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849"/>
        <w:gridCol w:w="1525"/>
        <w:gridCol w:w="2232"/>
        <w:gridCol w:w="1894"/>
      </w:tblGrid>
      <w:tr w:rsidR="008C3C06" w:rsidRPr="008C3C06" w14:paraId="5779EBF5" w14:textId="77777777" w:rsidTr="00371C59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8BD" w14:textId="7D31DF94" w:rsidR="008C3C06" w:rsidRPr="008C3C06" w:rsidRDefault="008C3C06" w:rsidP="00371C5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Free Residue Account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  20.5</w:t>
            </w:r>
            <w:r w:rsidR="0043102B">
              <w:rPr>
                <w:b/>
                <w:bCs/>
                <w:color w:val="FF0000"/>
                <w:lang w:val="en-US"/>
              </w:rPr>
              <w:t xml:space="preserve">     TOTAL = 78</w:t>
            </w:r>
          </w:p>
        </w:tc>
      </w:tr>
      <w:tr w:rsidR="008C3C06" w:rsidRPr="008C3C06" w14:paraId="488DEE10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F2E9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DDD6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VAT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B0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30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09910BEF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A76B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Receipts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1E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0C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95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B6C890B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94B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bottled wine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4A3" w14:textId="5754E6CD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R30 116,62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3F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33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230 894,10 </w:t>
            </w:r>
          </w:p>
        </w:tc>
      </w:tr>
      <w:tr w:rsidR="008C3C06" w:rsidRPr="008C3C06" w14:paraId="6DA31797" w14:textId="77777777" w:rsidTr="00371C59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1B7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movable assets and office equipment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ECD" w14:textId="6276F49B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5 700,00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34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D3E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43 700,00 </w:t>
            </w:r>
          </w:p>
        </w:tc>
      </w:tr>
      <w:tr w:rsidR="008C3C06" w:rsidRPr="008C3C06" w14:paraId="4ECB2B19" w14:textId="77777777" w:rsidTr="00371C59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FCA9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book debts recovered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C29" w14:textId="34129835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6A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B6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88 405,08 </w:t>
            </w:r>
          </w:p>
        </w:tc>
      </w:tr>
      <w:tr w:rsidR="008C3C06" w:rsidRPr="008C3C06" w14:paraId="49FE999A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418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9D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32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CD2B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03516C4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7E8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Payments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21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DE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5F9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DBA7E4" w14:textId="77777777" w:rsidTr="00371C59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37B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Masters Fee - Pro  Rata per schedule A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181" w14:textId="4725BB61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C9B" w14:textId="3D075C33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7 013,18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88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06671A0" w14:textId="77777777" w:rsidTr="00371C59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A89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Bonds - Pro </w:t>
            </w: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Ratabond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of Security Per Schedule 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0F3" w14:textId="5C89A1C1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172,97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76B" w14:textId="5DE31893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1 326,13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EE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403BB78" w14:textId="77777777" w:rsidTr="00371C59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A49B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Per Schedule 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D94" w14:textId="5B217E35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5 364,40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962" w14:textId="4F36354B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41 127,07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41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BC8F27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C36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Horizon Attorneys taxed Bill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9CF" w14:textId="0B2395FD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2 430,25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090" w14:textId="29DC6B4B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18 631,93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6E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2EEF839" w14:textId="77777777" w:rsidTr="00371C59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AB1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Hastings Auctioneers for commission Per schedule 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4ED" w14:textId="1CDF0EF9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333,23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696" w14:textId="0C08E36B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2 554,78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51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2B57CD0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5B46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1F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7D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01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BB0BBF4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127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Advertising Expenses: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C4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C3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6D7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4A82AA1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5E0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General meeting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D78" w14:textId="4A59C016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120,00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8C8" w14:textId="76933FB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920,00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F6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3E219EF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112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Inspection of Account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A2E" w14:textId="20B38EEE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4,93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BFC" w14:textId="5F2141EA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37,82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20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A9EE38A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E36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Confirmation of Account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0BE" w14:textId="39C453A5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4,93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945" w14:textId="5134B22F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37,82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A8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2E40C31" w14:textId="77777777" w:rsidTr="00371C59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F7B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Destruction of books and records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4AD" w14:textId="69A246F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4,93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3FC" w14:textId="32063A4F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37,82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AC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8083225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839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F9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94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4A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75FED0D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805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Bank charges and provision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891" w14:textId="2D096EC8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52,17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42A" w14:textId="3AE0D9DE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400,00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FA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FED5482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F09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3F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8D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53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7835606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A69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Postage and petties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04" w14:textId="67A7455F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134,35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DE9" w14:textId="1389A34D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1 030,00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84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14975D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FE8B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696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509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B1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951EC71" w14:textId="77777777" w:rsidTr="00371C59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9FFB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Sithole and Partners - Professional fees for debt collection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7D1" w14:textId="3EDAEEE2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901,84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947" w14:textId="132F5692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6 914,10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62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553154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A8E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24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D4D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596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155C8AE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21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- VAT payable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CC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820" w14:textId="1C1E8BB4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26 292,60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C9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9FDED2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744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DE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AF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430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4263559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020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A9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55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106 323,25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70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052838C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73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7D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0F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67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4325BCE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482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Balance awarded: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0F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33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E0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B2B59E3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5F4" w14:textId="43C0515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Preferent Creditors: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3B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9E9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EB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76D3597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574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B0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69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73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249E4F5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CF2E" w14:textId="1919D512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Thabo Moeng S98(A)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BB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135" w14:textId="77777777" w:rsidR="008C3C06" w:rsidRPr="008C3C06" w:rsidRDefault="008C3C06" w:rsidP="00371C5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40 000,00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6ACB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30CC016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647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Arrear Salary R 36 000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4C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211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2A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8BA5810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2B8" w14:textId="76AF226B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Leave pay R 4000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7C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674F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3A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0A9FEC8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269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0D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AED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BB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C114CFC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F1D5" w14:textId="7CE66789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Sindiwq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Methembu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S98(A)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48A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1C03" w14:textId="208B2DCC" w:rsidR="008C3C06" w:rsidRPr="008C3C06" w:rsidRDefault="008C3C06" w:rsidP="00371C59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9 000,00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57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828D60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0ADC" w14:textId="318DFB99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Arrear Salary R 9000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CF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48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49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DD61EC9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7CC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2F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64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33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FF5D57C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E4A0" w14:textId="39B7F18E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S99 R 119 345,02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5A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D43" w14:textId="1F692E35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119 345,02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57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2DDB3EE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B09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F32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6C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E47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E81AF7E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9F01" w14:textId="249F8AF0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S101 R 17 841,62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8A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EA7" w14:textId="2332AB10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17 841,62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14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FBA6FA3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83E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2E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072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09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1E2D9BC" w14:textId="77777777" w:rsidTr="00371C59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899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Concurrent Creditors dividend 0,04 Cents in the Rand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84A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436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70 489,29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A7C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F39C8F1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CE19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5E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961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813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341E234" w14:textId="77777777" w:rsidTr="00371C5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7894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3FE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308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362 999,18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F85" w14:textId="77777777" w:rsidR="008C3C06" w:rsidRPr="008C3C06" w:rsidRDefault="008C3C06" w:rsidP="00371C59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362 999,18 </w:t>
            </w:r>
          </w:p>
        </w:tc>
      </w:tr>
    </w:tbl>
    <w:p w14:paraId="11EC0F16" w14:textId="1B11A20E" w:rsidR="00981562" w:rsidRDefault="00371C59">
      <w:r>
        <w:br w:type="textWrapping" w:clear="all"/>
      </w:r>
    </w:p>
    <w:p w14:paraId="57092870" w14:textId="77777777" w:rsidR="008C3C06" w:rsidRDefault="008C3C06"/>
    <w:tbl>
      <w:tblPr>
        <w:tblW w:w="9400" w:type="dxa"/>
        <w:tblLook w:val="04A0" w:firstRow="1" w:lastRow="0" w:firstColumn="1" w:lastColumn="0" w:noHBand="0" w:noVBand="1"/>
      </w:tblPr>
      <w:tblGrid>
        <w:gridCol w:w="2930"/>
        <w:gridCol w:w="2158"/>
        <w:gridCol w:w="2156"/>
        <w:gridCol w:w="2156"/>
      </w:tblGrid>
      <w:tr w:rsidR="008C3C06" w:rsidRPr="008C3C06" w14:paraId="1CC80127" w14:textId="77777777" w:rsidTr="008C3C06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032" w14:textId="5293A5BD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Encumbered Asset 1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11</w:t>
            </w:r>
          </w:p>
        </w:tc>
      </w:tr>
      <w:tr w:rsidR="008C3C06" w:rsidRPr="008C3C06" w14:paraId="3482FA02" w14:textId="77777777" w:rsidTr="008C3C06">
        <w:trPr>
          <w:trHeight w:val="73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F77B" w14:textId="514F14D0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PROCEEDS OF PORTION 8 OF THE FARM VALLEY GROVE STELLENBOSCH, WC SUBJECT TO A MORTGAGE BOND IN FAVOUR OF CAPITAL BANK LTD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31956EF1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DC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6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VAT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37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Debit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1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31CEC705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EC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Receipts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8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B5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CB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0721CF7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D09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Proceeds of portion 8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55D" w14:textId="2D6A0B2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1 186 956,52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21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C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9 100 000,00 </w:t>
            </w:r>
          </w:p>
        </w:tc>
      </w:tr>
      <w:tr w:rsidR="008C3C06" w:rsidRPr="008C3C06" w14:paraId="7817152F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F9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grapes harvested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343" w14:textId="70E8BB29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15 766,53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F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02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120 876,76 </w:t>
            </w:r>
          </w:p>
        </w:tc>
      </w:tr>
      <w:tr w:rsidR="008C3C06" w:rsidRPr="008C3C06" w14:paraId="20FA9CC7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AE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E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A6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241BE5F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3EB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Payments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D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0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F8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2799BE5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EB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Masters Fee as per Schedule 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F35" w14:textId="2C330D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96A" w14:textId="6C0D6C7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178 148,32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4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A2FFE9A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7A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Bonds bond of Security as per Schedule 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3674" w14:textId="62F3C00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4 393,86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F0C" w14:textId="26485D7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33 686,23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DF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E8770F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11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per Schedule 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32E" w14:textId="0D637A6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41 926,48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4FD" w14:textId="7DA6DAB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321 436,35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94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A24DACC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493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Hastings Auctioneers - Commission and Expenses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FB2" w14:textId="2F4EF6EB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55 434,78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529" w14:textId="00423583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425 000,00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A0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4DA5DE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A3CB" w14:textId="5423DB8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Municipality Rates and taxes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ADD" w14:textId="03A6E51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B23" w14:textId="6CFACA3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124 897,50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9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01F0969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05A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Wages for grape harvesting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107" w14:textId="60625AF8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F57" w14:textId="36476D5C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15 000,00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67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94CF2CD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DA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SARS VAT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7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8BC" w14:textId="6B7E4151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1 100 967,94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98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B839F82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9C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3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E9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08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F17ACA4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3C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7D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A9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2 199 136,34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7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73F748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D6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F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FC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0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2F858F9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561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Balance awarded as follows: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D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D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67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C17299E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113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C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477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8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B4253AC" w14:textId="77777777" w:rsidTr="008C3C06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66FD" w14:textId="6CAA0003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Capital Bank for Mortgage bond over property - R 8 946 765,32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A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D6C" w14:textId="3544F7C6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7 021 740,42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29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394346C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AA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F4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2A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9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1352EF3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ED3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3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B9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9 220 876,76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56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9 220 876,76 </w:t>
            </w:r>
          </w:p>
        </w:tc>
      </w:tr>
    </w:tbl>
    <w:p w14:paraId="5C090900" w14:textId="77777777" w:rsidR="008C3C06" w:rsidRDefault="008C3C06"/>
    <w:p w14:paraId="01451F6A" w14:textId="77777777" w:rsidR="008C3C06" w:rsidRDefault="008C3C06"/>
    <w:tbl>
      <w:tblPr>
        <w:tblW w:w="9540" w:type="dxa"/>
        <w:tblLook w:val="04A0" w:firstRow="1" w:lastRow="0" w:firstColumn="1" w:lastColumn="0" w:noHBand="0" w:noVBand="1"/>
      </w:tblPr>
      <w:tblGrid>
        <w:gridCol w:w="2824"/>
        <w:gridCol w:w="2234"/>
        <w:gridCol w:w="2241"/>
        <w:gridCol w:w="2241"/>
      </w:tblGrid>
      <w:tr w:rsidR="008C3C06" w:rsidRPr="008C3C06" w14:paraId="4D54E989" w14:textId="77777777" w:rsidTr="008C3C06">
        <w:trPr>
          <w:trHeight w:val="30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AF39" w14:textId="156F9BCF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Encumbered Asset 2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 xml:space="preserve">   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9.5</w:t>
            </w:r>
          </w:p>
        </w:tc>
      </w:tr>
      <w:tr w:rsidR="008C3C06" w:rsidRPr="008C3C06" w14:paraId="2851EC3E" w14:textId="77777777" w:rsidTr="008C3C06">
        <w:trPr>
          <w:trHeight w:val="7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FFB7" w14:textId="0FA9F534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PROCEEDS OF WINERY BOTTLING PLANT AND EQUIIPMENT SUBJECT TO SPECIAL NOTARIAL BOND IN FAVOUR OF HARVEST FINANCE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47DC3F24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DB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Description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69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VAT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2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81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414C22DD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21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Receipts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7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A7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B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D486FAA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528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of sale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6A7" w14:textId="235DBA9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456 521,74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9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73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3 500 000,00 </w:t>
            </w:r>
          </w:p>
        </w:tc>
      </w:tr>
      <w:tr w:rsidR="008C3C06" w:rsidRPr="008C3C06" w14:paraId="135ABCE2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B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E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A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516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C38332F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EE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Payments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B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1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C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FA55070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521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Masters Fee as Per Schedule A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E4D" w14:textId="6DE8CBF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553" w14:textId="62759D6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67 620,37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1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68D65EB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89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 of Security as per schedule 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CCF" w14:textId="3A31A70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1 667,79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321" w14:textId="5AE1A58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12 786,40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2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E86BEEB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B8B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as Per schedule B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3B7" w14:textId="3361FB0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51 472,83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F28" w14:textId="01E218BB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394 625,00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CE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009C73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37E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Hastings Auctions for Commission and Expenses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BE8" w14:textId="60BA1E2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4 247,40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CC1" w14:textId="4C064013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32 563,41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7C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FCBD0F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D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GrapeFlow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Bottling Solutions for repairs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E99" w14:textId="6768C26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3 732,10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732" w14:textId="0430AAB3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28 612,77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D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01418E3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C4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for VAT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E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9CD" w14:textId="7B37A23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395 401,62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C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52D6705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9FB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F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4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4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67B09D8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11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C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A6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931 609,57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4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67961F3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8CE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67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C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0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524F907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57A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Balance awarded as follows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51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5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0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3872A6C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4EB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6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F4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A2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F396A16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3B69" w14:textId="28EE827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 for special notarial bond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49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2A4" w14:textId="43ACB7EB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2 568 390,43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0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F2A5489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A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C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9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1E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DDBF00A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D18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6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5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3 500 000,00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16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3 500 000,00 </w:t>
            </w:r>
          </w:p>
        </w:tc>
      </w:tr>
    </w:tbl>
    <w:p w14:paraId="5A87B0F8" w14:textId="77777777" w:rsidR="008C3C06" w:rsidRDefault="008C3C06"/>
    <w:p w14:paraId="5F685B49" w14:textId="77777777" w:rsidR="008C3C06" w:rsidRDefault="008C3C06"/>
    <w:tbl>
      <w:tblPr>
        <w:tblW w:w="8860" w:type="dxa"/>
        <w:tblLook w:val="04A0" w:firstRow="1" w:lastRow="0" w:firstColumn="1" w:lastColumn="0" w:noHBand="0" w:noVBand="1"/>
      </w:tblPr>
      <w:tblGrid>
        <w:gridCol w:w="2651"/>
        <w:gridCol w:w="2065"/>
        <w:gridCol w:w="2072"/>
        <w:gridCol w:w="2072"/>
      </w:tblGrid>
      <w:tr w:rsidR="008C3C06" w:rsidRPr="008C3C06" w14:paraId="3CC7A9F6" w14:textId="77777777" w:rsidTr="008C3C06">
        <w:trPr>
          <w:trHeight w:val="3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EA7" w14:textId="4D8F6081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Encumbered Asset 3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6.5</w:t>
            </w:r>
          </w:p>
        </w:tc>
      </w:tr>
      <w:tr w:rsidR="008C3C06" w:rsidRPr="008C3C06" w14:paraId="126FCA9B" w14:textId="77777777" w:rsidTr="008C3C06">
        <w:trPr>
          <w:trHeight w:val="69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0C2C" w14:textId="080CC89E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PROCEEDS OF 2019 OF SELF PROPELLED GRAPE HARVESTER SUBJECT TO INSTALMENT SALE TRANSACTION IN FAVOUR OF AGRITECH FINANCE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5941385E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E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5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VAT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0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01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0829C35C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4B4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Receipts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0E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E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4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4269848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50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of sale of Grape Harvester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6F4" w14:textId="02BF6289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150 000,00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82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48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1 150 000,00 </w:t>
            </w:r>
          </w:p>
        </w:tc>
      </w:tr>
      <w:tr w:rsidR="008C3C06" w:rsidRPr="008C3C06" w14:paraId="6B197AD4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F1E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1A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3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4A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8A0D83C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0C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Payments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F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3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EB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4E9D752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4BE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Masters Fee as per schedule 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85B" w14:textId="0AE24C1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C52" w14:textId="758F46EA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22 218,12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7A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F250F7E" w14:textId="77777777" w:rsidTr="008C3C06">
        <w:trPr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51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Bonds bond of security as per Schedule 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772" w14:textId="1EFCAB7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547,99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CA0" w14:textId="28402B89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4 201,24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00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3717570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4B6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as per schedule B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D0B" w14:textId="7FA8885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16 912,50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529" w14:textId="1C772731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129 662,50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A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2051640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2E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 xml:space="preserve">SARS VAT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1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-  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CFF" w14:textId="55B3F3CD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132 539,51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EC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4893A3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76E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99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5B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3E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6D8A632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7FF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04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9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288 621,37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5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599355A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A4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8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AD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9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3C1D94B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6F1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Balance awarded as follows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A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F7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BC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8159D9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B95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1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0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E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A41EDB6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BDB7" w14:textId="5BFAB2C4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D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844" w14:textId="2E66666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861 378,63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92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E01D53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07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C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25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F2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154D6C1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DA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FC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E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1 150 000,00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D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1 150 000,00 </w:t>
            </w:r>
          </w:p>
        </w:tc>
      </w:tr>
    </w:tbl>
    <w:p w14:paraId="58517C9F" w14:textId="77777777" w:rsidR="008C3C06" w:rsidRDefault="008C3C06"/>
    <w:p w14:paraId="0F539193" w14:textId="77777777" w:rsidR="008C3C06" w:rsidRDefault="008C3C06"/>
    <w:p w14:paraId="06740709" w14:textId="77777777" w:rsidR="008C3C06" w:rsidRDefault="008C3C06"/>
    <w:p w14:paraId="7AF0EDCB" w14:textId="77777777" w:rsidR="008C3C06" w:rsidRDefault="008C3C06"/>
    <w:p w14:paraId="2421B9DB" w14:textId="77777777" w:rsidR="008C3C06" w:rsidRDefault="008C3C06"/>
    <w:p w14:paraId="095046D5" w14:textId="77777777" w:rsidR="008C3C06" w:rsidRDefault="008C3C06"/>
    <w:tbl>
      <w:tblPr>
        <w:tblW w:w="8920" w:type="dxa"/>
        <w:tblLook w:val="04A0" w:firstRow="1" w:lastRow="0" w:firstColumn="1" w:lastColumn="0" w:noHBand="0" w:noVBand="1"/>
      </w:tblPr>
      <w:tblGrid>
        <w:gridCol w:w="2682"/>
        <w:gridCol w:w="2346"/>
        <w:gridCol w:w="1935"/>
        <w:gridCol w:w="1957"/>
      </w:tblGrid>
      <w:tr w:rsidR="008C3C06" w:rsidRPr="008C3C06" w14:paraId="5A5ECA66" w14:textId="77777777" w:rsidTr="008C3C06">
        <w:trPr>
          <w:trHeight w:val="30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62B" w14:textId="4450315E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Schedule A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 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6</w:t>
            </w:r>
          </w:p>
        </w:tc>
      </w:tr>
      <w:tr w:rsidR="008C3C06" w:rsidRPr="008C3C06" w14:paraId="489A4480" w14:textId="77777777" w:rsidTr="008C3C06">
        <w:trPr>
          <w:trHeight w:val="66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8F8A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PRO RATA APORTIONMENT OF MASTERS FEE AND BOND OF SECURITY </w:t>
            </w:r>
          </w:p>
        </w:tc>
      </w:tr>
      <w:tr w:rsidR="008C3C06" w:rsidRPr="008C3C06" w14:paraId="33209791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2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4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Gross proceeds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3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Masters Fee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E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Bond Premium</w:t>
            </w:r>
          </w:p>
        </w:tc>
      </w:tr>
      <w:tr w:rsidR="008C3C06" w:rsidRPr="008C3C06" w14:paraId="06488971" w14:textId="77777777" w:rsidTr="008C3C06">
        <w:trPr>
          <w:trHeight w:val="6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61B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4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9 220 876,76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3A2" w14:textId="107605F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178 148,32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3F1" w14:textId="0F8D4004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33 686,23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63A7F0CE" w14:textId="77777777" w:rsidTr="008C3C06">
        <w:trPr>
          <w:trHeight w:val="61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75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F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3 500 000,00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CC0" w14:textId="70737D64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67 620,37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E8C" w14:textId="7A306C1B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12 786,40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7FEA0111" w14:textId="77777777" w:rsidTr="008C3C06">
        <w:trPr>
          <w:trHeight w:val="6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07C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0D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1 150 000,00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E54" w14:textId="080F91D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22 218,12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321" w14:textId="6A9E4D0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4 201,24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4B9B72A5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DF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1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362 999,18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98F" w14:textId="26877DC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7 013,18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0137" w14:textId="74106811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1 326,13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B37BF23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11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0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D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67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76EDFD4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C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9DE" w14:textId="263E69BA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14 233 875,94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46E" w14:textId="137B02B9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274 999,99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54D" w14:textId="36D87C7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52 000,00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</w:tbl>
    <w:p w14:paraId="103A7C57" w14:textId="77777777" w:rsidR="008C3C06" w:rsidRDefault="008C3C06"/>
    <w:p w14:paraId="10DC82CE" w14:textId="77777777" w:rsidR="008C3C06" w:rsidRDefault="008C3C06"/>
    <w:tbl>
      <w:tblPr>
        <w:tblW w:w="7700" w:type="dxa"/>
        <w:tblLook w:val="04A0" w:firstRow="1" w:lastRow="0" w:firstColumn="1" w:lastColumn="0" w:noHBand="0" w:noVBand="1"/>
      </w:tblPr>
      <w:tblGrid>
        <w:gridCol w:w="5405"/>
        <w:gridCol w:w="271"/>
        <w:gridCol w:w="271"/>
        <w:gridCol w:w="2059"/>
      </w:tblGrid>
      <w:tr w:rsidR="008C3C06" w:rsidRPr="008C3C06" w14:paraId="13943714" w14:textId="77777777" w:rsidTr="008C3C06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C6F" w14:textId="5AED088C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Schedule B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9</w:t>
            </w:r>
          </w:p>
        </w:tc>
      </w:tr>
      <w:tr w:rsidR="008C3C06" w:rsidRPr="008C3C06" w14:paraId="18E16818" w14:textId="77777777" w:rsidTr="008C3C06">
        <w:trPr>
          <w:trHeight w:val="51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AB32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Calculation of Liquidators Remuneration in terms of Spendiff</w:t>
            </w:r>
          </w:p>
        </w:tc>
      </w:tr>
      <w:tr w:rsidR="008C3C06" w:rsidRPr="008C3C06" w14:paraId="55ABDA8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2C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Encumbered Asset 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9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E4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3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261B46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8A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Immovable Property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3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C2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5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DB0D1E0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6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= 3% of R 9 100 000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4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5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AD9" w14:textId="5382CC6C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273 000,00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60B85A32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18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1 186 956,52 * 3% * 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CA6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B7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40C" w14:textId="63501E4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5 341,30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BEEEA4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83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on immovable Property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5E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69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75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267 658,70 </w:t>
            </w:r>
          </w:p>
        </w:tc>
      </w:tr>
      <w:tr w:rsidR="008C3C06" w:rsidRPr="008C3C06" w14:paraId="582DCD07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7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A5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0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F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D54EB0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78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Grapes Sold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87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3D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D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C89C5E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C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10% of R 120 876,76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0F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C8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4F6" w14:textId="6348ACC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12 087,68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7C23E38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2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15 766,53 * 10% * 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C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6B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213" w14:textId="21A85E39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236,50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1909C204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3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on movable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7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E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B0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11 851,18 </w:t>
            </w:r>
          </w:p>
        </w:tc>
      </w:tr>
      <w:tr w:rsidR="008C3C06" w:rsidRPr="008C3C06" w14:paraId="31A49FF7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1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3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40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E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CE14C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2E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5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C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5E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7E05BF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D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Immovable property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5C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8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E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267 658,70 </w:t>
            </w:r>
          </w:p>
        </w:tc>
      </w:tr>
      <w:tr w:rsidR="008C3C06" w:rsidRPr="008C3C06" w14:paraId="3DF5C1A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D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Movable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4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BB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3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11 851,18 </w:t>
            </w:r>
          </w:p>
        </w:tc>
      </w:tr>
      <w:tr w:rsidR="008C3C06" w:rsidRPr="008C3C06" w14:paraId="7148ACD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D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DB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B7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A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279 509,87 </w:t>
            </w:r>
          </w:p>
        </w:tc>
      </w:tr>
      <w:tr w:rsidR="008C3C06" w:rsidRPr="008C3C06" w14:paraId="56DE15D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DB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Plus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1F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8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8A4" w14:textId="76FF529C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41 926,48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4831B75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D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4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DE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0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CF14DFA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87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6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A7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2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321 436,35 </w:t>
            </w:r>
          </w:p>
        </w:tc>
      </w:tr>
      <w:tr w:rsidR="008C3C06" w:rsidRPr="008C3C06" w14:paraId="468EA67E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5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6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4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57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959BBD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FC3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Encumbered asset 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4D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7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F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3E8251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F1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3 500 000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2CE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10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A6D" w14:textId="054BAE7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350 000,00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983F81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1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456 521,74 *10% *15%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2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CB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438" w14:textId="1F68004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6 847,83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9EA5B14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3C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4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7F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BA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343 152,17 </w:t>
            </w:r>
          </w:p>
        </w:tc>
      </w:tr>
      <w:tr w:rsidR="008C3C06" w:rsidRPr="008C3C06" w14:paraId="3C2F3ED9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9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 xml:space="preserve">Plus VAT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B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A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841" w14:textId="3A9F4CAB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51 472,83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44CC53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0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32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D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80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8C2BAB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B4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4B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9A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BAB" w14:textId="2E1F3BB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394 625,00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25E56E6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6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8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77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5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022574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4A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Encumbered asset 3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B7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1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3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EAF42E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8F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1 150 000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16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E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4F1" w14:textId="500104CD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115 000,00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1122F85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B9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150 000 *10% *15%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4D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D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089" w14:textId="1B2C12D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2 250,00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412BBEF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A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7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F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F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112 750,00 </w:t>
            </w:r>
          </w:p>
        </w:tc>
      </w:tr>
      <w:tr w:rsidR="008C3C06" w:rsidRPr="008C3C06" w14:paraId="0BC46CC1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C6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Plus VAT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0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5A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1A2" w14:textId="42C68C4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16 912,50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6E9015EE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6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D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0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C73" w14:textId="72C5782C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129 662,50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2E6AE0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7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1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D5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4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CC55E4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D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Free Residue Account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6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B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A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25448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3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Bottled Wine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67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A7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45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48B869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1A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230 894,10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C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8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ED4" w14:textId="1AF0531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23 089,41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22B87AE4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D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30 116.62*10%*15%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E7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10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6D1" w14:textId="5FA42F5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451,75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40C96AE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3F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0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F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2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22 637,66 </w:t>
            </w:r>
          </w:p>
        </w:tc>
      </w:tr>
      <w:tr w:rsidR="008C3C06" w:rsidRPr="008C3C06" w14:paraId="65593F9F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89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88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70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7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2B56C17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9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Movable assets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B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A0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D0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7628F5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1F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230 894,10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9C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1E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D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23 089,41 </w:t>
            </w:r>
          </w:p>
        </w:tc>
      </w:tr>
      <w:tr w:rsidR="008C3C06" w:rsidRPr="008C3C06" w14:paraId="7C4541C0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90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5 700 *10% * 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1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4E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D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451,75 </w:t>
            </w:r>
          </w:p>
        </w:tc>
      </w:tr>
      <w:tr w:rsidR="008C3C06" w:rsidRPr="008C3C06" w14:paraId="585AF7C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7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7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2C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4 284,50 </w:t>
            </w:r>
          </w:p>
        </w:tc>
      </w:tr>
      <w:tr w:rsidR="008C3C06" w:rsidRPr="008C3C06" w14:paraId="6BC78F31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4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0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26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2C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F747E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A2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Debtors Collected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44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C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0C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33AA0C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1B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88 405,08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E6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8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964" w14:textId="041E108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8 840,51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70133AA2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F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7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42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7C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C54128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9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F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6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3B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35 762,67 </w:t>
            </w:r>
          </w:p>
        </w:tc>
      </w:tr>
      <w:tr w:rsidR="008C3C06" w:rsidRPr="008C3C06" w14:paraId="3F15729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5B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Plus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E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0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9EB" w14:textId="1B8A3D5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5 364,40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  <w:tr w:rsidR="008C3C06" w:rsidRPr="008C3C06" w14:paraId="0291817E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D7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0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0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912" w14:textId="4102FA2C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41 127,07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</w:tbl>
    <w:p w14:paraId="787E4D30" w14:textId="77777777" w:rsidR="008C3C06" w:rsidRDefault="008C3C06"/>
    <w:p w14:paraId="5442DD45" w14:textId="77777777" w:rsidR="008C3C06" w:rsidRDefault="008C3C06"/>
    <w:tbl>
      <w:tblPr>
        <w:tblW w:w="12328" w:type="dxa"/>
        <w:tblLook w:val="04A0" w:firstRow="1" w:lastRow="0" w:firstColumn="1" w:lastColumn="0" w:noHBand="0" w:noVBand="1"/>
      </w:tblPr>
      <w:tblGrid>
        <w:gridCol w:w="7139"/>
        <w:gridCol w:w="271"/>
        <w:gridCol w:w="271"/>
        <w:gridCol w:w="859"/>
        <w:gridCol w:w="2028"/>
        <w:gridCol w:w="1760"/>
      </w:tblGrid>
      <w:tr w:rsidR="008C3C06" w:rsidRPr="008C3C06" w14:paraId="71BE8030" w14:textId="77777777" w:rsidTr="008C3C06">
        <w:trPr>
          <w:trHeight w:val="300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59D" w14:textId="676EB878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lastRenderedPageBreak/>
              <w:t>Schedule C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3</w:t>
            </w:r>
          </w:p>
        </w:tc>
      </w:tr>
      <w:tr w:rsidR="008C3C06" w:rsidRPr="008C3C06" w14:paraId="2BEF60D1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E9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Pro Rata Apportionment of Auctioneers Commission and Expenses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7B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4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F4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3D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16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F2A6B4C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A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2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7F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2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2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F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459B50C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5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Account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F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62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E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E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Gross Proceeds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0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Commission</w:t>
            </w:r>
          </w:p>
        </w:tc>
      </w:tr>
      <w:tr w:rsidR="008C3C06" w:rsidRPr="008C3C06" w14:paraId="47BD5A2F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E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B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6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5E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0C8" w14:textId="27818F6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3 500 000,00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588" w14:textId="3E78F9D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32 563,41 </w:t>
            </w:r>
          </w:p>
        </w:tc>
      </w:tr>
      <w:tr w:rsidR="008C3C06" w:rsidRPr="008C3C06" w14:paraId="66E28345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68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D0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6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1C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BED" w14:textId="022462EA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274 594,10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721" w14:textId="3B41361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2 554,78 </w:t>
            </w:r>
          </w:p>
        </w:tc>
      </w:tr>
      <w:tr w:rsidR="008C3C06" w:rsidRPr="008C3C06" w14:paraId="0E16ABDF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67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7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8D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A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0B1" w14:textId="5721A0A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3 774 594,10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AA3" w14:textId="70F59C4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R35 118,19 </w:t>
            </w:r>
          </w:p>
        </w:tc>
      </w:tr>
    </w:tbl>
    <w:p w14:paraId="4D6FDEED" w14:textId="77777777" w:rsidR="008C3C06" w:rsidRDefault="008C3C06"/>
    <w:p w14:paraId="5F263805" w14:textId="77777777" w:rsidR="008C3C06" w:rsidRDefault="008C3C06"/>
    <w:p w14:paraId="27D32F75" w14:textId="77777777" w:rsidR="008C3C06" w:rsidRDefault="008C3C06"/>
    <w:p w14:paraId="114D515D" w14:textId="77777777" w:rsidR="008C3C06" w:rsidRDefault="008C3C06"/>
    <w:tbl>
      <w:tblPr>
        <w:tblW w:w="12481" w:type="dxa"/>
        <w:tblLook w:val="04A0" w:firstRow="1" w:lastRow="0" w:firstColumn="1" w:lastColumn="0" w:noHBand="0" w:noVBand="1"/>
      </w:tblPr>
      <w:tblGrid>
        <w:gridCol w:w="4043"/>
        <w:gridCol w:w="271"/>
        <w:gridCol w:w="271"/>
        <w:gridCol w:w="271"/>
        <w:gridCol w:w="2709"/>
        <w:gridCol w:w="2678"/>
        <w:gridCol w:w="2709"/>
      </w:tblGrid>
      <w:tr w:rsidR="008C3C06" w:rsidRPr="008C3C06" w14:paraId="7AA5A0ED" w14:textId="77777777" w:rsidTr="008C3C06">
        <w:trPr>
          <w:trHeight w:val="300"/>
        </w:trPr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39F" w14:textId="23A58B8C" w:rsidR="008C3C06" w:rsidRPr="00371C59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Schedule D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 xml:space="preserve">       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4</w:t>
            </w:r>
          </w:p>
        </w:tc>
      </w:tr>
      <w:tr w:rsidR="008C3C06" w:rsidRPr="008C3C06" w14:paraId="21D43739" w14:textId="77777777" w:rsidTr="008C3C06">
        <w:trPr>
          <w:trHeight w:val="300"/>
        </w:trPr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FF4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VAT Schedule</w:t>
            </w:r>
          </w:p>
        </w:tc>
      </w:tr>
      <w:tr w:rsidR="008C3C06" w:rsidRPr="008C3C06" w14:paraId="4ECAD87F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8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7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1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B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DB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D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D8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C72A6BB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678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Account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6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2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2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F5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Output VAT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B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Input VAT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E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Payable</w:t>
            </w:r>
          </w:p>
        </w:tc>
      </w:tr>
      <w:tr w:rsidR="008C3C06" w:rsidRPr="008C3C06" w14:paraId="1F891ABD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9F2" w14:textId="1EE89488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5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23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9C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AA1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1 202 723,06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022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101 755,12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A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1 100 967,94 </w:t>
            </w:r>
          </w:p>
        </w:tc>
      </w:tr>
      <w:tr w:rsidR="008C3C06" w:rsidRPr="008C3C06" w14:paraId="5FB82D4A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A3A" w14:textId="49667598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D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B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8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1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456 521,74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B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61 120,12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9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395 401,62 </w:t>
            </w:r>
          </w:p>
        </w:tc>
      </w:tr>
      <w:tr w:rsidR="008C3C06" w:rsidRPr="008C3C06" w14:paraId="3571D4E4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873" w14:textId="537F96B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21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B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0C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0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150 000,00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F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17 460,49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8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132 539,51 </w:t>
            </w:r>
          </w:p>
        </w:tc>
      </w:tr>
      <w:tr w:rsidR="008C3C06" w:rsidRPr="008C3C06" w14:paraId="22548842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7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7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39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F9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4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35 816,62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A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9 524,02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4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26 292,60 </w:t>
            </w:r>
          </w:p>
        </w:tc>
      </w:tr>
      <w:tr w:rsidR="008C3C06" w:rsidRPr="008C3C06" w14:paraId="68814B78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93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A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D5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E9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F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B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FB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4A49FB9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6D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3D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78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04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0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1 845 061,42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7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   189 859,75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72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1 655 201,67 </w:t>
            </w:r>
          </w:p>
        </w:tc>
      </w:tr>
    </w:tbl>
    <w:p w14:paraId="0423CD3C" w14:textId="77777777" w:rsidR="008C3C06" w:rsidRDefault="008C3C06"/>
    <w:p w14:paraId="75E21DED" w14:textId="77777777" w:rsidR="008C3C06" w:rsidRDefault="008C3C06"/>
    <w:tbl>
      <w:tblPr>
        <w:tblW w:w="7241" w:type="dxa"/>
        <w:tblLook w:val="04A0" w:firstRow="1" w:lastRow="0" w:firstColumn="1" w:lastColumn="0" w:noHBand="0" w:noVBand="1"/>
      </w:tblPr>
      <w:tblGrid>
        <w:gridCol w:w="2379"/>
        <w:gridCol w:w="2431"/>
        <w:gridCol w:w="2431"/>
      </w:tblGrid>
      <w:tr w:rsidR="008C3C06" w:rsidRPr="008C3C06" w14:paraId="399F40A8" w14:textId="77777777" w:rsidTr="008C3C06">
        <w:trPr>
          <w:trHeight w:val="300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F87" w14:textId="2646519D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Bank recon Statement</w:t>
            </w:r>
            <w:r w:rsidR="00371C59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="00371C59" w:rsidRPr="00371C59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4</w:t>
            </w:r>
          </w:p>
        </w:tc>
      </w:tr>
      <w:tr w:rsidR="008C3C06" w:rsidRPr="008C3C06" w14:paraId="5E422FD1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2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D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42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0BC7C483" w14:textId="77777777" w:rsidTr="008C3C06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44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Bank balance on date account drawn up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D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4A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13 552 455,81 </w:t>
            </w:r>
          </w:p>
        </w:tc>
      </w:tr>
      <w:tr w:rsidR="008C3C06" w:rsidRPr="008C3C06" w14:paraId="2ECDF35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89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1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E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E15C5E0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25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lastRenderedPageBreak/>
              <w:t>Outstanding deposits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8A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CC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5D70F82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15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FC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1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9F3AC16" w14:textId="77777777" w:rsidTr="008C3C06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B24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Payments still to be made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9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1401192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91E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Master Fee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59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275 000,00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36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8C44E43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EF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8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5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06BAD6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107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Bond Premium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B0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26 000,00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B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2CB29EB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219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56E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81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3B64C2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EE1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D54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886 850,92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F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F11624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2E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531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2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952BCE4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3A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Postages and Petties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59B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1 030,00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C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3546087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4E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85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5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C0FCA43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EB5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Advertising costs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443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37,82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4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6238DD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515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71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E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7FA7576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35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Bank Charges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7A6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150,00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A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CEDE1D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FD0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6C4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5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E03AC3F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E1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VAT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26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1 655 201,67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0D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E3B1E8C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E36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D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2D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46596D" w14:textId="77777777" w:rsidTr="008C3C06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A3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Awards to Creditors still to be made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F4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8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A1DA13C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95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0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3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CA2AA99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5A7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CAPITAL BANK LTD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8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7 021 740,42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B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62FDE96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A70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2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2 568 390,43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13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3801834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E3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8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861 378,63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69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B082E7F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3D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9A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46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22E23E3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8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 Account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3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45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AA76E85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A68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5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137 186,64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F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7EDE2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CE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Thabo Moeng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A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40 000,00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BA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BB0628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5D0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Sindiwe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Mthembu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3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9 000,00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B8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E773B07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DF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EC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AC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B7CBEC4" w14:textId="77777777" w:rsidTr="008C3C06">
        <w:trPr>
          <w:trHeight w:val="9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78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lastRenderedPageBreak/>
              <w:t>Concurrent Dividend of 0,04  cents in the Rand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6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70 489,29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1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F9F56A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5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A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13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17981A8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B5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E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13 552 455,82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B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13 552 455,81 </w:t>
            </w:r>
          </w:p>
        </w:tc>
      </w:tr>
    </w:tbl>
    <w:p w14:paraId="50FFCC2F" w14:textId="77777777" w:rsidR="008C3C06" w:rsidRDefault="008C3C06"/>
    <w:p w14:paraId="787FF3F0" w14:textId="77777777" w:rsidR="008C3C06" w:rsidRDefault="008C3C06"/>
    <w:p w14:paraId="219746A1" w14:textId="1C0A382B" w:rsidR="008C3C06" w:rsidRDefault="008C3C06"/>
    <w:p w14:paraId="6150B86F" w14:textId="77777777" w:rsidR="006D746B" w:rsidRDefault="006D746B"/>
    <w:p w14:paraId="24CB8AC2" w14:textId="77777777" w:rsidR="006D746B" w:rsidRDefault="006D746B"/>
    <w:p w14:paraId="4D8F1351" w14:textId="77777777" w:rsidR="006D746B" w:rsidRDefault="006D746B"/>
    <w:p w14:paraId="5EEC063F" w14:textId="77777777" w:rsidR="00166639" w:rsidRDefault="00166639"/>
    <w:tbl>
      <w:tblPr>
        <w:tblW w:w="15338" w:type="dxa"/>
        <w:tblLook w:val="04A0" w:firstRow="1" w:lastRow="0" w:firstColumn="1" w:lastColumn="0" w:noHBand="0" w:noVBand="1"/>
      </w:tblPr>
      <w:tblGrid>
        <w:gridCol w:w="578"/>
        <w:gridCol w:w="3528"/>
        <w:gridCol w:w="2410"/>
        <w:gridCol w:w="1984"/>
        <w:gridCol w:w="1560"/>
        <w:gridCol w:w="1842"/>
        <w:gridCol w:w="1843"/>
        <w:gridCol w:w="1593"/>
      </w:tblGrid>
      <w:tr w:rsidR="006D79DE" w:rsidRPr="006D79DE" w14:paraId="254D33A2" w14:textId="77777777" w:rsidTr="006D79DE">
        <w:trPr>
          <w:trHeight w:val="300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A5A" w14:textId="1BC9FCD0" w:rsidR="006D79DE" w:rsidRPr="0043102B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Distribution Account - List "A"</w:t>
            </w:r>
            <w:r w:rsidR="0043102B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      </w:t>
            </w:r>
            <w:r w:rsidR="0043102B" w:rsidRPr="0043102B">
              <w:rPr>
                <w:rFonts w:ascii="Avenir Next LT Pro" w:eastAsia="Times New Roman" w:hAnsi="Avenir Next LT Pro" w:cs="Calibri"/>
                <w:b/>
                <w:bCs/>
                <w:color w:val="FF0000"/>
                <w:kern w:val="0"/>
                <w:lang w:eastAsia="en-ZA"/>
                <w14:ligatures w14:val="none"/>
              </w:rPr>
              <w:t>4.5</w:t>
            </w:r>
          </w:p>
        </w:tc>
      </w:tr>
      <w:tr w:rsidR="006D79DE" w:rsidRPr="006D79DE" w14:paraId="2688E5FB" w14:textId="77777777" w:rsidTr="00785CA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12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NO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7E4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Creditor Name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B26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Total Claim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604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Secured Claim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607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Preferent Claim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1C9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Concurrent Claim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62E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Secured / Preferent Award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8779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 xml:space="preserve"> Concurrent Award </w:t>
            </w:r>
          </w:p>
        </w:tc>
      </w:tr>
      <w:tr w:rsidR="00D00B56" w:rsidRPr="006D79DE" w14:paraId="4BD8AE5C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A6C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2F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Capital Bank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4D9" w14:textId="7788ED0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8 946 765,32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37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7 021 740,42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0BC" w14:textId="6DA3B62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EB8" w14:textId="72B5A9E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-   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B30" w14:textId="1D209F64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7 021 740,42</w:t>
            </w:r>
            <w:r w:rsidR="00371C59">
              <w:rPr>
                <w:b/>
                <w:bCs/>
                <w:color w:val="FF0000"/>
                <w:lang w:val="en-US"/>
              </w:rPr>
              <w:t xml:space="preserve"> </w:t>
            </w:r>
            <w:r w:rsidR="00371C59" w:rsidRPr="00B73106">
              <w:rPr>
                <w:b/>
                <w:bCs/>
                <w:color w:val="FF0000"/>
                <w:lang w:val="en-US"/>
              </w:rPr>
              <w:t>(</w:t>
            </w:r>
            <w:r w:rsidR="00371C59">
              <w:rPr>
                <w:b/>
                <w:bCs/>
                <w:color w:val="FF0000"/>
                <w:lang w:val="en-US"/>
              </w:rPr>
              <w:t>½</w:t>
            </w:r>
            <w:r w:rsidR="00371C59" w:rsidRPr="00B73106">
              <w:rPr>
                <w:b/>
                <w:bCs/>
                <w:color w:val="FF0000"/>
                <w:lang w:val="en-US"/>
              </w:rPr>
              <w:t>)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22D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-   </w:t>
            </w:r>
          </w:p>
        </w:tc>
      </w:tr>
      <w:tr w:rsidR="00D00B56" w:rsidRPr="006D79DE" w14:paraId="2CEB6EAB" w14:textId="77777777" w:rsidTr="00785CAB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DC8F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2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2B52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CAC" w14:textId="48B23430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3 203 046,89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9AD4" w14:textId="4F5CF9E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R2 568 390,43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7A3" w14:textId="3C8FF16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BEA" w14:textId="4131C5E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914 111,33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695" w14:textId="63CC6F70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2 568 390,43</w:t>
            </w:r>
            <w:r w:rsidR="00EC535D">
              <w:rPr>
                <w:b/>
                <w:bCs/>
                <w:color w:val="FF0000"/>
                <w:lang w:val="en-US"/>
              </w:rPr>
              <w:t xml:space="preserve"> </w:t>
            </w:r>
            <w:r w:rsidR="00EC535D" w:rsidRPr="00B73106">
              <w:rPr>
                <w:b/>
                <w:bCs/>
                <w:color w:val="FF0000"/>
                <w:lang w:val="en-US"/>
              </w:rPr>
              <w:t>(</w:t>
            </w:r>
            <w:r w:rsidR="00EC535D">
              <w:rPr>
                <w:b/>
                <w:bCs/>
                <w:color w:val="FF0000"/>
                <w:lang w:val="en-US"/>
              </w:rPr>
              <w:t>½</w:t>
            </w:r>
            <w:r w:rsidR="00EC535D" w:rsidRPr="00B73106">
              <w:rPr>
                <w:b/>
                <w:bCs/>
                <w:color w:val="FF0000"/>
                <w:lang w:val="en-US"/>
              </w:rPr>
              <w:t>)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6586" w14:textId="58A7015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39 077,85 </w:t>
            </w:r>
          </w:p>
        </w:tc>
      </w:tr>
      <w:tr w:rsidR="00D00B56" w:rsidRPr="006D79DE" w14:paraId="4B8C6AA6" w14:textId="77777777" w:rsidTr="00785CAB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574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4C9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CF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279 454,87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8B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822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78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E47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0AE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</w:tr>
      <w:tr w:rsidR="00D00B56" w:rsidRPr="006D79DE" w14:paraId="7AFDCE9A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762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612E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Vinetwch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Supplies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EBD" w14:textId="38F7E7D3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17 410,61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802" w14:textId="5E1A314F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C47" w14:textId="792DB4C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AAF" w14:textId="1F178BF2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17 410,61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BB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18B" w14:textId="60570E49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</w:t>
            </w:r>
            <w:r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744,30 </w:t>
            </w:r>
          </w:p>
        </w:tc>
      </w:tr>
      <w:tr w:rsidR="00D00B56" w:rsidRPr="006D79DE" w14:paraId="6B85F5D4" w14:textId="77777777" w:rsidTr="00785CAB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11E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4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0BE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B2D" w14:textId="19855110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R1 261 052,55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474" w14:textId="2879A776" w:rsidR="006D79DE" w:rsidRPr="006D79DE" w:rsidRDefault="006D79DE" w:rsidP="00D00B5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861 378,63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E72" w14:textId="697DB38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8E6" w14:textId="0842B1FF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524 699,51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CDA" w14:textId="56150128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861 378,63</w:t>
            </w:r>
            <w:r w:rsidR="00EC535D">
              <w:rPr>
                <w:b/>
                <w:bCs/>
                <w:color w:val="FF0000"/>
                <w:lang w:val="en-US"/>
              </w:rPr>
              <w:t xml:space="preserve"> </w:t>
            </w:r>
            <w:r w:rsidR="00EC535D" w:rsidRPr="00B73106">
              <w:rPr>
                <w:b/>
                <w:bCs/>
                <w:color w:val="FF0000"/>
                <w:lang w:val="en-US"/>
              </w:rPr>
              <w:t>(</w:t>
            </w:r>
            <w:r w:rsidR="00EC535D">
              <w:rPr>
                <w:b/>
                <w:bCs/>
                <w:color w:val="FF0000"/>
                <w:lang w:val="en-US"/>
              </w:rPr>
              <w:t>½</w:t>
            </w:r>
            <w:r w:rsidR="00EC535D" w:rsidRPr="00B73106">
              <w:rPr>
                <w:b/>
                <w:bCs/>
                <w:color w:val="FF0000"/>
                <w:lang w:val="en-US"/>
              </w:rPr>
              <w:t>)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5AA3" w14:textId="72797AF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22 430,67 </w:t>
            </w:r>
          </w:p>
        </w:tc>
      </w:tr>
      <w:tr w:rsidR="00D00B56" w:rsidRPr="006D79DE" w14:paraId="224B4C3C" w14:textId="77777777" w:rsidTr="00785CAB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552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A5A5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0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125 025,59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822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E24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B35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EA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AD5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</w:tr>
      <w:tr w:rsidR="00D00B56" w:rsidRPr="006D79DE" w14:paraId="6987CCA6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AE9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09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EE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137 186,64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2DF" w14:textId="2DE27C9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AC01" w14:textId="4E77003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R137 186,64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7C9" w14:textId="0383262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1031" w14:textId="57D81294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137 186,64 </w:t>
            </w:r>
            <w:r w:rsidR="0043102B">
              <w:rPr>
                <w:b/>
                <w:bCs/>
                <w:color w:val="FF0000"/>
                <w:lang w:val="en-US"/>
              </w:rPr>
              <w:t xml:space="preserve"> </w:t>
            </w:r>
            <w:r w:rsidR="0043102B" w:rsidRPr="00B73106">
              <w:rPr>
                <w:b/>
                <w:bCs/>
                <w:color w:val="FF0000"/>
                <w:lang w:val="en-US"/>
              </w:rPr>
              <w:t>(</w:t>
            </w:r>
            <w:r w:rsidR="0043102B">
              <w:rPr>
                <w:b/>
                <w:bCs/>
                <w:color w:val="FF0000"/>
                <w:lang w:val="en-US"/>
              </w:rPr>
              <w:t>½</w:t>
            </w:r>
            <w:r w:rsidR="0043102B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E2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-   </w:t>
            </w:r>
          </w:p>
        </w:tc>
      </w:tr>
      <w:tr w:rsidR="00D00B56" w:rsidRPr="006D79DE" w14:paraId="6C22A321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E62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34D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Winecraft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Essentials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8AD" w14:textId="0B68A5E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3 668,29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750" w14:textId="64D18A7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FF6" w14:textId="2509973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72C" w14:textId="2F8FD1C5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3 668,29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5C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8143" w14:textId="6C37DEB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156,82 </w:t>
            </w:r>
          </w:p>
        </w:tc>
      </w:tr>
      <w:tr w:rsidR="00D00B56" w:rsidRPr="006D79DE" w14:paraId="31A0FAD4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73F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1E9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Thabo Moeng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00F" w14:textId="7B8851F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54 000,00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62C" w14:textId="55BA9FA5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1750" w14:textId="7BFB6AC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40 000,00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F52" w14:textId="72DEE4B9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14 000,00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CAA" w14:textId="468183A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</w:t>
            </w:r>
            <w:r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40 000,00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15D" w14:textId="4A12C5A0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598,49 </w:t>
            </w:r>
          </w:p>
        </w:tc>
      </w:tr>
      <w:tr w:rsidR="00D00B56" w:rsidRPr="006D79DE" w14:paraId="70F24F54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9C8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B0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David Smith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18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97F" w14:textId="738B6CA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50B6" w14:textId="773C44E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E75" w14:textId="0F34587E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E4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F6E" w14:textId="5D564C2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4 274,95 </w:t>
            </w:r>
          </w:p>
        </w:tc>
      </w:tr>
      <w:tr w:rsidR="00D00B56" w:rsidRPr="006D79DE" w14:paraId="4978B3F3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557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CC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Maria Ndlovu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3F5" w14:textId="135BEFB4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72 000,00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EEF" w14:textId="46D4629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1C1" w14:textId="6E8E7C4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0A0" w14:textId="4383DB3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72 000,00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053" w14:textId="18D00396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4FEA" w14:textId="73F37466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3 077,97 </w:t>
            </w:r>
          </w:p>
        </w:tc>
      </w:tr>
      <w:tr w:rsidR="00D00B56" w:rsidRPr="006D79DE" w14:paraId="7A17DFE0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95B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lastRenderedPageBreak/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70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Sindiwe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Mthembu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4A8" w14:textId="49078B2E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A9B6" w14:textId="5CD6202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C4D" w14:textId="562037C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9 000,00</w:t>
            </w:r>
            <w:r w:rsidR="0043102B">
              <w:rPr>
                <w:b/>
                <w:bCs/>
                <w:color w:val="FF0000"/>
                <w:lang w:val="en-US"/>
              </w:rPr>
              <w:t xml:space="preserve"> </w:t>
            </w:r>
            <w:r w:rsidR="0043102B" w:rsidRPr="00B73106">
              <w:rPr>
                <w:b/>
                <w:bCs/>
                <w:color w:val="FF0000"/>
                <w:lang w:val="en-US"/>
              </w:rPr>
              <w:t>(</w:t>
            </w:r>
            <w:r w:rsidR="0043102B">
              <w:rPr>
                <w:b/>
                <w:bCs/>
                <w:color w:val="FF0000"/>
                <w:lang w:val="en-US"/>
              </w:rPr>
              <w:t>½</w:t>
            </w:r>
            <w:r w:rsidR="0043102B" w:rsidRPr="00B73106">
              <w:rPr>
                <w:b/>
                <w:bCs/>
                <w:color w:val="FF0000"/>
                <w:lang w:val="en-US"/>
              </w:rPr>
              <w:t>)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001" w14:textId="5BB190F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B86" w14:textId="7FB04534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9 000,00</w:t>
            </w:r>
            <w:r w:rsidR="0043102B">
              <w:rPr>
                <w:b/>
                <w:bCs/>
                <w:color w:val="FF0000"/>
                <w:lang w:val="en-US"/>
              </w:rPr>
              <w:t xml:space="preserve"> </w:t>
            </w:r>
            <w:r w:rsidR="0043102B" w:rsidRPr="00B73106">
              <w:rPr>
                <w:b/>
                <w:bCs/>
                <w:color w:val="FF0000"/>
                <w:lang w:val="en-US"/>
              </w:rPr>
              <w:t>(</w:t>
            </w:r>
            <w:r w:rsidR="0043102B">
              <w:rPr>
                <w:b/>
                <w:bCs/>
                <w:color w:val="FF0000"/>
                <w:lang w:val="en-US"/>
              </w:rPr>
              <w:t>½</w:t>
            </w:r>
            <w:r w:rsidR="0043102B" w:rsidRPr="00B73106">
              <w:rPr>
                <w:b/>
                <w:bCs/>
                <w:color w:val="FF0000"/>
                <w:lang w:val="en-US"/>
              </w:rPr>
              <w:t>)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042" w14:textId="6698FFE6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128,25 </w:t>
            </w:r>
          </w:p>
        </w:tc>
      </w:tr>
      <w:tr w:rsidR="00D00B56" w:rsidRPr="006D79DE" w14:paraId="5627F7FC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4A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34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2F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E2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B1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E3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9E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DEE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D00B56" w:rsidRPr="006D79DE" w14:paraId="41621C55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50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9C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12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FF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9A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BA1" w14:textId="0EA5F12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R1 648 889,74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46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146" w14:textId="1A8ECDE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R70 489,29 </w:t>
            </w:r>
          </w:p>
        </w:tc>
      </w:tr>
      <w:tr w:rsidR="00D00B56" w:rsidRPr="006D79DE" w14:paraId="4AB8E91F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1A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05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Concurrent Dividend of 0,04  cents in the Rand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CE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65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7C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0A9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A0D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99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D00B56" w:rsidRPr="006D79DE" w14:paraId="6DBBE01F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99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601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DE8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A4D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0E6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B19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501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6AC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6D79DE" w:rsidRPr="006D79DE" w14:paraId="07005092" w14:textId="77777777" w:rsidTr="006D79DE">
        <w:trPr>
          <w:trHeight w:val="300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E4B8" w14:textId="6EF76CDC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List - "B" - NIL</w:t>
            </w:r>
            <w:r w:rsidR="0043102B">
              <w:rPr>
                <w:b/>
                <w:bCs/>
                <w:color w:val="FF0000"/>
                <w:lang w:val="en-US"/>
              </w:rPr>
              <w:t xml:space="preserve"> </w:t>
            </w:r>
            <w:r w:rsidR="0043102B" w:rsidRPr="00B73106">
              <w:rPr>
                <w:b/>
                <w:bCs/>
                <w:color w:val="FF0000"/>
                <w:lang w:val="en-US"/>
              </w:rPr>
              <w:t>(</w:t>
            </w:r>
            <w:r w:rsidR="0043102B">
              <w:rPr>
                <w:b/>
                <w:bCs/>
                <w:color w:val="FF0000"/>
                <w:lang w:val="en-US"/>
              </w:rPr>
              <w:t>½</w:t>
            </w:r>
            <w:r w:rsidR="0043102B" w:rsidRPr="00B73106">
              <w:rPr>
                <w:b/>
                <w:bCs/>
                <w:color w:val="FF0000"/>
                <w:lang w:val="en-US"/>
              </w:rPr>
              <w:t>)</w:t>
            </w:r>
            <w:r w:rsidR="0043102B">
              <w:rPr>
                <w:b/>
                <w:bCs/>
                <w:color w:val="FF0000"/>
                <w:lang w:val="en-US"/>
              </w:rPr>
              <w:t xml:space="preserve"> </w:t>
            </w:r>
            <w:r w:rsidR="0043102B" w:rsidRPr="00B73106">
              <w:rPr>
                <w:b/>
                <w:bCs/>
                <w:color w:val="FF0000"/>
                <w:lang w:val="en-US"/>
              </w:rPr>
              <w:t>(</w:t>
            </w:r>
            <w:r w:rsidR="0043102B">
              <w:rPr>
                <w:b/>
                <w:bCs/>
                <w:color w:val="FF0000"/>
                <w:lang w:val="en-US"/>
              </w:rPr>
              <w:t>½</w:t>
            </w:r>
            <w:r w:rsidR="0043102B" w:rsidRPr="00B73106">
              <w:rPr>
                <w:b/>
                <w:bCs/>
                <w:color w:val="FF0000"/>
                <w:lang w:val="en-US"/>
              </w:rPr>
              <w:t>)</w:t>
            </w:r>
          </w:p>
        </w:tc>
      </w:tr>
    </w:tbl>
    <w:p w14:paraId="0CFC6516" w14:textId="77777777" w:rsidR="00BE69F1" w:rsidRDefault="00BE69F1"/>
    <w:tbl>
      <w:tblPr>
        <w:tblW w:w="5480" w:type="dxa"/>
        <w:tblLook w:val="04A0" w:firstRow="1" w:lastRow="0" w:firstColumn="1" w:lastColumn="0" w:noHBand="0" w:noVBand="1"/>
      </w:tblPr>
      <w:tblGrid>
        <w:gridCol w:w="1740"/>
        <w:gridCol w:w="1840"/>
        <w:gridCol w:w="1900"/>
      </w:tblGrid>
      <w:tr w:rsidR="00872104" w:rsidRPr="00872104" w14:paraId="2120B552" w14:textId="77777777" w:rsidTr="00872104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194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Interest calculations: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83F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</w:tr>
      <w:tr w:rsidR="00872104" w:rsidRPr="00872104" w14:paraId="759B1E6E" w14:textId="77777777" w:rsidTr="00872104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D99C" w14:textId="77777777" w:rsidR="00872104" w:rsidRPr="00872104" w:rsidRDefault="00872104" w:rsidP="008721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92B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3203046,89 * 16,5% = 528 502,74</w:t>
            </w:r>
          </w:p>
        </w:tc>
      </w:tr>
      <w:tr w:rsidR="00872104" w:rsidRPr="00872104" w14:paraId="4B157EC1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B4CCF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7BF1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528 502,74 /365 = 1 447,9527</w:t>
            </w:r>
          </w:p>
        </w:tc>
      </w:tr>
      <w:tr w:rsidR="00872104" w:rsidRPr="00872104" w14:paraId="3B51E04A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806B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53A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1 447,9527 * 193 = 279 454,87</w:t>
            </w:r>
          </w:p>
        </w:tc>
      </w:tr>
      <w:tr w:rsidR="00872104" w:rsidRPr="00872104" w14:paraId="4EF7AB7D" w14:textId="77777777" w:rsidTr="00872104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837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DF3" w14:textId="77777777" w:rsidR="00872104" w:rsidRPr="00872104" w:rsidRDefault="00872104" w:rsidP="00872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031" w14:textId="77777777" w:rsidR="00872104" w:rsidRPr="00872104" w:rsidRDefault="00872104" w:rsidP="00872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872104" w:rsidRPr="00872104" w14:paraId="76CF49C1" w14:textId="77777777" w:rsidTr="00872104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C5A3" w14:textId="77777777" w:rsidR="00872104" w:rsidRPr="00872104" w:rsidRDefault="00872104" w:rsidP="008721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EEC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1261052,55 * 18,75 = 236447,3531</w:t>
            </w:r>
          </w:p>
        </w:tc>
      </w:tr>
      <w:tr w:rsidR="00872104" w:rsidRPr="00872104" w14:paraId="4180768D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6FE5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48D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236447,3531 / 365 = 647,8009675</w:t>
            </w:r>
          </w:p>
        </w:tc>
      </w:tr>
      <w:tr w:rsidR="00872104" w:rsidRPr="00872104" w14:paraId="6C4935B3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0C67A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C8F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647,8009675 * 193 = 125 025,59</w:t>
            </w:r>
          </w:p>
        </w:tc>
      </w:tr>
    </w:tbl>
    <w:p w14:paraId="35594830" w14:textId="77777777" w:rsidR="00BE69F1" w:rsidRDefault="00BE69F1" w:rsidP="00981822"/>
    <w:sectPr w:rsidR="00BE69F1" w:rsidSect="00166639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2B7F" w14:textId="77777777" w:rsidR="00AF007E" w:rsidRDefault="00AF007E" w:rsidP="00AB2172">
      <w:pPr>
        <w:spacing w:after="0" w:line="240" w:lineRule="auto"/>
      </w:pPr>
      <w:r>
        <w:separator/>
      </w:r>
    </w:p>
  </w:endnote>
  <w:endnote w:type="continuationSeparator" w:id="0">
    <w:p w14:paraId="1E75F1B0" w14:textId="77777777" w:rsidR="00AF007E" w:rsidRDefault="00AF007E" w:rsidP="00AB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136" w14:textId="3CE55F0E" w:rsidR="00AB2172" w:rsidRPr="00AB2172" w:rsidRDefault="00AB2172" w:rsidP="00AB2172">
    <w:pPr>
      <w:pStyle w:val="Footer"/>
    </w:pPr>
    <w:r w:rsidRPr="00AB2172">
      <w:t>202324-1233.Paper2Summative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64F2" w14:textId="77777777" w:rsidR="00AF007E" w:rsidRDefault="00AF007E" w:rsidP="00AB2172">
      <w:pPr>
        <w:spacing w:after="0" w:line="240" w:lineRule="auto"/>
      </w:pPr>
      <w:r>
        <w:separator/>
      </w:r>
    </w:p>
  </w:footnote>
  <w:footnote w:type="continuationSeparator" w:id="0">
    <w:p w14:paraId="00A63DD6" w14:textId="77777777" w:rsidR="00AF007E" w:rsidRDefault="00AF007E" w:rsidP="00AB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06"/>
    <w:rsid w:val="00166639"/>
    <w:rsid w:val="002D1223"/>
    <w:rsid w:val="00371C59"/>
    <w:rsid w:val="003C7B2C"/>
    <w:rsid w:val="004037C0"/>
    <w:rsid w:val="0043102B"/>
    <w:rsid w:val="004A57C4"/>
    <w:rsid w:val="005D51F3"/>
    <w:rsid w:val="006D746B"/>
    <w:rsid w:val="006D79DE"/>
    <w:rsid w:val="00785CAB"/>
    <w:rsid w:val="008139C5"/>
    <w:rsid w:val="00872104"/>
    <w:rsid w:val="00872D10"/>
    <w:rsid w:val="008C3C06"/>
    <w:rsid w:val="00981562"/>
    <w:rsid w:val="00981822"/>
    <w:rsid w:val="00AB2172"/>
    <w:rsid w:val="00AF007E"/>
    <w:rsid w:val="00BE69F1"/>
    <w:rsid w:val="00D00B56"/>
    <w:rsid w:val="00D87C61"/>
    <w:rsid w:val="00E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9541B3B"/>
  <w15:chartTrackingRefBased/>
  <w15:docId w15:val="{4DBC528B-55AA-4891-9FFE-036EE8B3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72"/>
  </w:style>
  <w:style w:type="paragraph" w:styleId="Footer">
    <w:name w:val="footer"/>
    <w:basedOn w:val="Normal"/>
    <w:link w:val="FooterChar"/>
    <w:uiPriority w:val="99"/>
    <w:unhideWhenUsed/>
    <w:rsid w:val="00AB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F7206F1EE55429EB5AA074FE10A67" ma:contentTypeVersion="12" ma:contentTypeDescription="Create a new document." ma:contentTypeScope="" ma:versionID="741be90d3128e3b0fd625eec8175b39f">
  <xsd:schema xmlns:xsd="http://www.w3.org/2001/XMLSchema" xmlns:xs="http://www.w3.org/2001/XMLSchema" xmlns:p="http://schemas.microsoft.com/office/2006/metadata/properties" xmlns:ns2="dac9a443-8d88-4550-8b1d-ec98a50d73a1" xmlns:ns3="612f66ad-72bb-4b79-b69e-c3800ca531fd" targetNamespace="http://schemas.microsoft.com/office/2006/metadata/properties" ma:root="true" ma:fieldsID="41ec6569a530e76ce2c0b4dd44cee165" ns2:_="" ns3:_="">
    <xsd:import namespace="dac9a443-8d88-4550-8b1d-ec98a50d73a1"/>
    <xsd:import namespace="612f66ad-72bb-4b79-b69e-c3800ca53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9a443-8d88-4550-8b1d-ec98a50d7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d00175-ead4-462a-bd62-8aa33dd99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66ad-72bb-4b79-b69e-c3800ca53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9a2a8d1-b1a7-495b-b6bb-1b4b90aee56c}" ma:internalName="TaxCatchAll" ma:showField="CatchAllData" ma:web="612f66ad-72bb-4b79-b69e-c3800ca53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2f66ad-72bb-4b79-b69e-c3800ca531fd" xsi:nil="true"/>
    <lcf76f155ced4ddcb4097134ff3c332f xmlns="dac9a443-8d88-4550-8b1d-ec98a50d73a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9DF91-1D12-4C0D-ABE8-8FF36178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9a443-8d88-4550-8b1d-ec98a50d73a1"/>
    <ds:schemaRef ds:uri="612f66ad-72bb-4b79-b69e-c3800ca53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32DCC-8205-4636-AA63-E07E353C9DF7}">
  <ds:schemaRefs>
    <ds:schemaRef ds:uri="http://schemas.microsoft.com/office/2006/metadata/properties"/>
    <ds:schemaRef ds:uri="http://schemas.microsoft.com/office/infopath/2007/PartnerControls"/>
    <ds:schemaRef ds:uri="612f66ad-72bb-4b79-b69e-c3800ca531fd"/>
    <ds:schemaRef ds:uri="dac9a443-8d88-4550-8b1d-ec98a50d73a1"/>
  </ds:schemaRefs>
</ds:datastoreItem>
</file>

<file path=customXml/itemProps3.xml><?xml version="1.0" encoding="utf-8"?>
<ds:datastoreItem xmlns:ds="http://schemas.openxmlformats.org/officeDocument/2006/customXml" ds:itemID="{3BE4A8B2-ACC0-4BCA-8E73-869EF4B91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1469E-0A70-40FA-AD02-7094AC588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Ellis</dc:creator>
  <cp:keywords/>
  <dc:description/>
  <cp:lastModifiedBy>Reghard Brits</cp:lastModifiedBy>
  <cp:revision>4</cp:revision>
  <dcterms:created xsi:type="dcterms:W3CDTF">2023-12-11T10:41:00Z</dcterms:created>
  <dcterms:modified xsi:type="dcterms:W3CDTF">2023-12-11T11:03:00Z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0x010100577F7206F1EE55429EB5AA074FE10A67</vt:lpwstr>
  </property>
</Properties>
</file>