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1FD5" w14:textId="15C6C7F6" w:rsidR="00EA31CF" w:rsidRPr="00DE23B7" w:rsidRDefault="00EA31CF" w:rsidP="004C4B79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 w:rsidRPr="00DE23B7">
        <w:rPr>
          <w:rFonts w:ascii="Bookman Old Style" w:hAnsi="Bookman Old Style"/>
          <w:b/>
          <w:smallCaps/>
          <w:sz w:val="28"/>
          <w:szCs w:val="28"/>
        </w:rPr>
        <w:t>Curriculum Vitae</w:t>
      </w:r>
      <w:r w:rsidR="00DE23B7" w:rsidRPr="00DE23B7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DE23B7">
        <w:rPr>
          <w:rFonts w:ascii="Bookman Old Style" w:hAnsi="Bookman Old Style"/>
          <w:b/>
          <w:smallCaps/>
          <w:sz w:val="28"/>
          <w:szCs w:val="28"/>
        </w:rPr>
        <w:t>(</w:t>
      </w:r>
      <w:r w:rsidR="00CF0123">
        <w:rPr>
          <w:rFonts w:ascii="Bookman Old Style" w:hAnsi="Bookman Old Style"/>
          <w:b/>
          <w:smallCaps/>
          <w:sz w:val="28"/>
          <w:szCs w:val="28"/>
        </w:rPr>
        <w:t>CV</w:t>
      </w:r>
      <w:r w:rsidRPr="00DE23B7">
        <w:rPr>
          <w:rFonts w:ascii="Bookman Old Style" w:hAnsi="Bookman Old Style"/>
          <w:b/>
          <w:smallCaps/>
          <w:sz w:val="28"/>
          <w:szCs w:val="28"/>
        </w:rPr>
        <w:t>)</w:t>
      </w:r>
    </w:p>
    <w:p w14:paraId="58EE5668" w14:textId="7B6E1BF1" w:rsidR="004C4B79" w:rsidRPr="00DE23B7" w:rsidRDefault="00DE23B7" w:rsidP="004C4B79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 w:rsidRPr="00DE23B7">
        <w:rPr>
          <w:rFonts w:ascii="Bookman Old Style" w:hAnsi="Bookman Old Style"/>
          <w:b/>
          <w:smallCaps/>
          <w:sz w:val="28"/>
          <w:szCs w:val="28"/>
        </w:rPr>
        <w:t xml:space="preserve">Dr. </w:t>
      </w:r>
      <w:r w:rsidR="004C4B79" w:rsidRPr="00DE23B7">
        <w:rPr>
          <w:rFonts w:ascii="Bookman Old Style" w:hAnsi="Bookman Old Style"/>
          <w:b/>
          <w:smallCaps/>
          <w:sz w:val="28"/>
          <w:szCs w:val="28"/>
        </w:rPr>
        <w:t xml:space="preserve">Winifred Mary Kiryabwire </w:t>
      </w:r>
    </w:p>
    <w:p w14:paraId="4C1D87C4" w14:textId="4B2B406C" w:rsidR="006300BB" w:rsidRPr="00DE23B7" w:rsidRDefault="006300BB" w:rsidP="004C4B79">
      <w:pPr>
        <w:jc w:val="center"/>
        <w:rPr>
          <w:rFonts w:ascii="Bookman Old Style" w:hAnsi="Bookman Old Style"/>
          <w:bCs/>
          <w:smallCaps/>
          <w:sz w:val="24"/>
          <w:szCs w:val="24"/>
        </w:rPr>
      </w:pPr>
      <w:r w:rsidRPr="00DE23B7">
        <w:rPr>
          <w:rFonts w:ascii="Bookman Old Style" w:hAnsi="Bookman Old Style"/>
          <w:bCs/>
          <w:smallCaps/>
          <w:sz w:val="24"/>
          <w:szCs w:val="24"/>
        </w:rPr>
        <w:t>Associate Professor of law, Makerere University, Uganda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053"/>
      </w:tblGrid>
      <w:tr w:rsidR="004C4B79" w:rsidRPr="00877D45" w14:paraId="05945BBF" w14:textId="77777777" w:rsidTr="00B564CA">
        <w:tc>
          <w:tcPr>
            <w:tcW w:w="9360" w:type="dxa"/>
            <w:gridSpan w:val="2"/>
          </w:tcPr>
          <w:p w14:paraId="67CEDA2A" w14:textId="06259A8D" w:rsidR="004C4B79" w:rsidRPr="00DE23B7" w:rsidRDefault="004C4B79" w:rsidP="008B3155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/>
                <w:smallCaps/>
                <w:sz w:val="24"/>
                <w:szCs w:val="24"/>
              </w:rPr>
              <w:t>Personal Information:</w:t>
            </w:r>
          </w:p>
        </w:tc>
      </w:tr>
      <w:tr w:rsidR="004C4B79" w:rsidRPr="00877D45" w14:paraId="1834E3AA" w14:textId="77777777" w:rsidTr="003A310A">
        <w:tc>
          <w:tcPr>
            <w:tcW w:w="3307" w:type="dxa"/>
          </w:tcPr>
          <w:p w14:paraId="279063BD" w14:textId="77777777" w:rsidR="004C4B79" w:rsidRPr="00F61857" w:rsidRDefault="004C4B79" w:rsidP="00B564CA">
            <w:pPr>
              <w:rPr>
                <w:rFonts w:ascii="Georgia" w:hAnsi="Georgia"/>
                <w:smallCaps/>
                <w:sz w:val="24"/>
                <w:szCs w:val="24"/>
              </w:rPr>
            </w:pPr>
            <w:r w:rsidRPr="00F61857">
              <w:rPr>
                <w:rFonts w:ascii="Georgia" w:hAnsi="Georgia"/>
                <w:sz w:val="24"/>
                <w:szCs w:val="24"/>
              </w:rPr>
              <w:t>Date of Birth:</w:t>
            </w:r>
          </w:p>
        </w:tc>
        <w:tc>
          <w:tcPr>
            <w:tcW w:w="6053" w:type="dxa"/>
          </w:tcPr>
          <w:p w14:paraId="694F09B9" w14:textId="7C97C308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December</w:t>
            </w:r>
            <w:r w:rsidR="00DE23B7">
              <w:rPr>
                <w:rFonts w:ascii="Bookman Old Style" w:hAnsi="Bookman Old Style"/>
                <w:sz w:val="24"/>
                <w:szCs w:val="24"/>
              </w:rPr>
              <w:t xml:space="preserve"> 30,</w:t>
            </w: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 1976</w:t>
            </w:r>
          </w:p>
        </w:tc>
      </w:tr>
      <w:tr w:rsidR="004C4B79" w:rsidRPr="00877D45" w14:paraId="4C52395C" w14:textId="77777777" w:rsidTr="003A310A">
        <w:tc>
          <w:tcPr>
            <w:tcW w:w="3307" w:type="dxa"/>
          </w:tcPr>
          <w:p w14:paraId="5147EAB0" w14:textId="77777777" w:rsidR="004C4B79" w:rsidRPr="00F61857" w:rsidRDefault="004C4B79" w:rsidP="00B564CA">
            <w:pPr>
              <w:rPr>
                <w:rFonts w:ascii="Georgia" w:hAnsi="Georgia"/>
                <w:sz w:val="24"/>
                <w:szCs w:val="24"/>
              </w:rPr>
            </w:pPr>
            <w:r w:rsidRPr="00F61857">
              <w:rPr>
                <w:rFonts w:ascii="Georgia" w:hAnsi="Georgia"/>
                <w:sz w:val="24"/>
                <w:szCs w:val="24"/>
              </w:rPr>
              <w:t>Citizenship:</w:t>
            </w:r>
          </w:p>
        </w:tc>
        <w:tc>
          <w:tcPr>
            <w:tcW w:w="6053" w:type="dxa"/>
          </w:tcPr>
          <w:p w14:paraId="4F034A9D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Ugandan</w:t>
            </w:r>
          </w:p>
        </w:tc>
      </w:tr>
      <w:tr w:rsidR="004C4B79" w:rsidRPr="00877D45" w14:paraId="1FFDD2FA" w14:textId="77777777" w:rsidTr="003A310A">
        <w:trPr>
          <w:trHeight w:val="770"/>
        </w:trPr>
        <w:tc>
          <w:tcPr>
            <w:tcW w:w="3307" w:type="dxa"/>
          </w:tcPr>
          <w:p w14:paraId="0A9A2FB7" w14:textId="77777777" w:rsidR="004C4B79" w:rsidRPr="00F61857" w:rsidRDefault="004C4B79" w:rsidP="00B564CA">
            <w:pPr>
              <w:rPr>
                <w:rFonts w:ascii="Georgia" w:hAnsi="Georgia"/>
                <w:smallCaps/>
                <w:sz w:val="24"/>
                <w:szCs w:val="24"/>
              </w:rPr>
            </w:pPr>
            <w:r w:rsidRPr="00F61857">
              <w:rPr>
                <w:rFonts w:ascii="Georgia" w:hAnsi="Georgia"/>
                <w:sz w:val="24"/>
                <w:szCs w:val="24"/>
              </w:rPr>
              <w:t>Contact Information:</w:t>
            </w:r>
          </w:p>
        </w:tc>
        <w:tc>
          <w:tcPr>
            <w:tcW w:w="6053" w:type="dxa"/>
          </w:tcPr>
          <w:p w14:paraId="58252D43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19 Martyrs Gardens, </w:t>
            </w:r>
            <w:proofErr w:type="spellStart"/>
            <w:r w:rsidRPr="00DE23B7">
              <w:rPr>
                <w:rFonts w:ascii="Bookman Old Style" w:hAnsi="Bookman Old Style"/>
                <w:sz w:val="24"/>
                <w:szCs w:val="24"/>
              </w:rPr>
              <w:t>Ntinda</w:t>
            </w:r>
            <w:proofErr w:type="spellEnd"/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, P.O. Box 6280 </w:t>
            </w:r>
            <w:r w:rsidRPr="00DE23B7">
              <w:rPr>
                <w:rFonts w:ascii="Bookman Old Style" w:hAnsi="Bookman Old Style"/>
                <w:sz w:val="24"/>
                <w:szCs w:val="24"/>
                <w:lang w:val="es-ES"/>
              </w:rPr>
              <w:t>Kampala, Uganda.</w:t>
            </w:r>
          </w:p>
          <w:p w14:paraId="25463C82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  <w:lang w:val="es-ES"/>
              </w:rPr>
              <w:t>(256) 772 445 639</w:t>
            </w:r>
          </w:p>
          <w:p w14:paraId="38D907C4" w14:textId="77777777" w:rsidR="002870D3" w:rsidRDefault="002870D3" w:rsidP="00B564CA">
            <w:pPr>
              <w:rPr>
                <w:rStyle w:val="Hyperlink"/>
                <w:rFonts w:ascii="Bookman Old Style" w:hAnsi="Bookman Old Style"/>
                <w:sz w:val="24"/>
                <w:szCs w:val="24"/>
                <w:lang w:val="es-ES"/>
              </w:rPr>
            </w:pPr>
            <w:r w:rsidRPr="00DE23B7">
              <w:rPr>
                <w:rStyle w:val="Hyperlink"/>
                <w:rFonts w:ascii="Bookman Old Style" w:hAnsi="Bookman Old Style"/>
                <w:sz w:val="24"/>
                <w:szCs w:val="24"/>
                <w:lang w:val="es-ES"/>
              </w:rPr>
              <w:t>wtarinyeba@law.mak.ac.ug</w:t>
            </w:r>
            <w:r>
              <w:rPr>
                <w:rStyle w:val="Hyperlink"/>
                <w:rFonts w:ascii="Bookman Old Style" w:hAnsi="Bookman Old Style"/>
                <w:sz w:val="24"/>
                <w:szCs w:val="24"/>
                <w:lang w:val="es-ES"/>
              </w:rPr>
              <w:t>;</w:t>
            </w:r>
          </w:p>
          <w:p w14:paraId="128C008D" w14:textId="7CF5EBD7" w:rsidR="004C4B79" w:rsidRPr="00DE23B7" w:rsidRDefault="002870D3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="004C4B79" w:rsidRPr="00DE23B7">
                <w:rPr>
                  <w:rStyle w:val="Hyperlink"/>
                  <w:rFonts w:ascii="Bookman Old Style" w:hAnsi="Bookman Old Style"/>
                  <w:sz w:val="24"/>
                  <w:szCs w:val="24"/>
                  <w:lang w:val="es-ES"/>
                </w:rPr>
                <w:t>wtarinyeba@gmail.com</w:t>
              </w:r>
            </w:hyperlink>
          </w:p>
        </w:tc>
      </w:tr>
      <w:tr w:rsidR="004C4B79" w:rsidRPr="00877D45" w14:paraId="7E8FA058" w14:textId="77777777" w:rsidTr="00B564CA">
        <w:tc>
          <w:tcPr>
            <w:tcW w:w="9360" w:type="dxa"/>
            <w:gridSpan w:val="2"/>
          </w:tcPr>
          <w:p w14:paraId="67938BAC" w14:textId="77777777" w:rsidR="004C4B79" w:rsidRDefault="004C4B79" w:rsidP="00B564CA">
            <w:pPr>
              <w:rPr>
                <w:rFonts w:ascii="Georgia" w:hAnsi="Georgia"/>
                <w:b/>
                <w:smallCaps/>
                <w:sz w:val="24"/>
                <w:szCs w:val="24"/>
              </w:rPr>
            </w:pPr>
          </w:p>
          <w:p w14:paraId="2BFC066F" w14:textId="663F4ED5" w:rsidR="004C4B79" w:rsidRPr="00F61857" w:rsidRDefault="004C4B79" w:rsidP="002870D3">
            <w:pPr>
              <w:rPr>
                <w:rFonts w:ascii="Georgia" w:hAnsi="Georgia"/>
                <w:b/>
                <w:smallCaps/>
                <w:sz w:val="24"/>
                <w:szCs w:val="24"/>
              </w:rPr>
            </w:pPr>
            <w:r w:rsidRPr="00F61857">
              <w:rPr>
                <w:rFonts w:ascii="Georgia" w:hAnsi="Georgia"/>
                <w:b/>
                <w:smallCaps/>
                <w:sz w:val="24"/>
                <w:szCs w:val="24"/>
              </w:rPr>
              <w:t>Education:</w:t>
            </w:r>
          </w:p>
        </w:tc>
      </w:tr>
      <w:tr w:rsidR="004C4B79" w:rsidRPr="00877D45" w14:paraId="154D558B" w14:textId="77777777" w:rsidTr="003A310A">
        <w:tc>
          <w:tcPr>
            <w:tcW w:w="3307" w:type="dxa"/>
          </w:tcPr>
          <w:p w14:paraId="67074FDF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6053" w:type="dxa"/>
          </w:tcPr>
          <w:p w14:paraId="1E8FFA40" w14:textId="77777777" w:rsidR="004C4B79" w:rsidRPr="00DE23B7" w:rsidRDefault="004C4B79" w:rsidP="00B564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/>
                <w:sz w:val="24"/>
                <w:szCs w:val="24"/>
              </w:rPr>
              <w:t>Academic Qualification</w:t>
            </w:r>
          </w:p>
          <w:p w14:paraId="148033BB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3F9CDED5" w14:textId="77777777" w:rsidTr="003A310A">
        <w:tc>
          <w:tcPr>
            <w:tcW w:w="3307" w:type="dxa"/>
            <w:vMerge w:val="restart"/>
          </w:tcPr>
          <w:p w14:paraId="52D76958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2006-2009</w:t>
            </w:r>
          </w:p>
        </w:tc>
        <w:tc>
          <w:tcPr>
            <w:tcW w:w="6053" w:type="dxa"/>
          </w:tcPr>
          <w:p w14:paraId="2CF1497C" w14:textId="77777777" w:rsidR="004C4B79" w:rsidRPr="00DE23B7" w:rsidRDefault="004C4B79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Doctor of Science of Law (JSD)</w:t>
            </w:r>
          </w:p>
        </w:tc>
      </w:tr>
      <w:tr w:rsidR="004C4B79" w:rsidRPr="00877D45" w14:paraId="24EB67B6" w14:textId="77777777" w:rsidTr="003A310A">
        <w:tc>
          <w:tcPr>
            <w:tcW w:w="3307" w:type="dxa"/>
            <w:vMerge/>
          </w:tcPr>
          <w:p w14:paraId="001D617B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53" w:type="dxa"/>
          </w:tcPr>
          <w:p w14:paraId="023165D5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Stanford Law School, California, U.S.A.</w:t>
            </w:r>
          </w:p>
          <w:p w14:paraId="3C1C4E0F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2A65A57A" w14:textId="77777777" w:rsidTr="003A310A">
        <w:tc>
          <w:tcPr>
            <w:tcW w:w="3307" w:type="dxa"/>
            <w:vMerge w:val="restart"/>
          </w:tcPr>
          <w:p w14:paraId="75F67599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2005-2006</w:t>
            </w:r>
          </w:p>
        </w:tc>
        <w:tc>
          <w:tcPr>
            <w:tcW w:w="6053" w:type="dxa"/>
          </w:tcPr>
          <w:p w14:paraId="0B0A6F8A" w14:textId="77777777" w:rsidR="004C4B79" w:rsidRPr="00DE23B7" w:rsidRDefault="004C4B79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Master of Science of Law (JSM)</w:t>
            </w:r>
          </w:p>
        </w:tc>
      </w:tr>
      <w:tr w:rsidR="004C4B79" w:rsidRPr="00877D45" w14:paraId="6F9D95AB" w14:textId="77777777" w:rsidTr="003A310A">
        <w:tc>
          <w:tcPr>
            <w:tcW w:w="3307" w:type="dxa"/>
            <w:vMerge/>
          </w:tcPr>
          <w:p w14:paraId="1889F078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53" w:type="dxa"/>
          </w:tcPr>
          <w:p w14:paraId="7EDAF971" w14:textId="4291B585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Stanford Law School, California, U.S.A.</w:t>
            </w:r>
          </w:p>
          <w:p w14:paraId="31A059B0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4D440FE2" w14:textId="77777777" w:rsidTr="003A310A">
        <w:tc>
          <w:tcPr>
            <w:tcW w:w="3307" w:type="dxa"/>
            <w:vMerge w:val="restart"/>
          </w:tcPr>
          <w:p w14:paraId="0B83AE12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2000-2001</w:t>
            </w:r>
          </w:p>
        </w:tc>
        <w:tc>
          <w:tcPr>
            <w:tcW w:w="6053" w:type="dxa"/>
          </w:tcPr>
          <w:p w14:paraId="55B9A036" w14:textId="77777777" w:rsidR="004C4B79" w:rsidRPr="00DE23B7" w:rsidRDefault="004C4B79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LLM in Commercial Law</w:t>
            </w:r>
          </w:p>
        </w:tc>
      </w:tr>
      <w:tr w:rsidR="004C4B79" w:rsidRPr="00877D45" w14:paraId="6DDAF777" w14:textId="77777777" w:rsidTr="003A310A">
        <w:tc>
          <w:tcPr>
            <w:tcW w:w="3307" w:type="dxa"/>
            <w:vMerge/>
          </w:tcPr>
          <w:p w14:paraId="472229E4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53" w:type="dxa"/>
          </w:tcPr>
          <w:p w14:paraId="04ADF30A" w14:textId="6AED84CF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Cambridge University, UK.</w:t>
            </w:r>
          </w:p>
          <w:p w14:paraId="205166A1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0122677E" w14:textId="77777777" w:rsidTr="003A310A">
        <w:tc>
          <w:tcPr>
            <w:tcW w:w="3307" w:type="dxa"/>
            <w:vMerge w:val="restart"/>
          </w:tcPr>
          <w:p w14:paraId="04548D4A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1999-2000</w:t>
            </w:r>
          </w:p>
        </w:tc>
        <w:tc>
          <w:tcPr>
            <w:tcW w:w="6053" w:type="dxa"/>
          </w:tcPr>
          <w:p w14:paraId="3ABD0981" w14:textId="77777777" w:rsidR="004C4B79" w:rsidRPr="00DE23B7" w:rsidRDefault="004C4B79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Post graduate Diploma in Legal Practice (Bar Course)</w:t>
            </w:r>
          </w:p>
        </w:tc>
      </w:tr>
      <w:tr w:rsidR="004C4B79" w:rsidRPr="00877D45" w14:paraId="63D24BB0" w14:textId="77777777" w:rsidTr="003A310A">
        <w:tc>
          <w:tcPr>
            <w:tcW w:w="3307" w:type="dxa"/>
            <w:vMerge/>
          </w:tcPr>
          <w:p w14:paraId="1FE90725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53" w:type="dxa"/>
          </w:tcPr>
          <w:p w14:paraId="49C3DD06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Law Development Centre Kampala, Uganda.</w:t>
            </w:r>
          </w:p>
          <w:p w14:paraId="7A031890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319467F3" w14:textId="77777777" w:rsidTr="003A310A">
        <w:tc>
          <w:tcPr>
            <w:tcW w:w="3307" w:type="dxa"/>
            <w:vMerge w:val="restart"/>
          </w:tcPr>
          <w:p w14:paraId="15AE970D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1996-1999</w:t>
            </w:r>
          </w:p>
        </w:tc>
        <w:tc>
          <w:tcPr>
            <w:tcW w:w="6053" w:type="dxa"/>
          </w:tcPr>
          <w:p w14:paraId="65E587B7" w14:textId="77777777" w:rsidR="004C4B79" w:rsidRPr="00DE23B7" w:rsidRDefault="004C4B79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Bachelor of Laws</w:t>
            </w: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 (LLB)</w:t>
            </w:r>
          </w:p>
        </w:tc>
      </w:tr>
      <w:tr w:rsidR="004C4B79" w:rsidRPr="00877D45" w14:paraId="1C20C215" w14:textId="77777777" w:rsidTr="003A310A">
        <w:tc>
          <w:tcPr>
            <w:tcW w:w="3307" w:type="dxa"/>
            <w:vMerge/>
          </w:tcPr>
          <w:p w14:paraId="2564A168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  <w:tc>
          <w:tcPr>
            <w:tcW w:w="6053" w:type="dxa"/>
          </w:tcPr>
          <w:p w14:paraId="2090DB3D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Makerere University, Uganda.</w:t>
            </w:r>
          </w:p>
          <w:p w14:paraId="70377F6F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75F78FCC" w14:textId="77777777" w:rsidTr="003A310A">
        <w:tc>
          <w:tcPr>
            <w:tcW w:w="3307" w:type="dxa"/>
            <w:vMerge w:val="restart"/>
          </w:tcPr>
          <w:p w14:paraId="2FC263BD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Cs/>
                <w:sz w:val="24"/>
                <w:szCs w:val="24"/>
              </w:rPr>
              <w:t>19</w:t>
            </w:r>
            <w:r w:rsidRPr="00DE23B7">
              <w:rPr>
                <w:rFonts w:ascii="Bookman Old Style" w:hAnsi="Bookman Old Style"/>
                <w:sz w:val="24"/>
                <w:szCs w:val="24"/>
              </w:rPr>
              <w:t>94-1996</w:t>
            </w:r>
          </w:p>
        </w:tc>
        <w:tc>
          <w:tcPr>
            <w:tcW w:w="6053" w:type="dxa"/>
          </w:tcPr>
          <w:p w14:paraId="4F7927C5" w14:textId="77777777" w:rsidR="004C4B79" w:rsidRPr="00DE23B7" w:rsidRDefault="004C4B79" w:rsidP="00B564CA">
            <w:pPr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A-Level</w:t>
            </w:r>
          </w:p>
        </w:tc>
      </w:tr>
      <w:tr w:rsidR="004C4B79" w:rsidRPr="00877D45" w14:paraId="02E58BF5" w14:textId="77777777" w:rsidTr="003A310A">
        <w:tc>
          <w:tcPr>
            <w:tcW w:w="3307" w:type="dxa"/>
            <w:vMerge/>
          </w:tcPr>
          <w:p w14:paraId="35548025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  <w:tc>
          <w:tcPr>
            <w:tcW w:w="6053" w:type="dxa"/>
          </w:tcPr>
          <w:p w14:paraId="05C4C8D0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Gayaza High School.</w:t>
            </w:r>
          </w:p>
          <w:p w14:paraId="69587DF8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4C4B79" w:rsidRPr="00877D45" w14:paraId="7429DF37" w14:textId="77777777" w:rsidTr="003A310A">
        <w:tc>
          <w:tcPr>
            <w:tcW w:w="3307" w:type="dxa"/>
            <w:vMerge w:val="restart"/>
          </w:tcPr>
          <w:p w14:paraId="3B36E8F5" w14:textId="77777777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1990-1994</w:t>
            </w:r>
          </w:p>
        </w:tc>
        <w:tc>
          <w:tcPr>
            <w:tcW w:w="6053" w:type="dxa"/>
          </w:tcPr>
          <w:p w14:paraId="4493C643" w14:textId="77777777" w:rsidR="004C4B79" w:rsidRPr="00DE23B7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DE23B7">
              <w:rPr>
                <w:rFonts w:ascii="Bookman Old Style" w:hAnsi="Bookman Old Style"/>
                <w:smallCaps/>
                <w:sz w:val="24"/>
                <w:szCs w:val="24"/>
              </w:rPr>
              <w:t>-Level</w:t>
            </w:r>
          </w:p>
        </w:tc>
      </w:tr>
      <w:tr w:rsidR="004C4B79" w:rsidRPr="00877D45" w14:paraId="781BCA74" w14:textId="77777777" w:rsidTr="003A310A">
        <w:tc>
          <w:tcPr>
            <w:tcW w:w="3307" w:type="dxa"/>
            <w:vMerge/>
          </w:tcPr>
          <w:p w14:paraId="056529E2" w14:textId="77777777" w:rsidR="004C4B79" w:rsidRPr="00F61857" w:rsidRDefault="004C4B79" w:rsidP="00B564CA">
            <w:pPr>
              <w:rPr>
                <w:rFonts w:ascii="Georgia" w:hAnsi="Georgia"/>
                <w:b/>
                <w:smallCaps/>
                <w:sz w:val="24"/>
                <w:szCs w:val="24"/>
              </w:rPr>
            </w:pPr>
          </w:p>
        </w:tc>
        <w:tc>
          <w:tcPr>
            <w:tcW w:w="6053" w:type="dxa"/>
          </w:tcPr>
          <w:p w14:paraId="68FAC9C7" w14:textId="4C2CF4BF" w:rsidR="004C4B79" w:rsidRPr="00DE23B7" w:rsidRDefault="004C4B79" w:rsidP="002870D3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Mt. St. Mary’s </w:t>
            </w:r>
            <w:proofErr w:type="spellStart"/>
            <w:r w:rsidRPr="00DE23B7">
              <w:rPr>
                <w:rFonts w:ascii="Bookman Old Style" w:hAnsi="Bookman Old Style"/>
                <w:sz w:val="24"/>
                <w:szCs w:val="24"/>
              </w:rPr>
              <w:t>Namagunga</w:t>
            </w:r>
            <w:proofErr w:type="spellEnd"/>
            <w:r w:rsidRPr="00DE23B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B3155" w:rsidRPr="00877D45" w14:paraId="4799944A" w14:textId="77777777" w:rsidTr="00E2238B">
        <w:tc>
          <w:tcPr>
            <w:tcW w:w="9360" w:type="dxa"/>
            <w:gridSpan w:val="2"/>
          </w:tcPr>
          <w:p w14:paraId="492911B8" w14:textId="4DDCC000" w:rsidR="008B3155" w:rsidRDefault="008B3155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t>Financial Sector Advisory and Regulatory Reform Work:</w:t>
            </w:r>
          </w:p>
        </w:tc>
      </w:tr>
      <w:tr w:rsidR="008B3155" w:rsidRPr="00877D45" w14:paraId="4849FE1B" w14:textId="77777777" w:rsidTr="00E2238B">
        <w:tc>
          <w:tcPr>
            <w:tcW w:w="9360" w:type="dxa"/>
            <w:gridSpan w:val="2"/>
          </w:tcPr>
          <w:p w14:paraId="3DAEF800" w14:textId="77777777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CMA Rwanda (2018) Consultancy to revise the Legal Framework for Collective Investment Schemes in Rwanda</w:t>
            </w:r>
          </w:p>
          <w:p w14:paraId="7C6CE9BE" w14:textId="77777777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  <w:tab w:val="left" w:pos="10050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EAC (2016) – consultancy to advise on establishment of the East African Bankers Association.</w:t>
            </w:r>
          </w:p>
          <w:p w14:paraId="795024BE" w14:textId="77777777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  <w:tab w:val="left" w:pos="10050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ACCA GLOABAL (2016) – Study of corporate governance in Selected African Countries</w:t>
            </w:r>
          </w:p>
          <w:p w14:paraId="129E7DA5" w14:textId="77777777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  <w:tab w:val="left" w:pos="10050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lastRenderedPageBreak/>
              <w:t>EAC/ Central Bank of Rwanda (2016)- Consultancy to draft Central Securities Depository Regulations</w:t>
            </w:r>
          </w:p>
          <w:p w14:paraId="6546D6B7" w14:textId="77777777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  <w:tab w:val="left" w:pos="10050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EAC/Central Bank of Burundi (2015)– Consultancy to draft Capital Markets Laws and Regulations</w:t>
            </w:r>
          </w:p>
          <w:p w14:paraId="69DAA98E" w14:textId="7CD0D632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num" w:pos="525"/>
                <w:tab w:val="left" w:pos="10050"/>
              </w:tabs>
              <w:ind w:left="525" w:right="750" w:hanging="1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B3155">
              <w:rPr>
                <w:rFonts w:ascii="Bookman Old Style" w:eastAsia="Times New Roman" w:hAnsi="Bookman Old Style" w:cs="Times New Roman"/>
                <w:sz w:val="24"/>
                <w:szCs w:val="24"/>
              </w:rPr>
              <w:t>Financial Sector Deepening Uganda (FSDU) (2014-</w:t>
            </w:r>
            <w:r w:rsidR="007F71B0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Pr="008B315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)- </w:t>
            </w:r>
            <w:r w:rsidRPr="007F71B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Director and </w:t>
            </w:r>
            <w:r w:rsidRPr="008B3155">
              <w:rPr>
                <w:rFonts w:ascii="Bookman Old Style" w:eastAsia="Times New Roman" w:hAnsi="Bookman Old Style" w:cs="Times New Roman"/>
                <w:sz w:val="24"/>
                <w:szCs w:val="24"/>
              </w:rPr>
              <w:t>Chairperson, Program Investment Committee.</w:t>
            </w:r>
          </w:p>
          <w:p w14:paraId="1A6D7521" w14:textId="69D30F57" w:rsidR="007F71B0" w:rsidRPr="008B3155" w:rsidRDefault="008B3155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615"/>
                <w:tab w:val="left" w:pos="10050"/>
              </w:tabs>
              <w:ind w:left="615" w:right="750" w:hanging="27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eastAsia="Times New Roman" w:hAnsi="Bookman Old Style" w:cs="Times New Roman"/>
                <w:sz w:val="24"/>
                <w:szCs w:val="24"/>
              </w:rPr>
              <w:t>Ministry of Finance, Planning and Economic Development (2012)-</w:t>
            </w:r>
            <w:r w:rsidR="007F71B0" w:rsidRPr="008B315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F71B0" w:rsidRPr="008B3155">
              <w:rPr>
                <w:rFonts w:ascii="Bookman Old Style" w:hAnsi="Bookman Old Style"/>
                <w:sz w:val="24"/>
                <w:szCs w:val="24"/>
              </w:rPr>
              <w:t>Technical Advisor on Business Licensing Reforms.</w:t>
            </w:r>
          </w:p>
          <w:p w14:paraId="79B39CFF" w14:textId="77777777" w:rsidR="008B3155" w:rsidRPr="008B3155" w:rsidRDefault="008B3155" w:rsidP="008B3155">
            <w:pPr>
              <w:numPr>
                <w:ilvl w:val="0"/>
                <w:numId w:val="1"/>
              </w:numPr>
              <w:tabs>
                <w:tab w:val="num" w:pos="615"/>
              </w:tabs>
              <w:ind w:left="615" w:right="750" w:hanging="27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B3155">
              <w:rPr>
                <w:rFonts w:ascii="Bookman Old Style" w:eastAsia="Times New Roman" w:hAnsi="Bookman Old Style" w:cs="Times New Roman"/>
                <w:sz w:val="24"/>
                <w:szCs w:val="24"/>
              </w:rPr>
              <w:t>World Bank/ PSFU (2011-12)- Team Leader Business Licensing Reform Project.</w:t>
            </w:r>
          </w:p>
          <w:p w14:paraId="7A9AEEC0" w14:textId="3E612D38" w:rsidR="008B3155" w:rsidRDefault="008B3155" w:rsidP="008B3155">
            <w:pPr>
              <w:numPr>
                <w:ilvl w:val="0"/>
                <w:numId w:val="1"/>
              </w:numPr>
              <w:tabs>
                <w:tab w:val="num" w:pos="615"/>
              </w:tabs>
              <w:ind w:left="615" w:right="750" w:hanging="27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B3155">
              <w:rPr>
                <w:rFonts w:ascii="Bookman Old Style" w:eastAsia="Times New Roman" w:hAnsi="Bookman Old Style" w:cs="Times New Roman"/>
                <w:sz w:val="24"/>
                <w:szCs w:val="24"/>
              </w:rPr>
              <w:t>IFC/ World Bank (2011)- Short Term</w:t>
            </w:r>
            <w:r w:rsidRPr="008B3155">
              <w:rPr>
                <w:rFonts w:ascii="Georgia" w:eastAsia="Times New Roman" w:hAnsi="Georgia" w:cs="Times New Roman"/>
                <w:sz w:val="24"/>
                <w:szCs w:val="24"/>
              </w:rPr>
              <w:t xml:space="preserve"> Consultancy on Regulatory Reform.</w:t>
            </w:r>
          </w:p>
          <w:p w14:paraId="62F249DA" w14:textId="77777777" w:rsidR="007F71B0" w:rsidRPr="008B3155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  <w:tab w:val="left" w:pos="10050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Uganda Registration Services Bureau (2014)- Consultancy to draft regulations under the Companies Act and Insolvency Act.</w:t>
            </w:r>
          </w:p>
          <w:p w14:paraId="04080B16" w14:textId="77777777" w:rsidR="007F71B0" w:rsidRPr="008B3155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  <w:tab w:val="left" w:pos="10050"/>
              </w:tabs>
              <w:ind w:left="525" w:right="750" w:hanging="18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MEFMI/Central Bank of Lesotho- Consultancy to advise on Legal Framework for Capital Markets.</w:t>
            </w:r>
          </w:p>
          <w:p w14:paraId="439E0B22" w14:textId="77777777" w:rsidR="007F71B0" w:rsidRPr="008B3155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615"/>
                <w:tab w:val="left" w:pos="10050"/>
              </w:tabs>
              <w:ind w:left="615" w:right="750" w:hanging="27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 xml:space="preserve">East African Secretariat (2013)-Consultancy to Develop a Harmonized Risk Based Supervision Framework for Capital Markets Regulators in East Africa. </w:t>
            </w:r>
          </w:p>
          <w:p w14:paraId="211DDD69" w14:textId="77777777" w:rsidR="007F71B0" w:rsidRPr="008B3155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615"/>
                <w:tab w:val="left" w:pos="10050"/>
              </w:tabs>
              <w:ind w:left="615" w:right="750" w:hanging="27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UNDP (2012)-Feasibility Study on the Establishment of an International Diaspora Bond</w:t>
            </w:r>
          </w:p>
          <w:p w14:paraId="2159E637" w14:textId="77777777" w:rsidR="007F71B0" w:rsidRPr="008B3155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615"/>
              </w:tabs>
              <w:ind w:left="615" w:right="750" w:hanging="27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Ministry of Industry and Trade, Malawi (2012)-Consultancy to Draft a new Companies Act.</w:t>
            </w:r>
          </w:p>
          <w:p w14:paraId="10E18408" w14:textId="77777777" w:rsidR="007F71B0" w:rsidRPr="008B3155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615"/>
              </w:tabs>
              <w:ind w:left="615" w:right="750" w:hanging="27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APRM/NEPAD (May- June 2011)- Member, Country Review Mission for Sierra Leone (Corporate Governance Specialist)</w:t>
            </w:r>
          </w:p>
          <w:p w14:paraId="3692D54A" w14:textId="77777777" w:rsidR="007F71B0" w:rsidRDefault="007F71B0" w:rsidP="007F71B0">
            <w:pPr>
              <w:numPr>
                <w:ilvl w:val="0"/>
                <w:numId w:val="1"/>
              </w:numPr>
              <w:tabs>
                <w:tab w:val="clear" w:pos="720"/>
                <w:tab w:val="num" w:pos="615"/>
              </w:tabs>
              <w:ind w:left="615" w:right="750" w:hanging="270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sz w:val="24"/>
                <w:szCs w:val="24"/>
              </w:rPr>
              <w:t>African Development Bank (2011)-Corporate Governance Stock Taking Study involving Ten African Countries.</w:t>
            </w:r>
          </w:p>
          <w:p w14:paraId="5DDED2CE" w14:textId="77777777" w:rsidR="008B3155" w:rsidRDefault="008B3155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</w:p>
        </w:tc>
      </w:tr>
      <w:tr w:rsidR="002870D3" w:rsidRPr="00877D45" w14:paraId="3C0AE96E" w14:textId="77777777" w:rsidTr="00E2238B">
        <w:tc>
          <w:tcPr>
            <w:tcW w:w="9360" w:type="dxa"/>
            <w:gridSpan w:val="2"/>
          </w:tcPr>
          <w:p w14:paraId="5B6E9304" w14:textId="72D0F528" w:rsidR="002870D3" w:rsidRPr="00DE23B7" w:rsidRDefault="002870D3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mallCaps/>
                <w:sz w:val="24"/>
                <w:szCs w:val="24"/>
              </w:rPr>
              <w:lastRenderedPageBreak/>
              <w:t>Employment</w:t>
            </w:r>
            <w:r w:rsidRPr="00DE23B7">
              <w:rPr>
                <w:rFonts w:ascii="Bookman Old Style" w:hAnsi="Bookman Old Style"/>
                <w:b/>
                <w:smallCaps/>
                <w:sz w:val="24"/>
                <w:szCs w:val="24"/>
              </w:rPr>
              <w:t>:</w:t>
            </w:r>
          </w:p>
        </w:tc>
      </w:tr>
      <w:tr w:rsidR="002870D3" w:rsidRPr="00877D45" w14:paraId="028FB81D" w14:textId="77777777" w:rsidTr="00E2238B">
        <w:tc>
          <w:tcPr>
            <w:tcW w:w="9360" w:type="dxa"/>
            <w:gridSpan w:val="2"/>
          </w:tcPr>
          <w:p w14:paraId="06F66007" w14:textId="77777777" w:rsidR="002870D3" w:rsidRPr="00DE23B7" w:rsidRDefault="002870D3" w:rsidP="002870D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/>
                <w:sz w:val="24"/>
                <w:szCs w:val="24"/>
              </w:rPr>
              <w:t>Makerere University (2001-to date)</w:t>
            </w:r>
          </w:p>
          <w:p w14:paraId="5A5ED149" w14:textId="020724A4" w:rsidR="002870D3" w:rsidRPr="00DE23B7" w:rsidRDefault="002870D3" w:rsidP="003A310A">
            <w:pPr>
              <w:jc w:val="both"/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Associate Professor of Law in the Department of Commercial Law.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Responsibilities include teaching postgraduate (corporate Finance Law, corporate governance) and supervising student research. I have previously served as head of the Department of Commercial Law. </w:t>
            </w:r>
          </w:p>
        </w:tc>
      </w:tr>
      <w:tr w:rsidR="002870D3" w:rsidRPr="00877D45" w14:paraId="3A1A57B8" w14:textId="77777777" w:rsidTr="00E2238B">
        <w:tc>
          <w:tcPr>
            <w:tcW w:w="9360" w:type="dxa"/>
            <w:gridSpan w:val="2"/>
          </w:tcPr>
          <w:p w14:paraId="32B3E30E" w14:textId="40AA4598" w:rsidR="002870D3" w:rsidRPr="00DE23B7" w:rsidRDefault="002870D3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/>
                <w:smallCaps/>
                <w:sz w:val="24"/>
                <w:szCs w:val="24"/>
              </w:rPr>
              <w:t>Directorships:</w:t>
            </w:r>
          </w:p>
        </w:tc>
      </w:tr>
      <w:tr w:rsidR="002870D3" w:rsidRPr="00877D45" w14:paraId="00A16F06" w14:textId="77777777" w:rsidTr="00356F73">
        <w:tc>
          <w:tcPr>
            <w:tcW w:w="9360" w:type="dxa"/>
            <w:gridSpan w:val="2"/>
          </w:tcPr>
          <w:p w14:paraId="51F6B598" w14:textId="6CB35263" w:rsidR="002870D3" w:rsidRPr="00DE23B7" w:rsidRDefault="002870D3" w:rsidP="002870D3">
            <w:pPr>
              <w:spacing w:after="200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I am a certified director and member of the Institute of Directors (</w:t>
            </w:r>
            <w:proofErr w:type="spellStart"/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IoD</w:t>
            </w:r>
            <w:proofErr w:type="spellEnd"/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) of UK. I have served as non-executive director for various organisations including an international standard ethics setting body, a multi donor funded financial sector development organisation, a listed company, financial institution, private companies, education institutions and not for profit organisations as indicated below.</w:t>
            </w:r>
          </w:p>
        </w:tc>
      </w:tr>
      <w:tr w:rsidR="002870D3" w:rsidRPr="00877D45" w14:paraId="110BBF99" w14:textId="77777777" w:rsidTr="000B174C">
        <w:tc>
          <w:tcPr>
            <w:tcW w:w="9360" w:type="dxa"/>
            <w:gridSpan w:val="2"/>
          </w:tcPr>
          <w:p w14:paraId="43C5A9B1" w14:textId="7EA357CD" w:rsidR="002870D3" w:rsidRPr="00DE23B7" w:rsidRDefault="002870D3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val="en-ZA" w:eastAsia="en-ZA"/>
              </w:rPr>
              <w:t>Current Directorships</w:t>
            </w:r>
          </w:p>
        </w:tc>
      </w:tr>
      <w:tr w:rsidR="002870D3" w:rsidRPr="00877D45" w14:paraId="09F13795" w14:textId="77777777" w:rsidTr="00DD46CE">
        <w:tc>
          <w:tcPr>
            <w:tcW w:w="9360" w:type="dxa"/>
            <w:gridSpan w:val="2"/>
          </w:tcPr>
          <w:p w14:paraId="2C99ED99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lastRenderedPageBreak/>
              <w:t xml:space="preserve">International Ethics Standards Board for Accountants (IESBA)-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this is a global ethics standard setting board for accountants. I was appointed to the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board for a three-year term from January 2018. I chair the Emerging Issues Committee of the board.</w:t>
            </w:r>
          </w:p>
          <w:p w14:paraId="283CE452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DFCU Bank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- This is a subsidiary of </w:t>
            </w:r>
            <w:proofErr w:type="spellStart"/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dfcu</w:t>
            </w:r>
            <w:proofErr w:type="spellEnd"/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 limited and currently the 3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vertAlign w:val="superscript"/>
                <w:lang w:val="en-ZA" w:eastAsia="en-ZA"/>
              </w:rPr>
              <w:t>rd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 largest commercial bank in Uganda. I chair the Remuneration Committee and I am also a member of the Audit Committee and Risk and Credit Committee.</w:t>
            </w:r>
          </w:p>
          <w:p w14:paraId="353D40F1" w14:textId="77777777" w:rsidR="002870D3" w:rsidRPr="00DE23B7" w:rsidRDefault="002870D3" w:rsidP="00B564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A78FE" w:rsidRPr="00877D45" w14:paraId="074A6DC2" w14:textId="77777777" w:rsidTr="009D42E2">
        <w:tc>
          <w:tcPr>
            <w:tcW w:w="9360" w:type="dxa"/>
            <w:gridSpan w:val="2"/>
          </w:tcPr>
          <w:p w14:paraId="4C7A34DA" w14:textId="55C01A5F" w:rsidR="004A78FE" w:rsidRPr="00DE23B7" w:rsidRDefault="004A78FE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  <w:lang w:val="en-ZA" w:eastAsia="en-ZA"/>
              </w:rPr>
              <w:t>Previous Directorships</w:t>
            </w:r>
          </w:p>
        </w:tc>
      </w:tr>
      <w:tr w:rsidR="002870D3" w:rsidRPr="00877D45" w14:paraId="021742BC" w14:textId="77777777" w:rsidTr="00B56EE8">
        <w:tc>
          <w:tcPr>
            <w:tcW w:w="9360" w:type="dxa"/>
            <w:gridSpan w:val="2"/>
          </w:tcPr>
          <w:p w14:paraId="02327DDD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Financial Sector Deepening Uganda (FSDU)-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This is DFID and Gates funded financial sector development organization. I was appointed non- executive director 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from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 2015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 to 2019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. I </w:t>
            </w:r>
            <w:r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 xml:space="preserve">served as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member of the Audit, Finance and Risk Committee and Chairperson Program Investment Committee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6613355D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DFCU Limited –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The company is listed on the Uganda Securities Exchange. I was appointed non- executive director from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 March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2014 to March 2019. I served as chairperson of the Women Business Advisory Council from August 2012- to May 2015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09F325D4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hAnsi="Bookman Old Style" w:cs="Times New Roman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Mbarara University of Science and Technology- I was appointed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Council Member in August 2015 and also served as member of the Appointments Board and Chairperson of the Student Welfare &amp; Disciplinary Committee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4FFEF5DB" w14:textId="2FDDB349" w:rsidR="002870D3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Gatsby Microfinance Ltd –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This was a microfinance company established by the Gatsby Charitable Foundation. I was appointed director and member of the Audit Committee from January 2012-Augsut 2014 and subsequently appointed chairperson of the Board from 2014-2015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49698E4D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African Alliance Uganda Ltd -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This is an asset management company. I was appointed non- executive director from September 2009- March 2015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7184FF5B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Makerere University Holdings Ltd -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This company was established by Makerere University to generate income for the University. I was appointed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non- executive director from May 2014- August 2018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164528AB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lastRenderedPageBreak/>
              <w:t xml:space="preserve">Member, Public Sector Administration Audit Committee –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The committee is established under the Public Finance Management Act to oversee the internal audit function in public sector agencies. My appointment was from June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Pr="00DE23B7">
              <w:rPr>
                <w:rFonts w:ascii="Bookman Old Style" w:eastAsia="Times New Roman" w:hAnsi="Bookman Old Style" w:cs="Arial"/>
                <w:i/>
                <w:color w:val="000000"/>
                <w:sz w:val="24"/>
                <w:szCs w:val="24"/>
                <w:lang w:val="en-ZA" w:eastAsia="en-ZA"/>
              </w:rPr>
              <w:t>2014-June 2017</w:t>
            </w:r>
            <w:r w:rsidRPr="00DE23B7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en-ZA" w:eastAsia="en-ZA"/>
              </w:rPr>
              <w:t>.</w:t>
            </w:r>
          </w:p>
          <w:p w14:paraId="7635DD18" w14:textId="77777777" w:rsidR="002870D3" w:rsidRPr="00DE23B7" w:rsidRDefault="002870D3" w:rsidP="002870D3">
            <w:pPr>
              <w:numPr>
                <w:ilvl w:val="0"/>
                <w:numId w:val="2"/>
              </w:numPr>
              <w:spacing w:after="200" w:line="360" w:lineRule="auto"/>
              <w:ind w:left="51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Uganda National NGO Forum/DENIVA -I was appointed </w:t>
            </w:r>
            <w:r w:rsidRPr="00DE23B7">
              <w:rPr>
                <w:rFonts w:ascii="Bookman Old Style" w:hAnsi="Bookman Old Style"/>
                <w:i/>
                <w:sz w:val="24"/>
                <w:szCs w:val="24"/>
              </w:rPr>
              <w:t>Vice Chairperson, Quality assurance mechanism Council from August 2013-September 16. The Mandate of the Council is to oversee the adoption and implementation of governance standards for Non-Governmental Organizations.</w:t>
            </w:r>
          </w:p>
          <w:p w14:paraId="68578F09" w14:textId="77777777" w:rsidR="002870D3" w:rsidRPr="00DE23B7" w:rsidRDefault="002870D3" w:rsidP="00B564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4B79" w:rsidRPr="00B40668" w14:paraId="21094C95" w14:textId="77777777" w:rsidTr="006C5E12">
        <w:tc>
          <w:tcPr>
            <w:tcW w:w="9360" w:type="dxa"/>
            <w:gridSpan w:val="2"/>
          </w:tcPr>
          <w:p w14:paraId="053D56EB" w14:textId="6C16D24C" w:rsidR="005C6231" w:rsidRPr="00DE23B7" w:rsidRDefault="005C6231" w:rsidP="00B564CA">
            <w:pPr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b/>
                <w:smallCaps/>
                <w:sz w:val="24"/>
                <w:szCs w:val="24"/>
              </w:rPr>
              <w:lastRenderedPageBreak/>
              <w:t xml:space="preserve">Other Engagements: </w:t>
            </w:r>
          </w:p>
          <w:p w14:paraId="2A9B601D" w14:textId="77777777" w:rsidR="005C6231" w:rsidRPr="00DE23B7" w:rsidRDefault="005C6231" w:rsidP="00B564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C96D25B" w14:textId="2279CC65" w:rsidR="005C6231" w:rsidRPr="00CF0123" w:rsidRDefault="00A57908" w:rsidP="00FF7D6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F0123">
              <w:rPr>
                <w:rFonts w:ascii="Bookman Old Style" w:hAnsi="Bookman Old Style"/>
                <w:b/>
                <w:sz w:val="24"/>
                <w:szCs w:val="24"/>
              </w:rPr>
              <w:t>African Union (AU</w:t>
            </w:r>
            <w:r w:rsidR="005C6231" w:rsidRPr="00CF0123">
              <w:rPr>
                <w:rFonts w:ascii="Bookman Old Style" w:hAnsi="Bookman Old Style"/>
                <w:b/>
                <w:sz w:val="24"/>
                <w:szCs w:val="24"/>
              </w:rPr>
              <w:t>/APRM</w:t>
            </w:r>
            <w:r w:rsidR="00FF7D65" w:rsidRPr="00CF0123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  <w:r w:rsidR="005C6231" w:rsidRPr="00CF012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06401F9A" w14:textId="6834311C" w:rsidR="005C6231" w:rsidRDefault="005C6231" w:rsidP="00A92BB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en-ZA"/>
              </w:rPr>
            </w:pPr>
            <w:r w:rsidRPr="00DE23B7">
              <w:rPr>
                <w:rFonts w:ascii="Bookman Old Style" w:hAnsi="Bookman Old Style"/>
                <w:color w:val="000000"/>
                <w:sz w:val="24"/>
                <w:szCs w:val="24"/>
                <w:lang w:eastAsia="en-ZA"/>
              </w:rPr>
              <w:t xml:space="preserve">I have served as a corporate governance expert for the Africa Peer Review Mechanism (APRM) where I was member of the country review mission teams for </w:t>
            </w:r>
            <w:r w:rsidR="00A92BBE" w:rsidRPr="00DE23B7">
              <w:rPr>
                <w:rFonts w:ascii="Bookman Old Style" w:hAnsi="Bookman Old Style"/>
                <w:color w:val="000000"/>
                <w:sz w:val="24"/>
                <w:szCs w:val="24"/>
                <w:lang w:eastAsia="en-ZA"/>
              </w:rPr>
              <w:t xml:space="preserve">Liberia in 2017 and </w:t>
            </w:r>
            <w:r w:rsidRPr="00DE23B7">
              <w:rPr>
                <w:rFonts w:ascii="Bookman Old Style" w:hAnsi="Bookman Old Style"/>
                <w:color w:val="000000"/>
                <w:sz w:val="24"/>
                <w:szCs w:val="24"/>
                <w:lang w:eastAsia="en-ZA"/>
              </w:rPr>
              <w:t xml:space="preserve">Sierra Leone </w:t>
            </w:r>
            <w:r w:rsidR="00A92BBE" w:rsidRPr="00DE23B7">
              <w:rPr>
                <w:rFonts w:ascii="Bookman Old Style" w:hAnsi="Bookman Old Style"/>
                <w:color w:val="000000"/>
                <w:sz w:val="24"/>
                <w:szCs w:val="24"/>
                <w:lang w:eastAsia="en-ZA"/>
              </w:rPr>
              <w:t>in 2014</w:t>
            </w:r>
            <w:r w:rsidRPr="00DE23B7">
              <w:rPr>
                <w:rFonts w:ascii="Bookman Old Style" w:hAnsi="Bookman Old Style"/>
                <w:color w:val="000000"/>
                <w:sz w:val="24"/>
                <w:szCs w:val="24"/>
                <w:lang w:eastAsia="en-ZA"/>
              </w:rPr>
              <w:t>.</w:t>
            </w:r>
          </w:p>
          <w:p w14:paraId="354CE620" w14:textId="77777777" w:rsidR="00BB00B5" w:rsidRPr="00DE23B7" w:rsidRDefault="00BB00B5" w:rsidP="00A92BB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B2CB0E1" w14:textId="4E5060BC" w:rsidR="005C6231" w:rsidRPr="00CF0123" w:rsidRDefault="00FF7D65" w:rsidP="00FF7D6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F0123">
              <w:rPr>
                <w:rFonts w:ascii="Bookman Old Style" w:hAnsi="Bookman Old Style"/>
                <w:b/>
                <w:sz w:val="24"/>
                <w:szCs w:val="24"/>
              </w:rPr>
              <w:t>Macro-Economic and Financial Management Institute of Eastern and Southern Africa (M</w:t>
            </w:r>
            <w:r w:rsidR="005C6231" w:rsidRPr="00CF0123">
              <w:rPr>
                <w:rFonts w:ascii="Bookman Old Style" w:hAnsi="Bookman Old Style"/>
                <w:b/>
                <w:sz w:val="24"/>
                <w:szCs w:val="24"/>
              </w:rPr>
              <w:t>EFMI</w:t>
            </w:r>
            <w:r w:rsidRPr="00CF0123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14:paraId="7FBDE448" w14:textId="16650493" w:rsidR="005C6231" w:rsidRPr="00DE23B7" w:rsidRDefault="00A92BBE" w:rsidP="00A92B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23B7">
              <w:rPr>
                <w:rFonts w:ascii="Bookman Old Style" w:hAnsi="Bookman Old Style"/>
                <w:sz w:val="24"/>
                <w:szCs w:val="24"/>
              </w:rPr>
              <w:t>I have served as consultant for the Micro Economic and Financial Management Institute for Eastern and Southern Africa where I was part of a team that advised on the legal and regulatory framework for securities markets in Lesotho. I subsequently develop</w:t>
            </w:r>
            <w:r w:rsidR="00BB00B5">
              <w:rPr>
                <w:rFonts w:ascii="Bookman Old Style" w:hAnsi="Bookman Old Style"/>
                <w:sz w:val="24"/>
                <w:szCs w:val="24"/>
              </w:rPr>
              <w:t>ed</w:t>
            </w:r>
            <w:r w:rsidRPr="00DE23B7">
              <w:rPr>
                <w:rFonts w:ascii="Bookman Old Style" w:hAnsi="Bookman Old Style"/>
                <w:sz w:val="24"/>
                <w:szCs w:val="24"/>
              </w:rPr>
              <w:t xml:space="preserve"> an online module for capital markets and securities regulation and currently serve as mentor to a research student.</w:t>
            </w:r>
          </w:p>
          <w:p w14:paraId="41883295" w14:textId="503B2D9B" w:rsidR="004C4B79" w:rsidRPr="00DE23B7" w:rsidRDefault="004C4B79" w:rsidP="00B564CA">
            <w:pPr>
              <w:rPr>
                <w:rFonts w:ascii="Bookman Old Style" w:hAnsi="Bookman Old Style"/>
                <w:b/>
                <w:smallCaps/>
              </w:rPr>
            </w:pPr>
          </w:p>
        </w:tc>
      </w:tr>
      <w:tr w:rsidR="004C4B79" w:rsidRPr="00B40668" w14:paraId="171B0E7D" w14:textId="77777777" w:rsidTr="006C5E12">
        <w:tc>
          <w:tcPr>
            <w:tcW w:w="9360" w:type="dxa"/>
            <w:gridSpan w:val="2"/>
          </w:tcPr>
          <w:p w14:paraId="7FF93960" w14:textId="4457EDCD" w:rsidR="002B6C4D" w:rsidRPr="008B3155" w:rsidRDefault="002B6C4D" w:rsidP="002B6C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3155">
              <w:rPr>
                <w:rFonts w:ascii="Bookman Old Style" w:hAnsi="Bookman Old Style"/>
                <w:b/>
                <w:smallCaps/>
                <w:sz w:val="24"/>
                <w:szCs w:val="24"/>
              </w:rPr>
              <w:t>Professional Membership:</w:t>
            </w:r>
          </w:p>
        </w:tc>
      </w:tr>
      <w:tr w:rsidR="004C4B79" w:rsidRPr="00270E76" w14:paraId="329B2672" w14:textId="77777777" w:rsidTr="0094559B">
        <w:tc>
          <w:tcPr>
            <w:tcW w:w="9360" w:type="dxa"/>
            <w:gridSpan w:val="2"/>
          </w:tcPr>
          <w:p w14:paraId="6C83D1E0" w14:textId="6B2195EB" w:rsidR="003A310A" w:rsidRDefault="003A310A" w:rsidP="003A310A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Institute of Directors (UK)</w:t>
            </w:r>
            <w:r w:rsidRPr="0094559B">
              <w:rPr>
                <w:rFonts w:ascii="Bookman Old Style" w:hAnsi="Bookman Old Style" w:cs="Arial"/>
                <w:color w:val="000000"/>
                <w:lang w:val="en-ZA" w:eastAsia="en-ZA"/>
              </w:rPr>
              <w:t xml:space="preserve"> -</w:t>
            </w:r>
            <w:r w:rsidRPr="0094559B">
              <w:rPr>
                <w:rFonts w:ascii="Bookman Old Style" w:hAnsi="Bookman Old Style" w:cs="Arial"/>
                <w:i/>
                <w:color w:val="000000"/>
                <w:lang w:val="en-ZA" w:eastAsia="en-ZA"/>
              </w:rPr>
              <w:t>September 2017- to date</w:t>
            </w:r>
            <w:r w:rsidRPr="0094559B">
              <w:rPr>
                <w:rFonts w:ascii="Bookman Old Style" w:hAnsi="Bookman Old Style"/>
              </w:rPr>
              <w:t xml:space="preserve"> </w:t>
            </w:r>
          </w:p>
          <w:p w14:paraId="792622C8" w14:textId="77777777" w:rsidR="003A310A" w:rsidRPr="0094559B" w:rsidRDefault="003A310A" w:rsidP="003A310A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International Insolvency Institute (USA)-</w:t>
            </w:r>
            <w:r w:rsidRPr="0094559B">
              <w:rPr>
                <w:rFonts w:ascii="Bookman Old Style" w:hAnsi="Bookman Old Style" w:cs="Arial"/>
                <w:color w:val="000000"/>
                <w:lang w:val="en-ZA" w:eastAsia="en-ZA"/>
              </w:rPr>
              <w:t xml:space="preserve"> </w:t>
            </w:r>
            <w:r w:rsidRPr="0094559B">
              <w:rPr>
                <w:rFonts w:ascii="Bookman Old Style" w:hAnsi="Bookman Old Style" w:cs="Arial"/>
                <w:i/>
                <w:color w:val="000000"/>
                <w:lang w:val="en-ZA" w:eastAsia="en-ZA"/>
              </w:rPr>
              <w:t>July 2018 to date</w:t>
            </w:r>
            <w:r w:rsidRPr="0094559B">
              <w:rPr>
                <w:rFonts w:ascii="Bookman Old Style" w:hAnsi="Bookman Old Style" w:cs="Arial"/>
                <w:color w:val="000000"/>
                <w:lang w:val="en-ZA" w:eastAsia="en-ZA"/>
              </w:rPr>
              <w:t>.</w:t>
            </w:r>
          </w:p>
          <w:p w14:paraId="7E9BF3FA" w14:textId="77777777" w:rsidR="003A310A" w:rsidRPr="0094559B" w:rsidRDefault="003A310A" w:rsidP="003A310A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 xml:space="preserve">INSOL International (UK)- </w:t>
            </w:r>
            <w:r w:rsidRPr="0094559B">
              <w:rPr>
                <w:rFonts w:ascii="Bookman Old Style" w:hAnsi="Bookman Old Style" w:cs="Arial"/>
                <w:i/>
                <w:color w:val="000000"/>
                <w:lang w:val="en-ZA" w:eastAsia="en-ZA"/>
              </w:rPr>
              <w:t>December 2017 to date</w:t>
            </w:r>
            <w:r w:rsidRPr="0094559B">
              <w:rPr>
                <w:rFonts w:ascii="Bookman Old Style" w:hAnsi="Bookman Old Style" w:cs="Arial"/>
                <w:color w:val="000000"/>
                <w:lang w:val="en-ZA" w:eastAsia="en-ZA"/>
              </w:rPr>
              <w:t>.</w:t>
            </w:r>
            <w:r w:rsidRPr="0094559B">
              <w:rPr>
                <w:rFonts w:ascii="Bookman Old Style" w:hAnsi="Bookman Old Style"/>
              </w:rPr>
              <w:t xml:space="preserve"> </w:t>
            </w:r>
          </w:p>
          <w:p w14:paraId="02814E63" w14:textId="7372B1F0" w:rsidR="003A310A" w:rsidRPr="0094559B" w:rsidRDefault="003A310A" w:rsidP="003A310A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 xml:space="preserve">Uganda Law Society- </w:t>
            </w:r>
            <w:r w:rsidRPr="0094559B">
              <w:rPr>
                <w:rFonts w:ascii="Bookman Old Style" w:hAnsi="Bookman Old Style" w:cs="Arial"/>
                <w:i/>
                <w:color w:val="000000"/>
                <w:lang w:val="en-ZA" w:eastAsia="en-ZA"/>
              </w:rPr>
              <w:t>March 2002- to date</w:t>
            </w:r>
            <w:r w:rsidRPr="0094559B">
              <w:rPr>
                <w:rFonts w:ascii="Bookman Old Style" w:hAnsi="Bookman Old Style" w:cs="Arial"/>
                <w:color w:val="000000"/>
                <w:lang w:val="en-ZA" w:eastAsia="en-ZA"/>
              </w:rPr>
              <w:t>.</w:t>
            </w:r>
          </w:p>
          <w:p w14:paraId="04079992" w14:textId="77777777" w:rsidR="004C4B79" w:rsidRPr="0094559B" w:rsidRDefault="004C4B79" w:rsidP="00B564CA">
            <w:pPr>
              <w:rPr>
                <w:rFonts w:ascii="Bookman Old Style" w:hAnsi="Bookman Old Style"/>
                <w:i/>
              </w:rPr>
            </w:pPr>
          </w:p>
        </w:tc>
      </w:tr>
      <w:tr w:rsidR="004C4B79" w:rsidRPr="00B921F1" w14:paraId="0383A400" w14:textId="77777777" w:rsidTr="00B564CA">
        <w:tc>
          <w:tcPr>
            <w:tcW w:w="9360" w:type="dxa"/>
            <w:gridSpan w:val="2"/>
          </w:tcPr>
          <w:p w14:paraId="27357D31" w14:textId="77777777" w:rsidR="0094559B" w:rsidRPr="0094559B" w:rsidRDefault="0094559B" w:rsidP="00B564CA">
            <w:pPr>
              <w:rPr>
                <w:rFonts w:ascii="Bookman Old Style" w:hAnsi="Bookman Old Style"/>
                <w:b/>
                <w:smallCaps/>
              </w:rPr>
            </w:pPr>
          </w:p>
          <w:p w14:paraId="051EA3EE" w14:textId="3493DA96" w:rsidR="004C4B79" w:rsidRPr="0094559B" w:rsidRDefault="004C4B79" w:rsidP="00B564CA">
            <w:pPr>
              <w:rPr>
                <w:rFonts w:ascii="Bookman Old Style" w:hAnsi="Bookman Old Style"/>
                <w:sz w:val="24"/>
                <w:szCs w:val="24"/>
              </w:rPr>
            </w:pPr>
            <w:r w:rsidRPr="0094559B">
              <w:rPr>
                <w:rFonts w:ascii="Bookman Old Style" w:hAnsi="Bookman Old Style"/>
                <w:b/>
                <w:smallCaps/>
                <w:sz w:val="24"/>
                <w:szCs w:val="24"/>
              </w:rPr>
              <w:t>Professional Training:</w:t>
            </w:r>
          </w:p>
        </w:tc>
      </w:tr>
      <w:tr w:rsidR="004C4B79" w:rsidRPr="00877D45" w14:paraId="2172D156" w14:textId="77777777" w:rsidTr="00B564CA">
        <w:tc>
          <w:tcPr>
            <w:tcW w:w="9360" w:type="dxa"/>
            <w:gridSpan w:val="2"/>
          </w:tcPr>
          <w:p w14:paraId="6C3752DD" w14:textId="77777777" w:rsidR="004C4B79" w:rsidRPr="0094559B" w:rsidRDefault="004C4B79" w:rsidP="004C4B79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Certificate in Company Direction (2017)</w:t>
            </w:r>
          </w:p>
        </w:tc>
      </w:tr>
      <w:tr w:rsidR="004C4B79" w:rsidRPr="00877D45" w14:paraId="39FC4F8C" w14:textId="77777777" w:rsidTr="00B564CA">
        <w:tc>
          <w:tcPr>
            <w:tcW w:w="9360" w:type="dxa"/>
            <w:gridSpan w:val="2"/>
          </w:tcPr>
          <w:p w14:paraId="4CD59D31" w14:textId="77777777" w:rsidR="004C4B79" w:rsidRPr="0094559B" w:rsidRDefault="004C4B79" w:rsidP="004C4B79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Certificate in Digital Money (2017)</w:t>
            </w:r>
          </w:p>
        </w:tc>
      </w:tr>
      <w:tr w:rsidR="004C4B79" w:rsidRPr="00877D45" w14:paraId="37431323" w14:textId="77777777" w:rsidTr="00B564CA">
        <w:tc>
          <w:tcPr>
            <w:tcW w:w="9360" w:type="dxa"/>
            <w:gridSpan w:val="2"/>
          </w:tcPr>
          <w:p w14:paraId="1F84732C" w14:textId="77777777" w:rsidR="004C4B79" w:rsidRPr="0094559B" w:rsidRDefault="004C4B79" w:rsidP="004C4B79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Board Leadership (2015)</w:t>
            </w:r>
          </w:p>
        </w:tc>
      </w:tr>
      <w:tr w:rsidR="003A310A" w:rsidRPr="00877D45" w14:paraId="66155FDB" w14:textId="77777777" w:rsidTr="00B564CA">
        <w:tc>
          <w:tcPr>
            <w:tcW w:w="9360" w:type="dxa"/>
            <w:gridSpan w:val="2"/>
          </w:tcPr>
          <w:p w14:paraId="4B06FC99" w14:textId="2E43674E" w:rsidR="003A310A" w:rsidRPr="003A310A" w:rsidRDefault="003A310A" w:rsidP="003A310A">
            <w:pPr>
              <w:rPr>
                <w:rFonts w:ascii="Bookman Old Style" w:hAnsi="Bookman Old Style"/>
              </w:rPr>
            </w:pPr>
            <w:r w:rsidRPr="003A310A">
              <w:rPr>
                <w:rFonts w:ascii="Bookman Old Style" w:hAnsi="Bookman Old Style"/>
                <w:b/>
                <w:smallCaps/>
              </w:rPr>
              <w:t>Publications:</w:t>
            </w:r>
          </w:p>
        </w:tc>
      </w:tr>
      <w:tr w:rsidR="003A310A" w:rsidRPr="00877D45" w14:paraId="73443E5E" w14:textId="77777777" w:rsidTr="00B564CA">
        <w:tc>
          <w:tcPr>
            <w:tcW w:w="9360" w:type="dxa"/>
            <w:gridSpan w:val="2"/>
          </w:tcPr>
          <w:p w14:paraId="05AE66E3" w14:textId="77777777" w:rsidR="003A310A" w:rsidRPr="0094559B" w:rsidRDefault="003A310A" w:rsidP="003A310A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4559B">
              <w:rPr>
                <w:rFonts w:ascii="Bookman Old Style" w:hAnsi="Bookman Old Style"/>
                <w:bCs/>
                <w:sz w:val="24"/>
                <w:szCs w:val="24"/>
              </w:rPr>
              <w:t>Books</w:t>
            </w:r>
          </w:p>
          <w:p w14:paraId="0EADB8E8" w14:textId="77777777" w:rsidR="003A310A" w:rsidRPr="0094559B" w:rsidRDefault="003A310A" w:rsidP="003A310A">
            <w:pPr>
              <w:pStyle w:val="ListParagraph"/>
              <w:numPr>
                <w:ilvl w:val="0"/>
                <w:numId w:val="11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bookmarkStart w:id="0" w:name="_Hlk532566717"/>
            <w:r w:rsidRPr="0094559B">
              <w:rPr>
                <w:rFonts w:ascii="Bookman Old Style" w:hAnsi="Bookman Old Style"/>
                <w:bCs/>
              </w:rPr>
              <w:t xml:space="preserve">Corporate Governance Unlocked (Alison Dillon Kibirige and Winifred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Tarinyeba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Kiryabwire). London: ICSA Publishing, 2018.</w:t>
            </w:r>
          </w:p>
          <w:bookmarkEnd w:id="0"/>
          <w:p w14:paraId="399B56BA" w14:textId="77777777" w:rsidR="003A310A" w:rsidRPr="0094559B" w:rsidRDefault="003A310A" w:rsidP="003A310A">
            <w:pPr>
              <w:pStyle w:val="ListParagraph"/>
              <w:numPr>
                <w:ilvl w:val="0"/>
                <w:numId w:val="11"/>
              </w:numPr>
              <w:ind w:left="330" w:right="25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>Company Law: A Guide to the Companies Act of Uganda. Fountain Publishers, 2015.</w:t>
            </w:r>
          </w:p>
          <w:p w14:paraId="175AEB20" w14:textId="77777777" w:rsidR="003A310A" w:rsidRPr="0094559B" w:rsidRDefault="003A310A" w:rsidP="003A310A">
            <w:pPr>
              <w:pStyle w:val="ListParagraph"/>
              <w:numPr>
                <w:ilvl w:val="0"/>
                <w:numId w:val="11"/>
              </w:numPr>
              <w:ind w:left="330" w:right="25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lastRenderedPageBreak/>
              <w:t>Bank Finance and Corporate Governance in Uganda. Lambert Academic Publishing, 2013.</w:t>
            </w:r>
          </w:p>
          <w:p w14:paraId="15FADE07" w14:textId="17EF6D2E" w:rsidR="003A310A" w:rsidRDefault="003A310A" w:rsidP="003A310A">
            <w:pPr>
              <w:pStyle w:val="ListParagraph"/>
              <w:numPr>
                <w:ilvl w:val="0"/>
                <w:numId w:val="11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>The Design of Micro Credit Contracts Micro Enterprise Finance. Law Africa Publishing, 2011.</w:t>
            </w:r>
          </w:p>
          <w:p w14:paraId="573C35FB" w14:textId="77777777" w:rsidR="003A310A" w:rsidRDefault="003A310A" w:rsidP="003A310A">
            <w:pPr>
              <w:pStyle w:val="ListParagraph"/>
              <w:ind w:left="330" w:right="345"/>
              <w:jc w:val="both"/>
              <w:rPr>
                <w:rFonts w:ascii="Bookman Old Style" w:hAnsi="Bookman Old Style"/>
                <w:bCs/>
              </w:rPr>
            </w:pPr>
          </w:p>
          <w:p w14:paraId="4E936246" w14:textId="77777777" w:rsidR="003A310A" w:rsidRPr="0094559B" w:rsidRDefault="003A310A" w:rsidP="003A310A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4559B">
              <w:rPr>
                <w:rFonts w:ascii="Bookman Old Style" w:hAnsi="Bookman Old Style"/>
                <w:bCs/>
                <w:sz w:val="24"/>
                <w:szCs w:val="24"/>
              </w:rPr>
              <w:t>Book Chapters</w:t>
            </w:r>
          </w:p>
          <w:p w14:paraId="072E0966" w14:textId="77777777" w:rsidR="003A310A" w:rsidRDefault="003A310A" w:rsidP="003A310A">
            <w:pPr>
              <w:pStyle w:val="ListParagraph"/>
              <w:numPr>
                <w:ilvl w:val="0"/>
                <w:numId w:val="12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bookmarkStart w:id="1" w:name="_Hlk535356771"/>
            <w:r>
              <w:rPr>
                <w:rFonts w:ascii="Bookman Old Style" w:hAnsi="Bookman Old Style"/>
                <w:bCs/>
              </w:rPr>
              <w:t xml:space="preserve">Tax Treatment of Retirement Benefits in East Africa: A Cross-Country Comparison of Policies, </w:t>
            </w:r>
            <w:r w:rsidRPr="005B2B80">
              <w:rPr>
                <w:rFonts w:ascii="Bookman Old Style" w:hAnsi="Bookman Old Style"/>
                <w:bCs/>
                <w:i/>
                <w:iCs/>
              </w:rPr>
              <w:t>in</w:t>
            </w:r>
            <w:r>
              <w:rPr>
                <w:rFonts w:ascii="Bookman Old Style" w:hAnsi="Bookman Old Style"/>
                <w:bCs/>
              </w:rPr>
              <w:t xml:space="preserve"> Pension Systems in East Africa: A Deep Dive. Washington DC: The World Bank Group, 2019.</w:t>
            </w:r>
          </w:p>
          <w:p w14:paraId="0C2B4C19" w14:textId="77777777" w:rsidR="003A310A" w:rsidRPr="0094559B" w:rsidRDefault="003A310A" w:rsidP="003A310A">
            <w:pPr>
              <w:pStyle w:val="ListParagraph"/>
              <w:numPr>
                <w:ilvl w:val="0"/>
                <w:numId w:val="12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 xml:space="preserve">The Legal and Regulatory Framework for Corporate Governance in Uganda, </w:t>
            </w:r>
            <w:r w:rsidRPr="0094559B">
              <w:rPr>
                <w:rFonts w:ascii="Bookman Old Style" w:hAnsi="Bookman Old Style"/>
                <w:bCs/>
                <w:i/>
              </w:rPr>
              <w:t>in</w:t>
            </w:r>
            <w:r w:rsidRPr="0094559B">
              <w:rPr>
                <w:rFonts w:ascii="Bookman Old Style" w:hAnsi="Bookman Old Style"/>
                <w:bCs/>
              </w:rPr>
              <w:t xml:space="preserve"> Japheth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Katto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, Simeone Wanyama and Miriam E.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Musaali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>, (eds.), Corporate Governance in Uganda: An Introduction to Concepts and Principles. Fountain Publishers, 2014.</w:t>
            </w:r>
          </w:p>
          <w:p w14:paraId="74131DD7" w14:textId="77777777" w:rsidR="003A310A" w:rsidRPr="0094559B" w:rsidRDefault="003A310A" w:rsidP="003A310A">
            <w:pPr>
              <w:pStyle w:val="ListParagraph"/>
              <w:ind w:left="330" w:right="-15"/>
              <w:jc w:val="both"/>
              <w:rPr>
                <w:rFonts w:ascii="Bookman Old Style" w:hAnsi="Bookman Old Style"/>
                <w:bCs/>
              </w:rPr>
            </w:pPr>
          </w:p>
          <w:p w14:paraId="1C6CBB3E" w14:textId="77777777" w:rsidR="003A310A" w:rsidRPr="0094559B" w:rsidRDefault="003A310A" w:rsidP="003A310A">
            <w:pPr>
              <w:pStyle w:val="ListParagraph"/>
              <w:numPr>
                <w:ilvl w:val="0"/>
                <w:numId w:val="12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 xml:space="preserve">Corporate Governance in Tier4 Microfinance Institutions, </w:t>
            </w:r>
            <w:r w:rsidRPr="0094559B">
              <w:rPr>
                <w:rFonts w:ascii="Bookman Old Style" w:hAnsi="Bookman Old Style"/>
                <w:bCs/>
                <w:i/>
              </w:rPr>
              <w:t>in</w:t>
            </w:r>
            <w:r w:rsidRPr="0094559B">
              <w:rPr>
                <w:rFonts w:ascii="Bookman Old Style" w:hAnsi="Bookman Old Style"/>
                <w:bCs/>
              </w:rPr>
              <w:t xml:space="preserve"> Japheth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Katto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Simeone Wanyama and Miriam E.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Musaali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>, (eds.), Corporate Governance in Uganda: An Introduction to Concepts and Principles. Fountain Publishers, 2014.</w:t>
            </w:r>
          </w:p>
          <w:bookmarkEnd w:id="1"/>
          <w:p w14:paraId="529EE57F" w14:textId="77777777" w:rsidR="003A310A" w:rsidRPr="0094559B" w:rsidRDefault="003A310A" w:rsidP="003A310A">
            <w:pPr>
              <w:pStyle w:val="ListParagraph"/>
              <w:numPr>
                <w:ilvl w:val="0"/>
                <w:numId w:val="12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 xml:space="preserve">Corporate Governance in Non-Governmental Organizations, </w:t>
            </w:r>
            <w:r w:rsidRPr="0094559B">
              <w:rPr>
                <w:rFonts w:ascii="Bookman Old Style" w:hAnsi="Bookman Old Style"/>
                <w:bCs/>
                <w:i/>
              </w:rPr>
              <w:t>in</w:t>
            </w:r>
            <w:r w:rsidRPr="0094559B">
              <w:rPr>
                <w:rFonts w:ascii="Bookman Old Style" w:hAnsi="Bookman Old Style"/>
                <w:bCs/>
              </w:rPr>
              <w:t xml:space="preserve"> Japheth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Katto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Simeone Wanyama and Miriam E.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Musaali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>, (eds.), Corporate Governance in Uganda: An Introduction to Concepts and Principles. Fountain Publishers, 2014.</w:t>
            </w:r>
          </w:p>
          <w:p w14:paraId="37BCA355" w14:textId="77777777" w:rsidR="003A310A" w:rsidRPr="0094559B" w:rsidRDefault="003A310A" w:rsidP="003A310A">
            <w:pPr>
              <w:pStyle w:val="ListParagraph"/>
              <w:numPr>
                <w:ilvl w:val="0"/>
                <w:numId w:val="12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 xml:space="preserve">Duties of the Ugandan Advocate, </w:t>
            </w:r>
            <w:r w:rsidRPr="0094559B">
              <w:rPr>
                <w:rFonts w:ascii="Bookman Old Style" w:hAnsi="Bookman Old Style"/>
                <w:bCs/>
                <w:i/>
              </w:rPr>
              <w:t>in</w:t>
            </w:r>
            <w:r w:rsidRPr="0094559B">
              <w:rPr>
                <w:rFonts w:ascii="Bookman Old Style" w:hAnsi="Bookman Old Style"/>
                <w:bCs/>
              </w:rPr>
              <w:t xml:space="preserve"> D. Brian Dennison and Pamela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Tibihikira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Kalyegira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(eds.), Legal Ethics and Professionalism: A Handbook for Uganda. Globe Ethics, 2014.</w:t>
            </w:r>
          </w:p>
          <w:p w14:paraId="611D00B1" w14:textId="77777777" w:rsidR="003A310A" w:rsidRPr="0094559B" w:rsidRDefault="003A310A" w:rsidP="003A310A">
            <w:pPr>
              <w:pStyle w:val="ListParagraph"/>
              <w:numPr>
                <w:ilvl w:val="0"/>
                <w:numId w:val="12"/>
              </w:numPr>
              <w:tabs>
                <w:tab w:val="left" w:pos="9150"/>
              </w:tabs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 xml:space="preserve">The Advocate- Client Relationship in Uganda, </w:t>
            </w:r>
            <w:r w:rsidRPr="0094559B">
              <w:rPr>
                <w:rFonts w:ascii="Bookman Old Style" w:hAnsi="Bookman Old Style"/>
                <w:bCs/>
                <w:i/>
              </w:rPr>
              <w:t>in</w:t>
            </w:r>
            <w:r w:rsidRPr="0094559B">
              <w:rPr>
                <w:rFonts w:ascii="Bookman Old Style" w:hAnsi="Bookman Old Style"/>
                <w:bCs/>
              </w:rPr>
              <w:t xml:space="preserve"> D. Brian Dennison and Pamela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Tibihikira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Kalyegira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(eds.), Legal Ethics and Professionalism: A Handbook for Uganda. Globe Ethics, 2014.</w:t>
            </w:r>
          </w:p>
          <w:p w14:paraId="7A95C90A" w14:textId="77777777" w:rsidR="003A310A" w:rsidRPr="0094559B" w:rsidRDefault="003A310A" w:rsidP="003A310A">
            <w:pPr>
              <w:pStyle w:val="ListParagraph"/>
              <w:numPr>
                <w:ilvl w:val="0"/>
                <w:numId w:val="12"/>
              </w:numPr>
              <w:ind w:left="330" w:right="345" w:hanging="27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 xml:space="preserve">Best Practices in Corporate Governance, </w:t>
            </w:r>
            <w:r w:rsidRPr="0094559B">
              <w:rPr>
                <w:rFonts w:ascii="Bookman Old Style" w:hAnsi="Bookman Old Style"/>
                <w:bCs/>
                <w:i/>
              </w:rPr>
              <w:t>in</w:t>
            </w:r>
            <w:r w:rsidRPr="0094559B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Petlane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and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Gruzd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(ed.) African Solutions: Best Practices from the African Peer Review Mechanism.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Fanele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>, 2014.</w:t>
            </w:r>
          </w:p>
          <w:p w14:paraId="78D21490" w14:textId="77777777" w:rsidR="003A310A" w:rsidRDefault="003A310A" w:rsidP="003A310A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57C18C56" w14:textId="3BEFC7D5" w:rsidR="003A310A" w:rsidRPr="0094559B" w:rsidRDefault="003A310A" w:rsidP="003A310A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4559B">
              <w:rPr>
                <w:rFonts w:ascii="Bookman Old Style" w:hAnsi="Bookman Old Style"/>
                <w:bCs/>
                <w:sz w:val="24"/>
                <w:szCs w:val="24"/>
              </w:rPr>
              <w:t>Monographs</w:t>
            </w:r>
          </w:p>
          <w:p w14:paraId="37319D94" w14:textId="77777777" w:rsidR="003A310A" w:rsidRPr="0094559B" w:rsidRDefault="003A310A" w:rsidP="003A310A">
            <w:pPr>
              <w:pStyle w:val="ListParagraph"/>
              <w:numPr>
                <w:ilvl w:val="0"/>
                <w:numId w:val="8"/>
              </w:numPr>
              <w:ind w:left="510" w:right="615" w:hanging="45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>Commercial and Economic Law of Uganda, Walters &amp; Kluwer Law and Business Publication, 2015.</w:t>
            </w:r>
          </w:p>
          <w:p w14:paraId="0577048C" w14:textId="77777777" w:rsidR="003A310A" w:rsidRPr="0094559B" w:rsidRDefault="003A310A" w:rsidP="003A310A">
            <w:pPr>
              <w:pStyle w:val="ListParagraph"/>
              <w:ind w:left="510" w:right="615" w:hanging="450"/>
              <w:jc w:val="both"/>
              <w:rPr>
                <w:rFonts w:ascii="Bookman Old Style" w:hAnsi="Bookman Old Style"/>
                <w:bCs/>
              </w:rPr>
            </w:pPr>
          </w:p>
          <w:p w14:paraId="41F610CD" w14:textId="77777777" w:rsidR="003A310A" w:rsidRPr="0094559B" w:rsidRDefault="003A310A" w:rsidP="003A310A">
            <w:pPr>
              <w:pStyle w:val="ListParagraph"/>
              <w:numPr>
                <w:ilvl w:val="0"/>
                <w:numId w:val="8"/>
              </w:numPr>
              <w:ind w:left="510" w:right="615" w:hanging="450"/>
              <w:jc w:val="both"/>
              <w:rPr>
                <w:rFonts w:ascii="Bookman Old Style" w:hAnsi="Bookman Old Style"/>
                <w:bCs/>
              </w:rPr>
            </w:pPr>
            <w:r w:rsidRPr="0094559B">
              <w:rPr>
                <w:rFonts w:ascii="Bookman Old Style" w:hAnsi="Bookman Old Style"/>
                <w:bCs/>
              </w:rPr>
              <w:t>Corporations and Partnership Law of Uganda, Walters &amp; Kluwer Law and Business Publication, 2014.</w:t>
            </w:r>
          </w:p>
          <w:p w14:paraId="339985EC" w14:textId="77777777" w:rsidR="003A310A" w:rsidRPr="0094559B" w:rsidRDefault="003A310A" w:rsidP="003A310A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4559B">
              <w:rPr>
                <w:rFonts w:ascii="Bookman Old Style" w:hAnsi="Bookman Old Style"/>
                <w:bCs/>
                <w:sz w:val="24"/>
                <w:szCs w:val="24"/>
              </w:rPr>
              <w:t>Journal Articles</w:t>
            </w:r>
          </w:p>
          <w:p w14:paraId="23B36B0E" w14:textId="77777777" w:rsidR="003A310A" w:rsidRPr="0094559B" w:rsidRDefault="003A310A" w:rsidP="003A310A">
            <w:pPr>
              <w:pStyle w:val="ListParagraph"/>
              <w:numPr>
                <w:ilvl w:val="0"/>
                <w:numId w:val="8"/>
              </w:numPr>
              <w:tabs>
                <w:tab w:val="left" w:pos="8610"/>
              </w:tabs>
              <w:ind w:left="510" w:right="615" w:hanging="450"/>
              <w:jc w:val="both"/>
              <w:rPr>
                <w:rFonts w:ascii="Bookman Old Style" w:hAnsi="Bookman Old Style"/>
                <w:bCs/>
              </w:rPr>
            </w:pPr>
            <w:bookmarkStart w:id="2" w:name="_Hlk532495178"/>
            <w:r w:rsidRPr="0094559B">
              <w:rPr>
                <w:rFonts w:ascii="Bookman Old Style" w:hAnsi="Bookman Old Style"/>
                <w:bCs/>
              </w:rPr>
              <w:t xml:space="preserve">Poverty, Trade and Child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Labour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in the Developing World: An Analysis of Efforts to Combat Child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Labour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 xml:space="preserve"> in Uganda, 13 East </w:t>
            </w:r>
            <w:proofErr w:type="spellStart"/>
            <w:r w:rsidRPr="0094559B">
              <w:rPr>
                <w:rFonts w:ascii="Bookman Old Style" w:hAnsi="Bookman Old Style"/>
                <w:bCs/>
              </w:rPr>
              <w:t>Afri</w:t>
            </w:r>
            <w:proofErr w:type="spellEnd"/>
            <w:r w:rsidRPr="0094559B">
              <w:rPr>
                <w:rFonts w:ascii="Bookman Old Style" w:hAnsi="Bookman Old Style"/>
                <w:bCs/>
              </w:rPr>
              <w:t>. J. Peace Hum. Rights 294 (2008).</w:t>
            </w:r>
          </w:p>
          <w:p w14:paraId="351EB408" w14:textId="77777777" w:rsidR="003A310A" w:rsidRPr="0094559B" w:rsidRDefault="003A310A" w:rsidP="003A310A">
            <w:pPr>
              <w:pStyle w:val="ListParagraph"/>
              <w:tabs>
                <w:tab w:val="left" w:pos="8610"/>
              </w:tabs>
              <w:ind w:left="510" w:right="615" w:hanging="450"/>
              <w:jc w:val="both"/>
              <w:rPr>
                <w:rFonts w:ascii="Bookman Old Style" w:hAnsi="Bookman Old Style"/>
                <w:bCs/>
              </w:rPr>
            </w:pPr>
          </w:p>
          <w:p w14:paraId="75ED565E" w14:textId="77777777" w:rsidR="003A310A" w:rsidRPr="0094559B" w:rsidRDefault="003A310A" w:rsidP="003A310A">
            <w:pPr>
              <w:pStyle w:val="ListParagraph"/>
              <w:numPr>
                <w:ilvl w:val="0"/>
                <w:numId w:val="8"/>
              </w:numPr>
              <w:tabs>
                <w:tab w:val="left" w:pos="8610"/>
              </w:tabs>
              <w:ind w:left="510" w:right="615" w:hanging="450"/>
              <w:jc w:val="both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lastRenderedPageBreak/>
              <w:t xml:space="preserve">The role of multinational corporations in the protection and promotion of Human rights. 10 East </w:t>
            </w:r>
            <w:proofErr w:type="spellStart"/>
            <w:r w:rsidRPr="0094559B">
              <w:rPr>
                <w:rFonts w:ascii="Bookman Old Style" w:hAnsi="Bookman Old Style"/>
              </w:rPr>
              <w:t>Afri</w:t>
            </w:r>
            <w:proofErr w:type="spellEnd"/>
            <w:r w:rsidRPr="0094559B">
              <w:rPr>
                <w:rFonts w:ascii="Bookman Old Style" w:hAnsi="Bookman Old Style"/>
              </w:rPr>
              <w:t>. J. Peace Hum. Rights 159 (2004).</w:t>
            </w:r>
          </w:p>
          <w:bookmarkEnd w:id="2"/>
          <w:p w14:paraId="16667286" w14:textId="77777777" w:rsidR="003A310A" w:rsidRPr="003A310A" w:rsidRDefault="003A310A" w:rsidP="003A310A">
            <w:pPr>
              <w:rPr>
                <w:rFonts w:ascii="Bookman Old Style" w:hAnsi="Bookman Old Style"/>
              </w:rPr>
            </w:pPr>
          </w:p>
        </w:tc>
      </w:tr>
      <w:tr w:rsidR="004C4B79" w:rsidRPr="00877D45" w14:paraId="247426A8" w14:textId="77777777" w:rsidTr="00B564CA">
        <w:tc>
          <w:tcPr>
            <w:tcW w:w="9360" w:type="dxa"/>
            <w:gridSpan w:val="2"/>
          </w:tcPr>
          <w:p w14:paraId="4B41B9B4" w14:textId="77777777" w:rsidR="004C4B79" w:rsidRPr="00B564CA" w:rsidRDefault="004C4B79" w:rsidP="00B564CA">
            <w:pPr>
              <w:spacing w:before="240" w:after="240"/>
              <w:rPr>
                <w:rFonts w:ascii="Bookman Old Style" w:hAnsi="Bookman Old Style"/>
                <w:b/>
                <w:smallCaps/>
                <w:sz w:val="24"/>
                <w:szCs w:val="24"/>
              </w:rPr>
            </w:pPr>
            <w:r w:rsidRPr="00B564CA">
              <w:rPr>
                <w:rFonts w:ascii="Bookman Old Style" w:hAnsi="Bookman Old Style"/>
                <w:b/>
                <w:smallCaps/>
                <w:sz w:val="24"/>
                <w:szCs w:val="24"/>
              </w:rPr>
              <w:lastRenderedPageBreak/>
              <w:t>Awards and Fellowships:</w:t>
            </w:r>
          </w:p>
          <w:p w14:paraId="337E169E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Cambridge Africa Partnership in Research Excellence (</w:t>
            </w:r>
            <w:proofErr w:type="spellStart"/>
            <w:r w:rsidRPr="0094559B">
              <w:rPr>
                <w:rFonts w:ascii="Bookman Old Style" w:hAnsi="Bookman Old Style"/>
              </w:rPr>
              <w:t>CAPREx</w:t>
            </w:r>
            <w:proofErr w:type="spellEnd"/>
            <w:r w:rsidRPr="0094559B">
              <w:rPr>
                <w:rFonts w:ascii="Bookman Old Style" w:hAnsi="Bookman Old Style"/>
              </w:rPr>
              <w:t>) Fellowship (2018).</w:t>
            </w:r>
          </w:p>
          <w:p w14:paraId="07367847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Visiting Senior Academic at the Center for Commercial Law, Harris Manchester College, oxford University (2017).</w:t>
            </w:r>
          </w:p>
          <w:p w14:paraId="4FB0FD34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Robert S. McNamara Fellowship of the World Bank, 2009.</w:t>
            </w:r>
          </w:p>
          <w:p w14:paraId="53EEA3AF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Makerere University SIDA/SAREC Research Grant, 2008-2009.</w:t>
            </w:r>
          </w:p>
          <w:p w14:paraId="050A4AB8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spacing w:before="240" w:after="240"/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 xml:space="preserve">John M. </w:t>
            </w:r>
            <w:proofErr w:type="spellStart"/>
            <w:r w:rsidRPr="0094559B">
              <w:rPr>
                <w:rFonts w:ascii="Bookman Old Style" w:hAnsi="Bookman Old Style"/>
              </w:rPr>
              <w:t>Oilin</w:t>
            </w:r>
            <w:proofErr w:type="spellEnd"/>
            <w:r w:rsidRPr="0094559B">
              <w:rPr>
                <w:rFonts w:ascii="Bookman Old Style" w:hAnsi="Bookman Old Style"/>
              </w:rPr>
              <w:t xml:space="preserve"> Law and Economics Fellowship, 2007.</w:t>
            </w:r>
          </w:p>
          <w:p w14:paraId="76E115A9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spacing w:before="240" w:after="240"/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Stanford Law School Summer Public Interest Fellowship (2006)</w:t>
            </w:r>
          </w:p>
          <w:p w14:paraId="3408E3AA" w14:textId="77777777" w:rsidR="004C4B79" w:rsidRPr="0094559B" w:rsidRDefault="004C4B79" w:rsidP="004C4B79">
            <w:pPr>
              <w:pStyle w:val="ListParagraph"/>
              <w:numPr>
                <w:ilvl w:val="0"/>
                <w:numId w:val="10"/>
              </w:numPr>
              <w:spacing w:before="240" w:after="240"/>
              <w:ind w:left="615" w:right="525"/>
              <w:rPr>
                <w:rFonts w:ascii="Bookman Old Style" w:hAnsi="Bookman Old Style"/>
              </w:rPr>
            </w:pPr>
            <w:r w:rsidRPr="0094559B">
              <w:rPr>
                <w:rFonts w:ascii="Bookman Old Style" w:hAnsi="Bookman Old Style"/>
              </w:rPr>
              <w:t>Fulbright Scholar (2005-07).</w:t>
            </w:r>
          </w:p>
          <w:p w14:paraId="6E71F295" w14:textId="278DD5B7" w:rsidR="004C4B79" w:rsidRPr="0094559B" w:rsidRDefault="004C4B79" w:rsidP="006300BB">
            <w:pPr>
              <w:pStyle w:val="ListParagraph"/>
              <w:numPr>
                <w:ilvl w:val="0"/>
                <w:numId w:val="10"/>
              </w:numPr>
              <w:spacing w:before="240" w:after="240"/>
              <w:ind w:left="615" w:right="525"/>
              <w:rPr>
                <w:rFonts w:ascii="Bookman Old Style" w:hAnsi="Bookman Old Style"/>
                <w:b/>
              </w:rPr>
            </w:pPr>
            <w:r w:rsidRPr="0094559B">
              <w:rPr>
                <w:rFonts w:ascii="Bookman Old Style" w:hAnsi="Bookman Old Style"/>
              </w:rPr>
              <w:t>Cambridge Commonwealth Scholarship (2000).</w:t>
            </w:r>
          </w:p>
        </w:tc>
      </w:tr>
      <w:tr w:rsidR="004C4B79" w:rsidRPr="00877D45" w14:paraId="5BD0CD62" w14:textId="77777777" w:rsidTr="00B564CA">
        <w:tc>
          <w:tcPr>
            <w:tcW w:w="9360" w:type="dxa"/>
            <w:gridSpan w:val="2"/>
          </w:tcPr>
          <w:p w14:paraId="2D6D793C" w14:textId="77777777" w:rsidR="004C4B79" w:rsidRPr="00B564CA" w:rsidRDefault="004C4B79" w:rsidP="00B564CA">
            <w:pPr>
              <w:rPr>
                <w:rFonts w:ascii="Georgia" w:hAnsi="Georgia"/>
                <w:sz w:val="24"/>
                <w:szCs w:val="24"/>
              </w:rPr>
            </w:pPr>
            <w:r w:rsidRPr="00B564CA">
              <w:rPr>
                <w:rFonts w:ascii="Georgia" w:hAnsi="Georgia"/>
                <w:b/>
                <w:smallCaps/>
                <w:sz w:val="24"/>
                <w:szCs w:val="24"/>
              </w:rPr>
              <w:t>Referees:</w:t>
            </w:r>
          </w:p>
        </w:tc>
      </w:tr>
    </w:tbl>
    <w:tbl>
      <w:tblPr>
        <w:tblW w:w="11232" w:type="dxa"/>
        <w:tblLook w:val="01E0" w:firstRow="1" w:lastRow="1" w:firstColumn="1" w:lastColumn="1" w:noHBand="0" w:noVBand="0"/>
      </w:tblPr>
      <w:tblGrid>
        <w:gridCol w:w="11232"/>
      </w:tblGrid>
      <w:tr w:rsidR="004C4B79" w:rsidRPr="00A83253" w14:paraId="0DD9679C" w14:textId="77777777" w:rsidTr="00B564CA">
        <w:tc>
          <w:tcPr>
            <w:tcW w:w="11232" w:type="dxa"/>
          </w:tcPr>
          <w:tbl>
            <w:tblPr>
              <w:tblW w:w="10800" w:type="dxa"/>
              <w:tblLook w:val="01E0" w:firstRow="1" w:lastRow="1" w:firstColumn="1" w:lastColumn="1" w:noHBand="0" w:noVBand="0"/>
            </w:tblPr>
            <w:tblGrid>
              <w:gridCol w:w="10800"/>
            </w:tblGrid>
            <w:tr w:rsidR="004C4B79" w:rsidRPr="00462DD5" w14:paraId="3F36B2C3" w14:textId="77777777" w:rsidTr="00B564CA">
              <w:tc>
                <w:tcPr>
                  <w:tcW w:w="10800" w:type="dxa"/>
                </w:tcPr>
                <w:p w14:paraId="74641997" w14:textId="2D3FFE57" w:rsidR="004C4B79" w:rsidRPr="00462DD5" w:rsidRDefault="004C4B79" w:rsidP="00B564CA">
                  <w:pPr>
                    <w:rPr>
                      <w:rFonts w:ascii="Georgia" w:hAnsi="Georgia"/>
                      <w:smallCaps/>
                    </w:rPr>
                  </w:pPr>
                  <w:r w:rsidRPr="00462DD5">
                    <w:rPr>
                      <w:rFonts w:ascii="Georgia" w:hAnsi="Georgia"/>
                      <w:smallCaps/>
                    </w:rPr>
                    <w:t xml:space="preserve">                             </w:t>
                  </w:r>
                </w:p>
              </w:tc>
            </w:tr>
            <w:tr w:rsidR="004C4B79" w14:paraId="07C32BB1" w14:textId="77777777" w:rsidTr="00B564CA">
              <w:tblPrEx>
                <w:tblLook w:val="04A0" w:firstRow="1" w:lastRow="0" w:firstColumn="1" w:lastColumn="0" w:noHBand="0" w:noVBand="1"/>
              </w:tblPrEx>
              <w:tc>
                <w:tcPr>
                  <w:tcW w:w="10407" w:type="dxa"/>
                </w:tcPr>
                <w:tbl>
                  <w:tblPr>
                    <w:tblW w:w="9360" w:type="dxa"/>
                    <w:tblLook w:val="04A0" w:firstRow="1" w:lastRow="0" w:firstColumn="1" w:lastColumn="0" w:noHBand="0" w:noVBand="1"/>
                  </w:tblPr>
                  <w:tblGrid>
                    <w:gridCol w:w="3334"/>
                    <w:gridCol w:w="2982"/>
                    <w:gridCol w:w="3044"/>
                  </w:tblGrid>
                  <w:tr w:rsidR="004C4B79" w:rsidRPr="00BA04D7" w14:paraId="1697BB56" w14:textId="77777777" w:rsidTr="000B32D5">
                    <w:tc>
                      <w:tcPr>
                        <w:tcW w:w="2905" w:type="dxa"/>
                      </w:tcPr>
                      <w:p w14:paraId="06B058B4" w14:textId="77777777" w:rsidR="00CF0123" w:rsidRPr="00BA04D7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 xml:space="preserve">Justice Prof. Lillian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>Tibatemwa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>Ekirikubinza</w:t>
                        </w:r>
                        <w:proofErr w:type="spellEnd"/>
                      </w:p>
                      <w:p w14:paraId="3647997A" w14:textId="77777777" w:rsidR="00CF0123" w:rsidRPr="00BA04D7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Supreme Court of Uganda</w:t>
                        </w:r>
                      </w:p>
                      <w:p w14:paraId="73D7BDFA" w14:textId="77777777" w:rsidR="00CF0123" w:rsidRPr="00BA04D7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10 Upper Kololo</w:t>
                        </w:r>
                        <w:r w:rsidRPr="00BA04D7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6A005CC" w14:textId="77777777" w:rsidR="00CF0123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Seenu Awasthi Terrace</w:t>
                        </w:r>
                      </w:p>
                      <w:p w14:paraId="340B4531" w14:textId="77777777" w:rsidR="00CF0123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P.O. Box 7085</w:t>
                        </w:r>
                      </w:p>
                      <w:p w14:paraId="2F6A39BA" w14:textId="77777777" w:rsidR="00CF0123" w:rsidRPr="00BA04D7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Kampala, Uganda</w:t>
                        </w:r>
                      </w:p>
                      <w:p w14:paraId="19354EA4" w14:textId="77777777" w:rsidR="00CF0123" w:rsidRPr="00BA04D7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BA04D7">
                          <w:rPr>
                            <w:rFonts w:ascii="Georgia" w:hAnsi="Georgia"/>
                            <w:sz w:val="24"/>
                            <w:szCs w:val="24"/>
                          </w:rPr>
                          <w:t>Email:</w:t>
                        </w:r>
                      </w:p>
                      <w:p w14:paraId="2D16BAA7" w14:textId="77777777" w:rsidR="00CF0123" w:rsidRDefault="00CF0123" w:rsidP="00CF0123">
                        <w:pPr>
                          <w:spacing w:line="240" w:lineRule="auto"/>
                          <w:rPr>
                            <w:rStyle w:val="et2ym"/>
                            <w:rFonts w:ascii="Georgia" w:hAnsi="Georgia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CF0123">
                          <w:rPr>
                            <w:rFonts w:ascii="Georgia" w:hAnsi="Georgia" w:cs="Arial"/>
                            <w:sz w:val="24"/>
                            <w:szCs w:val="24"/>
                            <w:shd w:val="clear" w:color="auto" w:fill="FFFFFF"/>
                          </w:rPr>
                          <w:t>ltibatemwa@judicature.co.ug</w:t>
                        </w:r>
                      </w:p>
                      <w:p w14:paraId="5C0360AC" w14:textId="77777777" w:rsidR="00CF0123" w:rsidRPr="00BA04D7" w:rsidRDefault="00CF0123" w:rsidP="00CF0123">
                        <w:pPr>
                          <w:spacing w:line="240" w:lineRule="auto"/>
                          <w:rPr>
                            <w:rStyle w:val="et2ym"/>
                            <w:rFonts w:ascii="Georgia" w:hAnsi="Georgia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Style w:val="et2ym"/>
                            <w:rFonts w:ascii="Georgia" w:hAnsi="Georgia" w:cs="Arial"/>
                            <w:sz w:val="24"/>
                            <w:szCs w:val="24"/>
                            <w:shd w:val="clear" w:color="auto" w:fill="FFFFFF"/>
                          </w:rPr>
                          <w:t>litbatemwa@gmail.com</w:t>
                        </w:r>
                      </w:p>
                      <w:p w14:paraId="105F19C1" w14:textId="38D1DC24" w:rsidR="004C4B79" w:rsidRPr="00BA04D7" w:rsidRDefault="00CF0123" w:rsidP="00BB00B5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BA04D7">
                          <w:rPr>
                            <w:rFonts w:ascii="Georgia" w:hAnsi="Georgia"/>
                            <w:sz w:val="24"/>
                            <w:szCs w:val="24"/>
                          </w:rPr>
                          <w:t>Phone: +2567</w:t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59050524</w:t>
                        </w:r>
                      </w:p>
                    </w:tc>
                    <w:tc>
                      <w:tcPr>
                        <w:tcW w:w="3329" w:type="dxa"/>
                        <w:shd w:val="clear" w:color="auto" w:fill="auto"/>
                      </w:tcPr>
                      <w:p w14:paraId="32179E5B" w14:textId="77777777" w:rsidR="005E0365" w:rsidRDefault="005E0365" w:rsidP="005E0365">
                        <w:pPr>
                          <w:spacing w:line="240" w:lineRule="auto"/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5E0365">
                          <w:rPr>
                            <w:rFonts w:ascii="Georgia" w:hAnsi="Georgia" w:cs="Arial"/>
                            <w:b/>
                            <w:bCs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 xml:space="preserve">Prof. Deborah R. </w:t>
                        </w:r>
                        <w:proofErr w:type="spellStart"/>
                        <w:r w:rsidRPr="005E0365">
                          <w:rPr>
                            <w:rFonts w:ascii="Georgia" w:hAnsi="Georgia" w:cs="Arial"/>
                            <w:b/>
                            <w:bCs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Hensler</w:t>
                        </w:r>
                        <w:proofErr w:type="spellEnd"/>
                        <w:r w:rsidRPr="005E0365">
                          <w:rPr>
                            <w:rFonts w:ascii="Georgia" w:hAnsi="Georgia" w:cs="Arial"/>
                            <w:b/>
                            <w:bCs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, Ph.D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Judge John W. Ford Professor of Dispute Resolution</w:t>
                        </w:r>
                      </w:p>
                      <w:p w14:paraId="6C0BCF5B" w14:textId="77777777" w:rsidR="005E0365" w:rsidRDefault="005E0365" w:rsidP="005E0365">
                        <w:pPr>
                          <w:spacing w:line="240" w:lineRule="auto"/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Stanford Law School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 xml:space="preserve">Room 349 </w:t>
                        </w:r>
                      </w:p>
                      <w:p w14:paraId="5D3B8EA9" w14:textId="65005C73" w:rsidR="004C4B79" w:rsidRPr="005E0365" w:rsidRDefault="005E0365" w:rsidP="005E0365">
                        <w:pPr>
                          <w:spacing w:line="240" w:lineRule="auto"/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Neukom Building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559 Nathan Abbott Way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Stanford, CA 94305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t>Email: dhensler@stanford.edu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 xml:space="preserve">Tel: </w:t>
                        </w:r>
                        <w:r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+1-</w:t>
                        </w:r>
                        <w:r w:rsidRPr="005E0365">
                          <w:rPr>
                            <w:rFonts w:ascii="Georgia" w:hAnsi="Georgia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650-723-0146</w:t>
                        </w:r>
                      </w:p>
                    </w:tc>
                    <w:tc>
                      <w:tcPr>
                        <w:tcW w:w="3126" w:type="dxa"/>
                      </w:tcPr>
                      <w:p w14:paraId="1F35C4CB" w14:textId="77777777" w:rsidR="00CF0123" w:rsidRPr="00A331C4" w:rsidRDefault="00CF0123" w:rsidP="00CF0123">
                        <w:pPr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</w:pPr>
                        <w:r w:rsidRPr="00A331C4"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 xml:space="preserve">Dr. Christopher </w:t>
                        </w:r>
                        <w:proofErr w:type="spellStart"/>
                        <w:r w:rsidRPr="00A331C4">
                          <w:rPr>
                            <w:rFonts w:ascii="Georgia" w:hAnsi="Georgia"/>
                            <w:b/>
                            <w:sz w:val="24"/>
                            <w:szCs w:val="24"/>
                          </w:rPr>
                          <w:t>Mbazira</w:t>
                        </w:r>
                        <w:proofErr w:type="spellEnd"/>
                      </w:p>
                      <w:p w14:paraId="01CAE655" w14:textId="64491EA2" w:rsidR="00F86E2F" w:rsidRDefault="005E0365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Ag. </w:t>
                        </w:r>
                        <w:r w:rsidR="00CF0123"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Principal </w:t>
                        </w:r>
                      </w:p>
                      <w:p w14:paraId="6CCB55C4" w14:textId="642BDD05" w:rsidR="00CF0123" w:rsidRPr="00A331C4" w:rsidRDefault="00CF0123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>School of Law</w:t>
                        </w:r>
                      </w:p>
                      <w:p w14:paraId="4FA63EFB" w14:textId="77777777" w:rsidR="00CF0123" w:rsidRPr="00A331C4" w:rsidRDefault="00CF0123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>Makerere University</w:t>
                        </w:r>
                      </w:p>
                      <w:p w14:paraId="37CB09E9" w14:textId="77777777" w:rsidR="00CF0123" w:rsidRPr="00A331C4" w:rsidRDefault="00CF0123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>P.O. Box 7062</w:t>
                        </w:r>
                      </w:p>
                      <w:p w14:paraId="03480A9D" w14:textId="77777777" w:rsidR="00CF0123" w:rsidRPr="00A331C4" w:rsidRDefault="00CF0123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>Kampala</w:t>
                        </w:r>
                      </w:p>
                      <w:p w14:paraId="54D6F562" w14:textId="7089BEA8" w:rsidR="00F86E2F" w:rsidRDefault="00CF0123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Email: </w:t>
                        </w:r>
                        <w:hyperlink r:id="rId8" w:history="1">
                          <w:r w:rsidR="00F86E2F" w:rsidRPr="008F2868">
                            <w:rPr>
                              <w:rStyle w:val="Hyperlink"/>
                              <w:rFonts w:ascii="Georgia" w:hAnsi="Georgia"/>
                              <w:sz w:val="24"/>
                              <w:szCs w:val="24"/>
                            </w:rPr>
                            <w:t>principal@law.mak.ac.ug</w:t>
                          </w:r>
                        </w:hyperlink>
                        <w:r w:rsidR="00F86E2F">
                          <w:rPr>
                            <w:rFonts w:ascii="Georgia" w:hAnsi="Georgia"/>
                            <w:sz w:val="24"/>
                            <w:szCs w:val="24"/>
                          </w:rPr>
                          <w:t>;</w:t>
                        </w:r>
                      </w:p>
                      <w:p w14:paraId="7DCBC9C6" w14:textId="616AE3A3" w:rsidR="00CF0123" w:rsidRDefault="00F86E2F" w:rsidP="00CF0123">
                        <w:pPr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cmbazira@law.mak.ac.ug</w:t>
                        </w:r>
                        <w:r w:rsidR="00CF0123" w:rsidRPr="00A331C4">
                          <w:rPr>
                            <w:rFonts w:ascii="Georgia" w:hAnsi="Georgi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076BF59" w14:textId="0FC59080" w:rsidR="004C4B79" w:rsidRPr="00BA04D7" w:rsidRDefault="00CF0123" w:rsidP="00CF0123">
                        <w:pPr>
                          <w:spacing w:line="240" w:lineRule="auto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Phone: </w:t>
                        </w:r>
                        <w:r w:rsidR="005E0365">
                          <w:rPr>
                            <w:rFonts w:ascii="Georgia" w:hAnsi="Georgia"/>
                          </w:rPr>
                          <w:t xml:space="preserve">+256 </w:t>
                        </w:r>
                        <w:r>
                          <w:rPr>
                            <w:rFonts w:ascii="Georgia" w:hAnsi="Georgia"/>
                          </w:rPr>
                          <w:t>785927829</w:t>
                        </w:r>
                      </w:p>
                    </w:tc>
                  </w:tr>
                </w:tbl>
                <w:p w14:paraId="55FA8B69" w14:textId="77777777" w:rsidR="004C4B79" w:rsidRDefault="004C4B79" w:rsidP="00B564CA"/>
              </w:tc>
            </w:tr>
          </w:tbl>
          <w:p w14:paraId="656FD208" w14:textId="77777777" w:rsidR="004C4B79" w:rsidRPr="00157C64" w:rsidRDefault="004C4B79" w:rsidP="00B564CA">
            <w:pPr>
              <w:spacing w:before="240" w:after="240"/>
              <w:rPr>
                <w:rFonts w:ascii="Georgia" w:hAnsi="Georgia"/>
                <w:b/>
                <w:smallCaps/>
              </w:rPr>
            </w:pPr>
          </w:p>
        </w:tc>
      </w:tr>
    </w:tbl>
    <w:p w14:paraId="686871F5" w14:textId="77777777" w:rsidR="004C4B79" w:rsidRDefault="004C4B79" w:rsidP="004C4B79">
      <w:pPr>
        <w:rPr>
          <w:rFonts w:ascii="Georgia" w:hAnsi="Georgia"/>
          <w:b/>
          <w:smallCaps/>
          <w:sz w:val="24"/>
          <w:szCs w:val="24"/>
        </w:rPr>
      </w:pPr>
    </w:p>
    <w:p w14:paraId="2D286E62" w14:textId="77777777" w:rsidR="003A7E8E" w:rsidRDefault="003A7E8E"/>
    <w:sectPr w:rsidR="003A7E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863C" w14:textId="77777777" w:rsidR="004628C5" w:rsidRDefault="004628C5">
      <w:pPr>
        <w:spacing w:after="0" w:line="240" w:lineRule="auto"/>
      </w:pPr>
      <w:r>
        <w:separator/>
      </w:r>
    </w:p>
  </w:endnote>
  <w:endnote w:type="continuationSeparator" w:id="0">
    <w:p w14:paraId="6AE55D22" w14:textId="77777777" w:rsidR="004628C5" w:rsidRDefault="0046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34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8BD3E" w14:textId="77777777" w:rsidR="00B564CA" w:rsidRDefault="00B56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0A2F4" w14:textId="77777777" w:rsidR="00B564CA" w:rsidRDefault="00B5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FCAB" w14:textId="77777777" w:rsidR="004628C5" w:rsidRDefault="004628C5">
      <w:pPr>
        <w:spacing w:after="0" w:line="240" w:lineRule="auto"/>
      </w:pPr>
      <w:r>
        <w:separator/>
      </w:r>
    </w:p>
  </w:footnote>
  <w:footnote w:type="continuationSeparator" w:id="0">
    <w:p w14:paraId="7940821B" w14:textId="77777777" w:rsidR="004628C5" w:rsidRDefault="0046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C24"/>
    <w:multiLevelType w:val="hybridMultilevel"/>
    <w:tmpl w:val="C90A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717"/>
    <w:multiLevelType w:val="hybridMultilevel"/>
    <w:tmpl w:val="38E41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152"/>
    <w:multiLevelType w:val="hybridMultilevel"/>
    <w:tmpl w:val="C7C0B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0BE"/>
    <w:multiLevelType w:val="hybridMultilevel"/>
    <w:tmpl w:val="82243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6E2"/>
    <w:multiLevelType w:val="hybridMultilevel"/>
    <w:tmpl w:val="1F0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2FB5"/>
    <w:multiLevelType w:val="hybridMultilevel"/>
    <w:tmpl w:val="3E7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240E"/>
    <w:multiLevelType w:val="hybridMultilevel"/>
    <w:tmpl w:val="BE8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5ECD"/>
    <w:multiLevelType w:val="hybridMultilevel"/>
    <w:tmpl w:val="623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41B88"/>
    <w:multiLevelType w:val="hybridMultilevel"/>
    <w:tmpl w:val="DD2224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00E6"/>
    <w:multiLevelType w:val="hybridMultilevel"/>
    <w:tmpl w:val="280C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86A10"/>
    <w:multiLevelType w:val="hybridMultilevel"/>
    <w:tmpl w:val="4954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605D6"/>
    <w:multiLevelType w:val="hybridMultilevel"/>
    <w:tmpl w:val="57F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A7EA9"/>
    <w:multiLevelType w:val="hybridMultilevel"/>
    <w:tmpl w:val="36D6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79"/>
    <w:rsid w:val="00065B8B"/>
    <w:rsid w:val="00073BA1"/>
    <w:rsid w:val="00090756"/>
    <w:rsid w:val="000B32D5"/>
    <w:rsid w:val="002870D3"/>
    <w:rsid w:val="002B6C4D"/>
    <w:rsid w:val="00365845"/>
    <w:rsid w:val="003A310A"/>
    <w:rsid w:val="003A7E8E"/>
    <w:rsid w:val="00447A2D"/>
    <w:rsid w:val="004628C5"/>
    <w:rsid w:val="004A78FE"/>
    <w:rsid w:val="004C4B79"/>
    <w:rsid w:val="004E2504"/>
    <w:rsid w:val="00551A28"/>
    <w:rsid w:val="005B2B80"/>
    <w:rsid w:val="005C6231"/>
    <w:rsid w:val="005E0365"/>
    <w:rsid w:val="005E4540"/>
    <w:rsid w:val="006300BB"/>
    <w:rsid w:val="006C5AA5"/>
    <w:rsid w:val="006C5E12"/>
    <w:rsid w:val="007F71B0"/>
    <w:rsid w:val="00873EFE"/>
    <w:rsid w:val="0088120A"/>
    <w:rsid w:val="0088357A"/>
    <w:rsid w:val="008B3155"/>
    <w:rsid w:val="008C29DA"/>
    <w:rsid w:val="0094559B"/>
    <w:rsid w:val="00975A8B"/>
    <w:rsid w:val="009A1203"/>
    <w:rsid w:val="00A57908"/>
    <w:rsid w:val="00A72920"/>
    <w:rsid w:val="00A92BBE"/>
    <w:rsid w:val="00AB7E7A"/>
    <w:rsid w:val="00B42F80"/>
    <w:rsid w:val="00B564CA"/>
    <w:rsid w:val="00B9577A"/>
    <w:rsid w:val="00BB00B5"/>
    <w:rsid w:val="00BC3066"/>
    <w:rsid w:val="00BD0679"/>
    <w:rsid w:val="00C06794"/>
    <w:rsid w:val="00C50F43"/>
    <w:rsid w:val="00CA4F44"/>
    <w:rsid w:val="00CF0123"/>
    <w:rsid w:val="00D23FCF"/>
    <w:rsid w:val="00DE23B7"/>
    <w:rsid w:val="00E72687"/>
    <w:rsid w:val="00E932CB"/>
    <w:rsid w:val="00E94A88"/>
    <w:rsid w:val="00E9744A"/>
    <w:rsid w:val="00EA31CF"/>
    <w:rsid w:val="00ED533B"/>
    <w:rsid w:val="00F24CB3"/>
    <w:rsid w:val="00F718F8"/>
    <w:rsid w:val="00F86E2F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B0DB"/>
  <w15:chartTrackingRefBased/>
  <w15:docId w15:val="{6EBD6262-2A31-4418-96CB-1160651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B79"/>
    <w:rPr>
      <w:color w:val="0000FF"/>
      <w:u w:val="single"/>
    </w:rPr>
  </w:style>
  <w:style w:type="table" w:styleId="TableGrid">
    <w:name w:val="Table Grid"/>
    <w:basedOn w:val="TableNormal"/>
    <w:uiPriority w:val="39"/>
    <w:rsid w:val="004C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2ym">
    <w:name w:val="et2ym"/>
    <w:basedOn w:val="DefaultParagraphFont"/>
    <w:rsid w:val="004C4B79"/>
  </w:style>
  <w:style w:type="paragraph" w:styleId="Footer">
    <w:name w:val="footer"/>
    <w:basedOn w:val="Normal"/>
    <w:link w:val="FooterChar"/>
    <w:uiPriority w:val="99"/>
    <w:unhideWhenUsed/>
    <w:rsid w:val="004C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79"/>
  </w:style>
  <w:style w:type="character" w:styleId="UnresolvedMention">
    <w:name w:val="Unresolved Mention"/>
    <w:basedOn w:val="DefaultParagraphFont"/>
    <w:uiPriority w:val="99"/>
    <w:semiHidden/>
    <w:unhideWhenUsed/>
    <w:rsid w:val="000B32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law.mak.ac.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a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4</cp:revision>
  <dcterms:created xsi:type="dcterms:W3CDTF">2020-08-03T07:50:00Z</dcterms:created>
  <dcterms:modified xsi:type="dcterms:W3CDTF">2020-08-10T08:50:00Z</dcterms:modified>
</cp:coreProperties>
</file>