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lineRule="auto"/>
        <w:jc w:val="center"/>
        <w:rPr>
          <w:sz w:val="44"/>
          <w:szCs w:val="44"/>
        </w:rPr>
      </w:pPr>
      <w:r w:rsidDel="00000000" w:rsidR="00000000" w:rsidRPr="00000000">
        <w:rPr>
          <w:sz w:val="44"/>
          <w:szCs w:val="44"/>
          <w:rtl w:val="0"/>
        </w:rPr>
        <w:t xml:space="preserve">Naa Oboshie Anang</w:t>
      </w:r>
    </w:p>
    <w:p w:rsidR="00000000" w:rsidDel="00000000" w:rsidP="00000000" w:rsidRDefault="00000000" w:rsidRPr="00000000" w14:paraId="00000002">
      <w:pPr>
        <w:jc w:val="center"/>
        <w:rPr>
          <w:color w:val="333333"/>
        </w:rPr>
      </w:pPr>
      <w:r w:rsidDel="00000000" w:rsidR="00000000" w:rsidRPr="00000000">
        <w:rPr>
          <w:color w:val="333333"/>
          <w:rtl w:val="0"/>
        </w:rPr>
        <w:t xml:space="preserve">33 Okumuafo Loop </w:t>
      </w:r>
      <w:r w:rsidDel="00000000" w:rsidR="00000000" w:rsidRPr="00000000">
        <w:rPr>
          <w:rtl w:val="0"/>
        </w:rPr>
        <w:t xml:space="preserve">∙</w:t>
      </w:r>
      <w:r w:rsidDel="00000000" w:rsidR="00000000" w:rsidRPr="00000000">
        <w:rPr>
          <w:color w:val="333333"/>
          <w:rtl w:val="0"/>
        </w:rPr>
        <w:t xml:space="preserve"> Kaneshie </w:t>
      </w:r>
      <w:r w:rsidDel="00000000" w:rsidR="00000000" w:rsidRPr="00000000">
        <w:rPr>
          <w:rtl w:val="0"/>
        </w:rPr>
        <w:t xml:space="preserve">∙</w:t>
      </w:r>
      <w:r w:rsidDel="00000000" w:rsidR="00000000" w:rsidRPr="00000000">
        <w:rPr>
          <w:color w:val="333333"/>
          <w:rtl w:val="0"/>
        </w:rPr>
        <w:t xml:space="preserve"> Accra</w:t>
      </w:r>
    </w:p>
    <w:p w:rsidR="00000000" w:rsidDel="00000000" w:rsidP="00000000" w:rsidRDefault="00000000" w:rsidRPr="00000000" w14:paraId="00000003">
      <w:pPr>
        <w:jc w:val="center"/>
        <w:rPr/>
      </w:pPr>
      <w:r w:rsidDel="00000000" w:rsidR="00000000" w:rsidRPr="00000000">
        <w:rPr>
          <w:color w:val="333333"/>
          <w:rtl w:val="0"/>
        </w:rPr>
        <w:t xml:space="preserve">noanang96@gmail.com </w:t>
      </w:r>
      <w:r w:rsidDel="00000000" w:rsidR="00000000" w:rsidRPr="00000000">
        <w:rPr>
          <w:rtl w:val="0"/>
        </w:rPr>
        <w:t xml:space="preserve">∙</w:t>
      </w:r>
      <w:r w:rsidDel="00000000" w:rsidR="00000000" w:rsidRPr="00000000">
        <w:rPr>
          <w:color w:val="333333"/>
          <w:rtl w:val="0"/>
        </w:rPr>
        <w:t xml:space="preserve"> +233275804181</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spacing w:after="80" w:lineRule="auto"/>
        <w:rPr>
          <w:b w:val="1"/>
        </w:rPr>
      </w:pPr>
      <w:r w:rsidDel="00000000" w:rsidR="00000000" w:rsidRPr="00000000">
        <w:rPr>
          <w:b w:val="1"/>
          <w:color w:val="000000"/>
          <w:rtl w:val="0"/>
        </w:rPr>
        <w:t xml:space="preserve">Professional Summary</w:t>
      </w:r>
      <w:r w:rsidDel="00000000" w:rsidR="00000000" w:rsidRPr="00000000">
        <w:rPr>
          <w:rtl w:val="0"/>
        </w:rPr>
      </w:r>
    </w:p>
    <w:p w:rsidR="00000000" w:rsidDel="00000000" w:rsidP="00000000" w:rsidRDefault="00000000" w:rsidRPr="00000000" w14:paraId="00000007">
      <w:pPr>
        <w:tabs>
          <w:tab w:val="left" w:pos="540"/>
          <w:tab w:val="left" w:pos="1260"/>
          <w:tab w:val="left" w:pos="4500"/>
        </w:tabs>
        <w:rPr>
          <w:b w:val="1"/>
          <w:color w:val="a90f0f"/>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wp:posOffset>
                </wp:positionH>
                <wp:positionV relativeFrom="paragraph">
                  <wp:posOffset>33020</wp:posOffset>
                </wp:positionV>
                <wp:extent cx="5588000" cy="0"/>
                <wp:effectExtent b="11430" l="7620" r="14605" t="7620"/>
                <wp:wrapNone/>
                <wp:docPr id="5" name=""/>
                <a:graphic>
                  <a:graphicData uri="http://schemas.microsoft.com/office/word/2010/wordprocessingShape">
                    <wps:wsp>
                      <wps:cNvCnPr>
                        <a:cxnSpLocks noChangeShapeType="1"/>
                      </wps:cNvCnPr>
                      <wps:spPr bwMode="auto">
                        <a:xfrm>
                          <a:off x="0" y="0"/>
                          <a:ext cx="5588000" cy="0"/>
                        </a:xfrm>
                        <a:prstGeom prst="line">
                          <a:avLst/>
                        </a:prstGeom>
                        <a:noFill/>
                        <a:ln w="12600">
                          <a:solidFill>
                            <a:srgbClr val="808080"/>
                          </a:solidFill>
                          <a:miter lim="800000"/>
                          <a:headEnd/>
                          <a:tailEnd/>
                        </a:ln>
                        <a:effectLst/>
                        <a:extLst>
                          <a:ext uri="{909E8E84-426E-40DD-AFC4-6F175D3DCCD1}"/>
                          <a:ext uri="{AF507438-7753-43E0-B8FC-AC1667EBCBE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wp:posOffset>
                </wp:positionH>
                <wp:positionV relativeFrom="paragraph">
                  <wp:posOffset>33020</wp:posOffset>
                </wp:positionV>
                <wp:extent cx="5610225" cy="19050"/>
                <wp:effectExtent b="0" l="0" r="0" t="0"/>
                <wp:wrapNone/>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610225" cy="19050"/>
                        </a:xfrm>
                        <a:prstGeom prst="rect"/>
                        <a:ln/>
                      </pic:spPr>
                    </pic:pic>
                  </a:graphicData>
                </a:graphic>
              </wp:anchor>
            </w:drawing>
          </mc:Fallback>
        </mc:AlternateContent>
      </w:r>
    </w:p>
    <w:p w:rsidR="00000000" w:rsidDel="00000000" w:rsidP="00000000" w:rsidRDefault="00000000" w:rsidRPr="00000000" w14:paraId="00000008">
      <w:pPr>
        <w:tabs>
          <w:tab w:val="left" w:pos="540"/>
          <w:tab w:val="left" w:pos="1260"/>
          <w:tab w:val="left" w:pos="4500"/>
        </w:tabs>
        <w:rPr/>
      </w:pPr>
      <w:r w:rsidDel="00000000" w:rsidR="00000000" w:rsidRPr="00000000">
        <w:rPr>
          <w:rtl w:val="0"/>
        </w:rPr>
      </w:r>
    </w:p>
    <w:p w:rsidR="00000000" w:rsidDel="00000000" w:rsidP="00000000" w:rsidRDefault="00000000" w:rsidRPr="00000000" w14:paraId="00000009">
      <w:pPr>
        <w:tabs>
          <w:tab w:val="left" w:pos="540"/>
          <w:tab w:val="left" w:pos="1260"/>
          <w:tab w:val="left" w:pos="4500"/>
        </w:tabs>
        <w:jc w:val="both"/>
        <w:rPr>
          <w:color w:val="000000"/>
          <w:sz w:val="23"/>
          <w:szCs w:val="23"/>
        </w:rPr>
      </w:pPr>
      <w:r w:rsidDel="00000000" w:rsidR="00000000" w:rsidRPr="00000000">
        <w:rPr>
          <w:color w:val="000000"/>
          <w:sz w:val="23"/>
          <w:szCs w:val="23"/>
          <w:rtl w:val="0"/>
        </w:rPr>
        <w:t xml:space="preserve">I am a highly motivated professional who pays attention to detail. I have over 2.5 years’ work experience with a globally recognised accounting and finance firm. I have proactively worked with diverse teams on audit, tax and financial advisory projects to deliver quality results and meet strict deadlines.  I possess the ability to work independently with little or no supervision. However, I work excellently with team members to achieve overall objectives of the business. I have excellent communication skills which I exhibit in my various reports, business correspondence and meetings as well as my volunteering endeavours. I have also excelled in all relevant academic and professional training courses undertaken to enhance my technical acuity.</w:t>
      </w:r>
    </w:p>
    <w:p w:rsidR="00000000" w:rsidDel="00000000" w:rsidP="00000000" w:rsidRDefault="00000000" w:rsidRPr="00000000" w14:paraId="0000000A">
      <w:pPr>
        <w:tabs>
          <w:tab w:val="left" w:pos="540"/>
          <w:tab w:val="left" w:pos="1260"/>
          <w:tab w:val="left" w:pos="4500"/>
        </w:tabs>
        <w:jc w:val="both"/>
        <w:rPr>
          <w:color w:val="000000"/>
          <w:sz w:val="23"/>
          <w:szCs w:val="23"/>
        </w:rPr>
      </w:pPr>
      <w:r w:rsidDel="00000000" w:rsidR="00000000" w:rsidRPr="00000000">
        <w:rPr>
          <w:rtl w:val="0"/>
        </w:rPr>
      </w:r>
    </w:p>
    <w:p w:rsidR="00000000" w:rsidDel="00000000" w:rsidP="00000000" w:rsidRDefault="00000000" w:rsidRPr="00000000" w14:paraId="0000000B">
      <w:pPr>
        <w:tabs>
          <w:tab w:val="left" w:pos="540"/>
          <w:tab w:val="left" w:pos="1260"/>
          <w:tab w:val="left" w:pos="4500"/>
        </w:tabs>
        <w:jc w:val="both"/>
        <w:rPr>
          <w:color w:val="000000"/>
        </w:rPr>
      </w:pPr>
      <w:r w:rsidDel="00000000" w:rsidR="00000000" w:rsidRPr="00000000">
        <w:rPr>
          <w:rtl w:val="0"/>
        </w:rPr>
      </w:r>
    </w:p>
    <w:p w:rsidR="00000000" w:rsidDel="00000000" w:rsidP="00000000" w:rsidRDefault="00000000" w:rsidRPr="00000000" w14:paraId="0000000C">
      <w:pPr>
        <w:spacing w:after="80" w:lineRule="auto"/>
        <w:rPr>
          <w:b w:val="1"/>
        </w:rPr>
      </w:pPr>
      <w:r w:rsidDel="00000000" w:rsidR="00000000" w:rsidRPr="00000000">
        <w:rPr>
          <w:b w:val="1"/>
          <w:color w:val="000000"/>
          <w:rtl w:val="0"/>
        </w:rPr>
        <w:t xml:space="preserve">Personal Data</w:t>
      </w:r>
      <w:r w:rsidDel="00000000" w:rsidR="00000000" w:rsidRPr="00000000">
        <w:rPr>
          <w:rtl w:val="0"/>
        </w:rPr>
      </w:r>
    </w:p>
    <w:p w:rsidR="00000000" w:rsidDel="00000000" w:rsidP="00000000" w:rsidRDefault="00000000" w:rsidRPr="00000000" w14:paraId="0000000D">
      <w:pPr>
        <w:tabs>
          <w:tab w:val="left" w:pos="540"/>
          <w:tab w:val="left" w:pos="1260"/>
          <w:tab w:val="left" w:pos="4500"/>
        </w:tabs>
        <w:rPr>
          <w:b w:val="1"/>
          <w:color w:val="a90f0f"/>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wp:posOffset>
                </wp:positionH>
                <wp:positionV relativeFrom="paragraph">
                  <wp:posOffset>33020</wp:posOffset>
                </wp:positionV>
                <wp:extent cx="5588000" cy="0"/>
                <wp:effectExtent b="11430" l="7620" r="14605" t="7620"/>
                <wp:wrapNone/>
                <wp:docPr id="7" name=""/>
                <a:graphic>
                  <a:graphicData uri="http://schemas.microsoft.com/office/word/2010/wordprocessingShape">
                    <wps:wsp>
                      <wps:cNvCnPr>
                        <a:cxnSpLocks noChangeShapeType="1"/>
                      </wps:cNvCnPr>
                      <wps:spPr bwMode="auto">
                        <a:xfrm>
                          <a:off x="0" y="0"/>
                          <a:ext cx="5588000" cy="0"/>
                        </a:xfrm>
                        <a:prstGeom prst="line">
                          <a:avLst/>
                        </a:prstGeom>
                        <a:noFill/>
                        <a:ln w="12600">
                          <a:solidFill>
                            <a:srgbClr val="808080"/>
                          </a:solidFill>
                          <a:miter lim="800000"/>
                          <a:headEnd/>
                          <a:tailEnd/>
                        </a:ln>
                        <a:effectLst/>
                        <a:extLst>
                          <a:ext uri="{909E8E84-426E-40DD-AFC4-6F175D3DCCD1}"/>
                          <a:ext uri="{AF507438-7753-43E0-B8FC-AC1667EBCBE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wp:posOffset>
                </wp:positionH>
                <wp:positionV relativeFrom="paragraph">
                  <wp:posOffset>33020</wp:posOffset>
                </wp:positionV>
                <wp:extent cx="5610225" cy="19050"/>
                <wp:effectExtent b="0" l="0" r="0" t="0"/>
                <wp:wrapNone/>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610225" cy="19050"/>
                        </a:xfrm>
                        <a:prstGeom prst="rect"/>
                        <a:ln/>
                      </pic:spPr>
                    </pic:pic>
                  </a:graphicData>
                </a:graphic>
              </wp:anchor>
            </w:drawing>
          </mc:Fallback>
        </mc:AlternateContent>
      </w:r>
    </w:p>
    <w:p w:rsidR="00000000" w:rsidDel="00000000" w:rsidP="00000000" w:rsidRDefault="00000000" w:rsidRPr="00000000" w14:paraId="0000000E">
      <w:pPr>
        <w:spacing w:after="80" w:lineRule="auto"/>
        <w:rPr>
          <w:color w:val="000000"/>
        </w:rPr>
      </w:pPr>
      <w:r w:rsidDel="00000000" w:rsidR="00000000" w:rsidRPr="00000000">
        <w:rPr>
          <w:color w:val="000000"/>
          <w:rtl w:val="0"/>
        </w:rPr>
        <w:t xml:space="preserve">Date of Birth: 17</w:t>
      </w:r>
      <w:r w:rsidDel="00000000" w:rsidR="00000000" w:rsidRPr="00000000">
        <w:rPr>
          <w:color w:val="000000"/>
          <w:vertAlign w:val="superscript"/>
          <w:rtl w:val="0"/>
        </w:rPr>
        <w:t xml:space="preserve">th</w:t>
      </w:r>
      <w:r w:rsidDel="00000000" w:rsidR="00000000" w:rsidRPr="00000000">
        <w:rPr>
          <w:color w:val="000000"/>
          <w:rtl w:val="0"/>
        </w:rPr>
        <w:t xml:space="preserve"> March 1996.</w:t>
      </w:r>
    </w:p>
    <w:p w:rsidR="00000000" w:rsidDel="00000000" w:rsidP="00000000" w:rsidRDefault="00000000" w:rsidRPr="00000000" w14:paraId="0000000F">
      <w:pPr>
        <w:spacing w:after="80" w:lineRule="auto"/>
        <w:rPr>
          <w:color w:val="000000"/>
        </w:rPr>
      </w:pPr>
      <w:r w:rsidDel="00000000" w:rsidR="00000000" w:rsidRPr="00000000">
        <w:rPr>
          <w:color w:val="000000"/>
          <w:rtl w:val="0"/>
        </w:rPr>
        <w:t xml:space="preserve">Nationality: Ghanaian</w:t>
      </w:r>
    </w:p>
    <w:p w:rsidR="00000000" w:rsidDel="00000000" w:rsidP="00000000" w:rsidRDefault="00000000" w:rsidRPr="00000000" w14:paraId="00000010">
      <w:pPr>
        <w:spacing w:after="80" w:lineRule="auto"/>
        <w:rPr>
          <w:color w:val="000000"/>
        </w:rPr>
      </w:pPr>
      <w:r w:rsidDel="00000000" w:rsidR="00000000" w:rsidRPr="00000000">
        <w:rPr>
          <w:color w:val="000000"/>
          <w:rtl w:val="0"/>
        </w:rPr>
        <w:t xml:space="preserve">Languages: English, Ga, Twi (functional knowledge in French and Korean)</w:t>
      </w:r>
    </w:p>
    <w:p w:rsidR="00000000" w:rsidDel="00000000" w:rsidP="00000000" w:rsidRDefault="00000000" w:rsidRPr="00000000" w14:paraId="00000011">
      <w:pPr>
        <w:spacing w:after="80" w:lineRule="auto"/>
        <w:rPr>
          <w:color w:val="000000"/>
        </w:rPr>
      </w:pPr>
      <w:r w:rsidDel="00000000" w:rsidR="00000000" w:rsidRPr="00000000">
        <w:rPr>
          <w:color w:val="000000"/>
          <w:rtl w:val="0"/>
        </w:rPr>
        <w:t xml:space="preserve">LinkedIn Profile: </w:t>
      </w:r>
      <w:hyperlink r:id="rId8">
        <w:r w:rsidDel="00000000" w:rsidR="00000000" w:rsidRPr="00000000">
          <w:rPr>
            <w:color w:val="0000ff"/>
            <w:u w:val="single"/>
            <w:rtl w:val="0"/>
          </w:rPr>
          <w:t xml:space="preserve">www.linkedin.com/in/naa-oboshie-anang</w:t>
        </w:r>
      </w:hyperlink>
      <w:r w:rsidDel="00000000" w:rsidR="00000000" w:rsidRPr="00000000">
        <w:rPr>
          <w:rtl w:val="0"/>
        </w:rPr>
      </w:r>
    </w:p>
    <w:p w:rsidR="00000000" w:rsidDel="00000000" w:rsidP="00000000" w:rsidRDefault="00000000" w:rsidRPr="00000000" w14:paraId="00000012">
      <w:pPr>
        <w:spacing w:after="80" w:lineRule="auto"/>
        <w:rPr>
          <w:color w:val="000000"/>
        </w:rPr>
      </w:pPr>
      <w:r w:rsidDel="00000000" w:rsidR="00000000" w:rsidRPr="00000000">
        <w:rPr>
          <w:rtl w:val="0"/>
        </w:rPr>
      </w:r>
    </w:p>
    <w:p w:rsidR="00000000" w:rsidDel="00000000" w:rsidP="00000000" w:rsidRDefault="00000000" w:rsidRPr="00000000" w14:paraId="00000013">
      <w:pPr>
        <w:spacing w:after="80" w:lineRule="auto"/>
        <w:rPr>
          <w:b w:val="1"/>
          <w:color w:val="000000"/>
        </w:rPr>
      </w:pPr>
      <w:r w:rsidDel="00000000" w:rsidR="00000000" w:rsidRPr="00000000">
        <w:rPr>
          <w:rtl w:val="0"/>
        </w:rPr>
      </w:r>
    </w:p>
    <w:p w:rsidR="00000000" w:rsidDel="00000000" w:rsidP="00000000" w:rsidRDefault="00000000" w:rsidRPr="00000000" w14:paraId="00000014">
      <w:pPr>
        <w:spacing w:after="80" w:lineRule="auto"/>
        <w:rPr>
          <w:b w:val="1"/>
          <w:sz w:val="26"/>
          <w:szCs w:val="26"/>
        </w:rPr>
      </w:pPr>
      <w:r w:rsidDel="00000000" w:rsidR="00000000" w:rsidRPr="00000000">
        <w:rPr>
          <w:b w:val="1"/>
          <w:color w:val="000000"/>
          <w:sz w:val="26"/>
          <w:szCs w:val="26"/>
          <w:rtl w:val="0"/>
        </w:rPr>
        <w:t xml:space="preserve">E</w:t>
      </w:r>
      <w:r w:rsidDel="00000000" w:rsidR="00000000" w:rsidRPr="00000000">
        <w:rPr>
          <w:b w:val="1"/>
          <w:sz w:val="26"/>
          <w:szCs w:val="26"/>
          <w:rtl w:val="0"/>
        </w:rPr>
        <w:t xml:space="preserve">ducation and Qualifications</w:t>
      </w:r>
    </w:p>
    <w:p w:rsidR="00000000" w:rsidDel="00000000" w:rsidP="00000000" w:rsidRDefault="00000000" w:rsidRPr="00000000" w14:paraId="00000015">
      <w:pPr>
        <w:tabs>
          <w:tab w:val="left" w:pos="540"/>
          <w:tab w:val="left" w:pos="1260"/>
          <w:tab w:val="left" w:pos="4500"/>
        </w:tabs>
        <w:rPr>
          <w:b w:val="1"/>
          <w:color w:val="a90f0f"/>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wp:posOffset>
                </wp:positionH>
                <wp:positionV relativeFrom="paragraph">
                  <wp:posOffset>33020</wp:posOffset>
                </wp:positionV>
                <wp:extent cx="5588000" cy="0"/>
                <wp:effectExtent b="11430" l="7620" r="14605" t="7620"/>
                <wp:wrapNone/>
                <wp:docPr id="6" name=""/>
                <a:graphic>
                  <a:graphicData uri="http://schemas.microsoft.com/office/word/2010/wordprocessingShape">
                    <wps:wsp>
                      <wps:cNvCnPr>
                        <a:cxnSpLocks noChangeShapeType="1"/>
                      </wps:cNvCnPr>
                      <wps:spPr bwMode="auto">
                        <a:xfrm>
                          <a:off x="0" y="0"/>
                          <a:ext cx="5588000" cy="0"/>
                        </a:xfrm>
                        <a:prstGeom prst="line">
                          <a:avLst/>
                        </a:prstGeom>
                        <a:noFill/>
                        <a:ln w="12600">
                          <a:solidFill>
                            <a:srgbClr val="808080"/>
                          </a:solidFill>
                          <a:miter lim="800000"/>
                          <a:headEnd/>
                          <a:tailEnd/>
                        </a:ln>
                        <a:effectLst/>
                        <a:extLst>
                          <a:ext uri="{909E8E84-426E-40DD-AFC4-6F175D3DCCD1}"/>
                          <a:ext uri="{AF507438-7753-43E0-B8FC-AC1667EBCBE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wp:posOffset>
                </wp:positionH>
                <wp:positionV relativeFrom="paragraph">
                  <wp:posOffset>33020</wp:posOffset>
                </wp:positionV>
                <wp:extent cx="5610225" cy="19050"/>
                <wp:effectExtent b="0" l="0" r="0" t="0"/>
                <wp:wrapNone/>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610225" cy="19050"/>
                        </a:xfrm>
                        <a:prstGeom prst="rect"/>
                        <a:ln/>
                      </pic:spPr>
                    </pic:pic>
                  </a:graphicData>
                </a:graphic>
              </wp:anchor>
            </w:drawing>
          </mc:Fallback>
        </mc:AlternateContent>
      </w:r>
    </w:p>
    <w:p w:rsidR="00000000" w:rsidDel="00000000" w:rsidP="00000000" w:rsidRDefault="00000000" w:rsidRPr="00000000" w14:paraId="00000016">
      <w:pPr>
        <w:tabs>
          <w:tab w:val="left" w:pos="540"/>
          <w:tab w:val="left" w:pos="1260"/>
          <w:tab w:val="left" w:pos="4500"/>
        </w:tabs>
        <w:jc w:val="both"/>
        <w:rPr>
          <w:b w:val="1"/>
          <w:u w:val="single"/>
        </w:rPr>
      </w:pPr>
      <w:bookmarkStart w:colFirst="0" w:colLast="0" w:name="_gjdgxs" w:id="0"/>
      <w:bookmarkEnd w:id="0"/>
      <w:r w:rsidDel="00000000" w:rsidR="00000000" w:rsidRPr="00000000">
        <w:rPr>
          <w:b w:val="1"/>
          <w:u w:val="single"/>
          <w:rtl w:val="0"/>
        </w:rPr>
        <w:t xml:space="preserve">Professional Qualifications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260"/>
          <w:tab w:val="left" w:pos="450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Qualified Affiliate of the Association of Certified Chartered Accountants (ACCA, UK)</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260"/>
          <w:tab w:val="left" w:pos="4500"/>
        </w:tabs>
        <w:spacing w:after="0" w:before="0" w:line="240"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Ghana Association of Restructuring and Insolvency Advisors (GARIA)</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260"/>
          <w:tab w:val="left" w:pos="4500"/>
        </w:tabs>
        <w:spacing w:after="0" w:before="0" w:line="240"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Insol International</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260"/>
          <w:tab w:val="left" w:pos="4500"/>
        </w:tabs>
        <w:spacing w:after="0" w:before="0" w:line="240" w:lineRule="auto"/>
        <w:ind w:left="720" w:right="0" w:hanging="360"/>
        <w:jc w:val="both"/>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One Candidate, Chartered Financial Analyst (CFA)</w:t>
      </w:r>
      <w:r w:rsidDel="00000000" w:rsidR="00000000" w:rsidRPr="00000000">
        <w:rPr>
          <w:rtl w:val="0"/>
        </w:rPr>
      </w:r>
    </w:p>
    <w:p w:rsidR="00000000" w:rsidDel="00000000" w:rsidP="00000000" w:rsidRDefault="00000000" w:rsidRPr="00000000" w14:paraId="0000001B">
      <w:pPr>
        <w:tabs>
          <w:tab w:val="left" w:pos="540"/>
          <w:tab w:val="left" w:pos="1260"/>
          <w:tab w:val="left" w:pos="4500"/>
        </w:tabs>
        <w:jc w:val="both"/>
        <w:rPr/>
      </w:pPr>
      <w:r w:rsidDel="00000000" w:rsidR="00000000" w:rsidRPr="00000000">
        <w:rPr>
          <w:rtl w:val="0"/>
        </w:rPr>
      </w:r>
    </w:p>
    <w:p w:rsidR="00000000" w:rsidDel="00000000" w:rsidP="00000000" w:rsidRDefault="00000000" w:rsidRPr="00000000" w14:paraId="0000001C">
      <w:pPr>
        <w:tabs>
          <w:tab w:val="left" w:pos="540"/>
          <w:tab w:val="left" w:pos="1260"/>
          <w:tab w:val="left" w:pos="4500"/>
        </w:tabs>
        <w:jc w:val="both"/>
        <w:rPr/>
      </w:pPr>
      <w:r w:rsidDel="00000000" w:rsidR="00000000" w:rsidRPr="00000000">
        <w:rPr>
          <w:rtl w:val="0"/>
        </w:rPr>
      </w:r>
    </w:p>
    <w:p w:rsidR="00000000" w:rsidDel="00000000" w:rsidP="00000000" w:rsidRDefault="00000000" w:rsidRPr="00000000" w14:paraId="0000001D">
      <w:pPr>
        <w:tabs>
          <w:tab w:val="left" w:pos="540"/>
          <w:tab w:val="left" w:pos="1260"/>
          <w:tab w:val="left" w:pos="4500"/>
        </w:tabs>
        <w:jc w:val="both"/>
        <w:rPr>
          <w:b w:val="1"/>
          <w:u w:val="single"/>
        </w:rPr>
      </w:pPr>
      <w:r w:rsidDel="00000000" w:rsidR="00000000" w:rsidRPr="00000000">
        <w:rPr>
          <w:b w:val="1"/>
          <w:u w:val="single"/>
          <w:rtl w:val="0"/>
        </w:rPr>
        <w:t xml:space="preserve">Education</w:t>
      </w:r>
    </w:p>
    <w:p w:rsidR="00000000" w:rsidDel="00000000" w:rsidP="00000000" w:rsidRDefault="00000000" w:rsidRPr="00000000" w14:paraId="0000001E">
      <w:pPr>
        <w:tabs>
          <w:tab w:val="left" w:pos="540"/>
          <w:tab w:val="left" w:pos="1260"/>
          <w:tab w:val="left" w:pos="4500"/>
        </w:tabs>
        <w:jc w:val="both"/>
        <w:rPr>
          <w:color w:val="000000"/>
        </w:rPr>
      </w:pPr>
      <w:r w:rsidDel="00000000" w:rsidR="00000000" w:rsidRPr="00000000">
        <w:rPr>
          <w:b w:val="1"/>
          <w:color w:val="000000"/>
          <w:rtl w:val="0"/>
        </w:rPr>
        <w:t xml:space="preserve">University of Ghana</w:t>
      </w:r>
      <w:r w:rsidDel="00000000" w:rsidR="00000000" w:rsidRPr="00000000">
        <w:rPr>
          <w:color w:val="000000"/>
          <w:rtl w:val="0"/>
        </w:rPr>
        <w:t xml:space="preserve"> - Legon </w:t>
      </w:r>
    </w:p>
    <w:p w:rsidR="00000000" w:rsidDel="00000000" w:rsidP="00000000" w:rsidRDefault="00000000" w:rsidRPr="00000000" w14:paraId="0000001F">
      <w:pPr>
        <w:tabs>
          <w:tab w:val="left" w:pos="540"/>
          <w:tab w:val="left" w:pos="1260"/>
          <w:tab w:val="left" w:pos="4500"/>
        </w:tabs>
        <w:jc w:val="both"/>
        <w:rPr/>
      </w:pPr>
      <w:r w:rsidDel="00000000" w:rsidR="00000000" w:rsidRPr="00000000">
        <w:rPr>
          <w:rtl w:val="0"/>
        </w:rPr>
      </w:r>
    </w:p>
    <w:p w:rsidR="00000000" w:rsidDel="00000000" w:rsidP="00000000" w:rsidRDefault="00000000" w:rsidRPr="00000000" w14:paraId="00000020">
      <w:pPr>
        <w:numPr>
          <w:ilvl w:val="0"/>
          <w:numId w:val="8"/>
        </w:numPr>
        <w:tabs>
          <w:tab w:val="left" w:pos="720"/>
          <w:tab w:val="left" w:pos="1260"/>
          <w:tab w:val="left" w:pos="4500"/>
        </w:tabs>
        <w:ind w:left="720" w:hanging="360"/>
        <w:jc w:val="both"/>
        <w:rPr>
          <w:color w:val="000000"/>
        </w:rPr>
      </w:pPr>
      <w:r w:rsidDel="00000000" w:rsidR="00000000" w:rsidRPr="00000000">
        <w:rPr>
          <w:color w:val="000000"/>
          <w:rtl w:val="0"/>
        </w:rPr>
        <w:t xml:space="preserve">Programme: Bachelor of Science in Administration (Accounting option), May 2018.</w:t>
      </w:r>
    </w:p>
    <w:p w:rsidR="00000000" w:rsidDel="00000000" w:rsidP="00000000" w:rsidRDefault="00000000" w:rsidRPr="00000000" w14:paraId="00000021">
      <w:pPr>
        <w:tabs>
          <w:tab w:val="left" w:pos="1260"/>
          <w:tab w:val="left" w:pos="4500"/>
        </w:tabs>
        <w:ind w:left="720" w:firstLine="0"/>
        <w:jc w:val="both"/>
        <w:rPr>
          <w:color w:val="000000"/>
        </w:rPr>
      </w:pPr>
      <w:r w:rsidDel="00000000" w:rsidR="00000000" w:rsidRPr="00000000">
        <w:rPr>
          <w:rtl w:val="0"/>
        </w:rPr>
      </w:r>
    </w:p>
    <w:p w:rsidR="00000000" w:rsidDel="00000000" w:rsidP="00000000" w:rsidRDefault="00000000" w:rsidRPr="00000000" w14:paraId="00000022">
      <w:pPr>
        <w:numPr>
          <w:ilvl w:val="0"/>
          <w:numId w:val="8"/>
        </w:numPr>
        <w:tabs>
          <w:tab w:val="left" w:pos="720"/>
          <w:tab w:val="left" w:pos="1260"/>
          <w:tab w:val="left" w:pos="4500"/>
        </w:tabs>
        <w:ind w:left="720" w:hanging="360"/>
        <w:jc w:val="both"/>
        <w:rPr>
          <w:color w:val="000000"/>
        </w:rPr>
        <w:sectPr>
          <w:headerReference r:id="rId10" w:type="default"/>
          <w:headerReference r:id="rId11" w:type="first"/>
          <w:headerReference r:id="rId12" w:type="even"/>
          <w:footerReference r:id="rId13" w:type="default"/>
          <w:footerReference r:id="rId14" w:type="first"/>
          <w:footerReference r:id="rId15" w:type="even"/>
          <w:pgSz w:h="16837" w:w="11905" w:orient="portrait"/>
          <w:pgMar w:bottom="1593" w:top="1440" w:left="1797" w:right="1797" w:header="709" w:footer="720"/>
          <w:pgNumType w:start="1"/>
        </w:sectPr>
      </w:pPr>
      <w:r w:rsidDel="00000000" w:rsidR="00000000" w:rsidRPr="00000000">
        <w:rPr>
          <w:color w:val="000000"/>
          <w:rtl w:val="0"/>
        </w:rPr>
        <w:t xml:space="preserve">Degree Classification: First Class Honours (FGPA: 3.92), Valedictorian</w:t>
      </w:r>
    </w:p>
    <w:p w:rsidR="00000000" w:rsidDel="00000000" w:rsidP="00000000" w:rsidRDefault="00000000" w:rsidRPr="00000000" w14:paraId="00000023">
      <w:pPr>
        <w:spacing w:after="80" w:lineRule="auto"/>
        <w:rPr>
          <w:color w:val="000000"/>
        </w:rPr>
        <w:sectPr>
          <w:type w:val="continuous"/>
          <w:pgSz w:h="16837" w:w="11905" w:orient="portrait"/>
          <w:pgMar w:bottom="1593" w:top="1440" w:left="1797" w:right="1797" w:header="709" w:footer="720"/>
        </w:sectPr>
      </w:pPr>
      <w:r w:rsidDel="00000000" w:rsidR="00000000" w:rsidRPr="00000000">
        <w:rPr>
          <w:rtl w:val="0"/>
        </w:rPr>
      </w:r>
    </w:p>
    <w:p w:rsidR="00000000" w:rsidDel="00000000" w:rsidP="00000000" w:rsidRDefault="00000000" w:rsidRPr="00000000" w14:paraId="00000024">
      <w:pPr>
        <w:rPr/>
        <w:sectPr>
          <w:type w:val="continuous"/>
          <w:pgSz w:h="16837" w:w="11905" w:orient="portrait"/>
          <w:pgMar w:bottom="1593" w:top="1440" w:left="1797" w:right="1797" w:header="709" w:footer="720"/>
        </w:sectPr>
      </w:pPr>
      <w:r w:rsidDel="00000000" w:rsidR="00000000" w:rsidRPr="00000000">
        <w:rPr>
          <w:rtl w:val="0"/>
        </w:rPr>
      </w:r>
    </w:p>
    <w:p w:rsidR="00000000" w:rsidDel="00000000" w:rsidP="00000000" w:rsidRDefault="00000000" w:rsidRPr="00000000" w14:paraId="00000025">
      <w:pPr>
        <w:spacing w:after="80" w:lineRule="auto"/>
        <w:rPr>
          <w:b w:val="1"/>
        </w:rPr>
      </w:pPr>
      <w:r w:rsidDel="00000000" w:rsidR="00000000" w:rsidRPr="00000000">
        <w:rPr>
          <w:b w:val="1"/>
          <w:color w:val="000000"/>
          <w:rtl w:val="0"/>
        </w:rPr>
        <w:t xml:space="preserve">Work/Internship Experience</w:t>
      </w:r>
      <w:r w:rsidDel="00000000" w:rsidR="00000000" w:rsidRPr="00000000">
        <w:rPr>
          <w:rtl w:val="0"/>
        </w:rPr>
        <w:br w:type="textWrapp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wp:posOffset>
                </wp:positionH>
                <wp:positionV relativeFrom="paragraph">
                  <wp:posOffset>222884</wp:posOffset>
                </wp:positionV>
                <wp:extent cx="5588000" cy="0"/>
                <wp:effectExtent b="8255" l="7620" r="14605" t="10795"/>
                <wp:wrapNone/>
                <wp:docPr id="2" name=""/>
                <a:graphic>
                  <a:graphicData uri="http://schemas.microsoft.com/office/word/2010/wordprocessingShape">
                    <wps:wsp>
                      <wps:cNvCnPr>
                        <a:cxnSpLocks noChangeShapeType="1"/>
                      </wps:cNvCnPr>
                      <wps:spPr bwMode="auto">
                        <a:xfrm>
                          <a:off x="0" y="0"/>
                          <a:ext cx="5588000" cy="0"/>
                        </a:xfrm>
                        <a:prstGeom prst="line">
                          <a:avLst/>
                        </a:prstGeom>
                        <a:noFill/>
                        <a:ln w="12600">
                          <a:solidFill>
                            <a:srgbClr val="808080"/>
                          </a:solidFill>
                          <a:miter lim="800000"/>
                          <a:headEnd/>
                          <a:tailEnd/>
                        </a:ln>
                        <a:effectLst/>
                        <a:extLst>
                          <a:ext uri="{909E8E84-426E-40DD-AFC4-6F175D3DCCD1}"/>
                          <a:ext uri="{AF507438-7753-43E0-B8FC-AC1667EBCBE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wp:posOffset>
                </wp:positionH>
                <wp:positionV relativeFrom="paragraph">
                  <wp:posOffset>222884</wp:posOffset>
                </wp:positionV>
                <wp:extent cx="5610225" cy="19050"/>
                <wp:effectExtent b="0" l="0" r="0" t="0"/>
                <wp:wrapNone/>
                <wp:docPr id="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610225" cy="19050"/>
                        </a:xfrm>
                        <a:prstGeom prst="rect"/>
                        <a:ln/>
                      </pic:spPr>
                    </pic:pic>
                  </a:graphicData>
                </a:graphic>
              </wp:anchor>
            </w:drawing>
          </mc:Fallback>
        </mc:AlternateContent>
      </w:r>
    </w:p>
    <w:p w:rsidR="00000000" w:rsidDel="00000000" w:rsidP="00000000" w:rsidRDefault="00000000" w:rsidRPr="00000000" w14:paraId="00000026">
      <w:pPr>
        <w:spacing w:after="80" w:lineRule="auto"/>
        <w:rPr>
          <w:color w:val="000000"/>
        </w:rPr>
      </w:pPr>
      <w:r w:rsidDel="00000000" w:rsidR="00000000" w:rsidRPr="00000000">
        <w:rPr>
          <w:b w:val="1"/>
          <w:color w:val="000000"/>
          <w:rtl w:val="0"/>
        </w:rPr>
        <w:t xml:space="preserve">Associate</w:t>
      </w:r>
      <w:r w:rsidDel="00000000" w:rsidR="00000000" w:rsidRPr="00000000">
        <w:rPr>
          <w:color w:val="000000"/>
          <w:rtl w:val="0"/>
        </w:rPr>
        <w:t xml:space="preserve">, </w:t>
      </w:r>
      <w:r w:rsidDel="00000000" w:rsidR="00000000" w:rsidRPr="00000000">
        <w:rPr>
          <w:b w:val="1"/>
          <w:color w:val="000000"/>
          <w:rtl w:val="0"/>
        </w:rPr>
        <w:t xml:space="preserve">KPMG Ghana – </w:t>
      </w:r>
      <w:r w:rsidDel="00000000" w:rsidR="00000000" w:rsidRPr="00000000">
        <w:rPr>
          <w:color w:val="000000"/>
          <w:rtl w:val="0"/>
        </w:rPr>
        <w:t xml:space="preserve">10/2018 – Present</w:t>
      </w:r>
    </w:p>
    <w:p w:rsidR="00000000" w:rsidDel="00000000" w:rsidP="00000000" w:rsidRDefault="00000000" w:rsidRPr="00000000" w14:paraId="00000027">
      <w:pPr>
        <w:spacing w:after="80" w:lineRule="auto"/>
        <w:rPr>
          <w:b w:val="1"/>
          <w:i w:val="1"/>
          <w:color w:val="000000"/>
        </w:rPr>
      </w:pPr>
      <w:r w:rsidDel="00000000" w:rsidR="00000000" w:rsidRPr="00000000">
        <w:rPr>
          <w:b w:val="1"/>
          <w:i w:val="1"/>
          <w:color w:val="000000"/>
          <w:rtl w:val="0"/>
        </w:rPr>
        <w:t xml:space="preserve">Audit</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Applied technological tools such as IDEA Audit software, Excel and Monetary Unit Sampling techniques in analysing financial data and identifying trends to determine appropriate audit procedures to perform.</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Prepared well-documented and organised working papers that were supportive of conclusions drawn on client engagements.</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Proactively assisted managers, in-charges and team members in planning and executing branch visits for bank audits and collated information into clear and concise reports.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Assessed clients’ compliance with new International Financial Reporting Standards (IFRS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internal controls.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Prepared final analytical reviews of audited financial statements and management letters to clients.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Diligently followed up with clients on progress made in implementing recommendations made in prior year management letters. </w:t>
        <w:tab/>
      </w:r>
    </w:p>
    <w:p w:rsidR="00000000" w:rsidDel="00000000" w:rsidP="00000000" w:rsidRDefault="00000000" w:rsidRPr="00000000" w14:paraId="0000002E">
      <w:pPr>
        <w:spacing w:after="80" w:lineRule="auto"/>
        <w:rPr>
          <w:color w:val="000000"/>
        </w:rPr>
      </w:pPr>
      <w:r w:rsidDel="00000000" w:rsidR="00000000" w:rsidRPr="00000000">
        <w:rPr>
          <w:rtl w:val="0"/>
        </w:rPr>
      </w:r>
    </w:p>
    <w:p w:rsidR="00000000" w:rsidDel="00000000" w:rsidP="00000000" w:rsidRDefault="00000000" w:rsidRPr="00000000" w14:paraId="0000002F">
      <w:pPr>
        <w:spacing w:after="80" w:lineRule="auto"/>
        <w:rPr>
          <w:b w:val="1"/>
          <w:i w:val="1"/>
          <w:color w:val="000000"/>
        </w:rPr>
      </w:pPr>
      <w:r w:rsidDel="00000000" w:rsidR="00000000" w:rsidRPr="00000000">
        <w:rPr>
          <w:b w:val="1"/>
          <w:i w:val="1"/>
          <w:color w:val="000000"/>
          <w:rtl w:val="0"/>
        </w:rPr>
        <w:t xml:space="preserve">Financial Advisory – Receivership of Five Banks Project</w:t>
      </w:r>
    </w:p>
    <w:p w:rsidR="00000000" w:rsidDel="00000000" w:rsidP="00000000" w:rsidRDefault="00000000" w:rsidRPr="00000000" w14:paraId="00000030">
      <w:pPr>
        <w:spacing w:after="80" w:lineRule="auto"/>
        <w:rPr>
          <w:color w:val="00000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Led the communications team and assisted in the preparation of monthly and other periodic reports to relevant regulatory bodies.</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Assisted with the design and use of complex financial models for the valuation of loan contracts of banks placed in receivership.</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Utilised banking application software to generate, recompute and analyse customer account statements.  </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Assisted in the development of strategies for debt recovery from recalcitrant customers.</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Built detailed customer profiles for the loan books of the banks that helped the recovery team to trace and meet debtors. </w:t>
      </w:r>
    </w:p>
    <w:p w:rsidR="00000000" w:rsidDel="00000000" w:rsidP="00000000" w:rsidRDefault="00000000" w:rsidRPr="00000000" w14:paraId="00000036">
      <w:pPr>
        <w:spacing w:after="80" w:lineRule="auto"/>
        <w:rPr>
          <w:color w:val="000000"/>
        </w:rPr>
      </w:pPr>
      <w:r w:rsidDel="00000000" w:rsidR="00000000" w:rsidRPr="00000000">
        <w:rPr>
          <w:rtl w:val="0"/>
        </w:rPr>
      </w:r>
    </w:p>
    <w:p w:rsidR="00000000" w:rsidDel="00000000" w:rsidP="00000000" w:rsidRDefault="00000000" w:rsidRPr="00000000" w14:paraId="00000037">
      <w:pPr>
        <w:spacing w:after="80" w:lineRule="auto"/>
        <w:rPr>
          <w:b w:val="1"/>
          <w:i w:val="1"/>
          <w:color w:val="000000"/>
        </w:rPr>
      </w:pPr>
      <w:r w:rsidDel="00000000" w:rsidR="00000000" w:rsidRPr="00000000">
        <w:rPr>
          <w:b w:val="1"/>
          <w:i w:val="1"/>
          <w:color w:val="000000"/>
          <w:rtl w:val="0"/>
        </w:rPr>
        <w:t xml:space="preserve">Tax</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Prepared income tax, employee payroll, VAT and other tax returns in compliance with Ghanaian law.</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Researched complex tax issues in the mining and consumer markets industries to assist in the presentation of tax advice to clients.</w:t>
      </w:r>
    </w:p>
    <w:p w:rsidR="00000000" w:rsidDel="00000000" w:rsidP="00000000" w:rsidRDefault="00000000" w:rsidRPr="00000000" w14:paraId="0000003A">
      <w:pPr>
        <w:spacing w:after="80" w:lineRule="auto"/>
        <w:rPr>
          <w:b w:val="1"/>
          <w:color w:val="000000"/>
        </w:rPr>
      </w:pPr>
      <w:r w:rsidDel="00000000" w:rsidR="00000000" w:rsidRPr="00000000">
        <w:rPr>
          <w:rtl w:val="0"/>
        </w:rPr>
      </w:r>
    </w:p>
    <w:p w:rsidR="00000000" w:rsidDel="00000000" w:rsidP="00000000" w:rsidRDefault="00000000" w:rsidRPr="00000000" w14:paraId="0000003B">
      <w:pPr>
        <w:spacing w:after="80" w:lineRule="auto"/>
        <w:rPr>
          <w:color w:val="000000"/>
        </w:rPr>
      </w:pPr>
      <w:r w:rsidDel="00000000" w:rsidR="00000000" w:rsidRPr="00000000">
        <w:rPr>
          <w:rtl w:val="0"/>
        </w:rPr>
      </w:r>
    </w:p>
    <w:p w:rsidR="00000000" w:rsidDel="00000000" w:rsidP="00000000" w:rsidRDefault="00000000" w:rsidRPr="00000000" w14:paraId="0000003C">
      <w:pPr>
        <w:spacing w:after="80" w:lineRule="auto"/>
        <w:rPr>
          <w:b w:val="1"/>
          <w:color w:val="000000"/>
        </w:rPr>
      </w:pPr>
      <w:r w:rsidDel="00000000" w:rsidR="00000000" w:rsidRPr="00000000">
        <w:rPr>
          <w:b w:val="1"/>
          <w:color w:val="000000"/>
          <w:rtl w:val="0"/>
        </w:rPr>
        <w:t xml:space="preserve">Internships </w:t>
      </w:r>
    </w:p>
    <w:p w:rsidR="00000000" w:rsidDel="00000000" w:rsidP="00000000" w:rsidRDefault="00000000" w:rsidRPr="00000000" w14:paraId="0000003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James Quagraine Associates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07/2018 – 09/2018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Assisted the audit team at the Energy Commission, Ghana Project in the planning and execution of the 2016 and 2017 financial year audits.</w:t>
      </w:r>
    </w:p>
    <w:p w:rsidR="00000000" w:rsidDel="00000000" w:rsidP="00000000" w:rsidRDefault="00000000" w:rsidRPr="00000000" w14:paraId="0000003F">
      <w:pPr>
        <w:spacing w:after="80" w:lineRule="auto"/>
        <w:rPr>
          <w:color w:val="000000"/>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KPMG Ghana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- 06/2017 to 08/2017</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Assisted the audit team at the Ghana Centre for Democratic Development (CDD) USAID Project in the preparation of working papers for expenses, bank reconciliation statements and physical verification of the existence of fixed assets.</w:t>
      </w:r>
    </w:p>
    <w:p w:rsidR="00000000" w:rsidDel="00000000" w:rsidP="00000000" w:rsidRDefault="00000000" w:rsidRPr="00000000" w14:paraId="00000042">
      <w:pPr>
        <w:tabs>
          <w:tab w:val="left" w:pos="2160"/>
        </w:tabs>
        <w:spacing w:after="80" w:lineRule="auto"/>
        <w:rPr>
          <w:color w:val="000000"/>
        </w:rPr>
      </w:pPr>
      <w:r w:rsidDel="00000000" w:rsidR="00000000" w:rsidRPr="00000000">
        <w:rPr>
          <w:rtl w:val="0"/>
        </w:rPr>
      </w:r>
    </w:p>
    <w:p w:rsidR="00000000" w:rsidDel="00000000" w:rsidP="00000000" w:rsidRDefault="00000000" w:rsidRPr="00000000" w14:paraId="00000043">
      <w:pPr>
        <w:tabs>
          <w:tab w:val="left" w:pos="2160"/>
        </w:tabs>
        <w:spacing w:after="80" w:lineRule="auto"/>
        <w:rPr>
          <w:color w:val="000000"/>
        </w:rPr>
      </w:pPr>
      <w:r w:rsidDel="00000000" w:rsidR="00000000" w:rsidRPr="00000000">
        <w:rPr>
          <w:rtl w:val="0"/>
        </w:rPr>
      </w:r>
    </w:p>
    <w:p w:rsidR="00000000" w:rsidDel="00000000" w:rsidP="00000000" w:rsidRDefault="00000000" w:rsidRPr="00000000" w14:paraId="00000044">
      <w:pPr>
        <w:spacing w:after="80" w:lineRule="auto"/>
        <w:rPr>
          <w:b w:val="1"/>
        </w:rPr>
      </w:pPr>
      <w:r w:rsidDel="00000000" w:rsidR="00000000" w:rsidRPr="00000000">
        <w:rPr>
          <w:b w:val="1"/>
          <w:rtl w:val="0"/>
        </w:rPr>
        <w:t xml:space="preserve">Volunteer Activities</w:t>
      </w:r>
    </w:p>
    <w:p w:rsidR="00000000" w:rsidDel="00000000" w:rsidP="00000000" w:rsidRDefault="00000000" w:rsidRPr="00000000" w14:paraId="00000045">
      <w:pPr>
        <w:spacing w:after="80" w:lineRule="auto"/>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wp:posOffset>
                </wp:positionH>
                <wp:positionV relativeFrom="paragraph">
                  <wp:posOffset>10160</wp:posOffset>
                </wp:positionV>
                <wp:extent cx="5588000" cy="0"/>
                <wp:effectExtent b="8255" l="7620" r="14605" t="10795"/>
                <wp:wrapNone/>
                <wp:docPr id="1" name=""/>
                <a:graphic>
                  <a:graphicData uri="http://schemas.microsoft.com/office/word/2010/wordprocessingShape">
                    <wps:wsp>
                      <wps:cNvCnPr>
                        <a:cxnSpLocks noChangeShapeType="1"/>
                      </wps:cNvCnPr>
                      <wps:spPr bwMode="auto">
                        <a:xfrm>
                          <a:off x="0" y="0"/>
                          <a:ext cx="5588000" cy="0"/>
                        </a:xfrm>
                        <a:prstGeom prst="line">
                          <a:avLst/>
                        </a:prstGeom>
                        <a:noFill/>
                        <a:ln w="12600">
                          <a:solidFill>
                            <a:srgbClr val="808080"/>
                          </a:solidFill>
                          <a:miter lim="800000"/>
                          <a:headEnd/>
                          <a:tailEnd/>
                        </a:ln>
                        <a:effectLst/>
                        <a:extLst>
                          <a:ext uri="{909E8E84-426E-40DD-AFC4-6F175D3DCCD1}"/>
                          <a:ext uri="{AF507438-7753-43E0-B8FC-AC1667EBCBE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wp:posOffset>
                </wp:positionH>
                <wp:positionV relativeFrom="paragraph">
                  <wp:posOffset>10160</wp:posOffset>
                </wp:positionV>
                <wp:extent cx="5610225" cy="19050"/>
                <wp:effectExtent b="0" l="0" r="0" t="0"/>
                <wp:wrapNone/>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610225" cy="19050"/>
                        </a:xfrm>
                        <a:prstGeom prst="rect"/>
                        <a:ln/>
                      </pic:spPr>
                    </pic:pic>
                  </a:graphicData>
                </a:graphic>
              </wp:anchor>
            </w:drawing>
          </mc:Fallback>
        </mc:AlternateConten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Helped a number of small businesses within my community to develop an effective yet easy system of stock-taking.</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b w:val="0"/>
          <w:i w:val="0"/>
          <w:smallCaps w:val="0"/>
          <w:strike w:val="0"/>
          <w:color w:val="000000"/>
          <w:sz w:val="24"/>
          <w:szCs w:val="24"/>
          <w:u w:val="none"/>
          <w:shd w:fill="auto" w:val="clear"/>
          <w:vertAlign w:val="baseline"/>
        </w:rPr>
        <w:sectPr>
          <w:type w:val="continuous"/>
          <w:pgSz w:h="16837" w:w="11905" w:orient="portrait"/>
          <w:pgMar w:bottom="1593" w:top="1440" w:left="1797" w:right="1797" w:header="709"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Assisted businesses in setting up proper books of account with the view of enabling them prepare simple financial statements for tax purposes.</w:t>
      </w:r>
      <w:r w:rsidDel="00000000" w:rsidR="00000000" w:rsidRPr="00000000">
        <w:rPr>
          <w:rtl w:val="0"/>
        </w:rPr>
      </w:r>
    </w:p>
    <w:p w:rsidR="00000000" w:rsidDel="00000000" w:rsidP="00000000" w:rsidRDefault="00000000" w:rsidRPr="00000000" w14:paraId="00000048">
      <w:pPr>
        <w:rPr>
          <w:b w:val="1"/>
        </w:rPr>
        <w:sectPr>
          <w:type w:val="continuous"/>
          <w:pgSz w:h="16837" w:w="11905" w:orient="portrait"/>
          <w:pgMar w:bottom="1593" w:top="1440" w:left="1797" w:right="1797" w:header="709" w:footer="720"/>
        </w:sectPr>
      </w:pPr>
      <w:r w:rsidDel="00000000" w:rsidR="00000000" w:rsidRPr="00000000">
        <w:rPr>
          <w:rtl w:val="0"/>
        </w:rPr>
      </w:r>
    </w:p>
    <w:p w:rsidR="00000000" w:rsidDel="00000000" w:rsidP="00000000" w:rsidRDefault="00000000" w:rsidRPr="00000000" w14:paraId="00000049">
      <w:pPr>
        <w:spacing w:after="80" w:lineRule="auto"/>
        <w:rPr>
          <w:b w:val="1"/>
          <w:u w:val="single"/>
        </w:rPr>
      </w:pPr>
      <w:bookmarkStart w:colFirst="0" w:colLast="0" w:name="_30j0zll" w:id="1"/>
      <w:bookmarkEnd w:id="1"/>
      <w:r w:rsidDel="00000000" w:rsidR="00000000" w:rsidRPr="00000000">
        <w:rPr>
          <w:b w:val="1"/>
          <w:color w:val="000000"/>
          <w:rtl w:val="0"/>
        </w:rPr>
        <w:t xml:space="preserve">Skills, Interests and</w:t>
      </w:r>
      <w:r w:rsidDel="00000000" w:rsidR="00000000" w:rsidRPr="00000000">
        <w:rPr>
          <w:b w:val="1"/>
          <w:u w:val="single"/>
          <w:rtl w:val="0"/>
        </w:rPr>
        <w:t xml:space="preserve"> </w:t>
      </w:r>
      <w:r w:rsidDel="00000000" w:rsidR="00000000" w:rsidRPr="00000000">
        <w:rPr>
          <w:b w:val="1"/>
          <w:color w:val="000000"/>
          <w:rtl w:val="0"/>
        </w:rPr>
        <w:t xml:space="preserve">Hobbies</w:t>
      </w: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tabs>
          <w:tab w:val="left" w:pos="5820"/>
        </w:tabs>
        <w:jc w:val="center"/>
        <w:rPr>
          <w:b w:val="1"/>
        </w:rPr>
        <w:sectPr>
          <w:type w:val="continuous"/>
          <w:pgSz w:h="16837" w:w="11905" w:orient="portrait"/>
          <w:pgMar w:bottom="1593" w:top="1440" w:left="1797" w:right="1797" w:header="709" w:footer="720"/>
        </w:sectPr>
      </w:pPr>
      <w:r w:rsidDel="00000000" w:rsidR="00000000" w:rsidRPr="00000000">
        <w:rPr>
          <w:b w:val="1"/>
          <w:rtl w:val="0"/>
        </w:rPr>
        <w:t xml:space="preserve">Skills</w:t>
        <w:tab/>
        <w:t xml:space="preserve">Interests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wp:posOffset>
                </wp:positionH>
                <wp:positionV relativeFrom="paragraph">
                  <wp:posOffset>-165096</wp:posOffset>
                </wp:positionV>
                <wp:extent cx="5588000" cy="0"/>
                <wp:effectExtent b="8255" l="7620" r="14605" t="10795"/>
                <wp:wrapNone/>
                <wp:docPr id="4" name=""/>
                <a:graphic>
                  <a:graphicData uri="http://schemas.microsoft.com/office/word/2010/wordprocessingShape">
                    <wps:wsp>
                      <wps:cNvCnPr>
                        <a:cxnSpLocks noChangeShapeType="1"/>
                      </wps:cNvCnPr>
                      <wps:spPr bwMode="auto">
                        <a:xfrm>
                          <a:off x="0" y="0"/>
                          <a:ext cx="5588000" cy="0"/>
                        </a:xfrm>
                        <a:prstGeom prst="line">
                          <a:avLst/>
                        </a:prstGeom>
                        <a:noFill/>
                        <a:ln w="12600">
                          <a:solidFill>
                            <a:srgbClr val="808080"/>
                          </a:solidFill>
                          <a:miter lim="800000"/>
                          <a:headEnd/>
                          <a:tailEnd/>
                        </a:ln>
                        <a:effectLst/>
                        <a:extLst>
                          <a:ext uri="{909E8E84-426E-40DD-AFC4-6F175D3DCCD1}"/>
                          <a:ext uri="{AF507438-7753-43E0-B8FC-AC1667EBCBE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wp:posOffset>
                </wp:positionH>
                <wp:positionV relativeFrom="paragraph">
                  <wp:posOffset>-165096</wp:posOffset>
                </wp:positionV>
                <wp:extent cx="5610225" cy="19050"/>
                <wp:effectExtent b="0" l="0" r="0" t="0"/>
                <wp:wrapNone/>
                <wp:docPr id="4"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5610225" cy="19050"/>
                        </a:xfrm>
                        <a:prstGeom prst="rect"/>
                        <a:ln/>
                      </pic:spPr>
                    </pic:pic>
                  </a:graphicData>
                </a:graphic>
              </wp:anchor>
            </w:drawing>
          </mc:Fallback>
        </mc:AlternateConten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ectPr>
          <w:type w:val="continuous"/>
          <w:pgSz w:h="16837" w:w="11905" w:orient="portrait"/>
          <w:pgMar w:bottom="1593" w:top="1440" w:left="1797" w:right="1797" w:header="709" w:footer="720"/>
          <w:cols w:equalWidth="0" w:num="2">
            <w:col w:space="720" w:w="3795.4999999999995"/>
            <w:col w:space="0" w:w="3795.499999999999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Creative Problem Solving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Excellent communication and interpersonal skills</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management</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thinking</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Performing well under pressure</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in IDEA and Microsoft Office Suite</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a new language with its culture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Baking</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ectPr>
          <w:type w:val="continuous"/>
          <w:pgSz w:h="16837" w:w="11905" w:orient="portrait"/>
          <w:pgMar w:bottom="1593" w:top="1440" w:left="1797" w:right="1797" w:header="709" w:footer="720"/>
          <w:cols w:equalWidth="0" w:num="2">
            <w:col w:space="720" w:w="3795.4999999999995"/>
            <w:col w:space="0" w:w="3795.499999999999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Cycling</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after="80" w:lineRule="auto"/>
        <w:rPr>
          <w:b w:val="1"/>
          <w:u w:val="single"/>
        </w:rPr>
      </w:pPr>
      <w:r w:rsidDel="00000000" w:rsidR="00000000" w:rsidRPr="00000000">
        <w:rPr>
          <w:b w:val="1"/>
          <w:color w:val="000000"/>
          <w:rtl w:val="0"/>
        </w:rPr>
        <w:t xml:space="preserve">References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wp:posOffset>
                </wp:positionH>
                <wp:positionV relativeFrom="paragraph">
                  <wp:posOffset>10160</wp:posOffset>
                </wp:positionV>
                <wp:extent cx="5588000" cy="0"/>
                <wp:effectExtent b="8255" l="7620" r="14605" t="10795"/>
                <wp:wrapNone/>
                <wp:docPr id="3" name=""/>
                <a:graphic>
                  <a:graphicData uri="http://schemas.microsoft.com/office/word/2010/wordprocessingShape">
                    <wps:wsp>
                      <wps:cNvCnPr>
                        <a:cxnSpLocks noChangeShapeType="1"/>
                      </wps:cNvCnPr>
                      <wps:spPr bwMode="auto">
                        <a:xfrm>
                          <a:off x="0" y="0"/>
                          <a:ext cx="5588000" cy="0"/>
                        </a:xfrm>
                        <a:prstGeom prst="line">
                          <a:avLst/>
                        </a:prstGeom>
                        <a:noFill/>
                        <a:ln w="12600">
                          <a:solidFill>
                            <a:srgbClr val="808080"/>
                          </a:solidFill>
                          <a:miter lim="800000"/>
                          <a:headEnd/>
                          <a:tailEnd/>
                        </a:ln>
                        <a:effectLst/>
                        <a:extLst>
                          <a:ext uri="{909E8E84-426E-40DD-AFC4-6F175D3DCCD1}"/>
                          <a:ext uri="{AF507438-7753-43E0-B8FC-AC1667EBCBE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wp:posOffset>
                </wp:positionH>
                <wp:positionV relativeFrom="paragraph">
                  <wp:posOffset>10160</wp:posOffset>
                </wp:positionV>
                <wp:extent cx="5610225" cy="19050"/>
                <wp:effectExtent b="0" l="0" r="0" t="0"/>
                <wp:wrapNone/>
                <wp:docPr id="3"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610225" cy="19050"/>
                        </a:xfrm>
                        <a:prstGeom prst="rect"/>
                        <a:ln/>
                      </pic:spPr>
                    </pic:pic>
                  </a:graphicData>
                </a:graphic>
              </wp:anchor>
            </w:drawing>
          </mc:Fallback>
        </mc:AlternateConten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  Samuel Nana Yaw Simpson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Lecturer and Head of Accounting Department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Ghana, Legon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+233 24 474 9596</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snysamuel@gmail.com</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Julius Ayivor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(Manager)</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 Manager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KPMG, Ghana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+233 26 262 7046</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jayivor@kpmg.com</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Elkanah Abaidoo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(Senior Manager)</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 Senior Manager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KPMG, Ghana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+233 24 454 9937</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eabaidoo@kpmg.com</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37" w:w="11905" w:orient="portrait"/>
      <w:pgMar w:bottom="1593" w:top="1440" w:left="1797" w:right="1797" w:header="709"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Gothic"/>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Curriculum Vitae</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1"/>
        <w:szCs w:val="2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snysamuel@gmail.com" TargetMode="External"/><Relationship Id="rId11" Type="http://schemas.openxmlformats.org/officeDocument/2006/relationships/header" Target="header1.xml"/><Relationship Id="rId22" Type="http://schemas.openxmlformats.org/officeDocument/2006/relationships/hyperlink" Target="http://eabaidoo@kpmg.com" TargetMode="External"/><Relationship Id="rId10" Type="http://schemas.openxmlformats.org/officeDocument/2006/relationships/header" Target="header2.xml"/><Relationship Id="rId21" Type="http://schemas.openxmlformats.org/officeDocument/2006/relationships/hyperlink" Target="http://jayivor@kpmg.com" TargetMode="Externa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5.png"/><Relationship Id="rId18" Type="http://schemas.openxmlformats.org/officeDocument/2006/relationships/image" Target="media/image4.png"/><Relationship Id="rId7" Type="http://schemas.openxmlformats.org/officeDocument/2006/relationships/image" Target="media/image7.png"/><Relationship Id="rId8" Type="http://schemas.openxmlformats.org/officeDocument/2006/relationships/hyperlink" Target="http://www.linkedin.com/in/naa-oboshie-an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