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E54248" w:rsidRDefault="00CC7459" w:rsidP="00913946">
            <w:pPr>
              <w:pStyle w:val="Title"/>
              <w:rPr>
                <w:sz w:val="44"/>
                <w:szCs w:val="48"/>
              </w:rPr>
            </w:pPr>
            <w:r w:rsidRPr="00E54248">
              <w:rPr>
                <w:sz w:val="44"/>
                <w:szCs w:val="48"/>
              </w:rPr>
              <w:t>lauren mae</w:t>
            </w:r>
            <w:r w:rsidR="00692703" w:rsidRPr="00E54248">
              <w:rPr>
                <w:sz w:val="44"/>
                <w:szCs w:val="48"/>
              </w:rPr>
              <w:t xml:space="preserve"> </w:t>
            </w:r>
            <w:r w:rsidRPr="00E54248">
              <w:rPr>
                <w:rStyle w:val="IntenseEmphasis"/>
                <w:sz w:val="44"/>
                <w:szCs w:val="48"/>
              </w:rPr>
              <w:t>vernon</w:t>
            </w:r>
          </w:p>
          <w:p w:rsidR="009C12D8" w:rsidRDefault="009C12D8" w:rsidP="009C12D8">
            <w:pPr>
              <w:pStyle w:val="ContactInfo"/>
              <w:contextualSpacing w:val="0"/>
            </w:pPr>
          </w:p>
          <w:p w:rsidR="00FC699B" w:rsidRDefault="00FC699B" w:rsidP="009C12D8">
            <w:pPr>
              <w:pStyle w:val="ContactInfo"/>
              <w:contextualSpacing w:val="0"/>
            </w:pPr>
            <w:r>
              <w:t>Articled Clerk</w:t>
            </w:r>
          </w:p>
          <w:p w:rsidR="00692703" w:rsidRPr="00CF1A49" w:rsidRDefault="009C12D8" w:rsidP="009C12D8">
            <w:pPr>
              <w:pStyle w:val="ContactInfo"/>
              <w:contextualSpacing w:val="0"/>
            </w:pPr>
            <w:r>
              <w:t>Lauren.Vernon@walkersglobal.com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B0FEF7D93E134CEBAD554C893466FE13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 w:rsidRPr="009C12D8">
              <w:t xml:space="preserve">+1 </w:t>
            </w:r>
            <w:r>
              <w:t>(</w:t>
            </w:r>
            <w:r w:rsidRPr="009C12D8">
              <w:t>345</w:t>
            </w:r>
            <w:r>
              <w:t>) 936-</w:t>
            </w:r>
            <w:r w:rsidRPr="009C12D8">
              <w:t>6825</w:t>
            </w:r>
          </w:p>
        </w:tc>
      </w:tr>
      <w:tr w:rsidR="009571D8" w:rsidRPr="00CF1A49" w:rsidTr="00692703">
        <w:tc>
          <w:tcPr>
            <w:tcW w:w="9360" w:type="dxa"/>
            <w:tcMar>
              <w:top w:w="432" w:type="dxa"/>
            </w:tcMar>
          </w:tcPr>
          <w:p w:rsidR="001755A8" w:rsidRPr="00CF1A49" w:rsidRDefault="005E4E3D" w:rsidP="00FC699B">
            <w:pPr>
              <w:contextualSpacing w:val="0"/>
              <w:jc w:val="both"/>
            </w:pPr>
            <w:r>
              <w:t>A</w:t>
            </w:r>
            <w:r w:rsidR="009C12D8">
              <w:t xml:space="preserve">n Articled Clerk at Walkers, qualifying in April 2024 </w:t>
            </w:r>
            <w:r w:rsidR="00FC699B">
              <w:t xml:space="preserve">with an interest in participating in the RISA Cayman 'Introductory Certificate in Insolvency Law and Practice in the Cayman Islands' </w:t>
            </w:r>
            <w:proofErr w:type="spellStart"/>
            <w:r w:rsidR="00FC699B">
              <w:t>programme</w:t>
            </w:r>
            <w:proofErr w:type="spellEnd"/>
            <w:r w:rsidR="00FC699B">
              <w:t>.</w:t>
            </w:r>
          </w:p>
        </w:tc>
      </w:tr>
    </w:tbl>
    <w:p w:rsidR="004E01EB" w:rsidRPr="00CF1A49" w:rsidRDefault="00FC699B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FA629FF14010459595474D291B2BF586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:rsidTr="009C12D8">
        <w:tc>
          <w:tcPr>
            <w:tcW w:w="9290" w:type="dxa"/>
          </w:tcPr>
          <w:p w:rsidR="001D0BF1" w:rsidRPr="00CF1A49" w:rsidRDefault="009C12D8" w:rsidP="001D0BF1">
            <w:pPr>
              <w:pStyle w:val="Heading3"/>
              <w:contextualSpacing w:val="0"/>
              <w:outlineLvl w:val="2"/>
            </w:pPr>
            <w:r>
              <w:t>september 2022</w:t>
            </w:r>
            <w:r w:rsidR="001D0BF1" w:rsidRPr="00CF1A49">
              <w:t xml:space="preserve"> – </w:t>
            </w:r>
            <w:r>
              <w:t>present</w:t>
            </w:r>
          </w:p>
          <w:p w:rsidR="001D0BF1" w:rsidRPr="00CF1A49" w:rsidRDefault="009C12D8" w:rsidP="001D0BF1">
            <w:pPr>
              <w:pStyle w:val="Heading2"/>
              <w:contextualSpacing w:val="0"/>
              <w:outlineLvl w:val="1"/>
            </w:pPr>
            <w:r>
              <w:t>articled clerk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walkers</w:t>
            </w:r>
          </w:p>
          <w:p w:rsidR="001E3120" w:rsidRPr="00CF1A49" w:rsidRDefault="009C12D8" w:rsidP="00FC699B">
            <w:pPr>
              <w:pStyle w:val="ListBullet"/>
              <w:contextualSpacing w:val="0"/>
              <w:jc w:val="both"/>
            </w:pPr>
            <w:r>
              <w:t xml:space="preserve">Completed rotations in each of the Investment Funds, Finance and Corporate, Insolvency and Dispute Resolution and Regulatory and Risk Advisory departments. </w:t>
            </w:r>
            <w:r w:rsidR="00A34F82">
              <w:t>Responsibilities include legal drafting and adv</w:t>
            </w:r>
            <w:r w:rsidR="00264817">
              <w:t>ising clients on Cayman Islands</w:t>
            </w:r>
            <w:r w:rsidR="00A34F82">
              <w:t xml:space="preserve"> law. Strong k</w:t>
            </w:r>
            <w:r w:rsidR="00A34F82">
              <w:t>nowledge of Cayman Islands fund vehicles</w:t>
            </w:r>
            <w:r w:rsidR="00A34F82">
              <w:t xml:space="preserve"> and regulatory laws. </w:t>
            </w:r>
            <w:bookmarkStart w:id="0" w:name="_GoBack"/>
            <w:bookmarkEnd w:id="0"/>
          </w:p>
        </w:tc>
      </w:tr>
    </w:tbl>
    <w:sdt>
      <w:sdtPr>
        <w:alias w:val="Education:"/>
        <w:tag w:val="Education:"/>
        <w:id w:val="-1908763273"/>
        <w:placeholder>
          <w:docPart w:val="D084FAC910814A908378F8C3AA1E223D"/>
        </w:placeholder>
        <w:temporary/>
        <w:showingPlcHdr/>
        <w15:appearance w15:val="hidden"/>
      </w:sdtPr>
      <w:sdtEndPr/>
      <w:sdtContent>
        <w:p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:rsidTr="00D66A52">
        <w:tc>
          <w:tcPr>
            <w:tcW w:w="9355" w:type="dxa"/>
          </w:tcPr>
          <w:p w:rsidR="001D0BF1" w:rsidRPr="00CF1A49" w:rsidRDefault="009C12D8" w:rsidP="001D0BF1">
            <w:pPr>
              <w:pStyle w:val="Heading3"/>
              <w:contextualSpacing w:val="0"/>
              <w:outlineLvl w:val="2"/>
            </w:pPr>
            <w:r>
              <w:t>July</w:t>
            </w:r>
            <w:r w:rsidR="001D0BF1" w:rsidRPr="00CF1A49">
              <w:t xml:space="preserve"> </w:t>
            </w:r>
            <w:r>
              <w:t>2022</w:t>
            </w:r>
          </w:p>
          <w:p w:rsidR="001D0BF1" w:rsidRPr="00CF1A49" w:rsidRDefault="009C12D8" w:rsidP="001D0BF1">
            <w:pPr>
              <w:pStyle w:val="Heading2"/>
              <w:contextualSpacing w:val="0"/>
              <w:outlineLvl w:val="1"/>
            </w:pPr>
            <w:r>
              <w:t>legal practice certificate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the university of law</w:t>
            </w:r>
          </w:p>
          <w:p w:rsidR="007538DC" w:rsidRPr="00CF1A49" w:rsidRDefault="009C12D8" w:rsidP="00FC699B">
            <w:pPr>
              <w:contextualSpacing w:val="0"/>
              <w:jc w:val="both"/>
            </w:pPr>
            <w:r>
              <w:t xml:space="preserve">Postgraduate Diploma in Professional Legal Practice at the Exeter Campus of the University of Law, </w:t>
            </w:r>
            <w:proofErr w:type="spellStart"/>
            <w:r>
              <w:t>specialising</w:t>
            </w:r>
            <w:proofErr w:type="spellEnd"/>
            <w:r>
              <w:t xml:space="preserve"> in Commercial Litigation and Wills and Trusts.</w:t>
            </w: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Pr="00CF1A49" w:rsidRDefault="009C12D8" w:rsidP="00F61DF9">
            <w:pPr>
              <w:pStyle w:val="Heading3"/>
              <w:contextualSpacing w:val="0"/>
              <w:outlineLvl w:val="2"/>
            </w:pPr>
            <w:r>
              <w:t>July</w:t>
            </w:r>
            <w:r w:rsidR="00F61DF9" w:rsidRPr="00CF1A49">
              <w:t xml:space="preserve"> </w:t>
            </w:r>
            <w:r>
              <w:t>2021</w:t>
            </w:r>
          </w:p>
          <w:p w:rsidR="00F61DF9" w:rsidRPr="00CF1A49" w:rsidRDefault="009C12D8" w:rsidP="00F61DF9">
            <w:pPr>
              <w:pStyle w:val="Heading2"/>
              <w:contextualSpacing w:val="0"/>
              <w:outlineLvl w:val="1"/>
            </w:pPr>
            <w:r>
              <w:t>bachelor of laws</w:t>
            </w:r>
            <w:r w:rsidR="00F61DF9" w:rsidRPr="00CF1A49">
              <w:t xml:space="preserve">, </w:t>
            </w:r>
            <w:r w:rsidRPr="009C12D8">
              <w:rPr>
                <w:rStyle w:val="SubtleReference"/>
              </w:rPr>
              <w:t>durham university</w:t>
            </w:r>
          </w:p>
          <w:p w:rsidR="00F61DF9" w:rsidRDefault="00A34F82" w:rsidP="00A34F82">
            <w:r>
              <w:t xml:space="preserve">Upper Second Class </w:t>
            </w:r>
            <w:proofErr w:type="spellStart"/>
            <w:r>
              <w:t>Honours</w:t>
            </w:r>
            <w:proofErr w:type="spellEnd"/>
            <w:r>
              <w:t xml:space="preserve"> LLB award. </w:t>
            </w:r>
          </w:p>
        </w:tc>
      </w:tr>
    </w:tbl>
    <w:sdt>
      <w:sdtPr>
        <w:alias w:val="Skills:"/>
        <w:tag w:val="Skills:"/>
        <w:id w:val="-1392877668"/>
        <w:placeholder>
          <w:docPart w:val="8334B590FA434F118E6F0B0ABDD6142B"/>
        </w:placeholder>
        <w:temporary/>
        <w:showingPlcHdr/>
        <w15:appearance w15:val="hidden"/>
      </w:sdtPr>
      <w:sdtEndPr/>
      <w:sdtContent>
        <w:p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:rsidTr="00CF1A49">
        <w:tc>
          <w:tcPr>
            <w:tcW w:w="4675" w:type="dxa"/>
          </w:tcPr>
          <w:p w:rsidR="001E3120" w:rsidRPr="006E1507" w:rsidRDefault="00264817" w:rsidP="00FC699B">
            <w:pPr>
              <w:pStyle w:val="ListBullet"/>
              <w:contextualSpacing w:val="0"/>
              <w:jc w:val="both"/>
            </w:pPr>
            <w:r>
              <w:t>Developed legal drafting skills</w:t>
            </w:r>
            <w:r w:rsidR="00CD0E8D">
              <w:t xml:space="preserve"> in </w:t>
            </w:r>
            <w:r w:rsidR="00794688">
              <w:t>litigious and corporate context</w:t>
            </w:r>
            <w:r w:rsidR="00CD0E8D">
              <w:t>s</w:t>
            </w:r>
            <w:r w:rsidR="00FC699B">
              <w:t>.</w:t>
            </w:r>
          </w:p>
          <w:p w:rsidR="001F4E6D" w:rsidRPr="006E1507" w:rsidRDefault="00264817" w:rsidP="00FC699B">
            <w:pPr>
              <w:pStyle w:val="ListBullet"/>
              <w:contextualSpacing w:val="0"/>
              <w:jc w:val="both"/>
            </w:pPr>
            <w:r>
              <w:t>Strong negotiation and oral debating skills</w:t>
            </w:r>
            <w:r w:rsidR="00FC699B">
              <w:t>.</w:t>
            </w:r>
          </w:p>
        </w:tc>
        <w:tc>
          <w:tcPr>
            <w:tcW w:w="4675" w:type="dxa"/>
            <w:tcMar>
              <w:left w:w="360" w:type="dxa"/>
            </w:tcMar>
          </w:tcPr>
          <w:p w:rsidR="003A0632" w:rsidRPr="006E1507" w:rsidRDefault="00264817" w:rsidP="00FC699B">
            <w:pPr>
              <w:pStyle w:val="ListBullet"/>
              <w:contextualSpacing w:val="0"/>
              <w:jc w:val="both"/>
            </w:pPr>
            <w:r>
              <w:t>Legal research with particular focus on English and Cayman Islands case law</w:t>
            </w:r>
            <w:r w:rsidR="00FC699B">
              <w:t>.</w:t>
            </w:r>
          </w:p>
          <w:p w:rsidR="00794688" w:rsidRPr="006E1507" w:rsidRDefault="005434BA" w:rsidP="00FC699B">
            <w:pPr>
              <w:pStyle w:val="ListBullet"/>
              <w:contextualSpacing w:val="0"/>
              <w:jc w:val="both"/>
            </w:pPr>
            <w:r>
              <w:t>Time management</w:t>
            </w:r>
            <w:r w:rsidR="00794688">
              <w:t xml:space="preserve"> and efficiency:</w:t>
            </w:r>
            <w:r>
              <w:t xml:space="preserve"> successful at </w:t>
            </w:r>
            <w:r w:rsidR="00794688">
              <w:t>managing</w:t>
            </w:r>
            <w:r>
              <w:t xml:space="preserve"> competing deadlines</w:t>
            </w:r>
            <w:r w:rsidR="00FC699B">
              <w:t>.</w:t>
            </w:r>
          </w:p>
        </w:tc>
      </w:tr>
    </w:tbl>
    <w:sdt>
      <w:sdtPr>
        <w:alias w:val="Activities:"/>
        <w:tag w:val="Activities:"/>
        <w:id w:val="1223332893"/>
        <w:placeholder>
          <w:docPart w:val="939C8015142A4B019975C0FE5D339F88"/>
        </w:placeholder>
        <w:temporary/>
        <w:showingPlcHdr/>
        <w15:appearance w15:val="hidden"/>
      </w:sdtPr>
      <w:sdtEndPr/>
      <w:sdtContent>
        <w:p w:rsidR="00AD782D" w:rsidRPr="00CF1A49" w:rsidRDefault="0062312F" w:rsidP="0062312F">
          <w:pPr>
            <w:pStyle w:val="Heading1"/>
          </w:pPr>
          <w:r w:rsidRPr="00CF1A49">
            <w:t>Activities</w:t>
          </w:r>
        </w:p>
      </w:sdtContent>
    </w:sdt>
    <w:p w:rsidR="00FC699B" w:rsidRPr="006E1507" w:rsidRDefault="005E4E3D" w:rsidP="00FC699B">
      <w:pPr>
        <w:jc w:val="both"/>
      </w:pPr>
      <w:r>
        <w:t>Outside of work, Lauren has co-produced a bird conservation documentary, is a recreational rock-climber and keen artist.</w:t>
      </w:r>
      <w:r w:rsidR="00FC699B">
        <w:t xml:space="preserve"> Particular interest in environmental and conservation laws and has written research on the National Conservation Act of the </w:t>
      </w:r>
      <w:r w:rsidR="00FC699B">
        <w:t>Cayman Islands</w:t>
      </w:r>
      <w:r w:rsidR="00FC699B">
        <w:t xml:space="preserve">. </w:t>
      </w:r>
    </w:p>
    <w:sectPr w:rsidR="00FC699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459" w:rsidRDefault="00CC7459" w:rsidP="0068194B">
      <w:r>
        <w:separator/>
      </w:r>
    </w:p>
    <w:p w:rsidR="00CC7459" w:rsidRDefault="00CC7459"/>
    <w:p w:rsidR="00CC7459" w:rsidRDefault="00CC7459"/>
  </w:endnote>
  <w:endnote w:type="continuationSeparator" w:id="0">
    <w:p w:rsidR="00CC7459" w:rsidRDefault="00CC7459" w:rsidP="0068194B">
      <w:r>
        <w:continuationSeparator/>
      </w:r>
    </w:p>
    <w:p w:rsidR="00CC7459" w:rsidRDefault="00CC7459"/>
    <w:p w:rsidR="00CC7459" w:rsidRDefault="00CC74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4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459" w:rsidRDefault="00CC7459" w:rsidP="0068194B">
      <w:r>
        <w:separator/>
      </w:r>
    </w:p>
    <w:p w:rsidR="00CC7459" w:rsidRDefault="00CC7459"/>
    <w:p w:rsidR="00CC7459" w:rsidRDefault="00CC7459"/>
  </w:footnote>
  <w:footnote w:type="continuationSeparator" w:id="0">
    <w:p w:rsidR="00CC7459" w:rsidRDefault="00CC7459" w:rsidP="0068194B">
      <w:r>
        <w:continuationSeparator/>
      </w:r>
    </w:p>
    <w:p w:rsidR="00CC7459" w:rsidRDefault="00CC7459"/>
    <w:p w:rsidR="00CC7459" w:rsidRDefault="00CC74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Header"/>
    </w:pPr>
    <w:r w:rsidRPr="004E01E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370DFE94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59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84D8D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089F"/>
    <w:rsid w:val="00241D8C"/>
    <w:rsid w:val="00241FDB"/>
    <w:rsid w:val="0024720C"/>
    <w:rsid w:val="002617AE"/>
    <w:rsid w:val="002638D0"/>
    <w:rsid w:val="002647D3"/>
    <w:rsid w:val="00264817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434B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4E3D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4688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12D8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4F8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C7459"/>
    <w:rsid w:val="00CD0E8D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4248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0123F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99B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3A2D32"/>
  <w15:chartTrackingRefBased/>
  <w15:docId w15:val="{CAEF69B2-E756-4343-8200-2FF336B8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Vernon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FEF7D93E134CEBAD554C893466F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7618D-FC0D-489B-A4F3-5BF30EAAF28C}"/>
      </w:docPartPr>
      <w:docPartBody>
        <w:p w:rsidR="00E32566" w:rsidRDefault="00E32566">
          <w:pPr>
            <w:pStyle w:val="B0FEF7D93E134CEBAD554C893466FE13"/>
          </w:pPr>
          <w:r w:rsidRPr="00CF1A49">
            <w:t>·</w:t>
          </w:r>
        </w:p>
      </w:docPartBody>
    </w:docPart>
    <w:docPart>
      <w:docPartPr>
        <w:name w:val="FA629FF14010459595474D291B2BF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2A99D-08CC-47A7-AA00-89751EC1AB73}"/>
      </w:docPartPr>
      <w:docPartBody>
        <w:p w:rsidR="00E32566" w:rsidRDefault="00E32566">
          <w:pPr>
            <w:pStyle w:val="FA629FF14010459595474D291B2BF586"/>
          </w:pPr>
          <w:r w:rsidRPr="00CF1A49">
            <w:t>Experience</w:t>
          </w:r>
        </w:p>
      </w:docPartBody>
    </w:docPart>
    <w:docPart>
      <w:docPartPr>
        <w:name w:val="D084FAC910814A908378F8C3AA1E2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80501-3F14-4F88-8094-CA237640F2F4}"/>
      </w:docPartPr>
      <w:docPartBody>
        <w:p w:rsidR="00E32566" w:rsidRDefault="00E32566">
          <w:pPr>
            <w:pStyle w:val="D084FAC910814A908378F8C3AA1E223D"/>
          </w:pPr>
          <w:r w:rsidRPr="00CF1A49">
            <w:t>Education</w:t>
          </w:r>
        </w:p>
      </w:docPartBody>
    </w:docPart>
    <w:docPart>
      <w:docPartPr>
        <w:name w:val="8334B590FA434F118E6F0B0ABDD61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79C2-75AF-4240-8CEB-3559F773F928}"/>
      </w:docPartPr>
      <w:docPartBody>
        <w:p w:rsidR="00E32566" w:rsidRDefault="00E32566">
          <w:pPr>
            <w:pStyle w:val="8334B590FA434F118E6F0B0ABDD6142B"/>
          </w:pPr>
          <w:r w:rsidRPr="00CF1A49">
            <w:t>Skills</w:t>
          </w:r>
        </w:p>
      </w:docPartBody>
    </w:docPart>
    <w:docPart>
      <w:docPartPr>
        <w:name w:val="939C8015142A4B019975C0FE5D339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5F9AC-53B0-494B-8E15-54AEDA73B38F}"/>
      </w:docPartPr>
      <w:docPartBody>
        <w:p w:rsidR="00E32566" w:rsidRDefault="00E32566">
          <w:pPr>
            <w:pStyle w:val="939C8015142A4B019975C0FE5D339F88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66"/>
    <w:rsid w:val="00E3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200F2B499647D5A4D5928E6D2A122B">
    <w:name w:val="AB200F2B499647D5A4D5928E6D2A122B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93F8BCA3135D4112BF9B0F3E9688D421">
    <w:name w:val="93F8BCA3135D4112BF9B0F3E9688D421"/>
  </w:style>
  <w:style w:type="paragraph" w:customStyle="1" w:styleId="AD16EB66972F4055BEF60CB0B4CEA9EE">
    <w:name w:val="AD16EB66972F4055BEF60CB0B4CEA9EE"/>
  </w:style>
  <w:style w:type="paragraph" w:customStyle="1" w:styleId="B0FEF7D93E134CEBAD554C893466FE13">
    <w:name w:val="B0FEF7D93E134CEBAD554C893466FE13"/>
  </w:style>
  <w:style w:type="paragraph" w:customStyle="1" w:styleId="E61233789B9C48969831521F67516807">
    <w:name w:val="E61233789B9C48969831521F67516807"/>
  </w:style>
  <w:style w:type="paragraph" w:customStyle="1" w:styleId="3F2B2758432744B1945D23B57DA2146C">
    <w:name w:val="3F2B2758432744B1945D23B57DA2146C"/>
  </w:style>
  <w:style w:type="paragraph" w:customStyle="1" w:styleId="F56F4F9D4D8E47448E4748D78B2E85D7">
    <w:name w:val="F56F4F9D4D8E47448E4748D78B2E85D7"/>
  </w:style>
  <w:style w:type="paragraph" w:customStyle="1" w:styleId="6728505D9EE04DC684DF7C4785167F34">
    <w:name w:val="6728505D9EE04DC684DF7C4785167F34"/>
  </w:style>
  <w:style w:type="paragraph" w:customStyle="1" w:styleId="2503ED95932E48E79AC60E39EB619A59">
    <w:name w:val="2503ED95932E48E79AC60E39EB619A59"/>
  </w:style>
  <w:style w:type="paragraph" w:customStyle="1" w:styleId="91CDE9BBEE6A40BF83BFAE06603B9D14">
    <w:name w:val="91CDE9BBEE6A40BF83BFAE06603B9D14"/>
  </w:style>
  <w:style w:type="paragraph" w:customStyle="1" w:styleId="FF6869118F404887B2630DDEDC28DA5A">
    <w:name w:val="FF6869118F404887B2630DDEDC28DA5A"/>
  </w:style>
  <w:style w:type="paragraph" w:customStyle="1" w:styleId="FA629FF14010459595474D291B2BF586">
    <w:name w:val="FA629FF14010459595474D291B2BF586"/>
  </w:style>
  <w:style w:type="paragraph" w:customStyle="1" w:styleId="231A1C9A537648A8968BBA6AC3C0FF47">
    <w:name w:val="231A1C9A537648A8968BBA6AC3C0FF47"/>
  </w:style>
  <w:style w:type="paragraph" w:customStyle="1" w:styleId="932D270D510443209AC053079BEBB11B">
    <w:name w:val="932D270D510443209AC053079BEBB11B"/>
  </w:style>
  <w:style w:type="paragraph" w:customStyle="1" w:styleId="D611B985A2E942E6B7DEB573B43D3A79">
    <w:name w:val="D611B985A2E942E6B7DEB573B43D3A79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78106D56D24545779583437627BC1E7C">
    <w:name w:val="78106D56D24545779583437627BC1E7C"/>
  </w:style>
  <w:style w:type="paragraph" w:customStyle="1" w:styleId="86AE92A672B6462494B0B14D115C4C66">
    <w:name w:val="86AE92A672B6462494B0B14D115C4C66"/>
  </w:style>
  <w:style w:type="paragraph" w:customStyle="1" w:styleId="6319F757CFE74A5A9906CF7AF850D204">
    <w:name w:val="6319F757CFE74A5A9906CF7AF850D204"/>
  </w:style>
  <w:style w:type="paragraph" w:customStyle="1" w:styleId="37E9F2A776CA40AA85753A534001EB08">
    <w:name w:val="37E9F2A776CA40AA85753A534001EB08"/>
  </w:style>
  <w:style w:type="paragraph" w:customStyle="1" w:styleId="1A64F8D4E02C45EE9060C482ABDC25F4">
    <w:name w:val="1A64F8D4E02C45EE9060C482ABDC25F4"/>
  </w:style>
  <w:style w:type="paragraph" w:customStyle="1" w:styleId="7C8416100BD745358FB2208187A19BB8">
    <w:name w:val="7C8416100BD745358FB2208187A19BB8"/>
  </w:style>
  <w:style w:type="paragraph" w:customStyle="1" w:styleId="FA34B886C9194594BEE60217170568DE">
    <w:name w:val="FA34B886C9194594BEE60217170568DE"/>
  </w:style>
  <w:style w:type="paragraph" w:customStyle="1" w:styleId="D084FAC910814A908378F8C3AA1E223D">
    <w:name w:val="D084FAC910814A908378F8C3AA1E223D"/>
  </w:style>
  <w:style w:type="paragraph" w:customStyle="1" w:styleId="74752F57644541C69892F3380BF02B26">
    <w:name w:val="74752F57644541C69892F3380BF02B26"/>
  </w:style>
  <w:style w:type="paragraph" w:customStyle="1" w:styleId="01BBCE6DCA1B4EEB9B72A4E6B6792685">
    <w:name w:val="01BBCE6DCA1B4EEB9B72A4E6B6792685"/>
  </w:style>
  <w:style w:type="paragraph" w:customStyle="1" w:styleId="23A4C68C981A484AB0F002155A724834">
    <w:name w:val="23A4C68C981A484AB0F002155A724834"/>
  </w:style>
  <w:style w:type="paragraph" w:customStyle="1" w:styleId="A2F0703885084784BCD9DC960CE46912">
    <w:name w:val="A2F0703885084784BCD9DC960CE46912"/>
  </w:style>
  <w:style w:type="paragraph" w:customStyle="1" w:styleId="29F9394B31ED47F9A2783B3F40E2F1B2">
    <w:name w:val="29F9394B31ED47F9A2783B3F40E2F1B2"/>
  </w:style>
  <w:style w:type="paragraph" w:customStyle="1" w:styleId="2932B424D19A4589A21DE224EDF45AE6">
    <w:name w:val="2932B424D19A4589A21DE224EDF45AE6"/>
  </w:style>
  <w:style w:type="paragraph" w:customStyle="1" w:styleId="4C6479FA70E545EB86BBCB5D4123B9FD">
    <w:name w:val="4C6479FA70E545EB86BBCB5D4123B9FD"/>
  </w:style>
  <w:style w:type="paragraph" w:customStyle="1" w:styleId="29B95904C6364B8389B4054FB2EFDA82">
    <w:name w:val="29B95904C6364B8389B4054FB2EFDA82"/>
  </w:style>
  <w:style w:type="paragraph" w:customStyle="1" w:styleId="4D07D356BBF24733A4C64381FC59E96F">
    <w:name w:val="4D07D356BBF24733A4C64381FC59E96F"/>
  </w:style>
  <w:style w:type="paragraph" w:customStyle="1" w:styleId="38491F84936B410F8E866CBCE22F6465">
    <w:name w:val="38491F84936B410F8E866CBCE22F6465"/>
  </w:style>
  <w:style w:type="paragraph" w:customStyle="1" w:styleId="8334B590FA434F118E6F0B0ABDD6142B">
    <w:name w:val="8334B590FA434F118E6F0B0ABDD6142B"/>
  </w:style>
  <w:style w:type="paragraph" w:customStyle="1" w:styleId="34FF8C07EF3C43789E2D5E79CE186462">
    <w:name w:val="34FF8C07EF3C43789E2D5E79CE186462"/>
  </w:style>
  <w:style w:type="paragraph" w:customStyle="1" w:styleId="3461984470DF4FCD994BF23590FEE487">
    <w:name w:val="3461984470DF4FCD994BF23590FEE487"/>
  </w:style>
  <w:style w:type="paragraph" w:customStyle="1" w:styleId="D1BCB47B1BB04096A878017F7AA7D339">
    <w:name w:val="D1BCB47B1BB04096A878017F7AA7D339"/>
  </w:style>
  <w:style w:type="paragraph" w:customStyle="1" w:styleId="700FCA6C90CF4AB2BD6AD8B926897AE6">
    <w:name w:val="700FCA6C90CF4AB2BD6AD8B926897AE6"/>
  </w:style>
  <w:style w:type="paragraph" w:customStyle="1" w:styleId="1C693A19E55B4D1A965627DAAA883EB2">
    <w:name w:val="1C693A19E55B4D1A965627DAAA883EB2"/>
  </w:style>
  <w:style w:type="paragraph" w:customStyle="1" w:styleId="939C8015142A4B019975C0FE5D339F88">
    <w:name w:val="939C8015142A4B019975C0FE5D339F88"/>
  </w:style>
  <w:style w:type="paragraph" w:customStyle="1" w:styleId="427FA3F2D0644EEE85B8465423C626FD">
    <w:name w:val="427FA3F2D0644EEE85B8465423C62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84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Vernon</dc:creator>
  <cp:keywords/>
  <dc:description/>
  <cp:lastModifiedBy>Lauren Vernon</cp:lastModifiedBy>
  <cp:revision>10</cp:revision>
  <dcterms:created xsi:type="dcterms:W3CDTF">2024-02-26T15:53:00Z</dcterms:created>
  <dcterms:modified xsi:type="dcterms:W3CDTF">2024-02-26T21:06:00Z</dcterms:modified>
  <cp:category/>
</cp:coreProperties>
</file>