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5AA12615" w:rsidR="00C61146" w:rsidRDefault="00FF2326"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EC761F">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A4B4818" w14:textId="0FC190B4"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xml:space="preserve"> of this course and must be submitted by all candidates who </w:t>
      </w:r>
      <w:r w:rsidRPr="00B87DBA">
        <w:rPr>
          <w:rFonts w:ascii="Avenir Next Demi Bold" w:hAnsi="Avenir Next Demi Bold" w:cs="Arial"/>
          <w:b/>
          <w:bCs/>
          <w:color w:val="767171" w:themeColor="background2" w:themeShade="80"/>
          <w:sz w:val="22"/>
          <w:szCs w:val="22"/>
          <w:lang w:val="en-GB"/>
        </w:rPr>
        <w:t>selected this module as one of their elective modules</w:t>
      </w:r>
      <w:r w:rsidRPr="00B87DBA">
        <w:rPr>
          <w:rFonts w:ascii="Avenir Next" w:hAnsi="Avenir Next" w:cs="Arial"/>
          <w:bCs/>
          <w:color w:val="767171" w:themeColor="background2" w:themeShade="80"/>
          <w:sz w:val="22"/>
          <w:szCs w:val="22"/>
          <w:lang w:val="en-GB"/>
        </w:rPr>
        <w:t>.</w:t>
      </w:r>
    </w:p>
    <w:p w14:paraId="3519AB58"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4CF14BA"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75B0189" w14:textId="05BF9E48"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34DC9567"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5C67A3" w14:textId="77777777" w:rsidR="00F2702C" w:rsidRPr="00B87DBA" w:rsidRDefault="00F2702C" w:rsidP="00F2702C">
      <w:pPr>
        <w:ind w:left="720" w:hanging="720"/>
        <w:jc w:val="both"/>
        <w:rPr>
          <w:rFonts w:ascii="Avenir Next" w:hAnsi="Avenir Next" w:cs="Arial"/>
          <w:sz w:val="22"/>
          <w:szCs w:val="22"/>
          <w:lang w:val="en-GB"/>
        </w:rPr>
      </w:pPr>
    </w:p>
    <w:p w14:paraId="2D009C2D" w14:textId="0B0B6FF8"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B743A86" w14:textId="77777777" w:rsidR="00F2702C" w:rsidRPr="00B87DBA" w:rsidRDefault="00F2702C" w:rsidP="00F2702C">
      <w:pPr>
        <w:ind w:left="720" w:hanging="720"/>
        <w:jc w:val="both"/>
        <w:rPr>
          <w:rFonts w:ascii="Avenir Next" w:hAnsi="Avenir Next" w:cs="Arial"/>
          <w:sz w:val="22"/>
          <w:szCs w:val="22"/>
          <w:lang w:val="en-GB"/>
        </w:rPr>
      </w:pPr>
    </w:p>
    <w:p w14:paraId="04F5E7CC"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CA2AAA" w14:textId="77777777" w:rsidR="00F2702C" w:rsidRPr="00B87DBA" w:rsidRDefault="00F2702C" w:rsidP="00F2702C">
      <w:pPr>
        <w:ind w:left="720" w:hanging="720"/>
        <w:jc w:val="both"/>
        <w:rPr>
          <w:rFonts w:ascii="Avenir Next" w:hAnsi="Avenir Next" w:cs="Arial"/>
          <w:sz w:val="22"/>
          <w:szCs w:val="22"/>
          <w:lang w:val="en-GB"/>
        </w:rPr>
      </w:pPr>
    </w:p>
    <w:p w14:paraId="2ED3A662" w14:textId="040B8390"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08A2C34A" w14:textId="77777777" w:rsidR="00F2702C" w:rsidRPr="00B87DBA" w:rsidRDefault="00F2702C" w:rsidP="00F2702C">
      <w:pPr>
        <w:ind w:left="720" w:hanging="720"/>
        <w:jc w:val="both"/>
        <w:rPr>
          <w:rFonts w:ascii="Avenir Next" w:hAnsi="Avenir Next" w:cs="Arial"/>
          <w:sz w:val="22"/>
          <w:szCs w:val="22"/>
          <w:lang w:val="en-GB"/>
        </w:rPr>
      </w:pPr>
    </w:p>
    <w:p w14:paraId="672A9E82"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690FDD02" w14:textId="77777777" w:rsidR="00F2702C" w:rsidRPr="00B87DBA" w:rsidRDefault="00F2702C" w:rsidP="00F2702C">
      <w:pPr>
        <w:ind w:left="720" w:hanging="720"/>
        <w:jc w:val="both"/>
        <w:rPr>
          <w:rFonts w:ascii="Avenir Next" w:hAnsi="Avenir Next" w:cs="Arial"/>
          <w:sz w:val="22"/>
          <w:szCs w:val="22"/>
          <w:lang w:val="en-GB"/>
        </w:rPr>
      </w:pPr>
    </w:p>
    <w:p w14:paraId="209E7244" w14:textId="48D29C65"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41720630" w14:textId="77777777" w:rsidR="00F3323E" w:rsidRPr="00011328" w:rsidRDefault="00F3323E" w:rsidP="00F2702C">
      <w:pPr>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90445E">
      <w:pPr>
        <w:ind w:left="720" w:hanging="720"/>
        <w:jc w:val="both"/>
        <w:rPr>
          <w:rFonts w:ascii="Avenir Next LT Pro" w:hAnsi="Avenir Next LT Pro" w:cs="Arial"/>
          <w:sz w:val="22"/>
          <w:szCs w:val="22"/>
          <w:lang w:val="en-GB"/>
        </w:rPr>
      </w:pPr>
    </w:p>
    <w:p w14:paraId="27A9F337" w14:textId="77777777" w:rsidR="005D43E0" w:rsidRPr="00235752" w:rsidRDefault="0029433F"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90445E">
      <w:pPr>
        <w:ind w:left="720" w:hanging="720"/>
        <w:jc w:val="both"/>
        <w:rPr>
          <w:rFonts w:ascii="Avenir Next LT Pro" w:hAnsi="Avenir Next LT Pro" w:cs="Arial"/>
          <w:sz w:val="22"/>
          <w:szCs w:val="22"/>
          <w:lang w:val="en-GB"/>
        </w:rPr>
      </w:pPr>
    </w:p>
    <w:p w14:paraId="19680DB5" w14:textId="77777777" w:rsidR="00103337" w:rsidRDefault="00103337" w:rsidP="0090445E">
      <w:pPr>
        <w:jc w:val="both"/>
        <w:rPr>
          <w:rFonts w:ascii="Avenir Next" w:hAnsi="Avenir Next" w:cs="Arial"/>
          <w:sz w:val="22"/>
          <w:szCs w:val="22"/>
          <w:lang w:val="en-GB"/>
        </w:rPr>
      </w:pPr>
      <w:r w:rsidRPr="00B87DBA">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 xml:space="preserve">mark your selection on the answer sheet by highlighting the relevant paragraph </w:t>
      </w:r>
      <w:r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 xml:space="preserve">. Select only </w:t>
      </w:r>
      <w:r w:rsidRPr="00B1461F">
        <w:rPr>
          <w:rFonts w:ascii="Avenir Next Demi Bold" w:hAnsi="Avenir Next Demi Bold" w:cs="Arial"/>
          <w:b/>
          <w:bCs/>
          <w:sz w:val="22"/>
          <w:szCs w:val="22"/>
          <w:lang w:val="en-GB"/>
        </w:rPr>
        <w:t>ONE</w:t>
      </w:r>
      <w:r w:rsidRPr="00B87DBA">
        <w:rPr>
          <w:rFonts w:ascii="Avenir Next" w:hAnsi="Avenir Next" w:cs="Arial"/>
          <w:sz w:val="22"/>
          <w:szCs w:val="22"/>
          <w:lang w:val="en-GB"/>
        </w:rPr>
        <w:t xml:space="preserve"> answer. Candidates who select more than one answer will receive no mark for that specific question.</w:t>
      </w:r>
    </w:p>
    <w:p w14:paraId="25D17E22" w14:textId="77777777" w:rsidR="00AF228E" w:rsidRPr="00103337" w:rsidRDefault="00AF228E" w:rsidP="0090445E">
      <w:pPr>
        <w:autoSpaceDE w:val="0"/>
        <w:autoSpaceDN w:val="0"/>
        <w:adjustRightInd w:val="0"/>
        <w:jc w:val="both"/>
        <w:rPr>
          <w:rFonts w:ascii="Avenir Next LT Pro" w:hAnsi="Avenir Next LT Pro" w:cs="Arial"/>
          <w:sz w:val="22"/>
          <w:szCs w:val="22"/>
          <w:lang w:val="en-GB"/>
        </w:rPr>
      </w:pPr>
    </w:p>
    <w:p w14:paraId="6BCAD27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90445E">
      <w:pPr>
        <w:jc w:val="both"/>
        <w:rPr>
          <w:rFonts w:ascii="Avenir Next LT Pro" w:hAnsi="Avenir Next LT Pro" w:cs="Arial"/>
          <w:color w:val="000000" w:themeColor="text1"/>
          <w:sz w:val="22"/>
          <w:szCs w:val="22"/>
        </w:rPr>
      </w:pPr>
    </w:p>
    <w:p w14:paraId="04D03F88" w14:textId="6DC08409" w:rsidR="00290E97" w:rsidRPr="00103337" w:rsidRDefault="00181150" w:rsidP="0090445E">
      <w:pPr>
        <w:jc w:val="both"/>
        <w:rPr>
          <w:rFonts w:ascii="Avenir Next" w:hAnsi="Avenir Next" w:cs="Arial"/>
          <w:color w:val="000000" w:themeColor="text1"/>
          <w:sz w:val="22"/>
          <w:szCs w:val="22"/>
        </w:rPr>
      </w:pPr>
      <w:r w:rsidRPr="00E26D0D">
        <w:rPr>
          <w:rFonts w:ascii="Avenir Next" w:hAnsi="Avenir Next" w:cs="Arial"/>
          <w:color w:val="000000" w:themeColor="text1"/>
          <w:sz w:val="22"/>
          <w:szCs w:val="22"/>
        </w:rPr>
        <w:t>W</w:t>
      </w:r>
      <w:r w:rsidR="00290E97" w:rsidRPr="00E26D0D">
        <w:rPr>
          <w:rFonts w:ascii="Avenir Next" w:hAnsi="Avenir Next" w:cs="Arial"/>
          <w:color w:val="000000" w:themeColor="text1"/>
          <w:sz w:val="22"/>
          <w:szCs w:val="22"/>
        </w:rPr>
        <w:t xml:space="preserve">hich of the following legislation </w:t>
      </w:r>
      <w:r w:rsidRPr="00E26D0D">
        <w:rPr>
          <w:rFonts w:ascii="Avenir Next" w:hAnsi="Avenir Next" w:cs="Arial"/>
          <w:color w:val="000000" w:themeColor="text1"/>
          <w:sz w:val="22"/>
          <w:szCs w:val="22"/>
        </w:rPr>
        <w:t>provides for</w:t>
      </w:r>
      <w:r w:rsidR="00103337" w:rsidRPr="00E26D0D">
        <w:rPr>
          <w:rFonts w:ascii="Avenir Next" w:hAnsi="Avenir Next" w:cs="Arial"/>
          <w:color w:val="000000" w:themeColor="text1"/>
          <w:sz w:val="22"/>
          <w:szCs w:val="22"/>
        </w:rPr>
        <w:t xml:space="preserve"> the</w:t>
      </w:r>
      <w:r w:rsidRPr="00E26D0D">
        <w:rPr>
          <w:rFonts w:ascii="Avenir Next" w:hAnsi="Avenir Next" w:cs="Arial"/>
          <w:color w:val="000000" w:themeColor="text1"/>
          <w:sz w:val="22"/>
          <w:szCs w:val="22"/>
        </w:rPr>
        <w:t xml:space="preserve"> </w:t>
      </w:r>
      <w:r w:rsidRPr="00E26D0D">
        <w:rPr>
          <w:rFonts w:ascii="Avenir Next Demi Bold" w:hAnsi="Avenir Next Demi Bold" w:cs="Arial"/>
          <w:color w:val="000000" w:themeColor="text1"/>
          <w:sz w:val="22"/>
          <w:szCs w:val="22"/>
          <w:u w:val="single"/>
        </w:rPr>
        <w:t>rescue</w:t>
      </w:r>
      <w:r w:rsidRPr="00E26D0D">
        <w:rPr>
          <w:rFonts w:ascii="Avenir Next" w:hAnsi="Avenir Next" w:cs="Arial"/>
          <w:color w:val="000000" w:themeColor="text1"/>
          <w:sz w:val="22"/>
          <w:szCs w:val="22"/>
        </w:rPr>
        <w:t xml:space="preserve"> of </w:t>
      </w:r>
      <w:r w:rsidR="00290E97" w:rsidRPr="00E26D0D">
        <w:rPr>
          <w:rFonts w:ascii="Avenir Next" w:hAnsi="Avenir Next" w:cs="Arial"/>
          <w:color w:val="000000" w:themeColor="text1"/>
          <w:sz w:val="22"/>
          <w:szCs w:val="22"/>
        </w:rPr>
        <w:t>a company:</w:t>
      </w:r>
    </w:p>
    <w:p w14:paraId="4421EB5E" w14:textId="77777777" w:rsidR="00290E97" w:rsidRPr="00103337" w:rsidRDefault="00290E97" w:rsidP="0090445E">
      <w:pPr>
        <w:jc w:val="both"/>
        <w:rPr>
          <w:rFonts w:ascii="Avenir Next" w:hAnsi="Avenir Next" w:cs="Arial"/>
          <w:sz w:val="22"/>
          <w:szCs w:val="22"/>
          <w:lang w:val="en-GB"/>
        </w:rPr>
      </w:pPr>
    </w:p>
    <w:p w14:paraId="644F605E" w14:textId="77777777" w:rsidR="00290E97" w:rsidRPr="009352D6" w:rsidRDefault="00290E97" w:rsidP="0090445E">
      <w:pPr>
        <w:pStyle w:val="ListParagraph"/>
        <w:numPr>
          <w:ilvl w:val="0"/>
          <w:numId w:val="33"/>
        </w:numPr>
        <w:ind w:left="426"/>
        <w:jc w:val="both"/>
        <w:rPr>
          <w:rFonts w:ascii="Avenir Next" w:hAnsi="Avenir Next" w:cs="Arial"/>
          <w:sz w:val="22"/>
          <w:szCs w:val="22"/>
          <w:highlight w:val="yellow"/>
          <w:lang w:val="en-GB"/>
        </w:rPr>
      </w:pPr>
      <w:r w:rsidRPr="009352D6">
        <w:rPr>
          <w:rFonts w:ascii="Avenir Next" w:hAnsi="Avenir Next" w:cs="Arial"/>
          <w:sz w:val="22"/>
          <w:szCs w:val="22"/>
          <w:highlight w:val="yellow"/>
          <w:lang w:val="en-GB"/>
        </w:rPr>
        <w:t>The Insolvency and Bankruptcy Code 2016.</w:t>
      </w:r>
    </w:p>
    <w:p w14:paraId="5430F394" w14:textId="77777777" w:rsidR="00290E97" w:rsidRPr="00103337" w:rsidRDefault="00290E97" w:rsidP="0090445E">
      <w:pPr>
        <w:ind w:left="426"/>
        <w:jc w:val="both"/>
        <w:rPr>
          <w:rFonts w:ascii="Avenir Next" w:hAnsi="Avenir Next" w:cs="Arial"/>
          <w:sz w:val="22"/>
          <w:szCs w:val="22"/>
          <w:lang w:val="en-GB"/>
        </w:rPr>
      </w:pPr>
    </w:p>
    <w:p w14:paraId="74FD5126" w14:textId="732BA4F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Companies Act 2013.</w:t>
      </w:r>
    </w:p>
    <w:p w14:paraId="351F1D96" w14:textId="77777777" w:rsidR="00290E97" w:rsidRPr="00103337" w:rsidRDefault="00290E97" w:rsidP="0090445E">
      <w:pPr>
        <w:ind w:left="426"/>
        <w:jc w:val="both"/>
        <w:rPr>
          <w:rFonts w:ascii="Avenir Next" w:hAnsi="Avenir Next" w:cs="Arial"/>
          <w:sz w:val="22"/>
          <w:szCs w:val="22"/>
          <w:lang w:val="en-GB"/>
        </w:rPr>
      </w:pPr>
    </w:p>
    <w:p w14:paraId="05BEC3DC" w14:textId="6C64DF1D"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Presidency-towns Insolvency Act 1909.</w:t>
      </w:r>
    </w:p>
    <w:p w14:paraId="026C8387" w14:textId="77777777" w:rsidR="00290E97" w:rsidRPr="00103337" w:rsidRDefault="00290E97" w:rsidP="0090445E">
      <w:pPr>
        <w:ind w:left="426"/>
        <w:jc w:val="both"/>
        <w:rPr>
          <w:rFonts w:ascii="Avenir Next" w:hAnsi="Avenir Next" w:cs="Arial"/>
          <w:sz w:val="22"/>
          <w:szCs w:val="22"/>
          <w:lang w:val="en-GB"/>
        </w:rPr>
      </w:pPr>
    </w:p>
    <w:p w14:paraId="17FE72CA" w14:textId="749C1E9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 xml:space="preserve">The </w:t>
      </w:r>
      <w:r w:rsidR="00181150" w:rsidRPr="00103337">
        <w:rPr>
          <w:rFonts w:ascii="Avenir Next" w:hAnsi="Avenir Next" w:cs="Arial"/>
          <w:sz w:val="22"/>
          <w:szCs w:val="22"/>
          <w:lang w:val="en-GB"/>
        </w:rPr>
        <w:t>Provincial</w:t>
      </w:r>
      <w:r w:rsidRPr="00103337">
        <w:rPr>
          <w:rFonts w:ascii="Avenir Next" w:hAnsi="Avenir Next" w:cs="Arial"/>
          <w:sz w:val="22"/>
          <w:szCs w:val="22"/>
          <w:lang w:val="en-GB"/>
        </w:rPr>
        <w:t xml:space="preserve"> Insolvency Act 19</w:t>
      </w:r>
      <w:r w:rsidR="00181150" w:rsidRPr="00103337">
        <w:rPr>
          <w:rFonts w:ascii="Avenir Next" w:hAnsi="Avenir Next" w:cs="Arial"/>
          <w:sz w:val="22"/>
          <w:szCs w:val="22"/>
          <w:lang w:val="en-GB"/>
        </w:rPr>
        <w:t>2</w:t>
      </w:r>
      <w:r w:rsidRPr="00103337">
        <w:rPr>
          <w:rFonts w:ascii="Avenir Next" w:hAnsi="Avenir Next" w:cs="Arial"/>
          <w:sz w:val="22"/>
          <w:szCs w:val="22"/>
          <w:lang w:val="en-GB"/>
        </w:rPr>
        <w:t>0.</w:t>
      </w:r>
    </w:p>
    <w:p w14:paraId="17867153" w14:textId="77777777" w:rsidR="00290E97" w:rsidRPr="006012D9" w:rsidRDefault="00290E97" w:rsidP="0090445E">
      <w:pPr>
        <w:jc w:val="both"/>
        <w:rPr>
          <w:rFonts w:ascii="Avenir Next LT Pro" w:hAnsi="Avenir Next LT Pro" w:cs="Arial"/>
          <w:color w:val="FF0000"/>
          <w:sz w:val="22"/>
          <w:szCs w:val="22"/>
        </w:rPr>
      </w:pPr>
    </w:p>
    <w:p w14:paraId="1BB641A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90445E">
      <w:pPr>
        <w:jc w:val="both"/>
        <w:rPr>
          <w:rFonts w:ascii="Avenir Next LT Pro" w:hAnsi="Avenir Next LT Pro" w:cs="Arial"/>
          <w:sz w:val="22"/>
          <w:szCs w:val="22"/>
        </w:rPr>
      </w:pPr>
    </w:p>
    <w:p w14:paraId="4F567D77" w14:textId="1FCFED17" w:rsidR="00290E97" w:rsidRPr="00103337" w:rsidRDefault="00290E97" w:rsidP="0090445E">
      <w:pPr>
        <w:jc w:val="both"/>
        <w:rPr>
          <w:rFonts w:ascii="Avenir Next" w:hAnsi="Avenir Next" w:cs="Arial"/>
          <w:sz w:val="22"/>
          <w:szCs w:val="22"/>
          <w:lang w:val="en-GB"/>
        </w:rPr>
      </w:pPr>
      <w:r w:rsidRPr="00E26D0D">
        <w:rPr>
          <w:rFonts w:ascii="Avenir Next" w:hAnsi="Avenir Next" w:cs="Arial"/>
          <w:sz w:val="22"/>
          <w:szCs w:val="22"/>
          <w:lang w:val="en-GB"/>
        </w:rPr>
        <w:t xml:space="preserve">Which one of the following </w:t>
      </w:r>
      <w:r w:rsidRPr="00E26D0D">
        <w:rPr>
          <w:rFonts w:ascii="Avenir Next Demi Bold" w:hAnsi="Avenir Next Demi Bold" w:cs="Arial"/>
          <w:sz w:val="22"/>
          <w:szCs w:val="22"/>
          <w:u w:val="single"/>
          <w:lang w:val="en-GB"/>
        </w:rPr>
        <w:t>remedies</w:t>
      </w:r>
      <w:r w:rsidRPr="00E26D0D">
        <w:rPr>
          <w:rFonts w:ascii="Avenir Next" w:hAnsi="Avenir Next" w:cs="Arial"/>
          <w:sz w:val="22"/>
          <w:szCs w:val="22"/>
          <w:lang w:val="en-GB"/>
        </w:rPr>
        <w:t xml:space="preserve"> i</w:t>
      </w:r>
      <w:r w:rsidR="00103337" w:rsidRPr="00E26D0D">
        <w:rPr>
          <w:rFonts w:ascii="Avenir Next" w:hAnsi="Avenir Next" w:cs="Arial"/>
          <w:sz w:val="22"/>
          <w:szCs w:val="22"/>
          <w:lang w:val="en-GB"/>
        </w:rPr>
        <w:t xml:space="preserve">s </w:t>
      </w:r>
      <w:r w:rsidRPr="00E26D0D">
        <w:rPr>
          <w:rFonts w:ascii="Avenir Next" w:hAnsi="Avenir Next" w:cs="Arial"/>
          <w:sz w:val="22"/>
          <w:szCs w:val="22"/>
          <w:lang w:val="en-GB"/>
        </w:rPr>
        <w:t>available to a non-Indian creditor:</w:t>
      </w:r>
    </w:p>
    <w:p w14:paraId="441814C6" w14:textId="77777777" w:rsidR="00290E97" w:rsidRPr="00103337" w:rsidRDefault="00290E97" w:rsidP="0090445E">
      <w:pPr>
        <w:jc w:val="both"/>
        <w:rPr>
          <w:rFonts w:ascii="Avenir Next" w:hAnsi="Avenir Next" w:cs="Arial"/>
          <w:sz w:val="22"/>
          <w:szCs w:val="22"/>
        </w:rPr>
      </w:pPr>
    </w:p>
    <w:p w14:paraId="6AE1C1E6" w14:textId="77777777" w:rsidR="00290E97" w:rsidRPr="00E26D0D" w:rsidRDefault="00290E97" w:rsidP="0090445E">
      <w:pPr>
        <w:pStyle w:val="ListParagraph"/>
        <w:numPr>
          <w:ilvl w:val="0"/>
          <w:numId w:val="34"/>
        </w:numPr>
        <w:ind w:left="426"/>
        <w:jc w:val="both"/>
        <w:rPr>
          <w:rFonts w:ascii="Avenir Next" w:hAnsi="Avenir Next" w:cs="Arial"/>
          <w:sz w:val="22"/>
          <w:szCs w:val="22"/>
        </w:rPr>
      </w:pPr>
      <w:r w:rsidRPr="00E26D0D">
        <w:rPr>
          <w:rFonts w:ascii="Avenir Next" w:hAnsi="Avenir Next" w:cs="Arial"/>
          <w:sz w:val="22"/>
          <w:szCs w:val="22"/>
        </w:rPr>
        <w:t>Recovery proceedings before the Civil Court.</w:t>
      </w:r>
    </w:p>
    <w:p w14:paraId="71D889D1" w14:textId="77777777" w:rsidR="00290E97" w:rsidRPr="00103337" w:rsidRDefault="00290E97" w:rsidP="0090445E">
      <w:pPr>
        <w:ind w:left="426"/>
        <w:jc w:val="both"/>
        <w:rPr>
          <w:rFonts w:ascii="Avenir Next" w:hAnsi="Avenir Next" w:cs="Arial"/>
          <w:sz w:val="22"/>
          <w:szCs w:val="22"/>
        </w:rPr>
      </w:pPr>
    </w:p>
    <w:p w14:paraId="1B2BFB1C" w14:textId="77777777" w:rsidR="00290E97" w:rsidRPr="009352D6" w:rsidRDefault="00290E97" w:rsidP="0090445E">
      <w:pPr>
        <w:pStyle w:val="ListParagraph"/>
        <w:numPr>
          <w:ilvl w:val="0"/>
          <w:numId w:val="34"/>
        </w:numPr>
        <w:ind w:left="426"/>
        <w:jc w:val="both"/>
        <w:rPr>
          <w:rFonts w:ascii="Avenir Next" w:hAnsi="Avenir Next" w:cs="Arial"/>
          <w:sz w:val="22"/>
          <w:szCs w:val="22"/>
          <w:highlight w:val="yellow"/>
          <w:lang w:val="en-GB"/>
        </w:rPr>
      </w:pPr>
      <w:r w:rsidRPr="009352D6">
        <w:rPr>
          <w:rFonts w:ascii="Avenir Next" w:hAnsi="Avenir Next" w:cs="Arial"/>
          <w:sz w:val="22"/>
          <w:szCs w:val="22"/>
          <w:highlight w:val="yellow"/>
          <w:lang w:val="en-GB"/>
        </w:rPr>
        <w:t>Enforcement of security interest under the Securitisation and Reconstruction of Financial Assets and Enforcement of Security Interest Act 2002.</w:t>
      </w:r>
    </w:p>
    <w:p w14:paraId="014D0F1B" w14:textId="77777777" w:rsidR="00290E97" w:rsidRPr="00103337" w:rsidRDefault="00290E97" w:rsidP="0090445E">
      <w:pPr>
        <w:ind w:left="426"/>
        <w:jc w:val="both"/>
        <w:rPr>
          <w:rFonts w:ascii="Avenir Next" w:hAnsi="Avenir Next" w:cs="Arial"/>
          <w:sz w:val="22"/>
          <w:szCs w:val="22"/>
        </w:rPr>
      </w:pPr>
    </w:p>
    <w:p w14:paraId="04493F8D" w14:textId="2D34DBB8"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Recovery proceedings before the Debts Recovery Tribunal</w:t>
      </w:r>
      <w:r w:rsidR="00290E97" w:rsidRPr="00103337">
        <w:rPr>
          <w:rFonts w:ascii="Avenir Next" w:hAnsi="Avenir Next" w:cs="Arial"/>
          <w:sz w:val="22"/>
          <w:szCs w:val="22"/>
        </w:rPr>
        <w:t>.</w:t>
      </w:r>
    </w:p>
    <w:p w14:paraId="0917B54E" w14:textId="77777777" w:rsidR="00290E97" w:rsidRPr="00103337" w:rsidRDefault="00290E97" w:rsidP="0090445E">
      <w:pPr>
        <w:ind w:left="426"/>
        <w:jc w:val="both"/>
        <w:rPr>
          <w:rFonts w:ascii="Avenir Next" w:hAnsi="Avenir Next" w:cs="Arial"/>
          <w:sz w:val="22"/>
          <w:szCs w:val="22"/>
        </w:rPr>
      </w:pPr>
    </w:p>
    <w:p w14:paraId="6D932F55" w14:textId="5FDDF5B0"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Mandatory participation</w:t>
      </w:r>
      <w:r w:rsidR="00290E97" w:rsidRPr="00103337">
        <w:rPr>
          <w:rFonts w:ascii="Avenir Next" w:hAnsi="Avenir Next" w:cs="Arial"/>
          <w:sz w:val="22"/>
          <w:szCs w:val="22"/>
        </w:rPr>
        <w:t xml:space="preserve"> </w:t>
      </w:r>
      <w:r w:rsidRPr="00103337">
        <w:rPr>
          <w:rFonts w:ascii="Avenir Next" w:hAnsi="Avenir Next" w:cs="Arial"/>
          <w:sz w:val="22"/>
          <w:szCs w:val="22"/>
        </w:rPr>
        <w:t xml:space="preserve">in </w:t>
      </w:r>
      <w:r w:rsidR="00290E97" w:rsidRPr="00103337">
        <w:rPr>
          <w:rFonts w:ascii="Avenir Next" w:hAnsi="Avenir Next" w:cs="Arial"/>
          <w:sz w:val="22"/>
          <w:szCs w:val="22"/>
        </w:rPr>
        <w:t>an out-of-court restructuring under the inter-creditor agreement.</w:t>
      </w:r>
    </w:p>
    <w:p w14:paraId="428BC114" w14:textId="77777777" w:rsidR="00290E97" w:rsidRPr="006012D9" w:rsidRDefault="00290E97" w:rsidP="0090445E">
      <w:pPr>
        <w:jc w:val="both"/>
        <w:rPr>
          <w:rFonts w:ascii="Avenir Next LT Pro" w:hAnsi="Avenir Next LT Pro" w:cs="Arial"/>
          <w:iCs/>
          <w:sz w:val="22"/>
          <w:szCs w:val="22"/>
          <w:lang w:val="en-GB"/>
        </w:rPr>
      </w:pPr>
    </w:p>
    <w:p w14:paraId="067AE939"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90445E">
      <w:pPr>
        <w:jc w:val="both"/>
        <w:rPr>
          <w:rFonts w:ascii="Avenir Next LT Pro" w:hAnsi="Avenir Next LT Pro" w:cs="Arial"/>
          <w:sz w:val="22"/>
          <w:szCs w:val="22"/>
        </w:rPr>
      </w:pPr>
    </w:p>
    <w:p w14:paraId="41E791E1" w14:textId="55C589D5" w:rsidR="00290E97" w:rsidRPr="00103337" w:rsidRDefault="00290E97" w:rsidP="0090445E">
      <w:pPr>
        <w:spacing w:after="160"/>
        <w:jc w:val="both"/>
        <w:rPr>
          <w:rFonts w:ascii="Avenir Next" w:eastAsia="Calibri" w:hAnsi="Avenir Next" w:cs="Arial"/>
          <w:sz w:val="22"/>
          <w:szCs w:val="22"/>
          <w:lang w:val="en-ZA"/>
        </w:rPr>
      </w:pPr>
      <w:r w:rsidRPr="00103337">
        <w:rPr>
          <w:rFonts w:ascii="Avenir Next" w:eastAsia="Calibri" w:hAnsi="Avenir Next" w:cs="Arial"/>
          <w:sz w:val="22"/>
          <w:szCs w:val="22"/>
          <w:lang w:val="en-ZA"/>
        </w:rPr>
        <w:t xml:space="preserve">Which of the following is </w:t>
      </w:r>
      <w:r w:rsidRPr="00103337">
        <w:rPr>
          <w:rFonts w:ascii="Avenir Next Demi Bold" w:eastAsia="Calibri" w:hAnsi="Avenir Next Demi Bold" w:cs="Arial"/>
          <w:sz w:val="22"/>
          <w:szCs w:val="22"/>
          <w:u w:val="single"/>
          <w:lang w:val="en-ZA"/>
        </w:rPr>
        <w:t>not</w:t>
      </w:r>
      <w:r w:rsidRPr="00103337">
        <w:rPr>
          <w:rFonts w:ascii="Avenir Next" w:eastAsia="Calibri" w:hAnsi="Avenir Next" w:cs="Arial"/>
          <w:sz w:val="22"/>
          <w:szCs w:val="22"/>
          <w:lang w:val="en-ZA"/>
        </w:rPr>
        <w:t xml:space="preserve"> a function of the Insolvency and Bankruptcy Board of India under the Insolvency and Bankruptcy Code 2016</w:t>
      </w:r>
      <w:r w:rsidR="005F3BC0">
        <w:rPr>
          <w:rFonts w:ascii="Avenir Next" w:eastAsia="Calibri" w:hAnsi="Avenir Next" w:cs="Arial"/>
          <w:sz w:val="22"/>
          <w:szCs w:val="22"/>
          <w:lang w:val="en-ZA"/>
        </w:rPr>
        <w:t>?</w:t>
      </w:r>
    </w:p>
    <w:p w14:paraId="6BD43F40"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professionals.</w:t>
      </w:r>
    </w:p>
    <w:p w14:paraId="488B6446" w14:textId="77777777" w:rsidR="00290E97" w:rsidRPr="00103337" w:rsidRDefault="00290E97" w:rsidP="0090445E">
      <w:pPr>
        <w:pStyle w:val="ListParagraph"/>
        <w:ind w:left="426"/>
        <w:jc w:val="both"/>
        <w:rPr>
          <w:rFonts w:ascii="Avenir Next" w:eastAsia="Calibri" w:hAnsi="Avenir Next"/>
          <w:sz w:val="22"/>
          <w:szCs w:val="22"/>
          <w:lang w:val="en-ZA"/>
        </w:rPr>
      </w:pPr>
    </w:p>
    <w:p w14:paraId="2692AC2B"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 agencies.</w:t>
      </w:r>
    </w:p>
    <w:p w14:paraId="63E3C62F" w14:textId="77777777" w:rsidR="00290E97" w:rsidRPr="00103337" w:rsidRDefault="00290E97" w:rsidP="0090445E">
      <w:pPr>
        <w:pStyle w:val="ListParagraph"/>
        <w:ind w:left="426"/>
        <w:jc w:val="both"/>
        <w:rPr>
          <w:rFonts w:ascii="Avenir Next" w:eastAsia="Calibri" w:hAnsi="Avenir Next"/>
          <w:sz w:val="22"/>
          <w:szCs w:val="22"/>
          <w:lang w:val="en-ZA"/>
        </w:rPr>
      </w:pPr>
    </w:p>
    <w:p w14:paraId="3436EDBD"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Carrying out inspections and investigations of insolvency professionals.</w:t>
      </w:r>
    </w:p>
    <w:p w14:paraId="3A4B3E62" w14:textId="77777777" w:rsidR="00290E97" w:rsidRPr="00103337" w:rsidRDefault="00290E97" w:rsidP="0090445E">
      <w:pPr>
        <w:ind w:left="426"/>
        <w:jc w:val="both"/>
        <w:rPr>
          <w:rFonts w:ascii="Avenir Next" w:eastAsia="Calibri" w:hAnsi="Avenir Next"/>
          <w:sz w:val="22"/>
          <w:szCs w:val="22"/>
          <w:lang w:val="en-ZA"/>
        </w:rPr>
      </w:pPr>
    </w:p>
    <w:p w14:paraId="73A4FD74" w14:textId="77777777" w:rsidR="00290E97" w:rsidRPr="00BE69A0" w:rsidRDefault="00290E97" w:rsidP="0090445E">
      <w:pPr>
        <w:pStyle w:val="ListParagraph"/>
        <w:numPr>
          <w:ilvl w:val="0"/>
          <w:numId w:val="32"/>
        </w:numPr>
        <w:ind w:left="426"/>
        <w:jc w:val="both"/>
        <w:rPr>
          <w:rFonts w:ascii="Avenir Next" w:eastAsia="Calibri" w:hAnsi="Avenir Next"/>
          <w:sz w:val="22"/>
          <w:szCs w:val="22"/>
          <w:highlight w:val="yellow"/>
          <w:lang w:val="en-ZA"/>
        </w:rPr>
      </w:pPr>
      <w:r w:rsidRPr="00BE69A0">
        <w:rPr>
          <w:rFonts w:ascii="Avenir Next" w:eastAsia="Calibri" w:hAnsi="Avenir Next"/>
          <w:sz w:val="22"/>
          <w:szCs w:val="22"/>
          <w:highlight w:val="yellow"/>
          <w:lang w:val="en-ZA"/>
        </w:rPr>
        <w:t>Appointing an insolvency professional as a resolution professional for a company.</w:t>
      </w:r>
    </w:p>
    <w:p w14:paraId="03279DD4" w14:textId="77777777" w:rsidR="005F3BC0" w:rsidRDefault="005F3BC0" w:rsidP="0090445E">
      <w:pPr>
        <w:jc w:val="both"/>
        <w:rPr>
          <w:rFonts w:ascii="Avenir Next Demi Bold" w:hAnsi="Avenir Next Demi Bold" w:cs="Arial"/>
          <w:b/>
          <w:bCs/>
          <w:color w:val="000000" w:themeColor="text1"/>
          <w:sz w:val="22"/>
          <w:szCs w:val="22"/>
        </w:rPr>
      </w:pPr>
    </w:p>
    <w:p w14:paraId="51501925" w14:textId="77777777" w:rsidR="00BE69A0" w:rsidRDefault="00BE69A0" w:rsidP="0090445E">
      <w:pPr>
        <w:jc w:val="both"/>
        <w:rPr>
          <w:rFonts w:ascii="Avenir Next Demi Bold" w:hAnsi="Avenir Next Demi Bold" w:cs="Arial"/>
          <w:b/>
          <w:bCs/>
          <w:color w:val="000000" w:themeColor="text1"/>
          <w:sz w:val="22"/>
          <w:szCs w:val="22"/>
        </w:rPr>
      </w:pPr>
    </w:p>
    <w:p w14:paraId="4C483766" w14:textId="77777777" w:rsidR="00BE69A0" w:rsidRDefault="00BE69A0" w:rsidP="0090445E">
      <w:pPr>
        <w:jc w:val="both"/>
        <w:rPr>
          <w:rFonts w:ascii="Avenir Next Demi Bold" w:hAnsi="Avenir Next Demi Bold" w:cs="Arial"/>
          <w:b/>
          <w:bCs/>
          <w:color w:val="000000" w:themeColor="text1"/>
          <w:sz w:val="22"/>
          <w:szCs w:val="22"/>
        </w:rPr>
      </w:pPr>
    </w:p>
    <w:p w14:paraId="571FD3FC" w14:textId="5FA9762E"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1.4 </w:t>
      </w:r>
    </w:p>
    <w:p w14:paraId="7B145FE2" w14:textId="77777777" w:rsidR="00290E97" w:rsidRPr="006012D9" w:rsidRDefault="00290E97" w:rsidP="0090445E">
      <w:pPr>
        <w:jc w:val="both"/>
        <w:rPr>
          <w:rFonts w:ascii="Avenir Next LT Pro" w:hAnsi="Avenir Next LT Pro" w:cs="Arial"/>
          <w:sz w:val="22"/>
          <w:szCs w:val="22"/>
        </w:rPr>
      </w:pPr>
    </w:p>
    <w:p w14:paraId="57AF4C2C" w14:textId="74174275" w:rsidR="00290E97" w:rsidRPr="005F3BC0" w:rsidRDefault="00290E97" w:rsidP="0090445E">
      <w:pPr>
        <w:jc w:val="both"/>
        <w:rPr>
          <w:rFonts w:ascii="Avenir Next" w:hAnsi="Avenir Next" w:cs="Arial"/>
          <w:sz w:val="22"/>
          <w:szCs w:val="22"/>
        </w:rPr>
      </w:pPr>
      <w:r w:rsidRPr="00E26D0D">
        <w:rPr>
          <w:rFonts w:ascii="Avenir Next" w:hAnsi="Avenir Next" w:cs="Arial"/>
          <w:sz w:val="22"/>
          <w:szCs w:val="22"/>
        </w:rPr>
        <w:t xml:space="preserve">Which of the following forms of security </w:t>
      </w:r>
      <w:r w:rsidR="00705C35" w:rsidRPr="00E26D0D">
        <w:rPr>
          <w:rFonts w:ascii="Avenir Next Demi Bold" w:hAnsi="Avenir Next Demi Bold" w:cs="Arial"/>
          <w:sz w:val="22"/>
          <w:szCs w:val="22"/>
          <w:u w:val="single"/>
        </w:rPr>
        <w:t>cannot</w:t>
      </w:r>
      <w:r w:rsidR="00705C35" w:rsidRPr="00E26D0D">
        <w:rPr>
          <w:rFonts w:ascii="Avenir Next" w:hAnsi="Avenir Next" w:cs="Arial"/>
          <w:sz w:val="22"/>
          <w:szCs w:val="22"/>
        </w:rPr>
        <w:t xml:space="preserve"> be enforced under the </w:t>
      </w:r>
      <w:r w:rsidR="00705C35" w:rsidRPr="00E26D0D">
        <w:rPr>
          <w:rFonts w:ascii="Avenir Next" w:hAnsi="Avenir Next" w:cs="Arial"/>
          <w:sz w:val="22"/>
          <w:szCs w:val="22"/>
          <w:lang w:val="en-GB"/>
        </w:rPr>
        <w:t>Securitisation and Reconstruction of Financial Assets and Enforcement of Security Interest Act 2002</w:t>
      </w:r>
      <w:r w:rsidR="005F3BC0" w:rsidRPr="00E26D0D">
        <w:rPr>
          <w:rFonts w:ascii="Avenir Next" w:hAnsi="Avenir Next" w:cs="Arial"/>
          <w:sz w:val="22"/>
          <w:szCs w:val="22"/>
        </w:rPr>
        <w:t>?</w:t>
      </w:r>
    </w:p>
    <w:p w14:paraId="7B0A238D" w14:textId="77777777" w:rsidR="00290E97" w:rsidRPr="005F3BC0" w:rsidRDefault="00290E97" w:rsidP="0090445E">
      <w:pPr>
        <w:jc w:val="both"/>
        <w:rPr>
          <w:rFonts w:ascii="Avenir Next" w:hAnsi="Avenir Next" w:cs="Arial"/>
          <w:sz w:val="22"/>
          <w:szCs w:val="22"/>
        </w:rPr>
      </w:pPr>
    </w:p>
    <w:p w14:paraId="4F02C3D2"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mortgage in English form.</w:t>
      </w:r>
    </w:p>
    <w:p w14:paraId="381F22D6" w14:textId="77777777" w:rsidR="00290E97" w:rsidRPr="005F3BC0" w:rsidRDefault="00290E97" w:rsidP="0090445E">
      <w:pPr>
        <w:ind w:left="426"/>
        <w:jc w:val="both"/>
        <w:rPr>
          <w:rFonts w:ascii="Avenir Next" w:hAnsi="Avenir Next" w:cs="Arial"/>
          <w:sz w:val="22"/>
          <w:szCs w:val="22"/>
        </w:rPr>
      </w:pPr>
    </w:p>
    <w:p w14:paraId="1D883387" w14:textId="77777777" w:rsidR="00290E97" w:rsidRPr="00A33F3A" w:rsidRDefault="00290E97" w:rsidP="0090445E">
      <w:pPr>
        <w:pStyle w:val="ListParagraph"/>
        <w:numPr>
          <w:ilvl w:val="0"/>
          <w:numId w:val="35"/>
        </w:numPr>
        <w:ind w:left="426"/>
        <w:jc w:val="both"/>
        <w:rPr>
          <w:rFonts w:ascii="Avenir Next" w:hAnsi="Avenir Next" w:cs="Arial"/>
          <w:sz w:val="22"/>
          <w:szCs w:val="22"/>
          <w:highlight w:val="yellow"/>
        </w:rPr>
      </w:pPr>
      <w:r w:rsidRPr="00A33F3A">
        <w:rPr>
          <w:rFonts w:ascii="Avenir Next" w:hAnsi="Avenir Next" w:cs="Arial"/>
          <w:sz w:val="22"/>
          <w:szCs w:val="22"/>
          <w:highlight w:val="yellow"/>
        </w:rPr>
        <w:t>A pledge.</w:t>
      </w:r>
    </w:p>
    <w:p w14:paraId="0D2D75F9" w14:textId="77777777" w:rsidR="00290E97" w:rsidRPr="005F3BC0" w:rsidRDefault="00290E97" w:rsidP="0090445E">
      <w:pPr>
        <w:ind w:left="426"/>
        <w:jc w:val="both"/>
        <w:rPr>
          <w:rFonts w:ascii="Avenir Next" w:hAnsi="Avenir Next" w:cs="Arial"/>
          <w:sz w:val="22"/>
          <w:szCs w:val="22"/>
        </w:rPr>
      </w:pPr>
    </w:p>
    <w:p w14:paraId="24138037"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charge.</w:t>
      </w:r>
    </w:p>
    <w:p w14:paraId="1B2A7EA5" w14:textId="77777777" w:rsidR="00290E97" w:rsidRPr="005F3BC0" w:rsidRDefault="00290E97" w:rsidP="0090445E">
      <w:pPr>
        <w:ind w:left="426"/>
        <w:jc w:val="both"/>
        <w:rPr>
          <w:rFonts w:ascii="Avenir Next" w:hAnsi="Avenir Next" w:cs="Arial"/>
          <w:sz w:val="22"/>
          <w:szCs w:val="22"/>
        </w:rPr>
      </w:pPr>
    </w:p>
    <w:p w14:paraId="4849506A" w14:textId="77777777" w:rsidR="00290E97" w:rsidRPr="00A33F3A" w:rsidRDefault="00290E97" w:rsidP="0090445E">
      <w:pPr>
        <w:pStyle w:val="ListParagraph"/>
        <w:numPr>
          <w:ilvl w:val="0"/>
          <w:numId w:val="35"/>
        </w:numPr>
        <w:ind w:left="426"/>
        <w:jc w:val="both"/>
        <w:rPr>
          <w:rFonts w:ascii="Avenir Next" w:hAnsi="Avenir Next" w:cs="Arial"/>
          <w:sz w:val="22"/>
          <w:szCs w:val="22"/>
        </w:rPr>
      </w:pPr>
      <w:r w:rsidRPr="00A33F3A">
        <w:rPr>
          <w:rFonts w:ascii="Avenir Next" w:hAnsi="Avenir Next" w:cs="Arial"/>
          <w:sz w:val="22"/>
          <w:szCs w:val="22"/>
        </w:rPr>
        <w:t>A hypothecation.</w:t>
      </w:r>
    </w:p>
    <w:p w14:paraId="3F9ECF7F" w14:textId="77777777" w:rsidR="00290E97" w:rsidRPr="006012D9" w:rsidRDefault="00290E97" w:rsidP="0090445E">
      <w:pPr>
        <w:ind w:left="66"/>
        <w:jc w:val="both"/>
        <w:rPr>
          <w:rFonts w:ascii="Avenir Next LT Pro" w:hAnsi="Avenir Next LT Pro" w:cs="Arial"/>
          <w:sz w:val="22"/>
          <w:szCs w:val="22"/>
        </w:rPr>
      </w:pPr>
    </w:p>
    <w:p w14:paraId="4A8AFE92"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90445E">
      <w:pPr>
        <w:keepNext/>
        <w:jc w:val="both"/>
        <w:rPr>
          <w:rFonts w:ascii="Avenir Next LT Pro" w:hAnsi="Avenir Next LT Pro" w:cs="Arial"/>
          <w:b/>
          <w:bCs/>
          <w:sz w:val="22"/>
          <w:szCs w:val="22"/>
        </w:rPr>
      </w:pPr>
    </w:p>
    <w:p w14:paraId="47CCE9DB" w14:textId="246DBFFB" w:rsidR="00290E97" w:rsidRPr="005F3BC0" w:rsidRDefault="00290E97" w:rsidP="0090445E">
      <w:pPr>
        <w:jc w:val="both"/>
        <w:rPr>
          <w:rFonts w:ascii="Avenir Next" w:hAnsi="Avenir Next" w:cs="Arial"/>
          <w:sz w:val="22"/>
          <w:szCs w:val="22"/>
          <w:lang w:val="en-GB"/>
        </w:rPr>
      </w:pPr>
      <w:r w:rsidRPr="00E26D0D">
        <w:rPr>
          <w:rFonts w:ascii="Avenir Next" w:hAnsi="Avenir Next" w:cs="Arial"/>
          <w:sz w:val="22"/>
          <w:szCs w:val="22"/>
          <w:lang w:val="en-GB"/>
        </w:rPr>
        <w:t xml:space="preserve">Which one of the following </w:t>
      </w:r>
      <w:r w:rsidR="00B0253C" w:rsidRPr="00E26D0D">
        <w:rPr>
          <w:rFonts w:ascii="Avenir Next" w:hAnsi="Avenir Next" w:cs="Arial"/>
          <w:sz w:val="22"/>
          <w:szCs w:val="22"/>
          <w:lang w:val="en-GB"/>
        </w:rPr>
        <w:t xml:space="preserve">will make </w:t>
      </w:r>
      <w:r w:rsidRPr="00E26D0D">
        <w:rPr>
          <w:rFonts w:ascii="Avenir Next" w:hAnsi="Avenir Next" w:cs="Arial"/>
          <w:sz w:val="22"/>
          <w:szCs w:val="22"/>
          <w:lang w:val="en-GB"/>
        </w:rPr>
        <w:t>a creditor’s petition for adjudication as a bankrupt under the Presidency-towns Insolvency Act 1909 and the Provincial Insolvency Act 1920</w:t>
      </w:r>
      <w:r w:rsidR="00B0253C" w:rsidRPr="00E26D0D">
        <w:rPr>
          <w:rFonts w:ascii="Avenir Next" w:hAnsi="Avenir Next" w:cs="Arial"/>
          <w:sz w:val="22"/>
          <w:szCs w:val="22"/>
          <w:lang w:val="en-GB"/>
        </w:rPr>
        <w:t xml:space="preserve"> </w:t>
      </w:r>
      <w:r w:rsidR="00B0253C" w:rsidRPr="00E26D0D">
        <w:rPr>
          <w:rFonts w:ascii="Avenir Next Demi Bold" w:hAnsi="Avenir Next Demi Bold" w:cs="Arial"/>
          <w:sz w:val="22"/>
          <w:szCs w:val="22"/>
          <w:u w:val="single"/>
          <w:lang w:val="en-GB"/>
        </w:rPr>
        <w:t>non-compliant with the requirements</w:t>
      </w:r>
      <w:r w:rsidRPr="00E26D0D">
        <w:rPr>
          <w:rFonts w:ascii="Avenir Next" w:hAnsi="Avenir Next" w:cs="Arial"/>
          <w:sz w:val="22"/>
          <w:szCs w:val="22"/>
          <w:lang w:val="en-GB"/>
        </w:rPr>
        <w:t>:</w:t>
      </w:r>
    </w:p>
    <w:p w14:paraId="1B3447DC" w14:textId="77777777" w:rsidR="00290E97" w:rsidRPr="005F3BC0" w:rsidRDefault="00290E97" w:rsidP="0090445E">
      <w:pPr>
        <w:ind w:left="426" w:hanging="284"/>
        <w:jc w:val="both"/>
        <w:rPr>
          <w:rFonts w:ascii="Avenir Next" w:hAnsi="Avenir Next" w:cs="Arial"/>
          <w:sz w:val="22"/>
          <w:szCs w:val="22"/>
        </w:rPr>
      </w:pPr>
    </w:p>
    <w:p w14:paraId="3FB57978" w14:textId="5ECB99AC"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owing exceeds INR 5</w:t>
      </w:r>
      <w:r w:rsidR="00B0253C" w:rsidRPr="005F3BC0">
        <w:rPr>
          <w:rFonts w:ascii="Avenir Next" w:hAnsi="Avenir Next" w:cs="Arial"/>
          <w:sz w:val="22"/>
          <w:szCs w:val="22"/>
          <w:lang w:val="en-GB"/>
        </w:rPr>
        <w:t>,</w:t>
      </w:r>
      <w:r w:rsidRPr="005F3BC0">
        <w:rPr>
          <w:rFonts w:ascii="Avenir Next" w:hAnsi="Avenir Next" w:cs="Arial"/>
          <w:sz w:val="22"/>
          <w:szCs w:val="22"/>
          <w:lang w:val="en-GB"/>
        </w:rPr>
        <w:t>00</w:t>
      </w:r>
      <w:r w:rsidR="00B0253C" w:rsidRPr="005F3BC0">
        <w:rPr>
          <w:rFonts w:ascii="Avenir Next" w:hAnsi="Avenir Next" w:cs="Arial"/>
          <w:sz w:val="22"/>
          <w:szCs w:val="22"/>
          <w:lang w:val="en-GB"/>
        </w:rPr>
        <w:t>0</w:t>
      </w:r>
      <w:r w:rsidRPr="005F3BC0">
        <w:rPr>
          <w:rFonts w:ascii="Avenir Next" w:hAnsi="Avenir Next" w:cs="Arial"/>
          <w:sz w:val="22"/>
          <w:szCs w:val="22"/>
          <w:lang w:val="en-GB"/>
        </w:rPr>
        <w:t>.</w:t>
      </w:r>
    </w:p>
    <w:p w14:paraId="3001D36D"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118C67A" w14:textId="77777777"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is a liquidated sum payable immediately or in some certain future time.</w:t>
      </w:r>
    </w:p>
    <w:p w14:paraId="3E8313E8"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459F801A" w14:textId="216AC9EB" w:rsidR="00290E97" w:rsidRPr="00B2350B" w:rsidRDefault="00290E97" w:rsidP="0090445E">
      <w:pPr>
        <w:pStyle w:val="ListParagraph"/>
        <w:numPr>
          <w:ilvl w:val="0"/>
          <w:numId w:val="36"/>
        </w:numPr>
        <w:autoSpaceDE w:val="0"/>
        <w:autoSpaceDN w:val="0"/>
        <w:adjustRightInd w:val="0"/>
        <w:ind w:left="426"/>
        <w:jc w:val="both"/>
        <w:rPr>
          <w:rFonts w:ascii="Avenir Next" w:hAnsi="Avenir Next" w:cs="Arial"/>
          <w:sz w:val="22"/>
          <w:szCs w:val="22"/>
          <w:highlight w:val="yellow"/>
          <w:lang w:val="en-GB"/>
        </w:rPr>
      </w:pPr>
      <w:r w:rsidRPr="00B2350B">
        <w:rPr>
          <w:rFonts w:ascii="Avenir Next" w:hAnsi="Avenir Next" w:cs="Arial"/>
          <w:sz w:val="22"/>
          <w:szCs w:val="22"/>
          <w:highlight w:val="yellow"/>
          <w:lang w:val="en-GB"/>
        </w:rPr>
        <w:t xml:space="preserve">The relevant act of insolvency occurred </w:t>
      </w:r>
      <w:r w:rsidR="00B0253C" w:rsidRPr="00B2350B">
        <w:rPr>
          <w:rFonts w:ascii="Avenir Next" w:hAnsi="Avenir Next" w:cs="Arial"/>
          <w:sz w:val="22"/>
          <w:szCs w:val="22"/>
          <w:highlight w:val="yellow"/>
          <w:lang w:val="en-GB"/>
        </w:rPr>
        <w:t xml:space="preserve">five </w:t>
      </w:r>
      <w:r w:rsidRPr="00B2350B">
        <w:rPr>
          <w:rFonts w:ascii="Avenir Next" w:hAnsi="Avenir Next" w:cs="Arial"/>
          <w:sz w:val="22"/>
          <w:szCs w:val="22"/>
          <w:highlight w:val="yellow"/>
          <w:lang w:val="en-GB"/>
        </w:rPr>
        <w:t>months prior to the presentation of the petition.</w:t>
      </w:r>
    </w:p>
    <w:p w14:paraId="1302309A"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60F3E8A" w14:textId="18D0FCAA"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 xml:space="preserve">The debtor </w:t>
      </w:r>
      <w:r w:rsidR="00B0253C" w:rsidRPr="005F3BC0">
        <w:rPr>
          <w:rFonts w:ascii="Avenir Next" w:hAnsi="Avenir Next" w:cs="Arial"/>
          <w:sz w:val="22"/>
          <w:szCs w:val="22"/>
          <w:lang w:val="en-GB"/>
        </w:rPr>
        <w:t xml:space="preserve">did not </w:t>
      </w:r>
      <w:r w:rsidRPr="005F3BC0">
        <w:rPr>
          <w:rFonts w:ascii="Avenir Next" w:hAnsi="Avenir Next" w:cs="Arial"/>
          <w:sz w:val="22"/>
          <w:szCs w:val="22"/>
          <w:lang w:val="en-GB"/>
        </w:rPr>
        <w:t>defraud its creditors.</w:t>
      </w:r>
    </w:p>
    <w:p w14:paraId="21DF0F9F" w14:textId="77777777" w:rsidR="00290E97" w:rsidRPr="006012D9" w:rsidRDefault="00290E97" w:rsidP="0090445E">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90445E">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90445E">
      <w:pPr>
        <w:autoSpaceDE w:val="0"/>
        <w:autoSpaceDN w:val="0"/>
        <w:adjustRightInd w:val="0"/>
        <w:jc w:val="both"/>
        <w:rPr>
          <w:rFonts w:ascii="Avenir Next LT Pro" w:hAnsi="Avenir Next LT Pro" w:cs="Arial"/>
          <w:sz w:val="22"/>
          <w:szCs w:val="22"/>
        </w:rPr>
      </w:pPr>
    </w:p>
    <w:p w14:paraId="3B3CEDED" w14:textId="20784A09" w:rsidR="00290E97" w:rsidRPr="00751C6D" w:rsidRDefault="00290E97" w:rsidP="0090445E">
      <w:pPr>
        <w:jc w:val="both"/>
        <w:rPr>
          <w:rFonts w:ascii="Avenir Next" w:hAnsi="Avenir Next" w:cs="Arial"/>
          <w:sz w:val="22"/>
          <w:szCs w:val="22"/>
          <w:lang w:val="en-GB"/>
        </w:rPr>
      </w:pPr>
      <w:r w:rsidRPr="00E26D0D">
        <w:rPr>
          <w:rFonts w:ascii="Avenir Next" w:hAnsi="Avenir Next" w:cs="Arial"/>
          <w:sz w:val="22"/>
          <w:szCs w:val="22"/>
          <w:lang w:val="en-GB"/>
        </w:rPr>
        <w:t xml:space="preserve">Indicate which one of the following </w:t>
      </w:r>
      <w:r w:rsidR="0041409E" w:rsidRPr="00E26D0D">
        <w:rPr>
          <w:rFonts w:ascii="Avenir Next" w:hAnsi="Avenir Next" w:cs="Arial"/>
          <w:sz w:val="22"/>
          <w:szCs w:val="22"/>
          <w:lang w:val="en-GB"/>
        </w:rPr>
        <w:t>enjoys</w:t>
      </w:r>
      <w:r w:rsidRPr="00E26D0D">
        <w:rPr>
          <w:rFonts w:ascii="Avenir Next" w:hAnsi="Avenir Next" w:cs="Arial"/>
          <w:sz w:val="22"/>
          <w:szCs w:val="22"/>
          <w:lang w:val="en-GB"/>
        </w:rPr>
        <w:t xml:space="preserve"> </w:t>
      </w:r>
      <w:r w:rsidR="0041409E" w:rsidRPr="00E26D0D">
        <w:rPr>
          <w:rFonts w:ascii="Avenir Next Demi Bold" w:hAnsi="Avenir Next Demi Bold" w:cs="Arial"/>
          <w:b/>
          <w:bCs/>
          <w:sz w:val="22"/>
          <w:szCs w:val="22"/>
          <w:u w:val="single"/>
          <w:lang w:val="en-GB"/>
        </w:rPr>
        <w:t>the highest priority</w:t>
      </w:r>
      <w:r w:rsidRPr="00E26D0D">
        <w:rPr>
          <w:rFonts w:ascii="Avenir Next" w:hAnsi="Avenir Next" w:cs="Arial"/>
          <w:sz w:val="22"/>
          <w:szCs w:val="22"/>
          <w:lang w:val="en-GB"/>
        </w:rPr>
        <w:t xml:space="preserve"> </w:t>
      </w:r>
      <w:r w:rsidR="0041409E" w:rsidRPr="00E26D0D">
        <w:rPr>
          <w:rFonts w:ascii="Avenir Next" w:hAnsi="Avenir Next" w:cs="Arial"/>
          <w:sz w:val="22"/>
          <w:szCs w:val="22"/>
          <w:lang w:val="en-GB"/>
        </w:rPr>
        <w:t xml:space="preserve">in distribution of proceeds from a bankrupt’s assets </w:t>
      </w:r>
      <w:r w:rsidRPr="00E26D0D">
        <w:rPr>
          <w:rFonts w:ascii="Avenir Next" w:hAnsi="Avenir Next" w:cs="Arial"/>
          <w:sz w:val="22"/>
          <w:szCs w:val="22"/>
          <w:lang w:val="en-GB"/>
        </w:rPr>
        <w:t>under the Insolvency and Bankruptcy Code 2016:</w:t>
      </w:r>
    </w:p>
    <w:p w14:paraId="2B80681A" w14:textId="77777777" w:rsidR="00290E97" w:rsidRPr="00751C6D" w:rsidRDefault="00290E97" w:rsidP="0090445E">
      <w:pPr>
        <w:ind w:left="720" w:hanging="720"/>
        <w:jc w:val="both"/>
        <w:rPr>
          <w:rFonts w:ascii="Avenir Next" w:hAnsi="Avenir Next" w:cs="Arial"/>
          <w:sz w:val="22"/>
          <w:szCs w:val="22"/>
          <w:lang w:val="en-GB"/>
        </w:rPr>
      </w:pPr>
    </w:p>
    <w:p w14:paraId="78268076" w14:textId="41BCEDC5" w:rsidR="00290E97" w:rsidRPr="00B2350B" w:rsidRDefault="0041409E" w:rsidP="0090445E">
      <w:pPr>
        <w:pStyle w:val="ListParagraph"/>
        <w:numPr>
          <w:ilvl w:val="0"/>
          <w:numId w:val="37"/>
        </w:numPr>
        <w:ind w:left="426"/>
        <w:jc w:val="both"/>
        <w:rPr>
          <w:rFonts w:ascii="Avenir Next" w:hAnsi="Avenir Next" w:cs="Arial"/>
          <w:sz w:val="22"/>
          <w:szCs w:val="22"/>
          <w:highlight w:val="yellow"/>
          <w:lang w:val="en-GB"/>
        </w:rPr>
      </w:pPr>
      <w:r w:rsidRPr="00B2350B">
        <w:rPr>
          <w:rFonts w:ascii="Avenir Next" w:hAnsi="Avenir Next" w:cs="Arial"/>
          <w:sz w:val="22"/>
          <w:szCs w:val="22"/>
          <w:highlight w:val="yellow"/>
          <w:lang w:val="en-GB"/>
        </w:rPr>
        <w:t>Fees of the bankruptcy trustee</w:t>
      </w:r>
      <w:r w:rsidR="00290E97" w:rsidRPr="00B2350B">
        <w:rPr>
          <w:rFonts w:ascii="Avenir Next" w:hAnsi="Avenir Next" w:cs="Arial"/>
          <w:sz w:val="22"/>
          <w:szCs w:val="22"/>
          <w:highlight w:val="yellow"/>
          <w:lang w:val="en-GB"/>
        </w:rPr>
        <w:t>.</w:t>
      </w:r>
    </w:p>
    <w:p w14:paraId="781B38F5" w14:textId="77777777" w:rsidR="00290E97" w:rsidRPr="00751C6D" w:rsidRDefault="00290E97" w:rsidP="0090445E">
      <w:pPr>
        <w:ind w:left="426"/>
        <w:jc w:val="both"/>
        <w:rPr>
          <w:rFonts w:ascii="Avenir Next" w:hAnsi="Avenir Next" w:cs="Arial"/>
          <w:sz w:val="22"/>
          <w:szCs w:val="22"/>
          <w:lang w:val="en-GB"/>
        </w:rPr>
      </w:pPr>
    </w:p>
    <w:p w14:paraId="47650637" w14:textId="07FA88BE"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Dues owed to the State and Central Government</w:t>
      </w:r>
      <w:r w:rsidR="00290E97" w:rsidRPr="00751C6D">
        <w:rPr>
          <w:rFonts w:ascii="Avenir Next" w:hAnsi="Avenir Next" w:cs="Arial"/>
          <w:sz w:val="22"/>
          <w:szCs w:val="22"/>
          <w:lang w:val="en-GB"/>
        </w:rPr>
        <w:t>.</w:t>
      </w:r>
    </w:p>
    <w:p w14:paraId="09AC4586" w14:textId="77777777" w:rsidR="00290E97" w:rsidRPr="00751C6D" w:rsidRDefault="00290E97" w:rsidP="0090445E">
      <w:pPr>
        <w:ind w:left="426"/>
        <w:jc w:val="both"/>
        <w:rPr>
          <w:rFonts w:ascii="Avenir Next" w:hAnsi="Avenir Next" w:cs="Arial"/>
          <w:sz w:val="22"/>
          <w:szCs w:val="22"/>
          <w:lang w:val="en-GB"/>
        </w:rPr>
      </w:pPr>
    </w:p>
    <w:p w14:paraId="30F3DB7B" w14:textId="315CA343" w:rsidR="00290E97" w:rsidRPr="00DD21AA" w:rsidRDefault="0041409E" w:rsidP="0090445E">
      <w:pPr>
        <w:pStyle w:val="ListParagraph"/>
        <w:numPr>
          <w:ilvl w:val="0"/>
          <w:numId w:val="37"/>
        </w:numPr>
        <w:ind w:left="426"/>
        <w:jc w:val="both"/>
        <w:rPr>
          <w:rFonts w:ascii="Avenir Next" w:hAnsi="Avenir Next" w:cs="Arial"/>
          <w:sz w:val="22"/>
          <w:szCs w:val="22"/>
          <w:lang w:val="en-GB"/>
        </w:rPr>
      </w:pPr>
      <w:r w:rsidRPr="00DD21AA">
        <w:rPr>
          <w:rFonts w:ascii="Avenir Next" w:hAnsi="Avenir Next" w:cs="Arial"/>
          <w:sz w:val="22"/>
          <w:szCs w:val="22"/>
          <w:lang w:val="en-GB"/>
        </w:rPr>
        <w:t>Workmen’s dues for 24 months</w:t>
      </w:r>
      <w:r w:rsidR="00290E97" w:rsidRPr="00DD21AA">
        <w:rPr>
          <w:rFonts w:ascii="Avenir Next" w:hAnsi="Avenir Next" w:cs="Arial"/>
          <w:sz w:val="22"/>
          <w:szCs w:val="22"/>
          <w:lang w:val="en-GB"/>
        </w:rPr>
        <w:t>.</w:t>
      </w:r>
    </w:p>
    <w:p w14:paraId="1637C132" w14:textId="77777777" w:rsidR="00290E97" w:rsidRPr="00751C6D" w:rsidRDefault="00290E97" w:rsidP="0090445E">
      <w:pPr>
        <w:ind w:left="426"/>
        <w:jc w:val="both"/>
        <w:rPr>
          <w:rFonts w:ascii="Avenir Next" w:hAnsi="Avenir Next" w:cs="Arial"/>
          <w:sz w:val="22"/>
          <w:szCs w:val="22"/>
          <w:lang w:val="en-GB"/>
        </w:rPr>
      </w:pPr>
    </w:p>
    <w:p w14:paraId="73FB67E3" w14:textId="49F00AB2"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Employee</w:t>
      </w:r>
      <w:r w:rsidR="005E2025" w:rsidRPr="00751C6D">
        <w:rPr>
          <w:rFonts w:ascii="Avenir Next" w:hAnsi="Avenir Next" w:cs="Arial"/>
          <w:sz w:val="22"/>
          <w:szCs w:val="22"/>
          <w:lang w:val="en-GB"/>
        </w:rPr>
        <w:t>s’</w:t>
      </w:r>
      <w:r w:rsidRPr="00751C6D">
        <w:rPr>
          <w:rFonts w:ascii="Avenir Next" w:hAnsi="Avenir Next" w:cs="Arial"/>
          <w:sz w:val="22"/>
          <w:szCs w:val="22"/>
          <w:lang w:val="en-GB"/>
        </w:rPr>
        <w:t xml:space="preserve"> dues for 12 months</w:t>
      </w:r>
      <w:r w:rsidR="00290E97" w:rsidRPr="00751C6D">
        <w:rPr>
          <w:rFonts w:ascii="Avenir Next" w:hAnsi="Avenir Next" w:cs="Arial"/>
          <w:sz w:val="22"/>
          <w:szCs w:val="22"/>
          <w:lang w:val="en-GB"/>
        </w:rPr>
        <w:t>.</w:t>
      </w:r>
    </w:p>
    <w:p w14:paraId="0ECD6FAC" w14:textId="77777777" w:rsidR="00290E97" w:rsidRPr="006012D9" w:rsidRDefault="00290E97" w:rsidP="0090445E">
      <w:pPr>
        <w:jc w:val="both"/>
        <w:rPr>
          <w:rFonts w:ascii="Avenir Next LT Pro" w:hAnsi="Avenir Next LT Pro" w:cs="Arial"/>
          <w:sz w:val="22"/>
          <w:szCs w:val="22"/>
        </w:rPr>
      </w:pPr>
    </w:p>
    <w:p w14:paraId="7A41C4DD"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90445E">
      <w:pPr>
        <w:jc w:val="both"/>
        <w:rPr>
          <w:rFonts w:ascii="Avenir Next LT Pro" w:hAnsi="Avenir Next LT Pro" w:cs="Arial"/>
          <w:sz w:val="22"/>
          <w:szCs w:val="22"/>
        </w:rPr>
      </w:pPr>
    </w:p>
    <w:p w14:paraId="1BA56BFC" w14:textId="07C42F17" w:rsidR="00290E97" w:rsidRPr="00751C6D" w:rsidRDefault="00290E97" w:rsidP="0090445E">
      <w:pPr>
        <w:jc w:val="both"/>
        <w:rPr>
          <w:rFonts w:ascii="Avenir Next" w:hAnsi="Avenir Next" w:cs="Arial"/>
          <w:sz w:val="22"/>
          <w:szCs w:val="22"/>
        </w:rPr>
      </w:pPr>
      <w:r w:rsidRPr="00751C6D">
        <w:rPr>
          <w:rFonts w:ascii="Avenir Next" w:hAnsi="Avenir Next" w:cs="Arial"/>
          <w:sz w:val="22"/>
          <w:szCs w:val="22"/>
        </w:rPr>
        <w:t xml:space="preserve">Which of the following is </w:t>
      </w:r>
      <w:r w:rsidRPr="00751C6D">
        <w:rPr>
          <w:rFonts w:ascii="Avenir Next Demi Bold" w:hAnsi="Avenir Next Demi Bold" w:cs="Arial"/>
          <w:b/>
          <w:bCs/>
          <w:sz w:val="22"/>
          <w:szCs w:val="22"/>
          <w:u w:val="single"/>
        </w:rPr>
        <w:t>not a requirement</w:t>
      </w:r>
      <w:r w:rsidRPr="00751C6D">
        <w:rPr>
          <w:rFonts w:ascii="Avenir Next" w:hAnsi="Avenir Next" w:cs="Arial"/>
          <w:sz w:val="22"/>
          <w:szCs w:val="22"/>
        </w:rPr>
        <w:t xml:space="preserve"> for initiating voluntary liquidation under the Insolvency and Bankruptcy Code 2016</w:t>
      </w:r>
      <w:r w:rsidR="00751C6D">
        <w:rPr>
          <w:rFonts w:ascii="Avenir Next" w:hAnsi="Avenir Next" w:cs="Arial"/>
          <w:sz w:val="22"/>
          <w:szCs w:val="22"/>
        </w:rPr>
        <w:t>?</w:t>
      </w:r>
    </w:p>
    <w:p w14:paraId="342C5640" w14:textId="77777777" w:rsidR="00290E97" w:rsidRPr="00751C6D" w:rsidRDefault="00290E97" w:rsidP="0090445E">
      <w:pPr>
        <w:jc w:val="both"/>
        <w:rPr>
          <w:rFonts w:ascii="Avenir Next" w:hAnsi="Avenir Next" w:cs="Arial"/>
          <w:sz w:val="22"/>
          <w:szCs w:val="22"/>
        </w:rPr>
      </w:pPr>
    </w:p>
    <w:p w14:paraId="23F59577" w14:textId="77777777"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Special resolution of the shareholders of the corporate debtor.</w:t>
      </w:r>
    </w:p>
    <w:p w14:paraId="1F73C342" w14:textId="77777777" w:rsidR="00290E97" w:rsidRPr="00751C6D" w:rsidRDefault="00290E97" w:rsidP="0090445E">
      <w:pPr>
        <w:ind w:left="426" w:hanging="284"/>
        <w:jc w:val="both"/>
        <w:rPr>
          <w:rFonts w:ascii="Avenir Next" w:hAnsi="Avenir Next" w:cs="Arial"/>
          <w:iCs/>
          <w:sz w:val="22"/>
          <w:szCs w:val="22"/>
          <w:lang w:val="en-GB"/>
        </w:rPr>
      </w:pPr>
    </w:p>
    <w:p w14:paraId="76C579B3" w14:textId="06ECF7CE"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Declaration of the directors of the company on the ability of the company to repay its debts from available assets.</w:t>
      </w:r>
    </w:p>
    <w:p w14:paraId="6C90474D" w14:textId="77777777" w:rsidR="00A65199" w:rsidRPr="00751C6D" w:rsidRDefault="00A65199" w:rsidP="0090445E">
      <w:pPr>
        <w:ind w:left="426" w:hanging="284"/>
        <w:jc w:val="both"/>
        <w:rPr>
          <w:rFonts w:ascii="Avenir Next" w:hAnsi="Avenir Next" w:cs="Arial"/>
          <w:iCs/>
          <w:sz w:val="22"/>
          <w:szCs w:val="22"/>
          <w:lang w:val="en-GB"/>
        </w:rPr>
      </w:pPr>
    </w:p>
    <w:p w14:paraId="10DAC948" w14:textId="77777777" w:rsidR="00290E97" w:rsidRPr="00E77315" w:rsidRDefault="00290E97" w:rsidP="0090445E">
      <w:pPr>
        <w:pStyle w:val="ListParagraph"/>
        <w:numPr>
          <w:ilvl w:val="0"/>
          <w:numId w:val="38"/>
        </w:numPr>
        <w:ind w:left="426"/>
        <w:jc w:val="both"/>
        <w:rPr>
          <w:rFonts w:ascii="Avenir Next" w:hAnsi="Avenir Next" w:cs="Arial"/>
          <w:iCs/>
          <w:sz w:val="22"/>
          <w:szCs w:val="22"/>
          <w:lang w:val="en-GB"/>
        </w:rPr>
      </w:pPr>
      <w:r w:rsidRPr="00E77315">
        <w:rPr>
          <w:rFonts w:ascii="Avenir Next" w:hAnsi="Avenir Next" w:cs="Arial"/>
          <w:iCs/>
          <w:sz w:val="22"/>
          <w:szCs w:val="22"/>
          <w:lang w:val="en-GB"/>
        </w:rPr>
        <w:t>Approval of two-thirds of the creditors.</w:t>
      </w:r>
    </w:p>
    <w:p w14:paraId="34688F5F" w14:textId="77777777" w:rsidR="00290E97" w:rsidRPr="00751C6D" w:rsidRDefault="00290E97" w:rsidP="0090445E">
      <w:pPr>
        <w:ind w:left="426" w:hanging="284"/>
        <w:jc w:val="both"/>
        <w:rPr>
          <w:rFonts w:ascii="Avenir Next" w:hAnsi="Avenir Next" w:cs="Arial"/>
          <w:iCs/>
          <w:sz w:val="22"/>
          <w:szCs w:val="22"/>
          <w:lang w:val="en-GB"/>
        </w:rPr>
      </w:pPr>
    </w:p>
    <w:p w14:paraId="2A50FC8A" w14:textId="77777777" w:rsidR="00290E97" w:rsidRPr="00E77315" w:rsidRDefault="00290E97" w:rsidP="0090445E">
      <w:pPr>
        <w:pStyle w:val="ListParagraph"/>
        <w:numPr>
          <w:ilvl w:val="0"/>
          <w:numId w:val="38"/>
        </w:numPr>
        <w:ind w:left="426"/>
        <w:jc w:val="both"/>
        <w:rPr>
          <w:rFonts w:ascii="Avenir Next" w:hAnsi="Avenir Next" w:cs="Arial"/>
          <w:iCs/>
          <w:sz w:val="22"/>
          <w:szCs w:val="22"/>
          <w:highlight w:val="yellow"/>
          <w:lang w:val="en-GB"/>
        </w:rPr>
      </w:pPr>
      <w:r w:rsidRPr="00E77315">
        <w:rPr>
          <w:rFonts w:ascii="Avenir Next" w:hAnsi="Avenir Next" w:cs="Arial"/>
          <w:iCs/>
          <w:sz w:val="22"/>
          <w:szCs w:val="22"/>
          <w:highlight w:val="yellow"/>
          <w:lang w:val="en-GB"/>
        </w:rPr>
        <w:lastRenderedPageBreak/>
        <w:t>Approval of the National Company Law Tribunal.</w:t>
      </w:r>
    </w:p>
    <w:p w14:paraId="7FF5097A" w14:textId="77777777" w:rsidR="00290E97" w:rsidRPr="006012D9" w:rsidRDefault="00290E97" w:rsidP="0090445E">
      <w:pPr>
        <w:ind w:left="284" w:hanging="284"/>
        <w:jc w:val="both"/>
        <w:rPr>
          <w:rFonts w:ascii="Avenir Next LT Pro" w:hAnsi="Avenir Next LT Pro" w:cs="Arial"/>
          <w:sz w:val="22"/>
          <w:szCs w:val="22"/>
          <w:lang w:val="en-GB"/>
        </w:rPr>
      </w:pPr>
    </w:p>
    <w:p w14:paraId="76799B3B"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1.8 </w:t>
      </w:r>
    </w:p>
    <w:p w14:paraId="324527D6" w14:textId="77777777" w:rsidR="00290E97" w:rsidRPr="006012D9" w:rsidRDefault="00290E97" w:rsidP="0090445E">
      <w:pPr>
        <w:jc w:val="both"/>
        <w:rPr>
          <w:rFonts w:ascii="Avenir Next LT Pro" w:hAnsi="Avenir Next LT Pro" w:cs="Arial"/>
          <w:sz w:val="22"/>
          <w:szCs w:val="22"/>
        </w:rPr>
      </w:pPr>
    </w:p>
    <w:p w14:paraId="22160AE5" w14:textId="7A3A4ADA"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In which one of the following processes is</w:t>
      </w:r>
      <w:r w:rsidR="000D355A" w:rsidRPr="00F2528F">
        <w:rPr>
          <w:rFonts w:ascii="Avenir Next" w:hAnsi="Avenir Next" w:cs="Arial"/>
          <w:sz w:val="22"/>
          <w:szCs w:val="22"/>
          <w:lang w:val="en-GB"/>
        </w:rPr>
        <w:t xml:space="preserve"> the entire</w:t>
      </w:r>
      <w:r w:rsidRPr="00F2528F">
        <w:rPr>
          <w:rFonts w:ascii="Avenir Next" w:hAnsi="Avenir Next" w:cs="Arial"/>
          <w:sz w:val="22"/>
          <w:szCs w:val="22"/>
          <w:lang w:val="en-GB"/>
        </w:rPr>
        <w:t xml:space="preserve"> section 29A of the Insolvency and Bankruptcy Code 2016 </w:t>
      </w:r>
      <w:r w:rsidRPr="00F2528F">
        <w:rPr>
          <w:rFonts w:ascii="Avenir Next Demi Bold" w:hAnsi="Avenir Next Demi Bold" w:cs="Arial"/>
          <w:b/>
          <w:bCs/>
          <w:sz w:val="22"/>
          <w:szCs w:val="22"/>
          <w:u w:val="single"/>
          <w:lang w:val="en-GB"/>
        </w:rPr>
        <w:t>not applicable</w:t>
      </w:r>
      <w:r w:rsidRPr="00F2528F">
        <w:rPr>
          <w:rFonts w:ascii="Avenir Next" w:hAnsi="Avenir Next" w:cs="Arial"/>
          <w:sz w:val="22"/>
          <w:szCs w:val="22"/>
          <w:lang w:val="en-GB"/>
        </w:rPr>
        <w:t>?</w:t>
      </w:r>
    </w:p>
    <w:p w14:paraId="42ACB7FA" w14:textId="77777777" w:rsidR="00290E97" w:rsidRPr="00F2528F" w:rsidRDefault="00290E97" w:rsidP="0090445E">
      <w:pPr>
        <w:jc w:val="both"/>
        <w:rPr>
          <w:rFonts w:ascii="Avenir Next" w:hAnsi="Avenir Next" w:cs="Arial"/>
          <w:sz w:val="22"/>
          <w:szCs w:val="22"/>
          <w:lang w:val="en-GB"/>
        </w:rPr>
      </w:pPr>
    </w:p>
    <w:p w14:paraId="771AC1EA"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Corporate insolvency resolution process of an MSME.</w:t>
      </w:r>
    </w:p>
    <w:p w14:paraId="588E34E1" w14:textId="77777777" w:rsidR="00290E97" w:rsidRPr="00F74E17" w:rsidRDefault="00290E97" w:rsidP="0090445E">
      <w:pPr>
        <w:ind w:left="426"/>
        <w:jc w:val="both"/>
        <w:rPr>
          <w:rFonts w:ascii="Avenir Next" w:hAnsi="Avenir Next" w:cs="Arial"/>
          <w:sz w:val="22"/>
          <w:szCs w:val="22"/>
          <w:lang w:val="en-GB"/>
        </w:rPr>
      </w:pPr>
    </w:p>
    <w:p w14:paraId="628F73C7"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8E549A">
        <w:rPr>
          <w:rFonts w:ascii="Avenir Next" w:hAnsi="Avenir Next" w:cs="Arial"/>
          <w:sz w:val="22"/>
          <w:szCs w:val="22"/>
          <w:highlight w:val="yellow"/>
          <w:lang w:val="en-GB"/>
        </w:rPr>
        <w:t>Pre-pack insolvency process of an MSME.</w:t>
      </w:r>
    </w:p>
    <w:p w14:paraId="3459838B" w14:textId="77777777" w:rsidR="00290E97" w:rsidRPr="00F74E17" w:rsidRDefault="00290E97" w:rsidP="0090445E">
      <w:pPr>
        <w:ind w:left="426"/>
        <w:jc w:val="both"/>
        <w:rPr>
          <w:rFonts w:ascii="Avenir Next" w:hAnsi="Avenir Next" w:cs="Arial"/>
          <w:sz w:val="22"/>
          <w:szCs w:val="22"/>
          <w:lang w:val="en-GB"/>
        </w:rPr>
      </w:pPr>
    </w:p>
    <w:p w14:paraId="691834B3"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of a company in liquidation.</w:t>
      </w:r>
    </w:p>
    <w:p w14:paraId="60AAA29F" w14:textId="77777777" w:rsidR="00290E97" w:rsidRPr="00F74E17" w:rsidRDefault="00290E97" w:rsidP="0090445E">
      <w:pPr>
        <w:ind w:left="426"/>
        <w:jc w:val="both"/>
        <w:rPr>
          <w:rFonts w:ascii="Avenir Next" w:hAnsi="Avenir Next" w:cs="Arial"/>
          <w:sz w:val="22"/>
          <w:szCs w:val="22"/>
          <w:lang w:val="en-GB"/>
        </w:rPr>
      </w:pPr>
    </w:p>
    <w:p w14:paraId="0D2DA7AC"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under voluntary liquidation.</w:t>
      </w:r>
    </w:p>
    <w:p w14:paraId="2B863944" w14:textId="77777777" w:rsidR="00290E97" w:rsidRPr="006012D9" w:rsidRDefault="00290E97" w:rsidP="0090445E">
      <w:pPr>
        <w:jc w:val="both"/>
        <w:rPr>
          <w:rFonts w:ascii="Avenir Next LT Pro" w:eastAsiaTheme="minorHAnsi" w:hAnsi="Avenir Next LT Pro" w:cs="Arial"/>
          <w:sz w:val="22"/>
          <w:szCs w:val="22"/>
          <w:lang w:val="en-GB"/>
        </w:rPr>
      </w:pPr>
    </w:p>
    <w:p w14:paraId="574FBFFE"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90445E">
      <w:pPr>
        <w:jc w:val="both"/>
        <w:rPr>
          <w:rFonts w:ascii="Avenir Next LT Pro" w:hAnsi="Avenir Next LT Pro" w:cs="Arial"/>
          <w:sz w:val="22"/>
          <w:szCs w:val="22"/>
        </w:rPr>
      </w:pPr>
    </w:p>
    <w:p w14:paraId="79370B5A" w14:textId="1431393D" w:rsidR="00290E97" w:rsidRPr="00F2528F" w:rsidRDefault="00290E97" w:rsidP="0090445E">
      <w:pPr>
        <w:jc w:val="both"/>
        <w:rPr>
          <w:rFonts w:ascii="Avenir Next" w:hAnsi="Avenir Next" w:cs="Arial"/>
          <w:sz w:val="22"/>
          <w:szCs w:val="22"/>
          <w:lang w:val="en-GB"/>
        </w:rPr>
      </w:pPr>
      <w:r w:rsidRPr="00DD350F">
        <w:rPr>
          <w:rFonts w:ascii="Avenir Next" w:hAnsi="Avenir Next" w:cs="Arial"/>
          <w:sz w:val="22"/>
          <w:szCs w:val="22"/>
          <w:lang w:val="en-GB"/>
        </w:rPr>
        <w:t xml:space="preserve">In which of the following situations can an </w:t>
      </w:r>
      <w:r w:rsidRPr="00DD350F">
        <w:rPr>
          <w:rFonts w:ascii="Avenir Next Demi Bold" w:hAnsi="Avenir Next Demi Bold" w:cs="Arial"/>
          <w:b/>
          <w:bCs/>
          <w:sz w:val="22"/>
          <w:szCs w:val="22"/>
          <w:u w:val="single"/>
          <w:lang w:val="en-GB"/>
        </w:rPr>
        <w:t>application for initiation</w:t>
      </w:r>
      <w:r w:rsidRPr="00DD350F">
        <w:rPr>
          <w:rFonts w:ascii="Avenir Next" w:hAnsi="Avenir Next" w:cs="Arial"/>
          <w:sz w:val="22"/>
          <w:szCs w:val="22"/>
          <w:lang w:val="en-GB"/>
        </w:rPr>
        <w:t xml:space="preserve"> of corporate insolvency resolution process </w:t>
      </w:r>
      <w:r w:rsidR="005E2025" w:rsidRPr="00DD350F">
        <w:rPr>
          <w:rFonts w:ascii="Avenir Next Demi Bold" w:hAnsi="Avenir Next Demi Bold" w:cs="Arial"/>
          <w:b/>
          <w:bCs/>
          <w:sz w:val="22"/>
          <w:szCs w:val="22"/>
          <w:u w:val="single"/>
          <w:lang w:val="en-GB"/>
        </w:rPr>
        <w:t xml:space="preserve">not </w:t>
      </w:r>
      <w:r w:rsidRPr="00DD350F">
        <w:rPr>
          <w:rFonts w:ascii="Avenir Next Demi Bold" w:hAnsi="Avenir Next Demi Bold" w:cs="Arial"/>
          <w:b/>
          <w:bCs/>
          <w:sz w:val="22"/>
          <w:szCs w:val="22"/>
          <w:u w:val="single"/>
          <w:lang w:val="en-GB"/>
        </w:rPr>
        <w:t>be</w:t>
      </w:r>
      <w:r w:rsidRPr="00DD350F">
        <w:rPr>
          <w:rFonts w:ascii="Avenir Next" w:hAnsi="Avenir Next" w:cs="Arial"/>
          <w:sz w:val="22"/>
          <w:szCs w:val="22"/>
          <w:lang w:val="en-GB"/>
        </w:rPr>
        <w:t xml:space="preserve"> filed under the Insolvency and Bankruptcy Code 2016</w:t>
      </w:r>
      <w:r w:rsidR="00790D0A" w:rsidRPr="00DD350F">
        <w:rPr>
          <w:rFonts w:ascii="Avenir Next" w:hAnsi="Avenir Next" w:cs="Arial"/>
          <w:sz w:val="22"/>
          <w:szCs w:val="22"/>
          <w:lang w:val="en-GB"/>
        </w:rPr>
        <w:t>?</w:t>
      </w:r>
    </w:p>
    <w:p w14:paraId="4FBB7288" w14:textId="77777777" w:rsidR="00290E97" w:rsidRPr="00F2528F" w:rsidRDefault="00290E97" w:rsidP="0090445E">
      <w:pPr>
        <w:jc w:val="both"/>
        <w:rPr>
          <w:rFonts w:ascii="Avenir Next" w:hAnsi="Avenir Next" w:cs="Arial"/>
          <w:sz w:val="22"/>
          <w:szCs w:val="22"/>
          <w:lang w:val="en-GB"/>
        </w:rPr>
      </w:pPr>
    </w:p>
    <w:p w14:paraId="6525A88A" w14:textId="77777777" w:rsidR="00290E97" w:rsidRPr="008E549A" w:rsidRDefault="00290E97" w:rsidP="0090445E">
      <w:pPr>
        <w:pStyle w:val="ListParagraph"/>
        <w:numPr>
          <w:ilvl w:val="0"/>
          <w:numId w:val="40"/>
        </w:numPr>
        <w:ind w:left="426"/>
        <w:jc w:val="both"/>
        <w:rPr>
          <w:rFonts w:ascii="Avenir Next" w:hAnsi="Avenir Next" w:cs="Arial"/>
          <w:sz w:val="22"/>
          <w:szCs w:val="22"/>
          <w:highlight w:val="yellow"/>
          <w:lang w:val="en-GB"/>
        </w:rPr>
      </w:pPr>
      <w:r w:rsidRPr="008E549A">
        <w:rPr>
          <w:rFonts w:ascii="Avenir Next" w:hAnsi="Avenir Next" w:cs="Arial"/>
          <w:sz w:val="22"/>
          <w:szCs w:val="22"/>
          <w:highlight w:val="yellow"/>
          <w:lang w:val="en-GB"/>
        </w:rPr>
        <w:t>The corporate debtor is a bank.</w:t>
      </w:r>
    </w:p>
    <w:p w14:paraId="70BFADDE" w14:textId="77777777" w:rsidR="00290E97" w:rsidRPr="00F2528F" w:rsidRDefault="00290E97" w:rsidP="0090445E">
      <w:pPr>
        <w:ind w:left="426"/>
        <w:jc w:val="both"/>
        <w:rPr>
          <w:rFonts w:ascii="Avenir Next" w:hAnsi="Avenir Next" w:cs="Arial"/>
          <w:sz w:val="22"/>
          <w:szCs w:val="22"/>
          <w:lang w:val="en-GB"/>
        </w:rPr>
      </w:pPr>
    </w:p>
    <w:p w14:paraId="047E0188" w14:textId="77777777"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The corporate debtor is an MSME.</w:t>
      </w:r>
    </w:p>
    <w:p w14:paraId="710D76D3" w14:textId="77777777" w:rsidR="00290E97" w:rsidRPr="00F2528F" w:rsidRDefault="00290E97" w:rsidP="0090445E">
      <w:pPr>
        <w:ind w:left="426"/>
        <w:jc w:val="both"/>
        <w:rPr>
          <w:rFonts w:ascii="Avenir Next" w:hAnsi="Avenir Next" w:cs="Arial"/>
          <w:sz w:val="22"/>
          <w:szCs w:val="22"/>
          <w:lang w:val="en-GB"/>
        </w:rPr>
      </w:pPr>
    </w:p>
    <w:p w14:paraId="2C94743D" w14:textId="18D721D6"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creditor is an operational creditor </w:t>
      </w:r>
      <w:r w:rsidR="005E2025" w:rsidRPr="00F2528F">
        <w:rPr>
          <w:rFonts w:ascii="Avenir Next" w:hAnsi="Avenir Next" w:cs="Arial"/>
          <w:sz w:val="22"/>
          <w:szCs w:val="22"/>
          <w:lang w:val="en-GB"/>
        </w:rPr>
        <w:t>who has issued a demand notice for the debt</w:t>
      </w:r>
      <w:r w:rsidRPr="00F2528F">
        <w:rPr>
          <w:rFonts w:ascii="Avenir Next" w:hAnsi="Avenir Next" w:cs="Arial"/>
          <w:sz w:val="22"/>
          <w:szCs w:val="22"/>
          <w:lang w:val="en-GB"/>
        </w:rPr>
        <w:t>.</w:t>
      </w:r>
    </w:p>
    <w:p w14:paraId="563C1E1A" w14:textId="77777777" w:rsidR="00290E97" w:rsidRPr="00F2528F" w:rsidRDefault="00290E97" w:rsidP="0090445E">
      <w:pPr>
        <w:ind w:left="426"/>
        <w:jc w:val="both"/>
        <w:rPr>
          <w:rFonts w:ascii="Avenir Next" w:hAnsi="Avenir Next" w:cs="Arial"/>
          <w:sz w:val="22"/>
          <w:szCs w:val="22"/>
          <w:lang w:val="en-GB"/>
        </w:rPr>
      </w:pPr>
    </w:p>
    <w:p w14:paraId="5B5BB265" w14:textId="474DA059"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corporate debtor is in financial difficulties but </w:t>
      </w:r>
      <w:r w:rsidR="005E2025" w:rsidRPr="00F2528F">
        <w:rPr>
          <w:rFonts w:ascii="Avenir Next" w:hAnsi="Avenir Next" w:cs="Arial"/>
          <w:sz w:val="22"/>
          <w:szCs w:val="22"/>
          <w:lang w:val="en-GB"/>
        </w:rPr>
        <w:t>has defaulted to only one creditor to the extent of INR 20 million</w:t>
      </w:r>
      <w:r w:rsidRPr="00F2528F">
        <w:rPr>
          <w:rFonts w:ascii="Avenir Next" w:hAnsi="Avenir Next" w:cs="Arial"/>
          <w:sz w:val="22"/>
          <w:szCs w:val="22"/>
          <w:lang w:val="en-GB"/>
        </w:rPr>
        <w:t>.</w:t>
      </w:r>
    </w:p>
    <w:p w14:paraId="67D7BC8F" w14:textId="77777777" w:rsidR="00290E97" w:rsidRPr="006012D9" w:rsidRDefault="00290E97" w:rsidP="0090445E">
      <w:pPr>
        <w:jc w:val="both"/>
        <w:rPr>
          <w:rFonts w:ascii="Avenir Next LT Pro" w:hAnsi="Avenir Next LT Pro" w:cs="Arial"/>
          <w:sz w:val="22"/>
          <w:szCs w:val="22"/>
        </w:rPr>
      </w:pPr>
    </w:p>
    <w:p w14:paraId="5A699B0E"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90445E">
      <w:pPr>
        <w:keepNext/>
        <w:jc w:val="both"/>
        <w:rPr>
          <w:rFonts w:ascii="Avenir Next LT Pro" w:hAnsi="Avenir Next LT Pro" w:cs="Arial"/>
          <w:sz w:val="22"/>
          <w:szCs w:val="22"/>
        </w:rPr>
      </w:pPr>
    </w:p>
    <w:p w14:paraId="4339D7DF" w14:textId="77777777" w:rsidR="00290E97" w:rsidRPr="00790D0A" w:rsidRDefault="00290E97" w:rsidP="0090445E">
      <w:pPr>
        <w:jc w:val="both"/>
        <w:rPr>
          <w:rFonts w:ascii="Avenir Next" w:hAnsi="Avenir Next" w:cs="Arial"/>
          <w:sz w:val="22"/>
          <w:szCs w:val="22"/>
        </w:rPr>
      </w:pPr>
      <w:bookmarkStart w:id="0" w:name="_Hlk162696138"/>
      <w:r w:rsidRPr="00B66414">
        <w:rPr>
          <w:rFonts w:ascii="Avenir Next Demi Bold" w:hAnsi="Avenir Next Demi Bold" w:cs="Arial"/>
          <w:b/>
          <w:bCs/>
          <w:sz w:val="22"/>
          <w:szCs w:val="22"/>
          <w:u w:val="single"/>
        </w:rPr>
        <w:t>Approval of the committee of creditors</w:t>
      </w:r>
      <w:bookmarkEnd w:id="0"/>
      <w:r w:rsidRPr="00790D0A">
        <w:rPr>
          <w:rFonts w:ascii="Avenir Next" w:hAnsi="Avenir Next" w:cs="Arial"/>
          <w:sz w:val="22"/>
          <w:szCs w:val="22"/>
        </w:rPr>
        <w:t xml:space="preserve"> is not a requirement for the following transactions undertaken by the resolution professional under the Insolvency and Bankruptcy Code 2016:</w:t>
      </w:r>
    </w:p>
    <w:p w14:paraId="1D1B5237" w14:textId="77777777" w:rsidR="00290E97" w:rsidRPr="00790D0A" w:rsidRDefault="00290E97" w:rsidP="0090445E">
      <w:pPr>
        <w:jc w:val="both"/>
        <w:rPr>
          <w:rFonts w:ascii="Avenir Next" w:hAnsi="Avenir Next" w:cs="Arial"/>
          <w:sz w:val="22"/>
          <w:szCs w:val="22"/>
          <w:lang w:val="en-GB"/>
        </w:rPr>
      </w:pPr>
    </w:p>
    <w:p w14:paraId="3C2DD768"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Raising interim finance.</w:t>
      </w:r>
    </w:p>
    <w:p w14:paraId="45AD78F0" w14:textId="77777777" w:rsidR="00290E97" w:rsidRPr="00790D0A" w:rsidRDefault="00290E97" w:rsidP="0090445E">
      <w:pPr>
        <w:ind w:left="426"/>
        <w:jc w:val="both"/>
        <w:rPr>
          <w:rFonts w:ascii="Avenir Next" w:hAnsi="Avenir Next" w:cs="Arial"/>
          <w:sz w:val="22"/>
          <w:szCs w:val="22"/>
          <w:lang w:val="en-GB"/>
        </w:rPr>
      </w:pPr>
    </w:p>
    <w:p w14:paraId="2B0565F5"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Undertaking any related party transactions.</w:t>
      </w:r>
    </w:p>
    <w:p w14:paraId="09252885" w14:textId="77777777" w:rsidR="00290E97" w:rsidRPr="00790D0A" w:rsidRDefault="00290E97" w:rsidP="0090445E">
      <w:pPr>
        <w:ind w:left="426"/>
        <w:jc w:val="both"/>
        <w:rPr>
          <w:rFonts w:ascii="Avenir Next" w:hAnsi="Avenir Next" w:cs="Arial"/>
          <w:sz w:val="22"/>
          <w:szCs w:val="22"/>
          <w:lang w:val="en-GB"/>
        </w:rPr>
      </w:pPr>
    </w:p>
    <w:p w14:paraId="719038DA"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8E549A">
        <w:rPr>
          <w:rFonts w:ascii="Avenir Next" w:hAnsi="Avenir Next" w:cs="Arial"/>
          <w:sz w:val="22"/>
          <w:szCs w:val="22"/>
          <w:highlight w:val="yellow"/>
          <w:lang w:val="en-GB"/>
        </w:rPr>
        <w:t>Payment of the approved insolvency resolution process costs.</w:t>
      </w:r>
    </w:p>
    <w:p w14:paraId="44E1E86C" w14:textId="77777777" w:rsidR="00290E97" w:rsidRPr="00790D0A" w:rsidRDefault="00290E97" w:rsidP="0090445E">
      <w:pPr>
        <w:ind w:left="426"/>
        <w:jc w:val="both"/>
        <w:rPr>
          <w:rFonts w:ascii="Avenir Next" w:hAnsi="Avenir Next" w:cs="Arial"/>
          <w:sz w:val="22"/>
          <w:szCs w:val="22"/>
          <w:lang w:val="en-GB"/>
        </w:rPr>
      </w:pPr>
    </w:p>
    <w:p w14:paraId="299E605C" w14:textId="77777777" w:rsidR="00290E97" w:rsidRPr="00F74E17" w:rsidRDefault="00290E97" w:rsidP="0090445E">
      <w:pPr>
        <w:pStyle w:val="ListParagraph"/>
        <w:numPr>
          <w:ilvl w:val="0"/>
          <w:numId w:val="41"/>
        </w:numPr>
        <w:ind w:left="426"/>
        <w:jc w:val="both"/>
        <w:rPr>
          <w:rFonts w:ascii="Avenir Next" w:hAnsi="Avenir Next" w:cs="Arial"/>
          <w:sz w:val="22"/>
          <w:szCs w:val="22"/>
          <w:lang w:val="en-GB"/>
        </w:rPr>
      </w:pPr>
      <w:r w:rsidRPr="00F74E17">
        <w:rPr>
          <w:rFonts w:ascii="Avenir Next" w:hAnsi="Avenir Next" w:cs="Arial"/>
          <w:sz w:val="22"/>
          <w:szCs w:val="22"/>
          <w:lang w:val="en-GB"/>
        </w:rPr>
        <w:t>Amending the constitutional documents of the corporate debtor.</w:t>
      </w:r>
    </w:p>
    <w:p w14:paraId="3BE37D31" w14:textId="77777777" w:rsidR="00290E97" w:rsidRPr="006012D9" w:rsidRDefault="00290E97" w:rsidP="0090445E">
      <w:pPr>
        <w:jc w:val="both"/>
        <w:rPr>
          <w:rFonts w:ascii="Avenir Next LT Pro" w:hAnsi="Avenir Next LT Pro" w:cs="Arial"/>
          <w:sz w:val="22"/>
          <w:szCs w:val="22"/>
          <w:lang w:val="en-GB"/>
        </w:rPr>
      </w:pPr>
    </w:p>
    <w:p w14:paraId="21469D7D" w14:textId="77777777" w:rsidR="00290E97" w:rsidRPr="006012D9" w:rsidRDefault="00290E97" w:rsidP="0090445E">
      <w:pPr>
        <w:jc w:val="both"/>
        <w:rPr>
          <w:rFonts w:ascii="Avenir Next LT Pro" w:hAnsi="Avenir Next LT Pro" w:cs="Arial"/>
          <w:sz w:val="22"/>
          <w:szCs w:val="22"/>
          <w:lang w:val="en-GB"/>
        </w:rPr>
      </w:pPr>
    </w:p>
    <w:p w14:paraId="2D149256"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90445E">
      <w:pPr>
        <w:ind w:left="720" w:hanging="720"/>
        <w:jc w:val="both"/>
        <w:rPr>
          <w:rFonts w:ascii="Avenir Next LT Pro" w:hAnsi="Avenir Next LT Pro" w:cs="Arial"/>
          <w:sz w:val="22"/>
          <w:szCs w:val="22"/>
          <w:lang w:val="en-GB"/>
        </w:rPr>
      </w:pPr>
    </w:p>
    <w:p w14:paraId="47DE4882"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90445E">
      <w:pPr>
        <w:ind w:left="720" w:right="851" w:hanging="720"/>
        <w:jc w:val="both"/>
        <w:rPr>
          <w:rFonts w:ascii="Avenir Next LT Pro" w:hAnsi="Avenir Next LT Pro" w:cs="Arial"/>
          <w:b/>
          <w:color w:val="FF0000"/>
          <w:sz w:val="22"/>
          <w:szCs w:val="22"/>
          <w:lang w:val="en-GB"/>
        </w:rPr>
      </w:pPr>
    </w:p>
    <w:p w14:paraId="42B379D9" w14:textId="70A15D61" w:rsidR="00F82E2F" w:rsidRDefault="00290E97" w:rsidP="0090445E">
      <w:pPr>
        <w:jc w:val="both"/>
        <w:rPr>
          <w:rFonts w:ascii="Avenir Next" w:hAnsi="Avenir Next" w:cs="Arial"/>
          <w:sz w:val="22"/>
          <w:szCs w:val="22"/>
          <w:lang w:val="en-GB"/>
        </w:rPr>
      </w:pPr>
      <w:r w:rsidRPr="00F57D24">
        <w:rPr>
          <w:rFonts w:ascii="Avenir Next" w:hAnsi="Avenir Next" w:cs="Arial"/>
          <w:sz w:val="22"/>
          <w:szCs w:val="22"/>
          <w:lang w:val="en-GB"/>
        </w:rPr>
        <w:t xml:space="preserve">Briefly describe the </w:t>
      </w:r>
      <w:r w:rsidR="005E2025" w:rsidRPr="00F57D24">
        <w:rPr>
          <w:rFonts w:ascii="Avenir Next" w:hAnsi="Avenir Next" w:cs="Arial"/>
          <w:sz w:val="22"/>
          <w:szCs w:val="22"/>
          <w:lang w:val="en-GB"/>
        </w:rPr>
        <w:t xml:space="preserve">remedies against an order of </w:t>
      </w:r>
      <w:r w:rsidRPr="00F57D24">
        <w:rPr>
          <w:rFonts w:ascii="Avenir Next" w:hAnsi="Avenir Next" w:cs="Arial"/>
          <w:sz w:val="22"/>
          <w:szCs w:val="22"/>
          <w:lang w:val="en-GB"/>
        </w:rPr>
        <w:t xml:space="preserve">the National Company Law Tribunal </w:t>
      </w:r>
      <w:r w:rsidR="005E2025" w:rsidRPr="00F57D24">
        <w:rPr>
          <w:rFonts w:ascii="Avenir Next" w:hAnsi="Avenir Next" w:cs="Arial"/>
          <w:sz w:val="22"/>
          <w:szCs w:val="22"/>
          <w:lang w:val="en-GB"/>
        </w:rPr>
        <w:t xml:space="preserve">under the Insolvency and Bankruptcy Code 2016. </w:t>
      </w:r>
    </w:p>
    <w:p w14:paraId="39F632AD" w14:textId="77777777" w:rsidR="00F57D24" w:rsidRPr="00F57D24" w:rsidRDefault="00F57D24" w:rsidP="0090445E">
      <w:pPr>
        <w:jc w:val="both"/>
        <w:rPr>
          <w:rFonts w:ascii="Avenir Next" w:hAnsi="Avenir Next" w:cs="Arial"/>
          <w:sz w:val="22"/>
          <w:szCs w:val="22"/>
          <w:lang w:val="en-GB"/>
        </w:rPr>
      </w:pPr>
    </w:p>
    <w:p w14:paraId="3AAFE21B" w14:textId="7C827988" w:rsidR="00D83D09" w:rsidRPr="00A1758A" w:rsidRDefault="00A1758A" w:rsidP="00A1758A">
      <w:pPr>
        <w:jc w:val="both"/>
        <w:rPr>
          <w:rFonts w:ascii="Avenir Next" w:hAnsi="Avenir Next" w:cs="Arial"/>
          <w:color w:val="808080" w:themeColor="background1" w:themeShade="80"/>
          <w:sz w:val="22"/>
          <w:szCs w:val="22"/>
          <w:lang w:val="en-GB"/>
        </w:rPr>
      </w:pPr>
      <w:r w:rsidRPr="00A1758A">
        <w:rPr>
          <w:rFonts w:ascii="Avenir Next" w:hAnsi="Avenir Next" w:cs="Arial"/>
          <w:color w:val="808080" w:themeColor="background1" w:themeShade="80"/>
          <w:sz w:val="22"/>
          <w:szCs w:val="22"/>
          <w:lang w:val="en-GB"/>
        </w:rPr>
        <w:t xml:space="preserve">The remedies against an  order of the National Company Law Tribunal under </w:t>
      </w:r>
      <w:r>
        <w:rPr>
          <w:rFonts w:ascii="Avenir Next" w:hAnsi="Avenir Next" w:cs="Arial"/>
          <w:color w:val="808080" w:themeColor="background1" w:themeShade="80"/>
          <w:sz w:val="22"/>
          <w:szCs w:val="22"/>
          <w:lang w:val="en-GB"/>
        </w:rPr>
        <w:t>the Insolvency and Bankruptcy Code 2016 include</w:t>
      </w:r>
      <w:r w:rsidR="00D8643F">
        <w:rPr>
          <w:rFonts w:ascii="Avenir Next" w:hAnsi="Avenir Next" w:cs="Arial"/>
          <w:color w:val="808080" w:themeColor="background1" w:themeShade="80"/>
          <w:sz w:val="22"/>
          <w:szCs w:val="22"/>
          <w:lang w:val="en-GB"/>
        </w:rPr>
        <w:t xml:space="preserve"> inter alia</w:t>
      </w:r>
      <w:r>
        <w:rPr>
          <w:rFonts w:ascii="Avenir Next" w:hAnsi="Avenir Next" w:cs="Arial"/>
          <w:color w:val="808080" w:themeColor="background1" w:themeShade="80"/>
          <w:sz w:val="22"/>
          <w:szCs w:val="22"/>
          <w:lang w:val="en-GB"/>
        </w:rPr>
        <w:t xml:space="preserve">: (i) an appeal to the National Company Law Appellate Tribunal </w:t>
      </w:r>
      <w:r>
        <w:rPr>
          <w:rFonts w:ascii="Avenir Next" w:hAnsi="Avenir Next" w:cs="Arial"/>
          <w:color w:val="808080" w:themeColor="background1" w:themeShade="80"/>
          <w:sz w:val="22"/>
          <w:szCs w:val="22"/>
          <w:lang w:val="en-GB"/>
        </w:rPr>
        <w:lastRenderedPageBreak/>
        <w:t>or NCLAT within 30 days</w:t>
      </w:r>
      <w:r w:rsidR="00D8643F">
        <w:rPr>
          <w:rFonts w:ascii="Avenir Next" w:hAnsi="Avenir Next" w:cs="Arial"/>
          <w:color w:val="808080" w:themeColor="background1" w:themeShade="80"/>
          <w:sz w:val="22"/>
          <w:szCs w:val="22"/>
          <w:lang w:val="en-GB"/>
        </w:rPr>
        <w:t xml:space="preserve"> of the release of the order of the </w:t>
      </w:r>
      <w:r w:rsidR="00D8643F" w:rsidRPr="00A1758A">
        <w:rPr>
          <w:rFonts w:ascii="Avenir Next" w:hAnsi="Avenir Next" w:cs="Arial"/>
          <w:color w:val="808080" w:themeColor="background1" w:themeShade="80"/>
          <w:sz w:val="22"/>
          <w:szCs w:val="22"/>
          <w:lang w:val="en-GB"/>
        </w:rPr>
        <w:t>National Company Law Tribunal</w:t>
      </w:r>
      <w:r w:rsidR="00D8643F">
        <w:rPr>
          <w:rFonts w:ascii="Avenir Next" w:hAnsi="Avenir Next" w:cs="Arial"/>
          <w:color w:val="808080" w:themeColor="background1" w:themeShade="80"/>
          <w:sz w:val="22"/>
          <w:szCs w:val="22"/>
          <w:lang w:val="en-GB"/>
        </w:rPr>
        <w:t>; and</w:t>
      </w:r>
      <w:r>
        <w:rPr>
          <w:rFonts w:ascii="Avenir Next" w:hAnsi="Avenir Next" w:cs="Arial"/>
          <w:color w:val="808080" w:themeColor="background1" w:themeShade="80"/>
          <w:sz w:val="22"/>
          <w:szCs w:val="22"/>
          <w:lang w:val="en-GB"/>
        </w:rPr>
        <w:t xml:space="preserve"> (ii) in case there are challenges to the interpretation of law for</w:t>
      </w:r>
      <w:r w:rsidR="00D8643F">
        <w:rPr>
          <w:rFonts w:ascii="Avenir Next" w:hAnsi="Avenir Next" w:cs="Arial"/>
          <w:color w:val="808080" w:themeColor="background1" w:themeShade="80"/>
          <w:sz w:val="22"/>
          <w:szCs w:val="22"/>
          <w:lang w:val="en-GB"/>
        </w:rPr>
        <w:t xml:space="preserve"> particular or</w:t>
      </w:r>
      <w:r>
        <w:rPr>
          <w:rFonts w:ascii="Avenir Next" w:hAnsi="Avenir Next" w:cs="Arial"/>
          <w:color w:val="808080" w:themeColor="background1" w:themeShade="80"/>
          <w:sz w:val="22"/>
          <w:szCs w:val="22"/>
          <w:lang w:val="en-GB"/>
        </w:rPr>
        <w:t xml:space="preserve"> special circumstances, remedies can be </w:t>
      </w:r>
      <w:r w:rsidR="00D8643F">
        <w:rPr>
          <w:rFonts w:ascii="Avenir Next" w:hAnsi="Avenir Next" w:cs="Arial"/>
          <w:color w:val="808080" w:themeColor="background1" w:themeShade="80"/>
          <w:sz w:val="22"/>
          <w:szCs w:val="22"/>
          <w:lang w:val="en-GB"/>
        </w:rPr>
        <w:t xml:space="preserve">requested </w:t>
      </w:r>
      <w:r>
        <w:rPr>
          <w:rFonts w:ascii="Avenir Next" w:hAnsi="Avenir Next" w:cs="Arial"/>
          <w:color w:val="808080" w:themeColor="background1" w:themeShade="80"/>
          <w:sz w:val="22"/>
          <w:szCs w:val="22"/>
          <w:lang w:val="en-GB"/>
        </w:rPr>
        <w:t>by appealing before the Supreme Court of India.</w:t>
      </w:r>
    </w:p>
    <w:p w14:paraId="59FD7FE0" w14:textId="77777777" w:rsidR="00F82E2F" w:rsidRDefault="00F82E2F" w:rsidP="0090445E">
      <w:pPr>
        <w:pStyle w:val="INSOLstyleheading4"/>
      </w:pPr>
    </w:p>
    <w:p w14:paraId="2ABA81E2" w14:textId="7A5640B6"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90445E">
      <w:pPr>
        <w:jc w:val="both"/>
        <w:rPr>
          <w:rFonts w:ascii="Avenir Next LT Pro" w:hAnsi="Avenir Next LT Pro"/>
          <w:sz w:val="22"/>
          <w:szCs w:val="22"/>
          <w:lang w:val="en-GB"/>
        </w:rPr>
      </w:pPr>
    </w:p>
    <w:p w14:paraId="434F54AD" w14:textId="5F244CEE" w:rsidR="00414538" w:rsidRDefault="00290E97" w:rsidP="0090445E">
      <w:pPr>
        <w:jc w:val="both"/>
        <w:rPr>
          <w:rFonts w:ascii="Avenir Next" w:hAnsi="Avenir Next" w:cs="Arial"/>
          <w:sz w:val="22"/>
          <w:szCs w:val="22"/>
          <w:lang w:val="en-GB"/>
        </w:rPr>
      </w:pPr>
      <w:r w:rsidRPr="0070650A">
        <w:rPr>
          <w:rFonts w:ascii="Avenir Next" w:hAnsi="Avenir Next" w:cs="Arial"/>
          <w:sz w:val="22"/>
          <w:szCs w:val="22"/>
          <w:lang w:val="en-GB"/>
        </w:rPr>
        <w:t xml:space="preserve">Briefly describe the </w:t>
      </w:r>
      <w:r w:rsidR="001001D0" w:rsidRPr="0070650A">
        <w:rPr>
          <w:rFonts w:ascii="Avenir Next" w:hAnsi="Avenir Next" w:cs="Arial"/>
          <w:sz w:val="22"/>
          <w:szCs w:val="22"/>
          <w:lang w:val="en-GB"/>
        </w:rPr>
        <w:t xml:space="preserve">exceptions to </w:t>
      </w:r>
      <w:r w:rsidRPr="0070650A">
        <w:rPr>
          <w:rFonts w:ascii="Avenir Next" w:hAnsi="Avenir Next" w:cs="Arial"/>
          <w:sz w:val="22"/>
          <w:szCs w:val="22"/>
          <w:lang w:val="en-GB"/>
        </w:rPr>
        <w:t>the moratorium during the corporate insolvency resolution process under the Insolvency and Bankruptcy Code 2016.</w:t>
      </w:r>
      <w:bookmarkStart w:id="1" w:name="_Hlk17709135"/>
    </w:p>
    <w:p w14:paraId="70BC2598" w14:textId="77777777" w:rsidR="00DB45C4" w:rsidRDefault="00DB45C4" w:rsidP="0090445E">
      <w:pPr>
        <w:jc w:val="both"/>
        <w:rPr>
          <w:rFonts w:ascii="Avenir Next" w:hAnsi="Avenir Next" w:cs="Arial"/>
          <w:sz w:val="22"/>
          <w:szCs w:val="22"/>
          <w:lang w:val="en-GB"/>
        </w:rPr>
      </w:pPr>
    </w:p>
    <w:p w14:paraId="49354112" w14:textId="0A298E8B" w:rsidR="00DB45C4" w:rsidRDefault="00DB45C4" w:rsidP="009044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During the corporate insolvency resolution process (CIRP), the moratorium commences from the date of admission of the CIRP application by the National Company Law Tribunal</w:t>
      </w:r>
      <w:r w:rsidR="007610ED">
        <w:rPr>
          <w:rFonts w:ascii="Avenir Next" w:hAnsi="Avenir Next" w:cs="Arial"/>
          <w:color w:val="808080" w:themeColor="background1" w:themeShade="80"/>
          <w:sz w:val="22"/>
          <w:szCs w:val="22"/>
          <w:lang w:val="en-GB"/>
        </w:rPr>
        <w:t xml:space="preserve"> and the moratorium takes effect until the end of the CIRP period. The moratorium prohibits the constitution and continuation of legal proceedings against the debtor and all possible recovery and enforcement actions of security by creditors.</w:t>
      </w:r>
    </w:p>
    <w:p w14:paraId="089365A5" w14:textId="77777777" w:rsidR="007610ED" w:rsidRDefault="007610ED" w:rsidP="0090445E">
      <w:pPr>
        <w:jc w:val="both"/>
        <w:rPr>
          <w:rFonts w:ascii="Avenir Next" w:hAnsi="Avenir Next" w:cs="Arial"/>
          <w:color w:val="808080" w:themeColor="background1" w:themeShade="80"/>
          <w:sz w:val="22"/>
          <w:szCs w:val="22"/>
          <w:lang w:val="en-GB"/>
        </w:rPr>
      </w:pPr>
    </w:p>
    <w:p w14:paraId="6E3FFFC4" w14:textId="2E5779B9" w:rsidR="007610ED" w:rsidRPr="0070650A" w:rsidRDefault="007610ED" w:rsidP="0090445E">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However, there are exceptions to the moratorium as follows:</w:t>
      </w:r>
    </w:p>
    <w:p w14:paraId="4652A5C6" w14:textId="760CA7DE" w:rsidR="00623BC1" w:rsidRPr="0070650A" w:rsidRDefault="00623BC1" w:rsidP="0090445E">
      <w:pPr>
        <w:jc w:val="both"/>
        <w:rPr>
          <w:rFonts w:ascii="Avenir Next" w:hAnsi="Avenir Next" w:cs="Arial"/>
          <w:bCs/>
          <w:color w:val="000000" w:themeColor="text1"/>
          <w:sz w:val="22"/>
          <w:szCs w:val="22"/>
          <w:lang w:val="en-GB"/>
        </w:rPr>
      </w:pPr>
    </w:p>
    <w:p w14:paraId="68649BD0" w14:textId="467180D4" w:rsidR="007610ED" w:rsidRDefault="007610ED" w:rsidP="00A1758A">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there is a payment default on the supply of services and goods that are essential or deemed to be essential by the interim resolution professional</w:t>
      </w:r>
      <w:r w:rsidR="0050129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then the moratorium can be lifted for any enforcement or remedy by the suppliers</w:t>
      </w:r>
    </w:p>
    <w:p w14:paraId="22CED889" w14:textId="686A7A46" w:rsidR="007610ED" w:rsidRDefault="007610ED" w:rsidP="00A1758A">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Transactions specified by the Central Government are not covered by the moratorium</w:t>
      </w:r>
    </w:p>
    <w:p w14:paraId="37CABF0C" w14:textId="77777777" w:rsidR="007610ED" w:rsidRDefault="007610ED" w:rsidP="007610ED">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Actions in rem of</w:t>
      </w:r>
      <w:r w:rsidRPr="007610ED">
        <w:rPr>
          <w:rFonts w:ascii="Avenir Next" w:hAnsi="Avenir Next" w:cs="Arial"/>
          <w:color w:val="808080" w:themeColor="background1" w:themeShade="80"/>
          <w:sz w:val="22"/>
          <w:szCs w:val="22"/>
          <w:lang w:val="en-GB"/>
        </w:rPr>
        <w:t xml:space="preserve"> a surety </w:t>
      </w:r>
      <w:r>
        <w:rPr>
          <w:rFonts w:ascii="Avenir Next" w:hAnsi="Avenir Next" w:cs="Arial"/>
          <w:color w:val="808080" w:themeColor="background1" w:themeShade="80"/>
          <w:sz w:val="22"/>
          <w:szCs w:val="22"/>
          <w:lang w:val="en-GB"/>
        </w:rPr>
        <w:t>for a</w:t>
      </w:r>
      <w:r w:rsidRPr="007610ED">
        <w:rPr>
          <w:rFonts w:ascii="Avenir Next" w:hAnsi="Avenir Next" w:cs="Arial"/>
          <w:color w:val="808080" w:themeColor="background1" w:themeShade="80"/>
          <w:sz w:val="22"/>
          <w:szCs w:val="22"/>
          <w:lang w:val="en-GB"/>
        </w:rPr>
        <w:t xml:space="preserve"> guarantee</w:t>
      </w:r>
      <w:r>
        <w:rPr>
          <w:rFonts w:ascii="Avenir Next" w:hAnsi="Avenir Next" w:cs="Arial"/>
          <w:color w:val="808080" w:themeColor="background1" w:themeShade="80"/>
          <w:sz w:val="22"/>
          <w:szCs w:val="22"/>
          <w:lang w:val="en-GB"/>
        </w:rPr>
        <w:t xml:space="preserve"> </w:t>
      </w:r>
      <w:r w:rsidRPr="007610ED">
        <w:rPr>
          <w:rFonts w:ascii="Avenir Next" w:hAnsi="Avenir Next" w:cs="Arial"/>
          <w:color w:val="808080" w:themeColor="background1" w:themeShade="80"/>
          <w:sz w:val="22"/>
          <w:szCs w:val="22"/>
          <w:lang w:val="en-GB"/>
        </w:rPr>
        <w:t>relating to the corporate debtor</w:t>
      </w:r>
    </w:p>
    <w:p w14:paraId="570C6573" w14:textId="34DC0493" w:rsidR="001C7816" w:rsidRPr="00501291" w:rsidRDefault="00501291" w:rsidP="00501291">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610ED" w:rsidRPr="007610ED">
        <w:rPr>
          <w:rFonts w:ascii="Avenir Next" w:hAnsi="Avenir Next" w:cs="Arial"/>
          <w:color w:val="808080" w:themeColor="background1" w:themeShade="80"/>
          <w:sz w:val="22"/>
          <w:szCs w:val="22"/>
          <w:lang w:val="en-GB"/>
        </w:rPr>
        <w:t xml:space="preserve">he </w:t>
      </w:r>
      <w:r w:rsidR="007610ED">
        <w:rPr>
          <w:rFonts w:ascii="Avenir Next" w:hAnsi="Avenir Next" w:cs="Arial"/>
          <w:color w:val="808080" w:themeColor="background1" w:themeShade="80"/>
          <w:sz w:val="22"/>
          <w:szCs w:val="22"/>
          <w:lang w:val="en-GB"/>
        </w:rPr>
        <w:t xml:space="preserve">rescission or change </w:t>
      </w:r>
      <w:r w:rsidR="007610ED" w:rsidRPr="007610ED">
        <w:rPr>
          <w:rFonts w:ascii="Avenir Next" w:hAnsi="Avenir Next" w:cs="Arial"/>
          <w:color w:val="808080" w:themeColor="background1" w:themeShade="80"/>
          <w:sz w:val="22"/>
          <w:szCs w:val="22"/>
          <w:lang w:val="en-GB"/>
        </w:rPr>
        <w:t xml:space="preserve">of </w:t>
      </w:r>
      <w:r w:rsidR="007610ED">
        <w:rPr>
          <w:rFonts w:ascii="Avenir Next" w:hAnsi="Avenir Next" w:cs="Arial"/>
          <w:color w:val="808080" w:themeColor="background1" w:themeShade="80"/>
          <w:sz w:val="22"/>
          <w:szCs w:val="22"/>
          <w:lang w:val="en-GB"/>
        </w:rPr>
        <w:t>g</w:t>
      </w:r>
      <w:r w:rsidR="007610ED" w:rsidRPr="007610ED">
        <w:rPr>
          <w:rFonts w:ascii="Avenir Next" w:hAnsi="Avenir Next" w:cs="Arial"/>
          <w:color w:val="808080" w:themeColor="background1" w:themeShade="80"/>
          <w:sz w:val="22"/>
          <w:szCs w:val="22"/>
          <w:lang w:val="en-GB"/>
        </w:rPr>
        <w:t>overnment</w:t>
      </w:r>
      <w:r w:rsidR="007610ED">
        <w:rPr>
          <w:rFonts w:ascii="Avenir Next" w:hAnsi="Avenir Next" w:cs="Arial"/>
          <w:color w:val="808080" w:themeColor="background1" w:themeShade="80"/>
          <w:sz w:val="22"/>
          <w:szCs w:val="22"/>
          <w:lang w:val="en-GB"/>
        </w:rPr>
        <w:t xml:space="preserve"> </w:t>
      </w:r>
      <w:r w:rsidR="007610ED" w:rsidRPr="007610ED">
        <w:rPr>
          <w:rFonts w:ascii="Avenir Next" w:hAnsi="Avenir Next" w:cs="Arial"/>
          <w:color w:val="808080" w:themeColor="background1" w:themeShade="80"/>
          <w:sz w:val="22"/>
          <w:szCs w:val="22"/>
          <w:lang w:val="en-GB"/>
        </w:rPr>
        <w:t xml:space="preserve">licenses, approvals, permits and concessions </w:t>
      </w:r>
      <w:r w:rsidR="007610ED">
        <w:rPr>
          <w:rFonts w:ascii="Avenir Next" w:hAnsi="Avenir Next" w:cs="Arial"/>
          <w:color w:val="808080" w:themeColor="background1" w:themeShade="80"/>
          <w:sz w:val="22"/>
          <w:szCs w:val="22"/>
          <w:lang w:val="en-GB"/>
        </w:rPr>
        <w:t>subject to absence of payment default</w:t>
      </w:r>
    </w:p>
    <w:p w14:paraId="48A3724C" w14:textId="25A4C262" w:rsidR="00593182" w:rsidRDefault="00501291" w:rsidP="00A1758A">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93182">
        <w:rPr>
          <w:rFonts w:ascii="Avenir Next" w:hAnsi="Avenir Next" w:cs="Arial"/>
          <w:color w:val="808080" w:themeColor="background1" w:themeShade="80"/>
          <w:sz w:val="22"/>
          <w:szCs w:val="22"/>
          <w:lang w:val="en-GB"/>
        </w:rPr>
        <w:t xml:space="preserve">he moratorium </w:t>
      </w:r>
      <w:r>
        <w:rPr>
          <w:rFonts w:ascii="Avenir Next" w:hAnsi="Avenir Next" w:cs="Arial"/>
          <w:color w:val="808080" w:themeColor="background1" w:themeShade="80"/>
          <w:sz w:val="22"/>
          <w:szCs w:val="22"/>
          <w:lang w:val="en-GB"/>
        </w:rPr>
        <w:t>cannot</w:t>
      </w:r>
      <w:r w:rsidR="00593182">
        <w:rPr>
          <w:rFonts w:ascii="Avenir Next" w:hAnsi="Avenir Next" w:cs="Arial"/>
          <w:color w:val="808080" w:themeColor="background1" w:themeShade="80"/>
          <w:sz w:val="22"/>
          <w:szCs w:val="22"/>
          <w:lang w:val="en-GB"/>
        </w:rPr>
        <w:t xml:space="preserve"> restrict proceedings related to the fundamental rights embedded in the Indian Constitution</w:t>
      </w:r>
      <w:r w:rsidR="001C7816">
        <w:rPr>
          <w:rFonts w:ascii="Avenir Next" w:hAnsi="Avenir Next" w:cs="Arial"/>
          <w:color w:val="808080" w:themeColor="background1" w:themeShade="80"/>
          <w:sz w:val="22"/>
          <w:szCs w:val="22"/>
          <w:lang w:val="en-GB"/>
        </w:rPr>
        <w:t xml:space="preserve"> (constitutional rights under article 32 or 136)</w:t>
      </w:r>
    </w:p>
    <w:p w14:paraId="030D0F0F" w14:textId="77777777" w:rsidR="00414538" w:rsidRPr="00501291" w:rsidRDefault="00414538" w:rsidP="00501291">
      <w:pPr>
        <w:pStyle w:val="ListParagraph"/>
        <w:jc w:val="both"/>
        <w:rPr>
          <w:rFonts w:ascii="Avenir Next" w:hAnsi="Avenir Next" w:cs="Arial"/>
          <w:color w:val="808080" w:themeColor="background1" w:themeShade="80"/>
          <w:sz w:val="22"/>
          <w:szCs w:val="22"/>
          <w:lang w:val="en-GB"/>
        </w:rPr>
      </w:pPr>
    </w:p>
    <w:p w14:paraId="398D7444"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51D2354C" w14:textId="67901EA2" w:rsidR="00414538" w:rsidRPr="0027419C" w:rsidRDefault="00290E97" w:rsidP="0090445E">
      <w:pPr>
        <w:jc w:val="both"/>
        <w:rPr>
          <w:rFonts w:ascii="Avenir Next" w:hAnsi="Avenir Next" w:cs="Arial"/>
          <w:sz w:val="22"/>
          <w:szCs w:val="22"/>
          <w:lang w:val="en-GB"/>
        </w:rPr>
      </w:pPr>
      <w:r w:rsidRPr="0027419C">
        <w:rPr>
          <w:rFonts w:ascii="Avenir Next" w:hAnsi="Avenir Next" w:cs="Arial"/>
          <w:sz w:val="22"/>
          <w:szCs w:val="22"/>
          <w:lang w:val="en-GB"/>
        </w:rPr>
        <w:t>Indicate the acts of insolvency under the Presidency-towns Insolvency Act 1909.</w:t>
      </w:r>
    </w:p>
    <w:p w14:paraId="0213256C" w14:textId="27075957" w:rsidR="00D772B4" w:rsidRPr="0027419C" w:rsidRDefault="00D772B4" w:rsidP="0090445E">
      <w:pPr>
        <w:jc w:val="both"/>
        <w:rPr>
          <w:rFonts w:ascii="Avenir Next" w:hAnsi="Avenir Next" w:cs="Arial"/>
          <w:bCs/>
          <w:color w:val="000000" w:themeColor="text1"/>
          <w:sz w:val="22"/>
          <w:szCs w:val="22"/>
          <w:lang w:val="en-GB"/>
        </w:rPr>
      </w:pPr>
    </w:p>
    <w:p w14:paraId="0C0458FE" w14:textId="18AA2FFA" w:rsidR="00EE6CD9" w:rsidRDefault="00EE6CD9" w:rsidP="00EE6CD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Personal bankruptcy in India is governed by the Presidency-towns Insolvency Act 1909</w:t>
      </w:r>
      <w:r w:rsidR="00ED73A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with a specific  requirement that the debtor must ordinarily have resided or made business within the jurisdiction of the court within a year </w:t>
      </w:r>
      <w:r w:rsidR="00ED73A4">
        <w:rPr>
          <w:rFonts w:ascii="Avenir Next" w:hAnsi="Avenir Next" w:cs="Arial"/>
          <w:color w:val="808080" w:themeColor="background1" w:themeShade="80"/>
          <w:sz w:val="22"/>
          <w:szCs w:val="22"/>
          <w:lang w:val="en-GB"/>
        </w:rPr>
        <w:t>from</w:t>
      </w:r>
      <w:r>
        <w:rPr>
          <w:rFonts w:ascii="Avenir Next" w:hAnsi="Avenir Next" w:cs="Arial"/>
          <w:color w:val="808080" w:themeColor="background1" w:themeShade="80"/>
          <w:sz w:val="22"/>
          <w:szCs w:val="22"/>
          <w:lang w:val="en-GB"/>
        </w:rPr>
        <w:t xml:space="preserve"> the bankruptcy petition presentation. The debtor must be an individual or person who is subject to Indian law by virtue of birth or residence. The key acts of insolvency according to the Act are:</w:t>
      </w:r>
    </w:p>
    <w:p w14:paraId="50A5D52A" w14:textId="77777777" w:rsidR="00EE6CD9" w:rsidRPr="00EE6CD9" w:rsidRDefault="00EE6CD9" w:rsidP="00EE6CD9">
      <w:pPr>
        <w:jc w:val="both"/>
        <w:rPr>
          <w:rFonts w:ascii="Avenir Next" w:hAnsi="Avenir Next" w:cs="Arial"/>
          <w:color w:val="808080" w:themeColor="background1" w:themeShade="80"/>
          <w:sz w:val="22"/>
          <w:szCs w:val="22"/>
          <w:lang w:val="en-GB"/>
        </w:rPr>
      </w:pPr>
    </w:p>
    <w:p w14:paraId="0DAF3CC0" w14:textId="3FE72C84"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 xml:space="preserve">Transfer by the debtor, in India or elsewhere, </w:t>
      </w:r>
      <w:r>
        <w:rPr>
          <w:rFonts w:ascii="Avenir Next" w:hAnsi="Avenir Next" w:cs="Arial"/>
          <w:color w:val="808080" w:themeColor="background1" w:themeShade="80"/>
          <w:sz w:val="22"/>
          <w:szCs w:val="22"/>
          <w:lang w:val="en-GB"/>
        </w:rPr>
        <w:t xml:space="preserve">of assets </w:t>
      </w:r>
      <w:r w:rsidRPr="00EE6CD9">
        <w:rPr>
          <w:rFonts w:ascii="Avenir Next" w:hAnsi="Avenir Next" w:cs="Arial"/>
          <w:color w:val="808080" w:themeColor="background1" w:themeShade="80"/>
          <w:sz w:val="22"/>
          <w:szCs w:val="22"/>
          <w:lang w:val="en-GB"/>
        </w:rPr>
        <w:t>for the</w:t>
      </w:r>
      <w:r>
        <w:rPr>
          <w:rFonts w:ascii="Avenir Next" w:hAnsi="Avenir Next" w:cs="Arial"/>
          <w:color w:val="808080" w:themeColor="background1" w:themeShade="80"/>
          <w:sz w:val="22"/>
          <w:szCs w:val="22"/>
          <w:lang w:val="en-GB"/>
        </w:rPr>
        <w:t xml:space="preserve"> </w:t>
      </w:r>
      <w:r w:rsidRPr="00EE6CD9">
        <w:rPr>
          <w:rFonts w:ascii="Avenir Next" w:hAnsi="Avenir Next" w:cs="Arial"/>
          <w:color w:val="808080" w:themeColor="background1" w:themeShade="80"/>
          <w:sz w:val="22"/>
          <w:szCs w:val="22"/>
          <w:lang w:val="en-GB"/>
        </w:rPr>
        <w:t xml:space="preserve">benefit of </w:t>
      </w:r>
      <w:r w:rsidR="00E60E0D">
        <w:rPr>
          <w:rFonts w:ascii="Avenir Next" w:hAnsi="Avenir Next" w:cs="Arial"/>
          <w:color w:val="808080" w:themeColor="background1" w:themeShade="80"/>
          <w:sz w:val="22"/>
          <w:szCs w:val="22"/>
          <w:lang w:val="en-GB"/>
        </w:rPr>
        <w:t>their</w:t>
      </w:r>
      <w:r w:rsidRPr="00EE6CD9">
        <w:rPr>
          <w:rFonts w:ascii="Avenir Next" w:hAnsi="Avenir Next" w:cs="Arial"/>
          <w:color w:val="808080" w:themeColor="background1" w:themeShade="80"/>
          <w:sz w:val="22"/>
          <w:szCs w:val="22"/>
          <w:lang w:val="en-GB"/>
        </w:rPr>
        <w:t xml:space="preserve"> creditors</w:t>
      </w:r>
    </w:p>
    <w:p w14:paraId="3806578C" w14:textId="554343B9"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 xml:space="preserve">Transfer by the debtor of </w:t>
      </w:r>
      <w:r w:rsidR="00ED73A4">
        <w:rPr>
          <w:rFonts w:ascii="Avenir Next" w:hAnsi="Avenir Next" w:cs="Arial"/>
          <w:color w:val="808080" w:themeColor="background1" w:themeShade="80"/>
          <w:sz w:val="22"/>
          <w:szCs w:val="22"/>
          <w:lang w:val="en-GB"/>
        </w:rPr>
        <w:t>their</w:t>
      </w:r>
      <w:r w:rsidRPr="00EE6CD9">
        <w:rPr>
          <w:rFonts w:ascii="Avenir Next" w:hAnsi="Avenir Next" w:cs="Arial"/>
          <w:color w:val="808080" w:themeColor="background1" w:themeShade="80"/>
          <w:sz w:val="22"/>
          <w:szCs w:val="22"/>
          <w:lang w:val="en-GB"/>
        </w:rPr>
        <w:t xml:space="preserve"> property </w:t>
      </w:r>
      <w:r w:rsidR="00ED73A4">
        <w:rPr>
          <w:rFonts w:ascii="Avenir Next" w:hAnsi="Avenir Next" w:cs="Arial"/>
          <w:color w:val="808080" w:themeColor="background1" w:themeShade="80"/>
          <w:sz w:val="22"/>
          <w:szCs w:val="22"/>
          <w:lang w:val="en-GB"/>
        </w:rPr>
        <w:t>aiming to</w:t>
      </w:r>
      <w:r w:rsidRPr="00EE6CD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delay or defraud creditors</w:t>
      </w:r>
    </w:p>
    <w:p w14:paraId="0D867F6C" w14:textId="540C6994"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 xml:space="preserve">Transfer by the debtor of </w:t>
      </w:r>
      <w:r w:rsidR="00E60E0D">
        <w:rPr>
          <w:rFonts w:ascii="Avenir Next" w:hAnsi="Avenir Next" w:cs="Arial"/>
          <w:color w:val="808080" w:themeColor="background1" w:themeShade="80"/>
          <w:sz w:val="22"/>
          <w:szCs w:val="22"/>
          <w:lang w:val="en-GB"/>
        </w:rPr>
        <w:t>their</w:t>
      </w:r>
      <w:r w:rsidRPr="00EE6CD9">
        <w:rPr>
          <w:rFonts w:ascii="Avenir Next" w:hAnsi="Avenir Next" w:cs="Arial"/>
          <w:color w:val="808080" w:themeColor="background1" w:themeShade="80"/>
          <w:sz w:val="22"/>
          <w:szCs w:val="22"/>
          <w:lang w:val="en-GB"/>
        </w:rPr>
        <w:t xml:space="preserve"> property </w:t>
      </w:r>
      <w:r>
        <w:rPr>
          <w:rFonts w:ascii="Avenir Next" w:hAnsi="Avenir Next" w:cs="Arial"/>
          <w:color w:val="808080" w:themeColor="background1" w:themeShade="80"/>
          <w:sz w:val="22"/>
          <w:szCs w:val="22"/>
          <w:lang w:val="en-GB"/>
        </w:rPr>
        <w:t xml:space="preserve">through act of </w:t>
      </w:r>
      <w:r w:rsidRPr="00EE6CD9">
        <w:rPr>
          <w:rFonts w:ascii="Avenir Next" w:hAnsi="Avenir Next" w:cs="Arial"/>
          <w:color w:val="808080" w:themeColor="background1" w:themeShade="80"/>
          <w:sz w:val="22"/>
          <w:szCs w:val="22"/>
          <w:lang w:val="en-GB"/>
        </w:rPr>
        <w:t>fraudulent conveyance</w:t>
      </w:r>
      <w:r>
        <w:rPr>
          <w:rFonts w:ascii="Avenir Next" w:hAnsi="Avenir Next" w:cs="Arial"/>
          <w:color w:val="808080" w:themeColor="background1" w:themeShade="80"/>
          <w:sz w:val="22"/>
          <w:szCs w:val="22"/>
          <w:lang w:val="en-GB"/>
        </w:rPr>
        <w:t xml:space="preserve"> i.e., </w:t>
      </w:r>
      <w:r w:rsidRPr="00207C13">
        <w:rPr>
          <w:rFonts w:ascii="Avenir Next" w:hAnsi="Avenir Next" w:cs="Arial"/>
          <w:color w:val="808080" w:themeColor="background1" w:themeShade="80"/>
          <w:sz w:val="22"/>
          <w:szCs w:val="22"/>
          <w:lang w:val="en-GB"/>
        </w:rPr>
        <w:t xml:space="preserve">a transfer of </w:t>
      </w:r>
      <w:r w:rsidR="00E60E0D">
        <w:rPr>
          <w:rFonts w:ascii="Avenir Next" w:hAnsi="Avenir Next" w:cs="Arial"/>
          <w:color w:val="808080" w:themeColor="background1" w:themeShade="80"/>
          <w:sz w:val="22"/>
          <w:szCs w:val="22"/>
          <w:lang w:val="en-GB"/>
        </w:rPr>
        <w:t>their</w:t>
      </w:r>
      <w:r w:rsidRPr="00207C13">
        <w:rPr>
          <w:rFonts w:ascii="Avenir Next" w:hAnsi="Avenir Next" w:cs="Arial"/>
          <w:color w:val="808080" w:themeColor="background1" w:themeShade="80"/>
          <w:sz w:val="22"/>
          <w:szCs w:val="22"/>
          <w:lang w:val="en-GB"/>
        </w:rPr>
        <w:t xml:space="preserve"> property to a third party not bona fide and </w:t>
      </w:r>
      <w:r>
        <w:rPr>
          <w:rFonts w:ascii="Avenir Next" w:hAnsi="Avenir Next" w:cs="Arial"/>
          <w:color w:val="808080" w:themeColor="background1" w:themeShade="80"/>
          <w:sz w:val="22"/>
          <w:szCs w:val="22"/>
          <w:lang w:val="en-GB"/>
        </w:rPr>
        <w:t xml:space="preserve">not </w:t>
      </w:r>
      <w:r w:rsidRPr="00207C13">
        <w:rPr>
          <w:rFonts w:ascii="Avenir Next" w:hAnsi="Avenir Next" w:cs="Arial"/>
          <w:color w:val="808080" w:themeColor="background1" w:themeShade="80"/>
          <w:sz w:val="22"/>
          <w:szCs w:val="22"/>
          <w:lang w:val="en-GB"/>
        </w:rPr>
        <w:t>for a valuable consideration</w:t>
      </w:r>
    </w:p>
    <w:p w14:paraId="1D570DD9" w14:textId="272FC3C7"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Departure or seclusion of the debtor</w:t>
      </w:r>
      <w:r>
        <w:rPr>
          <w:rFonts w:ascii="Avenir Next" w:hAnsi="Avenir Next" w:cs="Arial"/>
          <w:color w:val="808080" w:themeColor="background1" w:themeShade="80"/>
          <w:sz w:val="22"/>
          <w:szCs w:val="22"/>
          <w:lang w:val="en-GB"/>
        </w:rPr>
        <w:t xml:space="preserve"> from India to</w:t>
      </w:r>
      <w:r w:rsidR="00ED73A4">
        <w:rPr>
          <w:rFonts w:ascii="Avenir Next" w:hAnsi="Avenir Next" w:cs="Arial"/>
          <w:color w:val="808080" w:themeColor="background1" w:themeShade="80"/>
          <w:sz w:val="22"/>
          <w:szCs w:val="22"/>
          <w:lang w:val="en-GB"/>
        </w:rPr>
        <w:t xml:space="preserve"> escape the</w:t>
      </w:r>
      <w:r>
        <w:rPr>
          <w:rFonts w:ascii="Avenir Next" w:hAnsi="Avenir Next" w:cs="Arial"/>
          <w:color w:val="808080" w:themeColor="background1" w:themeShade="80"/>
          <w:sz w:val="22"/>
          <w:szCs w:val="22"/>
          <w:lang w:val="en-GB"/>
        </w:rPr>
        <w:t xml:space="preserve"> payment of debts</w:t>
      </w:r>
    </w:p>
    <w:p w14:paraId="06DFBD2F" w14:textId="7BAC15E4"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 xml:space="preserve">Sale or attachment </w:t>
      </w:r>
      <w:r>
        <w:rPr>
          <w:rFonts w:ascii="Avenir Next" w:hAnsi="Avenir Next" w:cs="Arial"/>
          <w:color w:val="808080" w:themeColor="background1" w:themeShade="80"/>
          <w:sz w:val="22"/>
          <w:szCs w:val="22"/>
          <w:lang w:val="en-GB"/>
        </w:rPr>
        <w:t xml:space="preserve">of </w:t>
      </w:r>
      <w:r w:rsidR="00ED73A4">
        <w:rPr>
          <w:rFonts w:ascii="Avenir Next" w:hAnsi="Avenir Next" w:cs="Arial"/>
          <w:color w:val="808080" w:themeColor="background1" w:themeShade="80"/>
          <w:sz w:val="22"/>
          <w:szCs w:val="22"/>
          <w:lang w:val="en-GB"/>
        </w:rPr>
        <w:t>any precluded</w:t>
      </w:r>
      <w:r>
        <w:rPr>
          <w:rFonts w:ascii="Avenir Next" w:hAnsi="Avenir Next" w:cs="Arial"/>
          <w:color w:val="808080" w:themeColor="background1" w:themeShade="80"/>
          <w:sz w:val="22"/>
          <w:szCs w:val="22"/>
          <w:lang w:val="en-GB"/>
        </w:rPr>
        <w:t xml:space="preserve"> asset</w:t>
      </w:r>
    </w:p>
    <w:p w14:paraId="2A141C0D" w14:textId="05E04625"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Petition by the debtor to be adjudged an insolvent</w:t>
      </w:r>
      <w:r>
        <w:rPr>
          <w:rFonts w:ascii="Avenir Next" w:hAnsi="Avenir Next" w:cs="Arial"/>
          <w:color w:val="808080" w:themeColor="background1" w:themeShade="80"/>
          <w:sz w:val="22"/>
          <w:szCs w:val="22"/>
          <w:lang w:val="en-GB"/>
        </w:rPr>
        <w:t xml:space="preserve"> debtor</w:t>
      </w:r>
    </w:p>
    <w:p w14:paraId="2B34928C" w14:textId="3E6B5A3D"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Presentation of a </w:t>
      </w:r>
      <w:r w:rsidR="00B05491">
        <w:rPr>
          <w:rFonts w:ascii="Avenir Next" w:hAnsi="Avenir Next" w:cs="Arial"/>
          <w:color w:val="808080" w:themeColor="background1" w:themeShade="80"/>
          <w:sz w:val="22"/>
          <w:szCs w:val="22"/>
          <w:lang w:val="en-GB"/>
        </w:rPr>
        <w:t>n</w:t>
      </w:r>
      <w:r w:rsidR="00B05491" w:rsidRPr="00EE6CD9">
        <w:rPr>
          <w:rFonts w:ascii="Avenir Next" w:hAnsi="Avenir Next" w:cs="Arial"/>
          <w:color w:val="808080" w:themeColor="background1" w:themeShade="80"/>
          <w:sz w:val="22"/>
          <w:szCs w:val="22"/>
          <w:lang w:val="en-GB"/>
        </w:rPr>
        <w:t>otice</w:t>
      </w:r>
      <w:r w:rsidRPr="00EE6CD9">
        <w:rPr>
          <w:rFonts w:ascii="Avenir Next" w:hAnsi="Avenir Next" w:cs="Arial"/>
          <w:color w:val="808080" w:themeColor="background1" w:themeShade="80"/>
          <w:sz w:val="22"/>
          <w:szCs w:val="22"/>
          <w:lang w:val="en-GB"/>
        </w:rPr>
        <w:t xml:space="preserve"> of suspension of payments</w:t>
      </w:r>
    </w:p>
    <w:p w14:paraId="2F97AC1F" w14:textId="2E26C87E"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 xml:space="preserve">Imprisonment </w:t>
      </w:r>
      <w:r w:rsidR="00B05491">
        <w:rPr>
          <w:rFonts w:ascii="Avenir Next" w:hAnsi="Avenir Next" w:cs="Arial"/>
          <w:color w:val="808080" w:themeColor="background1" w:themeShade="80"/>
          <w:sz w:val="22"/>
          <w:szCs w:val="22"/>
          <w:lang w:val="en-GB"/>
        </w:rPr>
        <w:t>as a result of the</w:t>
      </w:r>
      <w:r w:rsidRPr="00EE6CD9">
        <w:rPr>
          <w:rFonts w:ascii="Avenir Next" w:hAnsi="Avenir Next" w:cs="Arial"/>
          <w:color w:val="808080" w:themeColor="background1" w:themeShade="80"/>
          <w:sz w:val="22"/>
          <w:szCs w:val="22"/>
          <w:lang w:val="en-GB"/>
        </w:rPr>
        <w:t xml:space="preserve"> execution of a money decree</w:t>
      </w:r>
    </w:p>
    <w:p w14:paraId="400EC612" w14:textId="74D14448" w:rsidR="00EE6CD9" w:rsidRPr="00EE6CD9" w:rsidRDefault="00EE6CD9" w:rsidP="00545EB5">
      <w:pPr>
        <w:pStyle w:val="ListParagraph"/>
        <w:numPr>
          <w:ilvl w:val="0"/>
          <w:numId w:val="44"/>
        </w:numPr>
        <w:jc w:val="both"/>
        <w:rPr>
          <w:rFonts w:ascii="Avenir Next" w:hAnsi="Avenir Next" w:cs="Arial"/>
          <w:color w:val="808080" w:themeColor="background1" w:themeShade="80"/>
          <w:sz w:val="22"/>
          <w:szCs w:val="22"/>
          <w:lang w:val="en-GB"/>
        </w:rPr>
      </w:pPr>
      <w:r w:rsidRPr="00EE6CD9">
        <w:rPr>
          <w:rFonts w:ascii="Avenir Next" w:hAnsi="Avenir Next" w:cs="Arial"/>
          <w:color w:val="808080" w:themeColor="background1" w:themeShade="80"/>
          <w:sz w:val="22"/>
          <w:szCs w:val="22"/>
          <w:lang w:val="en-GB"/>
        </w:rPr>
        <w:t xml:space="preserve">Non-compliance </w:t>
      </w:r>
      <w:r w:rsidR="00B05491">
        <w:rPr>
          <w:rFonts w:ascii="Avenir Next" w:hAnsi="Avenir Next" w:cs="Arial"/>
          <w:color w:val="808080" w:themeColor="background1" w:themeShade="80"/>
          <w:sz w:val="22"/>
          <w:szCs w:val="22"/>
          <w:lang w:val="en-GB"/>
        </w:rPr>
        <w:t>with an</w:t>
      </w:r>
      <w:r w:rsidRPr="00EE6CD9">
        <w:rPr>
          <w:rFonts w:ascii="Avenir Next" w:hAnsi="Avenir Next" w:cs="Arial"/>
          <w:color w:val="808080" w:themeColor="background1" w:themeShade="80"/>
          <w:sz w:val="22"/>
          <w:szCs w:val="22"/>
          <w:lang w:val="en-GB"/>
        </w:rPr>
        <w:t xml:space="preserve"> insolvency notice</w:t>
      </w:r>
      <w:r w:rsidR="00B05491">
        <w:rPr>
          <w:rFonts w:ascii="Avenir Next" w:hAnsi="Avenir Next" w:cs="Arial"/>
          <w:color w:val="808080" w:themeColor="background1" w:themeShade="80"/>
          <w:sz w:val="22"/>
          <w:szCs w:val="22"/>
          <w:lang w:val="en-GB"/>
        </w:rPr>
        <w:t xml:space="preserve"> presented </w:t>
      </w:r>
      <w:r w:rsidRPr="00EE6CD9">
        <w:rPr>
          <w:rFonts w:ascii="Avenir Next" w:hAnsi="Avenir Next" w:cs="Arial"/>
          <w:color w:val="808080" w:themeColor="background1" w:themeShade="80"/>
          <w:sz w:val="22"/>
          <w:szCs w:val="22"/>
          <w:lang w:val="en-GB"/>
        </w:rPr>
        <w:t>by a creditor</w:t>
      </w:r>
    </w:p>
    <w:p w14:paraId="2C095572" w14:textId="77777777" w:rsidR="00EE6CD9" w:rsidRDefault="00EE6CD9" w:rsidP="00EE6CD9">
      <w:pPr>
        <w:pStyle w:val="ListParagraph"/>
        <w:jc w:val="both"/>
        <w:rPr>
          <w:rFonts w:ascii="Avenir Next" w:hAnsi="Avenir Next" w:cs="Arial"/>
          <w:color w:val="808080" w:themeColor="background1" w:themeShade="80"/>
          <w:sz w:val="22"/>
          <w:szCs w:val="22"/>
          <w:lang w:val="en-GB"/>
        </w:rPr>
      </w:pPr>
    </w:p>
    <w:p w14:paraId="006E68FD" w14:textId="77777777" w:rsidR="0099386B" w:rsidRDefault="0099386B" w:rsidP="0090445E">
      <w:pPr>
        <w:jc w:val="both"/>
        <w:rPr>
          <w:rFonts w:ascii="Avenir Next LT Pro" w:hAnsi="Avenir Next LT Pro" w:cs="Arial"/>
          <w:bCs/>
          <w:color w:val="000000" w:themeColor="text1"/>
          <w:sz w:val="22"/>
          <w:szCs w:val="22"/>
          <w:lang w:val="en-GB"/>
        </w:rPr>
      </w:pPr>
    </w:p>
    <w:p w14:paraId="1DFE52BF" w14:textId="77777777" w:rsidR="00B05491" w:rsidRDefault="00B05491" w:rsidP="0090445E">
      <w:pPr>
        <w:jc w:val="both"/>
        <w:rPr>
          <w:rFonts w:ascii="Avenir Next LT Pro" w:hAnsi="Avenir Next LT Pro" w:cs="Arial"/>
          <w:bCs/>
          <w:color w:val="000000" w:themeColor="text1"/>
          <w:sz w:val="22"/>
          <w:szCs w:val="22"/>
          <w:lang w:val="en-GB"/>
        </w:rPr>
      </w:pPr>
    </w:p>
    <w:p w14:paraId="198C50D6" w14:textId="77777777" w:rsidR="00B05491" w:rsidRDefault="00B05491" w:rsidP="0090445E">
      <w:pPr>
        <w:jc w:val="both"/>
        <w:rPr>
          <w:rFonts w:ascii="Avenir Next LT Pro" w:hAnsi="Avenir Next LT Pro" w:cs="Arial"/>
          <w:bCs/>
          <w:color w:val="000000" w:themeColor="text1"/>
          <w:sz w:val="22"/>
          <w:szCs w:val="22"/>
          <w:lang w:val="en-GB"/>
        </w:rPr>
      </w:pPr>
    </w:p>
    <w:p w14:paraId="6E5EC2D1"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lastRenderedPageBreak/>
        <w:t>Question 2.4 [maximum 1 mark]</w:t>
      </w:r>
    </w:p>
    <w:p w14:paraId="4464CDB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486486A1" w14:textId="2D846F4B" w:rsidR="00414538" w:rsidRPr="00D97C0D" w:rsidRDefault="00D97C0D" w:rsidP="0090445E">
      <w:pPr>
        <w:jc w:val="both"/>
        <w:rPr>
          <w:rFonts w:ascii="Avenir Next" w:hAnsi="Avenir Next" w:cs="Arial"/>
          <w:sz w:val="22"/>
          <w:szCs w:val="22"/>
          <w:lang w:val="en-GB"/>
        </w:rPr>
      </w:pPr>
      <w:r>
        <w:rPr>
          <w:rFonts w:ascii="Avenir Next" w:hAnsi="Avenir Next" w:cs="Arial"/>
          <w:sz w:val="22"/>
          <w:szCs w:val="22"/>
          <w:lang w:val="en-GB"/>
        </w:rPr>
        <w:t>E</w:t>
      </w:r>
      <w:r w:rsidR="000904A2" w:rsidRPr="00D97C0D">
        <w:rPr>
          <w:rFonts w:ascii="Avenir Next" w:hAnsi="Avenir Next" w:cs="Arial"/>
          <w:sz w:val="22"/>
          <w:szCs w:val="22"/>
          <w:lang w:val="en-GB"/>
        </w:rPr>
        <w:t>xplain the cross-border insolvency arrangements in the Indian regime</w:t>
      </w:r>
      <w:r>
        <w:rPr>
          <w:rFonts w:ascii="Avenir Next" w:hAnsi="Avenir Next" w:cs="Arial"/>
          <w:sz w:val="22"/>
          <w:szCs w:val="22"/>
          <w:lang w:val="en-GB"/>
        </w:rPr>
        <w:t>.</w:t>
      </w:r>
    </w:p>
    <w:p w14:paraId="38696534" w14:textId="26BE67A3" w:rsidR="0080461C" w:rsidRPr="00D97C0D" w:rsidRDefault="0080461C" w:rsidP="0090445E">
      <w:pPr>
        <w:jc w:val="both"/>
        <w:rPr>
          <w:rFonts w:ascii="Avenir Next" w:hAnsi="Avenir Next" w:cs="Arial"/>
          <w:bCs/>
          <w:color w:val="000000" w:themeColor="text1"/>
          <w:sz w:val="22"/>
          <w:szCs w:val="22"/>
          <w:lang w:val="en-GB"/>
        </w:rPr>
      </w:pPr>
    </w:p>
    <w:p w14:paraId="7CB6ABCF" w14:textId="00BC4378" w:rsidR="00207C13" w:rsidRDefault="00207C13" w:rsidP="004C5EB0">
      <w:pPr>
        <w:jc w:val="both"/>
        <w:rPr>
          <w:rFonts w:ascii="Avenir Next" w:hAnsi="Avenir Next" w:cs="Arial"/>
          <w:color w:val="808080" w:themeColor="background1" w:themeShade="80"/>
          <w:sz w:val="22"/>
          <w:szCs w:val="22"/>
          <w:lang w:val="en-GB"/>
        </w:rPr>
      </w:pPr>
      <w:r w:rsidRPr="004C5EB0">
        <w:rPr>
          <w:rFonts w:ascii="Avenir Next" w:hAnsi="Avenir Next" w:cs="Arial"/>
          <w:color w:val="808080" w:themeColor="background1" w:themeShade="80"/>
          <w:sz w:val="22"/>
          <w:szCs w:val="22"/>
          <w:lang w:val="en-GB"/>
        </w:rPr>
        <w:t>The Insolvency and Bankruptcy Code (IBC) 2016 includes two relevant provisions</w:t>
      </w:r>
      <w:r w:rsidR="004C5EB0">
        <w:rPr>
          <w:rFonts w:ascii="Avenir Next" w:hAnsi="Avenir Next" w:cs="Arial"/>
          <w:color w:val="808080" w:themeColor="background1" w:themeShade="80"/>
          <w:sz w:val="22"/>
          <w:szCs w:val="22"/>
          <w:lang w:val="en-GB"/>
        </w:rPr>
        <w:t xml:space="preserve"> with respect to cross-border insolvency arrangements in the Indian regime</w:t>
      </w:r>
      <w:r w:rsidRPr="004C5EB0">
        <w:rPr>
          <w:rFonts w:ascii="Avenir Next" w:hAnsi="Avenir Next" w:cs="Arial"/>
          <w:color w:val="808080" w:themeColor="background1" w:themeShade="80"/>
          <w:sz w:val="22"/>
          <w:szCs w:val="22"/>
          <w:lang w:val="en-GB"/>
        </w:rPr>
        <w:t>:</w:t>
      </w:r>
    </w:p>
    <w:p w14:paraId="134E1D01" w14:textId="77777777" w:rsidR="004C5EB0" w:rsidRPr="004C5EB0" w:rsidRDefault="004C5EB0" w:rsidP="004C5EB0">
      <w:pPr>
        <w:jc w:val="both"/>
        <w:rPr>
          <w:rFonts w:ascii="Avenir Next" w:hAnsi="Avenir Next" w:cs="Arial"/>
          <w:color w:val="808080" w:themeColor="background1" w:themeShade="80"/>
          <w:sz w:val="22"/>
          <w:szCs w:val="22"/>
          <w:lang w:val="en-GB"/>
        </w:rPr>
      </w:pPr>
    </w:p>
    <w:p w14:paraId="49B3FDF9" w14:textId="77777777" w:rsidR="004C5EB0" w:rsidRDefault="00207C13" w:rsidP="004C5EB0">
      <w:pPr>
        <w:pStyle w:val="ListParagraph"/>
        <w:numPr>
          <w:ilvl w:val="0"/>
          <w:numId w:val="44"/>
        </w:numPr>
        <w:jc w:val="both"/>
        <w:rPr>
          <w:rFonts w:ascii="Avenir Next" w:hAnsi="Avenir Next" w:cs="Arial"/>
          <w:color w:val="808080" w:themeColor="background1" w:themeShade="80"/>
          <w:sz w:val="22"/>
          <w:szCs w:val="22"/>
          <w:lang w:val="en-GB"/>
        </w:rPr>
      </w:pPr>
      <w:r w:rsidRPr="00207C13">
        <w:rPr>
          <w:rFonts w:ascii="Avenir Next" w:hAnsi="Avenir Next" w:cs="Arial"/>
          <w:color w:val="808080" w:themeColor="background1" w:themeShade="80"/>
          <w:sz w:val="22"/>
          <w:szCs w:val="22"/>
          <w:lang w:val="en-GB"/>
        </w:rPr>
        <w:t>Section 234</w:t>
      </w:r>
      <w:r w:rsidR="004C5EB0">
        <w:rPr>
          <w:rFonts w:ascii="Avenir Next" w:hAnsi="Avenir Next" w:cs="Arial"/>
          <w:color w:val="808080" w:themeColor="background1" w:themeShade="80"/>
          <w:sz w:val="22"/>
          <w:szCs w:val="22"/>
          <w:lang w:val="en-GB"/>
        </w:rPr>
        <w:t xml:space="preserve"> allows </w:t>
      </w:r>
      <w:r w:rsidRPr="00207C13">
        <w:rPr>
          <w:rFonts w:ascii="Avenir Next" w:hAnsi="Avenir Next" w:cs="Arial"/>
          <w:color w:val="808080" w:themeColor="background1" w:themeShade="80"/>
          <w:sz w:val="22"/>
          <w:szCs w:val="22"/>
          <w:lang w:val="en-GB"/>
        </w:rPr>
        <w:t xml:space="preserve">the central government to </w:t>
      </w:r>
      <w:r w:rsidR="004C5EB0">
        <w:rPr>
          <w:rFonts w:ascii="Avenir Next" w:hAnsi="Avenir Next" w:cs="Arial"/>
          <w:color w:val="808080" w:themeColor="background1" w:themeShade="80"/>
          <w:sz w:val="22"/>
          <w:szCs w:val="22"/>
          <w:lang w:val="en-GB"/>
        </w:rPr>
        <w:t xml:space="preserve">execute </w:t>
      </w:r>
      <w:r w:rsidRPr="00207C13">
        <w:rPr>
          <w:rFonts w:ascii="Avenir Next" w:hAnsi="Avenir Next" w:cs="Arial"/>
          <w:color w:val="808080" w:themeColor="background1" w:themeShade="80"/>
          <w:sz w:val="22"/>
          <w:szCs w:val="22"/>
          <w:lang w:val="en-GB"/>
        </w:rPr>
        <w:t xml:space="preserve">reciprocal agreements with other countries </w:t>
      </w:r>
      <w:r w:rsidR="004C5EB0">
        <w:rPr>
          <w:rFonts w:ascii="Avenir Next" w:hAnsi="Avenir Next" w:cs="Arial"/>
          <w:color w:val="808080" w:themeColor="background1" w:themeShade="80"/>
          <w:sz w:val="22"/>
          <w:szCs w:val="22"/>
          <w:lang w:val="en-GB"/>
        </w:rPr>
        <w:t>to apply IBC provisions</w:t>
      </w:r>
    </w:p>
    <w:p w14:paraId="5DE567C9" w14:textId="586B50FF" w:rsidR="00207C13" w:rsidRPr="004C5EB0" w:rsidRDefault="00207C13" w:rsidP="004C5EB0">
      <w:pPr>
        <w:pStyle w:val="ListParagraph"/>
        <w:numPr>
          <w:ilvl w:val="0"/>
          <w:numId w:val="44"/>
        </w:numPr>
        <w:jc w:val="both"/>
        <w:rPr>
          <w:rFonts w:ascii="Avenir Next" w:hAnsi="Avenir Next" w:cs="Arial"/>
          <w:color w:val="808080" w:themeColor="background1" w:themeShade="80"/>
          <w:sz w:val="22"/>
          <w:szCs w:val="22"/>
          <w:lang w:val="en-GB"/>
        </w:rPr>
      </w:pPr>
      <w:r w:rsidRPr="004C5EB0">
        <w:rPr>
          <w:rFonts w:ascii="Avenir Next" w:hAnsi="Avenir Next" w:cs="Arial"/>
          <w:color w:val="808080" w:themeColor="background1" w:themeShade="80"/>
          <w:sz w:val="22"/>
          <w:szCs w:val="22"/>
          <w:lang w:val="en-GB"/>
        </w:rPr>
        <w:t>Section 235</w:t>
      </w:r>
      <w:r w:rsidR="004C5EB0">
        <w:rPr>
          <w:rFonts w:ascii="Avenir Next" w:hAnsi="Avenir Next" w:cs="Arial"/>
          <w:color w:val="808080" w:themeColor="background1" w:themeShade="80"/>
          <w:sz w:val="22"/>
          <w:szCs w:val="22"/>
          <w:lang w:val="en-GB"/>
        </w:rPr>
        <w:t xml:space="preserve"> enables</w:t>
      </w:r>
      <w:r w:rsidRPr="004C5EB0">
        <w:rPr>
          <w:rFonts w:ascii="Avenir Next" w:hAnsi="Avenir Next" w:cs="Arial"/>
          <w:color w:val="808080" w:themeColor="background1" w:themeShade="80"/>
          <w:sz w:val="22"/>
          <w:szCs w:val="22"/>
          <w:lang w:val="en-GB"/>
        </w:rPr>
        <w:t xml:space="preserve"> courts</w:t>
      </w:r>
      <w:r w:rsidR="004C5EB0">
        <w:rPr>
          <w:rFonts w:ascii="Avenir Next" w:hAnsi="Avenir Next" w:cs="Arial"/>
          <w:color w:val="808080" w:themeColor="background1" w:themeShade="80"/>
          <w:sz w:val="22"/>
          <w:szCs w:val="22"/>
          <w:lang w:val="en-GB"/>
        </w:rPr>
        <w:t xml:space="preserve"> in India to cooperate with foreign courts with respects to debtors’ assets outside</w:t>
      </w:r>
      <w:r w:rsidRPr="004C5EB0">
        <w:rPr>
          <w:rFonts w:ascii="Avenir Next" w:hAnsi="Avenir Next" w:cs="Arial"/>
          <w:color w:val="808080" w:themeColor="background1" w:themeShade="80"/>
          <w:sz w:val="22"/>
          <w:szCs w:val="22"/>
          <w:lang w:val="en-GB"/>
        </w:rPr>
        <w:t xml:space="preserve"> India</w:t>
      </w:r>
      <w:r w:rsidR="004C5EB0" w:rsidRPr="004C5EB0">
        <w:rPr>
          <w:rFonts w:ascii="Avenir Next" w:hAnsi="Avenir Next" w:cs="Arial"/>
          <w:color w:val="808080" w:themeColor="background1" w:themeShade="80"/>
          <w:sz w:val="22"/>
          <w:szCs w:val="22"/>
          <w:lang w:val="en-GB"/>
        </w:rPr>
        <w:t xml:space="preserve"> </w:t>
      </w:r>
      <w:r w:rsidR="004C5EB0">
        <w:rPr>
          <w:rFonts w:ascii="Avenir Next" w:hAnsi="Avenir Next" w:cs="Arial"/>
          <w:color w:val="808080" w:themeColor="background1" w:themeShade="80"/>
          <w:sz w:val="22"/>
          <w:szCs w:val="22"/>
          <w:lang w:val="en-GB"/>
        </w:rPr>
        <w:t>in</w:t>
      </w:r>
      <w:r w:rsidR="004C5EB0" w:rsidRPr="004C5EB0">
        <w:rPr>
          <w:rFonts w:ascii="Avenir Next" w:hAnsi="Avenir Next" w:cs="Arial"/>
          <w:color w:val="808080" w:themeColor="background1" w:themeShade="80"/>
          <w:sz w:val="22"/>
          <w:szCs w:val="22"/>
          <w:lang w:val="en-GB"/>
        </w:rPr>
        <w:t xml:space="preserve"> a country where an agreement has been executed</w:t>
      </w:r>
      <w:r w:rsidR="004C5EB0">
        <w:rPr>
          <w:rFonts w:ascii="Avenir Next" w:hAnsi="Avenir Next" w:cs="Arial"/>
          <w:color w:val="808080" w:themeColor="background1" w:themeShade="80"/>
          <w:sz w:val="22"/>
          <w:szCs w:val="22"/>
          <w:lang w:val="en-GB"/>
        </w:rPr>
        <w:t xml:space="preserve"> in relation to section 234 of IBC</w:t>
      </w:r>
      <w:r w:rsidRPr="004C5EB0">
        <w:rPr>
          <w:rFonts w:ascii="Avenir Next" w:hAnsi="Avenir Next" w:cs="Arial"/>
          <w:color w:val="808080" w:themeColor="background1" w:themeShade="80"/>
          <w:sz w:val="22"/>
          <w:szCs w:val="22"/>
          <w:lang w:val="en-GB"/>
        </w:rPr>
        <w:t>.</w:t>
      </w:r>
      <w:r w:rsidR="004C5EB0">
        <w:rPr>
          <w:rFonts w:ascii="Avenir Next" w:hAnsi="Avenir Next" w:cs="Arial"/>
          <w:color w:val="808080" w:themeColor="background1" w:themeShade="80"/>
          <w:sz w:val="22"/>
          <w:szCs w:val="22"/>
          <w:lang w:val="en-GB"/>
        </w:rPr>
        <w:t xml:space="preserve"> Such process is managed through an application to the National Company Law Tribunal.</w:t>
      </w:r>
    </w:p>
    <w:p w14:paraId="770277EE"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728B0D18"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90445E">
      <w:pPr>
        <w:jc w:val="both"/>
        <w:rPr>
          <w:rFonts w:ascii="Avenir Next LT Pro" w:hAnsi="Avenir Next LT Pro" w:cs="Arial"/>
          <w:b/>
          <w:bCs/>
          <w:sz w:val="22"/>
          <w:szCs w:val="22"/>
          <w:shd w:val="clear" w:color="auto" w:fill="FFFFFF"/>
          <w:lang w:val="en-GB"/>
        </w:rPr>
      </w:pPr>
    </w:p>
    <w:p w14:paraId="31234158" w14:textId="7070FE10"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Write a short essay on the process of </w:t>
      </w:r>
      <w:r w:rsidR="000904A2" w:rsidRPr="00F70F7F">
        <w:rPr>
          <w:rFonts w:ascii="Avenir Next" w:hAnsi="Avenir Next" w:cs="Arial"/>
          <w:sz w:val="22"/>
          <w:szCs w:val="22"/>
          <w:lang w:val="en-GB"/>
        </w:rPr>
        <w:t xml:space="preserve">sale of assets of </w:t>
      </w:r>
      <w:r w:rsidRPr="00F70F7F">
        <w:rPr>
          <w:rFonts w:ascii="Avenir Next" w:hAnsi="Avenir Next" w:cs="Arial"/>
          <w:sz w:val="22"/>
          <w:szCs w:val="22"/>
          <w:lang w:val="en-GB"/>
        </w:rPr>
        <w:t>a company</w:t>
      </w:r>
      <w:r w:rsidR="00FE1BE4">
        <w:rPr>
          <w:rFonts w:ascii="Avenir Next" w:hAnsi="Avenir Next" w:cs="Arial"/>
          <w:sz w:val="22"/>
          <w:szCs w:val="22"/>
          <w:lang w:val="en-GB"/>
        </w:rPr>
        <w:t>,</w:t>
      </w:r>
      <w:r w:rsidR="000904A2" w:rsidRPr="00F70F7F">
        <w:rPr>
          <w:rFonts w:ascii="Avenir Next" w:hAnsi="Avenir Next" w:cs="Arial"/>
          <w:sz w:val="22"/>
          <w:szCs w:val="22"/>
          <w:lang w:val="en-GB"/>
        </w:rPr>
        <w:t xml:space="preserve"> and distribution of proceeds</w:t>
      </w:r>
      <w:r w:rsidRPr="00F70F7F">
        <w:rPr>
          <w:rFonts w:ascii="Avenir Next" w:hAnsi="Avenir Next" w:cs="Arial"/>
          <w:sz w:val="22"/>
          <w:szCs w:val="22"/>
          <w:lang w:val="en-GB"/>
        </w:rPr>
        <w:t xml:space="preserve"> </w:t>
      </w:r>
      <w:r w:rsidR="000904A2" w:rsidRPr="00F70F7F">
        <w:rPr>
          <w:rFonts w:ascii="Avenir Next" w:hAnsi="Avenir Next" w:cs="Arial"/>
          <w:sz w:val="22"/>
          <w:szCs w:val="22"/>
          <w:lang w:val="en-GB"/>
        </w:rPr>
        <w:t>under liquidation</w:t>
      </w:r>
      <w:r w:rsidR="00FE1BE4">
        <w:rPr>
          <w:rFonts w:ascii="Avenir Next" w:hAnsi="Avenir Next" w:cs="Arial"/>
          <w:sz w:val="22"/>
          <w:szCs w:val="22"/>
          <w:lang w:val="en-GB"/>
        </w:rPr>
        <w:t xml:space="preserve"> in terms of</w:t>
      </w:r>
      <w:r w:rsidRPr="00F70F7F">
        <w:rPr>
          <w:rFonts w:ascii="Avenir Next" w:hAnsi="Avenir Next" w:cs="Arial"/>
          <w:sz w:val="22"/>
          <w:szCs w:val="22"/>
          <w:lang w:val="en-GB"/>
        </w:rPr>
        <w:t xml:space="preserve"> the Insolvency and Bankruptcy Code 2016.</w:t>
      </w:r>
    </w:p>
    <w:p w14:paraId="308E8CF5" w14:textId="77777777" w:rsidR="00290E97" w:rsidRPr="00F70F7F" w:rsidRDefault="00290E97" w:rsidP="0090445E">
      <w:pPr>
        <w:jc w:val="both"/>
        <w:rPr>
          <w:rFonts w:ascii="Avenir Next" w:hAnsi="Avenir Next" w:cs="Arial"/>
          <w:sz w:val="22"/>
          <w:szCs w:val="22"/>
          <w:lang w:val="en-GB"/>
        </w:rPr>
      </w:pPr>
    </w:p>
    <w:p w14:paraId="67C2717D" w14:textId="77777777"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Your answer should make reference to at least the following:</w:t>
      </w:r>
    </w:p>
    <w:p w14:paraId="2988A420" w14:textId="77777777" w:rsidR="00290E97" w:rsidRPr="00F70F7F" w:rsidRDefault="00290E97" w:rsidP="0090445E">
      <w:pPr>
        <w:jc w:val="both"/>
        <w:rPr>
          <w:rFonts w:ascii="Avenir Next" w:hAnsi="Avenir Next" w:cs="Arial"/>
          <w:sz w:val="22"/>
          <w:szCs w:val="22"/>
          <w:lang w:val="en-GB"/>
        </w:rPr>
      </w:pPr>
    </w:p>
    <w:p w14:paraId="7A0D1FAF" w14:textId="58680430"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available methods to sell the assets</w:t>
      </w:r>
      <w:r w:rsidR="00290E97" w:rsidRPr="00F70F7F">
        <w:rPr>
          <w:rFonts w:ascii="Avenir Next" w:hAnsi="Avenir Next" w:cs="Arial"/>
          <w:sz w:val="22"/>
          <w:szCs w:val="22"/>
          <w:lang w:val="en-GB"/>
        </w:rPr>
        <w:t>;</w:t>
      </w:r>
    </w:p>
    <w:p w14:paraId="7E20B71A" w14:textId="77777777" w:rsidR="00C00D26" w:rsidRPr="00F70F7F" w:rsidRDefault="00C00D26" w:rsidP="0090445E">
      <w:pPr>
        <w:pStyle w:val="ListParagraph"/>
        <w:ind w:left="426"/>
        <w:jc w:val="both"/>
        <w:rPr>
          <w:rFonts w:ascii="Avenir Next" w:hAnsi="Avenir Next" w:cs="Arial"/>
          <w:sz w:val="22"/>
          <w:szCs w:val="22"/>
          <w:lang w:val="en-GB"/>
        </w:rPr>
      </w:pPr>
    </w:p>
    <w:p w14:paraId="64858863" w14:textId="29758712"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requirement for valuation and consultation with the creditors</w:t>
      </w:r>
      <w:r w:rsidR="00290E97" w:rsidRPr="00F70F7F">
        <w:rPr>
          <w:rFonts w:ascii="Avenir Next" w:hAnsi="Avenir Next" w:cs="Arial"/>
          <w:sz w:val="22"/>
          <w:szCs w:val="22"/>
          <w:lang w:val="en-GB"/>
        </w:rPr>
        <w:t>; and</w:t>
      </w:r>
    </w:p>
    <w:p w14:paraId="2B732239" w14:textId="77777777" w:rsidR="00C00D26" w:rsidRPr="00C00D26" w:rsidRDefault="00C00D26" w:rsidP="0090445E">
      <w:pPr>
        <w:jc w:val="both"/>
        <w:rPr>
          <w:rFonts w:ascii="Avenir Next" w:hAnsi="Avenir Next" w:cs="Arial"/>
          <w:sz w:val="22"/>
          <w:szCs w:val="22"/>
          <w:lang w:val="en-GB"/>
        </w:rPr>
      </w:pPr>
    </w:p>
    <w:p w14:paraId="71CE3C11" w14:textId="1CCB8B04" w:rsidR="00290E97" w:rsidRPr="00F70F7F"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priority of different types of claims in distribution</w:t>
      </w:r>
      <w:r w:rsidR="00290E97" w:rsidRPr="00F70F7F">
        <w:rPr>
          <w:rFonts w:ascii="Avenir Next" w:hAnsi="Avenir Next" w:cs="Arial"/>
          <w:sz w:val="22"/>
          <w:szCs w:val="22"/>
          <w:lang w:val="en-GB"/>
        </w:rPr>
        <w:t>.</w:t>
      </w:r>
    </w:p>
    <w:p w14:paraId="4E4DA729" w14:textId="1D529503" w:rsidR="00180D25" w:rsidRDefault="00180D25" w:rsidP="0090445E">
      <w:pPr>
        <w:jc w:val="both"/>
        <w:rPr>
          <w:rFonts w:ascii="Avenir Next LT Pro" w:hAnsi="Avenir Next LT Pro" w:cs="Arial"/>
          <w:b/>
          <w:bCs/>
          <w:sz w:val="22"/>
          <w:szCs w:val="22"/>
          <w:lang w:val="en-GB"/>
        </w:rPr>
      </w:pPr>
    </w:p>
    <w:p w14:paraId="5A5BF2FF" w14:textId="6B74731A" w:rsidR="00445C88" w:rsidRDefault="00040373"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Insolvency and Bankruptcy Code 2016, a company liquidation results in a sale process of the assets and distribution of the proceeds among creditors to settle</w:t>
      </w:r>
      <w:r w:rsidR="008958C4">
        <w:rPr>
          <w:rFonts w:ascii="Avenir Next" w:hAnsi="Avenir Next" w:cs="Arial"/>
          <w:color w:val="808080" w:themeColor="background1" w:themeShade="80"/>
          <w:sz w:val="22"/>
          <w:szCs w:val="22"/>
          <w:lang w:val="en-GB"/>
        </w:rPr>
        <w:t xml:space="preserve"> outstanding</w:t>
      </w:r>
      <w:r>
        <w:rPr>
          <w:rFonts w:ascii="Avenir Next" w:hAnsi="Avenir Next" w:cs="Arial"/>
          <w:color w:val="808080" w:themeColor="background1" w:themeShade="80"/>
          <w:sz w:val="22"/>
          <w:szCs w:val="22"/>
          <w:lang w:val="en-GB"/>
        </w:rPr>
        <w:t xml:space="preserve"> claims.</w:t>
      </w:r>
      <w:r w:rsidR="008958C4">
        <w:rPr>
          <w:rFonts w:ascii="Avenir Next" w:hAnsi="Avenir Next" w:cs="Arial"/>
          <w:color w:val="808080" w:themeColor="background1" w:themeShade="80"/>
          <w:sz w:val="22"/>
          <w:szCs w:val="22"/>
          <w:lang w:val="en-GB"/>
        </w:rPr>
        <w:t xml:space="preserve"> Upon the appointment of a liquidator by the National Company Law Tribunal, the liquidator takes control and </w:t>
      </w:r>
      <w:r w:rsidR="00ED73A4">
        <w:rPr>
          <w:rFonts w:ascii="Avenir Next" w:hAnsi="Avenir Next" w:cs="Arial"/>
          <w:color w:val="808080" w:themeColor="background1" w:themeShade="80"/>
          <w:sz w:val="22"/>
          <w:szCs w:val="22"/>
          <w:lang w:val="en-GB"/>
        </w:rPr>
        <w:t>record</w:t>
      </w:r>
      <w:r w:rsidR="008958C4">
        <w:rPr>
          <w:rFonts w:ascii="Avenir Next" w:hAnsi="Avenir Next" w:cs="Arial"/>
          <w:color w:val="808080" w:themeColor="background1" w:themeShade="80"/>
          <w:sz w:val="22"/>
          <w:szCs w:val="22"/>
          <w:lang w:val="en-GB"/>
        </w:rPr>
        <w:t xml:space="preserve"> all</w:t>
      </w:r>
      <w:r w:rsidR="00ED73A4">
        <w:rPr>
          <w:rFonts w:ascii="Avenir Next" w:hAnsi="Avenir Next" w:cs="Arial"/>
          <w:color w:val="808080" w:themeColor="background1" w:themeShade="80"/>
          <w:sz w:val="22"/>
          <w:szCs w:val="22"/>
          <w:lang w:val="en-GB"/>
        </w:rPr>
        <w:t xml:space="preserve"> of</w:t>
      </w:r>
      <w:r w:rsidR="008958C4">
        <w:rPr>
          <w:rFonts w:ascii="Avenir Next" w:hAnsi="Avenir Next" w:cs="Arial"/>
          <w:color w:val="808080" w:themeColor="background1" w:themeShade="80"/>
          <w:sz w:val="22"/>
          <w:szCs w:val="22"/>
          <w:lang w:val="en-GB"/>
        </w:rPr>
        <w:t xml:space="preserve"> the company assets and forms a liquidation estate after inviting and </w:t>
      </w:r>
      <w:r w:rsidR="00ED73A4">
        <w:rPr>
          <w:rFonts w:ascii="Avenir Next" w:hAnsi="Avenir Next" w:cs="Arial"/>
          <w:color w:val="808080" w:themeColor="background1" w:themeShade="80"/>
          <w:sz w:val="22"/>
          <w:szCs w:val="22"/>
          <w:lang w:val="en-GB"/>
        </w:rPr>
        <w:t>collecting</w:t>
      </w:r>
      <w:r w:rsidR="008958C4">
        <w:rPr>
          <w:rFonts w:ascii="Avenir Next" w:hAnsi="Avenir Next" w:cs="Arial"/>
          <w:color w:val="808080" w:themeColor="background1" w:themeShade="80"/>
          <w:sz w:val="22"/>
          <w:szCs w:val="22"/>
          <w:lang w:val="en-GB"/>
        </w:rPr>
        <w:t xml:space="preserve"> all the claims from creditors.</w:t>
      </w:r>
    </w:p>
    <w:p w14:paraId="120E5584" w14:textId="77777777" w:rsidR="003472C5" w:rsidRDefault="003472C5" w:rsidP="00F74E17">
      <w:pPr>
        <w:jc w:val="both"/>
        <w:rPr>
          <w:rFonts w:ascii="Avenir Next" w:hAnsi="Avenir Next" w:cs="Arial"/>
          <w:color w:val="808080" w:themeColor="background1" w:themeShade="80"/>
          <w:sz w:val="22"/>
          <w:szCs w:val="22"/>
          <w:lang w:val="en-GB"/>
        </w:rPr>
      </w:pPr>
    </w:p>
    <w:p w14:paraId="74F15C59" w14:textId="06739635" w:rsidR="003472C5" w:rsidRDefault="003472C5"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liquidation scenario, the available methods to sell the assets include (i)</w:t>
      </w:r>
      <w:r w:rsidR="008819E8">
        <w:rPr>
          <w:rFonts w:ascii="Avenir Next" w:hAnsi="Avenir Next" w:cs="Arial"/>
          <w:color w:val="808080" w:themeColor="background1" w:themeShade="80"/>
          <w:sz w:val="22"/>
          <w:szCs w:val="22"/>
          <w:lang w:val="en-GB"/>
        </w:rPr>
        <w:t xml:space="preserve"> public</w:t>
      </w:r>
      <w:r>
        <w:rPr>
          <w:rFonts w:ascii="Avenir Next" w:hAnsi="Avenir Next" w:cs="Arial"/>
          <w:color w:val="808080" w:themeColor="background1" w:themeShade="80"/>
          <w:sz w:val="22"/>
          <w:szCs w:val="22"/>
          <w:lang w:val="en-GB"/>
        </w:rPr>
        <w:t xml:space="preserve"> auction</w:t>
      </w:r>
      <w:r w:rsidR="008819E8">
        <w:rPr>
          <w:rFonts w:ascii="Avenir Next" w:hAnsi="Avenir Next" w:cs="Arial"/>
          <w:color w:val="808080" w:themeColor="background1" w:themeShade="80"/>
          <w:sz w:val="22"/>
          <w:szCs w:val="22"/>
          <w:lang w:val="en-GB"/>
        </w:rPr>
        <w:t xml:space="preserve"> (as specified in the Liquidation Regulations)</w:t>
      </w:r>
      <w:r>
        <w:rPr>
          <w:rFonts w:ascii="Avenir Next" w:hAnsi="Avenir Next" w:cs="Arial"/>
          <w:color w:val="808080" w:themeColor="background1" w:themeShade="80"/>
          <w:sz w:val="22"/>
          <w:szCs w:val="22"/>
          <w:lang w:val="en-GB"/>
        </w:rPr>
        <w:t>; or (ii) private sale. As well, the liquidator could sell the assets piecemeal, collectively as a whole, through a “slump sale” by consolidating the assets, or as a going concern but only at the first auction.</w:t>
      </w:r>
    </w:p>
    <w:p w14:paraId="577BAAC3" w14:textId="77777777" w:rsidR="003472C5" w:rsidRDefault="003472C5" w:rsidP="00F74E17">
      <w:pPr>
        <w:jc w:val="both"/>
        <w:rPr>
          <w:rFonts w:ascii="Avenir Next" w:hAnsi="Avenir Next" w:cs="Arial"/>
          <w:color w:val="808080" w:themeColor="background1" w:themeShade="80"/>
          <w:sz w:val="22"/>
          <w:szCs w:val="22"/>
          <w:lang w:val="en-GB"/>
        </w:rPr>
      </w:pPr>
    </w:p>
    <w:p w14:paraId="0F2DF56A" w14:textId="05646C5B" w:rsidR="003472C5" w:rsidRDefault="003472C5"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is required to evaluate the assets of the debtor to be undertaken by at least two registered valuers appointed by the liquidator. This valuation should be documented in an asset memorandum providing </w:t>
      </w:r>
      <w:r w:rsidRPr="003472C5">
        <w:rPr>
          <w:rFonts w:ascii="Avenir Next" w:hAnsi="Avenir Next" w:cs="Arial"/>
          <w:i/>
          <w:iCs/>
          <w:color w:val="808080" w:themeColor="background1" w:themeShade="80"/>
          <w:sz w:val="22"/>
          <w:szCs w:val="22"/>
          <w:lang w:val="en-GB"/>
        </w:rPr>
        <w:t>inter ali</w:t>
      </w:r>
      <w:r>
        <w:rPr>
          <w:rFonts w:ascii="Avenir Next" w:hAnsi="Avenir Next" w:cs="Arial"/>
          <w:i/>
          <w:iCs/>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the value of the assets, the methods of sale, and the expected realization values to be submitted to the National Company Law Tribunal.</w:t>
      </w:r>
    </w:p>
    <w:p w14:paraId="14B35356" w14:textId="77777777" w:rsidR="008819E8" w:rsidRDefault="008819E8" w:rsidP="00F74E17">
      <w:pPr>
        <w:jc w:val="both"/>
        <w:rPr>
          <w:rFonts w:ascii="Avenir Next" w:hAnsi="Avenir Next" w:cs="Arial"/>
          <w:color w:val="808080" w:themeColor="background1" w:themeShade="80"/>
          <w:sz w:val="22"/>
          <w:szCs w:val="22"/>
          <w:lang w:val="en-GB"/>
        </w:rPr>
      </w:pPr>
    </w:p>
    <w:p w14:paraId="51B13A2E" w14:textId="12433C7B" w:rsidR="008819E8" w:rsidRDefault="008819E8"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needs to consult with creditors at various levels: the liquidator collects claim proofs from creditors within a period of 30 days from the date of commencement of the liquidation proceedings</w:t>
      </w:r>
      <w:r w:rsidR="00E7076A">
        <w:rPr>
          <w:rFonts w:ascii="Avenir Next" w:hAnsi="Avenir Next" w:cs="Arial"/>
          <w:color w:val="808080" w:themeColor="background1" w:themeShade="80"/>
          <w:sz w:val="22"/>
          <w:szCs w:val="22"/>
          <w:lang w:val="en-GB"/>
        </w:rPr>
        <w:t>. The remuneration of the liquidator is approved by the committee of the creditors, which monitors as well the sale of assets, including</w:t>
      </w:r>
      <w:r w:rsidR="00ED73A4">
        <w:rPr>
          <w:rFonts w:ascii="Avenir Next" w:hAnsi="Avenir Next" w:cs="Arial"/>
          <w:color w:val="808080" w:themeColor="background1" w:themeShade="80"/>
          <w:sz w:val="22"/>
          <w:szCs w:val="22"/>
          <w:lang w:val="en-GB"/>
        </w:rPr>
        <w:t xml:space="preserve"> such processes as </w:t>
      </w:r>
      <w:r w:rsidR="00E7076A">
        <w:rPr>
          <w:rFonts w:ascii="Avenir Next" w:hAnsi="Avenir Next" w:cs="Arial"/>
          <w:color w:val="808080" w:themeColor="background1" w:themeShade="80"/>
          <w:sz w:val="22"/>
          <w:szCs w:val="22"/>
          <w:lang w:val="en-GB"/>
        </w:rPr>
        <w:t>stalking horse bid</w:t>
      </w:r>
      <w:r w:rsidR="00ED73A4">
        <w:rPr>
          <w:rFonts w:ascii="Avenir Next" w:hAnsi="Avenir Next" w:cs="Arial"/>
          <w:color w:val="808080" w:themeColor="background1" w:themeShade="80"/>
          <w:sz w:val="22"/>
          <w:szCs w:val="22"/>
          <w:lang w:val="en-GB"/>
        </w:rPr>
        <w:t>s</w:t>
      </w:r>
      <w:r w:rsidR="00E7076A">
        <w:rPr>
          <w:rFonts w:ascii="Avenir Next" w:hAnsi="Avenir Next" w:cs="Arial"/>
          <w:color w:val="808080" w:themeColor="background1" w:themeShade="80"/>
          <w:sz w:val="22"/>
          <w:szCs w:val="22"/>
          <w:lang w:val="en-GB"/>
        </w:rPr>
        <w:t xml:space="preserve"> </w:t>
      </w:r>
      <w:r w:rsidR="00ED73A4">
        <w:rPr>
          <w:rFonts w:ascii="Avenir Next" w:hAnsi="Avenir Next" w:cs="Arial"/>
          <w:color w:val="808080" w:themeColor="background1" w:themeShade="80"/>
          <w:sz w:val="22"/>
          <w:szCs w:val="22"/>
          <w:lang w:val="en-GB"/>
        </w:rPr>
        <w:t>and</w:t>
      </w:r>
      <w:r w:rsidR="00E7076A">
        <w:rPr>
          <w:rFonts w:ascii="Avenir Next" w:hAnsi="Avenir Next" w:cs="Arial"/>
          <w:color w:val="808080" w:themeColor="background1" w:themeShade="80"/>
          <w:sz w:val="22"/>
          <w:szCs w:val="22"/>
          <w:lang w:val="en-GB"/>
        </w:rPr>
        <w:t xml:space="preserve"> credit bid</w:t>
      </w:r>
      <w:r w:rsidR="00ED73A4">
        <w:rPr>
          <w:rFonts w:ascii="Avenir Next" w:hAnsi="Avenir Next" w:cs="Arial"/>
          <w:color w:val="808080" w:themeColor="background1" w:themeShade="80"/>
          <w:sz w:val="22"/>
          <w:szCs w:val="22"/>
          <w:lang w:val="en-GB"/>
        </w:rPr>
        <w:t>s</w:t>
      </w:r>
      <w:r w:rsidR="00E7076A">
        <w:rPr>
          <w:rFonts w:ascii="Avenir Next" w:hAnsi="Avenir Next" w:cs="Arial"/>
          <w:color w:val="808080" w:themeColor="background1" w:themeShade="80"/>
          <w:sz w:val="22"/>
          <w:szCs w:val="22"/>
          <w:lang w:val="en-GB"/>
        </w:rPr>
        <w:t xml:space="preserve">. The various sale methods are tested on an evaluation matrix which is </w:t>
      </w:r>
      <w:r w:rsidR="00ED73A4">
        <w:rPr>
          <w:rFonts w:ascii="Avenir Next" w:hAnsi="Avenir Next" w:cs="Arial"/>
          <w:color w:val="808080" w:themeColor="background1" w:themeShade="80"/>
          <w:sz w:val="22"/>
          <w:szCs w:val="22"/>
          <w:lang w:val="en-GB"/>
        </w:rPr>
        <w:t xml:space="preserve">then </w:t>
      </w:r>
      <w:r w:rsidR="00E7076A">
        <w:rPr>
          <w:rFonts w:ascii="Avenir Next" w:hAnsi="Avenir Next" w:cs="Arial"/>
          <w:color w:val="808080" w:themeColor="background1" w:themeShade="80"/>
          <w:sz w:val="22"/>
          <w:szCs w:val="22"/>
          <w:lang w:val="en-GB"/>
        </w:rPr>
        <w:t xml:space="preserve">approved by the credit committee through a resolution plan. </w:t>
      </w:r>
    </w:p>
    <w:p w14:paraId="2B0AE6E0" w14:textId="77777777" w:rsidR="00E60E0D" w:rsidRDefault="00E60E0D" w:rsidP="00F74E17">
      <w:pPr>
        <w:jc w:val="both"/>
        <w:rPr>
          <w:rFonts w:ascii="Avenir Next" w:hAnsi="Avenir Next" w:cs="Arial"/>
          <w:color w:val="808080" w:themeColor="background1" w:themeShade="80"/>
          <w:sz w:val="22"/>
          <w:szCs w:val="22"/>
          <w:lang w:val="en-GB"/>
        </w:rPr>
      </w:pPr>
    </w:p>
    <w:p w14:paraId="087E9555" w14:textId="77777777" w:rsidR="00C174C5" w:rsidRDefault="00C174C5" w:rsidP="00F74E17">
      <w:pPr>
        <w:jc w:val="both"/>
        <w:rPr>
          <w:rFonts w:ascii="Avenir Next" w:hAnsi="Avenir Next" w:cs="Arial"/>
          <w:color w:val="808080" w:themeColor="background1" w:themeShade="80"/>
          <w:sz w:val="22"/>
          <w:szCs w:val="22"/>
          <w:lang w:val="en-GB"/>
        </w:rPr>
      </w:pPr>
    </w:p>
    <w:p w14:paraId="0644CBC0" w14:textId="18A9B029" w:rsidR="00C174C5" w:rsidRDefault="00C174C5"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liquidation waterfall per IBC s 53 is as follows:</w:t>
      </w:r>
    </w:p>
    <w:p w14:paraId="32960605" w14:textId="77777777" w:rsidR="00C174C5" w:rsidRDefault="00C174C5" w:rsidP="00F74E17">
      <w:pPr>
        <w:jc w:val="both"/>
        <w:rPr>
          <w:rFonts w:ascii="Avenir Next" w:hAnsi="Avenir Next" w:cs="Arial"/>
          <w:color w:val="808080" w:themeColor="background1" w:themeShade="80"/>
          <w:sz w:val="22"/>
          <w:szCs w:val="22"/>
          <w:lang w:val="en-GB"/>
        </w:rPr>
      </w:pPr>
    </w:p>
    <w:p w14:paraId="657E86CD" w14:textId="68FFECC7" w:rsidR="00C174C5" w:rsidRDefault="00C174C5" w:rsidP="00C174C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costs of the insolvency resolution process and liquidation which are considered the major privileged claims in liquidation and have super seniority status</w:t>
      </w:r>
    </w:p>
    <w:p w14:paraId="72164A41" w14:textId="51389FCE" w:rsidR="00C174C5" w:rsidRDefault="00C174C5" w:rsidP="00C174C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ranking pari</w:t>
      </w:r>
      <w:r w:rsidR="003264D0">
        <w:rPr>
          <w:rFonts w:ascii="Avenir Next" w:hAnsi="Avenir Next" w:cs="Arial"/>
          <w:color w:val="808080" w:themeColor="background1" w:themeShade="80"/>
          <w:sz w:val="22"/>
          <w:szCs w:val="22"/>
          <w:lang w:val="en-GB"/>
        </w:rPr>
        <w:t>-passu</w:t>
      </w:r>
      <w:r>
        <w:rPr>
          <w:rFonts w:ascii="Avenir Next" w:hAnsi="Avenir Next" w:cs="Arial"/>
          <w:color w:val="808080" w:themeColor="background1" w:themeShade="80"/>
          <w:sz w:val="22"/>
          <w:szCs w:val="22"/>
          <w:lang w:val="en-GB"/>
        </w:rPr>
        <w:t xml:space="preserve"> with secured creditors, workmen’s dues for the period of 24 months preceding the liquidation commencement date</w:t>
      </w:r>
    </w:p>
    <w:p w14:paraId="46C93C74" w14:textId="0C7A98F7" w:rsidR="003264D0" w:rsidRDefault="003264D0" w:rsidP="00C174C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wages and unpaid dues to employees other than workmen for the period of 12 months prior to the liquidation commencement date</w:t>
      </w:r>
    </w:p>
    <w:p w14:paraId="33B7C0D3" w14:textId="3873FEF2" w:rsidR="003264D0" w:rsidRDefault="003264D0" w:rsidP="00C174C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unsecured financial debt</w:t>
      </w:r>
      <w:r w:rsidR="00ED73A4">
        <w:rPr>
          <w:rFonts w:ascii="Avenir Next" w:hAnsi="Avenir Next" w:cs="Arial"/>
          <w:color w:val="808080" w:themeColor="background1" w:themeShade="80"/>
          <w:sz w:val="22"/>
          <w:szCs w:val="22"/>
          <w:lang w:val="en-GB"/>
        </w:rPr>
        <w:t>s</w:t>
      </w:r>
    </w:p>
    <w:p w14:paraId="346835BD" w14:textId="27080591" w:rsidR="003264D0" w:rsidRDefault="003264D0" w:rsidP="00C174C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amounts owed to the central government and state government</w:t>
      </w:r>
    </w:p>
    <w:p w14:paraId="61669000" w14:textId="215C0B1F" w:rsidR="003264D0" w:rsidRDefault="003264D0" w:rsidP="00C174C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remaining debts and dues</w:t>
      </w:r>
    </w:p>
    <w:p w14:paraId="5EB2F647" w14:textId="63F5B7AB" w:rsidR="003264D0" w:rsidRDefault="003264D0" w:rsidP="00C174C5">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preferred shareholders</w:t>
      </w:r>
    </w:p>
    <w:p w14:paraId="21249C4A" w14:textId="55084F99" w:rsidR="00040373" w:rsidRPr="003264D0" w:rsidRDefault="003264D0" w:rsidP="00F74E17">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ordinary shareholders</w:t>
      </w:r>
    </w:p>
    <w:p w14:paraId="5704519F" w14:textId="77777777" w:rsidR="00414538" w:rsidRPr="006012D9" w:rsidRDefault="00414538" w:rsidP="0090445E">
      <w:pPr>
        <w:jc w:val="both"/>
        <w:rPr>
          <w:rFonts w:ascii="Avenir Next LT Pro" w:hAnsi="Avenir Next LT Pro" w:cs="Arial"/>
          <w:b/>
          <w:bCs/>
          <w:sz w:val="22"/>
          <w:szCs w:val="22"/>
          <w:lang w:val="en-GB"/>
        </w:rPr>
      </w:pPr>
    </w:p>
    <w:p w14:paraId="0A8DA242"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1"/>
    </w:p>
    <w:p w14:paraId="769665D6" w14:textId="77777777" w:rsidR="00290E97" w:rsidRPr="006012D9" w:rsidRDefault="00290E97" w:rsidP="0090445E">
      <w:pPr>
        <w:jc w:val="both"/>
        <w:rPr>
          <w:rFonts w:ascii="Avenir Next LT Pro" w:hAnsi="Avenir Next LT Pro" w:cs="Arial"/>
          <w:b/>
          <w:color w:val="000000" w:themeColor="text1"/>
          <w:sz w:val="22"/>
          <w:szCs w:val="22"/>
          <w:lang w:val="en-GB"/>
        </w:rPr>
      </w:pPr>
    </w:p>
    <w:p w14:paraId="02CDB4DD" w14:textId="025AA395" w:rsidR="00290E97" w:rsidRPr="00FE1BE4" w:rsidRDefault="000904A2" w:rsidP="0090445E">
      <w:pPr>
        <w:jc w:val="both"/>
        <w:rPr>
          <w:rFonts w:ascii="Avenir Next" w:eastAsia="Calibri" w:hAnsi="Avenir Next" w:cs="Arial"/>
          <w:sz w:val="22"/>
          <w:szCs w:val="22"/>
          <w:lang w:val="en-GB"/>
        </w:rPr>
      </w:pPr>
      <w:bookmarkStart w:id="2" w:name="_Hlk162697752"/>
      <w:r w:rsidRPr="00FE1BE4">
        <w:rPr>
          <w:rFonts w:ascii="Avenir Next" w:eastAsia="Calibri" w:hAnsi="Avenir Next" w:cs="Arial"/>
          <w:sz w:val="22"/>
          <w:szCs w:val="22"/>
          <w:lang w:val="en-GB"/>
        </w:rPr>
        <w:t xml:space="preserve">Big Air </w:t>
      </w:r>
      <w:r w:rsidR="00290E97" w:rsidRPr="00FE1BE4">
        <w:rPr>
          <w:rFonts w:ascii="Avenir Next" w:eastAsia="Calibri" w:hAnsi="Avenir Next" w:cs="Arial"/>
          <w:sz w:val="22"/>
          <w:szCs w:val="22"/>
          <w:lang w:val="en-GB"/>
        </w:rPr>
        <w:t xml:space="preserve">Limited, an Indian company, (the Company) </w:t>
      </w:r>
      <w:r w:rsidRPr="00FE1BE4">
        <w:rPr>
          <w:rFonts w:ascii="Avenir Next" w:eastAsia="Calibri" w:hAnsi="Avenir Next" w:cs="Arial"/>
          <w:sz w:val="22"/>
          <w:szCs w:val="22"/>
          <w:lang w:val="en-GB"/>
        </w:rPr>
        <w:t xml:space="preserve">is a commercial airline company </w:t>
      </w:r>
      <w:r w:rsidR="00290E97" w:rsidRPr="00FE1BE4">
        <w:rPr>
          <w:rFonts w:ascii="Avenir Next" w:eastAsia="Calibri" w:hAnsi="Avenir Next" w:cs="Arial"/>
          <w:sz w:val="22"/>
          <w:szCs w:val="22"/>
          <w:lang w:val="en-GB"/>
        </w:rPr>
        <w:t xml:space="preserve">in India. </w:t>
      </w:r>
      <w:r w:rsidRPr="00FE1BE4">
        <w:rPr>
          <w:rFonts w:ascii="Avenir Next" w:eastAsia="Calibri" w:hAnsi="Avenir Next" w:cs="Arial"/>
          <w:sz w:val="22"/>
          <w:szCs w:val="22"/>
          <w:lang w:val="en-GB"/>
        </w:rPr>
        <w:t xml:space="preserve">It has leased aircrafts from various lessors. The </w:t>
      </w:r>
      <w:r w:rsidR="00A1490C">
        <w:rPr>
          <w:rFonts w:ascii="Avenir Next" w:eastAsia="Calibri" w:hAnsi="Avenir Next" w:cs="Arial"/>
          <w:sz w:val="22"/>
          <w:szCs w:val="22"/>
          <w:lang w:val="en-GB"/>
        </w:rPr>
        <w:t>C</w:t>
      </w:r>
      <w:r w:rsidRPr="00FE1BE4">
        <w:rPr>
          <w:rFonts w:ascii="Avenir Next" w:eastAsia="Calibri" w:hAnsi="Avenir Next" w:cs="Arial"/>
          <w:sz w:val="22"/>
          <w:szCs w:val="22"/>
          <w:lang w:val="en-GB"/>
        </w:rPr>
        <w:t xml:space="preserve">ompany </w:t>
      </w:r>
      <w:r w:rsidR="00290E97" w:rsidRPr="00FE1BE4">
        <w:rPr>
          <w:rFonts w:ascii="Avenir Next" w:eastAsia="Calibri" w:hAnsi="Avenir Next" w:cs="Arial"/>
          <w:sz w:val="22"/>
          <w:szCs w:val="22"/>
          <w:lang w:val="en-GB"/>
        </w:rPr>
        <w:t xml:space="preserve">has failed to pay </w:t>
      </w:r>
      <w:r w:rsidRPr="00FE1BE4">
        <w:rPr>
          <w:rFonts w:ascii="Avenir Next" w:eastAsia="Calibri" w:hAnsi="Avenir Next" w:cs="Arial"/>
          <w:sz w:val="22"/>
          <w:szCs w:val="22"/>
          <w:lang w:val="en-GB"/>
        </w:rPr>
        <w:t xml:space="preserve">the lease rentals in </w:t>
      </w:r>
      <w:r w:rsidR="00290E97" w:rsidRPr="00FE1BE4">
        <w:rPr>
          <w:rFonts w:ascii="Avenir Next" w:eastAsia="Calibri" w:hAnsi="Avenir Next" w:cs="Arial"/>
          <w:sz w:val="22"/>
          <w:szCs w:val="22"/>
          <w:lang w:val="en-GB"/>
        </w:rPr>
        <w:t xml:space="preserve">the last few </w:t>
      </w:r>
      <w:r w:rsidRPr="00FE1BE4">
        <w:rPr>
          <w:rFonts w:ascii="Avenir Next" w:eastAsia="Calibri" w:hAnsi="Avenir Next" w:cs="Arial"/>
          <w:sz w:val="22"/>
          <w:szCs w:val="22"/>
          <w:lang w:val="en-GB"/>
        </w:rPr>
        <w:t>months which</w:t>
      </w:r>
      <w:r w:rsidR="00290E97" w:rsidRPr="00FE1BE4">
        <w:rPr>
          <w:rFonts w:ascii="Avenir Next" w:eastAsia="Calibri" w:hAnsi="Avenir Next" w:cs="Arial"/>
          <w:sz w:val="22"/>
          <w:szCs w:val="22"/>
          <w:lang w:val="en-GB"/>
        </w:rPr>
        <w:t xml:space="preserve"> now aggregate to INR 2</w:t>
      </w:r>
      <w:r w:rsidRPr="00FE1BE4">
        <w:rPr>
          <w:rFonts w:ascii="Avenir Next" w:eastAsia="Calibri" w:hAnsi="Avenir Next" w:cs="Arial"/>
          <w:sz w:val="22"/>
          <w:szCs w:val="22"/>
          <w:lang w:val="en-GB"/>
        </w:rPr>
        <w:t xml:space="preserve"> billion</w:t>
      </w:r>
      <w:r w:rsidR="00290E97" w:rsidRPr="00FE1BE4">
        <w:rPr>
          <w:rFonts w:ascii="Avenir Next" w:eastAsia="Calibri" w:hAnsi="Avenir Next" w:cs="Arial"/>
          <w:sz w:val="22"/>
          <w:szCs w:val="22"/>
          <w:lang w:val="en-GB"/>
        </w:rPr>
        <w:t>.</w:t>
      </w:r>
      <w:r w:rsidRPr="00FE1BE4">
        <w:rPr>
          <w:rFonts w:ascii="Avenir Next" w:eastAsia="Calibri" w:hAnsi="Avenir Next" w:cs="Arial"/>
          <w:sz w:val="22"/>
          <w:szCs w:val="22"/>
          <w:lang w:val="en-GB"/>
        </w:rPr>
        <w:t xml:space="preserve"> The lessors seek to terminate the leases and take away the aircraft</w:t>
      </w:r>
      <w:r w:rsidR="005C1692" w:rsidRPr="00FE1BE4">
        <w:rPr>
          <w:rFonts w:ascii="Avenir Next" w:eastAsia="Calibri" w:hAnsi="Avenir Next" w:cs="Arial"/>
          <w:sz w:val="22"/>
          <w:szCs w:val="22"/>
          <w:lang w:val="en-GB"/>
        </w:rPr>
        <w:t xml:space="preserve"> from the Company’s control</w:t>
      </w:r>
      <w:r w:rsidRPr="00FE1BE4">
        <w:rPr>
          <w:rFonts w:ascii="Avenir Next" w:eastAsia="Calibri" w:hAnsi="Avenir Next" w:cs="Arial"/>
          <w:sz w:val="22"/>
          <w:szCs w:val="22"/>
          <w:lang w:val="en-GB"/>
        </w:rPr>
        <w:t>.</w:t>
      </w:r>
      <w:r w:rsidR="00290E97" w:rsidRPr="00FE1BE4">
        <w:rPr>
          <w:rFonts w:ascii="Avenir Next" w:eastAsia="Calibri" w:hAnsi="Avenir Next" w:cs="Arial"/>
          <w:sz w:val="22"/>
          <w:szCs w:val="22"/>
          <w:lang w:val="en-GB"/>
        </w:rPr>
        <w:t xml:space="preserve"> </w:t>
      </w:r>
      <w:r w:rsidRPr="00FE1BE4">
        <w:rPr>
          <w:rFonts w:ascii="Avenir Next" w:eastAsia="Calibri" w:hAnsi="Avenir Next" w:cs="Arial"/>
          <w:sz w:val="22"/>
          <w:szCs w:val="22"/>
          <w:lang w:val="en-GB"/>
        </w:rPr>
        <w:t xml:space="preserve"> However, the Company has not defaulted to its other creditors.</w:t>
      </w:r>
    </w:p>
    <w:p w14:paraId="28A027FA" w14:textId="77777777" w:rsidR="00290E97" w:rsidRPr="00FE1BE4" w:rsidRDefault="00290E97" w:rsidP="0090445E">
      <w:pPr>
        <w:jc w:val="both"/>
        <w:rPr>
          <w:rFonts w:ascii="Avenir Next" w:eastAsia="Calibri" w:hAnsi="Avenir Next" w:cs="Arial"/>
          <w:sz w:val="22"/>
          <w:szCs w:val="22"/>
          <w:lang w:val="en-GB"/>
        </w:rPr>
      </w:pPr>
    </w:p>
    <w:p w14:paraId="232A6350" w14:textId="77777777" w:rsidR="00290E97" w:rsidRPr="00FE1BE4" w:rsidRDefault="00290E97"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The Board of the Directors of the Company has contacted you to advise them on the options available and key considerations. In this context, answer the questions below.</w:t>
      </w:r>
    </w:p>
    <w:bookmarkEnd w:id="2"/>
    <w:p w14:paraId="2C30B51A" w14:textId="77777777" w:rsidR="00290E97" w:rsidRDefault="00290E97" w:rsidP="0090445E">
      <w:pPr>
        <w:autoSpaceDE w:val="0"/>
        <w:autoSpaceDN w:val="0"/>
        <w:adjustRightInd w:val="0"/>
        <w:jc w:val="both"/>
        <w:rPr>
          <w:rFonts w:ascii="Avenir Next LT Pro" w:eastAsia="Calibri" w:hAnsi="Avenir Next LT Pro" w:cs="Arial"/>
          <w:sz w:val="22"/>
          <w:szCs w:val="22"/>
          <w:lang w:val="en-GB"/>
        </w:rPr>
      </w:pPr>
    </w:p>
    <w:p w14:paraId="63A07365"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03B3" w:rsidRDefault="00290E97" w:rsidP="0090445E">
      <w:pPr>
        <w:jc w:val="both"/>
        <w:rPr>
          <w:rFonts w:ascii="Avenir Next" w:hAnsi="Avenir Next" w:cs="Arial"/>
          <w:b/>
          <w:bCs/>
          <w:sz w:val="22"/>
          <w:szCs w:val="22"/>
          <w:lang w:val="en-GB"/>
        </w:rPr>
      </w:pPr>
    </w:p>
    <w:p w14:paraId="19B70600" w14:textId="6D5ED293" w:rsidR="00290E97" w:rsidRPr="008603B3" w:rsidRDefault="00290E97" w:rsidP="0090445E">
      <w:pPr>
        <w:autoSpaceDE w:val="0"/>
        <w:autoSpaceDN w:val="0"/>
        <w:adjustRightInd w:val="0"/>
        <w:jc w:val="both"/>
        <w:rPr>
          <w:rFonts w:ascii="Avenir Next" w:hAnsi="Avenir Next" w:cs="Arial"/>
          <w:sz w:val="22"/>
          <w:szCs w:val="22"/>
          <w:lang w:val="en-GB"/>
        </w:rPr>
      </w:pPr>
      <w:bookmarkStart w:id="3" w:name="_Hlk162697762"/>
      <w:r w:rsidRPr="008603B3">
        <w:rPr>
          <w:rFonts w:ascii="Avenir Next" w:hAnsi="Avenir Next" w:cs="Arial"/>
          <w:sz w:val="22"/>
          <w:szCs w:val="22"/>
          <w:lang w:val="en-GB"/>
        </w:rPr>
        <w:t>Prepare a note for the Board on the ability to initiate insolvency proceedings and the steps to be taken in this regard.</w:t>
      </w:r>
    </w:p>
    <w:bookmarkEnd w:id="3"/>
    <w:p w14:paraId="5359935C" w14:textId="77777777" w:rsidR="003264D0" w:rsidRDefault="003264D0" w:rsidP="00040373">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Dear Board Members,</w:t>
      </w:r>
    </w:p>
    <w:p w14:paraId="26954C3D" w14:textId="39ADD7E7" w:rsidR="003264D0" w:rsidRDefault="00BD66A2" w:rsidP="00040373">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current situation of Big Air Limited, it appears that Big Air Limited is legally able to file and commence a voluntary reorganisation </w:t>
      </w:r>
      <w:r w:rsidR="00ED73A4">
        <w:rPr>
          <w:rFonts w:ascii="Avenir Next" w:hAnsi="Avenir Next" w:cs="Arial"/>
          <w:color w:val="808080" w:themeColor="background1" w:themeShade="80"/>
          <w:sz w:val="22"/>
          <w:szCs w:val="22"/>
          <w:lang w:val="en-GB"/>
        </w:rPr>
        <w:t>in line with</w:t>
      </w:r>
      <w:r>
        <w:rPr>
          <w:rFonts w:ascii="Avenir Next" w:hAnsi="Avenir Next" w:cs="Arial"/>
          <w:color w:val="808080" w:themeColor="background1" w:themeShade="80"/>
          <w:sz w:val="22"/>
          <w:szCs w:val="22"/>
          <w:lang w:val="en-GB"/>
        </w:rPr>
        <w:t xml:space="preserve"> the provisions of the IBC. Such voluntary reorganisation would require the initiation of a corporate insolvency resolution process. Big Air Limited </w:t>
      </w:r>
      <w:r w:rsidR="00ED73A4">
        <w:rPr>
          <w:rFonts w:ascii="Avenir Next" w:hAnsi="Avenir Next" w:cs="Arial"/>
          <w:color w:val="808080" w:themeColor="background1" w:themeShade="80"/>
          <w:sz w:val="22"/>
          <w:szCs w:val="22"/>
          <w:lang w:val="en-GB"/>
        </w:rPr>
        <w:t>meets</w:t>
      </w:r>
      <w:r>
        <w:rPr>
          <w:rFonts w:ascii="Avenir Next" w:hAnsi="Avenir Next" w:cs="Arial"/>
          <w:color w:val="808080" w:themeColor="background1" w:themeShade="80"/>
          <w:sz w:val="22"/>
          <w:szCs w:val="22"/>
          <w:lang w:val="en-GB"/>
        </w:rPr>
        <w:t xml:space="preserve"> the basi</w:t>
      </w:r>
      <w:r w:rsidR="00ED73A4">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 requirement of this process because it is in default of more than 10 million rupees in the repayment of its debt. </w:t>
      </w:r>
    </w:p>
    <w:p w14:paraId="62E40144" w14:textId="3E3FB5C3" w:rsidR="003470AB" w:rsidRDefault="003264D0" w:rsidP="00040373">
      <w:pPr>
        <w:pStyle w:val="NormalWeb"/>
        <w:shd w:val="clear" w:color="auto" w:fill="FFFFFF"/>
        <w:rPr>
          <w:rFonts w:ascii="Avenir Next" w:hAnsi="Avenir Next" w:cs="Arial"/>
          <w:color w:val="808080" w:themeColor="background1" w:themeShade="80"/>
          <w:sz w:val="22"/>
          <w:szCs w:val="22"/>
          <w:lang w:val="en-GB"/>
        </w:rPr>
      </w:pPr>
      <w:r w:rsidRPr="004D4EA7">
        <w:rPr>
          <w:rFonts w:ascii="Avenir Next" w:hAnsi="Avenir Next" w:cs="Arial"/>
          <w:color w:val="808080" w:themeColor="background1" w:themeShade="80"/>
          <w:sz w:val="22"/>
          <w:szCs w:val="22"/>
          <w:lang w:val="en-GB"/>
        </w:rPr>
        <w:t xml:space="preserve"> </w:t>
      </w:r>
      <w:r w:rsidR="00AE27AC">
        <w:rPr>
          <w:rFonts w:ascii="Avenir Next" w:hAnsi="Avenir Next" w:cs="Arial"/>
          <w:color w:val="808080" w:themeColor="background1" w:themeShade="80"/>
          <w:sz w:val="22"/>
          <w:szCs w:val="22"/>
          <w:lang w:val="en-GB"/>
        </w:rPr>
        <w:t>The initiation of a corporate insolvency resolution process requires the submission of an application</w:t>
      </w:r>
      <w:r w:rsidR="003470AB">
        <w:rPr>
          <w:rFonts w:ascii="Avenir Next" w:hAnsi="Avenir Next" w:cs="Arial"/>
          <w:color w:val="808080" w:themeColor="background1" w:themeShade="80"/>
          <w:sz w:val="22"/>
          <w:szCs w:val="22"/>
          <w:lang w:val="en-GB"/>
        </w:rPr>
        <w:t xml:space="preserve"> with the National Company Law Tribunal (NCLT). This application requires the following steps:</w:t>
      </w:r>
    </w:p>
    <w:p w14:paraId="77830A89" w14:textId="55C0D377" w:rsidR="003264D0" w:rsidRDefault="003470AB" w:rsidP="00040373">
      <w:pPr>
        <w:pStyle w:val="NormalWeb"/>
        <w:numPr>
          <w:ilvl w:val="0"/>
          <w:numId w:val="52"/>
        </w:numPr>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Special resolution of the shareholders of the company</w:t>
      </w:r>
    </w:p>
    <w:p w14:paraId="22F98414" w14:textId="0800C77C" w:rsidR="003470AB" w:rsidRDefault="003470AB" w:rsidP="00040373">
      <w:pPr>
        <w:pStyle w:val="NormalWeb"/>
        <w:numPr>
          <w:ilvl w:val="0"/>
          <w:numId w:val="52"/>
        </w:numPr>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Documents showing the debt and default</w:t>
      </w:r>
    </w:p>
    <w:p w14:paraId="6EE34B48" w14:textId="1E8780FC" w:rsidR="003470AB" w:rsidRDefault="003470AB" w:rsidP="00040373">
      <w:pPr>
        <w:pStyle w:val="NormalWeb"/>
        <w:numPr>
          <w:ilvl w:val="0"/>
          <w:numId w:val="52"/>
        </w:numPr>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Filling of the prescribed form of the NCLT</w:t>
      </w:r>
    </w:p>
    <w:p w14:paraId="00CA3AFD" w14:textId="1C742531" w:rsidR="003470AB" w:rsidRDefault="003470AB" w:rsidP="003470AB">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application is accepted by the NCLT, and </w:t>
      </w:r>
      <w:r w:rsidR="00ED73A4">
        <w:rPr>
          <w:rFonts w:ascii="Avenir Next" w:hAnsi="Avenir Next" w:cs="Arial"/>
          <w:color w:val="808080" w:themeColor="background1" w:themeShade="80"/>
          <w:sz w:val="22"/>
          <w:szCs w:val="22"/>
          <w:lang w:val="en-GB"/>
        </w:rPr>
        <w:t>passed through an</w:t>
      </w:r>
      <w:r>
        <w:rPr>
          <w:rFonts w:ascii="Avenir Next" w:hAnsi="Avenir Next" w:cs="Arial"/>
          <w:color w:val="808080" w:themeColor="background1" w:themeShade="80"/>
          <w:sz w:val="22"/>
          <w:szCs w:val="22"/>
          <w:lang w:val="en-GB"/>
        </w:rPr>
        <w:t xml:space="preserve"> admission order, a moratorium starts and an interim resolution professional is appointed to oversee the resolution process which typically lasts 180 days and can be extended to a maximum of 330 days by the NCLT under certain circumstances. </w:t>
      </w:r>
    </w:p>
    <w:p w14:paraId="53BBEC0B" w14:textId="6C3A8429" w:rsidR="003470AB" w:rsidRDefault="003470AB" w:rsidP="003470AB">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is important to know that the powers of your board of directors will be suspended and transferred to the interim resolution professional</w:t>
      </w:r>
      <w:r w:rsidR="00B72454">
        <w:rPr>
          <w:rFonts w:ascii="Avenir Next" w:hAnsi="Avenir Next" w:cs="Arial"/>
          <w:color w:val="808080" w:themeColor="background1" w:themeShade="80"/>
          <w:sz w:val="22"/>
          <w:szCs w:val="22"/>
          <w:lang w:val="en-GB"/>
        </w:rPr>
        <w:t>. The interim resolution professional collects claims from creditors and forms a credit</w:t>
      </w:r>
      <w:r w:rsidR="001823FD">
        <w:rPr>
          <w:rFonts w:ascii="Avenir Next" w:hAnsi="Avenir Next" w:cs="Arial"/>
          <w:color w:val="808080" w:themeColor="background1" w:themeShade="80"/>
          <w:sz w:val="22"/>
          <w:szCs w:val="22"/>
          <w:lang w:val="en-GB"/>
        </w:rPr>
        <w:t>ors</w:t>
      </w:r>
      <w:r w:rsidR="00B72454">
        <w:rPr>
          <w:rFonts w:ascii="Avenir Next" w:hAnsi="Avenir Next" w:cs="Arial"/>
          <w:color w:val="808080" w:themeColor="background1" w:themeShade="80"/>
          <w:sz w:val="22"/>
          <w:szCs w:val="22"/>
          <w:lang w:val="en-GB"/>
        </w:rPr>
        <w:t xml:space="preserve"> committee that will confirm or replace the interim resolution professional</w:t>
      </w:r>
      <w:r w:rsidR="001823FD">
        <w:rPr>
          <w:rFonts w:ascii="Avenir Next" w:hAnsi="Avenir Next" w:cs="Arial"/>
          <w:color w:val="808080" w:themeColor="background1" w:themeShade="80"/>
          <w:sz w:val="22"/>
          <w:szCs w:val="22"/>
          <w:lang w:val="en-GB"/>
        </w:rPr>
        <w:t xml:space="preserve"> and will hold regular meetings with the committee</w:t>
      </w:r>
      <w:r w:rsidR="008D0F4F">
        <w:rPr>
          <w:rFonts w:ascii="Avenir Next" w:hAnsi="Avenir Next" w:cs="Arial"/>
          <w:color w:val="808080" w:themeColor="background1" w:themeShade="80"/>
          <w:sz w:val="22"/>
          <w:szCs w:val="22"/>
          <w:lang w:val="en-GB"/>
        </w:rPr>
        <w:t xml:space="preserve"> of creditors</w:t>
      </w:r>
      <w:r w:rsidR="001823FD">
        <w:rPr>
          <w:rFonts w:ascii="Avenir Next" w:hAnsi="Avenir Next" w:cs="Arial"/>
          <w:color w:val="808080" w:themeColor="background1" w:themeShade="80"/>
          <w:sz w:val="22"/>
          <w:szCs w:val="22"/>
          <w:lang w:val="en-GB"/>
        </w:rPr>
        <w:t>.</w:t>
      </w:r>
    </w:p>
    <w:p w14:paraId="73968B3C" w14:textId="4CE2B938" w:rsidR="00B72454" w:rsidRDefault="00B72454" w:rsidP="003470AB">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Then a resolution plan complying with IBC requirements ought to be prepared and submit</w:t>
      </w:r>
      <w:r w:rsidR="00ED73A4">
        <w:rPr>
          <w:rFonts w:ascii="Avenir Next" w:hAnsi="Avenir Next" w:cs="Arial"/>
          <w:color w:val="808080" w:themeColor="background1" w:themeShade="80"/>
          <w:sz w:val="22"/>
          <w:szCs w:val="22"/>
          <w:lang w:val="en-GB"/>
        </w:rPr>
        <w:t>ted</w:t>
      </w:r>
      <w:r>
        <w:rPr>
          <w:rFonts w:ascii="Avenir Next" w:hAnsi="Avenir Next" w:cs="Arial"/>
          <w:color w:val="808080" w:themeColor="background1" w:themeShade="80"/>
          <w:sz w:val="22"/>
          <w:szCs w:val="22"/>
          <w:lang w:val="en-GB"/>
        </w:rPr>
        <w:t xml:space="preserve"> for creditors vote. A threshold of</w:t>
      </w:r>
      <w:r w:rsidR="00ED73A4">
        <w:rPr>
          <w:rFonts w:ascii="Avenir Next" w:hAnsi="Avenir Next" w:cs="Arial"/>
          <w:color w:val="808080" w:themeColor="background1" w:themeShade="80"/>
          <w:sz w:val="22"/>
          <w:szCs w:val="22"/>
          <w:lang w:val="en-GB"/>
        </w:rPr>
        <w:t xml:space="preserve"> 66%</w:t>
      </w:r>
      <w:r>
        <w:rPr>
          <w:rFonts w:ascii="Avenir Next" w:hAnsi="Avenir Next" w:cs="Arial"/>
          <w:color w:val="808080" w:themeColor="background1" w:themeShade="80"/>
          <w:sz w:val="22"/>
          <w:szCs w:val="22"/>
          <w:lang w:val="en-GB"/>
        </w:rPr>
        <w:t xml:space="preserve"> of the creditors vote is required for the plan acceptance; further to that, the proposal is submitted to NCLT for final approval. </w:t>
      </w:r>
    </w:p>
    <w:p w14:paraId="465114C9" w14:textId="6CCCE780" w:rsidR="00B72454" w:rsidRPr="003470AB" w:rsidRDefault="00B72454" w:rsidP="003470AB">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no plan is agreed or approved or if it is rejected by NCLT, the company can be sent to liquidation, unless the NCLT decides to further extend the 330-day in extreme circumstances.</w:t>
      </w:r>
    </w:p>
    <w:p w14:paraId="6EB6C4CE"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90445E">
      <w:pPr>
        <w:jc w:val="both"/>
        <w:rPr>
          <w:rFonts w:ascii="Avenir Next LT Pro" w:hAnsi="Avenir Next LT Pro" w:cs="Arial"/>
          <w:sz w:val="22"/>
          <w:szCs w:val="22"/>
          <w:lang w:val="en-GB"/>
        </w:rPr>
      </w:pPr>
    </w:p>
    <w:p w14:paraId="42AA9D4A" w14:textId="73D7ADD6" w:rsidR="00414538" w:rsidRPr="000F149C" w:rsidRDefault="00290E97" w:rsidP="0090445E">
      <w:pPr>
        <w:jc w:val="both"/>
        <w:rPr>
          <w:rFonts w:ascii="Avenir Next" w:hAnsi="Avenir Next" w:cs="Arial"/>
          <w:b/>
          <w:bCs/>
          <w:sz w:val="22"/>
          <w:szCs w:val="22"/>
          <w:lang w:val="en-GB"/>
        </w:rPr>
      </w:pPr>
      <w:bookmarkStart w:id="4" w:name="_Hlk162697769"/>
      <w:r w:rsidRPr="000F686B">
        <w:rPr>
          <w:rFonts w:ascii="Avenir Next" w:hAnsi="Avenir Next" w:cs="Arial"/>
          <w:sz w:val="22"/>
          <w:szCs w:val="22"/>
          <w:lang w:val="en-GB"/>
        </w:rPr>
        <w:t xml:space="preserve">Prepare a note for the Board explaining </w:t>
      </w:r>
      <w:r w:rsidR="005C1692" w:rsidRPr="000F686B">
        <w:rPr>
          <w:rFonts w:ascii="Avenir Next" w:hAnsi="Avenir Next" w:cs="Arial"/>
          <w:sz w:val="22"/>
          <w:szCs w:val="22"/>
          <w:lang w:val="en-GB"/>
        </w:rPr>
        <w:t xml:space="preserve">the effect of insolvency proceedings on the rights of the lessors and whether the aircraft can be retained </w:t>
      </w:r>
      <w:r w:rsidR="003324BE">
        <w:rPr>
          <w:rFonts w:ascii="Avenir Next" w:hAnsi="Avenir Next" w:cs="Arial"/>
          <w:sz w:val="22"/>
          <w:szCs w:val="22"/>
          <w:lang w:val="en-GB"/>
        </w:rPr>
        <w:t>by</w:t>
      </w:r>
      <w:r w:rsidR="005C1692" w:rsidRPr="000F686B">
        <w:rPr>
          <w:rFonts w:ascii="Avenir Next" w:hAnsi="Avenir Next" w:cs="Arial"/>
          <w:sz w:val="22"/>
          <w:szCs w:val="22"/>
          <w:lang w:val="en-GB"/>
        </w:rPr>
        <w:t xml:space="preserve"> the Company</w:t>
      </w:r>
      <w:r w:rsidRPr="000F686B">
        <w:rPr>
          <w:rFonts w:ascii="Avenir Next" w:hAnsi="Avenir Next" w:cs="Arial"/>
          <w:sz w:val="22"/>
          <w:szCs w:val="22"/>
          <w:lang w:val="en-GB"/>
        </w:rPr>
        <w:t>.</w:t>
      </w:r>
    </w:p>
    <w:bookmarkEnd w:id="4"/>
    <w:p w14:paraId="1983F250" w14:textId="77777777" w:rsidR="00BD66A2" w:rsidRDefault="00BD66A2" w:rsidP="00BD66A2">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Dear Board Members,</w:t>
      </w:r>
    </w:p>
    <w:p w14:paraId="01A8E2C2" w14:textId="1E213BDD" w:rsidR="001823FD" w:rsidRDefault="005460A7" w:rsidP="00BD66A2">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application for corporate insolvency resolution process is accepted by the NCLT, a moratorium will come into effect according to section 14 of the IBC. The moratorium prohibits the following with respect to the aircraft leasing:</w:t>
      </w:r>
    </w:p>
    <w:p w14:paraId="24146CCE" w14:textId="74318006" w:rsidR="005460A7" w:rsidRDefault="005460A7" w:rsidP="005460A7">
      <w:pPr>
        <w:pStyle w:val="NormalWeb"/>
        <w:numPr>
          <w:ilvl w:val="0"/>
          <w:numId w:val="53"/>
        </w:numPr>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Initiation of any legal proceedings by the lessors</w:t>
      </w:r>
    </w:p>
    <w:p w14:paraId="4392F5CA" w14:textId="7C6ED763" w:rsidR="005460A7" w:rsidRDefault="005460A7" w:rsidP="005460A7">
      <w:pPr>
        <w:pStyle w:val="NormalWeb"/>
        <w:numPr>
          <w:ilvl w:val="0"/>
          <w:numId w:val="53"/>
        </w:numPr>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Enforcement of security by the lessors</w:t>
      </w:r>
    </w:p>
    <w:p w14:paraId="04688AF5" w14:textId="273D042D" w:rsidR="005460A7" w:rsidRDefault="005460A7" w:rsidP="005460A7">
      <w:pPr>
        <w:pStyle w:val="NormalWeb"/>
        <w:numPr>
          <w:ilvl w:val="0"/>
          <w:numId w:val="53"/>
        </w:numPr>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Recovery of the aircrafts by the lessors where the aircrafts are in the possession of Big Air Limited</w:t>
      </w:r>
    </w:p>
    <w:p w14:paraId="260E9B09" w14:textId="0B60CF97" w:rsidR="005460A7" w:rsidRDefault="005460A7" w:rsidP="005460A7">
      <w:pPr>
        <w:pStyle w:val="NormalWeb"/>
        <w:numPr>
          <w:ilvl w:val="0"/>
          <w:numId w:val="53"/>
        </w:numPr>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Termination of the aircraft leasing agreement since these are considered critical for the operation of Big Air Limited (being its core business) as going concern </w:t>
      </w:r>
    </w:p>
    <w:p w14:paraId="2DE6BE68" w14:textId="51164E08" w:rsidR="005460A7" w:rsidRDefault="005460A7" w:rsidP="005460A7">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since there is a pre-petition payment default, it is important to know that if there is a payment default during the moratorium period, the lessors have the right to terminate the agreements. Therefore, it is key that Big Air negotiates a restructuring plan with the lessors for the lease payments during the moratorium and </w:t>
      </w:r>
      <w:r w:rsidR="00ED73A4">
        <w:rPr>
          <w:rFonts w:ascii="Avenir Next" w:hAnsi="Avenir Next" w:cs="Arial"/>
          <w:color w:val="808080" w:themeColor="background1" w:themeShade="80"/>
          <w:sz w:val="22"/>
          <w:szCs w:val="22"/>
          <w:lang w:val="en-GB"/>
        </w:rPr>
        <w:t xml:space="preserve">resolves a payment plan on the </w:t>
      </w:r>
      <w:r>
        <w:rPr>
          <w:rFonts w:ascii="Avenir Next" w:hAnsi="Avenir Next" w:cs="Arial"/>
          <w:color w:val="808080" w:themeColor="background1" w:themeShade="80"/>
          <w:sz w:val="22"/>
          <w:szCs w:val="22"/>
          <w:lang w:val="en-GB"/>
        </w:rPr>
        <w:t>outstanding overdue lease payments</w:t>
      </w:r>
      <w:r w:rsidR="00D826D5">
        <w:rPr>
          <w:rFonts w:ascii="Avenir Next" w:hAnsi="Avenir Next" w:cs="Arial"/>
          <w:color w:val="808080" w:themeColor="background1" w:themeShade="80"/>
          <w:sz w:val="22"/>
          <w:szCs w:val="22"/>
          <w:lang w:val="en-GB"/>
        </w:rPr>
        <w:t xml:space="preserve">. Since the aircrafts are key to the viability and rehabilitation of Big Air, it is important to provide additional security and comfort to the lessors such as a parent guarantee or assignment of insurance proceeds as part of the negotiation process. </w:t>
      </w:r>
    </w:p>
    <w:p w14:paraId="0EF367AF" w14:textId="31653CC3" w:rsidR="00D826D5" w:rsidRDefault="00D826D5" w:rsidP="005460A7">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it is not clear exactly what security the lessors have, it is most likely a form of mortgage or lien, that is enforceable under Indian law and international conventions, where there is a security interest </w:t>
      </w:r>
      <w:r w:rsidR="00ED73A4">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 xml:space="preserve"> the aircrafts</w:t>
      </w:r>
      <w:r w:rsidR="00ED73A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ownership title of the aircrafts remain with the lessors and the mortgage is </w:t>
      </w:r>
      <w:r w:rsidR="00ED73A4">
        <w:rPr>
          <w:rFonts w:ascii="Avenir Next" w:hAnsi="Avenir Next" w:cs="Arial"/>
          <w:color w:val="808080" w:themeColor="background1" w:themeShade="80"/>
          <w:sz w:val="22"/>
          <w:szCs w:val="22"/>
          <w:lang w:val="en-GB"/>
        </w:rPr>
        <w:t xml:space="preserve">perfected and </w:t>
      </w:r>
      <w:r>
        <w:rPr>
          <w:rFonts w:ascii="Avenir Next" w:hAnsi="Avenir Next" w:cs="Arial"/>
          <w:color w:val="808080" w:themeColor="background1" w:themeShade="80"/>
          <w:sz w:val="22"/>
          <w:szCs w:val="22"/>
          <w:lang w:val="en-GB"/>
        </w:rPr>
        <w:t>registered in a</w:t>
      </w:r>
      <w:r w:rsidR="00ED73A4">
        <w:rPr>
          <w:rFonts w:ascii="Avenir Next" w:hAnsi="Avenir Next" w:cs="Arial"/>
          <w:color w:val="808080" w:themeColor="background1" w:themeShade="80"/>
          <w:sz w:val="22"/>
          <w:szCs w:val="22"/>
          <w:lang w:val="en-GB"/>
        </w:rPr>
        <w:t xml:space="preserve"> public</w:t>
      </w:r>
      <w:r>
        <w:rPr>
          <w:rFonts w:ascii="Avenir Next" w:hAnsi="Avenir Next" w:cs="Arial"/>
          <w:color w:val="808080" w:themeColor="background1" w:themeShade="80"/>
          <w:sz w:val="22"/>
          <w:szCs w:val="22"/>
          <w:lang w:val="en-GB"/>
        </w:rPr>
        <w:t xml:space="preserve"> registry.</w:t>
      </w:r>
    </w:p>
    <w:p w14:paraId="1A2F23D9" w14:textId="5EE95E20" w:rsidR="008D1ECF" w:rsidRDefault="00D826D5" w:rsidP="00D826D5">
      <w:pPr>
        <w:pStyle w:val="NormalWeb"/>
        <w:shd w:val="clear" w:color="auto" w:fill="FFFFFF"/>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IBC, the aircrafts can be retained by the Company due to the moratorium effect and the security of the lessors will be suspended. However, should Big Air fail in its obligations during the moratorium period following the agreement on a restructuring plan, the lessors could </w:t>
      </w:r>
      <w:r w:rsidR="00ED73A4">
        <w:rPr>
          <w:rFonts w:ascii="Avenir Next" w:hAnsi="Avenir Next" w:cs="Arial"/>
          <w:color w:val="808080" w:themeColor="background1" w:themeShade="80"/>
          <w:sz w:val="22"/>
          <w:szCs w:val="22"/>
          <w:lang w:val="en-GB"/>
        </w:rPr>
        <w:t>repossess</w:t>
      </w:r>
      <w:r>
        <w:rPr>
          <w:rFonts w:ascii="Avenir Next" w:hAnsi="Avenir Next" w:cs="Arial"/>
          <w:color w:val="808080" w:themeColor="background1" w:themeShade="80"/>
          <w:sz w:val="22"/>
          <w:szCs w:val="22"/>
          <w:lang w:val="en-GB"/>
        </w:rPr>
        <w:t xml:space="preserve"> the aircrafts </w:t>
      </w:r>
      <w:r w:rsidR="00ED73A4">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cut off their</w:t>
      </w:r>
      <w:r w:rsidR="00ED73A4">
        <w:rPr>
          <w:rFonts w:ascii="Avenir Next" w:hAnsi="Avenir Next" w:cs="Arial"/>
          <w:color w:val="808080" w:themeColor="background1" w:themeShade="80"/>
          <w:sz w:val="22"/>
          <w:szCs w:val="22"/>
          <w:lang w:val="en-GB"/>
        </w:rPr>
        <w:t xml:space="preserve"> exposures and</w:t>
      </w:r>
      <w:r>
        <w:rPr>
          <w:rFonts w:ascii="Avenir Next" w:hAnsi="Avenir Next" w:cs="Arial"/>
          <w:color w:val="808080" w:themeColor="background1" w:themeShade="80"/>
          <w:sz w:val="22"/>
          <w:szCs w:val="22"/>
          <w:lang w:val="en-GB"/>
        </w:rPr>
        <w:t xml:space="preserve"> losses, putting Big Air into a risk of </w:t>
      </w:r>
      <w:r w:rsidR="00ED73A4">
        <w:rPr>
          <w:rFonts w:ascii="Avenir Next" w:hAnsi="Avenir Next" w:cs="Arial"/>
          <w:color w:val="808080" w:themeColor="background1" w:themeShade="80"/>
          <w:sz w:val="22"/>
          <w:szCs w:val="22"/>
          <w:lang w:val="en-GB"/>
        </w:rPr>
        <w:t xml:space="preserve">corporate </w:t>
      </w:r>
      <w:r>
        <w:rPr>
          <w:rFonts w:ascii="Avenir Next" w:hAnsi="Avenir Next" w:cs="Arial"/>
          <w:color w:val="808080" w:themeColor="background1" w:themeShade="80"/>
          <w:sz w:val="22"/>
          <w:szCs w:val="22"/>
          <w:lang w:val="en-GB"/>
        </w:rPr>
        <w:t>liquidation.</w:t>
      </w:r>
    </w:p>
    <w:p w14:paraId="3E17EA01" w14:textId="77777777" w:rsidR="00414538" w:rsidRPr="00011328" w:rsidRDefault="00414538" w:rsidP="00290E97">
      <w:pPr>
        <w:rPr>
          <w:rFonts w:ascii="Avenir Next LT Pro" w:hAnsi="Avenir Next LT Pro" w:cs="Arial"/>
          <w:b/>
          <w:bCs/>
          <w:sz w:val="22"/>
          <w:szCs w:val="22"/>
          <w:lang w:val="en-GB"/>
        </w:rPr>
      </w:pPr>
    </w:p>
    <w:p w14:paraId="0B23BD58" w14:textId="7C1A3FBD" w:rsidR="00011328" w:rsidRPr="00D826D5" w:rsidRDefault="00C606C3" w:rsidP="00D826D5">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sectPr w:rsidR="00011328" w:rsidRPr="00D826D5" w:rsidSect="002238FF">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9E08E" w14:textId="77777777" w:rsidR="00586369" w:rsidRDefault="00586369" w:rsidP="00241B44">
      <w:r>
        <w:separator/>
      </w:r>
    </w:p>
  </w:endnote>
  <w:endnote w:type="continuationSeparator" w:id="0">
    <w:p w14:paraId="2089B98E" w14:textId="77777777" w:rsidR="00586369" w:rsidRDefault="00586369" w:rsidP="00241B44">
      <w:r>
        <w:continuationSeparator/>
      </w:r>
    </w:p>
  </w:endnote>
  <w:endnote w:type="continuationNotice" w:id="1">
    <w:p w14:paraId="43D096EE" w14:textId="77777777" w:rsidR="00586369" w:rsidRDefault="0058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16B2690" w:rsidR="00241FA3" w:rsidRPr="003E377D" w:rsidRDefault="009352D6" w:rsidP="009B4976">
    <w:pPr>
      <w:pStyle w:val="Footer"/>
      <w:ind w:right="360"/>
      <w:rPr>
        <w:rFonts w:ascii="Avenir Next" w:hAnsi="Avenir Next" w:cs="Arial"/>
        <w:sz w:val="18"/>
        <w:szCs w:val="18"/>
        <w:lang w:val="en-GB"/>
      </w:rPr>
    </w:pPr>
    <w:r>
      <w:rPr>
        <w:rFonts w:ascii="Avenir Next" w:hAnsi="Avenir Next" w:cs="Arial"/>
        <w:sz w:val="18"/>
        <w:szCs w:val="18"/>
        <w:lang w:val="en-GB"/>
      </w:rPr>
      <w:t>FC202324-1247</w:t>
    </w:r>
    <w:r w:rsidR="0073158B" w:rsidRPr="003E377D">
      <w:rPr>
        <w:rFonts w:ascii="Avenir Next" w:hAnsi="Avenir Next" w:cs="Arial"/>
        <w:sz w:val="18"/>
        <w:szCs w:val="18"/>
        <w:lang w:val="en-GB"/>
      </w:rPr>
      <w:t>.assessment</w:t>
    </w:r>
    <w:r w:rsidR="00FF2326" w:rsidRPr="003E377D">
      <w:rPr>
        <w:rFonts w:ascii="Avenir Next" w:hAnsi="Avenir Next" w:cs="Arial"/>
        <w:sz w:val="18"/>
        <w:szCs w:val="18"/>
        <w:lang w:val="en-GB"/>
      </w:rPr>
      <w:t>8</w:t>
    </w:r>
    <w:r w:rsidR="00504765" w:rsidRPr="003E377D">
      <w:rPr>
        <w:rFonts w:ascii="Avenir Next" w:hAnsi="Avenir Next"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35A07" w14:textId="77777777" w:rsidR="00586369" w:rsidRDefault="00586369" w:rsidP="00241B44">
      <w:r>
        <w:separator/>
      </w:r>
    </w:p>
  </w:footnote>
  <w:footnote w:type="continuationSeparator" w:id="0">
    <w:p w14:paraId="33C879FE" w14:textId="77777777" w:rsidR="00586369" w:rsidRDefault="00586369" w:rsidP="00241B44">
      <w:r>
        <w:continuationSeparator/>
      </w:r>
    </w:p>
  </w:footnote>
  <w:footnote w:type="continuationNotice" w:id="1">
    <w:p w14:paraId="7CFC8236" w14:textId="77777777" w:rsidR="00586369" w:rsidRDefault="005863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538C8"/>
    <w:multiLevelType w:val="hybridMultilevel"/>
    <w:tmpl w:val="2B468C8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07A32155"/>
    <w:multiLevelType w:val="hybridMultilevel"/>
    <w:tmpl w:val="A2FE7B0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0442A"/>
    <w:multiLevelType w:val="multilevel"/>
    <w:tmpl w:val="91CA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1"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AD80FF8"/>
    <w:multiLevelType w:val="multilevel"/>
    <w:tmpl w:val="A70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3B3C84"/>
    <w:multiLevelType w:val="hybridMultilevel"/>
    <w:tmpl w:val="3238194A"/>
    <w:lvl w:ilvl="0" w:tplc="7E3C6A9A">
      <w:numFmt w:val="bullet"/>
      <w:lvlText w:val="•"/>
      <w:lvlJc w:val="left"/>
      <w:pPr>
        <w:ind w:left="1080" w:hanging="72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29B6A32"/>
    <w:multiLevelType w:val="multilevel"/>
    <w:tmpl w:val="A9DCC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D3B1D07"/>
    <w:multiLevelType w:val="multilevel"/>
    <w:tmpl w:val="8660B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E67BF9"/>
    <w:multiLevelType w:val="multilevel"/>
    <w:tmpl w:val="9F6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BE6166"/>
    <w:multiLevelType w:val="hybridMultilevel"/>
    <w:tmpl w:val="BEF2EEB8"/>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7"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5F19165A"/>
    <w:multiLevelType w:val="hybridMultilevel"/>
    <w:tmpl w:val="6FBAB16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4"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15:restartNumberingAfterBreak="0">
    <w:nsid w:val="7153595B"/>
    <w:multiLevelType w:val="hybridMultilevel"/>
    <w:tmpl w:val="612097E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371907">
    <w:abstractNumId w:val="6"/>
  </w:num>
  <w:num w:numId="2" w16cid:durableId="963922199">
    <w:abstractNumId w:val="9"/>
  </w:num>
  <w:num w:numId="3" w16cid:durableId="328558421">
    <w:abstractNumId w:val="45"/>
  </w:num>
  <w:num w:numId="4" w16cid:durableId="908733001">
    <w:abstractNumId w:val="39"/>
  </w:num>
  <w:num w:numId="5" w16cid:durableId="1277103934">
    <w:abstractNumId w:val="52"/>
  </w:num>
  <w:num w:numId="6" w16cid:durableId="2025982879">
    <w:abstractNumId w:val="32"/>
  </w:num>
  <w:num w:numId="7" w16cid:durableId="1148861442">
    <w:abstractNumId w:val="42"/>
  </w:num>
  <w:num w:numId="8" w16cid:durableId="1703096393">
    <w:abstractNumId w:val="12"/>
  </w:num>
  <w:num w:numId="9" w16cid:durableId="1925186048">
    <w:abstractNumId w:val="22"/>
  </w:num>
  <w:num w:numId="10" w16cid:durableId="1740977733">
    <w:abstractNumId w:val="5"/>
  </w:num>
  <w:num w:numId="11" w16cid:durableId="799107217">
    <w:abstractNumId w:val="48"/>
  </w:num>
  <w:num w:numId="12" w16cid:durableId="508257716">
    <w:abstractNumId w:val="46"/>
  </w:num>
  <w:num w:numId="13" w16cid:durableId="238566321">
    <w:abstractNumId w:val="19"/>
  </w:num>
  <w:num w:numId="14" w16cid:durableId="415831265">
    <w:abstractNumId w:val="1"/>
  </w:num>
  <w:num w:numId="15" w16cid:durableId="1194265988">
    <w:abstractNumId w:val="37"/>
  </w:num>
  <w:num w:numId="16" w16cid:durableId="1026756074">
    <w:abstractNumId w:val="30"/>
  </w:num>
  <w:num w:numId="17" w16cid:durableId="977414608">
    <w:abstractNumId w:val="51"/>
  </w:num>
  <w:num w:numId="18" w16cid:durableId="1890221554">
    <w:abstractNumId w:val="50"/>
  </w:num>
  <w:num w:numId="19" w16cid:durableId="1460420183">
    <w:abstractNumId w:val="21"/>
  </w:num>
  <w:num w:numId="20" w16cid:durableId="128254070">
    <w:abstractNumId w:val="29"/>
  </w:num>
  <w:num w:numId="21" w16cid:durableId="686562719">
    <w:abstractNumId w:val="4"/>
  </w:num>
  <w:num w:numId="22" w16cid:durableId="2117478641">
    <w:abstractNumId w:val="20"/>
  </w:num>
  <w:num w:numId="23" w16cid:durableId="757873243">
    <w:abstractNumId w:val="38"/>
  </w:num>
  <w:num w:numId="24" w16cid:durableId="444037187">
    <w:abstractNumId w:val="49"/>
  </w:num>
  <w:num w:numId="25" w16cid:durableId="1936815561">
    <w:abstractNumId w:val="34"/>
  </w:num>
  <w:num w:numId="26" w16cid:durableId="1686130191">
    <w:abstractNumId w:val="18"/>
  </w:num>
  <w:num w:numId="27" w16cid:durableId="163396144">
    <w:abstractNumId w:val="24"/>
  </w:num>
  <w:num w:numId="28" w16cid:durableId="596062623">
    <w:abstractNumId w:val="8"/>
  </w:num>
  <w:num w:numId="29" w16cid:durableId="1759015813">
    <w:abstractNumId w:val="10"/>
  </w:num>
  <w:num w:numId="30" w16cid:durableId="1339506304">
    <w:abstractNumId w:val="17"/>
  </w:num>
  <w:num w:numId="31" w16cid:durableId="272981230">
    <w:abstractNumId w:val="41"/>
  </w:num>
  <w:num w:numId="32" w16cid:durableId="1289622238">
    <w:abstractNumId w:val="31"/>
  </w:num>
  <w:num w:numId="33" w16cid:durableId="330563971">
    <w:abstractNumId w:val="26"/>
  </w:num>
  <w:num w:numId="34" w16cid:durableId="1945183779">
    <w:abstractNumId w:val="28"/>
  </w:num>
  <w:num w:numId="35" w16cid:durableId="955066142">
    <w:abstractNumId w:val="0"/>
  </w:num>
  <w:num w:numId="36" w16cid:durableId="2023361111">
    <w:abstractNumId w:val="16"/>
  </w:num>
  <w:num w:numId="37" w16cid:durableId="1675649236">
    <w:abstractNumId w:val="44"/>
  </w:num>
  <w:num w:numId="38" w16cid:durableId="1856067679">
    <w:abstractNumId w:val="11"/>
  </w:num>
  <w:num w:numId="39" w16cid:durableId="1713454574">
    <w:abstractNumId w:val="14"/>
  </w:num>
  <w:num w:numId="40" w16cid:durableId="185218044">
    <w:abstractNumId w:val="40"/>
  </w:num>
  <w:num w:numId="41" w16cid:durableId="1211839045">
    <w:abstractNumId w:val="15"/>
  </w:num>
  <w:num w:numId="42" w16cid:durableId="1755593429">
    <w:abstractNumId w:val="23"/>
  </w:num>
  <w:num w:numId="43" w16cid:durableId="940458519">
    <w:abstractNumId w:val="25"/>
  </w:num>
  <w:num w:numId="44" w16cid:durableId="1927693234">
    <w:abstractNumId w:val="36"/>
  </w:num>
  <w:num w:numId="45" w16cid:durableId="1244990343">
    <w:abstractNumId w:val="43"/>
  </w:num>
  <w:num w:numId="46" w16cid:durableId="1629970886">
    <w:abstractNumId w:val="35"/>
  </w:num>
  <w:num w:numId="47" w16cid:durableId="1693920762">
    <w:abstractNumId w:val="7"/>
  </w:num>
  <w:num w:numId="48" w16cid:durableId="166679340">
    <w:abstractNumId w:val="33"/>
  </w:num>
  <w:num w:numId="49" w16cid:durableId="263461409">
    <w:abstractNumId w:val="27"/>
  </w:num>
  <w:num w:numId="50" w16cid:durableId="47803970">
    <w:abstractNumId w:val="13"/>
  </w:num>
  <w:num w:numId="51" w16cid:durableId="529925610">
    <w:abstractNumId w:val="2"/>
  </w:num>
  <w:num w:numId="52" w16cid:durableId="1881935493">
    <w:abstractNumId w:val="3"/>
  </w:num>
  <w:num w:numId="53" w16cid:durableId="1047725138">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4CE6"/>
    <w:rsid w:val="00016847"/>
    <w:rsid w:val="00017E7C"/>
    <w:rsid w:val="00020557"/>
    <w:rsid w:val="00021FC2"/>
    <w:rsid w:val="000250C7"/>
    <w:rsid w:val="00026F16"/>
    <w:rsid w:val="000329AF"/>
    <w:rsid w:val="00034065"/>
    <w:rsid w:val="000358E5"/>
    <w:rsid w:val="000373FB"/>
    <w:rsid w:val="00037621"/>
    <w:rsid w:val="000400B5"/>
    <w:rsid w:val="00040373"/>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04A2"/>
    <w:rsid w:val="00091826"/>
    <w:rsid w:val="00093BE8"/>
    <w:rsid w:val="0009401D"/>
    <w:rsid w:val="000959BB"/>
    <w:rsid w:val="000A208F"/>
    <w:rsid w:val="000A3EA7"/>
    <w:rsid w:val="000A407B"/>
    <w:rsid w:val="000A68ED"/>
    <w:rsid w:val="000A6D56"/>
    <w:rsid w:val="000A7438"/>
    <w:rsid w:val="000B1E92"/>
    <w:rsid w:val="000B5FF1"/>
    <w:rsid w:val="000B609F"/>
    <w:rsid w:val="000D355A"/>
    <w:rsid w:val="000D55A8"/>
    <w:rsid w:val="000D6327"/>
    <w:rsid w:val="000D65DB"/>
    <w:rsid w:val="000D6963"/>
    <w:rsid w:val="000E4841"/>
    <w:rsid w:val="000E4FA3"/>
    <w:rsid w:val="000F149C"/>
    <w:rsid w:val="000F1677"/>
    <w:rsid w:val="000F1FCB"/>
    <w:rsid w:val="000F1FFD"/>
    <w:rsid w:val="000F3D6C"/>
    <w:rsid w:val="000F3F76"/>
    <w:rsid w:val="000F686B"/>
    <w:rsid w:val="000F708F"/>
    <w:rsid w:val="001001D0"/>
    <w:rsid w:val="00101707"/>
    <w:rsid w:val="0010170D"/>
    <w:rsid w:val="00102CC9"/>
    <w:rsid w:val="00103337"/>
    <w:rsid w:val="0010593A"/>
    <w:rsid w:val="00106990"/>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0D25"/>
    <w:rsid w:val="00181150"/>
    <w:rsid w:val="001823FD"/>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C7816"/>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146"/>
    <w:rsid w:val="0020537C"/>
    <w:rsid w:val="0020725B"/>
    <w:rsid w:val="00207C13"/>
    <w:rsid w:val="00207C3D"/>
    <w:rsid w:val="002110F1"/>
    <w:rsid w:val="0021407D"/>
    <w:rsid w:val="0022116B"/>
    <w:rsid w:val="00221D20"/>
    <w:rsid w:val="002238FF"/>
    <w:rsid w:val="00226CB6"/>
    <w:rsid w:val="00230812"/>
    <w:rsid w:val="00233B19"/>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5CC"/>
    <w:rsid w:val="00267804"/>
    <w:rsid w:val="00270438"/>
    <w:rsid w:val="002722CA"/>
    <w:rsid w:val="0027299F"/>
    <w:rsid w:val="002729FA"/>
    <w:rsid w:val="0027419C"/>
    <w:rsid w:val="00277995"/>
    <w:rsid w:val="002804F1"/>
    <w:rsid w:val="00284EBE"/>
    <w:rsid w:val="0028777F"/>
    <w:rsid w:val="002903A7"/>
    <w:rsid w:val="00290E9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4257"/>
    <w:rsid w:val="00305E53"/>
    <w:rsid w:val="003067CD"/>
    <w:rsid w:val="00307D85"/>
    <w:rsid w:val="00310CD9"/>
    <w:rsid w:val="003144EF"/>
    <w:rsid w:val="00320915"/>
    <w:rsid w:val="003254D0"/>
    <w:rsid w:val="00326292"/>
    <w:rsid w:val="0032636F"/>
    <w:rsid w:val="00326415"/>
    <w:rsid w:val="003264D0"/>
    <w:rsid w:val="00330937"/>
    <w:rsid w:val="00330F31"/>
    <w:rsid w:val="003324BE"/>
    <w:rsid w:val="00334648"/>
    <w:rsid w:val="00335B16"/>
    <w:rsid w:val="0033768C"/>
    <w:rsid w:val="00337938"/>
    <w:rsid w:val="00340769"/>
    <w:rsid w:val="00341AA6"/>
    <w:rsid w:val="00343808"/>
    <w:rsid w:val="003470AB"/>
    <w:rsid w:val="003472C5"/>
    <w:rsid w:val="00351246"/>
    <w:rsid w:val="00361A0A"/>
    <w:rsid w:val="0036358E"/>
    <w:rsid w:val="00364369"/>
    <w:rsid w:val="0036458E"/>
    <w:rsid w:val="00364836"/>
    <w:rsid w:val="0036565C"/>
    <w:rsid w:val="0036625E"/>
    <w:rsid w:val="00366ACE"/>
    <w:rsid w:val="003703F4"/>
    <w:rsid w:val="0037465A"/>
    <w:rsid w:val="00376639"/>
    <w:rsid w:val="00376CEC"/>
    <w:rsid w:val="00377095"/>
    <w:rsid w:val="003816E8"/>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377D"/>
    <w:rsid w:val="003E67D1"/>
    <w:rsid w:val="003E7313"/>
    <w:rsid w:val="003F3F38"/>
    <w:rsid w:val="0040332F"/>
    <w:rsid w:val="004040C6"/>
    <w:rsid w:val="00404329"/>
    <w:rsid w:val="00405DC1"/>
    <w:rsid w:val="0041085C"/>
    <w:rsid w:val="0041409E"/>
    <w:rsid w:val="00414538"/>
    <w:rsid w:val="00415F1F"/>
    <w:rsid w:val="00416FEB"/>
    <w:rsid w:val="0042108F"/>
    <w:rsid w:val="00425377"/>
    <w:rsid w:val="004264D0"/>
    <w:rsid w:val="00430FED"/>
    <w:rsid w:val="00434A8C"/>
    <w:rsid w:val="00437297"/>
    <w:rsid w:val="004402DC"/>
    <w:rsid w:val="00444284"/>
    <w:rsid w:val="00444FA0"/>
    <w:rsid w:val="00445C88"/>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C5EB0"/>
    <w:rsid w:val="004D17F6"/>
    <w:rsid w:val="004D1A5A"/>
    <w:rsid w:val="004D2FFF"/>
    <w:rsid w:val="004D3721"/>
    <w:rsid w:val="004D4543"/>
    <w:rsid w:val="004D52A8"/>
    <w:rsid w:val="004D5778"/>
    <w:rsid w:val="004D64F9"/>
    <w:rsid w:val="004E185D"/>
    <w:rsid w:val="004E3A6B"/>
    <w:rsid w:val="004E408D"/>
    <w:rsid w:val="004E4ADF"/>
    <w:rsid w:val="004E622C"/>
    <w:rsid w:val="004F5FDF"/>
    <w:rsid w:val="00501291"/>
    <w:rsid w:val="00502C57"/>
    <w:rsid w:val="00503068"/>
    <w:rsid w:val="00504765"/>
    <w:rsid w:val="005054A9"/>
    <w:rsid w:val="00506B49"/>
    <w:rsid w:val="00515C35"/>
    <w:rsid w:val="005177FE"/>
    <w:rsid w:val="0052263B"/>
    <w:rsid w:val="00524728"/>
    <w:rsid w:val="00532F16"/>
    <w:rsid w:val="005331CA"/>
    <w:rsid w:val="00533B9E"/>
    <w:rsid w:val="005356BF"/>
    <w:rsid w:val="00537970"/>
    <w:rsid w:val="00540E3A"/>
    <w:rsid w:val="00542882"/>
    <w:rsid w:val="00544127"/>
    <w:rsid w:val="00545EB5"/>
    <w:rsid w:val="005460A7"/>
    <w:rsid w:val="005463A9"/>
    <w:rsid w:val="0054663F"/>
    <w:rsid w:val="005537B4"/>
    <w:rsid w:val="00553EB2"/>
    <w:rsid w:val="00554212"/>
    <w:rsid w:val="00560534"/>
    <w:rsid w:val="005610EF"/>
    <w:rsid w:val="00561FCE"/>
    <w:rsid w:val="00563084"/>
    <w:rsid w:val="0056391B"/>
    <w:rsid w:val="00564DFE"/>
    <w:rsid w:val="005650E2"/>
    <w:rsid w:val="00565AD2"/>
    <w:rsid w:val="00567AD7"/>
    <w:rsid w:val="005739CA"/>
    <w:rsid w:val="00575B2D"/>
    <w:rsid w:val="00576A9C"/>
    <w:rsid w:val="00577391"/>
    <w:rsid w:val="00580EA0"/>
    <w:rsid w:val="005833D0"/>
    <w:rsid w:val="005846F3"/>
    <w:rsid w:val="00586138"/>
    <w:rsid w:val="0058622F"/>
    <w:rsid w:val="00586369"/>
    <w:rsid w:val="00587660"/>
    <w:rsid w:val="00590C49"/>
    <w:rsid w:val="00590D6D"/>
    <w:rsid w:val="005925C2"/>
    <w:rsid w:val="00592F82"/>
    <w:rsid w:val="00593182"/>
    <w:rsid w:val="00595042"/>
    <w:rsid w:val="005A0CCA"/>
    <w:rsid w:val="005A464B"/>
    <w:rsid w:val="005A6FF2"/>
    <w:rsid w:val="005A726D"/>
    <w:rsid w:val="005B4219"/>
    <w:rsid w:val="005B5C5F"/>
    <w:rsid w:val="005B6708"/>
    <w:rsid w:val="005B67AC"/>
    <w:rsid w:val="005B79F4"/>
    <w:rsid w:val="005B7FB8"/>
    <w:rsid w:val="005C1692"/>
    <w:rsid w:val="005C3312"/>
    <w:rsid w:val="005C6CFB"/>
    <w:rsid w:val="005C764D"/>
    <w:rsid w:val="005D0A0D"/>
    <w:rsid w:val="005D12BE"/>
    <w:rsid w:val="005D16DD"/>
    <w:rsid w:val="005D23BD"/>
    <w:rsid w:val="005D43E0"/>
    <w:rsid w:val="005D47B7"/>
    <w:rsid w:val="005D5828"/>
    <w:rsid w:val="005D58A3"/>
    <w:rsid w:val="005E15D3"/>
    <w:rsid w:val="005E1B79"/>
    <w:rsid w:val="005E2025"/>
    <w:rsid w:val="005E6076"/>
    <w:rsid w:val="005E7008"/>
    <w:rsid w:val="005F026D"/>
    <w:rsid w:val="005F25A8"/>
    <w:rsid w:val="005F2AEA"/>
    <w:rsid w:val="005F2D0B"/>
    <w:rsid w:val="005F3BC0"/>
    <w:rsid w:val="005F4B31"/>
    <w:rsid w:val="005F53AD"/>
    <w:rsid w:val="005F7B12"/>
    <w:rsid w:val="00601D70"/>
    <w:rsid w:val="0061036B"/>
    <w:rsid w:val="00610388"/>
    <w:rsid w:val="00610AC7"/>
    <w:rsid w:val="00610E39"/>
    <w:rsid w:val="00612CA5"/>
    <w:rsid w:val="006153EC"/>
    <w:rsid w:val="00621A17"/>
    <w:rsid w:val="00623BC1"/>
    <w:rsid w:val="00625AF6"/>
    <w:rsid w:val="00626834"/>
    <w:rsid w:val="00626ADE"/>
    <w:rsid w:val="00627883"/>
    <w:rsid w:val="00627CC9"/>
    <w:rsid w:val="00627E7B"/>
    <w:rsid w:val="00630542"/>
    <w:rsid w:val="00632E44"/>
    <w:rsid w:val="00633654"/>
    <w:rsid w:val="00634446"/>
    <w:rsid w:val="00634622"/>
    <w:rsid w:val="00635141"/>
    <w:rsid w:val="00635349"/>
    <w:rsid w:val="00636808"/>
    <w:rsid w:val="00641515"/>
    <w:rsid w:val="00641C46"/>
    <w:rsid w:val="0065181E"/>
    <w:rsid w:val="00654C2F"/>
    <w:rsid w:val="00657087"/>
    <w:rsid w:val="00662BC3"/>
    <w:rsid w:val="006639DB"/>
    <w:rsid w:val="006661EF"/>
    <w:rsid w:val="00675666"/>
    <w:rsid w:val="00676D9E"/>
    <w:rsid w:val="00677AEB"/>
    <w:rsid w:val="00680EF2"/>
    <w:rsid w:val="00687A1D"/>
    <w:rsid w:val="00691D5F"/>
    <w:rsid w:val="0069476B"/>
    <w:rsid w:val="00697EA1"/>
    <w:rsid w:val="006A2646"/>
    <w:rsid w:val="006A4823"/>
    <w:rsid w:val="006A6530"/>
    <w:rsid w:val="006A7F25"/>
    <w:rsid w:val="006B1876"/>
    <w:rsid w:val="006B1AFE"/>
    <w:rsid w:val="006B2D95"/>
    <w:rsid w:val="006B300C"/>
    <w:rsid w:val="006B435A"/>
    <w:rsid w:val="006B43A3"/>
    <w:rsid w:val="006B4C64"/>
    <w:rsid w:val="006B503E"/>
    <w:rsid w:val="006B67AC"/>
    <w:rsid w:val="006C0D17"/>
    <w:rsid w:val="006C1470"/>
    <w:rsid w:val="006C2BBF"/>
    <w:rsid w:val="006C361E"/>
    <w:rsid w:val="006C4B2F"/>
    <w:rsid w:val="006D2BE7"/>
    <w:rsid w:val="006D6BD5"/>
    <w:rsid w:val="006E21C4"/>
    <w:rsid w:val="006E481A"/>
    <w:rsid w:val="006E5298"/>
    <w:rsid w:val="006F400A"/>
    <w:rsid w:val="006F41CC"/>
    <w:rsid w:val="006F4A78"/>
    <w:rsid w:val="006F734A"/>
    <w:rsid w:val="00700D83"/>
    <w:rsid w:val="00704852"/>
    <w:rsid w:val="00705104"/>
    <w:rsid w:val="00705C35"/>
    <w:rsid w:val="0070650A"/>
    <w:rsid w:val="007074E9"/>
    <w:rsid w:val="00710C64"/>
    <w:rsid w:val="0071200D"/>
    <w:rsid w:val="00713DA4"/>
    <w:rsid w:val="00714BF1"/>
    <w:rsid w:val="00721383"/>
    <w:rsid w:val="00722D0C"/>
    <w:rsid w:val="007235ED"/>
    <w:rsid w:val="00723A11"/>
    <w:rsid w:val="0072450D"/>
    <w:rsid w:val="0072609B"/>
    <w:rsid w:val="0072681C"/>
    <w:rsid w:val="0072758D"/>
    <w:rsid w:val="0073158B"/>
    <w:rsid w:val="0073326E"/>
    <w:rsid w:val="007333CC"/>
    <w:rsid w:val="0073399A"/>
    <w:rsid w:val="00737C86"/>
    <w:rsid w:val="00740DAD"/>
    <w:rsid w:val="00747162"/>
    <w:rsid w:val="0075049A"/>
    <w:rsid w:val="00751C6D"/>
    <w:rsid w:val="007537B8"/>
    <w:rsid w:val="00754BBC"/>
    <w:rsid w:val="007603F5"/>
    <w:rsid w:val="007610ED"/>
    <w:rsid w:val="00764DB0"/>
    <w:rsid w:val="00765AE9"/>
    <w:rsid w:val="0076764D"/>
    <w:rsid w:val="0077498C"/>
    <w:rsid w:val="007809BC"/>
    <w:rsid w:val="00784128"/>
    <w:rsid w:val="00785FE5"/>
    <w:rsid w:val="00787BCC"/>
    <w:rsid w:val="00790D0A"/>
    <w:rsid w:val="00793173"/>
    <w:rsid w:val="00796E9A"/>
    <w:rsid w:val="007978EC"/>
    <w:rsid w:val="007A1C65"/>
    <w:rsid w:val="007A2A33"/>
    <w:rsid w:val="007A49F6"/>
    <w:rsid w:val="007B119E"/>
    <w:rsid w:val="007B1AC4"/>
    <w:rsid w:val="007B1B85"/>
    <w:rsid w:val="007B5AFB"/>
    <w:rsid w:val="007B5C89"/>
    <w:rsid w:val="007B7E06"/>
    <w:rsid w:val="007B7FAB"/>
    <w:rsid w:val="007C1FCC"/>
    <w:rsid w:val="007C6201"/>
    <w:rsid w:val="007D227D"/>
    <w:rsid w:val="007D4A65"/>
    <w:rsid w:val="007D52D3"/>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51B6A"/>
    <w:rsid w:val="008603B3"/>
    <w:rsid w:val="008619A1"/>
    <w:rsid w:val="0086705F"/>
    <w:rsid w:val="00867701"/>
    <w:rsid w:val="008723F3"/>
    <w:rsid w:val="00874FFA"/>
    <w:rsid w:val="008759B7"/>
    <w:rsid w:val="00876F56"/>
    <w:rsid w:val="00877464"/>
    <w:rsid w:val="008808F5"/>
    <w:rsid w:val="008819E8"/>
    <w:rsid w:val="00881DE6"/>
    <w:rsid w:val="008837A6"/>
    <w:rsid w:val="008876C0"/>
    <w:rsid w:val="00887A07"/>
    <w:rsid w:val="0089145D"/>
    <w:rsid w:val="008924BF"/>
    <w:rsid w:val="00893A17"/>
    <w:rsid w:val="008942AB"/>
    <w:rsid w:val="00895343"/>
    <w:rsid w:val="008958C4"/>
    <w:rsid w:val="008A0AD3"/>
    <w:rsid w:val="008A4DF2"/>
    <w:rsid w:val="008A6CFE"/>
    <w:rsid w:val="008B4E45"/>
    <w:rsid w:val="008B5165"/>
    <w:rsid w:val="008B5333"/>
    <w:rsid w:val="008B6223"/>
    <w:rsid w:val="008C06AD"/>
    <w:rsid w:val="008C0A02"/>
    <w:rsid w:val="008C66E0"/>
    <w:rsid w:val="008C7904"/>
    <w:rsid w:val="008D0F4F"/>
    <w:rsid w:val="008D1ECF"/>
    <w:rsid w:val="008E3339"/>
    <w:rsid w:val="008E478E"/>
    <w:rsid w:val="008E549A"/>
    <w:rsid w:val="008E7AAE"/>
    <w:rsid w:val="008E7F55"/>
    <w:rsid w:val="008F20FC"/>
    <w:rsid w:val="008F4A35"/>
    <w:rsid w:val="008F5FFE"/>
    <w:rsid w:val="008F6C22"/>
    <w:rsid w:val="008F6CCF"/>
    <w:rsid w:val="00903422"/>
    <w:rsid w:val="0090445E"/>
    <w:rsid w:val="00905A43"/>
    <w:rsid w:val="0091251C"/>
    <w:rsid w:val="00912C79"/>
    <w:rsid w:val="0091693A"/>
    <w:rsid w:val="00921709"/>
    <w:rsid w:val="00921B8C"/>
    <w:rsid w:val="00923EAD"/>
    <w:rsid w:val="00924D26"/>
    <w:rsid w:val="009309A0"/>
    <w:rsid w:val="009314AD"/>
    <w:rsid w:val="009352D6"/>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386B"/>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3C8C"/>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1490C"/>
    <w:rsid w:val="00A1758A"/>
    <w:rsid w:val="00A21A65"/>
    <w:rsid w:val="00A2274A"/>
    <w:rsid w:val="00A235B7"/>
    <w:rsid w:val="00A27A7A"/>
    <w:rsid w:val="00A27D47"/>
    <w:rsid w:val="00A3105E"/>
    <w:rsid w:val="00A322F6"/>
    <w:rsid w:val="00A33F3A"/>
    <w:rsid w:val="00A34ABE"/>
    <w:rsid w:val="00A35DA7"/>
    <w:rsid w:val="00A37E34"/>
    <w:rsid w:val="00A407EF"/>
    <w:rsid w:val="00A41122"/>
    <w:rsid w:val="00A44146"/>
    <w:rsid w:val="00A44148"/>
    <w:rsid w:val="00A44EE1"/>
    <w:rsid w:val="00A46B4C"/>
    <w:rsid w:val="00A50F0E"/>
    <w:rsid w:val="00A5117B"/>
    <w:rsid w:val="00A54B03"/>
    <w:rsid w:val="00A55A47"/>
    <w:rsid w:val="00A56D34"/>
    <w:rsid w:val="00A60074"/>
    <w:rsid w:val="00A65199"/>
    <w:rsid w:val="00A6627C"/>
    <w:rsid w:val="00A71019"/>
    <w:rsid w:val="00A75424"/>
    <w:rsid w:val="00A77FB4"/>
    <w:rsid w:val="00A81029"/>
    <w:rsid w:val="00A82010"/>
    <w:rsid w:val="00A845F5"/>
    <w:rsid w:val="00A85685"/>
    <w:rsid w:val="00A86EA2"/>
    <w:rsid w:val="00A96489"/>
    <w:rsid w:val="00AA2D44"/>
    <w:rsid w:val="00AA4EEA"/>
    <w:rsid w:val="00AA67A8"/>
    <w:rsid w:val="00AB0045"/>
    <w:rsid w:val="00AB0170"/>
    <w:rsid w:val="00AB0821"/>
    <w:rsid w:val="00AB2425"/>
    <w:rsid w:val="00AB685C"/>
    <w:rsid w:val="00AB6C2D"/>
    <w:rsid w:val="00AC08F7"/>
    <w:rsid w:val="00AC12C3"/>
    <w:rsid w:val="00AC3839"/>
    <w:rsid w:val="00AC7082"/>
    <w:rsid w:val="00AC7383"/>
    <w:rsid w:val="00AC7550"/>
    <w:rsid w:val="00AD4BE8"/>
    <w:rsid w:val="00AD570F"/>
    <w:rsid w:val="00AD6545"/>
    <w:rsid w:val="00AE1A12"/>
    <w:rsid w:val="00AE1DA9"/>
    <w:rsid w:val="00AE27AC"/>
    <w:rsid w:val="00AE5EB6"/>
    <w:rsid w:val="00AF195B"/>
    <w:rsid w:val="00AF228E"/>
    <w:rsid w:val="00AF31A4"/>
    <w:rsid w:val="00AF4CE5"/>
    <w:rsid w:val="00B016A8"/>
    <w:rsid w:val="00B0253C"/>
    <w:rsid w:val="00B05491"/>
    <w:rsid w:val="00B1461F"/>
    <w:rsid w:val="00B14819"/>
    <w:rsid w:val="00B15E2F"/>
    <w:rsid w:val="00B17AA9"/>
    <w:rsid w:val="00B22A28"/>
    <w:rsid w:val="00B2350B"/>
    <w:rsid w:val="00B24839"/>
    <w:rsid w:val="00B30294"/>
    <w:rsid w:val="00B3727B"/>
    <w:rsid w:val="00B401D6"/>
    <w:rsid w:val="00B404F6"/>
    <w:rsid w:val="00B44713"/>
    <w:rsid w:val="00B46C4B"/>
    <w:rsid w:val="00B50944"/>
    <w:rsid w:val="00B517AE"/>
    <w:rsid w:val="00B51B95"/>
    <w:rsid w:val="00B56103"/>
    <w:rsid w:val="00B61534"/>
    <w:rsid w:val="00B64929"/>
    <w:rsid w:val="00B66414"/>
    <w:rsid w:val="00B66E53"/>
    <w:rsid w:val="00B6780F"/>
    <w:rsid w:val="00B70823"/>
    <w:rsid w:val="00B71885"/>
    <w:rsid w:val="00B72454"/>
    <w:rsid w:val="00B736DF"/>
    <w:rsid w:val="00B743D6"/>
    <w:rsid w:val="00B74FBD"/>
    <w:rsid w:val="00B76187"/>
    <w:rsid w:val="00B77F46"/>
    <w:rsid w:val="00B82586"/>
    <w:rsid w:val="00B829A3"/>
    <w:rsid w:val="00B85B3E"/>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D66A2"/>
    <w:rsid w:val="00BE4005"/>
    <w:rsid w:val="00BE4FF3"/>
    <w:rsid w:val="00BE69A0"/>
    <w:rsid w:val="00BF2335"/>
    <w:rsid w:val="00BF499E"/>
    <w:rsid w:val="00BF50F7"/>
    <w:rsid w:val="00C00D26"/>
    <w:rsid w:val="00C02F29"/>
    <w:rsid w:val="00C03ED0"/>
    <w:rsid w:val="00C0786D"/>
    <w:rsid w:val="00C100C3"/>
    <w:rsid w:val="00C14675"/>
    <w:rsid w:val="00C174C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26"/>
    <w:rsid w:val="00C46EC1"/>
    <w:rsid w:val="00C52796"/>
    <w:rsid w:val="00C53E2C"/>
    <w:rsid w:val="00C550C8"/>
    <w:rsid w:val="00C55824"/>
    <w:rsid w:val="00C56B61"/>
    <w:rsid w:val="00C57273"/>
    <w:rsid w:val="00C577B2"/>
    <w:rsid w:val="00C606C3"/>
    <w:rsid w:val="00C61146"/>
    <w:rsid w:val="00C619D3"/>
    <w:rsid w:val="00C620F4"/>
    <w:rsid w:val="00C6409D"/>
    <w:rsid w:val="00C72848"/>
    <w:rsid w:val="00C7736C"/>
    <w:rsid w:val="00C82A5F"/>
    <w:rsid w:val="00C82D87"/>
    <w:rsid w:val="00C83657"/>
    <w:rsid w:val="00C8712A"/>
    <w:rsid w:val="00C902C8"/>
    <w:rsid w:val="00C919D1"/>
    <w:rsid w:val="00C963D3"/>
    <w:rsid w:val="00CA0A6B"/>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565D5"/>
    <w:rsid w:val="00D61596"/>
    <w:rsid w:val="00D62306"/>
    <w:rsid w:val="00D63EFD"/>
    <w:rsid w:val="00D71018"/>
    <w:rsid w:val="00D716CF"/>
    <w:rsid w:val="00D75329"/>
    <w:rsid w:val="00D772B4"/>
    <w:rsid w:val="00D826D5"/>
    <w:rsid w:val="00D83D09"/>
    <w:rsid w:val="00D84752"/>
    <w:rsid w:val="00D85481"/>
    <w:rsid w:val="00D8643F"/>
    <w:rsid w:val="00D86B3B"/>
    <w:rsid w:val="00D8748A"/>
    <w:rsid w:val="00D91AFC"/>
    <w:rsid w:val="00D91B5D"/>
    <w:rsid w:val="00D923AA"/>
    <w:rsid w:val="00D93196"/>
    <w:rsid w:val="00D93DF0"/>
    <w:rsid w:val="00D97A68"/>
    <w:rsid w:val="00D97C0D"/>
    <w:rsid w:val="00DA0DC0"/>
    <w:rsid w:val="00DA3183"/>
    <w:rsid w:val="00DA5234"/>
    <w:rsid w:val="00DB243C"/>
    <w:rsid w:val="00DB45C4"/>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1AA"/>
    <w:rsid w:val="00DD2E11"/>
    <w:rsid w:val="00DD350F"/>
    <w:rsid w:val="00DE03AF"/>
    <w:rsid w:val="00DE05BA"/>
    <w:rsid w:val="00DE121C"/>
    <w:rsid w:val="00DE366A"/>
    <w:rsid w:val="00DE4387"/>
    <w:rsid w:val="00DE498F"/>
    <w:rsid w:val="00DE6633"/>
    <w:rsid w:val="00DE6A6E"/>
    <w:rsid w:val="00DE7516"/>
    <w:rsid w:val="00DF2C61"/>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D0D"/>
    <w:rsid w:val="00E26E19"/>
    <w:rsid w:val="00E27E7E"/>
    <w:rsid w:val="00E30995"/>
    <w:rsid w:val="00E31DF3"/>
    <w:rsid w:val="00E3244F"/>
    <w:rsid w:val="00E450A4"/>
    <w:rsid w:val="00E46C58"/>
    <w:rsid w:val="00E506BE"/>
    <w:rsid w:val="00E55547"/>
    <w:rsid w:val="00E56D74"/>
    <w:rsid w:val="00E60E0D"/>
    <w:rsid w:val="00E62FE8"/>
    <w:rsid w:val="00E6302B"/>
    <w:rsid w:val="00E6452F"/>
    <w:rsid w:val="00E64F45"/>
    <w:rsid w:val="00E6742D"/>
    <w:rsid w:val="00E7076A"/>
    <w:rsid w:val="00E71CB0"/>
    <w:rsid w:val="00E747E9"/>
    <w:rsid w:val="00E77315"/>
    <w:rsid w:val="00E77C3D"/>
    <w:rsid w:val="00E85922"/>
    <w:rsid w:val="00E90971"/>
    <w:rsid w:val="00E90991"/>
    <w:rsid w:val="00E909F0"/>
    <w:rsid w:val="00E90D47"/>
    <w:rsid w:val="00E916C3"/>
    <w:rsid w:val="00E93993"/>
    <w:rsid w:val="00E9426A"/>
    <w:rsid w:val="00E9451A"/>
    <w:rsid w:val="00E94BBA"/>
    <w:rsid w:val="00E9597C"/>
    <w:rsid w:val="00E96283"/>
    <w:rsid w:val="00EA06DA"/>
    <w:rsid w:val="00EA0913"/>
    <w:rsid w:val="00EA5B00"/>
    <w:rsid w:val="00EA6D87"/>
    <w:rsid w:val="00EB146B"/>
    <w:rsid w:val="00EB31B0"/>
    <w:rsid w:val="00EB45AC"/>
    <w:rsid w:val="00EB77AD"/>
    <w:rsid w:val="00EC10DE"/>
    <w:rsid w:val="00EC1E6D"/>
    <w:rsid w:val="00EC3789"/>
    <w:rsid w:val="00EC441F"/>
    <w:rsid w:val="00EC4755"/>
    <w:rsid w:val="00EC761F"/>
    <w:rsid w:val="00ED0445"/>
    <w:rsid w:val="00ED0BC4"/>
    <w:rsid w:val="00ED3A06"/>
    <w:rsid w:val="00ED447D"/>
    <w:rsid w:val="00ED4B4D"/>
    <w:rsid w:val="00ED73A4"/>
    <w:rsid w:val="00EE0481"/>
    <w:rsid w:val="00EE1E8B"/>
    <w:rsid w:val="00EE391F"/>
    <w:rsid w:val="00EE4971"/>
    <w:rsid w:val="00EE5D82"/>
    <w:rsid w:val="00EE6CB0"/>
    <w:rsid w:val="00EE6CD9"/>
    <w:rsid w:val="00EF0489"/>
    <w:rsid w:val="00EF090E"/>
    <w:rsid w:val="00EF17F4"/>
    <w:rsid w:val="00EF5572"/>
    <w:rsid w:val="00F02E40"/>
    <w:rsid w:val="00F033DA"/>
    <w:rsid w:val="00F05174"/>
    <w:rsid w:val="00F11F17"/>
    <w:rsid w:val="00F13691"/>
    <w:rsid w:val="00F13FB1"/>
    <w:rsid w:val="00F14629"/>
    <w:rsid w:val="00F1747D"/>
    <w:rsid w:val="00F2005D"/>
    <w:rsid w:val="00F20363"/>
    <w:rsid w:val="00F220A7"/>
    <w:rsid w:val="00F22350"/>
    <w:rsid w:val="00F2528F"/>
    <w:rsid w:val="00F2702C"/>
    <w:rsid w:val="00F27CD8"/>
    <w:rsid w:val="00F27CFF"/>
    <w:rsid w:val="00F30351"/>
    <w:rsid w:val="00F321D2"/>
    <w:rsid w:val="00F32F5A"/>
    <w:rsid w:val="00F3323E"/>
    <w:rsid w:val="00F33B81"/>
    <w:rsid w:val="00F341F4"/>
    <w:rsid w:val="00F343BB"/>
    <w:rsid w:val="00F34F9D"/>
    <w:rsid w:val="00F35CCE"/>
    <w:rsid w:val="00F3639B"/>
    <w:rsid w:val="00F415F7"/>
    <w:rsid w:val="00F43F7A"/>
    <w:rsid w:val="00F51F75"/>
    <w:rsid w:val="00F539E2"/>
    <w:rsid w:val="00F5524B"/>
    <w:rsid w:val="00F57D24"/>
    <w:rsid w:val="00F60538"/>
    <w:rsid w:val="00F60FDF"/>
    <w:rsid w:val="00F61DD2"/>
    <w:rsid w:val="00F66AFF"/>
    <w:rsid w:val="00F67EA8"/>
    <w:rsid w:val="00F70F7F"/>
    <w:rsid w:val="00F71433"/>
    <w:rsid w:val="00F74E17"/>
    <w:rsid w:val="00F82E2F"/>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42B9"/>
    <w:rsid w:val="00FD5ECD"/>
    <w:rsid w:val="00FD5EE1"/>
    <w:rsid w:val="00FD6310"/>
    <w:rsid w:val="00FD7C7B"/>
    <w:rsid w:val="00FD7CA4"/>
    <w:rsid w:val="00FE1BE4"/>
    <w:rsid w:val="00FE1D12"/>
    <w:rsid w:val="00FE2122"/>
    <w:rsid w:val="00FE2A86"/>
    <w:rsid w:val="00FE2DE2"/>
    <w:rsid w:val="00FE2F0E"/>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Revision">
    <w:name w:val="Revision"/>
    <w:hidden/>
    <w:uiPriority w:val="99"/>
    <w:semiHidden/>
    <w:rsid w:val="0020514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0752381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6160311">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 M U M B A I ! 2 0 6 3 9 0 9 4 . 1 < / d o c u m e n t i d >  
     < s e n d e r i d > 1 0 3 5 4 < / s e n d e r i d >  
     < s e n d e r e m a i l > D H A N A N J A Y . K U M A R @ C Y R I L S H R O F F . C O M < / s e n d e r e m a i l >  
     < l a s t m o d i f i e d > 2 0 2 3 - 0 7 - 2 2 T 1 2 : 1 7 : 0 0 . 0 0 0 0 0 0 0 + 0 5 : 3 0 < / l a s t m o d i f i e d >  
     < d a t a b a s e > M U M B A I < / d a t a b a s e >  
 < / p r o p e r t i e s > 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customXml/itemProps2.xml><?xml version="1.0" encoding="utf-8"?>
<ds:datastoreItem xmlns:ds="http://schemas.openxmlformats.org/officeDocument/2006/customXml" ds:itemID="{98484764-148E-4F52-919E-B4DF209641B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Nayim Khemais</cp:lastModifiedBy>
  <cp:revision>34</cp:revision>
  <cp:lastPrinted>2019-08-27T05:42:00Z</cp:lastPrinted>
  <dcterms:created xsi:type="dcterms:W3CDTF">2023-09-18T07:38:00Z</dcterms:created>
  <dcterms:modified xsi:type="dcterms:W3CDTF">2024-06-14T12:48:00Z</dcterms:modified>
</cp:coreProperties>
</file>