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15006D">
        <w:rPr>
          <w:rFonts w:ascii="Avenir Next" w:hAnsi="Avenir Next"/>
          <w:highlight w:val="yellow"/>
        </w:rPr>
        <w:t>(b)</w:t>
      </w:r>
      <w:r w:rsidRPr="0015006D">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052F88">
        <w:rPr>
          <w:rFonts w:ascii="Avenir Next" w:hAnsi="Avenir Next"/>
          <w:highlight w:val="yellow"/>
        </w:rPr>
        <w:t>(a)</w:t>
      </w:r>
      <w:r w:rsidRPr="00052F88">
        <w:rPr>
          <w:rFonts w:ascii="Avenir Next" w:hAnsi="Avenir Next"/>
          <w:highlight w:val="yellow"/>
        </w:rPr>
        <w:tab/>
        <w:t>A shareholder in Parts Inc, to which Car Corp is indebted</w:t>
      </w:r>
      <w:r w:rsidR="00631394" w:rsidRPr="00052F88">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052F88">
        <w:rPr>
          <w:rFonts w:ascii="Avenir Next" w:hAnsi="Avenir Next"/>
          <w:highlight w:val="yellow"/>
        </w:rPr>
        <w:t>(d)</w:t>
      </w:r>
      <w:r w:rsidRPr="00052F88">
        <w:rPr>
          <w:rFonts w:ascii="Avenir Next" w:hAnsi="Avenir Next"/>
          <w:highlight w:val="yellow"/>
        </w:rPr>
        <w:tab/>
      </w:r>
      <w:r w:rsidR="00B849C5" w:rsidRPr="00052F88">
        <w:rPr>
          <w:rFonts w:ascii="Avenir Next" w:hAnsi="Avenir Next"/>
          <w:highlight w:val="yellow"/>
        </w:rPr>
        <w:t xml:space="preserve">Options (a) to (c) </w:t>
      </w:r>
      <w:r w:rsidRPr="00052F88">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052F88">
        <w:rPr>
          <w:rFonts w:ascii="Avenir Next" w:hAnsi="Avenir Next"/>
        </w:rPr>
        <w:t>(c)</w:t>
      </w:r>
      <w:r w:rsidRPr="00052F88">
        <w:rPr>
          <w:rFonts w:ascii="Avenir Next" w:hAnsi="Avenir Next"/>
        </w:rPr>
        <w:tab/>
        <w:t>An insolvency professional appointed by the court overseeing the foreign proceeding</w:t>
      </w:r>
      <w:r w:rsidR="0036662D" w:rsidRPr="00052F88">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052F88">
        <w:rPr>
          <w:rFonts w:ascii="Avenir Next" w:hAnsi="Avenir Next"/>
          <w:highlight w:val="yellow"/>
        </w:rPr>
        <w:t>(e)</w:t>
      </w:r>
      <w:r w:rsidRPr="00052F88">
        <w:rPr>
          <w:rFonts w:ascii="Avenir Next" w:hAnsi="Avenir Next"/>
          <w:highlight w:val="yellow"/>
        </w:rPr>
        <w:tab/>
        <w:t>All of the above</w:t>
      </w:r>
      <w:r w:rsidR="006A42F8" w:rsidRPr="00052F88">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052F88">
        <w:rPr>
          <w:rFonts w:ascii="Avenir Next" w:hAnsi="Avenir Next"/>
          <w:highlight w:val="yellow"/>
        </w:rPr>
        <w:t>(b)</w:t>
      </w:r>
      <w:r w:rsidRPr="00052F88">
        <w:rPr>
          <w:rFonts w:ascii="Avenir Next" w:hAnsi="Avenir Next"/>
          <w:highlight w:val="yellow"/>
        </w:rPr>
        <w:tab/>
        <w:t xml:space="preserve">Executory contracts are clearly defined by the </w:t>
      </w:r>
      <w:r w:rsidR="00ED7BF3" w:rsidRPr="00052F88">
        <w:rPr>
          <w:rFonts w:ascii="Avenir Next" w:hAnsi="Avenir Next"/>
          <w:highlight w:val="yellow"/>
        </w:rPr>
        <w:t>B</w:t>
      </w:r>
      <w:r w:rsidRPr="00052F88">
        <w:rPr>
          <w:rFonts w:ascii="Avenir Next" w:hAnsi="Avenir Next"/>
          <w:highlight w:val="yellow"/>
        </w:rPr>
        <w:t xml:space="preserve">ankruptcy </w:t>
      </w:r>
      <w:r w:rsidR="00ED7BF3" w:rsidRPr="00052F88">
        <w:rPr>
          <w:rFonts w:ascii="Avenir Next" w:hAnsi="Avenir Next"/>
          <w:highlight w:val="yellow"/>
        </w:rPr>
        <w:t>C</w:t>
      </w:r>
      <w:r w:rsidRPr="00052F88">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E14D6C" w:rsidRDefault="000643AB" w:rsidP="00875912">
      <w:pPr>
        <w:pStyle w:val="AODocTxt"/>
        <w:numPr>
          <w:ilvl w:val="0"/>
          <w:numId w:val="24"/>
        </w:numPr>
        <w:spacing w:before="0" w:line="240" w:lineRule="auto"/>
        <w:ind w:left="426" w:hanging="426"/>
        <w:rPr>
          <w:rFonts w:ascii="Avenir Next" w:hAnsi="Avenir Next"/>
          <w:highlight w:val="yellow"/>
        </w:rPr>
      </w:pPr>
      <w:r w:rsidRPr="00E14D6C">
        <w:rPr>
          <w:rFonts w:ascii="Avenir Next" w:hAnsi="Avenir Next"/>
          <w:highlight w:val="yellow"/>
        </w:rPr>
        <w:t>Acceptance of the plan by all classes of secured creditors</w:t>
      </w:r>
      <w:r w:rsidR="006844A8" w:rsidRPr="00E14D6C">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2E1920" w:rsidRDefault="00C24FAB" w:rsidP="009017A1">
      <w:pPr>
        <w:pStyle w:val="AODocTxt"/>
        <w:numPr>
          <w:ilvl w:val="0"/>
          <w:numId w:val="33"/>
        </w:numPr>
        <w:spacing w:before="0" w:line="240" w:lineRule="auto"/>
        <w:ind w:left="426" w:hanging="426"/>
        <w:rPr>
          <w:rFonts w:ascii="Avenir Next" w:hAnsi="Avenir Next"/>
          <w:highlight w:val="yellow"/>
        </w:rPr>
      </w:pPr>
      <w:r w:rsidRPr="002E1920">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2E1920" w:rsidRDefault="00853272" w:rsidP="00BA74EF">
      <w:pPr>
        <w:pStyle w:val="AODocTxt"/>
        <w:numPr>
          <w:ilvl w:val="0"/>
          <w:numId w:val="28"/>
        </w:numPr>
        <w:spacing w:before="0" w:line="240" w:lineRule="auto"/>
        <w:ind w:left="426" w:hanging="426"/>
        <w:rPr>
          <w:rFonts w:ascii="Avenir Next" w:hAnsi="Avenir Next"/>
          <w:highlight w:val="yellow"/>
        </w:rPr>
      </w:pPr>
      <w:r w:rsidRPr="002E1920">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2E1920" w:rsidRDefault="00334B98" w:rsidP="00676F12">
      <w:pPr>
        <w:pStyle w:val="AODocTxt"/>
        <w:keepNext/>
        <w:numPr>
          <w:ilvl w:val="0"/>
          <w:numId w:val="30"/>
        </w:numPr>
        <w:spacing w:before="0" w:line="240" w:lineRule="auto"/>
        <w:ind w:left="426" w:hanging="426"/>
        <w:rPr>
          <w:rFonts w:ascii="Avenir Next" w:hAnsi="Avenir Next"/>
          <w:highlight w:val="yellow"/>
        </w:rPr>
      </w:pPr>
      <w:r w:rsidRPr="002E1920">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2E1920" w:rsidRDefault="00740655" w:rsidP="00DF5F7C">
      <w:pPr>
        <w:pStyle w:val="AODocTxt"/>
        <w:keepNext/>
        <w:numPr>
          <w:ilvl w:val="0"/>
          <w:numId w:val="35"/>
        </w:numPr>
        <w:spacing w:before="0" w:line="240" w:lineRule="auto"/>
        <w:ind w:left="426" w:hanging="426"/>
        <w:rPr>
          <w:rFonts w:ascii="Avenir Next" w:hAnsi="Avenir Next"/>
          <w:highlight w:val="yellow"/>
        </w:rPr>
      </w:pPr>
      <w:r w:rsidRPr="002E1920">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7DF39471" w:rsidR="00323167" w:rsidRPr="002B5D64" w:rsidRDefault="002E1920"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many circumstances, setoff, which involves a creditor offsetting a claim against a debtor with a debt owed to the same debtor, is restricted. This limitation is in place because it has the potential to enhance one creditor’s position at the expense of other unsecured creditors, given that it reduces the overall obligation to the debtor’s estate. This netting off process can involve two or more obligations.</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2439423E" w:rsidR="001D3BAA" w:rsidRPr="002B5D64" w:rsidRDefault="002E19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the pursuit of post-petition funding, a Debtor may seek a priming lien from the court. This type of lien, granted on estate property, holds either a higher or equal priority compared to pre-petition liens on the same property. The court will consider approving a priming lien only if the debtor is unable to secure unsecured credit in the ordinary course of business without court approval, secured unsecured debt outside the ordinary course of business with court approval, or secure secured debt with a lien on unencumbered estate property or with a junior lien on encumbered estate property. To gain court approval, the debtor must demonstrate the adequate protection of the secured creditor’s interest with the priming lien.</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B0F9B78" w:rsidR="001D3BAA" w:rsidRPr="002B5D64" w:rsidRDefault="004632D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violation of the automatic stay in bankruptcy can lead to various consequences. Firstly, if parties are found to have willfully violated the automatic stay could face penalties and sanctions which would be imposed by the bankruptcy court and can include fines or other legal measures. Furthermore, the violator could be held liable for any damages incurred by the debtor due to the violation, this includes emotional distress, financial loses or other adverse effects.</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(i) deemed to accept the plan, (ii) deemed to reject the plan and (iii) permitted to vote on the plan?  What vote is necessary for a class of creditors to accept a plan?</w:t>
      </w:r>
    </w:p>
    <w:p w14:paraId="51E9F8BA" w14:textId="48563744" w:rsidR="001B33F5" w:rsidRDefault="001B33F5" w:rsidP="00622C36">
      <w:pPr>
        <w:pStyle w:val="AODocTxt"/>
        <w:spacing w:before="0" w:line="240" w:lineRule="auto"/>
        <w:rPr>
          <w:rFonts w:ascii="Avenir Next" w:hAnsi="Avenir Next"/>
        </w:rPr>
      </w:pPr>
    </w:p>
    <w:p w14:paraId="037B4B36" w14:textId="385DFD40" w:rsidR="001D3BAA" w:rsidRDefault="009E7AB9" w:rsidP="009E7AB9">
      <w:pPr>
        <w:pStyle w:val="AODocTxt"/>
        <w:spacing w:before="0" w:line="240" w:lineRule="auto"/>
        <w:rPr>
          <w:rFonts w:ascii="Avenir Next" w:hAnsi="Avenir Next"/>
          <w:color w:val="808080" w:themeColor="background1" w:themeShade="80"/>
        </w:rPr>
      </w:pPr>
      <w:r w:rsidRPr="009E7AB9">
        <w:rPr>
          <w:rFonts w:ascii="Avenir Next" w:hAnsi="Avenir Next"/>
          <w:color w:val="808080" w:themeColor="background1" w:themeShade="80"/>
        </w:rPr>
        <w:t>A plan is considered approved</w:t>
      </w:r>
      <w:r>
        <w:rPr>
          <w:rFonts w:ascii="Avenir Next" w:hAnsi="Avenir Next"/>
          <w:color w:val="808080" w:themeColor="background1" w:themeShade="80"/>
        </w:rPr>
        <w:t xml:space="preserve"> and accepted</w:t>
      </w:r>
      <w:r w:rsidRPr="009E7AB9">
        <w:rPr>
          <w:rFonts w:ascii="Avenir Next" w:hAnsi="Avenir Next"/>
          <w:color w:val="808080" w:themeColor="background1" w:themeShade="80"/>
        </w:rPr>
        <w:t xml:space="preserve"> by a class of creditors when a majority of the creditors in the class (at least two-thirds) vote in favor of the plan. </w:t>
      </w:r>
      <w:r>
        <w:rPr>
          <w:rFonts w:ascii="Avenir Next" w:hAnsi="Avenir Next"/>
          <w:color w:val="808080" w:themeColor="background1" w:themeShade="80"/>
        </w:rPr>
        <w:t xml:space="preserve">Furthermore, if </w:t>
      </w:r>
      <w:r w:rsidR="004632DD">
        <w:rPr>
          <w:rFonts w:ascii="Avenir Next" w:hAnsi="Avenir Next"/>
          <w:color w:val="808080" w:themeColor="background1" w:themeShade="80"/>
        </w:rPr>
        <w:t>certain classes of creditors do not vote on the plan, but at a minimum on</w:t>
      </w:r>
      <w:r>
        <w:rPr>
          <w:rFonts w:ascii="Avenir Next" w:hAnsi="Avenir Next"/>
          <w:color w:val="808080" w:themeColor="background1" w:themeShade="80"/>
        </w:rPr>
        <w:t>e</w:t>
      </w:r>
      <w:r w:rsidR="004632DD">
        <w:rPr>
          <w:rFonts w:ascii="Avenir Next" w:hAnsi="Avenir Next"/>
          <w:color w:val="808080" w:themeColor="background1" w:themeShade="80"/>
        </w:rPr>
        <w:t xml:space="preserve"> class of impaired creditors does vote to accept it, then the non-voting class is deemed to accept the plan.</w:t>
      </w:r>
    </w:p>
    <w:p w14:paraId="27B990B9" w14:textId="3EA69569" w:rsidR="004632DD" w:rsidRDefault="009E7AB9" w:rsidP="009E7AB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Additionally, i</w:t>
      </w:r>
      <w:r w:rsidR="004632DD" w:rsidRPr="004632DD">
        <w:rPr>
          <w:rFonts w:ascii="Avenir Next" w:hAnsi="Avenir Next"/>
          <w:color w:val="808080" w:themeColor="background1" w:themeShade="80"/>
        </w:rPr>
        <w:t>f the class of creditors votes to reject the plan, it is deemed to have rejected the plan.</w:t>
      </w:r>
      <w:r>
        <w:rPr>
          <w:rFonts w:ascii="Avenir Next" w:hAnsi="Avenir Next"/>
          <w:color w:val="808080" w:themeColor="background1" w:themeShade="80"/>
        </w:rPr>
        <w:t xml:space="preserve"> A</w:t>
      </w:r>
      <w:r w:rsidRPr="009E7AB9">
        <w:rPr>
          <w:rFonts w:ascii="Avenir Next" w:hAnsi="Avenir Next"/>
          <w:color w:val="808080" w:themeColor="background1" w:themeShade="80"/>
        </w:rPr>
        <w:t xml:space="preserve">n unimpaired class is automatically deemed to accept the plan, while a class </w:t>
      </w:r>
      <w:r>
        <w:rPr>
          <w:rFonts w:ascii="Avenir Next" w:hAnsi="Avenir Next"/>
          <w:color w:val="808080" w:themeColor="background1" w:themeShade="80"/>
        </w:rPr>
        <w:t>which will</w:t>
      </w:r>
      <w:r w:rsidRPr="009E7AB9">
        <w:rPr>
          <w:rFonts w:ascii="Avenir Next" w:hAnsi="Avenir Next"/>
          <w:color w:val="808080" w:themeColor="background1" w:themeShade="80"/>
        </w:rPr>
        <w:t xml:space="preserve"> receive no distribution is deemed to reject the plan.</w:t>
      </w:r>
    </w:p>
    <w:p w14:paraId="009A650F" w14:textId="49688E79" w:rsidR="004632DD" w:rsidRDefault="004632DD" w:rsidP="009E7AB9">
      <w:pPr>
        <w:pStyle w:val="AODocTxt"/>
        <w:spacing w:before="0" w:line="240" w:lineRule="auto"/>
        <w:rPr>
          <w:rFonts w:ascii="Avenir Next" w:hAnsi="Avenir Next"/>
          <w:color w:val="808080" w:themeColor="background1" w:themeShade="80"/>
        </w:rPr>
      </w:pPr>
      <w:r w:rsidRPr="004632DD">
        <w:rPr>
          <w:rFonts w:ascii="Avenir Next" w:hAnsi="Avenir Next"/>
          <w:color w:val="808080" w:themeColor="background1" w:themeShade="80"/>
        </w:rPr>
        <w:t>Classes of impaired creditors, those whose contractual rights are altered under the plan, are typically permitted to vote on the plan.</w:t>
      </w:r>
      <w:r w:rsidR="009E7AB9">
        <w:rPr>
          <w:rFonts w:ascii="Avenir Next" w:hAnsi="Avenir Next"/>
          <w:color w:val="808080" w:themeColor="background1" w:themeShade="80"/>
        </w:rPr>
        <w:t xml:space="preserve"> </w:t>
      </w:r>
      <w:r w:rsidR="009E7AB9" w:rsidRPr="009E7AB9">
        <w:rPr>
          <w:rFonts w:ascii="Avenir Next" w:hAnsi="Avenir Next"/>
          <w:color w:val="808080" w:themeColor="background1" w:themeShade="80"/>
        </w:rPr>
        <w:t>This ensures that decision-making authority rests with those who have the most to gain or lose, a principle referred to as the cramdown requirement.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744952DF" w:rsidR="00E239B8" w:rsidRDefault="009E7AB9" w:rsidP="009E7AB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Preferences </w:t>
      </w:r>
      <w:r w:rsidR="009842BE">
        <w:rPr>
          <w:rFonts w:ascii="Avenir Next" w:hAnsi="Avenir Next"/>
          <w:color w:val="808080" w:themeColor="background1" w:themeShade="80"/>
        </w:rPr>
        <w:t>–</w:t>
      </w:r>
      <w:r>
        <w:rPr>
          <w:rFonts w:ascii="Avenir Next" w:hAnsi="Avenir Next"/>
          <w:color w:val="808080" w:themeColor="background1" w:themeShade="80"/>
        </w:rPr>
        <w:t xml:space="preserve"> </w:t>
      </w:r>
      <w:r w:rsidR="009842BE">
        <w:rPr>
          <w:rFonts w:ascii="Avenir Next" w:hAnsi="Avenir Next"/>
          <w:color w:val="808080" w:themeColor="background1" w:themeShade="80"/>
        </w:rPr>
        <w:t xml:space="preserve">These refer to transfers made by a debtor to a creditor leading up to a bankruptcy filing, which </w:t>
      </w:r>
      <w:r w:rsidR="00F07DD4">
        <w:rPr>
          <w:rFonts w:ascii="Avenir Next" w:hAnsi="Avenir Next"/>
          <w:color w:val="808080" w:themeColor="background1" w:themeShade="80"/>
        </w:rPr>
        <w:t>favors</w:t>
      </w:r>
      <w:r w:rsidR="009842BE">
        <w:rPr>
          <w:rFonts w:ascii="Avenir Next" w:hAnsi="Avenir Next"/>
          <w:color w:val="808080" w:themeColor="background1" w:themeShade="80"/>
        </w:rPr>
        <w:t xml:space="preserve"> the creditor over the others by repaying the debt to that creditor.</w:t>
      </w:r>
    </w:p>
    <w:p w14:paraId="29A68791" w14:textId="7B4B782C" w:rsidR="009E7AB9" w:rsidRDefault="009842BE" w:rsidP="009E7AB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Actual fraudulent conveyances – This is when a debtor transfers property or assets with the intent to defraud creditors, usually before </w:t>
      </w:r>
      <w:r w:rsidR="00F07DD4">
        <w:rPr>
          <w:rFonts w:ascii="Avenir Next" w:hAnsi="Avenir Next"/>
          <w:color w:val="808080" w:themeColor="background1" w:themeShade="80"/>
        </w:rPr>
        <w:t>a</w:t>
      </w:r>
      <w:r>
        <w:rPr>
          <w:rFonts w:ascii="Avenir Next" w:hAnsi="Avenir Next"/>
          <w:color w:val="808080" w:themeColor="background1" w:themeShade="80"/>
        </w:rPr>
        <w:t xml:space="preserve"> bankruptcy process.</w:t>
      </w:r>
    </w:p>
    <w:p w14:paraId="3FAB090E" w14:textId="74CEBE7E" w:rsidR="009842BE" w:rsidRDefault="009842BE" w:rsidP="009E7AB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Constrictive fraudulent conveyances – This requires a debtor is proven to have intentionally frustrate creditor’s recoveries with the intent to hinder, delay or defraud creditors, regardless of the debtor’s solvency at the time.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3BCE243D" w14:textId="631E4F95" w:rsidR="00425EF8" w:rsidRDefault="00425EF8" w:rsidP="004C65B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Bankruptcy courts are empowered to adjudicate core proceeding’s, including matters related to the administration of the estate and orders pertaining to credit claims.</w:t>
      </w:r>
      <w:r w:rsidRPr="00425EF8">
        <w:rPr>
          <w:rFonts w:ascii="Avenir Next" w:hAnsi="Avenir Next"/>
          <w:color w:val="808080" w:themeColor="background1" w:themeShade="80"/>
        </w:rPr>
        <w:t xml:space="preserve"> </w:t>
      </w:r>
      <w:r>
        <w:rPr>
          <w:rFonts w:ascii="Avenir Next" w:hAnsi="Avenir Next"/>
          <w:color w:val="808080" w:themeColor="background1" w:themeShade="80"/>
        </w:rPr>
        <w:t xml:space="preserve">With the consent of the parties, bankruptcy courts also have the authority to enter final orders. Although non-core proceedings can be heard by bankruptcy courts, the final determination must be made by the district court. </w:t>
      </w:r>
    </w:p>
    <w:p w14:paraId="65B2AAEF" w14:textId="0A691F00" w:rsidR="00425EF8" w:rsidRPr="00425EF8" w:rsidRDefault="00425EF8" w:rsidP="004C65B6">
      <w:pPr>
        <w:pStyle w:val="AODocTxt"/>
        <w:spacing w:before="0" w:line="240" w:lineRule="auto"/>
        <w:rPr>
          <w:rFonts w:ascii="Avenir Next" w:hAnsi="Avenir Next"/>
          <w:color w:val="808080" w:themeColor="background1" w:themeShade="80"/>
        </w:rPr>
      </w:pPr>
      <w:r w:rsidRPr="00425EF8">
        <w:rPr>
          <w:rFonts w:ascii="Avenir Next" w:hAnsi="Avenir Next"/>
          <w:color w:val="808080" w:themeColor="background1" w:themeShade="80"/>
        </w:rPr>
        <w:t xml:space="preserve">For non-core proceedings, the bankruptcy court can hear the case but the final decision </w:t>
      </w:r>
      <w:r w:rsidR="00050FA6">
        <w:rPr>
          <w:rFonts w:ascii="Avenir Next" w:hAnsi="Avenir Next"/>
          <w:color w:val="808080" w:themeColor="background1" w:themeShade="80"/>
        </w:rPr>
        <w:t>mostly</w:t>
      </w:r>
      <w:r w:rsidRPr="00425EF8">
        <w:rPr>
          <w:rFonts w:ascii="Avenir Next" w:hAnsi="Avenir Next"/>
          <w:color w:val="808080" w:themeColor="background1" w:themeShade="80"/>
        </w:rPr>
        <w:t xml:space="preserve"> come</w:t>
      </w:r>
      <w:r w:rsidR="00050FA6">
        <w:rPr>
          <w:rFonts w:ascii="Avenir Next" w:hAnsi="Avenir Next"/>
          <w:color w:val="808080" w:themeColor="background1" w:themeShade="80"/>
        </w:rPr>
        <w:t>s</w:t>
      </w:r>
      <w:r w:rsidRPr="00425EF8">
        <w:rPr>
          <w:rFonts w:ascii="Avenir Next" w:hAnsi="Avenir Next"/>
          <w:color w:val="808080" w:themeColor="background1" w:themeShade="80"/>
        </w:rPr>
        <w:t xml:space="preserve"> from the district court. However, with the consent of the parties, bankruptcy courts can enter final orders. Appeals from bankruptcy court orders can be initiated by parties involved in the liquidation or individuals adversely affected by the decision. District courts typically handle appeals, but in some </w:t>
      </w:r>
      <w:r w:rsidRPr="00425EF8">
        <w:rPr>
          <w:rFonts w:ascii="Avenir Next" w:hAnsi="Avenir Next"/>
          <w:color w:val="808080" w:themeColor="background1" w:themeShade="80"/>
        </w:rPr>
        <w:lastRenderedPageBreak/>
        <w:t>instances, a Bankruptcy Appellate Panel (BAP) consisting of bankruptcy judges from the circuit may hear the case.</w:t>
      </w:r>
    </w:p>
    <w:p w14:paraId="12548AF0" w14:textId="17B63746" w:rsidR="00425EF8" w:rsidRPr="00425EF8" w:rsidRDefault="00425EF8" w:rsidP="004C65B6">
      <w:pPr>
        <w:pStyle w:val="AODocTxt"/>
        <w:spacing w:before="0" w:line="240" w:lineRule="auto"/>
        <w:rPr>
          <w:rFonts w:ascii="Avenir Next" w:hAnsi="Avenir Next"/>
          <w:color w:val="808080" w:themeColor="background1" w:themeShade="80"/>
        </w:rPr>
      </w:pPr>
      <w:r w:rsidRPr="00425EF8">
        <w:rPr>
          <w:rFonts w:ascii="Avenir Next" w:hAnsi="Avenir Next"/>
          <w:color w:val="808080" w:themeColor="background1" w:themeShade="80"/>
        </w:rPr>
        <w:t xml:space="preserve">Non-final orders, also known as interlocutory orders, are issued when only some issues or claims have been resolved, or when the court lacks jurisdiction to issue a final order. </w:t>
      </w:r>
      <w:r w:rsidR="00050FA6" w:rsidRPr="00425EF8">
        <w:rPr>
          <w:rFonts w:ascii="Avenir Next" w:hAnsi="Avenir Next"/>
          <w:color w:val="808080" w:themeColor="background1" w:themeShade="80"/>
        </w:rPr>
        <w:t xml:space="preserve">In the case of non-core proceedings or non-final orders, the BAP or district court reviews findings of fact and objections to legal conclusions de novo. </w:t>
      </w:r>
      <w:r w:rsidR="00050FA6" w:rsidRPr="00050FA6">
        <w:rPr>
          <w:rFonts w:ascii="Avenir Next" w:hAnsi="Avenir Next"/>
          <w:color w:val="808080" w:themeColor="background1" w:themeShade="80"/>
        </w:rPr>
        <w:t>The BAP or district court order is then subject to review by a circuit court of appeals, which assesses legal conclusions de novo and examines findings of fact for abuse of discretion. For final orders in core proceedings, the district court or BAP reviews legal conclusions de novo and examines factual findings for abuse of discretion.</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175E7205" w:rsidR="001D3BAA" w:rsidRDefault="00050FA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Chapter 15 proceedings, foreign representatives cannot trigger specific provisions of the U.S. Bankruptcy code including avoidance powers and priority rules. Avoidance powers are such as the authority to set aside preferential transfers or fraudulent conveyances.</w:t>
      </w:r>
    </w:p>
    <w:p w14:paraId="1D48E636" w14:textId="6C35C595" w:rsidR="00050FA6" w:rsidRDefault="00050FA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Priority rules are used to determine the distribution of assets among the creditors and usually flow down from secured creditors.</w:t>
      </w:r>
    </w:p>
    <w:p w14:paraId="65E9E554" w14:textId="6BB9D9B7" w:rsidR="00050FA6" w:rsidRDefault="00050FA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One way for a foreign representative to obtain equivalent relief is by seeking recognition of the foreign proceeding in the U.S. bankruptcy court. Once this occurs, the court could grant assistance to the foreign representative by providing relief equivalent to what would be available under the Bankruptcy Code.</w:t>
      </w:r>
    </w:p>
    <w:p w14:paraId="53E24401" w14:textId="0A32E47A" w:rsidR="00050FA6" w:rsidRPr="002B5D64" w:rsidRDefault="00050FA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Further, the foreign representative can cooperate with domestic courts to utilize the legal mechanisms available in the U.S. to achieve relief.</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09FD372E" w14:textId="77777777" w:rsidR="005C3E34" w:rsidRDefault="004C65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prepare for a filing with a bankruptcy court, an individual should consult </w:t>
      </w:r>
      <w:r w:rsidR="005C3E34">
        <w:rPr>
          <w:rFonts w:ascii="Avenir Next" w:hAnsi="Avenir Next"/>
          <w:color w:val="808080" w:themeColor="background1" w:themeShade="80"/>
        </w:rPr>
        <w:t>the following:</w:t>
      </w:r>
    </w:p>
    <w:p w14:paraId="73474DDF" w14:textId="03950234" w:rsidR="005C3E34" w:rsidRDefault="00355AD3" w:rsidP="005C3E34">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004C65B6">
        <w:rPr>
          <w:rFonts w:ascii="Avenir Next" w:hAnsi="Avenir Next"/>
          <w:color w:val="808080" w:themeColor="background1" w:themeShade="80"/>
        </w:rPr>
        <w:t>he</w:t>
      </w:r>
      <w:r>
        <w:rPr>
          <w:rFonts w:ascii="Avenir Next" w:hAnsi="Avenir Next"/>
          <w:color w:val="808080" w:themeColor="background1" w:themeShade="80"/>
        </w:rPr>
        <w:t xml:space="preserve"> local</w:t>
      </w:r>
      <w:r w:rsidR="004C65B6">
        <w:rPr>
          <w:rFonts w:ascii="Avenir Next" w:hAnsi="Avenir Next"/>
          <w:color w:val="808080" w:themeColor="background1" w:themeShade="80"/>
        </w:rPr>
        <w:t xml:space="preserve"> Bankruptcy Rules, </w:t>
      </w:r>
      <w:r>
        <w:rPr>
          <w:rFonts w:ascii="Avenir Next" w:hAnsi="Avenir Next"/>
          <w:color w:val="808080" w:themeColor="background1" w:themeShade="80"/>
        </w:rPr>
        <w:t xml:space="preserve">this is as each court will have </w:t>
      </w:r>
      <w:r w:rsidR="00E92891">
        <w:rPr>
          <w:rFonts w:ascii="Avenir Next" w:hAnsi="Avenir Next"/>
          <w:color w:val="808080" w:themeColor="background1" w:themeShade="80"/>
        </w:rPr>
        <w:t>its</w:t>
      </w:r>
      <w:r>
        <w:rPr>
          <w:rFonts w:ascii="Avenir Next" w:hAnsi="Avenir Next"/>
          <w:color w:val="808080" w:themeColor="background1" w:themeShade="80"/>
        </w:rPr>
        <w:t xml:space="preserve"> own local rules that must be followed, they can include </w:t>
      </w:r>
      <w:r w:rsidR="008548DA">
        <w:rPr>
          <w:rFonts w:ascii="Avenir Next" w:hAnsi="Avenir Next"/>
          <w:color w:val="808080" w:themeColor="background1" w:themeShade="80"/>
        </w:rPr>
        <w:t>specific procedures and requirements which are particular to that specific State.</w:t>
      </w:r>
    </w:p>
    <w:p w14:paraId="76527EA0" w14:textId="72DDA29D" w:rsidR="005C3E34" w:rsidRDefault="008548DA" w:rsidP="005C3E34">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004C65B6">
        <w:rPr>
          <w:rFonts w:ascii="Avenir Next" w:hAnsi="Avenir Next"/>
          <w:color w:val="808080" w:themeColor="background1" w:themeShade="80"/>
        </w:rPr>
        <w:t xml:space="preserve">he Federal Rules of Civil Procedure, </w:t>
      </w:r>
      <w:r w:rsidR="008462B0">
        <w:rPr>
          <w:rFonts w:ascii="Avenir Next" w:hAnsi="Avenir Next"/>
          <w:color w:val="808080" w:themeColor="background1" w:themeShade="80"/>
        </w:rPr>
        <w:t xml:space="preserve">these outline procedures for a range of necessities including the procedures for filing, conducting hearings and </w:t>
      </w:r>
      <w:r w:rsidR="00CE5B08">
        <w:rPr>
          <w:rFonts w:ascii="Avenir Next" w:hAnsi="Avenir Next"/>
          <w:color w:val="808080" w:themeColor="background1" w:themeShade="80"/>
        </w:rPr>
        <w:t>objecting to claims, among others.</w:t>
      </w:r>
    </w:p>
    <w:p w14:paraId="04F5E3DD" w14:textId="680B7109" w:rsidR="00355AD3" w:rsidRDefault="00CE5B08" w:rsidP="005C3E34">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U.S. itself</w:t>
      </w:r>
      <w:r w:rsidR="005478F2">
        <w:rPr>
          <w:rFonts w:ascii="Avenir Next" w:hAnsi="Avenir Next"/>
          <w:color w:val="808080" w:themeColor="background1" w:themeShade="80"/>
        </w:rPr>
        <w:t xml:space="preserve"> contains provisions under title 11 of the bankruptcy court relating to substantive provisions, so reviewing the Bankruptcy Code is essential.</w:t>
      </w:r>
    </w:p>
    <w:p w14:paraId="671A424A" w14:textId="5825E75B" w:rsidR="001D3BAA" w:rsidRDefault="008462B0" w:rsidP="005C3E34">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J</w:t>
      </w:r>
      <w:r w:rsidR="004C65B6">
        <w:rPr>
          <w:rFonts w:ascii="Avenir Next" w:hAnsi="Avenir Next"/>
          <w:color w:val="808080" w:themeColor="background1" w:themeShade="80"/>
        </w:rPr>
        <w:t>udge’s personal practices</w:t>
      </w:r>
      <w:r w:rsidR="00E92891">
        <w:rPr>
          <w:rFonts w:ascii="Avenir Next" w:hAnsi="Avenir Next"/>
          <w:color w:val="808080" w:themeColor="background1" w:themeShade="80"/>
        </w:rPr>
        <w:t xml:space="preserve"> should also be considered as judges may develop their own practices for the management of cases, the handling of motions and other areas within the broader framework of the established rules, understanding these can enable a bankruptcy filing to be more or less successful.</w:t>
      </w:r>
    </w:p>
    <w:p w14:paraId="69031700" w14:textId="5EB7E813" w:rsidR="00160FBD" w:rsidRPr="00160FBD" w:rsidRDefault="00B66C8C" w:rsidP="00160FBD">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Any provision under local district court rules can also </w:t>
      </w:r>
      <w:r w:rsidR="00A35123">
        <w:rPr>
          <w:rFonts w:ascii="Avenir Next" w:hAnsi="Avenir Next"/>
          <w:color w:val="808080" w:themeColor="background1" w:themeShade="80"/>
        </w:rPr>
        <w:t xml:space="preserve">affect a bankruptcy filing, and those who are filing should be aware of these rules to ensure that their filings are complicit with these to </w:t>
      </w:r>
      <w:r w:rsidR="00160FBD">
        <w:rPr>
          <w:rFonts w:ascii="Avenir Next" w:hAnsi="Avenir Next"/>
          <w:color w:val="808080" w:themeColor="background1" w:themeShade="80"/>
        </w:rPr>
        <w:t>maintain a successful application.</w:t>
      </w:r>
    </w:p>
    <w:p w14:paraId="389E714F" w14:textId="26394F39" w:rsidR="005C3E34" w:rsidRDefault="0053323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All of these considerations are usually available on the website of the relevant bankruptcy court to which they are applying.</w:t>
      </w:r>
      <w:r w:rsidR="007759E8">
        <w:rPr>
          <w:rFonts w:ascii="Avenir Next" w:hAnsi="Avenir Next"/>
          <w:color w:val="808080" w:themeColor="background1" w:themeShade="80"/>
        </w:rPr>
        <w:t xml:space="preserve"> Particularly as local rules and practices can modify the deadlines for filings and responding to pleadings.</w:t>
      </w:r>
    </w:p>
    <w:p w14:paraId="5E1D550D" w14:textId="77777777" w:rsidR="007759E8" w:rsidRPr="002B5D64" w:rsidRDefault="007759E8" w:rsidP="001D3BAA">
      <w:pPr>
        <w:pStyle w:val="AODocTxt"/>
        <w:spacing w:before="0" w:line="240" w:lineRule="auto"/>
        <w:rPr>
          <w:rFonts w:ascii="Avenir Next" w:hAnsi="Avenir Next"/>
          <w:color w:val="808080" w:themeColor="background1" w:themeShade="80"/>
        </w:rPr>
      </w:pP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4A56F38E" w:rsidR="001D3BAA" w:rsidRDefault="004C65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the state of incorporation, director liability is governed by state law and is generally more restricted in the U.S. compared to other jurisdictions. Under Delaware law, directors owe a fiduciary duty exclusively to shareholders, both in solvent and insolvent situations, with no obligation to creditors even when shareholders may not recover anything. Directors are mandated to act in the best interest of the company and exercise care in informed decision-making.</w:t>
      </w:r>
      <w:r w:rsidR="00130862">
        <w:rPr>
          <w:rFonts w:ascii="Avenir Next" w:hAnsi="Avenir Next"/>
          <w:color w:val="808080" w:themeColor="background1" w:themeShade="80"/>
        </w:rPr>
        <w:t xml:space="preserve"> They owe a duty of loyalty and a duty of care to the shareholders, which obligates them to act in the best interest of the corporation and it’s shareholders, avoid conflicts of interest and prioritize the welfare of the corporation over personal interests whilst exercising reasonable care, skill and diligence.</w:t>
      </w:r>
      <w:r w:rsidR="00130862">
        <w:rPr>
          <w:rFonts w:ascii="Avenir Next" w:hAnsi="Avenir Next"/>
          <w:color w:val="808080" w:themeColor="background1" w:themeShade="80"/>
        </w:rPr>
        <w:br/>
        <w:t>When the corporation is potentially or actually insolvent, the duties extend to include consideration of the interests of the creditors, while maintaining a duty to act in the best interest of the shareholders.</w:t>
      </w:r>
    </w:p>
    <w:p w14:paraId="64F58F11" w14:textId="60B9C9FF" w:rsidR="004C65B6" w:rsidRPr="002B5D64" w:rsidRDefault="004C65B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business judgement rule operates on the assumption that directors have acted with adequate information</w:t>
      </w:r>
      <w:r w:rsidR="00130862">
        <w:rPr>
          <w:rFonts w:ascii="Avenir Next" w:hAnsi="Avenir Next"/>
          <w:color w:val="808080" w:themeColor="background1" w:themeShade="80"/>
        </w:rPr>
        <w:t>, good faith, and an honest belief in the best interest of the company and its shareholders. Unless this assumption is challenged, directors remain shielded from liability. Consequently, concepts akin to wrongful trading or deepening insolvency, prevalent in some legal systems, do not have equivalents in U.S. law.</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52CC6287" w14:textId="77777777" w:rsidR="00BD3ECD" w:rsidRPr="00484B73" w:rsidRDefault="00BD3ECD" w:rsidP="00BD3ECD">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5ECA60B" w14:textId="77777777" w:rsidR="00BD3ECD" w:rsidRPr="00E01803" w:rsidRDefault="00BD3ECD" w:rsidP="00BD3ECD">
      <w:pPr>
        <w:pStyle w:val="AODocTxt"/>
        <w:spacing w:before="0" w:line="240" w:lineRule="auto"/>
        <w:rPr>
          <w:rFonts w:ascii="Avenir Next" w:hAnsi="Avenir Next"/>
        </w:rPr>
      </w:pPr>
    </w:p>
    <w:p w14:paraId="62AAB508" w14:textId="77777777" w:rsidR="00BD3ECD" w:rsidRDefault="00BD3ECD" w:rsidP="00BD3ECD">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F6CA53D" w14:textId="111F8CC8" w:rsidR="002734C2" w:rsidRDefault="00B00A0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iWork Ltd was to file </w:t>
      </w:r>
      <w:r w:rsidR="00294F53">
        <w:rPr>
          <w:rFonts w:ascii="Avenir Next" w:hAnsi="Avenir Next"/>
          <w:color w:val="808080" w:themeColor="background1" w:themeShade="80"/>
        </w:rPr>
        <w:t xml:space="preserve">a proceeding under the bankruptcy </w:t>
      </w:r>
      <w:r w:rsidR="007459CC">
        <w:rPr>
          <w:rFonts w:ascii="Avenir Next" w:hAnsi="Avenir Next"/>
          <w:color w:val="808080" w:themeColor="background1" w:themeShade="80"/>
        </w:rPr>
        <w:t>code, unpaid</w:t>
      </w:r>
      <w:r w:rsidR="00A913DB">
        <w:rPr>
          <w:rFonts w:ascii="Avenir Next" w:hAnsi="Avenir Next"/>
          <w:color w:val="808080" w:themeColor="background1" w:themeShade="80"/>
        </w:rPr>
        <w:t xml:space="preserve"> rent </w:t>
      </w:r>
      <w:r w:rsidR="00E34162">
        <w:rPr>
          <w:rFonts w:ascii="Avenir Next" w:hAnsi="Avenir Next"/>
          <w:color w:val="808080" w:themeColor="background1" w:themeShade="80"/>
        </w:rPr>
        <w:t>accrued after the filing of such a petition would be considered as an administrative expense, these expenses</w:t>
      </w:r>
      <w:r w:rsidR="007459CC">
        <w:rPr>
          <w:rFonts w:ascii="Avenir Next" w:hAnsi="Avenir Next"/>
          <w:color w:val="808080" w:themeColor="background1" w:themeShade="80"/>
        </w:rPr>
        <w:t xml:space="preserve"> </w:t>
      </w:r>
      <w:r w:rsidR="006246F6">
        <w:rPr>
          <w:rFonts w:ascii="Avenir Next" w:hAnsi="Avenir Next"/>
          <w:color w:val="808080" w:themeColor="background1" w:themeShade="80"/>
        </w:rPr>
        <w:t>are given priority over the distribution of assets which will increase the likelihood that the building owners will receive payment for post-petition</w:t>
      </w:r>
      <w:r w:rsidR="002734C2">
        <w:rPr>
          <w:rFonts w:ascii="Avenir Next" w:hAnsi="Avenir Next"/>
          <w:color w:val="808080" w:themeColor="background1" w:themeShade="80"/>
        </w:rPr>
        <w:t xml:space="preserve"> rent ahead of other unsecured creditors.</w:t>
      </w:r>
    </w:p>
    <w:p w14:paraId="79E52822" w14:textId="7A227789" w:rsidR="00D15873" w:rsidRDefault="002734C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lessor could bring </w:t>
      </w:r>
      <w:r w:rsidR="0075017B">
        <w:rPr>
          <w:rFonts w:ascii="Avenir Next" w:hAnsi="Avenir Next"/>
          <w:color w:val="808080" w:themeColor="background1" w:themeShade="80"/>
        </w:rPr>
        <w:t>a</w:t>
      </w:r>
      <w:r w:rsidR="001A360D">
        <w:rPr>
          <w:rFonts w:ascii="Avenir Next" w:hAnsi="Avenir Next"/>
          <w:color w:val="808080" w:themeColor="background1" w:themeShade="80"/>
        </w:rPr>
        <w:t>n insolvency proceeding against iWork</w:t>
      </w:r>
      <w:r w:rsidR="0001171A">
        <w:rPr>
          <w:rFonts w:ascii="Avenir Next" w:hAnsi="Avenir Next"/>
          <w:color w:val="808080" w:themeColor="background1" w:themeShade="80"/>
        </w:rPr>
        <w:t xml:space="preserve">, this would grant an automatic worldwide stay which would prevent other interested parties </w:t>
      </w:r>
      <w:r w:rsidR="003458C2">
        <w:rPr>
          <w:rFonts w:ascii="Avenir Next" w:hAnsi="Avenir Next"/>
          <w:color w:val="808080" w:themeColor="background1" w:themeShade="80"/>
        </w:rPr>
        <w:t xml:space="preserve">from bringing any other action against iWork to collect the debts. </w:t>
      </w:r>
      <w:r w:rsidR="00055291">
        <w:rPr>
          <w:rFonts w:ascii="Avenir Next" w:hAnsi="Avenir Next"/>
          <w:color w:val="808080" w:themeColor="background1" w:themeShade="80"/>
        </w:rPr>
        <w:t>However, it should be noted that the stay can be lifted on creditor request by way of a lift-stay or relief from stay motion</w:t>
      </w:r>
      <w:r w:rsidR="001B013A">
        <w:rPr>
          <w:rFonts w:ascii="Avenir Next" w:hAnsi="Avenir Next"/>
          <w:color w:val="808080" w:themeColor="background1" w:themeShade="80"/>
        </w:rPr>
        <w:t xml:space="preserve"> due to a lack of adequate protection where the value of the buildings could decline during the course of proceedings which may prevent </w:t>
      </w:r>
      <w:r w:rsidR="00542C54">
        <w:rPr>
          <w:rFonts w:ascii="Avenir Next" w:hAnsi="Avenir Next"/>
          <w:color w:val="808080" w:themeColor="background1" w:themeShade="80"/>
        </w:rPr>
        <w:t>the creditor from making a less than full recovery.</w:t>
      </w:r>
      <w:r w:rsidR="002668CC">
        <w:rPr>
          <w:rFonts w:ascii="Avenir Next" w:hAnsi="Avenir Next"/>
          <w:color w:val="808080" w:themeColor="background1" w:themeShade="80"/>
        </w:rPr>
        <w:t xml:space="preserve"> If adequate protection is found to be </w:t>
      </w:r>
      <w:r w:rsidR="005F4132">
        <w:rPr>
          <w:rFonts w:ascii="Avenir Next" w:hAnsi="Avenir Next"/>
          <w:color w:val="808080" w:themeColor="background1" w:themeShade="80"/>
        </w:rPr>
        <w:t>lacking,</w:t>
      </w:r>
      <w:r w:rsidR="00C1194F">
        <w:rPr>
          <w:rFonts w:ascii="Avenir Next" w:hAnsi="Avenir Next"/>
          <w:color w:val="808080" w:themeColor="background1" w:themeShade="80"/>
        </w:rPr>
        <w:t xml:space="preserve"> then </w:t>
      </w:r>
      <w:r w:rsidR="00FF7465">
        <w:rPr>
          <w:rFonts w:ascii="Avenir Next" w:hAnsi="Avenir Next"/>
          <w:color w:val="808080" w:themeColor="background1" w:themeShade="80"/>
        </w:rPr>
        <w:t>the building owners</w:t>
      </w:r>
      <w:r w:rsidR="00C1194F">
        <w:rPr>
          <w:rFonts w:ascii="Avenir Next" w:hAnsi="Avenir Next"/>
          <w:color w:val="808080" w:themeColor="background1" w:themeShade="80"/>
        </w:rPr>
        <w:t xml:space="preserve"> could avoid th</w:t>
      </w:r>
      <w:r w:rsidR="00FF7465">
        <w:rPr>
          <w:rFonts w:ascii="Avenir Next" w:hAnsi="Avenir Next"/>
          <w:color w:val="808080" w:themeColor="background1" w:themeShade="80"/>
        </w:rPr>
        <w:t>is</w:t>
      </w:r>
      <w:r w:rsidR="00C1194F">
        <w:rPr>
          <w:rFonts w:ascii="Avenir Next" w:hAnsi="Avenir Next"/>
          <w:color w:val="808080" w:themeColor="background1" w:themeShade="80"/>
        </w:rPr>
        <w:t xml:space="preserve"> stay from being lifted.</w:t>
      </w:r>
    </w:p>
    <w:p w14:paraId="08BCAF57" w14:textId="0C0CE3E9" w:rsidR="00C1194F" w:rsidRDefault="00FF746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iWork</w:t>
      </w:r>
      <w:r w:rsidR="00024E6F">
        <w:rPr>
          <w:rFonts w:ascii="Avenir Next" w:hAnsi="Avenir Next"/>
          <w:color w:val="808080" w:themeColor="background1" w:themeShade="80"/>
        </w:rPr>
        <w:t xml:space="preserve"> </w:t>
      </w:r>
      <w:r w:rsidR="00666383">
        <w:rPr>
          <w:rFonts w:ascii="Avenir Next" w:hAnsi="Avenir Next"/>
          <w:color w:val="808080" w:themeColor="background1" w:themeShade="80"/>
        </w:rPr>
        <w:t>filed for bankruptcy, they have the option to either assume or reject the existing leases.</w:t>
      </w:r>
    </w:p>
    <w:p w14:paraId="4F8FBF53" w14:textId="6A2D0C47" w:rsidR="00666383" w:rsidRDefault="0066638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To assum</w:t>
      </w:r>
      <w:r w:rsidR="00637933">
        <w:rPr>
          <w:rFonts w:ascii="Avenir Next" w:hAnsi="Avenir Next"/>
          <w:color w:val="808080" w:themeColor="background1" w:themeShade="80"/>
        </w:rPr>
        <w:t>e the leas</w:t>
      </w:r>
      <w:r w:rsidR="00FF7465">
        <w:rPr>
          <w:rFonts w:ascii="Avenir Next" w:hAnsi="Avenir Next"/>
          <w:color w:val="808080" w:themeColor="background1" w:themeShade="80"/>
        </w:rPr>
        <w:t>e</w:t>
      </w:r>
      <w:r w:rsidR="00637933">
        <w:rPr>
          <w:rFonts w:ascii="Avenir Next" w:hAnsi="Avenir Next"/>
          <w:color w:val="808080" w:themeColor="background1" w:themeShade="80"/>
        </w:rPr>
        <w:t>, they can continue the lease agreement and fulfil contractual obligations under the lease,</w:t>
      </w:r>
      <w:r w:rsidR="009B4388">
        <w:rPr>
          <w:rFonts w:ascii="Avenir Next" w:hAnsi="Avenir Next"/>
          <w:color w:val="808080" w:themeColor="background1" w:themeShade="80"/>
        </w:rPr>
        <w:t xml:space="preserve"> by paying </w:t>
      </w:r>
      <w:r w:rsidR="0011540E">
        <w:rPr>
          <w:rFonts w:ascii="Avenir Next" w:hAnsi="Avenir Next"/>
          <w:color w:val="808080" w:themeColor="background1" w:themeShade="80"/>
        </w:rPr>
        <w:t xml:space="preserve">the existing defaults to the build owners or </w:t>
      </w:r>
      <w:r w:rsidR="00905E46">
        <w:rPr>
          <w:rFonts w:ascii="Avenir Next" w:hAnsi="Avenir Next"/>
          <w:color w:val="808080" w:themeColor="background1" w:themeShade="80"/>
        </w:rPr>
        <w:t>addressing any</w:t>
      </w:r>
      <w:r w:rsidR="0011540E">
        <w:rPr>
          <w:rFonts w:ascii="Avenir Next" w:hAnsi="Avenir Next"/>
          <w:color w:val="808080" w:themeColor="background1" w:themeShade="80"/>
        </w:rPr>
        <w:t xml:space="preserve"> other breaches</w:t>
      </w:r>
      <w:r w:rsidR="00905E46">
        <w:rPr>
          <w:rFonts w:ascii="Avenir Next" w:hAnsi="Avenir Next"/>
          <w:color w:val="808080" w:themeColor="background1" w:themeShade="80"/>
        </w:rPr>
        <w:t xml:space="preserve"> of the lease it may have defaulted on under the executory contract clause, which applies to both chapter 7 and 11 proceedings.</w:t>
      </w:r>
      <w:r w:rsidR="00E71AB6">
        <w:rPr>
          <w:rFonts w:ascii="Avenir Next" w:hAnsi="Avenir Next"/>
          <w:color w:val="808080" w:themeColor="background1" w:themeShade="80"/>
        </w:rPr>
        <w:t xml:space="preserve"> This would cure the existing defaults</w:t>
      </w:r>
      <w:r w:rsidR="00931E3B">
        <w:rPr>
          <w:rFonts w:ascii="Avenir Next" w:hAnsi="Avenir Next"/>
          <w:color w:val="808080" w:themeColor="background1" w:themeShade="80"/>
        </w:rPr>
        <w:t xml:space="preserve"> and the building owners will receive the overdue rent as part of the assumption process.</w:t>
      </w:r>
    </w:p>
    <w:p w14:paraId="179341F5" w14:textId="690504C6" w:rsidR="008A10D2" w:rsidRDefault="008A10D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The building owners can also request adequate assurance of iWork’s ability to meet its future lease obligations ahead of agreeing to the assumption of these leases</w:t>
      </w:r>
      <w:r w:rsidR="005336E7">
        <w:rPr>
          <w:rFonts w:ascii="Avenir Next" w:hAnsi="Avenir Next"/>
          <w:color w:val="808080" w:themeColor="background1" w:themeShade="80"/>
        </w:rPr>
        <w:t>, this would protect future default</w:t>
      </w:r>
      <w:r w:rsidR="004B5305">
        <w:rPr>
          <w:rFonts w:ascii="Avenir Next" w:hAnsi="Avenir Next"/>
          <w:color w:val="808080" w:themeColor="background1" w:themeShade="80"/>
        </w:rPr>
        <w:t>s and ensure a more stable agreement going forward.</w:t>
      </w:r>
    </w:p>
    <w:p w14:paraId="4C855A3D" w14:textId="382F62BC" w:rsidR="00905E46" w:rsidRDefault="00FF746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Although, </w:t>
      </w:r>
      <w:r w:rsidR="00905E46">
        <w:rPr>
          <w:rFonts w:ascii="Avenir Next" w:hAnsi="Avenir Next"/>
          <w:color w:val="808080" w:themeColor="background1" w:themeShade="80"/>
        </w:rPr>
        <w:t xml:space="preserve">the Company </w:t>
      </w:r>
      <w:r>
        <w:rPr>
          <w:rFonts w:ascii="Avenir Next" w:hAnsi="Avenir Next"/>
          <w:color w:val="808080" w:themeColor="background1" w:themeShade="80"/>
        </w:rPr>
        <w:t xml:space="preserve">can </w:t>
      </w:r>
      <w:r w:rsidR="00905E46">
        <w:rPr>
          <w:rFonts w:ascii="Avenir Next" w:hAnsi="Avenir Next"/>
          <w:color w:val="808080" w:themeColor="background1" w:themeShade="80"/>
        </w:rPr>
        <w:t>reject the lease,</w:t>
      </w:r>
      <w:r w:rsidR="0030263C">
        <w:rPr>
          <w:rFonts w:ascii="Avenir Next" w:hAnsi="Avenir Next"/>
          <w:color w:val="808080" w:themeColor="background1" w:themeShade="80"/>
        </w:rPr>
        <w:t xml:space="preserve"> which is when</w:t>
      </w:r>
      <w:r w:rsidR="00905E46">
        <w:rPr>
          <w:rFonts w:ascii="Avenir Next" w:hAnsi="Avenir Next"/>
          <w:color w:val="808080" w:themeColor="background1" w:themeShade="80"/>
        </w:rPr>
        <w:t xml:space="preserve"> the Company </w:t>
      </w:r>
      <w:r w:rsidR="005C3BCD">
        <w:rPr>
          <w:rFonts w:ascii="Avenir Next" w:hAnsi="Avenir Next"/>
          <w:color w:val="808080" w:themeColor="background1" w:themeShade="80"/>
        </w:rPr>
        <w:t xml:space="preserve">is stating that they no longer want to be bound by the lease agreements, in doing this iWork </w:t>
      </w:r>
      <w:r w:rsidR="00E15FB2">
        <w:rPr>
          <w:rFonts w:ascii="Avenir Next" w:hAnsi="Avenir Next"/>
          <w:color w:val="808080" w:themeColor="background1" w:themeShade="80"/>
        </w:rPr>
        <w:t xml:space="preserve">surrenders the leased premises to the lessor, in this case the building owners and relieves themselves </w:t>
      </w:r>
      <w:r w:rsidR="008302DD">
        <w:rPr>
          <w:rFonts w:ascii="Avenir Next" w:hAnsi="Avenir Next"/>
          <w:color w:val="808080" w:themeColor="background1" w:themeShade="80"/>
        </w:rPr>
        <w:t>of any further obligations. This would then turn any claim the building owners have against the Company into an unsecured claim</w:t>
      </w:r>
      <w:r w:rsidR="00E71AB6">
        <w:rPr>
          <w:rFonts w:ascii="Avenir Next" w:hAnsi="Avenir Next"/>
          <w:color w:val="808080" w:themeColor="background1" w:themeShade="80"/>
        </w:rPr>
        <w:t>, which would not be in favor of the building owners</w:t>
      </w:r>
      <w:r w:rsidR="008302DD">
        <w:rPr>
          <w:rFonts w:ascii="Avenir Next" w:hAnsi="Avenir Next"/>
          <w:color w:val="808080" w:themeColor="background1" w:themeShade="80"/>
        </w:rPr>
        <w:t>.</w:t>
      </w:r>
    </w:p>
    <w:p w14:paraId="42775DE9" w14:textId="77777777" w:rsidR="00E71AB6" w:rsidRPr="002B5D64" w:rsidRDefault="00E71AB6"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5471ABDD" w14:textId="341B623F" w:rsidR="00A20FF7" w:rsidRDefault="00135D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Skin Luxe was to file an English Scheme of Arrange</w:t>
      </w:r>
      <w:r w:rsidR="00BE3D78">
        <w:rPr>
          <w:rFonts w:ascii="Avenir Next" w:hAnsi="Avenir Next"/>
          <w:color w:val="808080" w:themeColor="background1" w:themeShade="80"/>
        </w:rPr>
        <w:t xml:space="preserve">ment, </w:t>
      </w:r>
      <w:r w:rsidR="00A20FF7">
        <w:rPr>
          <w:rFonts w:ascii="Avenir Next" w:hAnsi="Avenir Next"/>
          <w:color w:val="808080" w:themeColor="background1" w:themeShade="80"/>
        </w:rPr>
        <w:t xml:space="preserve">which could be recognized under the US chapter 15 as a foreign proceeding, however whether it is recognized as main or non-main would </w:t>
      </w:r>
      <w:r w:rsidR="00883482">
        <w:rPr>
          <w:rFonts w:ascii="Avenir Next" w:hAnsi="Avenir Next"/>
          <w:color w:val="808080" w:themeColor="background1" w:themeShade="80"/>
        </w:rPr>
        <w:t>be determined by whether the proceedings are opened in Skin Luxes’ COMI or not.</w:t>
      </w:r>
    </w:p>
    <w:p w14:paraId="4A3F55B0" w14:textId="1FFD97FF" w:rsidR="00DA5C63" w:rsidRDefault="00514A8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the case of Skin Luxe there are a number of factors which could </w:t>
      </w:r>
      <w:r w:rsidR="002211AC">
        <w:rPr>
          <w:rFonts w:ascii="Avenir Next" w:hAnsi="Avenir Next"/>
          <w:color w:val="808080" w:themeColor="background1" w:themeShade="80"/>
        </w:rPr>
        <w:t>decide where their COMI is.</w:t>
      </w:r>
      <w:r w:rsidR="000E0FAB">
        <w:rPr>
          <w:rFonts w:ascii="Avenir Next" w:hAnsi="Avenir Next"/>
          <w:color w:val="808080" w:themeColor="background1" w:themeShade="80"/>
        </w:rPr>
        <w:t xml:space="preserve"> Their </w:t>
      </w:r>
      <w:r w:rsidR="005427FF">
        <w:rPr>
          <w:rFonts w:ascii="Avenir Next" w:hAnsi="Avenir Next"/>
          <w:color w:val="808080" w:themeColor="background1" w:themeShade="80"/>
        </w:rPr>
        <w:t>headquarters</w:t>
      </w:r>
      <w:r w:rsidR="000E0FAB">
        <w:rPr>
          <w:rFonts w:ascii="Avenir Next" w:hAnsi="Avenir Next"/>
          <w:color w:val="808080" w:themeColor="background1" w:themeShade="80"/>
        </w:rPr>
        <w:t xml:space="preserve"> and primary management activities are situated in France, which suggests that the central decision-making processes and administrative functions are predomin</w:t>
      </w:r>
      <w:r w:rsidR="00B3421E">
        <w:rPr>
          <w:rFonts w:ascii="Avenir Next" w:hAnsi="Avenir Next"/>
          <w:color w:val="808080" w:themeColor="background1" w:themeShade="80"/>
        </w:rPr>
        <w:t xml:space="preserve">antly located in </w:t>
      </w:r>
      <w:r w:rsidR="005427FF">
        <w:rPr>
          <w:rFonts w:ascii="Avenir Next" w:hAnsi="Avenir Next"/>
          <w:color w:val="808080" w:themeColor="background1" w:themeShade="80"/>
        </w:rPr>
        <w:t xml:space="preserve">France. </w:t>
      </w:r>
      <w:r w:rsidR="00254F12">
        <w:rPr>
          <w:rFonts w:ascii="Avenir Next" w:hAnsi="Avenir Next"/>
          <w:color w:val="808080" w:themeColor="background1" w:themeShade="80"/>
        </w:rPr>
        <w:t>Furthermore, as</w:t>
      </w:r>
      <w:r w:rsidR="005427FF">
        <w:rPr>
          <w:rFonts w:ascii="Avenir Next" w:hAnsi="Avenir Next"/>
          <w:color w:val="808080" w:themeColor="background1" w:themeShade="80"/>
        </w:rPr>
        <w:t xml:space="preserve"> the research and manufacturing facilities are located in France, this suggest that their primary assets are located here, which would also lend</w:t>
      </w:r>
      <w:r w:rsidR="00254F12">
        <w:rPr>
          <w:rFonts w:ascii="Avenir Next" w:hAnsi="Avenir Next"/>
          <w:color w:val="808080" w:themeColor="background1" w:themeShade="80"/>
        </w:rPr>
        <w:t xml:space="preserve"> the court to thinking that the COMI is in France. </w:t>
      </w:r>
      <w:r w:rsidR="00DA5C63">
        <w:rPr>
          <w:rFonts w:ascii="Avenir Next" w:hAnsi="Avenir Next"/>
          <w:color w:val="808080" w:themeColor="background1" w:themeShade="80"/>
        </w:rPr>
        <w:t>As Skin Luxe operates internationally, creditors could be found in any of these jurisdictions which could draw varying conclusions for this consideration of COMI.</w:t>
      </w:r>
    </w:p>
    <w:p w14:paraId="7A9C2B97" w14:textId="772BE35E" w:rsidR="00793894" w:rsidRDefault="0079389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Although the bonds are governed under English Law, this does not provide enough information to assume that English Law will apply to most of the Company disputes, therefore the above factors, based on information provided, </w:t>
      </w:r>
      <w:r w:rsidR="00DA5C63">
        <w:rPr>
          <w:rFonts w:ascii="Avenir Next" w:hAnsi="Avenir Next"/>
          <w:color w:val="808080" w:themeColor="background1" w:themeShade="80"/>
        </w:rPr>
        <w:t>the conclusion drawn would be that the COMI sits in France.</w:t>
      </w:r>
    </w:p>
    <w:p w14:paraId="2620BB7E" w14:textId="1A2D214E" w:rsidR="007456A3" w:rsidRDefault="007456A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Therefore, for recognized under a chapter 15, the filing would have to be made as a non-main foreign proceeding.</w:t>
      </w:r>
    </w:p>
    <w:p w14:paraId="57894BF5" w14:textId="52B363E6" w:rsidR="003533C4" w:rsidRDefault="003533C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To be recognized under a chapter 15</w:t>
      </w:r>
      <w:r w:rsidR="00DE3A07">
        <w:rPr>
          <w:rFonts w:ascii="Avenir Next" w:hAnsi="Avenir Next"/>
          <w:color w:val="808080" w:themeColor="background1" w:themeShade="80"/>
        </w:rPr>
        <w:t xml:space="preserve"> there are certain requirements </w:t>
      </w:r>
      <w:r w:rsidR="00E4182C">
        <w:rPr>
          <w:rFonts w:ascii="Avenir Next" w:hAnsi="Avenir Next"/>
          <w:color w:val="808080" w:themeColor="background1" w:themeShade="80"/>
        </w:rPr>
        <w:t>that Skin Luxe will have to be established:</w:t>
      </w:r>
    </w:p>
    <w:p w14:paraId="409AB5D3" w14:textId="7DFCFD39" w:rsidR="00E4182C" w:rsidRDefault="00437D25" w:rsidP="00E4182C">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That a foreign court or administrative proceeding is pending</w:t>
      </w:r>
    </w:p>
    <w:p w14:paraId="250DC599" w14:textId="3DA6F5E0" w:rsidR="00437D25" w:rsidRDefault="00437D25" w:rsidP="00E4182C">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That the foreign representative is empowered to act by the proceeding</w:t>
      </w:r>
    </w:p>
    <w:p w14:paraId="549A6DDA" w14:textId="6E7FCF0D" w:rsidR="00437D25" w:rsidRDefault="00B25D52" w:rsidP="00E4182C">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That the proceeding is commenced for the adjustment of debts</w:t>
      </w:r>
    </w:p>
    <w:p w14:paraId="355816A0" w14:textId="34B5F76D" w:rsidR="00B25D52" w:rsidRDefault="00B25D52" w:rsidP="00B25D5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Skin Luxe should meet </w:t>
      </w:r>
      <w:r w:rsidR="00233F33">
        <w:rPr>
          <w:rFonts w:ascii="Avenir Next" w:hAnsi="Avenir Next"/>
          <w:color w:val="808080" w:themeColor="background1" w:themeShade="80"/>
        </w:rPr>
        <w:t xml:space="preserve">the above requirements as their </w:t>
      </w:r>
      <w:r w:rsidR="0026168D">
        <w:rPr>
          <w:rFonts w:ascii="Avenir Next" w:hAnsi="Avenir Next"/>
          <w:color w:val="808080" w:themeColor="background1" w:themeShade="80"/>
        </w:rPr>
        <w:t>proceeding is being established to adjust debts, and they will be able to appoint an appropriate foreign representative.</w:t>
      </w:r>
    </w:p>
    <w:p w14:paraId="3FFDEF41" w14:textId="74F676DE" w:rsidR="00C0197E" w:rsidRPr="002B5D64" w:rsidRDefault="00C0197E" w:rsidP="00B25D5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if Skin Luxe does not have an establishment in England, which information has not been provided, then the scheme cannot be recognized under chapter 15.</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6496360C"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w:t>
      </w:r>
      <w:r w:rsidRPr="00FB2838">
        <w:rPr>
          <w:rFonts w:ascii="Avenir Next" w:hAnsi="Avenir Next"/>
        </w:rPr>
        <w:lastRenderedPageBreak/>
        <w:t xml:space="preserve">announced an investigation into whether its success was due to illegally trading on insider information. More recently, Speculation Inc has had serious trading losses, causing its broker to declare a default on the margin loan. It also has fallen behind on its </w:t>
      </w:r>
      <w:r w:rsidR="00F07DD4" w:rsidRPr="00FB2838">
        <w:rPr>
          <w:rFonts w:ascii="Avenir Next" w:hAnsi="Avenir Next"/>
        </w:rPr>
        <w:t>rent and</w:t>
      </w:r>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6112AB53" w14:textId="4F1A2D85" w:rsidR="00251B5A" w:rsidRDefault="00FA48F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Duri</w:t>
      </w:r>
      <w:r w:rsidR="00251B5A">
        <w:rPr>
          <w:rFonts w:ascii="Avenir Next" w:hAnsi="Avenir Next"/>
          <w:color w:val="808080" w:themeColor="background1" w:themeShade="80"/>
        </w:rPr>
        <w:t>ng the insolvency proceeding an automatic stay would be given, which means that any proceeding against the debtor is suspended. This would allow the debtor an amount of breathing space to propose a plan to reorganize its debts whilst continuing to operate during the ordinary course of business.</w:t>
      </w:r>
      <w:r w:rsidR="003F092E">
        <w:rPr>
          <w:rFonts w:ascii="Avenir Next" w:hAnsi="Avenir Next"/>
          <w:color w:val="808080" w:themeColor="background1" w:themeShade="80"/>
        </w:rPr>
        <w:t xml:space="preserve"> </w:t>
      </w:r>
    </w:p>
    <w:p w14:paraId="086D6F8B" w14:textId="7B96F510" w:rsidR="00F13897" w:rsidRDefault="00E528B6"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a chapter 11 was filed an investigation into insider trading by the department of justice could be considered as criminal proceedings, in this case </w:t>
      </w:r>
      <w:r w:rsidR="00067B72">
        <w:rPr>
          <w:rFonts w:ascii="Avenir Next" w:hAnsi="Avenir Next"/>
          <w:color w:val="808080" w:themeColor="background1" w:themeShade="80"/>
        </w:rPr>
        <w:t>the automatic stay would not extend to these proceedings, and the investigation would not be affected by the chapter 11 proceedings</w:t>
      </w:r>
      <w:r w:rsidR="008C21D0">
        <w:rPr>
          <w:rFonts w:ascii="Avenir Next" w:hAnsi="Avenir Next"/>
          <w:color w:val="808080" w:themeColor="background1" w:themeShade="80"/>
        </w:rPr>
        <w:t>, and the investigation would likely continue.</w:t>
      </w:r>
    </w:p>
    <w:p w14:paraId="7EE644FE" w14:textId="264A1A30" w:rsidR="00D17670" w:rsidRDefault="00D17670"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margin loan default would be </w:t>
      </w:r>
      <w:r w:rsidR="00D4587D">
        <w:rPr>
          <w:rFonts w:ascii="Avenir Next" w:hAnsi="Avenir Next"/>
          <w:color w:val="808080" w:themeColor="background1" w:themeShade="80"/>
        </w:rPr>
        <w:t>affected by the chapter 11 petition’s triggering of an automatic stay as it prevents creditors, including the broker who declared the default on the margin loan, from taking any further action to collect debts.</w:t>
      </w:r>
    </w:p>
    <w:p w14:paraId="6096371F" w14:textId="0E30323F" w:rsidR="000007B6" w:rsidRDefault="000007B6"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automatic stay would also be applied to the delinquent lease, as it applies to lease-related actions. As a result, the landlord who is owed rent would be prohibited from pursuing eviction or other collection actions during the bankruptcy proceedings. Speculation Inc would have the opportunity to negotiate with the landlord in the restructuring plan.</w:t>
      </w:r>
    </w:p>
    <w:p w14:paraId="4CE9088E" w14:textId="3B0B6E32" w:rsidR="000007B6" w:rsidRDefault="00031CB7" w:rsidP="001D3BAA">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automatic stay would also be affected by the automatic stay as it applies to civil suits. </w:t>
      </w:r>
      <w:r w:rsidR="00CC381C">
        <w:rPr>
          <w:rFonts w:ascii="Avenir Next" w:hAnsi="Avenir Next"/>
          <w:color w:val="808080" w:themeColor="background1" w:themeShade="80"/>
        </w:rPr>
        <w:t>Therefore, the lawsuit would be stayed, and the bankruptcy court would need to decide whether to allow this to proceed.</w:t>
      </w:r>
    </w:p>
    <w:p w14:paraId="531EB1AB" w14:textId="52403C72" w:rsidR="00CC381C" w:rsidRPr="00D17670" w:rsidRDefault="00CC381C" w:rsidP="00CC381C">
      <w:pPr>
        <w:pStyle w:val="AODocTxt"/>
        <w:spacing w:before="0" w:line="240" w:lineRule="auto"/>
        <w:ind w:left="360"/>
        <w:rPr>
          <w:rFonts w:ascii="Avenir Next" w:hAnsi="Avenir Next"/>
          <w:color w:val="808080" w:themeColor="background1" w:themeShade="80"/>
        </w:rPr>
      </w:pPr>
      <w:r w:rsidRPr="00CC381C">
        <w:rPr>
          <w:rFonts w:ascii="Avenir Next" w:hAnsi="Avenir Next"/>
          <w:color w:val="808080" w:themeColor="background1" w:themeShade="80"/>
        </w:rPr>
        <w:t xml:space="preserve">It's crucial to recognize that, although the automatic stay offers immediate relief, circumstances and court decisions may lead to actions to lift the stay or permit specific proceedings to proceed.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7652" w14:textId="77777777" w:rsidR="00E57DCB" w:rsidRDefault="00E57DCB" w:rsidP="00241B44">
      <w:r>
        <w:separator/>
      </w:r>
    </w:p>
  </w:endnote>
  <w:endnote w:type="continuationSeparator" w:id="0">
    <w:p w14:paraId="750B0EC9" w14:textId="77777777" w:rsidR="00E57DCB" w:rsidRDefault="00E57DCB" w:rsidP="00241B44">
      <w:r>
        <w:continuationSeparator/>
      </w:r>
    </w:p>
  </w:endnote>
  <w:endnote w:type="continuationNotice" w:id="1">
    <w:p w14:paraId="6071E80F" w14:textId="77777777" w:rsidR="00E57DCB" w:rsidRDefault="00E57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2CF77C88" w:rsidR="00241FA3" w:rsidRPr="00494B81" w:rsidRDefault="00FA5F50" w:rsidP="009B4976">
    <w:pPr>
      <w:pStyle w:val="Footer"/>
      <w:ind w:right="360"/>
      <w:rPr>
        <w:rFonts w:ascii="Avenir Next" w:hAnsi="Avenir Next" w:cs="Arial"/>
        <w:sz w:val="22"/>
        <w:szCs w:val="22"/>
        <w:lang w:val="en-GB"/>
      </w:rPr>
    </w:pPr>
    <w:r>
      <w:rPr>
        <w:rFonts w:ascii="Avenir Next" w:hAnsi="Avenir Next"/>
        <w:sz w:val="22"/>
        <w:szCs w:val="22"/>
      </w:rPr>
      <w:t>FC202324-1465</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3541" w14:textId="77777777" w:rsidR="00E57DCB" w:rsidRDefault="00E57DCB" w:rsidP="00241B44">
      <w:r>
        <w:separator/>
      </w:r>
    </w:p>
  </w:footnote>
  <w:footnote w:type="continuationSeparator" w:id="0">
    <w:p w14:paraId="7FFEE8DA" w14:textId="77777777" w:rsidR="00E57DCB" w:rsidRDefault="00E57DCB" w:rsidP="00241B44">
      <w:r>
        <w:continuationSeparator/>
      </w:r>
    </w:p>
  </w:footnote>
  <w:footnote w:type="continuationNotice" w:id="1">
    <w:p w14:paraId="08BB363D" w14:textId="77777777" w:rsidR="00E57DCB" w:rsidRDefault="00E57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55F77"/>
    <w:multiLevelType w:val="hybridMultilevel"/>
    <w:tmpl w:val="C2DC16B6"/>
    <w:lvl w:ilvl="0" w:tplc="52FAAA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05F87"/>
    <w:multiLevelType w:val="hybridMultilevel"/>
    <w:tmpl w:val="2CA8779A"/>
    <w:lvl w:ilvl="0" w:tplc="AA982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42F4D"/>
    <w:multiLevelType w:val="hybridMultilevel"/>
    <w:tmpl w:val="72128518"/>
    <w:lvl w:ilvl="0" w:tplc="E6D05C76">
      <w:start w:val="1"/>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F6A36"/>
    <w:multiLevelType w:val="hybridMultilevel"/>
    <w:tmpl w:val="AA2CFC28"/>
    <w:lvl w:ilvl="0" w:tplc="75465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07E04"/>
    <w:multiLevelType w:val="hybridMultilevel"/>
    <w:tmpl w:val="F342AE6E"/>
    <w:lvl w:ilvl="0" w:tplc="D7649560">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7"/>
  </w:num>
  <w:num w:numId="2" w16cid:durableId="1783306908">
    <w:abstractNumId w:val="31"/>
  </w:num>
  <w:num w:numId="3" w16cid:durableId="1942764495">
    <w:abstractNumId w:val="6"/>
  </w:num>
  <w:num w:numId="4" w16cid:durableId="298269076">
    <w:abstractNumId w:val="10"/>
  </w:num>
  <w:num w:numId="5" w16cid:durableId="730929724">
    <w:abstractNumId w:val="13"/>
  </w:num>
  <w:num w:numId="6" w16cid:durableId="1594360553">
    <w:abstractNumId w:val="34"/>
  </w:num>
  <w:num w:numId="7" w16cid:durableId="1661152946">
    <w:abstractNumId w:val="7"/>
  </w:num>
  <w:num w:numId="8" w16cid:durableId="45877589">
    <w:abstractNumId w:val="38"/>
  </w:num>
  <w:num w:numId="9" w16cid:durableId="876742117">
    <w:abstractNumId w:val="14"/>
  </w:num>
  <w:num w:numId="10" w16cid:durableId="1035689165">
    <w:abstractNumId w:val="30"/>
  </w:num>
  <w:num w:numId="11" w16cid:durableId="926307185">
    <w:abstractNumId w:val="16"/>
  </w:num>
  <w:num w:numId="12" w16cid:durableId="621232781">
    <w:abstractNumId w:val="25"/>
  </w:num>
  <w:num w:numId="13" w16cid:durableId="1204442417">
    <w:abstractNumId w:val="0"/>
  </w:num>
  <w:num w:numId="14" w16cid:durableId="1001467812">
    <w:abstractNumId w:val="12"/>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2"/>
  </w:num>
  <w:num w:numId="20" w16cid:durableId="1471096614">
    <w:abstractNumId w:val="8"/>
  </w:num>
  <w:num w:numId="21" w16cid:durableId="398864111">
    <w:abstractNumId w:val="29"/>
  </w:num>
  <w:num w:numId="22" w16cid:durableId="2133940203">
    <w:abstractNumId w:val="40"/>
  </w:num>
  <w:num w:numId="23" w16cid:durableId="950893894">
    <w:abstractNumId w:val="15"/>
  </w:num>
  <w:num w:numId="24" w16cid:durableId="1962497721">
    <w:abstractNumId w:val="33"/>
  </w:num>
  <w:num w:numId="25" w16cid:durableId="869756453">
    <w:abstractNumId w:val="22"/>
  </w:num>
  <w:num w:numId="26" w16cid:durableId="1092049203">
    <w:abstractNumId w:val="23"/>
  </w:num>
  <w:num w:numId="27" w16cid:durableId="1146704350">
    <w:abstractNumId w:val="18"/>
  </w:num>
  <w:num w:numId="28" w16cid:durableId="937979478">
    <w:abstractNumId w:val="36"/>
  </w:num>
  <w:num w:numId="29" w16cid:durableId="1970553734">
    <w:abstractNumId w:val="1"/>
  </w:num>
  <w:num w:numId="30" w16cid:durableId="293563849">
    <w:abstractNumId w:val="20"/>
  </w:num>
  <w:num w:numId="31" w16cid:durableId="2126381093">
    <w:abstractNumId w:val="24"/>
  </w:num>
  <w:num w:numId="32" w16cid:durableId="1605572703">
    <w:abstractNumId w:val="41"/>
  </w:num>
  <w:num w:numId="33" w16cid:durableId="1203253494">
    <w:abstractNumId w:val="17"/>
  </w:num>
  <w:num w:numId="34" w16cid:durableId="1104031608">
    <w:abstractNumId w:val="2"/>
  </w:num>
  <w:num w:numId="35" w16cid:durableId="2144806674">
    <w:abstractNumId w:val="37"/>
  </w:num>
  <w:num w:numId="36" w16cid:durableId="1673992024">
    <w:abstractNumId w:val="39"/>
  </w:num>
  <w:num w:numId="37" w16cid:durableId="2022775299">
    <w:abstractNumId w:val="11"/>
  </w:num>
  <w:num w:numId="38" w16cid:durableId="1847669063">
    <w:abstractNumId w:val="5"/>
  </w:num>
  <w:num w:numId="39" w16cid:durableId="203563929">
    <w:abstractNumId w:val="19"/>
  </w:num>
  <w:num w:numId="40" w16cid:durableId="1914849514">
    <w:abstractNumId w:val="35"/>
  </w:num>
  <w:num w:numId="41" w16cid:durableId="1419013261">
    <w:abstractNumId w:val="28"/>
  </w:num>
  <w:num w:numId="42" w16cid:durableId="151488305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B6"/>
    <w:rsid w:val="00003B5E"/>
    <w:rsid w:val="000106A0"/>
    <w:rsid w:val="00010BA0"/>
    <w:rsid w:val="0001171A"/>
    <w:rsid w:val="00020557"/>
    <w:rsid w:val="00021FC2"/>
    <w:rsid w:val="00022E00"/>
    <w:rsid w:val="00024E6F"/>
    <w:rsid w:val="000250A1"/>
    <w:rsid w:val="000250C7"/>
    <w:rsid w:val="00026F16"/>
    <w:rsid w:val="00031CB7"/>
    <w:rsid w:val="000346E7"/>
    <w:rsid w:val="00037621"/>
    <w:rsid w:val="00037671"/>
    <w:rsid w:val="00044D46"/>
    <w:rsid w:val="00045088"/>
    <w:rsid w:val="00045904"/>
    <w:rsid w:val="000502FD"/>
    <w:rsid w:val="00050FA6"/>
    <w:rsid w:val="00052F88"/>
    <w:rsid w:val="00055291"/>
    <w:rsid w:val="000643AB"/>
    <w:rsid w:val="00065166"/>
    <w:rsid w:val="00067B72"/>
    <w:rsid w:val="000778B1"/>
    <w:rsid w:val="000810B2"/>
    <w:rsid w:val="00082609"/>
    <w:rsid w:val="000851CC"/>
    <w:rsid w:val="00093BE8"/>
    <w:rsid w:val="000943F0"/>
    <w:rsid w:val="000968D6"/>
    <w:rsid w:val="00097B45"/>
    <w:rsid w:val="00097D56"/>
    <w:rsid w:val="000A407B"/>
    <w:rsid w:val="000A636A"/>
    <w:rsid w:val="000A68ED"/>
    <w:rsid w:val="000A7A3D"/>
    <w:rsid w:val="000B2B06"/>
    <w:rsid w:val="000B5FF1"/>
    <w:rsid w:val="000B609F"/>
    <w:rsid w:val="000C4C5B"/>
    <w:rsid w:val="000D55A8"/>
    <w:rsid w:val="000D569D"/>
    <w:rsid w:val="000E0FAB"/>
    <w:rsid w:val="000E4841"/>
    <w:rsid w:val="000F1677"/>
    <w:rsid w:val="000F3D6C"/>
    <w:rsid w:val="000F7FC2"/>
    <w:rsid w:val="00101707"/>
    <w:rsid w:val="00102CC9"/>
    <w:rsid w:val="00106CA8"/>
    <w:rsid w:val="001109FE"/>
    <w:rsid w:val="0011473D"/>
    <w:rsid w:val="0011540E"/>
    <w:rsid w:val="00115C85"/>
    <w:rsid w:val="0012224B"/>
    <w:rsid w:val="00123855"/>
    <w:rsid w:val="00126A4D"/>
    <w:rsid w:val="00130862"/>
    <w:rsid w:val="00135DDB"/>
    <w:rsid w:val="0014171F"/>
    <w:rsid w:val="001437A8"/>
    <w:rsid w:val="001445EF"/>
    <w:rsid w:val="0014622C"/>
    <w:rsid w:val="0015006D"/>
    <w:rsid w:val="00152348"/>
    <w:rsid w:val="0015456D"/>
    <w:rsid w:val="00155FA2"/>
    <w:rsid w:val="00160679"/>
    <w:rsid w:val="00160FBD"/>
    <w:rsid w:val="00161F1B"/>
    <w:rsid w:val="00162829"/>
    <w:rsid w:val="001647AD"/>
    <w:rsid w:val="00180548"/>
    <w:rsid w:val="00180AC4"/>
    <w:rsid w:val="00180CCE"/>
    <w:rsid w:val="0018267A"/>
    <w:rsid w:val="00182779"/>
    <w:rsid w:val="001830DF"/>
    <w:rsid w:val="001966D9"/>
    <w:rsid w:val="00197E4B"/>
    <w:rsid w:val="001A360D"/>
    <w:rsid w:val="001A7E9A"/>
    <w:rsid w:val="001B013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6D"/>
    <w:rsid w:val="002204B8"/>
    <w:rsid w:val="002211AC"/>
    <w:rsid w:val="00223917"/>
    <w:rsid w:val="00224888"/>
    <w:rsid w:val="00233F33"/>
    <w:rsid w:val="0024116D"/>
    <w:rsid w:val="00241B44"/>
    <w:rsid w:val="00241FA3"/>
    <w:rsid w:val="00245EFB"/>
    <w:rsid w:val="00251B5A"/>
    <w:rsid w:val="0025386E"/>
    <w:rsid w:val="00254F12"/>
    <w:rsid w:val="00256B74"/>
    <w:rsid w:val="0026168D"/>
    <w:rsid w:val="002638B0"/>
    <w:rsid w:val="0026647A"/>
    <w:rsid w:val="002668CC"/>
    <w:rsid w:val="002668D3"/>
    <w:rsid w:val="0027299F"/>
    <w:rsid w:val="002734C2"/>
    <w:rsid w:val="00273AC7"/>
    <w:rsid w:val="00274119"/>
    <w:rsid w:val="00284EBE"/>
    <w:rsid w:val="002903A7"/>
    <w:rsid w:val="00291367"/>
    <w:rsid w:val="0029433F"/>
    <w:rsid w:val="00294829"/>
    <w:rsid w:val="00294F53"/>
    <w:rsid w:val="0029690F"/>
    <w:rsid w:val="00297C8A"/>
    <w:rsid w:val="002A16B3"/>
    <w:rsid w:val="002A2A60"/>
    <w:rsid w:val="002A37BB"/>
    <w:rsid w:val="002A4217"/>
    <w:rsid w:val="002B1C45"/>
    <w:rsid w:val="002B5D64"/>
    <w:rsid w:val="002C13C8"/>
    <w:rsid w:val="002C3547"/>
    <w:rsid w:val="002D0021"/>
    <w:rsid w:val="002D2149"/>
    <w:rsid w:val="002D299D"/>
    <w:rsid w:val="002D3473"/>
    <w:rsid w:val="002D6789"/>
    <w:rsid w:val="002D78C5"/>
    <w:rsid w:val="002E1920"/>
    <w:rsid w:val="002F1956"/>
    <w:rsid w:val="002F3440"/>
    <w:rsid w:val="002F75A3"/>
    <w:rsid w:val="00301D2B"/>
    <w:rsid w:val="0030263C"/>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458C2"/>
    <w:rsid w:val="003502EB"/>
    <w:rsid w:val="00352E16"/>
    <w:rsid w:val="003533C4"/>
    <w:rsid w:val="00355AD3"/>
    <w:rsid w:val="00357E21"/>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3F092E"/>
    <w:rsid w:val="00404329"/>
    <w:rsid w:val="00405DC1"/>
    <w:rsid w:val="00415F1F"/>
    <w:rsid w:val="004172DA"/>
    <w:rsid w:val="0042108F"/>
    <w:rsid w:val="004248F6"/>
    <w:rsid w:val="00425EF8"/>
    <w:rsid w:val="004273B0"/>
    <w:rsid w:val="00430FED"/>
    <w:rsid w:val="00434A8C"/>
    <w:rsid w:val="00435733"/>
    <w:rsid w:val="00437297"/>
    <w:rsid w:val="00437D25"/>
    <w:rsid w:val="00444284"/>
    <w:rsid w:val="00445CE6"/>
    <w:rsid w:val="004534C2"/>
    <w:rsid w:val="0045446F"/>
    <w:rsid w:val="00455018"/>
    <w:rsid w:val="0045683E"/>
    <w:rsid w:val="004632DD"/>
    <w:rsid w:val="00477C72"/>
    <w:rsid w:val="004830F8"/>
    <w:rsid w:val="00484B73"/>
    <w:rsid w:val="00491675"/>
    <w:rsid w:val="00493855"/>
    <w:rsid w:val="00494B81"/>
    <w:rsid w:val="00495E79"/>
    <w:rsid w:val="004A57DD"/>
    <w:rsid w:val="004A7B51"/>
    <w:rsid w:val="004A7D71"/>
    <w:rsid w:val="004A7EF3"/>
    <w:rsid w:val="004B11FD"/>
    <w:rsid w:val="004B23A2"/>
    <w:rsid w:val="004B5305"/>
    <w:rsid w:val="004C65B6"/>
    <w:rsid w:val="004D1A5A"/>
    <w:rsid w:val="004D2FFF"/>
    <w:rsid w:val="004D36D5"/>
    <w:rsid w:val="004D3721"/>
    <w:rsid w:val="004D3FC9"/>
    <w:rsid w:val="004D4255"/>
    <w:rsid w:val="004D64F9"/>
    <w:rsid w:val="004E1F4B"/>
    <w:rsid w:val="004E3A6B"/>
    <w:rsid w:val="004E5AF5"/>
    <w:rsid w:val="004E622C"/>
    <w:rsid w:val="004F49B5"/>
    <w:rsid w:val="004F5FDF"/>
    <w:rsid w:val="004F7B99"/>
    <w:rsid w:val="00514A84"/>
    <w:rsid w:val="00515810"/>
    <w:rsid w:val="005177FE"/>
    <w:rsid w:val="0052263B"/>
    <w:rsid w:val="00524728"/>
    <w:rsid w:val="00524AC2"/>
    <w:rsid w:val="00527B62"/>
    <w:rsid w:val="005331CA"/>
    <w:rsid w:val="00533232"/>
    <w:rsid w:val="005336E7"/>
    <w:rsid w:val="005344F8"/>
    <w:rsid w:val="00537970"/>
    <w:rsid w:val="00540E3A"/>
    <w:rsid w:val="005427FF"/>
    <w:rsid w:val="00542C54"/>
    <w:rsid w:val="00543CCE"/>
    <w:rsid w:val="00544127"/>
    <w:rsid w:val="005463A9"/>
    <w:rsid w:val="005478F2"/>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C3BCD"/>
    <w:rsid w:val="005C3E34"/>
    <w:rsid w:val="005D1293"/>
    <w:rsid w:val="005D27A5"/>
    <w:rsid w:val="005D33CD"/>
    <w:rsid w:val="005D4357"/>
    <w:rsid w:val="005D43E0"/>
    <w:rsid w:val="005D58A3"/>
    <w:rsid w:val="005D6642"/>
    <w:rsid w:val="005E1B79"/>
    <w:rsid w:val="005E6076"/>
    <w:rsid w:val="005E7008"/>
    <w:rsid w:val="005F026D"/>
    <w:rsid w:val="005F1B2A"/>
    <w:rsid w:val="005F2AEA"/>
    <w:rsid w:val="005F2D0B"/>
    <w:rsid w:val="005F4132"/>
    <w:rsid w:val="005F4B31"/>
    <w:rsid w:val="005F73F5"/>
    <w:rsid w:val="00610208"/>
    <w:rsid w:val="00610388"/>
    <w:rsid w:val="00610AC7"/>
    <w:rsid w:val="00612CA5"/>
    <w:rsid w:val="006153EC"/>
    <w:rsid w:val="00621A17"/>
    <w:rsid w:val="00622C36"/>
    <w:rsid w:val="006245E3"/>
    <w:rsid w:val="006246F6"/>
    <w:rsid w:val="00627CC9"/>
    <w:rsid w:val="00627E7B"/>
    <w:rsid w:val="00630542"/>
    <w:rsid w:val="00631394"/>
    <w:rsid w:val="00632E44"/>
    <w:rsid w:val="00634622"/>
    <w:rsid w:val="00635ACC"/>
    <w:rsid w:val="00636808"/>
    <w:rsid w:val="00637933"/>
    <w:rsid w:val="00641515"/>
    <w:rsid w:val="00654C2F"/>
    <w:rsid w:val="00657087"/>
    <w:rsid w:val="006639DB"/>
    <w:rsid w:val="006661EF"/>
    <w:rsid w:val="00666383"/>
    <w:rsid w:val="006751F3"/>
    <w:rsid w:val="00676F12"/>
    <w:rsid w:val="00677AEB"/>
    <w:rsid w:val="00680EF2"/>
    <w:rsid w:val="006844A8"/>
    <w:rsid w:val="00687A1D"/>
    <w:rsid w:val="0069730B"/>
    <w:rsid w:val="00697EA1"/>
    <w:rsid w:val="006A2646"/>
    <w:rsid w:val="006A42F8"/>
    <w:rsid w:val="006A6530"/>
    <w:rsid w:val="006A79F6"/>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456A3"/>
    <w:rsid w:val="007459CC"/>
    <w:rsid w:val="0075017B"/>
    <w:rsid w:val="007603F5"/>
    <w:rsid w:val="00764DB0"/>
    <w:rsid w:val="0076764D"/>
    <w:rsid w:val="00767C70"/>
    <w:rsid w:val="0077498C"/>
    <w:rsid w:val="007759E8"/>
    <w:rsid w:val="00776E08"/>
    <w:rsid w:val="00777C53"/>
    <w:rsid w:val="007809BC"/>
    <w:rsid w:val="00784128"/>
    <w:rsid w:val="00787BCC"/>
    <w:rsid w:val="00793173"/>
    <w:rsid w:val="00793894"/>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02DD"/>
    <w:rsid w:val="00834F92"/>
    <w:rsid w:val="0083721E"/>
    <w:rsid w:val="00837A43"/>
    <w:rsid w:val="008462B0"/>
    <w:rsid w:val="00853272"/>
    <w:rsid w:val="008548DA"/>
    <w:rsid w:val="00855BA7"/>
    <w:rsid w:val="0087116D"/>
    <w:rsid w:val="008723F3"/>
    <w:rsid w:val="00872711"/>
    <w:rsid w:val="00875912"/>
    <w:rsid w:val="00881DE6"/>
    <w:rsid w:val="00883482"/>
    <w:rsid w:val="008837A6"/>
    <w:rsid w:val="00884643"/>
    <w:rsid w:val="0089145D"/>
    <w:rsid w:val="0089582E"/>
    <w:rsid w:val="00895EF1"/>
    <w:rsid w:val="008A10D2"/>
    <w:rsid w:val="008A4DF2"/>
    <w:rsid w:val="008A6CFE"/>
    <w:rsid w:val="008A771D"/>
    <w:rsid w:val="008B5333"/>
    <w:rsid w:val="008B6223"/>
    <w:rsid w:val="008C21D0"/>
    <w:rsid w:val="008C45A7"/>
    <w:rsid w:val="008C66E0"/>
    <w:rsid w:val="008D7934"/>
    <w:rsid w:val="008E3339"/>
    <w:rsid w:val="008F0FCD"/>
    <w:rsid w:val="008F20FC"/>
    <w:rsid w:val="008F5FFE"/>
    <w:rsid w:val="00900BBE"/>
    <w:rsid w:val="009017A1"/>
    <w:rsid w:val="00902FA7"/>
    <w:rsid w:val="00905A43"/>
    <w:rsid w:val="00905E46"/>
    <w:rsid w:val="00912C79"/>
    <w:rsid w:val="00921B8C"/>
    <w:rsid w:val="0092565E"/>
    <w:rsid w:val="00931E3B"/>
    <w:rsid w:val="0093467C"/>
    <w:rsid w:val="00935386"/>
    <w:rsid w:val="00942123"/>
    <w:rsid w:val="009427E0"/>
    <w:rsid w:val="0095207B"/>
    <w:rsid w:val="00962045"/>
    <w:rsid w:val="00963D77"/>
    <w:rsid w:val="00970DFA"/>
    <w:rsid w:val="00980E61"/>
    <w:rsid w:val="009842BE"/>
    <w:rsid w:val="00991428"/>
    <w:rsid w:val="00992676"/>
    <w:rsid w:val="009954B2"/>
    <w:rsid w:val="00996691"/>
    <w:rsid w:val="009A2F63"/>
    <w:rsid w:val="009A6A95"/>
    <w:rsid w:val="009B0723"/>
    <w:rsid w:val="009B07AD"/>
    <w:rsid w:val="009B0883"/>
    <w:rsid w:val="009B15E2"/>
    <w:rsid w:val="009B4388"/>
    <w:rsid w:val="009B4976"/>
    <w:rsid w:val="009C0B8E"/>
    <w:rsid w:val="009C1BC8"/>
    <w:rsid w:val="009C2442"/>
    <w:rsid w:val="009D0811"/>
    <w:rsid w:val="009D0EE1"/>
    <w:rsid w:val="009D5B73"/>
    <w:rsid w:val="009E2AEB"/>
    <w:rsid w:val="009E2E27"/>
    <w:rsid w:val="009E45DF"/>
    <w:rsid w:val="009E4DE3"/>
    <w:rsid w:val="009E7AB9"/>
    <w:rsid w:val="009F275E"/>
    <w:rsid w:val="00A024E7"/>
    <w:rsid w:val="00A047EE"/>
    <w:rsid w:val="00A04D79"/>
    <w:rsid w:val="00A20FF7"/>
    <w:rsid w:val="00A2274A"/>
    <w:rsid w:val="00A235B7"/>
    <w:rsid w:val="00A27A7A"/>
    <w:rsid w:val="00A3165E"/>
    <w:rsid w:val="00A34ABE"/>
    <w:rsid w:val="00A35123"/>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13DB"/>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0A07"/>
    <w:rsid w:val="00B016A8"/>
    <w:rsid w:val="00B01E81"/>
    <w:rsid w:val="00B0777E"/>
    <w:rsid w:val="00B10961"/>
    <w:rsid w:val="00B14819"/>
    <w:rsid w:val="00B15E2F"/>
    <w:rsid w:val="00B17AA9"/>
    <w:rsid w:val="00B25D52"/>
    <w:rsid w:val="00B27E6E"/>
    <w:rsid w:val="00B3421E"/>
    <w:rsid w:val="00B44713"/>
    <w:rsid w:val="00B56103"/>
    <w:rsid w:val="00B63E83"/>
    <w:rsid w:val="00B64929"/>
    <w:rsid w:val="00B66C8C"/>
    <w:rsid w:val="00B736DF"/>
    <w:rsid w:val="00B743D6"/>
    <w:rsid w:val="00B74FBD"/>
    <w:rsid w:val="00B77B19"/>
    <w:rsid w:val="00B77F46"/>
    <w:rsid w:val="00B82586"/>
    <w:rsid w:val="00B829A3"/>
    <w:rsid w:val="00B849C5"/>
    <w:rsid w:val="00B86DB1"/>
    <w:rsid w:val="00B87869"/>
    <w:rsid w:val="00B9639B"/>
    <w:rsid w:val="00BA74EF"/>
    <w:rsid w:val="00BB0F2B"/>
    <w:rsid w:val="00BD3ECD"/>
    <w:rsid w:val="00BD4A58"/>
    <w:rsid w:val="00BD7337"/>
    <w:rsid w:val="00BE3D78"/>
    <w:rsid w:val="00BE4FF3"/>
    <w:rsid w:val="00BF0003"/>
    <w:rsid w:val="00BF1B3E"/>
    <w:rsid w:val="00BF50F7"/>
    <w:rsid w:val="00BF6B84"/>
    <w:rsid w:val="00C0197E"/>
    <w:rsid w:val="00C02F29"/>
    <w:rsid w:val="00C038F6"/>
    <w:rsid w:val="00C05A9F"/>
    <w:rsid w:val="00C1194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A50F3"/>
    <w:rsid w:val="00CB1983"/>
    <w:rsid w:val="00CB2CBB"/>
    <w:rsid w:val="00CB6578"/>
    <w:rsid w:val="00CB7CAC"/>
    <w:rsid w:val="00CC381C"/>
    <w:rsid w:val="00CC4818"/>
    <w:rsid w:val="00CC5335"/>
    <w:rsid w:val="00CC5BA4"/>
    <w:rsid w:val="00CD4998"/>
    <w:rsid w:val="00CE0ECD"/>
    <w:rsid w:val="00CE1035"/>
    <w:rsid w:val="00CE5B08"/>
    <w:rsid w:val="00CE6E50"/>
    <w:rsid w:val="00CF12B2"/>
    <w:rsid w:val="00CF2819"/>
    <w:rsid w:val="00CF4F9D"/>
    <w:rsid w:val="00CF70DC"/>
    <w:rsid w:val="00D041E0"/>
    <w:rsid w:val="00D04AFE"/>
    <w:rsid w:val="00D11729"/>
    <w:rsid w:val="00D14336"/>
    <w:rsid w:val="00D148DC"/>
    <w:rsid w:val="00D15873"/>
    <w:rsid w:val="00D17670"/>
    <w:rsid w:val="00D17FDC"/>
    <w:rsid w:val="00D21021"/>
    <w:rsid w:val="00D21D8C"/>
    <w:rsid w:val="00D221F8"/>
    <w:rsid w:val="00D2621C"/>
    <w:rsid w:val="00D316F2"/>
    <w:rsid w:val="00D34584"/>
    <w:rsid w:val="00D4587D"/>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A5C63"/>
    <w:rsid w:val="00DB243C"/>
    <w:rsid w:val="00DB482A"/>
    <w:rsid w:val="00DB50FB"/>
    <w:rsid w:val="00DB5534"/>
    <w:rsid w:val="00DB56F2"/>
    <w:rsid w:val="00DB6EF5"/>
    <w:rsid w:val="00DC3089"/>
    <w:rsid w:val="00DC359F"/>
    <w:rsid w:val="00DC4420"/>
    <w:rsid w:val="00DC73DF"/>
    <w:rsid w:val="00DD0802"/>
    <w:rsid w:val="00DD1E5E"/>
    <w:rsid w:val="00DD2E11"/>
    <w:rsid w:val="00DE03AF"/>
    <w:rsid w:val="00DE121C"/>
    <w:rsid w:val="00DE3A07"/>
    <w:rsid w:val="00DE5357"/>
    <w:rsid w:val="00DE6633"/>
    <w:rsid w:val="00DE7E9B"/>
    <w:rsid w:val="00DF158F"/>
    <w:rsid w:val="00DF5F7C"/>
    <w:rsid w:val="00DF75F8"/>
    <w:rsid w:val="00DF7A3A"/>
    <w:rsid w:val="00E00C00"/>
    <w:rsid w:val="00E011FF"/>
    <w:rsid w:val="00E01803"/>
    <w:rsid w:val="00E07C5A"/>
    <w:rsid w:val="00E14D6C"/>
    <w:rsid w:val="00E15ACE"/>
    <w:rsid w:val="00E15BA9"/>
    <w:rsid w:val="00E15FB2"/>
    <w:rsid w:val="00E239B8"/>
    <w:rsid w:val="00E25D05"/>
    <w:rsid w:val="00E26E10"/>
    <w:rsid w:val="00E26E19"/>
    <w:rsid w:val="00E30E60"/>
    <w:rsid w:val="00E31DF3"/>
    <w:rsid w:val="00E34162"/>
    <w:rsid w:val="00E4182C"/>
    <w:rsid w:val="00E421C6"/>
    <w:rsid w:val="00E450A4"/>
    <w:rsid w:val="00E506BE"/>
    <w:rsid w:val="00E528B6"/>
    <w:rsid w:val="00E55547"/>
    <w:rsid w:val="00E57DCB"/>
    <w:rsid w:val="00E6302B"/>
    <w:rsid w:val="00E6452F"/>
    <w:rsid w:val="00E64F45"/>
    <w:rsid w:val="00E6742D"/>
    <w:rsid w:val="00E71AB6"/>
    <w:rsid w:val="00E71CB0"/>
    <w:rsid w:val="00E77C3D"/>
    <w:rsid w:val="00E90991"/>
    <w:rsid w:val="00E909F0"/>
    <w:rsid w:val="00E90D47"/>
    <w:rsid w:val="00E91BE5"/>
    <w:rsid w:val="00E92891"/>
    <w:rsid w:val="00E93993"/>
    <w:rsid w:val="00E9597C"/>
    <w:rsid w:val="00EA0913"/>
    <w:rsid w:val="00EA5B00"/>
    <w:rsid w:val="00EA78AC"/>
    <w:rsid w:val="00EB146B"/>
    <w:rsid w:val="00EB45AC"/>
    <w:rsid w:val="00EC20A7"/>
    <w:rsid w:val="00EC441F"/>
    <w:rsid w:val="00EC4755"/>
    <w:rsid w:val="00EC48D0"/>
    <w:rsid w:val="00EC6406"/>
    <w:rsid w:val="00EC6918"/>
    <w:rsid w:val="00ED0181"/>
    <w:rsid w:val="00ED0BC4"/>
    <w:rsid w:val="00ED447D"/>
    <w:rsid w:val="00ED738F"/>
    <w:rsid w:val="00ED74BC"/>
    <w:rsid w:val="00ED7BF3"/>
    <w:rsid w:val="00EE4971"/>
    <w:rsid w:val="00EF090E"/>
    <w:rsid w:val="00EF37CB"/>
    <w:rsid w:val="00EF5572"/>
    <w:rsid w:val="00F033DA"/>
    <w:rsid w:val="00F07DD4"/>
    <w:rsid w:val="00F13691"/>
    <w:rsid w:val="00F13897"/>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75BE9"/>
    <w:rsid w:val="00F92140"/>
    <w:rsid w:val="00F97C5B"/>
    <w:rsid w:val="00FA3D50"/>
    <w:rsid w:val="00FA48FF"/>
    <w:rsid w:val="00FA5F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C6A"/>
    <w:rsid w:val="00FF5E23"/>
    <w:rsid w:val="00FF746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paragraph" w:styleId="Revision">
    <w:name w:val="Revision"/>
    <w:hidden/>
    <w:uiPriority w:val="99"/>
    <w:semiHidden/>
    <w:rsid w:val="00E25D0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2754080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0499141">
      <w:bodyDiv w:val="1"/>
      <w:marLeft w:val="0"/>
      <w:marRight w:val="0"/>
      <w:marTop w:val="0"/>
      <w:marBottom w:val="0"/>
      <w:divBdr>
        <w:top w:val="none" w:sz="0" w:space="0" w:color="auto"/>
        <w:left w:val="none" w:sz="0" w:space="0" w:color="auto"/>
        <w:bottom w:val="none" w:sz="0" w:space="0" w:color="auto"/>
        <w:right w:val="none" w:sz="0" w:space="0" w:color="auto"/>
      </w:divBdr>
      <w:divsChild>
        <w:div w:id="1077753512">
          <w:marLeft w:val="0"/>
          <w:marRight w:val="0"/>
          <w:marTop w:val="0"/>
          <w:marBottom w:val="0"/>
          <w:divBdr>
            <w:top w:val="single" w:sz="2" w:space="0" w:color="E3E3E3"/>
            <w:left w:val="single" w:sz="2" w:space="0" w:color="E3E3E3"/>
            <w:bottom w:val="single" w:sz="2" w:space="0" w:color="E3E3E3"/>
            <w:right w:val="single" w:sz="2" w:space="0" w:color="E3E3E3"/>
          </w:divBdr>
          <w:divsChild>
            <w:div w:id="1820877342">
              <w:marLeft w:val="0"/>
              <w:marRight w:val="0"/>
              <w:marTop w:val="0"/>
              <w:marBottom w:val="0"/>
              <w:divBdr>
                <w:top w:val="single" w:sz="2" w:space="0" w:color="E3E3E3"/>
                <w:left w:val="single" w:sz="2" w:space="0" w:color="E3E3E3"/>
                <w:bottom w:val="single" w:sz="2" w:space="0" w:color="E3E3E3"/>
                <w:right w:val="single" w:sz="2" w:space="0" w:color="E3E3E3"/>
              </w:divBdr>
              <w:divsChild>
                <w:div w:id="495347695">
                  <w:marLeft w:val="0"/>
                  <w:marRight w:val="0"/>
                  <w:marTop w:val="0"/>
                  <w:marBottom w:val="0"/>
                  <w:divBdr>
                    <w:top w:val="single" w:sz="2" w:space="0" w:color="E3E3E3"/>
                    <w:left w:val="single" w:sz="2" w:space="0" w:color="E3E3E3"/>
                    <w:bottom w:val="single" w:sz="2" w:space="0" w:color="E3E3E3"/>
                    <w:right w:val="single" w:sz="2" w:space="0" w:color="E3E3E3"/>
                  </w:divBdr>
                  <w:divsChild>
                    <w:div w:id="2021466542">
                      <w:marLeft w:val="0"/>
                      <w:marRight w:val="0"/>
                      <w:marTop w:val="0"/>
                      <w:marBottom w:val="0"/>
                      <w:divBdr>
                        <w:top w:val="single" w:sz="2" w:space="0" w:color="E3E3E3"/>
                        <w:left w:val="single" w:sz="2" w:space="0" w:color="E3E3E3"/>
                        <w:bottom w:val="single" w:sz="2" w:space="0" w:color="E3E3E3"/>
                        <w:right w:val="single" w:sz="2" w:space="0" w:color="E3E3E3"/>
                      </w:divBdr>
                      <w:divsChild>
                        <w:div w:id="847477872">
                          <w:marLeft w:val="0"/>
                          <w:marRight w:val="0"/>
                          <w:marTop w:val="0"/>
                          <w:marBottom w:val="0"/>
                          <w:divBdr>
                            <w:top w:val="single" w:sz="2" w:space="0" w:color="E3E3E3"/>
                            <w:left w:val="single" w:sz="2" w:space="0" w:color="E3E3E3"/>
                            <w:bottom w:val="single" w:sz="2" w:space="0" w:color="E3E3E3"/>
                            <w:right w:val="single" w:sz="2" w:space="0" w:color="E3E3E3"/>
                          </w:divBdr>
                          <w:divsChild>
                            <w:div w:id="2096365839">
                              <w:marLeft w:val="0"/>
                              <w:marRight w:val="0"/>
                              <w:marTop w:val="100"/>
                              <w:marBottom w:val="100"/>
                              <w:divBdr>
                                <w:top w:val="single" w:sz="2" w:space="0" w:color="E3E3E3"/>
                                <w:left w:val="single" w:sz="2" w:space="0" w:color="E3E3E3"/>
                                <w:bottom w:val="single" w:sz="2" w:space="0" w:color="E3E3E3"/>
                                <w:right w:val="single" w:sz="2" w:space="0" w:color="E3E3E3"/>
                              </w:divBdr>
                              <w:divsChild>
                                <w:div w:id="1942446133">
                                  <w:marLeft w:val="0"/>
                                  <w:marRight w:val="0"/>
                                  <w:marTop w:val="0"/>
                                  <w:marBottom w:val="0"/>
                                  <w:divBdr>
                                    <w:top w:val="single" w:sz="2" w:space="0" w:color="E3E3E3"/>
                                    <w:left w:val="single" w:sz="2" w:space="0" w:color="E3E3E3"/>
                                    <w:bottom w:val="single" w:sz="2" w:space="0" w:color="E3E3E3"/>
                                    <w:right w:val="single" w:sz="2" w:space="0" w:color="E3E3E3"/>
                                  </w:divBdr>
                                  <w:divsChild>
                                    <w:div w:id="89469481">
                                      <w:marLeft w:val="0"/>
                                      <w:marRight w:val="0"/>
                                      <w:marTop w:val="0"/>
                                      <w:marBottom w:val="0"/>
                                      <w:divBdr>
                                        <w:top w:val="single" w:sz="2" w:space="0" w:color="E3E3E3"/>
                                        <w:left w:val="single" w:sz="2" w:space="0" w:color="E3E3E3"/>
                                        <w:bottom w:val="single" w:sz="2" w:space="0" w:color="E3E3E3"/>
                                        <w:right w:val="single" w:sz="2" w:space="0" w:color="E3E3E3"/>
                                      </w:divBdr>
                                      <w:divsChild>
                                        <w:div w:id="1649944412">
                                          <w:marLeft w:val="0"/>
                                          <w:marRight w:val="0"/>
                                          <w:marTop w:val="0"/>
                                          <w:marBottom w:val="0"/>
                                          <w:divBdr>
                                            <w:top w:val="single" w:sz="2" w:space="0" w:color="E3E3E3"/>
                                            <w:left w:val="single" w:sz="2" w:space="0" w:color="E3E3E3"/>
                                            <w:bottom w:val="single" w:sz="2" w:space="0" w:color="E3E3E3"/>
                                            <w:right w:val="single" w:sz="2" w:space="0" w:color="E3E3E3"/>
                                          </w:divBdr>
                                          <w:divsChild>
                                            <w:div w:id="746078595">
                                              <w:marLeft w:val="0"/>
                                              <w:marRight w:val="0"/>
                                              <w:marTop w:val="0"/>
                                              <w:marBottom w:val="0"/>
                                              <w:divBdr>
                                                <w:top w:val="single" w:sz="2" w:space="0" w:color="E3E3E3"/>
                                                <w:left w:val="single" w:sz="2" w:space="0" w:color="E3E3E3"/>
                                                <w:bottom w:val="single" w:sz="2" w:space="0" w:color="E3E3E3"/>
                                                <w:right w:val="single" w:sz="2" w:space="0" w:color="E3E3E3"/>
                                              </w:divBdr>
                                              <w:divsChild>
                                                <w:div w:id="2031255452">
                                                  <w:marLeft w:val="0"/>
                                                  <w:marRight w:val="0"/>
                                                  <w:marTop w:val="0"/>
                                                  <w:marBottom w:val="0"/>
                                                  <w:divBdr>
                                                    <w:top w:val="single" w:sz="2" w:space="0" w:color="E3E3E3"/>
                                                    <w:left w:val="single" w:sz="2" w:space="0" w:color="E3E3E3"/>
                                                    <w:bottom w:val="single" w:sz="2" w:space="0" w:color="E3E3E3"/>
                                                    <w:right w:val="single" w:sz="2" w:space="0" w:color="E3E3E3"/>
                                                  </w:divBdr>
                                                  <w:divsChild>
                                                    <w:div w:id="678850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2955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11</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 Hughes</cp:lastModifiedBy>
  <cp:revision>106</cp:revision>
  <cp:lastPrinted>2019-08-27T05:42:00Z</cp:lastPrinted>
  <dcterms:created xsi:type="dcterms:W3CDTF">2024-03-01T09:04:00Z</dcterms:created>
  <dcterms:modified xsi:type="dcterms:W3CDTF">2024-03-01T22:47:00Z</dcterms:modified>
</cp:coreProperties>
</file>