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992B7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90CB2">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E14A6" w:rsidRDefault="00B263D0" w:rsidP="00790CB2">
      <w:pPr>
        <w:pStyle w:val="ListParagraph"/>
        <w:numPr>
          <w:ilvl w:val="0"/>
          <w:numId w:val="1"/>
        </w:numPr>
        <w:ind w:left="426" w:hanging="426"/>
        <w:jc w:val="both"/>
        <w:rPr>
          <w:rFonts w:ascii="Avenir Next" w:hAnsi="Avenir Next" w:cs="Arial"/>
          <w:sz w:val="22"/>
          <w:szCs w:val="22"/>
          <w:highlight w:val="yellow"/>
          <w:lang w:val="en-GB"/>
        </w:rPr>
      </w:pPr>
      <w:r w:rsidRPr="006E14A6">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90CB2">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90CB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790CB2">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90CB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90CB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90CB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90CB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D528B" w:rsidRDefault="00AD0E59" w:rsidP="00790CB2">
      <w:pPr>
        <w:pStyle w:val="ListParagraph"/>
        <w:numPr>
          <w:ilvl w:val="0"/>
          <w:numId w:val="10"/>
        </w:numPr>
        <w:ind w:left="426" w:hanging="426"/>
        <w:jc w:val="both"/>
        <w:rPr>
          <w:rFonts w:ascii="Avenir Next" w:hAnsi="Avenir Next" w:cs="Arial"/>
          <w:sz w:val="22"/>
          <w:szCs w:val="22"/>
          <w:highlight w:val="yellow"/>
          <w:lang w:val="en-GB"/>
        </w:rPr>
      </w:pPr>
      <w:r w:rsidRPr="00CD528B">
        <w:rPr>
          <w:rFonts w:ascii="Avenir Next" w:hAnsi="Avenir Next" w:cs="Arial"/>
          <w:sz w:val="22"/>
          <w:szCs w:val="22"/>
          <w:highlight w:val="yellow"/>
          <w:lang w:val="en-GB"/>
        </w:rPr>
        <w:t>Options (</w:t>
      </w:r>
      <w:proofErr w:type="spellStart"/>
      <w:r w:rsidRPr="00CD528B">
        <w:rPr>
          <w:rFonts w:ascii="Avenir Next" w:hAnsi="Avenir Next" w:cs="Arial"/>
          <w:sz w:val="22"/>
          <w:szCs w:val="22"/>
          <w:highlight w:val="yellow"/>
          <w:lang w:val="en-GB"/>
        </w:rPr>
        <w:t>i</w:t>
      </w:r>
      <w:proofErr w:type="spellEnd"/>
      <w:r w:rsidRPr="00CD528B">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90CB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90CB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790CB2">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90CB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790CB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90CB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90CB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90CB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790CB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790CB2">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D1170" w:rsidRDefault="00893A03" w:rsidP="00790CB2">
      <w:pPr>
        <w:pStyle w:val="ListParagraph"/>
        <w:numPr>
          <w:ilvl w:val="0"/>
          <w:numId w:val="2"/>
        </w:numPr>
        <w:ind w:left="426" w:hanging="426"/>
        <w:jc w:val="both"/>
        <w:rPr>
          <w:rFonts w:ascii="Avenir Next" w:hAnsi="Avenir Next" w:cs="Arial"/>
          <w:sz w:val="22"/>
          <w:szCs w:val="22"/>
          <w:highlight w:val="yellow"/>
          <w:lang w:val="en-GB"/>
        </w:rPr>
      </w:pPr>
      <w:proofErr w:type="gramStart"/>
      <w:r w:rsidRPr="00ED1170">
        <w:rPr>
          <w:rFonts w:ascii="Avenir Next" w:hAnsi="Avenir Next" w:cs="Arial"/>
          <w:sz w:val="22"/>
          <w:szCs w:val="22"/>
          <w:highlight w:val="yellow"/>
          <w:lang w:val="en-GB"/>
        </w:rPr>
        <w:t>All of</w:t>
      </w:r>
      <w:proofErr w:type="gramEnd"/>
      <w:r w:rsidRPr="00ED1170">
        <w:rPr>
          <w:rFonts w:ascii="Avenir Next" w:hAnsi="Avenir Next" w:cs="Arial"/>
          <w:sz w:val="22"/>
          <w:szCs w:val="22"/>
          <w:highlight w:val="yellow"/>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90CB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790CB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90CB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90CB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90CB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0520C" w:rsidRDefault="00812AFE" w:rsidP="00790CB2">
      <w:pPr>
        <w:pStyle w:val="ListParagraph"/>
        <w:numPr>
          <w:ilvl w:val="0"/>
          <w:numId w:val="3"/>
        </w:numPr>
        <w:ind w:left="426" w:hanging="426"/>
        <w:jc w:val="both"/>
        <w:rPr>
          <w:rFonts w:ascii="Avenir Next" w:hAnsi="Avenir Next" w:cs="Arial"/>
          <w:sz w:val="22"/>
          <w:szCs w:val="22"/>
          <w:highlight w:val="yellow"/>
          <w:lang w:val="en-GB"/>
        </w:rPr>
      </w:pPr>
      <w:r w:rsidRPr="00E0520C">
        <w:rPr>
          <w:rFonts w:ascii="Avenir Next" w:hAnsi="Avenir Next" w:cs="Arial"/>
          <w:sz w:val="22"/>
          <w:szCs w:val="22"/>
          <w:highlight w:val="yellow"/>
          <w:lang w:val="en-GB"/>
        </w:rPr>
        <w:t>Options (</w:t>
      </w:r>
      <w:proofErr w:type="spellStart"/>
      <w:r w:rsidRPr="00E0520C">
        <w:rPr>
          <w:rFonts w:ascii="Avenir Next" w:hAnsi="Avenir Next" w:cs="Arial"/>
          <w:sz w:val="22"/>
          <w:szCs w:val="22"/>
          <w:highlight w:val="yellow"/>
          <w:lang w:val="en-GB"/>
        </w:rPr>
        <w:t>i</w:t>
      </w:r>
      <w:proofErr w:type="spellEnd"/>
      <w:r w:rsidRPr="00E0520C">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90CB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90CB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790CB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790CB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790CB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790CB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790CB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790CB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0520C" w:rsidRDefault="003220BA" w:rsidP="00790CB2">
      <w:pPr>
        <w:pStyle w:val="ListParagraph"/>
        <w:numPr>
          <w:ilvl w:val="0"/>
          <w:numId w:val="4"/>
        </w:numPr>
        <w:ind w:left="426" w:hanging="426"/>
        <w:jc w:val="both"/>
        <w:rPr>
          <w:rFonts w:ascii="Avenir Next" w:hAnsi="Avenir Next" w:cs="Arial"/>
          <w:sz w:val="22"/>
          <w:szCs w:val="22"/>
          <w:highlight w:val="yellow"/>
          <w:lang w:val="en-GB"/>
        </w:rPr>
      </w:pPr>
      <w:r w:rsidRPr="00E0520C">
        <w:rPr>
          <w:rFonts w:ascii="Avenir Next" w:hAnsi="Avenir Next" w:cs="Arial"/>
          <w:sz w:val="22"/>
          <w:szCs w:val="22"/>
          <w:highlight w:val="yellow"/>
          <w:lang w:val="en-GB"/>
        </w:rPr>
        <w:t>Options (</w:t>
      </w:r>
      <w:proofErr w:type="spellStart"/>
      <w:r w:rsidRPr="00E0520C">
        <w:rPr>
          <w:rFonts w:ascii="Avenir Next" w:hAnsi="Avenir Next" w:cs="Arial"/>
          <w:sz w:val="22"/>
          <w:szCs w:val="22"/>
          <w:highlight w:val="yellow"/>
          <w:lang w:val="en-GB"/>
        </w:rPr>
        <w:t>i</w:t>
      </w:r>
      <w:proofErr w:type="spellEnd"/>
      <w:r w:rsidRPr="00E0520C">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90CB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790CB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790CB2">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790CB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790CB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790CB2">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E0520C" w:rsidRDefault="009344C1" w:rsidP="00790CB2">
      <w:pPr>
        <w:pStyle w:val="ListParagraph"/>
        <w:numPr>
          <w:ilvl w:val="0"/>
          <w:numId w:val="5"/>
        </w:numPr>
        <w:ind w:left="426" w:hanging="426"/>
        <w:jc w:val="both"/>
        <w:rPr>
          <w:rFonts w:ascii="Avenir Next" w:hAnsi="Avenir Next" w:cs="Arial"/>
          <w:sz w:val="22"/>
          <w:szCs w:val="22"/>
          <w:highlight w:val="yellow"/>
          <w:lang w:val="en-GB"/>
        </w:rPr>
      </w:pPr>
      <w:r w:rsidRPr="00E0520C">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790CB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90CB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790CB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90CB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90CB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90CB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B78BD" w:rsidRDefault="00F51EE5" w:rsidP="00790CB2">
      <w:pPr>
        <w:pStyle w:val="ListParagraph"/>
        <w:numPr>
          <w:ilvl w:val="0"/>
          <w:numId w:val="6"/>
        </w:numPr>
        <w:ind w:left="426" w:hanging="426"/>
        <w:jc w:val="both"/>
        <w:rPr>
          <w:rFonts w:ascii="Avenir Next" w:hAnsi="Avenir Next" w:cs="Arial"/>
          <w:sz w:val="22"/>
          <w:szCs w:val="22"/>
          <w:highlight w:val="yellow"/>
          <w:lang w:val="en-GB"/>
        </w:rPr>
      </w:pPr>
      <w:r w:rsidRPr="00BB78BD">
        <w:rPr>
          <w:rFonts w:ascii="Avenir Next" w:hAnsi="Avenir Next" w:cs="Arial"/>
          <w:sz w:val="22"/>
          <w:szCs w:val="22"/>
          <w:highlight w:val="yellow"/>
          <w:lang w:val="en-GB"/>
        </w:rPr>
        <w:t>Options (</w:t>
      </w:r>
      <w:proofErr w:type="spellStart"/>
      <w:r w:rsidRPr="00BB78BD">
        <w:rPr>
          <w:rFonts w:ascii="Avenir Next" w:hAnsi="Avenir Next" w:cs="Arial"/>
          <w:sz w:val="22"/>
          <w:szCs w:val="22"/>
          <w:highlight w:val="yellow"/>
          <w:lang w:val="en-GB"/>
        </w:rPr>
        <w:t>i</w:t>
      </w:r>
      <w:proofErr w:type="spellEnd"/>
      <w:r w:rsidRPr="00BB78BD">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90CB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790CB2">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90CB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90CB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90CB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790CB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790CB2">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790CB2">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014475" w:rsidRDefault="0097337E" w:rsidP="00790CB2">
      <w:pPr>
        <w:pStyle w:val="ListParagraph"/>
        <w:numPr>
          <w:ilvl w:val="0"/>
          <w:numId w:val="7"/>
        </w:numPr>
        <w:ind w:left="426" w:hanging="426"/>
        <w:jc w:val="both"/>
        <w:rPr>
          <w:rFonts w:ascii="Avenir Next" w:hAnsi="Avenir Next" w:cs="Arial"/>
          <w:sz w:val="22"/>
          <w:szCs w:val="22"/>
          <w:highlight w:val="yellow"/>
          <w:lang w:val="en-GB"/>
        </w:rPr>
      </w:pPr>
      <w:proofErr w:type="gramStart"/>
      <w:r w:rsidRPr="00014475">
        <w:rPr>
          <w:rFonts w:ascii="Avenir Next" w:hAnsi="Avenir Next" w:cs="Arial"/>
          <w:sz w:val="22"/>
          <w:szCs w:val="22"/>
          <w:highlight w:val="yellow"/>
          <w:lang w:val="en-GB"/>
        </w:rPr>
        <w:t>All of</w:t>
      </w:r>
      <w:proofErr w:type="gramEnd"/>
      <w:r w:rsidRPr="00014475">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790CB2">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90CB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790CB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90CB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90CB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90CB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9073B" w:rsidRDefault="009A58D1" w:rsidP="00790CB2">
      <w:pPr>
        <w:pStyle w:val="ListParagraph"/>
        <w:numPr>
          <w:ilvl w:val="0"/>
          <w:numId w:val="8"/>
        </w:numPr>
        <w:ind w:left="426" w:hanging="426"/>
        <w:jc w:val="both"/>
        <w:rPr>
          <w:rFonts w:ascii="Avenir Next" w:hAnsi="Avenir Next" w:cs="Arial"/>
          <w:sz w:val="22"/>
          <w:szCs w:val="22"/>
          <w:highlight w:val="yellow"/>
          <w:lang w:val="en-GB"/>
        </w:rPr>
      </w:pPr>
      <w:r w:rsidRPr="0089073B">
        <w:rPr>
          <w:rFonts w:ascii="Avenir Next" w:hAnsi="Avenir Next" w:cs="Arial"/>
          <w:sz w:val="22"/>
          <w:szCs w:val="22"/>
          <w:highlight w:val="yellow"/>
          <w:lang w:val="en-GB"/>
        </w:rPr>
        <w:t>Options (iii), (</w:t>
      </w:r>
      <w:proofErr w:type="spellStart"/>
      <w:r w:rsidRPr="0089073B">
        <w:rPr>
          <w:rFonts w:ascii="Avenir Next" w:hAnsi="Avenir Next" w:cs="Arial"/>
          <w:sz w:val="22"/>
          <w:szCs w:val="22"/>
          <w:highlight w:val="yellow"/>
          <w:lang w:val="en-GB"/>
        </w:rPr>
        <w:t>i</w:t>
      </w:r>
      <w:proofErr w:type="spellEnd"/>
      <w:r w:rsidRPr="0089073B">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90CB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790CB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790CB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90CB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F0A06" w:rsidRDefault="00C4510C" w:rsidP="00790CB2">
      <w:pPr>
        <w:pStyle w:val="ListParagraph"/>
        <w:numPr>
          <w:ilvl w:val="0"/>
          <w:numId w:val="9"/>
        </w:numPr>
        <w:ind w:left="426" w:hanging="426"/>
        <w:jc w:val="both"/>
        <w:rPr>
          <w:rFonts w:ascii="Avenir Next" w:hAnsi="Avenir Next" w:cs="Arial"/>
          <w:sz w:val="22"/>
          <w:szCs w:val="22"/>
          <w:highlight w:val="yellow"/>
          <w:lang w:val="en-GB"/>
        </w:rPr>
      </w:pPr>
      <w:r w:rsidRPr="00AF0A0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31D3E76" w:rsidR="00CB56CE" w:rsidRDefault="00442A6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w:t>
      </w:r>
      <w:r w:rsidR="00722EB3">
        <w:rPr>
          <w:rFonts w:ascii="Avenir Next" w:hAnsi="Avenir Next" w:cs="Arial"/>
          <w:color w:val="808080" w:themeColor="background1" w:themeShade="80"/>
          <w:sz w:val="22"/>
          <w:szCs w:val="22"/>
          <w:lang w:val="en-GB"/>
        </w:rPr>
        <w:t>directly becomes part of the domestic law of each EU member state without any further action being require by the State, whil</w:t>
      </w:r>
      <w:r w:rsidR="00973A38">
        <w:rPr>
          <w:rFonts w:ascii="Avenir Next" w:hAnsi="Avenir Next" w:cs="Arial"/>
          <w:color w:val="808080" w:themeColor="background1" w:themeShade="80"/>
          <w:sz w:val="22"/>
          <w:szCs w:val="22"/>
          <w:lang w:val="en-GB"/>
        </w:rPr>
        <w:t xml:space="preserve">e </w:t>
      </w:r>
      <w:r w:rsidR="00722EB3">
        <w:rPr>
          <w:rFonts w:ascii="Avenir Next" w:hAnsi="Avenir Next" w:cs="Arial"/>
          <w:color w:val="808080" w:themeColor="background1" w:themeShade="80"/>
          <w:sz w:val="22"/>
          <w:szCs w:val="22"/>
          <w:lang w:val="en-GB"/>
        </w:rPr>
        <w:t xml:space="preserve">the MLCBI requires that a state </w:t>
      </w:r>
      <w:r w:rsidR="00973A38">
        <w:rPr>
          <w:rFonts w:ascii="Avenir Next" w:hAnsi="Avenir Next" w:cs="Arial"/>
          <w:color w:val="808080" w:themeColor="background1" w:themeShade="80"/>
          <w:sz w:val="22"/>
          <w:szCs w:val="22"/>
          <w:lang w:val="en-GB"/>
        </w:rPr>
        <w:t xml:space="preserve">promulgate their own legislation to give effect to the MLCBI. </w:t>
      </w:r>
    </w:p>
    <w:p w14:paraId="181F87F2" w14:textId="37EF12BF" w:rsidR="00973A38" w:rsidRDefault="00973A38"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benefit of the </w:t>
      </w:r>
      <w:r w:rsidR="002B3ABE">
        <w:rPr>
          <w:rFonts w:ascii="Avenir Next" w:hAnsi="Avenir Next" w:cs="Arial"/>
          <w:color w:val="808080" w:themeColor="background1" w:themeShade="80"/>
          <w:sz w:val="22"/>
          <w:szCs w:val="22"/>
          <w:lang w:val="en-GB"/>
        </w:rPr>
        <w:t xml:space="preserve">EIR approach is that it provides for an entirely uniform approach across states that are parties and therefore ensures certainty. The disadvantage of this approach is that it may take </w:t>
      </w:r>
      <w:r w:rsidR="00F92EAF">
        <w:rPr>
          <w:rFonts w:ascii="Avenir Next" w:hAnsi="Avenir Next" w:cs="Arial"/>
          <w:color w:val="808080" w:themeColor="background1" w:themeShade="80"/>
          <w:sz w:val="22"/>
          <w:szCs w:val="22"/>
          <w:lang w:val="en-GB"/>
        </w:rPr>
        <w:t>extremely</w:t>
      </w:r>
      <w:r w:rsidR="002B3ABE">
        <w:rPr>
          <w:rFonts w:ascii="Avenir Next" w:hAnsi="Avenir Next" w:cs="Arial"/>
          <w:color w:val="808080" w:themeColor="background1" w:themeShade="80"/>
          <w:sz w:val="22"/>
          <w:szCs w:val="22"/>
          <w:lang w:val="en-GB"/>
        </w:rPr>
        <w:t xml:space="preserve"> long to get various s</w:t>
      </w:r>
      <w:r w:rsidR="00F92EAF">
        <w:rPr>
          <w:rFonts w:ascii="Avenir Next" w:hAnsi="Avenir Next" w:cs="Arial"/>
          <w:color w:val="808080" w:themeColor="background1" w:themeShade="80"/>
          <w:sz w:val="22"/>
          <w:szCs w:val="22"/>
          <w:lang w:val="en-GB"/>
        </w:rPr>
        <w:t xml:space="preserve">tates to agree to one set of uniform rules that are applicable across those states. </w:t>
      </w:r>
    </w:p>
    <w:p w14:paraId="7B88A951" w14:textId="7365E397" w:rsidR="00F92EAF" w:rsidRPr="00B77352" w:rsidRDefault="00F92EAF"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w:t>
      </w:r>
      <w:r w:rsidR="00961EE2">
        <w:rPr>
          <w:rFonts w:ascii="Avenir Next" w:hAnsi="Avenir Next" w:cs="Arial"/>
          <w:color w:val="808080" w:themeColor="background1" w:themeShade="80"/>
          <w:sz w:val="22"/>
          <w:szCs w:val="22"/>
          <w:lang w:val="en-GB"/>
        </w:rPr>
        <w:t>other hand, the advantage of the MLCBI approach is that it provides states some flexibility in how they want to adopt the model law</w:t>
      </w:r>
      <w:r w:rsidR="00557D6C">
        <w:rPr>
          <w:rFonts w:ascii="Avenir Next" w:hAnsi="Avenir Next" w:cs="Arial"/>
          <w:color w:val="808080" w:themeColor="background1" w:themeShade="80"/>
          <w:sz w:val="22"/>
          <w:szCs w:val="22"/>
          <w:lang w:val="en-GB"/>
        </w:rPr>
        <w:t xml:space="preserve">. The disadvantage is that it is still up to the party states to promulgate their legislation and therefore </w:t>
      </w:r>
      <w:r w:rsidR="006866D7">
        <w:rPr>
          <w:rFonts w:ascii="Avenir Next" w:hAnsi="Avenir Next" w:cs="Arial"/>
          <w:color w:val="808080" w:themeColor="background1" w:themeShade="80"/>
          <w:sz w:val="22"/>
          <w:szCs w:val="22"/>
          <w:lang w:val="en-GB"/>
        </w:rPr>
        <w:t>may take long and may also result in states varying their approaches which may defeat the purpose of having a model law in the first place.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DB0F6B6" w:rsidR="00867A8F" w:rsidRPr="00B77352" w:rsidRDefault="002F12F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According to article 21 of the MLCBI, the court </w:t>
      </w:r>
      <w:r w:rsidR="00A414A4">
        <w:rPr>
          <w:rFonts w:ascii="Avenir Next" w:hAnsi="Avenir Next" w:cs="Arial"/>
          <w:color w:val="808080" w:themeColor="background1" w:themeShade="80"/>
          <w:sz w:val="22"/>
          <w:szCs w:val="22"/>
          <w:lang w:val="en-GB"/>
        </w:rPr>
        <w:t xml:space="preserve">must </w:t>
      </w:r>
      <w:r w:rsidR="00FC1722">
        <w:rPr>
          <w:rFonts w:ascii="Avenir Next" w:hAnsi="Avenir Next" w:cs="Arial"/>
          <w:color w:val="808080" w:themeColor="background1" w:themeShade="80"/>
          <w:sz w:val="22"/>
          <w:szCs w:val="22"/>
          <w:lang w:val="en-GB"/>
        </w:rPr>
        <w:t xml:space="preserve">be satisfied that the interests of local creditors in the enacting state are protected when the court </w:t>
      </w:r>
      <w:r w:rsidR="008D0C5B">
        <w:rPr>
          <w:rFonts w:ascii="Avenir Next" w:hAnsi="Avenir Next" w:cs="Arial"/>
          <w:color w:val="808080" w:themeColor="background1" w:themeShade="80"/>
          <w:sz w:val="22"/>
          <w:szCs w:val="22"/>
          <w:lang w:val="en-GB"/>
        </w:rPr>
        <w:t xml:space="preserve">exercises its discretionary power to grant post-recognition relief under article 21 of the MLCBI.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402387C" w:rsidR="00867A8F" w:rsidRPr="00B77352" w:rsidRDefault="008357E2"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w:t>
      </w:r>
      <w:r w:rsidR="00EF01EF">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allows foreign </w:t>
      </w:r>
      <w:r w:rsidR="001249BD">
        <w:rPr>
          <w:rFonts w:ascii="Avenir Next" w:hAnsi="Avenir Next" w:cs="Arial"/>
          <w:color w:val="808080" w:themeColor="background1" w:themeShade="80"/>
          <w:sz w:val="22"/>
          <w:szCs w:val="22"/>
          <w:lang w:val="en-GB"/>
        </w:rPr>
        <w:t xml:space="preserve">creditors the same rights regarding the commencement, and participation in, a </w:t>
      </w:r>
      <w:proofErr w:type="gramStart"/>
      <w:r w:rsidR="001249BD">
        <w:rPr>
          <w:rFonts w:ascii="Avenir Next" w:hAnsi="Avenir Next" w:cs="Arial"/>
          <w:color w:val="808080" w:themeColor="background1" w:themeShade="80"/>
          <w:sz w:val="22"/>
          <w:szCs w:val="22"/>
          <w:lang w:val="en-GB"/>
        </w:rPr>
        <w:t>proceedings</w:t>
      </w:r>
      <w:proofErr w:type="gramEnd"/>
      <w:r w:rsidR="001249BD">
        <w:rPr>
          <w:rFonts w:ascii="Avenir Next" w:hAnsi="Avenir Next" w:cs="Arial"/>
          <w:color w:val="808080" w:themeColor="background1" w:themeShade="80"/>
          <w:sz w:val="22"/>
          <w:szCs w:val="22"/>
          <w:lang w:val="en-GB"/>
        </w:rPr>
        <w:t xml:space="preserve"> </w:t>
      </w:r>
      <w:r w:rsidR="00EF01EF">
        <w:rPr>
          <w:rFonts w:ascii="Avenir Next" w:hAnsi="Avenir Next" w:cs="Arial"/>
          <w:color w:val="808080" w:themeColor="background1" w:themeShade="80"/>
          <w:sz w:val="22"/>
          <w:szCs w:val="22"/>
          <w:lang w:val="en-GB"/>
        </w:rPr>
        <w:t xml:space="preserve">under the laws of the local state as creditors in the local state.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A68DA99" w:rsidR="00867A8F" w:rsidRDefault="00465E0A"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article 20, u</w:t>
      </w:r>
      <w:r w:rsidR="00903FD6">
        <w:rPr>
          <w:rFonts w:ascii="Avenir Next" w:hAnsi="Avenir Next" w:cs="Arial"/>
          <w:color w:val="808080" w:themeColor="background1" w:themeShade="80"/>
          <w:sz w:val="22"/>
          <w:szCs w:val="22"/>
          <w:lang w:val="en-GB"/>
        </w:rPr>
        <w:t xml:space="preserve">pon recognition of foreign main proceedings, </w:t>
      </w:r>
      <w:r>
        <w:rPr>
          <w:rFonts w:ascii="Avenir Next" w:hAnsi="Avenir Next" w:cs="Arial"/>
          <w:color w:val="808080" w:themeColor="background1" w:themeShade="80"/>
          <w:sz w:val="22"/>
          <w:szCs w:val="22"/>
          <w:lang w:val="en-GB"/>
        </w:rPr>
        <w:t xml:space="preserve">there is an automatic </w:t>
      </w:r>
      <w:r w:rsidR="00A31382">
        <w:rPr>
          <w:rFonts w:ascii="Avenir Next" w:hAnsi="Avenir Next" w:cs="Arial"/>
          <w:color w:val="808080" w:themeColor="background1" w:themeShade="80"/>
          <w:sz w:val="22"/>
          <w:szCs w:val="22"/>
          <w:lang w:val="en-GB"/>
        </w:rPr>
        <w:t>stay o</w:t>
      </w:r>
      <w:r w:rsidR="00943B3A">
        <w:rPr>
          <w:rFonts w:ascii="Avenir Next" w:hAnsi="Avenir Next" w:cs="Arial"/>
          <w:color w:val="808080" w:themeColor="background1" w:themeShade="80"/>
          <w:sz w:val="22"/>
          <w:szCs w:val="22"/>
          <w:lang w:val="en-GB"/>
        </w:rPr>
        <w:t xml:space="preserve">n </w:t>
      </w:r>
      <w:r w:rsidR="00A31382">
        <w:rPr>
          <w:rFonts w:ascii="Avenir Next" w:hAnsi="Avenir Next" w:cs="Arial"/>
          <w:color w:val="808080" w:themeColor="background1" w:themeShade="80"/>
          <w:sz w:val="22"/>
          <w:szCs w:val="22"/>
          <w:lang w:val="en-GB"/>
        </w:rPr>
        <w:t>enforcement and execution as well as a suspension of the right to transfer</w:t>
      </w:r>
      <w:r w:rsidR="00943B3A">
        <w:rPr>
          <w:rFonts w:ascii="Avenir Next" w:hAnsi="Avenir Next" w:cs="Arial"/>
          <w:color w:val="808080" w:themeColor="background1" w:themeShade="80"/>
          <w:sz w:val="22"/>
          <w:szCs w:val="22"/>
          <w:lang w:val="en-GB"/>
        </w:rPr>
        <w:t xml:space="preserve">, encumber or dispose of assets of the debtor, while these consequences do not follow automatically with the recognition of non-main proceedings.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23263BC" w:rsidR="00867A8F" w:rsidRDefault="009A011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main proceedings </w:t>
      </w:r>
      <w:r w:rsidR="004940E0">
        <w:rPr>
          <w:rFonts w:ascii="Avenir Next" w:hAnsi="Avenir Next" w:cs="Arial"/>
          <w:color w:val="808080" w:themeColor="background1" w:themeShade="80"/>
          <w:sz w:val="22"/>
          <w:szCs w:val="22"/>
          <w:lang w:val="en-GB"/>
        </w:rPr>
        <w:t>must have been filed in Germany, as that is where the debtor has its centre of main interests</w:t>
      </w:r>
      <w:r w:rsidR="00A57BE5">
        <w:rPr>
          <w:rFonts w:ascii="Avenir Next" w:hAnsi="Avenir Next" w:cs="Arial"/>
          <w:color w:val="808080" w:themeColor="background1" w:themeShade="80"/>
          <w:sz w:val="22"/>
          <w:szCs w:val="22"/>
          <w:lang w:val="en-GB"/>
        </w:rPr>
        <w:t xml:space="preserve"> while the foreign non-main proceedings must have been filed in Bermuda, due to the debtor having an establishment there. </w:t>
      </w:r>
    </w:p>
    <w:p w14:paraId="3B0AE7CD" w14:textId="77777777" w:rsidR="00A57BE5" w:rsidRDefault="00A57BE5" w:rsidP="00867A8F">
      <w:pPr>
        <w:ind w:left="720" w:hanging="720"/>
        <w:jc w:val="both"/>
        <w:rPr>
          <w:rFonts w:ascii="Avenir Next" w:hAnsi="Avenir Next" w:cs="Arial"/>
          <w:color w:val="808080" w:themeColor="background1" w:themeShade="80"/>
          <w:sz w:val="22"/>
          <w:szCs w:val="22"/>
          <w:lang w:val="en-GB"/>
        </w:rPr>
      </w:pPr>
    </w:p>
    <w:p w14:paraId="0E935F5C" w14:textId="587C2382" w:rsidR="008349A8" w:rsidRPr="00B77352" w:rsidRDefault="008349A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result would be that </w:t>
      </w:r>
      <w:r w:rsidR="006671DB">
        <w:rPr>
          <w:rFonts w:ascii="Avenir Next" w:hAnsi="Avenir Next" w:cs="Arial"/>
          <w:color w:val="808080" w:themeColor="background1" w:themeShade="80"/>
          <w:sz w:val="22"/>
          <w:szCs w:val="22"/>
          <w:lang w:val="en-GB"/>
        </w:rPr>
        <w:t xml:space="preserve">the proceedings in Germany would be recognised as foreign main proceedings in the USA and </w:t>
      </w:r>
      <w:r w:rsidR="00997F96">
        <w:rPr>
          <w:rFonts w:ascii="Avenir Next" w:hAnsi="Avenir Next" w:cs="Arial"/>
          <w:color w:val="808080" w:themeColor="background1" w:themeShade="80"/>
          <w:sz w:val="22"/>
          <w:szCs w:val="22"/>
          <w:lang w:val="en-GB"/>
        </w:rPr>
        <w:t xml:space="preserve">the proceedings in Bermuda being recognised as foreign non-main proceedings in the USA.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4F4D4BB6" w:rsidR="00867A8F" w:rsidRDefault="00F41912"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w:t>
      </w:r>
      <w:proofErr w:type="spellStart"/>
      <w:r>
        <w:rPr>
          <w:rFonts w:ascii="Avenir Next" w:hAnsi="Avenir Next" w:cs="Arial"/>
          <w:color w:val="808080" w:themeColor="background1" w:themeShade="80"/>
          <w:sz w:val="22"/>
          <w:szCs w:val="22"/>
          <w:lang w:val="en-GB"/>
        </w:rPr>
        <w:t>o</w:t>
      </w:r>
      <w:proofErr w:type="spellEnd"/>
      <w:r>
        <w:rPr>
          <w:rFonts w:ascii="Avenir Next" w:hAnsi="Avenir Next" w:cs="Arial"/>
          <w:color w:val="808080" w:themeColor="background1" w:themeShade="80"/>
          <w:sz w:val="22"/>
          <w:szCs w:val="22"/>
          <w:lang w:val="en-GB"/>
        </w:rPr>
        <w:t xml:space="preserve"> the proceedings in the US </w:t>
      </w:r>
      <w:r w:rsidR="006F35B1">
        <w:rPr>
          <w:rFonts w:ascii="Avenir Next" w:hAnsi="Avenir Next" w:cs="Arial"/>
          <w:color w:val="808080" w:themeColor="background1" w:themeShade="80"/>
          <w:sz w:val="22"/>
          <w:szCs w:val="22"/>
          <w:lang w:val="en-GB"/>
        </w:rPr>
        <w:t xml:space="preserve">would not automatically result in interference with the contract rights of the US-based vendors of the foreign debtor and therefore </w:t>
      </w:r>
      <w:r w:rsidR="00000318">
        <w:rPr>
          <w:rFonts w:ascii="Avenir Next" w:hAnsi="Avenir Next" w:cs="Arial"/>
          <w:color w:val="808080" w:themeColor="background1" w:themeShade="80"/>
          <w:sz w:val="22"/>
          <w:szCs w:val="22"/>
          <w:lang w:val="en-GB"/>
        </w:rPr>
        <w:t xml:space="preserve">the likely outcome of this would be in favour of the liquidators. </w:t>
      </w:r>
    </w:p>
    <w:p w14:paraId="4E9C9CAC" w14:textId="77777777" w:rsidR="00843C72" w:rsidRPr="00E2622D" w:rsidRDefault="00843C72"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lastRenderedPageBreak/>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4ABF665A" w:rsidR="00867A8F" w:rsidRDefault="00BD00CC"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representative should inform </w:t>
      </w:r>
      <w:r w:rsidR="00F5602C">
        <w:rPr>
          <w:rFonts w:ascii="Avenir Next" w:hAnsi="Avenir Next" w:cs="Arial"/>
          <w:color w:val="808080" w:themeColor="background1" w:themeShade="80"/>
          <w:sz w:val="22"/>
          <w:szCs w:val="22"/>
          <w:lang w:val="en-GB"/>
        </w:rPr>
        <w:t xml:space="preserve">the counterparties to the leases and IP licenses of the pending recognition proceedings in the US and also inform the </w:t>
      </w:r>
      <w:proofErr w:type="gramStart"/>
      <w:r w:rsidR="00F5602C">
        <w:rPr>
          <w:rFonts w:ascii="Avenir Next" w:hAnsi="Avenir Next" w:cs="Arial"/>
          <w:color w:val="808080" w:themeColor="background1" w:themeShade="80"/>
          <w:sz w:val="22"/>
          <w:szCs w:val="22"/>
          <w:lang w:val="en-GB"/>
        </w:rPr>
        <w:t>counter-parties</w:t>
      </w:r>
      <w:proofErr w:type="gramEnd"/>
      <w:r w:rsidR="00F5602C">
        <w:rPr>
          <w:rFonts w:ascii="Avenir Next" w:hAnsi="Avenir Next" w:cs="Arial"/>
          <w:color w:val="808080" w:themeColor="background1" w:themeShade="80"/>
          <w:sz w:val="22"/>
          <w:szCs w:val="22"/>
          <w:lang w:val="en-GB"/>
        </w:rPr>
        <w:t xml:space="preserve"> that the </w:t>
      </w:r>
      <w:r w:rsidR="00F5602C">
        <w:rPr>
          <w:rFonts w:ascii="Avenir Next" w:hAnsi="Avenir Next" w:cs="Arial"/>
          <w:i/>
          <w:iCs/>
          <w:color w:val="808080" w:themeColor="background1" w:themeShade="80"/>
          <w:sz w:val="22"/>
          <w:szCs w:val="22"/>
          <w:lang w:val="en-GB"/>
        </w:rPr>
        <w:t xml:space="preserve">ipso facto </w:t>
      </w:r>
      <w:r w:rsidR="00F5602C">
        <w:rPr>
          <w:rFonts w:ascii="Avenir Next" w:hAnsi="Avenir Next" w:cs="Arial"/>
          <w:color w:val="808080" w:themeColor="background1" w:themeShade="80"/>
          <w:sz w:val="22"/>
          <w:szCs w:val="22"/>
          <w:lang w:val="en-GB"/>
        </w:rPr>
        <w:t xml:space="preserve">clauses are not enforceable under the US Bankruptcy Code and therefore that </w:t>
      </w:r>
      <w:r w:rsidR="000640BD">
        <w:rPr>
          <w:rFonts w:ascii="Avenir Next" w:hAnsi="Avenir Next" w:cs="Arial"/>
          <w:color w:val="808080" w:themeColor="background1" w:themeShade="80"/>
          <w:sz w:val="22"/>
          <w:szCs w:val="22"/>
          <w:lang w:val="en-GB"/>
        </w:rPr>
        <w:t xml:space="preserve">any attempts to enforce such clauses would be unlawful and invalid and </w:t>
      </w:r>
      <w:r w:rsidR="00DA77BA">
        <w:rPr>
          <w:rFonts w:ascii="Avenir Next" w:hAnsi="Avenir Next" w:cs="Arial"/>
          <w:color w:val="808080" w:themeColor="background1" w:themeShade="80"/>
          <w:sz w:val="22"/>
          <w:szCs w:val="22"/>
          <w:lang w:val="en-GB"/>
        </w:rPr>
        <w:t xml:space="preserve">would result in legal action being taken against them. </w:t>
      </w:r>
    </w:p>
    <w:p w14:paraId="3C859038" w14:textId="7741A9A3" w:rsidR="008073CA" w:rsidRPr="00F5602C" w:rsidRDefault="008073CA"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w:t>
      </w:r>
      <w:proofErr w:type="gramStart"/>
      <w:r>
        <w:rPr>
          <w:rFonts w:ascii="Avenir Next" w:hAnsi="Avenir Next" w:cs="Arial"/>
          <w:color w:val="808080" w:themeColor="background1" w:themeShade="80"/>
          <w:sz w:val="22"/>
          <w:szCs w:val="22"/>
          <w:lang w:val="en-GB"/>
        </w:rPr>
        <w:t>counter-parties</w:t>
      </w:r>
      <w:proofErr w:type="gramEnd"/>
      <w:r>
        <w:rPr>
          <w:rFonts w:ascii="Avenir Next" w:hAnsi="Avenir Next" w:cs="Arial"/>
          <w:color w:val="808080" w:themeColor="background1" w:themeShade="80"/>
          <w:sz w:val="22"/>
          <w:szCs w:val="22"/>
          <w:lang w:val="en-GB"/>
        </w:rPr>
        <w:t xml:space="preserve"> </w:t>
      </w:r>
      <w:r w:rsidR="007B4F3A">
        <w:rPr>
          <w:rFonts w:ascii="Avenir Next" w:hAnsi="Avenir Next" w:cs="Arial"/>
          <w:color w:val="808080" w:themeColor="background1" w:themeShade="80"/>
          <w:sz w:val="22"/>
          <w:szCs w:val="22"/>
          <w:lang w:val="en-GB"/>
        </w:rPr>
        <w:t xml:space="preserve">indicate that they intend to </w:t>
      </w:r>
      <w:r w:rsidR="008F2FFB">
        <w:rPr>
          <w:rFonts w:ascii="Avenir Next" w:hAnsi="Avenir Next" w:cs="Arial"/>
          <w:color w:val="808080" w:themeColor="background1" w:themeShade="80"/>
          <w:sz w:val="22"/>
          <w:szCs w:val="22"/>
          <w:lang w:val="en-GB"/>
        </w:rPr>
        <w:t xml:space="preserve">attempt </w:t>
      </w:r>
      <w:r w:rsidR="007B4F3A">
        <w:rPr>
          <w:rFonts w:ascii="Avenir Next" w:hAnsi="Avenir Next" w:cs="Arial"/>
          <w:color w:val="808080" w:themeColor="background1" w:themeShade="80"/>
          <w:sz w:val="22"/>
          <w:szCs w:val="22"/>
          <w:lang w:val="en-GB"/>
        </w:rPr>
        <w:t>enforce the ipso factor clause</w:t>
      </w:r>
      <w:r w:rsidR="008F2FFB">
        <w:rPr>
          <w:rFonts w:ascii="Avenir Next" w:hAnsi="Avenir Next" w:cs="Arial"/>
          <w:color w:val="808080" w:themeColor="background1" w:themeShade="80"/>
          <w:sz w:val="22"/>
          <w:szCs w:val="22"/>
          <w:lang w:val="en-GB"/>
        </w:rPr>
        <w:t xml:space="preserve">s, the representative may </w:t>
      </w:r>
      <w:r w:rsidR="008A3160">
        <w:rPr>
          <w:rFonts w:ascii="Avenir Next" w:hAnsi="Avenir Next" w:cs="Arial"/>
          <w:color w:val="808080" w:themeColor="background1" w:themeShade="80"/>
          <w:sz w:val="22"/>
          <w:szCs w:val="22"/>
          <w:lang w:val="en-GB"/>
        </w:rPr>
        <w:t>apply for provisional relief under</w:t>
      </w:r>
      <w:r w:rsidR="007F6BA4">
        <w:rPr>
          <w:rFonts w:ascii="Avenir Next" w:hAnsi="Avenir Next" w:cs="Arial"/>
          <w:color w:val="808080" w:themeColor="background1" w:themeShade="80"/>
          <w:sz w:val="22"/>
          <w:szCs w:val="22"/>
          <w:lang w:val="en-GB"/>
        </w:rPr>
        <w:t xml:space="preserve"> section 1519 of Chapter 15 of the US Bankruptcy Code for the court to </w:t>
      </w:r>
      <w:r w:rsidR="00B03819">
        <w:rPr>
          <w:rFonts w:ascii="Avenir Next" w:hAnsi="Avenir Next" w:cs="Arial"/>
          <w:color w:val="808080" w:themeColor="background1" w:themeShade="80"/>
          <w:sz w:val="22"/>
          <w:szCs w:val="22"/>
          <w:lang w:val="en-GB"/>
        </w:rPr>
        <w:t>grant an order to protect and preserve</w:t>
      </w:r>
      <w:r w:rsidR="00913E74">
        <w:rPr>
          <w:rFonts w:ascii="Avenir Next" w:hAnsi="Avenir Next" w:cs="Arial"/>
          <w:color w:val="808080" w:themeColor="background1" w:themeShade="80"/>
          <w:sz w:val="22"/>
          <w:szCs w:val="22"/>
          <w:lang w:val="en-GB"/>
        </w:rPr>
        <w:t xml:space="preserve"> the assets.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5A2E7C0D" w:rsidR="00867A8F" w:rsidRDefault="006C16C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representative should have at the outset applied to have the proceedings in Country A </w:t>
      </w:r>
      <w:r w:rsidR="00393C2B">
        <w:rPr>
          <w:rFonts w:ascii="Avenir Next" w:hAnsi="Avenir Next" w:cs="Arial"/>
          <w:color w:val="808080" w:themeColor="background1" w:themeShade="80"/>
          <w:sz w:val="22"/>
          <w:szCs w:val="22"/>
          <w:lang w:val="en-GB"/>
        </w:rPr>
        <w:t>be recognised as a foreign non-main proceeding in the alternative to being recognised as a foreign main proceeding</w:t>
      </w:r>
      <w:r w:rsidR="007A10EF">
        <w:rPr>
          <w:rFonts w:ascii="Avenir Next" w:hAnsi="Avenir Next" w:cs="Arial"/>
          <w:color w:val="808080" w:themeColor="background1" w:themeShade="80"/>
          <w:sz w:val="22"/>
          <w:szCs w:val="22"/>
          <w:lang w:val="en-GB"/>
        </w:rPr>
        <w:t xml:space="preserve"> and in addition to </w:t>
      </w:r>
      <w:r w:rsidR="00C4669E">
        <w:rPr>
          <w:rFonts w:ascii="Avenir Next" w:hAnsi="Avenir Next" w:cs="Arial"/>
          <w:color w:val="808080" w:themeColor="background1" w:themeShade="80"/>
          <w:sz w:val="22"/>
          <w:szCs w:val="22"/>
          <w:lang w:val="en-GB"/>
        </w:rPr>
        <w:t>be granted the powers to sell assets of the debtor that are in country B (</w:t>
      </w:r>
      <w:proofErr w:type="gramStart"/>
      <w:r w:rsidR="00C4669E">
        <w:rPr>
          <w:rFonts w:ascii="Avenir Next" w:hAnsi="Avenir Next" w:cs="Arial"/>
          <w:color w:val="808080" w:themeColor="background1" w:themeShade="80"/>
          <w:sz w:val="22"/>
          <w:szCs w:val="22"/>
          <w:lang w:val="en-GB"/>
        </w:rPr>
        <w:t>whether or not</w:t>
      </w:r>
      <w:proofErr w:type="gramEnd"/>
      <w:r w:rsidR="00C4669E">
        <w:rPr>
          <w:rFonts w:ascii="Avenir Next" w:hAnsi="Avenir Next" w:cs="Arial"/>
          <w:color w:val="808080" w:themeColor="background1" w:themeShade="80"/>
          <w:sz w:val="22"/>
          <w:szCs w:val="22"/>
          <w:lang w:val="en-GB"/>
        </w:rPr>
        <w:t xml:space="preserve"> </w:t>
      </w:r>
      <w:r w:rsidR="000E0D99">
        <w:rPr>
          <w:rFonts w:ascii="Avenir Next" w:hAnsi="Avenir Next" w:cs="Arial"/>
          <w:color w:val="808080" w:themeColor="background1" w:themeShade="80"/>
          <w:sz w:val="22"/>
          <w:szCs w:val="22"/>
          <w:lang w:val="en-GB"/>
        </w:rPr>
        <w:t xml:space="preserve">the proceeding is recognised as a main or non-main proceeding). </w:t>
      </w:r>
    </w:p>
    <w:p w14:paraId="48260358" w14:textId="41A24C8D" w:rsidR="000E0D99" w:rsidRPr="00B77352" w:rsidRDefault="0084144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the representative does not intend to appeal the decision, t</w:t>
      </w:r>
      <w:r w:rsidR="000E0D99">
        <w:rPr>
          <w:rFonts w:ascii="Avenir Next" w:hAnsi="Avenir Next" w:cs="Arial"/>
          <w:color w:val="808080" w:themeColor="background1" w:themeShade="80"/>
          <w:sz w:val="22"/>
          <w:szCs w:val="22"/>
          <w:lang w:val="en-GB"/>
        </w:rPr>
        <w:t xml:space="preserve">he representative </w:t>
      </w:r>
      <w:r w:rsidR="005B0534">
        <w:rPr>
          <w:rFonts w:ascii="Avenir Next" w:hAnsi="Avenir Next" w:cs="Arial"/>
          <w:color w:val="808080" w:themeColor="background1" w:themeShade="80"/>
          <w:sz w:val="22"/>
          <w:szCs w:val="22"/>
          <w:lang w:val="en-GB"/>
        </w:rPr>
        <w:t xml:space="preserve">can apply to have the proceeding be recognised as a foreign non-main proceeding and </w:t>
      </w:r>
      <w:r w:rsidR="007D22BA">
        <w:rPr>
          <w:rFonts w:ascii="Avenir Next" w:hAnsi="Avenir Next" w:cs="Arial"/>
          <w:color w:val="808080" w:themeColor="background1" w:themeShade="80"/>
          <w:sz w:val="22"/>
          <w:szCs w:val="22"/>
          <w:lang w:val="en-GB"/>
        </w:rPr>
        <w:t xml:space="preserve">be granted the power to dispose of the assets in country B.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lastRenderedPageBreak/>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FC27E05" w14:textId="3884235E" w:rsidR="00530B06" w:rsidRDefault="001D782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determining whether Global Holdings should </w:t>
      </w:r>
      <w:r w:rsidR="009E2C4F">
        <w:rPr>
          <w:rFonts w:ascii="Avenir Next" w:hAnsi="Avenir Next"/>
          <w:color w:val="808080" w:themeColor="background1" w:themeShade="80"/>
          <w:sz w:val="22"/>
          <w:szCs w:val="28"/>
        </w:rPr>
        <w:t>apply for recognition of the Cayman Islands scheme as foreign main or non-main proceedings in the US</w:t>
      </w:r>
      <w:r w:rsidR="005F1196">
        <w:rPr>
          <w:rFonts w:ascii="Avenir Next" w:hAnsi="Avenir Next"/>
          <w:color w:val="808080" w:themeColor="background1" w:themeShade="80"/>
          <w:sz w:val="22"/>
          <w:szCs w:val="28"/>
        </w:rPr>
        <w:t xml:space="preserve"> one would need to determine whether the COMI of Global Holdings is in the USA or </w:t>
      </w:r>
      <w:r w:rsidR="00E535E1">
        <w:rPr>
          <w:rFonts w:ascii="Avenir Next" w:hAnsi="Avenir Next"/>
          <w:color w:val="808080" w:themeColor="background1" w:themeShade="80"/>
          <w:sz w:val="22"/>
          <w:szCs w:val="28"/>
        </w:rPr>
        <w:t>Cayman Islands</w:t>
      </w:r>
      <w:r w:rsidR="008A0CC5">
        <w:rPr>
          <w:rFonts w:ascii="Avenir Next" w:hAnsi="Avenir Next"/>
          <w:color w:val="808080" w:themeColor="background1" w:themeShade="80"/>
          <w:sz w:val="22"/>
          <w:szCs w:val="28"/>
        </w:rPr>
        <w:t xml:space="preserve">. The two key factors for determining COMI under the Model Law and Chapter 15 of the US Code are the location where the central administration of the debtor takes </w:t>
      </w:r>
      <w:proofErr w:type="gramStart"/>
      <w:r w:rsidR="008A0CC5">
        <w:rPr>
          <w:rFonts w:ascii="Avenir Next" w:hAnsi="Avenir Next"/>
          <w:color w:val="808080" w:themeColor="background1" w:themeShade="80"/>
          <w:sz w:val="22"/>
          <w:szCs w:val="28"/>
        </w:rPr>
        <w:t>place</w:t>
      </w:r>
      <w:proofErr w:type="gramEnd"/>
      <w:r w:rsidR="008A0CC5">
        <w:rPr>
          <w:rFonts w:ascii="Avenir Next" w:hAnsi="Avenir Next"/>
          <w:color w:val="808080" w:themeColor="background1" w:themeShade="80"/>
          <w:sz w:val="22"/>
          <w:szCs w:val="28"/>
        </w:rPr>
        <w:t xml:space="preserve"> and which is readily ascertainable as such by the creditors of the debtor. </w:t>
      </w:r>
    </w:p>
    <w:p w14:paraId="73701C32" w14:textId="77777777" w:rsidR="008A0CC5" w:rsidRDefault="008A0CC5" w:rsidP="009E3CA7">
      <w:pPr>
        <w:jc w:val="both"/>
        <w:rPr>
          <w:rFonts w:ascii="Avenir Next" w:hAnsi="Avenir Next"/>
          <w:color w:val="808080" w:themeColor="background1" w:themeShade="80"/>
          <w:sz w:val="22"/>
          <w:szCs w:val="28"/>
        </w:rPr>
      </w:pPr>
    </w:p>
    <w:p w14:paraId="7E3CE761" w14:textId="1800D624" w:rsidR="008A0CC5" w:rsidRDefault="009341E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Factors in </w:t>
      </w:r>
      <w:proofErr w:type="spellStart"/>
      <w:r>
        <w:rPr>
          <w:rFonts w:ascii="Avenir Next" w:hAnsi="Avenir Next"/>
          <w:color w:val="808080" w:themeColor="background1" w:themeShade="80"/>
          <w:sz w:val="22"/>
          <w:szCs w:val="28"/>
        </w:rPr>
        <w:t>favour</w:t>
      </w:r>
      <w:proofErr w:type="spellEnd"/>
      <w:r>
        <w:rPr>
          <w:rFonts w:ascii="Avenir Next" w:hAnsi="Avenir Next"/>
          <w:color w:val="808080" w:themeColor="background1" w:themeShade="80"/>
          <w:sz w:val="22"/>
          <w:szCs w:val="28"/>
        </w:rPr>
        <w:t xml:space="preserve"> of the COMI of Global Holdings being in </w:t>
      </w:r>
      <w:r w:rsidR="00B8210D">
        <w:rPr>
          <w:rFonts w:ascii="Avenir Next" w:hAnsi="Avenir Next"/>
          <w:color w:val="808080" w:themeColor="background1" w:themeShade="80"/>
          <w:sz w:val="22"/>
          <w:szCs w:val="28"/>
        </w:rPr>
        <w:t xml:space="preserve">the Cayman Islands: </w:t>
      </w:r>
    </w:p>
    <w:p w14:paraId="10E5B995" w14:textId="77A68D2B" w:rsidR="00923A1A" w:rsidRDefault="00923A1A" w:rsidP="00B8210D">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Registered in Cayman Islands</w:t>
      </w:r>
    </w:p>
    <w:p w14:paraId="43D635A2" w14:textId="2F88099E" w:rsidR="00B8210D" w:rsidRDefault="00B8210D" w:rsidP="00B8210D">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Bank account in Cayman Islands (though only recently opened)</w:t>
      </w:r>
    </w:p>
    <w:p w14:paraId="69E22100" w14:textId="2E7865DF" w:rsidR="00B8210D" w:rsidRDefault="00B8210D" w:rsidP="00B8210D">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Maintains its books and records in the Cayman Islands</w:t>
      </w:r>
    </w:p>
    <w:p w14:paraId="211ED756" w14:textId="3737C49A" w:rsidR="00B8210D" w:rsidRDefault="00B8210D" w:rsidP="00B8210D">
      <w:pPr>
        <w:pStyle w:val="ListParagraph"/>
        <w:numPr>
          <w:ilvl w:val="0"/>
          <w:numId w:val="19"/>
        </w:numPr>
        <w:jc w:val="both"/>
        <w:rPr>
          <w:rFonts w:ascii="Avenir Next" w:hAnsi="Avenir Next"/>
          <w:color w:val="808080" w:themeColor="background1" w:themeShade="80"/>
          <w:sz w:val="22"/>
          <w:szCs w:val="28"/>
        </w:rPr>
      </w:pPr>
      <w:r w:rsidRPr="00B8210D">
        <w:rPr>
          <w:rFonts w:ascii="Avenir Next" w:hAnsi="Avenir Next"/>
          <w:color w:val="808080" w:themeColor="background1" w:themeShade="80"/>
          <w:sz w:val="22"/>
          <w:szCs w:val="28"/>
        </w:rPr>
        <w:t xml:space="preserve">public filings with the SEC as well as the prospectus provided in connection with the issuance of the Notes disclosed that Globe Holdings is a Cayman Islands company and explained the related indemnification and tax consequences resulting from Globe Holdings’ place of </w:t>
      </w:r>
      <w:proofErr w:type="gramStart"/>
      <w:r w:rsidRPr="00B8210D">
        <w:rPr>
          <w:rFonts w:ascii="Avenir Next" w:hAnsi="Avenir Next"/>
          <w:color w:val="808080" w:themeColor="background1" w:themeShade="80"/>
          <w:sz w:val="22"/>
          <w:szCs w:val="28"/>
        </w:rPr>
        <w:t>reformation</w:t>
      </w:r>
      <w:proofErr w:type="gramEnd"/>
    </w:p>
    <w:p w14:paraId="5333ECE5" w14:textId="6AE68838" w:rsidR="00416FA8" w:rsidRDefault="00B238D0" w:rsidP="00416FA8">
      <w:pPr>
        <w:pStyle w:val="ListParagraph"/>
        <w:numPr>
          <w:ilvl w:val="0"/>
          <w:numId w:val="19"/>
        </w:numPr>
        <w:jc w:val="both"/>
        <w:rPr>
          <w:rFonts w:ascii="Avenir Next" w:hAnsi="Avenir Next"/>
          <w:color w:val="808080" w:themeColor="background1" w:themeShade="80"/>
          <w:sz w:val="22"/>
          <w:szCs w:val="28"/>
        </w:rPr>
      </w:pPr>
      <w:proofErr w:type="spellStart"/>
      <w:r>
        <w:rPr>
          <w:rFonts w:ascii="Avenir Next" w:hAnsi="Avenir Next"/>
          <w:color w:val="808080" w:themeColor="background1" w:themeShade="80"/>
          <w:sz w:val="22"/>
          <w:szCs w:val="28"/>
        </w:rPr>
        <w:t>Reorganisation</w:t>
      </w:r>
      <w:proofErr w:type="spellEnd"/>
      <w:r>
        <w:rPr>
          <w:rFonts w:ascii="Avenir Next" w:hAnsi="Avenir Next"/>
          <w:color w:val="808080" w:themeColor="background1" w:themeShade="80"/>
          <w:sz w:val="22"/>
          <w:szCs w:val="28"/>
        </w:rPr>
        <w:t xml:space="preserve"> being conducted by counsel in Cayman Islands</w:t>
      </w:r>
    </w:p>
    <w:p w14:paraId="020D7EA2" w14:textId="45349099" w:rsidR="00804536" w:rsidRDefault="007D23CC" w:rsidP="007D23CC">
      <w:pPr>
        <w:pStyle w:val="ListParagraph"/>
        <w:numPr>
          <w:ilvl w:val="0"/>
          <w:numId w:val="19"/>
        </w:numPr>
        <w:jc w:val="both"/>
        <w:rPr>
          <w:rFonts w:ascii="Avenir Next" w:hAnsi="Avenir Next"/>
          <w:color w:val="808080" w:themeColor="background1" w:themeShade="80"/>
          <w:sz w:val="22"/>
          <w:szCs w:val="28"/>
        </w:rPr>
      </w:pPr>
      <w:r w:rsidRPr="007D23CC">
        <w:rPr>
          <w:rFonts w:ascii="Avenir Next" w:hAnsi="Avenir Next"/>
          <w:color w:val="808080" w:themeColor="background1" w:themeShade="80"/>
          <w:sz w:val="22"/>
          <w:szCs w:val="28"/>
        </w:rPr>
        <w:t>largest Noteholders</w:t>
      </w:r>
      <w:r>
        <w:rPr>
          <w:rFonts w:ascii="Avenir Next" w:hAnsi="Avenir Next"/>
          <w:color w:val="808080" w:themeColor="background1" w:themeShade="80"/>
          <w:sz w:val="22"/>
          <w:szCs w:val="28"/>
        </w:rPr>
        <w:t xml:space="preserve"> expected that </w:t>
      </w:r>
      <w:r w:rsidRPr="007D23CC">
        <w:rPr>
          <w:rFonts w:ascii="Avenir Next" w:hAnsi="Avenir Next"/>
          <w:color w:val="808080" w:themeColor="background1" w:themeShade="80"/>
          <w:sz w:val="22"/>
          <w:szCs w:val="28"/>
        </w:rPr>
        <w:t>restructuring would take place in the Cayman Islands, which is reflected in the RSA.</w:t>
      </w:r>
    </w:p>
    <w:p w14:paraId="38D7949C" w14:textId="05B33129" w:rsidR="00923A1A" w:rsidRDefault="00923A1A" w:rsidP="00923A1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Factors in </w:t>
      </w:r>
      <w:proofErr w:type="spellStart"/>
      <w:r>
        <w:rPr>
          <w:rFonts w:ascii="Avenir Next" w:hAnsi="Avenir Next"/>
          <w:color w:val="808080" w:themeColor="background1" w:themeShade="80"/>
          <w:sz w:val="22"/>
          <w:szCs w:val="28"/>
        </w:rPr>
        <w:t>favour</w:t>
      </w:r>
      <w:proofErr w:type="spellEnd"/>
      <w:r>
        <w:rPr>
          <w:rFonts w:ascii="Avenir Next" w:hAnsi="Avenir Next"/>
          <w:color w:val="808080" w:themeColor="background1" w:themeShade="80"/>
          <w:sz w:val="22"/>
          <w:szCs w:val="28"/>
        </w:rPr>
        <w:t xml:space="preserve"> of COMI being in the USA:</w:t>
      </w:r>
    </w:p>
    <w:p w14:paraId="0FA8AD49" w14:textId="5F81DB7E" w:rsidR="00923A1A" w:rsidRDefault="00923A1A" w:rsidP="00923A1A">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Headquarters </w:t>
      </w:r>
      <w:r w:rsidR="00E20F71">
        <w:rPr>
          <w:rFonts w:ascii="Avenir Next" w:hAnsi="Avenir Next"/>
          <w:color w:val="808080" w:themeColor="background1" w:themeShade="80"/>
          <w:sz w:val="22"/>
          <w:szCs w:val="28"/>
        </w:rPr>
        <w:t>is in the USA</w:t>
      </w:r>
    </w:p>
    <w:p w14:paraId="6F1957C9" w14:textId="6D82D249" w:rsidR="00E20F71" w:rsidRDefault="00E20F71" w:rsidP="00923A1A">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Employees of subsidiaries are all in the </w:t>
      </w:r>
      <w:proofErr w:type="gramStart"/>
      <w:r>
        <w:rPr>
          <w:rFonts w:ascii="Avenir Next" w:hAnsi="Avenir Next"/>
          <w:color w:val="808080" w:themeColor="background1" w:themeShade="80"/>
          <w:sz w:val="22"/>
          <w:szCs w:val="28"/>
        </w:rPr>
        <w:t>USA</w:t>
      </w:r>
      <w:proofErr w:type="gramEnd"/>
    </w:p>
    <w:p w14:paraId="3E6F8610" w14:textId="7408041D" w:rsidR="00E20F71" w:rsidRDefault="007D23CC" w:rsidP="00923A1A">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Majority </w:t>
      </w:r>
      <w:r w:rsidR="00E20F71">
        <w:rPr>
          <w:rFonts w:ascii="Avenir Next" w:hAnsi="Avenir Next"/>
          <w:color w:val="808080" w:themeColor="background1" w:themeShade="80"/>
          <w:sz w:val="22"/>
          <w:szCs w:val="28"/>
        </w:rPr>
        <w:t xml:space="preserve">Creditors are in the </w:t>
      </w:r>
      <w:proofErr w:type="gramStart"/>
      <w:r w:rsidR="00E20F71">
        <w:rPr>
          <w:rFonts w:ascii="Avenir Next" w:hAnsi="Avenir Next"/>
          <w:color w:val="808080" w:themeColor="background1" w:themeShade="80"/>
          <w:sz w:val="22"/>
          <w:szCs w:val="28"/>
        </w:rPr>
        <w:t>USA</w:t>
      </w:r>
      <w:proofErr w:type="gramEnd"/>
    </w:p>
    <w:p w14:paraId="4976E7DC" w14:textId="70C8DB90" w:rsidR="00E20F71" w:rsidRDefault="00E20F71" w:rsidP="00923A1A">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Notes issued in the USA are subject to US court </w:t>
      </w:r>
      <w:proofErr w:type="gramStart"/>
      <w:r>
        <w:rPr>
          <w:rFonts w:ascii="Avenir Next" w:hAnsi="Avenir Next"/>
          <w:color w:val="808080" w:themeColor="background1" w:themeShade="80"/>
          <w:sz w:val="22"/>
          <w:szCs w:val="28"/>
        </w:rPr>
        <w:t>jurisdiction</w:t>
      </w:r>
      <w:proofErr w:type="gramEnd"/>
    </w:p>
    <w:p w14:paraId="512E7D30" w14:textId="77777777" w:rsidR="00E20F71" w:rsidRDefault="00E20F71" w:rsidP="00416FA8">
      <w:pPr>
        <w:jc w:val="both"/>
        <w:rPr>
          <w:rFonts w:ascii="Avenir Next" w:hAnsi="Avenir Next"/>
          <w:color w:val="808080" w:themeColor="background1" w:themeShade="80"/>
          <w:sz w:val="22"/>
          <w:szCs w:val="28"/>
        </w:rPr>
      </w:pPr>
    </w:p>
    <w:p w14:paraId="7C1BBDD9" w14:textId="6BCA56B1" w:rsidR="00005868" w:rsidRDefault="00056F7F" w:rsidP="00416FA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Because</w:t>
      </w:r>
      <w:r w:rsidR="00CE2443">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the COMI of Global Holdings could be argued to be in either the USA or the Cayman Islands, it would be prudent to </w:t>
      </w:r>
      <w:r w:rsidR="00A14E65">
        <w:rPr>
          <w:rFonts w:ascii="Avenir Next" w:hAnsi="Avenir Next"/>
          <w:color w:val="808080" w:themeColor="background1" w:themeShade="80"/>
          <w:sz w:val="22"/>
          <w:szCs w:val="28"/>
        </w:rPr>
        <w:t xml:space="preserve">apply for the </w:t>
      </w:r>
      <w:r w:rsidR="00753F04">
        <w:rPr>
          <w:rFonts w:ascii="Avenir Next" w:hAnsi="Avenir Next"/>
          <w:color w:val="808080" w:themeColor="background1" w:themeShade="80"/>
          <w:sz w:val="22"/>
          <w:szCs w:val="28"/>
        </w:rPr>
        <w:t xml:space="preserve">recognition of the Cayman Islands scheme both as a main or non-main foreign proceeding (in the alternative). </w:t>
      </w:r>
    </w:p>
    <w:p w14:paraId="2B4CC4F4" w14:textId="77777777" w:rsidR="00005868" w:rsidRDefault="00005868" w:rsidP="00416FA8">
      <w:pPr>
        <w:jc w:val="both"/>
        <w:rPr>
          <w:rFonts w:ascii="Avenir Next" w:hAnsi="Avenir Next"/>
          <w:color w:val="808080" w:themeColor="background1" w:themeShade="80"/>
          <w:sz w:val="22"/>
          <w:szCs w:val="28"/>
        </w:rPr>
      </w:pPr>
    </w:p>
    <w:p w14:paraId="43A441E9" w14:textId="54785E1E" w:rsidR="00126E19" w:rsidRDefault="00005868" w:rsidP="00687E49">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section 1515 of Chapter 15 of the US Bankruptcy Code, a </w:t>
      </w:r>
      <w:r w:rsidR="004F2753">
        <w:rPr>
          <w:rFonts w:ascii="Avenir Next" w:hAnsi="Avenir Next"/>
          <w:color w:val="808080" w:themeColor="background1" w:themeShade="80"/>
          <w:sz w:val="22"/>
          <w:szCs w:val="28"/>
        </w:rPr>
        <w:t xml:space="preserve">petition for recognition shall be accompanied by a certified copy </w:t>
      </w:r>
      <w:r w:rsidR="00FA15F5">
        <w:rPr>
          <w:rFonts w:ascii="Avenir Next" w:hAnsi="Avenir Next"/>
          <w:color w:val="808080" w:themeColor="background1" w:themeShade="80"/>
          <w:sz w:val="22"/>
          <w:szCs w:val="28"/>
        </w:rPr>
        <w:t>of the decision commencing the Cayman Scheme, being the Convening Order</w:t>
      </w:r>
      <w:r w:rsidR="00BE38C0">
        <w:rPr>
          <w:rFonts w:ascii="Avenir Next" w:hAnsi="Avenir Next"/>
          <w:color w:val="808080" w:themeColor="background1" w:themeShade="80"/>
          <w:sz w:val="22"/>
          <w:szCs w:val="28"/>
        </w:rPr>
        <w:t xml:space="preserve">, while the Sanction Order and evidence of the overwhelming support </w:t>
      </w:r>
      <w:r w:rsidR="00687E49">
        <w:rPr>
          <w:rFonts w:ascii="Avenir Next" w:hAnsi="Avenir Next"/>
          <w:color w:val="808080" w:themeColor="background1" w:themeShade="80"/>
          <w:sz w:val="22"/>
          <w:szCs w:val="28"/>
        </w:rPr>
        <w:t xml:space="preserve">of noteholders for the scheme may also be included in the petition. </w:t>
      </w:r>
    </w:p>
    <w:p w14:paraId="47308D51" w14:textId="77777777" w:rsidR="00687E49" w:rsidRDefault="00687E49" w:rsidP="00687E49">
      <w:pPr>
        <w:jc w:val="both"/>
        <w:rPr>
          <w:rFonts w:ascii="Avenir Next" w:hAnsi="Avenir Next"/>
          <w:color w:val="808080" w:themeColor="background1" w:themeShade="80"/>
          <w:sz w:val="22"/>
          <w:szCs w:val="28"/>
        </w:rPr>
      </w:pPr>
    </w:p>
    <w:p w14:paraId="5FAFFC33" w14:textId="4FE28027" w:rsidR="00687E49" w:rsidRDefault="00687E49" w:rsidP="00687E49">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The application must also include a statement identifying all foreign proceedings in respect of the debtor that are known to the foreign representative. Based on the facts, there do not appear to be any other such proceedings. </w:t>
      </w:r>
    </w:p>
    <w:p w14:paraId="299A1CE4" w14:textId="77777777" w:rsidR="00687E49" w:rsidRDefault="00687E49" w:rsidP="00687E49">
      <w:pPr>
        <w:jc w:val="both"/>
        <w:rPr>
          <w:rFonts w:ascii="Avenir Next" w:hAnsi="Avenir Next"/>
          <w:color w:val="808080" w:themeColor="background1" w:themeShade="80"/>
          <w:sz w:val="22"/>
          <w:szCs w:val="28"/>
        </w:rPr>
      </w:pPr>
    </w:p>
    <w:p w14:paraId="519D5830" w14:textId="4B628289" w:rsidR="00687E49" w:rsidRPr="00E2622D" w:rsidRDefault="00687E49" w:rsidP="00687E49">
      <w:pPr>
        <w:jc w:val="both"/>
        <w:rPr>
          <w:rFonts w:ascii="Avenir Next" w:hAnsi="Avenir Next" w:cs="Arial"/>
          <w:sz w:val="22"/>
          <w:szCs w:val="22"/>
          <w:lang w:val="en-GB"/>
        </w:rPr>
      </w:pPr>
      <w:r>
        <w:rPr>
          <w:rFonts w:ascii="Avenir Next" w:hAnsi="Avenir Next"/>
          <w:color w:val="808080" w:themeColor="background1" w:themeShade="80"/>
          <w:sz w:val="22"/>
          <w:szCs w:val="28"/>
        </w:rPr>
        <w:t xml:space="preserve">Lastly, </w:t>
      </w:r>
      <w:r w:rsidR="003E4081">
        <w:rPr>
          <w:rFonts w:ascii="Avenir Next" w:hAnsi="Avenir Next"/>
          <w:color w:val="808080" w:themeColor="background1" w:themeShade="80"/>
          <w:sz w:val="22"/>
          <w:szCs w:val="28"/>
        </w:rPr>
        <w:t>upon the filing of the application</w:t>
      </w:r>
      <w:r w:rsidR="00655A82">
        <w:rPr>
          <w:rFonts w:ascii="Avenir Next" w:hAnsi="Avenir Next"/>
          <w:color w:val="808080" w:themeColor="background1" w:themeShade="80"/>
          <w:sz w:val="22"/>
          <w:szCs w:val="28"/>
        </w:rPr>
        <w:t xml:space="preserve"> for recognition, the forei</w:t>
      </w:r>
      <w:r w:rsidR="009D67BC">
        <w:rPr>
          <w:rFonts w:ascii="Avenir Next" w:hAnsi="Avenir Next"/>
          <w:color w:val="808080" w:themeColor="background1" w:themeShade="80"/>
          <w:sz w:val="22"/>
          <w:szCs w:val="28"/>
        </w:rPr>
        <w:t xml:space="preserve">gn representative </w:t>
      </w:r>
      <w:r w:rsidR="002C38E1">
        <w:rPr>
          <w:rFonts w:ascii="Avenir Next" w:hAnsi="Avenir Next"/>
          <w:color w:val="808080" w:themeColor="background1" w:themeShade="80"/>
          <w:sz w:val="22"/>
          <w:szCs w:val="28"/>
        </w:rPr>
        <w:t xml:space="preserve">can also apply for </w:t>
      </w:r>
      <w:r w:rsidR="000C065C">
        <w:rPr>
          <w:rFonts w:ascii="Avenir Next" w:hAnsi="Avenir Next"/>
          <w:color w:val="808080" w:themeColor="background1" w:themeShade="80"/>
          <w:sz w:val="22"/>
          <w:szCs w:val="28"/>
        </w:rPr>
        <w:t>relief staying</w:t>
      </w:r>
      <w:r w:rsidR="002E7F1A">
        <w:rPr>
          <w:rFonts w:ascii="Avenir Next" w:hAnsi="Avenir Next"/>
          <w:color w:val="808080" w:themeColor="background1" w:themeShade="80"/>
          <w:sz w:val="22"/>
          <w:szCs w:val="28"/>
        </w:rPr>
        <w:t xml:space="preserve"> execution against Global Holdings’ assets and entrusting the administration and realization of all Global Holdings’ assets located in the US to the foreign representative.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992B7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78E3" w14:textId="77777777" w:rsidR="00992B70" w:rsidRDefault="00992B70" w:rsidP="00241B44">
      <w:r>
        <w:separator/>
      </w:r>
    </w:p>
  </w:endnote>
  <w:endnote w:type="continuationSeparator" w:id="0">
    <w:p w14:paraId="2261A287" w14:textId="77777777" w:rsidR="00992B70" w:rsidRDefault="00992B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1042E18" w:rsidR="000300E0" w:rsidRPr="00B46CE2" w:rsidRDefault="00F743CE" w:rsidP="000300E0">
    <w:pPr>
      <w:pStyle w:val="Footer"/>
      <w:ind w:right="360"/>
      <w:rPr>
        <w:rFonts w:ascii="Avenir Next" w:hAnsi="Avenir Next"/>
        <w:sz w:val="22"/>
        <w:szCs w:val="22"/>
      </w:rPr>
    </w:pPr>
    <w:r w:rsidRPr="00F743CE">
      <w:rPr>
        <w:rFonts w:ascii="Avenir Next" w:hAnsi="Avenir Next"/>
        <w:sz w:val="22"/>
        <w:szCs w:val="22"/>
      </w:rPr>
      <w:t>202324-1262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7E0C" w14:textId="77777777" w:rsidR="00992B70" w:rsidRDefault="00992B70" w:rsidP="00241B44">
      <w:r>
        <w:separator/>
      </w:r>
    </w:p>
  </w:footnote>
  <w:footnote w:type="continuationSeparator" w:id="0">
    <w:p w14:paraId="6304FFD9" w14:textId="77777777" w:rsidR="00992B70" w:rsidRDefault="00992B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502882"/>
    <w:multiLevelType w:val="hybridMultilevel"/>
    <w:tmpl w:val="4F90B048"/>
    <w:lvl w:ilvl="0" w:tplc="959AB062">
      <w:start w:val="14"/>
      <w:numFmt w:val="bullet"/>
      <w:lvlText w:val="-"/>
      <w:lvlJc w:val="left"/>
      <w:pPr>
        <w:ind w:left="720" w:hanging="360"/>
      </w:pPr>
      <w:rPr>
        <w:rFonts w:ascii="Avenir Next" w:eastAsia="Times New Roman" w:hAnsi="Avenir Nex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903E07"/>
    <w:multiLevelType w:val="hybridMultilevel"/>
    <w:tmpl w:val="18EEBA78"/>
    <w:lvl w:ilvl="0" w:tplc="1310A546">
      <w:start w:val="14"/>
      <w:numFmt w:val="bullet"/>
      <w:lvlText w:val="-"/>
      <w:lvlJc w:val="left"/>
      <w:pPr>
        <w:ind w:left="720" w:hanging="360"/>
      </w:pPr>
      <w:rPr>
        <w:rFonts w:ascii="Avenir Next" w:eastAsia="Times New Roman" w:hAnsi="Avenir Nex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1"/>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5"/>
  </w:num>
  <w:num w:numId="18" w16cid:durableId="505049133">
    <w:abstractNumId w:val="10"/>
  </w:num>
  <w:num w:numId="19" w16cid:durableId="67692445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318"/>
    <w:rsid w:val="00001E0C"/>
    <w:rsid w:val="00005868"/>
    <w:rsid w:val="000077DD"/>
    <w:rsid w:val="00010BA0"/>
    <w:rsid w:val="00011778"/>
    <w:rsid w:val="0001365B"/>
    <w:rsid w:val="00014475"/>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6F7F"/>
    <w:rsid w:val="00060E02"/>
    <w:rsid w:val="000640BD"/>
    <w:rsid w:val="00065166"/>
    <w:rsid w:val="00067A88"/>
    <w:rsid w:val="00070B92"/>
    <w:rsid w:val="00073474"/>
    <w:rsid w:val="00077D49"/>
    <w:rsid w:val="00082609"/>
    <w:rsid w:val="00083B38"/>
    <w:rsid w:val="000851CC"/>
    <w:rsid w:val="00093BE8"/>
    <w:rsid w:val="00095D37"/>
    <w:rsid w:val="000A0D6F"/>
    <w:rsid w:val="000A68ED"/>
    <w:rsid w:val="000B4FEB"/>
    <w:rsid w:val="000B5FF1"/>
    <w:rsid w:val="000B609F"/>
    <w:rsid w:val="000C065C"/>
    <w:rsid w:val="000C147F"/>
    <w:rsid w:val="000C6BB9"/>
    <w:rsid w:val="000D32A9"/>
    <w:rsid w:val="000D55A8"/>
    <w:rsid w:val="000E0D99"/>
    <w:rsid w:val="000E4841"/>
    <w:rsid w:val="000E6325"/>
    <w:rsid w:val="000F1677"/>
    <w:rsid w:val="000F3D6C"/>
    <w:rsid w:val="000F579C"/>
    <w:rsid w:val="00100E8F"/>
    <w:rsid w:val="00101707"/>
    <w:rsid w:val="00101A9E"/>
    <w:rsid w:val="00114082"/>
    <w:rsid w:val="0011473D"/>
    <w:rsid w:val="00115C85"/>
    <w:rsid w:val="00123855"/>
    <w:rsid w:val="001249BD"/>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D782A"/>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4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B3ABE"/>
    <w:rsid w:val="002C13C8"/>
    <w:rsid w:val="002C3547"/>
    <w:rsid w:val="002C38E1"/>
    <w:rsid w:val="002D0021"/>
    <w:rsid w:val="002D3473"/>
    <w:rsid w:val="002D5C95"/>
    <w:rsid w:val="002E00F8"/>
    <w:rsid w:val="002E1BB5"/>
    <w:rsid w:val="002E2322"/>
    <w:rsid w:val="002E38E2"/>
    <w:rsid w:val="002E7F1A"/>
    <w:rsid w:val="002F12FF"/>
    <w:rsid w:val="002F1956"/>
    <w:rsid w:val="002F3440"/>
    <w:rsid w:val="002F4EC0"/>
    <w:rsid w:val="002F71BE"/>
    <w:rsid w:val="002F75A3"/>
    <w:rsid w:val="002F78CA"/>
    <w:rsid w:val="00303C2F"/>
    <w:rsid w:val="00312911"/>
    <w:rsid w:val="003144EF"/>
    <w:rsid w:val="003148CA"/>
    <w:rsid w:val="00315506"/>
    <w:rsid w:val="003220BA"/>
    <w:rsid w:val="0032276C"/>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3C2B"/>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4081"/>
    <w:rsid w:val="003E67D1"/>
    <w:rsid w:val="00405DC1"/>
    <w:rsid w:val="0040710D"/>
    <w:rsid w:val="0041139B"/>
    <w:rsid w:val="004137C3"/>
    <w:rsid w:val="00413D3A"/>
    <w:rsid w:val="00415F1F"/>
    <w:rsid w:val="00416FA8"/>
    <w:rsid w:val="00417B0F"/>
    <w:rsid w:val="0042108F"/>
    <w:rsid w:val="00422242"/>
    <w:rsid w:val="00424D07"/>
    <w:rsid w:val="00430FED"/>
    <w:rsid w:val="00432179"/>
    <w:rsid w:val="00434292"/>
    <w:rsid w:val="00434A8C"/>
    <w:rsid w:val="00435583"/>
    <w:rsid w:val="00436884"/>
    <w:rsid w:val="00437297"/>
    <w:rsid w:val="00442A63"/>
    <w:rsid w:val="00443403"/>
    <w:rsid w:val="00444284"/>
    <w:rsid w:val="00445CE6"/>
    <w:rsid w:val="00447FE6"/>
    <w:rsid w:val="004534C2"/>
    <w:rsid w:val="0045446F"/>
    <w:rsid w:val="0045683E"/>
    <w:rsid w:val="00465E0A"/>
    <w:rsid w:val="0047025B"/>
    <w:rsid w:val="004858D7"/>
    <w:rsid w:val="00491675"/>
    <w:rsid w:val="00493855"/>
    <w:rsid w:val="004940E0"/>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2753"/>
    <w:rsid w:val="004F5FDF"/>
    <w:rsid w:val="0050157D"/>
    <w:rsid w:val="00506803"/>
    <w:rsid w:val="0050682B"/>
    <w:rsid w:val="00507AAC"/>
    <w:rsid w:val="005177FE"/>
    <w:rsid w:val="0052263B"/>
    <w:rsid w:val="00524728"/>
    <w:rsid w:val="00530003"/>
    <w:rsid w:val="00530B06"/>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57D6C"/>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0534"/>
    <w:rsid w:val="005B67AC"/>
    <w:rsid w:val="005C2C94"/>
    <w:rsid w:val="005C36BC"/>
    <w:rsid w:val="005C4865"/>
    <w:rsid w:val="005D43E0"/>
    <w:rsid w:val="005D58A3"/>
    <w:rsid w:val="005E1B79"/>
    <w:rsid w:val="005E5C28"/>
    <w:rsid w:val="005F026D"/>
    <w:rsid w:val="005F1196"/>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5A82"/>
    <w:rsid w:val="00657087"/>
    <w:rsid w:val="0066252C"/>
    <w:rsid w:val="006661EF"/>
    <w:rsid w:val="006671DB"/>
    <w:rsid w:val="0067294B"/>
    <w:rsid w:val="00677736"/>
    <w:rsid w:val="0067785F"/>
    <w:rsid w:val="00677AEB"/>
    <w:rsid w:val="00680EF2"/>
    <w:rsid w:val="006839C2"/>
    <w:rsid w:val="006866D7"/>
    <w:rsid w:val="00687A1D"/>
    <w:rsid w:val="00687E49"/>
    <w:rsid w:val="006920CC"/>
    <w:rsid w:val="00692AB2"/>
    <w:rsid w:val="0069647C"/>
    <w:rsid w:val="00697EA1"/>
    <w:rsid w:val="006A1850"/>
    <w:rsid w:val="006A2646"/>
    <w:rsid w:val="006A3DF0"/>
    <w:rsid w:val="006A6530"/>
    <w:rsid w:val="006B435A"/>
    <w:rsid w:val="006B4C64"/>
    <w:rsid w:val="006B4FFC"/>
    <w:rsid w:val="006C16C1"/>
    <w:rsid w:val="006D0E6E"/>
    <w:rsid w:val="006D6BD5"/>
    <w:rsid w:val="006E14A6"/>
    <w:rsid w:val="006E481A"/>
    <w:rsid w:val="006E5298"/>
    <w:rsid w:val="006F2CE3"/>
    <w:rsid w:val="006F35B1"/>
    <w:rsid w:val="006F734A"/>
    <w:rsid w:val="00700D83"/>
    <w:rsid w:val="00703819"/>
    <w:rsid w:val="00704852"/>
    <w:rsid w:val="00706297"/>
    <w:rsid w:val="00706AD5"/>
    <w:rsid w:val="007074E9"/>
    <w:rsid w:val="00707FC8"/>
    <w:rsid w:val="00713DA4"/>
    <w:rsid w:val="00714BF1"/>
    <w:rsid w:val="00721383"/>
    <w:rsid w:val="00722EB3"/>
    <w:rsid w:val="0072554C"/>
    <w:rsid w:val="00725911"/>
    <w:rsid w:val="00731DBD"/>
    <w:rsid w:val="007333CC"/>
    <w:rsid w:val="0073399A"/>
    <w:rsid w:val="00751F66"/>
    <w:rsid w:val="00753F04"/>
    <w:rsid w:val="007603F5"/>
    <w:rsid w:val="00764DB0"/>
    <w:rsid w:val="00766EFE"/>
    <w:rsid w:val="00766F8A"/>
    <w:rsid w:val="0076764D"/>
    <w:rsid w:val="0077498C"/>
    <w:rsid w:val="00777183"/>
    <w:rsid w:val="00784128"/>
    <w:rsid w:val="00784B4B"/>
    <w:rsid w:val="007854ED"/>
    <w:rsid w:val="00790CB2"/>
    <w:rsid w:val="00793173"/>
    <w:rsid w:val="007A10EF"/>
    <w:rsid w:val="007B3AC7"/>
    <w:rsid w:val="007B497A"/>
    <w:rsid w:val="007B4F3A"/>
    <w:rsid w:val="007C1FCC"/>
    <w:rsid w:val="007C32A8"/>
    <w:rsid w:val="007C3FE5"/>
    <w:rsid w:val="007C6201"/>
    <w:rsid w:val="007C6988"/>
    <w:rsid w:val="007D22BA"/>
    <w:rsid w:val="007D23CC"/>
    <w:rsid w:val="007D28A1"/>
    <w:rsid w:val="007D7C92"/>
    <w:rsid w:val="007E1154"/>
    <w:rsid w:val="007E6BA4"/>
    <w:rsid w:val="007E7678"/>
    <w:rsid w:val="007F41F8"/>
    <w:rsid w:val="007F60D0"/>
    <w:rsid w:val="007F6BA4"/>
    <w:rsid w:val="00804536"/>
    <w:rsid w:val="0080454E"/>
    <w:rsid w:val="00804C32"/>
    <w:rsid w:val="00806302"/>
    <w:rsid w:val="00807119"/>
    <w:rsid w:val="008073CA"/>
    <w:rsid w:val="00812AFE"/>
    <w:rsid w:val="00817D57"/>
    <w:rsid w:val="00822764"/>
    <w:rsid w:val="008241C4"/>
    <w:rsid w:val="0082483F"/>
    <w:rsid w:val="008264CB"/>
    <w:rsid w:val="008279C0"/>
    <w:rsid w:val="008349A8"/>
    <w:rsid w:val="008357E2"/>
    <w:rsid w:val="00835FD1"/>
    <w:rsid w:val="00841448"/>
    <w:rsid w:val="00843C72"/>
    <w:rsid w:val="0084683C"/>
    <w:rsid w:val="008512FA"/>
    <w:rsid w:val="00853A74"/>
    <w:rsid w:val="00857763"/>
    <w:rsid w:val="00860E61"/>
    <w:rsid w:val="00867A8F"/>
    <w:rsid w:val="008723F3"/>
    <w:rsid w:val="00881DE6"/>
    <w:rsid w:val="008837A6"/>
    <w:rsid w:val="0089073B"/>
    <w:rsid w:val="0089145D"/>
    <w:rsid w:val="00893A03"/>
    <w:rsid w:val="008A0C6E"/>
    <w:rsid w:val="008A0CC5"/>
    <w:rsid w:val="008A3160"/>
    <w:rsid w:val="008A46CF"/>
    <w:rsid w:val="008A4DF2"/>
    <w:rsid w:val="008A6CFE"/>
    <w:rsid w:val="008A7470"/>
    <w:rsid w:val="008B1A08"/>
    <w:rsid w:val="008B2DE3"/>
    <w:rsid w:val="008B5333"/>
    <w:rsid w:val="008B6223"/>
    <w:rsid w:val="008C66E0"/>
    <w:rsid w:val="008D0C5B"/>
    <w:rsid w:val="008E2DFA"/>
    <w:rsid w:val="008E3339"/>
    <w:rsid w:val="008E549B"/>
    <w:rsid w:val="008F18EF"/>
    <w:rsid w:val="008F20FC"/>
    <w:rsid w:val="008F2B24"/>
    <w:rsid w:val="008F2FFB"/>
    <w:rsid w:val="008F5FFE"/>
    <w:rsid w:val="00903FD6"/>
    <w:rsid w:val="0090421A"/>
    <w:rsid w:val="00905A43"/>
    <w:rsid w:val="00907DC2"/>
    <w:rsid w:val="00912C79"/>
    <w:rsid w:val="00913E74"/>
    <w:rsid w:val="00923A1A"/>
    <w:rsid w:val="009260A2"/>
    <w:rsid w:val="009341E9"/>
    <w:rsid w:val="009344C1"/>
    <w:rsid w:val="00942123"/>
    <w:rsid w:val="00943B3A"/>
    <w:rsid w:val="00951031"/>
    <w:rsid w:val="0095207B"/>
    <w:rsid w:val="00954461"/>
    <w:rsid w:val="00956085"/>
    <w:rsid w:val="00957951"/>
    <w:rsid w:val="00961EE2"/>
    <w:rsid w:val="00962045"/>
    <w:rsid w:val="00967EDA"/>
    <w:rsid w:val="00970897"/>
    <w:rsid w:val="0097337E"/>
    <w:rsid w:val="00973A38"/>
    <w:rsid w:val="00980314"/>
    <w:rsid w:val="009816D0"/>
    <w:rsid w:val="00991428"/>
    <w:rsid w:val="00992676"/>
    <w:rsid w:val="00992B70"/>
    <w:rsid w:val="00996691"/>
    <w:rsid w:val="00997F96"/>
    <w:rsid w:val="009A011A"/>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67BC"/>
    <w:rsid w:val="009E2AEB"/>
    <w:rsid w:val="009E2C4F"/>
    <w:rsid w:val="009E2E27"/>
    <w:rsid w:val="009E3CA7"/>
    <w:rsid w:val="009E4DE3"/>
    <w:rsid w:val="00A047EE"/>
    <w:rsid w:val="00A114EA"/>
    <w:rsid w:val="00A14E65"/>
    <w:rsid w:val="00A153F7"/>
    <w:rsid w:val="00A2274A"/>
    <w:rsid w:val="00A235B7"/>
    <w:rsid w:val="00A27A7A"/>
    <w:rsid w:val="00A31382"/>
    <w:rsid w:val="00A407EF"/>
    <w:rsid w:val="00A414A4"/>
    <w:rsid w:val="00A46B4C"/>
    <w:rsid w:val="00A5117B"/>
    <w:rsid w:val="00A54000"/>
    <w:rsid w:val="00A54689"/>
    <w:rsid w:val="00A57BE5"/>
    <w:rsid w:val="00A60074"/>
    <w:rsid w:val="00A6627C"/>
    <w:rsid w:val="00A6649C"/>
    <w:rsid w:val="00A70BBC"/>
    <w:rsid w:val="00A71019"/>
    <w:rsid w:val="00A72F30"/>
    <w:rsid w:val="00A757F8"/>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0A06"/>
    <w:rsid w:val="00AF228E"/>
    <w:rsid w:val="00AF302B"/>
    <w:rsid w:val="00B03819"/>
    <w:rsid w:val="00B04137"/>
    <w:rsid w:val="00B1112C"/>
    <w:rsid w:val="00B11D19"/>
    <w:rsid w:val="00B12936"/>
    <w:rsid w:val="00B12C2D"/>
    <w:rsid w:val="00B14819"/>
    <w:rsid w:val="00B15031"/>
    <w:rsid w:val="00B17AA9"/>
    <w:rsid w:val="00B238D0"/>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10D"/>
    <w:rsid w:val="00B82586"/>
    <w:rsid w:val="00B829A3"/>
    <w:rsid w:val="00B86DB1"/>
    <w:rsid w:val="00B87869"/>
    <w:rsid w:val="00B953BD"/>
    <w:rsid w:val="00BA0E44"/>
    <w:rsid w:val="00BA47C5"/>
    <w:rsid w:val="00BB0F2B"/>
    <w:rsid w:val="00BB78BD"/>
    <w:rsid w:val="00BD00CC"/>
    <w:rsid w:val="00BD0D57"/>
    <w:rsid w:val="00BD3F57"/>
    <w:rsid w:val="00BE1A50"/>
    <w:rsid w:val="00BE38C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69E"/>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528B"/>
    <w:rsid w:val="00CE1035"/>
    <w:rsid w:val="00CE2443"/>
    <w:rsid w:val="00CE2A6A"/>
    <w:rsid w:val="00CF2819"/>
    <w:rsid w:val="00CF4F9D"/>
    <w:rsid w:val="00CF70DC"/>
    <w:rsid w:val="00D148DC"/>
    <w:rsid w:val="00D17FDC"/>
    <w:rsid w:val="00D444C5"/>
    <w:rsid w:val="00D44DE6"/>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A77BA"/>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20C"/>
    <w:rsid w:val="00E059FB"/>
    <w:rsid w:val="00E069C4"/>
    <w:rsid w:val="00E07275"/>
    <w:rsid w:val="00E07866"/>
    <w:rsid w:val="00E07C5A"/>
    <w:rsid w:val="00E15BA9"/>
    <w:rsid w:val="00E20F71"/>
    <w:rsid w:val="00E25B22"/>
    <w:rsid w:val="00E2622D"/>
    <w:rsid w:val="00E26E19"/>
    <w:rsid w:val="00E27E3C"/>
    <w:rsid w:val="00E31DF3"/>
    <w:rsid w:val="00E32814"/>
    <w:rsid w:val="00E33448"/>
    <w:rsid w:val="00E33486"/>
    <w:rsid w:val="00E34181"/>
    <w:rsid w:val="00E450A4"/>
    <w:rsid w:val="00E506BE"/>
    <w:rsid w:val="00E535E1"/>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1170"/>
    <w:rsid w:val="00ED3771"/>
    <w:rsid w:val="00ED4AB7"/>
    <w:rsid w:val="00ED6A32"/>
    <w:rsid w:val="00EE4971"/>
    <w:rsid w:val="00EF01EF"/>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1912"/>
    <w:rsid w:val="00F51EE5"/>
    <w:rsid w:val="00F55241"/>
    <w:rsid w:val="00F5524B"/>
    <w:rsid w:val="00F5602C"/>
    <w:rsid w:val="00F60538"/>
    <w:rsid w:val="00F61DD2"/>
    <w:rsid w:val="00F621EB"/>
    <w:rsid w:val="00F6523A"/>
    <w:rsid w:val="00F66AFF"/>
    <w:rsid w:val="00F71433"/>
    <w:rsid w:val="00F71AF8"/>
    <w:rsid w:val="00F7241A"/>
    <w:rsid w:val="00F743CE"/>
    <w:rsid w:val="00F83E76"/>
    <w:rsid w:val="00F87BEA"/>
    <w:rsid w:val="00F90A57"/>
    <w:rsid w:val="00F92EAF"/>
    <w:rsid w:val="00F97C5B"/>
    <w:rsid w:val="00FA05D2"/>
    <w:rsid w:val="00FA15F5"/>
    <w:rsid w:val="00FA359A"/>
    <w:rsid w:val="00FA3D50"/>
    <w:rsid w:val="00FB009F"/>
    <w:rsid w:val="00FB25B0"/>
    <w:rsid w:val="00FB6136"/>
    <w:rsid w:val="00FC1722"/>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80034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12</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Klopper</cp:lastModifiedBy>
  <cp:revision>99</cp:revision>
  <cp:lastPrinted>2019-08-27T05:42:00Z</cp:lastPrinted>
  <dcterms:created xsi:type="dcterms:W3CDTF">2024-02-26T14:46:00Z</dcterms:created>
  <dcterms:modified xsi:type="dcterms:W3CDTF">2024-03-01T13:34:00Z</dcterms:modified>
</cp:coreProperties>
</file>