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3870E3">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in order to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mandate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B263D0">
      <w:pPr>
        <w:pStyle w:val="PargrafodaLista"/>
        <w:numPr>
          <w:ilvl w:val="0"/>
          <w:numId w:val="14"/>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PargrafodaLista"/>
        <w:ind w:left="426" w:hanging="426"/>
        <w:jc w:val="both"/>
        <w:rPr>
          <w:rFonts w:ascii="Avenir Next" w:hAnsi="Avenir Next" w:cs="Arial"/>
          <w:sz w:val="22"/>
          <w:szCs w:val="22"/>
          <w:lang w:val="en-GB"/>
        </w:rPr>
      </w:pPr>
    </w:p>
    <w:p w14:paraId="0D827F42" w14:textId="77777777" w:rsidR="00B263D0" w:rsidRPr="00F22340" w:rsidRDefault="00B263D0" w:rsidP="00B263D0">
      <w:pPr>
        <w:pStyle w:val="PargrafodaLista"/>
        <w:numPr>
          <w:ilvl w:val="0"/>
          <w:numId w:val="14"/>
        </w:numPr>
        <w:ind w:left="426" w:hanging="426"/>
        <w:jc w:val="both"/>
        <w:rPr>
          <w:rFonts w:ascii="Avenir Next" w:hAnsi="Avenir Next" w:cs="Arial"/>
          <w:sz w:val="22"/>
          <w:szCs w:val="22"/>
          <w:highlight w:val="yellow"/>
          <w:lang w:val="en-GB"/>
        </w:rPr>
      </w:pPr>
      <w:r w:rsidRPr="00F22340">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B263D0">
      <w:pPr>
        <w:pStyle w:val="PargrafodaLista"/>
        <w:numPr>
          <w:ilvl w:val="0"/>
          <w:numId w:val="14"/>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4E1674">
      <w:pPr>
        <w:pStyle w:val="PargrafodaLista"/>
        <w:numPr>
          <w:ilvl w:val="0"/>
          <w:numId w:val="5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PargrafodaLista"/>
        <w:ind w:left="426" w:hanging="426"/>
        <w:rPr>
          <w:rFonts w:ascii="Avenir Next" w:hAnsi="Avenir Next"/>
          <w:sz w:val="22"/>
          <w:szCs w:val="28"/>
        </w:rPr>
      </w:pPr>
    </w:p>
    <w:p w14:paraId="44D98AEA" w14:textId="77777777" w:rsidR="00AD0E59" w:rsidRDefault="00AD0E59" w:rsidP="00AD0E59">
      <w:pPr>
        <w:pStyle w:val="PargrafodaLista"/>
        <w:numPr>
          <w:ilvl w:val="0"/>
          <w:numId w:val="51"/>
        </w:numPr>
        <w:ind w:left="426" w:hanging="426"/>
        <w:rPr>
          <w:rFonts w:ascii="Avenir Next" w:hAnsi="Avenir Next"/>
          <w:sz w:val="22"/>
          <w:szCs w:val="28"/>
        </w:rPr>
      </w:pPr>
      <w:r w:rsidRPr="00D75B4B">
        <w:rPr>
          <w:rFonts w:ascii="Avenir Next" w:hAnsi="Avenir Next"/>
          <w:sz w:val="22"/>
          <w:szCs w:val="28"/>
        </w:rPr>
        <w:t>Internationalisation.</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AD0E59">
      <w:pPr>
        <w:pStyle w:val="PargrafodaLista"/>
        <w:numPr>
          <w:ilvl w:val="0"/>
          <w:numId w:val="5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AD0E59">
      <w:pPr>
        <w:pStyle w:val="PargrafodaLista"/>
        <w:numPr>
          <w:ilvl w:val="0"/>
          <w:numId w:val="5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AD0E59">
      <w:pPr>
        <w:pStyle w:val="PargrafodaLista"/>
        <w:numPr>
          <w:ilvl w:val="0"/>
          <w:numId w:val="5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AD0E59">
      <w:pPr>
        <w:pStyle w:val="PargrafodaLista"/>
        <w:numPr>
          <w:ilvl w:val="0"/>
          <w:numId w:val="5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PargrafodaLista"/>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5F1A7D" w:rsidRDefault="00AD0E59" w:rsidP="00AD0E59">
      <w:pPr>
        <w:pStyle w:val="PargrafodaLista"/>
        <w:numPr>
          <w:ilvl w:val="0"/>
          <w:numId w:val="50"/>
        </w:numPr>
        <w:ind w:left="426" w:hanging="426"/>
        <w:jc w:val="both"/>
        <w:rPr>
          <w:rFonts w:ascii="Avenir Next" w:hAnsi="Avenir Next" w:cs="Arial"/>
          <w:sz w:val="22"/>
          <w:szCs w:val="22"/>
          <w:highlight w:val="yellow"/>
          <w:lang w:val="en-GB"/>
        </w:rPr>
      </w:pPr>
      <w:r w:rsidRPr="005F1A7D">
        <w:rPr>
          <w:rFonts w:ascii="Avenir Next" w:hAnsi="Avenir Next" w:cs="Arial"/>
          <w:sz w:val="22"/>
          <w:szCs w:val="22"/>
          <w:highlight w:val="yellow"/>
          <w:lang w:val="en-GB"/>
        </w:rPr>
        <w:t>Options (i),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AD0E59">
      <w:pPr>
        <w:pStyle w:val="PargrafodaLista"/>
        <w:numPr>
          <w:ilvl w:val="0"/>
          <w:numId w:val="5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A802C9" w:rsidRDefault="00AD0E59" w:rsidP="00AD0E59">
      <w:pPr>
        <w:pStyle w:val="PargrafodaLista"/>
        <w:numPr>
          <w:ilvl w:val="0"/>
          <w:numId w:val="50"/>
        </w:numPr>
        <w:ind w:left="426" w:hanging="426"/>
        <w:jc w:val="both"/>
        <w:rPr>
          <w:rFonts w:ascii="Avenir Next" w:hAnsi="Avenir Next" w:cs="Arial"/>
          <w:sz w:val="22"/>
          <w:szCs w:val="22"/>
          <w:lang w:val="en-GB"/>
        </w:rPr>
      </w:pPr>
      <w:r w:rsidRPr="00A802C9">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F12F47" w:rsidRDefault="00AD0E59" w:rsidP="00AD0E59">
      <w:pPr>
        <w:pStyle w:val="PargrafodaLista"/>
        <w:numPr>
          <w:ilvl w:val="0"/>
          <w:numId w:val="50"/>
        </w:numPr>
        <w:ind w:left="426" w:hanging="426"/>
        <w:jc w:val="both"/>
        <w:rPr>
          <w:rFonts w:ascii="Avenir Next" w:hAnsi="Avenir Next" w:cs="Arial"/>
          <w:sz w:val="22"/>
          <w:szCs w:val="22"/>
          <w:lang w:val="en-GB"/>
        </w:rPr>
      </w:pPr>
      <w:r w:rsidRPr="00F12F47">
        <w:rPr>
          <w:rFonts w:ascii="Avenir Next" w:hAnsi="Avenir Next" w:cs="Arial"/>
          <w:sz w:val="22"/>
          <w:szCs w:val="22"/>
          <w:lang w:val="en-GB"/>
        </w:rPr>
        <w:lastRenderedPageBreak/>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Pr="00C945C4" w:rsidRDefault="00893A03" w:rsidP="00893A03">
      <w:pPr>
        <w:pStyle w:val="PargrafodaLista"/>
        <w:numPr>
          <w:ilvl w:val="0"/>
          <w:numId w:val="52"/>
        </w:numPr>
        <w:ind w:left="426" w:hanging="426"/>
        <w:jc w:val="both"/>
        <w:rPr>
          <w:rFonts w:ascii="Avenir Next" w:hAnsi="Avenir Next"/>
          <w:sz w:val="22"/>
          <w:szCs w:val="28"/>
        </w:rPr>
      </w:pPr>
      <w:r w:rsidRPr="00C945C4">
        <w:rPr>
          <w:rFonts w:ascii="Avenir Next" w:hAnsi="Avenir Next"/>
          <w:sz w:val="22"/>
          <w:szCs w:val="28"/>
        </w:rPr>
        <w:t>It is legislation that imposes a mandatory reciprocity on the participating members.</w:t>
      </w:r>
    </w:p>
    <w:p w14:paraId="0FE2C4BF" w14:textId="77777777" w:rsidR="00893A03" w:rsidRPr="00894D34" w:rsidRDefault="00893A03" w:rsidP="00893A03">
      <w:pPr>
        <w:pStyle w:val="PargrafodaLista"/>
        <w:ind w:left="426" w:hanging="426"/>
        <w:jc w:val="both"/>
        <w:rPr>
          <w:rFonts w:ascii="Avenir Next" w:hAnsi="Avenir Next"/>
          <w:sz w:val="22"/>
          <w:szCs w:val="28"/>
        </w:rPr>
      </w:pPr>
    </w:p>
    <w:p w14:paraId="09A2897D" w14:textId="77777777" w:rsidR="00893A03" w:rsidRDefault="00893A03" w:rsidP="00893A03">
      <w:pPr>
        <w:pStyle w:val="PargrafodaLista"/>
        <w:numPr>
          <w:ilvl w:val="0"/>
          <w:numId w:val="5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893A03">
      <w:pPr>
        <w:pStyle w:val="PargrafodaLista"/>
        <w:numPr>
          <w:ilvl w:val="0"/>
          <w:numId w:val="5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893A03">
      <w:pPr>
        <w:pStyle w:val="PargrafodaLista"/>
        <w:numPr>
          <w:ilvl w:val="0"/>
          <w:numId w:val="5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893A03">
      <w:pPr>
        <w:pStyle w:val="PargrafodaLista"/>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893A03">
      <w:pPr>
        <w:pStyle w:val="PargrafodaLista"/>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Options (i),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C945C4" w:rsidRDefault="00893A03" w:rsidP="00893A03">
      <w:pPr>
        <w:pStyle w:val="PargrafodaLista"/>
        <w:numPr>
          <w:ilvl w:val="0"/>
          <w:numId w:val="16"/>
        </w:numPr>
        <w:ind w:left="426" w:hanging="426"/>
        <w:jc w:val="both"/>
        <w:rPr>
          <w:rFonts w:ascii="Avenir Next" w:hAnsi="Avenir Next" w:cs="Arial"/>
          <w:sz w:val="22"/>
          <w:szCs w:val="22"/>
          <w:highlight w:val="yellow"/>
          <w:lang w:val="en-GB"/>
        </w:rPr>
      </w:pPr>
      <w:r w:rsidRPr="00C945C4">
        <w:rPr>
          <w:rFonts w:ascii="Avenir Next" w:hAnsi="Avenir Next" w:cs="Arial"/>
          <w:sz w:val="22"/>
          <w:szCs w:val="22"/>
          <w:highlight w:val="yellow"/>
          <w:lang w:val="en-GB"/>
        </w:rPr>
        <w:t xml:space="preserve">Options (i),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893A03">
      <w:pPr>
        <w:pStyle w:val="PargrafodaLista"/>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All of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Pr="00A802C9" w:rsidRDefault="00812AFE" w:rsidP="00C00111">
      <w:pPr>
        <w:pStyle w:val="PargrafodaLista"/>
        <w:numPr>
          <w:ilvl w:val="0"/>
          <w:numId w:val="53"/>
        </w:numPr>
        <w:ind w:left="426" w:hanging="426"/>
        <w:jc w:val="both"/>
        <w:rPr>
          <w:rFonts w:ascii="Avenir Next" w:hAnsi="Avenir Next"/>
          <w:sz w:val="22"/>
          <w:szCs w:val="32"/>
        </w:rPr>
      </w:pPr>
      <w:r w:rsidRPr="00A802C9">
        <w:rPr>
          <w:rFonts w:ascii="Avenir Next" w:hAnsi="Avenir Next"/>
          <w:sz w:val="22"/>
          <w:szCs w:val="32"/>
        </w:rPr>
        <w:t>To provide greater legal certainty for trade and investment.</w:t>
      </w:r>
    </w:p>
    <w:p w14:paraId="6108D362" w14:textId="77777777" w:rsidR="00812AFE" w:rsidRPr="00A802C9" w:rsidRDefault="00812AFE" w:rsidP="00C00111">
      <w:pPr>
        <w:pStyle w:val="PargrafodaLista"/>
        <w:ind w:left="426" w:hanging="426"/>
        <w:jc w:val="both"/>
        <w:rPr>
          <w:rFonts w:ascii="Avenir Next" w:hAnsi="Avenir Next"/>
          <w:sz w:val="22"/>
          <w:szCs w:val="32"/>
        </w:rPr>
      </w:pPr>
    </w:p>
    <w:p w14:paraId="2AA2541C" w14:textId="3C7E8949" w:rsidR="00812AFE" w:rsidRPr="00A802C9" w:rsidRDefault="00812AFE" w:rsidP="00C00111">
      <w:pPr>
        <w:pStyle w:val="PargrafodaLista"/>
        <w:numPr>
          <w:ilvl w:val="0"/>
          <w:numId w:val="53"/>
        </w:numPr>
        <w:ind w:left="426" w:hanging="426"/>
        <w:jc w:val="both"/>
        <w:rPr>
          <w:rFonts w:ascii="Avenir Next" w:hAnsi="Avenir Next"/>
          <w:sz w:val="22"/>
          <w:szCs w:val="32"/>
        </w:rPr>
      </w:pPr>
      <w:r w:rsidRPr="00A802C9">
        <w:rPr>
          <w:rFonts w:ascii="Avenir Next" w:hAnsi="Avenir Next"/>
          <w:sz w:val="22"/>
          <w:szCs w:val="32"/>
        </w:rPr>
        <w:t>To provide protection and maximi</w:t>
      </w:r>
      <w:r w:rsidR="00B66441" w:rsidRPr="00A802C9">
        <w:rPr>
          <w:rFonts w:ascii="Avenir Next" w:hAnsi="Avenir Next"/>
          <w:sz w:val="22"/>
          <w:szCs w:val="32"/>
        </w:rPr>
        <w:t>z</w:t>
      </w:r>
      <w:r w:rsidRPr="00A802C9">
        <w:rPr>
          <w:rFonts w:ascii="Avenir Next" w:hAnsi="Avenir Next"/>
          <w:sz w:val="22"/>
          <w:szCs w:val="32"/>
        </w:rPr>
        <w:t>ation of value of the debtor’s assets.</w:t>
      </w:r>
    </w:p>
    <w:p w14:paraId="3081732A" w14:textId="77777777" w:rsidR="00812AFE" w:rsidRPr="00A802C9" w:rsidRDefault="00812AFE" w:rsidP="00C00111">
      <w:pPr>
        <w:ind w:left="426" w:hanging="426"/>
        <w:jc w:val="both"/>
        <w:rPr>
          <w:rFonts w:ascii="Avenir Next" w:hAnsi="Avenir Next"/>
          <w:sz w:val="22"/>
          <w:szCs w:val="32"/>
        </w:rPr>
      </w:pPr>
    </w:p>
    <w:p w14:paraId="712BE68D" w14:textId="77777777" w:rsidR="00812AFE" w:rsidRPr="00A802C9" w:rsidRDefault="00812AFE" w:rsidP="00C00111">
      <w:pPr>
        <w:pStyle w:val="PargrafodaLista"/>
        <w:numPr>
          <w:ilvl w:val="0"/>
          <w:numId w:val="53"/>
        </w:numPr>
        <w:ind w:left="426" w:hanging="426"/>
        <w:jc w:val="both"/>
        <w:rPr>
          <w:rFonts w:ascii="Avenir Next" w:hAnsi="Avenir Next"/>
          <w:sz w:val="22"/>
          <w:szCs w:val="32"/>
        </w:rPr>
      </w:pPr>
      <w:r w:rsidRPr="00A802C9">
        <w:rPr>
          <w:rFonts w:ascii="Avenir Next" w:hAnsi="Avenir Next"/>
          <w:sz w:val="22"/>
          <w:szCs w:val="32"/>
          <w:lang w:val="en-GB"/>
        </w:rPr>
        <w:t>To provide a fair and efficient administration of cross-border insolvencies that protects all creditors and the debtors.</w:t>
      </w:r>
    </w:p>
    <w:p w14:paraId="3C389653" w14:textId="77777777" w:rsidR="00812AFE" w:rsidRPr="00A802C9" w:rsidRDefault="00812AFE" w:rsidP="00C00111">
      <w:pPr>
        <w:ind w:left="426" w:hanging="426"/>
        <w:jc w:val="both"/>
        <w:rPr>
          <w:rFonts w:ascii="Avenir Next" w:hAnsi="Avenir Next"/>
          <w:sz w:val="22"/>
          <w:szCs w:val="32"/>
        </w:rPr>
      </w:pPr>
    </w:p>
    <w:p w14:paraId="61EBC598" w14:textId="77777777" w:rsidR="00812AFE" w:rsidRPr="00A802C9" w:rsidRDefault="00812AFE" w:rsidP="00C00111">
      <w:pPr>
        <w:pStyle w:val="PargrafodaLista"/>
        <w:numPr>
          <w:ilvl w:val="0"/>
          <w:numId w:val="53"/>
        </w:numPr>
        <w:ind w:left="426" w:hanging="426"/>
        <w:jc w:val="both"/>
        <w:rPr>
          <w:rFonts w:ascii="Avenir Next" w:hAnsi="Avenir Next"/>
          <w:sz w:val="22"/>
          <w:szCs w:val="32"/>
        </w:rPr>
      </w:pPr>
      <w:r w:rsidRPr="00A802C9">
        <w:rPr>
          <w:rFonts w:ascii="Avenir Next" w:hAnsi="Avenir Next"/>
          <w:sz w:val="22"/>
          <w:szCs w:val="32"/>
        </w:rPr>
        <w:t>To facilitate the rescue of financial troubled businesses.</w:t>
      </w:r>
    </w:p>
    <w:p w14:paraId="2D083116" w14:textId="77777777" w:rsidR="00812AFE" w:rsidRPr="00A802C9" w:rsidRDefault="00812AFE" w:rsidP="00C00111">
      <w:pPr>
        <w:ind w:left="426" w:hanging="426"/>
        <w:jc w:val="both"/>
        <w:rPr>
          <w:rFonts w:ascii="Avenir Next" w:hAnsi="Avenir Next"/>
          <w:sz w:val="22"/>
          <w:szCs w:val="32"/>
        </w:rPr>
      </w:pPr>
    </w:p>
    <w:p w14:paraId="2E4FDCCE" w14:textId="77777777" w:rsidR="00812AFE" w:rsidRPr="00A802C9" w:rsidRDefault="00812AFE" w:rsidP="00C00111">
      <w:pPr>
        <w:pStyle w:val="PargrafodaLista"/>
        <w:numPr>
          <w:ilvl w:val="0"/>
          <w:numId w:val="53"/>
        </w:numPr>
        <w:ind w:left="426" w:hanging="426"/>
        <w:jc w:val="both"/>
        <w:rPr>
          <w:rFonts w:ascii="Avenir Next" w:hAnsi="Avenir Next"/>
          <w:sz w:val="22"/>
          <w:szCs w:val="32"/>
        </w:rPr>
      </w:pPr>
      <w:r w:rsidRPr="00A802C9">
        <w:rPr>
          <w:rFonts w:ascii="Avenir Next" w:hAnsi="Avenir Next"/>
          <w:sz w:val="22"/>
          <w:szCs w:val="32"/>
        </w:rPr>
        <w:t>To ensure substantive unification of insolvency laws of member-states.</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1811A9" w:rsidRDefault="00812AFE" w:rsidP="00C00111">
      <w:pPr>
        <w:pStyle w:val="PargrafodaLista"/>
        <w:numPr>
          <w:ilvl w:val="0"/>
          <w:numId w:val="18"/>
        </w:numPr>
        <w:ind w:left="426" w:hanging="426"/>
        <w:jc w:val="both"/>
        <w:rPr>
          <w:rFonts w:ascii="Avenir Next" w:hAnsi="Avenir Next" w:cs="Arial"/>
          <w:sz w:val="22"/>
          <w:szCs w:val="22"/>
          <w:highlight w:val="yellow"/>
          <w:lang w:val="en-GB"/>
        </w:rPr>
      </w:pPr>
      <w:r w:rsidRPr="001811A9">
        <w:rPr>
          <w:rFonts w:ascii="Avenir Next" w:hAnsi="Avenir Next" w:cs="Arial"/>
          <w:sz w:val="22"/>
          <w:szCs w:val="22"/>
          <w:highlight w:val="yellow"/>
          <w:lang w:val="en-GB"/>
        </w:rPr>
        <w:t>Options (i),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A802C9" w:rsidRDefault="00812AFE" w:rsidP="00C00111">
      <w:pPr>
        <w:pStyle w:val="PargrafodaLista"/>
        <w:numPr>
          <w:ilvl w:val="0"/>
          <w:numId w:val="18"/>
        </w:numPr>
        <w:ind w:left="426" w:hanging="426"/>
        <w:jc w:val="both"/>
        <w:rPr>
          <w:rFonts w:ascii="Avenir Next" w:hAnsi="Avenir Next" w:cs="Arial"/>
          <w:sz w:val="22"/>
          <w:szCs w:val="22"/>
          <w:lang w:val="en-GB"/>
        </w:rPr>
      </w:pPr>
      <w:r w:rsidRPr="00A802C9">
        <w:rPr>
          <w:rFonts w:ascii="Avenir Next" w:hAnsi="Avenir Next" w:cs="Arial"/>
          <w:sz w:val="22"/>
          <w:szCs w:val="22"/>
          <w:lang w:val="en-GB"/>
        </w:rPr>
        <w:t>Options (ii), (iii) and (v).</w:t>
      </w:r>
    </w:p>
    <w:p w14:paraId="25EE3C90" w14:textId="77777777" w:rsidR="00812AFE" w:rsidRPr="00A802C9" w:rsidRDefault="00812AFE" w:rsidP="00C00111">
      <w:pPr>
        <w:ind w:left="426" w:hanging="426"/>
        <w:jc w:val="both"/>
        <w:rPr>
          <w:rFonts w:ascii="Avenir Next" w:hAnsi="Avenir Next" w:cs="Arial"/>
          <w:sz w:val="22"/>
          <w:szCs w:val="22"/>
          <w:lang w:val="en-GB"/>
        </w:rPr>
      </w:pPr>
    </w:p>
    <w:p w14:paraId="3F962BB1" w14:textId="77777777" w:rsidR="00812AFE" w:rsidRPr="00A802C9" w:rsidRDefault="00812AFE" w:rsidP="00C00111">
      <w:pPr>
        <w:pStyle w:val="PargrafodaLista"/>
        <w:numPr>
          <w:ilvl w:val="0"/>
          <w:numId w:val="18"/>
        </w:numPr>
        <w:ind w:left="426" w:hanging="426"/>
        <w:jc w:val="both"/>
        <w:rPr>
          <w:rFonts w:ascii="Avenir Next" w:hAnsi="Avenir Next" w:cs="Arial"/>
          <w:sz w:val="22"/>
          <w:szCs w:val="22"/>
          <w:lang w:val="en-GB"/>
        </w:rPr>
      </w:pPr>
      <w:r w:rsidRPr="00A802C9">
        <w:rPr>
          <w:rFonts w:ascii="Avenir Next" w:hAnsi="Avenir Next" w:cs="Arial"/>
          <w:sz w:val="22"/>
          <w:szCs w:val="22"/>
          <w:lang w:val="en-GB"/>
        </w:rPr>
        <w:t>Options (ii), (iv) and (v).</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C00111">
      <w:pPr>
        <w:pStyle w:val="PargrafodaLista"/>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lastRenderedPageBreak/>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C00111">
      <w:pPr>
        <w:pStyle w:val="PargrafodaLista"/>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14:paraId="22DB26FD" w14:textId="77777777" w:rsidR="003220BA" w:rsidRPr="00217019" w:rsidRDefault="003220BA" w:rsidP="00C00111">
      <w:pPr>
        <w:pStyle w:val="PargrafodaLista"/>
        <w:ind w:left="426" w:hanging="426"/>
        <w:jc w:val="both"/>
        <w:rPr>
          <w:rFonts w:ascii="Avenir Next" w:hAnsi="Avenir Next"/>
          <w:sz w:val="22"/>
          <w:szCs w:val="28"/>
        </w:rPr>
      </w:pPr>
    </w:p>
    <w:p w14:paraId="4C73762D" w14:textId="77777777" w:rsidR="003220BA" w:rsidRDefault="003220BA" w:rsidP="00C00111">
      <w:pPr>
        <w:pStyle w:val="PargrafodaLista"/>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C00111">
      <w:pPr>
        <w:pStyle w:val="PargrafodaLista"/>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C00111">
      <w:pPr>
        <w:pStyle w:val="PargrafodaLista"/>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C00111">
      <w:pPr>
        <w:pStyle w:val="PargrafodaLista"/>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are located in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A802C9" w:rsidRDefault="003220BA" w:rsidP="00C00111">
      <w:pPr>
        <w:pStyle w:val="PargrafodaLista"/>
        <w:numPr>
          <w:ilvl w:val="0"/>
          <w:numId w:val="20"/>
        </w:numPr>
        <w:ind w:left="426" w:hanging="426"/>
        <w:jc w:val="both"/>
        <w:rPr>
          <w:rFonts w:ascii="Avenir Next" w:hAnsi="Avenir Next" w:cs="Arial"/>
          <w:sz w:val="22"/>
          <w:szCs w:val="22"/>
          <w:highlight w:val="yellow"/>
          <w:lang w:val="en-GB"/>
        </w:rPr>
      </w:pPr>
      <w:r w:rsidRPr="00A802C9">
        <w:rPr>
          <w:rFonts w:ascii="Avenir Next" w:hAnsi="Avenir Next" w:cs="Arial"/>
          <w:sz w:val="22"/>
          <w:szCs w:val="22"/>
          <w:highlight w:val="yellow"/>
          <w:lang w:val="en-GB"/>
        </w:rPr>
        <w:t xml:space="preserve">Options (i) and (ii).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A802C9" w:rsidRDefault="003220BA" w:rsidP="00C00111">
      <w:pPr>
        <w:pStyle w:val="PargrafodaLista"/>
        <w:numPr>
          <w:ilvl w:val="0"/>
          <w:numId w:val="20"/>
        </w:numPr>
        <w:ind w:left="426" w:hanging="426"/>
        <w:jc w:val="both"/>
        <w:rPr>
          <w:rFonts w:ascii="Avenir Next" w:hAnsi="Avenir Next" w:cs="Arial"/>
          <w:sz w:val="22"/>
          <w:szCs w:val="22"/>
          <w:lang w:val="en-GB"/>
        </w:rPr>
      </w:pPr>
      <w:r w:rsidRPr="00A802C9">
        <w:rPr>
          <w:rFonts w:ascii="Avenir Next" w:hAnsi="Avenir Next" w:cs="Arial"/>
          <w:sz w:val="22"/>
          <w:szCs w:val="22"/>
          <w:lang w:val="en-GB"/>
        </w:rPr>
        <w:t xml:space="preserve">Options (ii) and (iii).  </w:t>
      </w:r>
    </w:p>
    <w:p w14:paraId="47E34D89" w14:textId="77777777" w:rsidR="003220BA" w:rsidRPr="00A802C9" w:rsidRDefault="003220BA" w:rsidP="00C00111">
      <w:pPr>
        <w:ind w:hanging="426"/>
        <w:jc w:val="both"/>
        <w:rPr>
          <w:rFonts w:ascii="Avenir Next" w:hAnsi="Avenir Next" w:cs="Arial"/>
          <w:sz w:val="22"/>
          <w:szCs w:val="22"/>
          <w:lang w:val="en-GB"/>
        </w:rPr>
      </w:pPr>
    </w:p>
    <w:p w14:paraId="76225B48" w14:textId="77777777" w:rsidR="003220BA" w:rsidRPr="00A802C9" w:rsidRDefault="003220BA" w:rsidP="00C00111">
      <w:pPr>
        <w:pStyle w:val="PargrafodaLista"/>
        <w:numPr>
          <w:ilvl w:val="0"/>
          <w:numId w:val="20"/>
        </w:numPr>
        <w:ind w:left="426" w:hanging="426"/>
        <w:jc w:val="both"/>
        <w:rPr>
          <w:rFonts w:ascii="Avenir Next" w:hAnsi="Avenir Next" w:cs="Arial"/>
          <w:sz w:val="22"/>
          <w:szCs w:val="22"/>
          <w:lang w:val="en-GB"/>
        </w:rPr>
      </w:pPr>
      <w:r w:rsidRPr="00A802C9">
        <w:rPr>
          <w:rFonts w:ascii="Avenir Next" w:hAnsi="Avenir Next" w:cs="Arial"/>
          <w:sz w:val="22"/>
          <w:szCs w:val="22"/>
          <w:lang w:val="en-GB"/>
        </w:rPr>
        <w:t xml:space="preserve">Options (iii) and (v).  </w:t>
      </w:r>
    </w:p>
    <w:p w14:paraId="1F14C32F" w14:textId="77777777" w:rsidR="003220BA" w:rsidRPr="00A802C9" w:rsidRDefault="003220BA" w:rsidP="00C00111">
      <w:pPr>
        <w:ind w:hanging="426"/>
        <w:jc w:val="both"/>
        <w:rPr>
          <w:rFonts w:ascii="Avenir Next" w:hAnsi="Avenir Next" w:cs="Arial"/>
          <w:sz w:val="22"/>
          <w:szCs w:val="22"/>
          <w:lang w:val="en-GB"/>
        </w:rPr>
      </w:pPr>
    </w:p>
    <w:p w14:paraId="7A909672" w14:textId="77777777" w:rsidR="003220BA" w:rsidRPr="00A802C9" w:rsidRDefault="003220BA" w:rsidP="00C00111">
      <w:pPr>
        <w:pStyle w:val="PargrafodaLista"/>
        <w:numPr>
          <w:ilvl w:val="0"/>
          <w:numId w:val="20"/>
        </w:numPr>
        <w:ind w:left="426" w:hanging="426"/>
        <w:jc w:val="both"/>
        <w:rPr>
          <w:rFonts w:ascii="Avenir Next" w:hAnsi="Avenir Next" w:cs="Arial"/>
          <w:sz w:val="22"/>
          <w:szCs w:val="22"/>
          <w:lang w:val="en-GB"/>
        </w:rPr>
      </w:pPr>
      <w:r w:rsidRPr="00A802C9">
        <w:rPr>
          <w:rFonts w:ascii="Avenir Next" w:hAnsi="Avenir Next" w:cs="Arial"/>
          <w:sz w:val="22"/>
          <w:szCs w:val="22"/>
          <w:lang w:val="en-GB"/>
        </w:rPr>
        <w:t xml:space="preserve">Options (i)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PargrafodaLista"/>
        <w:ind w:left="426"/>
        <w:jc w:val="both"/>
        <w:rPr>
          <w:rFonts w:ascii="Avenir Next" w:hAnsi="Avenir Next" w:cs="Arial"/>
          <w:sz w:val="22"/>
          <w:szCs w:val="22"/>
          <w:lang w:val="en-GB"/>
        </w:rPr>
      </w:pPr>
    </w:p>
    <w:p w14:paraId="2F00B741" w14:textId="77777777" w:rsidR="009344C1" w:rsidRDefault="009344C1" w:rsidP="00C00111">
      <w:pPr>
        <w:pStyle w:val="PargrafodaLista"/>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PargrafodaLista"/>
        <w:ind w:left="426" w:hanging="426"/>
        <w:jc w:val="both"/>
        <w:rPr>
          <w:rFonts w:ascii="Avenir Next" w:hAnsi="Avenir Next" w:cs="Arial"/>
          <w:sz w:val="22"/>
          <w:szCs w:val="22"/>
          <w:lang w:val="en-GB"/>
        </w:rPr>
      </w:pPr>
    </w:p>
    <w:p w14:paraId="45257547" w14:textId="77777777" w:rsidR="009344C1" w:rsidRDefault="009344C1" w:rsidP="00C00111">
      <w:pPr>
        <w:pStyle w:val="PargrafodaLista"/>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C945C4" w:rsidRDefault="009344C1" w:rsidP="00C00111">
      <w:pPr>
        <w:pStyle w:val="PargrafodaLista"/>
        <w:numPr>
          <w:ilvl w:val="0"/>
          <w:numId w:val="26"/>
        </w:numPr>
        <w:ind w:left="426" w:hanging="426"/>
        <w:jc w:val="both"/>
        <w:rPr>
          <w:rFonts w:ascii="Avenir Next" w:hAnsi="Avenir Next" w:cs="Arial"/>
          <w:sz w:val="22"/>
          <w:szCs w:val="22"/>
          <w:highlight w:val="yellow"/>
          <w:lang w:val="en-GB"/>
        </w:rPr>
      </w:pPr>
      <w:r w:rsidRPr="00C945C4">
        <w:rPr>
          <w:rFonts w:ascii="Avenir Next" w:hAnsi="Avenir Next" w:cs="Arial"/>
          <w:sz w:val="22"/>
          <w:szCs w:val="22"/>
          <w:highlight w:val="yellow"/>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Default="009344C1" w:rsidP="00C00111">
      <w:pPr>
        <w:pStyle w:val="PargrafodaLista"/>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Likely no effect within jurisdiction B</w:t>
      </w:r>
      <w:r>
        <w:rPr>
          <w:rFonts w:ascii="Avenir Next" w:hAnsi="Avenir Next" w:cs="Arial"/>
          <w:sz w:val="22"/>
          <w:szCs w:val="22"/>
          <w:lang w:val="en-GB"/>
        </w:rPr>
        <w:t>.</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5C2EF1" w:rsidRDefault="009344C1" w:rsidP="00C00111">
      <w:pPr>
        <w:pStyle w:val="PargrafodaLista"/>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Not enough facts provided to arrive at a conclusion</w:t>
      </w:r>
      <w:r>
        <w:rPr>
          <w:rFonts w:ascii="Avenir Next" w:hAnsi="Avenir Next" w:cs="Arial"/>
          <w:sz w:val="22"/>
          <w:szCs w:val="22"/>
          <w:lang w:val="en-GB"/>
        </w:rPr>
        <w:t>.</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F51EE5">
      <w:pPr>
        <w:pStyle w:val="PargrafodaLista"/>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PargrafodaLista"/>
        <w:ind w:left="426"/>
        <w:jc w:val="both"/>
        <w:rPr>
          <w:rFonts w:ascii="Avenir Next" w:hAnsi="Avenir Next"/>
          <w:sz w:val="22"/>
          <w:szCs w:val="28"/>
        </w:rPr>
      </w:pPr>
    </w:p>
    <w:p w14:paraId="044236C4" w14:textId="77777777" w:rsidR="00F51EE5" w:rsidRPr="002E1C4D" w:rsidRDefault="00F51EE5" w:rsidP="00F51EE5">
      <w:pPr>
        <w:pStyle w:val="PargrafodaLista"/>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F701E9" w:rsidRDefault="00F51EE5" w:rsidP="00F51EE5">
      <w:pPr>
        <w:pStyle w:val="PargrafodaLista"/>
        <w:numPr>
          <w:ilvl w:val="0"/>
          <w:numId w:val="55"/>
        </w:numPr>
        <w:ind w:left="426" w:hanging="426"/>
        <w:jc w:val="both"/>
        <w:rPr>
          <w:rFonts w:ascii="Avenir Next" w:hAnsi="Avenir Next"/>
          <w:sz w:val="22"/>
          <w:szCs w:val="28"/>
        </w:rPr>
      </w:pPr>
      <w:r w:rsidRPr="00F701E9">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F51EE5">
      <w:pPr>
        <w:pStyle w:val="PargrafodaLista"/>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F701E9" w:rsidRDefault="00F51EE5" w:rsidP="00C00111">
      <w:pPr>
        <w:pStyle w:val="PargrafodaLista"/>
        <w:numPr>
          <w:ilvl w:val="0"/>
          <w:numId w:val="27"/>
        </w:numPr>
        <w:ind w:left="426" w:hanging="426"/>
        <w:jc w:val="both"/>
        <w:rPr>
          <w:rFonts w:ascii="Avenir Next" w:hAnsi="Avenir Next" w:cs="Arial"/>
          <w:sz w:val="22"/>
          <w:szCs w:val="22"/>
          <w:lang w:val="en-GB"/>
        </w:rPr>
      </w:pPr>
      <w:r w:rsidRPr="00F701E9">
        <w:rPr>
          <w:rFonts w:ascii="Avenir Next" w:hAnsi="Avenir Next" w:cs="Arial"/>
          <w:sz w:val="22"/>
          <w:szCs w:val="22"/>
          <w:lang w:val="en-GB"/>
        </w:rPr>
        <w:t>Options (i), (ii) and (iii).</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1811A9" w:rsidRDefault="00F51EE5" w:rsidP="00C00111">
      <w:pPr>
        <w:pStyle w:val="PargrafodaLista"/>
        <w:numPr>
          <w:ilvl w:val="0"/>
          <w:numId w:val="27"/>
        </w:numPr>
        <w:ind w:left="426" w:hanging="426"/>
        <w:jc w:val="both"/>
        <w:rPr>
          <w:rFonts w:ascii="Avenir Next" w:hAnsi="Avenir Next" w:cs="Arial"/>
          <w:sz w:val="22"/>
          <w:szCs w:val="22"/>
          <w:highlight w:val="yellow"/>
          <w:lang w:val="en-GB"/>
        </w:rPr>
      </w:pPr>
      <w:r w:rsidRPr="001811A9">
        <w:rPr>
          <w:rFonts w:ascii="Avenir Next" w:hAnsi="Avenir Next" w:cs="Arial"/>
          <w:sz w:val="22"/>
          <w:szCs w:val="22"/>
          <w:highlight w:val="yellow"/>
          <w:lang w:val="en-GB"/>
        </w:rPr>
        <w:t>Options (i),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F701E9" w:rsidRDefault="00F51EE5" w:rsidP="00C00111">
      <w:pPr>
        <w:pStyle w:val="PargrafodaLista"/>
        <w:numPr>
          <w:ilvl w:val="0"/>
          <w:numId w:val="27"/>
        </w:numPr>
        <w:ind w:left="426" w:hanging="426"/>
        <w:jc w:val="both"/>
        <w:rPr>
          <w:rFonts w:ascii="Avenir Next" w:hAnsi="Avenir Next" w:cs="Arial"/>
          <w:sz w:val="22"/>
          <w:szCs w:val="22"/>
          <w:lang w:val="en-GB"/>
        </w:rPr>
      </w:pPr>
      <w:r w:rsidRPr="00F701E9">
        <w:rPr>
          <w:rFonts w:ascii="Avenir Next" w:hAnsi="Avenir Next" w:cs="Arial"/>
          <w:sz w:val="22"/>
          <w:szCs w:val="22"/>
          <w:lang w:val="en-GB"/>
        </w:rPr>
        <w:t>Options (ii), (iii) and (iv).</w:t>
      </w:r>
    </w:p>
    <w:p w14:paraId="5D4F7ECB" w14:textId="77777777" w:rsidR="00F51EE5" w:rsidRPr="00E2622D" w:rsidRDefault="00F51EE5" w:rsidP="00C00111">
      <w:pPr>
        <w:pStyle w:val="PargrafodaLista"/>
        <w:ind w:hanging="426"/>
        <w:rPr>
          <w:rFonts w:ascii="Avenir Next" w:hAnsi="Avenir Next" w:cs="Arial"/>
          <w:sz w:val="22"/>
          <w:szCs w:val="22"/>
          <w:lang w:val="en-GB"/>
        </w:rPr>
      </w:pPr>
    </w:p>
    <w:p w14:paraId="4DC029C8" w14:textId="77777777" w:rsidR="00F51EE5" w:rsidRPr="00E2622D" w:rsidRDefault="00F51EE5" w:rsidP="00C00111">
      <w:pPr>
        <w:pStyle w:val="PargrafodaLista"/>
        <w:numPr>
          <w:ilvl w:val="0"/>
          <w:numId w:val="27"/>
        </w:numPr>
        <w:ind w:left="426" w:hanging="426"/>
        <w:jc w:val="both"/>
        <w:rPr>
          <w:rFonts w:ascii="Avenir Next" w:hAnsi="Avenir Next" w:cs="Arial"/>
          <w:sz w:val="22"/>
          <w:szCs w:val="22"/>
          <w:lang w:val="en-GB"/>
        </w:rPr>
      </w:pPr>
      <w:r w:rsidRPr="00E2622D">
        <w:rPr>
          <w:rFonts w:ascii="Avenir Next" w:hAnsi="Avenir Next" w:cs="Arial"/>
          <w:sz w:val="22"/>
          <w:szCs w:val="22"/>
          <w:lang w:val="en-GB"/>
        </w:rPr>
        <w:t>All of the above</w:t>
      </w:r>
      <w:r>
        <w:rPr>
          <w:rFonts w:ascii="Avenir Next" w:hAnsi="Avenir Next" w:cs="Arial"/>
          <w:sz w:val="22"/>
          <w:szCs w:val="22"/>
          <w:lang w:val="en-GB"/>
        </w:rPr>
        <w:t>.</w:t>
      </w:r>
    </w:p>
    <w:p w14:paraId="3CD16122" w14:textId="042812B1" w:rsidR="0067294B" w:rsidRPr="00E2622D" w:rsidRDefault="0067294B" w:rsidP="00436884">
      <w:pPr>
        <w:pStyle w:val="PargrafodaLista"/>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F701E9" w:rsidRDefault="0097337E" w:rsidP="0097337E">
      <w:pPr>
        <w:pStyle w:val="PargrafodaLista"/>
        <w:numPr>
          <w:ilvl w:val="0"/>
          <w:numId w:val="56"/>
        </w:numPr>
        <w:ind w:left="426" w:hanging="426"/>
        <w:rPr>
          <w:rFonts w:ascii="Avenir Next" w:hAnsi="Avenir Next"/>
          <w:sz w:val="22"/>
          <w:szCs w:val="28"/>
        </w:rPr>
      </w:pPr>
      <w:r w:rsidRPr="00F701E9">
        <w:rPr>
          <w:rFonts w:ascii="Avenir Next" w:hAnsi="Avenir Next"/>
          <w:sz w:val="22"/>
          <w:szCs w:val="28"/>
        </w:rPr>
        <w:t>COMI is a well-defined term in the MLCBI.</w:t>
      </w:r>
    </w:p>
    <w:p w14:paraId="6B23A10A" w14:textId="77777777" w:rsidR="0097337E" w:rsidRPr="00F701E9" w:rsidRDefault="0097337E" w:rsidP="0097337E">
      <w:pPr>
        <w:ind w:left="426" w:hanging="426"/>
        <w:rPr>
          <w:rFonts w:ascii="Avenir Next" w:hAnsi="Avenir Next"/>
          <w:sz w:val="22"/>
          <w:szCs w:val="28"/>
        </w:rPr>
      </w:pPr>
    </w:p>
    <w:p w14:paraId="50E5E1C9" w14:textId="77777777" w:rsidR="0097337E" w:rsidRPr="00F701E9" w:rsidRDefault="0097337E" w:rsidP="0097337E">
      <w:pPr>
        <w:pStyle w:val="PargrafodaLista"/>
        <w:numPr>
          <w:ilvl w:val="0"/>
          <w:numId w:val="56"/>
        </w:numPr>
        <w:ind w:left="426" w:hanging="426"/>
        <w:rPr>
          <w:rFonts w:ascii="Avenir Next" w:hAnsi="Avenir Next"/>
          <w:sz w:val="22"/>
          <w:szCs w:val="28"/>
        </w:rPr>
      </w:pPr>
      <w:r w:rsidRPr="00F701E9">
        <w:rPr>
          <w:rFonts w:ascii="Avenir Next" w:hAnsi="Avenir Next"/>
          <w:sz w:val="22"/>
          <w:szCs w:val="28"/>
        </w:rPr>
        <w:t>COMI stands for comity.</w:t>
      </w:r>
    </w:p>
    <w:p w14:paraId="1E13BE41" w14:textId="77777777" w:rsidR="0097337E" w:rsidRPr="00F701E9" w:rsidRDefault="0097337E" w:rsidP="0097337E">
      <w:pPr>
        <w:ind w:left="426" w:hanging="426"/>
        <w:rPr>
          <w:rFonts w:ascii="Avenir Next" w:hAnsi="Avenir Next"/>
          <w:sz w:val="22"/>
          <w:szCs w:val="28"/>
        </w:rPr>
      </w:pPr>
    </w:p>
    <w:p w14:paraId="76767C1B" w14:textId="77777777" w:rsidR="0097337E" w:rsidRPr="00F701E9" w:rsidRDefault="0097337E" w:rsidP="0097337E">
      <w:pPr>
        <w:pStyle w:val="PargrafodaLista"/>
        <w:numPr>
          <w:ilvl w:val="0"/>
          <w:numId w:val="56"/>
        </w:numPr>
        <w:ind w:left="426" w:hanging="426"/>
        <w:rPr>
          <w:rFonts w:ascii="Avenir Next" w:hAnsi="Avenir Next"/>
          <w:sz w:val="22"/>
          <w:szCs w:val="28"/>
        </w:rPr>
      </w:pPr>
      <w:r w:rsidRPr="00F701E9">
        <w:rPr>
          <w:rFonts w:ascii="Avenir Next" w:hAnsi="Avenir Next"/>
          <w:sz w:val="22"/>
          <w:szCs w:val="28"/>
        </w:rPr>
        <w:t>The debtor’s registered office is irrelevant for purposes of determining COMI.</w:t>
      </w:r>
    </w:p>
    <w:p w14:paraId="3A84165D" w14:textId="77777777" w:rsidR="0097337E" w:rsidRPr="00F701E9" w:rsidRDefault="0097337E" w:rsidP="0097337E">
      <w:pPr>
        <w:pStyle w:val="PargrafodaLista"/>
        <w:rPr>
          <w:rFonts w:ascii="Avenir Next" w:hAnsi="Avenir Next"/>
          <w:sz w:val="22"/>
          <w:szCs w:val="28"/>
        </w:rPr>
      </w:pPr>
    </w:p>
    <w:p w14:paraId="785ABFAE" w14:textId="77777777" w:rsidR="0097337E" w:rsidRPr="00F701E9" w:rsidRDefault="0097337E" w:rsidP="0097337E">
      <w:pPr>
        <w:pStyle w:val="PargrafodaLista"/>
        <w:numPr>
          <w:ilvl w:val="0"/>
          <w:numId w:val="56"/>
        </w:numPr>
        <w:ind w:left="426" w:hanging="426"/>
        <w:rPr>
          <w:rFonts w:ascii="Avenir Next" w:hAnsi="Avenir Next"/>
          <w:sz w:val="22"/>
          <w:szCs w:val="28"/>
        </w:rPr>
      </w:pPr>
      <w:r w:rsidRPr="00F701E9">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97337E" w:rsidRDefault="0097337E" w:rsidP="0097337E">
      <w:pPr>
        <w:pStyle w:val="PargrafodaLista"/>
        <w:numPr>
          <w:ilvl w:val="0"/>
          <w:numId w:val="28"/>
        </w:numPr>
        <w:ind w:left="426" w:hanging="426"/>
        <w:jc w:val="both"/>
        <w:rPr>
          <w:rFonts w:ascii="Avenir Next" w:hAnsi="Avenir Next" w:cs="Arial"/>
          <w:sz w:val="22"/>
          <w:szCs w:val="22"/>
          <w:lang w:val="en-GB"/>
        </w:rPr>
      </w:pPr>
      <w:r w:rsidRPr="0097337E">
        <w:rPr>
          <w:rFonts w:ascii="Avenir Next" w:hAnsi="Avenir Next" w:cs="Arial"/>
          <w:sz w:val="22"/>
          <w:szCs w:val="22"/>
          <w:lang w:val="en-GB"/>
        </w:rPr>
        <w:t>Options (i),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97337E">
      <w:pPr>
        <w:pStyle w:val="PargrafodaLista"/>
        <w:numPr>
          <w:ilvl w:val="0"/>
          <w:numId w:val="28"/>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C945C4" w:rsidRDefault="0097337E" w:rsidP="0097337E">
      <w:pPr>
        <w:pStyle w:val="PargrafodaLista"/>
        <w:numPr>
          <w:ilvl w:val="0"/>
          <w:numId w:val="28"/>
        </w:numPr>
        <w:ind w:left="426" w:hanging="426"/>
        <w:jc w:val="both"/>
        <w:rPr>
          <w:rFonts w:ascii="Avenir Next" w:hAnsi="Avenir Next" w:cs="Arial"/>
          <w:sz w:val="22"/>
          <w:szCs w:val="22"/>
          <w:highlight w:val="yellow"/>
          <w:lang w:val="en-GB"/>
        </w:rPr>
      </w:pPr>
      <w:r w:rsidRPr="00C945C4">
        <w:rPr>
          <w:rFonts w:ascii="Avenir Next" w:hAnsi="Avenir Next" w:cs="Arial"/>
          <w:sz w:val="22"/>
          <w:szCs w:val="22"/>
          <w:highlight w:val="yellow"/>
          <w:lang w:val="en-GB"/>
        </w:rPr>
        <w:t>All of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97337E">
      <w:pPr>
        <w:pStyle w:val="PargrafodaLista"/>
        <w:numPr>
          <w:ilvl w:val="0"/>
          <w:numId w:val="28"/>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9A58D1">
      <w:pPr>
        <w:pStyle w:val="PargrafodaLista"/>
        <w:numPr>
          <w:ilvl w:val="0"/>
          <w:numId w:val="5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PargrafodaLista"/>
        <w:ind w:left="426"/>
        <w:jc w:val="both"/>
        <w:rPr>
          <w:rFonts w:ascii="Avenir Next" w:hAnsi="Avenir Next"/>
          <w:sz w:val="22"/>
          <w:szCs w:val="28"/>
        </w:rPr>
      </w:pPr>
    </w:p>
    <w:p w14:paraId="39086E74" w14:textId="77777777" w:rsidR="009A58D1" w:rsidRDefault="009A58D1" w:rsidP="009A58D1">
      <w:pPr>
        <w:pStyle w:val="PargrafodaLista"/>
        <w:numPr>
          <w:ilvl w:val="0"/>
          <w:numId w:val="5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9A58D1">
      <w:pPr>
        <w:pStyle w:val="PargrafodaLista"/>
        <w:numPr>
          <w:ilvl w:val="0"/>
          <w:numId w:val="5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lastRenderedPageBreak/>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9A58D1">
      <w:pPr>
        <w:pStyle w:val="PargrafodaLista"/>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(ii), (i)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9A58D1">
      <w:pPr>
        <w:pStyle w:val="PargrafodaLista"/>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F701E9" w:rsidRDefault="009A58D1" w:rsidP="009A58D1">
      <w:pPr>
        <w:pStyle w:val="PargrafodaLista"/>
        <w:numPr>
          <w:ilvl w:val="0"/>
          <w:numId w:val="29"/>
        </w:numPr>
        <w:ind w:left="426" w:hanging="426"/>
        <w:jc w:val="both"/>
        <w:rPr>
          <w:rFonts w:ascii="Avenir Next" w:hAnsi="Avenir Next" w:cs="Arial"/>
          <w:sz w:val="22"/>
          <w:szCs w:val="22"/>
          <w:highlight w:val="yellow"/>
          <w:lang w:val="en-GB"/>
        </w:rPr>
      </w:pPr>
      <w:r w:rsidRPr="00F701E9">
        <w:rPr>
          <w:rFonts w:ascii="Avenir Next" w:hAnsi="Avenir Next" w:cs="Arial"/>
          <w:sz w:val="22"/>
          <w:szCs w:val="22"/>
          <w:highlight w:val="yellow"/>
          <w:lang w:val="en-GB"/>
        </w:rPr>
        <w:t>Options (iii), (i)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9A58D1">
      <w:pPr>
        <w:pStyle w:val="PargrafodaLista"/>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(i)</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C00111">
      <w:pPr>
        <w:pStyle w:val="PargrafodaLista"/>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PargrafodaLista"/>
        <w:ind w:left="426" w:hanging="426"/>
        <w:jc w:val="both"/>
        <w:rPr>
          <w:rFonts w:ascii="Avenir Next" w:hAnsi="Avenir Next" w:cs="Arial"/>
          <w:sz w:val="22"/>
          <w:szCs w:val="22"/>
          <w:lang w:val="en-GB"/>
        </w:rPr>
      </w:pPr>
    </w:p>
    <w:p w14:paraId="3BCC256A" w14:textId="77777777" w:rsidR="00C4510C" w:rsidRDefault="00C4510C" w:rsidP="00C00111">
      <w:pPr>
        <w:pStyle w:val="PargrafodaLista"/>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C00111">
      <w:pPr>
        <w:pStyle w:val="PargrafodaLista"/>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2539D7" w:rsidRDefault="00C4510C" w:rsidP="00C00111">
      <w:pPr>
        <w:pStyle w:val="PargrafodaLista"/>
        <w:numPr>
          <w:ilvl w:val="0"/>
          <w:numId w:val="30"/>
        </w:numPr>
        <w:ind w:left="426" w:hanging="426"/>
        <w:jc w:val="both"/>
        <w:rPr>
          <w:rFonts w:ascii="Avenir Next" w:hAnsi="Avenir Next" w:cs="Arial"/>
          <w:sz w:val="22"/>
          <w:szCs w:val="22"/>
          <w:lang w:val="en-GB"/>
        </w:rPr>
      </w:pPr>
      <w:r w:rsidRPr="005F1A7D">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Default="00417B0F" w:rsidP="00417B0F">
      <w:pPr>
        <w:jc w:val="both"/>
        <w:rPr>
          <w:rFonts w:ascii="Arial" w:hAnsi="Arial" w:cs="Arial"/>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6BB00400" w14:textId="77777777" w:rsidR="001811A9" w:rsidRPr="00E2622D" w:rsidRDefault="001811A9" w:rsidP="00417B0F">
      <w:pPr>
        <w:jc w:val="both"/>
        <w:rPr>
          <w:rFonts w:ascii="Avenir Next" w:hAnsi="Avenir Next" w:cs="Arial"/>
          <w:sz w:val="22"/>
          <w:szCs w:val="22"/>
          <w:lang w:val="en-GB"/>
        </w:rPr>
      </w:pPr>
    </w:p>
    <w:p w14:paraId="3494D512" w14:textId="70EC6C7F" w:rsidR="00C67D8B" w:rsidRDefault="001811A9" w:rsidP="001811A9">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MLBCI is an example of an international ‘soft’ law instrument that provides for recommendations on procedural framework </w:t>
      </w:r>
      <w:r w:rsidR="00865DE3">
        <w:rPr>
          <w:rFonts w:ascii="Avenir Next" w:hAnsi="Avenir Next" w:cs="Arial"/>
          <w:color w:val="808080" w:themeColor="background1" w:themeShade="80"/>
          <w:sz w:val="22"/>
          <w:szCs w:val="22"/>
          <w:lang w:val="en-GB"/>
        </w:rPr>
        <w:t xml:space="preserve">to deal with </w:t>
      </w:r>
      <w:r>
        <w:rPr>
          <w:rFonts w:ascii="Avenir Next" w:hAnsi="Avenir Next" w:cs="Arial"/>
          <w:color w:val="808080" w:themeColor="background1" w:themeShade="80"/>
          <w:sz w:val="22"/>
          <w:szCs w:val="22"/>
          <w:lang w:val="en-GB"/>
        </w:rPr>
        <w:t>insolvency cross-border</w:t>
      </w:r>
      <w:r w:rsidR="00865DE3">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cases</w:t>
      </w:r>
      <w:r w:rsidR="00865DE3">
        <w:rPr>
          <w:rFonts w:ascii="Avenir Next" w:hAnsi="Avenir Next" w:cs="Arial"/>
          <w:color w:val="808080" w:themeColor="background1" w:themeShade="80"/>
          <w:sz w:val="22"/>
          <w:szCs w:val="22"/>
          <w:lang w:val="en-GB"/>
        </w:rPr>
        <w:t xml:space="preserve"> that reflects the provisions of modern and efficient insolvency systems </w:t>
      </w:r>
      <w:r w:rsidR="00F22340">
        <w:rPr>
          <w:rFonts w:ascii="Avenir Next" w:hAnsi="Avenir Next" w:cs="Arial"/>
          <w:color w:val="808080" w:themeColor="background1" w:themeShade="80"/>
          <w:sz w:val="22"/>
          <w:szCs w:val="22"/>
          <w:lang w:val="en-GB"/>
        </w:rPr>
        <w:t>worldwide</w:t>
      </w:r>
      <w:r w:rsidR="00865DE3">
        <w:rPr>
          <w:rFonts w:ascii="Avenir Next" w:hAnsi="Avenir Next" w:cs="Arial"/>
          <w:color w:val="808080" w:themeColor="background1" w:themeShade="80"/>
          <w:sz w:val="22"/>
          <w:szCs w:val="22"/>
          <w:lang w:val="en-GB"/>
        </w:rPr>
        <w:t>. MLCBI can be incorporated to domestic law in full or in part</w:t>
      </w:r>
      <w:r w:rsidR="00483FE7">
        <w:rPr>
          <w:rFonts w:ascii="Avenir Next" w:hAnsi="Avenir Next" w:cs="Arial"/>
          <w:color w:val="808080" w:themeColor="background1" w:themeShade="80"/>
          <w:sz w:val="22"/>
          <w:szCs w:val="22"/>
          <w:lang w:val="en-GB"/>
        </w:rPr>
        <w:t xml:space="preserve">, </w:t>
      </w:r>
      <w:r w:rsidR="00865DE3">
        <w:rPr>
          <w:rFonts w:ascii="Avenir Next" w:hAnsi="Avenir Next" w:cs="Arial"/>
          <w:color w:val="808080" w:themeColor="background1" w:themeShade="80"/>
          <w:sz w:val="22"/>
          <w:szCs w:val="22"/>
          <w:lang w:val="en-GB"/>
        </w:rPr>
        <w:t>at State’s discretion</w:t>
      </w:r>
      <w:r w:rsidR="00483FE7">
        <w:rPr>
          <w:rFonts w:ascii="Avenir Next" w:hAnsi="Avenir Next" w:cs="Arial"/>
          <w:color w:val="808080" w:themeColor="background1" w:themeShade="80"/>
          <w:sz w:val="22"/>
          <w:szCs w:val="22"/>
          <w:lang w:val="en-GB"/>
        </w:rPr>
        <w:t xml:space="preserve">, </w:t>
      </w:r>
      <w:r w:rsidR="00865DE3">
        <w:rPr>
          <w:rFonts w:ascii="Avenir Next" w:hAnsi="Avenir Next" w:cs="Arial"/>
          <w:color w:val="808080" w:themeColor="background1" w:themeShade="80"/>
          <w:sz w:val="22"/>
          <w:szCs w:val="22"/>
          <w:lang w:val="en-GB"/>
        </w:rPr>
        <w:t>and requires no consideration. MLBCI is grounded in four key premisses: providing access of foreign representatives and creditors to courts; recognition of foreign proceedings; providing appropriate relief and facilitating cooperation between courts and foreign representatives.</w:t>
      </w:r>
      <w:r w:rsidR="00F701E9">
        <w:rPr>
          <w:rFonts w:ascii="Avenir Next" w:hAnsi="Avenir Next" w:cs="Arial"/>
          <w:color w:val="808080" w:themeColor="background1" w:themeShade="80"/>
          <w:sz w:val="22"/>
          <w:szCs w:val="22"/>
          <w:lang w:val="en-GB"/>
        </w:rPr>
        <w:t xml:space="preserve"> One benefit of this approach is that it is more appealing to States, that can incorporate the provisions, accordingly to the </w:t>
      </w:r>
      <w:r w:rsidR="00F701E9">
        <w:rPr>
          <w:rFonts w:ascii="Avenir Next" w:hAnsi="Avenir Next" w:cs="Arial"/>
          <w:color w:val="808080" w:themeColor="background1" w:themeShade="80"/>
          <w:sz w:val="22"/>
          <w:szCs w:val="22"/>
          <w:lang w:val="en-GB"/>
        </w:rPr>
        <w:t>according to the particulars of the legal system in effect</w:t>
      </w:r>
      <w:r w:rsidR="00F701E9">
        <w:rPr>
          <w:rFonts w:ascii="Avenir Next" w:hAnsi="Avenir Next" w:cs="Arial"/>
          <w:color w:val="808080" w:themeColor="background1" w:themeShade="80"/>
          <w:sz w:val="22"/>
          <w:szCs w:val="22"/>
          <w:lang w:val="en-GB"/>
        </w:rPr>
        <w:t>. One downside of this approach is that one cannot enforce the incorporation of the provisions therein to domestic law, what can impair harmonization of procedural framework for cross-border cases.</w:t>
      </w:r>
    </w:p>
    <w:p w14:paraId="4FEC9B06" w14:textId="77777777" w:rsidR="001811A9" w:rsidRDefault="001811A9" w:rsidP="00865DE3">
      <w:pPr>
        <w:jc w:val="both"/>
        <w:rPr>
          <w:rFonts w:ascii="Avenir Next" w:hAnsi="Avenir Next" w:cs="Arial"/>
          <w:color w:val="808080" w:themeColor="background1" w:themeShade="80"/>
          <w:sz w:val="22"/>
          <w:szCs w:val="22"/>
          <w:lang w:val="en-GB"/>
        </w:rPr>
      </w:pPr>
    </w:p>
    <w:p w14:paraId="76C585E6" w14:textId="68B3893B" w:rsidR="009B07AD" w:rsidRPr="00DF2364" w:rsidRDefault="001811A9" w:rsidP="00DF2364">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 the other hand, the European Union Regulation (EIR) is an example of an international ‘hard’ law instrument that is incorporated to domestic law</w:t>
      </w:r>
      <w:r w:rsidR="00180AB2">
        <w:rPr>
          <w:rFonts w:ascii="Avenir Next" w:hAnsi="Avenir Next" w:cs="Arial"/>
          <w:color w:val="808080" w:themeColor="background1" w:themeShade="80"/>
          <w:sz w:val="22"/>
          <w:szCs w:val="22"/>
          <w:lang w:val="en-GB"/>
        </w:rPr>
        <w:t xml:space="preserve"> and binds all signatory parties.</w:t>
      </w:r>
      <w:r w:rsidR="00181F1F">
        <w:rPr>
          <w:rFonts w:ascii="Avenir Next" w:hAnsi="Avenir Next" w:cs="Arial"/>
          <w:color w:val="808080" w:themeColor="background1" w:themeShade="80"/>
          <w:sz w:val="22"/>
          <w:szCs w:val="22"/>
          <w:lang w:val="en-GB"/>
        </w:rPr>
        <w:t xml:space="preserve"> </w:t>
      </w:r>
      <w:r w:rsidR="00F701E9">
        <w:rPr>
          <w:rFonts w:ascii="Avenir Next" w:hAnsi="Avenir Next" w:cs="Arial"/>
          <w:color w:val="808080" w:themeColor="background1" w:themeShade="80"/>
          <w:sz w:val="22"/>
          <w:szCs w:val="22"/>
          <w:lang w:val="en-GB"/>
        </w:rPr>
        <w:t xml:space="preserve">Therefore, a benefit of this approach is that as mentioned before, it binds all signatory parties and is enforceable. A downside to this approach is that </w:t>
      </w:r>
      <w:r w:rsidR="00181F1F">
        <w:rPr>
          <w:rFonts w:ascii="Avenir Next" w:hAnsi="Avenir Next" w:cs="Arial"/>
          <w:color w:val="808080" w:themeColor="background1" w:themeShade="80"/>
          <w:sz w:val="22"/>
          <w:szCs w:val="22"/>
          <w:lang w:val="en-GB"/>
        </w:rPr>
        <w:t>EIR applies only to the signatory States within a certain geographic region</w:t>
      </w:r>
      <w:r w:rsidR="00864170">
        <w:rPr>
          <w:rFonts w:ascii="Avenir Next" w:hAnsi="Avenir Next" w:cs="Arial"/>
          <w:color w:val="808080" w:themeColor="background1" w:themeShade="80"/>
          <w:sz w:val="22"/>
          <w:szCs w:val="22"/>
          <w:lang w:val="en-GB"/>
        </w:rPr>
        <w:t xml:space="preserve"> and requires consideration</w:t>
      </w:r>
      <w:r w:rsidR="00181F1F">
        <w:rPr>
          <w:rFonts w:ascii="Avenir Next" w:hAnsi="Avenir Next" w:cs="Arial"/>
          <w:color w:val="808080" w:themeColor="background1" w:themeShade="80"/>
          <w:sz w:val="22"/>
          <w:szCs w:val="22"/>
          <w:lang w:val="en-GB"/>
        </w:rPr>
        <w:t>.</w:t>
      </w:r>
    </w:p>
    <w:p w14:paraId="7716EC51" w14:textId="77777777" w:rsidR="00B77352" w:rsidRPr="00E2622D" w:rsidRDefault="00B77352" w:rsidP="005F1A7D">
      <w:pPr>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lastRenderedPageBreak/>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25B943B5" w14:textId="591297B3" w:rsidR="00495B6F" w:rsidRDefault="0088753D" w:rsidP="00495B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Relief may be granted, at court’s discretion under article 21 of the MLCBI, in case an insolvency proceeding is recognized as a ‘non-main’ insolvency proceeding</w:t>
      </w:r>
      <w:r w:rsidR="00495B6F">
        <w:rPr>
          <w:rFonts w:ascii="Avenir Next" w:hAnsi="Avenir Next" w:cs="Arial"/>
          <w:color w:val="808080" w:themeColor="background1" w:themeShade="80"/>
          <w:sz w:val="22"/>
          <w:szCs w:val="22"/>
          <w:lang w:val="en-GB"/>
        </w:rPr>
        <w:t xml:space="preserve">, including, but not limited to the following measures: </w:t>
      </w:r>
      <w:r w:rsidR="00495B6F">
        <w:rPr>
          <w:rFonts w:ascii="Avenir Next" w:hAnsi="Avenir Next" w:cs="Arial"/>
          <w:color w:val="808080" w:themeColor="background1" w:themeShade="80"/>
          <w:sz w:val="22"/>
          <w:szCs w:val="22"/>
          <w:lang w:val="en-GB"/>
        </w:rPr>
        <w:t>(i) stay the commencement or continuation of individual actions or proceedings concerning debtor’s assets, rights, obligations, and liabilities; (ii) stay the execution against debtor’s assets; (iii) suspend the right to transfer, encumber or otherwise dispose of any assets of the debtor; provide for examination of witnesses, the taking of evidence or the delivery of information concerning debtor’s assets, affairs, rights, obligations or liabilities;</w:t>
      </w:r>
      <w:r w:rsidR="00495B6F">
        <w:rPr>
          <w:rFonts w:ascii="Avenir Next" w:hAnsi="Avenir Next" w:cs="Arial"/>
          <w:color w:val="808080" w:themeColor="background1" w:themeShade="80"/>
          <w:sz w:val="22"/>
          <w:szCs w:val="22"/>
          <w:lang w:val="en-GB"/>
        </w:rPr>
        <w:t xml:space="preserve"> and</w:t>
      </w:r>
      <w:r w:rsidR="00495B6F">
        <w:rPr>
          <w:rFonts w:ascii="Avenir Next" w:hAnsi="Avenir Next" w:cs="Arial"/>
          <w:color w:val="808080" w:themeColor="background1" w:themeShade="80"/>
          <w:sz w:val="22"/>
          <w:szCs w:val="22"/>
          <w:lang w:val="en-GB"/>
        </w:rPr>
        <w:t xml:space="preserve"> (iv) hand over all or part o</w:t>
      </w:r>
      <w:r w:rsidR="00495B6F">
        <w:rPr>
          <w:rFonts w:ascii="Avenir Next" w:hAnsi="Avenir Next" w:cs="Arial"/>
          <w:color w:val="808080" w:themeColor="background1" w:themeShade="80"/>
          <w:sz w:val="22"/>
          <w:szCs w:val="22"/>
          <w:lang w:val="en-GB"/>
        </w:rPr>
        <w:t>f</w:t>
      </w:r>
      <w:r w:rsidR="00495B6F">
        <w:rPr>
          <w:rFonts w:ascii="Avenir Next" w:hAnsi="Avenir Next" w:cs="Arial"/>
          <w:color w:val="808080" w:themeColor="background1" w:themeShade="80"/>
          <w:sz w:val="22"/>
          <w:szCs w:val="22"/>
          <w:lang w:val="en-GB"/>
        </w:rPr>
        <w:t xml:space="preserve"> debtor’s assets located in the enacting State to the foreign representative</w:t>
      </w:r>
      <w:r w:rsidR="00495B6F">
        <w:rPr>
          <w:rFonts w:ascii="Avenir Next" w:hAnsi="Avenir Next" w:cs="Arial"/>
          <w:color w:val="808080" w:themeColor="background1" w:themeShade="80"/>
          <w:sz w:val="22"/>
          <w:szCs w:val="22"/>
          <w:lang w:val="en-GB"/>
        </w:rPr>
        <w:t>.</w:t>
      </w:r>
    </w:p>
    <w:p w14:paraId="5EEE90C1" w14:textId="77777777" w:rsidR="00864170" w:rsidRDefault="00864170" w:rsidP="00495B6F">
      <w:pPr>
        <w:jc w:val="both"/>
        <w:rPr>
          <w:rFonts w:ascii="Avenir Next" w:hAnsi="Avenir Next" w:cs="Arial"/>
          <w:color w:val="808080" w:themeColor="background1" w:themeShade="80"/>
          <w:sz w:val="22"/>
          <w:szCs w:val="22"/>
          <w:lang w:val="en-GB"/>
        </w:rPr>
      </w:pPr>
    </w:p>
    <w:p w14:paraId="4765F5DD" w14:textId="1FFF41F6" w:rsidR="00864170" w:rsidRPr="0088753D" w:rsidRDefault="00864170" w:rsidP="00495B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this event, court should primarily be satisfied that the relief requested by the foreign representative of a foreign ‘non-main’ proceeding relates to assets that, under the law of the enacting State, should be administered in the foreign ‘non-main’ proceeding or concerns information required in that proceeding, </w:t>
      </w:r>
      <w:r w:rsidRPr="00864170">
        <w:rPr>
          <w:rFonts w:ascii="Avenir Next" w:hAnsi="Avenir Next" w:cs="Arial"/>
          <w:color w:val="808080" w:themeColor="background1" w:themeShade="80"/>
          <w:sz w:val="22"/>
          <w:szCs w:val="22"/>
          <w:lang w:val="en-GB"/>
        </w:rPr>
        <w:t>using its discretionary power</w:t>
      </w:r>
      <w:r>
        <w:rPr>
          <w:rFonts w:ascii="Avenir Next" w:hAnsi="Avenir Next" w:cs="Arial"/>
          <w:color w:val="808080" w:themeColor="background1" w:themeShade="80"/>
          <w:sz w:val="22"/>
          <w:szCs w:val="22"/>
          <w:lang w:val="en-GB"/>
        </w:rPr>
        <w:t>.</w:t>
      </w:r>
    </w:p>
    <w:p w14:paraId="61701DD3" w14:textId="77777777" w:rsidR="00867A8F" w:rsidRPr="00E2622D" w:rsidRDefault="00867A8F" w:rsidP="0088753D">
      <w:pPr>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741D1873" w14:textId="54D5DF89" w:rsidR="00867A8F" w:rsidRPr="00B77352" w:rsidRDefault="00DF2364" w:rsidP="00DF236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13 of the </w:t>
      </w:r>
      <w:r w:rsidRPr="00DF2364">
        <w:rPr>
          <w:rFonts w:ascii="Avenir Next" w:hAnsi="Avenir Next" w:cs="Arial"/>
          <w:color w:val="808080" w:themeColor="background1" w:themeShade="80"/>
          <w:sz w:val="22"/>
          <w:szCs w:val="22"/>
          <w:lang w:val="en-GB"/>
        </w:rPr>
        <w:t>MLCBI</w:t>
      </w:r>
      <w:r>
        <w:rPr>
          <w:rFonts w:ascii="Avenir Next" w:hAnsi="Avenir Next" w:cs="Arial"/>
          <w:color w:val="808080" w:themeColor="background1" w:themeShade="80"/>
          <w:sz w:val="22"/>
          <w:szCs w:val="22"/>
          <w:lang w:val="en-GB"/>
        </w:rPr>
        <w:t xml:space="preserve"> is aimed at the protection of foreign creditor’s rights as it provides for equal treatment among domestic and foreign creditors. This, however, does not imply in non-compliance with the priority provided for in domestic law, but rather </w:t>
      </w:r>
      <w:r w:rsidR="00F701E9">
        <w:rPr>
          <w:rFonts w:ascii="Avenir Next" w:hAnsi="Avenir Next" w:cs="Arial"/>
          <w:color w:val="808080" w:themeColor="background1" w:themeShade="80"/>
          <w:sz w:val="22"/>
          <w:szCs w:val="22"/>
          <w:lang w:val="en-GB"/>
        </w:rPr>
        <w:t xml:space="preserve">assures </w:t>
      </w:r>
      <w:r>
        <w:rPr>
          <w:rFonts w:ascii="Avenir Next" w:hAnsi="Avenir Next" w:cs="Arial"/>
          <w:color w:val="808080" w:themeColor="background1" w:themeShade="80"/>
          <w:sz w:val="22"/>
          <w:szCs w:val="22"/>
          <w:lang w:val="en-GB"/>
        </w:rPr>
        <w:t>that the foreign creditor will not be treated as a holder of a claim that is inferior to regular unsecured claims under domestic law only because the claim is held by a foreign creditor.</w:t>
      </w: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304285A3" w14:textId="77777777" w:rsidR="00A96259" w:rsidRDefault="00A96259" w:rsidP="00A96259">
      <w:pPr>
        <w:jc w:val="both"/>
        <w:rPr>
          <w:rFonts w:ascii="Avenir Next" w:hAnsi="Avenir Next" w:cs="Arial"/>
          <w:color w:val="808080" w:themeColor="background1" w:themeShade="80"/>
          <w:sz w:val="22"/>
          <w:szCs w:val="22"/>
          <w:lang w:val="en-GB"/>
        </w:rPr>
      </w:pPr>
    </w:p>
    <w:p w14:paraId="1440CB86" w14:textId="1FB5AF54" w:rsidR="0088753D" w:rsidRDefault="0088753D" w:rsidP="00A9625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key distinction between the relief available in regard to foreign main and non-main insolvency proceedings is that the recognition of a foreign mai</w:t>
      </w:r>
      <w:r w:rsidR="00F701E9">
        <w:rPr>
          <w:rFonts w:ascii="Avenir Next" w:hAnsi="Avenir Next" w:cs="Arial"/>
          <w:color w:val="808080" w:themeColor="background1" w:themeShade="80"/>
          <w:sz w:val="22"/>
          <w:szCs w:val="22"/>
          <w:lang w:val="en-GB"/>
        </w:rPr>
        <w:t xml:space="preserve">n </w:t>
      </w:r>
      <w:r>
        <w:rPr>
          <w:rFonts w:ascii="Avenir Next" w:hAnsi="Avenir Next" w:cs="Arial"/>
          <w:color w:val="808080" w:themeColor="background1" w:themeShade="80"/>
          <w:sz w:val="22"/>
          <w:szCs w:val="22"/>
          <w:lang w:val="en-GB"/>
        </w:rPr>
        <w:t>proceedings causes automatic and mandatory effects while in the recognition of a foreign non-main proceedings, courts can grant certain measures aimed at the protection of debtor and creditors</w:t>
      </w:r>
      <w:r w:rsidR="00CD10F6">
        <w:rPr>
          <w:rFonts w:ascii="Avenir Next" w:hAnsi="Avenir Next" w:cs="Arial"/>
          <w:color w:val="808080" w:themeColor="background1" w:themeShade="80"/>
          <w:sz w:val="22"/>
          <w:szCs w:val="22"/>
          <w:lang w:val="en-GB"/>
        </w:rPr>
        <w:t xml:space="preserve"> and third parties’</w:t>
      </w:r>
      <w:r>
        <w:rPr>
          <w:rFonts w:ascii="Avenir Next" w:hAnsi="Avenir Next" w:cs="Arial"/>
          <w:color w:val="808080" w:themeColor="background1" w:themeShade="80"/>
          <w:sz w:val="22"/>
          <w:szCs w:val="22"/>
          <w:lang w:val="en-GB"/>
        </w:rPr>
        <w:t xml:space="preserve"> interests at its discretion. </w:t>
      </w:r>
    </w:p>
    <w:p w14:paraId="08AE5593" w14:textId="77777777" w:rsidR="0088753D" w:rsidRDefault="0088753D" w:rsidP="00A96259">
      <w:pPr>
        <w:jc w:val="both"/>
        <w:rPr>
          <w:rFonts w:ascii="Avenir Next" w:hAnsi="Avenir Next" w:cs="Arial"/>
          <w:color w:val="808080" w:themeColor="background1" w:themeShade="80"/>
          <w:sz w:val="22"/>
          <w:szCs w:val="22"/>
          <w:lang w:val="en-GB"/>
        </w:rPr>
      </w:pPr>
    </w:p>
    <w:p w14:paraId="6FD90D6D" w14:textId="514A1787" w:rsidR="00A96259" w:rsidRDefault="00A96259" w:rsidP="00A9625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According to Uncitral Model Law art. 20, the relief granted following the recognition of a foreign main proceeding implies in the following automatic effects: (i) stay of the commencement or continuation of individual actions or individual proceedings concerning debtor’s assets, rights, obligations, and liabilities; (ii) stay of execution against debtor’s assets; and (iii) suspension of transfer and encumbrance rights or disposal of assets by debtor. </w:t>
      </w:r>
      <w:r w:rsidR="00CD10F6">
        <w:rPr>
          <w:rFonts w:ascii="Avenir Next" w:hAnsi="Avenir Next" w:cs="Arial"/>
          <w:color w:val="808080" w:themeColor="background1" w:themeShade="80"/>
          <w:sz w:val="22"/>
          <w:szCs w:val="22"/>
          <w:lang w:val="en-GB"/>
        </w:rPr>
        <w:t>It is worth to highlight that t</w:t>
      </w:r>
      <w:r>
        <w:rPr>
          <w:rFonts w:ascii="Avenir Next" w:hAnsi="Avenir Next" w:cs="Arial"/>
          <w:color w:val="808080" w:themeColor="background1" w:themeShade="80"/>
          <w:sz w:val="22"/>
          <w:szCs w:val="22"/>
          <w:lang w:val="en-GB"/>
        </w:rPr>
        <w:t xml:space="preserve">hese ‘automatic stay’ </w:t>
      </w:r>
      <w:r w:rsidR="00483FE7">
        <w:rPr>
          <w:rFonts w:ascii="Avenir Next" w:hAnsi="Avenir Next" w:cs="Arial"/>
          <w:color w:val="808080" w:themeColor="background1" w:themeShade="80"/>
          <w:sz w:val="22"/>
          <w:szCs w:val="22"/>
          <w:lang w:val="en-GB"/>
        </w:rPr>
        <w:t xml:space="preserve">effects </w:t>
      </w:r>
      <w:r>
        <w:rPr>
          <w:rFonts w:ascii="Avenir Next" w:hAnsi="Avenir Next" w:cs="Arial"/>
          <w:color w:val="808080" w:themeColor="background1" w:themeShade="80"/>
          <w:sz w:val="22"/>
          <w:szCs w:val="22"/>
          <w:lang w:val="en-GB"/>
        </w:rPr>
        <w:t>also appl</w:t>
      </w:r>
      <w:r w:rsidR="00483FE7">
        <w:rPr>
          <w:rFonts w:ascii="Avenir Next" w:hAnsi="Avenir Next" w:cs="Arial"/>
          <w:color w:val="808080" w:themeColor="background1" w:themeShade="80"/>
          <w:sz w:val="22"/>
          <w:szCs w:val="22"/>
          <w:lang w:val="en-GB"/>
        </w:rPr>
        <w:t>y</w:t>
      </w:r>
      <w:r>
        <w:rPr>
          <w:rFonts w:ascii="Avenir Next" w:hAnsi="Avenir Next" w:cs="Arial"/>
          <w:color w:val="808080" w:themeColor="background1" w:themeShade="80"/>
          <w:sz w:val="22"/>
          <w:szCs w:val="22"/>
          <w:lang w:val="en-GB"/>
        </w:rPr>
        <w:t xml:space="preserve"> to arbitration proceedings in place</w:t>
      </w:r>
      <w:r w:rsidR="00CD10F6">
        <w:rPr>
          <w:rFonts w:ascii="Avenir Next" w:hAnsi="Avenir Next" w:cs="Arial"/>
          <w:color w:val="808080" w:themeColor="background1" w:themeShade="80"/>
          <w:sz w:val="22"/>
          <w:szCs w:val="22"/>
          <w:lang w:val="en-GB"/>
        </w:rPr>
        <w:t>. However, the enacting State can include exceptions and limitations, modifications, or termination provisions in regard to such effects as</w:t>
      </w:r>
      <w:r w:rsidR="00C67D8B">
        <w:rPr>
          <w:rFonts w:ascii="Avenir Next" w:hAnsi="Avenir Next" w:cs="Arial"/>
          <w:color w:val="808080" w:themeColor="background1" w:themeShade="80"/>
          <w:sz w:val="22"/>
          <w:szCs w:val="22"/>
          <w:lang w:val="en-GB"/>
        </w:rPr>
        <w:t xml:space="preserve">: (i) </w:t>
      </w:r>
      <w:r w:rsidR="00CD10F6">
        <w:rPr>
          <w:rFonts w:ascii="Avenir Next" w:hAnsi="Avenir Next" w:cs="Arial"/>
          <w:color w:val="808080" w:themeColor="background1" w:themeShade="80"/>
          <w:sz w:val="22"/>
          <w:szCs w:val="22"/>
          <w:lang w:val="en-GB"/>
        </w:rPr>
        <w:t xml:space="preserve">in </w:t>
      </w:r>
      <w:r w:rsidR="00C67D8B">
        <w:rPr>
          <w:rFonts w:ascii="Avenir Next" w:hAnsi="Avenir Next" w:cs="Arial"/>
          <w:color w:val="808080" w:themeColor="background1" w:themeShade="80"/>
          <w:sz w:val="22"/>
          <w:szCs w:val="22"/>
          <w:lang w:val="en-GB"/>
        </w:rPr>
        <w:t>a scenario in which the suspension of the arbitral proceeding would be contrary to the interest of a party. Including the debtor itself; (ii)</w:t>
      </w:r>
      <w:r w:rsidR="00483FE7">
        <w:rPr>
          <w:rFonts w:ascii="Avenir Next" w:hAnsi="Avenir Next" w:cs="Arial"/>
          <w:color w:val="808080" w:themeColor="background1" w:themeShade="80"/>
          <w:sz w:val="22"/>
          <w:szCs w:val="22"/>
          <w:lang w:val="en-GB"/>
        </w:rPr>
        <w:t xml:space="preserve"> enforcement of claims by secured parties</w:t>
      </w:r>
      <w:r w:rsidR="00C67D8B">
        <w:rPr>
          <w:rFonts w:ascii="Avenir Next" w:hAnsi="Avenir Next" w:cs="Arial"/>
          <w:color w:val="808080" w:themeColor="background1" w:themeShade="80"/>
          <w:sz w:val="22"/>
          <w:szCs w:val="22"/>
          <w:lang w:val="en-GB"/>
        </w:rPr>
        <w:t>; (iii)</w:t>
      </w:r>
      <w:r w:rsidR="00483FE7">
        <w:rPr>
          <w:rFonts w:ascii="Avenir Next" w:hAnsi="Avenir Next" w:cs="Arial"/>
          <w:color w:val="808080" w:themeColor="background1" w:themeShade="80"/>
          <w:sz w:val="22"/>
          <w:szCs w:val="22"/>
          <w:lang w:val="en-GB"/>
        </w:rPr>
        <w:t xml:space="preserve"> initiation of court action for claims that have arisen after the commencement of the insolvency proceeding or recognition; and (iv) the completion of open financial market transactions</w:t>
      </w:r>
      <w:r w:rsidR="00495B6F">
        <w:rPr>
          <w:rFonts w:ascii="Avenir Next" w:hAnsi="Avenir Next" w:cs="Arial"/>
          <w:color w:val="808080" w:themeColor="background1" w:themeShade="80"/>
          <w:sz w:val="22"/>
          <w:szCs w:val="22"/>
          <w:lang w:val="en-GB"/>
        </w:rPr>
        <w:t>.</w:t>
      </w:r>
    </w:p>
    <w:p w14:paraId="7C154132" w14:textId="77777777" w:rsidR="005F6DBF" w:rsidRDefault="005F6DBF" w:rsidP="00A96259">
      <w:pPr>
        <w:jc w:val="both"/>
        <w:rPr>
          <w:rFonts w:ascii="Avenir Next" w:hAnsi="Avenir Next" w:cs="Arial"/>
          <w:color w:val="808080" w:themeColor="background1" w:themeShade="80"/>
          <w:sz w:val="22"/>
          <w:szCs w:val="22"/>
          <w:lang w:val="en-GB"/>
        </w:rPr>
      </w:pPr>
    </w:p>
    <w:p w14:paraId="69C96FF6" w14:textId="4F1736AB" w:rsidR="00A96259" w:rsidRPr="0088753D" w:rsidRDefault="005F6DBF" w:rsidP="00100E8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While the recognition of a foreign main insolvency proceeding triggers the abovementioned automatic stay effects, if an </w:t>
      </w:r>
      <w:r w:rsidR="00DF2364">
        <w:rPr>
          <w:rFonts w:ascii="Avenir Next" w:hAnsi="Avenir Next" w:cs="Arial"/>
          <w:color w:val="808080" w:themeColor="background1" w:themeShade="80"/>
          <w:sz w:val="22"/>
          <w:szCs w:val="22"/>
          <w:lang w:val="en-GB"/>
        </w:rPr>
        <w:t>insolvency proceeding</w:t>
      </w:r>
      <w:r>
        <w:rPr>
          <w:rFonts w:ascii="Avenir Next" w:hAnsi="Avenir Next" w:cs="Arial"/>
          <w:color w:val="808080" w:themeColor="background1" w:themeShade="80"/>
          <w:sz w:val="22"/>
          <w:szCs w:val="22"/>
          <w:lang w:val="en-GB"/>
        </w:rPr>
        <w:t xml:space="preserve"> is recognized a</w:t>
      </w:r>
      <w:r w:rsidR="00483FE7">
        <w:rPr>
          <w:rFonts w:ascii="Avenir Next" w:hAnsi="Avenir Next" w:cs="Arial"/>
          <w:color w:val="808080" w:themeColor="background1" w:themeShade="80"/>
          <w:sz w:val="22"/>
          <w:szCs w:val="22"/>
          <w:lang w:val="en-GB"/>
        </w:rPr>
        <w:t>s a</w:t>
      </w:r>
      <w:r>
        <w:rPr>
          <w:rFonts w:ascii="Avenir Next" w:hAnsi="Avenir Next" w:cs="Arial"/>
          <w:color w:val="808080" w:themeColor="background1" w:themeShade="80"/>
          <w:sz w:val="22"/>
          <w:szCs w:val="22"/>
          <w:lang w:val="en-GB"/>
        </w:rPr>
        <w:t xml:space="preserve"> non-main proceeding, foreign court can, at </w:t>
      </w:r>
      <w:r>
        <w:rPr>
          <w:rFonts w:ascii="Avenir Next" w:hAnsi="Avenir Next" w:cs="Arial"/>
          <w:color w:val="808080" w:themeColor="background1" w:themeShade="80"/>
          <w:sz w:val="22"/>
          <w:szCs w:val="22"/>
          <w:lang w:val="en-GB"/>
        </w:rPr>
        <w:lastRenderedPageBreak/>
        <w:t>its discretion, if proven to be necessary to protect debtor’s assets or creditors interests, following the foreign representative request: (i) stay the commencement or continuation of individual actions or proceedings concerning debtor’s assets, right</w:t>
      </w:r>
      <w:r w:rsidR="00DF2364">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w:t>
      </w:r>
      <w:r w:rsidR="006E7E42">
        <w:rPr>
          <w:rFonts w:ascii="Avenir Next" w:hAnsi="Avenir Next" w:cs="Arial"/>
          <w:color w:val="808080" w:themeColor="background1" w:themeShade="80"/>
          <w:sz w:val="22"/>
          <w:szCs w:val="22"/>
          <w:lang w:val="en-GB"/>
        </w:rPr>
        <w:t>obligations,</w:t>
      </w:r>
      <w:r>
        <w:rPr>
          <w:rFonts w:ascii="Avenir Next" w:hAnsi="Avenir Next" w:cs="Arial"/>
          <w:color w:val="808080" w:themeColor="background1" w:themeShade="80"/>
          <w:sz w:val="22"/>
          <w:szCs w:val="22"/>
          <w:lang w:val="en-GB"/>
        </w:rPr>
        <w:t xml:space="preserve"> and liabilities</w:t>
      </w:r>
      <w:r w:rsidR="00483FE7">
        <w:rPr>
          <w:rFonts w:ascii="Avenir Next" w:hAnsi="Avenir Next" w:cs="Arial"/>
          <w:color w:val="808080" w:themeColor="background1" w:themeShade="80"/>
          <w:sz w:val="22"/>
          <w:szCs w:val="22"/>
          <w:lang w:val="en-GB"/>
        </w:rPr>
        <w:t>; (ii) stay the execution against debtor’s assets; (iii) suspend the right to transfer, encumber or otherwise dispose of any assets of the debtor; provide for examination of witnesses, the taking of evidence or the delivery of information concerning debtor’s assets, affairs, rights, obligations or liabilities</w:t>
      </w:r>
      <w:r w:rsidR="0088753D">
        <w:rPr>
          <w:rFonts w:ascii="Avenir Next" w:hAnsi="Avenir Next" w:cs="Arial"/>
          <w:color w:val="808080" w:themeColor="background1" w:themeShade="80"/>
          <w:sz w:val="22"/>
          <w:szCs w:val="22"/>
          <w:lang w:val="en-GB"/>
        </w:rPr>
        <w:t>; (iv) hand over all or part o</w:t>
      </w:r>
      <w:r w:rsidR="00495B6F">
        <w:rPr>
          <w:rFonts w:ascii="Avenir Next" w:hAnsi="Avenir Next" w:cs="Arial"/>
          <w:color w:val="808080" w:themeColor="background1" w:themeShade="80"/>
          <w:sz w:val="22"/>
          <w:szCs w:val="22"/>
          <w:lang w:val="en-GB"/>
        </w:rPr>
        <w:t>f</w:t>
      </w:r>
      <w:r w:rsidR="0088753D">
        <w:rPr>
          <w:rFonts w:ascii="Avenir Next" w:hAnsi="Avenir Next" w:cs="Arial"/>
          <w:color w:val="808080" w:themeColor="background1" w:themeShade="80"/>
          <w:sz w:val="22"/>
          <w:szCs w:val="22"/>
          <w:lang w:val="en-GB"/>
        </w:rPr>
        <w:t xml:space="preserve"> debtor’s assets located in the enacting State to the foreign representative</w:t>
      </w:r>
      <w:r w:rsidR="00577A3A">
        <w:rPr>
          <w:rFonts w:ascii="Avenir Next" w:hAnsi="Avenir Next" w:cs="Arial"/>
          <w:color w:val="808080" w:themeColor="background1" w:themeShade="80"/>
          <w:sz w:val="22"/>
          <w:szCs w:val="22"/>
          <w:lang w:val="en-GB"/>
        </w:rPr>
        <w:t>; and (v) any other measure available under enacting State law deemed necessary to secure debtor and creditor</w:t>
      </w:r>
      <w:r w:rsidR="00CD10F6">
        <w:rPr>
          <w:rFonts w:ascii="Avenir Next" w:hAnsi="Avenir Next" w:cs="Arial"/>
          <w:color w:val="808080" w:themeColor="background1" w:themeShade="80"/>
          <w:sz w:val="22"/>
          <w:szCs w:val="22"/>
          <w:lang w:val="en-GB"/>
        </w:rPr>
        <w:t xml:space="preserve"> and thir</w:t>
      </w:r>
      <w:r w:rsidR="00C429D8">
        <w:rPr>
          <w:rFonts w:ascii="Avenir Next" w:hAnsi="Avenir Next" w:cs="Arial"/>
          <w:color w:val="808080" w:themeColor="background1" w:themeShade="80"/>
          <w:sz w:val="22"/>
          <w:szCs w:val="22"/>
          <w:lang w:val="en-GB"/>
        </w:rPr>
        <w:t>d</w:t>
      </w:r>
      <w:r w:rsidR="00CD10F6">
        <w:rPr>
          <w:rFonts w:ascii="Avenir Next" w:hAnsi="Avenir Next" w:cs="Arial"/>
          <w:color w:val="808080" w:themeColor="background1" w:themeShade="80"/>
          <w:sz w:val="22"/>
          <w:szCs w:val="22"/>
          <w:lang w:val="en-GB"/>
        </w:rPr>
        <w:t>-parties’</w:t>
      </w:r>
      <w:r w:rsidR="00577A3A">
        <w:rPr>
          <w:rFonts w:ascii="Avenir Next" w:hAnsi="Avenir Next" w:cs="Arial"/>
          <w:color w:val="808080" w:themeColor="background1" w:themeShade="80"/>
          <w:sz w:val="22"/>
          <w:szCs w:val="22"/>
          <w:lang w:val="en-GB"/>
        </w:rPr>
        <w:t xml:space="preserve"> interests</w:t>
      </w:r>
      <w:r w:rsidR="00495B6F">
        <w:rPr>
          <w:rFonts w:ascii="Avenir Next" w:hAnsi="Avenir Next" w:cs="Arial"/>
          <w:color w:val="808080" w:themeColor="background1" w:themeShade="80"/>
          <w:sz w:val="22"/>
          <w:szCs w:val="22"/>
          <w:lang w:val="en-GB"/>
        </w:rPr>
        <w:t>.</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1E843D05" w14:textId="24112A2F" w:rsidR="006F16EF" w:rsidRDefault="00CC2346" w:rsidP="006F16E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w:t>
      </w:r>
      <w:r w:rsidR="00052648">
        <w:rPr>
          <w:rFonts w:ascii="Avenir Next" w:hAnsi="Avenir Next" w:cs="Arial"/>
          <w:color w:val="808080" w:themeColor="background1" w:themeShade="80"/>
          <w:sz w:val="22"/>
          <w:szCs w:val="22"/>
          <w:lang w:val="en-GB"/>
        </w:rPr>
        <w:t xml:space="preserve">ccording </w:t>
      </w:r>
      <w:r w:rsidR="006F16EF">
        <w:rPr>
          <w:rFonts w:ascii="Avenir Next" w:hAnsi="Avenir Next" w:cs="Arial"/>
          <w:color w:val="808080" w:themeColor="background1" w:themeShade="80"/>
          <w:sz w:val="22"/>
          <w:szCs w:val="22"/>
          <w:lang w:val="en-GB"/>
        </w:rPr>
        <w:t xml:space="preserve">to the definitions provided for in </w:t>
      </w:r>
      <w:r w:rsidR="006F16EF" w:rsidRPr="006F16EF">
        <w:rPr>
          <w:rFonts w:ascii="Avenir Next" w:hAnsi="Avenir Next" w:cs="Arial"/>
          <w:color w:val="808080" w:themeColor="background1" w:themeShade="80"/>
          <w:sz w:val="22"/>
          <w:szCs w:val="22"/>
          <w:lang w:val="en-GB"/>
        </w:rPr>
        <w:t>MLCBI</w:t>
      </w:r>
      <w:r w:rsidR="006F16EF">
        <w:rPr>
          <w:rFonts w:ascii="Avenir Next" w:hAnsi="Avenir Next" w:cs="Arial"/>
          <w:color w:val="808080" w:themeColor="background1" w:themeShade="80"/>
          <w:sz w:val="22"/>
          <w:szCs w:val="22"/>
          <w:lang w:val="en-GB"/>
        </w:rPr>
        <w:t xml:space="preserve"> article 2, main proceeding means an insolvency proceeding taking place where debtor’s centre of main interest is located.</w:t>
      </w:r>
      <w:r w:rsidR="00F22340">
        <w:rPr>
          <w:rFonts w:ascii="Avenir Next" w:hAnsi="Avenir Next" w:cs="Arial"/>
          <w:color w:val="808080" w:themeColor="background1" w:themeShade="80"/>
          <w:sz w:val="22"/>
          <w:szCs w:val="22"/>
          <w:lang w:val="en-GB"/>
        </w:rPr>
        <w:t xml:space="preserve"> </w:t>
      </w:r>
      <w:r w:rsidR="00A00C0D">
        <w:rPr>
          <w:rFonts w:ascii="Avenir Next" w:hAnsi="Avenir Next" w:cs="Arial"/>
          <w:color w:val="808080" w:themeColor="background1" w:themeShade="80"/>
          <w:sz w:val="22"/>
          <w:szCs w:val="22"/>
          <w:lang w:val="en-GB"/>
        </w:rPr>
        <w:t>Also</w:t>
      </w:r>
      <w:r w:rsidR="008F0F03">
        <w:rPr>
          <w:rFonts w:ascii="Avenir Next" w:hAnsi="Avenir Next" w:cs="Arial"/>
          <w:color w:val="808080" w:themeColor="background1" w:themeShade="80"/>
          <w:sz w:val="22"/>
          <w:szCs w:val="22"/>
          <w:lang w:val="en-GB"/>
        </w:rPr>
        <w:t>,</w:t>
      </w:r>
      <w:r w:rsidR="00A00C0D">
        <w:rPr>
          <w:rFonts w:ascii="Avenir Next" w:hAnsi="Avenir Next" w:cs="Arial"/>
          <w:color w:val="808080" w:themeColor="background1" w:themeShade="80"/>
          <w:sz w:val="22"/>
          <w:szCs w:val="22"/>
          <w:lang w:val="en-GB"/>
        </w:rPr>
        <w:t xml:space="preserve"> MLCBI </w:t>
      </w:r>
      <w:r w:rsidR="008F0F03">
        <w:rPr>
          <w:rFonts w:ascii="Avenir Next" w:hAnsi="Avenir Next" w:cs="Arial"/>
          <w:color w:val="808080" w:themeColor="background1" w:themeShade="80"/>
          <w:sz w:val="22"/>
          <w:szCs w:val="22"/>
          <w:lang w:val="en-GB"/>
        </w:rPr>
        <w:t xml:space="preserve">art. 17 </w:t>
      </w:r>
      <w:r w:rsidR="00070587">
        <w:rPr>
          <w:rFonts w:ascii="Avenir Next" w:hAnsi="Avenir Next" w:cs="Arial"/>
          <w:color w:val="808080" w:themeColor="background1" w:themeShade="80"/>
          <w:sz w:val="22"/>
          <w:szCs w:val="22"/>
          <w:lang w:val="en-GB"/>
        </w:rPr>
        <w:t>(</w:t>
      </w:r>
      <w:r w:rsidR="008F0F03">
        <w:rPr>
          <w:rFonts w:ascii="Avenir Next" w:hAnsi="Avenir Next" w:cs="Arial"/>
          <w:color w:val="808080" w:themeColor="background1" w:themeShade="80"/>
          <w:sz w:val="22"/>
          <w:szCs w:val="22"/>
          <w:lang w:val="en-GB"/>
        </w:rPr>
        <w:t xml:space="preserve">2) </w:t>
      </w:r>
      <w:r w:rsidR="00A00C0D">
        <w:rPr>
          <w:rFonts w:ascii="Avenir Next" w:hAnsi="Avenir Next" w:cs="Arial"/>
          <w:color w:val="808080" w:themeColor="background1" w:themeShade="80"/>
          <w:sz w:val="22"/>
          <w:szCs w:val="22"/>
          <w:lang w:val="en-GB"/>
        </w:rPr>
        <w:t>prov</w:t>
      </w:r>
      <w:r w:rsidR="008F0F03">
        <w:rPr>
          <w:rFonts w:ascii="Avenir Next" w:hAnsi="Avenir Next" w:cs="Arial"/>
          <w:color w:val="808080" w:themeColor="background1" w:themeShade="80"/>
          <w:sz w:val="22"/>
          <w:szCs w:val="22"/>
          <w:lang w:val="en-GB"/>
        </w:rPr>
        <w:t>i</w:t>
      </w:r>
      <w:r w:rsidR="00A00C0D">
        <w:rPr>
          <w:rFonts w:ascii="Avenir Next" w:hAnsi="Avenir Next" w:cs="Arial"/>
          <w:color w:val="808080" w:themeColor="background1" w:themeShade="80"/>
          <w:sz w:val="22"/>
          <w:szCs w:val="22"/>
          <w:lang w:val="en-GB"/>
        </w:rPr>
        <w:t xml:space="preserve">des that the foreign main proceeding </w:t>
      </w:r>
      <w:r w:rsidR="008F0F03">
        <w:rPr>
          <w:rFonts w:ascii="Avenir Next" w:hAnsi="Avenir Next" w:cs="Arial"/>
          <w:color w:val="808080" w:themeColor="background1" w:themeShade="80"/>
          <w:sz w:val="22"/>
          <w:szCs w:val="22"/>
          <w:lang w:val="en-GB"/>
        </w:rPr>
        <w:t xml:space="preserve">shall be recognized as such if taking place where debtor has its centre of main interest. </w:t>
      </w:r>
      <w:r>
        <w:rPr>
          <w:rFonts w:ascii="Avenir Next" w:hAnsi="Avenir Next" w:cs="Arial"/>
          <w:color w:val="808080" w:themeColor="background1" w:themeShade="80"/>
          <w:sz w:val="22"/>
          <w:szCs w:val="22"/>
          <w:lang w:val="en-GB"/>
        </w:rPr>
        <w:t>Therefore, considering that debtor’s COMI is located in Germany, the main proceeding ought to be filed therein. If the foreign representative is to seek recognition of the foreign main proceeding before a US court, in case the proceeding is</w:t>
      </w:r>
      <w:r w:rsidR="0019588C">
        <w:rPr>
          <w:rFonts w:ascii="Avenir Next" w:hAnsi="Avenir Next" w:cs="Arial"/>
          <w:color w:val="808080" w:themeColor="background1" w:themeShade="80"/>
          <w:sz w:val="22"/>
          <w:szCs w:val="22"/>
          <w:lang w:val="en-GB"/>
        </w:rPr>
        <w:t xml:space="preserve"> in fact</w:t>
      </w:r>
      <w:r>
        <w:rPr>
          <w:rFonts w:ascii="Avenir Next" w:hAnsi="Avenir Next" w:cs="Arial"/>
          <w:color w:val="808080" w:themeColor="background1" w:themeShade="80"/>
          <w:sz w:val="22"/>
          <w:szCs w:val="22"/>
          <w:lang w:val="en-GB"/>
        </w:rPr>
        <w:t xml:space="preserve"> recognized as such, </w:t>
      </w:r>
      <w:r w:rsidR="0019588C">
        <w:rPr>
          <w:rFonts w:ascii="Avenir Next" w:hAnsi="Avenir Next" w:cs="Arial"/>
          <w:color w:val="808080" w:themeColor="background1" w:themeShade="80"/>
          <w:sz w:val="22"/>
          <w:szCs w:val="22"/>
          <w:lang w:val="en-GB"/>
        </w:rPr>
        <w:t>the recognition would trigger the following automatic effects:</w:t>
      </w:r>
      <w:r w:rsidR="008F0F03">
        <w:rPr>
          <w:rFonts w:ascii="Avenir Next" w:hAnsi="Avenir Next" w:cs="Arial"/>
          <w:color w:val="808080" w:themeColor="background1" w:themeShade="80"/>
          <w:sz w:val="22"/>
          <w:szCs w:val="22"/>
          <w:lang w:val="en-GB"/>
        </w:rPr>
        <w:t xml:space="preserve"> </w:t>
      </w:r>
      <w:r w:rsidR="006F16EF">
        <w:rPr>
          <w:rFonts w:ascii="Avenir Next" w:hAnsi="Avenir Next" w:cs="Arial"/>
          <w:color w:val="808080" w:themeColor="background1" w:themeShade="80"/>
          <w:sz w:val="22"/>
          <w:szCs w:val="22"/>
          <w:lang w:val="en-GB"/>
        </w:rPr>
        <w:t>(i) stay of the commencement or continuation of individual actions or individual proceedings concerning debtor’s assets, rights, obligations, and liabilities; (ii) stay of execution against debtor’s assets; and (iii) suspension of transfer and encumbrance rights or disposal of assets by debtor</w:t>
      </w:r>
      <w:r w:rsidR="006F16EF">
        <w:rPr>
          <w:rFonts w:ascii="Avenir Next" w:hAnsi="Avenir Next" w:cs="Arial"/>
          <w:color w:val="808080" w:themeColor="background1" w:themeShade="80"/>
          <w:sz w:val="22"/>
          <w:szCs w:val="22"/>
          <w:lang w:val="en-GB"/>
        </w:rPr>
        <w:t xml:space="preserve">. One should also notice that the enacting State can </w:t>
      </w:r>
      <w:r w:rsidR="00CD10F6">
        <w:rPr>
          <w:rFonts w:ascii="Avenir Next" w:hAnsi="Avenir Next" w:cs="Arial"/>
          <w:color w:val="808080" w:themeColor="background1" w:themeShade="80"/>
          <w:sz w:val="22"/>
          <w:szCs w:val="22"/>
          <w:lang w:val="en-GB"/>
        </w:rPr>
        <w:t>also provide for exception, limitations, and termination provisions to the ‘automatic stay’ effects arising from MLCBI article 20.</w:t>
      </w:r>
      <w:r w:rsidR="00C429D8">
        <w:rPr>
          <w:rFonts w:ascii="Avenir Next" w:hAnsi="Avenir Next" w:cs="Arial"/>
          <w:color w:val="808080" w:themeColor="background1" w:themeShade="80"/>
          <w:sz w:val="22"/>
          <w:szCs w:val="22"/>
          <w:lang w:val="en-GB"/>
        </w:rPr>
        <w:t xml:space="preserve"> </w:t>
      </w:r>
      <w:r w:rsidR="007B7A13">
        <w:rPr>
          <w:rFonts w:ascii="Avenir Next" w:hAnsi="Avenir Next" w:cs="Arial"/>
          <w:color w:val="808080" w:themeColor="background1" w:themeShade="80"/>
          <w:sz w:val="22"/>
          <w:szCs w:val="22"/>
          <w:lang w:val="en-GB"/>
        </w:rPr>
        <w:t xml:space="preserve">US has incorporated MLCBI provisions to its domestic Law under Chapter 15 of the US Bankruptcy Code, therefore, it is expected that </w:t>
      </w:r>
      <w:r w:rsidR="007B7A13">
        <w:rPr>
          <w:rFonts w:ascii="Avenir Next" w:hAnsi="Avenir Next" w:cs="Arial"/>
          <w:color w:val="808080" w:themeColor="background1" w:themeShade="80"/>
          <w:sz w:val="22"/>
          <w:szCs w:val="22"/>
          <w:lang w:val="en-GB"/>
        </w:rPr>
        <w:t xml:space="preserve">the ‘automatic stay’ </w:t>
      </w:r>
      <w:r w:rsidR="007B7A13">
        <w:rPr>
          <w:rFonts w:ascii="Avenir Next" w:hAnsi="Avenir Next" w:cs="Arial"/>
          <w:color w:val="808080" w:themeColor="background1" w:themeShade="80"/>
          <w:sz w:val="22"/>
          <w:szCs w:val="22"/>
          <w:lang w:val="en-GB"/>
        </w:rPr>
        <w:t>measures described above would be granted by the US court in which the recognition</w:t>
      </w:r>
      <w:r w:rsidR="00865DB8">
        <w:rPr>
          <w:rFonts w:ascii="Avenir Next" w:hAnsi="Avenir Next" w:cs="Arial"/>
          <w:color w:val="808080" w:themeColor="background1" w:themeShade="80"/>
          <w:sz w:val="22"/>
          <w:szCs w:val="22"/>
          <w:lang w:val="en-GB"/>
        </w:rPr>
        <w:t xml:space="preserve"> request</w:t>
      </w:r>
      <w:r w:rsidR="007B7A13">
        <w:rPr>
          <w:rFonts w:ascii="Avenir Next" w:hAnsi="Avenir Next" w:cs="Arial"/>
          <w:color w:val="808080" w:themeColor="background1" w:themeShade="80"/>
          <w:sz w:val="22"/>
          <w:szCs w:val="22"/>
          <w:lang w:val="en-GB"/>
        </w:rPr>
        <w:t xml:space="preserve"> for the Germany insolvency proceeding</w:t>
      </w:r>
      <w:r w:rsidR="007B7A13">
        <w:rPr>
          <w:rFonts w:ascii="Avenir Next" w:hAnsi="Avenir Next" w:cs="Arial"/>
          <w:color w:val="808080" w:themeColor="background1" w:themeShade="80"/>
          <w:sz w:val="22"/>
          <w:szCs w:val="22"/>
          <w:lang w:val="en-GB"/>
        </w:rPr>
        <w:t xml:space="preserve"> request was filed.</w:t>
      </w:r>
    </w:p>
    <w:p w14:paraId="151CA814" w14:textId="77777777" w:rsidR="006F16EF" w:rsidRDefault="006F16EF" w:rsidP="006F16EF">
      <w:pPr>
        <w:jc w:val="both"/>
        <w:rPr>
          <w:rFonts w:ascii="Avenir Next" w:hAnsi="Avenir Next" w:cs="Arial"/>
          <w:color w:val="808080" w:themeColor="background1" w:themeShade="80"/>
          <w:sz w:val="22"/>
          <w:szCs w:val="22"/>
          <w:lang w:val="en-GB"/>
        </w:rPr>
      </w:pPr>
    </w:p>
    <w:p w14:paraId="228E55CB" w14:textId="58951F50" w:rsidR="00CC2346" w:rsidRDefault="006F16EF" w:rsidP="00F2234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Further, definitions provided for in MLCBI article 2 clarif</w:t>
      </w:r>
      <w:r w:rsidR="00F701E9">
        <w:rPr>
          <w:rFonts w:ascii="Avenir Next" w:hAnsi="Avenir Next" w:cs="Arial"/>
          <w:color w:val="808080" w:themeColor="background1" w:themeShade="80"/>
          <w:sz w:val="22"/>
          <w:szCs w:val="22"/>
          <w:lang w:val="en-GB"/>
        </w:rPr>
        <w:t>ies</w:t>
      </w:r>
      <w:r>
        <w:rPr>
          <w:rFonts w:ascii="Avenir Next" w:hAnsi="Avenir Next" w:cs="Arial"/>
          <w:color w:val="808080" w:themeColor="background1" w:themeShade="80"/>
          <w:sz w:val="22"/>
          <w:szCs w:val="22"/>
          <w:lang w:val="en-GB"/>
        </w:rPr>
        <w:t xml:space="preserve"> that a non-main proceeding means any place of operations where debtor carries out a non-transitory economic activity with human means and goods or services. Therefore, the foreign non-main insolvency proceeding ought to have been filed within Bermuda jurisdiction.</w:t>
      </w:r>
      <w:r w:rsidR="008F0F03">
        <w:rPr>
          <w:rFonts w:ascii="Avenir Next" w:hAnsi="Avenir Next" w:cs="Arial"/>
          <w:color w:val="808080" w:themeColor="background1" w:themeShade="80"/>
          <w:sz w:val="22"/>
          <w:szCs w:val="22"/>
          <w:lang w:val="en-GB"/>
        </w:rPr>
        <w:t xml:space="preserve"> Moreover, MLCBI art 17 (2) provides that the foreign non-main proceeding shall be recognized as such if commenced where debtor holds an establishment. </w:t>
      </w:r>
      <w:r w:rsidR="00CD10F6">
        <w:rPr>
          <w:rFonts w:ascii="Avenir Next" w:hAnsi="Avenir Next" w:cs="Arial"/>
          <w:color w:val="808080" w:themeColor="background1" w:themeShade="80"/>
          <w:sz w:val="22"/>
          <w:szCs w:val="22"/>
          <w:lang w:val="en-GB"/>
        </w:rPr>
        <w:t>According to MLCBI art. 21, under the recognition of a foreign</w:t>
      </w:r>
      <w:r w:rsidR="00070587">
        <w:rPr>
          <w:rFonts w:ascii="Avenir Next" w:hAnsi="Avenir Next" w:cs="Arial"/>
          <w:color w:val="808080" w:themeColor="background1" w:themeShade="80"/>
          <w:sz w:val="22"/>
          <w:szCs w:val="22"/>
          <w:lang w:val="en-GB"/>
        </w:rPr>
        <w:t xml:space="preserve"> </w:t>
      </w:r>
      <w:r w:rsidR="00CD10F6">
        <w:rPr>
          <w:rFonts w:ascii="Avenir Next" w:hAnsi="Avenir Next" w:cs="Arial"/>
          <w:color w:val="808080" w:themeColor="background1" w:themeShade="80"/>
          <w:sz w:val="22"/>
          <w:szCs w:val="22"/>
          <w:lang w:val="en-GB"/>
        </w:rPr>
        <w:t>non-main</w:t>
      </w:r>
      <w:r w:rsidR="00070587">
        <w:rPr>
          <w:rFonts w:ascii="Avenir Next" w:hAnsi="Avenir Next" w:cs="Arial"/>
          <w:color w:val="808080" w:themeColor="background1" w:themeShade="80"/>
          <w:sz w:val="22"/>
          <w:szCs w:val="22"/>
          <w:lang w:val="en-GB"/>
        </w:rPr>
        <w:t xml:space="preserve"> </w:t>
      </w:r>
      <w:r w:rsidR="00CD10F6">
        <w:rPr>
          <w:rFonts w:ascii="Avenir Next" w:hAnsi="Avenir Next" w:cs="Arial"/>
          <w:color w:val="808080" w:themeColor="background1" w:themeShade="80"/>
          <w:sz w:val="22"/>
          <w:szCs w:val="22"/>
          <w:lang w:val="en-GB"/>
        </w:rPr>
        <w:t xml:space="preserve">proceeding, the court of the enacting State </w:t>
      </w:r>
      <w:r w:rsidR="00CD10F6">
        <w:rPr>
          <w:rFonts w:ascii="Avenir Next" w:hAnsi="Avenir Next" w:cs="Arial"/>
          <w:color w:val="808080" w:themeColor="background1" w:themeShade="80"/>
          <w:sz w:val="22"/>
          <w:szCs w:val="22"/>
          <w:lang w:val="en-GB"/>
        </w:rPr>
        <w:t>can, at its discretion, if proven to be necessary to protect debtor’s assets or creditors interests, following the foreign representative request: (i) stay the commencement or continuation of individual actions or proceedings concerning debtor’s assets, rights, obligations, and liabilities; (ii) stay the execution against debtor’s assets; (iii) suspend the right to transfer, encumber or otherwise dispose of any assets of the debtor; provide for examination of witnesses, the taking of evidence or the delivery of information concerning debtor’s assets, affairs, rights, obligations or liabilities; (iv) hand over all or part of debtor’s assets located in the enacting State to the foreign representative; and (v) any other measure available under enacting State law deemed necessary to secure debtor and creditor and thir</w:t>
      </w:r>
      <w:r w:rsidR="00C429D8">
        <w:rPr>
          <w:rFonts w:ascii="Avenir Next" w:hAnsi="Avenir Next" w:cs="Arial"/>
          <w:color w:val="808080" w:themeColor="background1" w:themeShade="80"/>
          <w:sz w:val="22"/>
          <w:szCs w:val="22"/>
          <w:lang w:val="en-GB"/>
        </w:rPr>
        <w:t>d</w:t>
      </w:r>
      <w:r w:rsidR="00CD10F6">
        <w:rPr>
          <w:rFonts w:ascii="Avenir Next" w:hAnsi="Avenir Next" w:cs="Arial"/>
          <w:color w:val="808080" w:themeColor="background1" w:themeShade="80"/>
          <w:sz w:val="22"/>
          <w:szCs w:val="22"/>
          <w:lang w:val="en-GB"/>
        </w:rPr>
        <w:t>-parties’ interests</w:t>
      </w:r>
      <w:r w:rsidR="00C429D8">
        <w:rPr>
          <w:rFonts w:ascii="Avenir Next" w:hAnsi="Avenir Next" w:cs="Arial"/>
          <w:color w:val="808080" w:themeColor="background1" w:themeShade="80"/>
          <w:sz w:val="22"/>
          <w:szCs w:val="22"/>
          <w:lang w:val="en-GB"/>
        </w:rPr>
        <w:t>.</w:t>
      </w:r>
      <w:r w:rsidR="007B7A13">
        <w:rPr>
          <w:rFonts w:ascii="Avenir Next" w:hAnsi="Avenir Next" w:cs="Arial"/>
          <w:color w:val="808080" w:themeColor="background1" w:themeShade="80"/>
          <w:sz w:val="22"/>
          <w:szCs w:val="22"/>
          <w:lang w:val="en-GB"/>
        </w:rPr>
        <w:t xml:space="preserve"> US has incorporated MLCBI provisions to its domestic Law under Chapter 15 of the US Bankruptcy Code, therefore, it is expected that after the request of the foreign </w:t>
      </w:r>
      <w:r w:rsidR="007B7A13">
        <w:rPr>
          <w:rFonts w:ascii="Avenir Next" w:hAnsi="Avenir Next" w:cs="Arial"/>
          <w:color w:val="808080" w:themeColor="background1" w:themeShade="80"/>
          <w:sz w:val="22"/>
          <w:szCs w:val="22"/>
          <w:lang w:val="en-GB"/>
        </w:rPr>
        <w:lastRenderedPageBreak/>
        <w:t>representative, and in accordance with US court’s understanding, the measures described above could be granted following the recognition request of the Bermuda insolvency proceeding.</w:t>
      </w:r>
    </w:p>
    <w:p w14:paraId="59550BC4" w14:textId="77777777" w:rsidR="00865DB8" w:rsidRDefault="00865DB8" w:rsidP="00F22340">
      <w:pPr>
        <w:jc w:val="both"/>
        <w:rPr>
          <w:rFonts w:ascii="Avenir Next" w:hAnsi="Avenir Next" w:cs="Arial"/>
          <w:color w:val="808080" w:themeColor="background1" w:themeShade="80"/>
          <w:sz w:val="22"/>
          <w:szCs w:val="22"/>
          <w:lang w:val="en-GB"/>
        </w:rPr>
      </w:pPr>
    </w:p>
    <w:p w14:paraId="61779BE1" w14:textId="44790AE1" w:rsidR="00865DB8" w:rsidRDefault="00865DB8" w:rsidP="00F2234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both scenarios, an interim relief could also be requested by foreign representative and granted at courts’ discretion, until a decision on the matter of the recognition is rendered, </w:t>
      </w:r>
      <w:r w:rsidR="00564788">
        <w:rPr>
          <w:rFonts w:ascii="Avenir Next" w:hAnsi="Avenir Next" w:cs="Arial"/>
          <w:color w:val="808080" w:themeColor="background1" w:themeShade="80"/>
          <w:sz w:val="22"/>
          <w:szCs w:val="22"/>
          <w:lang w:val="en-GB"/>
        </w:rPr>
        <w:t xml:space="preserve">among such measures one can mention: </w:t>
      </w:r>
      <w:r>
        <w:rPr>
          <w:rFonts w:ascii="Avenir Next" w:hAnsi="Avenir Next" w:cs="Arial"/>
          <w:color w:val="808080" w:themeColor="background1" w:themeShade="80"/>
          <w:sz w:val="22"/>
          <w:szCs w:val="22"/>
          <w:lang w:val="en-GB"/>
        </w:rPr>
        <w:t>the stay of execution against debtor, entrusting administration or realisation of all or part of debtor’s assets located in the enacting State to the foreign representative or another person designated by court, suspend the right to transfer, encumber or dispose of any assets, provide for examination of witnesses, taking of evidence, or delivery of information, and grant any other measure available under the domestic law.</w:t>
      </w:r>
    </w:p>
    <w:p w14:paraId="7F0A06A5" w14:textId="77777777" w:rsidR="00F22340" w:rsidRPr="00E2622D" w:rsidRDefault="00F22340" w:rsidP="00F22340">
      <w:pPr>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3937CDFF" w14:textId="3674EEAC" w:rsidR="00867A8F" w:rsidRDefault="004E56F9" w:rsidP="004E56F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MLCBI</w:t>
      </w:r>
      <w:r>
        <w:rPr>
          <w:rFonts w:ascii="Avenir Next" w:hAnsi="Avenir Next" w:cs="Arial"/>
          <w:color w:val="808080" w:themeColor="background1" w:themeShade="80"/>
          <w:sz w:val="22"/>
          <w:szCs w:val="22"/>
          <w:lang w:val="en-GB"/>
        </w:rPr>
        <w:t xml:space="preserve"> does not provide for abuse of process outcomes, but domestic law of the enacting State shall apply. However, the foreign representative is obliged to full and frankly disclose information to the court of the enacting State. Therefore, there are no barriers to the commencement of a discovery against foreign liquidators, under the allegations of tortious interference with contract rights if the US-based vendors of the foreign debtor. </w:t>
      </w:r>
    </w:p>
    <w:p w14:paraId="5C1E378C" w14:textId="77777777" w:rsidR="004E56F9" w:rsidRDefault="004E56F9" w:rsidP="004E56F9">
      <w:pPr>
        <w:jc w:val="both"/>
        <w:rPr>
          <w:rFonts w:ascii="Avenir Next" w:hAnsi="Avenir Next" w:cs="Arial"/>
          <w:color w:val="808080" w:themeColor="background1" w:themeShade="80"/>
          <w:sz w:val="22"/>
          <w:szCs w:val="22"/>
          <w:lang w:val="en-GB"/>
        </w:rPr>
      </w:pPr>
    </w:p>
    <w:p w14:paraId="2A3864A8" w14:textId="779BB9F4" w:rsidR="00A00C0D" w:rsidRDefault="009C0E85" w:rsidP="006D386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MLCBI article 6 allows court of the enacting State to refuse the recognition</w:t>
      </w:r>
      <w:r>
        <w:rPr>
          <w:rFonts w:ascii="Avenir Next" w:hAnsi="Avenir Next" w:cs="Arial"/>
          <w:color w:val="808080" w:themeColor="background1" w:themeShade="80"/>
          <w:sz w:val="22"/>
          <w:szCs w:val="22"/>
          <w:lang w:val="en-GB"/>
        </w:rPr>
        <w:t xml:space="preserve"> request</w:t>
      </w:r>
      <w:r w:rsidR="00A00C0D">
        <w:rPr>
          <w:rFonts w:ascii="Avenir Next" w:hAnsi="Avenir Next" w:cs="Arial"/>
          <w:color w:val="808080" w:themeColor="background1" w:themeShade="80"/>
          <w:sz w:val="22"/>
          <w:szCs w:val="22"/>
          <w:lang w:val="en-GB"/>
        </w:rPr>
        <w:t xml:space="preserve"> in case</w:t>
      </w:r>
      <w:r w:rsidR="00261F98">
        <w:rPr>
          <w:rFonts w:ascii="Avenir Next" w:hAnsi="Avenir Next" w:cs="Arial"/>
          <w:color w:val="808080" w:themeColor="background1" w:themeShade="80"/>
          <w:sz w:val="22"/>
          <w:szCs w:val="22"/>
          <w:lang w:val="en-GB"/>
        </w:rPr>
        <w:t xml:space="preserve"> the act is manifestly against enacting Sate public policy</w:t>
      </w:r>
      <w:r>
        <w:rPr>
          <w:rFonts w:ascii="Avenir Next" w:hAnsi="Avenir Next" w:cs="Arial"/>
          <w:color w:val="808080" w:themeColor="background1" w:themeShade="80"/>
          <w:sz w:val="22"/>
          <w:szCs w:val="22"/>
          <w:lang w:val="en-GB"/>
        </w:rPr>
        <w:t>.</w:t>
      </w:r>
      <w:r w:rsidR="00A00C0D">
        <w:rPr>
          <w:rFonts w:ascii="Avenir Next" w:hAnsi="Avenir Next" w:cs="Arial"/>
          <w:color w:val="808080" w:themeColor="background1" w:themeShade="80"/>
          <w:sz w:val="22"/>
          <w:szCs w:val="22"/>
          <w:lang w:val="en-GB"/>
        </w:rPr>
        <w:t xml:space="preserve"> This is </w:t>
      </w:r>
      <w:r w:rsidR="00261F98">
        <w:rPr>
          <w:rFonts w:ascii="Avenir Next" w:hAnsi="Avenir Next" w:cs="Arial"/>
          <w:color w:val="808080" w:themeColor="background1" w:themeShade="80"/>
          <w:sz w:val="22"/>
          <w:szCs w:val="22"/>
          <w:lang w:val="en-GB"/>
        </w:rPr>
        <w:t xml:space="preserve">an ultimate </w:t>
      </w:r>
      <w:r w:rsidR="00A00C0D">
        <w:rPr>
          <w:rFonts w:ascii="Avenir Next" w:hAnsi="Avenir Next" w:cs="Arial"/>
          <w:color w:val="808080" w:themeColor="background1" w:themeShade="80"/>
          <w:sz w:val="22"/>
          <w:szCs w:val="22"/>
          <w:lang w:val="en-GB"/>
        </w:rPr>
        <w:t>measure to safeguard State’s sovereignty</w:t>
      </w:r>
      <w:r w:rsidR="00261F98">
        <w:rPr>
          <w:rFonts w:ascii="Avenir Next" w:hAnsi="Avenir Next" w:cs="Arial"/>
          <w:color w:val="808080" w:themeColor="background1" w:themeShade="80"/>
          <w:sz w:val="22"/>
          <w:szCs w:val="22"/>
          <w:lang w:val="en-GB"/>
        </w:rPr>
        <w:t>. The application of such article of the MLCBI shall be restrictively interpreted and is intended to be invoked only under exceptional circumstances in regard to matters of fundamental importance for the enacting State.</w:t>
      </w:r>
    </w:p>
    <w:p w14:paraId="7F31035F" w14:textId="77777777" w:rsidR="00A00C0D" w:rsidRDefault="00A00C0D" w:rsidP="006D3867">
      <w:pPr>
        <w:jc w:val="both"/>
        <w:rPr>
          <w:rFonts w:ascii="Avenir Next" w:hAnsi="Avenir Next" w:cs="Arial"/>
          <w:color w:val="808080" w:themeColor="background1" w:themeShade="80"/>
          <w:sz w:val="22"/>
          <w:szCs w:val="22"/>
          <w:lang w:val="en-GB"/>
        </w:rPr>
      </w:pPr>
    </w:p>
    <w:p w14:paraId="30DA03D2" w14:textId="4FAD5086" w:rsidR="006D3867" w:rsidRDefault="004E56F9" w:rsidP="006D386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w:t>
      </w:r>
      <w:r w:rsidR="009C0E85">
        <w:rPr>
          <w:rFonts w:ascii="Avenir Next" w:hAnsi="Avenir Next" w:cs="Arial"/>
          <w:color w:val="808080" w:themeColor="background1" w:themeShade="80"/>
          <w:sz w:val="22"/>
          <w:szCs w:val="22"/>
          <w:lang w:val="en-GB"/>
        </w:rPr>
        <w:t>recognition request is not often denied but rather the relie</w:t>
      </w:r>
      <w:r w:rsidR="006D3867">
        <w:rPr>
          <w:rFonts w:ascii="Avenir Next" w:hAnsi="Avenir Next" w:cs="Arial"/>
          <w:color w:val="808080" w:themeColor="background1" w:themeShade="80"/>
          <w:sz w:val="22"/>
          <w:szCs w:val="22"/>
          <w:lang w:val="en-GB"/>
        </w:rPr>
        <w:t>f</w:t>
      </w:r>
      <w:r w:rsidR="009C0E85">
        <w:rPr>
          <w:rFonts w:ascii="Avenir Next" w:hAnsi="Avenir Next" w:cs="Arial"/>
          <w:color w:val="808080" w:themeColor="background1" w:themeShade="80"/>
          <w:sz w:val="22"/>
          <w:szCs w:val="22"/>
          <w:lang w:val="en-GB"/>
        </w:rPr>
        <w:t xml:space="preserve"> s</w:t>
      </w:r>
      <w:r w:rsidR="006D3867">
        <w:rPr>
          <w:rFonts w:ascii="Avenir Next" w:hAnsi="Avenir Next" w:cs="Arial"/>
          <w:color w:val="808080" w:themeColor="background1" w:themeShade="80"/>
          <w:sz w:val="22"/>
          <w:szCs w:val="22"/>
          <w:lang w:val="en-GB"/>
        </w:rPr>
        <w:t xml:space="preserve">ought by the foreign representative of the foreign proceeding is limited in case of violation of public policy. Therefore, </w:t>
      </w:r>
      <w:r w:rsidR="006D3867">
        <w:rPr>
          <w:rFonts w:ascii="Avenir Next" w:hAnsi="Avenir Next" w:cs="Arial"/>
          <w:color w:val="808080" w:themeColor="background1" w:themeShade="80"/>
          <w:sz w:val="22"/>
          <w:szCs w:val="22"/>
          <w:lang w:val="en-GB"/>
        </w:rPr>
        <w:t xml:space="preserve">the commencement of such discovery proceeding is not likely to cause the refusal of the recognition </w:t>
      </w:r>
      <w:r w:rsidR="00CF2869">
        <w:rPr>
          <w:rFonts w:ascii="Avenir Next" w:hAnsi="Avenir Next" w:cs="Arial"/>
          <w:color w:val="808080" w:themeColor="background1" w:themeShade="80"/>
          <w:sz w:val="22"/>
          <w:szCs w:val="22"/>
          <w:lang w:val="en-GB"/>
        </w:rPr>
        <w:t>request but</w:t>
      </w:r>
      <w:r w:rsidR="006D3867">
        <w:rPr>
          <w:rFonts w:ascii="Avenir Next" w:hAnsi="Avenir Next" w:cs="Arial"/>
          <w:color w:val="808080" w:themeColor="background1" w:themeShade="80"/>
          <w:sz w:val="22"/>
          <w:szCs w:val="22"/>
          <w:lang w:val="en-GB"/>
        </w:rPr>
        <w:t xml:space="preserve"> might be a basis for limiting the nature of the relief sought.</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100C1E32" w14:textId="77777777" w:rsidR="007B7A02" w:rsidRDefault="00261F98" w:rsidP="00E9291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Foreign representative could</w:t>
      </w:r>
      <w:r w:rsidR="00E92918">
        <w:rPr>
          <w:rFonts w:ascii="Avenir Next" w:hAnsi="Avenir Next" w:cs="Arial"/>
          <w:color w:val="808080" w:themeColor="background1" w:themeShade="80"/>
          <w:sz w:val="22"/>
          <w:szCs w:val="22"/>
          <w:lang w:val="en-GB"/>
        </w:rPr>
        <w:t xml:space="preserve">, under MLCBI article 19, request the US court to grant an interim relief </w:t>
      </w:r>
      <w:r w:rsidR="00E92918">
        <w:rPr>
          <w:rFonts w:ascii="Avenir Next" w:hAnsi="Avenir Next" w:cs="Arial"/>
          <w:color w:val="808080" w:themeColor="background1" w:themeShade="80"/>
          <w:sz w:val="22"/>
          <w:szCs w:val="22"/>
          <w:lang w:val="en-GB"/>
        </w:rPr>
        <w:t>aimed at staying the maturity and termination clauses regarding the leases and intellectual property licenses governed by US law</w:t>
      </w:r>
      <w:r w:rsidR="00875161">
        <w:rPr>
          <w:rFonts w:ascii="Avenir Next" w:hAnsi="Avenir Next" w:cs="Arial"/>
          <w:color w:val="808080" w:themeColor="background1" w:themeShade="80"/>
          <w:sz w:val="22"/>
          <w:szCs w:val="22"/>
          <w:lang w:val="en-GB"/>
        </w:rPr>
        <w:t xml:space="preserve"> until a decision on the merits of the recognition request is rendered</w:t>
      </w:r>
      <w:r w:rsidR="00E92918">
        <w:rPr>
          <w:rFonts w:ascii="Avenir Next" w:hAnsi="Avenir Next" w:cs="Arial"/>
          <w:color w:val="808080" w:themeColor="background1" w:themeShade="80"/>
          <w:sz w:val="22"/>
          <w:szCs w:val="22"/>
          <w:lang w:val="en-GB"/>
        </w:rPr>
        <w:t xml:space="preserve">. </w:t>
      </w:r>
    </w:p>
    <w:p w14:paraId="6002EDE2" w14:textId="77777777" w:rsidR="007B7A02" w:rsidRDefault="007B7A02" w:rsidP="00E92918">
      <w:pPr>
        <w:jc w:val="both"/>
        <w:rPr>
          <w:rFonts w:ascii="Avenir Next" w:hAnsi="Avenir Next" w:cs="Arial"/>
          <w:color w:val="808080" w:themeColor="background1" w:themeShade="80"/>
          <w:sz w:val="22"/>
          <w:szCs w:val="22"/>
          <w:lang w:val="en-GB"/>
        </w:rPr>
      </w:pPr>
    </w:p>
    <w:p w14:paraId="393523FB" w14:textId="79053EAB" w:rsidR="00E92918" w:rsidRDefault="00E92918" w:rsidP="00E9291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This measure would be necessary since such leases and licenses are governed by a bankruptcy-triggered termination clauses, that would allow creditors to pursue these assets, commence proceedings and adopt enforcement and constraint measures against debtor</w:t>
      </w:r>
      <w:r w:rsidR="00875161">
        <w:rPr>
          <w:rFonts w:ascii="Avenir Next" w:hAnsi="Avenir Next" w:cs="Arial"/>
          <w:color w:val="808080" w:themeColor="background1" w:themeShade="80"/>
          <w:sz w:val="22"/>
          <w:szCs w:val="22"/>
          <w:lang w:val="en-GB"/>
        </w:rPr>
        <w:t>.</w:t>
      </w:r>
      <w:r w:rsidR="007B7A02">
        <w:rPr>
          <w:rFonts w:ascii="Avenir Next" w:hAnsi="Avenir Next" w:cs="Arial"/>
          <w:color w:val="808080" w:themeColor="background1" w:themeShade="80"/>
          <w:sz w:val="22"/>
          <w:szCs w:val="22"/>
          <w:lang w:val="en-GB"/>
        </w:rPr>
        <w:t xml:space="preserve"> </w:t>
      </w:r>
      <w:r w:rsidR="00875161">
        <w:rPr>
          <w:rFonts w:ascii="Avenir Next" w:hAnsi="Avenir Next" w:cs="Arial"/>
          <w:color w:val="808080" w:themeColor="background1" w:themeShade="80"/>
          <w:sz w:val="22"/>
          <w:szCs w:val="22"/>
          <w:lang w:val="en-GB"/>
        </w:rPr>
        <w:t xml:space="preserve">The enforcement of </w:t>
      </w:r>
      <w:r w:rsidR="00875161">
        <w:rPr>
          <w:rFonts w:ascii="Avenir Next" w:hAnsi="Avenir Next" w:cs="Arial"/>
          <w:color w:val="808080" w:themeColor="background1" w:themeShade="80"/>
          <w:sz w:val="22"/>
          <w:szCs w:val="22"/>
          <w:lang w:val="en-GB"/>
        </w:rPr>
        <w:lastRenderedPageBreak/>
        <w:t>bankruptcy-triggered termination clauses</w:t>
      </w:r>
      <w:r w:rsidR="00875161">
        <w:rPr>
          <w:rFonts w:ascii="Avenir Next" w:hAnsi="Avenir Next" w:cs="Arial"/>
          <w:color w:val="808080" w:themeColor="background1" w:themeShade="80"/>
          <w:sz w:val="22"/>
          <w:szCs w:val="22"/>
          <w:lang w:val="en-GB"/>
        </w:rPr>
        <w:t xml:space="preserve"> </w:t>
      </w:r>
      <w:r w:rsidR="007B7A02">
        <w:rPr>
          <w:rFonts w:ascii="Avenir Next" w:hAnsi="Avenir Next" w:cs="Arial"/>
          <w:color w:val="808080" w:themeColor="background1" w:themeShade="80"/>
          <w:sz w:val="22"/>
          <w:szCs w:val="22"/>
          <w:lang w:val="en-GB"/>
        </w:rPr>
        <w:t xml:space="preserve">(even if not before US courts) that would follow the termination of the leases and intellectual property licenses </w:t>
      </w:r>
      <w:r w:rsidR="00875161">
        <w:rPr>
          <w:rFonts w:ascii="Avenir Next" w:hAnsi="Avenir Next" w:cs="Arial"/>
          <w:color w:val="808080" w:themeColor="background1" w:themeShade="80"/>
          <w:sz w:val="22"/>
          <w:szCs w:val="22"/>
          <w:lang w:val="en-GB"/>
        </w:rPr>
        <w:t>could</w:t>
      </w:r>
      <w:r>
        <w:rPr>
          <w:rFonts w:ascii="Avenir Next" w:hAnsi="Avenir Next" w:cs="Arial"/>
          <w:color w:val="808080" w:themeColor="background1" w:themeShade="80"/>
          <w:sz w:val="22"/>
          <w:szCs w:val="22"/>
          <w:lang w:val="en-GB"/>
        </w:rPr>
        <w:t xml:space="preserve"> </w:t>
      </w:r>
      <w:r w:rsidR="00875161">
        <w:rPr>
          <w:rFonts w:ascii="Avenir Next" w:hAnsi="Avenir Next" w:cs="Arial"/>
          <w:color w:val="808080" w:themeColor="background1" w:themeShade="80"/>
          <w:sz w:val="22"/>
          <w:szCs w:val="22"/>
          <w:lang w:val="en-GB"/>
        </w:rPr>
        <w:t xml:space="preserve">cause unequal treatment among creditors (as lease holders might receive their claims disregarded the payment order provided for in the UK proceeding with undue preference over the remaining creditors) and, </w:t>
      </w:r>
      <w:r>
        <w:rPr>
          <w:rFonts w:ascii="Avenir Next" w:hAnsi="Avenir Next" w:cs="Arial"/>
          <w:color w:val="808080" w:themeColor="background1" w:themeShade="80"/>
          <w:sz w:val="22"/>
          <w:szCs w:val="22"/>
          <w:lang w:val="en-GB"/>
        </w:rPr>
        <w:t>ultimately</w:t>
      </w:r>
      <w:r w:rsidR="00875161">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jeopardize the insolvency proceeding filed before the UK court</w:t>
      </w:r>
      <w:r w:rsidR="00875161">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p>
    <w:p w14:paraId="58868394" w14:textId="77777777" w:rsidR="00E92918" w:rsidRDefault="00E92918" w:rsidP="00261F98">
      <w:pPr>
        <w:jc w:val="both"/>
        <w:rPr>
          <w:rFonts w:ascii="Avenir Next" w:hAnsi="Avenir Next" w:cs="Arial"/>
          <w:color w:val="808080" w:themeColor="background1" w:themeShade="80"/>
          <w:sz w:val="22"/>
          <w:szCs w:val="22"/>
          <w:lang w:val="en-GB"/>
        </w:rPr>
      </w:pPr>
    </w:p>
    <w:p w14:paraId="3B1285C0" w14:textId="4E777D4A" w:rsidR="00E92918" w:rsidRPr="00F31EE9" w:rsidRDefault="00E92918" w:rsidP="00261F9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w:t>
      </w:r>
      <w:r w:rsidR="005B5ED3">
        <w:rPr>
          <w:rFonts w:ascii="Avenir Next" w:hAnsi="Avenir Next" w:cs="Arial"/>
          <w:color w:val="808080" w:themeColor="background1" w:themeShade="80"/>
          <w:sz w:val="22"/>
          <w:szCs w:val="22"/>
          <w:lang w:val="en-GB"/>
        </w:rPr>
        <w:t xml:space="preserve">if the interim relief requested by the foreign representative is denied, </w:t>
      </w:r>
      <w:r>
        <w:rPr>
          <w:rFonts w:ascii="Avenir Next" w:hAnsi="Avenir Next" w:cs="Arial"/>
          <w:color w:val="808080" w:themeColor="background1" w:themeShade="80"/>
          <w:sz w:val="22"/>
          <w:szCs w:val="22"/>
          <w:lang w:val="en-GB"/>
        </w:rPr>
        <w:t xml:space="preserve">since the termination clauses relating to </w:t>
      </w:r>
      <w:r>
        <w:rPr>
          <w:rFonts w:ascii="Avenir Next" w:hAnsi="Avenir Next" w:cs="Arial"/>
          <w:color w:val="808080" w:themeColor="background1" w:themeShade="80"/>
          <w:sz w:val="22"/>
          <w:szCs w:val="22"/>
          <w:lang w:val="en-GB"/>
        </w:rPr>
        <w:t>leases and intellectual property licenses</w:t>
      </w:r>
      <w:r>
        <w:rPr>
          <w:rFonts w:ascii="Avenir Next" w:hAnsi="Avenir Next" w:cs="Arial"/>
          <w:color w:val="808080" w:themeColor="background1" w:themeShade="80"/>
          <w:sz w:val="22"/>
          <w:szCs w:val="22"/>
          <w:lang w:val="en-GB"/>
        </w:rPr>
        <w:t xml:space="preserve"> are not enforceable within US territory, the foreign representative should also seek </w:t>
      </w:r>
      <w:r w:rsidR="005B5ED3">
        <w:rPr>
          <w:rFonts w:ascii="Avenir Next" w:hAnsi="Avenir Next" w:cs="Arial"/>
          <w:color w:val="808080" w:themeColor="background1" w:themeShade="80"/>
          <w:sz w:val="22"/>
          <w:szCs w:val="22"/>
          <w:lang w:val="en-GB"/>
        </w:rPr>
        <w:t>protection and the stay of the enforcement of these assets before the competent court.</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719DD900" w14:textId="3D25C9E1" w:rsidR="00EF7D73" w:rsidRDefault="00F22340" w:rsidP="00EF7D7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Foreign representative can file an appeal against the decision that rejected the recognition of the foreign insolvency proceeding as a main proceeding, if any available. </w:t>
      </w:r>
      <w:r w:rsidR="001B6DE9">
        <w:rPr>
          <w:rFonts w:ascii="Avenir Next" w:hAnsi="Avenir Next" w:cs="Arial"/>
          <w:color w:val="808080" w:themeColor="background1" w:themeShade="80"/>
          <w:sz w:val="22"/>
          <w:szCs w:val="22"/>
          <w:lang w:val="en-GB"/>
        </w:rPr>
        <w:t>Nonetheless, even if the proceeding is recognized as a non</w:t>
      </w:r>
      <w:r w:rsidR="006344C2">
        <w:rPr>
          <w:rFonts w:ascii="Avenir Next" w:hAnsi="Avenir Next" w:cs="Arial"/>
          <w:color w:val="808080" w:themeColor="background1" w:themeShade="80"/>
          <w:sz w:val="22"/>
          <w:szCs w:val="22"/>
          <w:lang w:val="en-GB"/>
        </w:rPr>
        <w:t>-</w:t>
      </w:r>
      <w:r w:rsidR="001B6DE9">
        <w:rPr>
          <w:rFonts w:ascii="Avenir Next" w:hAnsi="Avenir Next" w:cs="Arial"/>
          <w:color w:val="808080" w:themeColor="background1" w:themeShade="80"/>
          <w:sz w:val="22"/>
          <w:szCs w:val="22"/>
          <w:lang w:val="en-GB"/>
        </w:rPr>
        <w:t>main proceeding</w:t>
      </w:r>
      <w:r w:rsidR="006344C2">
        <w:rPr>
          <w:rFonts w:ascii="Avenir Next" w:hAnsi="Avenir Next" w:cs="Arial"/>
          <w:color w:val="808080" w:themeColor="background1" w:themeShade="80"/>
          <w:sz w:val="22"/>
          <w:szCs w:val="22"/>
          <w:lang w:val="en-GB"/>
        </w:rPr>
        <w:t xml:space="preserve"> </w:t>
      </w:r>
      <w:r w:rsidR="001B6DE9">
        <w:rPr>
          <w:rFonts w:ascii="Avenir Next" w:hAnsi="Avenir Next" w:cs="Arial"/>
          <w:color w:val="808080" w:themeColor="background1" w:themeShade="80"/>
          <w:sz w:val="22"/>
          <w:szCs w:val="22"/>
          <w:lang w:val="en-GB"/>
        </w:rPr>
        <w:t xml:space="preserve">court </w:t>
      </w:r>
      <w:r w:rsidR="00CF2869">
        <w:rPr>
          <w:rFonts w:ascii="Avenir Next" w:hAnsi="Avenir Next" w:cs="Arial"/>
          <w:color w:val="808080" w:themeColor="background1" w:themeShade="80"/>
          <w:sz w:val="22"/>
          <w:szCs w:val="22"/>
          <w:lang w:val="en-GB"/>
        </w:rPr>
        <w:t>can grant, at its discretion</w:t>
      </w:r>
      <w:r w:rsidR="006344C2">
        <w:rPr>
          <w:rFonts w:ascii="Avenir Next" w:hAnsi="Avenir Next" w:cs="Arial"/>
          <w:color w:val="808080" w:themeColor="background1" w:themeShade="80"/>
          <w:sz w:val="22"/>
          <w:szCs w:val="22"/>
          <w:lang w:val="en-GB"/>
        </w:rPr>
        <w:t xml:space="preserve">, and following the foreign representative request, </w:t>
      </w:r>
      <w:r w:rsidR="00CF2869">
        <w:rPr>
          <w:rFonts w:ascii="Avenir Next" w:hAnsi="Avenir Next" w:cs="Arial"/>
          <w:color w:val="808080" w:themeColor="background1" w:themeShade="80"/>
          <w:sz w:val="22"/>
          <w:szCs w:val="22"/>
          <w:lang w:val="en-GB"/>
        </w:rPr>
        <w:t xml:space="preserve">the measures deemed necessary to secure debtor, creditors and third-parties interests if </w:t>
      </w:r>
      <w:r w:rsidR="00EF7D73">
        <w:rPr>
          <w:rFonts w:ascii="Avenir Next" w:hAnsi="Avenir Next" w:cs="Arial"/>
          <w:color w:val="808080" w:themeColor="background1" w:themeShade="80"/>
          <w:sz w:val="22"/>
          <w:szCs w:val="22"/>
          <w:lang w:val="en-GB"/>
        </w:rPr>
        <w:t xml:space="preserve">satisfied that the relief requested by the foreign representative of a foreign non-main proceeding relates to assets that, under the law of the enacting State, should be administered in the foreign non-main proceeding or concerns information required in that proceeding, </w:t>
      </w:r>
      <w:r w:rsidR="00EF7D73" w:rsidRPr="00864170">
        <w:rPr>
          <w:rFonts w:ascii="Avenir Next" w:hAnsi="Avenir Next" w:cs="Arial"/>
          <w:color w:val="808080" w:themeColor="background1" w:themeShade="80"/>
          <w:sz w:val="22"/>
          <w:szCs w:val="22"/>
          <w:lang w:val="en-GB"/>
        </w:rPr>
        <w:t>using its discretionary power</w:t>
      </w:r>
      <w:r w:rsidR="00EF7D73">
        <w:rPr>
          <w:rFonts w:ascii="Avenir Next" w:hAnsi="Avenir Next" w:cs="Arial"/>
          <w:color w:val="808080" w:themeColor="background1" w:themeShade="80"/>
          <w:sz w:val="22"/>
          <w:szCs w:val="22"/>
          <w:lang w:val="en-GB"/>
        </w:rPr>
        <w:t>.</w:t>
      </w:r>
    </w:p>
    <w:p w14:paraId="4535EB55" w14:textId="77777777" w:rsidR="006344C2" w:rsidRDefault="006344C2" w:rsidP="00EF7D73">
      <w:pPr>
        <w:jc w:val="both"/>
        <w:rPr>
          <w:rFonts w:ascii="Avenir Next" w:hAnsi="Avenir Next" w:cs="Arial"/>
          <w:color w:val="808080" w:themeColor="background1" w:themeShade="80"/>
          <w:sz w:val="22"/>
          <w:szCs w:val="22"/>
          <w:lang w:val="en-GB"/>
        </w:rPr>
      </w:pPr>
    </w:p>
    <w:p w14:paraId="3A47689F" w14:textId="62E3E07F" w:rsidR="006344C2" w:rsidRDefault="006344C2" w:rsidP="00EF7D7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Thus, the foreign representative can request the court of the enacting State to grant the necessary measures</w:t>
      </w:r>
      <w:r w:rsidR="002D6F7C">
        <w:rPr>
          <w:rFonts w:ascii="Avenir Next" w:hAnsi="Avenir Next" w:cs="Arial"/>
          <w:color w:val="808080" w:themeColor="background1" w:themeShade="80"/>
          <w:sz w:val="22"/>
          <w:szCs w:val="22"/>
          <w:lang w:val="en-GB"/>
        </w:rPr>
        <w:t xml:space="preserve"> and submit </w:t>
      </w:r>
      <w:r>
        <w:rPr>
          <w:rFonts w:ascii="Avenir Next" w:hAnsi="Avenir Next" w:cs="Arial"/>
          <w:color w:val="808080" w:themeColor="background1" w:themeShade="80"/>
          <w:sz w:val="22"/>
          <w:szCs w:val="22"/>
          <w:lang w:val="en-GB"/>
        </w:rPr>
        <w:t xml:space="preserve">pertinent proof that such request </w:t>
      </w:r>
      <w:r>
        <w:rPr>
          <w:rFonts w:ascii="Avenir Next" w:hAnsi="Avenir Next" w:cs="Arial"/>
          <w:color w:val="808080" w:themeColor="background1" w:themeShade="80"/>
          <w:sz w:val="22"/>
          <w:szCs w:val="22"/>
          <w:lang w:val="en-GB"/>
        </w:rPr>
        <w:t>relates to assets that, under the law of the enacting State, should be administered in the foreign non-main proceeding or concerns information required in that proceeding</w:t>
      </w:r>
      <w:r>
        <w:rPr>
          <w:rFonts w:ascii="Avenir Next" w:hAnsi="Avenir Next" w:cs="Arial"/>
          <w:color w:val="808080" w:themeColor="background1" w:themeShade="80"/>
          <w:sz w:val="22"/>
          <w:szCs w:val="22"/>
          <w:lang w:val="en-GB"/>
        </w:rPr>
        <w:t>.</w:t>
      </w:r>
    </w:p>
    <w:p w14:paraId="0AE01222" w14:textId="77777777" w:rsidR="00A00C0D" w:rsidRDefault="00A00C0D" w:rsidP="00EF7D73">
      <w:pPr>
        <w:jc w:val="both"/>
        <w:rPr>
          <w:rFonts w:ascii="Avenir Next" w:hAnsi="Avenir Next" w:cs="Arial"/>
          <w:color w:val="808080" w:themeColor="background1" w:themeShade="80"/>
          <w:sz w:val="22"/>
          <w:szCs w:val="22"/>
          <w:lang w:val="en-GB"/>
        </w:rPr>
      </w:pPr>
    </w:p>
    <w:p w14:paraId="37954CC9" w14:textId="3EAC2AB6" w:rsidR="00087840" w:rsidRDefault="00A00C0D" w:rsidP="00EF7D7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representative should have</w:t>
      </w:r>
      <w:r w:rsidR="0020628F">
        <w:rPr>
          <w:rFonts w:ascii="Avenir Next" w:hAnsi="Avenir Next" w:cs="Arial"/>
          <w:color w:val="808080" w:themeColor="background1" w:themeShade="80"/>
          <w:sz w:val="22"/>
          <w:szCs w:val="22"/>
          <w:lang w:val="en-GB"/>
        </w:rPr>
        <w:t xml:space="preserve"> had, </w:t>
      </w:r>
      <w:r>
        <w:rPr>
          <w:rFonts w:ascii="Avenir Next" w:hAnsi="Avenir Next" w:cs="Arial"/>
          <w:color w:val="808080" w:themeColor="background1" w:themeShade="80"/>
          <w:sz w:val="22"/>
          <w:szCs w:val="22"/>
          <w:lang w:val="en-GB"/>
        </w:rPr>
        <w:t>at the outset of the recognition request</w:t>
      </w:r>
      <w:r w:rsidR="0020628F">
        <w:rPr>
          <w:rFonts w:ascii="Avenir Next" w:hAnsi="Avenir Next" w:cs="Arial"/>
          <w:color w:val="808080" w:themeColor="background1" w:themeShade="80"/>
          <w:sz w:val="22"/>
          <w:szCs w:val="22"/>
          <w:lang w:val="en-GB"/>
        </w:rPr>
        <w:t>, submitted</w:t>
      </w:r>
      <w:r>
        <w:rPr>
          <w:rFonts w:ascii="Avenir Next" w:hAnsi="Avenir Next" w:cs="Arial"/>
          <w:color w:val="808080" w:themeColor="background1" w:themeShade="80"/>
          <w:sz w:val="22"/>
          <w:szCs w:val="22"/>
          <w:lang w:val="en-GB"/>
        </w:rPr>
        <w:t xml:space="preserve"> </w:t>
      </w:r>
      <w:r w:rsidRPr="0020628F">
        <w:rPr>
          <w:rFonts w:ascii="Avenir Next" w:hAnsi="Avenir Next" w:cs="Arial"/>
          <w:color w:val="808080" w:themeColor="background1" w:themeShade="80"/>
          <w:sz w:val="22"/>
          <w:szCs w:val="22"/>
          <w:lang w:val="en-GB"/>
        </w:rPr>
        <w:t xml:space="preserve">factual proof of (i) </w:t>
      </w:r>
      <w:r w:rsidR="0037773A" w:rsidRPr="0020628F">
        <w:rPr>
          <w:rFonts w:ascii="Avenir Next" w:hAnsi="Avenir Next" w:cs="Arial"/>
          <w:color w:val="808080" w:themeColor="background1" w:themeShade="80"/>
          <w:sz w:val="22"/>
          <w:szCs w:val="22"/>
          <w:lang w:val="en-GB"/>
        </w:rPr>
        <w:t xml:space="preserve">that the foreign proceeding </w:t>
      </w:r>
      <w:r w:rsidRPr="0020628F">
        <w:rPr>
          <w:rFonts w:ascii="Avenir Next" w:hAnsi="Avenir Next" w:cs="Arial"/>
          <w:color w:val="808080" w:themeColor="background1" w:themeShade="80"/>
          <w:sz w:val="22"/>
          <w:szCs w:val="22"/>
          <w:lang w:val="en-GB"/>
        </w:rPr>
        <w:t>can be understood as such under art. 2 subparagraph</w:t>
      </w:r>
      <w:r>
        <w:rPr>
          <w:rFonts w:ascii="Avenir Next" w:hAnsi="Avenir Next" w:cs="Arial"/>
          <w:color w:val="808080" w:themeColor="background1" w:themeShade="80"/>
          <w:sz w:val="22"/>
          <w:szCs w:val="22"/>
          <w:lang w:val="en-GB"/>
        </w:rPr>
        <w:t>; (ii) the foreign representative is entitled to do so</w:t>
      </w:r>
      <w:r w:rsidR="00C75D56">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(iv) the application has been submitted to court with jurisdiction over debtor’s main establishment in the enacting Stat</w:t>
      </w:r>
      <w:r w:rsidR="00087840">
        <w:rPr>
          <w:rFonts w:ascii="Avenir Next" w:hAnsi="Avenir Next" w:cs="Arial"/>
          <w:color w:val="808080" w:themeColor="background1" w:themeShade="80"/>
          <w:sz w:val="22"/>
          <w:szCs w:val="22"/>
          <w:lang w:val="en-GB"/>
        </w:rPr>
        <w:t>e</w:t>
      </w:r>
      <w:r w:rsidR="00C75D56">
        <w:rPr>
          <w:rFonts w:ascii="Avenir Next" w:hAnsi="Avenir Next" w:cs="Arial"/>
          <w:color w:val="808080" w:themeColor="background1" w:themeShade="80"/>
          <w:sz w:val="22"/>
          <w:szCs w:val="22"/>
          <w:lang w:val="en-GB"/>
        </w:rPr>
        <w:t>; and in case the foreign representative is seeking for the recognition of a foreign main proceeding, proof that such proceedings was filed before debtor’s centre of main interest.</w:t>
      </w:r>
    </w:p>
    <w:p w14:paraId="6A08C373" w14:textId="77777777" w:rsidR="00087840" w:rsidRDefault="00087840" w:rsidP="00EF7D73">
      <w:pPr>
        <w:jc w:val="both"/>
        <w:rPr>
          <w:rFonts w:ascii="Avenir Next" w:hAnsi="Avenir Next" w:cs="Arial"/>
          <w:color w:val="808080" w:themeColor="background1" w:themeShade="80"/>
          <w:sz w:val="22"/>
          <w:szCs w:val="22"/>
          <w:lang w:val="en-GB"/>
        </w:rPr>
      </w:pPr>
    </w:p>
    <w:p w14:paraId="7B1CEAC0" w14:textId="62AE52FE" w:rsidR="00A00C0D" w:rsidRPr="0088753D" w:rsidRDefault="00087840" w:rsidP="00EF7D7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Submission of the following documents is also deemed necessary under MLCBI article 15: (i) certified decision commencing the proceeding and appointing the foreign representative; (ii) certificate from foreign court affirming the existence of the foreign proceeding and the appointment of the foreign representative; (iii) any other evidence acceptable to the court of the existence of the foreign proceeding and the appointment of the foreign representative in case the abovementioned documents are not available; (iv) statement identifying all foreign proceedings in regard to the debtor that are known to the foreign representative; (v) potentially, the translation and ratification (i.e. apostilled documents) by the respective entities of all documents, according to enacting State domestic law.</w:t>
      </w: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(in light of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w:t>
      </w:r>
      <w:r w:rsidRPr="00070587">
        <w:rPr>
          <w:rFonts w:ascii="Avenir Next" w:hAnsi="Avenir Next"/>
          <w:sz w:val="22"/>
          <w:szCs w:val="28"/>
        </w:rPr>
        <w:t>financial service holding company for a number of direct and indirect subsidiaries that operate in the commercial automobile insurance sector in the United States. Globe Holdings was initially formed</w:t>
      </w:r>
      <w:r w:rsidRPr="00E61F6E">
        <w:rPr>
          <w:rFonts w:ascii="Avenir Next" w:hAnsi="Avenir Next"/>
          <w:sz w:val="22"/>
          <w:szCs w:val="28"/>
        </w:rPr>
        <w:t xml:space="preserve">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4"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4"/>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w:t>
      </w:r>
      <w:r w:rsidRPr="00E61F6E">
        <w:rPr>
          <w:rFonts w:ascii="Avenir Next" w:hAnsi="Avenir Next"/>
          <w:sz w:val="22"/>
          <w:szCs w:val="28"/>
          <w:lang w:val="en-GB"/>
        </w:rPr>
        <w:lastRenderedPageBreak/>
        <w:t xml:space="preserve">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4538F8A8"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the majority of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 xml:space="preserve">approached its largest Noteholders regarding the contemplated restructuring, </w:t>
      </w:r>
      <w:r w:rsidR="00833D1B" w:rsidRPr="00E61F6E">
        <w:rPr>
          <w:rFonts w:ascii="Avenir Next" w:hAnsi="Avenir Next"/>
          <w:sz w:val="22"/>
          <w:szCs w:val="28"/>
        </w:rPr>
        <w:t>their expectations were that any such restructuring would take place in the Cayman Islands, which is reflected in the RSA</w:t>
      </w:r>
      <w:r w:rsidRPr="00E61F6E">
        <w:rPr>
          <w:rFonts w:ascii="Avenir Next" w:hAnsi="Avenir Next"/>
          <w:sz w:val="22"/>
          <w:szCs w:val="28"/>
        </w:rPr>
        <w:t>.</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2023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all of this time, a class action litigation was in the US was brewing but has been filed yet. </w:t>
      </w:r>
    </w:p>
    <w:p w14:paraId="36BAA1A4" w14:textId="77777777" w:rsidR="009E3CA7" w:rsidRDefault="009E3CA7" w:rsidP="009E3CA7">
      <w:pPr>
        <w:jc w:val="both"/>
        <w:rPr>
          <w:rFonts w:ascii="Avenir Next" w:hAnsi="Avenir Next"/>
          <w:sz w:val="22"/>
          <w:szCs w:val="28"/>
        </w:rPr>
      </w:pPr>
    </w:p>
    <w:p w14:paraId="4F970C09" w14:textId="3F79EFF6" w:rsidR="009C067F" w:rsidRDefault="00391F05"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Considering that the above, the </w:t>
      </w:r>
      <w:r w:rsidR="00833D1B">
        <w:rPr>
          <w:rFonts w:ascii="Avenir Next" w:hAnsi="Avenir Next"/>
          <w:color w:val="808080" w:themeColor="background1" w:themeShade="80"/>
          <w:sz w:val="22"/>
          <w:szCs w:val="28"/>
        </w:rPr>
        <w:t xml:space="preserve">Scheme Meeting </w:t>
      </w:r>
      <w:r>
        <w:rPr>
          <w:rFonts w:ascii="Avenir Next" w:hAnsi="Avenir Next"/>
          <w:color w:val="808080" w:themeColor="background1" w:themeShade="80"/>
          <w:sz w:val="22"/>
          <w:szCs w:val="28"/>
        </w:rPr>
        <w:t>was approved by noteholders, ratified by Cayman Courts and dully registered before the competent authority</w:t>
      </w:r>
      <w:r w:rsidR="009C067F">
        <w:rPr>
          <w:rFonts w:ascii="Avenir Next" w:hAnsi="Avenir Next"/>
          <w:color w:val="808080" w:themeColor="background1" w:themeShade="80"/>
          <w:sz w:val="22"/>
          <w:szCs w:val="28"/>
        </w:rPr>
        <w:t xml:space="preserve">, the foreign representative of the insolvency proceeding undergone in Cayman Islands could seek the recognition of such proceeding before foreign courts, especially the US court, to secure debtor, creditors and third-parties interests as the enforcement of the provisions arising from the </w:t>
      </w:r>
      <w:r w:rsidR="00887CC5">
        <w:rPr>
          <w:rFonts w:ascii="Avenir Next" w:hAnsi="Avenir Next"/>
          <w:color w:val="808080" w:themeColor="background1" w:themeShade="80"/>
          <w:sz w:val="22"/>
          <w:szCs w:val="28"/>
        </w:rPr>
        <w:t xml:space="preserve">Scheme </w:t>
      </w:r>
      <w:r w:rsidR="009C067F">
        <w:rPr>
          <w:rFonts w:ascii="Avenir Next" w:hAnsi="Avenir Next"/>
          <w:color w:val="808080" w:themeColor="background1" w:themeShade="80"/>
          <w:sz w:val="22"/>
          <w:szCs w:val="28"/>
        </w:rPr>
        <w:t>and to avoid acts from creditors against Globe Holdings assets located therein.</w:t>
      </w:r>
    </w:p>
    <w:p w14:paraId="032B5539" w14:textId="77777777" w:rsidR="009C067F" w:rsidRDefault="009C067F" w:rsidP="009E3CA7">
      <w:pPr>
        <w:jc w:val="both"/>
        <w:rPr>
          <w:rFonts w:ascii="Avenir Next" w:hAnsi="Avenir Next"/>
          <w:color w:val="808080" w:themeColor="background1" w:themeShade="80"/>
          <w:sz w:val="22"/>
          <w:szCs w:val="28"/>
        </w:rPr>
      </w:pPr>
    </w:p>
    <w:p w14:paraId="683B13BC" w14:textId="3D71032A" w:rsidR="00070587" w:rsidRDefault="00070587" w:rsidP="009E3CA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According to the definitions provided for in </w:t>
      </w:r>
      <w:r w:rsidRPr="006F16EF">
        <w:rPr>
          <w:rFonts w:ascii="Avenir Next" w:hAnsi="Avenir Next" w:cs="Arial"/>
          <w:color w:val="808080" w:themeColor="background1" w:themeShade="80"/>
          <w:sz w:val="22"/>
          <w:szCs w:val="22"/>
          <w:lang w:val="en-GB"/>
        </w:rPr>
        <w:t>MLCBI</w:t>
      </w:r>
      <w:r>
        <w:rPr>
          <w:rFonts w:ascii="Avenir Next" w:hAnsi="Avenir Next" w:cs="Arial"/>
          <w:color w:val="808080" w:themeColor="background1" w:themeShade="80"/>
          <w:sz w:val="22"/>
          <w:szCs w:val="22"/>
          <w:lang w:val="en-GB"/>
        </w:rPr>
        <w:t xml:space="preserve"> article 2, main proceeding means an insolvency proceeding taking place where debtor’s centre of main interest is located. Also, MLCBI art. 17 (2) provides that the foreign main proceeding shall be recognized as such if taking place where debtor has its centre of main interest.</w:t>
      </w:r>
    </w:p>
    <w:p w14:paraId="338C3036" w14:textId="77777777" w:rsidR="00070587" w:rsidRDefault="00070587" w:rsidP="009E3CA7">
      <w:pPr>
        <w:jc w:val="both"/>
        <w:rPr>
          <w:rFonts w:ascii="Avenir Next" w:hAnsi="Avenir Next"/>
          <w:color w:val="808080" w:themeColor="background1" w:themeShade="80"/>
          <w:sz w:val="22"/>
          <w:szCs w:val="28"/>
        </w:rPr>
      </w:pPr>
    </w:p>
    <w:p w14:paraId="76F156C8" w14:textId="72A33932" w:rsidR="00070587" w:rsidRDefault="00070587"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MLCBI does not provide for a definition of COMI, but the Guide to Enactment and case-law on the matter provide for some guidance regarding where debtor’s COMI is located being considered the place where the central administration of the debtor takes place, or the pace that is ascertainable as such by creditors of the debtor. According to the piece of information provided above: </w:t>
      </w:r>
      <w:r w:rsidR="009C067F" w:rsidRPr="009C067F">
        <w:rPr>
          <w:rFonts w:ascii="Avenir Next" w:hAnsi="Avenir Next"/>
          <w:color w:val="808080" w:themeColor="background1" w:themeShade="80"/>
          <w:sz w:val="22"/>
          <w:szCs w:val="28"/>
        </w:rPr>
        <w:t>Globe Holdings</w:t>
      </w:r>
      <w:r w:rsidR="009C067F">
        <w:rPr>
          <w:rFonts w:ascii="Avenir Next" w:hAnsi="Avenir Next"/>
          <w:color w:val="808080" w:themeColor="background1" w:themeShade="80"/>
          <w:sz w:val="22"/>
          <w:szCs w:val="28"/>
        </w:rPr>
        <w:t xml:space="preserve"> is a company registered and incorporated</w:t>
      </w:r>
      <w:r>
        <w:rPr>
          <w:rFonts w:ascii="Avenir Next" w:hAnsi="Avenir Next"/>
          <w:color w:val="808080" w:themeColor="background1" w:themeShade="80"/>
          <w:sz w:val="22"/>
          <w:szCs w:val="28"/>
        </w:rPr>
        <w:t xml:space="preserve"> in the Cayman Islands; (ii) </w:t>
      </w:r>
      <w:r w:rsidRPr="009C067F">
        <w:rPr>
          <w:rFonts w:ascii="Avenir Next" w:hAnsi="Avenir Next"/>
          <w:color w:val="808080" w:themeColor="background1" w:themeShade="80"/>
          <w:sz w:val="22"/>
          <w:szCs w:val="28"/>
        </w:rPr>
        <w:t>Globe Holdings</w:t>
      </w:r>
      <w:r>
        <w:rPr>
          <w:rFonts w:ascii="Avenir Next" w:hAnsi="Avenir Next"/>
          <w:color w:val="808080" w:themeColor="background1" w:themeShade="80"/>
          <w:sz w:val="22"/>
          <w:szCs w:val="28"/>
        </w:rPr>
        <w:t xml:space="preserve"> </w:t>
      </w:r>
      <w:r w:rsidR="009C067F" w:rsidRPr="00070587">
        <w:rPr>
          <w:rFonts w:ascii="Avenir Next" w:hAnsi="Avenir Next"/>
          <w:color w:val="808080" w:themeColor="background1" w:themeShade="80"/>
          <w:sz w:val="22"/>
          <w:szCs w:val="28"/>
        </w:rPr>
        <w:t>provided various notices of its re-incorporation</w:t>
      </w:r>
      <w:r>
        <w:rPr>
          <w:rFonts w:ascii="Avenir Next" w:hAnsi="Avenir Next"/>
          <w:color w:val="808080" w:themeColor="background1" w:themeShade="80"/>
          <w:sz w:val="22"/>
          <w:szCs w:val="28"/>
        </w:rPr>
        <w:t xml:space="preserve"> in the Cayman Islands in 2010</w:t>
      </w:r>
      <w:r w:rsidR="009C067F" w:rsidRPr="00070587">
        <w:rPr>
          <w:rFonts w:ascii="Avenir Next" w:hAnsi="Avenir Next"/>
          <w:color w:val="808080" w:themeColor="background1" w:themeShade="80"/>
          <w:sz w:val="22"/>
          <w:szCs w:val="28"/>
        </w:rPr>
        <w:t>, including in the public filings with the Securities and Exchange Commission (SEC)</w:t>
      </w:r>
      <w:r w:rsidRPr="00833D1B">
        <w:rPr>
          <w:rFonts w:ascii="Avenir Next" w:hAnsi="Avenir Next"/>
          <w:color w:val="808080" w:themeColor="background1" w:themeShade="80"/>
          <w:sz w:val="22"/>
          <w:szCs w:val="28"/>
        </w:rPr>
        <w:t xml:space="preserve">; (iii) </w:t>
      </w:r>
      <w:r w:rsidRPr="009C067F">
        <w:rPr>
          <w:rFonts w:ascii="Avenir Next" w:hAnsi="Avenir Next"/>
          <w:color w:val="808080" w:themeColor="background1" w:themeShade="80"/>
          <w:sz w:val="22"/>
          <w:szCs w:val="28"/>
        </w:rPr>
        <w:t>Globe Holdings</w:t>
      </w:r>
      <w:r>
        <w:rPr>
          <w:rFonts w:ascii="Avenir Next" w:hAnsi="Avenir Next"/>
          <w:color w:val="808080" w:themeColor="background1" w:themeShade="80"/>
          <w:sz w:val="22"/>
          <w:szCs w:val="28"/>
        </w:rPr>
        <w:t xml:space="preserve"> opened in the Cayman Islands, trough which it pays </w:t>
      </w:r>
      <w:r w:rsidRPr="00833D1B">
        <w:rPr>
          <w:rFonts w:ascii="Avenir Next" w:hAnsi="Avenir Next"/>
          <w:color w:val="808080" w:themeColor="background1" w:themeShade="80"/>
          <w:sz w:val="22"/>
          <w:szCs w:val="28"/>
        </w:rPr>
        <w:t>certain of its operating expenses</w:t>
      </w:r>
      <w:r w:rsidRPr="00833D1B">
        <w:rPr>
          <w:rFonts w:ascii="Avenir Next" w:hAnsi="Avenir Next"/>
          <w:color w:val="808080" w:themeColor="background1" w:themeShade="80"/>
          <w:sz w:val="22"/>
          <w:szCs w:val="28"/>
        </w:rPr>
        <w:t xml:space="preserve">; (iv) despite being held virtually, the special board </w:t>
      </w:r>
      <w:r w:rsidRPr="00833D1B">
        <w:rPr>
          <w:rFonts w:ascii="Avenir Next" w:hAnsi="Avenir Next"/>
          <w:color w:val="808080" w:themeColor="background1" w:themeShade="80"/>
          <w:sz w:val="22"/>
          <w:szCs w:val="28"/>
        </w:rPr>
        <w:lastRenderedPageBreak/>
        <w:t xml:space="preserve">meetings are </w:t>
      </w:r>
      <w:r w:rsidRPr="00833D1B">
        <w:rPr>
          <w:rFonts w:ascii="Avenir Next" w:hAnsi="Avenir Next"/>
          <w:color w:val="808080" w:themeColor="background1" w:themeShade="80"/>
          <w:sz w:val="22"/>
          <w:szCs w:val="28"/>
        </w:rPr>
        <w:t xml:space="preserve">organized by its local Cayman </w:t>
      </w:r>
      <w:r w:rsidRPr="00833D1B">
        <w:rPr>
          <w:rFonts w:ascii="Avenir Next" w:hAnsi="Avenir Next"/>
          <w:color w:val="808080" w:themeColor="background1" w:themeShade="80"/>
          <w:sz w:val="22"/>
          <w:szCs w:val="28"/>
        </w:rPr>
        <w:t>counsel</w:t>
      </w:r>
      <w:r w:rsidR="00833D1B" w:rsidRPr="00833D1B">
        <w:rPr>
          <w:rFonts w:ascii="Avenir Next" w:hAnsi="Avenir Next"/>
          <w:color w:val="808080" w:themeColor="background1" w:themeShade="80"/>
          <w:sz w:val="22"/>
          <w:szCs w:val="28"/>
        </w:rPr>
        <w:t xml:space="preserve">; (v) noteholders’ </w:t>
      </w:r>
      <w:r w:rsidR="00833D1B" w:rsidRPr="00833D1B">
        <w:rPr>
          <w:rFonts w:ascii="Avenir Next" w:hAnsi="Avenir Next"/>
          <w:color w:val="808080" w:themeColor="background1" w:themeShade="80"/>
          <w:sz w:val="22"/>
          <w:szCs w:val="28"/>
        </w:rPr>
        <w:t>expectations were that any such restructuring would take place in the Cayman Islands, which is reflected in the RSA</w:t>
      </w:r>
      <w:r w:rsidR="00887CC5">
        <w:rPr>
          <w:rFonts w:ascii="Avenir Next" w:hAnsi="Avenir Next"/>
          <w:color w:val="808080" w:themeColor="background1" w:themeShade="80"/>
          <w:sz w:val="22"/>
          <w:szCs w:val="28"/>
        </w:rPr>
        <w:t>; (vi) despite RSA being US governed, the Scheme meeting was held in Cayman (but creditors were allowed to join the meeting virtually due to exceptional pandemic circumstances), ratified by the Cayman Island court and registered before the Cayman Islands offices</w:t>
      </w:r>
      <w:r w:rsidR="00833D1B">
        <w:rPr>
          <w:rFonts w:ascii="Avenir Next" w:hAnsi="Avenir Next"/>
          <w:color w:val="808080" w:themeColor="background1" w:themeShade="80"/>
          <w:sz w:val="22"/>
          <w:szCs w:val="28"/>
        </w:rPr>
        <w:t>. All things considered</w:t>
      </w:r>
      <w:r w:rsidR="00564788">
        <w:rPr>
          <w:rFonts w:ascii="Avenir Next" w:hAnsi="Avenir Next"/>
          <w:color w:val="808080" w:themeColor="background1" w:themeShade="80"/>
          <w:sz w:val="22"/>
          <w:szCs w:val="28"/>
        </w:rPr>
        <w:t>,</w:t>
      </w:r>
      <w:r w:rsidR="00833D1B">
        <w:rPr>
          <w:rFonts w:ascii="Avenir Next" w:hAnsi="Avenir Next"/>
          <w:color w:val="808080" w:themeColor="background1" w:themeShade="80"/>
          <w:sz w:val="22"/>
          <w:szCs w:val="28"/>
        </w:rPr>
        <w:t xml:space="preserve"> there are grounds to support that the Cayman Scheme is a main insolvency proceeding. The foreign representative appointed by court should then request before US courts for the recognition of the Cayman Scheme as a main insolvency proceeding. </w:t>
      </w:r>
    </w:p>
    <w:p w14:paraId="2DCC5521" w14:textId="77777777" w:rsidR="0037773A" w:rsidRDefault="0037773A" w:rsidP="009E3CA7">
      <w:pPr>
        <w:jc w:val="both"/>
        <w:rPr>
          <w:rFonts w:ascii="Avenir Next" w:hAnsi="Avenir Next"/>
          <w:color w:val="808080" w:themeColor="background1" w:themeShade="80"/>
          <w:sz w:val="22"/>
          <w:szCs w:val="28"/>
        </w:rPr>
      </w:pPr>
    </w:p>
    <w:p w14:paraId="2DCA02A4" w14:textId="7C8E34CF" w:rsidR="0037773A" w:rsidRDefault="0037773A" w:rsidP="0037773A">
      <w:pPr>
        <w:jc w:val="both"/>
        <w:rPr>
          <w:rFonts w:ascii="Avenir Next" w:hAnsi="Avenir Next" w:cs="Arial"/>
          <w:color w:val="808080" w:themeColor="background1" w:themeShade="80"/>
          <w:sz w:val="22"/>
          <w:szCs w:val="22"/>
          <w:lang w:val="en-GB"/>
        </w:rPr>
      </w:pPr>
      <w:r>
        <w:rPr>
          <w:rFonts w:ascii="Avenir Next" w:hAnsi="Avenir Next"/>
          <w:color w:val="808080" w:themeColor="background1" w:themeShade="80"/>
          <w:sz w:val="22"/>
          <w:szCs w:val="28"/>
        </w:rPr>
        <w:t xml:space="preserve">To do so, the </w:t>
      </w:r>
      <w:r>
        <w:rPr>
          <w:rFonts w:ascii="Avenir Next" w:hAnsi="Avenir Next" w:cs="Arial"/>
          <w:color w:val="808080" w:themeColor="background1" w:themeShade="80"/>
          <w:sz w:val="22"/>
          <w:szCs w:val="22"/>
          <w:lang w:val="en-GB"/>
        </w:rPr>
        <w:t xml:space="preserve">foreign representative </w:t>
      </w:r>
      <w:r>
        <w:rPr>
          <w:rFonts w:ascii="Avenir Next" w:hAnsi="Avenir Next" w:cs="Arial"/>
          <w:color w:val="808080" w:themeColor="background1" w:themeShade="80"/>
          <w:sz w:val="22"/>
          <w:szCs w:val="22"/>
          <w:lang w:val="en-GB"/>
        </w:rPr>
        <w:t xml:space="preserve">shall, along with the recognition request, </w:t>
      </w:r>
      <w:r>
        <w:rPr>
          <w:rFonts w:ascii="Avenir Next" w:hAnsi="Avenir Next" w:cs="Arial"/>
          <w:color w:val="808080" w:themeColor="background1" w:themeShade="80"/>
          <w:sz w:val="22"/>
          <w:szCs w:val="22"/>
          <w:lang w:val="en-GB"/>
        </w:rPr>
        <w:t xml:space="preserve">submit </w:t>
      </w:r>
      <w:r w:rsidRPr="0020628F">
        <w:rPr>
          <w:rFonts w:ascii="Avenir Next" w:hAnsi="Avenir Next" w:cs="Arial"/>
          <w:color w:val="808080" w:themeColor="background1" w:themeShade="80"/>
          <w:sz w:val="22"/>
          <w:szCs w:val="22"/>
          <w:lang w:val="en-GB"/>
        </w:rPr>
        <w:t>factual proof of (i) that the foreign proceeding</w:t>
      </w:r>
      <w:r w:rsidRPr="0020628F">
        <w:rPr>
          <w:rFonts w:ascii="Avenir Next" w:hAnsi="Avenir Next" w:cs="Arial"/>
          <w:color w:val="808080" w:themeColor="background1" w:themeShade="80"/>
          <w:sz w:val="22"/>
          <w:szCs w:val="22"/>
          <w:lang w:val="en-GB"/>
        </w:rPr>
        <w:t xml:space="preserve"> </w:t>
      </w:r>
      <w:r w:rsidRPr="0020628F">
        <w:rPr>
          <w:rFonts w:ascii="Avenir Next" w:hAnsi="Avenir Next" w:cs="Arial"/>
          <w:color w:val="808080" w:themeColor="background1" w:themeShade="80"/>
          <w:sz w:val="22"/>
          <w:szCs w:val="22"/>
          <w:lang w:val="en-GB"/>
        </w:rPr>
        <w:t>can be understood as such under art. 2 subparagraph</w:t>
      </w:r>
      <w:r>
        <w:rPr>
          <w:rFonts w:ascii="Avenir Next" w:hAnsi="Avenir Next" w:cs="Arial"/>
          <w:color w:val="808080" w:themeColor="background1" w:themeShade="80"/>
          <w:sz w:val="22"/>
          <w:szCs w:val="22"/>
          <w:lang w:val="en-GB"/>
        </w:rPr>
        <w:t>; (ii) the foreign representative is entitled to do so; (iv) the application has been submitted to court with jurisdiction over debtor’s main establishment in the enacting State; and in case the foreign representative is seeking for the recognition of a foreign main proceeding, proof that such proceedings was filed before debtor’s centre of main interest.</w:t>
      </w:r>
    </w:p>
    <w:p w14:paraId="39D427DE" w14:textId="77777777" w:rsidR="0037773A" w:rsidRDefault="0037773A" w:rsidP="0037773A">
      <w:pPr>
        <w:jc w:val="both"/>
        <w:rPr>
          <w:rFonts w:ascii="Avenir Next" w:hAnsi="Avenir Next" w:cs="Arial"/>
          <w:color w:val="808080" w:themeColor="background1" w:themeShade="80"/>
          <w:sz w:val="22"/>
          <w:szCs w:val="22"/>
          <w:lang w:val="en-GB"/>
        </w:rPr>
      </w:pPr>
    </w:p>
    <w:p w14:paraId="1B0A44C5" w14:textId="77777777" w:rsidR="0037773A" w:rsidRDefault="0037773A" w:rsidP="003777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Submission of the following documents is also deemed necessary under MLCBI article 15: (i) certified decision commencing the proceeding and appointing the foreign representative; (ii) certificate from foreign court affirming the existence of the foreign proceeding and the appointment of the foreign representative; (iii) any other evidence acceptable to the court of the existence of the foreign proceeding and the appointment of the foreign representative in case the abovementioned documents are not available; (iv) statement identifying all foreign proceedings in regard to the debtor that are known to the foreign representative; (v) potentially, the translation and ratification (i.e. apostilled documents) by the respective entities of all documents, according to enacting State domestic law.</w:t>
      </w:r>
    </w:p>
    <w:p w14:paraId="76BCF14A" w14:textId="77777777" w:rsidR="0037773A" w:rsidRDefault="0037773A" w:rsidP="0037773A">
      <w:pPr>
        <w:jc w:val="both"/>
        <w:rPr>
          <w:rFonts w:ascii="Avenir Next" w:hAnsi="Avenir Next" w:cs="Arial"/>
          <w:color w:val="808080" w:themeColor="background1" w:themeShade="80"/>
          <w:sz w:val="22"/>
          <w:szCs w:val="22"/>
          <w:lang w:val="en-GB"/>
        </w:rPr>
      </w:pPr>
    </w:p>
    <w:p w14:paraId="30EF174D" w14:textId="77777777" w:rsidR="0037773A" w:rsidRPr="0088753D" w:rsidRDefault="0037773A" w:rsidP="003777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Submission of the following documents is also deemed necessary under MLCBI article 15: (i) certified decision commencing the proceeding and appointing the foreign representative; (ii) certificate from foreign court affirming the existence of the foreign proceeding and the appointment of the foreign representative; (iii) any other evidence acceptable to the court of the existence of the foreign proceeding and the appointment of the foreign representative in case the abovementioned documents are not available; (iv) statement identifying all foreign proceedings in regard to the debtor that are known to the foreign representative; (v) potentially, the translation and ratification (i.e. apostilled documents) by the respective entities of all documents, according to enacting State domestic law.</w:t>
      </w:r>
    </w:p>
    <w:p w14:paraId="0D2A759F" w14:textId="77777777" w:rsidR="0037773A" w:rsidRPr="0088753D" w:rsidRDefault="0037773A" w:rsidP="0037773A">
      <w:pPr>
        <w:jc w:val="both"/>
        <w:rPr>
          <w:rFonts w:ascii="Avenir Next" w:hAnsi="Avenir Next" w:cs="Arial"/>
          <w:color w:val="808080" w:themeColor="background1" w:themeShade="80"/>
          <w:sz w:val="22"/>
          <w:szCs w:val="22"/>
          <w:lang w:val="en-GB"/>
        </w:rPr>
      </w:pPr>
    </w:p>
    <w:p w14:paraId="4DB06CD0" w14:textId="723DFC9B" w:rsidR="0037773A" w:rsidRDefault="002D6F7C" w:rsidP="009E3CA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Even though there are no actions in course, f</w:t>
      </w:r>
      <w:r w:rsidR="00887CC5">
        <w:rPr>
          <w:rFonts w:ascii="Avenir Next" w:hAnsi="Avenir Next" w:cs="Arial"/>
          <w:color w:val="808080" w:themeColor="background1" w:themeShade="80"/>
          <w:sz w:val="22"/>
          <w:szCs w:val="22"/>
          <w:lang w:val="en-GB"/>
        </w:rPr>
        <w:t xml:space="preserve">oreign representative could, under MLCBI article 19, request the US court to grant an interim relief </w:t>
      </w:r>
      <w:r>
        <w:rPr>
          <w:rFonts w:ascii="Avenir Next" w:hAnsi="Avenir Next" w:cs="Arial"/>
          <w:color w:val="808080" w:themeColor="background1" w:themeShade="80"/>
          <w:sz w:val="22"/>
          <w:szCs w:val="22"/>
          <w:lang w:val="en-GB"/>
        </w:rPr>
        <w:t xml:space="preserve">to prevent any potential actions from creditors against debtor’s assets that could jeopardize the Scheme sanctioned by the Cayman Islands court, until a decision on the merits of the recognition request is rendered by US court. </w:t>
      </w:r>
    </w:p>
    <w:p w14:paraId="5C31F547" w14:textId="77777777" w:rsidR="002D6F7C" w:rsidRDefault="002D6F7C" w:rsidP="009E3CA7">
      <w:pPr>
        <w:jc w:val="both"/>
        <w:rPr>
          <w:rFonts w:ascii="Avenir Next" w:hAnsi="Avenir Next" w:cs="Arial"/>
          <w:color w:val="808080" w:themeColor="background1" w:themeShade="80"/>
          <w:sz w:val="22"/>
          <w:szCs w:val="22"/>
          <w:lang w:val="en-GB"/>
        </w:rPr>
      </w:pPr>
    </w:p>
    <w:p w14:paraId="01D401D1" w14:textId="64517B03" w:rsidR="002D6F7C" w:rsidRDefault="002D6F7C" w:rsidP="009E3CA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Scheme is later recognized as a main proceeding the following would occur automatically: </w:t>
      </w:r>
      <w:r>
        <w:rPr>
          <w:rFonts w:ascii="Avenir Next" w:hAnsi="Avenir Next" w:cs="Arial"/>
          <w:color w:val="808080" w:themeColor="background1" w:themeShade="80"/>
          <w:sz w:val="22"/>
          <w:szCs w:val="22"/>
          <w:lang w:val="en-GB"/>
        </w:rPr>
        <w:t>(i) stay of the commencement or continuation of individual actions or individual proceedings concerning debtor’s assets, rights, obligations, and liabilities; (ii) stay of execution against debtor’s assets; and (iii) suspension of transfer and encumbrance rights or disposal of assets by debtor. It is worth to highlight that these ‘automatic stay’ effects also apply to arbitration proceedings in place. However, the enacting State can include exceptions and limitations, modifications, or termination provisions in regard to such effects as: (i) in a scenario in which the suspension of the arbitral proceeding would be contrary to the interest of a party. Including the debtor itself; (ii) enforcement of claims by secured parties; (iii) initiation of court action for claims that have arisen after the commencement of the insolvency proceeding or recognition; and (iv) the completion of open financial market transactions.</w:t>
      </w:r>
    </w:p>
    <w:p w14:paraId="51462537" w14:textId="77777777" w:rsidR="002D6F7C" w:rsidRDefault="002D6F7C" w:rsidP="009E3CA7">
      <w:pPr>
        <w:jc w:val="both"/>
        <w:rPr>
          <w:rFonts w:ascii="Avenir Next" w:hAnsi="Avenir Next" w:cs="Arial"/>
          <w:color w:val="808080" w:themeColor="background1" w:themeShade="80"/>
          <w:sz w:val="22"/>
          <w:szCs w:val="22"/>
          <w:lang w:val="en-GB"/>
        </w:rPr>
      </w:pPr>
    </w:p>
    <w:p w14:paraId="49E577F7" w14:textId="20958D1A" w:rsidR="002D6F7C" w:rsidRPr="0037773A" w:rsidRDefault="002D6F7C" w:rsidP="009E3CA7">
      <w:pPr>
        <w:jc w:val="both"/>
        <w:rPr>
          <w:rFonts w:ascii="Avenir Next" w:hAnsi="Avenir Next"/>
          <w:color w:val="808080" w:themeColor="background1" w:themeShade="80"/>
          <w:sz w:val="22"/>
          <w:szCs w:val="28"/>
          <w:lang w:val="en-GB"/>
        </w:rPr>
      </w:pPr>
      <w:r>
        <w:rPr>
          <w:rFonts w:ascii="Avenir Next" w:hAnsi="Avenir Next" w:cs="Arial"/>
          <w:color w:val="808080" w:themeColor="background1" w:themeShade="80"/>
          <w:sz w:val="22"/>
          <w:szCs w:val="22"/>
          <w:lang w:val="en-GB"/>
        </w:rPr>
        <w:t xml:space="preserve">In case the proceeding is not recognized as a main insolvency proceeding, but rather a non-main insolvency proceeding by US court, the foreign representative could also request court to stay </w:t>
      </w:r>
      <w:r>
        <w:rPr>
          <w:rFonts w:ascii="Avenir Next" w:hAnsi="Avenir Next" w:cs="Arial"/>
          <w:color w:val="808080" w:themeColor="background1" w:themeShade="80"/>
          <w:sz w:val="22"/>
          <w:szCs w:val="22"/>
          <w:lang w:val="en-GB"/>
        </w:rPr>
        <w:t>actions from creditors against debtor’s assets</w:t>
      </w:r>
      <w:r>
        <w:rPr>
          <w:rFonts w:ascii="Avenir Next" w:hAnsi="Avenir Next" w:cs="Arial"/>
          <w:color w:val="808080" w:themeColor="background1" w:themeShade="80"/>
          <w:sz w:val="22"/>
          <w:szCs w:val="22"/>
          <w:lang w:val="en-GB"/>
        </w:rPr>
        <w:t xml:space="preserve"> and </w:t>
      </w:r>
      <w:r>
        <w:rPr>
          <w:rFonts w:ascii="Avenir Next" w:hAnsi="Avenir Next" w:cs="Arial"/>
          <w:color w:val="808080" w:themeColor="background1" w:themeShade="80"/>
          <w:sz w:val="22"/>
          <w:szCs w:val="22"/>
          <w:lang w:val="en-GB"/>
        </w:rPr>
        <w:t>submit pertinent proof that such request relates to assets that, under the law of the enacting State, should be administered in the foreign non-main proceeding or concerns information required in that proceeding.</w:t>
      </w:r>
    </w:p>
    <w:p w14:paraId="43A441E9" w14:textId="77777777" w:rsidR="00126E19" w:rsidRPr="00E2622D" w:rsidRDefault="00126E19" w:rsidP="00707FC8">
      <w:pPr>
        <w:jc w:val="both"/>
        <w:rPr>
          <w:rFonts w:ascii="Avenir Next" w:hAnsi="Avenir Next" w:cs="Arial"/>
          <w:sz w:val="22"/>
          <w:szCs w:val="22"/>
          <w:lang w:val="en-GB"/>
        </w:rPr>
      </w:pPr>
    </w:p>
    <w:bookmarkEnd w:id="1"/>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3870E3">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F446D" w14:textId="77777777" w:rsidR="003870E3" w:rsidRDefault="003870E3" w:rsidP="00241B44">
      <w:r>
        <w:separator/>
      </w:r>
    </w:p>
  </w:endnote>
  <w:endnote w:type="continuationSeparator" w:id="0">
    <w:p w14:paraId="2473DD85" w14:textId="77777777" w:rsidR="003870E3" w:rsidRDefault="003870E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568880920"/>
      <w:docPartObj>
        <w:docPartGallery w:val="Page Numbers (Bottom of Page)"/>
        <w:docPartUnique/>
      </w:docPartObj>
    </w:sdtPr>
    <w:sdtContent>
      <w:p w14:paraId="75DFA1A2" w14:textId="6BA13D30" w:rsidR="00A70BBC" w:rsidRDefault="00A70BBC" w:rsidP="000300E0">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CB4F9CA" w14:textId="77777777" w:rsidR="00A70BBC" w:rsidRDefault="00A70BBC" w:rsidP="00A70BBC">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Rodap"/>
      <w:framePr w:wrap="none" w:vAnchor="text" w:hAnchor="margin" w:xAlign="right" w:y="1"/>
      <w:rPr>
        <w:rStyle w:val="Nmerodepgina"/>
        <w:rFonts w:ascii="Avenir Next" w:hAnsi="Avenir Next"/>
        <w:sz w:val="22"/>
        <w:szCs w:val="22"/>
      </w:rPr>
    </w:pPr>
  </w:p>
  <w:p w14:paraId="6BA38AA4" w14:textId="0591D1DD" w:rsidR="00A70BBC" w:rsidRDefault="00A70BBC" w:rsidP="000300E0">
    <w:pPr>
      <w:pStyle w:val="Rodap"/>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996495926"/>
      <w:docPartObj>
        <w:docPartGallery w:val="Page Numbers (Bottom of Page)"/>
        <w:docPartUnique/>
      </w:docPartObj>
    </w:sdtPr>
    <w:sdtContent>
      <w:p w14:paraId="1F7F18A2" w14:textId="560E059B" w:rsidR="000300E0" w:rsidRDefault="000300E0" w:rsidP="00B22F9A">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sdtContent>
  </w:sdt>
  <w:p w14:paraId="59D7F596" w14:textId="78E40872" w:rsidR="000300E0" w:rsidRPr="000300E0" w:rsidRDefault="000300E0" w:rsidP="000300E0">
    <w:pPr>
      <w:pStyle w:val="Rodap"/>
      <w:ind w:right="360"/>
      <w:rPr>
        <w:rFonts w:ascii="Avenir Next" w:hAnsi="Avenir Next" w:cs="Arial"/>
        <w:sz w:val="22"/>
        <w:szCs w:val="22"/>
      </w:rPr>
    </w:pPr>
  </w:p>
  <w:p w14:paraId="01028C96" w14:textId="77777777" w:rsidR="000300E0" w:rsidRDefault="000300E0">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5257F3B2" w:rsidR="000300E0" w:rsidRPr="00B46CE2" w:rsidRDefault="00384947" w:rsidP="000300E0">
    <w:pPr>
      <w:pStyle w:val="Rodap"/>
      <w:ind w:right="360"/>
      <w:rPr>
        <w:rFonts w:ascii="Avenir Next" w:hAnsi="Avenir Next"/>
        <w:sz w:val="22"/>
        <w:szCs w:val="22"/>
      </w:rPr>
    </w:pPr>
    <w:r>
      <w:rPr>
        <w:rFonts w:ascii="Avenir Next" w:hAnsi="Avenir Next"/>
        <w:sz w:val="22"/>
        <w:szCs w:val="22"/>
      </w:rPr>
      <w:t>202223-906</w:t>
    </w:r>
    <w:r w:rsidR="00B46CE2" w:rsidRPr="00B46CE2">
      <w:rPr>
        <w:rFonts w:ascii="Avenir Next" w:hAnsi="Avenir Next"/>
        <w:sz w:val="22"/>
        <w:szCs w:val="22"/>
      </w:rPr>
      <w:t>.assessment2A</w:t>
    </w:r>
  </w:p>
  <w:sdt>
    <w:sdtPr>
      <w:rPr>
        <w:rStyle w:val="Nmerodepgina"/>
        <w:rFonts w:ascii="Avenir Next" w:hAnsi="Avenir Next"/>
        <w:sz w:val="22"/>
        <w:szCs w:val="22"/>
      </w:rPr>
      <w:id w:val="-1213347160"/>
      <w:docPartObj>
        <w:docPartGallery w:val="Page Numbers (Bottom of Page)"/>
        <w:docPartUnique/>
      </w:docPartObj>
    </w:sdtPr>
    <w:sdtContent>
      <w:p w14:paraId="33CCA177" w14:textId="5EE04F65" w:rsidR="00B46CE2" w:rsidRPr="000300E0" w:rsidRDefault="00B46CE2" w:rsidP="00B46CE2">
        <w:pPr>
          <w:pStyle w:val="Rodap"/>
          <w:framePr w:w="1071" w:h="331" w:hRule="exact" w:wrap="none" w:vAnchor="text" w:hAnchor="page" w:x="9641" w:y="-303"/>
          <w:rPr>
            <w:rStyle w:val="Nmerodepgina"/>
            <w:rFonts w:ascii="Avenir Next" w:hAnsi="Avenir Next"/>
            <w:sz w:val="22"/>
            <w:szCs w:val="22"/>
          </w:rPr>
        </w:pPr>
        <w:r w:rsidRPr="000300E0">
          <w:rPr>
            <w:rStyle w:val="Nmerodepgina"/>
            <w:rFonts w:ascii="Avenir Next" w:hAnsi="Avenir Next"/>
            <w:sz w:val="22"/>
            <w:szCs w:val="22"/>
          </w:rPr>
          <w:t xml:space="preserve">Page </w:t>
        </w:r>
        <w:r w:rsidRPr="000300E0">
          <w:rPr>
            <w:rStyle w:val="Nmerodepgina"/>
            <w:rFonts w:ascii="Avenir Next" w:hAnsi="Avenir Next"/>
            <w:sz w:val="22"/>
            <w:szCs w:val="22"/>
          </w:rPr>
          <w:fldChar w:fldCharType="begin"/>
        </w:r>
        <w:r w:rsidRPr="000300E0">
          <w:rPr>
            <w:rStyle w:val="Nmerodepgina"/>
            <w:rFonts w:ascii="Avenir Next" w:hAnsi="Avenir Next"/>
            <w:sz w:val="22"/>
            <w:szCs w:val="22"/>
          </w:rPr>
          <w:instrText xml:space="preserve"> PAGE </w:instrText>
        </w:r>
        <w:r w:rsidRPr="000300E0">
          <w:rPr>
            <w:rStyle w:val="Nmerodepgina"/>
            <w:rFonts w:ascii="Avenir Next" w:hAnsi="Avenir Next"/>
            <w:sz w:val="22"/>
            <w:szCs w:val="22"/>
          </w:rPr>
          <w:fldChar w:fldCharType="separate"/>
        </w:r>
        <w:r w:rsidRPr="000300E0">
          <w:rPr>
            <w:rStyle w:val="Nmerodepgina"/>
            <w:rFonts w:ascii="Avenir Next" w:hAnsi="Avenir Next"/>
            <w:noProof/>
            <w:sz w:val="22"/>
            <w:szCs w:val="22"/>
          </w:rPr>
          <w:t>2</w:t>
        </w:r>
        <w:r w:rsidRPr="000300E0">
          <w:rPr>
            <w:rStyle w:val="Nmerodepgina"/>
            <w:rFonts w:ascii="Avenir Next" w:hAnsi="Avenir Next"/>
            <w:sz w:val="22"/>
            <w:szCs w:val="22"/>
          </w:rPr>
          <w:fldChar w:fldCharType="end"/>
        </w:r>
      </w:p>
    </w:sdtContent>
  </w:sdt>
  <w:p w14:paraId="4C5B12BE" w14:textId="77777777" w:rsidR="00B46CE2" w:rsidRPr="000300E0" w:rsidRDefault="00B46CE2" w:rsidP="00B46CE2">
    <w:pPr>
      <w:pStyle w:val="Rodap"/>
      <w:framePr w:w="1071" w:h="331" w:hRule="exact" w:wrap="none" w:vAnchor="text" w:hAnchor="page" w:x="9641" w:y="-303"/>
      <w:ind w:right="360"/>
      <w:rPr>
        <w:rStyle w:val="Nmerodepgina"/>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DDE9C" w14:textId="77777777" w:rsidR="003870E3" w:rsidRDefault="003870E3" w:rsidP="00241B44">
      <w:r>
        <w:separator/>
      </w:r>
    </w:p>
  </w:footnote>
  <w:footnote w:type="continuationSeparator" w:id="0">
    <w:p w14:paraId="52A172D1" w14:textId="77777777" w:rsidR="003870E3" w:rsidRDefault="003870E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9B5144"/>
    <w:multiLevelType w:val="hybridMultilevel"/>
    <w:tmpl w:val="C0DEAA4A"/>
    <w:lvl w:ilvl="0" w:tplc="46C6858E">
      <w:start w:val="1"/>
      <w:numFmt w:val="decimal"/>
      <w:lvlText w:val="%1."/>
      <w:lvlJc w:val="left"/>
      <w:pPr>
        <w:ind w:left="6455"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0104008"/>
    <w:multiLevelType w:val="hybridMultilevel"/>
    <w:tmpl w:val="706C6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C53A50"/>
    <w:multiLevelType w:val="hybridMultilevel"/>
    <w:tmpl w:val="B3E6F1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C5D1BAE"/>
    <w:multiLevelType w:val="hybridMultilevel"/>
    <w:tmpl w:val="39D4EB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EA36A77"/>
    <w:multiLevelType w:val="hybridMultilevel"/>
    <w:tmpl w:val="4EC43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4875695A"/>
    <w:multiLevelType w:val="hybridMultilevel"/>
    <w:tmpl w:val="F88C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5BE06215"/>
    <w:multiLevelType w:val="hybridMultilevel"/>
    <w:tmpl w:val="0FAA50B4"/>
    <w:lvl w:ilvl="0" w:tplc="86ACDA3A">
      <w:start w:val="1"/>
      <w:numFmt w:val="bullet"/>
      <w:lvlText w:val=""/>
      <w:lvlJc w:val="left"/>
      <w:pPr>
        <w:ind w:left="720" w:hanging="360"/>
      </w:pPr>
      <w:rPr>
        <w:rFonts w:ascii="Symbol" w:hAnsi="Symbol"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6C350815"/>
    <w:multiLevelType w:val="hybridMultilevel"/>
    <w:tmpl w:val="9F3A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5587E19"/>
    <w:multiLevelType w:val="hybridMultilevel"/>
    <w:tmpl w:val="56488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82254">
    <w:abstractNumId w:val="1"/>
  </w:num>
  <w:num w:numId="2" w16cid:durableId="1946495759">
    <w:abstractNumId w:val="56"/>
  </w:num>
  <w:num w:numId="3" w16cid:durableId="1837500537">
    <w:abstractNumId w:val="41"/>
  </w:num>
  <w:num w:numId="4" w16cid:durableId="577205504">
    <w:abstractNumId w:val="51"/>
  </w:num>
  <w:num w:numId="5" w16cid:durableId="587693970">
    <w:abstractNumId w:val="8"/>
  </w:num>
  <w:num w:numId="6" w16cid:durableId="937175523">
    <w:abstractNumId w:val="49"/>
  </w:num>
  <w:num w:numId="7" w16cid:durableId="1654067440">
    <w:abstractNumId w:val="23"/>
  </w:num>
  <w:num w:numId="8" w16cid:durableId="1105736194">
    <w:abstractNumId w:val="43"/>
  </w:num>
  <w:num w:numId="9" w16cid:durableId="337470287">
    <w:abstractNumId w:val="26"/>
  </w:num>
  <w:num w:numId="10" w16cid:durableId="409736686">
    <w:abstractNumId w:val="15"/>
  </w:num>
  <w:num w:numId="11" w16cid:durableId="2113239495">
    <w:abstractNumId w:val="30"/>
  </w:num>
  <w:num w:numId="12" w16cid:durableId="277688465">
    <w:abstractNumId w:val="47"/>
  </w:num>
  <w:num w:numId="13" w16cid:durableId="2058502388">
    <w:abstractNumId w:val="6"/>
  </w:num>
  <w:num w:numId="14" w16cid:durableId="1848598104">
    <w:abstractNumId w:val="37"/>
  </w:num>
  <w:num w:numId="15" w16cid:durableId="634214434">
    <w:abstractNumId w:val="16"/>
  </w:num>
  <w:num w:numId="16" w16cid:durableId="1164055646">
    <w:abstractNumId w:val="17"/>
  </w:num>
  <w:num w:numId="17" w16cid:durableId="4065661">
    <w:abstractNumId w:val="32"/>
  </w:num>
  <w:num w:numId="18" w16cid:durableId="970591766">
    <w:abstractNumId w:val="7"/>
  </w:num>
  <w:num w:numId="19" w16cid:durableId="1299339140">
    <w:abstractNumId w:val="31"/>
  </w:num>
  <w:num w:numId="20" w16cid:durableId="1327175081">
    <w:abstractNumId w:val="55"/>
  </w:num>
  <w:num w:numId="21" w16cid:durableId="2089498112">
    <w:abstractNumId w:val="21"/>
  </w:num>
  <w:num w:numId="22" w16cid:durableId="221064104">
    <w:abstractNumId w:val="46"/>
  </w:num>
  <w:num w:numId="23" w16cid:durableId="860243873">
    <w:abstractNumId w:val="53"/>
  </w:num>
  <w:num w:numId="24" w16cid:durableId="1555506834">
    <w:abstractNumId w:val="45"/>
  </w:num>
  <w:num w:numId="25" w16cid:durableId="1954677308">
    <w:abstractNumId w:val="36"/>
  </w:num>
  <w:num w:numId="26" w16cid:durableId="998270126">
    <w:abstractNumId w:val="54"/>
  </w:num>
  <w:num w:numId="27" w16cid:durableId="657656171">
    <w:abstractNumId w:val="50"/>
  </w:num>
  <w:num w:numId="28" w16cid:durableId="1116829249">
    <w:abstractNumId w:val="11"/>
  </w:num>
  <w:num w:numId="29" w16cid:durableId="1055274873">
    <w:abstractNumId w:val="12"/>
  </w:num>
  <w:num w:numId="30" w16cid:durableId="790785319">
    <w:abstractNumId w:val="33"/>
  </w:num>
  <w:num w:numId="31" w16cid:durableId="781922295">
    <w:abstractNumId w:val="4"/>
  </w:num>
  <w:num w:numId="32" w16cid:durableId="268047206">
    <w:abstractNumId w:val="35"/>
  </w:num>
  <w:num w:numId="33" w16cid:durableId="198930779">
    <w:abstractNumId w:val="0"/>
  </w:num>
  <w:num w:numId="34" w16cid:durableId="480577945">
    <w:abstractNumId w:val="42"/>
  </w:num>
  <w:num w:numId="35" w16cid:durableId="984242224">
    <w:abstractNumId w:val="25"/>
  </w:num>
  <w:num w:numId="36" w16cid:durableId="485898662">
    <w:abstractNumId w:val="44"/>
  </w:num>
  <w:num w:numId="37" w16cid:durableId="1147433143">
    <w:abstractNumId w:val="28"/>
  </w:num>
  <w:num w:numId="38" w16cid:durableId="827285019">
    <w:abstractNumId w:val="39"/>
  </w:num>
  <w:num w:numId="39" w16cid:durableId="128666775">
    <w:abstractNumId w:val="5"/>
  </w:num>
  <w:num w:numId="40" w16cid:durableId="1339426664">
    <w:abstractNumId w:val="24"/>
  </w:num>
  <w:num w:numId="41" w16cid:durableId="1969971734">
    <w:abstractNumId w:val="48"/>
  </w:num>
  <w:num w:numId="42" w16cid:durableId="368453801">
    <w:abstractNumId w:val="20"/>
  </w:num>
  <w:num w:numId="43" w16cid:durableId="51392340">
    <w:abstractNumId w:val="34"/>
  </w:num>
  <w:num w:numId="44" w16cid:durableId="1531332188">
    <w:abstractNumId w:val="14"/>
  </w:num>
  <w:num w:numId="45" w16cid:durableId="8337133">
    <w:abstractNumId w:val="13"/>
  </w:num>
  <w:num w:numId="46" w16cid:durableId="1612931796">
    <w:abstractNumId w:val="38"/>
  </w:num>
  <w:num w:numId="47" w16cid:durableId="89930162">
    <w:abstractNumId w:val="22"/>
  </w:num>
  <w:num w:numId="48" w16cid:durableId="1477838578">
    <w:abstractNumId w:val="9"/>
  </w:num>
  <w:num w:numId="49" w16cid:durableId="2073384460">
    <w:abstractNumId w:val="52"/>
  </w:num>
  <w:num w:numId="50" w16cid:durableId="59720369">
    <w:abstractNumId w:val="29"/>
  </w:num>
  <w:num w:numId="51" w16cid:durableId="1379276728">
    <w:abstractNumId w:val="10"/>
  </w:num>
  <w:num w:numId="52" w16cid:durableId="921179279">
    <w:abstractNumId w:val="19"/>
  </w:num>
  <w:num w:numId="53" w16cid:durableId="1060514793">
    <w:abstractNumId w:val="27"/>
  </w:num>
  <w:num w:numId="54" w16cid:durableId="64230155">
    <w:abstractNumId w:val="3"/>
  </w:num>
  <w:num w:numId="55" w16cid:durableId="1681084025">
    <w:abstractNumId w:val="2"/>
  </w:num>
  <w:num w:numId="56" w16cid:durableId="1275090443">
    <w:abstractNumId w:val="18"/>
  </w:num>
  <w:num w:numId="57" w16cid:durableId="269969236">
    <w:abstractNumId w:val="4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365B"/>
    <w:rsid w:val="00020557"/>
    <w:rsid w:val="000232A1"/>
    <w:rsid w:val="000250C7"/>
    <w:rsid w:val="00025CCF"/>
    <w:rsid w:val="000300E0"/>
    <w:rsid w:val="0003114A"/>
    <w:rsid w:val="000352C1"/>
    <w:rsid w:val="0003619C"/>
    <w:rsid w:val="0003743B"/>
    <w:rsid w:val="00037621"/>
    <w:rsid w:val="00044D46"/>
    <w:rsid w:val="00045088"/>
    <w:rsid w:val="00045904"/>
    <w:rsid w:val="000464F7"/>
    <w:rsid w:val="0005141D"/>
    <w:rsid w:val="00052648"/>
    <w:rsid w:val="00052F50"/>
    <w:rsid w:val="00060E02"/>
    <w:rsid w:val="00065166"/>
    <w:rsid w:val="00067A88"/>
    <w:rsid w:val="00070587"/>
    <w:rsid w:val="00070B92"/>
    <w:rsid w:val="00073474"/>
    <w:rsid w:val="00077D49"/>
    <w:rsid w:val="00082609"/>
    <w:rsid w:val="00083B38"/>
    <w:rsid w:val="000851CC"/>
    <w:rsid w:val="00087840"/>
    <w:rsid w:val="00093BE8"/>
    <w:rsid w:val="000A68ED"/>
    <w:rsid w:val="000B4FEB"/>
    <w:rsid w:val="000B5FF1"/>
    <w:rsid w:val="000B609F"/>
    <w:rsid w:val="000C147F"/>
    <w:rsid w:val="000C6BB9"/>
    <w:rsid w:val="000D32A9"/>
    <w:rsid w:val="000D55A8"/>
    <w:rsid w:val="000E4841"/>
    <w:rsid w:val="000E6325"/>
    <w:rsid w:val="000F1677"/>
    <w:rsid w:val="000F3D6C"/>
    <w:rsid w:val="000F579C"/>
    <w:rsid w:val="00100E8F"/>
    <w:rsid w:val="00101707"/>
    <w:rsid w:val="00101A9E"/>
    <w:rsid w:val="00114082"/>
    <w:rsid w:val="0011473D"/>
    <w:rsid w:val="00115C85"/>
    <w:rsid w:val="00123855"/>
    <w:rsid w:val="00126A4D"/>
    <w:rsid w:val="00126E19"/>
    <w:rsid w:val="001374D8"/>
    <w:rsid w:val="00140E0A"/>
    <w:rsid w:val="0014171F"/>
    <w:rsid w:val="0014622C"/>
    <w:rsid w:val="00151F58"/>
    <w:rsid w:val="00152348"/>
    <w:rsid w:val="00152845"/>
    <w:rsid w:val="0015456D"/>
    <w:rsid w:val="00154C5C"/>
    <w:rsid w:val="0015549B"/>
    <w:rsid w:val="00155FA2"/>
    <w:rsid w:val="001578CB"/>
    <w:rsid w:val="00161F1B"/>
    <w:rsid w:val="00162829"/>
    <w:rsid w:val="001672E0"/>
    <w:rsid w:val="00167C32"/>
    <w:rsid w:val="0017257C"/>
    <w:rsid w:val="00176079"/>
    <w:rsid w:val="0017652E"/>
    <w:rsid w:val="00180548"/>
    <w:rsid w:val="00180AB2"/>
    <w:rsid w:val="00180AC4"/>
    <w:rsid w:val="00180CCE"/>
    <w:rsid w:val="001811A9"/>
    <w:rsid w:val="00181F1F"/>
    <w:rsid w:val="00182648"/>
    <w:rsid w:val="0018267A"/>
    <w:rsid w:val="00182779"/>
    <w:rsid w:val="001830DF"/>
    <w:rsid w:val="00190FD2"/>
    <w:rsid w:val="0019588C"/>
    <w:rsid w:val="001966D9"/>
    <w:rsid w:val="001A24E7"/>
    <w:rsid w:val="001A2B78"/>
    <w:rsid w:val="001A7E9A"/>
    <w:rsid w:val="001B0F70"/>
    <w:rsid w:val="001B5016"/>
    <w:rsid w:val="001B6576"/>
    <w:rsid w:val="001B6DE9"/>
    <w:rsid w:val="001C0188"/>
    <w:rsid w:val="001C45FC"/>
    <w:rsid w:val="001D02C5"/>
    <w:rsid w:val="001D4862"/>
    <w:rsid w:val="001E25B9"/>
    <w:rsid w:val="001E49E0"/>
    <w:rsid w:val="001E60C3"/>
    <w:rsid w:val="001E7B5A"/>
    <w:rsid w:val="001F7412"/>
    <w:rsid w:val="00200FDD"/>
    <w:rsid w:val="00201874"/>
    <w:rsid w:val="00202133"/>
    <w:rsid w:val="0020264E"/>
    <w:rsid w:val="0020628F"/>
    <w:rsid w:val="0020725B"/>
    <w:rsid w:val="002175BA"/>
    <w:rsid w:val="0022599E"/>
    <w:rsid w:val="00227C5E"/>
    <w:rsid w:val="002305E8"/>
    <w:rsid w:val="0023198D"/>
    <w:rsid w:val="0023317E"/>
    <w:rsid w:val="00234F2C"/>
    <w:rsid w:val="00240B0E"/>
    <w:rsid w:val="0024116D"/>
    <w:rsid w:val="00241B44"/>
    <w:rsid w:val="00245EFB"/>
    <w:rsid w:val="00250E19"/>
    <w:rsid w:val="0025386E"/>
    <w:rsid w:val="002539D7"/>
    <w:rsid w:val="00257437"/>
    <w:rsid w:val="00261F98"/>
    <w:rsid w:val="002638B0"/>
    <w:rsid w:val="00264FFF"/>
    <w:rsid w:val="002650D7"/>
    <w:rsid w:val="002654E8"/>
    <w:rsid w:val="0026647A"/>
    <w:rsid w:val="002668D3"/>
    <w:rsid w:val="002675BE"/>
    <w:rsid w:val="00270217"/>
    <w:rsid w:val="0027299F"/>
    <w:rsid w:val="00276913"/>
    <w:rsid w:val="0028135B"/>
    <w:rsid w:val="00282480"/>
    <w:rsid w:val="00284EBE"/>
    <w:rsid w:val="0029433F"/>
    <w:rsid w:val="00294829"/>
    <w:rsid w:val="00294F3B"/>
    <w:rsid w:val="0029690F"/>
    <w:rsid w:val="002A1EEC"/>
    <w:rsid w:val="002A29FB"/>
    <w:rsid w:val="002A2A60"/>
    <w:rsid w:val="002B1C45"/>
    <w:rsid w:val="002B6E82"/>
    <w:rsid w:val="002C13C8"/>
    <w:rsid w:val="002C3547"/>
    <w:rsid w:val="002D0021"/>
    <w:rsid w:val="002D3473"/>
    <w:rsid w:val="002D5C95"/>
    <w:rsid w:val="002D6F7C"/>
    <w:rsid w:val="002E00F8"/>
    <w:rsid w:val="002E1BB5"/>
    <w:rsid w:val="002E2322"/>
    <w:rsid w:val="002E38E2"/>
    <w:rsid w:val="002F1956"/>
    <w:rsid w:val="002F3440"/>
    <w:rsid w:val="002F4EC0"/>
    <w:rsid w:val="002F71BE"/>
    <w:rsid w:val="002F75A3"/>
    <w:rsid w:val="002F78CA"/>
    <w:rsid w:val="00303C2F"/>
    <w:rsid w:val="00312911"/>
    <w:rsid w:val="003144EF"/>
    <w:rsid w:val="003148CA"/>
    <w:rsid w:val="00315506"/>
    <w:rsid w:val="003220BA"/>
    <w:rsid w:val="00322F3B"/>
    <w:rsid w:val="00323940"/>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544E"/>
    <w:rsid w:val="0037773A"/>
    <w:rsid w:val="00380BAB"/>
    <w:rsid w:val="00382C98"/>
    <w:rsid w:val="00384947"/>
    <w:rsid w:val="0038533C"/>
    <w:rsid w:val="00386568"/>
    <w:rsid w:val="003870E3"/>
    <w:rsid w:val="00387106"/>
    <w:rsid w:val="00391F05"/>
    <w:rsid w:val="00391F3E"/>
    <w:rsid w:val="003948D5"/>
    <w:rsid w:val="003963D4"/>
    <w:rsid w:val="00396821"/>
    <w:rsid w:val="00397D3A"/>
    <w:rsid w:val="003A051E"/>
    <w:rsid w:val="003A2FEE"/>
    <w:rsid w:val="003B1310"/>
    <w:rsid w:val="003B170F"/>
    <w:rsid w:val="003B3C5F"/>
    <w:rsid w:val="003C089D"/>
    <w:rsid w:val="003C4471"/>
    <w:rsid w:val="003C66B1"/>
    <w:rsid w:val="003D0A6D"/>
    <w:rsid w:val="003E0B16"/>
    <w:rsid w:val="003E67D1"/>
    <w:rsid w:val="00405DC1"/>
    <w:rsid w:val="0040710D"/>
    <w:rsid w:val="0041139B"/>
    <w:rsid w:val="004137C3"/>
    <w:rsid w:val="00413D3A"/>
    <w:rsid w:val="00415F1F"/>
    <w:rsid w:val="00417B0F"/>
    <w:rsid w:val="0042108F"/>
    <w:rsid w:val="00422242"/>
    <w:rsid w:val="00424D07"/>
    <w:rsid w:val="00430FED"/>
    <w:rsid w:val="00432179"/>
    <w:rsid w:val="00434292"/>
    <w:rsid w:val="00434A8C"/>
    <w:rsid w:val="00435583"/>
    <w:rsid w:val="00435C5E"/>
    <w:rsid w:val="00436884"/>
    <w:rsid w:val="00437297"/>
    <w:rsid w:val="00443403"/>
    <w:rsid w:val="00444284"/>
    <w:rsid w:val="00445CE6"/>
    <w:rsid w:val="00447FE6"/>
    <w:rsid w:val="004534C2"/>
    <w:rsid w:val="0045446F"/>
    <w:rsid w:val="0045683E"/>
    <w:rsid w:val="0047025B"/>
    <w:rsid w:val="00475085"/>
    <w:rsid w:val="00483FE7"/>
    <w:rsid w:val="00491675"/>
    <w:rsid w:val="00493855"/>
    <w:rsid w:val="0049508F"/>
    <w:rsid w:val="00495B6F"/>
    <w:rsid w:val="004A171E"/>
    <w:rsid w:val="004A57DD"/>
    <w:rsid w:val="004A7B51"/>
    <w:rsid w:val="004A7D71"/>
    <w:rsid w:val="004A7EF3"/>
    <w:rsid w:val="004B11FD"/>
    <w:rsid w:val="004B23A2"/>
    <w:rsid w:val="004C4E97"/>
    <w:rsid w:val="004D1A5A"/>
    <w:rsid w:val="004D2FFF"/>
    <w:rsid w:val="004D3721"/>
    <w:rsid w:val="004D64F9"/>
    <w:rsid w:val="004E0549"/>
    <w:rsid w:val="004E1674"/>
    <w:rsid w:val="004E2E92"/>
    <w:rsid w:val="004E30B0"/>
    <w:rsid w:val="004E56F9"/>
    <w:rsid w:val="004E622C"/>
    <w:rsid w:val="004F5FDF"/>
    <w:rsid w:val="0050157D"/>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47993"/>
    <w:rsid w:val="00553EB2"/>
    <w:rsid w:val="00556777"/>
    <w:rsid w:val="0055688E"/>
    <w:rsid w:val="00560534"/>
    <w:rsid w:val="0056391B"/>
    <w:rsid w:val="00564788"/>
    <w:rsid w:val="005650E2"/>
    <w:rsid w:val="00565292"/>
    <w:rsid w:val="0056535A"/>
    <w:rsid w:val="00565DEE"/>
    <w:rsid w:val="00567AD7"/>
    <w:rsid w:val="00567F31"/>
    <w:rsid w:val="00573E73"/>
    <w:rsid w:val="00575B2D"/>
    <w:rsid w:val="00577A3A"/>
    <w:rsid w:val="005833D0"/>
    <w:rsid w:val="005846F3"/>
    <w:rsid w:val="0058622F"/>
    <w:rsid w:val="00587461"/>
    <w:rsid w:val="00590023"/>
    <w:rsid w:val="00592F82"/>
    <w:rsid w:val="005A0CCA"/>
    <w:rsid w:val="005A726D"/>
    <w:rsid w:val="005B5ED3"/>
    <w:rsid w:val="005B67AC"/>
    <w:rsid w:val="005C2C94"/>
    <w:rsid w:val="005C36BC"/>
    <w:rsid w:val="005C4865"/>
    <w:rsid w:val="005D43E0"/>
    <w:rsid w:val="005D58A3"/>
    <w:rsid w:val="005E1B79"/>
    <w:rsid w:val="005E5C28"/>
    <w:rsid w:val="005F026D"/>
    <w:rsid w:val="005F1A7D"/>
    <w:rsid w:val="005F21F4"/>
    <w:rsid w:val="005F2D0B"/>
    <w:rsid w:val="005F4B31"/>
    <w:rsid w:val="005F6DBF"/>
    <w:rsid w:val="00610388"/>
    <w:rsid w:val="00612CA5"/>
    <w:rsid w:val="006153EC"/>
    <w:rsid w:val="00621A17"/>
    <w:rsid w:val="00622586"/>
    <w:rsid w:val="00622C2B"/>
    <w:rsid w:val="00622DCB"/>
    <w:rsid w:val="00627CC9"/>
    <w:rsid w:val="00627E7B"/>
    <w:rsid w:val="00630542"/>
    <w:rsid w:val="00632E44"/>
    <w:rsid w:val="006344C2"/>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5F72"/>
    <w:rsid w:val="00687A1D"/>
    <w:rsid w:val="006920CC"/>
    <w:rsid w:val="00692AB2"/>
    <w:rsid w:val="0069647C"/>
    <w:rsid w:val="00697EA1"/>
    <w:rsid w:val="006A1850"/>
    <w:rsid w:val="006A2646"/>
    <w:rsid w:val="006A3DF0"/>
    <w:rsid w:val="006A6530"/>
    <w:rsid w:val="006B435A"/>
    <w:rsid w:val="006B4C64"/>
    <w:rsid w:val="006B4FFC"/>
    <w:rsid w:val="006D0E6E"/>
    <w:rsid w:val="006D13DE"/>
    <w:rsid w:val="006D3867"/>
    <w:rsid w:val="006D6BD5"/>
    <w:rsid w:val="006E481A"/>
    <w:rsid w:val="006E5298"/>
    <w:rsid w:val="006E7E42"/>
    <w:rsid w:val="006F16EF"/>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51F66"/>
    <w:rsid w:val="007603F5"/>
    <w:rsid w:val="00764DB0"/>
    <w:rsid w:val="00766F8A"/>
    <w:rsid w:val="0076764D"/>
    <w:rsid w:val="0077498C"/>
    <w:rsid w:val="00777183"/>
    <w:rsid w:val="00784128"/>
    <w:rsid w:val="00784B4B"/>
    <w:rsid w:val="007854ED"/>
    <w:rsid w:val="00793173"/>
    <w:rsid w:val="007B3AC7"/>
    <w:rsid w:val="007B497A"/>
    <w:rsid w:val="007B7A02"/>
    <w:rsid w:val="007B7A13"/>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2AFE"/>
    <w:rsid w:val="00817D57"/>
    <w:rsid w:val="00822764"/>
    <w:rsid w:val="008241C4"/>
    <w:rsid w:val="0082483F"/>
    <w:rsid w:val="008264CB"/>
    <w:rsid w:val="008279C0"/>
    <w:rsid w:val="00833D1B"/>
    <w:rsid w:val="00835FD1"/>
    <w:rsid w:val="0084683C"/>
    <w:rsid w:val="008512FA"/>
    <w:rsid w:val="00853A74"/>
    <w:rsid w:val="00857763"/>
    <w:rsid w:val="00860E61"/>
    <w:rsid w:val="00864170"/>
    <w:rsid w:val="00865DB8"/>
    <w:rsid w:val="00865DE3"/>
    <w:rsid w:val="00867A8F"/>
    <w:rsid w:val="008723F3"/>
    <w:rsid w:val="00875161"/>
    <w:rsid w:val="00881DE6"/>
    <w:rsid w:val="008837A6"/>
    <w:rsid w:val="0088753D"/>
    <w:rsid w:val="00887CC5"/>
    <w:rsid w:val="0089145D"/>
    <w:rsid w:val="00893A03"/>
    <w:rsid w:val="008A0C6E"/>
    <w:rsid w:val="008A46CF"/>
    <w:rsid w:val="008A4DF2"/>
    <w:rsid w:val="008A6CFE"/>
    <w:rsid w:val="008A7470"/>
    <w:rsid w:val="008B1A08"/>
    <w:rsid w:val="008B2DE3"/>
    <w:rsid w:val="008B5333"/>
    <w:rsid w:val="008B6223"/>
    <w:rsid w:val="008C66E0"/>
    <w:rsid w:val="008E2DFA"/>
    <w:rsid w:val="008E3339"/>
    <w:rsid w:val="008E549B"/>
    <w:rsid w:val="008F0F03"/>
    <w:rsid w:val="008F18EF"/>
    <w:rsid w:val="008F20FC"/>
    <w:rsid w:val="008F2B24"/>
    <w:rsid w:val="008F5FFE"/>
    <w:rsid w:val="0090421A"/>
    <w:rsid w:val="00905A43"/>
    <w:rsid w:val="00907DC2"/>
    <w:rsid w:val="00912C79"/>
    <w:rsid w:val="009260A2"/>
    <w:rsid w:val="009344C1"/>
    <w:rsid w:val="00942123"/>
    <w:rsid w:val="00951031"/>
    <w:rsid w:val="0095207B"/>
    <w:rsid w:val="00954461"/>
    <w:rsid w:val="00956085"/>
    <w:rsid w:val="00957951"/>
    <w:rsid w:val="00962045"/>
    <w:rsid w:val="00967EDA"/>
    <w:rsid w:val="00970897"/>
    <w:rsid w:val="0097337E"/>
    <w:rsid w:val="00980314"/>
    <w:rsid w:val="009816D0"/>
    <w:rsid w:val="00991428"/>
    <w:rsid w:val="00992676"/>
    <w:rsid w:val="00996691"/>
    <w:rsid w:val="009A4880"/>
    <w:rsid w:val="009A58D1"/>
    <w:rsid w:val="009A7865"/>
    <w:rsid w:val="009B0723"/>
    <w:rsid w:val="009B07AD"/>
    <w:rsid w:val="009B0883"/>
    <w:rsid w:val="009B15E2"/>
    <w:rsid w:val="009B5832"/>
    <w:rsid w:val="009B6312"/>
    <w:rsid w:val="009B640D"/>
    <w:rsid w:val="009C067F"/>
    <w:rsid w:val="009C0850"/>
    <w:rsid w:val="009C0B8E"/>
    <w:rsid w:val="009C0E85"/>
    <w:rsid w:val="009C1BC8"/>
    <w:rsid w:val="009C2442"/>
    <w:rsid w:val="009D0811"/>
    <w:rsid w:val="009D0EE1"/>
    <w:rsid w:val="009D30BB"/>
    <w:rsid w:val="009E2AEB"/>
    <w:rsid w:val="009E2E27"/>
    <w:rsid w:val="009E3CA7"/>
    <w:rsid w:val="009E4DE3"/>
    <w:rsid w:val="00A00C0D"/>
    <w:rsid w:val="00A047EE"/>
    <w:rsid w:val="00A114EA"/>
    <w:rsid w:val="00A153F7"/>
    <w:rsid w:val="00A2274A"/>
    <w:rsid w:val="00A235B7"/>
    <w:rsid w:val="00A27A7A"/>
    <w:rsid w:val="00A407EF"/>
    <w:rsid w:val="00A46B4C"/>
    <w:rsid w:val="00A5117B"/>
    <w:rsid w:val="00A54000"/>
    <w:rsid w:val="00A54689"/>
    <w:rsid w:val="00A60074"/>
    <w:rsid w:val="00A6627C"/>
    <w:rsid w:val="00A6649C"/>
    <w:rsid w:val="00A70BBC"/>
    <w:rsid w:val="00A71019"/>
    <w:rsid w:val="00A802C9"/>
    <w:rsid w:val="00A81029"/>
    <w:rsid w:val="00A83CB5"/>
    <w:rsid w:val="00A865A7"/>
    <w:rsid w:val="00A96259"/>
    <w:rsid w:val="00A96489"/>
    <w:rsid w:val="00AA3A42"/>
    <w:rsid w:val="00AA5311"/>
    <w:rsid w:val="00AA7BAA"/>
    <w:rsid w:val="00AB685C"/>
    <w:rsid w:val="00AB6C2D"/>
    <w:rsid w:val="00AC08F7"/>
    <w:rsid w:val="00AC3839"/>
    <w:rsid w:val="00AC7082"/>
    <w:rsid w:val="00AD0E59"/>
    <w:rsid w:val="00AD3FEA"/>
    <w:rsid w:val="00AD7BBD"/>
    <w:rsid w:val="00AF228E"/>
    <w:rsid w:val="00AF302B"/>
    <w:rsid w:val="00B04137"/>
    <w:rsid w:val="00B1112C"/>
    <w:rsid w:val="00B11D19"/>
    <w:rsid w:val="00B12936"/>
    <w:rsid w:val="00B12C2D"/>
    <w:rsid w:val="00B14819"/>
    <w:rsid w:val="00B15031"/>
    <w:rsid w:val="00B17AA9"/>
    <w:rsid w:val="00B22462"/>
    <w:rsid w:val="00B263D0"/>
    <w:rsid w:val="00B32DE4"/>
    <w:rsid w:val="00B33578"/>
    <w:rsid w:val="00B370C3"/>
    <w:rsid w:val="00B411AE"/>
    <w:rsid w:val="00B413F5"/>
    <w:rsid w:val="00B457BF"/>
    <w:rsid w:val="00B46CE2"/>
    <w:rsid w:val="00B60190"/>
    <w:rsid w:val="00B61419"/>
    <w:rsid w:val="00B66441"/>
    <w:rsid w:val="00B70750"/>
    <w:rsid w:val="00B72F5F"/>
    <w:rsid w:val="00B736DF"/>
    <w:rsid w:val="00B74FBD"/>
    <w:rsid w:val="00B77352"/>
    <w:rsid w:val="00B82586"/>
    <w:rsid w:val="00B829A3"/>
    <w:rsid w:val="00B86DB1"/>
    <w:rsid w:val="00B87869"/>
    <w:rsid w:val="00B953BD"/>
    <w:rsid w:val="00BA0E44"/>
    <w:rsid w:val="00BA47C5"/>
    <w:rsid w:val="00BB0F2B"/>
    <w:rsid w:val="00BD0D57"/>
    <w:rsid w:val="00BE1A50"/>
    <w:rsid w:val="00BF50F7"/>
    <w:rsid w:val="00C00111"/>
    <w:rsid w:val="00C02F29"/>
    <w:rsid w:val="00C10C13"/>
    <w:rsid w:val="00C17111"/>
    <w:rsid w:val="00C20747"/>
    <w:rsid w:val="00C20AFE"/>
    <w:rsid w:val="00C22A25"/>
    <w:rsid w:val="00C23B79"/>
    <w:rsid w:val="00C33D50"/>
    <w:rsid w:val="00C35671"/>
    <w:rsid w:val="00C35B77"/>
    <w:rsid w:val="00C370D3"/>
    <w:rsid w:val="00C376EB"/>
    <w:rsid w:val="00C4003A"/>
    <w:rsid w:val="00C424D7"/>
    <w:rsid w:val="00C429D8"/>
    <w:rsid w:val="00C4510C"/>
    <w:rsid w:val="00C46EC1"/>
    <w:rsid w:val="00C504E5"/>
    <w:rsid w:val="00C53E2C"/>
    <w:rsid w:val="00C550C8"/>
    <w:rsid w:val="00C56B61"/>
    <w:rsid w:val="00C606C3"/>
    <w:rsid w:val="00C620F4"/>
    <w:rsid w:val="00C668B6"/>
    <w:rsid w:val="00C67D8B"/>
    <w:rsid w:val="00C67ECE"/>
    <w:rsid w:val="00C7161B"/>
    <w:rsid w:val="00C72848"/>
    <w:rsid w:val="00C75D56"/>
    <w:rsid w:val="00C7736C"/>
    <w:rsid w:val="00C82D87"/>
    <w:rsid w:val="00C841ED"/>
    <w:rsid w:val="00C85F17"/>
    <w:rsid w:val="00C8712A"/>
    <w:rsid w:val="00C91324"/>
    <w:rsid w:val="00C914F7"/>
    <w:rsid w:val="00C945C4"/>
    <w:rsid w:val="00C963D3"/>
    <w:rsid w:val="00CA6E0D"/>
    <w:rsid w:val="00CB2CBB"/>
    <w:rsid w:val="00CB56CE"/>
    <w:rsid w:val="00CB7CAC"/>
    <w:rsid w:val="00CC0EA0"/>
    <w:rsid w:val="00CC2346"/>
    <w:rsid w:val="00CC5335"/>
    <w:rsid w:val="00CC5BA4"/>
    <w:rsid w:val="00CC70BB"/>
    <w:rsid w:val="00CD10F6"/>
    <w:rsid w:val="00CD3420"/>
    <w:rsid w:val="00CD4998"/>
    <w:rsid w:val="00CE1035"/>
    <w:rsid w:val="00CE2A6A"/>
    <w:rsid w:val="00CF2819"/>
    <w:rsid w:val="00CF2869"/>
    <w:rsid w:val="00CF4F9D"/>
    <w:rsid w:val="00CF70DC"/>
    <w:rsid w:val="00D148DC"/>
    <w:rsid w:val="00D17FDC"/>
    <w:rsid w:val="00D36789"/>
    <w:rsid w:val="00D444C5"/>
    <w:rsid w:val="00D45AEA"/>
    <w:rsid w:val="00D5244F"/>
    <w:rsid w:val="00D52E4F"/>
    <w:rsid w:val="00D56A37"/>
    <w:rsid w:val="00D57202"/>
    <w:rsid w:val="00D6386E"/>
    <w:rsid w:val="00D63EFD"/>
    <w:rsid w:val="00D64826"/>
    <w:rsid w:val="00D7080A"/>
    <w:rsid w:val="00D80DF2"/>
    <w:rsid w:val="00D84150"/>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2364"/>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50A4"/>
    <w:rsid w:val="00E506BE"/>
    <w:rsid w:val="00E55547"/>
    <w:rsid w:val="00E57410"/>
    <w:rsid w:val="00E61C42"/>
    <w:rsid w:val="00E6302B"/>
    <w:rsid w:val="00E6452F"/>
    <w:rsid w:val="00E64619"/>
    <w:rsid w:val="00E64F45"/>
    <w:rsid w:val="00E6742D"/>
    <w:rsid w:val="00E71CB0"/>
    <w:rsid w:val="00E73529"/>
    <w:rsid w:val="00E77C3D"/>
    <w:rsid w:val="00E82E22"/>
    <w:rsid w:val="00E850FE"/>
    <w:rsid w:val="00E87B70"/>
    <w:rsid w:val="00E909F0"/>
    <w:rsid w:val="00E90D47"/>
    <w:rsid w:val="00E92918"/>
    <w:rsid w:val="00E93993"/>
    <w:rsid w:val="00E9597C"/>
    <w:rsid w:val="00EA0913"/>
    <w:rsid w:val="00EA0A2F"/>
    <w:rsid w:val="00EA6D31"/>
    <w:rsid w:val="00EB146B"/>
    <w:rsid w:val="00EB45AC"/>
    <w:rsid w:val="00EC2AEA"/>
    <w:rsid w:val="00EC7B11"/>
    <w:rsid w:val="00EC7F95"/>
    <w:rsid w:val="00ED0BC4"/>
    <w:rsid w:val="00ED3771"/>
    <w:rsid w:val="00ED4AB7"/>
    <w:rsid w:val="00ED6A32"/>
    <w:rsid w:val="00EE4971"/>
    <w:rsid w:val="00EF090E"/>
    <w:rsid w:val="00EF7D73"/>
    <w:rsid w:val="00F033DA"/>
    <w:rsid w:val="00F11AAB"/>
    <w:rsid w:val="00F12905"/>
    <w:rsid w:val="00F13FB1"/>
    <w:rsid w:val="00F17BC1"/>
    <w:rsid w:val="00F17C87"/>
    <w:rsid w:val="00F20272"/>
    <w:rsid w:val="00F22340"/>
    <w:rsid w:val="00F223E7"/>
    <w:rsid w:val="00F2288D"/>
    <w:rsid w:val="00F25779"/>
    <w:rsid w:val="00F2750A"/>
    <w:rsid w:val="00F27CD8"/>
    <w:rsid w:val="00F30351"/>
    <w:rsid w:val="00F31EE9"/>
    <w:rsid w:val="00F3323E"/>
    <w:rsid w:val="00F341F4"/>
    <w:rsid w:val="00F34F9D"/>
    <w:rsid w:val="00F35CCE"/>
    <w:rsid w:val="00F51EE5"/>
    <w:rsid w:val="00F55241"/>
    <w:rsid w:val="00F5524B"/>
    <w:rsid w:val="00F60538"/>
    <w:rsid w:val="00F61DD2"/>
    <w:rsid w:val="00F6523A"/>
    <w:rsid w:val="00F66AFF"/>
    <w:rsid w:val="00F701E9"/>
    <w:rsid w:val="00F71433"/>
    <w:rsid w:val="00F7241A"/>
    <w:rsid w:val="00F83E76"/>
    <w:rsid w:val="00F87BEA"/>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iPriority w:val="99"/>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uiPriority w:val="99"/>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iPriority w:val="99"/>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o">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15</Pages>
  <Words>5764</Words>
  <Characters>33836</Characters>
  <Application>Microsoft Office Word</Application>
  <DocSecurity>0</DocSecurity>
  <Lines>2819</Lines>
  <Paragraphs>1199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Valentina Ramalho</cp:lastModifiedBy>
  <cp:revision>42</cp:revision>
  <cp:lastPrinted>2019-08-27T05:42:00Z</cp:lastPrinted>
  <dcterms:created xsi:type="dcterms:W3CDTF">2024-02-27T22:24:00Z</dcterms:created>
  <dcterms:modified xsi:type="dcterms:W3CDTF">2024-03-01T18:23:00Z</dcterms:modified>
</cp:coreProperties>
</file>