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5F576F">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C966BB" w:rsidRDefault="00B263D0" w:rsidP="005F576F">
      <w:pPr>
        <w:pStyle w:val="ListParagraph"/>
        <w:numPr>
          <w:ilvl w:val="0"/>
          <w:numId w:val="1"/>
        </w:numPr>
        <w:ind w:left="426" w:hanging="426"/>
        <w:jc w:val="both"/>
        <w:rPr>
          <w:rFonts w:ascii="Avenir Next" w:hAnsi="Avenir Next" w:cs="Arial"/>
          <w:sz w:val="22"/>
          <w:szCs w:val="22"/>
          <w:highlight w:val="yellow"/>
          <w:lang w:val="en-GB"/>
        </w:rPr>
      </w:pPr>
      <w:r w:rsidRPr="00C966BB">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5F576F">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5F576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52E33B9B" w:rsidR="00AD0E59" w:rsidRDefault="00AD0E59" w:rsidP="005F576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w:t>
      </w:r>
      <w:r w:rsidR="00773BD9">
        <w:rPr>
          <w:rFonts w:ascii="Avenir Next" w:hAnsi="Avenir Next"/>
          <w:sz w:val="22"/>
          <w:szCs w:val="28"/>
        </w:rPr>
        <w:t>z</w:t>
      </w:r>
      <w:r w:rsidRPr="00D75B4B">
        <w:rPr>
          <w:rFonts w:ascii="Avenir Next" w:hAnsi="Avenir Next"/>
          <w:sz w:val="22"/>
          <w:szCs w:val="28"/>
        </w:rPr>
        <w:t>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5F576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5F576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5F576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5F576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5F576F">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142AA7" w:rsidRDefault="00AD0E59" w:rsidP="005F576F">
      <w:pPr>
        <w:pStyle w:val="ListParagraph"/>
        <w:numPr>
          <w:ilvl w:val="0"/>
          <w:numId w:val="10"/>
        </w:numPr>
        <w:ind w:left="426" w:hanging="426"/>
        <w:jc w:val="both"/>
        <w:rPr>
          <w:rFonts w:ascii="Avenir Next" w:hAnsi="Avenir Next" w:cs="Arial"/>
          <w:sz w:val="22"/>
          <w:szCs w:val="22"/>
          <w:highlight w:val="yellow"/>
          <w:lang w:val="en-GB"/>
        </w:rPr>
      </w:pPr>
      <w:r w:rsidRPr="00142AA7">
        <w:rPr>
          <w:rFonts w:ascii="Avenir Next" w:hAnsi="Avenir Next" w:cs="Arial"/>
          <w:sz w:val="22"/>
          <w:szCs w:val="22"/>
          <w:highlight w:val="yellow"/>
          <w:lang w:val="en-GB"/>
        </w:rPr>
        <w:t>Options (i),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5F576F">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5F576F">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5F576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5F576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5F576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5F576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5F576F">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47EA" w:rsidRDefault="00893A03" w:rsidP="005F576F">
      <w:pPr>
        <w:pStyle w:val="ListParagraph"/>
        <w:numPr>
          <w:ilvl w:val="0"/>
          <w:numId w:val="2"/>
        </w:numPr>
        <w:ind w:left="426" w:hanging="426"/>
        <w:jc w:val="both"/>
        <w:rPr>
          <w:rFonts w:ascii="Avenir Next" w:hAnsi="Avenir Next" w:cs="Arial"/>
          <w:sz w:val="22"/>
          <w:szCs w:val="22"/>
          <w:lang w:val="en-GB"/>
        </w:rPr>
      </w:pPr>
      <w:r w:rsidRPr="00E247EA">
        <w:rPr>
          <w:rFonts w:ascii="Avenir Next" w:hAnsi="Avenir Next" w:cs="Arial"/>
          <w:sz w:val="22"/>
          <w:szCs w:val="22"/>
          <w:lang w:val="en-GB"/>
        </w:rPr>
        <w:t>Options (i),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E247EA" w:rsidRDefault="00893A03" w:rsidP="005F576F">
      <w:pPr>
        <w:pStyle w:val="ListParagraph"/>
        <w:numPr>
          <w:ilvl w:val="0"/>
          <w:numId w:val="2"/>
        </w:numPr>
        <w:ind w:left="426" w:hanging="426"/>
        <w:jc w:val="both"/>
        <w:rPr>
          <w:rFonts w:ascii="Avenir Next" w:hAnsi="Avenir Next" w:cs="Arial"/>
          <w:sz w:val="22"/>
          <w:szCs w:val="22"/>
          <w:highlight w:val="yellow"/>
          <w:lang w:val="en-GB"/>
        </w:rPr>
      </w:pPr>
      <w:r w:rsidRPr="00E247EA">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5F576F">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5F576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5F576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5F576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5F576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5F576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4F3E31" w:rsidRDefault="00812AFE" w:rsidP="005F576F">
      <w:pPr>
        <w:pStyle w:val="ListParagraph"/>
        <w:numPr>
          <w:ilvl w:val="0"/>
          <w:numId w:val="3"/>
        </w:numPr>
        <w:ind w:left="426" w:hanging="426"/>
        <w:jc w:val="both"/>
        <w:rPr>
          <w:rFonts w:ascii="Avenir Next" w:hAnsi="Avenir Next" w:cs="Arial"/>
          <w:sz w:val="22"/>
          <w:szCs w:val="22"/>
          <w:highlight w:val="yellow"/>
          <w:lang w:val="en-GB"/>
        </w:rPr>
      </w:pPr>
      <w:r w:rsidRPr="004F3E31">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4F3E31" w:rsidRDefault="00812AFE" w:rsidP="005F576F">
      <w:pPr>
        <w:pStyle w:val="ListParagraph"/>
        <w:numPr>
          <w:ilvl w:val="0"/>
          <w:numId w:val="3"/>
        </w:numPr>
        <w:ind w:left="426" w:hanging="426"/>
        <w:jc w:val="both"/>
        <w:rPr>
          <w:rFonts w:ascii="Avenir Next" w:hAnsi="Avenir Next" w:cs="Arial"/>
          <w:sz w:val="22"/>
          <w:szCs w:val="22"/>
          <w:lang w:val="en-GB"/>
        </w:rPr>
      </w:pPr>
      <w:r w:rsidRPr="004F3E31">
        <w:rPr>
          <w:rFonts w:ascii="Avenir Next" w:hAnsi="Avenir Next" w:cs="Arial"/>
          <w:sz w:val="22"/>
          <w:szCs w:val="22"/>
          <w:lang w:val="en-GB"/>
        </w:rPr>
        <w:t>Options (ii), (iii) and (v).</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69263D" w:rsidRDefault="00812AFE" w:rsidP="005F576F">
      <w:pPr>
        <w:pStyle w:val="ListParagraph"/>
        <w:numPr>
          <w:ilvl w:val="0"/>
          <w:numId w:val="3"/>
        </w:numPr>
        <w:ind w:left="426" w:hanging="426"/>
        <w:jc w:val="both"/>
        <w:rPr>
          <w:rFonts w:ascii="Avenir Next" w:hAnsi="Avenir Next" w:cs="Arial"/>
          <w:sz w:val="22"/>
          <w:szCs w:val="22"/>
          <w:lang w:val="en-GB"/>
        </w:rPr>
      </w:pPr>
      <w:r w:rsidRPr="0069263D">
        <w:rPr>
          <w:rFonts w:ascii="Avenir Next" w:hAnsi="Avenir Next" w:cs="Arial"/>
          <w:sz w:val="22"/>
          <w:szCs w:val="22"/>
          <w:lang w:val="en-GB"/>
        </w:rPr>
        <w:t>Options (ii), (iv) and (v).</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46185A" w:rsidRDefault="00812AFE" w:rsidP="005F576F">
      <w:pPr>
        <w:pStyle w:val="ListParagraph"/>
        <w:numPr>
          <w:ilvl w:val="0"/>
          <w:numId w:val="3"/>
        </w:numPr>
        <w:ind w:left="426" w:hanging="426"/>
        <w:jc w:val="both"/>
        <w:rPr>
          <w:rFonts w:ascii="Avenir Next" w:hAnsi="Avenir Next" w:cs="Arial"/>
          <w:sz w:val="22"/>
          <w:szCs w:val="22"/>
          <w:lang w:val="en-GB"/>
        </w:rPr>
      </w:pPr>
      <w:r w:rsidRPr="0046185A">
        <w:rPr>
          <w:rFonts w:ascii="Avenir Next" w:hAnsi="Avenir Next" w:cs="Arial"/>
          <w:sz w:val="22"/>
          <w:szCs w:val="22"/>
          <w:lang w:val="en-GB"/>
        </w:rPr>
        <w:t>None of the above.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5F576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5F576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5F576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5F576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5F576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B80C48" w:rsidRDefault="003220BA" w:rsidP="005F576F">
      <w:pPr>
        <w:pStyle w:val="ListParagraph"/>
        <w:numPr>
          <w:ilvl w:val="0"/>
          <w:numId w:val="4"/>
        </w:numPr>
        <w:ind w:left="426" w:hanging="426"/>
        <w:jc w:val="both"/>
        <w:rPr>
          <w:rFonts w:ascii="Avenir Next" w:hAnsi="Avenir Next" w:cs="Arial"/>
          <w:sz w:val="22"/>
          <w:szCs w:val="22"/>
          <w:highlight w:val="yellow"/>
          <w:lang w:val="en-GB"/>
        </w:rPr>
      </w:pPr>
      <w:r w:rsidRPr="00B80C48">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5F576F">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5F576F">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5F576F">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5F576F">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5F576F">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F930E8" w:rsidRDefault="009344C1" w:rsidP="005F576F">
      <w:pPr>
        <w:pStyle w:val="ListParagraph"/>
        <w:numPr>
          <w:ilvl w:val="0"/>
          <w:numId w:val="5"/>
        </w:numPr>
        <w:ind w:left="426" w:hanging="426"/>
        <w:jc w:val="both"/>
        <w:rPr>
          <w:rFonts w:ascii="Avenir Next" w:hAnsi="Avenir Next" w:cs="Arial"/>
          <w:sz w:val="22"/>
          <w:szCs w:val="22"/>
          <w:lang w:val="en-GB"/>
        </w:rPr>
      </w:pPr>
      <w:r w:rsidRPr="00F930E8">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F930E8" w:rsidRDefault="009344C1" w:rsidP="005F576F">
      <w:pPr>
        <w:pStyle w:val="ListParagraph"/>
        <w:numPr>
          <w:ilvl w:val="0"/>
          <w:numId w:val="5"/>
        </w:numPr>
        <w:ind w:left="426" w:hanging="426"/>
        <w:jc w:val="both"/>
        <w:rPr>
          <w:rFonts w:ascii="Avenir Next" w:hAnsi="Avenir Next" w:cs="Arial"/>
          <w:sz w:val="22"/>
          <w:szCs w:val="22"/>
          <w:highlight w:val="yellow"/>
          <w:lang w:val="en-GB"/>
        </w:rPr>
      </w:pPr>
      <w:r w:rsidRPr="00F930E8">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5F576F">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5F576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5F576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5F576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5F576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5F576F">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816D37" w:rsidRDefault="00F51EE5" w:rsidP="005F576F">
      <w:pPr>
        <w:pStyle w:val="ListParagraph"/>
        <w:numPr>
          <w:ilvl w:val="0"/>
          <w:numId w:val="6"/>
        </w:numPr>
        <w:ind w:left="426" w:hanging="426"/>
        <w:jc w:val="both"/>
        <w:rPr>
          <w:rFonts w:ascii="Avenir Next" w:hAnsi="Avenir Next" w:cs="Arial"/>
          <w:sz w:val="22"/>
          <w:szCs w:val="22"/>
          <w:highlight w:val="yellow"/>
          <w:lang w:val="en-GB"/>
        </w:rPr>
      </w:pPr>
      <w:r w:rsidRPr="00816D37">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5F576F">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5F576F">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5F576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5F576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5F576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5F576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5F576F">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5F576F">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8146F6" w:rsidRDefault="0097337E" w:rsidP="005F576F">
      <w:pPr>
        <w:pStyle w:val="ListParagraph"/>
        <w:numPr>
          <w:ilvl w:val="0"/>
          <w:numId w:val="7"/>
        </w:numPr>
        <w:ind w:left="426" w:hanging="426"/>
        <w:jc w:val="both"/>
        <w:rPr>
          <w:rFonts w:ascii="Avenir Next" w:hAnsi="Avenir Next" w:cs="Arial"/>
          <w:sz w:val="22"/>
          <w:szCs w:val="22"/>
          <w:highlight w:val="yellow"/>
          <w:lang w:val="en-GB"/>
        </w:rPr>
      </w:pPr>
      <w:r w:rsidRPr="008146F6">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5F576F">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5F576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5F576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5F576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5F576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5F576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D94936" w:rsidRDefault="009A58D1" w:rsidP="005F576F">
      <w:pPr>
        <w:pStyle w:val="ListParagraph"/>
        <w:numPr>
          <w:ilvl w:val="0"/>
          <w:numId w:val="8"/>
        </w:numPr>
        <w:ind w:left="426" w:hanging="426"/>
        <w:jc w:val="both"/>
        <w:rPr>
          <w:rFonts w:ascii="Avenir Next" w:hAnsi="Avenir Next" w:cs="Arial"/>
          <w:sz w:val="22"/>
          <w:szCs w:val="22"/>
          <w:highlight w:val="yellow"/>
          <w:lang w:val="en-GB"/>
        </w:rPr>
      </w:pPr>
      <w:r w:rsidRPr="00D94936">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5F576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5F576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5F576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5F576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F44A4F" w:rsidRDefault="00C4510C" w:rsidP="005F576F">
      <w:pPr>
        <w:pStyle w:val="ListParagraph"/>
        <w:numPr>
          <w:ilvl w:val="0"/>
          <w:numId w:val="9"/>
        </w:numPr>
        <w:ind w:left="426" w:hanging="426"/>
        <w:jc w:val="both"/>
        <w:rPr>
          <w:rFonts w:ascii="Avenir Next" w:hAnsi="Avenir Next" w:cs="Arial"/>
          <w:sz w:val="22"/>
          <w:szCs w:val="22"/>
          <w:highlight w:val="yellow"/>
          <w:lang w:val="en-GB"/>
        </w:rPr>
      </w:pPr>
      <w:r w:rsidRPr="00F44A4F">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6C585E6" w14:textId="6EF81F32" w:rsidR="009B07AD" w:rsidRPr="00C46A28" w:rsidRDefault="00417B0F" w:rsidP="00707FC8">
      <w:pPr>
        <w:jc w:val="both"/>
        <w:rPr>
          <w:rFonts w:ascii="Arial" w:hAnsi="Arial" w:cs="Arial"/>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3D37C179" w14:textId="77777777" w:rsidR="0044286E" w:rsidRDefault="0044286E" w:rsidP="00032064">
      <w:pPr>
        <w:jc w:val="both"/>
        <w:rPr>
          <w:rFonts w:ascii="Avenir Next" w:hAnsi="Avenir Next" w:cs="Arial"/>
          <w:color w:val="808080" w:themeColor="background1" w:themeShade="80"/>
          <w:sz w:val="22"/>
          <w:szCs w:val="22"/>
        </w:rPr>
      </w:pPr>
    </w:p>
    <w:p w14:paraId="654B0E66" w14:textId="7469132E" w:rsidR="00CB56CE" w:rsidRDefault="00032064" w:rsidP="0003206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key disti</w:t>
      </w:r>
      <w:r w:rsidR="00551D3C">
        <w:rPr>
          <w:rFonts w:ascii="Avenir Next" w:hAnsi="Avenir Next" w:cs="Arial"/>
          <w:color w:val="808080" w:themeColor="background1" w:themeShade="80"/>
          <w:sz w:val="22"/>
          <w:szCs w:val="22"/>
        </w:rPr>
        <w:t>nction is that th</w:t>
      </w:r>
      <w:r w:rsidR="00C46A28">
        <w:rPr>
          <w:rFonts w:ascii="Avenir Next" w:hAnsi="Avenir Next" w:cs="Arial"/>
          <w:color w:val="808080" w:themeColor="background1" w:themeShade="80"/>
          <w:sz w:val="22"/>
          <w:szCs w:val="22"/>
        </w:rPr>
        <w:t xml:space="preserve">e MLCBI </w:t>
      </w:r>
      <w:r w:rsidR="00A93E67">
        <w:rPr>
          <w:rFonts w:ascii="Avenir Next" w:hAnsi="Avenir Next" w:cs="Arial"/>
          <w:color w:val="808080" w:themeColor="background1" w:themeShade="80"/>
          <w:sz w:val="22"/>
          <w:szCs w:val="22"/>
        </w:rPr>
        <w:t xml:space="preserve">is </w:t>
      </w:r>
      <w:r w:rsidR="00C46A28">
        <w:rPr>
          <w:rFonts w:ascii="Avenir Next" w:hAnsi="Avenir Next" w:cs="Arial"/>
          <w:color w:val="808080" w:themeColor="background1" w:themeShade="80"/>
          <w:sz w:val="22"/>
          <w:szCs w:val="22"/>
        </w:rPr>
        <w:t>a soft law which provide</w:t>
      </w:r>
      <w:r w:rsidR="00FB2E85">
        <w:rPr>
          <w:rFonts w:ascii="Avenir Next" w:hAnsi="Avenir Next" w:cs="Arial"/>
          <w:color w:val="808080" w:themeColor="background1" w:themeShade="80"/>
          <w:sz w:val="22"/>
          <w:szCs w:val="22"/>
        </w:rPr>
        <w:t>s</w:t>
      </w:r>
      <w:r w:rsidR="00C46A28">
        <w:rPr>
          <w:rFonts w:ascii="Avenir Next" w:hAnsi="Avenir Next" w:cs="Arial"/>
          <w:color w:val="808080" w:themeColor="background1" w:themeShade="80"/>
          <w:sz w:val="22"/>
          <w:szCs w:val="22"/>
        </w:rPr>
        <w:t xml:space="preserve"> recommendations</w:t>
      </w:r>
      <w:r w:rsidR="00FB2E85">
        <w:rPr>
          <w:rFonts w:ascii="Avenir Next" w:hAnsi="Avenir Next" w:cs="Arial"/>
          <w:color w:val="808080" w:themeColor="background1" w:themeShade="80"/>
          <w:sz w:val="22"/>
          <w:szCs w:val="22"/>
        </w:rPr>
        <w:t xml:space="preserve"> for enacting states to unify their domestic </w:t>
      </w:r>
      <w:r>
        <w:rPr>
          <w:rFonts w:ascii="Avenir Next" w:hAnsi="Avenir Next" w:cs="Arial"/>
          <w:color w:val="808080" w:themeColor="background1" w:themeShade="80"/>
          <w:sz w:val="22"/>
          <w:szCs w:val="22"/>
        </w:rPr>
        <w:t>insolvency law. It does not contain any requirement of reciprocity</w:t>
      </w:r>
      <w:r w:rsidR="00551D3C">
        <w:rPr>
          <w:rFonts w:ascii="Avenir Next" w:hAnsi="Avenir Next" w:cs="Arial"/>
          <w:color w:val="808080" w:themeColor="background1" w:themeShade="80"/>
          <w:sz w:val="22"/>
          <w:szCs w:val="22"/>
        </w:rPr>
        <w:t>, whereas the E</w:t>
      </w:r>
      <w:r w:rsidR="00567660">
        <w:rPr>
          <w:rFonts w:ascii="Avenir Next" w:hAnsi="Avenir Next" w:cs="Arial"/>
          <w:color w:val="808080" w:themeColor="background1" w:themeShade="80"/>
          <w:sz w:val="22"/>
          <w:szCs w:val="22"/>
        </w:rPr>
        <w:t>RI</w:t>
      </w:r>
      <w:r w:rsidR="00551D3C">
        <w:rPr>
          <w:rFonts w:ascii="Avenir Next" w:hAnsi="Avenir Next" w:cs="Arial"/>
          <w:color w:val="808080" w:themeColor="background1" w:themeShade="80"/>
          <w:sz w:val="22"/>
          <w:szCs w:val="22"/>
        </w:rPr>
        <w:t xml:space="preserve"> is part of </w:t>
      </w:r>
      <w:r w:rsidR="002948CD">
        <w:rPr>
          <w:rFonts w:ascii="Avenir Next" w:hAnsi="Avenir Next" w:cs="Arial"/>
          <w:color w:val="808080" w:themeColor="background1" w:themeShade="80"/>
          <w:sz w:val="22"/>
          <w:szCs w:val="22"/>
        </w:rPr>
        <w:t xml:space="preserve">each </w:t>
      </w:r>
      <w:r w:rsidR="00551D3C">
        <w:rPr>
          <w:rFonts w:ascii="Avenir Next" w:hAnsi="Avenir Next" w:cs="Arial"/>
          <w:color w:val="808080" w:themeColor="background1" w:themeShade="80"/>
          <w:sz w:val="22"/>
          <w:szCs w:val="22"/>
        </w:rPr>
        <w:t>member state</w:t>
      </w:r>
      <w:r w:rsidR="00A135AC">
        <w:rPr>
          <w:rFonts w:ascii="Avenir Next" w:hAnsi="Avenir Next" w:cs="Arial"/>
          <w:color w:val="808080" w:themeColor="background1" w:themeShade="80"/>
          <w:sz w:val="22"/>
          <w:szCs w:val="22"/>
        </w:rPr>
        <w:t>’</w:t>
      </w:r>
      <w:r w:rsidR="002948CD">
        <w:rPr>
          <w:rFonts w:ascii="Avenir Next" w:hAnsi="Avenir Next" w:cs="Arial"/>
          <w:color w:val="808080" w:themeColor="background1" w:themeShade="80"/>
          <w:sz w:val="22"/>
          <w:szCs w:val="22"/>
        </w:rPr>
        <w:t>s</w:t>
      </w:r>
      <w:r w:rsidR="00A135AC">
        <w:rPr>
          <w:rFonts w:ascii="Avenir Next" w:hAnsi="Avenir Next" w:cs="Arial"/>
          <w:color w:val="808080" w:themeColor="background1" w:themeShade="80"/>
          <w:sz w:val="22"/>
          <w:szCs w:val="22"/>
        </w:rPr>
        <w:t xml:space="preserve"> domestic law</w:t>
      </w:r>
      <w:r w:rsidR="002948CD">
        <w:rPr>
          <w:rFonts w:ascii="Avenir Next" w:hAnsi="Avenir Next" w:cs="Arial"/>
          <w:color w:val="808080" w:themeColor="background1" w:themeShade="80"/>
          <w:sz w:val="22"/>
          <w:szCs w:val="22"/>
        </w:rPr>
        <w:t xml:space="preserve">. </w:t>
      </w:r>
    </w:p>
    <w:p w14:paraId="70328AC9" w14:textId="77777777" w:rsidR="0044286E" w:rsidRDefault="0044286E" w:rsidP="00032064">
      <w:pPr>
        <w:jc w:val="both"/>
        <w:rPr>
          <w:rFonts w:ascii="Avenir Next" w:hAnsi="Avenir Next" w:cs="Arial"/>
          <w:color w:val="808080" w:themeColor="background1" w:themeShade="80"/>
          <w:sz w:val="22"/>
          <w:szCs w:val="22"/>
        </w:rPr>
      </w:pPr>
    </w:p>
    <w:p w14:paraId="2710AD7D" w14:textId="489D1B2A" w:rsidR="00EF6597" w:rsidRDefault="00E61080" w:rsidP="0003206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MLCBI </w:t>
      </w:r>
      <w:r w:rsidR="00454BCD">
        <w:rPr>
          <w:rFonts w:ascii="Avenir Next" w:hAnsi="Avenir Next" w:cs="Arial"/>
          <w:color w:val="808080" w:themeColor="background1" w:themeShade="80"/>
          <w:sz w:val="22"/>
          <w:szCs w:val="22"/>
        </w:rPr>
        <w:t>is suitable for adoption, in whole or in part, into the domestic laws of a State.</w:t>
      </w:r>
      <w:r w:rsidR="00F94934">
        <w:rPr>
          <w:rFonts w:ascii="Avenir Next" w:hAnsi="Avenir Next" w:cs="Arial"/>
          <w:color w:val="808080" w:themeColor="background1" w:themeShade="80"/>
          <w:sz w:val="22"/>
          <w:szCs w:val="22"/>
        </w:rPr>
        <w:t xml:space="preserve"> However,</w:t>
      </w:r>
      <w:r w:rsidR="00454BCD">
        <w:rPr>
          <w:rFonts w:ascii="Avenir Next" w:hAnsi="Avenir Next" w:cs="Arial"/>
          <w:color w:val="808080" w:themeColor="background1" w:themeShade="80"/>
          <w:sz w:val="22"/>
          <w:szCs w:val="22"/>
        </w:rPr>
        <w:t xml:space="preserve"> </w:t>
      </w:r>
      <w:r w:rsidR="00F94934">
        <w:rPr>
          <w:rFonts w:ascii="Avenir Next" w:hAnsi="Avenir Next" w:cs="Arial"/>
          <w:color w:val="808080" w:themeColor="background1" w:themeShade="80"/>
          <w:sz w:val="22"/>
          <w:szCs w:val="22"/>
        </w:rPr>
        <w:t>i</w:t>
      </w:r>
      <w:r>
        <w:rPr>
          <w:rFonts w:ascii="Avenir Next" w:hAnsi="Avenir Next" w:cs="Arial"/>
          <w:color w:val="808080" w:themeColor="background1" w:themeShade="80"/>
          <w:sz w:val="22"/>
          <w:szCs w:val="22"/>
        </w:rPr>
        <w:t xml:space="preserve">t leaves it to each jurisdiction to determine by application of their own domestic laws and practices. It does not substantively unify the insolvency laws of the States. </w:t>
      </w:r>
    </w:p>
    <w:p w14:paraId="04D7DF7F" w14:textId="77777777" w:rsidR="00567660" w:rsidRDefault="00567660" w:rsidP="00032064">
      <w:pPr>
        <w:jc w:val="both"/>
        <w:rPr>
          <w:rFonts w:ascii="Avenir Next" w:hAnsi="Avenir Next" w:cs="Arial"/>
          <w:color w:val="808080" w:themeColor="background1" w:themeShade="80"/>
          <w:sz w:val="22"/>
          <w:szCs w:val="22"/>
        </w:rPr>
      </w:pPr>
    </w:p>
    <w:p w14:paraId="398E5EB5" w14:textId="2F6B0FC1" w:rsidR="00567660" w:rsidRPr="00C46A28" w:rsidRDefault="00F46EDA" w:rsidP="0003206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the ERI, insolvency proceedings taking place in any EU Member State could be recognized and enforced throughout the rest of the EU. </w:t>
      </w:r>
      <w:r w:rsidR="00581F94">
        <w:rPr>
          <w:rFonts w:ascii="Avenir Next" w:hAnsi="Avenir Next" w:cs="Arial"/>
          <w:color w:val="808080" w:themeColor="background1" w:themeShade="80"/>
          <w:sz w:val="22"/>
          <w:szCs w:val="22"/>
        </w:rPr>
        <w:t xml:space="preserve">However, </w:t>
      </w:r>
      <w:r w:rsidR="00567660">
        <w:rPr>
          <w:rFonts w:ascii="Avenir Next" w:hAnsi="Avenir Next" w:cs="Arial"/>
          <w:color w:val="808080" w:themeColor="background1" w:themeShade="80"/>
          <w:sz w:val="22"/>
          <w:szCs w:val="22"/>
        </w:rPr>
        <w:t>ERI</w:t>
      </w:r>
      <w:r w:rsidR="0019706F">
        <w:rPr>
          <w:rFonts w:ascii="Avenir Next" w:hAnsi="Avenir Next" w:cs="Arial"/>
          <w:color w:val="808080" w:themeColor="background1" w:themeShade="80"/>
          <w:sz w:val="22"/>
          <w:szCs w:val="22"/>
        </w:rPr>
        <w:t>, though</w:t>
      </w:r>
      <w:r w:rsidR="00F520B4">
        <w:rPr>
          <w:rFonts w:ascii="Avenir Next" w:hAnsi="Avenir Next" w:cs="Arial"/>
          <w:color w:val="808080" w:themeColor="background1" w:themeShade="80"/>
          <w:sz w:val="22"/>
          <w:szCs w:val="22"/>
        </w:rPr>
        <w:t xml:space="preserve"> </w:t>
      </w:r>
      <w:r w:rsidR="00D5000C">
        <w:rPr>
          <w:rFonts w:ascii="Avenir Next" w:hAnsi="Avenir Next" w:cs="Arial"/>
          <w:color w:val="808080" w:themeColor="background1" w:themeShade="80"/>
          <w:sz w:val="22"/>
          <w:szCs w:val="22"/>
        </w:rPr>
        <w:t xml:space="preserve">not </w:t>
      </w:r>
      <w:r w:rsidR="00F520B4">
        <w:rPr>
          <w:rFonts w:ascii="Avenir Next" w:hAnsi="Avenir Next" w:cs="Arial"/>
          <w:color w:val="808080" w:themeColor="background1" w:themeShade="80"/>
          <w:sz w:val="22"/>
          <w:szCs w:val="22"/>
        </w:rPr>
        <w:t>a treaty</w:t>
      </w:r>
      <w:r w:rsidR="00D5000C">
        <w:rPr>
          <w:rFonts w:ascii="Avenir Next" w:hAnsi="Avenir Next" w:cs="Arial"/>
          <w:color w:val="808080" w:themeColor="background1" w:themeShade="80"/>
          <w:sz w:val="22"/>
          <w:szCs w:val="22"/>
        </w:rPr>
        <w:t xml:space="preserve"> but an EU Regulation</w:t>
      </w:r>
      <w:r w:rsidR="0019706F">
        <w:rPr>
          <w:rFonts w:ascii="Avenir Next" w:hAnsi="Avenir Next" w:cs="Arial"/>
          <w:color w:val="808080" w:themeColor="background1" w:themeShade="80"/>
          <w:sz w:val="22"/>
          <w:szCs w:val="22"/>
        </w:rPr>
        <w:t xml:space="preserve">, </w:t>
      </w:r>
      <w:r w:rsidR="00F520B4">
        <w:rPr>
          <w:rFonts w:ascii="Avenir Next" w:hAnsi="Avenir Next" w:cs="Arial"/>
          <w:color w:val="808080" w:themeColor="background1" w:themeShade="80"/>
          <w:sz w:val="22"/>
          <w:szCs w:val="22"/>
        </w:rPr>
        <w:t xml:space="preserve">took a long time </w:t>
      </w:r>
      <w:r w:rsidR="00D5000C">
        <w:rPr>
          <w:rFonts w:ascii="Avenir Next" w:hAnsi="Avenir Next" w:cs="Arial"/>
          <w:color w:val="808080" w:themeColor="background1" w:themeShade="80"/>
          <w:sz w:val="22"/>
          <w:szCs w:val="22"/>
        </w:rPr>
        <w:t xml:space="preserve">(40 years) </w:t>
      </w:r>
      <w:r w:rsidR="00222416">
        <w:rPr>
          <w:rFonts w:ascii="Avenir Next" w:hAnsi="Avenir Next" w:cs="Arial"/>
          <w:color w:val="808080" w:themeColor="background1" w:themeShade="80"/>
          <w:sz w:val="22"/>
          <w:szCs w:val="22"/>
        </w:rPr>
        <w:t xml:space="preserve">for all member states to agree.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5750DE4A" w14:textId="301AD81F" w:rsidR="00762E6D" w:rsidRPr="00B77352" w:rsidRDefault="00762E6D" w:rsidP="008A19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the enacting state </w:t>
      </w:r>
      <w:r w:rsidR="00AC1D0C">
        <w:rPr>
          <w:rFonts w:ascii="Avenir Next" w:hAnsi="Avenir Next" w:cs="Arial"/>
          <w:color w:val="808080" w:themeColor="background1" w:themeShade="80"/>
          <w:sz w:val="22"/>
          <w:szCs w:val="22"/>
          <w:lang w:val="en-GB"/>
        </w:rPr>
        <w:t xml:space="preserve">should consider and </w:t>
      </w:r>
      <w:r>
        <w:rPr>
          <w:rFonts w:ascii="Avenir Next" w:hAnsi="Avenir Next" w:cs="Arial"/>
          <w:color w:val="808080" w:themeColor="background1" w:themeShade="80"/>
          <w:sz w:val="22"/>
          <w:szCs w:val="22"/>
          <w:lang w:val="en-GB"/>
        </w:rPr>
        <w:t>must be satisfied that the interests of the debtor’s creditors and other in</w:t>
      </w:r>
      <w:r w:rsidR="00AA0B4D">
        <w:rPr>
          <w:rFonts w:ascii="Avenir Next" w:hAnsi="Avenir Next" w:cs="Arial"/>
          <w:color w:val="808080" w:themeColor="background1" w:themeShade="80"/>
          <w:sz w:val="22"/>
          <w:szCs w:val="22"/>
          <w:lang w:val="en-GB"/>
        </w:rPr>
        <w:t xml:space="preserve">terested parties are adequately protected. </w:t>
      </w:r>
      <w:r w:rsidR="00775A81">
        <w:rPr>
          <w:rFonts w:ascii="Avenir Next" w:hAnsi="Avenir Next" w:cs="Arial"/>
          <w:color w:val="808080" w:themeColor="background1" w:themeShade="80"/>
          <w:sz w:val="22"/>
          <w:szCs w:val="22"/>
          <w:lang w:val="en-GB"/>
        </w:rPr>
        <w:t>Also, such rel</w:t>
      </w:r>
      <w:r w:rsidR="00086E57">
        <w:rPr>
          <w:rFonts w:ascii="Avenir Next" w:hAnsi="Avenir Next" w:cs="Arial"/>
          <w:color w:val="808080" w:themeColor="background1" w:themeShade="80"/>
          <w:sz w:val="22"/>
          <w:szCs w:val="22"/>
          <w:lang w:val="en-GB"/>
        </w:rPr>
        <w:t xml:space="preserve">ief should not interfere with </w:t>
      </w:r>
      <w:r w:rsidR="008A1920">
        <w:rPr>
          <w:rFonts w:ascii="Avenir Next" w:hAnsi="Avenir Next" w:cs="Arial"/>
          <w:color w:val="808080" w:themeColor="background1" w:themeShade="80"/>
          <w:sz w:val="22"/>
          <w:szCs w:val="22"/>
          <w:lang w:val="en-GB"/>
        </w:rPr>
        <w:t xml:space="preserve">the administration of </w:t>
      </w:r>
      <w:r w:rsidR="00086E57">
        <w:rPr>
          <w:rFonts w:ascii="Avenir Next" w:hAnsi="Avenir Next" w:cs="Arial"/>
          <w:color w:val="808080" w:themeColor="background1" w:themeShade="80"/>
          <w:sz w:val="22"/>
          <w:szCs w:val="22"/>
          <w:lang w:val="en-GB"/>
        </w:rPr>
        <w:t xml:space="preserve">another insolvency proceeding, </w:t>
      </w:r>
      <w:r w:rsidR="008A1920">
        <w:rPr>
          <w:rFonts w:ascii="Avenir Next" w:hAnsi="Avenir Next" w:cs="Arial"/>
          <w:color w:val="808080" w:themeColor="background1" w:themeShade="80"/>
          <w:sz w:val="22"/>
          <w:szCs w:val="22"/>
          <w:lang w:val="en-GB"/>
        </w:rPr>
        <w:t xml:space="preserve">in </w:t>
      </w:r>
      <w:r w:rsidR="00086E57">
        <w:rPr>
          <w:rFonts w:ascii="Avenir Next" w:hAnsi="Avenir Next" w:cs="Arial"/>
          <w:color w:val="808080" w:themeColor="background1" w:themeShade="80"/>
          <w:sz w:val="22"/>
          <w:szCs w:val="22"/>
          <w:lang w:val="en-GB"/>
        </w:rPr>
        <w:t xml:space="preserve">particular the main proceeding.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D075261" w14:textId="7863FEF0" w:rsidR="00867A8F" w:rsidRDefault="00250071" w:rsidP="00E105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w:t>
      </w:r>
      <w:r w:rsidRPr="00250071">
        <w:rPr>
          <w:rFonts w:ascii="Avenir Next" w:hAnsi="Avenir Next" w:cs="Arial"/>
          <w:color w:val="808080" w:themeColor="background1" w:themeShade="80"/>
          <w:sz w:val="22"/>
          <w:szCs w:val="22"/>
          <w:lang w:val="en-GB"/>
        </w:rPr>
        <w:t>nder Article 13 of the MLCBI</w:t>
      </w:r>
      <w:r>
        <w:rPr>
          <w:rFonts w:ascii="Avenir Next" w:hAnsi="Avenir Next" w:cs="Arial"/>
          <w:color w:val="808080" w:themeColor="background1" w:themeShade="80"/>
          <w:sz w:val="22"/>
          <w:szCs w:val="22"/>
          <w:lang w:val="en-GB"/>
        </w:rPr>
        <w:t>,</w:t>
      </w:r>
      <w:r w:rsidR="001C15DC">
        <w:rPr>
          <w:rFonts w:ascii="Avenir Next" w:hAnsi="Avenir Next" w:cs="Arial"/>
          <w:color w:val="808080" w:themeColor="background1" w:themeShade="80"/>
          <w:sz w:val="22"/>
          <w:szCs w:val="22"/>
          <w:lang w:val="en-GB"/>
        </w:rPr>
        <w:t xml:space="preserve"> </w:t>
      </w:r>
      <w:r w:rsidR="00C57152">
        <w:rPr>
          <w:rFonts w:ascii="Avenir Next" w:hAnsi="Avenir Next" w:cs="Arial"/>
          <w:color w:val="808080" w:themeColor="background1" w:themeShade="80"/>
          <w:sz w:val="22"/>
          <w:szCs w:val="22"/>
          <w:lang w:val="en-GB"/>
        </w:rPr>
        <w:t>creditors</w:t>
      </w:r>
      <w:r w:rsidR="001C15DC">
        <w:rPr>
          <w:rFonts w:ascii="Avenir Next" w:hAnsi="Avenir Next" w:cs="Arial"/>
          <w:color w:val="808080" w:themeColor="background1" w:themeShade="80"/>
          <w:sz w:val="22"/>
          <w:szCs w:val="22"/>
          <w:lang w:val="en-GB"/>
        </w:rPr>
        <w:t xml:space="preserve"> in the foreign proceedings</w:t>
      </w:r>
      <w:r w:rsidR="00C57152">
        <w:rPr>
          <w:rFonts w:ascii="Avenir Next" w:hAnsi="Avenir Next" w:cs="Arial"/>
          <w:color w:val="808080" w:themeColor="background1" w:themeShade="80"/>
          <w:sz w:val="22"/>
          <w:szCs w:val="22"/>
          <w:lang w:val="en-GB"/>
        </w:rPr>
        <w:t xml:space="preserve"> are given the same </w:t>
      </w:r>
      <w:r w:rsidR="009908ED">
        <w:rPr>
          <w:rFonts w:ascii="Avenir Next" w:hAnsi="Avenir Next" w:cs="Arial"/>
          <w:color w:val="808080" w:themeColor="background1" w:themeShade="80"/>
          <w:sz w:val="22"/>
          <w:szCs w:val="22"/>
          <w:lang w:val="en-GB"/>
        </w:rPr>
        <w:t xml:space="preserve">access </w:t>
      </w:r>
      <w:r w:rsidR="00C57152">
        <w:rPr>
          <w:rFonts w:ascii="Avenir Next" w:hAnsi="Avenir Next" w:cs="Arial"/>
          <w:color w:val="808080" w:themeColor="background1" w:themeShade="80"/>
          <w:sz w:val="22"/>
          <w:szCs w:val="22"/>
          <w:lang w:val="en-GB"/>
        </w:rPr>
        <w:t xml:space="preserve">rights as those creditors domiciled in the </w:t>
      </w:r>
      <w:r w:rsidR="00A23AD5">
        <w:rPr>
          <w:rFonts w:ascii="Avenir Next" w:hAnsi="Avenir Next" w:cs="Arial"/>
          <w:color w:val="808080" w:themeColor="background1" w:themeShade="80"/>
          <w:sz w:val="22"/>
          <w:szCs w:val="22"/>
          <w:lang w:val="en-GB"/>
        </w:rPr>
        <w:t xml:space="preserve">enacting state, </w:t>
      </w:r>
      <w:r w:rsidR="00E105ED">
        <w:rPr>
          <w:rFonts w:ascii="Avenir Next" w:hAnsi="Avenir Next" w:cs="Arial"/>
          <w:color w:val="808080" w:themeColor="background1" w:themeShade="80"/>
          <w:sz w:val="22"/>
          <w:szCs w:val="22"/>
          <w:lang w:val="en-GB"/>
        </w:rPr>
        <w:t xml:space="preserve">regarding the commencement of or participation in the local insolvency proceedings, </w:t>
      </w:r>
      <w:r w:rsidR="00A23AD5">
        <w:rPr>
          <w:rFonts w:ascii="Avenir Next" w:hAnsi="Avenir Next" w:cs="Arial"/>
          <w:color w:val="808080" w:themeColor="background1" w:themeShade="80"/>
          <w:sz w:val="22"/>
          <w:szCs w:val="22"/>
          <w:lang w:val="en-GB"/>
        </w:rPr>
        <w:t xml:space="preserve">without affecting ranking of claims. </w:t>
      </w:r>
      <w:r w:rsidR="00A22EC0">
        <w:rPr>
          <w:rFonts w:ascii="Avenir Next" w:hAnsi="Avenir Next" w:cs="Arial"/>
          <w:color w:val="808080" w:themeColor="background1" w:themeShade="80"/>
          <w:sz w:val="22"/>
          <w:szCs w:val="22"/>
          <w:lang w:val="en-GB"/>
        </w:rPr>
        <w:t>A claim of t</w:t>
      </w:r>
      <w:r w:rsidR="00A23AD5">
        <w:rPr>
          <w:rFonts w:ascii="Avenir Next" w:hAnsi="Avenir Next" w:cs="Arial"/>
          <w:color w:val="808080" w:themeColor="background1" w:themeShade="80"/>
          <w:sz w:val="22"/>
          <w:szCs w:val="22"/>
          <w:lang w:val="en-GB"/>
        </w:rPr>
        <w:t>he foreign creditors</w:t>
      </w:r>
      <w:r w:rsidR="00A22EC0">
        <w:rPr>
          <w:rFonts w:ascii="Avenir Next" w:hAnsi="Avenir Next" w:cs="Arial"/>
          <w:color w:val="808080" w:themeColor="background1" w:themeShade="80"/>
          <w:sz w:val="22"/>
          <w:szCs w:val="22"/>
          <w:lang w:val="en-GB"/>
        </w:rPr>
        <w:t xml:space="preserve"> cannot be given a low priority than that of general </w:t>
      </w:r>
      <w:r w:rsidR="00521F14">
        <w:rPr>
          <w:rFonts w:ascii="Avenir Next" w:hAnsi="Avenir Next" w:cs="Arial"/>
          <w:color w:val="808080" w:themeColor="background1" w:themeShade="80"/>
          <w:sz w:val="22"/>
          <w:szCs w:val="22"/>
          <w:lang w:val="en-GB"/>
        </w:rPr>
        <w:t xml:space="preserve">claims solely because the holder of the claim is foreign creditor. </w:t>
      </w:r>
      <w:r w:rsidR="00A22EC0">
        <w:rPr>
          <w:rFonts w:ascii="Avenir Next" w:hAnsi="Avenir Next" w:cs="Arial"/>
          <w:color w:val="808080" w:themeColor="background1" w:themeShade="80"/>
          <w:sz w:val="22"/>
          <w:szCs w:val="22"/>
          <w:lang w:val="en-GB"/>
        </w:rPr>
        <w:t xml:space="preserve"> </w:t>
      </w:r>
      <w:r w:rsidR="00A23AD5">
        <w:rPr>
          <w:rFonts w:ascii="Avenir Next" w:hAnsi="Avenir Next" w:cs="Arial"/>
          <w:color w:val="808080" w:themeColor="background1" w:themeShade="80"/>
          <w:sz w:val="22"/>
          <w:szCs w:val="22"/>
          <w:lang w:val="en-GB"/>
        </w:rPr>
        <w:t xml:space="preserve"> </w:t>
      </w:r>
    </w:p>
    <w:p w14:paraId="35117DCC" w14:textId="77777777" w:rsidR="00521F14" w:rsidRPr="00E2622D" w:rsidRDefault="00521F14" w:rsidP="00C57152">
      <w:pPr>
        <w:ind w:left="720" w:hanging="720"/>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019805B7" w:rsidR="00867A8F" w:rsidRDefault="00D46EBD" w:rsidP="006C77A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20 of M</w:t>
      </w:r>
      <w:r w:rsidR="008D5EDB">
        <w:rPr>
          <w:rFonts w:ascii="Avenir Next" w:hAnsi="Avenir Next" w:cs="Arial"/>
          <w:color w:val="808080" w:themeColor="background1" w:themeShade="80"/>
          <w:sz w:val="22"/>
          <w:szCs w:val="22"/>
          <w:lang w:val="en-GB"/>
        </w:rPr>
        <w:t xml:space="preserve">LCBI provides for automatic mandatory relief </w:t>
      </w:r>
      <w:r w:rsidR="00C41D45">
        <w:rPr>
          <w:rFonts w:ascii="Avenir Next" w:hAnsi="Avenir Next" w:cs="Arial"/>
          <w:color w:val="808080" w:themeColor="background1" w:themeShade="80"/>
          <w:sz w:val="22"/>
          <w:szCs w:val="22"/>
          <w:lang w:val="en-GB"/>
        </w:rPr>
        <w:t>in case the</w:t>
      </w:r>
      <w:r w:rsidR="009E4DB6">
        <w:rPr>
          <w:rFonts w:ascii="Avenir Next" w:hAnsi="Avenir Next" w:cs="Arial"/>
          <w:color w:val="808080" w:themeColor="background1" w:themeShade="80"/>
          <w:sz w:val="22"/>
          <w:szCs w:val="22"/>
          <w:lang w:val="en-GB"/>
        </w:rPr>
        <w:t xml:space="preserve"> recognised</w:t>
      </w:r>
      <w:r w:rsidR="00C41D45">
        <w:rPr>
          <w:rFonts w:ascii="Avenir Next" w:hAnsi="Avenir Next" w:cs="Arial"/>
          <w:color w:val="808080" w:themeColor="background1" w:themeShade="80"/>
          <w:sz w:val="22"/>
          <w:szCs w:val="22"/>
          <w:lang w:val="en-GB"/>
        </w:rPr>
        <w:t xml:space="preserve"> foreign proceeding qualifies as a foreign main proceeding</w:t>
      </w:r>
      <w:r w:rsidR="008B2164">
        <w:rPr>
          <w:rFonts w:ascii="Avenir Next" w:hAnsi="Avenir Next" w:cs="Arial"/>
          <w:color w:val="808080" w:themeColor="background1" w:themeShade="80"/>
          <w:sz w:val="22"/>
          <w:szCs w:val="22"/>
          <w:lang w:val="en-GB"/>
        </w:rPr>
        <w:t xml:space="preserve"> (</w:t>
      </w:r>
      <w:r w:rsidR="00CB6004">
        <w:rPr>
          <w:rFonts w:ascii="Avenir Next" w:hAnsi="Avenir Next" w:cs="Arial"/>
          <w:color w:val="808080" w:themeColor="background1" w:themeShade="80"/>
          <w:sz w:val="22"/>
          <w:szCs w:val="22"/>
          <w:lang w:val="en-GB"/>
        </w:rPr>
        <w:t xml:space="preserve">which is, </w:t>
      </w:r>
      <w:r w:rsidR="008B2164">
        <w:rPr>
          <w:rFonts w:ascii="Avenir Next" w:hAnsi="Avenir Next" w:cs="Arial"/>
          <w:color w:val="808080" w:themeColor="background1" w:themeShade="80"/>
          <w:sz w:val="22"/>
          <w:szCs w:val="22"/>
          <w:lang w:val="en-GB"/>
        </w:rPr>
        <w:t xml:space="preserve">the COMI of the debtor is in the jurisdiction where the </w:t>
      </w:r>
      <w:r w:rsidR="00CB6004">
        <w:rPr>
          <w:rFonts w:ascii="Avenir Next" w:hAnsi="Avenir Next" w:cs="Arial"/>
          <w:color w:val="808080" w:themeColor="background1" w:themeShade="80"/>
          <w:sz w:val="22"/>
          <w:szCs w:val="22"/>
          <w:lang w:val="en-GB"/>
        </w:rPr>
        <w:t xml:space="preserve">foreign </w:t>
      </w:r>
      <w:r w:rsidR="008B2164">
        <w:rPr>
          <w:rFonts w:ascii="Avenir Next" w:hAnsi="Avenir Next" w:cs="Arial"/>
          <w:color w:val="808080" w:themeColor="background1" w:themeShade="80"/>
          <w:sz w:val="22"/>
          <w:szCs w:val="22"/>
          <w:lang w:val="en-GB"/>
        </w:rPr>
        <w:t xml:space="preserve">insolvency proceeding is opened). </w:t>
      </w:r>
      <w:r w:rsidR="00C41D45">
        <w:rPr>
          <w:rFonts w:ascii="Avenir Next" w:hAnsi="Avenir Next" w:cs="Arial"/>
          <w:color w:val="808080" w:themeColor="background1" w:themeShade="80"/>
          <w:sz w:val="22"/>
          <w:szCs w:val="22"/>
          <w:lang w:val="en-GB"/>
        </w:rPr>
        <w:t xml:space="preserve">  </w:t>
      </w:r>
      <w:r w:rsidR="006C77AA">
        <w:rPr>
          <w:rFonts w:ascii="Avenir Next" w:hAnsi="Avenir Next" w:cs="Arial"/>
          <w:color w:val="808080" w:themeColor="background1" w:themeShade="80"/>
          <w:sz w:val="22"/>
          <w:szCs w:val="22"/>
          <w:lang w:val="en-GB"/>
        </w:rPr>
        <w:t>Such</w:t>
      </w:r>
      <w:r w:rsidR="003D4538">
        <w:rPr>
          <w:rFonts w:ascii="Avenir Next" w:hAnsi="Avenir Next" w:cs="Arial"/>
          <w:color w:val="808080" w:themeColor="background1" w:themeShade="80"/>
          <w:sz w:val="22"/>
          <w:szCs w:val="22"/>
          <w:lang w:val="en-GB"/>
        </w:rPr>
        <w:t xml:space="preserve"> </w:t>
      </w:r>
      <w:r w:rsidR="00B46A7A">
        <w:rPr>
          <w:rFonts w:ascii="Avenir Next" w:hAnsi="Avenir Next" w:cs="Arial"/>
          <w:color w:val="808080" w:themeColor="background1" w:themeShade="80"/>
          <w:sz w:val="22"/>
          <w:szCs w:val="22"/>
          <w:lang w:val="en-GB"/>
        </w:rPr>
        <w:t xml:space="preserve">automatic </w:t>
      </w:r>
      <w:r w:rsidR="003D4538">
        <w:rPr>
          <w:rFonts w:ascii="Avenir Next" w:hAnsi="Avenir Next" w:cs="Arial"/>
          <w:color w:val="808080" w:themeColor="background1" w:themeShade="80"/>
          <w:sz w:val="22"/>
          <w:szCs w:val="22"/>
          <w:lang w:val="en-GB"/>
        </w:rPr>
        <w:t>relief does not exist for foreign non-main proceedings</w:t>
      </w:r>
      <w:r w:rsidR="00B46A7A">
        <w:rPr>
          <w:rFonts w:ascii="Avenir Next" w:hAnsi="Avenir Next" w:cs="Arial"/>
          <w:color w:val="808080" w:themeColor="background1" w:themeShade="80"/>
          <w:sz w:val="22"/>
          <w:szCs w:val="22"/>
          <w:lang w:val="en-GB"/>
        </w:rPr>
        <w:t xml:space="preserve"> </w:t>
      </w:r>
      <w:r w:rsidR="00415461">
        <w:rPr>
          <w:rFonts w:ascii="Avenir Next" w:hAnsi="Avenir Next" w:cs="Arial"/>
          <w:color w:val="808080" w:themeColor="background1" w:themeShade="80"/>
          <w:sz w:val="22"/>
          <w:szCs w:val="22"/>
          <w:lang w:val="en-GB"/>
        </w:rPr>
        <w:t>and</w:t>
      </w:r>
      <w:r w:rsidR="00B46A7A">
        <w:rPr>
          <w:rFonts w:ascii="Avenir Next" w:hAnsi="Avenir Next" w:cs="Arial"/>
          <w:color w:val="808080" w:themeColor="background1" w:themeShade="80"/>
          <w:sz w:val="22"/>
          <w:szCs w:val="22"/>
          <w:lang w:val="en-GB"/>
        </w:rPr>
        <w:t xml:space="preserve"> only discretionary</w:t>
      </w:r>
      <w:r w:rsidR="00415461">
        <w:rPr>
          <w:rFonts w:ascii="Avenir Next" w:hAnsi="Avenir Next" w:cs="Arial"/>
          <w:color w:val="808080" w:themeColor="background1" w:themeShade="80"/>
          <w:sz w:val="22"/>
          <w:szCs w:val="22"/>
          <w:lang w:val="en-GB"/>
        </w:rPr>
        <w:t xml:space="preserve"> relief is available</w:t>
      </w:r>
      <w:r w:rsidR="00B46A7A">
        <w:rPr>
          <w:rFonts w:ascii="Avenir Next" w:hAnsi="Avenir Next" w:cs="Arial"/>
          <w:color w:val="808080" w:themeColor="background1" w:themeShade="80"/>
          <w:sz w:val="22"/>
          <w:szCs w:val="22"/>
          <w:lang w:val="en-GB"/>
        </w:rPr>
        <w:t xml:space="preserve"> subject to the judge’s decision.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29EFA916" w:rsidR="00867A8F" w:rsidRDefault="00BB032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main proceeding must have been filed in Germany as it is where the debtor </w:t>
      </w:r>
      <w:r w:rsidR="00370BF9">
        <w:rPr>
          <w:rFonts w:ascii="Avenir Next" w:hAnsi="Avenir Next" w:cs="Arial"/>
          <w:color w:val="808080" w:themeColor="background1" w:themeShade="80"/>
          <w:sz w:val="22"/>
          <w:szCs w:val="22"/>
          <w:lang w:val="en-GB"/>
        </w:rPr>
        <w:t xml:space="preserve">has its COMI.  </w:t>
      </w:r>
    </w:p>
    <w:p w14:paraId="456E0D9C" w14:textId="77777777" w:rsidR="00370BF9" w:rsidRDefault="00370BF9" w:rsidP="00867A8F">
      <w:pPr>
        <w:ind w:left="720" w:hanging="720"/>
        <w:jc w:val="both"/>
        <w:rPr>
          <w:rFonts w:ascii="Avenir Next" w:hAnsi="Avenir Next" w:cs="Arial"/>
          <w:color w:val="808080" w:themeColor="background1" w:themeShade="80"/>
          <w:sz w:val="22"/>
          <w:szCs w:val="22"/>
          <w:lang w:val="en-GB"/>
        </w:rPr>
      </w:pPr>
    </w:p>
    <w:p w14:paraId="4BF290C4" w14:textId="6C486709" w:rsidR="00370BF9" w:rsidRDefault="00370BF9" w:rsidP="00370B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non main proceeding must have been filed in Bermuda as it is where the debtor has an establishment. </w:t>
      </w:r>
    </w:p>
    <w:p w14:paraId="5FA92792" w14:textId="77777777" w:rsidR="00370BF9" w:rsidRDefault="00370BF9" w:rsidP="00370BF9">
      <w:pPr>
        <w:jc w:val="both"/>
        <w:rPr>
          <w:rFonts w:ascii="Avenir Next" w:hAnsi="Avenir Next" w:cs="Arial"/>
          <w:color w:val="808080" w:themeColor="background1" w:themeShade="80"/>
          <w:sz w:val="22"/>
          <w:szCs w:val="22"/>
          <w:lang w:val="en-GB"/>
        </w:rPr>
      </w:pPr>
    </w:p>
    <w:p w14:paraId="380237E2" w14:textId="1A311D5E" w:rsidR="00370BF9" w:rsidRPr="00B77352" w:rsidRDefault="00370BF9" w:rsidP="00370B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likely result is </w:t>
      </w:r>
      <w:r w:rsidR="00BF4D5E">
        <w:rPr>
          <w:rFonts w:ascii="Avenir Next" w:hAnsi="Avenir Next" w:cs="Arial"/>
          <w:color w:val="808080" w:themeColor="background1" w:themeShade="80"/>
          <w:sz w:val="22"/>
          <w:szCs w:val="22"/>
          <w:lang w:val="en-GB"/>
        </w:rPr>
        <w:t xml:space="preserve">the US </w:t>
      </w:r>
      <w:r w:rsidR="00FF045E">
        <w:rPr>
          <w:rFonts w:ascii="Avenir Next" w:hAnsi="Avenir Next" w:cs="Arial"/>
          <w:color w:val="808080" w:themeColor="background1" w:themeShade="80"/>
          <w:sz w:val="22"/>
          <w:szCs w:val="22"/>
          <w:lang w:val="en-GB"/>
        </w:rPr>
        <w:t xml:space="preserve">court </w:t>
      </w:r>
      <w:r w:rsidR="00BF4D5E">
        <w:rPr>
          <w:rFonts w:ascii="Avenir Next" w:hAnsi="Avenir Next" w:cs="Arial"/>
          <w:color w:val="808080" w:themeColor="background1" w:themeShade="80"/>
          <w:sz w:val="22"/>
          <w:szCs w:val="22"/>
          <w:lang w:val="en-GB"/>
        </w:rPr>
        <w:t xml:space="preserve">will recognise both </w:t>
      </w:r>
      <w:r w:rsidR="000B1449">
        <w:rPr>
          <w:rFonts w:ascii="Avenir Next" w:hAnsi="Avenir Next" w:cs="Arial"/>
          <w:color w:val="808080" w:themeColor="background1" w:themeShade="80"/>
          <w:sz w:val="22"/>
          <w:szCs w:val="22"/>
          <w:lang w:val="en-GB"/>
        </w:rPr>
        <w:t xml:space="preserve">foreign </w:t>
      </w:r>
      <w:r w:rsidR="00BF4D5E">
        <w:rPr>
          <w:rFonts w:ascii="Avenir Next" w:hAnsi="Avenir Next" w:cs="Arial"/>
          <w:color w:val="808080" w:themeColor="background1" w:themeShade="80"/>
          <w:sz w:val="22"/>
          <w:szCs w:val="22"/>
          <w:lang w:val="en-GB"/>
        </w:rPr>
        <w:t>proceedings,</w:t>
      </w:r>
      <w:r w:rsidR="000B1449">
        <w:rPr>
          <w:rFonts w:ascii="Avenir Next" w:hAnsi="Avenir Next" w:cs="Arial"/>
          <w:color w:val="808080" w:themeColor="background1" w:themeShade="80"/>
          <w:sz w:val="22"/>
          <w:szCs w:val="22"/>
          <w:lang w:val="en-GB"/>
        </w:rPr>
        <w:t xml:space="preserve"> but the German proceedings </w:t>
      </w:r>
      <w:r w:rsidR="0052121E">
        <w:rPr>
          <w:rFonts w:ascii="Avenir Next" w:hAnsi="Avenir Next" w:cs="Arial"/>
          <w:color w:val="808080" w:themeColor="background1" w:themeShade="80"/>
          <w:sz w:val="22"/>
          <w:szCs w:val="22"/>
          <w:lang w:val="en-GB"/>
        </w:rPr>
        <w:t xml:space="preserve">as the main foreign proceeding </w:t>
      </w:r>
      <w:r w:rsidR="000B1449">
        <w:rPr>
          <w:rFonts w:ascii="Avenir Next" w:hAnsi="Avenir Next" w:cs="Arial"/>
          <w:color w:val="808080" w:themeColor="background1" w:themeShade="80"/>
          <w:sz w:val="22"/>
          <w:szCs w:val="22"/>
          <w:lang w:val="en-GB"/>
        </w:rPr>
        <w:t xml:space="preserve">will </w:t>
      </w:r>
      <w:r w:rsidR="00FF4AEC">
        <w:rPr>
          <w:rFonts w:ascii="Avenir Next" w:hAnsi="Avenir Next" w:cs="Arial"/>
          <w:color w:val="808080" w:themeColor="background1" w:themeShade="80"/>
          <w:sz w:val="22"/>
          <w:szCs w:val="22"/>
          <w:lang w:val="en-GB"/>
        </w:rPr>
        <w:t>be given pr</w:t>
      </w:r>
      <w:r w:rsidR="0078586E">
        <w:rPr>
          <w:rFonts w:ascii="Avenir Next" w:hAnsi="Avenir Next" w:cs="Arial"/>
          <w:color w:val="808080" w:themeColor="background1" w:themeShade="80"/>
          <w:sz w:val="22"/>
          <w:szCs w:val="22"/>
          <w:lang w:val="en-GB"/>
        </w:rPr>
        <w:t xml:space="preserve">imacy </w:t>
      </w:r>
      <w:r w:rsidR="000B1449">
        <w:rPr>
          <w:rFonts w:ascii="Avenir Next" w:hAnsi="Avenir Next" w:cs="Arial"/>
          <w:color w:val="808080" w:themeColor="background1" w:themeShade="80"/>
          <w:sz w:val="22"/>
          <w:szCs w:val="22"/>
          <w:lang w:val="en-GB"/>
        </w:rPr>
        <w:t>over the Bermuda proceeding</w:t>
      </w:r>
      <w:r w:rsidR="00BF4D5E">
        <w:rPr>
          <w:rFonts w:ascii="Avenir Next" w:hAnsi="Avenir Next" w:cs="Arial"/>
          <w:color w:val="808080" w:themeColor="background1" w:themeShade="80"/>
          <w:sz w:val="22"/>
          <w:szCs w:val="22"/>
          <w:lang w:val="en-GB"/>
        </w:rPr>
        <w:t xml:space="preserve"> </w:t>
      </w:r>
      <w:r w:rsidR="0078586E">
        <w:rPr>
          <w:rFonts w:ascii="Avenir Next" w:hAnsi="Avenir Next" w:cs="Arial"/>
          <w:color w:val="808080" w:themeColor="background1" w:themeShade="80"/>
          <w:sz w:val="22"/>
          <w:szCs w:val="22"/>
          <w:lang w:val="en-GB"/>
        </w:rPr>
        <w:t xml:space="preserve">in the recognition proceedings in the US. </w:t>
      </w:r>
      <w:r w:rsidR="00BF4D5E">
        <w:rPr>
          <w:rFonts w:ascii="Avenir Next" w:hAnsi="Avenir Next" w:cs="Arial"/>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3C6739C4" w:rsidR="00867A8F" w:rsidRDefault="00507AE1"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14</w:t>
      </w:r>
      <w:r w:rsidR="00077AAF">
        <w:rPr>
          <w:rFonts w:ascii="Avenir Next" w:hAnsi="Avenir Next" w:cs="Arial"/>
          <w:color w:val="808080" w:themeColor="background1" w:themeShade="80"/>
          <w:sz w:val="22"/>
          <w:szCs w:val="22"/>
          <w:lang w:val="en-GB"/>
        </w:rPr>
        <w:t>(f)</w:t>
      </w:r>
      <w:r w:rsidR="00502FF8">
        <w:rPr>
          <w:rFonts w:ascii="Avenir Next" w:hAnsi="Avenir Next" w:cs="Arial"/>
          <w:color w:val="808080" w:themeColor="background1" w:themeShade="80"/>
          <w:sz w:val="22"/>
          <w:szCs w:val="22"/>
          <w:lang w:val="en-GB"/>
        </w:rPr>
        <w:t xml:space="preserve"> of MLCBI</w:t>
      </w:r>
      <w:r w:rsidR="00077AAF">
        <w:rPr>
          <w:rFonts w:ascii="Avenir Next" w:hAnsi="Avenir Next" w:cs="Arial"/>
          <w:color w:val="808080" w:themeColor="background1" w:themeShade="80"/>
          <w:sz w:val="22"/>
          <w:szCs w:val="22"/>
          <w:lang w:val="en-GB"/>
        </w:rPr>
        <w:t>, the likely outcome would be that the US court will refuse recognition</w:t>
      </w:r>
      <w:r w:rsidR="006D7CDE">
        <w:rPr>
          <w:rFonts w:ascii="Avenir Next" w:hAnsi="Avenir Next" w:cs="Arial"/>
          <w:color w:val="808080" w:themeColor="background1" w:themeShade="80"/>
          <w:sz w:val="22"/>
          <w:szCs w:val="22"/>
          <w:lang w:val="en-GB"/>
        </w:rPr>
        <w:t xml:space="preserve"> if it is </w:t>
      </w:r>
      <w:r w:rsidR="005D765F">
        <w:rPr>
          <w:rFonts w:ascii="Avenir Next" w:hAnsi="Avenir Next" w:cs="Arial"/>
          <w:color w:val="808080" w:themeColor="background1" w:themeShade="80"/>
          <w:sz w:val="22"/>
          <w:szCs w:val="22"/>
          <w:lang w:val="en-GB"/>
        </w:rPr>
        <w:t xml:space="preserve">convinced </w:t>
      </w:r>
      <w:r w:rsidR="006D7CDE">
        <w:rPr>
          <w:rFonts w:ascii="Avenir Next" w:hAnsi="Avenir Next" w:cs="Arial"/>
          <w:color w:val="808080" w:themeColor="background1" w:themeShade="80"/>
          <w:sz w:val="22"/>
          <w:szCs w:val="22"/>
          <w:lang w:val="en-GB"/>
        </w:rPr>
        <w:t xml:space="preserve">that the </w:t>
      </w:r>
      <w:r w:rsidR="005D765F">
        <w:rPr>
          <w:rFonts w:ascii="Avenir Next" w:hAnsi="Avenir Next" w:cs="Arial"/>
          <w:color w:val="808080" w:themeColor="background1" w:themeShade="80"/>
          <w:sz w:val="22"/>
          <w:szCs w:val="22"/>
          <w:lang w:val="en-GB"/>
        </w:rPr>
        <w:t xml:space="preserve">interests of the US-based creditors of the foreign debtor were not taken into consideration and were not adequately protected in the </w:t>
      </w:r>
      <w:r w:rsidR="003E45D7">
        <w:rPr>
          <w:rFonts w:ascii="Avenir Next" w:hAnsi="Avenir Next" w:cs="Arial"/>
          <w:color w:val="808080" w:themeColor="background1" w:themeShade="80"/>
          <w:sz w:val="22"/>
          <w:szCs w:val="22"/>
          <w:lang w:val="en-GB"/>
        </w:rPr>
        <w:t xml:space="preserve">proceeding giving rise to the judgement to be recognised and enforced in the U.S. </w:t>
      </w:r>
    </w:p>
    <w:p w14:paraId="18E0068E" w14:textId="77777777" w:rsidR="005C52FE" w:rsidRPr="00E2622D" w:rsidRDefault="005C52FE"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00D15514" w:rsidR="00867A8F" w:rsidRPr="00F31EE9" w:rsidRDefault="002A02FE" w:rsidP="008C28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leases and IP licenses are valuable assets of the debtor</w:t>
      </w:r>
      <w:r w:rsidR="007E64FB">
        <w:rPr>
          <w:rFonts w:ascii="Avenir Next" w:hAnsi="Avenir Next" w:cs="Arial"/>
          <w:color w:val="808080" w:themeColor="background1" w:themeShade="80"/>
          <w:sz w:val="22"/>
          <w:szCs w:val="22"/>
          <w:lang w:val="en-GB"/>
        </w:rPr>
        <w:t>-in-possession</w:t>
      </w:r>
      <w:r>
        <w:rPr>
          <w:rFonts w:ascii="Avenir Next" w:hAnsi="Avenir Next" w:cs="Arial"/>
          <w:color w:val="808080" w:themeColor="background1" w:themeShade="80"/>
          <w:sz w:val="22"/>
          <w:szCs w:val="22"/>
          <w:lang w:val="en-GB"/>
        </w:rPr>
        <w:t xml:space="preserve"> for its restructuring. </w:t>
      </w:r>
      <w:r w:rsidR="008C289E">
        <w:rPr>
          <w:rFonts w:ascii="Avenir Next" w:hAnsi="Avenir Next" w:cs="Arial"/>
          <w:color w:val="808080" w:themeColor="background1" w:themeShade="80"/>
          <w:sz w:val="22"/>
          <w:szCs w:val="22"/>
          <w:lang w:val="en-GB"/>
        </w:rPr>
        <w:t>The foreign representative should</w:t>
      </w:r>
      <w:r w:rsidR="003D2268">
        <w:rPr>
          <w:rFonts w:ascii="Avenir Next" w:hAnsi="Avenir Next" w:cs="Arial"/>
          <w:color w:val="808080" w:themeColor="background1" w:themeShade="80"/>
          <w:sz w:val="22"/>
          <w:szCs w:val="22"/>
          <w:lang w:val="en-GB"/>
        </w:rPr>
        <w:t xml:space="preserve"> file an application </w:t>
      </w:r>
      <w:r w:rsidR="002C0E97">
        <w:rPr>
          <w:rFonts w:ascii="Avenir Next" w:hAnsi="Avenir Next" w:cs="Arial"/>
          <w:color w:val="808080" w:themeColor="background1" w:themeShade="80"/>
          <w:sz w:val="22"/>
          <w:szCs w:val="22"/>
          <w:lang w:val="en-GB"/>
        </w:rPr>
        <w:t xml:space="preserve">to </w:t>
      </w:r>
      <w:r w:rsidR="008822EF">
        <w:rPr>
          <w:rFonts w:ascii="Avenir Next" w:hAnsi="Avenir Next" w:cs="Arial"/>
          <w:color w:val="808080" w:themeColor="background1" w:themeShade="80"/>
          <w:sz w:val="22"/>
          <w:szCs w:val="22"/>
          <w:lang w:val="en-GB"/>
        </w:rPr>
        <w:t>declare that the ipso facto clauses are null and void unde</w:t>
      </w:r>
      <w:r w:rsidR="00A20797">
        <w:rPr>
          <w:rFonts w:ascii="Avenir Next" w:hAnsi="Avenir Next" w:cs="Arial"/>
          <w:color w:val="808080" w:themeColor="background1" w:themeShade="80"/>
          <w:sz w:val="22"/>
          <w:szCs w:val="22"/>
          <w:lang w:val="en-GB"/>
        </w:rPr>
        <w:t xml:space="preserve">r US </w:t>
      </w:r>
      <w:r w:rsidR="008822EF">
        <w:rPr>
          <w:rFonts w:ascii="Avenir Next" w:hAnsi="Avenir Next" w:cs="Arial"/>
          <w:color w:val="808080" w:themeColor="background1" w:themeShade="80"/>
          <w:sz w:val="22"/>
          <w:szCs w:val="22"/>
          <w:lang w:val="en-GB"/>
        </w:rPr>
        <w:t xml:space="preserve">law so as to prevent the </w:t>
      </w:r>
      <w:r w:rsidR="00E624A2">
        <w:rPr>
          <w:rFonts w:ascii="Avenir Next" w:hAnsi="Avenir Next" w:cs="Arial"/>
          <w:color w:val="808080" w:themeColor="background1" w:themeShade="80"/>
          <w:sz w:val="22"/>
          <w:szCs w:val="22"/>
          <w:lang w:val="en-GB"/>
        </w:rPr>
        <w:t>lessor and the IP licensor</w:t>
      </w:r>
      <w:r w:rsidR="008822EF">
        <w:rPr>
          <w:rFonts w:ascii="Avenir Next" w:hAnsi="Avenir Next" w:cs="Arial"/>
          <w:color w:val="808080" w:themeColor="background1" w:themeShade="80"/>
          <w:sz w:val="22"/>
          <w:szCs w:val="22"/>
          <w:lang w:val="en-GB"/>
        </w:rPr>
        <w:t xml:space="preserve"> from</w:t>
      </w:r>
      <w:r w:rsidR="00E624A2">
        <w:rPr>
          <w:rFonts w:ascii="Avenir Next" w:hAnsi="Avenir Next" w:cs="Arial"/>
          <w:color w:val="808080" w:themeColor="background1" w:themeShade="80"/>
          <w:sz w:val="22"/>
          <w:szCs w:val="22"/>
          <w:lang w:val="en-GB"/>
        </w:rPr>
        <w:t xml:space="preserve"> </w:t>
      </w:r>
      <w:r w:rsidR="006710F7">
        <w:rPr>
          <w:rFonts w:ascii="Avenir Next" w:hAnsi="Avenir Next" w:cs="Arial"/>
          <w:color w:val="808080" w:themeColor="background1" w:themeShade="80"/>
          <w:sz w:val="22"/>
          <w:szCs w:val="22"/>
          <w:lang w:val="en-GB"/>
        </w:rPr>
        <w:t xml:space="preserve">exercising the </w:t>
      </w:r>
      <w:r w:rsidR="00A66A67">
        <w:rPr>
          <w:rFonts w:ascii="Avenir Next" w:hAnsi="Avenir Next" w:cs="Arial"/>
          <w:color w:val="808080" w:themeColor="background1" w:themeShade="80"/>
          <w:sz w:val="22"/>
          <w:szCs w:val="22"/>
          <w:lang w:val="en-GB"/>
        </w:rPr>
        <w:t>i</w:t>
      </w:r>
      <w:r w:rsidR="006710F7">
        <w:rPr>
          <w:rFonts w:ascii="Avenir Next" w:hAnsi="Avenir Next" w:cs="Arial"/>
          <w:color w:val="808080" w:themeColor="background1" w:themeShade="80"/>
          <w:sz w:val="22"/>
          <w:szCs w:val="22"/>
          <w:lang w:val="en-GB"/>
        </w:rPr>
        <w:t xml:space="preserve">pso </w:t>
      </w:r>
      <w:r w:rsidR="00A66A67">
        <w:rPr>
          <w:rFonts w:ascii="Avenir Next" w:hAnsi="Avenir Next" w:cs="Arial"/>
          <w:color w:val="808080" w:themeColor="background1" w:themeShade="80"/>
          <w:sz w:val="22"/>
          <w:szCs w:val="22"/>
          <w:lang w:val="en-GB"/>
        </w:rPr>
        <w:t xml:space="preserve">facto clauses in </w:t>
      </w:r>
      <w:r w:rsidR="00E624A2">
        <w:rPr>
          <w:rFonts w:ascii="Avenir Next" w:hAnsi="Avenir Next" w:cs="Arial"/>
          <w:color w:val="808080" w:themeColor="background1" w:themeShade="80"/>
          <w:sz w:val="22"/>
          <w:szCs w:val="22"/>
          <w:lang w:val="en-GB"/>
        </w:rPr>
        <w:t>the contract</w:t>
      </w:r>
      <w:r w:rsidR="0055554C">
        <w:rPr>
          <w:rFonts w:ascii="Avenir Next" w:hAnsi="Avenir Next" w:cs="Arial"/>
          <w:color w:val="808080" w:themeColor="background1" w:themeShade="80"/>
          <w:sz w:val="22"/>
          <w:szCs w:val="22"/>
          <w:lang w:val="en-GB"/>
        </w:rPr>
        <w:t>s</w:t>
      </w:r>
      <w:r w:rsidR="00E624A2">
        <w:rPr>
          <w:rFonts w:ascii="Avenir Next" w:hAnsi="Avenir Next" w:cs="Arial"/>
          <w:color w:val="808080" w:themeColor="background1" w:themeShade="80"/>
          <w:sz w:val="22"/>
          <w:szCs w:val="22"/>
          <w:lang w:val="en-GB"/>
        </w:rPr>
        <w:t xml:space="preserve">. </w:t>
      </w:r>
      <w:r w:rsidR="00053AE3">
        <w:rPr>
          <w:rFonts w:ascii="Avenir Next" w:hAnsi="Avenir Next" w:cs="Arial"/>
          <w:color w:val="808080" w:themeColor="background1" w:themeShade="80"/>
          <w:sz w:val="22"/>
          <w:szCs w:val="22"/>
          <w:lang w:val="en-GB"/>
        </w:rPr>
        <w:t xml:space="preserve">This is because under the Pan Ocean case, service of notice of termination is not commencement </w:t>
      </w:r>
      <w:r w:rsidR="0055554C">
        <w:rPr>
          <w:rFonts w:ascii="Avenir Next" w:hAnsi="Avenir Next" w:cs="Arial"/>
          <w:color w:val="808080" w:themeColor="background1" w:themeShade="80"/>
          <w:sz w:val="22"/>
          <w:szCs w:val="22"/>
          <w:lang w:val="en-GB"/>
        </w:rPr>
        <w:t xml:space="preserve">or continuation of individual action or proceedings, which means the rule of automatic stay does not apply. </w:t>
      </w:r>
      <w:r w:rsidR="00A2491E">
        <w:rPr>
          <w:rFonts w:ascii="Avenir Next" w:hAnsi="Avenir Next" w:cs="Arial"/>
          <w:color w:val="808080" w:themeColor="background1" w:themeShade="80"/>
          <w:sz w:val="22"/>
          <w:szCs w:val="22"/>
          <w:lang w:val="en-GB"/>
        </w:rPr>
        <w:t>As such, the foreign representative needs to pre-empt and prevent t</w:t>
      </w:r>
      <w:r w:rsidR="00065BB0">
        <w:rPr>
          <w:rFonts w:ascii="Avenir Next" w:hAnsi="Avenir Next" w:cs="Arial"/>
          <w:color w:val="808080" w:themeColor="background1" w:themeShade="80"/>
          <w:sz w:val="22"/>
          <w:szCs w:val="22"/>
          <w:lang w:val="en-GB"/>
        </w:rPr>
        <w:t xml:space="preserve">he termination of these valuable contracts so that it can carry out the restructuring for the debtor.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8137277" w14:textId="77777777" w:rsidR="005068D4" w:rsidRDefault="005068D4" w:rsidP="005068D4">
      <w:pPr>
        <w:jc w:val="both"/>
        <w:rPr>
          <w:rFonts w:ascii="Avenir Next" w:hAnsi="Avenir Next" w:cs="Arial"/>
          <w:color w:val="808080" w:themeColor="background1" w:themeShade="80"/>
          <w:sz w:val="22"/>
          <w:szCs w:val="22"/>
          <w:lang w:val="en-GB"/>
        </w:rPr>
      </w:pPr>
    </w:p>
    <w:p w14:paraId="17384FB3" w14:textId="2FCDF261" w:rsidR="005068D4" w:rsidRDefault="0034105A" w:rsidP="005068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fact that the debtor has its registered office in Country A does not mean that it has its COMI or </w:t>
      </w:r>
      <w:r w:rsidR="008D5DA8">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establish</w:t>
      </w:r>
      <w:r w:rsidR="008D5DA8">
        <w:rPr>
          <w:rFonts w:ascii="Avenir Next" w:hAnsi="Avenir Next" w:cs="Arial"/>
          <w:color w:val="808080" w:themeColor="background1" w:themeShade="80"/>
          <w:sz w:val="22"/>
          <w:szCs w:val="22"/>
          <w:lang w:val="en-GB"/>
        </w:rPr>
        <w:t>ment</w:t>
      </w:r>
      <w:r>
        <w:rPr>
          <w:rFonts w:ascii="Avenir Next" w:hAnsi="Avenir Next" w:cs="Arial"/>
          <w:color w:val="808080" w:themeColor="background1" w:themeShade="80"/>
          <w:sz w:val="22"/>
          <w:szCs w:val="22"/>
          <w:lang w:val="en-GB"/>
        </w:rPr>
        <w:t xml:space="preserve"> in Country A.</w:t>
      </w:r>
      <w:r w:rsidR="007459AE">
        <w:rPr>
          <w:rFonts w:ascii="Avenir Next" w:hAnsi="Avenir Next" w:cs="Arial"/>
          <w:color w:val="808080" w:themeColor="background1" w:themeShade="80"/>
          <w:sz w:val="22"/>
          <w:szCs w:val="22"/>
          <w:lang w:val="en-GB"/>
        </w:rPr>
        <w:t xml:space="preserve"> As a next step,</w:t>
      </w:r>
      <w:r w:rsidR="000E4354">
        <w:rPr>
          <w:rFonts w:ascii="Avenir Next" w:hAnsi="Avenir Next" w:cs="Arial"/>
          <w:color w:val="808080" w:themeColor="background1" w:themeShade="80"/>
          <w:sz w:val="22"/>
          <w:szCs w:val="22"/>
          <w:lang w:val="en-GB"/>
        </w:rPr>
        <w:t xml:space="preserve"> </w:t>
      </w:r>
      <w:r w:rsidR="007459AE">
        <w:rPr>
          <w:rFonts w:ascii="Avenir Next" w:hAnsi="Avenir Next" w:cs="Arial"/>
          <w:color w:val="808080" w:themeColor="background1" w:themeShade="80"/>
          <w:sz w:val="22"/>
          <w:szCs w:val="22"/>
          <w:lang w:val="en-GB"/>
        </w:rPr>
        <w:t>the foreign representative should check if the debtor has an establishment in Country A. If the answer is positive,</w:t>
      </w:r>
      <w:r w:rsidR="006C1B74">
        <w:rPr>
          <w:rFonts w:ascii="Avenir Next" w:hAnsi="Avenir Next" w:cs="Arial"/>
          <w:color w:val="808080" w:themeColor="background1" w:themeShade="80"/>
          <w:sz w:val="22"/>
          <w:szCs w:val="22"/>
          <w:lang w:val="en-GB"/>
        </w:rPr>
        <w:t xml:space="preserve"> t</w:t>
      </w:r>
      <w:r w:rsidR="00F74397">
        <w:rPr>
          <w:rFonts w:ascii="Avenir Next" w:hAnsi="Avenir Next" w:cs="Arial"/>
          <w:color w:val="808080" w:themeColor="background1" w:themeShade="80"/>
          <w:sz w:val="22"/>
          <w:szCs w:val="22"/>
          <w:lang w:val="en-GB"/>
        </w:rPr>
        <w:t xml:space="preserve">he foreign </w:t>
      </w:r>
      <w:r w:rsidR="005B0278">
        <w:rPr>
          <w:rFonts w:ascii="Avenir Next" w:hAnsi="Avenir Next" w:cs="Arial"/>
          <w:color w:val="808080" w:themeColor="background1" w:themeShade="80"/>
          <w:sz w:val="22"/>
          <w:szCs w:val="22"/>
          <w:lang w:val="en-GB"/>
        </w:rPr>
        <w:t xml:space="preserve">representative </w:t>
      </w:r>
      <w:r w:rsidR="006C1B74">
        <w:rPr>
          <w:rFonts w:ascii="Avenir Next" w:hAnsi="Avenir Next" w:cs="Arial"/>
          <w:color w:val="808080" w:themeColor="background1" w:themeShade="80"/>
          <w:sz w:val="22"/>
          <w:szCs w:val="22"/>
          <w:lang w:val="en-GB"/>
        </w:rPr>
        <w:t xml:space="preserve">may </w:t>
      </w:r>
      <w:r w:rsidR="00BA6270">
        <w:rPr>
          <w:rFonts w:ascii="Avenir Next" w:hAnsi="Avenir Next" w:cs="Arial"/>
          <w:color w:val="808080" w:themeColor="background1" w:themeShade="80"/>
          <w:sz w:val="22"/>
          <w:szCs w:val="22"/>
          <w:lang w:val="en-GB"/>
        </w:rPr>
        <w:t xml:space="preserve">amend or </w:t>
      </w:r>
      <w:r w:rsidR="007E0F2C">
        <w:rPr>
          <w:rFonts w:ascii="Avenir Next" w:hAnsi="Avenir Next" w:cs="Arial"/>
          <w:color w:val="808080" w:themeColor="background1" w:themeShade="80"/>
          <w:sz w:val="22"/>
          <w:szCs w:val="22"/>
          <w:lang w:val="en-GB"/>
        </w:rPr>
        <w:t>file a new petition</w:t>
      </w:r>
      <w:r w:rsidR="000E4354">
        <w:rPr>
          <w:rFonts w:ascii="Avenir Next" w:hAnsi="Avenir Next" w:cs="Arial"/>
          <w:color w:val="808080" w:themeColor="background1" w:themeShade="80"/>
          <w:sz w:val="22"/>
          <w:szCs w:val="22"/>
          <w:lang w:val="en-GB"/>
        </w:rPr>
        <w:t xml:space="preserve"> </w:t>
      </w:r>
      <w:r w:rsidR="007E0F2C">
        <w:rPr>
          <w:rFonts w:ascii="Avenir Next" w:hAnsi="Avenir Next" w:cs="Arial"/>
          <w:color w:val="808080" w:themeColor="background1" w:themeShade="80"/>
          <w:sz w:val="22"/>
          <w:szCs w:val="22"/>
          <w:lang w:val="en-GB"/>
        </w:rPr>
        <w:t>to</w:t>
      </w:r>
      <w:r w:rsidR="005B0278">
        <w:rPr>
          <w:rFonts w:ascii="Avenir Next" w:hAnsi="Avenir Next" w:cs="Arial"/>
          <w:color w:val="808080" w:themeColor="background1" w:themeShade="80"/>
          <w:sz w:val="22"/>
          <w:szCs w:val="22"/>
          <w:lang w:val="en-GB"/>
        </w:rPr>
        <w:t xml:space="preserve"> </w:t>
      </w:r>
      <w:r w:rsidR="00B80DFE">
        <w:rPr>
          <w:rFonts w:ascii="Avenir Next" w:hAnsi="Avenir Next" w:cs="Arial"/>
          <w:color w:val="808080" w:themeColor="background1" w:themeShade="80"/>
          <w:sz w:val="22"/>
          <w:szCs w:val="22"/>
          <w:lang w:val="en-GB"/>
        </w:rPr>
        <w:t xml:space="preserve">recognise the foreign proceeding </w:t>
      </w:r>
      <w:r w:rsidR="005A1222">
        <w:rPr>
          <w:rFonts w:ascii="Avenir Next" w:hAnsi="Avenir Next" w:cs="Arial"/>
          <w:color w:val="808080" w:themeColor="background1" w:themeShade="80"/>
          <w:sz w:val="22"/>
          <w:szCs w:val="22"/>
          <w:lang w:val="en-GB"/>
        </w:rPr>
        <w:t>as</w:t>
      </w:r>
      <w:r w:rsidR="00F15BD4">
        <w:rPr>
          <w:rFonts w:ascii="Avenir Next" w:hAnsi="Avenir Next" w:cs="Arial"/>
          <w:color w:val="808080" w:themeColor="background1" w:themeShade="80"/>
          <w:sz w:val="22"/>
          <w:szCs w:val="22"/>
          <w:lang w:val="en-GB"/>
        </w:rPr>
        <w:t xml:space="preserve"> a foreign non-main proceeding and seek relief </w:t>
      </w:r>
      <w:r w:rsidR="00DC30C5">
        <w:rPr>
          <w:rFonts w:ascii="Avenir Next" w:hAnsi="Avenir Next" w:cs="Arial"/>
          <w:color w:val="808080" w:themeColor="background1" w:themeShade="80"/>
          <w:sz w:val="22"/>
          <w:szCs w:val="22"/>
          <w:lang w:val="en-GB"/>
        </w:rPr>
        <w:t xml:space="preserve">in Country B </w:t>
      </w:r>
      <w:r w:rsidR="00F15BD4">
        <w:rPr>
          <w:rFonts w:ascii="Avenir Next" w:hAnsi="Avenir Next" w:cs="Arial"/>
          <w:color w:val="808080" w:themeColor="background1" w:themeShade="80"/>
          <w:sz w:val="22"/>
          <w:szCs w:val="22"/>
          <w:lang w:val="en-GB"/>
        </w:rPr>
        <w:t>again</w:t>
      </w:r>
      <w:r w:rsidR="005A1222">
        <w:rPr>
          <w:rFonts w:ascii="Avenir Next" w:hAnsi="Avenir Next" w:cs="Arial"/>
          <w:color w:val="808080" w:themeColor="background1" w:themeShade="80"/>
          <w:sz w:val="22"/>
          <w:szCs w:val="22"/>
          <w:lang w:val="en-GB"/>
        </w:rPr>
        <w:t>.</w:t>
      </w:r>
      <w:r w:rsidR="0052004B">
        <w:rPr>
          <w:rFonts w:ascii="Avenir Next" w:hAnsi="Avenir Next" w:cs="Arial"/>
          <w:color w:val="808080" w:themeColor="background1" w:themeShade="80"/>
          <w:sz w:val="22"/>
          <w:szCs w:val="22"/>
          <w:lang w:val="en-GB"/>
        </w:rPr>
        <w:t xml:space="preserve"> On the other hand,</w:t>
      </w:r>
      <w:r w:rsidR="005A1222">
        <w:rPr>
          <w:rFonts w:ascii="Avenir Next" w:hAnsi="Avenir Next" w:cs="Arial"/>
          <w:color w:val="808080" w:themeColor="background1" w:themeShade="80"/>
          <w:sz w:val="22"/>
          <w:szCs w:val="22"/>
          <w:lang w:val="en-GB"/>
        </w:rPr>
        <w:t xml:space="preserve"> </w:t>
      </w:r>
      <w:r w:rsidR="0052004B">
        <w:rPr>
          <w:rFonts w:ascii="Avenir Next" w:hAnsi="Avenir Next" w:cs="Arial"/>
          <w:color w:val="808080" w:themeColor="background1" w:themeShade="80"/>
          <w:sz w:val="22"/>
          <w:szCs w:val="22"/>
          <w:lang w:val="en-GB"/>
        </w:rPr>
        <w:t>i</w:t>
      </w:r>
      <w:r w:rsidR="00122491">
        <w:rPr>
          <w:rFonts w:ascii="Avenir Next" w:hAnsi="Avenir Next" w:cs="Arial"/>
          <w:color w:val="808080" w:themeColor="background1" w:themeShade="80"/>
          <w:sz w:val="22"/>
          <w:szCs w:val="22"/>
          <w:lang w:val="en-GB"/>
        </w:rPr>
        <w:t>f the answer is negative, the foreign representati</w:t>
      </w:r>
      <w:r w:rsidR="0052004B">
        <w:rPr>
          <w:rFonts w:ascii="Avenir Next" w:hAnsi="Avenir Next" w:cs="Arial"/>
          <w:color w:val="808080" w:themeColor="background1" w:themeShade="80"/>
          <w:sz w:val="22"/>
          <w:szCs w:val="22"/>
          <w:lang w:val="en-GB"/>
        </w:rPr>
        <w:t>ve</w:t>
      </w:r>
      <w:r w:rsidR="00122491">
        <w:rPr>
          <w:rFonts w:ascii="Avenir Next" w:hAnsi="Avenir Next" w:cs="Arial"/>
          <w:color w:val="808080" w:themeColor="background1" w:themeShade="80"/>
          <w:sz w:val="22"/>
          <w:szCs w:val="22"/>
          <w:lang w:val="en-GB"/>
        </w:rPr>
        <w:t xml:space="preserve"> may open a domestic insolvency proceeding in Country B where</w:t>
      </w:r>
      <w:r w:rsidR="009E0348">
        <w:rPr>
          <w:rFonts w:ascii="Avenir Next" w:hAnsi="Avenir Next" w:cs="Arial"/>
          <w:color w:val="808080" w:themeColor="background1" w:themeShade="80"/>
          <w:sz w:val="22"/>
          <w:szCs w:val="22"/>
          <w:lang w:val="en-GB"/>
        </w:rPr>
        <w:t xml:space="preserve"> the foreign debtor has assets</w:t>
      </w:r>
      <w:r w:rsidR="00FA3402">
        <w:rPr>
          <w:rFonts w:ascii="Avenir Next" w:hAnsi="Avenir Next" w:cs="Arial"/>
          <w:color w:val="808080" w:themeColor="background1" w:themeShade="80"/>
          <w:sz w:val="22"/>
          <w:szCs w:val="22"/>
          <w:lang w:val="en-GB"/>
        </w:rPr>
        <w:t xml:space="preserve"> under article 11 of MLCBI</w:t>
      </w:r>
      <w:r w:rsidR="0048073B">
        <w:rPr>
          <w:rFonts w:ascii="Avenir Next" w:hAnsi="Avenir Next" w:cs="Arial"/>
          <w:color w:val="808080" w:themeColor="background1" w:themeShade="80"/>
          <w:sz w:val="22"/>
          <w:szCs w:val="22"/>
          <w:lang w:val="en-GB"/>
        </w:rPr>
        <w:t xml:space="preserve"> which gives the foreign representative standing to open domestic </w:t>
      </w:r>
      <w:r w:rsidR="00FA4ECF">
        <w:rPr>
          <w:rFonts w:ascii="Avenir Next" w:hAnsi="Avenir Next" w:cs="Arial"/>
          <w:color w:val="808080" w:themeColor="background1" w:themeShade="80"/>
          <w:sz w:val="22"/>
          <w:szCs w:val="22"/>
          <w:lang w:val="en-GB"/>
        </w:rPr>
        <w:t xml:space="preserve">insolvency </w:t>
      </w:r>
      <w:r w:rsidR="0048073B">
        <w:rPr>
          <w:rFonts w:ascii="Avenir Next" w:hAnsi="Avenir Next" w:cs="Arial"/>
          <w:color w:val="808080" w:themeColor="background1" w:themeShade="80"/>
          <w:sz w:val="22"/>
          <w:szCs w:val="22"/>
          <w:lang w:val="en-GB"/>
        </w:rPr>
        <w:t>proceedings</w:t>
      </w:r>
      <w:r w:rsidR="00FA4ECF">
        <w:rPr>
          <w:rFonts w:ascii="Avenir Next" w:hAnsi="Avenir Next" w:cs="Arial"/>
          <w:color w:val="808080" w:themeColor="background1" w:themeShade="80"/>
          <w:sz w:val="22"/>
          <w:szCs w:val="22"/>
          <w:lang w:val="en-GB"/>
        </w:rPr>
        <w:t xml:space="preserve"> in the enacting state.</w:t>
      </w:r>
    </w:p>
    <w:p w14:paraId="5D13588D" w14:textId="77777777" w:rsidR="00B80DFE" w:rsidRDefault="00B80DFE" w:rsidP="005068D4">
      <w:pPr>
        <w:jc w:val="both"/>
        <w:rPr>
          <w:rFonts w:ascii="Avenir Next" w:hAnsi="Avenir Next" w:cs="Arial"/>
          <w:color w:val="808080" w:themeColor="background1" w:themeShade="80"/>
          <w:sz w:val="22"/>
          <w:szCs w:val="22"/>
          <w:lang w:val="en-GB"/>
        </w:rPr>
      </w:pPr>
    </w:p>
    <w:p w14:paraId="55D111B1" w14:textId="718EB314" w:rsidR="00867A8F" w:rsidRDefault="0096591A" w:rsidP="005068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outset, t</w:t>
      </w:r>
      <w:r w:rsidR="000911BF">
        <w:rPr>
          <w:rFonts w:ascii="Avenir Next" w:hAnsi="Avenir Next" w:cs="Arial"/>
          <w:color w:val="808080" w:themeColor="background1" w:themeShade="80"/>
          <w:sz w:val="22"/>
          <w:szCs w:val="22"/>
          <w:lang w:val="en-GB"/>
        </w:rPr>
        <w:t xml:space="preserve">he foreign representative should have </w:t>
      </w:r>
      <w:r w:rsidR="00F94A41">
        <w:rPr>
          <w:rFonts w:ascii="Avenir Next" w:hAnsi="Avenir Next" w:cs="Arial"/>
          <w:color w:val="808080" w:themeColor="background1" w:themeShade="80"/>
          <w:sz w:val="22"/>
          <w:szCs w:val="22"/>
          <w:lang w:val="en-GB"/>
        </w:rPr>
        <w:t>considered carefully where</w:t>
      </w:r>
      <w:r w:rsidR="00CD446D">
        <w:rPr>
          <w:rFonts w:ascii="Avenir Next" w:hAnsi="Avenir Next" w:cs="Arial"/>
          <w:color w:val="808080" w:themeColor="background1" w:themeShade="80"/>
          <w:sz w:val="22"/>
          <w:szCs w:val="22"/>
          <w:lang w:val="en-GB"/>
        </w:rPr>
        <w:t xml:space="preserve"> the debtor’s COMI is and whether </w:t>
      </w:r>
      <w:r w:rsidR="00C558F3">
        <w:rPr>
          <w:rFonts w:ascii="Avenir Next" w:hAnsi="Avenir Next" w:cs="Arial"/>
          <w:color w:val="808080" w:themeColor="background1" w:themeShade="80"/>
          <w:sz w:val="22"/>
          <w:szCs w:val="22"/>
          <w:lang w:val="en-GB"/>
        </w:rPr>
        <w:t xml:space="preserve">the </w:t>
      </w:r>
      <w:r w:rsidR="00CD446D">
        <w:rPr>
          <w:rFonts w:ascii="Avenir Next" w:hAnsi="Avenir Next" w:cs="Arial"/>
          <w:color w:val="808080" w:themeColor="background1" w:themeShade="80"/>
          <w:sz w:val="22"/>
          <w:szCs w:val="22"/>
          <w:lang w:val="en-GB"/>
        </w:rPr>
        <w:t>foreign proceeding</w:t>
      </w:r>
      <w:r w:rsidR="00C558F3">
        <w:rPr>
          <w:rFonts w:ascii="Avenir Next" w:hAnsi="Avenir Next" w:cs="Arial"/>
          <w:color w:val="808080" w:themeColor="background1" w:themeShade="80"/>
          <w:sz w:val="22"/>
          <w:szCs w:val="22"/>
          <w:lang w:val="en-GB"/>
        </w:rPr>
        <w:t xml:space="preserve"> is a foreign main or non-main proceeding</w:t>
      </w:r>
      <w:r w:rsidR="003144FC">
        <w:rPr>
          <w:rFonts w:ascii="Avenir Next" w:hAnsi="Avenir Next" w:cs="Arial"/>
          <w:color w:val="808080" w:themeColor="background1" w:themeShade="80"/>
          <w:sz w:val="22"/>
          <w:szCs w:val="22"/>
          <w:lang w:val="en-GB"/>
        </w:rPr>
        <w:t xml:space="preserve">. </w:t>
      </w:r>
      <w:r w:rsidR="00C558F3">
        <w:rPr>
          <w:rFonts w:ascii="Avenir Next" w:hAnsi="Avenir Next" w:cs="Arial"/>
          <w:color w:val="808080" w:themeColor="background1" w:themeShade="80"/>
          <w:sz w:val="22"/>
          <w:szCs w:val="22"/>
          <w:lang w:val="en-GB"/>
        </w:rPr>
        <w:t xml:space="preserve">If it is neither, then it does not qualify as foreign proceeding and will not be recognised </w:t>
      </w:r>
      <w:r>
        <w:rPr>
          <w:rFonts w:ascii="Avenir Next" w:hAnsi="Avenir Next" w:cs="Arial"/>
          <w:color w:val="808080" w:themeColor="background1" w:themeShade="80"/>
          <w:sz w:val="22"/>
          <w:szCs w:val="22"/>
          <w:lang w:val="en-GB"/>
        </w:rPr>
        <w:t xml:space="preserve">by the receiving court in the enacting state </w:t>
      </w:r>
      <w:r w:rsidR="00C558F3">
        <w:rPr>
          <w:rFonts w:ascii="Avenir Next" w:hAnsi="Avenir Next" w:cs="Arial"/>
          <w:color w:val="808080" w:themeColor="background1" w:themeShade="80"/>
          <w:sz w:val="22"/>
          <w:szCs w:val="22"/>
          <w:lang w:val="en-GB"/>
        </w:rPr>
        <w:t xml:space="preserve">under </w:t>
      </w:r>
      <w:r w:rsidR="00AF7D01">
        <w:rPr>
          <w:rFonts w:ascii="Avenir Next" w:hAnsi="Avenir Next" w:cs="Arial"/>
          <w:color w:val="808080" w:themeColor="background1" w:themeShade="80"/>
          <w:sz w:val="22"/>
          <w:szCs w:val="22"/>
          <w:lang w:val="en-GB"/>
        </w:rPr>
        <w:t>MLCBI</w:t>
      </w:r>
      <w:r w:rsidR="00C558F3">
        <w:rPr>
          <w:rFonts w:ascii="Avenir Next" w:hAnsi="Avenir Next" w:cs="Arial"/>
          <w:color w:val="808080" w:themeColor="background1" w:themeShade="80"/>
          <w:sz w:val="22"/>
          <w:szCs w:val="22"/>
          <w:lang w:val="en-GB"/>
        </w:rPr>
        <w:t xml:space="preserve">. </w:t>
      </w:r>
    </w:p>
    <w:p w14:paraId="16D2C038" w14:textId="77777777" w:rsidR="005068D4" w:rsidRPr="00B77352" w:rsidRDefault="005068D4" w:rsidP="00B74F61">
      <w:pPr>
        <w:jc w:val="distribute"/>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 xml:space="preserve">greement </w:t>
      </w:r>
      <w:r>
        <w:rPr>
          <w:rFonts w:ascii="Avenir Next" w:hAnsi="Avenir Next"/>
          <w:sz w:val="22"/>
          <w:szCs w:val="28"/>
        </w:rPr>
        <w:lastRenderedPageBreak/>
        <w:t>(RSA)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5677386B" w14:textId="54B340C9" w:rsidR="005D3E0D" w:rsidRDefault="00764B8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key strategy is to secure a </w:t>
      </w:r>
      <w:r w:rsidR="001222FD">
        <w:rPr>
          <w:rFonts w:ascii="Avenir Next" w:hAnsi="Avenir Next"/>
          <w:color w:val="808080" w:themeColor="background1" w:themeShade="80"/>
          <w:sz w:val="22"/>
          <w:szCs w:val="28"/>
        </w:rPr>
        <w:t xml:space="preserve">successful </w:t>
      </w:r>
      <w:r>
        <w:rPr>
          <w:rFonts w:ascii="Avenir Next" w:hAnsi="Avenir Next"/>
          <w:color w:val="808080" w:themeColor="background1" w:themeShade="80"/>
          <w:sz w:val="22"/>
          <w:szCs w:val="28"/>
        </w:rPr>
        <w:t xml:space="preserve">restructuring plan to discharge </w:t>
      </w:r>
      <w:r w:rsidR="005D3E0D">
        <w:rPr>
          <w:rFonts w:ascii="Avenir Next" w:hAnsi="Avenir Next"/>
          <w:color w:val="808080" w:themeColor="background1" w:themeShade="80"/>
          <w:sz w:val="22"/>
          <w:szCs w:val="28"/>
        </w:rPr>
        <w:t>Globe Holdings debt which can be recognized in the US</w:t>
      </w:r>
      <w:r w:rsidR="005E449F">
        <w:rPr>
          <w:rFonts w:ascii="Avenir Next" w:hAnsi="Avenir Next"/>
          <w:color w:val="808080" w:themeColor="background1" w:themeShade="80"/>
          <w:sz w:val="22"/>
          <w:szCs w:val="28"/>
        </w:rPr>
        <w:t xml:space="preserve"> so that the debt governed by US law can be discharged. </w:t>
      </w:r>
    </w:p>
    <w:p w14:paraId="5C2E08C6" w14:textId="77777777" w:rsidR="00764B89" w:rsidRDefault="00764B89" w:rsidP="009E3CA7">
      <w:pPr>
        <w:jc w:val="both"/>
        <w:rPr>
          <w:rFonts w:ascii="Avenir Next" w:hAnsi="Avenir Next"/>
          <w:color w:val="808080" w:themeColor="background1" w:themeShade="80"/>
          <w:sz w:val="22"/>
          <w:szCs w:val="28"/>
        </w:rPr>
      </w:pPr>
    </w:p>
    <w:p w14:paraId="18C4D7E9" w14:textId="3E1C3BC7" w:rsidR="00056C07" w:rsidRDefault="000A11AA"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First</w:t>
      </w:r>
      <w:r w:rsidR="0050496A">
        <w:rPr>
          <w:rFonts w:ascii="Avenir Next" w:hAnsi="Avenir Next"/>
          <w:color w:val="808080" w:themeColor="background1" w:themeShade="80"/>
          <w:sz w:val="22"/>
          <w:szCs w:val="28"/>
        </w:rPr>
        <w:t>, we need to consider where the COMI is for Globe Holdings. The two key factors for determining COMI are: (1) the location where the central administration of the debtor takes place; and (2) which is readily ascertainable as such by creditors of the debtor. In addition, the court may consider the following factors as well: the location of the debtor’s books and records, the location where financing was organized or authorized</w:t>
      </w:r>
      <w:r w:rsidR="00276585">
        <w:rPr>
          <w:rFonts w:ascii="Avenir Next" w:hAnsi="Avenir Next"/>
          <w:color w:val="808080" w:themeColor="background1" w:themeShade="80"/>
          <w:sz w:val="22"/>
          <w:szCs w:val="28"/>
        </w:rPr>
        <w:t xml:space="preserve">, location of the debtor’s primary bank, the location from which </w:t>
      </w:r>
      <w:r w:rsidR="00074D1F">
        <w:rPr>
          <w:rFonts w:ascii="Avenir Next" w:hAnsi="Avenir Next"/>
          <w:color w:val="808080" w:themeColor="background1" w:themeShade="80"/>
          <w:sz w:val="22"/>
          <w:szCs w:val="28"/>
        </w:rPr>
        <w:t xml:space="preserve">reorganization of the debtor was being conducted. </w:t>
      </w:r>
    </w:p>
    <w:p w14:paraId="14039C44" w14:textId="77777777" w:rsidR="00074D1F" w:rsidRDefault="00074D1F" w:rsidP="009E3CA7">
      <w:pPr>
        <w:jc w:val="both"/>
        <w:rPr>
          <w:rFonts w:ascii="Avenir Next" w:hAnsi="Avenir Next"/>
          <w:color w:val="808080" w:themeColor="background1" w:themeShade="80"/>
          <w:sz w:val="22"/>
          <w:szCs w:val="28"/>
        </w:rPr>
      </w:pPr>
    </w:p>
    <w:p w14:paraId="1E5D7974" w14:textId="06B32E12" w:rsidR="00074D1F" w:rsidRDefault="00074D1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present case, most of the</w:t>
      </w:r>
      <w:r w:rsidR="005B3C52">
        <w:rPr>
          <w:rFonts w:ascii="Avenir Next" w:hAnsi="Avenir Next"/>
          <w:color w:val="808080" w:themeColor="background1" w:themeShade="80"/>
          <w:sz w:val="22"/>
          <w:szCs w:val="28"/>
        </w:rPr>
        <w:t xml:space="preserve"> above</w:t>
      </w:r>
      <w:r>
        <w:rPr>
          <w:rFonts w:ascii="Avenir Next" w:hAnsi="Avenir Next"/>
          <w:color w:val="808080" w:themeColor="background1" w:themeShade="80"/>
          <w:sz w:val="22"/>
          <w:szCs w:val="28"/>
        </w:rPr>
        <w:t xml:space="preserve"> factors point us to Cayman Islands as the COMI for Globe Holdings. It is the place where it </w:t>
      </w:r>
      <w:r w:rsidR="00A34BA9">
        <w:rPr>
          <w:rFonts w:ascii="Avenir Next" w:hAnsi="Avenir Next"/>
          <w:color w:val="808080" w:themeColor="background1" w:themeShade="80"/>
          <w:sz w:val="22"/>
          <w:szCs w:val="28"/>
        </w:rPr>
        <w:t xml:space="preserve">has its bank account, keeps its books and records and </w:t>
      </w:r>
      <w:r w:rsidR="007F047D">
        <w:rPr>
          <w:rFonts w:ascii="Avenir Next" w:hAnsi="Avenir Next"/>
          <w:color w:val="808080" w:themeColor="background1" w:themeShade="80"/>
          <w:sz w:val="22"/>
          <w:szCs w:val="28"/>
        </w:rPr>
        <w:t xml:space="preserve">also where </w:t>
      </w:r>
      <w:r w:rsidR="00A34BA9">
        <w:rPr>
          <w:rFonts w:ascii="Avenir Next" w:hAnsi="Avenir Next"/>
          <w:color w:val="808080" w:themeColor="background1" w:themeShade="80"/>
          <w:sz w:val="22"/>
          <w:szCs w:val="28"/>
        </w:rPr>
        <w:t xml:space="preserve">the </w:t>
      </w:r>
      <w:r w:rsidR="005B3C52">
        <w:rPr>
          <w:rFonts w:ascii="Avenir Next" w:hAnsi="Avenir Next"/>
          <w:color w:val="808080" w:themeColor="background1" w:themeShade="80"/>
          <w:sz w:val="22"/>
          <w:szCs w:val="28"/>
        </w:rPr>
        <w:t>scheme of arrangements w</w:t>
      </w:r>
      <w:r w:rsidR="007F047D">
        <w:rPr>
          <w:rFonts w:ascii="Avenir Next" w:hAnsi="Avenir Next"/>
          <w:color w:val="808080" w:themeColor="background1" w:themeShade="80"/>
          <w:sz w:val="22"/>
          <w:szCs w:val="28"/>
        </w:rPr>
        <w:t>as</w:t>
      </w:r>
      <w:r w:rsidR="005B3C52">
        <w:rPr>
          <w:rFonts w:ascii="Avenir Next" w:hAnsi="Avenir Next"/>
          <w:color w:val="808080" w:themeColor="background1" w:themeShade="80"/>
          <w:sz w:val="22"/>
          <w:szCs w:val="28"/>
        </w:rPr>
        <w:t xml:space="preserve"> sanctioned by the local court</w:t>
      </w:r>
      <w:r w:rsidR="00837175">
        <w:rPr>
          <w:rFonts w:ascii="Avenir Next" w:hAnsi="Avenir Next"/>
          <w:color w:val="808080" w:themeColor="background1" w:themeShade="80"/>
          <w:sz w:val="22"/>
          <w:szCs w:val="28"/>
        </w:rPr>
        <w:t xml:space="preserve">. </w:t>
      </w:r>
      <w:r w:rsidR="00CD796F">
        <w:rPr>
          <w:rFonts w:ascii="Avenir Next" w:hAnsi="Avenir Next"/>
          <w:color w:val="808080" w:themeColor="background1" w:themeShade="80"/>
          <w:sz w:val="22"/>
          <w:szCs w:val="28"/>
        </w:rPr>
        <w:t>More importantly, its</w:t>
      </w:r>
      <w:r w:rsidR="00CD796F" w:rsidRPr="00CD796F">
        <w:rPr>
          <w:rFonts w:ascii="Avenir Next" w:hAnsi="Avenir Next"/>
          <w:color w:val="808080" w:themeColor="background1" w:themeShade="80"/>
          <w:sz w:val="22"/>
          <w:szCs w:val="28"/>
        </w:rPr>
        <w:t xml:space="preserve"> public filings with the SEC as well as the prospectus provided in connection with the issuance of the Notes disclosed that Globe Holdings is a Cayman Islands company</w:t>
      </w:r>
      <w:r w:rsidR="000455C0">
        <w:rPr>
          <w:rFonts w:ascii="Avenir Next" w:hAnsi="Avenir Next"/>
          <w:color w:val="808080" w:themeColor="background1" w:themeShade="80"/>
          <w:sz w:val="22"/>
          <w:szCs w:val="28"/>
        </w:rPr>
        <w:t xml:space="preserve"> so that its creditors can ascertain</w:t>
      </w:r>
      <w:r w:rsidR="00C65B50">
        <w:rPr>
          <w:rFonts w:ascii="Avenir Next" w:hAnsi="Avenir Next"/>
          <w:color w:val="808080" w:themeColor="background1" w:themeShade="80"/>
          <w:sz w:val="22"/>
          <w:szCs w:val="28"/>
        </w:rPr>
        <w:t xml:space="preserve"> its location. </w:t>
      </w:r>
    </w:p>
    <w:p w14:paraId="0E6F1877" w14:textId="77777777" w:rsidR="00766491" w:rsidRDefault="00766491" w:rsidP="009E3CA7">
      <w:pPr>
        <w:jc w:val="both"/>
        <w:rPr>
          <w:rFonts w:ascii="Avenir Next" w:hAnsi="Avenir Next"/>
          <w:color w:val="808080" w:themeColor="background1" w:themeShade="80"/>
          <w:sz w:val="22"/>
          <w:szCs w:val="28"/>
        </w:rPr>
      </w:pPr>
    </w:p>
    <w:p w14:paraId="410A9E49" w14:textId="48CB8DE5" w:rsidR="00766491" w:rsidRDefault="003E056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is of note</w:t>
      </w:r>
      <w:r w:rsidR="00766491">
        <w:rPr>
          <w:rFonts w:ascii="Avenir Next" w:hAnsi="Avenir Next"/>
          <w:color w:val="808080" w:themeColor="background1" w:themeShade="80"/>
          <w:sz w:val="22"/>
          <w:szCs w:val="28"/>
        </w:rPr>
        <w:t xml:space="preserve"> that Globe Holdings’ </w:t>
      </w:r>
      <w:r w:rsidR="00766491" w:rsidRPr="00766491">
        <w:rPr>
          <w:rFonts w:ascii="Avenir Next" w:hAnsi="Avenir Next"/>
          <w:color w:val="808080" w:themeColor="background1" w:themeShade="80"/>
          <w:sz w:val="22"/>
          <w:szCs w:val="28"/>
        </w:rPr>
        <w:t>business is carried out through its non-insurance company non-debtor subsidiaries that are all incorporated under the US laws and operating in the US. All employees are in the US. The headquarters are also in the US.</w:t>
      </w:r>
      <w:r w:rsidR="0011091E">
        <w:rPr>
          <w:rFonts w:ascii="Avenir Next" w:hAnsi="Avenir Next"/>
          <w:color w:val="808080" w:themeColor="background1" w:themeShade="80"/>
          <w:sz w:val="22"/>
          <w:szCs w:val="28"/>
        </w:rPr>
        <w:t xml:space="preserve"> However, these </w:t>
      </w:r>
      <w:r w:rsidR="00B34FD5">
        <w:rPr>
          <w:rFonts w:ascii="Avenir Next" w:hAnsi="Avenir Next"/>
          <w:color w:val="808080" w:themeColor="background1" w:themeShade="80"/>
          <w:sz w:val="22"/>
          <w:szCs w:val="28"/>
        </w:rPr>
        <w:t>factors do</w:t>
      </w:r>
      <w:r w:rsidR="00124539">
        <w:rPr>
          <w:rFonts w:ascii="Avenir Next" w:hAnsi="Avenir Next"/>
          <w:color w:val="808080" w:themeColor="background1" w:themeShade="80"/>
          <w:sz w:val="22"/>
          <w:szCs w:val="28"/>
        </w:rPr>
        <w:t xml:space="preserve"> </w:t>
      </w:r>
      <w:r w:rsidR="00B34FD5">
        <w:rPr>
          <w:rFonts w:ascii="Avenir Next" w:hAnsi="Avenir Next"/>
          <w:color w:val="808080" w:themeColor="background1" w:themeShade="80"/>
          <w:sz w:val="22"/>
          <w:szCs w:val="28"/>
        </w:rPr>
        <w:t>not mean that US is the COMI for Globe Holdings as these</w:t>
      </w:r>
      <w:r w:rsidR="00124539">
        <w:rPr>
          <w:rFonts w:ascii="Avenir Next" w:hAnsi="Avenir Next"/>
          <w:color w:val="808080" w:themeColor="background1" w:themeShade="80"/>
          <w:sz w:val="22"/>
          <w:szCs w:val="28"/>
        </w:rPr>
        <w:t xml:space="preserve"> characteristics</w:t>
      </w:r>
      <w:r w:rsidR="00B34FD5">
        <w:rPr>
          <w:rFonts w:ascii="Avenir Next" w:hAnsi="Avenir Next"/>
          <w:color w:val="808080" w:themeColor="background1" w:themeShade="80"/>
          <w:sz w:val="22"/>
          <w:szCs w:val="28"/>
        </w:rPr>
        <w:t xml:space="preserve"> are not of Globe Holdings itself but </w:t>
      </w:r>
      <w:r w:rsidR="00124539">
        <w:rPr>
          <w:rFonts w:ascii="Avenir Next" w:hAnsi="Avenir Next"/>
          <w:color w:val="808080" w:themeColor="background1" w:themeShade="80"/>
          <w:sz w:val="22"/>
          <w:szCs w:val="28"/>
        </w:rPr>
        <w:t xml:space="preserve">of </w:t>
      </w:r>
      <w:r w:rsidR="00B34FD5">
        <w:rPr>
          <w:rFonts w:ascii="Avenir Next" w:hAnsi="Avenir Next"/>
          <w:color w:val="808080" w:themeColor="background1" w:themeShade="80"/>
          <w:sz w:val="22"/>
          <w:szCs w:val="28"/>
        </w:rPr>
        <w:t xml:space="preserve">its non-debtor subsidiaries. </w:t>
      </w:r>
    </w:p>
    <w:p w14:paraId="121065AF" w14:textId="77777777" w:rsidR="00972159" w:rsidRDefault="00972159" w:rsidP="009E3CA7">
      <w:pPr>
        <w:jc w:val="both"/>
        <w:rPr>
          <w:rFonts w:ascii="Avenir Next" w:hAnsi="Avenir Next"/>
          <w:color w:val="808080" w:themeColor="background1" w:themeShade="80"/>
          <w:sz w:val="22"/>
          <w:szCs w:val="28"/>
        </w:rPr>
      </w:pPr>
    </w:p>
    <w:p w14:paraId="00D06004" w14:textId="1141DAAF" w:rsidR="005B3C52" w:rsidRDefault="0097215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Secondly, </w:t>
      </w:r>
      <w:r w:rsidR="00124539">
        <w:rPr>
          <w:rFonts w:ascii="Avenir Next" w:hAnsi="Avenir Next"/>
          <w:color w:val="808080" w:themeColor="background1" w:themeShade="80"/>
          <w:sz w:val="22"/>
          <w:szCs w:val="28"/>
        </w:rPr>
        <w:t xml:space="preserve">we need to consider the </w:t>
      </w:r>
      <w:r w:rsidR="00394D4F">
        <w:rPr>
          <w:rFonts w:ascii="Avenir Next" w:hAnsi="Avenir Next"/>
          <w:color w:val="808080" w:themeColor="background1" w:themeShade="80"/>
          <w:sz w:val="22"/>
          <w:szCs w:val="28"/>
        </w:rPr>
        <w:t>discharge</w:t>
      </w:r>
      <w:r w:rsidR="00124539">
        <w:rPr>
          <w:rFonts w:ascii="Avenir Next" w:hAnsi="Avenir Next"/>
          <w:color w:val="808080" w:themeColor="background1" w:themeShade="80"/>
          <w:sz w:val="22"/>
          <w:szCs w:val="28"/>
        </w:rPr>
        <w:t xml:space="preserve"> of the debt </w:t>
      </w:r>
      <w:r>
        <w:rPr>
          <w:rFonts w:ascii="Avenir Next" w:hAnsi="Avenir Next"/>
          <w:color w:val="808080" w:themeColor="background1" w:themeShade="80"/>
          <w:sz w:val="22"/>
          <w:szCs w:val="28"/>
        </w:rPr>
        <w:t>for Global Holdings</w:t>
      </w:r>
      <w:r w:rsidR="00124539">
        <w:rPr>
          <w:rFonts w:ascii="Avenir Next" w:hAnsi="Avenir Next"/>
          <w:color w:val="808080" w:themeColor="background1" w:themeShade="80"/>
          <w:sz w:val="22"/>
          <w:szCs w:val="28"/>
        </w:rPr>
        <w:t xml:space="preserve"> which </w:t>
      </w:r>
      <w:r>
        <w:rPr>
          <w:rFonts w:ascii="Avenir Next" w:hAnsi="Avenir Next"/>
          <w:color w:val="808080" w:themeColor="background1" w:themeShade="80"/>
          <w:sz w:val="22"/>
          <w:szCs w:val="28"/>
        </w:rPr>
        <w:t xml:space="preserve">is the </w:t>
      </w:r>
      <w:r w:rsidR="00124539">
        <w:rPr>
          <w:rFonts w:ascii="Avenir Next" w:hAnsi="Avenir Next"/>
          <w:color w:val="808080" w:themeColor="background1" w:themeShade="80"/>
          <w:sz w:val="22"/>
          <w:szCs w:val="28"/>
        </w:rPr>
        <w:t>unsecured note</w:t>
      </w:r>
      <w:r>
        <w:rPr>
          <w:rFonts w:ascii="Avenir Next" w:hAnsi="Avenir Next"/>
          <w:color w:val="808080" w:themeColor="background1" w:themeShade="80"/>
          <w:sz w:val="22"/>
          <w:szCs w:val="28"/>
        </w:rPr>
        <w:t xml:space="preserve">s </w:t>
      </w:r>
      <w:r w:rsidR="00124539">
        <w:rPr>
          <w:rFonts w:ascii="Avenir Next" w:hAnsi="Avenir Next"/>
          <w:color w:val="808080" w:themeColor="background1" w:themeShade="80"/>
          <w:sz w:val="22"/>
          <w:szCs w:val="28"/>
        </w:rPr>
        <w:t xml:space="preserve">issued and </w:t>
      </w:r>
      <w:r>
        <w:rPr>
          <w:rFonts w:ascii="Avenir Next" w:hAnsi="Avenir Next"/>
          <w:color w:val="808080" w:themeColor="background1" w:themeShade="80"/>
          <w:sz w:val="22"/>
          <w:szCs w:val="28"/>
        </w:rPr>
        <w:t xml:space="preserve">governed by New York law. </w:t>
      </w:r>
      <w:r w:rsidR="00124539">
        <w:rPr>
          <w:rFonts w:ascii="Avenir Next" w:hAnsi="Avenir Next"/>
          <w:color w:val="808080" w:themeColor="background1" w:themeShade="80"/>
          <w:sz w:val="22"/>
          <w:szCs w:val="28"/>
        </w:rPr>
        <w:t xml:space="preserve">Under the Gibbs Rule, </w:t>
      </w:r>
      <w:r w:rsidR="00742726">
        <w:rPr>
          <w:rFonts w:ascii="Avenir Next" w:hAnsi="Avenir Next"/>
          <w:color w:val="808080" w:themeColor="background1" w:themeShade="80"/>
          <w:sz w:val="22"/>
          <w:szCs w:val="28"/>
        </w:rPr>
        <w:t>an</w:t>
      </w:r>
      <w:r w:rsidR="00124539">
        <w:rPr>
          <w:rFonts w:ascii="Avenir Next" w:hAnsi="Avenir Next"/>
          <w:color w:val="808080" w:themeColor="background1" w:themeShade="80"/>
          <w:sz w:val="22"/>
          <w:szCs w:val="28"/>
        </w:rPr>
        <w:t xml:space="preserve"> obligation can only be discharged </w:t>
      </w:r>
      <w:r w:rsidR="000356D0">
        <w:rPr>
          <w:rFonts w:ascii="Avenir Next" w:hAnsi="Avenir Next"/>
          <w:color w:val="808080" w:themeColor="background1" w:themeShade="80"/>
          <w:sz w:val="22"/>
          <w:szCs w:val="28"/>
        </w:rPr>
        <w:t xml:space="preserve">under the </w:t>
      </w:r>
      <w:r w:rsidR="00885367">
        <w:rPr>
          <w:rFonts w:ascii="Avenir Next" w:hAnsi="Avenir Next"/>
          <w:color w:val="808080" w:themeColor="background1" w:themeShade="80"/>
          <w:sz w:val="22"/>
          <w:szCs w:val="28"/>
        </w:rPr>
        <w:t xml:space="preserve">law governing the obligation. </w:t>
      </w:r>
      <w:r w:rsidR="00742726">
        <w:rPr>
          <w:rFonts w:ascii="Avenir Next" w:hAnsi="Avenir Next"/>
          <w:color w:val="808080" w:themeColor="background1" w:themeShade="80"/>
          <w:sz w:val="22"/>
          <w:szCs w:val="28"/>
        </w:rPr>
        <w:t xml:space="preserve">Therefore, to discharge the debt, Globe Holdings need to </w:t>
      </w:r>
      <w:r w:rsidR="00F72296">
        <w:rPr>
          <w:rFonts w:ascii="Avenir Next" w:hAnsi="Avenir Next"/>
          <w:color w:val="808080" w:themeColor="background1" w:themeShade="80"/>
          <w:sz w:val="22"/>
          <w:szCs w:val="28"/>
        </w:rPr>
        <w:t xml:space="preserve">petition for recognition of the Cayman insolvency proceedings as foreign main proceedings in the US under chapter 15 of the US Bankruptcy Code. </w:t>
      </w:r>
      <w:r w:rsidR="00517192">
        <w:rPr>
          <w:rFonts w:ascii="Avenir Next" w:hAnsi="Avenir Next"/>
          <w:color w:val="808080" w:themeColor="background1" w:themeShade="80"/>
          <w:sz w:val="22"/>
          <w:szCs w:val="28"/>
        </w:rPr>
        <w:t xml:space="preserve">In Modern Land, the US court held that </w:t>
      </w:r>
      <w:r w:rsidR="0046157B">
        <w:rPr>
          <w:rFonts w:ascii="Avenir Next" w:hAnsi="Avenir Next"/>
          <w:color w:val="808080" w:themeColor="background1" w:themeShade="80"/>
          <w:sz w:val="22"/>
          <w:szCs w:val="28"/>
        </w:rPr>
        <w:t xml:space="preserve">a Cayman Islands scheme of arrangement recognized as a main proceeding under chapter 15 of the US </w:t>
      </w:r>
      <w:r w:rsidR="0046157B">
        <w:rPr>
          <w:rFonts w:ascii="Avenir Next" w:hAnsi="Avenir Next"/>
          <w:color w:val="808080" w:themeColor="background1" w:themeShade="80"/>
          <w:sz w:val="22"/>
          <w:szCs w:val="28"/>
        </w:rPr>
        <w:lastRenderedPageBreak/>
        <w:t xml:space="preserve">Bankruptcy Code would constitute a substantive discharge of New York law governed debt. </w:t>
      </w:r>
      <w:r w:rsidR="00394D4F">
        <w:rPr>
          <w:rFonts w:ascii="Avenir Next" w:hAnsi="Avenir Next"/>
          <w:color w:val="808080" w:themeColor="background1" w:themeShade="80"/>
          <w:sz w:val="22"/>
          <w:szCs w:val="28"/>
        </w:rPr>
        <w:t xml:space="preserve"> </w:t>
      </w:r>
      <w:r w:rsidR="005B3C52">
        <w:rPr>
          <w:rFonts w:ascii="Avenir Next" w:hAnsi="Avenir Next"/>
          <w:color w:val="808080" w:themeColor="background1" w:themeShade="80"/>
          <w:sz w:val="22"/>
          <w:szCs w:val="28"/>
        </w:rPr>
        <w:t xml:space="preserve">As such, the client should consider filing petition to recognize the Cayman proceeding as a foreign main proceeding in the US under chapter 15 of the US Bankruptcy Code.  </w:t>
      </w:r>
    </w:p>
    <w:p w14:paraId="12D886F0" w14:textId="77777777" w:rsidR="00394D4F" w:rsidRDefault="00394D4F" w:rsidP="009E3CA7">
      <w:pPr>
        <w:jc w:val="both"/>
        <w:rPr>
          <w:rFonts w:ascii="Avenir Next" w:hAnsi="Avenir Next"/>
          <w:color w:val="808080" w:themeColor="background1" w:themeShade="80"/>
          <w:sz w:val="22"/>
          <w:szCs w:val="28"/>
        </w:rPr>
      </w:pPr>
    </w:p>
    <w:p w14:paraId="62790625" w14:textId="77777777" w:rsidR="00061708" w:rsidRDefault="00394D4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terms of the papers to be filed for recognition under chapter 15, </w:t>
      </w:r>
      <w:r w:rsidR="000D59C5">
        <w:rPr>
          <w:rFonts w:ascii="Avenir Next" w:hAnsi="Avenir Next"/>
          <w:color w:val="808080" w:themeColor="background1" w:themeShade="80"/>
          <w:sz w:val="22"/>
          <w:szCs w:val="28"/>
        </w:rPr>
        <w:t xml:space="preserve"> it should include the following documents: </w:t>
      </w:r>
    </w:p>
    <w:p w14:paraId="550C16AE" w14:textId="77777777" w:rsidR="00061708" w:rsidRDefault="00061708" w:rsidP="00061708">
      <w:pPr>
        <w:jc w:val="both"/>
        <w:rPr>
          <w:rFonts w:ascii="Avenir Next" w:hAnsi="Avenir Next"/>
          <w:color w:val="808080" w:themeColor="background1" w:themeShade="80"/>
          <w:sz w:val="22"/>
          <w:szCs w:val="28"/>
        </w:rPr>
      </w:pPr>
    </w:p>
    <w:p w14:paraId="5F7D5C77" w14:textId="2C728500" w:rsidR="00061708" w:rsidRPr="00061708" w:rsidRDefault="000D59C5" w:rsidP="00061708">
      <w:pPr>
        <w:pStyle w:val="ListParagraph"/>
        <w:numPr>
          <w:ilvl w:val="0"/>
          <w:numId w:val="21"/>
        </w:numPr>
        <w:jc w:val="both"/>
        <w:rPr>
          <w:rFonts w:ascii="Avenir Next" w:hAnsi="Avenir Next"/>
          <w:color w:val="808080" w:themeColor="background1" w:themeShade="80"/>
          <w:sz w:val="22"/>
          <w:szCs w:val="28"/>
        </w:rPr>
      </w:pPr>
      <w:r w:rsidRPr="00061708">
        <w:rPr>
          <w:rFonts w:ascii="Avenir Next" w:hAnsi="Avenir Next"/>
          <w:color w:val="808080" w:themeColor="background1" w:themeShade="80"/>
          <w:sz w:val="22"/>
          <w:szCs w:val="28"/>
        </w:rPr>
        <w:t xml:space="preserve">a certified copy of the decision commencing the Cayman proceeding and appointing the Cayman representative; </w:t>
      </w:r>
    </w:p>
    <w:p w14:paraId="314B47E3" w14:textId="738496EC" w:rsidR="00061708" w:rsidRPr="00061708" w:rsidRDefault="000D59C5" w:rsidP="00061708">
      <w:pPr>
        <w:pStyle w:val="ListParagraph"/>
        <w:numPr>
          <w:ilvl w:val="0"/>
          <w:numId w:val="21"/>
        </w:numPr>
        <w:jc w:val="both"/>
        <w:rPr>
          <w:rFonts w:ascii="Avenir Next" w:hAnsi="Avenir Next"/>
          <w:color w:val="808080" w:themeColor="background1" w:themeShade="80"/>
          <w:sz w:val="22"/>
          <w:szCs w:val="28"/>
        </w:rPr>
      </w:pPr>
      <w:r w:rsidRPr="00061708">
        <w:rPr>
          <w:rFonts w:ascii="Avenir Next" w:hAnsi="Avenir Next"/>
          <w:color w:val="808080" w:themeColor="background1" w:themeShade="80"/>
          <w:sz w:val="22"/>
          <w:szCs w:val="28"/>
        </w:rPr>
        <w:t xml:space="preserve">a certificate from the Cayman court affirming the existence of the </w:t>
      </w:r>
      <w:r w:rsidR="00834813" w:rsidRPr="00061708">
        <w:rPr>
          <w:rFonts w:ascii="Avenir Next" w:hAnsi="Avenir Next"/>
          <w:color w:val="808080" w:themeColor="background1" w:themeShade="80"/>
          <w:sz w:val="22"/>
          <w:szCs w:val="28"/>
        </w:rPr>
        <w:t>Cayman proceedings and of the appointment of the Cayman representative</w:t>
      </w:r>
      <w:r w:rsidR="00061708" w:rsidRPr="00061708">
        <w:rPr>
          <w:rFonts w:ascii="Avenir Next" w:hAnsi="Avenir Next"/>
          <w:color w:val="808080" w:themeColor="background1" w:themeShade="80"/>
          <w:sz w:val="22"/>
          <w:szCs w:val="28"/>
        </w:rPr>
        <w:t>;</w:t>
      </w:r>
      <w:r w:rsidR="00834813" w:rsidRPr="00061708">
        <w:rPr>
          <w:rFonts w:ascii="Avenir Next" w:hAnsi="Avenir Next"/>
          <w:color w:val="808080" w:themeColor="background1" w:themeShade="80"/>
          <w:sz w:val="22"/>
          <w:szCs w:val="28"/>
        </w:rPr>
        <w:t xml:space="preserve"> </w:t>
      </w:r>
    </w:p>
    <w:p w14:paraId="2078D4DF" w14:textId="5943A576" w:rsidR="00061708" w:rsidRPr="00061708" w:rsidRDefault="00834813" w:rsidP="00061708">
      <w:pPr>
        <w:pStyle w:val="ListParagraph"/>
        <w:numPr>
          <w:ilvl w:val="0"/>
          <w:numId w:val="21"/>
        </w:numPr>
        <w:jc w:val="both"/>
        <w:rPr>
          <w:rFonts w:ascii="Avenir Next" w:hAnsi="Avenir Next"/>
          <w:color w:val="808080" w:themeColor="background1" w:themeShade="80"/>
          <w:sz w:val="22"/>
          <w:szCs w:val="28"/>
        </w:rPr>
      </w:pPr>
      <w:r w:rsidRPr="00061708">
        <w:rPr>
          <w:rFonts w:ascii="Avenir Next" w:hAnsi="Avenir Next"/>
          <w:color w:val="808080" w:themeColor="background1" w:themeShade="80"/>
          <w:sz w:val="22"/>
          <w:szCs w:val="28"/>
        </w:rPr>
        <w:t>any other evidence acceptable to the US court of the existence of the Cayman proceedings and the appointment</w:t>
      </w:r>
      <w:r w:rsidR="00061708" w:rsidRPr="00061708">
        <w:rPr>
          <w:rFonts w:ascii="Avenir Next" w:hAnsi="Avenir Next"/>
          <w:color w:val="808080" w:themeColor="background1" w:themeShade="80"/>
          <w:sz w:val="22"/>
          <w:szCs w:val="28"/>
        </w:rPr>
        <w:t>;</w:t>
      </w:r>
    </w:p>
    <w:p w14:paraId="5624A1BF" w14:textId="3F83DCA4" w:rsidR="00394D4F" w:rsidRPr="00061708" w:rsidRDefault="007C7A48" w:rsidP="00061708">
      <w:pPr>
        <w:pStyle w:val="ListParagraph"/>
        <w:numPr>
          <w:ilvl w:val="0"/>
          <w:numId w:val="21"/>
        </w:numPr>
        <w:jc w:val="both"/>
        <w:rPr>
          <w:rFonts w:ascii="Avenir Next" w:hAnsi="Avenir Next"/>
          <w:color w:val="808080" w:themeColor="background1" w:themeShade="80"/>
          <w:sz w:val="22"/>
          <w:szCs w:val="28"/>
        </w:rPr>
      </w:pPr>
      <w:r w:rsidRPr="00061708">
        <w:rPr>
          <w:rFonts w:ascii="Avenir Next" w:hAnsi="Avenir Next"/>
          <w:color w:val="808080" w:themeColor="background1" w:themeShade="80"/>
          <w:sz w:val="22"/>
          <w:szCs w:val="28"/>
        </w:rPr>
        <w:t xml:space="preserve">a statement identifying all </w:t>
      </w:r>
      <w:r w:rsidR="00830D2D">
        <w:rPr>
          <w:rFonts w:ascii="Avenir Next" w:hAnsi="Avenir Next"/>
          <w:color w:val="808080" w:themeColor="background1" w:themeShade="80"/>
          <w:sz w:val="22"/>
          <w:szCs w:val="28"/>
        </w:rPr>
        <w:t>foreign</w:t>
      </w:r>
      <w:r w:rsidRPr="00061708">
        <w:rPr>
          <w:rFonts w:ascii="Avenir Next" w:hAnsi="Avenir Next"/>
          <w:color w:val="808080" w:themeColor="background1" w:themeShade="80"/>
          <w:sz w:val="22"/>
          <w:szCs w:val="28"/>
        </w:rPr>
        <w:t xml:space="preserve"> proceedings in respect of the debtor that are known to the foreign representative.</w:t>
      </w:r>
    </w:p>
    <w:p w14:paraId="01D2812C" w14:textId="77777777" w:rsidR="002D6813" w:rsidRDefault="002D6813" w:rsidP="009E3CA7">
      <w:pPr>
        <w:jc w:val="both"/>
        <w:rPr>
          <w:rFonts w:ascii="Avenir Next" w:hAnsi="Avenir Next"/>
          <w:color w:val="808080" w:themeColor="background1" w:themeShade="80"/>
          <w:sz w:val="22"/>
          <w:szCs w:val="28"/>
        </w:rPr>
      </w:pPr>
    </w:p>
    <w:p w14:paraId="6570A0E9" w14:textId="0BF39B38" w:rsidR="002D6813" w:rsidRDefault="002D681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On day one of the filing, the following reliefs should be requested:</w:t>
      </w:r>
    </w:p>
    <w:p w14:paraId="76D616B9" w14:textId="77777777" w:rsidR="002D6813" w:rsidRDefault="002D6813" w:rsidP="009E3CA7">
      <w:pPr>
        <w:jc w:val="both"/>
        <w:rPr>
          <w:rFonts w:ascii="Avenir Next" w:hAnsi="Avenir Next"/>
          <w:color w:val="808080" w:themeColor="background1" w:themeShade="80"/>
          <w:sz w:val="22"/>
          <w:szCs w:val="28"/>
        </w:rPr>
      </w:pPr>
    </w:p>
    <w:p w14:paraId="4723D1F6" w14:textId="114406B4" w:rsidR="002D6813" w:rsidRDefault="004A31B5" w:rsidP="004A31B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Staying the commencement or continuation of individual actions or individual proceedings concerning Globe Holdings’ assets, rights, obligations or liabilities</w:t>
      </w:r>
      <w:r w:rsidR="0091631C">
        <w:rPr>
          <w:rFonts w:ascii="Avenir Next" w:hAnsi="Avenir Next"/>
          <w:color w:val="808080" w:themeColor="background1" w:themeShade="80"/>
          <w:sz w:val="22"/>
          <w:szCs w:val="28"/>
        </w:rPr>
        <w:t xml:space="preserve"> to the extent they have not (automatically) stayed</w:t>
      </w:r>
      <w:r w:rsidR="00874196">
        <w:rPr>
          <w:rFonts w:ascii="Avenir Next" w:hAnsi="Avenir Next"/>
          <w:color w:val="808080" w:themeColor="background1" w:themeShade="80"/>
          <w:sz w:val="22"/>
          <w:szCs w:val="28"/>
        </w:rPr>
        <w:t>;</w:t>
      </w:r>
    </w:p>
    <w:p w14:paraId="1CDF495B" w14:textId="0D9C0C00" w:rsidR="00874196" w:rsidRDefault="00874196" w:rsidP="004A31B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Staying execution against the debtor’s assets to the extent it has not been</w:t>
      </w:r>
      <w:r w:rsidR="00830D2D">
        <w:rPr>
          <w:rFonts w:ascii="Avenir Next" w:hAnsi="Avenir Next"/>
          <w:color w:val="808080" w:themeColor="background1" w:themeShade="80"/>
          <w:sz w:val="22"/>
          <w:szCs w:val="28"/>
        </w:rPr>
        <w:t xml:space="preserve"> </w:t>
      </w:r>
      <w:r w:rsidR="00830D2D">
        <w:rPr>
          <w:rFonts w:ascii="Avenir Next" w:hAnsi="Avenir Next"/>
          <w:color w:val="808080" w:themeColor="background1" w:themeShade="80"/>
          <w:sz w:val="22"/>
          <w:szCs w:val="28"/>
        </w:rPr>
        <w:t>(automatically)</w:t>
      </w:r>
      <w:r w:rsidR="00830D2D">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stayed</w:t>
      </w:r>
      <w:r w:rsidR="00830D2D">
        <w:rPr>
          <w:rFonts w:ascii="Avenir Next" w:hAnsi="Avenir Next"/>
          <w:color w:val="808080" w:themeColor="background1" w:themeShade="80"/>
          <w:sz w:val="22"/>
          <w:szCs w:val="28"/>
        </w:rPr>
        <w:t>;</w:t>
      </w:r>
    </w:p>
    <w:p w14:paraId="7A24627F" w14:textId="1DBD4237" w:rsidR="00061708" w:rsidRDefault="00061708" w:rsidP="004A31B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Suspending the right to transfer, encumber or otherwise dispose of any assets of the debtor to the extent this right has not been (automatically) suspended; </w:t>
      </w:r>
    </w:p>
    <w:p w14:paraId="59246C57" w14:textId="4FE02B79" w:rsidR="00874196" w:rsidRDefault="009C0584" w:rsidP="004A31B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Entrusting the administration or realization of all or part of the debtor’s assets in the US to the Cayman representative or another person designated by the court</w:t>
      </w:r>
      <w:r w:rsidR="00830D2D">
        <w:rPr>
          <w:rFonts w:ascii="Avenir Next" w:hAnsi="Avenir Next"/>
          <w:color w:val="808080" w:themeColor="background1" w:themeShade="80"/>
          <w:sz w:val="22"/>
          <w:szCs w:val="28"/>
        </w:rPr>
        <w:t>.</w:t>
      </w:r>
    </w:p>
    <w:p w14:paraId="17D1DFB5" w14:textId="77777777" w:rsidR="006A6D8F" w:rsidRPr="00E555B8" w:rsidRDefault="006A6D8F" w:rsidP="00E555B8">
      <w:pPr>
        <w:ind w:left="360"/>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F2A8" w14:textId="77777777" w:rsidR="006D20BA" w:rsidRDefault="006D20BA" w:rsidP="00241B44">
      <w:r>
        <w:separator/>
      </w:r>
    </w:p>
  </w:endnote>
  <w:endnote w:type="continuationSeparator" w:id="0">
    <w:p w14:paraId="5A56080B" w14:textId="77777777" w:rsidR="006D20BA" w:rsidRDefault="006D20B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876020D" w:rsidR="000300E0" w:rsidRPr="00962D4C" w:rsidRDefault="00420C2A" w:rsidP="000300E0">
    <w:pPr>
      <w:pStyle w:val="Footer"/>
      <w:ind w:right="360"/>
      <w:rPr>
        <w:rFonts w:ascii="Avenir Next" w:hAnsi="Avenir Next" w:cs="Arial"/>
        <w:sz w:val="22"/>
        <w:szCs w:val="22"/>
      </w:rPr>
    </w:pPr>
    <w:r>
      <w:rPr>
        <w:rFonts w:ascii="Avenir Next" w:hAnsi="Avenir Next" w:cs="Arial"/>
        <w:sz w:val="22"/>
        <w:szCs w:val="22"/>
      </w:rPr>
      <w:t>FC202324-1254</w:t>
    </w:r>
    <w:r w:rsidRPr="00297BDF">
      <w:rPr>
        <w:rFonts w:ascii="Avenir Next" w:hAnsi="Avenir Next" w:cs="Arial"/>
        <w:sz w:val="22"/>
        <w:szCs w:val="22"/>
      </w:rPr>
      <w:t>.</w:t>
    </w:r>
    <w:r w:rsidR="00E47A18">
      <w:rPr>
        <w:rFonts w:ascii="Avenir Next" w:hAnsi="Avenir Next" w:cs="Arial"/>
        <w:sz w:val="22"/>
        <w:szCs w:val="22"/>
      </w:rPr>
      <w:t>assessment</w:t>
    </w:r>
    <w:r w:rsidR="00B46CE2" w:rsidRPr="00B46CE2">
      <w:rPr>
        <w:rFonts w:ascii="Avenir Next" w:hAnsi="Avenir Next"/>
        <w:sz w:val="22"/>
        <w:szCs w:val="22"/>
      </w:rPr>
      <w: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2072" w14:textId="77777777" w:rsidR="006D20BA" w:rsidRDefault="006D20BA" w:rsidP="00241B44">
      <w:r>
        <w:separator/>
      </w:r>
    </w:p>
  </w:footnote>
  <w:footnote w:type="continuationSeparator" w:id="0">
    <w:p w14:paraId="12AB7F21" w14:textId="77777777" w:rsidR="006D20BA" w:rsidRDefault="006D20B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9F349F"/>
    <w:multiLevelType w:val="hybridMultilevel"/>
    <w:tmpl w:val="26C4A4E0"/>
    <w:lvl w:ilvl="0" w:tplc="8B9EB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AD42321"/>
    <w:multiLevelType w:val="hybridMultilevel"/>
    <w:tmpl w:val="AA02A2AC"/>
    <w:lvl w:ilvl="0" w:tplc="8B9EBC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510DD7"/>
    <w:multiLevelType w:val="hybridMultilevel"/>
    <w:tmpl w:val="40A42E2E"/>
    <w:lvl w:ilvl="0" w:tplc="B6FC97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3D0A89"/>
    <w:multiLevelType w:val="hybridMultilevel"/>
    <w:tmpl w:val="44606B88"/>
    <w:lvl w:ilvl="0" w:tplc="4BB23D72">
      <w:start w:val="1"/>
      <w:numFmt w:val="lowerRoman"/>
      <w:lvlText w:val="(%1)"/>
      <w:lvlJc w:val="left"/>
      <w:pPr>
        <w:ind w:left="720" w:hanging="360"/>
      </w:pPr>
      <w:rPr>
        <w:rFonts w:hint="default"/>
      </w:rPr>
    </w:lvl>
    <w:lvl w:ilvl="1" w:tplc="B6FC97BC">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446A9F"/>
    <w:multiLevelType w:val="hybridMultilevel"/>
    <w:tmpl w:val="58C29182"/>
    <w:lvl w:ilvl="0" w:tplc="B6FC9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5"/>
  </w:num>
  <w:num w:numId="2" w16cid:durableId="1164055646">
    <w:abstractNumId w:val="7"/>
  </w:num>
  <w:num w:numId="3" w16cid:durableId="970591766">
    <w:abstractNumId w:val="2"/>
  </w:num>
  <w:num w:numId="4" w16cid:durableId="1327175081">
    <w:abstractNumId w:val="20"/>
  </w:num>
  <w:num w:numId="5" w16cid:durableId="998270126">
    <w:abstractNumId w:val="19"/>
  </w:num>
  <w:num w:numId="6" w16cid:durableId="657656171">
    <w:abstractNumId w:val="17"/>
  </w:num>
  <w:num w:numId="7" w16cid:durableId="1116829249">
    <w:abstractNumId w:val="4"/>
  </w:num>
  <w:num w:numId="8" w16cid:durableId="1055274873">
    <w:abstractNumId w:val="5"/>
  </w:num>
  <w:num w:numId="9" w16cid:durableId="790785319">
    <w:abstractNumId w:val="13"/>
  </w:num>
  <w:num w:numId="10" w16cid:durableId="59720369">
    <w:abstractNumId w:val="12"/>
  </w:num>
  <w:num w:numId="11" w16cid:durableId="1379276728">
    <w:abstractNumId w:val="3"/>
  </w:num>
  <w:num w:numId="12" w16cid:durableId="921179279">
    <w:abstractNumId w:val="9"/>
  </w:num>
  <w:num w:numId="13" w16cid:durableId="1060514793">
    <w:abstractNumId w:val="10"/>
  </w:num>
  <w:num w:numId="14" w16cid:durableId="64230155">
    <w:abstractNumId w:val="1"/>
  </w:num>
  <w:num w:numId="15" w16cid:durableId="1681084025">
    <w:abstractNumId w:val="0"/>
  </w:num>
  <w:num w:numId="16" w16cid:durableId="1275090443">
    <w:abstractNumId w:val="8"/>
  </w:num>
  <w:num w:numId="17" w16cid:durableId="269969236">
    <w:abstractNumId w:val="16"/>
  </w:num>
  <w:num w:numId="18" w16cid:durableId="2016296171">
    <w:abstractNumId w:val="6"/>
  </w:num>
  <w:num w:numId="19" w16cid:durableId="1256283169">
    <w:abstractNumId w:val="11"/>
  </w:num>
  <w:num w:numId="20" w16cid:durableId="1154760149">
    <w:abstractNumId w:val="14"/>
  </w:num>
  <w:num w:numId="21" w16cid:durableId="783338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16DE3"/>
    <w:rsid w:val="00020557"/>
    <w:rsid w:val="000232A1"/>
    <w:rsid w:val="000250C7"/>
    <w:rsid w:val="00025CCF"/>
    <w:rsid w:val="000300E0"/>
    <w:rsid w:val="0003114A"/>
    <w:rsid w:val="00032064"/>
    <w:rsid w:val="000352C1"/>
    <w:rsid w:val="000356D0"/>
    <w:rsid w:val="0003619C"/>
    <w:rsid w:val="0003743B"/>
    <w:rsid w:val="00037621"/>
    <w:rsid w:val="00044D46"/>
    <w:rsid w:val="00045088"/>
    <w:rsid w:val="000455C0"/>
    <w:rsid w:val="00045904"/>
    <w:rsid w:val="000464F7"/>
    <w:rsid w:val="0005141D"/>
    <w:rsid w:val="00053AE3"/>
    <w:rsid w:val="00056C07"/>
    <w:rsid w:val="00060E02"/>
    <w:rsid w:val="00061708"/>
    <w:rsid w:val="00065166"/>
    <w:rsid w:val="00065BB0"/>
    <w:rsid w:val="00067A88"/>
    <w:rsid w:val="00070B92"/>
    <w:rsid w:val="00073474"/>
    <w:rsid w:val="00074D1F"/>
    <w:rsid w:val="00077AAF"/>
    <w:rsid w:val="00077D49"/>
    <w:rsid w:val="00082609"/>
    <w:rsid w:val="00083B38"/>
    <w:rsid w:val="000851CC"/>
    <w:rsid w:val="00086E57"/>
    <w:rsid w:val="000911BF"/>
    <w:rsid w:val="00093BE8"/>
    <w:rsid w:val="00097AEF"/>
    <w:rsid w:val="000A11AA"/>
    <w:rsid w:val="000A68ED"/>
    <w:rsid w:val="000B1449"/>
    <w:rsid w:val="000B4FEB"/>
    <w:rsid w:val="000B5FF1"/>
    <w:rsid w:val="000B609F"/>
    <w:rsid w:val="000C147F"/>
    <w:rsid w:val="000C6BB9"/>
    <w:rsid w:val="000D1CA3"/>
    <w:rsid w:val="000D32A9"/>
    <w:rsid w:val="000D55A8"/>
    <w:rsid w:val="000D59C5"/>
    <w:rsid w:val="000E2044"/>
    <w:rsid w:val="000E4354"/>
    <w:rsid w:val="000E4841"/>
    <w:rsid w:val="000E6325"/>
    <w:rsid w:val="000F1677"/>
    <w:rsid w:val="000F3D6C"/>
    <w:rsid w:val="000F579C"/>
    <w:rsid w:val="00100E8F"/>
    <w:rsid w:val="00101707"/>
    <w:rsid w:val="00101A9E"/>
    <w:rsid w:val="0011091E"/>
    <w:rsid w:val="0011311A"/>
    <w:rsid w:val="00114082"/>
    <w:rsid w:val="0011473D"/>
    <w:rsid w:val="00115C85"/>
    <w:rsid w:val="001222FD"/>
    <w:rsid w:val="00122491"/>
    <w:rsid w:val="00123855"/>
    <w:rsid w:val="00124539"/>
    <w:rsid w:val="00126A4D"/>
    <w:rsid w:val="00126E19"/>
    <w:rsid w:val="00127B15"/>
    <w:rsid w:val="001374D8"/>
    <w:rsid w:val="00140E0A"/>
    <w:rsid w:val="0014171F"/>
    <w:rsid w:val="00142AA7"/>
    <w:rsid w:val="0014622C"/>
    <w:rsid w:val="00151F58"/>
    <w:rsid w:val="00152348"/>
    <w:rsid w:val="00152845"/>
    <w:rsid w:val="0015456D"/>
    <w:rsid w:val="0015549B"/>
    <w:rsid w:val="00155FA2"/>
    <w:rsid w:val="00157172"/>
    <w:rsid w:val="001578CB"/>
    <w:rsid w:val="00160B9E"/>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9706F"/>
    <w:rsid w:val="001A24E7"/>
    <w:rsid w:val="001A2B78"/>
    <w:rsid w:val="001A7E9A"/>
    <w:rsid w:val="001B0F70"/>
    <w:rsid w:val="001B5016"/>
    <w:rsid w:val="001C0188"/>
    <w:rsid w:val="001C15DC"/>
    <w:rsid w:val="001C45FC"/>
    <w:rsid w:val="001D02C5"/>
    <w:rsid w:val="001D4862"/>
    <w:rsid w:val="001D6B8C"/>
    <w:rsid w:val="001E25B9"/>
    <w:rsid w:val="001E49E0"/>
    <w:rsid w:val="001E60C3"/>
    <w:rsid w:val="001E7B5A"/>
    <w:rsid w:val="001F237B"/>
    <w:rsid w:val="001F7412"/>
    <w:rsid w:val="00200FDD"/>
    <w:rsid w:val="00201874"/>
    <w:rsid w:val="00202133"/>
    <w:rsid w:val="0020264E"/>
    <w:rsid w:val="0020725B"/>
    <w:rsid w:val="002175BA"/>
    <w:rsid w:val="00222416"/>
    <w:rsid w:val="0022599E"/>
    <w:rsid w:val="00227C5E"/>
    <w:rsid w:val="002305E8"/>
    <w:rsid w:val="0023198D"/>
    <w:rsid w:val="0023317E"/>
    <w:rsid w:val="00234F2C"/>
    <w:rsid w:val="00240B0E"/>
    <w:rsid w:val="0024116D"/>
    <w:rsid w:val="00241B44"/>
    <w:rsid w:val="00245EFB"/>
    <w:rsid w:val="00250071"/>
    <w:rsid w:val="00250E19"/>
    <w:rsid w:val="0025386E"/>
    <w:rsid w:val="002539D7"/>
    <w:rsid w:val="00257437"/>
    <w:rsid w:val="00262E77"/>
    <w:rsid w:val="002638B0"/>
    <w:rsid w:val="00264FFF"/>
    <w:rsid w:val="002650D7"/>
    <w:rsid w:val="002654E8"/>
    <w:rsid w:val="0026647A"/>
    <w:rsid w:val="002668D3"/>
    <w:rsid w:val="002675BE"/>
    <w:rsid w:val="0027299F"/>
    <w:rsid w:val="00276585"/>
    <w:rsid w:val="00276913"/>
    <w:rsid w:val="0028135B"/>
    <w:rsid w:val="00282480"/>
    <w:rsid w:val="00284EBE"/>
    <w:rsid w:val="00291FC0"/>
    <w:rsid w:val="0029433F"/>
    <w:rsid w:val="00294829"/>
    <w:rsid w:val="002948CD"/>
    <w:rsid w:val="00294F3B"/>
    <w:rsid w:val="0029690F"/>
    <w:rsid w:val="002A02FE"/>
    <w:rsid w:val="002A1EEC"/>
    <w:rsid w:val="002A29FB"/>
    <w:rsid w:val="002A2A60"/>
    <w:rsid w:val="002A6FB1"/>
    <w:rsid w:val="002B1C45"/>
    <w:rsid w:val="002C0E97"/>
    <w:rsid w:val="002C13C8"/>
    <w:rsid w:val="002C3547"/>
    <w:rsid w:val="002D0021"/>
    <w:rsid w:val="002D3473"/>
    <w:rsid w:val="002D5C95"/>
    <w:rsid w:val="002D6813"/>
    <w:rsid w:val="002E00F8"/>
    <w:rsid w:val="002E1BB5"/>
    <w:rsid w:val="002E2322"/>
    <w:rsid w:val="002E38E2"/>
    <w:rsid w:val="002F1956"/>
    <w:rsid w:val="002F3440"/>
    <w:rsid w:val="002F4EC0"/>
    <w:rsid w:val="002F71BE"/>
    <w:rsid w:val="002F75A3"/>
    <w:rsid w:val="002F78CA"/>
    <w:rsid w:val="00303C2F"/>
    <w:rsid w:val="00312911"/>
    <w:rsid w:val="003144EF"/>
    <w:rsid w:val="003144FC"/>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05A"/>
    <w:rsid w:val="00341AA6"/>
    <w:rsid w:val="00342459"/>
    <w:rsid w:val="003427B9"/>
    <w:rsid w:val="00346B16"/>
    <w:rsid w:val="00356CD6"/>
    <w:rsid w:val="00361A0A"/>
    <w:rsid w:val="0036565C"/>
    <w:rsid w:val="0036625E"/>
    <w:rsid w:val="0036760B"/>
    <w:rsid w:val="00370BF9"/>
    <w:rsid w:val="00373A6D"/>
    <w:rsid w:val="0037465A"/>
    <w:rsid w:val="0037544E"/>
    <w:rsid w:val="00380BAB"/>
    <w:rsid w:val="00382C98"/>
    <w:rsid w:val="0038533C"/>
    <w:rsid w:val="00386568"/>
    <w:rsid w:val="00387106"/>
    <w:rsid w:val="00391F3E"/>
    <w:rsid w:val="003948D5"/>
    <w:rsid w:val="00394D4F"/>
    <w:rsid w:val="003963D4"/>
    <w:rsid w:val="00396821"/>
    <w:rsid w:val="00397D3A"/>
    <w:rsid w:val="003A051E"/>
    <w:rsid w:val="003A2FEE"/>
    <w:rsid w:val="003B1310"/>
    <w:rsid w:val="003B170F"/>
    <w:rsid w:val="003B3C5F"/>
    <w:rsid w:val="003C089D"/>
    <w:rsid w:val="003C4471"/>
    <w:rsid w:val="003C66B1"/>
    <w:rsid w:val="003D0A6D"/>
    <w:rsid w:val="003D2268"/>
    <w:rsid w:val="003D4538"/>
    <w:rsid w:val="003E056C"/>
    <w:rsid w:val="003E0B16"/>
    <w:rsid w:val="003E45D7"/>
    <w:rsid w:val="003E67D1"/>
    <w:rsid w:val="00405DC1"/>
    <w:rsid w:val="0040710D"/>
    <w:rsid w:val="0041139B"/>
    <w:rsid w:val="004137C3"/>
    <w:rsid w:val="00413D3A"/>
    <w:rsid w:val="00415461"/>
    <w:rsid w:val="00415F1F"/>
    <w:rsid w:val="00416CEE"/>
    <w:rsid w:val="0041707D"/>
    <w:rsid w:val="00417B0F"/>
    <w:rsid w:val="00420C2A"/>
    <w:rsid w:val="0042108F"/>
    <w:rsid w:val="00422242"/>
    <w:rsid w:val="00424D07"/>
    <w:rsid w:val="00430FED"/>
    <w:rsid w:val="00432179"/>
    <w:rsid w:val="00434292"/>
    <w:rsid w:val="00434A8C"/>
    <w:rsid w:val="00435583"/>
    <w:rsid w:val="00436884"/>
    <w:rsid w:val="00437297"/>
    <w:rsid w:val="0044286E"/>
    <w:rsid w:val="00443403"/>
    <w:rsid w:val="00444284"/>
    <w:rsid w:val="00445CE6"/>
    <w:rsid w:val="00447FE6"/>
    <w:rsid w:val="004534C2"/>
    <w:rsid w:val="0045446F"/>
    <w:rsid w:val="00454BCD"/>
    <w:rsid w:val="0045683E"/>
    <w:rsid w:val="0046157B"/>
    <w:rsid w:val="0046185A"/>
    <w:rsid w:val="0047025B"/>
    <w:rsid w:val="0048073B"/>
    <w:rsid w:val="00491675"/>
    <w:rsid w:val="00493197"/>
    <w:rsid w:val="00493855"/>
    <w:rsid w:val="0049508F"/>
    <w:rsid w:val="004A171E"/>
    <w:rsid w:val="004A31B5"/>
    <w:rsid w:val="004A57DD"/>
    <w:rsid w:val="004A7B51"/>
    <w:rsid w:val="004A7D71"/>
    <w:rsid w:val="004A7EF3"/>
    <w:rsid w:val="004B11FD"/>
    <w:rsid w:val="004B23A2"/>
    <w:rsid w:val="004B33C4"/>
    <w:rsid w:val="004B6B76"/>
    <w:rsid w:val="004C4E97"/>
    <w:rsid w:val="004D1A5A"/>
    <w:rsid w:val="004D2B24"/>
    <w:rsid w:val="004D2FFF"/>
    <w:rsid w:val="004D3721"/>
    <w:rsid w:val="004D64F9"/>
    <w:rsid w:val="004E0549"/>
    <w:rsid w:val="004E1674"/>
    <w:rsid w:val="004E2E92"/>
    <w:rsid w:val="004E30B0"/>
    <w:rsid w:val="004E622C"/>
    <w:rsid w:val="004F015B"/>
    <w:rsid w:val="004F3E31"/>
    <w:rsid w:val="004F5FDF"/>
    <w:rsid w:val="0050157D"/>
    <w:rsid w:val="00502FF8"/>
    <w:rsid w:val="0050496A"/>
    <w:rsid w:val="00506803"/>
    <w:rsid w:val="0050682B"/>
    <w:rsid w:val="005068D4"/>
    <w:rsid w:val="00507AAC"/>
    <w:rsid w:val="00507AE1"/>
    <w:rsid w:val="00517192"/>
    <w:rsid w:val="005177FE"/>
    <w:rsid w:val="0052004B"/>
    <w:rsid w:val="0052121E"/>
    <w:rsid w:val="00521F14"/>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1D3C"/>
    <w:rsid w:val="00553EB2"/>
    <w:rsid w:val="0055554C"/>
    <w:rsid w:val="00556777"/>
    <w:rsid w:val="0055688E"/>
    <w:rsid w:val="00560534"/>
    <w:rsid w:val="0056391B"/>
    <w:rsid w:val="005650E2"/>
    <w:rsid w:val="00565292"/>
    <w:rsid w:val="0056535A"/>
    <w:rsid w:val="00565DEE"/>
    <w:rsid w:val="00567660"/>
    <w:rsid w:val="00567AD7"/>
    <w:rsid w:val="00567F31"/>
    <w:rsid w:val="00573E73"/>
    <w:rsid w:val="00575B2D"/>
    <w:rsid w:val="00581F94"/>
    <w:rsid w:val="005833D0"/>
    <w:rsid w:val="005846F3"/>
    <w:rsid w:val="0058622F"/>
    <w:rsid w:val="00587461"/>
    <w:rsid w:val="00590023"/>
    <w:rsid w:val="00592F82"/>
    <w:rsid w:val="005A0CCA"/>
    <w:rsid w:val="005A1222"/>
    <w:rsid w:val="005A726D"/>
    <w:rsid w:val="005B0278"/>
    <w:rsid w:val="005B2C9D"/>
    <w:rsid w:val="005B3C52"/>
    <w:rsid w:val="005B67AC"/>
    <w:rsid w:val="005C2C94"/>
    <w:rsid w:val="005C36BC"/>
    <w:rsid w:val="005C4865"/>
    <w:rsid w:val="005C52FE"/>
    <w:rsid w:val="005D3E0D"/>
    <w:rsid w:val="005D43E0"/>
    <w:rsid w:val="005D58A3"/>
    <w:rsid w:val="005D765F"/>
    <w:rsid w:val="005E1B79"/>
    <w:rsid w:val="005E449F"/>
    <w:rsid w:val="005E5C28"/>
    <w:rsid w:val="005E7102"/>
    <w:rsid w:val="005F026D"/>
    <w:rsid w:val="005F21F4"/>
    <w:rsid w:val="005F2D0B"/>
    <w:rsid w:val="005F4B31"/>
    <w:rsid w:val="005F576F"/>
    <w:rsid w:val="00610388"/>
    <w:rsid w:val="00612601"/>
    <w:rsid w:val="00612CA5"/>
    <w:rsid w:val="006153EC"/>
    <w:rsid w:val="00620260"/>
    <w:rsid w:val="00621A17"/>
    <w:rsid w:val="00622586"/>
    <w:rsid w:val="00622C2B"/>
    <w:rsid w:val="00622DCB"/>
    <w:rsid w:val="00627CC9"/>
    <w:rsid w:val="00627E7B"/>
    <w:rsid w:val="00630542"/>
    <w:rsid w:val="00632E44"/>
    <w:rsid w:val="00633DB6"/>
    <w:rsid w:val="00634622"/>
    <w:rsid w:val="00636808"/>
    <w:rsid w:val="00641002"/>
    <w:rsid w:val="00641515"/>
    <w:rsid w:val="00646EED"/>
    <w:rsid w:val="00651AE3"/>
    <w:rsid w:val="00654C2F"/>
    <w:rsid w:val="00657087"/>
    <w:rsid w:val="006609F4"/>
    <w:rsid w:val="0066252C"/>
    <w:rsid w:val="006661EF"/>
    <w:rsid w:val="006710F7"/>
    <w:rsid w:val="0067294B"/>
    <w:rsid w:val="00677736"/>
    <w:rsid w:val="0067785F"/>
    <w:rsid w:val="00677AEB"/>
    <w:rsid w:val="00680EF2"/>
    <w:rsid w:val="006839C2"/>
    <w:rsid w:val="00687A1D"/>
    <w:rsid w:val="006920CC"/>
    <w:rsid w:val="0069263D"/>
    <w:rsid w:val="00692AB2"/>
    <w:rsid w:val="0069647C"/>
    <w:rsid w:val="00697EA1"/>
    <w:rsid w:val="006A1850"/>
    <w:rsid w:val="006A2646"/>
    <w:rsid w:val="006A3DF0"/>
    <w:rsid w:val="006A6530"/>
    <w:rsid w:val="006A6D8F"/>
    <w:rsid w:val="006B435A"/>
    <w:rsid w:val="006B4C64"/>
    <w:rsid w:val="006B4FFC"/>
    <w:rsid w:val="006C1B74"/>
    <w:rsid w:val="006C77AA"/>
    <w:rsid w:val="006D0E6E"/>
    <w:rsid w:val="006D20BA"/>
    <w:rsid w:val="006D6BD5"/>
    <w:rsid w:val="006D7CDE"/>
    <w:rsid w:val="006E33AE"/>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2726"/>
    <w:rsid w:val="007459AE"/>
    <w:rsid w:val="00751F66"/>
    <w:rsid w:val="007603F5"/>
    <w:rsid w:val="00762E6D"/>
    <w:rsid w:val="00764B89"/>
    <w:rsid w:val="00764DB0"/>
    <w:rsid w:val="00766402"/>
    <w:rsid w:val="00766491"/>
    <w:rsid w:val="00766F8A"/>
    <w:rsid w:val="0076764D"/>
    <w:rsid w:val="00773BD9"/>
    <w:rsid w:val="0077498C"/>
    <w:rsid w:val="00775A81"/>
    <w:rsid w:val="00777183"/>
    <w:rsid w:val="00784128"/>
    <w:rsid w:val="00784B4B"/>
    <w:rsid w:val="007854ED"/>
    <w:rsid w:val="0078586E"/>
    <w:rsid w:val="00793173"/>
    <w:rsid w:val="007B3AC7"/>
    <w:rsid w:val="007B497A"/>
    <w:rsid w:val="007B554A"/>
    <w:rsid w:val="007C1FCC"/>
    <w:rsid w:val="007C32A8"/>
    <w:rsid w:val="007C3FE5"/>
    <w:rsid w:val="007C6201"/>
    <w:rsid w:val="007C6988"/>
    <w:rsid w:val="007C7A48"/>
    <w:rsid w:val="007D28A1"/>
    <w:rsid w:val="007D7C92"/>
    <w:rsid w:val="007E0F2C"/>
    <w:rsid w:val="007E1154"/>
    <w:rsid w:val="007E64FB"/>
    <w:rsid w:val="007E6BA4"/>
    <w:rsid w:val="007E7678"/>
    <w:rsid w:val="007F047D"/>
    <w:rsid w:val="007F41F8"/>
    <w:rsid w:val="007F60D0"/>
    <w:rsid w:val="0080454E"/>
    <w:rsid w:val="00804C32"/>
    <w:rsid w:val="00806302"/>
    <w:rsid w:val="00807119"/>
    <w:rsid w:val="00812AFE"/>
    <w:rsid w:val="008146F6"/>
    <w:rsid w:val="00816D37"/>
    <w:rsid w:val="00817D57"/>
    <w:rsid w:val="00822764"/>
    <w:rsid w:val="008241C4"/>
    <w:rsid w:val="0082483F"/>
    <w:rsid w:val="008264CB"/>
    <w:rsid w:val="008279C0"/>
    <w:rsid w:val="00830A6B"/>
    <w:rsid w:val="00830D2D"/>
    <w:rsid w:val="00834813"/>
    <w:rsid w:val="00835FD1"/>
    <w:rsid w:val="00837175"/>
    <w:rsid w:val="0084683C"/>
    <w:rsid w:val="008512FA"/>
    <w:rsid w:val="00853A74"/>
    <w:rsid w:val="00857763"/>
    <w:rsid w:val="00860E61"/>
    <w:rsid w:val="00867A8F"/>
    <w:rsid w:val="008723F3"/>
    <w:rsid w:val="00874196"/>
    <w:rsid w:val="00881DE6"/>
    <w:rsid w:val="008822EF"/>
    <w:rsid w:val="008837A6"/>
    <w:rsid w:val="00885367"/>
    <w:rsid w:val="00886488"/>
    <w:rsid w:val="0089145D"/>
    <w:rsid w:val="00893A03"/>
    <w:rsid w:val="008A0C6E"/>
    <w:rsid w:val="008A1920"/>
    <w:rsid w:val="008A46CF"/>
    <w:rsid w:val="008A4DF2"/>
    <w:rsid w:val="008A6CFE"/>
    <w:rsid w:val="008A7470"/>
    <w:rsid w:val="008B1A08"/>
    <w:rsid w:val="008B2164"/>
    <w:rsid w:val="008B2DE3"/>
    <w:rsid w:val="008B3873"/>
    <w:rsid w:val="008B5333"/>
    <w:rsid w:val="008B6223"/>
    <w:rsid w:val="008C1909"/>
    <w:rsid w:val="008C289E"/>
    <w:rsid w:val="008C66E0"/>
    <w:rsid w:val="008C7E6D"/>
    <w:rsid w:val="008D5DA8"/>
    <w:rsid w:val="008D5EDB"/>
    <w:rsid w:val="008E2DFA"/>
    <w:rsid w:val="008E3339"/>
    <w:rsid w:val="008E549B"/>
    <w:rsid w:val="008F1434"/>
    <w:rsid w:val="008F18EF"/>
    <w:rsid w:val="008F20FC"/>
    <w:rsid w:val="008F2B24"/>
    <w:rsid w:val="008F5FFE"/>
    <w:rsid w:val="008F622C"/>
    <w:rsid w:val="0090421A"/>
    <w:rsid w:val="00905A43"/>
    <w:rsid w:val="00905F2E"/>
    <w:rsid w:val="00907DC2"/>
    <w:rsid w:val="00912C79"/>
    <w:rsid w:val="0091631C"/>
    <w:rsid w:val="009260A2"/>
    <w:rsid w:val="009344C1"/>
    <w:rsid w:val="00942123"/>
    <w:rsid w:val="00951031"/>
    <w:rsid w:val="0095207B"/>
    <w:rsid w:val="00954461"/>
    <w:rsid w:val="00956085"/>
    <w:rsid w:val="00957951"/>
    <w:rsid w:val="00962045"/>
    <w:rsid w:val="00962D4C"/>
    <w:rsid w:val="0096591A"/>
    <w:rsid w:val="00967EDA"/>
    <w:rsid w:val="00970897"/>
    <w:rsid w:val="00972159"/>
    <w:rsid w:val="0097337E"/>
    <w:rsid w:val="00973EB9"/>
    <w:rsid w:val="00980314"/>
    <w:rsid w:val="009816D0"/>
    <w:rsid w:val="009908ED"/>
    <w:rsid w:val="00991428"/>
    <w:rsid w:val="00992676"/>
    <w:rsid w:val="00996691"/>
    <w:rsid w:val="009A4880"/>
    <w:rsid w:val="009A58D1"/>
    <w:rsid w:val="009A7865"/>
    <w:rsid w:val="009B0723"/>
    <w:rsid w:val="009B07AD"/>
    <w:rsid w:val="009B0883"/>
    <w:rsid w:val="009B15E2"/>
    <w:rsid w:val="009B5832"/>
    <w:rsid w:val="009B6312"/>
    <w:rsid w:val="009B640D"/>
    <w:rsid w:val="009C0584"/>
    <w:rsid w:val="009C0850"/>
    <w:rsid w:val="009C0B8E"/>
    <w:rsid w:val="009C1BC8"/>
    <w:rsid w:val="009C2442"/>
    <w:rsid w:val="009C72B0"/>
    <w:rsid w:val="009D0811"/>
    <w:rsid w:val="009D0EE1"/>
    <w:rsid w:val="009D30BB"/>
    <w:rsid w:val="009E0348"/>
    <w:rsid w:val="009E2AEB"/>
    <w:rsid w:val="009E2E27"/>
    <w:rsid w:val="009E3CA7"/>
    <w:rsid w:val="009E4DB6"/>
    <w:rsid w:val="009E4DE3"/>
    <w:rsid w:val="00A047EE"/>
    <w:rsid w:val="00A114EA"/>
    <w:rsid w:val="00A135AC"/>
    <w:rsid w:val="00A153F7"/>
    <w:rsid w:val="00A20797"/>
    <w:rsid w:val="00A2274A"/>
    <w:rsid w:val="00A22EC0"/>
    <w:rsid w:val="00A235B7"/>
    <w:rsid w:val="00A23AD5"/>
    <w:rsid w:val="00A2491E"/>
    <w:rsid w:val="00A2575E"/>
    <w:rsid w:val="00A27A7A"/>
    <w:rsid w:val="00A34BA9"/>
    <w:rsid w:val="00A407EF"/>
    <w:rsid w:val="00A46B4C"/>
    <w:rsid w:val="00A5117B"/>
    <w:rsid w:val="00A54000"/>
    <w:rsid w:val="00A54689"/>
    <w:rsid w:val="00A60074"/>
    <w:rsid w:val="00A6627C"/>
    <w:rsid w:val="00A6649C"/>
    <w:rsid w:val="00A66A67"/>
    <w:rsid w:val="00A70BBC"/>
    <w:rsid w:val="00A71019"/>
    <w:rsid w:val="00A81029"/>
    <w:rsid w:val="00A83CB5"/>
    <w:rsid w:val="00A865A7"/>
    <w:rsid w:val="00A93E67"/>
    <w:rsid w:val="00A96489"/>
    <w:rsid w:val="00AA0B4D"/>
    <w:rsid w:val="00AA0CD1"/>
    <w:rsid w:val="00AA3A42"/>
    <w:rsid w:val="00AA5311"/>
    <w:rsid w:val="00AA7BAA"/>
    <w:rsid w:val="00AB685C"/>
    <w:rsid w:val="00AB6C2D"/>
    <w:rsid w:val="00AC08F7"/>
    <w:rsid w:val="00AC1D0C"/>
    <w:rsid w:val="00AC3839"/>
    <w:rsid w:val="00AC7082"/>
    <w:rsid w:val="00AD0E59"/>
    <w:rsid w:val="00AD3FEA"/>
    <w:rsid w:val="00AD7BBD"/>
    <w:rsid w:val="00AF228E"/>
    <w:rsid w:val="00AF302B"/>
    <w:rsid w:val="00AF7D01"/>
    <w:rsid w:val="00B04137"/>
    <w:rsid w:val="00B1112C"/>
    <w:rsid w:val="00B11D19"/>
    <w:rsid w:val="00B12936"/>
    <w:rsid w:val="00B12C2D"/>
    <w:rsid w:val="00B14819"/>
    <w:rsid w:val="00B15031"/>
    <w:rsid w:val="00B17AA9"/>
    <w:rsid w:val="00B263D0"/>
    <w:rsid w:val="00B306C8"/>
    <w:rsid w:val="00B32DE4"/>
    <w:rsid w:val="00B33578"/>
    <w:rsid w:val="00B34FD5"/>
    <w:rsid w:val="00B370C3"/>
    <w:rsid w:val="00B411AE"/>
    <w:rsid w:val="00B413F5"/>
    <w:rsid w:val="00B457BF"/>
    <w:rsid w:val="00B46A7A"/>
    <w:rsid w:val="00B46CE2"/>
    <w:rsid w:val="00B60190"/>
    <w:rsid w:val="00B60F22"/>
    <w:rsid w:val="00B61419"/>
    <w:rsid w:val="00B66441"/>
    <w:rsid w:val="00B72F5F"/>
    <w:rsid w:val="00B736DF"/>
    <w:rsid w:val="00B74F61"/>
    <w:rsid w:val="00B74FBD"/>
    <w:rsid w:val="00B77352"/>
    <w:rsid w:val="00B80C48"/>
    <w:rsid w:val="00B80DFE"/>
    <w:rsid w:val="00B82586"/>
    <w:rsid w:val="00B829A3"/>
    <w:rsid w:val="00B838F6"/>
    <w:rsid w:val="00B86DB1"/>
    <w:rsid w:val="00B87869"/>
    <w:rsid w:val="00B915AD"/>
    <w:rsid w:val="00B927FB"/>
    <w:rsid w:val="00B953BD"/>
    <w:rsid w:val="00BA0E44"/>
    <w:rsid w:val="00BA47C5"/>
    <w:rsid w:val="00BA6270"/>
    <w:rsid w:val="00BB032E"/>
    <w:rsid w:val="00BB0F2B"/>
    <w:rsid w:val="00BB55A4"/>
    <w:rsid w:val="00BD0D57"/>
    <w:rsid w:val="00BE1A50"/>
    <w:rsid w:val="00BF4D5E"/>
    <w:rsid w:val="00BF50F7"/>
    <w:rsid w:val="00C00111"/>
    <w:rsid w:val="00C02F29"/>
    <w:rsid w:val="00C0799D"/>
    <w:rsid w:val="00C10C13"/>
    <w:rsid w:val="00C17111"/>
    <w:rsid w:val="00C20747"/>
    <w:rsid w:val="00C20AFE"/>
    <w:rsid w:val="00C22A25"/>
    <w:rsid w:val="00C23B79"/>
    <w:rsid w:val="00C33D50"/>
    <w:rsid w:val="00C35671"/>
    <w:rsid w:val="00C35B77"/>
    <w:rsid w:val="00C370D3"/>
    <w:rsid w:val="00C376EB"/>
    <w:rsid w:val="00C4003A"/>
    <w:rsid w:val="00C406E3"/>
    <w:rsid w:val="00C41D45"/>
    <w:rsid w:val="00C4510C"/>
    <w:rsid w:val="00C46A28"/>
    <w:rsid w:val="00C46EC1"/>
    <w:rsid w:val="00C504E5"/>
    <w:rsid w:val="00C53E2C"/>
    <w:rsid w:val="00C550C8"/>
    <w:rsid w:val="00C558F3"/>
    <w:rsid w:val="00C55E9C"/>
    <w:rsid w:val="00C56B61"/>
    <w:rsid w:val="00C57152"/>
    <w:rsid w:val="00C606C3"/>
    <w:rsid w:val="00C620F4"/>
    <w:rsid w:val="00C65B50"/>
    <w:rsid w:val="00C668B6"/>
    <w:rsid w:val="00C66F2A"/>
    <w:rsid w:val="00C67ECE"/>
    <w:rsid w:val="00C7161B"/>
    <w:rsid w:val="00C72848"/>
    <w:rsid w:val="00C7736C"/>
    <w:rsid w:val="00C82D87"/>
    <w:rsid w:val="00C841ED"/>
    <w:rsid w:val="00C84F2B"/>
    <w:rsid w:val="00C85F17"/>
    <w:rsid w:val="00C8712A"/>
    <w:rsid w:val="00C91324"/>
    <w:rsid w:val="00C914F7"/>
    <w:rsid w:val="00C9407C"/>
    <w:rsid w:val="00C963D3"/>
    <w:rsid w:val="00C966BB"/>
    <w:rsid w:val="00CA6E0D"/>
    <w:rsid w:val="00CB2CBB"/>
    <w:rsid w:val="00CB56CE"/>
    <w:rsid w:val="00CB6004"/>
    <w:rsid w:val="00CB7CAC"/>
    <w:rsid w:val="00CC0EA0"/>
    <w:rsid w:val="00CC1187"/>
    <w:rsid w:val="00CC5335"/>
    <w:rsid w:val="00CC5BA4"/>
    <w:rsid w:val="00CC70BB"/>
    <w:rsid w:val="00CD3420"/>
    <w:rsid w:val="00CD446D"/>
    <w:rsid w:val="00CD479D"/>
    <w:rsid w:val="00CD4998"/>
    <w:rsid w:val="00CD796F"/>
    <w:rsid w:val="00CE1035"/>
    <w:rsid w:val="00CE2A6A"/>
    <w:rsid w:val="00CF2819"/>
    <w:rsid w:val="00CF4F9D"/>
    <w:rsid w:val="00CF70DC"/>
    <w:rsid w:val="00D148DC"/>
    <w:rsid w:val="00D17FDC"/>
    <w:rsid w:val="00D444C5"/>
    <w:rsid w:val="00D45AEA"/>
    <w:rsid w:val="00D46EBD"/>
    <w:rsid w:val="00D5000C"/>
    <w:rsid w:val="00D50097"/>
    <w:rsid w:val="00D5244F"/>
    <w:rsid w:val="00D52E4F"/>
    <w:rsid w:val="00D56A37"/>
    <w:rsid w:val="00D57202"/>
    <w:rsid w:val="00D6386E"/>
    <w:rsid w:val="00D63EFD"/>
    <w:rsid w:val="00D64826"/>
    <w:rsid w:val="00D657AF"/>
    <w:rsid w:val="00D7080A"/>
    <w:rsid w:val="00D80DF2"/>
    <w:rsid w:val="00D84150"/>
    <w:rsid w:val="00D84752"/>
    <w:rsid w:val="00D85AB0"/>
    <w:rsid w:val="00D86B3B"/>
    <w:rsid w:val="00D8748A"/>
    <w:rsid w:val="00D93196"/>
    <w:rsid w:val="00D94936"/>
    <w:rsid w:val="00D94A4D"/>
    <w:rsid w:val="00D97A93"/>
    <w:rsid w:val="00DA1083"/>
    <w:rsid w:val="00DA26C8"/>
    <w:rsid w:val="00DA6683"/>
    <w:rsid w:val="00DB243C"/>
    <w:rsid w:val="00DB2E7A"/>
    <w:rsid w:val="00DB3382"/>
    <w:rsid w:val="00DB45DD"/>
    <w:rsid w:val="00DB482A"/>
    <w:rsid w:val="00DB56F2"/>
    <w:rsid w:val="00DB6EF5"/>
    <w:rsid w:val="00DC3089"/>
    <w:rsid w:val="00DC30C5"/>
    <w:rsid w:val="00DC4420"/>
    <w:rsid w:val="00DD0802"/>
    <w:rsid w:val="00DD0A50"/>
    <w:rsid w:val="00DD2E11"/>
    <w:rsid w:val="00DD607E"/>
    <w:rsid w:val="00DE03AF"/>
    <w:rsid w:val="00DE066B"/>
    <w:rsid w:val="00DE121C"/>
    <w:rsid w:val="00DE2A27"/>
    <w:rsid w:val="00DE3705"/>
    <w:rsid w:val="00DE6633"/>
    <w:rsid w:val="00DF75F8"/>
    <w:rsid w:val="00DF7A3A"/>
    <w:rsid w:val="00E00C00"/>
    <w:rsid w:val="00E04A7C"/>
    <w:rsid w:val="00E059FB"/>
    <w:rsid w:val="00E069C4"/>
    <w:rsid w:val="00E07275"/>
    <w:rsid w:val="00E07866"/>
    <w:rsid w:val="00E07C5A"/>
    <w:rsid w:val="00E105ED"/>
    <w:rsid w:val="00E15BA9"/>
    <w:rsid w:val="00E247EA"/>
    <w:rsid w:val="00E25B22"/>
    <w:rsid w:val="00E2622D"/>
    <w:rsid w:val="00E26E19"/>
    <w:rsid w:val="00E27E3C"/>
    <w:rsid w:val="00E31DF3"/>
    <w:rsid w:val="00E32814"/>
    <w:rsid w:val="00E33448"/>
    <w:rsid w:val="00E33486"/>
    <w:rsid w:val="00E34181"/>
    <w:rsid w:val="00E450A4"/>
    <w:rsid w:val="00E47A18"/>
    <w:rsid w:val="00E506BE"/>
    <w:rsid w:val="00E55547"/>
    <w:rsid w:val="00E555B8"/>
    <w:rsid w:val="00E57410"/>
    <w:rsid w:val="00E61080"/>
    <w:rsid w:val="00E61C42"/>
    <w:rsid w:val="00E624A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63FB"/>
    <w:rsid w:val="00EC2AEA"/>
    <w:rsid w:val="00EC7B11"/>
    <w:rsid w:val="00EC7F95"/>
    <w:rsid w:val="00ED0BC4"/>
    <w:rsid w:val="00ED3771"/>
    <w:rsid w:val="00ED4AB7"/>
    <w:rsid w:val="00ED6A32"/>
    <w:rsid w:val="00EE4971"/>
    <w:rsid w:val="00EF090E"/>
    <w:rsid w:val="00EF6597"/>
    <w:rsid w:val="00F01931"/>
    <w:rsid w:val="00F033DA"/>
    <w:rsid w:val="00F10420"/>
    <w:rsid w:val="00F11AAB"/>
    <w:rsid w:val="00F13FB1"/>
    <w:rsid w:val="00F15BD4"/>
    <w:rsid w:val="00F17BC1"/>
    <w:rsid w:val="00F17C87"/>
    <w:rsid w:val="00F20272"/>
    <w:rsid w:val="00F223E7"/>
    <w:rsid w:val="00F2288D"/>
    <w:rsid w:val="00F25779"/>
    <w:rsid w:val="00F26C67"/>
    <w:rsid w:val="00F2750A"/>
    <w:rsid w:val="00F27CD8"/>
    <w:rsid w:val="00F30351"/>
    <w:rsid w:val="00F31EE9"/>
    <w:rsid w:val="00F3323E"/>
    <w:rsid w:val="00F341F4"/>
    <w:rsid w:val="00F34F9D"/>
    <w:rsid w:val="00F35CCE"/>
    <w:rsid w:val="00F44A4F"/>
    <w:rsid w:val="00F46EDA"/>
    <w:rsid w:val="00F51EE5"/>
    <w:rsid w:val="00F520B4"/>
    <w:rsid w:val="00F55241"/>
    <w:rsid w:val="00F5524B"/>
    <w:rsid w:val="00F60538"/>
    <w:rsid w:val="00F61DD2"/>
    <w:rsid w:val="00F6523A"/>
    <w:rsid w:val="00F66AFF"/>
    <w:rsid w:val="00F71433"/>
    <w:rsid w:val="00F72296"/>
    <w:rsid w:val="00F7241A"/>
    <w:rsid w:val="00F74397"/>
    <w:rsid w:val="00F75A29"/>
    <w:rsid w:val="00F83E76"/>
    <w:rsid w:val="00F87BEA"/>
    <w:rsid w:val="00F90A57"/>
    <w:rsid w:val="00F930E8"/>
    <w:rsid w:val="00F94934"/>
    <w:rsid w:val="00F94A41"/>
    <w:rsid w:val="00F97C5B"/>
    <w:rsid w:val="00FA05D2"/>
    <w:rsid w:val="00FA3402"/>
    <w:rsid w:val="00FA359A"/>
    <w:rsid w:val="00FA3D50"/>
    <w:rsid w:val="00FA4ECF"/>
    <w:rsid w:val="00FB009F"/>
    <w:rsid w:val="00FB25B0"/>
    <w:rsid w:val="00FB2E85"/>
    <w:rsid w:val="00FB6136"/>
    <w:rsid w:val="00FC374A"/>
    <w:rsid w:val="00FC7B47"/>
    <w:rsid w:val="00FD035C"/>
    <w:rsid w:val="00FD1A35"/>
    <w:rsid w:val="00FD1FE6"/>
    <w:rsid w:val="00FD36C5"/>
    <w:rsid w:val="00FD428C"/>
    <w:rsid w:val="00FD6310"/>
    <w:rsid w:val="00FD7C7B"/>
    <w:rsid w:val="00FD7FD0"/>
    <w:rsid w:val="00FE1D12"/>
    <w:rsid w:val="00FE1EDC"/>
    <w:rsid w:val="00FE2122"/>
    <w:rsid w:val="00FE2A86"/>
    <w:rsid w:val="00FF045E"/>
    <w:rsid w:val="00FF296F"/>
    <w:rsid w:val="00FF4AE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04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6015</TotalTime>
  <Pages>12</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Wenhao Han</cp:lastModifiedBy>
  <cp:revision>291</cp:revision>
  <cp:lastPrinted>2019-08-27T05:42:00Z</cp:lastPrinted>
  <dcterms:created xsi:type="dcterms:W3CDTF">2023-01-19T09:32:00Z</dcterms:created>
  <dcterms:modified xsi:type="dcterms:W3CDTF">2024-02-27T22:07:00Z</dcterms:modified>
</cp:coreProperties>
</file>