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676991">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B263D0" w:rsidRDefault="00B263D0" w:rsidP="00676991">
      <w:pPr>
        <w:pStyle w:val="ListParagraph"/>
        <w:numPr>
          <w:ilvl w:val="0"/>
          <w:numId w:val="1"/>
        </w:numPr>
        <w:ind w:left="426" w:hanging="426"/>
        <w:jc w:val="both"/>
        <w:rPr>
          <w:rFonts w:ascii="Avenir Next" w:hAnsi="Avenir Next" w:cs="Arial"/>
          <w:sz w:val="22"/>
          <w:szCs w:val="22"/>
          <w:lang w:val="en-GB"/>
        </w:rPr>
      </w:pPr>
      <w:r w:rsidRPr="008B6D54">
        <w:rPr>
          <w:rFonts w:ascii="Avenir Next" w:hAnsi="Avenir Next" w:cs="Arial"/>
          <w:sz w:val="22"/>
          <w:szCs w:val="22"/>
          <w:highlight w:val="yellow"/>
          <w:lang w:val="en-GB"/>
        </w:rPr>
        <w:t>The United Nations Commission on International Trade Law</w:t>
      </w:r>
      <w:r w:rsidRPr="00B263D0">
        <w:rPr>
          <w:rFonts w:ascii="Avenir Next" w:hAnsi="Avenir Next" w:cs="Arial"/>
          <w:sz w:val="22"/>
          <w:szCs w:val="22"/>
          <w:lang w:val="en-GB"/>
        </w:rPr>
        <w:t>.</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676991">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974EFC4" w:rsidR="00AD0E59" w:rsidRPr="00292A63" w:rsidRDefault="00AD0E59" w:rsidP="00676991">
      <w:pPr>
        <w:pStyle w:val="ListParagraph"/>
        <w:numPr>
          <w:ilvl w:val="0"/>
          <w:numId w:val="11"/>
        </w:numPr>
        <w:ind w:left="426" w:hanging="426"/>
        <w:rPr>
          <w:rFonts w:ascii="Avenir Next" w:hAnsi="Avenir Next"/>
          <w:sz w:val="22"/>
          <w:szCs w:val="28"/>
        </w:rPr>
      </w:pPr>
      <w:r w:rsidRPr="00292A63">
        <w:rPr>
          <w:rFonts w:ascii="Avenir Next" w:hAnsi="Avenir Next"/>
          <w:sz w:val="22"/>
          <w:szCs w:val="28"/>
        </w:rPr>
        <w:t>Rise of corporations.</w:t>
      </w:r>
    </w:p>
    <w:p w14:paraId="3E790C4C" w14:textId="77777777" w:rsidR="00AD0E59" w:rsidRPr="00292A63" w:rsidRDefault="00AD0E59" w:rsidP="00AD0E59">
      <w:pPr>
        <w:pStyle w:val="ListParagraph"/>
        <w:ind w:left="426" w:hanging="426"/>
        <w:rPr>
          <w:rFonts w:ascii="Avenir Next" w:hAnsi="Avenir Next"/>
          <w:sz w:val="22"/>
          <w:szCs w:val="28"/>
        </w:rPr>
      </w:pPr>
    </w:p>
    <w:p w14:paraId="44D98AEA" w14:textId="77777777" w:rsidR="00AD0E59" w:rsidRPr="00292A63" w:rsidRDefault="00AD0E59" w:rsidP="00676991">
      <w:pPr>
        <w:pStyle w:val="ListParagraph"/>
        <w:numPr>
          <w:ilvl w:val="0"/>
          <w:numId w:val="11"/>
        </w:numPr>
        <w:ind w:left="426" w:hanging="426"/>
        <w:rPr>
          <w:rFonts w:ascii="Avenir Next" w:hAnsi="Avenir Next"/>
          <w:sz w:val="22"/>
          <w:szCs w:val="28"/>
        </w:rPr>
      </w:pPr>
      <w:r w:rsidRPr="00292A63">
        <w:rPr>
          <w:rFonts w:ascii="Avenir Next" w:hAnsi="Avenir Next"/>
          <w:sz w:val="22"/>
          <w:szCs w:val="28"/>
        </w:rPr>
        <w:t>Internationalisation.</w:t>
      </w:r>
    </w:p>
    <w:p w14:paraId="68B2FB89" w14:textId="77777777" w:rsidR="00AD0E59" w:rsidRPr="00292A63" w:rsidRDefault="00AD0E59" w:rsidP="00AD0E59">
      <w:pPr>
        <w:ind w:left="426" w:hanging="426"/>
        <w:rPr>
          <w:rFonts w:ascii="Avenir Next" w:hAnsi="Avenir Next"/>
          <w:sz w:val="22"/>
          <w:szCs w:val="28"/>
        </w:rPr>
      </w:pPr>
    </w:p>
    <w:p w14:paraId="3568B061" w14:textId="0AA438B4" w:rsidR="00AD0E59" w:rsidRPr="00292A63" w:rsidRDefault="00AD0E59" w:rsidP="00676991">
      <w:pPr>
        <w:pStyle w:val="ListParagraph"/>
        <w:numPr>
          <w:ilvl w:val="0"/>
          <w:numId w:val="11"/>
        </w:numPr>
        <w:ind w:left="426" w:hanging="426"/>
        <w:rPr>
          <w:rFonts w:ascii="Avenir Next" w:hAnsi="Avenir Next"/>
          <w:sz w:val="22"/>
          <w:szCs w:val="28"/>
        </w:rPr>
      </w:pPr>
      <w:r w:rsidRPr="00292A63">
        <w:rPr>
          <w:rFonts w:ascii="Avenir Next" w:hAnsi="Avenir Next"/>
          <w:sz w:val="22"/>
          <w:szCs w:val="28"/>
        </w:rPr>
        <w:t>Globali</w:t>
      </w:r>
      <w:r w:rsidR="00B66441" w:rsidRPr="00292A63">
        <w:rPr>
          <w:rFonts w:ascii="Avenir Next" w:hAnsi="Avenir Next"/>
          <w:sz w:val="22"/>
          <w:szCs w:val="28"/>
        </w:rPr>
        <w:t>z</w:t>
      </w:r>
      <w:r w:rsidRPr="00292A63">
        <w:rPr>
          <w:rFonts w:ascii="Avenir Next" w:hAnsi="Avenir Next"/>
          <w:sz w:val="22"/>
          <w:szCs w:val="28"/>
        </w:rPr>
        <w:t>ation.</w:t>
      </w:r>
    </w:p>
    <w:p w14:paraId="0C434B83" w14:textId="77777777" w:rsidR="00AD0E59" w:rsidRPr="00292A63" w:rsidRDefault="00AD0E59" w:rsidP="00AD0E59">
      <w:pPr>
        <w:ind w:left="426" w:hanging="426"/>
        <w:rPr>
          <w:rFonts w:ascii="Avenir Next" w:hAnsi="Avenir Next"/>
          <w:sz w:val="22"/>
          <w:szCs w:val="28"/>
        </w:rPr>
      </w:pPr>
    </w:p>
    <w:p w14:paraId="0CB4A501" w14:textId="77777777" w:rsidR="00AD0E59" w:rsidRPr="00292A63" w:rsidRDefault="00AD0E59" w:rsidP="00676991">
      <w:pPr>
        <w:pStyle w:val="ListParagraph"/>
        <w:numPr>
          <w:ilvl w:val="0"/>
          <w:numId w:val="11"/>
        </w:numPr>
        <w:ind w:left="426" w:hanging="426"/>
        <w:rPr>
          <w:rFonts w:ascii="Avenir Next" w:hAnsi="Avenir Next"/>
          <w:sz w:val="22"/>
          <w:szCs w:val="28"/>
        </w:rPr>
      </w:pPr>
      <w:r w:rsidRPr="00292A63">
        <w:rPr>
          <w:rFonts w:ascii="Avenir Next" w:hAnsi="Avenir Next"/>
          <w:sz w:val="22"/>
          <w:szCs w:val="28"/>
        </w:rPr>
        <w:t>Universalism.</w:t>
      </w:r>
    </w:p>
    <w:p w14:paraId="092AC4A0" w14:textId="77777777" w:rsidR="00AD0E59" w:rsidRPr="00292A63" w:rsidRDefault="00AD0E59" w:rsidP="00AD0E59">
      <w:pPr>
        <w:ind w:left="426" w:hanging="426"/>
        <w:rPr>
          <w:rFonts w:ascii="Avenir Next" w:hAnsi="Avenir Next"/>
          <w:sz w:val="22"/>
          <w:szCs w:val="28"/>
        </w:rPr>
      </w:pPr>
    </w:p>
    <w:p w14:paraId="48C5D683" w14:textId="77777777" w:rsidR="00AD0E59" w:rsidRPr="00292A63" w:rsidRDefault="00AD0E59" w:rsidP="00676991">
      <w:pPr>
        <w:pStyle w:val="ListParagraph"/>
        <w:numPr>
          <w:ilvl w:val="0"/>
          <w:numId w:val="11"/>
        </w:numPr>
        <w:ind w:left="426" w:hanging="426"/>
        <w:rPr>
          <w:rFonts w:ascii="Avenir Next" w:hAnsi="Avenir Next"/>
          <w:sz w:val="22"/>
          <w:szCs w:val="28"/>
        </w:rPr>
      </w:pPr>
      <w:r w:rsidRPr="00292A63">
        <w:rPr>
          <w:rFonts w:ascii="Avenir Next" w:hAnsi="Avenir Next"/>
          <w:sz w:val="22"/>
          <w:szCs w:val="28"/>
        </w:rPr>
        <w:t>Territorialism.</w:t>
      </w:r>
    </w:p>
    <w:p w14:paraId="68C335C1" w14:textId="77777777" w:rsidR="00AD0E59" w:rsidRPr="00292A63" w:rsidRDefault="00AD0E59" w:rsidP="00AD0E59">
      <w:pPr>
        <w:ind w:left="426" w:hanging="426"/>
        <w:rPr>
          <w:rFonts w:ascii="Avenir Next" w:hAnsi="Avenir Next"/>
          <w:sz w:val="22"/>
          <w:szCs w:val="28"/>
        </w:rPr>
      </w:pPr>
    </w:p>
    <w:p w14:paraId="23F228F9" w14:textId="77777777" w:rsidR="00AD0E59" w:rsidRPr="00292A63" w:rsidRDefault="00AD0E59" w:rsidP="00676991">
      <w:pPr>
        <w:pStyle w:val="ListParagraph"/>
        <w:numPr>
          <w:ilvl w:val="0"/>
          <w:numId w:val="11"/>
        </w:numPr>
        <w:ind w:left="426" w:hanging="426"/>
        <w:rPr>
          <w:rFonts w:ascii="Avenir Next" w:hAnsi="Avenir Next"/>
          <w:sz w:val="22"/>
          <w:szCs w:val="28"/>
        </w:rPr>
      </w:pPr>
      <w:r w:rsidRPr="00292A63">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ED0E14" w:rsidRDefault="00AD0E59" w:rsidP="00676991">
      <w:pPr>
        <w:pStyle w:val="ListParagraph"/>
        <w:numPr>
          <w:ilvl w:val="0"/>
          <w:numId w:val="10"/>
        </w:numPr>
        <w:ind w:left="426" w:hanging="426"/>
        <w:jc w:val="both"/>
        <w:rPr>
          <w:rFonts w:ascii="Avenir Next" w:hAnsi="Avenir Next" w:cs="Arial"/>
          <w:sz w:val="22"/>
          <w:szCs w:val="22"/>
          <w:lang w:val="en-GB"/>
        </w:rPr>
      </w:pPr>
      <w:r w:rsidRPr="00ED0E14">
        <w:rPr>
          <w:rFonts w:ascii="Avenir Next" w:hAnsi="Avenir Next" w:cs="Arial"/>
          <w:sz w:val="22"/>
          <w:szCs w:val="22"/>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676991">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424A40" w:rsidRDefault="00AD0E59" w:rsidP="00676991">
      <w:pPr>
        <w:pStyle w:val="ListParagraph"/>
        <w:numPr>
          <w:ilvl w:val="0"/>
          <w:numId w:val="10"/>
        </w:numPr>
        <w:ind w:left="426" w:hanging="426"/>
        <w:jc w:val="both"/>
        <w:rPr>
          <w:rFonts w:ascii="Avenir Next" w:hAnsi="Avenir Next" w:cs="Arial"/>
          <w:sz w:val="22"/>
          <w:szCs w:val="22"/>
          <w:lang w:val="en-GB"/>
        </w:rPr>
      </w:pPr>
      <w:r w:rsidRPr="00424A40">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676991">
      <w:pPr>
        <w:pStyle w:val="ListParagraph"/>
        <w:numPr>
          <w:ilvl w:val="0"/>
          <w:numId w:val="10"/>
        </w:numPr>
        <w:ind w:left="426" w:hanging="426"/>
        <w:jc w:val="both"/>
        <w:rPr>
          <w:rFonts w:ascii="Avenir Next" w:hAnsi="Avenir Next" w:cs="Arial"/>
          <w:sz w:val="22"/>
          <w:szCs w:val="22"/>
          <w:lang w:val="en-GB"/>
        </w:rPr>
      </w:pPr>
      <w:r w:rsidRPr="00ED0E14">
        <w:rPr>
          <w:rFonts w:ascii="Avenir Next" w:hAnsi="Avenir Next" w:cs="Arial"/>
          <w:sz w:val="22"/>
          <w:szCs w:val="22"/>
          <w:highlight w:val="yellow"/>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676991">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676991">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676991">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676991">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676991">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676991">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424A40" w:rsidRDefault="00893A03" w:rsidP="00676991">
      <w:pPr>
        <w:pStyle w:val="ListParagraph"/>
        <w:numPr>
          <w:ilvl w:val="0"/>
          <w:numId w:val="2"/>
        </w:numPr>
        <w:ind w:left="426" w:hanging="426"/>
        <w:jc w:val="both"/>
        <w:rPr>
          <w:rFonts w:ascii="Avenir Next" w:hAnsi="Avenir Next" w:cs="Arial"/>
          <w:sz w:val="22"/>
          <w:szCs w:val="22"/>
          <w:highlight w:val="yellow"/>
          <w:lang w:val="en-GB"/>
        </w:rPr>
      </w:pPr>
      <w:r w:rsidRPr="00424A40">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676991">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Pr="00ED0E14" w:rsidRDefault="00812AFE" w:rsidP="00676991">
      <w:pPr>
        <w:pStyle w:val="ListParagraph"/>
        <w:numPr>
          <w:ilvl w:val="0"/>
          <w:numId w:val="13"/>
        </w:numPr>
        <w:ind w:left="426" w:hanging="426"/>
        <w:jc w:val="both"/>
        <w:rPr>
          <w:rFonts w:ascii="Avenir Next" w:hAnsi="Avenir Next"/>
          <w:sz w:val="22"/>
          <w:szCs w:val="32"/>
        </w:rPr>
      </w:pPr>
      <w:r w:rsidRPr="00ED0E14">
        <w:rPr>
          <w:rFonts w:ascii="Avenir Next" w:hAnsi="Avenir Next"/>
          <w:sz w:val="22"/>
          <w:szCs w:val="32"/>
        </w:rPr>
        <w:t>To provide greater legal certainty for trade and investment.</w:t>
      </w:r>
    </w:p>
    <w:p w14:paraId="6108D362" w14:textId="77777777" w:rsidR="00812AFE" w:rsidRPr="00ED0E14" w:rsidRDefault="00812AFE" w:rsidP="00C00111">
      <w:pPr>
        <w:pStyle w:val="ListParagraph"/>
        <w:ind w:left="426" w:hanging="426"/>
        <w:jc w:val="both"/>
        <w:rPr>
          <w:rFonts w:ascii="Avenir Next" w:hAnsi="Avenir Next"/>
          <w:sz w:val="22"/>
          <w:szCs w:val="32"/>
        </w:rPr>
      </w:pPr>
    </w:p>
    <w:p w14:paraId="2AA2541C" w14:textId="3C7E8949" w:rsidR="00812AFE" w:rsidRPr="00ED0E14" w:rsidRDefault="00812AFE" w:rsidP="00676991">
      <w:pPr>
        <w:pStyle w:val="ListParagraph"/>
        <w:numPr>
          <w:ilvl w:val="0"/>
          <w:numId w:val="13"/>
        </w:numPr>
        <w:ind w:left="426" w:hanging="426"/>
        <w:jc w:val="both"/>
        <w:rPr>
          <w:rFonts w:ascii="Avenir Next" w:hAnsi="Avenir Next"/>
          <w:sz w:val="22"/>
          <w:szCs w:val="32"/>
        </w:rPr>
      </w:pPr>
      <w:r w:rsidRPr="00ED0E14">
        <w:rPr>
          <w:rFonts w:ascii="Avenir Next" w:hAnsi="Avenir Next"/>
          <w:sz w:val="22"/>
          <w:szCs w:val="32"/>
        </w:rPr>
        <w:t>To provide protection and maximi</w:t>
      </w:r>
      <w:r w:rsidR="00B66441" w:rsidRPr="00ED0E14">
        <w:rPr>
          <w:rFonts w:ascii="Avenir Next" w:hAnsi="Avenir Next"/>
          <w:sz w:val="22"/>
          <w:szCs w:val="32"/>
        </w:rPr>
        <w:t>z</w:t>
      </w:r>
      <w:r w:rsidRPr="00ED0E14">
        <w:rPr>
          <w:rFonts w:ascii="Avenir Next" w:hAnsi="Avenir Next"/>
          <w:sz w:val="22"/>
          <w:szCs w:val="32"/>
        </w:rPr>
        <w:t>ation of value of the debtor’s assets.</w:t>
      </w:r>
    </w:p>
    <w:p w14:paraId="3081732A" w14:textId="77777777" w:rsidR="00812AFE" w:rsidRPr="00ED0E14" w:rsidRDefault="00812AFE" w:rsidP="00C00111">
      <w:pPr>
        <w:ind w:left="426" w:hanging="426"/>
        <w:jc w:val="both"/>
        <w:rPr>
          <w:rFonts w:ascii="Avenir Next" w:hAnsi="Avenir Next"/>
          <w:sz w:val="22"/>
          <w:szCs w:val="32"/>
        </w:rPr>
      </w:pPr>
    </w:p>
    <w:p w14:paraId="712BE68D" w14:textId="77777777" w:rsidR="00812AFE" w:rsidRPr="00ED0E14" w:rsidRDefault="00812AFE" w:rsidP="00676991">
      <w:pPr>
        <w:pStyle w:val="ListParagraph"/>
        <w:numPr>
          <w:ilvl w:val="0"/>
          <w:numId w:val="13"/>
        </w:numPr>
        <w:ind w:left="426" w:hanging="426"/>
        <w:jc w:val="both"/>
        <w:rPr>
          <w:rFonts w:ascii="Avenir Next" w:hAnsi="Avenir Next"/>
          <w:sz w:val="22"/>
          <w:szCs w:val="32"/>
        </w:rPr>
      </w:pPr>
      <w:r w:rsidRPr="00ED0E14">
        <w:rPr>
          <w:rFonts w:ascii="Avenir Next" w:hAnsi="Avenir Next"/>
          <w:sz w:val="22"/>
          <w:szCs w:val="32"/>
          <w:lang w:val="en-GB"/>
        </w:rPr>
        <w:t>To provide a fair and efficient administration of cross-border insolvencies that protects all creditors and the debtors.</w:t>
      </w:r>
    </w:p>
    <w:p w14:paraId="3C389653" w14:textId="77777777" w:rsidR="00812AFE" w:rsidRPr="00ED0E14" w:rsidRDefault="00812AFE" w:rsidP="00C00111">
      <w:pPr>
        <w:ind w:left="426" w:hanging="426"/>
        <w:jc w:val="both"/>
        <w:rPr>
          <w:rFonts w:ascii="Avenir Next" w:hAnsi="Avenir Next"/>
          <w:sz w:val="22"/>
          <w:szCs w:val="32"/>
        </w:rPr>
      </w:pPr>
    </w:p>
    <w:p w14:paraId="61EBC598" w14:textId="77777777" w:rsidR="00812AFE" w:rsidRPr="00ED0E14" w:rsidRDefault="00812AFE" w:rsidP="00676991">
      <w:pPr>
        <w:pStyle w:val="ListParagraph"/>
        <w:numPr>
          <w:ilvl w:val="0"/>
          <w:numId w:val="13"/>
        </w:numPr>
        <w:ind w:left="426" w:hanging="426"/>
        <w:jc w:val="both"/>
        <w:rPr>
          <w:rFonts w:ascii="Avenir Next" w:hAnsi="Avenir Next"/>
          <w:sz w:val="22"/>
          <w:szCs w:val="32"/>
        </w:rPr>
      </w:pPr>
      <w:r w:rsidRPr="00ED0E14">
        <w:rPr>
          <w:rFonts w:ascii="Avenir Next" w:hAnsi="Avenir Next"/>
          <w:sz w:val="22"/>
          <w:szCs w:val="32"/>
        </w:rPr>
        <w:t>To facilitate the rescue of financial troubled businesses.</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676991">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700959B3" w14:textId="3F73E1D6" w:rsidR="00812AFE" w:rsidRDefault="00812AFE" w:rsidP="0090220E">
      <w:pPr>
        <w:pStyle w:val="ListParagraph"/>
        <w:numPr>
          <w:ilvl w:val="0"/>
          <w:numId w:val="3"/>
        </w:numPr>
        <w:ind w:left="426" w:hanging="426"/>
        <w:jc w:val="both"/>
        <w:rPr>
          <w:rFonts w:ascii="Avenir Next" w:hAnsi="Avenir Next" w:cs="Arial"/>
          <w:sz w:val="22"/>
          <w:szCs w:val="22"/>
          <w:lang w:val="en-GB"/>
        </w:rPr>
      </w:pPr>
      <w:r w:rsidRPr="008B6D54">
        <w:rPr>
          <w:rFonts w:ascii="Avenir Next" w:hAnsi="Avenir Next" w:cs="Arial"/>
          <w:sz w:val="22"/>
          <w:szCs w:val="22"/>
          <w:highlight w:val="yellow"/>
          <w:lang w:val="en-GB"/>
        </w:rPr>
        <w:t>Options (i), (ii), (iii) and (iv).</w:t>
      </w:r>
    </w:p>
    <w:p w14:paraId="6127A80D" w14:textId="77777777" w:rsidR="0090220E" w:rsidRPr="00E2622D" w:rsidRDefault="0090220E" w:rsidP="0090220E">
      <w:pPr>
        <w:pStyle w:val="ListParagraph"/>
        <w:ind w:left="426"/>
        <w:jc w:val="both"/>
        <w:rPr>
          <w:rFonts w:ascii="Avenir Next" w:hAnsi="Avenir Next" w:cs="Arial"/>
          <w:sz w:val="22"/>
          <w:szCs w:val="22"/>
          <w:lang w:val="en-GB"/>
        </w:rPr>
      </w:pPr>
    </w:p>
    <w:p w14:paraId="31C321A3" w14:textId="77777777" w:rsidR="00812AFE" w:rsidRPr="007B4FBB" w:rsidRDefault="00812AFE" w:rsidP="00676991">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676991">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676991">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Pr="00ED0E14" w:rsidRDefault="003220BA" w:rsidP="00676991">
      <w:pPr>
        <w:pStyle w:val="ListParagraph"/>
        <w:numPr>
          <w:ilvl w:val="0"/>
          <w:numId w:val="14"/>
        </w:numPr>
        <w:ind w:left="426" w:hanging="426"/>
        <w:jc w:val="both"/>
        <w:rPr>
          <w:rFonts w:ascii="Avenir Next" w:hAnsi="Avenir Next"/>
          <w:sz w:val="22"/>
          <w:szCs w:val="28"/>
        </w:rPr>
      </w:pPr>
      <w:r w:rsidRPr="00ED0E14">
        <w:rPr>
          <w:rFonts w:ascii="Avenir Next" w:hAnsi="Avenir Next"/>
          <w:sz w:val="22"/>
          <w:szCs w:val="28"/>
        </w:rPr>
        <w:t xml:space="preserve">An insolvency proceeding is commenced in jurisdiction A, but a significant asset is located outside of jurisdiction A. </w:t>
      </w:r>
    </w:p>
    <w:p w14:paraId="22DB26FD" w14:textId="77777777" w:rsidR="003220BA" w:rsidRPr="00ED0E14" w:rsidRDefault="003220BA" w:rsidP="00C00111">
      <w:pPr>
        <w:pStyle w:val="ListParagraph"/>
        <w:ind w:left="426" w:hanging="426"/>
        <w:jc w:val="both"/>
        <w:rPr>
          <w:rFonts w:ascii="Avenir Next" w:hAnsi="Avenir Next"/>
          <w:sz w:val="22"/>
          <w:szCs w:val="28"/>
        </w:rPr>
      </w:pPr>
    </w:p>
    <w:p w14:paraId="4C73762D" w14:textId="77777777" w:rsidR="003220BA" w:rsidRPr="00ED0E14" w:rsidRDefault="003220BA" w:rsidP="00676991">
      <w:pPr>
        <w:pStyle w:val="ListParagraph"/>
        <w:numPr>
          <w:ilvl w:val="0"/>
          <w:numId w:val="14"/>
        </w:numPr>
        <w:ind w:left="426" w:hanging="426"/>
        <w:jc w:val="both"/>
        <w:rPr>
          <w:rFonts w:ascii="Avenir Next" w:hAnsi="Avenir Next"/>
          <w:sz w:val="22"/>
          <w:szCs w:val="28"/>
        </w:rPr>
      </w:pPr>
      <w:r w:rsidRPr="00ED0E14">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ED0E14" w:rsidRDefault="003220BA" w:rsidP="00C00111">
      <w:pPr>
        <w:ind w:hanging="426"/>
        <w:jc w:val="both"/>
        <w:rPr>
          <w:rFonts w:ascii="Avenir Next" w:hAnsi="Avenir Next"/>
          <w:sz w:val="22"/>
          <w:szCs w:val="28"/>
        </w:rPr>
      </w:pPr>
    </w:p>
    <w:p w14:paraId="283484DD" w14:textId="77777777" w:rsidR="003220BA" w:rsidRPr="00ED0E14" w:rsidRDefault="003220BA" w:rsidP="00676991">
      <w:pPr>
        <w:pStyle w:val="ListParagraph"/>
        <w:numPr>
          <w:ilvl w:val="0"/>
          <w:numId w:val="14"/>
        </w:numPr>
        <w:ind w:left="426" w:hanging="426"/>
        <w:jc w:val="both"/>
        <w:rPr>
          <w:rFonts w:ascii="Avenir Next" w:hAnsi="Avenir Next"/>
          <w:sz w:val="22"/>
          <w:szCs w:val="28"/>
        </w:rPr>
      </w:pPr>
      <w:r w:rsidRPr="00ED0E14">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ED0E14" w:rsidRDefault="003220BA" w:rsidP="00C00111">
      <w:pPr>
        <w:ind w:hanging="426"/>
        <w:jc w:val="both"/>
        <w:rPr>
          <w:rFonts w:ascii="Avenir Next" w:hAnsi="Avenir Next"/>
          <w:sz w:val="22"/>
          <w:szCs w:val="28"/>
        </w:rPr>
      </w:pPr>
    </w:p>
    <w:p w14:paraId="1B1CF4A9" w14:textId="77777777" w:rsidR="003220BA" w:rsidRPr="00ED0E14" w:rsidRDefault="003220BA" w:rsidP="00676991">
      <w:pPr>
        <w:pStyle w:val="ListParagraph"/>
        <w:numPr>
          <w:ilvl w:val="0"/>
          <w:numId w:val="14"/>
        </w:numPr>
        <w:ind w:left="426" w:hanging="426"/>
        <w:jc w:val="both"/>
        <w:rPr>
          <w:rFonts w:ascii="Avenir Next" w:hAnsi="Avenir Next"/>
          <w:sz w:val="22"/>
          <w:szCs w:val="28"/>
        </w:rPr>
      </w:pPr>
      <w:r w:rsidRPr="00ED0E14">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ED0E14" w:rsidRDefault="003220BA" w:rsidP="00C00111">
      <w:pPr>
        <w:ind w:hanging="426"/>
        <w:jc w:val="both"/>
        <w:rPr>
          <w:rFonts w:ascii="Avenir Next" w:hAnsi="Avenir Next"/>
          <w:sz w:val="22"/>
          <w:szCs w:val="28"/>
        </w:rPr>
      </w:pPr>
    </w:p>
    <w:p w14:paraId="54742228" w14:textId="77777777" w:rsidR="003220BA" w:rsidRPr="00ED0E14" w:rsidRDefault="003220BA" w:rsidP="00676991">
      <w:pPr>
        <w:pStyle w:val="ListParagraph"/>
        <w:numPr>
          <w:ilvl w:val="0"/>
          <w:numId w:val="14"/>
        </w:numPr>
        <w:ind w:left="426" w:hanging="426"/>
        <w:jc w:val="both"/>
        <w:rPr>
          <w:rFonts w:ascii="Avenir Next" w:hAnsi="Avenir Next"/>
          <w:sz w:val="22"/>
          <w:szCs w:val="28"/>
        </w:rPr>
      </w:pPr>
      <w:r w:rsidRPr="00ED0E14">
        <w:rPr>
          <w:rFonts w:ascii="Avenir Next" w:hAnsi="Avenir Next"/>
          <w:sz w:val="22"/>
          <w:szCs w:val="28"/>
        </w:rPr>
        <w:t xml:space="preserve">An insolvency proceeding is commenced in jurisdiction A, but all </w:t>
      </w:r>
      <w:r w:rsidRPr="00ED0E14">
        <w:rPr>
          <w:rFonts w:ascii="Avenir Next" w:hAnsi="Avenir Next"/>
          <w:i/>
          <w:iCs/>
          <w:sz w:val="22"/>
          <w:szCs w:val="28"/>
        </w:rPr>
        <w:t>de minimis</w:t>
      </w:r>
      <w:r w:rsidRPr="00ED0E14">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676991">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424A40" w:rsidRDefault="003220BA" w:rsidP="00676991">
      <w:pPr>
        <w:pStyle w:val="ListParagraph"/>
        <w:numPr>
          <w:ilvl w:val="0"/>
          <w:numId w:val="4"/>
        </w:numPr>
        <w:ind w:left="426" w:hanging="426"/>
        <w:jc w:val="both"/>
        <w:rPr>
          <w:rFonts w:ascii="Avenir Next" w:hAnsi="Avenir Next" w:cs="Arial"/>
          <w:sz w:val="22"/>
          <w:szCs w:val="22"/>
          <w:lang w:val="en-GB"/>
        </w:rPr>
      </w:pPr>
      <w:r w:rsidRPr="00424A40">
        <w:rPr>
          <w:rFonts w:ascii="Avenir Next" w:hAnsi="Avenir Next" w:cs="Arial"/>
          <w:sz w:val="22"/>
          <w:szCs w:val="22"/>
          <w:lang w:val="en-GB"/>
        </w:rPr>
        <w:t xml:space="preserve">Options (ii) and (iii).  </w:t>
      </w:r>
    </w:p>
    <w:p w14:paraId="47E34D89" w14:textId="77777777" w:rsidR="003220BA" w:rsidRPr="00424A40" w:rsidRDefault="003220BA" w:rsidP="00C00111">
      <w:pPr>
        <w:ind w:hanging="426"/>
        <w:jc w:val="both"/>
        <w:rPr>
          <w:rFonts w:ascii="Avenir Next" w:hAnsi="Avenir Next" w:cs="Arial"/>
          <w:sz w:val="22"/>
          <w:szCs w:val="22"/>
          <w:lang w:val="en-GB"/>
        </w:rPr>
      </w:pPr>
    </w:p>
    <w:p w14:paraId="76225B48" w14:textId="77777777" w:rsidR="003220BA" w:rsidRPr="00424A40" w:rsidRDefault="003220BA" w:rsidP="00676991">
      <w:pPr>
        <w:pStyle w:val="ListParagraph"/>
        <w:numPr>
          <w:ilvl w:val="0"/>
          <w:numId w:val="4"/>
        </w:numPr>
        <w:ind w:left="426" w:hanging="426"/>
        <w:jc w:val="both"/>
        <w:rPr>
          <w:rFonts w:ascii="Avenir Next" w:hAnsi="Avenir Next" w:cs="Arial"/>
          <w:sz w:val="22"/>
          <w:szCs w:val="22"/>
          <w:lang w:val="en-GB"/>
        </w:rPr>
      </w:pPr>
      <w:r w:rsidRPr="00424A40">
        <w:rPr>
          <w:rFonts w:ascii="Avenir Next" w:hAnsi="Avenir Next" w:cs="Arial"/>
          <w:sz w:val="22"/>
          <w:szCs w:val="22"/>
          <w:lang w:val="en-GB"/>
        </w:rPr>
        <w:t xml:space="preserve">Options (iii) and (v).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ED0E14" w:rsidRDefault="003220BA" w:rsidP="00676991">
      <w:pPr>
        <w:pStyle w:val="ListParagraph"/>
        <w:numPr>
          <w:ilvl w:val="0"/>
          <w:numId w:val="4"/>
        </w:numPr>
        <w:ind w:left="426" w:hanging="426"/>
        <w:jc w:val="both"/>
        <w:rPr>
          <w:rFonts w:ascii="Avenir Next" w:hAnsi="Avenir Next" w:cs="Arial"/>
          <w:sz w:val="22"/>
          <w:szCs w:val="22"/>
          <w:highlight w:val="yellow"/>
          <w:lang w:val="en-GB"/>
        </w:rPr>
      </w:pPr>
      <w:r w:rsidRPr="00ED0E14">
        <w:rPr>
          <w:rFonts w:ascii="Avenir Next" w:hAnsi="Avenir Next" w:cs="Arial"/>
          <w:sz w:val="22"/>
          <w:szCs w:val="22"/>
          <w:highlight w:val="yellow"/>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676991">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676991">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ED0E14" w:rsidRDefault="009344C1" w:rsidP="00676991">
      <w:pPr>
        <w:pStyle w:val="ListParagraph"/>
        <w:numPr>
          <w:ilvl w:val="0"/>
          <w:numId w:val="5"/>
        </w:numPr>
        <w:ind w:left="426" w:hanging="426"/>
        <w:jc w:val="both"/>
        <w:rPr>
          <w:rFonts w:ascii="Avenir Next" w:hAnsi="Avenir Next" w:cs="Arial"/>
          <w:sz w:val="22"/>
          <w:szCs w:val="22"/>
          <w:highlight w:val="yellow"/>
          <w:lang w:val="en-GB"/>
        </w:rPr>
      </w:pPr>
      <w:r w:rsidRPr="00ED0E14">
        <w:rPr>
          <w:rFonts w:ascii="Avenir Next" w:hAnsi="Avenir Next" w:cs="Arial"/>
          <w:sz w:val="22"/>
          <w:szCs w:val="22"/>
          <w:highlight w:val="yellow"/>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676991">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676991">
      <w:pPr>
        <w:pStyle w:val="ListParagraph"/>
        <w:numPr>
          <w:ilvl w:val="0"/>
          <w:numId w:val="5"/>
        </w:numPr>
        <w:ind w:left="426" w:hanging="426"/>
        <w:jc w:val="both"/>
        <w:rPr>
          <w:rFonts w:ascii="Avenir Next" w:hAnsi="Avenir Next" w:cs="Arial"/>
          <w:sz w:val="22"/>
          <w:szCs w:val="22"/>
          <w:lang w:val="en-GB"/>
        </w:rPr>
      </w:pPr>
      <w:r w:rsidRPr="00ED0E14">
        <w:rPr>
          <w:rFonts w:ascii="Avenir Next" w:hAnsi="Avenir Next" w:cs="Arial"/>
          <w:sz w:val="22"/>
          <w:szCs w:val="22"/>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676991">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676991">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676991">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676991">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676991">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F22150" w:rsidRDefault="00F51EE5" w:rsidP="00676991">
      <w:pPr>
        <w:pStyle w:val="ListParagraph"/>
        <w:numPr>
          <w:ilvl w:val="0"/>
          <w:numId w:val="6"/>
        </w:numPr>
        <w:ind w:left="426" w:hanging="426"/>
        <w:jc w:val="both"/>
        <w:rPr>
          <w:rFonts w:ascii="Avenir Next" w:hAnsi="Avenir Next" w:cs="Arial"/>
          <w:sz w:val="22"/>
          <w:szCs w:val="22"/>
          <w:highlight w:val="yellow"/>
          <w:lang w:val="en-GB"/>
        </w:rPr>
      </w:pPr>
      <w:r w:rsidRPr="00F22150">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676991">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676991">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8B6D54" w:rsidRDefault="0097337E" w:rsidP="00676991">
      <w:pPr>
        <w:pStyle w:val="ListParagraph"/>
        <w:numPr>
          <w:ilvl w:val="0"/>
          <w:numId w:val="16"/>
        </w:numPr>
        <w:ind w:left="426" w:hanging="426"/>
        <w:rPr>
          <w:rFonts w:ascii="Avenir Next" w:hAnsi="Avenir Next"/>
          <w:sz w:val="22"/>
          <w:szCs w:val="28"/>
        </w:rPr>
      </w:pPr>
      <w:r w:rsidRPr="008B6D54">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676991">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676991">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676991">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ED0E14" w:rsidRDefault="0097337E" w:rsidP="00676991">
      <w:pPr>
        <w:pStyle w:val="ListParagraph"/>
        <w:numPr>
          <w:ilvl w:val="0"/>
          <w:numId w:val="7"/>
        </w:numPr>
        <w:ind w:left="426" w:hanging="426"/>
        <w:jc w:val="both"/>
        <w:rPr>
          <w:rFonts w:ascii="Avenir Next" w:hAnsi="Avenir Next" w:cs="Arial"/>
          <w:color w:val="000000" w:themeColor="text1"/>
          <w:sz w:val="22"/>
          <w:szCs w:val="22"/>
          <w:lang w:val="en-GB"/>
        </w:rPr>
      </w:pPr>
      <w:r w:rsidRPr="00ED0E14">
        <w:rPr>
          <w:rFonts w:ascii="Avenir Next" w:hAnsi="Avenir Next" w:cs="Arial"/>
          <w:color w:val="000000" w:themeColor="text1"/>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676991">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D0E14" w:rsidRDefault="0097337E" w:rsidP="00676991">
      <w:pPr>
        <w:pStyle w:val="ListParagraph"/>
        <w:numPr>
          <w:ilvl w:val="0"/>
          <w:numId w:val="7"/>
        </w:numPr>
        <w:ind w:left="426" w:hanging="426"/>
        <w:jc w:val="both"/>
        <w:rPr>
          <w:rFonts w:ascii="Avenir Next" w:hAnsi="Avenir Next" w:cs="Arial"/>
          <w:sz w:val="22"/>
          <w:szCs w:val="22"/>
          <w:highlight w:val="yellow"/>
          <w:lang w:val="en-GB"/>
        </w:rPr>
      </w:pPr>
      <w:r w:rsidRPr="00ED0E14">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676991">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676991">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676991">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676991">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676991">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676991">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ED0E14" w:rsidRDefault="009A58D1" w:rsidP="00676991">
      <w:pPr>
        <w:pStyle w:val="ListParagraph"/>
        <w:numPr>
          <w:ilvl w:val="0"/>
          <w:numId w:val="8"/>
        </w:numPr>
        <w:ind w:left="426" w:hanging="426"/>
        <w:jc w:val="both"/>
        <w:rPr>
          <w:rFonts w:ascii="Avenir Next" w:hAnsi="Avenir Next" w:cs="Arial"/>
          <w:sz w:val="22"/>
          <w:szCs w:val="22"/>
          <w:highlight w:val="yellow"/>
          <w:lang w:val="en-GB"/>
        </w:rPr>
      </w:pPr>
      <w:r w:rsidRPr="00ED0E14">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676991">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676991">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Pr="00ED0E14" w:rsidRDefault="00C4510C" w:rsidP="00676991">
      <w:pPr>
        <w:pStyle w:val="ListParagraph"/>
        <w:numPr>
          <w:ilvl w:val="0"/>
          <w:numId w:val="9"/>
        </w:numPr>
        <w:ind w:left="426" w:hanging="426"/>
        <w:jc w:val="both"/>
        <w:rPr>
          <w:rFonts w:ascii="Avenir Next" w:hAnsi="Avenir Next" w:cs="Arial"/>
          <w:sz w:val="22"/>
          <w:szCs w:val="22"/>
          <w:lang w:val="en-GB"/>
        </w:rPr>
      </w:pPr>
      <w:r w:rsidRPr="00ED0E14">
        <w:rPr>
          <w:rFonts w:ascii="Avenir Next" w:hAnsi="Avenir Next" w:cs="Arial"/>
          <w:sz w:val="22"/>
          <w:szCs w:val="22"/>
          <w:lang w:val="en-GB"/>
        </w:rPr>
        <w:t>The hotchpot rule prioritises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676991">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ED0E14" w:rsidRDefault="00C4510C" w:rsidP="00676991">
      <w:pPr>
        <w:pStyle w:val="ListParagraph"/>
        <w:numPr>
          <w:ilvl w:val="0"/>
          <w:numId w:val="9"/>
        </w:numPr>
        <w:ind w:left="426" w:hanging="426"/>
        <w:jc w:val="both"/>
        <w:rPr>
          <w:rFonts w:ascii="Avenir Next" w:hAnsi="Avenir Next" w:cs="Arial"/>
          <w:sz w:val="22"/>
          <w:szCs w:val="22"/>
          <w:highlight w:val="yellow"/>
          <w:lang w:val="en-GB"/>
        </w:rPr>
      </w:pPr>
      <w:r w:rsidRPr="00ED0E14">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71A54584" w14:textId="218F31FD" w:rsidR="007772D1" w:rsidRDefault="007772D1" w:rsidP="00A8533B">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European Union Regulation on Insolvency Proceedings (EIR) is not a treaty</w:t>
      </w:r>
      <w:r w:rsidR="00BF40AC">
        <w:rPr>
          <w:rFonts w:ascii="Avenir Next" w:hAnsi="Avenir Next" w:cs="Arial"/>
          <w:color w:val="808080" w:themeColor="background1" w:themeShade="80"/>
          <w:sz w:val="22"/>
          <w:szCs w:val="22"/>
          <w:lang w:val="en-GB"/>
        </w:rPr>
        <w:t>, rather it is</w:t>
      </w:r>
      <w:r>
        <w:rPr>
          <w:rFonts w:ascii="Avenir Next" w:hAnsi="Avenir Next" w:cs="Arial"/>
          <w:color w:val="808080" w:themeColor="background1" w:themeShade="80"/>
          <w:sz w:val="22"/>
          <w:szCs w:val="22"/>
          <w:lang w:val="en-GB"/>
        </w:rPr>
        <w:t xml:space="preserve"> a European Union Regulation. </w:t>
      </w:r>
    </w:p>
    <w:p w14:paraId="0C6B5059" w14:textId="77777777" w:rsidR="007772D1" w:rsidRDefault="007772D1" w:rsidP="00A8533B">
      <w:pPr>
        <w:ind w:hanging="11"/>
        <w:jc w:val="both"/>
        <w:rPr>
          <w:rFonts w:ascii="Avenir Next" w:hAnsi="Avenir Next" w:cs="Arial"/>
          <w:color w:val="808080" w:themeColor="background1" w:themeShade="80"/>
          <w:sz w:val="22"/>
          <w:szCs w:val="22"/>
          <w:lang w:val="en-GB"/>
        </w:rPr>
      </w:pPr>
    </w:p>
    <w:p w14:paraId="22DF5D50" w14:textId="09A0ABA8" w:rsidR="007772D1" w:rsidRDefault="007772D1" w:rsidP="00A8533B">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benefit</w:t>
      </w:r>
      <w:r w:rsidR="00D7632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of this approach</w:t>
      </w:r>
      <w:r w:rsidR="00D76321">
        <w:rPr>
          <w:rFonts w:ascii="Avenir Next" w:hAnsi="Avenir Next" w:cs="Arial"/>
          <w:color w:val="808080" w:themeColor="background1" w:themeShade="80"/>
          <w:sz w:val="22"/>
          <w:szCs w:val="22"/>
          <w:lang w:val="en-GB"/>
        </w:rPr>
        <w:t xml:space="preserve"> is</w:t>
      </w:r>
      <w:r>
        <w:rPr>
          <w:rFonts w:ascii="Avenir Next" w:hAnsi="Avenir Next" w:cs="Arial"/>
          <w:color w:val="808080" w:themeColor="background1" w:themeShade="80"/>
          <w:sz w:val="22"/>
          <w:szCs w:val="22"/>
          <w:lang w:val="en-GB"/>
        </w:rPr>
        <w:t xml:space="preserve"> that once adopted by a Member State, the EIR directly becomes part of the domestic law of the relevant Member State. The EIR has created a framework </w:t>
      </w:r>
      <w:r w:rsidR="009C265C">
        <w:rPr>
          <w:rFonts w:ascii="Avenir Next" w:hAnsi="Avenir Next" w:cs="Arial"/>
          <w:color w:val="808080" w:themeColor="background1" w:themeShade="80"/>
          <w:sz w:val="22"/>
          <w:szCs w:val="22"/>
          <w:lang w:val="en-GB"/>
        </w:rPr>
        <w:t xml:space="preserve">for </w:t>
      </w:r>
      <w:r>
        <w:rPr>
          <w:rFonts w:ascii="Avenir Next" w:hAnsi="Avenir Next" w:cs="Arial"/>
          <w:color w:val="808080" w:themeColor="background1" w:themeShade="80"/>
          <w:sz w:val="22"/>
          <w:szCs w:val="22"/>
          <w:lang w:val="en-GB"/>
        </w:rPr>
        <w:t>the recognition and enforcement of insolvency proceedings taking place in one Member State throughout the rest of the E</w:t>
      </w:r>
      <w:r w:rsidR="00C82C2B">
        <w:rPr>
          <w:rFonts w:ascii="Avenir Next" w:hAnsi="Avenir Next" w:cs="Arial"/>
          <w:color w:val="808080" w:themeColor="background1" w:themeShade="80"/>
          <w:sz w:val="22"/>
          <w:szCs w:val="22"/>
          <w:lang w:val="en-GB"/>
        </w:rPr>
        <w:t>uropean Union</w:t>
      </w:r>
      <w:r>
        <w:rPr>
          <w:rFonts w:ascii="Avenir Next" w:hAnsi="Avenir Next" w:cs="Arial"/>
          <w:color w:val="808080" w:themeColor="background1" w:themeShade="80"/>
          <w:sz w:val="22"/>
          <w:szCs w:val="22"/>
          <w:lang w:val="en-GB"/>
        </w:rPr>
        <w:t xml:space="preserve">. </w:t>
      </w:r>
    </w:p>
    <w:p w14:paraId="4B957A09" w14:textId="77777777" w:rsidR="007772D1" w:rsidRDefault="007772D1" w:rsidP="00A8533B">
      <w:pPr>
        <w:ind w:hanging="11"/>
        <w:jc w:val="both"/>
        <w:rPr>
          <w:rFonts w:ascii="Avenir Next" w:hAnsi="Avenir Next" w:cs="Arial"/>
          <w:color w:val="808080" w:themeColor="background1" w:themeShade="80"/>
          <w:sz w:val="22"/>
          <w:szCs w:val="22"/>
          <w:lang w:val="en-GB"/>
        </w:rPr>
      </w:pPr>
    </w:p>
    <w:p w14:paraId="7E11CBCB" w14:textId="2DE7C85E" w:rsidR="007772D1" w:rsidRDefault="007772D1" w:rsidP="00A8533B">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the disadvantage of this approach is the difficulties and delays in establishing the framework which took almost forty years</w:t>
      </w:r>
      <w:r w:rsidR="009C265C">
        <w:rPr>
          <w:rFonts w:ascii="Avenir Next" w:hAnsi="Avenir Next" w:cs="Arial"/>
          <w:color w:val="808080" w:themeColor="background1" w:themeShade="80"/>
          <w:sz w:val="22"/>
          <w:szCs w:val="22"/>
          <w:lang w:val="en-GB"/>
        </w:rPr>
        <w:t xml:space="preserve"> to be drafted and adopted</w:t>
      </w:r>
      <w:r>
        <w:rPr>
          <w:rFonts w:ascii="Avenir Next" w:hAnsi="Avenir Next" w:cs="Arial"/>
          <w:color w:val="808080" w:themeColor="background1" w:themeShade="80"/>
          <w:sz w:val="22"/>
          <w:szCs w:val="22"/>
          <w:lang w:val="en-GB"/>
        </w:rPr>
        <w:t xml:space="preserve">. The proposal from the European Community for a convention on Insolvency Proceedings was unsuccessful in 1995 and studies show that efforts are still ongoing in Europe to harmonise insolvency law, notwithstanding the introduction of the EIR. </w:t>
      </w:r>
    </w:p>
    <w:p w14:paraId="49E68195" w14:textId="2B061635" w:rsidR="007772D1" w:rsidRDefault="007772D1" w:rsidP="00A8533B">
      <w:pPr>
        <w:ind w:hanging="11"/>
        <w:jc w:val="both"/>
        <w:rPr>
          <w:rFonts w:ascii="Avenir Next" w:hAnsi="Avenir Next" w:cs="Arial"/>
          <w:color w:val="808080" w:themeColor="background1" w:themeShade="80"/>
          <w:sz w:val="22"/>
          <w:szCs w:val="22"/>
          <w:lang w:val="en-GB"/>
        </w:rPr>
      </w:pPr>
    </w:p>
    <w:p w14:paraId="238ECA5E" w14:textId="1B45CB9F" w:rsidR="007772D1" w:rsidRDefault="007772D1" w:rsidP="00A8533B">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hand, the MLCBI is not a treaty or convention and is only a recommendation and can be considered as an example of ‘soft law’.  </w:t>
      </w:r>
    </w:p>
    <w:p w14:paraId="7178591F" w14:textId="30FFFE5D" w:rsidR="007772D1" w:rsidRDefault="007772D1" w:rsidP="00A8533B">
      <w:pPr>
        <w:ind w:hanging="11"/>
        <w:jc w:val="both"/>
        <w:rPr>
          <w:rFonts w:ascii="Avenir Next" w:hAnsi="Avenir Next" w:cs="Arial"/>
          <w:color w:val="808080" w:themeColor="background1" w:themeShade="80"/>
          <w:sz w:val="22"/>
          <w:szCs w:val="22"/>
          <w:lang w:val="en-GB"/>
        </w:rPr>
      </w:pPr>
    </w:p>
    <w:p w14:paraId="67CDF240" w14:textId="4E8D0D91" w:rsidR="007772D1" w:rsidRDefault="007772D1" w:rsidP="00A8533B">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benefit of this approach is that the </w:t>
      </w:r>
      <w:r w:rsidR="00BF40AC">
        <w:rPr>
          <w:rFonts w:ascii="Avenir Next" w:hAnsi="Avenir Next" w:cs="Arial"/>
          <w:color w:val="808080" w:themeColor="background1" w:themeShade="80"/>
          <w:sz w:val="22"/>
          <w:szCs w:val="22"/>
          <w:lang w:val="en-GB"/>
        </w:rPr>
        <w:t>MLCBI</w:t>
      </w:r>
      <w:r>
        <w:rPr>
          <w:rFonts w:ascii="Avenir Next" w:hAnsi="Avenir Next" w:cs="Arial"/>
          <w:color w:val="808080" w:themeColor="background1" w:themeShade="80"/>
          <w:sz w:val="22"/>
          <w:szCs w:val="22"/>
          <w:lang w:val="en-GB"/>
        </w:rPr>
        <w:t xml:space="preserve"> provides a State with a procedural framework that can be adopted in whole or in part into the domestic legislation of the State. The </w:t>
      </w:r>
      <w:r w:rsidR="00BF40AC">
        <w:rPr>
          <w:rFonts w:ascii="Avenir Next" w:hAnsi="Avenir Next" w:cs="Arial"/>
          <w:color w:val="808080" w:themeColor="background1" w:themeShade="80"/>
          <w:sz w:val="22"/>
          <w:szCs w:val="22"/>
          <w:lang w:val="en-GB"/>
        </w:rPr>
        <w:t>MLCBI</w:t>
      </w:r>
      <w:r>
        <w:rPr>
          <w:rFonts w:ascii="Avenir Next" w:hAnsi="Avenir Next" w:cs="Arial"/>
          <w:color w:val="808080" w:themeColor="background1" w:themeShade="80"/>
          <w:sz w:val="22"/>
          <w:szCs w:val="22"/>
          <w:lang w:val="en-GB"/>
        </w:rPr>
        <w:t xml:space="preserve"> is therefore a lot less intrusive </w:t>
      </w:r>
      <w:r w:rsidR="009C265C">
        <w:rPr>
          <w:rFonts w:ascii="Avenir Next" w:hAnsi="Avenir Next" w:cs="Arial"/>
          <w:color w:val="808080" w:themeColor="background1" w:themeShade="80"/>
          <w:sz w:val="22"/>
          <w:szCs w:val="22"/>
          <w:lang w:val="en-GB"/>
        </w:rPr>
        <w:t xml:space="preserve">and </w:t>
      </w:r>
      <w:r w:rsidR="000116C4">
        <w:rPr>
          <w:rFonts w:ascii="Avenir Next" w:hAnsi="Avenir Next" w:cs="Arial"/>
          <w:color w:val="808080" w:themeColor="background1" w:themeShade="80"/>
          <w:sz w:val="22"/>
          <w:szCs w:val="22"/>
          <w:lang w:val="en-GB"/>
        </w:rPr>
        <w:t xml:space="preserve">more </w:t>
      </w:r>
      <w:r w:rsidR="009C265C">
        <w:rPr>
          <w:rFonts w:ascii="Avenir Next" w:hAnsi="Avenir Next" w:cs="Arial"/>
          <w:color w:val="808080" w:themeColor="background1" w:themeShade="80"/>
          <w:sz w:val="22"/>
          <w:szCs w:val="22"/>
          <w:lang w:val="en-GB"/>
        </w:rPr>
        <w:t xml:space="preserve">flexible when compared with </w:t>
      </w:r>
      <w:r w:rsidR="00BF40AC">
        <w:rPr>
          <w:rFonts w:ascii="Avenir Next" w:hAnsi="Avenir Next" w:cs="Arial"/>
          <w:color w:val="808080" w:themeColor="background1" w:themeShade="80"/>
          <w:sz w:val="22"/>
          <w:szCs w:val="22"/>
          <w:lang w:val="en-GB"/>
        </w:rPr>
        <w:t>a requirement for</w:t>
      </w:r>
      <w:r>
        <w:rPr>
          <w:rFonts w:ascii="Avenir Next" w:hAnsi="Avenir Next" w:cs="Arial"/>
          <w:color w:val="808080" w:themeColor="background1" w:themeShade="80"/>
          <w:sz w:val="22"/>
          <w:szCs w:val="22"/>
          <w:lang w:val="en-GB"/>
        </w:rPr>
        <w:t xml:space="preserve"> States to adopt a treaty or substantive rules. </w:t>
      </w:r>
    </w:p>
    <w:p w14:paraId="01B02702" w14:textId="77777777" w:rsidR="007772D1" w:rsidRDefault="007772D1" w:rsidP="00A8533B">
      <w:pPr>
        <w:ind w:hanging="11"/>
        <w:jc w:val="both"/>
        <w:rPr>
          <w:rFonts w:ascii="Avenir Next" w:hAnsi="Avenir Next" w:cs="Arial"/>
          <w:color w:val="808080" w:themeColor="background1" w:themeShade="80"/>
          <w:sz w:val="22"/>
          <w:szCs w:val="22"/>
          <w:lang w:val="en-GB"/>
        </w:rPr>
      </w:pPr>
    </w:p>
    <w:p w14:paraId="7EE01533" w14:textId="59C01293" w:rsidR="009C265C" w:rsidRDefault="009C265C" w:rsidP="00A8533B">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w:t>
      </w:r>
      <w:r w:rsidR="007772D1">
        <w:rPr>
          <w:rFonts w:ascii="Avenir Next" w:hAnsi="Avenir Next" w:cs="Arial"/>
          <w:color w:val="808080" w:themeColor="background1" w:themeShade="80"/>
          <w:sz w:val="22"/>
          <w:szCs w:val="22"/>
          <w:lang w:val="en-GB"/>
        </w:rPr>
        <w:t xml:space="preserve"> a disadvantage of this approach is that the </w:t>
      </w:r>
      <w:r w:rsidR="00BF40AC">
        <w:rPr>
          <w:rFonts w:ascii="Avenir Next" w:hAnsi="Avenir Next" w:cs="Arial"/>
          <w:color w:val="808080" w:themeColor="background1" w:themeShade="80"/>
          <w:sz w:val="22"/>
          <w:szCs w:val="22"/>
          <w:lang w:val="en-GB"/>
        </w:rPr>
        <w:t>MLCBI</w:t>
      </w:r>
      <w:r w:rsidR="007772D1">
        <w:rPr>
          <w:rFonts w:ascii="Avenir Next" w:hAnsi="Avenir Next" w:cs="Arial"/>
          <w:color w:val="808080" w:themeColor="background1" w:themeShade="80"/>
          <w:sz w:val="22"/>
          <w:szCs w:val="22"/>
          <w:lang w:val="en-GB"/>
        </w:rPr>
        <w:t xml:space="preserve"> allows States to amend the procedural framework when adopting the </w:t>
      </w:r>
      <w:r w:rsidR="00BF40AC">
        <w:rPr>
          <w:rFonts w:ascii="Avenir Next" w:hAnsi="Avenir Next" w:cs="Arial"/>
          <w:color w:val="808080" w:themeColor="background1" w:themeShade="80"/>
          <w:sz w:val="22"/>
          <w:szCs w:val="22"/>
          <w:lang w:val="en-GB"/>
        </w:rPr>
        <w:t>MLCBI</w:t>
      </w:r>
      <w:r w:rsidR="007772D1">
        <w:rPr>
          <w:rFonts w:ascii="Avenir Next" w:hAnsi="Avenir Next" w:cs="Arial"/>
          <w:color w:val="808080" w:themeColor="background1" w:themeShade="80"/>
          <w:sz w:val="22"/>
          <w:szCs w:val="22"/>
          <w:lang w:val="en-GB"/>
        </w:rPr>
        <w:t xml:space="preserve"> into their domestic legislation.</w:t>
      </w:r>
      <w:r w:rsidR="000116C4">
        <w:rPr>
          <w:rFonts w:ascii="Avenir Next" w:hAnsi="Avenir Next" w:cs="Arial"/>
          <w:color w:val="808080" w:themeColor="background1" w:themeShade="80"/>
          <w:sz w:val="22"/>
          <w:szCs w:val="22"/>
          <w:lang w:val="en-GB"/>
        </w:rPr>
        <w:t xml:space="preserve"> Some</w:t>
      </w:r>
      <w:r>
        <w:rPr>
          <w:rFonts w:ascii="Avenir Next" w:hAnsi="Avenir Next" w:cs="Arial"/>
          <w:color w:val="808080" w:themeColor="background1" w:themeShade="80"/>
          <w:sz w:val="22"/>
          <w:szCs w:val="22"/>
          <w:lang w:val="en-GB"/>
        </w:rPr>
        <w:t xml:space="preserve"> </w:t>
      </w:r>
      <w:r w:rsidR="007772D1">
        <w:rPr>
          <w:rFonts w:ascii="Avenir Next" w:hAnsi="Avenir Next" w:cs="Arial"/>
          <w:color w:val="808080" w:themeColor="background1" w:themeShade="80"/>
          <w:sz w:val="22"/>
          <w:szCs w:val="22"/>
          <w:lang w:val="en-GB"/>
        </w:rPr>
        <w:t xml:space="preserve">States have included reciprocity provisions when enacting the </w:t>
      </w:r>
      <w:r w:rsidR="00BF40AC">
        <w:rPr>
          <w:rFonts w:ascii="Avenir Next" w:hAnsi="Avenir Next" w:cs="Arial"/>
          <w:color w:val="808080" w:themeColor="background1" w:themeShade="80"/>
          <w:sz w:val="22"/>
          <w:szCs w:val="22"/>
          <w:lang w:val="en-GB"/>
        </w:rPr>
        <w:t>MLCBI</w:t>
      </w:r>
      <w:r w:rsidR="000116C4">
        <w:rPr>
          <w:rFonts w:ascii="Avenir Next" w:hAnsi="Avenir Next" w:cs="Arial"/>
          <w:color w:val="808080" w:themeColor="background1" w:themeShade="80"/>
          <w:sz w:val="22"/>
          <w:szCs w:val="22"/>
          <w:lang w:val="en-GB"/>
        </w:rPr>
        <w:t xml:space="preserve"> which </w:t>
      </w:r>
      <w:r w:rsidR="007772D1">
        <w:rPr>
          <w:rFonts w:ascii="Avenir Next" w:hAnsi="Avenir Next" w:cs="Arial"/>
          <w:color w:val="808080" w:themeColor="background1" w:themeShade="80"/>
          <w:sz w:val="22"/>
          <w:szCs w:val="22"/>
          <w:lang w:val="en-GB"/>
        </w:rPr>
        <w:t xml:space="preserve">can significantly reduce the effectiveness of </w:t>
      </w:r>
      <w:r w:rsidR="00BF40AC">
        <w:rPr>
          <w:rFonts w:ascii="Avenir Next" w:hAnsi="Avenir Next" w:cs="Arial"/>
          <w:color w:val="808080" w:themeColor="background1" w:themeShade="80"/>
          <w:sz w:val="22"/>
          <w:szCs w:val="22"/>
          <w:lang w:val="en-GB"/>
        </w:rPr>
        <w:t>the MLCBI</w:t>
      </w:r>
      <w:r w:rsidR="007772D1">
        <w:rPr>
          <w:rFonts w:ascii="Avenir Next" w:hAnsi="Avenir Next" w:cs="Arial"/>
          <w:color w:val="808080" w:themeColor="background1" w:themeShade="80"/>
          <w:sz w:val="22"/>
          <w:szCs w:val="22"/>
          <w:lang w:val="en-GB"/>
        </w:rPr>
        <w:t xml:space="preserve">. </w:t>
      </w:r>
      <w:r w:rsidR="000116C4">
        <w:rPr>
          <w:rFonts w:ascii="Avenir Next" w:hAnsi="Avenir Next" w:cs="Arial"/>
          <w:color w:val="808080" w:themeColor="background1" w:themeShade="80"/>
          <w:sz w:val="22"/>
          <w:szCs w:val="22"/>
          <w:lang w:val="en-GB"/>
        </w:rPr>
        <w:t>For example, i</w:t>
      </w:r>
      <w:r>
        <w:rPr>
          <w:rFonts w:ascii="Avenir Next" w:hAnsi="Avenir Next" w:cs="Arial"/>
          <w:color w:val="808080" w:themeColor="background1" w:themeShade="80"/>
          <w:sz w:val="22"/>
          <w:szCs w:val="22"/>
          <w:lang w:val="en-GB"/>
        </w:rPr>
        <w:t xml:space="preserve">n South Africa, the cross border legislation which adopts the </w:t>
      </w:r>
      <w:r w:rsidR="00BF40AC">
        <w:rPr>
          <w:rFonts w:ascii="Avenir Next" w:hAnsi="Avenir Next" w:cs="Arial"/>
          <w:color w:val="808080" w:themeColor="background1" w:themeShade="80"/>
          <w:sz w:val="22"/>
          <w:szCs w:val="22"/>
          <w:lang w:val="en-GB"/>
        </w:rPr>
        <w:t>MLCBI</w:t>
      </w:r>
      <w:r>
        <w:rPr>
          <w:rFonts w:ascii="Avenir Next" w:hAnsi="Avenir Next" w:cs="Arial"/>
          <w:color w:val="808080" w:themeColor="background1" w:themeShade="80"/>
          <w:sz w:val="22"/>
          <w:szCs w:val="22"/>
          <w:lang w:val="en-GB"/>
        </w:rPr>
        <w:t xml:space="preserve"> has had very limited effect as South Africa requires countries to meet reciprocity requirements and so far no State has met these requirements. </w:t>
      </w:r>
      <w:r w:rsidR="007772D1">
        <w:rPr>
          <w:rFonts w:ascii="Avenir Next" w:hAnsi="Avenir Next" w:cs="Arial"/>
          <w:color w:val="808080" w:themeColor="background1" w:themeShade="80"/>
          <w:sz w:val="22"/>
          <w:szCs w:val="22"/>
          <w:lang w:val="en-GB"/>
        </w:rPr>
        <w:t xml:space="preserve"> </w:t>
      </w:r>
    </w:p>
    <w:p w14:paraId="7716EC51" w14:textId="77777777" w:rsidR="00B77352" w:rsidRPr="00E2622D" w:rsidRDefault="00B77352" w:rsidP="00A8533B">
      <w:pPr>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2708F8DA" w14:textId="073718F9" w:rsidR="009A3F77" w:rsidRDefault="009A3F77" w:rsidP="00A853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MLCBI contains safeguards designed to protect local interests before assets are turned over to the foreign representative </w:t>
      </w:r>
      <w:r w:rsidR="00C82C2B">
        <w:rPr>
          <w:rFonts w:ascii="Avenir Next" w:hAnsi="Avenir Next" w:cs="Arial"/>
          <w:color w:val="808080" w:themeColor="background1" w:themeShade="80"/>
          <w:sz w:val="22"/>
          <w:szCs w:val="22"/>
          <w:lang w:val="en-GB"/>
        </w:rPr>
        <w:t>pursuant to</w:t>
      </w:r>
      <w:r>
        <w:rPr>
          <w:rFonts w:ascii="Avenir Next" w:hAnsi="Avenir Next" w:cs="Arial"/>
          <w:color w:val="808080" w:themeColor="background1" w:themeShade="80"/>
          <w:sz w:val="22"/>
          <w:szCs w:val="22"/>
          <w:lang w:val="en-GB"/>
        </w:rPr>
        <w:t xml:space="preserve"> post-recognition relief under Article 21 MLCBI. </w:t>
      </w:r>
    </w:p>
    <w:p w14:paraId="0D697F24" w14:textId="233F3064" w:rsidR="009A3F77" w:rsidRDefault="009A3F77" w:rsidP="00A8533B">
      <w:pPr>
        <w:jc w:val="both"/>
        <w:rPr>
          <w:rFonts w:ascii="Avenir Next" w:hAnsi="Avenir Next" w:cs="Arial"/>
          <w:color w:val="808080" w:themeColor="background1" w:themeShade="80"/>
          <w:sz w:val="22"/>
          <w:szCs w:val="22"/>
          <w:lang w:val="en-GB"/>
        </w:rPr>
      </w:pPr>
    </w:p>
    <w:p w14:paraId="4A303B87" w14:textId="7E787699" w:rsidR="009A3F77" w:rsidRDefault="009A3F77" w:rsidP="00A853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w:t>
      </w:r>
      <w:r w:rsidR="00F7363B">
        <w:rPr>
          <w:rFonts w:ascii="Avenir Next" w:hAnsi="Avenir Next" w:cs="Arial"/>
          <w:color w:val="808080" w:themeColor="background1" w:themeShade="80"/>
          <w:sz w:val="22"/>
          <w:szCs w:val="22"/>
          <w:lang w:val="en-GB"/>
        </w:rPr>
        <w:t>2</w:t>
      </w:r>
      <w:r>
        <w:rPr>
          <w:rFonts w:ascii="Avenir Next" w:hAnsi="Avenir Next" w:cs="Arial"/>
          <w:color w:val="808080" w:themeColor="background1" w:themeShade="80"/>
          <w:sz w:val="22"/>
          <w:szCs w:val="22"/>
          <w:lang w:val="en-GB"/>
        </w:rPr>
        <w:t xml:space="preserve"> paragraph </w:t>
      </w:r>
      <w:r w:rsidR="00F7363B">
        <w:rPr>
          <w:rFonts w:ascii="Avenir Next" w:hAnsi="Avenir Next" w:cs="Arial"/>
          <w:color w:val="808080" w:themeColor="background1" w:themeShade="80"/>
          <w:sz w:val="22"/>
          <w:szCs w:val="22"/>
          <w:lang w:val="en-GB"/>
        </w:rPr>
        <w:t>1</w:t>
      </w:r>
      <w:r>
        <w:rPr>
          <w:rFonts w:ascii="Avenir Next" w:hAnsi="Avenir Next" w:cs="Arial"/>
          <w:color w:val="808080" w:themeColor="background1" w:themeShade="80"/>
          <w:sz w:val="22"/>
          <w:szCs w:val="22"/>
          <w:lang w:val="en-GB"/>
        </w:rPr>
        <w:t xml:space="preserve"> </w:t>
      </w:r>
      <w:r w:rsidR="00C82C2B">
        <w:rPr>
          <w:rFonts w:ascii="Avenir Next" w:hAnsi="Avenir Next" w:cs="Arial"/>
          <w:color w:val="808080" w:themeColor="background1" w:themeShade="80"/>
          <w:sz w:val="22"/>
          <w:szCs w:val="22"/>
          <w:lang w:val="en-GB"/>
        </w:rPr>
        <w:t xml:space="preserve">MLCBI </w:t>
      </w:r>
      <w:r>
        <w:rPr>
          <w:rFonts w:ascii="Avenir Next" w:hAnsi="Avenir Next" w:cs="Arial"/>
          <w:color w:val="808080" w:themeColor="background1" w:themeShade="80"/>
          <w:sz w:val="22"/>
          <w:szCs w:val="22"/>
          <w:lang w:val="en-GB"/>
        </w:rPr>
        <w:t>requires the court to be satisfied that the interests of creditors in the State where the assets are located are adequately protected before granting relief under Article 21</w:t>
      </w:r>
      <w:r w:rsidR="00C82C2B">
        <w:rPr>
          <w:rFonts w:ascii="Avenir Next" w:hAnsi="Avenir Next" w:cs="Arial"/>
          <w:color w:val="808080" w:themeColor="background1" w:themeShade="80"/>
          <w:sz w:val="22"/>
          <w:szCs w:val="22"/>
          <w:lang w:val="en-GB"/>
        </w:rPr>
        <w:t xml:space="preserve"> MLCBI</w:t>
      </w:r>
      <w:r>
        <w:rPr>
          <w:rFonts w:ascii="Avenir Next" w:hAnsi="Avenir Next" w:cs="Arial"/>
          <w:color w:val="808080" w:themeColor="background1" w:themeShade="80"/>
          <w:sz w:val="22"/>
          <w:szCs w:val="22"/>
          <w:lang w:val="en-GB"/>
        </w:rPr>
        <w:t xml:space="preserve">. </w:t>
      </w:r>
    </w:p>
    <w:p w14:paraId="424F7665" w14:textId="7D7DCDA4" w:rsidR="009A3F77" w:rsidRDefault="009A3F77" w:rsidP="00A8533B">
      <w:pPr>
        <w:jc w:val="both"/>
        <w:rPr>
          <w:rFonts w:ascii="Avenir Next" w:hAnsi="Avenir Next" w:cs="Arial"/>
          <w:color w:val="808080" w:themeColor="background1" w:themeShade="80"/>
          <w:sz w:val="22"/>
          <w:szCs w:val="22"/>
          <w:lang w:val="en-GB"/>
        </w:rPr>
      </w:pPr>
    </w:p>
    <w:p w14:paraId="5E46FB52" w14:textId="2F7E3B8D" w:rsidR="009A3F77" w:rsidRDefault="009A3F77" w:rsidP="00A853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should also consider whether the proceedings that have been recognised are foreign main proceedings or foreign non-main proceedings. </w:t>
      </w:r>
      <w:r w:rsidR="00F77EC8">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 xml:space="preserve">n the case of the recognition of </w:t>
      </w:r>
      <w:r w:rsidR="00C82C2B">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 xml:space="preserve">foreign non-main proceeding, Article 21 paragraph 3 </w:t>
      </w:r>
      <w:r w:rsidR="00C82C2B">
        <w:rPr>
          <w:rFonts w:ascii="Avenir Next" w:hAnsi="Avenir Next" w:cs="Arial"/>
          <w:color w:val="808080" w:themeColor="background1" w:themeShade="80"/>
          <w:sz w:val="22"/>
          <w:szCs w:val="22"/>
          <w:lang w:val="en-GB"/>
        </w:rPr>
        <w:t xml:space="preserve">MLCBI </w:t>
      </w:r>
      <w:r>
        <w:rPr>
          <w:rFonts w:ascii="Avenir Next" w:hAnsi="Avenir Next" w:cs="Arial"/>
          <w:color w:val="808080" w:themeColor="background1" w:themeShade="80"/>
          <w:sz w:val="22"/>
          <w:szCs w:val="22"/>
          <w:lang w:val="en-GB"/>
        </w:rPr>
        <w:t>requires the court to be satisfied that the relief relates to the assets to be administered in the</w:t>
      </w:r>
      <w:r w:rsidR="00153D55">
        <w:rPr>
          <w:rFonts w:ascii="Avenir Next" w:hAnsi="Avenir Next" w:cs="Arial"/>
          <w:color w:val="808080" w:themeColor="background1" w:themeShade="80"/>
          <w:sz w:val="22"/>
          <w:szCs w:val="22"/>
          <w:lang w:val="en-GB"/>
        </w:rPr>
        <w:t xml:space="preserve"> foreign</w:t>
      </w:r>
      <w:r>
        <w:rPr>
          <w:rFonts w:ascii="Avenir Next" w:hAnsi="Avenir Next" w:cs="Arial"/>
          <w:color w:val="808080" w:themeColor="background1" w:themeShade="80"/>
          <w:sz w:val="22"/>
          <w:szCs w:val="22"/>
          <w:lang w:val="en-GB"/>
        </w:rPr>
        <w:t xml:space="preserve"> non-main proceeding or information required in the </w:t>
      </w:r>
      <w:r w:rsidR="00C82C2B">
        <w:rPr>
          <w:rFonts w:ascii="Avenir Next" w:hAnsi="Avenir Next" w:cs="Arial"/>
          <w:color w:val="808080" w:themeColor="background1" w:themeShade="80"/>
          <w:sz w:val="22"/>
          <w:szCs w:val="22"/>
          <w:lang w:val="en-GB"/>
        </w:rPr>
        <w:t xml:space="preserve">foreign </w:t>
      </w:r>
      <w:r>
        <w:rPr>
          <w:rFonts w:ascii="Avenir Next" w:hAnsi="Avenir Next" w:cs="Arial"/>
          <w:color w:val="808080" w:themeColor="background1" w:themeShade="80"/>
          <w:sz w:val="22"/>
          <w:szCs w:val="22"/>
          <w:lang w:val="en-GB"/>
        </w:rPr>
        <w:t xml:space="preserve">non-main proceeding. </w:t>
      </w:r>
    </w:p>
    <w:p w14:paraId="2D12B31A" w14:textId="416DBE58" w:rsidR="00DD61B1" w:rsidRDefault="00DD61B1" w:rsidP="00A8533B">
      <w:pPr>
        <w:jc w:val="both"/>
        <w:rPr>
          <w:rFonts w:ascii="Avenir Next" w:hAnsi="Avenir Next" w:cs="Arial"/>
          <w:color w:val="808080" w:themeColor="background1" w:themeShade="80"/>
          <w:sz w:val="22"/>
          <w:szCs w:val="22"/>
          <w:lang w:val="en-GB"/>
        </w:rPr>
      </w:pPr>
    </w:p>
    <w:p w14:paraId="2A2BFDE7" w14:textId="38827B5C" w:rsidR="00DD61B1" w:rsidRDefault="00DD61B1" w:rsidP="00A853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Finally, any relief granted must be consistent with the domestic insolvency proceedings in the State where the relief is to be granted. For example, in the Pan Ocean case</w:t>
      </w:r>
      <w:r>
        <w:rPr>
          <w:rStyle w:val="FootnoteReference"/>
          <w:rFonts w:ascii="Avenir Next" w:hAnsi="Avenir Next" w:cs="Arial"/>
          <w:color w:val="808080" w:themeColor="background1" w:themeShade="80"/>
          <w:sz w:val="22"/>
          <w:szCs w:val="22"/>
          <w:lang w:val="en-GB"/>
        </w:rPr>
        <w:footnoteReference w:id="1"/>
      </w:r>
      <w:r>
        <w:rPr>
          <w:rFonts w:ascii="Avenir Next" w:hAnsi="Avenir Next" w:cs="Arial"/>
          <w:color w:val="808080" w:themeColor="background1" w:themeShade="80"/>
          <w:sz w:val="22"/>
          <w:szCs w:val="22"/>
          <w:lang w:val="en-GB"/>
        </w:rPr>
        <w:t>, the English court was not able to grant relief in relation to the termination of a contract as a result of an ipso facto clause in a contract, given that i</w:t>
      </w:r>
      <w:r w:rsidR="0010779F">
        <w:rPr>
          <w:rFonts w:ascii="Avenir Next" w:hAnsi="Avenir Next" w:cs="Arial"/>
          <w:color w:val="808080" w:themeColor="background1" w:themeShade="80"/>
          <w:sz w:val="22"/>
          <w:szCs w:val="22"/>
          <w:lang w:val="en-GB"/>
        </w:rPr>
        <w:t>ps</w:t>
      </w:r>
      <w:r>
        <w:rPr>
          <w:rFonts w:ascii="Avenir Next" w:hAnsi="Avenir Next" w:cs="Arial"/>
          <w:color w:val="808080" w:themeColor="background1" w:themeShade="80"/>
          <w:sz w:val="22"/>
          <w:szCs w:val="22"/>
          <w:lang w:val="en-GB"/>
        </w:rPr>
        <w:t>o facto clauses are in principle valid and enforceable in English insolvency law</w:t>
      </w:r>
      <w:r>
        <w:rPr>
          <w:rStyle w:val="FootnoteReference"/>
          <w:rFonts w:ascii="Avenir Next" w:hAnsi="Avenir Next" w:cs="Arial"/>
          <w:color w:val="808080" w:themeColor="background1" w:themeShade="80"/>
          <w:sz w:val="22"/>
          <w:szCs w:val="22"/>
          <w:lang w:val="en-GB"/>
        </w:rPr>
        <w:footnoteReference w:id="2"/>
      </w:r>
      <w:r>
        <w:rPr>
          <w:rFonts w:ascii="Avenir Next" w:hAnsi="Avenir Next" w:cs="Arial"/>
          <w:color w:val="808080" w:themeColor="background1" w:themeShade="80"/>
          <w:sz w:val="22"/>
          <w:szCs w:val="22"/>
          <w:lang w:val="en-GB"/>
        </w:rPr>
        <w:t xml:space="preserve">, and such relief would therefore not be consistent with English insolvency law. </w:t>
      </w:r>
    </w:p>
    <w:p w14:paraId="61701DD3" w14:textId="77777777" w:rsidR="00867A8F" w:rsidRPr="00E2622D" w:rsidRDefault="00867A8F" w:rsidP="009A3F77">
      <w:pPr>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615CD8D2" w:rsidR="00867A8F" w:rsidRDefault="00B50BDD" w:rsidP="00A853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w:t>
      </w:r>
      <w:r w:rsidR="0010779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13 MLCBI reflects the anti-discrimination principle which provides that foreign creditors should have the same rights as creditors who are domiciled in the enacting State in relation to the commencement of, and participation in, local proceedings regarding the debtor under the insolvency law of the enacting State. </w:t>
      </w:r>
    </w:p>
    <w:p w14:paraId="166A572A" w14:textId="089EAEB8" w:rsidR="00B50BDD" w:rsidRDefault="00B50BDD" w:rsidP="00A8533B">
      <w:pPr>
        <w:jc w:val="both"/>
        <w:rPr>
          <w:rFonts w:ascii="Avenir Next" w:hAnsi="Avenir Next" w:cs="Arial"/>
          <w:color w:val="808080" w:themeColor="background1" w:themeShade="80"/>
          <w:sz w:val="22"/>
          <w:szCs w:val="22"/>
          <w:lang w:val="en-GB"/>
        </w:rPr>
      </w:pPr>
    </w:p>
    <w:p w14:paraId="4AA16EC2" w14:textId="461557E6" w:rsidR="00B50BDD" w:rsidRPr="00B77352" w:rsidRDefault="00B50BDD" w:rsidP="00A853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Few states have provisions which apply special ranking to foreign creditors, however Article 13 paragraph 2 </w:t>
      </w:r>
      <w:r w:rsidR="0010779F">
        <w:rPr>
          <w:rFonts w:ascii="Avenir Next" w:hAnsi="Avenir Next" w:cs="Arial"/>
          <w:color w:val="808080" w:themeColor="background1" w:themeShade="80"/>
          <w:sz w:val="22"/>
          <w:szCs w:val="22"/>
          <w:lang w:val="en-GB"/>
        </w:rPr>
        <w:t xml:space="preserve">MLCBI </w:t>
      </w:r>
      <w:r>
        <w:rPr>
          <w:rFonts w:ascii="Avenir Next" w:hAnsi="Avenir Next" w:cs="Arial"/>
          <w:color w:val="808080" w:themeColor="background1" w:themeShade="80"/>
          <w:sz w:val="22"/>
          <w:szCs w:val="22"/>
          <w:lang w:val="en-GB"/>
        </w:rPr>
        <w:t xml:space="preserve">states that </w:t>
      </w:r>
      <w:r w:rsidR="0010779F">
        <w:rPr>
          <w:rFonts w:ascii="Avenir Next" w:hAnsi="Avenir Next" w:cs="Arial"/>
          <w:color w:val="808080" w:themeColor="background1" w:themeShade="80"/>
          <w:sz w:val="22"/>
          <w:szCs w:val="22"/>
          <w:lang w:val="en-GB"/>
        </w:rPr>
        <w:t xml:space="preserve">Article 13 </w:t>
      </w:r>
      <w:r>
        <w:rPr>
          <w:rFonts w:ascii="Avenir Next" w:hAnsi="Avenir Next" w:cs="Arial"/>
          <w:color w:val="808080" w:themeColor="background1" w:themeShade="80"/>
          <w:sz w:val="22"/>
          <w:szCs w:val="22"/>
          <w:lang w:val="en-GB"/>
        </w:rPr>
        <w:t>paragraph 1</w:t>
      </w:r>
      <w:r w:rsidR="0010779F">
        <w:rPr>
          <w:rFonts w:ascii="Avenir Next" w:hAnsi="Avenir Next" w:cs="Arial"/>
          <w:color w:val="808080" w:themeColor="background1" w:themeShade="80"/>
          <w:sz w:val="22"/>
          <w:szCs w:val="22"/>
          <w:lang w:val="en-GB"/>
        </w:rPr>
        <w:t xml:space="preserve"> MLCBI</w:t>
      </w:r>
      <w:r>
        <w:rPr>
          <w:rFonts w:ascii="Avenir Next" w:hAnsi="Avenir Next" w:cs="Arial"/>
          <w:color w:val="808080" w:themeColor="background1" w:themeShade="80"/>
          <w:sz w:val="22"/>
          <w:szCs w:val="22"/>
          <w:lang w:val="en-GB"/>
        </w:rPr>
        <w:t xml:space="preserve"> does not affect the ranking of claims in a proceeding, save that the claim of a foreign creditor will not be given a lower priority than a general unsecured claim solely due to the reason that the holder of such claim is a foreign creditor. </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lastRenderedPageBreak/>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3CC6CA27" w:rsidR="00867A8F" w:rsidRDefault="00F77EC8" w:rsidP="00A853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foreign main proceeding is a proceeding taking place where the debtor had its centre of main interests (COMI) at the date of commencement of the foreign proceeding. A foreign non-m</w:t>
      </w:r>
      <w:r w:rsidR="00BF40AC">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in proceeding is a proceeding taking place where the debtor has an establishment (i.e. any place of operation where the debtor carries out non-transitory economic activity with human means and goods or services). </w:t>
      </w:r>
    </w:p>
    <w:p w14:paraId="268433AF" w14:textId="38BF9744" w:rsidR="00F77EC8" w:rsidRDefault="00F77EC8" w:rsidP="00A8533B">
      <w:pPr>
        <w:jc w:val="both"/>
        <w:rPr>
          <w:rFonts w:ascii="Avenir Next" w:hAnsi="Avenir Next" w:cs="Arial"/>
          <w:color w:val="808080" w:themeColor="background1" w:themeShade="80"/>
          <w:sz w:val="22"/>
          <w:szCs w:val="22"/>
          <w:lang w:val="en-GB"/>
        </w:rPr>
      </w:pPr>
    </w:p>
    <w:p w14:paraId="10E88034" w14:textId="4C012999" w:rsidR="00F77EC8" w:rsidRDefault="00F77EC8" w:rsidP="00A853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Relief under </w:t>
      </w:r>
      <w:r w:rsidR="00C82C2B">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rticle 19 </w:t>
      </w:r>
      <w:r w:rsidR="00C82C2B">
        <w:rPr>
          <w:rFonts w:ascii="Avenir Next" w:hAnsi="Avenir Next" w:cs="Arial"/>
          <w:color w:val="808080" w:themeColor="background1" w:themeShade="80"/>
          <w:sz w:val="22"/>
          <w:szCs w:val="22"/>
          <w:lang w:val="en-GB"/>
        </w:rPr>
        <w:t xml:space="preserve">MLCBI </w:t>
      </w:r>
      <w:r>
        <w:rPr>
          <w:rFonts w:ascii="Avenir Next" w:hAnsi="Avenir Next" w:cs="Arial"/>
          <w:color w:val="808080" w:themeColor="background1" w:themeShade="80"/>
          <w:sz w:val="22"/>
          <w:szCs w:val="22"/>
          <w:lang w:val="en-GB"/>
        </w:rPr>
        <w:t xml:space="preserve">(pre-recognition relief) and </w:t>
      </w:r>
      <w:r w:rsidR="00C82C2B">
        <w:rPr>
          <w:rFonts w:ascii="Avenir Next" w:hAnsi="Avenir Next" w:cs="Arial"/>
          <w:color w:val="808080" w:themeColor="background1" w:themeShade="80"/>
          <w:sz w:val="22"/>
          <w:szCs w:val="22"/>
          <w:lang w:val="en-GB"/>
        </w:rPr>
        <w:t xml:space="preserve">Article </w:t>
      </w:r>
      <w:r>
        <w:rPr>
          <w:rFonts w:ascii="Avenir Next" w:hAnsi="Avenir Next" w:cs="Arial"/>
          <w:color w:val="808080" w:themeColor="background1" w:themeShade="80"/>
          <w:sz w:val="22"/>
          <w:szCs w:val="22"/>
          <w:lang w:val="en-GB"/>
        </w:rPr>
        <w:t>21</w:t>
      </w:r>
      <w:r w:rsidR="00C82C2B">
        <w:rPr>
          <w:rFonts w:ascii="Avenir Next" w:hAnsi="Avenir Next" w:cs="Arial"/>
          <w:color w:val="808080" w:themeColor="background1" w:themeShade="80"/>
          <w:sz w:val="22"/>
          <w:szCs w:val="22"/>
          <w:lang w:val="en-GB"/>
        </w:rPr>
        <w:t xml:space="preserve"> MLCBI</w:t>
      </w:r>
      <w:r>
        <w:rPr>
          <w:rFonts w:ascii="Avenir Next" w:hAnsi="Avenir Next" w:cs="Arial"/>
          <w:color w:val="808080" w:themeColor="background1" w:themeShade="80"/>
          <w:sz w:val="22"/>
          <w:szCs w:val="22"/>
          <w:lang w:val="en-GB"/>
        </w:rPr>
        <w:t xml:space="preserve"> (post-recognition relief) is discretionary whereas the relief under </w:t>
      </w:r>
      <w:r w:rsidR="00C82C2B">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rticle 20</w:t>
      </w:r>
      <w:r w:rsidR="00C82C2B">
        <w:rPr>
          <w:rFonts w:ascii="Avenir Next" w:hAnsi="Avenir Next" w:cs="Arial"/>
          <w:color w:val="808080" w:themeColor="background1" w:themeShade="80"/>
          <w:sz w:val="22"/>
          <w:szCs w:val="22"/>
          <w:lang w:val="en-GB"/>
        </w:rPr>
        <w:t xml:space="preserve"> MLCBI</w:t>
      </w:r>
      <w:r>
        <w:rPr>
          <w:rFonts w:ascii="Avenir Next" w:hAnsi="Avenir Next" w:cs="Arial"/>
          <w:color w:val="808080" w:themeColor="background1" w:themeShade="80"/>
          <w:sz w:val="22"/>
          <w:szCs w:val="22"/>
          <w:lang w:val="en-GB"/>
        </w:rPr>
        <w:t xml:space="preserve"> is automatic on the recognition of the foreign main proceeding. However, relief is not available under </w:t>
      </w:r>
      <w:r w:rsidR="00C82C2B">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rticle 20</w:t>
      </w:r>
      <w:r w:rsidR="00C82C2B">
        <w:rPr>
          <w:rFonts w:ascii="Avenir Next" w:hAnsi="Avenir Next" w:cs="Arial"/>
          <w:color w:val="808080" w:themeColor="background1" w:themeShade="80"/>
          <w:sz w:val="22"/>
          <w:szCs w:val="22"/>
          <w:lang w:val="en-GB"/>
        </w:rPr>
        <w:t xml:space="preserve"> MLCBI</w:t>
      </w:r>
      <w:r>
        <w:rPr>
          <w:rFonts w:ascii="Avenir Next" w:hAnsi="Avenir Next" w:cs="Arial"/>
          <w:color w:val="808080" w:themeColor="background1" w:themeShade="80"/>
          <w:sz w:val="22"/>
          <w:szCs w:val="22"/>
          <w:lang w:val="en-GB"/>
        </w:rPr>
        <w:t xml:space="preserve"> in relation to foreign non-main proceedings.</w:t>
      </w:r>
    </w:p>
    <w:p w14:paraId="6B0AB9C6" w14:textId="77777777" w:rsidR="00F77EC8" w:rsidRDefault="00F77EC8" w:rsidP="00A8533B">
      <w:pPr>
        <w:jc w:val="both"/>
        <w:rPr>
          <w:rFonts w:ascii="Avenir Next" w:hAnsi="Avenir Next" w:cs="Arial"/>
          <w:color w:val="808080" w:themeColor="background1" w:themeShade="80"/>
          <w:sz w:val="22"/>
          <w:szCs w:val="22"/>
          <w:lang w:val="en-GB"/>
        </w:rPr>
      </w:pPr>
    </w:p>
    <w:p w14:paraId="4127391E" w14:textId="04101579" w:rsidR="00100E8F" w:rsidRPr="00B77352" w:rsidRDefault="00F77EC8" w:rsidP="00A853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distinction is in relation to the discretion of the courts to tailor the relief to be granted under </w:t>
      </w:r>
      <w:r w:rsidR="00C82C2B">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rticle 21</w:t>
      </w:r>
      <w:r w:rsidR="00C82C2B">
        <w:rPr>
          <w:rFonts w:ascii="Avenir Next" w:hAnsi="Avenir Next" w:cs="Arial"/>
          <w:color w:val="808080" w:themeColor="background1" w:themeShade="80"/>
          <w:sz w:val="22"/>
          <w:szCs w:val="22"/>
          <w:lang w:val="en-GB"/>
        </w:rPr>
        <w:t xml:space="preserve"> MLCBI</w:t>
      </w:r>
      <w:r>
        <w:rPr>
          <w:rFonts w:ascii="Avenir Next" w:hAnsi="Avenir Next" w:cs="Arial"/>
          <w:color w:val="808080" w:themeColor="background1" w:themeShade="80"/>
          <w:sz w:val="22"/>
          <w:szCs w:val="22"/>
          <w:lang w:val="en-GB"/>
        </w:rPr>
        <w:t xml:space="preserve">. The interests and authority of a representative of a foreign non-main proceeding are usually narrower than the interests and authority of a representative of a foreign main proceeding. As a result, in the case of the recognition of a foreign non-main proceeding, Article 21 paragraph 3 </w:t>
      </w:r>
      <w:r w:rsidR="00C82C2B">
        <w:rPr>
          <w:rFonts w:ascii="Avenir Next" w:hAnsi="Avenir Next" w:cs="Arial"/>
          <w:color w:val="808080" w:themeColor="background1" w:themeShade="80"/>
          <w:sz w:val="22"/>
          <w:szCs w:val="22"/>
          <w:lang w:val="en-GB"/>
        </w:rPr>
        <w:t xml:space="preserve">MLCBI </w:t>
      </w:r>
      <w:r>
        <w:rPr>
          <w:rFonts w:ascii="Avenir Next" w:hAnsi="Avenir Next" w:cs="Arial"/>
          <w:color w:val="808080" w:themeColor="background1" w:themeShade="80"/>
          <w:sz w:val="22"/>
          <w:szCs w:val="22"/>
          <w:lang w:val="en-GB"/>
        </w:rPr>
        <w:t xml:space="preserve">requires the court to be satisfied that the relief relates to the assets to be administered in the non-main proceeding or information required in the non-main proceeding. The objective of this requirement is that the relief granted for a foreign non-main proceeding should not give unnecessarily wide powers to the foreign representative that would interfere with the administration of another insolvency proceeding, in particular the foreign main proceeding. </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67172D3D" w:rsidR="00867A8F" w:rsidRDefault="004D6045" w:rsidP="00A853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main proceedings will have been opened in Germany as this is where the debtor has its COMI.</w:t>
      </w:r>
      <w:r w:rsidR="00BF40AC">
        <w:rPr>
          <w:rFonts w:ascii="Avenir Next" w:hAnsi="Avenir Next" w:cs="Arial"/>
          <w:color w:val="808080" w:themeColor="background1" w:themeShade="80"/>
          <w:sz w:val="22"/>
          <w:szCs w:val="22"/>
          <w:lang w:val="en-GB"/>
        </w:rPr>
        <w:t xml:space="preserve"> It is assumed that the debtor also had its COMI in Germany as at the date of the commencement of the proceedings. </w:t>
      </w:r>
    </w:p>
    <w:p w14:paraId="065BCA2B" w14:textId="0A677771" w:rsidR="004D6045" w:rsidRDefault="004D6045" w:rsidP="00A8533B">
      <w:pPr>
        <w:jc w:val="both"/>
        <w:rPr>
          <w:rFonts w:ascii="Avenir Next" w:hAnsi="Avenir Next" w:cs="Arial"/>
          <w:color w:val="808080" w:themeColor="background1" w:themeShade="80"/>
          <w:sz w:val="22"/>
          <w:szCs w:val="22"/>
          <w:lang w:val="en-GB"/>
        </w:rPr>
      </w:pPr>
    </w:p>
    <w:p w14:paraId="3E5DD6C9" w14:textId="168DC7EF" w:rsidR="004D6045" w:rsidRDefault="004D6045" w:rsidP="00A853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non-main proceedings will have been opened in Bermuda as this is where the debtor has an establishment. </w:t>
      </w:r>
      <w:r w:rsidR="00784F67">
        <w:rPr>
          <w:rFonts w:ascii="Avenir Next" w:hAnsi="Avenir Next" w:cs="Arial"/>
          <w:color w:val="808080" w:themeColor="background1" w:themeShade="80"/>
          <w:sz w:val="22"/>
          <w:szCs w:val="22"/>
          <w:lang w:val="en-GB"/>
        </w:rPr>
        <w:t>It is assumed that the debtor also had an establishment in Bermuda as at the date of the commencement of the proceedings.</w:t>
      </w:r>
    </w:p>
    <w:p w14:paraId="58D86DC3" w14:textId="77777777" w:rsidR="00BF40AC" w:rsidRDefault="00BF40AC" w:rsidP="00A8533B">
      <w:pPr>
        <w:jc w:val="both"/>
        <w:rPr>
          <w:rFonts w:ascii="Avenir Next" w:hAnsi="Avenir Next" w:cs="Arial"/>
          <w:color w:val="808080" w:themeColor="background1" w:themeShade="80"/>
          <w:sz w:val="22"/>
          <w:szCs w:val="22"/>
          <w:lang w:val="en-GB"/>
        </w:rPr>
      </w:pPr>
    </w:p>
    <w:p w14:paraId="476BACAA" w14:textId="62E94FAD" w:rsidR="004D6045" w:rsidRDefault="004546BC" w:rsidP="00A853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event that the foreign main proceeding was recognised first in the US, under Article 30(a)</w:t>
      </w:r>
      <w:r w:rsidR="00BF40AC">
        <w:rPr>
          <w:rFonts w:ascii="Avenir Next" w:hAnsi="Avenir Next" w:cs="Arial"/>
          <w:color w:val="808080" w:themeColor="background1" w:themeShade="80"/>
          <w:sz w:val="22"/>
          <w:szCs w:val="22"/>
          <w:lang w:val="en-GB"/>
        </w:rPr>
        <w:t xml:space="preserve"> MLCBI</w:t>
      </w:r>
      <w:r>
        <w:rPr>
          <w:rFonts w:ascii="Avenir Next" w:hAnsi="Avenir Next" w:cs="Arial"/>
          <w:color w:val="808080" w:themeColor="background1" w:themeShade="80"/>
          <w:sz w:val="22"/>
          <w:szCs w:val="22"/>
          <w:lang w:val="en-GB"/>
        </w:rPr>
        <w:t xml:space="preserve"> any relief granted by the US under Article 19</w:t>
      </w:r>
      <w:r w:rsidR="00BF40AC">
        <w:rPr>
          <w:rFonts w:ascii="Avenir Next" w:hAnsi="Avenir Next" w:cs="Arial"/>
          <w:color w:val="808080" w:themeColor="background1" w:themeShade="80"/>
          <w:sz w:val="22"/>
          <w:szCs w:val="22"/>
          <w:lang w:val="en-GB"/>
        </w:rPr>
        <w:t xml:space="preserve"> MLCBI</w:t>
      </w:r>
      <w:r>
        <w:rPr>
          <w:rFonts w:ascii="Avenir Next" w:hAnsi="Avenir Next" w:cs="Arial"/>
          <w:color w:val="808080" w:themeColor="background1" w:themeShade="80"/>
          <w:sz w:val="22"/>
          <w:szCs w:val="22"/>
          <w:lang w:val="en-GB"/>
        </w:rPr>
        <w:t xml:space="preserve"> or Article 21 </w:t>
      </w:r>
      <w:r w:rsidR="00BF40AC">
        <w:rPr>
          <w:rFonts w:ascii="Avenir Next" w:hAnsi="Avenir Next" w:cs="Arial"/>
          <w:color w:val="808080" w:themeColor="background1" w:themeShade="80"/>
          <w:sz w:val="22"/>
          <w:szCs w:val="22"/>
          <w:lang w:val="en-GB"/>
        </w:rPr>
        <w:t xml:space="preserve">MLCBI </w:t>
      </w:r>
      <w:r>
        <w:rPr>
          <w:rFonts w:ascii="Avenir Next" w:hAnsi="Avenir Next" w:cs="Arial"/>
          <w:color w:val="808080" w:themeColor="background1" w:themeShade="80"/>
          <w:sz w:val="22"/>
          <w:szCs w:val="22"/>
          <w:lang w:val="en-GB"/>
        </w:rPr>
        <w:t xml:space="preserve">to a representative of the foreign non-main proceeding in Bermuda must be consistent with the relief granted in respect of the foreign main proceeding in Germany. </w:t>
      </w:r>
    </w:p>
    <w:p w14:paraId="6E5F0F7F" w14:textId="4FE261A3" w:rsidR="004546BC" w:rsidRDefault="004546BC" w:rsidP="00A8533B">
      <w:pPr>
        <w:jc w:val="both"/>
        <w:rPr>
          <w:rFonts w:ascii="Avenir Next" w:hAnsi="Avenir Next" w:cs="Arial"/>
          <w:color w:val="808080" w:themeColor="background1" w:themeShade="80"/>
          <w:sz w:val="22"/>
          <w:szCs w:val="22"/>
          <w:lang w:val="en-GB"/>
        </w:rPr>
      </w:pPr>
    </w:p>
    <w:p w14:paraId="0DA2F55C" w14:textId="7EE171D0" w:rsidR="004D6045" w:rsidRPr="00B77352" w:rsidRDefault="004546BC" w:rsidP="00A853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event that the application for recognition (or the recognition) of the foreign non-main proceeding in Bermuda comes first</w:t>
      </w:r>
      <w:r w:rsidR="00BF40A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under Article 30(b) </w:t>
      </w:r>
      <w:r w:rsidR="00BF40AC">
        <w:rPr>
          <w:rFonts w:ascii="Avenir Next" w:hAnsi="Avenir Next" w:cs="Arial"/>
          <w:color w:val="808080" w:themeColor="background1" w:themeShade="80"/>
          <w:sz w:val="22"/>
          <w:szCs w:val="22"/>
          <w:lang w:val="en-GB"/>
        </w:rPr>
        <w:t>MLCBI o</w:t>
      </w:r>
      <w:r>
        <w:rPr>
          <w:rFonts w:ascii="Avenir Next" w:hAnsi="Avenir Next" w:cs="Arial"/>
          <w:color w:val="808080" w:themeColor="background1" w:themeShade="80"/>
          <w:sz w:val="22"/>
          <w:szCs w:val="22"/>
          <w:lang w:val="en-GB"/>
        </w:rPr>
        <w:t xml:space="preserve">nce the foreign main proceeding in Germany is recognised in the US, any relief in effect under Article 19 </w:t>
      </w:r>
      <w:r w:rsidR="00BF40AC">
        <w:rPr>
          <w:rFonts w:ascii="Avenir Next" w:hAnsi="Avenir Next" w:cs="Arial"/>
          <w:color w:val="808080" w:themeColor="background1" w:themeShade="80"/>
          <w:sz w:val="22"/>
          <w:szCs w:val="22"/>
          <w:lang w:val="en-GB"/>
        </w:rPr>
        <w:t xml:space="preserve">MLCBI </w:t>
      </w:r>
      <w:r>
        <w:rPr>
          <w:rFonts w:ascii="Avenir Next" w:hAnsi="Avenir Next" w:cs="Arial"/>
          <w:color w:val="808080" w:themeColor="background1" w:themeShade="80"/>
          <w:sz w:val="22"/>
          <w:szCs w:val="22"/>
          <w:lang w:val="en-GB"/>
        </w:rPr>
        <w:t xml:space="preserve">or Article 21 </w:t>
      </w:r>
      <w:r w:rsidR="00BF40AC">
        <w:rPr>
          <w:rFonts w:ascii="Avenir Next" w:hAnsi="Avenir Next" w:cs="Arial"/>
          <w:color w:val="808080" w:themeColor="background1" w:themeShade="80"/>
          <w:sz w:val="22"/>
          <w:szCs w:val="22"/>
          <w:lang w:val="en-GB"/>
        </w:rPr>
        <w:t xml:space="preserve">MLCBI </w:t>
      </w:r>
      <w:r>
        <w:rPr>
          <w:rFonts w:ascii="Avenir Next" w:hAnsi="Avenir Next" w:cs="Arial"/>
          <w:color w:val="808080" w:themeColor="background1" w:themeShade="80"/>
          <w:sz w:val="22"/>
          <w:szCs w:val="22"/>
          <w:lang w:val="en-GB"/>
        </w:rPr>
        <w:t xml:space="preserve">in relation to the foreign non-main proceeding must be reviewed by the court in the US and must be </w:t>
      </w:r>
      <w:r>
        <w:rPr>
          <w:rFonts w:ascii="Avenir Next" w:hAnsi="Avenir Next" w:cs="Arial"/>
          <w:color w:val="808080" w:themeColor="background1" w:themeShade="80"/>
          <w:sz w:val="22"/>
          <w:szCs w:val="22"/>
          <w:lang w:val="en-GB"/>
        </w:rPr>
        <w:lastRenderedPageBreak/>
        <w:t xml:space="preserve">modified or terminated if this is not consistent with the relief granted in relation to the foreign main proceeding in Germany. </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576FAD9" w14:textId="17756156" w:rsidR="00BF40AC" w:rsidRPr="00784F67" w:rsidRDefault="001C0188" w:rsidP="00707FC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2DBEB3E" w14:textId="77777777" w:rsidR="00BF40AC" w:rsidRPr="00E2622D" w:rsidRDefault="00BF40AC" w:rsidP="00707FC8">
      <w:pPr>
        <w:jc w:val="both"/>
        <w:rPr>
          <w:rFonts w:ascii="Avenir Next" w:hAnsi="Avenir Next" w:cs="Arial"/>
          <w:sz w:val="22"/>
          <w:szCs w:val="22"/>
          <w:lang w:val="en-GB"/>
        </w:rPr>
      </w:pPr>
    </w:p>
    <w:p w14:paraId="3937CDFF" w14:textId="58BCE919" w:rsidR="00867A8F" w:rsidRDefault="00784F67" w:rsidP="00A853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assumed that recognition has not yet been granted in the US. As a result, the liquidators should apply for pre-recognition relief under Article 19 MLCBI in order to protect the assets of the debtor. </w:t>
      </w:r>
    </w:p>
    <w:p w14:paraId="62473DB2" w14:textId="6216B8CB" w:rsidR="00784F67" w:rsidRDefault="00784F67" w:rsidP="00A8533B">
      <w:pPr>
        <w:jc w:val="both"/>
        <w:rPr>
          <w:rFonts w:ascii="Avenir Next" w:hAnsi="Avenir Next" w:cs="Arial"/>
          <w:color w:val="808080" w:themeColor="background1" w:themeShade="80"/>
          <w:sz w:val="22"/>
          <w:szCs w:val="22"/>
          <w:lang w:val="en-GB"/>
        </w:rPr>
      </w:pPr>
    </w:p>
    <w:p w14:paraId="1CBC2980" w14:textId="02364AC9" w:rsidR="00784F67" w:rsidRDefault="00784F67" w:rsidP="00A853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relief would be granted at the discretion of the court and is similar to the relief granted under Article 21 MLCBI. As the recognition has not yet been granted, the relief is restricted to urgent and provisional measures. </w:t>
      </w:r>
    </w:p>
    <w:p w14:paraId="77DFB64A" w14:textId="5C613AB5" w:rsidR="00784F67" w:rsidRDefault="00784F67" w:rsidP="00A8533B">
      <w:pPr>
        <w:jc w:val="both"/>
        <w:rPr>
          <w:rFonts w:ascii="Avenir Next" w:hAnsi="Avenir Next" w:cs="Arial"/>
          <w:color w:val="808080" w:themeColor="background1" w:themeShade="80"/>
          <w:sz w:val="22"/>
          <w:szCs w:val="22"/>
          <w:lang w:val="en-GB"/>
        </w:rPr>
      </w:pPr>
    </w:p>
    <w:p w14:paraId="19160C0C" w14:textId="527F10C8" w:rsidR="00784F67" w:rsidRDefault="00784F67" w:rsidP="00A853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relief granted under Article 19 MLCBI would terminate when the application for recognition is granted (however, in the event recognition is granted, the relief can be extended pursuant to Article 21 MLCBI). </w:t>
      </w:r>
    </w:p>
    <w:p w14:paraId="6FB3BB1B" w14:textId="5D1DF949" w:rsidR="00784F67" w:rsidRDefault="00784F67" w:rsidP="00A8533B">
      <w:pPr>
        <w:jc w:val="both"/>
        <w:rPr>
          <w:rFonts w:ascii="Avenir Next" w:hAnsi="Avenir Next" w:cs="Arial"/>
          <w:color w:val="808080" w:themeColor="background1" w:themeShade="80"/>
          <w:sz w:val="22"/>
          <w:szCs w:val="22"/>
          <w:lang w:val="en-GB"/>
        </w:rPr>
      </w:pPr>
    </w:p>
    <w:p w14:paraId="61F156BC" w14:textId="6A2CAFE3" w:rsidR="00784F67" w:rsidRPr="00B77352" w:rsidRDefault="00784F67" w:rsidP="00A853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in the US can also refuse to grant relief under Article 19 MLCBI where this would interfere with the administration of the foreign main proceeding.</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1E0D9C79" w:rsidR="00867A8F" w:rsidRDefault="00B0089B" w:rsidP="00A853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784F67">
        <w:rPr>
          <w:rFonts w:ascii="Avenir Next" w:hAnsi="Avenir Next" w:cs="Arial"/>
          <w:color w:val="808080" w:themeColor="background1" w:themeShade="80"/>
          <w:sz w:val="22"/>
          <w:szCs w:val="22"/>
          <w:lang w:val="en-GB"/>
        </w:rPr>
        <w:t xml:space="preserve">s the recognition has not yet been granted in the US, the foreign representative may consider applying for pre-recognition relief under Article 19 MLCBI. </w:t>
      </w:r>
    </w:p>
    <w:p w14:paraId="23E97DA8" w14:textId="4F865532" w:rsidR="00784F67" w:rsidRDefault="00784F67" w:rsidP="00A8533B">
      <w:pPr>
        <w:jc w:val="both"/>
        <w:rPr>
          <w:rFonts w:ascii="Avenir Next" w:hAnsi="Avenir Next" w:cs="Arial"/>
          <w:color w:val="808080" w:themeColor="background1" w:themeShade="80"/>
          <w:sz w:val="22"/>
          <w:szCs w:val="22"/>
          <w:lang w:val="en-GB"/>
        </w:rPr>
      </w:pPr>
    </w:p>
    <w:p w14:paraId="157086F8" w14:textId="77777777" w:rsidR="00784F67" w:rsidRDefault="00784F67" w:rsidP="00A853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the court in the US may refuse to grant relief under Article 19 where such relief would interfere with the administration of a foreign main proceeding, i.e. the proceedings in the UK. </w:t>
      </w:r>
    </w:p>
    <w:p w14:paraId="45C54CAB" w14:textId="77777777" w:rsidR="00784F67" w:rsidRDefault="00784F67" w:rsidP="00A8533B">
      <w:pPr>
        <w:jc w:val="both"/>
        <w:rPr>
          <w:rFonts w:ascii="Avenir Next" w:hAnsi="Avenir Next" w:cs="Arial"/>
          <w:color w:val="808080" w:themeColor="background1" w:themeShade="80"/>
          <w:sz w:val="22"/>
          <w:szCs w:val="22"/>
          <w:lang w:val="en-GB"/>
        </w:rPr>
      </w:pPr>
    </w:p>
    <w:p w14:paraId="2ABA364B" w14:textId="6E52156E" w:rsidR="00784F67" w:rsidRDefault="00784F67" w:rsidP="00A853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Ipso facto clause are in principle valid and enforceable under English law. The US court may therefore adopt the approach taken by the English court in the Pan Ocean case where the court refused to grant relief which would go beyond the relief that a court would grant in a domestic insolvency (i.e. the US court as the recognising court may  not grant relief in relation to ipso facto clauses as such relief would not be granted in a domestic insolvency in England). </w:t>
      </w:r>
    </w:p>
    <w:p w14:paraId="5E0D0483" w14:textId="3472F0A1" w:rsidR="00784F67" w:rsidRDefault="00784F67" w:rsidP="00A8533B">
      <w:pPr>
        <w:jc w:val="both"/>
        <w:rPr>
          <w:rFonts w:ascii="Avenir Next" w:hAnsi="Avenir Next" w:cs="Arial"/>
          <w:color w:val="808080" w:themeColor="background1" w:themeShade="80"/>
          <w:sz w:val="22"/>
          <w:szCs w:val="22"/>
          <w:lang w:val="en-GB"/>
        </w:rPr>
      </w:pPr>
    </w:p>
    <w:p w14:paraId="38861E90" w14:textId="14B46761" w:rsidR="00784F67" w:rsidRDefault="00784F67" w:rsidP="00A853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recent developments under English insolvency law in relation to ipso facto clauses under CIGA 2020 are not relevant on these facts given that the ipso facto clauses in question relate to leases and IP licences rather than supply contracts (i</w:t>
      </w:r>
      <w:r w:rsidR="0010779F">
        <w:rPr>
          <w:rFonts w:ascii="Avenir Next" w:hAnsi="Avenir Next" w:cs="Arial"/>
          <w:color w:val="808080" w:themeColor="background1" w:themeShade="80"/>
          <w:sz w:val="22"/>
          <w:szCs w:val="22"/>
          <w:lang w:val="en-GB"/>
        </w:rPr>
        <w:t>pso</w:t>
      </w:r>
      <w:r>
        <w:rPr>
          <w:rFonts w:ascii="Avenir Next" w:hAnsi="Avenir Next" w:cs="Arial"/>
          <w:color w:val="808080" w:themeColor="background1" w:themeShade="80"/>
          <w:sz w:val="22"/>
          <w:szCs w:val="22"/>
          <w:lang w:val="en-GB"/>
        </w:rPr>
        <w:t xml:space="preserve"> facto clause</w:t>
      </w:r>
      <w:r w:rsidR="00C82C2B">
        <w:rPr>
          <w:rFonts w:ascii="Avenir Next" w:hAnsi="Avenir Next" w:cs="Arial"/>
          <w:color w:val="808080" w:themeColor="background1" w:themeShade="80"/>
          <w:sz w:val="22"/>
          <w:szCs w:val="22"/>
          <w:lang w:val="en-GB"/>
        </w:rPr>
        <w:t xml:space="preserve">s in supply contracts </w:t>
      </w:r>
      <w:r>
        <w:rPr>
          <w:rFonts w:ascii="Avenir Next" w:hAnsi="Avenir Next" w:cs="Arial"/>
          <w:color w:val="808080" w:themeColor="background1" w:themeShade="80"/>
          <w:sz w:val="22"/>
          <w:szCs w:val="22"/>
          <w:lang w:val="en-GB"/>
        </w:rPr>
        <w:t xml:space="preserve">are no longer enforceable under English insolvency law). </w:t>
      </w:r>
    </w:p>
    <w:p w14:paraId="34AE80FB" w14:textId="77777777" w:rsidR="00784F67" w:rsidRDefault="00784F67" w:rsidP="00784F67">
      <w:pPr>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2286668E" w14:textId="7794B95B" w:rsidR="00B0089B" w:rsidRDefault="00AF302B" w:rsidP="000077DD">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7337FD0E" w14:textId="77777777" w:rsidR="00B0089B" w:rsidRPr="00E2622D" w:rsidRDefault="00B0089B" w:rsidP="000077DD">
      <w:pPr>
        <w:jc w:val="both"/>
        <w:rPr>
          <w:rFonts w:ascii="Avenir Next" w:hAnsi="Avenir Next" w:cs="Arial"/>
          <w:sz w:val="22"/>
          <w:szCs w:val="22"/>
          <w:lang w:val="en-GB"/>
        </w:rPr>
      </w:pPr>
    </w:p>
    <w:p w14:paraId="55D111B1" w14:textId="2631F6E5" w:rsidR="00867A8F" w:rsidRDefault="00151E36" w:rsidP="00A853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15 MLCBI provides that the application for recognition in Country B should be accompanied with a certificate of the decision commencing the proceeding and appointing the foreign representative in Country A (or a certificate from the court in Country A affirming the existence of the proceeding and the appointment of the foreign representative). </w:t>
      </w:r>
    </w:p>
    <w:p w14:paraId="65D9819C" w14:textId="644E3661" w:rsidR="00151E36" w:rsidRDefault="00151E36" w:rsidP="00A8533B">
      <w:pPr>
        <w:jc w:val="both"/>
        <w:rPr>
          <w:rFonts w:ascii="Avenir Next" w:hAnsi="Avenir Next" w:cs="Arial"/>
          <w:color w:val="808080" w:themeColor="background1" w:themeShade="80"/>
          <w:sz w:val="22"/>
          <w:szCs w:val="22"/>
          <w:lang w:val="en-GB"/>
        </w:rPr>
      </w:pPr>
    </w:p>
    <w:p w14:paraId="278918FB" w14:textId="2790A3AE" w:rsidR="00151E36" w:rsidRDefault="00151E36" w:rsidP="00A853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From the statement ‘insolvency proceeding pending in Country A’ it is assumed that the proceedings have not yet been formally commenced in Country A. The foreign representative should therefore wait until the proceedings have been formally commenced in Country A and then submit evidence of these proceedings and their appointment to the court in Country B. </w:t>
      </w:r>
    </w:p>
    <w:p w14:paraId="72E40687" w14:textId="77777777" w:rsidR="0010779F" w:rsidRDefault="0010779F" w:rsidP="00A8533B">
      <w:pPr>
        <w:jc w:val="both"/>
        <w:rPr>
          <w:rFonts w:ascii="Avenir Next" w:hAnsi="Avenir Next" w:cs="Arial"/>
          <w:color w:val="808080" w:themeColor="background1" w:themeShade="80"/>
          <w:sz w:val="22"/>
          <w:szCs w:val="22"/>
          <w:lang w:val="en-GB"/>
        </w:rPr>
      </w:pPr>
    </w:p>
    <w:p w14:paraId="7FFC6D7E" w14:textId="1F46B17B" w:rsidR="00151E36" w:rsidRDefault="00151E36" w:rsidP="00A853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Provided that the requirements set out in Article 17(1) MLCBI are met by the proceedings in Country A are met, the court in Country B then needs to determine whether the debtor’s COMI is in Country A in order for the proceedings to be recognised as foreign main proceedings. </w:t>
      </w:r>
    </w:p>
    <w:p w14:paraId="07D7ADC6" w14:textId="76136EDB" w:rsidR="00151E36" w:rsidRDefault="00151E36" w:rsidP="00A8533B">
      <w:pPr>
        <w:jc w:val="both"/>
        <w:rPr>
          <w:rFonts w:ascii="Avenir Next" w:hAnsi="Avenir Next" w:cs="Arial"/>
          <w:color w:val="808080" w:themeColor="background1" w:themeShade="80"/>
          <w:sz w:val="22"/>
          <w:szCs w:val="22"/>
          <w:lang w:val="en-GB"/>
        </w:rPr>
      </w:pPr>
    </w:p>
    <w:p w14:paraId="6290CA15" w14:textId="63F380D2" w:rsidR="00151E36" w:rsidRDefault="00151E36" w:rsidP="00A853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Article 16(3) MLCBI there is a rebuttable presumption that the place of the registered office of the debtor is the place of its COMI, however the fact that the debtor’s registered office is in Country A may not be sufficient information for the Court in Country B to conclude that the debtor’s COMI is in Country A.  The foreign representative should provide as many details as possible to the court in Country B (i.e. details of any assets</w:t>
      </w:r>
      <w:r w:rsidR="00C82C2B">
        <w:rPr>
          <w:rFonts w:ascii="Avenir Next" w:hAnsi="Avenir Next" w:cs="Arial"/>
          <w:color w:val="808080" w:themeColor="background1" w:themeShade="80"/>
          <w:sz w:val="22"/>
          <w:szCs w:val="22"/>
          <w:lang w:val="en-GB"/>
        </w:rPr>
        <w:t>, employees or bank accounts</w:t>
      </w:r>
      <w:r>
        <w:rPr>
          <w:rFonts w:ascii="Avenir Next" w:hAnsi="Avenir Next" w:cs="Arial"/>
          <w:color w:val="808080" w:themeColor="background1" w:themeShade="80"/>
          <w:sz w:val="22"/>
          <w:szCs w:val="22"/>
          <w:lang w:val="en-GB"/>
        </w:rPr>
        <w:t xml:space="preserve"> located in Country A) in order to ensure that the presumption is not rebutted. </w:t>
      </w:r>
    </w:p>
    <w:p w14:paraId="6C77A93B" w14:textId="45A43658" w:rsidR="00BF2A62" w:rsidRDefault="00BF2A62" w:rsidP="00A8533B">
      <w:pPr>
        <w:jc w:val="both"/>
        <w:rPr>
          <w:rFonts w:ascii="Avenir Next" w:hAnsi="Avenir Next" w:cs="Arial"/>
          <w:color w:val="808080" w:themeColor="background1" w:themeShade="80"/>
          <w:sz w:val="22"/>
          <w:szCs w:val="22"/>
          <w:lang w:val="en-GB"/>
        </w:rPr>
      </w:pPr>
    </w:p>
    <w:p w14:paraId="057C8D08" w14:textId="77A9F284" w:rsidR="00BF2A62" w:rsidRPr="00BF2A62" w:rsidRDefault="00BF2A62" w:rsidP="00A853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representative also has the option to appeal the refusal by the court in Country B to recognise the proceedings as foreign main proceedings. Article 17 paragraph 4</w:t>
      </w:r>
      <w:r w:rsidR="00C82C2B">
        <w:rPr>
          <w:rFonts w:ascii="Avenir Next" w:hAnsi="Avenir Next" w:cs="Arial"/>
          <w:color w:val="808080" w:themeColor="background1" w:themeShade="80"/>
          <w:sz w:val="22"/>
          <w:szCs w:val="22"/>
          <w:lang w:val="en-GB"/>
        </w:rPr>
        <w:t xml:space="preserve"> MLCBI</w:t>
      </w:r>
      <w:r>
        <w:rPr>
          <w:rFonts w:ascii="Avenir Next" w:hAnsi="Avenir Next" w:cs="Arial"/>
          <w:color w:val="808080" w:themeColor="background1" w:themeShade="80"/>
          <w:sz w:val="22"/>
          <w:szCs w:val="22"/>
          <w:lang w:val="en-GB"/>
        </w:rPr>
        <w:t xml:space="preserve"> clarifies that the decision on recognition may be revisited if the grounds for the decision were fully or partially lacking or have ceased to exist. </w:t>
      </w:r>
    </w:p>
    <w:p w14:paraId="39D4F571" w14:textId="7EA3F4E0"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 xml:space="preserve">incorporation, including in the public filings with the Securities and Exchange Commission </w:t>
      </w:r>
      <w:r w:rsidRPr="00E61F6E">
        <w:rPr>
          <w:rFonts w:ascii="Avenir Next" w:hAnsi="Avenir Next"/>
          <w:sz w:val="22"/>
          <w:szCs w:val="28"/>
        </w:rPr>
        <w:lastRenderedPageBreak/>
        <w:t>(SEC).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lastRenderedPageBreak/>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55A6596F" w14:textId="7AF16141" w:rsidR="00D869C1" w:rsidRDefault="00D869C1"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foreign representative should apply for recognition of the Scheme in the US pursuant to Article 15 MLCBI</w:t>
      </w:r>
      <w:r w:rsidR="0031478B">
        <w:rPr>
          <w:rFonts w:ascii="Avenir Next" w:hAnsi="Avenir Next"/>
          <w:color w:val="808080" w:themeColor="background1" w:themeShade="80"/>
          <w:sz w:val="22"/>
          <w:szCs w:val="28"/>
        </w:rPr>
        <w:t xml:space="preserve"> (as adopted in the US).</w:t>
      </w:r>
    </w:p>
    <w:p w14:paraId="2566BF33" w14:textId="71C1D84C" w:rsidR="00D869C1" w:rsidRDefault="00D869C1" w:rsidP="009E3CA7">
      <w:pPr>
        <w:jc w:val="both"/>
        <w:rPr>
          <w:rFonts w:ascii="Avenir Next" w:hAnsi="Avenir Next"/>
          <w:color w:val="808080" w:themeColor="background1" w:themeShade="80"/>
          <w:sz w:val="22"/>
          <w:szCs w:val="28"/>
        </w:rPr>
      </w:pPr>
    </w:p>
    <w:p w14:paraId="3493D478" w14:textId="575040EC" w:rsidR="00D869C1" w:rsidRDefault="00D869C1"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foreign representative should provide a copy of the Sanction Order as evidence of the Scheme as a foreign proceeding. The foreign representative should also file a statement identifying all foreign proceedings in relation to </w:t>
      </w:r>
      <w:r w:rsidR="00145D7B" w:rsidRPr="00145D7B">
        <w:rPr>
          <w:rFonts w:ascii="Avenir Next" w:hAnsi="Avenir Next"/>
          <w:color w:val="808080" w:themeColor="background1" w:themeShade="80"/>
          <w:sz w:val="22"/>
          <w:szCs w:val="28"/>
        </w:rPr>
        <w:t>Globe Financial Holdings Inc</w:t>
      </w:r>
      <w:r w:rsidR="00C82C2B">
        <w:rPr>
          <w:rFonts w:ascii="Avenir Next" w:hAnsi="Avenir Next"/>
          <w:color w:val="808080" w:themeColor="background1" w:themeShade="80"/>
          <w:sz w:val="22"/>
          <w:szCs w:val="28"/>
        </w:rPr>
        <w:t xml:space="preserve"> </w:t>
      </w:r>
      <w:r w:rsidR="00145D7B">
        <w:rPr>
          <w:rFonts w:ascii="Avenir Next" w:hAnsi="Avenir Next"/>
          <w:color w:val="808080" w:themeColor="background1" w:themeShade="80"/>
          <w:sz w:val="22"/>
          <w:szCs w:val="28"/>
        </w:rPr>
        <w:t xml:space="preserve">(the “Company”) </w:t>
      </w:r>
      <w:r>
        <w:rPr>
          <w:rFonts w:ascii="Avenir Next" w:hAnsi="Avenir Next"/>
          <w:color w:val="808080" w:themeColor="background1" w:themeShade="80"/>
          <w:sz w:val="22"/>
          <w:szCs w:val="28"/>
        </w:rPr>
        <w:t>that are known to the foreign representative</w:t>
      </w:r>
      <w:r w:rsidR="00145D7B">
        <w:rPr>
          <w:rFonts w:ascii="Avenir Next" w:hAnsi="Avenir Next"/>
          <w:color w:val="808080" w:themeColor="background1" w:themeShade="80"/>
          <w:sz w:val="22"/>
          <w:szCs w:val="28"/>
        </w:rPr>
        <w:t xml:space="preserve"> pursuant to Article 15(3) MLCBI</w:t>
      </w:r>
      <w:r>
        <w:rPr>
          <w:rFonts w:ascii="Avenir Next" w:hAnsi="Avenir Next"/>
          <w:color w:val="808080" w:themeColor="background1" w:themeShade="80"/>
          <w:sz w:val="22"/>
          <w:szCs w:val="28"/>
        </w:rPr>
        <w:t xml:space="preserve">. </w:t>
      </w:r>
      <w:r w:rsidR="00145D7B">
        <w:rPr>
          <w:rFonts w:ascii="Avenir Next" w:hAnsi="Avenir Next"/>
          <w:color w:val="808080" w:themeColor="background1" w:themeShade="80"/>
          <w:sz w:val="22"/>
          <w:szCs w:val="28"/>
        </w:rPr>
        <w:t xml:space="preserve">The court may require a translation of documents supplied in support of the application under Article 15(4) MLCBI however this is not expected to be relevant on the facts set out above. </w:t>
      </w:r>
    </w:p>
    <w:p w14:paraId="6010E612" w14:textId="03571EE1" w:rsidR="00D869C1" w:rsidRDefault="00D869C1" w:rsidP="009E3CA7">
      <w:pPr>
        <w:jc w:val="both"/>
        <w:rPr>
          <w:rFonts w:ascii="Avenir Next" w:hAnsi="Avenir Next"/>
          <w:color w:val="808080" w:themeColor="background1" w:themeShade="80"/>
          <w:sz w:val="22"/>
          <w:szCs w:val="28"/>
        </w:rPr>
      </w:pPr>
    </w:p>
    <w:p w14:paraId="1C078612" w14:textId="21CA80E0" w:rsidR="00D869C1" w:rsidRDefault="00D869C1"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Given the pending class action in the US, the foreign representative should apply for interim relief under Article 19 MLCBI. This applies to both foreign main and foreign non-main proceedings and can include a stay of execution against the assets of </w:t>
      </w:r>
      <w:r w:rsidR="00145D7B">
        <w:rPr>
          <w:rFonts w:ascii="Avenir Next" w:hAnsi="Avenir Next"/>
          <w:color w:val="808080" w:themeColor="background1" w:themeShade="80"/>
          <w:sz w:val="22"/>
          <w:szCs w:val="28"/>
        </w:rPr>
        <w:t>the Company</w:t>
      </w:r>
      <w:r>
        <w:rPr>
          <w:rFonts w:ascii="Avenir Next" w:hAnsi="Avenir Next"/>
          <w:color w:val="808080" w:themeColor="background1" w:themeShade="80"/>
          <w:sz w:val="22"/>
          <w:szCs w:val="28"/>
        </w:rPr>
        <w:t xml:space="preserve"> or any additional relief that would be available to the foreign representative under the laws of the Cayman Islands. </w:t>
      </w:r>
      <w:r w:rsidR="00145D7B">
        <w:rPr>
          <w:rFonts w:ascii="Avenir Next" w:hAnsi="Avenir Next"/>
          <w:color w:val="808080" w:themeColor="background1" w:themeShade="80"/>
          <w:sz w:val="22"/>
          <w:szCs w:val="28"/>
        </w:rPr>
        <w:t xml:space="preserve">According to Article 19(3) MLCBI, unless extended, </w:t>
      </w:r>
      <w:r>
        <w:rPr>
          <w:rFonts w:ascii="Avenir Next" w:hAnsi="Avenir Next"/>
          <w:color w:val="808080" w:themeColor="background1" w:themeShade="80"/>
          <w:sz w:val="22"/>
          <w:szCs w:val="28"/>
        </w:rPr>
        <w:t xml:space="preserve">this relief would cover the period from the time the recognition application is filed in the US until the application is decided </w:t>
      </w:r>
      <w:r w:rsidR="00145D7B">
        <w:rPr>
          <w:rFonts w:ascii="Avenir Next" w:hAnsi="Avenir Next"/>
          <w:color w:val="808080" w:themeColor="background1" w:themeShade="80"/>
          <w:sz w:val="22"/>
          <w:szCs w:val="28"/>
        </w:rPr>
        <w:t>upon</w:t>
      </w:r>
      <w:r>
        <w:rPr>
          <w:rFonts w:ascii="Avenir Next" w:hAnsi="Avenir Next"/>
          <w:color w:val="808080" w:themeColor="background1" w:themeShade="80"/>
          <w:sz w:val="22"/>
          <w:szCs w:val="28"/>
        </w:rPr>
        <w:t xml:space="preserve"> in the US</w:t>
      </w:r>
      <w:r w:rsidR="00145D7B">
        <w:rPr>
          <w:rFonts w:ascii="Avenir Next" w:hAnsi="Avenir Next"/>
          <w:color w:val="808080" w:themeColor="background1" w:themeShade="80"/>
          <w:sz w:val="22"/>
          <w:szCs w:val="28"/>
        </w:rPr>
        <w:t xml:space="preserve"> and would therefore provide </w:t>
      </w:r>
      <w:r w:rsidR="00F62D6B">
        <w:rPr>
          <w:rFonts w:ascii="Avenir Next" w:hAnsi="Avenir Next"/>
          <w:color w:val="808080" w:themeColor="background1" w:themeShade="80"/>
          <w:sz w:val="22"/>
          <w:szCs w:val="28"/>
        </w:rPr>
        <w:t xml:space="preserve">discretionary </w:t>
      </w:r>
      <w:r w:rsidR="00145D7B">
        <w:rPr>
          <w:rFonts w:ascii="Avenir Next" w:hAnsi="Avenir Next"/>
          <w:color w:val="808080" w:themeColor="background1" w:themeShade="80"/>
          <w:sz w:val="22"/>
          <w:szCs w:val="28"/>
        </w:rPr>
        <w:t xml:space="preserve">relief </w:t>
      </w:r>
      <w:r w:rsidR="00C82C2B">
        <w:rPr>
          <w:rFonts w:ascii="Avenir Next" w:hAnsi="Avenir Next"/>
          <w:color w:val="808080" w:themeColor="background1" w:themeShade="80"/>
          <w:sz w:val="22"/>
          <w:szCs w:val="28"/>
        </w:rPr>
        <w:t xml:space="preserve">in relation to the class action </w:t>
      </w:r>
      <w:r w:rsidR="00145D7B">
        <w:rPr>
          <w:rFonts w:ascii="Avenir Next" w:hAnsi="Avenir Next"/>
          <w:color w:val="808080" w:themeColor="background1" w:themeShade="80"/>
          <w:sz w:val="22"/>
          <w:szCs w:val="28"/>
        </w:rPr>
        <w:t xml:space="preserve">prior to the recognition decision. </w:t>
      </w:r>
    </w:p>
    <w:p w14:paraId="12B0F436" w14:textId="299578E9" w:rsidR="00D869C1" w:rsidRDefault="00D869C1" w:rsidP="009E3CA7">
      <w:pPr>
        <w:jc w:val="both"/>
        <w:rPr>
          <w:rFonts w:ascii="Avenir Next" w:hAnsi="Avenir Next"/>
          <w:color w:val="808080" w:themeColor="background1" w:themeShade="80"/>
          <w:sz w:val="22"/>
          <w:szCs w:val="28"/>
        </w:rPr>
      </w:pPr>
    </w:p>
    <w:p w14:paraId="01B8EEFF" w14:textId="77777777" w:rsidR="00145D7B" w:rsidRDefault="00D869C1"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recognition of the Scheme as a foreign main proceeding or a foreign non-main proceeding requires an analysis as to the COMI of </w:t>
      </w:r>
      <w:r w:rsidR="00145D7B">
        <w:rPr>
          <w:rFonts w:ascii="Avenir Next" w:hAnsi="Avenir Next"/>
          <w:color w:val="808080" w:themeColor="background1" w:themeShade="80"/>
          <w:sz w:val="22"/>
          <w:szCs w:val="28"/>
        </w:rPr>
        <w:t xml:space="preserve">the Company as at the time the Scheme was sanctioned, being </w:t>
      </w:r>
      <w:r>
        <w:rPr>
          <w:rFonts w:ascii="Avenir Next" w:hAnsi="Avenir Next"/>
          <w:color w:val="808080" w:themeColor="background1" w:themeShade="80"/>
          <w:sz w:val="22"/>
          <w:szCs w:val="28"/>
        </w:rPr>
        <w:t>the date of commencement of the foreign proceeding</w:t>
      </w:r>
      <w:r w:rsidR="00145D7B">
        <w:rPr>
          <w:rFonts w:ascii="Avenir Next" w:hAnsi="Avenir Next"/>
          <w:color w:val="808080" w:themeColor="background1" w:themeShade="80"/>
          <w:sz w:val="22"/>
          <w:szCs w:val="28"/>
        </w:rPr>
        <w:t xml:space="preserve">. </w:t>
      </w:r>
    </w:p>
    <w:p w14:paraId="7F5A6886" w14:textId="77777777" w:rsidR="00145D7B" w:rsidRDefault="00145D7B" w:rsidP="009E3CA7">
      <w:pPr>
        <w:jc w:val="both"/>
        <w:rPr>
          <w:rFonts w:ascii="Avenir Next" w:hAnsi="Avenir Next"/>
          <w:color w:val="808080" w:themeColor="background1" w:themeShade="80"/>
          <w:sz w:val="22"/>
          <w:szCs w:val="28"/>
        </w:rPr>
      </w:pPr>
    </w:p>
    <w:p w14:paraId="43C4371C" w14:textId="38153924" w:rsidR="00D869C1" w:rsidRDefault="00D869C1"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COMI is not defined in the MLCBI, however there is a </w:t>
      </w:r>
      <w:r w:rsidR="00C82C2B">
        <w:rPr>
          <w:rFonts w:ascii="Avenir Next" w:hAnsi="Avenir Next"/>
          <w:color w:val="808080" w:themeColor="background1" w:themeShade="80"/>
          <w:sz w:val="22"/>
          <w:szCs w:val="28"/>
        </w:rPr>
        <w:t xml:space="preserve">rebuttable </w:t>
      </w:r>
      <w:r>
        <w:rPr>
          <w:rFonts w:ascii="Avenir Next" w:hAnsi="Avenir Next"/>
          <w:color w:val="808080" w:themeColor="background1" w:themeShade="80"/>
          <w:sz w:val="22"/>
          <w:szCs w:val="28"/>
        </w:rPr>
        <w:t xml:space="preserve">presumption that the COMI of the </w:t>
      </w:r>
      <w:r w:rsidR="0031478B">
        <w:rPr>
          <w:rFonts w:ascii="Avenir Next" w:hAnsi="Avenir Next"/>
          <w:color w:val="808080" w:themeColor="background1" w:themeShade="80"/>
          <w:sz w:val="22"/>
          <w:szCs w:val="28"/>
        </w:rPr>
        <w:t>Company</w:t>
      </w:r>
      <w:r>
        <w:rPr>
          <w:rFonts w:ascii="Avenir Next" w:hAnsi="Avenir Next"/>
          <w:color w:val="808080" w:themeColor="background1" w:themeShade="80"/>
          <w:sz w:val="22"/>
          <w:szCs w:val="28"/>
        </w:rPr>
        <w:t xml:space="preserve"> is the place of its registered office. There are 2 principal factors which will indicate whether the location</w:t>
      </w:r>
      <w:r w:rsidR="00145D7B">
        <w:rPr>
          <w:rFonts w:ascii="Avenir Next" w:hAnsi="Avenir Next"/>
          <w:color w:val="808080" w:themeColor="background1" w:themeShade="80"/>
          <w:sz w:val="22"/>
          <w:szCs w:val="28"/>
        </w:rPr>
        <w:t xml:space="preserve"> in which the </w:t>
      </w:r>
      <w:r w:rsidR="0031478B">
        <w:rPr>
          <w:rFonts w:ascii="Avenir Next" w:hAnsi="Avenir Next"/>
          <w:color w:val="808080" w:themeColor="background1" w:themeShade="80"/>
          <w:sz w:val="22"/>
          <w:szCs w:val="28"/>
        </w:rPr>
        <w:t>foreign</w:t>
      </w:r>
      <w:r w:rsidR="00145D7B">
        <w:rPr>
          <w:rFonts w:ascii="Avenir Next" w:hAnsi="Avenir Next"/>
          <w:color w:val="808080" w:themeColor="background1" w:themeShade="80"/>
          <w:sz w:val="22"/>
          <w:szCs w:val="28"/>
        </w:rPr>
        <w:t xml:space="preserve"> proceeding has been commenced is</w:t>
      </w:r>
      <w:r>
        <w:rPr>
          <w:rFonts w:ascii="Avenir Next" w:hAnsi="Avenir Next"/>
          <w:color w:val="808080" w:themeColor="background1" w:themeShade="80"/>
          <w:sz w:val="22"/>
          <w:szCs w:val="28"/>
        </w:rPr>
        <w:t xml:space="preserve"> the COMI of</w:t>
      </w:r>
      <w:r w:rsidR="00145D7B">
        <w:rPr>
          <w:rFonts w:ascii="Avenir Next" w:hAnsi="Avenir Next"/>
          <w:color w:val="808080" w:themeColor="background1" w:themeShade="80"/>
          <w:sz w:val="22"/>
          <w:szCs w:val="28"/>
        </w:rPr>
        <w:t xml:space="preserve"> the Company</w:t>
      </w:r>
      <w:r>
        <w:rPr>
          <w:rFonts w:ascii="Avenir Next" w:hAnsi="Avenir Next"/>
          <w:color w:val="808080" w:themeColor="background1" w:themeShade="80"/>
          <w:sz w:val="22"/>
          <w:szCs w:val="28"/>
        </w:rPr>
        <w:t xml:space="preserve">. These are: (i) </w:t>
      </w:r>
      <w:r w:rsidR="00D40646">
        <w:rPr>
          <w:rFonts w:ascii="Avenir Next" w:hAnsi="Avenir Next"/>
          <w:color w:val="808080" w:themeColor="background1" w:themeShade="80"/>
          <w:sz w:val="22"/>
          <w:szCs w:val="28"/>
        </w:rPr>
        <w:t xml:space="preserve">the location </w:t>
      </w:r>
      <w:r>
        <w:rPr>
          <w:rFonts w:ascii="Avenir Next" w:hAnsi="Avenir Next"/>
          <w:color w:val="808080" w:themeColor="background1" w:themeShade="80"/>
          <w:sz w:val="22"/>
          <w:szCs w:val="28"/>
        </w:rPr>
        <w:t xml:space="preserve">where the central administration of </w:t>
      </w:r>
      <w:r w:rsidR="00145D7B">
        <w:rPr>
          <w:rFonts w:ascii="Avenir Next" w:hAnsi="Avenir Next"/>
          <w:color w:val="808080" w:themeColor="background1" w:themeShade="80"/>
          <w:sz w:val="22"/>
          <w:szCs w:val="28"/>
        </w:rPr>
        <w:t>the Company</w:t>
      </w:r>
      <w:r>
        <w:rPr>
          <w:rFonts w:ascii="Avenir Next" w:hAnsi="Avenir Next"/>
          <w:color w:val="808080" w:themeColor="background1" w:themeShade="80"/>
          <w:sz w:val="22"/>
          <w:szCs w:val="28"/>
        </w:rPr>
        <w:t xml:space="preserve"> takes place and (ii) the location which is readily ascertainable by creditors of </w:t>
      </w:r>
      <w:r w:rsidR="00145D7B">
        <w:rPr>
          <w:rFonts w:ascii="Avenir Next" w:hAnsi="Avenir Next"/>
          <w:color w:val="808080" w:themeColor="background1" w:themeShade="80"/>
          <w:sz w:val="22"/>
          <w:szCs w:val="28"/>
        </w:rPr>
        <w:t>the Company.</w:t>
      </w:r>
    </w:p>
    <w:p w14:paraId="398DA4FF" w14:textId="09FFAFDE" w:rsidR="00D869C1" w:rsidRDefault="00D869C1" w:rsidP="009E3CA7">
      <w:pPr>
        <w:jc w:val="both"/>
        <w:rPr>
          <w:rFonts w:ascii="Avenir Next" w:hAnsi="Avenir Next"/>
          <w:color w:val="808080" w:themeColor="background1" w:themeShade="80"/>
          <w:sz w:val="22"/>
          <w:szCs w:val="28"/>
        </w:rPr>
      </w:pPr>
    </w:p>
    <w:p w14:paraId="310A9A56" w14:textId="34BFF5F6" w:rsidR="00D869C1" w:rsidRDefault="00D869C1"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determination of COMI should be a holistic exercise which considers a range of factors such as</w:t>
      </w:r>
      <w:r w:rsidR="00F62D6B">
        <w:rPr>
          <w:rFonts w:ascii="Avenir Next" w:hAnsi="Avenir Next"/>
          <w:color w:val="808080" w:themeColor="background1" w:themeShade="80"/>
          <w:sz w:val="22"/>
          <w:szCs w:val="28"/>
        </w:rPr>
        <w:t>:</w:t>
      </w:r>
      <w:r>
        <w:rPr>
          <w:rFonts w:ascii="Avenir Next" w:hAnsi="Avenir Next"/>
          <w:color w:val="808080" w:themeColor="background1" w:themeShade="80"/>
          <w:sz w:val="22"/>
          <w:szCs w:val="28"/>
        </w:rPr>
        <w:t xml:space="preserve"> (i) the location of the books and records </w:t>
      </w:r>
      <w:r w:rsidR="00145D7B">
        <w:rPr>
          <w:rFonts w:ascii="Avenir Next" w:hAnsi="Avenir Next"/>
          <w:color w:val="808080" w:themeColor="background1" w:themeShade="80"/>
          <w:sz w:val="22"/>
          <w:szCs w:val="28"/>
        </w:rPr>
        <w:t>of the Company</w:t>
      </w:r>
      <w:r>
        <w:rPr>
          <w:rFonts w:ascii="Avenir Next" w:hAnsi="Avenir Next"/>
          <w:color w:val="808080" w:themeColor="background1" w:themeShade="80"/>
          <w:sz w:val="22"/>
          <w:szCs w:val="28"/>
        </w:rPr>
        <w:t xml:space="preserve">, (ii) the location of the principal assets and operations of </w:t>
      </w:r>
      <w:r w:rsidR="00145D7B">
        <w:rPr>
          <w:rFonts w:ascii="Avenir Next" w:hAnsi="Avenir Next"/>
          <w:color w:val="808080" w:themeColor="background1" w:themeShade="80"/>
          <w:sz w:val="22"/>
          <w:szCs w:val="28"/>
        </w:rPr>
        <w:t>the Company</w:t>
      </w:r>
      <w:r>
        <w:rPr>
          <w:rFonts w:ascii="Avenir Next" w:hAnsi="Avenir Next"/>
          <w:color w:val="808080" w:themeColor="background1" w:themeShade="80"/>
          <w:sz w:val="22"/>
          <w:szCs w:val="28"/>
        </w:rPr>
        <w:t xml:space="preserve">, (iii) the location of the employees of </w:t>
      </w:r>
      <w:r w:rsidR="00145D7B">
        <w:rPr>
          <w:rFonts w:ascii="Avenir Next" w:hAnsi="Avenir Next"/>
          <w:color w:val="808080" w:themeColor="background1" w:themeShade="80"/>
          <w:sz w:val="22"/>
          <w:szCs w:val="28"/>
        </w:rPr>
        <w:t xml:space="preserve">the Company and (iv) the location of the main bank of the Company. </w:t>
      </w:r>
    </w:p>
    <w:p w14:paraId="19987B24" w14:textId="09B8C0F7" w:rsidR="00145D7B" w:rsidRDefault="00145D7B" w:rsidP="009E3CA7">
      <w:pPr>
        <w:jc w:val="both"/>
        <w:rPr>
          <w:rFonts w:ascii="Avenir Next" w:hAnsi="Avenir Next"/>
          <w:color w:val="808080" w:themeColor="background1" w:themeShade="80"/>
          <w:sz w:val="22"/>
          <w:szCs w:val="28"/>
        </w:rPr>
      </w:pPr>
    </w:p>
    <w:p w14:paraId="02126F09" w14:textId="134F7FB3" w:rsidR="00D869C1" w:rsidRDefault="00145D7B"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Whilst the facts above state that the headquarters of the Company are in the US, it is assumed that the registered office of the Company is in the Cayman Islands as this is where the Company is incorporated. The books and records of the Company are maintained in the Cayman Islands and the Company holds a bank account in the Cayman Islands (although this was only opened a few days ago). </w:t>
      </w:r>
      <w:r>
        <w:rPr>
          <w:rFonts w:ascii="Avenir Next" w:hAnsi="Avenir Next"/>
          <w:color w:val="808080" w:themeColor="background1" w:themeShade="80"/>
          <w:sz w:val="22"/>
          <w:szCs w:val="28"/>
        </w:rPr>
        <w:lastRenderedPageBreak/>
        <w:t xml:space="preserve">The employees of the Company are based in the US and the headquarters of the Company are in the US. All of the business of the Company is carried out through subsidiaries incorporated in the US. The board meetings of the Company are held virtually and not physically in the Cayman Islands. </w:t>
      </w:r>
    </w:p>
    <w:p w14:paraId="140D41D4" w14:textId="77777777" w:rsidR="00D869C1" w:rsidRDefault="00D869C1" w:rsidP="009E3CA7">
      <w:pPr>
        <w:jc w:val="both"/>
        <w:rPr>
          <w:rFonts w:ascii="Avenir Next" w:hAnsi="Avenir Next"/>
          <w:color w:val="808080" w:themeColor="background1" w:themeShade="80"/>
          <w:sz w:val="22"/>
          <w:szCs w:val="28"/>
        </w:rPr>
      </w:pPr>
    </w:p>
    <w:p w14:paraId="4CDFB6EB" w14:textId="164E483B" w:rsidR="00145D7B" w:rsidRDefault="00145D7B"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Applying a holistic approach to the facts set out above (and considering the 2 principal factors set out in the UNCITRAL Legislative Guide) the</w:t>
      </w:r>
      <w:r w:rsidR="00C82C2B">
        <w:rPr>
          <w:rFonts w:ascii="Avenir Next" w:hAnsi="Avenir Next"/>
          <w:color w:val="808080" w:themeColor="background1" w:themeShade="80"/>
          <w:sz w:val="22"/>
          <w:szCs w:val="28"/>
        </w:rPr>
        <w:t xml:space="preserve"> court deciding on the recognition application may rebut the presumption that the COMI of the Company is in the Cayman Islands and instead decide that the COMI is in the US</w:t>
      </w:r>
      <w:r>
        <w:rPr>
          <w:rFonts w:ascii="Avenir Next" w:hAnsi="Avenir Next"/>
          <w:color w:val="808080" w:themeColor="background1" w:themeShade="80"/>
          <w:sz w:val="22"/>
          <w:szCs w:val="28"/>
        </w:rPr>
        <w:t xml:space="preserve"> given that:</w:t>
      </w:r>
    </w:p>
    <w:p w14:paraId="6BEA09BD" w14:textId="77777777" w:rsidR="00145D7B" w:rsidRDefault="00145D7B" w:rsidP="009E3CA7">
      <w:pPr>
        <w:jc w:val="both"/>
        <w:rPr>
          <w:rFonts w:ascii="Avenir Next" w:hAnsi="Avenir Next"/>
          <w:color w:val="808080" w:themeColor="background1" w:themeShade="80"/>
          <w:sz w:val="22"/>
          <w:szCs w:val="28"/>
        </w:rPr>
      </w:pPr>
    </w:p>
    <w:p w14:paraId="55F8A9F7" w14:textId="2B419309" w:rsidR="00145D7B" w:rsidRDefault="00145D7B" w:rsidP="00145D7B">
      <w:pPr>
        <w:pStyle w:val="ListParagraph"/>
        <w:numPr>
          <w:ilvl w:val="0"/>
          <w:numId w:val="18"/>
        </w:numPr>
        <w:jc w:val="both"/>
        <w:rPr>
          <w:rFonts w:ascii="Avenir Next" w:hAnsi="Avenir Next"/>
          <w:color w:val="808080" w:themeColor="background1" w:themeShade="80"/>
          <w:sz w:val="22"/>
          <w:szCs w:val="28"/>
        </w:rPr>
      </w:pPr>
      <w:r w:rsidRPr="00145D7B">
        <w:rPr>
          <w:rFonts w:ascii="Avenir Next" w:hAnsi="Avenir Next"/>
          <w:color w:val="808080" w:themeColor="background1" w:themeShade="80"/>
          <w:sz w:val="22"/>
          <w:szCs w:val="28"/>
        </w:rPr>
        <w:t xml:space="preserve">the headquarters of the Company, the employees of the Company and the business of the Company are </w:t>
      </w:r>
      <w:r w:rsidR="0031478B">
        <w:rPr>
          <w:rFonts w:ascii="Avenir Next" w:hAnsi="Avenir Next"/>
          <w:color w:val="808080" w:themeColor="background1" w:themeShade="80"/>
          <w:sz w:val="22"/>
          <w:szCs w:val="28"/>
        </w:rPr>
        <w:t xml:space="preserve">located </w:t>
      </w:r>
      <w:r w:rsidRPr="00145D7B">
        <w:rPr>
          <w:rFonts w:ascii="Avenir Next" w:hAnsi="Avenir Next"/>
          <w:color w:val="808080" w:themeColor="background1" w:themeShade="80"/>
          <w:sz w:val="22"/>
          <w:szCs w:val="28"/>
        </w:rPr>
        <w:t xml:space="preserve">in/carried out in the US, thereby indicating that the central administration </w:t>
      </w:r>
      <w:r w:rsidR="00F62D6B">
        <w:rPr>
          <w:rFonts w:ascii="Avenir Next" w:hAnsi="Avenir Next"/>
          <w:color w:val="808080" w:themeColor="background1" w:themeShade="80"/>
          <w:sz w:val="22"/>
          <w:szCs w:val="28"/>
        </w:rPr>
        <w:t xml:space="preserve">of the Company </w:t>
      </w:r>
      <w:r w:rsidRPr="00145D7B">
        <w:rPr>
          <w:rFonts w:ascii="Avenir Next" w:hAnsi="Avenir Next"/>
          <w:color w:val="808080" w:themeColor="background1" w:themeShade="80"/>
          <w:sz w:val="22"/>
          <w:szCs w:val="28"/>
        </w:rPr>
        <w:t>takes place in the US; and</w:t>
      </w:r>
    </w:p>
    <w:p w14:paraId="2BB39151" w14:textId="77777777" w:rsidR="009F5F17" w:rsidRPr="00145D7B" w:rsidRDefault="009F5F17" w:rsidP="009F5F17">
      <w:pPr>
        <w:pStyle w:val="ListParagraph"/>
        <w:ind w:left="1080"/>
        <w:jc w:val="both"/>
        <w:rPr>
          <w:rFonts w:ascii="Avenir Next" w:hAnsi="Avenir Next"/>
          <w:color w:val="808080" w:themeColor="background1" w:themeShade="80"/>
          <w:sz w:val="22"/>
          <w:szCs w:val="28"/>
        </w:rPr>
      </w:pPr>
    </w:p>
    <w:p w14:paraId="109871DB" w14:textId="720B6171" w:rsidR="00145D7B" w:rsidRPr="00145D7B" w:rsidRDefault="00145D7B" w:rsidP="009E3CA7">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w:t>
      </w:r>
      <w:r w:rsidRPr="00145D7B">
        <w:rPr>
          <w:rFonts w:ascii="Avenir Next" w:hAnsi="Avenir Next"/>
          <w:color w:val="808080" w:themeColor="background1" w:themeShade="80"/>
          <w:sz w:val="22"/>
          <w:szCs w:val="28"/>
        </w:rPr>
        <w:t>creditors of the Company who deal with the Company through its subsidiaries</w:t>
      </w:r>
      <w:r>
        <w:rPr>
          <w:rFonts w:ascii="Avenir Next" w:hAnsi="Avenir Next"/>
          <w:color w:val="808080" w:themeColor="background1" w:themeShade="80"/>
          <w:sz w:val="22"/>
          <w:szCs w:val="28"/>
        </w:rPr>
        <w:t xml:space="preserve"> in the US</w:t>
      </w:r>
      <w:r w:rsidRPr="00145D7B">
        <w:rPr>
          <w:rFonts w:ascii="Avenir Next" w:hAnsi="Avenir Next"/>
          <w:color w:val="808080" w:themeColor="background1" w:themeShade="80"/>
          <w:sz w:val="22"/>
          <w:szCs w:val="28"/>
        </w:rPr>
        <w:t xml:space="preserve"> may not be in a position to readily ascertain that the Company is </w:t>
      </w:r>
      <w:r>
        <w:rPr>
          <w:rFonts w:ascii="Avenir Next" w:hAnsi="Avenir Next"/>
          <w:color w:val="808080" w:themeColor="background1" w:themeShade="80"/>
          <w:sz w:val="22"/>
          <w:szCs w:val="28"/>
        </w:rPr>
        <w:t xml:space="preserve">actually </w:t>
      </w:r>
      <w:r w:rsidRPr="00145D7B">
        <w:rPr>
          <w:rFonts w:ascii="Avenir Next" w:hAnsi="Avenir Next"/>
          <w:color w:val="808080" w:themeColor="background1" w:themeShade="80"/>
          <w:sz w:val="22"/>
          <w:szCs w:val="28"/>
        </w:rPr>
        <w:t>registered in the Cayman Islands.</w:t>
      </w:r>
    </w:p>
    <w:p w14:paraId="19C2C706" w14:textId="605A0386" w:rsidR="00145D7B" w:rsidRDefault="00145D7B" w:rsidP="009E3CA7">
      <w:pPr>
        <w:jc w:val="both"/>
        <w:rPr>
          <w:rFonts w:ascii="Avenir Next" w:hAnsi="Avenir Next"/>
          <w:color w:val="808080" w:themeColor="background1" w:themeShade="80"/>
          <w:sz w:val="22"/>
          <w:szCs w:val="28"/>
        </w:rPr>
      </w:pPr>
    </w:p>
    <w:p w14:paraId="721CB931" w14:textId="054D12B3" w:rsidR="0031478B" w:rsidRDefault="0031478B"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However as noted above the court will consider a range of factors in determining the COMI of the Company and </w:t>
      </w:r>
      <w:r w:rsidR="00F62D6B">
        <w:rPr>
          <w:rFonts w:ascii="Avenir Next" w:hAnsi="Avenir Next"/>
          <w:color w:val="808080" w:themeColor="background1" w:themeShade="80"/>
          <w:sz w:val="22"/>
          <w:szCs w:val="28"/>
        </w:rPr>
        <w:t xml:space="preserve">the court may </w:t>
      </w:r>
      <w:r w:rsidR="009F5F17">
        <w:rPr>
          <w:rFonts w:ascii="Avenir Next" w:hAnsi="Avenir Next"/>
          <w:color w:val="808080" w:themeColor="background1" w:themeShade="80"/>
          <w:sz w:val="22"/>
          <w:szCs w:val="28"/>
        </w:rPr>
        <w:t xml:space="preserve">well </w:t>
      </w:r>
      <w:r>
        <w:rPr>
          <w:rFonts w:ascii="Avenir Next" w:hAnsi="Avenir Next"/>
          <w:color w:val="808080" w:themeColor="background1" w:themeShade="80"/>
          <w:sz w:val="22"/>
          <w:szCs w:val="28"/>
        </w:rPr>
        <w:t>decide that the COMI of the Company is in the Cayman Islands given the presumption arising from the fact the Company has its registered office in the Caymans Islands</w:t>
      </w:r>
      <w:r w:rsidR="00D40646">
        <w:rPr>
          <w:rFonts w:ascii="Avenir Next" w:hAnsi="Avenir Next"/>
          <w:color w:val="808080" w:themeColor="background1" w:themeShade="80"/>
          <w:sz w:val="22"/>
          <w:szCs w:val="28"/>
        </w:rPr>
        <w:t xml:space="preserve">, </w:t>
      </w:r>
      <w:r w:rsidR="009F5F17">
        <w:rPr>
          <w:rFonts w:ascii="Avenir Next" w:hAnsi="Avenir Next"/>
          <w:color w:val="808080" w:themeColor="background1" w:themeShade="80"/>
          <w:sz w:val="22"/>
          <w:szCs w:val="28"/>
        </w:rPr>
        <w:t>given that the books and records of the Company are maintained in the Cayman Islands and given that the Company holds bank accounts in the Cayman Islands</w:t>
      </w:r>
      <w:r>
        <w:rPr>
          <w:rFonts w:ascii="Avenir Next" w:hAnsi="Avenir Next"/>
          <w:color w:val="808080" w:themeColor="background1" w:themeShade="80"/>
          <w:sz w:val="22"/>
          <w:szCs w:val="28"/>
        </w:rPr>
        <w:t xml:space="preserve">. </w:t>
      </w:r>
    </w:p>
    <w:p w14:paraId="4B9A65FD" w14:textId="77777777" w:rsidR="0031478B" w:rsidRDefault="0031478B" w:rsidP="009E3CA7">
      <w:pPr>
        <w:jc w:val="both"/>
        <w:rPr>
          <w:rFonts w:ascii="Avenir Next" w:hAnsi="Avenir Next"/>
          <w:color w:val="808080" w:themeColor="background1" w:themeShade="80"/>
          <w:sz w:val="22"/>
          <w:szCs w:val="28"/>
        </w:rPr>
      </w:pPr>
    </w:p>
    <w:p w14:paraId="78461D6B" w14:textId="7E98B585" w:rsidR="00145D7B" w:rsidRDefault="00145D7B"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If the COMI of the Company is deemed to be the US, the court must also deem that the Company has an establishment in the Cayman Islands</w:t>
      </w:r>
      <w:r w:rsidR="0031478B">
        <w:rPr>
          <w:rFonts w:ascii="Avenir Next" w:hAnsi="Avenir Next"/>
          <w:color w:val="808080" w:themeColor="background1" w:themeShade="80"/>
          <w:sz w:val="22"/>
          <w:szCs w:val="28"/>
        </w:rPr>
        <w:t xml:space="preserve"> (or vice versa)</w:t>
      </w:r>
      <w:r>
        <w:rPr>
          <w:rFonts w:ascii="Avenir Next" w:hAnsi="Avenir Next"/>
          <w:color w:val="808080" w:themeColor="background1" w:themeShade="80"/>
          <w:sz w:val="22"/>
          <w:szCs w:val="28"/>
        </w:rPr>
        <w:t>, otherwise the Scheme will not be recognised as a foreign proceeding and the court would have to deny the recognition application (Article 17(2) MLCBI). An establishment is defined</w:t>
      </w:r>
      <w:r w:rsidR="009F5F17">
        <w:rPr>
          <w:rFonts w:ascii="Avenir Next" w:hAnsi="Avenir Next"/>
          <w:color w:val="808080" w:themeColor="background1" w:themeShade="80"/>
          <w:sz w:val="22"/>
          <w:szCs w:val="28"/>
        </w:rPr>
        <w:t xml:space="preserve"> in the MLCBI</w:t>
      </w:r>
      <w:r>
        <w:rPr>
          <w:rFonts w:ascii="Avenir Next" w:hAnsi="Avenir Next"/>
          <w:color w:val="808080" w:themeColor="background1" w:themeShade="80"/>
          <w:sz w:val="22"/>
          <w:szCs w:val="28"/>
        </w:rPr>
        <w:t xml:space="preserve"> as any place of operations where the debtor carries out a non-transitory economic activity with human means and goods or services. </w:t>
      </w:r>
    </w:p>
    <w:p w14:paraId="5EFFF72A" w14:textId="1CB9F72D" w:rsidR="00145D7B" w:rsidRDefault="00145D7B" w:rsidP="009E3CA7">
      <w:pPr>
        <w:jc w:val="both"/>
        <w:rPr>
          <w:rFonts w:ascii="Avenir Next" w:hAnsi="Avenir Next"/>
          <w:color w:val="808080" w:themeColor="background1" w:themeShade="80"/>
          <w:sz w:val="22"/>
          <w:szCs w:val="28"/>
        </w:rPr>
      </w:pPr>
    </w:p>
    <w:p w14:paraId="254C48EC" w14:textId="321E9F9E" w:rsidR="00145D7B" w:rsidRDefault="00145D7B"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Paragraph 90 of the UNCITRAL Legislative Guide states that as </w:t>
      </w:r>
      <w:r w:rsidR="009F5F17">
        <w:rPr>
          <w:rFonts w:ascii="Avenir Next" w:hAnsi="Avenir Next"/>
          <w:color w:val="808080" w:themeColor="background1" w:themeShade="80"/>
          <w:sz w:val="22"/>
          <w:szCs w:val="28"/>
        </w:rPr>
        <w:t>‘</w:t>
      </w:r>
      <w:r>
        <w:rPr>
          <w:rFonts w:ascii="Avenir Next" w:hAnsi="Avenir Next"/>
          <w:color w:val="808080" w:themeColor="background1" w:themeShade="80"/>
          <w:sz w:val="22"/>
          <w:szCs w:val="28"/>
        </w:rPr>
        <w:t>establishment</w:t>
      </w:r>
      <w:r w:rsidR="009F5F17">
        <w:rPr>
          <w:rFonts w:ascii="Avenir Next" w:hAnsi="Avenir Next"/>
          <w:color w:val="808080" w:themeColor="background1" w:themeShade="80"/>
          <w:sz w:val="22"/>
          <w:szCs w:val="28"/>
        </w:rPr>
        <w:t>’</w:t>
      </w:r>
      <w:r>
        <w:rPr>
          <w:rFonts w:ascii="Avenir Next" w:hAnsi="Avenir Next"/>
          <w:color w:val="808080" w:themeColor="background1" w:themeShade="80"/>
          <w:sz w:val="22"/>
          <w:szCs w:val="28"/>
        </w:rPr>
        <w:t xml:space="preserve"> is a defined term, the inquiry to be made by the court as to whether the debtor has an establishment is purely factual in nature. There is no presumption with respect to the determination of establishment, unlike with COMI for foreign main proceedings. The existence of debts and the presence alone of goods in isolation, or bank accounts or of property would not in principle satisfy the definition of establishment. </w:t>
      </w:r>
    </w:p>
    <w:p w14:paraId="0F8A118B" w14:textId="3ECFB546" w:rsidR="00145D7B" w:rsidRDefault="00145D7B" w:rsidP="009E3CA7">
      <w:pPr>
        <w:jc w:val="both"/>
        <w:rPr>
          <w:rFonts w:ascii="Avenir Next" w:hAnsi="Avenir Next"/>
          <w:color w:val="808080" w:themeColor="background1" w:themeShade="80"/>
          <w:sz w:val="22"/>
          <w:szCs w:val="28"/>
        </w:rPr>
      </w:pPr>
    </w:p>
    <w:p w14:paraId="31171D26" w14:textId="38340092" w:rsidR="00145D7B" w:rsidRDefault="00145D7B"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Based on the facts above, it is likely that </w:t>
      </w:r>
      <w:r w:rsidR="009F5F17">
        <w:rPr>
          <w:rFonts w:ascii="Avenir Next" w:hAnsi="Avenir Next"/>
          <w:color w:val="808080" w:themeColor="background1" w:themeShade="80"/>
          <w:sz w:val="22"/>
          <w:szCs w:val="28"/>
        </w:rPr>
        <w:t xml:space="preserve">the court deciding on the recognition application would </w:t>
      </w:r>
      <w:r>
        <w:rPr>
          <w:rFonts w:ascii="Avenir Next" w:hAnsi="Avenir Next"/>
          <w:color w:val="808080" w:themeColor="background1" w:themeShade="80"/>
          <w:sz w:val="22"/>
          <w:szCs w:val="28"/>
        </w:rPr>
        <w:t xml:space="preserve">conclude that the Company has at least an establishment in the </w:t>
      </w:r>
      <w:r w:rsidR="0031478B">
        <w:rPr>
          <w:rFonts w:ascii="Avenir Next" w:hAnsi="Avenir Next"/>
          <w:color w:val="808080" w:themeColor="background1" w:themeShade="80"/>
          <w:sz w:val="22"/>
          <w:szCs w:val="28"/>
        </w:rPr>
        <w:t xml:space="preserve">US and/or the </w:t>
      </w:r>
      <w:r>
        <w:rPr>
          <w:rFonts w:ascii="Avenir Next" w:hAnsi="Avenir Next"/>
          <w:color w:val="808080" w:themeColor="background1" w:themeShade="80"/>
          <w:sz w:val="22"/>
          <w:szCs w:val="28"/>
        </w:rPr>
        <w:t xml:space="preserve">Cayman Islands. </w:t>
      </w:r>
    </w:p>
    <w:p w14:paraId="07F91A3E" w14:textId="7A707431" w:rsidR="0031478B" w:rsidRDefault="0031478B" w:rsidP="009E3CA7">
      <w:pPr>
        <w:jc w:val="both"/>
        <w:rPr>
          <w:rFonts w:ascii="Avenir Next" w:hAnsi="Avenir Next"/>
          <w:color w:val="808080" w:themeColor="background1" w:themeShade="80"/>
          <w:sz w:val="22"/>
          <w:szCs w:val="28"/>
        </w:rPr>
      </w:pPr>
    </w:p>
    <w:p w14:paraId="6D8F7CFB" w14:textId="65683453" w:rsidR="0031478B" w:rsidRDefault="00145D7B"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In the event the court d</w:t>
      </w:r>
      <w:r w:rsidR="009F5F17">
        <w:rPr>
          <w:rFonts w:ascii="Avenir Next" w:hAnsi="Avenir Next"/>
          <w:color w:val="808080" w:themeColor="background1" w:themeShade="80"/>
          <w:sz w:val="22"/>
          <w:szCs w:val="28"/>
        </w:rPr>
        <w:t>ecided</w:t>
      </w:r>
      <w:r>
        <w:rPr>
          <w:rFonts w:ascii="Avenir Next" w:hAnsi="Avenir Next"/>
          <w:color w:val="808080" w:themeColor="background1" w:themeShade="80"/>
          <w:sz w:val="22"/>
          <w:szCs w:val="28"/>
        </w:rPr>
        <w:t xml:space="preserve"> that (i) the COMI of the Company is in the US and (ii) the Company has an establishment in the Cayman Islands, the Scheme</w:t>
      </w:r>
      <w:r w:rsidR="009F5F17">
        <w:rPr>
          <w:rFonts w:ascii="Avenir Next" w:hAnsi="Avenir Next"/>
          <w:color w:val="808080" w:themeColor="background1" w:themeShade="80"/>
          <w:sz w:val="22"/>
          <w:szCs w:val="28"/>
        </w:rPr>
        <w:t xml:space="preserve"> in the Cayman Islands</w:t>
      </w:r>
      <w:r>
        <w:rPr>
          <w:rFonts w:ascii="Avenir Next" w:hAnsi="Avenir Next"/>
          <w:color w:val="808080" w:themeColor="background1" w:themeShade="80"/>
          <w:sz w:val="22"/>
          <w:szCs w:val="28"/>
        </w:rPr>
        <w:t xml:space="preserve"> would be recognised as </w:t>
      </w:r>
      <w:r w:rsidR="0031478B">
        <w:rPr>
          <w:rFonts w:ascii="Avenir Next" w:hAnsi="Avenir Next"/>
          <w:color w:val="808080" w:themeColor="background1" w:themeShade="80"/>
          <w:sz w:val="22"/>
          <w:szCs w:val="28"/>
        </w:rPr>
        <w:t xml:space="preserve">a </w:t>
      </w:r>
      <w:r>
        <w:rPr>
          <w:rFonts w:ascii="Avenir Next" w:hAnsi="Avenir Next"/>
          <w:color w:val="808080" w:themeColor="background1" w:themeShade="80"/>
          <w:sz w:val="22"/>
          <w:szCs w:val="28"/>
        </w:rPr>
        <w:t>foreign non-main proceeding.  In the event that the court de</w:t>
      </w:r>
      <w:r w:rsidR="009F5F17">
        <w:rPr>
          <w:rFonts w:ascii="Avenir Next" w:hAnsi="Avenir Next"/>
          <w:color w:val="808080" w:themeColor="background1" w:themeShade="80"/>
          <w:sz w:val="22"/>
          <w:szCs w:val="28"/>
        </w:rPr>
        <w:t>cided</w:t>
      </w:r>
      <w:r>
        <w:rPr>
          <w:rFonts w:ascii="Avenir Next" w:hAnsi="Avenir Next"/>
          <w:color w:val="808080" w:themeColor="background1" w:themeShade="80"/>
          <w:sz w:val="22"/>
          <w:szCs w:val="28"/>
        </w:rPr>
        <w:t xml:space="preserve"> that (i) the COMI of the Company is in the Cayman Islands and (ii) the Company has an establishment in the US, the Scheme </w:t>
      </w:r>
      <w:r w:rsidR="009F5F17">
        <w:rPr>
          <w:rFonts w:ascii="Avenir Next" w:hAnsi="Avenir Next"/>
          <w:color w:val="808080" w:themeColor="background1" w:themeShade="80"/>
          <w:sz w:val="22"/>
          <w:szCs w:val="28"/>
        </w:rPr>
        <w:t xml:space="preserve">in the Cayman Islands </w:t>
      </w:r>
      <w:r>
        <w:rPr>
          <w:rFonts w:ascii="Avenir Next" w:hAnsi="Avenir Next"/>
          <w:color w:val="808080" w:themeColor="background1" w:themeShade="80"/>
          <w:sz w:val="22"/>
          <w:szCs w:val="28"/>
        </w:rPr>
        <w:t xml:space="preserve">would be recognised as </w:t>
      </w:r>
      <w:r w:rsidR="0031478B">
        <w:rPr>
          <w:rFonts w:ascii="Avenir Next" w:hAnsi="Avenir Next"/>
          <w:color w:val="808080" w:themeColor="background1" w:themeShade="80"/>
          <w:sz w:val="22"/>
          <w:szCs w:val="28"/>
        </w:rPr>
        <w:t xml:space="preserve">a </w:t>
      </w:r>
      <w:r>
        <w:rPr>
          <w:rFonts w:ascii="Avenir Next" w:hAnsi="Avenir Next"/>
          <w:color w:val="808080" w:themeColor="background1" w:themeShade="80"/>
          <w:sz w:val="22"/>
          <w:szCs w:val="28"/>
        </w:rPr>
        <w:t>foreign main proceeding.</w:t>
      </w:r>
    </w:p>
    <w:p w14:paraId="777CD2A8" w14:textId="77777777" w:rsidR="0031478B" w:rsidRDefault="0031478B" w:rsidP="009E3CA7">
      <w:pPr>
        <w:jc w:val="both"/>
        <w:rPr>
          <w:rFonts w:ascii="Avenir Next" w:hAnsi="Avenir Next"/>
          <w:color w:val="808080" w:themeColor="background1" w:themeShade="80"/>
          <w:sz w:val="22"/>
          <w:szCs w:val="28"/>
        </w:rPr>
      </w:pPr>
    </w:p>
    <w:p w14:paraId="552C7AB7" w14:textId="5003087B" w:rsidR="00D32F64" w:rsidRDefault="0031478B"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As to the specific question of whether to apply for recognition of (i) foreign main proceedings; or (ii) foreign non-main proceedings or (iii) both</w:t>
      </w:r>
      <w:r w:rsidR="00F62D6B">
        <w:rPr>
          <w:rFonts w:ascii="Avenir Next" w:hAnsi="Avenir Next"/>
          <w:color w:val="808080" w:themeColor="background1" w:themeShade="80"/>
          <w:sz w:val="22"/>
          <w:szCs w:val="28"/>
        </w:rPr>
        <w:t xml:space="preserve">, </w:t>
      </w:r>
      <w:r w:rsidR="00D32F64">
        <w:rPr>
          <w:rFonts w:ascii="Avenir Next" w:hAnsi="Avenir Next"/>
          <w:color w:val="808080" w:themeColor="background1" w:themeShade="80"/>
          <w:sz w:val="22"/>
          <w:szCs w:val="28"/>
        </w:rPr>
        <w:t xml:space="preserve">this distinction is not relevant in relation to an application for interim relief under Article 19 MLCBI as this is available in the case of both foreign main proceedings and foreign non-main proceedings, albeit this relief is discretionary. </w:t>
      </w:r>
    </w:p>
    <w:p w14:paraId="3318C58D" w14:textId="77777777" w:rsidR="00D32F64" w:rsidRDefault="00D32F64" w:rsidP="009E3CA7">
      <w:pPr>
        <w:jc w:val="both"/>
        <w:rPr>
          <w:rFonts w:ascii="Avenir Next" w:hAnsi="Avenir Next"/>
          <w:color w:val="808080" w:themeColor="background1" w:themeShade="80"/>
          <w:sz w:val="22"/>
          <w:szCs w:val="28"/>
        </w:rPr>
      </w:pPr>
    </w:p>
    <w:p w14:paraId="6562B9CB" w14:textId="0E78CCB1" w:rsidR="001A1442" w:rsidRPr="001A1442" w:rsidRDefault="00D32F64" w:rsidP="001A1442">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In relation to post-recognition relief, in the case of foreign main proceedings this is both automatic under Article 20 MLCBI and discretionary under Article 21 MLCBI, whereas in the case of foreign non-</w:t>
      </w:r>
      <w:r>
        <w:rPr>
          <w:rFonts w:ascii="Avenir Next" w:hAnsi="Avenir Next"/>
          <w:color w:val="808080" w:themeColor="background1" w:themeShade="80"/>
          <w:sz w:val="22"/>
          <w:szCs w:val="28"/>
        </w:rPr>
        <w:lastRenderedPageBreak/>
        <w:t>main proceedings, post-</w:t>
      </w:r>
      <w:r w:rsidR="00F62D6B">
        <w:rPr>
          <w:rFonts w:ascii="Avenir Next" w:hAnsi="Avenir Next"/>
          <w:color w:val="808080" w:themeColor="background1" w:themeShade="80"/>
          <w:sz w:val="22"/>
          <w:szCs w:val="28"/>
        </w:rPr>
        <w:t>recognition</w:t>
      </w:r>
      <w:r>
        <w:rPr>
          <w:rFonts w:ascii="Avenir Next" w:hAnsi="Avenir Next"/>
          <w:color w:val="808080" w:themeColor="background1" w:themeShade="80"/>
          <w:sz w:val="22"/>
          <w:szCs w:val="28"/>
        </w:rPr>
        <w:t xml:space="preserve"> relief will only be discretionary under Article 21 MLCBI. </w:t>
      </w:r>
      <w:r w:rsidR="001A1442">
        <w:rPr>
          <w:rFonts w:ascii="Avenir Next" w:hAnsi="Avenir Next"/>
          <w:color w:val="808080" w:themeColor="background1" w:themeShade="80"/>
          <w:sz w:val="22"/>
          <w:szCs w:val="28"/>
        </w:rPr>
        <w:t xml:space="preserve">The relief granted in foreign non-main proceedings is usually narrower as the relief </w:t>
      </w:r>
      <w:r w:rsidR="001A1442" w:rsidRPr="001A1442">
        <w:rPr>
          <w:rFonts w:ascii="Avenir Next" w:hAnsi="Avenir Next"/>
          <w:color w:val="808080" w:themeColor="background1" w:themeShade="80"/>
          <w:sz w:val="22"/>
          <w:szCs w:val="28"/>
        </w:rPr>
        <w:t xml:space="preserve">should not give unnecessarily wide powers to the foreign representative that would interfere with the administration of another insolvency proceeding, in particular the foreign main proceeding. </w:t>
      </w:r>
    </w:p>
    <w:p w14:paraId="4AF67A6C" w14:textId="4D36A4F3" w:rsidR="00D32F64" w:rsidRDefault="00D32F64" w:rsidP="009E3CA7">
      <w:pPr>
        <w:jc w:val="both"/>
        <w:rPr>
          <w:rFonts w:ascii="Avenir Next" w:hAnsi="Avenir Next"/>
          <w:color w:val="808080" w:themeColor="background1" w:themeShade="80"/>
          <w:sz w:val="22"/>
          <w:szCs w:val="28"/>
        </w:rPr>
      </w:pPr>
    </w:p>
    <w:p w14:paraId="4F3EA60E" w14:textId="361006CA" w:rsidR="009F5F17" w:rsidRDefault="00D32F64"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application for recognition </w:t>
      </w:r>
      <w:r w:rsidR="009F5F17">
        <w:rPr>
          <w:rFonts w:ascii="Avenir Next" w:hAnsi="Avenir Next"/>
          <w:color w:val="808080" w:themeColor="background1" w:themeShade="80"/>
          <w:sz w:val="22"/>
          <w:szCs w:val="28"/>
        </w:rPr>
        <w:t xml:space="preserve">of the Scheme </w:t>
      </w:r>
      <w:r>
        <w:rPr>
          <w:rFonts w:ascii="Avenir Next" w:hAnsi="Avenir Next"/>
          <w:color w:val="808080" w:themeColor="background1" w:themeShade="80"/>
          <w:sz w:val="22"/>
          <w:szCs w:val="28"/>
        </w:rPr>
        <w:t>should therefore be for recognition of</w:t>
      </w:r>
      <w:r w:rsidR="009F5F17">
        <w:rPr>
          <w:rFonts w:ascii="Avenir Next" w:hAnsi="Avenir Next"/>
          <w:color w:val="808080" w:themeColor="background1" w:themeShade="80"/>
          <w:sz w:val="22"/>
          <w:szCs w:val="28"/>
        </w:rPr>
        <w:t xml:space="preserve"> the Scheme as a</w:t>
      </w:r>
      <w:r>
        <w:rPr>
          <w:rFonts w:ascii="Avenir Next" w:hAnsi="Avenir Next"/>
          <w:color w:val="808080" w:themeColor="background1" w:themeShade="80"/>
          <w:sz w:val="22"/>
          <w:szCs w:val="28"/>
        </w:rPr>
        <w:t xml:space="preserve"> foreign main proceeding (i.e. the COMI of the Company is in the Cayman Islands with an establishment in the US) in order to obtain both automatic and discretionary relief</w:t>
      </w:r>
      <w:r w:rsidR="00F62D6B">
        <w:rPr>
          <w:rFonts w:ascii="Avenir Next" w:hAnsi="Avenir Next"/>
          <w:color w:val="808080" w:themeColor="background1" w:themeShade="80"/>
          <w:sz w:val="22"/>
          <w:szCs w:val="28"/>
        </w:rPr>
        <w:t xml:space="preserve"> upon</w:t>
      </w:r>
      <w:r>
        <w:rPr>
          <w:rFonts w:ascii="Avenir Next" w:hAnsi="Avenir Next"/>
          <w:color w:val="808080" w:themeColor="background1" w:themeShade="80"/>
          <w:sz w:val="22"/>
          <w:szCs w:val="28"/>
        </w:rPr>
        <w:t xml:space="preserve"> </w:t>
      </w:r>
      <w:r w:rsidR="00F62D6B">
        <w:rPr>
          <w:rFonts w:ascii="Avenir Next" w:hAnsi="Avenir Next"/>
          <w:color w:val="808080" w:themeColor="background1" w:themeShade="80"/>
          <w:sz w:val="22"/>
          <w:szCs w:val="28"/>
        </w:rPr>
        <w:t xml:space="preserve">the </w:t>
      </w:r>
      <w:r>
        <w:rPr>
          <w:rFonts w:ascii="Avenir Next" w:hAnsi="Avenir Next"/>
          <w:color w:val="808080" w:themeColor="background1" w:themeShade="80"/>
          <w:sz w:val="22"/>
          <w:szCs w:val="28"/>
        </w:rPr>
        <w:t>recognition</w:t>
      </w:r>
      <w:r w:rsidR="00F62D6B">
        <w:rPr>
          <w:rFonts w:ascii="Avenir Next" w:hAnsi="Avenir Next"/>
          <w:color w:val="808080" w:themeColor="background1" w:themeShade="80"/>
          <w:sz w:val="22"/>
          <w:szCs w:val="28"/>
        </w:rPr>
        <w:t xml:space="preserve"> of the </w:t>
      </w:r>
      <w:r w:rsidR="009F5F17">
        <w:rPr>
          <w:rFonts w:ascii="Avenir Next" w:hAnsi="Avenir Next"/>
          <w:color w:val="808080" w:themeColor="background1" w:themeShade="80"/>
          <w:sz w:val="22"/>
          <w:szCs w:val="28"/>
        </w:rPr>
        <w:t>Scheme</w:t>
      </w:r>
      <w:r w:rsidR="00F62D6B">
        <w:rPr>
          <w:rFonts w:ascii="Avenir Next" w:hAnsi="Avenir Next"/>
          <w:color w:val="808080" w:themeColor="background1" w:themeShade="80"/>
          <w:sz w:val="22"/>
          <w:szCs w:val="28"/>
        </w:rPr>
        <w:t xml:space="preserve">. </w:t>
      </w:r>
      <w:r w:rsidR="009F5F17">
        <w:rPr>
          <w:rFonts w:ascii="Avenir Next" w:hAnsi="Avenir Next"/>
          <w:color w:val="808080" w:themeColor="background1" w:themeShade="80"/>
          <w:sz w:val="22"/>
          <w:szCs w:val="28"/>
        </w:rPr>
        <w:t xml:space="preserve">The foreign representative should therefore provide as much evidence as possible to persuade the court that the COMI of the Company is in the Cayman Islands. </w:t>
      </w:r>
    </w:p>
    <w:p w14:paraId="7AAD313D" w14:textId="77777777" w:rsidR="009F5F17" w:rsidRDefault="009F5F17" w:rsidP="009E3CA7">
      <w:pPr>
        <w:jc w:val="both"/>
        <w:rPr>
          <w:rFonts w:ascii="Avenir Next" w:hAnsi="Avenir Next"/>
          <w:color w:val="808080" w:themeColor="background1" w:themeShade="80"/>
          <w:sz w:val="22"/>
          <w:szCs w:val="28"/>
        </w:rPr>
      </w:pPr>
    </w:p>
    <w:p w14:paraId="214F62F8" w14:textId="77777777" w:rsidR="009F5F17" w:rsidRDefault="00F62D6B"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It may also be desirable to apply for option (iii) above, i.e. submitting applications for </w:t>
      </w:r>
      <w:r w:rsidR="009F5F17">
        <w:rPr>
          <w:rFonts w:ascii="Avenir Next" w:hAnsi="Avenir Next"/>
          <w:color w:val="808080" w:themeColor="background1" w:themeShade="80"/>
          <w:sz w:val="22"/>
          <w:szCs w:val="28"/>
        </w:rPr>
        <w:t>recognition</w:t>
      </w:r>
      <w:r>
        <w:rPr>
          <w:rFonts w:ascii="Avenir Next" w:hAnsi="Avenir Next"/>
          <w:color w:val="808080" w:themeColor="background1" w:themeShade="80"/>
          <w:sz w:val="22"/>
          <w:szCs w:val="28"/>
        </w:rPr>
        <w:t xml:space="preserve"> for both a foreign main proceeding and a foreign non-main proceeding in order to increase the chances of a successful recognition. </w:t>
      </w:r>
      <w:r w:rsidR="00D32F64">
        <w:rPr>
          <w:rFonts w:ascii="Avenir Next" w:hAnsi="Avenir Next"/>
          <w:color w:val="808080" w:themeColor="background1" w:themeShade="80"/>
          <w:sz w:val="22"/>
          <w:szCs w:val="28"/>
        </w:rPr>
        <w:t xml:space="preserve"> </w:t>
      </w:r>
    </w:p>
    <w:p w14:paraId="455CBAF5" w14:textId="77777777" w:rsidR="009F5F17" w:rsidRDefault="009F5F17" w:rsidP="009E3CA7">
      <w:pPr>
        <w:jc w:val="both"/>
        <w:rPr>
          <w:rFonts w:ascii="Avenir Next" w:hAnsi="Avenir Next"/>
          <w:color w:val="808080" w:themeColor="background1" w:themeShade="80"/>
          <w:sz w:val="22"/>
          <w:szCs w:val="28"/>
        </w:rPr>
      </w:pPr>
    </w:p>
    <w:p w14:paraId="4462EDEC" w14:textId="3AD0503B" w:rsidR="00D32F64" w:rsidRDefault="00D32F64"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As discussed above, an application should also be made for discretionary pre-recognition relief under Article 19 MLCBI </w:t>
      </w:r>
      <w:r w:rsidR="009F5F17">
        <w:rPr>
          <w:rFonts w:ascii="Avenir Next" w:hAnsi="Avenir Next"/>
          <w:color w:val="808080" w:themeColor="background1" w:themeShade="80"/>
          <w:sz w:val="22"/>
          <w:szCs w:val="28"/>
        </w:rPr>
        <w:t xml:space="preserve">in any event </w:t>
      </w:r>
      <w:r>
        <w:rPr>
          <w:rFonts w:ascii="Avenir Next" w:hAnsi="Avenir Next"/>
          <w:color w:val="808080" w:themeColor="background1" w:themeShade="80"/>
          <w:sz w:val="22"/>
          <w:szCs w:val="28"/>
        </w:rPr>
        <w:t xml:space="preserve">given the pending class action in the US. </w:t>
      </w:r>
    </w:p>
    <w:p w14:paraId="13CD9D43" w14:textId="77777777" w:rsidR="00D32F64" w:rsidRDefault="00D32F64" w:rsidP="009E3CA7">
      <w:pPr>
        <w:jc w:val="both"/>
        <w:rPr>
          <w:rFonts w:ascii="Avenir Next" w:hAnsi="Avenir Next"/>
          <w:color w:val="808080" w:themeColor="background1" w:themeShade="80"/>
          <w:sz w:val="22"/>
          <w:szCs w:val="28"/>
        </w:rPr>
      </w:pPr>
    </w:p>
    <w:p w14:paraId="71C82CCF" w14:textId="77777777" w:rsidR="00D869C1" w:rsidRDefault="00D869C1" w:rsidP="009E3CA7">
      <w:pPr>
        <w:jc w:val="both"/>
        <w:rPr>
          <w:rFonts w:ascii="Avenir Next" w:hAnsi="Avenir Next"/>
          <w:color w:val="808080" w:themeColor="background1" w:themeShade="80"/>
          <w:sz w:val="22"/>
          <w:szCs w:val="28"/>
        </w:rPr>
      </w:pPr>
    </w:p>
    <w:p w14:paraId="756D5EF0" w14:textId="77777777" w:rsidR="00D869C1" w:rsidRDefault="00D869C1" w:rsidP="009E3CA7">
      <w:pPr>
        <w:jc w:val="both"/>
        <w:rPr>
          <w:rFonts w:ascii="Avenir Next" w:hAnsi="Avenir Next"/>
          <w:color w:val="808080" w:themeColor="background1" w:themeShade="80"/>
          <w:sz w:val="22"/>
          <w:szCs w:val="28"/>
        </w:rPr>
      </w:pPr>
    </w:p>
    <w:p w14:paraId="43A441E9" w14:textId="77777777" w:rsidR="00126E19" w:rsidRPr="00E2622D" w:rsidRDefault="00126E19"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0766B" w14:textId="77777777" w:rsidR="00DD7DA6" w:rsidRDefault="00DD7DA6" w:rsidP="00241B44">
      <w:r>
        <w:separator/>
      </w:r>
    </w:p>
  </w:endnote>
  <w:endnote w:type="continuationSeparator" w:id="0">
    <w:p w14:paraId="0459DCF7" w14:textId="77777777" w:rsidR="00DD7DA6" w:rsidRDefault="00DD7DA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AvenirNext">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339D58C6"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8533B">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6C4DEFDA" w:rsidR="000300E0" w:rsidRPr="00B46CE2" w:rsidRDefault="00046008" w:rsidP="000300E0">
    <w:pPr>
      <w:pStyle w:val="Footer"/>
      <w:ind w:right="360"/>
      <w:rPr>
        <w:rFonts w:ascii="Avenir Next" w:hAnsi="Avenir Next"/>
        <w:sz w:val="22"/>
        <w:szCs w:val="22"/>
      </w:rPr>
    </w:pPr>
    <w:r w:rsidRPr="00034988">
      <w:rPr>
        <w:rFonts w:ascii="Avenir Next" w:hAnsi="Avenir Next" w:cs="Arial"/>
        <w:sz w:val="22"/>
        <w:szCs w:val="22"/>
        <w:lang w:val="en-GB"/>
      </w:rPr>
      <w:t>FC202324-1423</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642B7" w14:textId="77777777" w:rsidR="00DD7DA6" w:rsidRDefault="00DD7DA6" w:rsidP="00241B44">
      <w:r>
        <w:separator/>
      </w:r>
    </w:p>
  </w:footnote>
  <w:footnote w:type="continuationSeparator" w:id="0">
    <w:p w14:paraId="1F0412D1" w14:textId="77777777" w:rsidR="00DD7DA6" w:rsidRDefault="00DD7DA6" w:rsidP="00241B44">
      <w:r>
        <w:continuationSeparator/>
      </w:r>
    </w:p>
  </w:footnote>
  <w:footnote w:id="1">
    <w:p w14:paraId="11D1D9CA" w14:textId="0B64252A" w:rsidR="00DD61B1" w:rsidRPr="00C82C2B" w:rsidRDefault="00DD61B1">
      <w:pPr>
        <w:pStyle w:val="FootnoteText"/>
        <w:rPr>
          <w:sz w:val="18"/>
          <w:szCs w:val="18"/>
          <w:lang w:val="en-GB"/>
        </w:rPr>
      </w:pPr>
      <w:r w:rsidRPr="00C82C2B">
        <w:rPr>
          <w:rStyle w:val="FootnoteReference"/>
          <w:sz w:val="18"/>
          <w:szCs w:val="18"/>
        </w:rPr>
        <w:footnoteRef/>
      </w:r>
      <w:r w:rsidRPr="00C82C2B">
        <w:rPr>
          <w:sz w:val="18"/>
          <w:szCs w:val="18"/>
        </w:rPr>
        <w:t xml:space="preserve"> </w:t>
      </w:r>
      <w:r w:rsidRPr="00C82C2B">
        <w:rPr>
          <w:sz w:val="18"/>
          <w:szCs w:val="18"/>
          <w:lang w:val="en-GB"/>
        </w:rPr>
        <w:t>Fibria Celulose S/A v Pan Ocean Co Ltd [2014] EWHC 2124 (Ch)</w:t>
      </w:r>
    </w:p>
  </w:footnote>
  <w:footnote w:id="2">
    <w:p w14:paraId="27542266" w14:textId="74522896" w:rsidR="00DD61B1" w:rsidRPr="00C82C2B" w:rsidRDefault="00DD61B1" w:rsidP="00DD61B1">
      <w:pPr>
        <w:pStyle w:val="NormalWeb"/>
        <w:rPr>
          <w:sz w:val="18"/>
          <w:szCs w:val="18"/>
        </w:rPr>
      </w:pPr>
      <w:r w:rsidRPr="00C82C2B">
        <w:rPr>
          <w:rStyle w:val="FootnoteReference"/>
          <w:sz w:val="18"/>
          <w:szCs w:val="18"/>
        </w:rPr>
        <w:footnoteRef/>
      </w:r>
      <w:r w:rsidRPr="00C82C2B">
        <w:rPr>
          <w:sz w:val="18"/>
          <w:szCs w:val="18"/>
        </w:rPr>
        <w:t xml:space="preserve"> </w:t>
      </w:r>
      <w:r w:rsidRPr="00C82C2B">
        <w:rPr>
          <w:rFonts w:ascii="AvenirNext" w:hAnsi="AvenirNext"/>
          <w:i/>
          <w:iCs/>
          <w:sz w:val="18"/>
          <w:szCs w:val="18"/>
        </w:rPr>
        <w:t>Belmont Park Investments Pty Ltd v BNY CorporateTrusteeServices Ltd</w:t>
      </w:r>
      <w:r w:rsidRPr="00C82C2B">
        <w:rPr>
          <w:rFonts w:ascii="AvenirNext" w:hAnsi="AvenirNext"/>
          <w:sz w:val="18"/>
          <w:szCs w:val="18"/>
        </w:rPr>
        <w:t xml:space="preserve">[2011]UKSC38 </w:t>
      </w:r>
    </w:p>
    <w:p w14:paraId="2DA6362E" w14:textId="61B86597" w:rsidR="00DD61B1" w:rsidRPr="00DD61B1" w:rsidRDefault="00DD61B1">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1477205"/>
    <w:multiLevelType w:val="hybridMultilevel"/>
    <w:tmpl w:val="FA44BD3E"/>
    <w:lvl w:ilvl="0" w:tplc="9CAE5D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36594535">
    <w:abstractNumId w:val="12"/>
  </w:num>
  <w:num w:numId="2" w16cid:durableId="2039430588">
    <w:abstractNumId w:val="6"/>
  </w:num>
  <w:num w:numId="3" w16cid:durableId="1783496822">
    <w:abstractNumId w:val="2"/>
  </w:num>
  <w:num w:numId="4" w16cid:durableId="430275258">
    <w:abstractNumId w:val="17"/>
  </w:num>
  <w:num w:numId="5" w16cid:durableId="1485731548">
    <w:abstractNumId w:val="16"/>
  </w:num>
  <w:num w:numId="6" w16cid:durableId="827480164">
    <w:abstractNumId w:val="14"/>
  </w:num>
  <w:num w:numId="7" w16cid:durableId="935481763">
    <w:abstractNumId w:val="4"/>
  </w:num>
  <w:num w:numId="8" w16cid:durableId="25065427">
    <w:abstractNumId w:val="5"/>
  </w:num>
  <w:num w:numId="9" w16cid:durableId="489253247">
    <w:abstractNumId w:val="11"/>
  </w:num>
  <w:num w:numId="10" w16cid:durableId="2042167348">
    <w:abstractNumId w:val="10"/>
  </w:num>
  <w:num w:numId="11" w16cid:durableId="1115372061">
    <w:abstractNumId w:val="3"/>
  </w:num>
  <w:num w:numId="12" w16cid:durableId="1194613549">
    <w:abstractNumId w:val="8"/>
  </w:num>
  <w:num w:numId="13" w16cid:durableId="2092005211">
    <w:abstractNumId w:val="9"/>
  </w:num>
  <w:num w:numId="14" w16cid:durableId="1872843238">
    <w:abstractNumId w:val="1"/>
  </w:num>
  <w:num w:numId="15" w16cid:durableId="898519108">
    <w:abstractNumId w:val="0"/>
  </w:num>
  <w:num w:numId="16" w16cid:durableId="1552419782">
    <w:abstractNumId w:val="7"/>
  </w:num>
  <w:num w:numId="17" w16cid:durableId="681132487">
    <w:abstractNumId w:val="13"/>
  </w:num>
  <w:num w:numId="18" w16cid:durableId="425468526">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6C4"/>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008"/>
    <w:rsid w:val="000464F7"/>
    <w:rsid w:val="0005141D"/>
    <w:rsid w:val="00060E02"/>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0E8F"/>
    <w:rsid w:val="00101707"/>
    <w:rsid w:val="00101A9E"/>
    <w:rsid w:val="0010779F"/>
    <w:rsid w:val="00114082"/>
    <w:rsid w:val="0011473D"/>
    <w:rsid w:val="00115C85"/>
    <w:rsid w:val="00123855"/>
    <w:rsid w:val="00126A4D"/>
    <w:rsid w:val="00126E19"/>
    <w:rsid w:val="001374D8"/>
    <w:rsid w:val="00140E0A"/>
    <w:rsid w:val="0014171F"/>
    <w:rsid w:val="00145D7B"/>
    <w:rsid w:val="0014622C"/>
    <w:rsid w:val="00151E36"/>
    <w:rsid w:val="00151F58"/>
    <w:rsid w:val="00152348"/>
    <w:rsid w:val="00152845"/>
    <w:rsid w:val="00153D5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1442"/>
    <w:rsid w:val="001A24E7"/>
    <w:rsid w:val="001A2B78"/>
    <w:rsid w:val="001A7E9A"/>
    <w:rsid w:val="001B0F70"/>
    <w:rsid w:val="001B5016"/>
    <w:rsid w:val="001C0188"/>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B"/>
    <w:rsid w:val="0027299F"/>
    <w:rsid w:val="00276913"/>
    <w:rsid w:val="0028135B"/>
    <w:rsid w:val="00282480"/>
    <w:rsid w:val="00284EBE"/>
    <w:rsid w:val="00292A63"/>
    <w:rsid w:val="0029433F"/>
    <w:rsid w:val="00294829"/>
    <w:rsid w:val="00294F3B"/>
    <w:rsid w:val="0029690F"/>
    <w:rsid w:val="002A1EEC"/>
    <w:rsid w:val="002A29FB"/>
    <w:rsid w:val="002A2A60"/>
    <w:rsid w:val="002B1C45"/>
    <w:rsid w:val="002C13C8"/>
    <w:rsid w:val="002C3547"/>
    <w:rsid w:val="002D0021"/>
    <w:rsid w:val="002D3473"/>
    <w:rsid w:val="002D3C80"/>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78B"/>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17B0F"/>
    <w:rsid w:val="0042108F"/>
    <w:rsid w:val="00422242"/>
    <w:rsid w:val="00424A40"/>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46BC"/>
    <w:rsid w:val="0045683E"/>
    <w:rsid w:val="0047025B"/>
    <w:rsid w:val="00491675"/>
    <w:rsid w:val="00493855"/>
    <w:rsid w:val="0049508F"/>
    <w:rsid w:val="004A171E"/>
    <w:rsid w:val="004A3807"/>
    <w:rsid w:val="004A57DD"/>
    <w:rsid w:val="004A7B51"/>
    <w:rsid w:val="004A7D71"/>
    <w:rsid w:val="004A7EF3"/>
    <w:rsid w:val="004B11FD"/>
    <w:rsid w:val="004B23A2"/>
    <w:rsid w:val="004C4E97"/>
    <w:rsid w:val="004D1A5A"/>
    <w:rsid w:val="004D2FFF"/>
    <w:rsid w:val="004D3721"/>
    <w:rsid w:val="004D6045"/>
    <w:rsid w:val="004D64F9"/>
    <w:rsid w:val="004E0549"/>
    <w:rsid w:val="004E1674"/>
    <w:rsid w:val="004E2E92"/>
    <w:rsid w:val="004E30B0"/>
    <w:rsid w:val="004E622C"/>
    <w:rsid w:val="004F1CD3"/>
    <w:rsid w:val="004F5FDF"/>
    <w:rsid w:val="0050157D"/>
    <w:rsid w:val="00506803"/>
    <w:rsid w:val="0050682B"/>
    <w:rsid w:val="00507AAC"/>
    <w:rsid w:val="005177FE"/>
    <w:rsid w:val="0052263B"/>
    <w:rsid w:val="00524728"/>
    <w:rsid w:val="00530003"/>
    <w:rsid w:val="00530E88"/>
    <w:rsid w:val="005331CA"/>
    <w:rsid w:val="0053353F"/>
    <w:rsid w:val="00533630"/>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6991"/>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772D1"/>
    <w:rsid w:val="00784128"/>
    <w:rsid w:val="00784B4B"/>
    <w:rsid w:val="00784F67"/>
    <w:rsid w:val="007854ED"/>
    <w:rsid w:val="00793173"/>
    <w:rsid w:val="00793B85"/>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3066"/>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93A03"/>
    <w:rsid w:val="008A0C6E"/>
    <w:rsid w:val="008A46CF"/>
    <w:rsid w:val="008A4DF2"/>
    <w:rsid w:val="008A6CFE"/>
    <w:rsid w:val="008A7470"/>
    <w:rsid w:val="008B1A08"/>
    <w:rsid w:val="008B2DE3"/>
    <w:rsid w:val="008B5333"/>
    <w:rsid w:val="008B6223"/>
    <w:rsid w:val="008B6D54"/>
    <w:rsid w:val="008C52AE"/>
    <w:rsid w:val="008C66E0"/>
    <w:rsid w:val="008E2DFA"/>
    <w:rsid w:val="008E3339"/>
    <w:rsid w:val="008E549B"/>
    <w:rsid w:val="008F18EF"/>
    <w:rsid w:val="008F20FC"/>
    <w:rsid w:val="008F2B24"/>
    <w:rsid w:val="008F5FFE"/>
    <w:rsid w:val="0090220E"/>
    <w:rsid w:val="0090421A"/>
    <w:rsid w:val="00905A43"/>
    <w:rsid w:val="00907DC2"/>
    <w:rsid w:val="00912C79"/>
    <w:rsid w:val="009260A2"/>
    <w:rsid w:val="009344C1"/>
    <w:rsid w:val="00934F34"/>
    <w:rsid w:val="00942123"/>
    <w:rsid w:val="00951031"/>
    <w:rsid w:val="0095207B"/>
    <w:rsid w:val="00954461"/>
    <w:rsid w:val="00956085"/>
    <w:rsid w:val="00957951"/>
    <w:rsid w:val="00962045"/>
    <w:rsid w:val="00967EDA"/>
    <w:rsid w:val="00970897"/>
    <w:rsid w:val="0097337E"/>
    <w:rsid w:val="00980314"/>
    <w:rsid w:val="009816D0"/>
    <w:rsid w:val="00991428"/>
    <w:rsid w:val="00992676"/>
    <w:rsid w:val="00996691"/>
    <w:rsid w:val="009A3F77"/>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C265C"/>
    <w:rsid w:val="009D0811"/>
    <w:rsid w:val="009D0EE1"/>
    <w:rsid w:val="009D30BB"/>
    <w:rsid w:val="009E2AEB"/>
    <w:rsid w:val="009E2E27"/>
    <w:rsid w:val="009E3CA7"/>
    <w:rsid w:val="009E4DE3"/>
    <w:rsid w:val="009F5F17"/>
    <w:rsid w:val="00A047EE"/>
    <w:rsid w:val="00A114EA"/>
    <w:rsid w:val="00A153F7"/>
    <w:rsid w:val="00A2274A"/>
    <w:rsid w:val="00A235B7"/>
    <w:rsid w:val="00A27A7A"/>
    <w:rsid w:val="00A37AAA"/>
    <w:rsid w:val="00A407EF"/>
    <w:rsid w:val="00A46B4C"/>
    <w:rsid w:val="00A5117B"/>
    <w:rsid w:val="00A54000"/>
    <w:rsid w:val="00A54689"/>
    <w:rsid w:val="00A60074"/>
    <w:rsid w:val="00A6627C"/>
    <w:rsid w:val="00A6649C"/>
    <w:rsid w:val="00A70BBC"/>
    <w:rsid w:val="00A71019"/>
    <w:rsid w:val="00A81029"/>
    <w:rsid w:val="00A83CB5"/>
    <w:rsid w:val="00A8533B"/>
    <w:rsid w:val="00A865A7"/>
    <w:rsid w:val="00A96489"/>
    <w:rsid w:val="00AA3A42"/>
    <w:rsid w:val="00AA5311"/>
    <w:rsid w:val="00AA7BAA"/>
    <w:rsid w:val="00AB685C"/>
    <w:rsid w:val="00AB6C2D"/>
    <w:rsid w:val="00AC08F7"/>
    <w:rsid w:val="00AC3839"/>
    <w:rsid w:val="00AC7082"/>
    <w:rsid w:val="00AD0E59"/>
    <w:rsid w:val="00AD3FEA"/>
    <w:rsid w:val="00AD7BBD"/>
    <w:rsid w:val="00AF228E"/>
    <w:rsid w:val="00AF302B"/>
    <w:rsid w:val="00B0089B"/>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50BDD"/>
    <w:rsid w:val="00B60190"/>
    <w:rsid w:val="00B61419"/>
    <w:rsid w:val="00B66441"/>
    <w:rsid w:val="00B72F5F"/>
    <w:rsid w:val="00B736DF"/>
    <w:rsid w:val="00B74FBD"/>
    <w:rsid w:val="00B77352"/>
    <w:rsid w:val="00B82586"/>
    <w:rsid w:val="00B829A3"/>
    <w:rsid w:val="00B86DB1"/>
    <w:rsid w:val="00B87869"/>
    <w:rsid w:val="00B953BD"/>
    <w:rsid w:val="00BA0E44"/>
    <w:rsid w:val="00BA47C5"/>
    <w:rsid w:val="00BB0F2B"/>
    <w:rsid w:val="00BD0D57"/>
    <w:rsid w:val="00BE1A50"/>
    <w:rsid w:val="00BF2A62"/>
    <w:rsid w:val="00BF40AC"/>
    <w:rsid w:val="00BF50F7"/>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736C"/>
    <w:rsid w:val="00C82C2B"/>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2A6A"/>
    <w:rsid w:val="00CF2819"/>
    <w:rsid w:val="00CF4F9D"/>
    <w:rsid w:val="00CF70DC"/>
    <w:rsid w:val="00D148DC"/>
    <w:rsid w:val="00D17FDC"/>
    <w:rsid w:val="00D32F64"/>
    <w:rsid w:val="00D40646"/>
    <w:rsid w:val="00D444C5"/>
    <w:rsid w:val="00D45AEA"/>
    <w:rsid w:val="00D5244F"/>
    <w:rsid w:val="00D52E4F"/>
    <w:rsid w:val="00D56A37"/>
    <w:rsid w:val="00D57202"/>
    <w:rsid w:val="00D6386E"/>
    <w:rsid w:val="00D63EFD"/>
    <w:rsid w:val="00D64826"/>
    <w:rsid w:val="00D7080A"/>
    <w:rsid w:val="00D76321"/>
    <w:rsid w:val="00D80DF2"/>
    <w:rsid w:val="00D84150"/>
    <w:rsid w:val="00D84752"/>
    <w:rsid w:val="00D85AB0"/>
    <w:rsid w:val="00D869C1"/>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D61B1"/>
    <w:rsid w:val="00DD7DA6"/>
    <w:rsid w:val="00DE03AF"/>
    <w:rsid w:val="00DE121C"/>
    <w:rsid w:val="00DE2A27"/>
    <w:rsid w:val="00DE3705"/>
    <w:rsid w:val="00DE6633"/>
    <w:rsid w:val="00DF108D"/>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0E14"/>
    <w:rsid w:val="00ED3771"/>
    <w:rsid w:val="00ED4AB7"/>
    <w:rsid w:val="00ED6A32"/>
    <w:rsid w:val="00EE4971"/>
    <w:rsid w:val="00EF090E"/>
    <w:rsid w:val="00F033DA"/>
    <w:rsid w:val="00F11AAB"/>
    <w:rsid w:val="00F13FB1"/>
    <w:rsid w:val="00F17BC1"/>
    <w:rsid w:val="00F17C87"/>
    <w:rsid w:val="00F20272"/>
    <w:rsid w:val="00F22150"/>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56CC9"/>
    <w:rsid w:val="00F60538"/>
    <w:rsid w:val="00F61DD2"/>
    <w:rsid w:val="00F62D6B"/>
    <w:rsid w:val="00F6523A"/>
    <w:rsid w:val="00F66AFF"/>
    <w:rsid w:val="00F71433"/>
    <w:rsid w:val="00F7241A"/>
    <w:rsid w:val="00F7363B"/>
    <w:rsid w:val="00F77EC8"/>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58915095">
      <w:bodyDiv w:val="1"/>
      <w:marLeft w:val="0"/>
      <w:marRight w:val="0"/>
      <w:marTop w:val="0"/>
      <w:marBottom w:val="0"/>
      <w:divBdr>
        <w:top w:val="none" w:sz="0" w:space="0" w:color="auto"/>
        <w:left w:val="none" w:sz="0" w:space="0" w:color="auto"/>
        <w:bottom w:val="none" w:sz="0" w:space="0" w:color="auto"/>
        <w:right w:val="none" w:sz="0" w:space="0" w:color="auto"/>
      </w:divBdr>
      <w:divsChild>
        <w:div w:id="1883008162">
          <w:marLeft w:val="0"/>
          <w:marRight w:val="0"/>
          <w:marTop w:val="0"/>
          <w:marBottom w:val="0"/>
          <w:divBdr>
            <w:top w:val="none" w:sz="0" w:space="0" w:color="auto"/>
            <w:left w:val="none" w:sz="0" w:space="0" w:color="auto"/>
            <w:bottom w:val="none" w:sz="0" w:space="0" w:color="auto"/>
            <w:right w:val="none" w:sz="0" w:space="0" w:color="auto"/>
          </w:divBdr>
          <w:divsChild>
            <w:div w:id="1890259659">
              <w:marLeft w:val="0"/>
              <w:marRight w:val="0"/>
              <w:marTop w:val="0"/>
              <w:marBottom w:val="0"/>
              <w:divBdr>
                <w:top w:val="none" w:sz="0" w:space="0" w:color="auto"/>
                <w:left w:val="none" w:sz="0" w:space="0" w:color="auto"/>
                <w:bottom w:val="none" w:sz="0" w:space="0" w:color="auto"/>
                <w:right w:val="none" w:sz="0" w:space="0" w:color="auto"/>
              </w:divBdr>
              <w:divsChild>
                <w:div w:id="9307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5762</Words>
  <Characters>31465</Characters>
  <Application>Microsoft Office Word</Application>
  <DocSecurity>0</DocSecurity>
  <Lines>4495</Lines>
  <Paragraphs>3384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Eversheds Sutherland</cp:lastModifiedBy>
  <cp:revision>4</cp:revision>
  <cp:lastPrinted>2019-08-27T05:42:00Z</cp:lastPrinted>
  <dcterms:created xsi:type="dcterms:W3CDTF">2024-02-26T18:16:00Z</dcterms:created>
  <dcterms:modified xsi:type="dcterms:W3CDTF">2024-02-26T18:27:00Z</dcterms:modified>
</cp:coreProperties>
</file>