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B1BD" w14:textId="25126AB9" w:rsidR="006E481A" w:rsidRPr="005D49B4" w:rsidRDefault="00BD2DF8" w:rsidP="00E37136">
      <w:pPr>
        <w:jc w:val="center"/>
        <w:rPr>
          <w:lang w:val="en-GB"/>
        </w:rPr>
      </w:pPr>
      <w:r w:rsidRPr="005D49B4">
        <w:rPr>
          <w:noProof/>
          <w:lang w:val="en-ZA" w:eastAsia="en-ZA"/>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w:t>
      </w:r>
      <w:proofErr w:type="spellStart"/>
      <w:r w:rsidRPr="005D49B4">
        <w:rPr>
          <w:rFonts w:ascii="Avenir Next Demi Bold" w:hAnsi="Avenir Next Demi Bold"/>
          <w:b/>
          <w:bCs/>
          <w:lang w:val="en-GB"/>
        </w:rPr>
        <w:t>Calitz</w:t>
      </w:r>
      <w:proofErr w:type="spellEnd"/>
      <w:r w:rsidRPr="005D49B4">
        <w:rPr>
          <w:rFonts w:ascii="Avenir Next Demi Bold" w:hAnsi="Avenir Next Demi Bold"/>
          <w:b/>
          <w:bCs/>
          <w:lang w:val="en-GB"/>
        </w:rPr>
        <w:t xml:space="preserve">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w:t>
      </w:r>
      <w:proofErr w:type="spellStart"/>
      <w:r w:rsidRPr="005D49B4">
        <w:rPr>
          <w:color w:val="000000" w:themeColor="text1"/>
          <w:lang w:val="en-GB"/>
        </w:rPr>
        <w:t>Avenir</w:t>
      </w:r>
      <w:proofErr w:type="spellEnd"/>
      <w:r w:rsidRPr="005D49B4">
        <w:rPr>
          <w:color w:val="000000" w:themeColor="text1"/>
          <w:lang w:val="en-GB"/>
        </w:rPr>
        <w:t xml:space="preserve"> Next font (if the </w:t>
      </w:r>
      <w:proofErr w:type="spellStart"/>
      <w:r w:rsidRPr="005D49B4">
        <w:rPr>
          <w:color w:val="000000" w:themeColor="text1"/>
          <w:lang w:val="en-GB"/>
        </w:rPr>
        <w:t>Avenir</w:t>
      </w:r>
      <w:proofErr w:type="spellEnd"/>
      <w:r w:rsidRPr="005D49B4">
        <w:rPr>
          <w:color w:val="000000" w:themeColor="text1"/>
          <w:lang w:val="en-GB"/>
        </w:rPr>
        <w:t xml:space="preserve">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3"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4"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sources used have been properly cited. </w:t>
      </w:r>
      <w:r w:rsidRPr="005D49B4">
        <w:rPr>
          <w:lang w:val="en-GB"/>
        </w:rPr>
        <w:lastRenderedPageBreak/>
        <w:t>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2420A3"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2420A3">
        <w:rPr>
          <w:rFonts w:ascii="Avenir Next" w:hAnsi="Avenir Next"/>
          <w:color w:val="000000" w:themeColor="text1"/>
          <w:highlight w:val="yellow"/>
          <w:lang w:val="en-GB"/>
        </w:rPr>
        <w:t>A debtor w</w:t>
      </w:r>
      <w:r w:rsidR="005408DA" w:rsidRPr="002420A3">
        <w:rPr>
          <w:rFonts w:ascii="Avenir Next" w:hAnsi="Avenir Next"/>
          <w:color w:val="000000" w:themeColor="text1"/>
          <w:highlight w:val="yellow"/>
          <w:lang w:val="en-GB"/>
        </w:rPr>
        <w:t xml:space="preserve">ho is over-indebted and unable to pay his debts and has </w:t>
      </w:r>
      <w:r w:rsidR="002B4DCE" w:rsidRPr="002420A3">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2420A3"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2420A3">
        <w:rPr>
          <w:rFonts w:ascii="Avenir Next" w:hAnsi="Avenir Next"/>
          <w:color w:val="000000" w:themeColor="text1"/>
          <w:highlight w:val="yellow"/>
          <w:lang w:val="en-GB"/>
        </w:rPr>
        <w:t>Local or Provincial Division of the High Court</w:t>
      </w:r>
      <w:r w:rsidR="00A84263" w:rsidRPr="002420A3">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2420A3"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2420A3">
        <w:rPr>
          <w:rFonts w:ascii="Avenir Next" w:hAnsi="Avenir Next" w:cs="Arial"/>
          <w:bCs/>
          <w:highlight w:val="yellow"/>
          <w:lang w:val="en-GB"/>
        </w:rPr>
        <w:lastRenderedPageBreak/>
        <w:t>S</w:t>
      </w:r>
      <w:r w:rsidR="00CC42D8" w:rsidRPr="002420A3">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G</w:t>
      </w:r>
      <w:r w:rsidR="00E64E1A" w:rsidRPr="00D976ED">
        <w:rPr>
          <w:rFonts w:ascii="Avenir Next" w:hAnsi="Avenir Next" w:cs="Arial"/>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2420A3"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2420A3">
        <w:rPr>
          <w:rFonts w:ascii="Avenir Next" w:hAnsi="Avenir Next" w:cs="Arial"/>
          <w:highlight w:val="yellow"/>
          <w:lang w:val="en-GB"/>
        </w:rPr>
        <w:t>D</w:t>
      </w:r>
      <w:r w:rsidR="00E64E1A" w:rsidRPr="002420A3">
        <w:rPr>
          <w:rFonts w:ascii="Avenir Next" w:hAnsi="Avenir Next" w:cs="Arial"/>
          <w:highlight w:val="yellow"/>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2420A3"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2420A3">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2420A3"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2420A3">
        <w:rPr>
          <w:rFonts w:ascii="Avenir Next" w:hAnsi="Avenir Next"/>
          <w:highlight w:val="yellow"/>
          <w:lang w:val="en-GB"/>
        </w:rPr>
        <w:t xml:space="preserve">The Court in </w:t>
      </w:r>
      <w:r w:rsidR="0089051C" w:rsidRPr="002420A3">
        <w:rPr>
          <w:rFonts w:ascii="Avenir Next" w:hAnsi="Avenir Next"/>
          <w:i/>
          <w:iCs/>
          <w:highlight w:val="yellow"/>
          <w:lang w:val="en-GB"/>
        </w:rPr>
        <w:t xml:space="preserve">City of Johannesburg v Kaplan NO </w:t>
      </w:r>
      <w:r w:rsidR="0089051C" w:rsidRPr="002420A3">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2420A3" w:rsidRDefault="00CC7F79" w:rsidP="00E37136">
      <w:pPr>
        <w:pStyle w:val="NoSpacing"/>
        <w:numPr>
          <w:ilvl w:val="0"/>
          <w:numId w:val="6"/>
        </w:numPr>
        <w:ind w:left="709" w:hanging="709"/>
        <w:jc w:val="both"/>
        <w:rPr>
          <w:rFonts w:ascii="Avenir Next" w:hAnsi="Avenir Next"/>
          <w:highlight w:val="yellow"/>
          <w:lang w:val="en-GB"/>
        </w:rPr>
      </w:pPr>
      <w:r w:rsidRPr="002420A3">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2420A3"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2420A3">
        <w:rPr>
          <w:rFonts w:ascii="Avenir Next" w:hAnsi="Avenir Next"/>
          <w:i/>
          <w:iCs/>
          <w:color w:val="000000" w:themeColor="text1"/>
          <w:highlight w:val="yellow"/>
          <w:lang w:val="en-GB"/>
        </w:rPr>
        <w:t xml:space="preserve">Mayo v De </w:t>
      </w:r>
      <w:proofErr w:type="spellStart"/>
      <w:r w:rsidRPr="002420A3">
        <w:rPr>
          <w:rFonts w:ascii="Avenir Next" w:hAnsi="Avenir Next"/>
          <w:i/>
          <w:iCs/>
          <w:color w:val="000000" w:themeColor="text1"/>
          <w:highlight w:val="yellow"/>
          <w:lang w:val="en-GB"/>
        </w:rPr>
        <w:t>Monthlehu</w:t>
      </w:r>
      <w:proofErr w:type="spellEnd"/>
      <w:r w:rsidRPr="002420A3">
        <w:rPr>
          <w:rFonts w:ascii="Avenir Next" w:hAnsi="Avenir Next"/>
          <w:i/>
          <w:iCs/>
          <w:color w:val="000000" w:themeColor="text1"/>
          <w:highlight w:val="yellow"/>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proofErr w:type="spellStart"/>
      <w:r w:rsidRPr="00D976ED">
        <w:rPr>
          <w:rFonts w:ascii="Avenir Next" w:hAnsi="Avenir Next"/>
          <w:i/>
          <w:iCs/>
          <w:color w:val="000000" w:themeColor="text1"/>
          <w:lang w:val="en-GB"/>
        </w:rPr>
        <w:t>Wishart</w:t>
      </w:r>
      <w:proofErr w:type="spellEnd"/>
      <w:r w:rsidRPr="00D976ED">
        <w:rPr>
          <w:rFonts w:ascii="Avenir Next" w:hAnsi="Avenir Next"/>
          <w:i/>
          <w:iCs/>
          <w:color w:val="000000" w:themeColor="text1"/>
          <w:lang w:val="en-GB"/>
        </w:rPr>
        <w:t xml:space="preserve">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2420A3"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2420A3">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2420A3"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2420A3">
        <w:rPr>
          <w:rFonts w:ascii="Avenir Next" w:hAnsi="Avenir Next"/>
          <w:highlight w:val="yellow"/>
          <w:lang w:val="en-GB"/>
        </w:rPr>
        <w:t>V</w:t>
      </w:r>
      <w:r w:rsidR="00F96E42" w:rsidRPr="002420A3">
        <w:rPr>
          <w:rFonts w:ascii="Avenir Next" w:hAnsi="Avenir Next"/>
          <w:highlight w:val="yellow"/>
          <w:lang w:val="en-GB"/>
        </w:rPr>
        <w:t>est</w:t>
      </w:r>
      <w:r w:rsidR="006418DE" w:rsidRPr="002420A3">
        <w:rPr>
          <w:rFonts w:ascii="Avenir Next" w:hAnsi="Avenir Next"/>
          <w:highlight w:val="yellow"/>
          <w:lang w:val="en-GB"/>
        </w:rPr>
        <w:t>s</w:t>
      </w:r>
      <w:r w:rsidR="00F96E42" w:rsidRPr="002420A3">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2420A3"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2420A3">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2420A3"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2420A3">
        <w:rPr>
          <w:rFonts w:ascii="Avenir Next" w:hAnsi="Avenir Next"/>
          <w:color w:val="000000" w:themeColor="text1"/>
          <w:highlight w:val="yellow"/>
          <w:lang w:val="en-GB"/>
        </w:rPr>
        <w:t>Special meeting</w:t>
      </w:r>
      <w:r w:rsidR="0052745C" w:rsidRPr="002420A3">
        <w:rPr>
          <w:rFonts w:ascii="Avenir Next" w:hAnsi="Avenir Next"/>
          <w:color w:val="000000" w:themeColor="text1"/>
          <w:highlight w:val="yellow"/>
          <w:lang w:val="en-GB"/>
        </w:rPr>
        <w:t>s</w:t>
      </w:r>
      <w:r w:rsidRPr="002420A3">
        <w:rPr>
          <w:rFonts w:ascii="Avenir Next" w:hAnsi="Avenir Next"/>
          <w:color w:val="000000" w:themeColor="text1"/>
          <w:highlight w:val="yellow"/>
          <w:lang w:val="en-GB"/>
        </w:rPr>
        <w:t xml:space="preserve"> are convened for creditors to prove their claims</w:t>
      </w:r>
      <w:r w:rsidR="00851AFE" w:rsidRPr="002420A3">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4F2136"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4F2136">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2420A3" w:rsidRDefault="00A74AB2" w:rsidP="00E37136">
      <w:pPr>
        <w:pStyle w:val="ListParagraph"/>
        <w:numPr>
          <w:ilvl w:val="0"/>
          <w:numId w:val="8"/>
        </w:numPr>
        <w:spacing w:after="0" w:line="240" w:lineRule="auto"/>
        <w:ind w:left="709" w:hanging="709"/>
        <w:rPr>
          <w:rFonts w:ascii="Avenir Next" w:hAnsi="Avenir Next"/>
          <w:highlight w:val="yellow"/>
          <w:lang w:val="en-GB"/>
        </w:rPr>
      </w:pPr>
      <w:r w:rsidRPr="002420A3">
        <w:rPr>
          <w:rFonts w:ascii="Avenir Next" w:hAnsi="Avenir Next"/>
          <w:highlight w:val="yellow"/>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3F3844"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3F3844">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3F3844">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lastRenderedPageBreak/>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3F3844" w:rsidRDefault="000E18E1" w:rsidP="00E37136">
      <w:pPr>
        <w:pStyle w:val="ListParagraph"/>
        <w:numPr>
          <w:ilvl w:val="0"/>
          <w:numId w:val="15"/>
        </w:numPr>
        <w:spacing w:after="0" w:line="240" w:lineRule="auto"/>
        <w:ind w:left="709" w:hanging="709"/>
        <w:rPr>
          <w:rFonts w:ascii="Avenir Next" w:hAnsi="Avenir Next"/>
          <w:highlight w:val="yellow"/>
          <w:lang w:val="en-GB"/>
        </w:rPr>
      </w:pPr>
      <w:r w:rsidRPr="003F3844">
        <w:rPr>
          <w:rFonts w:ascii="Avenir Next" w:hAnsi="Avenir Next"/>
          <w:highlight w:val="yellow"/>
          <w:lang w:val="en-GB"/>
        </w:rPr>
        <w:t xml:space="preserve">Only </w:t>
      </w:r>
      <w:r w:rsidR="00DE421B" w:rsidRPr="003F3844">
        <w:rPr>
          <w:rFonts w:ascii="Avenir Next" w:hAnsi="Avenir Next"/>
          <w:highlight w:val="yellow"/>
          <w:lang w:val="en-GB"/>
        </w:rPr>
        <w:t xml:space="preserve">paragraphs </w:t>
      </w:r>
      <w:r w:rsidRPr="003F3844">
        <w:rPr>
          <w:rFonts w:ascii="Avenir Next" w:hAnsi="Avenir Next"/>
          <w:highlight w:val="yellow"/>
          <w:lang w:val="en-GB"/>
        </w:rPr>
        <w:t>(a) and (</w:t>
      </w:r>
      <w:r w:rsidR="00576B81" w:rsidRPr="003F3844">
        <w:rPr>
          <w:rFonts w:ascii="Avenir Next" w:hAnsi="Avenir Next"/>
          <w:highlight w:val="yellow"/>
          <w:lang w:val="en-GB"/>
        </w:rPr>
        <w:t>c</w:t>
      </w:r>
      <w:r w:rsidRPr="003F3844">
        <w:rPr>
          <w:rFonts w:ascii="Avenir Next" w:hAnsi="Avenir Next"/>
          <w:highlight w:val="yellow"/>
          <w:lang w:val="en-GB"/>
        </w:rPr>
        <w:t>)</w:t>
      </w:r>
      <w:r w:rsidR="00DE421B" w:rsidRPr="003F3844">
        <w:rPr>
          <w:rFonts w:ascii="Avenir Next" w:hAnsi="Avenir Next"/>
          <w:highlight w:val="yellow"/>
          <w:lang w:val="en-GB"/>
        </w:rPr>
        <w:t xml:space="preserve"> are correct</w:t>
      </w:r>
      <w:r w:rsidR="005978F4" w:rsidRPr="003F3844">
        <w:rPr>
          <w:rFonts w:ascii="Avenir Next" w:hAnsi="Avenir Next"/>
          <w:highlight w:val="yellow"/>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Paragraphs </w:t>
      </w:r>
      <w:r w:rsidR="0054190F" w:rsidRPr="00D976ED">
        <w:rPr>
          <w:rFonts w:ascii="Avenir Next" w:hAnsi="Avenir Next"/>
          <w:lang w:val="en-GB"/>
        </w:rPr>
        <w:t xml:space="preserve">(a), (b) and (c) are </w:t>
      </w:r>
      <w:r w:rsidR="007122F3" w:rsidRPr="00D976ED">
        <w:rPr>
          <w:rFonts w:ascii="Avenir Next" w:hAnsi="Avenir Next"/>
          <w:lang w:val="en-GB"/>
        </w:rPr>
        <w:t>corre</w:t>
      </w:r>
      <w:r w:rsidRPr="00D976ED">
        <w:rPr>
          <w:rFonts w:ascii="Avenir Next" w:hAnsi="Avenir Next"/>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2420A3"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420A3">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proofErr w:type="gramStart"/>
      <w:r w:rsidRPr="00EE77BB">
        <w:rPr>
          <w:color w:val="000000" w:themeColor="text1"/>
          <w:lang w:val="en-GB"/>
        </w:rPr>
        <w:t>)</w:t>
      </w:r>
      <w:proofErr w:type="spellStart"/>
      <w:r w:rsidRPr="00EE77BB">
        <w:rPr>
          <w:i/>
          <w:iCs/>
          <w:color w:val="000000" w:themeColor="text1"/>
          <w:lang w:val="en-GB"/>
        </w:rPr>
        <w:t>bis</w:t>
      </w:r>
      <w:proofErr w:type="spellEnd"/>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2420A3"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2420A3">
        <w:rPr>
          <w:rFonts w:ascii="Avenir Next" w:hAnsi="Avenir Next"/>
          <w:color w:val="000000" w:themeColor="text1"/>
          <w:highlight w:val="yellow"/>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A033C3"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A033C3">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A033C3"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A033C3">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3F3844"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3F3844">
        <w:rPr>
          <w:rFonts w:ascii="Avenir Next" w:hAnsi="Avenir Next"/>
          <w:color w:val="000000" w:themeColor="text1"/>
          <w:lang w:val="en-GB"/>
        </w:rPr>
        <w:t xml:space="preserve">The “partnership debts” are in law the debts </w:t>
      </w:r>
      <w:r w:rsidRPr="003F3844">
        <w:rPr>
          <w:rFonts w:ascii="Avenir Next" w:hAnsi="Avenir Next"/>
          <w:i/>
          <w:iCs/>
          <w:color w:val="000000" w:themeColor="text1"/>
          <w:lang w:val="en-GB"/>
        </w:rPr>
        <w:t xml:space="preserve">in </w:t>
      </w:r>
      <w:proofErr w:type="spellStart"/>
      <w:r w:rsidRPr="003F3844">
        <w:rPr>
          <w:rFonts w:ascii="Avenir Next" w:hAnsi="Avenir Next"/>
          <w:i/>
          <w:iCs/>
          <w:color w:val="000000" w:themeColor="text1"/>
          <w:lang w:val="en-GB"/>
        </w:rPr>
        <w:t>solidum</w:t>
      </w:r>
      <w:proofErr w:type="spellEnd"/>
      <w:r w:rsidRPr="003F3844">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3F3844"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3F3844">
        <w:rPr>
          <w:rFonts w:ascii="Avenir Next" w:hAnsi="Avenir Next"/>
          <w:color w:val="000000" w:themeColor="text1"/>
          <w:lang w:val="en-GB"/>
        </w:rPr>
        <w:t xml:space="preserve">A partnership creditor can sue the partners, if </w:t>
      </w:r>
      <w:r w:rsidR="00512916" w:rsidRPr="003F3844">
        <w:rPr>
          <w:rFonts w:ascii="Avenir Next" w:hAnsi="Avenir Next"/>
          <w:color w:val="000000" w:themeColor="text1"/>
          <w:lang w:val="en-GB"/>
        </w:rPr>
        <w:t>necessary,</w:t>
      </w:r>
      <w:r w:rsidRPr="003F3844">
        <w:rPr>
          <w:rFonts w:ascii="Avenir Next" w:hAnsi="Avenir Next"/>
          <w:color w:val="000000" w:themeColor="text1"/>
          <w:lang w:val="en-GB"/>
        </w:rPr>
        <w:t xml:space="preserve"> the one after the other, for </w:t>
      </w:r>
      <w:r w:rsidR="00512916" w:rsidRPr="003F3844">
        <w:rPr>
          <w:rFonts w:ascii="Avenir Next" w:hAnsi="Avenir Next"/>
          <w:color w:val="000000" w:themeColor="text1"/>
          <w:lang w:val="en-GB"/>
        </w:rPr>
        <w:t xml:space="preserve">the </w:t>
      </w:r>
      <w:r w:rsidRPr="003F3844">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1405F4"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1405F4">
        <w:rPr>
          <w:rFonts w:ascii="Avenir Next" w:hAnsi="Avenir Next"/>
          <w:highlight w:val="yellow"/>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proofErr w:type="spellStart"/>
      <w:r w:rsidR="001201D6" w:rsidRPr="00680E56">
        <w:rPr>
          <w:lang w:val="en-GB"/>
        </w:rPr>
        <w:t>Solar’s</w:t>
      </w:r>
      <w:proofErr w:type="spellEnd"/>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w:t>
      </w:r>
      <w:proofErr w:type="gramStart"/>
      <w:r w:rsidRPr="00680E56">
        <w:rPr>
          <w:lang w:val="en-GB"/>
        </w:rPr>
        <w:t>,000</w:t>
      </w:r>
      <w:proofErr w:type="gramEnd"/>
      <w:r w:rsidRPr="00680E56">
        <w:rPr>
          <w:lang w:val="en-GB"/>
        </w:rPr>
        <w:t xml:space="preserve">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w:t>
      </w:r>
      <w:proofErr w:type="spellStart"/>
      <w:r w:rsidRPr="00680E56">
        <w:rPr>
          <w:lang w:val="en-GB"/>
        </w:rPr>
        <w:t>Solar’s</w:t>
      </w:r>
      <w:proofErr w:type="spellEnd"/>
      <w:r w:rsidRPr="00680E56">
        <w:rPr>
          <w:lang w:val="en-GB"/>
        </w:rPr>
        <w:t xml:space="preserve">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w:t>
      </w:r>
      <w:proofErr w:type="gramStart"/>
      <w:r w:rsidRPr="00680E56">
        <w:rPr>
          <w:lang w:val="en-GB"/>
        </w:rPr>
        <w:t>,000</w:t>
      </w:r>
      <w:proofErr w:type="gramEnd"/>
      <w:r w:rsidRPr="00680E56">
        <w:rPr>
          <w:lang w:val="en-GB"/>
        </w:rPr>
        <w:t xml:space="preserve"> per month. Mrs Solar works at the local high school as a teacher and earns R25</w:t>
      </w:r>
      <w:proofErr w:type="gramStart"/>
      <w:r w:rsidRPr="00680E56">
        <w:rPr>
          <w:lang w:val="en-GB"/>
        </w:rPr>
        <w:t>,000</w:t>
      </w:r>
      <w:proofErr w:type="gramEnd"/>
      <w:r w:rsidRPr="00680E56">
        <w:rPr>
          <w:lang w:val="en-GB"/>
        </w:rPr>
        <w:t xml:space="preserve">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w:t>
      </w:r>
      <w:proofErr w:type="gramStart"/>
      <w:r w:rsidRPr="00680E56">
        <w:rPr>
          <w:lang w:val="en-GB"/>
        </w:rPr>
        <w:t>,000</w:t>
      </w:r>
      <w:proofErr w:type="gramEnd"/>
      <w:r w:rsidRPr="00680E56">
        <w:rPr>
          <w:lang w:val="en-GB"/>
        </w:rPr>
        <w:t xml:space="preserve"> from his father, which inheritance he accepts on 1 May 202</w:t>
      </w:r>
      <w:r w:rsidR="00004D83" w:rsidRPr="00680E56">
        <w:rPr>
          <w:lang w:val="en-GB"/>
        </w:rPr>
        <w:t>3</w:t>
      </w:r>
      <w:r w:rsidRPr="00680E56">
        <w:rPr>
          <w:lang w:val="en-GB"/>
        </w:rPr>
        <w:t>. Mrs Solar decides to resign from her position at the local school and receives a pension pay out of R600</w:t>
      </w:r>
      <w:proofErr w:type="gramStart"/>
      <w:r w:rsidRPr="00680E56">
        <w:rPr>
          <w:lang w:val="en-GB"/>
        </w:rPr>
        <w:t>,000</w:t>
      </w:r>
      <w:proofErr w:type="gramEnd"/>
      <w:r w:rsidRPr="00680E56">
        <w:rPr>
          <w:lang w:val="en-GB"/>
        </w:rPr>
        <w:t xml:space="preserve">.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80E56">
        <w:rPr>
          <w:lang w:val="en-GB"/>
        </w:rPr>
        <w:lastRenderedPageBreak/>
        <w:t>policy</w:t>
      </w:r>
      <w:proofErr w:type="gramEnd"/>
      <w:r w:rsidRPr="00680E56">
        <w:rPr>
          <w:lang w:val="en-GB"/>
        </w:rPr>
        <w:t xml:space="preserve">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Ms Abel is appointed as the provisional trustee of Mr </w:t>
      </w:r>
      <w:proofErr w:type="spellStart"/>
      <w:r w:rsidRPr="00680E56">
        <w:rPr>
          <w:lang w:val="en-GB"/>
        </w:rPr>
        <w:t>Solar’s</w:t>
      </w:r>
      <w:proofErr w:type="spellEnd"/>
      <w:r w:rsidRPr="00680E56">
        <w:rPr>
          <w:lang w:val="en-GB"/>
        </w:rPr>
        <w:t xml:space="preserve">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w:t>
      </w:r>
      <w:proofErr w:type="gramStart"/>
      <w:r w:rsidRPr="00680E56">
        <w:rPr>
          <w:lang w:val="en-GB"/>
        </w:rPr>
        <w:t>either the first or second meeting and</w:t>
      </w:r>
      <w:proofErr w:type="gramEnd"/>
      <w:r w:rsidRPr="00680E56">
        <w:rPr>
          <w:lang w:val="en-GB"/>
        </w:rPr>
        <w:t xml:space="preserve">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lang w:val="en-GB"/>
        </w:rPr>
        <w:t xml:space="preserve"> will apply. Explain the concept of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4DE16D43" w:rsidR="007F0225" w:rsidRPr="005D49B4" w:rsidRDefault="00FD15D3" w:rsidP="00E37136">
      <w:pPr>
        <w:rPr>
          <w:lang w:val="en-GB"/>
        </w:rPr>
      </w:pPr>
      <w:proofErr w:type="spellStart"/>
      <w:r>
        <w:rPr>
          <w:color w:val="808080" w:themeColor="background1" w:themeShade="80"/>
          <w:lang w:val="en-GB"/>
        </w:rPr>
        <w:t>Concursus</w:t>
      </w:r>
      <w:proofErr w:type="spellEnd"/>
      <w:r>
        <w:rPr>
          <w:color w:val="808080" w:themeColor="background1" w:themeShade="80"/>
          <w:lang w:val="en-GB"/>
        </w:rPr>
        <w:t xml:space="preserve"> </w:t>
      </w:r>
      <w:proofErr w:type="spellStart"/>
      <w:r>
        <w:rPr>
          <w:color w:val="808080" w:themeColor="background1" w:themeShade="80"/>
          <w:lang w:val="en-GB"/>
        </w:rPr>
        <w:t>Creditorum</w:t>
      </w:r>
      <w:proofErr w:type="spellEnd"/>
      <w:r>
        <w:rPr>
          <w:color w:val="808080" w:themeColor="background1" w:themeShade="80"/>
          <w:lang w:val="en-GB"/>
        </w:rPr>
        <w:t xml:space="preserve"> is the </w:t>
      </w:r>
      <w:r w:rsidR="00FD0911">
        <w:rPr>
          <w:color w:val="808080" w:themeColor="background1" w:themeShade="80"/>
          <w:lang w:val="en-GB"/>
        </w:rPr>
        <w:t>coming together</w:t>
      </w:r>
      <w:r>
        <w:rPr>
          <w:color w:val="808080" w:themeColor="background1" w:themeShade="80"/>
          <w:lang w:val="en-GB"/>
        </w:rPr>
        <w:t xml:space="preserve"> of the creditors. Once the Court Order is granted no creditor can implement further steps against the insolvent. No creditor will be prejudice before any other creditor. All the assets of the insolvent will be sold and creditors will receive their </w:t>
      </w:r>
      <w:r w:rsidR="00FD0911">
        <w:rPr>
          <w:color w:val="808080" w:themeColor="background1" w:themeShade="80"/>
          <w:lang w:val="en-GB"/>
        </w:rPr>
        <w:t>dividends</w:t>
      </w:r>
      <w:r w:rsidR="0020494E">
        <w:rPr>
          <w:color w:val="808080" w:themeColor="background1" w:themeShade="80"/>
          <w:lang w:val="en-GB"/>
        </w:rPr>
        <w:t xml:space="preserve"> in terms of the body of creditors. </w:t>
      </w:r>
      <w:r w:rsidR="002E34B4" w:rsidRPr="00FD0911">
        <w:rPr>
          <w:i/>
          <w:color w:val="808080" w:themeColor="background1" w:themeShade="80"/>
          <w:lang w:val="en-GB"/>
        </w:rPr>
        <w:t xml:space="preserve">(Walker V </w:t>
      </w:r>
      <w:proofErr w:type="spellStart"/>
      <w:r w:rsidR="002E34B4" w:rsidRPr="00FD0911">
        <w:rPr>
          <w:i/>
          <w:color w:val="808080" w:themeColor="background1" w:themeShade="80"/>
          <w:lang w:val="en-GB"/>
        </w:rPr>
        <w:t>Syfret</w:t>
      </w:r>
      <w:proofErr w:type="spellEnd"/>
      <w:r w:rsidR="00FD0911" w:rsidRPr="00FD0911">
        <w:rPr>
          <w:i/>
          <w:color w:val="808080" w:themeColor="background1" w:themeShade="80"/>
          <w:lang w:val="en-GB"/>
        </w:rPr>
        <w:t xml:space="preserve"> NO 1911 AD 141</w:t>
      </w:r>
      <w:proofErr w:type="gramStart"/>
      <w:r w:rsidR="002E34B4">
        <w:rPr>
          <w:color w:val="808080" w:themeColor="background1" w:themeShade="80"/>
          <w:lang w:val="en-GB"/>
        </w:rPr>
        <w:t xml:space="preserve">) </w:t>
      </w:r>
      <w:r w:rsidR="0020494E">
        <w:rPr>
          <w:color w:val="808080" w:themeColor="background1" w:themeShade="80"/>
          <w:lang w:val="en-GB"/>
        </w:rPr>
        <w:t>.</w:t>
      </w:r>
      <w:proofErr w:type="gramEnd"/>
      <w:r w:rsidR="0020494E">
        <w:rPr>
          <w:color w:val="808080" w:themeColor="background1" w:themeShade="80"/>
          <w:lang w:val="en-GB"/>
        </w:rPr>
        <w:t xml:space="preserve"> </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598707DF" w14:textId="6CB11275" w:rsidR="005C3693" w:rsidRDefault="00C328B4" w:rsidP="00E37136">
      <w:pPr>
        <w:rPr>
          <w:color w:val="808080" w:themeColor="background1" w:themeShade="80"/>
          <w:lang w:val="en-GB"/>
        </w:rPr>
      </w:pPr>
      <w:r>
        <w:rPr>
          <w:color w:val="808080" w:themeColor="background1" w:themeShade="80"/>
          <w:lang w:val="en-GB"/>
        </w:rPr>
        <w:t xml:space="preserve">The Trustee, Ms Abel, can reverse this transaction as he was favoured above the rest of the creditors. </w:t>
      </w:r>
    </w:p>
    <w:p w14:paraId="601E078A" w14:textId="06B84365" w:rsidR="00C328B4" w:rsidRPr="005C3693" w:rsidRDefault="00C328B4" w:rsidP="00E37136">
      <w:pPr>
        <w:rPr>
          <w:color w:val="808080" w:themeColor="background1" w:themeShade="80"/>
          <w:lang w:val="en-GB"/>
        </w:rPr>
      </w:pPr>
      <w:r>
        <w:rPr>
          <w:color w:val="808080" w:themeColor="background1" w:themeShade="80"/>
          <w:lang w:val="en-GB"/>
        </w:rPr>
        <w:t xml:space="preserve">The Trustee can request that Mr. Hasty return the asset to the estate in order for the asset to be sold and all creditors can benefit from the sale. If Mr. Hasty has sold the asset he must pay over to the proceeds to the estate bank account. Mr Hasty must also then lodged a claim to be proved on one of the meetings of creditors. In terms of Section 29 of the Insolvency Act any disposition made by the insolvent </w:t>
      </w:r>
      <w:proofErr w:type="gramStart"/>
      <w:r>
        <w:rPr>
          <w:color w:val="808080" w:themeColor="background1" w:themeShade="80"/>
          <w:lang w:val="en-GB"/>
        </w:rPr>
        <w:t>within  months</w:t>
      </w:r>
      <w:proofErr w:type="gramEnd"/>
      <w:r>
        <w:rPr>
          <w:color w:val="808080" w:themeColor="background1" w:themeShade="80"/>
          <w:lang w:val="en-GB"/>
        </w:rPr>
        <w:t xml:space="preserve"> </w:t>
      </w:r>
      <w:proofErr w:type="spellStart"/>
      <w:r>
        <w:rPr>
          <w:color w:val="808080" w:themeColor="background1" w:themeShade="80"/>
          <w:lang w:val="en-GB"/>
        </w:rPr>
        <w:t>pior</w:t>
      </w:r>
      <w:proofErr w:type="spellEnd"/>
      <w:r>
        <w:rPr>
          <w:color w:val="808080" w:themeColor="background1" w:themeShade="80"/>
          <w:lang w:val="en-GB"/>
        </w:rPr>
        <w:t xml:space="preserve"> the </w:t>
      </w:r>
      <w:proofErr w:type="spellStart"/>
      <w:r>
        <w:rPr>
          <w:color w:val="808080" w:themeColor="background1" w:themeShade="80"/>
          <w:lang w:val="en-GB"/>
        </w:rPr>
        <w:t>the</w:t>
      </w:r>
      <w:proofErr w:type="spellEnd"/>
      <w:r>
        <w:rPr>
          <w:color w:val="808080" w:themeColor="background1" w:themeShade="80"/>
          <w:lang w:val="en-GB"/>
        </w:rPr>
        <w:t xml:space="preserve"> sequestration can be set aside by the Court. Unless the person </w:t>
      </w:r>
      <w:proofErr w:type="spellStart"/>
      <w:r>
        <w:rPr>
          <w:color w:val="808080" w:themeColor="background1" w:themeShade="80"/>
          <w:lang w:val="en-GB"/>
        </w:rPr>
        <w:t>wose</w:t>
      </w:r>
      <w:proofErr w:type="spellEnd"/>
      <w:r>
        <w:rPr>
          <w:color w:val="808080" w:themeColor="background1" w:themeShade="80"/>
          <w:lang w:val="en-GB"/>
        </w:rPr>
        <w:t xml:space="preserve"> favour in the disposition can proof that same was made in the ordinary course of business and </w:t>
      </w:r>
      <w:r w:rsidR="007F1C5A">
        <w:rPr>
          <w:color w:val="808080" w:themeColor="background1" w:themeShade="80"/>
          <w:lang w:val="en-GB"/>
        </w:rPr>
        <w:t xml:space="preserve">was not </w:t>
      </w:r>
      <w:proofErr w:type="spellStart"/>
      <w:r w:rsidR="007F1C5A">
        <w:rPr>
          <w:color w:val="808080" w:themeColor="background1" w:themeShade="80"/>
          <w:lang w:val="en-GB"/>
        </w:rPr>
        <w:t>tenterred</w:t>
      </w:r>
      <w:proofErr w:type="spellEnd"/>
      <w:r w:rsidR="007F1C5A">
        <w:rPr>
          <w:color w:val="808080" w:themeColor="background1" w:themeShade="80"/>
          <w:lang w:val="en-GB"/>
        </w:rPr>
        <w:t xml:space="preserve"> to </w:t>
      </w:r>
      <w:proofErr w:type="spellStart"/>
      <w:r w:rsidR="007F1C5A">
        <w:rPr>
          <w:color w:val="808080" w:themeColor="background1" w:themeShade="80"/>
          <w:lang w:val="en-GB"/>
        </w:rPr>
        <w:t>preferrent</w:t>
      </w:r>
      <w:proofErr w:type="spellEnd"/>
      <w:r w:rsidR="007F1C5A">
        <w:rPr>
          <w:color w:val="808080" w:themeColor="background1" w:themeShade="80"/>
          <w:lang w:val="en-GB"/>
        </w:rPr>
        <w:t xml:space="preserve"> one creditor above the r</w:t>
      </w:r>
      <w:r w:rsidR="009A0F58">
        <w:rPr>
          <w:color w:val="808080" w:themeColor="background1" w:themeShade="80"/>
          <w:lang w:val="en-GB"/>
        </w:rPr>
        <w:t xml:space="preserve">est. </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146C81B4" w14:textId="08009A94" w:rsidR="000A0651" w:rsidRPr="000A0651" w:rsidRDefault="000A0651" w:rsidP="00E37136">
      <w:pPr>
        <w:rPr>
          <w:color w:val="808080" w:themeColor="background1" w:themeShade="80"/>
          <w:lang w:val="en-GB"/>
        </w:rPr>
      </w:pPr>
      <w:r>
        <w:rPr>
          <w:color w:val="808080" w:themeColor="background1" w:themeShade="80"/>
          <w:lang w:val="en-GB"/>
        </w:rPr>
        <w:t xml:space="preserve">According to Section 10 of the Insolvency Act, </w:t>
      </w:r>
      <w:proofErr w:type="spellStart"/>
      <w:r w:rsidR="002358AC">
        <w:rPr>
          <w:color w:val="808080" w:themeColor="background1" w:themeShade="80"/>
          <w:lang w:val="en-GB"/>
        </w:rPr>
        <w:t>Axit</w:t>
      </w:r>
      <w:proofErr w:type="spellEnd"/>
      <w:r w:rsidR="002358AC">
        <w:rPr>
          <w:color w:val="808080" w:themeColor="background1" w:themeShade="80"/>
          <w:lang w:val="en-GB"/>
        </w:rPr>
        <w:t xml:space="preserve"> Finance must provide proof that they are a creditor </w:t>
      </w:r>
      <w:proofErr w:type="spellStart"/>
      <w:r w:rsidR="002358AC">
        <w:rPr>
          <w:color w:val="808080" w:themeColor="background1" w:themeShade="80"/>
          <w:lang w:val="en-GB"/>
        </w:rPr>
        <w:t>hoqualifies</w:t>
      </w:r>
      <w:proofErr w:type="spellEnd"/>
      <w:r w:rsidR="002358AC">
        <w:rPr>
          <w:color w:val="808080" w:themeColor="background1" w:themeShade="80"/>
          <w:lang w:val="en-GB"/>
        </w:rPr>
        <w:t xml:space="preserve"> to bring sequestrating application. The Applicant Creditor </w:t>
      </w:r>
      <w:proofErr w:type="gramStart"/>
      <w:r w:rsidR="002358AC">
        <w:rPr>
          <w:color w:val="808080" w:themeColor="background1" w:themeShade="80"/>
          <w:lang w:val="en-GB"/>
        </w:rPr>
        <w:t>must  have</w:t>
      </w:r>
      <w:proofErr w:type="gramEnd"/>
      <w:r w:rsidR="002358AC">
        <w:rPr>
          <w:color w:val="808080" w:themeColor="background1" w:themeShade="80"/>
          <w:lang w:val="en-GB"/>
        </w:rPr>
        <w:t xml:space="preserve"> a liquidated claim against Mr. Solar in the amount of R100 or more.</w:t>
      </w:r>
      <w:r w:rsidR="00755097">
        <w:rPr>
          <w:color w:val="808080" w:themeColor="background1" w:themeShade="80"/>
          <w:lang w:val="en-GB"/>
        </w:rPr>
        <w:t xml:space="preserve"> In terms of the Insolvency Act a liquidated claim is a money claim which can be determined either by agreement or judgment etc. </w:t>
      </w:r>
      <w:r w:rsidR="002358AC">
        <w:rPr>
          <w:color w:val="808080" w:themeColor="background1" w:themeShade="80"/>
          <w:lang w:val="en-GB"/>
        </w:rPr>
        <w:t xml:space="preserve"> </w:t>
      </w:r>
      <w:proofErr w:type="gramStart"/>
      <w:r w:rsidR="002358AC">
        <w:rPr>
          <w:color w:val="808080" w:themeColor="background1" w:themeShade="80"/>
          <w:lang w:val="en-GB"/>
        </w:rPr>
        <w:t>I</w:t>
      </w:r>
      <w:proofErr w:type="gramEnd"/>
      <w:r w:rsidR="002358AC">
        <w:rPr>
          <w:color w:val="808080" w:themeColor="background1" w:themeShade="80"/>
          <w:lang w:val="en-GB"/>
        </w:rPr>
        <w:t xml:space="preserve">n the case that there are two or more creditors that wants to bring an Application for Sequestration together, the amounts for both creditors together must be R200 or more. The Applicant creditors must be able to show that </w:t>
      </w:r>
      <w:r w:rsidR="002358AC">
        <w:rPr>
          <w:color w:val="808080" w:themeColor="background1" w:themeShade="80"/>
          <w:lang w:val="en-GB"/>
        </w:rPr>
        <w:lastRenderedPageBreak/>
        <w:t xml:space="preserve">the debtor </w:t>
      </w:r>
      <w:proofErr w:type="spellStart"/>
      <w:r w:rsidR="002358AC">
        <w:rPr>
          <w:color w:val="808080" w:themeColor="background1" w:themeShade="80"/>
          <w:lang w:val="en-GB"/>
        </w:rPr>
        <w:t>commited</w:t>
      </w:r>
      <w:proofErr w:type="spellEnd"/>
      <w:r w:rsidR="002358AC">
        <w:rPr>
          <w:color w:val="808080" w:themeColor="background1" w:themeShade="80"/>
          <w:lang w:val="en-GB"/>
        </w:rPr>
        <w:t xml:space="preserve"> an Act of Insolvency and or is factually insolvent. The Applicant Creditor must also be able to proof that there will be an advantage to creditors if the debtor is sequestrated. </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proofErr w:type="gramStart"/>
      <w:r w:rsidR="00BE6CAB" w:rsidRPr="00680E56">
        <w:rPr>
          <w:lang w:val="en-GB"/>
        </w:rPr>
        <w:t>,</w:t>
      </w:r>
      <w:r w:rsidRPr="00680E56">
        <w:rPr>
          <w:lang w:val="en-GB"/>
        </w:rPr>
        <w:t>000.00</w:t>
      </w:r>
      <w:proofErr w:type="gramEnd"/>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69727C1F" w14:textId="092D180B" w:rsidR="005C3693" w:rsidRDefault="005C3693" w:rsidP="00E37136">
      <w:pPr>
        <w:rPr>
          <w:color w:val="808080" w:themeColor="background1" w:themeShade="80"/>
          <w:lang w:val="en-GB"/>
        </w:rPr>
      </w:pPr>
    </w:p>
    <w:p w14:paraId="22002122" w14:textId="37E501BB" w:rsidR="00131A65" w:rsidRPr="00636FEA" w:rsidRDefault="00131A65" w:rsidP="00E37136">
      <w:pPr>
        <w:rPr>
          <w:lang w:val="en-GB"/>
        </w:rPr>
      </w:pPr>
      <w:r>
        <w:rPr>
          <w:color w:val="808080" w:themeColor="background1" w:themeShade="80"/>
          <w:lang w:val="en-GB"/>
        </w:rPr>
        <w:t xml:space="preserve">The </w:t>
      </w:r>
      <w:proofErr w:type="spellStart"/>
      <w:r>
        <w:rPr>
          <w:color w:val="808080" w:themeColor="background1" w:themeShade="80"/>
          <w:lang w:val="en-GB"/>
        </w:rPr>
        <w:t>inhertitance</w:t>
      </w:r>
      <w:proofErr w:type="spellEnd"/>
      <w:r>
        <w:rPr>
          <w:color w:val="808080" w:themeColor="background1" w:themeShade="80"/>
          <w:lang w:val="en-GB"/>
        </w:rPr>
        <w:t xml:space="preserve"> will form par</w:t>
      </w:r>
      <w:r w:rsidR="00C328B4">
        <w:rPr>
          <w:color w:val="808080" w:themeColor="background1" w:themeShade="80"/>
          <w:lang w:val="en-GB"/>
        </w:rPr>
        <w:t xml:space="preserve">t of the Insolvent estate unless the will is stated otherwise. With reference </w:t>
      </w:r>
      <w:r w:rsidR="007F1C5A">
        <w:rPr>
          <w:color w:val="808080" w:themeColor="background1" w:themeShade="80"/>
          <w:lang w:val="en-GB"/>
        </w:rPr>
        <w:t xml:space="preserve">to </w:t>
      </w:r>
      <w:r w:rsidR="007F1C5A" w:rsidRPr="007F1C5A">
        <w:rPr>
          <w:i/>
          <w:color w:val="808080" w:themeColor="background1" w:themeShade="80"/>
          <w:lang w:val="en-GB"/>
        </w:rPr>
        <w:t>Vorster V Steyn</w:t>
      </w:r>
      <w:r w:rsidR="007F1C5A">
        <w:rPr>
          <w:color w:val="808080" w:themeColor="background1" w:themeShade="80"/>
          <w:lang w:val="en-GB"/>
        </w:rPr>
        <w:t xml:space="preserve">, the testament may </w:t>
      </w:r>
      <w:proofErr w:type="spellStart"/>
      <w:r w:rsidR="007F1C5A">
        <w:rPr>
          <w:color w:val="808080" w:themeColor="background1" w:themeShade="80"/>
          <w:lang w:val="en-GB"/>
        </w:rPr>
        <w:t>spesifically</w:t>
      </w:r>
      <w:proofErr w:type="spellEnd"/>
      <w:r w:rsidR="007F1C5A">
        <w:rPr>
          <w:color w:val="808080" w:themeColor="background1" w:themeShade="80"/>
          <w:lang w:val="en-GB"/>
        </w:rPr>
        <w:t xml:space="preserve"> state</w:t>
      </w:r>
      <w:r w:rsidR="007F1C5A" w:rsidRPr="007F1C5A">
        <w:rPr>
          <w:color w:val="808080" w:themeColor="background1" w:themeShade="80"/>
          <w:lang w:val="en-GB"/>
        </w:rPr>
        <w:t xml:space="preserve"> that if his son was / is sequestrated his inheritance must be put into a trust and same will be release to Mr Solar once he has rehabilitated. If this was not mentioned in the will then the </w:t>
      </w:r>
      <w:proofErr w:type="spellStart"/>
      <w:r w:rsidR="007F1C5A" w:rsidRPr="007F1C5A">
        <w:rPr>
          <w:color w:val="808080" w:themeColor="background1" w:themeShade="80"/>
          <w:lang w:val="en-GB"/>
        </w:rPr>
        <w:t>inhertitance</w:t>
      </w:r>
      <w:proofErr w:type="spellEnd"/>
      <w:r w:rsidR="007F1C5A" w:rsidRPr="007F1C5A">
        <w:rPr>
          <w:color w:val="808080" w:themeColor="background1" w:themeShade="80"/>
          <w:lang w:val="en-GB"/>
        </w:rPr>
        <w:t xml:space="preserve"> vest in the Trustee appointed in the Insolvent Estate.</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w:t>
      </w:r>
      <w:proofErr w:type="gramStart"/>
      <w:r w:rsidR="00171089" w:rsidRPr="00680E56">
        <w:rPr>
          <w:lang w:val="en-GB"/>
        </w:rPr>
        <w:t>,000</w:t>
      </w:r>
      <w:proofErr w:type="gramEnd"/>
      <w:r w:rsidR="00171089" w:rsidRPr="00680E56">
        <w:rPr>
          <w:lang w:val="en-GB"/>
        </w:rPr>
        <w:t xml:space="preserve">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1C7B7D72" w:rsidR="007F0225" w:rsidRPr="005D49B4" w:rsidRDefault="00687AEE" w:rsidP="00687AEE">
      <w:pPr>
        <w:rPr>
          <w:lang w:val="en-GB"/>
        </w:rPr>
      </w:pPr>
      <w:r>
        <w:rPr>
          <w:color w:val="808080" w:themeColor="background1" w:themeShade="80"/>
          <w:lang w:val="en-GB"/>
        </w:rPr>
        <w:t>The pension benefit will not form part of the Joint Estate as in term of S</w:t>
      </w:r>
      <w:r w:rsidR="0074792C" w:rsidRPr="0074792C">
        <w:rPr>
          <w:color w:val="808080" w:themeColor="background1" w:themeShade="80"/>
          <w:lang w:val="en-GB"/>
        </w:rPr>
        <w:t>ection 23(7) of the Insolvency Act the insolvent may for his own benefit recover</w:t>
      </w:r>
      <w:r>
        <w:rPr>
          <w:color w:val="808080" w:themeColor="background1" w:themeShade="80"/>
          <w:lang w:val="en-GB"/>
        </w:rPr>
        <w:t xml:space="preserve"> </w:t>
      </w:r>
      <w:r w:rsidR="0074792C" w:rsidRPr="0074792C">
        <w:rPr>
          <w:color w:val="808080" w:themeColor="background1" w:themeShade="80"/>
          <w:lang w:val="en-GB"/>
        </w:rPr>
        <w:t xml:space="preserve">any pension </w:t>
      </w:r>
      <w:r>
        <w:rPr>
          <w:color w:val="808080" w:themeColor="background1" w:themeShade="80"/>
          <w:lang w:val="en-GB"/>
        </w:rPr>
        <w:t xml:space="preserve">he/ she is entitled to. </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7BD377E2" w:rsidR="007F0225" w:rsidRPr="005D49B4" w:rsidRDefault="0071663F" w:rsidP="00E37136">
      <w:pPr>
        <w:rPr>
          <w:lang w:val="en-GB"/>
        </w:rPr>
      </w:pPr>
      <w:r>
        <w:rPr>
          <w:color w:val="808080" w:themeColor="background1" w:themeShade="80"/>
          <w:lang w:val="en-GB"/>
        </w:rPr>
        <w:t xml:space="preserve">The vehicle will vest in the insolvent estate as same is an assets of Mr. Solar. Mr. Solar bought the vehicle from Mr Green in terms of </w:t>
      </w:r>
      <w:proofErr w:type="gramStart"/>
      <w:r>
        <w:rPr>
          <w:color w:val="808080" w:themeColor="background1" w:themeShade="80"/>
          <w:lang w:val="en-GB"/>
        </w:rPr>
        <w:t>an</w:t>
      </w:r>
      <w:proofErr w:type="gramEnd"/>
      <w:r>
        <w:rPr>
          <w:color w:val="808080" w:themeColor="background1" w:themeShade="80"/>
          <w:lang w:val="en-GB"/>
        </w:rPr>
        <w:t xml:space="preserve"> credit agreement and change of ownership was done with the payment of the deposit. Mr Green has a claim against the estate for the outstanding credit agreement. </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2713C205" w:rsidR="007F0225" w:rsidRPr="005D49B4" w:rsidRDefault="006C1578" w:rsidP="00E37136">
      <w:pPr>
        <w:rPr>
          <w:lang w:val="en-GB"/>
        </w:rPr>
      </w:pPr>
      <w:r>
        <w:rPr>
          <w:color w:val="808080" w:themeColor="background1" w:themeShade="80"/>
          <w:lang w:val="en-GB"/>
        </w:rPr>
        <w:t xml:space="preserve">The Master of the High Court must convene the First Meeting of Creditors. The meeting is convened by n Notice that must be published in the </w:t>
      </w:r>
      <w:proofErr w:type="spellStart"/>
      <w:r>
        <w:rPr>
          <w:color w:val="808080" w:themeColor="background1" w:themeShade="80"/>
          <w:lang w:val="en-GB"/>
        </w:rPr>
        <w:t>Governement</w:t>
      </w:r>
      <w:proofErr w:type="spellEnd"/>
      <w:r>
        <w:rPr>
          <w:color w:val="808080" w:themeColor="background1" w:themeShade="80"/>
          <w:lang w:val="en-GB"/>
        </w:rPr>
        <w:t xml:space="preserve"> Gazette. </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lastRenderedPageBreak/>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4E1DCE45" w:rsidR="007F0225" w:rsidRDefault="000520E7" w:rsidP="00E37136">
      <w:pPr>
        <w:rPr>
          <w:color w:val="808080" w:themeColor="background1" w:themeShade="80"/>
          <w:lang w:val="en-GB"/>
        </w:rPr>
      </w:pPr>
      <w:r>
        <w:rPr>
          <w:color w:val="808080" w:themeColor="background1" w:themeShade="80"/>
          <w:lang w:val="en-GB"/>
        </w:rPr>
        <w:t xml:space="preserve">Ms Abel must do and Section 80bis Application to the Master Office to extend he powers and sell the assets. This will let her sell the assets before the Second Meeting has been </w:t>
      </w:r>
      <w:proofErr w:type="spellStart"/>
      <w:r>
        <w:rPr>
          <w:color w:val="808080" w:themeColor="background1" w:themeShade="80"/>
          <w:lang w:val="en-GB"/>
        </w:rPr>
        <w:t>convended</w:t>
      </w:r>
      <w:proofErr w:type="spellEnd"/>
      <w:r>
        <w:rPr>
          <w:color w:val="808080" w:themeColor="background1" w:themeShade="80"/>
          <w:lang w:val="en-GB"/>
        </w:rPr>
        <w:t xml:space="preserve">. </w:t>
      </w:r>
    </w:p>
    <w:p w14:paraId="4472231A" w14:textId="7D7E36A1" w:rsidR="00AA28AD" w:rsidRDefault="000520E7" w:rsidP="00526B27">
      <w:pPr>
        <w:rPr>
          <w:rFonts w:ascii="Avenir Next Demi Bold" w:hAnsi="Avenir Next Demi Bold"/>
          <w:b/>
          <w:bCs/>
          <w:lang w:val="en-GB"/>
        </w:rPr>
      </w:pPr>
      <w:r>
        <w:rPr>
          <w:color w:val="808080" w:themeColor="background1" w:themeShade="80"/>
          <w:lang w:val="en-GB"/>
        </w:rPr>
        <w:t xml:space="preserve">She must wright a letter to the Master to confirm that exact assets she wants to sell and as well as the recommendations </w:t>
      </w:r>
      <w:proofErr w:type="spellStart"/>
      <w:r>
        <w:rPr>
          <w:color w:val="808080" w:themeColor="background1" w:themeShade="80"/>
          <w:lang w:val="en-GB"/>
        </w:rPr>
        <w:t>fot</w:t>
      </w:r>
      <w:proofErr w:type="spellEnd"/>
      <w:r>
        <w:rPr>
          <w:color w:val="808080" w:themeColor="background1" w:themeShade="80"/>
          <w:lang w:val="en-GB"/>
        </w:rPr>
        <w:t xml:space="preserve"> the Master consideration. Before this application is lodged at the Master’s Office she must send a notice to all creditors informing them of said application and asked if they have any objection alternatively their consent (this is necessary if creditor as security over the asset). Their consent must be </w:t>
      </w:r>
      <w:proofErr w:type="spellStart"/>
      <w:r>
        <w:rPr>
          <w:color w:val="808080" w:themeColor="background1" w:themeShade="80"/>
          <w:lang w:val="en-GB"/>
        </w:rPr>
        <w:t>ldged</w:t>
      </w:r>
      <w:proofErr w:type="spellEnd"/>
      <w:r>
        <w:rPr>
          <w:color w:val="808080" w:themeColor="background1" w:themeShade="80"/>
          <w:lang w:val="en-GB"/>
        </w:rPr>
        <w:t xml:space="preserve"> with application to the Master’s Office. </w:t>
      </w:r>
      <w:r w:rsidR="00526B27">
        <w:rPr>
          <w:color w:val="808080" w:themeColor="background1" w:themeShade="80"/>
          <w:lang w:val="en-GB"/>
        </w:rPr>
        <w:t xml:space="preserve">Once the Master has given their consent the Trustee may proceed to sell the assets accordingly. </w:t>
      </w: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30964BA1" w14:textId="397DA27E" w:rsidR="00B070F9" w:rsidRPr="00B070F9" w:rsidRDefault="00B070F9" w:rsidP="00B070F9">
      <w:pPr>
        <w:rPr>
          <w:color w:val="808080" w:themeColor="background1" w:themeShade="80"/>
          <w:lang w:val="en-GB"/>
        </w:rPr>
      </w:pPr>
      <w:r>
        <w:rPr>
          <w:color w:val="808080" w:themeColor="background1" w:themeShade="80"/>
          <w:lang w:val="en-GB"/>
        </w:rPr>
        <w:t>The assets does not automatically vest in the Insolvent estate. The Trustee must first get control and the only way to get control is to be appointed by the Foreign Court. This is also only possible if there</w:t>
      </w:r>
      <w:r w:rsidR="00852657">
        <w:rPr>
          <w:color w:val="808080" w:themeColor="background1" w:themeShade="80"/>
          <w:lang w:val="en-GB"/>
        </w:rPr>
        <w:t xml:space="preserve"> is dealt with all the necessary requirements from the Foreign Court. If the Trustee fails to obtain the recognition, the immovable assets remains vested in the insolvent. </w:t>
      </w:r>
      <w:r w:rsidR="00F93055">
        <w:rPr>
          <w:color w:val="808080" w:themeColor="background1" w:themeShade="80"/>
          <w:lang w:val="en-GB"/>
        </w:rPr>
        <w:t xml:space="preserve">The Foreign Court may reject the Application for Recognition or even set conditions to secure local creditor. If application fails creditors must apply for the sequestration </w:t>
      </w:r>
      <w:proofErr w:type="spellStart"/>
      <w:r w:rsidR="00F93055">
        <w:rPr>
          <w:color w:val="808080" w:themeColor="background1" w:themeShade="80"/>
          <w:lang w:val="en-GB"/>
        </w:rPr>
        <w:t>int</w:t>
      </w:r>
      <w:proofErr w:type="spellEnd"/>
      <w:r w:rsidR="00F93055">
        <w:rPr>
          <w:color w:val="808080" w:themeColor="background1" w:themeShade="80"/>
          <w:lang w:val="en-GB"/>
        </w:rPr>
        <w:t xml:space="preserve"> eh Foreign Court. </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2538992C" w:rsidR="007F0225" w:rsidRPr="005D49B4" w:rsidRDefault="00852657" w:rsidP="00E37136">
      <w:pPr>
        <w:rPr>
          <w:lang w:val="en-GB"/>
        </w:rPr>
      </w:pPr>
      <w:r>
        <w:rPr>
          <w:color w:val="808080" w:themeColor="background1" w:themeShade="80"/>
          <w:lang w:val="en-GB"/>
        </w:rPr>
        <w:t xml:space="preserve">In terms of the common law the movable assets will vest in the insolvent estate. </w:t>
      </w:r>
      <w:r w:rsidR="00F93055">
        <w:rPr>
          <w:color w:val="808080" w:themeColor="background1" w:themeShade="80"/>
          <w:lang w:val="en-GB"/>
        </w:rPr>
        <w:t>Trustee must also apply Recognition although this is just a formality and not as strict as immovable property.</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0758E782" w:rsidR="007F0225" w:rsidRPr="005D49B4" w:rsidRDefault="00F93055" w:rsidP="00E37136">
      <w:pPr>
        <w:rPr>
          <w:lang w:val="en-GB"/>
        </w:rPr>
      </w:pPr>
      <w:r>
        <w:rPr>
          <w:color w:val="808080" w:themeColor="background1" w:themeShade="80"/>
          <w:lang w:val="en-GB"/>
        </w:rPr>
        <w:lastRenderedPageBreak/>
        <w:t xml:space="preserve">The Partnership and </w:t>
      </w:r>
      <w:proofErr w:type="spellStart"/>
      <w:r>
        <w:rPr>
          <w:color w:val="808080" w:themeColor="background1" w:themeShade="80"/>
          <w:lang w:val="en-GB"/>
        </w:rPr>
        <w:t>theire</w:t>
      </w:r>
      <w:proofErr w:type="spellEnd"/>
      <w:r>
        <w:rPr>
          <w:color w:val="808080" w:themeColor="background1" w:themeShade="80"/>
          <w:lang w:val="en-GB"/>
        </w:rPr>
        <w:t xml:space="preserve"> assets is also liable for the </w:t>
      </w:r>
      <w:proofErr w:type="spellStart"/>
      <w:r>
        <w:rPr>
          <w:color w:val="808080" w:themeColor="background1" w:themeShade="80"/>
          <w:lang w:val="en-GB"/>
        </w:rPr>
        <w:t>Individaul</w:t>
      </w:r>
      <w:proofErr w:type="spellEnd"/>
      <w:r>
        <w:rPr>
          <w:color w:val="808080" w:themeColor="background1" w:themeShade="80"/>
          <w:lang w:val="en-GB"/>
        </w:rPr>
        <w:t xml:space="preserve"> </w:t>
      </w:r>
      <w:proofErr w:type="spellStart"/>
      <w:r>
        <w:rPr>
          <w:color w:val="808080" w:themeColor="background1" w:themeShade="80"/>
          <w:lang w:val="en-GB"/>
        </w:rPr>
        <w:t>sequestration.</w:t>
      </w:r>
      <w:r w:rsidR="00852657">
        <w:rPr>
          <w:color w:val="808080" w:themeColor="background1" w:themeShade="80"/>
          <w:lang w:val="en-GB"/>
        </w:rPr>
        <w:t>Once</w:t>
      </w:r>
      <w:proofErr w:type="spellEnd"/>
      <w:r w:rsidR="00852657">
        <w:rPr>
          <w:color w:val="808080" w:themeColor="background1" w:themeShade="80"/>
          <w:lang w:val="en-GB"/>
        </w:rPr>
        <w:t xml:space="preserve"> a partnership is sequestrated al the partners individual estates must be sequestrated as well and same is applicable for </w:t>
      </w:r>
      <w:proofErr w:type="spellStart"/>
      <w:r w:rsidR="00852657">
        <w:rPr>
          <w:color w:val="808080" w:themeColor="background1" w:themeShade="80"/>
          <w:lang w:val="en-GB"/>
        </w:rPr>
        <w:t>vica</w:t>
      </w:r>
      <w:proofErr w:type="spellEnd"/>
      <w:r w:rsidR="00852657">
        <w:rPr>
          <w:color w:val="808080" w:themeColor="background1" w:themeShade="80"/>
          <w:lang w:val="en-GB"/>
        </w:rPr>
        <w:t xml:space="preserve"> versa. </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 xml:space="preserve">What effect would Mr </w:t>
      </w:r>
      <w:proofErr w:type="spellStart"/>
      <w:r w:rsidRPr="00680E56">
        <w:rPr>
          <w:lang w:val="en-GB"/>
        </w:rPr>
        <w:t>Solar’s</w:t>
      </w:r>
      <w:proofErr w:type="spellEnd"/>
      <w:r w:rsidRPr="00680E56">
        <w:rPr>
          <w:lang w:val="en-GB"/>
        </w:rPr>
        <w:t xml:space="preserve">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E801C3C" w:rsidR="007F0225" w:rsidRPr="005D49B4" w:rsidRDefault="00852657" w:rsidP="00E37136">
      <w:pPr>
        <w:rPr>
          <w:lang w:val="en-GB"/>
        </w:rPr>
      </w:pPr>
      <w:r>
        <w:rPr>
          <w:color w:val="808080" w:themeColor="background1" w:themeShade="80"/>
          <w:lang w:val="en-GB"/>
        </w:rPr>
        <w:t xml:space="preserve">The </w:t>
      </w:r>
      <w:proofErr w:type="spellStart"/>
      <w:r>
        <w:rPr>
          <w:color w:val="808080" w:themeColor="background1" w:themeShade="80"/>
          <w:lang w:val="en-GB"/>
        </w:rPr>
        <w:t>Parnership</w:t>
      </w:r>
      <w:proofErr w:type="spellEnd"/>
      <w:r>
        <w:rPr>
          <w:color w:val="808080" w:themeColor="background1" w:themeShade="80"/>
          <w:lang w:val="en-GB"/>
        </w:rPr>
        <w:t xml:space="preserve"> will also be sequestrated. </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w:t>
      </w:r>
      <w:proofErr w:type="spellStart"/>
      <w:r w:rsidRPr="00791BF6">
        <w:rPr>
          <w:lang w:val="en-GB"/>
        </w:rPr>
        <w:t>Naseer</w:t>
      </w:r>
      <w:proofErr w:type="spellEnd"/>
      <w:r w:rsidRPr="00791BF6">
        <w:rPr>
          <w:lang w:val="en-GB"/>
        </w:rPr>
        <w:t xml:space="preserve">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5EC0FAFD" w:rsidR="007F0225" w:rsidRPr="005D49B4" w:rsidRDefault="00F21BDA" w:rsidP="00E37136">
      <w:pPr>
        <w:rPr>
          <w:lang w:val="en-GB"/>
        </w:rPr>
      </w:pPr>
      <w:r w:rsidRPr="00F21BDA">
        <w:rPr>
          <w:color w:val="808080" w:themeColor="background1" w:themeShade="80"/>
          <w:lang w:val="en-GB"/>
        </w:rPr>
        <w:t>Factual insol</w:t>
      </w:r>
      <w:r>
        <w:rPr>
          <w:color w:val="808080" w:themeColor="background1" w:themeShade="80"/>
          <w:lang w:val="en-GB"/>
        </w:rPr>
        <w:t xml:space="preserve">vency is </w:t>
      </w:r>
      <w:proofErr w:type="gramStart"/>
      <w:r>
        <w:rPr>
          <w:color w:val="808080" w:themeColor="background1" w:themeShade="80"/>
          <w:lang w:val="en-GB"/>
        </w:rPr>
        <w:t xml:space="preserve">where </w:t>
      </w:r>
      <w:r w:rsidRPr="00F21BDA">
        <w:rPr>
          <w:color w:val="808080" w:themeColor="background1" w:themeShade="80"/>
          <w:lang w:val="en-GB"/>
        </w:rPr>
        <w:t xml:space="preserve"> t</w:t>
      </w:r>
      <w:r>
        <w:rPr>
          <w:color w:val="808080" w:themeColor="background1" w:themeShade="80"/>
          <w:lang w:val="en-GB"/>
        </w:rPr>
        <w:t>he</w:t>
      </w:r>
      <w:proofErr w:type="gramEnd"/>
      <w:r w:rsidRPr="00F21BDA">
        <w:rPr>
          <w:color w:val="808080" w:themeColor="background1" w:themeShade="80"/>
          <w:lang w:val="en-GB"/>
        </w:rPr>
        <w:t xml:space="preserve"> </w:t>
      </w:r>
      <w:r>
        <w:rPr>
          <w:color w:val="808080" w:themeColor="background1" w:themeShade="80"/>
          <w:lang w:val="en-GB"/>
        </w:rPr>
        <w:t>liabilities</w:t>
      </w:r>
      <w:r w:rsidRPr="00F21BDA">
        <w:rPr>
          <w:color w:val="808080" w:themeColor="background1" w:themeShade="80"/>
          <w:lang w:val="en-GB"/>
        </w:rPr>
        <w:t xml:space="preserve"> </w:t>
      </w:r>
      <w:proofErr w:type="spellStart"/>
      <w:r w:rsidRPr="00F21BDA">
        <w:rPr>
          <w:color w:val="808080" w:themeColor="background1" w:themeShade="80"/>
          <w:lang w:val="en-GB"/>
        </w:rPr>
        <w:t>exceeded</w:t>
      </w:r>
      <w:r>
        <w:rPr>
          <w:color w:val="808080" w:themeColor="background1" w:themeShade="80"/>
          <w:lang w:val="en-GB"/>
        </w:rPr>
        <w:t>s</w:t>
      </w:r>
      <w:proofErr w:type="spellEnd"/>
      <w:r w:rsidRPr="00F21BDA">
        <w:rPr>
          <w:color w:val="808080" w:themeColor="background1" w:themeShade="80"/>
          <w:lang w:val="en-GB"/>
        </w:rPr>
        <w:t xml:space="preserve"> </w:t>
      </w:r>
      <w:proofErr w:type="spellStart"/>
      <w:r>
        <w:rPr>
          <w:color w:val="808080" w:themeColor="background1" w:themeShade="80"/>
          <w:lang w:val="en-GB"/>
        </w:rPr>
        <w:t>assets</w:t>
      </w:r>
      <w:r w:rsidRPr="00F21BDA">
        <w:rPr>
          <w:color w:val="808080" w:themeColor="background1" w:themeShade="80"/>
          <w:lang w:val="en-GB"/>
        </w:rPr>
        <w:t>,</w:t>
      </w:r>
      <w:r>
        <w:rPr>
          <w:color w:val="808080" w:themeColor="background1" w:themeShade="80"/>
          <w:lang w:val="en-GB"/>
        </w:rPr>
        <w:t>and</w:t>
      </w:r>
      <w:proofErr w:type="spellEnd"/>
      <w:r>
        <w:rPr>
          <w:color w:val="808080" w:themeColor="background1" w:themeShade="80"/>
          <w:lang w:val="en-GB"/>
        </w:rPr>
        <w:t xml:space="preserve"> debtor </w:t>
      </w:r>
      <w:r w:rsidRPr="00F21BDA">
        <w:rPr>
          <w:color w:val="808080" w:themeColor="background1" w:themeShade="80"/>
          <w:lang w:val="en-GB"/>
        </w:rPr>
        <w:t xml:space="preserve"> is not able to settle debts as they are due. </w:t>
      </w:r>
      <w:r w:rsidR="00CA47AD">
        <w:rPr>
          <w:color w:val="808080" w:themeColor="background1" w:themeShade="80"/>
          <w:lang w:val="en-GB"/>
        </w:rPr>
        <w:t xml:space="preserve">For example the Business has R50 000 of debts to pay but there assets is only valued at R20 000.00. </w:t>
      </w:r>
      <w:r w:rsidRPr="00F21BDA">
        <w:rPr>
          <w:color w:val="808080" w:themeColor="background1" w:themeShade="80"/>
          <w:lang w:val="en-GB"/>
        </w:rPr>
        <w:t xml:space="preserve">Commercial insolvency on the other hand, is </w:t>
      </w:r>
      <w:proofErr w:type="spellStart"/>
      <w:r>
        <w:rPr>
          <w:color w:val="808080" w:themeColor="background1" w:themeShade="80"/>
          <w:lang w:val="en-GB"/>
        </w:rPr>
        <w:t>wherethe</w:t>
      </w:r>
      <w:proofErr w:type="spellEnd"/>
      <w:r w:rsidRPr="00F21BDA">
        <w:rPr>
          <w:color w:val="808080" w:themeColor="background1" w:themeShade="80"/>
          <w:lang w:val="en-GB"/>
        </w:rPr>
        <w:t xml:space="preserve"> assets exceeding liabilities, the debt</w:t>
      </w:r>
      <w:r>
        <w:rPr>
          <w:color w:val="808080" w:themeColor="background1" w:themeShade="80"/>
          <w:lang w:val="en-GB"/>
        </w:rPr>
        <w:t xml:space="preserve">or is unable to pay their debts. </w:t>
      </w:r>
      <w:r w:rsidR="00CA47AD">
        <w:rPr>
          <w:color w:val="808080" w:themeColor="background1" w:themeShade="80"/>
          <w:lang w:val="en-GB"/>
        </w:rPr>
        <w:t xml:space="preserve">For </w:t>
      </w:r>
      <w:proofErr w:type="spellStart"/>
      <w:r w:rsidR="00CA47AD">
        <w:rPr>
          <w:color w:val="808080" w:themeColor="background1" w:themeShade="80"/>
          <w:lang w:val="en-GB"/>
        </w:rPr>
        <w:t>examble</w:t>
      </w:r>
      <w:proofErr w:type="spellEnd"/>
      <w:r w:rsidR="00CA47AD">
        <w:rPr>
          <w:color w:val="808080" w:themeColor="background1" w:themeShade="80"/>
          <w:lang w:val="en-GB"/>
        </w:rPr>
        <w:t xml:space="preserve"> if the company has R50 000 of debt to pay and the assets is valued at R70 000 but the income is only R30 000, in </w:t>
      </w:r>
      <w:proofErr w:type="spellStart"/>
      <w:r w:rsidR="00CA47AD">
        <w:rPr>
          <w:color w:val="808080" w:themeColor="background1" w:themeShade="80"/>
          <w:lang w:val="en-GB"/>
        </w:rPr>
        <w:t>otherword</w:t>
      </w:r>
      <w:proofErr w:type="spellEnd"/>
      <w:r w:rsidR="00CA47AD">
        <w:rPr>
          <w:color w:val="808080" w:themeColor="background1" w:themeShade="80"/>
          <w:lang w:val="en-GB"/>
        </w:rPr>
        <w:t xml:space="preserve"> the income is not enough pay all debts. </w:t>
      </w:r>
      <w:r>
        <w:rPr>
          <w:color w:val="808080" w:themeColor="background1" w:themeShade="80"/>
          <w:lang w:val="en-GB"/>
        </w:rPr>
        <w:t>RNH is Commercial insolvent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359F2671" w:rsidR="007F0225" w:rsidRPr="005D49B4" w:rsidRDefault="00FF2FE0" w:rsidP="00E37136">
      <w:pPr>
        <w:rPr>
          <w:lang w:val="en-GB"/>
        </w:rPr>
      </w:pPr>
      <w:r>
        <w:rPr>
          <w:color w:val="808080" w:themeColor="background1" w:themeShade="80"/>
          <w:lang w:val="en-GB"/>
        </w:rPr>
        <w:t xml:space="preserve">Master of the High </w:t>
      </w:r>
      <w:proofErr w:type="gramStart"/>
      <w:r>
        <w:rPr>
          <w:color w:val="808080" w:themeColor="background1" w:themeShade="80"/>
          <w:lang w:val="en-GB"/>
        </w:rPr>
        <w:t>Court ,</w:t>
      </w:r>
      <w:proofErr w:type="gramEnd"/>
      <w:r>
        <w:rPr>
          <w:color w:val="808080" w:themeColor="background1" w:themeShade="80"/>
          <w:lang w:val="en-GB"/>
        </w:rPr>
        <w:t xml:space="preserve"> until Liquidators has been appointed.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4A6FA16C" w:rsidR="007F0225" w:rsidRPr="005D49B4" w:rsidRDefault="001C6309" w:rsidP="00E37136">
      <w:pPr>
        <w:rPr>
          <w:lang w:val="en-GB"/>
        </w:rPr>
      </w:pPr>
      <w:r>
        <w:rPr>
          <w:color w:val="808080" w:themeColor="background1" w:themeShade="80"/>
          <w:lang w:val="en-GB"/>
        </w:rPr>
        <w:t>Th</w:t>
      </w:r>
      <w:r w:rsidR="006C26A8">
        <w:rPr>
          <w:color w:val="808080" w:themeColor="background1" w:themeShade="80"/>
          <w:lang w:val="en-GB"/>
        </w:rPr>
        <w:t>e contracts will no longer be applicable as the company is in liquidation and there is no money – employers will no longer be able to work as there will no longer be salaries.</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749F3CD3" w:rsidR="007F0225" w:rsidRPr="005D49B4" w:rsidRDefault="00FF2FE0" w:rsidP="00E37136">
      <w:pPr>
        <w:rPr>
          <w:lang w:val="en-GB"/>
        </w:rPr>
      </w:pPr>
      <w:r>
        <w:rPr>
          <w:color w:val="808080" w:themeColor="background1" w:themeShade="80"/>
          <w:lang w:val="en-GB"/>
        </w:rPr>
        <w:t>The Lease agreement</w:t>
      </w:r>
      <w:r w:rsidR="006C26A8">
        <w:rPr>
          <w:color w:val="808080" w:themeColor="background1" w:themeShade="80"/>
          <w:lang w:val="en-GB"/>
        </w:rPr>
        <w:t xml:space="preserve"> will no longer be applicable and will the Willow Family Trust be able to lodge a claim against the estate for the arrear rental. </w:t>
      </w:r>
      <w:bookmarkStart w:id="0" w:name="_GoBack"/>
      <w:bookmarkEnd w:id="0"/>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32A2248F" w:rsidR="007F0225" w:rsidRDefault="00FF2FE0" w:rsidP="00E37136">
      <w:pPr>
        <w:rPr>
          <w:color w:val="808080" w:themeColor="background1" w:themeShade="80"/>
          <w:lang w:val="en-GB"/>
        </w:rPr>
      </w:pPr>
      <w:r>
        <w:rPr>
          <w:color w:val="808080" w:themeColor="background1" w:themeShade="80"/>
          <w:lang w:val="en-GB"/>
        </w:rPr>
        <w:t xml:space="preserve">All the civil proceedings has been suspended until a Liquidators has been appointed. Once same has been appointed the creditors may informed the liquidator if they will </w:t>
      </w:r>
      <w:proofErr w:type="spellStart"/>
      <w:r>
        <w:rPr>
          <w:color w:val="808080" w:themeColor="background1" w:themeShade="80"/>
          <w:lang w:val="en-GB"/>
        </w:rPr>
        <w:t>prceed</w:t>
      </w:r>
      <w:proofErr w:type="spellEnd"/>
      <w:r>
        <w:rPr>
          <w:color w:val="808080" w:themeColor="background1" w:themeShade="80"/>
          <w:lang w:val="en-GB"/>
        </w:rPr>
        <w:t xml:space="preserve"> with </w:t>
      </w:r>
      <w:proofErr w:type="spellStart"/>
      <w:r>
        <w:rPr>
          <w:color w:val="808080" w:themeColor="background1" w:themeShade="80"/>
          <w:lang w:val="en-GB"/>
        </w:rPr>
        <w:t>leag</w:t>
      </w:r>
      <w:proofErr w:type="spellEnd"/>
      <w:r>
        <w:rPr>
          <w:color w:val="808080" w:themeColor="background1" w:themeShade="80"/>
          <w:lang w:val="en-GB"/>
        </w:rPr>
        <w:t xml:space="preserve"> action or put in a claim against the estate.</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1AB8C127" w:rsidR="00AA28AD" w:rsidRDefault="00F95353" w:rsidP="00F95353">
      <w:pPr>
        <w:pStyle w:val="ListParagraph"/>
        <w:numPr>
          <w:ilvl w:val="0"/>
          <w:numId w:val="23"/>
        </w:numPr>
        <w:rPr>
          <w:color w:val="808080" w:themeColor="background1" w:themeShade="80"/>
          <w:lang w:val="en-GB"/>
        </w:rPr>
      </w:pPr>
      <w:r w:rsidRPr="00F95353">
        <w:rPr>
          <w:color w:val="808080" w:themeColor="background1" w:themeShade="80"/>
          <w:lang w:val="en-GB"/>
        </w:rPr>
        <w:t xml:space="preserve">The estimated amount of Assets and liabilities </w:t>
      </w:r>
      <w:r>
        <w:rPr>
          <w:color w:val="808080" w:themeColor="background1" w:themeShade="80"/>
          <w:lang w:val="en-GB"/>
        </w:rPr>
        <w:t>as well as the capital available</w:t>
      </w:r>
    </w:p>
    <w:p w14:paraId="23B2BAE6" w14:textId="127467E9"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Cause of failure of the company </w:t>
      </w:r>
    </w:p>
    <w:p w14:paraId="16C31F87" w14:textId="4C204FE1"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If the </w:t>
      </w:r>
      <w:proofErr w:type="spellStart"/>
      <w:r>
        <w:rPr>
          <w:color w:val="808080" w:themeColor="background1" w:themeShade="80"/>
          <w:lang w:val="en-GB"/>
        </w:rPr>
        <w:t>Lquidators</w:t>
      </w:r>
      <w:proofErr w:type="spellEnd"/>
      <w:r>
        <w:rPr>
          <w:color w:val="808080" w:themeColor="background1" w:themeShade="80"/>
          <w:lang w:val="en-GB"/>
        </w:rPr>
        <w:t xml:space="preserve"> will submit a Section 400 report at the Master Office </w:t>
      </w:r>
    </w:p>
    <w:p w14:paraId="0775C557" w14:textId="761C49BC"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Director / Officer / Former Director personally </w:t>
      </w:r>
      <w:proofErr w:type="spellStart"/>
      <w:r>
        <w:rPr>
          <w:color w:val="808080" w:themeColor="background1" w:themeShade="80"/>
          <w:lang w:val="en-GB"/>
        </w:rPr>
        <w:t>liablefor</w:t>
      </w:r>
      <w:proofErr w:type="spellEnd"/>
      <w:r>
        <w:rPr>
          <w:color w:val="808080" w:themeColor="background1" w:themeShade="80"/>
          <w:lang w:val="en-GB"/>
        </w:rPr>
        <w:t xml:space="preserve"> damages </w:t>
      </w:r>
    </w:p>
    <w:p w14:paraId="0EA54A33" w14:textId="01A74649"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Any legal proceedings against the company that may be pending </w:t>
      </w:r>
    </w:p>
    <w:p w14:paraId="3146BC01" w14:textId="7C831856"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If the Liquidator will have Enquiry </w:t>
      </w:r>
      <w:proofErr w:type="spellStart"/>
      <w:r>
        <w:rPr>
          <w:color w:val="808080" w:themeColor="background1" w:themeShade="80"/>
          <w:lang w:val="en-GB"/>
        </w:rPr>
        <w:t>Procceedings</w:t>
      </w:r>
      <w:proofErr w:type="spellEnd"/>
      <w:r>
        <w:rPr>
          <w:color w:val="808080" w:themeColor="background1" w:themeShade="80"/>
          <w:lang w:val="en-GB"/>
        </w:rPr>
        <w:t xml:space="preserve"> to investigated the matter further </w:t>
      </w:r>
    </w:p>
    <w:p w14:paraId="094022C8" w14:textId="40293743"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If the Company has kept Accounting records. </w:t>
      </w:r>
    </w:p>
    <w:p w14:paraId="4C49A419" w14:textId="2E5C2315" w:rsid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Progress and prospects of winding up </w:t>
      </w:r>
    </w:p>
    <w:p w14:paraId="0839D990" w14:textId="2423C09C" w:rsidR="00F95353" w:rsidRPr="00F95353" w:rsidRDefault="00F95353" w:rsidP="00F95353">
      <w:pPr>
        <w:pStyle w:val="ListParagraph"/>
        <w:numPr>
          <w:ilvl w:val="0"/>
          <w:numId w:val="23"/>
        </w:numPr>
        <w:rPr>
          <w:color w:val="808080" w:themeColor="background1" w:themeShade="80"/>
          <w:lang w:val="en-GB"/>
        </w:rPr>
      </w:pPr>
      <w:r>
        <w:rPr>
          <w:color w:val="808080" w:themeColor="background1" w:themeShade="80"/>
          <w:lang w:val="en-GB"/>
        </w:rPr>
        <w:t xml:space="preserve">If there will be a danger of contribution </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w:t>
      </w:r>
      <w:proofErr w:type="spellStart"/>
      <w:r w:rsidRPr="00983C9C">
        <w:rPr>
          <w:color w:val="000000" w:themeColor="text1"/>
          <w:lang w:val="en-GB"/>
        </w:rPr>
        <w:t>preferent</w:t>
      </w:r>
      <w:proofErr w:type="spellEnd"/>
      <w:r w:rsidRPr="00983C9C">
        <w:rPr>
          <w:color w:val="000000" w:themeColor="text1"/>
          <w:lang w:val="en-GB"/>
        </w:rPr>
        <w:t xml:space="preserve">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77777777" w:rsidR="007F0225" w:rsidRPr="005D49B4" w:rsidRDefault="007F0225" w:rsidP="00E37136">
      <w:pPr>
        <w:rPr>
          <w:lang w:val="en-GB"/>
        </w:rPr>
      </w:pPr>
      <w:r w:rsidRPr="005D49B4">
        <w:rPr>
          <w:color w:val="808080" w:themeColor="background1" w:themeShade="80"/>
          <w:lang w:val="en-GB"/>
        </w:rPr>
        <w:t>[Type your answer here]</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77777777" w:rsidR="007F0225" w:rsidRPr="005D49B4" w:rsidRDefault="007F0225" w:rsidP="00E37136">
      <w:pPr>
        <w:rPr>
          <w:lang w:val="en-GB"/>
        </w:rPr>
      </w:pPr>
      <w:r w:rsidRPr="005D49B4">
        <w:rPr>
          <w:color w:val="808080" w:themeColor="background1" w:themeShade="80"/>
          <w:lang w:val="en-GB"/>
        </w:rPr>
        <w:t>[Type your answer here]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77777777" w:rsidR="007F0225" w:rsidRPr="005D49B4" w:rsidRDefault="007F0225" w:rsidP="00E37136">
      <w:pPr>
        <w:rPr>
          <w:lang w:val="en-GB"/>
        </w:rPr>
      </w:pPr>
      <w:r w:rsidRPr="005D49B4">
        <w:rPr>
          <w:color w:val="808080" w:themeColor="background1" w:themeShade="80"/>
          <w:lang w:val="en-GB"/>
        </w:rPr>
        <w:t>[Type your answer here]</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lastRenderedPageBreak/>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77777777" w:rsidR="007F0225" w:rsidRPr="005D49B4" w:rsidRDefault="007F0225" w:rsidP="00E37136">
      <w:pPr>
        <w:rPr>
          <w:lang w:val="en-GB"/>
        </w:rPr>
      </w:pPr>
      <w:r w:rsidRPr="005D49B4">
        <w:rPr>
          <w:color w:val="808080" w:themeColor="background1" w:themeShade="80"/>
          <w:lang w:val="en-GB"/>
        </w:rPr>
        <w:t>[Type your answer here]</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5"/>
      <w:footerReference w:type="defaul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B137" w14:textId="77777777" w:rsidR="00390973" w:rsidRDefault="00390973" w:rsidP="001016B0">
      <w:r>
        <w:separator/>
      </w:r>
    </w:p>
  </w:endnote>
  <w:endnote w:type="continuationSeparator" w:id="0">
    <w:p w14:paraId="41F9917D" w14:textId="77777777" w:rsidR="00390973" w:rsidRDefault="0039097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3461508"/>
      <w:docPartObj>
        <w:docPartGallery w:val="Page Numbers (Bottom of Page)"/>
        <w:docPartUnique/>
      </w:docPartObj>
    </w:sdtPr>
    <w:sdtContent>
      <w:p w14:paraId="005C3BDA" w14:textId="3FBB77DD" w:rsidR="00114DE1" w:rsidRDefault="00114DE1"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14DE1" w:rsidRPr="001016B0" w:rsidRDefault="00114DE1"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114DE1" w:rsidRDefault="00114DE1"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006C26A8">
          <w:rPr>
            <w:rStyle w:val="PageNumber"/>
            <w:rFonts w:ascii="Avenir Next Demi Bold" w:hAnsi="Avenir Next Demi Bold"/>
            <w:b/>
            <w:bCs/>
            <w:noProof/>
          </w:rPr>
          <w:t>19</w:t>
        </w:r>
        <w:r w:rsidRPr="001C250F">
          <w:rPr>
            <w:rStyle w:val="PageNumber"/>
            <w:rFonts w:ascii="Avenir Next Demi Bold" w:hAnsi="Avenir Next Demi Bold"/>
            <w:b/>
            <w:bCs/>
          </w:rPr>
          <w:fldChar w:fldCharType="end"/>
        </w:r>
      </w:p>
    </w:sdtContent>
  </w:sdt>
  <w:p w14:paraId="0C64F592" w14:textId="1AAB8A28" w:rsidR="00114DE1" w:rsidRDefault="00114DE1" w:rsidP="00CF79F9">
    <w:pPr>
      <w:pStyle w:val="Footer"/>
      <w:framePr w:w="911" w:h="331" w:hRule="exact" w:wrap="none" w:vAnchor="text" w:hAnchor="margin" w:xAlign="right" w:y="5"/>
      <w:ind w:right="360"/>
      <w:rPr>
        <w:rStyle w:val="PageNumber"/>
      </w:rPr>
    </w:pPr>
  </w:p>
  <w:p w14:paraId="77332963" w14:textId="066BD5BC" w:rsidR="00114DE1" w:rsidRDefault="00114DE1" w:rsidP="008A20AC">
    <w:pPr>
      <w:pStyle w:val="Footer"/>
      <w:ind w:right="360"/>
    </w:pPr>
    <w:r>
      <w:t>202223-1057.Paper1Summative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BD7A8" w14:textId="77777777" w:rsidR="00390973" w:rsidRDefault="00390973" w:rsidP="001016B0">
      <w:r>
        <w:separator/>
      </w:r>
    </w:p>
  </w:footnote>
  <w:footnote w:type="continuationSeparator" w:id="0">
    <w:p w14:paraId="0FB596F9" w14:textId="77777777" w:rsidR="00390973" w:rsidRDefault="00390973" w:rsidP="0010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7BF4"/>
    <w:multiLevelType w:val="hybridMultilevel"/>
    <w:tmpl w:val="691824CE"/>
    <w:lvl w:ilvl="0" w:tplc="91227120">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831AB"/>
    <w:multiLevelType w:val="hybridMultilevel"/>
    <w:tmpl w:val="1C0C803A"/>
    <w:lvl w:ilvl="0" w:tplc="9FE6E0D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0"/>
  </w:num>
  <w:num w:numId="3">
    <w:abstractNumId w:val="0"/>
  </w:num>
  <w:num w:numId="4">
    <w:abstractNumId w:val="7"/>
  </w:num>
  <w:num w:numId="5">
    <w:abstractNumId w:val="15"/>
  </w:num>
  <w:num w:numId="6">
    <w:abstractNumId w:val="19"/>
  </w:num>
  <w:num w:numId="7">
    <w:abstractNumId w:val="18"/>
  </w:num>
  <w:num w:numId="8">
    <w:abstractNumId w:val="13"/>
  </w:num>
  <w:num w:numId="9">
    <w:abstractNumId w:val="10"/>
  </w:num>
  <w:num w:numId="10">
    <w:abstractNumId w:val="17"/>
  </w:num>
  <w:num w:numId="11">
    <w:abstractNumId w:val="4"/>
  </w:num>
  <w:num w:numId="12">
    <w:abstractNumId w:val="22"/>
  </w:num>
  <w:num w:numId="13">
    <w:abstractNumId w:val="16"/>
  </w:num>
  <w:num w:numId="14">
    <w:abstractNumId w:val="8"/>
  </w:num>
  <w:num w:numId="15">
    <w:abstractNumId w:val="6"/>
  </w:num>
  <w:num w:numId="16">
    <w:abstractNumId w:val="11"/>
  </w:num>
  <w:num w:numId="17">
    <w:abstractNumId w:val="9"/>
  </w:num>
  <w:num w:numId="18">
    <w:abstractNumId w:val="12"/>
  </w:num>
  <w:num w:numId="19">
    <w:abstractNumId w:val="5"/>
  </w:num>
  <w:num w:numId="20">
    <w:abstractNumId w:val="3"/>
  </w:num>
  <w:num w:numId="21">
    <w:abstractNumId w:val="2"/>
  </w:num>
  <w:num w:numId="22">
    <w:abstractNumId w:val="21"/>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0E7"/>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0651"/>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4DE1"/>
    <w:rsid w:val="001165C7"/>
    <w:rsid w:val="00117579"/>
    <w:rsid w:val="001201D6"/>
    <w:rsid w:val="00120495"/>
    <w:rsid w:val="00120634"/>
    <w:rsid w:val="0012440C"/>
    <w:rsid w:val="00124ECF"/>
    <w:rsid w:val="00125B26"/>
    <w:rsid w:val="00125F87"/>
    <w:rsid w:val="00126B8C"/>
    <w:rsid w:val="00131A65"/>
    <w:rsid w:val="00132E0E"/>
    <w:rsid w:val="001336C3"/>
    <w:rsid w:val="001401AF"/>
    <w:rsid w:val="001403CD"/>
    <w:rsid w:val="001405F4"/>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309"/>
    <w:rsid w:val="001C667C"/>
    <w:rsid w:val="001C6B3B"/>
    <w:rsid w:val="001C7A25"/>
    <w:rsid w:val="001D2111"/>
    <w:rsid w:val="001D66A0"/>
    <w:rsid w:val="001D6C6C"/>
    <w:rsid w:val="001E11E8"/>
    <w:rsid w:val="001E1EC6"/>
    <w:rsid w:val="001E30EE"/>
    <w:rsid w:val="001E6FD1"/>
    <w:rsid w:val="001E72C8"/>
    <w:rsid w:val="001F65C0"/>
    <w:rsid w:val="00200F4C"/>
    <w:rsid w:val="0020494E"/>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358AC"/>
    <w:rsid w:val="002420A3"/>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34B4"/>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3FDE"/>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0973"/>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3844"/>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136"/>
    <w:rsid w:val="004F266B"/>
    <w:rsid w:val="004F4C5E"/>
    <w:rsid w:val="004F5D43"/>
    <w:rsid w:val="004F67CE"/>
    <w:rsid w:val="00504A64"/>
    <w:rsid w:val="00511ADF"/>
    <w:rsid w:val="00512916"/>
    <w:rsid w:val="00513012"/>
    <w:rsid w:val="00514A53"/>
    <w:rsid w:val="005200BF"/>
    <w:rsid w:val="00520EFB"/>
    <w:rsid w:val="0052140A"/>
    <w:rsid w:val="00526B27"/>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3693"/>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6FE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87AEE"/>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1578"/>
    <w:rsid w:val="006C26A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1663F"/>
    <w:rsid w:val="00723334"/>
    <w:rsid w:val="00726AF5"/>
    <w:rsid w:val="00731A70"/>
    <w:rsid w:val="00733777"/>
    <w:rsid w:val="00733B70"/>
    <w:rsid w:val="00736383"/>
    <w:rsid w:val="00737CFC"/>
    <w:rsid w:val="00741608"/>
    <w:rsid w:val="00743E9B"/>
    <w:rsid w:val="00745CFF"/>
    <w:rsid w:val="007474A1"/>
    <w:rsid w:val="007474DA"/>
    <w:rsid w:val="0074792C"/>
    <w:rsid w:val="00752984"/>
    <w:rsid w:val="00752EF7"/>
    <w:rsid w:val="0075509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1C5A"/>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2657"/>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0F58"/>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3C3"/>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0F9"/>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28B4"/>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84CC5"/>
    <w:rsid w:val="00C9018E"/>
    <w:rsid w:val="00C92E9B"/>
    <w:rsid w:val="00CA26F0"/>
    <w:rsid w:val="00CA3020"/>
    <w:rsid w:val="00CA47AD"/>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D2EE5"/>
    <w:rsid w:val="00DE0233"/>
    <w:rsid w:val="00DE034E"/>
    <w:rsid w:val="00DE23CF"/>
    <w:rsid w:val="00DE421B"/>
    <w:rsid w:val="00DE6FDB"/>
    <w:rsid w:val="00DE7B69"/>
    <w:rsid w:val="00DF1DFE"/>
    <w:rsid w:val="00DF4830"/>
    <w:rsid w:val="00DF64E1"/>
    <w:rsid w:val="00DF7706"/>
    <w:rsid w:val="00E024A7"/>
    <w:rsid w:val="00E03AD1"/>
    <w:rsid w:val="00E04EAD"/>
    <w:rsid w:val="00E075FF"/>
    <w:rsid w:val="00E10DB7"/>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1BDA"/>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3055"/>
    <w:rsid w:val="00F95353"/>
    <w:rsid w:val="00F9561B"/>
    <w:rsid w:val="00F96E42"/>
    <w:rsid w:val="00FA09E3"/>
    <w:rsid w:val="00FA596D"/>
    <w:rsid w:val="00FA602E"/>
    <w:rsid w:val="00FA67A9"/>
    <w:rsid w:val="00FA7980"/>
    <w:rsid w:val="00FB5422"/>
    <w:rsid w:val="00FC074E"/>
    <w:rsid w:val="00FC2377"/>
    <w:rsid w:val="00FC43F9"/>
    <w:rsid w:val="00FC5217"/>
    <w:rsid w:val="00FD011B"/>
    <w:rsid w:val="00FD0911"/>
    <w:rsid w:val="00FD15D3"/>
    <w:rsid w:val="00FD5834"/>
    <w:rsid w:val="00FD5E4A"/>
    <w:rsid w:val="00FE1E69"/>
    <w:rsid w:val="00FE20E4"/>
    <w:rsid w:val="00FE5D09"/>
    <w:rsid w:val="00FE6BB9"/>
    <w:rsid w:val="00FF076D"/>
    <w:rsid w:val="00FF18A4"/>
    <w:rsid w:val="00FF18BA"/>
    <w:rsid w:val="00FF236F"/>
    <w:rsid w:val="00FF2FE0"/>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4.xml><?xml version="1.0" encoding="utf-8"?>
<ds:datastoreItem xmlns:ds="http://schemas.openxmlformats.org/officeDocument/2006/customXml" ds:itemID="{F321C9B1-FC95-4F57-82FD-0DD0041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User</cp:lastModifiedBy>
  <cp:revision>26</cp:revision>
  <cp:lastPrinted>2022-09-29T12:20:00Z</cp:lastPrinted>
  <dcterms:created xsi:type="dcterms:W3CDTF">2023-11-24T04:52:00Z</dcterms:created>
  <dcterms:modified xsi:type="dcterms:W3CDTF">2023-11-24T10:42:00Z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