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2DF99F6"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proofErr w:type="gramStart"/>
      <w:r w:rsidR="00180AC4" w:rsidRPr="004216EA">
        <w:rPr>
          <w:rFonts w:ascii="Avenir Next" w:hAnsi="Avenir Next" w:cs="Arial"/>
          <w:bCs/>
          <w:sz w:val="22"/>
          <w:szCs w:val="22"/>
          <w:lang w:val="en-GB"/>
        </w:rPr>
        <w:t>In order to</w:t>
      </w:r>
      <w:proofErr w:type="gramEnd"/>
      <w:r w:rsidR="00180AC4" w:rsidRPr="004216EA">
        <w:rPr>
          <w:rFonts w:ascii="Avenir Next" w:hAnsi="Avenir Next" w:cs="Arial"/>
          <w:bCs/>
          <w:sz w:val="22"/>
          <w:szCs w:val="22"/>
          <w:lang w:val="en-GB"/>
        </w:rPr>
        <w:t xml:space="preserve"> pass this </w:t>
      </w:r>
      <w:r w:rsidR="00CC61E9" w:rsidRPr="004216EA">
        <w:rPr>
          <w:rFonts w:ascii="Avenir Next" w:hAnsi="Avenir Next" w:cs="Arial"/>
          <w:bCs/>
          <w:sz w:val="22"/>
          <w:szCs w:val="22"/>
          <w:lang w:val="en-GB"/>
        </w:rPr>
        <w:t>module,</w:t>
      </w:r>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2D4242" w:rsidRDefault="00806382" w:rsidP="00806382">
      <w:pPr>
        <w:pStyle w:val="ListParagraph"/>
        <w:numPr>
          <w:ilvl w:val="0"/>
          <w:numId w:val="15"/>
        </w:numPr>
        <w:ind w:left="425" w:hanging="357"/>
        <w:jc w:val="both"/>
        <w:rPr>
          <w:rFonts w:ascii="Avenir Next" w:hAnsi="Avenir Next" w:cs="Arial"/>
          <w:sz w:val="22"/>
          <w:szCs w:val="22"/>
          <w:highlight w:val="yellow"/>
        </w:rPr>
      </w:pPr>
      <w:r w:rsidRPr="002D4242">
        <w:rPr>
          <w:rFonts w:ascii="Avenir Next" w:hAnsi="Avenir Next" w:cs="Arial"/>
          <w:sz w:val="22"/>
          <w:szCs w:val="22"/>
          <w:highlight w:val="yellow"/>
        </w:rPr>
        <w:t xml:space="preserve">This statement is untrue since the word </w:t>
      </w:r>
      <w:r w:rsidR="00823AB4" w:rsidRPr="002D4242">
        <w:rPr>
          <w:rFonts w:ascii="Avenir Next" w:hAnsi="Avenir Next" w:cs="Arial"/>
          <w:sz w:val="22"/>
          <w:szCs w:val="22"/>
          <w:highlight w:val="yellow"/>
        </w:rPr>
        <w:t>“</w:t>
      </w:r>
      <w:r w:rsidRPr="002D4242">
        <w:rPr>
          <w:rFonts w:ascii="Avenir Next" w:hAnsi="Avenir Next" w:cs="Arial"/>
          <w:sz w:val="22"/>
          <w:szCs w:val="22"/>
          <w:highlight w:val="yellow"/>
        </w:rPr>
        <w:t>bankruptcy</w:t>
      </w:r>
      <w:r w:rsidR="00823AB4" w:rsidRPr="002D4242">
        <w:rPr>
          <w:rFonts w:ascii="Avenir Next" w:hAnsi="Avenir Next" w:cs="Arial"/>
          <w:sz w:val="22"/>
          <w:szCs w:val="22"/>
          <w:highlight w:val="yellow"/>
        </w:rPr>
        <w:t>”</w:t>
      </w:r>
      <w:r w:rsidRPr="002D4242">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555DD0" w:rsidRDefault="001211E6" w:rsidP="001211E6">
      <w:pPr>
        <w:pStyle w:val="ListParagraph"/>
        <w:numPr>
          <w:ilvl w:val="0"/>
          <w:numId w:val="16"/>
        </w:numPr>
        <w:ind w:left="426"/>
        <w:jc w:val="both"/>
        <w:rPr>
          <w:rFonts w:ascii="Avenir Next" w:hAnsi="Avenir Next" w:cs="Arial"/>
          <w:sz w:val="22"/>
          <w:szCs w:val="22"/>
          <w:highlight w:val="yellow"/>
        </w:rPr>
      </w:pPr>
      <w:r w:rsidRPr="00555DD0">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F35162"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F35162">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CC61E9"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CC61E9">
        <w:rPr>
          <w:rFonts w:ascii="Avenir Next" w:hAnsi="Avenir Next" w:cs="Arial"/>
          <w:sz w:val="22"/>
          <w:szCs w:val="22"/>
          <w:highlight w:val="yellow"/>
          <w:lang w:val="en-GB"/>
        </w:rPr>
        <w:t xml:space="preserve">This statement is incorrect since a statutory discharge of debt was only introduced in 1705 in England.    </w:t>
      </w:r>
      <w:r w:rsidRPr="00CC61E9">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CC61E9" w:rsidRDefault="006514CD" w:rsidP="006514CD">
      <w:pPr>
        <w:pStyle w:val="ListParagraph"/>
        <w:numPr>
          <w:ilvl w:val="0"/>
          <w:numId w:val="19"/>
        </w:numPr>
        <w:ind w:left="425" w:hanging="357"/>
        <w:jc w:val="both"/>
        <w:rPr>
          <w:rFonts w:ascii="Avenir Next" w:hAnsi="Avenir Next" w:cs="Arial"/>
          <w:sz w:val="22"/>
          <w:szCs w:val="22"/>
          <w:highlight w:val="yellow"/>
        </w:rPr>
      </w:pPr>
      <w:r w:rsidRPr="00CC61E9">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Pr="00CC61E9"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CC61E9">
        <w:rPr>
          <w:rFonts w:ascii="Avenir Next" w:eastAsiaTheme="minorHAnsi" w:hAnsi="Avenir Next" w:cs="Arial"/>
          <w:sz w:val="22"/>
          <w:szCs w:val="22"/>
          <w:lang w:val="en-GB"/>
        </w:rPr>
        <w:t xml:space="preserve">Upholding the rights of creditors to assets, </w:t>
      </w:r>
      <w:proofErr w:type="gramStart"/>
      <w:r w:rsidRPr="00CC61E9">
        <w:rPr>
          <w:rFonts w:ascii="Avenir Next" w:eastAsiaTheme="minorHAnsi" w:hAnsi="Avenir Next" w:cs="Arial"/>
          <w:sz w:val="22"/>
          <w:szCs w:val="22"/>
          <w:lang w:val="en-GB"/>
        </w:rPr>
        <w:t>investigating</w:t>
      </w:r>
      <w:proofErr w:type="gramEnd"/>
      <w:r w:rsidRPr="00CC61E9">
        <w:rPr>
          <w:rFonts w:ascii="Avenir Next" w:eastAsiaTheme="minorHAnsi" w:hAnsi="Avenir Next" w:cs="Arial"/>
          <w:sz w:val="22"/>
          <w:szCs w:val="22"/>
          <w:lang w:val="en-GB"/>
        </w:rPr>
        <w:t xml:space="preserve">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CC61E9"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CC61E9">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7D39E2" w:rsidRDefault="00AD76EF" w:rsidP="00AD76EF">
      <w:pPr>
        <w:pStyle w:val="ListParagraph"/>
        <w:numPr>
          <w:ilvl w:val="0"/>
          <w:numId w:val="17"/>
        </w:numPr>
        <w:ind w:left="426"/>
        <w:jc w:val="both"/>
        <w:rPr>
          <w:rFonts w:ascii="Avenir Next" w:hAnsi="Avenir Next" w:cs="Arial"/>
          <w:sz w:val="22"/>
          <w:szCs w:val="22"/>
          <w:highlight w:val="yellow"/>
        </w:rPr>
      </w:pPr>
      <w:r w:rsidRPr="007D39E2">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7D39E2"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7D39E2">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7D39E2" w:rsidRDefault="009661DE" w:rsidP="009661DE">
      <w:pPr>
        <w:pStyle w:val="ListParagraph"/>
        <w:numPr>
          <w:ilvl w:val="0"/>
          <w:numId w:val="23"/>
        </w:numPr>
        <w:ind w:left="426"/>
        <w:jc w:val="both"/>
        <w:rPr>
          <w:rFonts w:ascii="Avenir Next" w:hAnsi="Avenir Next" w:cs="Arial"/>
          <w:sz w:val="22"/>
          <w:szCs w:val="22"/>
          <w:highlight w:val="yellow"/>
        </w:rPr>
      </w:pPr>
      <w:r w:rsidRPr="007D39E2">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F35162" w:rsidRDefault="003B3A0D" w:rsidP="003B3A0D">
      <w:pPr>
        <w:pStyle w:val="ListParagraph"/>
        <w:numPr>
          <w:ilvl w:val="0"/>
          <w:numId w:val="24"/>
        </w:numPr>
        <w:ind w:left="426"/>
        <w:jc w:val="both"/>
        <w:rPr>
          <w:rFonts w:ascii="Avenir Next" w:hAnsi="Avenir Next" w:cs="Arial"/>
          <w:sz w:val="22"/>
          <w:szCs w:val="22"/>
          <w:highlight w:val="yellow"/>
        </w:rPr>
      </w:pPr>
      <w:r w:rsidRPr="00F35162">
        <w:rPr>
          <w:rFonts w:ascii="Avenir Next" w:hAnsi="Avenir Next" w:cs="Arial"/>
          <w:sz w:val="22"/>
          <w:szCs w:val="22"/>
          <w:highlight w:val="yellow"/>
        </w:rPr>
        <w:t xml:space="preserve">This statement is untrue because modified universalism enables a </w:t>
      </w:r>
      <w:r w:rsidRPr="00F35162">
        <w:rPr>
          <w:rFonts w:ascii="Avenir Next" w:hAnsi="Avenir Next"/>
          <w:sz w:val="22"/>
          <w:szCs w:val="22"/>
          <w:highlight w:val="yellow"/>
        </w:rPr>
        <w:t xml:space="preserve">“main proceeding” to be opened in the State where the </w:t>
      </w:r>
      <w:proofErr w:type="spellStart"/>
      <w:r w:rsidR="004A2B2C" w:rsidRPr="00F35162">
        <w:rPr>
          <w:rFonts w:ascii="Avenir Next" w:hAnsi="Avenir Next"/>
          <w:sz w:val="22"/>
          <w:szCs w:val="22"/>
          <w:highlight w:val="yellow"/>
        </w:rPr>
        <w:t>centre</w:t>
      </w:r>
      <w:proofErr w:type="spellEnd"/>
      <w:r w:rsidRPr="00F35162">
        <w:rPr>
          <w:rFonts w:ascii="Avenir Next" w:hAnsi="Avenir Next"/>
          <w:sz w:val="22"/>
          <w:szCs w:val="22"/>
          <w:highlight w:val="yellow"/>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A42DA" w:rsidRDefault="003B3A0D" w:rsidP="003B3A0D">
      <w:pPr>
        <w:pStyle w:val="ListParagraph"/>
        <w:numPr>
          <w:ilvl w:val="0"/>
          <w:numId w:val="24"/>
        </w:numPr>
        <w:ind w:left="426"/>
        <w:jc w:val="both"/>
        <w:rPr>
          <w:rFonts w:ascii="Avenir Next" w:hAnsi="Avenir Next" w:cs="Arial"/>
          <w:sz w:val="22"/>
          <w:szCs w:val="22"/>
        </w:rPr>
      </w:pPr>
      <w:r w:rsidRPr="00DA42DA">
        <w:rPr>
          <w:rFonts w:ascii="Avenir Next" w:hAnsi="Avenir Next" w:cs="Arial"/>
          <w:sz w:val="22"/>
          <w:szCs w:val="22"/>
        </w:rPr>
        <w:t xml:space="preserve">This statement is untrue because universalism corresponds well to </w:t>
      </w:r>
      <w:proofErr w:type="spellStart"/>
      <w:r w:rsidRPr="00DA42DA">
        <w:rPr>
          <w:rFonts w:ascii="Avenir Next" w:hAnsi="Avenir Next" w:cs="Arial"/>
          <w:sz w:val="22"/>
          <w:szCs w:val="22"/>
        </w:rPr>
        <w:t>globali</w:t>
      </w:r>
      <w:r w:rsidR="00142E15" w:rsidRPr="00DA42DA">
        <w:rPr>
          <w:rFonts w:ascii="Avenir Next" w:hAnsi="Avenir Next" w:cs="Arial"/>
          <w:sz w:val="22"/>
          <w:szCs w:val="22"/>
        </w:rPr>
        <w:t>s</w:t>
      </w:r>
      <w:r w:rsidRPr="00DA42DA">
        <w:rPr>
          <w:rFonts w:ascii="Avenir Next" w:hAnsi="Avenir Next" w:cs="Arial"/>
          <w:sz w:val="22"/>
          <w:szCs w:val="22"/>
        </w:rPr>
        <w:t>ation</w:t>
      </w:r>
      <w:proofErr w:type="spellEnd"/>
      <w:r w:rsidRPr="00DA42DA">
        <w:rPr>
          <w:rFonts w:ascii="Avenir Next" w:hAnsi="Avenir Next" w:cs="Arial"/>
          <w:sz w:val="22"/>
          <w:szCs w:val="22"/>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0B8C1244" w14:textId="0F3467F8" w:rsidR="00DA42DA" w:rsidRDefault="00883BE8" w:rsidP="00883BE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way to classify the legal systems of the world is by having English law or Civil law. Countries such as the United Kingdom, Australia and the USA have roots in English law. </w:t>
      </w:r>
    </w:p>
    <w:p w14:paraId="68855C33" w14:textId="7C6E7AF1" w:rsidR="00883BE8" w:rsidRDefault="00883BE8" w:rsidP="00883BE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Countries such as Netherlands, France and Germany have historical roots in Civil law. </w:t>
      </w:r>
    </w:p>
    <w:p w14:paraId="356F7047" w14:textId="4F9C2C3F" w:rsidR="00883BE8" w:rsidRDefault="00883BE8" w:rsidP="00883BE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These differ based on the variety of insolvency law</w:t>
      </w:r>
      <w:r w:rsidR="00981039">
        <w:rPr>
          <w:rFonts w:ascii="Avenir Next" w:hAnsi="Avenir Next" w:cs="Arial"/>
          <w:color w:val="808080" w:themeColor="background1" w:themeShade="80"/>
          <w:sz w:val="22"/>
          <w:szCs w:val="22"/>
          <w:lang w:val="en-GB"/>
        </w:rPr>
        <w:t xml:space="preserve">s and terminology used. </w:t>
      </w:r>
    </w:p>
    <w:p w14:paraId="7FE94E50" w14:textId="77777777" w:rsidR="00981039" w:rsidRDefault="00981039" w:rsidP="00883BE8">
      <w:pPr>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61D4F3AA" w:rsidR="00DA42DA" w:rsidRDefault="0098103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Universalism is an approach that allows for more than one insolvency proceedings originating in different States to be dealt with under the provision of one insolvency law e.g., in the State where the debtor has its COMI. </w:t>
      </w:r>
    </w:p>
    <w:p w14:paraId="19B5A5AF" w14:textId="6F4A9BF3" w:rsidR="00981039" w:rsidRDefault="0098103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Modified universalism allows for a main proceeding in the State where COMI has been determined, supported by secondary proceedings in another State. </w:t>
      </w:r>
    </w:p>
    <w:p w14:paraId="1C4DAE65" w14:textId="3D8BEFA4" w:rsidR="00981039" w:rsidRPr="00DA42DA" w:rsidRDefault="0098103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Territorialism prescribes that the consequences of an insolvency proceeding will only apply to the State where the insolvency proceeding has been opened. </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A803E53" w14:textId="6B7878F7" w:rsidR="004417C1" w:rsidRDefault="005D4264" w:rsidP="00384F2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Some initiatives undertaken to assist with the resolution of international insolvency issues in Latin America include:</w:t>
      </w:r>
    </w:p>
    <w:p w14:paraId="07C596EB" w14:textId="30F6DF08" w:rsidR="005D4264" w:rsidRDefault="005D4264" w:rsidP="005D4264">
      <w:pPr>
        <w:pStyle w:val="ListParagraph"/>
        <w:numPr>
          <w:ilvl w:val="0"/>
          <w:numId w:val="35"/>
        </w:numPr>
        <w:jc w:val="both"/>
        <w:rPr>
          <w:rFonts w:ascii="Avenir Next" w:hAnsi="Avenir Next" w:cs="Arial"/>
          <w:sz w:val="22"/>
          <w:szCs w:val="22"/>
          <w:lang w:val="en-GB"/>
        </w:rPr>
      </w:pPr>
      <w:r>
        <w:rPr>
          <w:rFonts w:ascii="Avenir Next" w:hAnsi="Avenir Next" w:cs="Arial"/>
          <w:sz w:val="22"/>
          <w:szCs w:val="22"/>
          <w:lang w:val="en-GB"/>
        </w:rPr>
        <w:t>The Montevideo Treaties (1889) and (1940; and</w:t>
      </w:r>
    </w:p>
    <w:p w14:paraId="09D6F8AC" w14:textId="5BD5B0F7" w:rsidR="005D4264" w:rsidRDefault="005D4264" w:rsidP="005D4264">
      <w:pPr>
        <w:pStyle w:val="ListParagraph"/>
        <w:numPr>
          <w:ilvl w:val="0"/>
          <w:numId w:val="35"/>
        </w:numPr>
        <w:jc w:val="both"/>
        <w:rPr>
          <w:rFonts w:ascii="Avenir Next" w:hAnsi="Avenir Next" w:cs="Arial"/>
          <w:sz w:val="22"/>
          <w:szCs w:val="22"/>
          <w:lang w:val="en-GB"/>
        </w:rPr>
      </w:pPr>
      <w:r>
        <w:rPr>
          <w:rFonts w:ascii="Avenir Next" w:hAnsi="Avenir Next" w:cs="Arial"/>
          <w:sz w:val="22"/>
          <w:szCs w:val="22"/>
          <w:lang w:val="en-GB"/>
        </w:rPr>
        <w:t xml:space="preserve">Havana Convention on Private International Law (1928) (Bustamante Code). </w:t>
      </w:r>
    </w:p>
    <w:p w14:paraId="2FF2E579" w14:textId="25452CC7" w:rsidR="005D4264" w:rsidRDefault="005D4264" w:rsidP="005D4264">
      <w:pPr>
        <w:jc w:val="both"/>
        <w:rPr>
          <w:rFonts w:ascii="Avenir Next" w:hAnsi="Avenir Next" w:cs="Arial"/>
          <w:sz w:val="22"/>
          <w:szCs w:val="22"/>
          <w:lang w:val="en-GB"/>
        </w:rPr>
      </w:pPr>
    </w:p>
    <w:p w14:paraId="69D392DA" w14:textId="2A489FA8" w:rsidR="005D4264" w:rsidRDefault="005D4264" w:rsidP="005D4264">
      <w:pPr>
        <w:jc w:val="both"/>
        <w:rPr>
          <w:rFonts w:ascii="Avenir Next" w:hAnsi="Avenir Next" w:cs="Arial"/>
          <w:sz w:val="22"/>
          <w:szCs w:val="22"/>
          <w:lang w:val="en-GB"/>
        </w:rPr>
      </w:pPr>
      <w:r>
        <w:rPr>
          <w:rFonts w:ascii="Avenir Next" w:hAnsi="Avenir Next" w:cs="Arial"/>
          <w:sz w:val="22"/>
          <w:szCs w:val="22"/>
          <w:lang w:val="en-GB"/>
        </w:rPr>
        <w:t xml:space="preserve">Bolivia and Peru are parties to both initiatives. However, other Latin States are parties to just one of the initiatives. </w:t>
      </w:r>
    </w:p>
    <w:p w14:paraId="3F21C84C" w14:textId="6C608954" w:rsidR="005D4264" w:rsidRDefault="005D4264" w:rsidP="005D4264">
      <w:pPr>
        <w:jc w:val="both"/>
        <w:rPr>
          <w:rFonts w:ascii="Avenir Next" w:hAnsi="Avenir Next" w:cs="Arial"/>
          <w:sz w:val="22"/>
          <w:szCs w:val="22"/>
          <w:lang w:val="en-GB"/>
        </w:rPr>
      </w:pPr>
      <w:r>
        <w:rPr>
          <w:rFonts w:ascii="Avenir Next" w:hAnsi="Avenir Next" w:cs="Arial"/>
          <w:sz w:val="22"/>
          <w:szCs w:val="22"/>
          <w:lang w:val="en-GB"/>
        </w:rPr>
        <w:t xml:space="preserve">The Havana convention is more supportive than the Montevideo Treaties of an approach that allows for a single proceeding with universal effect throughout its region. </w:t>
      </w:r>
    </w:p>
    <w:p w14:paraId="4E8150C7" w14:textId="32B79DD2" w:rsidR="005D4264" w:rsidRDefault="005D4264" w:rsidP="005D4264">
      <w:pPr>
        <w:jc w:val="both"/>
        <w:rPr>
          <w:rFonts w:ascii="Avenir Next" w:hAnsi="Avenir Next" w:cs="Arial"/>
          <w:sz w:val="22"/>
          <w:szCs w:val="22"/>
          <w:lang w:val="en-GB"/>
        </w:rPr>
      </w:pPr>
      <w:r>
        <w:rPr>
          <w:rFonts w:ascii="Avenir Next" w:hAnsi="Avenir Next" w:cs="Arial"/>
          <w:sz w:val="22"/>
          <w:szCs w:val="22"/>
          <w:lang w:val="en-GB"/>
        </w:rPr>
        <w:t xml:space="preserve">However, it also adopts a similar approach to the Montevideo Treaties of providing for a single proceeding if the debtor is only occasionally trading in more than one State, or only has branches or agents in another contracting State. </w:t>
      </w:r>
    </w:p>
    <w:p w14:paraId="492E409A" w14:textId="400E7AC9" w:rsidR="005D4264" w:rsidRDefault="005D4264" w:rsidP="005D4264">
      <w:pPr>
        <w:jc w:val="both"/>
        <w:rPr>
          <w:rFonts w:ascii="Avenir Next" w:hAnsi="Avenir Next" w:cs="Arial"/>
          <w:sz w:val="22"/>
          <w:szCs w:val="22"/>
          <w:lang w:val="en-GB"/>
        </w:rPr>
      </w:pPr>
      <w:r>
        <w:rPr>
          <w:rFonts w:ascii="Avenir Next" w:hAnsi="Avenir Next" w:cs="Arial"/>
          <w:sz w:val="22"/>
          <w:szCs w:val="22"/>
          <w:lang w:val="en-GB"/>
        </w:rPr>
        <w:t xml:space="preserve">Where there are concurrent proceedings, the Havana Convention does not provide procedures for co-operation or co-ordination of any concurrent proceeding. </w:t>
      </w:r>
    </w:p>
    <w:p w14:paraId="7565309E" w14:textId="46071AC1" w:rsidR="005D4264" w:rsidRDefault="005D4264" w:rsidP="005D4264">
      <w:pPr>
        <w:jc w:val="both"/>
        <w:rPr>
          <w:rFonts w:ascii="Avenir Next" w:hAnsi="Avenir Next" w:cs="Arial"/>
          <w:sz w:val="22"/>
          <w:szCs w:val="22"/>
          <w:lang w:val="en-GB"/>
        </w:rPr>
      </w:pPr>
    </w:p>
    <w:p w14:paraId="199A339C" w14:textId="77777777" w:rsidR="005D4264" w:rsidRPr="005D4264" w:rsidRDefault="005D4264" w:rsidP="005D426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28D1494" w14:textId="77777777" w:rsidR="00415186" w:rsidRPr="00415186" w:rsidRDefault="00415186" w:rsidP="00DA42DA">
      <w:pPr>
        <w:jc w:val="both"/>
        <w:rPr>
          <w:rFonts w:ascii="Avenir Next" w:hAnsi="Avenir Next" w:cs="Arial"/>
          <w:b/>
          <w:bCs/>
          <w:color w:val="808080" w:themeColor="background1" w:themeShade="80"/>
          <w:sz w:val="22"/>
          <w:szCs w:val="22"/>
          <w:lang w:val="en-GB"/>
        </w:rPr>
      </w:pPr>
      <w:r w:rsidRPr="00415186">
        <w:rPr>
          <w:rFonts w:ascii="Avenir Next" w:hAnsi="Avenir Next" w:cs="Arial"/>
          <w:b/>
          <w:bCs/>
          <w:color w:val="808080" w:themeColor="background1" w:themeShade="80"/>
          <w:sz w:val="22"/>
          <w:szCs w:val="22"/>
          <w:lang w:val="en-GB"/>
        </w:rPr>
        <w:t xml:space="preserve">Bankruptcy and insolvency – meaning and </w:t>
      </w:r>
      <w:proofErr w:type="gramStart"/>
      <w:r w:rsidRPr="00415186">
        <w:rPr>
          <w:rFonts w:ascii="Avenir Next" w:hAnsi="Avenir Next" w:cs="Arial"/>
          <w:b/>
          <w:bCs/>
          <w:color w:val="808080" w:themeColor="background1" w:themeShade="80"/>
          <w:sz w:val="22"/>
          <w:szCs w:val="22"/>
          <w:lang w:val="en-GB"/>
        </w:rPr>
        <w:t>characteristics</w:t>
      </w:r>
      <w:proofErr w:type="gramEnd"/>
    </w:p>
    <w:p w14:paraId="1FAFFE0E" w14:textId="65471211" w:rsidR="00CE37BD" w:rsidRDefault="00CE37B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word ‘bankruptcy’ is said to come from the Italian banca </w:t>
      </w:r>
      <w:proofErr w:type="spellStart"/>
      <w:r>
        <w:rPr>
          <w:rFonts w:ascii="Avenir Next" w:hAnsi="Avenir Next" w:cs="Arial"/>
          <w:color w:val="808080" w:themeColor="background1" w:themeShade="80"/>
          <w:sz w:val="22"/>
          <w:szCs w:val="22"/>
          <w:lang w:val="en-GB"/>
        </w:rPr>
        <w:t>rotta</w:t>
      </w:r>
      <w:proofErr w:type="spellEnd"/>
      <w:r>
        <w:rPr>
          <w:rFonts w:ascii="Avenir Next" w:hAnsi="Avenir Next" w:cs="Arial"/>
          <w:color w:val="808080" w:themeColor="background1" w:themeShade="80"/>
          <w:sz w:val="22"/>
          <w:szCs w:val="22"/>
          <w:lang w:val="en-GB"/>
        </w:rPr>
        <w:t xml:space="preserve">, meaning ‘break the bench’ referring to a situation where a merchant could not pay their debt and their creditors closed his business by breaking the bench. Bankruptcy refers to an individual or entity unable to pay the debts owed to creditors. The purpose of bankruptcy is to provide a reasonable way of distributing debtor’s assets among creditors and discharge the debtor from their outstanding debts. </w:t>
      </w:r>
    </w:p>
    <w:p w14:paraId="388D1E50" w14:textId="77777777" w:rsidR="00CE37BD" w:rsidRDefault="00CE37B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Insolvency on the other hand could be used as a wider financial term and refers to the event of an individual or entity unable to meet its financial obligations as they become due </w:t>
      </w:r>
      <w:proofErr w:type="gramStart"/>
      <w:r>
        <w:rPr>
          <w:rFonts w:ascii="Avenir Next" w:hAnsi="Avenir Next" w:cs="Arial"/>
          <w:color w:val="808080" w:themeColor="background1" w:themeShade="80"/>
          <w:sz w:val="22"/>
          <w:szCs w:val="22"/>
          <w:lang w:val="en-GB"/>
        </w:rPr>
        <w:t>e.g.</w:t>
      </w:r>
      <w:proofErr w:type="gramEnd"/>
      <w:r>
        <w:rPr>
          <w:rFonts w:ascii="Avenir Next" w:hAnsi="Avenir Next" w:cs="Arial"/>
          <w:color w:val="808080" w:themeColor="background1" w:themeShade="80"/>
          <w:sz w:val="22"/>
          <w:szCs w:val="22"/>
          <w:lang w:val="en-GB"/>
        </w:rPr>
        <w:t xml:space="preserve"> when liabilities exceed assets (balance sheet insolvent).</w:t>
      </w:r>
    </w:p>
    <w:p w14:paraId="0759D795" w14:textId="0CB3F32A" w:rsidR="00CE37BD" w:rsidRDefault="00CE37B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Insolvency would not necessarily lead to bankruptcy, and it can result in other financial arrangements such as restructuring. </w:t>
      </w:r>
    </w:p>
    <w:p w14:paraId="43A4B12B" w14:textId="235F6CD9" w:rsidR="00CE37BD" w:rsidRDefault="0041518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Bankruptcy is usually associated with a formal legal process, whilst insolvency may or may not involve that. </w:t>
      </w:r>
    </w:p>
    <w:p w14:paraId="00B10784" w14:textId="77777777" w:rsidR="00415186" w:rsidRDefault="00415186" w:rsidP="00DA42DA">
      <w:pPr>
        <w:jc w:val="both"/>
        <w:rPr>
          <w:rFonts w:ascii="Avenir Next" w:hAnsi="Avenir Next" w:cs="Arial"/>
          <w:color w:val="808080" w:themeColor="background1" w:themeShade="80"/>
          <w:sz w:val="22"/>
          <w:szCs w:val="22"/>
          <w:lang w:val="en-GB"/>
        </w:rPr>
      </w:pPr>
    </w:p>
    <w:p w14:paraId="407A82EF" w14:textId="1610DA58" w:rsidR="00415186" w:rsidRPr="00415186" w:rsidRDefault="00415186" w:rsidP="00DA42DA">
      <w:pPr>
        <w:jc w:val="both"/>
        <w:rPr>
          <w:rFonts w:ascii="Avenir Next" w:hAnsi="Avenir Next" w:cs="Arial"/>
          <w:b/>
          <w:bCs/>
          <w:color w:val="808080" w:themeColor="background1" w:themeShade="80"/>
          <w:sz w:val="22"/>
          <w:szCs w:val="22"/>
          <w:lang w:val="en-GB"/>
        </w:rPr>
      </w:pPr>
      <w:r w:rsidRPr="00415186">
        <w:rPr>
          <w:rFonts w:ascii="Avenir Next" w:hAnsi="Avenir Next" w:cs="Arial"/>
          <w:b/>
          <w:bCs/>
          <w:color w:val="808080" w:themeColor="background1" w:themeShade="80"/>
          <w:sz w:val="22"/>
          <w:szCs w:val="22"/>
          <w:lang w:val="en-GB"/>
        </w:rPr>
        <w:t xml:space="preserve">Corporation vs Individual </w:t>
      </w:r>
    </w:p>
    <w:p w14:paraId="2E5EA54D" w14:textId="77777777" w:rsidR="00415186" w:rsidRDefault="0041518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Individual bankruptcy/insolvency involves personal assets and liabilities whilst corporate bankruptcy/insolvency deals with assets of the corporation in question. </w:t>
      </w:r>
    </w:p>
    <w:p w14:paraId="758139BB" w14:textId="6D671EFA" w:rsidR="00415186" w:rsidRDefault="0041518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Furthermore, the laws that govern individual bankruptcy/insolvency vary to those that govern </w:t>
      </w:r>
      <w:r w:rsidR="009B6FC2">
        <w:rPr>
          <w:rFonts w:ascii="Avenir Next" w:hAnsi="Avenir Next" w:cs="Arial"/>
          <w:color w:val="808080" w:themeColor="background1" w:themeShade="80"/>
          <w:sz w:val="22"/>
          <w:szCs w:val="22"/>
          <w:lang w:val="en-GB"/>
        </w:rPr>
        <w:t>corporations’</w:t>
      </w:r>
      <w:r>
        <w:rPr>
          <w:rFonts w:ascii="Avenir Next" w:hAnsi="Avenir Next" w:cs="Arial"/>
          <w:color w:val="808080" w:themeColor="background1" w:themeShade="80"/>
          <w:sz w:val="22"/>
          <w:szCs w:val="22"/>
          <w:lang w:val="en-GB"/>
        </w:rPr>
        <w:t xml:space="preserve"> bankruptcy/ insolvency. </w:t>
      </w:r>
    </w:p>
    <w:p w14:paraId="10542423" w14:textId="5F0B437F" w:rsidR="00415186" w:rsidRDefault="0041518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aim of an individual insolvency/bankruptcy is to provide the insolvent/bankrupt person with a new financial start whilst corporate bankruptcy/insolvency focuses on restructuring/liquidation of the corporation </w:t>
      </w:r>
      <w:r w:rsidR="00716E86">
        <w:rPr>
          <w:rFonts w:ascii="Avenir Next" w:hAnsi="Avenir Next" w:cs="Arial"/>
          <w:color w:val="808080" w:themeColor="background1" w:themeShade="80"/>
          <w:sz w:val="22"/>
          <w:szCs w:val="22"/>
          <w:lang w:val="en-GB"/>
        </w:rPr>
        <w:t>to</w:t>
      </w:r>
      <w:r>
        <w:rPr>
          <w:rFonts w:ascii="Avenir Next" w:hAnsi="Avenir Next" w:cs="Arial"/>
          <w:color w:val="808080" w:themeColor="background1" w:themeShade="80"/>
          <w:sz w:val="22"/>
          <w:szCs w:val="22"/>
          <w:lang w:val="en-GB"/>
        </w:rPr>
        <w:t xml:space="preserve"> satisfy creditor claims. </w:t>
      </w:r>
    </w:p>
    <w:p w14:paraId="3F038F80" w14:textId="77777777" w:rsidR="00415186" w:rsidRDefault="00415186" w:rsidP="00DA42DA">
      <w:pPr>
        <w:jc w:val="both"/>
        <w:rPr>
          <w:rFonts w:ascii="Avenir Next" w:hAnsi="Avenir Next" w:cs="Arial"/>
          <w:color w:val="808080" w:themeColor="background1" w:themeShade="80"/>
          <w:sz w:val="22"/>
          <w:szCs w:val="22"/>
          <w:lang w:val="en-GB"/>
        </w:rPr>
      </w:pPr>
    </w:p>
    <w:p w14:paraId="2E3684C3" w14:textId="1C9533AE" w:rsidR="00CE37BD" w:rsidRPr="00DA42DA" w:rsidRDefault="0041518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Overall</w:t>
      </w:r>
      <w:r w:rsidRPr="0041518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bankruptcy and insolvency share a common theme of financial </w:t>
      </w:r>
      <w:r w:rsidR="00716E86">
        <w:rPr>
          <w:rFonts w:ascii="Avenir Next" w:hAnsi="Avenir Next" w:cs="Arial"/>
          <w:color w:val="808080" w:themeColor="background1" w:themeShade="80"/>
          <w:sz w:val="22"/>
          <w:szCs w:val="22"/>
          <w:lang w:val="en-GB"/>
        </w:rPr>
        <w:t>distress,</w:t>
      </w:r>
      <w:r>
        <w:rPr>
          <w:rFonts w:ascii="Avenir Next" w:hAnsi="Avenir Next" w:cs="Arial"/>
          <w:color w:val="808080" w:themeColor="background1" w:themeShade="80"/>
          <w:sz w:val="22"/>
          <w:szCs w:val="22"/>
          <w:lang w:val="en-GB"/>
        </w:rPr>
        <w:t xml:space="preserve"> but</w:t>
      </w:r>
      <w:r w:rsidRPr="00415186">
        <w:rPr>
          <w:rFonts w:ascii="Avenir Next" w:hAnsi="Avenir Next" w:cs="Arial"/>
          <w:color w:val="808080" w:themeColor="background1" w:themeShade="80"/>
          <w:sz w:val="22"/>
          <w:szCs w:val="22"/>
          <w:lang w:val="en-GB"/>
        </w:rPr>
        <w:t xml:space="preserve"> they are not precisely interchangeable. Bankruptcy is a formal legal proces</w:t>
      </w:r>
      <w:r>
        <w:rPr>
          <w:rFonts w:ascii="Avenir Next" w:hAnsi="Avenir Next" w:cs="Arial"/>
          <w:color w:val="808080" w:themeColor="background1" w:themeShade="80"/>
          <w:sz w:val="22"/>
          <w:szCs w:val="22"/>
          <w:lang w:val="en-GB"/>
        </w:rPr>
        <w:t>s whilst insolvency is a broader financial condition</w:t>
      </w:r>
      <w:r w:rsidRPr="00415186">
        <w:rPr>
          <w:rFonts w:ascii="Avenir Next" w:hAnsi="Avenir Next" w:cs="Arial"/>
          <w:color w:val="808080" w:themeColor="background1" w:themeShade="80"/>
          <w:sz w:val="22"/>
          <w:szCs w:val="22"/>
          <w:lang w:val="en-GB"/>
        </w:rPr>
        <w:t xml:space="preserve">. The terms can </w:t>
      </w:r>
      <w:r>
        <w:rPr>
          <w:rFonts w:ascii="Avenir Next" w:hAnsi="Avenir Next" w:cs="Arial"/>
          <w:color w:val="808080" w:themeColor="background1" w:themeShade="80"/>
          <w:sz w:val="22"/>
          <w:szCs w:val="22"/>
          <w:lang w:val="en-GB"/>
        </w:rPr>
        <w:t>also have</w:t>
      </w:r>
      <w:r w:rsidRPr="0041518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distinguished</w:t>
      </w:r>
      <w:r w:rsidRPr="00415186">
        <w:rPr>
          <w:rFonts w:ascii="Avenir Next" w:hAnsi="Avenir Next" w:cs="Arial"/>
          <w:color w:val="808080" w:themeColor="background1" w:themeShade="80"/>
          <w:sz w:val="22"/>
          <w:szCs w:val="22"/>
          <w:lang w:val="en-GB"/>
        </w:rPr>
        <w:t xml:space="preserve"> implications</w:t>
      </w:r>
      <w:r>
        <w:rPr>
          <w:rFonts w:ascii="Avenir Next" w:hAnsi="Avenir Next" w:cs="Arial"/>
          <w:color w:val="808080" w:themeColor="background1" w:themeShade="80"/>
          <w:sz w:val="22"/>
          <w:szCs w:val="22"/>
          <w:lang w:val="en-GB"/>
        </w:rPr>
        <w:t xml:space="preserve"> </w:t>
      </w:r>
      <w:r w:rsidRPr="00415186">
        <w:rPr>
          <w:rFonts w:ascii="Avenir Next" w:hAnsi="Avenir Next" w:cs="Arial"/>
          <w:color w:val="808080" w:themeColor="background1" w:themeShade="80"/>
          <w:sz w:val="22"/>
          <w:szCs w:val="22"/>
          <w:lang w:val="en-GB"/>
        </w:rPr>
        <w:t>when applied to individuals versus corporations, reflecting the distinct legal frameworks governing personal and corporate financial distress.</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B5CF002" w14:textId="1F2CFBCA" w:rsidR="00DA42DA" w:rsidRDefault="00716E8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of the main challenges in developing a single global cross-border insolvency dispensation is </w:t>
      </w:r>
      <w:r w:rsidR="00211881">
        <w:rPr>
          <w:rFonts w:ascii="Avenir Next" w:hAnsi="Avenir Next" w:cs="Arial"/>
          <w:color w:val="808080" w:themeColor="background1" w:themeShade="80"/>
          <w:sz w:val="22"/>
          <w:szCs w:val="22"/>
          <w:lang w:val="en-GB"/>
        </w:rPr>
        <w:t>that</w:t>
      </w:r>
      <w:r>
        <w:rPr>
          <w:rFonts w:ascii="Avenir Next" w:hAnsi="Avenir Next" w:cs="Arial"/>
          <w:color w:val="808080" w:themeColor="background1" w:themeShade="80"/>
          <w:sz w:val="22"/>
          <w:szCs w:val="22"/>
          <w:lang w:val="en-GB"/>
        </w:rPr>
        <w:t xml:space="preserve"> there is not a single set of insolvency rules that applies globally. </w:t>
      </w:r>
      <w:r w:rsidR="00437704">
        <w:rPr>
          <w:rFonts w:ascii="Avenir Next" w:hAnsi="Avenir Next" w:cs="Arial"/>
          <w:color w:val="808080" w:themeColor="background1" w:themeShade="80"/>
          <w:sz w:val="22"/>
          <w:szCs w:val="22"/>
          <w:lang w:val="en-GB"/>
        </w:rPr>
        <w:t>All States</w:t>
      </w:r>
      <w:r>
        <w:rPr>
          <w:rFonts w:ascii="Avenir Next" w:hAnsi="Avenir Next" w:cs="Arial"/>
          <w:color w:val="808080" w:themeColor="background1" w:themeShade="80"/>
          <w:sz w:val="22"/>
          <w:szCs w:val="22"/>
          <w:lang w:val="en-GB"/>
        </w:rPr>
        <w:t xml:space="preserve"> have developed a legal system to deal with bankruptcy and insolvency but there are differences in approach and policy</w:t>
      </w:r>
      <w:r w:rsidR="00437704">
        <w:rPr>
          <w:rFonts w:ascii="Avenir Next" w:hAnsi="Avenir Next" w:cs="Arial"/>
          <w:color w:val="808080" w:themeColor="background1" w:themeShade="80"/>
          <w:sz w:val="22"/>
          <w:szCs w:val="22"/>
          <w:lang w:val="en-GB"/>
        </w:rPr>
        <w:t xml:space="preserve"> (such as pro-creditor vs pro-debtor)</w:t>
      </w:r>
      <w:r>
        <w:rPr>
          <w:rFonts w:ascii="Avenir Next" w:hAnsi="Avenir Next" w:cs="Arial"/>
          <w:color w:val="808080" w:themeColor="background1" w:themeShade="80"/>
          <w:sz w:val="22"/>
          <w:szCs w:val="22"/>
          <w:lang w:val="en-GB"/>
        </w:rPr>
        <w:t xml:space="preserve"> as well as differences in substantive and procedural rules. </w:t>
      </w:r>
    </w:p>
    <w:p w14:paraId="08CFB466" w14:textId="3FC2EBF4" w:rsidR="00716E86" w:rsidRDefault="00716E8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Furthermore, essential areas of the general law also differ between different States</w:t>
      </w:r>
      <w:r w:rsidR="00437704">
        <w:rPr>
          <w:rFonts w:ascii="Avenir Next" w:hAnsi="Avenir Next" w:cs="Arial"/>
          <w:color w:val="808080" w:themeColor="background1" w:themeShade="80"/>
          <w:sz w:val="22"/>
          <w:szCs w:val="22"/>
          <w:lang w:val="en-GB"/>
        </w:rPr>
        <w:t xml:space="preserve"> </w:t>
      </w:r>
      <w:r w:rsidR="00211881">
        <w:rPr>
          <w:rFonts w:ascii="Avenir Next" w:hAnsi="Avenir Next" w:cs="Arial"/>
          <w:color w:val="808080" w:themeColor="background1" w:themeShade="80"/>
          <w:sz w:val="22"/>
          <w:szCs w:val="22"/>
          <w:lang w:val="en-GB"/>
        </w:rPr>
        <w:t>e.g.,</w:t>
      </w:r>
      <w:r w:rsidR="00437704">
        <w:rPr>
          <w:rFonts w:ascii="Avenir Next" w:hAnsi="Avenir Next" w:cs="Arial"/>
          <w:color w:val="808080" w:themeColor="background1" w:themeShade="80"/>
          <w:sz w:val="22"/>
          <w:szCs w:val="22"/>
          <w:lang w:val="en-GB"/>
        </w:rPr>
        <w:t xml:space="preserve"> common law and civil law traditions</w:t>
      </w:r>
      <w:r>
        <w:rPr>
          <w:rFonts w:ascii="Avenir Next" w:hAnsi="Avenir Next" w:cs="Arial"/>
          <w:color w:val="808080" w:themeColor="background1" w:themeShade="80"/>
          <w:sz w:val="22"/>
          <w:szCs w:val="22"/>
          <w:lang w:val="en-GB"/>
        </w:rPr>
        <w:t xml:space="preserve">. </w:t>
      </w:r>
      <w:r w:rsidR="00211881" w:rsidRPr="00211881">
        <w:rPr>
          <w:rFonts w:ascii="Avenir Next" w:hAnsi="Avenir Next" w:cs="Arial"/>
          <w:color w:val="808080" w:themeColor="background1" w:themeShade="80"/>
          <w:sz w:val="22"/>
          <w:szCs w:val="22"/>
          <w:lang w:val="en-GB"/>
        </w:rPr>
        <w:t>Determining which jurisdiction has the authority to administer cross-border insolvency proceedings can</w:t>
      </w:r>
      <w:r w:rsidR="00211881">
        <w:rPr>
          <w:rFonts w:ascii="Avenir Next" w:hAnsi="Avenir Next" w:cs="Arial"/>
          <w:color w:val="808080" w:themeColor="background1" w:themeShade="80"/>
          <w:sz w:val="22"/>
          <w:szCs w:val="22"/>
          <w:lang w:val="en-GB"/>
        </w:rPr>
        <w:t xml:space="preserve"> also</w:t>
      </w:r>
      <w:r w:rsidR="00211881" w:rsidRPr="00211881">
        <w:rPr>
          <w:rFonts w:ascii="Avenir Next" w:hAnsi="Avenir Next" w:cs="Arial"/>
          <w:color w:val="808080" w:themeColor="background1" w:themeShade="80"/>
          <w:sz w:val="22"/>
          <w:szCs w:val="22"/>
          <w:lang w:val="en-GB"/>
        </w:rPr>
        <w:t xml:space="preserve"> be challenging.</w:t>
      </w:r>
    </w:p>
    <w:p w14:paraId="76CD781C" w14:textId="35311D5D" w:rsidR="00437704" w:rsidRDefault="00437704"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Some States have statutory provisions in place to deal with assets of insolvent estates whilst in other States, the local courts can be approach on an ad-hoc basis for an order to allow a foreign insolvency representative to deal with assets in the local jurisdiction. </w:t>
      </w:r>
    </w:p>
    <w:p w14:paraId="684AEC8C" w14:textId="2872C7C7" w:rsidR="00211881" w:rsidRDefault="00211881"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challenge to consider is cultural and economic differences between States, which may impact the willingness to cooperate in cross-border insolvency cases. </w:t>
      </w:r>
    </w:p>
    <w:p w14:paraId="3840375A" w14:textId="252A7157" w:rsidR="00211881" w:rsidRDefault="00211881"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Lastly, not all States recognise foreign insolvency proceedings and there is no universal framework for automatic recognition of such proceedings across jurisdictions.</w:t>
      </w:r>
    </w:p>
    <w:p w14:paraId="1082828C" w14:textId="79D6EC01" w:rsidR="00437704" w:rsidRDefault="00437704" w:rsidP="00DA42DA">
      <w:pPr>
        <w:jc w:val="both"/>
        <w:rPr>
          <w:rFonts w:ascii="Avenir Next" w:hAnsi="Avenir Next" w:cs="Arial"/>
          <w:color w:val="808080" w:themeColor="background1" w:themeShade="80"/>
          <w:sz w:val="22"/>
          <w:szCs w:val="22"/>
          <w:lang w:val="en-GB"/>
        </w:rPr>
      </w:pPr>
    </w:p>
    <w:p w14:paraId="4528D694" w14:textId="50AA9541" w:rsidR="00437704" w:rsidRDefault="00437704" w:rsidP="00DA42DA">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All of</w:t>
      </w:r>
      <w:proofErr w:type="gramEnd"/>
      <w:r>
        <w:rPr>
          <w:rFonts w:ascii="Avenir Next" w:hAnsi="Avenir Next" w:cs="Arial"/>
          <w:color w:val="808080" w:themeColor="background1" w:themeShade="80"/>
          <w:sz w:val="22"/>
          <w:szCs w:val="22"/>
          <w:lang w:val="en-GB"/>
        </w:rPr>
        <w:t xml:space="preserve"> the above complicate the dispensation of rules governing cross-border insolvency. </w:t>
      </w:r>
    </w:p>
    <w:p w14:paraId="317934C9" w14:textId="77777777" w:rsidR="00437704" w:rsidRPr="00DA42DA" w:rsidRDefault="00437704" w:rsidP="00DA42DA">
      <w:pPr>
        <w:jc w:val="both"/>
        <w:rPr>
          <w:rFonts w:ascii="Avenir Next" w:hAnsi="Avenir Next" w:cs="Arial"/>
          <w:color w:val="808080" w:themeColor="background1" w:themeShade="80"/>
          <w:sz w:val="22"/>
          <w:szCs w:val="22"/>
          <w:lang w:val="en-GB"/>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4AB1EE" w14:textId="6D20119A" w:rsidR="006A44B2" w:rsidRDefault="009B6FC2"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Hard law is legally binding and has direct and enforceable impact on the parties involved. This legislation is typically </w:t>
      </w:r>
      <w:r w:rsidR="00716E86">
        <w:rPr>
          <w:rFonts w:ascii="Avenir Next" w:hAnsi="Avenir Next" w:cs="Arial"/>
          <w:color w:val="808080" w:themeColor="background1" w:themeShade="80"/>
          <w:sz w:val="22"/>
          <w:szCs w:val="22"/>
          <w:lang w:val="en-GB"/>
        </w:rPr>
        <w:t xml:space="preserve">codified in treaties, conventions, or statutes. </w:t>
      </w:r>
    </w:p>
    <w:p w14:paraId="0250431A" w14:textId="2AB7AA54" w:rsidR="00716E86" w:rsidRDefault="00716E86"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soft law consists of non-binding principles, guidelines or best practices that do not create legally enforceable obligations. Soft law instruments can be issued by international organisations and would rely on the cooperation and goodwill of the States for implementation. </w:t>
      </w:r>
    </w:p>
    <w:p w14:paraId="630E2D68" w14:textId="31F0E744" w:rsidR="00716E86" w:rsidRDefault="00716E86" w:rsidP="006A44B2">
      <w:pPr>
        <w:jc w:val="both"/>
        <w:rPr>
          <w:rFonts w:ascii="Avenir Next" w:hAnsi="Avenir Next" w:cs="Arial"/>
          <w:color w:val="808080" w:themeColor="background1" w:themeShade="80"/>
          <w:sz w:val="22"/>
          <w:szCs w:val="22"/>
          <w:lang w:val="en-GB"/>
        </w:rPr>
      </w:pPr>
    </w:p>
    <w:p w14:paraId="01E4F88B" w14:textId="550C6A1E" w:rsidR="00716E86" w:rsidRDefault="00716E86"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Whilst the success of hard law has been variable in achieving solutions to international insolvency law issues, soft law has achieved much more success in that area. Subsequently, a range of multilateral organisations have focussed their efforts on the soft law approach recently. The most successful of these soft law approaches has been undertaken by UNCITRAL, which developed a Model Law on Cross-border Insolvency (MLCBI). </w:t>
      </w:r>
    </w:p>
    <w:p w14:paraId="4A4E945D" w14:textId="77777777" w:rsidR="00716E86" w:rsidRDefault="00716E86" w:rsidP="006A44B2">
      <w:pPr>
        <w:jc w:val="both"/>
        <w:rPr>
          <w:rFonts w:ascii="Avenir Next" w:hAnsi="Avenir Next" w:cs="Arial"/>
          <w:color w:val="808080" w:themeColor="background1" w:themeShade="80"/>
          <w:sz w:val="22"/>
          <w:szCs w:val="22"/>
          <w:lang w:val="en-GB"/>
        </w:rPr>
      </w:pPr>
    </w:p>
    <w:p w14:paraId="44950C30" w14:textId="77777777" w:rsidR="009B6FC2" w:rsidRPr="00DA42DA" w:rsidRDefault="009B6FC2" w:rsidP="006A44B2">
      <w:pPr>
        <w:jc w:val="both"/>
        <w:rPr>
          <w:rFonts w:ascii="Avenir Next" w:hAnsi="Avenir Next" w:cs="Arial"/>
          <w:color w:val="808080" w:themeColor="background1" w:themeShade="80"/>
          <w:sz w:val="22"/>
          <w:szCs w:val="22"/>
          <w:lang w:val="en-GB"/>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42ED4E91" w:rsidR="002253D8" w:rsidRDefault="00D66368"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w:t>
      </w:r>
      <w:r w:rsidRPr="00D66368">
        <w:rPr>
          <w:rFonts w:ascii="Avenir Next" w:hAnsi="Avenir Next" w:cs="Arial"/>
          <w:color w:val="808080" w:themeColor="background1" w:themeShade="80"/>
          <w:sz w:val="22"/>
          <w:szCs w:val="22"/>
          <w:lang w:val="en-GB"/>
        </w:rPr>
        <w:t xml:space="preserve"> American insolvent estate representative</w:t>
      </w:r>
      <w:r>
        <w:rPr>
          <w:rFonts w:ascii="Avenir Next" w:hAnsi="Avenir Next" w:cs="Arial"/>
          <w:color w:val="808080" w:themeColor="background1" w:themeShade="80"/>
          <w:sz w:val="22"/>
          <w:szCs w:val="22"/>
          <w:lang w:val="en-GB"/>
        </w:rPr>
        <w:t xml:space="preserve"> may use the following English cross-border sources to request recognition in terms of English law:</w:t>
      </w:r>
    </w:p>
    <w:p w14:paraId="24EBE4AC" w14:textId="453BAE55" w:rsidR="00D66368" w:rsidRDefault="00D66368" w:rsidP="00D66368">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UNCITRAL Model Law on cross-border insolvency – as England has adopted the Model Law.</w:t>
      </w:r>
    </w:p>
    <w:p w14:paraId="1D9BD1D1" w14:textId="47A8B647" w:rsidR="00D66368" w:rsidRDefault="00D66368" w:rsidP="00D66368">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Common law recognition – English common law recogni</w:t>
      </w:r>
      <w:r w:rsidR="00FC7179">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e</w:t>
      </w:r>
      <w:r w:rsidR="00FC7179">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foreign insolvency </w:t>
      </w:r>
      <w:proofErr w:type="gramStart"/>
      <w:r>
        <w:rPr>
          <w:rFonts w:ascii="Avenir Next" w:hAnsi="Avenir Next" w:cs="Arial"/>
          <w:color w:val="808080" w:themeColor="background1" w:themeShade="80"/>
          <w:sz w:val="22"/>
          <w:szCs w:val="22"/>
          <w:lang w:val="en-GB"/>
        </w:rPr>
        <w:t>proceedings</w:t>
      </w:r>
      <w:proofErr w:type="gramEnd"/>
      <w:r>
        <w:rPr>
          <w:rFonts w:ascii="Avenir Next" w:hAnsi="Avenir Next" w:cs="Arial"/>
          <w:color w:val="808080" w:themeColor="background1" w:themeShade="80"/>
          <w:sz w:val="22"/>
          <w:szCs w:val="22"/>
          <w:lang w:val="en-GB"/>
        </w:rPr>
        <w:t xml:space="preserve"> and the representative can seek recognition through common law to demonstrate the American liquidation proceedings and valid in England.</w:t>
      </w:r>
    </w:p>
    <w:p w14:paraId="14ACF0ED" w14:textId="08F6DFB6" w:rsidR="00D66368" w:rsidRPr="00D66368" w:rsidRDefault="00D66368" w:rsidP="00D66368">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Bilateral treaties </w:t>
      </w:r>
      <w:r w:rsidR="00FC717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FC7179">
        <w:rPr>
          <w:rFonts w:ascii="Avenir Next" w:hAnsi="Avenir Next" w:cs="Arial"/>
          <w:color w:val="808080" w:themeColor="background1" w:themeShade="80"/>
          <w:sz w:val="22"/>
          <w:szCs w:val="22"/>
          <w:lang w:val="en-GB"/>
        </w:rPr>
        <w:t xml:space="preserve">the representative should explore bilateral treaties between the USA and the UK to see if there are specific provisions regarding recognition of foreign insolvency proceedings. </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0D3B1D18" w14:textId="2721C376" w:rsidR="004E1D03" w:rsidRDefault="00FC7179" w:rsidP="00692852">
      <w:pPr>
        <w:jc w:val="both"/>
        <w:rPr>
          <w:rFonts w:ascii="Avenir Next" w:hAnsi="Avenir Next" w:cs="Arial"/>
          <w:color w:val="808080" w:themeColor="background1" w:themeShade="80"/>
          <w:sz w:val="22"/>
          <w:szCs w:val="22"/>
        </w:rPr>
      </w:pPr>
      <w:r w:rsidRPr="00FC7179">
        <w:rPr>
          <w:rFonts w:ascii="Avenir Next" w:hAnsi="Avenir Next" w:cs="Arial"/>
          <w:color w:val="808080" w:themeColor="background1" w:themeShade="80"/>
          <w:sz w:val="22"/>
          <w:szCs w:val="22"/>
        </w:rPr>
        <w:t>Appropriate legal sources to b</w:t>
      </w:r>
      <w:r>
        <w:rPr>
          <w:rFonts w:ascii="Avenir Next" w:hAnsi="Avenir Next" w:cs="Arial"/>
          <w:color w:val="808080" w:themeColor="background1" w:themeShade="80"/>
          <w:sz w:val="22"/>
          <w:szCs w:val="22"/>
        </w:rPr>
        <w:t>e used in a cross-border insolvency matter between Germany and Italy:</w:t>
      </w:r>
    </w:p>
    <w:p w14:paraId="55544F39" w14:textId="7A83DE67" w:rsidR="00FC7179" w:rsidRDefault="00FC7179" w:rsidP="00FC7179">
      <w:pPr>
        <w:pStyle w:val="ListParagraph"/>
        <w:numPr>
          <w:ilvl w:val="0"/>
          <w:numId w:val="3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European Insolvency Regulation (EIR)</w:t>
      </w:r>
      <w:r w:rsidR="00A90A00">
        <w:rPr>
          <w:rFonts w:ascii="Avenir Next" w:hAnsi="Avenir Next" w:cs="Arial"/>
          <w:color w:val="808080" w:themeColor="background1" w:themeShade="80"/>
          <w:sz w:val="22"/>
          <w:szCs w:val="22"/>
        </w:rPr>
        <w:t>, EU (Recast)</w:t>
      </w:r>
      <w:r>
        <w:rPr>
          <w:rFonts w:ascii="Avenir Next" w:hAnsi="Avenir Next" w:cs="Arial"/>
          <w:color w:val="808080" w:themeColor="background1" w:themeShade="80"/>
          <w:sz w:val="22"/>
          <w:szCs w:val="22"/>
        </w:rPr>
        <w:t xml:space="preserve"> and its amendments – as both Germany and Italy are members of the European Union, this is a key legal source and provides a harmonized framework for cross-border insolvency proceeding within the European Union. The jurisdiction for proceedings would be determined based on the debtor’s COMI </w:t>
      </w:r>
      <w:proofErr w:type="gramStart"/>
      <w:r>
        <w:rPr>
          <w:rFonts w:ascii="Avenir Next" w:hAnsi="Avenir Next" w:cs="Arial"/>
          <w:color w:val="808080" w:themeColor="background1" w:themeShade="80"/>
          <w:sz w:val="22"/>
          <w:szCs w:val="22"/>
        </w:rPr>
        <w:t>i.e.</w:t>
      </w:r>
      <w:proofErr w:type="gramEnd"/>
      <w:r>
        <w:rPr>
          <w:rFonts w:ascii="Avenir Next" w:hAnsi="Avenir Next" w:cs="Arial"/>
          <w:color w:val="808080" w:themeColor="background1" w:themeShade="80"/>
          <w:sz w:val="22"/>
          <w:szCs w:val="22"/>
        </w:rPr>
        <w:t xml:space="preserve"> Italy. As C</w:t>
      </w:r>
      <w:r w:rsidRPr="00FC7179">
        <w:rPr>
          <w:rFonts w:ascii="Avenir Next" w:hAnsi="Avenir Next" w:cs="Arial"/>
          <w:color w:val="808080" w:themeColor="background1" w:themeShade="80"/>
          <w:sz w:val="22"/>
          <w:szCs w:val="22"/>
        </w:rPr>
        <w:t>OMI is the place where the debtor conducts its administration and business affairs</w:t>
      </w:r>
      <w:r>
        <w:rPr>
          <w:rFonts w:ascii="Avenir Next" w:hAnsi="Avenir Next" w:cs="Arial"/>
          <w:color w:val="808080" w:themeColor="background1" w:themeShade="80"/>
          <w:sz w:val="22"/>
          <w:szCs w:val="22"/>
        </w:rPr>
        <w:t>, i</w:t>
      </w:r>
      <w:r w:rsidRPr="00FC7179">
        <w:rPr>
          <w:rFonts w:ascii="Avenir Next" w:hAnsi="Avenir Next" w:cs="Arial"/>
          <w:color w:val="808080" w:themeColor="background1" w:themeShade="80"/>
          <w:sz w:val="22"/>
          <w:szCs w:val="22"/>
        </w:rPr>
        <w:t>f Norton Cars Inc's COMI has shifted to Italy, the main insolvency proceeding should be opened in Italy.</w:t>
      </w:r>
    </w:p>
    <w:p w14:paraId="7850974B" w14:textId="40C5156F" w:rsidR="00FC7179" w:rsidRPr="00FC7179" w:rsidRDefault="00FC7179" w:rsidP="00FC7179">
      <w:pPr>
        <w:pStyle w:val="ListParagraph"/>
        <w:numPr>
          <w:ilvl w:val="0"/>
          <w:numId w:val="3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insolvency proceedings may still be subject to the local laws of Italy and Germany, so these should also be considered in conjunction with the EIR. </w:t>
      </w:r>
    </w:p>
    <w:p w14:paraId="4C44530A" w14:textId="74329586" w:rsidR="00FC7179" w:rsidRDefault="00FC7179" w:rsidP="00692852">
      <w:pPr>
        <w:jc w:val="both"/>
        <w:rPr>
          <w:rFonts w:ascii="Avenir Next" w:hAnsi="Avenir Next" w:cs="Arial"/>
          <w:color w:val="808080" w:themeColor="background1" w:themeShade="80"/>
          <w:sz w:val="22"/>
          <w:szCs w:val="22"/>
        </w:rPr>
      </w:pPr>
    </w:p>
    <w:p w14:paraId="539F2F4A" w14:textId="77777777" w:rsidR="00FC7179" w:rsidRPr="00FC7179" w:rsidRDefault="00FC7179" w:rsidP="00692852">
      <w:pPr>
        <w:jc w:val="both"/>
        <w:rPr>
          <w:rFonts w:ascii="Avenir Next" w:hAnsi="Avenir Next"/>
          <w:sz w:val="22"/>
          <w:szCs w:val="22"/>
        </w:rPr>
      </w:pPr>
    </w:p>
    <w:p w14:paraId="5E740CA3" w14:textId="4A041B3B" w:rsidR="003A2F5D" w:rsidRPr="00FC7179" w:rsidRDefault="004E1D03" w:rsidP="00692852">
      <w:pPr>
        <w:jc w:val="both"/>
        <w:rPr>
          <w:rFonts w:ascii="Avenir Next Demi Bold" w:hAnsi="Avenir Next Demi Bold" w:cs="Arial"/>
          <w:b/>
          <w:bCs/>
          <w:sz w:val="22"/>
          <w:szCs w:val="22"/>
          <w:lang w:val="fr-FR"/>
        </w:rPr>
      </w:pPr>
      <w:r w:rsidRPr="00FC7179">
        <w:rPr>
          <w:rFonts w:ascii="Avenir Next Demi Bold" w:hAnsi="Avenir Next Demi Bold" w:cs="Arial"/>
          <w:b/>
          <w:bCs/>
          <w:sz w:val="22"/>
          <w:szCs w:val="22"/>
          <w:lang w:val="fr-FR"/>
        </w:rPr>
        <w:t xml:space="preserve">Question 4.3 [Maximum </w:t>
      </w:r>
      <w:r w:rsidR="00745A5B" w:rsidRPr="00FC7179">
        <w:rPr>
          <w:rFonts w:ascii="Avenir Next Demi Bold" w:hAnsi="Avenir Next Demi Bold" w:cs="Arial"/>
          <w:b/>
          <w:bCs/>
          <w:sz w:val="22"/>
          <w:szCs w:val="22"/>
          <w:lang w:val="fr-FR"/>
        </w:rPr>
        <w:t>1</w:t>
      </w:r>
      <w:r w:rsidRPr="00FC7179">
        <w:rPr>
          <w:rFonts w:ascii="Avenir Next Demi Bold" w:hAnsi="Avenir Next Demi Bold" w:cs="Arial"/>
          <w:b/>
          <w:bCs/>
          <w:sz w:val="22"/>
          <w:szCs w:val="22"/>
          <w:lang w:val="fr-FR"/>
        </w:rPr>
        <w:t xml:space="preserve"> mark] </w:t>
      </w:r>
    </w:p>
    <w:p w14:paraId="4A0342EC" w14:textId="77777777" w:rsidR="003A2F5D" w:rsidRPr="00FC7179" w:rsidRDefault="003A2F5D" w:rsidP="00692852">
      <w:pPr>
        <w:jc w:val="both"/>
        <w:rPr>
          <w:rFonts w:ascii="Avenir Next" w:hAnsi="Avenir Next" w:cs="Arial"/>
          <w:b/>
          <w:bCs/>
          <w:sz w:val="22"/>
          <w:szCs w:val="22"/>
          <w:lang w:val="fr-FR"/>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058DD72D" w14:textId="2D30C729" w:rsidR="004E1D03" w:rsidRDefault="00FC7179" w:rsidP="00A90A00">
      <w:pPr>
        <w:ind w:left="720" w:hanging="720"/>
        <w:rPr>
          <w:rFonts w:ascii="Avenir Next" w:hAnsi="Avenir Next" w:cs="Arial"/>
          <w:color w:val="808080" w:themeColor="background1" w:themeShade="80"/>
          <w:sz w:val="22"/>
          <w:szCs w:val="22"/>
          <w:lang w:val="en-GB"/>
        </w:rPr>
      </w:pPr>
      <w:r w:rsidRPr="00FC7179">
        <w:rPr>
          <w:rFonts w:ascii="Avenir Next" w:hAnsi="Avenir Next" w:cs="Arial"/>
          <w:color w:val="808080" w:themeColor="background1" w:themeShade="80"/>
          <w:sz w:val="22"/>
          <w:szCs w:val="22"/>
          <w:lang w:val="en-GB"/>
        </w:rPr>
        <w:t>No, Indian, South African, or Australian courts are not eligible to apply the EU (Recast) Insolvency</w:t>
      </w:r>
      <w:r w:rsidR="00A90A00">
        <w:rPr>
          <w:rFonts w:ascii="Avenir Next" w:hAnsi="Avenir Next" w:cs="Arial"/>
          <w:color w:val="808080" w:themeColor="background1" w:themeShade="80"/>
          <w:sz w:val="22"/>
          <w:szCs w:val="22"/>
          <w:lang w:val="en-GB"/>
        </w:rPr>
        <w:t xml:space="preserve"> and Recognition </w:t>
      </w:r>
      <w:r w:rsidRPr="00FC7179">
        <w:rPr>
          <w:rFonts w:ascii="Avenir Next" w:hAnsi="Avenir Next" w:cs="Arial"/>
          <w:color w:val="808080" w:themeColor="background1" w:themeShade="80"/>
          <w:sz w:val="22"/>
          <w:szCs w:val="22"/>
          <w:lang w:val="en-GB"/>
        </w:rPr>
        <w:t>would depend on the domestic laws and regulations of each non-EU country.</w:t>
      </w:r>
    </w:p>
    <w:p w14:paraId="49348AED" w14:textId="77777777" w:rsidR="00FC7179" w:rsidRDefault="00FC7179"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lastRenderedPageBreak/>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4B1AE203" w:rsidR="002253D8" w:rsidRDefault="00A90A00"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the insolvency proceedings, this is subject to the law of the State where the insolvency proceedings are opened </w:t>
      </w:r>
      <w:proofErr w:type="gramStart"/>
      <w:r>
        <w:rPr>
          <w:rFonts w:ascii="Avenir Next" w:hAnsi="Avenir Next" w:cs="Arial"/>
          <w:color w:val="808080" w:themeColor="background1" w:themeShade="80"/>
          <w:sz w:val="22"/>
          <w:szCs w:val="22"/>
          <w:lang w:val="en-GB"/>
        </w:rPr>
        <w:t>i.e.</w:t>
      </w:r>
      <w:proofErr w:type="gramEnd"/>
      <w:r>
        <w:rPr>
          <w:rFonts w:ascii="Avenir Next" w:hAnsi="Avenir Next" w:cs="Arial"/>
          <w:color w:val="808080" w:themeColor="background1" w:themeShade="80"/>
          <w:sz w:val="22"/>
          <w:szCs w:val="22"/>
          <w:lang w:val="en-GB"/>
        </w:rPr>
        <w:t xml:space="preserve"> per the scenario above, the insolvency procedure should be conducted under Italian law. </w:t>
      </w:r>
    </w:p>
    <w:p w14:paraId="615D7577" w14:textId="538D14D1" w:rsidR="00A90A00" w:rsidRPr="00DA42DA" w:rsidRDefault="00A90A00"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real rights of securities situated in Netherlands, the applicable law would be determined by the conflict of laws rules of the Netherlands. If the assets are established under Dutch law, then Dutch law would apply to the enforcements of those security rights. </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222A0BD9" w:rsidR="002253D8" w:rsidRDefault="00A90A00"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scenario, the insolvency proceedings </w:t>
      </w:r>
      <w:r w:rsidR="00C9332F">
        <w:rPr>
          <w:rFonts w:ascii="Avenir Next" w:hAnsi="Avenir Next" w:cs="Arial"/>
          <w:color w:val="808080" w:themeColor="background1" w:themeShade="80"/>
          <w:sz w:val="22"/>
          <w:szCs w:val="22"/>
          <w:lang w:val="en-GB"/>
        </w:rPr>
        <w:t xml:space="preserve">would be determined by Australian law and the EIR does not apply to non-EU countries. Therefore, the insolvency proceedings should be subject to Australian law. </w:t>
      </w:r>
    </w:p>
    <w:p w14:paraId="4BB66BDD" w14:textId="7B1851E3" w:rsidR="00A90A00" w:rsidRPr="00DA42DA" w:rsidRDefault="00A90A00"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Australia, the law of real rights of security is governed by the Personal Property Securities Act 2009 and revolves around the concept of security interests. </w:t>
      </w:r>
      <w:r w:rsidR="00C9332F" w:rsidRPr="00C9332F">
        <w:rPr>
          <w:rFonts w:ascii="Avenir Next" w:hAnsi="Avenir Next" w:cs="Arial"/>
          <w:color w:val="808080" w:themeColor="background1" w:themeShade="80"/>
          <w:sz w:val="22"/>
          <w:szCs w:val="22"/>
          <w:lang w:val="en-GB"/>
        </w:rPr>
        <w:t xml:space="preserve">If the assets are established under </w:t>
      </w:r>
      <w:r w:rsidR="00C9332F">
        <w:rPr>
          <w:rFonts w:ascii="Avenir Next" w:hAnsi="Avenir Next" w:cs="Arial"/>
          <w:color w:val="808080" w:themeColor="background1" w:themeShade="80"/>
          <w:sz w:val="22"/>
          <w:szCs w:val="22"/>
          <w:lang w:val="en-GB"/>
        </w:rPr>
        <w:t>Australian</w:t>
      </w:r>
      <w:r w:rsidR="00C9332F" w:rsidRPr="00C9332F">
        <w:rPr>
          <w:rFonts w:ascii="Avenir Next" w:hAnsi="Avenir Next" w:cs="Arial"/>
          <w:color w:val="808080" w:themeColor="background1" w:themeShade="80"/>
          <w:sz w:val="22"/>
          <w:szCs w:val="22"/>
          <w:lang w:val="en-GB"/>
        </w:rPr>
        <w:t xml:space="preserve"> law, then </w:t>
      </w:r>
      <w:r w:rsidR="00C9332F">
        <w:rPr>
          <w:rFonts w:ascii="Avenir Next" w:hAnsi="Avenir Next" w:cs="Arial"/>
          <w:color w:val="808080" w:themeColor="background1" w:themeShade="80"/>
          <w:sz w:val="22"/>
          <w:szCs w:val="22"/>
          <w:lang w:val="en-GB"/>
        </w:rPr>
        <w:t>Australian</w:t>
      </w:r>
      <w:r w:rsidR="00C9332F" w:rsidRPr="00C9332F">
        <w:rPr>
          <w:rFonts w:ascii="Avenir Next" w:hAnsi="Avenir Next" w:cs="Arial"/>
          <w:color w:val="808080" w:themeColor="background1" w:themeShade="80"/>
          <w:sz w:val="22"/>
          <w:szCs w:val="22"/>
          <w:lang w:val="en-GB"/>
        </w:rPr>
        <w:t xml:space="preserve"> law would apply to the enforcements of those security rights.</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F6D41" w14:textId="77777777" w:rsidR="001171F1" w:rsidRDefault="001171F1" w:rsidP="00241B44">
      <w:r>
        <w:separator/>
      </w:r>
    </w:p>
  </w:endnote>
  <w:endnote w:type="continuationSeparator" w:id="0">
    <w:p w14:paraId="58CC67B1" w14:textId="77777777" w:rsidR="001171F1" w:rsidRDefault="001171F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13FE355A" w:rsidR="00B64A85" w:rsidRPr="00297BDF" w:rsidRDefault="00FC42B7" w:rsidP="0052732A">
    <w:pPr>
      <w:pStyle w:val="Footer"/>
      <w:ind w:right="360"/>
      <w:rPr>
        <w:rFonts w:ascii="Avenir Next" w:hAnsi="Avenir Next" w:cs="Arial"/>
        <w:sz w:val="22"/>
        <w:szCs w:val="22"/>
      </w:rPr>
    </w:pPr>
    <w:r w:rsidRPr="00FC42B7">
      <w:rPr>
        <w:rFonts w:ascii="Avenir Next" w:hAnsi="Avenir Next" w:cs="Arial"/>
        <w:sz w:val="22"/>
        <w:szCs w:val="22"/>
      </w:rPr>
      <w:t>202324-1087</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6C9DC" w14:textId="77777777" w:rsidR="001171F1" w:rsidRDefault="001171F1" w:rsidP="00241B44">
      <w:r>
        <w:separator/>
      </w:r>
    </w:p>
  </w:footnote>
  <w:footnote w:type="continuationSeparator" w:id="0">
    <w:p w14:paraId="46F38C94" w14:textId="77777777" w:rsidR="001171F1" w:rsidRDefault="001171F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AB41D5"/>
    <w:multiLevelType w:val="hybridMultilevel"/>
    <w:tmpl w:val="8FE6E59C"/>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D6D37F9"/>
    <w:multiLevelType w:val="hybridMultilevel"/>
    <w:tmpl w:val="7AD2514A"/>
    <w:lvl w:ilvl="0" w:tplc="A26810B6">
      <w:numFmt w:val="bullet"/>
      <w:lvlText w:val="-"/>
      <w:lvlJc w:val="left"/>
      <w:pPr>
        <w:ind w:left="720" w:hanging="360"/>
      </w:pPr>
      <w:rPr>
        <w:rFonts w:ascii="Avenir Next" w:eastAsia="Times New Roman" w:hAnsi="Avenir Next" w:cs="Aria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6"/>
  </w:num>
  <w:num w:numId="2" w16cid:durableId="460732777">
    <w:abstractNumId w:val="32"/>
  </w:num>
  <w:num w:numId="3" w16cid:durableId="1558668659">
    <w:abstractNumId w:val="2"/>
  </w:num>
  <w:num w:numId="4" w16cid:durableId="737018892">
    <w:abstractNumId w:val="4"/>
  </w:num>
  <w:num w:numId="5" w16cid:durableId="1158809076">
    <w:abstractNumId w:val="21"/>
  </w:num>
  <w:num w:numId="6" w16cid:durableId="415711827">
    <w:abstractNumId w:val="27"/>
  </w:num>
  <w:num w:numId="7" w16cid:durableId="1401949473">
    <w:abstractNumId w:val="14"/>
  </w:num>
  <w:num w:numId="8" w16cid:durableId="269552992">
    <w:abstractNumId w:val="33"/>
  </w:num>
  <w:num w:numId="9" w16cid:durableId="1367413161">
    <w:abstractNumId w:val="13"/>
  </w:num>
  <w:num w:numId="10" w16cid:durableId="220823057">
    <w:abstractNumId w:val="28"/>
  </w:num>
  <w:num w:numId="11" w16cid:durableId="858086195">
    <w:abstractNumId w:val="10"/>
  </w:num>
  <w:num w:numId="12" w16cid:durableId="2144808366">
    <w:abstractNumId w:val="30"/>
  </w:num>
  <w:num w:numId="13" w16cid:durableId="1139104618">
    <w:abstractNumId w:val="20"/>
  </w:num>
  <w:num w:numId="14" w16cid:durableId="1203787949">
    <w:abstractNumId w:val="19"/>
  </w:num>
  <w:num w:numId="15" w16cid:durableId="1140149903">
    <w:abstractNumId w:val="5"/>
  </w:num>
  <w:num w:numId="16" w16cid:durableId="1714226930">
    <w:abstractNumId w:val="22"/>
  </w:num>
  <w:num w:numId="17" w16cid:durableId="1711415350">
    <w:abstractNumId w:val="17"/>
  </w:num>
  <w:num w:numId="18" w16cid:durableId="35542391">
    <w:abstractNumId w:val="18"/>
  </w:num>
  <w:num w:numId="19" w16cid:durableId="2050493181">
    <w:abstractNumId w:val="25"/>
  </w:num>
  <w:num w:numId="20" w16cid:durableId="1469859581">
    <w:abstractNumId w:val="9"/>
  </w:num>
  <w:num w:numId="21" w16cid:durableId="408573765">
    <w:abstractNumId w:val="16"/>
  </w:num>
  <w:num w:numId="22" w16cid:durableId="482936912">
    <w:abstractNumId w:val="0"/>
  </w:num>
  <w:num w:numId="23" w16cid:durableId="1308701288">
    <w:abstractNumId w:val="24"/>
  </w:num>
  <w:num w:numId="24" w16cid:durableId="1716081525">
    <w:abstractNumId w:val="1"/>
  </w:num>
  <w:num w:numId="25" w16cid:durableId="797064315">
    <w:abstractNumId w:val="31"/>
  </w:num>
  <w:num w:numId="26" w16cid:durableId="824904852">
    <w:abstractNumId w:val="34"/>
  </w:num>
  <w:num w:numId="27" w16cid:durableId="372002461">
    <w:abstractNumId w:val="8"/>
  </w:num>
  <w:num w:numId="28" w16cid:durableId="1256015074">
    <w:abstractNumId w:val="7"/>
  </w:num>
  <w:num w:numId="29" w16cid:durableId="1376738983">
    <w:abstractNumId w:val="6"/>
  </w:num>
  <w:num w:numId="30" w16cid:durableId="1903177138">
    <w:abstractNumId w:val="11"/>
  </w:num>
  <w:num w:numId="31" w16cid:durableId="1164859915">
    <w:abstractNumId w:val="3"/>
  </w:num>
  <w:num w:numId="32" w16cid:durableId="684208392">
    <w:abstractNumId w:val="15"/>
  </w:num>
  <w:num w:numId="33" w16cid:durableId="732118212">
    <w:abstractNumId w:val="23"/>
  </w:num>
  <w:num w:numId="34" w16cid:durableId="1912503881">
    <w:abstractNumId w:val="12"/>
  </w:num>
  <w:num w:numId="35" w16cid:durableId="33754183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fr-FR"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1F1"/>
    <w:rsid w:val="001174E6"/>
    <w:rsid w:val="00120B4D"/>
    <w:rsid w:val="001211E6"/>
    <w:rsid w:val="0012303D"/>
    <w:rsid w:val="001236D8"/>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1881"/>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D4242"/>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186"/>
    <w:rsid w:val="00415DFF"/>
    <w:rsid w:val="00415F1F"/>
    <w:rsid w:val="004174FA"/>
    <w:rsid w:val="0042108F"/>
    <w:rsid w:val="004214D4"/>
    <w:rsid w:val="004216EA"/>
    <w:rsid w:val="004235F4"/>
    <w:rsid w:val="00426969"/>
    <w:rsid w:val="00426B64"/>
    <w:rsid w:val="00430FED"/>
    <w:rsid w:val="00434A8C"/>
    <w:rsid w:val="00437297"/>
    <w:rsid w:val="00437704"/>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55DD0"/>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264"/>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16E86"/>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39E2"/>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3BE8"/>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039"/>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B6FC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6291"/>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A00"/>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332F"/>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61E9"/>
    <w:rsid w:val="00CC7728"/>
    <w:rsid w:val="00CD0E2B"/>
    <w:rsid w:val="00CD0FFE"/>
    <w:rsid w:val="00CD34DB"/>
    <w:rsid w:val="00CD377A"/>
    <w:rsid w:val="00CD4998"/>
    <w:rsid w:val="00CD499F"/>
    <w:rsid w:val="00CD7DBC"/>
    <w:rsid w:val="00CE1035"/>
    <w:rsid w:val="00CE37BD"/>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588F"/>
    <w:rsid w:val="00D66368"/>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4929"/>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162"/>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2B7"/>
    <w:rsid w:val="00FC4F43"/>
    <w:rsid w:val="00FC5D26"/>
    <w:rsid w:val="00FC7179"/>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3900</Words>
  <Characters>22231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Kostova, Plamena</cp:lastModifiedBy>
  <cp:revision>2</cp:revision>
  <cp:lastPrinted>2020-06-12T02:43:00Z</cp:lastPrinted>
  <dcterms:created xsi:type="dcterms:W3CDTF">2023-11-13T22:00:00Z</dcterms:created>
  <dcterms:modified xsi:type="dcterms:W3CDTF">2023-11-13T22:00:00Z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