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257502" w:rsidRDefault="00806382" w:rsidP="00806382">
      <w:pPr>
        <w:pStyle w:val="ListParagraph"/>
        <w:numPr>
          <w:ilvl w:val="0"/>
          <w:numId w:val="15"/>
        </w:numPr>
        <w:ind w:left="425" w:hanging="357"/>
        <w:jc w:val="both"/>
        <w:rPr>
          <w:rFonts w:ascii="Avenir Next" w:hAnsi="Avenir Next" w:cs="Arial"/>
          <w:sz w:val="22"/>
          <w:szCs w:val="22"/>
          <w:highlight w:val="yellow"/>
        </w:rPr>
      </w:pPr>
      <w:r w:rsidRPr="00257502">
        <w:rPr>
          <w:rFonts w:ascii="Avenir Next" w:hAnsi="Avenir Next" w:cs="Arial"/>
          <w:sz w:val="22"/>
          <w:szCs w:val="22"/>
          <w:highlight w:val="yellow"/>
        </w:rPr>
        <w:t xml:space="preserve">This statement is untrue since the word </w:t>
      </w:r>
      <w:r w:rsidR="00823AB4" w:rsidRPr="00257502">
        <w:rPr>
          <w:rFonts w:ascii="Avenir Next" w:hAnsi="Avenir Next" w:cs="Arial"/>
          <w:sz w:val="22"/>
          <w:szCs w:val="22"/>
          <w:highlight w:val="yellow"/>
        </w:rPr>
        <w:t>“</w:t>
      </w:r>
      <w:r w:rsidRPr="00257502">
        <w:rPr>
          <w:rFonts w:ascii="Avenir Next" w:hAnsi="Avenir Next" w:cs="Arial"/>
          <w:sz w:val="22"/>
          <w:szCs w:val="22"/>
          <w:highlight w:val="yellow"/>
        </w:rPr>
        <w:t>bankruptcy</w:t>
      </w:r>
      <w:r w:rsidR="00823AB4" w:rsidRPr="00257502">
        <w:rPr>
          <w:rFonts w:ascii="Avenir Next" w:hAnsi="Avenir Next" w:cs="Arial"/>
          <w:sz w:val="22"/>
          <w:szCs w:val="22"/>
          <w:highlight w:val="yellow"/>
        </w:rPr>
        <w:t>”</w:t>
      </w:r>
      <w:r w:rsidRPr="00257502">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A42DA" w:rsidRDefault="001211E6" w:rsidP="001211E6">
      <w:pPr>
        <w:pStyle w:val="ListParagraph"/>
        <w:numPr>
          <w:ilvl w:val="0"/>
          <w:numId w:val="16"/>
        </w:numPr>
        <w:ind w:left="426"/>
        <w:jc w:val="both"/>
        <w:rPr>
          <w:rFonts w:ascii="Avenir Next" w:hAnsi="Avenir Next" w:cs="Arial"/>
          <w:sz w:val="22"/>
          <w:szCs w:val="22"/>
        </w:rPr>
      </w:pPr>
      <w:r w:rsidRPr="00D2452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r w:rsidRPr="00DA42DA">
        <w:rPr>
          <w:rFonts w:ascii="Avenir Next" w:hAnsi="Avenir Next" w:cs="Arial"/>
          <w:sz w:val="22"/>
          <w:szCs w:val="22"/>
        </w:rPr>
        <w:t>.</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CC0574"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CC057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B66B50">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FB2C71" w:rsidRDefault="006514CD" w:rsidP="006514CD">
      <w:pPr>
        <w:pStyle w:val="ListParagraph"/>
        <w:numPr>
          <w:ilvl w:val="0"/>
          <w:numId w:val="19"/>
        </w:numPr>
        <w:ind w:left="425" w:hanging="357"/>
        <w:jc w:val="both"/>
        <w:rPr>
          <w:rFonts w:ascii="Avenir Next" w:hAnsi="Avenir Next" w:cs="Arial"/>
          <w:sz w:val="22"/>
          <w:szCs w:val="22"/>
          <w:highlight w:val="yellow"/>
        </w:rPr>
      </w:pPr>
      <w:r w:rsidRPr="00FB2C71">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58235B"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58235B">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46EC0" w:rsidRDefault="00AD76EF" w:rsidP="00AD76EF">
      <w:pPr>
        <w:pStyle w:val="ListParagraph"/>
        <w:numPr>
          <w:ilvl w:val="0"/>
          <w:numId w:val="17"/>
        </w:numPr>
        <w:ind w:left="426"/>
        <w:jc w:val="both"/>
        <w:rPr>
          <w:rFonts w:ascii="Avenir Next" w:hAnsi="Avenir Next" w:cs="Arial"/>
          <w:sz w:val="22"/>
          <w:szCs w:val="22"/>
          <w:highlight w:val="yellow"/>
        </w:rPr>
      </w:pPr>
      <w:r w:rsidRPr="00F46EC0">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46EC0"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46EC0">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385363" w:rsidRDefault="009661DE" w:rsidP="009661DE">
      <w:pPr>
        <w:pStyle w:val="ListParagraph"/>
        <w:numPr>
          <w:ilvl w:val="0"/>
          <w:numId w:val="23"/>
        </w:numPr>
        <w:ind w:left="426"/>
        <w:jc w:val="both"/>
        <w:rPr>
          <w:rFonts w:ascii="Avenir Next" w:hAnsi="Avenir Next" w:cs="Arial"/>
          <w:sz w:val="22"/>
          <w:szCs w:val="22"/>
          <w:highlight w:val="yellow"/>
        </w:rPr>
      </w:pPr>
      <w:r w:rsidRPr="00385363">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27525D" w:rsidRDefault="003B3A0D" w:rsidP="003B3A0D">
      <w:pPr>
        <w:pStyle w:val="ListParagraph"/>
        <w:numPr>
          <w:ilvl w:val="0"/>
          <w:numId w:val="24"/>
        </w:numPr>
        <w:ind w:left="426"/>
        <w:jc w:val="both"/>
        <w:rPr>
          <w:rFonts w:ascii="Avenir Next" w:hAnsi="Avenir Next" w:cs="Arial"/>
          <w:sz w:val="22"/>
          <w:szCs w:val="22"/>
          <w:highlight w:val="yellow"/>
        </w:rPr>
      </w:pPr>
      <w:r w:rsidRPr="0027525D">
        <w:rPr>
          <w:rFonts w:ascii="Avenir Next" w:hAnsi="Avenir Next" w:cs="Arial"/>
          <w:sz w:val="22"/>
          <w:szCs w:val="22"/>
          <w:highlight w:val="yellow"/>
        </w:rPr>
        <w:t xml:space="preserve">This statement is true because modified universalism enables a </w:t>
      </w:r>
      <w:r w:rsidRPr="0027525D">
        <w:rPr>
          <w:rFonts w:ascii="Avenir Next" w:hAnsi="Avenir Next"/>
          <w:sz w:val="22"/>
          <w:szCs w:val="22"/>
          <w:highlight w:val="yellow"/>
        </w:rPr>
        <w:t xml:space="preserve">“main proceeding” to be opened in the State where the </w:t>
      </w:r>
      <w:proofErr w:type="spellStart"/>
      <w:r w:rsidR="004A2B2C" w:rsidRPr="0027525D">
        <w:rPr>
          <w:rFonts w:ascii="Avenir Next" w:hAnsi="Avenir Next"/>
          <w:sz w:val="22"/>
          <w:szCs w:val="22"/>
          <w:highlight w:val="yellow"/>
        </w:rPr>
        <w:t>centre</w:t>
      </w:r>
      <w:proofErr w:type="spellEnd"/>
      <w:r w:rsidRPr="0027525D">
        <w:rPr>
          <w:rFonts w:ascii="Avenir Next" w:hAnsi="Avenir Next"/>
          <w:sz w:val="22"/>
          <w:szCs w:val="22"/>
          <w:highlight w:val="yellow"/>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C20F5FC" w:rsidR="00CC7728" w:rsidRDefault="00400D1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w:t>
      </w:r>
      <w:r w:rsidR="00D221CD">
        <w:rPr>
          <w:rFonts w:ascii="Avenir Next" w:hAnsi="Avenir Next" w:cs="Arial"/>
          <w:color w:val="808080" w:themeColor="background1" w:themeShade="80"/>
          <w:sz w:val="22"/>
          <w:szCs w:val="22"/>
          <w:lang w:val="en-GB"/>
        </w:rPr>
        <w:t>h</w:t>
      </w:r>
      <w:r w:rsidR="004A2207">
        <w:rPr>
          <w:rFonts w:ascii="Avenir Next" w:hAnsi="Avenir Next" w:cs="Arial"/>
          <w:color w:val="808080" w:themeColor="background1" w:themeShade="80"/>
          <w:sz w:val="22"/>
          <w:szCs w:val="22"/>
          <w:lang w:val="en-GB"/>
        </w:rPr>
        <w:t xml:space="preserve"> </w:t>
      </w:r>
      <w:r w:rsidR="00324E7C">
        <w:rPr>
          <w:rFonts w:ascii="Avenir Next" w:hAnsi="Avenir Next" w:cs="Arial"/>
          <w:color w:val="808080" w:themeColor="background1" w:themeShade="80"/>
          <w:sz w:val="22"/>
          <w:szCs w:val="22"/>
          <w:lang w:val="en-GB"/>
        </w:rPr>
        <w:t xml:space="preserve">law </w:t>
      </w:r>
      <w:r w:rsidR="00D221CD">
        <w:rPr>
          <w:rFonts w:ascii="Avenir Next" w:hAnsi="Avenir Next" w:cs="Arial"/>
          <w:color w:val="808080" w:themeColor="background1" w:themeShade="80"/>
          <w:sz w:val="22"/>
          <w:szCs w:val="22"/>
          <w:lang w:val="en-GB"/>
        </w:rPr>
        <w:t xml:space="preserve">provided </w:t>
      </w:r>
      <w:r w:rsidR="000B67B7">
        <w:rPr>
          <w:rFonts w:ascii="Avenir Next" w:hAnsi="Avenir Next" w:cs="Arial"/>
          <w:color w:val="808080" w:themeColor="background1" w:themeShade="80"/>
          <w:sz w:val="22"/>
          <w:szCs w:val="22"/>
          <w:lang w:val="en-GB"/>
        </w:rPr>
        <w:t>for</w:t>
      </w:r>
      <w:r w:rsidR="00D221CD">
        <w:rPr>
          <w:rFonts w:ascii="Avenir Next" w:hAnsi="Avenir Next" w:cs="Arial"/>
          <w:color w:val="808080" w:themeColor="background1" w:themeShade="80"/>
          <w:sz w:val="22"/>
          <w:szCs w:val="22"/>
          <w:lang w:val="en-GB"/>
        </w:rPr>
        <w:t xml:space="preserve"> different </w:t>
      </w:r>
      <w:r w:rsidR="00324E7C">
        <w:rPr>
          <w:rFonts w:ascii="Avenir Next" w:hAnsi="Avenir Next" w:cs="Arial"/>
          <w:color w:val="808080" w:themeColor="background1" w:themeShade="80"/>
          <w:sz w:val="22"/>
          <w:szCs w:val="22"/>
          <w:lang w:val="en-GB"/>
        </w:rPr>
        <w:t>legislation</w:t>
      </w:r>
      <w:r w:rsidR="006B2E9D">
        <w:rPr>
          <w:rFonts w:ascii="Avenir Next" w:hAnsi="Avenir Next" w:cs="Arial"/>
          <w:color w:val="808080" w:themeColor="background1" w:themeShade="80"/>
          <w:sz w:val="22"/>
          <w:szCs w:val="22"/>
          <w:lang w:val="en-GB"/>
        </w:rPr>
        <w:t xml:space="preserve"> for corporations and individual </w:t>
      </w:r>
      <w:r w:rsidR="000B67B7">
        <w:rPr>
          <w:rFonts w:ascii="Avenir Next" w:hAnsi="Avenir Next" w:cs="Arial"/>
          <w:color w:val="808080" w:themeColor="background1" w:themeShade="80"/>
          <w:sz w:val="22"/>
          <w:szCs w:val="22"/>
          <w:lang w:val="en-GB"/>
        </w:rPr>
        <w:t>bankruptcy</w:t>
      </w:r>
      <w:r w:rsidR="00E74508">
        <w:rPr>
          <w:rFonts w:ascii="Avenir Next" w:hAnsi="Avenir Next" w:cs="Arial"/>
          <w:color w:val="808080" w:themeColor="background1" w:themeShade="80"/>
          <w:sz w:val="22"/>
          <w:szCs w:val="22"/>
          <w:lang w:val="en-GB"/>
        </w:rPr>
        <w:t xml:space="preserve">, </w:t>
      </w:r>
      <w:proofErr w:type="gramStart"/>
      <w:r w:rsidR="00E74508">
        <w:rPr>
          <w:rFonts w:ascii="Avenir Next" w:hAnsi="Avenir Next" w:cs="Arial"/>
          <w:color w:val="808080" w:themeColor="background1" w:themeShade="80"/>
          <w:sz w:val="22"/>
          <w:szCs w:val="22"/>
          <w:lang w:val="en-GB"/>
        </w:rPr>
        <w:t>however</w:t>
      </w:r>
      <w:proofErr w:type="gramEnd"/>
      <w:r w:rsidR="00E74508">
        <w:rPr>
          <w:rFonts w:ascii="Avenir Next" w:hAnsi="Avenir Next" w:cs="Arial"/>
          <w:color w:val="808080" w:themeColor="background1" w:themeShade="80"/>
          <w:sz w:val="22"/>
          <w:szCs w:val="22"/>
          <w:lang w:val="en-GB"/>
        </w:rPr>
        <w:t xml:space="preserve"> there has been attempts at law reform. </w:t>
      </w:r>
    </w:p>
    <w:p w14:paraId="75A22CBA" w14:textId="5EC2BC09" w:rsidR="00E74508" w:rsidRPr="00DA42DA" w:rsidRDefault="00254EB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civil law </w:t>
      </w:r>
      <w:r w:rsidR="00E04B9E">
        <w:rPr>
          <w:rFonts w:ascii="Avenir Next" w:hAnsi="Avenir Next" w:cs="Arial"/>
          <w:color w:val="808080" w:themeColor="background1" w:themeShade="80"/>
          <w:sz w:val="22"/>
          <w:szCs w:val="22"/>
          <w:lang w:val="en-GB"/>
        </w:rPr>
        <w:t xml:space="preserve">a unified </w:t>
      </w:r>
      <w:r w:rsidR="007F6297">
        <w:rPr>
          <w:rFonts w:ascii="Avenir Next" w:hAnsi="Avenir Next" w:cs="Arial"/>
          <w:color w:val="808080" w:themeColor="background1" w:themeShade="80"/>
          <w:sz w:val="22"/>
          <w:szCs w:val="22"/>
          <w:lang w:val="en-GB"/>
        </w:rPr>
        <w:t>legislation for both companies and personal bankruptcy</w:t>
      </w:r>
      <w:r w:rsidR="00076B59">
        <w:rPr>
          <w:rFonts w:ascii="Avenir Next" w:hAnsi="Avenir Next" w:cs="Arial"/>
          <w:color w:val="808080" w:themeColor="background1" w:themeShade="80"/>
          <w:sz w:val="22"/>
          <w:szCs w:val="22"/>
          <w:lang w:val="en-GB"/>
        </w:rPr>
        <w:t>, the system was pro-creditors</w:t>
      </w:r>
      <w:r w:rsidR="007F6297">
        <w:rPr>
          <w:rFonts w:ascii="Avenir Next" w:hAnsi="Avenir Next" w:cs="Arial"/>
          <w:color w:val="808080" w:themeColor="background1" w:themeShade="80"/>
          <w:sz w:val="22"/>
          <w:szCs w:val="22"/>
          <w:lang w:val="en-GB"/>
        </w:rPr>
        <w:t xml:space="preserve"> </w:t>
      </w:r>
      <w:r w:rsidR="003816DE">
        <w:rPr>
          <w:rFonts w:ascii="Avenir Next" w:hAnsi="Avenir Next" w:cs="Arial"/>
          <w:color w:val="808080" w:themeColor="background1" w:themeShade="80"/>
          <w:sz w:val="22"/>
          <w:szCs w:val="22"/>
          <w:lang w:val="en-GB"/>
        </w:rPr>
        <w:t xml:space="preserve">No discharge was allowed unless creditors agreed.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707E28F3" w14:textId="48BBDC13" w:rsidR="00D60324" w:rsidRPr="00AA282C" w:rsidRDefault="006B3864" w:rsidP="00AA282C">
      <w:pPr>
        <w:ind w:left="720" w:hanging="720"/>
        <w:rPr>
          <w:rFonts w:ascii="Avenir Next" w:hAnsi="Avenir Next" w:cs="Arial"/>
          <w:sz w:val="22"/>
          <w:szCs w:val="22"/>
          <w:lang w:val="en-GB"/>
        </w:rPr>
      </w:pPr>
      <w:r w:rsidRPr="006B3864">
        <w:rPr>
          <w:rFonts w:ascii="Avenir Next" w:hAnsi="Avenir Next" w:cs="Arial"/>
          <w:sz w:val="22"/>
          <w:szCs w:val="22"/>
          <w:lang w:val="en-GB"/>
        </w:rPr>
        <w:t xml:space="preserve">  There is a broad consent that harmonisation of national insolvency laws is necessary, and</w:t>
      </w:r>
      <w:r>
        <w:rPr>
          <w:rFonts w:ascii="Avenir Next" w:hAnsi="Avenir Next" w:cs="Arial"/>
          <w:sz w:val="22"/>
          <w:szCs w:val="22"/>
          <w:lang w:val="en-GB"/>
        </w:rPr>
        <w:t xml:space="preserve"> </w:t>
      </w:r>
      <w:r w:rsidRPr="006B3864">
        <w:rPr>
          <w:rFonts w:ascii="Avenir Next" w:hAnsi="Avenir Next" w:cs="Arial"/>
          <w:sz w:val="22"/>
          <w:szCs w:val="22"/>
          <w:lang w:val="en-GB"/>
        </w:rPr>
        <w:t>principles can support harmonisation</w:t>
      </w:r>
      <w:r w:rsidR="00DB4D37">
        <w:rPr>
          <w:rFonts w:ascii="Avenir Next" w:hAnsi="Avenir Next" w:cs="Arial"/>
          <w:sz w:val="22"/>
          <w:szCs w:val="22"/>
          <w:lang w:val="en-GB"/>
        </w:rPr>
        <w:t xml:space="preserve"> and </w:t>
      </w:r>
      <w:r w:rsidR="00116C90">
        <w:rPr>
          <w:rFonts w:ascii="Avenir Next" w:hAnsi="Avenir Next" w:cs="Arial"/>
          <w:sz w:val="22"/>
          <w:szCs w:val="22"/>
          <w:lang w:val="en-GB"/>
        </w:rPr>
        <w:t xml:space="preserve">seeking </w:t>
      </w:r>
      <w:r w:rsidR="00127819">
        <w:rPr>
          <w:rFonts w:ascii="Avenir Next" w:hAnsi="Avenir Next" w:cs="Arial"/>
          <w:sz w:val="22"/>
          <w:szCs w:val="22"/>
          <w:lang w:val="en-GB"/>
        </w:rPr>
        <w:t xml:space="preserve">solutions </w:t>
      </w:r>
      <w:r w:rsidR="00861BA2">
        <w:rPr>
          <w:rFonts w:ascii="Avenir Next" w:hAnsi="Avenir Next" w:cs="Arial"/>
          <w:sz w:val="22"/>
          <w:szCs w:val="22"/>
          <w:lang w:val="en-GB"/>
        </w:rPr>
        <w:t>to problems in cross</w:t>
      </w:r>
      <w:r w:rsidR="000765B0">
        <w:rPr>
          <w:rFonts w:ascii="Avenir Next" w:hAnsi="Avenir Next" w:cs="Arial"/>
          <w:sz w:val="22"/>
          <w:szCs w:val="22"/>
          <w:lang w:val="en-GB"/>
        </w:rPr>
        <w:t>-border insolvency</w:t>
      </w:r>
      <w:r w:rsidRPr="006B3864">
        <w:rPr>
          <w:rFonts w:ascii="Avenir Next" w:hAnsi="Avenir Next" w:cs="Arial"/>
          <w:sz w:val="22"/>
          <w:szCs w:val="22"/>
          <w:lang w:val="en-GB"/>
        </w:rPr>
        <w:t>.</w:t>
      </w:r>
      <w:r w:rsidR="000765B0">
        <w:rPr>
          <w:rFonts w:ascii="Avenir Next" w:hAnsi="Avenir Next" w:cs="Arial"/>
          <w:sz w:val="22"/>
          <w:szCs w:val="22"/>
          <w:lang w:val="en-GB"/>
        </w:rPr>
        <w:t xml:space="preserve"> The first </w:t>
      </w:r>
      <w:proofErr w:type="gramStart"/>
      <w:r w:rsidR="000765B0">
        <w:rPr>
          <w:rFonts w:ascii="Avenir Next" w:hAnsi="Avenir Next" w:cs="Arial"/>
          <w:sz w:val="22"/>
          <w:szCs w:val="22"/>
          <w:lang w:val="en-GB"/>
        </w:rPr>
        <w:t>principle</w:t>
      </w:r>
      <w:proofErr w:type="gramEnd"/>
      <w:r w:rsidR="000765B0">
        <w:rPr>
          <w:rFonts w:ascii="Avenir Next" w:hAnsi="Avenir Next" w:cs="Arial"/>
          <w:sz w:val="22"/>
          <w:szCs w:val="22"/>
          <w:lang w:val="en-GB"/>
        </w:rPr>
        <w:t xml:space="preserve"> u</w:t>
      </w:r>
      <w:r w:rsidR="009B3ACA" w:rsidRPr="00AA282C">
        <w:rPr>
          <w:rFonts w:ascii="Avenir Next" w:hAnsi="Avenir Next" w:cs="Arial"/>
          <w:sz w:val="22"/>
          <w:szCs w:val="22"/>
          <w:lang w:val="en-GB"/>
        </w:rPr>
        <w:t xml:space="preserve">niversalism requires all involved jurisdictions </w:t>
      </w:r>
      <w:r w:rsidR="00DE2DF8" w:rsidRPr="00AA282C">
        <w:rPr>
          <w:rFonts w:ascii="Avenir Next" w:hAnsi="Avenir Next" w:cs="Arial"/>
          <w:sz w:val="22"/>
          <w:szCs w:val="22"/>
          <w:lang w:val="en-GB"/>
        </w:rPr>
        <w:t xml:space="preserve">in their respective insolvency proceedings </w:t>
      </w:r>
      <w:r w:rsidR="009B3ACA" w:rsidRPr="00AA282C">
        <w:rPr>
          <w:rFonts w:ascii="Avenir Next" w:hAnsi="Avenir Next" w:cs="Arial"/>
          <w:sz w:val="22"/>
          <w:szCs w:val="22"/>
          <w:lang w:val="en-GB"/>
        </w:rPr>
        <w:t xml:space="preserve">to </w:t>
      </w:r>
      <w:r w:rsidR="00D60324" w:rsidRPr="00AA282C">
        <w:rPr>
          <w:rFonts w:ascii="Avenir Next" w:hAnsi="Avenir Next" w:cs="Arial"/>
          <w:sz w:val="22"/>
          <w:szCs w:val="22"/>
          <w:lang w:val="en-GB"/>
        </w:rPr>
        <w:t>abandon</w:t>
      </w:r>
      <w:r w:rsidR="009B3ACA" w:rsidRPr="00AA282C">
        <w:rPr>
          <w:rFonts w:ascii="Avenir Next" w:hAnsi="Avenir Next" w:cs="Arial"/>
          <w:sz w:val="22"/>
          <w:szCs w:val="22"/>
          <w:lang w:val="en-GB"/>
        </w:rPr>
        <w:t xml:space="preserve"> their </w:t>
      </w:r>
      <w:r w:rsidR="00D60324" w:rsidRPr="00AA282C">
        <w:rPr>
          <w:rFonts w:ascii="Avenir Next" w:hAnsi="Avenir Next" w:cs="Arial"/>
          <w:sz w:val="22"/>
          <w:szCs w:val="22"/>
          <w:lang w:val="en-GB"/>
        </w:rPr>
        <w:t>authority</w:t>
      </w:r>
      <w:r w:rsidR="00DE2DF8" w:rsidRPr="00AA282C">
        <w:rPr>
          <w:rFonts w:ascii="Avenir Next" w:hAnsi="Avenir Next" w:cs="Arial"/>
          <w:sz w:val="22"/>
          <w:szCs w:val="22"/>
          <w:lang w:val="en-GB"/>
        </w:rPr>
        <w:t>, unite</w:t>
      </w:r>
      <w:r w:rsidR="009B3ACA" w:rsidRPr="00AA282C">
        <w:rPr>
          <w:rFonts w:ascii="Avenir Next" w:hAnsi="Avenir Next" w:cs="Arial"/>
          <w:sz w:val="22"/>
          <w:szCs w:val="22"/>
          <w:lang w:val="en-GB"/>
        </w:rPr>
        <w:t xml:space="preserve"> and apply </w:t>
      </w:r>
      <w:r w:rsidR="00DE2DF8" w:rsidRPr="00AA282C">
        <w:rPr>
          <w:rFonts w:ascii="Avenir Next" w:hAnsi="Avenir Next" w:cs="Arial"/>
          <w:sz w:val="22"/>
          <w:szCs w:val="22"/>
          <w:lang w:val="en-GB"/>
        </w:rPr>
        <w:t>one insolvency</w:t>
      </w:r>
      <w:r w:rsidR="009B3ACA" w:rsidRPr="00AA282C">
        <w:rPr>
          <w:rFonts w:ascii="Avenir Next" w:hAnsi="Avenir Next" w:cs="Arial"/>
          <w:sz w:val="22"/>
          <w:szCs w:val="22"/>
          <w:lang w:val="en-GB"/>
        </w:rPr>
        <w:t xml:space="preserve"> law of a foreign jurisdiction</w:t>
      </w:r>
      <w:r w:rsidR="00DE2DF8" w:rsidRPr="00AA282C">
        <w:rPr>
          <w:rFonts w:ascii="Avenir Next" w:hAnsi="Avenir Next" w:cs="Arial"/>
          <w:sz w:val="22"/>
          <w:szCs w:val="22"/>
          <w:lang w:val="en-GB"/>
        </w:rPr>
        <w:t xml:space="preserve"> where the debtor has its centre of main interests – f</w:t>
      </w:r>
      <w:r w:rsidR="00D60324" w:rsidRPr="00AA282C">
        <w:rPr>
          <w:rFonts w:ascii="Avenir Next" w:hAnsi="Avenir Next" w:cs="Arial"/>
          <w:sz w:val="22"/>
          <w:szCs w:val="22"/>
          <w:lang w:val="en-GB"/>
        </w:rPr>
        <w:t>or the greater</w:t>
      </w:r>
      <w:r w:rsidR="006B1819" w:rsidRPr="00AA282C">
        <w:rPr>
          <w:rFonts w:ascii="Avenir Next" w:hAnsi="Avenir Next" w:cs="Arial"/>
          <w:sz w:val="22"/>
          <w:szCs w:val="22"/>
          <w:lang w:val="en-GB"/>
        </w:rPr>
        <w:t xml:space="preserve"> benefit </w:t>
      </w:r>
      <w:r w:rsidR="00D60324" w:rsidRPr="00AA282C">
        <w:rPr>
          <w:rFonts w:ascii="Avenir Next" w:hAnsi="Avenir Next" w:cs="Arial"/>
          <w:sz w:val="22"/>
          <w:szCs w:val="22"/>
          <w:lang w:val="en-GB"/>
        </w:rPr>
        <w:t xml:space="preserve">of all </w:t>
      </w:r>
      <w:r w:rsidR="006B1819" w:rsidRPr="00AA282C">
        <w:rPr>
          <w:rFonts w:ascii="Avenir Next" w:hAnsi="Avenir Next" w:cs="Arial"/>
          <w:sz w:val="22"/>
          <w:szCs w:val="22"/>
          <w:lang w:val="en-GB"/>
        </w:rPr>
        <w:t>creditors.</w:t>
      </w:r>
    </w:p>
    <w:p w14:paraId="039E27B5" w14:textId="791CB5B2" w:rsidR="00C82D87" w:rsidRPr="00AA282C" w:rsidRDefault="009B3ACA" w:rsidP="00AA282C">
      <w:pPr>
        <w:ind w:left="720" w:hanging="720"/>
        <w:rPr>
          <w:rFonts w:ascii="Avenir Next" w:hAnsi="Avenir Next" w:cs="Arial"/>
          <w:sz w:val="22"/>
          <w:szCs w:val="22"/>
          <w:lang w:val="en-GB"/>
        </w:rPr>
      </w:pPr>
      <w:r w:rsidRPr="00AA282C">
        <w:rPr>
          <w:rFonts w:ascii="Avenir Next" w:hAnsi="Avenir Next" w:cs="Arial"/>
          <w:sz w:val="22"/>
          <w:szCs w:val="22"/>
          <w:lang w:val="en-GB"/>
        </w:rPr>
        <w:t>Territorialism</w:t>
      </w:r>
      <w:r w:rsidR="00D60324" w:rsidRPr="00AA282C">
        <w:rPr>
          <w:rFonts w:ascii="Avenir Next" w:hAnsi="Avenir Next" w:cs="Arial"/>
          <w:sz w:val="22"/>
          <w:szCs w:val="22"/>
          <w:lang w:val="en-GB"/>
        </w:rPr>
        <w:t xml:space="preserve"> – in some instances </w:t>
      </w:r>
      <w:r w:rsidR="006B1819" w:rsidRPr="00AA282C">
        <w:rPr>
          <w:rFonts w:ascii="Avenir Next" w:hAnsi="Avenir Next" w:cs="Arial"/>
          <w:sz w:val="22"/>
          <w:szCs w:val="22"/>
          <w:lang w:val="en-GB"/>
        </w:rPr>
        <w:t>other states</w:t>
      </w:r>
      <w:r w:rsidRPr="00AA282C">
        <w:rPr>
          <w:rFonts w:ascii="Avenir Next" w:hAnsi="Avenir Next" w:cs="Arial"/>
          <w:sz w:val="22"/>
          <w:szCs w:val="22"/>
          <w:lang w:val="en-GB"/>
        </w:rPr>
        <w:t xml:space="preserve"> </w:t>
      </w:r>
      <w:r w:rsidR="00D60324" w:rsidRPr="00AA282C">
        <w:rPr>
          <w:rFonts w:ascii="Avenir Next" w:hAnsi="Avenir Next" w:cs="Arial"/>
          <w:sz w:val="22"/>
          <w:szCs w:val="22"/>
          <w:lang w:val="en-GB"/>
        </w:rPr>
        <w:t>do not</w:t>
      </w:r>
      <w:r w:rsidR="006B1819" w:rsidRPr="00AA282C">
        <w:rPr>
          <w:rFonts w:ascii="Avenir Next" w:hAnsi="Avenir Next" w:cs="Arial"/>
          <w:sz w:val="22"/>
          <w:szCs w:val="22"/>
          <w:lang w:val="en-GB"/>
        </w:rPr>
        <w:t xml:space="preserve"> want to cooperate with or </w:t>
      </w:r>
      <w:proofErr w:type="gramStart"/>
      <w:r w:rsidR="006B1819" w:rsidRPr="00AA282C">
        <w:rPr>
          <w:rFonts w:ascii="Avenir Next" w:hAnsi="Avenir Next" w:cs="Arial"/>
          <w:sz w:val="22"/>
          <w:szCs w:val="22"/>
          <w:lang w:val="en-GB"/>
        </w:rPr>
        <w:t xml:space="preserve">don’t </w:t>
      </w:r>
      <w:r w:rsidR="00D60324" w:rsidRPr="00AA282C">
        <w:rPr>
          <w:rFonts w:ascii="Avenir Next" w:hAnsi="Avenir Next" w:cs="Arial"/>
          <w:sz w:val="22"/>
          <w:szCs w:val="22"/>
          <w:lang w:val="en-GB"/>
        </w:rPr>
        <w:t xml:space="preserve"> have</w:t>
      </w:r>
      <w:proofErr w:type="gramEnd"/>
      <w:r w:rsidR="00D60324" w:rsidRPr="00AA282C">
        <w:rPr>
          <w:rFonts w:ascii="Avenir Next" w:hAnsi="Avenir Next" w:cs="Arial"/>
          <w:sz w:val="22"/>
          <w:szCs w:val="22"/>
          <w:lang w:val="en-GB"/>
        </w:rPr>
        <w:t xml:space="preserve"> a formal process to recognize a foreign </w:t>
      </w:r>
      <w:r w:rsidR="006B1819" w:rsidRPr="00AA282C">
        <w:rPr>
          <w:rFonts w:ascii="Avenir Next" w:hAnsi="Avenir Next" w:cs="Arial"/>
          <w:sz w:val="22"/>
          <w:szCs w:val="22"/>
          <w:lang w:val="en-GB"/>
        </w:rPr>
        <w:t>proceeding. T</w:t>
      </w:r>
      <w:r w:rsidR="00D60324" w:rsidRPr="00AA282C">
        <w:rPr>
          <w:rFonts w:ascii="Avenir Next" w:hAnsi="Avenir Next" w:cs="Arial"/>
          <w:sz w:val="22"/>
          <w:szCs w:val="22"/>
          <w:lang w:val="en-GB"/>
        </w:rPr>
        <w:t>herefore</w:t>
      </w:r>
      <w:r w:rsidR="006B1819" w:rsidRPr="00AA282C">
        <w:rPr>
          <w:rFonts w:ascii="Avenir Next" w:hAnsi="Avenir Next" w:cs="Arial"/>
          <w:sz w:val="22"/>
          <w:szCs w:val="22"/>
          <w:lang w:val="en-GB"/>
        </w:rPr>
        <w:t>, the principle</w:t>
      </w:r>
      <w:r w:rsidR="00D60324" w:rsidRPr="00AA282C">
        <w:rPr>
          <w:rFonts w:ascii="Avenir Next" w:hAnsi="Avenir Next" w:cs="Arial"/>
          <w:sz w:val="22"/>
          <w:szCs w:val="22"/>
          <w:lang w:val="en-GB"/>
        </w:rPr>
        <w:t xml:space="preserve"> a</w:t>
      </w:r>
      <w:r w:rsidRPr="00AA282C">
        <w:rPr>
          <w:rFonts w:ascii="Avenir Next" w:hAnsi="Avenir Next" w:cs="Arial"/>
          <w:sz w:val="22"/>
          <w:szCs w:val="22"/>
          <w:lang w:val="en-GB"/>
        </w:rPr>
        <w:t xml:space="preserve">llows the </w:t>
      </w:r>
      <w:r w:rsidR="006B1819" w:rsidRPr="00AA282C">
        <w:rPr>
          <w:rFonts w:ascii="Avenir Next" w:hAnsi="Avenir Next" w:cs="Arial"/>
          <w:sz w:val="22"/>
          <w:szCs w:val="22"/>
          <w:lang w:val="en-GB"/>
        </w:rPr>
        <w:t>State where insolvency has been opened</w:t>
      </w:r>
      <w:r w:rsidRPr="00AA282C">
        <w:rPr>
          <w:rFonts w:ascii="Avenir Next" w:hAnsi="Avenir Next" w:cs="Arial"/>
          <w:sz w:val="22"/>
          <w:szCs w:val="22"/>
          <w:lang w:val="en-GB"/>
        </w:rPr>
        <w:t xml:space="preserve"> to apply its</w:t>
      </w:r>
      <w:r w:rsidR="006B1819" w:rsidRPr="00AA282C">
        <w:rPr>
          <w:rFonts w:ascii="Avenir Next" w:hAnsi="Avenir Next" w:cs="Arial"/>
          <w:sz w:val="22"/>
          <w:szCs w:val="22"/>
          <w:lang w:val="en-GB"/>
        </w:rPr>
        <w:t xml:space="preserve"> own</w:t>
      </w:r>
      <w:r w:rsidRPr="00AA282C">
        <w:rPr>
          <w:rFonts w:ascii="Avenir Next" w:hAnsi="Avenir Next" w:cs="Arial"/>
          <w:sz w:val="22"/>
          <w:szCs w:val="22"/>
          <w:lang w:val="en-GB"/>
        </w:rPr>
        <w:t xml:space="preserve"> </w:t>
      </w:r>
      <w:proofErr w:type="gramStart"/>
      <w:r w:rsidRPr="00AA282C">
        <w:rPr>
          <w:rFonts w:ascii="Avenir Next" w:hAnsi="Avenir Next" w:cs="Arial"/>
          <w:sz w:val="22"/>
          <w:szCs w:val="22"/>
          <w:lang w:val="en-GB"/>
        </w:rPr>
        <w:t>laws ,for</w:t>
      </w:r>
      <w:proofErr w:type="gramEnd"/>
      <w:r w:rsidRPr="00AA282C">
        <w:rPr>
          <w:rFonts w:ascii="Avenir Next" w:hAnsi="Avenir Next" w:cs="Arial"/>
          <w:sz w:val="22"/>
          <w:szCs w:val="22"/>
          <w:lang w:val="en-GB"/>
        </w:rPr>
        <w:t xml:space="preserve"> the </w:t>
      </w:r>
      <w:r w:rsidR="00D60324" w:rsidRPr="00AA282C">
        <w:rPr>
          <w:rFonts w:ascii="Avenir Next" w:hAnsi="Avenir Next" w:cs="Arial"/>
          <w:sz w:val="22"/>
          <w:szCs w:val="22"/>
          <w:lang w:val="en-GB"/>
        </w:rPr>
        <w:t>advantage</w:t>
      </w:r>
      <w:r w:rsidRPr="00AA282C">
        <w:rPr>
          <w:rFonts w:ascii="Avenir Next" w:hAnsi="Avenir Next" w:cs="Arial"/>
          <w:sz w:val="22"/>
          <w:szCs w:val="22"/>
          <w:lang w:val="en-GB"/>
        </w:rPr>
        <w:t xml:space="preserve"> of creditors</w:t>
      </w:r>
      <w:r w:rsidR="00D60324" w:rsidRPr="00AA282C">
        <w:rPr>
          <w:rFonts w:ascii="Avenir Next" w:hAnsi="Avenir Next" w:cs="Arial"/>
          <w:sz w:val="22"/>
          <w:szCs w:val="22"/>
          <w:lang w:val="en-GB"/>
        </w:rPr>
        <w:t xml:space="preserve"> in its jurisdiction</w:t>
      </w:r>
      <w:r w:rsidR="006B1819" w:rsidRPr="00AA282C">
        <w:rPr>
          <w:rFonts w:ascii="Avenir Next" w:hAnsi="Avenir Next" w:cs="Arial"/>
          <w:sz w:val="22"/>
          <w:szCs w:val="22"/>
          <w:lang w:val="en-GB"/>
        </w:rPr>
        <w:t xml:space="preserve">, leading to multiple insolvency proceedings </w:t>
      </w:r>
      <w:r w:rsidR="00D60324" w:rsidRPr="00AA282C">
        <w:t xml:space="preserve"> </w:t>
      </w:r>
      <w:r w:rsidR="006B1819" w:rsidRPr="00AA282C">
        <w:t>and laws of more than one state.</w:t>
      </w:r>
    </w:p>
    <w:p w14:paraId="595766E2" w14:textId="77777777" w:rsidR="009B3ACA" w:rsidRPr="00AA282C" w:rsidRDefault="009B3ACA" w:rsidP="00AA282C">
      <w:pPr>
        <w:ind w:left="720" w:hanging="720"/>
        <w:rPr>
          <w:rFonts w:ascii="Avenir Next" w:hAnsi="Avenir Next" w:cs="Arial"/>
          <w:sz w:val="22"/>
          <w:szCs w:val="22"/>
          <w:lang w:val="en-GB"/>
        </w:rPr>
      </w:pPr>
    </w:p>
    <w:p w14:paraId="4B6E2812" w14:textId="5D735F54" w:rsidR="00AA282C" w:rsidRPr="00AA282C" w:rsidRDefault="009B3ACA" w:rsidP="00AA282C">
      <w:pPr>
        <w:ind w:left="720" w:hanging="720"/>
        <w:rPr>
          <w:rFonts w:ascii="Avenir Next" w:hAnsi="Avenir Next" w:cs="Arial"/>
          <w:sz w:val="22"/>
          <w:szCs w:val="22"/>
          <w:lang w:val="en-GB"/>
        </w:rPr>
      </w:pPr>
      <w:r w:rsidRPr="00AA282C">
        <w:rPr>
          <w:rFonts w:ascii="Avenir Next" w:hAnsi="Avenir Next" w:cs="Arial"/>
          <w:sz w:val="22"/>
          <w:szCs w:val="22"/>
          <w:lang w:val="en-GB"/>
        </w:rPr>
        <w:t xml:space="preserve">Modified universalism allows </w:t>
      </w:r>
      <w:r w:rsidR="00DE2DF8" w:rsidRPr="00AA282C">
        <w:rPr>
          <w:rFonts w:ascii="Avenir Next" w:hAnsi="Avenir Next" w:cs="Arial"/>
          <w:sz w:val="22"/>
          <w:szCs w:val="22"/>
          <w:lang w:val="en-GB"/>
        </w:rPr>
        <w:t xml:space="preserve">for </w:t>
      </w:r>
      <w:r w:rsidRPr="00AA282C">
        <w:rPr>
          <w:rFonts w:ascii="Avenir Next" w:hAnsi="Avenir Next" w:cs="Arial"/>
          <w:sz w:val="22"/>
          <w:szCs w:val="22"/>
          <w:lang w:val="en-GB"/>
        </w:rPr>
        <w:t>the benefits of both regimes. The</w:t>
      </w:r>
      <w:r w:rsidR="00AA282C" w:rsidRPr="00AA282C">
        <w:rPr>
          <w:rFonts w:ascii="Avenir Next" w:hAnsi="Avenir Next" w:cs="Arial"/>
          <w:sz w:val="22"/>
          <w:szCs w:val="22"/>
          <w:lang w:val="en-GB"/>
        </w:rPr>
        <w:t xml:space="preserve"> insolvency proceedings opened where the debtor has its centre of main interests, allows support or</w:t>
      </w:r>
      <w:r w:rsidRPr="00AA282C">
        <w:rPr>
          <w:rFonts w:ascii="Avenir Next" w:hAnsi="Avenir Next" w:cs="Arial"/>
          <w:sz w:val="22"/>
          <w:szCs w:val="22"/>
          <w:lang w:val="en-GB"/>
        </w:rPr>
        <w:t xml:space="preserve"> cooperat</w:t>
      </w:r>
      <w:r w:rsidR="00AA282C" w:rsidRPr="00AA282C">
        <w:rPr>
          <w:rFonts w:ascii="Avenir Next" w:hAnsi="Avenir Next" w:cs="Arial"/>
          <w:sz w:val="22"/>
          <w:szCs w:val="22"/>
          <w:lang w:val="en-GB"/>
        </w:rPr>
        <w:t>ion by</w:t>
      </w:r>
      <w:r w:rsidRPr="00AA282C">
        <w:rPr>
          <w:rFonts w:ascii="Avenir Next" w:hAnsi="Avenir Next" w:cs="Arial"/>
          <w:sz w:val="22"/>
          <w:szCs w:val="22"/>
          <w:lang w:val="en-GB"/>
        </w:rPr>
        <w:t xml:space="preserve"> other </w:t>
      </w:r>
      <w:r w:rsidR="00AA282C" w:rsidRPr="00AA282C">
        <w:rPr>
          <w:rFonts w:ascii="Avenir Next" w:hAnsi="Avenir Next" w:cs="Arial"/>
          <w:sz w:val="22"/>
          <w:szCs w:val="22"/>
          <w:lang w:val="en-GB"/>
        </w:rPr>
        <w:t>States in secondary insolvency proceedings</w:t>
      </w:r>
      <w:r w:rsidRPr="00AA282C">
        <w:rPr>
          <w:rFonts w:ascii="Avenir Next" w:hAnsi="Avenir Next" w:cs="Arial"/>
          <w:sz w:val="22"/>
          <w:szCs w:val="22"/>
          <w:lang w:val="en-GB"/>
        </w:rPr>
        <w:t xml:space="preserve"> during, but </w:t>
      </w:r>
      <w:r w:rsidR="00DE2DF8" w:rsidRPr="00AA282C">
        <w:rPr>
          <w:rFonts w:ascii="Avenir Next" w:hAnsi="Avenir Next" w:cs="Arial"/>
          <w:sz w:val="22"/>
          <w:szCs w:val="22"/>
          <w:lang w:val="en-GB"/>
        </w:rPr>
        <w:t>states</w:t>
      </w:r>
      <w:r w:rsidRPr="00AA282C">
        <w:rPr>
          <w:rFonts w:ascii="Avenir Next" w:hAnsi="Avenir Next" w:cs="Arial"/>
          <w:sz w:val="22"/>
          <w:szCs w:val="22"/>
          <w:lang w:val="en-GB"/>
        </w:rPr>
        <w:t xml:space="preserve"> are not</w:t>
      </w:r>
      <w:r w:rsidR="00AA282C" w:rsidRPr="00AA282C">
        <w:rPr>
          <w:rFonts w:ascii="Avenir Next" w:hAnsi="Avenir Next" w:cs="Arial"/>
          <w:sz w:val="22"/>
          <w:szCs w:val="22"/>
          <w:lang w:val="en-GB"/>
        </w:rPr>
        <w:t xml:space="preserve"> </w:t>
      </w:r>
      <w:r w:rsidRPr="00AA282C">
        <w:rPr>
          <w:rFonts w:ascii="Avenir Next" w:hAnsi="Avenir Next" w:cs="Arial"/>
          <w:sz w:val="22"/>
          <w:szCs w:val="22"/>
          <w:lang w:val="en-GB"/>
        </w:rPr>
        <w:t>forced to cooperate.</w:t>
      </w:r>
    </w:p>
    <w:p w14:paraId="260142B8" w14:textId="77777777" w:rsidR="00AA282C" w:rsidRDefault="00AA282C" w:rsidP="009B3ACA">
      <w:pPr>
        <w:ind w:left="720" w:hanging="720"/>
        <w:jc w:val="both"/>
        <w:rPr>
          <w:rFonts w:ascii="Avenir Next" w:hAnsi="Avenir Next" w:cs="Arial"/>
          <w:sz w:val="22"/>
          <w:szCs w:val="22"/>
          <w:lang w:val="en-GB"/>
        </w:rPr>
      </w:pPr>
    </w:p>
    <w:p w14:paraId="2B17BBAB" w14:textId="7BD66BFE" w:rsidR="009B3ACA" w:rsidRPr="009B3ACA" w:rsidRDefault="00D16089" w:rsidP="009B3ACA">
      <w:pPr>
        <w:ind w:left="720" w:hanging="720"/>
        <w:jc w:val="both"/>
        <w:rPr>
          <w:rFonts w:ascii="Avenir Next" w:hAnsi="Avenir Next" w:cs="Arial"/>
          <w:sz w:val="22"/>
          <w:szCs w:val="22"/>
          <w:lang w:val="en-GB"/>
        </w:rPr>
      </w:pPr>
      <w:r>
        <w:rPr>
          <w:rFonts w:ascii="Avenir Next" w:hAnsi="Avenir Next" w:cs="Arial"/>
          <w:sz w:val="22"/>
          <w:szCs w:val="22"/>
          <w:lang w:val="en-GB"/>
        </w:rPr>
        <w:t xml:space="preserve">Example, </w:t>
      </w:r>
      <w:r w:rsidR="009B3ACA" w:rsidRPr="009B3ACA">
        <w:rPr>
          <w:rFonts w:ascii="Avenir Next" w:hAnsi="Avenir Next" w:cs="Arial"/>
          <w:sz w:val="22"/>
          <w:szCs w:val="22"/>
          <w:lang w:val="en-GB"/>
        </w:rPr>
        <w:t>Hong Kong also can invoke the provisions that protect the creditors within its</w:t>
      </w:r>
    </w:p>
    <w:p w14:paraId="488748F7" w14:textId="77777777" w:rsidR="009B3ACA" w:rsidRPr="009B3ACA" w:rsidRDefault="009B3ACA" w:rsidP="009B3ACA">
      <w:pPr>
        <w:ind w:left="720" w:hanging="720"/>
        <w:jc w:val="both"/>
        <w:rPr>
          <w:rFonts w:ascii="Avenir Next" w:hAnsi="Avenir Next" w:cs="Arial"/>
          <w:sz w:val="22"/>
          <w:szCs w:val="22"/>
          <w:lang w:val="en-GB"/>
        </w:rPr>
      </w:pPr>
      <w:r w:rsidRPr="009B3ACA">
        <w:rPr>
          <w:rFonts w:ascii="Avenir Next" w:hAnsi="Avenir Next" w:cs="Arial"/>
          <w:sz w:val="22"/>
          <w:szCs w:val="22"/>
          <w:lang w:val="en-GB"/>
        </w:rPr>
        <w:t xml:space="preserve">borders by utilizing the company’s assets within the territory. </w:t>
      </w:r>
      <w:proofErr w:type="gramStart"/>
      <w:r w:rsidRPr="009B3ACA">
        <w:rPr>
          <w:rFonts w:ascii="Avenir Next" w:hAnsi="Avenir Next" w:cs="Arial"/>
          <w:sz w:val="22"/>
          <w:szCs w:val="22"/>
          <w:lang w:val="en-GB"/>
        </w:rPr>
        <w:t>Similar to</w:t>
      </w:r>
      <w:proofErr w:type="gramEnd"/>
      <w:r w:rsidRPr="009B3ACA">
        <w:rPr>
          <w:rFonts w:ascii="Avenir Next" w:hAnsi="Avenir Next" w:cs="Arial"/>
          <w:sz w:val="22"/>
          <w:szCs w:val="22"/>
          <w:lang w:val="en-GB"/>
        </w:rPr>
        <w:t xml:space="preserve"> territoriality, not all</w:t>
      </w:r>
    </w:p>
    <w:p w14:paraId="09070E44" w14:textId="77777777" w:rsidR="009B3ACA" w:rsidRPr="009B3ACA" w:rsidRDefault="009B3ACA" w:rsidP="009B3ACA">
      <w:pPr>
        <w:ind w:left="720" w:hanging="720"/>
        <w:jc w:val="both"/>
        <w:rPr>
          <w:rFonts w:ascii="Avenir Next" w:hAnsi="Avenir Next" w:cs="Arial"/>
          <w:sz w:val="22"/>
          <w:szCs w:val="22"/>
          <w:lang w:val="en-GB"/>
        </w:rPr>
      </w:pPr>
      <w:r w:rsidRPr="009B3ACA">
        <w:rPr>
          <w:rFonts w:ascii="Avenir Next" w:hAnsi="Avenir Next" w:cs="Arial"/>
          <w:sz w:val="22"/>
          <w:szCs w:val="22"/>
          <w:lang w:val="en-GB"/>
        </w:rPr>
        <w:t>countries agree with the concept of universalism, which provides Hong Kong with a huge benefit.</w:t>
      </w:r>
    </w:p>
    <w:p w14:paraId="6EBAF4B5" w14:textId="77777777" w:rsidR="009B3ACA" w:rsidRPr="009B3ACA" w:rsidRDefault="009B3ACA" w:rsidP="009B3ACA">
      <w:pPr>
        <w:ind w:left="720" w:hanging="720"/>
        <w:jc w:val="both"/>
        <w:rPr>
          <w:rFonts w:ascii="Avenir Next" w:hAnsi="Avenir Next" w:cs="Arial"/>
          <w:sz w:val="22"/>
          <w:szCs w:val="22"/>
          <w:lang w:val="en-GB"/>
        </w:rPr>
      </w:pPr>
      <w:r w:rsidRPr="009B3ACA">
        <w:rPr>
          <w:rFonts w:ascii="Avenir Next" w:hAnsi="Avenir Next" w:cs="Arial"/>
          <w:sz w:val="22"/>
          <w:szCs w:val="22"/>
          <w:lang w:val="en-GB"/>
        </w:rPr>
        <w:t xml:space="preserve">Hong Kong’s position as a major </w:t>
      </w:r>
      <w:proofErr w:type="spellStart"/>
      <w:r w:rsidRPr="009B3ACA">
        <w:rPr>
          <w:rFonts w:ascii="Avenir Next" w:hAnsi="Avenir Next" w:cs="Arial"/>
          <w:sz w:val="22"/>
          <w:szCs w:val="22"/>
          <w:lang w:val="en-GB"/>
        </w:rPr>
        <w:t>center</w:t>
      </w:r>
      <w:proofErr w:type="spellEnd"/>
      <w:r w:rsidRPr="009B3ACA">
        <w:rPr>
          <w:rFonts w:ascii="Avenir Next" w:hAnsi="Avenir Next" w:cs="Arial"/>
          <w:sz w:val="22"/>
          <w:szCs w:val="22"/>
          <w:lang w:val="en-GB"/>
        </w:rPr>
        <w:t xml:space="preserve"> of international business has created many </w:t>
      </w:r>
      <w:proofErr w:type="gramStart"/>
      <w:r w:rsidRPr="009B3ACA">
        <w:rPr>
          <w:rFonts w:ascii="Avenir Next" w:hAnsi="Avenir Next" w:cs="Arial"/>
          <w:sz w:val="22"/>
          <w:szCs w:val="22"/>
          <w:lang w:val="en-GB"/>
        </w:rPr>
        <w:t>multinational</w:t>
      </w:r>
      <w:proofErr w:type="gramEnd"/>
    </w:p>
    <w:p w14:paraId="336B1BC1" w14:textId="154AB1D4" w:rsidR="009B3ACA" w:rsidRPr="004216EA" w:rsidRDefault="009B3ACA" w:rsidP="009B3ACA">
      <w:pPr>
        <w:ind w:left="720" w:hanging="720"/>
        <w:jc w:val="both"/>
        <w:rPr>
          <w:rFonts w:ascii="Avenir Next" w:hAnsi="Avenir Next" w:cs="Arial"/>
          <w:sz w:val="22"/>
          <w:szCs w:val="22"/>
          <w:lang w:val="en-GB"/>
        </w:rPr>
      </w:pPr>
      <w:r w:rsidRPr="009B3ACA">
        <w:rPr>
          <w:rFonts w:ascii="Avenir Next" w:hAnsi="Avenir Next" w:cs="Arial"/>
          <w:sz w:val="22"/>
          <w:szCs w:val="22"/>
          <w:lang w:val="en-GB"/>
        </w:rPr>
        <w:t>corporations in the territory and even more international lending.</w:t>
      </w:r>
      <w:r w:rsidRPr="009B3ACA">
        <w:rPr>
          <w:rFonts w:ascii="Avenir Next" w:hAnsi="Avenir Next" w:cs="Arial"/>
          <w:sz w:val="22"/>
          <w:szCs w:val="22"/>
          <w:lang w:val="en-GB"/>
        </w:rPr>
        <w:cr/>
      </w: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63628AAA" w:rsidR="00DA42DA" w:rsidRDefault="00D4131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Union of South American </w:t>
      </w:r>
      <w:r w:rsidR="00F84E4A">
        <w:rPr>
          <w:rFonts w:ascii="Avenir Next" w:hAnsi="Avenir Next" w:cs="Arial"/>
          <w:color w:val="808080" w:themeColor="background1" w:themeShade="80"/>
          <w:sz w:val="22"/>
          <w:szCs w:val="22"/>
          <w:lang w:val="en-GB"/>
        </w:rPr>
        <w:t>Agreement which aims to</w:t>
      </w:r>
      <w:r w:rsidR="00D9448D">
        <w:rPr>
          <w:rFonts w:ascii="Avenir Next" w:hAnsi="Avenir Next" w:cs="Arial"/>
          <w:color w:val="808080" w:themeColor="background1" w:themeShade="80"/>
          <w:sz w:val="22"/>
          <w:szCs w:val="22"/>
          <w:lang w:val="en-GB"/>
        </w:rPr>
        <w:t xml:space="preserve"> establish a system of supra</w:t>
      </w:r>
      <w:r w:rsidR="000905FE">
        <w:rPr>
          <w:rFonts w:ascii="Avenir Next" w:hAnsi="Avenir Next" w:cs="Arial"/>
          <w:color w:val="808080" w:themeColor="background1" w:themeShade="80"/>
          <w:sz w:val="22"/>
          <w:szCs w:val="22"/>
          <w:lang w:val="en-GB"/>
        </w:rPr>
        <w:t xml:space="preserve">-law with European </w:t>
      </w:r>
      <w:r w:rsidR="003A305E">
        <w:rPr>
          <w:rFonts w:ascii="Avenir Next" w:hAnsi="Avenir Next" w:cs="Arial"/>
          <w:color w:val="808080" w:themeColor="background1" w:themeShade="80"/>
          <w:sz w:val="22"/>
          <w:szCs w:val="22"/>
          <w:lang w:val="en-GB"/>
        </w:rPr>
        <w:t>Union</w:t>
      </w:r>
      <w:r w:rsidR="001B192F">
        <w:rPr>
          <w:rFonts w:ascii="Avenir Next" w:hAnsi="Avenir Next" w:cs="Arial"/>
          <w:color w:val="808080" w:themeColor="background1" w:themeShade="80"/>
          <w:sz w:val="22"/>
          <w:szCs w:val="22"/>
          <w:lang w:val="en-GB"/>
        </w:rPr>
        <w:t xml:space="preserve">. </w:t>
      </w:r>
      <w:r w:rsidR="00193840">
        <w:rPr>
          <w:rFonts w:ascii="Avenir Next" w:hAnsi="Avenir Next" w:cs="Arial"/>
          <w:color w:val="808080" w:themeColor="background1" w:themeShade="80"/>
          <w:sz w:val="22"/>
          <w:szCs w:val="22"/>
          <w:lang w:val="en-GB"/>
        </w:rPr>
        <w:t xml:space="preserve">The initiatives </w:t>
      </w:r>
      <w:r w:rsidR="0007596E">
        <w:rPr>
          <w:rFonts w:ascii="Avenir Next" w:hAnsi="Avenir Next" w:cs="Arial"/>
          <w:color w:val="808080" w:themeColor="background1" w:themeShade="80"/>
          <w:sz w:val="22"/>
          <w:szCs w:val="22"/>
          <w:lang w:val="en-GB"/>
        </w:rPr>
        <w:t>undertaken in</w:t>
      </w:r>
      <w:r w:rsidR="00567120">
        <w:rPr>
          <w:rFonts w:ascii="Avenir Next" w:hAnsi="Avenir Next" w:cs="Arial"/>
          <w:color w:val="808080" w:themeColor="background1" w:themeShade="80"/>
          <w:sz w:val="22"/>
          <w:szCs w:val="22"/>
          <w:lang w:val="en-GB"/>
        </w:rPr>
        <w:t xml:space="preserve"> assisting with international insolvency issues were </w:t>
      </w:r>
      <w:r w:rsidR="00BB1603">
        <w:rPr>
          <w:rFonts w:ascii="Avenir Next" w:hAnsi="Avenir Next" w:cs="Arial"/>
          <w:color w:val="808080" w:themeColor="background1" w:themeShade="80"/>
          <w:sz w:val="22"/>
          <w:szCs w:val="22"/>
          <w:lang w:val="en-GB"/>
        </w:rPr>
        <w:t xml:space="preserve">achieved through </w:t>
      </w:r>
      <w:r w:rsidR="008407AD">
        <w:rPr>
          <w:rFonts w:ascii="Avenir Next" w:hAnsi="Avenir Next" w:cs="Arial"/>
          <w:color w:val="808080" w:themeColor="background1" w:themeShade="80"/>
          <w:sz w:val="22"/>
          <w:szCs w:val="22"/>
          <w:lang w:val="en-GB"/>
        </w:rPr>
        <w:t>multilateral agreements</w:t>
      </w:r>
      <w:r w:rsidR="00BB1603">
        <w:rPr>
          <w:rFonts w:ascii="Avenir Next" w:hAnsi="Avenir Next" w:cs="Arial"/>
          <w:color w:val="808080" w:themeColor="background1" w:themeShade="80"/>
          <w:sz w:val="22"/>
          <w:szCs w:val="22"/>
          <w:lang w:val="en-GB"/>
        </w:rPr>
        <w:t xml:space="preserve">, where a number of </w:t>
      </w:r>
      <w:r w:rsidR="00A12316">
        <w:rPr>
          <w:rFonts w:ascii="Avenir Next" w:hAnsi="Avenir Next" w:cs="Arial"/>
          <w:color w:val="808080" w:themeColor="background1" w:themeShade="80"/>
          <w:sz w:val="22"/>
          <w:szCs w:val="22"/>
          <w:lang w:val="en-GB"/>
        </w:rPr>
        <w:t xml:space="preserve">general treaties were concluded on private international law </w:t>
      </w:r>
      <w:r w:rsidR="00350CBB">
        <w:rPr>
          <w:rFonts w:ascii="Avenir Next" w:hAnsi="Avenir Next" w:cs="Arial"/>
          <w:color w:val="808080" w:themeColor="background1" w:themeShade="80"/>
          <w:sz w:val="22"/>
          <w:szCs w:val="22"/>
          <w:lang w:val="en-GB"/>
        </w:rPr>
        <w:t>and commerce</w:t>
      </w:r>
      <w:r w:rsidR="00DF2701">
        <w:rPr>
          <w:rFonts w:ascii="Avenir Next" w:hAnsi="Avenir Next" w:cs="Arial"/>
          <w:color w:val="808080" w:themeColor="background1" w:themeShade="80"/>
          <w:sz w:val="22"/>
          <w:szCs w:val="22"/>
          <w:lang w:val="en-GB"/>
        </w:rPr>
        <w:t xml:space="preserve">, namely; </w:t>
      </w:r>
      <w:proofErr w:type="gramStart"/>
      <w:r w:rsidR="00DF2701">
        <w:rPr>
          <w:rFonts w:ascii="Avenir Next" w:hAnsi="Avenir Next" w:cs="Arial"/>
          <w:color w:val="808080" w:themeColor="background1" w:themeShade="80"/>
          <w:sz w:val="22"/>
          <w:szCs w:val="22"/>
          <w:lang w:val="en-GB"/>
        </w:rPr>
        <w:t>The  Montevideo</w:t>
      </w:r>
      <w:proofErr w:type="gramEnd"/>
      <w:r w:rsidR="00DF2701">
        <w:rPr>
          <w:rFonts w:ascii="Avenir Next" w:hAnsi="Avenir Next" w:cs="Arial"/>
          <w:color w:val="808080" w:themeColor="background1" w:themeShade="80"/>
          <w:sz w:val="22"/>
          <w:szCs w:val="22"/>
          <w:lang w:val="en-GB"/>
        </w:rPr>
        <w:t xml:space="preserve"> Treaties (1889) and (194</w:t>
      </w:r>
      <w:r w:rsidR="00DA79B4">
        <w:rPr>
          <w:rFonts w:ascii="Avenir Next" w:hAnsi="Avenir Next" w:cs="Arial"/>
          <w:color w:val="808080" w:themeColor="background1" w:themeShade="80"/>
          <w:sz w:val="22"/>
          <w:szCs w:val="22"/>
          <w:lang w:val="en-GB"/>
        </w:rPr>
        <w:t xml:space="preserve">0); and </w:t>
      </w:r>
    </w:p>
    <w:p w14:paraId="1E5BC456" w14:textId="77777777" w:rsidR="00366348" w:rsidRDefault="00DA79B4" w:rsidP="00366348">
      <w:pPr>
        <w:jc w:val="both"/>
      </w:pPr>
      <w:r>
        <w:rPr>
          <w:rFonts w:ascii="Avenir Next" w:hAnsi="Avenir Next" w:cs="Arial"/>
          <w:color w:val="808080" w:themeColor="background1" w:themeShade="80"/>
          <w:sz w:val="22"/>
          <w:szCs w:val="22"/>
          <w:lang w:val="en-GB"/>
        </w:rPr>
        <w:t xml:space="preserve">Havana Convention on Private International </w:t>
      </w:r>
      <w:r w:rsidR="0067268B">
        <w:rPr>
          <w:rFonts w:ascii="Avenir Next" w:hAnsi="Avenir Next" w:cs="Arial"/>
          <w:color w:val="808080" w:themeColor="background1" w:themeShade="80"/>
          <w:sz w:val="22"/>
          <w:szCs w:val="22"/>
          <w:lang w:val="en-GB"/>
        </w:rPr>
        <w:t>Law (1928) (Bustamante Code)</w:t>
      </w:r>
      <w:r w:rsidR="00B94B5E">
        <w:rPr>
          <w:rFonts w:ascii="Avenir Next" w:hAnsi="Avenir Next" w:cs="Arial"/>
          <w:color w:val="808080" w:themeColor="background1" w:themeShade="80"/>
          <w:sz w:val="22"/>
          <w:szCs w:val="22"/>
          <w:lang w:val="en-GB"/>
        </w:rPr>
        <w:t xml:space="preserve">. The </w:t>
      </w:r>
      <w:r w:rsidR="00C7199A">
        <w:rPr>
          <w:rFonts w:ascii="Avenir Next" w:hAnsi="Avenir Next" w:cs="Arial"/>
          <w:color w:val="808080" w:themeColor="background1" w:themeShade="80"/>
          <w:sz w:val="22"/>
          <w:szCs w:val="22"/>
          <w:lang w:val="en-GB"/>
        </w:rPr>
        <w:t xml:space="preserve">difference </w:t>
      </w:r>
      <w:r w:rsidR="00B94B5E">
        <w:rPr>
          <w:rFonts w:ascii="Avenir Next" w:hAnsi="Avenir Next" w:cs="Arial"/>
          <w:color w:val="808080" w:themeColor="background1" w:themeShade="80"/>
          <w:sz w:val="22"/>
          <w:szCs w:val="22"/>
          <w:lang w:val="en-GB"/>
        </w:rPr>
        <w:t xml:space="preserve">between </w:t>
      </w:r>
      <w:r w:rsidR="00E4146C">
        <w:rPr>
          <w:rFonts w:ascii="Avenir Next" w:hAnsi="Avenir Next" w:cs="Arial"/>
          <w:color w:val="808080" w:themeColor="background1" w:themeShade="80"/>
          <w:sz w:val="22"/>
          <w:szCs w:val="22"/>
          <w:lang w:val="en-GB"/>
        </w:rPr>
        <w:t xml:space="preserve">the initiatives </w:t>
      </w:r>
      <w:r w:rsidR="00E5587C">
        <w:rPr>
          <w:rFonts w:ascii="Avenir Next" w:hAnsi="Avenir Next" w:cs="Arial"/>
          <w:color w:val="808080" w:themeColor="background1" w:themeShade="80"/>
          <w:sz w:val="22"/>
          <w:szCs w:val="22"/>
          <w:lang w:val="en-GB"/>
        </w:rPr>
        <w:t>is the actual States that are members of the</w:t>
      </w:r>
      <w:r w:rsidR="00E4146C">
        <w:rPr>
          <w:rFonts w:ascii="Avenir Next" w:hAnsi="Avenir Next" w:cs="Arial"/>
          <w:color w:val="808080" w:themeColor="background1" w:themeShade="80"/>
          <w:sz w:val="22"/>
          <w:szCs w:val="22"/>
          <w:lang w:val="en-GB"/>
        </w:rPr>
        <w:t xml:space="preserve"> </w:t>
      </w:r>
      <w:r w:rsidR="00E4146C" w:rsidRPr="00E5587C">
        <w:rPr>
          <w:rFonts w:ascii="Avenir Next" w:hAnsi="Avenir Next" w:cs="Arial"/>
          <w:color w:val="808080" w:themeColor="background1" w:themeShade="80"/>
          <w:sz w:val="22"/>
          <w:szCs w:val="22"/>
          <w:lang w:val="en-GB"/>
        </w:rPr>
        <w:t>Montevideo Treaties (1889)</w:t>
      </w:r>
      <w:r w:rsidR="00E45A38">
        <w:rPr>
          <w:rFonts w:ascii="Avenir Next" w:hAnsi="Avenir Next" w:cs="Arial"/>
          <w:color w:val="808080" w:themeColor="background1" w:themeShade="80"/>
          <w:sz w:val="22"/>
          <w:szCs w:val="22"/>
          <w:lang w:val="en-GB"/>
        </w:rPr>
        <w:t xml:space="preserve"> and the </w:t>
      </w:r>
      <w:r w:rsidR="00E45A38" w:rsidRPr="00E45A38">
        <w:rPr>
          <w:rFonts w:ascii="Avenir Next" w:hAnsi="Avenir Next" w:cs="Arial"/>
          <w:color w:val="808080" w:themeColor="background1" w:themeShade="80"/>
          <w:sz w:val="22"/>
          <w:szCs w:val="22"/>
          <w:lang w:val="en-GB"/>
        </w:rPr>
        <w:t>Bustamante Code</w:t>
      </w:r>
      <w:r w:rsidR="00E45A38">
        <w:rPr>
          <w:rFonts w:ascii="Avenir Next" w:hAnsi="Avenir Next" w:cs="Arial"/>
          <w:color w:val="808080" w:themeColor="background1" w:themeShade="80"/>
          <w:sz w:val="22"/>
          <w:szCs w:val="22"/>
          <w:lang w:val="en-GB"/>
        </w:rPr>
        <w:t xml:space="preserve"> (</w:t>
      </w:r>
      <w:r w:rsidR="003F605A">
        <w:rPr>
          <w:rFonts w:ascii="Avenir Next" w:hAnsi="Avenir Next" w:cs="Arial"/>
          <w:color w:val="808080" w:themeColor="background1" w:themeShade="80"/>
          <w:sz w:val="22"/>
          <w:szCs w:val="22"/>
          <w:lang w:val="en-GB"/>
        </w:rPr>
        <w:t>1928</w:t>
      </w:r>
      <w:proofErr w:type="gramStart"/>
      <w:r w:rsidR="00E45A38" w:rsidRPr="00E45A38">
        <w:rPr>
          <w:rFonts w:ascii="Avenir Next" w:hAnsi="Avenir Next" w:cs="Arial"/>
          <w:color w:val="808080" w:themeColor="background1" w:themeShade="80"/>
          <w:sz w:val="22"/>
          <w:szCs w:val="22"/>
          <w:lang w:val="en-GB"/>
        </w:rPr>
        <w:t>)</w:t>
      </w:r>
      <w:r w:rsidR="003F605A">
        <w:rPr>
          <w:rFonts w:ascii="Avenir Next" w:hAnsi="Avenir Next" w:cs="Arial"/>
          <w:color w:val="808080" w:themeColor="background1" w:themeShade="80"/>
          <w:sz w:val="22"/>
          <w:szCs w:val="22"/>
          <w:lang w:val="en-GB"/>
        </w:rPr>
        <w:t>,</w:t>
      </w:r>
      <w:r w:rsidR="008658AE">
        <w:rPr>
          <w:rFonts w:ascii="Avenir Next" w:hAnsi="Avenir Next" w:cs="Arial"/>
          <w:color w:val="808080" w:themeColor="background1" w:themeShade="80"/>
          <w:sz w:val="22"/>
          <w:szCs w:val="22"/>
          <w:lang w:val="en-GB"/>
        </w:rPr>
        <w:t>including</w:t>
      </w:r>
      <w:proofErr w:type="gramEnd"/>
      <w:r w:rsidR="008658AE">
        <w:rPr>
          <w:rFonts w:ascii="Avenir Next" w:hAnsi="Avenir Next" w:cs="Arial"/>
          <w:color w:val="808080" w:themeColor="background1" w:themeShade="80"/>
          <w:sz w:val="22"/>
          <w:szCs w:val="22"/>
          <w:lang w:val="en-GB"/>
        </w:rPr>
        <w:t xml:space="preserve"> the extent to which they allow for a single proceeding with univer</w:t>
      </w:r>
      <w:r w:rsidR="00032FA5">
        <w:rPr>
          <w:rFonts w:ascii="Avenir Next" w:hAnsi="Avenir Next" w:cs="Arial"/>
          <w:color w:val="808080" w:themeColor="background1" w:themeShade="80"/>
          <w:sz w:val="22"/>
          <w:szCs w:val="22"/>
          <w:lang w:val="en-GB"/>
        </w:rPr>
        <w:t>sal effect throughout the member States</w:t>
      </w:r>
      <w:r w:rsidR="00E45A38" w:rsidRPr="00E45A38">
        <w:rPr>
          <w:rFonts w:ascii="Avenir Next" w:hAnsi="Avenir Next" w:cs="Arial"/>
          <w:color w:val="808080" w:themeColor="background1" w:themeShade="80"/>
          <w:sz w:val="22"/>
          <w:szCs w:val="22"/>
          <w:lang w:val="en-GB"/>
        </w:rPr>
        <w:t>.</w:t>
      </w:r>
      <w:r w:rsidR="00366348" w:rsidRPr="00366348">
        <w:t xml:space="preserve"> </w:t>
      </w:r>
    </w:p>
    <w:p w14:paraId="1B09A1D5" w14:textId="5D23E919" w:rsidR="00366348" w:rsidRPr="00366348" w:rsidRDefault="00B335A4" w:rsidP="0036634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r w:rsidR="00366348" w:rsidRPr="00366348">
        <w:rPr>
          <w:rFonts w:ascii="Avenir Next" w:hAnsi="Avenir Next" w:cs="Arial"/>
          <w:color w:val="808080" w:themeColor="background1" w:themeShade="80"/>
          <w:sz w:val="22"/>
          <w:szCs w:val="22"/>
          <w:lang w:val="en-GB"/>
        </w:rPr>
        <w:t xml:space="preserve">Latin America </w:t>
      </w:r>
      <w:r>
        <w:rPr>
          <w:rFonts w:ascii="Avenir Next" w:hAnsi="Avenir Next" w:cs="Arial"/>
          <w:color w:val="808080" w:themeColor="background1" w:themeShade="80"/>
          <w:sz w:val="22"/>
          <w:szCs w:val="22"/>
          <w:lang w:val="en-GB"/>
        </w:rPr>
        <w:t xml:space="preserve">we see that for </w:t>
      </w:r>
      <w:r w:rsidR="00366348" w:rsidRPr="00366348">
        <w:rPr>
          <w:rFonts w:ascii="Avenir Next" w:hAnsi="Avenir Next" w:cs="Arial"/>
          <w:color w:val="808080" w:themeColor="background1" w:themeShade="80"/>
          <w:sz w:val="22"/>
          <w:szCs w:val="22"/>
          <w:lang w:val="en-GB"/>
        </w:rPr>
        <w:t xml:space="preserve">long </w:t>
      </w:r>
      <w:r>
        <w:rPr>
          <w:rFonts w:ascii="Avenir Next" w:hAnsi="Avenir Next" w:cs="Arial"/>
          <w:color w:val="808080" w:themeColor="background1" w:themeShade="80"/>
          <w:sz w:val="22"/>
          <w:szCs w:val="22"/>
          <w:lang w:val="en-GB"/>
        </w:rPr>
        <w:t xml:space="preserve">it </w:t>
      </w:r>
      <w:r w:rsidR="00366348" w:rsidRPr="00366348">
        <w:rPr>
          <w:rFonts w:ascii="Avenir Next" w:hAnsi="Avenir Next" w:cs="Arial"/>
          <w:color w:val="808080" w:themeColor="background1" w:themeShade="80"/>
          <w:sz w:val="22"/>
          <w:szCs w:val="22"/>
          <w:lang w:val="en-GB"/>
        </w:rPr>
        <w:t>followed to the territoriality</w:t>
      </w:r>
      <w:r>
        <w:rPr>
          <w:rFonts w:ascii="Avenir Next" w:hAnsi="Avenir Next" w:cs="Arial"/>
          <w:color w:val="808080" w:themeColor="background1" w:themeShade="80"/>
          <w:sz w:val="22"/>
          <w:szCs w:val="22"/>
          <w:lang w:val="en-GB"/>
        </w:rPr>
        <w:t xml:space="preserve"> theory</w:t>
      </w:r>
      <w:r w:rsidR="00366348" w:rsidRPr="00366348">
        <w:rPr>
          <w:rFonts w:ascii="Avenir Next" w:hAnsi="Avenir Next" w:cs="Arial"/>
          <w:color w:val="808080" w:themeColor="background1" w:themeShade="80"/>
          <w:sz w:val="22"/>
          <w:szCs w:val="22"/>
          <w:lang w:val="en-GB"/>
        </w:rPr>
        <w:t xml:space="preserve"> in cross-border insolvency</w:t>
      </w:r>
    </w:p>
    <w:p w14:paraId="6900C4F7" w14:textId="0F1E97CE" w:rsidR="00DA79B4" w:rsidRPr="00DA42DA" w:rsidRDefault="00366348" w:rsidP="00F06AB4">
      <w:pPr>
        <w:jc w:val="both"/>
        <w:rPr>
          <w:rFonts w:ascii="Avenir Next" w:hAnsi="Avenir Next" w:cs="Arial"/>
          <w:color w:val="808080" w:themeColor="background1" w:themeShade="80"/>
          <w:sz w:val="22"/>
          <w:szCs w:val="22"/>
          <w:lang w:val="en-GB"/>
        </w:rPr>
      </w:pPr>
      <w:r w:rsidRPr="00366348">
        <w:rPr>
          <w:rFonts w:ascii="Avenir Next" w:hAnsi="Avenir Next" w:cs="Arial"/>
          <w:color w:val="808080" w:themeColor="background1" w:themeShade="80"/>
          <w:sz w:val="22"/>
          <w:szCs w:val="22"/>
          <w:lang w:val="en-GB"/>
        </w:rPr>
        <w:t>cases, with each state asserting sovereignty</w:t>
      </w:r>
      <w:r w:rsidR="00B335A4">
        <w:rPr>
          <w:rFonts w:ascii="Avenir Next" w:hAnsi="Avenir Next" w:cs="Arial"/>
          <w:color w:val="808080" w:themeColor="background1" w:themeShade="80"/>
          <w:sz w:val="22"/>
          <w:szCs w:val="22"/>
          <w:lang w:val="en-GB"/>
        </w:rPr>
        <w:t xml:space="preserve">. </w:t>
      </w:r>
      <w:proofErr w:type="gramStart"/>
      <w:r w:rsidR="00B335A4">
        <w:rPr>
          <w:rFonts w:ascii="Avenir Next" w:hAnsi="Avenir Next" w:cs="Arial"/>
          <w:color w:val="808080" w:themeColor="background1" w:themeShade="80"/>
          <w:sz w:val="22"/>
          <w:szCs w:val="22"/>
          <w:lang w:val="en-GB"/>
        </w:rPr>
        <w:t>However</w:t>
      </w:r>
      <w:proofErr w:type="gramEnd"/>
      <w:r w:rsidR="00B335A4">
        <w:rPr>
          <w:rFonts w:ascii="Avenir Next" w:hAnsi="Avenir Next" w:cs="Arial"/>
          <w:color w:val="808080" w:themeColor="background1" w:themeShade="80"/>
          <w:sz w:val="22"/>
          <w:szCs w:val="22"/>
          <w:lang w:val="en-GB"/>
        </w:rPr>
        <w:t xml:space="preserve"> with the increasing need for cooperation</w:t>
      </w:r>
      <w:r w:rsidR="00956A8F">
        <w:rPr>
          <w:rFonts w:ascii="Avenir Next" w:hAnsi="Avenir Next" w:cs="Arial"/>
          <w:color w:val="808080" w:themeColor="background1" w:themeShade="80"/>
          <w:sz w:val="22"/>
          <w:szCs w:val="22"/>
          <w:lang w:val="en-GB"/>
        </w:rPr>
        <w:t>, administrative arrangem</w:t>
      </w:r>
      <w:r w:rsidR="009D22B2">
        <w:rPr>
          <w:rFonts w:ascii="Avenir Next" w:hAnsi="Avenir Next" w:cs="Arial"/>
          <w:color w:val="808080" w:themeColor="background1" w:themeShade="80"/>
          <w:sz w:val="22"/>
          <w:szCs w:val="22"/>
          <w:lang w:val="en-GB"/>
        </w:rPr>
        <w:t>ents</w:t>
      </w:r>
      <w:r w:rsidR="00CC611B">
        <w:rPr>
          <w:rFonts w:ascii="Avenir Next" w:hAnsi="Avenir Next" w:cs="Arial"/>
          <w:color w:val="808080" w:themeColor="background1" w:themeShade="80"/>
          <w:sz w:val="22"/>
          <w:szCs w:val="22"/>
          <w:lang w:val="en-GB"/>
        </w:rPr>
        <w:t xml:space="preserve"> were implemented including the </w:t>
      </w:r>
      <w:r w:rsidR="00F06AB4" w:rsidRPr="00F06AB4">
        <w:rPr>
          <w:rFonts w:ascii="Avenir Next" w:hAnsi="Avenir Next" w:cs="Arial"/>
          <w:color w:val="808080" w:themeColor="background1" w:themeShade="80"/>
          <w:sz w:val="22"/>
          <w:szCs w:val="22"/>
          <w:lang w:val="en-GB"/>
        </w:rPr>
        <w:t>model law on</w:t>
      </w:r>
      <w:r w:rsidR="00F06AB4">
        <w:rPr>
          <w:rFonts w:ascii="Avenir Next" w:hAnsi="Avenir Next" w:cs="Arial"/>
          <w:color w:val="808080" w:themeColor="background1" w:themeShade="80"/>
          <w:sz w:val="22"/>
          <w:szCs w:val="22"/>
          <w:lang w:val="en-GB"/>
        </w:rPr>
        <w:t xml:space="preserve"> </w:t>
      </w:r>
      <w:r w:rsidR="00F06AB4" w:rsidRPr="00F06AB4">
        <w:rPr>
          <w:rFonts w:ascii="Avenir Next" w:hAnsi="Avenir Next" w:cs="Arial"/>
          <w:color w:val="808080" w:themeColor="background1" w:themeShade="80"/>
          <w:sz w:val="22"/>
          <w:szCs w:val="22"/>
          <w:lang w:val="en-GB"/>
        </w:rPr>
        <w:t xml:space="preserve">cross-border insolvencies </w:t>
      </w:r>
      <w:r w:rsidR="00F06AB4" w:rsidRPr="00F06AB4">
        <w:rPr>
          <w:rFonts w:ascii="Avenir Next" w:hAnsi="Avenir Next" w:cs="Arial"/>
          <w:color w:val="808080" w:themeColor="background1" w:themeShade="80"/>
          <w:sz w:val="22"/>
          <w:szCs w:val="22"/>
          <w:lang w:val="en-GB"/>
        </w:rPr>
        <w:lastRenderedPageBreak/>
        <w:t>developed in 1997 by</w:t>
      </w:r>
      <w:r w:rsidR="00F06AB4">
        <w:rPr>
          <w:rFonts w:ascii="Avenir Next" w:hAnsi="Avenir Next" w:cs="Arial"/>
          <w:color w:val="808080" w:themeColor="background1" w:themeShade="80"/>
          <w:sz w:val="22"/>
          <w:szCs w:val="22"/>
          <w:lang w:val="en-GB"/>
        </w:rPr>
        <w:t xml:space="preserve"> </w:t>
      </w:r>
      <w:r w:rsidR="00F06AB4" w:rsidRPr="00F06AB4">
        <w:rPr>
          <w:rFonts w:ascii="Avenir Next" w:hAnsi="Avenir Next" w:cs="Arial"/>
          <w:color w:val="808080" w:themeColor="background1" w:themeShade="80"/>
          <w:sz w:val="22"/>
          <w:szCs w:val="22"/>
          <w:lang w:val="en-GB"/>
        </w:rPr>
        <w:t>the UNCITRAL to foster procedural and</w:t>
      </w:r>
      <w:r w:rsidR="00F06AB4">
        <w:rPr>
          <w:rFonts w:ascii="Avenir Next" w:hAnsi="Avenir Next" w:cs="Arial"/>
          <w:color w:val="808080" w:themeColor="background1" w:themeShade="80"/>
          <w:sz w:val="22"/>
          <w:szCs w:val="22"/>
          <w:lang w:val="en-GB"/>
        </w:rPr>
        <w:t xml:space="preserve"> </w:t>
      </w:r>
      <w:r w:rsidR="00F06AB4" w:rsidRPr="00F06AB4">
        <w:rPr>
          <w:rFonts w:ascii="Avenir Next" w:hAnsi="Avenir Next" w:cs="Arial"/>
          <w:color w:val="808080" w:themeColor="background1" w:themeShade="80"/>
          <w:sz w:val="22"/>
          <w:szCs w:val="22"/>
          <w:lang w:val="en-GB"/>
        </w:rPr>
        <w:t>administrative coordination among courts.</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68F54C6A" w14:textId="6FE893DF" w:rsidR="001C28C3" w:rsidRDefault="001C28C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 I agree</w:t>
      </w:r>
      <w:r w:rsidR="00460D61">
        <w:rPr>
          <w:rFonts w:ascii="Avenir Next" w:hAnsi="Avenir Next" w:cs="Arial"/>
          <w:color w:val="808080" w:themeColor="background1" w:themeShade="80"/>
          <w:sz w:val="22"/>
          <w:szCs w:val="22"/>
          <w:lang w:val="en-GB"/>
        </w:rPr>
        <w:t xml:space="preserve"> it may </w:t>
      </w:r>
      <w:r w:rsidR="00460D61" w:rsidRPr="00460D61">
        <w:rPr>
          <w:rFonts w:ascii="Avenir Next" w:hAnsi="Avenir Next" w:cs="Arial"/>
          <w:color w:val="808080" w:themeColor="background1" w:themeShade="80"/>
          <w:sz w:val="22"/>
          <w:szCs w:val="22"/>
          <w:lang w:val="en-GB"/>
        </w:rPr>
        <w:t>be used interchangeably</w:t>
      </w:r>
      <w:r w:rsidR="00460D61">
        <w:rPr>
          <w:rFonts w:ascii="Avenir Next" w:hAnsi="Avenir Next" w:cs="Arial"/>
          <w:color w:val="808080" w:themeColor="background1" w:themeShade="80"/>
          <w:sz w:val="22"/>
          <w:szCs w:val="22"/>
          <w:lang w:val="en-GB"/>
        </w:rPr>
        <w:t xml:space="preserve"> for individuals and c</w:t>
      </w:r>
      <w:r w:rsidR="0054288C">
        <w:rPr>
          <w:rFonts w:ascii="Avenir Next" w:hAnsi="Avenir Next" w:cs="Arial"/>
          <w:color w:val="808080" w:themeColor="background1" w:themeShade="80"/>
          <w:sz w:val="22"/>
          <w:szCs w:val="22"/>
          <w:lang w:val="en-GB"/>
        </w:rPr>
        <w:t>orporations</w:t>
      </w:r>
      <w:r>
        <w:rPr>
          <w:rFonts w:ascii="Avenir Next" w:hAnsi="Avenir Next" w:cs="Arial"/>
          <w:color w:val="808080" w:themeColor="background1" w:themeShade="80"/>
          <w:sz w:val="22"/>
          <w:szCs w:val="22"/>
          <w:lang w:val="en-GB"/>
        </w:rPr>
        <w:t>.</w:t>
      </w:r>
      <w:r w:rsidR="007F67FF" w:rsidRPr="007F67FF">
        <w:t xml:space="preserve"> </w:t>
      </w:r>
    </w:p>
    <w:p w14:paraId="635D5FB2" w14:textId="3C1BD895" w:rsidR="00512003" w:rsidRDefault="00237B14"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Bankrup</w:t>
      </w:r>
      <w:r w:rsidR="0035443F">
        <w:rPr>
          <w:rFonts w:ascii="Avenir Next" w:hAnsi="Avenir Next" w:cs="Arial"/>
          <w:color w:val="808080" w:themeColor="background1" w:themeShade="80"/>
          <w:sz w:val="22"/>
          <w:szCs w:val="22"/>
          <w:lang w:val="en-GB"/>
        </w:rPr>
        <w:t>tcy</w:t>
      </w:r>
      <w:r w:rsidR="00680D80">
        <w:rPr>
          <w:rFonts w:ascii="Avenir Next" w:hAnsi="Avenir Next" w:cs="Arial"/>
          <w:color w:val="808080" w:themeColor="background1" w:themeShade="80"/>
          <w:sz w:val="22"/>
          <w:szCs w:val="22"/>
          <w:lang w:val="en-GB"/>
        </w:rPr>
        <w:t xml:space="preserve"> as a</w:t>
      </w:r>
      <w:r w:rsidR="0035443F">
        <w:rPr>
          <w:rFonts w:ascii="Avenir Next" w:hAnsi="Avenir Next" w:cs="Arial"/>
          <w:color w:val="808080" w:themeColor="background1" w:themeShade="80"/>
          <w:sz w:val="22"/>
          <w:szCs w:val="22"/>
          <w:lang w:val="en-GB"/>
        </w:rPr>
        <w:t xml:space="preserve"> collective debt proc</w:t>
      </w:r>
      <w:r w:rsidR="00E515D1">
        <w:rPr>
          <w:rFonts w:ascii="Avenir Next" w:hAnsi="Avenir Next" w:cs="Arial"/>
          <w:color w:val="808080" w:themeColor="background1" w:themeShade="80"/>
          <w:sz w:val="22"/>
          <w:szCs w:val="22"/>
          <w:lang w:val="en-GB"/>
        </w:rPr>
        <w:t>edure</w:t>
      </w:r>
      <w:r w:rsidR="00046003">
        <w:rPr>
          <w:rFonts w:ascii="Avenir Next" w:hAnsi="Avenir Next" w:cs="Arial"/>
          <w:color w:val="808080" w:themeColor="background1" w:themeShade="80"/>
          <w:sz w:val="22"/>
          <w:szCs w:val="22"/>
          <w:lang w:val="en-GB"/>
        </w:rPr>
        <w:t xml:space="preserve"> is </w:t>
      </w:r>
      <w:r w:rsidR="001C28C3">
        <w:rPr>
          <w:rFonts w:ascii="Avenir Next" w:hAnsi="Avenir Next" w:cs="Arial"/>
          <w:color w:val="808080" w:themeColor="background1" w:themeShade="80"/>
          <w:sz w:val="22"/>
          <w:szCs w:val="22"/>
          <w:lang w:val="en-GB"/>
        </w:rPr>
        <w:t>a result of the debtor’s inability to pay</w:t>
      </w:r>
      <w:r w:rsidR="00E515D1">
        <w:rPr>
          <w:rFonts w:ascii="Avenir Next" w:hAnsi="Avenir Next" w:cs="Arial"/>
          <w:color w:val="808080" w:themeColor="background1" w:themeShade="80"/>
          <w:sz w:val="22"/>
          <w:szCs w:val="22"/>
          <w:lang w:val="en-GB"/>
        </w:rPr>
        <w:t xml:space="preserve">. </w:t>
      </w:r>
      <w:r w:rsidR="001C28C3">
        <w:rPr>
          <w:rFonts w:ascii="Avenir Next" w:hAnsi="Avenir Next" w:cs="Arial"/>
          <w:color w:val="808080" w:themeColor="background1" w:themeShade="80"/>
          <w:sz w:val="22"/>
          <w:szCs w:val="22"/>
          <w:lang w:val="en-GB"/>
        </w:rPr>
        <w:t xml:space="preserve">Therefore, the </w:t>
      </w:r>
      <w:r w:rsidR="001E19EF">
        <w:rPr>
          <w:rFonts w:ascii="Avenir Next" w:hAnsi="Avenir Next" w:cs="Arial"/>
          <w:color w:val="808080" w:themeColor="background1" w:themeShade="80"/>
          <w:sz w:val="22"/>
          <w:szCs w:val="22"/>
          <w:lang w:val="en-GB"/>
        </w:rPr>
        <w:t>concepts</w:t>
      </w:r>
      <w:r w:rsidR="00EA5FED">
        <w:rPr>
          <w:rFonts w:ascii="Avenir Next" w:hAnsi="Avenir Next" w:cs="Arial"/>
          <w:color w:val="808080" w:themeColor="background1" w:themeShade="80"/>
          <w:sz w:val="22"/>
          <w:szCs w:val="22"/>
          <w:lang w:val="en-GB"/>
        </w:rPr>
        <w:t xml:space="preserve"> or</w:t>
      </w:r>
      <w:r w:rsidR="007A194A">
        <w:rPr>
          <w:rFonts w:ascii="Avenir Next" w:hAnsi="Avenir Next" w:cs="Arial"/>
          <w:color w:val="808080" w:themeColor="background1" w:themeShade="80"/>
          <w:sz w:val="22"/>
          <w:szCs w:val="22"/>
          <w:lang w:val="en-GB"/>
        </w:rPr>
        <w:t xml:space="preserve"> </w:t>
      </w:r>
      <w:r w:rsidR="00EA5FED" w:rsidRPr="00EA5FED">
        <w:rPr>
          <w:rFonts w:ascii="Avenir Next" w:hAnsi="Avenir Next" w:cs="Arial"/>
          <w:color w:val="808080" w:themeColor="background1" w:themeShade="80"/>
          <w:sz w:val="22"/>
          <w:szCs w:val="22"/>
          <w:lang w:val="en-GB"/>
        </w:rPr>
        <w:t xml:space="preserve">characteristics </w:t>
      </w:r>
      <w:r w:rsidR="00446C30">
        <w:rPr>
          <w:rFonts w:ascii="Avenir Next" w:hAnsi="Avenir Next" w:cs="Arial"/>
          <w:color w:val="808080" w:themeColor="background1" w:themeShade="80"/>
          <w:sz w:val="22"/>
          <w:szCs w:val="22"/>
          <w:lang w:val="en-GB"/>
        </w:rPr>
        <w:t xml:space="preserve">of </w:t>
      </w:r>
      <w:r w:rsidR="00B55800">
        <w:rPr>
          <w:rFonts w:ascii="Avenir Next" w:hAnsi="Avenir Next" w:cs="Arial"/>
          <w:color w:val="808080" w:themeColor="background1" w:themeShade="80"/>
          <w:sz w:val="22"/>
          <w:szCs w:val="22"/>
          <w:lang w:val="en-GB"/>
        </w:rPr>
        <w:t>bankruptcy</w:t>
      </w:r>
      <w:r w:rsidR="001E19EF">
        <w:rPr>
          <w:rFonts w:ascii="Avenir Next" w:hAnsi="Avenir Next" w:cs="Arial"/>
          <w:color w:val="808080" w:themeColor="background1" w:themeShade="80"/>
          <w:sz w:val="22"/>
          <w:szCs w:val="22"/>
          <w:lang w:val="en-GB"/>
        </w:rPr>
        <w:t xml:space="preserve"> found in the procedure </w:t>
      </w:r>
      <w:r w:rsidR="00512003">
        <w:rPr>
          <w:rFonts w:ascii="Avenir Next" w:hAnsi="Avenir Next" w:cs="Arial"/>
          <w:color w:val="808080" w:themeColor="background1" w:themeShade="80"/>
          <w:sz w:val="22"/>
          <w:szCs w:val="22"/>
          <w:lang w:val="en-GB"/>
        </w:rPr>
        <w:t>based on the Roman Law</w:t>
      </w:r>
      <w:r w:rsidR="00446C30">
        <w:rPr>
          <w:rFonts w:ascii="Avenir Next" w:hAnsi="Avenir Next" w:cs="Arial"/>
          <w:color w:val="808080" w:themeColor="background1" w:themeShade="80"/>
          <w:sz w:val="22"/>
          <w:szCs w:val="22"/>
          <w:lang w:val="en-GB"/>
        </w:rPr>
        <w:t xml:space="preserve"> </w:t>
      </w:r>
      <w:proofErr w:type="gramStart"/>
      <w:r w:rsidR="00446C30">
        <w:rPr>
          <w:rFonts w:ascii="Avenir Next" w:hAnsi="Avenir Next" w:cs="Arial"/>
          <w:color w:val="808080" w:themeColor="background1" w:themeShade="80"/>
          <w:sz w:val="22"/>
          <w:szCs w:val="22"/>
          <w:lang w:val="en-GB"/>
        </w:rPr>
        <w:t>are</w:t>
      </w:r>
      <w:r w:rsidR="00512003">
        <w:rPr>
          <w:rFonts w:ascii="Avenir Next" w:hAnsi="Avenir Next" w:cs="Arial"/>
          <w:color w:val="808080" w:themeColor="background1" w:themeShade="80"/>
          <w:sz w:val="22"/>
          <w:szCs w:val="22"/>
          <w:lang w:val="en-GB"/>
        </w:rPr>
        <w:t>;</w:t>
      </w:r>
      <w:proofErr w:type="gramEnd"/>
      <w:r w:rsidR="00512003">
        <w:rPr>
          <w:rFonts w:ascii="Avenir Next" w:hAnsi="Avenir Next" w:cs="Arial"/>
          <w:color w:val="808080" w:themeColor="background1" w:themeShade="80"/>
          <w:sz w:val="22"/>
          <w:szCs w:val="22"/>
          <w:lang w:val="en-GB"/>
        </w:rPr>
        <w:t xml:space="preserve"> </w:t>
      </w:r>
    </w:p>
    <w:p w14:paraId="3C967360" w14:textId="76FAEF66" w:rsidR="00512003" w:rsidRDefault="00512003" w:rsidP="00512003">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Assignment of property</w:t>
      </w:r>
      <w:r w:rsidR="005962EF">
        <w:rPr>
          <w:rFonts w:ascii="Avenir Next" w:hAnsi="Avenir Next" w:cs="Arial"/>
          <w:color w:val="808080" w:themeColor="background1" w:themeShade="80"/>
          <w:sz w:val="22"/>
          <w:szCs w:val="22"/>
          <w:lang w:val="en-GB"/>
        </w:rPr>
        <w:t xml:space="preserve"> (</w:t>
      </w:r>
      <w:r w:rsidR="0044404F" w:rsidRPr="0044404F">
        <w:rPr>
          <w:rFonts w:ascii="Avenir Next" w:hAnsi="Avenir Next" w:cs="Arial"/>
          <w:i/>
          <w:iCs/>
          <w:color w:val="808080" w:themeColor="background1" w:themeShade="80"/>
          <w:sz w:val="22"/>
          <w:szCs w:val="22"/>
          <w:lang w:val="en-GB"/>
        </w:rPr>
        <w:t xml:space="preserve">cession </w:t>
      </w:r>
      <w:proofErr w:type="spellStart"/>
      <w:r w:rsidR="0044404F" w:rsidRPr="0044404F">
        <w:rPr>
          <w:rFonts w:ascii="Avenir Next" w:hAnsi="Avenir Next" w:cs="Arial"/>
          <w:i/>
          <w:iCs/>
          <w:color w:val="808080" w:themeColor="background1" w:themeShade="80"/>
          <w:sz w:val="22"/>
          <w:szCs w:val="22"/>
          <w:lang w:val="en-GB"/>
        </w:rPr>
        <w:t>bonorum</w:t>
      </w:r>
      <w:proofErr w:type="spellEnd"/>
      <w:proofErr w:type="gramStart"/>
      <w:r w:rsidR="005962EF">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7224547F" w14:textId="073BBD52" w:rsidR="00512003" w:rsidRDefault="00512003" w:rsidP="007C731B">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Forced </w:t>
      </w:r>
      <w:r w:rsidR="007C731B">
        <w:rPr>
          <w:rFonts w:ascii="Avenir Next" w:hAnsi="Avenir Next" w:cs="Arial"/>
          <w:color w:val="808080" w:themeColor="background1" w:themeShade="80"/>
          <w:sz w:val="22"/>
          <w:szCs w:val="22"/>
          <w:lang w:val="en-GB"/>
        </w:rPr>
        <w:t>liquidation of assets</w:t>
      </w:r>
      <w:r w:rsidR="0044404F">
        <w:rPr>
          <w:rFonts w:ascii="Avenir Next" w:hAnsi="Avenir Next" w:cs="Arial"/>
          <w:color w:val="808080" w:themeColor="background1" w:themeShade="80"/>
          <w:sz w:val="22"/>
          <w:szCs w:val="22"/>
          <w:lang w:val="en-GB"/>
        </w:rPr>
        <w:t xml:space="preserve"> (</w:t>
      </w:r>
      <w:proofErr w:type="spellStart"/>
      <w:r w:rsidR="0044404F" w:rsidRPr="0044404F">
        <w:rPr>
          <w:rFonts w:ascii="Avenir Next" w:hAnsi="Avenir Next" w:cs="Arial"/>
          <w:i/>
          <w:iCs/>
          <w:color w:val="808080" w:themeColor="background1" w:themeShade="80"/>
          <w:sz w:val="22"/>
          <w:szCs w:val="22"/>
          <w:lang w:val="en-GB"/>
        </w:rPr>
        <w:t>distractio</w:t>
      </w:r>
      <w:proofErr w:type="spellEnd"/>
      <w:r w:rsidR="0044404F" w:rsidRPr="0044404F">
        <w:rPr>
          <w:rFonts w:ascii="Avenir Next" w:hAnsi="Avenir Next" w:cs="Arial"/>
          <w:i/>
          <w:iCs/>
          <w:color w:val="808080" w:themeColor="background1" w:themeShade="80"/>
          <w:sz w:val="22"/>
          <w:szCs w:val="22"/>
          <w:lang w:val="en-GB"/>
        </w:rPr>
        <w:t xml:space="preserve"> </w:t>
      </w:r>
      <w:proofErr w:type="spellStart"/>
      <w:r w:rsidR="0044404F" w:rsidRPr="0044404F">
        <w:rPr>
          <w:rFonts w:ascii="Avenir Next" w:hAnsi="Avenir Next" w:cs="Arial"/>
          <w:i/>
          <w:iCs/>
          <w:color w:val="808080" w:themeColor="background1" w:themeShade="80"/>
          <w:sz w:val="22"/>
          <w:szCs w:val="22"/>
          <w:lang w:val="en-GB"/>
        </w:rPr>
        <w:t>bonorum</w:t>
      </w:r>
      <w:proofErr w:type="spellEnd"/>
      <w:r w:rsidR="0044404F">
        <w:rPr>
          <w:rFonts w:ascii="Avenir Next" w:hAnsi="Avenir Next" w:cs="Arial"/>
          <w:color w:val="808080" w:themeColor="background1" w:themeShade="80"/>
          <w:sz w:val="22"/>
          <w:szCs w:val="22"/>
          <w:lang w:val="en-GB"/>
        </w:rPr>
        <w:t>)</w:t>
      </w:r>
      <w:r w:rsidR="007C731B">
        <w:rPr>
          <w:rFonts w:ascii="Avenir Next" w:hAnsi="Avenir Next" w:cs="Arial"/>
          <w:color w:val="808080" w:themeColor="background1" w:themeShade="80"/>
          <w:sz w:val="22"/>
          <w:szCs w:val="22"/>
          <w:lang w:val="en-GB"/>
        </w:rPr>
        <w:t>;</w:t>
      </w:r>
      <w:r w:rsidR="000763B8">
        <w:rPr>
          <w:rFonts w:ascii="Avenir Next" w:hAnsi="Avenir Next" w:cs="Arial"/>
          <w:color w:val="808080" w:themeColor="background1" w:themeShade="80"/>
          <w:sz w:val="22"/>
          <w:szCs w:val="22"/>
          <w:lang w:val="en-GB"/>
        </w:rPr>
        <w:t xml:space="preserve"> and</w:t>
      </w:r>
    </w:p>
    <w:p w14:paraId="762AEB0A" w14:textId="7AD3068B" w:rsidR="002A5D47" w:rsidRDefault="007C731B" w:rsidP="00CA3418">
      <w:pPr>
        <w:pStyle w:val="ListParagraph"/>
        <w:numPr>
          <w:ilvl w:val="0"/>
          <w:numId w:val="35"/>
        </w:numPr>
        <w:jc w:val="both"/>
        <w:rPr>
          <w:rFonts w:ascii="Avenir Next" w:hAnsi="Avenir Next" w:cs="Arial"/>
          <w:color w:val="808080" w:themeColor="background1" w:themeShade="80"/>
          <w:sz w:val="22"/>
          <w:szCs w:val="22"/>
          <w:lang w:val="en-GB"/>
        </w:rPr>
      </w:pPr>
      <w:r w:rsidRPr="00575661">
        <w:rPr>
          <w:rFonts w:ascii="Avenir Next" w:hAnsi="Avenir Next" w:cs="Arial"/>
          <w:color w:val="808080" w:themeColor="background1" w:themeShade="80"/>
          <w:sz w:val="22"/>
          <w:szCs w:val="22"/>
          <w:lang w:val="en-GB"/>
        </w:rPr>
        <w:t xml:space="preserve">Compositions </w:t>
      </w:r>
      <w:r w:rsidR="000763B8" w:rsidRPr="00575661">
        <w:rPr>
          <w:rFonts w:ascii="Avenir Next" w:hAnsi="Avenir Next" w:cs="Arial"/>
          <w:color w:val="808080" w:themeColor="background1" w:themeShade="80"/>
          <w:sz w:val="22"/>
          <w:szCs w:val="22"/>
          <w:lang w:val="en-GB"/>
        </w:rPr>
        <w:t>with creditor</w:t>
      </w:r>
      <w:r w:rsidR="00B55800" w:rsidRPr="00575661">
        <w:rPr>
          <w:rFonts w:ascii="Avenir Next" w:hAnsi="Avenir Next" w:cs="Arial"/>
          <w:color w:val="808080" w:themeColor="background1" w:themeShade="80"/>
          <w:sz w:val="22"/>
          <w:szCs w:val="22"/>
          <w:lang w:val="en-GB"/>
        </w:rPr>
        <w:t>s</w:t>
      </w:r>
      <w:r w:rsidR="009C52E5">
        <w:rPr>
          <w:rFonts w:ascii="Avenir Next" w:hAnsi="Avenir Next" w:cs="Arial"/>
          <w:color w:val="808080" w:themeColor="background1" w:themeShade="80"/>
          <w:sz w:val="22"/>
          <w:szCs w:val="22"/>
          <w:lang w:val="en-GB"/>
        </w:rPr>
        <w:t xml:space="preserve"> (</w:t>
      </w:r>
      <w:r w:rsidR="009C52E5" w:rsidRPr="00694793">
        <w:rPr>
          <w:rFonts w:ascii="Avenir Next" w:hAnsi="Avenir Next" w:cs="Arial"/>
          <w:i/>
          <w:iCs/>
          <w:color w:val="808080" w:themeColor="background1" w:themeShade="80"/>
          <w:sz w:val="22"/>
          <w:szCs w:val="22"/>
          <w:lang w:val="en-GB"/>
        </w:rPr>
        <w:t xml:space="preserve">remission </w:t>
      </w:r>
      <w:r w:rsidR="00694793" w:rsidRPr="00694793">
        <w:rPr>
          <w:rFonts w:ascii="Avenir Next" w:hAnsi="Avenir Next" w:cs="Arial"/>
          <w:i/>
          <w:iCs/>
          <w:color w:val="808080" w:themeColor="background1" w:themeShade="80"/>
          <w:sz w:val="22"/>
          <w:szCs w:val="22"/>
          <w:lang w:val="en-GB"/>
        </w:rPr>
        <w:t xml:space="preserve">and </w:t>
      </w:r>
      <w:proofErr w:type="spellStart"/>
      <w:r w:rsidR="00694793" w:rsidRPr="00694793">
        <w:rPr>
          <w:rFonts w:ascii="Avenir Next" w:hAnsi="Avenir Next" w:cs="Arial"/>
          <w:i/>
          <w:iCs/>
          <w:color w:val="808080" w:themeColor="background1" w:themeShade="80"/>
          <w:sz w:val="22"/>
          <w:szCs w:val="22"/>
          <w:lang w:val="en-GB"/>
        </w:rPr>
        <w:t>dilatio</w:t>
      </w:r>
      <w:proofErr w:type="spellEnd"/>
      <w:r w:rsidR="009C52E5">
        <w:rPr>
          <w:rFonts w:ascii="Avenir Next" w:hAnsi="Avenir Next" w:cs="Arial"/>
          <w:color w:val="808080" w:themeColor="background1" w:themeShade="80"/>
          <w:sz w:val="22"/>
          <w:szCs w:val="22"/>
          <w:lang w:val="en-GB"/>
        </w:rPr>
        <w:t>)</w:t>
      </w:r>
      <w:r w:rsidR="001C058D" w:rsidRPr="00575661">
        <w:rPr>
          <w:rFonts w:ascii="Avenir Next" w:hAnsi="Avenir Next" w:cs="Arial"/>
          <w:color w:val="808080" w:themeColor="background1" w:themeShade="80"/>
          <w:sz w:val="22"/>
          <w:szCs w:val="22"/>
          <w:lang w:val="en-GB"/>
        </w:rPr>
        <w:t xml:space="preserve">. </w:t>
      </w:r>
      <w:r w:rsidR="00694793" w:rsidRPr="00575661">
        <w:rPr>
          <w:rFonts w:ascii="Avenir Next" w:hAnsi="Avenir Next" w:cs="Arial"/>
          <w:color w:val="808080" w:themeColor="background1" w:themeShade="80"/>
          <w:sz w:val="22"/>
          <w:szCs w:val="22"/>
          <w:lang w:val="en-GB"/>
        </w:rPr>
        <w:t>T</w:t>
      </w:r>
      <w:r w:rsidR="00694793">
        <w:rPr>
          <w:rFonts w:ascii="Avenir Next" w:hAnsi="Avenir Next" w:cs="Arial"/>
          <w:color w:val="808080" w:themeColor="background1" w:themeShade="80"/>
          <w:sz w:val="22"/>
          <w:szCs w:val="22"/>
          <w:lang w:val="en-GB"/>
        </w:rPr>
        <w:t>he</w:t>
      </w:r>
      <w:r w:rsidR="00694793" w:rsidRPr="00575661">
        <w:rPr>
          <w:rFonts w:ascii="Avenir Next" w:hAnsi="Avenir Next" w:cs="Arial"/>
          <w:color w:val="808080" w:themeColor="background1" w:themeShade="80"/>
          <w:sz w:val="22"/>
          <w:szCs w:val="22"/>
          <w:lang w:val="en-GB"/>
        </w:rPr>
        <w:t xml:space="preserve"> bankruptcy process</w:t>
      </w:r>
      <w:r w:rsidR="00BE78B5">
        <w:rPr>
          <w:rFonts w:ascii="Avenir Next" w:hAnsi="Avenir Next" w:cs="Arial"/>
          <w:color w:val="808080" w:themeColor="background1" w:themeShade="80"/>
          <w:sz w:val="22"/>
          <w:szCs w:val="22"/>
          <w:lang w:val="en-GB"/>
        </w:rPr>
        <w:t xml:space="preserve"> </w:t>
      </w:r>
      <w:r w:rsidR="00FA2269" w:rsidRPr="00575661">
        <w:rPr>
          <w:rFonts w:ascii="Avenir Next" w:hAnsi="Avenir Next" w:cs="Arial"/>
          <w:color w:val="808080" w:themeColor="background1" w:themeShade="80"/>
          <w:sz w:val="22"/>
          <w:szCs w:val="22"/>
          <w:lang w:val="en-GB"/>
        </w:rPr>
        <w:t>influenced the</w:t>
      </w:r>
      <w:r w:rsidR="001C058D" w:rsidRPr="00575661">
        <w:rPr>
          <w:rFonts w:ascii="Avenir Next" w:hAnsi="Avenir Next" w:cs="Arial"/>
          <w:color w:val="808080" w:themeColor="background1" w:themeShade="80"/>
          <w:sz w:val="22"/>
          <w:szCs w:val="22"/>
          <w:lang w:val="en-GB"/>
        </w:rPr>
        <w:t xml:space="preserve"> </w:t>
      </w:r>
      <w:r w:rsidR="00FA2269" w:rsidRPr="00575661">
        <w:rPr>
          <w:rFonts w:ascii="Avenir Next" w:hAnsi="Avenir Next" w:cs="Arial"/>
          <w:color w:val="808080" w:themeColor="background1" w:themeShade="80"/>
          <w:sz w:val="22"/>
          <w:szCs w:val="22"/>
          <w:lang w:val="en-GB"/>
        </w:rPr>
        <w:t xml:space="preserve">establishment of </w:t>
      </w:r>
      <w:r w:rsidR="004E78F4" w:rsidRPr="00575661">
        <w:rPr>
          <w:rFonts w:ascii="Avenir Next" w:hAnsi="Avenir Next" w:cs="Arial"/>
          <w:color w:val="808080" w:themeColor="background1" w:themeShade="80"/>
          <w:sz w:val="22"/>
          <w:szCs w:val="22"/>
          <w:lang w:val="en-GB"/>
        </w:rPr>
        <w:t>insolvency law</w:t>
      </w:r>
      <w:r w:rsidR="00DF2F31" w:rsidRPr="00575661">
        <w:rPr>
          <w:rFonts w:ascii="Avenir Next" w:hAnsi="Avenir Next" w:cs="Arial"/>
          <w:color w:val="808080" w:themeColor="background1" w:themeShade="80"/>
          <w:sz w:val="22"/>
          <w:szCs w:val="22"/>
          <w:lang w:val="en-GB"/>
        </w:rPr>
        <w:t xml:space="preserve">, which </w:t>
      </w:r>
      <w:r w:rsidR="00FA5CF9">
        <w:rPr>
          <w:rFonts w:ascii="Avenir Next" w:hAnsi="Avenir Next" w:cs="Arial"/>
          <w:color w:val="808080" w:themeColor="background1" w:themeShade="80"/>
          <w:sz w:val="22"/>
          <w:szCs w:val="22"/>
          <w:lang w:val="en-GB"/>
        </w:rPr>
        <w:t xml:space="preserve">was </w:t>
      </w:r>
      <w:r w:rsidR="00FA5CF9" w:rsidRPr="00575661">
        <w:rPr>
          <w:rFonts w:ascii="Avenir Next" w:hAnsi="Avenir Next" w:cs="Arial"/>
          <w:color w:val="808080" w:themeColor="background1" w:themeShade="80"/>
          <w:sz w:val="22"/>
          <w:szCs w:val="22"/>
          <w:lang w:val="en-GB"/>
        </w:rPr>
        <w:t>thoroughly</w:t>
      </w:r>
      <w:r w:rsidR="004E78F4" w:rsidRPr="00575661">
        <w:rPr>
          <w:rFonts w:ascii="Avenir Next" w:hAnsi="Avenir Next" w:cs="Arial"/>
          <w:color w:val="808080" w:themeColor="background1" w:themeShade="80"/>
          <w:sz w:val="22"/>
          <w:szCs w:val="22"/>
          <w:lang w:val="en-GB"/>
        </w:rPr>
        <w:t xml:space="preserve"> </w:t>
      </w:r>
      <w:r w:rsidR="005D30C6" w:rsidRPr="00575661">
        <w:rPr>
          <w:rFonts w:ascii="Avenir Next" w:hAnsi="Avenir Next" w:cs="Arial"/>
          <w:color w:val="808080" w:themeColor="background1" w:themeShade="80"/>
          <w:sz w:val="22"/>
          <w:szCs w:val="22"/>
          <w:lang w:val="en-GB"/>
        </w:rPr>
        <w:t>categorize</w:t>
      </w:r>
      <w:r w:rsidR="00395CDB">
        <w:rPr>
          <w:rFonts w:ascii="Avenir Next" w:hAnsi="Avenir Next" w:cs="Arial"/>
          <w:color w:val="808080" w:themeColor="background1" w:themeShade="80"/>
          <w:sz w:val="22"/>
          <w:szCs w:val="22"/>
          <w:lang w:val="en-GB"/>
        </w:rPr>
        <w:t>d</w:t>
      </w:r>
      <w:r w:rsidR="00FA5CF9">
        <w:rPr>
          <w:rFonts w:ascii="Avenir Next" w:hAnsi="Avenir Next" w:cs="Arial"/>
          <w:color w:val="808080" w:themeColor="background1" w:themeShade="80"/>
          <w:sz w:val="22"/>
          <w:szCs w:val="22"/>
          <w:lang w:val="en-GB"/>
        </w:rPr>
        <w:t xml:space="preserve"> </w:t>
      </w:r>
      <w:r w:rsidR="00D218CC" w:rsidRPr="00575661">
        <w:rPr>
          <w:rFonts w:ascii="Avenir Next" w:hAnsi="Avenir Next" w:cs="Arial"/>
          <w:color w:val="808080" w:themeColor="background1" w:themeShade="80"/>
          <w:sz w:val="22"/>
          <w:szCs w:val="22"/>
          <w:lang w:val="en-GB"/>
        </w:rPr>
        <w:t xml:space="preserve">to </w:t>
      </w:r>
      <w:r w:rsidR="001045CE" w:rsidRPr="00575661">
        <w:rPr>
          <w:rFonts w:ascii="Avenir Next" w:hAnsi="Avenir Next" w:cs="Arial"/>
          <w:color w:val="808080" w:themeColor="background1" w:themeShade="80"/>
          <w:sz w:val="22"/>
          <w:szCs w:val="22"/>
          <w:lang w:val="en-GB"/>
        </w:rPr>
        <w:t>address</w:t>
      </w:r>
      <w:r w:rsidR="0001522A">
        <w:rPr>
          <w:rFonts w:ascii="Avenir Next" w:hAnsi="Avenir Next" w:cs="Arial"/>
          <w:color w:val="808080" w:themeColor="background1" w:themeShade="80"/>
          <w:sz w:val="22"/>
          <w:szCs w:val="22"/>
          <w:lang w:val="en-GB"/>
        </w:rPr>
        <w:t xml:space="preserve"> some of the</w:t>
      </w:r>
      <w:r w:rsidR="001045CE" w:rsidRPr="00575661">
        <w:rPr>
          <w:rFonts w:ascii="Avenir Next" w:hAnsi="Avenir Next" w:cs="Arial"/>
          <w:color w:val="808080" w:themeColor="background1" w:themeShade="80"/>
          <w:sz w:val="22"/>
          <w:szCs w:val="22"/>
          <w:lang w:val="en-GB"/>
        </w:rPr>
        <w:t xml:space="preserve"> </w:t>
      </w:r>
      <w:r w:rsidR="005D30C6" w:rsidRPr="00575661">
        <w:rPr>
          <w:rFonts w:ascii="Avenir Next" w:hAnsi="Avenir Next" w:cs="Arial"/>
          <w:color w:val="808080" w:themeColor="background1" w:themeShade="80"/>
          <w:sz w:val="22"/>
          <w:szCs w:val="22"/>
          <w:lang w:val="en-GB"/>
        </w:rPr>
        <w:t>problems</w:t>
      </w:r>
      <w:r w:rsidR="0001522A">
        <w:rPr>
          <w:rFonts w:ascii="Avenir Next" w:hAnsi="Avenir Next" w:cs="Arial"/>
          <w:color w:val="808080" w:themeColor="background1" w:themeShade="80"/>
          <w:sz w:val="22"/>
          <w:szCs w:val="22"/>
          <w:lang w:val="en-GB"/>
        </w:rPr>
        <w:t xml:space="preserve"> in bankruptcy</w:t>
      </w:r>
      <w:r w:rsidR="00892405" w:rsidRPr="00575661">
        <w:rPr>
          <w:rFonts w:ascii="Avenir Next" w:hAnsi="Avenir Next" w:cs="Arial"/>
          <w:color w:val="808080" w:themeColor="background1" w:themeShade="80"/>
          <w:sz w:val="22"/>
          <w:szCs w:val="22"/>
          <w:lang w:val="en-GB"/>
        </w:rPr>
        <w:t xml:space="preserve"> </w:t>
      </w:r>
      <w:r w:rsidR="00012280" w:rsidRPr="00575661">
        <w:rPr>
          <w:rFonts w:ascii="Avenir Next" w:hAnsi="Avenir Next" w:cs="Arial"/>
          <w:color w:val="808080" w:themeColor="background1" w:themeShade="80"/>
          <w:sz w:val="22"/>
          <w:szCs w:val="22"/>
          <w:lang w:val="en-GB"/>
        </w:rPr>
        <w:t xml:space="preserve">and develop a legal system that is </w:t>
      </w:r>
      <w:r w:rsidR="0016381C" w:rsidRPr="00575661">
        <w:rPr>
          <w:rFonts w:ascii="Avenir Next" w:hAnsi="Avenir Next" w:cs="Arial"/>
          <w:color w:val="808080" w:themeColor="background1" w:themeShade="80"/>
          <w:sz w:val="22"/>
          <w:szCs w:val="22"/>
          <w:lang w:val="en-GB"/>
        </w:rPr>
        <w:t xml:space="preserve">transparent, </w:t>
      </w:r>
      <w:r w:rsidR="0075162D">
        <w:rPr>
          <w:rFonts w:ascii="Avenir Next" w:hAnsi="Avenir Next" w:cs="Arial"/>
          <w:color w:val="808080" w:themeColor="background1" w:themeShade="80"/>
          <w:sz w:val="22"/>
          <w:szCs w:val="22"/>
          <w:lang w:val="en-GB"/>
        </w:rPr>
        <w:t xml:space="preserve">provided </w:t>
      </w:r>
      <w:r w:rsidR="00012280" w:rsidRPr="00575661">
        <w:rPr>
          <w:rFonts w:ascii="Avenir Next" w:hAnsi="Avenir Next" w:cs="Arial"/>
          <w:color w:val="808080" w:themeColor="background1" w:themeShade="80"/>
          <w:sz w:val="22"/>
          <w:szCs w:val="22"/>
          <w:lang w:val="en-GB"/>
        </w:rPr>
        <w:t>just and equitable</w:t>
      </w:r>
      <w:r w:rsidR="00694F87">
        <w:rPr>
          <w:rFonts w:ascii="Avenir Next" w:hAnsi="Avenir Next" w:cs="Arial"/>
          <w:color w:val="808080" w:themeColor="background1" w:themeShade="80"/>
          <w:sz w:val="22"/>
          <w:szCs w:val="22"/>
          <w:lang w:val="en-GB"/>
        </w:rPr>
        <w:t xml:space="preserve"> distribution</w:t>
      </w:r>
      <w:r w:rsidR="00BE70B6" w:rsidRPr="00575661">
        <w:rPr>
          <w:rFonts w:ascii="Avenir Next" w:hAnsi="Avenir Next" w:cs="Arial"/>
          <w:color w:val="808080" w:themeColor="background1" w:themeShade="80"/>
          <w:sz w:val="22"/>
          <w:szCs w:val="22"/>
          <w:lang w:val="en-GB"/>
        </w:rPr>
        <w:t xml:space="preserve">, </w:t>
      </w:r>
      <w:r w:rsidR="0016381C" w:rsidRPr="00575661">
        <w:rPr>
          <w:rFonts w:ascii="Avenir Next" w:hAnsi="Avenir Next" w:cs="Arial"/>
          <w:color w:val="808080" w:themeColor="background1" w:themeShade="80"/>
          <w:sz w:val="22"/>
          <w:szCs w:val="22"/>
          <w:lang w:val="en-GB"/>
        </w:rPr>
        <w:t xml:space="preserve">while </w:t>
      </w:r>
      <w:r w:rsidR="00BE70B6" w:rsidRPr="00575661">
        <w:rPr>
          <w:rFonts w:ascii="Avenir Next" w:hAnsi="Avenir Next" w:cs="Arial"/>
          <w:color w:val="808080" w:themeColor="background1" w:themeShade="80"/>
          <w:sz w:val="22"/>
          <w:szCs w:val="22"/>
          <w:lang w:val="en-GB"/>
        </w:rPr>
        <w:t>protecting the interests of creditors</w:t>
      </w:r>
      <w:r w:rsidR="005D30C6" w:rsidRPr="00575661">
        <w:rPr>
          <w:rFonts w:ascii="Avenir Next" w:hAnsi="Avenir Next" w:cs="Arial"/>
          <w:color w:val="808080" w:themeColor="background1" w:themeShade="80"/>
          <w:sz w:val="22"/>
          <w:szCs w:val="22"/>
          <w:lang w:val="en-GB"/>
        </w:rPr>
        <w:t xml:space="preserve"> </w:t>
      </w:r>
      <w:r w:rsidR="00BD4714" w:rsidRPr="00575661">
        <w:rPr>
          <w:rFonts w:ascii="Avenir Next" w:hAnsi="Avenir Next" w:cs="Arial"/>
          <w:color w:val="808080" w:themeColor="background1" w:themeShade="80"/>
          <w:sz w:val="22"/>
          <w:szCs w:val="22"/>
          <w:lang w:val="en-GB"/>
        </w:rPr>
        <w:t>when a</w:t>
      </w:r>
      <w:r w:rsidR="005D30C6" w:rsidRPr="00575661">
        <w:rPr>
          <w:rFonts w:ascii="Avenir Next" w:hAnsi="Avenir Next" w:cs="Arial"/>
          <w:color w:val="808080" w:themeColor="background1" w:themeShade="80"/>
          <w:sz w:val="22"/>
          <w:szCs w:val="22"/>
          <w:lang w:val="en-GB"/>
        </w:rPr>
        <w:t xml:space="preserve"> debtor </w:t>
      </w:r>
      <w:r w:rsidR="005131B2" w:rsidRPr="00575661">
        <w:rPr>
          <w:rFonts w:ascii="Avenir Next" w:hAnsi="Avenir Next" w:cs="Arial"/>
          <w:color w:val="808080" w:themeColor="background1" w:themeShade="80"/>
          <w:sz w:val="22"/>
          <w:szCs w:val="22"/>
          <w:lang w:val="en-GB"/>
        </w:rPr>
        <w:t>that is found to be insolvent</w:t>
      </w:r>
      <w:r w:rsidR="00BD4714" w:rsidRPr="00575661">
        <w:rPr>
          <w:rFonts w:ascii="Avenir Next" w:hAnsi="Avenir Next" w:cs="Arial"/>
          <w:color w:val="808080" w:themeColor="background1" w:themeShade="80"/>
          <w:sz w:val="22"/>
          <w:szCs w:val="22"/>
          <w:lang w:val="en-GB"/>
        </w:rPr>
        <w:t xml:space="preserve">, however, also rescuing </w:t>
      </w:r>
      <w:r w:rsidR="000520DC">
        <w:rPr>
          <w:rFonts w:ascii="Avenir Next" w:hAnsi="Avenir Next" w:cs="Arial"/>
          <w:color w:val="808080" w:themeColor="background1" w:themeShade="80"/>
          <w:sz w:val="22"/>
          <w:szCs w:val="22"/>
          <w:lang w:val="en-GB"/>
        </w:rPr>
        <w:t xml:space="preserve">the </w:t>
      </w:r>
      <w:r w:rsidR="00BD4714" w:rsidRPr="00575661">
        <w:rPr>
          <w:rFonts w:ascii="Avenir Next" w:hAnsi="Avenir Next" w:cs="Arial"/>
          <w:color w:val="808080" w:themeColor="background1" w:themeShade="80"/>
          <w:sz w:val="22"/>
          <w:szCs w:val="22"/>
          <w:lang w:val="en-GB"/>
        </w:rPr>
        <w:t>businesses in financial</w:t>
      </w:r>
      <w:r w:rsidR="00575661">
        <w:rPr>
          <w:rFonts w:ascii="Avenir Next" w:hAnsi="Avenir Next" w:cs="Arial"/>
          <w:color w:val="808080" w:themeColor="background1" w:themeShade="80"/>
          <w:sz w:val="22"/>
          <w:szCs w:val="22"/>
          <w:lang w:val="en-GB"/>
        </w:rPr>
        <w:t xml:space="preserve"> </w:t>
      </w:r>
      <w:r w:rsidR="00BD4714" w:rsidRPr="00575661">
        <w:rPr>
          <w:rFonts w:ascii="Avenir Next" w:hAnsi="Avenir Next" w:cs="Arial"/>
          <w:color w:val="808080" w:themeColor="background1" w:themeShade="80"/>
          <w:sz w:val="22"/>
          <w:szCs w:val="22"/>
          <w:lang w:val="en-GB"/>
        </w:rPr>
        <w:t>difficulty</w:t>
      </w:r>
      <w:r w:rsidR="00575661">
        <w:rPr>
          <w:rFonts w:ascii="Avenir Next" w:hAnsi="Avenir Next" w:cs="Arial"/>
          <w:color w:val="808080" w:themeColor="background1" w:themeShade="80"/>
          <w:sz w:val="22"/>
          <w:szCs w:val="22"/>
          <w:lang w:val="en-GB"/>
        </w:rPr>
        <w:t xml:space="preserve"> and to a certain degree </w:t>
      </w:r>
      <w:r w:rsidR="000520DC">
        <w:rPr>
          <w:rFonts w:ascii="Avenir Next" w:hAnsi="Avenir Next" w:cs="Arial"/>
          <w:color w:val="808080" w:themeColor="background1" w:themeShade="80"/>
          <w:sz w:val="22"/>
          <w:szCs w:val="22"/>
          <w:lang w:val="en-GB"/>
        </w:rPr>
        <w:t xml:space="preserve">try </w:t>
      </w:r>
      <w:r w:rsidR="00575661">
        <w:rPr>
          <w:rFonts w:ascii="Avenir Next" w:hAnsi="Avenir Next" w:cs="Arial"/>
          <w:color w:val="808080" w:themeColor="background1" w:themeShade="80"/>
          <w:sz w:val="22"/>
          <w:szCs w:val="22"/>
          <w:lang w:val="en-GB"/>
        </w:rPr>
        <w:t>preser</w:t>
      </w:r>
      <w:r w:rsidR="000520DC">
        <w:rPr>
          <w:rFonts w:ascii="Avenir Next" w:hAnsi="Avenir Next" w:cs="Arial"/>
          <w:color w:val="808080" w:themeColor="background1" w:themeShade="80"/>
          <w:sz w:val="22"/>
          <w:szCs w:val="22"/>
          <w:lang w:val="en-GB"/>
        </w:rPr>
        <w:t>ve</w:t>
      </w:r>
      <w:r w:rsidR="00BD4714" w:rsidRPr="00575661">
        <w:rPr>
          <w:rFonts w:ascii="Avenir Next" w:hAnsi="Avenir Next" w:cs="Arial"/>
          <w:color w:val="808080" w:themeColor="background1" w:themeShade="80"/>
          <w:sz w:val="22"/>
          <w:szCs w:val="22"/>
          <w:lang w:val="en-GB"/>
        </w:rPr>
        <w:t xml:space="preserve"> </w:t>
      </w:r>
      <w:r w:rsidR="00575661">
        <w:rPr>
          <w:rFonts w:ascii="Avenir Next" w:hAnsi="Avenir Next" w:cs="Arial"/>
          <w:color w:val="808080" w:themeColor="background1" w:themeShade="80"/>
          <w:sz w:val="22"/>
          <w:szCs w:val="22"/>
          <w:lang w:val="en-GB"/>
        </w:rPr>
        <w:t>jobs</w:t>
      </w:r>
      <w:r w:rsidR="005C53B5">
        <w:rPr>
          <w:rFonts w:ascii="Avenir Next" w:hAnsi="Avenir Next" w:cs="Arial"/>
          <w:color w:val="808080" w:themeColor="background1" w:themeShade="80"/>
          <w:sz w:val="22"/>
          <w:szCs w:val="22"/>
          <w:lang w:val="en-GB"/>
        </w:rPr>
        <w:t>.</w:t>
      </w:r>
      <w:r w:rsidR="00C334B7">
        <w:rPr>
          <w:rFonts w:ascii="Avenir Next" w:hAnsi="Avenir Next" w:cs="Arial"/>
          <w:color w:val="808080" w:themeColor="background1" w:themeShade="80"/>
          <w:sz w:val="22"/>
          <w:szCs w:val="22"/>
          <w:lang w:val="en-GB"/>
        </w:rPr>
        <w:t xml:space="preserve"> </w:t>
      </w:r>
    </w:p>
    <w:p w14:paraId="71767EDC" w14:textId="29352075" w:rsidR="007C731B" w:rsidRDefault="00C334B7" w:rsidP="00CA3418">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w:t>
      </w:r>
      <w:r w:rsidR="00EA5FED">
        <w:rPr>
          <w:rFonts w:ascii="Avenir Next" w:hAnsi="Avenir Next" w:cs="Arial"/>
          <w:color w:val="808080" w:themeColor="background1" w:themeShade="80"/>
          <w:sz w:val="22"/>
          <w:szCs w:val="22"/>
          <w:lang w:val="en-GB"/>
        </w:rPr>
        <w:t xml:space="preserve">the important characteristics of insolvency </w:t>
      </w:r>
      <w:r w:rsidR="00AF1B8F">
        <w:rPr>
          <w:rFonts w:ascii="Avenir Next" w:hAnsi="Avenir Next" w:cs="Arial"/>
          <w:color w:val="808080" w:themeColor="background1" w:themeShade="80"/>
          <w:sz w:val="22"/>
          <w:szCs w:val="22"/>
          <w:lang w:val="en-GB"/>
        </w:rPr>
        <w:t xml:space="preserve">are collective participation of creditors </w:t>
      </w:r>
      <w:r w:rsidR="00AB63C7">
        <w:rPr>
          <w:rFonts w:ascii="Avenir Next" w:hAnsi="Avenir Next" w:cs="Arial"/>
          <w:color w:val="808080" w:themeColor="background1" w:themeShade="80"/>
          <w:sz w:val="22"/>
          <w:szCs w:val="22"/>
          <w:lang w:val="en-GB"/>
        </w:rPr>
        <w:t xml:space="preserve">and a </w:t>
      </w:r>
      <w:proofErr w:type="spellStart"/>
      <w:r w:rsidR="00AB63C7" w:rsidRPr="008B292C">
        <w:rPr>
          <w:rFonts w:ascii="Avenir Next" w:hAnsi="Avenir Next" w:cs="Arial"/>
          <w:i/>
          <w:iCs/>
          <w:color w:val="808080" w:themeColor="background1" w:themeShade="80"/>
          <w:sz w:val="22"/>
          <w:szCs w:val="22"/>
          <w:lang w:val="en-GB"/>
        </w:rPr>
        <w:t>pari</w:t>
      </w:r>
      <w:proofErr w:type="spellEnd"/>
      <w:r w:rsidR="00AB63C7" w:rsidRPr="008B292C">
        <w:rPr>
          <w:rFonts w:ascii="Avenir Next" w:hAnsi="Avenir Next" w:cs="Arial"/>
          <w:i/>
          <w:iCs/>
          <w:color w:val="808080" w:themeColor="background1" w:themeShade="80"/>
          <w:sz w:val="22"/>
          <w:szCs w:val="22"/>
          <w:lang w:val="en-GB"/>
        </w:rPr>
        <w:t xml:space="preserve"> passu</w:t>
      </w:r>
      <w:r w:rsidR="00AB63C7">
        <w:rPr>
          <w:rFonts w:ascii="Avenir Next" w:hAnsi="Avenir Next" w:cs="Arial"/>
          <w:color w:val="808080" w:themeColor="background1" w:themeShade="80"/>
          <w:sz w:val="22"/>
          <w:szCs w:val="22"/>
          <w:lang w:val="en-GB"/>
        </w:rPr>
        <w:t xml:space="preserve"> distribution</w:t>
      </w:r>
      <w:r w:rsidR="008B292C">
        <w:rPr>
          <w:rFonts w:ascii="Avenir Next" w:hAnsi="Avenir Next" w:cs="Arial"/>
          <w:color w:val="808080" w:themeColor="background1" w:themeShade="80"/>
          <w:sz w:val="22"/>
          <w:szCs w:val="22"/>
          <w:lang w:val="en-GB"/>
        </w:rPr>
        <w:t xml:space="preserve"> of the available tangible and intangible assets</w:t>
      </w:r>
      <w:r w:rsidR="00AB63C7">
        <w:rPr>
          <w:rFonts w:ascii="Avenir Next" w:hAnsi="Avenir Next" w:cs="Arial"/>
          <w:color w:val="808080" w:themeColor="background1" w:themeShade="80"/>
          <w:sz w:val="22"/>
          <w:szCs w:val="22"/>
          <w:lang w:val="en-GB"/>
        </w:rPr>
        <w:t xml:space="preserve"> among the creditors</w:t>
      </w:r>
      <w:r w:rsidR="008B292C">
        <w:rPr>
          <w:rFonts w:ascii="Avenir Next" w:hAnsi="Avenir Next" w:cs="Arial"/>
          <w:color w:val="808080" w:themeColor="background1" w:themeShade="80"/>
          <w:sz w:val="22"/>
          <w:szCs w:val="22"/>
          <w:lang w:val="en-GB"/>
        </w:rPr>
        <w:t xml:space="preserve">. </w:t>
      </w:r>
    </w:p>
    <w:p w14:paraId="5EC10D8C" w14:textId="77777777" w:rsidR="00FB4F33" w:rsidRDefault="00FB4F33" w:rsidP="002D1C48">
      <w:pPr>
        <w:pStyle w:val="ListParagraph"/>
        <w:jc w:val="both"/>
        <w:rPr>
          <w:rFonts w:ascii="Avenir Next" w:hAnsi="Avenir Next" w:cs="Arial"/>
          <w:color w:val="808080" w:themeColor="background1" w:themeShade="80"/>
          <w:sz w:val="22"/>
          <w:szCs w:val="22"/>
          <w:lang w:val="en-GB"/>
        </w:rPr>
      </w:pPr>
    </w:p>
    <w:p w14:paraId="0DCFD5B9" w14:textId="68B35DB4" w:rsidR="00DD526C" w:rsidRPr="00AD631A" w:rsidRDefault="006E72D4" w:rsidP="00692852">
      <w:pPr>
        <w:pStyle w:val="ListParagraph"/>
        <w:numPr>
          <w:ilvl w:val="0"/>
          <w:numId w:val="35"/>
        </w:num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difference at one </w:t>
      </w:r>
      <w:r w:rsidR="00605A4B">
        <w:rPr>
          <w:rFonts w:ascii="Avenir Next" w:hAnsi="Avenir Next" w:cs="Arial"/>
          <w:color w:val="808080" w:themeColor="background1" w:themeShade="80"/>
          <w:sz w:val="22"/>
          <w:szCs w:val="22"/>
          <w:lang w:val="en-GB"/>
        </w:rPr>
        <w:t>stage</w:t>
      </w:r>
      <w:r w:rsidR="00903246">
        <w:rPr>
          <w:rFonts w:ascii="Avenir Next" w:hAnsi="Avenir Next" w:cs="Arial"/>
          <w:color w:val="808080" w:themeColor="background1" w:themeShade="80"/>
          <w:sz w:val="22"/>
          <w:szCs w:val="22"/>
          <w:lang w:val="en-GB"/>
        </w:rPr>
        <w:t xml:space="preserve"> and in certain States</w:t>
      </w:r>
      <w:r w:rsidR="00605A4B">
        <w:rPr>
          <w:rFonts w:ascii="Avenir Next" w:hAnsi="Avenir Next" w:cs="Arial"/>
          <w:color w:val="808080" w:themeColor="background1" w:themeShade="80"/>
          <w:sz w:val="22"/>
          <w:szCs w:val="22"/>
          <w:lang w:val="en-GB"/>
        </w:rPr>
        <w:t xml:space="preserve"> only corporations could be declared </w:t>
      </w:r>
      <w:r w:rsidR="005952B2">
        <w:rPr>
          <w:rFonts w:ascii="Avenir Next" w:hAnsi="Avenir Next" w:cs="Arial"/>
          <w:color w:val="808080" w:themeColor="background1" w:themeShade="80"/>
          <w:sz w:val="22"/>
          <w:szCs w:val="22"/>
          <w:lang w:val="en-GB"/>
        </w:rPr>
        <w:t xml:space="preserve">bankrupt as </w:t>
      </w:r>
      <w:r w:rsidR="009E3E8C">
        <w:rPr>
          <w:rFonts w:ascii="Avenir Next" w:hAnsi="Avenir Next" w:cs="Arial"/>
          <w:color w:val="808080" w:themeColor="background1" w:themeShade="80"/>
          <w:sz w:val="22"/>
          <w:szCs w:val="22"/>
          <w:lang w:val="en-GB"/>
        </w:rPr>
        <w:t xml:space="preserve">opposed to individual persons. </w:t>
      </w:r>
      <w:r w:rsidR="006C36BD">
        <w:rPr>
          <w:rFonts w:ascii="Avenir Next" w:hAnsi="Avenir Next" w:cs="Arial"/>
          <w:color w:val="808080" w:themeColor="background1" w:themeShade="80"/>
          <w:sz w:val="22"/>
          <w:szCs w:val="22"/>
          <w:lang w:val="en-GB"/>
        </w:rPr>
        <w:t xml:space="preserve">Bankruptcy </w:t>
      </w:r>
      <w:r w:rsidR="00F21B43">
        <w:rPr>
          <w:rFonts w:ascii="Avenir Next" w:hAnsi="Avenir Next" w:cs="Arial"/>
          <w:color w:val="808080" w:themeColor="background1" w:themeShade="80"/>
          <w:sz w:val="22"/>
          <w:szCs w:val="22"/>
          <w:lang w:val="en-GB"/>
        </w:rPr>
        <w:t>started as debt collecting</w:t>
      </w:r>
      <w:r w:rsidR="008E4F18">
        <w:rPr>
          <w:rFonts w:ascii="Avenir Next" w:hAnsi="Avenir Next" w:cs="Arial"/>
          <w:color w:val="808080" w:themeColor="background1" w:themeShade="80"/>
          <w:sz w:val="22"/>
          <w:szCs w:val="22"/>
          <w:lang w:val="en-GB"/>
        </w:rPr>
        <w:t xml:space="preserve"> process that favoured only creditors </w:t>
      </w:r>
      <w:r w:rsidR="008A21FD">
        <w:rPr>
          <w:rFonts w:ascii="Avenir Next" w:hAnsi="Avenir Next" w:cs="Arial"/>
          <w:color w:val="808080" w:themeColor="background1" w:themeShade="80"/>
          <w:sz w:val="22"/>
          <w:szCs w:val="22"/>
          <w:lang w:val="en-GB"/>
        </w:rPr>
        <w:t>in the beginning</w:t>
      </w:r>
      <w:r w:rsidR="0028454F">
        <w:rPr>
          <w:rFonts w:ascii="Avenir Next" w:hAnsi="Avenir Next" w:cs="Arial"/>
          <w:color w:val="808080" w:themeColor="background1" w:themeShade="80"/>
          <w:sz w:val="22"/>
          <w:szCs w:val="22"/>
          <w:lang w:val="en-GB"/>
        </w:rPr>
        <w:t xml:space="preserve">, </w:t>
      </w:r>
      <w:r w:rsidR="00D921B4">
        <w:rPr>
          <w:rFonts w:ascii="Avenir Next" w:hAnsi="Avenir Next" w:cs="Arial"/>
          <w:color w:val="808080" w:themeColor="background1" w:themeShade="80"/>
          <w:sz w:val="22"/>
          <w:szCs w:val="22"/>
          <w:lang w:val="en-GB"/>
        </w:rPr>
        <w:t>there was imprisonment for the debt owed</w:t>
      </w:r>
      <w:r w:rsidR="008A21FD">
        <w:rPr>
          <w:rFonts w:ascii="Avenir Next" w:hAnsi="Avenir Next" w:cs="Arial"/>
          <w:color w:val="808080" w:themeColor="background1" w:themeShade="80"/>
          <w:sz w:val="22"/>
          <w:szCs w:val="22"/>
          <w:lang w:val="en-GB"/>
        </w:rPr>
        <w:t>.</w:t>
      </w:r>
      <w:r w:rsidR="00DE0C0D">
        <w:rPr>
          <w:rFonts w:ascii="Avenir Next" w:hAnsi="Avenir Next" w:cs="Arial"/>
          <w:color w:val="808080" w:themeColor="background1" w:themeShade="80"/>
          <w:sz w:val="22"/>
          <w:szCs w:val="22"/>
          <w:lang w:val="en-GB"/>
        </w:rPr>
        <w:t xml:space="preserve"> Compared to insolvency it </w:t>
      </w:r>
      <w:r w:rsidR="00AF233F">
        <w:rPr>
          <w:rFonts w:ascii="Avenir Next" w:hAnsi="Avenir Next" w:cs="Arial"/>
          <w:color w:val="808080" w:themeColor="background1" w:themeShade="80"/>
          <w:sz w:val="22"/>
          <w:szCs w:val="22"/>
          <w:lang w:val="en-GB"/>
        </w:rPr>
        <w:t xml:space="preserve">sought to </w:t>
      </w:r>
      <w:r w:rsidR="00AF233F" w:rsidRPr="00AF233F">
        <w:rPr>
          <w:rFonts w:ascii="Avenir Next" w:hAnsi="Avenir Next" w:cs="Arial"/>
          <w:color w:val="808080" w:themeColor="background1" w:themeShade="80"/>
          <w:sz w:val="22"/>
          <w:szCs w:val="22"/>
          <w:lang w:val="en-GB"/>
        </w:rPr>
        <w:t>protect the interests of all parties</w:t>
      </w:r>
      <w:r w:rsidR="0063278E">
        <w:rPr>
          <w:rFonts w:ascii="Avenir Next" w:hAnsi="Avenir Next" w:cs="Arial"/>
          <w:color w:val="808080" w:themeColor="background1" w:themeShade="80"/>
          <w:sz w:val="22"/>
          <w:szCs w:val="22"/>
          <w:lang w:val="en-GB"/>
        </w:rPr>
        <w:t xml:space="preserve"> involved or rather </w:t>
      </w:r>
      <w:r w:rsidR="00194C77">
        <w:rPr>
          <w:rFonts w:ascii="Avenir Next" w:hAnsi="Avenir Next" w:cs="Arial"/>
          <w:color w:val="808080" w:themeColor="background1" w:themeShade="80"/>
          <w:sz w:val="22"/>
          <w:szCs w:val="22"/>
          <w:lang w:val="en-GB"/>
        </w:rPr>
        <w:t xml:space="preserve">seeks </w:t>
      </w:r>
      <w:r w:rsidR="0063278E">
        <w:rPr>
          <w:rFonts w:ascii="Avenir Next" w:hAnsi="Avenir Next" w:cs="Arial"/>
          <w:color w:val="808080" w:themeColor="background1" w:themeShade="80"/>
          <w:sz w:val="22"/>
          <w:szCs w:val="22"/>
          <w:lang w:val="en-GB"/>
        </w:rPr>
        <w:t>a fair process</w:t>
      </w:r>
      <w:r w:rsidR="00B0362E">
        <w:rPr>
          <w:rFonts w:ascii="Avenir Next" w:hAnsi="Avenir Next" w:cs="Arial"/>
          <w:color w:val="808080" w:themeColor="background1" w:themeShade="80"/>
          <w:sz w:val="22"/>
          <w:szCs w:val="22"/>
          <w:lang w:val="en-GB"/>
        </w:rPr>
        <w:t>.</w:t>
      </w:r>
      <w:r w:rsidR="00B0362E" w:rsidRPr="00B0362E">
        <w:t xml:space="preserve"> </w:t>
      </w:r>
      <w:r w:rsidR="00B0362E" w:rsidRPr="00B0362E">
        <w:rPr>
          <w:rFonts w:ascii="Avenir Next" w:hAnsi="Avenir Next" w:cs="Arial"/>
          <w:color w:val="808080" w:themeColor="background1" w:themeShade="80"/>
          <w:sz w:val="22"/>
          <w:szCs w:val="22"/>
          <w:lang w:val="en-GB"/>
        </w:rPr>
        <w:t>Bankruptcy applies only to individuals and sole traders with unlimited liability. Insolvency applies to businesses as well as individuals</w:t>
      </w:r>
      <w:r w:rsidR="004F0C1D">
        <w:rPr>
          <w:rFonts w:ascii="Avenir Next" w:hAnsi="Avenir Next" w:cs="Arial"/>
          <w:color w:val="808080" w:themeColor="background1" w:themeShade="80"/>
          <w:sz w:val="22"/>
          <w:szCs w:val="22"/>
          <w:lang w:val="en-GB"/>
        </w:rPr>
        <w:t>.</w:t>
      </w:r>
      <w:r w:rsidR="004F0C1D" w:rsidRPr="004F0C1D">
        <w:t xml:space="preserve"> </w:t>
      </w:r>
    </w:p>
    <w:p w14:paraId="3D91285B" w14:textId="78743574" w:rsidR="004F0C1D" w:rsidRPr="007F67FF" w:rsidRDefault="0012788B" w:rsidP="007F67FF">
      <w:pPr>
        <w:ind w:left="360"/>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w:t>
      </w:r>
      <w:r w:rsidR="00AB3722">
        <w:rPr>
          <w:rFonts w:ascii="Avenir Next" w:hAnsi="Avenir Next" w:cs="Arial"/>
          <w:color w:val="808080" w:themeColor="background1" w:themeShade="80"/>
          <w:sz w:val="22"/>
          <w:szCs w:val="22"/>
          <w:lang w:val="en-GB"/>
        </w:rPr>
        <w:t xml:space="preserve">, we </w:t>
      </w:r>
      <w:r w:rsidR="00E015F9">
        <w:rPr>
          <w:rFonts w:ascii="Avenir Next" w:hAnsi="Avenir Next" w:cs="Arial"/>
          <w:color w:val="808080" w:themeColor="background1" w:themeShade="80"/>
          <w:sz w:val="22"/>
          <w:szCs w:val="22"/>
          <w:lang w:val="en-GB"/>
        </w:rPr>
        <w:t xml:space="preserve">see </w:t>
      </w:r>
      <w:r w:rsidR="007F67FF" w:rsidRPr="007F67FF">
        <w:rPr>
          <w:rFonts w:ascii="Avenir Next" w:hAnsi="Avenir Next" w:cs="Arial"/>
          <w:color w:val="808080" w:themeColor="background1" w:themeShade="80"/>
          <w:sz w:val="22"/>
          <w:szCs w:val="22"/>
          <w:lang w:val="en-GB"/>
        </w:rPr>
        <w:t>Fletche</w:t>
      </w:r>
      <w:r w:rsidR="00E015F9">
        <w:rPr>
          <w:rFonts w:ascii="Avenir Next" w:hAnsi="Avenir Next" w:cs="Arial"/>
          <w:color w:val="808080" w:themeColor="background1" w:themeShade="80"/>
          <w:sz w:val="22"/>
          <w:szCs w:val="22"/>
          <w:lang w:val="en-GB"/>
        </w:rPr>
        <w:t>r’s describing</w:t>
      </w:r>
      <w:r w:rsidR="007F67FF" w:rsidRPr="007F67FF">
        <w:rPr>
          <w:rFonts w:ascii="Avenir Next" w:hAnsi="Avenir Next" w:cs="Arial"/>
          <w:color w:val="808080" w:themeColor="background1" w:themeShade="80"/>
          <w:sz w:val="22"/>
          <w:szCs w:val="22"/>
          <w:lang w:val="en-GB"/>
        </w:rPr>
        <w:t xml:space="preserve"> between the two terms by stating that insolvency was used to describe a factual position (</w:t>
      </w:r>
      <w:proofErr w:type="gramStart"/>
      <w:r w:rsidR="007F67FF" w:rsidRPr="007F67FF">
        <w:rPr>
          <w:rFonts w:ascii="Avenir Next" w:hAnsi="Avenir Next" w:cs="Arial"/>
          <w:color w:val="808080" w:themeColor="background1" w:themeShade="80"/>
          <w:sz w:val="22"/>
          <w:szCs w:val="22"/>
          <w:lang w:val="en-GB"/>
        </w:rPr>
        <w:t>i.e.</w:t>
      </w:r>
      <w:proofErr w:type="gramEnd"/>
      <w:r w:rsidR="007F67FF" w:rsidRPr="007F67FF">
        <w:rPr>
          <w:rFonts w:ascii="Avenir Next" w:hAnsi="Avenir Next" w:cs="Arial"/>
          <w:color w:val="808080" w:themeColor="background1" w:themeShade="80"/>
          <w:sz w:val="22"/>
          <w:szCs w:val="22"/>
          <w:lang w:val="en-GB"/>
        </w:rPr>
        <w:t xml:space="preserve"> liabilities exceeding the assets) while bankruptcy was used to describe a legal condition or status</w:t>
      </w:r>
      <w:r w:rsidR="00D857F6">
        <w:t xml:space="preserve"> </w:t>
      </w:r>
      <w:r w:rsidR="00D857F6" w:rsidRPr="00D857F6">
        <w:rPr>
          <w:rFonts w:ascii="Avenir Next" w:hAnsi="Avenir Next" w:cs="Arial"/>
          <w:i/>
          <w:iCs/>
          <w:color w:val="808080" w:themeColor="background1" w:themeShade="80"/>
          <w:sz w:val="22"/>
          <w:szCs w:val="22"/>
          <w:lang w:val="en-GB"/>
        </w:rPr>
        <w:t>Fletcher</w:t>
      </w:r>
      <w:r w:rsidR="00D857F6">
        <w:rPr>
          <w:rFonts w:ascii="Avenir Next" w:hAnsi="Avenir Next" w:cs="Arial"/>
          <w:i/>
          <w:iCs/>
          <w:color w:val="808080" w:themeColor="background1" w:themeShade="80"/>
          <w:sz w:val="22"/>
          <w:szCs w:val="22"/>
          <w:lang w:val="en-GB"/>
        </w:rPr>
        <w:t xml:space="preserve"> </w:t>
      </w:r>
      <w:r w:rsidR="00D857F6" w:rsidRPr="00D857F6">
        <w:rPr>
          <w:rFonts w:ascii="Avenir Next" w:hAnsi="Avenir Next" w:cs="Arial"/>
          <w:i/>
          <w:iCs/>
          <w:color w:val="808080" w:themeColor="background1" w:themeShade="80"/>
          <w:sz w:val="22"/>
          <w:szCs w:val="22"/>
          <w:lang w:val="en-GB"/>
        </w:rPr>
        <w:t>The Law of Insolvency (2009) 6-7</w:t>
      </w:r>
      <w:r w:rsidR="00D857F6" w:rsidRPr="00D857F6">
        <w:t xml:space="preserve"> </w:t>
      </w:r>
    </w:p>
    <w:p w14:paraId="4FE073A4" w14:textId="77777777" w:rsidR="004F0C1D" w:rsidRPr="004F0C1D" w:rsidRDefault="004F0C1D" w:rsidP="004F0C1D">
      <w:pPr>
        <w:pStyle w:val="ListParagraph"/>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7A7977A" w14:textId="407E5862" w:rsidR="00385363" w:rsidRPr="00385363" w:rsidRDefault="00385363" w:rsidP="00385363">
      <w:pPr>
        <w:jc w:val="both"/>
        <w:rPr>
          <w:rFonts w:ascii="Avenir Next" w:hAnsi="Avenir Next" w:cs="Arial"/>
          <w:color w:val="808080" w:themeColor="background1" w:themeShade="80"/>
          <w:sz w:val="22"/>
          <w:szCs w:val="22"/>
          <w:lang w:val="en-GB"/>
        </w:rPr>
      </w:pPr>
      <w:r w:rsidRPr="00385363">
        <w:rPr>
          <w:rFonts w:ascii="Avenir Next" w:hAnsi="Avenir Next" w:cs="Arial"/>
          <w:color w:val="808080" w:themeColor="background1" w:themeShade="80"/>
          <w:sz w:val="22"/>
          <w:szCs w:val="22"/>
          <w:lang w:val="en-GB"/>
        </w:rPr>
        <w:t>There is no universal solution to the design of an insolvency law because</w:t>
      </w:r>
      <w:r w:rsidR="00270BCA">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 xml:space="preserve">States </w:t>
      </w:r>
      <w:r w:rsidR="00DB4FE7">
        <w:rPr>
          <w:rFonts w:ascii="Avenir Next" w:hAnsi="Avenir Next" w:cs="Arial"/>
          <w:color w:val="808080" w:themeColor="background1" w:themeShade="80"/>
          <w:sz w:val="22"/>
          <w:szCs w:val="22"/>
          <w:lang w:val="en-GB"/>
        </w:rPr>
        <w:t>differ greatly</w:t>
      </w:r>
      <w:r w:rsidRPr="00385363">
        <w:rPr>
          <w:rFonts w:ascii="Avenir Next" w:hAnsi="Avenir Next" w:cs="Arial"/>
          <w:color w:val="808080" w:themeColor="background1" w:themeShade="80"/>
          <w:sz w:val="22"/>
          <w:szCs w:val="22"/>
          <w:lang w:val="en-GB"/>
        </w:rPr>
        <w:t xml:space="preserve"> in their needs, as do their laws on other issues of key</w:t>
      </w:r>
      <w:r w:rsidR="00DB4FE7">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importance to insolvency, such as security interests,2 property and contract</w:t>
      </w:r>
      <w:r w:rsidR="00DB4FE7">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 xml:space="preserve">rights, </w:t>
      </w:r>
      <w:proofErr w:type="gramStart"/>
      <w:r w:rsidRPr="00385363">
        <w:rPr>
          <w:rFonts w:ascii="Avenir Next" w:hAnsi="Avenir Next" w:cs="Arial"/>
          <w:color w:val="808080" w:themeColor="background1" w:themeShade="80"/>
          <w:sz w:val="22"/>
          <w:szCs w:val="22"/>
          <w:lang w:val="en-GB"/>
        </w:rPr>
        <w:t>remedies</w:t>
      </w:r>
      <w:proofErr w:type="gramEnd"/>
      <w:r w:rsidRPr="00385363">
        <w:rPr>
          <w:rFonts w:ascii="Avenir Next" w:hAnsi="Avenir Next" w:cs="Arial"/>
          <w:color w:val="808080" w:themeColor="background1" w:themeShade="80"/>
          <w:sz w:val="22"/>
          <w:szCs w:val="22"/>
          <w:lang w:val="en-GB"/>
        </w:rPr>
        <w:t xml:space="preserve"> and enforcement procedures. </w:t>
      </w:r>
      <w:r w:rsidR="008D0E78">
        <w:rPr>
          <w:rFonts w:ascii="Avenir Next" w:hAnsi="Avenir Next" w:cs="Arial"/>
          <w:color w:val="808080" w:themeColor="background1" w:themeShade="80"/>
          <w:sz w:val="22"/>
          <w:szCs w:val="22"/>
          <w:lang w:val="en-GB"/>
        </w:rPr>
        <w:t>An example</w:t>
      </w:r>
      <w:r w:rsidR="00D27482">
        <w:rPr>
          <w:rFonts w:ascii="Avenir Next" w:hAnsi="Avenir Next" w:cs="Arial"/>
          <w:color w:val="808080" w:themeColor="background1" w:themeShade="80"/>
          <w:sz w:val="22"/>
          <w:szCs w:val="22"/>
          <w:lang w:val="en-GB"/>
        </w:rPr>
        <w:t>, of a company</w:t>
      </w:r>
      <w:r w:rsidR="00D27482" w:rsidRPr="00D27482">
        <w:rPr>
          <w:rFonts w:ascii="Avenir Next" w:hAnsi="Avenir Next" w:cs="Arial"/>
          <w:color w:val="808080" w:themeColor="background1" w:themeShade="80"/>
          <w:sz w:val="22"/>
          <w:szCs w:val="22"/>
          <w:lang w:val="en-GB"/>
        </w:rPr>
        <w:t xml:space="preserve"> </w:t>
      </w:r>
      <w:r w:rsidR="00D27482">
        <w:rPr>
          <w:rFonts w:ascii="Avenir Next" w:hAnsi="Avenir Next" w:cs="Arial"/>
          <w:color w:val="808080" w:themeColor="background1" w:themeShade="80"/>
          <w:sz w:val="22"/>
          <w:szCs w:val="22"/>
          <w:lang w:val="en-GB"/>
        </w:rPr>
        <w:t>situated</w:t>
      </w:r>
      <w:r w:rsidR="00D27482" w:rsidRPr="00D27482">
        <w:rPr>
          <w:rFonts w:ascii="Avenir Next" w:hAnsi="Avenir Next" w:cs="Arial"/>
          <w:color w:val="808080" w:themeColor="background1" w:themeShade="80"/>
          <w:sz w:val="22"/>
          <w:szCs w:val="22"/>
          <w:lang w:val="en-GB"/>
        </w:rPr>
        <w:t xml:space="preserve"> in one </w:t>
      </w:r>
      <w:r w:rsidR="00D27482">
        <w:rPr>
          <w:rFonts w:ascii="Avenir Next" w:hAnsi="Avenir Next" w:cs="Arial"/>
          <w:color w:val="808080" w:themeColor="background1" w:themeShade="80"/>
          <w:sz w:val="22"/>
          <w:szCs w:val="22"/>
          <w:lang w:val="en-GB"/>
        </w:rPr>
        <w:t>jurisdiction</w:t>
      </w:r>
      <w:r w:rsidR="00D27482" w:rsidRPr="00D27482">
        <w:rPr>
          <w:rFonts w:ascii="Avenir Next" w:hAnsi="Avenir Next" w:cs="Arial"/>
          <w:color w:val="808080" w:themeColor="background1" w:themeShade="80"/>
          <w:sz w:val="22"/>
          <w:szCs w:val="22"/>
          <w:lang w:val="en-GB"/>
        </w:rPr>
        <w:t xml:space="preserve"> becomes insolvent,</w:t>
      </w:r>
      <w:r w:rsidR="006100D4">
        <w:rPr>
          <w:rFonts w:ascii="Avenir Next" w:hAnsi="Avenir Next" w:cs="Arial"/>
          <w:color w:val="808080" w:themeColor="background1" w:themeShade="80"/>
          <w:sz w:val="22"/>
          <w:szCs w:val="22"/>
          <w:lang w:val="en-GB"/>
        </w:rPr>
        <w:t xml:space="preserve"> are</w:t>
      </w:r>
      <w:r w:rsidR="00D27482" w:rsidRPr="00D27482">
        <w:rPr>
          <w:rFonts w:ascii="Avenir Next" w:hAnsi="Avenir Next" w:cs="Arial"/>
          <w:color w:val="808080" w:themeColor="background1" w:themeShade="80"/>
          <w:sz w:val="22"/>
          <w:szCs w:val="22"/>
          <w:lang w:val="en-GB"/>
        </w:rPr>
        <w:t xml:space="preserve"> creditors in that </w:t>
      </w:r>
      <w:r w:rsidR="006100D4">
        <w:rPr>
          <w:rFonts w:ascii="Avenir Next" w:hAnsi="Avenir Next" w:cs="Arial"/>
          <w:color w:val="808080" w:themeColor="background1" w:themeShade="80"/>
          <w:sz w:val="22"/>
          <w:szCs w:val="22"/>
          <w:lang w:val="en-GB"/>
        </w:rPr>
        <w:t>jurisdiction</w:t>
      </w:r>
      <w:r w:rsidR="00D27482" w:rsidRPr="00D27482">
        <w:rPr>
          <w:rFonts w:ascii="Avenir Next" w:hAnsi="Avenir Next" w:cs="Arial"/>
          <w:color w:val="808080" w:themeColor="background1" w:themeShade="80"/>
          <w:sz w:val="22"/>
          <w:szCs w:val="22"/>
          <w:lang w:val="en-GB"/>
        </w:rPr>
        <w:t xml:space="preserve"> be allowed to initiate insolvency proceedings while the </w:t>
      </w:r>
      <w:r w:rsidR="002005D6">
        <w:rPr>
          <w:rFonts w:ascii="Avenir Next" w:hAnsi="Avenir Next" w:cs="Arial"/>
          <w:color w:val="808080" w:themeColor="background1" w:themeShade="80"/>
          <w:sz w:val="22"/>
          <w:szCs w:val="22"/>
          <w:lang w:val="en-GB"/>
        </w:rPr>
        <w:t xml:space="preserve">group </w:t>
      </w:r>
      <w:r w:rsidR="006100D4">
        <w:rPr>
          <w:rFonts w:ascii="Avenir Next" w:hAnsi="Avenir Next" w:cs="Arial"/>
          <w:color w:val="808080" w:themeColor="background1" w:themeShade="80"/>
          <w:sz w:val="22"/>
          <w:szCs w:val="22"/>
          <w:lang w:val="en-GB"/>
        </w:rPr>
        <w:t>company</w:t>
      </w:r>
      <w:r w:rsidR="00D27482" w:rsidRPr="00D27482">
        <w:rPr>
          <w:rFonts w:ascii="Avenir Next" w:hAnsi="Avenir Next" w:cs="Arial"/>
          <w:color w:val="808080" w:themeColor="background1" w:themeShade="80"/>
          <w:sz w:val="22"/>
          <w:szCs w:val="22"/>
          <w:lang w:val="en-GB"/>
        </w:rPr>
        <w:t xml:space="preserve"> still solvent</w:t>
      </w:r>
      <w:r w:rsidR="006E3D28">
        <w:rPr>
          <w:rFonts w:ascii="Avenir Next" w:hAnsi="Avenir Next" w:cs="Arial"/>
          <w:color w:val="808080" w:themeColor="background1" w:themeShade="80"/>
          <w:sz w:val="22"/>
          <w:szCs w:val="22"/>
          <w:lang w:val="en-GB"/>
        </w:rPr>
        <w:t xml:space="preserve"> and this deals with the issue of enforcement proc</w:t>
      </w:r>
      <w:r w:rsidR="00863070">
        <w:rPr>
          <w:rFonts w:ascii="Avenir Next" w:hAnsi="Avenir Next" w:cs="Arial"/>
          <w:color w:val="808080" w:themeColor="background1" w:themeShade="80"/>
          <w:sz w:val="22"/>
          <w:szCs w:val="22"/>
          <w:lang w:val="en-GB"/>
        </w:rPr>
        <w:t>edures</w:t>
      </w:r>
      <w:r w:rsidR="002005D6">
        <w:rPr>
          <w:rFonts w:ascii="Avenir Next" w:hAnsi="Avenir Next" w:cs="Arial"/>
          <w:color w:val="808080" w:themeColor="background1" w:themeShade="80"/>
          <w:sz w:val="22"/>
          <w:szCs w:val="22"/>
          <w:lang w:val="en-GB"/>
        </w:rPr>
        <w:t xml:space="preserve">. </w:t>
      </w:r>
      <w:r w:rsidR="00863070">
        <w:rPr>
          <w:rFonts w:ascii="Avenir Next" w:hAnsi="Avenir Next" w:cs="Arial"/>
          <w:color w:val="808080" w:themeColor="background1" w:themeShade="80"/>
          <w:sz w:val="22"/>
          <w:szCs w:val="22"/>
          <w:lang w:val="en-GB"/>
        </w:rPr>
        <w:t>On the hand, if a</w:t>
      </w:r>
      <w:r w:rsidR="002C238F">
        <w:rPr>
          <w:rFonts w:ascii="Avenir Next" w:hAnsi="Avenir Next" w:cs="Arial"/>
          <w:color w:val="808080" w:themeColor="background1" w:themeShade="80"/>
          <w:sz w:val="22"/>
          <w:szCs w:val="22"/>
          <w:lang w:val="en-GB"/>
        </w:rPr>
        <w:t xml:space="preserve"> </w:t>
      </w:r>
      <w:r w:rsidR="00863070">
        <w:rPr>
          <w:rFonts w:ascii="Avenir Next" w:hAnsi="Avenir Next" w:cs="Arial"/>
          <w:color w:val="808080" w:themeColor="background1" w:themeShade="80"/>
          <w:sz w:val="22"/>
          <w:szCs w:val="22"/>
          <w:lang w:val="en-GB"/>
        </w:rPr>
        <w:t xml:space="preserve">group company </w:t>
      </w:r>
      <w:r w:rsidR="00D27482" w:rsidRPr="00D27482">
        <w:rPr>
          <w:rFonts w:ascii="Avenir Next" w:hAnsi="Avenir Next" w:cs="Arial"/>
          <w:color w:val="808080" w:themeColor="background1" w:themeShade="80"/>
          <w:sz w:val="22"/>
          <w:szCs w:val="22"/>
          <w:lang w:val="en-GB"/>
        </w:rPr>
        <w:t xml:space="preserve">is insolvent, </w:t>
      </w:r>
      <w:r w:rsidR="002C238F">
        <w:rPr>
          <w:rFonts w:ascii="Avenir Next" w:hAnsi="Avenir Next" w:cs="Arial"/>
          <w:color w:val="808080" w:themeColor="background1" w:themeShade="80"/>
          <w:sz w:val="22"/>
          <w:szCs w:val="22"/>
          <w:lang w:val="en-GB"/>
        </w:rPr>
        <w:t xml:space="preserve">will </w:t>
      </w:r>
      <w:proofErr w:type="spellStart"/>
      <w:r w:rsidR="002C238F">
        <w:rPr>
          <w:rFonts w:ascii="Avenir Next" w:hAnsi="Avenir Next" w:cs="Arial"/>
          <w:color w:val="808080" w:themeColor="background1" w:themeShade="80"/>
          <w:sz w:val="22"/>
          <w:szCs w:val="22"/>
          <w:lang w:val="en-GB"/>
        </w:rPr>
        <w:t>the</w:t>
      </w:r>
      <w:proofErr w:type="spellEnd"/>
      <w:r w:rsidR="002C238F">
        <w:rPr>
          <w:rFonts w:ascii="Avenir Next" w:hAnsi="Avenir Next" w:cs="Arial"/>
          <w:color w:val="808080" w:themeColor="background1" w:themeShade="80"/>
          <w:sz w:val="22"/>
          <w:szCs w:val="22"/>
          <w:lang w:val="en-GB"/>
        </w:rPr>
        <w:t xml:space="preserve"> be one or</w:t>
      </w:r>
      <w:r w:rsidR="00D27482" w:rsidRPr="00D27482">
        <w:rPr>
          <w:rFonts w:ascii="Avenir Next" w:hAnsi="Avenir Next" w:cs="Arial"/>
          <w:color w:val="808080" w:themeColor="background1" w:themeShade="80"/>
          <w:sz w:val="22"/>
          <w:szCs w:val="22"/>
          <w:lang w:val="en-GB"/>
        </w:rPr>
        <w:t xml:space="preserve"> separate proceedings in the various </w:t>
      </w:r>
      <w:r w:rsidR="002C238F">
        <w:rPr>
          <w:rFonts w:ascii="Avenir Next" w:hAnsi="Avenir Next" w:cs="Arial"/>
          <w:color w:val="808080" w:themeColor="background1" w:themeShade="80"/>
          <w:sz w:val="22"/>
          <w:szCs w:val="22"/>
          <w:lang w:val="en-GB"/>
        </w:rPr>
        <w:t>States</w:t>
      </w:r>
      <w:r w:rsidR="00D27482" w:rsidRPr="00D27482">
        <w:rPr>
          <w:rFonts w:ascii="Avenir Next" w:hAnsi="Avenir Next" w:cs="Arial"/>
          <w:color w:val="808080" w:themeColor="background1" w:themeShade="80"/>
          <w:sz w:val="22"/>
          <w:szCs w:val="22"/>
          <w:lang w:val="en-GB"/>
        </w:rPr>
        <w:t xml:space="preserve"> where its </w:t>
      </w:r>
      <w:r w:rsidR="002C238F">
        <w:rPr>
          <w:rFonts w:ascii="Avenir Next" w:hAnsi="Avenir Next" w:cs="Arial"/>
          <w:color w:val="808080" w:themeColor="background1" w:themeShade="80"/>
          <w:sz w:val="22"/>
          <w:szCs w:val="22"/>
          <w:lang w:val="en-GB"/>
        </w:rPr>
        <w:t>subsidiaries</w:t>
      </w:r>
      <w:r w:rsidR="00D27482" w:rsidRPr="00D27482">
        <w:rPr>
          <w:rFonts w:ascii="Avenir Next" w:hAnsi="Avenir Next" w:cs="Arial"/>
          <w:color w:val="808080" w:themeColor="background1" w:themeShade="80"/>
          <w:sz w:val="22"/>
          <w:szCs w:val="22"/>
          <w:lang w:val="en-GB"/>
        </w:rPr>
        <w:t xml:space="preserve"> are located</w:t>
      </w:r>
      <w:r w:rsidR="002C238F">
        <w:rPr>
          <w:rFonts w:ascii="Avenir Next" w:hAnsi="Avenir Next" w:cs="Arial"/>
          <w:color w:val="808080" w:themeColor="background1" w:themeShade="80"/>
          <w:sz w:val="22"/>
          <w:szCs w:val="22"/>
          <w:lang w:val="en-GB"/>
        </w:rPr>
        <w:t>. There might</w:t>
      </w:r>
      <w:r w:rsidRPr="00385363">
        <w:rPr>
          <w:rFonts w:ascii="Avenir Next" w:hAnsi="Avenir Next" w:cs="Arial"/>
          <w:color w:val="808080" w:themeColor="background1" w:themeShade="80"/>
          <w:sz w:val="22"/>
          <w:szCs w:val="22"/>
          <w:lang w:val="en-GB"/>
        </w:rPr>
        <w:t xml:space="preserve"> no</w:t>
      </w:r>
      <w:r w:rsidR="002C238F">
        <w:rPr>
          <w:rFonts w:ascii="Avenir Next" w:hAnsi="Avenir Next" w:cs="Arial"/>
          <w:color w:val="808080" w:themeColor="background1" w:themeShade="80"/>
          <w:sz w:val="22"/>
          <w:szCs w:val="22"/>
          <w:lang w:val="en-GB"/>
        </w:rPr>
        <w:t>t be a</w:t>
      </w:r>
      <w:r w:rsidRPr="00385363">
        <w:rPr>
          <w:rFonts w:ascii="Avenir Next" w:hAnsi="Avenir Next" w:cs="Arial"/>
          <w:color w:val="808080" w:themeColor="background1" w:themeShade="80"/>
          <w:sz w:val="22"/>
          <w:szCs w:val="22"/>
          <w:lang w:val="en-GB"/>
        </w:rPr>
        <w:t xml:space="preserve"> universal</w:t>
      </w:r>
    </w:p>
    <w:p w14:paraId="1EC28E84" w14:textId="5BC6357C" w:rsidR="00C10C28" w:rsidRPr="00385363" w:rsidRDefault="00385363" w:rsidP="00C10C28">
      <w:pPr>
        <w:jc w:val="both"/>
        <w:rPr>
          <w:rFonts w:ascii="Avenir Next" w:hAnsi="Avenir Next" w:cs="Arial"/>
          <w:color w:val="808080" w:themeColor="background1" w:themeShade="80"/>
          <w:sz w:val="22"/>
          <w:szCs w:val="22"/>
          <w:lang w:val="en-GB"/>
        </w:rPr>
      </w:pPr>
      <w:r w:rsidRPr="00385363">
        <w:rPr>
          <w:rFonts w:ascii="Avenir Next" w:hAnsi="Avenir Next" w:cs="Arial"/>
          <w:color w:val="808080" w:themeColor="background1" w:themeShade="80"/>
          <w:sz w:val="22"/>
          <w:szCs w:val="22"/>
          <w:lang w:val="en-GB"/>
        </w:rPr>
        <w:lastRenderedPageBreak/>
        <w:t xml:space="preserve">solution, </w:t>
      </w:r>
      <w:r w:rsidR="00A66838">
        <w:rPr>
          <w:rFonts w:ascii="Avenir Next" w:hAnsi="Avenir Next" w:cs="Arial"/>
          <w:color w:val="808080" w:themeColor="background1" w:themeShade="80"/>
          <w:sz w:val="22"/>
          <w:szCs w:val="22"/>
          <w:lang w:val="en-GB"/>
        </w:rPr>
        <w:t xml:space="preserve">however, </w:t>
      </w:r>
      <w:r w:rsidR="00F01862">
        <w:rPr>
          <w:rFonts w:ascii="Avenir Next" w:hAnsi="Avenir Next" w:cs="Arial"/>
          <w:color w:val="808080" w:themeColor="background1" w:themeShade="80"/>
          <w:sz w:val="22"/>
          <w:szCs w:val="22"/>
          <w:lang w:val="en-GB"/>
        </w:rPr>
        <w:t xml:space="preserve">with adoption of </w:t>
      </w:r>
      <w:r w:rsidR="00A66838" w:rsidRPr="00A66838">
        <w:rPr>
          <w:rFonts w:ascii="Avenir Next" w:hAnsi="Avenir Next" w:cs="Arial"/>
          <w:color w:val="808080" w:themeColor="background1" w:themeShade="80"/>
          <w:sz w:val="22"/>
          <w:szCs w:val="22"/>
          <w:lang w:val="en-GB"/>
        </w:rPr>
        <w:t>UNCITRAL</w:t>
      </w:r>
      <w:r w:rsidR="00A66838" w:rsidRPr="00385363">
        <w:rPr>
          <w:rFonts w:ascii="Avenir Next" w:hAnsi="Avenir Next" w:cs="Arial"/>
          <w:color w:val="808080" w:themeColor="background1" w:themeShade="80"/>
          <w:sz w:val="22"/>
          <w:szCs w:val="22"/>
          <w:lang w:val="en-GB"/>
        </w:rPr>
        <w:t xml:space="preserve"> </w:t>
      </w:r>
      <w:r w:rsidR="00F01862">
        <w:rPr>
          <w:rFonts w:ascii="Avenir Next" w:hAnsi="Avenir Next" w:cs="Arial"/>
          <w:color w:val="808080" w:themeColor="background1" w:themeShade="80"/>
          <w:sz w:val="22"/>
          <w:szCs w:val="22"/>
          <w:lang w:val="en-GB"/>
        </w:rPr>
        <w:t xml:space="preserve">– it </w:t>
      </w:r>
      <w:r w:rsidR="00A66838" w:rsidRPr="00385363">
        <w:rPr>
          <w:rFonts w:ascii="Avenir Next" w:hAnsi="Avenir Next" w:cs="Arial"/>
          <w:color w:val="808080" w:themeColor="background1" w:themeShade="80"/>
          <w:sz w:val="22"/>
          <w:szCs w:val="22"/>
          <w:lang w:val="en-GB"/>
        </w:rPr>
        <w:t>address</w:t>
      </w:r>
      <w:r w:rsidR="00F749C4">
        <w:rPr>
          <w:rFonts w:ascii="Avenir Next" w:hAnsi="Avenir Next" w:cs="Arial"/>
          <w:color w:val="808080" w:themeColor="background1" w:themeShade="80"/>
          <w:sz w:val="22"/>
          <w:szCs w:val="22"/>
          <w:lang w:val="en-GB"/>
        </w:rPr>
        <w:t xml:space="preserve">es </w:t>
      </w:r>
      <w:r w:rsidRPr="00385363">
        <w:rPr>
          <w:rFonts w:ascii="Avenir Next" w:hAnsi="Avenir Next" w:cs="Arial"/>
          <w:color w:val="808080" w:themeColor="background1" w:themeShade="80"/>
          <w:sz w:val="22"/>
          <w:szCs w:val="22"/>
          <w:lang w:val="en-GB"/>
        </w:rPr>
        <w:t>most insolvency law</w:t>
      </w:r>
      <w:r w:rsidR="00AE6B10">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issues raised above</w:t>
      </w:r>
      <w:r w:rsidR="00F749C4">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Some</w:t>
      </w:r>
      <w:r w:rsidR="00925EA7">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laws favour stronger recognition and enforcement of creditor rights</w:t>
      </w:r>
      <w:r w:rsidR="00AC3BF6">
        <w:rPr>
          <w:rFonts w:ascii="Avenir Next" w:hAnsi="Avenir Next" w:cs="Arial"/>
          <w:color w:val="808080" w:themeColor="background1" w:themeShade="80"/>
          <w:sz w:val="22"/>
          <w:szCs w:val="22"/>
          <w:lang w:val="en-GB"/>
        </w:rPr>
        <w:t>. A</w:t>
      </w:r>
      <w:r w:rsidRPr="00385363">
        <w:rPr>
          <w:rFonts w:ascii="Avenir Next" w:hAnsi="Avenir Next" w:cs="Arial"/>
          <w:color w:val="808080" w:themeColor="background1" w:themeShade="80"/>
          <w:sz w:val="22"/>
          <w:szCs w:val="22"/>
          <w:lang w:val="en-GB"/>
        </w:rPr>
        <w:t>nd</w:t>
      </w:r>
      <w:r w:rsidR="00925EA7">
        <w:rPr>
          <w:rFonts w:ascii="Avenir Next" w:hAnsi="Avenir Next" w:cs="Arial"/>
          <w:color w:val="808080" w:themeColor="background1" w:themeShade="80"/>
          <w:sz w:val="22"/>
          <w:szCs w:val="22"/>
          <w:lang w:val="en-GB"/>
        </w:rPr>
        <w:t xml:space="preserve"> other</w:t>
      </w:r>
      <w:r w:rsidR="00AC3BF6" w:rsidRPr="00385363">
        <w:rPr>
          <w:rFonts w:ascii="Avenir Next" w:hAnsi="Avenir Next" w:cs="Arial"/>
          <w:color w:val="808080" w:themeColor="background1" w:themeShade="80"/>
          <w:sz w:val="22"/>
          <w:szCs w:val="22"/>
          <w:lang w:val="en-GB"/>
        </w:rPr>
        <w:t xml:space="preserve"> laws </w:t>
      </w:r>
      <w:r w:rsidR="00F238E6">
        <w:rPr>
          <w:rFonts w:ascii="Avenir Next" w:hAnsi="Avenir Next" w:cs="Arial"/>
          <w:color w:val="808080" w:themeColor="background1" w:themeShade="80"/>
          <w:sz w:val="22"/>
          <w:szCs w:val="22"/>
          <w:lang w:val="en-GB"/>
        </w:rPr>
        <w:t>are</w:t>
      </w:r>
      <w:r w:rsidR="00925EA7">
        <w:rPr>
          <w:rFonts w:ascii="Avenir Next" w:hAnsi="Avenir Next" w:cs="Arial"/>
          <w:color w:val="808080" w:themeColor="background1" w:themeShade="80"/>
          <w:sz w:val="22"/>
          <w:szCs w:val="22"/>
          <w:lang w:val="en-GB"/>
        </w:rPr>
        <w:t xml:space="preserve"> pro-debtor </w:t>
      </w:r>
      <w:r w:rsidR="00F238E6">
        <w:rPr>
          <w:rFonts w:ascii="Avenir Next" w:hAnsi="Avenir Next" w:cs="Arial"/>
          <w:color w:val="808080" w:themeColor="background1" w:themeShade="80"/>
          <w:sz w:val="22"/>
          <w:szCs w:val="22"/>
          <w:lang w:val="en-GB"/>
        </w:rPr>
        <w:t>which is more liberal</w:t>
      </w:r>
      <w:r w:rsidR="00AC3BF6">
        <w:rPr>
          <w:rFonts w:ascii="Avenir Next" w:hAnsi="Avenir Next" w:cs="Arial"/>
          <w:color w:val="808080" w:themeColor="background1" w:themeShade="80"/>
          <w:sz w:val="22"/>
          <w:szCs w:val="22"/>
          <w:lang w:val="en-GB"/>
        </w:rPr>
        <w:t xml:space="preserve"> - </w:t>
      </w:r>
      <w:r w:rsidRPr="00385363">
        <w:rPr>
          <w:rFonts w:ascii="Avenir Next" w:hAnsi="Avenir Next" w:cs="Arial"/>
          <w:color w:val="808080" w:themeColor="background1" w:themeShade="80"/>
          <w:sz w:val="22"/>
          <w:szCs w:val="22"/>
          <w:lang w:val="en-GB"/>
        </w:rPr>
        <w:t>lean towards giving the debtor more</w:t>
      </w:r>
      <w:r w:rsidR="00852099">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control over the proceedings, while</w:t>
      </w:r>
      <w:r w:rsidR="002C2A14">
        <w:rPr>
          <w:rFonts w:ascii="Avenir Next" w:hAnsi="Avenir Next" w:cs="Arial"/>
          <w:color w:val="808080" w:themeColor="background1" w:themeShade="80"/>
          <w:sz w:val="22"/>
          <w:szCs w:val="22"/>
          <w:lang w:val="en-GB"/>
        </w:rPr>
        <w:t xml:space="preserve"> </w:t>
      </w:r>
      <w:r w:rsidRPr="00385363">
        <w:rPr>
          <w:rFonts w:ascii="Avenir Next" w:hAnsi="Avenir Next" w:cs="Arial"/>
          <w:color w:val="808080" w:themeColor="background1" w:themeShade="80"/>
          <w:sz w:val="22"/>
          <w:szCs w:val="22"/>
          <w:lang w:val="en-GB"/>
        </w:rPr>
        <w:t xml:space="preserve">yet others seek to strike a balance in the middle.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7ABC23E9" w14:textId="79B47263" w:rsidR="00E90E37" w:rsidRPr="00E90E37" w:rsidRDefault="00E90E37" w:rsidP="00E90E37">
      <w:pPr>
        <w:rPr>
          <w:lang w:val="en-GB"/>
        </w:rPr>
      </w:pPr>
    </w:p>
    <w:p w14:paraId="348267F5" w14:textId="6C958903" w:rsidR="009C26AB" w:rsidRPr="00B246B1" w:rsidRDefault="009C26AB" w:rsidP="00692852">
      <w:pPr>
        <w:jc w:val="both"/>
        <w:rPr>
          <w:rFonts w:ascii="Avenir Next" w:hAnsi="Avenir Next"/>
          <w:sz w:val="22"/>
          <w:szCs w:val="22"/>
          <w:lang w:val="en-GB"/>
        </w:rPr>
      </w:pPr>
    </w:p>
    <w:p w14:paraId="774AB1EE" w14:textId="1D1621F5" w:rsidR="006A44B2" w:rsidRPr="004A45C1" w:rsidRDefault="00845D9D" w:rsidP="007B70F4">
      <w:pPr>
        <w:jc w:val="both"/>
        <w:rPr>
          <w:rFonts w:ascii="Avenir Next" w:hAnsi="Avenir Next" w:cs="Arial"/>
          <w:b/>
          <w:bCs/>
          <w:color w:val="808080" w:themeColor="background1" w:themeShade="80"/>
          <w:sz w:val="22"/>
          <w:szCs w:val="22"/>
          <w:lang w:val="en-GB"/>
        </w:rPr>
      </w:pPr>
      <w:r>
        <w:rPr>
          <w:rFonts w:ascii="Avenir Next" w:hAnsi="Avenir Next" w:cs="Arial"/>
          <w:color w:val="808080" w:themeColor="background1" w:themeShade="80"/>
          <w:sz w:val="22"/>
          <w:szCs w:val="22"/>
          <w:lang w:val="en-GB"/>
        </w:rPr>
        <w:t>Hard law is a binding</w:t>
      </w:r>
      <w:r w:rsidR="0017181D">
        <w:rPr>
          <w:rFonts w:ascii="Avenir Next" w:hAnsi="Avenir Next" w:cs="Arial"/>
          <w:color w:val="808080" w:themeColor="background1" w:themeShade="80"/>
          <w:sz w:val="22"/>
          <w:szCs w:val="22"/>
          <w:lang w:val="en-GB"/>
        </w:rPr>
        <w:t xml:space="preserve"> inte</w:t>
      </w:r>
      <w:r w:rsidR="00513079">
        <w:rPr>
          <w:rFonts w:ascii="Avenir Next" w:hAnsi="Avenir Next" w:cs="Arial"/>
          <w:color w:val="808080" w:themeColor="background1" w:themeShade="80"/>
          <w:sz w:val="22"/>
          <w:szCs w:val="22"/>
          <w:lang w:val="en-GB"/>
        </w:rPr>
        <w:t>rnational</w:t>
      </w:r>
      <w:r>
        <w:rPr>
          <w:rFonts w:ascii="Avenir Next" w:hAnsi="Avenir Next" w:cs="Arial"/>
          <w:color w:val="808080" w:themeColor="background1" w:themeShade="80"/>
          <w:sz w:val="22"/>
          <w:szCs w:val="22"/>
          <w:lang w:val="en-GB"/>
        </w:rPr>
        <w:t xml:space="preserve"> legal system in a</w:t>
      </w:r>
      <w:r w:rsidR="00A541C8">
        <w:rPr>
          <w:rFonts w:ascii="Avenir Next" w:hAnsi="Avenir Next" w:cs="Arial"/>
          <w:color w:val="808080" w:themeColor="background1" w:themeShade="80"/>
          <w:sz w:val="22"/>
          <w:szCs w:val="22"/>
          <w:lang w:val="en-GB"/>
        </w:rPr>
        <w:t xml:space="preserve"> respective</w:t>
      </w:r>
      <w:r>
        <w:rPr>
          <w:rFonts w:ascii="Avenir Next" w:hAnsi="Avenir Next" w:cs="Arial"/>
          <w:color w:val="808080" w:themeColor="background1" w:themeShade="80"/>
          <w:sz w:val="22"/>
          <w:szCs w:val="22"/>
          <w:lang w:val="en-GB"/>
        </w:rPr>
        <w:t xml:space="preserve"> Stat</w:t>
      </w:r>
      <w:r w:rsidR="00A541C8">
        <w:rPr>
          <w:rFonts w:ascii="Avenir Next" w:hAnsi="Avenir Next" w:cs="Arial"/>
          <w:color w:val="808080" w:themeColor="background1" w:themeShade="80"/>
          <w:sz w:val="22"/>
          <w:szCs w:val="22"/>
          <w:lang w:val="en-GB"/>
        </w:rPr>
        <w:t>e</w:t>
      </w:r>
      <w:r w:rsidR="001C0B26">
        <w:rPr>
          <w:rFonts w:ascii="Avenir Next" w:hAnsi="Avenir Next" w:cs="Arial"/>
          <w:color w:val="808080" w:themeColor="background1" w:themeShade="80"/>
          <w:sz w:val="22"/>
          <w:szCs w:val="22"/>
          <w:lang w:val="en-GB"/>
        </w:rPr>
        <w:t>. W</w:t>
      </w:r>
      <w:r w:rsidR="00A541C8">
        <w:rPr>
          <w:rFonts w:ascii="Avenir Next" w:hAnsi="Avenir Next" w:cs="Arial"/>
          <w:color w:val="808080" w:themeColor="background1" w:themeShade="80"/>
          <w:sz w:val="22"/>
          <w:szCs w:val="22"/>
          <w:lang w:val="en-GB"/>
        </w:rPr>
        <w:t>hile</w:t>
      </w:r>
      <w:r w:rsidR="008A5EA6">
        <w:rPr>
          <w:rFonts w:ascii="Avenir Next" w:hAnsi="Avenir Next" w:cs="Arial"/>
          <w:color w:val="808080" w:themeColor="background1" w:themeShade="80"/>
          <w:sz w:val="22"/>
          <w:szCs w:val="22"/>
          <w:lang w:val="en-GB"/>
        </w:rPr>
        <w:t xml:space="preserve"> </w:t>
      </w:r>
      <w:r w:rsidR="001C0B26">
        <w:rPr>
          <w:rFonts w:ascii="Avenir Next" w:hAnsi="Avenir Next" w:cs="Arial"/>
          <w:color w:val="808080" w:themeColor="background1" w:themeShade="80"/>
          <w:sz w:val="22"/>
          <w:szCs w:val="22"/>
          <w:lang w:val="en-GB"/>
        </w:rPr>
        <w:t>S</w:t>
      </w:r>
      <w:r w:rsidR="008A5EA6">
        <w:rPr>
          <w:rFonts w:ascii="Avenir Next" w:hAnsi="Avenir Next" w:cs="Arial"/>
          <w:color w:val="808080" w:themeColor="background1" w:themeShade="80"/>
          <w:sz w:val="22"/>
          <w:szCs w:val="22"/>
          <w:lang w:val="en-GB"/>
        </w:rPr>
        <w:t>oft law</w:t>
      </w:r>
      <w:r w:rsidR="00601403">
        <w:rPr>
          <w:rFonts w:ascii="Avenir Next" w:hAnsi="Avenir Next" w:cs="Arial"/>
          <w:color w:val="808080" w:themeColor="background1" w:themeShade="80"/>
          <w:sz w:val="22"/>
          <w:szCs w:val="22"/>
          <w:lang w:val="en-GB"/>
        </w:rPr>
        <w:t xml:space="preserve"> is</w:t>
      </w:r>
      <w:r w:rsidR="00A937BC">
        <w:rPr>
          <w:rFonts w:ascii="Avenir Next" w:hAnsi="Avenir Next" w:cs="Arial"/>
          <w:color w:val="808080" w:themeColor="background1" w:themeShade="80"/>
          <w:sz w:val="22"/>
          <w:szCs w:val="22"/>
          <w:lang w:val="en-GB"/>
        </w:rPr>
        <w:t xml:space="preserve"> in non-binding</w:t>
      </w:r>
      <w:r w:rsidR="00601403">
        <w:rPr>
          <w:rFonts w:ascii="Avenir Next" w:hAnsi="Avenir Next" w:cs="Arial"/>
          <w:color w:val="808080" w:themeColor="background1" w:themeShade="80"/>
          <w:sz w:val="22"/>
          <w:szCs w:val="22"/>
          <w:lang w:val="en-GB"/>
        </w:rPr>
        <w:t>, h</w:t>
      </w:r>
      <w:r w:rsidR="00D65374">
        <w:rPr>
          <w:rFonts w:ascii="Avenir Next" w:hAnsi="Avenir Next" w:cs="Arial"/>
          <w:color w:val="808080" w:themeColor="background1" w:themeShade="80"/>
          <w:sz w:val="22"/>
          <w:szCs w:val="22"/>
          <w:lang w:val="en-GB"/>
        </w:rPr>
        <w:t>owever,</w:t>
      </w:r>
      <w:r w:rsidR="00C97676">
        <w:rPr>
          <w:rFonts w:ascii="Avenir Next" w:hAnsi="Avenir Next" w:cs="Arial"/>
          <w:color w:val="808080" w:themeColor="background1" w:themeShade="80"/>
          <w:sz w:val="22"/>
          <w:szCs w:val="22"/>
          <w:lang w:val="en-GB"/>
        </w:rPr>
        <w:t xml:space="preserve"> it is</w:t>
      </w:r>
      <w:r w:rsidR="00D65374">
        <w:rPr>
          <w:rFonts w:ascii="Avenir Next" w:hAnsi="Avenir Next" w:cs="Arial"/>
          <w:color w:val="808080" w:themeColor="background1" w:themeShade="80"/>
          <w:sz w:val="22"/>
          <w:szCs w:val="22"/>
          <w:lang w:val="en-GB"/>
        </w:rPr>
        <w:t xml:space="preserve"> used</w:t>
      </w:r>
      <w:r w:rsidR="00D65374" w:rsidRPr="0008472B">
        <w:rPr>
          <w:rFonts w:ascii="Avenir Next" w:hAnsi="Avenir Next" w:cs="Arial"/>
          <w:color w:val="808080" w:themeColor="background1" w:themeShade="80"/>
          <w:sz w:val="22"/>
          <w:szCs w:val="22"/>
          <w:lang w:val="en-GB"/>
        </w:rPr>
        <w:t xml:space="preserve"> in international relations by </w:t>
      </w:r>
      <w:r w:rsidR="00D65374">
        <w:rPr>
          <w:rFonts w:ascii="Avenir Next" w:hAnsi="Avenir Next" w:cs="Arial"/>
          <w:color w:val="808080" w:themeColor="background1" w:themeShade="80"/>
          <w:sz w:val="22"/>
          <w:szCs w:val="22"/>
          <w:lang w:val="en-GB"/>
        </w:rPr>
        <w:t>States t</w:t>
      </w:r>
      <w:r w:rsidR="00E048D7">
        <w:rPr>
          <w:rFonts w:ascii="Avenir Next" w:hAnsi="Avenir Next" w:cs="Arial"/>
          <w:color w:val="808080" w:themeColor="background1" w:themeShade="80"/>
          <w:sz w:val="22"/>
          <w:szCs w:val="22"/>
          <w:lang w:val="en-GB"/>
        </w:rPr>
        <w:t>o</w:t>
      </w:r>
      <w:r w:rsidR="00D65374">
        <w:rPr>
          <w:rFonts w:ascii="Avenir Next" w:hAnsi="Avenir Next" w:cs="Arial"/>
          <w:color w:val="808080" w:themeColor="background1" w:themeShade="80"/>
          <w:sz w:val="22"/>
          <w:szCs w:val="22"/>
          <w:lang w:val="en-GB"/>
        </w:rPr>
        <w:t xml:space="preserve"> </w:t>
      </w:r>
      <w:r w:rsidR="008A5EA6">
        <w:rPr>
          <w:rFonts w:ascii="Avenir Next" w:hAnsi="Avenir Next" w:cs="Arial"/>
          <w:color w:val="808080" w:themeColor="background1" w:themeShade="80"/>
          <w:sz w:val="22"/>
          <w:szCs w:val="22"/>
          <w:lang w:val="en-GB"/>
        </w:rPr>
        <w:t xml:space="preserve">influence </w:t>
      </w:r>
      <w:r w:rsidR="008E65F6">
        <w:rPr>
          <w:rFonts w:ascii="Avenir Next" w:hAnsi="Avenir Next" w:cs="Arial"/>
          <w:color w:val="808080" w:themeColor="background1" w:themeShade="80"/>
          <w:sz w:val="22"/>
          <w:szCs w:val="22"/>
          <w:lang w:val="en-GB"/>
        </w:rPr>
        <w:t xml:space="preserve">the regulations of a legal system. </w:t>
      </w:r>
      <w:r w:rsidR="00074D4C">
        <w:rPr>
          <w:rFonts w:ascii="Avenir Next" w:hAnsi="Avenir Next" w:cs="Arial"/>
          <w:color w:val="808080" w:themeColor="background1" w:themeShade="80"/>
          <w:sz w:val="22"/>
          <w:szCs w:val="22"/>
          <w:lang w:val="en-GB"/>
        </w:rPr>
        <w:t>Ha</w:t>
      </w:r>
      <w:r w:rsidR="007B70F4" w:rsidRPr="007B70F4">
        <w:rPr>
          <w:rFonts w:ascii="Avenir Next" w:hAnsi="Avenir Next" w:cs="Arial"/>
          <w:color w:val="808080" w:themeColor="background1" w:themeShade="80"/>
          <w:sz w:val="22"/>
          <w:szCs w:val="22"/>
          <w:lang w:val="en-GB"/>
        </w:rPr>
        <w:t xml:space="preserve">rd law </w:t>
      </w:r>
      <w:r w:rsidR="00C97676">
        <w:rPr>
          <w:rFonts w:ascii="Avenir Next" w:hAnsi="Avenir Next" w:cs="Arial"/>
          <w:color w:val="808080" w:themeColor="background1" w:themeShade="80"/>
          <w:sz w:val="22"/>
          <w:szCs w:val="22"/>
          <w:lang w:val="en-GB"/>
        </w:rPr>
        <w:t>provides</w:t>
      </w:r>
      <w:r w:rsidR="007B70F4" w:rsidRPr="007B70F4">
        <w:rPr>
          <w:rFonts w:ascii="Avenir Next" w:hAnsi="Avenir Next" w:cs="Arial"/>
          <w:color w:val="808080" w:themeColor="background1" w:themeShade="80"/>
          <w:sz w:val="22"/>
          <w:szCs w:val="22"/>
          <w:lang w:val="en-GB"/>
        </w:rPr>
        <w:t xml:space="preserve"> enforceable rights</w:t>
      </w:r>
      <w:r w:rsidR="008C08CC">
        <w:rPr>
          <w:rFonts w:ascii="Avenir Next" w:hAnsi="Avenir Next" w:cs="Arial"/>
          <w:color w:val="808080" w:themeColor="background1" w:themeShade="80"/>
          <w:sz w:val="22"/>
          <w:szCs w:val="22"/>
          <w:lang w:val="en-GB"/>
        </w:rPr>
        <w:t xml:space="preserve"> in court</w:t>
      </w:r>
      <w:r w:rsidR="00776F68">
        <w:rPr>
          <w:rFonts w:ascii="Avenir Next" w:hAnsi="Avenir Next" w:cs="Arial"/>
          <w:color w:val="808080" w:themeColor="background1" w:themeShade="80"/>
          <w:sz w:val="22"/>
          <w:szCs w:val="22"/>
          <w:lang w:val="en-GB"/>
        </w:rPr>
        <w:t>,</w:t>
      </w:r>
      <w:r w:rsidR="007B70F4" w:rsidRPr="007B70F4">
        <w:rPr>
          <w:rFonts w:ascii="Avenir Next" w:hAnsi="Avenir Next" w:cs="Arial"/>
          <w:color w:val="808080" w:themeColor="background1" w:themeShade="80"/>
          <w:sz w:val="22"/>
          <w:szCs w:val="22"/>
          <w:lang w:val="en-GB"/>
        </w:rPr>
        <w:t xml:space="preserve"> rules with detailed terms that all </w:t>
      </w:r>
      <w:r w:rsidR="00767776">
        <w:rPr>
          <w:rFonts w:ascii="Avenir Next" w:hAnsi="Avenir Next" w:cs="Arial"/>
          <w:color w:val="808080" w:themeColor="background1" w:themeShade="80"/>
          <w:sz w:val="22"/>
          <w:szCs w:val="22"/>
          <w:lang w:val="en-GB"/>
        </w:rPr>
        <w:t>parties</w:t>
      </w:r>
      <w:r w:rsidR="00AB1BC0">
        <w:rPr>
          <w:rFonts w:ascii="Avenir Next" w:hAnsi="Avenir Next" w:cs="Arial"/>
          <w:color w:val="808080" w:themeColor="background1" w:themeShade="80"/>
          <w:sz w:val="22"/>
          <w:szCs w:val="22"/>
          <w:lang w:val="en-GB"/>
        </w:rPr>
        <w:t xml:space="preserve"> </w:t>
      </w:r>
      <w:r w:rsidR="004D6493">
        <w:rPr>
          <w:rFonts w:ascii="Avenir Next" w:hAnsi="Avenir Next" w:cs="Arial"/>
          <w:color w:val="808080" w:themeColor="background1" w:themeShade="80"/>
          <w:sz w:val="22"/>
          <w:szCs w:val="22"/>
          <w:lang w:val="en-GB"/>
        </w:rPr>
        <w:t>to</w:t>
      </w:r>
      <w:r w:rsidR="007B70F4" w:rsidRPr="007B70F4">
        <w:rPr>
          <w:rFonts w:ascii="Avenir Next" w:hAnsi="Avenir Next" w:cs="Arial"/>
          <w:color w:val="808080" w:themeColor="background1" w:themeShade="80"/>
          <w:sz w:val="22"/>
          <w:szCs w:val="22"/>
          <w:lang w:val="en-GB"/>
        </w:rPr>
        <w:t xml:space="preserve"> uniformly follow</w:t>
      </w:r>
      <w:r w:rsidR="002851AB">
        <w:rPr>
          <w:rFonts w:ascii="Avenir Next" w:hAnsi="Avenir Next" w:cs="Arial"/>
          <w:color w:val="808080" w:themeColor="background1" w:themeShade="80"/>
          <w:sz w:val="22"/>
          <w:szCs w:val="22"/>
          <w:lang w:val="en-GB"/>
        </w:rPr>
        <w:t xml:space="preserve">. </w:t>
      </w:r>
      <w:r w:rsidR="00074D4C">
        <w:rPr>
          <w:rFonts w:ascii="Avenir Next" w:hAnsi="Avenir Next" w:cs="Arial"/>
          <w:color w:val="808080" w:themeColor="background1" w:themeShade="80"/>
          <w:sz w:val="22"/>
          <w:szCs w:val="22"/>
          <w:lang w:val="en-GB"/>
        </w:rPr>
        <w:t>Soft law</w:t>
      </w:r>
      <w:r w:rsidR="00661886" w:rsidRPr="00661886">
        <w:t xml:space="preserve"> </w:t>
      </w:r>
      <w:r w:rsidR="00334EB3" w:rsidRPr="00661886">
        <w:rPr>
          <w:rFonts w:ascii="Avenir Next" w:hAnsi="Avenir Next" w:cs="Arial"/>
          <w:color w:val="808080" w:themeColor="background1" w:themeShade="80"/>
          <w:sz w:val="22"/>
          <w:szCs w:val="22"/>
          <w:lang w:val="en-GB"/>
        </w:rPr>
        <w:t>specifies</w:t>
      </w:r>
      <w:r w:rsidR="00661886" w:rsidRPr="00661886">
        <w:rPr>
          <w:rFonts w:ascii="Avenir Next" w:hAnsi="Avenir Next" w:cs="Arial"/>
          <w:color w:val="808080" w:themeColor="background1" w:themeShade="80"/>
          <w:sz w:val="22"/>
          <w:szCs w:val="22"/>
          <w:lang w:val="en-GB"/>
        </w:rPr>
        <w:t xml:space="preserve"> the objectives that states are keen to support</w:t>
      </w:r>
      <w:r w:rsidR="00074D4C">
        <w:rPr>
          <w:rFonts w:ascii="Avenir Next" w:hAnsi="Avenir Next" w:cs="Arial"/>
          <w:color w:val="808080" w:themeColor="background1" w:themeShade="80"/>
          <w:sz w:val="22"/>
          <w:szCs w:val="22"/>
          <w:lang w:val="en-GB"/>
        </w:rPr>
        <w:t xml:space="preserve"> </w:t>
      </w:r>
      <w:r w:rsidR="00074D4C" w:rsidRPr="00074D4C">
        <w:rPr>
          <w:rFonts w:ascii="Avenir Next" w:hAnsi="Avenir Next" w:cs="Arial"/>
          <w:color w:val="808080" w:themeColor="background1" w:themeShade="80"/>
          <w:sz w:val="22"/>
          <w:szCs w:val="22"/>
          <w:lang w:val="en-GB"/>
        </w:rPr>
        <w:t xml:space="preserve">the economic, environmental, </w:t>
      </w:r>
      <w:r w:rsidR="004922AA">
        <w:rPr>
          <w:rFonts w:ascii="Avenir Next" w:hAnsi="Avenir Next" w:cs="Arial"/>
          <w:color w:val="808080" w:themeColor="background1" w:themeShade="80"/>
          <w:sz w:val="22"/>
          <w:szCs w:val="22"/>
          <w:lang w:val="en-GB"/>
        </w:rPr>
        <w:t xml:space="preserve">cultural, </w:t>
      </w:r>
      <w:r w:rsidR="00074D4C" w:rsidRPr="00074D4C">
        <w:rPr>
          <w:rFonts w:ascii="Avenir Next" w:hAnsi="Avenir Next" w:cs="Arial"/>
          <w:color w:val="808080" w:themeColor="background1" w:themeShade="80"/>
          <w:sz w:val="22"/>
          <w:szCs w:val="22"/>
          <w:lang w:val="en-GB"/>
        </w:rPr>
        <w:t>social, and human rights areas</w:t>
      </w:r>
      <w:r w:rsidR="00137E66">
        <w:rPr>
          <w:rFonts w:ascii="Avenir Next" w:hAnsi="Avenir Next" w:cs="Arial"/>
          <w:color w:val="808080" w:themeColor="background1" w:themeShade="80"/>
          <w:sz w:val="22"/>
          <w:szCs w:val="22"/>
          <w:lang w:val="en-GB"/>
        </w:rPr>
        <w:t xml:space="preserve">. Both </w:t>
      </w:r>
      <w:r w:rsidR="0065000A">
        <w:rPr>
          <w:rFonts w:ascii="Avenir Next" w:hAnsi="Avenir Next" w:cs="Arial"/>
          <w:color w:val="808080" w:themeColor="background1" w:themeShade="80"/>
          <w:sz w:val="22"/>
          <w:szCs w:val="22"/>
          <w:lang w:val="en-GB"/>
        </w:rPr>
        <w:t>are used to resolve insolvency issue</w:t>
      </w:r>
      <w:r w:rsidR="00B96FF6">
        <w:rPr>
          <w:rFonts w:ascii="Avenir Next" w:hAnsi="Avenir Next" w:cs="Arial"/>
          <w:color w:val="808080" w:themeColor="background1" w:themeShade="80"/>
          <w:sz w:val="22"/>
          <w:szCs w:val="22"/>
          <w:lang w:val="en-GB"/>
        </w:rPr>
        <w:t xml:space="preserve">s </w:t>
      </w:r>
      <w:r w:rsidR="0059438D">
        <w:rPr>
          <w:rFonts w:ascii="Avenir Next" w:hAnsi="Avenir Next" w:cs="Arial"/>
          <w:color w:val="808080" w:themeColor="background1" w:themeShade="80"/>
          <w:sz w:val="22"/>
          <w:szCs w:val="22"/>
          <w:lang w:val="en-GB"/>
        </w:rPr>
        <w:t xml:space="preserve">with other States </w:t>
      </w:r>
      <w:r w:rsidR="00B96FF6">
        <w:rPr>
          <w:rFonts w:ascii="Avenir Next" w:hAnsi="Avenir Next" w:cs="Arial"/>
          <w:color w:val="808080" w:themeColor="background1" w:themeShade="80"/>
          <w:sz w:val="22"/>
          <w:szCs w:val="22"/>
          <w:lang w:val="en-GB"/>
        </w:rPr>
        <w:t xml:space="preserve">in cross-border </w:t>
      </w:r>
      <w:r w:rsidR="0059438D">
        <w:rPr>
          <w:rFonts w:ascii="Avenir Next" w:hAnsi="Avenir Next" w:cs="Arial"/>
          <w:color w:val="808080" w:themeColor="background1" w:themeShade="80"/>
          <w:sz w:val="22"/>
          <w:szCs w:val="22"/>
          <w:lang w:val="en-GB"/>
        </w:rPr>
        <w:t>insolvency</w:t>
      </w:r>
      <w:r w:rsidR="004F660D">
        <w:rPr>
          <w:rFonts w:ascii="Avenir Next" w:hAnsi="Avenir Next" w:cs="Arial"/>
          <w:color w:val="808080" w:themeColor="background1" w:themeShade="80"/>
          <w:sz w:val="22"/>
          <w:szCs w:val="22"/>
          <w:lang w:val="en-GB"/>
        </w:rPr>
        <w:t xml:space="preserve"> through treaties and conventions. </w:t>
      </w:r>
      <w:r w:rsidR="004A45C1" w:rsidRPr="004A45C1">
        <w:rPr>
          <w:rFonts w:ascii="Avenir Next" w:hAnsi="Avenir Next" w:cs="Arial"/>
          <w:b/>
          <w:bCs/>
          <w:color w:val="808080" w:themeColor="background1" w:themeShade="80"/>
          <w:sz w:val="22"/>
          <w:szCs w:val="22"/>
          <w:lang w:val="en-GB"/>
        </w:rPr>
        <w:t>The success?</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E3C736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06B83BA1" w14:textId="7F083805" w:rsidR="005B061A" w:rsidRDefault="009D0FE7" w:rsidP="005B061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We find t</w:t>
      </w:r>
      <w:r w:rsidR="00596015">
        <w:rPr>
          <w:rFonts w:ascii="Avenir Next" w:hAnsi="Avenir Next" w:cs="Arial"/>
          <w:color w:val="808080" w:themeColor="background1" w:themeShade="80"/>
          <w:sz w:val="22"/>
          <w:szCs w:val="22"/>
          <w:lang w:val="en-GB"/>
        </w:rPr>
        <w:t>he legal</w:t>
      </w:r>
      <w:r w:rsidR="00596015" w:rsidRPr="00596015">
        <w:rPr>
          <w:rFonts w:ascii="Avenir Next" w:hAnsi="Avenir Next" w:cs="Arial"/>
          <w:color w:val="808080" w:themeColor="background1" w:themeShade="80"/>
          <w:sz w:val="22"/>
          <w:szCs w:val="22"/>
          <w:lang w:val="en-GB"/>
        </w:rPr>
        <w:t xml:space="preserve"> systems of the common law</w:t>
      </w:r>
      <w:r>
        <w:rPr>
          <w:rFonts w:ascii="Avenir Next" w:hAnsi="Avenir Next" w:cs="Arial"/>
          <w:color w:val="808080" w:themeColor="background1" w:themeShade="80"/>
          <w:sz w:val="22"/>
          <w:szCs w:val="22"/>
          <w:lang w:val="en-GB"/>
        </w:rPr>
        <w:t xml:space="preserve"> </w:t>
      </w:r>
      <w:r w:rsidR="00596015" w:rsidRPr="00596015">
        <w:rPr>
          <w:rFonts w:ascii="Avenir Next" w:hAnsi="Avenir Next" w:cs="Arial"/>
          <w:color w:val="808080" w:themeColor="background1" w:themeShade="80"/>
          <w:sz w:val="22"/>
          <w:szCs w:val="22"/>
          <w:lang w:val="en-GB"/>
        </w:rPr>
        <w:t xml:space="preserve">jurisdictions of the US, </w:t>
      </w:r>
      <w:proofErr w:type="gramStart"/>
      <w:r w:rsidR="00596015" w:rsidRPr="00596015">
        <w:rPr>
          <w:rFonts w:ascii="Avenir Next" w:hAnsi="Avenir Next" w:cs="Arial"/>
          <w:color w:val="808080" w:themeColor="background1" w:themeShade="80"/>
          <w:sz w:val="22"/>
          <w:szCs w:val="22"/>
          <w:lang w:val="en-GB"/>
        </w:rPr>
        <w:t>England</w:t>
      </w:r>
      <w:proofErr w:type="gramEnd"/>
      <w:r w:rsidR="00596015" w:rsidRPr="00596015">
        <w:rPr>
          <w:rFonts w:ascii="Avenir Next" w:hAnsi="Avenir Next" w:cs="Arial"/>
          <w:color w:val="808080" w:themeColor="background1" w:themeShade="80"/>
          <w:sz w:val="22"/>
          <w:szCs w:val="22"/>
          <w:lang w:val="en-GB"/>
        </w:rPr>
        <w:t xml:space="preserve"> and Wales, as well as the civil law jurisdiction </w:t>
      </w:r>
      <w:r>
        <w:rPr>
          <w:rFonts w:ascii="Avenir Next" w:hAnsi="Avenir Next" w:cs="Arial"/>
          <w:color w:val="808080" w:themeColor="background1" w:themeShade="80"/>
          <w:sz w:val="22"/>
          <w:szCs w:val="22"/>
          <w:lang w:val="en-GB"/>
        </w:rPr>
        <w:t>in</w:t>
      </w:r>
      <w:r w:rsidR="00596015" w:rsidRPr="00596015">
        <w:rPr>
          <w:rFonts w:ascii="Avenir Next" w:hAnsi="Avenir Next" w:cs="Arial"/>
          <w:color w:val="808080" w:themeColor="background1" w:themeShade="80"/>
          <w:sz w:val="22"/>
          <w:szCs w:val="22"/>
          <w:lang w:val="en-GB"/>
        </w:rPr>
        <w:t xml:space="preserve"> the</w:t>
      </w:r>
      <w:r>
        <w:rPr>
          <w:rFonts w:ascii="Avenir Next" w:hAnsi="Avenir Next" w:cs="Arial"/>
          <w:color w:val="808080" w:themeColor="background1" w:themeShade="80"/>
          <w:sz w:val="22"/>
          <w:szCs w:val="22"/>
          <w:lang w:val="en-GB"/>
        </w:rPr>
        <w:t xml:space="preserve"> </w:t>
      </w:r>
      <w:r w:rsidR="00596015" w:rsidRPr="00596015">
        <w:rPr>
          <w:rFonts w:ascii="Avenir Next" w:hAnsi="Avenir Next" w:cs="Arial"/>
          <w:color w:val="808080" w:themeColor="background1" w:themeShade="80"/>
          <w:sz w:val="22"/>
          <w:szCs w:val="22"/>
          <w:lang w:val="en-GB"/>
        </w:rPr>
        <w:t>Netherlands</w:t>
      </w:r>
      <w:r>
        <w:rPr>
          <w:rFonts w:ascii="Avenir Next" w:hAnsi="Avenir Next" w:cs="Arial"/>
          <w:color w:val="808080" w:themeColor="background1" w:themeShade="80"/>
          <w:sz w:val="22"/>
          <w:szCs w:val="22"/>
          <w:lang w:val="en-GB"/>
        </w:rPr>
        <w:t>.</w:t>
      </w:r>
      <w:r w:rsidR="005B061A" w:rsidRPr="005B061A">
        <w:t xml:space="preserve"> </w:t>
      </w:r>
      <w:r w:rsidR="005B061A">
        <w:rPr>
          <w:rFonts w:ascii="Avenir Next" w:hAnsi="Avenir Next" w:cs="Arial"/>
          <w:color w:val="808080" w:themeColor="background1" w:themeShade="80"/>
          <w:sz w:val="22"/>
          <w:szCs w:val="22"/>
          <w:lang w:val="en-GB"/>
        </w:rPr>
        <w:t>Although t</w:t>
      </w:r>
      <w:r w:rsidR="005B061A" w:rsidRPr="005B061A">
        <w:rPr>
          <w:rFonts w:ascii="Avenir Next" w:hAnsi="Avenir Next" w:cs="Arial"/>
          <w:color w:val="808080" w:themeColor="background1" w:themeShade="80"/>
          <w:sz w:val="22"/>
          <w:szCs w:val="22"/>
          <w:lang w:val="en-GB"/>
        </w:rPr>
        <w:t>he US is a leading and influential force in all aspects of global insolvency law</w:t>
      </w:r>
      <w:r w:rsidR="0099252C">
        <w:rPr>
          <w:rFonts w:ascii="Avenir Next" w:hAnsi="Avenir Next" w:cs="Arial"/>
          <w:color w:val="808080" w:themeColor="background1" w:themeShade="80"/>
          <w:sz w:val="22"/>
          <w:szCs w:val="22"/>
          <w:lang w:val="en-GB"/>
        </w:rPr>
        <w:t>.</w:t>
      </w:r>
      <w:r w:rsidR="005B061A" w:rsidRPr="005B061A">
        <w:rPr>
          <w:rFonts w:ascii="Avenir Next" w:hAnsi="Avenir Next" w:cs="Arial"/>
          <w:color w:val="808080" w:themeColor="background1" w:themeShade="80"/>
          <w:sz w:val="22"/>
          <w:szCs w:val="22"/>
          <w:lang w:val="en-GB"/>
        </w:rPr>
        <w:t xml:space="preserve"> Its</w:t>
      </w:r>
      <w:r w:rsidR="0099252C">
        <w:rPr>
          <w:rFonts w:ascii="Avenir Next" w:hAnsi="Avenir Next" w:cs="Arial"/>
          <w:color w:val="808080" w:themeColor="background1" w:themeShade="80"/>
          <w:sz w:val="22"/>
          <w:szCs w:val="22"/>
          <w:lang w:val="en-GB"/>
        </w:rPr>
        <w:t xml:space="preserve"> </w:t>
      </w:r>
      <w:r w:rsidR="005B061A" w:rsidRPr="005B061A">
        <w:rPr>
          <w:rFonts w:ascii="Avenir Next" w:hAnsi="Avenir Next" w:cs="Arial"/>
          <w:color w:val="808080" w:themeColor="background1" w:themeShade="80"/>
          <w:sz w:val="22"/>
          <w:szCs w:val="22"/>
          <w:lang w:val="en-GB"/>
        </w:rPr>
        <w:t>liberal “fresh start”</w:t>
      </w:r>
    </w:p>
    <w:p w14:paraId="2EF2E5A1" w14:textId="374C5727" w:rsidR="0072554E" w:rsidRPr="0072554E" w:rsidRDefault="00596015" w:rsidP="00596015">
      <w:pPr>
        <w:jc w:val="both"/>
        <w:rPr>
          <w:rFonts w:ascii="Avenir Next" w:hAnsi="Avenir Next" w:cs="Arial"/>
          <w:color w:val="808080" w:themeColor="background1" w:themeShade="80"/>
          <w:sz w:val="22"/>
          <w:szCs w:val="22"/>
          <w:lang w:val="en-GB"/>
        </w:rPr>
      </w:pPr>
      <w:r w:rsidRPr="00596015">
        <w:rPr>
          <w:rFonts w:ascii="Avenir Next" w:hAnsi="Avenir Next" w:cs="Arial"/>
          <w:color w:val="808080" w:themeColor="background1" w:themeShade="80"/>
          <w:sz w:val="22"/>
          <w:szCs w:val="22"/>
          <w:lang w:val="en-GB"/>
        </w:rPr>
        <w:lastRenderedPageBreak/>
        <w:t xml:space="preserve"> </w:t>
      </w:r>
      <w:r w:rsidR="00D835A9">
        <w:rPr>
          <w:rFonts w:ascii="Avenir Next" w:hAnsi="Avenir Next" w:cs="Arial"/>
          <w:color w:val="808080" w:themeColor="background1" w:themeShade="80"/>
          <w:sz w:val="22"/>
          <w:szCs w:val="22"/>
          <w:lang w:val="en-GB"/>
        </w:rPr>
        <w:t>Both America and England have adopted the UNCITRAL Model Law on Cross-Border Insolvency.</w:t>
      </w:r>
      <w:r w:rsidR="000D1907">
        <w:rPr>
          <w:rFonts w:ascii="Avenir Next" w:hAnsi="Avenir Next" w:cs="Arial"/>
          <w:color w:val="808080" w:themeColor="background1" w:themeShade="80"/>
          <w:sz w:val="22"/>
          <w:szCs w:val="22"/>
          <w:lang w:val="en-GB"/>
        </w:rPr>
        <w:t xml:space="preserve"> Therefore, </w:t>
      </w:r>
      <w:r w:rsidR="0072554E">
        <w:rPr>
          <w:rFonts w:ascii="Avenir Next" w:hAnsi="Avenir Next" w:cs="Arial"/>
          <w:color w:val="808080" w:themeColor="background1" w:themeShade="80"/>
          <w:sz w:val="22"/>
          <w:szCs w:val="22"/>
          <w:lang w:val="en-GB"/>
        </w:rPr>
        <w:t>recognition ma</w:t>
      </w:r>
      <w:r w:rsidR="00D835A9" w:rsidRPr="00DF53CD">
        <w:rPr>
          <w:rFonts w:ascii="Avenir Next" w:hAnsi="Avenir Next" w:cs="Arial"/>
          <w:color w:val="808080" w:themeColor="background1" w:themeShade="80"/>
          <w:sz w:val="22"/>
          <w:szCs w:val="22"/>
          <w:lang w:val="en-GB"/>
        </w:rPr>
        <w:t>y be grante</w:t>
      </w:r>
      <w:r w:rsidR="00993470">
        <w:rPr>
          <w:rFonts w:ascii="Avenir Next" w:hAnsi="Avenir Next" w:cs="Arial"/>
          <w:color w:val="808080" w:themeColor="background1" w:themeShade="80"/>
          <w:sz w:val="22"/>
          <w:szCs w:val="22"/>
          <w:lang w:val="en-GB"/>
        </w:rPr>
        <w:t>d if the</w:t>
      </w:r>
      <w:r w:rsidR="0072554E" w:rsidRPr="0072554E">
        <w:rPr>
          <w:rFonts w:ascii="Avenir Next" w:hAnsi="Avenir Next" w:cs="Arial"/>
          <w:color w:val="808080" w:themeColor="background1" w:themeShade="80"/>
          <w:sz w:val="22"/>
          <w:szCs w:val="22"/>
          <w:lang w:val="en-GB"/>
        </w:rPr>
        <w:t xml:space="preserve"> foreign representative appl</w:t>
      </w:r>
      <w:r w:rsidR="00993470">
        <w:rPr>
          <w:rFonts w:ascii="Avenir Next" w:hAnsi="Avenir Next" w:cs="Arial"/>
          <w:color w:val="808080" w:themeColor="background1" w:themeShade="80"/>
          <w:sz w:val="22"/>
          <w:szCs w:val="22"/>
          <w:lang w:val="en-GB"/>
        </w:rPr>
        <w:t>ies</w:t>
      </w:r>
      <w:r w:rsidR="0072554E" w:rsidRPr="0072554E">
        <w:rPr>
          <w:rFonts w:ascii="Avenir Next" w:hAnsi="Avenir Next" w:cs="Arial"/>
          <w:color w:val="808080" w:themeColor="background1" w:themeShade="80"/>
          <w:sz w:val="22"/>
          <w:szCs w:val="22"/>
          <w:lang w:val="en-GB"/>
        </w:rPr>
        <w:t xml:space="preserve"> to the court</w:t>
      </w:r>
      <w:r w:rsidR="00993470">
        <w:rPr>
          <w:rFonts w:ascii="Avenir Next" w:hAnsi="Avenir Next" w:cs="Arial"/>
          <w:color w:val="808080" w:themeColor="background1" w:themeShade="80"/>
          <w:sz w:val="22"/>
          <w:szCs w:val="22"/>
          <w:lang w:val="en-GB"/>
        </w:rPr>
        <w:t xml:space="preserve"> in England</w:t>
      </w:r>
      <w:r w:rsidR="0072554E" w:rsidRPr="0072554E">
        <w:rPr>
          <w:rFonts w:ascii="Avenir Next" w:hAnsi="Avenir Next" w:cs="Arial"/>
          <w:color w:val="808080" w:themeColor="background1" w:themeShade="80"/>
          <w:sz w:val="22"/>
          <w:szCs w:val="22"/>
          <w:lang w:val="en-GB"/>
        </w:rPr>
        <w:t xml:space="preserve"> for recognition of the foreign</w:t>
      </w:r>
      <w:r w:rsidR="00A947B2">
        <w:rPr>
          <w:rFonts w:ascii="Avenir Next" w:hAnsi="Avenir Next" w:cs="Arial"/>
          <w:color w:val="808080" w:themeColor="background1" w:themeShade="80"/>
          <w:sz w:val="22"/>
          <w:szCs w:val="22"/>
          <w:lang w:val="en-GB"/>
        </w:rPr>
        <w:t xml:space="preserve"> </w:t>
      </w:r>
      <w:r w:rsidR="0072554E" w:rsidRPr="0072554E">
        <w:rPr>
          <w:rFonts w:ascii="Avenir Next" w:hAnsi="Avenir Next" w:cs="Arial"/>
          <w:color w:val="808080" w:themeColor="background1" w:themeShade="80"/>
          <w:sz w:val="22"/>
          <w:szCs w:val="22"/>
          <w:lang w:val="en-GB"/>
        </w:rPr>
        <w:t>proceeding in which the foreign representative has been appointed.</w:t>
      </w:r>
      <w:r w:rsidR="00CD3F77">
        <w:rPr>
          <w:rFonts w:ascii="Avenir Next" w:hAnsi="Avenir Next" w:cs="Arial"/>
          <w:color w:val="808080" w:themeColor="background1" w:themeShade="80"/>
          <w:sz w:val="22"/>
          <w:szCs w:val="22"/>
          <w:lang w:val="en-GB"/>
        </w:rPr>
        <w:t xml:space="preserve"> </w:t>
      </w:r>
    </w:p>
    <w:p w14:paraId="376020FE" w14:textId="77777777" w:rsidR="0072554E" w:rsidRPr="0072554E" w:rsidRDefault="0072554E" w:rsidP="0072554E">
      <w:pPr>
        <w:jc w:val="both"/>
        <w:rPr>
          <w:rFonts w:ascii="Avenir Next" w:hAnsi="Avenir Next" w:cs="Arial"/>
          <w:color w:val="808080" w:themeColor="background1" w:themeShade="80"/>
          <w:sz w:val="22"/>
          <w:szCs w:val="22"/>
          <w:lang w:val="en-GB"/>
        </w:rPr>
      </w:pPr>
      <w:r w:rsidRPr="0072554E">
        <w:rPr>
          <w:rFonts w:ascii="Avenir Next" w:hAnsi="Avenir Next" w:cs="Arial"/>
          <w:color w:val="808080" w:themeColor="background1" w:themeShade="80"/>
          <w:sz w:val="22"/>
          <w:szCs w:val="22"/>
          <w:lang w:val="en-GB"/>
        </w:rPr>
        <w:t>2. An application for recognition shall be accompanied by:</w:t>
      </w:r>
    </w:p>
    <w:p w14:paraId="7DDE7009" w14:textId="77777777" w:rsidR="0072554E" w:rsidRPr="0072554E" w:rsidRDefault="0072554E" w:rsidP="0072554E">
      <w:pPr>
        <w:jc w:val="both"/>
        <w:rPr>
          <w:rFonts w:ascii="Avenir Next" w:hAnsi="Avenir Next" w:cs="Arial"/>
          <w:color w:val="808080" w:themeColor="background1" w:themeShade="80"/>
          <w:sz w:val="22"/>
          <w:szCs w:val="22"/>
          <w:lang w:val="en-GB"/>
        </w:rPr>
      </w:pPr>
      <w:r w:rsidRPr="0072554E">
        <w:rPr>
          <w:rFonts w:ascii="Avenir Next" w:hAnsi="Avenir Next" w:cs="Arial"/>
          <w:color w:val="808080" w:themeColor="background1" w:themeShade="80"/>
          <w:sz w:val="22"/>
          <w:szCs w:val="22"/>
          <w:lang w:val="en-GB"/>
        </w:rPr>
        <w:t>(a) A certified copy of the decision commencing the foreign proceeding and</w:t>
      </w:r>
    </w:p>
    <w:p w14:paraId="37CEFC9E" w14:textId="77777777" w:rsidR="00CD3F77" w:rsidRDefault="0072554E" w:rsidP="0072554E">
      <w:pPr>
        <w:jc w:val="both"/>
        <w:rPr>
          <w:rFonts w:ascii="Avenir Next" w:hAnsi="Avenir Next" w:cs="Arial"/>
          <w:color w:val="808080" w:themeColor="background1" w:themeShade="80"/>
          <w:sz w:val="22"/>
          <w:szCs w:val="22"/>
          <w:lang w:val="en-GB"/>
        </w:rPr>
      </w:pPr>
      <w:r w:rsidRPr="0072554E">
        <w:rPr>
          <w:rFonts w:ascii="Avenir Next" w:hAnsi="Avenir Next" w:cs="Arial"/>
          <w:color w:val="808080" w:themeColor="background1" w:themeShade="80"/>
          <w:sz w:val="22"/>
          <w:szCs w:val="22"/>
          <w:lang w:val="en-GB"/>
        </w:rPr>
        <w:t xml:space="preserve">appointing the foreign </w:t>
      </w:r>
      <w:proofErr w:type="gramStart"/>
      <w:r w:rsidRPr="0072554E">
        <w:rPr>
          <w:rFonts w:ascii="Avenir Next" w:hAnsi="Avenir Next" w:cs="Arial"/>
          <w:color w:val="808080" w:themeColor="background1" w:themeShade="80"/>
          <w:sz w:val="22"/>
          <w:szCs w:val="22"/>
          <w:lang w:val="en-GB"/>
        </w:rPr>
        <w:t>representative;</w:t>
      </w:r>
      <w:proofErr w:type="gramEnd"/>
      <w:r w:rsidRPr="0072554E">
        <w:rPr>
          <w:rFonts w:ascii="Avenir Next" w:hAnsi="Avenir Next" w:cs="Arial"/>
          <w:color w:val="808080" w:themeColor="background1" w:themeShade="80"/>
          <w:sz w:val="22"/>
          <w:szCs w:val="22"/>
          <w:lang w:val="en-GB"/>
        </w:rPr>
        <w:t xml:space="preserve"> </w:t>
      </w:r>
    </w:p>
    <w:p w14:paraId="747E4611" w14:textId="77777777" w:rsidR="00CD3F77" w:rsidRPr="00CD3F77" w:rsidRDefault="00CD3F77" w:rsidP="00CD3F77">
      <w:pPr>
        <w:jc w:val="both"/>
        <w:rPr>
          <w:rFonts w:ascii="Avenir Next" w:hAnsi="Avenir Next" w:cs="Arial"/>
          <w:color w:val="808080" w:themeColor="background1" w:themeShade="80"/>
          <w:sz w:val="22"/>
          <w:szCs w:val="22"/>
          <w:lang w:val="en-GB"/>
        </w:rPr>
      </w:pPr>
      <w:r w:rsidRPr="00CD3F77">
        <w:rPr>
          <w:rFonts w:ascii="Avenir Next" w:hAnsi="Avenir Next" w:cs="Arial"/>
          <w:color w:val="808080" w:themeColor="background1" w:themeShade="80"/>
          <w:sz w:val="22"/>
          <w:szCs w:val="22"/>
          <w:lang w:val="en-GB"/>
        </w:rPr>
        <w:t>(b) A certificate from the foreign court affirming the existence of the foreign</w:t>
      </w:r>
    </w:p>
    <w:p w14:paraId="2B52F37C" w14:textId="77777777" w:rsidR="00CD3F77" w:rsidRPr="00CD3F77" w:rsidRDefault="00CD3F77" w:rsidP="00CD3F77">
      <w:pPr>
        <w:jc w:val="both"/>
        <w:rPr>
          <w:rFonts w:ascii="Avenir Next" w:hAnsi="Avenir Next" w:cs="Arial"/>
          <w:color w:val="808080" w:themeColor="background1" w:themeShade="80"/>
          <w:sz w:val="22"/>
          <w:szCs w:val="22"/>
          <w:lang w:val="en-GB"/>
        </w:rPr>
      </w:pPr>
      <w:r w:rsidRPr="00CD3F77">
        <w:rPr>
          <w:rFonts w:ascii="Avenir Next" w:hAnsi="Avenir Next" w:cs="Arial"/>
          <w:color w:val="808080" w:themeColor="background1" w:themeShade="80"/>
          <w:sz w:val="22"/>
          <w:szCs w:val="22"/>
          <w:lang w:val="en-GB"/>
        </w:rPr>
        <w:t>proceeding and of the appointment of the foreign representative; or</w:t>
      </w:r>
    </w:p>
    <w:p w14:paraId="2853B8E3" w14:textId="77777777" w:rsidR="00CD3F77" w:rsidRPr="00CD3F77" w:rsidRDefault="00CD3F77" w:rsidP="00CD3F77">
      <w:pPr>
        <w:jc w:val="both"/>
        <w:rPr>
          <w:rFonts w:ascii="Avenir Next" w:hAnsi="Avenir Next" w:cs="Arial"/>
          <w:color w:val="808080" w:themeColor="background1" w:themeShade="80"/>
          <w:sz w:val="22"/>
          <w:szCs w:val="22"/>
          <w:lang w:val="en-GB"/>
        </w:rPr>
      </w:pPr>
      <w:r w:rsidRPr="00CD3F77">
        <w:rPr>
          <w:rFonts w:ascii="Avenir Next" w:hAnsi="Avenir Next" w:cs="Arial"/>
          <w:color w:val="808080" w:themeColor="background1" w:themeShade="80"/>
          <w:sz w:val="22"/>
          <w:szCs w:val="22"/>
          <w:lang w:val="en-GB"/>
        </w:rPr>
        <w:t>(c) In the absence of evidence referred to in subparagraphs (a) and (b), any other</w:t>
      </w:r>
    </w:p>
    <w:p w14:paraId="2EE891F7" w14:textId="519B1CB6" w:rsidR="00CD3F77" w:rsidRPr="00CD3F77" w:rsidRDefault="00CD3F77" w:rsidP="00CD3F77">
      <w:pPr>
        <w:jc w:val="both"/>
        <w:rPr>
          <w:rFonts w:ascii="Avenir Next" w:hAnsi="Avenir Next" w:cs="Arial"/>
          <w:color w:val="808080" w:themeColor="background1" w:themeShade="80"/>
          <w:sz w:val="22"/>
          <w:szCs w:val="22"/>
          <w:lang w:val="en-GB"/>
        </w:rPr>
      </w:pPr>
      <w:r w:rsidRPr="00CD3F77">
        <w:rPr>
          <w:rFonts w:ascii="Avenir Next" w:hAnsi="Avenir Next" w:cs="Arial"/>
          <w:color w:val="808080" w:themeColor="background1" w:themeShade="80"/>
          <w:sz w:val="22"/>
          <w:szCs w:val="22"/>
          <w:lang w:val="en-GB"/>
        </w:rPr>
        <w:t>evidence acceptable to the</w:t>
      </w:r>
      <w:r w:rsidR="004E1A26">
        <w:rPr>
          <w:rFonts w:ascii="Avenir Next" w:hAnsi="Avenir Next" w:cs="Arial"/>
          <w:color w:val="808080" w:themeColor="background1" w:themeShade="80"/>
          <w:sz w:val="22"/>
          <w:szCs w:val="22"/>
          <w:lang w:val="en-GB"/>
        </w:rPr>
        <w:t xml:space="preserve"> American</w:t>
      </w:r>
      <w:r w:rsidRPr="00CD3F77">
        <w:rPr>
          <w:rFonts w:ascii="Avenir Next" w:hAnsi="Avenir Next" w:cs="Arial"/>
          <w:color w:val="808080" w:themeColor="background1" w:themeShade="80"/>
          <w:sz w:val="22"/>
          <w:szCs w:val="22"/>
          <w:lang w:val="en-GB"/>
        </w:rPr>
        <w:t xml:space="preserve"> court of the existence of the foreign proceeding and of the</w:t>
      </w:r>
    </w:p>
    <w:p w14:paraId="662D3AAF" w14:textId="77777777" w:rsidR="004E1A26" w:rsidRDefault="00CD3F77" w:rsidP="00CD3F77">
      <w:pPr>
        <w:jc w:val="both"/>
        <w:rPr>
          <w:rFonts w:ascii="Avenir Next" w:hAnsi="Avenir Next" w:cs="Arial"/>
          <w:color w:val="808080" w:themeColor="background1" w:themeShade="80"/>
          <w:sz w:val="22"/>
          <w:szCs w:val="22"/>
          <w:lang w:val="en-GB"/>
        </w:rPr>
      </w:pPr>
      <w:r w:rsidRPr="00CD3F77">
        <w:rPr>
          <w:rFonts w:ascii="Avenir Next" w:hAnsi="Avenir Next" w:cs="Arial"/>
          <w:color w:val="808080" w:themeColor="background1" w:themeShade="80"/>
          <w:sz w:val="22"/>
          <w:szCs w:val="22"/>
          <w:lang w:val="en-GB"/>
        </w:rPr>
        <w:t>appointment of the foreign representative</w:t>
      </w:r>
      <w:r w:rsidR="004E1A26">
        <w:rPr>
          <w:rFonts w:ascii="Avenir Next" w:hAnsi="Avenir Next" w:cs="Arial"/>
          <w:color w:val="808080" w:themeColor="background1" w:themeShade="80"/>
          <w:sz w:val="22"/>
          <w:szCs w:val="22"/>
          <w:lang w:val="en-GB"/>
        </w:rPr>
        <w:t xml:space="preserve">. </w:t>
      </w:r>
    </w:p>
    <w:p w14:paraId="2C20D59A" w14:textId="4019B9FD" w:rsidR="008D2189" w:rsidRDefault="00D835A9" w:rsidP="006438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Norton</w:t>
      </w:r>
      <w:r w:rsidR="00787BA5">
        <w:rPr>
          <w:rFonts w:ascii="Avenir Next" w:hAnsi="Avenir Next" w:cs="Arial"/>
          <w:color w:val="808080" w:themeColor="background1" w:themeShade="80"/>
          <w:sz w:val="22"/>
          <w:szCs w:val="22"/>
          <w:lang w:val="en-GB"/>
        </w:rPr>
        <w:t xml:space="preserve"> Cars Inc.</w:t>
      </w:r>
      <w:r>
        <w:rPr>
          <w:rFonts w:ascii="Avenir Next" w:hAnsi="Avenir Next" w:cs="Arial"/>
          <w:color w:val="808080" w:themeColor="background1" w:themeShade="80"/>
          <w:sz w:val="22"/>
          <w:szCs w:val="22"/>
          <w:lang w:val="en-GB"/>
        </w:rPr>
        <w:t xml:space="preserve"> still had economic activity or interest in USA and therefore insolvency proceedings can be commenced in more than one state, since USA has a single </w:t>
      </w:r>
      <w:proofErr w:type="spellStart"/>
      <w:r>
        <w:rPr>
          <w:rFonts w:ascii="Avenir Next" w:hAnsi="Avenir Next" w:cs="Arial"/>
          <w:color w:val="808080" w:themeColor="background1" w:themeShade="80"/>
          <w:sz w:val="22"/>
          <w:szCs w:val="22"/>
          <w:lang w:val="en-GB"/>
        </w:rPr>
        <w:t>Unifed</w:t>
      </w:r>
      <w:proofErr w:type="spellEnd"/>
      <w:r>
        <w:rPr>
          <w:rFonts w:ascii="Avenir Next" w:hAnsi="Avenir Next" w:cs="Arial"/>
          <w:color w:val="808080" w:themeColor="background1" w:themeShade="80"/>
          <w:sz w:val="22"/>
          <w:szCs w:val="22"/>
          <w:lang w:val="en-GB"/>
        </w:rPr>
        <w:t xml:space="preserve"> Bankruptcy Code of 1978.</w:t>
      </w:r>
      <w:r w:rsidR="00643880" w:rsidRPr="00643880">
        <w:rPr>
          <w:rFonts w:ascii="Avenir Next" w:hAnsi="Avenir Next" w:cs="Arial"/>
          <w:color w:val="808080" w:themeColor="background1" w:themeShade="80"/>
          <w:sz w:val="22"/>
          <w:szCs w:val="22"/>
          <w:lang w:val="en-GB"/>
        </w:rPr>
        <w:t xml:space="preserve">The UNCITRAL Model Law </w:t>
      </w:r>
      <w:r w:rsidR="00D87F3A">
        <w:rPr>
          <w:rFonts w:ascii="Avenir Next" w:hAnsi="Avenir Next" w:cs="Arial"/>
          <w:color w:val="808080" w:themeColor="background1" w:themeShade="80"/>
          <w:sz w:val="22"/>
          <w:szCs w:val="22"/>
          <w:lang w:val="en-GB"/>
        </w:rPr>
        <w:t>can</w:t>
      </w:r>
      <w:r w:rsidR="00643880" w:rsidRPr="00643880">
        <w:rPr>
          <w:rFonts w:ascii="Avenir Next" w:hAnsi="Avenir Next" w:cs="Arial"/>
          <w:color w:val="808080" w:themeColor="background1" w:themeShade="80"/>
          <w:sz w:val="22"/>
          <w:szCs w:val="22"/>
          <w:lang w:val="en-GB"/>
        </w:rPr>
        <w:t xml:space="preserve"> provide for</w:t>
      </w:r>
      <w:r w:rsidR="00D87F3A">
        <w:rPr>
          <w:rFonts w:ascii="Avenir Next" w:hAnsi="Avenir Next" w:cs="Arial"/>
          <w:color w:val="808080" w:themeColor="background1" w:themeShade="80"/>
          <w:sz w:val="22"/>
          <w:szCs w:val="22"/>
          <w:lang w:val="en-GB"/>
        </w:rPr>
        <w:t xml:space="preserve"> relief </w:t>
      </w:r>
      <w:r w:rsidR="0007719A">
        <w:rPr>
          <w:rFonts w:ascii="Avenir Next" w:hAnsi="Avenir Next" w:cs="Arial"/>
          <w:color w:val="808080" w:themeColor="background1" w:themeShade="80"/>
          <w:sz w:val="22"/>
          <w:szCs w:val="22"/>
          <w:lang w:val="en-GB"/>
        </w:rPr>
        <w:t xml:space="preserve">required if foreign representative is recognized </w:t>
      </w:r>
      <w:r w:rsidR="00737FAA">
        <w:rPr>
          <w:rFonts w:ascii="Avenir Next" w:hAnsi="Avenir Next" w:cs="Arial"/>
          <w:color w:val="808080" w:themeColor="background1" w:themeShade="80"/>
          <w:sz w:val="22"/>
          <w:szCs w:val="22"/>
          <w:lang w:val="en-GB"/>
        </w:rPr>
        <w:t>in</w:t>
      </w:r>
      <w:r w:rsidR="00643880" w:rsidRPr="00643880">
        <w:rPr>
          <w:rFonts w:ascii="Avenir Next" w:hAnsi="Avenir Next" w:cs="Arial"/>
          <w:color w:val="808080" w:themeColor="background1" w:themeShade="80"/>
          <w:sz w:val="22"/>
          <w:szCs w:val="22"/>
          <w:lang w:val="en-GB"/>
        </w:rPr>
        <w:t xml:space="preserve"> a State recognizing foreign main proceedings </w:t>
      </w:r>
      <w:proofErr w:type="gramStart"/>
      <w:r w:rsidR="00643880" w:rsidRPr="00643880">
        <w:rPr>
          <w:rFonts w:ascii="Avenir Next" w:hAnsi="Avenir Next" w:cs="Arial"/>
          <w:color w:val="808080" w:themeColor="background1" w:themeShade="80"/>
          <w:sz w:val="22"/>
          <w:szCs w:val="22"/>
          <w:lang w:val="en-GB"/>
        </w:rPr>
        <w:t>in order to</w:t>
      </w:r>
      <w:proofErr w:type="gramEnd"/>
      <w:r w:rsidR="00643880" w:rsidRPr="00643880">
        <w:rPr>
          <w:rFonts w:ascii="Avenir Next" w:hAnsi="Avenir Next" w:cs="Arial"/>
          <w:color w:val="808080" w:themeColor="background1" w:themeShade="80"/>
          <w:sz w:val="22"/>
          <w:szCs w:val="22"/>
          <w:lang w:val="en-GB"/>
        </w:rPr>
        <w:t xml:space="preserve"> deal with</w:t>
      </w:r>
      <w:r w:rsidR="00182028">
        <w:rPr>
          <w:rFonts w:ascii="Avenir Next" w:hAnsi="Avenir Next" w:cs="Arial"/>
          <w:color w:val="808080" w:themeColor="background1" w:themeShade="80"/>
          <w:sz w:val="22"/>
          <w:szCs w:val="22"/>
          <w:lang w:val="en-GB"/>
        </w:rPr>
        <w:t xml:space="preserve"> </w:t>
      </w:r>
      <w:r w:rsidR="00643880" w:rsidRPr="00643880">
        <w:rPr>
          <w:rFonts w:ascii="Avenir Next" w:hAnsi="Avenir Next" w:cs="Arial"/>
          <w:color w:val="808080" w:themeColor="background1" w:themeShade="80"/>
          <w:sz w:val="22"/>
          <w:szCs w:val="22"/>
          <w:lang w:val="en-GB"/>
        </w:rPr>
        <w:t>those local assets</w:t>
      </w:r>
      <w:r w:rsidR="00B13FF2">
        <w:rPr>
          <w:rFonts w:ascii="Avenir Next" w:hAnsi="Avenir Next" w:cs="Arial"/>
          <w:color w:val="808080" w:themeColor="background1" w:themeShade="80"/>
          <w:sz w:val="22"/>
          <w:szCs w:val="22"/>
          <w:lang w:val="en-GB"/>
        </w:rPr>
        <w:t>.</w:t>
      </w:r>
    </w:p>
    <w:p w14:paraId="75E78F15" w14:textId="35FCDA8A" w:rsidR="004E1D03" w:rsidRDefault="00B817E0" w:rsidP="00B146E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Private international law comes into play with </w:t>
      </w:r>
      <w:r w:rsidR="00253A33">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affairs </w:t>
      </w:r>
      <w:r w:rsidR="003556D6">
        <w:rPr>
          <w:rFonts w:ascii="Avenir Next" w:hAnsi="Avenir Next" w:cs="Arial"/>
          <w:color w:val="808080" w:themeColor="background1" w:themeShade="80"/>
          <w:sz w:val="22"/>
          <w:szCs w:val="22"/>
          <w:lang w:val="en-GB"/>
        </w:rPr>
        <w:t>connected in</w:t>
      </w:r>
      <w:r>
        <w:rPr>
          <w:rFonts w:ascii="Avenir Next" w:hAnsi="Avenir Next" w:cs="Arial"/>
          <w:color w:val="808080" w:themeColor="background1" w:themeShade="80"/>
          <w:sz w:val="22"/>
          <w:szCs w:val="22"/>
          <w:lang w:val="en-GB"/>
        </w:rPr>
        <w:t xml:space="preserve"> more tha</w:t>
      </w:r>
      <w:r w:rsidR="003556D6">
        <w:rPr>
          <w:rFonts w:ascii="Avenir Next" w:hAnsi="Avenir Next" w:cs="Arial"/>
          <w:color w:val="808080" w:themeColor="background1" w:themeShade="80"/>
          <w:sz w:val="22"/>
          <w:szCs w:val="22"/>
          <w:lang w:val="en-GB"/>
        </w:rPr>
        <w:t>n one state</w:t>
      </w:r>
      <w:r w:rsidR="004F5674">
        <w:rPr>
          <w:rFonts w:ascii="Avenir Next" w:hAnsi="Avenir Next" w:cs="Arial"/>
          <w:color w:val="808080" w:themeColor="background1" w:themeShade="80"/>
          <w:sz w:val="22"/>
          <w:szCs w:val="22"/>
          <w:lang w:val="en-GB"/>
        </w:rPr>
        <w:t xml:space="preserve">. </w:t>
      </w:r>
      <w:r w:rsidR="0019278E">
        <w:rPr>
          <w:rFonts w:ascii="Avenir Next" w:hAnsi="Avenir Next" w:cs="Arial"/>
          <w:color w:val="808080" w:themeColor="background1" w:themeShade="80"/>
          <w:sz w:val="22"/>
          <w:szCs w:val="22"/>
          <w:lang w:val="en-GB"/>
        </w:rPr>
        <w:t xml:space="preserve">The representative of the proceedings </w:t>
      </w:r>
      <w:r w:rsidR="001F722D" w:rsidRPr="001F722D">
        <w:rPr>
          <w:rFonts w:ascii="Avenir Next" w:hAnsi="Avenir Next" w:cs="Arial"/>
          <w:color w:val="808080" w:themeColor="background1" w:themeShade="80"/>
          <w:sz w:val="22"/>
          <w:szCs w:val="22"/>
          <w:lang w:val="en-GB"/>
        </w:rPr>
        <w:t>under the</w:t>
      </w:r>
      <w:r w:rsidR="001D66AF">
        <w:rPr>
          <w:rFonts w:ascii="Avenir Next" w:hAnsi="Avenir Next" w:cs="Arial"/>
          <w:color w:val="808080" w:themeColor="background1" w:themeShade="80"/>
          <w:sz w:val="22"/>
          <w:szCs w:val="22"/>
          <w:lang w:val="en-GB"/>
        </w:rPr>
        <w:t xml:space="preserve"> American</w:t>
      </w:r>
      <w:r w:rsidR="001F722D" w:rsidRPr="001F722D">
        <w:rPr>
          <w:rFonts w:ascii="Avenir Next" w:hAnsi="Avenir Next" w:cs="Arial"/>
          <w:color w:val="808080" w:themeColor="background1" w:themeShade="80"/>
          <w:sz w:val="22"/>
          <w:szCs w:val="22"/>
          <w:lang w:val="en-GB"/>
        </w:rPr>
        <w:t xml:space="preserve"> law of the enacting State is authorized to act in a foreign State on</w:t>
      </w:r>
      <w:r w:rsidR="001D66AF">
        <w:rPr>
          <w:rFonts w:ascii="Avenir Next" w:hAnsi="Avenir Next" w:cs="Arial"/>
          <w:color w:val="808080" w:themeColor="background1" w:themeShade="80"/>
          <w:sz w:val="22"/>
          <w:szCs w:val="22"/>
          <w:lang w:val="en-GB"/>
        </w:rPr>
        <w:t xml:space="preserve"> </w:t>
      </w:r>
      <w:r w:rsidR="001F722D" w:rsidRPr="001F722D">
        <w:rPr>
          <w:rFonts w:ascii="Avenir Next" w:hAnsi="Avenir Next" w:cs="Arial"/>
          <w:color w:val="808080" w:themeColor="background1" w:themeShade="80"/>
          <w:sz w:val="22"/>
          <w:szCs w:val="22"/>
          <w:lang w:val="en-GB"/>
        </w:rPr>
        <w:t>behalf of a proceeding</w:t>
      </w:r>
      <w:r w:rsidR="00233E26">
        <w:rPr>
          <w:rFonts w:ascii="Avenir Next" w:hAnsi="Avenir Next" w:cs="Arial"/>
          <w:color w:val="808080" w:themeColor="background1" w:themeShade="80"/>
          <w:sz w:val="22"/>
          <w:szCs w:val="22"/>
          <w:lang w:val="en-GB"/>
        </w:rPr>
        <w:t xml:space="preserve"> perhaps</w:t>
      </w:r>
      <w:r w:rsidR="00B146EF">
        <w:rPr>
          <w:rFonts w:ascii="Avenir Next" w:hAnsi="Avenir Next" w:cs="Arial"/>
          <w:color w:val="808080" w:themeColor="background1" w:themeShade="80"/>
          <w:sz w:val="22"/>
          <w:szCs w:val="22"/>
          <w:lang w:val="en-GB"/>
        </w:rPr>
        <w:t xml:space="preserve"> with a</w:t>
      </w:r>
      <w:r w:rsidR="004F5674">
        <w:rPr>
          <w:rFonts w:ascii="Avenir Next" w:hAnsi="Avenir Next" w:cs="Arial"/>
          <w:color w:val="808080" w:themeColor="background1" w:themeShade="80"/>
          <w:sz w:val="22"/>
          <w:szCs w:val="22"/>
          <w:lang w:val="en-GB"/>
        </w:rPr>
        <w:t xml:space="preserve"> universalism approach</w:t>
      </w:r>
      <w:r w:rsidR="00B146EF">
        <w:rPr>
          <w:rFonts w:ascii="Avenir Next" w:hAnsi="Avenir Next" w:cs="Arial"/>
          <w:color w:val="808080" w:themeColor="background1" w:themeShade="80"/>
          <w:sz w:val="22"/>
          <w:szCs w:val="22"/>
          <w:lang w:val="en-GB"/>
        </w:rPr>
        <w:t xml:space="preserve"> – if there is more than one </w:t>
      </w:r>
      <w:r w:rsidR="00253A33">
        <w:rPr>
          <w:rFonts w:ascii="Avenir Next" w:hAnsi="Avenir Next" w:cs="Arial"/>
          <w:color w:val="808080" w:themeColor="background1" w:themeShade="80"/>
          <w:sz w:val="22"/>
          <w:szCs w:val="22"/>
          <w:lang w:val="en-GB"/>
        </w:rPr>
        <w:t>proceeding</w:t>
      </w:r>
      <w:r w:rsidR="007D76FB">
        <w:rPr>
          <w:rFonts w:ascii="Avenir Next" w:hAnsi="Avenir Next" w:cs="Arial"/>
          <w:color w:val="808080" w:themeColor="background1" w:themeShade="80"/>
          <w:sz w:val="22"/>
          <w:szCs w:val="22"/>
          <w:lang w:val="en-GB"/>
        </w:rPr>
        <w:t xml:space="preserve"> </w:t>
      </w:r>
      <w:r w:rsidR="00D413B6">
        <w:rPr>
          <w:rFonts w:ascii="Avenir Next" w:hAnsi="Avenir Next" w:cs="Arial"/>
          <w:color w:val="808080" w:themeColor="background1" w:themeShade="80"/>
          <w:sz w:val="22"/>
          <w:szCs w:val="22"/>
          <w:lang w:val="en-GB"/>
        </w:rPr>
        <w:t xml:space="preserve">pending in different States. </w:t>
      </w:r>
    </w:p>
    <w:p w14:paraId="636BE2A8" w14:textId="77777777" w:rsidR="00B146EF" w:rsidRPr="00DB5A5A" w:rsidRDefault="00B146EF" w:rsidP="00B146EF">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415B249" w14:textId="77777777" w:rsidR="00403BBD" w:rsidRDefault="00403BBD" w:rsidP="00350F35">
      <w:pPr>
        <w:jc w:val="both"/>
        <w:rPr>
          <w:rFonts w:ascii="Avenir Next" w:hAnsi="Avenir Next" w:cs="Arial"/>
          <w:color w:val="808080" w:themeColor="background1" w:themeShade="80"/>
          <w:sz w:val="22"/>
          <w:szCs w:val="22"/>
        </w:rPr>
      </w:pPr>
    </w:p>
    <w:p w14:paraId="6DF97166" w14:textId="77777777" w:rsidR="004B2B8A" w:rsidRDefault="00FD4BB6" w:rsidP="00350F3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T</w:t>
      </w:r>
      <w:r w:rsidRPr="005D52CF">
        <w:rPr>
          <w:rFonts w:ascii="Avenir Next" w:hAnsi="Avenir Next" w:cs="Arial"/>
          <w:color w:val="808080" w:themeColor="background1" w:themeShade="80"/>
          <w:sz w:val="22"/>
          <w:szCs w:val="22"/>
          <w:lang w:val="en-GB"/>
        </w:rPr>
        <w:t>he applicable law to be used in th</w:t>
      </w:r>
      <w:r>
        <w:rPr>
          <w:rFonts w:ascii="Avenir Next" w:hAnsi="Avenir Next" w:cs="Arial"/>
          <w:color w:val="808080" w:themeColor="background1" w:themeShade="80"/>
          <w:sz w:val="22"/>
          <w:szCs w:val="22"/>
          <w:lang w:val="en-GB"/>
        </w:rPr>
        <w:t>ese</w:t>
      </w:r>
      <w:r w:rsidRPr="005D52CF">
        <w:rPr>
          <w:rFonts w:ascii="Avenir Next" w:hAnsi="Avenir Next" w:cs="Arial"/>
          <w:color w:val="808080" w:themeColor="background1" w:themeShade="80"/>
          <w:sz w:val="22"/>
          <w:szCs w:val="22"/>
          <w:lang w:val="en-GB"/>
        </w:rPr>
        <w:t xml:space="preserve"> proceedings</w:t>
      </w:r>
      <w:r w:rsidR="00C74862">
        <w:rPr>
          <w:rFonts w:ascii="Avenir Next" w:hAnsi="Avenir Next" w:cs="Arial"/>
          <w:color w:val="808080" w:themeColor="background1" w:themeShade="80"/>
          <w:sz w:val="22"/>
          <w:szCs w:val="22"/>
          <w:lang w:val="en-GB"/>
        </w:rPr>
        <w:t>, for</w:t>
      </w:r>
      <w:r w:rsidR="00E4596C">
        <w:rPr>
          <w:rFonts w:ascii="Avenir Next" w:hAnsi="Avenir Next" w:cs="Arial"/>
          <w:color w:val="808080" w:themeColor="background1" w:themeShade="80"/>
          <w:sz w:val="22"/>
          <w:szCs w:val="22"/>
        </w:rPr>
        <w:t xml:space="preserve"> </w:t>
      </w:r>
      <w:r w:rsidR="00741948">
        <w:rPr>
          <w:rFonts w:ascii="Avenir Next" w:hAnsi="Avenir Next" w:cs="Arial"/>
          <w:color w:val="808080" w:themeColor="background1" w:themeShade="80"/>
          <w:sz w:val="22"/>
          <w:szCs w:val="22"/>
        </w:rPr>
        <w:t>Italy and Germany</w:t>
      </w:r>
      <w:r w:rsidR="00F874B5">
        <w:rPr>
          <w:rFonts w:ascii="Avenir Next" w:hAnsi="Avenir Next" w:cs="Arial"/>
          <w:color w:val="808080" w:themeColor="background1" w:themeShade="80"/>
          <w:sz w:val="22"/>
          <w:szCs w:val="22"/>
        </w:rPr>
        <w:t xml:space="preserve"> would </w:t>
      </w:r>
      <w:r w:rsidR="00C74862">
        <w:rPr>
          <w:rFonts w:ascii="Avenir Next" w:hAnsi="Avenir Next" w:cs="Arial"/>
          <w:color w:val="808080" w:themeColor="background1" w:themeShade="80"/>
          <w:sz w:val="22"/>
          <w:szCs w:val="22"/>
        </w:rPr>
        <w:t>be the</w:t>
      </w:r>
      <w:r w:rsidR="00F874B5">
        <w:rPr>
          <w:rFonts w:ascii="Avenir Next" w:hAnsi="Avenir Next" w:cs="Arial"/>
          <w:color w:val="808080" w:themeColor="background1" w:themeShade="80"/>
          <w:sz w:val="22"/>
          <w:szCs w:val="22"/>
        </w:rPr>
        <w:t xml:space="preserve"> </w:t>
      </w:r>
      <w:r w:rsidR="00F874B5" w:rsidRPr="00F874B5">
        <w:rPr>
          <w:rFonts w:ascii="Avenir Next" w:hAnsi="Avenir Next" w:cs="Arial"/>
          <w:color w:val="808080" w:themeColor="background1" w:themeShade="80"/>
          <w:sz w:val="22"/>
          <w:szCs w:val="22"/>
        </w:rPr>
        <w:t>E</w:t>
      </w:r>
      <w:r w:rsidR="00F53904">
        <w:rPr>
          <w:rFonts w:ascii="Avenir Next" w:hAnsi="Avenir Next" w:cs="Arial"/>
          <w:color w:val="808080" w:themeColor="background1" w:themeShade="80"/>
          <w:sz w:val="22"/>
          <w:szCs w:val="22"/>
        </w:rPr>
        <w:t>uropean</w:t>
      </w:r>
      <w:r w:rsidR="00F874B5" w:rsidRPr="00F874B5">
        <w:rPr>
          <w:rFonts w:ascii="Avenir Next" w:hAnsi="Avenir Next" w:cs="Arial"/>
          <w:color w:val="808080" w:themeColor="background1" w:themeShade="80"/>
          <w:sz w:val="22"/>
          <w:szCs w:val="22"/>
        </w:rPr>
        <w:t xml:space="preserve"> Insolvency Regulation 2015 (the EIR)</w:t>
      </w:r>
      <w:r w:rsidR="005965CD">
        <w:rPr>
          <w:rFonts w:ascii="Avenir Next" w:hAnsi="Avenir Next" w:cs="Arial"/>
          <w:color w:val="808080" w:themeColor="background1" w:themeShade="80"/>
          <w:sz w:val="22"/>
          <w:szCs w:val="22"/>
        </w:rPr>
        <w:t xml:space="preserve">, as they are both </w:t>
      </w:r>
      <w:r w:rsidR="00DD0530">
        <w:rPr>
          <w:rFonts w:ascii="Avenir Next" w:hAnsi="Avenir Next" w:cs="Arial"/>
          <w:color w:val="808080" w:themeColor="background1" w:themeShade="80"/>
          <w:sz w:val="22"/>
          <w:szCs w:val="22"/>
        </w:rPr>
        <w:t>part of EU member S</w:t>
      </w:r>
      <w:r w:rsidR="001D2334">
        <w:rPr>
          <w:rFonts w:ascii="Avenir Next" w:hAnsi="Avenir Next" w:cs="Arial"/>
          <w:color w:val="808080" w:themeColor="background1" w:themeShade="80"/>
          <w:sz w:val="22"/>
          <w:szCs w:val="22"/>
        </w:rPr>
        <w:t xml:space="preserve">tates. </w:t>
      </w:r>
    </w:p>
    <w:p w14:paraId="4FE311B9" w14:textId="607614DA" w:rsidR="00A45890" w:rsidRDefault="005D16B4" w:rsidP="00A4589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Therefore,</w:t>
      </w:r>
      <w:r w:rsidR="00A45890">
        <w:rPr>
          <w:rFonts w:ascii="Avenir Next" w:hAnsi="Avenir Next" w:cs="Arial"/>
          <w:color w:val="808080" w:themeColor="background1" w:themeShade="80"/>
          <w:sz w:val="22"/>
          <w:szCs w:val="22"/>
        </w:rPr>
        <w:t xml:space="preserve"> the</w:t>
      </w:r>
      <w:r w:rsidR="00A45890" w:rsidRPr="00350F35">
        <w:rPr>
          <w:rFonts w:ascii="Avenir Next" w:hAnsi="Avenir Next" w:cs="Arial"/>
          <w:color w:val="808080" w:themeColor="background1" w:themeShade="80"/>
          <w:sz w:val="22"/>
          <w:szCs w:val="22"/>
          <w:lang w:val="en-GB"/>
        </w:rPr>
        <w:t xml:space="preserve"> foreign </w:t>
      </w:r>
      <w:r w:rsidR="00A45890">
        <w:rPr>
          <w:rFonts w:ascii="Avenir Next" w:hAnsi="Avenir Next" w:cs="Arial"/>
          <w:color w:val="808080" w:themeColor="background1" w:themeShade="80"/>
          <w:sz w:val="22"/>
          <w:szCs w:val="22"/>
          <w:lang w:val="en-GB"/>
        </w:rPr>
        <w:t xml:space="preserve">main </w:t>
      </w:r>
      <w:r w:rsidR="00A45890" w:rsidRPr="00350F35">
        <w:rPr>
          <w:rFonts w:ascii="Avenir Next" w:hAnsi="Avenir Next" w:cs="Arial"/>
          <w:color w:val="808080" w:themeColor="background1" w:themeShade="80"/>
          <w:sz w:val="22"/>
          <w:szCs w:val="22"/>
          <w:lang w:val="en-GB"/>
        </w:rPr>
        <w:t>proceeding</w:t>
      </w:r>
      <w:r w:rsidR="00A45890">
        <w:rPr>
          <w:rFonts w:ascii="Avenir Next" w:hAnsi="Avenir Next" w:cs="Arial"/>
          <w:color w:val="808080" w:themeColor="background1" w:themeShade="80"/>
          <w:sz w:val="22"/>
          <w:szCs w:val="22"/>
          <w:lang w:val="en-GB"/>
        </w:rPr>
        <w:t xml:space="preserve">s will </w:t>
      </w:r>
      <w:r w:rsidR="00A45890" w:rsidRPr="00350F35">
        <w:rPr>
          <w:rFonts w:ascii="Avenir Next" w:hAnsi="Avenir Next" w:cs="Arial"/>
          <w:color w:val="808080" w:themeColor="background1" w:themeShade="80"/>
          <w:sz w:val="22"/>
          <w:szCs w:val="22"/>
          <w:lang w:val="en-GB"/>
        </w:rPr>
        <w:t>tak</w:t>
      </w:r>
      <w:r w:rsidR="00A45890">
        <w:rPr>
          <w:rFonts w:ascii="Avenir Next" w:hAnsi="Avenir Next" w:cs="Arial"/>
          <w:color w:val="808080" w:themeColor="background1" w:themeShade="80"/>
          <w:sz w:val="22"/>
          <w:szCs w:val="22"/>
          <w:lang w:val="en-GB"/>
        </w:rPr>
        <w:t>e</w:t>
      </w:r>
      <w:r w:rsidR="00A45890" w:rsidRPr="00350F35">
        <w:rPr>
          <w:rFonts w:ascii="Avenir Next" w:hAnsi="Avenir Next" w:cs="Arial"/>
          <w:color w:val="808080" w:themeColor="background1" w:themeShade="80"/>
          <w:sz w:val="22"/>
          <w:szCs w:val="22"/>
          <w:lang w:val="en-GB"/>
        </w:rPr>
        <w:t xml:space="preserve"> place in</w:t>
      </w:r>
      <w:r w:rsidR="00A45890">
        <w:rPr>
          <w:rFonts w:ascii="Avenir Next" w:hAnsi="Avenir Next" w:cs="Arial"/>
          <w:color w:val="808080" w:themeColor="background1" w:themeShade="80"/>
          <w:sz w:val="22"/>
          <w:szCs w:val="22"/>
          <w:lang w:val="en-GB"/>
        </w:rPr>
        <w:t xml:space="preserve"> Italy, since England exited the EU and t</w:t>
      </w:r>
      <w:r w:rsidR="00A45890" w:rsidRPr="005D52CF">
        <w:rPr>
          <w:rFonts w:ascii="Avenir Next" w:hAnsi="Avenir Next" w:cs="Arial"/>
          <w:color w:val="808080" w:themeColor="background1" w:themeShade="80"/>
          <w:sz w:val="22"/>
          <w:szCs w:val="22"/>
          <w:lang w:val="en-GB"/>
        </w:rPr>
        <w:t>he EIR no longer applies to UK</w:t>
      </w:r>
      <w:r w:rsidR="00A45890">
        <w:rPr>
          <w:rFonts w:ascii="Avenir Next" w:hAnsi="Avenir Next" w:cs="Arial"/>
          <w:color w:val="808080" w:themeColor="background1" w:themeShade="80"/>
          <w:sz w:val="22"/>
          <w:szCs w:val="22"/>
          <w:lang w:val="en-GB"/>
        </w:rPr>
        <w:t xml:space="preserve"> – which England is part of</w:t>
      </w:r>
      <w:r w:rsidR="005054FF">
        <w:rPr>
          <w:rFonts w:ascii="Avenir Next" w:hAnsi="Avenir Next" w:cs="Arial"/>
          <w:color w:val="808080" w:themeColor="background1" w:themeShade="80"/>
          <w:sz w:val="22"/>
          <w:szCs w:val="22"/>
          <w:lang w:val="en-GB"/>
        </w:rPr>
        <w:t xml:space="preserve">. </w:t>
      </w:r>
    </w:p>
    <w:p w14:paraId="174FF734" w14:textId="6192B284" w:rsidR="00B267F0" w:rsidRDefault="00F25148" w:rsidP="00350F3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this case, t</w:t>
      </w:r>
      <w:r w:rsidR="001D2334">
        <w:rPr>
          <w:rFonts w:ascii="Avenir Next" w:hAnsi="Avenir Next" w:cs="Arial"/>
          <w:color w:val="808080" w:themeColor="background1" w:themeShade="80"/>
          <w:sz w:val="22"/>
          <w:szCs w:val="22"/>
        </w:rPr>
        <w:t xml:space="preserve">he EIR allocates competence </w:t>
      </w:r>
      <w:r w:rsidR="00DB6E26">
        <w:rPr>
          <w:rFonts w:ascii="Avenir Next" w:hAnsi="Avenir Next" w:cs="Arial"/>
          <w:color w:val="808080" w:themeColor="background1" w:themeShade="80"/>
          <w:sz w:val="22"/>
          <w:szCs w:val="22"/>
        </w:rPr>
        <w:t>to the</w:t>
      </w:r>
      <w:r w:rsidR="008863BB">
        <w:rPr>
          <w:rFonts w:ascii="Avenir Next" w:hAnsi="Avenir Next" w:cs="Arial"/>
          <w:color w:val="808080" w:themeColor="background1" w:themeShade="80"/>
          <w:sz w:val="22"/>
          <w:szCs w:val="22"/>
        </w:rPr>
        <w:t xml:space="preserve"> primary</w:t>
      </w:r>
      <w:r w:rsidR="00DB6E26">
        <w:rPr>
          <w:rFonts w:ascii="Avenir Next" w:hAnsi="Avenir Next" w:cs="Arial"/>
          <w:color w:val="808080" w:themeColor="background1" w:themeShade="80"/>
          <w:sz w:val="22"/>
          <w:szCs w:val="22"/>
        </w:rPr>
        <w:t xml:space="preserve"> </w:t>
      </w:r>
      <w:r w:rsidR="009944AD">
        <w:rPr>
          <w:rFonts w:ascii="Avenir Next" w:hAnsi="Avenir Next" w:cs="Arial"/>
          <w:color w:val="808080" w:themeColor="background1" w:themeShade="80"/>
          <w:sz w:val="22"/>
          <w:szCs w:val="22"/>
        </w:rPr>
        <w:t>jurisdiction,</w:t>
      </w:r>
      <w:r w:rsidR="00DB6E26">
        <w:rPr>
          <w:rFonts w:ascii="Avenir Next" w:hAnsi="Avenir Next" w:cs="Arial"/>
          <w:color w:val="808080" w:themeColor="background1" w:themeShade="80"/>
          <w:sz w:val="22"/>
          <w:szCs w:val="22"/>
        </w:rPr>
        <w:t xml:space="preserve"> </w:t>
      </w:r>
      <w:r w:rsidR="00710F6D">
        <w:rPr>
          <w:rFonts w:ascii="Avenir Next" w:hAnsi="Avenir Next" w:cs="Arial"/>
          <w:color w:val="808080" w:themeColor="background1" w:themeShade="80"/>
          <w:sz w:val="22"/>
          <w:szCs w:val="22"/>
        </w:rPr>
        <w:t>which is</w:t>
      </w:r>
      <w:r>
        <w:rPr>
          <w:rFonts w:ascii="Avenir Next" w:hAnsi="Avenir Next" w:cs="Arial"/>
          <w:color w:val="808080" w:themeColor="background1" w:themeShade="80"/>
          <w:sz w:val="22"/>
          <w:szCs w:val="22"/>
        </w:rPr>
        <w:t xml:space="preserve"> Italy</w:t>
      </w:r>
      <w:r w:rsidR="00710F6D">
        <w:rPr>
          <w:rFonts w:ascii="Avenir Next" w:hAnsi="Avenir Next" w:cs="Arial"/>
          <w:color w:val="808080" w:themeColor="background1" w:themeShade="80"/>
          <w:sz w:val="22"/>
          <w:szCs w:val="22"/>
        </w:rPr>
        <w:t>,</w:t>
      </w:r>
      <w:r w:rsidR="00DB6E26">
        <w:rPr>
          <w:rFonts w:ascii="Avenir Next" w:hAnsi="Avenir Next" w:cs="Arial"/>
          <w:color w:val="808080" w:themeColor="background1" w:themeShade="80"/>
          <w:sz w:val="22"/>
          <w:szCs w:val="22"/>
        </w:rPr>
        <w:t xml:space="preserve"> within which </w:t>
      </w:r>
      <w:r w:rsidR="00650E87" w:rsidRPr="00350F35">
        <w:rPr>
          <w:rFonts w:ascii="Avenir Next" w:hAnsi="Avenir Next" w:cs="Arial"/>
          <w:color w:val="808080" w:themeColor="background1" w:themeShade="80"/>
          <w:sz w:val="22"/>
          <w:szCs w:val="22"/>
          <w:lang w:val="en-GB"/>
        </w:rPr>
        <w:t>the debtor has the centre of its main interests</w:t>
      </w:r>
      <w:r w:rsidR="006E70EE">
        <w:rPr>
          <w:rFonts w:ascii="Avenir Next" w:hAnsi="Avenir Next" w:cs="Arial"/>
          <w:color w:val="808080" w:themeColor="background1" w:themeShade="80"/>
          <w:sz w:val="22"/>
          <w:szCs w:val="22"/>
        </w:rPr>
        <w:t xml:space="preserve"> </w:t>
      </w:r>
      <w:r w:rsidR="00710F6D">
        <w:rPr>
          <w:rFonts w:ascii="Avenir Next" w:hAnsi="Avenir Next" w:cs="Arial"/>
          <w:color w:val="808080" w:themeColor="background1" w:themeShade="80"/>
          <w:sz w:val="22"/>
          <w:szCs w:val="22"/>
        </w:rPr>
        <w:t>and</w:t>
      </w:r>
      <w:r w:rsidR="004A65B8">
        <w:rPr>
          <w:rFonts w:ascii="Avenir Next" w:hAnsi="Avenir Next" w:cs="Arial"/>
          <w:color w:val="808080" w:themeColor="background1" w:themeShade="80"/>
          <w:sz w:val="22"/>
          <w:szCs w:val="22"/>
        </w:rPr>
        <w:t xml:space="preserve"> </w:t>
      </w:r>
      <w:r w:rsidR="002365A1" w:rsidRPr="005D52CF">
        <w:rPr>
          <w:rFonts w:ascii="Avenir Next" w:hAnsi="Avenir Next" w:cs="Arial"/>
          <w:color w:val="808080" w:themeColor="background1" w:themeShade="80"/>
          <w:sz w:val="22"/>
          <w:szCs w:val="22"/>
          <w:lang w:val="en-GB"/>
        </w:rPr>
        <w:t>provides for automatic recognition of those proceedings by the courts of other Member States. Any further proceedings in other Member States where the debtor has an “establishment” are secondary to those main insolvency proceedings and relate only to assets in that secondary Member State</w:t>
      </w:r>
      <w:r w:rsidR="00E7756C">
        <w:rPr>
          <w:rFonts w:ascii="Avenir Next" w:hAnsi="Avenir Next" w:cs="Arial"/>
          <w:color w:val="808080" w:themeColor="background1" w:themeShade="80"/>
          <w:sz w:val="22"/>
          <w:szCs w:val="22"/>
          <w:lang w:val="en-GB"/>
        </w:rPr>
        <w:t xml:space="preserve"> </w:t>
      </w:r>
      <w:r w:rsidR="00CF17F5">
        <w:rPr>
          <w:rFonts w:ascii="Avenir Next" w:hAnsi="Avenir Next" w:cs="Arial"/>
          <w:color w:val="808080" w:themeColor="background1" w:themeShade="80"/>
          <w:sz w:val="22"/>
          <w:szCs w:val="22"/>
          <w:lang w:val="en-GB"/>
        </w:rPr>
        <w:t xml:space="preserve">in Germany </w:t>
      </w:r>
      <w:r w:rsidR="009944AD">
        <w:rPr>
          <w:rFonts w:ascii="Avenir Next" w:hAnsi="Avenir Next" w:cs="Arial"/>
          <w:color w:val="808080" w:themeColor="background1" w:themeShade="80"/>
          <w:sz w:val="22"/>
          <w:szCs w:val="22"/>
          <w:lang w:val="en-GB"/>
        </w:rPr>
        <w:t>in this case</w:t>
      </w:r>
      <w:r w:rsidR="002365A1" w:rsidRPr="005D52CF">
        <w:rPr>
          <w:rFonts w:ascii="Avenir Next" w:hAnsi="Avenir Next" w:cs="Arial"/>
          <w:color w:val="808080" w:themeColor="background1" w:themeShade="80"/>
          <w:sz w:val="22"/>
          <w:szCs w:val="22"/>
          <w:lang w:val="en-GB"/>
        </w:rPr>
        <w:t>.</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1CADA5A" w:rsidR="002253D8" w:rsidRPr="002253D8" w:rsidRDefault="00EA08C8"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r w:rsidR="00D13832">
        <w:rPr>
          <w:rFonts w:ascii="Avenir Next" w:hAnsi="Avenir Next" w:cs="Arial"/>
          <w:color w:val="808080" w:themeColor="background1" w:themeShade="80"/>
          <w:sz w:val="22"/>
          <w:szCs w:val="22"/>
          <w:lang w:val="en-GB"/>
        </w:rPr>
        <w:t>they are not</w:t>
      </w:r>
      <w:r w:rsidR="00020C20">
        <w:rPr>
          <w:rFonts w:ascii="Avenir Next" w:hAnsi="Avenir Next" w:cs="Arial"/>
          <w:color w:val="808080" w:themeColor="background1" w:themeShade="80"/>
          <w:sz w:val="22"/>
          <w:szCs w:val="22"/>
          <w:lang w:val="en-GB"/>
        </w:rPr>
        <w:t xml:space="preserve"> part of the</w:t>
      </w:r>
      <w:r w:rsidR="00D13832">
        <w:rPr>
          <w:rFonts w:ascii="Avenir Next" w:hAnsi="Avenir Next" w:cs="Arial"/>
          <w:color w:val="808080" w:themeColor="background1" w:themeShade="80"/>
          <w:sz w:val="22"/>
          <w:szCs w:val="22"/>
          <w:lang w:val="en-GB"/>
        </w:rPr>
        <w:t xml:space="preserve"> EU me</w:t>
      </w:r>
      <w:r w:rsidR="00263F72">
        <w:rPr>
          <w:rFonts w:ascii="Avenir Next" w:hAnsi="Avenir Next" w:cs="Arial"/>
          <w:color w:val="808080" w:themeColor="background1" w:themeShade="80"/>
          <w:sz w:val="22"/>
          <w:szCs w:val="22"/>
          <w:lang w:val="en-GB"/>
        </w:rPr>
        <w:t>mber states</w:t>
      </w:r>
      <w:r w:rsidR="00020C20">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lastRenderedPageBreak/>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AC05A02" w14:textId="52B8203B" w:rsidR="00DB5AE7" w:rsidRDefault="00092097" w:rsidP="00DB5AE7">
      <w:pPr>
        <w:jc w:val="both"/>
        <w:rPr>
          <w:rFonts w:ascii="Avenir Next" w:hAnsi="Avenir Next" w:cs="Arial"/>
          <w:color w:val="808080" w:themeColor="background1" w:themeShade="80"/>
          <w:sz w:val="22"/>
          <w:szCs w:val="22"/>
          <w:lang w:val="en-GB"/>
        </w:rPr>
      </w:pPr>
      <w:r w:rsidRPr="00092097">
        <w:rPr>
          <w:rFonts w:ascii="Avenir Next" w:hAnsi="Avenir Next" w:cs="Arial"/>
          <w:color w:val="808080" w:themeColor="background1" w:themeShade="80"/>
          <w:sz w:val="22"/>
          <w:szCs w:val="22"/>
          <w:lang w:val="en-GB"/>
        </w:rPr>
        <w:t>EU legislation has a direct impact on Dutch insolvency law</w:t>
      </w:r>
      <w:r w:rsidR="009E399F">
        <w:rPr>
          <w:rFonts w:ascii="Avenir Next" w:hAnsi="Avenir Next" w:cs="Arial"/>
          <w:color w:val="808080" w:themeColor="background1" w:themeShade="80"/>
          <w:sz w:val="22"/>
          <w:szCs w:val="22"/>
          <w:lang w:val="en-GB"/>
        </w:rPr>
        <w:t xml:space="preserve">. </w:t>
      </w:r>
      <w:r w:rsidR="009E399F" w:rsidRPr="009E399F">
        <w:rPr>
          <w:rFonts w:ascii="Avenir Next" w:hAnsi="Avenir Next" w:cs="Arial"/>
          <w:color w:val="808080" w:themeColor="background1" w:themeShade="80"/>
          <w:sz w:val="22"/>
          <w:szCs w:val="22"/>
          <w:lang w:val="en-GB"/>
        </w:rPr>
        <w:t>A</w:t>
      </w:r>
      <w:r w:rsidR="00DB5AE7">
        <w:rPr>
          <w:rFonts w:ascii="Avenir Next" w:hAnsi="Avenir Next" w:cs="Arial"/>
          <w:color w:val="808080" w:themeColor="background1" w:themeShade="80"/>
          <w:sz w:val="22"/>
          <w:szCs w:val="22"/>
          <w:lang w:val="en-GB"/>
        </w:rPr>
        <w:t xml:space="preserve">s per the </w:t>
      </w:r>
      <w:r w:rsidR="004C70C1">
        <w:rPr>
          <w:rFonts w:ascii="Avenir Next" w:hAnsi="Avenir Next" w:cs="Arial"/>
          <w:color w:val="808080" w:themeColor="background1" w:themeShade="80"/>
          <w:sz w:val="22"/>
          <w:szCs w:val="22"/>
          <w:lang w:val="en-GB"/>
        </w:rPr>
        <w:t>publication from</w:t>
      </w:r>
      <w:r w:rsidR="004C70C1" w:rsidRPr="004C70C1">
        <w:t xml:space="preserve"> </w:t>
      </w:r>
      <w:r w:rsidR="004C70C1" w:rsidRPr="004C70C1">
        <w:rPr>
          <w:rFonts w:ascii="Avenir Next" w:hAnsi="Avenir Next" w:cs="Arial"/>
          <w:color w:val="808080" w:themeColor="background1" w:themeShade="80"/>
          <w:sz w:val="22"/>
          <w:szCs w:val="22"/>
          <w:lang w:val="en-GB"/>
        </w:rPr>
        <w:t>Baker &amp; McKenzie</w:t>
      </w:r>
      <w:r w:rsidR="007E352C">
        <w:rPr>
          <w:rFonts w:ascii="Avenir Next" w:hAnsi="Avenir Next" w:cs="Arial"/>
          <w:color w:val="808080" w:themeColor="background1" w:themeShade="80"/>
          <w:sz w:val="22"/>
          <w:szCs w:val="22"/>
          <w:lang w:val="en-GB"/>
        </w:rPr>
        <w:t xml:space="preserve"> in Netherlands, the</w:t>
      </w:r>
      <w:r w:rsidR="009E399F" w:rsidRPr="009E399F">
        <w:rPr>
          <w:rFonts w:ascii="Avenir Next" w:hAnsi="Avenir Next" w:cs="Arial"/>
          <w:color w:val="808080" w:themeColor="background1" w:themeShade="80"/>
          <w:sz w:val="22"/>
          <w:szCs w:val="22"/>
          <w:lang w:val="en-GB"/>
        </w:rPr>
        <w:t xml:space="preserve"> leading principle of Dutch bankruptcy law is the </w:t>
      </w:r>
      <w:proofErr w:type="spellStart"/>
      <w:r w:rsidR="009E399F" w:rsidRPr="009E399F">
        <w:rPr>
          <w:rFonts w:ascii="Avenir Next" w:hAnsi="Avenir Next" w:cs="Arial"/>
          <w:color w:val="808080" w:themeColor="background1" w:themeShade="80"/>
          <w:sz w:val="22"/>
          <w:szCs w:val="22"/>
          <w:lang w:val="en-GB"/>
        </w:rPr>
        <w:t>paritas</w:t>
      </w:r>
      <w:proofErr w:type="spellEnd"/>
      <w:r w:rsidR="009E399F" w:rsidRPr="009E399F">
        <w:rPr>
          <w:rFonts w:ascii="Avenir Next" w:hAnsi="Avenir Next" w:cs="Arial"/>
          <w:color w:val="808080" w:themeColor="background1" w:themeShade="80"/>
          <w:sz w:val="22"/>
          <w:szCs w:val="22"/>
          <w:lang w:val="en-GB"/>
        </w:rPr>
        <w:t xml:space="preserve"> </w:t>
      </w:r>
      <w:proofErr w:type="spellStart"/>
      <w:r w:rsidR="009E399F" w:rsidRPr="009E399F">
        <w:rPr>
          <w:rFonts w:ascii="Avenir Next" w:hAnsi="Avenir Next" w:cs="Arial"/>
          <w:color w:val="808080" w:themeColor="background1" w:themeShade="80"/>
          <w:sz w:val="22"/>
          <w:szCs w:val="22"/>
          <w:lang w:val="en-GB"/>
        </w:rPr>
        <w:t>creditorum</w:t>
      </w:r>
      <w:proofErr w:type="spellEnd"/>
      <w:r w:rsidR="009E399F" w:rsidRPr="009E399F">
        <w:rPr>
          <w:rFonts w:ascii="Avenir Next" w:hAnsi="Avenir Next" w:cs="Arial"/>
          <w:color w:val="808080" w:themeColor="background1" w:themeShade="80"/>
          <w:sz w:val="22"/>
          <w:szCs w:val="22"/>
          <w:lang w:val="en-GB"/>
        </w:rPr>
        <w:t>, which means that all creditors</w:t>
      </w:r>
      <w:r w:rsidR="007A7330">
        <w:rPr>
          <w:rFonts w:ascii="Avenir Next" w:hAnsi="Avenir Next" w:cs="Arial"/>
          <w:color w:val="808080" w:themeColor="background1" w:themeShade="80"/>
          <w:sz w:val="22"/>
          <w:szCs w:val="22"/>
          <w:lang w:val="en-GB"/>
        </w:rPr>
        <w:t xml:space="preserve"> </w:t>
      </w:r>
      <w:r w:rsidR="009E399F" w:rsidRPr="009E399F">
        <w:rPr>
          <w:rFonts w:ascii="Avenir Next" w:hAnsi="Avenir Next" w:cs="Arial"/>
          <w:color w:val="808080" w:themeColor="background1" w:themeShade="80"/>
          <w:sz w:val="22"/>
          <w:szCs w:val="22"/>
          <w:lang w:val="en-GB"/>
        </w:rPr>
        <w:t>have an equal right to the debtor’s assets and that the proceeds of the bankrupt estate are distributed</w:t>
      </w:r>
      <w:r w:rsidR="00DB5AE7">
        <w:rPr>
          <w:rFonts w:ascii="Avenir Next" w:hAnsi="Avenir Next" w:cs="Arial"/>
          <w:color w:val="808080" w:themeColor="background1" w:themeShade="80"/>
          <w:sz w:val="22"/>
          <w:szCs w:val="22"/>
          <w:lang w:val="en-GB"/>
        </w:rPr>
        <w:t xml:space="preserve"> </w:t>
      </w:r>
      <w:r w:rsidR="009E399F" w:rsidRPr="009E399F">
        <w:rPr>
          <w:rFonts w:ascii="Avenir Next" w:hAnsi="Avenir Next" w:cs="Arial"/>
          <w:color w:val="808080" w:themeColor="background1" w:themeShade="80"/>
          <w:sz w:val="22"/>
          <w:szCs w:val="22"/>
          <w:lang w:val="en-GB"/>
        </w:rPr>
        <w:t xml:space="preserve">among them pro rata </w:t>
      </w:r>
      <w:proofErr w:type="spellStart"/>
      <w:r w:rsidR="009E399F" w:rsidRPr="009E399F">
        <w:rPr>
          <w:rFonts w:ascii="Avenir Next" w:hAnsi="Avenir Next" w:cs="Arial"/>
          <w:color w:val="808080" w:themeColor="background1" w:themeShade="80"/>
          <w:sz w:val="22"/>
          <w:szCs w:val="22"/>
          <w:lang w:val="en-GB"/>
        </w:rPr>
        <w:t>parte</w:t>
      </w:r>
      <w:proofErr w:type="spellEnd"/>
      <w:r w:rsidR="009E399F" w:rsidRPr="009E399F">
        <w:rPr>
          <w:rFonts w:ascii="Avenir Next" w:hAnsi="Avenir Next" w:cs="Arial"/>
          <w:color w:val="808080" w:themeColor="background1" w:themeShade="80"/>
          <w:sz w:val="22"/>
          <w:szCs w:val="22"/>
          <w:lang w:val="en-GB"/>
        </w:rPr>
        <w:t xml:space="preserve">. </w:t>
      </w:r>
    </w:p>
    <w:p w14:paraId="4D122C27" w14:textId="71C84307" w:rsidR="009E399F" w:rsidRPr="009E399F" w:rsidRDefault="009E399F" w:rsidP="00DB5AE7">
      <w:pPr>
        <w:jc w:val="both"/>
        <w:rPr>
          <w:rFonts w:ascii="Avenir Next" w:hAnsi="Avenir Next" w:cs="Arial"/>
          <w:color w:val="808080" w:themeColor="background1" w:themeShade="80"/>
          <w:sz w:val="22"/>
          <w:szCs w:val="22"/>
          <w:lang w:val="en-GB"/>
        </w:rPr>
      </w:pPr>
      <w:r w:rsidRPr="009E399F">
        <w:rPr>
          <w:rFonts w:ascii="Avenir Next" w:hAnsi="Avenir Next" w:cs="Arial"/>
          <w:color w:val="808080" w:themeColor="background1" w:themeShade="80"/>
          <w:sz w:val="22"/>
          <w:szCs w:val="22"/>
          <w:lang w:val="en-GB"/>
        </w:rPr>
        <w:t xml:space="preserve">However, there are creditors to whom the principle of </w:t>
      </w:r>
      <w:proofErr w:type="spellStart"/>
      <w:r w:rsidRPr="009E399F">
        <w:rPr>
          <w:rFonts w:ascii="Avenir Next" w:hAnsi="Avenir Next" w:cs="Arial"/>
          <w:color w:val="808080" w:themeColor="background1" w:themeShade="80"/>
          <w:sz w:val="22"/>
          <w:szCs w:val="22"/>
          <w:lang w:val="en-GB"/>
        </w:rPr>
        <w:t>paritas</w:t>
      </w:r>
      <w:proofErr w:type="spellEnd"/>
      <w:r w:rsidRPr="009E399F">
        <w:rPr>
          <w:rFonts w:ascii="Avenir Next" w:hAnsi="Avenir Next" w:cs="Arial"/>
          <w:color w:val="808080" w:themeColor="background1" w:themeShade="80"/>
          <w:sz w:val="22"/>
          <w:szCs w:val="22"/>
          <w:lang w:val="en-GB"/>
        </w:rPr>
        <w:t xml:space="preserve"> </w:t>
      </w:r>
      <w:proofErr w:type="spellStart"/>
      <w:proofErr w:type="gramStart"/>
      <w:r w:rsidRPr="009E399F">
        <w:rPr>
          <w:rFonts w:ascii="Avenir Next" w:hAnsi="Avenir Next" w:cs="Arial"/>
          <w:color w:val="808080" w:themeColor="background1" w:themeShade="80"/>
          <w:sz w:val="22"/>
          <w:szCs w:val="22"/>
          <w:lang w:val="en-GB"/>
        </w:rPr>
        <w:t>creditorum</w:t>
      </w:r>
      <w:proofErr w:type="spellEnd"/>
      <w:proofErr w:type="gramEnd"/>
    </w:p>
    <w:p w14:paraId="4D34A996" w14:textId="77777777" w:rsidR="009E399F" w:rsidRPr="009E399F" w:rsidRDefault="009E399F" w:rsidP="009E399F">
      <w:pPr>
        <w:ind w:firstLine="426"/>
        <w:jc w:val="both"/>
        <w:rPr>
          <w:rFonts w:ascii="Avenir Next" w:hAnsi="Avenir Next" w:cs="Arial"/>
          <w:color w:val="808080" w:themeColor="background1" w:themeShade="80"/>
          <w:sz w:val="22"/>
          <w:szCs w:val="22"/>
          <w:lang w:val="en-GB"/>
        </w:rPr>
      </w:pPr>
      <w:r w:rsidRPr="009E399F">
        <w:rPr>
          <w:rFonts w:ascii="Avenir Next" w:hAnsi="Avenir Next" w:cs="Arial"/>
          <w:color w:val="808080" w:themeColor="background1" w:themeShade="80"/>
          <w:sz w:val="22"/>
          <w:szCs w:val="22"/>
          <w:lang w:val="en-GB"/>
        </w:rPr>
        <w:t>does not apply:</w:t>
      </w:r>
    </w:p>
    <w:p w14:paraId="785ABC07" w14:textId="77777777" w:rsidR="009E399F" w:rsidRPr="009E399F" w:rsidRDefault="009E399F" w:rsidP="009E399F">
      <w:pPr>
        <w:ind w:firstLine="426"/>
        <w:jc w:val="both"/>
        <w:rPr>
          <w:rFonts w:ascii="Avenir Next" w:hAnsi="Avenir Next" w:cs="Arial"/>
          <w:color w:val="808080" w:themeColor="background1" w:themeShade="80"/>
          <w:sz w:val="22"/>
          <w:szCs w:val="22"/>
          <w:lang w:val="en-GB"/>
        </w:rPr>
      </w:pPr>
      <w:r w:rsidRPr="009E399F">
        <w:rPr>
          <w:rFonts w:ascii="Avenir Next" w:hAnsi="Avenir Next" w:cs="Arial"/>
          <w:color w:val="808080" w:themeColor="background1" w:themeShade="80"/>
          <w:sz w:val="22"/>
          <w:szCs w:val="22"/>
          <w:lang w:val="en-GB"/>
        </w:rPr>
        <w:t>• Creditors that hold a security interest; and</w:t>
      </w:r>
    </w:p>
    <w:p w14:paraId="13039970" w14:textId="4BEC3EE5" w:rsidR="002253D8" w:rsidRPr="00DA42DA" w:rsidRDefault="009E399F" w:rsidP="009E399F">
      <w:pPr>
        <w:ind w:firstLine="426"/>
        <w:jc w:val="both"/>
        <w:rPr>
          <w:rFonts w:ascii="Avenir Next" w:hAnsi="Avenir Next" w:cs="Arial"/>
          <w:color w:val="808080" w:themeColor="background1" w:themeShade="80"/>
          <w:sz w:val="22"/>
          <w:szCs w:val="22"/>
          <w:lang w:val="en-GB"/>
        </w:rPr>
      </w:pPr>
      <w:r w:rsidRPr="009E399F">
        <w:rPr>
          <w:rFonts w:ascii="Avenir Next" w:hAnsi="Avenir Next" w:cs="Arial"/>
          <w:color w:val="808080" w:themeColor="background1" w:themeShade="80"/>
          <w:sz w:val="22"/>
          <w:szCs w:val="22"/>
          <w:lang w:val="en-GB"/>
        </w:rPr>
        <w:t>• Creditors that have a preference by virtue of law.</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78153BC" w14:textId="07A7F68D" w:rsidR="00A6247E" w:rsidRDefault="00A6247E" w:rsidP="00A6247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Th</w:t>
      </w:r>
      <w:r w:rsidRPr="00FB7D14">
        <w:rPr>
          <w:rFonts w:ascii="Avenir Next" w:hAnsi="Avenir Next" w:cs="Arial"/>
          <w:color w:val="808080" w:themeColor="background1" w:themeShade="80"/>
          <w:sz w:val="22"/>
          <w:szCs w:val="22"/>
          <w:lang w:val="en-GB"/>
        </w:rPr>
        <w:t xml:space="preserve">e Australian system is based on the principle of a non-interventionist court, an administrator who would typically be a professional persona and largely creditor-oriented proceedings. </w:t>
      </w:r>
      <w:r w:rsidR="00C051F3">
        <w:rPr>
          <w:rFonts w:ascii="Avenir Next" w:hAnsi="Avenir Next" w:cs="Arial"/>
          <w:color w:val="808080" w:themeColor="background1" w:themeShade="80"/>
          <w:sz w:val="22"/>
          <w:szCs w:val="22"/>
          <w:lang w:val="en-GB"/>
        </w:rPr>
        <w:t xml:space="preserve">However, </w:t>
      </w:r>
      <w:r w:rsidR="00755889">
        <w:rPr>
          <w:rFonts w:ascii="Avenir Next" w:hAnsi="Avenir Next" w:cs="Arial"/>
          <w:color w:val="808080" w:themeColor="background1" w:themeShade="80"/>
          <w:sz w:val="22"/>
          <w:szCs w:val="22"/>
          <w:lang w:val="en-GB"/>
        </w:rPr>
        <w:t>with the economic activities</w:t>
      </w:r>
      <w:r w:rsidR="00067D89">
        <w:rPr>
          <w:rFonts w:ascii="Avenir Next" w:hAnsi="Avenir Next" w:cs="Arial"/>
          <w:color w:val="808080" w:themeColor="background1" w:themeShade="80"/>
          <w:sz w:val="22"/>
          <w:szCs w:val="22"/>
          <w:lang w:val="en-GB"/>
        </w:rPr>
        <w:t xml:space="preserve"> </w:t>
      </w:r>
      <w:r w:rsidR="002E5BCC">
        <w:rPr>
          <w:rFonts w:ascii="Avenir Next" w:hAnsi="Avenir Next" w:cs="Arial"/>
          <w:color w:val="808080" w:themeColor="background1" w:themeShade="80"/>
          <w:sz w:val="22"/>
          <w:szCs w:val="22"/>
          <w:lang w:val="en-GB"/>
        </w:rPr>
        <w:t>across countries</w:t>
      </w:r>
      <w:r w:rsidR="00067D89">
        <w:rPr>
          <w:rFonts w:ascii="Avenir Next" w:hAnsi="Avenir Next" w:cs="Arial"/>
          <w:color w:val="808080" w:themeColor="background1" w:themeShade="80"/>
          <w:sz w:val="22"/>
          <w:szCs w:val="22"/>
          <w:lang w:val="en-GB"/>
        </w:rPr>
        <w:t xml:space="preserve"> </w:t>
      </w:r>
      <w:r w:rsidR="008556C5">
        <w:rPr>
          <w:rFonts w:ascii="Avenir Next" w:hAnsi="Avenir Next" w:cs="Arial"/>
          <w:color w:val="808080" w:themeColor="background1" w:themeShade="80"/>
          <w:sz w:val="22"/>
          <w:szCs w:val="22"/>
          <w:lang w:val="en-GB"/>
        </w:rPr>
        <w:t>and th</w:t>
      </w:r>
      <w:r w:rsidR="008556C5" w:rsidRPr="008556C5">
        <w:rPr>
          <w:rFonts w:ascii="Avenir Next" w:hAnsi="Avenir Next" w:cs="Arial"/>
          <w:color w:val="808080" w:themeColor="background1" w:themeShade="80"/>
          <w:sz w:val="22"/>
          <w:szCs w:val="22"/>
          <w:lang w:val="en-GB"/>
        </w:rPr>
        <w:t xml:space="preserve">e focus on reorganization </w:t>
      </w:r>
      <w:r w:rsidR="00067D89">
        <w:rPr>
          <w:rFonts w:ascii="Avenir Next" w:hAnsi="Avenir Next" w:cs="Arial"/>
          <w:color w:val="808080" w:themeColor="background1" w:themeShade="80"/>
          <w:sz w:val="22"/>
          <w:szCs w:val="22"/>
          <w:lang w:val="en-GB"/>
        </w:rPr>
        <w:t xml:space="preserve">- </w:t>
      </w:r>
      <w:r w:rsidR="00071007">
        <w:rPr>
          <w:rFonts w:ascii="Avenir Next" w:hAnsi="Avenir Next" w:cs="Arial"/>
          <w:color w:val="808080" w:themeColor="background1" w:themeShade="80"/>
          <w:sz w:val="22"/>
          <w:szCs w:val="22"/>
          <w:lang w:val="en-GB"/>
        </w:rPr>
        <w:t>Au</w:t>
      </w:r>
      <w:r w:rsidR="000D6DD9">
        <w:rPr>
          <w:rFonts w:ascii="Avenir Next" w:hAnsi="Avenir Next" w:cs="Arial"/>
          <w:color w:val="808080" w:themeColor="background1" w:themeShade="80"/>
          <w:sz w:val="22"/>
          <w:szCs w:val="22"/>
          <w:lang w:val="en-GB"/>
        </w:rPr>
        <w:t xml:space="preserve">stralia, </w:t>
      </w:r>
      <w:r w:rsidR="00E4199D" w:rsidRPr="00E4199D">
        <w:rPr>
          <w:rFonts w:ascii="Avenir Next" w:hAnsi="Avenir Next" w:cs="Arial"/>
          <w:color w:val="808080" w:themeColor="background1" w:themeShade="80"/>
          <w:sz w:val="22"/>
          <w:szCs w:val="22"/>
          <w:lang w:val="en-GB"/>
        </w:rPr>
        <w:t xml:space="preserve">The Model Law reflects a universal approach to cross-border insolvency. It is based on the principle that the domestic courts of each </w:t>
      </w:r>
      <w:r w:rsidR="00FB7D14">
        <w:rPr>
          <w:rFonts w:ascii="Avenir Next" w:hAnsi="Avenir Next" w:cs="Arial"/>
          <w:color w:val="808080" w:themeColor="background1" w:themeShade="80"/>
          <w:sz w:val="22"/>
          <w:szCs w:val="22"/>
          <w:lang w:val="en-GB"/>
        </w:rPr>
        <w:t>jurisdiction</w:t>
      </w:r>
      <w:r w:rsidR="00E4199D" w:rsidRPr="00E4199D">
        <w:rPr>
          <w:rFonts w:ascii="Avenir Next" w:hAnsi="Avenir Next" w:cs="Arial"/>
          <w:color w:val="808080" w:themeColor="background1" w:themeShade="80"/>
          <w:sz w:val="22"/>
          <w:szCs w:val="22"/>
          <w:lang w:val="en-GB"/>
        </w:rPr>
        <w:t xml:space="preserve"> should endeavour to cooperate with the courts of other countries in cross-border insolvency cases</w:t>
      </w:r>
      <w:r w:rsidR="00AA5BAB">
        <w:rPr>
          <w:rFonts w:ascii="Avenir Next" w:hAnsi="Avenir Next" w:cs="Arial"/>
          <w:color w:val="808080" w:themeColor="background1" w:themeShade="80"/>
          <w:sz w:val="22"/>
          <w:szCs w:val="22"/>
          <w:lang w:val="en-GB"/>
        </w:rPr>
        <w:t xml:space="preserve"> focusing on the use a negotiation</w:t>
      </w:r>
      <w:r w:rsidR="00003583">
        <w:rPr>
          <w:rFonts w:ascii="Avenir Next" w:hAnsi="Avenir Next" w:cs="Arial"/>
          <w:color w:val="808080" w:themeColor="background1" w:themeShade="80"/>
          <w:sz w:val="22"/>
          <w:szCs w:val="22"/>
          <w:lang w:val="en-GB"/>
        </w:rPr>
        <w:t xml:space="preserve"> of cross-border agreements</w:t>
      </w:r>
      <w:r w:rsidR="00FB7D14">
        <w:rPr>
          <w:rFonts w:ascii="Avenir Next" w:hAnsi="Avenir Next" w:cs="Arial"/>
          <w:color w:val="808080" w:themeColor="background1" w:themeShade="80"/>
          <w:sz w:val="22"/>
          <w:szCs w:val="22"/>
          <w:lang w:val="en-GB"/>
        </w:rPr>
        <w:t>.</w:t>
      </w:r>
      <w:r w:rsidR="00FB7D14" w:rsidRPr="00FB7D14">
        <w:t xml:space="preserve"> </w:t>
      </w:r>
    </w:p>
    <w:p w14:paraId="5156B24B" w14:textId="3CCE609B" w:rsidR="002253D8" w:rsidRDefault="00FB7D14" w:rsidP="002253D8">
      <w:pPr>
        <w:ind w:firstLine="426"/>
        <w:jc w:val="both"/>
        <w:rPr>
          <w:rFonts w:ascii="Avenir Next" w:hAnsi="Avenir Next" w:cs="Arial"/>
          <w:color w:val="808080" w:themeColor="background1" w:themeShade="80"/>
          <w:sz w:val="22"/>
          <w:szCs w:val="22"/>
          <w:lang w:val="en-GB"/>
        </w:rPr>
      </w:pPr>
      <w:r w:rsidRPr="00FB7D14">
        <w:rPr>
          <w:rFonts w:ascii="Avenir Next" w:hAnsi="Avenir Next" w:cs="Arial"/>
          <w:color w:val="808080" w:themeColor="background1" w:themeShade="80"/>
          <w:sz w:val="22"/>
          <w:szCs w:val="22"/>
          <w:lang w:val="en-GB"/>
        </w:rPr>
        <w:t>For Australian regulatory system: Martin “Common-Law Bankruptcy Systems” 397; Mason “Insolvency Law in Australia” 463 (hereafter referred to as Mason “Insolvency Law in Australia”)</w:t>
      </w:r>
    </w:p>
    <w:p w14:paraId="63FC661A" w14:textId="77777777" w:rsidR="00003583" w:rsidRPr="00DA42DA" w:rsidRDefault="00003583" w:rsidP="002253D8">
      <w:pPr>
        <w:ind w:firstLine="426"/>
        <w:jc w:val="both"/>
        <w:rPr>
          <w:rFonts w:ascii="Avenir Next" w:hAnsi="Avenir Next" w:cs="Arial"/>
          <w:color w:val="808080" w:themeColor="background1" w:themeShade="80"/>
          <w:sz w:val="22"/>
          <w:szCs w:val="22"/>
          <w:lang w:val="en-GB"/>
        </w:rPr>
      </w:pPr>
    </w:p>
    <w:p w14:paraId="63C1667B" w14:textId="5C7FCE89" w:rsidR="007815D1" w:rsidRPr="00CB3EB6" w:rsidRDefault="007815D1" w:rsidP="00CB3EB6">
      <w:pPr>
        <w:jc w:val="both"/>
        <w:rPr>
          <w:rFonts w:ascii="Avenir Next Demi Bold" w:hAnsi="Avenir Next Demi Bold"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70B8" w14:textId="77777777" w:rsidR="00C76518" w:rsidRDefault="00C76518" w:rsidP="00241B44">
      <w:r>
        <w:separator/>
      </w:r>
    </w:p>
  </w:endnote>
  <w:endnote w:type="continuationSeparator" w:id="0">
    <w:p w14:paraId="77EF914F" w14:textId="77777777" w:rsidR="00C76518" w:rsidRDefault="00C7651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D9D09AB" w:rsidR="00B64A85" w:rsidRDefault="003F2B94" w:rsidP="003F2B94">
    <w:pPr>
      <w:pStyle w:val="Footer"/>
      <w:ind w:right="360"/>
      <w:rPr>
        <w:rFonts w:ascii="Calibri" w:hAnsi="Calibri" w:cs="Calibri"/>
        <w:color w:val="979797"/>
        <w:shd w:val="clear" w:color="auto" w:fill="FFFFFF"/>
      </w:rPr>
    </w:pPr>
    <w:r>
      <w:rPr>
        <w:rFonts w:ascii="Calibri" w:hAnsi="Calibri" w:cs="Calibri"/>
        <w:color w:val="979797"/>
        <w:shd w:val="clear" w:color="auto" w:fill="FFFFFF"/>
      </w:rPr>
      <w:t>FC202324-1269</w:t>
    </w:r>
  </w:p>
  <w:p w14:paraId="613F279F" w14:textId="77777777" w:rsidR="003F2B94" w:rsidRPr="00297BDF" w:rsidRDefault="003F2B94" w:rsidP="003F2B94">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4136" w14:textId="77777777" w:rsidR="00C76518" w:rsidRDefault="00C76518" w:rsidP="00241B44">
      <w:r>
        <w:separator/>
      </w:r>
    </w:p>
  </w:footnote>
  <w:footnote w:type="continuationSeparator" w:id="0">
    <w:p w14:paraId="740F6A5F" w14:textId="77777777" w:rsidR="00C76518" w:rsidRDefault="00C7651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62D8A"/>
    <w:multiLevelType w:val="hybridMultilevel"/>
    <w:tmpl w:val="6E22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7"/>
  </w:num>
  <w:num w:numId="2" w16cid:durableId="460732777">
    <w:abstractNumId w:val="32"/>
  </w:num>
  <w:num w:numId="3" w16cid:durableId="1558668659">
    <w:abstractNumId w:val="2"/>
  </w:num>
  <w:num w:numId="4" w16cid:durableId="737018892">
    <w:abstractNumId w:val="4"/>
  </w:num>
  <w:num w:numId="5" w16cid:durableId="1158809076">
    <w:abstractNumId w:val="22"/>
  </w:num>
  <w:num w:numId="6" w16cid:durableId="415711827">
    <w:abstractNumId w:val="28"/>
  </w:num>
  <w:num w:numId="7" w16cid:durableId="1401949473">
    <w:abstractNumId w:val="14"/>
  </w:num>
  <w:num w:numId="8" w16cid:durableId="269552992">
    <w:abstractNumId w:val="33"/>
  </w:num>
  <w:num w:numId="9" w16cid:durableId="1367413161">
    <w:abstractNumId w:val="13"/>
  </w:num>
  <w:num w:numId="10" w16cid:durableId="220823057">
    <w:abstractNumId w:val="29"/>
  </w:num>
  <w:num w:numId="11" w16cid:durableId="858086195">
    <w:abstractNumId w:val="10"/>
  </w:num>
  <w:num w:numId="12" w16cid:durableId="2144808366">
    <w:abstractNumId w:val="30"/>
  </w:num>
  <w:num w:numId="13" w16cid:durableId="1139104618">
    <w:abstractNumId w:val="21"/>
  </w:num>
  <w:num w:numId="14" w16cid:durableId="1203787949">
    <w:abstractNumId w:val="20"/>
  </w:num>
  <w:num w:numId="15" w16cid:durableId="1140149903">
    <w:abstractNumId w:val="5"/>
  </w:num>
  <w:num w:numId="16" w16cid:durableId="1714226930">
    <w:abstractNumId w:val="23"/>
  </w:num>
  <w:num w:numId="17" w16cid:durableId="1711415350">
    <w:abstractNumId w:val="18"/>
  </w:num>
  <w:num w:numId="18" w16cid:durableId="35542391">
    <w:abstractNumId w:val="19"/>
  </w:num>
  <w:num w:numId="19" w16cid:durableId="2050493181">
    <w:abstractNumId w:val="26"/>
  </w:num>
  <w:num w:numId="20" w16cid:durableId="1469859581">
    <w:abstractNumId w:val="9"/>
  </w:num>
  <w:num w:numId="21" w16cid:durableId="408573765">
    <w:abstractNumId w:val="17"/>
  </w:num>
  <w:num w:numId="22" w16cid:durableId="482936912">
    <w:abstractNumId w:val="0"/>
  </w:num>
  <w:num w:numId="23" w16cid:durableId="1308701288">
    <w:abstractNumId w:val="25"/>
  </w:num>
  <w:num w:numId="24" w16cid:durableId="1716081525">
    <w:abstractNumId w:val="1"/>
  </w:num>
  <w:num w:numId="25" w16cid:durableId="797064315">
    <w:abstractNumId w:val="31"/>
  </w:num>
  <w:num w:numId="26" w16cid:durableId="824904852">
    <w:abstractNumId w:val="34"/>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4"/>
  </w:num>
  <w:num w:numId="34" w16cid:durableId="1912503881">
    <w:abstractNumId w:val="12"/>
  </w:num>
  <w:num w:numId="35" w16cid:durableId="194314640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583"/>
    <w:rsid w:val="00003D8F"/>
    <w:rsid w:val="0000420A"/>
    <w:rsid w:val="00004AE7"/>
    <w:rsid w:val="0000793B"/>
    <w:rsid w:val="00010BA0"/>
    <w:rsid w:val="00012280"/>
    <w:rsid w:val="0001522A"/>
    <w:rsid w:val="00015EE6"/>
    <w:rsid w:val="00020557"/>
    <w:rsid w:val="00020C20"/>
    <w:rsid w:val="0002271A"/>
    <w:rsid w:val="0002322B"/>
    <w:rsid w:val="000250C7"/>
    <w:rsid w:val="00025C83"/>
    <w:rsid w:val="00031918"/>
    <w:rsid w:val="000329A6"/>
    <w:rsid w:val="00032FA5"/>
    <w:rsid w:val="00034C0C"/>
    <w:rsid w:val="00037621"/>
    <w:rsid w:val="000419D4"/>
    <w:rsid w:val="00043365"/>
    <w:rsid w:val="000436F0"/>
    <w:rsid w:val="00043960"/>
    <w:rsid w:val="00044D46"/>
    <w:rsid w:val="00045088"/>
    <w:rsid w:val="00045904"/>
    <w:rsid w:val="00045DC7"/>
    <w:rsid w:val="00046003"/>
    <w:rsid w:val="00046789"/>
    <w:rsid w:val="000520DC"/>
    <w:rsid w:val="000521C4"/>
    <w:rsid w:val="00052A5E"/>
    <w:rsid w:val="0005310B"/>
    <w:rsid w:val="00054EC2"/>
    <w:rsid w:val="00055EB9"/>
    <w:rsid w:val="00057BF2"/>
    <w:rsid w:val="0006130F"/>
    <w:rsid w:val="00062D42"/>
    <w:rsid w:val="00062E85"/>
    <w:rsid w:val="000649D1"/>
    <w:rsid w:val="00064C44"/>
    <w:rsid w:val="00065166"/>
    <w:rsid w:val="00066AE7"/>
    <w:rsid w:val="00067D89"/>
    <w:rsid w:val="0007091D"/>
    <w:rsid w:val="00071007"/>
    <w:rsid w:val="00074D4C"/>
    <w:rsid w:val="0007596E"/>
    <w:rsid w:val="000763B8"/>
    <w:rsid w:val="00076483"/>
    <w:rsid w:val="000765B0"/>
    <w:rsid w:val="00076B59"/>
    <w:rsid w:val="0007719A"/>
    <w:rsid w:val="00080757"/>
    <w:rsid w:val="0008155B"/>
    <w:rsid w:val="000815BB"/>
    <w:rsid w:val="00081A63"/>
    <w:rsid w:val="00082609"/>
    <w:rsid w:val="0008457E"/>
    <w:rsid w:val="0008472B"/>
    <w:rsid w:val="000851CC"/>
    <w:rsid w:val="00085349"/>
    <w:rsid w:val="00085D4B"/>
    <w:rsid w:val="00086BDD"/>
    <w:rsid w:val="000905FE"/>
    <w:rsid w:val="00090933"/>
    <w:rsid w:val="00092097"/>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7B7"/>
    <w:rsid w:val="000B6B56"/>
    <w:rsid w:val="000D0C9F"/>
    <w:rsid w:val="000D1907"/>
    <w:rsid w:val="000D3EE4"/>
    <w:rsid w:val="000D55A8"/>
    <w:rsid w:val="000D57BE"/>
    <w:rsid w:val="000D6876"/>
    <w:rsid w:val="000D6DD9"/>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45CE"/>
    <w:rsid w:val="00105CBD"/>
    <w:rsid w:val="00110348"/>
    <w:rsid w:val="001107F2"/>
    <w:rsid w:val="00110E0C"/>
    <w:rsid w:val="001131C6"/>
    <w:rsid w:val="0011473D"/>
    <w:rsid w:val="00115C85"/>
    <w:rsid w:val="00116C90"/>
    <w:rsid w:val="001174E6"/>
    <w:rsid w:val="00120B4D"/>
    <w:rsid w:val="001211E6"/>
    <w:rsid w:val="0012303D"/>
    <w:rsid w:val="00123855"/>
    <w:rsid w:val="00124B70"/>
    <w:rsid w:val="00125A7C"/>
    <w:rsid w:val="00126A4D"/>
    <w:rsid w:val="00127819"/>
    <w:rsid w:val="0012788B"/>
    <w:rsid w:val="00131D42"/>
    <w:rsid w:val="0013278B"/>
    <w:rsid w:val="00135FFC"/>
    <w:rsid w:val="00136505"/>
    <w:rsid w:val="00137E66"/>
    <w:rsid w:val="0014171F"/>
    <w:rsid w:val="00142E15"/>
    <w:rsid w:val="0014622C"/>
    <w:rsid w:val="00150F6C"/>
    <w:rsid w:val="00152348"/>
    <w:rsid w:val="0015328F"/>
    <w:rsid w:val="0015456D"/>
    <w:rsid w:val="00161F1B"/>
    <w:rsid w:val="001620AF"/>
    <w:rsid w:val="00162829"/>
    <w:rsid w:val="0016381C"/>
    <w:rsid w:val="0016472D"/>
    <w:rsid w:val="00164B28"/>
    <w:rsid w:val="001677CC"/>
    <w:rsid w:val="0017181D"/>
    <w:rsid w:val="00173647"/>
    <w:rsid w:val="00180548"/>
    <w:rsid w:val="00180AC4"/>
    <w:rsid w:val="00180B1E"/>
    <w:rsid w:val="00180CCE"/>
    <w:rsid w:val="00181438"/>
    <w:rsid w:val="00182028"/>
    <w:rsid w:val="0018267A"/>
    <w:rsid w:val="001826E6"/>
    <w:rsid w:val="00182779"/>
    <w:rsid w:val="001830DF"/>
    <w:rsid w:val="00183285"/>
    <w:rsid w:val="001833C2"/>
    <w:rsid w:val="0019278E"/>
    <w:rsid w:val="00193840"/>
    <w:rsid w:val="00193AB3"/>
    <w:rsid w:val="00193AD3"/>
    <w:rsid w:val="00194C77"/>
    <w:rsid w:val="001966D9"/>
    <w:rsid w:val="00197963"/>
    <w:rsid w:val="001A620B"/>
    <w:rsid w:val="001A716A"/>
    <w:rsid w:val="001A7E9A"/>
    <w:rsid w:val="001A7ECF"/>
    <w:rsid w:val="001B0F70"/>
    <w:rsid w:val="001B192F"/>
    <w:rsid w:val="001B5016"/>
    <w:rsid w:val="001B6CEE"/>
    <w:rsid w:val="001C058D"/>
    <w:rsid w:val="001C0B26"/>
    <w:rsid w:val="001C247C"/>
    <w:rsid w:val="001C28C3"/>
    <w:rsid w:val="001C45FC"/>
    <w:rsid w:val="001C594A"/>
    <w:rsid w:val="001D1BF7"/>
    <w:rsid w:val="001D2334"/>
    <w:rsid w:val="001D4862"/>
    <w:rsid w:val="001D632F"/>
    <w:rsid w:val="001D66AF"/>
    <w:rsid w:val="001D7EF2"/>
    <w:rsid w:val="001E19EF"/>
    <w:rsid w:val="001E1FB4"/>
    <w:rsid w:val="001E23FD"/>
    <w:rsid w:val="001E25B9"/>
    <w:rsid w:val="001E392F"/>
    <w:rsid w:val="001E49E0"/>
    <w:rsid w:val="001E7B5A"/>
    <w:rsid w:val="001F0BCF"/>
    <w:rsid w:val="001F1478"/>
    <w:rsid w:val="001F2AF5"/>
    <w:rsid w:val="001F5204"/>
    <w:rsid w:val="001F603D"/>
    <w:rsid w:val="001F722D"/>
    <w:rsid w:val="001F7412"/>
    <w:rsid w:val="001F7C77"/>
    <w:rsid w:val="002005D6"/>
    <w:rsid w:val="00201386"/>
    <w:rsid w:val="00202C2B"/>
    <w:rsid w:val="002045C3"/>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3E26"/>
    <w:rsid w:val="002362AB"/>
    <w:rsid w:val="002365A1"/>
    <w:rsid w:val="00237B14"/>
    <w:rsid w:val="002400DB"/>
    <w:rsid w:val="002406A4"/>
    <w:rsid w:val="0024116D"/>
    <w:rsid w:val="00241B44"/>
    <w:rsid w:val="00245EFB"/>
    <w:rsid w:val="00251504"/>
    <w:rsid w:val="002526C5"/>
    <w:rsid w:val="002529D2"/>
    <w:rsid w:val="0025386E"/>
    <w:rsid w:val="00253A33"/>
    <w:rsid w:val="00254AB3"/>
    <w:rsid w:val="00254EBB"/>
    <w:rsid w:val="00257502"/>
    <w:rsid w:val="00261380"/>
    <w:rsid w:val="002638B0"/>
    <w:rsid w:val="00263F72"/>
    <w:rsid w:val="0026510C"/>
    <w:rsid w:val="0026647A"/>
    <w:rsid w:val="002668D3"/>
    <w:rsid w:val="00266F17"/>
    <w:rsid w:val="002672D0"/>
    <w:rsid w:val="00270BCA"/>
    <w:rsid w:val="00270D04"/>
    <w:rsid w:val="0027242B"/>
    <w:rsid w:val="0027299F"/>
    <w:rsid w:val="00275182"/>
    <w:rsid w:val="0027525D"/>
    <w:rsid w:val="00275946"/>
    <w:rsid w:val="00276414"/>
    <w:rsid w:val="00276FEA"/>
    <w:rsid w:val="0028252D"/>
    <w:rsid w:val="00282F8D"/>
    <w:rsid w:val="0028454F"/>
    <w:rsid w:val="00284EBE"/>
    <w:rsid w:val="002851AB"/>
    <w:rsid w:val="00286720"/>
    <w:rsid w:val="002872E1"/>
    <w:rsid w:val="00287B2E"/>
    <w:rsid w:val="00287D4D"/>
    <w:rsid w:val="00290116"/>
    <w:rsid w:val="0029433F"/>
    <w:rsid w:val="00294829"/>
    <w:rsid w:val="00295742"/>
    <w:rsid w:val="0029690F"/>
    <w:rsid w:val="00297288"/>
    <w:rsid w:val="00297BDF"/>
    <w:rsid w:val="002A2A60"/>
    <w:rsid w:val="002A3815"/>
    <w:rsid w:val="002A5D47"/>
    <w:rsid w:val="002A6646"/>
    <w:rsid w:val="002A74AB"/>
    <w:rsid w:val="002A7ECE"/>
    <w:rsid w:val="002B1C45"/>
    <w:rsid w:val="002B2970"/>
    <w:rsid w:val="002C1227"/>
    <w:rsid w:val="002C13C8"/>
    <w:rsid w:val="002C238F"/>
    <w:rsid w:val="002C259C"/>
    <w:rsid w:val="002C2A14"/>
    <w:rsid w:val="002C3547"/>
    <w:rsid w:val="002D0021"/>
    <w:rsid w:val="002D10A3"/>
    <w:rsid w:val="002D1C48"/>
    <w:rsid w:val="002D2356"/>
    <w:rsid w:val="002D295D"/>
    <w:rsid w:val="002D3473"/>
    <w:rsid w:val="002E37B7"/>
    <w:rsid w:val="002E4A02"/>
    <w:rsid w:val="002E4A1F"/>
    <w:rsid w:val="002E5BCC"/>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4E7C"/>
    <w:rsid w:val="0032538A"/>
    <w:rsid w:val="00326292"/>
    <w:rsid w:val="00326415"/>
    <w:rsid w:val="00330553"/>
    <w:rsid w:val="00330937"/>
    <w:rsid w:val="00330F31"/>
    <w:rsid w:val="003326F0"/>
    <w:rsid w:val="00334648"/>
    <w:rsid w:val="00334EB3"/>
    <w:rsid w:val="00336CA6"/>
    <w:rsid w:val="0033768C"/>
    <w:rsid w:val="00337938"/>
    <w:rsid w:val="00340769"/>
    <w:rsid w:val="00341A65"/>
    <w:rsid w:val="00341AA6"/>
    <w:rsid w:val="00342E57"/>
    <w:rsid w:val="003500E5"/>
    <w:rsid w:val="00350A52"/>
    <w:rsid w:val="00350CBB"/>
    <w:rsid w:val="00350F35"/>
    <w:rsid w:val="0035443F"/>
    <w:rsid w:val="0035511E"/>
    <w:rsid w:val="003556D6"/>
    <w:rsid w:val="00355B57"/>
    <w:rsid w:val="00361A0A"/>
    <w:rsid w:val="00361DF9"/>
    <w:rsid w:val="00362F86"/>
    <w:rsid w:val="00363441"/>
    <w:rsid w:val="00363D71"/>
    <w:rsid w:val="0036565C"/>
    <w:rsid w:val="0036625E"/>
    <w:rsid w:val="00366348"/>
    <w:rsid w:val="00367162"/>
    <w:rsid w:val="00372778"/>
    <w:rsid w:val="00372CD4"/>
    <w:rsid w:val="0037386C"/>
    <w:rsid w:val="0037465A"/>
    <w:rsid w:val="003816DE"/>
    <w:rsid w:val="0038255B"/>
    <w:rsid w:val="00382C98"/>
    <w:rsid w:val="0038325E"/>
    <w:rsid w:val="00384604"/>
    <w:rsid w:val="00384E3D"/>
    <w:rsid w:val="00384F24"/>
    <w:rsid w:val="00385041"/>
    <w:rsid w:val="0038533C"/>
    <w:rsid w:val="00385363"/>
    <w:rsid w:val="00385D73"/>
    <w:rsid w:val="00391B12"/>
    <w:rsid w:val="003937B9"/>
    <w:rsid w:val="003948D5"/>
    <w:rsid w:val="003957FD"/>
    <w:rsid w:val="00395CDB"/>
    <w:rsid w:val="00396821"/>
    <w:rsid w:val="00396CE5"/>
    <w:rsid w:val="003979A3"/>
    <w:rsid w:val="00397D3A"/>
    <w:rsid w:val="003A00FE"/>
    <w:rsid w:val="003A051E"/>
    <w:rsid w:val="003A0BBE"/>
    <w:rsid w:val="003A2448"/>
    <w:rsid w:val="003A2F5D"/>
    <w:rsid w:val="003A305E"/>
    <w:rsid w:val="003A3128"/>
    <w:rsid w:val="003A5AD1"/>
    <w:rsid w:val="003A60FF"/>
    <w:rsid w:val="003A696A"/>
    <w:rsid w:val="003B170F"/>
    <w:rsid w:val="003B3A0D"/>
    <w:rsid w:val="003B3C5F"/>
    <w:rsid w:val="003B59B9"/>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2B94"/>
    <w:rsid w:val="003F500E"/>
    <w:rsid w:val="003F605A"/>
    <w:rsid w:val="003F655E"/>
    <w:rsid w:val="003F74D9"/>
    <w:rsid w:val="00400920"/>
    <w:rsid w:val="00400D14"/>
    <w:rsid w:val="00403BBD"/>
    <w:rsid w:val="00403F09"/>
    <w:rsid w:val="00404EF7"/>
    <w:rsid w:val="00405DC1"/>
    <w:rsid w:val="00411E1B"/>
    <w:rsid w:val="00414BF9"/>
    <w:rsid w:val="00415DFF"/>
    <w:rsid w:val="00415F1F"/>
    <w:rsid w:val="004174FA"/>
    <w:rsid w:val="0042108F"/>
    <w:rsid w:val="004214D4"/>
    <w:rsid w:val="004216EA"/>
    <w:rsid w:val="004235F4"/>
    <w:rsid w:val="00424B31"/>
    <w:rsid w:val="00426969"/>
    <w:rsid w:val="00426B64"/>
    <w:rsid w:val="00430FED"/>
    <w:rsid w:val="00434A8C"/>
    <w:rsid w:val="00437297"/>
    <w:rsid w:val="00437ABE"/>
    <w:rsid w:val="00440AC5"/>
    <w:rsid w:val="00440EDD"/>
    <w:rsid w:val="004417C1"/>
    <w:rsid w:val="0044404F"/>
    <w:rsid w:val="00444284"/>
    <w:rsid w:val="004442F1"/>
    <w:rsid w:val="00445CE6"/>
    <w:rsid w:val="00446987"/>
    <w:rsid w:val="00446C30"/>
    <w:rsid w:val="004534C2"/>
    <w:rsid w:val="00453967"/>
    <w:rsid w:val="00453A67"/>
    <w:rsid w:val="0045446F"/>
    <w:rsid w:val="00454C9D"/>
    <w:rsid w:val="0045683E"/>
    <w:rsid w:val="00460D61"/>
    <w:rsid w:val="0046142D"/>
    <w:rsid w:val="0046274F"/>
    <w:rsid w:val="0046298C"/>
    <w:rsid w:val="00463259"/>
    <w:rsid w:val="00464F21"/>
    <w:rsid w:val="004659E0"/>
    <w:rsid w:val="0046666D"/>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22AA"/>
    <w:rsid w:val="00493855"/>
    <w:rsid w:val="0049478A"/>
    <w:rsid w:val="00497558"/>
    <w:rsid w:val="0049772B"/>
    <w:rsid w:val="00497CF9"/>
    <w:rsid w:val="004A2207"/>
    <w:rsid w:val="004A27CB"/>
    <w:rsid w:val="004A2B2C"/>
    <w:rsid w:val="004A45C1"/>
    <w:rsid w:val="004A57DD"/>
    <w:rsid w:val="004A65B8"/>
    <w:rsid w:val="004A7B51"/>
    <w:rsid w:val="004A7D71"/>
    <w:rsid w:val="004A7EF3"/>
    <w:rsid w:val="004B0EBE"/>
    <w:rsid w:val="004B10C5"/>
    <w:rsid w:val="004B11FD"/>
    <w:rsid w:val="004B23A2"/>
    <w:rsid w:val="004B25E4"/>
    <w:rsid w:val="004B2B8A"/>
    <w:rsid w:val="004B428D"/>
    <w:rsid w:val="004B575F"/>
    <w:rsid w:val="004B607C"/>
    <w:rsid w:val="004C1DA6"/>
    <w:rsid w:val="004C1FCA"/>
    <w:rsid w:val="004C5E4F"/>
    <w:rsid w:val="004C7030"/>
    <w:rsid w:val="004C70C1"/>
    <w:rsid w:val="004D1A5A"/>
    <w:rsid w:val="004D2FFF"/>
    <w:rsid w:val="004D3721"/>
    <w:rsid w:val="004D6493"/>
    <w:rsid w:val="004D64F9"/>
    <w:rsid w:val="004D65E6"/>
    <w:rsid w:val="004D687E"/>
    <w:rsid w:val="004E1A26"/>
    <w:rsid w:val="004E1D03"/>
    <w:rsid w:val="004E3528"/>
    <w:rsid w:val="004E4224"/>
    <w:rsid w:val="004E5A14"/>
    <w:rsid w:val="004E622C"/>
    <w:rsid w:val="004E64DB"/>
    <w:rsid w:val="004E78F4"/>
    <w:rsid w:val="004F0C1D"/>
    <w:rsid w:val="004F1534"/>
    <w:rsid w:val="004F2DD1"/>
    <w:rsid w:val="004F301B"/>
    <w:rsid w:val="004F3375"/>
    <w:rsid w:val="004F3F1F"/>
    <w:rsid w:val="004F55F1"/>
    <w:rsid w:val="004F5674"/>
    <w:rsid w:val="004F5FDF"/>
    <w:rsid w:val="004F660D"/>
    <w:rsid w:val="0050156C"/>
    <w:rsid w:val="00504AFA"/>
    <w:rsid w:val="005054FF"/>
    <w:rsid w:val="005059A4"/>
    <w:rsid w:val="00512003"/>
    <w:rsid w:val="00513079"/>
    <w:rsid w:val="005131B2"/>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88C"/>
    <w:rsid w:val="00542E08"/>
    <w:rsid w:val="005433D7"/>
    <w:rsid w:val="00543941"/>
    <w:rsid w:val="00544127"/>
    <w:rsid w:val="005508BB"/>
    <w:rsid w:val="00553EB2"/>
    <w:rsid w:val="00555C4D"/>
    <w:rsid w:val="00560534"/>
    <w:rsid w:val="00561097"/>
    <w:rsid w:val="0056391B"/>
    <w:rsid w:val="005650E2"/>
    <w:rsid w:val="00566D80"/>
    <w:rsid w:val="00567120"/>
    <w:rsid w:val="00567AD7"/>
    <w:rsid w:val="005716C3"/>
    <w:rsid w:val="00573594"/>
    <w:rsid w:val="00575661"/>
    <w:rsid w:val="00575B2D"/>
    <w:rsid w:val="005775A7"/>
    <w:rsid w:val="005800D0"/>
    <w:rsid w:val="0058235B"/>
    <w:rsid w:val="005833D0"/>
    <w:rsid w:val="005846F3"/>
    <w:rsid w:val="005859D2"/>
    <w:rsid w:val="0058622F"/>
    <w:rsid w:val="005865D6"/>
    <w:rsid w:val="00586968"/>
    <w:rsid w:val="00590880"/>
    <w:rsid w:val="00590FE6"/>
    <w:rsid w:val="00591631"/>
    <w:rsid w:val="00592E7F"/>
    <w:rsid w:val="00592F82"/>
    <w:rsid w:val="005936B3"/>
    <w:rsid w:val="0059438D"/>
    <w:rsid w:val="005952B2"/>
    <w:rsid w:val="005953ED"/>
    <w:rsid w:val="00595B58"/>
    <w:rsid w:val="00596015"/>
    <w:rsid w:val="005962EF"/>
    <w:rsid w:val="005965CD"/>
    <w:rsid w:val="005966E3"/>
    <w:rsid w:val="005A0CCA"/>
    <w:rsid w:val="005A2152"/>
    <w:rsid w:val="005A2194"/>
    <w:rsid w:val="005A2628"/>
    <w:rsid w:val="005A383D"/>
    <w:rsid w:val="005A43F4"/>
    <w:rsid w:val="005A5ACB"/>
    <w:rsid w:val="005A726D"/>
    <w:rsid w:val="005B061A"/>
    <w:rsid w:val="005B0BB2"/>
    <w:rsid w:val="005B1440"/>
    <w:rsid w:val="005B2AA0"/>
    <w:rsid w:val="005B503A"/>
    <w:rsid w:val="005B67AC"/>
    <w:rsid w:val="005C01B0"/>
    <w:rsid w:val="005C2790"/>
    <w:rsid w:val="005C36E9"/>
    <w:rsid w:val="005C3B3A"/>
    <w:rsid w:val="005C41CF"/>
    <w:rsid w:val="005C4FF2"/>
    <w:rsid w:val="005C53B5"/>
    <w:rsid w:val="005C6778"/>
    <w:rsid w:val="005D0511"/>
    <w:rsid w:val="005D16B4"/>
    <w:rsid w:val="005D30C6"/>
    <w:rsid w:val="005D3437"/>
    <w:rsid w:val="005D43E0"/>
    <w:rsid w:val="005D52CF"/>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1403"/>
    <w:rsid w:val="0060397D"/>
    <w:rsid w:val="00604723"/>
    <w:rsid w:val="00605A4B"/>
    <w:rsid w:val="006100D4"/>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78E"/>
    <w:rsid w:val="00632E44"/>
    <w:rsid w:val="0063316D"/>
    <w:rsid w:val="00633DC9"/>
    <w:rsid w:val="00634622"/>
    <w:rsid w:val="00636808"/>
    <w:rsid w:val="0064043F"/>
    <w:rsid w:val="00641515"/>
    <w:rsid w:val="0064169B"/>
    <w:rsid w:val="00643880"/>
    <w:rsid w:val="00643ABE"/>
    <w:rsid w:val="00646108"/>
    <w:rsid w:val="0065000A"/>
    <w:rsid w:val="00650E87"/>
    <w:rsid w:val="006514CD"/>
    <w:rsid w:val="00651E87"/>
    <w:rsid w:val="006521CD"/>
    <w:rsid w:val="00652A22"/>
    <w:rsid w:val="00653584"/>
    <w:rsid w:val="006545C2"/>
    <w:rsid w:val="00654C2F"/>
    <w:rsid w:val="00655438"/>
    <w:rsid w:val="00657087"/>
    <w:rsid w:val="0065715A"/>
    <w:rsid w:val="006578EC"/>
    <w:rsid w:val="00661886"/>
    <w:rsid w:val="006643E7"/>
    <w:rsid w:val="006661EF"/>
    <w:rsid w:val="0067268B"/>
    <w:rsid w:val="006746CB"/>
    <w:rsid w:val="006765D6"/>
    <w:rsid w:val="00677AEB"/>
    <w:rsid w:val="00680D80"/>
    <w:rsid w:val="00680EF2"/>
    <w:rsid w:val="00682663"/>
    <w:rsid w:val="00682A3E"/>
    <w:rsid w:val="00684B04"/>
    <w:rsid w:val="006850AE"/>
    <w:rsid w:val="00686C53"/>
    <w:rsid w:val="00687A1D"/>
    <w:rsid w:val="00692852"/>
    <w:rsid w:val="00694793"/>
    <w:rsid w:val="00694F87"/>
    <w:rsid w:val="00695A40"/>
    <w:rsid w:val="00697EA1"/>
    <w:rsid w:val="006A051A"/>
    <w:rsid w:val="006A2646"/>
    <w:rsid w:val="006A44B2"/>
    <w:rsid w:val="006A6530"/>
    <w:rsid w:val="006A695F"/>
    <w:rsid w:val="006A6D1D"/>
    <w:rsid w:val="006B1819"/>
    <w:rsid w:val="006B2893"/>
    <w:rsid w:val="006B2E9D"/>
    <w:rsid w:val="006B37B2"/>
    <w:rsid w:val="006B3864"/>
    <w:rsid w:val="006B435A"/>
    <w:rsid w:val="006B4539"/>
    <w:rsid w:val="006B4C64"/>
    <w:rsid w:val="006B5AE8"/>
    <w:rsid w:val="006C36BD"/>
    <w:rsid w:val="006C5CE2"/>
    <w:rsid w:val="006D0529"/>
    <w:rsid w:val="006D0605"/>
    <w:rsid w:val="006D176A"/>
    <w:rsid w:val="006D564C"/>
    <w:rsid w:val="006D6BD5"/>
    <w:rsid w:val="006E1CB0"/>
    <w:rsid w:val="006E254C"/>
    <w:rsid w:val="006E2974"/>
    <w:rsid w:val="006E3D28"/>
    <w:rsid w:val="006E481A"/>
    <w:rsid w:val="006E5298"/>
    <w:rsid w:val="006E6A1F"/>
    <w:rsid w:val="006E6A6A"/>
    <w:rsid w:val="006E70EE"/>
    <w:rsid w:val="006E72D4"/>
    <w:rsid w:val="006E77B0"/>
    <w:rsid w:val="006F18EB"/>
    <w:rsid w:val="006F2E9B"/>
    <w:rsid w:val="006F55C1"/>
    <w:rsid w:val="006F6B2E"/>
    <w:rsid w:val="006F734A"/>
    <w:rsid w:val="00700D83"/>
    <w:rsid w:val="00704852"/>
    <w:rsid w:val="00704C24"/>
    <w:rsid w:val="00705A77"/>
    <w:rsid w:val="00707321"/>
    <w:rsid w:val="007074E9"/>
    <w:rsid w:val="00707954"/>
    <w:rsid w:val="00707BC5"/>
    <w:rsid w:val="00710F6D"/>
    <w:rsid w:val="00713CA6"/>
    <w:rsid w:val="00713DA4"/>
    <w:rsid w:val="007142FA"/>
    <w:rsid w:val="00714BF1"/>
    <w:rsid w:val="0072046E"/>
    <w:rsid w:val="00721383"/>
    <w:rsid w:val="007216AD"/>
    <w:rsid w:val="0072554E"/>
    <w:rsid w:val="00726E9A"/>
    <w:rsid w:val="00727864"/>
    <w:rsid w:val="007333CC"/>
    <w:rsid w:val="007335D8"/>
    <w:rsid w:val="0073399A"/>
    <w:rsid w:val="007343D4"/>
    <w:rsid w:val="00734FD4"/>
    <w:rsid w:val="007369C7"/>
    <w:rsid w:val="00737FAA"/>
    <w:rsid w:val="00741948"/>
    <w:rsid w:val="00741BCD"/>
    <w:rsid w:val="00741D74"/>
    <w:rsid w:val="00743531"/>
    <w:rsid w:val="007452BB"/>
    <w:rsid w:val="00745A5B"/>
    <w:rsid w:val="007462D9"/>
    <w:rsid w:val="00746A22"/>
    <w:rsid w:val="0075162D"/>
    <w:rsid w:val="00751986"/>
    <w:rsid w:val="0075428A"/>
    <w:rsid w:val="00755889"/>
    <w:rsid w:val="00756ABD"/>
    <w:rsid w:val="007576A3"/>
    <w:rsid w:val="007603F5"/>
    <w:rsid w:val="00760A70"/>
    <w:rsid w:val="00760BB2"/>
    <w:rsid w:val="0076181C"/>
    <w:rsid w:val="00764DB0"/>
    <w:rsid w:val="00765D82"/>
    <w:rsid w:val="007671EB"/>
    <w:rsid w:val="0076764D"/>
    <w:rsid w:val="0076766F"/>
    <w:rsid w:val="00767776"/>
    <w:rsid w:val="00770DF5"/>
    <w:rsid w:val="0077498C"/>
    <w:rsid w:val="00776F68"/>
    <w:rsid w:val="00777070"/>
    <w:rsid w:val="007815D1"/>
    <w:rsid w:val="00782B3F"/>
    <w:rsid w:val="00784128"/>
    <w:rsid w:val="007849D8"/>
    <w:rsid w:val="0078662F"/>
    <w:rsid w:val="00787BA5"/>
    <w:rsid w:val="00790B4C"/>
    <w:rsid w:val="0079206E"/>
    <w:rsid w:val="00793173"/>
    <w:rsid w:val="007958F0"/>
    <w:rsid w:val="00797E1B"/>
    <w:rsid w:val="007A12A4"/>
    <w:rsid w:val="007A194A"/>
    <w:rsid w:val="007A3462"/>
    <w:rsid w:val="007A7330"/>
    <w:rsid w:val="007B1E13"/>
    <w:rsid w:val="007B3B1B"/>
    <w:rsid w:val="007B5180"/>
    <w:rsid w:val="007B5F0B"/>
    <w:rsid w:val="007B6836"/>
    <w:rsid w:val="007B70F4"/>
    <w:rsid w:val="007C0111"/>
    <w:rsid w:val="007C0260"/>
    <w:rsid w:val="007C0663"/>
    <w:rsid w:val="007C1FCC"/>
    <w:rsid w:val="007C2831"/>
    <w:rsid w:val="007C2AA1"/>
    <w:rsid w:val="007C2BE7"/>
    <w:rsid w:val="007C3439"/>
    <w:rsid w:val="007C6201"/>
    <w:rsid w:val="007C731B"/>
    <w:rsid w:val="007D0348"/>
    <w:rsid w:val="007D03E9"/>
    <w:rsid w:val="007D13C6"/>
    <w:rsid w:val="007D1E28"/>
    <w:rsid w:val="007D47FB"/>
    <w:rsid w:val="007D76FB"/>
    <w:rsid w:val="007D7C92"/>
    <w:rsid w:val="007D7E30"/>
    <w:rsid w:val="007E1154"/>
    <w:rsid w:val="007E1212"/>
    <w:rsid w:val="007E352C"/>
    <w:rsid w:val="007E3AA5"/>
    <w:rsid w:val="007E3ADF"/>
    <w:rsid w:val="007E41A0"/>
    <w:rsid w:val="007E43C3"/>
    <w:rsid w:val="007E530F"/>
    <w:rsid w:val="007E6BA4"/>
    <w:rsid w:val="007F19A2"/>
    <w:rsid w:val="007F21A1"/>
    <w:rsid w:val="007F41F8"/>
    <w:rsid w:val="007F5B4C"/>
    <w:rsid w:val="007F6297"/>
    <w:rsid w:val="007F67FF"/>
    <w:rsid w:val="00801339"/>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6DF6"/>
    <w:rsid w:val="00827849"/>
    <w:rsid w:val="008279C0"/>
    <w:rsid w:val="00831109"/>
    <w:rsid w:val="008407AD"/>
    <w:rsid w:val="00841E70"/>
    <w:rsid w:val="00845226"/>
    <w:rsid w:val="00845D9D"/>
    <w:rsid w:val="008473AA"/>
    <w:rsid w:val="00851A7A"/>
    <w:rsid w:val="00852099"/>
    <w:rsid w:val="00852883"/>
    <w:rsid w:val="00852F37"/>
    <w:rsid w:val="008556C5"/>
    <w:rsid w:val="008571F6"/>
    <w:rsid w:val="00857A02"/>
    <w:rsid w:val="00861BA2"/>
    <w:rsid w:val="00861E51"/>
    <w:rsid w:val="00863070"/>
    <w:rsid w:val="008658AE"/>
    <w:rsid w:val="00870B96"/>
    <w:rsid w:val="008723F3"/>
    <w:rsid w:val="00873246"/>
    <w:rsid w:val="00875E2E"/>
    <w:rsid w:val="00876448"/>
    <w:rsid w:val="00880F99"/>
    <w:rsid w:val="00881DA8"/>
    <w:rsid w:val="00881DE6"/>
    <w:rsid w:val="008837A6"/>
    <w:rsid w:val="008841E5"/>
    <w:rsid w:val="00884D7C"/>
    <w:rsid w:val="008863BB"/>
    <w:rsid w:val="0089145D"/>
    <w:rsid w:val="00892405"/>
    <w:rsid w:val="00896FD7"/>
    <w:rsid w:val="00897428"/>
    <w:rsid w:val="008A15DA"/>
    <w:rsid w:val="008A21FD"/>
    <w:rsid w:val="008A30C3"/>
    <w:rsid w:val="008A30EE"/>
    <w:rsid w:val="008A4DF2"/>
    <w:rsid w:val="008A5EA6"/>
    <w:rsid w:val="008A6841"/>
    <w:rsid w:val="008A6CFE"/>
    <w:rsid w:val="008B292C"/>
    <w:rsid w:val="008B40E7"/>
    <w:rsid w:val="008B4681"/>
    <w:rsid w:val="008B4B58"/>
    <w:rsid w:val="008B5333"/>
    <w:rsid w:val="008B5476"/>
    <w:rsid w:val="008B6223"/>
    <w:rsid w:val="008C0772"/>
    <w:rsid w:val="008C08CC"/>
    <w:rsid w:val="008C165D"/>
    <w:rsid w:val="008C4066"/>
    <w:rsid w:val="008C66E0"/>
    <w:rsid w:val="008D0122"/>
    <w:rsid w:val="008D0E78"/>
    <w:rsid w:val="008D1D02"/>
    <w:rsid w:val="008D2189"/>
    <w:rsid w:val="008D2A1F"/>
    <w:rsid w:val="008D3E17"/>
    <w:rsid w:val="008D5D34"/>
    <w:rsid w:val="008D7718"/>
    <w:rsid w:val="008E220E"/>
    <w:rsid w:val="008E3339"/>
    <w:rsid w:val="008E3ADC"/>
    <w:rsid w:val="008E4F14"/>
    <w:rsid w:val="008E4F18"/>
    <w:rsid w:val="008E5941"/>
    <w:rsid w:val="008E64D3"/>
    <w:rsid w:val="008E65F6"/>
    <w:rsid w:val="008E6F11"/>
    <w:rsid w:val="008F20FC"/>
    <w:rsid w:val="008F3248"/>
    <w:rsid w:val="008F50C4"/>
    <w:rsid w:val="008F5FFE"/>
    <w:rsid w:val="0090037B"/>
    <w:rsid w:val="00903246"/>
    <w:rsid w:val="00905A43"/>
    <w:rsid w:val="009064FE"/>
    <w:rsid w:val="009078CE"/>
    <w:rsid w:val="009078FC"/>
    <w:rsid w:val="009108EF"/>
    <w:rsid w:val="00911C23"/>
    <w:rsid w:val="00912C79"/>
    <w:rsid w:val="00913FB9"/>
    <w:rsid w:val="00915010"/>
    <w:rsid w:val="0091528C"/>
    <w:rsid w:val="009173D1"/>
    <w:rsid w:val="0092350E"/>
    <w:rsid w:val="00923553"/>
    <w:rsid w:val="00923CCC"/>
    <w:rsid w:val="0092566F"/>
    <w:rsid w:val="00925EA7"/>
    <w:rsid w:val="00926D10"/>
    <w:rsid w:val="009275FE"/>
    <w:rsid w:val="009355DB"/>
    <w:rsid w:val="00940C1F"/>
    <w:rsid w:val="00942123"/>
    <w:rsid w:val="0094263A"/>
    <w:rsid w:val="00943E90"/>
    <w:rsid w:val="0094404B"/>
    <w:rsid w:val="009466B4"/>
    <w:rsid w:val="00946EE0"/>
    <w:rsid w:val="0095029B"/>
    <w:rsid w:val="0095207B"/>
    <w:rsid w:val="009521C5"/>
    <w:rsid w:val="0095223A"/>
    <w:rsid w:val="00952E8F"/>
    <w:rsid w:val="009533CB"/>
    <w:rsid w:val="00953B5C"/>
    <w:rsid w:val="0095526F"/>
    <w:rsid w:val="00955CE0"/>
    <w:rsid w:val="00956A8F"/>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52C"/>
    <w:rsid w:val="00992676"/>
    <w:rsid w:val="00993470"/>
    <w:rsid w:val="009944AD"/>
    <w:rsid w:val="00997A85"/>
    <w:rsid w:val="009A0501"/>
    <w:rsid w:val="009A2BCA"/>
    <w:rsid w:val="009A4050"/>
    <w:rsid w:val="009A5354"/>
    <w:rsid w:val="009A6A10"/>
    <w:rsid w:val="009A7172"/>
    <w:rsid w:val="009B0723"/>
    <w:rsid w:val="009B07AD"/>
    <w:rsid w:val="009B0883"/>
    <w:rsid w:val="009B15E2"/>
    <w:rsid w:val="009B3ACA"/>
    <w:rsid w:val="009C0682"/>
    <w:rsid w:val="009C0B8E"/>
    <w:rsid w:val="009C1527"/>
    <w:rsid w:val="009C1BC8"/>
    <w:rsid w:val="009C2442"/>
    <w:rsid w:val="009C2628"/>
    <w:rsid w:val="009C26AB"/>
    <w:rsid w:val="009C27B1"/>
    <w:rsid w:val="009C5201"/>
    <w:rsid w:val="009C52E5"/>
    <w:rsid w:val="009C687D"/>
    <w:rsid w:val="009C7F17"/>
    <w:rsid w:val="009D0811"/>
    <w:rsid w:val="009D0E12"/>
    <w:rsid w:val="009D0EE1"/>
    <w:rsid w:val="009D0FE7"/>
    <w:rsid w:val="009D22B2"/>
    <w:rsid w:val="009D382E"/>
    <w:rsid w:val="009D43D0"/>
    <w:rsid w:val="009D510C"/>
    <w:rsid w:val="009D5CDB"/>
    <w:rsid w:val="009D6709"/>
    <w:rsid w:val="009E13C1"/>
    <w:rsid w:val="009E1BA4"/>
    <w:rsid w:val="009E2A9C"/>
    <w:rsid w:val="009E2AEB"/>
    <w:rsid w:val="009E2E27"/>
    <w:rsid w:val="009E399F"/>
    <w:rsid w:val="009E3E8C"/>
    <w:rsid w:val="009E44C0"/>
    <w:rsid w:val="009E4DE3"/>
    <w:rsid w:val="009E50C1"/>
    <w:rsid w:val="009E6887"/>
    <w:rsid w:val="009F0C29"/>
    <w:rsid w:val="009F0C5A"/>
    <w:rsid w:val="00A02198"/>
    <w:rsid w:val="00A047EE"/>
    <w:rsid w:val="00A057CA"/>
    <w:rsid w:val="00A12316"/>
    <w:rsid w:val="00A136AF"/>
    <w:rsid w:val="00A13F8F"/>
    <w:rsid w:val="00A149B7"/>
    <w:rsid w:val="00A177BC"/>
    <w:rsid w:val="00A17930"/>
    <w:rsid w:val="00A2274A"/>
    <w:rsid w:val="00A235B7"/>
    <w:rsid w:val="00A249AC"/>
    <w:rsid w:val="00A27A7A"/>
    <w:rsid w:val="00A301D1"/>
    <w:rsid w:val="00A31881"/>
    <w:rsid w:val="00A3743C"/>
    <w:rsid w:val="00A40529"/>
    <w:rsid w:val="00A407EF"/>
    <w:rsid w:val="00A411B7"/>
    <w:rsid w:val="00A42023"/>
    <w:rsid w:val="00A45800"/>
    <w:rsid w:val="00A45890"/>
    <w:rsid w:val="00A46B4C"/>
    <w:rsid w:val="00A5117B"/>
    <w:rsid w:val="00A52376"/>
    <w:rsid w:val="00A541C8"/>
    <w:rsid w:val="00A560B6"/>
    <w:rsid w:val="00A566E3"/>
    <w:rsid w:val="00A56CF7"/>
    <w:rsid w:val="00A56DBC"/>
    <w:rsid w:val="00A60074"/>
    <w:rsid w:val="00A6247E"/>
    <w:rsid w:val="00A641E0"/>
    <w:rsid w:val="00A646E2"/>
    <w:rsid w:val="00A651A9"/>
    <w:rsid w:val="00A6627C"/>
    <w:rsid w:val="00A66838"/>
    <w:rsid w:val="00A71019"/>
    <w:rsid w:val="00A73B60"/>
    <w:rsid w:val="00A81029"/>
    <w:rsid w:val="00A82AFB"/>
    <w:rsid w:val="00A8485D"/>
    <w:rsid w:val="00A86584"/>
    <w:rsid w:val="00A86B29"/>
    <w:rsid w:val="00A90BDB"/>
    <w:rsid w:val="00A937BC"/>
    <w:rsid w:val="00A947B2"/>
    <w:rsid w:val="00A94F10"/>
    <w:rsid w:val="00A96062"/>
    <w:rsid w:val="00A96489"/>
    <w:rsid w:val="00A96BB0"/>
    <w:rsid w:val="00A97D88"/>
    <w:rsid w:val="00AA0E39"/>
    <w:rsid w:val="00AA1F76"/>
    <w:rsid w:val="00AA23CE"/>
    <w:rsid w:val="00AA282C"/>
    <w:rsid w:val="00AA2CBD"/>
    <w:rsid w:val="00AA5A58"/>
    <w:rsid w:val="00AA5BAB"/>
    <w:rsid w:val="00AA670C"/>
    <w:rsid w:val="00AB1B60"/>
    <w:rsid w:val="00AB1BC0"/>
    <w:rsid w:val="00AB3722"/>
    <w:rsid w:val="00AB44CB"/>
    <w:rsid w:val="00AB5A37"/>
    <w:rsid w:val="00AB61D6"/>
    <w:rsid w:val="00AB63C7"/>
    <w:rsid w:val="00AB685C"/>
    <w:rsid w:val="00AB6C2D"/>
    <w:rsid w:val="00AC08F7"/>
    <w:rsid w:val="00AC126D"/>
    <w:rsid w:val="00AC3075"/>
    <w:rsid w:val="00AC36E5"/>
    <w:rsid w:val="00AC3839"/>
    <w:rsid w:val="00AC3BF6"/>
    <w:rsid w:val="00AC7082"/>
    <w:rsid w:val="00AD0662"/>
    <w:rsid w:val="00AD1B6B"/>
    <w:rsid w:val="00AD331C"/>
    <w:rsid w:val="00AD57A5"/>
    <w:rsid w:val="00AD631A"/>
    <w:rsid w:val="00AD65A8"/>
    <w:rsid w:val="00AD74AD"/>
    <w:rsid w:val="00AD76EF"/>
    <w:rsid w:val="00AD7A9A"/>
    <w:rsid w:val="00AE027F"/>
    <w:rsid w:val="00AE4D6F"/>
    <w:rsid w:val="00AE6B10"/>
    <w:rsid w:val="00AF1B8F"/>
    <w:rsid w:val="00AF228E"/>
    <w:rsid w:val="00AF233F"/>
    <w:rsid w:val="00AF455B"/>
    <w:rsid w:val="00AF5899"/>
    <w:rsid w:val="00AF68CC"/>
    <w:rsid w:val="00B0123F"/>
    <w:rsid w:val="00B0362E"/>
    <w:rsid w:val="00B04004"/>
    <w:rsid w:val="00B040CC"/>
    <w:rsid w:val="00B12F13"/>
    <w:rsid w:val="00B13FF2"/>
    <w:rsid w:val="00B146EF"/>
    <w:rsid w:val="00B14819"/>
    <w:rsid w:val="00B17AA9"/>
    <w:rsid w:val="00B20235"/>
    <w:rsid w:val="00B221FF"/>
    <w:rsid w:val="00B2292D"/>
    <w:rsid w:val="00B246B1"/>
    <w:rsid w:val="00B25383"/>
    <w:rsid w:val="00B267F0"/>
    <w:rsid w:val="00B26B31"/>
    <w:rsid w:val="00B30A70"/>
    <w:rsid w:val="00B32674"/>
    <w:rsid w:val="00B333FE"/>
    <w:rsid w:val="00B335A4"/>
    <w:rsid w:val="00B3503B"/>
    <w:rsid w:val="00B366EC"/>
    <w:rsid w:val="00B378FA"/>
    <w:rsid w:val="00B42352"/>
    <w:rsid w:val="00B51227"/>
    <w:rsid w:val="00B51975"/>
    <w:rsid w:val="00B52E4D"/>
    <w:rsid w:val="00B54F90"/>
    <w:rsid w:val="00B55800"/>
    <w:rsid w:val="00B55C9E"/>
    <w:rsid w:val="00B56B95"/>
    <w:rsid w:val="00B607DF"/>
    <w:rsid w:val="00B6409C"/>
    <w:rsid w:val="00B64845"/>
    <w:rsid w:val="00B64A85"/>
    <w:rsid w:val="00B66053"/>
    <w:rsid w:val="00B66B50"/>
    <w:rsid w:val="00B7193E"/>
    <w:rsid w:val="00B72999"/>
    <w:rsid w:val="00B72FD7"/>
    <w:rsid w:val="00B736DF"/>
    <w:rsid w:val="00B74FBD"/>
    <w:rsid w:val="00B817E0"/>
    <w:rsid w:val="00B82586"/>
    <w:rsid w:val="00B829A3"/>
    <w:rsid w:val="00B84CE9"/>
    <w:rsid w:val="00B86537"/>
    <w:rsid w:val="00B86DB1"/>
    <w:rsid w:val="00B87869"/>
    <w:rsid w:val="00B87A61"/>
    <w:rsid w:val="00B92D5B"/>
    <w:rsid w:val="00B9417E"/>
    <w:rsid w:val="00B948AE"/>
    <w:rsid w:val="00B94B5E"/>
    <w:rsid w:val="00B96FF6"/>
    <w:rsid w:val="00BA06AC"/>
    <w:rsid w:val="00BA1648"/>
    <w:rsid w:val="00BA2637"/>
    <w:rsid w:val="00BA2919"/>
    <w:rsid w:val="00BA35FF"/>
    <w:rsid w:val="00BB09FD"/>
    <w:rsid w:val="00BB0F2B"/>
    <w:rsid w:val="00BB1603"/>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4714"/>
    <w:rsid w:val="00BD64FB"/>
    <w:rsid w:val="00BD71D7"/>
    <w:rsid w:val="00BD7D49"/>
    <w:rsid w:val="00BE2464"/>
    <w:rsid w:val="00BE70B6"/>
    <w:rsid w:val="00BE78B5"/>
    <w:rsid w:val="00BF2B49"/>
    <w:rsid w:val="00BF2E7A"/>
    <w:rsid w:val="00BF3D02"/>
    <w:rsid w:val="00BF40B9"/>
    <w:rsid w:val="00BF50F7"/>
    <w:rsid w:val="00BF5D90"/>
    <w:rsid w:val="00C00231"/>
    <w:rsid w:val="00C01017"/>
    <w:rsid w:val="00C025C7"/>
    <w:rsid w:val="00C02F29"/>
    <w:rsid w:val="00C04632"/>
    <w:rsid w:val="00C051F3"/>
    <w:rsid w:val="00C07B0B"/>
    <w:rsid w:val="00C10C28"/>
    <w:rsid w:val="00C15A16"/>
    <w:rsid w:val="00C1724E"/>
    <w:rsid w:val="00C17F9C"/>
    <w:rsid w:val="00C20337"/>
    <w:rsid w:val="00C20AFE"/>
    <w:rsid w:val="00C22A25"/>
    <w:rsid w:val="00C241CE"/>
    <w:rsid w:val="00C26E4B"/>
    <w:rsid w:val="00C27CF8"/>
    <w:rsid w:val="00C31102"/>
    <w:rsid w:val="00C31C63"/>
    <w:rsid w:val="00C334B7"/>
    <w:rsid w:val="00C33C84"/>
    <w:rsid w:val="00C3453F"/>
    <w:rsid w:val="00C34A50"/>
    <w:rsid w:val="00C35026"/>
    <w:rsid w:val="00C35671"/>
    <w:rsid w:val="00C35B77"/>
    <w:rsid w:val="00C376EB"/>
    <w:rsid w:val="00C4187E"/>
    <w:rsid w:val="00C444EC"/>
    <w:rsid w:val="00C44FFC"/>
    <w:rsid w:val="00C45A03"/>
    <w:rsid w:val="00C46EC1"/>
    <w:rsid w:val="00C50F86"/>
    <w:rsid w:val="00C52DC6"/>
    <w:rsid w:val="00C53E2C"/>
    <w:rsid w:val="00C550C8"/>
    <w:rsid w:val="00C56136"/>
    <w:rsid w:val="00C56B61"/>
    <w:rsid w:val="00C56D56"/>
    <w:rsid w:val="00C570AC"/>
    <w:rsid w:val="00C5730D"/>
    <w:rsid w:val="00C60631"/>
    <w:rsid w:val="00C606C3"/>
    <w:rsid w:val="00C620F4"/>
    <w:rsid w:val="00C629CB"/>
    <w:rsid w:val="00C63E8A"/>
    <w:rsid w:val="00C673EB"/>
    <w:rsid w:val="00C7199A"/>
    <w:rsid w:val="00C71F4F"/>
    <w:rsid w:val="00C72848"/>
    <w:rsid w:val="00C74699"/>
    <w:rsid w:val="00C74862"/>
    <w:rsid w:val="00C750BA"/>
    <w:rsid w:val="00C76518"/>
    <w:rsid w:val="00C7736C"/>
    <w:rsid w:val="00C80272"/>
    <w:rsid w:val="00C82D87"/>
    <w:rsid w:val="00C8712A"/>
    <w:rsid w:val="00C92A0D"/>
    <w:rsid w:val="00C952A2"/>
    <w:rsid w:val="00C963D3"/>
    <w:rsid w:val="00C97676"/>
    <w:rsid w:val="00CA0B50"/>
    <w:rsid w:val="00CA1802"/>
    <w:rsid w:val="00CA6D84"/>
    <w:rsid w:val="00CA6E99"/>
    <w:rsid w:val="00CB262C"/>
    <w:rsid w:val="00CB2CBB"/>
    <w:rsid w:val="00CB3EB6"/>
    <w:rsid w:val="00CB7283"/>
    <w:rsid w:val="00CB7CAC"/>
    <w:rsid w:val="00CC0574"/>
    <w:rsid w:val="00CC467D"/>
    <w:rsid w:val="00CC5051"/>
    <w:rsid w:val="00CC5335"/>
    <w:rsid w:val="00CC579C"/>
    <w:rsid w:val="00CC5BA4"/>
    <w:rsid w:val="00CC5ECB"/>
    <w:rsid w:val="00CC611B"/>
    <w:rsid w:val="00CC7728"/>
    <w:rsid w:val="00CD0E2B"/>
    <w:rsid w:val="00CD0FFE"/>
    <w:rsid w:val="00CD34DB"/>
    <w:rsid w:val="00CD377A"/>
    <w:rsid w:val="00CD3F77"/>
    <w:rsid w:val="00CD4998"/>
    <w:rsid w:val="00CD499F"/>
    <w:rsid w:val="00CD7DBC"/>
    <w:rsid w:val="00CE1035"/>
    <w:rsid w:val="00CE494C"/>
    <w:rsid w:val="00CE62CA"/>
    <w:rsid w:val="00CE753E"/>
    <w:rsid w:val="00CF01D6"/>
    <w:rsid w:val="00CF17F5"/>
    <w:rsid w:val="00CF2819"/>
    <w:rsid w:val="00CF4F9D"/>
    <w:rsid w:val="00CF5AD8"/>
    <w:rsid w:val="00CF70DC"/>
    <w:rsid w:val="00CF717B"/>
    <w:rsid w:val="00D068C5"/>
    <w:rsid w:val="00D07F87"/>
    <w:rsid w:val="00D13832"/>
    <w:rsid w:val="00D148DC"/>
    <w:rsid w:val="00D16089"/>
    <w:rsid w:val="00D1688E"/>
    <w:rsid w:val="00D17FDC"/>
    <w:rsid w:val="00D218CC"/>
    <w:rsid w:val="00D221CD"/>
    <w:rsid w:val="00D223E4"/>
    <w:rsid w:val="00D2452B"/>
    <w:rsid w:val="00D2550E"/>
    <w:rsid w:val="00D256C6"/>
    <w:rsid w:val="00D25F51"/>
    <w:rsid w:val="00D27482"/>
    <w:rsid w:val="00D35229"/>
    <w:rsid w:val="00D35ADE"/>
    <w:rsid w:val="00D35EAE"/>
    <w:rsid w:val="00D41311"/>
    <w:rsid w:val="00D413B6"/>
    <w:rsid w:val="00D4685B"/>
    <w:rsid w:val="00D5192B"/>
    <w:rsid w:val="00D57C59"/>
    <w:rsid w:val="00D60215"/>
    <w:rsid w:val="00D60324"/>
    <w:rsid w:val="00D60874"/>
    <w:rsid w:val="00D63EFD"/>
    <w:rsid w:val="00D65374"/>
    <w:rsid w:val="00D6588F"/>
    <w:rsid w:val="00D676F1"/>
    <w:rsid w:val="00D714E4"/>
    <w:rsid w:val="00D761ED"/>
    <w:rsid w:val="00D81486"/>
    <w:rsid w:val="00D829EB"/>
    <w:rsid w:val="00D835A9"/>
    <w:rsid w:val="00D84752"/>
    <w:rsid w:val="00D857F6"/>
    <w:rsid w:val="00D86851"/>
    <w:rsid w:val="00D86A74"/>
    <w:rsid w:val="00D86B3B"/>
    <w:rsid w:val="00D8748A"/>
    <w:rsid w:val="00D87F3A"/>
    <w:rsid w:val="00D905E4"/>
    <w:rsid w:val="00D910D5"/>
    <w:rsid w:val="00D921B4"/>
    <w:rsid w:val="00D93196"/>
    <w:rsid w:val="00D931A2"/>
    <w:rsid w:val="00D9448D"/>
    <w:rsid w:val="00D97393"/>
    <w:rsid w:val="00DA42DA"/>
    <w:rsid w:val="00DA42EF"/>
    <w:rsid w:val="00DA79B4"/>
    <w:rsid w:val="00DB1A35"/>
    <w:rsid w:val="00DB243C"/>
    <w:rsid w:val="00DB482A"/>
    <w:rsid w:val="00DB4D37"/>
    <w:rsid w:val="00DB4FE7"/>
    <w:rsid w:val="00DB56F2"/>
    <w:rsid w:val="00DB5A5A"/>
    <w:rsid w:val="00DB5AE7"/>
    <w:rsid w:val="00DB5D9B"/>
    <w:rsid w:val="00DB6E26"/>
    <w:rsid w:val="00DB6EF5"/>
    <w:rsid w:val="00DC2A3F"/>
    <w:rsid w:val="00DC2BEC"/>
    <w:rsid w:val="00DC2FDB"/>
    <w:rsid w:val="00DC3089"/>
    <w:rsid w:val="00DC38CC"/>
    <w:rsid w:val="00DC4420"/>
    <w:rsid w:val="00DC6681"/>
    <w:rsid w:val="00DD01DA"/>
    <w:rsid w:val="00DD0530"/>
    <w:rsid w:val="00DD0802"/>
    <w:rsid w:val="00DD0B2C"/>
    <w:rsid w:val="00DD19C6"/>
    <w:rsid w:val="00DD2E11"/>
    <w:rsid w:val="00DD4E68"/>
    <w:rsid w:val="00DD526C"/>
    <w:rsid w:val="00DD59B5"/>
    <w:rsid w:val="00DD6923"/>
    <w:rsid w:val="00DD7AD7"/>
    <w:rsid w:val="00DE03AF"/>
    <w:rsid w:val="00DE097E"/>
    <w:rsid w:val="00DE0C0D"/>
    <w:rsid w:val="00DE121C"/>
    <w:rsid w:val="00DE2DF8"/>
    <w:rsid w:val="00DE475E"/>
    <w:rsid w:val="00DE6633"/>
    <w:rsid w:val="00DF056D"/>
    <w:rsid w:val="00DF06A3"/>
    <w:rsid w:val="00DF2701"/>
    <w:rsid w:val="00DF2F31"/>
    <w:rsid w:val="00DF48A7"/>
    <w:rsid w:val="00DF4D51"/>
    <w:rsid w:val="00DF53CD"/>
    <w:rsid w:val="00DF687B"/>
    <w:rsid w:val="00DF75F8"/>
    <w:rsid w:val="00DF7A3A"/>
    <w:rsid w:val="00DF7AD4"/>
    <w:rsid w:val="00E009E1"/>
    <w:rsid w:val="00E00C00"/>
    <w:rsid w:val="00E00E54"/>
    <w:rsid w:val="00E015F9"/>
    <w:rsid w:val="00E015FF"/>
    <w:rsid w:val="00E01C69"/>
    <w:rsid w:val="00E041F9"/>
    <w:rsid w:val="00E048D7"/>
    <w:rsid w:val="00E04B9E"/>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146C"/>
    <w:rsid w:val="00E4199D"/>
    <w:rsid w:val="00E450A4"/>
    <w:rsid w:val="00E4596C"/>
    <w:rsid w:val="00E45A38"/>
    <w:rsid w:val="00E506BE"/>
    <w:rsid w:val="00E515D1"/>
    <w:rsid w:val="00E518B6"/>
    <w:rsid w:val="00E525B9"/>
    <w:rsid w:val="00E53AE9"/>
    <w:rsid w:val="00E54ADD"/>
    <w:rsid w:val="00E55547"/>
    <w:rsid w:val="00E5587C"/>
    <w:rsid w:val="00E55E9B"/>
    <w:rsid w:val="00E6211B"/>
    <w:rsid w:val="00E6302B"/>
    <w:rsid w:val="00E64302"/>
    <w:rsid w:val="00E6452F"/>
    <w:rsid w:val="00E64F45"/>
    <w:rsid w:val="00E6525B"/>
    <w:rsid w:val="00E6742D"/>
    <w:rsid w:val="00E71CB0"/>
    <w:rsid w:val="00E72F8D"/>
    <w:rsid w:val="00E74508"/>
    <w:rsid w:val="00E7537E"/>
    <w:rsid w:val="00E7756C"/>
    <w:rsid w:val="00E7793C"/>
    <w:rsid w:val="00E77C3D"/>
    <w:rsid w:val="00E80299"/>
    <w:rsid w:val="00E8272F"/>
    <w:rsid w:val="00E84DA5"/>
    <w:rsid w:val="00E84DD5"/>
    <w:rsid w:val="00E86549"/>
    <w:rsid w:val="00E86D64"/>
    <w:rsid w:val="00E909F0"/>
    <w:rsid w:val="00E90B4B"/>
    <w:rsid w:val="00E90D47"/>
    <w:rsid w:val="00E90E37"/>
    <w:rsid w:val="00E91BE6"/>
    <w:rsid w:val="00E92DA7"/>
    <w:rsid w:val="00E93993"/>
    <w:rsid w:val="00E950C0"/>
    <w:rsid w:val="00E9597C"/>
    <w:rsid w:val="00EA0879"/>
    <w:rsid w:val="00EA08C8"/>
    <w:rsid w:val="00EA0913"/>
    <w:rsid w:val="00EA4D77"/>
    <w:rsid w:val="00EA5317"/>
    <w:rsid w:val="00EA5FED"/>
    <w:rsid w:val="00EA6550"/>
    <w:rsid w:val="00EA7BAB"/>
    <w:rsid w:val="00EB02BE"/>
    <w:rsid w:val="00EB146B"/>
    <w:rsid w:val="00EB21D4"/>
    <w:rsid w:val="00EB2845"/>
    <w:rsid w:val="00EB45AC"/>
    <w:rsid w:val="00EB488B"/>
    <w:rsid w:val="00EB5F19"/>
    <w:rsid w:val="00EB6668"/>
    <w:rsid w:val="00EB6A2F"/>
    <w:rsid w:val="00EC1DD2"/>
    <w:rsid w:val="00EC3875"/>
    <w:rsid w:val="00EC549E"/>
    <w:rsid w:val="00EC6E55"/>
    <w:rsid w:val="00ED0BC4"/>
    <w:rsid w:val="00ED151E"/>
    <w:rsid w:val="00ED3CDA"/>
    <w:rsid w:val="00ED617A"/>
    <w:rsid w:val="00EE1A0E"/>
    <w:rsid w:val="00EE2DEA"/>
    <w:rsid w:val="00EE4971"/>
    <w:rsid w:val="00EE5A48"/>
    <w:rsid w:val="00EE5F7D"/>
    <w:rsid w:val="00EE6390"/>
    <w:rsid w:val="00EE7278"/>
    <w:rsid w:val="00EF090E"/>
    <w:rsid w:val="00EF16B6"/>
    <w:rsid w:val="00EF1B1A"/>
    <w:rsid w:val="00EF2D08"/>
    <w:rsid w:val="00EF5705"/>
    <w:rsid w:val="00EF6653"/>
    <w:rsid w:val="00F01862"/>
    <w:rsid w:val="00F02210"/>
    <w:rsid w:val="00F033DA"/>
    <w:rsid w:val="00F0424E"/>
    <w:rsid w:val="00F06AB4"/>
    <w:rsid w:val="00F106CE"/>
    <w:rsid w:val="00F1096A"/>
    <w:rsid w:val="00F12AA4"/>
    <w:rsid w:val="00F12F7B"/>
    <w:rsid w:val="00F13FB1"/>
    <w:rsid w:val="00F15181"/>
    <w:rsid w:val="00F1640B"/>
    <w:rsid w:val="00F2025D"/>
    <w:rsid w:val="00F20842"/>
    <w:rsid w:val="00F21B43"/>
    <w:rsid w:val="00F238E6"/>
    <w:rsid w:val="00F25148"/>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6EC0"/>
    <w:rsid w:val="00F50D48"/>
    <w:rsid w:val="00F5239B"/>
    <w:rsid w:val="00F52552"/>
    <w:rsid w:val="00F52E31"/>
    <w:rsid w:val="00F53904"/>
    <w:rsid w:val="00F54776"/>
    <w:rsid w:val="00F5524B"/>
    <w:rsid w:val="00F5710B"/>
    <w:rsid w:val="00F61DD2"/>
    <w:rsid w:val="00F62000"/>
    <w:rsid w:val="00F63720"/>
    <w:rsid w:val="00F65FB6"/>
    <w:rsid w:val="00F66AFF"/>
    <w:rsid w:val="00F71433"/>
    <w:rsid w:val="00F71CE8"/>
    <w:rsid w:val="00F738B0"/>
    <w:rsid w:val="00F749C4"/>
    <w:rsid w:val="00F801C5"/>
    <w:rsid w:val="00F83231"/>
    <w:rsid w:val="00F84E4A"/>
    <w:rsid w:val="00F85A51"/>
    <w:rsid w:val="00F85C0B"/>
    <w:rsid w:val="00F85DB2"/>
    <w:rsid w:val="00F874B5"/>
    <w:rsid w:val="00F91FA7"/>
    <w:rsid w:val="00F927A4"/>
    <w:rsid w:val="00F95955"/>
    <w:rsid w:val="00F96AF1"/>
    <w:rsid w:val="00F97C5B"/>
    <w:rsid w:val="00FA2269"/>
    <w:rsid w:val="00FA29FD"/>
    <w:rsid w:val="00FA2A46"/>
    <w:rsid w:val="00FA3739"/>
    <w:rsid w:val="00FA3D50"/>
    <w:rsid w:val="00FA43E7"/>
    <w:rsid w:val="00FA5CF9"/>
    <w:rsid w:val="00FB2C71"/>
    <w:rsid w:val="00FB2C81"/>
    <w:rsid w:val="00FB4F33"/>
    <w:rsid w:val="00FB6703"/>
    <w:rsid w:val="00FB7C8F"/>
    <w:rsid w:val="00FB7D14"/>
    <w:rsid w:val="00FB7D52"/>
    <w:rsid w:val="00FB7D6D"/>
    <w:rsid w:val="00FC2741"/>
    <w:rsid w:val="00FC30E1"/>
    <w:rsid w:val="00FC337F"/>
    <w:rsid w:val="00FC374A"/>
    <w:rsid w:val="00FC4F43"/>
    <w:rsid w:val="00FC5B17"/>
    <w:rsid w:val="00FC5D26"/>
    <w:rsid w:val="00FC7B47"/>
    <w:rsid w:val="00FD0169"/>
    <w:rsid w:val="00FD035C"/>
    <w:rsid w:val="00FD1240"/>
    <w:rsid w:val="00FD1A35"/>
    <w:rsid w:val="00FD36C5"/>
    <w:rsid w:val="00FD4BB6"/>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Dineo Nkopane</cp:lastModifiedBy>
  <cp:revision>2</cp:revision>
  <cp:lastPrinted>2020-06-12T02:43:00Z</cp:lastPrinted>
  <dcterms:created xsi:type="dcterms:W3CDTF">2023-11-15T16:51:00Z</dcterms:created>
  <dcterms:modified xsi:type="dcterms:W3CDTF">2023-11-15T16:51:00Z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