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Prrafode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84CFC" w:rsidRDefault="00B736DF" w:rsidP="009E1027">
      <w:pPr>
        <w:pStyle w:val="Prrafodelista"/>
        <w:numPr>
          <w:ilvl w:val="0"/>
          <w:numId w:val="12"/>
        </w:numPr>
        <w:ind w:left="426"/>
        <w:jc w:val="both"/>
        <w:rPr>
          <w:rFonts w:ascii="Avenir Next" w:hAnsi="Avenir Next" w:cs="Arial"/>
          <w:sz w:val="22"/>
          <w:szCs w:val="22"/>
          <w:highlight w:val="yellow"/>
          <w:lang w:val="en-GB"/>
        </w:rPr>
      </w:pPr>
      <w:r w:rsidRPr="00884CFC">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Prrafode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Prrafode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Prrafode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84CFC" w:rsidRDefault="00161F1B" w:rsidP="009E1027">
      <w:pPr>
        <w:pStyle w:val="Prrafodelista"/>
        <w:numPr>
          <w:ilvl w:val="0"/>
          <w:numId w:val="13"/>
        </w:numPr>
        <w:ind w:left="426"/>
        <w:jc w:val="both"/>
        <w:rPr>
          <w:rFonts w:ascii="Avenir Next" w:hAnsi="Avenir Next" w:cs="Arial"/>
          <w:sz w:val="22"/>
          <w:szCs w:val="22"/>
          <w:lang w:val="en-GB"/>
        </w:rPr>
      </w:pPr>
      <w:r w:rsidRPr="00884CFC">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84CFC" w:rsidRDefault="00161F1B" w:rsidP="009E1027">
      <w:pPr>
        <w:pStyle w:val="Prrafodelista"/>
        <w:numPr>
          <w:ilvl w:val="0"/>
          <w:numId w:val="13"/>
        </w:numPr>
        <w:ind w:left="426"/>
        <w:jc w:val="both"/>
        <w:rPr>
          <w:rFonts w:ascii="Avenir Next" w:hAnsi="Avenir Next" w:cs="Arial"/>
          <w:sz w:val="22"/>
          <w:szCs w:val="22"/>
          <w:highlight w:val="yellow"/>
          <w:lang w:val="en-GB"/>
        </w:rPr>
      </w:pPr>
      <w:r w:rsidRPr="00884CFC">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Prrafode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Prrafode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Prrafode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84CFC" w:rsidRDefault="009E2E27" w:rsidP="008031A7">
      <w:pPr>
        <w:pStyle w:val="Prrafodelista"/>
        <w:numPr>
          <w:ilvl w:val="0"/>
          <w:numId w:val="14"/>
        </w:numPr>
        <w:ind w:left="426"/>
        <w:jc w:val="both"/>
        <w:rPr>
          <w:rFonts w:ascii="Avenir Next" w:hAnsi="Avenir Next" w:cs="Arial"/>
          <w:sz w:val="22"/>
          <w:szCs w:val="22"/>
          <w:highlight w:val="yellow"/>
          <w:lang w:val="en-GB"/>
        </w:rPr>
      </w:pPr>
      <w:r w:rsidRPr="00884CFC">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Prrafode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Prrafode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Prrafode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84CFC" w:rsidRDefault="009E2E27" w:rsidP="008031A7">
      <w:pPr>
        <w:pStyle w:val="Prrafodelista"/>
        <w:numPr>
          <w:ilvl w:val="0"/>
          <w:numId w:val="15"/>
        </w:numPr>
        <w:ind w:left="426"/>
        <w:jc w:val="both"/>
        <w:rPr>
          <w:rFonts w:ascii="Avenir Next" w:hAnsi="Avenir Next" w:cs="Arial"/>
          <w:sz w:val="22"/>
          <w:szCs w:val="22"/>
          <w:highlight w:val="yellow"/>
          <w:lang w:val="en-GB"/>
        </w:rPr>
      </w:pPr>
      <w:r w:rsidRPr="00884CFC">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Prrafode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84CFC" w:rsidRDefault="00A235B7" w:rsidP="006D01C2">
      <w:pPr>
        <w:pStyle w:val="Prrafodelista"/>
        <w:numPr>
          <w:ilvl w:val="0"/>
          <w:numId w:val="16"/>
        </w:numPr>
        <w:ind w:left="426"/>
        <w:jc w:val="both"/>
        <w:rPr>
          <w:rFonts w:ascii="Avenir Next" w:hAnsi="Avenir Next" w:cs="Arial"/>
          <w:sz w:val="22"/>
          <w:szCs w:val="22"/>
          <w:highlight w:val="yellow"/>
          <w:lang w:val="en-GB"/>
        </w:rPr>
      </w:pPr>
      <w:r w:rsidRPr="00884CFC">
        <w:rPr>
          <w:rFonts w:ascii="Avenir Next" w:hAnsi="Avenir Next" w:cs="Arial"/>
          <w:sz w:val="22"/>
          <w:szCs w:val="22"/>
          <w:highlight w:val="yellow"/>
          <w:lang w:val="en-GB"/>
        </w:rPr>
        <w:t>The statement</w:t>
      </w:r>
      <w:r w:rsidR="0037465A" w:rsidRPr="00884CFC">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Prrafode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Prrafode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Prrafodelista"/>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Prrafode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Prrafode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Prrafode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614CAA" w:rsidRDefault="00CB2CBB" w:rsidP="006D01C2">
      <w:pPr>
        <w:pStyle w:val="Prrafodelista"/>
        <w:numPr>
          <w:ilvl w:val="0"/>
          <w:numId w:val="17"/>
        </w:numPr>
        <w:ind w:left="426"/>
        <w:jc w:val="both"/>
        <w:rPr>
          <w:rFonts w:ascii="Avenir Next" w:eastAsiaTheme="minorHAnsi" w:hAnsi="Avenir Next" w:cs="Arial"/>
          <w:sz w:val="22"/>
          <w:szCs w:val="22"/>
          <w:highlight w:val="yellow"/>
          <w:lang w:val="en-GB"/>
        </w:rPr>
      </w:pPr>
      <w:r w:rsidRPr="00614CAA">
        <w:rPr>
          <w:rFonts w:ascii="Avenir Next" w:eastAsiaTheme="minorHAnsi" w:hAnsi="Avenir Next" w:cs="Arial"/>
          <w:sz w:val="22"/>
          <w:szCs w:val="22"/>
          <w:highlight w:val="yellow"/>
          <w:lang w:val="en-GB"/>
        </w:rPr>
        <w:t>Private International Law</w:t>
      </w:r>
      <w:r w:rsidR="00991428" w:rsidRPr="00614CAA">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Prrafodelista"/>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614CAA" w:rsidRDefault="005A0CCA" w:rsidP="006D01C2">
      <w:pPr>
        <w:pStyle w:val="Prrafodelista"/>
        <w:numPr>
          <w:ilvl w:val="0"/>
          <w:numId w:val="18"/>
        </w:numPr>
        <w:ind w:left="426"/>
        <w:jc w:val="both"/>
        <w:rPr>
          <w:rFonts w:ascii="Avenir Next" w:hAnsi="Avenir Next" w:cs="Arial"/>
          <w:sz w:val="22"/>
          <w:szCs w:val="22"/>
          <w:highlight w:val="yellow"/>
          <w:shd w:val="clear" w:color="auto" w:fill="FFFFFF"/>
          <w:lang w:val="en-GB"/>
        </w:rPr>
      </w:pPr>
      <w:r w:rsidRPr="00614CAA">
        <w:rPr>
          <w:rFonts w:ascii="Avenir Next" w:hAnsi="Avenir Next" w:cs="Arial"/>
          <w:sz w:val="22"/>
          <w:szCs w:val="22"/>
          <w:highlight w:val="yellow"/>
          <w:shd w:val="clear" w:color="auto" w:fill="FFFFFF"/>
          <w:lang w:val="en-GB"/>
        </w:rPr>
        <w:t>EU Cross-Border Insolvency Court-to-Court Communications Guidelines (201</w:t>
      </w:r>
      <w:r w:rsidR="00FE2A86" w:rsidRPr="00614CAA">
        <w:rPr>
          <w:rFonts w:ascii="Avenir Next" w:hAnsi="Avenir Next" w:cs="Arial"/>
          <w:sz w:val="22"/>
          <w:szCs w:val="22"/>
          <w:highlight w:val="yellow"/>
          <w:shd w:val="clear" w:color="auto" w:fill="FFFFFF"/>
          <w:lang w:val="en-GB"/>
        </w:rPr>
        <w:t>4</w:t>
      </w:r>
      <w:r w:rsidRPr="00614CAA">
        <w:rPr>
          <w:rFonts w:ascii="Avenir Next" w:hAnsi="Avenir Next" w:cs="Arial"/>
          <w:sz w:val="22"/>
          <w:szCs w:val="22"/>
          <w:highlight w:val="yellow"/>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Prrafodelista"/>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Prrafodelista"/>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Prrafode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Prrafode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Prrafode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614CAA" w:rsidRDefault="001A7E9A" w:rsidP="006D01C2">
      <w:pPr>
        <w:pStyle w:val="Prrafodelista"/>
        <w:numPr>
          <w:ilvl w:val="0"/>
          <w:numId w:val="19"/>
        </w:numPr>
        <w:ind w:left="426"/>
        <w:jc w:val="both"/>
        <w:rPr>
          <w:rFonts w:ascii="Avenir Next" w:eastAsiaTheme="minorHAnsi" w:hAnsi="Avenir Next" w:cs="Arial"/>
          <w:sz w:val="22"/>
          <w:szCs w:val="22"/>
          <w:highlight w:val="yellow"/>
          <w:lang w:val="en-GB"/>
        </w:rPr>
      </w:pPr>
      <w:r w:rsidRPr="00614CAA">
        <w:rPr>
          <w:rFonts w:ascii="Avenir Next" w:hAnsi="Avenir Next" w:cs="Arial"/>
          <w:sz w:val="22"/>
          <w:szCs w:val="22"/>
          <w:highlight w:val="yellow"/>
          <w:lang w:val="en-GB"/>
        </w:rPr>
        <w:t>Havana Convention on Private International Law (1928)</w:t>
      </w:r>
      <w:r w:rsidRPr="00614CAA">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Prrafode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Prrafode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Prrafode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614CAA" w:rsidRDefault="0082483F" w:rsidP="006D01C2">
      <w:pPr>
        <w:pStyle w:val="Prrafodelista"/>
        <w:numPr>
          <w:ilvl w:val="0"/>
          <w:numId w:val="20"/>
        </w:numPr>
        <w:ind w:left="426"/>
        <w:jc w:val="both"/>
        <w:rPr>
          <w:rFonts w:ascii="Avenir Next" w:hAnsi="Avenir Next" w:cs="Arial"/>
          <w:sz w:val="22"/>
          <w:szCs w:val="22"/>
          <w:highlight w:val="yellow"/>
          <w:lang w:val="en-GB"/>
        </w:rPr>
      </w:pPr>
      <w:r w:rsidRPr="00614CAA">
        <w:rPr>
          <w:rFonts w:ascii="Avenir Next" w:hAnsi="Avenir Next" w:cs="Arial"/>
          <w:sz w:val="22"/>
          <w:szCs w:val="22"/>
          <w:highlight w:val="yellow"/>
          <w:lang w:val="en-GB"/>
        </w:rPr>
        <w:t>Co</w:t>
      </w:r>
      <w:r w:rsidR="00D17FDC" w:rsidRPr="00614CAA">
        <w:rPr>
          <w:rFonts w:ascii="Avenir Next" w:hAnsi="Avenir Next" w:cs="Arial"/>
          <w:sz w:val="22"/>
          <w:szCs w:val="22"/>
          <w:highlight w:val="yellow"/>
          <w:lang w:val="en-GB"/>
        </w:rPr>
        <w:t>-</w:t>
      </w:r>
      <w:r w:rsidRPr="00614CAA">
        <w:rPr>
          <w:rFonts w:ascii="Avenir Next" w:hAnsi="Avenir Next" w:cs="Arial"/>
          <w:sz w:val="22"/>
          <w:szCs w:val="22"/>
          <w:highlight w:val="yellow"/>
          <w:lang w:val="en-GB"/>
        </w:rPr>
        <w:t>operation and co</w:t>
      </w:r>
      <w:r w:rsidR="00D17FDC" w:rsidRPr="00614CAA">
        <w:rPr>
          <w:rFonts w:ascii="Avenir Next" w:hAnsi="Avenir Next" w:cs="Arial"/>
          <w:sz w:val="22"/>
          <w:szCs w:val="22"/>
          <w:highlight w:val="yellow"/>
          <w:lang w:val="en-GB"/>
        </w:rPr>
        <w:t>-</w:t>
      </w:r>
      <w:r w:rsidRPr="00614CAA">
        <w:rPr>
          <w:rFonts w:ascii="Avenir Next" w:hAnsi="Avenir Next" w:cs="Arial"/>
          <w:sz w:val="22"/>
          <w:szCs w:val="22"/>
          <w:highlight w:val="yellow"/>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Prrafode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Prrafode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2557B5" w:rsidRDefault="00ED0BC4" w:rsidP="00286AE6">
      <w:pPr>
        <w:pStyle w:val="Prrafodelista"/>
        <w:numPr>
          <w:ilvl w:val="0"/>
          <w:numId w:val="21"/>
        </w:numPr>
        <w:ind w:left="426"/>
        <w:jc w:val="both"/>
        <w:rPr>
          <w:rFonts w:ascii="Avenir Next" w:eastAsiaTheme="minorHAnsi" w:hAnsi="Avenir Next" w:cs="Arial"/>
          <w:sz w:val="22"/>
          <w:szCs w:val="22"/>
          <w:highlight w:val="yellow"/>
          <w:lang w:val="en-GB"/>
        </w:rPr>
      </w:pPr>
      <w:r w:rsidRPr="002557B5">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Prrafode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C1729A" w:rsidRDefault="00DF75F8" w:rsidP="00C053F7">
      <w:pPr>
        <w:jc w:val="both"/>
        <w:rPr>
          <w:rFonts w:ascii="Avenir Next Demi Bold" w:hAnsi="Avenir Next Demi Bold" w:cs="Arial"/>
          <w:b/>
          <w:bCs/>
          <w:sz w:val="22"/>
          <w:szCs w:val="22"/>
          <w:lang w:val="en-GB"/>
        </w:rPr>
      </w:pPr>
      <w:r w:rsidRPr="00C1729A">
        <w:rPr>
          <w:rFonts w:ascii="Avenir Next Demi Bold" w:hAnsi="Avenir Next Demi Bold" w:cs="Arial"/>
          <w:b/>
          <w:bCs/>
          <w:sz w:val="22"/>
          <w:szCs w:val="22"/>
          <w:lang w:val="en-GB"/>
        </w:rPr>
        <w:t>QUESTION 2</w:t>
      </w:r>
      <w:r w:rsidR="00962045" w:rsidRPr="00C1729A">
        <w:rPr>
          <w:rFonts w:ascii="Avenir Next Demi Bold" w:hAnsi="Avenir Next Demi Bold" w:cs="Arial"/>
          <w:b/>
          <w:bCs/>
          <w:sz w:val="22"/>
          <w:szCs w:val="22"/>
          <w:lang w:val="en-GB"/>
        </w:rPr>
        <w:t xml:space="preserve"> (direct questions) [10 marks] </w:t>
      </w:r>
    </w:p>
    <w:p w14:paraId="620F47E2" w14:textId="77777777" w:rsidR="00962045" w:rsidRPr="00C1729A" w:rsidRDefault="00962045" w:rsidP="00C053F7">
      <w:pPr>
        <w:ind w:left="720" w:hanging="720"/>
        <w:jc w:val="both"/>
        <w:rPr>
          <w:rFonts w:ascii="Avenir Next" w:hAnsi="Avenir Next" w:cs="Arial"/>
          <w:sz w:val="22"/>
          <w:szCs w:val="22"/>
          <w:lang w:val="en-GB"/>
        </w:rPr>
      </w:pPr>
    </w:p>
    <w:p w14:paraId="40595AA6" w14:textId="5F1589D7" w:rsidR="002C13C8" w:rsidRPr="00C1729A" w:rsidRDefault="002C13C8" w:rsidP="00C053F7">
      <w:pPr>
        <w:ind w:left="720" w:hanging="720"/>
        <w:jc w:val="both"/>
        <w:rPr>
          <w:rFonts w:ascii="Avenir Next Demi Bold" w:hAnsi="Avenir Next Demi Bold" w:cs="Arial"/>
          <w:b/>
          <w:bCs/>
          <w:sz w:val="22"/>
          <w:szCs w:val="22"/>
          <w:lang w:val="en-GB"/>
        </w:rPr>
      </w:pPr>
      <w:r w:rsidRPr="00C1729A">
        <w:rPr>
          <w:rFonts w:ascii="Avenir Next Demi Bold" w:hAnsi="Avenir Next Demi Bold" w:cs="Arial"/>
          <w:b/>
          <w:bCs/>
          <w:sz w:val="22"/>
          <w:szCs w:val="22"/>
          <w:lang w:val="en-GB"/>
        </w:rPr>
        <w:t xml:space="preserve">Question </w:t>
      </w:r>
      <w:r w:rsidR="00962045" w:rsidRPr="00C1729A">
        <w:rPr>
          <w:rFonts w:ascii="Avenir Next Demi Bold" w:hAnsi="Avenir Next Demi Bold" w:cs="Arial"/>
          <w:b/>
          <w:bCs/>
          <w:sz w:val="22"/>
          <w:szCs w:val="22"/>
          <w:lang w:val="en-GB"/>
        </w:rPr>
        <w:t>2.1</w:t>
      </w:r>
      <w:r w:rsidR="00962045" w:rsidRPr="00C1729A">
        <w:rPr>
          <w:rFonts w:ascii="Avenir Next Demi Bold" w:hAnsi="Avenir Next Demi Bold" w:cs="Arial"/>
          <w:b/>
          <w:bCs/>
          <w:sz w:val="22"/>
          <w:szCs w:val="22"/>
          <w:lang w:val="en-GB"/>
        </w:rPr>
        <w:tab/>
      </w:r>
      <w:r w:rsidR="00DE03AF" w:rsidRPr="00C1729A">
        <w:rPr>
          <w:rFonts w:ascii="Avenir Next Demi Bold" w:hAnsi="Avenir Next Demi Bold" w:cs="Arial"/>
          <w:b/>
          <w:bCs/>
          <w:sz w:val="22"/>
          <w:szCs w:val="22"/>
          <w:lang w:val="en-GB"/>
        </w:rPr>
        <w:t>[</w:t>
      </w:r>
      <w:r w:rsidR="00D17FDC" w:rsidRPr="00C1729A">
        <w:rPr>
          <w:rFonts w:ascii="Avenir Next Demi Bold" w:hAnsi="Avenir Next Demi Bold" w:cs="Arial"/>
          <w:b/>
          <w:bCs/>
          <w:sz w:val="22"/>
          <w:szCs w:val="22"/>
          <w:lang w:val="en-GB"/>
        </w:rPr>
        <w:t>m</w:t>
      </w:r>
      <w:r w:rsidR="00DE03AF" w:rsidRPr="00C1729A">
        <w:rPr>
          <w:rFonts w:ascii="Avenir Next Demi Bold" w:hAnsi="Avenir Next Demi Bold" w:cs="Arial"/>
          <w:b/>
          <w:bCs/>
          <w:sz w:val="22"/>
          <w:szCs w:val="22"/>
          <w:lang w:val="en-GB"/>
        </w:rPr>
        <w:t xml:space="preserve">aximum 2 marks] </w:t>
      </w:r>
    </w:p>
    <w:p w14:paraId="36EB02DF" w14:textId="77777777" w:rsidR="002C13C8" w:rsidRPr="00C1729A" w:rsidRDefault="002C13C8" w:rsidP="00C053F7">
      <w:pPr>
        <w:ind w:left="720" w:hanging="720"/>
        <w:jc w:val="both"/>
        <w:rPr>
          <w:rFonts w:ascii="Avenir Next" w:hAnsi="Avenir Next" w:cs="Arial"/>
          <w:sz w:val="22"/>
          <w:szCs w:val="22"/>
          <w:lang w:val="en-GB"/>
        </w:rPr>
      </w:pPr>
    </w:p>
    <w:p w14:paraId="219D189D" w14:textId="3EF77908" w:rsidR="00DE03AF" w:rsidRPr="00C1729A" w:rsidRDefault="00DE03AF" w:rsidP="00C053F7">
      <w:pPr>
        <w:ind w:left="720" w:hanging="720"/>
        <w:jc w:val="both"/>
        <w:rPr>
          <w:rFonts w:ascii="Avenir Next" w:hAnsi="Avenir Next" w:cs="Arial"/>
          <w:sz w:val="22"/>
          <w:szCs w:val="22"/>
          <w:lang w:val="en-GB"/>
        </w:rPr>
      </w:pPr>
      <w:r w:rsidRPr="00C1729A">
        <w:rPr>
          <w:rFonts w:ascii="Avenir Next" w:hAnsi="Avenir Next" w:cs="Arial"/>
          <w:sz w:val="22"/>
          <w:szCs w:val="22"/>
          <w:lang w:val="en-GB"/>
        </w:rPr>
        <w:t>Explain what the term “international insolvency law” means.</w:t>
      </w:r>
    </w:p>
    <w:p w14:paraId="76C585E6" w14:textId="12AED20D" w:rsidR="009B07AD" w:rsidRPr="00C1729A" w:rsidRDefault="009B07AD" w:rsidP="00C053F7">
      <w:pPr>
        <w:ind w:left="720" w:hanging="720"/>
        <w:jc w:val="both"/>
        <w:rPr>
          <w:rFonts w:ascii="Avenir Next" w:hAnsi="Avenir Next" w:cs="Arial"/>
          <w:sz w:val="22"/>
          <w:szCs w:val="22"/>
          <w:lang w:val="en-GB"/>
        </w:rPr>
      </w:pPr>
    </w:p>
    <w:p w14:paraId="22C610C9" w14:textId="2317F63F" w:rsidR="00DE03AF" w:rsidRPr="00C1729A" w:rsidRDefault="0037070C" w:rsidP="00C053F7">
      <w:pPr>
        <w:jc w:val="both"/>
        <w:rPr>
          <w:rFonts w:ascii="Avenir Next" w:hAnsi="Avenir Next" w:cs="Arial"/>
          <w:sz w:val="22"/>
          <w:szCs w:val="22"/>
          <w:lang w:val="en-GB"/>
        </w:rPr>
      </w:pPr>
      <w:r w:rsidRPr="00C1729A">
        <w:rPr>
          <w:rFonts w:ascii="Avenir Next" w:hAnsi="Avenir Next" w:cs="Arial"/>
          <w:color w:val="7B7B7B" w:themeColor="accent3" w:themeShade="BF"/>
          <w:sz w:val="22"/>
          <w:szCs w:val="22"/>
          <w:lang w:val="en-GB"/>
        </w:rPr>
        <w:t>International insolvency law refers to the set of legal rules and principles that apply when insolvency cases of individuals or companies have connections or assets in multiple countries or jurisdictions, meaning that insolvency laws transcend a single jurisdiction and that international aspects of the case must be considered to ensure fair and coordinated outcomes.</w:t>
      </w:r>
    </w:p>
    <w:p w14:paraId="505ABC23" w14:textId="77777777" w:rsidR="00D17FDC" w:rsidRPr="00C1729A" w:rsidRDefault="00D17FDC" w:rsidP="00C053F7">
      <w:pPr>
        <w:jc w:val="both"/>
        <w:rPr>
          <w:rFonts w:ascii="Avenir Next" w:hAnsi="Avenir Next" w:cs="Arial"/>
          <w:sz w:val="22"/>
          <w:szCs w:val="22"/>
          <w:lang w:val="en-GB"/>
        </w:rPr>
      </w:pPr>
    </w:p>
    <w:p w14:paraId="10614297" w14:textId="7973D990" w:rsidR="00C72848" w:rsidRPr="00C1729A" w:rsidRDefault="002C13C8" w:rsidP="00C053F7">
      <w:pPr>
        <w:ind w:left="720" w:hanging="720"/>
        <w:jc w:val="both"/>
        <w:rPr>
          <w:rFonts w:ascii="Avenir Next Demi Bold" w:hAnsi="Avenir Next Demi Bold" w:cs="Arial"/>
          <w:b/>
          <w:bCs/>
          <w:sz w:val="22"/>
          <w:szCs w:val="22"/>
          <w:lang w:val="en-GB"/>
        </w:rPr>
      </w:pPr>
      <w:r w:rsidRPr="00C1729A">
        <w:rPr>
          <w:rFonts w:ascii="Avenir Next Demi Bold" w:hAnsi="Avenir Next Demi Bold" w:cs="Arial"/>
          <w:b/>
          <w:bCs/>
          <w:sz w:val="22"/>
          <w:szCs w:val="22"/>
          <w:lang w:val="en-GB"/>
        </w:rPr>
        <w:t xml:space="preserve">Question </w:t>
      </w:r>
      <w:r w:rsidR="00DE03AF" w:rsidRPr="00C1729A">
        <w:rPr>
          <w:rFonts w:ascii="Avenir Next Demi Bold" w:hAnsi="Avenir Next Demi Bold" w:cs="Arial"/>
          <w:b/>
          <w:bCs/>
          <w:sz w:val="22"/>
          <w:szCs w:val="22"/>
          <w:lang w:val="en-GB"/>
        </w:rPr>
        <w:t>2.2</w:t>
      </w:r>
      <w:r w:rsidR="00DE03AF" w:rsidRPr="00C1729A">
        <w:rPr>
          <w:rFonts w:ascii="Avenir Next Demi Bold" w:hAnsi="Avenir Next Demi Bold" w:cs="Arial"/>
          <w:b/>
          <w:bCs/>
          <w:sz w:val="22"/>
          <w:szCs w:val="22"/>
          <w:lang w:val="en-GB"/>
        </w:rPr>
        <w:tab/>
        <w:t>[</w:t>
      </w:r>
      <w:r w:rsidR="00D17FDC" w:rsidRPr="00C1729A">
        <w:rPr>
          <w:rFonts w:ascii="Avenir Next Demi Bold" w:hAnsi="Avenir Next Demi Bold" w:cs="Arial"/>
          <w:b/>
          <w:bCs/>
          <w:sz w:val="22"/>
          <w:szCs w:val="22"/>
          <w:lang w:val="en-GB"/>
        </w:rPr>
        <w:t>m</w:t>
      </w:r>
      <w:r w:rsidR="00DE03AF" w:rsidRPr="00C1729A">
        <w:rPr>
          <w:rFonts w:ascii="Avenir Next Demi Bold" w:hAnsi="Avenir Next Demi Bold" w:cs="Arial"/>
          <w:b/>
          <w:bCs/>
          <w:sz w:val="22"/>
          <w:szCs w:val="22"/>
          <w:lang w:val="en-GB"/>
        </w:rPr>
        <w:t xml:space="preserve">aximum 5 marks] </w:t>
      </w:r>
    </w:p>
    <w:p w14:paraId="1C61515B" w14:textId="77777777" w:rsidR="00C72848" w:rsidRPr="00C1729A" w:rsidRDefault="00C72848" w:rsidP="00C053F7">
      <w:pPr>
        <w:ind w:left="720" w:hanging="720"/>
        <w:jc w:val="both"/>
        <w:rPr>
          <w:rFonts w:ascii="Avenir Next" w:hAnsi="Avenir Next" w:cs="Arial"/>
          <w:sz w:val="22"/>
          <w:szCs w:val="22"/>
          <w:lang w:val="en-GB"/>
        </w:rPr>
      </w:pPr>
    </w:p>
    <w:p w14:paraId="237EA904" w14:textId="7E4446E9" w:rsidR="00DE03AF" w:rsidRPr="00C1729A" w:rsidRDefault="00DE03AF" w:rsidP="00C053F7">
      <w:pPr>
        <w:jc w:val="both"/>
        <w:rPr>
          <w:rFonts w:ascii="Avenir Next" w:hAnsi="Avenir Next" w:cs="Arial"/>
          <w:sz w:val="22"/>
          <w:szCs w:val="22"/>
          <w:lang w:val="en-GB"/>
        </w:rPr>
      </w:pPr>
      <w:r w:rsidRPr="00C1729A">
        <w:rPr>
          <w:rFonts w:ascii="Avenir Next" w:hAnsi="Avenir Next" w:cs="Arial"/>
          <w:sz w:val="22"/>
          <w:szCs w:val="22"/>
          <w:lang w:val="en-GB"/>
        </w:rPr>
        <w:t>Differentiate between the concepts of universality and territoriality in cross-border insolvency.</w:t>
      </w:r>
    </w:p>
    <w:p w14:paraId="4D734235" w14:textId="59BFD4E7" w:rsidR="009B07AD" w:rsidRPr="00C1729A" w:rsidRDefault="009B07AD" w:rsidP="00C053F7">
      <w:pPr>
        <w:ind w:left="720" w:hanging="720"/>
        <w:jc w:val="both"/>
        <w:rPr>
          <w:rFonts w:ascii="Avenir Next" w:hAnsi="Avenir Next" w:cs="Arial"/>
          <w:sz w:val="22"/>
          <w:szCs w:val="22"/>
          <w:lang w:val="en-GB"/>
        </w:rPr>
      </w:pPr>
    </w:p>
    <w:p w14:paraId="7C29A638" w14:textId="139511FB" w:rsidR="0097027F" w:rsidRPr="00C1729A" w:rsidRDefault="0097027F" w:rsidP="0097027F">
      <w:pPr>
        <w:ind w:left="720" w:hanging="720"/>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 xml:space="preserve">In the context of border insolvency there are two theories that hold different </w:t>
      </w:r>
      <w:r w:rsidRPr="00C1729A">
        <w:rPr>
          <w:rFonts w:ascii="Avenir Next" w:hAnsi="Avenir Next" w:cs="Arial"/>
          <w:color w:val="7B7B7B" w:themeColor="accent3" w:themeShade="BF"/>
          <w:sz w:val="22"/>
          <w:szCs w:val="22"/>
          <w:lang w:val="en-GB"/>
        </w:rPr>
        <w:t>perspectives:</w:t>
      </w:r>
      <w:r w:rsidRPr="00C1729A">
        <w:rPr>
          <w:rFonts w:ascii="Avenir Next" w:hAnsi="Avenir Next" w:cs="Arial"/>
          <w:color w:val="7B7B7B" w:themeColor="accent3" w:themeShade="BF"/>
          <w:sz w:val="22"/>
          <w:szCs w:val="22"/>
          <w:lang w:val="en-GB"/>
        </w:rPr>
        <w:t xml:space="preserve"> </w:t>
      </w:r>
    </w:p>
    <w:p w14:paraId="19F55BCB" w14:textId="77777777" w:rsidR="00B61A77" w:rsidRPr="00C1729A" w:rsidRDefault="0097027F" w:rsidP="00B61A77">
      <w:pPr>
        <w:pStyle w:val="Prrafodelista"/>
        <w:numPr>
          <w:ilvl w:val="0"/>
          <w:numId w:val="23"/>
        </w:numPr>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 xml:space="preserve">The concept of universality or universalism refers to an insolvency proceeding that covers all the assets and liabilities of the debtor across the globe. Simply put once this type of proceeding is initiated no other insolvency proceedings can be. It typically takes place in the jurisdiction where the debtors main interests lie. The objective, behind universality is to consolidate all the </w:t>
      </w:r>
      <w:r w:rsidRPr="00C1729A">
        <w:rPr>
          <w:rFonts w:ascii="Avenir Next" w:hAnsi="Avenir Next" w:cs="Arial"/>
          <w:color w:val="7B7B7B" w:themeColor="accent3" w:themeShade="BF"/>
          <w:sz w:val="22"/>
          <w:szCs w:val="22"/>
          <w:lang w:val="en-GB"/>
        </w:rPr>
        <w:t>debtors’</w:t>
      </w:r>
      <w:r w:rsidRPr="00C1729A">
        <w:rPr>
          <w:rFonts w:ascii="Avenir Next" w:hAnsi="Avenir Next" w:cs="Arial"/>
          <w:color w:val="7B7B7B" w:themeColor="accent3" w:themeShade="BF"/>
          <w:sz w:val="22"/>
          <w:szCs w:val="22"/>
          <w:lang w:val="en-GB"/>
        </w:rPr>
        <w:t xml:space="preserve"> assets into one insolvency process treat all creditors equally ensure participation in the proceedings and streamline jurisdiction for cost effectiveness.</w:t>
      </w:r>
    </w:p>
    <w:p w14:paraId="6C0E1194" w14:textId="19638145" w:rsidR="0097027F" w:rsidRPr="00C1729A" w:rsidRDefault="0097027F" w:rsidP="00B61A77">
      <w:pPr>
        <w:pStyle w:val="Prrafodelista"/>
        <w:numPr>
          <w:ilvl w:val="0"/>
          <w:numId w:val="23"/>
        </w:numPr>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On the</w:t>
      </w:r>
      <w:r w:rsidR="00B61A77" w:rsidRPr="00C1729A">
        <w:rPr>
          <w:rFonts w:ascii="Avenir Next" w:hAnsi="Avenir Next" w:cs="Arial"/>
          <w:color w:val="7B7B7B" w:themeColor="accent3" w:themeShade="BF"/>
          <w:sz w:val="22"/>
          <w:szCs w:val="22"/>
          <w:lang w:val="en-GB"/>
        </w:rPr>
        <w:t xml:space="preserve"> other</w:t>
      </w:r>
      <w:r w:rsidRPr="00C1729A">
        <w:rPr>
          <w:rFonts w:ascii="Avenir Next" w:hAnsi="Avenir Next" w:cs="Arial"/>
          <w:color w:val="7B7B7B" w:themeColor="accent3" w:themeShade="BF"/>
          <w:sz w:val="22"/>
          <w:szCs w:val="22"/>
          <w:lang w:val="en-GB"/>
        </w:rPr>
        <w:t xml:space="preserve"> </w:t>
      </w:r>
      <w:r w:rsidR="00B61A77" w:rsidRPr="00C1729A">
        <w:rPr>
          <w:rFonts w:ascii="Avenir Next" w:hAnsi="Avenir Next" w:cs="Arial"/>
          <w:color w:val="7B7B7B" w:themeColor="accent3" w:themeShade="BF"/>
          <w:sz w:val="22"/>
          <w:szCs w:val="22"/>
          <w:lang w:val="en-GB"/>
        </w:rPr>
        <w:t>hand,</w:t>
      </w:r>
      <w:r w:rsidRPr="00C1729A">
        <w:rPr>
          <w:rFonts w:ascii="Avenir Next" w:hAnsi="Avenir Next" w:cs="Arial"/>
          <w:color w:val="7B7B7B" w:themeColor="accent3" w:themeShade="BF"/>
          <w:sz w:val="22"/>
          <w:szCs w:val="22"/>
          <w:lang w:val="en-GB"/>
        </w:rPr>
        <w:t xml:space="preserve"> territoriality stands opposed to universalism by allowing insolvency proceedings to be opened in every state or jurisdiction where the debtor possesses assets or </w:t>
      </w:r>
      <w:r w:rsidR="00B61A77" w:rsidRPr="00C1729A">
        <w:rPr>
          <w:rFonts w:ascii="Avenir Next" w:hAnsi="Avenir Next" w:cs="Arial"/>
          <w:color w:val="7B7B7B" w:themeColor="accent3" w:themeShade="BF"/>
          <w:sz w:val="22"/>
          <w:szCs w:val="22"/>
          <w:lang w:val="en-GB"/>
        </w:rPr>
        <w:t>liabilities</w:t>
      </w:r>
      <w:r w:rsidRPr="00C1729A">
        <w:rPr>
          <w:rFonts w:ascii="Avenir Next" w:hAnsi="Avenir Next" w:cs="Arial"/>
          <w:color w:val="7B7B7B" w:themeColor="accent3" w:themeShade="BF"/>
          <w:sz w:val="22"/>
          <w:szCs w:val="22"/>
          <w:lang w:val="en-GB"/>
        </w:rPr>
        <w:t xml:space="preserve">. These proceedings are limited to those assets located within each respective state. </w:t>
      </w:r>
      <w:r w:rsidR="00B61A77" w:rsidRPr="00C1729A">
        <w:rPr>
          <w:rFonts w:ascii="Avenir Next" w:hAnsi="Avenir Next" w:cs="Arial"/>
          <w:color w:val="7B7B7B" w:themeColor="accent3" w:themeShade="BF"/>
          <w:sz w:val="22"/>
          <w:szCs w:val="22"/>
          <w:lang w:val="en-GB"/>
        </w:rPr>
        <w:t>Consequently,</w:t>
      </w:r>
      <w:r w:rsidRPr="00C1729A">
        <w:rPr>
          <w:rFonts w:ascii="Avenir Next" w:hAnsi="Avenir Next" w:cs="Arial"/>
          <w:color w:val="7B7B7B" w:themeColor="accent3" w:themeShade="BF"/>
          <w:sz w:val="22"/>
          <w:szCs w:val="22"/>
          <w:lang w:val="en-GB"/>
        </w:rPr>
        <w:t xml:space="preserve"> several simultaneous insolvency proceedings may occur for a debtor in </w:t>
      </w:r>
      <w:r w:rsidRPr="00C1729A">
        <w:rPr>
          <w:rFonts w:ascii="Avenir Next" w:hAnsi="Avenir Next" w:cs="Arial"/>
          <w:color w:val="7B7B7B" w:themeColor="accent3" w:themeShade="BF"/>
          <w:sz w:val="22"/>
          <w:szCs w:val="22"/>
          <w:lang w:val="en-GB"/>
        </w:rPr>
        <w:lastRenderedPageBreak/>
        <w:t xml:space="preserve">locations. Territoriality prioritizes safeguarding interests and creditors rights and often confines an </w:t>
      </w:r>
      <w:r w:rsidR="00B61A77" w:rsidRPr="00C1729A">
        <w:rPr>
          <w:rFonts w:ascii="Avenir Next" w:hAnsi="Avenir Next" w:cs="Arial"/>
          <w:color w:val="7B7B7B" w:themeColor="accent3" w:themeShade="BF"/>
          <w:sz w:val="22"/>
          <w:szCs w:val="22"/>
          <w:lang w:val="en-GB"/>
        </w:rPr>
        <w:t>official’s</w:t>
      </w:r>
      <w:r w:rsidRPr="00C1729A">
        <w:rPr>
          <w:rFonts w:ascii="Avenir Next" w:hAnsi="Avenir Next" w:cs="Arial"/>
          <w:color w:val="7B7B7B" w:themeColor="accent3" w:themeShade="BF"/>
          <w:sz w:val="22"/>
          <w:szCs w:val="22"/>
          <w:lang w:val="en-GB"/>
        </w:rPr>
        <w:t xml:space="preserve"> authority, within national borders.</w:t>
      </w:r>
    </w:p>
    <w:p w14:paraId="72C547A2" w14:textId="77777777" w:rsidR="0097027F" w:rsidRPr="00C1729A" w:rsidRDefault="0097027F" w:rsidP="0097027F">
      <w:pPr>
        <w:ind w:left="720" w:hanging="720"/>
        <w:jc w:val="both"/>
        <w:rPr>
          <w:rFonts w:ascii="Avenir Next" w:hAnsi="Avenir Next" w:cs="Arial"/>
          <w:color w:val="7B7B7B" w:themeColor="accent3" w:themeShade="BF"/>
          <w:sz w:val="22"/>
          <w:szCs w:val="22"/>
          <w:lang w:val="en-GB"/>
        </w:rPr>
      </w:pPr>
    </w:p>
    <w:p w14:paraId="039E27B5" w14:textId="155A0F36" w:rsidR="00C82D87" w:rsidRPr="00C1729A" w:rsidRDefault="0097027F" w:rsidP="00B61A77">
      <w:pPr>
        <w:jc w:val="both"/>
        <w:rPr>
          <w:rFonts w:ascii="Avenir Next" w:hAnsi="Avenir Next" w:cs="Arial"/>
          <w:sz w:val="22"/>
          <w:szCs w:val="22"/>
          <w:lang w:val="en-GB"/>
        </w:rPr>
      </w:pPr>
      <w:r w:rsidRPr="00C1729A">
        <w:rPr>
          <w:rFonts w:ascii="Avenir Next" w:hAnsi="Avenir Next" w:cs="Arial"/>
          <w:color w:val="7B7B7B" w:themeColor="accent3" w:themeShade="BF"/>
          <w:sz w:val="22"/>
          <w:szCs w:val="22"/>
          <w:lang w:val="en-GB"/>
        </w:rPr>
        <w:t>To summarize universalism strives for a procedure while territoriality permits multiple procedures across various jurisdictions based on asset location.</w:t>
      </w:r>
    </w:p>
    <w:p w14:paraId="79961E83" w14:textId="77777777" w:rsidR="00D17FDC" w:rsidRPr="00C1729A" w:rsidRDefault="00D17FDC" w:rsidP="00C053F7">
      <w:pPr>
        <w:ind w:left="720" w:hanging="720"/>
        <w:jc w:val="both"/>
        <w:rPr>
          <w:rFonts w:ascii="Avenir Next" w:hAnsi="Avenir Next" w:cs="Arial"/>
          <w:sz w:val="22"/>
          <w:szCs w:val="22"/>
          <w:lang w:val="en-GB"/>
        </w:rPr>
      </w:pPr>
    </w:p>
    <w:p w14:paraId="34516371" w14:textId="6AFEBF6C" w:rsidR="00C72848" w:rsidRPr="00C1729A" w:rsidRDefault="00C72848" w:rsidP="00C053F7">
      <w:pPr>
        <w:ind w:left="720" w:hanging="720"/>
        <w:jc w:val="both"/>
        <w:rPr>
          <w:rFonts w:ascii="Avenir Next Demi Bold" w:hAnsi="Avenir Next Demi Bold" w:cs="Arial"/>
          <w:b/>
          <w:bCs/>
          <w:sz w:val="22"/>
          <w:szCs w:val="22"/>
          <w:lang w:val="en-GB"/>
        </w:rPr>
      </w:pPr>
      <w:r w:rsidRPr="00C1729A">
        <w:rPr>
          <w:rFonts w:ascii="Avenir Next Demi Bold" w:hAnsi="Avenir Next Demi Bold" w:cs="Arial"/>
          <w:b/>
          <w:bCs/>
          <w:sz w:val="22"/>
          <w:szCs w:val="22"/>
          <w:lang w:val="en-GB"/>
        </w:rPr>
        <w:t xml:space="preserve">Question </w:t>
      </w:r>
      <w:r w:rsidR="00E6452F" w:rsidRPr="00C1729A">
        <w:rPr>
          <w:rFonts w:ascii="Avenir Next Demi Bold" w:hAnsi="Avenir Next Demi Bold" w:cs="Arial"/>
          <w:b/>
          <w:bCs/>
          <w:sz w:val="22"/>
          <w:szCs w:val="22"/>
          <w:lang w:val="en-GB"/>
        </w:rPr>
        <w:t>2.3</w:t>
      </w:r>
      <w:r w:rsidR="00E6452F" w:rsidRPr="00C1729A">
        <w:rPr>
          <w:rFonts w:ascii="Avenir Next Demi Bold" w:hAnsi="Avenir Next Demi Bold" w:cs="Arial"/>
          <w:b/>
          <w:bCs/>
          <w:sz w:val="22"/>
          <w:szCs w:val="22"/>
          <w:lang w:val="en-GB"/>
        </w:rPr>
        <w:tab/>
        <w:t>[</w:t>
      </w:r>
      <w:r w:rsidR="00D17FDC" w:rsidRPr="00C1729A">
        <w:rPr>
          <w:rFonts w:ascii="Avenir Next Demi Bold" w:hAnsi="Avenir Next Demi Bold" w:cs="Arial"/>
          <w:b/>
          <w:bCs/>
          <w:sz w:val="22"/>
          <w:szCs w:val="22"/>
          <w:lang w:val="en-GB"/>
        </w:rPr>
        <w:t>m</w:t>
      </w:r>
      <w:r w:rsidR="00E6452F" w:rsidRPr="00C1729A">
        <w:rPr>
          <w:rFonts w:ascii="Avenir Next Demi Bold" w:hAnsi="Avenir Next Demi Bold" w:cs="Arial"/>
          <w:b/>
          <w:bCs/>
          <w:sz w:val="22"/>
          <w:szCs w:val="22"/>
          <w:lang w:val="en-GB"/>
        </w:rPr>
        <w:t xml:space="preserve">aximum 3 marks] </w:t>
      </w:r>
    </w:p>
    <w:p w14:paraId="64670543" w14:textId="77777777" w:rsidR="00C72848" w:rsidRPr="00C1729A" w:rsidRDefault="00C72848" w:rsidP="00C053F7">
      <w:pPr>
        <w:ind w:left="720" w:hanging="720"/>
        <w:jc w:val="both"/>
        <w:rPr>
          <w:rFonts w:ascii="Avenir Next" w:hAnsi="Avenir Next" w:cs="Arial"/>
          <w:b/>
          <w:bCs/>
          <w:sz w:val="22"/>
          <w:szCs w:val="22"/>
          <w:lang w:val="en-GB"/>
        </w:rPr>
      </w:pPr>
    </w:p>
    <w:p w14:paraId="168EBB52" w14:textId="3160AA03" w:rsidR="00C82D87" w:rsidRPr="00C1729A" w:rsidRDefault="00E6452F" w:rsidP="00C053F7">
      <w:pPr>
        <w:jc w:val="both"/>
        <w:rPr>
          <w:rFonts w:ascii="Avenir Next" w:hAnsi="Avenir Next" w:cs="Arial"/>
          <w:sz w:val="22"/>
          <w:szCs w:val="22"/>
          <w:lang w:val="en-GB"/>
        </w:rPr>
      </w:pPr>
      <w:r w:rsidRPr="00C1729A">
        <w:rPr>
          <w:rFonts w:ascii="Avenir Next" w:hAnsi="Avenir Next" w:cs="Arial"/>
          <w:sz w:val="22"/>
          <w:szCs w:val="22"/>
          <w:lang w:val="en-GB"/>
        </w:rPr>
        <w:t xml:space="preserve">Describe </w:t>
      </w:r>
      <w:r w:rsidRPr="00C1729A">
        <w:rPr>
          <w:rFonts w:ascii="Avenir Next Demi Bold" w:hAnsi="Avenir Next Demi Bold" w:cs="Arial"/>
          <w:b/>
          <w:bCs/>
          <w:sz w:val="22"/>
          <w:szCs w:val="22"/>
          <w:lang w:val="en-GB"/>
        </w:rPr>
        <w:t>three</w:t>
      </w:r>
      <w:r w:rsidRPr="00C1729A">
        <w:rPr>
          <w:rFonts w:ascii="Avenir Next" w:hAnsi="Avenir Next" w:cs="Arial"/>
          <w:sz w:val="22"/>
          <w:szCs w:val="22"/>
          <w:lang w:val="en-GB"/>
        </w:rPr>
        <w:t xml:space="preserve"> </w:t>
      </w:r>
      <w:r w:rsidR="00EB45AC" w:rsidRPr="00C1729A">
        <w:rPr>
          <w:rFonts w:ascii="Avenir Next" w:hAnsi="Avenir Next" w:cs="Arial"/>
          <w:sz w:val="22"/>
          <w:szCs w:val="22"/>
          <w:lang w:val="en-GB"/>
        </w:rPr>
        <w:t xml:space="preserve">recent </w:t>
      </w:r>
      <w:r w:rsidRPr="00C1729A">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C1729A" w:rsidRDefault="00962045" w:rsidP="00C053F7">
      <w:pPr>
        <w:ind w:left="720" w:hanging="720"/>
        <w:jc w:val="both"/>
        <w:rPr>
          <w:rFonts w:ascii="Avenir Next" w:hAnsi="Avenir Next" w:cs="Arial"/>
          <w:sz w:val="22"/>
          <w:szCs w:val="22"/>
          <w:lang w:val="en-GB"/>
        </w:rPr>
      </w:pPr>
    </w:p>
    <w:p w14:paraId="2ED6E7AB" w14:textId="7157B3B3" w:rsidR="00765AFD" w:rsidRPr="00C1729A" w:rsidRDefault="00765AFD" w:rsidP="00765AFD">
      <w:pPr>
        <w:pStyle w:val="Prrafodelista"/>
        <w:numPr>
          <w:ilvl w:val="0"/>
          <w:numId w:val="24"/>
        </w:numPr>
        <w:jc w:val="both"/>
        <w:rPr>
          <w:rFonts w:ascii="Avenir Next" w:hAnsi="Avenir Next" w:cs="Arial"/>
          <w:b/>
          <w:bCs/>
          <w:color w:val="7B7B7B" w:themeColor="accent3" w:themeShade="BF"/>
          <w:sz w:val="22"/>
          <w:szCs w:val="22"/>
          <w:lang w:val="en-GB"/>
        </w:rPr>
      </w:pPr>
      <w:r w:rsidRPr="00C1729A">
        <w:rPr>
          <w:rFonts w:ascii="Avenir Next" w:hAnsi="Avenir Next" w:cs="Arial"/>
          <w:b/>
          <w:bCs/>
          <w:color w:val="7B7B7B" w:themeColor="accent3" w:themeShade="BF"/>
          <w:sz w:val="22"/>
          <w:szCs w:val="22"/>
          <w:lang w:val="en-GB"/>
        </w:rPr>
        <w:t>The United Arab Emirates (UAE)</w:t>
      </w:r>
      <w:r w:rsidRPr="00C1729A">
        <w:rPr>
          <w:rFonts w:ascii="Avenir Next" w:hAnsi="Avenir Next" w:cs="Arial"/>
          <w:b/>
          <w:bCs/>
          <w:color w:val="7B7B7B" w:themeColor="accent3" w:themeShade="BF"/>
          <w:sz w:val="22"/>
          <w:szCs w:val="22"/>
          <w:lang w:val="en-GB"/>
        </w:rPr>
        <w:t>:</w:t>
      </w:r>
      <w:r w:rsidRPr="00C1729A">
        <w:rPr>
          <w:rFonts w:ascii="Avenir Next" w:hAnsi="Avenir Next" w:cs="Arial"/>
          <w:b/>
          <w:bCs/>
          <w:color w:val="7B7B7B" w:themeColor="accent3" w:themeShade="BF"/>
          <w:sz w:val="22"/>
          <w:szCs w:val="22"/>
          <w:lang w:val="en-GB"/>
        </w:rPr>
        <w:t xml:space="preserve"> </w:t>
      </w:r>
      <w:r w:rsidRPr="00C1729A">
        <w:rPr>
          <w:rFonts w:ascii="Avenir Next" w:hAnsi="Avenir Next" w:cs="Arial"/>
          <w:color w:val="7B7B7B" w:themeColor="accent3" w:themeShade="BF"/>
          <w:sz w:val="22"/>
          <w:szCs w:val="22"/>
          <w:lang w:val="en-GB"/>
        </w:rPr>
        <w:t xml:space="preserve">has recently implemented changes, to its insolvency laws aiming to modernize and enhance accessibility for businesses. These reforms were introduced through Federal Decree Law No. 9 of 2016. Federal Law No. 20 of 2016 which brought in provisions for insolvency proceedings. </w:t>
      </w:r>
      <w:r w:rsidRPr="00C1729A">
        <w:rPr>
          <w:rFonts w:ascii="Avenir Next" w:hAnsi="Avenir Next" w:cs="Arial"/>
          <w:color w:val="7B7B7B" w:themeColor="accent3" w:themeShade="BF"/>
          <w:sz w:val="22"/>
          <w:szCs w:val="22"/>
          <w:lang w:val="en-GB"/>
        </w:rPr>
        <w:t>Additionally,</w:t>
      </w:r>
      <w:r w:rsidRPr="00C1729A">
        <w:rPr>
          <w:rFonts w:ascii="Avenir Next" w:hAnsi="Avenir Next" w:cs="Arial"/>
          <w:color w:val="7B7B7B" w:themeColor="accent3" w:themeShade="BF"/>
          <w:sz w:val="22"/>
          <w:szCs w:val="22"/>
          <w:lang w:val="en-GB"/>
        </w:rPr>
        <w:t xml:space="preserve"> the UAE introduced a bankruptcy law in 2019 known as Federal Law No. 9 of 2019 providing a framework to effectively address insolvency cases, including those involving entities operating within the UAE.</w:t>
      </w:r>
    </w:p>
    <w:p w14:paraId="588A80EC" w14:textId="3CE9D330" w:rsidR="00765AFD" w:rsidRPr="00C1729A" w:rsidRDefault="00765AFD" w:rsidP="00765AFD">
      <w:pPr>
        <w:pStyle w:val="Prrafodelista"/>
        <w:numPr>
          <w:ilvl w:val="0"/>
          <w:numId w:val="24"/>
        </w:numPr>
        <w:jc w:val="both"/>
        <w:rPr>
          <w:rFonts w:ascii="Avenir Next" w:hAnsi="Avenir Next" w:cs="Arial"/>
          <w:color w:val="7B7B7B" w:themeColor="accent3" w:themeShade="BF"/>
          <w:sz w:val="22"/>
          <w:szCs w:val="22"/>
          <w:lang w:val="en-GB"/>
        </w:rPr>
      </w:pPr>
      <w:r w:rsidRPr="00C1729A">
        <w:rPr>
          <w:rFonts w:ascii="Avenir Next" w:hAnsi="Avenir Next" w:cs="Arial"/>
          <w:b/>
          <w:bCs/>
          <w:color w:val="7B7B7B" w:themeColor="accent3" w:themeShade="BF"/>
          <w:sz w:val="22"/>
          <w:szCs w:val="22"/>
          <w:lang w:val="en-GB"/>
        </w:rPr>
        <w:t>Saudi Arabia</w:t>
      </w:r>
      <w:r w:rsidRPr="00C1729A">
        <w:rPr>
          <w:rFonts w:ascii="Avenir Next" w:hAnsi="Avenir Next" w:cs="Arial"/>
          <w:b/>
          <w:bCs/>
          <w:color w:val="7B7B7B" w:themeColor="accent3" w:themeShade="BF"/>
          <w:sz w:val="22"/>
          <w:szCs w:val="22"/>
          <w:lang w:val="en-GB"/>
        </w:rPr>
        <w:t>:</w:t>
      </w:r>
      <w:r w:rsidRPr="00C1729A">
        <w:rPr>
          <w:rFonts w:ascii="Avenir Next" w:hAnsi="Avenir Next" w:cs="Arial"/>
          <w:color w:val="7B7B7B" w:themeColor="accent3" w:themeShade="BF"/>
          <w:sz w:val="22"/>
          <w:szCs w:val="22"/>
          <w:lang w:val="en-GB"/>
        </w:rPr>
        <w:t xml:space="preserve"> made advancements in its insolvency laws in 2018 with the implementation of the Saudi Bankruptcy Law</w:t>
      </w:r>
      <w:r w:rsidRPr="00C1729A">
        <w:rPr>
          <w:rFonts w:ascii="Avenir Next" w:hAnsi="Avenir Next" w:cs="Arial"/>
          <w:color w:val="7B7B7B" w:themeColor="accent3" w:themeShade="BF"/>
          <w:sz w:val="22"/>
          <w:szCs w:val="22"/>
          <w:lang w:val="en-GB"/>
        </w:rPr>
        <w:t xml:space="preserve">. </w:t>
      </w:r>
      <w:r w:rsidRPr="00C1729A">
        <w:rPr>
          <w:rFonts w:ascii="Avenir Next" w:hAnsi="Avenir Next" w:cs="Arial"/>
          <w:color w:val="7B7B7B" w:themeColor="accent3" w:themeShade="BF"/>
          <w:sz w:val="22"/>
          <w:szCs w:val="22"/>
          <w:lang w:val="en-GB"/>
        </w:rPr>
        <w:t>This new legislation has established an efficient process for managing insolvency cases. Encouraging companies to explore restructuring alternatives before resorting to liquidation aligns with practices, in handling insolvency matters. By prioritizing creditors rights protection and providing opportunities for companies to continue their operations Saudi Arabia aims to foster a business environment and stimulate economic growth.</w:t>
      </w:r>
    </w:p>
    <w:p w14:paraId="572227E7" w14:textId="0258FF36" w:rsidR="0045683E" w:rsidRPr="00C1729A" w:rsidRDefault="00765AFD" w:rsidP="00C053F7">
      <w:pPr>
        <w:pStyle w:val="Prrafodelista"/>
        <w:numPr>
          <w:ilvl w:val="0"/>
          <w:numId w:val="24"/>
        </w:numPr>
        <w:jc w:val="both"/>
        <w:rPr>
          <w:rFonts w:ascii="Avenir Next" w:hAnsi="Avenir Next" w:cs="Arial"/>
          <w:b/>
          <w:bCs/>
          <w:color w:val="7B7B7B" w:themeColor="accent3" w:themeShade="BF"/>
          <w:sz w:val="22"/>
          <w:szCs w:val="22"/>
          <w:lang w:val="en-GB"/>
        </w:rPr>
      </w:pPr>
      <w:r w:rsidRPr="00C1729A">
        <w:rPr>
          <w:rFonts w:ascii="Avenir Next" w:hAnsi="Avenir Next" w:cs="Arial"/>
          <w:b/>
          <w:bCs/>
          <w:color w:val="7B7B7B" w:themeColor="accent3" w:themeShade="BF"/>
          <w:sz w:val="22"/>
          <w:szCs w:val="22"/>
          <w:lang w:val="en-GB"/>
        </w:rPr>
        <w:t>Bahrain</w:t>
      </w:r>
      <w:r w:rsidRPr="00C1729A">
        <w:rPr>
          <w:rFonts w:ascii="Avenir Next" w:hAnsi="Avenir Next" w:cs="Arial"/>
          <w:b/>
          <w:bCs/>
          <w:color w:val="7B7B7B" w:themeColor="accent3" w:themeShade="BF"/>
          <w:sz w:val="22"/>
          <w:szCs w:val="22"/>
          <w:lang w:val="en-GB"/>
        </w:rPr>
        <w:t>:</w:t>
      </w:r>
      <w:r w:rsidRPr="00C1729A">
        <w:rPr>
          <w:rFonts w:ascii="Avenir Next" w:hAnsi="Avenir Next" w:cs="Arial"/>
          <w:b/>
          <w:bCs/>
          <w:color w:val="7B7B7B" w:themeColor="accent3" w:themeShade="BF"/>
          <w:sz w:val="22"/>
          <w:szCs w:val="22"/>
          <w:lang w:val="en-GB"/>
        </w:rPr>
        <w:t xml:space="preserve"> </w:t>
      </w:r>
      <w:r w:rsidRPr="00C1729A">
        <w:rPr>
          <w:rFonts w:ascii="Avenir Next" w:hAnsi="Avenir Next" w:cs="Arial"/>
          <w:color w:val="7B7B7B" w:themeColor="accent3" w:themeShade="BF"/>
          <w:sz w:val="22"/>
          <w:szCs w:val="22"/>
          <w:lang w:val="en-GB"/>
        </w:rPr>
        <w:t xml:space="preserve">has taken steps to address the challenges associated with insolvency by adopting the Model Law, on Cross Border Insolvency in 2018. This law, developed by the United Nations Commission on International Trade Law (UNCITRAL) establishes a framework for managing cases of insolvency that span countries. </w:t>
      </w:r>
      <w:proofErr w:type="spellStart"/>
      <w:r w:rsidRPr="00C1729A">
        <w:rPr>
          <w:rFonts w:ascii="Avenir Next" w:hAnsi="Avenir Next" w:cs="Arial"/>
          <w:color w:val="7B7B7B" w:themeColor="accent3" w:themeShade="BF"/>
          <w:sz w:val="22"/>
          <w:szCs w:val="22"/>
          <w:lang w:val="en-GB"/>
        </w:rPr>
        <w:t>Bahrains</w:t>
      </w:r>
      <w:proofErr w:type="spellEnd"/>
      <w:r w:rsidRPr="00C1729A">
        <w:rPr>
          <w:rFonts w:ascii="Avenir Next" w:hAnsi="Avenir Next" w:cs="Arial"/>
          <w:color w:val="7B7B7B" w:themeColor="accent3" w:themeShade="BF"/>
          <w:sz w:val="22"/>
          <w:szCs w:val="22"/>
          <w:lang w:val="en-GB"/>
        </w:rPr>
        <w:t xml:space="preserve"> adoption of this Model Law demonstrates its commitment to facilitating the resolution of insolvency matters and aligning its system with global standards. By doing it promotes predictability and efficiency in border insolvency proceedings involving businesses operating in Bahrain ultimately creating a more </w:t>
      </w:r>
      <w:r w:rsidRPr="00C1729A">
        <w:rPr>
          <w:rFonts w:ascii="Avenir Next" w:hAnsi="Avenir Next" w:cs="Arial"/>
          <w:color w:val="7B7B7B" w:themeColor="accent3" w:themeShade="BF"/>
          <w:sz w:val="22"/>
          <w:szCs w:val="22"/>
          <w:lang w:val="en-GB"/>
        </w:rPr>
        <w:t>favourable</w:t>
      </w:r>
      <w:r w:rsidRPr="00C1729A">
        <w:rPr>
          <w:rFonts w:ascii="Avenir Next" w:hAnsi="Avenir Next" w:cs="Arial"/>
          <w:color w:val="7B7B7B" w:themeColor="accent3" w:themeShade="BF"/>
          <w:sz w:val="22"/>
          <w:szCs w:val="22"/>
          <w:lang w:val="en-GB"/>
        </w:rPr>
        <w:t xml:space="preserve"> environment, for foreign investors.</w:t>
      </w:r>
    </w:p>
    <w:p w14:paraId="383B5930" w14:textId="77777777" w:rsidR="00C550C8" w:rsidRPr="00C1729A" w:rsidRDefault="00C550C8" w:rsidP="00C053F7">
      <w:pPr>
        <w:jc w:val="both"/>
        <w:rPr>
          <w:rFonts w:ascii="Avenir Next" w:hAnsi="Avenir Next" w:cs="Arial"/>
          <w:sz w:val="22"/>
          <w:szCs w:val="22"/>
          <w:lang w:val="en-GB"/>
        </w:rPr>
      </w:pPr>
    </w:p>
    <w:p w14:paraId="170A9E71" w14:textId="2109AD25" w:rsidR="00962045" w:rsidRPr="00C1729A" w:rsidRDefault="00DF75F8" w:rsidP="00B62B8A">
      <w:pPr>
        <w:rPr>
          <w:rFonts w:ascii="Avenir Next" w:hAnsi="Avenir Next" w:cs="Arial"/>
          <w:b/>
          <w:sz w:val="22"/>
          <w:szCs w:val="22"/>
          <w:lang w:val="en-GB"/>
        </w:rPr>
      </w:pPr>
      <w:r w:rsidRPr="00C1729A">
        <w:rPr>
          <w:rFonts w:ascii="Avenir Next Demi Bold" w:hAnsi="Avenir Next Demi Bold" w:cs="Arial"/>
          <w:b/>
          <w:bCs/>
          <w:sz w:val="22"/>
          <w:szCs w:val="22"/>
          <w:lang w:val="en-GB"/>
        </w:rPr>
        <w:t>QUESTION</w:t>
      </w:r>
      <w:r w:rsidR="00962045" w:rsidRPr="00C1729A">
        <w:rPr>
          <w:rFonts w:ascii="Avenir Next Demi Bold" w:hAnsi="Avenir Next Demi Bold" w:cs="Arial"/>
          <w:b/>
          <w:bCs/>
          <w:sz w:val="22"/>
          <w:szCs w:val="22"/>
          <w:lang w:val="en-GB"/>
        </w:rPr>
        <w:t xml:space="preserve"> 3 (essay-type questions) [15 marks</w:t>
      </w:r>
      <w:r w:rsidR="006A2646" w:rsidRPr="00C1729A">
        <w:rPr>
          <w:rFonts w:ascii="Avenir Next Demi Bold" w:hAnsi="Avenir Next Demi Bold" w:cs="Arial"/>
          <w:b/>
          <w:bCs/>
          <w:sz w:val="22"/>
          <w:szCs w:val="22"/>
          <w:lang w:val="en-GB"/>
        </w:rPr>
        <w:t xml:space="preserve"> in total</w:t>
      </w:r>
      <w:r w:rsidR="00962045" w:rsidRPr="00C1729A">
        <w:rPr>
          <w:rFonts w:ascii="Avenir Next Demi Bold" w:hAnsi="Avenir Next Demi Bold" w:cs="Arial"/>
          <w:b/>
          <w:bCs/>
          <w:sz w:val="22"/>
          <w:szCs w:val="22"/>
          <w:lang w:val="en-GB"/>
        </w:rPr>
        <w:t xml:space="preserve">] </w:t>
      </w:r>
    </w:p>
    <w:p w14:paraId="0D6D151E" w14:textId="2D3B870E" w:rsidR="00962045" w:rsidRPr="00C1729A" w:rsidRDefault="00962045" w:rsidP="00C053F7">
      <w:pPr>
        <w:jc w:val="both"/>
        <w:rPr>
          <w:rFonts w:ascii="Avenir Next" w:hAnsi="Avenir Next" w:cs="Arial"/>
          <w:sz w:val="22"/>
          <w:szCs w:val="22"/>
          <w:lang w:val="en-GB"/>
        </w:rPr>
      </w:pPr>
    </w:p>
    <w:p w14:paraId="4DDCEC2C" w14:textId="74A792FA" w:rsidR="00C550C8" w:rsidRPr="00C1729A" w:rsidRDefault="00C550C8" w:rsidP="00C053F7">
      <w:pPr>
        <w:ind w:left="720" w:hanging="720"/>
        <w:jc w:val="both"/>
        <w:rPr>
          <w:rFonts w:ascii="Avenir Next Demi Bold" w:hAnsi="Avenir Next Demi Bold" w:cs="Arial"/>
          <w:b/>
          <w:bCs/>
          <w:sz w:val="22"/>
          <w:szCs w:val="22"/>
          <w:lang w:val="en-GB"/>
        </w:rPr>
      </w:pPr>
      <w:r w:rsidRPr="00C1729A">
        <w:rPr>
          <w:rFonts w:ascii="Avenir Next Demi Bold" w:hAnsi="Avenir Next Demi Bold" w:cs="Arial"/>
          <w:b/>
          <w:bCs/>
          <w:sz w:val="22"/>
          <w:szCs w:val="22"/>
          <w:lang w:val="en-GB"/>
        </w:rPr>
        <w:t xml:space="preserve">Question </w:t>
      </w:r>
      <w:r w:rsidR="00807119" w:rsidRPr="00C1729A">
        <w:rPr>
          <w:rFonts w:ascii="Avenir Next Demi Bold" w:hAnsi="Avenir Next Demi Bold" w:cs="Arial"/>
          <w:b/>
          <w:bCs/>
          <w:sz w:val="22"/>
          <w:szCs w:val="22"/>
          <w:lang w:val="en-GB"/>
        </w:rPr>
        <w:t>3.1</w:t>
      </w:r>
      <w:r w:rsidRPr="00C1729A">
        <w:rPr>
          <w:rFonts w:ascii="Avenir Next Demi Bold" w:hAnsi="Avenir Next Demi Bold" w:cs="Arial"/>
          <w:b/>
          <w:bCs/>
          <w:sz w:val="22"/>
          <w:szCs w:val="22"/>
          <w:lang w:val="en-GB"/>
        </w:rPr>
        <w:t xml:space="preserve"> [</w:t>
      </w:r>
      <w:r w:rsidR="006A2646" w:rsidRPr="00C1729A">
        <w:rPr>
          <w:rFonts w:ascii="Avenir Next Demi Bold" w:hAnsi="Avenir Next Demi Bold" w:cs="Arial"/>
          <w:b/>
          <w:bCs/>
          <w:sz w:val="22"/>
          <w:szCs w:val="22"/>
          <w:lang w:val="en-GB"/>
        </w:rPr>
        <w:t>m</w:t>
      </w:r>
      <w:r w:rsidRPr="00C1729A">
        <w:rPr>
          <w:rFonts w:ascii="Avenir Next Demi Bold" w:hAnsi="Avenir Next Demi Bold" w:cs="Arial"/>
          <w:b/>
          <w:bCs/>
          <w:sz w:val="22"/>
          <w:szCs w:val="22"/>
          <w:lang w:val="en-GB"/>
        </w:rPr>
        <w:t>aximum 5 marks]</w:t>
      </w:r>
    </w:p>
    <w:p w14:paraId="23D3936A" w14:textId="77777777" w:rsidR="00C550C8" w:rsidRPr="00C1729A" w:rsidRDefault="00C550C8" w:rsidP="00C053F7">
      <w:pPr>
        <w:ind w:left="720" w:hanging="720"/>
        <w:jc w:val="both"/>
        <w:rPr>
          <w:rFonts w:ascii="Avenir Next" w:hAnsi="Avenir Next" w:cs="Arial"/>
          <w:sz w:val="22"/>
          <w:szCs w:val="22"/>
          <w:lang w:val="en-GB"/>
        </w:rPr>
      </w:pPr>
    </w:p>
    <w:p w14:paraId="655B9A0A" w14:textId="77777777" w:rsidR="00C550C8" w:rsidRPr="00C1729A" w:rsidRDefault="00544127" w:rsidP="00C053F7">
      <w:pPr>
        <w:jc w:val="both"/>
        <w:rPr>
          <w:rFonts w:ascii="Avenir Next" w:hAnsi="Avenir Next" w:cs="Arial"/>
          <w:sz w:val="22"/>
          <w:szCs w:val="22"/>
          <w:lang w:val="en-GB"/>
        </w:rPr>
      </w:pPr>
      <w:r w:rsidRPr="00C1729A">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C1729A" w:rsidRDefault="00C550C8" w:rsidP="00C053F7">
      <w:pPr>
        <w:jc w:val="both"/>
        <w:rPr>
          <w:rFonts w:ascii="Avenir Next" w:hAnsi="Avenir Next" w:cs="Arial"/>
          <w:sz w:val="22"/>
          <w:szCs w:val="22"/>
          <w:lang w:val="en-GB"/>
        </w:rPr>
      </w:pPr>
    </w:p>
    <w:p w14:paraId="21AD36E1" w14:textId="643A0F9B" w:rsidR="0001489B" w:rsidRPr="00C1729A" w:rsidRDefault="0001489B" w:rsidP="0001489B">
      <w:pPr>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 xml:space="preserve">The goals of insolvency differ greatly between individuals and corporations </w:t>
      </w:r>
      <w:r w:rsidRPr="00C1729A">
        <w:rPr>
          <w:rFonts w:ascii="Avenir Next" w:hAnsi="Avenir Next" w:cs="Arial"/>
          <w:color w:val="7B7B7B" w:themeColor="accent3" w:themeShade="BF"/>
          <w:sz w:val="22"/>
          <w:szCs w:val="22"/>
          <w:lang w:val="en-GB"/>
        </w:rPr>
        <w:t>due</w:t>
      </w:r>
      <w:r w:rsidRPr="00C1729A">
        <w:rPr>
          <w:rFonts w:ascii="Avenir Next" w:hAnsi="Avenir Next" w:cs="Arial"/>
          <w:color w:val="7B7B7B" w:themeColor="accent3" w:themeShade="BF"/>
          <w:sz w:val="22"/>
          <w:szCs w:val="22"/>
          <w:lang w:val="en-GB"/>
        </w:rPr>
        <w:t xml:space="preserve"> to their characteristics, </w:t>
      </w:r>
      <w:r w:rsidR="009B314C" w:rsidRPr="00C1729A">
        <w:rPr>
          <w:rFonts w:ascii="Avenir Next" w:hAnsi="Avenir Next" w:cs="Arial"/>
          <w:color w:val="7B7B7B" w:themeColor="accent3" w:themeShade="BF"/>
          <w:sz w:val="22"/>
          <w:szCs w:val="22"/>
          <w:lang w:val="en-GB"/>
        </w:rPr>
        <w:t>purposes,</w:t>
      </w:r>
      <w:r w:rsidRPr="00C1729A">
        <w:rPr>
          <w:rFonts w:ascii="Avenir Next" w:hAnsi="Avenir Next" w:cs="Arial"/>
          <w:color w:val="7B7B7B" w:themeColor="accent3" w:themeShade="BF"/>
          <w:sz w:val="22"/>
          <w:szCs w:val="22"/>
          <w:lang w:val="en-GB"/>
        </w:rPr>
        <w:t xml:space="preserve"> and considerations for stakeholders.</w:t>
      </w:r>
    </w:p>
    <w:p w14:paraId="0D1F1595" w14:textId="77777777" w:rsidR="0001489B" w:rsidRPr="00C1729A" w:rsidRDefault="0001489B" w:rsidP="0001489B">
      <w:pPr>
        <w:jc w:val="both"/>
        <w:rPr>
          <w:rFonts w:ascii="Avenir Next" w:hAnsi="Avenir Next" w:cs="Arial"/>
          <w:color w:val="7B7B7B" w:themeColor="accent3" w:themeShade="BF"/>
          <w:sz w:val="22"/>
          <w:szCs w:val="22"/>
          <w:lang w:val="en-GB"/>
        </w:rPr>
      </w:pPr>
    </w:p>
    <w:p w14:paraId="242FC749" w14:textId="11DFCDB4" w:rsidR="0001489B" w:rsidRPr="00C1729A" w:rsidRDefault="0052262F" w:rsidP="0001489B">
      <w:pPr>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In insolvency for individuals</w:t>
      </w:r>
      <w:r w:rsidR="0001489B" w:rsidRPr="00C1729A">
        <w:rPr>
          <w:rFonts w:ascii="Avenir Next" w:hAnsi="Avenir Next" w:cs="Arial"/>
          <w:color w:val="7B7B7B" w:themeColor="accent3" w:themeShade="BF"/>
          <w:sz w:val="22"/>
          <w:szCs w:val="22"/>
          <w:lang w:val="en-GB"/>
        </w:rPr>
        <w:t xml:space="preserve"> the main objectives are </w:t>
      </w:r>
      <w:r w:rsidR="009B314C" w:rsidRPr="00C1729A">
        <w:rPr>
          <w:rFonts w:ascii="Avenir Next" w:hAnsi="Avenir Next" w:cs="Arial"/>
          <w:color w:val="7B7B7B" w:themeColor="accent3" w:themeShade="BF"/>
          <w:sz w:val="22"/>
          <w:szCs w:val="22"/>
          <w:lang w:val="en-GB"/>
        </w:rPr>
        <w:t>centred</w:t>
      </w:r>
      <w:r w:rsidR="0001489B" w:rsidRPr="00C1729A">
        <w:rPr>
          <w:rFonts w:ascii="Avenir Next" w:hAnsi="Avenir Next" w:cs="Arial"/>
          <w:color w:val="7B7B7B" w:themeColor="accent3" w:themeShade="BF"/>
          <w:sz w:val="22"/>
          <w:szCs w:val="22"/>
          <w:lang w:val="en-GB"/>
        </w:rPr>
        <w:t xml:space="preserve"> around providing </w:t>
      </w:r>
      <w:r w:rsidRPr="00C1729A">
        <w:rPr>
          <w:rFonts w:ascii="Avenir Next" w:hAnsi="Avenir Next" w:cs="Arial"/>
          <w:color w:val="7B7B7B" w:themeColor="accent3" w:themeShade="BF"/>
          <w:sz w:val="22"/>
          <w:szCs w:val="22"/>
          <w:lang w:val="en-GB"/>
        </w:rPr>
        <w:t>them</w:t>
      </w:r>
      <w:r w:rsidR="0001489B" w:rsidRPr="00C1729A">
        <w:rPr>
          <w:rFonts w:ascii="Avenir Next" w:hAnsi="Avenir Next" w:cs="Arial"/>
          <w:color w:val="7B7B7B" w:themeColor="accent3" w:themeShade="BF"/>
          <w:sz w:val="22"/>
          <w:szCs w:val="22"/>
          <w:lang w:val="en-GB"/>
        </w:rPr>
        <w:t xml:space="preserve"> with a start and financial relief</w:t>
      </w:r>
      <w:r w:rsidR="0053355E" w:rsidRPr="00C1729A">
        <w:rPr>
          <w:rFonts w:ascii="Avenir Next" w:hAnsi="Avenir Next" w:cs="Arial"/>
          <w:color w:val="7B7B7B" w:themeColor="accent3" w:themeShade="BF"/>
          <w:sz w:val="22"/>
          <w:szCs w:val="22"/>
          <w:lang w:val="en-GB"/>
        </w:rPr>
        <w:t xml:space="preserve">. </w:t>
      </w:r>
      <w:r w:rsidR="0001489B" w:rsidRPr="00C1729A">
        <w:rPr>
          <w:rFonts w:ascii="Avenir Next" w:hAnsi="Avenir Next" w:cs="Arial"/>
          <w:color w:val="7B7B7B" w:themeColor="accent3" w:themeShade="BF"/>
          <w:sz w:val="22"/>
          <w:szCs w:val="22"/>
          <w:lang w:val="en-GB"/>
        </w:rPr>
        <w:t>The primary aim is to release individuals from the burden of debt. It seeks to give them a slate, from unmanageable financial obligations.</w:t>
      </w:r>
      <w:r w:rsidR="0053355E" w:rsidRPr="00C1729A">
        <w:rPr>
          <w:rFonts w:ascii="Avenir Next" w:hAnsi="Avenir Next" w:cs="Arial"/>
          <w:color w:val="7B7B7B" w:themeColor="accent3" w:themeShade="BF"/>
          <w:sz w:val="22"/>
          <w:szCs w:val="22"/>
          <w:lang w:val="en-GB"/>
        </w:rPr>
        <w:t xml:space="preserve"> Also, the a</w:t>
      </w:r>
      <w:r w:rsidR="0001489B" w:rsidRPr="00C1729A">
        <w:rPr>
          <w:rFonts w:ascii="Avenir Next" w:hAnsi="Avenir Next" w:cs="Arial"/>
          <w:color w:val="7B7B7B" w:themeColor="accent3" w:themeShade="BF"/>
          <w:sz w:val="22"/>
          <w:szCs w:val="22"/>
          <w:lang w:val="en-GB"/>
        </w:rPr>
        <w:t>sset protection</w:t>
      </w:r>
      <w:r w:rsidR="0053355E" w:rsidRPr="00C1729A">
        <w:rPr>
          <w:rFonts w:ascii="Avenir Next" w:hAnsi="Avenir Next" w:cs="Arial"/>
          <w:color w:val="7B7B7B" w:themeColor="accent3" w:themeShade="BF"/>
          <w:sz w:val="22"/>
          <w:szCs w:val="22"/>
          <w:lang w:val="en-GB"/>
        </w:rPr>
        <w:t xml:space="preserve"> is necessary.</w:t>
      </w:r>
      <w:r w:rsidR="0001489B" w:rsidRPr="00C1729A">
        <w:rPr>
          <w:rFonts w:ascii="Avenir Next" w:hAnsi="Avenir Next" w:cs="Arial"/>
          <w:color w:val="7B7B7B" w:themeColor="accent3" w:themeShade="BF"/>
          <w:sz w:val="22"/>
          <w:szCs w:val="22"/>
          <w:lang w:val="en-GB"/>
        </w:rPr>
        <w:t xml:space="preserve"> Depending on the jurisdiction individuals may be allowed to keep assets like their main residence, vehicle</w:t>
      </w:r>
      <w:r w:rsidR="0053355E" w:rsidRPr="00C1729A">
        <w:rPr>
          <w:rFonts w:ascii="Avenir Next" w:hAnsi="Avenir Next" w:cs="Arial"/>
          <w:color w:val="7B7B7B" w:themeColor="accent3" w:themeShade="BF"/>
          <w:sz w:val="22"/>
          <w:szCs w:val="22"/>
          <w:lang w:val="en-GB"/>
        </w:rPr>
        <w:t>,</w:t>
      </w:r>
      <w:r w:rsidR="0001489B" w:rsidRPr="00C1729A">
        <w:rPr>
          <w:rFonts w:ascii="Avenir Next" w:hAnsi="Avenir Next" w:cs="Arial"/>
          <w:color w:val="7B7B7B" w:themeColor="accent3" w:themeShade="BF"/>
          <w:sz w:val="22"/>
          <w:szCs w:val="22"/>
          <w:lang w:val="en-GB"/>
        </w:rPr>
        <w:t xml:space="preserve"> and personal belongings. This ensures they can maintain a standard of living.</w:t>
      </w:r>
      <w:r w:rsidR="0053355E" w:rsidRPr="00C1729A">
        <w:rPr>
          <w:rFonts w:ascii="Avenir Next" w:hAnsi="Avenir Next" w:cs="Arial"/>
          <w:color w:val="7B7B7B" w:themeColor="accent3" w:themeShade="BF"/>
          <w:sz w:val="22"/>
          <w:szCs w:val="22"/>
          <w:lang w:val="en-GB"/>
        </w:rPr>
        <w:t xml:space="preserve"> Also, for individuals there is a sense of f</w:t>
      </w:r>
      <w:r w:rsidR="0001489B" w:rsidRPr="00C1729A">
        <w:rPr>
          <w:rFonts w:ascii="Avenir Next" w:hAnsi="Avenir Next" w:cs="Arial"/>
          <w:color w:val="7B7B7B" w:themeColor="accent3" w:themeShade="BF"/>
          <w:sz w:val="22"/>
          <w:szCs w:val="22"/>
          <w:lang w:val="en-GB"/>
        </w:rPr>
        <w:t>inancial rehabilitatio</w:t>
      </w:r>
      <w:r w:rsidR="0053355E" w:rsidRPr="00C1729A">
        <w:rPr>
          <w:rFonts w:ascii="Avenir Next" w:hAnsi="Avenir Next" w:cs="Arial"/>
          <w:color w:val="7B7B7B" w:themeColor="accent3" w:themeShade="BF"/>
          <w:sz w:val="22"/>
          <w:szCs w:val="22"/>
          <w:lang w:val="en-GB"/>
        </w:rPr>
        <w:t>n,</w:t>
      </w:r>
      <w:r w:rsidR="0001489B" w:rsidRPr="00C1729A">
        <w:rPr>
          <w:rFonts w:ascii="Avenir Next" w:hAnsi="Avenir Next" w:cs="Arial"/>
          <w:color w:val="7B7B7B" w:themeColor="accent3" w:themeShade="BF"/>
          <w:sz w:val="22"/>
          <w:szCs w:val="22"/>
          <w:lang w:val="en-GB"/>
        </w:rPr>
        <w:t xml:space="preserve"> </w:t>
      </w:r>
      <w:r w:rsidR="0053355E" w:rsidRPr="00C1729A">
        <w:rPr>
          <w:rFonts w:ascii="Avenir Next" w:hAnsi="Avenir Next" w:cs="Arial"/>
          <w:color w:val="7B7B7B" w:themeColor="accent3" w:themeShade="BF"/>
          <w:sz w:val="22"/>
          <w:szCs w:val="22"/>
          <w:lang w:val="en-GB"/>
        </w:rPr>
        <w:t>p</w:t>
      </w:r>
      <w:r w:rsidR="0001489B" w:rsidRPr="00C1729A">
        <w:rPr>
          <w:rFonts w:ascii="Avenir Next" w:hAnsi="Avenir Next" w:cs="Arial"/>
          <w:color w:val="7B7B7B" w:themeColor="accent3" w:themeShade="BF"/>
          <w:sz w:val="22"/>
          <w:szCs w:val="22"/>
          <w:lang w:val="en-GB"/>
        </w:rPr>
        <w:t xml:space="preserve">ersonal </w:t>
      </w:r>
      <w:r w:rsidR="0053355E" w:rsidRPr="00C1729A">
        <w:rPr>
          <w:rFonts w:ascii="Avenir Next" w:hAnsi="Avenir Next" w:cs="Arial"/>
          <w:color w:val="7B7B7B" w:themeColor="accent3" w:themeShade="BF"/>
          <w:sz w:val="22"/>
          <w:szCs w:val="22"/>
          <w:lang w:val="en-GB"/>
        </w:rPr>
        <w:t>insolvency</w:t>
      </w:r>
      <w:r w:rsidR="0001489B" w:rsidRPr="00C1729A">
        <w:rPr>
          <w:rFonts w:ascii="Avenir Next" w:hAnsi="Avenir Next" w:cs="Arial"/>
          <w:color w:val="7B7B7B" w:themeColor="accent3" w:themeShade="BF"/>
          <w:sz w:val="22"/>
          <w:szCs w:val="22"/>
          <w:lang w:val="en-GB"/>
        </w:rPr>
        <w:t xml:space="preserve"> is not about relieving debt but also focuses on helping individuals regain their stability and reintegrate into the financial mainstream.</w:t>
      </w:r>
      <w:r w:rsidR="0053355E" w:rsidRPr="00C1729A">
        <w:rPr>
          <w:rFonts w:ascii="Avenir Next" w:hAnsi="Avenir Next" w:cs="Arial"/>
          <w:color w:val="7B7B7B" w:themeColor="accent3" w:themeShade="BF"/>
          <w:sz w:val="22"/>
          <w:szCs w:val="22"/>
          <w:lang w:val="en-GB"/>
        </w:rPr>
        <w:t xml:space="preserve"> For the creditors, t</w:t>
      </w:r>
      <w:r w:rsidR="0001489B" w:rsidRPr="00C1729A">
        <w:rPr>
          <w:rFonts w:ascii="Avenir Next" w:hAnsi="Avenir Next" w:cs="Arial"/>
          <w:color w:val="7B7B7B" w:themeColor="accent3" w:themeShade="BF"/>
          <w:sz w:val="22"/>
          <w:szCs w:val="22"/>
          <w:lang w:val="en-GB"/>
        </w:rPr>
        <w:t>he process strives for</w:t>
      </w:r>
      <w:r w:rsidR="0053355E" w:rsidRPr="00C1729A">
        <w:rPr>
          <w:rFonts w:ascii="Avenir Next" w:hAnsi="Avenir Next" w:cs="Arial"/>
          <w:color w:val="7B7B7B" w:themeColor="accent3" w:themeShade="BF"/>
          <w:sz w:val="22"/>
          <w:szCs w:val="22"/>
          <w:lang w:val="en-GB"/>
        </w:rPr>
        <w:t xml:space="preserve"> their</w:t>
      </w:r>
      <w:r w:rsidR="0001489B" w:rsidRPr="00C1729A">
        <w:rPr>
          <w:rFonts w:ascii="Avenir Next" w:hAnsi="Avenir Next" w:cs="Arial"/>
          <w:color w:val="7B7B7B" w:themeColor="accent3" w:themeShade="BF"/>
          <w:sz w:val="22"/>
          <w:szCs w:val="22"/>
          <w:lang w:val="en-GB"/>
        </w:rPr>
        <w:t xml:space="preserve"> treatment while acknowledging that full payment may not </w:t>
      </w:r>
      <w:r w:rsidR="0001489B" w:rsidRPr="00C1729A">
        <w:rPr>
          <w:rFonts w:ascii="Avenir Next" w:hAnsi="Avenir Next" w:cs="Arial"/>
          <w:color w:val="7B7B7B" w:themeColor="accent3" w:themeShade="BF"/>
          <w:sz w:val="22"/>
          <w:szCs w:val="22"/>
          <w:lang w:val="en-GB"/>
        </w:rPr>
        <w:lastRenderedPageBreak/>
        <w:t xml:space="preserve">always be possible. It aims to strike a balance between providing relief for individuals and satisfying </w:t>
      </w:r>
      <w:r w:rsidR="0053355E" w:rsidRPr="00C1729A">
        <w:rPr>
          <w:rFonts w:ascii="Avenir Next" w:hAnsi="Avenir Next" w:cs="Arial"/>
          <w:color w:val="7B7B7B" w:themeColor="accent3" w:themeShade="BF"/>
          <w:sz w:val="22"/>
          <w:szCs w:val="22"/>
          <w:lang w:val="en-GB"/>
        </w:rPr>
        <w:t>creditors’</w:t>
      </w:r>
      <w:r w:rsidR="0001489B" w:rsidRPr="00C1729A">
        <w:rPr>
          <w:rFonts w:ascii="Avenir Next" w:hAnsi="Avenir Next" w:cs="Arial"/>
          <w:color w:val="7B7B7B" w:themeColor="accent3" w:themeShade="BF"/>
          <w:sz w:val="22"/>
          <w:szCs w:val="22"/>
          <w:lang w:val="en-GB"/>
        </w:rPr>
        <w:t xml:space="preserve"> claims much as feasible.</w:t>
      </w:r>
    </w:p>
    <w:p w14:paraId="57FCFF41" w14:textId="77777777" w:rsidR="0001489B" w:rsidRPr="00C1729A" w:rsidRDefault="0001489B" w:rsidP="0001489B">
      <w:pPr>
        <w:jc w:val="both"/>
        <w:rPr>
          <w:rFonts w:ascii="Avenir Next" w:hAnsi="Avenir Next" w:cs="Arial"/>
          <w:color w:val="7B7B7B" w:themeColor="accent3" w:themeShade="BF"/>
          <w:sz w:val="22"/>
          <w:szCs w:val="22"/>
          <w:lang w:val="en-GB"/>
        </w:rPr>
      </w:pPr>
    </w:p>
    <w:p w14:paraId="33C00898" w14:textId="51D654DE" w:rsidR="0001489B" w:rsidRPr="00C1729A" w:rsidRDefault="0001489B" w:rsidP="0001489B">
      <w:pPr>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On the hand corporate insolvency primarily focuses on preserving business interests ensuring continuity and meeting the needs of stakeholders</w:t>
      </w:r>
      <w:r w:rsidR="0053355E" w:rsidRPr="00C1729A">
        <w:rPr>
          <w:rFonts w:ascii="Avenir Next" w:hAnsi="Avenir Next" w:cs="Arial"/>
          <w:color w:val="7B7B7B" w:themeColor="accent3" w:themeShade="BF"/>
          <w:sz w:val="22"/>
          <w:szCs w:val="22"/>
          <w:lang w:val="en-GB"/>
        </w:rPr>
        <w:t xml:space="preserve">.  </w:t>
      </w:r>
      <w:r w:rsidRPr="00C1729A">
        <w:rPr>
          <w:rFonts w:ascii="Avenir Next" w:hAnsi="Avenir Next" w:cs="Arial"/>
          <w:color w:val="7B7B7B" w:themeColor="accent3" w:themeShade="BF"/>
          <w:sz w:val="22"/>
          <w:szCs w:val="22"/>
          <w:lang w:val="en-GB"/>
        </w:rPr>
        <w:t>One of the objectives, in insolvency is to sustain operations if feasible.</w:t>
      </w:r>
      <w:r w:rsidR="0053355E" w:rsidRPr="00C1729A">
        <w:rPr>
          <w:rFonts w:ascii="Avenir Next" w:hAnsi="Avenir Next" w:cs="Arial"/>
          <w:color w:val="7B7B7B" w:themeColor="accent3" w:themeShade="BF"/>
          <w:sz w:val="22"/>
          <w:szCs w:val="22"/>
          <w:lang w:val="en-GB"/>
        </w:rPr>
        <w:t xml:space="preserve"> </w:t>
      </w:r>
      <w:r w:rsidRPr="00C1729A">
        <w:rPr>
          <w:rFonts w:ascii="Avenir Next" w:hAnsi="Avenir Next" w:cs="Arial"/>
          <w:color w:val="7B7B7B" w:themeColor="accent3" w:themeShade="BF"/>
          <w:sz w:val="22"/>
          <w:szCs w:val="22"/>
          <w:lang w:val="en-GB"/>
        </w:rPr>
        <w:t>This involves taking steps to reorganize the company renegotiate debts and ensure business operations.</w:t>
      </w:r>
      <w:r w:rsidR="0053355E" w:rsidRPr="00C1729A">
        <w:rPr>
          <w:rFonts w:ascii="Avenir Next" w:hAnsi="Avenir Next" w:cs="Arial"/>
          <w:color w:val="7B7B7B" w:themeColor="accent3" w:themeShade="BF"/>
          <w:sz w:val="22"/>
          <w:szCs w:val="22"/>
          <w:lang w:val="en-GB"/>
        </w:rPr>
        <w:t xml:space="preserve"> However, t</w:t>
      </w:r>
      <w:r w:rsidRPr="00C1729A">
        <w:rPr>
          <w:rFonts w:ascii="Avenir Next" w:hAnsi="Avenir Next" w:cs="Arial"/>
          <w:color w:val="7B7B7B" w:themeColor="accent3" w:themeShade="BF"/>
          <w:sz w:val="22"/>
          <w:szCs w:val="22"/>
          <w:lang w:val="en-GB"/>
        </w:rPr>
        <w:t xml:space="preserve">he main objective is to safeguard the interests of creditors. Corporate </w:t>
      </w:r>
      <w:r w:rsidR="0053355E" w:rsidRPr="00C1729A">
        <w:rPr>
          <w:rFonts w:ascii="Avenir Next" w:hAnsi="Avenir Next" w:cs="Arial"/>
          <w:color w:val="7B7B7B" w:themeColor="accent3" w:themeShade="BF"/>
          <w:sz w:val="22"/>
          <w:szCs w:val="22"/>
          <w:lang w:val="en-GB"/>
        </w:rPr>
        <w:t>insolvency</w:t>
      </w:r>
      <w:r w:rsidRPr="00C1729A">
        <w:rPr>
          <w:rFonts w:ascii="Avenir Next" w:hAnsi="Avenir Next" w:cs="Arial"/>
          <w:color w:val="7B7B7B" w:themeColor="accent3" w:themeShade="BF"/>
          <w:sz w:val="22"/>
          <w:szCs w:val="22"/>
          <w:lang w:val="en-GB"/>
        </w:rPr>
        <w:t xml:space="preserve"> proceedings are designed to ensure that creditors are treated fairly and that their claims are met, whether through debt repayment or asset liquidation.</w:t>
      </w:r>
    </w:p>
    <w:p w14:paraId="69167B7E" w14:textId="77777777" w:rsidR="0001489B" w:rsidRPr="00C1729A" w:rsidRDefault="0001489B" w:rsidP="0001489B">
      <w:pPr>
        <w:jc w:val="both"/>
        <w:rPr>
          <w:rFonts w:ascii="Avenir Next" w:hAnsi="Avenir Next" w:cs="Arial"/>
          <w:color w:val="7B7B7B" w:themeColor="accent3" w:themeShade="BF"/>
          <w:sz w:val="22"/>
          <w:szCs w:val="22"/>
          <w:lang w:val="en-GB"/>
        </w:rPr>
      </w:pPr>
    </w:p>
    <w:p w14:paraId="7AC48DD3" w14:textId="194551FC" w:rsidR="0001489B" w:rsidRPr="00C1729A" w:rsidRDefault="0001489B" w:rsidP="0001489B">
      <w:pPr>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 xml:space="preserve">Corporate insolvency </w:t>
      </w:r>
      <w:r w:rsidR="0053355E" w:rsidRPr="00C1729A">
        <w:rPr>
          <w:rFonts w:ascii="Avenir Next" w:hAnsi="Avenir Next" w:cs="Arial"/>
          <w:color w:val="7B7B7B" w:themeColor="accent3" w:themeShade="BF"/>
          <w:sz w:val="22"/>
          <w:szCs w:val="22"/>
          <w:lang w:val="en-GB"/>
        </w:rPr>
        <w:t xml:space="preserve">also </w:t>
      </w:r>
      <w:r w:rsidRPr="00C1729A">
        <w:rPr>
          <w:rFonts w:ascii="Avenir Next" w:hAnsi="Avenir Next" w:cs="Arial"/>
          <w:color w:val="7B7B7B" w:themeColor="accent3" w:themeShade="BF"/>
          <w:sz w:val="22"/>
          <w:szCs w:val="22"/>
          <w:lang w:val="en-GB"/>
        </w:rPr>
        <w:t xml:space="preserve">aims to maximize the value of the </w:t>
      </w:r>
      <w:r w:rsidR="0053355E" w:rsidRPr="00C1729A">
        <w:rPr>
          <w:rFonts w:ascii="Avenir Next" w:hAnsi="Avenir Next" w:cs="Arial"/>
          <w:color w:val="7B7B7B" w:themeColor="accent3" w:themeShade="BF"/>
          <w:sz w:val="22"/>
          <w:szCs w:val="22"/>
          <w:lang w:val="en-GB"/>
        </w:rPr>
        <w:t>company’s</w:t>
      </w:r>
      <w:r w:rsidRPr="00C1729A">
        <w:rPr>
          <w:rFonts w:ascii="Avenir Next" w:hAnsi="Avenir Next" w:cs="Arial"/>
          <w:color w:val="7B7B7B" w:themeColor="accent3" w:themeShade="BF"/>
          <w:sz w:val="22"/>
          <w:szCs w:val="22"/>
          <w:lang w:val="en-GB"/>
        </w:rPr>
        <w:t xml:space="preserve"> assets. This may involve selling assets restructuring the business or attracting investors all with the aim of achieving the possible outcome, for creditors and stakeholders.</w:t>
      </w:r>
      <w:r w:rsidR="0053355E" w:rsidRPr="00C1729A">
        <w:rPr>
          <w:rFonts w:ascii="Avenir Next" w:hAnsi="Avenir Next" w:cs="Arial"/>
          <w:color w:val="7B7B7B" w:themeColor="accent3" w:themeShade="BF"/>
          <w:sz w:val="22"/>
          <w:szCs w:val="22"/>
          <w:lang w:val="en-GB"/>
        </w:rPr>
        <w:t xml:space="preserve"> It considers</w:t>
      </w:r>
      <w:r w:rsidRPr="00C1729A">
        <w:rPr>
          <w:rFonts w:ascii="Avenir Next" w:hAnsi="Avenir Next" w:cs="Arial"/>
          <w:color w:val="7B7B7B" w:themeColor="accent3" w:themeShade="BF"/>
          <w:sz w:val="22"/>
          <w:szCs w:val="22"/>
          <w:lang w:val="en-GB"/>
        </w:rPr>
        <w:t xml:space="preserve"> the interests of stakeholders such as employees, shareholders, trade creditors and lenders. Striking a balance between these competing claims is crucial, for reaching a resolution.</w:t>
      </w:r>
      <w:r w:rsidR="0053355E" w:rsidRPr="00C1729A">
        <w:rPr>
          <w:rFonts w:ascii="Avenir Next" w:hAnsi="Avenir Next" w:cs="Arial"/>
          <w:color w:val="7B7B7B" w:themeColor="accent3" w:themeShade="BF"/>
          <w:sz w:val="22"/>
          <w:szCs w:val="22"/>
          <w:lang w:val="en-GB"/>
        </w:rPr>
        <w:t xml:space="preserve"> Lastly, it </w:t>
      </w:r>
      <w:r w:rsidRPr="00C1729A">
        <w:rPr>
          <w:rFonts w:ascii="Avenir Next" w:hAnsi="Avenir Next" w:cs="Arial"/>
          <w:color w:val="7B7B7B" w:themeColor="accent3" w:themeShade="BF"/>
          <w:sz w:val="22"/>
          <w:szCs w:val="22"/>
          <w:lang w:val="en-GB"/>
        </w:rPr>
        <w:t xml:space="preserve">often requires developing a plan to rehabilitate the company and ensure its </w:t>
      </w:r>
      <w:r w:rsidR="0053355E" w:rsidRPr="00C1729A">
        <w:rPr>
          <w:rFonts w:ascii="Avenir Next" w:hAnsi="Avenir Next" w:cs="Arial"/>
          <w:color w:val="7B7B7B" w:themeColor="accent3" w:themeShade="BF"/>
          <w:sz w:val="22"/>
          <w:szCs w:val="22"/>
          <w:lang w:val="en-GB"/>
        </w:rPr>
        <w:t>long-term</w:t>
      </w:r>
      <w:r w:rsidRPr="00C1729A">
        <w:rPr>
          <w:rFonts w:ascii="Avenir Next" w:hAnsi="Avenir Next" w:cs="Arial"/>
          <w:color w:val="7B7B7B" w:themeColor="accent3" w:themeShade="BF"/>
          <w:sz w:val="22"/>
          <w:szCs w:val="22"/>
          <w:lang w:val="en-GB"/>
        </w:rPr>
        <w:t xml:space="preserve"> viability. This could involve restructuring debts securing financing or finding partners to guarantee the </w:t>
      </w:r>
      <w:r w:rsidR="0053355E" w:rsidRPr="00C1729A">
        <w:rPr>
          <w:rFonts w:ascii="Avenir Next" w:hAnsi="Avenir Next" w:cs="Arial"/>
          <w:color w:val="7B7B7B" w:themeColor="accent3" w:themeShade="BF"/>
          <w:sz w:val="22"/>
          <w:szCs w:val="22"/>
          <w:lang w:val="en-GB"/>
        </w:rPr>
        <w:t>company’s</w:t>
      </w:r>
      <w:r w:rsidRPr="00C1729A">
        <w:rPr>
          <w:rFonts w:ascii="Avenir Next" w:hAnsi="Avenir Next" w:cs="Arial"/>
          <w:color w:val="7B7B7B" w:themeColor="accent3" w:themeShade="BF"/>
          <w:sz w:val="22"/>
          <w:szCs w:val="22"/>
          <w:lang w:val="en-GB"/>
        </w:rPr>
        <w:t xml:space="preserve"> future sustainability.</w:t>
      </w:r>
    </w:p>
    <w:p w14:paraId="6181BEC0" w14:textId="77777777" w:rsidR="0001489B" w:rsidRPr="00C1729A" w:rsidRDefault="0001489B" w:rsidP="0001489B">
      <w:pPr>
        <w:jc w:val="both"/>
        <w:rPr>
          <w:rFonts w:ascii="Avenir Next" w:hAnsi="Avenir Next" w:cs="Arial"/>
          <w:color w:val="7B7B7B" w:themeColor="accent3" w:themeShade="BF"/>
          <w:sz w:val="22"/>
          <w:szCs w:val="22"/>
          <w:lang w:val="en-GB"/>
        </w:rPr>
      </w:pPr>
    </w:p>
    <w:p w14:paraId="4A637290" w14:textId="5DA70B0F" w:rsidR="00544127" w:rsidRPr="00C1729A" w:rsidRDefault="0001489B" w:rsidP="0053355E">
      <w:pPr>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 xml:space="preserve">In conclusion although </w:t>
      </w:r>
      <w:r w:rsidR="0053355E" w:rsidRPr="00C1729A">
        <w:rPr>
          <w:rFonts w:ascii="Avenir Next" w:hAnsi="Avenir Next" w:cs="Arial"/>
          <w:color w:val="7B7B7B" w:themeColor="accent3" w:themeShade="BF"/>
          <w:sz w:val="22"/>
          <w:szCs w:val="22"/>
          <w:lang w:val="en-GB"/>
        </w:rPr>
        <w:t xml:space="preserve">individual and corporate insolvency </w:t>
      </w:r>
      <w:r w:rsidRPr="00C1729A">
        <w:rPr>
          <w:rFonts w:ascii="Avenir Next" w:hAnsi="Avenir Next" w:cs="Arial"/>
          <w:color w:val="7B7B7B" w:themeColor="accent3" w:themeShade="BF"/>
          <w:sz w:val="22"/>
          <w:szCs w:val="22"/>
          <w:lang w:val="en-GB"/>
        </w:rPr>
        <w:t xml:space="preserve">both address difficulties their goals and priorities differ significantly. </w:t>
      </w:r>
      <w:r w:rsidR="0053355E" w:rsidRPr="00C1729A">
        <w:rPr>
          <w:rFonts w:ascii="Avenir Next" w:hAnsi="Avenir Next" w:cs="Arial"/>
          <w:color w:val="7B7B7B" w:themeColor="accent3" w:themeShade="BF"/>
          <w:sz w:val="22"/>
          <w:szCs w:val="22"/>
          <w:lang w:val="en-GB"/>
        </w:rPr>
        <w:t>Individual</w:t>
      </w:r>
      <w:r w:rsidRPr="00C1729A">
        <w:rPr>
          <w:rFonts w:ascii="Avenir Next" w:hAnsi="Avenir Next" w:cs="Arial"/>
          <w:color w:val="7B7B7B" w:themeColor="accent3" w:themeShade="BF"/>
          <w:sz w:val="22"/>
          <w:szCs w:val="22"/>
          <w:lang w:val="en-GB"/>
        </w:rPr>
        <w:t xml:space="preserve"> insolvency primarily focuses on relieving debt burdens protecting assets and individual rehabilitation.</w:t>
      </w:r>
      <w:r w:rsidR="0053355E" w:rsidRPr="00C1729A">
        <w:rPr>
          <w:rFonts w:ascii="Avenir Next" w:hAnsi="Avenir Next" w:cs="Arial"/>
          <w:color w:val="7B7B7B" w:themeColor="accent3" w:themeShade="BF"/>
          <w:sz w:val="22"/>
          <w:szCs w:val="22"/>
          <w:lang w:val="en-GB"/>
        </w:rPr>
        <w:t xml:space="preserve"> </w:t>
      </w:r>
      <w:r w:rsidRPr="00C1729A">
        <w:rPr>
          <w:rFonts w:ascii="Avenir Next" w:hAnsi="Avenir Next" w:cs="Arial"/>
          <w:color w:val="7B7B7B" w:themeColor="accent3" w:themeShade="BF"/>
          <w:sz w:val="22"/>
          <w:szCs w:val="22"/>
          <w:lang w:val="en-GB"/>
        </w:rPr>
        <w:t xml:space="preserve">On the </w:t>
      </w:r>
      <w:r w:rsidR="0053355E" w:rsidRPr="00C1729A">
        <w:rPr>
          <w:rFonts w:ascii="Avenir Next" w:hAnsi="Avenir Next" w:cs="Arial"/>
          <w:color w:val="7B7B7B" w:themeColor="accent3" w:themeShade="BF"/>
          <w:sz w:val="22"/>
          <w:szCs w:val="22"/>
          <w:lang w:val="en-GB"/>
        </w:rPr>
        <w:t xml:space="preserve">other </w:t>
      </w:r>
      <w:r w:rsidR="009B314C" w:rsidRPr="00C1729A">
        <w:rPr>
          <w:rFonts w:ascii="Avenir Next" w:hAnsi="Avenir Next" w:cs="Arial"/>
          <w:color w:val="7B7B7B" w:themeColor="accent3" w:themeShade="BF"/>
          <w:sz w:val="22"/>
          <w:szCs w:val="22"/>
          <w:lang w:val="en-GB"/>
        </w:rPr>
        <w:t>hand,</w:t>
      </w:r>
      <w:r w:rsidRPr="00C1729A">
        <w:rPr>
          <w:rFonts w:ascii="Avenir Next" w:hAnsi="Avenir Next" w:cs="Arial"/>
          <w:color w:val="7B7B7B" w:themeColor="accent3" w:themeShade="BF"/>
          <w:sz w:val="22"/>
          <w:szCs w:val="22"/>
          <w:lang w:val="en-GB"/>
        </w:rPr>
        <w:t xml:space="preserve"> when it comes to</w:t>
      </w:r>
      <w:r w:rsidR="0053355E" w:rsidRPr="00C1729A">
        <w:rPr>
          <w:rFonts w:ascii="Avenir Next" w:hAnsi="Avenir Next" w:cs="Arial"/>
          <w:color w:val="7B7B7B" w:themeColor="accent3" w:themeShade="BF"/>
          <w:sz w:val="22"/>
          <w:szCs w:val="22"/>
          <w:lang w:val="en-GB"/>
        </w:rPr>
        <w:t xml:space="preserve"> corporate</w:t>
      </w:r>
      <w:r w:rsidRPr="00C1729A">
        <w:rPr>
          <w:rFonts w:ascii="Avenir Next" w:hAnsi="Avenir Next" w:cs="Arial"/>
          <w:color w:val="7B7B7B" w:themeColor="accent3" w:themeShade="BF"/>
          <w:sz w:val="22"/>
          <w:szCs w:val="22"/>
          <w:lang w:val="en-GB"/>
        </w:rPr>
        <w:t xml:space="preserve"> insolvency the main goal is to safeguard the rights of creditors maintain the business operations and strike a balance, among different parties involved in order to achieve the most </w:t>
      </w:r>
      <w:r w:rsidR="009B314C" w:rsidRPr="00C1729A">
        <w:rPr>
          <w:rFonts w:ascii="Avenir Next" w:hAnsi="Avenir Next" w:cs="Arial"/>
          <w:color w:val="7B7B7B" w:themeColor="accent3" w:themeShade="BF"/>
          <w:sz w:val="22"/>
          <w:szCs w:val="22"/>
          <w:lang w:val="en-GB"/>
        </w:rPr>
        <w:t>favourable</w:t>
      </w:r>
      <w:r w:rsidRPr="00C1729A">
        <w:rPr>
          <w:rFonts w:ascii="Avenir Next" w:hAnsi="Avenir Next" w:cs="Arial"/>
          <w:color w:val="7B7B7B" w:themeColor="accent3" w:themeShade="BF"/>
          <w:sz w:val="22"/>
          <w:szCs w:val="22"/>
          <w:lang w:val="en-GB"/>
        </w:rPr>
        <w:t xml:space="preserve"> result. These distinct objectives highlight the difficulties and factors that individuals and companies encounter while dealing with the realm of insolvency.</w:t>
      </w:r>
    </w:p>
    <w:p w14:paraId="5D5A1FA5" w14:textId="77777777" w:rsidR="00D17FDC" w:rsidRPr="00C1729A" w:rsidRDefault="00D17FDC" w:rsidP="00C053F7">
      <w:pPr>
        <w:ind w:left="720" w:hanging="720"/>
        <w:jc w:val="both"/>
        <w:rPr>
          <w:rFonts w:ascii="Avenir Next" w:hAnsi="Avenir Next" w:cs="Arial"/>
          <w:sz w:val="22"/>
          <w:szCs w:val="22"/>
          <w:lang w:val="en-GB"/>
        </w:rPr>
      </w:pPr>
    </w:p>
    <w:p w14:paraId="755D6AFF" w14:textId="36B9114E" w:rsidR="00C550C8" w:rsidRPr="00C1729A" w:rsidRDefault="00C550C8" w:rsidP="00C053F7">
      <w:pPr>
        <w:ind w:left="720" w:hanging="720"/>
        <w:jc w:val="both"/>
        <w:rPr>
          <w:rFonts w:ascii="Avenir Next Demi Bold" w:hAnsi="Avenir Next Demi Bold" w:cs="Arial"/>
          <w:b/>
          <w:bCs/>
          <w:sz w:val="22"/>
          <w:szCs w:val="22"/>
          <w:lang w:val="en-GB"/>
        </w:rPr>
      </w:pPr>
      <w:r w:rsidRPr="00C1729A">
        <w:rPr>
          <w:rFonts w:ascii="Avenir Next Demi Bold" w:hAnsi="Avenir Next Demi Bold" w:cs="Arial"/>
          <w:b/>
          <w:bCs/>
          <w:sz w:val="22"/>
          <w:szCs w:val="22"/>
          <w:lang w:val="en-GB"/>
        </w:rPr>
        <w:t xml:space="preserve">Question </w:t>
      </w:r>
      <w:r w:rsidR="00544127" w:rsidRPr="00C1729A">
        <w:rPr>
          <w:rFonts w:ascii="Avenir Next Demi Bold" w:hAnsi="Avenir Next Demi Bold" w:cs="Arial"/>
          <w:b/>
          <w:bCs/>
          <w:sz w:val="22"/>
          <w:szCs w:val="22"/>
          <w:lang w:val="en-GB"/>
        </w:rPr>
        <w:t>3.2</w:t>
      </w:r>
      <w:r w:rsidRPr="00C1729A">
        <w:rPr>
          <w:rFonts w:ascii="Avenir Next Demi Bold" w:hAnsi="Avenir Next Demi Bold" w:cs="Arial"/>
          <w:b/>
          <w:bCs/>
          <w:sz w:val="22"/>
          <w:szCs w:val="22"/>
          <w:lang w:val="en-GB"/>
        </w:rPr>
        <w:t xml:space="preserve"> [</w:t>
      </w:r>
      <w:r w:rsidR="006A2646" w:rsidRPr="00C1729A">
        <w:rPr>
          <w:rFonts w:ascii="Avenir Next Demi Bold" w:hAnsi="Avenir Next Demi Bold" w:cs="Arial"/>
          <w:b/>
          <w:bCs/>
          <w:sz w:val="22"/>
          <w:szCs w:val="22"/>
          <w:lang w:val="en-GB"/>
        </w:rPr>
        <w:t>m</w:t>
      </w:r>
      <w:r w:rsidRPr="00C1729A">
        <w:rPr>
          <w:rFonts w:ascii="Avenir Next Demi Bold" w:hAnsi="Avenir Next Demi Bold" w:cs="Arial"/>
          <w:b/>
          <w:bCs/>
          <w:sz w:val="22"/>
          <w:szCs w:val="22"/>
          <w:lang w:val="en-GB"/>
        </w:rPr>
        <w:t>aximum 5 marks]</w:t>
      </w:r>
    </w:p>
    <w:p w14:paraId="49F0073B" w14:textId="77777777" w:rsidR="00C550C8" w:rsidRPr="00C1729A" w:rsidRDefault="00C550C8" w:rsidP="00C053F7">
      <w:pPr>
        <w:ind w:left="720" w:hanging="720"/>
        <w:jc w:val="both"/>
        <w:rPr>
          <w:rFonts w:ascii="Avenir Next" w:hAnsi="Avenir Next" w:cs="Arial"/>
          <w:sz w:val="22"/>
          <w:szCs w:val="22"/>
          <w:lang w:val="en-GB"/>
        </w:rPr>
      </w:pPr>
    </w:p>
    <w:p w14:paraId="5FB8F5FB" w14:textId="3AFA4A56" w:rsidR="00807119" w:rsidRPr="00C1729A" w:rsidRDefault="00807119" w:rsidP="00C053F7">
      <w:pPr>
        <w:jc w:val="both"/>
        <w:rPr>
          <w:rFonts w:ascii="Avenir Next" w:hAnsi="Avenir Next" w:cs="Arial"/>
          <w:sz w:val="22"/>
          <w:szCs w:val="22"/>
          <w:lang w:val="en-GB"/>
        </w:rPr>
      </w:pPr>
      <w:r w:rsidRPr="00C1729A">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C1729A" w:rsidRDefault="00DF75F8" w:rsidP="00C053F7">
      <w:pPr>
        <w:jc w:val="both"/>
        <w:rPr>
          <w:rFonts w:ascii="Avenir Next" w:hAnsi="Avenir Next" w:cs="Arial"/>
          <w:sz w:val="22"/>
          <w:szCs w:val="22"/>
          <w:lang w:val="en-GB"/>
        </w:rPr>
      </w:pPr>
    </w:p>
    <w:p w14:paraId="0213AFD0" w14:textId="2BA61C72" w:rsidR="000B3DEF" w:rsidRPr="00C1729A" w:rsidRDefault="000B3DEF" w:rsidP="000B3DEF">
      <w:pPr>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 xml:space="preserve">Cross-border insolvency cases pose challenges due to differences in national insolvency laws, </w:t>
      </w:r>
      <w:r w:rsidR="00FC2A33" w:rsidRPr="00C1729A">
        <w:rPr>
          <w:rFonts w:ascii="Avenir Next" w:hAnsi="Avenir Next" w:cs="Arial"/>
          <w:color w:val="7B7B7B" w:themeColor="accent3" w:themeShade="BF"/>
          <w:sz w:val="22"/>
          <w:szCs w:val="22"/>
          <w:lang w:val="en-GB"/>
        </w:rPr>
        <w:t>procedures,</w:t>
      </w:r>
      <w:r w:rsidRPr="00C1729A">
        <w:rPr>
          <w:rFonts w:ascii="Avenir Next" w:hAnsi="Avenir Next" w:cs="Arial"/>
          <w:color w:val="7B7B7B" w:themeColor="accent3" w:themeShade="BF"/>
          <w:sz w:val="22"/>
          <w:szCs w:val="22"/>
          <w:lang w:val="en-GB"/>
        </w:rPr>
        <w:t xml:space="preserve"> and regulations. These differences in systems can complicate the resolution of insolvency matters and create significant difficulties for all parties involved.</w:t>
      </w:r>
    </w:p>
    <w:p w14:paraId="484C5F88" w14:textId="77777777" w:rsidR="000B3DEF" w:rsidRPr="00C1729A" w:rsidRDefault="000B3DEF" w:rsidP="000B3DEF">
      <w:pPr>
        <w:jc w:val="both"/>
        <w:rPr>
          <w:rFonts w:ascii="Avenir Next" w:hAnsi="Avenir Next" w:cs="Arial"/>
          <w:color w:val="7B7B7B" w:themeColor="accent3" w:themeShade="BF"/>
          <w:sz w:val="22"/>
          <w:szCs w:val="22"/>
          <w:lang w:val="en-GB"/>
        </w:rPr>
      </w:pPr>
    </w:p>
    <w:p w14:paraId="77EBEF8C" w14:textId="40B01463" w:rsidR="000B3DEF" w:rsidRPr="00C1729A" w:rsidRDefault="000B3DEF" w:rsidP="000B3DEF">
      <w:pPr>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Several notable differences in these systems can pose challenges</w:t>
      </w:r>
      <w:r w:rsidR="00FC2A33" w:rsidRPr="00C1729A">
        <w:rPr>
          <w:rFonts w:ascii="Avenir Next" w:hAnsi="Avenir Next" w:cs="Arial"/>
          <w:color w:val="7B7B7B" w:themeColor="accent3" w:themeShade="BF"/>
          <w:sz w:val="22"/>
          <w:szCs w:val="22"/>
          <w:lang w:val="en-GB"/>
        </w:rPr>
        <w:t xml:space="preserve">, such as: </w:t>
      </w:r>
    </w:p>
    <w:p w14:paraId="2BE1FBF9" w14:textId="06E84CFF" w:rsidR="000B3DEF" w:rsidRPr="00C1729A" w:rsidRDefault="000B3DEF" w:rsidP="000B3DEF">
      <w:pPr>
        <w:pStyle w:val="Prrafodelista"/>
        <w:numPr>
          <w:ilvl w:val="0"/>
          <w:numId w:val="26"/>
        </w:numPr>
        <w:jc w:val="both"/>
        <w:rPr>
          <w:rFonts w:ascii="Avenir Next" w:hAnsi="Avenir Next" w:cs="Arial"/>
          <w:color w:val="7B7B7B" w:themeColor="accent3" w:themeShade="BF"/>
          <w:sz w:val="22"/>
          <w:szCs w:val="22"/>
          <w:lang w:val="en-GB"/>
        </w:rPr>
      </w:pPr>
      <w:r w:rsidRPr="00C1729A">
        <w:rPr>
          <w:rFonts w:ascii="Avenir Next" w:hAnsi="Avenir Next" w:cs="Arial"/>
          <w:b/>
          <w:bCs/>
          <w:color w:val="7B7B7B" w:themeColor="accent3" w:themeShade="BF"/>
          <w:sz w:val="22"/>
          <w:szCs w:val="22"/>
          <w:lang w:val="en-GB"/>
        </w:rPr>
        <w:t>Different legal frameworks</w:t>
      </w:r>
      <w:r w:rsidR="00FC2A33" w:rsidRPr="00C1729A">
        <w:rPr>
          <w:rFonts w:ascii="Avenir Next" w:hAnsi="Avenir Next" w:cs="Arial"/>
          <w:b/>
          <w:bCs/>
          <w:color w:val="7B7B7B" w:themeColor="accent3" w:themeShade="BF"/>
          <w:sz w:val="22"/>
          <w:szCs w:val="22"/>
          <w:lang w:val="en-GB"/>
        </w:rPr>
        <w:t>:</w:t>
      </w:r>
      <w:r w:rsidRPr="00C1729A">
        <w:rPr>
          <w:rFonts w:ascii="Avenir Next" w:hAnsi="Avenir Next" w:cs="Arial"/>
          <w:color w:val="7B7B7B" w:themeColor="accent3" w:themeShade="BF"/>
          <w:sz w:val="22"/>
          <w:szCs w:val="22"/>
          <w:lang w:val="en-GB"/>
        </w:rPr>
        <w:t xml:space="preserve"> Different countries have different frameworks for insolvency, including definitions, </w:t>
      </w:r>
      <w:r w:rsidR="00FC2A33" w:rsidRPr="00C1729A">
        <w:rPr>
          <w:rFonts w:ascii="Avenir Next" w:hAnsi="Avenir Next" w:cs="Arial"/>
          <w:color w:val="7B7B7B" w:themeColor="accent3" w:themeShade="BF"/>
          <w:sz w:val="22"/>
          <w:szCs w:val="22"/>
          <w:lang w:val="en-GB"/>
        </w:rPr>
        <w:t>procedures,</w:t>
      </w:r>
      <w:r w:rsidRPr="00C1729A">
        <w:rPr>
          <w:rFonts w:ascii="Avenir Next" w:hAnsi="Avenir Next" w:cs="Arial"/>
          <w:color w:val="7B7B7B" w:themeColor="accent3" w:themeShade="BF"/>
          <w:sz w:val="22"/>
          <w:szCs w:val="22"/>
          <w:lang w:val="en-GB"/>
        </w:rPr>
        <w:t xml:space="preserve"> and creditor priorities. The absence of an insolvency law can lead to conflict and confusion in determining which law applies to a particular case.</w:t>
      </w:r>
    </w:p>
    <w:p w14:paraId="7BC3C760" w14:textId="7173CF1A" w:rsidR="000B3DEF" w:rsidRPr="00C1729A" w:rsidRDefault="000B3DEF" w:rsidP="000B3DEF">
      <w:pPr>
        <w:pStyle w:val="Prrafodelista"/>
        <w:numPr>
          <w:ilvl w:val="0"/>
          <w:numId w:val="26"/>
        </w:numPr>
        <w:jc w:val="both"/>
        <w:rPr>
          <w:rFonts w:ascii="Avenir Next" w:hAnsi="Avenir Next" w:cs="Arial"/>
          <w:color w:val="7B7B7B" w:themeColor="accent3" w:themeShade="BF"/>
          <w:sz w:val="22"/>
          <w:szCs w:val="22"/>
          <w:lang w:val="en-GB"/>
        </w:rPr>
      </w:pPr>
      <w:r w:rsidRPr="00C1729A">
        <w:rPr>
          <w:rFonts w:ascii="Avenir Next" w:hAnsi="Avenir Next" w:cs="Arial"/>
          <w:b/>
          <w:bCs/>
          <w:color w:val="7B7B7B" w:themeColor="accent3" w:themeShade="BF"/>
          <w:sz w:val="22"/>
          <w:szCs w:val="22"/>
          <w:lang w:val="en-GB"/>
        </w:rPr>
        <w:t>Priority Rules</w:t>
      </w:r>
      <w:r w:rsidR="00FC2A33" w:rsidRPr="00C1729A">
        <w:rPr>
          <w:rFonts w:ascii="Avenir Next" w:hAnsi="Avenir Next" w:cs="Arial"/>
          <w:b/>
          <w:bCs/>
          <w:color w:val="7B7B7B" w:themeColor="accent3" w:themeShade="BF"/>
          <w:sz w:val="22"/>
          <w:szCs w:val="22"/>
          <w:lang w:val="en-GB"/>
        </w:rPr>
        <w:t>:</w:t>
      </w:r>
      <w:r w:rsidRPr="00C1729A">
        <w:rPr>
          <w:rFonts w:ascii="Avenir Next" w:hAnsi="Avenir Next" w:cs="Arial"/>
          <w:color w:val="7B7B7B" w:themeColor="accent3" w:themeShade="BF"/>
          <w:sz w:val="22"/>
          <w:szCs w:val="22"/>
          <w:lang w:val="en-GB"/>
        </w:rPr>
        <w:t xml:space="preserve"> Each jurisdiction may establish its own set of rules dictating the order in which creditors are paid. These differences can lead to disputes over the hierarchy of creditors. Impact</w:t>
      </w:r>
      <w:r w:rsidR="000510D3" w:rsidRPr="00C1729A">
        <w:rPr>
          <w:rFonts w:ascii="Avenir Next" w:hAnsi="Avenir Next" w:cs="Arial"/>
          <w:color w:val="7B7B7B" w:themeColor="accent3" w:themeShade="BF"/>
          <w:sz w:val="22"/>
          <w:szCs w:val="22"/>
          <w:lang w:val="en-GB"/>
        </w:rPr>
        <w:t>ing</w:t>
      </w:r>
      <w:r w:rsidRPr="00C1729A">
        <w:rPr>
          <w:rFonts w:ascii="Avenir Next" w:hAnsi="Avenir Next" w:cs="Arial"/>
          <w:color w:val="7B7B7B" w:themeColor="accent3" w:themeShade="BF"/>
          <w:sz w:val="22"/>
          <w:szCs w:val="22"/>
          <w:lang w:val="en-GB"/>
        </w:rPr>
        <w:t xml:space="preserve"> on the distribution of assets.</w:t>
      </w:r>
    </w:p>
    <w:p w14:paraId="353FDC77" w14:textId="71D9B934" w:rsidR="000B3DEF" w:rsidRPr="00C1729A" w:rsidRDefault="000B3DEF" w:rsidP="000B3DEF">
      <w:pPr>
        <w:pStyle w:val="Prrafodelista"/>
        <w:numPr>
          <w:ilvl w:val="0"/>
          <w:numId w:val="26"/>
        </w:numPr>
        <w:jc w:val="both"/>
        <w:rPr>
          <w:rFonts w:ascii="Avenir Next" w:hAnsi="Avenir Next" w:cs="Arial"/>
          <w:color w:val="7B7B7B" w:themeColor="accent3" w:themeShade="BF"/>
          <w:sz w:val="22"/>
          <w:szCs w:val="22"/>
          <w:lang w:val="en-GB"/>
        </w:rPr>
      </w:pPr>
      <w:r w:rsidRPr="00C1729A">
        <w:rPr>
          <w:rFonts w:ascii="Avenir Next" w:hAnsi="Avenir Next" w:cs="Arial"/>
          <w:b/>
          <w:bCs/>
          <w:color w:val="7B7B7B" w:themeColor="accent3" w:themeShade="BF"/>
          <w:sz w:val="22"/>
          <w:szCs w:val="22"/>
          <w:lang w:val="en-GB"/>
        </w:rPr>
        <w:t>Procedural Variations</w:t>
      </w:r>
      <w:r w:rsidR="00FC2A33" w:rsidRPr="00C1729A">
        <w:rPr>
          <w:rFonts w:ascii="Avenir Next" w:hAnsi="Avenir Next" w:cs="Arial"/>
          <w:b/>
          <w:bCs/>
          <w:color w:val="7B7B7B" w:themeColor="accent3" w:themeShade="BF"/>
          <w:sz w:val="22"/>
          <w:szCs w:val="22"/>
          <w:lang w:val="en-GB"/>
        </w:rPr>
        <w:t>:</w:t>
      </w:r>
      <w:r w:rsidRPr="00C1729A">
        <w:rPr>
          <w:rFonts w:ascii="Avenir Next" w:hAnsi="Avenir Next" w:cs="Arial"/>
          <w:color w:val="7B7B7B" w:themeColor="accent3" w:themeShade="BF"/>
          <w:sz w:val="22"/>
          <w:szCs w:val="22"/>
          <w:lang w:val="en-GB"/>
        </w:rPr>
        <w:t xml:space="preserve"> The procedural aspects of insolvency, such as filing requirements, time limits and the appointment of insolvency practitioners, can vary significantly from one jurisdiction to another. Such differences often lead to inefficiencies and delays in cross-border cases.</w:t>
      </w:r>
    </w:p>
    <w:p w14:paraId="17A5A26B" w14:textId="75C85854" w:rsidR="000B3DEF" w:rsidRPr="00C1729A" w:rsidRDefault="000B3DEF" w:rsidP="000B3DEF">
      <w:pPr>
        <w:pStyle w:val="Prrafodelista"/>
        <w:numPr>
          <w:ilvl w:val="0"/>
          <w:numId w:val="26"/>
        </w:numPr>
        <w:jc w:val="both"/>
        <w:rPr>
          <w:rFonts w:ascii="Avenir Next" w:hAnsi="Avenir Next" w:cs="Arial"/>
          <w:color w:val="7B7B7B" w:themeColor="accent3" w:themeShade="BF"/>
          <w:sz w:val="22"/>
          <w:szCs w:val="22"/>
          <w:lang w:val="en-GB"/>
        </w:rPr>
      </w:pPr>
      <w:r w:rsidRPr="00C1729A">
        <w:rPr>
          <w:rFonts w:ascii="Avenir Next" w:hAnsi="Avenir Next" w:cs="Arial"/>
          <w:b/>
          <w:bCs/>
          <w:color w:val="7B7B7B" w:themeColor="accent3" w:themeShade="BF"/>
          <w:sz w:val="22"/>
          <w:szCs w:val="22"/>
          <w:lang w:val="en-GB"/>
        </w:rPr>
        <w:t>The treatment of secured creditors may vary from jurisdiction to jurisdiction</w:t>
      </w:r>
      <w:r w:rsidR="000510D3" w:rsidRPr="00C1729A">
        <w:rPr>
          <w:rFonts w:ascii="Avenir Next" w:hAnsi="Avenir Next" w:cs="Arial"/>
          <w:color w:val="7B7B7B" w:themeColor="accent3" w:themeShade="BF"/>
          <w:sz w:val="22"/>
          <w:szCs w:val="22"/>
          <w:lang w:val="en-GB"/>
        </w:rPr>
        <w:t>:</w:t>
      </w:r>
      <w:r w:rsidRPr="00C1729A">
        <w:rPr>
          <w:rFonts w:ascii="Avenir Next" w:hAnsi="Avenir Next" w:cs="Arial"/>
          <w:color w:val="7B7B7B" w:themeColor="accent3" w:themeShade="BF"/>
          <w:sz w:val="22"/>
          <w:szCs w:val="22"/>
          <w:lang w:val="en-GB"/>
        </w:rPr>
        <w:t xml:space="preserve"> Some jurisdictions prioritize the rights of secured creditors, while others offer protection to unsecured creditors. This difference can affect the recovery of assets and the willingness of creditors to participate in cross-border insolvency proceedings.</w:t>
      </w:r>
    </w:p>
    <w:p w14:paraId="3D0CA819" w14:textId="06715DA0" w:rsidR="000B3DEF" w:rsidRPr="00C1729A" w:rsidRDefault="00FC2A33" w:rsidP="000B3DEF">
      <w:pPr>
        <w:pStyle w:val="Prrafodelista"/>
        <w:numPr>
          <w:ilvl w:val="0"/>
          <w:numId w:val="26"/>
        </w:numPr>
        <w:jc w:val="both"/>
        <w:rPr>
          <w:rFonts w:ascii="Avenir Next" w:hAnsi="Avenir Next" w:cs="Arial"/>
          <w:color w:val="7B7B7B" w:themeColor="accent3" w:themeShade="BF"/>
          <w:sz w:val="22"/>
          <w:szCs w:val="22"/>
          <w:lang w:val="en-GB"/>
        </w:rPr>
      </w:pPr>
      <w:r w:rsidRPr="00C1729A">
        <w:rPr>
          <w:rFonts w:ascii="Avenir Next" w:hAnsi="Avenir Next" w:cs="Arial"/>
          <w:b/>
          <w:bCs/>
          <w:color w:val="7B7B7B" w:themeColor="accent3" w:themeShade="BF"/>
          <w:sz w:val="22"/>
          <w:szCs w:val="22"/>
          <w:lang w:val="en-GB"/>
        </w:rPr>
        <w:lastRenderedPageBreak/>
        <w:t>Cooperation:</w:t>
      </w:r>
      <w:r w:rsidR="000B3DEF" w:rsidRPr="00C1729A">
        <w:rPr>
          <w:rFonts w:ascii="Avenir Next" w:hAnsi="Avenir Next" w:cs="Arial"/>
          <w:color w:val="7B7B7B" w:themeColor="accent3" w:themeShade="BF"/>
          <w:sz w:val="22"/>
          <w:szCs w:val="22"/>
          <w:lang w:val="en-GB"/>
        </w:rPr>
        <w:t xml:space="preserve"> It can be quite difficult to obtain recognition of insolvency proceedings. There are cases where certain jurisdictions are reluctant to recognize insolvency orders, leading to jurisdictional disputes and conflicts. Cooperation between courts and insolvency practitioners in different jurisdictions is often essential. It can also be quite difficult.</w:t>
      </w:r>
    </w:p>
    <w:p w14:paraId="029A739F" w14:textId="6FDA2D87" w:rsidR="000B3DEF" w:rsidRPr="00C1729A" w:rsidRDefault="000B3DEF" w:rsidP="000B3DEF">
      <w:pPr>
        <w:pStyle w:val="Prrafodelista"/>
        <w:numPr>
          <w:ilvl w:val="0"/>
          <w:numId w:val="26"/>
        </w:numPr>
        <w:jc w:val="both"/>
        <w:rPr>
          <w:rFonts w:ascii="Avenir Next" w:hAnsi="Avenir Next" w:cs="Arial"/>
          <w:color w:val="7B7B7B" w:themeColor="accent3" w:themeShade="BF"/>
          <w:sz w:val="22"/>
          <w:szCs w:val="22"/>
          <w:lang w:val="en-GB"/>
        </w:rPr>
      </w:pPr>
      <w:r w:rsidRPr="00C1729A">
        <w:rPr>
          <w:rFonts w:ascii="Avenir Next" w:hAnsi="Avenir Next" w:cs="Arial"/>
          <w:b/>
          <w:bCs/>
          <w:color w:val="7B7B7B" w:themeColor="accent3" w:themeShade="BF"/>
          <w:sz w:val="22"/>
          <w:szCs w:val="22"/>
          <w:lang w:val="en-GB"/>
        </w:rPr>
        <w:t>Enforcement Challenges</w:t>
      </w:r>
      <w:r w:rsidR="00FC2A33" w:rsidRPr="00C1729A">
        <w:rPr>
          <w:rFonts w:ascii="Avenir Next" w:hAnsi="Avenir Next" w:cs="Arial"/>
          <w:b/>
          <w:bCs/>
          <w:color w:val="7B7B7B" w:themeColor="accent3" w:themeShade="BF"/>
          <w:sz w:val="22"/>
          <w:szCs w:val="22"/>
          <w:lang w:val="en-GB"/>
        </w:rPr>
        <w:t>:</w:t>
      </w:r>
      <w:r w:rsidRPr="00C1729A">
        <w:rPr>
          <w:rFonts w:ascii="Avenir Next" w:hAnsi="Avenir Next" w:cs="Arial"/>
          <w:color w:val="7B7B7B" w:themeColor="accent3" w:themeShade="BF"/>
          <w:sz w:val="22"/>
          <w:szCs w:val="22"/>
          <w:lang w:val="en-GB"/>
        </w:rPr>
        <w:t xml:space="preserve"> Enforcing judgments or orders from one jurisdiction in another may be a process due to differences in legal mechanisms for enforcement.</w:t>
      </w:r>
    </w:p>
    <w:p w14:paraId="7A5250C8" w14:textId="2859A419" w:rsidR="000B3DEF" w:rsidRPr="00C1729A" w:rsidRDefault="000B3DEF" w:rsidP="00FC2A33">
      <w:pPr>
        <w:pStyle w:val="Prrafodelista"/>
        <w:numPr>
          <w:ilvl w:val="0"/>
          <w:numId w:val="26"/>
        </w:numPr>
        <w:jc w:val="both"/>
        <w:rPr>
          <w:rFonts w:ascii="Avenir Next" w:hAnsi="Avenir Next" w:cs="Arial"/>
          <w:color w:val="7B7B7B" w:themeColor="accent3" w:themeShade="BF"/>
          <w:sz w:val="22"/>
          <w:szCs w:val="22"/>
          <w:lang w:val="en-GB"/>
        </w:rPr>
      </w:pPr>
      <w:r w:rsidRPr="00C1729A">
        <w:rPr>
          <w:rFonts w:ascii="Avenir Next" w:hAnsi="Avenir Next" w:cs="Arial"/>
          <w:b/>
          <w:bCs/>
          <w:color w:val="7B7B7B" w:themeColor="accent3" w:themeShade="BF"/>
          <w:sz w:val="22"/>
          <w:szCs w:val="22"/>
          <w:lang w:val="en-GB"/>
        </w:rPr>
        <w:t>Parallel Proceedings</w:t>
      </w:r>
      <w:r w:rsidR="00FC2A33" w:rsidRPr="00C1729A">
        <w:rPr>
          <w:rFonts w:ascii="Avenir Next" w:hAnsi="Avenir Next" w:cs="Arial"/>
          <w:b/>
          <w:bCs/>
          <w:color w:val="7B7B7B" w:themeColor="accent3" w:themeShade="BF"/>
          <w:sz w:val="22"/>
          <w:szCs w:val="22"/>
          <w:lang w:val="en-GB"/>
        </w:rPr>
        <w:t>:</w:t>
      </w:r>
      <w:r w:rsidRPr="00C1729A">
        <w:rPr>
          <w:rFonts w:ascii="Avenir Next" w:hAnsi="Avenir Next" w:cs="Arial"/>
          <w:color w:val="7B7B7B" w:themeColor="accent3" w:themeShade="BF"/>
          <w:sz w:val="22"/>
          <w:szCs w:val="22"/>
          <w:lang w:val="en-GB"/>
        </w:rPr>
        <w:t xml:space="preserve"> In some situations, parallel insolvency proceedings may be commenced in different jurisdictions, each with its own objectives and outcomes. Coordinating these proceedings efficiently and ensuring fairness can be challenging.</w:t>
      </w:r>
    </w:p>
    <w:p w14:paraId="10575CDD" w14:textId="77777777" w:rsidR="00FC2A33" w:rsidRPr="00C1729A" w:rsidRDefault="00FC2A33" w:rsidP="000B3DEF">
      <w:pPr>
        <w:jc w:val="both"/>
        <w:rPr>
          <w:rFonts w:ascii="Avenir Next" w:hAnsi="Avenir Next" w:cs="Arial"/>
          <w:color w:val="7B7B7B" w:themeColor="accent3" w:themeShade="BF"/>
          <w:sz w:val="22"/>
          <w:szCs w:val="22"/>
          <w:lang w:val="en-GB"/>
        </w:rPr>
      </w:pPr>
    </w:p>
    <w:p w14:paraId="3DAA6780" w14:textId="52C05708" w:rsidR="00962045" w:rsidRPr="00C1729A" w:rsidRDefault="000B3DEF" w:rsidP="00C053F7">
      <w:pPr>
        <w:jc w:val="both"/>
        <w:rPr>
          <w:rFonts w:ascii="Avenir Next" w:hAnsi="Avenir Next" w:cs="Arial"/>
          <w:sz w:val="22"/>
          <w:szCs w:val="22"/>
          <w:lang w:val="en-GB"/>
        </w:rPr>
      </w:pPr>
      <w:r w:rsidRPr="00C1729A">
        <w:rPr>
          <w:rFonts w:ascii="Avenir Next" w:hAnsi="Avenir Next" w:cs="Arial"/>
          <w:color w:val="7B7B7B" w:themeColor="accent3" w:themeShade="BF"/>
          <w:sz w:val="22"/>
          <w:szCs w:val="22"/>
          <w:lang w:val="en-GB"/>
        </w:rPr>
        <w:t xml:space="preserve">In conclusion, dealing with insolvency law in a cross-border context is quite challenging due to the significant differences in the various systems. These differences include frameworks, priority rules, procedures, treatment of creditors, recognition and cooperation issues, cultural </w:t>
      </w:r>
      <w:r w:rsidR="00FC2A33" w:rsidRPr="00C1729A">
        <w:rPr>
          <w:rFonts w:ascii="Avenir Next" w:hAnsi="Avenir Next" w:cs="Arial"/>
          <w:color w:val="7B7B7B" w:themeColor="accent3" w:themeShade="BF"/>
          <w:sz w:val="22"/>
          <w:szCs w:val="22"/>
          <w:lang w:val="en-GB"/>
        </w:rPr>
        <w:t>factors,</w:t>
      </w:r>
      <w:r w:rsidRPr="00C1729A">
        <w:rPr>
          <w:rFonts w:ascii="Avenir Next" w:hAnsi="Avenir Next" w:cs="Arial"/>
          <w:color w:val="7B7B7B" w:themeColor="accent3" w:themeShade="BF"/>
          <w:sz w:val="22"/>
          <w:szCs w:val="22"/>
          <w:lang w:val="en-GB"/>
        </w:rPr>
        <w:t xml:space="preserve"> and enforcement challenges. It is critical for all parties involved. Debtors, </w:t>
      </w:r>
      <w:r w:rsidR="00FC2A33" w:rsidRPr="00C1729A">
        <w:rPr>
          <w:rFonts w:ascii="Avenir Next" w:hAnsi="Avenir Next" w:cs="Arial"/>
          <w:color w:val="7B7B7B" w:themeColor="accent3" w:themeShade="BF"/>
          <w:sz w:val="22"/>
          <w:szCs w:val="22"/>
          <w:lang w:val="en-GB"/>
        </w:rPr>
        <w:t>creditors,</w:t>
      </w:r>
      <w:r w:rsidRPr="00C1729A">
        <w:rPr>
          <w:rFonts w:ascii="Avenir Next" w:hAnsi="Avenir Next" w:cs="Arial"/>
          <w:color w:val="7B7B7B" w:themeColor="accent3" w:themeShade="BF"/>
          <w:sz w:val="22"/>
          <w:szCs w:val="22"/>
          <w:lang w:val="en-GB"/>
        </w:rPr>
        <w:t xml:space="preserve"> and insolvency practitioners. To be aware of these challenges </w:t>
      </w:r>
      <w:r w:rsidR="00FC2A33" w:rsidRPr="00C1729A">
        <w:rPr>
          <w:rFonts w:ascii="Avenir Next" w:hAnsi="Avenir Next" w:cs="Arial"/>
          <w:color w:val="7B7B7B" w:themeColor="accent3" w:themeShade="BF"/>
          <w:sz w:val="22"/>
          <w:szCs w:val="22"/>
          <w:lang w:val="en-GB"/>
        </w:rPr>
        <w:t>to</w:t>
      </w:r>
      <w:r w:rsidRPr="00C1729A">
        <w:rPr>
          <w:rFonts w:ascii="Avenir Next" w:hAnsi="Avenir Next" w:cs="Arial"/>
          <w:color w:val="7B7B7B" w:themeColor="accent3" w:themeShade="BF"/>
          <w:sz w:val="22"/>
          <w:szCs w:val="22"/>
          <w:lang w:val="en-GB"/>
        </w:rPr>
        <w:t xml:space="preserve"> effectively navigate the complexities of cross-border insolvency. International efforts such as the UNCITRAL Model Law on Cross Border Insolvency attempt to provide a framework to address some of these difficulties. However, achieving harmonization and cooperation between systems </w:t>
      </w:r>
      <w:r w:rsidR="00FC2A33" w:rsidRPr="00C1729A">
        <w:rPr>
          <w:rFonts w:ascii="Avenir Next" w:hAnsi="Avenir Next" w:cs="Arial"/>
          <w:color w:val="7B7B7B" w:themeColor="accent3" w:themeShade="BF"/>
          <w:sz w:val="22"/>
          <w:szCs w:val="22"/>
          <w:lang w:val="en-GB"/>
        </w:rPr>
        <w:t>around</w:t>
      </w:r>
      <w:r w:rsidRPr="00C1729A">
        <w:rPr>
          <w:rFonts w:ascii="Avenir Next" w:hAnsi="Avenir Next" w:cs="Arial"/>
          <w:color w:val="7B7B7B" w:themeColor="accent3" w:themeShade="BF"/>
          <w:sz w:val="22"/>
          <w:szCs w:val="22"/>
          <w:lang w:val="en-GB"/>
        </w:rPr>
        <w:t xml:space="preserve"> cross-border insolvency remains an ongoing challenge.</w:t>
      </w:r>
    </w:p>
    <w:p w14:paraId="050B7D02" w14:textId="77777777" w:rsidR="00D17FDC" w:rsidRPr="00C1729A" w:rsidRDefault="00D17FDC" w:rsidP="00C053F7">
      <w:pPr>
        <w:jc w:val="both"/>
        <w:rPr>
          <w:rFonts w:ascii="Avenir Next" w:hAnsi="Avenir Next" w:cs="Arial"/>
          <w:sz w:val="22"/>
          <w:szCs w:val="22"/>
          <w:shd w:val="clear" w:color="auto" w:fill="FFFFFF"/>
          <w:lang w:val="en-GB"/>
        </w:rPr>
      </w:pPr>
    </w:p>
    <w:p w14:paraId="4B3595C7" w14:textId="6043A049" w:rsidR="00DF75F8" w:rsidRPr="00C1729A" w:rsidRDefault="00DF75F8" w:rsidP="00C053F7">
      <w:pPr>
        <w:ind w:left="720" w:hanging="720"/>
        <w:jc w:val="both"/>
        <w:rPr>
          <w:rFonts w:ascii="Avenir Next Demi Bold" w:hAnsi="Avenir Next Demi Bold" w:cs="Arial"/>
          <w:b/>
          <w:bCs/>
          <w:sz w:val="22"/>
          <w:szCs w:val="22"/>
          <w:shd w:val="clear" w:color="auto" w:fill="FFFFFF"/>
          <w:lang w:val="en-GB"/>
        </w:rPr>
      </w:pPr>
      <w:r w:rsidRPr="00C1729A">
        <w:rPr>
          <w:rFonts w:ascii="Avenir Next Demi Bold" w:hAnsi="Avenir Next Demi Bold" w:cs="Arial"/>
          <w:b/>
          <w:bCs/>
          <w:sz w:val="22"/>
          <w:szCs w:val="22"/>
          <w:shd w:val="clear" w:color="auto" w:fill="FFFFFF"/>
          <w:lang w:val="en-GB"/>
        </w:rPr>
        <w:t xml:space="preserve">Question </w:t>
      </w:r>
      <w:r w:rsidR="00962045" w:rsidRPr="00C1729A">
        <w:rPr>
          <w:rFonts w:ascii="Avenir Next Demi Bold" w:hAnsi="Avenir Next Demi Bold" w:cs="Arial"/>
          <w:b/>
          <w:bCs/>
          <w:sz w:val="22"/>
          <w:szCs w:val="22"/>
          <w:shd w:val="clear" w:color="auto" w:fill="FFFFFF"/>
          <w:lang w:val="en-GB"/>
        </w:rPr>
        <w:t>3.</w:t>
      </w:r>
      <w:r w:rsidR="00807119" w:rsidRPr="00C1729A">
        <w:rPr>
          <w:rFonts w:ascii="Avenir Next Demi Bold" w:hAnsi="Avenir Next Demi Bold" w:cs="Arial"/>
          <w:b/>
          <w:bCs/>
          <w:sz w:val="22"/>
          <w:szCs w:val="22"/>
          <w:shd w:val="clear" w:color="auto" w:fill="FFFFFF"/>
          <w:lang w:val="en-GB"/>
        </w:rPr>
        <w:t>3</w:t>
      </w:r>
      <w:r w:rsidRPr="00C1729A">
        <w:rPr>
          <w:rFonts w:ascii="Avenir Next Demi Bold" w:hAnsi="Avenir Next Demi Bold" w:cs="Arial"/>
          <w:b/>
          <w:bCs/>
          <w:sz w:val="22"/>
          <w:szCs w:val="22"/>
          <w:shd w:val="clear" w:color="auto" w:fill="FFFFFF"/>
          <w:lang w:val="en-GB"/>
        </w:rPr>
        <w:t xml:space="preserve"> </w:t>
      </w:r>
      <w:r w:rsidRPr="00C1729A">
        <w:rPr>
          <w:rFonts w:ascii="Avenir Next Demi Bold" w:hAnsi="Avenir Next Demi Bold" w:cs="Arial"/>
          <w:b/>
          <w:bCs/>
          <w:sz w:val="22"/>
          <w:szCs w:val="22"/>
          <w:lang w:val="en-GB"/>
        </w:rPr>
        <w:t>[</w:t>
      </w:r>
      <w:r w:rsidR="006A2646" w:rsidRPr="00C1729A">
        <w:rPr>
          <w:rFonts w:ascii="Avenir Next Demi Bold" w:hAnsi="Avenir Next Demi Bold" w:cs="Arial"/>
          <w:b/>
          <w:bCs/>
          <w:sz w:val="22"/>
          <w:szCs w:val="22"/>
          <w:lang w:val="en-GB"/>
        </w:rPr>
        <w:t>m</w:t>
      </w:r>
      <w:r w:rsidRPr="00C1729A">
        <w:rPr>
          <w:rFonts w:ascii="Avenir Next Demi Bold" w:hAnsi="Avenir Next Demi Bold" w:cs="Arial"/>
          <w:b/>
          <w:bCs/>
          <w:sz w:val="22"/>
          <w:szCs w:val="22"/>
          <w:lang w:val="en-GB"/>
        </w:rPr>
        <w:t>aximum 5 marks]</w:t>
      </w:r>
    </w:p>
    <w:p w14:paraId="14F4111F" w14:textId="77777777" w:rsidR="00DF75F8" w:rsidRPr="00C1729A" w:rsidRDefault="00DF75F8" w:rsidP="00C053F7">
      <w:pPr>
        <w:ind w:left="720" w:hanging="720"/>
        <w:jc w:val="both"/>
        <w:rPr>
          <w:rFonts w:ascii="Avenir Next" w:hAnsi="Avenir Next" w:cs="Arial"/>
          <w:sz w:val="22"/>
          <w:szCs w:val="22"/>
          <w:shd w:val="clear" w:color="auto" w:fill="FFFFFF"/>
          <w:lang w:val="en-GB"/>
        </w:rPr>
      </w:pPr>
    </w:p>
    <w:p w14:paraId="45FAC232" w14:textId="3D81C19A" w:rsidR="00D43AAC" w:rsidRPr="00C1729A" w:rsidRDefault="00807119" w:rsidP="00D43AAC">
      <w:pPr>
        <w:jc w:val="both"/>
        <w:rPr>
          <w:rFonts w:ascii="Avenir Next" w:hAnsi="Avenir Next" w:cs="Arial"/>
          <w:sz w:val="22"/>
          <w:szCs w:val="22"/>
          <w:lang w:val="en-GB"/>
        </w:rPr>
      </w:pPr>
      <w:r w:rsidRPr="00C1729A">
        <w:rPr>
          <w:rFonts w:ascii="Avenir Next" w:hAnsi="Avenir Next" w:cs="Arial"/>
          <w:sz w:val="22"/>
          <w:szCs w:val="22"/>
          <w:shd w:val="clear" w:color="auto" w:fill="FFFFFF"/>
          <w:lang w:val="en-GB"/>
        </w:rPr>
        <w:t>What multilateral steps have been taken in the 21</w:t>
      </w:r>
      <w:r w:rsidRPr="00C1729A">
        <w:rPr>
          <w:rFonts w:ascii="Avenir Next" w:hAnsi="Avenir Next" w:cs="Arial"/>
          <w:sz w:val="22"/>
          <w:szCs w:val="22"/>
          <w:shd w:val="clear" w:color="auto" w:fill="FFFFFF"/>
          <w:vertAlign w:val="superscript"/>
          <w:lang w:val="en-GB"/>
        </w:rPr>
        <w:t>st</w:t>
      </w:r>
      <w:r w:rsidRPr="00C1729A">
        <w:rPr>
          <w:rFonts w:ascii="Avenir Next" w:hAnsi="Avenir Next" w:cs="Arial"/>
          <w:sz w:val="22"/>
          <w:szCs w:val="22"/>
          <w:shd w:val="clear" w:color="auto" w:fill="FFFFFF"/>
          <w:lang w:val="en-GB"/>
        </w:rPr>
        <w:t xml:space="preserve"> century to promote </w:t>
      </w:r>
      <w:r w:rsidRPr="00C1729A">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6D612665" w14:textId="771A49C3" w:rsidR="00D43AAC" w:rsidRPr="00C1729A" w:rsidRDefault="00D43AAC" w:rsidP="00D43AAC">
      <w:pPr>
        <w:spacing w:before="240"/>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The 21st century has seen efforts to promote international convergence of national insolvency laws. These initiatives aim to address the complexities of cross-border insolvency cases and provide a predictable framework for resolving international insolvency issues. In this essay, we will examine some of these efforts and their potential impact on the resolution of international insolvency matters, while highlighting why they are important.</w:t>
      </w:r>
    </w:p>
    <w:p w14:paraId="159D34CE" w14:textId="475ACAF4" w:rsidR="00D43AAC" w:rsidRPr="00C1729A" w:rsidRDefault="00D43AAC" w:rsidP="00D43AAC">
      <w:pPr>
        <w:spacing w:before="240"/>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 xml:space="preserve">First, the UNCITRAL Model Law on Cross Border Insolvency (1997), which although technically introduced in the 20th century, has played a pivotal role in harmonizing international insolvency practices in the 21st century. This Model Law </w:t>
      </w:r>
      <w:r w:rsidR="00332C0D" w:rsidRPr="00C1729A">
        <w:rPr>
          <w:rFonts w:ascii="Avenir Next" w:hAnsi="Avenir Next" w:cs="Arial"/>
          <w:color w:val="7B7B7B" w:themeColor="accent3" w:themeShade="BF"/>
          <w:sz w:val="22"/>
          <w:szCs w:val="22"/>
          <w:lang w:val="en-GB"/>
        </w:rPr>
        <w:t xml:space="preserve">has provided a </w:t>
      </w:r>
      <w:r w:rsidRPr="00C1729A">
        <w:rPr>
          <w:rFonts w:ascii="Avenir Next" w:hAnsi="Avenir Next" w:cs="Arial"/>
          <w:color w:val="7B7B7B" w:themeColor="accent3" w:themeShade="BF"/>
          <w:sz w:val="22"/>
          <w:szCs w:val="22"/>
          <w:lang w:val="en-GB"/>
        </w:rPr>
        <w:t>blueprint for</w:t>
      </w:r>
      <w:r w:rsidR="00332C0D" w:rsidRPr="00C1729A">
        <w:rPr>
          <w:rFonts w:ascii="Avenir Next" w:hAnsi="Avenir Next" w:cs="Arial"/>
          <w:color w:val="7B7B7B" w:themeColor="accent3" w:themeShade="BF"/>
          <w:sz w:val="22"/>
          <w:szCs w:val="22"/>
          <w:lang w:val="en-GB"/>
        </w:rPr>
        <w:t xml:space="preserve"> over 50</w:t>
      </w:r>
      <w:r w:rsidRPr="00C1729A">
        <w:rPr>
          <w:rFonts w:ascii="Avenir Next" w:hAnsi="Avenir Next" w:cs="Arial"/>
          <w:color w:val="7B7B7B" w:themeColor="accent3" w:themeShade="BF"/>
          <w:sz w:val="22"/>
          <w:szCs w:val="22"/>
          <w:lang w:val="en-GB"/>
        </w:rPr>
        <w:t xml:space="preserve"> countries t</w:t>
      </w:r>
      <w:r w:rsidR="00332C0D" w:rsidRPr="00C1729A">
        <w:rPr>
          <w:rFonts w:ascii="Avenir Next" w:hAnsi="Avenir Next" w:cs="Arial"/>
          <w:color w:val="7B7B7B" w:themeColor="accent3" w:themeShade="BF"/>
          <w:sz w:val="22"/>
          <w:szCs w:val="22"/>
          <w:lang w:val="en-GB"/>
        </w:rPr>
        <w:t>hat have</w:t>
      </w:r>
      <w:r w:rsidRPr="00C1729A">
        <w:rPr>
          <w:rFonts w:ascii="Avenir Next" w:hAnsi="Avenir Next" w:cs="Arial"/>
          <w:color w:val="7B7B7B" w:themeColor="accent3" w:themeShade="BF"/>
          <w:sz w:val="22"/>
          <w:szCs w:val="22"/>
          <w:lang w:val="en-GB"/>
        </w:rPr>
        <w:t xml:space="preserve"> enact</w:t>
      </w:r>
      <w:r w:rsidR="00332C0D" w:rsidRPr="00C1729A">
        <w:rPr>
          <w:rFonts w:ascii="Avenir Next" w:hAnsi="Avenir Next" w:cs="Arial"/>
          <w:color w:val="7B7B7B" w:themeColor="accent3" w:themeShade="BF"/>
          <w:sz w:val="22"/>
          <w:szCs w:val="22"/>
          <w:lang w:val="en-GB"/>
        </w:rPr>
        <w:t>ed</w:t>
      </w:r>
      <w:r w:rsidRPr="00C1729A">
        <w:rPr>
          <w:rFonts w:ascii="Avenir Next" w:hAnsi="Avenir Next" w:cs="Arial"/>
          <w:color w:val="7B7B7B" w:themeColor="accent3" w:themeShade="BF"/>
          <w:sz w:val="22"/>
          <w:szCs w:val="22"/>
          <w:lang w:val="en-GB"/>
        </w:rPr>
        <w:t xml:space="preserve"> legislation that facilitates cross-border insolvency proceedings. </w:t>
      </w:r>
    </w:p>
    <w:p w14:paraId="4AFF8D50" w14:textId="596CA586" w:rsidR="00D43AAC" w:rsidRPr="00C1729A" w:rsidRDefault="00D43AAC" w:rsidP="00D43AAC">
      <w:pPr>
        <w:spacing w:before="240"/>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 xml:space="preserve">We also have the UNCITRAL Legislative Guide on Insolvency Law (2005), a </w:t>
      </w:r>
      <w:r w:rsidR="00332C0D" w:rsidRPr="00C1729A">
        <w:rPr>
          <w:rFonts w:ascii="Avenir Next" w:hAnsi="Avenir Next" w:cs="Arial"/>
          <w:color w:val="7B7B7B" w:themeColor="accent3" w:themeShade="BF"/>
          <w:sz w:val="22"/>
          <w:szCs w:val="22"/>
          <w:lang w:val="en-GB"/>
        </w:rPr>
        <w:t>guide</w:t>
      </w:r>
      <w:r w:rsidRPr="00C1729A">
        <w:rPr>
          <w:rFonts w:ascii="Avenir Next" w:hAnsi="Avenir Next" w:cs="Arial"/>
          <w:color w:val="7B7B7B" w:themeColor="accent3" w:themeShade="BF"/>
          <w:sz w:val="22"/>
          <w:szCs w:val="22"/>
          <w:lang w:val="en-GB"/>
        </w:rPr>
        <w:t xml:space="preserve"> that serves as a resource for countries seeking to revise their own insolvency laws. It encourages the implementation of efficient insolvency procedures, while aligning principles with internationally recognized best practices.</w:t>
      </w:r>
    </w:p>
    <w:p w14:paraId="48DD2508" w14:textId="3816DF85" w:rsidR="00D43AAC" w:rsidRPr="00C1729A" w:rsidRDefault="00D43AAC" w:rsidP="00D43AAC">
      <w:pPr>
        <w:spacing w:before="240"/>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The European Insolvency Regulation (EIR) is a set of rules that applies to cross-border insolvency cases involving European Union (EU) member states. It aims to create a harmonized framework for handling cases by establishing guidelines on jurisdiction, applicable law</w:t>
      </w:r>
      <w:r w:rsidR="00332C0D" w:rsidRPr="00C1729A">
        <w:rPr>
          <w:rFonts w:ascii="Avenir Next" w:hAnsi="Avenir Next" w:cs="Arial"/>
          <w:color w:val="7B7B7B" w:themeColor="accent3" w:themeShade="BF"/>
          <w:sz w:val="22"/>
          <w:szCs w:val="22"/>
          <w:lang w:val="en-GB"/>
        </w:rPr>
        <w:t>,</w:t>
      </w:r>
      <w:r w:rsidRPr="00C1729A">
        <w:rPr>
          <w:rFonts w:ascii="Avenir Next" w:hAnsi="Avenir Next" w:cs="Arial"/>
          <w:color w:val="7B7B7B" w:themeColor="accent3" w:themeShade="BF"/>
          <w:sz w:val="22"/>
          <w:szCs w:val="22"/>
          <w:lang w:val="en-GB"/>
        </w:rPr>
        <w:t xml:space="preserve"> and recognition of insolvency proceedings. This framework enhances cooperation between EU countries.</w:t>
      </w:r>
    </w:p>
    <w:p w14:paraId="1A0D396A" w14:textId="77777777" w:rsidR="00D43AAC" w:rsidRPr="00C1729A" w:rsidRDefault="00D43AAC" w:rsidP="00D43AAC">
      <w:pPr>
        <w:spacing w:before="240"/>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Similar efforts to promote cooperation and convergence of insolvency laws have also been undertaken in countries. Initiatives such as the Asia Pacific Regional Cooperation Group and the ASEAN Insolvency Practitioners Association seek to facilitate cooperation in this area within the region.</w:t>
      </w:r>
    </w:p>
    <w:p w14:paraId="08605C4C" w14:textId="77777777" w:rsidR="00D43AAC" w:rsidRPr="00C1729A" w:rsidRDefault="00D43AAC" w:rsidP="00D43AAC">
      <w:pPr>
        <w:spacing w:before="240"/>
        <w:ind w:left="720" w:hanging="720"/>
        <w:jc w:val="both"/>
        <w:rPr>
          <w:rFonts w:ascii="Avenir Next" w:hAnsi="Avenir Next" w:cs="Arial"/>
          <w:color w:val="7B7B7B" w:themeColor="accent3" w:themeShade="BF"/>
          <w:sz w:val="22"/>
          <w:szCs w:val="22"/>
          <w:lang w:val="en-GB"/>
        </w:rPr>
      </w:pPr>
    </w:p>
    <w:p w14:paraId="73C17957" w14:textId="77777777" w:rsidR="00D43AAC" w:rsidRPr="00C1729A" w:rsidRDefault="00D43AAC" w:rsidP="00D43AAC">
      <w:pPr>
        <w:spacing w:before="240"/>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lastRenderedPageBreak/>
        <w:t>These multilateral steps towards the harmonization of insolvency laws can have a significant impact on international insolvency matters. They provide a predictable legal structure for the administration of cross-border insolvencies, enabling parties to navigate such proceedings with greater clarity and efficiency.</w:t>
      </w:r>
    </w:p>
    <w:p w14:paraId="5233F15C" w14:textId="00961C55" w:rsidR="00D43AAC" w:rsidRPr="00C1729A" w:rsidRDefault="00332C0D" w:rsidP="00D43AAC">
      <w:pPr>
        <w:spacing w:before="240"/>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In my opinion</w:t>
      </w:r>
      <w:r w:rsidR="00D43AAC" w:rsidRPr="00C1729A">
        <w:rPr>
          <w:rFonts w:ascii="Avenir Next" w:hAnsi="Avenir Next" w:cs="Arial"/>
          <w:color w:val="7B7B7B" w:themeColor="accent3" w:themeShade="BF"/>
          <w:sz w:val="22"/>
          <w:szCs w:val="22"/>
          <w:lang w:val="en-GB"/>
        </w:rPr>
        <w:t>, through the adoption of principles and procedures, these initiatives promote cooperation among courts, insolvency practitioners and stakeholders. They promote the recognition of insolvency proceedings</w:t>
      </w:r>
      <w:r w:rsidRPr="00C1729A">
        <w:rPr>
          <w:rFonts w:ascii="Avenir Next" w:hAnsi="Avenir Next" w:cs="Arial"/>
          <w:color w:val="7B7B7B" w:themeColor="accent3" w:themeShade="BF"/>
          <w:sz w:val="22"/>
          <w:szCs w:val="22"/>
          <w:lang w:val="en-GB"/>
        </w:rPr>
        <w:t xml:space="preserve"> and </w:t>
      </w:r>
      <w:r w:rsidR="00D43AAC" w:rsidRPr="00C1729A">
        <w:rPr>
          <w:rFonts w:ascii="Avenir Next" w:hAnsi="Avenir Next" w:cs="Arial"/>
          <w:color w:val="7B7B7B" w:themeColor="accent3" w:themeShade="BF"/>
          <w:sz w:val="22"/>
          <w:szCs w:val="22"/>
          <w:lang w:val="en-GB"/>
        </w:rPr>
        <w:t>parallel proceedings. They also discourage forum shopping - where debtors or creditors try to find jurisdictions that favo</w:t>
      </w:r>
      <w:r w:rsidRPr="00C1729A">
        <w:rPr>
          <w:rFonts w:ascii="Avenir Next" w:hAnsi="Avenir Next" w:cs="Arial"/>
          <w:color w:val="7B7B7B" w:themeColor="accent3" w:themeShade="BF"/>
          <w:sz w:val="22"/>
          <w:szCs w:val="22"/>
          <w:lang w:val="en-GB"/>
        </w:rPr>
        <w:t>u</w:t>
      </w:r>
      <w:r w:rsidR="00D43AAC" w:rsidRPr="00C1729A">
        <w:rPr>
          <w:rFonts w:ascii="Avenir Next" w:hAnsi="Avenir Next" w:cs="Arial"/>
          <w:color w:val="7B7B7B" w:themeColor="accent3" w:themeShade="BF"/>
          <w:sz w:val="22"/>
          <w:szCs w:val="22"/>
          <w:lang w:val="en-GB"/>
        </w:rPr>
        <w:t>r their interests in opening insolvency proceedings - thereby promoting fairness among creditors and ensuring the distribution of assets according to established priorities.</w:t>
      </w:r>
    </w:p>
    <w:p w14:paraId="1D20CFB1" w14:textId="3060AA4E" w:rsidR="00D43AAC" w:rsidRPr="00C1729A" w:rsidRDefault="00D43AAC" w:rsidP="00806636">
      <w:pPr>
        <w:spacing w:before="240"/>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 xml:space="preserve">Moreover, by simplifying the process of handling insolvency cases, harmonization initiatives contribute to the recovery and distribution of assets to the benefit of both creditors and debtors. However, it is crucial to recognize that achieving harmonization is an </w:t>
      </w:r>
      <w:r w:rsidR="00806636" w:rsidRPr="00C1729A">
        <w:rPr>
          <w:rFonts w:ascii="Avenir Next" w:hAnsi="Avenir Next" w:cs="Arial"/>
          <w:color w:val="7B7B7B" w:themeColor="accent3" w:themeShade="BF"/>
          <w:sz w:val="22"/>
          <w:szCs w:val="22"/>
          <w:lang w:val="en-GB"/>
        </w:rPr>
        <w:t>endeavour</w:t>
      </w:r>
      <w:r w:rsidRPr="00C1729A">
        <w:rPr>
          <w:rFonts w:ascii="Avenir Next" w:hAnsi="Avenir Next" w:cs="Arial"/>
          <w:color w:val="7B7B7B" w:themeColor="accent3" w:themeShade="BF"/>
          <w:sz w:val="22"/>
          <w:szCs w:val="22"/>
          <w:lang w:val="en-GB"/>
        </w:rPr>
        <w:t xml:space="preserve"> and its impact may vary depending on national acceptance and implementation. Moreover, the success of these efforts depends on the willingness of countries to implement and enforce the laws.</w:t>
      </w:r>
    </w:p>
    <w:p w14:paraId="4AE7EA78" w14:textId="608F5CA1" w:rsidR="007D7C92" w:rsidRPr="00C1729A" w:rsidRDefault="00D43AAC" w:rsidP="00D43AAC">
      <w:pPr>
        <w:spacing w:before="240"/>
        <w:jc w:val="both"/>
        <w:rPr>
          <w:rFonts w:ascii="Avenir Next" w:hAnsi="Avenir Next" w:cs="Arial"/>
          <w:color w:val="7B7B7B" w:themeColor="accent3" w:themeShade="BF"/>
          <w:sz w:val="22"/>
          <w:szCs w:val="22"/>
          <w:lang w:val="en-GB"/>
        </w:rPr>
      </w:pPr>
      <w:r w:rsidRPr="00C1729A">
        <w:rPr>
          <w:rFonts w:ascii="Avenir Next" w:hAnsi="Avenir Next" w:cs="Arial"/>
          <w:color w:val="7B7B7B" w:themeColor="accent3" w:themeShade="BF"/>
          <w:sz w:val="22"/>
          <w:szCs w:val="22"/>
          <w:lang w:val="en-GB"/>
        </w:rPr>
        <w:t xml:space="preserve">In </w:t>
      </w:r>
      <w:r w:rsidR="00806636" w:rsidRPr="00C1729A">
        <w:rPr>
          <w:rFonts w:ascii="Avenir Next" w:hAnsi="Avenir Next" w:cs="Arial"/>
          <w:color w:val="7B7B7B" w:themeColor="accent3" w:themeShade="BF"/>
          <w:sz w:val="22"/>
          <w:szCs w:val="22"/>
          <w:lang w:val="en-GB"/>
        </w:rPr>
        <w:t>conclusion</w:t>
      </w:r>
      <w:r w:rsidRPr="00C1729A">
        <w:rPr>
          <w:rFonts w:ascii="Avenir Next" w:hAnsi="Avenir Next" w:cs="Arial"/>
          <w:color w:val="7B7B7B" w:themeColor="accent3" w:themeShade="BF"/>
          <w:sz w:val="22"/>
          <w:szCs w:val="22"/>
          <w:lang w:val="en-GB"/>
        </w:rPr>
        <w:t>, the collective actions taken in this century to promote the harmonization of insolvency laws indicate significant progress in addressing international insolvency issues. While these efforts provide an effective framework for cross-border scenarios, their full impact depends on widespread adoption, effective implementation</w:t>
      </w:r>
      <w:r w:rsidR="00806636" w:rsidRPr="00C1729A">
        <w:rPr>
          <w:rFonts w:ascii="Avenir Next" w:hAnsi="Avenir Next" w:cs="Arial"/>
          <w:color w:val="7B7B7B" w:themeColor="accent3" w:themeShade="BF"/>
          <w:sz w:val="22"/>
          <w:szCs w:val="22"/>
          <w:lang w:val="en-GB"/>
        </w:rPr>
        <w:t>,</w:t>
      </w:r>
      <w:r w:rsidRPr="00C1729A">
        <w:rPr>
          <w:rFonts w:ascii="Avenir Next" w:hAnsi="Avenir Next" w:cs="Arial"/>
          <w:color w:val="7B7B7B" w:themeColor="accent3" w:themeShade="BF"/>
          <w:sz w:val="22"/>
          <w:szCs w:val="22"/>
          <w:lang w:val="en-GB"/>
        </w:rPr>
        <w:t xml:space="preserve"> and continued cooperation among nations. Despite the obstacles encountered along the way, these initiatives represent an approach to improving insolvency resolution processes while promoting fairness, predictability</w:t>
      </w:r>
      <w:r w:rsidR="00806636" w:rsidRPr="00C1729A">
        <w:rPr>
          <w:rFonts w:ascii="Avenir Next" w:hAnsi="Avenir Next" w:cs="Arial"/>
          <w:color w:val="7B7B7B" w:themeColor="accent3" w:themeShade="BF"/>
          <w:sz w:val="22"/>
          <w:szCs w:val="22"/>
          <w:lang w:val="en-GB"/>
        </w:rPr>
        <w:t>,</w:t>
      </w:r>
      <w:r w:rsidRPr="00C1729A">
        <w:rPr>
          <w:rFonts w:ascii="Avenir Next" w:hAnsi="Avenir Next" w:cs="Arial"/>
          <w:color w:val="7B7B7B" w:themeColor="accent3" w:themeShade="BF"/>
          <w:sz w:val="22"/>
          <w:szCs w:val="22"/>
          <w:lang w:val="en-GB"/>
        </w:rPr>
        <w:t xml:space="preserve"> and efficiency in a globalized financial landscape.</w:t>
      </w:r>
    </w:p>
    <w:p w14:paraId="111EA170" w14:textId="77777777" w:rsidR="00D17FDC" w:rsidRPr="00C1729A" w:rsidRDefault="00D17FDC" w:rsidP="00C053F7">
      <w:pPr>
        <w:ind w:left="720" w:hanging="720"/>
        <w:jc w:val="both"/>
        <w:rPr>
          <w:rFonts w:ascii="Avenir Next" w:hAnsi="Avenir Next" w:cs="Arial"/>
          <w:sz w:val="22"/>
          <w:szCs w:val="22"/>
          <w:lang w:val="en-GB"/>
        </w:rPr>
      </w:pPr>
    </w:p>
    <w:p w14:paraId="55C402CC" w14:textId="746A48C9" w:rsidR="009B0723" w:rsidRPr="00C1729A" w:rsidRDefault="00DF75F8" w:rsidP="00CB3E1F">
      <w:pPr>
        <w:keepNext/>
        <w:jc w:val="both"/>
        <w:rPr>
          <w:rFonts w:ascii="Avenir Next Demi Bold" w:hAnsi="Avenir Next Demi Bold" w:cs="Arial"/>
          <w:b/>
          <w:bCs/>
          <w:sz w:val="22"/>
          <w:szCs w:val="22"/>
          <w:lang w:val="en-GB"/>
        </w:rPr>
      </w:pPr>
      <w:r w:rsidRPr="00C1729A">
        <w:rPr>
          <w:rFonts w:ascii="Avenir Next Demi Bold" w:hAnsi="Avenir Next Demi Bold" w:cs="Arial"/>
          <w:b/>
          <w:bCs/>
          <w:sz w:val="22"/>
          <w:szCs w:val="22"/>
          <w:lang w:val="en-GB"/>
        </w:rPr>
        <w:t>QUESTION 4</w:t>
      </w:r>
      <w:r w:rsidR="009B0723" w:rsidRPr="00C1729A">
        <w:rPr>
          <w:rFonts w:ascii="Avenir Next Demi Bold" w:hAnsi="Avenir Next Demi Bold" w:cs="Arial"/>
          <w:b/>
          <w:bCs/>
          <w:sz w:val="22"/>
          <w:szCs w:val="22"/>
          <w:lang w:val="en-GB"/>
        </w:rPr>
        <w:t xml:space="preserve"> (fact-based application-type question) [15 marks</w:t>
      </w:r>
      <w:r w:rsidR="006A2646" w:rsidRPr="00C1729A">
        <w:rPr>
          <w:rFonts w:ascii="Avenir Next Demi Bold" w:hAnsi="Avenir Next Demi Bold" w:cs="Arial"/>
          <w:b/>
          <w:bCs/>
          <w:sz w:val="22"/>
          <w:szCs w:val="22"/>
          <w:lang w:val="en-GB"/>
        </w:rPr>
        <w:t xml:space="preserve"> in total</w:t>
      </w:r>
      <w:r w:rsidR="009B0723" w:rsidRPr="00C1729A">
        <w:rPr>
          <w:rFonts w:ascii="Avenir Next Demi Bold" w:hAnsi="Avenir Next Demi Bold" w:cs="Arial"/>
          <w:b/>
          <w:bCs/>
          <w:sz w:val="22"/>
          <w:szCs w:val="22"/>
          <w:lang w:val="en-GB"/>
        </w:rPr>
        <w:t>]</w:t>
      </w:r>
    </w:p>
    <w:p w14:paraId="5BAC2B6B" w14:textId="77777777" w:rsidR="009B0723" w:rsidRPr="00C1729A" w:rsidRDefault="009B0723" w:rsidP="00CB3E1F">
      <w:pPr>
        <w:keepNext/>
        <w:ind w:left="720" w:hanging="720"/>
        <w:jc w:val="both"/>
        <w:rPr>
          <w:rFonts w:ascii="Avenir Next" w:hAnsi="Avenir Next" w:cs="Arial"/>
          <w:sz w:val="22"/>
          <w:szCs w:val="22"/>
          <w:lang w:val="en-GB"/>
        </w:rPr>
      </w:pPr>
    </w:p>
    <w:p w14:paraId="770A8381" w14:textId="0CBD819A" w:rsidR="009B0723" w:rsidRPr="00C1729A" w:rsidRDefault="009B0723" w:rsidP="00CB3E1F">
      <w:pPr>
        <w:keepNext/>
        <w:autoSpaceDE w:val="0"/>
        <w:autoSpaceDN w:val="0"/>
        <w:adjustRightInd w:val="0"/>
        <w:jc w:val="both"/>
        <w:rPr>
          <w:rFonts w:ascii="Avenir Next" w:hAnsi="Avenir Next" w:cs="Arial"/>
          <w:sz w:val="22"/>
          <w:szCs w:val="22"/>
          <w:lang w:val="en-GB"/>
        </w:rPr>
      </w:pPr>
      <w:r w:rsidRPr="00C1729A">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C1729A"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C1729A" w:rsidRDefault="009B0723" w:rsidP="00C053F7">
      <w:pPr>
        <w:autoSpaceDE w:val="0"/>
        <w:autoSpaceDN w:val="0"/>
        <w:adjustRightInd w:val="0"/>
        <w:jc w:val="both"/>
        <w:rPr>
          <w:rFonts w:ascii="Avenir Next" w:hAnsi="Avenir Next" w:cs="Arial"/>
          <w:sz w:val="22"/>
          <w:szCs w:val="22"/>
          <w:lang w:val="en-GB"/>
        </w:rPr>
      </w:pPr>
      <w:r w:rsidRPr="00C1729A">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C1729A"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C1729A" w:rsidRDefault="009B0723" w:rsidP="00C053F7">
      <w:pPr>
        <w:autoSpaceDE w:val="0"/>
        <w:autoSpaceDN w:val="0"/>
        <w:adjustRightInd w:val="0"/>
        <w:jc w:val="both"/>
        <w:rPr>
          <w:rFonts w:ascii="Avenir Next" w:hAnsi="Avenir Next" w:cs="Arial"/>
          <w:sz w:val="22"/>
          <w:szCs w:val="22"/>
          <w:lang w:val="en-GB"/>
        </w:rPr>
      </w:pPr>
      <w:r w:rsidRPr="00C1729A">
        <w:rPr>
          <w:rFonts w:ascii="Avenir Next" w:hAnsi="Avenir Next" w:cs="Arial"/>
          <w:sz w:val="22"/>
          <w:szCs w:val="22"/>
          <w:lang w:val="en-GB"/>
        </w:rPr>
        <w:t xml:space="preserve">If you require additional information to answer </w:t>
      </w:r>
      <w:r w:rsidR="002D0021" w:rsidRPr="00C1729A">
        <w:rPr>
          <w:rFonts w:ascii="Avenir Next" w:hAnsi="Avenir Next" w:cs="Arial"/>
          <w:sz w:val="22"/>
          <w:szCs w:val="22"/>
          <w:lang w:val="en-GB"/>
        </w:rPr>
        <w:t>the questions</w:t>
      </w:r>
      <w:r w:rsidR="00D17FDC" w:rsidRPr="00C1729A">
        <w:rPr>
          <w:rFonts w:ascii="Avenir Next" w:hAnsi="Avenir Next" w:cs="Arial"/>
          <w:sz w:val="22"/>
          <w:szCs w:val="22"/>
          <w:lang w:val="en-GB"/>
        </w:rPr>
        <w:t xml:space="preserve"> that follow</w:t>
      </w:r>
      <w:r w:rsidRPr="00C1729A">
        <w:rPr>
          <w:rFonts w:ascii="Avenir Next" w:hAnsi="Avenir Next" w:cs="Arial"/>
          <w:sz w:val="22"/>
          <w:szCs w:val="22"/>
          <w:lang w:val="en-GB"/>
        </w:rPr>
        <w:t xml:space="preserve">, briefly state what </w:t>
      </w:r>
      <w:r w:rsidR="00D17FDC" w:rsidRPr="00C1729A">
        <w:rPr>
          <w:rFonts w:ascii="Avenir Next" w:hAnsi="Avenir Next" w:cs="Arial"/>
          <w:sz w:val="22"/>
          <w:szCs w:val="22"/>
          <w:lang w:val="en-GB"/>
        </w:rPr>
        <w:t xml:space="preserve">information </w:t>
      </w:r>
      <w:r w:rsidRPr="00C1729A">
        <w:rPr>
          <w:rFonts w:ascii="Avenir Next" w:hAnsi="Avenir Next" w:cs="Arial"/>
          <w:sz w:val="22"/>
          <w:szCs w:val="22"/>
          <w:lang w:val="en-GB"/>
        </w:rPr>
        <w:t xml:space="preserve">it is </w:t>
      </w:r>
      <w:r w:rsidR="00D17FDC" w:rsidRPr="00C1729A">
        <w:rPr>
          <w:rFonts w:ascii="Avenir Next" w:hAnsi="Avenir Next" w:cs="Arial"/>
          <w:sz w:val="22"/>
          <w:szCs w:val="22"/>
          <w:lang w:val="en-GB"/>
        </w:rPr>
        <w:t xml:space="preserve">you require </w:t>
      </w:r>
      <w:r w:rsidRPr="00C1729A">
        <w:rPr>
          <w:rFonts w:ascii="Avenir Next" w:hAnsi="Avenir Next" w:cs="Arial"/>
          <w:sz w:val="22"/>
          <w:szCs w:val="22"/>
          <w:lang w:val="en-GB"/>
        </w:rPr>
        <w:t xml:space="preserve">and why it is relevant. </w:t>
      </w:r>
    </w:p>
    <w:p w14:paraId="793A98A7" w14:textId="5D21A41F" w:rsidR="009B0723" w:rsidRPr="00C1729A"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C1729A"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C1729A" w:rsidRDefault="009B0723" w:rsidP="00C053F7">
      <w:pPr>
        <w:jc w:val="both"/>
        <w:rPr>
          <w:rFonts w:ascii="Avenir Next Demi Bold" w:hAnsi="Avenir Next Demi Bold" w:cs="Arial"/>
          <w:b/>
          <w:bCs/>
          <w:sz w:val="22"/>
          <w:szCs w:val="22"/>
          <w:lang w:val="en-GB"/>
        </w:rPr>
      </w:pPr>
      <w:bookmarkStart w:id="0" w:name="_Hlk17745211"/>
      <w:r w:rsidRPr="00C1729A">
        <w:rPr>
          <w:rFonts w:ascii="Avenir Next Demi Bold" w:hAnsi="Avenir Next Demi Bold" w:cs="Arial"/>
          <w:b/>
          <w:bCs/>
          <w:sz w:val="22"/>
          <w:szCs w:val="22"/>
          <w:lang w:val="en-GB"/>
        </w:rPr>
        <w:t>Question 4.1 [</w:t>
      </w:r>
      <w:r w:rsidR="00D17FDC" w:rsidRPr="00C1729A">
        <w:rPr>
          <w:rFonts w:ascii="Avenir Next Demi Bold" w:hAnsi="Avenir Next Demi Bold" w:cs="Arial"/>
          <w:b/>
          <w:bCs/>
          <w:sz w:val="22"/>
          <w:szCs w:val="22"/>
          <w:lang w:val="en-GB"/>
        </w:rPr>
        <w:t>m</w:t>
      </w:r>
      <w:r w:rsidRPr="00C1729A">
        <w:rPr>
          <w:rFonts w:ascii="Avenir Next Demi Bold" w:hAnsi="Avenir Next Demi Bold" w:cs="Arial"/>
          <w:b/>
          <w:bCs/>
          <w:sz w:val="22"/>
          <w:szCs w:val="22"/>
          <w:lang w:val="en-GB"/>
        </w:rPr>
        <w:t xml:space="preserve">aximum 5 marks] </w:t>
      </w:r>
    </w:p>
    <w:p w14:paraId="0FD43ABB" w14:textId="77777777" w:rsidR="002F75A3" w:rsidRPr="00C1729A" w:rsidRDefault="002F75A3" w:rsidP="00C053F7">
      <w:pPr>
        <w:jc w:val="both"/>
        <w:rPr>
          <w:rFonts w:ascii="Avenir Next" w:hAnsi="Avenir Next" w:cs="Arial"/>
          <w:sz w:val="22"/>
          <w:szCs w:val="22"/>
          <w:lang w:val="en-GB"/>
        </w:rPr>
      </w:pPr>
    </w:p>
    <w:p w14:paraId="57FF4576" w14:textId="68DC7547" w:rsidR="009B0723" w:rsidRPr="00C1729A" w:rsidRDefault="009B0723" w:rsidP="00C053F7">
      <w:pPr>
        <w:jc w:val="both"/>
        <w:rPr>
          <w:rFonts w:ascii="Avenir Next" w:hAnsi="Avenir Next" w:cs="Arial"/>
          <w:sz w:val="22"/>
          <w:szCs w:val="22"/>
          <w:lang w:val="en-GB"/>
        </w:rPr>
      </w:pPr>
      <w:r w:rsidRPr="00C1729A">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C1729A" w:rsidRDefault="002F75A3" w:rsidP="00C053F7">
      <w:pPr>
        <w:jc w:val="both"/>
        <w:rPr>
          <w:rFonts w:ascii="Avenir Next" w:hAnsi="Avenir Next" w:cs="Arial"/>
          <w:sz w:val="22"/>
          <w:szCs w:val="22"/>
          <w:lang w:val="en-GB"/>
        </w:rPr>
      </w:pPr>
    </w:p>
    <w:p w14:paraId="6A1432CB" w14:textId="51040A6C" w:rsidR="00F0612B" w:rsidRPr="00F0612B" w:rsidRDefault="00AF4062" w:rsidP="00F0612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Given that </w:t>
      </w:r>
      <w:r w:rsidR="00F0612B" w:rsidRPr="00F0612B">
        <w:rPr>
          <w:rFonts w:ascii="Avenir Next" w:hAnsi="Avenir Next" w:cs="Arial"/>
          <w:color w:val="7B7B7B" w:themeColor="accent3" w:themeShade="BF"/>
          <w:sz w:val="22"/>
          <w:szCs w:val="22"/>
          <w:lang w:val="en-GB"/>
        </w:rPr>
        <w:t xml:space="preserve">Utopia has adopted the UNCITRAL Model Law on Cross Border Insolvency without any changes except for the adjustments to adapt it to its system. </w:t>
      </w:r>
      <w:r>
        <w:rPr>
          <w:rFonts w:ascii="Avenir Next" w:hAnsi="Avenir Next" w:cs="Arial"/>
          <w:color w:val="7B7B7B" w:themeColor="accent3" w:themeShade="BF"/>
          <w:sz w:val="22"/>
          <w:szCs w:val="22"/>
          <w:lang w:val="en-GB"/>
        </w:rPr>
        <w:t xml:space="preserve"> </w:t>
      </w:r>
      <w:r w:rsidR="00F0612B" w:rsidRPr="00F0612B">
        <w:rPr>
          <w:rFonts w:ascii="Avenir Next" w:hAnsi="Avenir Next" w:cs="Arial"/>
          <w:color w:val="7B7B7B" w:themeColor="accent3" w:themeShade="BF"/>
          <w:sz w:val="22"/>
          <w:szCs w:val="22"/>
          <w:lang w:val="en-GB"/>
        </w:rPr>
        <w:t xml:space="preserve">If the investigation by the Erewhon liquidators reveals that Apex is suing Nadir in Utopia, then the Cross Border Insolvency Act of Utopia could potentially </w:t>
      </w:r>
      <w:r>
        <w:rPr>
          <w:rFonts w:ascii="Avenir Next" w:hAnsi="Avenir Next" w:cs="Arial"/>
          <w:color w:val="7B7B7B" w:themeColor="accent3" w:themeShade="BF"/>
          <w:sz w:val="22"/>
          <w:szCs w:val="22"/>
          <w:lang w:val="en-GB"/>
        </w:rPr>
        <w:t>apply its</w:t>
      </w:r>
      <w:r w:rsidR="00F0612B" w:rsidRPr="00F0612B">
        <w:rPr>
          <w:rFonts w:ascii="Avenir Next" w:hAnsi="Avenir Next" w:cs="Arial"/>
          <w:color w:val="7B7B7B" w:themeColor="accent3" w:themeShade="BF"/>
          <w:sz w:val="22"/>
          <w:szCs w:val="22"/>
          <w:lang w:val="en-GB"/>
        </w:rPr>
        <w:t xml:space="preserve"> framework for cooperation and coordination of insolvency proceedings involving companies that operate across borders. Specifically, </w:t>
      </w:r>
      <w:r>
        <w:rPr>
          <w:rFonts w:ascii="Avenir Next" w:hAnsi="Avenir Next" w:cs="Arial"/>
          <w:color w:val="7B7B7B" w:themeColor="accent3" w:themeShade="BF"/>
          <w:sz w:val="22"/>
          <w:szCs w:val="22"/>
          <w:lang w:val="en-GB"/>
        </w:rPr>
        <w:t>allowing</w:t>
      </w:r>
      <w:r w:rsidR="00F0612B" w:rsidRPr="00F0612B">
        <w:rPr>
          <w:rFonts w:ascii="Avenir Next" w:hAnsi="Avenir Next" w:cs="Arial"/>
          <w:color w:val="7B7B7B" w:themeColor="accent3" w:themeShade="BF"/>
          <w:sz w:val="22"/>
          <w:szCs w:val="22"/>
          <w:lang w:val="en-GB"/>
        </w:rPr>
        <w:t xml:space="preserve"> representatives such as the Erewhon liquidator to request recognition of insolvency proceedings in Utopia.</w:t>
      </w:r>
    </w:p>
    <w:p w14:paraId="23ED8F35" w14:textId="77777777" w:rsidR="00F0612B" w:rsidRPr="00F0612B" w:rsidRDefault="00F0612B" w:rsidP="00F0612B">
      <w:pPr>
        <w:jc w:val="both"/>
        <w:rPr>
          <w:rFonts w:ascii="Avenir Next" w:hAnsi="Avenir Next" w:cs="Arial"/>
          <w:color w:val="7B7B7B" w:themeColor="accent3" w:themeShade="BF"/>
          <w:sz w:val="22"/>
          <w:szCs w:val="22"/>
          <w:lang w:val="en-GB"/>
        </w:rPr>
      </w:pPr>
    </w:p>
    <w:p w14:paraId="3BD501D0" w14:textId="64107A9C" w:rsidR="00827D56" w:rsidRPr="00B67231" w:rsidRDefault="00F0612B" w:rsidP="00C053F7">
      <w:pPr>
        <w:jc w:val="both"/>
        <w:rPr>
          <w:rFonts w:ascii="Avenir Next" w:hAnsi="Avenir Next" w:cs="Arial"/>
          <w:color w:val="7B7B7B" w:themeColor="accent3" w:themeShade="BF"/>
          <w:sz w:val="22"/>
          <w:szCs w:val="22"/>
          <w:lang w:val="en-GB"/>
        </w:rPr>
      </w:pPr>
      <w:r w:rsidRPr="00F0612B">
        <w:rPr>
          <w:rFonts w:ascii="Avenir Next" w:hAnsi="Avenir Next" w:cs="Arial"/>
          <w:color w:val="7B7B7B" w:themeColor="accent3" w:themeShade="BF"/>
          <w:sz w:val="22"/>
          <w:szCs w:val="22"/>
          <w:lang w:val="en-GB"/>
        </w:rPr>
        <w:t>The Erewhon liquidator could potentially use Utopia's cross-border insolvency law to seek recognition of the Erewhon insolvency proceedings in Utopia. If granted, this recognition could result in a stay or suspension of the Apex Court action against Nadir in Utopia, as the Utopian Court would recognize that Nadir's difficulties are more appropriately addressed through insolvency proceedings. The purpose of this recognition is to prevent simultaneous proceedings in jurisdictions and to facilitate an organized resolution of the debtor's financial affairs.</w:t>
      </w:r>
    </w:p>
    <w:p w14:paraId="7DC19BDD" w14:textId="77777777" w:rsidR="00827D56" w:rsidRPr="00C1729A" w:rsidRDefault="00827D56" w:rsidP="00C053F7">
      <w:pPr>
        <w:jc w:val="both"/>
        <w:rPr>
          <w:rFonts w:ascii="Avenir Next" w:hAnsi="Avenir Next" w:cs="Arial"/>
          <w:sz w:val="22"/>
          <w:szCs w:val="22"/>
          <w:lang w:val="en-GB"/>
        </w:rPr>
      </w:pPr>
    </w:p>
    <w:p w14:paraId="40921E31" w14:textId="75B361F3" w:rsidR="002F75A3" w:rsidRPr="00C1729A" w:rsidRDefault="009B0723" w:rsidP="00C053F7">
      <w:pPr>
        <w:jc w:val="both"/>
        <w:rPr>
          <w:rFonts w:ascii="Avenir Next Demi Bold" w:hAnsi="Avenir Next Demi Bold" w:cs="Arial"/>
          <w:b/>
          <w:bCs/>
          <w:sz w:val="22"/>
          <w:szCs w:val="22"/>
          <w:lang w:val="en-GB"/>
        </w:rPr>
      </w:pPr>
      <w:r w:rsidRPr="00C1729A">
        <w:rPr>
          <w:rFonts w:ascii="Avenir Next Demi Bold" w:hAnsi="Avenir Next Demi Bold" w:cs="Arial"/>
          <w:b/>
          <w:bCs/>
          <w:sz w:val="22"/>
          <w:szCs w:val="22"/>
          <w:lang w:val="en-GB"/>
        </w:rPr>
        <w:t>Question 4.2 [</w:t>
      </w:r>
      <w:r w:rsidR="00126A4D" w:rsidRPr="00C1729A">
        <w:rPr>
          <w:rFonts w:ascii="Avenir Next Demi Bold" w:hAnsi="Avenir Next Demi Bold" w:cs="Arial"/>
          <w:b/>
          <w:bCs/>
          <w:sz w:val="22"/>
          <w:szCs w:val="22"/>
          <w:lang w:val="en-GB"/>
        </w:rPr>
        <w:t>m</w:t>
      </w:r>
      <w:r w:rsidRPr="00C1729A">
        <w:rPr>
          <w:rFonts w:ascii="Avenir Next Demi Bold" w:hAnsi="Avenir Next Demi Bold" w:cs="Arial"/>
          <w:b/>
          <w:bCs/>
          <w:sz w:val="22"/>
          <w:szCs w:val="22"/>
          <w:lang w:val="en-GB"/>
        </w:rPr>
        <w:t xml:space="preserve">aximum 2 marks] </w:t>
      </w:r>
    </w:p>
    <w:p w14:paraId="6433B0AC" w14:textId="77777777" w:rsidR="002F75A3" w:rsidRPr="00C1729A" w:rsidRDefault="002F75A3" w:rsidP="00C053F7">
      <w:pPr>
        <w:jc w:val="both"/>
        <w:rPr>
          <w:rFonts w:ascii="Avenir Next" w:hAnsi="Avenir Next" w:cs="Arial"/>
          <w:b/>
          <w:bCs/>
          <w:sz w:val="22"/>
          <w:szCs w:val="22"/>
          <w:lang w:val="en-GB"/>
        </w:rPr>
      </w:pPr>
    </w:p>
    <w:p w14:paraId="0A3FD337" w14:textId="364EC477" w:rsidR="009B0723" w:rsidRPr="00C1729A" w:rsidRDefault="009B0723" w:rsidP="00C053F7">
      <w:pPr>
        <w:jc w:val="both"/>
        <w:rPr>
          <w:rFonts w:ascii="Avenir Next" w:hAnsi="Avenir Next" w:cs="Arial"/>
          <w:sz w:val="22"/>
          <w:szCs w:val="22"/>
          <w:lang w:val="en-GB"/>
        </w:rPr>
      </w:pPr>
      <w:r w:rsidRPr="00C1729A">
        <w:rPr>
          <w:rFonts w:ascii="Avenir Next" w:hAnsi="Avenir Next" w:cs="Arial"/>
          <w:sz w:val="22"/>
          <w:szCs w:val="22"/>
          <w:lang w:val="en-GB"/>
        </w:rPr>
        <w:t xml:space="preserve">Would it make any difference to your answer </w:t>
      </w:r>
      <w:r w:rsidR="00055893" w:rsidRPr="00C1729A">
        <w:rPr>
          <w:rFonts w:ascii="Avenir Next" w:hAnsi="Avenir Next" w:cs="Arial"/>
          <w:sz w:val="22"/>
          <w:szCs w:val="22"/>
          <w:lang w:val="en-GB"/>
        </w:rPr>
        <w:t xml:space="preserve">in question 4.1 </w:t>
      </w:r>
      <w:r w:rsidRPr="00C1729A">
        <w:rPr>
          <w:rFonts w:ascii="Avenir Next" w:hAnsi="Avenir Next" w:cs="Arial"/>
          <w:sz w:val="22"/>
          <w:szCs w:val="22"/>
          <w:lang w:val="en-GB"/>
        </w:rPr>
        <w:t>in the following two alternative scenarios to Apex suing for its debt</w:t>
      </w:r>
      <w:r w:rsidR="002D3473" w:rsidRPr="00C1729A">
        <w:rPr>
          <w:rFonts w:ascii="Avenir Next" w:hAnsi="Avenir Next" w:cs="Arial"/>
          <w:sz w:val="22"/>
          <w:szCs w:val="22"/>
          <w:lang w:val="en-GB"/>
        </w:rPr>
        <w:t>?</w:t>
      </w:r>
    </w:p>
    <w:p w14:paraId="567B0BCF" w14:textId="77777777" w:rsidR="002D3473" w:rsidRPr="00C1729A" w:rsidRDefault="002D3473" w:rsidP="00C053F7">
      <w:pPr>
        <w:jc w:val="both"/>
        <w:rPr>
          <w:rFonts w:ascii="Avenir Next" w:hAnsi="Avenir Next" w:cs="Arial"/>
          <w:sz w:val="22"/>
          <w:szCs w:val="22"/>
          <w:lang w:val="en-GB"/>
        </w:rPr>
      </w:pPr>
    </w:p>
    <w:p w14:paraId="4D96A9D7" w14:textId="140C3740" w:rsidR="009B0723" w:rsidRPr="00C1729A" w:rsidRDefault="009B0723" w:rsidP="00055893">
      <w:pPr>
        <w:pStyle w:val="Prrafodelista"/>
        <w:numPr>
          <w:ilvl w:val="0"/>
          <w:numId w:val="22"/>
        </w:numPr>
        <w:ind w:left="426"/>
        <w:jc w:val="both"/>
        <w:rPr>
          <w:rFonts w:ascii="Avenir Next" w:hAnsi="Avenir Next" w:cs="Arial"/>
          <w:sz w:val="22"/>
          <w:szCs w:val="22"/>
          <w:lang w:val="en-GB"/>
        </w:rPr>
      </w:pPr>
      <w:r w:rsidRPr="00C1729A">
        <w:rPr>
          <w:rFonts w:ascii="Avenir Next" w:hAnsi="Avenir Next" w:cs="Arial"/>
          <w:sz w:val="22"/>
          <w:szCs w:val="22"/>
          <w:lang w:val="en-GB"/>
        </w:rPr>
        <w:t>Apex had filed proceedings to wind-up Nadir, but the matter had not yet been heard.</w:t>
      </w:r>
    </w:p>
    <w:p w14:paraId="33B046DA" w14:textId="77777777" w:rsidR="002D3473" w:rsidRPr="00C1729A" w:rsidRDefault="002D3473" w:rsidP="00055893">
      <w:pPr>
        <w:ind w:left="426"/>
        <w:jc w:val="both"/>
        <w:rPr>
          <w:rFonts w:ascii="Avenir Next" w:hAnsi="Avenir Next" w:cs="Arial"/>
          <w:sz w:val="22"/>
          <w:szCs w:val="22"/>
          <w:lang w:val="en-GB"/>
        </w:rPr>
      </w:pPr>
    </w:p>
    <w:p w14:paraId="27FE742D" w14:textId="188FF978" w:rsidR="009B0723" w:rsidRPr="00C1729A" w:rsidRDefault="009B0723" w:rsidP="00055893">
      <w:pPr>
        <w:pStyle w:val="Prrafodelista"/>
        <w:numPr>
          <w:ilvl w:val="0"/>
          <w:numId w:val="22"/>
        </w:numPr>
        <w:ind w:left="426"/>
        <w:jc w:val="both"/>
        <w:rPr>
          <w:rFonts w:ascii="Avenir Next" w:hAnsi="Avenir Next" w:cs="Arial"/>
          <w:sz w:val="22"/>
          <w:szCs w:val="22"/>
          <w:lang w:val="en-GB"/>
        </w:rPr>
      </w:pPr>
      <w:r w:rsidRPr="00C1729A">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C1729A" w:rsidRDefault="009B0723" w:rsidP="00C053F7">
      <w:pPr>
        <w:autoSpaceDE w:val="0"/>
        <w:autoSpaceDN w:val="0"/>
        <w:adjustRightInd w:val="0"/>
        <w:spacing w:line="276" w:lineRule="auto"/>
        <w:jc w:val="both"/>
        <w:rPr>
          <w:rFonts w:ascii="Avenir Next" w:hAnsi="Avenir Next" w:cs="Arial"/>
          <w:sz w:val="22"/>
          <w:szCs w:val="22"/>
          <w:lang w:val="en-GB"/>
        </w:rPr>
      </w:pPr>
    </w:p>
    <w:p w14:paraId="79940D9D" w14:textId="4CD1C27D" w:rsidR="003D2B3F" w:rsidRPr="003D2B3F" w:rsidRDefault="003D2B3F" w:rsidP="003D2B3F">
      <w:pPr>
        <w:autoSpaceDE w:val="0"/>
        <w:autoSpaceDN w:val="0"/>
        <w:adjustRightInd w:val="0"/>
        <w:spacing w:line="276" w:lineRule="auto"/>
        <w:jc w:val="both"/>
        <w:rPr>
          <w:rFonts w:ascii="Avenir Next" w:hAnsi="Avenir Next" w:cs="Arial"/>
          <w:color w:val="7B7B7B" w:themeColor="accent3" w:themeShade="BF"/>
          <w:sz w:val="22"/>
          <w:szCs w:val="22"/>
          <w:lang w:val="en-GB"/>
        </w:rPr>
      </w:pPr>
      <w:r w:rsidRPr="003D2B3F">
        <w:rPr>
          <w:rFonts w:ascii="Avenir Next" w:hAnsi="Avenir Next" w:cs="Arial"/>
          <w:color w:val="7B7B7B" w:themeColor="accent3" w:themeShade="BF"/>
          <w:sz w:val="22"/>
          <w:szCs w:val="22"/>
          <w:lang w:val="en-GB"/>
        </w:rPr>
        <w:t xml:space="preserve">(a) If Apex had initiated proceedings to dissolve Nadir in Utopia, but the case hasn't been heard yet, it would still be important for the liquidator in Erewhon to consider Utopia's </w:t>
      </w:r>
      <w:r>
        <w:rPr>
          <w:rFonts w:ascii="Avenir Next" w:hAnsi="Avenir Next" w:cs="Arial"/>
          <w:color w:val="7B7B7B" w:themeColor="accent3" w:themeShade="BF"/>
          <w:sz w:val="22"/>
          <w:szCs w:val="22"/>
          <w:lang w:val="en-GB"/>
        </w:rPr>
        <w:t>cross-</w:t>
      </w:r>
      <w:r w:rsidRPr="003D2B3F">
        <w:rPr>
          <w:rFonts w:ascii="Avenir Next" w:hAnsi="Avenir Next" w:cs="Arial"/>
          <w:color w:val="7B7B7B" w:themeColor="accent3" w:themeShade="BF"/>
          <w:sz w:val="22"/>
          <w:szCs w:val="22"/>
          <w:lang w:val="en-GB"/>
        </w:rPr>
        <w:t>border insolvency law. This law allows for the recognition of insolvency proceedings even when they are in their infancy, with the goal of avoiding multiple and simultaneous cases.</w:t>
      </w:r>
    </w:p>
    <w:p w14:paraId="3FDB3C0B" w14:textId="77777777" w:rsidR="003D2B3F" w:rsidRPr="003D2B3F" w:rsidRDefault="003D2B3F" w:rsidP="003D2B3F">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1B5E2F08" w14:textId="5114A7D8" w:rsidR="002D3473" w:rsidRPr="003D2B3F" w:rsidRDefault="003D2B3F"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sidRPr="003D2B3F">
        <w:rPr>
          <w:rFonts w:ascii="Avenir Next" w:hAnsi="Avenir Next" w:cs="Arial"/>
          <w:color w:val="7B7B7B" w:themeColor="accent3" w:themeShade="BF"/>
          <w:sz w:val="22"/>
          <w:szCs w:val="22"/>
          <w:lang w:val="en-GB"/>
        </w:rPr>
        <w:t>(b) If Apex had obtained a court order to dissolve Nadir in Utopia before the dissolution order was issued in Erewhon, this could affect the relevance of Utopia's cross-border insolvency law. The Utopian court might give priority to the liquidation order. Not recognize the foreign insolvency proceedings from Erewhon. However, the liquidator in Erewhon may still explore the provisions of that law. Engage in discussions with the court to determine the extent to which foreign proceedings can be recognized or coordinated under these circumstances.</w:t>
      </w:r>
    </w:p>
    <w:p w14:paraId="70C6A8B6" w14:textId="77777777" w:rsidR="00126A4D" w:rsidRPr="00C1729A"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C1729A" w:rsidRDefault="009B0723" w:rsidP="00C053F7">
      <w:pPr>
        <w:jc w:val="both"/>
        <w:rPr>
          <w:rFonts w:ascii="Avenir Next Demi Bold" w:hAnsi="Avenir Next Demi Bold" w:cs="Arial"/>
          <w:b/>
          <w:bCs/>
          <w:sz w:val="22"/>
          <w:szCs w:val="22"/>
          <w:lang w:val="en-GB"/>
        </w:rPr>
      </w:pPr>
      <w:r w:rsidRPr="00C1729A">
        <w:rPr>
          <w:rFonts w:ascii="Avenir Next Demi Bold" w:hAnsi="Avenir Next Demi Bold" w:cs="Arial"/>
          <w:b/>
          <w:bCs/>
          <w:sz w:val="22"/>
          <w:szCs w:val="22"/>
          <w:lang w:val="en-GB"/>
        </w:rPr>
        <w:t>Question 4.3 [</w:t>
      </w:r>
      <w:r w:rsidR="00126A4D" w:rsidRPr="00C1729A">
        <w:rPr>
          <w:rFonts w:ascii="Avenir Next Demi Bold" w:hAnsi="Avenir Next Demi Bold" w:cs="Arial"/>
          <w:b/>
          <w:bCs/>
          <w:sz w:val="22"/>
          <w:szCs w:val="22"/>
          <w:lang w:val="en-GB"/>
        </w:rPr>
        <w:t>m</w:t>
      </w:r>
      <w:r w:rsidRPr="00C1729A">
        <w:rPr>
          <w:rFonts w:ascii="Avenir Next Demi Bold" w:hAnsi="Avenir Next Demi Bold" w:cs="Arial"/>
          <w:b/>
          <w:bCs/>
          <w:sz w:val="22"/>
          <w:szCs w:val="22"/>
          <w:lang w:val="en-GB"/>
        </w:rPr>
        <w:t xml:space="preserve">aximum 8 marks] </w:t>
      </w:r>
    </w:p>
    <w:p w14:paraId="2B147F29" w14:textId="77777777" w:rsidR="007C1459" w:rsidRPr="00C1729A" w:rsidRDefault="007C1459" w:rsidP="00C053F7">
      <w:pPr>
        <w:jc w:val="both"/>
        <w:rPr>
          <w:rFonts w:ascii="Avenir Next" w:hAnsi="Avenir Next" w:cs="Arial"/>
          <w:b/>
          <w:bCs/>
          <w:sz w:val="22"/>
          <w:szCs w:val="22"/>
          <w:lang w:val="en-GB"/>
        </w:rPr>
      </w:pPr>
    </w:p>
    <w:p w14:paraId="033C67A4" w14:textId="40AC3FB3" w:rsidR="002D3473" w:rsidRPr="00C1729A" w:rsidRDefault="007C1459" w:rsidP="00C053F7">
      <w:pPr>
        <w:jc w:val="both"/>
        <w:rPr>
          <w:rFonts w:ascii="Avenir Next Demi Bold" w:hAnsi="Avenir Next Demi Bold" w:cs="Arial"/>
          <w:b/>
          <w:bCs/>
          <w:sz w:val="22"/>
          <w:szCs w:val="22"/>
          <w:u w:val="single"/>
          <w:lang w:val="en-GB"/>
        </w:rPr>
      </w:pPr>
      <w:r w:rsidRPr="00C1729A">
        <w:rPr>
          <w:rFonts w:ascii="Avenir Next Demi Bold" w:hAnsi="Avenir Next Demi Bold" w:cs="Arial"/>
          <w:b/>
          <w:bCs/>
          <w:sz w:val="22"/>
          <w:szCs w:val="22"/>
          <w:u w:val="single"/>
          <w:lang w:val="en-GB"/>
        </w:rPr>
        <w:t xml:space="preserve">NB: </w:t>
      </w:r>
      <w:r w:rsidR="00CF4F9D" w:rsidRPr="00C1729A">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C1729A" w:rsidRDefault="002D3473" w:rsidP="00C053F7">
      <w:pPr>
        <w:jc w:val="both"/>
        <w:rPr>
          <w:rFonts w:ascii="Avenir Next" w:hAnsi="Avenir Next" w:cs="Arial"/>
          <w:b/>
          <w:bCs/>
          <w:sz w:val="22"/>
          <w:szCs w:val="22"/>
          <w:lang w:val="en-GB"/>
        </w:rPr>
      </w:pPr>
    </w:p>
    <w:p w14:paraId="6EE4F4E6" w14:textId="77777777" w:rsidR="002D3473" w:rsidRPr="00C1729A" w:rsidRDefault="00CF4F9D" w:rsidP="00C053F7">
      <w:pPr>
        <w:jc w:val="both"/>
        <w:rPr>
          <w:rFonts w:ascii="Avenir Next" w:hAnsi="Avenir Next" w:cs="Arial"/>
          <w:sz w:val="22"/>
          <w:szCs w:val="22"/>
          <w:lang w:val="en-GB"/>
        </w:rPr>
      </w:pPr>
      <w:r w:rsidRPr="00C1729A">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C1729A">
        <w:rPr>
          <w:rFonts w:ascii="Avenir Next" w:hAnsi="Avenir Next" w:cs="Arial"/>
          <w:sz w:val="22"/>
          <w:szCs w:val="22"/>
          <w:lang w:val="en-GB"/>
        </w:rPr>
        <w:t>head office</w:t>
      </w:r>
      <w:r w:rsidRPr="00C1729A">
        <w:rPr>
          <w:rFonts w:ascii="Avenir Next" w:hAnsi="Avenir Next" w:cs="Arial"/>
          <w:sz w:val="22"/>
          <w:szCs w:val="22"/>
          <w:lang w:val="en-GB"/>
        </w:rPr>
        <w:t xml:space="preserve">.  The company </w:t>
      </w:r>
      <w:r w:rsidR="00444284" w:rsidRPr="00C1729A">
        <w:rPr>
          <w:rFonts w:ascii="Avenir Next" w:hAnsi="Avenir Next" w:cs="Arial"/>
          <w:sz w:val="22"/>
          <w:szCs w:val="22"/>
          <w:lang w:val="en-GB"/>
        </w:rPr>
        <w:t xml:space="preserve">has operated business in a number of States and </w:t>
      </w:r>
      <w:r w:rsidRPr="00C1729A">
        <w:rPr>
          <w:rFonts w:ascii="Avenir Next" w:hAnsi="Avenir Next" w:cs="Arial"/>
          <w:sz w:val="22"/>
          <w:szCs w:val="22"/>
          <w:lang w:val="en-GB"/>
        </w:rPr>
        <w:t>has assets (real property or interest in land, other tangible assets and intangible assets); creditors (including tax</w:t>
      </w:r>
      <w:r w:rsidR="00804C32" w:rsidRPr="00C1729A">
        <w:rPr>
          <w:rFonts w:ascii="Avenir Next" w:hAnsi="Avenir Next" w:cs="Arial"/>
          <w:sz w:val="22"/>
          <w:szCs w:val="22"/>
          <w:lang w:val="en-GB"/>
        </w:rPr>
        <w:t>ation</w:t>
      </w:r>
      <w:r w:rsidRPr="00C1729A">
        <w:rPr>
          <w:rFonts w:ascii="Avenir Next" w:hAnsi="Avenir Next" w:cs="Arial"/>
          <w:sz w:val="22"/>
          <w:szCs w:val="22"/>
          <w:lang w:val="en-GB"/>
        </w:rPr>
        <w:t xml:space="preserve"> </w:t>
      </w:r>
      <w:r w:rsidR="00804C32" w:rsidRPr="00C1729A">
        <w:rPr>
          <w:rFonts w:ascii="Avenir Next" w:hAnsi="Avenir Next" w:cs="Arial"/>
          <w:sz w:val="22"/>
          <w:szCs w:val="22"/>
          <w:lang w:val="en-GB"/>
        </w:rPr>
        <w:t>/</w:t>
      </w:r>
      <w:r w:rsidRPr="00C1729A">
        <w:rPr>
          <w:rFonts w:ascii="Avenir Next" w:hAnsi="Avenir Next" w:cs="Arial"/>
          <w:sz w:val="22"/>
          <w:szCs w:val="22"/>
          <w:lang w:val="en-GB"/>
        </w:rPr>
        <w:t xml:space="preserve"> revenue authorities) and directors in </w:t>
      </w:r>
      <w:r w:rsidR="002D0021" w:rsidRPr="00C1729A">
        <w:rPr>
          <w:rFonts w:ascii="Avenir Next" w:hAnsi="Avenir Next" w:cs="Arial"/>
          <w:sz w:val="22"/>
          <w:szCs w:val="22"/>
          <w:lang w:val="en-GB"/>
        </w:rPr>
        <w:t>several</w:t>
      </w:r>
      <w:r w:rsidRPr="00C1729A">
        <w:rPr>
          <w:rFonts w:ascii="Avenir Next" w:hAnsi="Avenir Next" w:cs="Arial"/>
          <w:sz w:val="22"/>
          <w:szCs w:val="22"/>
          <w:lang w:val="en-GB"/>
        </w:rPr>
        <w:t xml:space="preserve"> States.</w:t>
      </w:r>
    </w:p>
    <w:p w14:paraId="5659AC4F" w14:textId="42451289" w:rsidR="002D0021" w:rsidRPr="00C1729A" w:rsidRDefault="00CF4F9D" w:rsidP="00C053F7">
      <w:pPr>
        <w:jc w:val="both"/>
        <w:rPr>
          <w:rFonts w:ascii="Avenir Next" w:hAnsi="Avenir Next" w:cs="Arial"/>
          <w:sz w:val="22"/>
          <w:szCs w:val="22"/>
          <w:lang w:val="en-GB"/>
        </w:rPr>
      </w:pPr>
      <w:r w:rsidRPr="00C1729A">
        <w:rPr>
          <w:rFonts w:ascii="Avenir Next" w:hAnsi="Avenir Next" w:cs="Arial"/>
          <w:sz w:val="22"/>
          <w:szCs w:val="22"/>
          <w:lang w:val="en-GB"/>
        </w:rPr>
        <w:t xml:space="preserve">  </w:t>
      </w:r>
    </w:p>
    <w:p w14:paraId="7938A593" w14:textId="45DF0C92" w:rsidR="002D0021" w:rsidRPr="00C1729A" w:rsidRDefault="002D0021" w:rsidP="00C053F7">
      <w:pPr>
        <w:jc w:val="both"/>
        <w:rPr>
          <w:rFonts w:ascii="Avenir Next" w:hAnsi="Avenir Next" w:cs="Arial"/>
          <w:sz w:val="22"/>
          <w:szCs w:val="22"/>
          <w:lang w:val="en-GB"/>
        </w:rPr>
      </w:pPr>
      <w:r w:rsidRPr="00C1729A">
        <w:rPr>
          <w:rFonts w:ascii="Avenir Next" w:hAnsi="Avenir Next" w:cs="Arial"/>
          <w:sz w:val="22"/>
          <w:szCs w:val="22"/>
          <w:lang w:val="en-GB"/>
        </w:rPr>
        <w:t>Select a country for the company’s incorporation and</w:t>
      </w:r>
      <w:r w:rsidR="00610388" w:rsidRPr="00C1729A">
        <w:rPr>
          <w:rFonts w:ascii="Avenir Next" w:hAnsi="Avenir Next" w:cs="Arial"/>
          <w:sz w:val="22"/>
          <w:szCs w:val="22"/>
          <w:lang w:val="en-GB"/>
        </w:rPr>
        <w:t>,</w:t>
      </w:r>
      <w:r w:rsidRPr="00C1729A">
        <w:rPr>
          <w:rFonts w:ascii="Avenir Next" w:hAnsi="Avenir Next" w:cs="Arial"/>
          <w:sz w:val="22"/>
          <w:szCs w:val="22"/>
          <w:lang w:val="en-GB"/>
        </w:rPr>
        <w:t xml:space="preserve"> based on </w:t>
      </w:r>
      <w:r w:rsidR="00804C32" w:rsidRPr="00C1729A">
        <w:rPr>
          <w:rFonts w:ascii="Avenir Next" w:hAnsi="Avenir Next" w:cs="Arial"/>
          <w:sz w:val="22"/>
          <w:szCs w:val="22"/>
          <w:lang w:val="en-GB"/>
        </w:rPr>
        <w:t xml:space="preserve">the insolvency laws of the country you select </w:t>
      </w:r>
      <w:r w:rsidRPr="00C1729A">
        <w:rPr>
          <w:rFonts w:ascii="Avenir Next" w:hAnsi="Avenir Next" w:cs="Arial"/>
          <w:sz w:val="22"/>
          <w:szCs w:val="22"/>
          <w:lang w:val="en-GB"/>
        </w:rPr>
        <w:t>and the brief facts provided, d</w:t>
      </w:r>
      <w:r w:rsidR="00CF4F9D" w:rsidRPr="00C1729A">
        <w:rPr>
          <w:rFonts w:ascii="Avenir Next" w:hAnsi="Avenir Next" w:cs="Arial"/>
          <w:sz w:val="22"/>
          <w:szCs w:val="22"/>
          <w:lang w:val="en-GB"/>
        </w:rPr>
        <w:t xml:space="preserve">escribe four key international insolvency issues </w:t>
      </w:r>
      <w:r w:rsidRPr="00C1729A">
        <w:rPr>
          <w:rFonts w:ascii="Avenir Next" w:hAnsi="Avenir Next" w:cs="Arial"/>
          <w:sz w:val="22"/>
          <w:szCs w:val="22"/>
          <w:lang w:val="en-GB"/>
        </w:rPr>
        <w:t>facing the</w:t>
      </w:r>
      <w:r w:rsidR="009B0883" w:rsidRPr="00C1729A">
        <w:rPr>
          <w:rFonts w:ascii="Avenir Next" w:hAnsi="Avenir Next" w:cs="Arial"/>
          <w:sz w:val="22"/>
          <w:szCs w:val="22"/>
          <w:lang w:val="en-GB"/>
        </w:rPr>
        <w:t xml:space="preserve"> insolvency representative </w:t>
      </w:r>
      <w:r w:rsidRPr="00C1729A">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C1729A">
        <w:rPr>
          <w:rFonts w:ascii="Avenir Next" w:hAnsi="Avenir Next" w:cs="Arial"/>
          <w:sz w:val="22"/>
          <w:szCs w:val="22"/>
          <w:lang w:val="en-GB"/>
        </w:rPr>
        <w:t>?</w:t>
      </w:r>
    </w:p>
    <w:p w14:paraId="44D8DC8E" w14:textId="77777777" w:rsidR="002D0021" w:rsidRPr="00C1729A" w:rsidRDefault="002D0021" w:rsidP="00C053F7">
      <w:pPr>
        <w:jc w:val="both"/>
        <w:rPr>
          <w:rFonts w:ascii="Avenir Next" w:hAnsi="Avenir Next" w:cs="Arial"/>
          <w:sz w:val="22"/>
          <w:szCs w:val="22"/>
          <w:lang w:val="en-GB"/>
        </w:rPr>
      </w:pPr>
    </w:p>
    <w:p w14:paraId="531A1972" w14:textId="6B2305C7" w:rsidR="007F73A5" w:rsidRPr="007F73A5" w:rsidRDefault="007F73A5" w:rsidP="007F73A5">
      <w:pPr>
        <w:jc w:val="both"/>
        <w:rPr>
          <w:rFonts w:ascii="Avenir Next" w:hAnsi="Avenir Next" w:cs="Arial"/>
          <w:color w:val="7B7B7B" w:themeColor="accent3" w:themeShade="BF"/>
          <w:sz w:val="22"/>
          <w:szCs w:val="22"/>
          <w:lang w:val="en-GB"/>
        </w:rPr>
      </w:pPr>
      <w:r w:rsidRPr="007F73A5">
        <w:rPr>
          <w:rFonts w:ascii="Avenir Next" w:hAnsi="Avenir Next" w:cs="Arial"/>
          <w:color w:val="7B7B7B" w:themeColor="accent3" w:themeShade="BF"/>
          <w:sz w:val="22"/>
          <w:szCs w:val="22"/>
          <w:lang w:val="en-GB"/>
        </w:rPr>
        <w:lastRenderedPageBreak/>
        <w:t>If the company is incorporated in the United States of America,</w:t>
      </w:r>
      <w:r w:rsidR="003C602C" w:rsidRPr="003C602C">
        <w:t xml:space="preserve"> </w:t>
      </w:r>
      <w:r w:rsidR="003C602C" w:rsidRPr="003C602C">
        <w:rPr>
          <w:rFonts w:ascii="Avenir Next" w:hAnsi="Avenir Next" w:cs="Arial"/>
          <w:color w:val="7B7B7B" w:themeColor="accent3" w:themeShade="BF"/>
          <w:sz w:val="22"/>
          <w:szCs w:val="22"/>
          <w:lang w:val="en-GB"/>
        </w:rPr>
        <w:t>several international insolvency issues arise when a U.S.-incorporated company faces insolvency</w:t>
      </w:r>
      <w:r w:rsidRPr="007F73A5">
        <w:rPr>
          <w:rFonts w:ascii="Avenir Next" w:hAnsi="Avenir Next" w:cs="Arial"/>
          <w:color w:val="7B7B7B" w:themeColor="accent3" w:themeShade="BF"/>
          <w:sz w:val="22"/>
          <w:szCs w:val="22"/>
          <w:lang w:val="en-GB"/>
        </w:rPr>
        <w:t>. These issues should be addressed both by statute and by international treaties. Here are four such issues and their legal frameworks:</w:t>
      </w:r>
    </w:p>
    <w:p w14:paraId="2B4F0B99" w14:textId="77777777" w:rsidR="007F73A5" w:rsidRPr="007F73A5" w:rsidRDefault="007F73A5" w:rsidP="007F73A5">
      <w:pPr>
        <w:jc w:val="both"/>
        <w:rPr>
          <w:rFonts w:ascii="Avenir Next" w:hAnsi="Avenir Next" w:cs="Arial"/>
          <w:color w:val="7B7B7B" w:themeColor="accent3" w:themeShade="BF"/>
          <w:sz w:val="22"/>
          <w:szCs w:val="22"/>
          <w:lang w:val="en-GB"/>
        </w:rPr>
      </w:pPr>
    </w:p>
    <w:p w14:paraId="55766A31" w14:textId="4767DD96" w:rsidR="007F73A5" w:rsidRPr="0051600E" w:rsidRDefault="007F73A5" w:rsidP="007F73A5">
      <w:pPr>
        <w:pStyle w:val="Prrafodelista"/>
        <w:numPr>
          <w:ilvl w:val="0"/>
          <w:numId w:val="28"/>
        </w:numPr>
        <w:jc w:val="both"/>
        <w:rPr>
          <w:rFonts w:ascii="Avenir Next" w:hAnsi="Avenir Next" w:cs="Arial"/>
          <w:color w:val="7B7B7B" w:themeColor="accent3" w:themeShade="BF"/>
          <w:sz w:val="22"/>
          <w:szCs w:val="22"/>
          <w:lang w:val="en-GB"/>
        </w:rPr>
      </w:pPr>
      <w:r w:rsidRPr="0051600E">
        <w:rPr>
          <w:rFonts w:ascii="Avenir Next" w:hAnsi="Avenir Next" w:cs="Arial"/>
          <w:color w:val="7B7B7B" w:themeColor="accent3" w:themeShade="BF"/>
          <w:sz w:val="22"/>
          <w:szCs w:val="22"/>
          <w:lang w:val="en-GB"/>
        </w:rPr>
        <w:t xml:space="preserve">Whether insolvency proceedings commenced in the United States should be recognized in countries where the company has assets and operations. In the U.S., Chapter 15 of the </w:t>
      </w:r>
      <w:r w:rsidR="00724E5B">
        <w:rPr>
          <w:rFonts w:ascii="Avenir Next" w:hAnsi="Avenir Next" w:cs="Arial"/>
          <w:color w:val="7B7B7B" w:themeColor="accent3" w:themeShade="BF"/>
          <w:sz w:val="22"/>
          <w:szCs w:val="22"/>
          <w:lang w:val="en-GB"/>
        </w:rPr>
        <w:t xml:space="preserve">U.S. </w:t>
      </w:r>
      <w:r w:rsidRPr="0051600E">
        <w:rPr>
          <w:rFonts w:ascii="Avenir Next" w:hAnsi="Avenir Next" w:cs="Arial"/>
          <w:color w:val="7B7B7B" w:themeColor="accent3" w:themeShade="BF"/>
          <w:sz w:val="22"/>
          <w:szCs w:val="22"/>
          <w:lang w:val="en-GB"/>
        </w:rPr>
        <w:t>Bankruptcy Code incorporates the UNCITRAL Model Law on Cross-Border Insolvency, which allows foreign representatives to seek recognition of U.S. insolvency cases in other countries. This promotes cooperation among nations and facilitates the recognition of proceedings.</w:t>
      </w:r>
    </w:p>
    <w:p w14:paraId="10BF60EE" w14:textId="3241CB46" w:rsidR="007F73A5" w:rsidRPr="0051600E" w:rsidRDefault="007F73A5" w:rsidP="007F73A5">
      <w:pPr>
        <w:pStyle w:val="Prrafodelista"/>
        <w:numPr>
          <w:ilvl w:val="0"/>
          <w:numId w:val="28"/>
        </w:numPr>
        <w:jc w:val="both"/>
        <w:rPr>
          <w:rFonts w:ascii="Avenir Next" w:hAnsi="Avenir Next" w:cs="Arial"/>
          <w:color w:val="7B7B7B" w:themeColor="accent3" w:themeShade="BF"/>
          <w:sz w:val="22"/>
          <w:szCs w:val="22"/>
          <w:lang w:val="en-GB"/>
        </w:rPr>
      </w:pPr>
      <w:r w:rsidRPr="0051600E">
        <w:rPr>
          <w:rFonts w:ascii="Avenir Next" w:hAnsi="Avenir Next" w:cs="Arial"/>
          <w:color w:val="7B7B7B" w:themeColor="accent3" w:themeShade="BF"/>
          <w:sz w:val="22"/>
          <w:szCs w:val="22"/>
          <w:lang w:val="en-GB"/>
        </w:rPr>
        <w:t>Determine the rights and priorities of creditors from countries, including tax or revenue authorities. The U.S. Bankruptcy Code provides a framework for determining creditor priorities, including tax claims, while state laws may govern state tax claims. The UNCITRAL Model Law helps harmonize the treatment of creditors in cross-border cases.</w:t>
      </w:r>
    </w:p>
    <w:p w14:paraId="39B5D1BB" w14:textId="3451694F" w:rsidR="007F73A5" w:rsidRPr="0051600E" w:rsidRDefault="007F73A5" w:rsidP="007F73A5">
      <w:pPr>
        <w:pStyle w:val="Prrafodelista"/>
        <w:numPr>
          <w:ilvl w:val="0"/>
          <w:numId w:val="28"/>
        </w:numPr>
        <w:jc w:val="both"/>
        <w:rPr>
          <w:rFonts w:ascii="Avenir Next" w:hAnsi="Avenir Next" w:cs="Arial"/>
          <w:color w:val="7B7B7B" w:themeColor="accent3" w:themeShade="BF"/>
          <w:sz w:val="22"/>
          <w:szCs w:val="22"/>
          <w:lang w:val="en-GB"/>
        </w:rPr>
      </w:pPr>
      <w:r w:rsidRPr="0051600E">
        <w:rPr>
          <w:rFonts w:ascii="Avenir Next" w:hAnsi="Avenir Next" w:cs="Arial"/>
          <w:color w:val="7B7B7B" w:themeColor="accent3" w:themeShade="BF"/>
          <w:sz w:val="22"/>
          <w:szCs w:val="22"/>
          <w:lang w:val="en-GB"/>
        </w:rPr>
        <w:t>Establish an approach to the sale or disposition of cross-border assets. The U.S. Bankruptcy Code, Chapter 11</w:t>
      </w:r>
      <w:r w:rsidR="00724E5B">
        <w:rPr>
          <w:rFonts w:ascii="Avenir Next" w:hAnsi="Avenir Next" w:cs="Arial"/>
          <w:color w:val="7B7B7B" w:themeColor="accent3" w:themeShade="BF"/>
          <w:sz w:val="22"/>
          <w:szCs w:val="22"/>
          <w:lang w:val="en-GB"/>
        </w:rPr>
        <w:t xml:space="preserve"> </w:t>
      </w:r>
      <w:r w:rsidR="00724E5B" w:rsidRPr="0051600E">
        <w:rPr>
          <w:rFonts w:ascii="Avenir Next" w:hAnsi="Avenir Next" w:cs="Arial"/>
          <w:color w:val="7B7B7B" w:themeColor="accent3" w:themeShade="BF"/>
          <w:sz w:val="22"/>
          <w:szCs w:val="22"/>
          <w:lang w:val="en-GB"/>
        </w:rPr>
        <w:t xml:space="preserve">of the </w:t>
      </w:r>
      <w:r w:rsidR="00724E5B">
        <w:rPr>
          <w:rFonts w:ascii="Avenir Next" w:hAnsi="Avenir Next" w:cs="Arial"/>
          <w:color w:val="7B7B7B" w:themeColor="accent3" w:themeShade="BF"/>
          <w:sz w:val="22"/>
          <w:szCs w:val="22"/>
          <w:lang w:val="en-GB"/>
        </w:rPr>
        <w:t>U.S.</w:t>
      </w:r>
      <w:r w:rsidR="00800659">
        <w:rPr>
          <w:rFonts w:ascii="Avenir Next" w:hAnsi="Avenir Next" w:cs="Arial"/>
          <w:color w:val="7B7B7B" w:themeColor="accent3" w:themeShade="BF"/>
          <w:sz w:val="22"/>
          <w:szCs w:val="22"/>
          <w:lang w:val="en-GB"/>
        </w:rPr>
        <w:t xml:space="preserve"> </w:t>
      </w:r>
      <w:r w:rsidR="00724E5B" w:rsidRPr="0051600E">
        <w:rPr>
          <w:rFonts w:ascii="Avenir Next" w:hAnsi="Avenir Next" w:cs="Arial"/>
          <w:color w:val="7B7B7B" w:themeColor="accent3" w:themeShade="BF"/>
          <w:sz w:val="22"/>
          <w:szCs w:val="22"/>
          <w:lang w:val="en-GB"/>
        </w:rPr>
        <w:t>Bankruptcy Code</w:t>
      </w:r>
      <w:r w:rsidRPr="0051600E">
        <w:rPr>
          <w:rFonts w:ascii="Avenir Next" w:hAnsi="Avenir Next" w:cs="Arial"/>
          <w:color w:val="7B7B7B" w:themeColor="accent3" w:themeShade="BF"/>
          <w:sz w:val="22"/>
          <w:szCs w:val="22"/>
          <w:lang w:val="en-GB"/>
        </w:rPr>
        <w:t>, which deals with reorganizations, provides mechanisms for the sale of assets in different locations. The Uniform Commercial Code (UCC) governs security interests in assets and the sale of assets.</w:t>
      </w:r>
    </w:p>
    <w:p w14:paraId="0F3BC835" w14:textId="4622B6DE" w:rsidR="007F73A5" w:rsidRPr="0051600E" w:rsidRDefault="007F73A5" w:rsidP="0051600E">
      <w:pPr>
        <w:pStyle w:val="Prrafodelista"/>
        <w:numPr>
          <w:ilvl w:val="0"/>
          <w:numId w:val="28"/>
        </w:numPr>
        <w:jc w:val="both"/>
        <w:rPr>
          <w:rFonts w:ascii="Avenir Next" w:hAnsi="Avenir Next" w:cs="Arial"/>
          <w:color w:val="7B7B7B" w:themeColor="accent3" w:themeShade="BF"/>
          <w:sz w:val="22"/>
          <w:szCs w:val="22"/>
          <w:lang w:val="en-GB"/>
        </w:rPr>
      </w:pPr>
      <w:r w:rsidRPr="0051600E">
        <w:rPr>
          <w:rFonts w:ascii="Avenir Next" w:hAnsi="Avenir Next" w:cs="Arial"/>
          <w:color w:val="7B7B7B" w:themeColor="accent3" w:themeShade="BF"/>
          <w:sz w:val="22"/>
          <w:szCs w:val="22"/>
          <w:lang w:val="en-GB"/>
        </w:rPr>
        <w:t>Ensure cooperation with insolvency practitioners in countries where the company operates. Chapter 15 of the U.S. Bankruptcy Code facilitates communication and cooperation between U.S. and foreign representatives. It encourages the recognition of proceedings and the coordination of cases to promote international cooperation.</w:t>
      </w:r>
    </w:p>
    <w:p w14:paraId="037C417F" w14:textId="77777777" w:rsidR="007F73A5" w:rsidRPr="007F73A5" w:rsidRDefault="007F73A5" w:rsidP="007F73A5">
      <w:pPr>
        <w:jc w:val="both"/>
        <w:rPr>
          <w:rFonts w:ascii="Avenir Next" w:hAnsi="Avenir Next" w:cs="Arial"/>
          <w:color w:val="7B7B7B" w:themeColor="accent3" w:themeShade="BF"/>
          <w:sz w:val="22"/>
          <w:szCs w:val="22"/>
          <w:lang w:val="en-GB"/>
        </w:rPr>
      </w:pPr>
    </w:p>
    <w:p w14:paraId="35D8F287" w14:textId="21201286" w:rsidR="0077498C" w:rsidRPr="007F73A5" w:rsidRDefault="007F73A5" w:rsidP="007F73A5">
      <w:pPr>
        <w:jc w:val="both"/>
        <w:rPr>
          <w:rFonts w:ascii="Avenir Next" w:hAnsi="Avenir Next" w:cs="Arial"/>
          <w:color w:val="7B7B7B" w:themeColor="accent3" w:themeShade="BF"/>
          <w:sz w:val="22"/>
          <w:szCs w:val="22"/>
          <w:lang w:val="en-GB"/>
        </w:rPr>
      </w:pPr>
      <w:r w:rsidRPr="007F73A5">
        <w:rPr>
          <w:rFonts w:ascii="Avenir Next" w:hAnsi="Avenir Next" w:cs="Arial"/>
          <w:color w:val="7B7B7B" w:themeColor="accent3" w:themeShade="BF"/>
          <w:sz w:val="22"/>
          <w:szCs w:val="22"/>
          <w:lang w:val="en-GB"/>
        </w:rPr>
        <w:t>These four international insolvency issues illustrate the complexities insolvency professionals face when dealing with cross-border corporate insolvencies in the United States. Legal frameworks such as the U.S. Bankruptcy Code, as well as principles of comity and international cooperation, play a role in addressing these challenges and facilitating the efficient resolution of cross-border insolvency cases. In addition, voluntary agreements and protocols established by organizations such as the American Law Institute (ALI) and professional associations also support coordination and cooperation in insolvency matters and contribute to solutions, even in complex cases.</w:t>
      </w:r>
    </w:p>
    <w:p w14:paraId="22A9822C" w14:textId="77777777" w:rsidR="007F73A5" w:rsidRPr="00C1729A" w:rsidRDefault="007F73A5" w:rsidP="007F73A5">
      <w:pPr>
        <w:jc w:val="both"/>
        <w:rPr>
          <w:rFonts w:ascii="Avenir Next" w:hAnsi="Avenir Next" w:cs="Arial"/>
          <w:color w:val="000000" w:themeColor="text1"/>
          <w:sz w:val="22"/>
          <w:szCs w:val="22"/>
          <w:lang w:val="en-GB"/>
        </w:rPr>
      </w:pPr>
    </w:p>
    <w:p w14:paraId="722C1D98" w14:textId="5C4FE546" w:rsidR="009B0723" w:rsidRPr="00C1729A" w:rsidRDefault="00C606C3" w:rsidP="00955AF1">
      <w:pPr>
        <w:jc w:val="center"/>
        <w:rPr>
          <w:rFonts w:ascii="Avenir Next Demi Bold" w:hAnsi="Avenir Next Demi Bold" w:cs="Arial"/>
          <w:b/>
          <w:bCs/>
          <w:sz w:val="22"/>
          <w:szCs w:val="22"/>
          <w:lang w:val="en-GB"/>
        </w:rPr>
      </w:pPr>
      <w:r w:rsidRPr="00C1729A">
        <w:rPr>
          <w:rFonts w:ascii="Avenir Next Demi Bold" w:hAnsi="Avenir Next Demi Bold" w:cs="Arial"/>
          <w:b/>
          <w:bCs/>
          <w:sz w:val="22"/>
          <w:szCs w:val="22"/>
          <w:lang w:val="en-GB"/>
        </w:rPr>
        <w:t>*</w:t>
      </w:r>
      <w:r w:rsidR="001E25B9" w:rsidRPr="00C1729A">
        <w:rPr>
          <w:rFonts w:ascii="Avenir Next Demi Bold" w:hAnsi="Avenir Next Demi Bold" w:cs="Arial"/>
          <w:b/>
          <w:bCs/>
          <w:sz w:val="22"/>
          <w:szCs w:val="22"/>
          <w:lang w:val="en-GB"/>
        </w:rPr>
        <w:t xml:space="preserve"> </w:t>
      </w:r>
      <w:r w:rsidR="0077498C" w:rsidRPr="00C1729A">
        <w:rPr>
          <w:rFonts w:ascii="Avenir Next Demi Bold" w:hAnsi="Avenir Next Demi Bold" w:cs="Arial"/>
          <w:b/>
          <w:bCs/>
          <w:sz w:val="22"/>
          <w:szCs w:val="22"/>
          <w:lang w:val="en-GB"/>
        </w:rPr>
        <w:t>End of Assessment</w:t>
      </w:r>
      <w:r w:rsidR="001E25B9" w:rsidRPr="00C1729A">
        <w:rPr>
          <w:rFonts w:ascii="Avenir Next Demi Bold" w:hAnsi="Avenir Next Demi Bold" w:cs="Arial"/>
          <w:b/>
          <w:bCs/>
          <w:sz w:val="22"/>
          <w:szCs w:val="22"/>
          <w:lang w:val="en-GB"/>
        </w:rPr>
        <w:t xml:space="preserve"> </w:t>
      </w:r>
      <w:r w:rsidRPr="00C1729A">
        <w:rPr>
          <w:rFonts w:ascii="Avenir Next Demi Bold" w:hAnsi="Avenir Next Demi Bold" w:cs="Arial"/>
          <w:b/>
          <w:bCs/>
          <w:sz w:val="22"/>
          <w:szCs w:val="22"/>
          <w:lang w:val="en-GB"/>
        </w:rPr>
        <w:t>*</w:t>
      </w:r>
    </w:p>
    <w:sectPr w:rsidR="009B0723" w:rsidRPr="00C1729A"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AD6A7D">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06B7A9A3" w:rsidR="00E450A4" w:rsidRPr="00FC7B47" w:rsidRDefault="00445CE6" w:rsidP="00FC7B47">
    <w:pPr>
      <w:pStyle w:val="Piedepgina"/>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850997806"/>
      <w:docPartObj>
        <w:docPartGallery w:val="Page Numbers (Bottom of Page)"/>
        <w:docPartUnique/>
      </w:docPartObj>
    </w:sdtPr>
    <w:sdtEndPr>
      <w:rPr>
        <w:rStyle w:val="Nmerodepgina"/>
        <w:rFonts w:cstheme="minorBidi"/>
      </w:rPr>
    </w:sdtEndPr>
    <w:sdtContent>
      <w:p w14:paraId="280F1EF8" w14:textId="5FF93316" w:rsidR="00AD6A7D" w:rsidRPr="009634F4" w:rsidRDefault="00AD6A7D" w:rsidP="007B1575">
        <w:pPr>
          <w:pStyle w:val="Piedepgina"/>
          <w:framePr w:wrap="none" w:vAnchor="text" w:hAnchor="margin" w:xAlign="right" w:y="1"/>
          <w:rPr>
            <w:rStyle w:val="Nmerodepgina"/>
            <w:rFonts w:ascii="Avenir Next" w:hAnsi="Avenir Next"/>
            <w:sz w:val="22"/>
            <w:szCs w:val="22"/>
          </w:rPr>
        </w:pPr>
        <w:r w:rsidRPr="009634F4">
          <w:rPr>
            <w:rStyle w:val="Nmerodepgina"/>
            <w:rFonts w:ascii="Avenir Next" w:hAnsi="Avenir Next" w:cs="Arial"/>
            <w:sz w:val="22"/>
            <w:szCs w:val="22"/>
          </w:rPr>
          <w:t xml:space="preserve">Page </w:t>
        </w:r>
        <w:r w:rsidRPr="009634F4">
          <w:rPr>
            <w:rStyle w:val="Nmerodepgina"/>
            <w:rFonts w:ascii="Avenir Next" w:hAnsi="Avenir Next" w:cs="Arial"/>
            <w:sz w:val="22"/>
            <w:szCs w:val="22"/>
          </w:rPr>
          <w:fldChar w:fldCharType="begin"/>
        </w:r>
        <w:r w:rsidRPr="009634F4">
          <w:rPr>
            <w:rStyle w:val="Nmerodepgina"/>
            <w:rFonts w:ascii="Avenir Next" w:hAnsi="Avenir Next" w:cs="Arial"/>
            <w:sz w:val="22"/>
            <w:szCs w:val="22"/>
          </w:rPr>
          <w:instrText xml:space="preserve"> PAGE </w:instrText>
        </w:r>
        <w:r w:rsidRPr="009634F4">
          <w:rPr>
            <w:rStyle w:val="Nmerodepgina"/>
            <w:rFonts w:ascii="Avenir Next" w:hAnsi="Avenir Next" w:cs="Arial"/>
            <w:sz w:val="22"/>
            <w:szCs w:val="22"/>
          </w:rPr>
          <w:fldChar w:fldCharType="separate"/>
        </w:r>
        <w:r w:rsidRPr="009634F4">
          <w:rPr>
            <w:rStyle w:val="Nmerodepgina"/>
            <w:rFonts w:ascii="Avenir Next" w:hAnsi="Avenir Next" w:cs="Arial"/>
            <w:noProof/>
            <w:sz w:val="22"/>
            <w:szCs w:val="22"/>
          </w:rPr>
          <w:t>1</w:t>
        </w:r>
        <w:r w:rsidRPr="009634F4">
          <w:rPr>
            <w:rStyle w:val="Nmerodepgina"/>
            <w:rFonts w:ascii="Avenir Next" w:hAnsi="Avenir Next" w:cs="Arial"/>
            <w:sz w:val="22"/>
            <w:szCs w:val="22"/>
          </w:rPr>
          <w:fldChar w:fldCharType="end"/>
        </w:r>
      </w:p>
    </w:sdtContent>
  </w:sdt>
  <w:p w14:paraId="120BA9A5" w14:textId="2A4F33E8" w:rsidR="00AD6A7D" w:rsidRPr="002557B5" w:rsidRDefault="002557B5" w:rsidP="00AD6A7D">
    <w:pPr>
      <w:pStyle w:val="Piedepgina"/>
      <w:ind w:right="360"/>
      <w:rPr>
        <w:rFonts w:ascii="Avenir Next" w:hAnsi="Avenir Next" w:cs="Arial"/>
        <w:sz w:val="22"/>
        <w:szCs w:val="22"/>
      </w:rPr>
    </w:pPr>
    <w:r w:rsidRPr="002557B5">
      <w:rPr>
        <w:sz w:val="24"/>
      </w:rPr>
      <w:t>202324-1408</w:t>
    </w:r>
    <w:r w:rsidR="00AD6A7D" w:rsidRPr="002557B5">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B533203"/>
    <w:multiLevelType w:val="hybridMultilevel"/>
    <w:tmpl w:val="47585C5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EB8225F"/>
    <w:multiLevelType w:val="hybridMultilevel"/>
    <w:tmpl w:val="B25639A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4185F2D"/>
    <w:multiLevelType w:val="hybridMultilevel"/>
    <w:tmpl w:val="36E69D7A"/>
    <w:lvl w:ilvl="0" w:tplc="059A67E4">
      <w:start w:val="1"/>
      <w:numFmt w:val="decimal"/>
      <w:lvlText w:val="%1."/>
      <w:lvlJc w:val="left"/>
      <w:pPr>
        <w:ind w:left="720" w:hanging="360"/>
      </w:pPr>
      <w:rPr>
        <w:rFonts w:hint="default"/>
        <w:color w:val="7B7B7B" w:themeColor="accent3" w:themeShade="BF"/>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7B6"/>
    <w:multiLevelType w:val="hybridMultilevel"/>
    <w:tmpl w:val="B8423CC4"/>
    <w:lvl w:ilvl="0" w:tplc="9B16217A">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0962B0"/>
    <w:multiLevelType w:val="hybridMultilevel"/>
    <w:tmpl w:val="7B561BA0"/>
    <w:lvl w:ilvl="0" w:tplc="9B16217A">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E00556"/>
    <w:multiLevelType w:val="hybridMultilevel"/>
    <w:tmpl w:val="B9E637BC"/>
    <w:lvl w:ilvl="0" w:tplc="059A67E4">
      <w:start w:val="1"/>
      <w:numFmt w:val="decimal"/>
      <w:lvlText w:val="%1."/>
      <w:lvlJc w:val="left"/>
      <w:pPr>
        <w:ind w:left="720" w:hanging="360"/>
      </w:pPr>
      <w:rPr>
        <w:rFonts w:hint="default"/>
        <w:color w:val="7B7B7B" w:themeColor="accent3" w:themeShade="BF"/>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3"/>
  </w:num>
  <w:num w:numId="2" w16cid:durableId="2060397842">
    <w:abstractNumId w:val="25"/>
  </w:num>
  <w:num w:numId="3" w16cid:durableId="2114008986">
    <w:abstractNumId w:val="9"/>
  </w:num>
  <w:num w:numId="4" w16cid:durableId="743720607">
    <w:abstractNumId w:val="4"/>
  </w:num>
  <w:num w:numId="5" w16cid:durableId="464741948">
    <w:abstractNumId w:val="12"/>
  </w:num>
  <w:num w:numId="6" w16cid:durableId="554897999">
    <w:abstractNumId w:val="20"/>
  </w:num>
  <w:num w:numId="7" w16cid:durableId="1913469301">
    <w:abstractNumId w:val="26"/>
  </w:num>
  <w:num w:numId="8" w16cid:durableId="307983066">
    <w:abstractNumId w:val="18"/>
  </w:num>
  <w:num w:numId="9" w16cid:durableId="1128815150">
    <w:abstractNumId w:val="7"/>
  </w:num>
  <w:num w:numId="10" w16cid:durableId="485247179">
    <w:abstractNumId w:val="11"/>
  </w:num>
  <w:num w:numId="11" w16cid:durableId="632292612">
    <w:abstractNumId w:val="10"/>
  </w:num>
  <w:num w:numId="12" w16cid:durableId="1634409974">
    <w:abstractNumId w:val="5"/>
  </w:num>
  <w:num w:numId="13" w16cid:durableId="1176384513">
    <w:abstractNumId w:val="16"/>
  </w:num>
  <w:num w:numId="14" w16cid:durableId="742527874">
    <w:abstractNumId w:val="0"/>
  </w:num>
  <w:num w:numId="15" w16cid:durableId="1934196058">
    <w:abstractNumId w:val="2"/>
  </w:num>
  <w:num w:numId="16" w16cid:durableId="844056133">
    <w:abstractNumId w:val="17"/>
  </w:num>
  <w:num w:numId="17" w16cid:durableId="433281220">
    <w:abstractNumId w:val="15"/>
  </w:num>
  <w:num w:numId="18" w16cid:durableId="943150957">
    <w:abstractNumId w:val="24"/>
  </w:num>
  <w:num w:numId="19" w16cid:durableId="603925579">
    <w:abstractNumId w:val="21"/>
  </w:num>
  <w:num w:numId="20" w16cid:durableId="1098330611">
    <w:abstractNumId w:val="27"/>
  </w:num>
  <w:num w:numId="21" w16cid:durableId="1865051921">
    <w:abstractNumId w:val="22"/>
  </w:num>
  <w:num w:numId="22" w16cid:durableId="539172368">
    <w:abstractNumId w:val="14"/>
  </w:num>
  <w:num w:numId="23" w16cid:durableId="1183472513">
    <w:abstractNumId w:val="3"/>
  </w:num>
  <w:num w:numId="24" w16cid:durableId="1095401130">
    <w:abstractNumId w:val="6"/>
  </w:num>
  <w:num w:numId="25" w16cid:durableId="454301365">
    <w:abstractNumId w:val="19"/>
  </w:num>
  <w:num w:numId="26" w16cid:durableId="707028689">
    <w:abstractNumId w:val="8"/>
  </w:num>
  <w:num w:numId="27" w16cid:durableId="1452820129">
    <w:abstractNumId w:val="13"/>
  </w:num>
  <w:num w:numId="28" w16cid:durableId="104552779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489B"/>
    <w:rsid w:val="000250C7"/>
    <w:rsid w:val="00037621"/>
    <w:rsid w:val="00044D46"/>
    <w:rsid w:val="00045088"/>
    <w:rsid w:val="00045904"/>
    <w:rsid w:val="000510D3"/>
    <w:rsid w:val="00055893"/>
    <w:rsid w:val="00065166"/>
    <w:rsid w:val="00082609"/>
    <w:rsid w:val="000851CC"/>
    <w:rsid w:val="00093BE8"/>
    <w:rsid w:val="000A68ED"/>
    <w:rsid w:val="000B2D15"/>
    <w:rsid w:val="000B3DEF"/>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97C2D"/>
    <w:rsid w:val="001A7E9A"/>
    <w:rsid w:val="001B5016"/>
    <w:rsid w:val="001C1997"/>
    <w:rsid w:val="001C45FC"/>
    <w:rsid w:val="001D4862"/>
    <w:rsid w:val="001E25B9"/>
    <w:rsid w:val="001E49E0"/>
    <w:rsid w:val="001E7B5A"/>
    <w:rsid w:val="001F7412"/>
    <w:rsid w:val="0020725B"/>
    <w:rsid w:val="00241B44"/>
    <w:rsid w:val="00245EFB"/>
    <w:rsid w:val="002557B5"/>
    <w:rsid w:val="0026515D"/>
    <w:rsid w:val="002668D3"/>
    <w:rsid w:val="0027299F"/>
    <w:rsid w:val="0028438D"/>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E5879"/>
    <w:rsid w:val="002F1956"/>
    <w:rsid w:val="002F3440"/>
    <w:rsid w:val="002F75A3"/>
    <w:rsid w:val="00303C2F"/>
    <w:rsid w:val="003144EF"/>
    <w:rsid w:val="00320CEF"/>
    <w:rsid w:val="00330937"/>
    <w:rsid w:val="00330F31"/>
    <w:rsid w:val="00332C0D"/>
    <w:rsid w:val="00334648"/>
    <w:rsid w:val="0033768C"/>
    <w:rsid w:val="00337938"/>
    <w:rsid w:val="00340769"/>
    <w:rsid w:val="00341AA6"/>
    <w:rsid w:val="00361A0A"/>
    <w:rsid w:val="0036565C"/>
    <w:rsid w:val="0036625E"/>
    <w:rsid w:val="0037070C"/>
    <w:rsid w:val="0037465A"/>
    <w:rsid w:val="00374696"/>
    <w:rsid w:val="00382C98"/>
    <w:rsid w:val="0038533C"/>
    <w:rsid w:val="003948D5"/>
    <w:rsid w:val="00396821"/>
    <w:rsid w:val="00397D3A"/>
    <w:rsid w:val="003A051E"/>
    <w:rsid w:val="003A2F8D"/>
    <w:rsid w:val="003B170F"/>
    <w:rsid w:val="003C4471"/>
    <w:rsid w:val="003C602C"/>
    <w:rsid w:val="003D0A6D"/>
    <w:rsid w:val="003D2B3F"/>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804B5"/>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600E"/>
    <w:rsid w:val="005177FE"/>
    <w:rsid w:val="0052262F"/>
    <w:rsid w:val="0052263B"/>
    <w:rsid w:val="00524728"/>
    <w:rsid w:val="005331CA"/>
    <w:rsid w:val="0053355E"/>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2461"/>
    <w:rsid w:val="005B67AC"/>
    <w:rsid w:val="005D43E0"/>
    <w:rsid w:val="005D58A3"/>
    <w:rsid w:val="005E1B79"/>
    <w:rsid w:val="005F026D"/>
    <w:rsid w:val="005F2D0B"/>
    <w:rsid w:val="005F4B31"/>
    <w:rsid w:val="005F6250"/>
    <w:rsid w:val="00610388"/>
    <w:rsid w:val="00612CA5"/>
    <w:rsid w:val="00614CAA"/>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24E5B"/>
    <w:rsid w:val="007333CC"/>
    <w:rsid w:val="0073399A"/>
    <w:rsid w:val="0073459E"/>
    <w:rsid w:val="007603F5"/>
    <w:rsid w:val="00764DB0"/>
    <w:rsid w:val="00765AFD"/>
    <w:rsid w:val="0076764D"/>
    <w:rsid w:val="0077498C"/>
    <w:rsid w:val="00784128"/>
    <w:rsid w:val="00793173"/>
    <w:rsid w:val="007A1A32"/>
    <w:rsid w:val="007C1459"/>
    <w:rsid w:val="007C1FCC"/>
    <w:rsid w:val="007C6201"/>
    <w:rsid w:val="007D6897"/>
    <w:rsid w:val="007D7C92"/>
    <w:rsid w:val="007E1154"/>
    <w:rsid w:val="007F41F8"/>
    <w:rsid w:val="007F45F1"/>
    <w:rsid w:val="007F73A5"/>
    <w:rsid w:val="00800659"/>
    <w:rsid w:val="008031A7"/>
    <w:rsid w:val="0080454E"/>
    <w:rsid w:val="00804C32"/>
    <w:rsid w:val="00806302"/>
    <w:rsid w:val="00806636"/>
    <w:rsid w:val="00807119"/>
    <w:rsid w:val="0082483F"/>
    <w:rsid w:val="008279C0"/>
    <w:rsid w:val="00827D56"/>
    <w:rsid w:val="008723F3"/>
    <w:rsid w:val="00875FCA"/>
    <w:rsid w:val="00881DE6"/>
    <w:rsid w:val="008837A6"/>
    <w:rsid w:val="00884CFC"/>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7027F"/>
    <w:rsid w:val="00991428"/>
    <w:rsid w:val="00992676"/>
    <w:rsid w:val="009B0723"/>
    <w:rsid w:val="009B07AD"/>
    <w:rsid w:val="009B0883"/>
    <w:rsid w:val="009B15E2"/>
    <w:rsid w:val="009B314C"/>
    <w:rsid w:val="009C0B8E"/>
    <w:rsid w:val="009C1BC8"/>
    <w:rsid w:val="009C2442"/>
    <w:rsid w:val="009D0811"/>
    <w:rsid w:val="009D0EE1"/>
    <w:rsid w:val="009E1027"/>
    <w:rsid w:val="009E2AEB"/>
    <w:rsid w:val="009E2E27"/>
    <w:rsid w:val="009E3138"/>
    <w:rsid w:val="009E4DE3"/>
    <w:rsid w:val="00A005FC"/>
    <w:rsid w:val="00A047EE"/>
    <w:rsid w:val="00A2274A"/>
    <w:rsid w:val="00A235B7"/>
    <w:rsid w:val="00A407EF"/>
    <w:rsid w:val="00A458BE"/>
    <w:rsid w:val="00A46B4C"/>
    <w:rsid w:val="00A5117B"/>
    <w:rsid w:val="00A51352"/>
    <w:rsid w:val="00A54909"/>
    <w:rsid w:val="00A60074"/>
    <w:rsid w:val="00A6627C"/>
    <w:rsid w:val="00A71019"/>
    <w:rsid w:val="00A81029"/>
    <w:rsid w:val="00A83A2F"/>
    <w:rsid w:val="00A96489"/>
    <w:rsid w:val="00A97725"/>
    <w:rsid w:val="00AB685C"/>
    <w:rsid w:val="00AB6C2D"/>
    <w:rsid w:val="00AC3839"/>
    <w:rsid w:val="00AC7082"/>
    <w:rsid w:val="00AD6A7D"/>
    <w:rsid w:val="00AF228E"/>
    <w:rsid w:val="00AF4062"/>
    <w:rsid w:val="00B14819"/>
    <w:rsid w:val="00B17AA9"/>
    <w:rsid w:val="00B61A77"/>
    <w:rsid w:val="00B62B8A"/>
    <w:rsid w:val="00B67231"/>
    <w:rsid w:val="00B72AE1"/>
    <w:rsid w:val="00B736DF"/>
    <w:rsid w:val="00B74FBD"/>
    <w:rsid w:val="00B82586"/>
    <w:rsid w:val="00B86DB1"/>
    <w:rsid w:val="00B87869"/>
    <w:rsid w:val="00BB0F2B"/>
    <w:rsid w:val="00BF1C6F"/>
    <w:rsid w:val="00BF50F7"/>
    <w:rsid w:val="00C02F29"/>
    <w:rsid w:val="00C053F7"/>
    <w:rsid w:val="00C1729A"/>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015FB"/>
    <w:rsid w:val="00D104E4"/>
    <w:rsid w:val="00D148DC"/>
    <w:rsid w:val="00D17FDC"/>
    <w:rsid w:val="00D43AA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5BBD"/>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0612B"/>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2A33"/>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12</Pages>
  <Words>5024</Words>
  <Characters>27633</Characters>
  <Application>Microsoft Office Word</Application>
  <DocSecurity>0</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Lucia Chavez</cp:lastModifiedBy>
  <cp:revision>37</cp:revision>
  <cp:lastPrinted>2019-09-04T15:45:00Z</cp:lastPrinted>
  <dcterms:created xsi:type="dcterms:W3CDTF">2023-10-15T19:06:00Z</dcterms:created>
  <dcterms:modified xsi:type="dcterms:W3CDTF">2023-10-15T21:02:00Z</dcterms:modified>
</cp:coreProperties>
</file>