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52A573B2"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w:t>
      </w:r>
      <w:r w:rsidRPr="00134EF7">
        <w:rPr>
          <w:rFonts w:ascii="Avenir Next" w:hAnsi="Avenir Next" w:cs="Arial"/>
          <w:bCs/>
          <w:color w:val="767171" w:themeColor="background2" w:themeShade="80"/>
          <w:sz w:val="22"/>
          <w:szCs w:val="22"/>
          <w:lang w:val="en-GB"/>
        </w:rPr>
        <w:t>15 October 202</w:t>
      </w:r>
      <w:r w:rsidR="00B62B8A" w:rsidRPr="00134EF7">
        <w:rPr>
          <w:rFonts w:ascii="Avenir Next" w:hAnsi="Avenir Next" w:cs="Arial"/>
          <w:bCs/>
          <w:color w:val="767171" w:themeColor="background2" w:themeShade="80"/>
          <w:sz w:val="22"/>
          <w:szCs w:val="22"/>
          <w:lang w:val="en-GB"/>
        </w:rPr>
        <w:t>3</w:t>
      </w:r>
      <w:r w:rsidRPr="00134EF7">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302CC984"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BDE662F"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w:t>
      </w:r>
      <w:r w:rsidR="00F82D90">
        <w:rPr>
          <w:rFonts w:ascii="Avenir Next Demi Bold" w:hAnsi="Avenir Next Demi Bold" w:cs="Arial"/>
          <w:b/>
          <w:bCs/>
          <w:sz w:val="22"/>
          <w:szCs w:val="22"/>
          <w:lang w:val="en-GB"/>
        </w:rPr>
        <w:t>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134EF7" w:rsidRDefault="00B736DF" w:rsidP="009E1027">
      <w:pPr>
        <w:pStyle w:val="ListParagraph"/>
        <w:numPr>
          <w:ilvl w:val="0"/>
          <w:numId w:val="12"/>
        </w:numPr>
        <w:ind w:left="426"/>
        <w:jc w:val="both"/>
        <w:rPr>
          <w:rFonts w:ascii="Avenir Next" w:hAnsi="Avenir Next" w:cs="Arial"/>
          <w:sz w:val="22"/>
          <w:szCs w:val="22"/>
          <w:highlight w:val="yellow"/>
          <w:lang w:val="en-GB"/>
        </w:rPr>
      </w:pPr>
      <w:r w:rsidRPr="00134EF7">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134EF7" w:rsidRDefault="00161F1B" w:rsidP="009E1027">
      <w:pPr>
        <w:pStyle w:val="ListParagraph"/>
        <w:numPr>
          <w:ilvl w:val="0"/>
          <w:numId w:val="13"/>
        </w:numPr>
        <w:ind w:left="426"/>
        <w:jc w:val="both"/>
        <w:rPr>
          <w:rFonts w:ascii="Avenir Next" w:hAnsi="Avenir Next" w:cs="Arial"/>
          <w:sz w:val="22"/>
          <w:szCs w:val="22"/>
          <w:highlight w:val="yellow"/>
          <w:lang w:val="en-GB"/>
        </w:rPr>
      </w:pPr>
      <w:r w:rsidRPr="00134EF7">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F76DE3" w:rsidRDefault="009E2E27" w:rsidP="008031A7">
      <w:pPr>
        <w:pStyle w:val="ListParagraph"/>
        <w:numPr>
          <w:ilvl w:val="0"/>
          <w:numId w:val="14"/>
        </w:numPr>
        <w:ind w:left="426"/>
        <w:jc w:val="both"/>
        <w:rPr>
          <w:rFonts w:ascii="Avenir Next" w:hAnsi="Avenir Next" w:cs="Arial"/>
          <w:sz w:val="22"/>
          <w:szCs w:val="22"/>
          <w:highlight w:val="yellow"/>
          <w:lang w:val="en-GB"/>
        </w:rPr>
      </w:pPr>
      <w:r w:rsidRPr="00F76DE3">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F76DE3" w:rsidRDefault="009E2E27" w:rsidP="008031A7">
      <w:pPr>
        <w:pStyle w:val="ListParagraph"/>
        <w:numPr>
          <w:ilvl w:val="0"/>
          <w:numId w:val="15"/>
        </w:numPr>
        <w:ind w:left="426"/>
        <w:jc w:val="both"/>
        <w:rPr>
          <w:rFonts w:ascii="Avenir Next" w:hAnsi="Avenir Next" w:cs="Arial"/>
          <w:sz w:val="22"/>
          <w:szCs w:val="22"/>
          <w:highlight w:val="yellow"/>
          <w:lang w:val="en-GB"/>
        </w:rPr>
      </w:pPr>
      <w:r w:rsidRPr="00F76DE3">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F76DE3" w:rsidRDefault="00A235B7" w:rsidP="006D01C2">
      <w:pPr>
        <w:pStyle w:val="ListParagraph"/>
        <w:numPr>
          <w:ilvl w:val="0"/>
          <w:numId w:val="16"/>
        </w:numPr>
        <w:ind w:left="426"/>
        <w:jc w:val="both"/>
        <w:rPr>
          <w:rFonts w:ascii="Avenir Next" w:hAnsi="Avenir Next" w:cs="Arial"/>
          <w:sz w:val="22"/>
          <w:szCs w:val="22"/>
          <w:highlight w:val="yellow"/>
          <w:lang w:val="en-GB"/>
        </w:rPr>
      </w:pPr>
      <w:r w:rsidRPr="00F76DE3">
        <w:rPr>
          <w:rFonts w:ascii="Avenir Next" w:hAnsi="Avenir Next" w:cs="Arial"/>
          <w:sz w:val="22"/>
          <w:szCs w:val="22"/>
          <w:highlight w:val="yellow"/>
          <w:lang w:val="en-GB"/>
        </w:rPr>
        <w:t>The statement</w:t>
      </w:r>
      <w:r w:rsidR="0037465A" w:rsidRPr="00F76DE3">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EC3B61"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EC3B61">
        <w:rPr>
          <w:rFonts w:ascii="Avenir Next" w:eastAsiaTheme="minorHAnsi" w:hAnsi="Avenir Next" w:cs="Arial"/>
          <w:sz w:val="22"/>
          <w:szCs w:val="22"/>
          <w:lang w:val="en-GB"/>
        </w:rPr>
        <w:t>Public International Law</w:t>
      </w:r>
      <w:r w:rsidR="00991428" w:rsidRPr="00EC3B61">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EC3B61"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EC3B61">
        <w:rPr>
          <w:rFonts w:ascii="Avenir Next" w:eastAsiaTheme="minorHAnsi" w:hAnsi="Avenir Next" w:cs="Arial"/>
          <w:sz w:val="22"/>
          <w:szCs w:val="22"/>
          <w:highlight w:val="yellow"/>
          <w:lang w:val="en-GB"/>
        </w:rPr>
        <w:t>Private International Law</w:t>
      </w:r>
      <w:r w:rsidR="00991428" w:rsidRPr="00EC3B61">
        <w:rPr>
          <w:rFonts w:ascii="Avenir Next" w:eastAsiaTheme="minorHAnsi" w:hAnsi="Avenir Next" w:cs="Arial"/>
          <w:sz w:val="22"/>
          <w:szCs w:val="22"/>
          <w:highlight w:val="yellow"/>
          <w:lang w:val="en-GB"/>
        </w:rPr>
        <w:t>.</w:t>
      </w:r>
    </w:p>
    <w:p w14:paraId="06FF2509" w14:textId="0CFE5498" w:rsidR="00E07C5A" w:rsidRPr="00827D56" w:rsidRDefault="00EC3B61" w:rsidP="00C053F7">
      <w:pPr>
        <w:spacing w:line="276" w:lineRule="auto"/>
        <w:ind w:left="720" w:hanging="720"/>
        <w:jc w:val="both"/>
        <w:rPr>
          <w:rFonts w:ascii="Avenir Next" w:hAnsi="Avenir Next" w:cs="Arial"/>
          <w:sz w:val="22"/>
          <w:szCs w:val="22"/>
          <w:lang w:val="en-GB"/>
        </w:rPr>
      </w:pPr>
      <w:r>
        <w:rPr>
          <w:rFonts w:ascii="Avenir Next" w:hAnsi="Avenir Next" w:cs="Arial"/>
          <w:sz w:val="22"/>
          <w:szCs w:val="22"/>
          <w:lang w:val="en-GB"/>
        </w:rPr>
        <w:t xml:space="preserve"> </w:t>
      </w: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5515B5" w:rsidRDefault="004D1A5A" w:rsidP="006D01C2">
      <w:pPr>
        <w:pStyle w:val="ListParagraph"/>
        <w:numPr>
          <w:ilvl w:val="0"/>
          <w:numId w:val="18"/>
        </w:numPr>
        <w:ind w:left="426"/>
        <w:jc w:val="both"/>
        <w:rPr>
          <w:rFonts w:ascii="Avenir Next" w:hAnsi="Avenir Next" w:cs="Arial"/>
          <w:sz w:val="22"/>
          <w:szCs w:val="22"/>
          <w:highlight w:val="yellow"/>
          <w:lang w:val="en-GB"/>
        </w:rPr>
      </w:pPr>
      <w:r w:rsidRPr="005515B5">
        <w:rPr>
          <w:rFonts w:ascii="Avenir Next" w:hAnsi="Avenir Next" w:cs="Arial"/>
          <w:sz w:val="22"/>
          <w:szCs w:val="22"/>
          <w:highlight w:val="yellow"/>
          <w:lang w:val="en-GB"/>
        </w:rPr>
        <w:t>UNCITRAL Model Law on Cross-border Insolvency (1997)</w:t>
      </w:r>
      <w:r w:rsidR="00912C79" w:rsidRPr="005515B5">
        <w:rPr>
          <w:rFonts w:ascii="Avenir Next" w:hAnsi="Avenir Next" w:cs="Arial"/>
          <w:sz w:val="22"/>
          <w:szCs w:val="22"/>
          <w:highlight w:val="yellow"/>
          <w:lang w:val="en-GB"/>
        </w:rPr>
        <w:t>.</w:t>
      </w:r>
      <w:r w:rsidRPr="005515B5">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EC3B61">
        <w:rPr>
          <w:rFonts w:ascii="Avenir Next Demi Bold" w:hAnsi="Avenir Next Demi Bold" w:cs="Arial"/>
          <w:b/>
          <w:bCs/>
          <w:sz w:val="22"/>
          <w:szCs w:val="22"/>
          <w:lang w:val="en-GB"/>
        </w:rPr>
        <w:t>Question 1.</w:t>
      </w:r>
      <w:r w:rsidR="007074E9" w:rsidRPr="00EC3B61">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EC3B61"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EC3B61">
        <w:rPr>
          <w:rFonts w:ascii="Avenir Next" w:hAnsi="Avenir Next" w:cs="Arial"/>
          <w:sz w:val="22"/>
          <w:szCs w:val="22"/>
          <w:highlight w:val="yellow"/>
          <w:lang w:val="en-GB"/>
        </w:rPr>
        <w:t>Havana Convention on Private International Law (1928)</w:t>
      </w:r>
      <w:r w:rsidRPr="00EC3B61">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F61999" w:rsidRDefault="0082483F" w:rsidP="006D01C2">
      <w:pPr>
        <w:pStyle w:val="ListParagraph"/>
        <w:numPr>
          <w:ilvl w:val="0"/>
          <w:numId w:val="20"/>
        </w:numPr>
        <w:ind w:left="426"/>
        <w:jc w:val="both"/>
        <w:rPr>
          <w:rFonts w:ascii="Avenir Next" w:hAnsi="Avenir Next" w:cs="Arial"/>
          <w:sz w:val="22"/>
          <w:szCs w:val="22"/>
          <w:highlight w:val="yellow"/>
          <w:lang w:val="en-GB"/>
        </w:rPr>
      </w:pPr>
      <w:r w:rsidRPr="00F61999">
        <w:rPr>
          <w:rFonts w:ascii="Avenir Next" w:hAnsi="Avenir Next" w:cs="Arial"/>
          <w:sz w:val="22"/>
          <w:szCs w:val="22"/>
          <w:highlight w:val="yellow"/>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A centralised insolvency register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C2150E"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C2150E">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046C076E" w:rsidR="009B07AD" w:rsidRPr="00827D56" w:rsidRDefault="003D7755" w:rsidP="003D7755">
      <w:pPr>
        <w:ind w:left="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I</w:t>
      </w:r>
      <w:r w:rsidRPr="003D7755">
        <w:rPr>
          <w:rFonts w:ascii="Avenir Next" w:hAnsi="Avenir Next" w:cs="Arial"/>
          <w:color w:val="7B7B7B" w:themeColor="accent3" w:themeShade="BF"/>
          <w:sz w:val="22"/>
          <w:szCs w:val="22"/>
          <w:lang w:val="en-GB"/>
        </w:rPr>
        <w:t xml:space="preserve">nternational or </w:t>
      </w:r>
      <w:r>
        <w:rPr>
          <w:rFonts w:ascii="Avenir Next" w:hAnsi="Avenir Next" w:cs="Arial"/>
          <w:color w:val="7B7B7B" w:themeColor="accent3" w:themeShade="BF"/>
          <w:sz w:val="22"/>
          <w:szCs w:val="22"/>
          <w:lang w:val="en-GB"/>
        </w:rPr>
        <w:t>cross-border insolvency law</w:t>
      </w:r>
      <w:r w:rsidRPr="003D7755">
        <w:rPr>
          <w:rFonts w:ascii="Avenir Next" w:hAnsi="Avenir Next" w:cs="Arial"/>
          <w:color w:val="7B7B7B" w:themeColor="accent3" w:themeShade="BF"/>
          <w:sz w:val="22"/>
          <w:szCs w:val="22"/>
          <w:lang w:val="en-GB"/>
        </w:rPr>
        <w:t xml:space="preserve"> is the law that regulates insolvencies that transcend one State and require coordination and cooperation between estate representatives and courts </w:t>
      </w:r>
      <w:r>
        <w:rPr>
          <w:rFonts w:ascii="Avenir Next" w:hAnsi="Avenir Next" w:cs="Arial"/>
          <w:color w:val="7B7B7B" w:themeColor="accent3" w:themeShade="BF"/>
          <w:sz w:val="22"/>
          <w:szCs w:val="22"/>
          <w:lang w:val="en-GB"/>
        </w:rPr>
        <w:t xml:space="preserve">in the affected States to achieve an </w:t>
      </w:r>
      <w:r w:rsidR="005C3CBD">
        <w:rPr>
          <w:rFonts w:ascii="Avenir Next" w:hAnsi="Avenir Next" w:cs="Arial"/>
          <w:color w:val="7B7B7B" w:themeColor="accent3" w:themeShade="BF"/>
          <w:sz w:val="22"/>
          <w:szCs w:val="22"/>
          <w:lang w:val="en-GB"/>
        </w:rPr>
        <w:t>effective outcome which is equitable</w:t>
      </w:r>
      <w:r w:rsidR="006F3F02">
        <w:rPr>
          <w:rFonts w:ascii="Avenir Next" w:hAnsi="Avenir Next" w:cs="Arial"/>
          <w:color w:val="7B7B7B" w:themeColor="accent3" w:themeShade="BF"/>
          <w:sz w:val="22"/>
          <w:szCs w:val="22"/>
          <w:lang w:val="en-GB"/>
        </w:rPr>
        <w:t xml:space="preserve"> to all interested parties</w:t>
      </w:r>
      <w:r>
        <w:rPr>
          <w:rFonts w:ascii="Avenir Next" w:hAnsi="Avenir Next" w:cs="Arial"/>
          <w:color w:val="7B7B7B" w:themeColor="accent3" w:themeShade="BF"/>
          <w:sz w:val="22"/>
          <w:szCs w:val="22"/>
          <w:lang w:val="en-GB"/>
        </w:rPr>
        <w:t xml:space="preserve">. </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0C43EB02" w14:textId="77777777" w:rsidR="00A44251" w:rsidRDefault="006F3F02"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two concepts, universality and territoriality or territorialism, are diametrically opposed to each other. </w:t>
      </w:r>
    </w:p>
    <w:p w14:paraId="5189A9C9" w14:textId="77777777" w:rsidR="00A44251" w:rsidRDefault="00A44251" w:rsidP="00C053F7">
      <w:pPr>
        <w:ind w:left="720" w:hanging="720"/>
        <w:jc w:val="both"/>
        <w:rPr>
          <w:rFonts w:ascii="Avenir Next" w:hAnsi="Avenir Next" w:cs="Arial"/>
          <w:color w:val="7B7B7B" w:themeColor="accent3" w:themeShade="BF"/>
          <w:sz w:val="22"/>
          <w:szCs w:val="22"/>
          <w:lang w:val="en-GB"/>
        </w:rPr>
      </w:pPr>
    </w:p>
    <w:p w14:paraId="2F57801B" w14:textId="74E76580" w:rsidR="009B07AD" w:rsidRDefault="006F3F02"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Universalism advocates a unified or </w:t>
      </w:r>
      <w:r w:rsidR="00A44251">
        <w:rPr>
          <w:rFonts w:ascii="Avenir Next" w:hAnsi="Avenir Next" w:cs="Arial"/>
          <w:color w:val="7B7B7B" w:themeColor="accent3" w:themeShade="BF"/>
          <w:sz w:val="22"/>
          <w:szCs w:val="22"/>
          <w:lang w:val="en-GB"/>
        </w:rPr>
        <w:t>a single insolvency proceeding</w:t>
      </w:r>
      <w:r>
        <w:rPr>
          <w:rFonts w:ascii="Avenir Next" w:hAnsi="Avenir Next" w:cs="Arial"/>
          <w:color w:val="7B7B7B" w:themeColor="accent3" w:themeShade="BF"/>
          <w:sz w:val="22"/>
          <w:szCs w:val="22"/>
          <w:lang w:val="en-GB"/>
        </w:rPr>
        <w:t xml:space="preserve"> which covers all assets of the debtor and claims of </w:t>
      </w:r>
      <w:r w:rsidR="005C3CBD">
        <w:rPr>
          <w:rFonts w:ascii="Avenir Next" w:hAnsi="Avenir Next" w:cs="Arial"/>
          <w:color w:val="7B7B7B" w:themeColor="accent3" w:themeShade="BF"/>
          <w:sz w:val="22"/>
          <w:szCs w:val="22"/>
          <w:lang w:val="en-GB"/>
        </w:rPr>
        <w:t xml:space="preserve">all </w:t>
      </w:r>
      <w:r>
        <w:rPr>
          <w:rFonts w:ascii="Avenir Next" w:hAnsi="Avenir Next" w:cs="Arial"/>
          <w:color w:val="7B7B7B" w:themeColor="accent3" w:themeShade="BF"/>
          <w:sz w:val="22"/>
          <w:szCs w:val="22"/>
          <w:lang w:val="en-GB"/>
        </w:rPr>
        <w:t xml:space="preserve">creditors and other interested parties such as employees, taxes etc. </w:t>
      </w:r>
      <w:r w:rsidR="00A44251">
        <w:rPr>
          <w:rFonts w:ascii="Avenir Next" w:hAnsi="Avenir Next" w:cs="Arial"/>
          <w:color w:val="7B7B7B" w:themeColor="accent3" w:themeShade="BF"/>
          <w:sz w:val="22"/>
          <w:szCs w:val="22"/>
          <w:lang w:val="en-GB"/>
        </w:rPr>
        <w:t xml:space="preserve">Thus, under universalism, even where multiple insolvency proceedings have been commenced by different creditors or claimants in different jurisdictions, attempts would be made to consolidate the different proceedings into a single insolvency proceeding. Such an approach is believed to ensure satisfaction of all legitimate claims and equitable distribution of available </w:t>
      </w:r>
      <w:r w:rsidR="005C3CBD">
        <w:rPr>
          <w:rFonts w:ascii="Avenir Next" w:hAnsi="Avenir Next" w:cs="Arial"/>
          <w:color w:val="7B7B7B" w:themeColor="accent3" w:themeShade="BF"/>
          <w:sz w:val="22"/>
          <w:szCs w:val="22"/>
          <w:lang w:val="en-GB"/>
        </w:rPr>
        <w:t xml:space="preserve">assets in the insolvency </w:t>
      </w:r>
      <w:r w:rsidR="00A44251">
        <w:rPr>
          <w:rFonts w:ascii="Avenir Next" w:hAnsi="Avenir Next" w:cs="Arial"/>
          <w:color w:val="7B7B7B" w:themeColor="accent3" w:themeShade="BF"/>
          <w:sz w:val="22"/>
          <w:szCs w:val="22"/>
          <w:lang w:val="en-GB"/>
        </w:rPr>
        <w:t xml:space="preserve">estate at a relatively lower cost. </w:t>
      </w:r>
    </w:p>
    <w:p w14:paraId="3BBAA3BB" w14:textId="69E23447" w:rsidR="00A44251" w:rsidRDefault="00A44251" w:rsidP="00C053F7">
      <w:pPr>
        <w:ind w:left="720" w:hanging="720"/>
        <w:jc w:val="both"/>
        <w:rPr>
          <w:rFonts w:ascii="Avenir Next" w:hAnsi="Avenir Next" w:cs="Arial"/>
          <w:color w:val="7B7B7B" w:themeColor="accent3" w:themeShade="BF"/>
          <w:sz w:val="22"/>
          <w:szCs w:val="22"/>
          <w:lang w:val="en-GB"/>
        </w:rPr>
      </w:pPr>
    </w:p>
    <w:p w14:paraId="25FC6B3A" w14:textId="0D7C6632" w:rsidR="00A44251" w:rsidRPr="00827D56" w:rsidRDefault="00A44251" w:rsidP="00C053F7">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Territorialism on the other hand, promotes separate or concurrent insolvency proceedings either involving the same debtor or an enterprise with </w:t>
      </w:r>
      <w:r w:rsidR="005C3CBD">
        <w:rPr>
          <w:rFonts w:ascii="Avenir Next" w:hAnsi="Avenir Next" w:cs="Arial"/>
          <w:color w:val="7B7B7B" w:themeColor="accent3" w:themeShade="BF"/>
          <w:sz w:val="22"/>
          <w:szCs w:val="22"/>
          <w:lang w:val="en-GB"/>
        </w:rPr>
        <w:t xml:space="preserve">connected </w:t>
      </w:r>
      <w:r>
        <w:rPr>
          <w:rFonts w:ascii="Avenir Next" w:hAnsi="Avenir Next" w:cs="Arial"/>
          <w:color w:val="7B7B7B" w:themeColor="accent3" w:themeShade="BF"/>
          <w:sz w:val="22"/>
          <w:szCs w:val="22"/>
          <w:lang w:val="en-GB"/>
        </w:rPr>
        <w:t xml:space="preserve">subsidiaries operating in different States. The advocates of territorialism justify this approach as </w:t>
      </w:r>
      <w:r w:rsidR="005C3CBD">
        <w:rPr>
          <w:rFonts w:ascii="Avenir Next" w:hAnsi="Avenir Next" w:cs="Arial"/>
          <w:color w:val="7B7B7B" w:themeColor="accent3" w:themeShade="BF"/>
          <w:sz w:val="22"/>
          <w:szCs w:val="22"/>
          <w:lang w:val="en-GB"/>
        </w:rPr>
        <w:t xml:space="preserve">having the capacity to </w:t>
      </w:r>
      <w:r>
        <w:rPr>
          <w:rFonts w:ascii="Avenir Next" w:hAnsi="Avenir Next" w:cs="Arial"/>
          <w:color w:val="7B7B7B" w:themeColor="accent3" w:themeShade="BF"/>
          <w:sz w:val="22"/>
          <w:szCs w:val="22"/>
          <w:lang w:val="en-GB"/>
        </w:rPr>
        <w:t>better prot</w:t>
      </w:r>
      <w:r w:rsidR="005C3CBD">
        <w:rPr>
          <w:rFonts w:ascii="Avenir Next" w:hAnsi="Avenir Next" w:cs="Arial"/>
          <w:color w:val="7B7B7B" w:themeColor="accent3" w:themeShade="BF"/>
          <w:sz w:val="22"/>
          <w:szCs w:val="22"/>
          <w:lang w:val="en-GB"/>
        </w:rPr>
        <w:t>ect</w:t>
      </w:r>
      <w:r>
        <w:rPr>
          <w:rFonts w:ascii="Avenir Next" w:hAnsi="Avenir Next" w:cs="Arial"/>
          <w:color w:val="7B7B7B" w:themeColor="accent3" w:themeShade="BF"/>
          <w:sz w:val="22"/>
          <w:szCs w:val="22"/>
          <w:lang w:val="en-GB"/>
        </w:rPr>
        <w:t xml:space="preserve"> local interest</w:t>
      </w:r>
      <w:r w:rsidR="005C3CBD">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in </w:t>
      </w:r>
      <w:r w:rsidR="00DD75CC">
        <w:rPr>
          <w:rFonts w:ascii="Avenir Next" w:hAnsi="Avenir Next" w:cs="Arial"/>
          <w:color w:val="7B7B7B" w:themeColor="accent3" w:themeShade="BF"/>
          <w:sz w:val="22"/>
          <w:szCs w:val="22"/>
          <w:lang w:val="en-GB"/>
        </w:rPr>
        <w:t>cross-border insolvency proceedings</w:t>
      </w:r>
      <w:r>
        <w:rPr>
          <w:rFonts w:ascii="Avenir Next" w:hAnsi="Avenir Next" w:cs="Arial"/>
          <w:color w:val="7B7B7B" w:themeColor="accent3" w:themeShade="BF"/>
          <w:sz w:val="22"/>
          <w:szCs w:val="22"/>
          <w:lang w:val="en-GB"/>
        </w:rPr>
        <w:t xml:space="preserve"> since some local stakeholders </w:t>
      </w:r>
      <w:r w:rsidR="005C3CBD">
        <w:rPr>
          <w:rFonts w:ascii="Avenir Next" w:hAnsi="Avenir Next" w:cs="Arial"/>
          <w:color w:val="7B7B7B" w:themeColor="accent3" w:themeShade="BF"/>
          <w:sz w:val="22"/>
          <w:szCs w:val="22"/>
          <w:lang w:val="en-GB"/>
        </w:rPr>
        <w:t xml:space="preserve">such as creditors, employees etc. </w:t>
      </w:r>
      <w:r>
        <w:rPr>
          <w:rFonts w:ascii="Avenir Next" w:hAnsi="Avenir Next" w:cs="Arial"/>
          <w:color w:val="7B7B7B" w:themeColor="accent3" w:themeShade="BF"/>
          <w:sz w:val="22"/>
          <w:szCs w:val="22"/>
          <w:lang w:val="en-GB"/>
        </w:rPr>
        <w:t xml:space="preserve">may lack the means to </w:t>
      </w:r>
      <w:r w:rsidR="00DD75CC">
        <w:rPr>
          <w:rFonts w:ascii="Avenir Next" w:hAnsi="Avenir Next" w:cs="Arial"/>
          <w:color w:val="7B7B7B" w:themeColor="accent3" w:themeShade="BF"/>
          <w:sz w:val="22"/>
          <w:szCs w:val="22"/>
          <w:lang w:val="en-GB"/>
        </w:rPr>
        <w:t>participate effectively in cross-border insolvency proceedings.</w:t>
      </w:r>
      <w:r>
        <w:rPr>
          <w:rFonts w:ascii="Avenir Next" w:hAnsi="Avenir Next" w:cs="Arial"/>
          <w:color w:val="7B7B7B" w:themeColor="accent3" w:themeShade="BF"/>
          <w:sz w:val="22"/>
          <w:szCs w:val="22"/>
          <w:lang w:val="en-GB"/>
        </w:rPr>
        <w:t xml:space="preserve">  </w:t>
      </w:r>
      <w:r w:rsidR="005C3CBD">
        <w:rPr>
          <w:rFonts w:ascii="Avenir Next" w:hAnsi="Avenir Next" w:cs="Arial"/>
          <w:color w:val="7B7B7B" w:themeColor="accent3" w:themeShade="BF"/>
          <w:sz w:val="22"/>
          <w:szCs w:val="22"/>
          <w:lang w:val="en-GB"/>
        </w:rPr>
        <w:t xml:space="preserve">Additionally, differences in domestic laws regarding matters such as the legal definition of insolvency, securities, priorities etc. could make a single insolvency proceeding more complex and potentially compromise or alter legal rights of local stakeholders such as creditors who had considered the domestic laws before lending.  </w:t>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78DB9FD8" w14:textId="40E32E64" w:rsidR="00C72848" w:rsidRDefault="00546A7C" w:rsidP="00546A7C">
      <w:pPr>
        <w:pStyle w:val="ListParagraph"/>
        <w:numPr>
          <w:ilvl w:val="0"/>
          <w:numId w:val="23"/>
        </w:numPr>
        <w:jc w:val="both"/>
        <w:rPr>
          <w:rFonts w:ascii="Avenir Next" w:hAnsi="Avenir Next" w:cs="Arial"/>
          <w:sz w:val="22"/>
          <w:szCs w:val="22"/>
          <w:lang w:val="en-GB"/>
        </w:rPr>
      </w:pPr>
      <w:r>
        <w:rPr>
          <w:rFonts w:ascii="Avenir Next" w:hAnsi="Avenir Next" w:cs="Arial"/>
          <w:sz w:val="22"/>
          <w:szCs w:val="22"/>
          <w:lang w:val="en-GB"/>
        </w:rPr>
        <w:t>The Adoption of the UNCITRAL Model Law on Cross-Border Insolvency by Bahrain and the Dubai International Financial Centre in 2018 and 2019 respectively;</w:t>
      </w:r>
    </w:p>
    <w:p w14:paraId="0F8F4832" w14:textId="3C75799C" w:rsidR="00546A7C" w:rsidRDefault="00546A7C" w:rsidP="00546A7C">
      <w:pPr>
        <w:pStyle w:val="ListParagraph"/>
        <w:numPr>
          <w:ilvl w:val="0"/>
          <w:numId w:val="23"/>
        </w:numPr>
        <w:jc w:val="both"/>
        <w:rPr>
          <w:rFonts w:ascii="Avenir Next" w:hAnsi="Avenir Next" w:cs="Arial"/>
          <w:sz w:val="22"/>
          <w:szCs w:val="22"/>
          <w:lang w:val="en-GB"/>
        </w:rPr>
      </w:pPr>
      <w:r>
        <w:rPr>
          <w:rFonts w:ascii="Avenir Next" w:hAnsi="Avenir Next" w:cs="Arial"/>
          <w:sz w:val="22"/>
          <w:szCs w:val="22"/>
          <w:lang w:val="en-GB"/>
        </w:rPr>
        <w:t>Reform of domestic insolvency laws by the United Arab Emirates</w:t>
      </w:r>
      <w:r w:rsidR="00A77E40">
        <w:rPr>
          <w:rFonts w:ascii="Avenir Next" w:hAnsi="Avenir Next" w:cs="Arial"/>
          <w:sz w:val="22"/>
          <w:szCs w:val="22"/>
          <w:lang w:val="en-GB"/>
        </w:rPr>
        <w:t xml:space="preserve"> (2016 and 2019) and </w:t>
      </w:r>
      <w:r>
        <w:rPr>
          <w:rFonts w:ascii="Avenir Next" w:hAnsi="Avenir Next" w:cs="Arial"/>
          <w:sz w:val="22"/>
          <w:szCs w:val="22"/>
          <w:lang w:val="en-GB"/>
        </w:rPr>
        <w:t xml:space="preserve">Saudi Arabia </w:t>
      </w:r>
      <w:r w:rsidR="00A77E40">
        <w:rPr>
          <w:rFonts w:ascii="Avenir Next" w:hAnsi="Avenir Next" w:cs="Arial"/>
          <w:sz w:val="22"/>
          <w:szCs w:val="22"/>
          <w:lang w:val="en-GB"/>
        </w:rPr>
        <w:t>(2018)</w:t>
      </w:r>
      <w:r>
        <w:rPr>
          <w:rFonts w:ascii="Avenir Next" w:hAnsi="Avenir Next" w:cs="Arial"/>
          <w:sz w:val="22"/>
          <w:szCs w:val="22"/>
          <w:lang w:val="en-GB"/>
        </w:rPr>
        <w:t>.</w:t>
      </w:r>
    </w:p>
    <w:p w14:paraId="554789F7" w14:textId="7D13E775" w:rsidR="00546A7C" w:rsidRPr="00546A7C" w:rsidRDefault="00A77E40" w:rsidP="00546A7C">
      <w:pPr>
        <w:pStyle w:val="ListParagraph"/>
        <w:numPr>
          <w:ilvl w:val="0"/>
          <w:numId w:val="23"/>
        </w:numPr>
        <w:jc w:val="both"/>
        <w:rPr>
          <w:rFonts w:ascii="Avenir Next" w:hAnsi="Avenir Next" w:cs="Arial"/>
          <w:sz w:val="22"/>
          <w:szCs w:val="22"/>
          <w:lang w:val="en-GB"/>
        </w:rPr>
      </w:pPr>
      <w:r>
        <w:rPr>
          <w:rFonts w:ascii="Avenir Next" w:hAnsi="Avenir Next" w:cs="Arial"/>
          <w:sz w:val="22"/>
          <w:szCs w:val="22"/>
          <w:lang w:val="en-GB"/>
        </w:rPr>
        <w:t xml:space="preserve">The launch of regional comparative survey on international insolvency instruments that regulate insolvency proceedings in the Middle East and North Africa in 2009. </w:t>
      </w: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170A9E71" w14:textId="2109AD25" w:rsidR="00962045" w:rsidRPr="00B62B8A" w:rsidRDefault="00DF75F8" w:rsidP="00B62B8A">
      <w:pPr>
        <w:rPr>
          <w:rFonts w:ascii="Avenir Next" w:hAnsi="Avenir Next" w:cs="Arial"/>
          <w:b/>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288C9879" w:rsidR="00C550C8" w:rsidRPr="00827D56" w:rsidRDefault="00A77E40" w:rsidP="00C053F7">
      <w:pPr>
        <w:jc w:val="both"/>
        <w:rPr>
          <w:rFonts w:ascii="Avenir Next" w:hAnsi="Avenir Next" w:cs="Arial"/>
          <w:sz w:val="22"/>
          <w:szCs w:val="22"/>
          <w:lang w:val="en-GB"/>
        </w:rPr>
      </w:pPr>
      <w:r>
        <w:rPr>
          <w:rFonts w:ascii="Avenir Next" w:hAnsi="Avenir Next" w:cs="Arial"/>
          <w:sz w:val="22"/>
          <w:szCs w:val="22"/>
          <w:lang w:val="en-GB"/>
        </w:rPr>
        <w:t xml:space="preserve">Write a brief note on the </w:t>
      </w:r>
      <w:r w:rsidR="00544127" w:rsidRPr="00827D56">
        <w:rPr>
          <w:rFonts w:ascii="Avenir Next" w:hAnsi="Avenir Next" w:cs="Arial"/>
          <w:sz w:val="22"/>
          <w:szCs w:val="22"/>
          <w:lang w:val="en-GB"/>
        </w:rPr>
        <w:t xml:space="preserve">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5473924A" w14:textId="041311E3" w:rsidR="002160C0" w:rsidRDefault="002160C0"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Insolvency proceedings regarding an individual is aimed at rehabilitating the bankrupt to be able to start afresh. Thus, such procedures may involve discharge or forgiveness of part of the debt owed at the end of the bankruptcy </w:t>
      </w:r>
      <w:r w:rsidR="00C138D2">
        <w:rPr>
          <w:rFonts w:ascii="Avenir Next" w:hAnsi="Avenir Next" w:cs="Arial"/>
          <w:color w:val="7B7B7B" w:themeColor="accent3" w:themeShade="BF"/>
          <w:sz w:val="22"/>
          <w:szCs w:val="22"/>
          <w:lang w:val="en-GB"/>
        </w:rPr>
        <w:t>or administration</w:t>
      </w:r>
      <w:r>
        <w:rPr>
          <w:rFonts w:ascii="Avenir Next" w:hAnsi="Avenir Next" w:cs="Arial"/>
          <w:color w:val="7B7B7B" w:themeColor="accent3" w:themeShade="BF"/>
          <w:sz w:val="22"/>
          <w:szCs w:val="22"/>
          <w:lang w:val="en-GB"/>
        </w:rPr>
        <w:t>. Liquidation and dissolution, which are available in the case of corporate insolvency procee</w:t>
      </w:r>
      <w:r w:rsidR="00C138D2">
        <w:rPr>
          <w:rFonts w:ascii="Avenir Next" w:hAnsi="Avenir Next" w:cs="Arial"/>
          <w:color w:val="7B7B7B" w:themeColor="accent3" w:themeShade="BF"/>
          <w:sz w:val="22"/>
          <w:szCs w:val="22"/>
          <w:lang w:val="en-GB"/>
        </w:rPr>
        <w:t>dings and which eventually lead</w:t>
      </w:r>
      <w:r>
        <w:rPr>
          <w:rFonts w:ascii="Avenir Next" w:hAnsi="Avenir Next" w:cs="Arial"/>
          <w:color w:val="7B7B7B" w:themeColor="accent3" w:themeShade="BF"/>
          <w:sz w:val="22"/>
          <w:szCs w:val="22"/>
          <w:lang w:val="en-GB"/>
        </w:rPr>
        <w:t xml:space="preserve"> to the dismantling and the “death” of an insolvent corporation, is not an option available in modern bankruptcy</w:t>
      </w:r>
      <w:r w:rsidR="00C138D2">
        <w:rPr>
          <w:rFonts w:ascii="Avenir Next" w:hAnsi="Avenir Next" w:cs="Arial"/>
          <w:color w:val="7B7B7B" w:themeColor="accent3" w:themeShade="BF"/>
          <w:sz w:val="22"/>
          <w:szCs w:val="22"/>
          <w:lang w:val="en-GB"/>
        </w:rPr>
        <w:t xml:space="preserve"> proceedings against </w:t>
      </w:r>
      <w:r>
        <w:rPr>
          <w:rFonts w:ascii="Avenir Next" w:hAnsi="Avenir Next" w:cs="Arial"/>
          <w:color w:val="7B7B7B" w:themeColor="accent3" w:themeShade="BF"/>
          <w:sz w:val="22"/>
          <w:szCs w:val="22"/>
          <w:lang w:val="en-GB"/>
        </w:rPr>
        <w:t>individual</w:t>
      </w:r>
      <w:r w:rsidR="00C138D2">
        <w:rPr>
          <w:rFonts w:ascii="Avenir Next" w:hAnsi="Avenir Next" w:cs="Arial"/>
          <w:color w:val="7B7B7B" w:themeColor="accent3" w:themeShade="BF"/>
          <w:sz w:val="22"/>
          <w:szCs w:val="22"/>
          <w:lang w:val="en-GB"/>
        </w:rPr>
        <w:t xml:space="preserve">s. </w:t>
      </w:r>
    </w:p>
    <w:p w14:paraId="27CEDEDB" w14:textId="3B84CA11" w:rsidR="002160C0" w:rsidRDefault="002160C0" w:rsidP="00C053F7">
      <w:pPr>
        <w:jc w:val="both"/>
        <w:rPr>
          <w:rFonts w:ascii="Avenir Next" w:hAnsi="Avenir Next" w:cs="Arial"/>
          <w:color w:val="7B7B7B" w:themeColor="accent3" w:themeShade="BF"/>
          <w:sz w:val="22"/>
          <w:szCs w:val="22"/>
          <w:lang w:val="en-GB"/>
        </w:rPr>
      </w:pPr>
    </w:p>
    <w:p w14:paraId="46753B24" w14:textId="77777777" w:rsidR="00D842E7" w:rsidRDefault="002160C0"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objective for corporate insolvency on the other hand, would be determined by among others, the underlying cause or causes of the insolvency (for</w:t>
      </w:r>
      <w:r w:rsidR="00D842E7">
        <w:rPr>
          <w:rFonts w:ascii="Avenir Next" w:hAnsi="Avenir Next" w:cs="Arial"/>
          <w:color w:val="7B7B7B" w:themeColor="accent3" w:themeShade="BF"/>
          <w:sz w:val="22"/>
          <w:szCs w:val="22"/>
          <w:lang w:val="en-GB"/>
        </w:rPr>
        <w:t xml:space="preserve"> example, whether commercial /cash flow</w:t>
      </w:r>
      <w:r>
        <w:rPr>
          <w:rFonts w:ascii="Avenir Next" w:hAnsi="Avenir Next" w:cs="Arial"/>
          <w:color w:val="7B7B7B" w:themeColor="accent3" w:themeShade="BF"/>
          <w:sz w:val="22"/>
          <w:szCs w:val="22"/>
          <w:lang w:val="en-GB"/>
        </w:rPr>
        <w:t xml:space="preserve"> insolvency or</w:t>
      </w:r>
      <w:r w:rsidR="00D842E7">
        <w:rPr>
          <w:rFonts w:ascii="Avenir Next" w:hAnsi="Avenir Next" w:cs="Arial"/>
          <w:color w:val="7B7B7B" w:themeColor="accent3" w:themeShade="BF"/>
          <w:sz w:val="22"/>
          <w:szCs w:val="22"/>
          <w:lang w:val="en-GB"/>
        </w:rPr>
        <w:t xml:space="preserve"> balance sheet insolvency)</w:t>
      </w:r>
      <w:r>
        <w:rPr>
          <w:rFonts w:ascii="Avenir Next" w:hAnsi="Avenir Next" w:cs="Arial"/>
          <w:color w:val="7B7B7B" w:themeColor="accent3" w:themeShade="BF"/>
          <w:sz w:val="22"/>
          <w:szCs w:val="22"/>
          <w:lang w:val="en-GB"/>
        </w:rPr>
        <w:t xml:space="preserve">. </w:t>
      </w:r>
    </w:p>
    <w:p w14:paraId="314BAA77" w14:textId="77777777" w:rsidR="00D842E7" w:rsidRDefault="00D842E7" w:rsidP="00C053F7">
      <w:pPr>
        <w:jc w:val="both"/>
        <w:rPr>
          <w:rFonts w:ascii="Avenir Next" w:hAnsi="Avenir Next" w:cs="Arial"/>
          <w:color w:val="7B7B7B" w:themeColor="accent3" w:themeShade="BF"/>
          <w:sz w:val="22"/>
          <w:szCs w:val="22"/>
          <w:lang w:val="en-GB"/>
        </w:rPr>
      </w:pPr>
    </w:p>
    <w:p w14:paraId="7048CAB6" w14:textId="5D2B9076" w:rsidR="002160C0" w:rsidRDefault="00D842E7"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rescue culture, which promotes</w:t>
      </w:r>
      <w:r w:rsidR="002160C0">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among others, restructuring</w:t>
      </w:r>
      <w:r w:rsidR="002160C0">
        <w:rPr>
          <w:rFonts w:ascii="Avenir Next" w:hAnsi="Avenir Next" w:cs="Arial"/>
          <w:color w:val="7B7B7B" w:themeColor="accent3" w:themeShade="BF"/>
          <w:sz w:val="22"/>
          <w:szCs w:val="22"/>
          <w:lang w:val="en-GB"/>
        </w:rPr>
        <w:t xml:space="preserve"> of debts</w:t>
      </w:r>
      <w:r>
        <w:rPr>
          <w:rFonts w:ascii="Avenir Next" w:hAnsi="Avenir Next" w:cs="Arial"/>
          <w:color w:val="7B7B7B" w:themeColor="accent3" w:themeShade="BF"/>
          <w:sz w:val="22"/>
          <w:szCs w:val="22"/>
          <w:lang w:val="en-GB"/>
        </w:rPr>
        <w:t xml:space="preserve">, injection of fresh capital, the disposal of non-core assets and shutdown of loss-making lines of the business etc. </w:t>
      </w:r>
      <w:r w:rsidR="00C138D2">
        <w:rPr>
          <w:rFonts w:ascii="Avenir Next" w:hAnsi="Avenir Next" w:cs="Arial"/>
          <w:color w:val="7B7B7B" w:themeColor="accent3" w:themeShade="BF"/>
          <w:sz w:val="22"/>
          <w:szCs w:val="22"/>
          <w:lang w:val="en-GB"/>
        </w:rPr>
        <w:t>with the view to</w:t>
      </w:r>
      <w:r>
        <w:rPr>
          <w:rFonts w:ascii="Avenir Next" w:hAnsi="Avenir Next" w:cs="Arial"/>
          <w:color w:val="7B7B7B" w:themeColor="accent3" w:themeShade="BF"/>
          <w:sz w:val="22"/>
          <w:szCs w:val="22"/>
          <w:lang w:val="en-GB"/>
        </w:rPr>
        <w:t xml:space="preserve"> </w:t>
      </w:r>
      <w:r w:rsidR="00C138D2">
        <w:rPr>
          <w:rFonts w:ascii="Avenir Next" w:hAnsi="Avenir Next" w:cs="Arial"/>
          <w:color w:val="7B7B7B" w:themeColor="accent3" w:themeShade="BF"/>
          <w:sz w:val="22"/>
          <w:szCs w:val="22"/>
          <w:lang w:val="en-GB"/>
        </w:rPr>
        <w:t xml:space="preserve">changing the financial or commercial fortunes of the insolvent corporation and eventually </w:t>
      </w:r>
      <w:r>
        <w:rPr>
          <w:rFonts w:ascii="Avenir Next" w:hAnsi="Avenir Next" w:cs="Arial"/>
          <w:color w:val="7B7B7B" w:themeColor="accent3" w:themeShade="BF"/>
          <w:sz w:val="22"/>
          <w:szCs w:val="22"/>
          <w:lang w:val="en-GB"/>
        </w:rPr>
        <w:t xml:space="preserve">preserving </w:t>
      </w:r>
      <w:r w:rsidR="00C138D2">
        <w:rPr>
          <w:rFonts w:ascii="Avenir Next" w:hAnsi="Avenir Next" w:cs="Arial"/>
          <w:color w:val="7B7B7B" w:themeColor="accent3" w:themeShade="BF"/>
          <w:sz w:val="22"/>
          <w:szCs w:val="22"/>
          <w:lang w:val="en-GB"/>
        </w:rPr>
        <w:t>it</w:t>
      </w:r>
      <w:r>
        <w:rPr>
          <w:rFonts w:ascii="Avenir Next" w:hAnsi="Avenir Next" w:cs="Arial"/>
          <w:color w:val="7B7B7B" w:themeColor="accent3" w:themeShade="BF"/>
          <w:sz w:val="22"/>
          <w:szCs w:val="22"/>
          <w:lang w:val="en-GB"/>
        </w:rPr>
        <w:t xml:space="preserve"> as a going concern is </w:t>
      </w:r>
      <w:r w:rsidR="002160C0">
        <w:rPr>
          <w:rFonts w:ascii="Avenir Next" w:hAnsi="Avenir Next" w:cs="Arial"/>
          <w:color w:val="7B7B7B" w:themeColor="accent3" w:themeShade="BF"/>
          <w:sz w:val="22"/>
          <w:szCs w:val="22"/>
          <w:lang w:val="en-GB"/>
        </w:rPr>
        <w:t xml:space="preserve">considered more preferable. </w:t>
      </w:r>
    </w:p>
    <w:p w14:paraId="0EC9B889" w14:textId="099381EC" w:rsidR="00D842E7" w:rsidRDefault="00D842E7" w:rsidP="00C053F7">
      <w:pPr>
        <w:jc w:val="both"/>
        <w:rPr>
          <w:rFonts w:ascii="Avenir Next" w:hAnsi="Avenir Next" w:cs="Arial"/>
          <w:color w:val="7B7B7B" w:themeColor="accent3" w:themeShade="BF"/>
          <w:sz w:val="22"/>
          <w:szCs w:val="22"/>
          <w:lang w:val="en-GB"/>
        </w:rPr>
      </w:pPr>
    </w:p>
    <w:p w14:paraId="7AEBF134" w14:textId="3C997B4E" w:rsidR="00D842E7" w:rsidRDefault="00D842E7"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However, where it becomes obvious that </w:t>
      </w:r>
      <w:r w:rsidR="00C138D2">
        <w:rPr>
          <w:rFonts w:ascii="Avenir Next" w:hAnsi="Avenir Next" w:cs="Arial"/>
          <w:color w:val="7B7B7B" w:themeColor="accent3" w:themeShade="BF"/>
          <w:sz w:val="22"/>
          <w:szCs w:val="22"/>
          <w:lang w:val="en-GB"/>
        </w:rPr>
        <w:t>rescue would not be a viable option, liquidation and eventually dissolution would be another option to consider in a corporate insolvency.</w:t>
      </w:r>
    </w:p>
    <w:p w14:paraId="671C2817" w14:textId="61647F96" w:rsidR="00C138D2" w:rsidRDefault="00C138D2" w:rsidP="00C053F7">
      <w:pPr>
        <w:jc w:val="both"/>
        <w:rPr>
          <w:rFonts w:ascii="Avenir Next" w:hAnsi="Avenir Next" w:cs="Arial"/>
          <w:color w:val="7B7B7B" w:themeColor="accent3" w:themeShade="BF"/>
          <w:sz w:val="22"/>
          <w:szCs w:val="22"/>
          <w:lang w:val="en-GB"/>
        </w:rPr>
      </w:pPr>
    </w:p>
    <w:p w14:paraId="677F8BEF" w14:textId="4D3C6F58" w:rsidR="00C138D2" w:rsidRDefault="00C138D2"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Thus, unlike individual insolvencies, the overarching objective in corporate insolvencies is not necessarily, rehabilitation and discharge. </w:t>
      </w:r>
    </w:p>
    <w:p w14:paraId="267B5114" w14:textId="77777777" w:rsidR="002160C0" w:rsidRDefault="002160C0" w:rsidP="00C053F7">
      <w:pPr>
        <w:jc w:val="both"/>
        <w:rPr>
          <w:rFonts w:ascii="Avenir Next" w:hAnsi="Avenir Next" w:cs="Arial"/>
          <w:color w:val="7B7B7B" w:themeColor="accent3" w:themeShade="BF"/>
          <w:sz w:val="22"/>
          <w:szCs w:val="22"/>
          <w:lang w:val="en-GB"/>
        </w:rPr>
      </w:pPr>
    </w:p>
    <w:p w14:paraId="4024A332" w14:textId="2EBD127F" w:rsidR="00544127" w:rsidRPr="00827D56" w:rsidRDefault="002160C0"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 </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7940D274" w14:textId="7D5B5EFE" w:rsidR="00DF75F8" w:rsidRPr="00827D56" w:rsidRDefault="00035350"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Cross-border or international insolvency situations arise where an insolvent corporation </w:t>
      </w:r>
      <w:r w:rsidR="00465F86">
        <w:rPr>
          <w:rFonts w:ascii="Avenir Next" w:hAnsi="Avenir Next" w:cs="Arial"/>
          <w:color w:val="7B7B7B" w:themeColor="accent3" w:themeShade="BF"/>
          <w:sz w:val="22"/>
          <w:szCs w:val="22"/>
          <w:lang w:val="en-GB"/>
        </w:rPr>
        <w:t xml:space="preserve">has </w:t>
      </w:r>
      <w:r>
        <w:rPr>
          <w:rFonts w:ascii="Avenir Next" w:hAnsi="Avenir Next" w:cs="Arial"/>
          <w:color w:val="7B7B7B" w:themeColor="accent3" w:themeShade="BF"/>
          <w:sz w:val="22"/>
          <w:szCs w:val="22"/>
          <w:lang w:val="en-GB"/>
        </w:rPr>
        <w:t xml:space="preserve">operations or assets or creditors </w:t>
      </w:r>
      <w:r w:rsidR="00465F86">
        <w:rPr>
          <w:rFonts w:ascii="Avenir Next" w:hAnsi="Avenir Next" w:cs="Arial"/>
          <w:color w:val="7B7B7B" w:themeColor="accent3" w:themeShade="BF"/>
          <w:sz w:val="22"/>
          <w:szCs w:val="22"/>
          <w:lang w:val="en-GB"/>
        </w:rPr>
        <w:t xml:space="preserve">etc. in different states. </w:t>
      </w:r>
      <w:r w:rsidR="0050460D">
        <w:rPr>
          <w:rFonts w:ascii="Avenir Next" w:hAnsi="Avenir Next" w:cs="Arial"/>
          <w:color w:val="7B7B7B" w:themeColor="accent3" w:themeShade="BF"/>
          <w:sz w:val="22"/>
          <w:szCs w:val="22"/>
          <w:lang w:val="en-GB"/>
        </w:rPr>
        <w:t xml:space="preserve">The situation </w:t>
      </w:r>
      <w:r w:rsidR="00B82D4E">
        <w:rPr>
          <w:rFonts w:ascii="Avenir Next" w:hAnsi="Avenir Next" w:cs="Arial"/>
          <w:color w:val="7B7B7B" w:themeColor="accent3" w:themeShade="BF"/>
          <w:sz w:val="22"/>
          <w:szCs w:val="22"/>
          <w:lang w:val="en-GB"/>
        </w:rPr>
        <w:t>arises</w:t>
      </w:r>
      <w:r w:rsidR="0050460D">
        <w:rPr>
          <w:rFonts w:ascii="Avenir Next" w:hAnsi="Avenir Next" w:cs="Arial"/>
          <w:color w:val="7B7B7B" w:themeColor="accent3" w:themeShade="BF"/>
          <w:sz w:val="22"/>
          <w:szCs w:val="22"/>
          <w:lang w:val="en-GB"/>
        </w:rPr>
        <w:t xml:space="preserve"> because there is no statute with universal application, or a court with a world-wide jurisdiction to handle such matters of transnational dimensions. </w:t>
      </w:r>
      <w:r w:rsidR="00465F86">
        <w:rPr>
          <w:rFonts w:ascii="Avenir Next" w:hAnsi="Avenir Next" w:cs="Arial"/>
          <w:color w:val="7B7B7B" w:themeColor="accent3" w:themeShade="BF"/>
          <w:sz w:val="22"/>
          <w:szCs w:val="22"/>
          <w:lang w:val="en-GB"/>
        </w:rPr>
        <w:t xml:space="preserve">Due to the fact that different countries may have different domestic </w:t>
      </w:r>
      <w:r w:rsidR="0050460D">
        <w:rPr>
          <w:rFonts w:ascii="Avenir Next" w:hAnsi="Avenir Next" w:cs="Arial"/>
          <w:color w:val="7B7B7B" w:themeColor="accent3" w:themeShade="BF"/>
          <w:sz w:val="22"/>
          <w:szCs w:val="22"/>
          <w:lang w:val="en-GB"/>
        </w:rPr>
        <w:t xml:space="preserve">insolvency laws </w:t>
      </w:r>
      <w:r w:rsidR="00B82D4E">
        <w:rPr>
          <w:rFonts w:ascii="Avenir Next" w:hAnsi="Avenir Next" w:cs="Arial"/>
          <w:color w:val="7B7B7B" w:themeColor="accent3" w:themeShade="BF"/>
          <w:sz w:val="22"/>
          <w:szCs w:val="22"/>
          <w:lang w:val="en-GB"/>
        </w:rPr>
        <w:t>(both</w:t>
      </w:r>
      <w:r w:rsidR="00465F86">
        <w:rPr>
          <w:rFonts w:ascii="Avenir Next" w:hAnsi="Avenir Next" w:cs="Arial"/>
          <w:color w:val="7B7B7B" w:themeColor="accent3" w:themeShade="BF"/>
          <w:sz w:val="22"/>
          <w:szCs w:val="22"/>
          <w:lang w:val="en-GB"/>
        </w:rPr>
        <w:t xml:space="preserve"> substantive and procedural</w:t>
      </w:r>
      <w:r w:rsidR="0050460D">
        <w:rPr>
          <w:rFonts w:ascii="Avenir Next" w:hAnsi="Avenir Next" w:cs="Arial"/>
          <w:color w:val="7B7B7B" w:themeColor="accent3" w:themeShade="BF"/>
          <w:sz w:val="22"/>
          <w:szCs w:val="22"/>
          <w:lang w:val="en-GB"/>
        </w:rPr>
        <w:t>)</w:t>
      </w:r>
      <w:r w:rsidR="00465F86">
        <w:rPr>
          <w:rFonts w:ascii="Avenir Next" w:hAnsi="Avenir Next" w:cs="Arial"/>
          <w:color w:val="7B7B7B" w:themeColor="accent3" w:themeShade="BF"/>
          <w:sz w:val="22"/>
          <w:szCs w:val="22"/>
          <w:lang w:val="en-GB"/>
        </w:rPr>
        <w:t xml:space="preserve"> that regulate matters such as securities, set-off, secured and unsecured creditors, priorities </w:t>
      </w:r>
      <w:r w:rsidR="00B82D4E">
        <w:rPr>
          <w:rFonts w:ascii="Avenir Next" w:hAnsi="Avenir Next" w:cs="Arial"/>
          <w:color w:val="7B7B7B" w:themeColor="accent3" w:themeShade="BF"/>
          <w:sz w:val="22"/>
          <w:szCs w:val="22"/>
          <w:lang w:val="en-GB"/>
        </w:rPr>
        <w:t>etc.</w:t>
      </w:r>
      <w:r w:rsidR="00465F86">
        <w:rPr>
          <w:rFonts w:ascii="Avenir Next" w:hAnsi="Avenir Next" w:cs="Arial"/>
          <w:color w:val="7B7B7B" w:themeColor="accent3" w:themeShade="BF"/>
          <w:sz w:val="22"/>
          <w:szCs w:val="22"/>
          <w:lang w:val="en-GB"/>
        </w:rPr>
        <w:t xml:space="preserve">, cross-border insolvency proceedings pose formidable challenges </w:t>
      </w:r>
      <w:r w:rsidR="0050460D">
        <w:rPr>
          <w:rFonts w:ascii="Avenir Next" w:hAnsi="Avenir Next" w:cs="Arial"/>
          <w:color w:val="7B7B7B" w:themeColor="accent3" w:themeShade="BF"/>
          <w:sz w:val="22"/>
          <w:szCs w:val="22"/>
          <w:lang w:val="en-GB"/>
        </w:rPr>
        <w:t xml:space="preserve">to stakeholders, </w:t>
      </w:r>
      <w:r w:rsidR="00465F86">
        <w:rPr>
          <w:rFonts w:ascii="Avenir Next" w:hAnsi="Avenir Next" w:cs="Arial"/>
          <w:color w:val="7B7B7B" w:themeColor="accent3" w:themeShade="BF"/>
          <w:sz w:val="22"/>
          <w:szCs w:val="22"/>
          <w:lang w:val="en-GB"/>
        </w:rPr>
        <w:t>especially in determining the choice of forum, the choice of law and the recognition and effect or enforcement of foreign judicial orders or decisions</w:t>
      </w:r>
      <w:r w:rsidR="0050460D">
        <w:rPr>
          <w:rFonts w:ascii="Avenir Next" w:hAnsi="Avenir Next" w:cs="Arial"/>
          <w:color w:val="7B7B7B" w:themeColor="accent3" w:themeShade="BF"/>
          <w:sz w:val="22"/>
          <w:szCs w:val="22"/>
          <w:lang w:val="en-GB"/>
        </w:rPr>
        <w:t xml:space="preserve"> arising from concurrent insolvency proceedings</w:t>
      </w:r>
      <w:r w:rsidR="00465F86">
        <w:rPr>
          <w:rFonts w:ascii="Avenir Next" w:hAnsi="Avenir Next" w:cs="Arial"/>
          <w:color w:val="7B7B7B" w:themeColor="accent3" w:themeShade="BF"/>
          <w:sz w:val="22"/>
          <w:szCs w:val="22"/>
          <w:lang w:val="en-GB"/>
        </w:rPr>
        <w:t>. Additionally, where concur</w:t>
      </w:r>
      <w:r w:rsidR="0050460D">
        <w:rPr>
          <w:rFonts w:ascii="Avenir Next" w:hAnsi="Avenir Next" w:cs="Arial"/>
          <w:color w:val="7B7B7B" w:themeColor="accent3" w:themeShade="BF"/>
          <w:sz w:val="22"/>
          <w:szCs w:val="22"/>
          <w:lang w:val="en-GB"/>
        </w:rPr>
        <w:t>rent insolvency proceedings are taking</w:t>
      </w:r>
      <w:r w:rsidR="00465F86">
        <w:rPr>
          <w:rFonts w:ascii="Avenir Next" w:hAnsi="Avenir Next" w:cs="Arial"/>
          <w:color w:val="7B7B7B" w:themeColor="accent3" w:themeShade="BF"/>
          <w:sz w:val="22"/>
          <w:szCs w:val="22"/>
          <w:lang w:val="en-GB"/>
        </w:rPr>
        <w:t xml:space="preserve"> place in different jurisdictions</w:t>
      </w:r>
      <w:r w:rsidR="0050460D">
        <w:rPr>
          <w:rFonts w:ascii="Avenir Next" w:hAnsi="Avenir Next" w:cs="Arial"/>
          <w:color w:val="7B7B7B" w:themeColor="accent3" w:themeShade="BF"/>
          <w:sz w:val="22"/>
          <w:szCs w:val="22"/>
          <w:lang w:val="en-GB"/>
        </w:rPr>
        <w:t xml:space="preserve"> in respect of the same corporation and underlying assets</w:t>
      </w:r>
      <w:r w:rsidR="00465F86">
        <w:rPr>
          <w:rFonts w:ascii="Avenir Next" w:hAnsi="Avenir Next" w:cs="Arial"/>
          <w:color w:val="7B7B7B" w:themeColor="accent3" w:themeShade="BF"/>
          <w:sz w:val="22"/>
          <w:szCs w:val="22"/>
          <w:lang w:val="en-GB"/>
        </w:rPr>
        <w:t>, it could become difficult for the courts involved in such proceedings to achieve co</w:t>
      </w:r>
      <w:r w:rsidR="00B2402E">
        <w:rPr>
          <w:rFonts w:ascii="Avenir Next" w:hAnsi="Avenir Next" w:cs="Arial"/>
          <w:color w:val="7B7B7B" w:themeColor="accent3" w:themeShade="BF"/>
          <w:sz w:val="22"/>
          <w:szCs w:val="22"/>
          <w:lang w:val="en-GB"/>
        </w:rPr>
        <w:t>-</w:t>
      </w:r>
      <w:r w:rsidR="00465F86">
        <w:rPr>
          <w:rFonts w:ascii="Avenir Next" w:hAnsi="Avenir Next" w:cs="Arial"/>
          <w:color w:val="7B7B7B" w:themeColor="accent3" w:themeShade="BF"/>
          <w:sz w:val="22"/>
          <w:szCs w:val="22"/>
          <w:lang w:val="en-GB"/>
        </w:rPr>
        <w:t xml:space="preserve">operation and coordination to ensure that all the assets and claims arising under the estate are </w:t>
      </w:r>
      <w:r w:rsidR="0050460D">
        <w:rPr>
          <w:rFonts w:ascii="Avenir Next" w:hAnsi="Avenir Next" w:cs="Arial"/>
          <w:color w:val="7B7B7B" w:themeColor="accent3" w:themeShade="BF"/>
          <w:sz w:val="22"/>
          <w:szCs w:val="22"/>
          <w:lang w:val="en-GB"/>
        </w:rPr>
        <w:t xml:space="preserve">properly </w:t>
      </w:r>
      <w:r w:rsidR="00465F86">
        <w:rPr>
          <w:rFonts w:ascii="Avenir Next" w:hAnsi="Avenir Next" w:cs="Arial"/>
          <w:color w:val="7B7B7B" w:themeColor="accent3" w:themeShade="BF"/>
          <w:sz w:val="22"/>
          <w:szCs w:val="22"/>
          <w:lang w:val="en-GB"/>
        </w:rPr>
        <w:t>aligned. The deve</w:t>
      </w:r>
      <w:r w:rsidR="00410B0F">
        <w:rPr>
          <w:rFonts w:ascii="Avenir Next" w:hAnsi="Avenir Next" w:cs="Arial"/>
          <w:color w:val="7B7B7B" w:themeColor="accent3" w:themeShade="BF"/>
          <w:sz w:val="22"/>
          <w:szCs w:val="22"/>
          <w:lang w:val="en-GB"/>
        </w:rPr>
        <w:t xml:space="preserve">lopment of multinational cross-border insolvency treaties such as </w:t>
      </w:r>
      <w:r w:rsidR="00B2402E">
        <w:rPr>
          <w:rFonts w:ascii="Avenir Next" w:hAnsi="Avenir Next" w:cs="Arial"/>
          <w:color w:val="7B7B7B" w:themeColor="accent3" w:themeShade="BF"/>
          <w:sz w:val="22"/>
          <w:szCs w:val="22"/>
          <w:lang w:val="en-GB"/>
        </w:rPr>
        <w:t>the one signed in 1993 by the OHADA member countries in Africa</w:t>
      </w:r>
      <w:r w:rsidR="00410B0F">
        <w:rPr>
          <w:rFonts w:ascii="Avenir Next" w:hAnsi="Avenir Next" w:cs="Arial"/>
          <w:color w:val="7B7B7B" w:themeColor="accent3" w:themeShade="BF"/>
          <w:sz w:val="22"/>
          <w:szCs w:val="22"/>
          <w:lang w:val="en-GB"/>
        </w:rPr>
        <w:t>, the adoption of the UNCITRAL Model Law on Cross-B</w:t>
      </w:r>
      <w:r w:rsidR="00B2402E">
        <w:rPr>
          <w:rFonts w:ascii="Avenir Next" w:hAnsi="Avenir Next" w:cs="Arial"/>
          <w:color w:val="7B7B7B" w:themeColor="accent3" w:themeShade="BF"/>
          <w:sz w:val="22"/>
          <w:szCs w:val="22"/>
          <w:lang w:val="en-GB"/>
        </w:rPr>
        <w:t>order</w:t>
      </w:r>
      <w:r w:rsidR="00465F86">
        <w:rPr>
          <w:rFonts w:ascii="Avenir Next" w:hAnsi="Avenir Next" w:cs="Arial"/>
          <w:color w:val="7B7B7B" w:themeColor="accent3" w:themeShade="BF"/>
          <w:sz w:val="22"/>
          <w:szCs w:val="22"/>
          <w:lang w:val="en-GB"/>
        </w:rPr>
        <w:t xml:space="preserve"> </w:t>
      </w:r>
      <w:r w:rsidR="00B2402E">
        <w:rPr>
          <w:rFonts w:ascii="Avenir Next" w:hAnsi="Avenir Next" w:cs="Arial"/>
          <w:color w:val="7B7B7B" w:themeColor="accent3" w:themeShade="BF"/>
          <w:sz w:val="22"/>
          <w:szCs w:val="22"/>
          <w:lang w:val="en-GB"/>
        </w:rPr>
        <w:t>Insolvency, and the resort to coordination and co-operation agreement between parties, for example as promoted by the A</w:t>
      </w:r>
      <w:r w:rsidR="0050460D">
        <w:rPr>
          <w:rFonts w:ascii="Avenir Next" w:hAnsi="Avenir Next" w:cs="Arial"/>
          <w:color w:val="7B7B7B" w:themeColor="accent3" w:themeShade="BF"/>
          <w:sz w:val="22"/>
          <w:szCs w:val="22"/>
          <w:lang w:val="en-GB"/>
        </w:rPr>
        <w:t>merican</w:t>
      </w:r>
      <w:r w:rsidR="00B2402E">
        <w:rPr>
          <w:rFonts w:ascii="Avenir Next" w:hAnsi="Avenir Next" w:cs="Arial"/>
          <w:color w:val="7B7B7B" w:themeColor="accent3" w:themeShade="BF"/>
          <w:sz w:val="22"/>
          <w:szCs w:val="22"/>
          <w:lang w:val="en-GB"/>
        </w:rPr>
        <w:t xml:space="preserve"> Law Institute (ALI), are some of the options available for navigating a path around cross-border insolvency challenges</w:t>
      </w:r>
      <w:r w:rsidR="00A60548">
        <w:rPr>
          <w:rFonts w:ascii="Avenir Next" w:hAnsi="Avenir Next" w:cs="Arial"/>
          <w:color w:val="7B7B7B" w:themeColor="accent3" w:themeShade="BF"/>
          <w:sz w:val="22"/>
          <w:szCs w:val="22"/>
          <w:lang w:val="en-GB"/>
        </w:rPr>
        <w:t>.</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E83D7AF" w14:textId="1F6C65BE" w:rsidR="00DF75F8" w:rsidRPr="00827D56" w:rsidRDefault="00B82D4E"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The UNCITRAL Model Law in Cross-Border Insolvency </w:t>
      </w:r>
      <w:r w:rsidR="003A0E66">
        <w:rPr>
          <w:rFonts w:ascii="Avenir Next" w:hAnsi="Avenir Next" w:cs="Arial"/>
          <w:color w:val="7B7B7B" w:themeColor="accent3" w:themeShade="BF"/>
          <w:sz w:val="22"/>
          <w:szCs w:val="22"/>
          <w:lang w:val="en-GB"/>
        </w:rPr>
        <w:t xml:space="preserve">(MLCBI) </w:t>
      </w:r>
      <w:r>
        <w:rPr>
          <w:rFonts w:ascii="Avenir Next" w:hAnsi="Avenir Next" w:cs="Arial"/>
          <w:color w:val="7B7B7B" w:themeColor="accent3" w:themeShade="BF"/>
          <w:sz w:val="22"/>
          <w:szCs w:val="22"/>
          <w:lang w:val="en-GB"/>
        </w:rPr>
        <w:t xml:space="preserve">is one initiative to harmonise domestic insolvency laws around the world. </w:t>
      </w:r>
      <w:r w:rsidR="003A0E66">
        <w:rPr>
          <w:rFonts w:ascii="Avenir Next" w:hAnsi="Avenir Next" w:cs="Arial"/>
          <w:color w:val="7B7B7B" w:themeColor="accent3" w:themeShade="BF"/>
          <w:sz w:val="22"/>
          <w:szCs w:val="22"/>
          <w:lang w:val="en-GB"/>
        </w:rPr>
        <w:t xml:space="preserve">The MLCBI promotes co-operation and coordination between both courts and insolvency representatives in different states. It further promotes recognition of foreign courts and foreign insolvency representatives. The adoption of the MLCBI by most countries around the world will ensure more efficient cross-border insolvency proceedings that maximise returns to creditors. </w:t>
      </w:r>
    </w:p>
    <w:p w14:paraId="4AE7EA78" w14:textId="24C76947" w:rsidR="007D7C92" w:rsidRPr="00827D56" w:rsidRDefault="007D7C92" w:rsidP="00C053F7">
      <w:pPr>
        <w:ind w:left="720" w:hanging="720"/>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6A8C3B14" w14:textId="2F8A8C09" w:rsidR="00694D52" w:rsidRPr="00694D52" w:rsidRDefault="00DA39E1" w:rsidP="00694D52">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 xml:space="preserve">The above information does not disclose whether </w:t>
      </w:r>
      <w:r w:rsidR="00694D52">
        <w:rPr>
          <w:rFonts w:ascii="Avenir Next" w:hAnsi="Avenir Next" w:cs="Arial"/>
          <w:sz w:val="22"/>
          <w:szCs w:val="22"/>
          <w:lang w:val="en-GB"/>
        </w:rPr>
        <w:t xml:space="preserve">any of the two countries, i.e Utopia and Erewhon had adopted the UNCITRAL Model Law on Cross-Border Insolvency. Again, the information does not indicate whether </w:t>
      </w:r>
      <w:r>
        <w:rPr>
          <w:rFonts w:ascii="Avenir Next" w:hAnsi="Avenir Next" w:cs="Arial"/>
          <w:sz w:val="22"/>
          <w:szCs w:val="22"/>
          <w:lang w:val="en-GB"/>
        </w:rPr>
        <w:t xml:space="preserve">there is any cross-border insolvency treaty between Erewhon and Utopia. </w:t>
      </w:r>
      <w:r w:rsidR="00694D52" w:rsidRPr="00694D52">
        <w:rPr>
          <w:rFonts w:ascii="Avenir Next" w:hAnsi="Avenir Next" w:cs="Arial"/>
          <w:sz w:val="22"/>
          <w:szCs w:val="22"/>
          <w:lang w:val="en-GB"/>
        </w:rPr>
        <w:t>Additionally, it would have been helpful to know whether there was any agreement between the respective parties in the concurrent proceedings that seeks co-operation and coordination between the courts in the different states.</w:t>
      </w:r>
    </w:p>
    <w:p w14:paraId="3F3B9EC9" w14:textId="77777777" w:rsidR="00694D52" w:rsidRDefault="00694D52" w:rsidP="00C053F7">
      <w:pPr>
        <w:autoSpaceDE w:val="0"/>
        <w:autoSpaceDN w:val="0"/>
        <w:adjustRightInd w:val="0"/>
        <w:jc w:val="both"/>
        <w:rPr>
          <w:rFonts w:ascii="Avenir Next" w:hAnsi="Avenir Next" w:cs="Arial"/>
          <w:sz w:val="22"/>
          <w:szCs w:val="22"/>
          <w:lang w:val="en-GB"/>
        </w:rPr>
      </w:pPr>
    </w:p>
    <w:p w14:paraId="781C90F8" w14:textId="7CCF5D02" w:rsidR="00827D56" w:rsidRDefault="00694D52" w:rsidP="00C053F7">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The provision of the additional information listed above is required b</w:t>
      </w:r>
      <w:r w:rsidR="00EE5BA0">
        <w:rPr>
          <w:rFonts w:ascii="Avenir Next" w:hAnsi="Avenir Next" w:cs="Arial"/>
          <w:sz w:val="22"/>
          <w:szCs w:val="22"/>
          <w:lang w:val="en-GB"/>
        </w:rPr>
        <w:t>ecause there are concurrent insolvency proceedings in two different states and a court order for liquidation of the same company has be</w:t>
      </w:r>
      <w:r>
        <w:rPr>
          <w:rFonts w:ascii="Avenir Next" w:hAnsi="Avenir Next" w:cs="Arial"/>
          <w:sz w:val="22"/>
          <w:szCs w:val="22"/>
          <w:lang w:val="en-GB"/>
        </w:rPr>
        <w:t xml:space="preserve">en obtained in one proceedings. Thus, </w:t>
      </w:r>
      <w:r w:rsidR="00EE5BA0">
        <w:rPr>
          <w:rFonts w:ascii="Avenir Next" w:hAnsi="Avenir Next" w:cs="Arial"/>
          <w:sz w:val="22"/>
          <w:szCs w:val="22"/>
          <w:lang w:val="en-GB"/>
        </w:rPr>
        <w:t xml:space="preserve">the issue of recognition and enforcement of </w:t>
      </w:r>
      <w:r>
        <w:rPr>
          <w:rFonts w:ascii="Avenir Next" w:hAnsi="Avenir Next" w:cs="Arial"/>
          <w:sz w:val="22"/>
          <w:szCs w:val="22"/>
          <w:lang w:val="en-GB"/>
        </w:rPr>
        <w:t>a foreign proceeding</w:t>
      </w:r>
      <w:r w:rsidR="00EE5BA0">
        <w:rPr>
          <w:rFonts w:ascii="Avenir Next" w:hAnsi="Avenir Next" w:cs="Arial"/>
          <w:sz w:val="22"/>
          <w:szCs w:val="22"/>
          <w:lang w:val="en-GB"/>
        </w:rPr>
        <w:t xml:space="preserve"> (i.e. the winding-up order obtained by one creditor in Erewhon) and foreign insolvency representative (i.e. the liquidator appointed by the Erewhon court) arises. </w:t>
      </w:r>
    </w:p>
    <w:p w14:paraId="6D4007A3" w14:textId="6C895B2A" w:rsidR="00EE5BA0" w:rsidRDefault="00EE5BA0" w:rsidP="00C053F7">
      <w:pPr>
        <w:autoSpaceDE w:val="0"/>
        <w:autoSpaceDN w:val="0"/>
        <w:adjustRightInd w:val="0"/>
        <w:jc w:val="both"/>
        <w:rPr>
          <w:rFonts w:ascii="Avenir Next" w:hAnsi="Avenir Next" w:cs="Arial"/>
          <w:sz w:val="22"/>
          <w:szCs w:val="22"/>
          <w:lang w:val="en-GB"/>
        </w:rPr>
      </w:pPr>
    </w:p>
    <w:p w14:paraId="24FE12BC" w14:textId="77777777" w:rsidR="00DA39E1" w:rsidRPr="00827D56" w:rsidRDefault="00DA39E1"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111B65DE" w14:textId="6536E101" w:rsidR="00903545" w:rsidRDefault="00E5652C"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UNCITRAL Model Law on Cross-Border Insolvency </w:t>
      </w:r>
      <w:r w:rsidR="00543386">
        <w:rPr>
          <w:rFonts w:ascii="Avenir Next" w:hAnsi="Avenir Next" w:cs="Arial"/>
          <w:color w:val="7B7B7B" w:themeColor="accent3" w:themeShade="BF"/>
          <w:sz w:val="22"/>
          <w:szCs w:val="22"/>
          <w:lang w:val="en-GB"/>
        </w:rPr>
        <w:t xml:space="preserve">(MLCBI) </w:t>
      </w:r>
      <w:r>
        <w:rPr>
          <w:rFonts w:ascii="Avenir Next" w:hAnsi="Avenir Next" w:cs="Arial"/>
          <w:color w:val="7B7B7B" w:themeColor="accent3" w:themeShade="BF"/>
          <w:sz w:val="22"/>
          <w:szCs w:val="22"/>
          <w:lang w:val="en-GB"/>
        </w:rPr>
        <w:t xml:space="preserve">promotes co-operation and coordination between courts in different states that are handling insolvency proceedings affecting the same debtor in cross-border insolvency situation. It also promotes the adoption of </w:t>
      </w:r>
      <w:r w:rsidR="00543386">
        <w:rPr>
          <w:rFonts w:ascii="Avenir Next" w:hAnsi="Avenir Next" w:cs="Arial"/>
          <w:color w:val="7B7B7B" w:themeColor="accent3" w:themeShade="BF"/>
          <w:sz w:val="22"/>
          <w:szCs w:val="22"/>
          <w:lang w:val="en-GB"/>
        </w:rPr>
        <w:t xml:space="preserve">a singular proceedings to maximise benefits to all creditors and minimise costs associated to the insolvency proceedings. Usually, the domestic court of a country that has adopted the MLCBI would recognise and enforce a foreign order and a foreign representative provided such recognition and enforcement would not violate any public policy of the domestic country. </w:t>
      </w:r>
    </w:p>
    <w:p w14:paraId="1F3E4FA5" w14:textId="77777777" w:rsidR="00903545" w:rsidRDefault="00903545" w:rsidP="00C053F7">
      <w:pPr>
        <w:jc w:val="both"/>
        <w:rPr>
          <w:rFonts w:ascii="Avenir Next" w:hAnsi="Avenir Next" w:cs="Arial"/>
          <w:color w:val="7B7B7B" w:themeColor="accent3" w:themeShade="BF"/>
          <w:sz w:val="22"/>
          <w:szCs w:val="22"/>
          <w:lang w:val="en-GB"/>
        </w:rPr>
      </w:pPr>
    </w:p>
    <w:p w14:paraId="68A89E70" w14:textId="2C10977E" w:rsidR="00903545" w:rsidRDefault="00903545"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However, whiles the MLCBI “provides procedural mechanisms to facilitate more efficient disposition of cases in which an insolvent debtor has assets or debts in more than State, it does not purport to address substantive domestic insolvency law</w:t>
      </w:r>
      <w:r>
        <w:rPr>
          <w:rStyle w:val="FootnoteReference"/>
          <w:rFonts w:ascii="Avenir Next" w:hAnsi="Avenir Next" w:cs="Arial"/>
          <w:color w:val="7B7B7B" w:themeColor="accent3" w:themeShade="BF"/>
          <w:sz w:val="22"/>
          <w:szCs w:val="22"/>
          <w:lang w:val="en-GB"/>
        </w:rPr>
        <w:footnoteReference w:id="1"/>
      </w:r>
      <w:r>
        <w:rPr>
          <w:rFonts w:ascii="Avenir Next" w:hAnsi="Avenir Next" w:cs="Arial"/>
          <w:color w:val="7B7B7B" w:themeColor="accent3" w:themeShade="BF"/>
          <w:sz w:val="22"/>
          <w:szCs w:val="22"/>
          <w:lang w:val="en-GB"/>
        </w:rPr>
        <w:t xml:space="preserve">. </w:t>
      </w:r>
    </w:p>
    <w:p w14:paraId="768C09A5" w14:textId="77777777" w:rsidR="0023228B" w:rsidRDefault="0023228B" w:rsidP="00C053F7">
      <w:pPr>
        <w:jc w:val="both"/>
        <w:rPr>
          <w:rFonts w:ascii="Avenir Next" w:hAnsi="Avenir Next" w:cs="Arial"/>
          <w:color w:val="7B7B7B" w:themeColor="accent3" w:themeShade="BF"/>
          <w:sz w:val="22"/>
          <w:szCs w:val="22"/>
          <w:lang w:val="en-GB"/>
        </w:rPr>
      </w:pPr>
    </w:p>
    <w:p w14:paraId="40748FBA" w14:textId="40206072" w:rsidR="001225C1" w:rsidRDefault="001225C1"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From the facts of the case, although Nadir was originally incorporated in Erewhon, its centre of main interest is now in Utopia. </w:t>
      </w:r>
      <w:r w:rsidR="0023228B">
        <w:rPr>
          <w:rFonts w:ascii="Avenir Next" w:hAnsi="Avenir Next" w:cs="Arial"/>
          <w:color w:val="7B7B7B" w:themeColor="accent3" w:themeShade="BF"/>
          <w:sz w:val="22"/>
          <w:szCs w:val="22"/>
          <w:lang w:val="en-GB"/>
        </w:rPr>
        <w:t xml:space="preserve">Given that the </w:t>
      </w:r>
      <w:r>
        <w:rPr>
          <w:rFonts w:ascii="Avenir Next" w:hAnsi="Avenir Next" w:cs="Arial"/>
          <w:color w:val="7B7B7B" w:themeColor="accent3" w:themeShade="BF"/>
          <w:sz w:val="22"/>
          <w:szCs w:val="22"/>
          <w:lang w:val="en-GB"/>
        </w:rPr>
        <w:t xml:space="preserve">Utopia is yet to enact or adapt its domestic laws to reflect the provisions of the </w:t>
      </w:r>
      <w:r w:rsidR="0023228B">
        <w:rPr>
          <w:rFonts w:ascii="Avenir Next" w:hAnsi="Avenir Next" w:cs="Arial"/>
          <w:color w:val="7B7B7B" w:themeColor="accent3" w:themeShade="BF"/>
          <w:sz w:val="22"/>
          <w:szCs w:val="22"/>
          <w:lang w:val="en-GB"/>
        </w:rPr>
        <w:t>MLCBI</w:t>
      </w:r>
      <w:r>
        <w:rPr>
          <w:rFonts w:ascii="Avenir Next" w:hAnsi="Avenir Next" w:cs="Arial"/>
          <w:color w:val="7B7B7B" w:themeColor="accent3" w:themeShade="BF"/>
          <w:sz w:val="22"/>
          <w:szCs w:val="22"/>
          <w:lang w:val="en-GB"/>
        </w:rPr>
        <w:t xml:space="preserve">, Utopia’s current cross-border insolvency Act is the applicable law in Utopia. </w:t>
      </w:r>
    </w:p>
    <w:p w14:paraId="14B697B5" w14:textId="77777777" w:rsidR="001225C1" w:rsidRDefault="001225C1" w:rsidP="00C053F7">
      <w:pPr>
        <w:jc w:val="both"/>
        <w:rPr>
          <w:rFonts w:ascii="Avenir Next" w:hAnsi="Avenir Next" w:cs="Arial"/>
          <w:color w:val="7B7B7B" w:themeColor="accent3" w:themeShade="BF"/>
          <w:sz w:val="22"/>
          <w:szCs w:val="22"/>
          <w:lang w:val="en-GB"/>
        </w:rPr>
      </w:pPr>
    </w:p>
    <w:p w14:paraId="410D8AC8" w14:textId="77777777" w:rsidR="00E35784" w:rsidRDefault="001225C1"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is no indication that the order of liquidation obtained in Erewhon considered the totality of the assets and liabilities of Nadir to determine whether liquidation or rescue would be the best approach to resolve Nadir’s </w:t>
      </w:r>
      <w:r w:rsidR="00E35784">
        <w:rPr>
          <w:rFonts w:ascii="Avenir Next" w:hAnsi="Avenir Next" w:cs="Arial"/>
          <w:color w:val="7B7B7B" w:themeColor="accent3" w:themeShade="BF"/>
          <w:sz w:val="22"/>
          <w:szCs w:val="22"/>
          <w:lang w:val="en-GB"/>
        </w:rPr>
        <w:t xml:space="preserve">insolvency. </w:t>
      </w:r>
    </w:p>
    <w:p w14:paraId="0A28E389" w14:textId="77777777" w:rsidR="00E35784" w:rsidRDefault="00E35784" w:rsidP="00C053F7">
      <w:pPr>
        <w:jc w:val="both"/>
        <w:rPr>
          <w:rFonts w:ascii="Avenir Next" w:hAnsi="Avenir Next" w:cs="Arial"/>
          <w:color w:val="7B7B7B" w:themeColor="accent3" w:themeShade="BF"/>
          <w:sz w:val="22"/>
          <w:szCs w:val="22"/>
          <w:lang w:val="en-GB"/>
        </w:rPr>
      </w:pPr>
    </w:p>
    <w:p w14:paraId="0F9B45AA" w14:textId="1A93278D" w:rsidR="005D795F" w:rsidRPr="005D795F" w:rsidRDefault="00543386"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My advice to the Erewhon liquidator regarding the relevance of the </w:t>
      </w:r>
      <w:r w:rsidR="009C40D3">
        <w:rPr>
          <w:rFonts w:ascii="Avenir Next" w:hAnsi="Avenir Next" w:cs="Arial"/>
          <w:color w:val="7B7B7B" w:themeColor="accent3" w:themeShade="BF"/>
          <w:sz w:val="22"/>
          <w:szCs w:val="22"/>
          <w:lang w:val="en-GB"/>
        </w:rPr>
        <w:t>cros</w:t>
      </w:r>
      <w:r>
        <w:rPr>
          <w:rFonts w:ascii="Avenir Next" w:hAnsi="Avenir Next" w:cs="Arial"/>
          <w:color w:val="7B7B7B" w:themeColor="accent3" w:themeShade="BF"/>
          <w:sz w:val="22"/>
          <w:szCs w:val="22"/>
          <w:lang w:val="en-GB"/>
        </w:rPr>
        <w:t xml:space="preserve">s-border Insolvency Act of Utopia </w:t>
      </w:r>
      <w:r w:rsidR="00E35784">
        <w:rPr>
          <w:rFonts w:ascii="Avenir Next" w:hAnsi="Avenir Next" w:cs="Arial"/>
          <w:color w:val="7B7B7B" w:themeColor="accent3" w:themeShade="BF"/>
          <w:sz w:val="22"/>
          <w:szCs w:val="22"/>
          <w:lang w:val="en-GB"/>
        </w:rPr>
        <w:t xml:space="preserve">would be that it the applicable substantive law on cross-border insolvency proceedings in Utopia.  Its provisions will thus determine matters such as choice of forum, choice of law and whether the order of liquidation obtained would be recognised and enforced or otherwise. </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5FDC37D2" w14:textId="02F0C44B" w:rsidR="0007776F" w:rsidRPr="00827D56" w:rsidRDefault="0007776F" w:rsidP="0007776F">
      <w:pPr>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6DA293C2" w14:textId="4B35E126" w:rsidR="005D795F" w:rsidRPr="005D795F" w:rsidRDefault="0007776F" w:rsidP="0007776F">
      <w:pPr>
        <w:pStyle w:val="ListParagraph"/>
        <w:numPr>
          <w:ilvl w:val="0"/>
          <w:numId w:val="24"/>
        </w:numPr>
        <w:autoSpaceDE w:val="0"/>
        <w:autoSpaceDN w:val="0"/>
        <w:adjustRightInd w:val="0"/>
        <w:spacing w:line="276" w:lineRule="auto"/>
        <w:jc w:val="both"/>
        <w:rPr>
          <w:rFonts w:ascii="Avenir Next" w:hAnsi="Avenir Next" w:cs="Arial"/>
          <w:sz w:val="22"/>
          <w:szCs w:val="22"/>
          <w:lang w:val="en-GB"/>
        </w:rPr>
      </w:pPr>
      <w:r>
        <w:rPr>
          <w:rFonts w:ascii="Avenir Next" w:hAnsi="Avenir Next" w:cs="Arial"/>
          <w:color w:val="7B7B7B" w:themeColor="accent3" w:themeShade="BF"/>
          <w:sz w:val="22"/>
          <w:szCs w:val="22"/>
          <w:lang w:val="en-GB"/>
        </w:rPr>
        <w:t>If Ap</w:t>
      </w:r>
      <w:r w:rsidR="005D795F">
        <w:rPr>
          <w:rFonts w:ascii="Avenir Next" w:hAnsi="Avenir Next" w:cs="Arial"/>
          <w:color w:val="7B7B7B" w:themeColor="accent3" w:themeShade="BF"/>
          <w:sz w:val="22"/>
          <w:szCs w:val="22"/>
          <w:lang w:val="en-GB"/>
        </w:rPr>
        <w:t>ex has also filed to wind-up</w:t>
      </w:r>
      <w:r>
        <w:rPr>
          <w:rFonts w:ascii="Avenir Next" w:hAnsi="Avenir Next" w:cs="Arial"/>
          <w:color w:val="7B7B7B" w:themeColor="accent3" w:themeShade="BF"/>
          <w:sz w:val="22"/>
          <w:szCs w:val="22"/>
          <w:lang w:val="en-GB"/>
        </w:rPr>
        <w:t xml:space="preserve"> Nadir but the matter is yet to be heard, </w:t>
      </w:r>
      <w:r w:rsidR="005D795F">
        <w:rPr>
          <w:rFonts w:ascii="Avenir Next" w:hAnsi="Avenir Next" w:cs="Arial"/>
          <w:color w:val="7B7B7B" w:themeColor="accent3" w:themeShade="BF"/>
          <w:sz w:val="22"/>
          <w:szCs w:val="22"/>
          <w:lang w:val="en-GB"/>
        </w:rPr>
        <w:t xml:space="preserve">then it is possible for the foreign representative to enter into an agreement for the co-operation and coordination of the two proceedings. </w:t>
      </w:r>
    </w:p>
    <w:p w14:paraId="6D0B3C47" w14:textId="77777777" w:rsidR="005D795F" w:rsidRPr="005D795F" w:rsidRDefault="005D795F" w:rsidP="005D795F">
      <w:pPr>
        <w:pStyle w:val="ListParagraph"/>
        <w:autoSpaceDE w:val="0"/>
        <w:autoSpaceDN w:val="0"/>
        <w:adjustRightInd w:val="0"/>
        <w:spacing w:line="276" w:lineRule="auto"/>
        <w:jc w:val="both"/>
        <w:rPr>
          <w:rFonts w:ascii="Avenir Next" w:hAnsi="Avenir Next" w:cs="Arial"/>
          <w:sz w:val="22"/>
          <w:szCs w:val="22"/>
          <w:lang w:val="en-GB"/>
        </w:rPr>
      </w:pPr>
    </w:p>
    <w:p w14:paraId="626FA5C6" w14:textId="3DE56F9B" w:rsidR="002D3473" w:rsidRPr="0007776F" w:rsidRDefault="005D795F" w:rsidP="0007776F">
      <w:pPr>
        <w:pStyle w:val="ListParagraph"/>
        <w:numPr>
          <w:ilvl w:val="0"/>
          <w:numId w:val="24"/>
        </w:numPr>
        <w:autoSpaceDE w:val="0"/>
        <w:autoSpaceDN w:val="0"/>
        <w:adjustRightInd w:val="0"/>
        <w:spacing w:line="276" w:lineRule="auto"/>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 My response will be the same as (a) above. </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3F2B7EE9" w14:textId="559BF854" w:rsidR="00725CA5" w:rsidRDefault="00725CA5"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 will select Australia which has adopted the UNCITRAL Model Law on Cross-Border Insolvency (MLCBI). </w:t>
      </w:r>
    </w:p>
    <w:p w14:paraId="1901653E" w14:textId="7F897192" w:rsidR="00725CA5" w:rsidRDefault="00725CA5"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four key international insolvency issues potentially facing the insolvency representative in the above-given facts would, among others include the forum of the main cross-border insolvency proceeding, the choice of law to be applied, the recognition and enforcement of foreign orders and co-operation and coordination between courts in different States with concurrent proceedings. </w:t>
      </w:r>
    </w:p>
    <w:p w14:paraId="1E6BF5BF" w14:textId="77777777" w:rsidR="00725CA5" w:rsidRDefault="00725CA5" w:rsidP="00C053F7">
      <w:pPr>
        <w:jc w:val="both"/>
        <w:rPr>
          <w:rFonts w:ascii="Avenir Next" w:hAnsi="Avenir Next" w:cs="Arial"/>
          <w:color w:val="7B7B7B" w:themeColor="accent3" w:themeShade="BF"/>
          <w:sz w:val="22"/>
          <w:szCs w:val="22"/>
          <w:lang w:val="en-GB"/>
        </w:rPr>
      </w:pPr>
    </w:p>
    <w:p w14:paraId="3FF73D11" w14:textId="77777777" w:rsidR="00725CA5" w:rsidRDefault="00E73C8C"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 </w:t>
      </w:r>
    </w:p>
    <w:p w14:paraId="1790EA83" w14:textId="77777777" w:rsidR="00725CA5" w:rsidRDefault="00725CA5" w:rsidP="00C053F7">
      <w:pPr>
        <w:jc w:val="both"/>
        <w:rPr>
          <w:rFonts w:ascii="Avenir Next" w:hAnsi="Avenir Next" w:cs="Arial"/>
          <w:color w:val="7B7B7B" w:themeColor="accent3" w:themeShade="BF"/>
          <w:sz w:val="22"/>
          <w:szCs w:val="22"/>
          <w:lang w:val="en-GB"/>
        </w:rPr>
      </w:pPr>
    </w:p>
    <w:p w14:paraId="076D432B" w14:textId="37DAC23E" w:rsidR="00E73C8C" w:rsidRDefault="00725CA5"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1. </w:t>
      </w:r>
      <w:r w:rsidR="00E73C8C">
        <w:rPr>
          <w:rFonts w:ascii="Avenir Next" w:hAnsi="Avenir Next" w:cs="Arial"/>
          <w:color w:val="7B7B7B" w:themeColor="accent3" w:themeShade="BF"/>
          <w:sz w:val="22"/>
          <w:szCs w:val="22"/>
          <w:lang w:val="en-GB"/>
        </w:rPr>
        <w:t>Choice of forum</w:t>
      </w:r>
      <w:r>
        <w:rPr>
          <w:rFonts w:ascii="Avenir Next" w:hAnsi="Avenir Next" w:cs="Arial"/>
          <w:color w:val="7B7B7B" w:themeColor="accent3" w:themeShade="BF"/>
          <w:sz w:val="22"/>
          <w:szCs w:val="22"/>
          <w:lang w:val="en-GB"/>
        </w:rPr>
        <w:t xml:space="preserve">: I chose Australia mainly because of its adoption of the MLCBI and the </w:t>
      </w:r>
      <w:r w:rsidR="0034198D">
        <w:rPr>
          <w:rFonts w:ascii="Avenir Next" w:hAnsi="Avenir Next" w:cs="Arial"/>
          <w:color w:val="7B7B7B" w:themeColor="accent3" w:themeShade="BF"/>
          <w:sz w:val="22"/>
          <w:szCs w:val="22"/>
          <w:lang w:val="en-GB"/>
        </w:rPr>
        <w:t>adoption of the MLCBI which provides for a better co-operation and coordination between courts in concurrent proceedings and additionally promotes a unified proceeding that takes care of all assets and liabilities</w:t>
      </w:r>
      <w:r>
        <w:rPr>
          <w:rFonts w:ascii="Avenir Next" w:hAnsi="Avenir Next" w:cs="Arial"/>
          <w:color w:val="7B7B7B" w:themeColor="accent3" w:themeShade="BF"/>
          <w:sz w:val="22"/>
          <w:szCs w:val="22"/>
          <w:lang w:val="en-GB"/>
        </w:rPr>
        <w:t xml:space="preserve">. </w:t>
      </w:r>
    </w:p>
    <w:p w14:paraId="34E930F9" w14:textId="24B8C7E0" w:rsidR="0028184E" w:rsidRDefault="00E73C8C"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2. Choice of law:</w:t>
      </w:r>
      <w:r w:rsidR="0034198D">
        <w:rPr>
          <w:rFonts w:ascii="Avenir Next" w:hAnsi="Avenir Next" w:cs="Arial"/>
          <w:color w:val="7B7B7B" w:themeColor="accent3" w:themeShade="BF"/>
          <w:sz w:val="22"/>
          <w:szCs w:val="22"/>
          <w:lang w:val="en-GB"/>
        </w:rPr>
        <w:t xml:space="preserve"> T</w:t>
      </w:r>
      <w:r w:rsidR="0028184E">
        <w:rPr>
          <w:rFonts w:ascii="Avenir Next" w:hAnsi="Avenir Next" w:cs="Arial"/>
          <w:color w:val="7B7B7B" w:themeColor="accent3" w:themeShade="BF"/>
          <w:sz w:val="22"/>
          <w:szCs w:val="22"/>
          <w:lang w:val="en-GB"/>
        </w:rPr>
        <w:t xml:space="preserve">his </w:t>
      </w:r>
      <w:r w:rsidR="0034198D">
        <w:rPr>
          <w:rFonts w:ascii="Avenir Next" w:hAnsi="Avenir Next" w:cs="Arial"/>
          <w:color w:val="7B7B7B" w:themeColor="accent3" w:themeShade="BF"/>
          <w:sz w:val="22"/>
          <w:szCs w:val="22"/>
          <w:lang w:val="en-GB"/>
        </w:rPr>
        <w:t>relate</w:t>
      </w:r>
      <w:r w:rsidR="0028184E">
        <w:rPr>
          <w:rFonts w:ascii="Avenir Next" w:hAnsi="Avenir Next" w:cs="Arial"/>
          <w:color w:val="7B7B7B" w:themeColor="accent3" w:themeShade="BF"/>
          <w:sz w:val="22"/>
          <w:szCs w:val="22"/>
          <w:lang w:val="en-GB"/>
        </w:rPr>
        <w:t xml:space="preserve">s to the potential of courts in different States applying different laws on matters such as securities, priorities, set-off, to the same set of parties. I will encourage the use of cross-border insolvency agreements between the different insolvency representatives to navigate this challenge. </w:t>
      </w:r>
    </w:p>
    <w:p w14:paraId="66F65FD5" w14:textId="7FE5FB5E" w:rsidR="00E73C8C" w:rsidRDefault="0028184E"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  </w:t>
      </w:r>
    </w:p>
    <w:p w14:paraId="77CE8695" w14:textId="3C66A405" w:rsidR="0077498C" w:rsidRDefault="00E73C8C" w:rsidP="0034198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3: Recognition and Enforcement of foreign order:</w:t>
      </w:r>
      <w:r w:rsidR="0034198D">
        <w:rPr>
          <w:rFonts w:ascii="Avenir Next" w:hAnsi="Avenir Next" w:cs="Arial"/>
          <w:color w:val="7B7B7B" w:themeColor="accent3" w:themeShade="BF"/>
          <w:sz w:val="22"/>
          <w:szCs w:val="22"/>
          <w:lang w:val="en-GB"/>
        </w:rPr>
        <w:t xml:space="preserve"> Where there are no existing treaties or conventions and adoption of the MLCBI harmonising the laws of Australia and the laws of the other countries with concurrent proceedings, I will advise resort to the use of </w:t>
      </w:r>
      <w:r w:rsidR="0028184E">
        <w:rPr>
          <w:rFonts w:ascii="Avenir Next" w:hAnsi="Avenir Next" w:cs="Arial"/>
          <w:color w:val="7B7B7B" w:themeColor="accent3" w:themeShade="BF"/>
          <w:sz w:val="22"/>
          <w:szCs w:val="22"/>
          <w:lang w:val="en-GB"/>
        </w:rPr>
        <w:t xml:space="preserve">cross-border international </w:t>
      </w:r>
      <w:r w:rsidR="0034198D">
        <w:rPr>
          <w:rFonts w:ascii="Avenir Next" w:hAnsi="Avenir Next" w:cs="Arial"/>
          <w:color w:val="7B7B7B" w:themeColor="accent3" w:themeShade="BF"/>
          <w:sz w:val="22"/>
          <w:szCs w:val="22"/>
          <w:lang w:val="en-GB"/>
        </w:rPr>
        <w:t xml:space="preserve">agreements </w:t>
      </w:r>
      <w:r w:rsidR="0028184E">
        <w:rPr>
          <w:rFonts w:ascii="Avenir Next" w:hAnsi="Avenir Next" w:cs="Arial"/>
          <w:color w:val="7B7B7B" w:themeColor="accent3" w:themeShade="BF"/>
          <w:sz w:val="22"/>
          <w:szCs w:val="22"/>
          <w:lang w:val="en-GB"/>
        </w:rPr>
        <w:t xml:space="preserve">as indicated above. </w:t>
      </w:r>
    </w:p>
    <w:p w14:paraId="48AF1B4C" w14:textId="556D77B8" w:rsidR="0028184E" w:rsidRDefault="0028184E" w:rsidP="0034198D">
      <w:pPr>
        <w:jc w:val="both"/>
        <w:rPr>
          <w:rFonts w:ascii="Avenir Next" w:hAnsi="Avenir Next" w:cs="Arial"/>
          <w:color w:val="7B7B7B" w:themeColor="accent3" w:themeShade="BF"/>
          <w:sz w:val="22"/>
          <w:szCs w:val="22"/>
          <w:lang w:val="en-GB"/>
        </w:rPr>
      </w:pPr>
    </w:p>
    <w:p w14:paraId="6396A788" w14:textId="041DB0DF" w:rsidR="0028184E" w:rsidRPr="0028184E" w:rsidRDefault="0028184E" w:rsidP="0028184E">
      <w:pPr>
        <w:pStyle w:val="ListParagraph"/>
        <w:numPr>
          <w:ilvl w:val="0"/>
          <w:numId w:val="23"/>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Corporation and coordination: My approach will be the same as (2) and (3) above. </w:t>
      </w:r>
      <w:bookmarkStart w:id="1" w:name="_GoBack"/>
      <w:bookmarkEnd w:id="1"/>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0B2D15">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31880" w14:textId="77777777" w:rsidR="00350433" w:rsidRDefault="00350433" w:rsidP="00241B44">
      <w:r>
        <w:separator/>
      </w:r>
    </w:p>
  </w:endnote>
  <w:endnote w:type="continuationSeparator" w:id="0">
    <w:p w14:paraId="7079234F" w14:textId="77777777" w:rsidR="00350433" w:rsidRDefault="0035043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Avenir Next">
    <w:altName w:val="Trebuchet MS"/>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0CEE1D3A"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00350433">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283C9862" w:rsidR="00AD6A7D" w:rsidRPr="009634F4" w:rsidRDefault="00FC6920" w:rsidP="00AD6A7D">
    <w:pPr>
      <w:pStyle w:val="Footer"/>
      <w:ind w:right="360"/>
      <w:rPr>
        <w:rFonts w:ascii="Avenir Next" w:hAnsi="Avenir Next" w:cs="Arial"/>
        <w:sz w:val="22"/>
        <w:szCs w:val="22"/>
      </w:rPr>
    </w:pPr>
    <w:r>
      <w:rPr>
        <w:rFonts w:ascii="Avenir Next" w:hAnsi="Avenir Next" w:cs="Arial"/>
        <w:sz w:val="22"/>
        <w:szCs w:val="22"/>
      </w:rPr>
      <w:t>202223-743. assessment</w:t>
    </w:r>
    <w:r w:rsidR="00AD6A7D" w:rsidRPr="009634F4">
      <w:rPr>
        <w:rFonts w:ascii="Avenir Next" w:hAnsi="Avenir Next" w:cs="Arial"/>
        <w:sz w:val="22"/>
        <w:szCs w:val="22"/>
      </w:rPr>
      <w:t>1formative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AE42F" w14:textId="77777777" w:rsidR="00350433" w:rsidRDefault="00350433" w:rsidP="00241B44">
      <w:r>
        <w:separator/>
      </w:r>
    </w:p>
  </w:footnote>
  <w:footnote w:type="continuationSeparator" w:id="0">
    <w:p w14:paraId="028D5F1C" w14:textId="77777777" w:rsidR="00350433" w:rsidRDefault="00350433" w:rsidP="00241B44">
      <w:r>
        <w:continuationSeparator/>
      </w:r>
    </w:p>
  </w:footnote>
  <w:footnote w:id="1">
    <w:p w14:paraId="139095CB" w14:textId="66E510C3" w:rsidR="00903545" w:rsidRDefault="00903545">
      <w:pPr>
        <w:pStyle w:val="FootnoteText"/>
      </w:pPr>
      <w:r>
        <w:rPr>
          <w:rStyle w:val="FootnoteReference"/>
        </w:rPr>
        <w:footnoteRef/>
      </w:r>
      <w:r>
        <w:t xml:space="preserve"> </w:t>
      </w:r>
      <w:r w:rsidR="0023228B">
        <w:t xml:space="preserve">UNCITRAL Model Law on Cross-Border Insolvency: The Judicial Perspective (Updated 2013) p.4.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FF4CC5"/>
    <w:multiLevelType w:val="hybridMultilevel"/>
    <w:tmpl w:val="8968D2C0"/>
    <w:lvl w:ilvl="0" w:tplc="2252FF8E">
      <w:start w:val="1"/>
      <w:numFmt w:val="lowerLetter"/>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4E6C428D"/>
    <w:multiLevelType w:val="hybridMultilevel"/>
    <w:tmpl w:val="A6802DDE"/>
    <w:lvl w:ilvl="0" w:tplc="06F43F58">
      <w:start w:val="1"/>
      <w:numFmt w:val="decimal"/>
      <w:lvlText w:val="%1."/>
      <w:lvlJc w:val="left"/>
      <w:pPr>
        <w:ind w:left="501"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21"/>
  </w:num>
  <w:num w:numId="3">
    <w:abstractNumId w:val="5"/>
  </w:num>
  <w:num w:numId="4">
    <w:abstractNumId w:val="2"/>
  </w:num>
  <w:num w:numId="5">
    <w:abstractNumId w:val="8"/>
  </w:num>
  <w:num w:numId="6">
    <w:abstractNumId w:val="16"/>
  </w:num>
  <w:num w:numId="7">
    <w:abstractNumId w:val="22"/>
  </w:num>
  <w:num w:numId="8">
    <w:abstractNumId w:val="15"/>
  </w:num>
  <w:num w:numId="9">
    <w:abstractNumId w:val="4"/>
  </w:num>
  <w:num w:numId="10">
    <w:abstractNumId w:val="7"/>
  </w:num>
  <w:num w:numId="11">
    <w:abstractNumId w:val="6"/>
  </w:num>
  <w:num w:numId="12">
    <w:abstractNumId w:val="3"/>
  </w:num>
  <w:num w:numId="13">
    <w:abstractNumId w:val="13"/>
  </w:num>
  <w:num w:numId="14">
    <w:abstractNumId w:val="0"/>
  </w:num>
  <w:num w:numId="15">
    <w:abstractNumId w:val="1"/>
  </w:num>
  <w:num w:numId="16">
    <w:abstractNumId w:val="14"/>
  </w:num>
  <w:num w:numId="17">
    <w:abstractNumId w:val="11"/>
  </w:num>
  <w:num w:numId="18">
    <w:abstractNumId w:val="20"/>
  </w:num>
  <w:num w:numId="19">
    <w:abstractNumId w:val="17"/>
  </w:num>
  <w:num w:numId="20">
    <w:abstractNumId w:val="23"/>
  </w:num>
  <w:num w:numId="21">
    <w:abstractNumId w:val="18"/>
  </w:num>
  <w:num w:numId="22">
    <w:abstractNumId w:val="9"/>
  </w:num>
  <w:num w:numId="23">
    <w:abstractNumId w:val="12"/>
  </w:num>
  <w:num w:numId="2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00"/>
  <w:displayHorizontalDrawingGridEvery w:val="0"/>
  <w:displayVerticalDrawingGridEvery w:val="2"/>
  <w:doNotShadeFormData/>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250C7"/>
    <w:rsid w:val="00035350"/>
    <w:rsid w:val="00037621"/>
    <w:rsid w:val="00044D46"/>
    <w:rsid w:val="00045088"/>
    <w:rsid w:val="00045904"/>
    <w:rsid w:val="00055893"/>
    <w:rsid w:val="00065166"/>
    <w:rsid w:val="0007776F"/>
    <w:rsid w:val="00082609"/>
    <w:rsid w:val="000851CC"/>
    <w:rsid w:val="00093BE8"/>
    <w:rsid w:val="000A68ED"/>
    <w:rsid w:val="000B2D15"/>
    <w:rsid w:val="000B5FF1"/>
    <w:rsid w:val="000B609F"/>
    <w:rsid w:val="000D55A8"/>
    <w:rsid w:val="000E329C"/>
    <w:rsid w:val="000E4841"/>
    <w:rsid w:val="000F1677"/>
    <w:rsid w:val="000F3D6C"/>
    <w:rsid w:val="00101707"/>
    <w:rsid w:val="00110DA3"/>
    <w:rsid w:val="0011473D"/>
    <w:rsid w:val="00115C85"/>
    <w:rsid w:val="001225C1"/>
    <w:rsid w:val="00123661"/>
    <w:rsid w:val="00123855"/>
    <w:rsid w:val="00126A4D"/>
    <w:rsid w:val="00134EF7"/>
    <w:rsid w:val="0014622C"/>
    <w:rsid w:val="00152348"/>
    <w:rsid w:val="0015456D"/>
    <w:rsid w:val="00161F1B"/>
    <w:rsid w:val="00162829"/>
    <w:rsid w:val="00180548"/>
    <w:rsid w:val="00180CCE"/>
    <w:rsid w:val="0018267A"/>
    <w:rsid w:val="00182779"/>
    <w:rsid w:val="001830DF"/>
    <w:rsid w:val="001966D9"/>
    <w:rsid w:val="001A7E9A"/>
    <w:rsid w:val="001B5016"/>
    <w:rsid w:val="001C45FC"/>
    <w:rsid w:val="001D4862"/>
    <w:rsid w:val="001E25B9"/>
    <w:rsid w:val="001E49E0"/>
    <w:rsid w:val="001E7B5A"/>
    <w:rsid w:val="001F3493"/>
    <w:rsid w:val="001F7412"/>
    <w:rsid w:val="0020725B"/>
    <w:rsid w:val="002160C0"/>
    <w:rsid w:val="0023228B"/>
    <w:rsid w:val="00241B44"/>
    <w:rsid w:val="00245EFB"/>
    <w:rsid w:val="0026515D"/>
    <w:rsid w:val="002668D3"/>
    <w:rsid w:val="0027299F"/>
    <w:rsid w:val="0028184E"/>
    <w:rsid w:val="00284EBE"/>
    <w:rsid w:val="00286AE6"/>
    <w:rsid w:val="0029433F"/>
    <w:rsid w:val="00294829"/>
    <w:rsid w:val="0029690F"/>
    <w:rsid w:val="002A2A60"/>
    <w:rsid w:val="002B1C45"/>
    <w:rsid w:val="002C13C8"/>
    <w:rsid w:val="002C1671"/>
    <w:rsid w:val="002C3547"/>
    <w:rsid w:val="002C686D"/>
    <w:rsid w:val="002D0021"/>
    <w:rsid w:val="002D31CD"/>
    <w:rsid w:val="002D3473"/>
    <w:rsid w:val="002F1956"/>
    <w:rsid w:val="002F3440"/>
    <w:rsid w:val="002F75A3"/>
    <w:rsid w:val="00303C2F"/>
    <w:rsid w:val="003144EF"/>
    <w:rsid w:val="00320CEF"/>
    <w:rsid w:val="00330937"/>
    <w:rsid w:val="00330F31"/>
    <w:rsid w:val="00334648"/>
    <w:rsid w:val="0033768C"/>
    <w:rsid w:val="00337938"/>
    <w:rsid w:val="00340769"/>
    <w:rsid w:val="0034198D"/>
    <w:rsid w:val="00341AA6"/>
    <w:rsid w:val="00350433"/>
    <w:rsid w:val="00361A0A"/>
    <w:rsid w:val="0036565C"/>
    <w:rsid w:val="0036625E"/>
    <w:rsid w:val="0037465A"/>
    <w:rsid w:val="00374696"/>
    <w:rsid w:val="00382C98"/>
    <w:rsid w:val="0038533C"/>
    <w:rsid w:val="003948D5"/>
    <w:rsid w:val="00396821"/>
    <w:rsid w:val="00397D3A"/>
    <w:rsid w:val="003A051E"/>
    <w:rsid w:val="003A0E66"/>
    <w:rsid w:val="003A2F8D"/>
    <w:rsid w:val="003B170F"/>
    <w:rsid w:val="003C4471"/>
    <w:rsid w:val="003D0A6D"/>
    <w:rsid w:val="003D2DA8"/>
    <w:rsid w:val="003D7755"/>
    <w:rsid w:val="003E0B16"/>
    <w:rsid w:val="003E67D1"/>
    <w:rsid w:val="003F5758"/>
    <w:rsid w:val="00405DC1"/>
    <w:rsid w:val="00410B0F"/>
    <w:rsid w:val="00411B48"/>
    <w:rsid w:val="00415F1F"/>
    <w:rsid w:val="0042108F"/>
    <w:rsid w:val="00430FED"/>
    <w:rsid w:val="0043427C"/>
    <w:rsid w:val="00434A8C"/>
    <w:rsid w:val="00444284"/>
    <w:rsid w:val="00445CE6"/>
    <w:rsid w:val="004534C2"/>
    <w:rsid w:val="0045683E"/>
    <w:rsid w:val="00465F86"/>
    <w:rsid w:val="00491675"/>
    <w:rsid w:val="00493855"/>
    <w:rsid w:val="004A16A3"/>
    <w:rsid w:val="004A22D5"/>
    <w:rsid w:val="004A57DD"/>
    <w:rsid w:val="004A7B51"/>
    <w:rsid w:val="004A7D71"/>
    <w:rsid w:val="004A7EF3"/>
    <w:rsid w:val="004B11FD"/>
    <w:rsid w:val="004B23A2"/>
    <w:rsid w:val="004C1306"/>
    <w:rsid w:val="004D1A5A"/>
    <w:rsid w:val="004D3721"/>
    <w:rsid w:val="004D64F9"/>
    <w:rsid w:val="004E14A8"/>
    <w:rsid w:val="004F5FDF"/>
    <w:rsid w:val="0050460D"/>
    <w:rsid w:val="005177FE"/>
    <w:rsid w:val="0052263B"/>
    <w:rsid w:val="00524728"/>
    <w:rsid w:val="005331CA"/>
    <w:rsid w:val="00537970"/>
    <w:rsid w:val="00543386"/>
    <w:rsid w:val="00544127"/>
    <w:rsid w:val="00546A7C"/>
    <w:rsid w:val="005515B5"/>
    <w:rsid w:val="00553EB2"/>
    <w:rsid w:val="00560534"/>
    <w:rsid w:val="0056391B"/>
    <w:rsid w:val="005650E2"/>
    <w:rsid w:val="00567075"/>
    <w:rsid w:val="00575B2D"/>
    <w:rsid w:val="005833D0"/>
    <w:rsid w:val="005846F3"/>
    <w:rsid w:val="0058622F"/>
    <w:rsid w:val="00592F82"/>
    <w:rsid w:val="005A0CCA"/>
    <w:rsid w:val="005A726D"/>
    <w:rsid w:val="005B67AC"/>
    <w:rsid w:val="005C3CBD"/>
    <w:rsid w:val="005D43E0"/>
    <w:rsid w:val="005D58A3"/>
    <w:rsid w:val="005D795F"/>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7AEB"/>
    <w:rsid w:val="00687A1D"/>
    <w:rsid w:val="00694D52"/>
    <w:rsid w:val="00697EA1"/>
    <w:rsid w:val="006A2646"/>
    <w:rsid w:val="006A6530"/>
    <w:rsid w:val="006B1CA2"/>
    <w:rsid w:val="006B435A"/>
    <w:rsid w:val="006B4C64"/>
    <w:rsid w:val="006D01C2"/>
    <w:rsid w:val="006E481A"/>
    <w:rsid w:val="006E5298"/>
    <w:rsid w:val="006F3F02"/>
    <w:rsid w:val="006F734A"/>
    <w:rsid w:val="00700D83"/>
    <w:rsid w:val="007074E9"/>
    <w:rsid w:val="00713DA4"/>
    <w:rsid w:val="00714BF1"/>
    <w:rsid w:val="00721383"/>
    <w:rsid w:val="00725CA5"/>
    <w:rsid w:val="007333CC"/>
    <w:rsid w:val="0073399A"/>
    <w:rsid w:val="0073459E"/>
    <w:rsid w:val="007603F5"/>
    <w:rsid w:val="00764DB0"/>
    <w:rsid w:val="0076764D"/>
    <w:rsid w:val="0077498C"/>
    <w:rsid w:val="00784128"/>
    <w:rsid w:val="00793173"/>
    <w:rsid w:val="007C1459"/>
    <w:rsid w:val="007C1FCC"/>
    <w:rsid w:val="007C6201"/>
    <w:rsid w:val="007D7C92"/>
    <w:rsid w:val="007E1154"/>
    <w:rsid w:val="007F41F8"/>
    <w:rsid w:val="007F45F1"/>
    <w:rsid w:val="008031A7"/>
    <w:rsid w:val="0080454E"/>
    <w:rsid w:val="00804C32"/>
    <w:rsid w:val="00806302"/>
    <w:rsid w:val="00807119"/>
    <w:rsid w:val="0082483F"/>
    <w:rsid w:val="008279C0"/>
    <w:rsid w:val="00827D56"/>
    <w:rsid w:val="008723F3"/>
    <w:rsid w:val="00875FCA"/>
    <w:rsid w:val="00881DE6"/>
    <w:rsid w:val="008837A6"/>
    <w:rsid w:val="0089145D"/>
    <w:rsid w:val="008A6CFE"/>
    <w:rsid w:val="008B5333"/>
    <w:rsid w:val="008B6223"/>
    <w:rsid w:val="008C66E0"/>
    <w:rsid w:val="008E3339"/>
    <w:rsid w:val="008F20FC"/>
    <w:rsid w:val="008F6301"/>
    <w:rsid w:val="00903545"/>
    <w:rsid w:val="00905A43"/>
    <w:rsid w:val="00912C79"/>
    <w:rsid w:val="00942123"/>
    <w:rsid w:val="0095207B"/>
    <w:rsid w:val="00955AF1"/>
    <w:rsid w:val="00962045"/>
    <w:rsid w:val="009634F4"/>
    <w:rsid w:val="00991428"/>
    <w:rsid w:val="00992676"/>
    <w:rsid w:val="009B0723"/>
    <w:rsid w:val="009B07AD"/>
    <w:rsid w:val="009B0883"/>
    <w:rsid w:val="009B15E2"/>
    <w:rsid w:val="009C0B8E"/>
    <w:rsid w:val="009C1BC8"/>
    <w:rsid w:val="009C2442"/>
    <w:rsid w:val="009C40D3"/>
    <w:rsid w:val="009D0811"/>
    <w:rsid w:val="009D0EE1"/>
    <w:rsid w:val="009E1027"/>
    <w:rsid w:val="009E2AEB"/>
    <w:rsid w:val="009E2E27"/>
    <w:rsid w:val="009E4DE3"/>
    <w:rsid w:val="00A005FC"/>
    <w:rsid w:val="00A047EE"/>
    <w:rsid w:val="00A2274A"/>
    <w:rsid w:val="00A235B7"/>
    <w:rsid w:val="00A407EF"/>
    <w:rsid w:val="00A44251"/>
    <w:rsid w:val="00A458BE"/>
    <w:rsid w:val="00A46B4C"/>
    <w:rsid w:val="00A5117B"/>
    <w:rsid w:val="00A51352"/>
    <w:rsid w:val="00A54909"/>
    <w:rsid w:val="00A60074"/>
    <w:rsid w:val="00A60548"/>
    <w:rsid w:val="00A6627C"/>
    <w:rsid w:val="00A71019"/>
    <w:rsid w:val="00A77E40"/>
    <w:rsid w:val="00A81029"/>
    <w:rsid w:val="00A83A2F"/>
    <w:rsid w:val="00A96489"/>
    <w:rsid w:val="00A97725"/>
    <w:rsid w:val="00AB685C"/>
    <w:rsid w:val="00AB6C2D"/>
    <w:rsid w:val="00AC3839"/>
    <w:rsid w:val="00AC7082"/>
    <w:rsid w:val="00AD6A7D"/>
    <w:rsid w:val="00AF228E"/>
    <w:rsid w:val="00B14819"/>
    <w:rsid w:val="00B17AA9"/>
    <w:rsid w:val="00B2402E"/>
    <w:rsid w:val="00B62B8A"/>
    <w:rsid w:val="00B72AE1"/>
    <w:rsid w:val="00B736DF"/>
    <w:rsid w:val="00B74FBD"/>
    <w:rsid w:val="00B82586"/>
    <w:rsid w:val="00B82D4E"/>
    <w:rsid w:val="00B86DB1"/>
    <w:rsid w:val="00B87869"/>
    <w:rsid w:val="00BB0F2B"/>
    <w:rsid w:val="00BB1FF4"/>
    <w:rsid w:val="00BF1C6F"/>
    <w:rsid w:val="00BF50F7"/>
    <w:rsid w:val="00C02F29"/>
    <w:rsid w:val="00C053F7"/>
    <w:rsid w:val="00C138D2"/>
    <w:rsid w:val="00C2150E"/>
    <w:rsid w:val="00C22A25"/>
    <w:rsid w:val="00C31EF9"/>
    <w:rsid w:val="00C33C6C"/>
    <w:rsid w:val="00C35671"/>
    <w:rsid w:val="00C35B77"/>
    <w:rsid w:val="00C376EB"/>
    <w:rsid w:val="00C46EC1"/>
    <w:rsid w:val="00C53E2C"/>
    <w:rsid w:val="00C550C8"/>
    <w:rsid w:val="00C606C3"/>
    <w:rsid w:val="00C72848"/>
    <w:rsid w:val="00C7736C"/>
    <w:rsid w:val="00C82D87"/>
    <w:rsid w:val="00C8712A"/>
    <w:rsid w:val="00C963D3"/>
    <w:rsid w:val="00CB2CBB"/>
    <w:rsid w:val="00CB3E1F"/>
    <w:rsid w:val="00CB7CAC"/>
    <w:rsid w:val="00CC5335"/>
    <w:rsid w:val="00CC5BA4"/>
    <w:rsid w:val="00CD4998"/>
    <w:rsid w:val="00CE1035"/>
    <w:rsid w:val="00CF2819"/>
    <w:rsid w:val="00CF4F9D"/>
    <w:rsid w:val="00CF70DC"/>
    <w:rsid w:val="00D104E4"/>
    <w:rsid w:val="00D148DC"/>
    <w:rsid w:val="00D17FDC"/>
    <w:rsid w:val="00D63EFD"/>
    <w:rsid w:val="00D842E7"/>
    <w:rsid w:val="00D84752"/>
    <w:rsid w:val="00D86B3B"/>
    <w:rsid w:val="00D8748A"/>
    <w:rsid w:val="00D93196"/>
    <w:rsid w:val="00DA39E1"/>
    <w:rsid w:val="00DB243C"/>
    <w:rsid w:val="00DB482A"/>
    <w:rsid w:val="00DB56F2"/>
    <w:rsid w:val="00DB6EF5"/>
    <w:rsid w:val="00DC0391"/>
    <w:rsid w:val="00DC3089"/>
    <w:rsid w:val="00DC4420"/>
    <w:rsid w:val="00DD0802"/>
    <w:rsid w:val="00DD2E11"/>
    <w:rsid w:val="00DD75CC"/>
    <w:rsid w:val="00DE03AF"/>
    <w:rsid w:val="00DE121C"/>
    <w:rsid w:val="00DE6633"/>
    <w:rsid w:val="00DF75F8"/>
    <w:rsid w:val="00DF7A3A"/>
    <w:rsid w:val="00E00C00"/>
    <w:rsid w:val="00E03FA0"/>
    <w:rsid w:val="00E07C5A"/>
    <w:rsid w:val="00E10D8D"/>
    <w:rsid w:val="00E15BA9"/>
    <w:rsid w:val="00E26E19"/>
    <w:rsid w:val="00E35784"/>
    <w:rsid w:val="00E450A4"/>
    <w:rsid w:val="00E506BE"/>
    <w:rsid w:val="00E55547"/>
    <w:rsid w:val="00E5652C"/>
    <w:rsid w:val="00E6302B"/>
    <w:rsid w:val="00E6452F"/>
    <w:rsid w:val="00E64F45"/>
    <w:rsid w:val="00E6742D"/>
    <w:rsid w:val="00E71CB0"/>
    <w:rsid w:val="00E73C8C"/>
    <w:rsid w:val="00E77C3D"/>
    <w:rsid w:val="00E909F0"/>
    <w:rsid w:val="00E93993"/>
    <w:rsid w:val="00EA0913"/>
    <w:rsid w:val="00EB45AC"/>
    <w:rsid w:val="00EC3B61"/>
    <w:rsid w:val="00ED0BC4"/>
    <w:rsid w:val="00EE4971"/>
    <w:rsid w:val="00EE5BA0"/>
    <w:rsid w:val="00EE744D"/>
    <w:rsid w:val="00EF090E"/>
    <w:rsid w:val="00F033DA"/>
    <w:rsid w:val="00F27CD8"/>
    <w:rsid w:val="00F30351"/>
    <w:rsid w:val="00F3323E"/>
    <w:rsid w:val="00F341F4"/>
    <w:rsid w:val="00F35CCE"/>
    <w:rsid w:val="00F44220"/>
    <w:rsid w:val="00F5524B"/>
    <w:rsid w:val="00F61999"/>
    <w:rsid w:val="00F61DD2"/>
    <w:rsid w:val="00F66AFF"/>
    <w:rsid w:val="00F71433"/>
    <w:rsid w:val="00F76DE3"/>
    <w:rsid w:val="00F82D90"/>
    <w:rsid w:val="00F97C5B"/>
    <w:rsid w:val="00FA3D50"/>
    <w:rsid w:val="00FA3D5F"/>
    <w:rsid w:val="00FC374A"/>
    <w:rsid w:val="00FC6920"/>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08EB9-D53F-4379-AB63-03A69D130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11</Pages>
  <Words>3801</Words>
  <Characters>21669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Godwyll Ansah</cp:lastModifiedBy>
  <cp:revision>17</cp:revision>
  <cp:lastPrinted>2019-09-04T15:45:00Z</cp:lastPrinted>
  <dcterms:created xsi:type="dcterms:W3CDTF">2023-10-13T15:19:00Z</dcterms:created>
  <dcterms:modified xsi:type="dcterms:W3CDTF">2023-10-15T10:49:00Z</dcterms:modified>
</cp:coreProperties>
</file>