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0456268E" w:rsidR="00C61146" w:rsidRPr="00B87DBA" w:rsidRDefault="00ED4376" w:rsidP="00A96B5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5FED7EDE" w14:textId="77777777" w:rsidR="00A96B5A" w:rsidRDefault="00A96B5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811DA38"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1F81BA7"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7E190B">
        <w:rPr>
          <w:rFonts w:ascii="Avenir Next" w:hAnsi="Avenir Next" w:cs="Arial"/>
          <w:sz w:val="22"/>
          <w:szCs w:val="22"/>
          <w:lang w:val="en-GB"/>
        </w:rPr>
        <w:t xml:space="preserve">of </w:t>
      </w:r>
      <w:r w:rsidR="005155D2">
        <w:rPr>
          <w:rFonts w:ascii="Avenir Next Demi Bold" w:hAnsi="Avenir Next Demi Bold" w:cs="Arial"/>
          <w:b/>
          <w:bCs/>
          <w:sz w:val="22"/>
          <w:szCs w:val="22"/>
          <w:lang w:val="en-GB"/>
        </w:rPr>
        <w:t>10</w:t>
      </w:r>
      <w:r w:rsidRPr="007E190B">
        <w:rPr>
          <w:rFonts w:ascii="Avenir Next Demi Bold" w:hAnsi="Avenir Next Demi Bold" w:cs="Arial"/>
          <w:b/>
          <w:bCs/>
          <w:sz w:val="22"/>
          <w:szCs w:val="22"/>
          <w:lang w:val="en-GB"/>
        </w:rPr>
        <w:t xml:space="preserve"> pages</w:t>
      </w:r>
      <w:r w:rsidRPr="007E190B">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9F50AA" w:rsidRDefault="00930EFF" w:rsidP="00930EFF">
      <w:pPr>
        <w:pStyle w:val="ListParagraph"/>
        <w:numPr>
          <w:ilvl w:val="0"/>
          <w:numId w:val="2"/>
        </w:numPr>
        <w:ind w:left="426"/>
        <w:jc w:val="both"/>
        <w:rPr>
          <w:rFonts w:ascii="Avenir Next" w:hAnsi="Avenir Next" w:cs="Arial"/>
          <w:sz w:val="22"/>
          <w:szCs w:val="22"/>
          <w:highlight w:val="yellow"/>
        </w:rPr>
      </w:pPr>
      <w:r w:rsidRPr="009F50AA">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All of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77777777" w:rsidR="00930EFF" w:rsidRPr="00B87DBA" w:rsidRDefault="00930EFF" w:rsidP="00930EFF">
      <w:pPr>
        <w:jc w:val="both"/>
        <w:rPr>
          <w:rFonts w:ascii="Avenir Next" w:hAnsi="Avenir Next" w:cs="Arial"/>
          <w:sz w:val="22"/>
          <w:szCs w:val="22"/>
          <w:lang w:val="en-GB"/>
        </w:rPr>
      </w:pPr>
      <w:r w:rsidRPr="00B66654">
        <w:rPr>
          <w:rFonts w:ascii="Avenir Next" w:hAnsi="Avenir Next" w:cs="Arial"/>
          <w:sz w:val="22"/>
          <w:szCs w:val="22"/>
          <w:lang w:val="en-GB"/>
        </w:rPr>
        <w:t xml:space="preserve">Debtors that can become </w:t>
      </w:r>
      <w:r w:rsidRPr="00B66654">
        <w:rPr>
          <w:rFonts w:ascii="Avenir Next Demi Bold" w:hAnsi="Avenir Next Demi Bold" w:cs="Arial"/>
          <w:b/>
          <w:bCs/>
          <w:sz w:val="22"/>
          <w:szCs w:val="22"/>
          <w:u w:val="single"/>
        </w:rPr>
        <w:t xml:space="preserve">subject to </w:t>
      </w:r>
      <w:r w:rsidRPr="00B66654">
        <w:rPr>
          <w:rFonts w:ascii="Avenir Next Demi Bold" w:hAnsi="Avenir Next Demi Bold" w:cs="Arial"/>
          <w:b/>
          <w:bCs/>
          <w:i/>
          <w:iCs/>
          <w:sz w:val="22"/>
          <w:szCs w:val="22"/>
          <w:u w:val="single"/>
        </w:rPr>
        <w:t>Désastre</w:t>
      </w:r>
      <w:r w:rsidRPr="00B66654">
        <w:rPr>
          <w:rFonts w:ascii="Avenir Next" w:hAnsi="Avenir Next" w:cs="Arial"/>
          <w:sz w:val="22"/>
          <w:szCs w:val="22"/>
          <w:lang w:val="en-GB"/>
        </w:rPr>
        <w:t xml:space="preserve"> in Jersey under the Bankruptcy (</w:t>
      </w:r>
      <w:r w:rsidRPr="00B66654">
        <w:rPr>
          <w:rFonts w:ascii="Avenir Next" w:hAnsi="Avenir Next" w:cs="Arial"/>
          <w:i/>
          <w:iCs/>
          <w:sz w:val="22"/>
          <w:szCs w:val="22"/>
          <w:lang w:val="en-GB"/>
        </w:rPr>
        <w:t>Désastre</w:t>
      </w:r>
      <w:r w:rsidRPr="00B66654">
        <w:rPr>
          <w:rFonts w:ascii="Avenir Next" w:hAnsi="Avenir Next" w:cs="Arial"/>
          <w:sz w:val="22"/>
          <w:szCs w:val="22"/>
          <w:lang w:val="en-GB"/>
        </w:rPr>
        <w:t>) (Jersey) Law 1990, include the following:</w:t>
      </w:r>
    </w:p>
    <w:p w14:paraId="49B2471B" w14:textId="77777777" w:rsidR="00930EFF" w:rsidRPr="00B87DBA" w:rsidRDefault="00930EFF" w:rsidP="00930EFF">
      <w:pPr>
        <w:jc w:val="both"/>
        <w:rPr>
          <w:rFonts w:ascii="Avenir Next" w:hAnsi="Avenir Next" w:cs="Arial"/>
          <w:sz w:val="22"/>
          <w:szCs w:val="22"/>
        </w:rPr>
      </w:pPr>
    </w:p>
    <w:p w14:paraId="575EAB07" w14:textId="77777777" w:rsidR="00930EFF" w:rsidRPr="00957E5B" w:rsidRDefault="00930EFF" w:rsidP="00930EFF">
      <w:pPr>
        <w:pStyle w:val="ListParagraph"/>
        <w:numPr>
          <w:ilvl w:val="0"/>
          <w:numId w:val="8"/>
        </w:numPr>
        <w:ind w:left="426"/>
        <w:rPr>
          <w:rFonts w:ascii="Avenir Next" w:hAnsi="Avenir Next" w:cs="Arial"/>
          <w:sz w:val="22"/>
          <w:szCs w:val="22"/>
        </w:rPr>
      </w:pPr>
      <w:r w:rsidRPr="00957E5B">
        <w:rPr>
          <w:rFonts w:ascii="Avenir Next" w:hAnsi="Avenir Next" w:cs="Arial"/>
          <w:sz w:val="22"/>
          <w:szCs w:val="22"/>
        </w:rPr>
        <w:t>A dissolved company that was registered in Jersey under the Companies (Jersey) Law 1991.</w:t>
      </w:r>
    </w:p>
    <w:p w14:paraId="65D40BAD" w14:textId="77777777" w:rsidR="00930EFF" w:rsidRPr="00B87DBA" w:rsidRDefault="00930EFF" w:rsidP="00930EFF">
      <w:pPr>
        <w:ind w:left="66"/>
        <w:jc w:val="both"/>
        <w:rPr>
          <w:rFonts w:ascii="Avenir Next" w:hAnsi="Avenir Next" w:cs="Arial"/>
          <w:sz w:val="22"/>
          <w:szCs w:val="22"/>
        </w:rPr>
      </w:pPr>
    </w:p>
    <w:p w14:paraId="12D0C76A" w14:textId="77777777" w:rsidR="00930EFF" w:rsidRPr="00891140" w:rsidRDefault="00930EFF" w:rsidP="00930EFF">
      <w:pPr>
        <w:pStyle w:val="ListParagraph"/>
        <w:numPr>
          <w:ilvl w:val="0"/>
          <w:numId w:val="8"/>
        </w:numPr>
        <w:ind w:left="426"/>
        <w:jc w:val="both"/>
        <w:rPr>
          <w:rFonts w:ascii="Avenir Next" w:hAnsi="Avenir Next" w:cs="Arial"/>
          <w:sz w:val="22"/>
          <w:szCs w:val="22"/>
        </w:rPr>
      </w:pPr>
      <w:r w:rsidRPr="00891140">
        <w:rPr>
          <w:rFonts w:ascii="Avenir Next" w:hAnsi="Avenir Next" w:cs="Arial"/>
          <w:sz w:val="22"/>
          <w:szCs w:val="22"/>
        </w:rPr>
        <w:t>An individual who was ordinarily resident in Jersey until 18 months ago, but has had no connection to Jersey since that time.</w:t>
      </w:r>
    </w:p>
    <w:p w14:paraId="6E7EDFA2" w14:textId="3C479D7B" w:rsidR="00930EFF" w:rsidRDefault="00930EFF" w:rsidP="00930EFF">
      <w:pPr>
        <w:pStyle w:val="ListParagraph"/>
        <w:rPr>
          <w:rFonts w:ascii="Avenir Next" w:hAnsi="Avenir Next" w:cs="Arial"/>
          <w:sz w:val="22"/>
          <w:szCs w:val="22"/>
        </w:rPr>
      </w:pPr>
    </w:p>
    <w:p w14:paraId="227141F1" w14:textId="77777777" w:rsidR="008255C6" w:rsidRDefault="008255C6" w:rsidP="00930EFF">
      <w:pPr>
        <w:pStyle w:val="ListParagraph"/>
        <w:rPr>
          <w:rFonts w:ascii="Avenir Next" w:hAnsi="Avenir Next" w:cs="Arial"/>
          <w:sz w:val="22"/>
          <w:szCs w:val="22"/>
        </w:rPr>
      </w:pPr>
    </w:p>
    <w:p w14:paraId="1456378D" w14:textId="6DFB6E40" w:rsidR="00930EFF" w:rsidRDefault="00930EFF" w:rsidP="00930EFF">
      <w:pPr>
        <w:pStyle w:val="ListParagraph"/>
        <w:numPr>
          <w:ilvl w:val="0"/>
          <w:numId w:val="8"/>
        </w:numPr>
        <w:ind w:left="426"/>
        <w:rPr>
          <w:rFonts w:ascii="Avenir Next" w:hAnsi="Avenir Next" w:cs="Arial"/>
          <w:sz w:val="22"/>
          <w:szCs w:val="22"/>
        </w:rPr>
      </w:pPr>
      <w:r w:rsidRPr="00071AF1">
        <w:rPr>
          <w:rFonts w:ascii="Avenir Next" w:hAnsi="Avenir Next" w:cs="Arial"/>
          <w:sz w:val="22"/>
          <w:szCs w:val="22"/>
        </w:rPr>
        <w:t>An incorporated Limited Partnership.</w:t>
      </w:r>
    </w:p>
    <w:p w14:paraId="61C173D3" w14:textId="77777777" w:rsidR="008255C6" w:rsidRPr="008255C6" w:rsidRDefault="008255C6" w:rsidP="008255C6">
      <w:pPr>
        <w:ind w:left="66"/>
        <w:rPr>
          <w:rFonts w:ascii="Avenir Next" w:hAnsi="Avenir Next" w:cs="Arial"/>
          <w:sz w:val="22"/>
          <w:szCs w:val="22"/>
        </w:rPr>
      </w:pPr>
    </w:p>
    <w:p w14:paraId="22C2DCE0" w14:textId="77777777" w:rsidR="00930EFF" w:rsidRPr="003D74E3" w:rsidRDefault="00930EFF" w:rsidP="00930EFF">
      <w:pPr>
        <w:pStyle w:val="ListParagraph"/>
        <w:numPr>
          <w:ilvl w:val="0"/>
          <w:numId w:val="8"/>
        </w:numPr>
        <w:ind w:left="426"/>
        <w:jc w:val="both"/>
        <w:rPr>
          <w:rFonts w:ascii="Avenir Next" w:hAnsi="Avenir Next" w:cs="Arial"/>
          <w:sz w:val="22"/>
          <w:szCs w:val="22"/>
        </w:rPr>
      </w:pPr>
      <w:r w:rsidRPr="003D74E3">
        <w:rPr>
          <w:rFonts w:ascii="Avenir Next" w:hAnsi="Avenir Next" w:cs="Arial"/>
          <w:sz w:val="22"/>
          <w:szCs w:val="22"/>
        </w:rPr>
        <w:t>An individual who has never been ordinarily resident in Jersey or carried on business in Jersey, but owns movable property in Jersey.</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 xml:space="preserve">(i),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77777777" w:rsidR="00930EFF" w:rsidRPr="00DD7089" w:rsidRDefault="00930EFF" w:rsidP="00930EFF">
      <w:pPr>
        <w:pStyle w:val="ListParagraph"/>
        <w:numPr>
          <w:ilvl w:val="0"/>
          <w:numId w:val="9"/>
        </w:numPr>
        <w:ind w:left="426"/>
        <w:jc w:val="both"/>
        <w:rPr>
          <w:rFonts w:ascii="Avenir Next" w:hAnsi="Avenir Next" w:cs="Arial"/>
          <w:sz w:val="22"/>
          <w:szCs w:val="22"/>
          <w:highlight w:val="yellow"/>
        </w:rPr>
      </w:pPr>
      <w:r w:rsidRPr="00DD7089">
        <w:rPr>
          <w:rFonts w:ascii="Avenir Next" w:hAnsi="Avenir Next" w:cs="Arial"/>
          <w:sz w:val="22"/>
          <w:szCs w:val="22"/>
          <w:highlight w:val="yellow"/>
        </w:rPr>
        <w:t>Options (i) and (iii).</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All of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886189" w:rsidRDefault="00930EFF" w:rsidP="00930EFF">
      <w:pPr>
        <w:pStyle w:val="ListParagraph"/>
        <w:numPr>
          <w:ilvl w:val="0"/>
          <w:numId w:val="42"/>
        </w:numPr>
        <w:ind w:left="426"/>
        <w:jc w:val="both"/>
        <w:rPr>
          <w:rFonts w:ascii="Avenir Next" w:hAnsi="Avenir Next" w:cs="Arial"/>
          <w:sz w:val="22"/>
          <w:szCs w:val="22"/>
          <w:highlight w:val="yellow"/>
        </w:rPr>
      </w:pPr>
      <w:r w:rsidRPr="00886189">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(i).</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Pr="00C62152" w:rsidRDefault="00930EFF" w:rsidP="000A43FA">
      <w:pPr>
        <w:pStyle w:val="ListParagraph"/>
        <w:numPr>
          <w:ilvl w:val="0"/>
          <w:numId w:val="12"/>
        </w:numPr>
        <w:ind w:left="567" w:hanging="567"/>
        <w:jc w:val="both"/>
        <w:rPr>
          <w:rFonts w:ascii="Avenir Next" w:hAnsi="Avenir Next" w:cs="Arial"/>
          <w:sz w:val="22"/>
          <w:szCs w:val="22"/>
          <w:lang w:val="en-ZA"/>
        </w:rPr>
      </w:pPr>
      <w:r w:rsidRPr="00C62152">
        <w:rPr>
          <w:rFonts w:ascii="Avenir Next" w:hAnsi="Avenir Next" w:cs="Arial"/>
          <w:sz w:val="22"/>
          <w:szCs w:val="22"/>
          <w:lang w:val="en-ZA"/>
        </w:rPr>
        <w:t>Creditors’ winding-up.</w:t>
      </w:r>
    </w:p>
    <w:p w14:paraId="2B308025" w14:textId="77777777" w:rsidR="00930EFF" w:rsidRPr="00C62152" w:rsidRDefault="00930EFF" w:rsidP="000A43FA">
      <w:pPr>
        <w:pStyle w:val="ListParagraph"/>
        <w:numPr>
          <w:ilvl w:val="0"/>
          <w:numId w:val="12"/>
        </w:numPr>
        <w:ind w:left="567" w:hanging="567"/>
        <w:jc w:val="both"/>
        <w:rPr>
          <w:rFonts w:ascii="Avenir Next" w:hAnsi="Avenir Next" w:cs="Arial"/>
          <w:sz w:val="22"/>
          <w:szCs w:val="22"/>
          <w:lang w:val="en-ZA"/>
        </w:rPr>
      </w:pPr>
      <w:r w:rsidRPr="00C62152">
        <w:rPr>
          <w:rFonts w:ascii="Avenir Next" w:hAnsi="Avenir Next" w:cs="Arial"/>
          <w:sz w:val="22"/>
          <w:szCs w:val="22"/>
          <w:lang w:val="en-ZA"/>
        </w:rPr>
        <w:t>Just and equitable winding-up.</w:t>
      </w:r>
    </w:p>
    <w:p w14:paraId="7EB0E61A" w14:textId="77777777" w:rsidR="00930EFF" w:rsidRPr="00C62152" w:rsidRDefault="00930EFF" w:rsidP="000A43FA">
      <w:pPr>
        <w:ind w:left="567" w:hanging="567"/>
        <w:jc w:val="both"/>
        <w:rPr>
          <w:rFonts w:ascii="Avenir Next" w:hAnsi="Avenir Next" w:cs="Arial"/>
          <w:sz w:val="22"/>
          <w:szCs w:val="22"/>
          <w:lang w:val="en-ZA"/>
        </w:rPr>
      </w:pPr>
    </w:p>
    <w:p w14:paraId="63786B67" w14:textId="77777777" w:rsidR="00930EFF" w:rsidRPr="00C62152" w:rsidRDefault="00930EFF" w:rsidP="000A43FA">
      <w:pPr>
        <w:pStyle w:val="ListParagraph"/>
        <w:numPr>
          <w:ilvl w:val="0"/>
          <w:numId w:val="12"/>
        </w:numPr>
        <w:ind w:left="567" w:hanging="567"/>
        <w:jc w:val="both"/>
        <w:rPr>
          <w:rFonts w:ascii="Avenir Next" w:hAnsi="Avenir Next" w:cs="Arial"/>
          <w:i/>
          <w:iCs/>
          <w:sz w:val="22"/>
          <w:szCs w:val="22"/>
          <w:lang w:val="en-ZA"/>
        </w:rPr>
      </w:pPr>
      <w:r w:rsidRPr="00C62152">
        <w:rPr>
          <w:rFonts w:ascii="Avenir Next" w:hAnsi="Avenir Next" w:cs="Arial"/>
          <w:i/>
          <w:iCs/>
          <w:sz w:val="22"/>
          <w:szCs w:val="22"/>
          <w:lang w:val="en-ZA"/>
        </w:rPr>
        <w:t>Désastre</w:t>
      </w:r>
      <w:r w:rsidRPr="00C62152">
        <w:rPr>
          <w:rFonts w:ascii="Avenir Next" w:hAnsi="Avenir Next" w:cs="Arial"/>
          <w:sz w:val="22"/>
          <w:szCs w:val="22"/>
          <w:lang w:val="en-ZA"/>
        </w:rPr>
        <w:t>.</w:t>
      </w:r>
    </w:p>
    <w:p w14:paraId="1DBD4748" w14:textId="77777777" w:rsidR="00930EFF" w:rsidRPr="00C62152" w:rsidRDefault="00930EFF" w:rsidP="000A43FA">
      <w:pPr>
        <w:ind w:left="567" w:hanging="567"/>
        <w:jc w:val="both"/>
        <w:rPr>
          <w:rFonts w:ascii="Avenir Next" w:hAnsi="Avenir Next" w:cs="Arial"/>
          <w:i/>
          <w:iCs/>
          <w:sz w:val="22"/>
          <w:szCs w:val="22"/>
          <w:lang w:val="en-ZA"/>
        </w:rPr>
      </w:pPr>
    </w:p>
    <w:p w14:paraId="0164481D" w14:textId="77777777" w:rsidR="00930EFF" w:rsidRPr="00C62152" w:rsidRDefault="00930EFF" w:rsidP="000A43FA">
      <w:pPr>
        <w:pStyle w:val="ListParagraph"/>
        <w:numPr>
          <w:ilvl w:val="0"/>
          <w:numId w:val="12"/>
        </w:numPr>
        <w:ind w:left="567" w:hanging="567"/>
        <w:jc w:val="both"/>
        <w:rPr>
          <w:rFonts w:ascii="Avenir Next" w:hAnsi="Avenir Next" w:cs="Arial"/>
          <w:sz w:val="22"/>
          <w:szCs w:val="22"/>
          <w:lang w:val="en-ZA"/>
        </w:rPr>
      </w:pPr>
      <w:r w:rsidRPr="00C62152">
        <w:rPr>
          <w:rFonts w:ascii="Avenir Next" w:hAnsi="Avenir Next" w:cs="Arial"/>
          <w:i/>
          <w:iCs/>
          <w:sz w:val="22"/>
          <w:szCs w:val="22"/>
          <w:lang w:val="en-ZA"/>
        </w:rPr>
        <w:t>Dégrèvement</w:t>
      </w:r>
      <w:r w:rsidRPr="00C62152">
        <w:rPr>
          <w:rFonts w:ascii="Avenir Next" w:hAnsi="Avenir Next" w:cs="Arial"/>
          <w:sz w:val="22"/>
          <w:szCs w:val="22"/>
          <w:lang w:val="en-ZA"/>
        </w:rPr>
        <w:t xml:space="preserve"> or Realisation.</w:t>
      </w:r>
    </w:p>
    <w:p w14:paraId="7F2F216D" w14:textId="77777777" w:rsidR="00930EFF" w:rsidRPr="00C62152" w:rsidRDefault="00930EFF" w:rsidP="000A43FA">
      <w:pPr>
        <w:ind w:left="567" w:hanging="567"/>
        <w:jc w:val="both"/>
        <w:rPr>
          <w:rFonts w:ascii="Avenir Next" w:hAnsi="Avenir Next" w:cs="Arial"/>
          <w:sz w:val="22"/>
          <w:szCs w:val="22"/>
          <w:lang w:val="en-ZA"/>
        </w:rPr>
      </w:pPr>
    </w:p>
    <w:p w14:paraId="4E2248D6" w14:textId="77777777" w:rsidR="00930EFF" w:rsidRPr="00C62152" w:rsidRDefault="00930EFF" w:rsidP="000A43FA">
      <w:pPr>
        <w:pStyle w:val="ListParagraph"/>
        <w:numPr>
          <w:ilvl w:val="0"/>
          <w:numId w:val="12"/>
        </w:numPr>
        <w:ind w:left="567" w:hanging="567"/>
        <w:jc w:val="both"/>
        <w:rPr>
          <w:rFonts w:ascii="Avenir Next" w:hAnsi="Avenir Next" w:cs="Arial"/>
          <w:sz w:val="22"/>
          <w:szCs w:val="22"/>
          <w:lang w:val="en-ZA"/>
        </w:rPr>
      </w:pPr>
      <w:r w:rsidRPr="00C62152">
        <w:rPr>
          <w:rFonts w:ascii="Avenir Next" w:hAnsi="Avenir Next" w:cs="Arial"/>
          <w:sz w:val="22"/>
          <w:szCs w:val="22"/>
          <w:lang w:val="en-ZA"/>
        </w:rPr>
        <w:t>Debt Remission Order.</w:t>
      </w:r>
    </w:p>
    <w:p w14:paraId="145110E3" w14:textId="77777777" w:rsidR="00930EFF" w:rsidRPr="00C62152" w:rsidRDefault="00930EFF" w:rsidP="000A43FA">
      <w:pPr>
        <w:ind w:left="567" w:hanging="567"/>
        <w:jc w:val="both"/>
        <w:rPr>
          <w:rFonts w:ascii="Avenir Next" w:hAnsi="Avenir Next" w:cs="Arial"/>
          <w:sz w:val="22"/>
          <w:szCs w:val="22"/>
          <w:lang w:val="en-ZA"/>
        </w:rPr>
      </w:pPr>
    </w:p>
    <w:p w14:paraId="05019176" w14:textId="77777777" w:rsidR="00930EFF" w:rsidRPr="00C62152" w:rsidRDefault="00930EFF" w:rsidP="000A43FA">
      <w:pPr>
        <w:pStyle w:val="ListParagraph"/>
        <w:numPr>
          <w:ilvl w:val="0"/>
          <w:numId w:val="12"/>
        </w:numPr>
        <w:ind w:left="567" w:hanging="567"/>
        <w:jc w:val="both"/>
        <w:rPr>
          <w:rFonts w:ascii="Avenir Next" w:hAnsi="Avenir Next" w:cs="Arial"/>
          <w:sz w:val="22"/>
          <w:szCs w:val="22"/>
          <w:lang w:val="en-ZA"/>
        </w:rPr>
      </w:pPr>
      <w:r w:rsidRPr="00C62152">
        <w:rPr>
          <w:rFonts w:ascii="Avenir Next" w:hAnsi="Avenir Next" w:cs="Arial"/>
          <w:i/>
          <w:iCs/>
          <w:sz w:val="22"/>
          <w:szCs w:val="22"/>
          <w:lang w:val="en-ZA"/>
        </w:rPr>
        <w:t>Remise de Biens</w:t>
      </w:r>
      <w:r w:rsidRPr="00C62152">
        <w:rPr>
          <w:rFonts w:ascii="Avenir Next" w:hAnsi="Avenir Next" w:cs="Arial"/>
          <w:sz w:val="22"/>
          <w:szCs w:val="22"/>
          <w:lang w:val="en-ZA"/>
        </w:rPr>
        <w:t>.</w:t>
      </w:r>
    </w:p>
    <w:p w14:paraId="283609CD" w14:textId="77777777" w:rsidR="00930EFF" w:rsidRPr="00C62152" w:rsidRDefault="00930EFF" w:rsidP="000A43FA">
      <w:pPr>
        <w:ind w:left="567" w:hanging="567"/>
        <w:jc w:val="both"/>
        <w:rPr>
          <w:rFonts w:ascii="Avenir Next" w:hAnsi="Avenir Next" w:cs="Arial"/>
          <w:sz w:val="22"/>
          <w:szCs w:val="22"/>
          <w:lang w:val="en-ZA"/>
        </w:rPr>
      </w:pPr>
    </w:p>
    <w:p w14:paraId="3C22BE36" w14:textId="77777777" w:rsidR="00930EFF" w:rsidRPr="00C62152" w:rsidRDefault="00930EFF" w:rsidP="000A43FA">
      <w:pPr>
        <w:pStyle w:val="ListParagraph"/>
        <w:numPr>
          <w:ilvl w:val="0"/>
          <w:numId w:val="12"/>
        </w:numPr>
        <w:ind w:left="567" w:hanging="567"/>
        <w:jc w:val="both"/>
        <w:rPr>
          <w:rFonts w:ascii="Avenir Next" w:hAnsi="Avenir Next" w:cs="Arial"/>
          <w:sz w:val="22"/>
          <w:szCs w:val="22"/>
          <w:lang w:val="en-ZA"/>
        </w:rPr>
      </w:pPr>
      <w:r w:rsidRPr="00C62152">
        <w:rPr>
          <w:rFonts w:ascii="Avenir Next" w:hAnsi="Avenir Next" w:cs="Arial"/>
          <w:sz w:val="22"/>
          <w:szCs w:val="22"/>
          <w:lang w:val="en-ZA"/>
        </w:rPr>
        <w:t>Compromises or arrangements.</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A96B5A" w:rsidRDefault="00930EFF" w:rsidP="00930EFF">
      <w:pPr>
        <w:pStyle w:val="ListParagraph"/>
        <w:numPr>
          <w:ilvl w:val="0"/>
          <w:numId w:val="4"/>
        </w:numPr>
        <w:ind w:left="426"/>
        <w:jc w:val="both"/>
        <w:rPr>
          <w:rFonts w:ascii="Avenir Next" w:hAnsi="Avenir Next" w:cs="Arial"/>
          <w:sz w:val="22"/>
          <w:szCs w:val="22"/>
        </w:rPr>
      </w:pPr>
      <w:r w:rsidRPr="00A96B5A">
        <w:rPr>
          <w:rFonts w:ascii="Avenir Next" w:hAnsi="Avenir Next" w:cs="Arial"/>
          <w:sz w:val="22"/>
          <w:szCs w:val="22"/>
        </w:rPr>
        <w:t>Options (i),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C62152" w:rsidRDefault="00930EFF" w:rsidP="00930EFF">
      <w:pPr>
        <w:pStyle w:val="ListParagraph"/>
        <w:numPr>
          <w:ilvl w:val="0"/>
          <w:numId w:val="4"/>
        </w:numPr>
        <w:ind w:left="426"/>
        <w:jc w:val="both"/>
        <w:rPr>
          <w:rFonts w:ascii="Avenir Next" w:hAnsi="Avenir Next" w:cs="Arial"/>
          <w:sz w:val="22"/>
          <w:szCs w:val="22"/>
          <w:highlight w:val="yellow"/>
        </w:rPr>
      </w:pPr>
      <w:r w:rsidRPr="00C62152">
        <w:rPr>
          <w:rFonts w:ascii="Avenir Next" w:hAnsi="Avenir Next" w:cs="Arial"/>
          <w:sz w:val="22"/>
          <w:szCs w:val="22"/>
          <w:highlight w:val="yellow"/>
        </w:rPr>
        <w:t>All of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77777777" w:rsidR="00930EFF" w:rsidRPr="004F7E56" w:rsidRDefault="00930EFF" w:rsidP="00930EFF">
      <w:pPr>
        <w:jc w:val="both"/>
        <w:rPr>
          <w:rFonts w:ascii="Avenir Next" w:hAnsi="Avenir Next" w:cs="Arial"/>
          <w:sz w:val="22"/>
          <w:szCs w:val="22"/>
          <w:lang w:val="en-GB"/>
        </w:rPr>
      </w:pPr>
      <w:r w:rsidRPr="004F7E56">
        <w:rPr>
          <w:rFonts w:ascii="Avenir Next" w:hAnsi="Avenir Next" w:cs="Arial"/>
          <w:sz w:val="22"/>
          <w:szCs w:val="22"/>
          <w:lang w:val="en-GB"/>
        </w:rPr>
        <w:t xml:space="preserve">Which liquidation processes under Part 21 of the Companies (Jersey) Law 1991, as amended, are available in respect of </w:t>
      </w:r>
      <w:r w:rsidRPr="000C64AE">
        <w:rPr>
          <w:rFonts w:ascii="Avenir Next Demi Bold" w:hAnsi="Avenir Next Demi Bold" w:cs="Arial"/>
          <w:b/>
          <w:bCs/>
          <w:sz w:val="22"/>
          <w:szCs w:val="22"/>
          <w:u w:val="single"/>
        </w:rPr>
        <w:t>solvent companies</w:t>
      </w:r>
      <w:r w:rsidRPr="004F7E56">
        <w:rPr>
          <w:rFonts w:ascii="Avenir Next" w:hAnsi="Avenir Next" w:cs="Arial"/>
          <w:sz w:val="22"/>
          <w:szCs w:val="22"/>
          <w:lang w:val="en-GB"/>
        </w:rPr>
        <w:t>?</w:t>
      </w:r>
    </w:p>
    <w:p w14:paraId="03CBF66A" w14:textId="77777777" w:rsidR="00930EFF" w:rsidRPr="0035270B" w:rsidRDefault="00930EFF" w:rsidP="00930EFF">
      <w:pPr>
        <w:jc w:val="both"/>
        <w:rPr>
          <w:rFonts w:ascii="Avenir Next" w:hAnsi="Avenir Next" w:cs="Arial"/>
          <w:sz w:val="22"/>
          <w:szCs w:val="22"/>
          <w:lang w:val="en-ZA"/>
        </w:rPr>
      </w:pPr>
    </w:p>
    <w:p w14:paraId="42B8FDA6"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77777777" w:rsidR="00930EFF"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77777777" w:rsidR="00930EFF" w:rsidRPr="00784D0E"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77777777" w:rsidR="00930EFF" w:rsidRPr="008E5651" w:rsidRDefault="00930EFF" w:rsidP="00930EFF">
      <w:pPr>
        <w:pStyle w:val="ListParagraph"/>
        <w:numPr>
          <w:ilvl w:val="0"/>
          <w:numId w:val="36"/>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77777777" w:rsidR="00930EFF" w:rsidRPr="00B87DBA"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 (i).</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E17F01" w:rsidRDefault="00930EFF" w:rsidP="00930EFF">
      <w:pPr>
        <w:pStyle w:val="ListParagraph"/>
        <w:numPr>
          <w:ilvl w:val="0"/>
          <w:numId w:val="13"/>
        </w:numPr>
        <w:ind w:left="426"/>
        <w:jc w:val="both"/>
        <w:rPr>
          <w:rFonts w:ascii="Avenir Next" w:hAnsi="Avenir Next" w:cs="Arial"/>
          <w:sz w:val="22"/>
          <w:szCs w:val="22"/>
          <w:highlight w:val="yellow"/>
        </w:rPr>
      </w:pPr>
      <w:r w:rsidRPr="00E17F01">
        <w:rPr>
          <w:rFonts w:ascii="Avenir Next" w:hAnsi="Avenir Next" w:cs="Arial"/>
          <w:sz w:val="22"/>
          <w:szCs w:val="22"/>
          <w:highlight w:val="yellow"/>
        </w:rPr>
        <w:t>Options (i),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77777777" w:rsidR="00930EFF" w:rsidRPr="009904EE" w:rsidRDefault="00930EFF" w:rsidP="00930EFF">
      <w:pPr>
        <w:pStyle w:val="ListParagraph"/>
        <w:numPr>
          <w:ilvl w:val="0"/>
          <w:numId w:val="13"/>
        </w:numPr>
        <w:ind w:left="426"/>
        <w:jc w:val="both"/>
        <w:rPr>
          <w:rFonts w:ascii="Avenir Next" w:hAnsi="Avenir Next" w:cs="Arial"/>
          <w:sz w:val="22"/>
          <w:szCs w:val="22"/>
        </w:rPr>
      </w:pPr>
      <w:r w:rsidRPr="009904EE">
        <w:rPr>
          <w:rFonts w:ascii="Avenir Next" w:hAnsi="Avenir Next" w:cs="Arial"/>
          <w:sz w:val="22"/>
          <w:szCs w:val="22"/>
        </w:rPr>
        <w:t>All of the above.</w:t>
      </w:r>
    </w:p>
    <w:p w14:paraId="3011BE85" w14:textId="5DCB3479" w:rsidR="00930EFF" w:rsidRDefault="00930EFF" w:rsidP="00930EFF">
      <w:pPr>
        <w:autoSpaceDE w:val="0"/>
        <w:autoSpaceDN w:val="0"/>
        <w:adjustRightInd w:val="0"/>
        <w:jc w:val="both"/>
        <w:rPr>
          <w:rFonts w:ascii="Avenir Next" w:hAnsi="Avenir Next" w:cs="Arial"/>
          <w:b/>
          <w:bCs/>
          <w:color w:val="000000" w:themeColor="text1"/>
          <w:sz w:val="22"/>
          <w:szCs w:val="22"/>
          <w:highlight w:val="green"/>
        </w:rPr>
      </w:pP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the UK and the EU</w:t>
      </w:r>
      <w:r>
        <w:rPr>
          <w:rFonts w:ascii="Avenir Next" w:hAnsi="Avenir Next" w:cs="Arial"/>
          <w:sz w:val="22"/>
          <w:szCs w:val="22"/>
        </w:rPr>
        <w:t>.</w:t>
      </w:r>
    </w:p>
    <w:p w14:paraId="318D1839" w14:textId="77777777" w:rsidR="00930EFF" w:rsidRPr="00247309" w:rsidRDefault="00930EFF" w:rsidP="00930EFF">
      <w:pPr>
        <w:pStyle w:val="ListParagraph"/>
        <w:ind w:left="426"/>
        <w:jc w:val="both"/>
        <w:rPr>
          <w:rFonts w:ascii="Avenir Next" w:hAnsi="Avenir Next" w:cs="Arial"/>
          <w:sz w:val="22"/>
          <w:szCs w:val="22"/>
        </w:rPr>
      </w:pPr>
    </w:p>
    <w:p w14:paraId="0CE7083E" w14:textId="77777777" w:rsidR="00930EFF"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part of Britain and the EU but not the UK</w:t>
      </w:r>
      <w:r>
        <w:rPr>
          <w:rFonts w:ascii="Avenir Next" w:hAnsi="Avenir Next" w:cs="Arial"/>
          <w:sz w:val="22"/>
          <w:szCs w:val="22"/>
        </w:rPr>
        <w:t>.</w:t>
      </w:r>
    </w:p>
    <w:p w14:paraId="1633FB95" w14:textId="77777777" w:rsidR="00930EFF" w:rsidRPr="00247309" w:rsidRDefault="00930EFF" w:rsidP="00930EFF">
      <w:pPr>
        <w:jc w:val="both"/>
        <w:rPr>
          <w:rFonts w:ascii="Avenir Next" w:hAnsi="Avenir Next" w:cs="Arial"/>
          <w:sz w:val="22"/>
          <w:szCs w:val="22"/>
        </w:rPr>
      </w:pPr>
    </w:p>
    <w:p w14:paraId="63473A6D" w14:textId="77777777" w:rsidR="00930EFF" w:rsidRPr="005E7812" w:rsidRDefault="00930EFF" w:rsidP="00930EFF">
      <w:pPr>
        <w:pStyle w:val="ListParagraph"/>
        <w:numPr>
          <w:ilvl w:val="0"/>
          <w:numId w:val="15"/>
        </w:numPr>
        <w:ind w:left="426"/>
        <w:jc w:val="both"/>
        <w:rPr>
          <w:rFonts w:ascii="Avenir Next" w:hAnsi="Avenir Next" w:cs="Arial"/>
          <w:sz w:val="22"/>
          <w:szCs w:val="22"/>
          <w:highlight w:val="yellow"/>
        </w:rPr>
      </w:pPr>
      <w:r w:rsidRPr="005E7812">
        <w:rPr>
          <w:rFonts w:ascii="Avenir Next" w:hAnsi="Avenir Next" w:cs="Arial"/>
          <w:sz w:val="22"/>
          <w:szCs w:val="22"/>
          <w:highlight w:val="yellow"/>
        </w:rPr>
        <w:t>Jersey is part of Britain but not the UK and not the EU.</w:t>
      </w:r>
    </w:p>
    <w:p w14:paraId="3E994363" w14:textId="77777777" w:rsidR="00930EFF" w:rsidRPr="00247309" w:rsidRDefault="00930EFF" w:rsidP="00930EFF">
      <w:pPr>
        <w:jc w:val="both"/>
        <w:rPr>
          <w:rFonts w:ascii="Avenir Next" w:hAnsi="Avenir Next" w:cs="Arial"/>
          <w:sz w:val="22"/>
          <w:szCs w:val="22"/>
        </w:rPr>
      </w:pPr>
    </w:p>
    <w:p w14:paraId="18BAF400" w14:textId="77777777" w:rsidR="00930EFF" w:rsidRPr="00247309" w:rsidRDefault="00930EFF" w:rsidP="00930EFF">
      <w:pPr>
        <w:pStyle w:val="ListParagraph"/>
        <w:numPr>
          <w:ilvl w:val="0"/>
          <w:numId w:val="15"/>
        </w:numPr>
        <w:ind w:left="426"/>
        <w:jc w:val="both"/>
        <w:rPr>
          <w:rFonts w:ascii="Avenir Next" w:hAnsi="Avenir Next" w:cs="Arial"/>
          <w:sz w:val="22"/>
          <w:szCs w:val="22"/>
        </w:rPr>
      </w:pPr>
      <w:r w:rsidRPr="00247309">
        <w:rPr>
          <w:rFonts w:ascii="Avenir Next" w:hAnsi="Avenir Next" w:cs="Arial"/>
          <w:sz w:val="22"/>
          <w:szCs w:val="22"/>
        </w:rPr>
        <w:t>Jersey is not part of Britain, or the UK or the EU</w:t>
      </w:r>
      <w:r>
        <w:rPr>
          <w:rFonts w:ascii="Avenir Next" w:hAnsi="Avenir Next" w:cs="Arial"/>
          <w:sz w:val="22"/>
          <w:szCs w:val="22"/>
        </w:rPr>
        <w:t>.</w:t>
      </w:r>
      <w:r w:rsidRPr="00247309">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lastRenderedPageBreak/>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436CA6" w:rsidRDefault="00930EFF" w:rsidP="00930EFF">
      <w:pPr>
        <w:pStyle w:val="ListParagraph"/>
        <w:numPr>
          <w:ilvl w:val="0"/>
          <w:numId w:val="34"/>
        </w:numPr>
        <w:ind w:left="426"/>
        <w:jc w:val="both"/>
        <w:rPr>
          <w:rFonts w:ascii="Avenir Next" w:hAnsi="Avenir Next" w:cs="Arial"/>
          <w:sz w:val="22"/>
          <w:szCs w:val="22"/>
          <w:highlight w:val="yellow"/>
        </w:rPr>
      </w:pPr>
      <w:r w:rsidRPr="00436CA6">
        <w:rPr>
          <w:rFonts w:ascii="Avenir Next" w:hAnsi="Avenir Next" w:cs="Arial"/>
          <w:sz w:val="22"/>
          <w:szCs w:val="22"/>
          <w:highlight w:val="yellow"/>
        </w:rPr>
        <w:t>All of the above.</w:t>
      </w:r>
    </w:p>
    <w:p w14:paraId="5DCC2032" w14:textId="77777777" w:rsidR="00930EFF" w:rsidRPr="00B87DBA" w:rsidRDefault="00930EFF" w:rsidP="00930EFF">
      <w:pPr>
        <w:ind w:left="426"/>
        <w:jc w:val="both"/>
        <w:rPr>
          <w:rFonts w:ascii="Avenir Next" w:hAnsi="Avenir Next" w:cs="Arial"/>
          <w:sz w:val="22"/>
          <w:szCs w:val="22"/>
        </w:rPr>
      </w:pPr>
    </w:p>
    <w:p w14:paraId="7AFC0F4D" w14:textId="77777777" w:rsidR="00930EFF" w:rsidRPr="003E6C50"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(iii) and (iv).</w:t>
      </w:r>
    </w:p>
    <w:p w14:paraId="32E407D1" w14:textId="77777777" w:rsidR="00930EFF" w:rsidRPr="00B87DBA" w:rsidRDefault="00930EFF" w:rsidP="00930EFF">
      <w:pPr>
        <w:ind w:left="426"/>
        <w:jc w:val="both"/>
        <w:rPr>
          <w:rFonts w:ascii="Avenir Next" w:hAnsi="Avenir Next" w:cs="Arial"/>
          <w:sz w:val="22"/>
          <w:szCs w:val="22"/>
        </w:rPr>
      </w:pPr>
    </w:p>
    <w:p w14:paraId="710CA6BA" w14:textId="77777777" w:rsidR="00930EFF" w:rsidRPr="00B87DBA" w:rsidRDefault="00930EFF" w:rsidP="00930EFF">
      <w:pPr>
        <w:pStyle w:val="ListParagraph"/>
        <w:numPr>
          <w:ilvl w:val="0"/>
          <w:numId w:val="3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and </w:t>
      </w:r>
      <w:r w:rsidRPr="00B87DBA">
        <w:rPr>
          <w:rFonts w:ascii="Avenir Next" w:hAnsi="Avenir Next" w:cs="Arial"/>
          <w:sz w:val="22"/>
          <w:szCs w:val="22"/>
        </w:rPr>
        <w:t>(</w:t>
      </w:r>
      <w:r>
        <w:rPr>
          <w:rFonts w:ascii="Avenir Next" w:hAnsi="Avenir Next" w:cs="Arial"/>
          <w:sz w:val="22"/>
          <w:szCs w:val="22"/>
        </w:rPr>
        <w:t>iii</w:t>
      </w:r>
      <w:r w:rsidRPr="00B87DBA">
        <w:rPr>
          <w:rFonts w:ascii="Avenir Next" w:hAnsi="Avenir Next" w:cs="Arial"/>
          <w:sz w:val="22"/>
          <w:szCs w:val="22"/>
        </w:rPr>
        <w:t>).</w:t>
      </w:r>
    </w:p>
    <w:p w14:paraId="0D652A8E" w14:textId="77777777" w:rsidR="00930EFF" w:rsidRPr="00B87DBA" w:rsidRDefault="00930EFF" w:rsidP="00930EFF">
      <w:pPr>
        <w:ind w:left="426"/>
        <w:jc w:val="both"/>
        <w:rPr>
          <w:rFonts w:ascii="Avenir Next" w:hAnsi="Avenir Next" w:cs="Arial"/>
          <w:sz w:val="22"/>
          <w:szCs w:val="22"/>
        </w:rPr>
      </w:pPr>
    </w:p>
    <w:p w14:paraId="7D1E3C29" w14:textId="77777777" w:rsidR="00930EFF" w:rsidRPr="009904EE" w:rsidRDefault="00930EFF" w:rsidP="00930EFF">
      <w:pPr>
        <w:pStyle w:val="ListParagraph"/>
        <w:numPr>
          <w:ilvl w:val="0"/>
          <w:numId w:val="34"/>
        </w:numPr>
        <w:ind w:left="426"/>
        <w:jc w:val="both"/>
        <w:rPr>
          <w:rFonts w:ascii="Avenir Next" w:hAnsi="Avenir Next" w:cs="Arial"/>
          <w:sz w:val="22"/>
          <w:szCs w:val="22"/>
        </w:rPr>
      </w:pPr>
      <w:r>
        <w:rPr>
          <w:rFonts w:ascii="Avenir Next" w:hAnsi="Avenir Next" w:cs="Arial"/>
          <w:sz w:val="22"/>
          <w:szCs w:val="22"/>
        </w:rPr>
        <w:t>Options (i), (ii) and (iii)</w:t>
      </w:r>
      <w:r w:rsidRPr="009904EE">
        <w:rPr>
          <w:rFonts w:ascii="Avenir Next" w:hAnsi="Avenir Next" w:cs="Arial"/>
          <w:sz w:val="22"/>
          <w:szCs w:val="22"/>
        </w:rPr>
        <w:t>.</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A96B5A" w:rsidRDefault="00930EFF" w:rsidP="00930EFF">
      <w:pPr>
        <w:pStyle w:val="ListParagraph"/>
        <w:numPr>
          <w:ilvl w:val="0"/>
          <w:numId w:val="32"/>
        </w:numPr>
        <w:ind w:left="426"/>
        <w:jc w:val="both"/>
        <w:rPr>
          <w:rFonts w:ascii="Avenir Next" w:hAnsi="Avenir Next" w:cs="Arial"/>
          <w:sz w:val="22"/>
          <w:szCs w:val="22"/>
        </w:rPr>
      </w:pPr>
      <w:r w:rsidRPr="00792B54">
        <w:rPr>
          <w:rFonts w:ascii="Avenir Next" w:hAnsi="Avenir Next" w:cs="Arial"/>
          <w:sz w:val="22"/>
          <w:szCs w:val="22"/>
          <w:highlight w:val="yellow"/>
        </w:rPr>
        <w:t>A conventional hypothec.</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1DA569A2" w14:textId="31763F8F" w:rsidR="00930EFF" w:rsidRDefault="00930EFF" w:rsidP="00930EFF">
      <w:pPr>
        <w:pStyle w:val="ListParagraph"/>
        <w:ind w:left="426"/>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(i),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96B5A" w:rsidRDefault="00930EFF" w:rsidP="00930EFF">
      <w:pPr>
        <w:pStyle w:val="ListParagraph"/>
        <w:numPr>
          <w:ilvl w:val="0"/>
          <w:numId w:val="35"/>
        </w:numPr>
        <w:ind w:left="426"/>
        <w:jc w:val="both"/>
        <w:rPr>
          <w:rFonts w:ascii="Avenir Next" w:hAnsi="Avenir Next" w:cs="Arial"/>
          <w:sz w:val="22"/>
          <w:szCs w:val="22"/>
        </w:rPr>
      </w:pPr>
      <w:r w:rsidRPr="00A96B5A">
        <w:rPr>
          <w:rFonts w:ascii="Avenir Next" w:hAnsi="Avenir Next" w:cs="Arial"/>
          <w:sz w:val="22"/>
          <w:szCs w:val="22"/>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B705E5" w:rsidRDefault="00930EFF" w:rsidP="00930EFF">
      <w:pPr>
        <w:pStyle w:val="ListParagraph"/>
        <w:numPr>
          <w:ilvl w:val="0"/>
          <w:numId w:val="35"/>
        </w:numPr>
        <w:ind w:left="426"/>
        <w:jc w:val="both"/>
        <w:rPr>
          <w:rFonts w:ascii="Avenir Next" w:hAnsi="Avenir Next" w:cs="Arial"/>
          <w:sz w:val="22"/>
          <w:szCs w:val="22"/>
          <w:highlight w:val="yellow"/>
        </w:rPr>
      </w:pPr>
      <w:r w:rsidRPr="00B705E5">
        <w:rPr>
          <w:rFonts w:ascii="Avenir Next" w:hAnsi="Avenir Next" w:cs="Arial"/>
          <w:sz w:val="22"/>
          <w:szCs w:val="22"/>
          <w:highlight w:val="yellow"/>
        </w:rPr>
        <w:t>Options (ii) and (iv).</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lastRenderedPageBreak/>
        <w:t>All of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F76466" w:rsidRDefault="00930EFF" w:rsidP="00930EFF">
      <w:pPr>
        <w:pStyle w:val="ListParagraph"/>
        <w:numPr>
          <w:ilvl w:val="0"/>
          <w:numId w:val="38"/>
        </w:numPr>
        <w:ind w:left="426"/>
        <w:rPr>
          <w:rFonts w:ascii="Avenir Next" w:hAnsi="Avenir Next" w:cs="Arial"/>
          <w:sz w:val="22"/>
          <w:szCs w:val="22"/>
          <w:highlight w:val="yellow"/>
          <w:lang w:val="en-GB"/>
        </w:rPr>
      </w:pPr>
      <w:r w:rsidRPr="00F76466">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39072EE7" w14:textId="1C430129" w:rsidR="00930EFF" w:rsidRDefault="00930EFF" w:rsidP="00930EFF">
      <w:pPr>
        <w:rPr>
          <w:rFonts w:ascii="Avenir Next" w:hAnsi="Avenir Next" w:cs="Arial"/>
          <w:sz w:val="22"/>
          <w:szCs w:val="22"/>
          <w:lang w:val="en-GB"/>
        </w:rPr>
      </w:pPr>
    </w:p>
    <w:p w14:paraId="639F231E" w14:textId="77777777"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1CBD218E" w14:textId="3528F379" w:rsidR="00930EFF" w:rsidRDefault="00930EFF" w:rsidP="00930EFF">
      <w:pPr>
        <w:jc w:val="both"/>
        <w:rPr>
          <w:rFonts w:ascii="Avenir Next" w:hAnsi="Avenir Next" w:cs="Arial"/>
          <w:sz w:val="22"/>
          <w:szCs w:val="22"/>
          <w:lang w:val="en-GB"/>
        </w:rPr>
      </w:pPr>
      <w:r w:rsidRPr="003D37BA">
        <w:rPr>
          <w:rFonts w:ascii="Avenir Next" w:hAnsi="Avenir Next" w:cs="Arial"/>
          <w:sz w:val="22"/>
          <w:szCs w:val="22"/>
          <w:lang w:val="en-GB"/>
        </w:rPr>
        <w:t xml:space="preserve">Describe the powers that are available to a Viscount in respect of a </w:t>
      </w:r>
      <w:r w:rsidRPr="003D37BA">
        <w:rPr>
          <w:rFonts w:ascii="Avenir Next" w:hAnsi="Avenir Next" w:cs="Arial"/>
          <w:i/>
          <w:iCs/>
          <w:sz w:val="22"/>
          <w:szCs w:val="22"/>
          <w:lang w:val="en-GB"/>
        </w:rPr>
        <w:t>Désastre</w:t>
      </w:r>
      <w:r w:rsidRPr="003D37BA">
        <w:rPr>
          <w:rFonts w:ascii="Avenir Next" w:hAnsi="Avenir Next" w:cs="Arial"/>
          <w:sz w:val="22"/>
          <w:szCs w:val="22"/>
          <w:lang w:val="en-GB"/>
        </w:rPr>
        <w:t xml:space="preserve"> and </w:t>
      </w:r>
      <w:r>
        <w:rPr>
          <w:rFonts w:ascii="Avenir Next" w:hAnsi="Avenir Next" w:cs="Arial"/>
          <w:sz w:val="22"/>
          <w:szCs w:val="22"/>
          <w:lang w:val="en-GB"/>
        </w:rPr>
        <w:t xml:space="preserve">to </w:t>
      </w:r>
      <w:r w:rsidRPr="003D37BA">
        <w:rPr>
          <w:rFonts w:ascii="Avenir Next" w:hAnsi="Avenir Next" w:cs="Arial"/>
          <w:sz w:val="22"/>
          <w:szCs w:val="22"/>
          <w:lang w:val="en-GB"/>
        </w:rPr>
        <w:t xml:space="preserve">a </w:t>
      </w:r>
      <w:r>
        <w:rPr>
          <w:rFonts w:ascii="Avenir Next" w:hAnsi="Avenir Next" w:cs="Arial"/>
          <w:sz w:val="22"/>
          <w:szCs w:val="22"/>
          <w:lang w:val="en-GB"/>
        </w:rPr>
        <w:t>l</w:t>
      </w:r>
      <w:r w:rsidRPr="003D37BA">
        <w:rPr>
          <w:rFonts w:ascii="Avenir Next" w:hAnsi="Avenir Next" w:cs="Arial"/>
          <w:sz w:val="22"/>
          <w:szCs w:val="22"/>
          <w:lang w:val="en-GB"/>
        </w:rPr>
        <w:t xml:space="preserve">iquidator in respect of a </w:t>
      </w:r>
      <w:r>
        <w:rPr>
          <w:rFonts w:ascii="Avenir Next" w:hAnsi="Avenir Next" w:cs="Arial"/>
          <w:sz w:val="22"/>
          <w:szCs w:val="22"/>
          <w:lang w:val="en-GB"/>
        </w:rPr>
        <w:t>w</w:t>
      </w:r>
      <w:r w:rsidRPr="003D37BA">
        <w:rPr>
          <w:rFonts w:ascii="Avenir Next" w:hAnsi="Avenir Next" w:cs="Arial"/>
          <w:sz w:val="22"/>
          <w:szCs w:val="22"/>
          <w:lang w:val="en-GB"/>
        </w:rPr>
        <w:t>inding</w:t>
      </w:r>
      <w:r>
        <w:rPr>
          <w:rFonts w:ascii="Avenir Next" w:hAnsi="Avenir Next" w:cs="Arial"/>
          <w:sz w:val="22"/>
          <w:szCs w:val="22"/>
          <w:lang w:val="en-GB"/>
        </w:rPr>
        <w:t>-u</w:t>
      </w:r>
      <w:r w:rsidRPr="003D37BA">
        <w:rPr>
          <w:rFonts w:ascii="Avenir Next" w:hAnsi="Avenir Next" w:cs="Arial"/>
          <w:sz w:val="22"/>
          <w:szCs w:val="22"/>
          <w:lang w:val="en-GB"/>
        </w:rPr>
        <w:t>p</w:t>
      </w:r>
      <w:r w:rsidRPr="00B87DBA">
        <w:rPr>
          <w:rFonts w:ascii="Avenir Next" w:hAnsi="Avenir Next" w:cs="Arial"/>
          <w:sz w:val="22"/>
          <w:szCs w:val="22"/>
          <w:lang w:val="en-GB"/>
        </w:rPr>
        <w:t>.</w:t>
      </w:r>
    </w:p>
    <w:p w14:paraId="7F114737" w14:textId="54E5F626" w:rsidR="00A96B5A" w:rsidRDefault="00A96B5A" w:rsidP="00930EFF">
      <w:pPr>
        <w:jc w:val="both"/>
        <w:rPr>
          <w:rFonts w:ascii="Avenir Next" w:hAnsi="Avenir Next" w:cs="Arial"/>
          <w:sz w:val="22"/>
          <w:szCs w:val="22"/>
          <w:lang w:val="en-GB"/>
        </w:rPr>
      </w:pPr>
    </w:p>
    <w:p w14:paraId="3530B8B8" w14:textId="2374B5AF" w:rsidR="00051688" w:rsidRDefault="00051688" w:rsidP="00930EFF">
      <w:pPr>
        <w:jc w:val="both"/>
        <w:rPr>
          <w:rFonts w:ascii="Avenir Next" w:hAnsi="Avenir Next" w:cs="Arial"/>
          <w:color w:val="808080" w:themeColor="background1" w:themeShade="80"/>
          <w:sz w:val="22"/>
          <w:szCs w:val="22"/>
          <w:lang w:val="en-GB"/>
        </w:rPr>
      </w:pPr>
      <w:r w:rsidRPr="00F83296">
        <w:rPr>
          <w:rFonts w:ascii="Avenir Next" w:hAnsi="Avenir Next" w:cs="Arial"/>
          <w:color w:val="808080" w:themeColor="background1" w:themeShade="80"/>
          <w:sz w:val="22"/>
          <w:szCs w:val="22"/>
          <w:lang w:val="en-GB"/>
        </w:rPr>
        <w:t>The powers of the Visc</w:t>
      </w:r>
      <w:r w:rsidR="00F83296" w:rsidRPr="00F83296">
        <w:rPr>
          <w:rFonts w:ascii="Avenir Next" w:hAnsi="Avenir Next" w:cs="Arial"/>
          <w:color w:val="808080" w:themeColor="background1" w:themeShade="80"/>
          <w:sz w:val="22"/>
          <w:szCs w:val="22"/>
          <w:lang w:val="en-GB"/>
        </w:rPr>
        <w:t>ount and a liquidator are very similar.</w:t>
      </w:r>
    </w:p>
    <w:p w14:paraId="5EA6C7CC" w14:textId="77777777" w:rsidR="00F83296" w:rsidRPr="00F83296" w:rsidRDefault="00F83296" w:rsidP="00930EFF">
      <w:pPr>
        <w:jc w:val="both"/>
        <w:rPr>
          <w:rFonts w:ascii="Avenir Next" w:hAnsi="Avenir Next" w:cs="Arial"/>
          <w:color w:val="808080" w:themeColor="background1" w:themeShade="80"/>
          <w:sz w:val="22"/>
          <w:szCs w:val="22"/>
          <w:lang w:val="en-GB"/>
        </w:rPr>
      </w:pPr>
    </w:p>
    <w:p w14:paraId="5038212E" w14:textId="77777777" w:rsidR="00C01FD6" w:rsidRDefault="008F5160" w:rsidP="00930E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Viscount</w:t>
      </w:r>
    </w:p>
    <w:p w14:paraId="4EC5FABE" w14:textId="3BC67777" w:rsidR="00712CA7" w:rsidRDefault="00C01FD6" w:rsidP="00893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008F5160">
        <w:rPr>
          <w:rFonts w:ascii="Avenir Next" w:hAnsi="Avenir Next" w:cs="Arial"/>
          <w:color w:val="808080" w:themeColor="background1" w:themeShade="80"/>
          <w:sz w:val="22"/>
          <w:szCs w:val="22"/>
          <w:lang w:val="en-GB"/>
        </w:rPr>
        <w:t xml:space="preserve">article 26 of the </w:t>
      </w:r>
      <w:r w:rsidR="00DF0FE9" w:rsidRPr="00DF0FE9">
        <w:rPr>
          <w:rFonts w:ascii="Avenir Next" w:hAnsi="Avenir Next" w:cs="Arial"/>
          <w:color w:val="808080" w:themeColor="background1" w:themeShade="80"/>
          <w:sz w:val="22"/>
          <w:szCs w:val="22"/>
          <w:lang w:val="en-GB"/>
        </w:rPr>
        <w:t>Bankruptcy (Désastre) (Jersey) Law</w:t>
      </w:r>
      <w:r w:rsidR="00DF0FE9">
        <w:rPr>
          <w:rFonts w:ascii="Avenir Next" w:hAnsi="Avenir Next" w:cs="Arial"/>
          <w:color w:val="808080" w:themeColor="background1" w:themeShade="80"/>
          <w:sz w:val="22"/>
          <w:szCs w:val="22"/>
          <w:lang w:val="en-GB"/>
        </w:rPr>
        <w:t xml:space="preserve"> 1990</w:t>
      </w:r>
      <w:r w:rsidR="003C0F05">
        <w:rPr>
          <w:rFonts w:ascii="Avenir Next" w:hAnsi="Avenir Next" w:cs="Arial"/>
          <w:color w:val="808080" w:themeColor="background1" w:themeShade="80"/>
          <w:sz w:val="22"/>
          <w:szCs w:val="22"/>
          <w:lang w:val="en-GB"/>
        </w:rPr>
        <w:t xml:space="preserve"> </w:t>
      </w:r>
      <w:r w:rsidR="00212A3B">
        <w:rPr>
          <w:rFonts w:ascii="Avenir Next" w:hAnsi="Avenir Next" w:cs="Arial"/>
          <w:color w:val="808080" w:themeColor="background1" w:themeShade="80"/>
          <w:sz w:val="22"/>
          <w:szCs w:val="22"/>
          <w:lang w:val="en-GB"/>
        </w:rPr>
        <w:t>(the “</w:t>
      </w:r>
      <w:r w:rsidR="00503478">
        <w:rPr>
          <w:rFonts w:ascii="Avenir Next" w:hAnsi="Avenir Next" w:cs="Arial"/>
          <w:color w:val="808080" w:themeColor="background1" w:themeShade="80"/>
          <w:sz w:val="22"/>
          <w:szCs w:val="22"/>
          <w:lang w:val="en-GB"/>
        </w:rPr>
        <w:t>Désastre</w:t>
      </w:r>
      <w:r w:rsidR="00212A3B">
        <w:rPr>
          <w:rFonts w:ascii="Avenir Next" w:hAnsi="Avenir Next" w:cs="Arial"/>
          <w:color w:val="808080" w:themeColor="background1" w:themeShade="80"/>
          <w:sz w:val="22"/>
          <w:szCs w:val="22"/>
          <w:lang w:val="en-GB"/>
        </w:rPr>
        <w:t xml:space="preserve"> Law”) </w:t>
      </w:r>
      <w:r w:rsidR="003C0F05">
        <w:rPr>
          <w:rFonts w:ascii="Avenir Next" w:hAnsi="Avenir Next" w:cs="Arial"/>
          <w:color w:val="808080" w:themeColor="background1" w:themeShade="80"/>
          <w:sz w:val="22"/>
          <w:szCs w:val="22"/>
          <w:lang w:val="en-GB"/>
        </w:rPr>
        <w:t>the Vi</w:t>
      </w:r>
      <w:r w:rsidR="00861983">
        <w:rPr>
          <w:rFonts w:ascii="Avenir Next" w:hAnsi="Avenir Next" w:cs="Arial"/>
          <w:color w:val="808080" w:themeColor="background1" w:themeShade="80"/>
          <w:sz w:val="22"/>
          <w:szCs w:val="22"/>
          <w:lang w:val="en-GB"/>
        </w:rPr>
        <w:t>s</w:t>
      </w:r>
      <w:r w:rsidR="003C0F05">
        <w:rPr>
          <w:rFonts w:ascii="Avenir Next" w:hAnsi="Avenir Next" w:cs="Arial"/>
          <w:color w:val="808080" w:themeColor="background1" w:themeShade="80"/>
          <w:sz w:val="22"/>
          <w:szCs w:val="22"/>
          <w:lang w:val="en-GB"/>
        </w:rPr>
        <w:t>count</w:t>
      </w:r>
      <w:r w:rsidR="008722D1">
        <w:rPr>
          <w:rFonts w:ascii="Avenir Next" w:hAnsi="Avenir Next" w:cs="Arial"/>
          <w:color w:val="808080" w:themeColor="background1" w:themeShade="80"/>
          <w:sz w:val="22"/>
          <w:szCs w:val="22"/>
          <w:lang w:val="en-GB"/>
        </w:rPr>
        <w:t xml:space="preserve">’s general powers include </w:t>
      </w:r>
      <w:r w:rsidR="00A51921">
        <w:rPr>
          <w:rFonts w:ascii="Avenir Next" w:hAnsi="Avenir Next" w:cs="Arial"/>
          <w:color w:val="808080" w:themeColor="background1" w:themeShade="80"/>
          <w:sz w:val="22"/>
          <w:szCs w:val="22"/>
          <w:lang w:val="en-GB"/>
        </w:rPr>
        <w:t>carrying out legal proceedings</w:t>
      </w:r>
      <w:r w:rsidR="00F86934">
        <w:rPr>
          <w:rFonts w:ascii="Avenir Next" w:hAnsi="Avenir Next" w:cs="Arial"/>
          <w:color w:val="808080" w:themeColor="background1" w:themeShade="80"/>
          <w:sz w:val="22"/>
          <w:szCs w:val="22"/>
          <w:lang w:val="en-GB"/>
        </w:rPr>
        <w:t xml:space="preserve">, </w:t>
      </w:r>
      <w:r w:rsidR="004F73EA">
        <w:rPr>
          <w:rFonts w:ascii="Avenir Next" w:hAnsi="Avenir Next" w:cs="Arial"/>
          <w:color w:val="808080" w:themeColor="background1" w:themeShade="80"/>
          <w:sz w:val="22"/>
          <w:szCs w:val="22"/>
          <w:lang w:val="en-GB"/>
        </w:rPr>
        <w:t>referring</w:t>
      </w:r>
      <w:r w:rsidR="00F86934">
        <w:rPr>
          <w:rFonts w:ascii="Avenir Next" w:hAnsi="Avenir Next" w:cs="Arial"/>
          <w:color w:val="808080" w:themeColor="background1" w:themeShade="80"/>
          <w:sz w:val="22"/>
          <w:szCs w:val="22"/>
          <w:lang w:val="en-GB"/>
        </w:rPr>
        <w:t xml:space="preserve"> </w:t>
      </w:r>
      <w:r w:rsidR="00861983">
        <w:rPr>
          <w:rFonts w:ascii="Avenir Next" w:hAnsi="Avenir Next" w:cs="Arial"/>
          <w:color w:val="808080" w:themeColor="background1" w:themeShade="80"/>
          <w:sz w:val="22"/>
          <w:szCs w:val="22"/>
          <w:lang w:val="en-GB"/>
        </w:rPr>
        <w:t xml:space="preserve">disputes </w:t>
      </w:r>
      <w:r w:rsidR="00F86934">
        <w:rPr>
          <w:rFonts w:ascii="Avenir Next" w:hAnsi="Avenir Next" w:cs="Arial"/>
          <w:color w:val="808080" w:themeColor="background1" w:themeShade="80"/>
          <w:sz w:val="22"/>
          <w:szCs w:val="22"/>
          <w:lang w:val="en-GB"/>
        </w:rPr>
        <w:t>for arbitration</w:t>
      </w:r>
      <w:r w:rsidR="002D1E2F">
        <w:rPr>
          <w:rFonts w:ascii="Avenir Next" w:hAnsi="Avenir Next" w:cs="Arial"/>
          <w:color w:val="808080" w:themeColor="background1" w:themeShade="80"/>
          <w:sz w:val="22"/>
          <w:szCs w:val="22"/>
          <w:lang w:val="en-GB"/>
        </w:rPr>
        <w:t>, compromising</w:t>
      </w:r>
      <w:r w:rsidR="00946163">
        <w:rPr>
          <w:rFonts w:ascii="Avenir Next" w:hAnsi="Avenir Next" w:cs="Arial"/>
          <w:color w:val="808080" w:themeColor="background1" w:themeShade="80"/>
          <w:sz w:val="22"/>
          <w:szCs w:val="22"/>
          <w:lang w:val="en-GB"/>
        </w:rPr>
        <w:t xml:space="preserve"> or </w:t>
      </w:r>
      <w:r w:rsidR="005C42FD">
        <w:rPr>
          <w:rFonts w:ascii="Avenir Next" w:hAnsi="Avenir Next" w:cs="Arial"/>
          <w:color w:val="808080" w:themeColor="background1" w:themeShade="80"/>
          <w:sz w:val="22"/>
          <w:szCs w:val="22"/>
          <w:lang w:val="en-GB"/>
        </w:rPr>
        <w:t>mak</w:t>
      </w:r>
      <w:r w:rsidR="00F633B5">
        <w:rPr>
          <w:rFonts w:ascii="Avenir Next" w:hAnsi="Avenir Next" w:cs="Arial"/>
          <w:color w:val="808080" w:themeColor="background1" w:themeShade="80"/>
          <w:sz w:val="22"/>
          <w:szCs w:val="22"/>
          <w:lang w:val="en-GB"/>
        </w:rPr>
        <w:t>ing</w:t>
      </w:r>
      <w:r w:rsidR="005C42FD">
        <w:rPr>
          <w:rFonts w:ascii="Avenir Next" w:hAnsi="Avenir Next" w:cs="Arial"/>
          <w:color w:val="808080" w:themeColor="background1" w:themeShade="80"/>
          <w:sz w:val="22"/>
          <w:szCs w:val="22"/>
          <w:lang w:val="en-GB"/>
        </w:rPr>
        <w:t xml:space="preserve"> arrangements with the debtor</w:t>
      </w:r>
      <w:r w:rsidR="003170D2">
        <w:rPr>
          <w:rFonts w:ascii="Avenir Next" w:hAnsi="Avenir Next" w:cs="Arial"/>
          <w:color w:val="808080" w:themeColor="background1" w:themeShade="80"/>
          <w:sz w:val="22"/>
          <w:szCs w:val="22"/>
          <w:lang w:val="en-GB"/>
        </w:rPr>
        <w:t>’</w:t>
      </w:r>
      <w:r w:rsidR="005C42FD">
        <w:rPr>
          <w:rFonts w:ascii="Avenir Next" w:hAnsi="Avenir Next" w:cs="Arial"/>
          <w:color w:val="808080" w:themeColor="background1" w:themeShade="80"/>
          <w:sz w:val="22"/>
          <w:szCs w:val="22"/>
          <w:lang w:val="en-GB"/>
        </w:rPr>
        <w:t>s creditors and debtors</w:t>
      </w:r>
      <w:r w:rsidR="008D387E">
        <w:rPr>
          <w:rFonts w:ascii="Avenir Next" w:hAnsi="Avenir Next" w:cs="Arial"/>
          <w:color w:val="808080" w:themeColor="background1" w:themeShade="80"/>
          <w:sz w:val="22"/>
          <w:szCs w:val="22"/>
          <w:lang w:val="en-GB"/>
        </w:rPr>
        <w:t xml:space="preserve">, carrying </w:t>
      </w:r>
      <w:r w:rsidR="008B6673">
        <w:rPr>
          <w:rFonts w:ascii="Avenir Next" w:hAnsi="Avenir Next" w:cs="Arial"/>
          <w:color w:val="808080" w:themeColor="background1" w:themeShade="80"/>
          <w:sz w:val="22"/>
          <w:szCs w:val="22"/>
          <w:lang w:val="en-GB"/>
        </w:rPr>
        <w:t xml:space="preserve">on the debtor’s business in so far as it </w:t>
      </w:r>
      <w:r w:rsidR="00516244">
        <w:rPr>
          <w:rFonts w:ascii="Avenir Next" w:hAnsi="Avenir Next" w:cs="Arial"/>
          <w:color w:val="808080" w:themeColor="background1" w:themeShade="80"/>
          <w:sz w:val="22"/>
          <w:szCs w:val="22"/>
          <w:lang w:val="en-GB"/>
        </w:rPr>
        <w:t>is beneficial for its disposal</w:t>
      </w:r>
      <w:r w:rsidR="009560BF">
        <w:rPr>
          <w:rFonts w:ascii="Avenir Next" w:hAnsi="Avenir Next" w:cs="Arial"/>
          <w:color w:val="808080" w:themeColor="background1" w:themeShade="80"/>
          <w:sz w:val="22"/>
          <w:szCs w:val="22"/>
          <w:lang w:val="en-GB"/>
        </w:rPr>
        <w:t>, e</w:t>
      </w:r>
      <w:r w:rsidR="00712CA7">
        <w:rPr>
          <w:rFonts w:ascii="Avenir Next" w:hAnsi="Avenir Next" w:cs="Arial"/>
          <w:color w:val="808080" w:themeColor="background1" w:themeShade="80"/>
          <w:sz w:val="22"/>
          <w:szCs w:val="22"/>
          <w:lang w:val="en-GB"/>
        </w:rPr>
        <w:t>xercis</w:t>
      </w:r>
      <w:r w:rsidR="009560BF">
        <w:rPr>
          <w:rFonts w:ascii="Avenir Next" w:hAnsi="Avenir Next" w:cs="Arial"/>
          <w:color w:val="808080" w:themeColor="background1" w:themeShade="80"/>
          <w:sz w:val="22"/>
          <w:szCs w:val="22"/>
          <w:lang w:val="en-GB"/>
        </w:rPr>
        <w:t>ing</w:t>
      </w:r>
      <w:r w:rsidR="00712CA7">
        <w:rPr>
          <w:rFonts w:ascii="Avenir Next" w:hAnsi="Avenir Next" w:cs="Arial"/>
          <w:color w:val="808080" w:themeColor="background1" w:themeShade="80"/>
          <w:sz w:val="22"/>
          <w:szCs w:val="22"/>
          <w:lang w:val="en-GB"/>
        </w:rPr>
        <w:t xml:space="preserve"> rights over property that de</w:t>
      </w:r>
      <w:r w:rsidR="005D2862">
        <w:rPr>
          <w:rFonts w:ascii="Avenir Next" w:hAnsi="Avenir Next" w:cs="Arial"/>
          <w:color w:val="808080" w:themeColor="background1" w:themeShade="80"/>
          <w:sz w:val="22"/>
          <w:szCs w:val="22"/>
          <w:lang w:val="en-GB"/>
        </w:rPr>
        <w:t>b</w:t>
      </w:r>
      <w:r w:rsidR="00712CA7">
        <w:rPr>
          <w:rFonts w:ascii="Avenir Next" w:hAnsi="Avenir Next" w:cs="Arial"/>
          <w:color w:val="808080" w:themeColor="background1" w:themeShade="80"/>
          <w:sz w:val="22"/>
          <w:szCs w:val="22"/>
          <w:lang w:val="en-GB"/>
        </w:rPr>
        <w:t>tor could have done</w:t>
      </w:r>
      <w:r w:rsidR="009560BF">
        <w:rPr>
          <w:rFonts w:ascii="Avenir Next" w:hAnsi="Avenir Next" w:cs="Arial"/>
          <w:color w:val="808080" w:themeColor="background1" w:themeShade="80"/>
          <w:sz w:val="22"/>
          <w:szCs w:val="22"/>
          <w:lang w:val="en-GB"/>
        </w:rPr>
        <w:t xml:space="preserve"> and </w:t>
      </w:r>
      <w:r w:rsidR="00893E21">
        <w:rPr>
          <w:rFonts w:ascii="Avenir Next" w:hAnsi="Avenir Next" w:cs="Arial"/>
          <w:color w:val="808080" w:themeColor="background1" w:themeShade="80"/>
          <w:sz w:val="22"/>
          <w:szCs w:val="22"/>
          <w:lang w:val="en-GB"/>
        </w:rPr>
        <w:t>a</w:t>
      </w:r>
      <w:r w:rsidR="00712CA7">
        <w:rPr>
          <w:rFonts w:ascii="Avenir Next" w:hAnsi="Avenir Next" w:cs="Arial"/>
          <w:color w:val="808080" w:themeColor="background1" w:themeShade="80"/>
          <w:sz w:val="22"/>
          <w:szCs w:val="22"/>
          <w:lang w:val="en-GB"/>
        </w:rPr>
        <w:t xml:space="preserve">ppoint </w:t>
      </w:r>
      <w:r w:rsidR="005D2862">
        <w:rPr>
          <w:rFonts w:ascii="Avenir Next" w:hAnsi="Avenir Next" w:cs="Arial"/>
          <w:color w:val="808080" w:themeColor="background1" w:themeShade="80"/>
          <w:sz w:val="22"/>
          <w:szCs w:val="22"/>
          <w:lang w:val="en-GB"/>
        </w:rPr>
        <w:t xml:space="preserve">power of </w:t>
      </w:r>
      <w:r w:rsidR="00712CA7">
        <w:rPr>
          <w:rFonts w:ascii="Avenir Next" w:hAnsi="Avenir Next" w:cs="Arial"/>
          <w:color w:val="808080" w:themeColor="background1" w:themeShade="80"/>
          <w:sz w:val="22"/>
          <w:szCs w:val="22"/>
          <w:lang w:val="en-GB"/>
        </w:rPr>
        <w:t>attorneys</w:t>
      </w:r>
      <w:r w:rsidR="004F73EA">
        <w:rPr>
          <w:rFonts w:ascii="Avenir Next" w:hAnsi="Avenir Next" w:cs="Arial"/>
          <w:color w:val="808080" w:themeColor="background1" w:themeShade="80"/>
          <w:sz w:val="22"/>
          <w:szCs w:val="22"/>
          <w:lang w:val="en-GB"/>
        </w:rPr>
        <w:t xml:space="preserve">. He may also </w:t>
      </w:r>
      <w:r w:rsidR="000935EC">
        <w:rPr>
          <w:rFonts w:ascii="Avenir Next" w:hAnsi="Avenir Next" w:cs="Arial"/>
          <w:color w:val="808080" w:themeColor="background1" w:themeShade="80"/>
          <w:sz w:val="22"/>
          <w:szCs w:val="22"/>
          <w:lang w:val="en-GB"/>
        </w:rPr>
        <w:t xml:space="preserve">disclaim onerous property (article 15), </w:t>
      </w:r>
      <w:r w:rsidR="00D77355">
        <w:rPr>
          <w:rFonts w:ascii="Avenir Next" w:hAnsi="Avenir Next" w:cs="Arial"/>
          <w:color w:val="808080" w:themeColor="background1" w:themeShade="80"/>
          <w:sz w:val="22"/>
          <w:szCs w:val="22"/>
          <w:lang w:val="en-GB"/>
        </w:rPr>
        <w:t>pursue transactions at undervalue and preference (</w:t>
      </w:r>
      <w:r w:rsidR="00F43F00">
        <w:rPr>
          <w:rFonts w:ascii="Avenir Next" w:hAnsi="Avenir Next" w:cs="Arial"/>
          <w:color w:val="808080" w:themeColor="background1" w:themeShade="80"/>
          <w:sz w:val="22"/>
          <w:szCs w:val="22"/>
          <w:lang w:val="en-GB"/>
        </w:rPr>
        <w:t xml:space="preserve">17), </w:t>
      </w:r>
      <w:r w:rsidR="00835658">
        <w:rPr>
          <w:rFonts w:ascii="Avenir Next" w:hAnsi="Avenir Next" w:cs="Arial"/>
          <w:color w:val="808080" w:themeColor="background1" w:themeShade="80"/>
          <w:sz w:val="22"/>
          <w:szCs w:val="22"/>
          <w:lang w:val="en-GB"/>
        </w:rPr>
        <w:t xml:space="preserve">and </w:t>
      </w:r>
      <w:r w:rsidR="004F73EA">
        <w:rPr>
          <w:rFonts w:ascii="Avenir Next" w:hAnsi="Avenir Next" w:cs="Arial"/>
          <w:color w:val="808080" w:themeColor="background1" w:themeShade="80"/>
          <w:sz w:val="22"/>
          <w:szCs w:val="22"/>
          <w:lang w:val="en-GB"/>
        </w:rPr>
        <w:t xml:space="preserve">sell the debtor’s property </w:t>
      </w:r>
      <w:r w:rsidR="00835658">
        <w:rPr>
          <w:rFonts w:ascii="Avenir Next" w:hAnsi="Avenir Next" w:cs="Arial"/>
          <w:color w:val="808080" w:themeColor="background1" w:themeShade="80"/>
          <w:sz w:val="22"/>
          <w:szCs w:val="22"/>
          <w:lang w:val="en-GB"/>
        </w:rPr>
        <w:t>(</w:t>
      </w:r>
      <w:r w:rsidR="004F73EA">
        <w:rPr>
          <w:rFonts w:ascii="Avenir Next" w:hAnsi="Avenir Next" w:cs="Arial"/>
          <w:color w:val="808080" w:themeColor="background1" w:themeShade="80"/>
          <w:sz w:val="22"/>
          <w:szCs w:val="22"/>
          <w:lang w:val="en-GB"/>
        </w:rPr>
        <w:t>27</w:t>
      </w:r>
      <w:r w:rsidR="00835658">
        <w:rPr>
          <w:rFonts w:ascii="Avenir Next" w:hAnsi="Avenir Next" w:cs="Arial"/>
          <w:color w:val="808080" w:themeColor="background1" w:themeShade="80"/>
          <w:sz w:val="22"/>
          <w:szCs w:val="22"/>
          <w:lang w:val="en-GB"/>
        </w:rPr>
        <w:t>).</w:t>
      </w:r>
      <w:r w:rsidR="004F73EA">
        <w:rPr>
          <w:rFonts w:ascii="Avenir Next" w:hAnsi="Avenir Next" w:cs="Arial"/>
          <w:color w:val="808080" w:themeColor="background1" w:themeShade="80"/>
          <w:sz w:val="22"/>
          <w:szCs w:val="22"/>
          <w:lang w:val="en-GB"/>
        </w:rPr>
        <w:t xml:space="preserve"> </w:t>
      </w:r>
    </w:p>
    <w:p w14:paraId="0FA5031B" w14:textId="77777777" w:rsidR="007E0DF6" w:rsidRDefault="007E0DF6" w:rsidP="007E0DF6">
      <w:pPr>
        <w:jc w:val="both"/>
        <w:rPr>
          <w:rFonts w:ascii="Avenir Next" w:hAnsi="Avenir Next" w:cs="Arial"/>
          <w:color w:val="808080" w:themeColor="background1" w:themeShade="80"/>
          <w:sz w:val="22"/>
          <w:szCs w:val="22"/>
          <w:lang w:val="en-GB"/>
        </w:rPr>
      </w:pPr>
    </w:p>
    <w:p w14:paraId="6D890F69" w14:textId="3FBAE005" w:rsidR="007E0DF6" w:rsidRDefault="00911257" w:rsidP="007E0D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Liquidator</w:t>
      </w:r>
    </w:p>
    <w:p w14:paraId="6242F1AD" w14:textId="2C0D23E6" w:rsidR="00FD6568" w:rsidRDefault="004418FC" w:rsidP="007E0D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summary winding up</w:t>
      </w:r>
      <w:r w:rsidR="00852D5E">
        <w:rPr>
          <w:rFonts w:ascii="Avenir Next" w:hAnsi="Avenir Next" w:cs="Arial"/>
          <w:color w:val="808080" w:themeColor="background1" w:themeShade="80"/>
          <w:sz w:val="22"/>
          <w:szCs w:val="22"/>
          <w:lang w:val="en-GB"/>
        </w:rPr>
        <w:t>,</w:t>
      </w:r>
      <w:r w:rsidR="0052778E">
        <w:rPr>
          <w:rFonts w:ascii="Avenir Next" w:hAnsi="Avenir Next" w:cs="Arial"/>
          <w:color w:val="808080" w:themeColor="background1" w:themeShade="80"/>
          <w:sz w:val="22"/>
          <w:szCs w:val="22"/>
          <w:lang w:val="en-GB"/>
        </w:rPr>
        <w:t xml:space="preserve"> article 14</w:t>
      </w:r>
      <w:r w:rsidR="00563494">
        <w:rPr>
          <w:rFonts w:ascii="Avenir Next" w:hAnsi="Avenir Next" w:cs="Arial"/>
          <w:color w:val="808080" w:themeColor="background1" w:themeShade="80"/>
          <w:sz w:val="22"/>
          <w:szCs w:val="22"/>
          <w:lang w:val="en-GB"/>
        </w:rPr>
        <w:t>9</w:t>
      </w:r>
      <w:r w:rsidR="00360D81">
        <w:rPr>
          <w:rFonts w:ascii="Avenir Next" w:hAnsi="Avenir Next" w:cs="Arial"/>
          <w:color w:val="808080" w:themeColor="background1" w:themeShade="80"/>
          <w:sz w:val="22"/>
          <w:szCs w:val="22"/>
          <w:lang w:val="en-GB"/>
        </w:rPr>
        <w:t xml:space="preserve"> states that</w:t>
      </w:r>
      <w:r>
        <w:rPr>
          <w:rFonts w:ascii="Avenir Next" w:hAnsi="Avenir Next" w:cs="Arial"/>
          <w:color w:val="808080" w:themeColor="background1" w:themeShade="80"/>
          <w:sz w:val="22"/>
          <w:szCs w:val="22"/>
          <w:lang w:val="en-GB"/>
        </w:rPr>
        <w:t xml:space="preserve"> the </w:t>
      </w:r>
      <w:r w:rsidR="00360D81">
        <w:rPr>
          <w:rFonts w:ascii="Avenir Next" w:hAnsi="Avenir Next" w:cs="Arial"/>
          <w:color w:val="808080" w:themeColor="background1" w:themeShade="80"/>
          <w:sz w:val="22"/>
          <w:szCs w:val="22"/>
          <w:lang w:val="en-GB"/>
        </w:rPr>
        <w:t xml:space="preserve">directors </w:t>
      </w:r>
      <w:r w:rsidR="00540AF7">
        <w:rPr>
          <w:rFonts w:ascii="Avenir Next" w:hAnsi="Avenir Next" w:cs="Arial"/>
          <w:color w:val="808080" w:themeColor="background1" w:themeShade="80"/>
          <w:sz w:val="22"/>
          <w:szCs w:val="22"/>
          <w:lang w:val="en-GB"/>
        </w:rPr>
        <w:t xml:space="preserve">can no longer exercise their powers once a liquidator is appointed and instead the </w:t>
      </w:r>
      <w:r>
        <w:rPr>
          <w:rFonts w:ascii="Avenir Next" w:hAnsi="Avenir Next" w:cs="Arial"/>
          <w:color w:val="808080" w:themeColor="background1" w:themeShade="80"/>
          <w:sz w:val="22"/>
          <w:szCs w:val="22"/>
          <w:lang w:val="en-GB"/>
        </w:rPr>
        <w:t xml:space="preserve">liquidator </w:t>
      </w:r>
      <w:r w:rsidR="00540AF7">
        <w:rPr>
          <w:rFonts w:ascii="Avenir Next" w:hAnsi="Avenir Next" w:cs="Arial"/>
          <w:color w:val="808080" w:themeColor="background1" w:themeShade="80"/>
          <w:sz w:val="22"/>
          <w:szCs w:val="22"/>
          <w:lang w:val="en-GB"/>
        </w:rPr>
        <w:t xml:space="preserve">may </w:t>
      </w:r>
      <w:r>
        <w:rPr>
          <w:rFonts w:ascii="Avenir Next" w:hAnsi="Avenir Next" w:cs="Arial"/>
          <w:color w:val="808080" w:themeColor="background1" w:themeShade="80"/>
          <w:sz w:val="22"/>
          <w:szCs w:val="22"/>
          <w:lang w:val="en-GB"/>
        </w:rPr>
        <w:t xml:space="preserve">exercise </w:t>
      </w:r>
      <w:r w:rsidR="00540AF7">
        <w:rPr>
          <w:rFonts w:ascii="Avenir Next" w:hAnsi="Avenir Next" w:cs="Arial"/>
          <w:color w:val="808080" w:themeColor="background1" w:themeShade="80"/>
          <w:sz w:val="22"/>
          <w:szCs w:val="22"/>
          <w:lang w:val="en-GB"/>
        </w:rPr>
        <w:t xml:space="preserve">those </w:t>
      </w:r>
      <w:r w:rsidR="00892C21">
        <w:rPr>
          <w:rFonts w:ascii="Avenir Next" w:hAnsi="Avenir Next" w:cs="Arial"/>
          <w:color w:val="808080" w:themeColor="background1" w:themeShade="80"/>
          <w:sz w:val="22"/>
          <w:szCs w:val="22"/>
          <w:lang w:val="en-GB"/>
        </w:rPr>
        <w:t>powers</w:t>
      </w:r>
      <w:r w:rsidR="00540AF7">
        <w:rPr>
          <w:rFonts w:ascii="Avenir Next" w:hAnsi="Avenir Next" w:cs="Arial"/>
          <w:color w:val="808080" w:themeColor="background1" w:themeShade="80"/>
          <w:sz w:val="22"/>
          <w:szCs w:val="22"/>
          <w:lang w:val="en-GB"/>
        </w:rPr>
        <w:t>.</w:t>
      </w:r>
      <w:r w:rsidR="00892C21">
        <w:rPr>
          <w:rFonts w:ascii="Avenir Next" w:hAnsi="Avenir Next" w:cs="Arial"/>
          <w:color w:val="808080" w:themeColor="background1" w:themeShade="80"/>
          <w:sz w:val="22"/>
          <w:szCs w:val="22"/>
          <w:lang w:val="en-GB"/>
        </w:rPr>
        <w:t xml:space="preserve"> </w:t>
      </w:r>
    </w:p>
    <w:p w14:paraId="23FDA7FA" w14:textId="60028DB4" w:rsidR="008E42AB" w:rsidRDefault="00892C21" w:rsidP="007E0DF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creditor</w:t>
      </w:r>
      <w:r w:rsidR="00B2263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winding up</w:t>
      </w:r>
      <w:r w:rsidR="000D3E10">
        <w:rPr>
          <w:rFonts w:ascii="Avenir Next" w:hAnsi="Avenir Next" w:cs="Arial"/>
          <w:color w:val="808080" w:themeColor="background1" w:themeShade="80"/>
          <w:sz w:val="22"/>
          <w:szCs w:val="22"/>
          <w:lang w:val="en-GB"/>
        </w:rPr>
        <w:t>, article 170</w:t>
      </w:r>
      <w:r w:rsidR="00427350">
        <w:rPr>
          <w:rFonts w:ascii="Avenir Next" w:hAnsi="Avenir Next" w:cs="Arial"/>
          <w:color w:val="808080" w:themeColor="background1" w:themeShade="80"/>
          <w:sz w:val="22"/>
          <w:szCs w:val="22"/>
          <w:lang w:val="en-GB"/>
        </w:rPr>
        <w:t xml:space="preserve"> authorises</w:t>
      </w:r>
      <w:r>
        <w:rPr>
          <w:rFonts w:ascii="Avenir Next" w:hAnsi="Avenir Next" w:cs="Arial"/>
          <w:color w:val="808080" w:themeColor="background1" w:themeShade="80"/>
          <w:sz w:val="22"/>
          <w:szCs w:val="22"/>
          <w:lang w:val="en-GB"/>
        </w:rPr>
        <w:t xml:space="preserve"> the liquidator</w:t>
      </w:r>
      <w:r w:rsidR="00AC559F">
        <w:rPr>
          <w:rFonts w:ascii="Avenir Next" w:hAnsi="Avenir Next" w:cs="Arial"/>
          <w:color w:val="808080" w:themeColor="background1" w:themeShade="80"/>
          <w:sz w:val="22"/>
          <w:szCs w:val="22"/>
          <w:lang w:val="en-GB"/>
        </w:rPr>
        <w:t xml:space="preserve"> </w:t>
      </w:r>
      <w:r w:rsidR="00427350">
        <w:rPr>
          <w:rFonts w:ascii="Avenir Next" w:hAnsi="Avenir Next" w:cs="Arial"/>
          <w:color w:val="808080" w:themeColor="background1" w:themeShade="80"/>
          <w:sz w:val="22"/>
          <w:szCs w:val="22"/>
          <w:lang w:val="en-GB"/>
        </w:rPr>
        <w:t>to</w:t>
      </w:r>
      <w:r w:rsidR="00AC559F">
        <w:rPr>
          <w:rFonts w:ascii="Avenir Next" w:hAnsi="Avenir Next" w:cs="Arial"/>
          <w:color w:val="808080" w:themeColor="background1" w:themeShade="80"/>
          <w:sz w:val="22"/>
          <w:szCs w:val="22"/>
          <w:lang w:val="en-GB"/>
        </w:rPr>
        <w:t xml:space="preserve"> pay creditors and </w:t>
      </w:r>
      <w:r w:rsidR="003170D2">
        <w:rPr>
          <w:rFonts w:ascii="Avenir Next" w:hAnsi="Avenir Next" w:cs="Arial"/>
          <w:color w:val="808080" w:themeColor="background1" w:themeShade="80"/>
          <w:sz w:val="22"/>
          <w:szCs w:val="22"/>
          <w:lang w:val="en-GB"/>
        </w:rPr>
        <w:t>compromise debts due by or to the debtor with sanction of the c</w:t>
      </w:r>
      <w:r w:rsidR="00FD6568">
        <w:rPr>
          <w:rFonts w:ascii="Avenir Next" w:hAnsi="Avenir Next" w:cs="Arial"/>
          <w:color w:val="808080" w:themeColor="background1" w:themeShade="80"/>
          <w:sz w:val="22"/>
          <w:szCs w:val="22"/>
          <w:lang w:val="en-GB"/>
        </w:rPr>
        <w:t xml:space="preserve">reditors’ committee or court. Without the need for sanction, </w:t>
      </w:r>
      <w:r w:rsidR="00AA25CD">
        <w:rPr>
          <w:rFonts w:ascii="Avenir Next" w:hAnsi="Avenir Next" w:cs="Arial"/>
          <w:color w:val="808080" w:themeColor="background1" w:themeShade="80"/>
          <w:sz w:val="22"/>
          <w:szCs w:val="22"/>
          <w:lang w:val="en-GB"/>
        </w:rPr>
        <w:t>the liquidator</w:t>
      </w:r>
      <w:r w:rsidR="000E1606">
        <w:rPr>
          <w:rFonts w:ascii="Avenir Next" w:hAnsi="Avenir Next" w:cs="Arial"/>
          <w:color w:val="808080" w:themeColor="background1" w:themeShade="80"/>
          <w:sz w:val="22"/>
          <w:szCs w:val="22"/>
          <w:lang w:val="en-GB"/>
        </w:rPr>
        <w:t xml:space="preserve"> may also exercise any o</w:t>
      </w:r>
      <w:r w:rsidR="00A415DA">
        <w:rPr>
          <w:rFonts w:ascii="Avenir Next" w:hAnsi="Avenir Next" w:cs="Arial"/>
          <w:color w:val="808080" w:themeColor="background1" w:themeShade="80"/>
          <w:sz w:val="22"/>
          <w:szCs w:val="22"/>
          <w:lang w:val="en-GB"/>
        </w:rPr>
        <w:t>ther power o</w:t>
      </w:r>
      <w:r w:rsidR="000E1606">
        <w:rPr>
          <w:rFonts w:ascii="Avenir Next" w:hAnsi="Avenir Next" w:cs="Arial"/>
          <w:color w:val="808080" w:themeColor="background1" w:themeShade="80"/>
          <w:sz w:val="22"/>
          <w:szCs w:val="22"/>
          <w:lang w:val="en-GB"/>
        </w:rPr>
        <w:t xml:space="preserve">f the </w:t>
      </w:r>
      <w:r w:rsidR="00A415DA">
        <w:rPr>
          <w:rFonts w:ascii="Avenir Next" w:hAnsi="Avenir Next" w:cs="Arial"/>
          <w:color w:val="808080" w:themeColor="background1" w:themeShade="80"/>
          <w:sz w:val="22"/>
          <w:szCs w:val="22"/>
          <w:lang w:val="en-GB"/>
        </w:rPr>
        <w:t xml:space="preserve">company for the purpose of a </w:t>
      </w:r>
      <w:r w:rsidR="008E42AB">
        <w:rPr>
          <w:rFonts w:ascii="Avenir Next" w:hAnsi="Avenir Next" w:cs="Arial"/>
          <w:color w:val="808080" w:themeColor="background1" w:themeShade="80"/>
          <w:sz w:val="22"/>
          <w:szCs w:val="22"/>
          <w:lang w:val="en-GB"/>
        </w:rPr>
        <w:t>beneficial winding up.</w:t>
      </w:r>
      <w:r w:rsidR="003F77C3">
        <w:rPr>
          <w:rFonts w:ascii="Avenir Next" w:hAnsi="Avenir Next" w:cs="Arial"/>
          <w:color w:val="808080" w:themeColor="background1" w:themeShade="80"/>
          <w:sz w:val="22"/>
          <w:szCs w:val="22"/>
          <w:lang w:val="en-GB"/>
        </w:rPr>
        <w:t xml:space="preserve"> Article 171 allows the liquidator to disclaim onerous </w:t>
      </w:r>
      <w:r w:rsidR="00F52976">
        <w:rPr>
          <w:rFonts w:ascii="Avenir Next" w:hAnsi="Avenir Next" w:cs="Arial"/>
          <w:color w:val="808080" w:themeColor="background1" w:themeShade="80"/>
          <w:sz w:val="22"/>
          <w:szCs w:val="22"/>
          <w:lang w:val="en-GB"/>
        </w:rPr>
        <w:t xml:space="preserve">property and he may also </w:t>
      </w:r>
      <w:r w:rsidR="00DF5199">
        <w:rPr>
          <w:rFonts w:ascii="Avenir Next" w:hAnsi="Avenir Next" w:cs="Arial"/>
          <w:color w:val="808080" w:themeColor="background1" w:themeShade="80"/>
          <w:sz w:val="22"/>
          <w:szCs w:val="22"/>
          <w:lang w:val="en-GB"/>
        </w:rPr>
        <w:t>pursue transaction</w:t>
      </w:r>
      <w:r w:rsidR="001A3960">
        <w:rPr>
          <w:rFonts w:ascii="Avenir Next" w:hAnsi="Avenir Next" w:cs="Arial"/>
          <w:color w:val="808080" w:themeColor="background1" w:themeShade="80"/>
          <w:sz w:val="22"/>
          <w:szCs w:val="22"/>
          <w:lang w:val="en-GB"/>
        </w:rPr>
        <w:t>s</w:t>
      </w:r>
      <w:r w:rsidR="00DF5199">
        <w:rPr>
          <w:rFonts w:ascii="Avenir Next" w:hAnsi="Avenir Next" w:cs="Arial"/>
          <w:color w:val="808080" w:themeColor="background1" w:themeShade="80"/>
          <w:sz w:val="22"/>
          <w:szCs w:val="22"/>
          <w:lang w:val="en-GB"/>
        </w:rPr>
        <w:t xml:space="preserve"> at undervalue (</w:t>
      </w:r>
      <w:r w:rsidR="0087355D">
        <w:rPr>
          <w:rFonts w:ascii="Avenir Next" w:hAnsi="Avenir Next" w:cs="Arial"/>
          <w:color w:val="808080" w:themeColor="background1" w:themeShade="80"/>
          <w:sz w:val="22"/>
          <w:szCs w:val="22"/>
          <w:lang w:val="en-GB"/>
        </w:rPr>
        <w:t>article 176), preference</w:t>
      </w:r>
      <w:r w:rsidR="00E53F70">
        <w:rPr>
          <w:rFonts w:ascii="Avenir Next" w:hAnsi="Avenir Next" w:cs="Arial"/>
          <w:color w:val="808080" w:themeColor="background1" w:themeShade="80"/>
          <w:sz w:val="22"/>
          <w:szCs w:val="22"/>
          <w:lang w:val="en-GB"/>
        </w:rPr>
        <w:t>s</w:t>
      </w:r>
      <w:r w:rsidR="0087355D">
        <w:rPr>
          <w:rFonts w:ascii="Avenir Next" w:hAnsi="Avenir Next" w:cs="Arial"/>
          <w:color w:val="808080" w:themeColor="background1" w:themeShade="80"/>
          <w:sz w:val="22"/>
          <w:szCs w:val="22"/>
          <w:lang w:val="en-GB"/>
        </w:rPr>
        <w:t xml:space="preserve"> (176A), </w:t>
      </w:r>
      <w:r w:rsidR="001A3960">
        <w:rPr>
          <w:rFonts w:ascii="Avenir Next" w:hAnsi="Avenir Next" w:cs="Arial"/>
          <w:color w:val="808080" w:themeColor="background1" w:themeShade="80"/>
          <w:sz w:val="22"/>
          <w:szCs w:val="22"/>
          <w:lang w:val="en-GB"/>
        </w:rPr>
        <w:t>wrongful or fraudulent tra</w:t>
      </w:r>
      <w:r w:rsidR="001C694B">
        <w:rPr>
          <w:rFonts w:ascii="Avenir Next" w:hAnsi="Avenir Next" w:cs="Arial"/>
          <w:color w:val="808080" w:themeColor="background1" w:themeShade="80"/>
          <w:sz w:val="22"/>
          <w:szCs w:val="22"/>
          <w:lang w:val="en-GB"/>
        </w:rPr>
        <w:t>d</w:t>
      </w:r>
      <w:r w:rsidR="001A3960">
        <w:rPr>
          <w:rFonts w:ascii="Avenir Next" w:hAnsi="Avenir Next" w:cs="Arial"/>
          <w:color w:val="808080" w:themeColor="background1" w:themeShade="80"/>
          <w:sz w:val="22"/>
          <w:szCs w:val="22"/>
          <w:lang w:val="en-GB"/>
        </w:rPr>
        <w:t xml:space="preserve">ing </w:t>
      </w:r>
      <w:r w:rsidR="001C694B">
        <w:rPr>
          <w:rFonts w:ascii="Avenir Next" w:hAnsi="Avenir Next" w:cs="Arial"/>
          <w:color w:val="808080" w:themeColor="background1" w:themeShade="80"/>
          <w:sz w:val="22"/>
          <w:szCs w:val="22"/>
          <w:lang w:val="en-GB"/>
        </w:rPr>
        <w:t xml:space="preserve">(177 and 178) and </w:t>
      </w:r>
      <w:r w:rsidR="00E53F70">
        <w:rPr>
          <w:rFonts w:ascii="Avenir Next" w:hAnsi="Avenir Next" w:cs="Arial"/>
          <w:color w:val="808080" w:themeColor="background1" w:themeShade="80"/>
          <w:sz w:val="22"/>
          <w:szCs w:val="22"/>
          <w:lang w:val="en-GB"/>
        </w:rPr>
        <w:t>extortionate credit transaction (179).</w:t>
      </w: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77777777" w:rsidR="00930EFF" w:rsidRPr="00B87DBA" w:rsidRDefault="00930EFF" w:rsidP="00930EFF">
      <w:pPr>
        <w:jc w:val="both"/>
        <w:rPr>
          <w:rFonts w:ascii="Avenir Next" w:hAnsi="Avenir Next" w:cs="Arial"/>
          <w:sz w:val="22"/>
          <w:szCs w:val="22"/>
          <w:lang w:val="en-GB"/>
        </w:rPr>
      </w:pPr>
      <w:r w:rsidRPr="00B573F1">
        <w:rPr>
          <w:rFonts w:ascii="Avenir Next" w:hAnsi="Avenir Next" w:cs="Arial"/>
          <w:sz w:val="22"/>
          <w:szCs w:val="22"/>
          <w:lang w:val="en-GB"/>
        </w:rPr>
        <w:t>Describe briefly the practical reasons why Jersey may not have a statutory or customary corporate rescue and turnaround procedure equivalent to an English administration or US Chapter 11</w:t>
      </w:r>
      <w:r w:rsidRPr="00B87DBA">
        <w:rPr>
          <w:rFonts w:ascii="Avenir Next" w:hAnsi="Avenir Next" w:cs="Arial"/>
          <w:sz w:val="22"/>
          <w:szCs w:val="22"/>
          <w:lang w:val="en-GB"/>
        </w:rPr>
        <w:t xml:space="preserve">:  </w:t>
      </w:r>
    </w:p>
    <w:p w14:paraId="51ECD4EB" w14:textId="1ED6D884" w:rsidR="00930EFF" w:rsidRDefault="00930EFF" w:rsidP="00930EFF">
      <w:pPr>
        <w:jc w:val="both"/>
        <w:rPr>
          <w:rFonts w:ascii="Avenir Next" w:hAnsi="Avenir Next" w:cs="Arial"/>
          <w:sz w:val="22"/>
          <w:szCs w:val="22"/>
          <w:lang w:val="en-GB"/>
        </w:rPr>
      </w:pPr>
    </w:p>
    <w:p w14:paraId="46B7D916" w14:textId="5609F069" w:rsidR="00A96B5A" w:rsidRDefault="00F501B6"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nature of the majority of companies registered in Jersey are special </w:t>
      </w:r>
      <w:r w:rsidR="00213315">
        <w:rPr>
          <w:rFonts w:ascii="Avenir Next" w:hAnsi="Avenir Next" w:cs="Arial"/>
          <w:color w:val="808080" w:themeColor="background1" w:themeShade="80"/>
          <w:sz w:val="22"/>
          <w:szCs w:val="22"/>
          <w:lang w:val="en-GB"/>
        </w:rPr>
        <w:t xml:space="preserve">purpose </w:t>
      </w:r>
      <w:r>
        <w:rPr>
          <w:rFonts w:ascii="Avenir Next" w:hAnsi="Avenir Next" w:cs="Arial"/>
          <w:color w:val="808080" w:themeColor="background1" w:themeShade="80"/>
          <w:sz w:val="22"/>
          <w:szCs w:val="22"/>
          <w:lang w:val="en-GB"/>
        </w:rPr>
        <w:t>vehi</w:t>
      </w:r>
      <w:r w:rsidR="00213315">
        <w:rPr>
          <w:rFonts w:ascii="Avenir Next" w:hAnsi="Avenir Next" w:cs="Arial"/>
          <w:color w:val="808080" w:themeColor="background1" w:themeShade="80"/>
          <w:sz w:val="22"/>
          <w:szCs w:val="22"/>
          <w:lang w:val="en-GB"/>
        </w:rPr>
        <w:t>cles</w:t>
      </w:r>
      <w:r w:rsidR="00DC0B6D">
        <w:rPr>
          <w:rFonts w:ascii="Avenir Next" w:hAnsi="Avenir Next" w:cs="Arial"/>
          <w:color w:val="808080" w:themeColor="background1" w:themeShade="80"/>
          <w:sz w:val="22"/>
          <w:szCs w:val="22"/>
          <w:lang w:val="en-GB"/>
        </w:rPr>
        <w:t xml:space="preserve"> and holding companies or group companies </w:t>
      </w:r>
      <w:r w:rsidR="00437B4A">
        <w:rPr>
          <w:rFonts w:ascii="Avenir Next" w:hAnsi="Avenir Next" w:cs="Arial"/>
          <w:color w:val="808080" w:themeColor="background1" w:themeShade="80"/>
          <w:sz w:val="22"/>
          <w:szCs w:val="22"/>
          <w:lang w:val="en-GB"/>
        </w:rPr>
        <w:t xml:space="preserve">used for </w:t>
      </w:r>
      <w:r w:rsidR="00431DCE">
        <w:rPr>
          <w:rFonts w:ascii="Avenir Next" w:hAnsi="Avenir Next" w:cs="Arial"/>
          <w:color w:val="808080" w:themeColor="background1" w:themeShade="80"/>
          <w:sz w:val="22"/>
          <w:szCs w:val="22"/>
          <w:lang w:val="en-GB"/>
        </w:rPr>
        <w:t xml:space="preserve">a variety of purposes such </w:t>
      </w:r>
      <w:r w:rsidR="00437B4A">
        <w:rPr>
          <w:rFonts w:ascii="Avenir Next" w:hAnsi="Avenir Next" w:cs="Arial"/>
          <w:color w:val="808080" w:themeColor="background1" w:themeShade="80"/>
          <w:sz w:val="22"/>
          <w:szCs w:val="22"/>
          <w:lang w:val="en-GB"/>
        </w:rPr>
        <w:t>financial structuring</w:t>
      </w:r>
      <w:r w:rsidR="0059106A">
        <w:rPr>
          <w:rFonts w:ascii="Avenir Next" w:hAnsi="Avenir Next" w:cs="Arial"/>
          <w:color w:val="808080" w:themeColor="background1" w:themeShade="80"/>
          <w:sz w:val="22"/>
          <w:szCs w:val="22"/>
          <w:lang w:val="en-GB"/>
        </w:rPr>
        <w:t xml:space="preserve">, acquiring property or </w:t>
      </w:r>
      <w:r w:rsidR="00213315">
        <w:rPr>
          <w:rFonts w:ascii="Avenir Next" w:hAnsi="Avenir Next" w:cs="Arial"/>
          <w:color w:val="808080" w:themeColor="background1" w:themeShade="80"/>
          <w:sz w:val="22"/>
          <w:szCs w:val="22"/>
          <w:lang w:val="en-GB"/>
        </w:rPr>
        <w:t xml:space="preserve"> </w:t>
      </w:r>
      <w:r w:rsidR="00431DCE">
        <w:rPr>
          <w:rFonts w:ascii="Avenir Next" w:hAnsi="Avenir Next" w:cs="Arial"/>
          <w:color w:val="808080" w:themeColor="background1" w:themeShade="80"/>
          <w:sz w:val="22"/>
          <w:szCs w:val="22"/>
          <w:lang w:val="en-GB"/>
        </w:rPr>
        <w:t>financing a project</w:t>
      </w:r>
      <w:r w:rsidR="00DD5745">
        <w:rPr>
          <w:rFonts w:ascii="Avenir Next" w:hAnsi="Avenir Next" w:cs="Arial"/>
          <w:color w:val="808080" w:themeColor="background1" w:themeShade="80"/>
          <w:sz w:val="22"/>
          <w:szCs w:val="22"/>
          <w:lang w:val="en-GB"/>
        </w:rPr>
        <w:t>. They are usually set up for a limited purpose and in order to protect the parent or primary company from financial risk</w:t>
      </w:r>
      <w:r w:rsidR="00A4580E">
        <w:rPr>
          <w:rFonts w:ascii="Avenir Next" w:hAnsi="Avenir Next" w:cs="Arial"/>
          <w:color w:val="808080" w:themeColor="background1" w:themeShade="80"/>
          <w:sz w:val="22"/>
          <w:szCs w:val="22"/>
          <w:lang w:val="en-GB"/>
        </w:rPr>
        <w:t xml:space="preserve">. They are not the trading companies that onshore </w:t>
      </w:r>
      <w:r w:rsidR="00A4580E">
        <w:rPr>
          <w:rFonts w:ascii="Avenir Next" w:hAnsi="Avenir Next" w:cs="Arial"/>
          <w:color w:val="808080" w:themeColor="background1" w:themeShade="80"/>
          <w:sz w:val="22"/>
          <w:szCs w:val="22"/>
          <w:lang w:val="en-GB"/>
        </w:rPr>
        <w:lastRenderedPageBreak/>
        <w:t xml:space="preserve">jurisdictions </w:t>
      </w:r>
      <w:r w:rsidR="002A4F5C">
        <w:rPr>
          <w:rFonts w:ascii="Avenir Next" w:hAnsi="Avenir Next" w:cs="Arial"/>
          <w:color w:val="808080" w:themeColor="background1" w:themeShade="80"/>
          <w:sz w:val="22"/>
          <w:szCs w:val="22"/>
          <w:lang w:val="en-GB"/>
        </w:rPr>
        <w:t xml:space="preserve">have developed rescue packages for </w:t>
      </w:r>
      <w:r w:rsidR="005918DB">
        <w:rPr>
          <w:rFonts w:ascii="Avenir Next" w:hAnsi="Avenir Next" w:cs="Arial"/>
          <w:color w:val="808080" w:themeColor="background1" w:themeShade="80"/>
          <w:sz w:val="22"/>
          <w:szCs w:val="22"/>
          <w:lang w:val="en-GB"/>
        </w:rPr>
        <w:t xml:space="preserve">in order </w:t>
      </w:r>
      <w:r w:rsidR="002A4F5C">
        <w:rPr>
          <w:rFonts w:ascii="Avenir Next" w:hAnsi="Avenir Next" w:cs="Arial"/>
          <w:color w:val="808080" w:themeColor="background1" w:themeShade="80"/>
          <w:sz w:val="22"/>
          <w:szCs w:val="22"/>
          <w:lang w:val="en-GB"/>
        </w:rPr>
        <w:t>to help rescue t</w:t>
      </w:r>
      <w:r w:rsidR="005918DB">
        <w:rPr>
          <w:rFonts w:ascii="Avenir Next" w:hAnsi="Avenir Next" w:cs="Arial"/>
          <w:color w:val="808080" w:themeColor="background1" w:themeShade="80"/>
          <w:sz w:val="22"/>
          <w:szCs w:val="22"/>
          <w:lang w:val="en-GB"/>
        </w:rPr>
        <w:t>he</w:t>
      </w:r>
      <w:r w:rsidR="002A4F5C">
        <w:rPr>
          <w:rFonts w:ascii="Avenir Next" w:hAnsi="Avenir Next" w:cs="Arial"/>
          <w:color w:val="808080" w:themeColor="background1" w:themeShade="80"/>
          <w:sz w:val="22"/>
          <w:szCs w:val="22"/>
          <w:lang w:val="en-GB"/>
        </w:rPr>
        <w:t xml:space="preserve"> business (if not the company) and preserve jobs</w:t>
      </w:r>
      <w:r w:rsidR="005918DB">
        <w:rPr>
          <w:rFonts w:ascii="Avenir Next" w:hAnsi="Avenir Next" w:cs="Arial"/>
          <w:color w:val="808080" w:themeColor="background1" w:themeShade="80"/>
          <w:sz w:val="22"/>
          <w:szCs w:val="22"/>
          <w:lang w:val="en-GB"/>
        </w:rPr>
        <w:t xml:space="preserve"> and livelihoods.</w:t>
      </w:r>
    </w:p>
    <w:p w14:paraId="29C3C2C9" w14:textId="77777777" w:rsidR="005918DB" w:rsidRDefault="005918DB" w:rsidP="00A96B5A">
      <w:pPr>
        <w:jc w:val="both"/>
        <w:rPr>
          <w:rFonts w:ascii="Avenir Next" w:hAnsi="Avenir Next" w:cs="Arial"/>
          <w:color w:val="808080" w:themeColor="background1" w:themeShade="80"/>
          <w:sz w:val="22"/>
          <w:szCs w:val="22"/>
          <w:lang w:val="en-GB"/>
        </w:rPr>
      </w:pPr>
    </w:p>
    <w:p w14:paraId="66F7D114" w14:textId="596FF008" w:rsidR="005918DB" w:rsidRPr="00A96B5A" w:rsidRDefault="005918DB"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Jersey Court has also shown that it is open to </w:t>
      </w:r>
      <w:r w:rsidR="007D7F95">
        <w:rPr>
          <w:rFonts w:ascii="Avenir Next" w:hAnsi="Avenir Next" w:cs="Arial"/>
          <w:color w:val="808080" w:themeColor="background1" w:themeShade="80"/>
          <w:sz w:val="22"/>
          <w:szCs w:val="22"/>
          <w:lang w:val="en-GB"/>
        </w:rPr>
        <w:t xml:space="preserve">using the current </w:t>
      </w:r>
      <w:r w:rsidR="003F7B5A">
        <w:rPr>
          <w:rFonts w:ascii="Avenir Next" w:hAnsi="Avenir Next" w:cs="Arial"/>
          <w:color w:val="808080" w:themeColor="background1" w:themeShade="80"/>
          <w:sz w:val="22"/>
          <w:szCs w:val="22"/>
          <w:lang w:val="en-GB"/>
        </w:rPr>
        <w:t>proceedings available to achieve the same results as a rescue package might.</w:t>
      </w:r>
      <w:r w:rsidR="00026762">
        <w:rPr>
          <w:rFonts w:ascii="Avenir Next" w:hAnsi="Avenir Next" w:cs="Arial"/>
          <w:color w:val="808080" w:themeColor="background1" w:themeShade="80"/>
          <w:sz w:val="22"/>
          <w:szCs w:val="22"/>
          <w:lang w:val="en-GB"/>
        </w:rPr>
        <w:t xml:space="preserve"> </w:t>
      </w:r>
      <w:r w:rsidR="009372DF">
        <w:rPr>
          <w:rFonts w:ascii="Avenir Next" w:hAnsi="Avenir Next" w:cs="Arial"/>
          <w:color w:val="808080" w:themeColor="background1" w:themeShade="80"/>
          <w:sz w:val="22"/>
          <w:szCs w:val="22"/>
          <w:lang w:val="en-GB"/>
        </w:rPr>
        <w:t xml:space="preserve">The just and equitable winding-up in particular lends itself to </w:t>
      </w:r>
      <w:r w:rsidR="00B747F5">
        <w:rPr>
          <w:rFonts w:ascii="Avenir Next" w:hAnsi="Avenir Next" w:cs="Arial"/>
          <w:color w:val="808080" w:themeColor="background1" w:themeShade="80"/>
          <w:sz w:val="22"/>
          <w:szCs w:val="22"/>
          <w:lang w:val="en-GB"/>
        </w:rPr>
        <w:t xml:space="preserve">flexibility being used </w:t>
      </w:r>
      <w:r w:rsidR="003C3A16">
        <w:rPr>
          <w:rFonts w:ascii="Avenir Next" w:hAnsi="Avenir Next" w:cs="Arial"/>
          <w:color w:val="808080" w:themeColor="background1" w:themeShade="80"/>
          <w:sz w:val="22"/>
          <w:szCs w:val="22"/>
          <w:lang w:val="en-GB"/>
        </w:rPr>
        <w:t xml:space="preserve">to facilitate </w:t>
      </w:r>
      <w:r w:rsidR="00B747F5">
        <w:rPr>
          <w:rFonts w:ascii="Avenir Next" w:hAnsi="Avenir Next" w:cs="Arial"/>
          <w:color w:val="808080" w:themeColor="background1" w:themeShade="80"/>
          <w:sz w:val="22"/>
          <w:szCs w:val="22"/>
          <w:lang w:val="en-GB"/>
        </w:rPr>
        <w:t>quasi-pre-pack sales</w:t>
      </w:r>
      <w:r w:rsidR="003A580E">
        <w:rPr>
          <w:rFonts w:ascii="Avenir Next" w:hAnsi="Avenir Next" w:cs="Arial"/>
          <w:color w:val="808080" w:themeColor="background1" w:themeShade="80"/>
          <w:sz w:val="22"/>
          <w:szCs w:val="22"/>
          <w:lang w:val="en-GB"/>
        </w:rPr>
        <w:t xml:space="preserve"> or</w:t>
      </w:r>
      <w:r w:rsidR="00B747F5">
        <w:rPr>
          <w:rFonts w:ascii="Avenir Next" w:hAnsi="Avenir Next" w:cs="Arial"/>
          <w:color w:val="808080" w:themeColor="background1" w:themeShade="80"/>
          <w:sz w:val="22"/>
          <w:szCs w:val="22"/>
          <w:lang w:val="en-GB"/>
        </w:rPr>
        <w:t xml:space="preserve"> </w:t>
      </w:r>
      <w:r w:rsidR="003A785E">
        <w:rPr>
          <w:rFonts w:ascii="Avenir Next" w:hAnsi="Avenir Next" w:cs="Arial"/>
          <w:color w:val="808080" w:themeColor="background1" w:themeShade="80"/>
          <w:sz w:val="22"/>
          <w:szCs w:val="22"/>
          <w:lang w:val="en-GB"/>
        </w:rPr>
        <w:t xml:space="preserve">reinstatement of </w:t>
      </w:r>
      <w:r w:rsidR="001A3043">
        <w:rPr>
          <w:rFonts w:ascii="Avenir Next" w:hAnsi="Avenir Next" w:cs="Arial"/>
          <w:color w:val="808080" w:themeColor="background1" w:themeShade="80"/>
          <w:sz w:val="22"/>
          <w:szCs w:val="22"/>
          <w:lang w:val="en-GB"/>
        </w:rPr>
        <w:t xml:space="preserve">dissolved </w:t>
      </w:r>
      <w:r w:rsidR="003A785E">
        <w:rPr>
          <w:rFonts w:ascii="Avenir Next" w:hAnsi="Avenir Next" w:cs="Arial"/>
          <w:color w:val="808080" w:themeColor="background1" w:themeShade="80"/>
          <w:sz w:val="22"/>
          <w:szCs w:val="22"/>
          <w:lang w:val="en-GB"/>
        </w:rPr>
        <w:t xml:space="preserve">companies </w:t>
      </w:r>
      <w:r w:rsidR="001A3043">
        <w:rPr>
          <w:rFonts w:ascii="Avenir Next" w:hAnsi="Avenir Next" w:cs="Arial"/>
          <w:color w:val="808080" w:themeColor="background1" w:themeShade="80"/>
          <w:sz w:val="22"/>
          <w:szCs w:val="22"/>
          <w:lang w:val="en-GB"/>
        </w:rPr>
        <w:t xml:space="preserve">into liquidation </w:t>
      </w:r>
      <w:r w:rsidR="003A785E">
        <w:rPr>
          <w:rFonts w:ascii="Avenir Next" w:hAnsi="Avenir Next" w:cs="Arial"/>
          <w:color w:val="808080" w:themeColor="background1" w:themeShade="80"/>
          <w:sz w:val="22"/>
          <w:szCs w:val="22"/>
          <w:lang w:val="en-GB"/>
        </w:rPr>
        <w:t xml:space="preserve">for asset recovery </w:t>
      </w:r>
      <w:r w:rsidR="001A3043">
        <w:rPr>
          <w:rFonts w:ascii="Avenir Next" w:hAnsi="Avenir Next" w:cs="Arial"/>
          <w:color w:val="808080" w:themeColor="background1" w:themeShade="80"/>
          <w:sz w:val="22"/>
          <w:szCs w:val="22"/>
          <w:lang w:val="en-GB"/>
        </w:rPr>
        <w:t xml:space="preserve">and </w:t>
      </w:r>
      <w:r w:rsidR="00D83E2C">
        <w:rPr>
          <w:rFonts w:ascii="Avenir Next" w:hAnsi="Avenir Next" w:cs="Arial"/>
          <w:color w:val="808080" w:themeColor="background1" w:themeShade="80"/>
          <w:sz w:val="22"/>
          <w:szCs w:val="22"/>
          <w:lang w:val="en-GB"/>
        </w:rPr>
        <w:t>distribution</w:t>
      </w:r>
      <w:r w:rsidR="003C3A16">
        <w:rPr>
          <w:rFonts w:ascii="Avenir Next" w:hAnsi="Avenir Next" w:cs="Arial"/>
          <w:color w:val="808080" w:themeColor="background1" w:themeShade="80"/>
          <w:sz w:val="22"/>
          <w:szCs w:val="22"/>
          <w:lang w:val="en-GB"/>
        </w:rPr>
        <w:t>.</w:t>
      </w:r>
    </w:p>
    <w:p w14:paraId="7A4DC02D" w14:textId="77777777" w:rsidR="00DE0C6F" w:rsidRPr="00A96B5A" w:rsidRDefault="00DE0C6F" w:rsidP="00DE0C6F">
      <w:pPr>
        <w:jc w:val="both"/>
        <w:rPr>
          <w:rFonts w:ascii="Avenir Next" w:hAnsi="Avenir Next" w:cs="Arial"/>
          <w:bCs/>
          <w:color w:val="000000" w:themeColor="text1"/>
          <w:sz w:val="22"/>
          <w:szCs w:val="22"/>
          <w:lang w:val="en-GB"/>
        </w:rPr>
      </w:pPr>
      <w:bookmarkStart w:id="0" w:name="_Hlk17709135"/>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7777777" w:rsidR="00930EFF" w:rsidRDefault="00930EFF" w:rsidP="00930EFF">
      <w:pPr>
        <w:jc w:val="both"/>
        <w:rPr>
          <w:rFonts w:ascii="Avenir Next" w:hAnsi="Avenir Next" w:cs="Arial"/>
          <w:sz w:val="22"/>
          <w:szCs w:val="22"/>
          <w:lang w:val="en-GB"/>
        </w:rPr>
      </w:pPr>
      <w:r w:rsidRPr="00883C05">
        <w:rPr>
          <w:rFonts w:ascii="Avenir Next" w:hAnsi="Avenir Next" w:cs="Arial"/>
          <w:sz w:val="22"/>
          <w:szCs w:val="22"/>
          <w:lang w:val="en-GB"/>
        </w:rPr>
        <w:t>Describe the ways in which a creditor might take enforcement action in Jersey</w:t>
      </w:r>
      <w:r>
        <w:rPr>
          <w:rFonts w:ascii="Avenir Next" w:hAnsi="Avenir Next" w:cs="Arial"/>
          <w:sz w:val="22"/>
          <w:szCs w:val="22"/>
          <w:lang w:val="en-GB"/>
        </w:rPr>
        <w:t>.</w:t>
      </w:r>
    </w:p>
    <w:p w14:paraId="55369147" w14:textId="739B7F19" w:rsidR="00930EFF" w:rsidRDefault="00930EFF" w:rsidP="00930EFF">
      <w:pPr>
        <w:rPr>
          <w:rFonts w:ascii="Avenir Next" w:hAnsi="Avenir Next" w:cs="Arial"/>
          <w:bCs/>
          <w:color w:val="000000" w:themeColor="text1"/>
          <w:sz w:val="22"/>
          <w:szCs w:val="22"/>
          <w:lang w:val="en-GB"/>
        </w:rPr>
      </w:pPr>
    </w:p>
    <w:p w14:paraId="57E1891A" w14:textId="77777777" w:rsidR="00991056" w:rsidRDefault="00991056" w:rsidP="009910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creditors are able to enforce their security outside of an insolvency process by serving written notice on the debtor following a default. If the creditor then wishes to take possession or sell the asset they must serve the debtor with 14 days written notice of possession or sale. The debtor may waive their right of notice, als</w:t>
      </w:r>
      <w:r w:rsidRPr="00E365EE">
        <w:rPr>
          <w:rFonts w:ascii="Avenir Next" w:hAnsi="Avenir Next" w:cs="Arial"/>
          <w:color w:val="808080" w:themeColor="background1" w:themeShade="80"/>
          <w:sz w:val="22"/>
          <w:szCs w:val="22"/>
          <w:lang w:val="en-GB"/>
        </w:rPr>
        <w:t>o in writing</w:t>
      </w:r>
      <w:r>
        <w:rPr>
          <w:rFonts w:ascii="Avenir Next" w:hAnsi="Avenir Next" w:cs="Arial"/>
          <w:color w:val="808080" w:themeColor="background1" w:themeShade="80"/>
          <w:sz w:val="22"/>
          <w:szCs w:val="22"/>
          <w:lang w:val="en-GB"/>
        </w:rPr>
        <w:t>.</w:t>
      </w:r>
    </w:p>
    <w:p w14:paraId="2A2A635E" w14:textId="77777777" w:rsidR="00991056" w:rsidRDefault="00991056" w:rsidP="00A96B5A">
      <w:pPr>
        <w:jc w:val="both"/>
        <w:rPr>
          <w:rFonts w:ascii="Avenir Next" w:hAnsi="Avenir Next" w:cs="Arial"/>
          <w:color w:val="808080" w:themeColor="background1" w:themeShade="80"/>
          <w:sz w:val="22"/>
          <w:szCs w:val="22"/>
          <w:lang w:val="en-GB"/>
        </w:rPr>
      </w:pPr>
    </w:p>
    <w:p w14:paraId="62C8E2D4" w14:textId="1CA28A9B" w:rsidR="004A37E7" w:rsidRDefault="00F722AF"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Secured creditors may also </w:t>
      </w:r>
      <w:r w:rsidR="0038735A">
        <w:rPr>
          <w:rFonts w:ascii="Avenir Next" w:hAnsi="Avenir Next" w:cs="Arial"/>
          <w:color w:val="808080" w:themeColor="background1" w:themeShade="80"/>
          <w:sz w:val="22"/>
          <w:szCs w:val="22"/>
          <w:lang w:val="en-GB"/>
        </w:rPr>
        <w:t xml:space="preserve">apply for </w:t>
      </w:r>
      <w:r w:rsidR="00855329">
        <w:rPr>
          <w:rFonts w:ascii="Avenir Next" w:hAnsi="Avenir Next" w:cs="Arial"/>
          <w:color w:val="808080" w:themeColor="background1" w:themeShade="80"/>
          <w:sz w:val="22"/>
          <w:szCs w:val="22"/>
          <w:lang w:val="en-GB"/>
        </w:rPr>
        <w:t xml:space="preserve">a judgement from </w:t>
      </w:r>
      <w:r w:rsidR="00762F63">
        <w:rPr>
          <w:rFonts w:ascii="Avenir Next" w:hAnsi="Avenir Next" w:cs="Arial"/>
          <w:color w:val="808080" w:themeColor="background1" w:themeShade="80"/>
          <w:sz w:val="22"/>
          <w:szCs w:val="22"/>
          <w:lang w:val="en-GB"/>
        </w:rPr>
        <w:t>the Petty Debts or Royal Courts</w:t>
      </w:r>
      <w:r w:rsidR="00D87A95">
        <w:rPr>
          <w:rFonts w:ascii="Avenir Next" w:hAnsi="Avenir Next" w:cs="Arial"/>
          <w:color w:val="808080" w:themeColor="background1" w:themeShade="80"/>
          <w:sz w:val="22"/>
          <w:szCs w:val="22"/>
          <w:lang w:val="en-GB"/>
        </w:rPr>
        <w:t xml:space="preserve"> and then, if the debtor defaults on the judgement, </w:t>
      </w:r>
      <w:r w:rsidR="002064E1">
        <w:rPr>
          <w:rFonts w:ascii="Avenir Next" w:hAnsi="Avenir Next" w:cs="Arial"/>
          <w:color w:val="808080" w:themeColor="background1" w:themeShade="80"/>
          <w:sz w:val="22"/>
          <w:szCs w:val="22"/>
          <w:lang w:val="en-GB"/>
        </w:rPr>
        <w:t xml:space="preserve">for Dégrèvement. The </w:t>
      </w:r>
      <w:r w:rsidR="00132CD5">
        <w:rPr>
          <w:rFonts w:ascii="Avenir Next" w:hAnsi="Avenir Next" w:cs="Arial"/>
          <w:color w:val="808080" w:themeColor="background1" w:themeShade="80"/>
          <w:sz w:val="22"/>
          <w:szCs w:val="22"/>
          <w:lang w:val="en-GB"/>
        </w:rPr>
        <w:t>action is over a si</w:t>
      </w:r>
      <w:r w:rsidR="004B75DE">
        <w:rPr>
          <w:rFonts w:ascii="Avenir Next" w:hAnsi="Avenir Next" w:cs="Arial"/>
          <w:color w:val="808080" w:themeColor="background1" w:themeShade="80"/>
          <w:sz w:val="22"/>
          <w:szCs w:val="22"/>
          <w:lang w:val="en-GB"/>
        </w:rPr>
        <w:t xml:space="preserve">ngle property, not the whole estate and the debtor’s creditors </w:t>
      </w:r>
      <w:r w:rsidR="00E37E4C">
        <w:rPr>
          <w:rFonts w:ascii="Avenir Next" w:hAnsi="Avenir Next" w:cs="Arial"/>
          <w:color w:val="808080" w:themeColor="background1" w:themeShade="80"/>
          <w:sz w:val="22"/>
          <w:szCs w:val="22"/>
          <w:lang w:val="en-GB"/>
        </w:rPr>
        <w:t xml:space="preserve">are offered the property in order of lowest ranking </w:t>
      </w:r>
      <w:r w:rsidR="00C31435">
        <w:rPr>
          <w:rFonts w:ascii="Avenir Next" w:hAnsi="Avenir Next" w:cs="Arial"/>
          <w:color w:val="808080" w:themeColor="background1" w:themeShade="80"/>
          <w:sz w:val="22"/>
          <w:szCs w:val="22"/>
          <w:lang w:val="en-GB"/>
        </w:rPr>
        <w:t>first</w:t>
      </w:r>
      <w:r w:rsidR="00A66F3F">
        <w:rPr>
          <w:rFonts w:ascii="Avenir Next" w:hAnsi="Avenir Next" w:cs="Arial"/>
          <w:color w:val="808080" w:themeColor="background1" w:themeShade="80"/>
          <w:sz w:val="22"/>
          <w:szCs w:val="22"/>
          <w:lang w:val="en-GB"/>
        </w:rPr>
        <w:t>, with u</w:t>
      </w:r>
      <w:r w:rsidR="004B75DE">
        <w:rPr>
          <w:rFonts w:ascii="Avenir Next" w:hAnsi="Avenir Next" w:cs="Arial"/>
          <w:color w:val="808080" w:themeColor="background1" w:themeShade="80"/>
          <w:sz w:val="22"/>
          <w:szCs w:val="22"/>
          <w:lang w:val="en-GB"/>
        </w:rPr>
        <w:t xml:space="preserve">nsecured </w:t>
      </w:r>
      <w:r w:rsidR="002064E1">
        <w:rPr>
          <w:rFonts w:ascii="Avenir Next" w:hAnsi="Avenir Next" w:cs="Arial"/>
          <w:color w:val="808080" w:themeColor="background1" w:themeShade="80"/>
          <w:sz w:val="22"/>
          <w:szCs w:val="22"/>
          <w:lang w:val="en-GB"/>
        </w:rPr>
        <w:t>creditor</w:t>
      </w:r>
      <w:r w:rsidR="004B75DE">
        <w:rPr>
          <w:rFonts w:ascii="Avenir Next" w:hAnsi="Avenir Next" w:cs="Arial"/>
          <w:color w:val="808080" w:themeColor="background1" w:themeShade="80"/>
          <w:sz w:val="22"/>
          <w:szCs w:val="22"/>
          <w:lang w:val="en-GB"/>
        </w:rPr>
        <w:t xml:space="preserve">s </w:t>
      </w:r>
      <w:r w:rsidR="00A66F3F">
        <w:rPr>
          <w:rFonts w:ascii="Avenir Next" w:hAnsi="Avenir Next" w:cs="Arial"/>
          <w:color w:val="808080" w:themeColor="background1" w:themeShade="80"/>
          <w:sz w:val="22"/>
          <w:szCs w:val="22"/>
          <w:lang w:val="en-GB"/>
        </w:rPr>
        <w:t>being</w:t>
      </w:r>
      <w:r w:rsidR="00C31435">
        <w:rPr>
          <w:rFonts w:ascii="Avenir Next" w:hAnsi="Avenir Next" w:cs="Arial"/>
          <w:color w:val="808080" w:themeColor="background1" w:themeShade="80"/>
          <w:sz w:val="22"/>
          <w:szCs w:val="22"/>
          <w:lang w:val="en-GB"/>
        </w:rPr>
        <w:t xml:space="preserve"> offered the property as a </w:t>
      </w:r>
      <w:r w:rsidR="00033E0D">
        <w:rPr>
          <w:rFonts w:ascii="Avenir Next" w:hAnsi="Avenir Next" w:cs="Arial"/>
          <w:color w:val="808080" w:themeColor="background1" w:themeShade="80"/>
          <w:sz w:val="22"/>
          <w:szCs w:val="22"/>
          <w:lang w:val="en-GB"/>
        </w:rPr>
        <w:t>sing</w:t>
      </w:r>
      <w:r w:rsidR="005D3FB2">
        <w:rPr>
          <w:rFonts w:ascii="Avenir Next" w:hAnsi="Avenir Next" w:cs="Arial"/>
          <w:color w:val="808080" w:themeColor="background1" w:themeShade="80"/>
          <w:sz w:val="22"/>
          <w:szCs w:val="22"/>
          <w:lang w:val="en-GB"/>
        </w:rPr>
        <w:t>le body. Wh</w:t>
      </w:r>
      <w:r w:rsidR="000B3710">
        <w:rPr>
          <w:rFonts w:ascii="Avenir Next" w:hAnsi="Avenir Next" w:cs="Arial"/>
          <w:color w:val="808080" w:themeColor="background1" w:themeShade="80"/>
          <w:sz w:val="22"/>
          <w:szCs w:val="22"/>
          <w:lang w:val="en-GB"/>
        </w:rPr>
        <w:t>ich</w:t>
      </w:r>
      <w:r w:rsidR="005D3FB2">
        <w:rPr>
          <w:rFonts w:ascii="Avenir Next" w:hAnsi="Avenir Next" w:cs="Arial"/>
          <w:color w:val="808080" w:themeColor="background1" w:themeShade="80"/>
          <w:sz w:val="22"/>
          <w:szCs w:val="22"/>
          <w:lang w:val="en-GB"/>
        </w:rPr>
        <w:t>ever</w:t>
      </w:r>
      <w:r w:rsidR="000B3710">
        <w:rPr>
          <w:rFonts w:ascii="Avenir Next" w:hAnsi="Avenir Next" w:cs="Arial"/>
          <w:color w:val="808080" w:themeColor="background1" w:themeShade="80"/>
          <w:sz w:val="22"/>
          <w:szCs w:val="22"/>
          <w:lang w:val="en-GB"/>
        </w:rPr>
        <w:t xml:space="preserve"> creditor accepts the property </w:t>
      </w:r>
      <w:r w:rsidR="00CB4D93">
        <w:rPr>
          <w:rFonts w:ascii="Avenir Next" w:hAnsi="Avenir Next" w:cs="Arial"/>
          <w:color w:val="808080" w:themeColor="background1" w:themeShade="80"/>
          <w:sz w:val="22"/>
          <w:szCs w:val="22"/>
          <w:lang w:val="en-GB"/>
        </w:rPr>
        <w:t xml:space="preserve">must </w:t>
      </w:r>
      <w:r w:rsidR="00156018">
        <w:rPr>
          <w:rFonts w:ascii="Avenir Next" w:hAnsi="Avenir Next" w:cs="Arial"/>
          <w:color w:val="808080" w:themeColor="background1" w:themeShade="80"/>
          <w:sz w:val="22"/>
          <w:szCs w:val="22"/>
          <w:lang w:val="en-GB"/>
        </w:rPr>
        <w:t xml:space="preserve">clear all senior </w:t>
      </w:r>
      <w:r w:rsidR="004A37E7">
        <w:rPr>
          <w:rFonts w:ascii="Avenir Next" w:hAnsi="Avenir Next" w:cs="Arial"/>
          <w:color w:val="808080" w:themeColor="background1" w:themeShade="80"/>
          <w:sz w:val="22"/>
          <w:szCs w:val="22"/>
          <w:lang w:val="en-GB"/>
        </w:rPr>
        <w:t xml:space="preserve">charged debts but they can also sell the property unencumbered and do not have to </w:t>
      </w:r>
      <w:r w:rsidR="00D501DB">
        <w:rPr>
          <w:rFonts w:ascii="Avenir Next" w:hAnsi="Avenir Next" w:cs="Arial"/>
          <w:color w:val="808080" w:themeColor="background1" w:themeShade="80"/>
          <w:sz w:val="22"/>
          <w:szCs w:val="22"/>
          <w:lang w:val="en-GB"/>
        </w:rPr>
        <w:t>return any surplus to the debtor</w:t>
      </w:r>
      <w:r w:rsidR="004A37E7">
        <w:rPr>
          <w:rFonts w:ascii="Avenir Next" w:hAnsi="Avenir Next" w:cs="Arial"/>
          <w:color w:val="808080" w:themeColor="background1" w:themeShade="80"/>
          <w:sz w:val="22"/>
          <w:szCs w:val="22"/>
          <w:lang w:val="en-GB"/>
        </w:rPr>
        <w:t>.</w:t>
      </w:r>
    </w:p>
    <w:p w14:paraId="18DA3F2B" w14:textId="77777777" w:rsidR="004A37E7" w:rsidRDefault="004A37E7" w:rsidP="00A96B5A">
      <w:pPr>
        <w:jc w:val="both"/>
        <w:rPr>
          <w:rFonts w:ascii="Avenir Next" w:hAnsi="Avenir Next" w:cs="Arial"/>
          <w:color w:val="808080" w:themeColor="background1" w:themeShade="80"/>
          <w:sz w:val="22"/>
          <w:szCs w:val="22"/>
          <w:lang w:val="en-GB"/>
        </w:rPr>
      </w:pPr>
    </w:p>
    <w:p w14:paraId="573090FF" w14:textId="34B14D32" w:rsidR="002064E1" w:rsidRDefault="00130AA1"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moveable pro</w:t>
      </w:r>
      <w:r w:rsidR="004576E3">
        <w:rPr>
          <w:rFonts w:ascii="Avenir Next" w:hAnsi="Avenir Next" w:cs="Arial"/>
          <w:color w:val="808080" w:themeColor="background1" w:themeShade="80"/>
          <w:sz w:val="22"/>
          <w:szCs w:val="22"/>
          <w:lang w:val="en-GB"/>
        </w:rPr>
        <w:t xml:space="preserve">perty an </w:t>
      </w:r>
      <w:r w:rsidR="00D501DB">
        <w:rPr>
          <w:rFonts w:ascii="Avenir Next" w:hAnsi="Avenir Next" w:cs="Arial"/>
          <w:color w:val="808080" w:themeColor="background1" w:themeShade="80"/>
          <w:sz w:val="22"/>
          <w:szCs w:val="22"/>
          <w:lang w:val="en-GB"/>
        </w:rPr>
        <w:t xml:space="preserve">option </w:t>
      </w:r>
      <w:r w:rsidR="004576E3">
        <w:rPr>
          <w:rFonts w:ascii="Avenir Next" w:hAnsi="Avenir Next" w:cs="Arial"/>
          <w:color w:val="808080" w:themeColor="background1" w:themeShade="80"/>
          <w:sz w:val="22"/>
          <w:szCs w:val="22"/>
          <w:lang w:val="en-GB"/>
        </w:rPr>
        <w:t xml:space="preserve">open to creditors </w:t>
      </w:r>
      <w:r w:rsidR="00D501DB">
        <w:rPr>
          <w:rFonts w:ascii="Avenir Next" w:hAnsi="Avenir Next" w:cs="Arial"/>
          <w:color w:val="808080" w:themeColor="background1" w:themeShade="80"/>
          <w:sz w:val="22"/>
          <w:szCs w:val="22"/>
          <w:lang w:val="en-GB"/>
        </w:rPr>
        <w:t xml:space="preserve">is </w:t>
      </w:r>
      <w:r w:rsidR="007B02C8">
        <w:rPr>
          <w:rFonts w:ascii="Avenir Next" w:hAnsi="Avenir Next" w:cs="Arial"/>
          <w:color w:val="808080" w:themeColor="background1" w:themeShade="80"/>
          <w:sz w:val="22"/>
          <w:szCs w:val="22"/>
          <w:lang w:val="en-GB"/>
        </w:rPr>
        <w:t xml:space="preserve">called </w:t>
      </w:r>
      <w:r w:rsidR="00A736C4" w:rsidRPr="00A736C4">
        <w:rPr>
          <w:rFonts w:ascii="Avenir Next" w:hAnsi="Avenir Next" w:cs="Arial"/>
          <w:color w:val="808080" w:themeColor="background1" w:themeShade="80"/>
          <w:sz w:val="22"/>
          <w:szCs w:val="22"/>
          <w:lang w:val="en-GB"/>
        </w:rPr>
        <w:t>Réalisation</w:t>
      </w:r>
      <w:r w:rsidR="007B02C8">
        <w:rPr>
          <w:rFonts w:ascii="Avenir Next" w:hAnsi="Avenir Next" w:cs="Arial"/>
          <w:color w:val="808080" w:themeColor="background1" w:themeShade="80"/>
          <w:sz w:val="22"/>
          <w:szCs w:val="22"/>
          <w:lang w:val="en-GB"/>
        </w:rPr>
        <w:t xml:space="preserve">. </w:t>
      </w:r>
      <w:r w:rsidR="0066212F">
        <w:rPr>
          <w:rFonts w:ascii="Avenir Next" w:hAnsi="Avenir Next" w:cs="Arial"/>
          <w:color w:val="808080" w:themeColor="background1" w:themeShade="80"/>
          <w:sz w:val="22"/>
          <w:szCs w:val="22"/>
          <w:lang w:val="en-GB"/>
        </w:rPr>
        <w:t xml:space="preserve">This is where the assets are sold, usually at </w:t>
      </w:r>
      <w:r w:rsidR="00A931A0">
        <w:rPr>
          <w:rFonts w:ascii="Avenir Next" w:hAnsi="Avenir Next" w:cs="Arial"/>
          <w:color w:val="808080" w:themeColor="background1" w:themeShade="80"/>
          <w:sz w:val="22"/>
          <w:szCs w:val="22"/>
          <w:lang w:val="en-GB"/>
        </w:rPr>
        <w:t xml:space="preserve">public </w:t>
      </w:r>
      <w:r w:rsidR="0066212F">
        <w:rPr>
          <w:rFonts w:ascii="Avenir Next" w:hAnsi="Avenir Next" w:cs="Arial"/>
          <w:color w:val="808080" w:themeColor="background1" w:themeShade="80"/>
          <w:sz w:val="22"/>
          <w:szCs w:val="22"/>
          <w:lang w:val="en-GB"/>
        </w:rPr>
        <w:t xml:space="preserve">auction, and the proceeds shared amongst the </w:t>
      </w:r>
      <w:r w:rsidR="00B232FF">
        <w:rPr>
          <w:rFonts w:ascii="Avenir Next" w:hAnsi="Avenir Next" w:cs="Arial"/>
          <w:color w:val="808080" w:themeColor="background1" w:themeShade="80"/>
          <w:sz w:val="22"/>
          <w:szCs w:val="22"/>
          <w:lang w:val="en-GB"/>
        </w:rPr>
        <w:t>creditors</w:t>
      </w:r>
      <w:r w:rsidR="00A931A0">
        <w:rPr>
          <w:rFonts w:ascii="Avenir Next" w:hAnsi="Avenir Next" w:cs="Arial"/>
          <w:color w:val="808080" w:themeColor="background1" w:themeShade="80"/>
          <w:sz w:val="22"/>
          <w:szCs w:val="22"/>
          <w:lang w:val="en-GB"/>
        </w:rPr>
        <w:t xml:space="preserve"> in the usual order </w:t>
      </w:r>
      <w:r w:rsidR="00E435CD">
        <w:rPr>
          <w:rFonts w:ascii="Avenir Next" w:hAnsi="Avenir Next" w:cs="Arial"/>
          <w:color w:val="808080" w:themeColor="background1" w:themeShade="80"/>
          <w:sz w:val="22"/>
          <w:szCs w:val="22"/>
          <w:lang w:val="en-GB"/>
        </w:rPr>
        <w:t>of priority used in insolvencies</w:t>
      </w:r>
      <w:r w:rsidR="00EB649A">
        <w:rPr>
          <w:rFonts w:ascii="Avenir Next" w:hAnsi="Avenir Next" w:cs="Arial"/>
          <w:color w:val="808080" w:themeColor="background1" w:themeShade="80"/>
          <w:sz w:val="22"/>
          <w:szCs w:val="22"/>
          <w:lang w:val="en-GB"/>
        </w:rPr>
        <w:t>.</w:t>
      </w:r>
    </w:p>
    <w:p w14:paraId="4FEA6096" w14:textId="77777777" w:rsidR="002064E1" w:rsidRDefault="002064E1" w:rsidP="00A96B5A">
      <w:pPr>
        <w:jc w:val="both"/>
        <w:rPr>
          <w:rFonts w:ascii="Avenir Next" w:hAnsi="Avenir Next" w:cs="Arial"/>
          <w:color w:val="808080" w:themeColor="background1" w:themeShade="80"/>
          <w:sz w:val="22"/>
          <w:szCs w:val="22"/>
          <w:lang w:val="en-GB"/>
        </w:rPr>
      </w:pPr>
    </w:p>
    <w:p w14:paraId="6373F362" w14:textId="2BEDF954" w:rsidR="00292ED6" w:rsidRDefault="00D50EAD"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3A6D38">
        <w:rPr>
          <w:rFonts w:ascii="Avenir Next" w:hAnsi="Avenir Next" w:cs="Arial"/>
          <w:color w:val="808080" w:themeColor="background1" w:themeShade="80"/>
          <w:sz w:val="22"/>
          <w:szCs w:val="22"/>
          <w:lang w:val="en-GB"/>
        </w:rPr>
        <w:t xml:space="preserve">reditors </w:t>
      </w:r>
      <w:r>
        <w:rPr>
          <w:rFonts w:ascii="Avenir Next" w:hAnsi="Avenir Next" w:cs="Arial"/>
          <w:color w:val="808080" w:themeColor="background1" w:themeShade="80"/>
          <w:sz w:val="22"/>
          <w:szCs w:val="22"/>
          <w:lang w:val="en-GB"/>
        </w:rPr>
        <w:t xml:space="preserve">may also </w:t>
      </w:r>
      <w:r w:rsidR="00652373">
        <w:rPr>
          <w:rFonts w:ascii="Avenir Next" w:hAnsi="Avenir Next" w:cs="Arial"/>
          <w:color w:val="808080" w:themeColor="background1" w:themeShade="80"/>
          <w:sz w:val="22"/>
          <w:szCs w:val="22"/>
          <w:lang w:val="en-GB"/>
        </w:rPr>
        <w:t>enforce</w:t>
      </w:r>
      <w:r>
        <w:rPr>
          <w:rFonts w:ascii="Avenir Next" w:hAnsi="Avenir Next" w:cs="Arial"/>
          <w:color w:val="808080" w:themeColor="background1" w:themeShade="80"/>
          <w:sz w:val="22"/>
          <w:szCs w:val="22"/>
          <w:lang w:val="en-GB"/>
        </w:rPr>
        <w:t xml:space="preserve"> debts by </w:t>
      </w:r>
      <w:r w:rsidR="00991056">
        <w:rPr>
          <w:rFonts w:ascii="Avenir Next" w:hAnsi="Avenir Next" w:cs="Arial"/>
          <w:color w:val="808080" w:themeColor="background1" w:themeShade="80"/>
          <w:sz w:val="22"/>
          <w:szCs w:val="22"/>
          <w:lang w:val="en-GB"/>
        </w:rPr>
        <w:t xml:space="preserve">applying for </w:t>
      </w:r>
      <w:r w:rsidR="00C00136">
        <w:rPr>
          <w:rFonts w:ascii="Avenir Next" w:hAnsi="Avenir Next" w:cs="Arial"/>
          <w:color w:val="808080" w:themeColor="background1" w:themeShade="80"/>
          <w:sz w:val="22"/>
          <w:szCs w:val="22"/>
          <w:lang w:val="en-GB"/>
        </w:rPr>
        <w:t xml:space="preserve">Désastre </w:t>
      </w:r>
      <w:r w:rsidR="005D5856">
        <w:rPr>
          <w:rFonts w:ascii="Avenir Next" w:hAnsi="Avenir Next" w:cs="Arial"/>
          <w:color w:val="808080" w:themeColor="background1" w:themeShade="80"/>
          <w:sz w:val="22"/>
          <w:szCs w:val="22"/>
          <w:lang w:val="en-GB"/>
        </w:rPr>
        <w:t xml:space="preserve">(bankruptcy) </w:t>
      </w:r>
      <w:r w:rsidR="0025726A">
        <w:rPr>
          <w:rFonts w:ascii="Avenir Next" w:hAnsi="Avenir Next" w:cs="Arial"/>
          <w:color w:val="808080" w:themeColor="background1" w:themeShade="80"/>
          <w:sz w:val="22"/>
          <w:szCs w:val="22"/>
          <w:lang w:val="en-GB"/>
        </w:rPr>
        <w:t>or a</w:t>
      </w:r>
      <w:r w:rsidR="00C00136" w:rsidRPr="00697D7D">
        <w:rPr>
          <w:rFonts w:ascii="Avenir Next" w:hAnsi="Avenir Next" w:cs="Arial"/>
          <w:color w:val="808080" w:themeColor="background1" w:themeShade="80"/>
          <w:sz w:val="22"/>
          <w:szCs w:val="22"/>
          <w:lang w:val="en-GB"/>
        </w:rPr>
        <w:t xml:space="preserve"> cre</w:t>
      </w:r>
      <w:r w:rsidR="00C00136">
        <w:rPr>
          <w:rFonts w:ascii="Avenir Next" w:hAnsi="Avenir Next" w:cs="Arial"/>
          <w:color w:val="808080" w:themeColor="background1" w:themeShade="80"/>
          <w:sz w:val="22"/>
          <w:szCs w:val="22"/>
          <w:lang w:val="en-GB"/>
        </w:rPr>
        <w:t>ditors’ winding up</w:t>
      </w:r>
      <w:r w:rsidR="005D5856">
        <w:rPr>
          <w:rFonts w:ascii="Avenir Next" w:hAnsi="Avenir Next" w:cs="Arial"/>
          <w:color w:val="808080" w:themeColor="background1" w:themeShade="80"/>
          <w:sz w:val="22"/>
          <w:szCs w:val="22"/>
          <w:lang w:val="en-GB"/>
        </w:rPr>
        <w:t xml:space="preserve"> (liquidation)</w:t>
      </w:r>
      <w:r w:rsidR="00C00136">
        <w:rPr>
          <w:rFonts w:ascii="Avenir Next" w:hAnsi="Avenir Next" w:cs="Arial"/>
          <w:color w:val="808080" w:themeColor="background1" w:themeShade="80"/>
          <w:sz w:val="22"/>
          <w:szCs w:val="22"/>
          <w:lang w:val="en-GB"/>
        </w:rPr>
        <w:t>.</w:t>
      </w:r>
      <w:r w:rsidR="00B87278">
        <w:rPr>
          <w:rFonts w:ascii="Avenir Next" w:hAnsi="Avenir Next" w:cs="Arial"/>
          <w:color w:val="808080" w:themeColor="background1" w:themeShade="80"/>
          <w:sz w:val="22"/>
          <w:szCs w:val="22"/>
          <w:lang w:val="en-GB"/>
        </w:rPr>
        <w:t xml:space="preserve"> If the debtor is an individual the creditor may only use </w:t>
      </w:r>
      <w:r w:rsidR="009B2A9C">
        <w:rPr>
          <w:rFonts w:ascii="Avenir Next" w:hAnsi="Avenir Next" w:cs="Arial"/>
          <w:color w:val="808080" w:themeColor="background1" w:themeShade="80"/>
          <w:sz w:val="22"/>
          <w:szCs w:val="22"/>
          <w:lang w:val="en-GB"/>
        </w:rPr>
        <w:t>Désastre but either may be used for companies.</w:t>
      </w:r>
      <w:r w:rsidR="00F83EF0">
        <w:rPr>
          <w:rFonts w:ascii="Avenir Next" w:hAnsi="Avenir Next" w:cs="Arial"/>
          <w:color w:val="808080" w:themeColor="background1" w:themeShade="80"/>
          <w:sz w:val="22"/>
          <w:szCs w:val="22"/>
          <w:lang w:val="en-GB"/>
        </w:rPr>
        <w:t xml:space="preserve"> The creditor must be due </w:t>
      </w:r>
      <w:r w:rsidR="00D57F4C">
        <w:rPr>
          <w:rFonts w:ascii="Avenir Next" w:hAnsi="Avenir Next" w:cs="Arial"/>
          <w:color w:val="808080" w:themeColor="background1" w:themeShade="80"/>
          <w:sz w:val="22"/>
          <w:szCs w:val="22"/>
          <w:lang w:val="en-GB"/>
        </w:rPr>
        <w:t xml:space="preserve">JEP 3,000 or more </w:t>
      </w:r>
      <w:r w:rsidR="00D42016">
        <w:rPr>
          <w:rFonts w:ascii="Avenir Next" w:hAnsi="Avenir Next" w:cs="Arial"/>
          <w:color w:val="808080" w:themeColor="background1" w:themeShade="80"/>
          <w:sz w:val="22"/>
          <w:szCs w:val="22"/>
          <w:lang w:val="en-GB"/>
        </w:rPr>
        <w:t>in order to apply</w:t>
      </w:r>
      <w:r w:rsidR="00905F2D">
        <w:rPr>
          <w:rFonts w:ascii="Avenir Next" w:hAnsi="Avenir Next" w:cs="Arial"/>
          <w:color w:val="808080" w:themeColor="background1" w:themeShade="80"/>
          <w:sz w:val="22"/>
          <w:szCs w:val="22"/>
          <w:lang w:val="en-GB"/>
        </w:rPr>
        <w:t xml:space="preserve"> under either action.</w:t>
      </w:r>
      <w:r w:rsidR="003347C3">
        <w:rPr>
          <w:rFonts w:ascii="Avenir Next" w:hAnsi="Avenir Next" w:cs="Arial"/>
          <w:color w:val="808080" w:themeColor="background1" w:themeShade="80"/>
          <w:sz w:val="22"/>
          <w:szCs w:val="22"/>
          <w:lang w:val="en-GB"/>
        </w:rPr>
        <w:t xml:space="preserve"> </w:t>
      </w:r>
      <w:r w:rsidR="00F85ED5">
        <w:rPr>
          <w:rFonts w:ascii="Avenir Next" w:hAnsi="Avenir Next" w:cs="Arial"/>
          <w:color w:val="808080" w:themeColor="background1" w:themeShade="80"/>
          <w:sz w:val="22"/>
          <w:szCs w:val="22"/>
          <w:lang w:val="en-GB"/>
        </w:rPr>
        <w:t xml:space="preserve">The Viscount is appointed under </w:t>
      </w:r>
      <w:r w:rsidR="003F2C01">
        <w:rPr>
          <w:rFonts w:ascii="Avenir Next" w:hAnsi="Avenir Next" w:cs="Arial"/>
          <w:color w:val="808080" w:themeColor="background1" w:themeShade="80"/>
          <w:sz w:val="22"/>
          <w:szCs w:val="22"/>
          <w:lang w:val="en-GB"/>
        </w:rPr>
        <w:t>Désastre</w:t>
      </w:r>
      <w:r w:rsidR="002E53C7">
        <w:rPr>
          <w:rFonts w:ascii="Avenir Next" w:hAnsi="Avenir Next" w:cs="Arial"/>
          <w:color w:val="808080" w:themeColor="background1" w:themeShade="80"/>
          <w:sz w:val="22"/>
          <w:szCs w:val="22"/>
          <w:lang w:val="en-GB"/>
        </w:rPr>
        <w:t xml:space="preserve"> and a liquidator is appointed under a creditors’ winding up. </w:t>
      </w:r>
      <w:r w:rsidR="003347C3">
        <w:rPr>
          <w:rFonts w:ascii="Avenir Next" w:hAnsi="Avenir Next" w:cs="Arial"/>
          <w:color w:val="808080" w:themeColor="background1" w:themeShade="80"/>
          <w:sz w:val="22"/>
          <w:szCs w:val="22"/>
          <w:lang w:val="en-GB"/>
        </w:rPr>
        <w:t xml:space="preserve">Under </w:t>
      </w:r>
      <w:r w:rsidR="003F2C01">
        <w:rPr>
          <w:rFonts w:ascii="Avenir Next" w:hAnsi="Avenir Next" w:cs="Arial"/>
          <w:color w:val="808080" w:themeColor="background1" w:themeShade="80"/>
          <w:sz w:val="22"/>
          <w:szCs w:val="22"/>
          <w:lang w:val="en-GB"/>
        </w:rPr>
        <w:t>Désastre</w:t>
      </w:r>
      <w:r w:rsidR="003347C3">
        <w:rPr>
          <w:rFonts w:ascii="Avenir Next" w:hAnsi="Avenir Next" w:cs="Arial"/>
          <w:color w:val="808080" w:themeColor="background1" w:themeShade="80"/>
          <w:sz w:val="22"/>
          <w:szCs w:val="22"/>
          <w:lang w:val="en-GB"/>
        </w:rPr>
        <w:t xml:space="preserve"> </w:t>
      </w:r>
      <w:r w:rsidR="00EA79E2">
        <w:rPr>
          <w:rFonts w:ascii="Avenir Next" w:hAnsi="Avenir Next" w:cs="Arial"/>
          <w:color w:val="808080" w:themeColor="background1" w:themeShade="80"/>
          <w:sz w:val="22"/>
          <w:szCs w:val="22"/>
          <w:lang w:val="en-GB"/>
        </w:rPr>
        <w:t>the creditor must show that the debtor has realisable asset</w:t>
      </w:r>
      <w:r w:rsidR="00BB54C1">
        <w:rPr>
          <w:rFonts w:ascii="Avenir Next" w:hAnsi="Avenir Next" w:cs="Arial"/>
          <w:color w:val="808080" w:themeColor="background1" w:themeShade="80"/>
          <w:sz w:val="22"/>
          <w:szCs w:val="22"/>
          <w:lang w:val="en-GB"/>
        </w:rPr>
        <w:t xml:space="preserve">s and </w:t>
      </w:r>
      <w:r w:rsidR="00F85ED5">
        <w:rPr>
          <w:rFonts w:ascii="Avenir Next" w:hAnsi="Avenir Next" w:cs="Arial"/>
          <w:color w:val="808080" w:themeColor="background1" w:themeShade="80"/>
          <w:sz w:val="22"/>
          <w:szCs w:val="22"/>
          <w:lang w:val="en-GB"/>
        </w:rPr>
        <w:t>indemnify the Viscount</w:t>
      </w:r>
      <w:r w:rsidR="001E6913">
        <w:rPr>
          <w:rFonts w:ascii="Avenir Next" w:hAnsi="Avenir Next" w:cs="Arial"/>
          <w:color w:val="808080" w:themeColor="background1" w:themeShade="80"/>
          <w:sz w:val="22"/>
          <w:szCs w:val="22"/>
          <w:lang w:val="en-GB"/>
        </w:rPr>
        <w:t xml:space="preserve"> for costs and liabilities. These are not requirements under a creditors’ winding up but </w:t>
      </w:r>
      <w:r w:rsidR="006A27AA">
        <w:rPr>
          <w:rFonts w:ascii="Avenir Next" w:hAnsi="Avenir Next" w:cs="Arial"/>
          <w:color w:val="808080" w:themeColor="background1" w:themeShade="80"/>
          <w:sz w:val="22"/>
          <w:szCs w:val="22"/>
          <w:lang w:val="en-GB"/>
        </w:rPr>
        <w:t>the costs of applying for the winding up is likely to be borne by the creditors.</w:t>
      </w:r>
      <w:r w:rsidR="00622033">
        <w:rPr>
          <w:rFonts w:ascii="Avenir Next" w:hAnsi="Avenir Next" w:cs="Arial"/>
          <w:color w:val="808080" w:themeColor="background1" w:themeShade="80"/>
          <w:sz w:val="22"/>
          <w:szCs w:val="22"/>
          <w:lang w:val="en-GB"/>
        </w:rPr>
        <w:t xml:space="preserve"> Both of these actions apply to the whole </w:t>
      </w:r>
      <w:r w:rsidR="0025726A">
        <w:rPr>
          <w:rFonts w:ascii="Avenir Next" w:hAnsi="Avenir Next" w:cs="Arial"/>
          <w:color w:val="808080" w:themeColor="background1" w:themeShade="80"/>
          <w:sz w:val="22"/>
          <w:szCs w:val="22"/>
          <w:lang w:val="en-GB"/>
        </w:rPr>
        <w:t>of the debtor’s estate</w:t>
      </w:r>
      <w:r w:rsidR="00622033">
        <w:rPr>
          <w:rFonts w:ascii="Avenir Next" w:hAnsi="Avenir Next" w:cs="Arial"/>
          <w:color w:val="808080" w:themeColor="background1" w:themeShade="80"/>
          <w:sz w:val="22"/>
          <w:szCs w:val="22"/>
          <w:lang w:val="en-GB"/>
        </w:rPr>
        <w:t>.</w:t>
      </w:r>
    </w:p>
    <w:p w14:paraId="010FA8E3" w14:textId="7183AC3F" w:rsidR="00C00136" w:rsidRDefault="001E6913" w:rsidP="00A96B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D494FD1" w:rsidR="00277C7C" w:rsidRDefault="00277C7C" w:rsidP="00930EFF">
      <w:pPr>
        <w:rPr>
          <w:rFonts w:ascii="Avenir Next" w:hAnsi="Avenir Next" w:cs="Arial"/>
          <w:sz w:val="22"/>
          <w:szCs w:val="22"/>
          <w:lang w:val="en-GB"/>
        </w:rPr>
      </w:pPr>
    </w:p>
    <w:p w14:paraId="7D171649" w14:textId="70CD5494" w:rsidR="007426E5" w:rsidRDefault="002C67DD"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32 of the Désastre </w:t>
      </w:r>
      <w:r w:rsidR="00EB37F5">
        <w:rPr>
          <w:rFonts w:ascii="Avenir Next" w:hAnsi="Avenir Next" w:cs="Arial"/>
          <w:color w:val="808080" w:themeColor="background1" w:themeShade="80"/>
          <w:sz w:val="22"/>
          <w:szCs w:val="22"/>
          <w:lang w:val="en-GB"/>
        </w:rPr>
        <w:t xml:space="preserve">covers the order of payment of </w:t>
      </w:r>
      <w:r w:rsidR="00E216E0">
        <w:rPr>
          <w:rFonts w:ascii="Avenir Next" w:hAnsi="Avenir Next" w:cs="Arial"/>
          <w:color w:val="808080" w:themeColor="background1" w:themeShade="80"/>
          <w:sz w:val="22"/>
          <w:szCs w:val="22"/>
          <w:lang w:val="en-GB"/>
        </w:rPr>
        <w:t xml:space="preserve">unsecured </w:t>
      </w:r>
      <w:r w:rsidR="00EB37F5">
        <w:rPr>
          <w:rFonts w:ascii="Avenir Next" w:hAnsi="Avenir Next" w:cs="Arial"/>
          <w:color w:val="808080" w:themeColor="background1" w:themeShade="80"/>
          <w:sz w:val="22"/>
          <w:szCs w:val="22"/>
          <w:lang w:val="en-GB"/>
        </w:rPr>
        <w:t>debts</w:t>
      </w:r>
      <w:r w:rsidR="00F47F19">
        <w:rPr>
          <w:rFonts w:ascii="Avenir Next" w:hAnsi="Avenir Next" w:cs="Arial"/>
          <w:color w:val="808080" w:themeColor="background1" w:themeShade="80"/>
          <w:sz w:val="22"/>
          <w:szCs w:val="22"/>
          <w:lang w:val="en-GB"/>
        </w:rPr>
        <w:t xml:space="preserve"> and states that the Viscount’s fees and expenses </w:t>
      </w:r>
      <w:r w:rsidR="004A0FF5">
        <w:rPr>
          <w:rFonts w:ascii="Avenir Next" w:hAnsi="Avenir Next" w:cs="Arial"/>
          <w:color w:val="808080" w:themeColor="background1" w:themeShade="80"/>
          <w:sz w:val="22"/>
          <w:szCs w:val="22"/>
          <w:lang w:val="en-GB"/>
        </w:rPr>
        <w:t>in managing the process must be paid first.</w:t>
      </w:r>
      <w:r w:rsidR="00354270">
        <w:rPr>
          <w:rFonts w:ascii="Avenir Next" w:hAnsi="Avenir Next" w:cs="Arial"/>
          <w:color w:val="808080" w:themeColor="background1" w:themeShade="80"/>
          <w:sz w:val="22"/>
          <w:szCs w:val="22"/>
          <w:lang w:val="en-GB"/>
        </w:rPr>
        <w:t xml:space="preserve"> </w:t>
      </w:r>
      <w:r w:rsidR="00C74BF5">
        <w:rPr>
          <w:rFonts w:ascii="Avenir Next" w:hAnsi="Avenir Next" w:cs="Arial"/>
          <w:color w:val="808080" w:themeColor="background1" w:themeShade="80"/>
          <w:sz w:val="22"/>
          <w:szCs w:val="22"/>
          <w:lang w:val="en-GB"/>
        </w:rPr>
        <w:t>The creditors are then paid in the following order with each group required to be paid in full before the next group</w:t>
      </w:r>
      <w:r w:rsidR="00CD53CE">
        <w:rPr>
          <w:rFonts w:ascii="Avenir Next" w:hAnsi="Avenir Next" w:cs="Arial"/>
          <w:color w:val="808080" w:themeColor="background1" w:themeShade="80"/>
          <w:sz w:val="22"/>
          <w:szCs w:val="22"/>
          <w:lang w:val="en-GB"/>
        </w:rPr>
        <w:t xml:space="preserve"> receives payment</w:t>
      </w:r>
      <w:r w:rsidR="005B5D62">
        <w:rPr>
          <w:rFonts w:ascii="Avenir Next" w:hAnsi="Avenir Next" w:cs="Arial"/>
          <w:color w:val="808080" w:themeColor="background1" w:themeShade="80"/>
          <w:sz w:val="22"/>
          <w:szCs w:val="22"/>
          <w:lang w:val="en-GB"/>
        </w:rPr>
        <w:t>. W</w:t>
      </w:r>
      <w:r w:rsidR="00CD53CE">
        <w:rPr>
          <w:rFonts w:ascii="Avenir Next" w:hAnsi="Avenir Next" w:cs="Arial"/>
          <w:color w:val="808080" w:themeColor="background1" w:themeShade="80"/>
          <w:sz w:val="22"/>
          <w:szCs w:val="22"/>
          <w:lang w:val="en-GB"/>
        </w:rPr>
        <w:t xml:space="preserve">here a group cannot be paid in full, the </w:t>
      </w:r>
      <w:r w:rsidR="00FC310C">
        <w:rPr>
          <w:rFonts w:ascii="Avenir Next" w:hAnsi="Avenir Next" w:cs="Arial"/>
          <w:color w:val="808080" w:themeColor="background1" w:themeShade="80"/>
          <w:sz w:val="22"/>
          <w:szCs w:val="22"/>
          <w:lang w:val="en-GB"/>
        </w:rPr>
        <w:t>creditors</w:t>
      </w:r>
      <w:r w:rsidR="00CD53CE">
        <w:rPr>
          <w:rFonts w:ascii="Avenir Next" w:hAnsi="Avenir Next" w:cs="Arial"/>
          <w:color w:val="808080" w:themeColor="background1" w:themeShade="80"/>
          <w:sz w:val="22"/>
          <w:szCs w:val="22"/>
          <w:lang w:val="en-GB"/>
        </w:rPr>
        <w:t xml:space="preserve"> within th</w:t>
      </w:r>
      <w:r w:rsidR="005B5D62">
        <w:rPr>
          <w:rFonts w:ascii="Avenir Next" w:hAnsi="Avenir Next" w:cs="Arial"/>
          <w:color w:val="808080" w:themeColor="background1" w:themeShade="80"/>
          <w:sz w:val="22"/>
          <w:szCs w:val="22"/>
          <w:lang w:val="en-GB"/>
        </w:rPr>
        <w:t>at</w:t>
      </w:r>
      <w:r w:rsidR="00CD53CE">
        <w:rPr>
          <w:rFonts w:ascii="Avenir Next" w:hAnsi="Avenir Next" w:cs="Arial"/>
          <w:color w:val="808080" w:themeColor="background1" w:themeShade="80"/>
          <w:sz w:val="22"/>
          <w:szCs w:val="22"/>
          <w:lang w:val="en-GB"/>
        </w:rPr>
        <w:t xml:space="preserve"> group </w:t>
      </w:r>
      <w:r w:rsidR="005B5D62">
        <w:rPr>
          <w:rFonts w:ascii="Avenir Next" w:hAnsi="Avenir Next" w:cs="Arial"/>
          <w:color w:val="808080" w:themeColor="background1" w:themeShade="80"/>
          <w:sz w:val="22"/>
          <w:szCs w:val="22"/>
          <w:lang w:val="en-GB"/>
        </w:rPr>
        <w:t xml:space="preserve">is </w:t>
      </w:r>
      <w:r w:rsidR="00FC310C">
        <w:rPr>
          <w:rFonts w:ascii="Avenir Next" w:hAnsi="Avenir Next" w:cs="Arial"/>
          <w:color w:val="808080" w:themeColor="background1" w:themeShade="80"/>
          <w:sz w:val="22"/>
          <w:szCs w:val="22"/>
          <w:lang w:val="en-GB"/>
        </w:rPr>
        <w:t xml:space="preserve">paid </w:t>
      </w:r>
      <w:r w:rsidR="007C356C">
        <w:rPr>
          <w:rFonts w:ascii="Avenir Next" w:hAnsi="Avenir Next" w:cs="Arial"/>
          <w:color w:val="808080" w:themeColor="background1" w:themeShade="80"/>
          <w:sz w:val="22"/>
          <w:szCs w:val="22"/>
          <w:lang w:val="en-GB"/>
        </w:rPr>
        <w:t>in equal proportions.</w:t>
      </w:r>
    </w:p>
    <w:p w14:paraId="404070F2" w14:textId="76FE38F1" w:rsidR="007C356C" w:rsidRDefault="00D76551" w:rsidP="007C356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Arrears of wages incurred in the 6 months prior to the </w:t>
      </w:r>
      <w:r w:rsidR="005B5D62">
        <w:rPr>
          <w:rFonts w:ascii="Avenir Next" w:hAnsi="Avenir Next" w:cs="Arial"/>
          <w:color w:val="808080" w:themeColor="background1" w:themeShade="80"/>
          <w:sz w:val="22"/>
          <w:szCs w:val="22"/>
          <w:lang w:val="en-GB"/>
        </w:rPr>
        <w:t xml:space="preserve">declaration of </w:t>
      </w:r>
      <w:r w:rsidR="003F2C01">
        <w:rPr>
          <w:rFonts w:ascii="Avenir Next" w:hAnsi="Avenir Next" w:cs="Arial"/>
          <w:color w:val="808080" w:themeColor="background1" w:themeShade="80"/>
          <w:sz w:val="22"/>
          <w:szCs w:val="22"/>
          <w:lang w:val="en-GB"/>
        </w:rPr>
        <w:t>Désastre</w:t>
      </w:r>
      <w:r w:rsidR="00C55FC1">
        <w:rPr>
          <w:rFonts w:ascii="Avenir Next" w:hAnsi="Avenir Next" w:cs="Arial"/>
          <w:color w:val="808080" w:themeColor="background1" w:themeShade="80"/>
          <w:sz w:val="22"/>
          <w:szCs w:val="22"/>
          <w:lang w:val="en-GB"/>
        </w:rPr>
        <w:t xml:space="preserve"> </w:t>
      </w:r>
      <w:r w:rsidR="00661497">
        <w:rPr>
          <w:rFonts w:ascii="Avenir Next" w:hAnsi="Avenir Next" w:cs="Arial"/>
          <w:color w:val="808080" w:themeColor="background1" w:themeShade="80"/>
          <w:sz w:val="22"/>
          <w:szCs w:val="22"/>
          <w:lang w:val="en-GB"/>
        </w:rPr>
        <w:t xml:space="preserve">(the “declaration”) </w:t>
      </w:r>
      <w:r w:rsidR="00C55FC1">
        <w:rPr>
          <w:rFonts w:ascii="Avenir Next" w:hAnsi="Avenir Next" w:cs="Arial"/>
          <w:color w:val="808080" w:themeColor="background1" w:themeShade="80"/>
          <w:sz w:val="22"/>
          <w:szCs w:val="22"/>
          <w:lang w:val="en-GB"/>
        </w:rPr>
        <w:t xml:space="preserve">and </w:t>
      </w:r>
      <w:r w:rsidR="00C0721E">
        <w:rPr>
          <w:rFonts w:ascii="Avenir Next" w:hAnsi="Avenir Next" w:cs="Arial"/>
          <w:color w:val="808080" w:themeColor="background1" w:themeShade="80"/>
          <w:sz w:val="22"/>
          <w:szCs w:val="22"/>
          <w:lang w:val="en-GB"/>
        </w:rPr>
        <w:t>all outstanding holiday pay and bonuses</w:t>
      </w:r>
      <w:r w:rsidR="004E1CE6">
        <w:rPr>
          <w:rFonts w:ascii="Avenir Next" w:hAnsi="Avenir Next" w:cs="Arial"/>
          <w:color w:val="808080" w:themeColor="background1" w:themeShade="80"/>
          <w:sz w:val="22"/>
          <w:szCs w:val="22"/>
          <w:lang w:val="en-GB"/>
        </w:rPr>
        <w:t>,</w:t>
      </w:r>
    </w:p>
    <w:p w14:paraId="79E07B64" w14:textId="6CAF95CE" w:rsidR="004E1CE6" w:rsidRDefault="00661497" w:rsidP="007C356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Outstanding</w:t>
      </w:r>
      <w:r w:rsidR="004E1CE6">
        <w:rPr>
          <w:rFonts w:ascii="Avenir Next" w:hAnsi="Avenir Next" w:cs="Arial"/>
          <w:color w:val="808080" w:themeColor="background1" w:themeShade="80"/>
          <w:sz w:val="22"/>
          <w:szCs w:val="22"/>
          <w:lang w:val="en-GB"/>
        </w:rPr>
        <w:t xml:space="preserve"> payments due to the Hea</w:t>
      </w:r>
      <w:r>
        <w:rPr>
          <w:rFonts w:ascii="Avenir Next" w:hAnsi="Avenir Next" w:cs="Arial"/>
          <w:color w:val="808080" w:themeColor="background1" w:themeShade="80"/>
          <w:sz w:val="22"/>
          <w:szCs w:val="22"/>
          <w:lang w:val="en-GB"/>
        </w:rPr>
        <w:t>l</w:t>
      </w:r>
      <w:r w:rsidR="004E1CE6">
        <w:rPr>
          <w:rFonts w:ascii="Avenir Next" w:hAnsi="Avenir Next" w:cs="Arial"/>
          <w:color w:val="808080" w:themeColor="background1" w:themeShade="80"/>
          <w:sz w:val="22"/>
          <w:szCs w:val="22"/>
          <w:lang w:val="en-GB"/>
        </w:rPr>
        <w:t>th Insurance Fund, the So</w:t>
      </w:r>
      <w:r>
        <w:rPr>
          <w:rFonts w:ascii="Avenir Next" w:hAnsi="Avenir Next" w:cs="Arial"/>
          <w:color w:val="808080" w:themeColor="background1" w:themeShade="80"/>
          <w:sz w:val="22"/>
          <w:szCs w:val="22"/>
          <w:lang w:val="en-GB"/>
        </w:rPr>
        <w:t>c</w:t>
      </w:r>
      <w:r w:rsidR="004E1CE6">
        <w:rPr>
          <w:rFonts w:ascii="Avenir Next" w:hAnsi="Avenir Next" w:cs="Arial"/>
          <w:color w:val="808080" w:themeColor="background1" w:themeShade="80"/>
          <w:sz w:val="22"/>
          <w:szCs w:val="22"/>
          <w:lang w:val="en-GB"/>
        </w:rPr>
        <w:t xml:space="preserve">ial </w:t>
      </w:r>
      <w:r>
        <w:rPr>
          <w:rFonts w:ascii="Avenir Next" w:hAnsi="Avenir Next" w:cs="Arial"/>
          <w:color w:val="808080" w:themeColor="background1" w:themeShade="80"/>
          <w:sz w:val="22"/>
          <w:szCs w:val="22"/>
          <w:lang w:val="en-GB"/>
        </w:rPr>
        <w:t>Security</w:t>
      </w:r>
      <w:r w:rsidR="004E1CE6">
        <w:rPr>
          <w:rFonts w:ascii="Avenir Next" w:hAnsi="Avenir Next" w:cs="Arial"/>
          <w:color w:val="808080" w:themeColor="background1" w:themeShade="80"/>
          <w:sz w:val="22"/>
          <w:szCs w:val="22"/>
          <w:lang w:val="en-GB"/>
        </w:rPr>
        <w:t xml:space="preserve"> Fund, </w:t>
      </w:r>
      <w:r w:rsidR="008333BA">
        <w:rPr>
          <w:rFonts w:ascii="Avenir Next" w:hAnsi="Avenir Next" w:cs="Arial"/>
          <w:color w:val="808080" w:themeColor="background1" w:themeShade="80"/>
          <w:sz w:val="22"/>
          <w:szCs w:val="22"/>
          <w:lang w:val="en-GB"/>
        </w:rPr>
        <w:t>Income Tax</w:t>
      </w:r>
      <w:r w:rsidR="005763CF">
        <w:rPr>
          <w:rFonts w:ascii="Avenir Next" w:hAnsi="Avenir Next" w:cs="Arial"/>
          <w:color w:val="808080" w:themeColor="background1" w:themeShade="80"/>
          <w:sz w:val="22"/>
          <w:szCs w:val="22"/>
          <w:lang w:val="en-GB"/>
        </w:rPr>
        <w:t xml:space="preserve">, preferential rent due to a landlord, judgement debts </w:t>
      </w:r>
      <w:r w:rsidR="00CD719B">
        <w:rPr>
          <w:rFonts w:ascii="Avenir Next" w:hAnsi="Avenir Next" w:cs="Arial"/>
          <w:color w:val="808080" w:themeColor="background1" w:themeShade="80"/>
          <w:sz w:val="22"/>
          <w:szCs w:val="22"/>
          <w:lang w:val="en-GB"/>
        </w:rPr>
        <w:t xml:space="preserve">older than 10 days prior to the </w:t>
      </w:r>
      <w:r>
        <w:rPr>
          <w:rFonts w:ascii="Avenir Next" w:hAnsi="Avenir Next" w:cs="Arial"/>
          <w:color w:val="808080" w:themeColor="background1" w:themeShade="80"/>
          <w:sz w:val="22"/>
          <w:szCs w:val="22"/>
          <w:lang w:val="en-GB"/>
        </w:rPr>
        <w:t>declaration</w:t>
      </w:r>
      <w:r w:rsidR="003C79BF">
        <w:rPr>
          <w:rFonts w:ascii="Avenir Next" w:hAnsi="Avenir Next" w:cs="Arial"/>
          <w:color w:val="808080" w:themeColor="background1" w:themeShade="80"/>
          <w:sz w:val="22"/>
          <w:szCs w:val="22"/>
          <w:lang w:val="en-GB"/>
        </w:rPr>
        <w:t xml:space="preserve"> and parochial rates due for </w:t>
      </w:r>
      <w:r w:rsidR="002129BF">
        <w:rPr>
          <w:rFonts w:ascii="Avenir Next" w:hAnsi="Avenir Next" w:cs="Arial"/>
          <w:color w:val="808080" w:themeColor="background1" w:themeShade="80"/>
          <w:sz w:val="22"/>
          <w:szCs w:val="22"/>
          <w:lang w:val="en-GB"/>
        </w:rPr>
        <w:t>a maximum period of two years</w:t>
      </w:r>
      <w:r w:rsidR="000D5B7D">
        <w:rPr>
          <w:rFonts w:ascii="Avenir Next" w:hAnsi="Avenir Next" w:cs="Arial"/>
          <w:color w:val="808080" w:themeColor="background1" w:themeShade="80"/>
          <w:sz w:val="22"/>
          <w:szCs w:val="22"/>
          <w:lang w:val="en-GB"/>
        </w:rPr>
        <w:t>,</w:t>
      </w:r>
      <w:r w:rsidR="00381867">
        <w:rPr>
          <w:rFonts w:ascii="Avenir Next" w:hAnsi="Avenir Next" w:cs="Arial"/>
          <w:color w:val="808080" w:themeColor="background1" w:themeShade="80"/>
          <w:sz w:val="22"/>
          <w:szCs w:val="22"/>
          <w:lang w:val="en-GB"/>
        </w:rPr>
        <w:t xml:space="preserve"> and</w:t>
      </w:r>
    </w:p>
    <w:p w14:paraId="132B1E52" w14:textId="034E29E7" w:rsidR="000D5B7D" w:rsidRPr="007C356C" w:rsidRDefault="00E216E0" w:rsidP="007C356C">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All other unsecured creditors</w:t>
      </w:r>
    </w:p>
    <w:p w14:paraId="7FD00099" w14:textId="77777777" w:rsidR="00930EFF" w:rsidRDefault="00930EFF" w:rsidP="00930EFF">
      <w:pPr>
        <w:rPr>
          <w:rFonts w:ascii="Avenir Next" w:hAnsi="Avenir Next" w:cs="Arial"/>
          <w:bCs/>
          <w:color w:val="000000" w:themeColor="text1"/>
          <w:sz w:val="22"/>
          <w:szCs w:val="22"/>
          <w:lang w:val="en-GB"/>
        </w:rPr>
      </w:pPr>
    </w:p>
    <w:p w14:paraId="6DA027D2" w14:textId="77777777" w:rsidR="00381867" w:rsidRPr="007426E5" w:rsidRDefault="00381867"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12A7C643" w:rsidR="00930EFF" w:rsidRDefault="00930EFF" w:rsidP="00930EFF">
      <w:pPr>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r w:rsidRPr="003D37BA">
        <w:rPr>
          <w:rFonts w:ascii="Avenir Next" w:hAnsi="Avenir Next" w:cs="Arial"/>
          <w:i/>
          <w:iCs/>
          <w:sz w:val="22"/>
          <w:szCs w:val="22"/>
          <w:lang w:val="en-GB"/>
        </w:rPr>
        <w:t>Désastre</w:t>
      </w:r>
      <w:r w:rsidRPr="00B26A3B">
        <w:rPr>
          <w:rFonts w:ascii="Avenir Next" w:hAnsi="Avenir Next" w:cs="Arial"/>
          <w:sz w:val="22"/>
          <w:szCs w:val="22"/>
          <w:lang w:val="en-GB"/>
        </w:rPr>
        <w:t xml:space="preserve">, </w:t>
      </w:r>
      <w:r w:rsidR="00EC0C37" w:rsidRPr="00504EB8">
        <w:rPr>
          <w:rFonts w:ascii="Avenir Next" w:hAnsi="Avenir Next" w:cs="Arial"/>
          <w:i/>
          <w:iCs/>
          <w:sz w:val="22"/>
          <w:szCs w:val="22"/>
          <w:lang w:val="en-GB"/>
        </w:rPr>
        <w:t>Dégrèvement</w:t>
      </w:r>
      <w:r w:rsidRPr="00B26A3B">
        <w:rPr>
          <w:rFonts w:ascii="Avenir Next" w:hAnsi="Avenir Next" w:cs="Arial"/>
          <w:sz w:val="22"/>
          <w:szCs w:val="22"/>
          <w:lang w:val="en-GB"/>
        </w:rPr>
        <w:t xml:space="preserve"> and </w:t>
      </w:r>
      <w:r w:rsidR="00EC0C37" w:rsidRPr="00EC0C37">
        <w:rPr>
          <w:rFonts w:ascii="Avenir Next" w:hAnsi="Avenir Next" w:cs="Arial"/>
          <w:sz w:val="22"/>
          <w:szCs w:val="22"/>
          <w:lang w:val="en-GB"/>
        </w:rPr>
        <w:t>Réalisation</w:t>
      </w:r>
      <w:r w:rsidRPr="00B26A3B">
        <w:rPr>
          <w:rFonts w:ascii="Avenir Next" w:hAnsi="Avenir Next" w:cs="Arial"/>
          <w:sz w:val="22"/>
          <w:szCs w:val="22"/>
          <w:lang w:val="en-GB"/>
        </w:rPr>
        <w:t xml:space="preserve">,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61D05153" w14:textId="4B8DA993" w:rsidR="00930EFF" w:rsidRDefault="00930EFF" w:rsidP="00930EFF">
      <w:pPr>
        <w:rPr>
          <w:rFonts w:ascii="Avenir Next" w:hAnsi="Avenir Next" w:cs="Arial"/>
          <w:bCs/>
          <w:color w:val="000000" w:themeColor="text1"/>
          <w:sz w:val="22"/>
          <w:szCs w:val="22"/>
          <w:lang w:val="en-GB"/>
        </w:rPr>
      </w:pPr>
    </w:p>
    <w:p w14:paraId="14AF3815" w14:textId="2F77A7CD" w:rsidR="007426E5" w:rsidRDefault="00D5455D" w:rsidP="005857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Désastre is the Jersey bankruptcy option</w:t>
      </w:r>
      <w:r w:rsidR="005D3F05">
        <w:rPr>
          <w:rFonts w:ascii="Avenir Next" w:hAnsi="Avenir Next" w:cs="Arial"/>
          <w:color w:val="808080" w:themeColor="background1" w:themeShade="80"/>
          <w:sz w:val="22"/>
          <w:szCs w:val="22"/>
          <w:lang w:val="en-GB"/>
        </w:rPr>
        <w:t xml:space="preserve"> and the most commonly used form of personal </w:t>
      </w:r>
      <w:r w:rsidR="00CB3795">
        <w:rPr>
          <w:rFonts w:ascii="Avenir Next" w:hAnsi="Avenir Next" w:cs="Arial"/>
          <w:color w:val="808080" w:themeColor="background1" w:themeShade="80"/>
          <w:sz w:val="22"/>
          <w:szCs w:val="22"/>
          <w:lang w:val="en-GB"/>
        </w:rPr>
        <w:t>insolvency proceeding</w:t>
      </w:r>
      <w:r w:rsidR="00133F13">
        <w:rPr>
          <w:rFonts w:ascii="Avenir Next" w:hAnsi="Avenir Next" w:cs="Arial"/>
          <w:color w:val="808080" w:themeColor="background1" w:themeShade="80"/>
          <w:sz w:val="22"/>
          <w:szCs w:val="22"/>
          <w:lang w:val="en-GB"/>
        </w:rPr>
        <w:t xml:space="preserve">. </w:t>
      </w:r>
      <w:r w:rsidR="00F72F58">
        <w:rPr>
          <w:rFonts w:ascii="Avenir Next" w:hAnsi="Avenir Next" w:cs="Arial"/>
          <w:color w:val="808080" w:themeColor="background1" w:themeShade="80"/>
          <w:sz w:val="22"/>
          <w:szCs w:val="22"/>
          <w:lang w:val="en-GB"/>
        </w:rPr>
        <w:t xml:space="preserve">It can be instigated by a creditor or the </w:t>
      </w:r>
      <w:r w:rsidR="00F83567">
        <w:rPr>
          <w:rFonts w:ascii="Avenir Next" w:hAnsi="Avenir Next" w:cs="Arial"/>
          <w:color w:val="808080" w:themeColor="background1" w:themeShade="80"/>
          <w:sz w:val="22"/>
          <w:szCs w:val="22"/>
          <w:lang w:val="en-GB"/>
        </w:rPr>
        <w:t xml:space="preserve">debtor and can apply to both </w:t>
      </w:r>
      <w:r w:rsidR="007C66CB">
        <w:rPr>
          <w:rFonts w:ascii="Avenir Next" w:hAnsi="Avenir Next" w:cs="Arial"/>
          <w:color w:val="808080" w:themeColor="background1" w:themeShade="80"/>
          <w:sz w:val="22"/>
          <w:szCs w:val="22"/>
          <w:lang w:val="en-GB"/>
        </w:rPr>
        <w:t xml:space="preserve">individuals and companies.  </w:t>
      </w:r>
      <w:r w:rsidR="00133F13">
        <w:rPr>
          <w:rFonts w:ascii="Avenir Next" w:hAnsi="Avenir Next" w:cs="Arial"/>
          <w:color w:val="808080" w:themeColor="background1" w:themeShade="80"/>
          <w:sz w:val="22"/>
          <w:szCs w:val="22"/>
          <w:lang w:val="en-GB"/>
        </w:rPr>
        <w:t>It</w:t>
      </w:r>
      <w:r w:rsidR="0032617A">
        <w:rPr>
          <w:rFonts w:ascii="Avenir Next" w:hAnsi="Avenir Next" w:cs="Arial"/>
          <w:color w:val="808080" w:themeColor="background1" w:themeShade="80"/>
          <w:sz w:val="22"/>
          <w:szCs w:val="22"/>
          <w:lang w:val="en-GB"/>
        </w:rPr>
        <w:t xml:space="preserve"> </w:t>
      </w:r>
      <w:r w:rsidR="0033460B">
        <w:rPr>
          <w:rFonts w:ascii="Avenir Next" w:hAnsi="Avenir Next" w:cs="Arial"/>
          <w:color w:val="808080" w:themeColor="background1" w:themeShade="80"/>
          <w:sz w:val="22"/>
          <w:szCs w:val="22"/>
          <w:lang w:val="en-GB"/>
        </w:rPr>
        <w:t>is administered by the Viscount</w:t>
      </w:r>
      <w:r w:rsidR="002E03F2">
        <w:rPr>
          <w:rFonts w:ascii="Avenir Next" w:hAnsi="Avenir Next" w:cs="Arial"/>
          <w:color w:val="808080" w:themeColor="background1" w:themeShade="80"/>
          <w:sz w:val="22"/>
          <w:szCs w:val="22"/>
          <w:lang w:val="en-GB"/>
        </w:rPr>
        <w:t>, in whom the worldwide debtor’s estate vests</w:t>
      </w:r>
      <w:r w:rsidR="007C66CB">
        <w:rPr>
          <w:rFonts w:ascii="Avenir Next" w:hAnsi="Avenir Next" w:cs="Arial"/>
          <w:color w:val="808080" w:themeColor="background1" w:themeShade="80"/>
          <w:sz w:val="22"/>
          <w:szCs w:val="22"/>
          <w:lang w:val="en-GB"/>
        </w:rPr>
        <w:t xml:space="preserve">, and whose </w:t>
      </w:r>
      <w:r w:rsidR="002E6C3F">
        <w:rPr>
          <w:rFonts w:ascii="Avenir Next" w:hAnsi="Avenir Next" w:cs="Arial"/>
          <w:color w:val="808080" w:themeColor="background1" w:themeShade="80"/>
          <w:sz w:val="22"/>
          <w:szCs w:val="22"/>
          <w:lang w:val="en-GB"/>
        </w:rPr>
        <w:t>primary duty is to realise the debtor’s estate for the benefit of the creditors.</w:t>
      </w:r>
      <w:r w:rsidR="00294432">
        <w:rPr>
          <w:rFonts w:ascii="Avenir Next" w:hAnsi="Avenir Next" w:cs="Arial"/>
          <w:color w:val="808080" w:themeColor="background1" w:themeShade="80"/>
          <w:sz w:val="22"/>
          <w:szCs w:val="22"/>
          <w:lang w:val="en-GB"/>
        </w:rPr>
        <w:t xml:space="preserve"> </w:t>
      </w:r>
      <w:r w:rsidR="007C66CB">
        <w:rPr>
          <w:rFonts w:ascii="Avenir Next" w:hAnsi="Avenir Next" w:cs="Arial"/>
          <w:color w:val="808080" w:themeColor="background1" w:themeShade="80"/>
          <w:sz w:val="22"/>
          <w:szCs w:val="22"/>
          <w:lang w:val="en-GB"/>
        </w:rPr>
        <w:t>A</w:t>
      </w:r>
      <w:r w:rsidR="00E24A00">
        <w:rPr>
          <w:rFonts w:ascii="Avenir Next" w:hAnsi="Avenir Next" w:cs="Arial"/>
          <w:color w:val="808080" w:themeColor="background1" w:themeShade="80"/>
          <w:sz w:val="22"/>
          <w:szCs w:val="22"/>
          <w:lang w:val="en-GB"/>
        </w:rPr>
        <w:t xml:space="preserve">lthough the length can be changed, </w:t>
      </w:r>
      <w:r w:rsidR="00B86225">
        <w:rPr>
          <w:rFonts w:ascii="Avenir Next" w:hAnsi="Avenir Next" w:cs="Arial"/>
          <w:color w:val="808080" w:themeColor="background1" w:themeShade="80"/>
          <w:sz w:val="22"/>
          <w:szCs w:val="22"/>
          <w:lang w:val="en-GB"/>
        </w:rPr>
        <w:t xml:space="preserve">for individuals, </w:t>
      </w:r>
      <w:r w:rsidR="00E24A00">
        <w:rPr>
          <w:rFonts w:ascii="Avenir Next" w:hAnsi="Avenir Next" w:cs="Arial"/>
          <w:color w:val="808080" w:themeColor="background1" w:themeShade="80"/>
          <w:sz w:val="22"/>
          <w:szCs w:val="22"/>
          <w:lang w:val="en-GB"/>
        </w:rPr>
        <w:t>typically take</w:t>
      </w:r>
      <w:r w:rsidR="00B86225">
        <w:rPr>
          <w:rFonts w:ascii="Avenir Next" w:hAnsi="Avenir Next" w:cs="Arial"/>
          <w:color w:val="808080" w:themeColor="background1" w:themeShade="80"/>
          <w:sz w:val="22"/>
          <w:szCs w:val="22"/>
          <w:lang w:val="en-GB"/>
        </w:rPr>
        <w:t>s</w:t>
      </w:r>
      <w:r w:rsidR="00E24A00">
        <w:rPr>
          <w:rFonts w:ascii="Avenir Next" w:hAnsi="Avenir Next" w:cs="Arial"/>
          <w:color w:val="808080" w:themeColor="background1" w:themeShade="80"/>
          <w:sz w:val="22"/>
          <w:szCs w:val="22"/>
          <w:lang w:val="en-GB"/>
        </w:rPr>
        <w:t xml:space="preserve"> 4 years</w:t>
      </w:r>
      <w:r w:rsidR="00B86225">
        <w:rPr>
          <w:rFonts w:ascii="Avenir Next" w:hAnsi="Avenir Next" w:cs="Arial"/>
          <w:color w:val="808080" w:themeColor="background1" w:themeShade="80"/>
          <w:sz w:val="22"/>
          <w:szCs w:val="22"/>
          <w:lang w:val="en-GB"/>
        </w:rPr>
        <w:t xml:space="preserve"> as per Part </w:t>
      </w:r>
      <w:r w:rsidR="000C6133">
        <w:rPr>
          <w:rFonts w:ascii="Avenir Next" w:hAnsi="Avenir Next" w:cs="Arial"/>
          <w:color w:val="808080" w:themeColor="background1" w:themeShade="80"/>
          <w:sz w:val="22"/>
          <w:szCs w:val="22"/>
          <w:lang w:val="en-GB"/>
        </w:rPr>
        <w:t xml:space="preserve">IX of the </w:t>
      </w:r>
      <w:r w:rsidR="000C6133" w:rsidRPr="000C6133">
        <w:rPr>
          <w:rFonts w:ascii="Avenir Next" w:hAnsi="Avenir Next" w:cs="Arial"/>
          <w:color w:val="808080" w:themeColor="background1" w:themeShade="80"/>
          <w:sz w:val="22"/>
          <w:szCs w:val="22"/>
          <w:lang w:val="en-GB"/>
        </w:rPr>
        <w:t>Bankruptcy (Désastre) (Jersey) Law 1990</w:t>
      </w:r>
      <w:r w:rsidR="00E24A00">
        <w:rPr>
          <w:rFonts w:ascii="Avenir Next" w:hAnsi="Avenir Next" w:cs="Arial"/>
          <w:color w:val="808080" w:themeColor="background1" w:themeShade="80"/>
          <w:sz w:val="22"/>
          <w:szCs w:val="22"/>
          <w:lang w:val="en-GB"/>
        </w:rPr>
        <w:t>.</w:t>
      </w:r>
      <w:r w:rsidR="009215E4">
        <w:rPr>
          <w:rFonts w:ascii="Avenir Next" w:hAnsi="Avenir Next" w:cs="Arial"/>
          <w:color w:val="808080" w:themeColor="background1" w:themeShade="80"/>
          <w:sz w:val="22"/>
          <w:szCs w:val="22"/>
          <w:lang w:val="en-GB"/>
        </w:rPr>
        <w:t xml:space="preserve"> </w:t>
      </w:r>
      <w:r w:rsidR="002770E9">
        <w:rPr>
          <w:rFonts w:ascii="Avenir Next" w:hAnsi="Avenir Next" w:cs="Arial"/>
          <w:color w:val="808080" w:themeColor="background1" w:themeShade="80"/>
          <w:sz w:val="22"/>
          <w:szCs w:val="22"/>
          <w:lang w:val="en-GB"/>
        </w:rPr>
        <w:t>At the end of the 4 years the Vi</w:t>
      </w:r>
      <w:r w:rsidR="008859F1">
        <w:rPr>
          <w:rFonts w:ascii="Avenir Next" w:hAnsi="Avenir Next" w:cs="Arial"/>
          <w:color w:val="808080" w:themeColor="background1" w:themeShade="80"/>
          <w:sz w:val="22"/>
          <w:szCs w:val="22"/>
          <w:lang w:val="en-GB"/>
        </w:rPr>
        <w:t xml:space="preserve">scount will apply to the Court for the debtor’s </w:t>
      </w:r>
      <w:r w:rsidR="005638DE">
        <w:rPr>
          <w:rFonts w:ascii="Avenir Next" w:hAnsi="Avenir Next" w:cs="Arial"/>
          <w:color w:val="808080" w:themeColor="background1" w:themeShade="80"/>
          <w:sz w:val="22"/>
          <w:szCs w:val="22"/>
          <w:lang w:val="en-GB"/>
        </w:rPr>
        <w:t xml:space="preserve">discharge, the effect of which is to release the debtor from all debts provable in the </w:t>
      </w:r>
      <w:r w:rsidR="003F2C01">
        <w:rPr>
          <w:rFonts w:ascii="Avenir Next" w:hAnsi="Avenir Next" w:cs="Arial"/>
          <w:color w:val="808080" w:themeColor="background1" w:themeShade="80"/>
          <w:sz w:val="22"/>
          <w:szCs w:val="22"/>
          <w:lang w:val="en-GB"/>
        </w:rPr>
        <w:t>Désastre</w:t>
      </w:r>
      <w:r w:rsidR="005638DE">
        <w:rPr>
          <w:rFonts w:ascii="Avenir Next" w:hAnsi="Avenir Next" w:cs="Arial"/>
          <w:color w:val="808080" w:themeColor="background1" w:themeShade="80"/>
          <w:sz w:val="22"/>
          <w:szCs w:val="22"/>
          <w:lang w:val="en-GB"/>
        </w:rPr>
        <w:t xml:space="preserve">, except those </w:t>
      </w:r>
      <w:r w:rsidR="005857F5">
        <w:rPr>
          <w:rFonts w:ascii="Avenir Next" w:hAnsi="Avenir Next" w:cs="Arial"/>
          <w:color w:val="808080" w:themeColor="background1" w:themeShade="80"/>
          <w:sz w:val="22"/>
          <w:szCs w:val="22"/>
          <w:lang w:val="en-GB"/>
        </w:rPr>
        <w:t>incurred fraudulently.</w:t>
      </w:r>
    </w:p>
    <w:p w14:paraId="42F0FEF5" w14:textId="77777777" w:rsidR="000C6133" w:rsidRDefault="000C6133" w:rsidP="005857F5">
      <w:pPr>
        <w:jc w:val="both"/>
        <w:rPr>
          <w:rFonts w:ascii="Avenir Next" w:hAnsi="Avenir Next" w:cs="Arial"/>
          <w:color w:val="808080" w:themeColor="background1" w:themeShade="80"/>
          <w:sz w:val="22"/>
          <w:szCs w:val="22"/>
          <w:lang w:val="en-GB"/>
        </w:rPr>
      </w:pPr>
    </w:p>
    <w:p w14:paraId="21E2B0AA" w14:textId="77777777" w:rsidR="00681E77" w:rsidRDefault="003F2C01" w:rsidP="005857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Dégrèvement and </w:t>
      </w:r>
      <w:r w:rsidR="00EC0C37" w:rsidRPr="00EC0C37">
        <w:rPr>
          <w:rFonts w:ascii="Avenir Next" w:hAnsi="Avenir Next" w:cs="Arial"/>
          <w:color w:val="808080" w:themeColor="background1" w:themeShade="80"/>
          <w:sz w:val="22"/>
          <w:szCs w:val="22"/>
          <w:lang w:val="en-GB"/>
        </w:rPr>
        <w:t>Réalisation</w:t>
      </w:r>
      <w:r w:rsidR="001A02EE">
        <w:rPr>
          <w:rFonts w:ascii="Avenir Next" w:hAnsi="Avenir Next" w:cs="Arial"/>
          <w:color w:val="808080" w:themeColor="background1" w:themeShade="80"/>
          <w:sz w:val="22"/>
          <w:szCs w:val="22"/>
          <w:lang w:val="en-GB"/>
        </w:rPr>
        <w:t xml:space="preserve"> are </w:t>
      </w:r>
      <w:r w:rsidR="0067297B">
        <w:rPr>
          <w:rFonts w:ascii="Avenir Next" w:hAnsi="Avenir Next" w:cs="Arial"/>
          <w:color w:val="808080" w:themeColor="background1" w:themeShade="80"/>
          <w:sz w:val="22"/>
          <w:szCs w:val="22"/>
          <w:lang w:val="en-GB"/>
        </w:rPr>
        <w:t xml:space="preserve">remedies available to </w:t>
      </w:r>
      <w:r w:rsidR="00396C9C">
        <w:rPr>
          <w:rFonts w:ascii="Avenir Next" w:hAnsi="Avenir Next" w:cs="Arial"/>
          <w:color w:val="808080" w:themeColor="background1" w:themeShade="80"/>
          <w:sz w:val="22"/>
          <w:szCs w:val="22"/>
          <w:lang w:val="en-GB"/>
        </w:rPr>
        <w:t>creditors to take possession of the debtor’s assets and re</w:t>
      </w:r>
      <w:r w:rsidR="002F5F52">
        <w:rPr>
          <w:rFonts w:ascii="Avenir Next" w:hAnsi="Avenir Next" w:cs="Arial"/>
          <w:color w:val="808080" w:themeColor="background1" w:themeShade="80"/>
          <w:sz w:val="22"/>
          <w:szCs w:val="22"/>
          <w:lang w:val="en-GB"/>
        </w:rPr>
        <w:t>alise them to satisfy debts.</w:t>
      </w:r>
      <w:r>
        <w:rPr>
          <w:rFonts w:ascii="Avenir Next" w:hAnsi="Avenir Next" w:cs="Arial"/>
          <w:color w:val="808080" w:themeColor="background1" w:themeShade="80"/>
          <w:sz w:val="22"/>
          <w:szCs w:val="22"/>
          <w:lang w:val="en-GB"/>
        </w:rPr>
        <w:t xml:space="preserve"> </w:t>
      </w:r>
      <w:r w:rsidR="00CD758F">
        <w:rPr>
          <w:rFonts w:ascii="Avenir Next" w:hAnsi="Avenir Next" w:cs="Arial"/>
          <w:color w:val="808080" w:themeColor="background1" w:themeShade="80"/>
          <w:sz w:val="22"/>
          <w:szCs w:val="22"/>
          <w:lang w:val="en-GB"/>
        </w:rPr>
        <w:t xml:space="preserve">Dégrèvement applies </w:t>
      </w:r>
      <w:r w:rsidR="0092268D">
        <w:rPr>
          <w:rFonts w:ascii="Avenir Next" w:hAnsi="Avenir Next" w:cs="Arial"/>
          <w:color w:val="808080" w:themeColor="background1" w:themeShade="80"/>
          <w:sz w:val="22"/>
          <w:szCs w:val="22"/>
          <w:lang w:val="en-GB"/>
        </w:rPr>
        <w:t xml:space="preserve">to immovable assets </w:t>
      </w:r>
      <w:r w:rsidR="00CD758F">
        <w:rPr>
          <w:rFonts w:ascii="Avenir Next" w:hAnsi="Avenir Next" w:cs="Arial"/>
          <w:color w:val="808080" w:themeColor="background1" w:themeShade="80"/>
          <w:sz w:val="22"/>
          <w:szCs w:val="22"/>
          <w:lang w:val="en-GB"/>
        </w:rPr>
        <w:t xml:space="preserve">and </w:t>
      </w:r>
      <w:r w:rsidR="00CD758F" w:rsidRPr="00EC0C37">
        <w:rPr>
          <w:rFonts w:ascii="Avenir Next" w:hAnsi="Avenir Next" w:cs="Arial"/>
          <w:color w:val="808080" w:themeColor="background1" w:themeShade="80"/>
          <w:sz w:val="22"/>
          <w:szCs w:val="22"/>
          <w:lang w:val="en-GB"/>
        </w:rPr>
        <w:t>Réalisation</w:t>
      </w:r>
      <w:r w:rsidR="0092268D">
        <w:rPr>
          <w:rFonts w:ascii="Avenir Next" w:hAnsi="Avenir Next" w:cs="Arial"/>
          <w:color w:val="808080" w:themeColor="background1" w:themeShade="80"/>
          <w:sz w:val="22"/>
          <w:szCs w:val="22"/>
          <w:lang w:val="en-GB"/>
        </w:rPr>
        <w:t xml:space="preserve"> to </w:t>
      </w:r>
      <w:r w:rsidR="00947939">
        <w:rPr>
          <w:rFonts w:ascii="Avenir Next" w:hAnsi="Avenir Next" w:cs="Arial"/>
          <w:color w:val="808080" w:themeColor="background1" w:themeShade="80"/>
          <w:sz w:val="22"/>
          <w:szCs w:val="22"/>
          <w:lang w:val="en-GB"/>
        </w:rPr>
        <w:t>moveable assets.</w:t>
      </w:r>
      <w:r w:rsidR="006A673B">
        <w:rPr>
          <w:rFonts w:ascii="Avenir Next" w:hAnsi="Avenir Next" w:cs="Arial"/>
          <w:color w:val="808080" w:themeColor="background1" w:themeShade="80"/>
          <w:sz w:val="22"/>
          <w:szCs w:val="22"/>
          <w:lang w:val="en-GB"/>
        </w:rPr>
        <w:t xml:space="preserve"> </w:t>
      </w:r>
      <w:r w:rsidR="00851500" w:rsidRPr="00851500">
        <w:rPr>
          <w:rFonts w:ascii="Avenir Next" w:hAnsi="Avenir Next" w:cs="Arial"/>
          <w:color w:val="808080" w:themeColor="background1" w:themeShade="80"/>
          <w:sz w:val="22"/>
          <w:szCs w:val="22"/>
          <w:lang w:val="en-GB"/>
        </w:rPr>
        <w:t>Attournés</w:t>
      </w:r>
      <w:r w:rsidR="00434F7A">
        <w:rPr>
          <w:rFonts w:ascii="Avenir Next" w:hAnsi="Avenir Next" w:cs="Arial"/>
          <w:color w:val="808080" w:themeColor="background1" w:themeShade="80"/>
          <w:sz w:val="22"/>
          <w:szCs w:val="22"/>
          <w:lang w:val="en-GB"/>
        </w:rPr>
        <w:t xml:space="preserve"> are </w:t>
      </w:r>
      <w:r w:rsidR="00851500">
        <w:rPr>
          <w:rFonts w:ascii="Avenir Next" w:hAnsi="Avenir Next" w:cs="Arial"/>
          <w:color w:val="808080" w:themeColor="background1" w:themeShade="80"/>
          <w:sz w:val="22"/>
          <w:szCs w:val="22"/>
          <w:lang w:val="en-GB"/>
        </w:rPr>
        <w:t xml:space="preserve">appointed to </w:t>
      </w:r>
      <w:r w:rsidR="00942EF3">
        <w:rPr>
          <w:rFonts w:ascii="Avenir Next" w:hAnsi="Avenir Next" w:cs="Arial"/>
          <w:color w:val="808080" w:themeColor="background1" w:themeShade="80"/>
          <w:sz w:val="22"/>
          <w:szCs w:val="22"/>
          <w:lang w:val="en-GB"/>
        </w:rPr>
        <w:t xml:space="preserve">act on behalf of the  creditor and </w:t>
      </w:r>
      <w:r w:rsidR="00851500">
        <w:rPr>
          <w:rFonts w:ascii="Avenir Next" w:hAnsi="Avenir Next" w:cs="Arial"/>
          <w:color w:val="808080" w:themeColor="background1" w:themeShade="80"/>
          <w:sz w:val="22"/>
          <w:szCs w:val="22"/>
          <w:lang w:val="en-GB"/>
        </w:rPr>
        <w:t>administer the process</w:t>
      </w:r>
      <w:r w:rsidR="00942EF3">
        <w:rPr>
          <w:rFonts w:ascii="Avenir Next" w:hAnsi="Avenir Next" w:cs="Arial"/>
          <w:color w:val="808080" w:themeColor="background1" w:themeShade="80"/>
          <w:sz w:val="22"/>
          <w:szCs w:val="22"/>
          <w:lang w:val="en-GB"/>
        </w:rPr>
        <w:t>.</w:t>
      </w:r>
      <w:r w:rsidR="006A11D8">
        <w:rPr>
          <w:rFonts w:ascii="Avenir Next" w:hAnsi="Avenir Next" w:cs="Arial"/>
          <w:color w:val="808080" w:themeColor="background1" w:themeShade="80"/>
          <w:sz w:val="22"/>
          <w:szCs w:val="22"/>
          <w:lang w:val="en-GB"/>
        </w:rPr>
        <w:t xml:space="preserve"> </w:t>
      </w:r>
    </w:p>
    <w:p w14:paraId="6E17AFB8" w14:textId="77777777" w:rsidR="00681E77" w:rsidRDefault="00681E77" w:rsidP="005857F5">
      <w:pPr>
        <w:jc w:val="both"/>
        <w:rPr>
          <w:rFonts w:ascii="Avenir Next" w:hAnsi="Avenir Next" w:cs="Arial"/>
          <w:color w:val="808080" w:themeColor="background1" w:themeShade="80"/>
          <w:sz w:val="22"/>
          <w:szCs w:val="22"/>
          <w:lang w:val="en-GB"/>
        </w:rPr>
      </w:pPr>
    </w:p>
    <w:p w14:paraId="2D853276" w14:textId="77777777" w:rsidR="006C710B" w:rsidRDefault="00BE1004" w:rsidP="005857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 precise order of </w:t>
      </w:r>
      <w:r w:rsidR="00205BC3">
        <w:rPr>
          <w:rFonts w:ascii="Avenir Next" w:hAnsi="Avenir Next" w:cs="Arial"/>
          <w:color w:val="808080" w:themeColor="background1" w:themeShade="80"/>
          <w:sz w:val="22"/>
          <w:szCs w:val="22"/>
          <w:lang w:val="en-GB"/>
        </w:rPr>
        <w:t>dealing with the creditors in a Dégrèvement.</w:t>
      </w:r>
      <w:r w:rsidR="003E2782">
        <w:rPr>
          <w:rFonts w:ascii="Avenir Next" w:hAnsi="Avenir Next" w:cs="Arial"/>
          <w:color w:val="808080" w:themeColor="background1" w:themeShade="80"/>
          <w:sz w:val="22"/>
          <w:szCs w:val="22"/>
          <w:lang w:val="en-GB"/>
        </w:rPr>
        <w:t xml:space="preserve"> At the hearing</w:t>
      </w:r>
      <w:r w:rsidR="00AA2C26">
        <w:rPr>
          <w:rFonts w:ascii="Avenir Next" w:hAnsi="Avenir Next" w:cs="Arial"/>
          <w:color w:val="808080" w:themeColor="background1" w:themeShade="80"/>
          <w:sz w:val="22"/>
          <w:szCs w:val="22"/>
          <w:lang w:val="en-GB"/>
        </w:rPr>
        <w:t xml:space="preserve"> the unsecured creditors will be asked if they wish to accept or renounce the property.</w:t>
      </w:r>
      <w:r w:rsidR="00835AB0">
        <w:rPr>
          <w:rFonts w:ascii="Avenir Next" w:hAnsi="Avenir Next" w:cs="Arial"/>
          <w:color w:val="808080" w:themeColor="background1" w:themeShade="80"/>
          <w:sz w:val="22"/>
          <w:szCs w:val="22"/>
          <w:lang w:val="en-GB"/>
        </w:rPr>
        <w:t xml:space="preserve"> If they accept it they are liable to pay all creditors</w:t>
      </w:r>
      <w:r w:rsidR="00205BC3">
        <w:rPr>
          <w:rFonts w:ascii="Avenir Next" w:hAnsi="Avenir Next" w:cs="Arial"/>
          <w:color w:val="808080" w:themeColor="background1" w:themeShade="80"/>
          <w:sz w:val="22"/>
          <w:szCs w:val="22"/>
          <w:lang w:val="en-GB"/>
        </w:rPr>
        <w:t xml:space="preserve"> </w:t>
      </w:r>
      <w:r w:rsidR="00835AB0">
        <w:rPr>
          <w:rFonts w:ascii="Avenir Next" w:hAnsi="Avenir Next" w:cs="Arial"/>
          <w:color w:val="808080" w:themeColor="background1" w:themeShade="80"/>
          <w:sz w:val="22"/>
          <w:szCs w:val="22"/>
          <w:lang w:val="en-GB"/>
        </w:rPr>
        <w:t xml:space="preserve">with a security over the property </w:t>
      </w:r>
      <w:r w:rsidR="00150FC8">
        <w:rPr>
          <w:rFonts w:ascii="Avenir Next" w:hAnsi="Avenir Next" w:cs="Arial"/>
          <w:color w:val="808080" w:themeColor="background1" w:themeShade="80"/>
          <w:sz w:val="22"/>
          <w:szCs w:val="22"/>
          <w:lang w:val="en-GB"/>
        </w:rPr>
        <w:t>and any priority claims. If there was a surplus after the payments, the</w:t>
      </w:r>
      <w:r w:rsidR="00C35788">
        <w:rPr>
          <w:rFonts w:ascii="Avenir Next" w:hAnsi="Avenir Next" w:cs="Arial"/>
          <w:color w:val="808080" w:themeColor="background1" w:themeShade="80"/>
          <w:sz w:val="22"/>
          <w:szCs w:val="22"/>
          <w:lang w:val="en-GB"/>
        </w:rPr>
        <w:t xml:space="preserve"> unsecured creditors may keep it. In practice it is rare for unsecured creditors to accept the property</w:t>
      </w:r>
      <w:r w:rsidR="005F07A3">
        <w:rPr>
          <w:rFonts w:ascii="Avenir Next" w:hAnsi="Avenir Next" w:cs="Arial"/>
          <w:color w:val="808080" w:themeColor="background1" w:themeShade="80"/>
          <w:sz w:val="22"/>
          <w:szCs w:val="22"/>
          <w:lang w:val="en-GB"/>
        </w:rPr>
        <w:t xml:space="preserve"> so it will next be offered to the lowest ranking secured creditor. If they accept it they must pay </w:t>
      </w:r>
      <w:r w:rsidR="00236135">
        <w:rPr>
          <w:rFonts w:ascii="Avenir Next" w:hAnsi="Avenir Next" w:cs="Arial"/>
          <w:color w:val="808080" w:themeColor="background1" w:themeShade="80"/>
          <w:sz w:val="22"/>
          <w:szCs w:val="22"/>
          <w:lang w:val="en-GB"/>
        </w:rPr>
        <w:t>the superior secured creditors and any priority debts. Again the accepting creditor may then keep and surplus</w:t>
      </w:r>
      <w:r w:rsidR="00F05AF3">
        <w:rPr>
          <w:rFonts w:ascii="Avenir Next" w:hAnsi="Avenir Next" w:cs="Arial"/>
          <w:color w:val="808080" w:themeColor="background1" w:themeShade="80"/>
          <w:sz w:val="22"/>
          <w:szCs w:val="22"/>
          <w:lang w:val="en-GB"/>
        </w:rPr>
        <w:t xml:space="preserve">. This continues up the ranking until the property is offered to the top ranking secured creditor. Although they </w:t>
      </w:r>
      <w:r w:rsidR="00745309">
        <w:rPr>
          <w:rFonts w:ascii="Avenir Next" w:hAnsi="Avenir Next" w:cs="Arial"/>
          <w:color w:val="808080" w:themeColor="background1" w:themeShade="80"/>
          <w:sz w:val="22"/>
          <w:szCs w:val="22"/>
          <w:lang w:val="en-GB"/>
        </w:rPr>
        <w:t>could renounce the property in theory</w:t>
      </w:r>
      <w:r w:rsidR="00E9782E">
        <w:rPr>
          <w:rFonts w:ascii="Avenir Next" w:hAnsi="Avenir Next" w:cs="Arial"/>
          <w:color w:val="808080" w:themeColor="background1" w:themeShade="80"/>
          <w:sz w:val="22"/>
          <w:szCs w:val="22"/>
          <w:lang w:val="en-GB"/>
        </w:rPr>
        <w:t>, in practice they will accept the property and pay any priority claims.</w:t>
      </w:r>
      <w:r w:rsidR="00681E77">
        <w:rPr>
          <w:rFonts w:ascii="Avenir Next" w:hAnsi="Avenir Next" w:cs="Arial"/>
          <w:color w:val="808080" w:themeColor="background1" w:themeShade="80"/>
          <w:sz w:val="22"/>
          <w:szCs w:val="22"/>
          <w:lang w:val="en-GB"/>
        </w:rPr>
        <w:t xml:space="preserve"> </w:t>
      </w:r>
    </w:p>
    <w:p w14:paraId="6E770073" w14:textId="77777777" w:rsidR="001C6786" w:rsidRDefault="001C6786" w:rsidP="005857F5">
      <w:pPr>
        <w:jc w:val="both"/>
        <w:rPr>
          <w:rFonts w:ascii="Avenir Next" w:hAnsi="Avenir Next" w:cs="Arial"/>
          <w:color w:val="808080" w:themeColor="background1" w:themeShade="80"/>
          <w:sz w:val="22"/>
          <w:szCs w:val="22"/>
          <w:lang w:val="en-GB"/>
        </w:rPr>
      </w:pPr>
    </w:p>
    <w:p w14:paraId="6762F304" w14:textId="61318412" w:rsidR="00C825A0" w:rsidRDefault="001C6786" w:rsidP="005857F5">
      <w:pPr>
        <w:jc w:val="both"/>
        <w:rPr>
          <w:rFonts w:ascii="Avenir Next" w:hAnsi="Avenir Next" w:cs="Arial"/>
          <w:color w:val="808080" w:themeColor="background1" w:themeShade="80"/>
          <w:sz w:val="22"/>
          <w:szCs w:val="22"/>
          <w:lang w:val="en-GB"/>
        </w:rPr>
      </w:pPr>
      <w:r w:rsidRPr="00EC0C37">
        <w:rPr>
          <w:rFonts w:ascii="Avenir Next" w:hAnsi="Avenir Next" w:cs="Arial"/>
          <w:color w:val="808080" w:themeColor="background1" w:themeShade="80"/>
          <w:sz w:val="22"/>
          <w:szCs w:val="22"/>
          <w:lang w:val="en-GB"/>
        </w:rPr>
        <w:t>Réalisation</w:t>
      </w:r>
      <w:r>
        <w:rPr>
          <w:rFonts w:ascii="Avenir Next" w:hAnsi="Avenir Next" w:cs="Arial"/>
          <w:color w:val="808080" w:themeColor="background1" w:themeShade="80"/>
          <w:sz w:val="22"/>
          <w:szCs w:val="22"/>
          <w:lang w:val="en-GB"/>
        </w:rPr>
        <w:t xml:space="preserve"> is </w:t>
      </w:r>
      <w:r w:rsidR="0055762A">
        <w:rPr>
          <w:rFonts w:ascii="Avenir Next" w:hAnsi="Avenir Next" w:cs="Arial"/>
          <w:color w:val="808080" w:themeColor="background1" w:themeShade="80"/>
          <w:sz w:val="22"/>
          <w:szCs w:val="22"/>
          <w:lang w:val="en-GB"/>
        </w:rPr>
        <w:t>a procedure where the debtor’s moveable assets will be sold at public auction</w:t>
      </w:r>
      <w:r w:rsidR="003077B3">
        <w:rPr>
          <w:rFonts w:ascii="Avenir Next" w:hAnsi="Avenir Next" w:cs="Arial"/>
          <w:color w:val="808080" w:themeColor="background1" w:themeShade="80"/>
          <w:sz w:val="22"/>
          <w:szCs w:val="22"/>
          <w:lang w:val="en-GB"/>
        </w:rPr>
        <w:t>.</w:t>
      </w:r>
      <w:r w:rsidR="0055762A">
        <w:rPr>
          <w:rFonts w:ascii="Avenir Next" w:hAnsi="Avenir Next" w:cs="Arial"/>
          <w:color w:val="808080" w:themeColor="background1" w:themeShade="80"/>
          <w:sz w:val="22"/>
          <w:szCs w:val="22"/>
          <w:lang w:val="en-GB"/>
        </w:rPr>
        <w:t xml:space="preserve"> </w:t>
      </w:r>
      <w:r w:rsidR="00B073BF">
        <w:rPr>
          <w:rFonts w:ascii="Avenir Next" w:hAnsi="Avenir Next" w:cs="Arial"/>
          <w:color w:val="808080" w:themeColor="background1" w:themeShade="80"/>
          <w:sz w:val="22"/>
          <w:szCs w:val="22"/>
          <w:lang w:val="en-GB"/>
        </w:rPr>
        <w:t xml:space="preserve">The attournés </w:t>
      </w:r>
      <w:r w:rsidR="00603B7E">
        <w:rPr>
          <w:rFonts w:ascii="Avenir Next" w:hAnsi="Avenir Next" w:cs="Arial"/>
          <w:color w:val="808080" w:themeColor="background1" w:themeShade="80"/>
          <w:sz w:val="22"/>
          <w:szCs w:val="22"/>
          <w:lang w:val="en-GB"/>
        </w:rPr>
        <w:t>will take possession of the debtor’s moveable as</w:t>
      </w:r>
      <w:r w:rsidR="00FA5D83">
        <w:rPr>
          <w:rFonts w:ascii="Avenir Next" w:hAnsi="Avenir Next" w:cs="Arial"/>
          <w:color w:val="808080" w:themeColor="background1" w:themeShade="80"/>
          <w:sz w:val="22"/>
          <w:szCs w:val="22"/>
          <w:lang w:val="en-GB"/>
        </w:rPr>
        <w:t>sets, excluding certain protected items,</w:t>
      </w:r>
      <w:r w:rsidR="00030192">
        <w:rPr>
          <w:rFonts w:ascii="Avenir Next" w:hAnsi="Avenir Next" w:cs="Arial"/>
          <w:color w:val="808080" w:themeColor="background1" w:themeShade="80"/>
          <w:sz w:val="22"/>
          <w:szCs w:val="22"/>
          <w:lang w:val="en-GB"/>
        </w:rPr>
        <w:t xml:space="preserve"> </w:t>
      </w:r>
      <w:r w:rsidR="00FA5D83">
        <w:rPr>
          <w:rFonts w:ascii="Avenir Next" w:hAnsi="Avenir Next" w:cs="Arial"/>
          <w:color w:val="808080" w:themeColor="background1" w:themeShade="80"/>
          <w:sz w:val="22"/>
          <w:szCs w:val="22"/>
          <w:lang w:val="en-GB"/>
        </w:rPr>
        <w:t xml:space="preserve"> </w:t>
      </w:r>
      <w:r w:rsidR="00F5249A">
        <w:rPr>
          <w:rFonts w:ascii="Avenir Next" w:hAnsi="Avenir Next" w:cs="Arial"/>
          <w:color w:val="808080" w:themeColor="background1" w:themeShade="80"/>
          <w:sz w:val="22"/>
          <w:szCs w:val="22"/>
          <w:lang w:val="en-GB"/>
        </w:rPr>
        <w:t xml:space="preserve">make an inventory of them and </w:t>
      </w:r>
      <w:r w:rsidR="00A5164E">
        <w:rPr>
          <w:rFonts w:ascii="Avenir Next" w:hAnsi="Avenir Next" w:cs="Arial"/>
          <w:color w:val="808080" w:themeColor="background1" w:themeShade="80"/>
          <w:sz w:val="22"/>
          <w:szCs w:val="22"/>
          <w:lang w:val="en-GB"/>
        </w:rPr>
        <w:t xml:space="preserve">sell them. The proceeds are lodged with the Treasurer </w:t>
      </w:r>
      <w:r w:rsidR="003651DE">
        <w:rPr>
          <w:rFonts w:ascii="Avenir Next" w:hAnsi="Avenir Next" w:cs="Arial"/>
          <w:color w:val="808080" w:themeColor="background1" w:themeShade="80"/>
          <w:sz w:val="22"/>
          <w:szCs w:val="22"/>
          <w:lang w:val="en-GB"/>
        </w:rPr>
        <w:t xml:space="preserve">of the States of Jersey and the </w:t>
      </w:r>
      <w:r w:rsidR="00A64546">
        <w:rPr>
          <w:rFonts w:ascii="Avenir Next" w:hAnsi="Avenir Next" w:cs="Arial"/>
          <w:color w:val="808080" w:themeColor="background1" w:themeShade="80"/>
          <w:sz w:val="22"/>
          <w:szCs w:val="22"/>
          <w:lang w:val="en-GB"/>
        </w:rPr>
        <w:t>attournés</w:t>
      </w:r>
      <w:r w:rsidR="003651DE">
        <w:rPr>
          <w:rFonts w:ascii="Avenir Next" w:hAnsi="Avenir Next" w:cs="Arial"/>
          <w:color w:val="808080" w:themeColor="background1" w:themeShade="80"/>
          <w:sz w:val="22"/>
          <w:szCs w:val="22"/>
          <w:lang w:val="en-GB"/>
        </w:rPr>
        <w:t xml:space="preserve"> advertise for claims in the Jersey Gazette. </w:t>
      </w:r>
      <w:r w:rsidR="002669FC">
        <w:rPr>
          <w:rFonts w:ascii="Avenir Next" w:hAnsi="Avenir Next" w:cs="Arial"/>
          <w:color w:val="808080" w:themeColor="background1" w:themeShade="80"/>
          <w:sz w:val="22"/>
          <w:szCs w:val="22"/>
          <w:lang w:val="en-GB"/>
        </w:rPr>
        <w:t xml:space="preserve">Once the claims are agreed </w:t>
      </w:r>
      <w:r w:rsidR="00A64546">
        <w:rPr>
          <w:rFonts w:ascii="Avenir Next" w:hAnsi="Avenir Next" w:cs="Arial"/>
          <w:color w:val="808080" w:themeColor="background1" w:themeShade="80"/>
          <w:sz w:val="22"/>
          <w:szCs w:val="22"/>
          <w:lang w:val="en-GB"/>
        </w:rPr>
        <w:t>the net proceeds, after the costs of the r</w:t>
      </w:r>
      <w:r w:rsidR="00A64546" w:rsidRPr="00EC0C37">
        <w:rPr>
          <w:rFonts w:ascii="Avenir Next" w:hAnsi="Avenir Next" w:cs="Arial"/>
          <w:color w:val="808080" w:themeColor="background1" w:themeShade="80"/>
          <w:sz w:val="22"/>
          <w:szCs w:val="22"/>
          <w:lang w:val="en-GB"/>
        </w:rPr>
        <w:t>ealisation</w:t>
      </w:r>
      <w:r w:rsidR="00A64546">
        <w:rPr>
          <w:rFonts w:ascii="Avenir Next" w:hAnsi="Avenir Next" w:cs="Arial"/>
          <w:color w:val="808080" w:themeColor="background1" w:themeShade="80"/>
          <w:sz w:val="22"/>
          <w:szCs w:val="22"/>
          <w:lang w:val="en-GB"/>
        </w:rPr>
        <w:t xml:space="preserve">, </w:t>
      </w:r>
      <w:r w:rsidR="00887EB7">
        <w:rPr>
          <w:rFonts w:ascii="Avenir Next" w:hAnsi="Avenir Next" w:cs="Arial"/>
          <w:color w:val="808080" w:themeColor="background1" w:themeShade="80"/>
          <w:sz w:val="22"/>
          <w:szCs w:val="22"/>
          <w:lang w:val="en-GB"/>
        </w:rPr>
        <w:t xml:space="preserve">are distributed to priority and preferential debts and then </w:t>
      </w:r>
      <w:r w:rsidR="001E6C15">
        <w:rPr>
          <w:rFonts w:ascii="Avenir Next" w:hAnsi="Avenir Next" w:cs="Arial"/>
          <w:color w:val="808080" w:themeColor="background1" w:themeShade="80"/>
          <w:sz w:val="22"/>
          <w:szCs w:val="22"/>
          <w:lang w:val="en-GB"/>
        </w:rPr>
        <w:t xml:space="preserve">to the unsecured creditors. Creditors who previously held a security over the moveable assets do not have a </w:t>
      </w:r>
      <w:r w:rsidR="00C825A0">
        <w:rPr>
          <w:rFonts w:ascii="Avenir Next" w:hAnsi="Avenir Next" w:cs="Arial"/>
          <w:color w:val="808080" w:themeColor="background1" w:themeShade="80"/>
          <w:sz w:val="22"/>
          <w:szCs w:val="22"/>
          <w:lang w:val="en-GB"/>
        </w:rPr>
        <w:t>preferenc</w:t>
      </w:r>
      <w:r w:rsidR="00656A83">
        <w:rPr>
          <w:rFonts w:ascii="Avenir Next" w:hAnsi="Avenir Next" w:cs="Arial"/>
          <w:color w:val="808080" w:themeColor="background1" w:themeShade="80"/>
          <w:sz w:val="22"/>
          <w:szCs w:val="22"/>
          <w:lang w:val="en-GB"/>
        </w:rPr>
        <w:t>e</w:t>
      </w:r>
      <w:r w:rsidR="00C825A0">
        <w:rPr>
          <w:rFonts w:ascii="Avenir Next" w:hAnsi="Avenir Next" w:cs="Arial"/>
          <w:color w:val="808080" w:themeColor="background1" w:themeShade="80"/>
          <w:sz w:val="22"/>
          <w:szCs w:val="22"/>
          <w:lang w:val="en-GB"/>
        </w:rPr>
        <w:t xml:space="preserve"> here.</w:t>
      </w:r>
    </w:p>
    <w:p w14:paraId="790CF3E9" w14:textId="77777777" w:rsidR="00C825A0" w:rsidRDefault="00C825A0" w:rsidP="005857F5">
      <w:pPr>
        <w:jc w:val="both"/>
        <w:rPr>
          <w:rFonts w:ascii="Avenir Next" w:hAnsi="Avenir Next" w:cs="Arial"/>
          <w:color w:val="808080" w:themeColor="background1" w:themeShade="80"/>
          <w:sz w:val="22"/>
          <w:szCs w:val="22"/>
          <w:lang w:val="en-GB"/>
        </w:rPr>
      </w:pPr>
    </w:p>
    <w:p w14:paraId="539C9607" w14:textId="51829DEC" w:rsidR="000C6133" w:rsidRPr="00C65273" w:rsidRDefault="00681E77" w:rsidP="005857F5">
      <w:pPr>
        <w:jc w:val="both"/>
        <w:rPr>
          <w:rFonts w:ascii="Avenir Next" w:hAnsi="Avenir Next" w:cs="Arial"/>
          <w:color w:val="808080" w:themeColor="background1" w:themeShade="80"/>
          <w:sz w:val="22"/>
          <w:szCs w:val="22"/>
          <w:lang w:val="en-GB"/>
        </w:rPr>
      </w:pPr>
      <w:r w:rsidRPr="00C65273">
        <w:rPr>
          <w:rFonts w:ascii="Avenir Next" w:hAnsi="Avenir Next" w:cs="Arial"/>
          <w:color w:val="808080" w:themeColor="background1" w:themeShade="80"/>
          <w:sz w:val="22"/>
          <w:szCs w:val="22"/>
          <w:lang w:val="en-GB"/>
        </w:rPr>
        <w:t xml:space="preserve">At the end of </w:t>
      </w:r>
      <w:r w:rsidR="00C825A0" w:rsidRPr="00C65273">
        <w:rPr>
          <w:rFonts w:ascii="Avenir Next" w:hAnsi="Avenir Next" w:cs="Arial"/>
          <w:color w:val="808080" w:themeColor="background1" w:themeShade="80"/>
          <w:sz w:val="22"/>
          <w:szCs w:val="22"/>
          <w:lang w:val="en-GB"/>
        </w:rPr>
        <w:t xml:space="preserve">either of </w:t>
      </w:r>
      <w:r w:rsidRPr="00C65273">
        <w:rPr>
          <w:rFonts w:ascii="Avenir Next" w:hAnsi="Avenir Next" w:cs="Arial"/>
          <w:color w:val="808080" w:themeColor="background1" w:themeShade="80"/>
          <w:sz w:val="22"/>
          <w:szCs w:val="22"/>
          <w:lang w:val="en-GB"/>
        </w:rPr>
        <w:t>the</w:t>
      </w:r>
      <w:r w:rsidR="00C825A0" w:rsidRPr="00C65273">
        <w:rPr>
          <w:rFonts w:ascii="Avenir Next" w:hAnsi="Avenir Next" w:cs="Arial"/>
          <w:color w:val="808080" w:themeColor="background1" w:themeShade="80"/>
          <w:sz w:val="22"/>
          <w:szCs w:val="22"/>
          <w:lang w:val="en-GB"/>
        </w:rPr>
        <w:t>se</w:t>
      </w:r>
      <w:r w:rsidRPr="00C65273">
        <w:rPr>
          <w:rFonts w:ascii="Avenir Next" w:hAnsi="Avenir Next" w:cs="Arial"/>
          <w:color w:val="808080" w:themeColor="background1" w:themeShade="80"/>
          <w:sz w:val="22"/>
          <w:szCs w:val="22"/>
          <w:lang w:val="en-GB"/>
        </w:rPr>
        <w:t xml:space="preserve"> process</w:t>
      </w:r>
      <w:r w:rsidR="00C825A0" w:rsidRPr="00C65273">
        <w:rPr>
          <w:rFonts w:ascii="Avenir Next" w:hAnsi="Avenir Next" w:cs="Arial"/>
          <w:color w:val="808080" w:themeColor="background1" w:themeShade="80"/>
          <w:sz w:val="22"/>
          <w:szCs w:val="22"/>
          <w:lang w:val="en-GB"/>
        </w:rPr>
        <w:t>es</w:t>
      </w:r>
      <w:r w:rsidRPr="00C65273">
        <w:rPr>
          <w:rFonts w:ascii="Avenir Next" w:hAnsi="Avenir Next" w:cs="Arial"/>
          <w:color w:val="808080" w:themeColor="background1" w:themeShade="80"/>
          <w:sz w:val="22"/>
          <w:szCs w:val="22"/>
          <w:lang w:val="en-GB"/>
        </w:rPr>
        <w:t xml:space="preserve"> any unsettled debt will remain </w:t>
      </w:r>
      <w:r w:rsidR="00C825A0" w:rsidRPr="00C65273">
        <w:rPr>
          <w:rFonts w:ascii="Avenir Next" w:hAnsi="Avenir Next" w:cs="Arial"/>
          <w:color w:val="808080" w:themeColor="background1" w:themeShade="80"/>
          <w:sz w:val="22"/>
          <w:szCs w:val="22"/>
          <w:lang w:val="en-GB"/>
        </w:rPr>
        <w:t>with the debtor and the creditor may pursue settlement by other means.</w:t>
      </w:r>
    </w:p>
    <w:p w14:paraId="635FEA56" w14:textId="77777777" w:rsidR="005857F5" w:rsidRDefault="005857F5" w:rsidP="005857F5">
      <w:pPr>
        <w:jc w:val="both"/>
        <w:rPr>
          <w:rFonts w:ascii="Avenir Next" w:hAnsi="Avenir Next" w:cs="Arial"/>
          <w:color w:val="808080" w:themeColor="background1" w:themeShade="80"/>
          <w:sz w:val="22"/>
          <w:szCs w:val="22"/>
          <w:lang w:val="en-GB"/>
        </w:rPr>
      </w:pPr>
    </w:p>
    <w:p w14:paraId="38163D3A" w14:textId="775A127E" w:rsidR="00D14977" w:rsidRDefault="007A75DF" w:rsidP="005857F5">
      <w:pPr>
        <w:jc w:val="both"/>
        <w:rPr>
          <w:rFonts w:ascii="Avenir Next" w:hAnsi="Avenir Next" w:cs="Arial"/>
          <w:bCs/>
          <w:color w:val="808080" w:themeColor="background1" w:themeShade="80"/>
          <w:sz w:val="22"/>
          <w:szCs w:val="22"/>
          <w:lang w:val="en-GB"/>
        </w:rPr>
      </w:pPr>
      <w:r>
        <w:rPr>
          <w:rFonts w:ascii="Avenir Next" w:hAnsi="Avenir Next" w:cs="Arial"/>
          <w:color w:val="808080" w:themeColor="background1" w:themeShade="80"/>
          <w:sz w:val="22"/>
          <w:szCs w:val="22"/>
          <w:lang w:val="en-GB"/>
        </w:rPr>
        <w:t>A D</w:t>
      </w:r>
      <w:r w:rsidR="006D30F0">
        <w:rPr>
          <w:rFonts w:ascii="Avenir Next" w:hAnsi="Avenir Next" w:cs="Arial"/>
          <w:color w:val="808080" w:themeColor="background1" w:themeShade="80"/>
          <w:sz w:val="22"/>
          <w:szCs w:val="22"/>
          <w:lang w:val="en-GB"/>
        </w:rPr>
        <w:t xml:space="preserve">ebt Remission Order (DRO) </w:t>
      </w:r>
      <w:r w:rsidR="003D7446">
        <w:rPr>
          <w:rFonts w:ascii="Avenir Next" w:hAnsi="Avenir Next" w:cs="Arial"/>
          <w:color w:val="808080" w:themeColor="background1" w:themeShade="80"/>
          <w:sz w:val="22"/>
          <w:szCs w:val="22"/>
          <w:lang w:val="en-GB"/>
        </w:rPr>
        <w:t xml:space="preserve">isa form of relief available </w:t>
      </w:r>
      <w:r w:rsidR="00903CB0">
        <w:rPr>
          <w:rFonts w:ascii="Avenir Next" w:hAnsi="Avenir Next" w:cs="Arial"/>
          <w:color w:val="808080" w:themeColor="background1" w:themeShade="80"/>
          <w:sz w:val="22"/>
          <w:szCs w:val="22"/>
          <w:lang w:val="en-GB"/>
        </w:rPr>
        <w:t xml:space="preserve">to debtors under the Debtor </w:t>
      </w:r>
      <w:r w:rsidR="00E96CF0">
        <w:rPr>
          <w:rFonts w:ascii="Avenir Next" w:hAnsi="Avenir Next" w:cs="Arial"/>
          <w:color w:val="808080" w:themeColor="background1" w:themeShade="80"/>
          <w:sz w:val="22"/>
          <w:szCs w:val="22"/>
          <w:lang w:val="en-GB"/>
        </w:rPr>
        <w:t>Remission</w:t>
      </w:r>
      <w:r w:rsidR="00903CB0">
        <w:rPr>
          <w:rFonts w:ascii="Avenir Next" w:hAnsi="Avenir Next" w:cs="Arial"/>
          <w:color w:val="808080" w:themeColor="background1" w:themeShade="80"/>
          <w:sz w:val="22"/>
          <w:szCs w:val="22"/>
          <w:lang w:val="en-GB"/>
        </w:rPr>
        <w:t xml:space="preserve"> (Individuals) (Jersey) Law 2016</w:t>
      </w:r>
      <w:r w:rsidR="00E96CF0">
        <w:rPr>
          <w:rFonts w:ascii="Avenir Next" w:hAnsi="Avenir Next" w:cs="Arial"/>
          <w:color w:val="808080" w:themeColor="background1" w:themeShade="80"/>
          <w:sz w:val="22"/>
          <w:szCs w:val="22"/>
          <w:lang w:val="en-GB"/>
        </w:rPr>
        <w:t>.</w:t>
      </w:r>
      <w:r w:rsidR="00621AA2">
        <w:rPr>
          <w:rFonts w:ascii="Avenir Next" w:hAnsi="Avenir Next" w:cs="Arial"/>
          <w:color w:val="808080" w:themeColor="background1" w:themeShade="80"/>
          <w:sz w:val="22"/>
          <w:szCs w:val="22"/>
          <w:lang w:val="en-GB"/>
        </w:rPr>
        <w:t xml:space="preserve"> Anyone can apply</w:t>
      </w:r>
      <w:r w:rsidR="00AB1B1B">
        <w:rPr>
          <w:rFonts w:ascii="Avenir Next" w:hAnsi="Avenir Next" w:cs="Arial"/>
          <w:color w:val="808080" w:themeColor="background1" w:themeShade="80"/>
          <w:sz w:val="22"/>
          <w:szCs w:val="22"/>
          <w:lang w:val="en-GB"/>
        </w:rPr>
        <w:t xml:space="preserve"> so long as they meet certain conditions. The debtor must be over 18 and have lived in Jersey </w:t>
      </w:r>
      <w:r w:rsidR="00CC6C6C">
        <w:rPr>
          <w:rFonts w:ascii="Avenir Next" w:hAnsi="Avenir Next" w:cs="Arial"/>
          <w:color w:val="808080" w:themeColor="background1" w:themeShade="80"/>
          <w:sz w:val="22"/>
          <w:szCs w:val="22"/>
          <w:lang w:val="en-GB"/>
        </w:rPr>
        <w:t>for the previous 5 years, they must have acted in good faith</w:t>
      </w:r>
      <w:r w:rsidR="004D704C">
        <w:rPr>
          <w:rFonts w:ascii="Avenir Next" w:hAnsi="Avenir Next" w:cs="Arial"/>
          <w:color w:val="808080" w:themeColor="background1" w:themeShade="80"/>
          <w:sz w:val="22"/>
          <w:szCs w:val="22"/>
          <w:lang w:val="en-GB"/>
        </w:rPr>
        <w:t xml:space="preserve"> i</w:t>
      </w:r>
      <w:r w:rsidR="004D704C">
        <w:rPr>
          <w:rFonts w:ascii="Avenir Next" w:hAnsi="Avenir Next" w:cs="Arial"/>
          <w:bCs/>
          <w:color w:val="808080" w:themeColor="background1" w:themeShade="80"/>
          <w:sz w:val="22"/>
          <w:szCs w:val="22"/>
          <w:lang w:val="en-GB"/>
        </w:rPr>
        <w:t xml:space="preserve">n relation to their assets and liabilities, </w:t>
      </w:r>
      <w:r w:rsidR="003F0FF9">
        <w:rPr>
          <w:rFonts w:ascii="Avenir Next" w:hAnsi="Avenir Next" w:cs="Arial"/>
          <w:bCs/>
          <w:color w:val="808080" w:themeColor="background1" w:themeShade="80"/>
          <w:sz w:val="22"/>
          <w:szCs w:val="22"/>
          <w:lang w:val="en-GB"/>
        </w:rPr>
        <w:t xml:space="preserve">have assets worth no more than </w:t>
      </w:r>
      <w:r w:rsidR="00AE7D61">
        <w:rPr>
          <w:rFonts w:ascii="Avenir Next" w:hAnsi="Avenir Next" w:cs="Arial"/>
          <w:bCs/>
          <w:color w:val="808080" w:themeColor="background1" w:themeShade="80"/>
          <w:sz w:val="22"/>
          <w:szCs w:val="22"/>
          <w:lang w:val="en-GB"/>
        </w:rPr>
        <w:t>JEP 5,000 and de</w:t>
      </w:r>
      <w:r w:rsidR="00D76CDB">
        <w:rPr>
          <w:rFonts w:ascii="Avenir Next" w:hAnsi="Avenir Next" w:cs="Arial"/>
          <w:bCs/>
          <w:color w:val="808080" w:themeColor="background1" w:themeShade="80"/>
          <w:sz w:val="22"/>
          <w:szCs w:val="22"/>
          <w:lang w:val="en-GB"/>
        </w:rPr>
        <w:t>b</w:t>
      </w:r>
      <w:r w:rsidR="00AE7D61">
        <w:rPr>
          <w:rFonts w:ascii="Avenir Next" w:hAnsi="Avenir Next" w:cs="Arial"/>
          <w:bCs/>
          <w:color w:val="808080" w:themeColor="background1" w:themeShade="80"/>
          <w:sz w:val="22"/>
          <w:szCs w:val="22"/>
          <w:lang w:val="en-GB"/>
        </w:rPr>
        <w:t xml:space="preserve">ts </w:t>
      </w:r>
      <w:r w:rsidR="00D76CDB">
        <w:rPr>
          <w:rFonts w:ascii="Avenir Next" w:hAnsi="Avenir Next" w:cs="Arial"/>
          <w:bCs/>
          <w:color w:val="808080" w:themeColor="background1" w:themeShade="80"/>
          <w:sz w:val="22"/>
          <w:szCs w:val="22"/>
          <w:lang w:val="en-GB"/>
        </w:rPr>
        <w:t xml:space="preserve">of value of </w:t>
      </w:r>
      <w:r w:rsidR="00AE7D61">
        <w:rPr>
          <w:rFonts w:ascii="Avenir Next" w:hAnsi="Avenir Next" w:cs="Arial"/>
          <w:bCs/>
          <w:color w:val="808080" w:themeColor="background1" w:themeShade="80"/>
          <w:sz w:val="22"/>
          <w:szCs w:val="22"/>
          <w:lang w:val="en-GB"/>
        </w:rPr>
        <w:t>no more than JEP 20,000</w:t>
      </w:r>
      <w:r w:rsidR="00D76CDB">
        <w:rPr>
          <w:rFonts w:ascii="Avenir Next" w:hAnsi="Avenir Next" w:cs="Arial"/>
          <w:bCs/>
          <w:color w:val="808080" w:themeColor="background1" w:themeShade="80"/>
          <w:sz w:val="22"/>
          <w:szCs w:val="22"/>
          <w:lang w:val="en-GB"/>
        </w:rPr>
        <w:t xml:space="preserve">, and their disposable income must be </w:t>
      </w:r>
      <w:r w:rsidR="00D14977">
        <w:rPr>
          <w:rFonts w:ascii="Avenir Next" w:hAnsi="Avenir Next" w:cs="Arial"/>
          <w:bCs/>
          <w:color w:val="808080" w:themeColor="background1" w:themeShade="80"/>
          <w:sz w:val="22"/>
          <w:szCs w:val="22"/>
          <w:lang w:val="en-GB"/>
        </w:rPr>
        <w:t xml:space="preserve">less than JEP 100 per month. The DRO creates a moratorium </w:t>
      </w:r>
      <w:r w:rsidR="00B321B5">
        <w:rPr>
          <w:rFonts w:ascii="Avenir Next" w:hAnsi="Avenir Next" w:cs="Arial"/>
          <w:bCs/>
          <w:color w:val="808080" w:themeColor="background1" w:themeShade="80"/>
          <w:sz w:val="22"/>
          <w:szCs w:val="22"/>
          <w:lang w:val="en-GB"/>
        </w:rPr>
        <w:t xml:space="preserve">over the debts during the process and </w:t>
      </w:r>
      <w:r w:rsidR="00BE30F5">
        <w:rPr>
          <w:rFonts w:ascii="Avenir Next" w:hAnsi="Avenir Next" w:cs="Arial"/>
          <w:bCs/>
          <w:color w:val="808080" w:themeColor="background1" w:themeShade="80"/>
          <w:sz w:val="22"/>
          <w:szCs w:val="22"/>
          <w:lang w:val="en-GB"/>
        </w:rPr>
        <w:t xml:space="preserve">the debtor is discharged from any </w:t>
      </w:r>
      <w:r w:rsidR="00BE30F5">
        <w:rPr>
          <w:rFonts w:ascii="Avenir Next" w:hAnsi="Avenir Next" w:cs="Arial"/>
          <w:bCs/>
          <w:color w:val="808080" w:themeColor="background1" w:themeShade="80"/>
          <w:sz w:val="22"/>
          <w:szCs w:val="22"/>
          <w:lang w:val="en-GB"/>
        </w:rPr>
        <w:lastRenderedPageBreak/>
        <w:t>remaining debt at the end.</w:t>
      </w:r>
      <w:r w:rsidR="0000795E">
        <w:rPr>
          <w:rFonts w:ascii="Avenir Next" w:hAnsi="Avenir Next" w:cs="Arial"/>
          <w:bCs/>
          <w:color w:val="808080" w:themeColor="background1" w:themeShade="80"/>
          <w:sz w:val="22"/>
          <w:szCs w:val="22"/>
          <w:lang w:val="en-GB"/>
        </w:rPr>
        <w:t xml:space="preserve"> The DRO lasts for 12 months, is administered by the </w:t>
      </w:r>
      <w:r w:rsidR="009F3324">
        <w:rPr>
          <w:rFonts w:ascii="Avenir Next" w:hAnsi="Avenir Next" w:cs="Arial"/>
          <w:bCs/>
          <w:color w:val="808080" w:themeColor="background1" w:themeShade="80"/>
          <w:sz w:val="22"/>
          <w:szCs w:val="22"/>
          <w:lang w:val="en-GB"/>
        </w:rPr>
        <w:t>Citizens</w:t>
      </w:r>
      <w:r w:rsidR="0000795E">
        <w:rPr>
          <w:rFonts w:ascii="Avenir Next" w:hAnsi="Avenir Next" w:cs="Arial"/>
          <w:bCs/>
          <w:color w:val="808080" w:themeColor="background1" w:themeShade="80"/>
          <w:sz w:val="22"/>
          <w:szCs w:val="22"/>
          <w:lang w:val="en-GB"/>
        </w:rPr>
        <w:t xml:space="preserve"> Advice Bureau and </w:t>
      </w:r>
      <w:r w:rsidR="00B641EC">
        <w:rPr>
          <w:rFonts w:ascii="Avenir Next" w:hAnsi="Avenir Next" w:cs="Arial"/>
          <w:bCs/>
          <w:color w:val="808080" w:themeColor="background1" w:themeShade="80"/>
          <w:sz w:val="22"/>
          <w:szCs w:val="22"/>
          <w:lang w:val="en-GB"/>
        </w:rPr>
        <w:t>run</w:t>
      </w:r>
      <w:r w:rsidR="008E3FB6">
        <w:rPr>
          <w:rFonts w:ascii="Avenir Next" w:hAnsi="Avenir Next" w:cs="Arial"/>
          <w:bCs/>
          <w:color w:val="808080" w:themeColor="background1" w:themeShade="80"/>
          <w:sz w:val="22"/>
          <w:szCs w:val="22"/>
          <w:lang w:val="en-GB"/>
        </w:rPr>
        <w:t xml:space="preserve"> by the Viscount.</w:t>
      </w:r>
    </w:p>
    <w:p w14:paraId="1AA4D2D7" w14:textId="77777777" w:rsidR="00D14977" w:rsidRDefault="00D14977" w:rsidP="005857F5">
      <w:pPr>
        <w:jc w:val="both"/>
        <w:rPr>
          <w:rFonts w:ascii="Avenir Next" w:hAnsi="Avenir Next" w:cs="Arial"/>
          <w:bCs/>
          <w:color w:val="808080" w:themeColor="background1" w:themeShade="80"/>
          <w:sz w:val="22"/>
          <w:szCs w:val="22"/>
          <w:lang w:val="en-GB"/>
        </w:rPr>
      </w:pPr>
    </w:p>
    <w:p w14:paraId="3611A60E" w14:textId="6D172ED1" w:rsidR="005857F5" w:rsidRPr="00DB3B20" w:rsidRDefault="00C65273" w:rsidP="005857F5">
      <w:pPr>
        <w:jc w:val="both"/>
        <w:rPr>
          <w:rFonts w:ascii="Avenir Next" w:hAnsi="Avenir Next" w:cs="Arial"/>
          <w:bCs/>
          <w:color w:val="808080" w:themeColor="background1" w:themeShade="80"/>
          <w:sz w:val="22"/>
          <w:szCs w:val="22"/>
          <w:lang w:val="en-GB"/>
        </w:rPr>
      </w:pPr>
      <w:r w:rsidRPr="00DB3B20">
        <w:rPr>
          <w:rFonts w:ascii="Avenir Next" w:hAnsi="Avenir Next" w:cs="Arial"/>
          <w:bCs/>
          <w:color w:val="808080" w:themeColor="background1" w:themeShade="80"/>
          <w:sz w:val="22"/>
          <w:szCs w:val="22"/>
          <w:lang w:val="en-GB"/>
        </w:rPr>
        <w:t>Remise de biens</w:t>
      </w:r>
      <w:r w:rsidR="00DB3B20" w:rsidRPr="00DB3B20">
        <w:rPr>
          <w:rFonts w:ascii="Avenir Next" w:hAnsi="Avenir Next" w:cs="Arial"/>
          <w:bCs/>
          <w:color w:val="808080" w:themeColor="background1" w:themeShade="80"/>
          <w:sz w:val="22"/>
          <w:szCs w:val="22"/>
          <w:lang w:val="en-GB"/>
        </w:rPr>
        <w:t xml:space="preserve"> is a </w:t>
      </w:r>
      <w:r w:rsidR="00E3211A">
        <w:rPr>
          <w:rFonts w:ascii="Avenir Next" w:hAnsi="Avenir Next" w:cs="Arial"/>
          <w:bCs/>
          <w:color w:val="808080" w:themeColor="background1" w:themeShade="80"/>
          <w:sz w:val="22"/>
          <w:szCs w:val="22"/>
          <w:lang w:val="en-GB"/>
        </w:rPr>
        <w:t xml:space="preserve">remedy available to </w:t>
      </w:r>
      <w:r w:rsidR="00FB22FE">
        <w:rPr>
          <w:rFonts w:ascii="Avenir Next" w:hAnsi="Avenir Next" w:cs="Arial"/>
          <w:bCs/>
          <w:color w:val="808080" w:themeColor="background1" w:themeShade="80"/>
          <w:sz w:val="22"/>
          <w:szCs w:val="22"/>
          <w:lang w:val="en-GB"/>
        </w:rPr>
        <w:t xml:space="preserve">debtors to facilitate their rescue and rehabilitation. The </w:t>
      </w:r>
      <w:r w:rsidR="00DB3B20">
        <w:rPr>
          <w:rFonts w:ascii="Avenir Next" w:hAnsi="Avenir Next" w:cs="Arial"/>
          <w:bCs/>
          <w:color w:val="808080" w:themeColor="background1" w:themeShade="80"/>
          <w:sz w:val="22"/>
          <w:szCs w:val="22"/>
          <w:lang w:val="en-GB"/>
        </w:rPr>
        <w:t xml:space="preserve">debtor gives up all their property </w:t>
      </w:r>
      <w:r w:rsidR="00DB0631">
        <w:rPr>
          <w:rFonts w:ascii="Avenir Next" w:hAnsi="Avenir Next" w:cs="Arial"/>
          <w:bCs/>
          <w:color w:val="808080" w:themeColor="background1" w:themeShade="80"/>
          <w:sz w:val="22"/>
          <w:szCs w:val="22"/>
          <w:lang w:val="en-GB"/>
        </w:rPr>
        <w:t xml:space="preserve">and rights and agrees to act </w:t>
      </w:r>
      <w:r w:rsidR="00F24E1E">
        <w:rPr>
          <w:rFonts w:ascii="Avenir Next" w:hAnsi="Avenir Next" w:cs="Arial"/>
          <w:bCs/>
          <w:color w:val="808080" w:themeColor="background1" w:themeShade="80"/>
          <w:sz w:val="22"/>
          <w:szCs w:val="22"/>
          <w:lang w:val="en-GB"/>
        </w:rPr>
        <w:t xml:space="preserve">in accordance with the advice of two Jurats in order to protect </w:t>
      </w:r>
      <w:r w:rsidR="006D3CBD">
        <w:rPr>
          <w:rFonts w:ascii="Avenir Next" w:hAnsi="Avenir Next" w:cs="Arial"/>
          <w:bCs/>
          <w:color w:val="808080" w:themeColor="background1" w:themeShade="80"/>
          <w:sz w:val="22"/>
          <w:szCs w:val="22"/>
          <w:lang w:val="en-GB"/>
        </w:rPr>
        <w:t>themselves from creditors and effect an orderly sale of the property.</w:t>
      </w:r>
      <w:r w:rsidR="00306D89">
        <w:rPr>
          <w:rFonts w:ascii="Avenir Next" w:hAnsi="Avenir Next" w:cs="Arial"/>
          <w:bCs/>
          <w:color w:val="808080" w:themeColor="background1" w:themeShade="80"/>
          <w:sz w:val="22"/>
          <w:szCs w:val="22"/>
          <w:lang w:val="en-GB"/>
        </w:rPr>
        <w:t xml:space="preserve"> The Jurats will sell the debtor’s property </w:t>
      </w:r>
      <w:r w:rsidR="0006075F">
        <w:rPr>
          <w:rFonts w:ascii="Avenir Next" w:hAnsi="Avenir Next" w:cs="Arial"/>
          <w:bCs/>
          <w:color w:val="808080" w:themeColor="background1" w:themeShade="80"/>
          <w:sz w:val="22"/>
          <w:szCs w:val="22"/>
          <w:lang w:val="en-GB"/>
        </w:rPr>
        <w:t>and, so long as the secured creditors are paid in full and something has been paid to unsecured creditors the debtor will be dis</w:t>
      </w:r>
      <w:r w:rsidR="008F7D0A">
        <w:rPr>
          <w:rFonts w:ascii="Avenir Next" w:hAnsi="Avenir Next" w:cs="Arial"/>
          <w:bCs/>
          <w:color w:val="808080" w:themeColor="background1" w:themeShade="80"/>
          <w:sz w:val="22"/>
          <w:szCs w:val="22"/>
          <w:lang w:val="en-GB"/>
        </w:rPr>
        <w:t>charged from any remaining debt. The process typically takes between 6 and 12 months.</w:t>
      </w:r>
    </w:p>
    <w:p w14:paraId="062A6B5A" w14:textId="2465117F" w:rsidR="007426E5" w:rsidRPr="00DB3B20" w:rsidRDefault="007426E5" w:rsidP="00930EFF">
      <w:pPr>
        <w:rPr>
          <w:rFonts w:ascii="Avenir Next" w:hAnsi="Avenir Next" w:cs="Arial"/>
          <w:bCs/>
          <w:color w:val="808080" w:themeColor="background1" w:themeShade="80"/>
          <w:sz w:val="22"/>
          <w:szCs w:val="22"/>
          <w:lang w:val="en-GB"/>
        </w:rPr>
      </w:pPr>
    </w:p>
    <w:p w14:paraId="545CF8A5" w14:textId="0DBBC509" w:rsidR="007426E5" w:rsidRPr="00DB3B20" w:rsidRDefault="007426E5" w:rsidP="00930EFF">
      <w:pPr>
        <w:rPr>
          <w:rFonts w:ascii="Avenir Next" w:hAnsi="Avenir Next" w:cs="Arial"/>
          <w:bCs/>
          <w:color w:val="808080" w:themeColor="background1" w:themeShade="80"/>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77777777" w:rsidR="00930EFF" w:rsidRPr="00B22C39" w:rsidRDefault="00930EFF" w:rsidP="00930EFF">
      <w:pPr>
        <w:spacing w:line="276" w:lineRule="auto"/>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930EFF">
      <w:pPr>
        <w:spacing w:line="276" w:lineRule="auto"/>
        <w:jc w:val="both"/>
        <w:rPr>
          <w:rFonts w:ascii="Avenir Next" w:eastAsia="Calibri" w:hAnsi="Avenir Next" w:cs="Arial"/>
          <w:sz w:val="22"/>
          <w:szCs w:val="22"/>
          <w:lang w:val="en-ZA"/>
        </w:rPr>
      </w:pPr>
    </w:p>
    <w:p w14:paraId="6E42BC1A"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F17032">
      <w:pPr>
        <w:pStyle w:val="ListParagraph"/>
        <w:spacing w:line="276" w:lineRule="auto"/>
        <w:ind w:left="567" w:hanging="567"/>
        <w:jc w:val="both"/>
        <w:rPr>
          <w:rFonts w:ascii="Avenir Next" w:eastAsia="Calibri" w:hAnsi="Avenir Next" w:cs="Arial"/>
          <w:sz w:val="22"/>
          <w:szCs w:val="22"/>
          <w:lang w:val="en-ZA"/>
        </w:rPr>
      </w:pPr>
    </w:p>
    <w:p w14:paraId="0B3C78B7"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6E8A8B7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7340D14D"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5B9A0E79"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CDF03E8"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287BAAF2" w14:textId="77777777" w:rsidR="00930EF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F17032">
      <w:pPr>
        <w:spacing w:line="276" w:lineRule="auto"/>
        <w:ind w:left="567" w:hanging="567"/>
        <w:jc w:val="both"/>
        <w:rPr>
          <w:rFonts w:ascii="Avenir Next" w:eastAsia="Calibri" w:hAnsi="Avenir Next" w:cs="Arial"/>
          <w:sz w:val="22"/>
          <w:szCs w:val="22"/>
          <w:lang w:val="en-ZA"/>
        </w:rPr>
      </w:pPr>
    </w:p>
    <w:p w14:paraId="30A50667" w14:textId="77777777" w:rsidR="00930EFF" w:rsidRPr="004B702F" w:rsidRDefault="00930EFF" w:rsidP="00F17032">
      <w:pPr>
        <w:pStyle w:val="ListParagraph"/>
        <w:numPr>
          <w:ilvl w:val="0"/>
          <w:numId w:val="39"/>
        </w:numPr>
        <w:spacing w:line="276" w:lineRule="auto"/>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245A8C18" w14:textId="5525ECA9" w:rsidR="001030DB" w:rsidRDefault="000C4AE9"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w:t>
      </w:r>
      <w:r w:rsidR="00A16672">
        <w:rPr>
          <w:rFonts w:ascii="Avenir Next" w:hAnsi="Avenir Next" w:cs="Arial"/>
          <w:color w:val="808080" w:themeColor="background1" w:themeShade="80"/>
          <w:sz w:val="22"/>
          <w:szCs w:val="22"/>
          <w:lang w:val="en-GB"/>
        </w:rPr>
        <w:t xml:space="preserve">icle 166 of the </w:t>
      </w:r>
      <w:r w:rsidR="00A16672" w:rsidRPr="00A16672">
        <w:rPr>
          <w:rFonts w:ascii="Avenir Next" w:hAnsi="Avenir Next" w:cs="Arial"/>
          <w:color w:val="808080" w:themeColor="background1" w:themeShade="80"/>
          <w:sz w:val="22"/>
          <w:szCs w:val="22"/>
          <w:lang w:val="en-GB"/>
        </w:rPr>
        <w:t>Companies (Jersey) Law 1991</w:t>
      </w:r>
      <w:r w:rsidR="00A16672">
        <w:rPr>
          <w:rFonts w:ascii="Avenir Next" w:hAnsi="Avenir Next" w:cs="Arial"/>
          <w:color w:val="808080" w:themeColor="background1" w:themeShade="80"/>
          <w:sz w:val="22"/>
          <w:szCs w:val="22"/>
          <w:lang w:val="en-GB"/>
        </w:rPr>
        <w:t>, as amended (</w:t>
      </w:r>
      <w:r w:rsidR="0095206E">
        <w:rPr>
          <w:rFonts w:ascii="Avenir Next" w:hAnsi="Avenir Next" w:cs="Arial"/>
          <w:color w:val="808080" w:themeColor="background1" w:themeShade="80"/>
          <w:sz w:val="22"/>
          <w:szCs w:val="22"/>
          <w:lang w:val="en-GB"/>
        </w:rPr>
        <w:t xml:space="preserve">the </w:t>
      </w:r>
      <w:r w:rsidR="00A16672">
        <w:rPr>
          <w:rFonts w:ascii="Avenir Next" w:hAnsi="Avenir Next" w:cs="Arial"/>
          <w:color w:val="808080" w:themeColor="background1" w:themeShade="80"/>
          <w:sz w:val="22"/>
          <w:szCs w:val="22"/>
          <w:lang w:val="en-GB"/>
        </w:rPr>
        <w:t>“Companies Law”)</w:t>
      </w:r>
      <w:r w:rsidR="0095206E">
        <w:rPr>
          <w:rFonts w:ascii="Avenir Next" w:hAnsi="Avenir Next" w:cs="Arial"/>
          <w:color w:val="808080" w:themeColor="background1" w:themeShade="80"/>
          <w:sz w:val="22"/>
          <w:szCs w:val="22"/>
          <w:lang w:val="en-GB"/>
        </w:rPr>
        <w:t xml:space="preserve"> states that the </w:t>
      </w:r>
      <w:r w:rsidR="00160FDE">
        <w:rPr>
          <w:rFonts w:ascii="Avenir Next" w:hAnsi="Avenir Next" w:cs="Arial"/>
          <w:color w:val="808080" w:themeColor="background1" w:themeShade="80"/>
          <w:sz w:val="22"/>
          <w:szCs w:val="22"/>
          <w:lang w:val="en-GB"/>
        </w:rPr>
        <w:t>rule</w:t>
      </w:r>
      <w:r w:rsidR="003D1E88">
        <w:rPr>
          <w:rFonts w:ascii="Avenir Next" w:hAnsi="Avenir Next" w:cs="Arial"/>
          <w:color w:val="808080" w:themeColor="background1" w:themeShade="80"/>
          <w:sz w:val="22"/>
          <w:szCs w:val="22"/>
          <w:lang w:val="en-GB"/>
        </w:rPr>
        <w:t xml:space="preserve">s for the creditor claim process in </w:t>
      </w:r>
      <w:r w:rsidR="00EA2E5D">
        <w:rPr>
          <w:rFonts w:ascii="Avenir Next" w:hAnsi="Avenir Next" w:cs="Arial"/>
          <w:color w:val="808080" w:themeColor="background1" w:themeShade="80"/>
          <w:sz w:val="22"/>
          <w:szCs w:val="22"/>
          <w:lang w:val="en-GB"/>
        </w:rPr>
        <w:t xml:space="preserve">a creditors’ winding up are the same as those in the </w:t>
      </w:r>
      <w:r w:rsidR="00EA2E5D" w:rsidRPr="00EA2E5D">
        <w:rPr>
          <w:rFonts w:ascii="Avenir Next" w:hAnsi="Avenir Next" w:cs="Arial"/>
          <w:color w:val="808080" w:themeColor="background1" w:themeShade="80"/>
          <w:sz w:val="22"/>
          <w:szCs w:val="22"/>
          <w:lang w:val="en-GB"/>
        </w:rPr>
        <w:t>Bankruptcy (Désastre) (Jersey) Law 1990</w:t>
      </w:r>
      <w:r w:rsidR="008A7060">
        <w:rPr>
          <w:rFonts w:ascii="Avenir Next" w:hAnsi="Avenir Next" w:cs="Arial"/>
          <w:color w:val="808080" w:themeColor="background1" w:themeShade="80"/>
          <w:sz w:val="22"/>
          <w:szCs w:val="22"/>
          <w:lang w:val="en-GB"/>
        </w:rPr>
        <w:t xml:space="preserve"> (the “Désastre Law”</w:t>
      </w:r>
      <w:r w:rsidR="00E11820">
        <w:rPr>
          <w:rFonts w:ascii="Avenir Next" w:hAnsi="Avenir Next" w:cs="Arial"/>
          <w:color w:val="808080" w:themeColor="background1" w:themeShade="80"/>
          <w:sz w:val="22"/>
          <w:szCs w:val="22"/>
          <w:lang w:val="en-GB"/>
        </w:rPr>
        <w:t>)</w:t>
      </w:r>
      <w:r w:rsidR="007801A6">
        <w:rPr>
          <w:rFonts w:ascii="Avenir Next" w:hAnsi="Avenir Next" w:cs="Arial"/>
          <w:color w:val="808080" w:themeColor="background1" w:themeShade="80"/>
          <w:sz w:val="22"/>
          <w:szCs w:val="22"/>
          <w:lang w:val="en-GB"/>
        </w:rPr>
        <w:t xml:space="preserve"> and that </w:t>
      </w:r>
      <w:r w:rsidR="00A50A92">
        <w:rPr>
          <w:rFonts w:ascii="Avenir Next" w:hAnsi="Avenir Next" w:cs="Arial"/>
          <w:color w:val="808080" w:themeColor="background1" w:themeShade="80"/>
          <w:sz w:val="22"/>
          <w:szCs w:val="22"/>
          <w:lang w:val="en-GB"/>
        </w:rPr>
        <w:t>references to désastre and Viscount are to read as winding up and liquidator</w:t>
      </w:r>
      <w:r w:rsidR="008A7060">
        <w:rPr>
          <w:rFonts w:ascii="Avenir Next" w:hAnsi="Avenir Next" w:cs="Arial"/>
          <w:color w:val="808080" w:themeColor="background1" w:themeShade="80"/>
          <w:sz w:val="22"/>
          <w:szCs w:val="22"/>
          <w:lang w:val="en-GB"/>
        </w:rPr>
        <w:t>.</w:t>
      </w:r>
      <w:r w:rsidR="00902134">
        <w:rPr>
          <w:rFonts w:ascii="Avenir Next" w:hAnsi="Avenir Next" w:cs="Arial"/>
          <w:color w:val="808080" w:themeColor="background1" w:themeShade="80"/>
          <w:sz w:val="22"/>
          <w:szCs w:val="22"/>
          <w:lang w:val="en-GB"/>
        </w:rPr>
        <w:t xml:space="preserve"> </w:t>
      </w:r>
    </w:p>
    <w:p w14:paraId="380026B1" w14:textId="77777777" w:rsidR="001030DB" w:rsidRDefault="001030DB" w:rsidP="007426E5">
      <w:pPr>
        <w:jc w:val="both"/>
        <w:rPr>
          <w:rFonts w:ascii="Avenir Next" w:hAnsi="Avenir Next" w:cs="Arial"/>
          <w:color w:val="808080" w:themeColor="background1" w:themeShade="80"/>
          <w:sz w:val="22"/>
          <w:szCs w:val="22"/>
          <w:lang w:val="en-GB"/>
        </w:rPr>
      </w:pPr>
    </w:p>
    <w:p w14:paraId="0439726B" w14:textId="24147D94" w:rsidR="00015689" w:rsidRDefault="00902134"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VII of </w:t>
      </w:r>
      <w:r w:rsidR="00A50A92">
        <w:rPr>
          <w:rFonts w:ascii="Avenir Next" w:hAnsi="Avenir Next" w:cs="Arial"/>
          <w:color w:val="808080" w:themeColor="background1" w:themeShade="80"/>
          <w:sz w:val="22"/>
          <w:szCs w:val="22"/>
          <w:lang w:val="en-GB"/>
        </w:rPr>
        <w:t>Désastre</w:t>
      </w:r>
      <w:r>
        <w:rPr>
          <w:rFonts w:ascii="Avenir Next" w:hAnsi="Avenir Next" w:cs="Arial"/>
          <w:color w:val="808080" w:themeColor="background1" w:themeShade="80"/>
          <w:sz w:val="22"/>
          <w:szCs w:val="22"/>
          <w:lang w:val="en-GB"/>
        </w:rPr>
        <w:t xml:space="preserve"> Law covers Proofs of Debts.</w:t>
      </w:r>
      <w:r w:rsidR="00E87B5E">
        <w:rPr>
          <w:rFonts w:ascii="Avenir Next" w:hAnsi="Avenir Next" w:cs="Arial"/>
          <w:color w:val="808080" w:themeColor="background1" w:themeShade="80"/>
          <w:sz w:val="22"/>
          <w:szCs w:val="22"/>
          <w:lang w:val="en-GB"/>
        </w:rPr>
        <w:t xml:space="preserve"> </w:t>
      </w:r>
      <w:r w:rsidR="00015689">
        <w:rPr>
          <w:rFonts w:ascii="Avenir Next" w:hAnsi="Avenir Next" w:cs="Arial"/>
          <w:color w:val="808080" w:themeColor="background1" w:themeShade="80"/>
          <w:sz w:val="22"/>
          <w:szCs w:val="22"/>
          <w:lang w:val="en-GB"/>
        </w:rPr>
        <w:t xml:space="preserve">Article </w:t>
      </w:r>
      <w:r w:rsidR="00BB2573">
        <w:rPr>
          <w:rFonts w:ascii="Avenir Next" w:hAnsi="Avenir Next" w:cs="Arial"/>
          <w:color w:val="808080" w:themeColor="background1" w:themeShade="80"/>
          <w:sz w:val="22"/>
          <w:szCs w:val="22"/>
          <w:lang w:val="en-GB"/>
        </w:rPr>
        <w:t xml:space="preserve">29 </w:t>
      </w:r>
      <w:r w:rsidR="005D4605">
        <w:rPr>
          <w:rFonts w:ascii="Avenir Next" w:hAnsi="Avenir Next" w:cs="Arial"/>
          <w:color w:val="808080" w:themeColor="background1" w:themeShade="80"/>
          <w:sz w:val="22"/>
          <w:szCs w:val="22"/>
          <w:lang w:val="en-GB"/>
        </w:rPr>
        <w:t xml:space="preserve">allows all debts of the debtor at the </w:t>
      </w:r>
      <w:r w:rsidR="0088364B">
        <w:rPr>
          <w:rFonts w:ascii="Avenir Next" w:hAnsi="Avenir Next" w:cs="Arial"/>
          <w:color w:val="808080" w:themeColor="background1" w:themeShade="80"/>
          <w:sz w:val="22"/>
          <w:szCs w:val="22"/>
          <w:lang w:val="en-GB"/>
        </w:rPr>
        <w:t>time of the declaration to be provable</w:t>
      </w:r>
      <w:r w:rsidR="003539D2">
        <w:rPr>
          <w:rFonts w:ascii="Avenir Next" w:hAnsi="Avenir Next" w:cs="Arial"/>
          <w:color w:val="808080" w:themeColor="background1" w:themeShade="80"/>
          <w:sz w:val="22"/>
          <w:szCs w:val="22"/>
          <w:lang w:val="en-GB"/>
        </w:rPr>
        <w:t xml:space="preserve"> in the winding up</w:t>
      </w:r>
      <w:r w:rsidR="00520C22">
        <w:rPr>
          <w:rFonts w:ascii="Avenir Next" w:hAnsi="Avenir Next" w:cs="Arial"/>
          <w:color w:val="808080" w:themeColor="background1" w:themeShade="80"/>
          <w:sz w:val="22"/>
          <w:szCs w:val="22"/>
          <w:lang w:val="en-GB"/>
        </w:rPr>
        <w:t xml:space="preserve"> whether they are present, future, certain or contingent</w:t>
      </w:r>
      <w:r w:rsidR="00A65350">
        <w:rPr>
          <w:rFonts w:ascii="Avenir Next" w:hAnsi="Avenir Next" w:cs="Arial"/>
          <w:color w:val="808080" w:themeColor="background1" w:themeShade="80"/>
          <w:sz w:val="22"/>
          <w:szCs w:val="22"/>
          <w:lang w:val="en-GB"/>
        </w:rPr>
        <w:t>, with contingent debts being estimated by the debtor</w:t>
      </w:r>
      <w:r w:rsidR="00520C22">
        <w:rPr>
          <w:rFonts w:ascii="Avenir Next" w:hAnsi="Avenir Next" w:cs="Arial"/>
          <w:color w:val="808080" w:themeColor="background1" w:themeShade="80"/>
          <w:sz w:val="22"/>
          <w:szCs w:val="22"/>
          <w:lang w:val="en-GB"/>
        </w:rPr>
        <w:t>.</w:t>
      </w:r>
      <w:r w:rsidR="00274F48">
        <w:rPr>
          <w:rFonts w:ascii="Avenir Next" w:hAnsi="Avenir Next" w:cs="Arial"/>
          <w:color w:val="808080" w:themeColor="background1" w:themeShade="80"/>
          <w:sz w:val="22"/>
          <w:szCs w:val="22"/>
          <w:lang w:val="en-GB"/>
        </w:rPr>
        <w:t xml:space="preserve"> Interest incurred up to the d</w:t>
      </w:r>
      <w:r w:rsidR="000C4101">
        <w:rPr>
          <w:rFonts w:ascii="Avenir Next" w:hAnsi="Avenir Next" w:cs="Arial"/>
          <w:color w:val="808080" w:themeColor="background1" w:themeShade="80"/>
          <w:sz w:val="22"/>
          <w:szCs w:val="22"/>
          <w:lang w:val="en-GB"/>
        </w:rPr>
        <w:t xml:space="preserve">eclaration date on unsecured debt is also provable (interest on secured debt continuing up to the date of </w:t>
      </w:r>
      <w:r w:rsidR="005D4F9D">
        <w:rPr>
          <w:rFonts w:ascii="Avenir Next" w:hAnsi="Avenir Next" w:cs="Arial"/>
          <w:color w:val="808080" w:themeColor="background1" w:themeShade="80"/>
          <w:sz w:val="22"/>
          <w:szCs w:val="22"/>
          <w:lang w:val="en-GB"/>
        </w:rPr>
        <w:t>settlement of the secured debt)</w:t>
      </w:r>
      <w:r w:rsidR="00206596">
        <w:rPr>
          <w:rFonts w:ascii="Avenir Next" w:hAnsi="Avenir Next" w:cs="Arial"/>
          <w:color w:val="808080" w:themeColor="background1" w:themeShade="80"/>
          <w:sz w:val="22"/>
          <w:szCs w:val="22"/>
          <w:lang w:val="en-GB"/>
        </w:rPr>
        <w:t>,</w:t>
      </w:r>
      <w:r w:rsidR="005D4F9D">
        <w:rPr>
          <w:rFonts w:ascii="Avenir Next" w:hAnsi="Avenir Next" w:cs="Arial"/>
          <w:color w:val="808080" w:themeColor="background1" w:themeShade="80"/>
          <w:sz w:val="22"/>
          <w:szCs w:val="22"/>
          <w:lang w:val="en-GB"/>
        </w:rPr>
        <w:t xml:space="preserve"> </w:t>
      </w:r>
      <w:r w:rsidR="00D735CC">
        <w:rPr>
          <w:rFonts w:ascii="Avenir Next" w:hAnsi="Avenir Next" w:cs="Arial"/>
          <w:color w:val="808080" w:themeColor="background1" w:themeShade="80"/>
          <w:sz w:val="22"/>
          <w:szCs w:val="22"/>
          <w:lang w:val="en-GB"/>
        </w:rPr>
        <w:t xml:space="preserve">as is anyone making a loss </w:t>
      </w:r>
      <w:r w:rsidR="00CC1DC1">
        <w:rPr>
          <w:rFonts w:ascii="Avenir Next" w:hAnsi="Avenir Next" w:cs="Arial"/>
          <w:color w:val="808080" w:themeColor="background1" w:themeShade="80"/>
          <w:sz w:val="22"/>
          <w:szCs w:val="22"/>
          <w:lang w:val="en-GB"/>
        </w:rPr>
        <w:t>due to the liquidator disclaiming onerous property as per Article 15</w:t>
      </w:r>
      <w:r w:rsidR="007B6CCE">
        <w:rPr>
          <w:rFonts w:ascii="Avenir Next" w:hAnsi="Avenir Next" w:cs="Arial"/>
          <w:color w:val="808080" w:themeColor="background1" w:themeShade="80"/>
          <w:sz w:val="22"/>
          <w:szCs w:val="22"/>
          <w:lang w:val="en-GB"/>
        </w:rPr>
        <w:t>.</w:t>
      </w:r>
      <w:r w:rsidR="00B96B77">
        <w:rPr>
          <w:rFonts w:ascii="Avenir Next" w:hAnsi="Avenir Next" w:cs="Arial"/>
          <w:color w:val="808080" w:themeColor="background1" w:themeShade="80"/>
          <w:sz w:val="22"/>
          <w:szCs w:val="22"/>
          <w:lang w:val="en-GB"/>
        </w:rPr>
        <w:t xml:space="preserve"> </w:t>
      </w:r>
      <w:r w:rsidR="00C80B3F">
        <w:rPr>
          <w:rFonts w:ascii="Avenir Next" w:hAnsi="Avenir Next" w:cs="Arial"/>
          <w:color w:val="808080" w:themeColor="background1" w:themeShade="80"/>
          <w:sz w:val="22"/>
          <w:szCs w:val="22"/>
          <w:lang w:val="en-GB"/>
        </w:rPr>
        <w:t>These creditors must submit their claim</w:t>
      </w:r>
      <w:r w:rsidR="00BB7545">
        <w:rPr>
          <w:rFonts w:ascii="Avenir Next" w:hAnsi="Avenir Next" w:cs="Arial"/>
          <w:color w:val="808080" w:themeColor="background1" w:themeShade="80"/>
          <w:sz w:val="22"/>
          <w:szCs w:val="22"/>
          <w:lang w:val="en-GB"/>
        </w:rPr>
        <w:t>s</w:t>
      </w:r>
      <w:r w:rsidR="00C80B3F">
        <w:rPr>
          <w:rFonts w:ascii="Avenir Next" w:hAnsi="Avenir Next" w:cs="Arial"/>
          <w:color w:val="808080" w:themeColor="background1" w:themeShade="80"/>
          <w:sz w:val="22"/>
          <w:szCs w:val="22"/>
          <w:lang w:val="en-GB"/>
        </w:rPr>
        <w:t xml:space="preserve"> within 28 days of being served the notice of the disclaimer.</w:t>
      </w:r>
    </w:p>
    <w:p w14:paraId="59527927" w14:textId="77777777" w:rsidR="00E0128B" w:rsidRDefault="00E0128B" w:rsidP="007426E5">
      <w:pPr>
        <w:jc w:val="both"/>
        <w:rPr>
          <w:rFonts w:ascii="Avenir Next" w:hAnsi="Avenir Next" w:cs="Arial"/>
          <w:color w:val="808080" w:themeColor="background1" w:themeShade="80"/>
          <w:sz w:val="22"/>
          <w:szCs w:val="22"/>
          <w:lang w:val="en-GB"/>
        </w:rPr>
      </w:pPr>
    </w:p>
    <w:p w14:paraId="03A1A62B" w14:textId="4F482702" w:rsidR="00E0128B" w:rsidRDefault="00E0128B"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30 states that every creditor will </w:t>
      </w:r>
      <w:r w:rsidR="00C43691">
        <w:rPr>
          <w:rFonts w:ascii="Avenir Next" w:hAnsi="Avenir Next" w:cs="Arial"/>
          <w:color w:val="808080" w:themeColor="background1" w:themeShade="80"/>
          <w:sz w:val="22"/>
          <w:szCs w:val="22"/>
          <w:lang w:val="en-GB"/>
        </w:rPr>
        <w:t>prove their debt</w:t>
      </w:r>
      <w:r w:rsidR="00DC5C0B">
        <w:rPr>
          <w:rFonts w:ascii="Avenir Next" w:hAnsi="Avenir Next" w:cs="Arial"/>
          <w:color w:val="808080" w:themeColor="background1" w:themeShade="80"/>
          <w:sz w:val="22"/>
          <w:szCs w:val="22"/>
          <w:lang w:val="en-GB"/>
        </w:rPr>
        <w:t xml:space="preserve"> at the prescribed time and manner</w:t>
      </w:r>
      <w:r w:rsidR="001E42D9">
        <w:rPr>
          <w:rFonts w:ascii="Avenir Next" w:hAnsi="Avenir Next" w:cs="Arial"/>
          <w:color w:val="808080" w:themeColor="background1" w:themeShade="80"/>
          <w:sz w:val="22"/>
          <w:szCs w:val="22"/>
          <w:lang w:val="en-GB"/>
        </w:rPr>
        <w:t xml:space="preserve"> and shall bear the cost of proving the debt unless </w:t>
      </w:r>
      <w:r w:rsidR="00CB3CB9">
        <w:rPr>
          <w:rFonts w:ascii="Avenir Next" w:hAnsi="Avenir Next" w:cs="Arial"/>
          <w:color w:val="808080" w:themeColor="background1" w:themeShade="80"/>
          <w:sz w:val="22"/>
          <w:szCs w:val="22"/>
          <w:lang w:val="en-GB"/>
        </w:rPr>
        <w:t>the Court allows otherwise</w:t>
      </w:r>
      <w:r w:rsidR="00DC5C0B">
        <w:rPr>
          <w:rFonts w:ascii="Avenir Next" w:hAnsi="Avenir Next" w:cs="Arial"/>
          <w:color w:val="808080" w:themeColor="background1" w:themeShade="80"/>
          <w:sz w:val="22"/>
          <w:szCs w:val="22"/>
          <w:lang w:val="en-GB"/>
        </w:rPr>
        <w:t>. Th</w:t>
      </w:r>
      <w:r w:rsidR="005F0B19">
        <w:rPr>
          <w:rFonts w:ascii="Avenir Next" w:hAnsi="Avenir Next" w:cs="Arial"/>
          <w:color w:val="808080" w:themeColor="background1" w:themeShade="80"/>
          <w:sz w:val="22"/>
          <w:szCs w:val="22"/>
          <w:lang w:val="en-GB"/>
        </w:rPr>
        <w:t>e</w:t>
      </w:r>
      <w:r w:rsidR="000F4F98">
        <w:rPr>
          <w:rFonts w:ascii="Avenir Next" w:hAnsi="Avenir Next" w:cs="Arial"/>
          <w:color w:val="808080" w:themeColor="background1" w:themeShade="80"/>
          <w:sz w:val="22"/>
          <w:szCs w:val="22"/>
          <w:lang w:val="en-GB"/>
        </w:rPr>
        <w:t xml:space="preserve"> time and manner </w:t>
      </w:r>
      <w:r w:rsidR="00CB3CB9">
        <w:rPr>
          <w:rFonts w:ascii="Avenir Next" w:hAnsi="Avenir Next" w:cs="Arial"/>
          <w:color w:val="808080" w:themeColor="background1" w:themeShade="80"/>
          <w:sz w:val="22"/>
          <w:szCs w:val="22"/>
          <w:lang w:val="en-GB"/>
        </w:rPr>
        <w:t xml:space="preserve">for proving </w:t>
      </w:r>
      <w:r w:rsidR="00A24274">
        <w:rPr>
          <w:rFonts w:ascii="Avenir Next" w:hAnsi="Avenir Next" w:cs="Arial"/>
          <w:color w:val="808080" w:themeColor="background1" w:themeShade="80"/>
          <w:sz w:val="22"/>
          <w:szCs w:val="22"/>
          <w:lang w:val="en-GB"/>
        </w:rPr>
        <w:t>is</w:t>
      </w:r>
      <w:r w:rsidR="00DC5C0B">
        <w:rPr>
          <w:rFonts w:ascii="Avenir Next" w:hAnsi="Avenir Next" w:cs="Arial"/>
          <w:color w:val="808080" w:themeColor="background1" w:themeShade="80"/>
          <w:sz w:val="22"/>
          <w:szCs w:val="22"/>
          <w:lang w:val="en-GB"/>
        </w:rPr>
        <w:t xml:space="preserve"> laid out </w:t>
      </w:r>
      <w:r w:rsidR="0083347A">
        <w:rPr>
          <w:rFonts w:ascii="Avenir Next" w:hAnsi="Avenir Next" w:cs="Arial"/>
          <w:color w:val="808080" w:themeColor="background1" w:themeShade="80"/>
          <w:sz w:val="22"/>
          <w:szCs w:val="22"/>
          <w:lang w:val="en-GB"/>
        </w:rPr>
        <w:t xml:space="preserve">in </w:t>
      </w:r>
      <w:r w:rsidR="003B651A">
        <w:rPr>
          <w:rFonts w:ascii="Avenir Next" w:hAnsi="Avenir Next" w:cs="Arial"/>
          <w:color w:val="808080" w:themeColor="background1" w:themeShade="80"/>
          <w:sz w:val="22"/>
          <w:szCs w:val="22"/>
          <w:lang w:val="en-GB"/>
        </w:rPr>
        <w:t>rules</w:t>
      </w:r>
      <w:r w:rsidR="0083347A">
        <w:rPr>
          <w:rFonts w:ascii="Avenir Next" w:hAnsi="Avenir Next" w:cs="Arial"/>
          <w:color w:val="808080" w:themeColor="background1" w:themeShade="80"/>
          <w:sz w:val="22"/>
          <w:szCs w:val="22"/>
          <w:lang w:val="en-GB"/>
        </w:rPr>
        <w:t xml:space="preserve"> 3 </w:t>
      </w:r>
      <w:r w:rsidR="00764A54">
        <w:rPr>
          <w:rFonts w:ascii="Avenir Next" w:hAnsi="Avenir Next" w:cs="Arial"/>
          <w:color w:val="808080" w:themeColor="background1" w:themeShade="80"/>
          <w:sz w:val="22"/>
          <w:szCs w:val="22"/>
          <w:lang w:val="en-GB"/>
        </w:rPr>
        <w:t xml:space="preserve">&amp;4 </w:t>
      </w:r>
      <w:r w:rsidR="0083347A">
        <w:rPr>
          <w:rFonts w:ascii="Avenir Next" w:hAnsi="Avenir Next" w:cs="Arial"/>
          <w:color w:val="808080" w:themeColor="background1" w:themeShade="80"/>
          <w:sz w:val="22"/>
          <w:szCs w:val="22"/>
          <w:lang w:val="en-GB"/>
        </w:rPr>
        <w:t xml:space="preserve">of the </w:t>
      </w:r>
      <w:r w:rsidR="007B4869">
        <w:rPr>
          <w:rFonts w:ascii="Avenir Next" w:hAnsi="Avenir Next" w:cs="Arial"/>
          <w:color w:val="808080" w:themeColor="background1" w:themeShade="80"/>
          <w:sz w:val="22"/>
          <w:szCs w:val="22"/>
          <w:lang w:val="en-GB"/>
        </w:rPr>
        <w:t>Bankruptcy (</w:t>
      </w:r>
      <w:r w:rsidR="00EC340F">
        <w:rPr>
          <w:rFonts w:ascii="Avenir Next" w:hAnsi="Avenir Next" w:cs="Arial"/>
          <w:color w:val="808080" w:themeColor="background1" w:themeShade="80"/>
          <w:sz w:val="22"/>
          <w:szCs w:val="22"/>
          <w:lang w:val="en-GB"/>
        </w:rPr>
        <w:t>Désastre</w:t>
      </w:r>
      <w:r w:rsidR="007B4869">
        <w:rPr>
          <w:rFonts w:ascii="Avenir Next" w:hAnsi="Avenir Next" w:cs="Arial"/>
          <w:color w:val="808080" w:themeColor="background1" w:themeShade="80"/>
          <w:sz w:val="22"/>
          <w:szCs w:val="22"/>
          <w:lang w:val="en-GB"/>
        </w:rPr>
        <w:t xml:space="preserve">) </w:t>
      </w:r>
      <w:r w:rsidR="00352438">
        <w:rPr>
          <w:rFonts w:ascii="Avenir Next" w:hAnsi="Avenir Next" w:cs="Arial"/>
          <w:color w:val="808080" w:themeColor="background1" w:themeShade="80"/>
          <w:sz w:val="22"/>
          <w:szCs w:val="22"/>
          <w:lang w:val="en-GB"/>
        </w:rPr>
        <w:t>Rules 2006 (</w:t>
      </w:r>
      <w:r w:rsidR="003B651A">
        <w:rPr>
          <w:rFonts w:ascii="Avenir Next" w:hAnsi="Avenir Next" w:cs="Arial"/>
          <w:color w:val="808080" w:themeColor="background1" w:themeShade="80"/>
          <w:sz w:val="22"/>
          <w:szCs w:val="22"/>
          <w:lang w:val="en-GB"/>
        </w:rPr>
        <w:t xml:space="preserve">the </w:t>
      </w:r>
      <w:r w:rsidR="00352438">
        <w:rPr>
          <w:rFonts w:ascii="Avenir Next" w:hAnsi="Avenir Next" w:cs="Arial"/>
          <w:color w:val="808080" w:themeColor="background1" w:themeShade="80"/>
          <w:sz w:val="22"/>
          <w:szCs w:val="22"/>
          <w:lang w:val="en-GB"/>
        </w:rPr>
        <w:t>“Rules”)</w:t>
      </w:r>
      <w:r w:rsidR="00553C19">
        <w:rPr>
          <w:rFonts w:ascii="Avenir Next" w:hAnsi="Avenir Next" w:cs="Arial"/>
          <w:color w:val="808080" w:themeColor="background1" w:themeShade="80"/>
          <w:sz w:val="22"/>
          <w:szCs w:val="22"/>
          <w:lang w:val="en-GB"/>
        </w:rPr>
        <w:t xml:space="preserve"> which covers filing and evidence of claims</w:t>
      </w:r>
      <w:r w:rsidR="00352438">
        <w:rPr>
          <w:rFonts w:ascii="Avenir Next" w:hAnsi="Avenir Next" w:cs="Arial"/>
          <w:color w:val="808080" w:themeColor="background1" w:themeShade="80"/>
          <w:sz w:val="22"/>
          <w:szCs w:val="22"/>
          <w:lang w:val="en-GB"/>
        </w:rPr>
        <w:t>. Under the Rules the</w:t>
      </w:r>
      <w:r w:rsidR="00A24274">
        <w:rPr>
          <w:rFonts w:ascii="Avenir Next" w:hAnsi="Avenir Next" w:cs="Arial"/>
          <w:color w:val="808080" w:themeColor="background1" w:themeShade="80"/>
          <w:sz w:val="22"/>
          <w:szCs w:val="22"/>
          <w:lang w:val="en-GB"/>
        </w:rPr>
        <w:t xml:space="preserve"> liquidator must </w:t>
      </w:r>
      <w:r w:rsidR="00352438">
        <w:rPr>
          <w:rFonts w:ascii="Avenir Next" w:hAnsi="Avenir Next" w:cs="Arial"/>
          <w:color w:val="808080" w:themeColor="background1" w:themeShade="80"/>
          <w:sz w:val="22"/>
          <w:szCs w:val="22"/>
          <w:lang w:val="en-GB"/>
        </w:rPr>
        <w:t>publish an advert is the Gazette</w:t>
      </w:r>
      <w:r w:rsidR="00857767">
        <w:rPr>
          <w:rFonts w:ascii="Avenir Next" w:hAnsi="Avenir Next" w:cs="Arial"/>
          <w:color w:val="808080" w:themeColor="background1" w:themeShade="80"/>
          <w:sz w:val="22"/>
          <w:szCs w:val="22"/>
          <w:lang w:val="en-GB"/>
        </w:rPr>
        <w:t>,</w:t>
      </w:r>
      <w:r w:rsidR="00352438">
        <w:rPr>
          <w:rFonts w:ascii="Avenir Next" w:hAnsi="Avenir Next" w:cs="Arial"/>
          <w:color w:val="808080" w:themeColor="background1" w:themeShade="80"/>
          <w:sz w:val="22"/>
          <w:szCs w:val="22"/>
          <w:lang w:val="en-GB"/>
        </w:rPr>
        <w:t xml:space="preserve"> </w:t>
      </w:r>
      <w:r w:rsidR="00857767">
        <w:rPr>
          <w:rFonts w:ascii="Avenir Next" w:hAnsi="Avenir Next" w:cs="Arial"/>
          <w:color w:val="808080" w:themeColor="background1" w:themeShade="80"/>
          <w:sz w:val="22"/>
          <w:szCs w:val="22"/>
          <w:lang w:val="en-GB"/>
        </w:rPr>
        <w:t xml:space="preserve">and anywhere </w:t>
      </w:r>
      <w:r w:rsidR="00857767">
        <w:rPr>
          <w:rFonts w:ascii="Avenir Next" w:hAnsi="Avenir Next" w:cs="Arial"/>
          <w:color w:val="808080" w:themeColor="background1" w:themeShade="80"/>
          <w:sz w:val="22"/>
          <w:szCs w:val="22"/>
          <w:lang w:val="en-GB"/>
        </w:rPr>
        <w:lastRenderedPageBreak/>
        <w:t xml:space="preserve">else he thinks appropriate, </w:t>
      </w:r>
      <w:r w:rsidR="00352438">
        <w:rPr>
          <w:rFonts w:ascii="Avenir Next" w:hAnsi="Avenir Next" w:cs="Arial"/>
          <w:color w:val="808080" w:themeColor="background1" w:themeShade="80"/>
          <w:sz w:val="22"/>
          <w:szCs w:val="22"/>
          <w:lang w:val="en-GB"/>
        </w:rPr>
        <w:t xml:space="preserve">calling for claims to be submitted </w:t>
      </w:r>
      <w:r w:rsidR="008E6EC3">
        <w:rPr>
          <w:rFonts w:ascii="Avenir Next" w:hAnsi="Avenir Next" w:cs="Arial"/>
          <w:color w:val="808080" w:themeColor="background1" w:themeShade="80"/>
          <w:sz w:val="22"/>
          <w:szCs w:val="22"/>
          <w:lang w:val="en-GB"/>
        </w:rPr>
        <w:t xml:space="preserve">by a certain date </w:t>
      </w:r>
      <w:r w:rsidR="009E5932">
        <w:rPr>
          <w:rFonts w:ascii="Avenir Next" w:hAnsi="Avenir Next" w:cs="Arial"/>
          <w:color w:val="808080" w:themeColor="background1" w:themeShade="80"/>
          <w:sz w:val="22"/>
          <w:szCs w:val="22"/>
          <w:lang w:val="en-GB"/>
        </w:rPr>
        <w:t>which</w:t>
      </w:r>
      <w:r w:rsidR="008E6EC3">
        <w:rPr>
          <w:rFonts w:ascii="Avenir Next" w:hAnsi="Avenir Next" w:cs="Arial"/>
          <w:color w:val="808080" w:themeColor="background1" w:themeShade="80"/>
          <w:sz w:val="22"/>
          <w:szCs w:val="22"/>
          <w:lang w:val="en-GB"/>
        </w:rPr>
        <w:t xml:space="preserve"> must be between 40 and 60 days of the </w:t>
      </w:r>
      <w:r w:rsidR="002B6B2F">
        <w:rPr>
          <w:rFonts w:ascii="Avenir Next" w:hAnsi="Avenir Next" w:cs="Arial"/>
          <w:color w:val="808080" w:themeColor="background1" w:themeShade="80"/>
          <w:sz w:val="22"/>
          <w:szCs w:val="22"/>
          <w:lang w:val="en-GB"/>
        </w:rPr>
        <w:t>commencement of the winding up.</w:t>
      </w:r>
      <w:r w:rsidR="00783A11">
        <w:rPr>
          <w:rFonts w:ascii="Avenir Next" w:hAnsi="Avenir Next" w:cs="Arial"/>
          <w:color w:val="808080" w:themeColor="background1" w:themeShade="80"/>
          <w:sz w:val="22"/>
          <w:szCs w:val="22"/>
          <w:lang w:val="en-GB"/>
        </w:rPr>
        <w:t xml:space="preserve"> If a creditor does not submit their claim in time they will not be able to take part in the distribution</w:t>
      </w:r>
      <w:r w:rsidR="00DD6AA9">
        <w:rPr>
          <w:rFonts w:ascii="Avenir Next" w:hAnsi="Avenir Next" w:cs="Arial"/>
          <w:color w:val="808080" w:themeColor="background1" w:themeShade="80"/>
          <w:sz w:val="22"/>
          <w:szCs w:val="22"/>
          <w:lang w:val="en-GB"/>
        </w:rPr>
        <w:t xml:space="preserve"> of the assets</w:t>
      </w:r>
      <w:r w:rsidR="008E35B6">
        <w:rPr>
          <w:rFonts w:ascii="Avenir Next" w:hAnsi="Avenir Next" w:cs="Arial"/>
          <w:color w:val="808080" w:themeColor="background1" w:themeShade="80"/>
          <w:sz w:val="22"/>
          <w:szCs w:val="22"/>
          <w:lang w:val="en-GB"/>
        </w:rPr>
        <w:t>.</w:t>
      </w:r>
      <w:r w:rsidR="006F2E59">
        <w:rPr>
          <w:rFonts w:ascii="Avenir Next" w:hAnsi="Avenir Next" w:cs="Arial"/>
          <w:color w:val="808080" w:themeColor="background1" w:themeShade="80"/>
          <w:sz w:val="22"/>
          <w:szCs w:val="22"/>
          <w:lang w:val="en-GB"/>
        </w:rPr>
        <w:t xml:space="preserve"> Rule 10 allows the liquidator to </w:t>
      </w:r>
      <w:r w:rsidR="006F72C3">
        <w:rPr>
          <w:rFonts w:ascii="Avenir Next" w:hAnsi="Avenir Next" w:cs="Arial"/>
          <w:color w:val="808080" w:themeColor="background1" w:themeShade="80"/>
          <w:sz w:val="22"/>
          <w:szCs w:val="22"/>
          <w:lang w:val="en-GB"/>
        </w:rPr>
        <w:t xml:space="preserve">extend </w:t>
      </w:r>
      <w:r w:rsidR="006471CC">
        <w:rPr>
          <w:rFonts w:ascii="Avenir Next" w:hAnsi="Avenir Next" w:cs="Arial"/>
          <w:color w:val="808080" w:themeColor="background1" w:themeShade="80"/>
          <w:sz w:val="22"/>
          <w:szCs w:val="22"/>
          <w:lang w:val="en-GB"/>
        </w:rPr>
        <w:t xml:space="preserve">or shorten </w:t>
      </w:r>
      <w:r w:rsidR="006F72C3">
        <w:rPr>
          <w:rFonts w:ascii="Avenir Next" w:hAnsi="Avenir Next" w:cs="Arial"/>
          <w:color w:val="808080" w:themeColor="background1" w:themeShade="80"/>
          <w:sz w:val="22"/>
          <w:szCs w:val="22"/>
          <w:lang w:val="en-GB"/>
        </w:rPr>
        <w:t xml:space="preserve">deadlines if </w:t>
      </w:r>
      <w:r w:rsidR="006471CC">
        <w:rPr>
          <w:rFonts w:ascii="Avenir Next" w:hAnsi="Avenir Next" w:cs="Arial"/>
          <w:color w:val="808080" w:themeColor="background1" w:themeShade="80"/>
          <w:sz w:val="22"/>
          <w:szCs w:val="22"/>
          <w:lang w:val="en-GB"/>
        </w:rPr>
        <w:t>he thinks fit.</w:t>
      </w:r>
    </w:p>
    <w:p w14:paraId="4674A325" w14:textId="77777777" w:rsidR="003B651A" w:rsidRDefault="003B651A" w:rsidP="007426E5">
      <w:pPr>
        <w:jc w:val="both"/>
        <w:rPr>
          <w:rFonts w:ascii="Avenir Next" w:hAnsi="Avenir Next" w:cs="Arial"/>
          <w:color w:val="808080" w:themeColor="background1" w:themeShade="80"/>
          <w:sz w:val="22"/>
          <w:szCs w:val="22"/>
          <w:lang w:val="en-GB"/>
        </w:rPr>
      </w:pPr>
    </w:p>
    <w:p w14:paraId="3575F5ED" w14:textId="636BEF5F" w:rsidR="003B651A" w:rsidRDefault="00661E91"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30 </w:t>
      </w:r>
      <w:r w:rsidR="005828CF">
        <w:rPr>
          <w:rFonts w:ascii="Avenir Next" w:hAnsi="Avenir Next" w:cs="Arial"/>
          <w:color w:val="808080" w:themeColor="background1" w:themeShade="80"/>
          <w:sz w:val="22"/>
          <w:szCs w:val="22"/>
          <w:lang w:val="en-GB"/>
        </w:rPr>
        <w:t xml:space="preserve">and Rule </w:t>
      </w:r>
      <w:r w:rsidR="00F3570E">
        <w:rPr>
          <w:rFonts w:ascii="Avenir Next" w:hAnsi="Avenir Next" w:cs="Arial"/>
          <w:color w:val="808080" w:themeColor="background1" w:themeShade="80"/>
          <w:sz w:val="22"/>
          <w:szCs w:val="22"/>
          <w:lang w:val="en-GB"/>
        </w:rPr>
        <w:t>5</w:t>
      </w:r>
      <w:r w:rsidR="005828C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allow any creditor who has submitted a claim to examine the claims of other creditors</w:t>
      </w:r>
      <w:r w:rsidR="001C0463">
        <w:rPr>
          <w:rFonts w:ascii="Avenir Next" w:hAnsi="Avenir Next" w:cs="Arial"/>
          <w:color w:val="808080" w:themeColor="background1" w:themeShade="80"/>
          <w:sz w:val="22"/>
          <w:szCs w:val="22"/>
          <w:lang w:val="en-GB"/>
        </w:rPr>
        <w:t xml:space="preserve"> so a</w:t>
      </w:r>
      <w:r w:rsidR="00AB2CE1">
        <w:rPr>
          <w:rFonts w:ascii="Avenir Next" w:hAnsi="Avenir Next" w:cs="Arial"/>
          <w:color w:val="808080" w:themeColor="background1" w:themeShade="80"/>
          <w:sz w:val="22"/>
          <w:szCs w:val="22"/>
          <w:lang w:val="en-GB"/>
        </w:rPr>
        <w:t xml:space="preserve">s soon as practicable after the deadline to submit claims, the liquidator </w:t>
      </w:r>
      <w:r w:rsidR="00A920CF">
        <w:rPr>
          <w:rFonts w:ascii="Avenir Next" w:hAnsi="Avenir Next" w:cs="Arial"/>
          <w:color w:val="808080" w:themeColor="background1" w:themeShade="80"/>
          <w:sz w:val="22"/>
          <w:szCs w:val="22"/>
          <w:lang w:val="en-GB"/>
        </w:rPr>
        <w:t xml:space="preserve">must fix a </w:t>
      </w:r>
      <w:r w:rsidR="00A85C27">
        <w:rPr>
          <w:rFonts w:ascii="Avenir Next" w:hAnsi="Avenir Next" w:cs="Arial"/>
          <w:color w:val="808080" w:themeColor="background1" w:themeShade="80"/>
          <w:sz w:val="22"/>
          <w:szCs w:val="22"/>
          <w:lang w:val="en-GB"/>
        </w:rPr>
        <w:t xml:space="preserve">period </w:t>
      </w:r>
      <w:r w:rsidR="00083585">
        <w:rPr>
          <w:rFonts w:ascii="Avenir Next" w:hAnsi="Avenir Next" w:cs="Arial"/>
          <w:color w:val="808080" w:themeColor="background1" w:themeShade="80"/>
          <w:sz w:val="22"/>
          <w:szCs w:val="22"/>
          <w:lang w:val="en-GB"/>
        </w:rPr>
        <w:t xml:space="preserve">of time and a place where the claims may be inspected. </w:t>
      </w:r>
      <w:r w:rsidR="001C0463">
        <w:rPr>
          <w:rFonts w:ascii="Avenir Next" w:hAnsi="Avenir Next" w:cs="Arial"/>
          <w:color w:val="808080" w:themeColor="background1" w:themeShade="80"/>
          <w:sz w:val="22"/>
          <w:szCs w:val="22"/>
          <w:lang w:val="en-GB"/>
        </w:rPr>
        <w:t>He must publish a notice of the inspection in t</w:t>
      </w:r>
      <w:r w:rsidR="00857767">
        <w:rPr>
          <w:rFonts w:ascii="Avenir Next" w:hAnsi="Avenir Next" w:cs="Arial"/>
          <w:color w:val="808080" w:themeColor="background1" w:themeShade="80"/>
          <w:sz w:val="22"/>
          <w:szCs w:val="22"/>
          <w:lang w:val="en-GB"/>
        </w:rPr>
        <w:t>h</w:t>
      </w:r>
      <w:r w:rsidR="001C0463">
        <w:rPr>
          <w:rFonts w:ascii="Avenir Next" w:hAnsi="Avenir Next" w:cs="Arial"/>
          <w:color w:val="808080" w:themeColor="background1" w:themeShade="80"/>
          <w:sz w:val="22"/>
          <w:szCs w:val="22"/>
          <w:lang w:val="en-GB"/>
        </w:rPr>
        <w:t xml:space="preserve">e Gazette, </w:t>
      </w:r>
      <w:r w:rsidR="00815C6A">
        <w:rPr>
          <w:rFonts w:ascii="Avenir Next" w:hAnsi="Avenir Next" w:cs="Arial"/>
          <w:color w:val="808080" w:themeColor="background1" w:themeShade="80"/>
          <w:sz w:val="22"/>
          <w:szCs w:val="22"/>
          <w:lang w:val="en-GB"/>
        </w:rPr>
        <w:t xml:space="preserve">and </w:t>
      </w:r>
      <w:r w:rsidR="001C0463">
        <w:rPr>
          <w:rFonts w:ascii="Avenir Next" w:hAnsi="Avenir Next" w:cs="Arial"/>
          <w:color w:val="808080" w:themeColor="background1" w:themeShade="80"/>
          <w:sz w:val="22"/>
          <w:szCs w:val="22"/>
          <w:lang w:val="en-GB"/>
        </w:rPr>
        <w:t xml:space="preserve">anywhere else he thinks </w:t>
      </w:r>
      <w:r w:rsidR="00815C6A">
        <w:rPr>
          <w:rFonts w:ascii="Avenir Next" w:hAnsi="Avenir Next" w:cs="Arial"/>
          <w:color w:val="808080" w:themeColor="background1" w:themeShade="80"/>
          <w:sz w:val="22"/>
          <w:szCs w:val="22"/>
          <w:lang w:val="en-GB"/>
        </w:rPr>
        <w:t>appropriate,</w:t>
      </w:r>
      <w:r w:rsidR="001C0463">
        <w:rPr>
          <w:rFonts w:ascii="Avenir Next" w:hAnsi="Avenir Next" w:cs="Arial"/>
          <w:color w:val="808080" w:themeColor="background1" w:themeShade="80"/>
          <w:sz w:val="22"/>
          <w:szCs w:val="22"/>
          <w:lang w:val="en-GB"/>
        </w:rPr>
        <w:t xml:space="preserve"> and serve a copy on the debtor.</w:t>
      </w:r>
    </w:p>
    <w:p w14:paraId="7108CF32" w14:textId="77777777" w:rsidR="00EF0729" w:rsidRDefault="00EF0729" w:rsidP="007426E5">
      <w:pPr>
        <w:jc w:val="both"/>
        <w:rPr>
          <w:rFonts w:ascii="Avenir Next" w:hAnsi="Avenir Next" w:cs="Arial"/>
          <w:color w:val="808080" w:themeColor="background1" w:themeShade="80"/>
          <w:sz w:val="22"/>
          <w:szCs w:val="22"/>
          <w:lang w:val="en-GB"/>
        </w:rPr>
      </w:pPr>
    </w:p>
    <w:p w14:paraId="2C29A9E7" w14:textId="0AF15AB7" w:rsidR="00EF0729" w:rsidRDefault="00B722AF"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interested person who wishes to object to a claim must </w:t>
      </w:r>
      <w:r w:rsidR="008B383B">
        <w:rPr>
          <w:rFonts w:ascii="Avenir Next" w:hAnsi="Avenir Next" w:cs="Arial"/>
          <w:color w:val="808080" w:themeColor="background1" w:themeShade="80"/>
          <w:sz w:val="22"/>
          <w:szCs w:val="22"/>
          <w:lang w:val="en-GB"/>
        </w:rPr>
        <w:t>submit their grounds for objection to the liquidator w</w:t>
      </w:r>
      <w:r>
        <w:rPr>
          <w:rFonts w:ascii="Avenir Next" w:hAnsi="Avenir Next" w:cs="Arial"/>
          <w:color w:val="808080" w:themeColor="background1" w:themeShade="80"/>
          <w:sz w:val="22"/>
          <w:szCs w:val="22"/>
          <w:lang w:val="en-GB"/>
        </w:rPr>
        <w:t>ithin 1 month of the end of this inspection period</w:t>
      </w:r>
      <w:r w:rsidR="008B383B">
        <w:rPr>
          <w:rFonts w:ascii="Avenir Next" w:hAnsi="Avenir Next" w:cs="Arial"/>
          <w:color w:val="808080" w:themeColor="background1" w:themeShade="80"/>
          <w:sz w:val="22"/>
          <w:szCs w:val="22"/>
          <w:lang w:val="en-GB"/>
        </w:rPr>
        <w:t>.</w:t>
      </w:r>
      <w:r w:rsidR="00706F86">
        <w:rPr>
          <w:rFonts w:ascii="Avenir Next" w:hAnsi="Avenir Next" w:cs="Arial"/>
          <w:color w:val="808080" w:themeColor="background1" w:themeShade="80"/>
          <w:sz w:val="22"/>
          <w:szCs w:val="22"/>
          <w:lang w:val="en-GB"/>
        </w:rPr>
        <w:t xml:space="preserve"> If the liquidator rejects the opposition then he must </w:t>
      </w:r>
      <w:r w:rsidR="008B4B41">
        <w:rPr>
          <w:rFonts w:ascii="Avenir Next" w:hAnsi="Avenir Next" w:cs="Arial"/>
          <w:color w:val="808080" w:themeColor="background1" w:themeShade="80"/>
          <w:sz w:val="22"/>
          <w:szCs w:val="22"/>
          <w:lang w:val="en-GB"/>
        </w:rPr>
        <w:t>give notice to the objector.</w:t>
      </w:r>
    </w:p>
    <w:p w14:paraId="6B408143" w14:textId="77777777" w:rsidR="00940897" w:rsidRDefault="00940897" w:rsidP="007426E5">
      <w:pPr>
        <w:jc w:val="both"/>
        <w:rPr>
          <w:rFonts w:ascii="Avenir Next" w:hAnsi="Avenir Next" w:cs="Arial"/>
          <w:color w:val="808080" w:themeColor="background1" w:themeShade="80"/>
          <w:sz w:val="22"/>
          <w:szCs w:val="22"/>
          <w:lang w:val="en-GB"/>
        </w:rPr>
      </w:pPr>
    </w:p>
    <w:p w14:paraId="5A71045B" w14:textId="2EBF9F5C" w:rsidR="00940897" w:rsidRPr="00A96B5A" w:rsidRDefault="00940897" w:rsidP="007426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will then adjudicate the claims</w:t>
      </w:r>
      <w:r w:rsidR="00FC70B2">
        <w:rPr>
          <w:rFonts w:ascii="Avenir Next" w:hAnsi="Avenir Next" w:cs="Arial"/>
          <w:color w:val="808080" w:themeColor="background1" w:themeShade="80"/>
          <w:sz w:val="22"/>
          <w:szCs w:val="22"/>
          <w:lang w:val="en-GB"/>
        </w:rPr>
        <w:t xml:space="preserve"> </w:t>
      </w:r>
      <w:r w:rsidR="0055575D">
        <w:rPr>
          <w:rFonts w:ascii="Avenir Next" w:hAnsi="Avenir Next" w:cs="Arial"/>
          <w:color w:val="808080" w:themeColor="background1" w:themeShade="80"/>
          <w:sz w:val="22"/>
          <w:szCs w:val="22"/>
          <w:lang w:val="en-GB"/>
        </w:rPr>
        <w:t xml:space="preserve">under article 31 and Rule </w:t>
      </w:r>
      <w:r w:rsidR="00F3570E">
        <w:rPr>
          <w:rFonts w:ascii="Avenir Next" w:hAnsi="Avenir Next" w:cs="Arial"/>
          <w:color w:val="808080" w:themeColor="background1" w:themeShade="80"/>
          <w:sz w:val="22"/>
          <w:szCs w:val="22"/>
          <w:lang w:val="en-GB"/>
        </w:rPr>
        <w:t xml:space="preserve">7 </w:t>
      </w:r>
      <w:r w:rsidR="00FC70B2">
        <w:rPr>
          <w:rFonts w:ascii="Avenir Next" w:hAnsi="Avenir Next" w:cs="Arial"/>
          <w:color w:val="808080" w:themeColor="background1" w:themeShade="80"/>
          <w:sz w:val="22"/>
          <w:szCs w:val="22"/>
          <w:lang w:val="en-GB"/>
        </w:rPr>
        <w:t>and may accept or reject, wholly or in part</w:t>
      </w:r>
      <w:r w:rsidR="0031767F">
        <w:rPr>
          <w:rFonts w:ascii="Avenir Next" w:hAnsi="Avenir Next" w:cs="Arial"/>
          <w:color w:val="808080" w:themeColor="background1" w:themeShade="80"/>
          <w:sz w:val="22"/>
          <w:szCs w:val="22"/>
          <w:lang w:val="en-GB"/>
        </w:rPr>
        <w:t xml:space="preserve">, and must </w:t>
      </w:r>
      <w:r w:rsidR="00417DEB">
        <w:rPr>
          <w:rFonts w:ascii="Avenir Next" w:hAnsi="Avenir Next" w:cs="Arial"/>
          <w:color w:val="808080" w:themeColor="background1" w:themeShade="80"/>
          <w:sz w:val="22"/>
          <w:szCs w:val="22"/>
          <w:lang w:val="en-GB"/>
        </w:rPr>
        <w:t>give notice to any creditor whose claim has been rejected, wholly or in part</w:t>
      </w:r>
      <w:r w:rsidR="009628C5">
        <w:rPr>
          <w:rFonts w:ascii="Avenir Next" w:hAnsi="Avenir Next" w:cs="Arial"/>
          <w:color w:val="808080" w:themeColor="background1" w:themeShade="80"/>
          <w:sz w:val="22"/>
          <w:szCs w:val="22"/>
          <w:lang w:val="en-GB"/>
        </w:rPr>
        <w:t xml:space="preserve">, specifying the reason for the rejection and that the creditor has 21 </w:t>
      </w:r>
      <w:r w:rsidR="00B74485">
        <w:rPr>
          <w:rFonts w:ascii="Avenir Next" w:hAnsi="Avenir Next" w:cs="Arial"/>
          <w:color w:val="808080" w:themeColor="background1" w:themeShade="80"/>
          <w:sz w:val="22"/>
          <w:szCs w:val="22"/>
          <w:lang w:val="en-GB"/>
        </w:rPr>
        <w:t xml:space="preserve">days to </w:t>
      </w:r>
      <w:r w:rsidR="00E07146">
        <w:rPr>
          <w:rFonts w:ascii="Avenir Next" w:hAnsi="Avenir Next" w:cs="Arial"/>
          <w:color w:val="808080" w:themeColor="background1" w:themeShade="80"/>
          <w:sz w:val="22"/>
          <w:szCs w:val="22"/>
          <w:lang w:val="en-GB"/>
        </w:rPr>
        <w:t xml:space="preserve">request the liquidator to </w:t>
      </w:r>
      <w:r w:rsidR="00611996">
        <w:rPr>
          <w:rFonts w:ascii="Avenir Next" w:hAnsi="Avenir Next" w:cs="Arial"/>
          <w:color w:val="808080" w:themeColor="background1" w:themeShade="80"/>
          <w:sz w:val="22"/>
          <w:szCs w:val="22"/>
          <w:lang w:val="en-GB"/>
        </w:rPr>
        <w:t>apply to the court to review the decision.</w:t>
      </w:r>
    </w:p>
    <w:p w14:paraId="13CE948A" w14:textId="474E4C42" w:rsidR="00930EFF" w:rsidRDefault="00930EFF" w:rsidP="00930EFF">
      <w:pPr>
        <w:jc w:val="both"/>
        <w:rPr>
          <w:rFonts w:ascii="Avenir Next" w:hAnsi="Avenir Next" w:cs="Arial"/>
          <w:b/>
          <w:bCs/>
          <w:sz w:val="22"/>
          <w:szCs w:val="22"/>
          <w:lang w:val="en-GB"/>
        </w:rPr>
      </w:pPr>
    </w:p>
    <w:p w14:paraId="21D058FE" w14:textId="77777777" w:rsidR="007426E5" w:rsidRPr="00B87DBA" w:rsidRDefault="007426E5" w:rsidP="00930EFF">
      <w:pPr>
        <w:jc w:val="both"/>
        <w:rPr>
          <w:rFonts w:ascii="Avenir Next" w:hAnsi="Avenir Next" w:cs="Arial"/>
          <w:b/>
          <w:bCs/>
          <w:sz w:val="22"/>
          <w:szCs w:val="22"/>
          <w:lang w:val="en-GB"/>
        </w:rPr>
      </w:pPr>
    </w:p>
    <w:p w14:paraId="77251CEA" w14:textId="77777777"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77777777"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making for some time, including its store in Jersey.  XYZs secured lender, Big Bank PLC, has become increasingly concerned at the situation. Big Bank has the benefit of fixed and floating charges over XYZs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9309DB">
        <w:rPr>
          <w:rFonts w:ascii="Avenir Next" w:eastAsia="Calibri" w:hAnsi="Avenir Next" w:cs="Arial"/>
          <w:sz w:val="22"/>
          <w:szCs w:val="22"/>
          <w:lang w:val="en-GB"/>
        </w:rPr>
        <w:t xml:space="preserve"> </w:t>
      </w:r>
      <w:r w:rsidRPr="00F17032">
        <w:rPr>
          <w:rFonts w:ascii="Avenir Next Demi Bold" w:eastAsia="Calibri" w:hAnsi="Avenir Next Demi Bold" w:cs="Arial"/>
          <w:b/>
          <w:bCs/>
          <w:sz w:val="22"/>
          <w:szCs w:val="22"/>
          <w:lang w:val="en-GB"/>
        </w:rPr>
        <w:t>(3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7F00D850" w14:textId="2015E45D" w:rsidR="00902391" w:rsidRDefault="00232567"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Jersey Court is unlikely to recognise </w:t>
      </w:r>
      <w:r w:rsidR="00F6108B">
        <w:rPr>
          <w:rFonts w:ascii="Avenir Next" w:hAnsi="Avenir Next" w:cs="Arial"/>
          <w:color w:val="808080" w:themeColor="background1" w:themeShade="80"/>
          <w:sz w:val="22"/>
          <w:szCs w:val="22"/>
          <w:lang w:val="en-GB"/>
        </w:rPr>
        <w:t xml:space="preserve">a foreign legal instrument </w:t>
      </w:r>
      <w:r w:rsidR="004B17EB">
        <w:rPr>
          <w:rFonts w:ascii="Avenir Next" w:hAnsi="Avenir Next" w:cs="Arial"/>
          <w:color w:val="808080" w:themeColor="background1" w:themeShade="80"/>
          <w:sz w:val="22"/>
          <w:szCs w:val="22"/>
          <w:lang w:val="en-GB"/>
        </w:rPr>
        <w:t xml:space="preserve">like the fixed and floating charge but it is likely to recognise </w:t>
      </w:r>
      <w:r w:rsidR="00345E46">
        <w:rPr>
          <w:rFonts w:ascii="Avenir Next" w:hAnsi="Avenir Next" w:cs="Arial"/>
          <w:color w:val="808080" w:themeColor="background1" w:themeShade="80"/>
          <w:sz w:val="22"/>
          <w:szCs w:val="22"/>
          <w:lang w:val="en-GB"/>
        </w:rPr>
        <w:t>a foreign judgement</w:t>
      </w:r>
      <w:r w:rsidR="00552E85">
        <w:rPr>
          <w:rFonts w:ascii="Avenir Next" w:hAnsi="Avenir Next" w:cs="Arial"/>
          <w:color w:val="808080" w:themeColor="background1" w:themeShade="80"/>
          <w:sz w:val="22"/>
          <w:szCs w:val="22"/>
          <w:lang w:val="en-GB"/>
        </w:rPr>
        <w:t xml:space="preserve">. Under the </w:t>
      </w:r>
      <w:r w:rsidR="001837AC">
        <w:rPr>
          <w:rFonts w:ascii="Avenir Next" w:hAnsi="Avenir Next" w:cs="Arial"/>
          <w:color w:val="808080" w:themeColor="background1" w:themeShade="80"/>
          <w:sz w:val="22"/>
          <w:szCs w:val="22"/>
          <w:lang w:val="en-GB"/>
        </w:rPr>
        <w:t>Judgements (Reciprocal Enforcement)(Jersey) Law 1960, as amended</w:t>
      </w:r>
      <w:r w:rsidR="00420595">
        <w:rPr>
          <w:rFonts w:ascii="Avenir Next" w:hAnsi="Avenir Next" w:cs="Arial"/>
          <w:color w:val="808080" w:themeColor="background1" w:themeShade="80"/>
          <w:sz w:val="22"/>
          <w:szCs w:val="22"/>
          <w:lang w:val="en-GB"/>
        </w:rPr>
        <w:t xml:space="preserve">, </w:t>
      </w:r>
      <w:r w:rsidR="0074560B">
        <w:rPr>
          <w:rFonts w:ascii="Avenir Next" w:hAnsi="Avenir Next" w:cs="Arial"/>
          <w:color w:val="808080" w:themeColor="background1" w:themeShade="80"/>
          <w:sz w:val="22"/>
          <w:szCs w:val="22"/>
          <w:lang w:val="en-GB"/>
        </w:rPr>
        <w:t xml:space="preserve">the creditor of </w:t>
      </w:r>
      <w:r w:rsidR="00853F94">
        <w:rPr>
          <w:rFonts w:ascii="Avenir Next" w:hAnsi="Avenir Next" w:cs="Arial"/>
          <w:color w:val="808080" w:themeColor="background1" w:themeShade="80"/>
          <w:sz w:val="22"/>
          <w:szCs w:val="22"/>
          <w:lang w:val="en-GB"/>
        </w:rPr>
        <w:t xml:space="preserve">a judgement </w:t>
      </w:r>
      <w:r w:rsidR="00CA6D74">
        <w:rPr>
          <w:rFonts w:ascii="Avenir Next" w:hAnsi="Avenir Next" w:cs="Arial"/>
          <w:color w:val="808080" w:themeColor="background1" w:themeShade="80"/>
          <w:sz w:val="22"/>
          <w:szCs w:val="22"/>
          <w:lang w:val="en-GB"/>
        </w:rPr>
        <w:t xml:space="preserve">made by a superior court of a reciprocating country </w:t>
      </w:r>
      <w:r w:rsidR="0074560B">
        <w:rPr>
          <w:rFonts w:ascii="Avenir Next" w:hAnsi="Avenir Next" w:cs="Arial"/>
          <w:color w:val="808080" w:themeColor="background1" w:themeShade="80"/>
          <w:sz w:val="22"/>
          <w:szCs w:val="22"/>
          <w:lang w:val="en-GB"/>
        </w:rPr>
        <w:t xml:space="preserve">(defined as the judgement creditor) </w:t>
      </w:r>
      <w:r w:rsidR="00CA6D74">
        <w:rPr>
          <w:rFonts w:ascii="Avenir Next" w:hAnsi="Avenir Next" w:cs="Arial"/>
          <w:color w:val="808080" w:themeColor="background1" w:themeShade="80"/>
          <w:sz w:val="22"/>
          <w:szCs w:val="22"/>
          <w:lang w:val="en-GB"/>
        </w:rPr>
        <w:t xml:space="preserve">can apply </w:t>
      </w:r>
      <w:r w:rsidR="000F243F">
        <w:rPr>
          <w:rFonts w:ascii="Avenir Next" w:hAnsi="Avenir Next" w:cs="Arial"/>
          <w:color w:val="808080" w:themeColor="background1" w:themeShade="80"/>
          <w:sz w:val="22"/>
          <w:szCs w:val="22"/>
          <w:lang w:val="en-GB"/>
        </w:rPr>
        <w:t>to have the judgement registered in the Royal Court.</w:t>
      </w:r>
      <w:r w:rsidR="00A429CF">
        <w:rPr>
          <w:rFonts w:ascii="Avenir Next" w:hAnsi="Avenir Next" w:cs="Arial"/>
          <w:color w:val="808080" w:themeColor="background1" w:themeShade="80"/>
          <w:sz w:val="22"/>
          <w:szCs w:val="22"/>
          <w:lang w:val="en-GB"/>
        </w:rPr>
        <w:t xml:space="preserve"> </w:t>
      </w:r>
      <w:r w:rsidR="00E76AB7">
        <w:rPr>
          <w:rFonts w:ascii="Avenir Next" w:hAnsi="Avenir Next" w:cs="Arial"/>
          <w:color w:val="808080" w:themeColor="background1" w:themeShade="80"/>
          <w:sz w:val="22"/>
          <w:szCs w:val="22"/>
          <w:lang w:val="en-GB"/>
        </w:rPr>
        <w:t>The judgement will then be treated as if made by the Royal Court and enforceable in Jersey</w:t>
      </w:r>
      <w:r w:rsidR="00DF2B85">
        <w:rPr>
          <w:rFonts w:ascii="Avenir Next" w:hAnsi="Avenir Next" w:cs="Arial"/>
          <w:color w:val="808080" w:themeColor="background1" w:themeShade="80"/>
          <w:sz w:val="22"/>
          <w:szCs w:val="22"/>
          <w:lang w:val="en-GB"/>
        </w:rPr>
        <w:t>.</w:t>
      </w:r>
      <w:r w:rsidR="00902391">
        <w:rPr>
          <w:rFonts w:ascii="Avenir Next" w:hAnsi="Avenir Next" w:cs="Arial"/>
          <w:color w:val="808080" w:themeColor="background1" w:themeShade="80"/>
          <w:sz w:val="22"/>
          <w:szCs w:val="22"/>
          <w:lang w:val="en-GB"/>
        </w:rPr>
        <w:t xml:space="preserve"> This would then grant Big Bank the right to </w:t>
      </w:r>
      <w:r w:rsidR="009C0140">
        <w:rPr>
          <w:rFonts w:ascii="Avenir Next" w:hAnsi="Avenir Next" w:cs="Arial"/>
          <w:color w:val="808080" w:themeColor="background1" w:themeShade="80"/>
          <w:sz w:val="22"/>
          <w:szCs w:val="22"/>
          <w:lang w:val="en-GB"/>
        </w:rPr>
        <w:t xml:space="preserve">apply to the Court for </w:t>
      </w:r>
      <w:r w:rsidR="0015239F">
        <w:rPr>
          <w:rFonts w:ascii="Avenir Next" w:hAnsi="Avenir Next" w:cs="Arial"/>
          <w:color w:val="808080" w:themeColor="background1" w:themeShade="80"/>
          <w:sz w:val="22"/>
          <w:szCs w:val="22"/>
          <w:lang w:val="en-GB"/>
        </w:rPr>
        <w:t xml:space="preserve">enforcement actions such as Désastre, creditors’ winding up, </w:t>
      </w:r>
      <w:r w:rsidR="009C0140">
        <w:rPr>
          <w:rFonts w:ascii="Avenir Next" w:hAnsi="Avenir Next" w:cs="Arial"/>
          <w:color w:val="808080" w:themeColor="background1" w:themeShade="80"/>
          <w:sz w:val="22"/>
          <w:szCs w:val="22"/>
          <w:lang w:val="en-GB"/>
        </w:rPr>
        <w:t>dégrèvement</w:t>
      </w:r>
      <w:r w:rsidR="007A419A">
        <w:rPr>
          <w:rFonts w:ascii="Avenir Next" w:hAnsi="Avenir Next" w:cs="Arial"/>
          <w:color w:val="808080" w:themeColor="background1" w:themeShade="80"/>
          <w:sz w:val="22"/>
          <w:szCs w:val="22"/>
          <w:lang w:val="en-GB"/>
        </w:rPr>
        <w:t xml:space="preserve"> </w:t>
      </w:r>
      <w:r w:rsidR="009C0140">
        <w:rPr>
          <w:rFonts w:ascii="Avenir Next" w:hAnsi="Avenir Next" w:cs="Arial"/>
          <w:color w:val="808080" w:themeColor="background1" w:themeShade="80"/>
          <w:sz w:val="22"/>
          <w:szCs w:val="22"/>
          <w:lang w:val="en-GB"/>
        </w:rPr>
        <w:t xml:space="preserve">if the property is immovable or </w:t>
      </w:r>
      <w:r w:rsidR="0053067F">
        <w:rPr>
          <w:rFonts w:ascii="Avenir Next" w:hAnsi="Avenir Next" w:cs="Arial"/>
          <w:color w:val="808080" w:themeColor="background1" w:themeShade="80"/>
          <w:sz w:val="22"/>
          <w:szCs w:val="22"/>
          <w:lang w:val="en-GB"/>
        </w:rPr>
        <w:t>to enforce contractual rights over moveable property.</w:t>
      </w:r>
    </w:p>
    <w:p w14:paraId="2955F261" w14:textId="77777777" w:rsidR="00902391" w:rsidRDefault="00902391" w:rsidP="005155D2">
      <w:pPr>
        <w:ind w:left="426"/>
        <w:jc w:val="both"/>
        <w:rPr>
          <w:rFonts w:ascii="Avenir Next" w:hAnsi="Avenir Next" w:cs="Arial"/>
          <w:color w:val="808080" w:themeColor="background1" w:themeShade="80"/>
          <w:sz w:val="22"/>
          <w:szCs w:val="22"/>
          <w:lang w:val="en-GB"/>
        </w:rPr>
      </w:pPr>
    </w:p>
    <w:p w14:paraId="7ACB6A95" w14:textId="77777777" w:rsidR="00902391" w:rsidRDefault="00DF4979"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England and Wales is </w:t>
      </w:r>
      <w:r w:rsidR="00154552">
        <w:rPr>
          <w:rFonts w:ascii="Avenir Next" w:hAnsi="Avenir Next" w:cs="Arial"/>
          <w:color w:val="808080" w:themeColor="background1" w:themeShade="80"/>
          <w:sz w:val="22"/>
          <w:szCs w:val="22"/>
          <w:lang w:val="en-GB"/>
        </w:rPr>
        <w:t>listed as a reciprocating country</w:t>
      </w:r>
      <w:r w:rsidR="00442AA9">
        <w:rPr>
          <w:rFonts w:ascii="Avenir Next" w:hAnsi="Avenir Next" w:cs="Arial"/>
          <w:color w:val="808080" w:themeColor="background1" w:themeShade="80"/>
          <w:sz w:val="22"/>
          <w:szCs w:val="22"/>
          <w:lang w:val="en-GB"/>
        </w:rPr>
        <w:t xml:space="preserve"> in the Judgements (Reciprocal Enforcement)(Jersey) Act 1973</w:t>
      </w:r>
      <w:r w:rsidR="00CE724A">
        <w:rPr>
          <w:rFonts w:ascii="Avenir Next" w:hAnsi="Avenir Next" w:cs="Arial"/>
          <w:color w:val="808080" w:themeColor="background1" w:themeShade="80"/>
          <w:sz w:val="22"/>
          <w:szCs w:val="22"/>
          <w:lang w:val="en-GB"/>
        </w:rPr>
        <w:t xml:space="preserve"> and the courts listed as superior are </w:t>
      </w:r>
      <w:r w:rsidR="00CE724A" w:rsidRPr="00CE724A">
        <w:rPr>
          <w:rFonts w:ascii="Avenir Next" w:hAnsi="Avenir Next" w:cs="Arial"/>
          <w:color w:val="808080" w:themeColor="background1" w:themeShade="80"/>
          <w:sz w:val="22"/>
          <w:szCs w:val="22"/>
          <w:lang w:val="en-GB"/>
        </w:rPr>
        <w:t>The Supreme Court of the United Kingdom, the House of Lords, the Court of Appeal and the High Court of Justice.</w:t>
      </w:r>
      <w:r w:rsidR="001A00F4">
        <w:rPr>
          <w:rFonts w:ascii="Avenir Next" w:hAnsi="Avenir Next" w:cs="Arial"/>
          <w:color w:val="808080" w:themeColor="background1" w:themeShade="80"/>
          <w:sz w:val="22"/>
          <w:szCs w:val="22"/>
          <w:lang w:val="en-GB"/>
        </w:rPr>
        <w:t xml:space="preserve"> If </w:t>
      </w:r>
      <w:r w:rsidR="00CF191E">
        <w:rPr>
          <w:rFonts w:ascii="Avenir Next" w:hAnsi="Avenir Next" w:cs="Arial"/>
          <w:color w:val="808080" w:themeColor="background1" w:themeShade="80"/>
          <w:sz w:val="22"/>
          <w:szCs w:val="22"/>
          <w:lang w:val="en-GB"/>
        </w:rPr>
        <w:t xml:space="preserve">Big Bank can obtain a judgement from one of these courts </w:t>
      </w:r>
      <w:r w:rsidR="00771696">
        <w:rPr>
          <w:rFonts w:ascii="Avenir Next" w:hAnsi="Avenir Next" w:cs="Arial"/>
          <w:color w:val="808080" w:themeColor="background1" w:themeShade="80"/>
          <w:sz w:val="22"/>
          <w:szCs w:val="22"/>
          <w:lang w:val="en-GB"/>
        </w:rPr>
        <w:t>that is final and conclusive</w:t>
      </w:r>
      <w:r w:rsidR="000D5ED3">
        <w:rPr>
          <w:rFonts w:ascii="Avenir Next" w:hAnsi="Avenir Next" w:cs="Arial"/>
          <w:color w:val="808080" w:themeColor="background1" w:themeShade="80"/>
          <w:sz w:val="22"/>
          <w:szCs w:val="22"/>
          <w:lang w:val="en-GB"/>
        </w:rPr>
        <w:t xml:space="preserve"> and </w:t>
      </w:r>
      <w:r w:rsidR="00A64E4E">
        <w:rPr>
          <w:rFonts w:ascii="Avenir Next" w:hAnsi="Avenir Next" w:cs="Arial"/>
          <w:color w:val="808080" w:themeColor="background1" w:themeShade="80"/>
          <w:sz w:val="22"/>
          <w:szCs w:val="22"/>
          <w:lang w:val="en-GB"/>
        </w:rPr>
        <w:t xml:space="preserve">can be enforced </w:t>
      </w:r>
      <w:r w:rsidR="00A64E4E">
        <w:rPr>
          <w:rFonts w:ascii="Avenir Next" w:hAnsi="Avenir Next" w:cs="Arial"/>
          <w:color w:val="808080" w:themeColor="background1" w:themeShade="80"/>
          <w:sz w:val="22"/>
          <w:szCs w:val="22"/>
          <w:lang w:val="en-GB"/>
        </w:rPr>
        <w:lastRenderedPageBreak/>
        <w:t>by execution</w:t>
      </w:r>
      <w:r w:rsidR="00242DC2">
        <w:rPr>
          <w:rFonts w:ascii="Avenir Next" w:hAnsi="Avenir Next" w:cs="Arial"/>
          <w:color w:val="808080" w:themeColor="background1" w:themeShade="80"/>
          <w:sz w:val="22"/>
          <w:szCs w:val="22"/>
          <w:lang w:val="en-GB"/>
        </w:rPr>
        <w:t xml:space="preserve"> </w:t>
      </w:r>
      <w:r w:rsidR="000D5ED3">
        <w:rPr>
          <w:rFonts w:ascii="Avenir Next" w:hAnsi="Avenir Next" w:cs="Arial"/>
          <w:color w:val="808080" w:themeColor="background1" w:themeShade="80"/>
          <w:sz w:val="22"/>
          <w:szCs w:val="22"/>
          <w:lang w:val="en-GB"/>
        </w:rPr>
        <w:t xml:space="preserve">they would have 6 years from the </w:t>
      </w:r>
      <w:r w:rsidR="00505929">
        <w:rPr>
          <w:rFonts w:ascii="Avenir Next" w:hAnsi="Avenir Next" w:cs="Arial"/>
          <w:color w:val="808080" w:themeColor="background1" w:themeShade="80"/>
          <w:sz w:val="22"/>
          <w:szCs w:val="22"/>
          <w:lang w:val="en-GB"/>
        </w:rPr>
        <w:t xml:space="preserve">date of judgement to apply to the Jersey Court so long as the debt </w:t>
      </w:r>
      <w:r w:rsidR="00242DC2">
        <w:rPr>
          <w:rFonts w:ascii="Avenir Next" w:hAnsi="Avenir Next" w:cs="Arial"/>
          <w:color w:val="808080" w:themeColor="background1" w:themeShade="80"/>
          <w:sz w:val="22"/>
          <w:szCs w:val="22"/>
          <w:lang w:val="en-GB"/>
        </w:rPr>
        <w:t>has not been fully satisfied at the time of application</w:t>
      </w:r>
      <w:r w:rsidR="000B63B4">
        <w:rPr>
          <w:rFonts w:ascii="Avenir Next" w:hAnsi="Avenir Next" w:cs="Arial"/>
          <w:color w:val="808080" w:themeColor="background1" w:themeShade="80"/>
          <w:sz w:val="22"/>
          <w:szCs w:val="22"/>
          <w:lang w:val="en-GB"/>
        </w:rPr>
        <w:t>.</w:t>
      </w:r>
      <w:r w:rsidR="00871A78">
        <w:rPr>
          <w:rFonts w:ascii="Avenir Next" w:hAnsi="Avenir Next" w:cs="Arial"/>
          <w:color w:val="808080" w:themeColor="background1" w:themeShade="80"/>
          <w:sz w:val="22"/>
          <w:szCs w:val="22"/>
          <w:lang w:val="en-GB"/>
        </w:rPr>
        <w:t xml:space="preserve"> </w:t>
      </w:r>
    </w:p>
    <w:p w14:paraId="20FC2177" w14:textId="77777777" w:rsidR="00400BDC" w:rsidRDefault="00400BDC" w:rsidP="005155D2">
      <w:pPr>
        <w:ind w:left="426"/>
        <w:jc w:val="both"/>
        <w:rPr>
          <w:rFonts w:ascii="Avenir Next" w:hAnsi="Avenir Next" w:cs="Arial"/>
          <w:color w:val="808080" w:themeColor="background1" w:themeShade="80"/>
          <w:sz w:val="22"/>
          <w:szCs w:val="22"/>
          <w:lang w:val="en-GB"/>
        </w:rPr>
      </w:pPr>
    </w:p>
    <w:p w14:paraId="235153E0" w14:textId="0A0DEBFA" w:rsidR="005155D2" w:rsidRDefault="00871A78"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for some reason, Big Bank cannot apply </w:t>
      </w:r>
      <w:r w:rsidR="00E80444">
        <w:rPr>
          <w:rFonts w:ascii="Avenir Next" w:hAnsi="Avenir Next" w:cs="Arial"/>
          <w:color w:val="808080" w:themeColor="background1" w:themeShade="80"/>
          <w:sz w:val="22"/>
          <w:szCs w:val="22"/>
          <w:lang w:val="en-GB"/>
        </w:rPr>
        <w:t>to an England &amp; Wales court</w:t>
      </w:r>
      <w:r w:rsidR="00000F5E">
        <w:rPr>
          <w:rFonts w:ascii="Avenir Next" w:hAnsi="Avenir Next" w:cs="Arial"/>
          <w:color w:val="808080" w:themeColor="background1" w:themeShade="80"/>
          <w:sz w:val="22"/>
          <w:szCs w:val="22"/>
          <w:lang w:val="en-GB"/>
        </w:rPr>
        <w:t xml:space="preserve"> then Scotland, Northern Ireland, Isle of Man and Guernsey are also reciprocating countries.</w:t>
      </w:r>
      <w:r w:rsidR="00400BDC">
        <w:rPr>
          <w:rFonts w:ascii="Avenir Next" w:hAnsi="Avenir Next" w:cs="Arial"/>
          <w:color w:val="808080" w:themeColor="background1" w:themeShade="80"/>
          <w:sz w:val="22"/>
          <w:szCs w:val="22"/>
          <w:lang w:val="en-GB"/>
        </w:rPr>
        <w:t xml:space="preserve"> Failing that</w:t>
      </w:r>
      <w:r w:rsidR="000454F4">
        <w:rPr>
          <w:rFonts w:ascii="Avenir Next" w:hAnsi="Avenir Next" w:cs="Arial"/>
          <w:color w:val="808080" w:themeColor="background1" w:themeShade="80"/>
          <w:sz w:val="22"/>
          <w:szCs w:val="22"/>
          <w:lang w:val="en-GB"/>
        </w:rPr>
        <w:t xml:space="preserve">, article 49 of the </w:t>
      </w:r>
      <w:r w:rsidR="00503478">
        <w:rPr>
          <w:rFonts w:ascii="Avenir Next" w:hAnsi="Avenir Next" w:cs="Arial"/>
          <w:color w:val="808080" w:themeColor="background1" w:themeShade="80"/>
          <w:sz w:val="22"/>
          <w:szCs w:val="22"/>
          <w:lang w:val="en-GB"/>
        </w:rPr>
        <w:t>Désastre</w:t>
      </w:r>
      <w:r w:rsidR="000454F4">
        <w:rPr>
          <w:rFonts w:ascii="Avenir Next" w:hAnsi="Avenir Next" w:cs="Arial"/>
          <w:color w:val="808080" w:themeColor="background1" w:themeShade="80"/>
          <w:sz w:val="22"/>
          <w:szCs w:val="22"/>
          <w:lang w:val="en-GB"/>
        </w:rPr>
        <w:t xml:space="preserve"> Law </w:t>
      </w:r>
      <w:r w:rsidR="004A2546">
        <w:rPr>
          <w:rFonts w:ascii="Avenir Next" w:hAnsi="Avenir Next" w:cs="Arial"/>
          <w:color w:val="808080" w:themeColor="background1" w:themeShade="80"/>
          <w:sz w:val="22"/>
          <w:szCs w:val="22"/>
          <w:lang w:val="en-GB"/>
        </w:rPr>
        <w:t xml:space="preserve">would allow </w:t>
      </w:r>
      <w:r w:rsidR="00D157A9">
        <w:rPr>
          <w:rFonts w:ascii="Avenir Next" w:hAnsi="Avenir Next" w:cs="Arial"/>
          <w:color w:val="808080" w:themeColor="background1" w:themeShade="80"/>
          <w:sz w:val="22"/>
          <w:szCs w:val="22"/>
          <w:lang w:val="en-GB"/>
        </w:rPr>
        <w:t xml:space="preserve">a court in </w:t>
      </w:r>
      <w:r w:rsidR="00313F60">
        <w:rPr>
          <w:rFonts w:ascii="Avenir Next" w:hAnsi="Avenir Next" w:cs="Arial"/>
          <w:color w:val="808080" w:themeColor="background1" w:themeShade="80"/>
          <w:sz w:val="22"/>
          <w:szCs w:val="22"/>
          <w:lang w:val="en-GB"/>
        </w:rPr>
        <w:t>Australia or Finland</w:t>
      </w:r>
      <w:r w:rsidR="00F808B7">
        <w:rPr>
          <w:rFonts w:ascii="Avenir Next" w:hAnsi="Avenir Next" w:cs="Arial"/>
          <w:color w:val="808080" w:themeColor="background1" w:themeShade="80"/>
          <w:sz w:val="22"/>
          <w:szCs w:val="22"/>
          <w:lang w:val="en-GB"/>
        </w:rPr>
        <w:t xml:space="preserve"> or a non-superior </w:t>
      </w:r>
      <w:r w:rsidR="001E3C1F">
        <w:rPr>
          <w:rFonts w:ascii="Avenir Next" w:hAnsi="Avenir Next" w:cs="Arial"/>
          <w:color w:val="808080" w:themeColor="background1" w:themeShade="80"/>
          <w:sz w:val="22"/>
          <w:szCs w:val="22"/>
          <w:lang w:val="en-GB"/>
        </w:rPr>
        <w:t>court in the UK, Isle of Man or Guernsey</w:t>
      </w:r>
      <w:r w:rsidR="00710167">
        <w:rPr>
          <w:rFonts w:ascii="Avenir Next" w:hAnsi="Avenir Next" w:cs="Arial"/>
          <w:color w:val="808080" w:themeColor="background1" w:themeShade="80"/>
          <w:sz w:val="22"/>
          <w:szCs w:val="22"/>
          <w:lang w:val="en-GB"/>
        </w:rPr>
        <w:t xml:space="preserve"> </w:t>
      </w:r>
      <w:r w:rsidR="00D157A9">
        <w:rPr>
          <w:rFonts w:ascii="Avenir Next" w:hAnsi="Avenir Next" w:cs="Arial"/>
          <w:color w:val="808080" w:themeColor="background1" w:themeShade="80"/>
          <w:sz w:val="22"/>
          <w:szCs w:val="22"/>
          <w:lang w:val="en-GB"/>
        </w:rPr>
        <w:t>to request assistance</w:t>
      </w:r>
      <w:r w:rsidR="00710167">
        <w:rPr>
          <w:rFonts w:ascii="Avenir Next" w:hAnsi="Avenir Next" w:cs="Arial"/>
          <w:color w:val="808080" w:themeColor="background1" w:themeShade="80"/>
          <w:sz w:val="22"/>
          <w:szCs w:val="22"/>
          <w:lang w:val="en-GB"/>
        </w:rPr>
        <w:t xml:space="preserve"> in enforcing the judgement.</w:t>
      </w:r>
      <w:r w:rsidR="00DB300C">
        <w:rPr>
          <w:rFonts w:ascii="Avenir Next" w:hAnsi="Avenir Next" w:cs="Arial"/>
          <w:color w:val="808080" w:themeColor="background1" w:themeShade="80"/>
          <w:sz w:val="22"/>
          <w:szCs w:val="22"/>
          <w:lang w:val="en-GB"/>
        </w:rPr>
        <w:t xml:space="preserve"> </w:t>
      </w:r>
      <w:r w:rsidR="00345DB4">
        <w:rPr>
          <w:rFonts w:ascii="Avenir Next" w:hAnsi="Avenir Next" w:cs="Arial"/>
          <w:color w:val="808080" w:themeColor="background1" w:themeShade="80"/>
          <w:sz w:val="22"/>
          <w:szCs w:val="22"/>
          <w:lang w:val="en-GB"/>
        </w:rPr>
        <w:t>Customary</w:t>
      </w:r>
      <w:r w:rsidR="00DB300C">
        <w:rPr>
          <w:rFonts w:ascii="Avenir Next" w:hAnsi="Avenir Next" w:cs="Arial"/>
          <w:color w:val="808080" w:themeColor="background1" w:themeShade="80"/>
          <w:sz w:val="22"/>
          <w:szCs w:val="22"/>
          <w:lang w:val="en-GB"/>
        </w:rPr>
        <w:t xml:space="preserve"> law may also </w:t>
      </w:r>
      <w:r w:rsidR="00345DB4">
        <w:rPr>
          <w:rFonts w:ascii="Avenir Next" w:hAnsi="Avenir Next" w:cs="Arial"/>
          <w:color w:val="808080" w:themeColor="background1" w:themeShade="80"/>
          <w:sz w:val="22"/>
          <w:szCs w:val="22"/>
          <w:lang w:val="en-GB"/>
        </w:rPr>
        <w:t xml:space="preserve">allow recognition of the judgement and it’s enforcement </w:t>
      </w:r>
      <w:r w:rsidR="00F43EFF">
        <w:rPr>
          <w:rFonts w:ascii="Avenir Next" w:hAnsi="Avenir Next" w:cs="Arial"/>
          <w:color w:val="808080" w:themeColor="background1" w:themeShade="80"/>
          <w:sz w:val="22"/>
          <w:szCs w:val="22"/>
          <w:lang w:val="en-GB"/>
        </w:rPr>
        <w:t xml:space="preserve">if the foreign court granting the judgement was of a competent jurisdiction and </w:t>
      </w:r>
      <w:r w:rsidR="00E9298D">
        <w:rPr>
          <w:rFonts w:ascii="Avenir Next" w:hAnsi="Avenir Next" w:cs="Arial"/>
          <w:color w:val="808080" w:themeColor="background1" w:themeShade="80"/>
          <w:sz w:val="22"/>
          <w:szCs w:val="22"/>
          <w:lang w:val="en-GB"/>
        </w:rPr>
        <w:t xml:space="preserve">there is </w:t>
      </w:r>
      <w:r w:rsidR="00F43EFF">
        <w:rPr>
          <w:rFonts w:ascii="Avenir Next" w:hAnsi="Avenir Next" w:cs="Arial"/>
          <w:color w:val="808080" w:themeColor="background1" w:themeShade="80"/>
          <w:sz w:val="22"/>
          <w:szCs w:val="22"/>
          <w:lang w:val="en-GB"/>
        </w:rPr>
        <w:t>no conflict of law</w:t>
      </w:r>
      <w:r w:rsidR="00E9298D">
        <w:rPr>
          <w:rFonts w:ascii="Avenir Next" w:hAnsi="Avenir Next" w:cs="Arial"/>
          <w:color w:val="808080" w:themeColor="background1" w:themeShade="80"/>
          <w:sz w:val="22"/>
          <w:szCs w:val="22"/>
          <w:lang w:val="en-GB"/>
        </w:rPr>
        <w:t>.</w:t>
      </w:r>
    </w:p>
    <w:p w14:paraId="6F5E95C1" w14:textId="77777777" w:rsidR="00E9298D" w:rsidRDefault="00E9298D" w:rsidP="005155D2">
      <w:pPr>
        <w:ind w:left="426"/>
        <w:jc w:val="both"/>
        <w:rPr>
          <w:rFonts w:ascii="Avenir Next" w:hAnsi="Avenir Next" w:cs="Arial"/>
          <w:color w:val="808080" w:themeColor="background1" w:themeShade="80"/>
          <w:sz w:val="22"/>
          <w:szCs w:val="22"/>
          <w:lang w:val="en-GB"/>
        </w:rPr>
      </w:pPr>
    </w:p>
    <w:p w14:paraId="1E30412F" w14:textId="7E7D763B" w:rsidR="00E9298D" w:rsidRPr="00A96B5A" w:rsidRDefault="00E9298D"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Jersey Court is unlikely to grant assistance if the </w:t>
      </w:r>
      <w:r w:rsidR="006B4697">
        <w:rPr>
          <w:rFonts w:ascii="Avenir Next" w:hAnsi="Avenir Next" w:cs="Arial"/>
          <w:color w:val="808080" w:themeColor="background1" w:themeShade="80"/>
          <w:sz w:val="22"/>
          <w:szCs w:val="22"/>
          <w:lang w:val="en-GB"/>
        </w:rPr>
        <w:t xml:space="preserve">foreign court did not have jurisdiction nor if </w:t>
      </w:r>
      <w:r w:rsidR="00211495">
        <w:rPr>
          <w:rFonts w:ascii="Avenir Next" w:hAnsi="Avenir Next" w:cs="Arial"/>
          <w:color w:val="808080" w:themeColor="background1" w:themeShade="80"/>
          <w:sz w:val="22"/>
          <w:szCs w:val="22"/>
          <w:lang w:val="en-GB"/>
        </w:rPr>
        <w:t xml:space="preserve">enforcing the judgement would be contrary to public policy, </w:t>
      </w:r>
      <w:r w:rsidR="005B61F8">
        <w:rPr>
          <w:rFonts w:ascii="Avenir Next" w:hAnsi="Avenir Next" w:cs="Arial"/>
          <w:color w:val="808080" w:themeColor="background1" w:themeShade="80"/>
          <w:sz w:val="22"/>
          <w:szCs w:val="22"/>
          <w:lang w:val="en-GB"/>
        </w:rPr>
        <w:t xml:space="preserve">Big Bank had committed any fraud, </w:t>
      </w:r>
      <w:r w:rsidR="00223F29">
        <w:rPr>
          <w:rFonts w:ascii="Avenir Next" w:hAnsi="Avenir Next" w:cs="Arial"/>
          <w:color w:val="808080" w:themeColor="background1" w:themeShade="80"/>
          <w:sz w:val="22"/>
          <w:szCs w:val="22"/>
          <w:lang w:val="en-GB"/>
        </w:rPr>
        <w:t>or if the proceedings to obtain the judgement were contrary to natural justice.</w:t>
      </w:r>
    </w:p>
    <w:p w14:paraId="511B5311" w14:textId="020B79DE" w:rsidR="0019225A" w:rsidRDefault="0019225A"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 xml:space="preserve">The Jersey store is owned by a separate Jersey company, ABC Limited,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is considered to be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F17032">
        <w:rPr>
          <w:rFonts w:ascii="Avenir Next Demi Bold" w:eastAsia="Calibri" w:hAnsi="Avenir Next Demi Bold" w:cs="Arial"/>
          <w:b/>
          <w:bCs/>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4A4AD9F5" w14:textId="655ECC51" w:rsidR="006E0636" w:rsidRDefault="006E0636" w:rsidP="006E0636">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35629F">
        <w:rPr>
          <w:rFonts w:ascii="Avenir Next" w:hAnsi="Avenir Next" w:cs="Arial"/>
          <w:color w:val="808080" w:themeColor="background1" w:themeShade="80"/>
          <w:sz w:val="22"/>
          <w:szCs w:val="22"/>
          <w:lang w:val="en-GB"/>
        </w:rPr>
        <w:t xml:space="preserve">his scenario </w:t>
      </w:r>
      <w:r w:rsidR="004D4DC5">
        <w:rPr>
          <w:rFonts w:ascii="Avenir Next" w:hAnsi="Avenir Next" w:cs="Arial"/>
          <w:color w:val="808080" w:themeColor="background1" w:themeShade="80"/>
          <w:sz w:val="22"/>
          <w:szCs w:val="22"/>
          <w:lang w:val="en-GB"/>
        </w:rPr>
        <w:t xml:space="preserve">is set pre-Brexit </w:t>
      </w:r>
      <w:r w:rsidR="00C12BF2">
        <w:rPr>
          <w:rFonts w:ascii="Avenir Next" w:hAnsi="Avenir Next" w:cs="Arial"/>
          <w:color w:val="808080" w:themeColor="background1" w:themeShade="80"/>
          <w:sz w:val="22"/>
          <w:szCs w:val="22"/>
          <w:lang w:val="en-GB"/>
        </w:rPr>
        <w:t xml:space="preserve">and </w:t>
      </w:r>
      <w:r w:rsidR="004D4DC5">
        <w:rPr>
          <w:rFonts w:ascii="Avenir Next" w:hAnsi="Avenir Next" w:cs="Arial"/>
          <w:color w:val="808080" w:themeColor="background1" w:themeShade="80"/>
          <w:sz w:val="22"/>
          <w:szCs w:val="22"/>
          <w:lang w:val="en-GB"/>
        </w:rPr>
        <w:t xml:space="preserve">the Recast EIR applied in England </w:t>
      </w:r>
      <w:r w:rsidR="00C12BF2">
        <w:rPr>
          <w:rFonts w:ascii="Avenir Next" w:hAnsi="Avenir Next" w:cs="Arial"/>
          <w:color w:val="808080" w:themeColor="background1" w:themeShade="80"/>
          <w:sz w:val="22"/>
          <w:szCs w:val="22"/>
          <w:lang w:val="en-GB"/>
        </w:rPr>
        <w:t>at the time</w:t>
      </w:r>
      <w:r>
        <w:rPr>
          <w:rFonts w:ascii="Avenir Next" w:hAnsi="Avenir Next" w:cs="Arial"/>
          <w:color w:val="808080" w:themeColor="background1" w:themeShade="80"/>
          <w:sz w:val="22"/>
          <w:szCs w:val="22"/>
          <w:lang w:val="en-GB"/>
        </w:rPr>
        <w:t xml:space="preserve"> so </w:t>
      </w:r>
      <w:r>
        <w:rPr>
          <w:rFonts w:ascii="Avenir Next" w:hAnsi="Avenir Next" w:cs="Arial"/>
          <w:color w:val="808080" w:themeColor="background1" w:themeShade="80"/>
          <w:sz w:val="22"/>
          <w:szCs w:val="22"/>
          <w:lang w:val="en-GB"/>
        </w:rPr>
        <w:t xml:space="preserve">the English Court </w:t>
      </w:r>
      <w:r>
        <w:rPr>
          <w:rFonts w:ascii="Avenir Next" w:hAnsi="Avenir Next" w:cs="Arial"/>
          <w:color w:val="808080" w:themeColor="background1" w:themeShade="80"/>
          <w:sz w:val="22"/>
          <w:szCs w:val="22"/>
          <w:lang w:val="en-GB"/>
        </w:rPr>
        <w:t xml:space="preserve">has </w:t>
      </w:r>
      <w:r>
        <w:rPr>
          <w:rFonts w:ascii="Avenir Next" w:hAnsi="Avenir Next" w:cs="Arial"/>
          <w:color w:val="808080" w:themeColor="background1" w:themeShade="80"/>
          <w:sz w:val="22"/>
          <w:szCs w:val="22"/>
          <w:lang w:val="en-GB"/>
        </w:rPr>
        <w:t>jurisdiction to place the company into administration because of the COMI being in England.</w:t>
      </w:r>
      <w:r w:rsidR="00464585">
        <w:rPr>
          <w:rFonts w:ascii="Avenir Next" w:hAnsi="Avenir Next" w:cs="Arial"/>
          <w:color w:val="808080" w:themeColor="background1" w:themeShade="80"/>
          <w:sz w:val="22"/>
          <w:szCs w:val="22"/>
          <w:lang w:val="en-GB"/>
        </w:rPr>
        <w:t xml:space="preserve"> Big Bank could also </w:t>
      </w:r>
      <w:r w:rsidR="006B0DE6">
        <w:rPr>
          <w:rFonts w:ascii="Avenir Next" w:hAnsi="Avenir Next" w:cs="Arial"/>
          <w:color w:val="808080" w:themeColor="background1" w:themeShade="80"/>
          <w:sz w:val="22"/>
          <w:szCs w:val="22"/>
          <w:lang w:val="en-GB"/>
        </w:rPr>
        <w:t xml:space="preserve">appoint an administrator out of court under </w:t>
      </w:r>
      <w:r w:rsidR="00464585">
        <w:rPr>
          <w:rFonts w:ascii="Avenir Next" w:hAnsi="Avenir Next" w:cs="Arial"/>
          <w:color w:val="808080" w:themeColor="background1" w:themeShade="80"/>
          <w:sz w:val="22"/>
          <w:szCs w:val="22"/>
          <w:lang w:val="en-GB"/>
        </w:rPr>
        <w:t>Schedule B1 of the UK Insolvency Act 1986</w:t>
      </w:r>
      <w:r w:rsidR="006B0DE6">
        <w:rPr>
          <w:rFonts w:ascii="Avenir Next" w:hAnsi="Avenir Next" w:cs="Arial"/>
          <w:color w:val="808080" w:themeColor="background1" w:themeShade="80"/>
          <w:sz w:val="22"/>
          <w:szCs w:val="22"/>
          <w:lang w:val="en-GB"/>
        </w:rPr>
        <w:t xml:space="preserve"> under the terms of its fixed and floating charge.</w:t>
      </w:r>
    </w:p>
    <w:p w14:paraId="6A0975F5" w14:textId="77777777" w:rsidR="009F0D82" w:rsidRDefault="009F0D82" w:rsidP="006E0636">
      <w:pPr>
        <w:ind w:left="426"/>
        <w:jc w:val="both"/>
        <w:rPr>
          <w:rFonts w:ascii="Avenir Next" w:hAnsi="Avenir Next" w:cs="Arial"/>
          <w:color w:val="808080" w:themeColor="background1" w:themeShade="80"/>
          <w:sz w:val="22"/>
          <w:szCs w:val="22"/>
          <w:lang w:val="en-GB"/>
        </w:rPr>
      </w:pPr>
    </w:p>
    <w:p w14:paraId="140DAE7F" w14:textId="2D4E86FC" w:rsidR="00930EFF" w:rsidRDefault="009F0D82" w:rsidP="00D32D75">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Post-Brexit </w:t>
      </w:r>
      <w:r w:rsidR="00292C89">
        <w:rPr>
          <w:rFonts w:ascii="Avenir Next" w:hAnsi="Avenir Next" w:cs="Arial"/>
          <w:color w:val="808080" w:themeColor="background1" w:themeShade="80"/>
          <w:sz w:val="22"/>
          <w:szCs w:val="22"/>
          <w:lang w:val="en-GB"/>
        </w:rPr>
        <w:t xml:space="preserve">the Insolvency (Amendment)(EU Exit) Regulations 2019 </w:t>
      </w:r>
      <w:r>
        <w:rPr>
          <w:rFonts w:ascii="Avenir Next" w:hAnsi="Avenir Next" w:cs="Arial"/>
          <w:color w:val="808080" w:themeColor="background1" w:themeShade="80"/>
          <w:sz w:val="22"/>
          <w:szCs w:val="22"/>
          <w:lang w:val="en-GB"/>
        </w:rPr>
        <w:t>would have the same eff</w:t>
      </w:r>
      <w:r w:rsidR="002A007F">
        <w:rPr>
          <w:rFonts w:ascii="Avenir Next" w:hAnsi="Avenir Next" w:cs="Arial"/>
          <w:color w:val="808080" w:themeColor="background1" w:themeShade="80"/>
          <w:sz w:val="22"/>
          <w:szCs w:val="22"/>
          <w:lang w:val="en-GB"/>
        </w:rPr>
        <w:t>ect.</w:t>
      </w:r>
      <w:r w:rsidR="003B47BF">
        <w:rPr>
          <w:rFonts w:ascii="Avenir Next" w:hAnsi="Avenir Next" w:cs="Arial"/>
          <w:color w:val="808080" w:themeColor="background1" w:themeShade="80"/>
          <w:sz w:val="22"/>
          <w:szCs w:val="22"/>
          <w:lang w:val="en-GB"/>
        </w:rPr>
        <w:t xml:space="preserve"> </w:t>
      </w:r>
    </w:p>
    <w:p w14:paraId="6BD65D20" w14:textId="77777777" w:rsidR="00D25EB7" w:rsidRDefault="00D25EB7" w:rsidP="00D32D75">
      <w:pPr>
        <w:ind w:left="426"/>
        <w:jc w:val="both"/>
        <w:rPr>
          <w:rFonts w:ascii="Avenir Next" w:hAnsi="Avenir Next" w:cs="Arial"/>
          <w:color w:val="808080" w:themeColor="background1" w:themeShade="80"/>
          <w:sz w:val="22"/>
          <w:szCs w:val="22"/>
          <w:lang w:val="en-GB"/>
        </w:rPr>
      </w:pPr>
    </w:p>
    <w:p w14:paraId="330DDCE6" w14:textId="047D2705" w:rsidR="00CD7CF7" w:rsidRDefault="00B02277" w:rsidP="00D32D75">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Big Bank could not </w:t>
      </w:r>
      <w:r w:rsidR="000C7E10">
        <w:rPr>
          <w:rFonts w:ascii="Avenir Next" w:hAnsi="Avenir Next" w:cs="Arial"/>
          <w:color w:val="808080" w:themeColor="background1" w:themeShade="80"/>
          <w:sz w:val="22"/>
          <w:szCs w:val="22"/>
          <w:lang w:val="en-GB"/>
        </w:rPr>
        <w:t>show to the English Court’s satisfaction that the COMI was in England t</w:t>
      </w:r>
      <w:r w:rsidR="00D25EB7">
        <w:rPr>
          <w:rFonts w:ascii="Avenir Next" w:hAnsi="Avenir Next" w:cs="Arial"/>
          <w:color w:val="808080" w:themeColor="background1" w:themeShade="80"/>
          <w:sz w:val="22"/>
          <w:szCs w:val="22"/>
          <w:lang w:val="en-GB"/>
        </w:rPr>
        <w:t xml:space="preserve">he Jersey Court has jurisdiction to request assistance from the </w:t>
      </w:r>
      <w:r w:rsidR="00AC2FAE">
        <w:rPr>
          <w:rFonts w:ascii="Avenir Next" w:hAnsi="Avenir Next" w:cs="Arial"/>
          <w:color w:val="808080" w:themeColor="background1" w:themeShade="80"/>
          <w:sz w:val="22"/>
          <w:szCs w:val="22"/>
          <w:lang w:val="en-GB"/>
        </w:rPr>
        <w:t>English Court to place the company into administration in England</w:t>
      </w:r>
      <w:r w:rsidR="00EE6DA7">
        <w:rPr>
          <w:rFonts w:ascii="Avenir Next" w:hAnsi="Avenir Next" w:cs="Arial"/>
          <w:color w:val="808080" w:themeColor="background1" w:themeShade="80"/>
          <w:sz w:val="22"/>
          <w:szCs w:val="22"/>
          <w:lang w:val="en-GB"/>
        </w:rPr>
        <w:t xml:space="preserve"> by way of </w:t>
      </w:r>
      <w:r w:rsidR="00FE6935">
        <w:rPr>
          <w:rFonts w:ascii="Avenir Next" w:hAnsi="Avenir Next" w:cs="Arial"/>
          <w:color w:val="808080" w:themeColor="background1" w:themeShade="80"/>
          <w:sz w:val="22"/>
          <w:szCs w:val="22"/>
          <w:lang w:val="en-GB"/>
        </w:rPr>
        <w:t>l</w:t>
      </w:r>
      <w:r w:rsidR="00EE6DA7">
        <w:rPr>
          <w:rFonts w:ascii="Avenir Next" w:hAnsi="Avenir Next" w:cs="Arial"/>
          <w:color w:val="808080" w:themeColor="background1" w:themeShade="80"/>
          <w:sz w:val="22"/>
          <w:szCs w:val="22"/>
          <w:lang w:val="en-GB"/>
        </w:rPr>
        <w:t xml:space="preserve">etter of </w:t>
      </w:r>
      <w:r w:rsidR="00FE6935">
        <w:rPr>
          <w:rFonts w:ascii="Avenir Next" w:hAnsi="Avenir Next" w:cs="Arial"/>
          <w:color w:val="808080" w:themeColor="background1" w:themeShade="80"/>
          <w:sz w:val="22"/>
          <w:szCs w:val="22"/>
          <w:lang w:val="en-GB"/>
        </w:rPr>
        <w:t>r</w:t>
      </w:r>
      <w:r w:rsidR="00EE6DA7">
        <w:rPr>
          <w:rFonts w:ascii="Avenir Next" w:hAnsi="Avenir Next" w:cs="Arial"/>
          <w:color w:val="808080" w:themeColor="background1" w:themeShade="80"/>
          <w:sz w:val="22"/>
          <w:szCs w:val="22"/>
          <w:lang w:val="en-GB"/>
        </w:rPr>
        <w:t>equest.</w:t>
      </w:r>
      <w:r w:rsidR="00F8161F">
        <w:rPr>
          <w:rFonts w:ascii="Avenir Next" w:hAnsi="Avenir Next" w:cs="Arial"/>
          <w:color w:val="808080" w:themeColor="background1" w:themeShade="80"/>
          <w:sz w:val="22"/>
          <w:szCs w:val="22"/>
          <w:lang w:val="en-GB"/>
        </w:rPr>
        <w:t xml:space="preserve"> The first case of this was OT Computers Limited </w:t>
      </w:r>
      <w:r w:rsidR="008F2F68">
        <w:rPr>
          <w:rFonts w:ascii="Avenir Next" w:hAnsi="Avenir Next" w:cs="Arial"/>
          <w:color w:val="808080" w:themeColor="background1" w:themeShade="80"/>
          <w:sz w:val="22"/>
          <w:szCs w:val="22"/>
          <w:lang w:val="en-GB"/>
        </w:rPr>
        <w:t>[</w:t>
      </w:r>
      <w:r w:rsidR="00F8161F">
        <w:rPr>
          <w:rFonts w:ascii="Avenir Next" w:hAnsi="Avenir Next" w:cs="Arial"/>
          <w:color w:val="808080" w:themeColor="background1" w:themeShade="80"/>
          <w:sz w:val="22"/>
          <w:szCs w:val="22"/>
          <w:lang w:val="en-GB"/>
        </w:rPr>
        <w:t>200</w:t>
      </w:r>
      <w:r w:rsidR="008F2F68">
        <w:rPr>
          <w:rFonts w:ascii="Avenir Next" w:hAnsi="Avenir Next" w:cs="Arial"/>
          <w:color w:val="808080" w:themeColor="background1" w:themeShade="80"/>
          <w:sz w:val="22"/>
          <w:szCs w:val="22"/>
          <w:lang w:val="en-GB"/>
        </w:rPr>
        <w:t>2] JLR N10 where the company made the application itself.</w:t>
      </w:r>
      <w:r w:rsidR="00102EB1">
        <w:rPr>
          <w:rFonts w:ascii="Avenir Next" w:hAnsi="Avenir Next" w:cs="Arial"/>
          <w:color w:val="808080" w:themeColor="background1" w:themeShade="80"/>
          <w:sz w:val="22"/>
          <w:szCs w:val="22"/>
          <w:lang w:val="en-GB"/>
        </w:rPr>
        <w:t xml:space="preserve"> In REO (Powerstation) Limited [2011]</w:t>
      </w:r>
      <w:r w:rsidR="00360047">
        <w:rPr>
          <w:rFonts w:ascii="Avenir Next" w:hAnsi="Avenir Next" w:cs="Arial"/>
          <w:color w:val="808080" w:themeColor="background1" w:themeShade="80"/>
          <w:sz w:val="22"/>
          <w:szCs w:val="22"/>
          <w:lang w:val="en-GB"/>
        </w:rPr>
        <w:t xml:space="preserve"> JRC 232A the Court considered in detail its jurisdiction to issue a </w:t>
      </w:r>
      <w:r w:rsidR="00FE6935">
        <w:rPr>
          <w:rFonts w:ascii="Avenir Next" w:hAnsi="Avenir Next" w:cs="Arial"/>
          <w:color w:val="808080" w:themeColor="background1" w:themeShade="80"/>
          <w:sz w:val="22"/>
          <w:szCs w:val="22"/>
          <w:lang w:val="en-GB"/>
        </w:rPr>
        <w:t>l</w:t>
      </w:r>
      <w:r w:rsidR="00360047">
        <w:rPr>
          <w:rFonts w:ascii="Avenir Next" w:hAnsi="Avenir Next" w:cs="Arial"/>
          <w:color w:val="808080" w:themeColor="background1" w:themeShade="80"/>
          <w:sz w:val="22"/>
          <w:szCs w:val="22"/>
          <w:lang w:val="en-GB"/>
        </w:rPr>
        <w:t xml:space="preserve">etter </w:t>
      </w:r>
      <w:r w:rsidR="00B66F3B">
        <w:rPr>
          <w:rFonts w:ascii="Avenir Next" w:hAnsi="Avenir Next" w:cs="Arial"/>
          <w:color w:val="808080" w:themeColor="background1" w:themeShade="80"/>
          <w:sz w:val="22"/>
          <w:szCs w:val="22"/>
          <w:lang w:val="en-GB"/>
        </w:rPr>
        <w:t>of</w:t>
      </w:r>
      <w:r w:rsidR="00360047">
        <w:rPr>
          <w:rFonts w:ascii="Avenir Next" w:hAnsi="Avenir Next" w:cs="Arial"/>
          <w:color w:val="808080" w:themeColor="background1" w:themeShade="80"/>
          <w:sz w:val="22"/>
          <w:szCs w:val="22"/>
          <w:lang w:val="en-GB"/>
        </w:rPr>
        <w:t xml:space="preserve"> </w:t>
      </w:r>
      <w:r w:rsidR="00FE6935">
        <w:rPr>
          <w:rFonts w:ascii="Avenir Next" w:hAnsi="Avenir Next" w:cs="Arial"/>
          <w:color w:val="808080" w:themeColor="background1" w:themeShade="80"/>
          <w:sz w:val="22"/>
          <w:szCs w:val="22"/>
          <w:lang w:val="en-GB"/>
        </w:rPr>
        <w:t>r</w:t>
      </w:r>
      <w:r w:rsidR="00360047">
        <w:rPr>
          <w:rFonts w:ascii="Avenir Next" w:hAnsi="Avenir Next" w:cs="Arial"/>
          <w:color w:val="808080" w:themeColor="background1" w:themeShade="80"/>
          <w:sz w:val="22"/>
          <w:szCs w:val="22"/>
          <w:lang w:val="en-GB"/>
        </w:rPr>
        <w:t>equest</w:t>
      </w:r>
      <w:r w:rsidR="00B66F3B">
        <w:rPr>
          <w:rFonts w:ascii="Avenir Next" w:hAnsi="Avenir Next" w:cs="Arial"/>
          <w:color w:val="808080" w:themeColor="background1" w:themeShade="80"/>
          <w:sz w:val="22"/>
          <w:szCs w:val="22"/>
          <w:lang w:val="en-GB"/>
        </w:rPr>
        <w:t xml:space="preserve"> and </w:t>
      </w:r>
      <w:r w:rsidR="0047442E">
        <w:rPr>
          <w:rFonts w:ascii="Avenir Next" w:hAnsi="Avenir Next" w:cs="Arial"/>
          <w:color w:val="808080" w:themeColor="background1" w:themeShade="80"/>
          <w:sz w:val="22"/>
          <w:szCs w:val="22"/>
          <w:lang w:val="en-GB"/>
        </w:rPr>
        <w:t xml:space="preserve">noted that there was no doubt that it had </w:t>
      </w:r>
      <w:r w:rsidR="000E25A6">
        <w:rPr>
          <w:rFonts w:ascii="Avenir Next" w:hAnsi="Avenir Next" w:cs="Arial"/>
          <w:color w:val="808080" w:themeColor="background1" w:themeShade="80"/>
          <w:sz w:val="22"/>
          <w:szCs w:val="22"/>
          <w:lang w:val="en-GB"/>
        </w:rPr>
        <w:t>jurisdiction</w:t>
      </w:r>
      <w:r w:rsidR="00AE5E99">
        <w:rPr>
          <w:rFonts w:ascii="Avenir Next" w:hAnsi="Avenir Next" w:cs="Arial"/>
          <w:color w:val="808080" w:themeColor="background1" w:themeShade="80"/>
          <w:sz w:val="22"/>
          <w:szCs w:val="22"/>
          <w:lang w:val="en-GB"/>
        </w:rPr>
        <w:t xml:space="preserve"> </w:t>
      </w:r>
      <w:r w:rsidR="00FE6935">
        <w:rPr>
          <w:rFonts w:ascii="Avenir Next" w:hAnsi="Avenir Next" w:cs="Arial"/>
          <w:color w:val="808080" w:themeColor="background1" w:themeShade="80"/>
          <w:sz w:val="22"/>
          <w:szCs w:val="22"/>
          <w:lang w:val="en-GB"/>
        </w:rPr>
        <w:t xml:space="preserve">to issue a letter of request </w:t>
      </w:r>
      <w:r w:rsidR="005354F8">
        <w:rPr>
          <w:rFonts w:ascii="Avenir Next" w:hAnsi="Avenir Next" w:cs="Arial"/>
          <w:color w:val="808080" w:themeColor="background1" w:themeShade="80"/>
          <w:sz w:val="22"/>
          <w:szCs w:val="22"/>
          <w:lang w:val="en-GB"/>
        </w:rPr>
        <w:t>on an application by a creditor.</w:t>
      </w:r>
    </w:p>
    <w:p w14:paraId="367D5938" w14:textId="77777777" w:rsidR="00EB6F3A" w:rsidRPr="00F664CF" w:rsidRDefault="00EB6F3A" w:rsidP="00F664CF">
      <w:pPr>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there alternative Jersey insolvency processes that will allow a pre-packaged sale to occur? Are there any potential problems with achieving a sale as a going concern? </w:t>
      </w:r>
      <w:r w:rsidRPr="00F17032">
        <w:rPr>
          <w:rFonts w:ascii="Avenir Next Demi Bold" w:eastAsia="Calibri" w:hAnsi="Avenir Next Demi Bold" w:cs="Arial"/>
          <w:b/>
          <w:bCs/>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5A878ACC" w14:textId="6C66299C" w:rsidR="002E588E" w:rsidRDefault="009E78B3"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directors could apply to the Jersey Court to have the company wou</w:t>
      </w:r>
      <w:r w:rsidR="002B50F8">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d up </w:t>
      </w:r>
      <w:r w:rsidR="00C57BFD">
        <w:rPr>
          <w:rFonts w:ascii="Avenir Next" w:hAnsi="Avenir Next" w:cs="Arial"/>
          <w:color w:val="808080" w:themeColor="background1" w:themeShade="80"/>
          <w:sz w:val="22"/>
          <w:szCs w:val="22"/>
          <w:lang w:val="en-GB"/>
        </w:rPr>
        <w:t>on the grounds that it is just and equitable</w:t>
      </w:r>
      <w:r w:rsidR="002B50F8">
        <w:rPr>
          <w:rFonts w:ascii="Avenir Next" w:hAnsi="Avenir Next" w:cs="Arial"/>
          <w:color w:val="808080" w:themeColor="background1" w:themeShade="80"/>
          <w:sz w:val="22"/>
          <w:szCs w:val="22"/>
          <w:lang w:val="en-GB"/>
        </w:rPr>
        <w:t xml:space="preserve">. The liquidator would normally be restricted to the </w:t>
      </w:r>
      <w:r w:rsidR="000F7334">
        <w:rPr>
          <w:rFonts w:ascii="Avenir Next" w:hAnsi="Avenir Next" w:cs="Arial"/>
          <w:color w:val="808080" w:themeColor="background1" w:themeShade="80"/>
          <w:sz w:val="22"/>
          <w:szCs w:val="22"/>
          <w:lang w:val="en-GB"/>
        </w:rPr>
        <w:t xml:space="preserve">business of winding up the company’s affairs so the </w:t>
      </w:r>
      <w:r w:rsidR="007F2992">
        <w:rPr>
          <w:rFonts w:ascii="Avenir Next" w:hAnsi="Avenir Next" w:cs="Arial"/>
          <w:color w:val="808080" w:themeColor="background1" w:themeShade="80"/>
          <w:sz w:val="22"/>
          <w:szCs w:val="22"/>
          <w:lang w:val="en-GB"/>
        </w:rPr>
        <w:t xml:space="preserve">winding up application would have to include a request to authorise the liquidator to </w:t>
      </w:r>
      <w:r w:rsidR="00C21E6B">
        <w:rPr>
          <w:rFonts w:ascii="Avenir Next" w:hAnsi="Avenir Next" w:cs="Arial"/>
          <w:color w:val="808080" w:themeColor="background1" w:themeShade="80"/>
          <w:sz w:val="22"/>
          <w:szCs w:val="22"/>
          <w:lang w:val="en-GB"/>
        </w:rPr>
        <w:t>trade the business in order to sell it.</w:t>
      </w:r>
      <w:r w:rsidR="00F110AF">
        <w:rPr>
          <w:rFonts w:ascii="Avenir Next" w:hAnsi="Avenir Next" w:cs="Arial"/>
          <w:color w:val="808080" w:themeColor="background1" w:themeShade="80"/>
          <w:sz w:val="22"/>
          <w:szCs w:val="22"/>
          <w:lang w:val="en-GB"/>
        </w:rPr>
        <w:t xml:space="preserve"> </w:t>
      </w:r>
      <w:r w:rsidR="00171F8D">
        <w:rPr>
          <w:rFonts w:ascii="Avenir Next" w:hAnsi="Avenir Next" w:cs="Arial"/>
          <w:color w:val="808080" w:themeColor="background1" w:themeShade="80"/>
          <w:sz w:val="22"/>
          <w:szCs w:val="22"/>
          <w:lang w:val="en-GB"/>
        </w:rPr>
        <w:t xml:space="preserve">The Court has shown </w:t>
      </w:r>
      <w:r w:rsidR="00704A77">
        <w:rPr>
          <w:rFonts w:ascii="Avenir Next" w:hAnsi="Avenir Next" w:cs="Arial"/>
          <w:color w:val="808080" w:themeColor="background1" w:themeShade="80"/>
          <w:sz w:val="22"/>
          <w:szCs w:val="22"/>
          <w:lang w:val="en-GB"/>
        </w:rPr>
        <w:t>itself</w:t>
      </w:r>
      <w:r w:rsidR="003369F0">
        <w:rPr>
          <w:rFonts w:ascii="Avenir Next" w:hAnsi="Avenir Next" w:cs="Arial"/>
          <w:color w:val="808080" w:themeColor="background1" w:themeShade="80"/>
          <w:sz w:val="22"/>
          <w:szCs w:val="22"/>
          <w:lang w:val="en-GB"/>
        </w:rPr>
        <w:t xml:space="preserve"> to be quite open to hearing just and equitable </w:t>
      </w:r>
      <w:r w:rsidR="00BD0340">
        <w:rPr>
          <w:rFonts w:ascii="Avenir Next" w:hAnsi="Avenir Next" w:cs="Arial"/>
          <w:color w:val="808080" w:themeColor="background1" w:themeShade="80"/>
          <w:sz w:val="22"/>
          <w:szCs w:val="22"/>
          <w:lang w:val="en-GB"/>
        </w:rPr>
        <w:t>applications.</w:t>
      </w:r>
    </w:p>
    <w:p w14:paraId="07E42C6B" w14:textId="77777777" w:rsidR="002E588E" w:rsidRDefault="002E588E" w:rsidP="005155D2">
      <w:pPr>
        <w:ind w:left="426"/>
        <w:jc w:val="both"/>
        <w:rPr>
          <w:rFonts w:ascii="Avenir Next" w:hAnsi="Avenir Next" w:cs="Arial"/>
          <w:color w:val="808080" w:themeColor="background1" w:themeShade="80"/>
          <w:sz w:val="22"/>
          <w:szCs w:val="22"/>
          <w:lang w:val="en-GB"/>
        </w:rPr>
      </w:pPr>
    </w:p>
    <w:p w14:paraId="434148F9" w14:textId="327F86BB" w:rsidR="003D3DF6" w:rsidRDefault="001451D4" w:rsidP="005155D2">
      <w:pPr>
        <w:ind w:left="426"/>
        <w:jc w:val="both"/>
        <w:rPr>
          <w:rFonts w:ascii="Avenir Next" w:hAnsi="Avenir Next" w:cs="Arial"/>
          <w:color w:val="808080" w:themeColor="background1" w:themeShade="80"/>
          <w:sz w:val="22"/>
          <w:szCs w:val="22"/>
          <w:lang w:val="en-GB"/>
        </w:rPr>
      </w:pPr>
      <w:r w:rsidRPr="001451D4">
        <w:rPr>
          <w:rFonts w:ascii="Avenir Next" w:hAnsi="Avenir Next" w:cs="Arial"/>
          <w:color w:val="808080" w:themeColor="background1" w:themeShade="80"/>
          <w:sz w:val="22"/>
          <w:szCs w:val="22"/>
          <w:lang w:val="en-GB"/>
        </w:rPr>
        <w:t>In the Matter of the Representation of Collections Group [2013] JRC 096</w:t>
      </w:r>
      <w:r w:rsidR="0041140A">
        <w:rPr>
          <w:rFonts w:ascii="Avenir Next" w:hAnsi="Avenir Next" w:cs="Arial"/>
          <w:color w:val="808080" w:themeColor="background1" w:themeShade="80"/>
          <w:sz w:val="22"/>
          <w:szCs w:val="22"/>
          <w:lang w:val="en-GB"/>
        </w:rPr>
        <w:t xml:space="preserve">, the </w:t>
      </w:r>
      <w:r w:rsidR="00AA2B7B">
        <w:rPr>
          <w:rFonts w:ascii="Avenir Next" w:hAnsi="Avenir Next" w:cs="Arial"/>
          <w:color w:val="808080" w:themeColor="background1" w:themeShade="80"/>
          <w:sz w:val="22"/>
          <w:szCs w:val="22"/>
          <w:lang w:val="en-GB"/>
        </w:rPr>
        <w:t xml:space="preserve">first occasion the </w:t>
      </w:r>
      <w:r w:rsidR="00F110AF">
        <w:rPr>
          <w:rFonts w:ascii="Avenir Next" w:hAnsi="Avenir Next" w:cs="Arial"/>
          <w:color w:val="808080" w:themeColor="background1" w:themeShade="80"/>
          <w:sz w:val="22"/>
          <w:szCs w:val="22"/>
          <w:lang w:val="en-GB"/>
        </w:rPr>
        <w:t xml:space="preserve">Court had </w:t>
      </w:r>
      <w:r w:rsidR="00AA2B7B">
        <w:rPr>
          <w:rFonts w:ascii="Avenir Next" w:hAnsi="Avenir Next" w:cs="Arial"/>
          <w:color w:val="808080" w:themeColor="background1" w:themeShade="80"/>
          <w:sz w:val="22"/>
          <w:szCs w:val="22"/>
          <w:lang w:val="en-GB"/>
        </w:rPr>
        <w:t xml:space="preserve">been </w:t>
      </w:r>
      <w:r w:rsidR="00097710">
        <w:rPr>
          <w:rFonts w:ascii="Avenir Next" w:hAnsi="Avenir Next" w:cs="Arial"/>
          <w:color w:val="808080" w:themeColor="background1" w:themeShade="80"/>
          <w:sz w:val="22"/>
          <w:szCs w:val="22"/>
          <w:lang w:val="en-GB"/>
        </w:rPr>
        <w:t xml:space="preserve">asked to authorise a pre-pack sale, </w:t>
      </w:r>
      <w:r w:rsidR="006B33E5">
        <w:rPr>
          <w:rFonts w:ascii="Avenir Next" w:hAnsi="Avenir Next" w:cs="Arial"/>
          <w:color w:val="808080" w:themeColor="background1" w:themeShade="80"/>
          <w:sz w:val="22"/>
          <w:szCs w:val="22"/>
          <w:lang w:val="en-GB"/>
        </w:rPr>
        <w:t xml:space="preserve">Sir Michael Birt </w:t>
      </w:r>
      <w:r w:rsidR="007F3075">
        <w:rPr>
          <w:rFonts w:ascii="Avenir Next" w:hAnsi="Avenir Next" w:cs="Arial"/>
          <w:color w:val="808080" w:themeColor="background1" w:themeShade="80"/>
          <w:sz w:val="22"/>
          <w:szCs w:val="22"/>
          <w:lang w:val="en-GB"/>
        </w:rPr>
        <w:t xml:space="preserve">agreed that the just and </w:t>
      </w:r>
      <w:r w:rsidR="007F3075">
        <w:rPr>
          <w:rFonts w:ascii="Avenir Next" w:hAnsi="Avenir Next" w:cs="Arial"/>
          <w:color w:val="808080" w:themeColor="background1" w:themeShade="80"/>
          <w:sz w:val="22"/>
          <w:szCs w:val="22"/>
          <w:lang w:val="en-GB"/>
        </w:rPr>
        <w:lastRenderedPageBreak/>
        <w:t xml:space="preserve">equitable route was </w:t>
      </w:r>
      <w:r w:rsidR="006A1F31">
        <w:rPr>
          <w:rFonts w:ascii="Avenir Next" w:hAnsi="Avenir Next" w:cs="Arial"/>
          <w:color w:val="808080" w:themeColor="background1" w:themeShade="80"/>
          <w:sz w:val="22"/>
          <w:szCs w:val="22"/>
          <w:lang w:val="en-GB"/>
        </w:rPr>
        <w:t xml:space="preserve">appropriate because neither a </w:t>
      </w:r>
      <w:r w:rsidR="002E2728">
        <w:rPr>
          <w:rFonts w:ascii="Avenir Next" w:hAnsi="Avenir Next" w:cs="Arial"/>
          <w:color w:val="808080" w:themeColor="background1" w:themeShade="80"/>
          <w:sz w:val="22"/>
          <w:szCs w:val="22"/>
          <w:lang w:val="en-GB"/>
        </w:rPr>
        <w:t xml:space="preserve">creditor’s winding up nor a désastre would be able to </w:t>
      </w:r>
      <w:r w:rsidR="0094284A">
        <w:rPr>
          <w:rFonts w:ascii="Avenir Next" w:hAnsi="Avenir Next" w:cs="Arial"/>
          <w:color w:val="808080" w:themeColor="background1" w:themeShade="80"/>
          <w:sz w:val="22"/>
          <w:szCs w:val="22"/>
          <w:lang w:val="en-GB"/>
        </w:rPr>
        <w:t xml:space="preserve">achieve the sale in time. He was concerned over the risk of </w:t>
      </w:r>
      <w:r w:rsidR="003C0035">
        <w:rPr>
          <w:rFonts w:ascii="Avenir Next" w:hAnsi="Avenir Next" w:cs="Arial"/>
          <w:color w:val="808080" w:themeColor="background1" w:themeShade="80"/>
          <w:sz w:val="22"/>
          <w:szCs w:val="22"/>
          <w:lang w:val="en-GB"/>
        </w:rPr>
        <w:t xml:space="preserve">a “Phoenix” arrangement where the beneficial owners </w:t>
      </w:r>
      <w:r w:rsidR="004D621B">
        <w:rPr>
          <w:rFonts w:ascii="Avenir Next" w:hAnsi="Avenir Next" w:cs="Arial"/>
          <w:color w:val="808080" w:themeColor="background1" w:themeShade="80"/>
          <w:sz w:val="22"/>
          <w:szCs w:val="22"/>
          <w:lang w:val="en-GB"/>
        </w:rPr>
        <w:t>acquire the assets of the company without the burden of the creditor. Sir Michael</w:t>
      </w:r>
      <w:r w:rsidR="009E151E">
        <w:rPr>
          <w:rFonts w:ascii="Avenir Next" w:hAnsi="Avenir Next" w:cs="Arial"/>
          <w:color w:val="808080" w:themeColor="background1" w:themeShade="80"/>
          <w:sz w:val="22"/>
          <w:szCs w:val="22"/>
          <w:lang w:val="en-GB"/>
        </w:rPr>
        <w:t xml:space="preserve"> commented in detail on the </w:t>
      </w:r>
      <w:r w:rsidR="00444646">
        <w:rPr>
          <w:rFonts w:ascii="Avenir Next" w:hAnsi="Avenir Next" w:cs="Arial"/>
          <w:color w:val="808080" w:themeColor="background1" w:themeShade="80"/>
          <w:sz w:val="22"/>
          <w:szCs w:val="22"/>
          <w:lang w:val="en-GB"/>
        </w:rPr>
        <w:t xml:space="preserve">Statement of Insolvency Practice, SIP16, issued by the </w:t>
      </w:r>
      <w:r w:rsidR="009E151E">
        <w:rPr>
          <w:rFonts w:ascii="Avenir Next" w:hAnsi="Avenir Next" w:cs="Arial"/>
          <w:color w:val="808080" w:themeColor="background1" w:themeShade="80"/>
          <w:sz w:val="22"/>
          <w:szCs w:val="22"/>
          <w:lang w:val="en-GB"/>
        </w:rPr>
        <w:t>Joint Insolvency Committee in England and Wales</w:t>
      </w:r>
      <w:r w:rsidR="003D3DF6">
        <w:rPr>
          <w:rFonts w:ascii="Avenir Next" w:hAnsi="Avenir Next" w:cs="Arial"/>
          <w:color w:val="808080" w:themeColor="background1" w:themeShade="80"/>
          <w:sz w:val="22"/>
          <w:szCs w:val="22"/>
          <w:lang w:val="en-GB"/>
        </w:rPr>
        <w:t>,</w:t>
      </w:r>
      <w:r w:rsidR="009E151E">
        <w:rPr>
          <w:rFonts w:ascii="Avenir Next" w:hAnsi="Avenir Next" w:cs="Arial"/>
          <w:color w:val="808080" w:themeColor="background1" w:themeShade="80"/>
          <w:sz w:val="22"/>
          <w:szCs w:val="22"/>
          <w:lang w:val="en-GB"/>
        </w:rPr>
        <w:t xml:space="preserve"> </w:t>
      </w:r>
      <w:r w:rsidR="00173074">
        <w:rPr>
          <w:rFonts w:ascii="Avenir Next" w:hAnsi="Avenir Next" w:cs="Arial"/>
          <w:color w:val="808080" w:themeColor="background1" w:themeShade="80"/>
          <w:sz w:val="22"/>
          <w:szCs w:val="22"/>
          <w:lang w:val="en-GB"/>
        </w:rPr>
        <w:t xml:space="preserve">which sets out specific guidance to insolvency practitioners </w:t>
      </w:r>
      <w:r w:rsidR="003D3DF6">
        <w:rPr>
          <w:rFonts w:ascii="Avenir Next" w:hAnsi="Avenir Next" w:cs="Arial"/>
          <w:color w:val="808080" w:themeColor="background1" w:themeShade="80"/>
          <w:sz w:val="22"/>
          <w:szCs w:val="22"/>
          <w:lang w:val="en-GB"/>
        </w:rPr>
        <w:t xml:space="preserve">around pre-packaged sales and </w:t>
      </w:r>
      <w:r w:rsidR="00F37CE2">
        <w:rPr>
          <w:rFonts w:ascii="Avenir Next" w:hAnsi="Avenir Next" w:cs="Arial"/>
          <w:color w:val="808080" w:themeColor="background1" w:themeShade="80"/>
          <w:sz w:val="22"/>
          <w:szCs w:val="22"/>
          <w:lang w:val="en-GB"/>
        </w:rPr>
        <w:t xml:space="preserve">directed liquidators to </w:t>
      </w:r>
      <w:r w:rsidR="00AE1EE0">
        <w:rPr>
          <w:rFonts w:ascii="Avenir Next" w:hAnsi="Avenir Next" w:cs="Arial"/>
          <w:color w:val="808080" w:themeColor="background1" w:themeShade="80"/>
          <w:sz w:val="22"/>
          <w:szCs w:val="22"/>
          <w:lang w:val="en-GB"/>
        </w:rPr>
        <w:t xml:space="preserve">pay careful attention to SIP16. He also </w:t>
      </w:r>
      <w:r w:rsidR="004D20D8">
        <w:rPr>
          <w:rFonts w:ascii="Avenir Next" w:hAnsi="Avenir Next" w:cs="Arial"/>
          <w:color w:val="808080" w:themeColor="background1" w:themeShade="80"/>
          <w:sz w:val="22"/>
          <w:szCs w:val="22"/>
          <w:lang w:val="en-GB"/>
        </w:rPr>
        <w:t xml:space="preserve">asked the director of the </w:t>
      </w:r>
      <w:r w:rsidR="005F7244">
        <w:rPr>
          <w:rFonts w:ascii="Avenir Next" w:hAnsi="Avenir Next" w:cs="Arial"/>
          <w:color w:val="808080" w:themeColor="background1" w:themeShade="80"/>
          <w:sz w:val="22"/>
          <w:szCs w:val="22"/>
          <w:lang w:val="en-GB"/>
        </w:rPr>
        <w:t>companies to take to the witness box to confirm that the</w:t>
      </w:r>
      <w:r w:rsidR="005B527B">
        <w:rPr>
          <w:rFonts w:ascii="Avenir Next" w:hAnsi="Avenir Next" w:cs="Arial"/>
          <w:color w:val="808080" w:themeColor="background1" w:themeShade="80"/>
          <w:sz w:val="22"/>
          <w:szCs w:val="22"/>
          <w:lang w:val="en-GB"/>
        </w:rPr>
        <w:t xml:space="preserve"> existing beneficial owners had no connection to the </w:t>
      </w:r>
      <w:r w:rsidR="00700AD2">
        <w:rPr>
          <w:rFonts w:ascii="Avenir Next" w:hAnsi="Avenir Next" w:cs="Arial"/>
          <w:color w:val="808080" w:themeColor="background1" w:themeShade="80"/>
          <w:sz w:val="22"/>
          <w:szCs w:val="22"/>
          <w:lang w:val="en-GB"/>
        </w:rPr>
        <w:t>company that intended to buy the company.</w:t>
      </w:r>
    </w:p>
    <w:p w14:paraId="2DF8BC72" w14:textId="77777777" w:rsidR="00BF7774" w:rsidRDefault="00BF7774" w:rsidP="005155D2">
      <w:pPr>
        <w:ind w:left="426"/>
        <w:jc w:val="both"/>
        <w:rPr>
          <w:rFonts w:ascii="Avenir Next" w:hAnsi="Avenir Next" w:cs="Arial"/>
          <w:color w:val="808080" w:themeColor="background1" w:themeShade="80"/>
          <w:sz w:val="22"/>
          <w:szCs w:val="22"/>
          <w:lang w:val="en-GB"/>
        </w:rPr>
      </w:pPr>
    </w:p>
    <w:p w14:paraId="7993E5CF" w14:textId="30AD60D6" w:rsidR="00700AD2" w:rsidRDefault="00D41EDE"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compromise or arrangement could </w:t>
      </w:r>
      <w:r w:rsidR="0044138C">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be proposed</w:t>
      </w:r>
      <w:r w:rsidR="0044138C">
        <w:rPr>
          <w:rFonts w:ascii="Avenir Next" w:hAnsi="Avenir Next" w:cs="Arial"/>
          <w:color w:val="808080" w:themeColor="background1" w:themeShade="80"/>
          <w:sz w:val="22"/>
          <w:szCs w:val="22"/>
          <w:lang w:val="en-GB"/>
        </w:rPr>
        <w:t xml:space="preserve">. </w:t>
      </w:r>
      <w:r w:rsidR="005B576F">
        <w:rPr>
          <w:rFonts w:ascii="Avenir Next" w:hAnsi="Avenir Next" w:cs="Arial"/>
          <w:color w:val="808080" w:themeColor="background1" w:themeShade="80"/>
          <w:sz w:val="22"/>
          <w:szCs w:val="22"/>
          <w:lang w:val="en-GB"/>
        </w:rPr>
        <w:t xml:space="preserve">The directors, shareholder or a creditor could </w:t>
      </w:r>
      <w:r w:rsidR="000D375C">
        <w:rPr>
          <w:rFonts w:ascii="Avenir Next" w:hAnsi="Avenir Next" w:cs="Arial"/>
          <w:color w:val="808080" w:themeColor="background1" w:themeShade="80"/>
          <w:sz w:val="22"/>
          <w:szCs w:val="22"/>
          <w:lang w:val="en-GB"/>
        </w:rPr>
        <w:t>apply to the Court to ma</w:t>
      </w:r>
      <w:r w:rsidR="002F4AE1">
        <w:rPr>
          <w:rFonts w:ascii="Avenir Next" w:hAnsi="Avenir Next" w:cs="Arial"/>
          <w:color w:val="808080" w:themeColor="background1" w:themeShade="80"/>
          <w:sz w:val="22"/>
          <w:szCs w:val="22"/>
          <w:lang w:val="en-GB"/>
        </w:rPr>
        <w:t>k</w:t>
      </w:r>
      <w:r w:rsidR="000D375C">
        <w:rPr>
          <w:rFonts w:ascii="Avenir Next" w:hAnsi="Avenir Next" w:cs="Arial"/>
          <w:color w:val="808080" w:themeColor="background1" w:themeShade="80"/>
          <w:sz w:val="22"/>
          <w:szCs w:val="22"/>
          <w:lang w:val="en-GB"/>
        </w:rPr>
        <w:t xml:space="preserve">e an order to </w:t>
      </w:r>
      <w:r w:rsidR="00C46628">
        <w:rPr>
          <w:rFonts w:ascii="Avenir Next" w:hAnsi="Avenir Next" w:cs="Arial"/>
          <w:color w:val="808080" w:themeColor="background1" w:themeShade="80"/>
          <w:sz w:val="22"/>
          <w:szCs w:val="22"/>
          <w:lang w:val="en-GB"/>
        </w:rPr>
        <w:t xml:space="preserve">call </w:t>
      </w:r>
      <w:r w:rsidR="00EF0F67">
        <w:rPr>
          <w:rFonts w:ascii="Avenir Next" w:hAnsi="Avenir Next" w:cs="Arial"/>
          <w:color w:val="808080" w:themeColor="background1" w:themeShade="80"/>
          <w:sz w:val="22"/>
          <w:szCs w:val="22"/>
          <w:lang w:val="en-GB"/>
        </w:rPr>
        <w:t xml:space="preserve">a </w:t>
      </w:r>
      <w:r w:rsidR="00C46628">
        <w:rPr>
          <w:rFonts w:ascii="Avenir Next" w:hAnsi="Avenir Next" w:cs="Arial"/>
          <w:color w:val="808080" w:themeColor="background1" w:themeShade="80"/>
          <w:sz w:val="22"/>
          <w:szCs w:val="22"/>
          <w:lang w:val="en-GB"/>
        </w:rPr>
        <w:t>creditor</w:t>
      </w:r>
      <w:r w:rsidR="00EF0F67">
        <w:rPr>
          <w:rFonts w:ascii="Avenir Next" w:hAnsi="Avenir Next" w:cs="Arial"/>
          <w:color w:val="808080" w:themeColor="background1" w:themeShade="80"/>
          <w:sz w:val="22"/>
          <w:szCs w:val="22"/>
          <w:lang w:val="en-GB"/>
        </w:rPr>
        <w:t>s</w:t>
      </w:r>
      <w:r w:rsidR="00C46628">
        <w:rPr>
          <w:rFonts w:ascii="Avenir Next" w:hAnsi="Avenir Next" w:cs="Arial"/>
          <w:color w:val="808080" w:themeColor="background1" w:themeShade="80"/>
          <w:sz w:val="22"/>
          <w:szCs w:val="22"/>
          <w:lang w:val="en-GB"/>
        </w:rPr>
        <w:t xml:space="preserve"> meeting</w:t>
      </w:r>
      <w:r w:rsidR="00BF6982">
        <w:rPr>
          <w:rFonts w:ascii="Avenir Next" w:hAnsi="Avenir Next" w:cs="Arial"/>
          <w:color w:val="808080" w:themeColor="background1" w:themeShade="80"/>
          <w:sz w:val="22"/>
          <w:szCs w:val="22"/>
          <w:lang w:val="en-GB"/>
        </w:rPr>
        <w:t xml:space="preserve"> </w:t>
      </w:r>
      <w:r w:rsidR="00EF0F67">
        <w:rPr>
          <w:rFonts w:ascii="Avenir Next" w:hAnsi="Avenir Next" w:cs="Arial"/>
          <w:color w:val="808080" w:themeColor="background1" w:themeShade="80"/>
          <w:sz w:val="22"/>
          <w:szCs w:val="22"/>
          <w:lang w:val="en-GB"/>
        </w:rPr>
        <w:t xml:space="preserve">or meetings of classes of creditor </w:t>
      </w:r>
      <w:r w:rsidR="00BF6982">
        <w:rPr>
          <w:rFonts w:ascii="Avenir Next" w:hAnsi="Avenir Next" w:cs="Arial"/>
          <w:color w:val="808080" w:themeColor="background1" w:themeShade="80"/>
          <w:sz w:val="22"/>
          <w:szCs w:val="22"/>
          <w:lang w:val="en-GB"/>
        </w:rPr>
        <w:t>to consider the proposed compromise. 75% in value</w:t>
      </w:r>
      <w:r w:rsidR="00EF0F67">
        <w:rPr>
          <w:rFonts w:ascii="Avenir Next" w:hAnsi="Avenir Next" w:cs="Arial"/>
          <w:color w:val="808080" w:themeColor="background1" w:themeShade="80"/>
          <w:sz w:val="22"/>
          <w:szCs w:val="22"/>
          <w:lang w:val="en-GB"/>
        </w:rPr>
        <w:t xml:space="preserve"> of the creditors present &amp; voting</w:t>
      </w:r>
      <w:r w:rsidR="002A79B7">
        <w:rPr>
          <w:rFonts w:ascii="Avenir Next" w:hAnsi="Avenir Next" w:cs="Arial"/>
          <w:color w:val="808080" w:themeColor="background1" w:themeShade="80"/>
          <w:sz w:val="22"/>
          <w:szCs w:val="22"/>
          <w:lang w:val="en-GB"/>
        </w:rPr>
        <w:t xml:space="preserve"> at the meetings</w:t>
      </w:r>
      <w:r w:rsidR="00E07EF8">
        <w:rPr>
          <w:rFonts w:ascii="Avenir Next" w:hAnsi="Avenir Next" w:cs="Arial"/>
          <w:color w:val="808080" w:themeColor="background1" w:themeShade="80"/>
          <w:sz w:val="22"/>
          <w:szCs w:val="22"/>
          <w:lang w:val="en-GB"/>
        </w:rPr>
        <w:t xml:space="preserve"> must agree to the proposal and it must be sanctioned by the Court to have it binding on all creditors. </w:t>
      </w:r>
      <w:r w:rsidR="00A8435D">
        <w:rPr>
          <w:rFonts w:ascii="Avenir Next" w:hAnsi="Avenir Next" w:cs="Arial"/>
          <w:color w:val="808080" w:themeColor="background1" w:themeShade="80"/>
          <w:sz w:val="22"/>
          <w:szCs w:val="22"/>
          <w:lang w:val="en-GB"/>
        </w:rPr>
        <w:t xml:space="preserve">This could be done outside of </w:t>
      </w:r>
      <w:r w:rsidR="00227B5F">
        <w:rPr>
          <w:rFonts w:ascii="Avenir Next" w:hAnsi="Avenir Next" w:cs="Arial"/>
          <w:color w:val="808080" w:themeColor="background1" w:themeShade="80"/>
          <w:sz w:val="22"/>
          <w:szCs w:val="22"/>
          <w:lang w:val="en-GB"/>
        </w:rPr>
        <w:t xml:space="preserve">a winding up process if the company could </w:t>
      </w:r>
      <w:r w:rsidR="00DE0A5E">
        <w:rPr>
          <w:rFonts w:ascii="Avenir Next" w:hAnsi="Avenir Next" w:cs="Arial"/>
          <w:color w:val="808080" w:themeColor="background1" w:themeShade="80"/>
          <w:sz w:val="22"/>
          <w:szCs w:val="22"/>
          <w:lang w:val="en-GB"/>
        </w:rPr>
        <w:t>get creditor agreement under a</w:t>
      </w:r>
      <w:r w:rsidR="008C3E39">
        <w:rPr>
          <w:rFonts w:ascii="Avenir Next" w:hAnsi="Avenir Next" w:cs="Arial"/>
          <w:color w:val="808080" w:themeColor="background1" w:themeShade="80"/>
          <w:sz w:val="22"/>
          <w:szCs w:val="22"/>
          <w:lang w:val="en-GB"/>
        </w:rPr>
        <w:t xml:space="preserve"> private law contractual agreement</w:t>
      </w:r>
      <w:r w:rsidR="00DE0A5E">
        <w:rPr>
          <w:rFonts w:ascii="Avenir Next" w:hAnsi="Avenir Next" w:cs="Arial"/>
          <w:color w:val="808080" w:themeColor="background1" w:themeShade="80"/>
          <w:sz w:val="22"/>
          <w:szCs w:val="22"/>
          <w:lang w:val="en-GB"/>
        </w:rPr>
        <w:t xml:space="preserve"> but if the company was to then </w:t>
      </w:r>
      <w:r w:rsidR="00D21C59">
        <w:rPr>
          <w:rFonts w:ascii="Avenir Next" w:hAnsi="Avenir Next" w:cs="Arial"/>
          <w:color w:val="808080" w:themeColor="background1" w:themeShade="80"/>
          <w:sz w:val="22"/>
          <w:szCs w:val="22"/>
          <w:lang w:val="en-GB"/>
        </w:rPr>
        <w:t xml:space="preserve">enter an insolvency proceeding, unless 100% of the creditors had </w:t>
      </w:r>
      <w:r w:rsidR="00A07228">
        <w:rPr>
          <w:rFonts w:ascii="Avenir Next" w:hAnsi="Avenir Next" w:cs="Arial"/>
          <w:color w:val="808080" w:themeColor="background1" w:themeShade="80"/>
          <w:sz w:val="22"/>
          <w:szCs w:val="22"/>
          <w:lang w:val="en-GB"/>
        </w:rPr>
        <w:t>consented, the arrangement may be set aside as a preference.</w:t>
      </w:r>
      <w:r w:rsidR="00A8435D">
        <w:rPr>
          <w:rFonts w:ascii="Avenir Next" w:hAnsi="Avenir Next" w:cs="Arial"/>
          <w:color w:val="808080" w:themeColor="background1" w:themeShade="80"/>
          <w:sz w:val="22"/>
          <w:szCs w:val="22"/>
          <w:lang w:val="en-GB"/>
        </w:rPr>
        <w:t xml:space="preserve"> </w:t>
      </w:r>
      <w:r w:rsidR="00066A9B">
        <w:rPr>
          <w:rFonts w:ascii="Avenir Next" w:hAnsi="Avenir Next" w:cs="Arial"/>
          <w:color w:val="808080" w:themeColor="background1" w:themeShade="80"/>
          <w:sz w:val="22"/>
          <w:szCs w:val="22"/>
          <w:lang w:val="en-GB"/>
        </w:rPr>
        <w:t>Creditors are required to be given sufficient notice to consider the propos</w:t>
      </w:r>
      <w:r w:rsidR="00AD7731">
        <w:rPr>
          <w:rFonts w:ascii="Avenir Next" w:hAnsi="Avenir Next" w:cs="Arial"/>
          <w:color w:val="808080" w:themeColor="background1" w:themeShade="80"/>
          <w:sz w:val="22"/>
          <w:szCs w:val="22"/>
          <w:lang w:val="en-GB"/>
        </w:rPr>
        <w:t xml:space="preserve">als and this on top of the court process </w:t>
      </w:r>
      <w:r w:rsidR="00E52061">
        <w:rPr>
          <w:rFonts w:ascii="Avenir Next" w:hAnsi="Avenir Next" w:cs="Arial"/>
          <w:color w:val="808080" w:themeColor="background1" w:themeShade="80"/>
          <w:sz w:val="22"/>
          <w:szCs w:val="22"/>
          <w:lang w:val="en-GB"/>
        </w:rPr>
        <w:t>may be prohibitive to achieving the sale in time.</w:t>
      </w:r>
    </w:p>
    <w:p w14:paraId="3D6C0C6A" w14:textId="77777777" w:rsidR="00C43A7D" w:rsidRPr="00972283" w:rsidRDefault="00C43A7D" w:rsidP="00C43A7D">
      <w:pPr>
        <w:jc w:val="both"/>
        <w:rPr>
          <w:rFonts w:ascii="Avenir Next" w:eastAsia="Calibri" w:hAnsi="Avenir Next" w:cs="Arial"/>
          <w:sz w:val="22"/>
          <w:szCs w:val="22"/>
          <w:lang w:val="en-GB"/>
        </w:rPr>
      </w:pP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F17032">
        <w:rPr>
          <w:rFonts w:ascii="Avenir Next Demi Bold" w:eastAsia="Calibri" w:hAnsi="Avenir Next Demi Bold" w:cs="Arial"/>
          <w:b/>
          <w:bCs/>
          <w:sz w:val="22"/>
          <w:szCs w:val="22"/>
          <w:lang w:val="en-GB"/>
        </w:rPr>
        <w:t>(3 marks)</w:t>
      </w:r>
    </w:p>
    <w:p w14:paraId="6FA92176" w14:textId="77777777" w:rsidR="00930EFF" w:rsidRDefault="00930EFF" w:rsidP="00930EFF">
      <w:pPr>
        <w:pStyle w:val="ListParagraph"/>
        <w:ind w:left="426"/>
        <w:jc w:val="both"/>
        <w:rPr>
          <w:rFonts w:ascii="Avenir Next" w:eastAsia="Calibri" w:hAnsi="Avenir Next" w:cs="Arial"/>
          <w:sz w:val="22"/>
          <w:szCs w:val="22"/>
          <w:lang w:val="en-GB"/>
        </w:rPr>
      </w:pPr>
    </w:p>
    <w:p w14:paraId="016D1A3B" w14:textId="1581294F" w:rsidR="005155D2" w:rsidRDefault="00697C7A"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Jersey store was a branch the </w:t>
      </w:r>
      <w:r w:rsidR="00940AB4">
        <w:rPr>
          <w:rFonts w:ascii="Avenir Next" w:hAnsi="Avenir Next" w:cs="Arial"/>
          <w:color w:val="808080" w:themeColor="background1" w:themeShade="80"/>
          <w:sz w:val="22"/>
          <w:szCs w:val="22"/>
          <w:lang w:val="en-GB"/>
        </w:rPr>
        <w:t xml:space="preserve">approach could be to place the </w:t>
      </w:r>
      <w:r w:rsidR="004A69C3">
        <w:rPr>
          <w:rFonts w:ascii="Avenir Next" w:hAnsi="Avenir Next" w:cs="Arial"/>
          <w:color w:val="808080" w:themeColor="background1" w:themeShade="80"/>
          <w:sz w:val="22"/>
          <w:szCs w:val="22"/>
          <w:lang w:val="en-GB"/>
        </w:rPr>
        <w:t>company into administration in England and then the administrator could apply for recognition</w:t>
      </w:r>
      <w:r w:rsidR="00FA3B39">
        <w:rPr>
          <w:rFonts w:ascii="Avenir Next" w:hAnsi="Avenir Next" w:cs="Arial"/>
          <w:color w:val="808080" w:themeColor="background1" w:themeShade="80"/>
          <w:sz w:val="22"/>
          <w:szCs w:val="22"/>
          <w:lang w:val="en-GB"/>
        </w:rPr>
        <w:t xml:space="preserve"> in Jersey</w:t>
      </w:r>
      <w:r w:rsidR="006347A1">
        <w:rPr>
          <w:rFonts w:ascii="Avenir Next" w:hAnsi="Avenir Next" w:cs="Arial"/>
          <w:color w:val="808080" w:themeColor="background1" w:themeShade="80"/>
          <w:sz w:val="22"/>
          <w:szCs w:val="22"/>
          <w:lang w:val="en-GB"/>
        </w:rPr>
        <w:t xml:space="preserve"> in order to deal with the Jer</w:t>
      </w:r>
      <w:r w:rsidR="001736E1">
        <w:rPr>
          <w:rFonts w:ascii="Avenir Next" w:hAnsi="Avenir Next" w:cs="Arial"/>
          <w:color w:val="808080" w:themeColor="background1" w:themeShade="80"/>
          <w:sz w:val="22"/>
          <w:szCs w:val="22"/>
          <w:lang w:val="en-GB"/>
        </w:rPr>
        <w:t>sey situated assets and liabilities</w:t>
      </w:r>
      <w:r w:rsidR="00FA3B39">
        <w:rPr>
          <w:rFonts w:ascii="Avenir Next" w:hAnsi="Avenir Next" w:cs="Arial"/>
          <w:color w:val="808080" w:themeColor="background1" w:themeShade="80"/>
          <w:sz w:val="22"/>
          <w:szCs w:val="22"/>
          <w:lang w:val="en-GB"/>
        </w:rPr>
        <w:t>.</w:t>
      </w:r>
    </w:p>
    <w:p w14:paraId="7015F5C1" w14:textId="77777777" w:rsidR="008C498F" w:rsidRDefault="008C498F" w:rsidP="005155D2">
      <w:pPr>
        <w:ind w:left="426"/>
        <w:jc w:val="both"/>
        <w:rPr>
          <w:rFonts w:ascii="Avenir Next" w:hAnsi="Avenir Next" w:cs="Arial"/>
          <w:color w:val="808080" w:themeColor="background1" w:themeShade="80"/>
          <w:sz w:val="22"/>
          <w:szCs w:val="22"/>
          <w:lang w:val="en-GB"/>
        </w:rPr>
      </w:pPr>
    </w:p>
    <w:p w14:paraId="499BAEB9" w14:textId="74FD52D8" w:rsidR="00756B3D" w:rsidRDefault="00756B3D" w:rsidP="00756B3D">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Reciprocity is an important part of the Court’s decision to assist and in Re Montrow Intl Ltd 2007 JLR N 49 the court held that the principles </w:t>
      </w:r>
      <w:r w:rsidR="008C0F21">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English courts applied to requests for assistance were similar to the principles the Jersey Court applied to requests for assistance under customary law.</w:t>
      </w:r>
      <w:r w:rsidR="00E304C0">
        <w:rPr>
          <w:rFonts w:ascii="Avenir Next" w:hAnsi="Avenir Next" w:cs="Arial"/>
          <w:color w:val="808080" w:themeColor="background1" w:themeShade="80"/>
          <w:sz w:val="22"/>
          <w:szCs w:val="22"/>
          <w:lang w:val="en-GB"/>
        </w:rPr>
        <w:t xml:space="preserve"> England is also listed as </w:t>
      </w:r>
      <w:r w:rsidR="006A5AB1">
        <w:rPr>
          <w:rFonts w:ascii="Avenir Next" w:hAnsi="Avenir Next" w:cs="Arial"/>
          <w:color w:val="808080" w:themeColor="background1" w:themeShade="80"/>
          <w:sz w:val="22"/>
          <w:szCs w:val="22"/>
          <w:lang w:val="en-GB"/>
        </w:rPr>
        <w:t xml:space="preserve">a </w:t>
      </w:r>
      <w:r w:rsidR="00E304C0">
        <w:rPr>
          <w:rFonts w:ascii="Avenir Next" w:hAnsi="Avenir Next" w:cs="Arial"/>
          <w:color w:val="808080" w:themeColor="background1" w:themeShade="80"/>
          <w:sz w:val="22"/>
          <w:szCs w:val="22"/>
          <w:lang w:val="en-GB"/>
        </w:rPr>
        <w:t>“relevant countr</w:t>
      </w:r>
      <w:r w:rsidR="006A5AB1">
        <w:rPr>
          <w:rFonts w:ascii="Avenir Next" w:hAnsi="Avenir Next" w:cs="Arial"/>
          <w:color w:val="808080" w:themeColor="background1" w:themeShade="80"/>
          <w:sz w:val="22"/>
          <w:szCs w:val="22"/>
          <w:lang w:val="en-GB"/>
        </w:rPr>
        <w:t>y</w:t>
      </w:r>
      <w:r w:rsidR="00E304C0">
        <w:rPr>
          <w:rFonts w:ascii="Avenir Next" w:hAnsi="Avenir Next" w:cs="Arial"/>
          <w:color w:val="808080" w:themeColor="background1" w:themeShade="80"/>
          <w:sz w:val="22"/>
          <w:szCs w:val="22"/>
          <w:lang w:val="en-GB"/>
        </w:rPr>
        <w:t xml:space="preserve">” </w:t>
      </w:r>
      <w:r w:rsidR="007E1CD7">
        <w:rPr>
          <w:rFonts w:ascii="Avenir Next" w:hAnsi="Avenir Next" w:cs="Arial"/>
          <w:color w:val="808080" w:themeColor="background1" w:themeShade="80"/>
          <w:sz w:val="22"/>
          <w:szCs w:val="22"/>
          <w:lang w:val="en-GB"/>
        </w:rPr>
        <w:t>that the Court may assist.</w:t>
      </w:r>
    </w:p>
    <w:p w14:paraId="0B7AC118" w14:textId="77777777" w:rsidR="00756B3D" w:rsidRDefault="00756B3D" w:rsidP="00756B3D">
      <w:pPr>
        <w:ind w:left="426"/>
        <w:jc w:val="both"/>
        <w:rPr>
          <w:rFonts w:ascii="Avenir Next" w:hAnsi="Avenir Next" w:cs="Arial"/>
          <w:color w:val="808080" w:themeColor="background1" w:themeShade="80"/>
          <w:sz w:val="22"/>
          <w:szCs w:val="22"/>
          <w:lang w:val="en-GB"/>
        </w:rPr>
      </w:pPr>
    </w:p>
    <w:p w14:paraId="71C8C0B3" w14:textId="0ECF4536" w:rsidR="00D7286F" w:rsidRDefault="008C498F"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49, the English Court could submit a </w:t>
      </w:r>
      <w:r w:rsidR="001867D6">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etter of </w:t>
      </w:r>
      <w:r w:rsidR="001867D6">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equest to the Jersey Court </w:t>
      </w:r>
      <w:r w:rsidR="009B091B">
        <w:rPr>
          <w:rFonts w:ascii="Avenir Next" w:hAnsi="Avenir Next" w:cs="Arial"/>
          <w:color w:val="808080" w:themeColor="background1" w:themeShade="80"/>
          <w:sz w:val="22"/>
          <w:szCs w:val="22"/>
          <w:lang w:val="en-GB"/>
        </w:rPr>
        <w:t xml:space="preserve">asking </w:t>
      </w:r>
      <w:r w:rsidR="00474592">
        <w:rPr>
          <w:rFonts w:ascii="Avenir Next" w:hAnsi="Avenir Next" w:cs="Arial"/>
          <w:color w:val="808080" w:themeColor="background1" w:themeShade="80"/>
          <w:sz w:val="22"/>
          <w:szCs w:val="22"/>
          <w:lang w:val="en-GB"/>
        </w:rPr>
        <w:t>for assistance in various</w:t>
      </w:r>
      <w:r w:rsidR="004963E3">
        <w:rPr>
          <w:rFonts w:ascii="Avenir Next" w:hAnsi="Avenir Next" w:cs="Arial"/>
          <w:color w:val="808080" w:themeColor="background1" w:themeShade="80"/>
          <w:sz w:val="22"/>
          <w:szCs w:val="22"/>
          <w:lang w:val="en-GB"/>
        </w:rPr>
        <w:t xml:space="preserve"> insolvency</w:t>
      </w:r>
      <w:r w:rsidR="00474592">
        <w:rPr>
          <w:rFonts w:ascii="Avenir Next" w:hAnsi="Avenir Next" w:cs="Arial"/>
          <w:color w:val="808080" w:themeColor="background1" w:themeShade="80"/>
          <w:sz w:val="22"/>
          <w:szCs w:val="22"/>
          <w:lang w:val="en-GB"/>
        </w:rPr>
        <w:t xml:space="preserve"> </w:t>
      </w:r>
      <w:r w:rsidR="004963E3">
        <w:rPr>
          <w:rFonts w:ascii="Avenir Next" w:hAnsi="Avenir Next" w:cs="Arial"/>
          <w:color w:val="808080" w:themeColor="background1" w:themeShade="80"/>
          <w:sz w:val="22"/>
          <w:szCs w:val="22"/>
          <w:lang w:val="en-GB"/>
        </w:rPr>
        <w:t xml:space="preserve">related </w:t>
      </w:r>
      <w:r w:rsidR="00474592">
        <w:rPr>
          <w:rFonts w:ascii="Avenir Next" w:hAnsi="Avenir Next" w:cs="Arial"/>
          <w:color w:val="808080" w:themeColor="background1" w:themeShade="80"/>
          <w:sz w:val="22"/>
          <w:szCs w:val="22"/>
          <w:lang w:val="en-GB"/>
        </w:rPr>
        <w:t xml:space="preserve">matters including recognition of the </w:t>
      </w:r>
      <w:r w:rsidR="00C22068">
        <w:rPr>
          <w:rFonts w:ascii="Avenir Next" w:hAnsi="Avenir Next" w:cs="Arial"/>
          <w:color w:val="808080" w:themeColor="background1" w:themeShade="80"/>
          <w:sz w:val="22"/>
          <w:szCs w:val="22"/>
          <w:lang w:val="en-GB"/>
        </w:rPr>
        <w:t xml:space="preserve">administrator as officeholder, asset or information disclosures, </w:t>
      </w:r>
      <w:r w:rsidR="00963688">
        <w:rPr>
          <w:rFonts w:ascii="Avenir Next" w:hAnsi="Avenir Next" w:cs="Arial"/>
          <w:color w:val="808080" w:themeColor="background1" w:themeShade="80"/>
          <w:sz w:val="22"/>
          <w:szCs w:val="22"/>
          <w:lang w:val="en-GB"/>
        </w:rPr>
        <w:t>freezing of assets and examination of witnesses.</w:t>
      </w:r>
      <w:r w:rsidR="00493964">
        <w:rPr>
          <w:rFonts w:ascii="Avenir Next" w:hAnsi="Avenir Next" w:cs="Arial"/>
          <w:color w:val="808080" w:themeColor="background1" w:themeShade="80"/>
          <w:sz w:val="22"/>
          <w:szCs w:val="22"/>
          <w:lang w:val="en-GB"/>
        </w:rPr>
        <w:t xml:space="preserve"> </w:t>
      </w:r>
    </w:p>
    <w:p w14:paraId="2CE7FF7F" w14:textId="77777777" w:rsidR="00D7286F" w:rsidRDefault="00D7286F" w:rsidP="005155D2">
      <w:pPr>
        <w:ind w:left="426"/>
        <w:jc w:val="both"/>
        <w:rPr>
          <w:rFonts w:ascii="Avenir Next" w:hAnsi="Avenir Next" w:cs="Arial"/>
          <w:color w:val="808080" w:themeColor="background1" w:themeShade="80"/>
          <w:sz w:val="22"/>
          <w:szCs w:val="22"/>
          <w:lang w:val="en-GB"/>
        </w:rPr>
      </w:pPr>
    </w:p>
    <w:p w14:paraId="09293AB5" w14:textId="4300F8FB" w:rsidR="00214393" w:rsidRDefault="001E6055"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Practice Direction</w:t>
      </w:r>
      <w:r w:rsidR="004230B9">
        <w:rPr>
          <w:rFonts w:ascii="Avenir Next" w:hAnsi="Avenir Next" w:cs="Arial"/>
          <w:color w:val="808080" w:themeColor="background1" w:themeShade="80"/>
          <w:sz w:val="22"/>
          <w:szCs w:val="22"/>
          <w:lang w:val="en-GB"/>
        </w:rPr>
        <w:t xml:space="preserve"> – RC 05/17, issued following a judgement in the case of Re Dick</w:t>
      </w:r>
      <w:r w:rsidR="00F13CF2">
        <w:rPr>
          <w:rFonts w:ascii="Avenir Next" w:hAnsi="Avenir Next" w:cs="Arial"/>
          <w:color w:val="808080" w:themeColor="background1" w:themeShade="80"/>
          <w:sz w:val="22"/>
          <w:szCs w:val="22"/>
          <w:lang w:val="en-GB"/>
        </w:rPr>
        <w:t xml:space="preserve"> 2000 JLR N4a</w:t>
      </w:r>
      <w:r w:rsidR="00035447">
        <w:rPr>
          <w:rFonts w:ascii="Avenir Next" w:hAnsi="Avenir Next" w:cs="Arial"/>
          <w:color w:val="808080" w:themeColor="background1" w:themeShade="80"/>
          <w:sz w:val="22"/>
          <w:szCs w:val="22"/>
          <w:lang w:val="en-GB"/>
        </w:rPr>
        <w:t xml:space="preserve">, states that an application for assistance </w:t>
      </w:r>
      <w:r w:rsidR="006D3F34">
        <w:rPr>
          <w:rFonts w:ascii="Avenir Next" w:hAnsi="Avenir Next" w:cs="Arial"/>
          <w:color w:val="808080" w:themeColor="background1" w:themeShade="80"/>
          <w:sz w:val="22"/>
          <w:szCs w:val="22"/>
          <w:lang w:val="en-GB"/>
        </w:rPr>
        <w:t xml:space="preserve">in insolvency matters should not be brought to the Court </w:t>
      </w:r>
      <w:r w:rsidR="00E304C0">
        <w:rPr>
          <w:rFonts w:ascii="Avenir Next" w:hAnsi="Avenir Next" w:cs="Arial"/>
          <w:color w:val="808080" w:themeColor="background1" w:themeShade="80"/>
          <w:sz w:val="22"/>
          <w:szCs w:val="22"/>
          <w:lang w:val="en-GB"/>
        </w:rPr>
        <w:t>u</w:t>
      </w:r>
      <w:r w:rsidR="00E63DDA">
        <w:rPr>
          <w:rFonts w:ascii="Avenir Next" w:hAnsi="Avenir Next" w:cs="Arial"/>
          <w:color w:val="808080" w:themeColor="background1" w:themeShade="80"/>
          <w:sz w:val="22"/>
          <w:szCs w:val="22"/>
          <w:lang w:val="en-GB"/>
        </w:rPr>
        <w:t xml:space="preserve">nless the applicant has consulted with the Viscount in order to make sure the order sought is terms which </w:t>
      </w:r>
      <w:r w:rsidR="00E304C0">
        <w:rPr>
          <w:rFonts w:ascii="Avenir Next" w:hAnsi="Avenir Next" w:cs="Arial"/>
          <w:color w:val="808080" w:themeColor="background1" w:themeShade="80"/>
          <w:sz w:val="22"/>
          <w:szCs w:val="22"/>
          <w:lang w:val="en-GB"/>
        </w:rPr>
        <w:t>suit Jersey’s domestic law.</w:t>
      </w: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F17032">
        <w:rPr>
          <w:rFonts w:ascii="Avenir Next Demi Bold" w:eastAsia="Calibri" w:hAnsi="Avenir Next Demi Bold" w:cs="Arial"/>
          <w:b/>
          <w:bCs/>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556B2815" w14:textId="584C9961" w:rsidR="005155D2" w:rsidRDefault="003E0D1E"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49 </w:t>
      </w:r>
      <w:r w:rsidR="00C71CA4">
        <w:rPr>
          <w:rFonts w:ascii="Avenir Next" w:hAnsi="Avenir Next" w:cs="Arial"/>
          <w:color w:val="808080" w:themeColor="background1" w:themeShade="80"/>
          <w:sz w:val="22"/>
          <w:szCs w:val="22"/>
          <w:lang w:val="en-GB"/>
        </w:rPr>
        <w:t xml:space="preserve">suggests that the Jersey Court may </w:t>
      </w:r>
      <w:r w:rsidR="00063585">
        <w:rPr>
          <w:rFonts w:ascii="Avenir Next" w:hAnsi="Avenir Next" w:cs="Arial"/>
          <w:color w:val="808080" w:themeColor="background1" w:themeShade="80"/>
          <w:sz w:val="22"/>
          <w:szCs w:val="22"/>
          <w:lang w:val="en-GB"/>
        </w:rPr>
        <w:t>have regard for the Model Law if it considers it appropriate</w:t>
      </w:r>
      <w:r w:rsidR="00267B53">
        <w:rPr>
          <w:rFonts w:ascii="Avenir Next" w:hAnsi="Avenir Next" w:cs="Arial"/>
          <w:color w:val="808080" w:themeColor="background1" w:themeShade="80"/>
          <w:sz w:val="22"/>
          <w:szCs w:val="22"/>
          <w:lang w:val="en-GB"/>
        </w:rPr>
        <w:t xml:space="preserve"> but Jersey is not a signatory </w:t>
      </w:r>
      <w:r w:rsidR="00351DB8">
        <w:rPr>
          <w:rFonts w:ascii="Avenir Next" w:hAnsi="Avenir Next" w:cs="Arial"/>
          <w:color w:val="808080" w:themeColor="background1" w:themeShade="80"/>
          <w:sz w:val="22"/>
          <w:szCs w:val="22"/>
          <w:lang w:val="en-GB"/>
        </w:rPr>
        <w:t xml:space="preserve">to the Model Law. Jersey is also not a member of the </w:t>
      </w:r>
      <w:r w:rsidR="00433191">
        <w:rPr>
          <w:rFonts w:ascii="Avenir Next" w:hAnsi="Avenir Next" w:cs="Arial"/>
          <w:color w:val="808080" w:themeColor="background1" w:themeShade="80"/>
          <w:sz w:val="22"/>
          <w:szCs w:val="22"/>
          <w:lang w:val="en-GB"/>
        </w:rPr>
        <w:t>EU so the Recast EIR is not applicable.</w:t>
      </w:r>
    </w:p>
    <w:p w14:paraId="0D2CC4AC" w14:textId="77777777" w:rsidR="00433191" w:rsidRDefault="00433191" w:rsidP="005155D2">
      <w:pPr>
        <w:ind w:left="426"/>
        <w:jc w:val="both"/>
        <w:rPr>
          <w:rFonts w:ascii="Avenir Next" w:hAnsi="Avenir Next" w:cs="Arial"/>
          <w:color w:val="808080" w:themeColor="background1" w:themeShade="80"/>
          <w:sz w:val="22"/>
          <w:szCs w:val="22"/>
          <w:lang w:val="en-GB"/>
        </w:rPr>
      </w:pPr>
    </w:p>
    <w:p w14:paraId="61A2E91B" w14:textId="77777777" w:rsidR="00B825B8" w:rsidRDefault="00B825B8" w:rsidP="00B825B8">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As stated above, reciprocity is an important consideration and the fact that Poland has adopted the Model Law without adding any reciprocity requirements and would therefore recognise a Jersey proceeding.</w:t>
      </w:r>
    </w:p>
    <w:p w14:paraId="3B317194" w14:textId="77777777" w:rsidR="00B825B8" w:rsidRPr="00A96B5A" w:rsidRDefault="00B825B8" w:rsidP="00B825B8">
      <w:pPr>
        <w:ind w:left="426"/>
        <w:jc w:val="both"/>
        <w:rPr>
          <w:rFonts w:ascii="Avenir Next" w:hAnsi="Avenir Next" w:cs="Arial"/>
          <w:color w:val="808080" w:themeColor="background1" w:themeShade="80"/>
          <w:sz w:val="22"/>
          <w:szCs w:val="22"/>
          <w:lang w:val="en-GB"/>
        </w:rPr>
      </w:pPr>
    </w:p>
    <w:p w14:paraId="51880AAE" w14:textId="531F9E70" w:rsidR="00433191" w:rsidRDefault="00433191" w:rsidP="005155D2">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EB408A">
        <w:rPr>
          <w:rFonts w:ascii="Avenir Next" w:hAnsi="Avenir Next" w:cs="Arial"/>
          <w:color w:val="808080" w:themeColor="background1" w:themeShade="80"/>
          <w:sz w:val="22"/>
          <w:szCs w:val="22"/>
          <w:lang w:val="en-GB"/>
        </w:rPr>
        <w:t xml:space="preserve"> article 49 also </w:t>
      </w:r>
      <w:r w:rsidR="0081402F">
        <w:rPr>
          <w:rFonts w:ascii="Avenir Next" w:hAnsi="Avenir Next" w:cs="Arial"/>
          <w:color w:val="808080" w:themeColor="background1" w:themeShade="80"/>
          <w:sz w:val="22"/>
          <w:szCs w:val="22"/>
          <w:lang w:val="en-GB"/>
        </w:rPr>
        <w:t>states that the Court shall have regard to the ru</w:t>
      </w:r>
      <w:r w:rsidR="00D87EC7">
        <w:rPr>
          <w:rFonts w:ascii="Avenir Next" w:hAnsi="Avenir Next" w:cs="Arial"/>
          <w:color w:val="808080" w:themeColor="background1" w:themeShade="80"/>
          <w:sz w:val="22"/>
          <w:szCs w:val="22"/>
          <w:lang w:val="en-GB"/>
        </w:rPr>
        <w:t>l</w:t>
      </w:r>
      <w:r w:rsidR="0081402F">
        <w:rPr>
          <w:rFonts w:ascii="Avenir Next" w:hAnsi="Avenir Next" w:cs="Arial"/>
          <w:color w:val="808080" w:themeColor="background1" w:themeShade="80"/>
          <w:sz w:val="22"/>
          <w:szCs w:val="22"/>
          <w:lang w:val="en-GB"/>
        </w:rPr>
        <w:t xml:space="preserve">es of private international law </w:t>
      </w:r>
      <w:r w:rsidR="009F2D5D">
        <w:rPr>
          <w:rFonts w:ascii="Avenir Next" w:hAnsi="Avenir Next" w:cs="Arial"/>
          <w:color w:val="808080" w:themeColor="background1" w:themeShade="80"/>
          <w:sz w:val="22"/>
          <w:szCs w:val="22"/>
          <w:lang w:val="en-GB"/>
        </w:rPr>
        <w:t xml:space="preserve">and </w:t>
      </w:r>
      <w:r w:rsidR="003214F3">
        <w:rPr>
          <w:rFonts w:ascii="Avenir Next" w:hAnsi="Avenir Next" w:cs="Arial"/>
          <w:color w:val="808080" w:themeColor="background1" w:themeShade="80"/>
          <w:sz w:val="22"/>
          <w:szCs w:val="22"/>
          <w:lang w:val="en-GB"/>
        </w:rPr>
        <w:t xml:space="preserve">the </w:t>
      </w:r>
      <w:r w:rsidR="009F2D5D">
        <w:rPr>
          <w:rFonts w:ascii="Avenir Next" w:hAnsi="Avenir Next" w:cs="Arial"/>
          <w:color w:val="808080" w:themeColor="background1" w:themeShade="80"/>
          <w:sz w:val="22"/>
          <w:szCs w:val="22"/>
          <w:lang w:val="en-GB"/>
        </w:rPr>
        <w:t>customary law</w:t>
      </w:r>
      <w:r w:rsidR="00B1452B">
        <w:rPr>
          <w:rFonts w:ascii="Avenir Next" w:hAnsi="Avenir Next" w:cs="Arial"/>
          <w:color w:val="808080" w:themeColor="background1" w:themeShade="80"/>
          <w:sz w:val="22"/>
          <w:szCs w:val="22"/>
          <w:lang w:val="en-GB"/>
        </w:rPr>
        <w:t xml:space="preserve"> </w:t>
      </w:r>
      <w:r w:rsidR="003214F3">
        <w:rPr>
          <w:rFonts w:ascii="Avenir Next" w:hAnsi="Avenir Next" w:cs="Arial"/>
          <w:color w:val="808080" w:themeColor="background1" w:themeShade="80"/>
          <w:sz w:val="22"/>
          <w:szCs w:val="22"/>
          <w:lang w:val="en-GB"/>
        </w:rPr>
        <w:t xml:space="preserve">of Jersey </w:t>
      </w:r>
      <w:r w:rsidR="00C4764F">
        <w:rPr>
          <w:rFonts w:ascii="Avenir Next" w:hAnsi="Avenir Next" w:cs="Arial"/>
          <w:color w:val="808080" w:themeColor="background1" w:themeShade="80"/>
          <w:sz w:val="22"/>
          <w:szCs w:val="22"/>
          <w:lang w:val="en-GB"/>
        </w:rPr>
        <w:t xml:space="preserve">is to have that regard. The Court is therefore likely to </w:t>
      </w:r>
      <w:r w:rsidR="00916855">
        <w:rPr>
          <w:rFonts w:ascii="Avenir Next" w:hAnsi="Avenir Next" w:cs="Arial"/>
          <w:color w:val="808080" w:themeColor="background1" w:themeShade="80"/>
          <w:sz w:val="22"/>
          <w:szCs w:val="22"/>
          <w:lang w:val="en-GB"/>
        </w:rPr>
        <w:t>recognise a foreign officeholder administering an insolvency proceeding</w:t>
      </w:r>
      <w:r w:rsidR="00212454">
        <w:rPr>
          <w:rFonts w:ascii="Avenir Next" w:hAnsi="Avenir Next" w:cs="Arial"/>
          <w:color w:val="808080" w:themeColor="background1" w:themeShade="80"/>
          <w:sz w:val="22"/>
          <w:szCs w:val="22"/>
          <w:lang w:val="en-GB"/>
        </w:rPr>
        <w:t xml:space="preserve"> in a foreign jurisdiction where </w:t>
      </w:r>
      <w:r w:rsidR="005675D0">
        <w:rPr>
          <w:rFonts w:ascii="Avenir Next" w:hAnsi="Avenir Next" w:cs="Arial"/>
          <w:color w:val="808080" w:themeColor="background1" w:themeShade="80"/>
          <w:sz w:val="22"/>
          <w:szCs w:val="22"/>
          <w:lang w:val="en-GB"/>
        </w:rPr>
        <w:t>there is a valid connection between the foreign insolvency law and the debtor. In re F &amp; O Finance AG</w:t>
      </w:r>
      <w:r w:rsidR="003B701B">
        <w:rPr>
          <w:rFonts w:ascii="Avenir Next" w:hAnsi="Avenir Next" w:cs="Arial"/>
          <w:color w:val="808080" w:themeColor="background1" w:themeShade="80"/>
          <w:sz w:val="22"/>
          <w:szCs w:val="22"/>
          <w:lang w:val="en-GB"/>
        </w:rPr>
        <w:t xml:space="preserve"> a Swiss court received assistance </w:t>
      </w:r>
      <w:r w:rsidR="00756B0D">
        <w:rPr>
          <w:rFonts w:ascii="Avenir Next" w:hAnsi="Avenir Next" w:cs="Arial"/>
          <w:color w:val="808080" w:themeColor="background1" w:themeShade="80"/>
          <w:sz w:val="22"/>
          <w:szCs w:val="22"/>
          <w:lang w:val="en-GB"/>
        </w:rPr>
        <w:t>from the Jersey Court</w:t>
      </w:r>
      <w:r w:rsidR="00123222">
        <w:rPr>
          <w:rFonts w:ascii="Avenir Next" w:hAnsi="Avenir Next" w:cs="Arial"/>
          <w:color w:val="808080" w:themeColor="background1" w:themeShade="80"/>
          <w:sz w:val="22"/>
          <w:szCs w:val="22"/>
          <w:lang w:val="en-GB"/>
        </w:rPr>
        <w:t xml:space="preserve"> so it would be possible for a Polish company insolvency to be recognised in Jersey.</w:t>
      </w: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E1FB" w14:textId="77777777" w:rsidR="00825931" w:rsidRDefault="00825931" w:rsidP="00241B44">
      <w:r>
        <w:separator/>
      </w:r>
    </w:p>
  </w:endnote>
  <w:endnote w:type="continuationSeparator" w:id="0">
    <w:p w14:paraId="602A1D97" w14:textId="77777777" w:rsidR="00825931" w:rsidRDefault="008259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0F74E21"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A047AC">
      <w:rPr>
        <w:rFonts w:ascii="Arial" w:hAnsi="Arial"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FF24" w14:textId="77777777" w:rsidR="00825931" w:rsidRDefault="00825931" w:rsidP="00241B44">
      <w:r>
        <w:separator/>
      </w:r>
    </w:p>
  </w:footnote>
  <w:footnote w:type="continuationSeparator" w:id="0">
    <w:p w14:paraId="003A044B" w14:textId="77777777" w:rsidR="00825931" w:rsidRDefault="008259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BE34439"/>
    <w:multiLevelType w:val="hybridMultilevel"/>
    <w:tmpl w:val="146CEA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E934ADC"/>
    <w:multiLevelType w:val="hybridMultilevel"/>
    <w:tmpl w:val="57F489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7D60DE2"/>
    <w:multiLevelType w:val="hybridMultilevel"/>
    <w:tmpl w:val="B7C817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2678738">
    <w:abstractNumId w:val="5"/>
  </w:num>
  <w:num w:numId="2" w16cid:durableId="1016494963">
    <w:abstractNumId w:val="8"/>
  </w:num>
  <w:num w:numId="3" w16cid:durableId="157885729">
    <w:abstractNumId w:val="36"/>
  </w:num>
  <w:num w:numId="4" w16cid:durableId="814880871">
    <w:abstractNumId w:val="31"/>
  </w:num>
  <w:num w:numId="5" w16cid:durableId="655887389">
    <w:abstractNumId w:val="45"/>
  </w:num>
  <w:num w:numId="6" w16cid:durableId="11615153">
    <w:abstractNumId w:val="27"/>
  </w:num>
  <w:num w:numId="7" w16cid:durableId="323516043">
    <w:abstractNumId w:val="34"/>
  </w:num>
  <w:num w:numId="8" w16cid:durableId="754860626">
    <w:abstractNumId w:val="11"/>
  </w:num>
  <w:num w:numId="9" w16cid:durableId="432361834">
    <w:abstractNumId w:val="19"/>
  </w:num>
  <w:num w:numId="10" w16cid:durableId="1186334992">
    <w:abstractNumId w:val="4"/>
  </w:num>
  <w:num w:numId="11" w16cid:durableId="187567249">
    <w:abstractNumId w:val="40"/>
  </w:num>
  <w:num w:numId="12" w16cid:durableId="1115441887">
    <w:abstractNumId w:val="38"/>
  </w:num>
  <w:num w:numId="13" w16cid:durableId="1372412325">
    <w:abstractNumId w:val="15"/>
  </w:num>
  <w:num w:numId="14" w16cid:durableId="476606008">
    <w:abstractNumId w:val="0"/>
  </w:num>
  <w:num w:numId="15" w16cid:durableId="1945569529">
    <w:abstractNumId w:val="29"/>
  </w:num>
  <w:num w:numId="16" w16cid:durableId="2049911243">
    <w:abstractNumId w:val="26"/>
  </w:num>
  <w:num w:numId="17" w16cid:durableId="1772772086">
    <w:abstractNumId w:val="44"/>
  </w:num>
  <w:num w:numId="18" w16cid:durableId="1144741710">
    <w:abstractNumId w:val="42"/>
  </w:num>
  <w:num w:numId="19" w16cid:durableId="762187757">
    <w:abstractNumId w:val="17"/>
  </w:num>
  <w:num w:numId="20" w16cid:durableId="2025939070">
    <w:abstractNumId w:val="25"/>
  </w:num>
  <w:num w:numId="21" w16cid:durableId="1857187862">
    <w:abstractNumId w:val="3"/>
  </w:num>
  <w:num w:numId="22" w16cid:durableId="2087875072">
    <w:abstractNumId w:val="16"/>
  </w:num>
  <w:num w:numId="23" w16cid:durableId="20514719">
    <w:abstractNumId w:val="30"/>
  </w:num>
  <w:num w:numId="24" w16cid:durableId="1625504453">
    <w:abstractNumId w:val="41"/>
  </w:num>
  <w:num w:numId="25" w16cid:durableId="1740126807">
    <w:abstractNumId w:val="28"/>
  </w:num>
  <w:num w:numId="26" w16cid:durableId="1058169289">
    <w:abstractNumId w:val="14"/>
  </w:num>
  <w:num w:numId="27" w16cid:durableId="1640960622">
    <w:abstractNumId w:val="22"/>
  </w:num>
  <w:num w:numId="28" w16cid:durableId="1629044943">
    <w:abstractNumId w:val="7"/>
  </w:num>
  <w:num w:numId="29" w16cid:durableId="275675635">
    <w:abstractNumId w:val="9"/>
  </w:num>
  <w:num w:numId="30" w16cid:durableId="2137797600">
    <w:abstractNumId w:val="13"/>
  </w:num>
  <w:num w:numId="31" w16cid:durableId="272714985">
    <w:abstractNumId w:val="33"/>
  </w:num>
  <w:num w:numId="32" w16cid:durableId="1751927014">
    <w:abstractNumId w:val="39"/>
  </w:num>
  <w:num w:numId="33" w16cid:durableId="852836518">
    <w:abstractNumId w:val="6"/>
  </w:num>
  <w:num w:numId="34" w16cid:durableId="1471289050">
    <w:abstractNumId w:val="24"/>
  </w:num>
  <w:num w:numId="35" w16cid:durableId="571546761">
    <w:abstractNumId w:val="10"/>
  </w:num>
  <w:num w:numId="36" w16cid:durableId="992295905">
    <w:abstractNumId w:val="2"/>
  </w:num>
  <w:num w:numId="37" w16cid:durableId="1381706260">
    <w:abstractNumId w:val="1"/>
  </w:num>
  <w:num w:numId="38" w16cid:durableId="1145782595">
    <w:abstractNumId w:val="35"/>
  </w:num>
  <w:num w:numId="39" w16cid:durableId="324403342">
    <w:abstractNumId w:val="23"/>
  </w:num>
  <w:num w:numId="40" w16cid:durableId="120416255">
    <w:abstractNumId w:val="12"/>
  </w:num>
  <w:num w:numId="41" w16cid:durableId="908802900">
    <w:abstractNumId w:val="20"/>
  </w:num>
  <w:num w:numId="42" w16cid:durableId="798691458">
    <w:abstractNumId w:val="18"/>
  </w:num>
  <w:num w:numId="43" w16cid:durableId="148979923">
    <w:abstractNumId w:val="32"/>
  </w:num>
  <w:num w:numId="44" w16cid:durableId="1482426185">
    <w:abstractNumId w:val="21"/>
  </w:num>
  <w:num w:numId="45" w16cid:durableId="2126659400">
    <w:abstractNumId w:val="43"/>
  </w:num>
  <w:num w:numId="46" w16cid:durableId="212580559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F5E"/>
    <w:rsid w:val="000027DE"/>
    <w:rsid w:val="00003B15"/>
    <w:rsid w:val="00006371"/>
    <w:rsid w:val="0000795E"/>
    <w:rsid w:val="00007BF3"/>
    <w:rsid w:val="00007C38"/>
    <w:rsid w:val="0001050B"/>
    <w:rsid w:val="00010877"/>
    <w:rsid w:val="00010BA0"/>
    <w:rsid w:val="00015689"/>
    <w:rsid w:val="00016847"/>
    <w:rsid w:val="00017E7C"/>
    <w:rsid w:val="00020557"/>
    <w:rsid w:val="00021FC2"/>
    <w:rsid w:val="000250C7"/>
    <w:rsid w:val="00026762"/>
    <w:rsid w:val="00026F16"/>
    <w:rsid w:val="00030192"/>
    <w:rsid w:val="00030E39"/>
    <w:rsid w:val="000329AF"/>
    <w:rsid w:val="00033E0D"/>
    <w:rsid w:val="00035447"/>
    <w:rsid w:val="00035897"/>
    <w:rsid w:val="000358E5"/>
    <w:rsid w:val="0003716E"/>
    <w:rsid w:val="000373FB"/>
    <w:rsid w:val="00037621"/>
    <w:rsid w:val="000400B5"/>
    <w:rsid w:val="000421CC"/>
    <w:rsid w:val="00042D6A"/>
    <w:rsid w:val="0004323A"/>
    <w:rsid w:val="0004367D"/>
    <w:rsid w:val="00044D46"/>
    <w:rsid w:val="00045088"/>
    <w:rsid w:val="000454F4"/>
    <w:rsid w:val="00045904"/>
    <w:rsid w:val="00045B31"/>
    <w:rsid w:val="00046AA0"/>
    <w:rsid w:val="000502FD"/>
    <w:rsid w:val="00051688"/>
    <w:rsid w:val="0006075F"/>
    <w:rsid w:val="000627E0"/>
    <w:rsid w:val="00063585"/>
    <w:rsid w:val="00065166"/>
    <w:rsid w:val="00066A9B"/>
    <w:rsid w:val="00067160"/>
    <w:rsid w:val="00067C67"/>
    <w:rsid w:val="00070FC8"/>
    <w:rsid w:val="0007191F"/>
    <w:rsid w:val="00076686"/>
    <w:rsid w:val="00082609"/>
    <w:rsid w:val="00083585"/>
    <w:rsid w:val="000851CC"/>
    <w:rsid w:val="00086F43"/>
    <w:rsid w:val="00087F21"/>
    <w:rsid w:val="00091826"/>
    <w:rsid w:val="000935EC"/>
    <w:rsid w:val="0009397E"/>
    <w:rsid w:val="00093BE8"/>
    <w:rsid w:val="0009401D"/>
    <w:rsid w:val="000959BB"/>
    <w:rsid w:val="00097710"/>
    <w:rsid w:val="000A208F"/>
    <w:rsid w:val="000A3EA7"/>
    <w:rsid w:val="000A407B"/>
    <w:rsid w:val="000A43FA"/>
    <w:rsid w:val="000A68ED"/>
    <w:rsid w:val="000A6D56"/>
    <w:rsid w:val="000A7438"/>
    <w:rsid w:val="000B1E92"/>
    <w:rsid w:val="000B3710"/>
    <w:rsid w:val="000B5680"/>
    <w:rsid w:val="000B5E37"/>
    <w:rsid w:val="000B5FF1"/>
    <w:rsid w:val="000B609F"/>
    <w:rsid w:val="000B63B4"/>
    <w:rsid w:val="000C4101"/>
    <w:rsid w:val="000C4AE9"/>
    <w:rsid w:val="000C6133"/>
    <w:rsid w:val="000C7E10"/>
    <w:rsid w:val="000D375C"/>
    <w:rsid w:val="000D3E10"/>
    <w:rsid w:val="000D55A8"/>
    <w:rsid w:val="000D5B7D"/>
    <w:rsid w:val="000D5ED3"/>
    <w:rsid w:val="000D6327"/>
    <w:rsid w:val="000D65DB"/>
    <w:rsid w:val="000D6963"/>
    <w:rsid w:val="000E1606"/>
    <w:rsid w:val="000E25A6"/>
    <w:rsid w:val="000E4841"/>
    <w:rsid w:val="000E4FA3"/>
    <w:rsid w:val="000F1677"/>
    <w:rsid w:val="000F1FFD"/>
    <w:rsid w:val="000F243F"/>
    <w:rsid w:val="000F3D6C"/>
    <w:rsid w:val="000F3F76"/>
    <w:rsid w:val="000F4F98"/>
    <w:rsid w:val="000F708F"/>
    <w:rsid w:val="000F7334"/>
    <w:rsid w:val="00101707"/>
    <w:rsid w:val="0010170D"/>
    <w:rsid w:val="00102CC9"/>
    <w:rsid w:val="00102EB1"/>
    <w:rsid w:val="001030DB"/>
    <w:rsid w:val="0010593A"/>
    <w:rsid w:val="00111F83"/>
    <w:rsid w:val="0011473D"/>
    <w:rsid w:val="0011508F"/>
    <w:rsid w:val="00115C85"/>
    <w:rsid w:val="00122789"/>
    <w:rsid w:val="00123222"/>
    <w:rsid w:val="00123855"/>
    <w:rsid w:val="00126A4D"/>
    <w:rsid w:val="00127195"/>
    <w:rsid w:val="00127E45"/>
    <w:rsid w:val="00130520"/>
    <w:rsid w:val="00130AA1"/>
    <w:rsid w:val="00132CD5"/>
    <w:rsid w:val="00133976"/>
    <w:rsid w:val="00133F13"/>
    <w:rsid w:val="001353A6"/>
    <w:rsid w:val="00136839"/>
    <w:rsid w:val="0013760D"/>
    <w:rsid w:val="0014171F"/>
    <w:rsid w:val="001433DC"/>
    <w:rsid w:val="001449AD"/>
    <w:rsid w:val="00144E3F"/>
    <w:rsid w:val="001451D4"/>
    <w:rsid w:val="0014622C"/>
    <w:rsid w:val="0015020C"/>
    <w:rsid w:val="00150FC8"/>
    <w:rsid w:val="00152348"/>
    <w:rsid w:val="0015239F"/>
    <w:rsid w:val="00153BDB"/>
    <w:rsid w:val="00154552"/>
    <w:rsid w:val="0015456D"/>
    <w:rsid w:val="00154A75"/>
    <w:rsid w:val="00155429"/>
    <w:rsid w:val="00155FA2"/>
    <w:rsid w:val="00156018"/>
    <w:rsid w:val="00160FDE"/>
    <w:rsid w:val="00161F1B"/>
    <w:rsid w:val="00162829"/>
    <w:rsid w:val="001652A7"/>
    <w:rsid w:val="0017173B"/>
    <w:rsid w:val="00171F8D"/>
    <w:rsid w:val="00173074"/>
    <w:rsid w:val="001736E1"/>
    <w:rsid w:val="00173A3F"/>
    <w:rsid w:val="001749C3"/>
    <w:rsid w:val="00180548"/>
    <w:rsid w:val="00180AC4"/>
    <w:rsid w:val="00180CCE"/>
    <w:rsid w:val="0018267A"/>
    <w:rsid w:val="00182779"/>
    <w:rsid w:val="001830DF"/>
    <w:rsid w:val="001837AC"/>
    <w:rsid w:val="001840F5"/>
    <w:rsid w:val="0018447C"/>
    <w:rsid w:val="00185E72"/>
    <w:rsid w:val="001867D6"/>
    <w:rsid w:val="00186F3A"/>
    <w:rsid w:val="00190CF7"/>
    <w:rsid w:val="00191387"/>
    <w:rsid w:val="0019225A"/>
    <w:rsid w:val="00195644"/>
    <w:rsid w:val="001966D9"/>
    <w:rsid w:val="001A007A"/>
    <w:rsid w:val="001A00F4"/>
    <w:rsid w:val="001A02EE"/>
    <w:rsid w:val="001A2205"/>
    <w:rsid w:val="001A2441"/>
    <w:rsid w:val="001A3043"/>
    <w:rsid w:val="001A3960"/>
    <w:rsid w:val="001A7E9A"/>
    <w:rsid w:val="001B0F70"/>
    <w:rsid w:val="001B3F89"/>
    <w:rsid w:val="001B462C"/>
    <w:rsid w:val="001B5016"/>
    <w:rsid w:val="001B5D64"/>
    <w:rsid w:val="001B5DC2"/>
    <w:rsid w:val="001C0463"/>
    <w:rsid w:val="001C04CD"/>
    <w:rsid w:val="001C1FE0"/>
    <w:rsid w:val="001C2AC2"/>
    <w:rsid w:val="001C3500"/>
    <w:rsid w:val="001C45FC"/>
    <w:rsid w:val="001C6786"/>
    <w:rsid w:val="001C694B"/>
    <w:rsid w:val="001D0469"/>
    <w:rsid w:val="001D29C0"/>
    <w:rsid w:val="001D4862"/>
    <w:rsid w:val="001D4BA3"/>
    <w:rsid w:val="001D4CF9"/>
    <w:rsid w:val="001D51DA"/>
    <w:rsid w:val="001D780C"/>
    <w:rsid w:val="001E087D"/>
    <w:rsid w:val="001E25B9"/>
    <w:rsid w:val="001E3C1F"/>
    <w:rsid w:val="001E42D9"/>
    <w:rsid w:val="001E49E0"/>
    <w:rsid w:val="001E6055"/>
    <w:rsid w:val="001E6913"/>
    <w:rsid w:val="001E6C15"/>
    <w:rsid w:val="001E755E"/>
    <w:rsid w:val="001E7B5A"/>
    <w:rsid w:val="001F52A0"/>
    <w:rsid w:val="001F7412"/>
    <w:rsid w:val="0020090A"/>
    <w:rsid w:val="00201840"/>
    <w:rsid w:val="00202DFE"/>
    <w:rsid w:val="0020537C"/>
    <w:rsid w:val="00205BC3"/>
    <w:rsid w:val="002064E1"/>
    <w:rsid w:val="00206596"/>
    <w:rsid w:val="0020725B"/>
    <w:rsid w:val="00207C3D"/>
    <w:rsid w:val="002110F1"/>
    <w:rsid w:val="00211495"/>
    <w:rsid w:val="00212454"/>
    <w:rsid w:val="002129BF"/>
    <w:rsid w:val="00212A3B"/>
    <w:rsid w:val="00213315"/>
    <w:rsid w:val="0021407D"/>
    <w:rsid w:val="00214393"/>
    <w:rsid w:val="0022116B"/>
    <w:rsid w:val="00221D20"/>
    <w:rsid w:val="00222C4E"/>
    <w:rsid w:val="00223F29"/>
    <w:rsid w:val="00226CB6"/>
    <w:rsid w:val="00227B5F"/>
    <w:rsid w:val="00227E42"/>
    <w:rsid w:val="00230812"/>
    <w:rsid w:val="00232567"/>
    <w:rsid w:val="00233B19"/>
    <w:rsid w:val="002356EA"/>
    <w:rsid w:val="00236135"/>
    <w:rsid w:val="002373A3"/>
    <w:rsid w:val="00237777"/>
    <w:rsid w:val="00240ADF"/>
    <w:rsid w:val="0024116D"/>
    <w:rsid w:val="00241B44"/>
    <w:rsid w:val="00241FA3"/>
    <w:rsid w:val="00242DC2"/>
    <w:rsid w:val="00244911"/>
    <w:rsid w:val="00245EFB"/>
    <w:rsid w:val="002476C0"/>
    <w:rsid w:val="00250DC9"/>
    <w:rsid w:val="002516D6"/>
    <w:rsid w:val="00251E6D"/>
    <w:rsid w:val="0025386E"/>
    <w:rsid w:val="00254E10"/>
    <w:rsid w:val="00256E1E"/>
    <w:rsid w:val="0025726A"/>
    <w:rsid w:val="002638B0"/>
    <w:rsid w:val="0026647A"/>
    <w:rsid w:val="002668D3"/>
    <w:rsid w:val="002669FC"/>
    <w:rsid w:val="00266B72"/>
    <w:rsid w:val="00267804"/>
    <w:rsid w:val="00267B53"/>
    <w:rsid w:val="00270438"/>
    <w:rsid w:val="002722CA"/>
    <w:rsid w:val="0027299F"/>
    <w:rsid w:val="002729FA"/>
    <w:rsid w:val="00274F48"/>
    <w:rsid w:val="002770E9"/>
    <w:rsid w:val="00277995"/>
    <w:rsid w:val="00277C7C"/>
    <w:rsid w:val="002804F1"/>
    <w:rsid w:val="00284EBE"/>
    <w:rsid w:val="0028777F"/>
    <w:rsid w:val="00287FBB"/>
    <w:rsid w:val="002903A7"/>
    <w:rsid w:val="00292C89"/>
    <w:rsid w:val="00292ED6"/>
    <w:rsid w:val="002937F3"/>
    <w:rsid w:val="0029433F"/>
    <w:rsid w:val="00294432"/>
    <w:rsid w:val="00294829"/>
    <w:rsid w:val="0029690F"/>
    <w:rsid w:val="00297C8A"/>
    <w:rsid w:val="002A007F"/>
    <w:rsid w:val="002A2A60"/>
    <w:rsid w:val="002A37BB"/>
    <w:rsid w:val="002A4F5C"/>
    <w:rsid w:val="002A79B7"/>
    <w:rsid w:val="002B1C45"/>
    <w:rsid w:val="002B50F8"/>
    <w:rsid w:val="002B6B2F"/>
    <w:rsid w:val="002B725E"/>
    <w:rsid w:val="002C13C8"/>
    <w:rsid w:val="002C1EC5"/>
    <w:rsid w:val="002C2B46"/>
    <w:rsid w:val="002C2FDA"/>
    <w:rsid w:val="002C3547"/>
    <w:rsid w:val="002C47C0"/>
    <w:rsid w:val="002C5EF6"/>
    <w:rsid w:val="002C5F9F"/>
    <w:rsid w:val="002C67DD"/>
    <w:rsid w:val="002C69B4"/>
    <w:rsid w:val="002D0021"/>
    <w:rsid w:val="002D0788"/>
    <w:rsid w:val="002D1E2F"/>
    <w:rsid w:val="002D299D"/>
    <w:rsid w:val="002D3473"/>
    <w:rsid w:val="002D427E"/>
    <w:rsid w:val="002D4943"/>
    <w:rsid w:val="002E03F2"/>
    <w:rsid w:val="002E2728"/>
    <w:rsid w:val="002E3CEB"/>
    <w:rsid w:val="002E53C7"/>
    <w:rsid w:val="002E588E"/>
    <w:rsid w:val="002E6C3F"/>
    <w:rsid w:val="002F1956"/>
    <w:rsid w:val="002F3440"/>
    <w:rsid w:val="002F4AE1"/>
    <w:rsid w:val="002F5F52"/>
    <w:rsid w:val="002F75A3"/>
    <w:rsid w:val="003035BE"/>
    <w:rsid w:val="00303C2F"/>
    <w:rsid w:val="00305E53"/>
    <w:rsid w:val="003067CD"/>
    <w:rsid w:val="00306D89"/>
    <w:rsid w:val="003077B3"/>
    <w:rsid w:val="00307D85"/>
    <w:rsid w:val="00310CD9"/>
    <w:rsid w:val="00313F60"/>
    <w:rsid w:val="003144EF"/>
    <w:rsid w:val="003170D2"/>
    <w:rsid w:val="0031767F"/>
    <w:rsid w:val="003214F3"/>
    <w:rsid w:val="00322B31"/>
    <w:rsid w:val="0032617A"/>
    <w:rsid w:val="00326292"/>
    <w:rsid w:val="0032636F"/>
    <w:rsid w:val="00326415"/>
    <w:rsid w:val="00330937"/>
    <w:rsid w:val="00330F31"/>
    <w:rsid w:val="0033460B"/>
    <w:rsid w:val="00334648"/>
    <w:rsid w:val="003347C3"/>
    <w:rsid w:val="00335B16"/>
    <w:rsid w:val="003369F0"/>
    <w:rsid w:val="0033768C"/>
    <w:rsid w:val="00337938"/>
    <w:rsid w:val="00340769"/>
    <w:rsid w:val="00341AA6"/>
    <w:rsid w:val="00343808"/>
    <w:rsid w:val="00345DB4"/>
    <w:rsid w:val="00345E46"/>
    <w:rsid w:val="00350FBB"/>
    <w:rsid w:val="00351246"/>
    <w:rsid w:val="00351DB8"/>
    <w:rsid w:val="00352438"/>
    <w:rsid w:val="00353368"/>
    <w:rsid w:val="003539D2"/>
    <w:rsid w:val="00354270"/>
    <w:rsid w:val="0035629F"/>
    <w:rsid w:val="00360047"/>
    <w:rsid w:val="00360D81"/>
    <w:rsid w:val="00361A0A"/>
    <w:rsid w:val="0036358E"/>
    <w:rsid w:val="00364369"/>
    <w:rsid w:val="0036458E"/>
    <w:rsid w:val="00364836"/>
    <w:rsid w:val="003651DE"/>
    <w:rsid w:val="0036565C"/>
    <w:rsid w:val="0036625E"/>
    <w:rsid w:val="00366ACE"/>
    <w:rsid w:val="003703F4"/>
    <w:rsid w:val="00370602"/>
    <w:rsid w:val="0037465A"/>
    <w:rsid w:val="00375573"/>
    <w:rsid w:val="00376639"/>
    <w:rsid w:val="00376CEC"/>
    <w:rsid w:val="00381819"/>
    <w:rsid w:val="00381867"/>
    <w:rsid w:val="00381BA3"/>
    <w:rsid w:val="00382C98"/>
    <w:rsid w:val="00384615"/>
    <w:rsid w:val="0038533C"/>
    <w:rsid w:val="00385BC5"/>
    <w:rsid w:val="00386568"/>
    <w:rsid w:val="00386CEC"/>
    <w:rsid w:val="0038735A"/>
    <w:rsid w:val="003908E2"/>
    <w:rsid w:val="00390B57"/>
    <w:rsid w:val="00392642"/>
    <w:rsid w:val="00392C02"/>
    <w:rsid w:val="00392C97"/>
    <w:rsid w:val="0039314F"/>
    <w:rsid w:val="00394555"/>
    <w:rsid w:val="003948D5"/>
    <w:rsid w:val="00396821"/>
    <w:rsid w:val="00396C9C"/>
    <w:rsid w:val="00397D3A"/>
    <w:rsid w:val="003A048D"/>
    <w:rsid w:val="003A051E"/>
    <w:rsid w:val="003A0927"/>
    <w:rsid w:val="003A2D1E"/>
    <w:rsid w:val="003A580E"/>
    <w:rsid w:val="003A6D38"/>
    <w:rsid w:val="003A785E"/>
    <w:rsid w:val="003B0EE9"/>
    <w:rsid w:val="003B138F"/>
    <w:rsid w:val="003B166C"/>
    <w:rsid w:val="003B170F"/>
    <w:rsid w:val="003B36EA"/>
    <w:rsid w:val="003B3847"/>
    <w:rsid w:val="003B3C5F"/>
    <w:rsid w:val="003B47BF"/>
    <w:rsid w:val="003B651A"/>
    <w:rsid w:val="003B701B"/>
    <w:rsid w:val="003C0035"/>
    <w:rsid w:val="003C0F05"/>
    <w:rsid w:val="003C20E8"/>
    <w:rsid w:val="003C3A16"/>
    <w:rsid w:val="003C4471"/>
    <w:rsid w:val="003C5922"/>
    <w:rsid w:val="003C6597"/>
    <w:rsid w:val="003C79BF"/>
    <w:rsid w:val="003D0677"/>
    <w:rsid w:val="003D0A6D"/>
    <w:rsid w:val="003D1577"/>
    <w:rsid w:val="003D1E88"/>
    <w:rsid w:val="003D3DF6"/>
    <w:rsid w:val="003D6B6A"/>
    <w:rsid w:val="003D7241"/>
    <w:rsid w:val="003D7446"/>
    <w:rsid w:val="003E0B16"/>
    <w:rsid w:val="003E0D1E"/>
    <w:rsid w:val="003E1362"/>
    <w:rsid w:val="003E2782"/>
    <w:rsid w:val="003E67D1"/>
    <w:rsid w:val="003E7313"/>
    <w:rsid w:val="003F0FF9"/>
    <w:rsid w:val="003F2C01"/>
    <w:rsid w:val="003F3F1D"/>
    <w:rsid w:val="003F3F38"/>
    <w:rsid w:val="003F5D95"/>
    <w:rsid w:val="003F77C3"/>
    <w:rsid w:val="003F7B5A"/>
    <w:rsid w:val="00400BDC"/>
    <w:rsid w:val="0040332F"/>
    <w:rsid w:val="00404329"/>
    <w:rsid w:val="00405DC1"/>
    <w:rsid w:val="0041085C"/>
    <w:rsid w:val="0041140A"/>
    <w:rsid w:val="00415F1F"/>
    <w:rsid w:val="00416FEB"/>
    <w:rsid w:val="00417DEB"/>
    <w:rsid w:val="00420595"/>
    <w:rsid w:val="0042108F"/>
    <w:rsid w:val="004230B9"/>
    <w:rsid w:val="00425377"/>
    <w:rsid w:val="004264D0"/>
    <w:rsid w:val="00427350"/>
    <w:rsid w:val="00430FED"/>
    <w:rsid w:val="00431DCE"/>
    <w:rsid w:val="00433191"/>
    <w:rsid w:val="00434A8C"/>
    <w:rsid w:val="00434F7A"/>
    <w:rsid w:val="00436CA6"/>
    <w:rsid w:val="00437297"/>
    <w:rsid w:val="00437B4A"/>
    <w:rsid w:val="004402DC"/>
    <w:rsid w:val="0044138C"/>
    <w:rsid w:val="00441574"/>
    <w:rsid w:val="004418FC"/>
    <w:rsid w:val="00442AA9"/>
    <w:rsid w:val="00444284"/>
    <w:rsid w:val="00444646"/>
    <w:rsid w:val="00444FA0"/>
    <w:rsid w:val="00445CE6"/>
    <w:rsid w:val="00450A62"/>
    <w:rsid w:val="004534C2"/>
    <w:rsid w:val="00454129"/>
    <w:rsid w:val="0045446F"/>
    <w:rsid w:val="00454E2B"/>
    <w:rsid w:val="0045683E"/>
    <w:rsid w:val="004576E3"/>
    <w:rsid w:val="00464585"/>
    <w:rsid w:val="0047442E"/>
    <w:rsid w:val="00474592"/>
    <w:rsid w:val="0047497A"/>
    <w:rsid w:val="00475CC7"/>
    <w:rsid w:val="00477C72"/>
    <w:rsid w:val="00481D6B"/>
    <w:rsid w:val="00482465"/>
    <w:rsid w:val="00485A20"/>
    <w:rsid w:val="004873F8"/>
    <w:rsid w:val="004909BA"/>
    <w:rsid w:val="00490FDA"/>
    <w:rsid w:val="00491675"/>
    <w:rsid w:val="00493855"/>
    <w:rsid w:val="00493964"/>
    <w:rsid w:val="00494C98"/>
    <w:rsid w:val="00495E79"/>
    <w:rsid w:val="004963E3"/>
    <w:rsid w:val="0049714D"/>
    <w:rsid w:val="004A0FF5"/>
    <w:rsid w:val="004A19DE"/>
    <w:rsid w:val="004A2546"/>
    <w:rsid w:val="004A2D83"/>
    <w:rsid w:val="004A37E7"/>
    <w:rsid w:val="004A57DD"/>
    <w:rsid w:val="004A57FB"/>
    <w:rsid w:val="004A60CB"/>
    <w:rsid w:val="004A69C3"/>
    <w:rsid w:val="004A6EF0"/>
    <w:rsid w:val="004A7B51"/>
    <w:rsid w:val="004A7D71"/>
    <w:rsid w:val="004A7EF3"/>
    <w:rsid w:val="004B11FD"/>
    <w:rsid w:val="004B17EB"/>
    <w:rsid w:val="004B23A2"/>
    <w:rsid w:val="004B6651"/>
    <w:rsid w:val="004B75DE"/>
    <w:rsid w:val="004C097B"/>
    <w:rsid w:val="004C1CDC"/>
    <w:rsid w:val="004C5A9F"/>
    <w:rsid w:val="004D0B6C"/>
    <w:rsid w:val="004D17F6"/>
    <w:rsid w:val="004D1A5A"/>
    <w:rsid w:val="004D20D8"/>
    <w:rsid w:val="004D2FFF"/>
    <w:rsid w:val="004D3721"/>
    <w:rsid w:val="004D4543"/>
    <w:rsid w:val="004D4DC5"/>
    <w:rsid w:val="004D52A8"/>
    <w:rsid w:val="004D621B"/>
    <w:rsid w:val="004D64F9"/>
    <w:rsid w:val="004D704C"/>
    <w:rsid w:val="004E185D"/>
    <w:rsid w:val="004E1CE6"/>
    <w:rsid w:val="004E3A6B"/>
    <w:rsid w:val="004E408D"/>
    <w:rsid w:val="004E4ADF"/>
    <w:rsid w:val="004E622C"/>
    <w:rsid w:val="004F5FDF"/>
    <w:rsid w:val="004F73EA"/>
    <w:rsid w:val="00502C57"/>
    <w:rsid w:val="00503068"/>
    <w:rsid w:val="00503478"/>
    <w:rsid w:val="00504765"/>
    <w:rsid w:val="005048EE"/>
    <w:rsid w:val="005054A9"/>
    <w:rsid w:val="00505929"/>
    <w:rsid w:val="00506B49"/>
    <w:rsid w:val="00512F0C"/>
    <w:rsid w:val="005155D2"/>
    <w:rsid w:val="00515C35"/>
    <w:rsid w:val="00516244"/>
    <w:rsid w:val="005177FE"/>
    <w:rsid w:val="00520C22"/>
    <w:rsid w:val="0052263B"/>
    <w:rsid w:val="00524728"/>
    <w:rsid w:val="00527343"/>
    <w:rsid w:val="0052778E"/>
    <w:rsid w:val="0053067F"/>
    <w:rsid w:val="00532F16"/>
    <w:rsid w:val="005331CA"/>
    <w:rsid w:val="00533B9E"/>
    <w:rsid w:val="005354F8"/>
    <w:rsid w:val="005356BF"/>
    <w:rsid w:val="00537970"/>
    <w:rsid w:val="00540AF7"/>
    <w:rsid w:val="00540E3A"/>
    <w:rsid w:val="00542882"/>
    <w:rsid w:val="00544127"/>
    <w:rsid w:val="005463A9"/>
    <w:rsid w:val="0054663F"/>
    <w:rsid w:val="00552E85"/>
    <w:rsid w:val="005537B4"/>
    <w:rsid w:val="00553C19"/>
    <w:rsid w:val="00553EB2"/>
    <w:rsid w:val="00553F5F"/>
    <w:rsid w:val="00554212"/>
    <w:rsid w:val="0055575D"/>
    <w:rsid w:val="0055762A"/>
    <w:rsid w:val="00560534"/>
    <w:rsid w:val="00563084"/>
    <w:rsid w:val="00563494"/>
    <w:rsid w:val="005638DE"/>
    <w:rsid w:val="0056391B"/>
    <w:rsid w:val="00564DFE"/>
    <w:rsid w:val="005650E2"/>
    <w:rsid w:val="00565AD2"/>
    <w:rsid w:val="005675D0"/>
    <w:rsid w:val="00567AD7"/>
    <w:rsid w:val="00567F72"/>
    <w:rsid w:val="005739CA"/>
    <w:rsid w:val="00575B2D"/>
    <w:rsid w:val="005763CF"/>
    <w:rsid w:val="00576A9C"/>
    <w:rsid w:val="00576F05"/>
    <w:rsid w:val="00580EA0"/>
    <w:rsid w:val="005828CF"/>
    <w:rsid w:val="005833D0"/>
    <w:rsid w:val="005846F3"/>
    <w:rsid w:val="005857F5"/>
    <w:rsid w:val="00586138"/>
    <w:rsid w:val="0058622F"/>
    <w:rsid w:val="00587105"/>
    <w:rsid w:val="00587660"/>
    <w:rsid w:val="005900C3"/>
    <w:rsid w:val="00590C49"/>
    <w:rsid w:val="00590D6D"/>
    <w:rsid w:val="0059106A"/>
    <w:rsid w:val="005918DB"/>
    <w:rsid w:val="005925C2"/>
    <w:rsid w:val="00592F82"/>
    <w:rsid w:val="00595042"/>
    <w:rsid w:val="005A0CCA"/>
    <w:rsid w:val="005A464B"/>
    <w:rsid w:val="005A535C"/>
    <w:rsid w:val="005A6FF2"/>
    <w:rsid w:val="005A726D"/>
    <w:rsid w:val="005B4219"/>
    <w:rsid w:val="005B527B"/>
    <w:rsid w:val="005B576F"/>
    <w:rsid w:val="005B5C5F"/>
    <w:rsid w:val="005B5D62"/>
    <w:rsid w:val="005B61F8"/>
    <w:rsid w:val="005B6708"/>
    <w:rsid w:val="005B67AC"/>
    <w:rsid w:val="005B79F4"/>
    <w:rsid w:val="005C3312"/>
    <w:rsid w:val="005C42FD"/>
    <w:rsid w:val="005C6CFB"/>
    <w:rsid w:val="005C764D"/>
    <w:rsid w:val="005D0A0D"/>
    <w:rsid w:val="005D12BE"/>
    <w:rsid w:val="005D16DD"/>
    <w:rsid w:val="005D23BD"/>
    <w:rsid w:val="005D2862"/>
    <w:rsid w:val="005D2F92"/>
    <w:rsid w:val="005D3F05"/>
    <w:rsid w:val="005D3FB2"/>
    <w:rsid w:val="005D43E0"/>
    <w:rsid w:val="005D4605"/>
    <w:rsid w:val="005D47B7"/>
    <w:rsid w:val="005D4F9D"/>
    <w:rsid w:val="005D5828"/>
    <w:rsid w:val="005D5856"/>
    <w:rsid w:val="005D58A3"/>
    <w:rsid w:val="005E15D3"/>
    <w:rsid w:val="005E1B79"/>
    <w:rsid w:val="005E6076"/>
    <w:rsid w:val="005E7008"/>
    <w:rsid w:val="005E7812"/>
    <w:rsid w:val="005F026D"/>
    <w:rsid w:val="005F07A3"/>
    <w:rsid w:val="005F0B19"/>
    <w:rsid w:val="005F25A8"/>
    <w:rsid w:val="005F2AEA"/>
    <w:rsid w:val="005F2D0B"/>
    <w:rsid w:val="005F4B31"/>
    <w:rsid w:val="005F53AD"/>
    <w:rsid w:val="005F7244"/>
    <w:rsid w:val="005F7B12"/>
    <w:rsid w:val="00601D70"/>
    <w:rsid w:val="00603B7E"/>
    <w:rsid w:val="0061036B"/>
    <w:rsid w:val="00610388"/>
    <w:rsid w:val="00610AC7"/>
    <w:rsid w:val="00610E39"/>
    <w:rsid w:val="00611996"/>
    <w:rsid w:val="00612CA5"/>
    <w:rsid w:val="006153EC"/>
    <w:rsid w:val="00621A17"/>
    <w:rsid w:val="00621AA2"/>
    <w:rsid w:val="00622033"/>
    <w:rsid w:val="00625AF6"/>
    <w:rsid w:val="00626834"/>
    <w:rsid w:val="00626ADE"/>
    <w:rsid w:val="00627883"/>
    <w:rsid w:val="00627CC9"/>
    <w:rsid w:val="00627E7B"/>
    <w:rsid w:val="00630542"/>
    <w:rsid w:val="00632E44"/>
    <w:rsid w:val="00633654"/>
    <w:rsid w:val="00634446"/>
    <w:rsid w:val="00634622"/>
    <w:rsid w:val="006347A1"/>
    <w:rsid w:val="00635349"/>
    <w:rsid w:val="00636808"/>
    <w:rsid w:val="00641515"/>
    <w:rsid w:val="00641C46"/>
    <w:rsid w:val="006471CC"/>
    <w:rsid w:val="0065181E"/>
    <w:rsid w:val="00652373"/>
    <w:rsid w:val="00654C2F"/>
    <w:rsid w:val="00656A83"/>
    <w:rsid w:val="00657087"/>
    <w:rsid w:val="006576A2"/>
    <w:rsid w:val="00661497"/>
    <w:rsid w:val="00661E91"/>
    <w:rsid w:val="0066212F"/>
    <w:rsid w:val="00662BC3"/>
    <w:rsid w:val="006639DB"/>
    <w:rsid w:val="006661EF"/>
    <w:rsid w:val="0067297B"/>
    <w:rsid w:val="00675666"/>
    <w:rsid w:val="00677AEB"/>
    <w:rsid w:val="00680EF2"/>
    <w:rsid w:val="00681E77"/>
    <w:rsid w:val="00687A1D"/>
    <w:rsid w:val="00691D5F"/>
    <w:rsid w:val="0069476B"/>
    <w:rsid w:val="00697C7A"/>
    <w:rsid w:val="00697D7D"/>
    <w:rsid w:val="00697EA1"/>
    <w:rsid w:val="006A11D8"/>
    <w:rsid w:val="006A1F31"/>
    <w:rsid w:val="006A2646"/>
    <w:rsid w:val="006A27AA"/>
    <w:rsid w:val="006A4823"/>
    <w:rsid w:val="006A5AB1"/>
    <w:rsid w:val="006A6530"/>
    <w:rsid w:val="006A673B"/>
    <w:rsid w:val="006A7F25"/>
    <w:rsid w:val="006B0DE6"/>
    <w:rsid w:val="006B1876"/>
    <w:rsid w:val="006B2D95"/>
    <w:rsid w:val="006B300C"/>
    <w:rsid w:val="006B33E5"/>
    <w:rsid w:val="006B435A"/>
    <w:rsid w:val="006B43A3"/>
    <w:rsid w:val="006B4697"/>
    <w:rsid w:val="006B4C64"/>
    <w:rsid w:val="006B503E"/>
    <w:rsid w:val="006B67AC"/>
    <w:rsid w:val="006C0D17"/>
    <w:rsid w:val="006C1470"/>
    <w:rsid w:val="006C2BBF"/>
    <w:rsid w:val="006C361E"/>
    <w:rsid w:val="006C710B"/>
    <w:rsid w:val="006D2BE7"/>
    <w:rsid w:val="006D30F0"/>
    <w:rsid w:val="006D3CBD"/>
    <w:rsid w:val="006D3F34"/>
    <w:rsid w:val="006D6BD5"/>
    <w:rsid w:val="006E0636"/>
    <w:rsid w:val="006E21C4"/>
    <w:rsid w:val="006E3F96"/>
    <w:rsid w:val="006E481A"/>
    <w:rsid w:val="006E5298"/>
    <w:rsid w:val="006F2E59"/>
    <w:rsid w:val="006F400A"/>
    <w:rsid w:val="006F41CC"/>
    <w:rsid w:val="006F4A78"/>
    <w:rsid w:val="006F5EA5"/>
    <w:rsid w:val="006F72C3"/>
    <w:rsid w:val="006F734A"/>
    <w:rsid w:val="00700AD2"/>
    <w:rsid w:val="00700D83"/>
    <w:rsid w:val="00704852"/>
    <w:rsid w:val="00704A77"/>
    <w:rsid w:val="00705104"/>
    <w:rsid w:val="00706F86"/>
    <w:rsid w:val="007074E9"/>
    <w:rsid w:val="00710167"/>
    <w:rsid w:val="0071200D"/>
    <w:rsid w:val="00712427"/>
    <w:rsid w:val="00712CA7"/>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26E5"/>
    <w:rsid w:val="00745309"/>
    <w:rsid w:val="0074560B"/>
    <w:rsid w:val="00745BB3"/>
    <w:rsid w:val="00747162"/>
    <w:rsid w:val="007537B8"/>
    <w:rsid w:val="00754BBC"/>
    <w:rsid w:val="00756B0D"/>
    <w:rsid w:val="00756B3D"/>
    <w:rsid w:val="007603F5"/>
    <w:rsid w:val="00762F63"/>
    <w:rsid w:val="00764208"/>
    <w:rsid w:val="00764A54"/>
    <w:rsid w:val="00764DB0"/>
    <w:rsid w:val="00765AE9"/>
    <w:rsid w:val="0076764D"/>
    <w:rsid w:val="00771696"/>
    <w:rsid w:val="0077498C"/>
    <w:rsid w:val="007801A6"/>
    <w:rsid w:val="007809BC"/>
    <w:rsid w:val="00783A11"/>
    <w:rsid w:val="00784128"/>
    <w:rsid w:val="00785FE5"/>
    <w:rsid w:val="00787BCC"/>
    <w:rsid w:val="00792B54"/>
    <w:rsid w:val="00793173"/>
    <w:rsid w:val="00793EF6"/>
    <w:rsid w:val="0079563B"/>
    <w:rsid w:val="00796E9A"/>
    <w:rsid w:val="007978EC"/>
    <w:rsid w:val="007A1C65"/>
    <w:rsid w:val="007A2A33"/>
    <w:rsid w:val="007A419A"/>
    <w:rsid w:val="007A740A"/>
    <w:rsid w:val="007A75DF"/>
    <w:rsid w:val="007B02C8"/>
    <w:rsid w:val="007B119E"/>
    <w:rsid w:val="007B1AC4"/>
    <w:rsid w:val="007B1B85"/>
    <w:rsid w:val="007B4869"/>
    <w:rsid w:val="007B5AFB"/>
    <w:rsid w:val="007B5C89"/>
    <w:rsid w:val="007B6CCE"/>
    <w:rsid w:val="007B7E06"/>
    <w:rsid w:val="007B7FAB"/>
    <w:rsid w:val="007C1FCC"/>
    <w:rsid w:val="007C356C"/>
    <w:rsid w:val="007C6201"/>
    <w:rsid w:val="007C66CB"/>
    <w:rsid w:val="007D227D"/>
    <w:rsid w:val="007D4A65"/>
    <w:rsid w:val="007D63C5"/>
    <w:rsid w:val="007D6DF1"/>
    <w:rsid w:val="007D7C92"/>
    <w:rsid w:val="007D7F95"/>
    <w:rsid w:val="007E0DF6"/>
    <w:rsid w:val="007E1154"/>
    <w:rsid w:val="007E190B"/>
    <w:rsid w:val="007E1CD7"/>
    <w:rsid w:val="007E3C8F"/>
    <w:rsid w:val="007E6BA4"/>
    <w:rsid w:val="007F1022"/>
    <w:rsid w:val="007F1A39"/>
    <w:rsid w:val="007F2992"/>
    <w:rsid w:val="007F3075"/>
    <w:rsid w:val="007F41F8"/>
    <w:rsid w:val="007F48BB"/>
    <w:rsid w:val="007F4D68"/>
    <w:rsid w:val="007F659B"/>
    <w:rsid w:val="008003B0"/>
    <w:rsid w:val="00801DDF"/>
    <w:rsid w:val="00803040"/>
    <w:rsid w:val="0080454E"/>
    <w:rsid w:val="00804C17"/>
    <w:rsid w:val="00804C32"/>
    <w:rsid w:val="008056EF"/>
    <w:rsid w:val="00805EE5"/>
    <w:rsid w:val="00806302"/>
    <w:rsid w:val="00806E0A"/>
    <w:rsid w:val="00807119"/>
    <w:rsid w:val="0081402F"/>
    <w:rsid w:val="00815C6A"/>
    <w:rsid w:val="00816D04"/>
    <w:rsid w:val="00817481"/>
    <w:rsid w:val="00822751"/>
    <w:rsid w:val="008234B4"/>
    <w:rsid w:val="0082483F"/>
    <w:rsid w:val="008255C6"/>
    <w:rsid w:val="00825931"/>
    <w:rsid w:val="00825B36"/>
    <w:rsid w:val="008279C0"/>
    <w:rsid w:val="00830097"/>
    <w:rsid w:val="008307FE"/>
    <w:rsid w:val="00832877"/>
    <w:rsid w:val="008333BA"/>
    <w:rsid w:val="0083347A"/>
    <w:rsid w:val="00835658"/>
    <w:rsid w:val="00835AB0"/>
    <w:rsid w:val="00844879"/>
    <w:rsid w:val="00851500"/>
    <w:rsid w:val="00851B6A"/>
    <w:rsid w:val="00852D5E"/>
    <w:rsid w:val="00853F94"/>
    <w:rsid w:val="00855329"/>
    <w:rsid w:val="00857767"/>
    <w:rsid w:val="00861983"/>
    <w:rsid w:val="008619A1"/>
    <w:rsid w:val="00867034"/>
    <w:rsid w:val="0086705F"/>
    <w:rsid w:val="00867701"/>
    <w:rsid w:val="00867B9A"/>
    <w:rsid w:val="00871A78"/>
    <w:rsid w:val="008722D1"/>
    <w:rsid w:val="008723F3"/>
    <w:rsid w:val="0087355D"/>
    <w:rsid w:val="00874FFA"/>
    <w:rsid w:val="008759B7"/>
    <w:rsid w:val="00876F56"/>
    <w:rsid w:val="008808F5"/>
    <w:rsid w:val="00881DE6"/>
    <w:rsid w:val="0088364B"/>
    <w:rsid w:val="008837A6"/>
    <w:rsid w:val="008859F1"/>
    <w:rsid w:val="00886189"/>
    <w:rsid w:val="008876C0"/>
    <w:rsid w:val="00887A07"/>
    <w:rsid w:val="00887EB7"/>
    <w:rsid w:val="0089145D"/>
    <w:rsid w:val="008924BF"/>
    <w:rsid w:val="00892C21"/>
    <w:rsid w:val="00893A17"/>
    <w:rsid w:val="00893E21"/>
    <w:rsid w:val="008942AB"/>
    <w:rsid w:val="008947A3"/>
    <w:rsid w:val="00895343"/>
    <w:rsid w:val="008A0AD3"/>
    <w:rsid w:val="008A4DF2"/>
    <w:rsid w:val="008A6CFE"/>
    <w:rsid w:val="008A7060"/>
    <w:rsid w:val="008B2ED2"/>
    <w:rsid w:val="008B383B"/>
    <w:rsid w:val="008B4B41"/>
    <w:rsid w:val="008B4E45"/>
    <w:rsid w:val="008B5165"/>
    <w:rsid w:val="008B5333"/>
    <w:rsid w:val="008B6223"/>
    <w:rsid w:val="008B6673"/>
    <w:rsid w:val="008C06AD"/>
    <w:rsid w:val="008C08FF"/>
    <w:rsid w:val="008C0A02"/>
    <w:rsid w:val="008C0F21"/>
    <w:rsid w:val="008C3E39"/>
    <w:rsid w:val="008C498F"/>
    <w:rsid w:val="008C66E0"/>
    <w:rsid w:val="008C7904"/>
    <w:rsid w:val="008C7930"/>
    <w:rsid w:val="008D1F7C"/>
    <w:rsid w:val="008D387E"/>
    <w:rsid w:val="008D3BA3"/>
    <w:rsid w:val="008E25CF"/>
    <w:rsid w:val="008E3339"/>
    <w:rsid w:val="008E35B6"/>
    <w:rsid w:val="008E3FB6"/>
    <w:rsid w:val="008E42AB"/>
    <w:rsid w:val="008E6EC3"/>
    <w:rsid w:val="008E7AAE"/>
    <w:rsid w:val="008E7F55"/>
    <w:rsid w:val="008F20FC"/>
    <w:rsid w:val="008F2EB9"/>
    <w:rsid w:val="008F2F68"/>
    <w:rsid w:val="008F4A35"/>
    <w:rsid w:val="008F5160"/>
    <w:rsid w:val="008F5FFE"/>
    <w:rsid w:val="008F6C22"/>
    <w:rsid w:val="008F7D0A"/>
    <w:rsid w:val="009017E6"/>
    <w:rsid w:val="00902134"/>
    <w:rsid w:val="00902391"/>
    <w:rsid w:val="00903422"/>
    <w:rsid w:val="00903CB0"/>
    <w:rsid w:val="00905A43"/>
    <w:rsid w:val="00905F2D"/>
    <w:rsid w:val="00911257"/>
    <w:rsid w:val="0091251C"/>
    <w:rsid w:val="00912C79"/>
    <w:rsid w:val="00916855"/>
    <w:rsid w:val="0091693A"/>
    <w:rsid w:val="009215E4"/>
    <w:rsid w:val="00921B8C"/>
    <w:rsid w:val="0092268D"/>
    <w:rsid w:val="00923EAD"/>
    <w:rsid w:val="00924D26"/>
    <w:rsid w:val="0092755F"/>
    <w:rsid w:val="009309A0"/>
    <w:rsid w:val="00930EFF"/>
    <w:rsid w:val="009314AD"/>
    <w:rsid w:val="0093542B"/>
    <w:rsid w:val="009372DF"/>
    <w:rsid w:val="00940120"/>
    <w:rsid w:val="00940897"/>
    <w:rsid w:val="00940AB4"/>
    <w:rsid w:val="00942123"/>
    <w:rsid w:val="0094284A"/>
    <w:rsid w:val="00942EF3"/>
    <w:rsid w:val="00945BCC"/>
    <w:rsid w:val="00946163"/>
    <w:rsid w:val="00947939"/>
    <w:rsid w:val="00950426"/>
    <w:rsid w:val="0095206E"/>
    <w:rsid w:val="0095207B"/>
    <w:rsid w:val="00953349"/>
    <w:rsid w:val="00954B98"/>
    <w:rsid w:val="00954CBB"/>
    <w:rsid w:val="009560BF"/>
    <w:rsid w:val="009603E5"/>
    <w:rsid w:val="00962045"/>
    <w:rsid w:val="00962513"/>
    <w:rsid w:val="009628C5"/>
    <w:rsid w:val="00962A92"/>
    <w:rsid w:val="0096301D"/>
    <w:rsid w:val="009631DC"/>
    <w:rsid w:val="00963688"/>
    <w:rsid w:val="00965804"/>
    <w:rsid w:val="0096727F"/>
    <w:rsid w:val="00973BEB"/>
    <w:rsid w:val="00973D65"/>
    <w:rsid w:val="00975CBB"/>
    <w:rsid w:val="00980E61"/>
    <w:rsid w:val="00985BF5"/>
    <w:rsid w:val="009874AD"/>
    <w:rsid w:val="00991056"/>
    <w:rsid w:val="00991428"/>
    <w:rsid w:val="00992676"/>
    <w:rsid w:val="009954B2"/>
    <w:rsid w:val="00996691"/>
    <w:rsid w:val="009975C1"/>
    <w:rsid w:val="009A1702"/>
    <w:rsid w:val="009A3AB7"/>
    <w:rsid w:val="009A7B9B"/>
    <w:rsid w:val="009B0723"/>
    <w:rsid w:val="009B07AD"/>
    <w:rsid w:val="009B0883"/>
    <w:rsid w:val="009B091B"/>
    <w:rsid w:val="009B15E2"/>
    <w:rsid w:val="009B2A9C"/>
    <w:rsid w:val="009B4976"/>
    <w:rsid w:val="009B5155"/>
    <w:rsid w:val="009C0140"/>
    <w:rsid w:val="009C0B8E"/>
    <w:rsid w:val="009C1BC8"/>
    <w:rsid w:val="009C2367"/>
    <w:rsid w:val="009C2442"/>
    <w:rsid w:val="009C2BAE"/>
    <w:rsid w:val="009C6FCE"/>
    <w:rsid w:val="009D0811"/>
    <w:rsid w:val="009D0EE1"/>
    <w:rsid w:val="009D6501"/>
    <w:rsid w:val="009E151E"/>
    <w:rsid w:val="009E2AEB"/>
    <w:rsid w:val="009E2E27"/>
    <w:rsid w:val="009E3CBD"/>
    <w:rsid w:val="009E3D2E"/>
    <w:rsid w:val="009E402D"/>
    <w:rsid w:val="009E45DF"/>
    <w:rsid w:val="009E4DE3"/>
    <w:rsid w:val="009E5932"/>
    <w:rsid w:val="009E6997"/>
    <w:rsid w:val="009E69E8"/>
    <w:rsid w:val="009E77CD"/>
    <w:rsid w:val="009E78B3"/>
    <w:rsid w:val="009F0D82"/>
    <w:rsid w:val="009F2195"/>
    <w:rsid w:val="009F275E"/>
    <w:rsid w:val="009F2D5D"/>
    <w:rsid w:val="009F3324"/>
    <w:rsid w:val="009F384C"/>
    <w:rsid w:val="009F40BB"/>
    <w:rsid w:val="009F50AA"/>
    <w:rsid w:val="009F5B42"/>
    <w:rsid w:val="009F6604"/>
    <w:rsid w:val="00A039BC"/>
    <w:rsid w:val="00A047AC"/>
    <w:rsid w:val="00A047EE"/>
    <w:rsid w:val="00A05F35"/>
    <w:rsid w:val="00A06C2B"/>
    <w:rsid w:val="00A07228"/>
    <w:rsid w:val="00A13100"/>
    <w:rsid w:val="00A13E82"/>
    <w:rsid w:val="00A14542"/>
    <w:rsid w:val="00A1488B"/>
    <w:rsid w:val="00A16672"/>
    <w:rsid w:val="00A21A65"/>
    <w:rsid w:val="00A2274A"/>
    <w:rsid w:val="00A235B7"/>
    <w:rsid w:val="00A23A8E"/>
    <w:rsid w:val="00A24274"/>
    <w:rsid w:val="00A27A7A"/>
    <w:rsid w:val="00A27D47"/>
    <w:rsid w:val="00A3105E"/>
    <w:rsid w:val="00A322F6"/>
    <w:rsid w:val="00A34ABE"/>
    <w:rsid w:val="00A35DA7"/>
    <w:rsid w:val="00A401C5"/>
    <w:rsid w:val="00A407EF"/>
    <w:rsid w:val="00A41122"/>
    <w:rsid w:val="00A415DA"/>
    <w:rsid w:val="00A429CF"/>
    <w:rsid w:val="00A44146"/>
    <w:rsid w:val="00A44EE1"/>
    <w:rsid w:val="00A4580E"/>
    <w:rsid w:val="00A46B4C"/>
    <w:rsid w:val="00A50A92"/>
    <w:rsid w:val="00A50F0E"/>
    <w:rsid w:val="00A5117B"/>
    <w:rsid w:val="00A5164E"/>
    <w:rsid w:val="00A51921"/>
    <w:rsid w:val="00A54B03"/>
    <w:rsid w:val="00A55A47"/>
    <w:rsid w:val="00A56D34"/>
    <w:rsid w:val="00A60074"/>
    <w:rsid w:val="00A64546"/>
    <w:rsid w:val="00A64E4E"/>
    <w:rsid w:val="00A65350"/>
    <w:rsid w:val="00A6627C"/>
    <w:rsid w:val="00A66F3F"/>
    <w:rsid w:val="00A71019"/>
    <w:rsid w:val="00A736C4"/>
    <w:rsid w:val="00A77FB4"/>
    <w:rsid w:val="00A81029"/>
    <w:rsid w:val="00A82010"/>
    <w:rsid w:val="00A8435D"/>
    <w:rsid w:val="00A845F5"/>
    <w:rsid w:val="00A85685"/>
    <w:rsid w:val="00A85C27"/>
    <w:rsid w:val="00A86EA2"/>
    <w:rsid w:val="00A873EC"/>
    <w:rsid w:val="00A920CF"/>
    <w:rsid w:val="00A931A0"/>
    <w:rsid w:val="00A96489"/>
    <w:rsid w:val="00A96B5A"/>
    <w:rsid w:val="00AA25CD"/>
    <w:rsid w:val="00AA2B7B"/>
    <w:rsid w:val="00AA2C26"/>
    <w:rsid w:val="00AA46B7"/>
    <w:rsid w:val="00AA4EEA"/>
    <w:rsid w:val="00AA67A8"/>
    <w:rsid w:val="00AB0045"/>
    <w:rsid w:val="00AB0170"/>
    <w:rsid w:val="00AB0821"/>
    <w:rsid w:val="00AB1B1B"/>
    <w:rsid w:val="00AB2425"/>
    <w:rsid w:val="00AB2CE1"/>
    <w:rsid w:val="00AB685C"/>
    <w:rsid w:val="00AB6C2D"/>
    <w:rsid w:val="00AC08F7"/>
    <w:rsid w:val="00AC12C3"/>
    <w:rsid w:val="00AC2FAE"/>
    <w:rsid w:val="00AC3839"/>
    <w:rsid w:val="00AC559F"/>
    <w:rsid w:val="00AC7082"/>
    <w:rsid w:val="00AC7550"/>
    <w:rsid w:val="00AD3E61"/>
    <w:rsid w:val="00AD4BE8"/>
    <w:rsid w:val="00AD6545"/>
    <w:rsid w:val="00AD7731"/>
    <w:rsid w:val="00AD78E6"/>
    <w:rsid w:val="00AE13AB"/>
    <w:rsid w:val="00AE1A12"/>
    <w:rsid w:val="00AE1DA9"/>
    <w:rsid w:val="00AE1EE0"/>
    <w:rsid w:val="00AE5E99"/>
    <w:rsid w:val="00AE5EB6"/>
    <w:rsid w:val="00AE7D61"/>
    <w:rsid w:val="00AF0F5A"/>
    <w:rsid w:val="00AF195B"/>
    <w:rsid w:val="00AF228E"/>
    <w:rsid w:val="00AF4CE5"/>
    <w:rsid w:val="00B016A8"/>
    <w:rsid w:val="00B02277"/>
    <w:rsid w:val="00B073BF"/>
    <w:rsid w:val="00B10A61"/>
    <w:rsid w:val="00B13C33"/>
    <w:rsid w:val="00B1452B"/>
    <w:rsid w:val="00B1461F"/>
    <w:rsid w:val="00B14819"/>
    <w:rsid w:val="00B15E2F"/>
    <w:rsid w:val="00B17AA9"/>
    <w:rsid w:val="00B206E2"/>
    <w:rsid w:val="00B22636"/>
    <w:rsid w:val="00B22A28"/>
    <w:rsid w:val="00B232FF"/>
    <w:rsid w:val="00B24839"/>
    <w:rsid w:val="00B30294"/>
    <w:rsid w:val="00B321B5"/>
    <w:rsid w:val="00B32509"/>
    <w:rsid w:val="00B3727B"/>
    <w:rsid w:val="00B401D6"/>
    <w:rsid w:val="00B404F6"/>
    <w:rsid w:val="00B44713"/>
    <w:rsid w:val="00B46C4B"/>
    <w:rsid w:val="00B50944"/>
    <w:rsid w:val="00B517AE"/>
    <w:rsid w:val="00B51B95"/>
    <w:rsid w:val="00B56103"/>
    <w:rsid w:val="00B61534"/>
    <w:rsid w:val="00B629AA"/>
    <w:rsid w:val="00B641EC"/>
    <w:rsid w:val="00B64929"/>
    <w:rsid w:val="00B66E53"/>
    <w:rsid w:val="00B66F3B"/>
    <w:rsid w:val="00B6780F"/>
    <w:rsid w:val="00B705E5"/>
    <w:rsid w:val="00B71885"/>
    <w:rsid w:val="00B71B14"/>
    <w:rsid w:val="00B722AF"/>
    <w:rsid w:val="00B736DF"/>
    <w:rsid w:val="00B743D6"/>
    <w:rsid w:val="00B74485"/>
    <w:rsid w:val="00B747F5"/>
    <w:rsid w:val="00B74FBD"/>
    <w:rsid w:val="00B76187"/>
    <w:rsid w:val="00B77F46"/>
    <w:rsid w:val="00B82586"/>
    <w:rsid w:val="00B825B8"/>
    <w:rsid w:val="00B829A3"/>
    <w:rsid w:val="00B86225"/>
    <w:rsid w:val="00B86DB1"/>
    <w:rsid w:val="00B87278"/>
    <w:rsid w:val="00B87869"/>
    <w:rsid w:val="00B87A29"/>
    <w:rsid w:val="00B87DBA"/>
    <w:rsid w:val="00B91483"/>
    <w:rsid w:val="00B91544"/>
    <w:rsid w:val="00B94841"/>
    <w:rsid w:val="00B960A8"/>
    <w:rsid w:val="00B9639B"/>
    <w:rsid w:val="00B96B77"/>
    <w:rsid w:val="00B97759"/>
    <w:rsid w:val="00BA20D9"/>
    <w:rsid w:val="00BA3682"/>
    <w:rsid w:val="00BA4CAA"/>
    <w:rsid w:val="00BA4D0F"/>
    <w:rsid w:val="00BA4E28"/>
    <w:rsid w:val="00BB0E34"/>
    <w:rsid w:val="00BB0E4B"/>
    <w:rsid w:val="00BB0F2B"/>
    <w:rsid w:val="00BB244E"/>
    <w:rsid w:val="00BB2573"/>
    <w:rsid w:val="00BB54C1"/>
    <w:rsid w:val="00BB7545"/>
    <w:rsid w:val="00BB7DFD"/>
    <w:rsid w:val="00BC24AD"/>
    <w:rsid w:val="00BC56F4"/>
    <w:rsid w:val="00BD0340"/>
    <w:rsid w:val="00BD4A3D"/>
    <w:rsid w:val="00BD545E"/>
    <w:rsid w:val="00BD5C7A"/>
    <w:rsid w:val="00BE1004"/>
    <w:rsid w:val="00BE30F5"/>
    <w:rsid w:val="00BE4005"/>
    <w:rsid w:val="00BE4FF3"/>
    <w:rsid w:val="00BF2335"/>
    <w:rsid w:val="00BF499E"/>
    <w:rsid w:val="00BF5049"/>
    <w:rsid w:val="00BF50F7"/>
    <w:rsid w:val="00BF5F38"/>
    <w:rsid w:val="00BF6982"/>
    <w:rsid w:val="00BF7774"/>
    <w:rsid w:val="00C00136"/>
    <w:rsid w:val="00C01FD6"/>
    <w:rsid w:val="00C02F29"/>
    <w:rsid w:val="00C03ED0"/>
    <w:rsid w:val="00C0721E"/>
    <w:rsid w:val="00C077F3"/>
    <w:rsid w:val="00C100C3"/>
    <w:rsid w:val="00C12BF2"/>
    <w:rsid w:val="00C12EC0"/>
    <w:rsid w:val="00C14675"/>
    <w:rsid w:val="00C15FE5"/>
    <w:rsid w:val="00C17718"/>
    <w:rsid w:val="00C20AFE"/>
    <w:rsid w:val="00C2199C"/>
    <w:rsid w:val="00C21E6B"/>
    <w:rsid w:val="00C22068"/>
    <w:rsid w:val="00C22A25"/>
    <w:rsid w:val="00C24907"/>
    <w:rsid w:val="00C24D9B"/>
    <w:rsid w:val="00C31435"/>
    <w:rsid w:val="00C35671"/>
    <w:rsid w:val="00C35788"/>
    <w:rsid w:val="00C35B77"/>
    <w:rsid w:val="00C3600E"/>
    <w:rsid w:val="00C376EB"/>
    <w:rsid w:val="00C41970"/>
    <w:rsid w:val="00C41B6B"/>
    <w:rsid w:val="00C434C3"/>
    <w:rsid w:val="00C43691"/>
    <w:rsid w:val="00C43A7D"/>
    <w:rsid w:val="00C45305"/>
    <w:rsid w:val="00C46628"/>
    <w:rsid w:val="00C46A92"/>
    <w:rsid w:val="00C46EC1"/>
    <w:rsid w:val="00C4764F"/>
    <w:rsid w:val="00C52796"/>
    <w:rsid w:val="00C53E2C"/>
    <w:rsid w:val="00C550C8"/>
    <w:rsid w:val="00C55824"/>
    <w:rsid w:val="00C55FC1"/>
    <w:rsid w:val="00C56B61"/>
    <w:rsid w:val="00C57273"/>
    <w:rsid w:val="00C57BFD"/>
    <w:rsid w:val="00C606C3"/>
    <w:rsid w:val="00C61146"/>
    <w:rsid w:val="00C619D3"/>
    <w:rsid w:val="00C620F4"/>
    <w:rsid w:val="00C62152"/>
    <w:rsid w:val="00C6409D"/>
    <w:rsid w:val="00C65273"/>
    <w:rsid w:val="00C66B80"/>
    <w:rsid w:val="00C71CA4"/>
    <w:rsid w:val="00C72848"/>
    <w:rsid w:val="00C74BF5"/>
    <w:rsid w:val="00C7736C"/>
    <w:rsid w:val="00C80B3F"/>
    <w:rsid w:val="00C825A0"/>
    <w:rsid w:val="00C82D87"/>
    <w:rsid w:val="00C83657"/>
    <w:rsid w:val="00C8712A"/>
    <w:rsid w:val="00C902C8"/>
    <w:rsid w:val="00C919D1"/>
    <w:rsid w:val="00C963D3"/>
    <w:rsid w:val="00CA1999"/>
    <w:rsid w:val="00CA254C"/>
    <w:rsid w:val="00CA2565"/>
    <w:rsid w:val="00CA35D5"/>
    <w:rsid w:val="00CA6597"/>
    <w:rsid w:val="00CA6D74"/>
    <w:rsid w:val="00CA7002"/>
    <w:rsid w:val="00CA7B50"/>
    <w:rsid w:val="00CB1983"/>
    <w:rsid w:val="00CB2CBB"/>
    <w:rsid w:val="00CB3795"/>
    <w:rsid w:val="00CB3CB9"/>
    <w:rsid w:val="00CB499A"/>
    <w:rsid w:val="00CB4D93"/>
    <w:rsid w:val="00CB6CCB"/>
    <w:rsid w:val="00CB7CAC"/>
    <w:rsid w:val="00CC1DC1"/>
    <w:rsid w:val="00CC4C50"/>
    <w:rsid w:val="00CC5335"/>
    <w:rsid w:val="00CC5451"/>
    <w:rsid w:val="00CC5BA4"/>
    <w:rsid w:val="00CC6C6C"/>
    <w:rsid w:val="00CC6F73"/>
    <w:rsid w:val="00CD4998"/>
    <w:rsid w:val="00CD5058"/>
    <w:rsid w:val="00CD53CE"/>
    <w:rsid w:val="00CD707C"/>
    <w:rsid w:val="00CD719B"/>
    <w:rsid w:val="00CD758F"/>
    <w:rsid w:val="00CD7CF7"/>
    <w:rsid w:val="00CE1035"/>
    <w:rsid w:val="00CE6E50"/>
    <w:rsid w:val="00CE70C6"/>
    <w:rsid w:val="00CE724A"/>
    <w:rsid w:val="00CF0079"/>
    <w:rsid w:val="00CF191E"/>
    <w:rsid w:val="00CF2819"/>
    <w:rsid w:val="00CF4F9D"/>
    <w:rsid w:val="00CF6AFC"/>
    <w:rsid w:val="00CF70DC"/>
    <w:rsid w:val="00D0121D"/>
    <w:rsid w:val="00D1025B"/>
    <w:rsid w:val="00D148DC"/>
    <w:rsid w:val="00D14977"/>
    <w:rsid w:val="00D1516E"/>
    <w:rsid w:val="00D157A9"/>
    <w:rsid w:val="00D15890"/>
    <w:rsid w:val="00D16F06"/>
    <w:rsid w:val="00D17FDC"/>
    <w:rsid w:val="00D21C59"/>
    <w:rsid w:val="00D21D8C"/>
    <w:rsid w:val="00D23C70"/>
    <w:rsid w:val="00D25EB7"/>
    <w:rsid w:val="00D32D75"/>
    <w:rsid w:val="00D363AF"/>
    <w:rsid w:val="00D40495"/>
    <w:rsid w:val="00D40B41"/>
    <w:rsid w:val="00D41EDE"/>
    <w:rsid w:val="00D41FDB"/>
    <w:rsid w:val="00D42016"/>
    <w:rsid w:val="00D42444"/>
    <w:rsid w:val="00D45C81"/>
    <w:rsid w:val="00D501DB"/>
    <w:rsid w:val="00D50EAD"/>
    <w:rsid w:val="00D522CF"/>
    <w:rsid w:val="00D53719"/>
    <w:rsid w:val="00D5455D"/>
    <w:rsid w:val="00D57F4C"/>
    <w:rsid w:val="00D61596"/>
    <w:rsid w:val="00D62306"/>
    <w:rsid w:val="00D63EFD"/>
    <w:rsid w:val="00D71018"/>
    <w:rsid w:val="00D716CF"/>
    <w:rsid w:val="00D7286F"/>
    <w:rsid w:val="00D735CC"/>
    <w:rsid w:val="00D746EF"/>
    <w:rsid w:val="00D76551"/>
    <w:rsid w:val="00D76CDB"/>
    <w:rsid w:val="00D77355"/>
    <w:rsid w:val="00D827E0"/>
    <w:rsid w:val="00D83E2C"/>
    <w:rsid w:val="00D84752"/>
    <w:rsid w:val="00D85481"/>
    <w:rsid w:val="00D86B3B"/>
    <w:rsid w:val="00D8748A"/>
    <w:rsid w:val="00D87A95"/>
    <w:rsid w:val="00D87EC7"/>
    <w:rsid w:val="00D90F84"/>
    <w:rsid w:val="00D91AFC"/>
    <w:rsid w:val="00D923AA"/>
    <w:rsid w:val="00D93196"/>
    <w:rsid w:val="00D93DF0"/>
    <w:rsid w:val="00D97A68"/>
    <w:rsid w:val="00DA0DC0"/>
    <w:rsid w:val="00DA3183"/>
    <w:rsid w:val="00DA5234"/>
    <w:rsid w:val="00DB0631"/>
    <w:rsid w:val="00DB0FC8"/>
    <w:rsid w:val="00DB243C"/>
    <w:rsid w:val="00DB300C"/>
    <w:rsid w:val="00DB3B20"/>
    <w:rsid w:val="00DB482A"/>
    <w:rsid w:val="00DB4874"/>
    <w:rsid w:val="00DB5033"/>
    <w:rsid w:val="00DB50FB"/>
    <w:rsid w:val="00DB56F2"/>
    <w:rsid w:val="00DB5CA6"/>
    <w:rsid w:val="00DB6780"/>
    <w:rsid w:val="00DB6EF5"/>
    <w:rsid w:val="00DC0163"/>
    <w:rsid w:val="00DC0B6D"/>
    <w:rsid w:val="00DC1A02"/>
    <w:rsid w:val="00DC29AC"/>
    <w:rsid w:val="00DC2A58"/>
    <w:rsid w:val="00DC3089"/>
    <w:rsid w:val="00DC4420"/>
    <w:rsid w:val="00DC5C0B"/>
    <w:rsid w:val="00DD0802"/>
    <w:rsid w:val="00DD2E11"/>
    <w:rsid w:val="00DD5745"/>
    <w:rsid w:val="00DD6AA9"/>
    <w:rsid w:val="00DD7089"/>
    <w:rsid w:val="00DE03AF"/>
    <w:rsid w:val="00DE05BA"/>
    <w:rsid w:val="00DE0A5E"/>
    <w:rsid w:val="00DE0C6F"/>
    <w:rsid w:val="00DE121C"/>
    <w:rsid w:val="00DE366A"/>
    <w:rsid w:val="00DE4387"/>
    <w:rsid w:val="00DE498F"/>
    <w:rsid w:val="00DE6633"/>
    <w:rsid w:val="00DE6A6E"/>
    <w:rsid w:val="00DE7516"/>
    <w:rsid w:val="00DF0FE9"/>
    <w:rsid w:val="00DF2B85"/>
    <w:rsid w:val="00DF2D3C"/>
    <w:rsid w:val="00DF4979"/>
    <w:rsid w:val="00DF5199"/>
    <w:rsid w:val="00DF75F8"/>
    <w:rsid w:val="00DF7A3A"/>
    <w:rsid w:val="00E00C00"/>
    <w:rsid w:val="00E0128B"/>
    <w:rsid w:val="00E04B79"/>
    <w:rsid w:val="00E07146"/>
    <w:rsid w:val="00E07C5A"/>
    <w:rsid w:val="00E07EF8"/>
    <w:rsid w:val="00E11820"/>
    <w:rsid w:val="00E15215"/>
    <w:rsid w:val="00E15BA9"/>
    <w:rsid w:val="00E1761E"/>
    <w:rsid w:val="00E17693"/>
    <w:rsid w:val="00E17F01"/>
    <w:rsid w:val="00E2038D"/>
    <w:rsid w:val="00E20F31"/>
    <w:rsid w:val="00E216E0"/>
    <w:rsid w:val="00E220AA"/>
    <w:rsid w:val="00E2260B"/>
    <w:rsid w:val="00E24A00"/>
    <w:rsid w:val="00E2553D"/>
    <w:rsid w:val="00E26272"/>
    <w:rsid w:val="00E26337"/>
    <w:rsid w:val="00E26468"/>
    <w:rsid w:val="00E26E19"/>
    <w:rsid w:val="00E27E7E"/>
    <w:rsid w:val="00E304C0"/>
    <w:rsid w:val="00E30995"/>
    <w:rsid w:val="00E31DF3"/>
    <w:rsid w:val="00E3211A"/>
    <w:rsid w:val="00E3244F"/>
    <w:rsid w:val="00E34AF2"/>
    <w:rsid w:val="00E365EE"/>
    <w:rsid w:val="00E37E4C"/>
    <w:rsid w:val="00E435CD"/>
    <w:rsid w:val="00E450A4"/>
    <w:rsid w:val="00E46C58"/>
    <w:rsid w:val="00E506BE"/>
    <w:rsid w:val="00E52061"/>
    <w:rsid w:val="00E528DE"/>
    <w:rsid w:val="00E53F70"/>
    <w:rsid w:val="00E55547"/>
    <w:rsid w:val="00E56D74"/>
    <w:rsid w:val="00E62FE8"/>
    <w:rsid w:val="00E6302B"/>
    <w:rsid w:val="00E63DDA"/>
    <w:rsid w:val="00E6452F"/>
    <w:rsid w:val="00E64F45"/>
    <w:rsid w:val="00E6742D"/>
    <w:rsid w:val="00E71CB0"/>
    <w:rsid w:val="00E76AB7"/>
    <w:rsid w:val="00E77C3D"/>
    <w:rsid w:val="00E80444"/>
    <w:rsid w:val="00E8312F"/>
    <w:rsid w:val="00E85922"/>
    <w:rsid w:val="00E87B5E"/>
    <w:rsid w:val="00E90971"/>
    <w:rsid w:val="00E90991"/>
    <w:rsid w:val="00E909F0"/>
    <w:rsid w:val="00E90D47"/>
    <w:rsid w:val="00E9298D"/>
    <w:rsid w:val="00E93803"/>
    <w:rsid w:val="00E93993"/>
    <w:rsid w:val="00E9426A"/>
    <w:rsid w:val="00E9451A"/>
    <w:rsid w:val="00E94BBA"/>
    <w:rsid w:val="00E9597C"/>
    <w:rsid w:val="00E96283"/>
    <w:rsid w:val="00E96CF0"/>
    <w:rsid w:val="00E9782E"/>
    <w:rsid w:val="00EA06DA"/>
    <w:rsid w:val="00EA0913"/>
    <w:rsid w:val="00EA2E5D"/>
    <w:rsid w:val="00EA5B00"/>
    <w:rsid w:val="00EA6D87"/>
    <w:rsid w:val="00EA79E2"/>
    <w:rsid w:val="00EB146B"/>
    <w:rsid w:val="00EB26D6"/>
    <w:rsid w:val="00EB31B0"/>
    <w:rsid w:val="00EB37F5"/>
    <w:rsid w:val="00EB408A"/>
    <w:rsid w:val="00EB45AC"/>
    <w:rsid w:val="00EB649A"/>
    <w:rsid w:val="00EB6F3A"/>
    <w:rsid w:val="00EB77AD"/>
    <w:rsid w:val="00EC0C37"/>
    <w:rsid w:val="00EC10DE"/>
    <w:rsid w:val="00EC1E6D"/>
    <w:rsid w:val="00EC340F"/>
    <w:rsid w:val="00EC4121"/>
    <w:rsid w:val="00EC441F"/>
    <w:rsid w:val="00EC4755"/>
    <w:rsid w:val="00ED0445"/>
    <w:rsid w:val="00ED0BC4"/>
    <w:rsid w:val="00ED3A06"/>
    <w:rsid w:val="00ED4376"/>
    <w:rsid w:val="00ED447D"/>
    <w:rsid w:val="00ED4B4D"/>
    <w:rsid w:val="00EE0481"/>
    <w:rsid w:val="00EE1E8B"/>
    <w:rsid w:val="00EE391F"/>
    <w:rsid w:val="00EE4971"/>
    <w:rsid w:val="00EE5D82"/>
    <w:rsid w:val="00EE6CB0"/>
    <w:rsid w:val="00EE6DA7"/>
    <w:rsid w:val="00EF0489"/>
    <w:rsid w:val="00EF0729"/>
    <w:rsid w:val="00EF090E"/>
    <w:rsid w:val="00EF0F67"/>
    <w:rsid w:val="00EF17F4"/>
    <w:rsid w:val="00EF4C96"/>
    <w:rsid w:val="00EF5572"/>
    <w:rsid w:val="00F033DA"/>
    <w:rsid w:val="00F05174"/>
    <w:rsid w:val="00F05AF3"/>
    <w:rsid w:val="00F110AF"/>
    <w:rsid w:val="00F11F17"/>
    <w:rsid w:val="00F13691"/>
    <w:rsid w:val="00F13CF2"/>
    <w:rsid w:val="00F13FB1"/>
    <w:rsid w:val="00F14629"/>
    <w:rsid w:val="00F17032"/>
    <w:rsid w:val="00F1747D"/>
    <w:rsid w:val="00F2005D"/>
    <w:rsid w:val="00F20363"/>
    <w:rsid w:val="00F21F31"/>
    <w:rsid w:val="00F220A7"/>
    <w:rsid w:val="00F22350"/>
    <w:rsid w:val="00F24E1E"/>
    <w:rsid w:val="00F24EA6"/>
    <w:rsid w:val="00F27CD8"/>
    <w:rsid w:val="00F27CFF"/>
    <w:rsid w:val="00F30351"/>
    <w:rsid w:val="00F321D2"/>
    <w:rsid w:val="00F32F5A"/>
    <w:rsid w:val="00F3323E"/>
    <w:rsid w:val="00F33B81"/>
    <w:rsid w:val="00F341F4"/>
    <w:rsid w:val="00F343BB"/>
    <w:rsid w:val="00F34F9D"/>
    <w:rsid w:val="00F3521F"/>
    <w:rsid w:val="00F3570E"/>
    <w:rsid w:val="00F35CCE"/>
    <w:rsid w:val="00F37595"/>
    <w:rsid w:val="00F37CE2"/>
    <w:rsid w:val="00F43EFF"/>
    <w:rsid w:val="00F43F00"/>
    <w:rsid w:val="00F43F7A"/>
    <w:rsid w:val="00F47F19"/>
    <w:rsid w:val="00F501B6"/>
    <w:rsid w:val="00F51F75"/>
    <w:rsid w:val="00F5249A"/>
    <w:rsid w:val="00F52976"/>
    <w:rsid w:val="00F5524B"/>
    <w:rsid w:val="00F60538"/>
    <w:rsid w:val="00F60FDF"/>
    <w:rsid w:val="00F6108B"/>
    <w:rsid w:val="00F61DD2"/>
    <w:rsid w:val="00F633B5"/>
    <w:rsid w:val="00F664CF"/>
    <w:rsid w:val="00F66AFF"/>
    <w:rsid w:val="00F67EA8"/>
    <w:rsid w:val="00F70FA9"/>
    <w:rsid w:val="00F71433"/>
    <w:rsid w:val="00F721E4"/>
    <w:rsid w:val="00F722AF"/>
    <w:rsid w:val="00F72F58"/>
    <w:rsid w:val="00F73341"/>
    <w:rsid w:val="00F76466"/>
    <w:rsid w:val="00F808B7"/>
    <w:rsid w:val="00F8161F"/>
    <w:rsid w:val="00F83296"/>
    <w:rsid w:val="00F83567"/>
    <w:rsid w:val="00F83DBA"/>
    <w:rsid w:val="00F83EF0"/>
    <w:rsid w:val="00F85ED5"/>
    <w:rsid w:val="00F8668C"/>
    <w:rsid w:val="00F86934"/>
    <w:rsid w:val="00F87BA8"/>
    <w:rsid w:val="00F90C34"/>
    <w:rsid w:val="00F93E2A"/>
    <w:rsid w:val="00F95410"/>
    <w:rsid w:val="00F97C5B"/>
    <w:rsid w:val="00FA2A85"/>
    <w:rsid w:val="00FA3B39"/>
    <w:rsid w:val="00FA3D50"/>
    <w:rsid w:val="00FA5D83"/>
    <w:rsid w:val="00FA6E25"/>
    <w:rsid w:val="00FA7E90"/>
    <w:rsid w:val="00FA7F45"/>
    <w:rsid w:val="00FB22FE"/>
    <w:rsid w:val="00FB715C"/>
    <w:rsid w:val="00FB7FBD"/>
    <w:rsid w:val="00FC0C23"/>
    <w:rsid w:val="00FC310C"/>
    <w:rsid w:val="00FC374A"/>
    <w:rsid w:val="00FC70B2"/>
    <w:rsid w:val="00FC74C8"/>
    <w:rsid w:val="00FC7B47"/>
    <w:rsid w:val="00FD035C"/>
    <w:rsid w:val="00FD1A35"/>
    <w:rsid w:val="00FD2EA4"/>
    <w:rsid w:val="00FD36C5"/>
    <w:rsid w:val="00FD5ECD"/>
    <w:rsid w:val="00FD5EE1"/>
    <w:rsid w:val="00FD6310"/>
    <w:rsid w:val="00FD6568"/>
    <w:rsid w:val="00FD7C7B"/>
    <w:rsid w:val="00FD7CA4"/>
    <w:rsid w:val="00FE1D12"/>
    <w:rsid w:val="00FE2122"/>
    <w:rsid w:val="00FE2A86"/>
    <w:rsid w:val="00FE2DE2"/>
    <w:rsid w:val="00FE2F0E"/>
    <w:rsid w:val="00FE628D"/>
    <w:rsid w:val="00FE6935"/>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Stephanie Wright</cp:lastModifiedBy>
  <cp:revision>628</cp:revision>
  <cp:lastPrinted>2019-08-27T05:42:00Z</cp:lastPrinted>
  <dcterms:created xsi:type="dcterms:W3CDTF">2023-06-17T20:35:00Z</dcterms:created>
  <dcterms:modified xsi:type="dcterms:W3CDTF">2023-07-22T22:52:00Z</dcterms:modified>
</cp:coreProperties>
</file>