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xml:space="preserve">. </w:t>
      </w:r>
      <w:proofErr w:type="gramStart"/>
      <w:r w:rsidRPr="00310533">
        <w:rPr>
          <w:rFonts w:ascii="Avenir Next" w:hAnsi="Avenir Next" w:cs="Arial"/>
          <w:bCs/>
          <w:color w:val="767171" w:themeColor="background2" w:themeShade="80"/>
          <w:sz w:val="22"/>
          <w:szCs w:val="22"/>
          <w:lang w:val="en-GB"/>
        </w:rPr>
        <w:t>In order to</w:t>
      </w:r>
      <w:proofErr w:type="gramEnd"/>
      <w:r w:rsidRPr="00310533">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722D0958" w14:textId="77777777" w:rsidR="00CE3994" w:rsidRDefault="00CE3994" w:rsidP="007E03FA">
      <w:pPr>
        <w:jc w:val="center"/>
        <w:rPr>
          <w:rFonts w:ascii="Avenir Next Demi Bold" w:hAnsi="Avenir Next Demi Bold" w:cs="Arial"/>
          <w:b/>
          <w:bCs/>
          <w:sz w:val="22"/>
          <w:szCs w:val="22"/>
          <w:u w:val="single"/>
          <w:lang w:val="en-GB"/>
        </w:rPr>
      </w:pPr>
    </w:p>
    <w:p w14:paraId="6E3FDE33" w14:textId="77777777" w:rsidR="00CE3994" w:rsidRDefault="00CE3994" w:rsidP="007E03FA">
      <w:pPr>
        <w:jc w:val="center"/>
        <w:rPr>
          <w:rFonts w:ascii="Avenir Next Demi Bold" w:hAnsi="Avenir Next Demi Bold" w:cs="Arial"/>
          <w:b/>
          <w:bCs/>
          <w:sz w:val="22"/>
          <w:szCs w:val="22"/>
          <w:u w:val="single"/>
          <w:lang w:val="en-GB"/>
        </w:rPr>
      </w:pPr>
    </w:p>
    <w:p w14:paraId="5A9B9EA6" w14:textId="77777777" w:rsidR="00CE3994" w:rsidRDefault="00CE3994" w:rsidP="007E03FA">
      <w:pPr>
        <w:jc w:val="center"/>
        <w:rPr>
          <w:rFonts w:ascii="Avenir Next Demi Bold" w:hAnsi="Avenir Next Demi Bold" w:cs="Arial"/>
          <w:b/>
          <w:bCs/>
          <w:sz w:val="22"/>
          <w:szCs w:val="22"/>
          <w:u w:val="single"/>
          <w:lang w:val="en-GB"/>
        </w:rPr>
      </w:pPr>
    </w:p>
    <w:p w14:paraId="633648E2" w14:textId="233C47CF"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lastRenderedPageBreak/>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310533">
        <w:rPr>
          <w:rFonts w:ascii="Avenir Next" w:hAnsi="Avenir Next" w:cs="Arial"/>
          <w:sz w:val="22"/>
          <w:szCs w:val="22"/>
          <w:lang w:val="en-GB"/>
        </w:rPr>
        <w:t>More often than not</w:t>
      </w:r>
      <w:proofErr w:type="gramEnd"/>
      <w:r w:rsidRPr="00310533">
        <w:rPr>
          <w:rFonts w:ascii="Avenir Next" w:hAnsi="Avenir Next" w:cs="Arial"/>
          <w:sz w:val="22"/>
          <w:szCs w:val="22"/>
          <w:lang w:val="en-GB"/>
        </w:rPr>
        <w: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“studentID”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10533">
        <w:rPr>
          <w:rFonts w:ascii="Avenir Next" w:hAnsi="Avenir Next" w:cs="Arial"/>
          <w:sz w:val="22"/>
          <w:szCs w:val="22"/>
          <w:lang w:val="en-GB"/>
        </w:rPr>
        <w:t>answer</w:t>
      </w:r>
      <w:proofErr w:type="gramEnd"/>
      <w:r w:rsidRPr="00310533">
        <w:rPr>
          <w:rFonts w:ascii="Avenir Next" w:hAnsi="Avenir Next" w:cs="Arial"/>
          <w:sz w:val="22"/>
          <w:szCs w:val="22"/>
          <w:lang w:val="en-GB"/>
        </w:rPr>
        <w:t xml:space="preserve">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2C586D" w:rsidRDefault="000F6063" w:rsidP="007E03FA">
      <w:pPr>
        <w:pStyle w:val="ListParagraph"/>
        <w:numPr>
          <w:ilvl w:val="0"/>
          <w:numId w:val="31"/>
        </w:numPr>
        <w:ind w:left="426"/>
        <w:rPr>
          <w:rFonts w:ascii="Avenir Next" w:hAnsi="Avenir Next" w:cs="Arial"/>
          <w:sz w:val="22"/>
          <w:szCs w:val="22"/>
          <w:highlight w:val="yellow"/>
          <w:lang w:val="en-GB"/>
        </w:rPr>
      </w:pPr>
      <w:r w:rsidRPr="002C586D">
        <w:rPr>
          <w:rFonts w:ascii="Avenir Next" w:hAnsi="Avenir Next" w:cs="Arial"/>
          <w:sz w:val="22"/>
          <w:szCs w:val="22"/>
          <w:highlight w:val="yellow"/>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2C586D" w:rsidRDefault="000F6063" w:rsidP="007E03FA">
      <w:pPr>
        <w:pStyle w:val="ListParagraph"/>
        <w:numPr>
          <w:ilvl w:val="0"/>
          <w:numId w:val="32"/>
        </w:numPr>
        <w:ind w:left="426"/>
        <w:rPr>
          <w:rFonts w:ascii="Avenir Next" w:hAnsi="Avenir Next" w:cs="Arial"/>
          <w:sz w:val="22"/>
          <w:szCs w:val="22"/>
          <w:highlight w:val="yellow"/>
          <w:lang w:val="en-GB"/>
        </w:rPr>
      </w:pPr>
      <w:r w:rsidRPr="002C586D">
        <w:rPr>
          <w:rFonts w:ascii="Avenir Next" w:hAnsi="Avenir Next" w:cs="Arial"/>
          <w:sz w:val="22"/>
          <w:szCs w:val="22"/>
          <w:highlight w:val="yellow"/>
          <w:lang w:val="en-GB"/>
        </w:rPr>
        <w:t>Deed of Company Arrangement.</w:t>
      </w:r>
    </w:p>
    <w:p w14:paraId="7EABCDE7" w14:textId="77777777" w:rsidR="00310533" w:rsidRP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2C586D" w:rsidRDefault="00210493" w:rsidP="007E03FA">
      <w:pPr>
        <w:pStyle w:val="ListParagraph"/>
        <w:numPr>
          <w:ilvl w:val="0"/>
          <w:numId w:val="33"/>
        </w:numPr>
        <w:ind w:left="426"/>
        <w:rPr>
          <w:rFonts w:ascii="Avenir Next" w:hAnsi="Avenir Next" w:cs="Arial"/>
          <w:color w:val="000000" w:themeColor="text1"/>
          <w:sz w:val="22"/>
          <w:szCs w:val="22"/>
          <w:highlight w:val="yellow"/>
          <w:lang w:val="en-GB"/>
        </w:rPr>
      </w:pPr>
      <w:r w:rsidRPr="002C586D">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2C586D">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2C586D" w:rsidRDefault="00CB2364" w:rsidP="00924973">
      <w:pPr>
        <w:pStyle w:val="ListParagraph"/>
        <w:numPr>
          <w:ilvl w:val="0"/>
          <w:numId w:val="34"/>
        </w:numPr>
        <w:ind w:left="426"/>
        <w:rPr>
          <w:rFonts w:ascii="Avenir Next" w:hAnsi="Avenir Next" w:cs="Arial"/>
          <w:sz w:val="22"/>
          <w:szCs w:val="22"/>
          <w:highlight w:val="yellow"/>
          <w:lang w:val="en-GB"/>
        </w:rPr>
      </w:pPr>
      <w:r w:rsidRPr="002C586D">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35B57312" w14:textId="22733DCD"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A16934D" w14:textId="20070CEF" w:rsidR="00924973" w:rsidRDefault="00924973" w:rsidP="00924973">
      <w:pPr>
        <w:rPr>
          <w:rFonts w:ascii="Avenir Next" w:hAnsi="Avenir Next" w:cs="Arial"/>
          <w:sz w:val="22"/>
          <w:szCs w:val="22"/>
          <w:lang w:val="en-GB"/>
        </w:rPr>
      </w:pPr>
    </w:p>
    <w:p w14:paraId="0D0C443F" w14:textId="0F1DC2CC" w:rsidR="000F6063" w:rsidRPr="002C586D" w:rsidRDefault="000F6063" w:rsidP="00924973">
      <w:pPr>
        <w:pStyle w:val="ListParagraph"/>
        <w:numPr>
          <w:ilvl w:val="0"/>
          <w:numId w:val="35"/>
        </w:numPr>
        <w:ind w:left="426"/>
        <w:rPr>
          <w:rFonts w:ascii="Avenir Next" w:hAnsi="Avenir Next" w:cs="Arial"/>
          <w:sz w:val="22"/>
          <w:szCs w:val="22"/>
          <w:highlight w:val="yellow"/>
          <w:lang w:val="en-GB"/>
        </w:rPr>
      </w:pPr>
      <w:r w:rsidRPr="002C586D">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2C586D" w:rsidRDefault="00E177F0" w:rsidP="00924973">
      <w:pPr>
        <w:pStyle w:val="ListParagraph"/>
        <w:numPr>
          <w:ilvl w:val="0"/>
          <w:numId w:val="36"/>
        </w:numPr>
        <w:ind w:left="426"/>
        <w:rPr>
          <w:rFonts w:ascii="Avenir Next" w:hAnsi="Avenir Next" w:cs="Arial"/>
          <w:sz w:val="22"/>
          <w:szCs w:val="22"/>
          <w:highlight w:val="yellow"/>
          <w:lang w:val="en-GB"/>
        </w:rPr>
      </w:pPr>
      <w:r w:rsidRPr="002C586D">
        <w:rPr>
          <w:rFonts w:ascii="Avenir Next" w:hAnsi="Avenir Next" w:cs="Arial"/>
          <w:sz w:val="22"/>
          <w:szCs w:val="22"/>
          <w:highlight w:val="yellow"/>
          <w:lang w:val="en-GB"/>
        </w:rPr>
        <w:t>May enforce their security without leave of the court</w:t>
      </w:r>
      <w:r w:rsidR="00803C72" w:rsidRPr="002C586D">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7C3D9157" w14:textId="77777777" w:rsidR="00CE3994" w:rsidRDefault="00CE3994" w:rsidP="000F6063">
      <w:pPr>
        <w:autoSpaceDE w:val="0"/>
        <w:autoSpaceDN w:val="0"/>
        <w:adjustRightInd w:val="0"/>
        <w:jc w:val="both"/>
        <w:rPr>
          <w:rFonts w:ascii="Avenir Next Demi Bold" w:hAnsi="Avenir Next Demi Bold" w:cs="Arial"/>
          <w:b/>
          <w:bCs/>
          <w:sz w:val="22"/>
          <w:szCs w:val="22"/>
        </w:rPr>
      </w:pPr>
    </w:p>
    <w:p w14:paraId="019446C7" w14:textId="77777777" w:rsidR="00CE3994" w:rsidRDefault="00CE3994" w:rsidP="000F6063">
      <w:pPr>
        <w:autoSpaceDE w:val="0"/>
        <w:autoSpaceDN w:val="0"/>
        <w:adjustRightInd w:val="0"/>
        <w:jc w:val="both"/>
        <w:rPr>
          <w:rFonts w:ascii="Avenir Next Demi Bold" w:hAnsi="Avenir Next Demi Bold" w:cs="Arial"/>
          <w:b/>
          <w:bCs/>
          <w:sz w:val="22"/>
          <w:szCs w:val="22"/>
        </w:rPr>
      </w:pPr>
    </w:p>
    <w:p w14:paraId="3A0EABBF" w14:textId="77777777" w:rsidR="00CE3994" w:rsidRDefault="00CE3994" w:rsidP="000F6063">
      <w:pPr>
        <w:autoSpaceDE w:val="0"/>
        <w:autoSpaceDN w:val="0"/>
        <w:adjustRightInd w:val="0"/>
        <w:jc w:val="both"/>
        <w:rPr>
          <w:rFonts w:ascii="Avenir Next Demi Bold" w:hAnsi="Avenir Next Demi Bold" w:cs="Arial"/>
          <w:b/>
          <w:bCs/>
          <w:sz w:val="22"/>
          <w:szCs w:val="22"/>
        </w:rPr>
      </w:pPr>
    </w:p>
    <w:p w14:paraId="32C78769" w14:textId="306BFE7C"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lastRenderedPageBreak/>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2C586D" w:rsidRDefault="000F6063" w:rsidP="00924973">
      <w:pPr>
        <w:pStyle w:val="ListParagraph"/>
        <w:numPr>
          <w:ilvl w:val="0"/>
          <w:numId w:val="37"/>
        </w:numPr>
        <w:ind w:left="426"/>
        <w:jc w:val="both"/>
        <w:rPr>
          <w:rFonts w:ascii="Avenir Next" w:hAnsi="Avenir Next" w:cs="Arial"/>
          <w:sz w:val="22"/>
          <w:szCs w:val="22"/>
          <w:highlight w:val="yellow"/>
          <w:lang w:val="en-GB"/>
        </w:rPr>
      </w:pPr>
      <w:r w:rsidRPr="002C586D">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4916013A" w:rsidR="000F606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6C39EB34" w14:textId="77777777" w:rsidR="002C586D" w:rsidRPr="002C586D" w:rsidRDefault="002C586D" w:rsidP="002C586D">
      <w:pPr>
        <w:jc w:val="both"/>
        <w:rPr>
          <w:rFonts w:ascii="Avenir Next" w:hAnsi="Avenir Next" w:cs="Arial"/>
          <w:sz w:val="22"/>
          <w:szCs w:val="22"/>
          <w:lang w:val="en-GB"/>
        </w:rPr>
      </w:pP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2C586D" w:rsidRDefault="00853B56" w:rsidP="00924973">
      <w:pPr>
        <w:pStyle w:val="ListParagraph"/>
        <w:numPr>
          <w:ilvl w:val="0"/>
          <w:numId w:val="38"/>
        </w:numPr>
        <w:ind w:left="426"/>
        <w:jc w:val="both"/>
        <w:rPr>
          <w:rFonts w:ascii="Avenir Next" w:hAnsi="Avenir Next" w:cs="Arial"/>
          <w:sz w:val="22"/>
          <w:szCs w:val="22"/>
          <w:highlight w:val="yellow"/>
          <w:lang w:val="en-GB"/>
        </w:rPr>
      </w:pPr>
      <w:r w:rsidRPr="002C586D">
        <w:rPr>
          <w:rFonts w:ascii="Avenir Next" w:hAnsi="Avenir Next" w:cs="Arial"/>
          <w:sz w:val="22"/>
          <w:szCs w:val="22"/>
          <w:highlight w:val="yellow"/>
          <w:lang w:val="en-GB"/>
        </w:rPr>
        <w:t>Amounts due to p</w:t>
      </w:r>
      <w:r w:rsidR="005327B7" w:rsidRPr="002C586D">
        <w:rPr>
          <w:rFonts w:ascii="Avenir Next" w:hAnsi="Avenir Next" w:cs="Arial"/>
          <w:sz w:val="22"/>
          <w:szCs w:val="22"/>
          <w:highlight w:val="yellow"/>
          <w:lang w:val="en-GB"/>
        </w:rPr>
        <w:t>referred shareholders</w:t>
      </w:r>
      <w:r w:rsidR="00803C72" w:rsidRPr="002C586D">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2C586D" w:rsidRDefault="005327B7" w:rsidP="00924973">
      <w:pPr>
        <w:pStyle w:val="ListParagraph"/>
        <w:numPr>
          <w:ilvl w:val="0"/>
          <w:numId w:val="39"/>
        </w:numPr>
        <w:ind w:left="426"/>
        <w:jc w:val="both"/>
        <w:rPr>
          <w:rFonts w:ascii="Avenir Next" w:hAnsi="Avenir Next" w:cs="Arial"/>
          <w:sz w:val="22"/>
          <w:szCs w:val="22"/>
          <w:highlight w:val="yellow"/>
          <w:lang w:val="en-GB"/>
        </w:rPr>
      </w:pPr>
      <w:r w:rsidRPr="002C586D">
        <w:rPr>
          <w:rFonts w:ascii="Avenir Next" w:hAnsi="Avenir Next" w:cs="Arial"/>
          <w:sz w:val="22"/>
          <w:szCs w:val="22"/>
          <w:highlight w:val="yellow"/>
          <w:lang w:val="en-GB"/>
        </w:rPr>
        <w:t>The board of directors decides it is “just and equitable” for the company to be wound up</w:t>
      </w:r>
      <w:r w:rsidR="00D06A87" w:rsidRPr="002C586D">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lastRenderedPageBreak/>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proofErr w:type="gramStart"/>
      <w:r w:rsidRPr="00310533">
        <w:rPr>
          <w:rFonts w:ascii="Avenir Next" w:hAnsi="Avenir Next" w:cs="Arial"/>
          <w:sz w:val="22"/>
          <w:szCs w:val="22"/>
          <w:lang w:val="en-GB"/>
        </w:rPr>
        <w:t>In order for</w:t>
      </w:r>
      <w:proofErr w:type="gramEnd"/>
      <w:r w:rsidRPr="00310533">
        <w:rPr>
          <w:rFonts w:ascii="Avenir Next" w:hAnsi="Avenir Next" w:cs="Arial"/>
          <w:sz w:val="22"/>
          <w:szCs w:val="22"/>
          <w:lang w:val="en-GB"/>
        </w:rPr>
        <w:t xml:space="preserve">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50% or more representing more than 75% </w:t>
      </w:r>
      <w:proofErr w:type="spellStart"/>
      <w:r w:rsidRPr="00310533">
        <w:rPr>
          <w:rFonts w:ascii="Avenir Next" w:hAnsi="Avenir Next" w:cs="Arial"/>
          <w:sz w:val="22"/>
          <w:szCs w:val="22"/>
          <w:lang w:val="en-GB"/>
        </w:rPr>
        <w:t>f</w:t>
      </w:r>
      <w:proofErr w:type="spellEnd"/>
      <w:r w:rsidRPr="00310533">
        <w:rPr>
          <w:rFonts w:ascii="Avenir Next" w:hAnsi="Avenir Next" w:cs="Arial"/>
          <w:sz w:val="22"/>
          <w:szCs w:val="22"/>
          <w:lang w:val="en-GB"/>
        </w:rPr>
        <w:t xml:space="preserve">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2C586D" w:rsidRDefault="000F6063" w:rsidP="00924973">
      <w:pPr>
        <w:pStyle w:val="ListParagraph"/>
        <w:numPr>
          <w:ilvl w:val="0"/>
          <w:numId w:val="40"/>
        </w:numPr>
        <w:ind w:left="426"/>
        <w:jc w:val="both"/>
        <w:rPr>
          <w:rFonts w:ascii="Avenir Next" w:hAnsi="Avenir Next" w:cs="Arial"/>
          <w:sz w:val="22"/>
          <w:szCs w:val="22"/>
          <w:highlight w:val="yellow"/>
          <w:lang w:val="en-GB"/>
        </w:rPr>
      </w:pPr>
      <w:r w:rsidRPr="002C586D">
        <w:rPr>
          <w:rFonts w:ascii="Avenir Next" w:hAnsi="Avenir Next" w:cs="Arial"/>
          <w:sz w:val="22"/>
          <w:szCs w:val="22"/>
          <w:highlight w:val="yellow"/>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310533" w:rsidRDefault="00A26898" w:rsidP="00D27CBC">
      <w:pPr>
        <w:jc w:val="both"/>
        <w:rPr>
          <w:rFonts w:ascii="Avenir Next" w:hAnsi="Avenir Next" w:cs="Arial"/>
          <w:sz w:val="22"/>
          <w:szCs w:val="22"/>
          <w:lang w:val="en-GB"/>
        </w:rPr>
      </w:pPr>
    </w:p>
    <w:p w14:paraId="16E19D36" w14:textId="04D4429E" w:rsidR="002B3A96" w:rsidRDefault="00AC411D"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accordance with Section 142 of the Companies Act, secured creditors are not prohibited from enforcing their</w:t>
      </w:r>
      <w:r w:rsidR="006C7F07">
        <w:rPr>
          <w:rFonts w:ascii="Avenir Next" w:hAnsi="Avenir Next" w:cs="Arial"/>
          <w:color w:val="808080" w:themeColor="background1" w:themeShade="80"/>
          <w:sz w:val="22"/>
          <w:szCs w:val="22"/>
          <w:lang w:val="en-GB"/>
        </w:rPr>
        <w:t xml:space="preserve"> security</w:t>
      </w:r>
      <w:r w:rsidR="002B54E6">
        <w:rPr>
          <w:rFonts w:ascii="Avenir Next" w:hAnsi="Avenir Next" w:cs="Arial"/>
          <w:color w:val="808080" w:themeColor="background1" w:themeShade="80"/>
          <w:sz w:val="22"/>
          <w:szCs w:val="22"/>
          <w:lang w:val="en-GB"/>
        </w:rPr>
        <w:t xml:space="preserve"> even during an automatic stay</w:t>
      </w:r>
      <w:r w:rsidR="006C7F07">
        <w:rPr>
          <w:rFonts w:ascii="Avenir Next" w:hAnsi="Avenir Next" w:cs="Arial"/>
          <w:color w:val="808080" w:themeColor="background1" w:themeShade="80"/>
          <w:sz w:val="22"/>
          <w:szCs w:val="22"/>
          <w:lang w:val="en-GB"/>
        </w:rPr>
        <w:t>.</w:t>
      </w:r>
      <w:r w:rsidR="008F281E">
        <w:rPr>
          <w:rFonts w:ascii="Avenir Next" w:hAnsi="Avenir Next" w:cs="Arial"/>
          <w:color w:val="808080" w:themeColor="background1" w:themeShade="80"/>
          <w:sz w:val="22"/>
          <w:szCs w:val="22"/>
          <w:lang w:val="en-GB"/>
        </w:rPr>
        <w:t xml:space="preserve"> Furthermore, </w:t>
      </w:r>
      <w:r w:rsidR="00B62043">
        <w:rPr>
          <w:rFonts w:ascii="Avenir Next" w:hAnsi="Avenir Next" w:cs="Arial"/>
          <w:color w:val="808080" w:themeColor="background1" w:themeShade="80"/>
          <w:sz w:val="22"/>
          <w:szCs w:val="22"/>
          <w:lang w:val="en-GB"/>
        </w:rPr>
        <w:t xml:space="preserve">the Cayman Islands does </w:t>
      </w:r>
      <w:r w:rsidR="00EE5FC9">
        <w:rPr>
          <w:rFonts w:ascii="Avenir Next" w:hAnsi="Avenir Next" w:cs="Arial"/>
          <w:color w:val="808080" w:themeColor="background1" w:themeShade="80"/>
          <w:sz w:val="22"/>
          <w:szCs w:val="22"/>
          <w:lang w:val="en-GB"/>
        </w:rPr>
        <w:t>allow for registering</w:t>
      </w:r>
      <w:r w:rsidR="00447C3B">
        <w:rPr>
          <w:rFonts w:ascii="Avenir Next" w:hAnsi="Avenir Next" w:cs="Arial"/>
          <w:color w:val="808080" w:themeColor="background1" w:themeShade="80"/>
          <w:sz w:val="22"/>
          <w:szCs w:val="22"/>
          <w:lang w:val="en-GB"/>
        </w:rPr>
        <w:t xml:space="preserve"> mortgages and charges in a</w:t>
      </w:r>
      <w:r w:rsidR="0090681F">
        <w:rPr>
          <w:rFonts w:ascii="Avenir Next" w:hAnsi="Avenir Next" w:cs="Arial"/>
          <w:color w:val="808080" w:themeColor="background1" w:themeShade="80"/>
          <w:sz w:val="22"/>
          <w:szCs w:val="22"/>
          <w:lang w:val="en-GB"/>
        </w:rPr>
        <w:t xml:space="preserve"> </w:t>
      </w:r>
      <w:r w:rsidR="00560959">
        <w:rPr>
          <w:rFonts w:ascii="Avenir Next" w:hAnsi="Avenir Next" w:cs="Arial"/>
          <w:color w:val="808080" w:themeColor="background1" w:themeShade="80"/>
          <w:sz w:val="22"/>
          <w:szCs w:val="22"/>
          <w:lang w:val="en-GB"/>
        </w:rPr>
        <w:t>centrally maintained</w:t>
      </w:r>
      <w:r w:rsidR="001642CA">
        <w:rPr>
          <w:rFonts w:ascii="Avenir Next" w:hAnsi="Avenir Next" w:cs="Arial"/>
          <w:color w:val="808080" w:themeColor="background1" w:themeShade="80"/>
          <w:sz w:val="22"/>
          <w:szCs w:val="22"/>
          <w:lang w:val="en-GB"/>
        </w:rPr>
        <w:t xml:space="preserve"> </w:t>
      </w:r>
      <w:r w:rsidR="0090681F">
        <w:rPr>
          <w:rFonts w:ascii="Avenir Next" w:hAnsi="Avenir Next" w:cs="Arial"/>
          <w:color w:val="808080" w:themeColor="background1" w:themeShade="80"/>
          <w:sz w:val="22"/>
          <w:szCs w:val="22"/>
          <w:lang w:val="en-GB"/>
        </w:rPr>
        <w:t>ownership registers</w:t>
      </w:r>
      <w:r w:rsidR="00447C3B">
        <w:rPr>
          <w:rFonts w:ascii="Avenir Next" w:hAnsi="Avenir Next" w:cs="Arial"/>
          <w:color w:val="808080" w:themeColor="background1" w:themeShade="80"/>
          <w:sz w:val="22"/>
          <w:szCs w:val="22"/>
          <w:lang w:val="en-GB"/>
        </w:rPr>
        <w:t xml:space="preserve"> </w:t>
      </w:r>
      <w:r w:rsidR="0090681F">
        <w:rPr>
          <w:rFonts w:ascii="Avenir Next" w:hAnsi="Avenir Next" w:cs="Arial"/>
          <w:color w:val="808080" w:themeColor="background1" w:themeShade="80"/>
          <w:sz w:val="22"/>
          <w:szCs w:val="22"/>
          <w:lang w:val="en-GB"/>
        </w:rPr>
        <w:t>for real estate, sh</w:t>
      </w:r>
      <w:r w:rsidR="00C30019">
        <w:rPr>
          <w:rFonts w:ascii="Avenir Next" w:hAnsi="Avenir Next" w:cs="Arial"/>
          <w:color w:val="808080" w:themeColor="background1" w:themeShade="80"/>
          <w:sz w:val="22"/>
          <w:szCs w:val="22"/>
          <w:lang w:val="en-GB"/>
        </w:rPr>
        <w:t xml:space="preserve">ips, aircraft, motor vehicle and intellectual property. </w:t>
      </w:r>
    </w:p>
    <w:p w14:paraId="3218753B" w14:textId="77777777" w:rsidR="006C7F07" w:rsidRDefault="006C7F07" w:rsidP="00D27CBC">
      <w:pPr>
        <w:jc w:val="both"/>
        <w:rPr>
          <w:rFonts w:ascii="Avenir Next" w:hAnsi="Avenir Next" w:cs="Arial"/>
          <w:color w:val="808080" w:themeColor="background1" w:themeShade="80"/>
          <w:sz w:val="22"/>
          <w:szCs w:val="22"/>
          <w:lang w:val="en-GB"/>
        </w:rPr>
      </w:pPr>
    </w:p>
    <w:p w14:paraId="5DCFDFFB" w14:textId="71DC562C" w:rsidR="00D27CBC" w:rsidRDefault="00763B8D"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w:t>
      </w:r>
      <w:r w:rsidR="006136D4">
        <w:rPr>
          <w:rFonts w:ascii="Avenir Next" w:hAnsi="Avenir Next" w:cs="Arial"/>
          <w:color w:val="808080" w:themeColor="background1" w:themeShade="80"/>
          <w:sz w:val="22"/>
          <w:szCs w:val="22"/>
          <w:lang w:val="en-GB"/>
        </w:rPr>
        <w:t xml:space="preserve">54 of the Companies Act details that the </w:t>
      </w:r>
      <w:r w:rsidR="0091591B">
        <w:rPr>
          <w:rFonts w:ascii="Avenir Next" w:hAnsi="Avenir Next" w:cs="Arial"/>
          <w:color w:val="808080" w:themeColor="background1" w:themeShade="80"/>
          <w:sz w:val="22"/>
          <w:szCs w:val="22"/>
          <w:lang w:val="en-GB"/>
        </w:rPr>
        <w:t>security interest must be entered in the register of the mortgages and charges of the debtor company</w:t>
      </w:r>
      <w:r w:rsidR="00584B63">
        <w:rPr>
          <w:rFonts w:ascii="Avenir Next" w:hAnsi="Avenir Next" w:cs="Arial"/>
          <w:color w:val="808080" w:themeColor="background1" w:themeShade="80"/>
          <w:sz w:val="22"/>
          <w:szCs w:val="22"/>
          <w:lang w:val="en-GB"/>
        </w:rPr>
        <w:t xml:space="preserve"> and maintained at the Company’s registered office in the Caymans Islands. </w:t>
      </w:r>
    </w:p>
    <w:p w14:paraId="0A961676" w14:textId="77777777" w:rsidR="00330246" w:rsidRDefault="00330246" w:rsidP="00D27CBC">
      <w:pPr>
        <w:jc w:val="both"/>
        <w:rPr>
          <w:rFonts w:ascii="Avenir Next" w:hAnsi="Avenir Next" w:cs="Arial"/>
          <w:color w:val="808080" w:themeColor="background1" w:themeShade="80"/>
          <w:sz w:val="22"/>
          <w:szCs w:val="22"/>
          <w:lang w:val="en-GB"/>
        </w:rPr>
      </w:pPr>
    </w:p>
    <w:p w14:paraId="020C6764" w14:textId="36FF0535" w:rsidR="00330246" w:rsidRDefault="00330246"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w:t>
      </w:r>
      <w:r w:rsidR="002C04EA">
        <w:rPr>
          <w:rFonts w:ascii="Avenir Next" w:hAnsi="Avenir Next" w:cs="Arial"/>
          <w:color w:val="808080" w:themeColor="background1" w:themeShade="80"/>
          <w:sz w:val="22"/>
          <w:szCs w:val="22"/>
          <w:lang w:val="en-GB"/>
        </w:rPr>
        <w:t>“registration” gives a secured creditor priority over non-registered creditors</w:t>
      </w:r>
      <w:r w:rsidR="00987540">
        <w:rPr>
          <w:rFonts w:ascii="Avenir Next" w:hAnsi="Avenir Next" w:cs="Arial"/>
          <w:color w:val="808080" w:themeColor="background1" w:themeShade="80"/>
          <w:sz w:val="22"/>
          <w:szCs w:val="22"/>
          <w:lang w:val="en-GB"/>
        </w:rPr>
        <w:t>, registering a security interest in the co</w:t>
      </w:r>
      <w:r w:rsidR="00FC2594">
        <w:rPr>
          <w:rFonts w:ascii="Avenir Next" w:hAnsi="Avenir Next" w:cs="Arial"/>
          <w:color w:val="808080" w:themeColor="background1" w:themeShade="80"/>
          <w:sz w:val="22"/>
          <w:szCs w:val="22"/>
          <w:lang w:val="en-GB"/>
        </w:rPr>
        <w:t>mpany’s register of mortgages and charges does not create priority.</w:t>
      </w:r>
      <w:r w:rsidR="00642662">
        <w:rPr>
          <w:rFonts w:ascii="Avenir Next" w:hAnsi="Avenir Next" w:cs="Arial"/>
          <w:color w:val="808080" w:themeColor="background1" w:themeShade="80"/>
          <w:sz w:val="22"/>
          <w:szCs w:val="22"/>
          <w:lang w:val="en-GB"/>
        </w:rPr>
        <w:t xml:space="preserve"> </w:t>
      </w:r>
      <w:r w:rsidR="00923684">
        <w:rPr>
          <w:rFonts w:ascii="Avenir Next" w:hAnsi="Avenir Next" w:cs="Arial"/>
          <w:color w:val="808080" w:themeColor="background1" w:themeShade="80"/>
          <w:sz w:val="22"/>
          <w:szCs w:val="22"/>
          <w:lang w:val="en-GB"/>
        </w:rPr>
        <w:t xml:space="preserve">However, </w:t>
      </w:r>
      <w:r w:rsidR="00A033FC">
        <w:rPr>
          <w:rFonts w:ascii="Avenir Next" w:hAnsi="Avenir Next" w:cs="Arial"/>
          <w:color w:val="808080" w:themeColor="background1" w:themeShade="80"/>
          <w:sz w:val="22"/>
          <w:szCs w:val="22"/>
          <w:lang w:val="en-GB"/>
        </w:rPr>
        <w:t xml:space="preserve">as the register is open for </w:t>
      </w:r>
      <w:r w:rsidR="007559C2">
        <w:rPr>
          <w:rFonts w:ascii="Avenir Next" w:hAnsi="Avenir Next" w:cs="Arial"/>
          <w:color w:val="808080" w:themeColor="background1" w:themeShade="80"/>
          <w:sz w:val="22"/>
          <w:szCs w:val="22"/>
          <w:lang w:val="en-GB"/>
        </w:rPr>
        <w:t>inspection</w:t>
      </w:r>
      <w:r w:rsidR="00A033FC">
        <w:rPr>
          <w:rFonts w:ascii="Avenir Next" w:hAnsi="Avenir Next" w:cs="Arial"/>
          <w:color w:val="808080" w:themeColor="background1" w:themeShade="80"/>
          <w:sz w:val="22"/>
          <w:szCs w:val="22"/>
          <w:lang w:val="en-GB"/>
        </w:rPr>
        <w:t xml:space="preserve"> by any member of the company </w:t>
      </w:r>
      <w:r w:rsidR="007559C2">
        <w:rPr>
          <w:rFonts w:ascii="Avenir Next" w:hAnsi="Avenir Next" w:cs="Arial"/>
          <w:color w:val="808080" w:themeColor="background1" w:themeShade="80"/>
          <w:sz w:val="22"/>
          <w:szCs w:val="22"/>
          <w:lang w:val="en-GB"/>
        </w:rPr>
        <w:t>or creditor o</w:t>
      </w:r>
      <w:r w:rsidR="00923684">
        <w:rPr>
          <w:rFonts w:ascii="Avenir Next" w:hAnsi="Avenir Next" w:cs="Arial"/>
          <w:color w:val="808080" w:themeColor="background1" w:themeShade="80"/>
          <w:sz w:val="22"/>
          <w:szCs w:val="22"/>
          <w:lang w:val="en-GB"/>
        </w:rPr>
        <w:t>ne of the effects</w:t>
      </w:r>
      <w:r w:rsidR="007559C2">
        <w:rPr>
          <w:rFonts w:ascii="Avenir Next" w:hAnsi="Avenir Next" w:cs="Arial"/>
          <w:color w:val="808080" w:themeColor="background1" w:themeShade="80"/>
          <w:sz w:val="22"/>
          <w:szCs w:val="22"/>
          <w:lang w:val="en-GB"/>
        </w:rPr>
        <w:t xml:space="preserve"> is that it puts third parties on notices of the existence of a security recorded. </w:t>
      </w:r>
    </w:p>
    <w:p w14:paraId="5A236BB8" w14:textId="77777777" w:rsidR="0091591B" w:rsidRPr="00310533" w:rsidRDefault="0091591B"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6BDD9514" w14:textId="49679BA5" w:rsidR="00393B6F" w:rsidRDefault="007D4ABF" w:rsidP="00CF4CA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7D4ABF">
        <w:rPr>
          <w:rFonts w:ascii="Avenir Next" w:hAnsi="Avenir Next" w:cs="Arial"/>
          <w:color w:val="808080" w:themeColor="background1" w:themeShade="80"/>
          <w:sz w:val="22"/>
          <w:szCs w:val="22"/>
          <w:lang w:val="en-GB"/>
        </w:rPr>
        <w:t xml:space="preserve">he Cayman Islands Grand Court </w:t>
      </w:r>
      <w:r>
        <w:rPr>
          <w:rFonts w:ascii="Avenir Next" w:hAnsi="Avenir Next" w:cs="Arial"/>
          <w:color w:val="808080" w:themeColor="background1" w:themeShade="80"/>
          <w:sz w:val="22"/>
          <w:szCs w:val="22"/>
          <w:lang w:val="en-GB"/>
        </w:rPr>
        <w:t xml:space="preserve">does </w:t>
      </w:r>
      <w:r w:rsidRPr="007D4ABF">
        <w:rPr>
          <w:rFonts w:ascii="Avenir Next" w:hAnsi="Avenir Next" w:cs="Arial"/>
          <w:color w:val="808080" w:themeColor="background1" w:themeShade="80"/>
          <w:sz w:val="22"/>
          <w:szCs w:val="22"/>
          <w:lang w:val="en-GB"/>
        </w:rPr>
        <w:t>have the power to assist foreign bankruptcy proceedings</w:t>
      </w:r>
      <w:r>
        <w:rPr>
          <w:rFonts w:ascii="Avenir Next" w:hAnsi="Avenir Next" w:cs="Arial"/>
          <w:color w:val="808080" w:themeColor="background1" w:themeShade="80"/>
          <w:sz w:val="22"/>
          <w:szCs w:val="22"/>
          <w:lang w:val="en-GB"/>
        </w:rPr>
        <w:t>.</w:t>
      </w:r>
      <w:r w:rsidRPr="007D4ABF">
        <w:rPr>
          <w:rFonts w:ascii="Avenir Next" w:hAnsi="Avenir Next" w:cs="Arial"/>
          <w:color w:val="808080" w:themeColor="background1" w:themeShade="80"/>
          <w:sz w:val="22"/>
          <w:szCs w:val="22"/>
          <w:lang w:val="en-GB"/>
        </w:rPr>
        <w:t xml:space="preserve"> </w:t>
      </w:r>
      <w:r w:rsidR="004C128C">
        <w:rPr>
          <w:rFonts w:ascii="Avenir Next" w:hAnsi="Avenir Next" w:cs="Arial"/>
          <w:color w:val="808080" w:themeColor="background1" w:themeShade="80"/>
          <w:sz w:val="22"/>
          <w:szCs w:val="22"/>
          <w:lang w:val="en-GB"/>
        </w:rPr>
        <w:t xml:space="preserve">While the </w:t>
      </w:r>
      <w:r w:rsidR="00C32E6A" w:rsidRPr="00C32E6A">
        <w:rPr>
          <w:rFonts w:ascii="Avenir Next" w:hAnsi="Avenir Next" w:cs="Arial"/>
          <w:color w:val="808080" w:themeColor="background1" w:themeShade="80"/>
          <w:sz w:val="22"/>
          <w:szCs w:val="22"/>
          <w:lang w:val="en-GB"/>
        </w:rPr>
        <w:t xml:space="preserve">Cayman Islands has not implemented the UNCITRAL Model Law, regard is </w:t>
      </w:r>
      <w:r w:rsidR="00B71298">
        <w:rPr>
          <w:rFonts w:ascii="Avenir Next" w:hAnsi="Avenir Next" w:cs="Arial"/>
          <w:color w:val="808080" w:themeColor="background1" w:themeShade="80"/>
          <w:sz w:val="22"/>
          <w:szCs w:val="22"/>
          <w:lang w:val="en-GB"/>
        </w:rPr>
        <w:t xml:space="preserve">still </w:t>
      </w:r>
      <w:r w:rsidR="00C32E6A" w:rsidRPr="00C32E6A">
        <w:rPr>
          <w:rFonts w:ascii="Avenir Next" w:hAnsi="Avenir Next" w:cs="Arial"/>
          <w:color w:val="808080" w:themeColor="background1" w:themeShade="80"/>
          <w:sz w:val="22"/>
          <w:szCs w:val="22"/>
          <w:lang w:val="en-GB"/>
        </w:rPr>
        <w:t xml:space="preserve">had to </w:t>
      </w:r>
      <w:r w:rsidR="00B71298">
        <w:rPr>
          <w:rFonts w:ascii="Avenir Next" w:hAnsi="Avenir Next" w:cs="Arial"/>
          <w:color w:val="808080" w:themeColor="background1" w:themeShade="80"/>
          <w:sz w:val="22"/>
          <w:szCs w:val="22"/>
          <w:lang w:val="en-GB"/>
        </w:rPr>
        <w:t>its</w:t>
      </w:r>
      <w:r w:rsidR="00C32E6A" w:rsidRPr="00C32E6A">
        <w:rPr>
          <w:rFonts w:ascii="Avenir Next" w:hAnsi="Avenir Next" w:cs="Arial"/>
          <w:color w:val="808080" w:themeColor="background1" w:themeShade="80"/>
          <w:sz w:val="22"/>
          <w:szCs w:val="22"/>
          <w:lang w:val="en-GB"/>
        </w:rPr>
        <w:t xml:space="preserve"> principles.</w:t>
      </w:r>
      <w:r w:rsidR="00B71298">
        <w:rPr>
          <w:rFonts w:ascii="Avenir Next" w:hAnsi="Avenir Next" w:cs="Arial"/>
          <w:color w:val="808080" w:themeColor="background1" w:themeShade="80"/>
          <w:sz w:val="22"/>
          <w:szCs w:val="22"/>
          <w:lang w:val="en-GB"/>
        </w:rPr>
        <w:t xml:space="preserve"> Therefore, </w:t>
      </w:r>
      <w:r w:rsidR="00CF4CAE" w:rsidRPr="00CF4CAE">
        <w:rPr>
          <w:rFonts w:ascii="Avenir Next" w:hAnsi="Avenir Next" w:cs="Arial"/>
          <w:color w:val="808080" w:themeColor="background1" w:themeShade="80"/>
          <w:sz w:val="22"/>
          <w:szCs w:val="22"/>
          <w:lang w:val="en-GB"/>
        </w:rPr>
        <w:t xml:space="preserve">Part XVII of the Companies Act outlines the Grand Court’s powers </w:t>
      </w:r>
      <w:r w:rsidR="0092209E">
        <w:rPr>
          <w:rFonts w:ascii="Avenir Next" w:hAnsi="Avenir Next" w:cs="Arial"/>
          <w:color w:val="808080" w:themeColor="background1" w:themeShade="80"/>
          <w:sz w:val="22"/>
          <w:szCs w:val="22"/>
          <w:lang w:val="en-GB"/>
        </w:rPr>
        <w:t>for</w:t>
      </w:r>
      <w:r w:rsidR="00FA12C7">
        <w:rPr>
          <w:rFonts w:ascii="Avenir Next" w:hAnsi="Avenir Next" w:cs="Arial"/>
          <w:color w:val="808080" w:themeColor="background1" w:themeShade="80"/>
          <w:sz w:val="22"/>
          <w:szCs w:val="22"/>
          <w:lang w:val="en-GB"/>
        </w:rPr>
        <w:t xml:space="preserve"> international cooperation. </w:t>
      </w:r>
    </w:p>
    <w:p w14:paraId="43058A71" w14:textId="77777777" w:rsidR="00393B6F" w:rsidRDefault="00393B6F" w:rsidP="00365048">
      <w:pPr>
        <w:jc w:val="both"/>
        <w:rPr>
          <w:rFonts w:ascii="Avenir Next" w:hAnsi="Avenir Next" w:cs="Arial"/>
          <w:color w:val="808080" w:themeColor="background1" w:themeShade="80"/>
          <w:sz w:val="22"/>
          <w:szCs w:val="22"/>
          <w:lang w:val="en-GB"/>
        </w:rPr>
      </w:pPr>
    </w:p>
    <w:p w14:paraId="0BC7F6EB" w14:textId="6EA3E53C" w:rsidR="00AB2851" w:rsidRDefault="00FA12C7" w:rsidP="0036504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More specifically, </w:t>
      </w:r>
      <w:r w:rsidR="00365048" w:rsidRPr="00365048">
        <w:rPr>
          <w:rFonts w:ascii="Avenir Next" w:hAnsi="Avenir Next" w:cs="Arial"/>
          <w:color w:val="808080" w:themeColor="background1" w:themeShade="80"/>
          <w:sz w:val="22"/>
          <w:szCs w:val="22"/>
          <w:lang w:val="en-GB"/>
        </w:rPr>
        <w:t xml:space="preserve">section 241 </w:t>
      </w:r>
      <w:r w:rsidR="00EF255A">
        <w:rPr>
          <w:rFonts w:ascii="Avenir Next" w:hAnsi="Avenir Next" w:cs="Arial"/>
          <w:color w:val="808080" w:themeColor="background1" w:themeShade="80"/>
          <w:sz w:val="22"/>
          <w:szCs w:val="22"/>
          <w:lang w:val="en-GB"/>
        </w:rPr>
        <w:t xml:space="preserve">explains </w:t>
      </w:r>
      <w:r w:rsidR="00365048" w:rsidRPr="00365048">
        <w:rPr>
          <w:rFonts w:ascii="Avenir Next" w:hAnsi="Avenir Next" w:cs="Arial"/>
          <w:color w:val="808080" w:themeColor="background1" w:themeShade="80"/>
          <w:sz w:val="22"/>
          <w:szCs w:val="22"/>
          <w:lang w:val="en-GB"/>
        </w:rPr>
        <w:t>the</w:t>
      </w:r>
      <w:r w:rsidR="00EF255A">
        <w:rPr>
          <w:rFonts w:ascii="Avenir Next" w:hAnsi="Avenir Next" w:cs="Arial"/>
          <w:color w:val="808080" w:themeColor="background1" w:themeShade="80"/>
          <w:sz w:val="22"/>
          <w:szCs w:val="22"/>
          <w:lang w:val="en-GB"/>
        </w:rPr>
        <w:t xml:space="preserve"> power the</w:t>
      </w:r>
      <w:r w:rsidR="00365048" w:rsidRPr="00365048">
        <w:rPr>
          <w:rFonts w:ascii="Avenir Next" w:hAnsi="Avenir Next" w:cs="Arial"/>
          <w:color w:val="808080" w:themeColor="background1" w:themeShade="80"/>
          <w:sz w:val="22"/>
          <w:szCs w:val="22"/>
          <w:lang w:val="en-GB"/>
        </w:rPr>
        <w:t xml:space="preserve"> Grand Court </w:t>
      </w:r>
      <w:proofErr w:type="gramStart"/>
      <w:r w:rsidR="00393B6F">
        <w:rPr>
          <w:rFonts w:ascii="Avenir Next" w:hAnsi="Avenir Next" w:cs="Arial"/>
          <w:color w:val="808080" w:themeColor="background1" w:themeShade="80"/>
          <w:sz w:val="22"/>
          <w:szCs w:val="22"/>
          <w:lang w:val="en-GB"/>
        </w:rPr>
        <w:t>has to</w:t>
      </w:r>
      <w:proofErr w:type="gramEnd"/>
      <w:r w:rsidR="00365048" w:rsidRPr="00365048">
        <w:rPr>
          <w:rFonts w:ascii="Avenir Next" w:hAnsi="Avenir Next" w:cs="Arial"/>
          <w:color w:val="808080" w:themeColor="background1" w:themeShade="80"/>
          <w:sz w:val="22"/>
          <w:szCs w:val="22"/>
          <w:lang w:val="en-GB"/>
        </w:rPr>
        <w:t xml:space="preserve"> provide ancillary </w:t>
      </w:r>
      <w:r w:rsidR="00F9622C">
        <w:rPr>
          <w:rFonts w:ascii="Avenir Next" w:hAnsi="Avenir Next" w:cs="Arial"/>
          <w:color w:val="808080" w:themeColor="background1" w:themeShade="80"/>
          <w:sz w:val="22"/>
          <w:szCs w:val="22"/>
          <w:lang w:val="en-GB"/>
        </w:rPr>
        <w:t>orders</w:t>
      </w:r>
      <w:r w:rsidR="00EF255A">
        <w:rPr>
          <w:rFonts w:ascii="Avenir Next" w:hAnsi="Avenir Next" w:cs="Arial"/>
          <w:color w:val="808080" w:themeColor="background1" w:themeShade="80"/>
          <w:sz w:val="22"/>
          <w:szCs w:val="22"/>
          <w:lang w:val="en-GB"/>
        </w:rPr>
        <w:t>. The purp</w:t>
      </w:r>
      <w:r w:rsidR="00F9622C">
        <w:rPr>
          <w:rFonts w:ascii="Avenir Next" w:hAnsi="Avenir Next" w:cs="Arial"/>
          <w:color w:val="808080" w:themeColor="background1" w:themeShade="80"/>
          <w:sz w:val="22"/>
          <w:szCs w:val="22"/>
          <w:lang w:val="en-GB"/>
        </w:rPr>
        <w:t>oses of</w:t>
      </w:r>
      <w:r w:rsidR="00EF255A">
        <w:rPr>
          <w:rFonts w:ascii="Avenir Next" w:hAnsi="Avenir Next" w:cs="Arial"/>
          <w:color w:val="808080" w:themeColor="background1" w:themeShade="80"/>
          <w:sz w:val="22"/>
          <w:szCs w:val="22"/>
          <w:lang w:val="en-GB"/>
        </w:rPr>
        <w:t xml:space="preserve"> ancillary orders are as follows</w:t>
      </w:r>
      <w:r w:rsidR="00F9622C">
        <w:rPr>
          <w:rFonts w:ascii="Avenir Next" w:hAnsi="Avenir Next" w:cs="Arial"/>
          <w:color w:val="808080" w:themeColor="background1" w:themeShade="80"/>
          <w:sz w:val="22"/>
          <w:szCs w:val="22"/>
          <w:lang w:val="en-GB"/>
        </w:rPr>
        <w:t>:</w:t>
      </w:r>
    </w:p>
    <w:p w14:paraId="6E920DA1" w14:textId="77777777" w:rsidR="006A324E" w:rsidRDefault="00365048" w:rsidP="00365048">
      <w:pPr>
        <w:jc w:val="both"/>
        <w:rPr>
          <w:rFonts w:ascii="Avenir Next" w:hAnsi="Avenir Next" w:cs="Arial"/>
          <w:color w:val="808080" w:themeColor="background1" w:themeShade="80"/>
          <w:sz w:val="22"/>
          <w:szCs w:val="22"/>
          <w:lang w:val="en-GB"/>
        </w:rPr>
      </w:pPr>
      <w:r w:rsidRPr="00365048">
        <w:rPr>
          <w:rFonts w:ascii="Avenir Next" w:hAnsi="Avenir Next" w:cs="Arial"/>
          <w:color w:val="808080" w:themeColor="background1" w:themeShade="80"/>
          <w:sz w:val="22"/>
          <w:szCs w:val="22"/>
          <w:lang w:val="en-GB"/>
        </w:rPr>
        <w:t xml:space="preserve">(a) recognising the right of a foreign representative to act in the Islands on behalf of, or in the name of, a </w:t>
      </w:r>
      <w:proofErr w:type="gramStart"/>
      <w:r w:rsidRPr="00365048">
        <w:rPr>
          <w:rFonts w:ascii="Avenir Next" w:hAnsi="Avenir Next" w:cs="Arial"/>
          <w:color w:val="808080" w:themeColor="background1" w:themeShade="80"/>
          <w:sz w:val="22"/>
          <w:szCs w:val="22"/>
          <w:lang w:val="en-GB"/>
        </w:rPr>
        <w:t>debtor;</w:t>
      </w:r>
      <w:proofErr w:type="gramEnd"/>
      <w:r w:rsidRPr="00365048">
        <w:rPr>
          <w:rFonts w:ascii="Avenir Next" w:hAnsi="Avenir Next" w:cs="Arial"/>
          <w:color w:val="808080" w:themeColor="background1" w:themeShade="80"/>
          <w:sz w:val="22"/>
          <w:szCs w:val="22"/>
          <w:lang w:val="en-GB"/>
        </w:rPr>
        <w:t xml:space="preserve"> </w:t>
      </w:r>
    </w:p>
    <w:p w14:paraId="4DF777AC" w14:textId="77777777" w:rsidR="006A324E" w:rsidRDefault="00365048" w:rsidP="00365048">
      <w:pPr>
        <w:jc w:val="both"/>
        <w:rPr>
          <w:rFonts w:ascii="Avenir Next" w:hAnsi="Avenir Next" w:cs="Arial"/>
          <w:color w:val="808080" w:themeColor="background1" w:themeShade="80"/>
          <w:sz w:val="22"/>
          <w:szCs w:val="22"/>
          <w:lang w:val="en-GB"/>
        </w:rPr>
      </w:pPr>
      <w:r w:rsidRPr="00365048">
        <w:rPr>
          <w:rFonts w:ascii="Avenir Next" w:hAnsi="Avenir Next" w:cs="Arial"/>
          <w:color w:val="808080" w:themeColor="background1" w:themeShade="80"/>
          <w:sz w:val="22"/>
          <w:szCs w:val="22"/>
          <w:lang w:val="en-GB"/>
        </w:rPr>
        <w:t xml:space="preserve">(b) enjoying the commencement or staying the continuation of legal proceedings against a </w:t>
      </w:r>
      <w:proofErr w:type="gramStart"/>
      <w:r w:rsidRPr="00365048">
        <w:rPr>
          <w:rFonts w:ascii="Avenir Next" w:hAnsi="Avenir Next" w:cs="Arial"/>
          <w:color w:val="808080" w:themeColor="background1" w:themeShade="80"/>
          <w:sz w:val="22"/>
          <w:szCs w:val="22"/>
          <w:lang w:val="en-GB"/>
        </w:rPr>
        <w:t>debtor;</w:t>
      </w:r>
      <w:proofErr w:type="gramEnd"/>
      <w:r w:rsidRPr="00365048">
        <w:rPr>
          <w:rFonts w:ascii="Avenir Next" w:hAnsi="Avenir Next" w:cs="Arial"/>
          <w:color w:val="808080" w:themeColor="background1" w:themeShade="80"/>
          <w:sz w:val="22"/>
          <w:szCs w:val="22"/>
          <w:lang w:val="en-GB"/>
        </w:rPr>
        <w:t xml:space="preserve"> </w:t>
      </w:r>
    </w:p>
    <w:p w14:paraId="654864FF" w14:textId="77777777" w:rsidR="006A324E" w:rsidRDefault="00365048" w:rsidP="00365048">
      <w:pPr>
        <w:jc w:val="both"/>
        <w:rPr>
          <w:rFonts w:ascii="Avenir Next" w:hAnsi="Avenir Next" w:cs="Arial"/>
          <w:color w:val="808080" w:themeColor="background1" w:themeShade="80"/>
          <w:sz w:val="22"/>
          <w:szCs w:val="22"/>
          <w:lang w:val="en-GB"/>
        </w:rPr>
      </w:pPr>
      <w:r w:rsidRPr="00365048">
        <w:rPr>
          <w:rFonts w:ascii="Avenir Next" w:hAnsi="Avenir Next" w:cs="Arial"/>
          <w:color w:val="808080" w:themeColor="background1" w:themeShade="80"/>
          <w:sz w:val="22"/>
          <w:szCs w:val="22"/>
          <w:lang w:val="en-GB"/>
        </w:rPr>
        <w:lastRenderedPageBreak/>
        <w:t xml:space="preserve">(c) staying the enforcement of any judgment against a </w:t>
      </w:r>
      <w:proofErr w:type="gramStart"/>
      <w:r w:rsidRPr="00365048">
        <w:rPr>
          <w:rFonts w:ascii="Avenir Next" w:hAnsi="Avenir Next" w:cs="Arial"/>
          <w:color w:val="808080" w:themeColor="background1" w:themeShade="80"/>
          <w:sz w:val="22"/>
          <w:szCs w:val="22"/>
          <w:lang w:val="en-GB"/>
        </w:rPr>
        <w:t>debtor;</w:t>
      </w:r>
      <w:proofErr w:type="gramEnd"/>
      <w:r w:rsidRPr="00365048">
        <w:rPr>
          <w:rFonts w:ascii="Avenir Next" w:hAnsi="Avenir Next" w:cs="Arial"/>
          <w:color w:val="808080" w:themeColor="background1" w:themeShade="80"/>
          <w:sz w:val="22"/>
          <w:szCs w:val="22"/>
          <w:lang w:val="en-GB"/>
        </w:rPr>
        <w:t xml:space="preserve"> </w:t>
      </w:r>
    </w:p>
    <w:p w14:paraId="29007C97" w14:textId="77777777" w:rsidR="006A324E" w:rsidRDefault="00365048" w:rsidP="00365048">
      <w:pPr>
        <w:jc w:val="both"/>
        <w:rPr>
          <w:rFonts w:ascii="Avenir Next" w:hAnsi="Avenir Next" w:cs="Arial"/>
          <w:color w:val="808080" w:themeColor="background1" w:themeShade="80"/>
          <w:sz w:val="22"/>
          <w:szCs w:val="22"/>
          <w:lang w:val="en-GB"/>
        </w:rPr>
      </w:pPr>
      <w:r w:rsidRPr="00365048">
        <w:rPr>
          <w:rFonts w:ascii="Avenir Next" w:hAnsi="Avenir Next" w:cs="Arial"/>
          <w:color w:val="808080" w:themeColor="background1" w:themeShade="80"/>
          <w:sz w:val="22"/>
          <w:szCs w:val="22"/>
          <w:lang w:val="en-GB"/>
        </w:rPr>
        <w:t xml:space="preserve">(d) requiring a person in possession of information relating to the business or affairs of a debtor to be examined by and to produce documents to its foreign representative; and </w:t>
      </w:r>
    </w:p>
    <w:p w14:paraId="4BCF2F70" w14:textId="77777777" w:rsidR="006A324E" w:rsidRDefault="00365048" w:rsidP="00365048">
      <w:pPr>
        <w:jc w:val="both"/>
        <w:rPr>
          <w:rFonts w:ascii="Avenir Next" w:hAnsi="Avenir Next" w:cs="Arial"/>
          <w:color w:val="808080" w:themeColor="background1" w:themeShade="80"/>
          <w:sz w:val="22"/>
          <w:szCs w:val="22"/>
          <w:lang w:val="en-GB"/>
        </w:rPr>
      </w:pPr>
      <w:r w:rsidRPr="00365048">
        <w:rPr>
          <w:rFonts w:ascii="Avenir Next" w:hAnsi="Avenir Next" w:cs="Arial"/>
          <w:color w:val="808080" w:themeColor="background1" w:themeShade="80"/>
          <w:sz w:val="22"/>
          <w:szCs w:val="22"/>
          <w:lang w:val="en-GB"/>
        </w:rPr>
        <w:t xml:space="preserve">(e) ordering the hand-over to a foreign representative of any property belonging to a debtor.  </w:t>
      </w:r>
    </w:p>
    <w:p w14:paraId="0C4EBC01" w14:textId="77777777" w:rsidR="00A80C1C" w:rsidRDefault="00A80C1C" w:rsidP="00365048">
      <w:pPr>
        <w:jc w:val="both"/>
        <w:rPr>
          <w:rFonts w:ascii="Avenir Next" w:hAnsi="Avenir Next" w:cs="Arial"/>
          <w:color w:val="808080" w:themeColor="background1" w:themeShade="80"/>
          <w:sz w:val="22"/>
          <w:szCs w:val="22"/>
          <w:lang w:val="en-GB"/>
        </w:rPr>
      </w:pPr>
    </w:p>
    <w:p w14:paraId="424BDC5D" w14:textId="2F563909" w:rsidR="00936646" w:rsidRDefault="00A00BA5" w:rsidP="009366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Furthermore, section 242 explains the criteria </w:t>
      </w:r>
      <w:r w:rsidR="007F33BF">
        <w:rPr>
          <w:rFonts w:ascii="Avenir Next" w:hAnsi="Avenir Next" w:cs="Arial"/>
          <w:color w:val="808080" w:themeColor="background1" w:themeShade="80"/>
          <w:sz w:val="22"/>
          <w:szCs w:val="22"/>
          <w:lang w:val="en-GB"/>
        </w:rPr>
        <w:t xml:space="preserve"> upon which </w:t>
      </w:r>
      <w:r w:rsidR="00365048" w:rsidRPr="00365048">
        <w:rPr>
          <w:rFonts w:ascii="Avenir Next" w:hAnsi="Avenir Next" w:cs="Arial"/>
          <w:color w:val="808080" w:themeColor="background1" w:themeShade="80"/>
          <w:sz w:val="22"/>
          <w:szCs w:val="22"/>
          <w:lang w:val="en-GB"/>
        </w:rPr>
        <w:t>The Grand Court</w:t>
      </w:r>
      <w:r w:rsidR="007F33BF">
        <w:rPr>
          <w:rFonts w:ascii="Avenir Next" w:hAnsi="Avenir Next" w:cs="Arial"/>
          <w:color w:val="808080" w:themeColor="background1" w:themeShade="80"/>
          <w:sz w:val="22"/>
          <w:szCs w:val="22"/>
          <w:lang w:val="en-GB"/>
        </w:rPr>
        <w:t>’s discretions shall be exercised. The court</w:t>
      </w:r>
      <w:r w:rsidR="00365048" w:rsidRPr="00365048">
        <w:rPr>
          <w:rFonts w:ascii="Avenir Next" w:hAnsi="Avenir Next" w:cs="Arial"/>
          <w:color w:val="808080" w:themeColor="background1" w:themeShade="80"/>
          <w:sz w:val="22"/>
          <w:szCs w:val="22"/>
          <w:lang w:val="en-GB"/>
        </w:rPr>
        <w:t xml:space="preserve"> is guided by matters which will best assure an economic and expeditious administration of the debtor’s estate. </w:t>
      </w:r>
      <w:r w:rsidR="004E01BA">
        <w:rPr>
          <w:rFonts w:ascii="Avenir Next" w:hAnsi="Avenir Next" w:cs="Arial"/>
          <w:color w:val="808080" w:themeColor="background1" w:themeShade="80"/>
          <w:sz w:val="22"/>
          <w:szCs w:val="22"/>
          <w:lang w:val="en-GB"/>
        </w:rPr>
        <w:t xml:space="preserve">More specifically, the court </w:t>
      </w:r>
      <w:r w:rsidR="009E1EDD">
        <w:rPr>
          <w:rFonts w:ascii="Avenir Next" w:hAnsi="Avenir Next" w:cs="Arial"/>
          <w:color w:val="808080" w:themeColor="background1" w:themeShade="80"/>
          <w:sz w:val="22"/>
          <w:szCs w:val="22"/>
          <w:lang w:val="en-GB"/>
        </w:rPr>
        <w:t>ensures</w:t>
      </w:r>
      <w:r w:rsidR="004E01BA">
        <w:rPr>
          <w:rFonts w:ascii="Avenir Next" w:hAnsi="Avenir Next" w:cs="Arial"/>
          <w:color w:val="808080" w:themeColor="background1" w:themeShade="80"/>
          <w:sz w:val="22"/>
          <w:szCs w:val="22"/>
          <w:lang w:val="en-GB"/>
        </w:rPr>
        <w:t xml:space="preserve"> the </w:t>
      </w:r>
      <w:r w:rsidR="000F5AD0">
        <w:rPr>
          <w:rFonts w:ascii="Avenir Next" w:hAnsi="Avenir Next" w:cs="Arial"/>
          <w:color w:val="808080" w:themeColor="background1" w:themeShade="80"/>
          <w:sz w:val="22"/>
          <w:szCs w:val="22"/>
          <w:lang w:val="en-GB"/>
        </w:rPr>
        <w:t xml:space="preserve">ancillary orders are </w:t>
      </w:r>
      <w:r w:rsidR="00365048" w:rsidRPr="00365048">
        <w:rPr>
          <w:rFonts w:ascii="Avenir Next" w:hAnsi="Avenir Next" w:cs="Arial"/>
          <w:color w:val="808080" w:themeColor="background1" w:themeShade="80"/>
          <w:sz w:val="22"/>
          <w:szCs w:val="22"/>
          <w:lang w:val="en-GB"/>
        </w:rPr>
        <w:t xml:space="preserve">consistent with: </w:t>
      </w:r>
    </w:p>
    <w:p w14:paraId="1E27EA07" w14:textId="79F89425" w:rsidR="00936646" w:rsidRDefault="00365048" w:rsidP="00936646">
      <w:pPr>
        <w:jc w:val="both"/>
        <w:rPr>
          <w:rFonts w:ascii="Avenir Next" w:hAnsi="Avenir Next" w:cs="Arial"/>
          <w:color w:val="808080" w:themeColor="background1" w:themeShade="80"/>
          <w:sz w:val="22"/>
          <w:szCs w:val="22"/>
          <w:lang w:val="en-GB"/>
        </w:rPr>
      </w:pPr>
      <w:r w:rsidRPr="00365048">
        <w:rPr>
          <w:rFonts w:ascii="Avenir Next" w:hAnsi="Avenir Next" w:cs="Arial"/>
          <w:color w:val="808080" w:themeColor="background1" w:themeShade="80"/>
          <w:sz w:val="22"/>
          <w:szCs w:val="22"/>
          <w:lang w:val="en-GB"/>
        </w:rPr>
        <w:t>(a) the just treatment of all holders of claims</w:t>
      </w:r>
      <w:r w:rsidR="00CE1EE3">
        <w:rPr>
          <w:rFonts w:ascii="Avenir Next" w:hAnsi="Avenir Next" w:cs="Arial"/>
          <w:color w:val="808080" w:themeColor="background1" w:themeShade="80"/>
          <w:sz w:val="22"/>
          <w:szCs w:val="22"/>
          <w:lang w:val="en-GB"/>
        </w:rPr>
        <w:t xml:space="preserve"> against or interest in a debtor’s estate </w:t>
      </w:r>
      <w:r w:rsidRPr="00365048">
        <w:rPr>
          <w:rFonts w:ascii="Avenir Next" w:hAnsi="Avenir Next" w:cs="Arial"/>
          <w:color w:val="808080" w:themeColor="background1" w:themeShade="80"/>
          <w:sz w:val="22"/>
          <w:szCs w:val="22"/>
          <w:lang w:val="en-GB"/>
        </w:rPr>
        <w:t xml:space="preserve">wherever they are domiciled, </w:t>
      </w:r>
    </w:p>
    <w:p w14:paraId="62BAF5BE" w14:textId="6963F7AB" w:rsidR="00936646" w:rsidRDefault="00365048" w:rsidP="00936646">
      <w:pPr>
        <w:jc w:val="both"/>
        <w:rPr>
          <w:rFonts w:ascii="Avenir Next" w:hAnsi="Avenir Next" w:cs="Arial"/>
          <w:color w:val="808080" w:themeColor="background1" w:themeShade="80"/>
          <w:sz w:val="22"/>
          <w:szCs w:val="22"/>
          <w:lang w:val="en-GB"/>
        </w:rPr>
      </w:pPr>
      <w:r w:rsidRPr="00365048">
        <w:rPr>
          <w:rFonts w:ascii="Avenir Next" w:hAnsi="Avenir Next" w:cs="Arial"/>
          <w:color w:val="808080" w:themeColor="background1" w:themeShade="80"/>
          <w:sz w:val="22"/>
          <w:szCs w:val="22"/>
          <w:lang w:val="en-GB"/>
        </w:rPr>
        <w:t>(b) the protection of</w:t>
      </w:r>
      <w:r w:rsidR="00936646" w:rsidRPr="00936646">
        <w:t xml:space="preserve"> </w:t>
      </w:r>
      <w:r w:rsidR="00936646" w:rsidRPr="00936646">
        <w:rPr>
          <w:rFonts w:ascii="Avenir Next" w:hAnsi="Avenir Next" w:cs="Arial"/>
          <w:color w:val="808080" w:themeColor="background1" w:themeShade="80"/>
          <w:sz w:val="22"/>
          <w:szCs w:val="22"/>
          <w:lang w:val="en-GB"/>
        </w:rPr>
        <w:t xml:space="preserve">claim holders in the Islands against prejudice and inconvenience in the processing of claims in foreign </w:t>
      </w:r>
      <w:proofErr w:type="gramStart"/>
      <w:r w:rsidR="00936646" w:rsidRPr="00936646">
        <w:rPr>
          <w:rFonts w:ascii="Avenir Next" w:hAnsi="Avenir Next" w:cs="Arial"/>
          <w:color w:val="808080" w:themeColor="background1" w:themeShade="80"/>
          <w:sz w:val="22"/>
          <w:szCs w:val="22"/>
          <w:lang w:val="en-GB"/>
        </w:rPr>
        <w:t>proceeding;</w:t>
      </w:r>
      <w:proofErr w:type="gramEnd"/>
      <w:r w:rsidR="00936646" w:rsidRPr="00936646">
        <w:rPr>
          <w:rFonts w:ascii="Avenir Next" w:hAnsi="Avenir Next" w:cs="Arial"/>
          <w:color w:val="808080" w:themeColor="background1" w:themeShade="80"/>
          <w:sz w:val="22"/>
          <w:szCs w:val="22"/>
          <w:lang w:val="en-GB"/>
        </w:rPr>
        <w:t xml:space="preserve"> </w:t>
      </w:r>
    </w:p>
    <w:p w14:paraId="2199CCFD" w14:textId="0475447C" w:rsidR="00936646" w:rsidRDefault="00936646" w:rsidP="00936646">
      <w:pPr>
        <w:jc w:val="both"/>
        <w:rPr>
          <w:rFonts w:ascii="Avenir Next" w:hAnsi="Avenir Next" w:cs="Arial"/>
          <w:color w:val="808080" w:themeColor="background1" w:themeShade="80"/>
          <w:sz w:val="22"/>
          <w:szCs w:val="22"/>
          <w:lang w:val="en-GB"/>
        </w:rPr>
      </w:pPr>
      <w:r w:rsidRPr="00936646">
        <w:rPr>
          <w:rFonts w:ascii="Avenir Next" w:hAnsi="Avenir Next" w:cs="Arial"/>
          <w:color w:val="808080" w:themeColor="background1" w:themeShade="80"/>
          <w:sz w:val="22"/>
          <w:szCs w:val="22"/>
          <w:lang w:val="en-GB"/>
        </w:rPr>
        <w:t xml:space="preserve">(c) the prevention of preferential or fraudulent dispositions of property </w:t>
      </w:r>
      <w:r w:rsidR="004E12FD">
        <w:rPr>
          <w:rFonts w:ascii="Avenir Next" w:hAnsi="Avenir Next" w:cs="Arial"/>
          <w:color w:val="808080" w:themeColor="background1" w:themeShade="80"/>
          <w:sz w:val="22"/>
          <w:szCs w:val="22"/>
          <w:lang w:val="en-GB"/>
        </w:rPr>
        <w:t xml:space="preserve">comprised </w:t>
      </w:r>
      <w:r w:rsidRPr="00936646">
        <w:rPr>
          <w:rFonts w:ascii="Avenir Next" w:hAnsi="Avenir Next" w:cs="Arial"/>
          <w:color w:val="808080" w:themeColor="background1" w:themeShade="80"/>
          <w:sz w:val="22"/>
          <w:szCs w:val="22"/>
          <w:lang w:val="en-GB"/>
        </w:rPr>
        <w:t xml:space="preserve">in the debtor’s </w:t>
      </w:r>
      <w:r w:rsidR="000177D9" w:rsidRPr="00936646">
        <w:rPr>
          <w:rFonts w:ascii="Avenir Next" w:hAnsi="Avenir Next" w:cs="Arial"/>
          <w:color w:val="808080" w:themeColor="background1" w:themeShade="80"/>
          <w:sz w:val="22"/>
          <w:szCs w:val="22"/>
          <w:lang w:val="en-GB"/>
        </w:rPr>
        <w:t>estate.</w:t>
      </w:r>
      <w:r w:rsidRPr="00936646">
        <w:rPr>
          <w:rFonts w:ascii="Avenir Next" w:hAnsi="Avenir Next" w:cs="Arial"/>
          <w:color w:val="808080" w:themeColor="background1" w:themeShade="80"/>
          <w:sz w:val="22"/>
          <w:szCs w:val="22"/>
          <w:lang w:val="en-GB"/>
        </w:rPr>
        <w:t xml:space="preserve"> </w:t>
      </w:r>
    </w:p>
    <w:p w14:paraId="7F1E5D34" w14:textId="48C849F1" w:rsidR="00936646" w:rsidRDefault="00936646" w:rsidP="00936646">
      <w:pPr>
        <w:jc w:val="both"/>
        <w:rPr>
          <w:rFonts w:ascii="Avenir Next" w:hAnsi="Avenir Next" w:cs="Arial"/>
          <w:color w:val="808080" w:themeColor="background1" w:themeShade="80"/>
          <w:sz w:val="22"/>
          <w:szCs w:val="22"/>
          <w:lang w:val="en-GB"/>
        </w:rPr>
      </w:pPr>
      <w:r w:rsidRPr="00936646">
        <w:rPr>
          <w:rFonts w:ascii="Avenir Next" w:hAnsi="Avenir Next" w:cs="Arial"/>
          <w:color w:val="808080" w:themeColor="background1" w:themeShade="80"/>
          <w:sz w:val="22"/>
          <w:szCs w:val="22"/>
          <w:lang w:val="en-GB"/>
        </w:rPr>
        <w:t xml:space="preserve">(d) the distribution of the estate among creditors substantially in accordance with the statutory order </w:t>
      </w:r>
      <w:r w:rsidR="004E12FD">
        <w:rPr>
          <w:rFonts w:ascii="Avenir Next" w:hAnsi="Avenir Next" w:cs="Arial"/>
          <w:color w:val="808080" w:themeColor="background1" w:themeShade="80"/>
          <w:sz w:val="22"/>
          <w:szCs w:val="22"/>
          <w:lang w:val="en-GB"/>
        </w:rPr>
        <w:t xml:space="preserve">prescribed by Part </w:t>
      </w:r>
      <w:proofErr w:type="gramStart"/>
      <w:r w:rsidR="004E12FD">
        <w:rPr>
          <w:rFonts w:ascii="Avenir Next" w:hAnsi="Avenir Next" w:cs="Arial"/>
          <w:color w:val="808080" w:themeColor="background1" w:themeShade="80"/>
          <w:sz w:val="22"/>
          <w:szCs w:val="22"/>
          <w:lang w:val="en-GB"/>
        </w:rPr>
        <w:t>V</w:t>
      </w:r>
      <w:r w:rsidRPr="00936646">
        <w:rPr>
          <w:rFonts w:ascii="Avenir Next" w:hAnsi="Avenir Next" w:cs="Arial"/>
          <w:color w:val="808080" w:themeColor="background1" w:themeShade="80"/>
          <w:sz w:val="22"/>
          <w:szCs w:val="22"/>
          <w:lang w:val="en-GB"/>
        </w:rPr>
        <w:t>;</w:t>
      </w:r>
      <w:proofErr w:type="gramEnd"/>
      <w:r w:rsidRPr="00936646">
        <w:rPr>
          <w:rFonts w:ascii="Avenir Next" w:hAnsi="Avenir Next" w:cs="Arial"/>
          <w:color w:val="808080" w:themeColor="background1" w:themeShade="80"/>
          <w:sz w:val="22"/>
          <w:szCs w:val="22"/>
          <w:lang w:val="en-GB"/>
        </w:rPr>
        <w:t xml:space="preserve"> </w:t>
      </w:r>
    </w:p>
    <w:p w14:paraId="76CC1D0A" w14:textId="77777777" w:rsidR="00936646" w:rsidRDefault="00936646" w:rsidP="00936646">
      <w:pPr>
        <w:jc w:val="both"/>
        <w:rPr>
          <w:rFonts w:ascii="Avenir Next" w:hAnsi="Avenir Next" w:cs="Arial"/>
          <w:color w:val="808080" w:themeColor="background1" w:themeShade="80"/>
          <w:sz w:val="22"/>
          <w:szCs w:val="22"/>
          <w:lang w:val="en-GB"/>
        </w:rPr>
      </w:pPr>
      <w:r w:rsidRPr="00936646">
        <w:rPr>
          <w:rFonts w:ascii="Avenir Next" w:hAnsi="Avenir Next" w:cs="Arial"/>
          <w:color w:val="808080" w:themeColor="background1" w:themeShade="80"/>
          <w:sz w:val="22"/>
          <w:szCs w:val="22"/>
          <w:lang w:val="en-GB"/>
        </w:rPr>
        <w:t xml:space="preserve">(e) the recognition and enforcement of security interests created by the </w:t>
      </w:r>
      <w:proofErr w:type="gramStart"/>
      <w:r w:rsidRPr="00936646">
        <w:rPr>
          <w:rFonts w:ascii="Avenir Next" w:hAnsi="Avenir Next" w:cs="Arial"/>
          <w:color w:val="808080" w:themeColor="background1" w:themeShade="80"/>
          <w:sz w:val="22"/>
          <w:szCs w:val="22"/>
          <w:lang w:val="en-GB"/>
        </w:rPr>
        <w:t>debtor;</w:t>
      </w:r>
      <w:proofErr w:type="gramEnd"/>
      <w:r w:rsidRPr="00936646">
        <w:rPr>
          <w:rFonts w:ascii="Avenir Next" w:hAnsi="Avenir Next" w:cs="Arial"/>
          <w:color w:val="808080" w:themeColor="background1" w:themeShade="80"/>
          <w:sz w:val="22"/>
          <w:szCs w:val="22"/>
          <w:lang w:val="en-GB"/>
        </w:rPr>
        <w:t xml:space="preserve"> </w:t>
      </w:r>
    </w:p>
    <w:p w14:paraId="2A0C3528" w14:textId="77777777" w:rsidR="00936646" w:rsidRDefault="00936646" w:rsidP="00936646">
      <w:pPr>
        <w:jc w:val="both"/>
        <w:rPr>
          <w:rFonts w:ascii="Avenir Next" w:hAnsi="Avenir Next" w:cs="Arial"/>
          <w:color w:val="808080" w:themeColor="background1" w:themeShade="80"/>
          <w:sz w:val="22"/>
          <w:szCs w:val="22"/>
          <w:lang w:val="en-GB"/>
        </w:rPr>
      </w:pPr>
      <w:r w:rsidRPr="00936646">
        <w:rPr>
          <w:rFonts w:ascii="Avenir Next" w:hAnsi="Avenir Next" w:cs="Arial"/>
          <w:color w:val="808080" w:themeColor="background1" w:themeShade="80"/>
          <w:sz w:val="22"/>
          <w:szCs w:val="22"/>
          <w:lang w:val="en-GB"/>
        </w:rPr>
        <w:t xml:space="preserve">(f) the non-enforcement of foreign taxes, </w:t>
      </w:r>
      <w:proofErr w:type="gramStart"/>
      <w:r w:rsidRPr="00936646">
        <w:rPr>
          <w:rFonts w:ascii="Avenir Next" w:hAnsi="Avenir Next" w:cs="Arial"/>
          <w:color w:val="808080" w:themeColor="background1" w:themeShade="80"/>
          <w:sz w:val="22"/>
          <w:szCs w:val="22"/>
          <w:lang w:val="en-GB"/>
        </w:rPr>
        <w:t>fines</w:t>
      </w:r>
      <w:proofErr w:type="gramEnd"/>
      <w:r w:rsidRPr="00936646">
        <w:rPr>
          <w:rFonts w:ascii="Avenir Next" w:hAnsi="Avenir Next" w:cs="Arial"/>
          <w:color w:val="808080" w:themeColor="background1" w:themeShade="80"/>
          <w:sz w:val="22"/>
          <w:szCs w:val="22"/>
          <w:lang w:val="en-GB"/>
        </w:rPr>
        <w:t xml:space="preserve"> and penalties; and </w:t>
      </w:r>
    </w:p>
    <w:p w14:paraId="4A40458D" w14:textId="78621867" w:rsidR="00D27CBC" w:rsidRDefault="00936646" w:rsidP="00936646">
      <w:pPr>
        <w:jc w:val="both"/>
        <w:rPr>
          <w:rFonts w:ascii="Avenir Next" w:hAnsi="Avenir Next" w:cs="Arial"/>
          <w:color w:val="808080" w:themeColor="background1" w:themeShade="80"/>
          <w:sz w:val="22"/>
          <w:szCs w:val="22"/>
          <w:lang w:val="en-GB"/>
        </w:rPr>
      </w:pPr>
      <w:r w:rsidRPr="00936646">
        <w:rPr>
          <w:rFonts w:ascii="Avenir Next" w:hAnsi="Avenir Next" w:cs="Arial"/>
          <w:color w:val="808080" w:themeColor="background1" w:themeShade="80"/>
          <w:sz w:val="22"/>
          <w:szCs w:val="22"/>
          <w:lang w:val="en-GB"/>
        </w:rPr>
        <w:t>(g) comity.</w:t>
      </w:r>
    </w:p>
    <w:p w14:paraId="47BE142A" w14:textId="77777777" w:rsidR="00365048" w:rsidRPr="00310533" w:rsidRDefault="00365048" w:rsidP="00365048">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77777777" w:rsidR="00D27CBC" w:rsidRPr="00310533" w:rsidRDefault="00D27CBC" w:rsidP="00D27CBC">
      <w:pPr>
        <w:jc w:val="both"/>
        <w:rPr>
          <w:rFonts w:ascii="Avenir Next" w:hAnsi="Avenir Next" w:cs="Arial"/>
          <w:b/>
          <w:bCs/>
          <w:sz w:val="22"/>
          <w:szCs w:val="22"/>
          <w:lang w:val="en-GB"/>
        </w:rPr>
      </w:pPr>
    </w:p>
    <w:p w14:paraId="2F861A8C" w14:textId="6FC5E6E6" w:rsidR="00E4294D" w:rsidRDefault="007C649F" w:rsidP="0003102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w:t>
      </w:r>
      <w:r w:rsidR="00290AE0">
        <w:rPr>
          <w:rFonts w:ascii="Avenir Next" w:hAnsi="Avenir Next" w:cs="Arial"/>
          <w:color w:val="808080" w:themeColor="background1" w:themeShade="80"/>
          <w:sz w:val="22"/>
          <w:szCs w:val="22"/>
          <w:lang w:val="en-GB"/>
        </w:rPr>
        <w:t xml:space="preserve"> the Grand Court adopts a co-operative approach to ensure an effective wind up and </w:t>
      </w:r>
      <w:r w:rsidR="00783489">
        <w:rPr>
          <w:rFonts w:ascii="Avenir Next" w:hAnsi="Avenir Next" w:cs="Arial"/>
          <w:color w:val="808080" w:themeColor="background1" w:themeShade="80"/>
          <w:sz w:val="22"/>
          <w:szCs w:val="22"/>
          <w:lang w:val="en-GB"/>
        </w:rPr>
        <w:t xml:space="preserve">to protect creditor interest, the </w:t>
      </w:r>
      <w:r w:rsidR="00031027" w:rsidRPr="00031027">
        <w:rPr>
          <w:rFonts w:ascii="Avenir Next" w:hAnsi="Avenir Next" w:cs="Arial"/>
          <w:color w:val="808080" w:themeColor="background1" w:themeShade="80"/>
          <w:sz w:val="22"/>
          <w:szCs w:val="22"/>
          <w:lang w:val="en-GB"/>
        </w:rPr>
        <w:t xml:space="preserve">Cayman Islands hasn’t </w:t>
      </w:r>
      <w:r w:rsidR="0091770F" w:rsidRPr="00031027">
        <w:rPr>
          <w:rFonts w:ascii="Avenir Next" w:hAnsi="Avenir Next" w:cs="Arial"/>
          <w:color w:val="808080" w:themeColor="background1" w:themeShade="80"/>
          <w:sz w:val="22"/>
          <w:szCs w:val="22"/>
          <w:lang w:val="en-GB"/>
        </w:rPr>
        <w:t>entered</w:t>
      </w:r>
      <w:r w:rsidR="00031027" w:rsidRPr="00031027">
        <w:rPr>
          <w:rFonts w:ascii="Avenir Next" w:hAnsi="Avenir Next" w:cs="Arial"/>
          <w:color w:val="808080" w:themeColor="background1" w:themeShade="80"/>
          <w:sz w:val="22"/>
          <w:szCs w:val="22"/>
          <w:lang w:val="en-GB"/>
        </w:rPr>
        <w:t xml:space="preserve"> any international treaties for the reciprocal recognition of foreign judgments.</w:t>
      </w:r>
    </w:p>
    <w:p w14:paraId="4276F0B4" w14:textId="77777777" w:rsidR="000B3E0C" w:rsidRDefault="000B3E0C" w:rsidP="000B3E0C">
      <w:pPr>
        <w:jc w:val="both"/>
        <w:rPr>
          <w:rFonts w:ascii="Avenir Next" w:hAnsi="Avenir Next" w:cs="Arial"/>
          <w:color w:val="808080" w:themeColor="background1" w:themeShade="80"/>
          <w:sz w:val="22"/>
          <w:szCs w:val="22"/>
          <w:lang w:val="en-GB"/>
        </w:rPr>
      </w:pPr>
    </w:p>
    <w:p w14:paraId="646298EA" w14:textId="77777777" w:rsidR="003055BF" w:rsidRDefault="00D9126E" w:rsidP="000B3E0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0B3E0C" w:rsidRPr="000B3E0C">
        <w:rPr>
          <w:rFonts w:ascii="Avenir Next" w:hAnsi="Avenir Next" w:cs="Arial"/>
          <w:color w:val="808080" w:themeColor="background1" w:themeShade="80"/>
          <w:sz w:val="22"/>
          <w:szCs w:val="22"/>
          <w:lang w:val="en-GB"/>
        </w:rPr>
        <w:t>he statu</w:t>
      </w:r>
      <w:r w:rsidR="000B04EB">
        <w:rPr>
          <w:rFonts w:ascii="Avenir Next" w:hAnsi="Avenir Next" w:cs="Arial"/>
          <w:color w:val="808080" w:themeColor="background1" w:themeShade="80"/>
          <w:sz w:val="22"/>
          <w:szCs w:val="22"/>
          <w:lang w:val="en-GB"/>
        </w:rPr>
        <w:t xml:space="preserve">e </w:t>
      </w:r>
      <w:r w:rsidR="00512B70">
        <w:rPr>
          <w:rFonts w:ascii="Avenir Next" w:hAnsi="Avenir Next" w:cs="Arial"/>
          <w:color w:val="808080" w:themeColor="background1" w:themeShade="80"/>
          <w:sz w:val="22"/>
          <w:szCs w:val="22"/>
          <w:lang w:val="en-GB"/>
        </w:rPr>
        <w:t xml:space="preserve">that provides for </w:t>
      </w:r>
      <w:r w:rsidR="000B3E0C" w:rsidRPr="000B3E0C">
        <w:rPr>
          <w:rFonts w:ascii="Avenir Next" w:hAnsi="Avenir Next" w:cs="Arial"/>
          <w:color w:val="808080" w:themeColor="background1" w:themeShade="80"/>
          <w:sz w:val="22"/>
          <w:szCs w:val="22"/>
          <w:lang w:val="en-GB"/>
        </w:rPr>
        <w:t>the</w:t>
      </w:r>
      <w:r w:rsidR="00512B70">
        <w:rPr>
          <w:rFonts w:ascii="Avenir Next" w:hAnsi="Avenir Next" w:cs="Arial"/>
          <w:color w:val="808080" w:themeColor="background1" w:themeShade="80"/>
          <w:sz w:val="22"/>
          <w:szCs w:val="22"/>
          <w:lang w:val="en-GB"/>
        </w:rPr>
        <w:t xml:space="preserve"> recognition and enforcement of foreign judgement is the</w:t>
      </w:r>
      <w:r w:rsidR="000B3E0C" w:rsidRPr="000B3E0C">
        <w:rPr>
          <w:rFonts w:ascii="Avenir Next" w:hAnsi="Avenir Next" w:cs="Arial"/>
          <w:color w:val="808080" w:themeColor="background1" w:themeShade="80"/>
          <w:sz w:val="22"/>
          <w:szCs w:val="22"/>
          <w:lang w:val="en-GB"/>
        </w:rPr>
        <w:t xml:space="preserve"> Foreign Judgment Reciprocal Enforcement Act</w:t>
      </w:r>
      <w:r w:rsidR="00C80B58">
        <w:rPr>
          <w:rFonts w:ascii="Avenir Next" w:hAnsi="Avenir Next" w:cs="Arial"/>
          <w:color w:val="808080" w:themeColor="background1" w:themeShade="80"/>
          <w:sz w:val="22"/>
          <w:szCs w:val="22"/>
          <w:lang w:val="en-GB"/>
        </w:rPr>
        <w:t xml:space="preserve"> (1996 Revision</w:t>
      </w:r>
      <w:proofErr w:type="gramStart"/>
      <w:r w:rsidR="00C80B58">
        <w:rPr>
          <w:rFonts w:ascii="Avenir Next" w:hAnsi="Avenir Next" w:cs="Arial"/>
          <w:color w:val="808080" w:themeColor="background1" w:themeShade="80"/>
          <w:sz w:val="22"/>
          <w:szCs w:val="22"/>
          <w:lang w:val="en-GB"/>
        </w:rPr>
        <w:t>)</w:t>
      </w:r>
      <w:proofErr w:type="gramEnd"/>
      <w:r w:rsidR="000B3E0C" w:rsidRPr="000B3E0C">
        <w:rPr>
          <w:rFonts w:ascii="Avenir Next" w:hAnsi="Avenir Next" w:cs="Arial"/>
          <w:color w:val="808080" w:themeColor="background1" w:themeShade="80"/>
          <w:sz w:val="22"/>
          <w:szCs w:val="22"/>
          <w:lang w:val="en-GB"/>
        </w:rPr>
        <w:t xml:space="preserve"> </w:t>
      </w:r>
      <w:r w:rsidR="00F6549F">
        <w:rPr>
          <w:rFonts w:ascii="Avenir Next" w:hAnsi="Avenir Next" w:cs="Arial"/>
          <w:color w:val="808080" w:themeColor="background1" w:themeShade="80"/>
          <w:sz w:val="22"/>
          <w:szCs w:val="22"/>
          <w:lang w:val="en-GB"/>
        </w:rPr>
        <w:t xml:space="preserve">but </w:t>
      </w:r>
      <w:r w:rsidR="008529C0">
        <w:rPr>
          <w:rFonts w:ascii="Avenir Next" w:hAnsi="Avenir Next" w:cs="Arial"/>
          <w:color w:val="808080" w:themeColor="background1" w:themeShade="80"/>
          <w:sz w:val="22"/>
          <w:szCs w:val="22"/>
          <w:lang w:val="en-GB"/>
        </w:rPr>
        <w:t>it is limited solely to</w:t>
      </w:r>
      <w:r w:rsidR="000B3E0C" w:rsidRPr="000B3E0C">
        <w:rPr>
          <w:rFonts w:ascii="Avenir Next" w:hAnsi="Avenir Next" w:cs="Arial"/>
          <w:color w:val="808080" w:themeColor="background1" w:themeShade="80"/>
          <w:sz w:val="22"/>
          <w:szCs w:val="22"/>
          <w:lang w:val="en-GB"/>
        </w:rPr>
        <w:t xml:space="preserve"> countries where the judgment originates assures substantial reciprocity of treatment of enforcement of</w:t>
      </w:r>
      <w:r w:rsidR="000B3E0C">
        <w:rPr>
          <w:rFonts w:ascii="Avenir Next" w:hAnsi="Avenir Next" w:cs="Arial"/>
          <w:color w:val="808080" w:themeColor="background1" w:themeShade="80"/>
          <w:sz w:val="22"/>
          <w:szCs w:val="22"/>
          <w:lang w:val="en-GB"/>
        </w:rPr>
        <w:t xml:space="preserve"> </w:t>
      </w:r>
      <w:r w:rsidR="000B3E0C" w:rsidRPr="000B3E0C">
        <w:rPr>
          <w:rFonts w:ascii="Avenir Next" w:hAnsi="Avenir Next" w:cs="Arial"/>
          <w:color w:val="808080" w:themeColor="background1" w:themeShade="80"/>
          <w:sz w:val="22"/>
          <w:szCs w:val="22"/>
          <w:lang w:val="en-GB"/>
        </w:rPr>
        <w:t>Cayman Islands judgments.</w:t>
      </w:r>
      <w:r w:rsidR="005063F1">
        <w:rPr>
          <w:rFonts w:ascii="Avenir Next" w:hAnsi="Avenir Next" w:cs="Arial"/>
          <w:color w:val="808080" w:themeColor="background1" w:themeShade="80"/>
          <w:sz w:val="22"/>
          <w:szCs w:val="22"/>
          <w:lang w:val="en-GB"/>
        </w:rPr>
        <w:t xml:space="preserve"> </w:t>
      </w:r>
    </w:p>
    <w:p w14:paraId="1DBE9BD0" w14:textId="77777777" w:rsidR="003055BF" w:rsidRDefault="003055BF" w:rsidP="000B3E0C">
      <w:pPr>
        <w:jc w:val="both"/>
        <w:rPr>
          <w:rFonts w:ascii="Avenir Next" w:hAnsi="Avenir Next" w:cs="Arial"/>
          <w:color w:val="808080" w:themeColor="background1" w:themeShade="80"/>
          <w:sz w:val="22"/>
          <w:szCs w:val="22"/>
          <w:lang w:val="en-GB"/>
        </w:rPr>
      </w:pPr>
    </w:p>
    <w:p w14:paraId="1052A6F8" w14:textId="3239668D" w:rsidR="00F35AB9" w:rsidRDefault="00A76A3A" w:rsidP="00F03FE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Due to the</w:t>
      </w:r>
      <w:r w:rsidR="000B3E0C" w:rsidRPr="000B3E0C">
        <w:rPr>
          <w:rFonts w:ascii="Avenir Next" w:hAnsi="Avenir Next" w:cs="Arial"/>
          <w:color w:val="808080" w:themeColor="background1" w:themeShade="80"/>
          <w:sz w:val="22"/>
          <w:szCs w:val="22"/>
          <w:lang w:val="en-GB"/>
        </w:rPr>
        <w:t xml:space="preserve"> limited application</w:t>
      </w:r>
      <w:r>
        <w:rPr>
          <w:rFonts w:ascii="Avenir Next" w:hAnsi="Avenir Next" w:cs="Arial"/>
          <w:color w:val="808080" w:themeColor="background1" w:themeShade="80"/>
          <w:sz w:val="22"/>
          <w:szCs w:val="22"/>
          <w:lang w:val="en-GB"/>
        </w:rPr>
        <w:t xml:space="preserve"> of the Act</w:t>
      </w:r>
      <w:r w:rsidR="000B3E0C" w:rsidRPr="000B3E0C">
        <w:rPr>
          <w:rFonts w:ascii="Avenir Next" w:hAnsi="Avenir Next" w:cs="Arial"/>
          <w:color w:val="808080" w:themeColor="background1" w:themeShade="80"/>
          <w:sz w:val="22"/>
          <w:szCs w:val="22"/>
          <w:lang w:val="en-GB"/>
        </w:rPr>
        <w:t xml:space="preserve"> the enforcement of foreign judgments is </w:t>
      </w:r>
      <w:r>
        <w:rPr>
          <w:rFonts w:ascii="Avenir Next" w:hAnsi="Avenir Next" w:cs="Arial"/>
          <w:color w:val="808080" w:themeColor="background1" w:themeShade="80"/>
          <w:sz w:val="22"/>
          <w:szCs w:val="22"/>
          <w:lang w:val="en-GB"/>
        </w:rPr>
        <w:t>typically</w:t>
      </w:r>
      <w:r w:rsidR="000B3E0C" w:rsidRPr="000B3E0C">
        <w:rPr>
          <w:rFonts w:ascii="Avenir Next" w:hAnsi="Avenir Next" w:cs="Arial"/>
          <w:color w:val="808080" w:themeColor="background1" w:themeShade="80"/>
          <w:sz w:val="22"/>
          <w:szCs w:val="22"/>
          <w:lang w:val="en-GB"/>
        </w:rPr>
        <w:t xml:space="preserve"> achieved by commencing a new action </w:t>
      </w:r>
      <w:r w:rsidR="000E5785">
        <w:rPr>
          <w:rFonts w:ascii="Avenir Next" w:hAnsi="Avenir Next" w:cs="Arial"/>
          <w:color w:val="808080" w:themeColor="background1" w:themeShade="80"/>
          <w:sz w:val="22"/>
          <w:szCs w:val="22"/>
          <w:lang w:val="en-GB"/>
        </w:rPr>
        <w:t xml:space="preserve">in the Cayman Islands </w:t>
      </w:r>
      <w:r w:rsidR="000B3E0C" w:rsidRPr="000B3E0C">
        <w:rPr>
          <w:rFonts w:ascii="Avenir Next" w:hAnsi="Avenir Next" w:cs="Arial"/>
          <w:color w:val="808080" w:themeColor="background1" w:themeShade="80"/>
          <w:sz w:val="22"/>
          <w:szCs w:val="22"/>
          <w:lang w:val="en-GB"/>
        </w:rPr>
        <w:t>based upon the foreign judgement as an unsatisfied debt or other judgment under The Grand Court Rules</w:t>
      </w:r>
      <w:r w:rsidR="00121F05">
        <w:rPr>
          <w:rFonts w:ascii="Avenir Next" w:hAnsi="Avenir Next" w:cs="Arial"/>
          <w:color w:val="808080" w:themeColor="background1" w:themeShade="80"/>
          <w:sz w:val="22"/>
          <w:szCs w:val="22"/>
          <w:lang w:val="en-GB"/>
        </w:rPr>
        <w:t xml:space="preserve"> which is subject to common law</w:t>
      </w:r>
      <w:r w:rsidR="000B3E0C" w:rsidRPr="000B3E0C">
        <w:rPr>
          <w:rFonts w:ascii="Avenir Next" w:hAnsi="Avenir Next" w:cs="Arial"/>
          <w:color w:val="808080" w:themeColor="background1" w:themeShade="80"/>
          <w:sz w:val="22"/>
          <w:szCs w:val="22"/>
          <w:lang w:val="en-GB"/>
        </w:rPr>
        <w:t>.</w:t>
      </w:r>
      <w:r w:rsidR="003055BF">
        <w:rPr>
          <w:rFonts w:ascii="Avenir Next" w:hAnsi="Avenir Next" w:cs="Arial"/>
          <w:color w:val="808080" w:themeColor="background1" w:themeShade="80"/>
          <w:sz w:val="22"/>
          <w:szCs w:val="22"/>
          <w:lang w:val="en-GB"/>
        </w:rPr>
        <w:t xml:space="preserve"> </w:t>
      </w:r>
      <w:r w:rsidR="00121F05">
        <w:rPr>
          <w:rFonts w:ascii="Avenir Next" w:hAnsi="Avenir Next" w:cs="Arial"/>
          <w:color w:val="808080" w:themeColor="background1" w:themeShade="80"/>
          <w:sz w:val="22"/>
          <w:szCs w:val="22"/>
          <w:lang w:val="en-GB"/>
        </w:rPr>
        <w:t>Therefore, under</w:t>
      </w:r>
      <w:r w:rsidR="00F03FED" w:rsidRPr="00F03FED">
        <w:rPr>
          <w:rFonts w:ascii="Avenir Next" w:hAnsi="Avenir Next" w:cs="Arial"/>
          <w:color w:val="808080" w:themeColor="background1" w:themeShade="80"/>
          <w:sz w:val="22"/>
          <w:szCs w:val="22"/>
          <w:lang w:val="en-GB"/>
        </w:rPr>
        <w:t xml:space="preserve"> common law there are 5 requirements</w:t>
      </w:r>
      <w:r w:rsidR="00014E4D">
        <w:rPr>
          <w:rFonts w:ascii="Avenir Next" w:hAnsi="Avenir Next" w:cs="Arial"/>
          <w:color w:val="808080" w:themeColor="background1" w:themeShade="80"/>
          <w:sz w:val="22"/>
          <w:szCs w:val="22"/>
          <w:lang w:val="en-GB"/>
        </w:rPr>
        <w:t xml:space="preserve"> for enforcement of a foreign judgemen</w:t>
      </w:r>
      <w:r w:rsidR="00F35AB9">
        <w:rPr>
          <w:rFonts w:ascii="Avenir Next" w:hAnsi="Avenir Next" w:cs="Arial"/>
          <w:color w:val="808080" w:themeColor="background1" w:themeShade="80"/>
          <w:sz w:val="22"/>
          <w:szCs w:val="22"/>
          <w:lang w:val="en-GB"/>
        </w:rPr>
        <w:t>t:</w:t>
      </w:r>
    </w:p>
    <w:p w14:paraId="5404DCCD" w14:textId="2E29C9A9" w:rsidR="00F35AB9" w:rsidRDefault="00F03FED" w:rsidP="00F03FED">
      <w:pPr>
        <w:jc w:val="both"/>
        <w:rPr>
          <w:rFonts w:ascii="Avenir Next" w:hAnsi="Avenir Next" w:cs="Arial"/>
          <w:color w:val="808080" w:themeColor="background1" w:themeShade="80"/>
          <w:sz w:val="22"/>
          <w:szCs w:val="22"/>
          <w:lang w:val="en-GB"/>
        </w:rPr>
      </w:pPr>
      <w:r w:rsidRPr="00F03FED">
        <w:rPr>
          <w:rFonts w:ascii="Avenir Next" w:hAnsi="Avenir Next" w:cs="Arial"/>
          <w:color w:val="808080" w:themeColor="background1" w:themeShade="80"/>
          <w:sz w:val="22"/>
          <w:szCs w:val="22"/>
          <w:lang w:val="en-GB"/>
        </w:rPr>
        <w:t xml:space="preserve">(1) the judgment is </w:t>
      </w:r>
      <w:proofErr w:type="gramStart"/>
      <w:r w:rsidRPr="00F03FED">
        <w:rPr>
          <w:rFonts w:ascii="Avenir Next" w:hAnsi="Avenir Next" w:cs="Arial"/>
          <w:color w:val="808080" w:themeColor="background1" w:themeShade="80"/>
          <w:sz w:val="22"/>
          <w:szCs w:val="22"/>
          <w:lang w:val="en-GB"/>
        </w:rPr>
        <w:t>final</w:t>
      </w:r>
      <w:r w:rsidR="00F35AB9">
        <w:rPr>
          <w:rFonts w:ascii="Avenir Next" w:hAnsi="Avenir Next" w:cs="Arial"/>
          <w:color w:val="808080" w:themeColor="background1" w:themeShade="80"/>
          <w:sz w:val="22"/>
          <w:szCs w:val="22"/>
          <w:lang w:val="en-GB"/>
        </w:rPr>
        <w:t>;</w:t>
      </w:r>
      <w:proofErr w:type="gramEnd"/>
    </w:p>
    <w:p w14:paraId="26A9F425" w14:textId="77777777" w:rsidR="00F35AB9" w:rsidRDefault="00F03FED" w:rsidP="00F03FED">
      <w:pPr>
        <w:jc w:val="both"/>
        <w:rPr>
          <w:rFonts w:ascii="Avenir Next" w:hAnsi="Avenir Next" w:cs="Arial"/>
          <w:color w:val="808080" w:themeColor="background1" w:themeShade="80"/>
          <w:sz w:val="22"/>
          <w:szCs w:val="22"/>
          <w:lang w:val="en-GB"/>
        </w:rPr>
      </w:pPr>
      <w:r w:rsidRPr="00F03FED">
        <w:rPr>
          <w:rFonts w:ascii="Avenir Next" w:hAnsi="Avenir Next" w:cs="Arial"/>
          <w:color w:val="808080" w:themeColor="background1" w:themeShade="80"/>
          <w:sz w:val="22"/>
          <w:szCs w:val="22"/>
          <w:lang w:val="en-GB"/>
        </w:rPr>
        <w:t xml:space="preserve">(2) the foreign court had jurisdiction over the </w:t>
      </w:r>
      <w:proofErr w:type="gramStart"/>
      <w:r w:rsidRPr="00F03FED">
        <w:rPr>
          <w:rFonts w:ascii="Avenir Next" w:hAnsi="Avenir Next" w:cs="Arial"/>
          <w:color w:val="808080" w:themeColor="background1" w:themeShade="80"/>
          <w:sz w:val="22"/>
          <w:szCs w:val="22"/>
          <w:lang w:val="en-GB"/>
        </w:rPr>
        <w:t>debtor;</w:t>
      </w:r>
      <w:proofErr w:type="gramEnd"/>
      <w:r w:rsidRPr="00F03FED">
        <w:rPr>
          <w:rFonts w:ascii="Avenir Next" w:hAnsi="Avenir Next" w:cs="Arial"/>
          <w:color w:val="808080" w:themeColor="background1" w:themeShade="80"/>
          <w:sz w:val="22"/>
          <w:szCs w:val="22"/>
          <w:lang w:val="en-GB"/>
        </w:rPr>
        <w:t xml:space="preserve"> </w:t>
      </w:r>
    </w:p>
    <w:p w14:paraId="0BE02643" w14:textId="77777777" w:rsidR="00F35AB9" w:rsidRDefault="00F03FED" w:rsidP="00F03FED">
      <w:pPr>
        <w:jc w:val="both"/>
        <w:rPr>
          <w:rFonts w:ascii="Avenir Next" w:hAnsi="Avenir Next" w:cs="Arial"/>
          <w:color w:val="808080" w:themeColor="background1" w:themeShade="80"/>
          <w:sz w:val="22"/>
          <w:szCs w:val="22"/>
          <w:lang w:val="en-GB"/>
        </w:rPr>
      </w:pPr>
      <w:r w:rsidRPr="00F03FED">
        <w:rPr>
          <w:rFonts w:ascii="Avenir Next" w:hAnsi="Avenir Next" w:cs="Arial"/>
          <w:color w:val="808080" w:themeColor="background1" w:themeShade="80"/>
          <w:sz w:val="22"/>
          <w:szCs w:val="22"/>
          <w:lang w:val="en-GB"/>
        </w:rPr>
        <w:t xml:space="preserve">(3) the foreign judgment was not obtained by </w:t>
      </w:r>
      <w:proofErr w:type="gramStart"/>
      <w:r w:rsidRPr="00F03FED">
        <w:rPr>
          <w:rFonts w:ascii="Avenir Next" w:hAnsi="Avenir Next" w:cs="Arial"/>
          <w:color w:val="808080" w:themeColor="background1" w:themeShade="80"/>
          <w:sz w:val="22"/>
          <w:szCs w:val="22"/>
          <w:lang w:val="en-GB"/>
        </w:rPr>
        <w:t>fraud;</w:t>
      </w:r>
      <w:proofErr w:type="gramEnd"/>
      <w:r w:rsidRPr="00F03FED">
        <w:rPr>
          <w:rFonts w:ascii="Avenir Next" w:hAnsi="Avenir Next" w:cs="Arial"/>
          <w:color w:val="808080" w:themeColor="background1" w:themeShade="80"/>
          <w:sz w:val="22"/>
          <w:szCs w:val="22"/>
          <w:lang w:val="en-GB"/>
        </w:rPr>
        <w:t xml:space="preserve"> </w:t>
      </w:r>
    </w:p>
    <w:p w14:paraId="7E68817D" w14:textId="77777777" w:rsidR="00F35AB9" w:rsidRDefault="00F03FED" w:rsidP="00F03FED">
      <w:pPr>
        <w:jc w:val="both"/>
        <w:rPr>
          <w:rFonts w:ascii="Avenir Next" w:hAnsi="Avenir Next" w:cs="Arial"/>
          <w:color w:val="808080" w:themeColor="background1" w:themeShade="80"/>
          <w:sz w:val="22"/>
          <w:szCs w:val="22"/>
          <w:lang w:val="en-GB"/>
        </w:rPr>
      </w:pPr>
      <w:r w:rsidRPr="00F03FED">
        <w:rPr>
          <w:rFonts w:ascii="Avenir Next" w:hAnsi="Avenir Next" w:cs="Arial"/>
          <w:color w:val="808080" w:themeColor="background1" w:themeShade="80"/>
          <w:sz w:val="22"/>
          <w:szCs w:val="22"/>
          <w:lang w:val="en-GB"/>
        </w:rPr>
        <w:t xml:space="preserve">(4) the foreign judgment is not contrary to public policy of the Cayman Islands; and </w:t>
      </w:r>
    </w:p>
    <w:p w14:paraId="385553ED" w14:textId="31289F00" w:rsidR="00F03FED" w:rsidRDefault="00F03FED" w:rsidP="00F03FED">
      <w:pPr>
        <w:jc w:val="both"/>
        <w:rPr>
          <w:rFonts w:ascii="Avenir Next" w:hAnsi="Avenir Next" w:cs="Arial"/>
          <w:color w:val="808080" w:themeColor="background1" w:themeShade="80"/>
          <w:sz w:val="22"/>
          <w:szCs w:val="22"/>
          <w:lang w:val="en-GB"/>
        </w:rPr>
      </w:pPr>
      <w:r w:rsidRPr="00F03FED">
        <w:rPr>
          <w:rFonts w:ascii="Avenir Next" w:hAnsi="Avenir Next" w:cs="Arial"/>
          <w:color w:val="808080" w:themeColor="background1" w:themeShade="80"/>
          <w:sz w:val="22"/>
          <w:szCs w:val="22"/>
          <w:lang w:val="en-GB"/>
        </w:rPr>
        <w:t>(5) the foreign judgment was not obtained contrary to the rules of natural justice.</w:t>
      </w:r>
    </w:p>
    <w:p w14:paraId="0B4052F4" w14:textId="77777777" w:rsidR="00783489" w:rsidRDefault="00783489" w:rsidP="00031027">
      <w:pPr>
        <w:jc w:val="both"/>
        <w:rPr>
          <w:rFonts w:ascii="Avenir Next" w:hAnsi="Avenir Next" w:cs="Arial"/>
          <w:color w:val="808080" w:themeColor="background1" w:themeShade="80"/>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claw </w:t>
      </w:r>
      <w:r w:rsidR="00FE08A2" w:rsidRPr="00310533">
        <w:rPr>
          <w:rFonts w:ascii="Avenir Next" w:hAnsi="Avenir Next" w:cs="Arial"/>
          <w:sz w:val="22"/>
          <w:szCs w:val="22"/>
          <w:lang w:val="en-GB"/>
        </w:rPr>
        <w:lastRenderedPageBreak/>
        <w:t>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311CA539" w14:textId="77777777" w:rsidR="00DF75F8" w:rsidRPr="00310533" w:rsidRDefault="00DF75F8" w:rsidP="002A37BB">
      <w:pPr>
        <w:jc w:val="both"/>
        <w:rPr>
          <w:rFonts w:ascii="Avenir Next" w:hAnsi="Avenir Next" w:cs="Arial"/>
          <w:sz w:val="22"/>
          <w:szCs w:val="22"/>
        </w:rPr>
      </w:pPr>
    </w:p>
    <w:p w14:paraId="2422D5EB" w14:textId="572E71A8" w:rsidR="00315A17" w:rsidRDefault="00DF762D" w:rsidP="00AC7EC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Court appointed liquidators </w:t>
      </w:r>
      <w:r w:rsidR="00193C05">
        <w:rPr>
          <w:rFonts w:ascii="Avenir Next" w:hAnsi="Avenir Next" w:cs="Arial"/>
          <w:color w:val="808080" w:themeColor="background1" w:themeShade="80"/>
          <w:sz w:val="22"/>
          <w:szCs w:val="22"/>
          <w:lang w:val="en-GB"/>
        </w:rPr>
        <w:t>of</w:t>
      </w:r>
      <w:r w:rsidR="00193C05" w:rsidRPr="005C740E">
        <w:rPr>
          <w:rFonts w:ascii="Avenir Next" w:hAnsi="Avenir Next" w:cs="Arial"/>
          <w:color w:val="808080" w:themeColor="background1" w:themeShade="80"/>
          <w:sz w:val="22"/>
          <w:szCs w:val="22"/>
          <w:lang w:val="en-GB"/>
        </w:rPr>
        <w:t xml:space="preserve"> an insolvent company</w:t>
      </w:r>
      <w:r w:rsidR="00193C0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have the pow</w:t>
      </w:r>
      <w:r w:rsidR="00193C05">
        <w:rPr>
          <w:rFonts w:ascii="Avenir Next" w:hAnsi="Avenir Next" w:cs="Arial"/>
          <w:color w:val="808080" w:themeColor="background1" w:themeShade="80"/>
          <w:sz w:val="22"/>
          <w:szCs w:val="22"/>
          <w:lang w:val="en-GB"/>
        </w:rPr>
        <w:t>er</w:t>
      </w:r>
      <w:r>
        <w:rPr>
          <w:rFonts w:ascii="Avenir Next" w:hAnsi="Avenir Next" w:cs="Arial"/>
          <w:color w:val="808080" w:themeColor="background1" w:themeShade="80"/>
          <w:sz w:val="22"/>
          <w:szCs w:val="22"/>
          <w:lang w:val="en-GB"/>
        </w:rPr>
        <w:t xml:space="preserve"> to claw </w:t>
      </w:r>
      <w:r w:rsidR="00193C05">
        <w:rPr>
          <w:rFonts w:ascii="Avenir Next" w:hAnsi="Avenir Next" w:cs="Arial"/>
          <w:color w:val="808080" w:themeColor="background1" w:themeShade="80"/>
          <w:sz w:val="22"/>
          <w:szCs w:val="22"/>
          <w:lang w:val="en-GB"/>
        </w:rPr>
        <w:t>back</w:t>
      </w:r>
      <w:r w:rsidR="00417017" w:rsidRPr="00417017">
        <w:rPr>
          <w:rFonts w:ascii="Avenir Next" w:hAnsi="Avenir Next" w:cs="Arial"/>
          <w:color w:val="808080" w:themeColor="background1" w:themeShade="80"/>
          <w:sz w:val="22"/>
          <w:szCs w:val="22"/>
          <w:lang w:val="en-GB"/>
        </w:rPr>
        <w:t xml:space="preserve"> </w:t>
      </w:r>
      <w:r w:rsidR="00193C05" w:rsidRPr="00193C05">
        <w:rPr>
          <w:rFonts w:ascii="Avenir Next" w:hAnsi="Avenir Next" w:cs="Arial"/>
          <w:color w:val="808080" w:themeColor="background1" w:themeShade="80"/>
          <w:sz w:val="22"/>
          <w:szCs w:val="22"/>
          <w:lang w:val="en-GB"/>
        </w:rPr>
        <w:t xml:space="preserve">any payments </w:t>
      </w:r>
      <w:r w:rsidR="003E07DF">
        <w:rPr>
          <w:rFonts w:ascii="Avenir Next" w:hAnsi="Avenir Next" w:cs="Arial"/>
          <w:color w:val="808080" w:themeColor="background1" w:themeShade="80"/>
          <w:sz w:val="22"/>
          <w:szCs w:val="22"/>
          <w:lang w:val="en-GB"/>
        </w:rPr>
        <w:t xml:space="preserve">or seek the return of assets </w:t>
      </w:r>
      <w:r w:rsidR="00193C05" w:rsidRPr="00193C05">
        <w:rPr>
          <w:rFonts w:ascii="Avenir Next" w:hAnsi="Avenir Next" w:cs="Arial"/>
          <w:color w:val="808080" w:themeColor="background1" w:themeShade="80"/>
          <w:sz w:val="22"/>
          <w:szCs w:val="22"/>
          <w:lang w:val="en-GB"/>
        </w:rPr>
        <w:t xml:space="preserve">that </w:t>
      </w:r>
      <w:r w:rsidR="00193C05">
        <w:rPr>
          <w:rFonts w:ascii="Avenir Next" w:hAnsi="Avenir Next" w:cs="Arial"/>
          <w:color w:val="808080" w:themeColor="background1" w:themeShade="80"/>
          <w:sz w:val="22"/>
          <w:szCs w:val="22"/>
          <w:lang w:val="en-GB"/>
        </w:rPr>
        <w:t>the Company’s</w:t>
      </w:r>
      <w:r w:rsidR="00193C05" w:rsidRPr="00193C05">
        <w:rPr>
          <w:rFonts w:ascii="Avenir Next" w:hAnsi="Avenir Next" w:cs="Arial"/>
          <w:color w:val="808080" w:themeColor="background1" w:themeShade="80"/>
          <w:sz w:val="22"/>
          <w:szCs w:val="22"/>
          <w:lang w:val="en-GB"/>
        </w:rPr>
        <w:t xml:space="preserve"> directors should not have made</w:t>
      </w:r>
      <w:r w:rsidR="00AC7EC2">
        <w:rPr>
          <w:rFonts w:ascii="Avenir Next" w:hAnsi="Avenir Next" w:cs="Arial"/>
          <w:color w:val="808080" w:themeColor="background1" w:themeShade="80"/>
          <w:sz w:val="22"/>
          <w:szCs w:val="22"/>
          <w:lang w:val="en-GB"/>
        </w:rPr>
        <w:t>/disposed</w:t>
      </w:r>
      <w:r w:rsidR="00193C05">
        <w:rPr>
          <w:rFonts w:ascii="Avenir Next" w:hAnsi="Avenir Next" w:cs="Arial"/>
          <w:color w:val="808080" w:themeColor="background1" w:themeShade="80"/>
          <w:sz w:val="22"/>
          <w:szCs w:val="22"/>
          <w:lang w:val="en-GB"/>
        </w:rPr>
        <w:t xml:space="preserve"> </w:t>
      </w:r>
      <w:r w:rsidR="009B2FAD">
        <w:rPr>
          <w:rFonts w:ascii="Avenir Next" w:hAnsi="Avenir Next" w:cs="Arial"/>
          <w:color w:val="808080" w:themeColor="background1" w:themeShade="80"/>
          <w:sz w:val="22"/>
          <w:szCs w:val="22"/>
          <w:lang w:val="en-GB"/>
        </w:rPr>
        <w:t>on behalf of the compan</w:t>
      </w:r>
      <w:r w:rsidR="00D33AA6">
        <w:rPr>
          <w:rFonts w:ascii="Avenir Next" w:hAnsi="Avenir Next" w:cs="Arial"/>
          <w:color w:val="808080" w:themeColor="background1" w:themeShade="80"/>
          <w:sz w:val="22"/>
          <w:szCs w:val="22"/>
          <w:lang w:val="en-GB"/>
        </w:rPr>
        <w:t xml:space="preserve">y </w:t>
      </w:r>
      <w:r w:rsidR="00C171F2">
        <w:rPr>
          <w:rFonts w:ascii="Avenir Next" w:hAnsi="Avenir Next" w:cs="Arial"/>
          <w:color w:val="808080" w:themeColor="background1" w:themeShade="80"/>
          <w:sz w:val="22"/>
          <w:szCs w:val="22"/>
          <w:lang w:val="en-GB"/>
        </w:rPr>
        <w:t>despite</w:t>
      </w:r>
      <w:r w:rsidR="00C74BD0">
        <w:rPr>
          <w:rFonts w:ascii="Avenir Next" w:hAnsi="Avenir Next" w:cs="Arial"/>
          <w:color w:val="808080" w:themeColor="background1" w:themeShade="80"/>
          <w:sz w:val="22"/>
          <w:szCs w:val="22"/>
          <w:lang w:val="en-GB"/>
        </w:rPr>
        <w:t xml:space="preserve"> a statutory prohibition on insolvent trading in the following circumstances</w:t>
      </w:r>
      <w:r w:rsidR="00315A17">
        <w:rPr>
          <w:rFonts w:ascii="Avenir Next" w:hAnsi="Avenir Next" w:cs="Arial"/>
          <w:color w:val="808080" w:themeColor="background1" w:themeShade="80"/>
          <w:sz w:val="22"/>
          <w:szCs w:val="22"/>
          <w:lang w:val="en-GB"/>
        </w:rPr>
        <w:t xml:space="preserve">: </w:t>
      </w:r>
    </w:p>
    <w:p w14:paraId="1EF63B70" w14:textId="77777777" w:rsidR="00315A17" w:rsidRDefault="00315A17" w:rsidP="00AC7EC2">
      <w:pPr>
        <w:jc w:val="both"/>
        <w:rPr>
          <w:rFonts w:ascii="Avenir Next" w:hAnsi="Avenir Next" w:cs="Arial"/>
          <w:color w:val="808080" w:themeColor="background1" w:themeShade="80"/>
          <w:sz w:val="22"/>
          <w:szCs w:val="22"/>
          <w:lang w:val="en-GB"/>
        </w:rPr>
      </w:pPr>
    </w:p>
    <w:p w14:paraId="4E019859" w14:textId="4C368398" w:rsidR="00AC7EC2" w:rsidRPr="00A56A65" w:rsidRDefault="00A56A65" w:rsidP="00A56A65">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w:t>
      </w:r>
      <w:r w:rsidR="00315A17" w:rsidRPr="00A56A65">
        <w:rPr>
          <w:rFonts w:ascii="Avenir Next" w:hAnsi="Avenir Next" w:cs="Arial"/>
          <w:color w:val="808080" w:themeColor="background1" w:themeShade="80"/>
          <w:sz w:val="22"/>
          <w:szCs w:val="22"/>
          <w:lang w:val="en-GB"/>
        </w:rPr>
        <w:t xml:space="preserve">oidable preferences </w:t>
      </w:r>
      <w:r w:rsidRPr="00A56A65">
        <w:rPr>
          <w:rFonts w:ascii="Avenir Next" w:hAnsi="Avenir Next" w:cs="Arial"/>
          <w:color w:val="808080" w:themeColor="background1" w:themeShade="80"/>
          <w:sz w:val="22"/>
          <w:szCs w:val="22"/>
          <w:lang w:val="en-GB"/>
        </w:rPr>
        <w:t>pursuant to section 145 of the Companies Act</w:t>
      </w:r>
    </w:p>
    <w:p w14:paraId="6742A572" w14:textId="77777777" w:rsidR="00A56A65" w:rsidRDefault="00A56A65" w:rsidP="00A56A65">
      <w:pPr>
        <w:pStyle w:val="ListParagraph"/>
        <w:jc w:val="both"/>
        <w:rPr>
          <w:rFonts w:ascii="Avenir Next" w:hAnsi="Avenir Next" w:cs="Arial"/>
          <w:color w:val="808080" w:themeColor="background1" w:themeShade="80"/>
          <w:sz w:val="22"/>
          <w:szCs w:val="22"/>
          <w:lang w:val="en-GB"/>
        </w:rPr>
      </w:pPr>
    </w:p>
    <w:p w14:paraId="01F13998" w14:textId="66637B47" w:rsidR="00F71D7A" w:rsidRDefault="00A56A65" w:rsidP="00F71D7A">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 payment or disposal of property to a creditor</w:t>
      </w:r>
      <w:r w:rsidR="00F71D7A">
        <w:rPr>
          <w:rFonts w:ascii="Avenir Next" w:hAnsi="Avenir Next" w:cs="Arial"/>
          <w:color w:val="808080" w:themeColor="background1" w:themeShade="80"/>
          <w:sz w:val="22"/>
          <w:szCs w:val="22"/>
          <w:lang w:val="en-GB"/>
        </w:rPr>
        <w:t xml:space="preserve"> occurring six-month</w:t>
      </w:r>
      <w:r w:rsidR="00F53DD9">
        <w:rPr>
          <w:rFonts w:ascii="Avenir Next" w:hAnsi="Avenir Next" w:cs="Arial"/>
          <w:color w:val="808080" w:themeColor="background1" w:themeShade="80"/>
          <w:sz w:val="22"/>
          <w:szCs w:val="22"/>
          <w:lang w:val="en-GB"/>
        </w:rPr>
        <w:t>s</w:t>
      </w:r>
      <w:r w:rsidR="00F71D7A">
        <w:rPr>
          <w:rFonts w:ascii="Avenir Next" w:hAnsi="Avenir Next" w:cs="Arial"/>
          <w:color w:val="808080" w:themeColor="background1" w:themeShade="80"/>
          <w:sz w:val="22"/>
          <w:szCs w:val="22"/>
          <w:lang w:val="en-GB"/>
        </w:rPr>
        <w:t xml:space="preserve"> before the liquidation commence </w:t>
      </w:r>
      <w:r w:rsidR="008C1C75">
        <w:rPr>
          <w:rFonts w:ascii="Avenir Next" w:hAnsi="Avenir Next" w:cs="Arial"/>
          <w:color w:val="808080" w:themeColor="background1" w:themeShade="80"/>
          <w:sz w:val="22"/>
          <w:szCs w:val="22"/>
          <w:lang w:val="en-GB"/>
        </w:rPr>
        <w:t>while</w:t>
      </w:r>
      <w:r w:rsidR="00F71D7A">
        <w:rPr>
          <w:rFonts w:ascii="Avenir Next" w:hAnsi="Avenir Next" w:cs="Arial"/>
          <w:color w:val="808080" w:themeColor="background1" w:themeShade="80"/>
          <w:sz w:val="22"/>
          <w:szCs w:val="22"/>
          <w:lang w:val="en-GB"/>
        </w:rPr>
        <w:t xml:space="preserve"> the company was unable to pay its debts</w:t>
      </w:r>
      <w:r w:rsidR="008C1C75">
        <w:rPr>
          <w:rFonts w:ascii="Avenir Next" w:hAnsi="Avenir Next" w:cs="Arial"/>
          <w:color w:val="808080" w:themeColor="background1" w:themeShade="80"/>
          <w:sz w:val="22"/>
          <w:szCs w:val="22"/>
          <w:lang w:val="en-GB"/>
        </w:rPr>
        <w:t xml:space="preserve"> </w:t>
      </w:r>
      <w:proofErr w:type="gramStart"/>
      <w:r w:rsidR="008C1C75">
        <w:rPr>
          <w:rFonts w:ascii="Avenir Next" w:hAnsi="Avenir Next" w:cs="Arial"/>
          <w:color w:val="808080" w:themeColor="background1" w:themeShade="80"/>
          <w:sz w:val="22"/>
          <w:szCs w:val="22"/>
          <w:lang w:val="en-GB"/>
        </w:rPr>
        <w:t>in order to</w:t>
      </w:r>
      <w:proofErr w:type="gramEnd"/>
      <w:r w:rsidR="008C1C75">
        <w:rPr>
          <w:rFonts w:ascii="Avenir Next" w:hAnsi="Avenir Next" w:cs="Arial"/>
          <w:color w:val="808080" w:themeColor="background1" w:themeShade="80"/>
          <w:sz w:val="22"/>
          <w:szCs w:val="22"/>
          <w:lang w:val="en-GB"/>
        </w:rPr>
        <w:t xml:space="preserve"> provide the respective </w:t>
      </w:r>
      <w:r w:rsidR="00302C81">
        <w:rPr>
          <w:rFonts w:ascii="Avenir Next" w:hAnsi="Avenir Next" w:cs="Arial"/>
          <w:color w:val="808080" w:themeColor="background1" w:themeShade="80"/>
          <w:sz w:val="22"/>
          <w:szCs w:val="22"/>
          <w:lang w:val="en-GB"/>
        </w:rPr>
        <w:t xml:space="preserve">creditor(s) preference over other creditors. </w:t>
      </w:r>
    </w:p>
    <w:p w14:paraId="5345F349" w14:textId="77777777" w:rsidR="00302C81" w:rsidRDefault="00302C81" w:rsidP="00F71D7A">
      <w:pPr>
        <w:pStyle w:val="ListParagraph"/>
        <w:jc w:val="both"/>
        <w:rPr>
          <w:rFonts w:ascii="Avenir Next" w:hAnsi="Avenir Next" w:cs="Arial"/>
          <w:color w:val="808080" w:themeColor="background1" w:themeShade="80"/>
          <w:sz w:val="22"/>
          <w:szCs w:val="22"/>
          <w:lang w:val="en-GB"/>
        </w:rPr>
      </w:pPr>
    </w:p>
    <w:p w14:paraId="10DE4D34" w14:textId="4BAF498C" w:rsidR="00302C81" w:rsidRDefault="00C370E6" w:rsidP="00302C81">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Avoidance of dispositions made at an undervalue pursuant to</w:t>
      </w:r>
      <w:r w:rsidR="00ED0DB5">
        <w:rPr>
          <w:rFonts w:ascii="Avenir Next" w:hAnsi="Avenir Next" w:cs="Arial"/>
          <w:color w:val="808080" w:themeColor="background1" w:themeShade="80"/>
          <w:sz w:val="22"/>
          <w:szCs w:val="22"/>
          <w:lang w:val="en-GB"/>
        </w:rPr>
        <w:t xml:space="preserve"> section 146 of the Companies Act</w:t>
      </w:r>
    </w:p>
    <w:p w14:paraId="5355154B" w14:textId="77777777" w:rsidR="00F71D7A" w:rsidRDefault="00F71D7A" w:rsidP="00F71D7A">
      <w:pPr>
        <w:pStyle w:val="ListParagraph"/>
        <w:jc w:val="both"/>
        <w:rPr>
          <w:rFonts w:ascii="Avenir Next" w:hAnsi="Avenir Next" w:cs="Arial"/>
          <w:color w:val="808080" w:themeColor="background1" w:themeShade="80"/>
          <w:sz w:val="22"/>
          <w:szCs w:val="22"/>
          <w:lang w:val="en-GB"/>
        </w:rPr>
      </w:pPr>
    </w:p>
    <w:p w14:paraId="3C5F4495" w14:textId="45C486C1" w:rsidR="00E63477" w:rsidRDefault="00CB6BF1" w:rsidP="00F71D7A">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transaction in which property was disposed </w:t>
      </w:r>
      <w:r w:rsidR="00800030">
        <w:rPr>
          <w:rFonts w:ascii="Avenir Next" w:hAnsi="Avenir Next" w:cs="Arial"/>
          <w:color w:val="808080" w:themeColor="background1" w:themeShade="80"/>
          <w:sz w:val="22"/>
          <w:szCs w:val="22"/>
          <w:lang w:val="en-GB"/>
        </w:rPr>
        <w:t xml:space="preserve">at an undervalue with the intention </w:t>
      </w:r>
      <w:r w:rsidR="00D506D1">
        <w:rPr>
          <w:rFonts w:ascii="Avenir Next" w:hAnsi="Avenir Next" w:cs="Arial"/>
          <w:color w:val="808080" w:themeColor="background1" w:themeShade="80"/>
          <w:sz w:val="22"/>
          <w:szCs w:val="22"/>
          <w:lang w:val="en-GB"/>
        </w:rPr>
        <w:t>of defeating an obligation to a creditor</w:t>
      </w:r>
      <w:r w:rsidR="006B0801">
        <w:rPr>
          <w:rFonts w:ascii="Avenir Next" w:hAnsi="Avenir Next" w:cs="Arial"/>
          <w:color w:val="808080" w:themeColor="background1" w:themeShade="80"/>
          <w:sz w:val="22"/>
          <w:szCs w:val="22"/>
          <w:lang w:val="en-GB"/>
        </w:rPr>
        <w:t xml:space="preserve"> is voidable on application of the liquidator.</w:t>
      </w:r>
      <w:r w:rsidR="00DF10D1">
        <w:rPr>
          <w:rFonts w:ascii="Avenir Next" w:hAnsi="Avenir Next" w:cs="Arial"/>
          <w:color w:val="808080" w:themeColor="background1" w:themeShade="80"/>
          <w:sz w:val="22"/>
          <w:szCs w:val="22"/>
          <w:lang w:val="en-GB"/>
        </w:rPr>
        <w:t xml:space="preserve"> This application must be brought within six years of the disposal. </w:t>
      </w:r>
    </w:p>
    <w:p w14:paraId="34AB48A6" w14:textId="77777777" w:rsidR="00ED0DB5" w:rsidRDefault="00ED0DB5" w:rsidP="00F71D7A">
      <w:pPr>
        <w:pStyle w:val="ListParagraph"/>
        <w:jc w:val="both"/>
        <w:rPr>
          <w:rFonts w:ascii="Avenir Next" w:hAnsi="Avenir Next" w:cs="Arial"/>
          <w:color w:val="808080" w:themeColor="background1" w:themeShade="80"/>
          <w:sz w:val="22"/>
          <w:szCs w:val="22"/>
          <w:lang w:val="en-GB"/>
        </w:rPr>
      </w:pPr>
    </w:p>
    <w:p w14:paraId="701D37AF" w14:textId="078DA69B" w:rsidR="00FB4A7C" w:rsidRDefault="00A81475" w:rsidP="00FB4A7C">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Fraudulent trading </w:t>
      </w:r>
      <w:r w:rsidR="00FB4A7C">
        <w:rPr>
          <w:rFonts w:ascii="Avenir Next" w:hAnsi="Avenir Next" w:cs="Arial"/>
          <w:color w:val="808080" w:themeColor="background1" w:themeShade="80"/>
          <w:sz w:val="22"/>
          <w:szCs w:val="22"/>
          <w:lang w:val="en-GB"/>
        </w:rPr>
        <w:t>pursuant to section 147 of the Companies Act</w:t>
      </w:r>
    </w:p>
    <w:p w14:paraId="29703114" w14:textId="77777777" w:rsidR="00FB4A7C" w:rsidRDefault="00FB4A7C" w:rsidP="00FB4A7C">
      <w:pPr>
        <w:pStyle w:val="ListParagraph"/>
        <w:jc w:val="both"/>
        <w:rPr>
          <w:rFonts w:ascii="Avenir Next" w:hAnsi="Avenir Next" w:cs="Arial"/>
          <w:color w:val="808080" w:themeColor="background1" w:themeShade="80"/>
          <w:sz w:val="22"/>
          <w:szCs w:val="22"/>
          <w:lang w:val="en-GB"/>
        </w:rPr>
      </w:pPr>
    </w:p>
    <w:p w14:paraId="356ED571" w14:textId="652D8F68" w:rsidR="00FB4A7C" w:rsidRPr="00FB4A7C" w:rsidRDefault="00357CA3" w:rsidP="00FB4A7C">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 business of the Company</w:t>
      </w:r>
      <w:r w:rsidR="003C73AE">
        <w:rPr>
          <w:rFonts w:ascii="Avenir Next" w:hAnsi="Avenir Next" w:cs="Arial"/>
          <w:color w:val="808080" w:themeColor="background1" w:themeShade="80"/>
          <w:sz w:val="22"/>
          <w:szCs w:val="22"/>
          <w:lang w:val="en-GB"/>
        </w:rPr>
        <w:t xml:space="preserve"> that was carried out with the intent to defraud creditor</w:t>
      </w:r>
      <w:r w:rsidR="007F0084">
        <w:rPr>
          <w:rFonts w:ascii="Avenir Next" w:hAnsi="Avenir Next" w:cs="Arial"/>
          <w:color w:val="808080" w:themeColor="background1" w:themeShade="80"/>
          <w:sz w:val="22"/>
          <w:szCs w:val="22"/>
          <w:lang w:val="en-GB"/>
        </w:rPr>
        <w:t xml:space="preserve"> or any other fraudulent purpose. Any person(s) </w:t>
      </w:r>
      <w:r w:rsidR="00D20E78">
        <w:rPr>
          <w:rFonts w:ascii="Avenir Next" w:hAnsi="Avenir Next" w:cs="Arial"/>
          <w:color w:val="808080" w:themeColor="background1" w:themeShade="80"/>
          <w:sz w:val="22"/>
          <w:szCs w:val="22"/>
          <w:lang w:val="en-GB"/>
        </w:rPr>
        <w:t xml:space="preserve">party to </w:t>
      </w:r>
      <w:r w:rsidR="00DD4A35">
        <w:rPr>
          <w:rFonts w:ascii="Avenir Next" w:hAnsi="Avenir Next" w:cs="Arial"/>
          <w:color w:val="808080" w:themeColor="background1" w:themeShade="80"/>
          <w:sz w:val="22"/>
          <w:szCs w:val="22"/>
          <w:lang w:val="en-GB"/>
        </w:rPr>
        <w:t>the conduct would be required to make contribution to the Company’s assets that the court deems proper.</w:t>
      </w:r>
    </w:p>
    <w:p w14:paraId="161538FE" w14:textId="77777777" w:rsidR="00ED0DB5" w:rsidRPr="00F71D7A" w:rsidRDefault="00ED0DB5" w:rsidP="00F71D7A">
      <w:pPr>
        <w:pStyle w:val="ListParagraph"/>
        <w:jc w:val="both"/>
        <w:rPr>
          <w:rFonts w:ascii="Avenir Next" w:hAnsi="Avenir Next" w:cs="Arial"/>
          <w:color w:val="808080" w:themeColor="background1" w:themeShade="80"/>
          <w:sz w:val="22"/>
          <w:szCs w:val="22"/>
          <w:lang w:val="en-GB"/>
        </w:rPr>
      </w:pPr>
    </w:p>
    <w:p w14:paraId="6F724901" w14:textId="11603E6F" w:rsidR="00D17FDC" w:rsidRPr="00310533" w:rsidRDefault="00DA29D3" w:rsidP="002A37BB">
      <w:pPr>
        <w:jc w:val="both"/>
        <w:rPr>
          <w:rFonts w:ascii="Avenir Next" w:hAnsi="Avenir Next" w:cs="Arial"/>
          <w:sz w:val="22"/>
          <w:szCs w:val="22"/>
          <w:shd w:val="clear" w:color="auto" w:fill="FFFFFF"/>
        </w:rPr>
      </w:pPr>
      <w:r>
        <w:rPr>
          <w:rFonts w:ascii="Avenir Next" w:hAnsi="Avenir Next" w:cs="Arial"/>
          <w:color w:val="808080" w:themeColor="background1" w:themeShade="80"/>
          <w:sz w:val="22"/>
          <w:szCs w:val="22"/>
          <w:lang w:val="en-GB"/>
        </w:rPr>
        <w:t>Despite th</w:t>
      </w:r>
      <w:r w:rsidR="00E56BA7">
        <w:rPr>
          <w:rFonts w:ascii="Avenir Next" w:hAnsi="Avenir Next" w:cs="Arial"/>
          <w:color w:val="808080" w:themeColor="background1" w:themeShade="80"/>
          <w:sz w:val="22"/>
          <w:szCs w:val="22"/>
          <w:lang w:val="en-GB"/>
        </w:rPr>
        <w:t>e Companies Act silence on</w:t>
      </w:r>
      <w:r w:rsidR="004E7C67">
        <w:rPr>
          <w:rFonts w:ascii="Avenir Next" w:hAnsi="Avenir Next" w:cs="Arial"/>
          <w:color w:val="808080" w:themeColor="background1" w:themeShade="80"/>
          <w:sz w:val="22"/>
          <w:szCs w:val="22"/>
          <w:lang w:val="en-GB"/>
        </w:rPr>
        <w:t xml:space="preserve"> wrongful trading the liquidator can seek </w:t>
      </w:r>
      <w:r w:rsidR="005C740E" w:rsidRPr="005C740E">
        <w:rPr>
          <w:rFonts w:ascii="Avenir Next" w:hAnsi="Avenir Next" w:cs="Arial"/>
          <w:color w:val="808080" w:themeColor="background1" w:themeShade="80"/>
          <w:sz w:val="22"/>
          <w:szCs w:val="22"/>
          <w:lang w:val="en-GB"/>
        </w:rPr>
        <w:t xml:space="preserve">to hold its former directors </w:t>
      </w:r>
      <w:r w:rsidR="004E7C67">
        <w:rPr>
          <w:rFonts w:ascii="Avenir Next" w:hAnsi="Avenir Next" w:cs="Arial"/>
          <w:color w:val="808080" w:themeColor="background1" w:themeShade="80"/>
          <w:sz w:val="22"/>
          <w:szCs w:val="22"/>
          <w:lang w:val="en-GB"/>
        </w:rPr>
        <w:t xml:space="preserve">personally </w:t>
      </w:r>
      <w:r w:rsidR="005C740E" w:rsidRPr="005C740E">
        <w:rPr>
          <w:rFonts w:ascii="Avenir Next" w:hAnsi="Avenir Next" w:cs="Arial"/>
          <w:color w:val="808080" w:themeColor="background1" w:themeShade="80"/>
          <w:sz w:val="22"/>
          <w:szCs w:val="22"/>
          <w:lang w:val="en-GB"/>
        </w:rPr>
        <w:t>accountable</w:t>
      </w:r>
      <w:r w:rsidR="00607605">
        <w:rPr>
          <w:rFonts w:ascii="Avenir Next" w:hAnsi="Avenir Next" w:cs="Arial"/>
          <w:color w:val="808080" w:themeColor="background1" w:themeShade="80"/>
          <w:sz w:val="22"/>
          <w:szCs w:val="22"/>
          <w:lang w:val="en-GB"/>
        </w:rPr>
        <w:t xml:space="preserve"> for </w:t>
      </w:r>
      <w:r w:rsidR="002B12B5">
        <w:rPr>
          <w:rFonts w:ascii="Avenir Next" w:hAnsi="Avenir Next" w:cs="Arial"/>
          <w:color w:val="808080" w:themeColor="background1" w:themeShade="80"/>
          <w:sz w:val="22"/>
          <w:szCs w:val="22"/>
          <w:lang w:val="en-GB"/>
        </w:rPr>
        <w:t>any losses</w:t>
      </w:r>
      <w:r w:rsidR="005C740E" w:rsidRPr="005C740E">
        <w:rPr>
          <w:rFonts w:ascii="Avenir Next" w:hAnsi="Avenir Next" w:cs="Arial"/>
          <w:color w:val="808080" w:themeColor="background1" w:themeShade="80"/>
          <w:sz w:val="22"/>
          <w:szCs w:val="22"/>
          <w:lang w:val="en-GB"/>
        </w:rPr>
        <w:t xml:space="preserve"> </w:t>
      </w:r>
      <w:r w:rsidR="0058236A">
        <w:rPr>
          <w:rFonts w:ascii="Avenir Next" w:hAnsi="Avenir Next" w:cs="Arial"/>
          <w:color w:val="808080" w:themeColor="background1" w:themeShade="80"/>
          <w:sz w:val="22"/>
          <w:szCs w:val="22"/>
          <w:lang w:val="en-GB"/>
        </w:rPr>
        <w:t xml:space="preserve">cause by breaching their fiduciary duties </w:t>
      </w:r>
      <w:r w:rsidR="005C740E" w:rsidRPr="005C740E">
        <w:rPr>
          <w:rFonts w:ascii="Avenir Next" w:hAnsi="Avenir Next" w:cs="Arial"/>
          <w:color w:val="808080" w:themeColor="background1" w:themeShade="80"/>
          <w:sz w:val="22"/>
          <w:szCs w:val="22"/>
          <w:lang w:val="en-GB"/>
        </w:rPr>
        <w:t xml:space="preserve">by either seeking financial damages against those directors </w:t>
      </w:r>
      <w:r w:rsidR="00CE18FA">
        <w:rPr>
          <w:rFonts w:ascii="Avenir Next" w:hAnsi="Avenir Next" w:cs="Arial"/>
          <w:color w:val="808080" w:themeColor="background1" w:themeShade="80"/>
          <w:sz w:val="22"/>
          <w:szCs w:val="22"/>
          <w:lang w:val="en-GB"/>
        </w:rPr>
        <w:t xml:space="preserve">in the name of the Company. </w:t>
      </w:r>
      <w:r w:rsidR="00DC2B37">
        <w:rPr>
          <w:rFonts w:ascii="Avenir Next" w:hAnsi="Avenir Next" w:cs="Arial"/>
          <w:color w:val="808080" w:themeColor="background1" w:themeShade="80"/>
          <w:sz w:val="22"/>
          <w:szCs w:val="22"/>
          <w:lang w:val="en-GB"/>
        </w:rPr>
        <w:t>Prospect Properties v McNeil provides</w:t>
      </w:r>
      <w:r w:rsidR="004C6EE4">
        <w:rPr>
          <w:rFonts w:ascii="Avenir Next" w:hAnsi="Avenir Next" w:cs="Arial"/>
          <w:color w:val="808080" w:themeColor="background1" w:themeShade="80"/>
          <w:sz w:val="22"/>
          <w:szCs w:val="22"/>
          <w:lang w:val="en-GB"/>
        </w:rPr>
        <w:t xml:space="preserve"> a perfect example </w:t>
      </w:r>
      <w:r w:rsidR="00E408ED">
        <w:rPr>
          <w:rFonts w:ascii="Avenir Next" w:hAnsi="Avenir Next" w:cs="Arial"/>
          <w:color w:val="808080" w:themeColor="background1" w:themeShade="80"/>
          <w:sz w:val="22"/>
          <w:szCs w:val="22"/>
          <w:lang w:val="en-GB"/>
        </w:rPr>
        <w:t xml:space="preserve">case of a Company </w:t>
      </w:r>
      <w:r w:rsidR="004C6EE4">
        <w:rPr>
          <w:rFonts w:ascii="Avenir Next" w:hAnsi="Avenir Next" w:cs="Arial"/>
          <w:color w:val="808080" w:themeColor="background1" w:themeShade="80"/>
          <w:sz w:val="22"/>
          <w:szCs w:val="22"/>
          <w:lang w:val="en-GB"/>
        </w:rPr>
        <w:t>insolven</w:t>
      </w:r>
      <w:r w:rsidR="00E408ED">
        <w:rPr>
          <w:rFonts w:ascii="Avenir Next" w:hAnsi="Avenir Next" w:cs="Arial"/>
          <w:color w:val="808080" w:themeColor="background1" w:themeShade="80"/>
          <w:sz w:val="22"/>
          <w:szCs w:val="22"/>
          <w:lang w:val="en-GB"/>
        </w:rPr>
        <w:t>t</w:t>
      </w:r>
      <w:r w:rsidR="00EE2B9A">
        <w:rPr>
          <w:rFonts w:ascii="Avenir Next" w:hAnsi="Avenir Next" w:cs="Arial"/>
          <w:color w:val="808080" w:themeColor="background1" w:themeShade="80"/>
          <w:sz w:val="22"/>
          <w:szCs w:val="22"/>
          <w:lang w:val="en-GB"/>
        </w:rPr>
        <w:t>ly</w:t>
      </w:r>
      <w:r w:rsidR="00E408ED">
        <w:rPr>
          <w:rFonts w:ascii="Avenir Next" w:hAnsi="Avenir Next" w:cs="Arial"/>
          <w:color w:val="808080" w:themeColor="background1" w:themeShade="80"/>
          <w:sz w:val="22"/>
          <w:szCs w:val="22"/>
          <w:lang w:val="en-GB"/>
        </w:rPr>
        <w:t xml:space="preserve"> trading</w:t>
      </w:r>
      <w:r w:rsidR="00EE2B9A">
        <w:rPr>
          <w:rFonts w:ascii="Avenir Next" w:hAnsi="Avenir Next" w:cs="Arial"/>
          <w:color w:val="808080" w:themeColor="background1" w:themeShade="80"/>
          <w:sz w:val="22"/>
          <w:szCs w:val="22"/>
          <w:lang w:val="en-GB"/>
        </w:rPr>
        <w:t xml:space="preserve"> against the best interest </w:t>
      </w:r>
      <w:r w:rsidR="00D71D7B">
        <w:rPr>
          <w:rFonts w:ascii="Avenir Next" w:hAnsi="Avenir Next" w:cs="Arial"/>
          <w:color w:val="808080" w:themeColor="background1" w:themeShade="80"/>
          <w:sz w:val="22"/>
          <w:szCs w:val="22"/>
          <w:lang w:val="en-GB"/>
        </w:rPr>
        <w:t xml:space="preserve">of the creditors. </w:t>
      </w:r>
    </w:p>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6DD9BB66" w14:textId="5DEA9ECB" w:rsidR="00FA18CF" w:rsidRDefault="003D6D86" w:rsidP="002A37BB">
      <w:pPr>
        <w:jc w:val="both"/>
        <w:rPr>
          <w:rFonts w:ascii="Avenir Next" w:hAnsi="Avenir Next" w:cs="Arial"/>
          <w:color w:val="808080" w:themeColor="background1" w:themeShade="80"/>
          <w:sz w:val="22"/>
          <w:szCs w:val="22"/>
          <w:lang w:val="en-GB"/>
        </w:rPr>
      </w:pPr>
      <w:r w:rsidRPr="003D6D86">
        <w:rPr>
          <w:rFonts w:ascii="Avenir Next" w:hAnsi="Avenir Next" w:cs="Arial"/>
          <w:color w:val="808080" w:themeColor="background1" w:themeShade="80"/>
          <w:sz w:val="22"/>
          <w:szCs w:val="22"/>
          <w:lang w:val="en-GB"/>
        </w:rPr>
        <w:t>Receivers</w:t>
      </w:r>
      <w:r>
        <w:rPr>
          <w:rFonts w:ascii="Avenir Next" w:hAnsi="Avenir Next" w:cs="Arial"/>
          <w:color w:val="808080" w:themeColor="background1" w:themeShade="80"/>
          <w:sz w:val="22"/>
          <w:szCs w:val="22"/>
          <w:lang w:val="en-GB"/>
        </w:rPr>
        <w:t xml:space="preserve"> are deemed to</w:t>
      </w:r>
      <w:r w:rsidRPr="003D6D86">
        <w:rPr>
          <w:rFonts w:ascii="Avenir Next" w:hAnsi="Avenir Next" w:cs="Arial"/>
          <w:color w:val="808080" w:themeColor="background1" w:themeShade="80"/>
          <w:sz w:val="22"/>
          <w:szCs w:val="22"/>
          <w:lang w:val="en-GB"/>
        </w:rPr>
        <w:t xml:space="preserve"> have no role to play in a Cayman Islands insolvency </w:t>
      </w:r>
      <w:r w:rsidR="00F223CA">
        <w:rPr>
          <w:rFonts w:ascii="Avenir Next" w:hAnsi="Avenir Next" w:cs="Arial"/>
          <w:color w:val="808080" w:themeColor="background1" w:themeShade="80"/>
          <w:sz w:val="22"/>
          <w:szCs w:val="22"/>
          <w:lang w:val="en-GB"/>
        </w:rPr>
        <w:t>namely because their absence in the statutory provisions dealing with insolvency of the Companies Act and Companies Winding Up Rules</w:t>
      </w:r>
      <w:r w:rsidR="003F326C">
        <w:rPr>
          <w:rFonts w:ascii="Avenir Next" w:hAnsi="Avenir Next" w:cs="Arial"/>
          <w:color w:val="808080" w:themeColor="background1" w:themeShade="80"/>
          <w:sz w:val="22"/>
          <w:szCs w:val="22"/>
          <w:lang w:val="en-GB"/>
        </w:rPr>
        <w:t xml:space="preserve"> and the cessation of any powers </w:t>
      </w:r>
      <w:r w:rsidR="00133865">
        <w:rPr>
          <w:rFonts w:ascii="Avenir Next" w:hAnsi="Avenir Next" w:cs="Arial"/>
          <w:color w:val="808080" w:themeColor="background1" w:themeShade="80"/>
          <w:sz w:val="22"/>
          <w:szCs w:val="22"/>
          <w:lang w:val="en-GB"/>
        </w:rPr>
        <w:t>upon</w:t>
      </w:r>
      <w:r w:rsidR="000200CA">
        <w:rPr>
          <w:rFonts w:ascii="Avenir Next" w:hAnsi="Avenir Next" w:cs="Arial"/>
          <w:color w:val="808080" w:themeColor="background1" w:themeShade="80"/>
          <w:sz w:val="22"/>
          <w:szCs w:val="22"/>
          <w:lang w:val="en-GB"/>
        </w:rPr>
        <w:t xml:space="preserve"> the commencement of the wind-up </w:t>
      </w:r>
      <w:r w:rsidR="002509DD">
        <w:rPr>
          <w:rFonts w:ascii="Avenir Next" w:hAnsi="Avenir Next" w:cs="Arial"/>
          <w:color w:val="808080" w:themeColor="background1" w:themeShade="80"/>
          <w:sz w:val="22"/>
          <w:szCs w:val="22"/>
          <w:lang w:val="en-GB"/>
        </w:rPr>
        <w:t xml:space="preserve">of </w:t>
      </w:r>
      <w:r w:rsidR="007A542A">
        <w:rPr>
          <w:rFonts w:ascii="Avenir Next" w:hAnsi="Avenir Next" w:cs="Arial"/>
          <w:color w:val="808080" w:themeColor="background1" w:themeShade="80"/>
          <w:sz w:val="22"/>
          <w:szCs w:val="22"/>
          <w:lang w:val="en-GB"/>
        </w:rPr>
        <w:t xml:space="preserve">a </w:t>
      </w:r>
      <w:r w:rsidR="007A542A" w:rsidRPr="007A542A">
        <w:rPr>
          <w:rFonts w:ascii="Avenir Next" w:hAnsi="Avenir Next" w:cs="Arial"/>
          <w:color w:val="808080" w:themeColor="background1" w:themeShade="80"/>
          <w:sz w:val="22"/>
          <w:szCs w:val="22"/>
          <w:lang w:val="en-GB"/>
        </w:rPr>
        <w:t>Segregated Portfolio Company</w:t>
      </w:r>
      <w:r w:rsidR="007A542A">
        <w:rPr>
          <w:rFonts w:ascii="Avenir Next" w:hAnsi="Avenir Next" w:cs="Arial"/>
          <w:color w:val="808080" w:themeColor="background1" w:themeShade="80"/>
          <w:sz w:val="22"/>
          <w:szCs w:val="22"/>
          <w:lang w:val="en-GB"/>
        </w:rPr>
        <w:t>.</w:t>
      </w:r>
      <w:r w:rsidR="000A281F">
        <w:rPr>
          <w:rFonts w:ascii="Avenir Next" w:hAnsi="Avenir Next" w:cs="Arial"/>
          <w:color w:val="808080" w:themeColor="background1" w:themeShade="80"/>
          <w:sz w:val="22"/>
          <w:szCs w:val="22"/>
          <w:lang w:val="en-GB"/>
        </w:rPr>
        <w:t xml:space="preserve"> Receiverships main </w:t>
      </w:r>
      <w:r w:rsidR="006A71EC">
        <w:rPr>
          <w:rFonts w:ascii="Avenir Next" w:hAnsi="Avenir Next" w:cs="Arial"/>
          <w:color w:val="808080" w:themeColor="background1" w:themeShade="80"/>
          <w:sz w:val="22"/>
          <w:szCs w:val="22"/>
          <w:lang w:val="en-GB"/>
        </w:rPr>
        <w:t>relevance</w:t>
      </w:r>
      <w:r w:rsidR="008F2B74">
        <w:rPr>
          <w:rFonts w:ascii="Avenir Next" w:hAnsi="Avenir Next" w:cs="Arial"/>
          <w:color w:val="808080" w:themeColor="background1" w:themeShade="80"/>
          <w:sz w:val="22"/>
          <w:szCs w:val="22"/>
          <w:lang w:val="en-GB"/>
        </w:rPr>
        <w:t xml:space="preserve"> in an insolvency context is that it offers an alternative course of action for certain powers.</w:t>
      </w:r>
    </w:p>
    <w:p w14:paraId="1377FB47" w14:textId="77777777" w:rsidR="007A542A" w:rsidRDefault="007A542A" w:rsidP="002A37BB">
      <w:pPr>
        <w:jc w:val="both"/>
        <w:rPr>
          <w:rFonts w:ascii="Avenir Next" w:hAnsi="Avenir Next" w:cs="Arial"/>
          <w:color w:val="808080" w:themeColor="background1" w:themeShade="80"/>
          <w:sz w:val="22"/>
          <w:szCs w:val="22"/>
          <w:lang w:val="en-GB"/>
        </w:rPr>
      </w:pPr>
    </w:p>
    <w:p w14:paraId="5321D537" w14:textId="491162A2" w:rsidR="001D0D9A" w:rsidRDefault="002A5812"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Grand Court Rules </w:t>
      </w:r>
      <w:r w:rsidR="00BB01C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“GCR</w:t>
      </w:r>
      <w:r w:rsidR="00BB01C3">
        <w:rPr>
          <w:rFonts w:ascii="Avenir Next" w:hAnsi="Avenir Next" w:cs="Arial"/>
          <w:color w:val="808080" w:themeColor="background1" w:themeShade="80"/>
          <w:sz w:val="22"/>
          <w:szCs w:val="22"/>
          <w:lang w:val="en-GB"/>
        </w:rPr>
        <w:t xml:space="preserve">”) contemplates that receivers may be appointed by the Grand </w:t>
      </w:r>
      <w:r w:rsidR="006317BD">
        <w:rPr>
          <w:rFonts w:ascii="Avenir Next" w:hAnsi="Avenir Next" w:cs="Arial"/>
          <w:color w:val="808080" w:themeColor="background1" w:themeShade="80"/>
          <w:sz w:val="22"/>
          <w:szCs w:val="22"/>
          <w:lang w:val="en-GB"/>
        </w:rPr>
        <w:t>Court for the purpose of collecting money or to carry out other acts</w:t>
      </w:r>
      <w:r w:rsidR="00724397">
        <w:rPr>
          <w:rFonts w:ascii="Avenir Next" w:hAnsi="Avenir Next" w:cs="Arial"/>
          <w:color w:val="808080" w:themeColor="background1" w:themeShade="80"/>
          <w:sz w:val="22"/>
          <w:szCs w:val="22"/>
          <w:lang w:val="en-GB"/>
        </w:rPr>
        <w:t>.</w:t>
      </w:r>
    </w:p>
    <w:p w14:paraId="7A18539F" w14:textId="77777777" w:rsidR="00724397" w:rsidRDefault="00724397" w:rsidP="002A37BB">
      <w:pPr>
        <w:jc w:val="both"/>
        <w:rPr>
          <w:rFonts w:ascii="Avenir Next" w:hAnsi="Avenir Next" w:cs="Arial"/>
          <w:color w:val="808080" w:themeColor="background1" w:themeShade="80"/>
          <w:sz w:val="22"/>
          <w:szCs w:val="22"/>
          <w:lang w:val="en-GB"/>
        </w:rPr>
      </w:pPr>
    </w:p>
    <w:p w14:paraId="5C5E10C9" w14:textId="78714DC5" w:rsidR="006317BD" w:rsidRDefault="006F3E6D"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Order 30</w:t>
      </w:r>
      <w:r w:rsidR="00551B9E">
        <w:rPr>
          <w:rFonts w:ascii="Avenir Next" w:hAnsi="Avenir Next" w:cs="Arial"/>
          <w:color w:val="808080" w:themeColor="background1" w:themeShade="80"/>
          <w:sz w:val="22"/>
          <w:szCs w:val="22"/>
          <w:lang w:val="en-GB"/>
        </w:rPr>
        <w:t xml:space="preserve"> 30 GCR governs </w:t>
      </w:r>
      <w:r w:rsidR="004D5396">
        <w:rPr>
          <w:rFonts w:ascii="Avenir Next" w:hAnsi="Avenir Next" w:cs="Arial"/>
          <w:color w:val="808080" w:themeColor="background1" w:themeShade="80"/>
          <w:sz w:val="22"/>
          <w:szCs w:val="22"/>
          <w:lang w:val="en-GB"/>
        </w:rPr>
        <w:t>the appointment and duties of a receiver. Order 45 of the GCR allows for receivers to be appointed to enforce</w:t>
      </w:r>
      <w:r w:rsidR="0004502B">
        <w:rPr>
          <w:rFonts w:ascii="Avenir Next" w:hAnsi="Avenir Next" w:cs="Arial"/>
          <w:color w:val="808080" w:themeColor="background1" w:themeShade="80"/>
          <w:sz w:val="22"/>
          <w:szCs w:val="22"/>
          <w:lang w:val="en-GB"/>
        </w:rPr>
        <w:t xml:space="preserve"> court order for the payment of money. Order 51 of the GCR provides for the appointment of receivers by way of equitable execution.</w:t>
      </w:r>
    </w:p>
    <w:p w14:paraId="0DAE0358" w14:textId="77777777" w:rsidR="007A542A" w:rsidRDefault="007A542A" w:rsidP="002A37BB">
      <w:pPr>
        <w:jc w:val="both"/>
        <w:rPr>
          <w:rFonts w:ascii="Avenir Next" w:hAnsi="Avenir Next" w:cs="Arial"/>
          <w:color w:val="808080" w:themeColor="background1" w:themeShade="80"/>
          <w:sz w:val="22"/>
          <w:szCs w:val="22"/>
          <w:lang w:val="en-GB"/>
        </w:rPr>
      </w:pPr>
    </w:p>
    <w:p w14:paraId="217606E4" w14:textId="33AF4E52" w:rsidR="00492476" w:rsidRPr="00310533" w:rsidRDefault="002A5812" w:rsidP="002A37BB">
      <w:pPr>
        <w:jc w:val="both"/>
        <w:rPr>
          <w:rFonts w:ascii="Avenir Next" w:hAnsi="Avenir Next" w:cs="Arial"/>
          <w:sz w:val="22"/>
          <w:szCs w:val="22"/>
          <w:shd w:val="clear" w:color="auto" w:fill="FFFFFF"/>
        </w:rPr>
      </w:pPr>
      <w:r>
        <w:rPr>
          <w:rFonts w:ascii="Avenir Next" w:hAnsi="Avenir Next" w:cs="Arial"/>
          <w:color w:val="808080" w:themeColor="background1" w:themeShade="80"/>
          <w:sz w:val="22"/>
          <w:szCs w:val="22"/>
          <w:lang w:val="en-GB"/>
        </w:rPr>
        <w:t>R</w:t>
      </w:r>
      <w:r w:rsidR="00492476">
        <w:rPr>
          <w:rFonts w:ascii="Avenir Next" w:hAnsi="Avenir Next" w:cs="Arial"/>
          <w:color w:val="808080" w:themeColor="background1" w:themeShade="80"/>
          <w:sz w:val="22"/>
          <w:szCs w:val="22"/>
          <w:lang w:val="en-GB"/>
        </w:rPr>
        <w:t>eceivers</w:t>
      </w:r>
      <w:r w:rsidR="0023636D">
        <w:rPr>
          <w:rFonts w:ascii="Avenir Next" w:hAnsi="Avenir Next" w:cs="Arial"/>
          <w:color w:val="808080" w:themeColor="background1" w:themeShade="80"/>
          <w:sz w:val="22"/>
          <w:szCs w:val="22"/>
          <w:lang w:val="en-GB"/>
        </w:rPr>
        <w:t xml:space="preserve"> a</w:t>
      </w:r>
      <w:r w:rsidR="00E64837">
        <w:rPr>
          <w:rFonts w:ascii="Avenir Next" w:hAnsi="Avenir Next" w:cs="Arial"/>
          <w:color w:val="808080" w:themeColor="background1" w:themeShade="80"/>
          <w:sz w:val="22"/>
          <w:szCs w:val="22"/>
          <w:lang w:val="en-GB"/>
        </w:rPr>
        <w:t xml:space="preserve">nd receivership orders </w:t>
      </w:r>
      <w:r w:rsidR="00AA0B9C">
        <w:rPr>
          <w:rFonts w:ascii="Avenir Next" w:hAnsi="Avenir Next" w:cs="Arial"/>
          <w:color w:val="808080" w:themeColor="background1" w:themeShade="80"/>
          <w:sz w:val="22"/>
          <w:szCs w:val="22"/>
          <w:lang w:val="en-GB"/>
        </w:rPr>
        <w:t xml:space="preserve">are specifically provided for </w:t>
      </w:r>
      <w:r w:rsidR="00641280">
        <w:rPr>
          <w:rFonts w:ascii="Avenir Next" w:hAnsi="Avenir Next" w:cs="Arial"/>
          <w:color w:val="808080" w:themeColor="background1" w:themeShade="80"/>
          <w:sz w:val="22"/>
          <w:szCs w:val="22"/>
          <w:lang w:val="en-GB"/>
        </w:rPr>
        <w:t>statute in respect of</w:t>
      </w:r>
      <w:r w:rsidR="00E23FDC">
        <w:rPr>
          <w:rFonts w:ascii="Avenir Next" w:hAnsi="Avenir Next" w:cs="Arial"/>
          <w:color w:val="808080" w:themeColor="background1" w:themeShade="80"/>
          <w:sz w:val="22"/>
          <w:szCs w:val="22"/>
          <w:lang w:val="en-GB"/>
        </w:rPr>
        <w:t xml:space="preserve"> a </w:t>
      </w:r>
      <w:bookmarkStart w:id="0" w:name="_Hlk141539447"/>
      <w:r w:rsidR="006D33BB">
        <w:rPr>
          <w:rFonts w:ascii="Avenir Next" w:hAnsi="Avenir Next" w:cs="Arial"/>
          <w:color w:val="808080" w:themeColor="background1" w:themeShade="80"/>
          <w:sz w:val="22"/>
          <w:szCs w:val="22"/>
          <w:lang w:val="en-GB"/>
        </w:rPr>
        <w:t xml:space="preserve">Segregated Portfolio Company </w:t>
      </w:r>
      <w:bookmarkEnd w:id="0"/>
      <w:r w:rsidR="006D33BB">
        <w:rPr>
          <w:rFonts w:ascii="Avenir Next" w:hAnsi="Avenir Next" w:cs="Arial"/>
          <w:color w:val="808080" w:themeColor="background1" w:themeShade="80"/>
          <w:sz w:val="22"/>
          <w:szCs w:val="22"/>
          <w:lang w:val="en-GB"/>
        </w:rPr>
        <w:t xml:space="preserve">as it is a type of Cayman Islands legal entity. </w:t>
      </w: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1"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 xml:space="preserve">Johnson &amp; Boris Ltd (JoBo)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r w:rsidR="00BB6D1E" w:rsidRPr="00310533">
        <w:rPr>
          <w:rFonts w:ascii="Avenir Next" w:hAnsi="Avenir Next" w:cs="Arial"/>
          <w:sz w:val="22"/>
          <w:szCs w:val="22"/>
          <w:lang w:val="en-GB"/>
        </w:rPr>
        <w:t>JoBo</w:t>
      </w:r>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522C5BD9"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60988ABD" w14:textId="77777777" w:rsidR="00952187" w:rsidRPr="00310533" w:rsidRDefault="00952187" w:rsidP="00924973">
      <w:pPr>
        <w:ind w:left="426"/>
        <w:jc w:val="both"/>
        <w:rPr>
          <w:rFonts w:ascii="Avenir Next" w:hAnsi="Avenir Next" w:cs="Arial"/>
          <w:sz w:val="22"/>
          <w:szCs w:val="22"/>
          <w:lang w:val="en-GB"/>
        </w:rPr>
      </w:pPr>
    </w:p>
    <w:p w14:paraId="2954EC21" w14:textId="0EA2932A"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JoBo</w:t>
      </w:r>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5C96F779" w14:textId="77777777" w:rsidR="00952187" w:rsidRPr="00310533" w:rsidRDefault="00952187" w:rsidP="00924973">
      <w:pPr>
        <w:ind w:left="426"/>
        <w:jc w:val="both"/>
        <w:rPr>
          <w:rFonts w:ascii="Avenir Next" w:hAnsi="Avenir Next" w:cs="Arial"/>
          <w:sz w:val="22"/>
          <w:szCs w:val="22"/>
          <w:lang w:val="en-GB"/>
        </w:rPr>
      </w:pPr>
    </w:p>
    <w:p w14:paraId="786BD95B" w14:textId="25A34D20"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2D2F4E09" w14:textId="77777777" w:rsidR="00952187" w:rsidRPr="00310533" w:rsidRDefault="00952187" w:rsidP="00924973">
      <w:pPr>
        <w:ind w:left="426"/>
        <w:jc w:val="both"/>
        <w:rPr>
          <w:rFonts w:ascii="Avenir Next" w:hAnsi="Avenir Next" w:cs="Arial"/>
          <w:sz w:val="22"/>
          <w:szCs w:val="22"/>
          <w:lang w:val="en-GB"/>
        </w:rPr>
      </w:pPr>
    </w:p>
    <w:p w14:paraId="50895D5F" w14:textId="5FCBEDBD" w:rsidR="00F730FA" w:rsidRPr="00310533" w:rsidRDefault="00F730FA"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43E439C8" w14:textId="77777777" w:rsidR="00952187" w:rsidRPr="00310533" w:rsidRDefault="00952187" w:rsidP="00924973">
      <w:pPr>
        <w:ind w:left="426"/>
        <w:jc w:val="both"/>
        <w:rPr>
          <w:rFonts w:ascii="Avenir Next" w:hAnsi="Avenir Next" w:cs="Arial"/>
          <w:sz w:val="22"/>
          <w:szCs w:val="22"/>
          <w:lang w:val="en-GB"/>
        </w:rPr>
      </w:pPr>
    </w:p>
    <w:p w14:paraId="24A6BD44" w14:textId="4E46DAB4" w:rsidR="00F730FA"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36A2882A" w14:textId="77777777" w:rsidR="00A30968" w:rsidRPr="00310533" w:rsidRDefault="00A30968" w:rsidP="00924973">
      <w:pPr>
        <w:ind w:left="426"/>
        <w:jc w:val="both"/>
        <w:rPr>
          <w:rFonts w:ascii="Avenir Next" w:hAnsi="Avenir Next" w:cs="Arial"/>
          <w:sz w:val="22"/>
          <w:szCs w:val="22"/>
          <w:lang w:val="en-GB"/>
        </w:rPr>
      </w:pPr>
    </w:p>
    <w:p w14:paraId="20A1D69F" w14:textId="42CD7203" w:rsidR="00927C9D" w:rsidRPr="00310533" w:rsidRDefault="00C41A0C"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7ADDA549" w14:textId="0265D6B7" w:rsidR="00952187" w:rsidRPr="00310533" w:rsidRDefault="006002B7" w:rsidP="00924973">
      <w:pPr>
        <w:ind w:left="426"/>
        <w:jc w:val="both"/>
        <w:rPr>
          <w:rFonts w:ascii="Avenir Next" w:hAnsi="Avenir Next" w:cs="Arial"/>
          <w:sz w:val="22"/>
          <w:szCs w:val="22"/>
          <w:lang w:val="en-GB"/>
        </w:rPr>
      </w:pPr>
      <w:r>
        <w:rPr>
          <w:rFonts w:ascii="Avenir Next" w:hAnsi="Avenir Next" w:cs="Arial"/>
          <w:sz w:val="22"/>
          <w:szCs w:val="22"/>
          <w:lang w:val="en-GB"/>
        </w:rPr>
        <w:t>‘</w:t>
      </w:r>
    </w:p>
    <w:p w14:paraId="5144D848" w14:textId="144E7FD6" w:rsidR="00BC3A55"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p w14:paraId="228B00A6" w14:textId="77777777" w:rsidR="00A30968" w:rsidRPr="00A30968" w:rsidRDefault="00A30968" w:rsidP="00A30968">
      <w:pPr>
        <w:ind w:left="66"/>
        <w:jc w:val="both"/>
        <w:rPr>
          <w:rFonts w:ascii="Avenir Next" w:hAnsi="Avenir Next" w:cs="Arial"/>
          <w:sz w:val="22"/>
          <w:szCs w:val="22"/>
          <w:lang w:val="en-GB"/>
        </w:rPr>
      </w:pPr>
    </w:p>
    <w:bookmarkEnd w:id="1"/>
    <w:p w14:paraId="3CAB8BB0" w14:textId="77777777" w:rsidR="00001BDA" w:rsidRDefault="00D12C53" w:rsidP="00AB4C90">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BITB </w:t>
      </w:r>
      <w:r w:rsidR="00346CD7">
        <w:rPr>
          <w:rFonts w:ascii="Avenir Next" w:hAnsi="Avenir Next" w:cs="Arial"/>
          <w:color w:val="808080" w:themeColor="background1" w:themeShade="80"/>
          <w:sz w:val="22"/>
          <w:szCs w:val="22"/>
          <w:lang w:val="en-GB"/>
        </w:rPr>
        <w:t xml:space="preserve"> has </w:t>
      </w:r>
      <w:proofErr w:type="gramStart"/>
      <w:r w:rsidR="00346CD7">
        <w:rPr>
          <w:rFonts w:ascii="Avenir Next" w:hAnsi="Avenir Next" w:cs="Arial"/>
          <w:color w:val="808080" w:themeColor="background1" w:themeShade="80"/>
          <w:sz w:val="22"/>
          <w:szCs w:val="22"/>
          <w:lang w:val="en-GB"/>
        </w:rPr>
        <w:t xml:space="preserve">a </w:t>
      </w:r>
      <w:r w:rsidR="00001BDA">
        <w:rPr>
          <w:rFonts w:ascii="Avenir Next" w:hAnsi="Avenir Next" w:cs="Arial"/>
          <w:color w:val="808080" w:themeColor="background1" w:themeShade="80"/>
          <w:sz w:val="22"/>
          <w:szCs w:val="22"/>
          <w:lang w:val="en-GB"/>
        </w:rPr>
        <w:t>number of</w:t>
      </w:r>
      <w:proofErr w:type="gramEnd"/>
      <w:r w:rsidR="00001BDA">
        <w:rPr>
          <w:rFonts w:ascii="Avenir Next" w:hAnsi="Avenir Next" w:cs="Arial"/>
          <w:color w:val="808080" w:themeColor="background1" w:themeShade="80"/>
          <w:sz w:val="22"/>
          <w:szCs w:val="22"/>
          <w:lang w:val="en-GB"/>
        </w:rPr>
        <w:t xml:space="preserve"> options to protect its interest, namely the following:</w:t>
      </w:r>
    </w:p>
    <w:p w14:paraId="51911D9F" w14:textId="4749A8FE" w:rsidR="00952187" w:rsidRDefault="00001BDA" w:rsidP="00001BDA">
      <w:pPr>
        <w:pStyle w:val="ListParagraph"/>
        <w:numPr>
          <w:ilvl w:val="1"/>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D12C53">
        <w:rPr>
          <w:rFonts w:ascii="Avenir Next" w:hAnsi="Avenir Next" w:cs="Arial"/>
          <w:color w:val="808080" w:themeColor="background1" w:themeShade="80"/>
          <w:sz w:val="22"/>
          <w:szCs w:val="22"/>
          <w:lang w:val="en-GB"/>
        </w:rPr>
        <w:t>s a secured creditor (180 m</w:t>
      </w:r>
      <w:r w:rsidR="00677A93">
        <w:rPr>
          <w:rFonts w:ascii="Avenir Next" w:hAnsi="Avenir Next" w:cs="Arial"/>
          <w:color w:val="808080" w:themeColor="background1" w:themeShade="80"/>
          <w:sz w:val="22"/>
          <w:szCs w:val="22"/>
          <w:lang w:val="en-GB"/>
        </w:rPr>
        <w:t xml:space="preserve">illion in value related to the VP’s four largest party boats) </w:t>
      </w:r>
      <w:r w:rsidR="00F64333">
        <w:rPr>
          <w:rFonts w:ascii="Avenir Next" w:hAnsi="Avenir Next" w:cs="Arial"/>
          <w:color w:val="808080" w:themeColor="background1" w:themeShade="80"/>
          <w:sz w:val="22"/>
          <w:szCs w:val="22"/>
          <w:lang w:val="en-GB"/>
        </w:rPr>
        <w:t>can enforce their security on the assets in accordance with section 142 of the Companies act; and</w:t>
      </w:r>
    </w:p>
    <w:p w14:paraId="3ADEAE97" w14:textId="6849F8C0" w:rsidR="00F64333" w:rsidRDefault="00BE251A" w:rsidP="00001BDA">
      <w:pPr>
        <w:pStyle w:val="ListParagraph"/>
        <w:numPr>
          <w:ilvl w:val="1"/>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w:t>
      </w:r>
      <w:r w:rsidRPr="00BE251A">
        <w:rPr>
          <w:rFonts w:ascii="Avenir Next" w:hAnsi="Avenir Next" w:cs="Arial"/>
          <w:color w:val="808080" w:themeColor="background1" w:themeShade="80"/>
          <w:sz w:val="22"/>
          <w:szCs w:val="22"/>
          <w:lang w:val="en-GB"/>
        </w:rPr>
        <w:t>Vegan Patty Inc (VP)</w:t>
      </w:r>
      <w:r>
        <w:rPr>
          <w:rFonts w:ascii="Avenir Next" w:hAnsi="Avenir Next" w:cs="Arial"/>
          <w:color w:val="808080" w:themeColor="background1" w:themeShade="80"/>
          <w:sz w:val="22"/>
          <w:szCs w:val="22"/>
          <w:lang w:val="en-GB"/>
        </w:rPr>
        <w:t xml:space="preserve"> is </w:t>
      </w:r>
      <w:r w:rsidR="000C0F87">
        <w:rPr>
          <w:rFonts w:ascii="Avenir Next" w:hAnsi="Avenir Next" w:cs="Arial"/>
          <w:color w:val="808080" w:themeColor="background1" w:themeShade="80"/>
          <w:sz w:val="22"/>
          <w:szCs w:val="22"/>
          <w:lang w:val="en-GB"/>
        </w:rPr>
        <w:t>unable</w:t>
      </w:r>
      <w:r w:rsidR="000C4859">
        <w:rPr>
          <w:rFonts w:ascii="Avenir Next" w:hAnsi="Avenir Next" w:cs="Arial"/>
          <w:color w:val="808080" w:themeColor="background1" w:themeShade="80"/>
          <w:sz w:val="22"/>
          <w:szCs w:val="22"/>
          <w:lang w:val="en-GB"/>
        </w:rPr>
        <w:t xml:space="preserve"> to pay its debts</w:t>
      </w:r>
      <w:r w:rsidR="000574DB">
        <w:rPr>
          <w:rFonts w:ascii="Avenir Next" w:hAnsi="Avenir Next" w:cs="Arial"/>
          <w:color w:val="808080" w:themeColor="background1" w:themeShade="80"/>
          <w:sz w:val="22"/>
          <w:szCs w:val="22"/>
          <w:lang w:val="en-GB"/>
        </w:rPr>
        <w:t xml:space="preserve"> in accordance with Section 92 of the Companies act BITB </w:t>
      </w:r>
      <w:r w:rsidR="00A148AE">
        <w:rPr>
          <w:rFonts w:ascii="Avenir Next" w:hAnsi="Avenir Next" w:cs="Arial"/>
          <w:color w:val="808080" w:themeColor="background1" w:themeShade="80"/>
          <w:sz w:val="22"/>
          <w:szCs w:val="22"/>
          <w:lang w:val="en-GB"/>
        </w:rPr>
        <w:t>can petition for the windup of VP.</w:t>
      </w:r>
    </w:p>
    <w:p w14:paraId="25FA2D94" w14:textId="15B93EBC" w:rsidR="0029551A" w:rsidRDefault="00F079E1" w:rsidP="0029551A">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As </w:t>
      </w:r>
      <w:proofErr w:type="spellStart"/>
      <w:r w:rsidR="00BA58E6">
        <w:rPr>
          <w:rFonts w:ascii="Avenir Next" w:hAnsi="Avenir Next" w:cs="Arial"/>
          <w:color w:val="808080" w:themeColor="background1" w:themeShade="80"/>
          <w:sz w:val="22"/>
          <w:szCs w:val="22"/>
          <w:lang w:val="en-GB"/>
        </w:rPr>
        <w:t>JoBo</w:t>
      </w:r>
      <w:proofErr w:type="spellEnd"/>
      <w:r w:rsidR="00BA58E6">
        <w:rPr>
          <w:rFonts w:ascii="Avenir Next" w:hAnsi="Avenir Next" w:cs="Arial"/>
          <w:color w:val="808080" w:themeColor="background1" w:themeShade="80"/>
          <w:sz w:val="22"/>
          <w:szCs w:val="22"/>
          <w:lang w:val="en-GB"/>
        </w:rPr>
        <w:t xml:space="preserve"> obtained a</w:t>
      </w:r>
      <w:r w:rsidR="00301B14">
        <w:rPr>
          <w:rFonts w:ascii="Avenir Next" w:hAnsi="Avenir Next" w:cs="Arial"/>
          <w:color w:val="808080" w:themeColor="background1" w:themeShade="80"/>
          <w:sz w:val="22"/>
          <w:szCs w:val="22"/>
          <w:lang w:val="en-GB"/>
        </w:rPr>
        <w:t xml:space="preserve"> judgement for VP to pay damages of USD</w:t>
      </w:r>
      <w:r w:rsidR="00BF7CAC">
        <w:rPr>
          <w:rFonts w:ascii="Avenir Next" w:hAnsi="Avenir Next" w:cs="Arial"/>
          <w:color w:val="808080" w:themeColor="background1" w:themeShade="80"/>
          <w:sz w:val="22"/>
          <w:szCs w:val="22"/>
          <w:lang w:val="en-GB"/>
        </w:rPr>
        <w:t xml:space="preserve"> 50 million they </w:t>
      </w:r>
      <w:r w:rsidR="00484563">
        <w:rPr>
          <w:rFonts w:ascii="Avenir Next" w:hAnsi="Avenir Next" w:cs="Arial"/>
          <w:color w:val="808080" w:themeColor="background1" w:themeShade="80"/>
          <w:sz w:val="22"/>
          <w:szCs w:val="22"/>
          <w:lang w:val="en-GB"/>
        </w:rPr>
        <w:t>should</w:t>
      </w:r>
      <w:r w:rsidR="00BF7CAC">
        <w:rPr>
          <w:rFonts w:ascii="Avenir Next" w:hAnsi="Avenir Next" w:cs="Arial"/>
          <w:color w:val="808080" w:themeColor="background1" w:themeShade="80"/>
          <w:sz w:val="22"/>
          <w:szCs w:val="22"/>
          <w:lang w:val="en-GB"/>
        </w:rPr>
        <w:t xml:space="preserve"> </w:t>
      </w:r>
      <w:r w:rsidR="00546646">
        <w:rPr>
          <w:rFonts w:ascii="Avenir Next" w:hAnsi="Avenir Next" w:cs="Arial"/>
          <w:color w:val="808080" w:themeColor="background1" w:themeShade="80"/>
          <w:sz w:val="22"/>
          <w:szCs w:val="22"/>
          <w:lang w:val="en-GB"/>
        </w:rPr>
        <w:t xml:space="preserve">seek the recognition of the foreign judgement in </w:t>
      </w:r>
      <w:r w:rsidR="00E36D46">
        <w:rPr>
          <w:rFonts w:ascii="Avenir Next" w:hAnsi="Avenir Next" w:cs="Arial"/>
          <w:color w:val="808080" w:themeColor="background1" w:themeShade="80"/>
          <w:sz w:val="22"/>
          <w:szCs w:val="22"/>
          <w:lang w:val="en-GB"/>
        </w:rPr>
        <w:t xml:space="preserve">the </w:t>
      </w:r>
      <w:r w:rsidR="00546646">
        <w:rPr>
          <w:rFonts w:ascii="Avenir Next" w:hAnsi="Avenir Next" w:cs="Arial"/>
          <w:color w:val="808080" w:themeColor="background1" w:themeShade="80"/>
          <w:sz w:val="22"/>
          <w:szCs w:val="22"/>
          <w:lang w:val="en-GB"/>
        </w:rPr>
        <w:t>Cayman</w:t>
      </w:r>
      <w:r w:rsidR="00E36D46">
        <w:rPr>
          <w:rFonts w:ascii="Avenir Next" w:hAnsi="Avenir Next" w:cs="Arial"/>
          <w:color w:val="808080" w:themeColor="background1" w:themeShade="80"/>
          <w:sz w:val="22"/>
          <w:szCs w:val="22"/>
          <w:lang w:val="en-GB"/>
        </w:rPr>
        <w:t xml:space="preserve"> Islands</w:t>
      </w:r>
      <w:r w:rsidR="00546646">
        <w:rPr>
          <w:rFonts w:ascii="Avenir Next" w:hAnsi="Avenir Next" w:cs="Arial"/>
          <w:color w:val="808080" w:themeColor="background1" w:themeShade="80"/>
          <w:sz w:val="22"/>
          <w:szCs w:val="22"/>
          <w:lang w:val="en-GB"/>
        </w:rPr>
        <w:t xml:space="preserve"> as the New York Convention </w:t>
      </w:r>
      <w:r w:rsidR="003042AF">
        <w:rPr>
          <w:rFonts w:ascii="Avenir Next" w:hAnsi="Avenir Next" w:cs="Arial"/>
          <w:color w:val="808080" w:themeColor="background1" w:themeShade="80"/>
          <w:sz w:val="22"/>
          <w:szCs w:val="22"/>
          <w:lang w:val="en-GB"/>
        </w:rPr>
        <w:t>on the Recognition and Enforcement of Foreign Arbitral Awards</w:t>
      </w:r>
      <w:r w:rsidR="00484563">
        <w:rPr>
          <w:rFonts w:ascii="Avenir Next" w:hAnsi="Avenir Next" w:cs="Arial"/>
          <w:color w:val="808080" w:themeColor="background1" w:themeShade="80"/>
          <w:sz w:val="22"/>
          <w:szCs w:val="22"/>
          <w:lang w:val="en-GB"/>
        </w:rPr>
        <w:t xml:space="preserve"> </w:t>
      </w:r>
      <w:r w:rsidR="00B16F2F">
        <w:rPr>
          <w:rFonts w:ascii="Avenir Next" w:hAnsi="Avenir Next" w:cs="Arial"/>
          <w:color w:val="808080" w:themeColor="background1" w:themeShade="80"/>
          <w:sz w:val="22"/>
          <w:szCs w:val="22"/>
          <w:lang w:val="en-GB"/>
        </w:rPr>
        <w:t>allows for t</w:t>
      </w:r>
      <w:r w:rsidR="008C0C2F">
        <w:rPr>
          <w:rFonts w:ascii="Avenir Next" w:hAnsi="Avenir Next" w:cs="Arial"/>
          <w:color w:val="808080" w:themeColor="background1" w:themeShade="80"/>
          <w:sz w:val="22"/>
          <w:szCs w:val="22"/>
          <w:lang w:val="en-GB"/>
        </w:rPr>
        <w:t xml:space="preserve">he recognition and enforcement of their order received. </w:t>
      </w:r>
    </w:p>
    <w:p w14:paraId="3642360D" w14:textId="76644B96" w:rsidR="00E13131" w:rsidRDefault="007F2556" w:rsidP="0029551A">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E00178" w:rsidRPr="00E00178">
        <w:rPr>
          <w:rFonts w:ascii="Avenir Next" w:hAnsi="Avenir Next" w:cs="Arial"/>
          <w:color w:val="808080" w:themeColor="background1" w:themeShade="80"/>
          <w:sz w:val="22"/>
          <w:szCs w:val="22"/>
          <w:lang w:val="en-GB"/>
        </w:rPr>
        <w:t xml:space="preserve"> unpaid employees </w:t>
      </w:r>
      <w:r>
        <w:rPr>
          <w:rFonts w:ascii="Avenir Next" w:hAnsi="Avenir Next" w:cs="Arial"/>
          <w:color w:val="808080" w:themeColor="background1" w:themeShade="80"/>
          <w:sz w:val="22"/>
          <w:szCs w:val="22"/>
          <w:lang w:val="en-GB"/>
        </w:rPr>
        <w:t>can s</w:t>
      </w:r>
      <w:r w:rsidR="0031641E">
        <w:rPr>
          <w:rFonts w:ascii="Avenir Next" w:hAnsi="Avenir Next" w:cs="Arial"/>
          <w:color w:val="808080" w:themeColor="background1" w:themeShade="80"/>
          <w:sz w:val="22"/>
          <w:szCs w:val="22"/>
          <w:lang w:val="en-GB"/>
        </w:rPr>
        <w:t xml:space="preserve">eek to sue </w:t>
      </w:r>
      <w:r w:rsidR="00E00178" w:rsidRPr="00E00178">
        <w:rPr>
          <w:rFonts w:ascii="Avenir Next" w:hAnsi="Avenir Next" w:cs="Arial"/>
          <w:color w:val="808080" w:themeColor="background1" w:themeShade="80"/>
          <w:sz w:val="22"/>
          <w:szCs w:val="22"/>
          <w:lang w:val="en-GB"/>
        </w:rPr>
        <w:t>VP</w:t>
      </w:r>
      <w:r w:rsidR="0031641E">
        <w:rPr>
          <w:rFonts w:ascii="Avenir Next" w:hAnsi="Avenir Next" w:cs="Arial"/>
          <w:color w:val="808080" w:themeColor="background1" w:themeShade="80"/>
          <w:sz w:val="22"/>
          <w:szCs w:val="22"/>
          <w:lang w:val="en-GB"/>
        </w:rPr>
        <w:t xml:space="preserve"> </w:t>
      </w:r>
      <w:proofErr w:type="gramStart"/>
      <w:r w:rsidR="0031641E">
        <w:rPr>
          <w:rFonts w:ascii="Avenir Next" w:hAnsi="Avenir Next" w:cs="Arial"/>
          <w:color w:val="808080" w:themeColor="background1" w:themeShade="80"/>
          <w:sz w:val="22"/>
          <w:szCs w:val="22"/>
          <w:lang w:val="en-GB"/>
        </w:rPr>
        <w:t>for the amount of</w:t>
      </w:r>
      <w:proofErr w:type="gramEnd"/>
      <w:r w:rsidR="0031641E">
        <w:rPr>
          <w:rFonts w:ascii="Avenir Next" w:hAnsi="Avenir Next" w:cs="Arial"/>
          <w:color w:val="808080" w:themeColor="background1" w:themeShade="80"/>
          <w:sz w:val="22"/>
          <w:szCs w:val="22"/>
          <w:lang w:val="en-GB"/>
        </w:rPr>
        <w:t xml:space="preserve"> </w:t>
      </w:r>
      <w:r w:rsidR="003648D8">
        <w:rPr>
          <w:rFonts w:ascii="Avenir Next" w:hAnsi="Avenir Next" w:cs="Arial"/>
          <w:color w:val="808080" w:themeColor="background1" w:themeShade="80"/>
          <w:sz w:val="22"/>
          <w:szCs w:val="22"/>
          <w:lang w:val="en-GB"/>
        </w:rPr>
        <w:t xml:space="preserve">any </w:t>
      </w:r>
      <w:r w:rsidR="0031641E">
        <w:rPr>
          <w:rFonts w:ascii="Avenir Next" w:hAnsi="Avenir Next" w:cs="Arial"/>
          <w:color w:val="808080" w:themeColor="background1" w:themeShade="80"/>
          <w:sz w:val="22"/>
          <w:szCs w:val="22"/>
          <w:lang w:val="en-GB"/>
        </w:rPr>
        <w:t>unpaid wages</w:t>
      </w:r>
      <w:r w:rsidR="003648D8">
        <w:rPr>
          <w:rFonts w:ascii="Avenir Next" w:hAnsi="Avenir Next" w:cs="Arial"/>
          <w:color w:val="808080" w:themeColor="background1" w:themeShade="80"/>
          <w:sz w:val="22"/>
          <w:szCs w:val="22"/>
          <w:lang w:val="en-GB"/>
        </w:rPr>
        <w:t xml:space="preserve">. Additionally, </w:t>
      </w:r>
      <w:r w:rsidR="003B736B">
        <w:rPr>
          <w:rFonts w:ascii="Avenir Next" w:hAnsi="Avenir Next" w:cs="Arial"/>
          <w:color w:val="808080" w:themeColor="background1" w:themeShade="80"/>
          <w:sz w:val="22"/>
          <w:szCs w:val="22"/>
          <w:lang w:val="en-GB"/>
        </w:rPr>
        <w:t>under section 94 of the Companies act the unpaid employees meet the definition of a</w:t>
      </w:r>
      <w:r w:rsidR="003648D8">
        <w:rPr>
          <w:rFonts w:ascii="Avenir Next" w:hAnsi="Avenir Next" w:cs="Arial"/>
          <w:color w:val="808080" w:themeColor="background1" w:themeShade="80"/>
          <w:sz w:val="22"/>
          <w:szCs w:val="22"/>
          <w:lang w:val="en-GB"/>
        </w:rPr>
        <w:t xml:space="preserve"> creditor </w:t>
      </w:r>
      <w:r w:rsidR="003B736B">
        <w:rPr>
          <w:rFonts w:ascii="Avenir Next" w:hAnsi="Avenir Next" w:cs="Arial"/>
          <w:color w:val="808080" w:themeColor="background1" w:themeShade="80"/>
          <w:sz w:val="22"/>
          <w:szCs w:val="22"/>
          <w:lang w:val="en-GB"/>
        </w:rPr>
        <w:t>and can seek the</w:t>
      </w:r>
      <w:r w:rsidR="00A72A46">
        <w:rPr>
          <w:rFonts w:ascii="Avenir Next" w:hAnsi="Avenir Next" w:cs="Arial"/>
          <w:color w:val="808080" w:themeColor="background1" w:themeShade="80"/>
          <w:sz w:val="22"/>
          <w:szCs w:val="22"/>
          <w:lang w:val="en-GB"/>
        </w:rPr>
        <w:t xml:space="preserve"> windup </w:t>
      </w:r>
      <w:r w:rsidR="00C85891">
        <w:rPr>
          <w:rFonts w:ascii="Avenir Next" w:hAnsi="Avenir Next" w:cs="Arial"/>
          <w:color w:val="808080" w:themeColor="background1" w:themeShade="80"/>
          <w:sz w:val="22"/>
          <w:szCs w:val="22"/>
          <w:lang w:val="en-GB"/>
        </w:rPr>
        <w:t xml:space="preserve">of VP, along with the other creditors, and </w:t>
      </w:r>
      <w:r w:rsidR="00D35CD6">
        <w:rPr>
          <w:rFonts w:ascii="Avenir Next" w:hAnsi="Avenir Next" w:cs="Arial"/>
          <w:color w:val="808080" w:themeColor="background1" w:themeShade="80"/>
          <w:sz w:val="22"/>
          <w:szCs w:val="22"/>
          <w:lang w:val="en-GB"/>
        </w:rPr>
        <w:t>seek priority preferential debt payment</w:t>
      </w:r>
      <w:r w:rsidR="00B07247">
        <w:rPr>
          <w:rFonts w:ascii="Avenir Next" w:hAnsi="Avenir Next" w:cs="Arial"/>
          <w:color w:val="808080" w:themeColor="background1" w:themeShade="80"/>
          <w:sz w:val="22"/>
          <w:szCs w:val="22"/>
          <w:lang w:val="en-GB"/>
        </w:rPr>
        <w:t xml:space="preserve"> in accordance with section 141 of the Companies act. </w:t>
      </w:r>
    </w:p>
    <w:p w14:paraId="66A442B7" w14:textId="2A18B5A1" w:rsidR="00E0097C" w:rsidRDefault="007801C0" w:rsidP="0029551A">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Cayman Islands Court does have jurisdiction over VP as it is</w:t>
      </w:r>
      <w:r w:rsidR="00125B4A">
        <w:rPr>
          <w:rFonts w:ascii="Avenir Next" w:hAnsi="Avenir Next" w:cs="Arial"/>
          <w:color w:val="808080" w:themeColor="background1" w:themeShade="80"/>
          <w:sz w:val="22"/>
          <w:szCs w:val="22"/>
          <w:lang w:val="en-GB"/>
        </w:rPr>
        <w:t xml:space="preserve"> a company registered in the Cayman Islands.</w:t>
      </w:r>
      <w:r>
        <w:rPr>
          <w:rFonts w:ascii="Avenir Next" w:hAnsi="Avenir Next" w:cs="Arial"/>
          <w:color w:val="808080" w:themeColor="background1" w:themeShade="80"/>
          <w:sz w:val="22"/>
          <w:szCs w:val="22"/>
          <w:lang w:val="en-GB"/>
        </w:rPr>
        <w:t xml:space="preserve"> </w:t>
      </w:r>
    </w:p>
    <w:p w14:paraId="05572A35" w14:textId="38CFFCE6" w:rsidR="00882D4F" w:rsidRDefault="00882D4F" w:rsidP="0029551A">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104(3) </w:t>
      </w:r>
      <w:r w:rsidR="001945DE">
        <w:rPr>
          <w:rFonts w:ascii="Avenir Next" w:hAnsi="Avenir Next" w:cs="Arial"/>
          <w:color w:val="808080" w:themeColor="background1" w:themeShade="80"/>
          <w:sz w:val="22"/>
          <w:szCs w:val="22"/>
          <w:lang w:val="en-GB"/>
        </w:rPr>
        <w:t xml:space="preserve">allows for debtors to obtain breathing space </w:t>
      </w:r>
      <w:r w:rsidR="00C40A10">
        <w:rPr>
          <w:rFonts w:ascii="Avenir Next" w:hAnsi="Avenir Next" w:cs="Arial"/>
          <w:color w:val="808080" w:themeColor="background1" w:themeShade="80"/>
          <w:sz w:val="22"/>
          <w:szCs w:val="22"/>
          <w:lang w:val="en-GB"/>
        </w:rPr>
        <w:t xml:space="preserve">needed for restricting </w:t>
      </w:r>
      <w:r w:rsidR="001945DE">
        <w:rPr>
          <w:rFonts w:ascii="Avenir Next" w:hAnsi="Avenir Next" w:cs="Arial"/>
          <w:color w:val="808080" w:themeColor="background1" w:themeShade="80"/>
          <w:sz w:val="22"/>
          <w:szCs w:val="22"/>
          <w:lang w:val="en-GB"/>
        </w:rPr>
        <w:t>via a pro</w:t>
      </w:r>
      <w:r w:rsidR="004B3D9B">
        <w:rPr>
          <w:rFonts w:ascii="Avenir Next" w:hAnsi="Avenir Next" w:cs="Arial"/>
          <w:color w:val="808080" w:themeColor="background1" w:themeShade="80"/>
          <w:sz w:val="22"/>
          <w:szCs w:val="22"/>
          <w:lang w:val="en-GB"/>
        </w:rPr>
        <w:t xml:space="preserve">vision liquidation as </w:t>
      </w:r>
      <w:r w:rsidR="005768A3">
        <w:rPr>
          <w:rFonts w:ascii="Avenir Next" w:hAnsi="Avenir Next" w:cs="Arial"/>
          <w:color w:val="808080" w:themeColor="background1" w:themeShade="80"/>
          <w:sz w:val="22"/>
          <w:szCs w:val="22"/>
          <w:lang w:val="en-GB"/>
        </w:rPr>
        <w:t xml:space="preserve">it allows </w:t>
      </w:r>
      <w:r w:rsidR="000F3570">
        <w:rPr>
          <w:rFonts w:ascii="Avenir Next" w:hAnsi="Avenir Next" w:cs="Arial"/>
          <w:color w:val="808080" w:themeColor="background1" w:themeShade="80"/>
          <w:sz w:val="22"/>
          <w:szCs w:val="22"/>
          <w:lang w:val="en-GB"/>
        </w:rPr>
        <w:t xml:space="preserve">an automatic stay, </w:t>
      </w:r>
      <w:r w:rsidR="005768A3">
        <w:rPr>
          <w:rFonts w:ascii="Avenir Next" w:hAnsi="Avenir Next" w:cs="Arial"/>
          <w:color w:val="808080" w:themeColor="background1" w:themeShade="80"/>
          <w:sz w:val="22"/>
          <w:szCs w:val="22"/>
          <w:lang w:val="en-GB"/>
        </w:rPr>
        <w:t>negotiation and compromise with creditors</w:t>
      </w:r>
      <w:r w:rsidR="000F3570">
        <w:rPr>
          <w:rFonts w:ascii="Avenir Next" w:hAnsi="Avenir Next" w:cs="Arial"/>
          <w:color w:val="808080" w:themeColor="background1" w:themeShade="80"/>
          <w:sz w:val="22"/>
          <w:szCs w:val="22"/>
          <w:lang w:val="en-GB"/>
        </w:rPr>
        <w:t xml:space="preserve">, and </w:t>
      </w:r>
      <w:r w:rsidR="000E451B">
        <w:rPr>
          <w:rFonts w:ascii="Avenir Next" w:hAnsi="Avenir Next" w:cs="Arial"/>
          <w:color w:val="808080" w:themeColor="background1" w:themeShade="80"/>
          <w:sz w:val="22"/>
          <w:szCs w:val="22"/>
          <w:lang w:val="en-GB"/>
        </w:rPr>
        <w:t xml:space="preserve">the opportunity to obtain a scheme of arrangement. </w:t>
      </w:r>
    </w:p>
    <w:p w14:paraId="389F3C4C" w14:textId="40479E8A" w:rsidR="007E6BA2" w:rsidRDefault="007E6BA2" w:rsidP="0029551A">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7E6BA2">
        <w:rPr>
          <w:rFonts w:ascii="Avenir Next" w:hAnsi="Avenir Next" w:cs="Arial"/>
          <w:color w:val="808080" w:themeColor="background1" w:themeShade="80"/>
          <w:sz w:val="22"/>
          <w:szCs w:val="22"/>
          <w:lang w:val="en-GB"/>
        </w:rPr>
        <w:t>he Rackham family continue</w:t>
      </w:r>
      <w:r>
        <w:rPr>
          <w:rFonts w:ascii="Avenir Next" w:hAnsi="Avenir Next" w:cs="Arial"/>
          <w:color w:val="808080" w:themeColor="background1" w:themeShade="80"/>
          <w:sz w:val="22"/>
          <w:szCs w:val="22"/>
          <w:lang w:val="en-GB"/>
        </w:rPr>
        <w:t xml:space="preserve">d role </w:t>
      </w:r>
      <w:r w:rsidRPr="007E6BA2">
        <w:rPr>
          <w:rFonts w:ascii="Avenir Next" w:hAnsi="Avenir Next" w:cs="Arial"/>
          <w:color w:val="808080" w:themeColor="background1" w:themeShade="80"/>
          <w:sz w:val="22"/>
          <w:szCs w:val="22"/>
          <w:lang w:val="en-GB"/>
        </w:rPr>
        <w:t xml:space="preserve">in running VP during </w:t>
      </w:r>
      <w:r w:rsidR="00A94A50">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 </w:t>
      </w:r>
      <w:r w:rsidR="001913C4">
        <w:rPr>
          <w:rFonts w:ascii="Avenir Next" w:hAnsi="Avenir Next" w:cs="Arial"/>
          <w:color w:val="808080" w:themeColor="background1" w:themeShade="80"/>
          <w:sz w:val="22"/>
          <w:szCs w:val="22"/>
          <w:lang w:val="en-GB"/>
        </w:rPr>
        <w:t>proposed</w:t>
      </w:r>
      <w:r w:rsidR="004E0AE7">
        <w:rPr>
          <w:rFonts w:ascii="Avenir Next" w:hAnsi="Avenir Next" w:cs="Arial"/>
          <w:color w:val="808080" w:themeColor="background1" w:themeShade="80"/>
          <w:sz w:val="22"/>
          <w:szCs w:val="22"/>
          <w:lang w:val="en-GB"/>
        </w:rPr>
        <w:t xml:space="preserve"> provisional liquidation </w:t>
      </w:r>
      <w:r w:rsidR="001913C4" w:rsidRPr="001913C4">
        <w:rPr>
          <w:rFonts w:ascii="Avenir Next" w:hAnsi="Avenir Next" w:cs="Arial"/>
          <w:color w:val="808080" w:themeColor="background1" w:themeShade="80"/>
          <w:sz w:val="22"/>
          <w:szCs w:val="22"/>
          <w:lang w:val="en-GB"/>
        </w:rPr>
        <w:t>will be contingent on the</w:t>
      </w:r>
      <w:r w:rsidR="004E6025">
        <w:rPr>
          <w:rFonts w:ascii="Avenir Next" w:hAnsi="Avenir Next" w:cs="Arial"/>
          <w:color w:val="808080" w:themeColor="background1" w:themeShade="80"/>
          <w:sz w:val="22"/>
          <w:szCs w:val="22"/>
          <w:lang w:val="en-GB"/>
        </w:rPr>
        <w:t xml:space="preserve"> powers of the liquidators and </w:t>
      </w:r>
      <w:r w:rsidR="005B7B0F">
        <w:rPr>
          <w:rFonts w:ascii="Avenir Next" w:hAnsi="Avenir Next" w:cs="Arial"/>
          <w:color w:val="808080" w:themeColor="background1" w:themeShade="80"/>
          <w:sz w:val="22"/>
          <w:szCs w:val="22"/>
          <w:lang w:val="en-GB"/>
        </w:rPr>
        <w:t xml:space="preserve">any </w:t>
      </w:r>
      <w:r w:rsidR="005C40BB">
        <w:rPr>
          <w:rFonts w:ascii="Avenir Next" w:hAnsi="Avenir Next" w:cs="Arial"/>
          <w:color w:val="808080" w:themeColor="background1" w:themeShade="80"/>
          <w:sz w:val="22"/>
          <w:szCs w:val="22"/>
          <w:lang w:val="en-GB"/>
        </w:rPr>
        <w:t>clauses presented in the Court</w:t>
      </w:r>
      <w:r w:rsidR="001913C4" w:rsidRPr="001913C4">
        <w:rPr>
          <w:rFonts w:ascii="Avenir Next" w:hAnsi="Avenir Next" w:cs="Arial"/>
          <w:color w:val="808080" w:themeColor="background1" w:themeShade="80"/>
          <w:sz w:val="22"/>
          <w:szCs w:val="22"/>
          <w:lang w:val="en-GB"/>
        </w:rPr>
        <w:t xml:space="preserve"> order received</w:t>
      </w:r>
      <w:r w:rsidR="005C40BB">
        <w:rPr>
          <w:rFonts w:ascii="Avenir Next" w:hAnsi="Avenir Next" w:cs="Arial"/>
          <w:color w:val="808080" w:themeColor="background1" w:themeShade="80"/>
          <w:sz w:val="22"/>
          <w:szCs w:val="22"/>
          <w:lang w:val="en-GB"/>
        </w:rPr>
        <w:t>. For example</w:t>
      </w:r>
      <w:r w:rsidR="00490E3C">
        <w:rPr>
          <w:rFonts w:ascii="Avenir Next" w:hAnsi="Avenir Next" w:cs="Arial"/>
          <w:color w:val="808080" w:themeColor="background1" w:themeShade="80"/>
          <w:sz w:val="22"/>
          <w:szCs w:val="22"/>
          <w:lang w:val="en-GB"/>
        </w:rPr>
        <w:t>,</w:t>
      </w:r>
      <w:r w:rsidR="005C40BB">
        <w:rPr>
          <w:rFonts w:ascii="Avenir Next" w:hAnsi="Avenir Next" w:cs="Arial"/>
          <w:color w:val="808080" w:themeColor="background1" w:themeShade="80"/>
          <w:sz w:val="22"/>
          <w:szCs w:val="22"/>
          <w:lang w:val="en-GB"/>
        </w:rPr>
        <w:t xml:space="preserve"> if </w:t>
      </w:r>
      <w:r w:rsidR="00A140AE">
        <w:rPr>
          <w:rFonts w:ascii="Avenir Next" w:hAnsi="Avenir Next" w:cs="Arial"/>
          <w:color w:val="808080" w:themeColor="background1" w:themeShade="80"/>
          <w:sz w:val="22"/>
          <w:szCs w:val="22"/>
          <w:lang w:val="en-GB"/>
        </w:rPr>
        <w:t xml:space="preserve">provisional liquidators were </w:t>
      </w:r>
      <w:r w:rsidR="005C40BB">
        <w:rPr>
          <w:rFonts w:ascii="Avenir Next" w:hAnsi="Avenir Next" w:cs="Arial"/>
          <w:color w:val="808080" w:themeColor="background1" w:themeShade="80"/>
          <w:sz w:val="22"/>
          <w:szCs w:val="22"/>
          <w:lang w:val="en-GB"/>
        </w:rPr>
        <w:t>appoin</w:t>
      </w:r>
      <w:r w:rsidR="00A140AE">
        <w:rPr>
          <w:rFonts w:ascii="Avenir Next" w:hAnsi="Avenir Next" w:cs="Arial"/>
          <w:color w:val="808080" w:themeColor="background1" w:themeShade="80"/>
          <w:sz w:val="22"/>
          <w:szCs w:val="22"/>
          <w:lang w:val="en-GB"/>
        </w:rPr>
        <w:t xml:space="preserve">ted </w:t>
      </w:r>
      <w:r w:rsidR="00490E3C">
        <w:rPr>
          <w:rFonts w:ascii="Avenir Next" w:hAnsi="Avenir Next" w:cs="Arial"/>
          <w:color w:val="808080" w:themeColor="background1" w:themeShade="80"/>
          <w:sz w:val="22"/>
          <w:szCs w:val="22"/>
          <w:lang w:val="en-GB"/>
        </w:rPr>
        <w:t xml:space="preserve">to prevent </w:t>
      </w:r>
      <w:proofErr w:type="gramStart"/>
      <w:r w:rsidR="009D0E06">
        <w:rPr>
          <w:rFonts w:ascii="Avenir Next" w:hAnsi="Avenir Next" w:cs="Arial"/>
          <w:color w:val="808080" w:themeColor="background1" w:themeShade="80"/>
          <w:sz w:val="22"/>
          <w:szCs w:val="22"/>
          <w:lang w:val="en-GB"/>
        </w:rPr>
        <w:t>mismanagement</w:t>
      </w:r>
      <w:proofErr w:type="gramEnd"/>
      <w:r w:rsidR="00A140AE">
        <w:rPr>
          <w:rFonts w:ascii="Avenir Next" w:hAnsi="Avenir Next" w:cs="Arial"/>
          <w:color w:val="808080" w:themeColor="background1" w:themeShade="80"/>
          <w:sz w:val="22"/>
          <w:szCs w:val="22"/>
          <w:lang w:val="en-GB"/>
        </w:rPr>
        <w:t xml:space="preserve"> then the</w:t>
      </w:r>
      <w:r w:rsidR="00490E3C">
        <w:rPr>
          <w:rFonts w:ascii="Avenir Next" w:hAnsi="Avenir Next" w:cs="Arial"/>
          <w:color w:val="808080" w:themeColor="background1" w:themeShade="80"/>
          <w:sz w:val="22"/>
          <w:szCs w:val="22"/>
          <w:lang w:val="en-GB"/>
        </w:rPr>
        <w:t xml:space="preserve"> Family</w:t>
      </w:r>
      <w:r w:rsidR="00A140AE">
        <w:rPr>
          <w:rFonts w:ascii="Avenir Next" w:hAnsi="Avenir Next" w:cs="Arial"/>
          <w:color w:val="808080" w:themeColor="background1" w:themeShade="80"/>
          <w:sz w:val="22"/>
          <w:szCs w:val="22"/>
          <w:lang w:val="en-GB"/>
        </w:rPr>
        <w:t xml:space="preserve"> will have no powers</w:t>
      </w:r>
      <w:r w:rsidR="009D0E06">
        <w:rPr>
          <w:rFonts w:ascii="Avenir Next" w:hAnsi="Avenir Next" w:cs="Arial"/>
          <w:color w:val="808080" w:themeColor="background1" w:themeShade="80"/>
          <w:sz w:val="22"/>
          <w:szCs w:val="22"/>
          <w:lang w:val="en-GB"/>
        </w:rPr>
        <w:t xml:space="preserve">, but there are scenarios were the Family can retain </w:t>
      </w:r>
      <w:r w:rsidR="00490E3C">
        <w:rPr>
          <w:rFonts w:ascii="Avenir Next" w:hAnsi="Avenir Next" w:cs="Arial"/>
          <w:color w:val="808080" w:themeColor="background1" w:themeShade="80"/>
          <w:sz w:val="22"/>
          <w:szCs w:val="22"/>
          <w:lang w:val="en-GB"/>
        </w:rPr>
        <w:t>participation</w:t>
      </w:r>
      <w:r w:rsidR="009D0E06">
        <w:rPr>
          <w:rFonts w:ascii="Avenir Next" w:hAnsi="Avenir Next" w:cs="Arial"/>
          <w:color w:val="808080" w:themeColor="background1" w:themeShade="80"/>
          <w:sz w:val="22"/>
          <w:szCs w:val="22"/>
          <w:lang w:val="en-GB"/>
        </w:rPr>
        <w:t xml:space="preserve">. </w:t>
      </w:r>
    </w:p>
    <w:p w14:paraId="284C627D" w14:textId="54F1F501" w:rsidR="00BA35BB" w:rsidRDefault="00BA35BB" w:rsidP="0029551A">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Before </w:t>
      </w:r>
      <w:r w:rsidRPr="00BA35BB">
        <w:rPr>
          <w:rFonts w:ascii="Avenir Next" w:hAnsi="Avenir Next" w:cs="Arial"/>
          <w:color w:val="808080" w:themeColor="background1" w:themeShade="80"/>
          <w:sz w:val="22"/>
          <w:szCs w:val="22"/>
          <w:lang w:val="en-GB"/>
        </w:rPr>
        <w:t xml:space="preserve">the Cayman Islands court approving any proposed </w:t>
      </w:r>
      <w:r w:rsidR="00310006" w:rsidRPr="00BA35BB">
        <w:rPr>
          <w:rFonts w:ascii="Avenir Next" w:hAnsi="Avenir Next" w:cs="Arial"/>
          <w:color w:val="808080" w:themeColor="background1" w:themeShade="80"/>
          <w:sz w:val="22"/>
          <w:szCs w:val="22"/>
          <w:lang w:val="en-GB"/>
        </w:rPr>
        <w:t>restructuring,</w:t>
      </w:r>
      <w:r>
        <w:rPr>
          <w:rFonts w:ascii="Avenir Next" w:hAnsi="Avenir Next" w:cs="Arial"/>
          <w:color w:val="808080" w:themeColor="background1" w:themeShade="80"/>
          <w:sz w:val="22"/>
          <w:szCs w:val="22"/>
          <w:lang w:val="en-GB"/>
        </w:rPr>
        <w:t xml:space="preserve"> they </w:t>
      </w:r>
      <w:r w:rsidR="009D2E68">
        <w:rPr>
          <w:rFonts w:ascii="Avenir Next" w:hAnsi="Avenir Next" w:cs="Arial"/>
          <w:color w:val="808080" w:themeColor="background1" w:themeShade="80"/>
          <w:sz w:val="22"/>
          <w:szCs w:val="22"/>
          <w:lang w:val="en-GB"/>
        </w:rPr>
        <w:t>will</w:t>
      </w:r>
      <w:r w:rsidR="009D2E68" w:rsidRPr="00BA35BB">
        <w:rPr>
          <w:rFonts w:ascii="Avenir Next" w:hAnsi="Avenir Next" w:cs="Arial"/>
          <w:color w:val="808080" w:themeColor="background1" w:themeShade="80"/>
          <w:sz w:val="22"/>
          <w:szCs w:val="22"/>
          <w:lang w:val="en-GB"/>
        </w:rPr>
        <w:t xml:space="preserve"> take</w:t>
      </w:r>
      <w:r w:rsidRPr="00BA35BB">
        <w:rPr>
          <w:rFonts w:ascii="Avenir Next" w:hAnsi="Avenir Next" w:cs="Arial"/>
          <w:color w:val="808080" w:themeColor="background1" w:themeShade="80"/>
          <w:sz w:val="22"/>
          <w:szCs w:val="22"/>
          <w:lang w:val="en-GB"/>
        </w:rPr>
        <w:t xml:space="preserve"> into consideration</w:t>
      </w:r>
      <w:r w:rsidR="009D2E68">
        <w:rPr>
          <w:rFonts w:ascii="Avenir Next" w:hAnsi="Avenir Next" w:cs="Arial"/>
          <w:color w:val="808080" w:themeColor="background1" w:themeShade="80"/>
          <w:sz w:val="22"/>
          <w:szCs w:val="22"/>
          <w:lang w:val="en-GB"/>
        </w:rPr>
        <w:t xml:space="preserve"> the fo</w:t>
      </w:r>
      <w:r w:rsidR="00414E40">
        <w:rPr>
          <w:rFonts w:ascii="Avenir Next" w:hAnsi="Avenir Next" w:cs="Arial"/>
          <w:color w:val="808080" w:themeColor="background1" w:themeShade="80"/>
          <w:sz w:val="22"/>
          <w:szCs w:val="22"/>
          <w:lang w:val="en-GB"/>
        </w:rPr>
        <w:t>llowing factors:</w:t>
      </w:r>
    </w:p>
    <w:p w14:paraId="6FCC90D0" w14:textId="39C2EA1C" w:rsidR="00414E40" w:rsidRDefault="00665E90" w:rsidP="00414E40">
      <w:pPr>
        <w:pStyle w:val="ListParagraph"/>
        <w:numPr>
          <w:ilvl w:val="1"/>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Determining any role, if any, existing management will have in managing the company </w:t>
      </w:r>
    </w:p>
    <w:p w14:paraId="4D626B51" w14:textId="65F11EF5" w:rsidR="00665E90" w:rsidRDefault="009B22E4" w:rsidP="00414E40">
      <w:pPr>
        <w:pStyle w:val="ListParagraph"/>
        <w:numPr>
          <w:ilvl w:val="1"/>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procedure for obtaining approval for a scheme was </w:t>
      </w:r>
      <w:r w:rsidR="00310006">
        <w:rPr>
          <w:rFonts w:ascii="Avenir Next" w:hAnsi="Avenir Next" w:cs="Arial"/>
          <w:color w:val="808080" w:themeColor="background1" w:themeShade="80"/>
          <w:sz w:val="22"/>
          <w:szCs w:val="22"/>
          <w:lang w:val="en-GB"/>
        </w:rPr>
        <w:t>done</w:t>
      </w:r>
      <w:r>
        <w:rPr>
          <w:rFonts w:ascii="Avenir Next" w:hAnsi="Avenir Next" w:cs="Arial"/>
          <w:color w:val="808080" w:themeColor="background1" w:themeShade="80"/>
          <w:sz w:val="22"/>
          <w:szCs w:val="22"/>
          <w:lang w:val="en-GB"/>
        </w:rPr>
        <w:t xml:space="preserve"> in accordance with order 102 rule 20 of the GCR and </w:t>
      </w:r>
      <w:r w:rsidR="00056983">
        <w:rPr>
          <w:rFonts w:ascii="Avenir Next" w:hAnsi="Avenir Next" w:cs="Arial"/>
          <w:color w:val="808080" w:themeColor="background1" w:themeShade="80"/>
          <w:sz w:val="22"/>
          <w:szCs w:val="22"/>
          <w:lang w:val="en-GB"/>
        </w:rPr>
        <w:t>Practice Direction 2/2010</w:t>
      </w:r>
    </w:p>
    <w:p w14:paraId="3479443E" w14:textId="08CCF451" w:rsidR="00056983" w:rsidRDefault="00830D3E" w:rsidP="00414E40">
      <w:pPr>
        <w:pStyle w:val="ListParagraph"/>
        <w:numPr>
          <w:ilvl w:val="1"/>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Having a convening hearing to determine whether </w:t>
      </w:r>
      <w:r w:rsidR="00441FF2">
        <w:rPr>
          <w:rFonts w:ascii="Avenir Next" w:hAnsi="Avenir Next" w:cs="Arial"/>
          <w:color w:val="808080" w:themeColor="background1" w:themeShade="80"/>
          <w:sz w:val="22"/>
          <w:szCs w:val="22"/>
          <w:lang w:val="en-GB"/>
        </w:rPr>
        <w:t>any issues related to class composition, jurisdiction, scheme</w:t>
      </w:r>
      <w:r w:rsidR="00796D4E">
        <w:rPr>
          <w:rFonts w:ascii="Avenir Next" w:hAnsi="Avenir Next" w:cs="Arial"/>
          <w:color w:val="808080" w:themeColor="background1" w:themeShade="80"/>
          <w:sz w:val="22"/>
          <w:szCs w:val="22"/>
          <w:lang w:val="en-GB"/>
        </w:rPr>
        <w:t xml:space="preserve"> documentation, and notice.</w:t>
      </w:r>
    </w:p>
    <w:p w14:paraId="68987B1F" w14:textId="6642A420" w:rsidR="00796D4E" w:rsidRDefault="00EA7ABA" w:rsidP="00414E40">
      <w:pPr>
        <w:pStyle w:val="ListParagraph"/>
        <w:numPr>
          <w:ilvl w:val="1"/>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a majority in number (50%) representing at least 75% in value of the creditors </w:t>
      </w:r>
      <w:r w:rsidR="00CC279A">
        <w:rPr>
          <w:rFonts w:ascii="Avenir Next" w:hAnsi="Avenir Next" w:cs="Arial"/>
          <w:color w:val="808080" w:themeColor="background1" w:themeShade="80"/>
          <w:sz w:val="22"/>
          <w:szCs w:val="22"/>
          <w:lang w:val="en-GB"/>
        </w:rPr>
        <w:t xml:space="preserve">present and </w:t>
      </w:r>
      <w:r w:rsidR="00020BAF">
        <w:rPr>
          <w:rFonts w:ascii="Avenir Next" w:hAnsi="Avenir Next" w:cs="Arial"/>
          <w:color w:val="808080" w:themeColor="background1" w:themeShade="80"/>
          <w:sz w:val="22"/>
          <w:szCs w:val="22"/>
          <w:lang w:val="en-GB"/>
        </w:rPr>
        <w:t>v</w:t>
      </w:r>
      <w:r w:rsidR="00CC279A">
        <w:rPr>
          <w:rFonts w:ascii="Avenir Next" w:hAnsi="Avenir Next" w:cs="Arial"/>
          <w:color w:val="808080" w:themeColor="background1" w:themeShade="80"/>
          <w:sz w:val="22"/>
          <w:szCs w:val="22"/>
          <w:lang w:val="en-GB"/>
        </w:rPr>
        <w:t xml:space="preserve">oting agree to the compromise or arrangement </w:t>
      </w:r>
    </w:p>
    <w:p w14:paraId="39589421" w14:textId="7100D258" w:rsidR="00CC279A" w:rsidRPr="00AB4C90" w:rsidRDefault="008C7843" w:rsidP="00414E40">
      <w:pPr>
        <w:pStyle w:val="ListParagraph"/>
        <w:numPr>
          <w:ilvl w:val="1"/>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the arrangement </w:t>
      </w:r>
      <w:r w:rsidR="00020031">
        <w:rPr>
          <w:rFonts w:ascii="Avenir Next" w:hAnsi="Avenir Next" w:cs="Arial"/>
          <w:color w:val="808080" w:themeColor="background1" w:themeShade="80"/>
          <w:sz w:val="22"/>
          <w:szCs w:val="22"/>
          <w:lang w:val="en-GB"/>
        </w:rPr>
        <w:t>after viewing all alternatives is intelligent</w:t>
      </w:r>
      <w:r w:rsidR="00D21EA6">
        <w:rPr>
          <w:rFonts w:ascii="Avenir Next" w:hAnsi="Avenir Next" w:cs="Arial"/>
          <w:color w:val="808080" w:themeColor="background1" w:themeShade="80"/>
          <w:sz w:val="22"/>
          <w:szCs w:val="22"/>
          <w:lang w:val="en-GB"/>
        </w:rPr>
        <w:t xml:space="preserve"> that </w:t>
      </w:r>
      <w:r w:rsidR="00020031">
        <w:rPr>
          <w:rFonts w:ascii="Avenir Next" w:hAnsi="Avenir Next" w:cs="Arial"/>
          <w:color w:val="808080" w:themeColor="background1" w:themeShade="80"/>
          <w:sz w:val="22"/>
          <w:szCs w:val="22"/>
          <w:lang w:val="en-GB"/>
        </w:rPr>
        <w:t xml:space="preserve">honest </w:t>
      </w:r>
      <w:r w:rsidR="00D21EA6">
        <w:rPr>
          <w:rFonts w:ascii="Avenir Next" w:hAnsi="Avenir Next" w:cs="Arial"/>
          <w:color w:val="808080" w:themeColor="background1" w:themeShade="80"/>
          <w:sz w:val="22"/>
          <w:szCs w:val="22"/>
          <w:lang w:val="en-GB"/>
        </w:rPr>
        <w:t>member of the class convened, acting in their own interest, might reasonably approve</w:t>
      </w:r>
      <w:r w:rsidR="00DD326E">
        <w:rPr>
          <w:rFonts w:ascii="Avenir Next" w:hAnsi="Avenir Next" w:cs="Arial"/>
          <w:color w:val="808080" w:themeColor="background1" w:themeShade="80"/>
          <w:sz w:val="22"/>
          <w:szCs w:val="22"/>
          <w:lang w:val="en-GB"/>
        </w:rPr>
        <w:t>.</w:t>
      </w:r>
    </w:p>
    <w:p w14:paraId="154681F0" w14:textId="3933A239" w:rsidR="009D20B1" w:rsidRPr="00310533" w:rsidRDefault="009D20B1"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8D0B0" w14:textId="77777777" w:rsidR="00856908" w:rsidRDefault="00856908" w:rsidP="00241B44">
      <w:r>
        <w:separator/>
      </w:r>
    </w:p>
  </w:endnote>
  <w:endnote w:type="continuationSeparator" w:id="0">
    <w:p w14:paraId="7B08AE22" w14:textId="77777777" w:rsidR="00856908" w:rsidRDefault="0085690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31441569"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4B1289" w:rsidRPr="004B1289">
      <w:rPr>
        <w:rFonts w:ascii="Arial" w:hAnsi="Arial" w:cs="Arial"/>
        <w:sz w:val="18"/>
        <w:szCs w:val="18"/>
        <w:lang w:val="en-GB"/>
      </w:rPr>
      <w:t>202223-877</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E5EEC" w14:textId="77777777" w:rsidR="00856908" w:rsidRDefault="00856908" w:rsidP="00241B44">
      <w:r>
        <w:separator/>
      </w:r>
    </w:p>
  </w:footnote>
  <w:footnote w:type="continuationSeparator" w:id="0">
    <w:p w14:paraId="4730596D" w14:textId="77777777" w:rsidR="00856908" w:rsidRDefault="0085690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27F1"/>
    <w:multiLevelType w:val="hybridMultilevel"/>
    <w:tmpl w:val="6C047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3A81E70"/>
    <w:multiLevelType w:val="hybridMultilevel"/>
    <w:tmpl w:val="A266B1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3"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7CF16DE"/>
    <w:multiLevelType w:val="hybridMultilevel"/>
    <w:tmpl w:val="82AEB83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1346489">
    <w:abstractNumId w:val="41"/>
  </w:num>
  <w:num w:numId="2" w16cid:durableId="722287330">
    <w:abstractNumId w:val="24"/>
  </w:num>
  <w:num w:numId="3" w16cid:durableId="597522123">
    <w:abstractNumId w:val="20"/>
  </w:num>
  <w:num w:numId="4" w16cid:durableId="145558765">
    <w:abstractNumId w:val="39"/>
  </w:num>
  <w:num w:numId="5" w16cid:durableId="16080187">
    <w:abstractNumId w:val="21"/>
  </w:num>
  <w:num w:numId="6" w16cid:durableId="1716737810">
    <w:abstractNumId w:val="33"/>
  </w:num>
  <w:num w:numId="7" w16cid:durableId="991251795">
    <w:abstractNumId w:val="40"/>
  </w:num>
  <w:num w:numId="8" w16cid:durableId="717440888">
    <w:abstractNumId w:val="36"/>
  </w:num>
  <w:num w:numId="9" w16cid:durableId="2016805283">
    <w:abstractNumId w:val="18"/>
  </w:num>
  <w:num w:numId="10" w16cid:durableId="1981959988">
    <w:abstractNumId w:val="11"/>
  </w:num>
  <w:num w:numId="11" w16cid:durableId="1440635531">
    <w:abstractNumId w:val="13"/>
  </w:num>
  <w:num w:numId="12" w16cid:durableId="49766148">
    <w:abstractNumId w:val="19"/>
  </w:num>
  <w:num w:numId="13" w16cid:durableId="1524325502">
    <w:abstractNumId w:val="27"/>
  </w:num>
  <w:num w:numId="14" w16cid:durableId="62070298">
    <w:abstractNumId w:val="3"/>
  </w:num>
  <w:num w:numId="15" w16cid:durableId="1639259412">
    <w:abstractNumId w:val="14"/>
  </w:num>
  <w:num w:numId="16" w16cid:durableId="2012953873">
    <w:abstractNumId w:val="38"/>
  </w:num>
  <w:num w:numId="17" w16cid:durableId="1869905362">
    <w:abstractNumId w:val="6"/>
  </w:num>
  <w:num w:numId="18" w16cid:durableId="667751351">
    <w:abstractNumId w:val="9"/>
  </w:num>
  <w:num w:numId="19" w16cid:durableId="1652560818">
    <w:abstractNumId w:val="30"/>
  </w:num>
  <w:num w:numId="20" w16cid:durableId="1954285590">
    <w:abstractNumId w:val="28"/>
  </w:num>
  <w:num w:numId="21" w16cid:durableId="504593556">
    <w:abstractNumId w:val="2"/>
  </w:num>
  <w:num w:numId="22" w16cid:durableId="751508916">
    <w:abstractNumId w:val="12"/>
  </w:num>
  <w:num w:numId="23" w16cid:durableId="1568569384">
    <w:abstractNumId w:val="43"/>
  </w:num>
  <w:num w:numId="24" w16cid:durableId="857235251">
    <w:abstractNumId w:val="0"/>
  </w:num>
  <w:num w:numId="25" w16cid:durableId="742064336">
    <w:abstractNumId w:val="34"/>
  </w:num>
  <w:num w:numId="26" w16cid:durableId="1328947337">
    <w:abstractNumId w:val="10"/>
  </w:num>
  <w:num w:numId="27" w16cid:durableId="1924728519">
    <w:abstractNumId w:val="15"/>
  </w:num>
  <w:num w:numId="28" w16cid:durableId="644048823">
    <w:abstractNumId w:val="4"/>
  </w:num>
  <w:num w:numId="29" w16cid:durableId="1639995238">
    <w:abstractNumId w:val="7"/>
  </w:num>
  <w:num w:numId="30" w16cid:durableId="1962496464">
    <w:abstractNumId w:val="22"/>
  </w:num>
  <w:num w:numId="31" w16cid:durableId="287974944">
    <w:abstractNumId w:val="29"/>
  </w:num>
  <w:num w:numId="32" w16cid:durableId="527988646">
    <w:abstractNumId w:val="25"/>
  </w:num>
  <w:num w:numId="33" w16cid:durableId="539977777">
    <w:abstractNumId w:val="31"/>
  </w:num>
  <w:num w:numId="34" w16cid:durableId="1335187479">
    <w:abstractNumId w:val="23"/>
  </w:num>
  <w:num w:numId="35" w16cid:durableId="610936283">
    <w:abstractNumId w:val="17"/>
  </w:num>
  <w:num w:numId="36" w16cid:durableId="296761186">
    <w:abstractNumId w:val="1"/>
  </w:num>
  <w:num w:numId="37" w16cid:durableId="1901865665">
    <w:abstractNumId w:val="32"/>
  </w:num>
  <w:num w:numId="38" w16cid:durableId="2136748596">
    <w:abstractNumId w:val="26"/>
  </w:num>
  <w:num w:numId="39" w16cid:durableId="1633054988">
    <w:abstractNumId w:val="37"/>
  </w:num>
  <w:num w:numId="40" w16cid:durableId="690183700">
    <w:abstractNumId w:val="35"/>
  </w:num>
  <w:num w:numId="41" w16cid:durableId="885488671">
    <w:abstractNumId w:val="5"/>
  </w:num>
  <w:num w:numId="42" w16cid:durableId="847669960">
    <w:abstractNumId w:val="8"/>
  </w:num>
  <w:num w:numId="43" w16cid:durableId="1349402559">
    <w:abstractNumId w:val="16"/>
  </w:num>
  <w:num w:numId="44" w16cid:durableId="1735005595">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BDA"/>
    <w:rsid w:val="00007BF3"/>
    <w:rsid w:val="00010BA0"/>
    <w:rsid w:val="00014E4D"/>
    <w:rsid w:val="00016475"/>
    <w:rsid w:val="000177D9"/>
    <w:rsid w:val="00020031"/>
    <w:rsid w:val="000200CA"/>
    <w:rsid w:val="00020557"/>
    <w:rsid w:val="00020BAF"/>
    <w:rsid w:val="00021FC2"/>
    <w:rsid w:val="00023705"/>
    <w:rsid w:val="000250C7"/>
    <w:rsid w:val="00026F16"/>
    <w:rsid w:val="00031027"/>
    <w:rsid w:val="00037621"/>
    <w:rsid w:val="00044D46"/>
    <w:rsid w:val="0004502B"/>
    <w:rsid w:val="00045088"/>
    <w:rsid w:val="00045904"/>
    <w:rsid w:val="000502FD"/>
    <w:rsid w:val="00056983"/>
    <w:rsid w:val="000574DB"/>
    <w:rsid w:val="000577D2"/>
    <w:rsid w:val="00065166"/>
    <w:rsid w:val="000659CF"/>
    <w:rsid w:val="00082609"/>
    <w:rsid w:val="000851CC"/>
    <w:rsid w:val="00087F21"/>
    <w:rsid w:val="00093BE8"/>
    <w:rsid w:val="000A281F"/>
    <w:rsid w:val="000A407B"/>
    <w:rsid w:val="000A68ED"/>
    <w:rsid w:val="000A7BE7"/>
    <w:rsid w:val="000B04EB"/>
    <w:rsid w:val="000B3E0C"/>
    <w:rsid w:val="000B5FF1"/>
    <w:rsid w:val="000B609F"/>
    <w:rsid w:val="000C0F87"/>
    <w:rsid w:val="000C3F26"/>
    <w:rsid w:val="000C4859"/>
    <w:rsid w:val="000D33BB"/>
    <w:rsid w:val="000D55A8"/>
    <w:rsid w:val="000D7BF7"/>
    <w:rsid w:val="000E451B"/>
    <w:rsid w:val="000E4841"/>
    <w:rsid w:val="000E5785"/>
    <w:rsid w:val="000F1677"/>
    <w:rsid w:val="000F3570"/>
    <w:rsid w:val="000F3D6C"/>
    <w:rsid w:val="000F5AD0"/>
    <w:rsid w:val="000F6063"/>
    <w:rsid w:val="00101707"/>
    <w:rsid w:val="00102CC9"/>
    <w:rsid w:val="0010593A"/>
    <w:rsid w:val="001108F8"/>
    <w:rsid w:val="0011473D"/>
    <w:rsid w:val="00115C85"/>
    <w:rsid w:val="00121F05"/>
    <w:rsid w:val="00123855"/>
    <w:rsid w:val="00125B4A"/>
    <w:rsid w:val="00126A4D"/>
    <w:rsid w:val="00126F96"/>
    <w:rsid w:val="00133865"/>
    <w:rsid w:val="0014171F"/>
    <w:rsid w:val="0014622C"/>
    <w:rsid w:val="001463D6"/>
    <w:rsid w:val="00152348"/>
    <w:rsid w:val="0015456D"/>
    <w:rsid w:val="00155FA2"/>
    <w:rsid w:val="00161F1B"/>
    <w:rsid w:val="00162829"/>
    <w:rsid w:val="00163644"/>
    <w:rsid w:val="001642CA"/>
    <w:rsid w:val="0016583A"/>
    <w:rsid w:val="00180548"/>
    <w:rsid w:val="00180AC4"/>
    <w:rsid w:val="00180CCE"/>
    <w:rsid w:val="001822CC"/>
    <w:rsid w:val="0018267A"/>
    <w:rsid w:val="00182779"/>
    <w:rsid w:val="001830DF"/>
    <w:rsid w:val="0018424C"/>
    <w:rsid w:val="001913C4"/>
    <w:rsid w:val="00193C05"/>
    <w:rsid w:val="001945DE"/>
    <w:rsid w:val="001966D9"/>
    <w:rsid w:val="001A007A"/>
    <w:rsid w:val="001A366D"/>
    <w:rsid w:val="001A7E9A"/>
    <w:rsid w:val="001B0F70"/>
    <w:rsid w:val="001B5016"/>
    <w:rsid w:val="001C45FC"/>
    <w:rsid w:val="001D0469"/>
    <w:rsid w:val="001D0D9A"/>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356EA"/>
    <w:rsid w:val="0023636D"/>
    <w:rsid w:val="0024116D"/>
    <w:rsid w:val="00241B44"/>
    <w:rsid w:val="00241BC4"/>
    <w:rsid w:val="00241FA3"/>
    <w:rsid w:val="00245EFB"/>
    <w:rsid w:val="002476AF"/>
    <w:rsid w:val="002509DD"/>
    <w:rsid w:val="0025386E"/>
    <w:rsid w:val="002638B0"/>
    <w:rsid w:val="0026647A"/>
    <w:rsid w:val="002668D3"/>
    <w:rsid w:val="0027299F"/>
    <w:rsid w:val="00284EBE"/>
    <w:rsid w:val="002903A7"/>
    <w:rsid w:val="00290AE0"/>
    <w:rsid w:val="0029433F"/>
    <w:rsid w:val="00294829"/>
    <w:rsid w:val="0029551A"/>
    <w:rsid w:val="0029690F"/>
    <w:rsid w:val="00297C8A"/>
    <w:rsid w:val="002A2A60"/>
    <w:rsid w:val="002A2C21"/>
    <w:rsid w:val="002A37BB"/>
    <w:rsid w:val="002A4B95"/>
    <w:rsid w:val="002A5812"/>
    <w:rsid w:val="002B12B5"/>
    <w:rsid w:val="002B1C45"/>
    <w:rsid w:val="002B3A96"/>
    <w:rsid w:val="002B54E6"/>
    <w:rsid w:val="002C04EA"/>
    <w:rsid w:val="002C13C8"/>
    <w:rsid w:val="002C3547"/>
    <w:rsid w:val="002C4B43"/>
    <w:rsid w:val="002C586D"/>
    <w:rsid w:val="002D0021"/>
    <w:rsid w:val="002D299D"/>
    <w:rsid w:val="002D3473"/>
    <w:rsid w:val="002F1956"/>
    <w:rsid w:val="002F3440"/>
    <w:rsid w:val="002F75A3"/>
    <w:rsid w:val="00301B14"/>
    <w:rsid w:val="00302C81"/>
    <w:rsid w:val="00303C2F"/>
    <w:rsid w:val="003042AF"/>
    <w:rsid w:val="003042CB"/>
    <w:rsid w:val="00305564"/>
    <w:rsid w:val="003055BF"/>
    <w:rsid w:val="00310006"/>
    <w:rsid w:val="00310533"/>
    <w:rsid w:val="003144EF"/>
    <w:rsid w:val="00315A17"/>
    <w:rsid w:val="0031641E"/>
    <w:rsid w:val="00326292"/>
    <w:rsid w:val="00326415"/>
    <w:rsid w:val="00330246"/>
    <w:rsid w:val="00330937"/>
    <w:rsid w:val="00330F31"/>
    <w:rsid w:val="00333CA0"/>
    <w:rsid w:val="00334648"/>
    <w:rsid w:val="0033768C"/>
    <w:rsid w:val="00337938"/>
    <w:rsid w:val="00340769"/>
    <w:rsid w:val="00341AA6"/>
    <w:rsid w:val="00346CD7"/>
    <w:rsid w:val="00357CA3"/>
    <w:rsid w:val="00361A0A"/>
    <w:rsid w:val="00364836"/>
    <w:rsid w:val="003648D8"/>
    <w:rsid w:val="00365048"/>
    <w:rsid w:val="0036565C"/>
    <w:rsid w:val="0036625E"/>
    <w:rsid w:val="0037465A"/>
    <w:rsid w:val="00377065"/>
    <w:rsid w:val="00382C98"/>
    <w:rsid w:val="0038533C"/>
    <w:rsid w:val="00386568"/>
    <w:rsid w:val="00390B57"/>
    <w:rsid w:val="00391C9D"/>
    <w:rsid w:val="003938A1"/>
    <w:rsid w:val="00393B6F"/>
    <w:rsid w:val="003948D5"/>
    <w:rsid w:val="00396821"/>
    <w:rsid w:val="00397D3A"/>
    <w:rsid w:val="003A051E"/>
    <w:rsid w:val="003A2780"/>
    <w:rsid w:val="003B170F"/>
    <w:rsid w:val="003B3C5F"/>
    <w:rsid w:val="003B736B"/>
    <w:rsid w:val="003C4471"/>
    <w:rsid w:val="003C73AE"/>
    <w:rsid w:val="003D0A6D"/>
    <w:rsid w:val="003D6D86"/>
    <w:rsid w:val="003D7DEB"/>
    <w:rsid w:val="003E07DF"/>
    <w:rsid w:val="003E0B16"/>
    <w:rsid w:val="003E67D1"/>
    <w:rsid w:val="003E7675"/>
    <w:rsid w:val="003F326C"/>
    <w:rsid w:val="00404329"/>
    <w:rsid w:val="00405DC1"/>
    <w:rsid w:val="00406382"/>
    <w:rsid w:val="00414E40"/>
    <w:rsid w:val="00415F1F"/>
    <w:rsid w:val="00416D2B"/>
    <w:rsid w:val="00417017"/>
    <w:rsid w:val="0042108F"/>
    <w:rsid w:val="00430FED"/>
    <w:rsid w:val="00434A8C"/>
    <w:rsid w:val="00437297"/>
    <w:rsid w:val="00441FF2"/>
    <w:rsid w:val="00444284"/>
    <w:rsid w:val="00445CE6"/>
    <w:rsid w:val="00447C3B"/>
    <w:rsid w:val="004534C2"/>
    <w:rsid w:val="0045446F"/>
    <w:rsid w:val="0045683E"/>
    <w:rsid w:val="00460F33"/>
    <w:rsid w:val="00477C72"/>
    <w:rsid w:val="00484563"/>
    <w:rsid w:val="0048787C"/>
    <w:rsid w:val="00490E3C"/>
    <w:rsid w:val="00491675"/>
    <w:rsid w:val="00492476"/>
    <w:rsid w:val="00493855"/>
    <w:rsid w:val="00495E79"/>
    <w:rsid w:val="004A2D83"/>
    <w:rsid w:val="004A57DD"/>
    <w:rsid w:val="004A7B51"/>
    <w:rsid w:val="004A7D71"/>
    <w:rsid w:val="004A7EF3"/>
    <w:rsid w:val="004B11FD"/>
    <w:rsid w:val="004B1289"/>
    <w:rsid w:val="004B23A2"/>
    <w:rsid w:val="004B3D9B"/>
    <w:rsid w:val="004C128C"/>
    <w:rsid w:val="004C5EAD"/>
    <w:rsid w:val="004C6EE4"/>
    <w:rsid w:val="004D1A5A"/>
    <w:rsid w:val="004D2FFF"/>
    <w:rsid w:val="004D3721"/>
    <w:rsid w:val="004D4774"/>
    <w:rsid w:val="004D5396"/>
    <w:rsid w:val="004D64F9"/>
    <w:rsid w:val="004E01BA"/>
    <w:rsid w:val="004E0AE7"/>
    <w:rsid w:val="004E12FD"/>
    <w:rsid w:val="004E3A6B"/>
    <w:rsid w:val="004E6025"/>
    <w:rsid w:val="004E622C"/>
    <w:rsid w:val="004E7C67"/>
    <w:rsid w:val="004F5FDF"/>
    <w:rsid w:val="00501EDC"/>
    <w:rsid w:val="005063F1"/>
    <w:rsid w:val="00512B70"/>
    <w:rsid w:val="005177FE"/>
    <w:rsid w:val="0052263B"/>
    <w:rsid w:val="00524728"/>
    <w:rsid w:val="00527EDC"/>
    <w:rsid w:val="00532230"/>
    <w:rsid w:val="005327B7"/>
    <w:rsid w:val="005331CA"/>
    <w:rsid w:val="00537970"/>
    <w:rsid w:val="00540E3A"/>
    <w:rsid w:val="00544127"/>
    <w:rsid w:val="005463A9"/>
    <w:rsid w:val="00546646"/>
    <w:rsid w:val="00551038"/>
    <w:rsid w:val="00551B9E"/>
    <w:rsid w:val="00553EB2"/>
    <w:rsid w:val="00560534"/>
    <w:rsid w:val="00560959"/>
    <w:rsid w:val="0056391B"/>
    <w:rsid w:val="005650E2"/>
    <w:rsid w:val="00567AD7"/>
    <w:rsid w:val="00575B2D"/>
    <w:rsid w:val="00575C31"/>
    <w:rsid w:val="005768A3"/>
    <w:rsid w:val="0058236A"/>
    <w:rsid w:val="005833D0"/>
    <w:rsid w:val="005846F3"/>
    <w:rsid w:val="00584B63"/>
    <w:rsid w:val="0058622F"/>
    <w:rsid w:val="00592F82"/>
    <w:rsid w:val="005A0CCA"/>
    <w:rsid w:val="005A2E18"/>
    <w:rsid w:val="005A6FF2"/>
    <w:rsid w:val="005A726D"/>
    <w:rsid w:val="005B67AC"/>
    <w:rsid w:val="005B79F4"/>
    <w:rsid w:val="005B7B0F"/>
    <w:rsid w:val="005C40BB"/>
    <w:rsid w:val="005C5A6D"/>
    <w:rsid w:val="005C629E"/>
    <w:rsid w:val="005C740E"/>
    <w:rsid w:val="005D16DD"/>
    <w:rsid w:val="005D43E0"/>
    <w:rsid w:val="005D58A3"/>
    <w:rsid w:val="005E1B79"/>
    <w:rsid w:val="005E6076"/>
    <w:rsid w:val="005E7008"/>
    <w:rsid w:val="005F026D"/>
    <w:rsid w:val="005F2AEA"/>
    <w:rsid w:val="005F2D0B"/>
    <w:rsid w:val="005F4B31"/>
    <w:rsid w:val="006002B7"/>
    <w:rsid w:val="0060267E"/>
    <w:rsid w:val="00607605"/>
    <w:rsid w:val="00610388"/>
    <w:rsid w:val="00610AC7"/>
    <w:rsid w:val="00612CA5"/>
    <w:rsid w:val="006136D4"/>
    <w:rsid w:val="006153EC"/>
    <w:rsid w:val="00621A17"/>
    <w:rsid w:val="00627CC9"/>
    <w:rsid w:val="00627E7B"/>
    <w:rsid w:val="00630542"/>
    <w:rsid w:val="006317BD"/>
    <w:rsid w:val="00632E44"/>
    <w:rsid w:val="00633808"/>
    <w:rsid w:val="00634622"/>
    <w:rsid w:val="00636808"/>
    <w:rsid w:val="00641280"/>
    <w:rsid w:val="00641515"/>
    <w:rsid w:val="00642662"/>
    <w:rsid w:val="00650CB6"/>
    <w:rsid w:val="00650FE1"/>
    <w:rsid w:val="00654C2F"/>
    <w:rsid w:val="00657087"/>
    <w:rsid w:val="006574C0"/>
    <w:rsid w:val="00661556"/>
    <w:rsid w:val="006639DB"/>
    <w:rsid w:val="00663E49"/>
    <w:rsid w:val="00665E90"/>
    <w:rsid w:val="006661EF"/>
    <w:rsid w:val="00677A93"/>
    <w:rsid w:val="00677AEB"/>
    <w:rsid w:val="00680EF2"/>
    <w:rsid w:val="00687A1D"/>
    <w:rsid w:val="00697EA1"/>
    <w:rsid w:val="006A2646"/>
    <w:rsid w:val="006A324E"/>
    <w:rsid w:val="006A5375"/>
    <w:rsid w:val="006A6530"/>
    <w:rsid w:val="006A71EC"/>
    <w:rsid w:val="006B0801"/>
    <w:rsid w:val="006B28CB"/>
    <w:rsid w:val="006B435A"/>
    <w:rsid w:val="006B4C64"/>
    <w:rsid w:val="006C7F07"/>
    <w:rsid w:val="006D33BB"/>
    <w:rsid w:val="006D3DC9"/>
    <w:rsid w:val="006D6BD5"/>
    <w:rsid w:val="006E481A"/>
    <w:rsid w:val="006E5298"/>
    <w:rsid w:val="006F3E6D"/>
    <w:rsid w:val="006F4A78"/>
    <w:rsid w:val="006F734A"/>
    <w:rsid w:val="00700D83"/>
    <w:rsid w:val="00704852"/>
    <w:rsid w:val="007074E9"/>
    <w:rsid w:val="00713DA4"/>
    <w:rsid w:val="00714BF1"/>
    <w:rsid w:val="00721383"/>
    <w:rsid w:val="00724397"/>
    <w:rsid w:val="0073158B"/>
    <w:rsid w:val="007333CC"/>
    <w:rsid w:val="0073399A"/>
    <w:rsid w:val="00740DAD"/>
    <w:rsid w:val="007559C2"/>
    <w:rsid w:val="00756650"/>
    <w:rsid w:val="007603F5"/>
    <w:rsid w:val="00763B8D"/>
    <w:rsid w:val="00764DB0"/>
    <w:rsid w:val="0076764D"/>
    <w:rsid w:val="00774126"/>
    <w:rsid w:val="0077498C"/>
    <w:rsid w:val="00775E93"/>
    <w:rsid w:val="007801C0"/>
    <w:rsid w:val="007808EB"/>
    <w:rsid w:val="007809BC"/>
    <w:rsid w:val="00783489"/>
    <w:rsid w:val="00784128"/>
    <w:rsid w:val="00787BCC"/>
    <w:rsid w:val="00793173"/>
    <w:rsid w:val="00796D4E"/>
    <w:rsid w:val="007A2A33"/>
    <w:rsid w:val="007A542A"/>
    <w:rsid w:val="007B22CF"/>
    <w:rsid w:val="007B3A5E"/>
    <w:rsid w:val="007B5C89"/>
    <w:rsid w:val="007C1FCC"/>
    <w:rsid w:val="007C6201"/>
    <w:rsid w:val="007C649F"/>
    <w:rsid w:val="007D11EE"/>
    <w:rsid w:val="007D4ABF"/>
    <w:rsid w:val="007D7C92"/>
    <w:rsid w:val="007E03FA"/>
    <w:rsid w:val="007E1154"/>
    <w:rsid w:val="007E3906"/>
    <w:rsid w:val="007E6BA2"/>
    <w:rsid w:val="007E6BA4"/>
    <w:rsid w:val="007F0084"/>
    <w:rsid w:val="007F2556"/>
    <w:rsid w:val="007F33BF"/>
    <w:rsid w:val="007F41F8"/>
    <w:rsid w:val="007F659B"/>
    <w:rsid w:val="00800030"/>
    <w:rsid w:val="00803C72"/>
    <w:rsid w:val="0080454E"/>
    <w:rsid w:val="00804C32"/>
    <w:rsid w:val="00806302"/>
    <w:rsid w:val="00807119"/>
    <w:rsid w:val="0082483F"/>
    <w:rsid w:val="008279C0"/>
    <w:rsid w:val="00830D3E"/>
    <w:rsid w:val="008529C0"/>
    <w:rsid w:val="00853516"/>
    <w:rsid w:val="00853B56"/>
    <w:rsid w:val="00856908"/>
    <w:rsid w:val="00867701"/>
    <w:rsid w:val="008723F3"/>
    <w:rsid w:val="00876F56"/>
    <w:rsid w:val="00881DE6"/>
    <w:rsid w:val="00882D4F"/>
    <w:rsid w:val="008837A6"/>
    <w:rsid w:val="00891116"/>
    <w:rsid w:val="008912F1"/>
    <w:rsid w:val="0089145D"/>
    <w:rsid w:val="008A0A02"/>
    <w:rsid w:val="008A4DF2"/>
    <w:rsid w:val="008A6CFE"/>
    <w:rsid w:val="008B5333"/>
    <w:rsid w:val="008B6223"/>
    <w:rsid w:val="008C0C2F"/>
    <w:rsid w:val="008C1C75"/>
    <w:rsid w:val="008C66E0"/>
    <w:rsid w:val="008C7843"/>
    <w:rsid w:val="008D7C65"/>
    <w:rsid w:val="008E3339"/>
    <w:rsid w:val="008F20FC"/>
    <w:rsid w:val="008F281E"/>
    <w:rsid w:val="008F2B74"/>
    <w:rsid w:val="008F5FFE"/>
    <w:rsid w:val="008F6CAB"/>
    <w:rsid w:val="00905A43"/>
    <w:rsid w:val="0090681F"/>
    <w:rsid w:val="00907BEC"/>
    <w:rsid w:val="00912C79"/>
    <w:rsid w:val="0091591B"/>
    <w:rsid w:val="0091770F"/>
    <w:rsid w:val="00920BE7"/>
    <w:rsid w:val="00920DE7"/>
    <w:rsid w:val="00921B8C"/>
    <w:rsid w:val="0092209E"/>
    <w:rsid w:val="00923684"/>
    <w:rsid w:val="00924973"/>
    <w:rsid w:val="00927C9D"/>
    <w:rsid w:val="00931FD7"/>
    <w:rsid w:val="00936646"/>
    <w:rsid w:val="00942123"/>
    <w:rsid w:val="0095207B"/>
    <w:rsid w:val="00952187"/>
    <w:rsid w:val="00962045"/>
    <w:rsid w:val="00980E61"/>
    <w:rsid w:val="009858FC"/>
    <w:rsid w:val="00987540"/>
    <w:rsid w:val="00991428"/>
    <w:rsid w:val="0099169D"/>
    <w:rsid w:val="00992676"/>
    <w:rsid w:val="009954B2"/>
    <w:rsid w:val="00996691"/>
    <w:rsid w:val="009A3AB7"/>
    <w:rsid w:val="009B0723"/>
    <w:rsid w:val="009B07AD"/>
    <w:rsid w:val="009B0883"/>
    <w:rsid w:val="009B15E2"/>
    <w:rsid w:val="009B22E4"/>
    <w:rsid w:val="009B2FAD"/>
    <w:rsid w:val="009B4976"/>
    <w:rsid w:val="009C0B8E"/>
    <w:rsid w:val="009C1BC8"/>
    <w:rsid w:val="009C2442"/>
    <w:rsid w:val="009D0811"/>
    <w:rsid w:val="009D0E06"/>
    <w:rsid w:val="009D0EE1"/>
    <w:rsid w:val="009D20B1"/>
    <w:rsid w:val="009D2E68"/>
    <w:rsid w:val="009D3F45"/>
    <w:rsid w:val="009D47B8"/>
    <w:rsid w:val="009E1EDD"/>
    <w:rsid w:val="009E2AEB"/>
    <w:rsid w:val="009E2E27"/>
    <w:rsid w:val="009E45DF"/>
    <w:rsid w:val="009E4DE3"/>
    <w:rsid w:val="009F275E"/>
    <w:rsid w:val="00A00BA5"/>
    <w:rsid w:val="00A02163"/>
    <w:rsid w:val="00A033FC"/>
    <w:rsid w:val="00A0427F"/>
    <w:rsid w:val="00A047EE"/>
    <w:rsid w:val="00A140AE"/>
    <w:rsid w:val="00A148AE"/>
    <w:rsid w:val="00A2274A"/>
    <w:rsid w:val="00A235B7"/>
    <w:rsid w:val="00A25392"/>
    <w:rsid w:val="00A26898"/>
    <w:rsid w:val="00A27A7A"/>
    <w:rsid w:val="00A30968"/>
    <w:rsid w:val="00A34ABE"/>
    <w:rsid w:val="00A407EF"/>
    <w:rsid w:val="00A46B4C"/>
    <w:rsid w:val="00A46FE2"/>
    <w:rsid w:val="00A5117B"/>
    <w:rsid w:val="00A56A65"/>
    <w:rsid w:val="00A56D34"/>
    <w:rsid w:val="00A60074"/>
    <w:rsid w:val="00A6627C"/>
    <w:rsid w:val="00A71019"/>
    <w:rsid w:val="00A72A46"/>
    <w:rsid w:val="00A752F6"/>
    <w:rsid w:val="00A76A3A"/>
    <w:rsid w:val="00A80C1C"/>
    <w:rsid w:val="00A81029"/>
    <w:rsid w:val="00A81475"/>
    <w:rsid w:val="00A845F5"/>
    <w:rsid w:val="00A94A50"/>
    <w:rsid w:val="00A96489"/>
    <w:rsid w:val="00AA0B9C"/>
    <w:rsid w:val="00AB0E3A"/>
    <w:rsid w:val="00AB2425"/>
    <w:rsid w:val="00AB2851"/>
    <w:rsid w:val="00AB4C90"/>
    <w:rsid w:val="00AB685C"/>
    <w:rsid w:val="00AB6C2D"/>
    <w:rsid w:val="00AC08F7"/>
    <w:rsid w:val="00AC2F1F"/>
    <w:rsid w:val="00AC3839"/>
    <w:rsid w:val="00AC411D"/>
    <w:rsid w:val="00AC43F8"/>
    <w:rsid w:val="00AC7082"/>
    <w:rsid w:val="00AC7EC2"/>
    <w:rsid w:val="00AD12C7"/>
    <w:rsid w:val="00AD4BE8"/>
    <w:rsid w:val="00AF228E"/>
    <w:rsid w:val="00B016A8"/>
    <w:rsid w:val="00B07247"/>
    <w:rsid w:val="00B0739B"/>
    <w:rsid w:val="00B14819"/>
    <w:rsid w:val="00B15E2F"/>
    <w:rsid w:val="00B16F2F"/>
    <w:rsid w:val="00B17AA9"/>
    <w:rsid w:val="00B37221"/>
    <w:rsid w:val="00B44713"/>
    <w:rsid w:val="00B51B95"/>
    <w:rsid w:val="00B53FBE"/>
    <w:rsid w:val="00B56103"/>
    <w:rsid w:val="00B62043"/>
    <w:rsid w:val="00B64929"/>
    <w:rsid w:val="00B70966"/>
    <w:rsid w:val="00B71298"/>
    <w:rsid w:val="00B736DF"/>
    <w:rsid w:val="00B743D6"/>
    <w:rsid w:val="00B74FBD"/>
    <w:rsid w:val="00B77F46"/>
    <w:rsid w:val="00B82586"/>
    <w:rsid w:val="00B829A3"/>
    <w:rsid w:val="00B8406D"/>
    <w:rsid w:val="00B86DB1"/>
    <w:rsid w:val="00B87869"/>
    <w:rsid w:val="00B9639B"/>
    <w:rsid w:val="00BA35BB"/>
    <w:rsid w:val="00BA3AE6"/>
    <w:rsid w:val="00BA4008"/>
    <w:rsid w:val="00BA58E6"/>
    <w:rsid w:val="00BB01C3"/>
    <w:rsid w:val="00BB0F2B"/>
    <w:rsid w:val="00BB6D1E"/>
    <w:rsid w:val="00BC3A55"/>
    <w:rsid w:val="00BD6B04"/>
    <w:rsid w:val="00BE251A"/>
    <w:rsid w:val="00BE4FF3"/>
    <w:rsid w:val="00BF50F7"/>
    <w:rsid w:val="00BF7CAC"/>
    <w:rsid w:val="00C02F29"/>
    <w:rsid w:val="00C171F2"/>
    <w:rsid w:val="00C17718"/>
    <w:rsid w:val="00C20AFE"/>
    <w:rsid w:val="00C22A25"/>
    <w:rsid w:val="00C30019"/>
    <w:rsid w:val="00C32E6A"/>
    <w:rsid w:val="00C35671"/>
    <w:rsid w:val="00C35B77"/>
    <w:rsid w:val="00C370E6"/>
    <w:rsid w:val="00C376EB"/>
    <w:rsid w:val="00C40A10"/>
    <w:rsid w:val="00C41A0C"/>
    <w:rsid w:val="00C46A92"/>
    <w:rsid w:val="00C46EC1"/>
    <w:rsid w:val="00C52796"/>
    <w:rsid w:val="00C53E2C"/>
    <w:rsid w:val="00C550C8"/>
    <w:rsid w:val="00C55824"/>
    <w:rsid w:val="00C56B61"/>
    <w:rsid w:val="00C606C3"/>
    <w:rsid w:val="00C620F4"/>
    <w:rsid w:val="00C72848"/>
    <w:rsid w:val="00C74BD0"/>
    <w:rsid w:val="00C7736C"/>
    <w:rsid w:val="00C80B58"/>
    <w:rsid w:val="00C82D87"/>
    <w:rsid w:val="00C85891"/>
    <w:rsid w:val="00C8712A"/>
    <w:rsid w:val="00C902C8"/>
    <w:rsid w:val="00C919D1"/>
    <w:rsid w:val="00C963D3"/>
    <w:rsid w:val="00CB1983"/>
    <w:rsid w:val="00CB1BF0"/>
    <w:rsid w:val="00CB2364"/>
    <w:rsid w:val="00CB2CBB"/>
    <w:rsid w:val="00CB6BF1"/>
    <w:rsid w:val="00CB7CAC"/>
    <w:rsid w:val="00CC279A"/>
    <w:rsid w:val="00CC5335"/>
    <w:rsid w:val="00CC5BA4"/>
    <w:rsid w:val="00CC6748"/>
    <w:rsid w:val="00CD4998"/>
    <w:rsid w:val="00CE1035"/>
    <w:rsid w:val="00CE18FA"/>
    <w:rsid w:val="00CE1EE3"/>
    <w:rsid w:val="00CE3994"/>
    <w:rsid w:val="00CE6E50"/>
    <w:rsid w:val="00CF2819"/>
    <w:rsid w:val="00CF4CAE"/>
    <w:rsid w:val="00CF4F9D"/>
    <w:rsid w:val="00CF70DC"/>
    <w:rsid w:val="00D063C2"/>
    <w:rsid w:val="00D06A87"/>
    <w:rsid w:val="00D12C53"/>
    <w:rsid w:val="00D148DC"/>
    <w:rsid w:val="00D17FDC"/>
    <w:rsid w:val="00D20E78"/>
    <w:rsid w:val="00D21D8C"/>
    <w:rsid w:val="00D21EA6"/>
    <w:rsid w:val="00D27CBC"/>
    <w:rsid w:val="00D33AA6"/>
    <w:rsid w:val="00D35CD6"/>
    <w:rsid w:val="00D506D1"/>
    <w:rsid w:val="00D53719"/>
    <w:rsid w:val="00D5627F"/>
    <w:rsid w:val="00D6188D"/>
    <w:rsid w:val="00D63EFD"/>
    <w:rsid w:val="00D71D7B"/>
    <w:rsid w:val="00D73E9C"/>
    <w:rsid w:val="00D84752"/>
    <w:rsid w:val="00D86B3B"/>
    <w:rsid w:val="00D8748A"/>
    <w:rsid w:val="00D9126E"/>
    <w:rsid w:val="00D93196"/>
    <w:rsid w:val="00DA0DC0"/>
    <w:rsid w:val="00DA29D3"/>
    <w:rsid w:val="00DB243C"/>
    <w:rsid w:val="00DB482A"/>
    <w:rsid w:val="00DB50FB"/>
    <w:rsid w:val="00DB56F2"/>
    <w:rsid w:val="00DB6EF5"/>
    <w:rsid w:val="00DC2B37"/>
    <w:rsid w:val="00DC3089"/>
    <w:rsid w:val="00DC4420"/>
    <w:rsid w:val="00DD0802"/>
    <w:rsid w:val="00DD262A"/>
    <w:rsid w:val="00DD2E11"/>
    <w:rsid w:val="00DD326E"/>
    <w:rsid w:val="00DD4A35"/>
    <w:rsid w:val="00DE03AF"/>
    <w:rsid w:val="00DE121C"/>
    <w:rsid w:val="00DE6633"/>
    <w:rsid w:val="00DF10D1"/>
    <w:rsid w:val="00DF75F8"/>
    <w:rsid w:val="00DF762D"/>
    <w:rsid w:val="00DF7A3A"/>
    <w:rsid w:val="00E00178"/>
    <w:rsid w:val="00E0097C"/>
    <w:rsid w:val="00E00C00"/>
    <w:rsid w:val="00E07C5A"/>
    <w:rsid w:val="00E11C54"/>
    <w:rsid w:val="00E13131"/>
    <w:rsid w:val="00E15BA9"/>
    <w:rsid w:val="00E177F0"/>
    <w:rsid w:val="00E23FDC"/>
    <w:rsid w:val="00E25582"/>
    <w:rsid w:val="00E26E19"/>
    <w:rsid w:val="00E31DF3"/>
    <w:rsid w:val="00E36D46"/>
    <w:rsid w:val="00E408ED"/>
    <w:rsid w:val="00E4294D"/>
    <w:rsid w:val="00E450A4"/>
    <w:rsid w:val="00E45C5C"/>
    <w:rsid w:val="00E506BE"/>
    <w:rsid w:val="00E55547"/>
    <w:rsid w:val="00E55912"/>
    <w:rsid w:val="00E56BA7"/>
    <w:rsid w:val="00E6302B"/>
    <w:rsid w:val="00E63477"/>
    <w:rsid w:val="00E6452F"/>
    <w:rsid w:val="00E64837"/>
    <w:rsid w:val="00E64F45"/>
    <w:rsid w:val="00E6742D"/>
    <w:rsid w:val="00E71CB0"/>
    <w:rsid w:val="00E77C3D"/>
    <w:rsid w:val="00E90991"/>
    <w:rsid w:val="00E909F0"/>
    <w:rsid w:val="00E90D47"/>
    <w:rsid w:val="00E93993"/>
    <w:rsid w:val="00E9597C"/>
    <w:rsid w:val="00E96067"/>
    <w:rsid w:val="00EA0913"/>
    <w:rsid w:val="00EA5B00"/>
    <w:rsid w:val="00EA6EC9"/>
    <w:rsid w:val="00EA7ABA"/>
    <w:rsid w:val="00EB146B"/>
    <w:rsid w:val="00EB45AC"/>
    <w:rsid w:val="00EC441F"/>
    <w:rsid w:val="00EC4755"/>
    <w:rsid w:val="00EC6D86"/>
    <w:rsid w:val="00EC7FA1"/>
    <w:rsid w:val="00ED0BC4"/>
    <w:rsid w:val="00ED0DB5"/>
    <w:rsid w:val="00ED447D"/>
    <w:rsid w:val="00ED5BDC"/>
    <w:rsid w:val="00EE2B9A"/>
    <w:rsid w:val="00EE425D"/>
    <w:rsid w:val="00EE4971"/>
    <w:rsid w:val="00EE5FC9"/>
    <w:rsid w:val="00EE6CB0"/>
    <w:rsid w:val="00EF090E"/>
    <w:rsid w:val="00EF255A"/>
    <w:rsid w:val="00EF5572"/>
    <w:rsid w:val="00F033DA"/>
    <w:rsid w:val="00F03FED"/>
    <w:rsid w:val="00F079E1"/>
    <w:rsid w:val="00F13691"/>
    <w:rsid w:val="00F13FB1"/>
    <w:rsid w:val="00F223CA"/>
    <w:rsid w:val="00F27CD8"/>
    <w:rsid w:val="00F3020F"/>
    <w:rsid w:val="00F30351"/>
    <w:rsid w:val="00F3323E"/>
    <w:rsid w:val="00F341F4"/>
    <w:rsid w:val="00F34F9D"/>
    <w:rsid w:val="00F35AB9"/>
    <w:rsid w:val="00F35CCE"/>
    <w:rsid w:val="00F53DD9"/>
    <w:rsid w:val="00F5524B"/>
    <w:rsid w:val="00F60538"/>
    <w:rsid w:val="00F61DD2"/>
    <w:rsid w:val="00F64333"/>
    <w:rsid w:val="00F6549F"/>
    <w:rsid w:val="00F66AFF"/>
    <w:rsid w:val="00F71433"/>
    <w:rsid w:val="00F71D7A"/>
    <w:rsid w:val="00F730FA"/>
    <w:rsid w:val="00F941C1"/>
    <w:rsid w:val="00F9622C"/>
    <w:rsid w:val="00F97C5B"/>
    <w:rsid w:val="00FA12C7"/>
    <w:rsid w:val="00FA18CF"/>
    <w:rsid w:val="00FA3D50"/>
    <w:rsid w:val="00FB4A7C"/>
    <w:rsid w:val="00FB721C"/>
    <w:rsid w:val="00FB7FBD"/>
    <w:rsid w:val="00FC2594"/>
    <w:rsid w:val="00FC374A"/>
    <w:rsid w:val="00FC74C8"/>
    <w:rsid w:val="00FC7B47"/>
    <w:rsid w:val="00FD035C"/>
    <w:rsid w:val="00FD1A35"/>
    <w:rsid w:val="00FD2EA4"/>
    <w:rsid w:val="00FD36C5"/>
    <w:rsid w:val="00FD6094"/>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10</Pages>
  <Words>3189</Words>
  <Characters>18180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Shannon Mackey</cp:lastModifiedBy>
  <cp:revision>229</cp:revision>
  <cp:lastPrinted>2019-08-27T05:42:00Z</cp:lastPrinted>
  <dcterms:created xsi:type="dcterms:W3CDTF">2023-07-19T00:27:00Z</dcterms:created>
  <dcterms:modified xsi:type="dcterms:W3CDTF">2023-07-31T18:05:00Z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