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Pargrafoda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CF23CD" w:rsidRDefault="00BA41E0" w:rsidP="004D2090">
      <w:pPr>
        <w:pStyle w:val="PargrafodaLista"/>
        <w:numPr>
          <w:ilvl w:val="0"/>
          <w:numId w:val="1"/>
        </w:numPr>
        <w:ind w:left="426"/>
        <w:jc w:val="both"/>
        <w:rPr>
          <w:rFonts w:ascii="Avenir Next" w:hAnsi="Avenir Next" w:cs="Arial"/>
          <w:sz w:val="22"/>
          <w:szCs w:val="22"/>
          <w:highlight w:val="yellow"/>
          <w:lang w:val="en-GB"/>
        </w:rPr>
      </w:pPr>
      <w:r w:rsidRPr="00CF23CD">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PargrafodaLista"/>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PargrafodaLista"/>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PargrafodaLista"/>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CF23CD" w:rsidRDefault="0052366A" w:rsidP="004D2090">
      <w:pPr>
        <w:pStyle w:val="PargrafodaLista"/>
        <w:numPr>
          <w:ilvl w:val="0"/>
          <w:numId w:val="2"/>
        </w:numPr>
        <w:ind w:left="426"/>
        <w:jc w:val="both"/>
        <w:rPr>
          <w:rFonts w:ascii="Avenir Next" w:hAnsi="Avenir Next" w:cs="Arial"/>
          <w:sz w:val="22"/>
          <w:szCs w:val="22"/>
          <w:highlight w:val="yellow"/>
          <w:lang w:val="en-GB"/>
        </w:rPr>
      </w:pPr>
      <w:r w:rsidRPr="00CF23CD">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Pargrafoda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0A51B9" w:rsidRDefault="002938AD" w:rsidP="004D2090">
      <w:pPr>
        <w:pStyle w:val="PargrafodaLista"/>
        <w:numPr>
          <w:ilvl w:val="0"/>
          <w:numId w:val="3"/>
        </w:numPr>
        <w:ind w:left="426"/>
        <w:jc w:val="both"/>
        <w:rPr>
          <w:rFonts w:ascii="Avenir Next" w:hAnsi="Avenir Next" w:cs="Arial"/>
          <w:sz w:val="22"/>
          <w:szCs w:val="22"/>
          <w:lang w:val="en-GB"/>
        </w:rPr>
      </w:pPr>
      <w:r w:rsidRPr="000A51B9">
        <w:rPr>
          <w:rFonts w:ascii="Avenir Next" w:hAnsi="Avenir Next" w:cs="Arial"/>
          <w:sz w:val="22"/>
          <w:szCs w:val="22"/>
          <w:lang w:val="en-GB"/>
        </w:rPr>
        <w:t>The centre of main interests of the debtor is located in Singapore.</w:t>
      </w:r>
    </w:p>
    <w:p w14:paraId="4EC95C22" w14:textId="77777777" w:rsidR="00C03A89" w:rsidRPr="004F0CF9" w:rsidRDefault="00C03A89" w:rsidP="000A51B9">
      <w:pPr>
        <w:jc w:val="both"/>
        <w:rPr>
          <w:rFonts w:ascii="Avenir Next" w:hAnsi="Avenir Next" w:cs="Arial"/>
          <w:sz w:val="22"/>
          <w:szCs w:val="22"/>
          <w:lang w:val="en-GB"/>
        </w:rPr>
      </w:pPr>
    </w:p>
    <w:p w14:paraId="6AA1AD91" w14:textId="77777777" w:rsidR="002938AD" w:rsidRPr="004F0CF9" w:rsidRDefault="002938AD" w:rsidP="004D2090">
      <w:pPr>
        <w:pStyle w:val="PargrafodaLista"/>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0A51B9" w:rsidRDefault="002938AD" w:rsidP="004D2090">
      <w:pPr>
        <w:pStyle w:val="PargrafodaLista"/>
        <w:numPr>
          <w:ilvl w:val="0"/>
          <w:numId w:val="3"/>
        </w:numPr>
        <w:ind w:left="426"/>
        <w:jc w:val="both"/>
        <w:rPr>
          <w:rFonts w:ascii="Avenir Next" w:hAnsi="Avenir Next" w:cs="Arial"/>
          <w:sz w:val="22"/>
          <w:szCs w:val="22"/>
          <w:highlight w:val="yellow"/>
          <w:lang w:val="en-GB"/>
        </w:rPr>
      </w:pPr>
      <w:r w:rsidRPr="000A51B9">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PargrafodaLista"/>
        <w:numPr>
          <w:ilvl w:val="0"/>
          <w:numId w:val="4"/>
        </w:numPr>
        <w:ind w:left="426"/>
        <w:jc w:val="both"/>
        <w:rPr>
          <w:rFonts w:ascii="Avenir Next" w:hAnsi="Avenir Next" w:cs="Arial"/>
          <w:sz w:val="22"/>
          <w:szCs w:val="22"/>
          <w:lang w:val="en-GB"/>
        </w:rPr>
      </w:pPr>
      <w:r w:rsidRPr="006F4D6D">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6F4D6D">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PargrafodaLista"/>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Pargrafoda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PargrafodaLista"/>
        <w:ind w:left="426"/>
        <w:jc w:val="both"/>
        <w:rPr>
          <w:rFonts w:ascii="Avenir Next" w:hAnsi="Avenir Next" w:cs="Arial"/>
          <w:sz w:val="22"/>
          <w:szCs w:val="22"/>
          <w:lang w:val="en-GB"/>
        </w:rPr>
      </w:pPr>
    </w:p>
    <w:p w14:paraId="69709615" w14:textId="69485F29" w:rsidR="00025846" w:rsidRPr="004F0CF9" w:rsidRDefault="00EE1A0C" w:rsidP="004D2090">
      <w:pPr>
        <w:pStyle w:val="Pargrafoda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PargrafodaLista"/>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PargrafodaLista"/>
        <w:numPr>
          <w:ilvl w:val="0"/>
          <w:numId w:val="6"/>
        </w:numPr>
        <w:ind w:left="426"/>
        <w:jc w:val="both"/>
        <w:rPr>
          <w:rFonts w:ascii="Avenir Next" w:hAnsi="Avenir Next" w:cs="Arial"/>
          <w:sz w:val="22"/>
          <w:szCs w:val="22"/>
          <w:lang w:val="en-GB"/>
        </w:rPr>
      </w:pPr>
      <w:r w:rsidRPr="00B938C2">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B938C2" w:rsidRDefault="00E631C5" w:rsidP="004D2090">
      <w:pPr>
        <w:pStyle w:val="PargrafodaLista"/>
        <w:numPr>
          <w:ilvl w:val="0"/>
          <w:numId w:val="7"/>
        </w:numPr>
        <w:ind w:left="426"/>
        <w:jc w:val="both"/>
        <w:rPr>
          <w:rFonts w:ascii="Avenir Next" w:hAnsi="Avenir Next" w:cs="Arial"/>
          <w:sz w:val="22"/>
          <w:szCs w:val="22"/>
          <w:highlight w:val="yellow"/>
          <w:lang w:val="en-GB"/>
        </w:rPr>
      </w:pPr>
      <w:r w:rsidRPr="00B938C2">
        <w:rPr>
          <w:rFonts w:ascii="Avenir Next" w:hAnsi="Avenir Next" w:cs="Arial"/>
          <w:sz w:val="22"/>
          <w:szCs w:val="22"/>
          <w:highlight w:val="yellow"/>
          <w:lang w:val="en-GB"/>
        </w:rPr>
        <w:t>To preserve</w:t>
      </w:r>
      <w:r w:rsidR="00FA2EAC" w:rsidRPr="00B938C2">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PargrafodaLista"/>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PargrafodaLista"/>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DA5C3E" w:rsidRDefault="001B3AEE" w:rsidP="004D2090">
      <w:pPr>
        <w:pStyle w:val="PargrafodaLista"/>
        <w:numPr>
          <w:ilvl w:val="0"/>
          <w:numId w:val="8"/>
        </w:numPr>
        <w:ind w:left="426"/>
        <w:jc w:val="both"/>
        <w:rPr>
          <w:rFonts w:ascii="Avenir Next" w:hAnsi="Avenir Next" w:cs="Arial"/>
          <w:sz w:val="22"/>
          <w:szCs w:val="22"/>
          <w:highlight w:val="yellow"/>
          <w:lang w:val="en-GB"/>
        </w:rPr>
      </w:pPr>
      <w:r w:rsidRPr="00DA5C3E">
        <w:rPr>
          <w:rFonts w:ascii="Avenir Next" w:hAnsi="Avenir Next" w:cs="Arial"/>
          <w:sz w:val="22"/>
          <w:szCs w:val="22"/>
          <w:highlight w:val="yellow"/>
          <w:lang w:val="en-GB"/>
        </w:rPr>
        <w:t xml:space="preserve">An individual whose parents </w:t>
      </w:r>
      <w:r w:rsidR="000940F4" w:rsidRPr="00DA5C3E">
        <w:rPr>
          <w:rFonts w:ascii="Avenir Next" w:hAnsi="Avenir Next" w:cs="Arial"/>
          <w:sz w:val="22"/>
          <w:szCs w:val="22"/>
          <w:highlight w:val="yellow"/>
          <w:lang w:val="en-GB"/>
        </w:rPr>
        <w:t>live</w:t>
      </w:r>
      <w:r w:rsidRPr="00DA5C3E">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Pargrafoda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PargrafodaLista"/>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7C388C" w:rsidRDefault="003D142C" w:rsidP="004D2090">
      <w:pPr>
        <w:pStyle w:val="PargrafodaLista"/>
        <w:numPr>
          <w:ilvl w:val="0"/>
          <w:numId w:val="9"/>
        </w:numPr>
        <w:ind w:left="426"/>
        <w:jc w:val="both"/>
        <w:rPr>
          <w:rFonts w:ascii="Avenir Next" w:hAnsi="Avenir Next" w:cs="Arial"/>
          <w:sz w:val="22"/>
          <w:szCs w:val="22"/>
          <w:highlight w:val="yellow"/>
          <w:lang w:val="en-GB"/>
        </w:rPr>
      </w:pPr>
      <w:r w:rsidRPr="007C388C">
        <w:rPr>
          <w:rFonts w:ascii="Avenir Next" w:hAnsi="Avenir Next" w:cs="Arial"/>
          <w:sz w:val="22"/>
          <w:szCs w:val="22"/>
          <w:highlight w:val="yellow"/>
          <w:lang w:val="en-GB"/>
        </w:rPr>
        <w:t xml:space="preserve">Rescue financing enjoys preferential treatment automatically without the sanction of </w:t>
      </w:r>
      <w:r w:rsidR="00CD338E" w:rsidRPr="007C388C">
        <w:rPr>
          <w:rFonts w:ascii="Avenir Next" w:hAnsi="Avenir Next" w:cs="Arial"/>
          <w:sz w:val="22"/>
          <w:szCs w:val="22"/>
          <w:highlight w:val="yellow"/>
          <w:lang w:val="en-GB"/>
        </w:rPr>
        <w:t>c</w:t>
      </w:r>
      <w:r w:rsidRPr="007C388C">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PargrafodaLista"/>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PargrafodaLista"/>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Pargrafoda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PargrafodaLista"/>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425DE6" w:rsidRDefault="00981ED1" w:rsidP="004D2090">
      <w:pPr>
        <w:pStyle w:val="PargrafodaLista"/>
        <w:numPr>
          <w:ilvl w:val="0"/>
          <w:numId w:val="10"/>
        </w:numPr>
        <w:ind w:left="426"/>
        <w:jc w:val="both"/>
        <w:rPr>
          <w:rFonts w:ascii="Avenir Next" w:hAnsi="Avenir Next" w:cs="Arial"/>
          <w:sz w:val="22"/>
          <w:szCs w:val="22"/>
          <w:highlight w:val="yellow"/>
          <w:lang w:val="en-GB"/>
        </w:rPr>
      </w:pPr>
      <w:r w:rsidRPr="00425DE6">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2F3AAE85" w:rsidR="008C35C9" w:rsidRDefault="009A4ED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cross-class cram-down is a mechanism that allows the approval of a scheme of arrangements and bind all creditors, except for the shareholders, even if the scheme submitted to creditors’ vote is rejected in one or more classes of creditors.</w:t>
      </w:r>
    </w:p>
    <w:p w14:paraId="0D48354D" w14:textId="77777777" w:rsidR="009A4ED2" w:rsidRDefault="009A4ED2" w:rsidP="008C35C9">
      <w:pPr>
        <w:jc w:val="both"/>
        <w:rPr>
          <w:rFonts w:ascii="Avenir Next" w:hAnsi="Avenir Next" w:cs="Arial"/>
          <w:color w:val="808080" w:themeColor="background1" w:themeShade="80"/>
          <w:sz w:val="22"/>
          <w:szCs w:val="22"/>
          <w:lang w:val="en-GB"/>
        </w:rPr>
      </w:pPr>
    </w:p>
    <w:p w14:paraId="22C46382" w14:textId="77777777" w:rsidR="009A4ED2" w:rsidRDefault="009A4ED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requirements for cross-class cram-down are the following:</w:t>
      </w:r>
    </w:p>
    <w:p w14:paraId="3FBC4B50" w14:textId="77777777" w:rsidR="005B0590" w:rsidRDefault="005B0590" w:rsidP="008C35C9">
      <w:pPr>
        <w:jc w:val="both"/>
        <w:rPr>
          <w:rFonts w:ascii="Avenir Next" w:hAnsi="Avenir Next" w:cs="Arial"/>
          <w:color w:val="808080" w:themeColor="background1" w:themeShade="80"/>
          <w:sz w:val="22"/>
          <w:szCs w:val="22"/>
          <w:lang w:val="en-GB"/>
        </w:rPr>
      </w:pPr>
    </w:p>
    <w:p w14:paraId="5381C30C" w14:textId="34247FD2" w:rsidR="009A4ED2" w:rsidRPr="009A4ED2" w:rsidRDefault="009A4ED2" w:rsidP="009A4ED2">
      <w:pPr>
        <w:pStyle w:val="PargrafodaLista"/>
        <w:numPr>
          <w:ilvl w:val="0"/>
          <w:numId w:val="19"/>
        </w:numPr>
        <w:jc w:val="both"/>
        <w:rPr>
          <w:rFonts w:ascii="Avenir Next" w:hAnsi="Avenir Next" w:cs="Arial"/>
          <w:color w:val="808080" w:themeColor="background1" w:themeShade="80"/>
          <w:sz w:val="22"/>
          <w:szCs w:val="22"/>
          <w:lang w:val="en-GB"/>
        </w:rPr>
      </w:pPr>
      <w:r w:rsidRPr="009A4ED2">
        <w:rPr>
          <w:rFonts w:ascii="Avenir Next" w:hAnsi="Avenir Next" w:cs="Arial"/>
          <w:color w:val="808080" w:themeColor="background1" w:themeShade="80"/>
          <w:sz w:val="22"/>
          <w:szCs w:val="22"/>
          <w:lang w:val="en-GB"/>
        </w:rPr>
        <w:t xml:space="preserve">the majority in number of creditors meant to be bound by the scheme of arrangement and who were present and voting (either in person or by proxy) have agreed to the scheme </w:t>
      </w:r>
      <w:proofErr w:type="gramStart"/>
      <w:r w:rsidRPr="009A4ED2">
        <w:rPr>
          <w:rFonts w:ascii="Avenir Next" w:hAnsi="Avenir Next" w:cs="Arial"/>
          <w:color w:val="808080" w:themeColor="background1" w:themeShade="80"/>
          <w:sz w:val="22"/>
          <w:szCs w:val="22"/>
          <w:lang w:val="en-GB"/>
        </w:rPr>
        <w:t>provisions;</w:t>
      </w:r>
      <w:proofErr w:type="gramEnd"/>
      <w:r w:rsidRPr="009A4ED2">
        <w:rPr>
          <w:rFonts w:ascii="Avenir Next" w:hAnsi="Avenir Next" w:cs="Arial"/>
          <w:color w:val="808080" w:themeColor="background1" w:themeShade="80"/>
          <w:sz w:val="22"/>
          <w:szCs w:val="22"/>
          <w:lang w:val="en-GB"/>
        </w:rPr>
        <w:t xml:space="preserve"> </w:t>
      </w:r>
    </w:p>
    <w:p w14:paraId="2EDC115D" w14:textId="77777777" w:rsidR="009A4ED2" w:rsidRDefault="009A4ED2" w:rsidP="009A4ED2">
      <w:pPr>
        <w:pStyle w:val="PargrafodaLista"/>
        <w:numPr>
          <w:ilvl w:val="0"/>
          <w:numId w:val="19"/>
        </w:numPr>
        <w:jc w:val="both"/>
        <w:rPr>
          <w:rFonts w:ascii="Avenir Next" w:hAnsi="Avenir Next" w:cs="Arial"/>
          <w:color w:val="808080" w:themeColor="background1" w:themeShade="80"/>
          <w:sz w:val="22"/>
          <w:szCs w:val="22"/>
          <w:lang w:val="en-GB"/>
        </w:rPr>
      </w:pPr>
      <w:r w:rsidRPr="009A4ED2">
        <w:rPr>
          <w:rFonts w:ascii="Avenir Next" w:hAnsi="Avenir Next" w:cs="Arial"/>
          <w:color w:val="808080" w:themeColor="background1" w:themeShade="80"/>
          <w:sz w:val="22"/>
          <w:szCs w:val="22"/>
          <w:lang w:val="en-GB"/>
        </w:rPr>
        <w:t>the majority in number of creditors shall represent three-fourths in value of the creditors meant to be bound by the scheme of arrangements, and who were present and voting (either in person or by proxy</w:t>
      </w:r>
      <w:proofErr w:type="gramStart"/>
      <w:r w:rsidRPr="009A4ED2">
        <w:rPr>
          <w:rFonts w:ascii="Avenir Next" w:hAnsi="Avenir Next" w:cs="Arial"/>
          <w:color w:val="808080" w:themeColor="background1" w:themeShade="80"/>
          <w:sz w:val="22"/>
          <w:szCs w:val="22"/>
          <w:lang w:val="en-GB"/>
        </w:rPr>
        <w:t>);</w:t>
      </w:r>
      <w:proofErr w:type="gramEnd"/>
      <w:r w:rsidRPr="009A4ED2">
        <w:rPr>
          <w:rFonts w:ascii="Avenir Next" w:hAnsi="Avenir Next" w:cs="Arial"/>
          <w:color w:val="808080" w:themeColor="background1" w:themeShade="80"/>
          <w:sz w:val="22"/>
          <w:szCs w:val="22"/>
          <w:lang w:val="en-GB"/>
        </w:rPr>
        <w:t xml:space="preserve"> </w:t>
      </w:r>
    </w:p>
    <w:p w14:paraId="04C818F4" w14:textId="43D27A93" w:rsidR="00CB75C5" w:rsidRPr="00965303" w:rsidRDefault="009A4ED2" w:rsidP="00965303">
      <w:pPr>
        <w:pStyle w:val="PargrafodaLista"/>
        <w:numPr>
          <w:ilvl w:val="0"/>
          <w:numId w:val="19"/>
        </w:numPr>
        <w:jc w:val="both"/>
        <w:rPr>
          <w:rFonts w:ascii="Avenir Next" w:hAnsi="Avenir Next" w:cs="Arial"/>
          <w:color w:val="808080" w:themeColor="background1" w:themeShade="80"/>
          <w:sz w:val="22"/>
          <w:szCs w:val="22"/>
          <w:lang w:val="en-GB"/>
        </w:rPr>
      </w:pPr>
      <w:r w:rsidRPr="009A4ED2">
        <w:rPr>
          <w:rFonts w:ascii="Avenir Next" w:hAnsi="Avenir Next" w:cs="Arial"/>
          <w:color w:val="808080" w:themeColor="background1" w:themeShade="80"/>
          <w:sz w:val="22"/>
          <w:szCs w:val="22"/>
          <w:lang w:val="en-GB"/>
        </w:rPr>
        <w:t xml:space="preserve">court is satisfied that the scheme of arrangement does not discriminate unfairly between two or more classes of creditors and is fair and equitable to each dissent class, considering that a </w:t>
      </w:r>
      <w:r>
        <w:rPr>
          <w:rFonts w:ascii="Avenir Next" w:hAnsi="Avenir Next" w:cs="Arial"/>
          <w:color w:val="808080" w:themeColor="background1" w:themeShade="80"/>
          <w:sz w:val="22"/>
          <w:szCs w:val="22"/>
          <w:lang w:val="en-GB"/>
        </w:rPr>
        <w:t xml:space="preserve">scheme of arrangements will not be fair and equitable to dissenting creditors unless: no creditor in the dissenting class receives, under the terms of the scheme proposal, an amount that is lower than what creditor is estimated by the court to receive in the most likely scenario if the scheme proposal does not become binding, and where creditors </w:t>
      </w:r>
      <w:r w:rsidR="005B0590">
        <w:rPr>
          <w:rFonts w:ascii="Avenir Next" w:hAnsi="Avenir Next" w:cs="Arial"/>
          <w:color w:val="808080" w:themeColor="background1" w:themeShade="80"/>
          <w:sz w:val="22"/>
          <w:szCs w:val="22"/>
          <w:lang w:val="en-GB"/>
        </w:rPr>
        <w:t>in the dissenting class are unsecured creditors, the terms of the compromise or arrangement must provide for each creditor in that class o receive property of a value equal to the amount of the creditor’s claim or must not provide for any creditor with a claim that is subordinate to the claim of a creditor in the dissenting class, or any member, to receive or retain any property on account of the subordinate claim or the member’s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70548289" w14:textId="6A81909B" w:rsidR="00D80DDB" w:rsidRDefault="00D80D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Establish a regulatory regime for insolvency practitioners</w:t>
      </w:r>
      <w:r w:rsidR="009A4ED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and introduce a new omnibus legislation that consolidates the personal and corporate insolvency and restructuring laws.</w:t>
      </w:r>
    </w:p>
    <w:p w14:paraId="40F985B5" w14:textId="77777777" w:rsidR="00D80DDB" w:rsidRDefault="00D80DDB" w:rsidP="008C35C9">
      <w:pPr>
        <w:jc w:val="both"/>
        <w:rPr>
          <w:rFonts w:ascii="Avenir Next" w:hAnsi="Avenir Next" w:cs="Arial"/>
          <w:color w:val="808080" w:themeColor="background1" w:themeShade="80"/>
          <w:sz w:val="22"/>
          <w:szCs w:val="22"/>
          <w:lang w:val="en-GB"/>
        </w:rPr>
      </w:pPr>
    </w:p>
    <w:p w14:paraId="033750CC" w14:textId="6C10903C" w:rsidR="00D80DDB" w:rsidRDefault="00D80D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regard to the establishment of a regulatory regime for insolvency practitioners, division 3 of the IRD Act provides for minimum qualifications, conditions for granting the renewal of licenses and disciplinary framework for insolvency practitioners.</w:t>
      </w:r>
    </w:p>
    <w:p w14:paraId="38C18B2A" w14:textId="77777777" w:rsidR="00D80DDB" w:rsidRDefault="00D80DDB" w:rsidP="008C35C9">
      <w:pPr>
        <w:jc w:val="both"/>
        <w:rPr>
          <w:rFonts w:ascii="Avenir Next" w:hAnsi="Avenir Next" w:cs="Arial"/>
          <w:color w:val="808080" w:themeColor="background1" w:themeShade="80"/>
          <w:sz w:val="22"/>
          <w:szCs w:val="22"/>
          <w:lang w:val="en-GB"/>
        </w:rPr>
      </w:pPr>
    </w:p>
    <w:p w14:paraId="437E1FBC" w14:textId="5180AFC7" w:rsidR="001A0ABE" w:rsidRDefault="00D80DD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its turn, consolidation of personal and corporate insolvency and restructuring laws, the IRD Act comprises the provisions of the Bankruptcy Act and Companies Act.</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6B6A831A" w:rsidR="008C35C9" w:rsidRPr="008C35C9" w:rsidRDefault="007E5F2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Among the factors that should be considered under the cash flow test when rendering a company as unable to pay its debts under the IRD Act, one can mention: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the quantum of all debts which are due or will be due in the reasonably near future; (ii) whether payment is being demanded or is likely to be demanded for those debts; (iii) whether the company has failed to pay any of its debts, the quantum of such debt, and for how long the company has failed to pay it; and (iv) the length of time that has passes since the commencement of the winding-up proceedings.</w:t>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2D7560F5" w14:textId="729410A3" w:rsidR="008C35C9" w:rsidRDefault="00AF521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is understood as the financing that is either or both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necessary for the survival of a debtor that obtains the financing; (ii) necessary to achieve a more advantageous realisation of the assets of a debtor that obtains the financing, than on a windin</w:t>
      </w:r>
      <w:r w:rsidR="000A0828">
        <w:rPr>
          <w:rFonts w:ascii="Avenir Next" w:hAnsi="Avenir Next" w:cs="Arial"/>
          <w:color w:val="808080" w:themeColor="background1" w:themeShade="80"/>
          <w:sz w:val="22"/>
          <w:szCs w:val="22"/>
          <w:lang w:val="en-GB"/>
        </w:rPr>
        <w:t>g</w:t>
      </w:r>
      <w:r>
        <w:rPr>
          <w:rFonts w:ascii="Avenir Next" w:hAnsi="Avenir Next" w:cs="Arial"/>
          <w:color w:val="808080" w:themeColor="background1" w:themeShade="80"/>
          <w:sz w:val="22"/>
          <w:szCs w:val="22"/>
          <w:lang w:val="en-GB"/>
        </w:rPr>
        <w:t>-up of that debtor.</w:t>
      </w:r>
      <w:r w:rsidR="00832B55">
        <w:rPr>
          <w:rFonts w:ascii="Avenir Next" w:hAnsi="Avenir Next" w:cs="Arial"/>
          <w:color w:val="808080" w:themeColor="background1" w:themeShade="80"/>
          <w:sz w:val="22"/>
          <w:szCs w:val="22"/>
          <w:lang w:val="en-GB"/>
        </w:rPr>
        <w:t xml:space="preserve"> This type of financing is</w:t>
      </w:r>
      <w:r w:rsidR="00A503AC">
        <w:rPr>
          <w:rFonts w:ascii="Avenir Next" w:hAnsi="Avenir Next" w:cs="Arial"/>
          <w:color w:val="808080" w:themeColor="background1" w:themeShade="80"/>
          <w:sz w:val="22"/>
          <w:szCs w:val="22"/>
          <w:lang w:val="en-GB"/>
        </w:rPr>
        <w:t xml:space="preserve"> usually</w:t>
      </w:r>
      <w:r w:rsidR="00832B55">
        <w:rPr>
          <w:rFonts w:ascii="Avenir Next" w:hAnsi="Avenir Next" w:cs="Arial"/>
          <w:color w:val="808080" w:themeColor="background1" w:themeShade="80"/>
          <w:sz w:val="22"/>
          <w:szCs w:val="22"/>
          <w:lang w:val="en-GB"/>
        </w:rPr>
        <w:t xml:space="preserve"> available in both schemes of arrangements and judicial management</w:t>
      </w:r>
      <w:r w:rsidR="000A0828">
        <w:rPr>
          <w:rFonts w:ascii="Avenir Next" w:hAnsi="Avenir Next" w:cs="Arial"/>
          <w:color w:val="808080" w:themeColor="background1" w:themeShade="80"/>
          <w:sz w:val="22"/>
          <w:szCs w:val="22"/>
          <w:lang w:val="en-GB"/>
        </w:rPr>
        <w:t xml:space="preserve"> and highlights the reputation of Singapore as an international restructuring hub</w:t>
      </w:r>
      <w:r w:rsidR="000C77C1">
        <w:rPr>
          <w:rFonts w:ascii="Avenir Next" w:hAnsi="Avenir Next" w:cs="Arial"/>
          <w:color w:val="808080" w:themeColor="background1" w:themeShade="80"/>
          <w:sz w:val="22"/>
          <w:szCs w:val="22"/>
          <w:lang w:val="en-GB"/>
        </w:rPr>
        <w:t xml:space="preserve"> </w:t>
      </w:r>
      <w:r w:rsidR="000A0828">
        <w:rPr>
          <w:rFonts w:ascii="Avenir Next" w:hAnsi="Avenir Next" w:cs="Arial"/>
          <w:color w:val="808080" w:themeColor="background1" w:themeShade="80"/>
          <w:sz w:val="22"/>
          <w:szCs w:val="22"/>
          <w:lang w:val="en-GB"/>
        </w:rPr>
        <w:t>since it is aimed at the rescue of companies in financial distress.</w:t>
      </w:r>
      <w:r w:rsidR="00A503AC">
        <w:rPr>
          <w:rFonts w:ascii="Avenir Next" w:hAnsi="Avenir Next" w:cs="Arial"/>
          <w:color w:val="808080" w:themeColor="background1" w:themeShade="80"/>
          <w:sz w:val="22"/>
          <w:szCs w:val="22"/>
          <w:lang w:val="en-GB"/>
        </w:rPr>
        <w:t xml:space="preserve"> However, it can also be used for liquidation purposes, as better explained below.</w:t>
      </w:r>
    </w:p>
    <w:p w14:paraId="57FB1DA1" w14:textId="77777777" w:rsidR="0061571E" w:rsidRDefault="0061571E" w:rsidP="008C35C9">
      <w:pPr>
        <w:jc w:val="both"/>
        <w:rPr>
          <w:rFonts w:ascii="Avenir Next" w:hAnsi="Avenir Next" w:cs="Arial"/>
          <w:color w:val="808080" w:themeColor="background1" w:themeShade="80"/>
          <w:sz w:val="22"/>
          <w:szCs w:val="22"/>
          <w:lang w:val="en-GB"/>
        </w:rPr>
      </w:pPr>
    </w:p>
    <w:p w14:paraId="1D3520EE" w14:textId="42E7709A" w:rsidR="0061571E" w:rsidRDefault="0061571E" w:rsidP="006157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regard to the rescue financing undertaken within schemes of arrangements and judicial management proceedings, court may render a decision rendering that rescue finance obtained by a debtor will be treated as a part of the costs and expenses of the winding up if the debtor is later wound up, enjoy priority over preferential debt in case the debtor is later wound-up, and be secured by a security interest property of the debtor not otherwise subject to any security interest, or be secured by a subordinate security interest on property. </w:t>
      </w:r>
    </w:p>
    <w:p w14:paraId="177007B3" w14:textId="77777777" w:rsidR="001B1CFB" w:rsidRDefault="001B1CFB" w:rsidP="008C35C9">
      <w:pPr>
        <w:jc w:val="both"/>
        <w:rPr>
          <w:rFonts w:ascii="Avenir Next" w:hAnsi="Avenir Next" w:cs="Arial"/>
          <w:color w:val="808080" w:themeColor="background1" w:themeShade="80"/>
          <w:sz w:val="22"/>
          <w:szCs w:val="22"/>
          <w:lang w:val="en-GB"/>
        </w:rPr>
      </w:pPr>
    </w:p>
    <w:p w14:paraId="02FC68A0" w14:textId="6CEF20F5" w:rsidR="000C77C1" w:rsidRDefault="001B1CF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Section 239 of the IRD Act, </w:t>
      </w:r>
      <w:r w:rsidR="00100FFC">
        <w:rPr>
          <w:rFonts w:ascii="Avenir Next" w:hAnsi="Avenir Next" w:cs="Arial"/>
          <w:color w:val="808080" w:themeColor="background1" w:themeShade="80"/>
          <w:sz w:val="22"/>
          <w:szCs w:val="22"/>
          <w:lang w:val="en-GB"/>
        </w:rPr>
        <w:t>is defined as the incurrence of debt or other liabilities without reasonable prospect of meeting them in full when the company is insolvent or becomes insolvent as a result of such debt</w:t>
      </w:r>
      <w:r w:rsidR="000C77C1">
        <w:rPr>
          <w:rFonts w:ascii="Avenir Next" w:hAnsi="Avenir Next" w:cs="Arial"/>
          <w:color w:val="808080" w:themeColor="background1" w:themeShade="80"/>
          <w:sz w:val="22"/>
          <w:szCs w:val="22"/>
          <w:lang w:val="en-GB"/>
        </w:rPr>
        <w:t>. Therefore, wrongful trading applies regardless the establishment of criminal liability.</w:t>
      </w:r>
      <w:r w:rsidR="002B0710">
        <w:rPr>
          <w:rFonts w:ascii="Avenir Next" w:hAnsi="Avenir Next" w:cs="Arial"/>
          <w:color w:val="808080" w:themeColor="background1" w:themeShade="80"/>
          <w:sz w:val="22"/>
          <w:szCs w:val="22"/>
          <w:lang w:val="en-GB"/>
        </w:rPr>
        <w:t xml:space="preserve"> </w:t>
      </w:r>
      <w:r w:rsidR="000C77C1">
        <w:rPr>
          <w:rFonts w:ascii="Avenir Next" w:hAnsi="Avenir Next" w:cs="Arial"/>
          <w:color w:val="808080" w:themeColor="background1" w:themeShade="80"/>
          <w:sz w:val="22"/>
          <w:szCs w:val="22"/>
          <w:lang w:val="en-GB"/>
        </w:rPr>
        <w:t xml:space="preserve">When a company is under financial distress it usually has no funds to pursue claims and need to obtain such funds with </w:t>
      </w:r>
      <w:proofErr w:type="gramStart"/>
      <w:r w:rsidR="000C77C1">
        <w:rPr>
          <w:rFonts w:ascii="Avenir Next" w:hAnsi="Avenir Next" w:cs="Arial"/>
          <w:color w:val="808080" w:themeColor="background1" w:themeShade="80"/>
          <w:sz w:val="22"/>
          <w:szCs w:val="22"/>
          <w:lang w:val="en-GB"/>
        </w:rPr>
        <w:t>third-funding</w:t>
      </w:r>
      <w:proofErr w:type="gramEnd"/>
      <w:r w:rsidR="000C77C1">
        <w:rPr>
          <w:rFonts w:ascii="Avenir Next" w:hAnsi="Avenir Next" w:cs="Arial"/>
          <w:color w:val="808080" w:themeColor="background1" w:themeShade="80"/>
          <w:sz w:val="22"/>
          <w:szCs w:val="22"/>
          <w:lang w:val="en-GB"/>
        </w:rPr>
        <w:t>-parties</w:t>
      </w:r>
      <w:r w:rsidR="00A503AC">
        <w:rPr>
          <w:rFonts w:ascii="Avenir Next" w:hAnsi="Avenir Next" w:cs="Arial"/>
          <w:color w:val="808080" w:themeColor="background1" w:themeShade="80"/>
          <w:sz w:val="22"/>
          <w:szCs w:val="22"/>
          <w:lang w:val="en-GB"/>
        </w:rPr>
        <w:t>. In this regard, the IRD Act expressly authorizes judicial managers and liquidators to seek for this type of funding aimed at recovering certain claims</w:t>
      </w:r>
      <w:r w:rsidR="00AA3C6F">
        <w:rPr>
          <w:rFonts w:ascii="Avenir Next" w:hAnsi="Avenir Next" w:cs="Arial"/>
          <w:color w:val="808080" w:themeColor="background1" w:themeShade="80"/>
          <w:sz w:val="22"/>
          <w:szCs w:val="22"/>
          <w:lang w:val="en-GB"/>
        </w:rPr>
        <w:t>, unclosing ones involving wrongful trading</w:t>
      </w:r>
      <w:r w:rsidR="00A503AC">
        <w:rPr>
          <w:rFonts w:ascii="Avenir Next" w:hAnsi="Avenir Next" w:cs="Arial"/>
          <w:color w:val="808080" w:themeColor="background1" w:themeShade="80"/>
          <w:sz w:val="22"/>
          <w:szCs w:val="22"/>
          <w:lang w:val="en-GB"/>
        </w:rPr>
        <w:t>.</w:t>
      </w:r>
    </w:p>
    <w:p w14:paraId="69A47D9E" w14:textId="77777777" w:rsidR="0061571E" w:rsidRDefault="0061571E" w:rsidP="008C35C9">
      <w:pPr>
        <w:jc w:val="both"/>
        <w:rPr>
          <w:rFonts w:ascii="Avenir Next" w:hAnsi="Avenir Next" w:cs="Arial"/>
          <w:color w:val="808080" w:themeColor="background1" w:themeShade="80"/>
          <w:sz w:val="22"/>
          <w:szCs w:val="22"/>
          <w:lang w:val="en-GB"/>
        </w:rPr>
      </w:pPr>
    </w:p>
    <w:p w14:paraId="0CF03681" w14:textId="5A2D3FEC" w:rsidR="0061571E" w:rsidRDefault="0061571E"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It is also worth to highlight that the very on rescue financing could, according to the situation, be deemed as a wrongful trading </w:t>
      </w:r>
      <w:r w:rsidR="00756D43">
        <w:rPr>
          <w:rFonts w:ascii="Avenir Next" w:hAnsi="Avenir Next" w:cs="Arial"/>
          <w:color w:val="808080" w:themeColor="background1" w:themeShade="80"/>
          <w:sz w:val="22"/>
          <w:szCs w:val="22"/>
          <w:lang w:val="en-GB"/>
        </w:rPr>
        <w:t>itself if proven to have occurred without reasonable prospect, as provided by Section 239 of the IRD Act.</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49294D61" w14:textId="18CA1D1B" w:rsidR="008A69A7" w:rsidRDefault="00ED14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arrangements </w:t>
      </w:r>
      <w:r w:rsidR="00167461">
        <w:rPr>
          <w:rFonts w:ascii="Avenir Next" w:hAnsi="Avenir Next" w:cs="Arial"/>
          <w:color w:val="808080" w:themeColor="background1" w:themeShade="80"/>
          <w:sz w:val="22"/>
          <w:szCs w:val="22"/>
          <w:lang w:val="en-GB"/>
        </w:rPr>
        <w:t>and j</w:t>
      </w:r>
      <w:r w:rsidR="007C65AD">
        <w:rPr>
          <w:rFonts w:ascii="Avenir Next" w:hAnsi="Avenir Next" w:cs="Arial"/>
          <w:color w:val="808080" w:themeColor="background1" w:themeShade="80"/>
          <w:sz w:val="22"/>
          <w:szCs w:val="22"/>
          <w:lang w:val="en-GB"/>
        </w:rPr>
        <w:t>udicial management proceedings</w:t>
      </w:r>
      <w:r w:rsidR="00167461">
        <w:rPr>
          <w:rFonts w:ascii="Avenir Next" w:hAnsi="Avenir Next" w:cs="Arial"/>
          <w:color w:val="808080" w:themeColor="background1" w:themeShade="80"/>
          <w:sz w:val="22"/>
          <w:szCs w:val="22"/>
          <w:lang w:val="en-GB"/>
        </w:rPr>
        <w:t xml:space="preserve"> are both rescue proceedings under the </w:t>
      </w:r>
      <w:r>
        <w:rPr>
          <w:rFonts w:ascii="Avenir Next" w:hAnsi="Avenir Next" w:cs="Arial"/>
          <w:color w:val="808080" w:themeColor="background1" w:themeShade="80"/>
          <w:sz w:val="22"/>
          <w:szCs w:val="22"/>
          <w:lang w:val="en-GB"/>
        </w:rPr>
        <w:t>IRD Act, that means, such proceedings intend to maintain business activities and restructure company’s indebtedness.</w:t>
      </w:r>
    </w:p>
    <w:p w14:paraId="334DE6D5" w14:textId="77777777" w:rsidR="003C6F00" w:rsidRDefault="003C6F00" w:rsidP="008C35C9">
      <w:pPr>
        <w:jc w:val="both"/>
        <w:rPr>
          <w:rFonts w:ascii="Avenir Next" w:hAnsi="Avenir Next" w:cs="Arial"/>
          <w:color w:val="808080" w:themeColor="background1" w:themeShade="80"/>
          <w:sz w:val="22"/>
          <w:szCs w:val="22"/>
          <w:lang w:val="en-GB"/>
        </w:rPr>
      </w:pPr>
    </w:p>
    <w:p w14:paraId="04A27C1D" w14:textId="01B4AFFA" w:rsidR="003C6F00" w:rsidRDefault="003C6F0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similarities do not end there, in both proceedings court may render a decision rendering that rescue finance obtained by a debtor will be treated a</w:t>
      </w:r>
      <w:r w:rsidR="0061571E">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 part of the costs and expenses of the winding up if the debtor is later wound up, enjoy priority over preferential debt in case the debtor is later wound-up, and be secured by a security interest property of the debtor not otherwise subject to any security interest, or be secured by a subordinate security interest on property</w:t>
      </w:r>
      <w:r w:rsidR="00E075E7">
        <w:rPr>
          <w:rFonts w:ascii="Avenir Next" w:hAnsi="Avenir Next" w:cs="Arial"/>
          <w:color w:val="808080" w:themeColor="background1" w:themeShade="80"/>
          <w:sz w:val="22"/>
          <w:szCs w:val="22"/>
          <w:lang w:val="en-GB"/>
        </w:rPr>
        <w:t xml:space="preserve">. </w:t>
      </w:r>
    </w:p>
    <w:p w14:paraId="353D3636" w14:textId="77777777" w:rsidR="00E075E7" w:rsidRDefault="00E075E7" w:rsidP="008C35C9">
      <w:pPr>
        <w:jc w:val="both"/>
        <w:rPr>
          <w:rFonts w:ascii="Avenir Next" w:hAnsi="Avenir Next" w:cs="Arial"/>
          <w:color w:val="808080" w:themeColor="background1" w:themeShade="80"/>
          <w:sz w:val="22"/>
          <w:szCs w:val="22"/>
          <w:lang w:val="en-GB"/>
        </w:rPr>
      </w:pPr>
    </w:p>
    <w:p w14:paraId="55E327DF" w14:textId="6B4F6442" w:rsidR="00E075E7" w:rsidRDefault="00E075E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in both proceedings</w:t>
      </w:r>
      <w:r w:rsidR="005E006B">
        <w:rPr>
          <w:rFonts w:ascii="Avenir Next" w:hAnsi="Avenir Next" w:cs="Arial"/>
          <w:color w:val="808080" w:themeColor="background1" w:themeShade="80"/>
          <w:sz w:val="22"/>
          <w:szCs w:val="22"/>
          <w:lang w:val="en-GB"/>
        </w:rPr>
        <w:t xml:space="preserve">, in sum, </w:t>
      </w:r>
      <w:r>
        <w:rPr>
          <w:rFonts w:ascii="Avenir Next" w:hAnsi="Avenir Next" w:cs="Arial"/>
          <w:color w:val="808080" w:themeColor="background1" w:themeShade="80"/>
          <w:sz w:val="22"/>
          <w:szCs w:val="22"/>
          <w:lang w:val="en-GB"/>
        </w:rPr>
        <w:t>a restructuring plan is submitted to creditor’s vote and if approved, provides the means for restructuring company’s debt.</w:t>
      </w:r>
    </w:p>
    <w:p w14:paraId="5FC48301" w14:textId="77777777" w:rsidR="007C65AD" w:rsidRDefault="007C65AD" w:rsidP="008C35C9">
      <w:pPr>
        <w:jc w:val="both"/>
        <w:rPr>
          <w:rFonts w:ascii="Avenir Next" w:hAnsi="Avenir Next" w:cs="Arial"/>
          <w:color w:val="808080" w:themeColor="background1" w:themeShade="80"/>
          <w:sz w:val="22"/>
          <w:szCs w:val="22"/>
          <w:lang w:val="en-GB"/>
        </w:rPr>
      </w:pPr>
    </w:p>
    <w:p w14:paraId="6CDD6BF0" w14:textId="4B5E7122" w:rsidR="00E075E7" w:rsidRDefault="008A69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arrangements can be described as a </w:t>
      </w:r>
      <w:r w:rsidR="00E075E7">
        <w:rPr>
          <w:rFonts w:ascii="Avenir Next" w:hAnsi="Avenir Next" w:cs="Arial"/>
          <w:color w:val="808080" w:themeColor="background1" w:themeShade="80"/>
          <w:sz w:val="22"/>
          <w:szCs w:val="22"/>
          <w:lang w:val="en-GB"/>
        </w:rPr>
        <w:t xml:space="preserve">debtor-driven proceeding, in which debtor is kept in the management of its business and assets since they would be more familiar to the company. </w:t>
      </w:r>
      <w:r w:rsidR="005E006B">
        <w:rPr>
          <w:rFonts w:ascii="Avenir Next" w:hAnsi="Avenir Next" w:cs="Arial"/>
          <w:color w:val="808080" w:themeColor="background1" w:themeShade="80"/>
          <w:sz w:val="22"/>
          <w:szCs w:val="22"/>
          <w:lang w:val="en-GB"/>
        </w:rPr>
        <w:t>I</w:t>
      </w:r>
      <w:r w:rsidR="00075827">
        <w:rPr>
          <w:rFonts w:ascii="Avenir Next" w:hAnsi="Avenir Next" w:cs="Arial"/>
          <w:color w:val="808080" w:themeColor="background1" w:themeShade="80"/>
          <w:sz w:val="22"/>
          <w:szCs w:val="22"/>
          <w:lang w:val="en-GB"/>
        </w:rPr>
        <w:t>n</w:t>
      </w:r>
      <w:r w:rsidR="005E006B">
        <w:rPr>
          <w:rFonts w:ascii="Avenir Next" w:hAnsi="Avenir Next" w:cs="Arial"/>
          <w:color w:val="808080" w:themeColor="background1" w:themeShade="80"/>
          <w:sz w:val="22"/>
          <w:szCs w:val="22"/>
          <w:lang w:val="en-GB"/>
        </w:rPr>
        <w:t xml:space="preserve"> such a proceeding the ‘plan’ is </w:t>
      </w:r>
      <w:r w:rsidR="00075827">
        <w:rPr>
          <w:rFonts w:ascii="Avenir Next" w:hAnsi="Avenir Next" w:cs="Arial"/>
          <w:color w:val="808080" w:themeColor="background1" w:themeShade="80"/>
          <w:sz w:val="22"/>
          <w:szCs w:val="22"/>
          <w:lang w:val="en-GB"/>
        </w:rPr>
        <w:t xml:space="preserve">drafted, with the help of a financial advisor and </w:t>
      </w:r>
      <w:r w:rsidR="005E006B">
        <w:rPr>
          <w:rFonts w:ascii="Avenir Next" w:hAnsi="Avenir Next" w:cs="Arial"/>
          <w:color w:val="808080" w:themeColor="background1" w:themeShade="80"/>
          <w:sz w:val="22"/>
          <w:szCs w:val="22"/>
          <w:lang w:val="en-GB"/>
        </w:rPr>
        <w:t>submitted by the very own debtor</w:t>
      </w:r>
      <w:r w:rsidR="00075827">
        <w:rPr>
          <w:rFonts w:ascii="Avenir Next" w:hAnsi="Avenir Next" w:cs="Arial"/>
          <w:color w:val="808080" w:themeColor="background1" w:themeShade="80"/>
          <w:sz w:val="22"/>
          <w:szCs w:val="22"/>
          <w:lang w:val="en-GB"/>
        </w:rPr>
        <w:t>. Therefore, the role of the courts in this proceeding is merely to supervise the process and grant the necessary measures for creditor debtor negotiations like the moratorium protection.</w:t>
      </w:r>
    </w:p>
    <w:p w14:paraId="5B627BA2" w14:textId="77777777" w:rsidR="008A69A7" w:rsidRDefault="008A69A7" w:rsidP="008C35C9">
      <w:pPr>
        <w:jc w:val="both"/>
        <w:rPr>
          <w:rFonts w:ascii="Avenir Next" w:hAnsi="Avenir Next" w:cs="Arial"/>
          <w:color w:val="808080" w:themeColor="background1" w:themeShade="80"/>
          <w:sz w:val="22"/>
          <w:szCs w:val="22"/>
          <w:lang w:val="en-GB"/>
        </w:rPr>
      </w:pPr>
    </w:p>
    <w:p w14:paraId="63504F36" w14:textId="3000EDBA" w:rsidR="007C65AD" w:rsidRDefault="007C65A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w:t>
      </w:r>
      <w:r w:rsidR="002F3027">
        <w:rPr>
          <w:rFonts w:ascii="Avenir Next" w:hAnsi="Avenir Next" w:cs="Arial"/>
          <w:color w:val="808080" w:themeColor="background1" w:themeShade="80"/>
          <w:sz w:val="22"/>
          <w:szCs w:val="22"/>
          <w:lang w:val="en-GB"/>
        </w:rPr>
        <w:t xml:space="preserve">judicial management is a </w:t>
      </w:r>
      <w:r w:rsidR="00E075E7">
        <w:rPr>
          <w:rFonts w:ascii="Avenir Next" w:hAnsi="Avenir Next" w:cs="Arial"/>
          <w:color w:val="808080" w:themeColor="background1" w:themeShade="80"/>
          <w:sz w:val="22"/>
          <w:szCs w:val="22"/>
          <w:lang w:val="en-GB"/>
        </w:rPr>
        <w:t xml:space="preserve">creditor-driven </w:t>
      </w:r>
      <w:r w:rsidR="002F3027">
        <w:rPr>
          <w:rFonts w:ascii="Avenir Next" w:hAnsi="Avenir Next" w:cs="Arial"/>
          <w:color w:val="808080" w:themeColor="background1" w:themeShade="80"/>
          <w:sz w:val="22"/>
          <w:szCs w:val="22"/>
          <w:lang w:val="en-GB"/>
        </w:rPr>
        <w:t>proceeding under IRD Act</w:t>
      </w:r>
      <w:r w:rsidR="00E075E7">
        <w:rPr>
          <w:rFonts w:ascii="Avenir Next" w:hAnsi="Avenir Next" w:cs="Arial"/>
          <w:color w:val="808080" w:themeColor="background1" w:themeShade="80"/>
          <w:sz w:val="22"/>
          <w:szCs w:val="22"/>
          <w:lang w:val="en-GB"/>
        </w:rPr>
        <w:t xml:space="preserve"> that </w:t>
      </w:r>
      <w:r w:rsidR="00832B55">
        <w:rPr>
          <w:rFonts w:ascii="Avenir Next" w:hAnsi="Avenir Next" w:cs="Arial"/>
          <w:color w:val="808080" w:themeColor="background1" w:themeShade="80"/>
          <w:sz w:val="22"/>
          <w:szCs w:val="22"/>
          <w:lang w:val="en-GB"/>
        </w:rPr>
        <w:t xml:space="preserve">aims at the survival of the company or whole or part of its business as a going concern. </w:t>
      </w:r>
      <w:r w:rsidR="00965303">
        <w:rPr>
          <w:rFonts w:ascii="Avenir Next" w:hAnsi="Avenir Next" w:cs="Arial"/>
          <w:color w:val="808080" w:themeColor="background1" w:themeShade="80"/>
          <w:sz w:val="22"/>
          <w:szCs w:val="22"/>
          <w:lang w:val="en-GB"/>
        </w:rPr>
        <w:t xml:space="preserve">As a difference to the </w:t>
      </w:r>
      <w:r w:rsidR="00832B55">
        <w:rPr>
          <w:rFonts w:ascii="Avenir Next" w:hAnsi="Avenir Next" w:cs="Arial"/>
          <w:color w:val="808080" w:themeColor="background1" w:themeShade="80"/>
          <w:sz w:val="22"/>
          <w:szCs w:val="22"/>
          <w:lang w:val="en-GB"/>
        </w:rPr>
        <w:t xml:space="preserve">scheme of arrangements, the judicial management proceeding </w:t>
      </w:r>
      <w:r w:rsidR="00E075E7">
        <w:rPr>
          <w:rFonts w:ascii="Avenir Next" w:hAnsi="Avenir Next" w:cs="Arial"/>
          <w:color w:val="808080" w:themeColor="background1" w:themeShade="80"/>
          <w:sz w:val="22"/>
          <w:szCs w:val="22"/>
          <w:lang w:val="en-GB"/>
        </w:rPr>
        <w:t>demands the appointment of an insolvency practitioner as the judicial manager of the company. In other words, management loses control of the business activities and company’s assets, what causes this proceeding to have more of a stigma than the scheme of arrangement</w:t>
      </w:r>
      <w:r w:rsidR="006C3DA5">
        <w:rPr>
          <w:rFonts w:ascii="Avenir Next" w:hAnsi="Avenir Next" w:cs="Arial"/>
          <w:color w:val="808080" w:themeColor="background1" w:themeShade="80"/>
          <w:sz w:val="22"/>
          <w:szCs w:val="22"/>
          <w:lang w:val="en-GB"/>
        </w:rPr>
        <w:t>s, what could harshly impact listed companies</w:t>
      </w:r>
      <w:r w:rsidR="00E075E7">
        <w:rPr>
          <w:rFonts w:ascii="Avenir Next" w:hAnsi="Avenir Next" w:cs="Arial"/>
          <w:color w:val="808080" w:themeColor="background1" w:themeShade="80"/>
          <w:sz w:val="22"/>
          <w:szCs w:val="22"/>
          <w:lang w:val="en-GB"/>
        </w:rPr>
        <w:t>.</w:t>
      </w:r>
      <w:r w:rsidR="005B1421">
        <w:rPr>
          <w:rFonts w:ascii="Avenir Next" w:hAnsi="Avenir Next" w:cs="Arial"/>
          <w:color w:val="808080" w:themeColor="background1" w:themeShade="80"/>
          <w:sz w:val="22"/>
          <w:szCs w:val="22"/>
          <w:lang w:val="en-GB"/>
        </w:rPr>
        <w:t xml:space="preserve"> Creditors can play minor roles in the management of the debtor, especially if a Creditor Committee is constituted, which have the powers to request information from the judicial manager relating to the carrying out of his functions, as the committee may reasonably require and also request to court to determine directions to the judicial manager, which can be granted at court’s discretion.</w:t>
      </w:r>
    </w:p>
    <w:p w14:paraId="38D6041A" w14:textId="17A02D76"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600 million. Funds raised by the Company under the MTN were either advanced to its subsidiaries as intercompany </w:t>
      </w:r>
      <w:proofErr w:type="gramStart"/>
      <w:r w:rsidRPr="00927CE4">
        <w:rPr>
          <w:rFonts w:ascii="Avenir Next" w:hAnsi="Avenir Next"/>
          <w:sz w:val="22"/>
          <w:szCs w:val="22"/>
          <w:lang w:val="en-GB"/>
        </w:rPr>
        <w:t>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w:t>
      </w:r>
      <w:proofErr w:type="gramEnd"/>
      <w:r w:rsidRPr="00927CE4">
        <w:rPr>
          <w:rFonts w:ascii="Avenir Next" w:hAnsi="Avenir Next"/>
          <w:sz w:val="22"/>
          <w:szCs w:val="22"/>
          <w:lang w:val="en-GB"/>
        </w:rPr>
        <w:t xml:space="preserve"> injected as capital into its subsidiaries. As </w:t>
      </w:r>
      <w:proofErr w:type="gramStart"/>
      <w:r w:rsidRPr="00927CE4">
        <w:rPr>
          <w:rFonts w:ascii="Avenir Next" w:hAnsi="Avenir Next"/>
          <w:sz w:val="22"/>
          <w:szCs w:val="22"/>
          <w:lang w:val="en-GB"/>
        </w:rPr>
        <w:t>at</w:t>
      </w:r>
      <w:proofErr w:type="gramEnd"/>
      <w:r w:rsidRPr="00927CE4">
        <w:rPr>
          <w:rFonts w:ascii="Avenir Next" w:hAnsi="Avenir Next"/>
          <w:sz w:val="22"/>
          <w:szCs w:val="22"/>
          <w:lang w:val="en-GB"/>
        </w:rPr>
        <w:t xml:space="preserve">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18452A">
        <w:rPr>
          <w:rFonts w:ascii="Avenir Next" w:hAnsi="Avenir Next"/>
          <w:sz w:val="22"/>
          <w:szCs w:val="22"/>
        </w:rPr>
        <w:t>at</w:t>
      </w:r>
      <w:proofErr w:type="gramEnd"/>
      <w:r w:rsidRPr="0018452A">
        <w:rPr>
          <w:rFonts w:ascii="Avenir Next" w:hAnsi="Avenir Next"/>
          <w:sz w:val="22"/>
          <w:szCs w:val="22"/>
        </w:rPr>
        <w:t xml:space="preserve">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PargrafodaLista"/>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Default="00F7160A" w:rsidP="00965303">
      <w:pPr>
        <w:jc w:val="both"/>
        <w:rPr>
          <w:rFonts w:ascii="Avenir Next" w:hAnsi="Avenir Next" w:cs="Arial"/>
          <w:sz w:val="22"/>
          <w:szCs w:val="22"/>
          <w:lang w:val="en-GB"/>
        </w:rPr>
      </w:pPr>
    </w:p>
    <w:p w14:paraId="2956CB93" w14:textId="77777777" w:rsidR="00965303" w:rsidRDefault="00965303" w:rsidP="009653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is a creditor-driven proceeding under IRD Act that aims at the survival of the company or whole or part of its business as a going concern. The judicial management proceeding demands the appointment of an insolvency practitioner as the judicial manager of the company. In other words, management loses control of the business activities and company’s assets, what causes this proceeding to have more of a stigma than the scheme of arrangements, what could harshly impact listed companies. </w:t>
      </w:r>
    </w:p>
    <w:p w14:paraId="1D9D30B4" w14:textId="77777777" w:rsidR="00965303" w:rsidRDefault="00965303" w:rsidP="00965303">
      <w:pPr>
        <w:jc w:val="both"/>
        <w:rPr>
          <w:rFonts w:ascii="Avenir Next" w:hAnsi="Avenir Next" w:cs="Arial"/>
          <w:color w:val="808080" w:themeColor="background1" w:themeShade="80"/>
          <w:sz w:val="22"/>
          <w:szCs w:val="22"/>
          <w:lang w:val="en-GB"/>
        </w:rPr>
      </w:pPr>
    </w:p>
    <w:p w14:paraId="6696292C" w14:textId="01CC81D3" w:rsidR="00965303" w:rsidRDefault="00965303" w:rsidP="009653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can play minor roles in the management of the debtor, especially if a Creditor Committee is constituted, which have the powers to request information from the judicial manager relating to the carrying out of his functions, as the committee may reasonably require and also request to court to determine directions to the judicial manager, which can be granted at court’s discretion.</w:t>
      </w:r>
    </w:p>
    <w:p w14:paraId="7C6FB17D" w14:textId="77777777" w:rsidR="00965303" w:rsidRDefault="00965303" w:rsidP="00965303">
      <w:pPr>
        <w:jc w:val="both"/>
        <w:rPr>
          <w:rFonts w:ascii="Avenir Next" w:hAnsi="Avenir Next" w:cs="Arial"/>
          <w:color w:val="808080" w:themeColor="background1" w:themeShade="80"/>
          <w:sz w:val="22"/>
          <w:szCs w:val="22"/>
          <w:lang w:val="en-GB"/>
        </w:rPr>
      </w:pPr>
    </w:p>
    <w:p w14:paraId="61E0B6D2" w14:textId="06AD19DF" w:rsidR="00965303" w:rsidRDefault="00965303" w:rsidP="009653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a judicial management order, court must be satisfied that the company is or is likely to be unable to pay its debts and that by granting the judicia</w:t>
      </w:r>
      <w:r w:rsidR="00066C7D">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 management, the objectives of such a proceeding would be achieved (survival of the company or whole or part of its business as a going concern).</w:t>
      </w:r>
    </w:p>
    <w:p w14:paraId="1BB1B4F8" w14:textId="77777777" w:rsidR="00965303" w:rsidRPr="00965303" w:rsidRDefault="00965303" w:rsidP="00965303">
      <w:pPr>
        <w:jc w:val="both"/>
        <w:rPr>
          <w:rFonts w:ascii="Avenir Next" w:hAnsi="Avenir Next" w:cs="Arial"/>
          <w:color w:val="808080" w:themeColor="background1" w:themeShade="80"/>
          <w:sz w:val="22"/>
          <w:szCs w:val="22"/>
          <w:lang w:val="en-GB"/>
        </w:rPr>
      </w:pPr>
    </w:p>
    <w:p w14:paraId="163C7FB0" w14:textId="67A2FFD0" w:rsidR="00F7160A" w:rsidRPr="00F7160A" w:rsidRDefault="00F7160A" w:rsidP="004D2090">
      <w:pPr>
        <w:pStyle w:val="PargrafodaLista"/>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PargrafodaLista"/>
        <w:ind w:left="426"/>
        <w:rPr>
          <w:rFonts w:ascii="Avenir Next" w:hAnsi="Avenir Next" w:cs="Arial"/>
          <w:sz w:val="22"/>
          <w:szCs w:val="22"/>
          <w:lang w:val="en-GB"/>
        </w:rPr>
      </w:pPr>
    </w:p>
    <w:p w14:paraId="074FEF38" w14:textId="7825C81C" w:rsidR="008C35C9" w:rsidRPr="008C35C9" w:rsidRDefault="00F67B9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company to obtain rescue financing, court must be satisfied that the measure is either or both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necessary for the survival of a debtor that obtains the financing; (ii) necessary to achieve a more advantageous realisation of the assets of a debtor that obtains the financing, than on a winding-up of that debtor.</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PargrafodaLista"/>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67704C92" w14:textId="77777777" w:rsidR="00066C7D" w:rsidRDefault="00066C7D" w:rsidP="00066C7D">
      <w:pPr>
        <w:jc w:val="both"/>
        <w:rPr>
          <w:rFonts w:ascii="Avenir Next" w:hAnsi="Avenir Next" w:cs="Arial"/>
          <w:color w:val="808080" w:themeColor="background1" w:themeShade="80"/>
          <w:sz w:val="22"/>
          <w:szCs w:val="22"/>
          <w:lang w:val="en-GB"/>
        </w:rPr>
      </w:pPr>
    </w:p>
    <w:p w14:paraId="152CCCAB" w14:textId="4425FD9F" w:rsidR="00EE2251" w:rsidRDefault="00EE2251" w:rsidP="00066C7D">
      <w:pPr>
        <w:jc w:val="both"/>
        <w:rPr>
          <w:rFonts w:ascii="Avenir Next" w:hAnsi="Avenir Next" w:cs="Arial"/>
          <w:color w:val="808080" w:themeColor="background1" w:themeShade="80"/>
          <w:sz w:val="22"/>
          <w:szCs w:val="22"/>
          <w:lang w:val="en-GB"/>
        </w:rPr>
      </w:pPr>
      <w:r w:rsidRPr="00EE2251">
        <w:rPr>
          <w:rFonts w:ascii="Avenir Next" w:hAnsi="Avenir Next" w:cs="Arial"/>
          <w:color w:val="808080" w:themeColor="background1" w:themeShade="80"/>
          <w:sz w:val="22"/>
          <w:szCs w:val="22"/>
          <w:lang w:val="en-GB"/>
        </w:rPr>
        <w:t>Alpha Pte Ltd and Beta Pte Ltd</w:t>
      </w:r>
      <w:r>
        <w:rPr>
          <w:rFonts w:ascii="Avenir Next" w:hAnsi="Avenir Next" w:cs="Arial"/>
          <w:color w:val="808080" w:themeColor="background1" w:themeShade="80"/>
          <w:sz w:val="22"/>
          <w:szCs w:val="22"/>
          <w:lang w:val="en-GB"/>
        </w:rPr>
        <w:t xml:space="preserve"> are companies that are incorporated in Singapore, thus, IRD Act applies to the case.</w:t>
      </w:r>
    </w:p>
    <w:p w14:paraId="6331D9E1" w14:textId="77777777" w:rsidR="00EE2251" w:rsidRDefault="00EE2251" w:rsidP="00066C7D">
      <w:pPr>
        <w:jc w:val="both"/>
        <w:rPr>
          <w:rFonts w:ascii="Avenir Next" w:hAnsi="Avenir Next" w:cs="Arial"/>
          <w:color w:val="808080" w:themeColor="background1" w:themeShade="80"/>
          <w:sz w:val="22"/>
          <w:szCs w:val="22"/>
          <w:lang w:val="en-GB"/>
        </w:rPr>
      </w:pPr>
    </w:p>
    <w:p w14:paraId="27B1D972" w14:textId="7F4C6194" w:rsidR="00D9104B" w:rsidRPr="008C35C9" w:rsidRDefault="00066C7D"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obtain a judicial management order, court must be satisfied that </w:t>
      </w:r>
      <w:r w:rsidR="00EE2251" w:rsidRPr="00EE2251">
        <w:rPr>
          <w:rFonts w:ascii="Avenir Next" w:hAnsi="Avenir Next" w:cs="Arial"/>
          <w:color w:val="808080" w:themeColor="background1" w:themeShade="80"/>
          <w:sz w:val="22"/>
          <w:szCs w:val="22"/>
          <w:lang w:val="en-GB"/>
        </w:rPr>
        <w:t xml:space="preserve">Alpha Pte Ltd and Beta </w:t>
      </w:r>
      <w:r w:rsidR="00EE2251">
        <w:rPr>
          <w:rFonts w:ascii="Avenir Next" w:hAnsi="Avenir Next" w:cs="Arial"/>
          <w:color w:val="808080" w:themeColor="background1" w:themeShade="80"/>
          <w:sz w:val="22"/>
          <w:szCs w:val="22"/>
          <w:lang w:val="en-GB"/>
        </w:rPr>
        <w:t xml:space="preserve">are </w:t>
      </w:r>
      <w:r>
        <w:rPr>
          <w:rFonts w:ascii="Avenir Next" w:hAnsi="Avenir Next" w:cs="Arial"/>
          <w:color w:val="808080" w:themeColor="background1" w:themeShade="80"/>
          <w:sz w:val="22"/>
          <w:szCs w:val="22"/>
          <w:lang w:val="en-GB"/>
        </w:rPr>
        <w:t xml:space="preserve">or </w:t>
      </w:r>
      <w:r w:rsidR="00EE2251">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likely to be unable to pay </w:t>
      </w:r>
      <w:r w:rsidR="00EE2251">
        <w:rPr>
          <w:rFonts w:ascii="Avenir Next" w:hAnsi="Avenir Next" w:cs="Arial"/>
          <w:color w:val="808080" w:themeColor="background1" w:themeShade="80"/>
          <w:sz w:val="22"/>
          <w:szCs w:val="22"/>
          <w:lang w:val="en-GB"/>
        </w:rPr>
        <w:t>their</w:t>
      </w:r>
      <w:r>
        <w:rPr>
          <w:rFonts w:ascii="Avenir Next" w:hAnsi="Avenir Next" w:cs="Arial"/>
          <w:color w:val="808080" w:themeColor="background1" w:themeShade="80"/>
          <w:sz w:val="22"/>
          <w:szCs w:val="22"/>
          <w:lang w:val="en-GB"/>
        </w:rPr>
        <w:t xml:space="preserve"> debts and that by granting the judicial management, the objectives of such a proceeding would be achieved (survival of the company or whole or part of its business as a going concern).</w:t>
      </w:r>
    </w:p>
    <w:p w14:paraId="060535C3" w14:textId="1D678E64" w:rsidR="00100A09" w:rsidRPr="00066C7D" w:rsidRDefault="00100A09" w:rsidP="00066C7D">
      <w:pPr>
        <w:jc w:val="both"/>
        <w:rPr>
          <w:rFonts w:ascii="Avenir Next" w:hAnsi="Avenir Next" w:cs="Arial"/>
          <w:sz w:val="22"/>
          <w:szCs w:val="22"/>
          <w:lang w:val="en-GB"/>
        </w:rPr>
      </w:pPr>
    </w:p>
    <w:p w14:paraId="6354C89A" w14:textId="71C1E01E" w:rsidR="00E548AC" w:rsidRPr="00E548AC" w:rsidRDefault="00E47E5C" w:rsidP="004D2090">
      <w:pPr>
        <w:pStyle w:val="PargrafodaLista"/>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0AE2B637" w14:textId="77777777" w:rsidR="00ED0E44" w:rsidRDefault="00ED0E44" w:rsidP="008C35C9">
      <w:pPr>
        <w:jc w:val="both"/>
        <w:rPr>
          <w:rFonts w:ascii="Avenir Next" w:hAnsi="Avenir Next" w:cs="Arial"/>
          <w:color w:val="808080" w:themeColor="background1" w:themeShade="80"/>
          <w:sz w:val="22"/>
          <w:szCs w:val="22"/>
          <w:lang w:val="en-GB"/>
        </w:rPr>
      </w:pPr>
    </w:p>
    <w:p w14:paraId="456B7B54" w14:textId="5CB9C928" w:rsidR="00ED0E44" w:rsidRDefault="00ED0E4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Pt. 7, Section 88 provides of the IRD Act provides that </w:t>
      </w:r>
      <w:r w:rsidR="00FA2E2D">
        <w:rPr>
          <w:rFonts w:ascii="Avenir Next" w:hAnsi="Avenir Next" w:cs="Arial"/>
          <w:color w:val="808080" w:themeColor="background1" w:themeShade="80"/>
          <w:sz w:val="22"/>
          <w:szCs w:val="22"/>
          <w:lang w:val="en-GB"/>
        </w:rPr>
        <w:t xml:space="preserve">only a company that is eligible to be wound-up under Singapore Law may be placed under judicial management. Therefore, it is necessary that the debtor complies with one or more of the following: </w:t>
      </w:r>
      <w:r w:rsidR="00D51793">
        <w:rPr>
          <w:rFonts w:ascii="Avenir Next" w:hAnsi="Avenir Next" w:cs="Arial"/>
          <w:color w:val="808080" w:themeColor="background1" w:themeShade="80"/>
          <w:sz w:val="22"/>
          <w:szCs w:val="22"/>
          <w:lang w:val="en-GB"/>
        </w:rPr>
        <w:t xml:space="preserve">debtor </w:t>
      </w:r>
      <w:r w:rsidR="00FA2E2D">
        <w:rPr>
          <w:rFonts w:ascii="Avenir Next" w:hAnsi="Avenir Next" w:cs="Arial"/>
          <w:color w:val="808080" w:themeColor="background1" w:themeShade="80"/>
          <w:sz w:val="22"/>
          <w:szCs w:val="22"/>
          <w:lang w:val="en-GB"/>
        </w:rPr>
        <w:t xml:space="preserve">has its centre of main interests located in Singapore; is carrying on business in Singapore or has a place of business in Singapore; is registered as a foreign company in Singapore; </w:t>
      </w:r>
      <w:r w:rsidR="00D51793">
        <w:rPr>
          <w:rFonts w:ascii="Avenir Next" w:hAnsi="Avenir Next" w:cs="Arial"/>
          <w:color w:val="808080" w:themeColor="background1" w:themeShade="80"/>
          <w:sz w:val="22"/>
          <w:szCs w:val="22"/>
          <w:lang w:val="en-GB"/>
        </w:rPr>
        <w:t>has substantial assets in Singapore; has chosen Singapore law as the law governing a loan or other transaction, or the law governing the resolution of one or more disputes arising out of or in connection with a loan or other transaction; and/or the debtor has submitted to the jurisdiction of Singapore courts for the resolution of one or more disputes relating to a loan or other transaction.</w:t>
      </w:r>
    </w:p>
    <w:p w14:paraId="200E012B" w14:textId="77777777" w:rsidR="00BB5109" w:rsidRDefault="00BB5109" w:rsidP="008C35C9">
      <w:pPr>
        <w:jc w:val="both"/>
        <w:rPr>
          <w:rFonts w:ascii="Avenir Next" w:hAnsi="Avenir Next" w:cs="Arial"/>
          <w:color w:val="808080" w:themeColor="background1" w:themeShade="80"/>
          <w:sz w:val="22"/>
          <w:szCs w:val="22"/>
          <w:lang w:val="en-GB"/>
        </w:rPr>
      </w:pPr>
    </w:p>
    <w:p w14:paraId="2D5DFF21" w14:textId="2308ABC6" w:rsidR="00BB5109" w:rsidRDefault="00BB5109" w:rsidP="00BB51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exercise above, </w:t>
      </w:r>
      <w:r w:rsidRPr="000E0580">
        <w:rPr>
          <w:rFonts w:ascii="Avenir Next" w:hAnsi="Avenir Next" w:cs="Arial"/>
          <w:color w:val="808080" w:themeColor="background1" w:themeShade="80"/>
          <w:sz w:val="22"/>
          <w:szCs w:val="22"/>
          <w:lang w:val="en-GB"/>
        </w:rPr>
        <w:t>Charlie Pty Ltd, is incorporated in Australia</w:t>
      </w:r>
      <w:r>
        <w:rPr>
          <w:rFonts w:ascii="Avenir Next" w:hAnsi="Avenir Next" w:cs="Arial"/>
          <w:color w:val="808080" w:themeColor="background1" w:themeShade="80"/>
          <w:sz w:val="22"/>
          <w:szCs w:val="22"/>
          <w:lang w:val="en-GB"/>
        </w:rPr>
        <w:t xml:space="preserve">, its </w:t>
      </w:r>
      <w:r w:rsidRPr="000E0580">
        <w:rPr>
          <w:rFonts w:ascii="Avenir Next" w:hAnsi="Avenir Next" w:cs="Arial"/>
          <w:color w:val="808080" w:themeColor="background1" w:themeShade="80"/>
          <w:sz w:val="22"/>
          <w:szCs w:val="22"/>
          <w:lang w:val="en-GB"/>
        </w:rPr>
        <w:t>properties in Australia are mortgaged to a Singapore bank pursuant to a bank facility that is governed by Singapore law</w:t>
      </w:r>
      <w:r>
        <w:rPr>
          <w:rFonts w:ascii="Avenir Next" w:hAnsi="Avenir Next" w:cs="Arial"/>
          <w:color w:val="808080" w:themeColor="background1" w:themeShade="80"/>
          <w:sz w:val="22"/>
          <w:szCs w:val="22"/>
          <w:lang w:val="en-GB"/>
        </w:rPr>
        <w:t xml:space="preserve">, and </w:t>
      </w:r>
      <w:r w:rsidRPr="000E0580">
        <w:rPr>
          <w:rFonts w:ascii="Avenir Next" w:hAnsi="Avenir Next" w:cs="Arial"/>
          <w:color w:val="808080" w:themeColor="background1" w:themeShade="80"/>
          <w:sz w:val="22"/>
          <w:szCs w:val="22"/>
          <w:lang w:val="en-GB"/>
        </w:rPr>
        <w:t>Mr X and Mr Y</w:t>
      </w:r>
      <w:r>
        <w:rPr>
          <w:rFonts w:ascii="Avenir Next" w:hAnsi="Avenir Next" w:cs="Arial"/>
          <w:color w:val="808080" w:themeColor="background1" w:themeShade="80"/>
          <w:sz w:val="22"/>
          <w:szCs w:val="22"/>
          <w:lang w:val="en-GB"/>
        </w:rPr>
        <w:t xml:space="preserve">, who are based in Singapore </w:t>
      </w:r>
      <w:r w:rsidRPr="000E0580">
        <w:rPr>
          <w:rFonts w:ascii="Avenir Next" w:hAnsi="Avenir Next" w:cs="Arial"/>
          <w:color w:val="808080" w:themeColor="background1" w:themeShade="80"/>
          <w:sz w:val="22"/>
          <w:szCs w:val="22"/>
          <w:lang w:val="en-GB"/>
        </w:rPr>
        <w:t>are the majority directors of Charlie Pty Ltd</w:t>
      </w:r>
      <w:r>
        <w:rPr>
          <w:rFonts w:ascii="Avenir Next" w:hAnsi="Avenir Next" w:cs="Arial"/>
          <w:color w:val="808080" w:themeColor="background1" w:themeShade="80"/>
          <w:sz w:val="22"/>
          <w:szCs w:val="22"/>
          <w:lang w:val="en-GB"/>
        </w:rPr>
        <w:t xml:space="preserve">. Therefore, </w:t>
      </w:r>
      <w:r w:rsidR="00B849F8" w:rsidRPr="000E0580">
        <w:rPr>
          <w:rFonts w:ascii="Avenir Next" w:hAnsi="Avenir Next" w:cs="Arial"/>
          <w:color w:val="808080" w:themeColor="background1" w:themeShade="80"/>
          <w:sz w:val="22"/>
          <w:szCs w:val="22"/>
          <w:lang w:val="en-GB"/>
        </w:rPr>
        <w:t>Charlie Pty Ltd</w:t>
      </w:r>
      <w:r w:rsidR="00B849F8">
        <w:rPr>
          <w:rFonts w:ascii="Avenir Next" w:hAnsi="Avenir Next" w:cs="Arial"/>
          <w:color w:val="808080" w:themeColor="background1" w:themeShade="80"/>
          <w:sz w:val="22"/>
          <w:szCs w:val="22"/>
          <w:lang w:val="en-GB"/>
        </w:rPr>
        <w:t xml:space="preserve"> complies with </w:t>
      </w:r>
      <w:r>
        <w:rPr>
          <w:rFonts w:ascii="Avenir Next" w:hAnsi="Avenir Next" w:cs="Arial"/>
          <w:color w:val="808080" w:themeColor="background1" w:themeShade="80"/>
          <w:sz w:val="22"/>
          <w:szCs w:val="22"/>
          <w:lang w:val="en-GB"/>
        </w:rPr>
        <w:t>one or more of the abovementioned legal requirements</w:t>
      </w:r>
      <w:r w:rsidR="00B849F8">
        <w:rPr>
          <w:rFonts w:ascii="Avenir Next" w:hAnsi="Avenir Next" w:cs="Arial"/>
          <w:color w:val="808080" w:themeColor="background1" w:themeShade="80"/>
          <w:sz w:val="22"/>
          <w:szCs w:val="22"/>
          <w:lang w:val="en-GB"/>
        </w:rPr>
        <w:t>, having the Singapore courts jurisdiction over a judicial management that is to be filed by the company.</w:t>
      </w:r>
    </w:p>
    <w:p w14:paraId="17C40FED" w14:textId="77777777" w:rsidR="00BB5109" w:rsidRDefault="00BB5109" w:rsidP="008C35C9">
      <w:pPr>
        <w:jc w:val="both"/>
        <w:rPr>
          <w:rFonts w:ascii="Avenir Next" w:hAnsi="Avenir Next" w:cs="Arial"/>
          <w:color w:val="808080" w:themeColor="background1" w:themeShade="80"/>
          <w:sz w:val="22"/>
          <w:szCs w:val="22"/>
          <w:lang w:val="en-GB"/>
        </w:rPr>
      </w:pPr>
    </w:p>
    <w:p w14:paraId="7B18E47D" w14:textId="39C6215B" w:rsidR="00BB5109" w:rsidRDefault="00BB5109" w:rsidP="00BB51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to obtain a judicial management order, court must be satisfied that the company is or is likely to be unable to pay its debts and that by granting the judicia</w:t>
      </w:r>
      <w:r w:rsidR="00066C7D">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 management, the objectives of such a proceeding would be achieved (survival of the company or whole or part of its business as a going concern).</w:t>
      </w: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PargrafodaLista"/>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3A1DC198" w:rsidR="00EE062F" w:rsidRDefault="00EE2251"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Singapore adopted the model law rules on cross-border insolvency and therefore does not rely on reciprocity among the signatory States. In this regard, the recognition of the Singaporean judicial management would rely on other States </w:t>
      </w:r>
      <w:r w:rsidR="00D8016E">
        <w:rPr>
          <w:rFonts w:ascii="Avenir Next" w:hAnsi="Avenir Next" w:cs="Arial"/>
          <w:color w:val="808080" w:themeColor="background1" w:themeShade="80"/>
          <w:sz w:val="22"/>
          <w:szCs w:val="22"/>
          <w:lang w:val="en-GB"/>
        </w:rPr>
        <w:t>policies towards the recognition of a foreign insolvency proceeding and foreign judgements rendered by Singaporean Courts.</w:t>
      </w:r>
    </w:p>
    <w:p w14:paraId="62897894" w14:textId="77777777" w:rsidR="00C56024" w:rsidRDefault="00C56024" w:rsidP="00EE062F">
      <w:pPr>
        <w:jc w:val="both"/>
        <w:rPr>
          <w:rFonts w:ascii="Avenir Next" w:hAnsi="Avenir Next" w:cs="Arial"/>
          <w:color w:val="808080" w:themeColor="background1" w:themeShade="80"/>
          <w:sz w:val="22"/>
          <w:szCs w:val="22"/>
          <w:lang w:val="en-GB"/>
        </w:rPr>
      </w:pPr>
    </w:p>
    <w:p w14:paraId="111AC4B2" w14:textId="36479E18" w:rsidR="00C56024" w:rsidRPr="008C35C9" w:rsidRDefault="00C56024"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All things considered, ABC Group could file for secondary proceedings in the jurisdictions adopting the Model Law or file for the respective insolvency proceeding or </w:t>
      </w:r>
      <w:r w:rsidR="000A149A">
        <w:rPr>
          <w:rFonts w:ascii="Avenir Next" w:hAnsi="Avenir Next" w:cs="Arial"/>
          <w:color w:val="808080" w:themeColor="background1" w:themeShade="80"/>
          <w:sz w:val="22"/>
          <w:szCs w:val="22"/>
          <w:lang w:val="en-GB"/>
        </w:rPr>
        <w:t xml:space="preserve">competent </w:t>
      </w:r>
      <w:r>
        <w:rPr>
          <w:rFonts w:ascii="Avenir Next" w:hAnsi="Avenir Next" w:cs="Arial"/>
          <w:color w:val="808080" w:themeColor="background1" w:themeShade="80"/>
          <w:sz w:val="22"/>
          <w:szCs w:val="22"/>
          <w:lang w:val="en-GB"/>
        </w:rPr>
        <w:t>measure to protect ABC Groups’ assets spread throughout other jurisdictions.</w:t>
      </w:r>
    </w:p>
    <w:p w14:paraId="16A34D2D" w14:textId="51C50BF9" w:rsidR="00EE062F" w:rsidRDefault="00EE062F" w:rsidP="008C35C9">
      <w:pPr>
        <w:jc w:val="both"/>
        <w:rPr>
          <w:rFonts w:ascii="Avenir Next" w:hAnsi="Avenir Next" w:cs="Arial"/>
          <w:b/>
          <w:bCs/>
          <w:sz w:val="22"/>
          <w:szCs w:val="22"/>
          <w:lang w:val="en-GB"/>
        </w:rPr>
      </w:pPr>
    </w:p>
    <w:p w14:paraId="6F5BBFC2" w14:textId="77777777" w:rsidR="00C56024" w:rsidRDefault="00C56024"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D111" w14:textId="77777777" w:rsidR="00A069EB" w:rsidRDefault="00A069EB" w:rsidP="00241B44">
      <w:r>
        <w:separator/>
      </w:r>
    </w:p>
  </w:endnote>
  <w:endnote w:type="continuationSeparator" w:id="0">
    <w:p w14:paraId="20448AF1" w14:textId="77777777" w:rsidR="00A069EB" w:rsidRDefault="00A069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7ED07D09" w14:textId="5D144789" w:rsidR="009B4976" w:rsidRPr="009B4976" w:rsidRDefault="009B4976" w:rsidP="00E23A7A">
        <w:pPr>
          <w:pStyle w:val="Rodap"/>
          <w:framePr w:wrap="none" w:vAnchor="text" w:hAnchor="margin" w:xAlign="right" w:y="1"/>
          <w:rPr>
            <w:rStyle w:val="Nmerodepgina"/>
            <w:rFonts w:ascii="Arial" w:hAnsi="Arial" w:cs="Arial"/>
            <w:sz w:val="18"/>
            <w:szCs w:val="18"/>
          </w:rPr>
        </w:pPr>
        <w:r w:rsidRPr="00CB75C5">
          <w:rPr>
            <w:rStyle w:val="Nmerodepgina"/>
            <w:rFonts w:ascii="Avenir Next Demi Bold" w:hAnsi="Avenir Next Demi Bold" w:cs="Arial"/>
            <w:b/>
            <w:bCs/>
            <w:sz w:val="18"/>
            <w:szCs w:val="18"/>
          </w:rPr>
          <w:t xml:space="preserve">Page </w:t>
        </w:r>
        <w:r w:rsidRPr="00CB75C5">
          <w:rPr>
            <w:rStyle w:val="Nmerodepgina"/>
            <w:rFonts w:ascii="Avenir Next Demi Bold" w:hAnsi="Avenir Next Demi Bold" w:cs="Arial"/>
            <w:b/>
            <w:bCs/>
            <w:sz w:val="18"/>
            <w:szCs w:val="18"/>
          </w:rPr>
          <w:fldChar w:fldCharType="begin"/>
        </w:r>
        <w:r w:rsidRPr="00CB75C5">
          <w:rPr>
            <w:rStyle w:val="Nmerodepgina"/>
            <w:rFonts w:ascii="Avenir Next Demi Bold" w:hAnsi="Avenir Next Demi Bold" w:cs="Arial"/>
            <w:b/>
            <w:bCs/>
            <w:sz w:val="18"/>
            <w:szCs w:val="18"/>
          </w:rPr>
          <w:instrText xml:space="preserve"> PAGE </w:instrText>
        </w:r>
        <w:r w:rsidRPr="00CB75C5">
          <w:rPr>
            <w:rStyle w:val="Nmerodepgina"/>
            <w:rFonts w:ascii="Avenir Next Demi Bold" w:hAnsi="Avenir Next Demi Bold" w:cs="Arial"/>
            <w:b/>
            <w:bCs/>
            <w:sz w:val="18"/>
            <w:szCs w:val="18"/>
          </w:rPr>
          <w:fldChar w:fldCharType="separate"/>
        </w:r>
        <w:r w:rsidR="00AE1A12" w:rsidRPr="00CB75C5">
          <w:rPr>
            <w:rStyle w:val="Nmerodepgina"/>
            <w:rFonts w:ascii="Avenir Next Demi Bold" w:hAnsi="Avenir Next Demi Bold" w:cs="Arial"/>
            <w:b/>
            <w:bCs/>
            <w:noProof/>
            <w:sz w:val="18"/>
            <w:szCs w:val="18"/>
          </w:rPr>
          <w:t>7</w:t>
        </w:r>
        <w:r w:rsidRPr="00CB75C5">
          <w:rPr>
            <w:rStyle w:val="Nmerodepgina"/>
            <w:rFonts w:ascii="Avenir Next Demi Bold" w:hAnsi="Avenir Next Demi Bold" w:cs="Arial"/>
            <w:b/>
            <w:bCs/>
            <w:sz w:val="18"/>
            <w:szCs w:val="18"/>
          </w:rPr>
          <w:fldChar w:fldCharType="end"/>
        </w:r>
      </w:p>
    </w:sdtContent>
  </w:sdt>
  <w:p w14:paraId="1F59BECD" w14:textId="632A469C" w:rsidR="00241FA3" w:rsidRPr="00CB75C5" w:rsidRDefault="00462361" w:rsidP="009B4976">
    <w:pPr>
      <w:pStyle w:val="Rodap"/>
      <w:ind w:right="360"/>
      <w:rPr>
        <w:rFonts w:ascii="Avenir Next" w:hAnsi="Avenir Next" w:cs="Arial"/>
        <w:sz w:val="18"/>
        <w:szCs w:val="18"/>
        <w:lang w:val="en-GB"/>
      </w:rPr>
    </w:pPr>
    <w:r w:rsidRPr="00462361">
      <w:rPr>
        <w:rFonts w:ascii="Avenir Next" w:hAnsi="Avenir Next" w:cs="Arial"/>
        <w:sz w:val="18"/>
        <w:szCs w:val="18"/>
        <w:lang w:val="en-GB"/>
      </w:rPr>
      <w:t>202223-906</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DB61" w14:textId="77777777" w:rsidR="00A069EB" w:rsidRDefault="00A069EB" w:rsidP="00241B44">
      <w:r>
        <w:separator/>
      </w:r>
    </w:p>
  </w:footnote>
  <w:footnote w:type="continuationSeparator" w:id="0">
    <w:p w14:paraId="37917CB1" w14:textId="77777777" w:rsidR="00A069EB" w:rsidRDefault="00A069E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7F33D83"/>
    <w:multiLevelType w:val="hybridMultilevel"/>
    <w:tmpl w:val="B7BEA80E"/>
    <w:lvl w:ilvl="0" w:tplc="F0B28C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753011377">
    <w:abstractNumId w:val="1"/>
  </w:num>
  <w:num w:numId="2" w16cid:durableId="780147497">
    <w:abstractNumId w:val="6"/>
  </w:num>
  <w:num w:numId="3" w16cid:durableId="1332174170">
    <w:abstractNumId w:val="18"/>
  </w:num>
  <w:num w:numId="4" w16cid:durableId="672999804">
    <w:abstractNumId w:val="2"/>
  </w:num>
  <w:num w:numId="5" w16cid:durableId="1400905813">
    <w:abstractNumId w:val="16"/>
  </w:num>
  <w:num w:numId="6" w16cid:durableId="400829805">
    <w:abstractNumId w:val="17"/>
  </w:num>
  <w:num w:numId="7" w16cid:durableId="477692134">
    <w:abstractNumId w:val="4"/>
  </w:num>
  <w:num w:numId="8" w16cid:durableId="123743199">
    <w:abstractNumId w:val="15"/>
  </w:num>
  <w:num w:numId="9" w16cid:durableId="1542742594">
    <w:abstractNumId w:val="7"/>
  </w:num>
  <w:num w:numId="10" w16cid:durableId="275528370">
    <w:abstractNumId w:val="8"/>
  </w:num>
  <w:num w:numId="11" w16cid:durableId="106392452">
    <w:abstractNumId w:val="0"/>
  </w:num>
  <w:num w:numId="12" w16cid:durableId="299770124">
    <w:abstractNumId w:val="9"/>
  </w:num>
  <w:num w:numId="13" w16cid:durableId="1316953358">
    <w:abstractNumId w:val="5"/>
  </w:num>
  <w:num w:numId="14" w16cid:durableId="84691463">
    <w:abstractNumId w:val="12"/>
  </w:num>
  <w:num w:numId="15" w16cid:durableId="848717891">
    <w:abstractNumId w:val="10"/>
  </w:num>
  <w:num w:numId="16" w16cid:durableId="1384788159">
    <w:abstractNumId w:val="11"/>
  </w:num>
  <w:num w:numId="17" w16cid:durableId="1233351436">
    <w:abstractNumId w:val="14"/>
  </w:num>
  <w:num w:numId="18" w16cid:durableId="1844471850">
    <w:abstractNumId w:val="13"/>
  </w:num>
  <w:num w:numId="19" w16cid:durableId="93147325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5166"/>
    <w:rsid w:val="00066C7D"/>
    <w:rsid w:val="00067160"/>
    <w:rsid w:val="00067C67"/>
    <w:rsid w:val="0007191F"/>
    <w:rsid w:val="00073992"/>
    <w:rsid w:val="00075827"/>
    <w:rsid w:val="00075AA9"/>
    <w:rsid w:val="00076686"/>
    <w:rsid w:val="00076AC5"/>
    <w:rsid w:val="0007787B"/>
    <w:rsid w:val="00080F56"/>
    <w:rsid w:val="00081984"/>
    <w:rsid w:val="00082016"/>
    <w:rsid w:val="00082609"/>
    <w:rsid w:val="000851CC"/>
    <w:rsid w:val="00086F43"/>
    <w:rsid w:val="00087303"/>
    <w:rsid w:val="00087F21"/>
    <w:rsid w:val="00091826"/>
    <w:rsid w:val="00093BE8"/>
    <w:rsid w:val="0009401D"/>
    <w:rsid w:val="000940F4"/>
    <w:rsid w:val="00094402"/>
    <w:rsid w:val="000953C3"/>
    <w:rsid w:val="000959BB"/>
    <w:rsid w:val="000A0828"/>
    <w:rsid w:val="000A149A"/>
    <w:rsid w:val="000A208F"/>
    <w:rsid w:val="000A3EA7"/>
    <w:rsid w:val="000A407B"/>
    <w:rsid w:val="000A51B9"/>
    <w:rsid w:val="000A617B"/>
    <w:rsid w:val="000A68ED"/>
    <w:rsid w:val="000A6D56"/>
    <w:rsid w:val="000A7438"/>
    <w:rsid w:val="000B1E92"/>
    <w:rsid w:val="000B5FF1"/>
    <w:rsid w:val="000B609F"/>
    <w:rsid w:val="000C04F2"/>
    <w:rsid w:val="000C2244"/>
    <w:rsid w:val="000C77C1"/>
    <w:rsid w:val="000D41AB"/>
    <w:rsid w:val="000D55A8"/>
    <w:rsid w:val="000D5AD9"/>
    <w:rsid w:val="000D6327"/>
    <w:rsid w:val="000D6339"/>
    <w:rsid w:val="000D65DB"/>
    <w:rsid w:val="000D6963"/>
    <w:rsid w:val="000E0580"/>
    <w:rsid w:val="000E13F7"/>
    <w:rsid w:val="000E4841"/>
    <w:rsid w:val="000E4FA3"/>
    <w:rsid w:val="000F1677"/>
    <w:rsid w:val="000F1FFD"/>
    <w:rsid w:val="000F3D6C"/>
    <w:rsid w:val="000F3F76"/>
    <w:rsid w:val="000F708F"/>
    <w:rsid w:val="00100A09"/>
    <w:rsid w:val="00100FFC"/>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67461"/>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1CF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0710"/>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F1956"/>
    <w:rsid w:val="002F3027"/>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C6F00"/>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5DE6"/>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62361"/>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590"/>
    <w:rsid w:val="005B1421"/>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006B"/>
    <w:rsid w:val="005E127D"/>
    <w:rsid w:val="005E15D3"/>
    <w:rsid w:val="005E1B79"/>
    <w:rsid w:val="005E2D3F"/>
    <w:rsid w:val="005E6076"/>
    <w:rsid w:val="005E7008"/>
    <w:rsid w:val="005F026D"/>
    <w:rsid w:val="005F25A8"/>
    <w:rsid w:val="005F2AEA"/>
    <w:rsid w:val="005F2D0B"/>
    <w:rsid w:val="005F4B31"/>
    <w:rsid w:val="005F53AD"/>
    <w:rsid w:val="005F643C"/>
    <w:rsid w:val="005F7871"/>
    <w:rsid w:val="005F7B12"/>
    <w:rsid w:val="005F7B9A"/>
    <w:rsid w:val="00600529"/>
    <w:rsid w:val="00601D70"/>
    <w:rsid w:val="0060450F"/>
    <w:rsid w:val="0060478B"/>
    <w:rsid w:val="0061036B"/>
    <w:rsid w:val="00610388"/>
    <w:rsid w:val="00610AC7"/>
    <w:rsid w:val="00610E39"/>
    <w:rsid w:val="00612CA5"/>
    <w:rsid w:val="006153C7"/>
    <w:rsid w:val="006153EC"/>
    <w:rsid w:val="0061571E"/>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410"/>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3DA5"/>
    <w:rsid w:val="006D2BE7"/>
    <w:rsid w:val="006D5EC7"/>
    <w:rsid w:val="006D6BD5"/>
    <w:rsid w:val="006E21C4"/>
    <w:rsid w:val="006E481A"/>
    <w:rsid w:val="006E5298"/>
    <w:rsid w:val="006F400A"/>
    <w:rsid w:val="006F41CC"/>
    <w:rsid w:val="006F456C"/>
    <w:rsid w:val="006F4A78"/>
    <w:rsid w:val="006F4D6D"/>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56D43"/>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388C"/>
    <w:rsid w:val="007C6201"/>
    <w:rsid w:val="007C65AD"/>
    <w:rsid w:val="007D227D"/>
    <w:rsid w:val="007D407F"/>
    <w:rsid w:val="007D4A65"/>
    <w:rsid w:val="007D63C5"/>
    <w:rsid w:val="007D6C96"/>
    <w:rsid w:val="007D6DF1"/>
    <w:rsid w:val="007D7C92"/>
    <w:rsid w:val="007E042D"/>
    <w:rsid w:val="007E1154"/>
    <w:rsid w:val="007E3C8F"/>
    <w:rsid w:val="007E54A1"/>
    <w:rsid w:val="007E5F25"/>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2B55"/>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9A7"/>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303"/>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4ED2"/>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9EB"/>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3AC"/>
    <w:rsid w:val="00A50F0E"/>
    <w:rsid w:val="00A5117B"/>
    <w:rsid w:val="00A54B03"/>
    <w:rsid w:val="00A54C2C"/>
    <w:rsid w:val="00A55A47"/>
    <w:rsid w:val="00A56D34"/>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3C6F"/>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5216"/>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49F8"/>
    <w:rsid w:val="00B86DB1"/>
    <w:rsid w:val="00B87869"/>
    <w:rsid w:val="00B87A29"/>
    <w:rsid w:val="00B87DBA"/>
    <w:rsid w:val="00B91544"/>
    <w:rsid w:val="00B938C2"/>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510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024"/>
    <w:rsid w:val="00C56AB2"/>
    <w:rsid w:val="00C56B61"/>
    <w:rsid w:val="00C57273"/>
    <w:rsid w:val="00C60003"/>
    <w:rsid w:val="00C606C3"/>
    <w:rsid w:val="00C61146"/>
    <w:rsid w:val="00C619D3"/>
    <w:rsid w:val="00C620F4"/>
    <w:rsid w:val="00C63FAD"/>
    <w:rsid w:val="00C6409D"/>
    <w:rsid w:val="00C64575"/>
    <w:rsid w:val="00C65636"/>
    <w:rsid w:val="00C7173F"/>
    <w:rsid w:val="00C72848"/>
    <w:rsid w:val="00C7736C"/>
    <w:rsid w:val="00C8080C"/>
    <w:rsid w:val="00C81387"/>
    <w:rsid w:val="00C82D87"/>
    <w:rsid w:val="00C83657"/>
    <w:rsid w:val="00C8712A"/>
    <w:rsid w:val="00C902C8"/>
    <w:rsid w:val="00C919D1"/>
    <w:rsid w:val="00C92235"/>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3CD"/>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1793"/>
    <w:rsid w:val="00D522CF"/>
    <w:rsid w:val="00D53719"/>
    <w:rsid w:val="00D571ED"/>
    <w:rsid w:val="00D61596"/>
    <w:rsid w:val="00D62306"/>
    <w:rsid w:val="00D63EFD"/>
    <w:rsid w:val="00D66B7D"/>
    <w:rsid w:val="00D70954"/>
    <w:rsid w:val="00D71018"/>
    <w:rsid w:val="00D716CF"/>
    <w:rsid w:val="00D7602E"/>
    <w:rsid w:val="00D8016E"/>
    <w:rsid w:val="00D80D17"/>
    <w:rsid w:val="00D80DDB"/>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5C3E"/>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5E7"/>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3846"/>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5E91"/>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0E44"/>
    <w:rsid w:val="00ED14A0"/>
    <w:rsid w:val="00ED2492"/>
    <w:rsid w:val="00ED3A06"/>
    <w:rsid w:val="00ED447D"/>
    <w:rsid w:val="00ED4B4D"/>
    <w:rsid w:val="00ED6085"/>
    <w:rsid w:val="00EE00AC"/>
    <w:rsid w:val="00EE0481"/>
    <w:rsid w:val="00EE062F"/>
    <w:rsid w:val="00EE1A0C"/>
    <w:rsid w:val="00EE1E8B"/>
    <w:rsid w:val="00EE2251"/>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B97"/>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2D"/>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o">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3827</Words>
  <Characters>19868</Characters>
  <Application>Microsoft Office Word</Application>
  <DocSecurity>0</DocSecurity>
  <Lines>522</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Cescon Barrieu</cp:lastModifiedBy>
  <cp:revision>2</cp:revision>
  <cp:lastPrinted>2019-08-27T05:42:00Z</cp:lastPrinted>
  <dcterms:created xsi:type="dcterms:W3CDTF">2023-07-31T17:38:00Z</dcterms:created>
  <dcterms:modified xsi:type="dcterms:W3CDTF">2023-07-31T17:38:00Z</dcterms:modified>
</cp:coreProperties>
</file>