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E84629" w:rsidRDefault="00107FCD" w:rsidP="00107FCD">
      <w:pPr>
        <w:pStyle w:val="ListParagraph"/>
        <w:numPr>
          <w:ilvl w:val="0"/>
          <w:numId w:val="34"/>
        </w:numPr>
        <w:ind w:left="426"/>
        <w:jc w:val="both"/>
        <w:rPr>
          <w:rFonts w:ascii="Avenir Next" w:hAnsi="Avenir Next" w:cs="Arial"/>
          <w:sz w:val="22"/>
          <w:szCs w:val="22"/>
          <w:highlight w:val="yellow"/>
          <w:lang w:val="en-GB"/>
        </w:rPr>
      </w:pPr>
      <w:r w:rsidRPr="00E84629">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E84629" w:rsidRDefault="00BB00A2" w:rsidP="00BB00A2">
      <w:pPr>
        <w:pStyle w:val="ListParagraph"/>
        <w:numPr>
          <w:ilvl w:val="0"/>
          <w:numId w:val="35"/>
        </w:numPr>
        <w:ind w:left="426"/>
        <w:jc w:val="both"/>
        <w:rPr>
          <w:rFonts w:ascii="Avenir Next" w:hAnsi="Avenir Next" w:cs="Arial"/>
          <w:sz w:val="22"/>
          <w:szCs w:val="22"/>
          <w:highlight w:val="yellow"/>
        </w:rPr>
      </w:pPr>
      <w:r w:rsidRPr="00E84629">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E84629" w:rsidRDefault="00726C03" w:rsidP="00591FC4">
      <w:pPr>
        <w:pStyle w:val="ListParagraph"/>
        <w:numPr>
          <w:ilvl w:val="0"/>
          <w:numId w:val="22"/>
        </w:numPr>
        <w:ind w:left="426"/>
        <w:jc w:val="both"/>
        <w:rPr>
          <w:rFonts w:ascii="Avenir Next" w:hAnsi="Avenir Next" w:cs="Arial"/>
          <w:sz w:val="22"/>
          <w:szCs w:val="22"/>
          <w:highlight w:val="yellow"/>
          <w:lang w:val="en-GB"/>
        </w:rPr>
      </w:pPr>
      <w:r w:rsidRPr="00E84629">
        <w:rPr>
          <w:rFonts w:ascii="Avenir Next" w:hAnsi="Avenir Next" w:cs="Arial"/>
          <w:sz w:val="22"/>
          <w:szCs w:val="22"/>
          <w:highlight w:val="yellow"/>
        </w:rPr>
        <w:t>Order</w:t>
      </w:r>
      <w:r w:rsidR="00246EB8" w:rsidRPr="00E84629">
        <w:rPr>
          <w:rFonts w:ascii="Avenir Next" w:hAnsi="Avenir Next" w:cs="Arial"/>
          <w:sz w:val="22"/>
          <w:szCs w:val="22"/>
          <w:highlight w:val="yellow"/>
        </w:rPr>
        <w:t xml:space="preserve"> (</w:t>
      </w:r>
      <w:r w:rsidR="00591FC4" w:rsidRPr="00E84629">
        <w:rPr>
          <w:rFonts w:ascii="Avenir Next" w:hAnsi="Avenir Next" w:cs="Arial"/>
          <w:sz w:val="22"/>
          <w:szCs w:val="22"/>
          <w:highlight w:val="yellow"/>
        </w:rPr>
        <w:t>ii</w:t>
      </w:r>
      <w:r w:rsidR="00246EB8" w:rsidRPr="00E84629">
        <w:rPr>
          <w:rFonts w:ascii="Avenir Next" w:hAnsi="Avenir Next" w:cs="Arial"/>
          <w:sz w:val="22"/>
          <w:szCs w:val="22"/>
          <w:highlight w:val="yellow"/>
        </w:rPr>
        <w:t>i), (</w:t>
      </w:r>
      <w:proofErr w:type="spellStart"/>
      <w:r w:rsidR="00246EB8" w:rsidRPr="00E84629">
        <w:rPr>
          <w:rFonts w:ascii="Avenir Next" w:hAnsi="Avenir Next" w:cs="Arial"/>
          <w:sz w:val="22"/>
          <w:szCs w:val="22"/>
          <w:highlight w:val="yellow"/>
        </w:rPr>
        <w:t>i</w:t>
      </w:r>
      <w:proofErr w:type="spellEnd"/>
      <w:r w:rsidR="00246EB8" w:rsidRPr="00E84629">
        <w:rPr>
          <w:rFonts w:ascii="Avenir Next" w:hAnsi="Avenir Next" w:cs="Arial"/>
          <w:sz w:val="22"/>
          <w:szCs w:val="22"/>
          <w:highlight w:val="yellow"/>
        </w:rPr>
        <w:t>)</w:t>
      </w:r>
      <w:r w:rsidR="00591FC4" w:rsidRPr="00E84629">
        <w:rPr>
          <w:rFonts w:ascii="Avenir Next" w:hAnsi="Avenir Next" w:cs="Arial"/>
          <w:sz w:val="22"/>
          <w:szCs w:val="22"/>
          <w:highlight w:val="yellow"/>
        </w:rPr>
        <w:t>, (iv)</w:t>
      </w:r>
      <w:r w:rsidR="00246EB8" w:rsidRPr="00E84629">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E84629"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E84629">
        <w:rPr>
          <w:rFonts w:ascii="Avenir Next" w:hAnsi="Avenir Next" w:cs="Arial"/>
          <w:sz w:val="22"/>
          <w:szCs w:val="22"/>
          <w:highlight w:val="yellow"/>
        </w:rPr>
        <w:t>A majority of</w:t>
      </w:r>
      <w:proofErr w:type="gramEnd"/>
      <w:r w:rsidRPr="00E84629">
        <w:rPr>
          <w:rFonts w:ascii="Avenir Next" w:hAnsi="Avenir Next" w:cs="Arial"/>
          <w:sz w:val="22"/>
          <w:szCs w:val="22"/>
          <w:highlight w:val="yellow"/>
        </w:rPr>
        <w:t xml:space="preserve">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E84629"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E84629">
        <w:rPr>
          <w:rFonts w:ascii="Avenir Next" w:hAnsi="Avenir Next" w:cs="Arial"/>
          <w:sz w:val="22"/>
          <w:szCs w:val="22"/>
          <w:highlight w:val="yellow"/>
          <w:lang w:val="en-GB"/>
        </w:rPr>
        <w:t>Six</w:t>
      </w:r>
      <w:r w:rsidR="00FA06F5" w:rsidRPr="00E84629">
        <w:rPr>
          <w:rFonts w:ascii="Avenir Next" w:hAnsi="Avenir Next" w:cs="Arial"/>
          <w:sz w:val="22"/>
          <w:szCs w:val="22"/>
          <w:highlight w:val="yellow"/>
          <w:lang w:val="en-GB"/>
        </w:rPr>
        <w:t xml:space="preserve"> </w:t>
      </w:r>
      <w:r w:rsidRPr="00E84629">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E84629"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E84629">
        <w:rPr>
          <w:rFonts w:ascii="Avenir Next" w:hAnsi="Avenir Next" w:cs="Arial"/>
          <w:sz w:val="22"/>
          <w:szCs w:val="22"/>
          <w:highlight w:val="yellow"/>
          <w:lang w:val="en-GB"/>
        </w:rPr>
        <w:t>All of</w:t>
      </w:r>
      <w:proofErr w:type="gramEnd"/>
      <w:r w:rsidRPr="00E84629">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E84629"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E84629">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E84629" w:rsidRDefault="00D83BCE" w:rsidP="00D83BCE">
      <w:pPr>
        <w:pStyle w:val="ListParagraph"/>
        <w:numPr>
          <w:ilvl w:val="0"/>
          <w:numId w:val="43"/>
        </w:numPr>
        <w:ind w:left="426"/>
        <w:jc w:val="both"/>
        <w:rPr>
          <w:rFonts w:ascii="Avenir Next" w:hAnsi="Avenir Next" w:cs="Arial"/>
          <w:sz w:val="22"/>
          <w:szCs w:val="22"/>
          <w:highlight w:val="yellow"/>
          <w:lang w:val="en-GB"/>
        </w:rPr>
      </w:pPr>
      <w:r w:rsidRPr="00E84629">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91784F" w:rsidRDefault="00E121D3" w:rsidP="00E121D3">
      <w:pPr>
        <w:pStyle w:val="ListParagraph"/>
        <w:numPr>
          <w:ilvl w:val="0"/>
          <w:numId w:val="44"/>
        </w:numPr>
        <w:ind w:left="426"/>
        <w:jc w:val="both"/>
        <w:rPr>
          <w:rFonts w:ascii="Avenir Next" w:hAnsi="Avenir Next" w:cs="Arial"/>
          <w:sz w:val="22"/>
          <w:szCs w:val="22"/>
          <w:highlight w:val="yellow"/>
          <w:lang w:val="en-GB"/>
        </w:rPr>
      </w:pPr>
      <w:r w:rsidRPr="0091784F">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91784F">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r w:rsidRPr="00FD06A4">
        <w:rPr>
          <w:rFonts w:ascii="Avenir Next" w:hAnsi="Avenir Next" w:cs="Arial"/>
          <w:sz w:val="22"/>
          <w:szCs w:val="22"/>
          <w:lang w:val="en-GB"/>
        </w:rPr>
        <w: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5EB53496" w14:textId="77777777" w:rsidR="0091784F" w:rsidRDefault="008E79A7" w:rsidP="008E79A7">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91784F">
        <w:rPr>
          <w:rFonts w:ascii="Avenir Next" w:hAnsi="Avenir Next" w:cs="Arial"/>
          <w:color w:val="808080" w:themeColor="background1" w:themeShade="80"/>
          <w:sz w:val="22"/>
          <w:szCs w:val="22"/>
          <w:lang w:val="en-GB"/>
        </w:rPr>
        <w:t xml:space="preserve">A provisional liquidator can be appointed on a “soft-touch” basis for the purpose of implementing a restructuring which is designed to support formal and informal restructuring plan with credible prospects of success and with the support of the majority of creditors </w:t>
      </w:r>
    </w:p>
    <w:p w14:paraId="50D320D3" w14:textId="77777777" w:rsidR="0091784F" w:rsidRDefault="0091784F"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Official Receiver may be appointed as a provisional liquidator in a compulsory liquidation </w:t>
      </w:r>
    </w:p>
    <w:p w14:paraId="42BD301A" w14:textId="77777777" w:rsidR="0091784F" w:rsidRDefault="0091784F"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provisional liquidator may be appointment in a compulsory liquidation </w:t>
      </w:r>
    </w:p>
    <w:p w14:paraId="60889855" w14:textId="77777777" w:rsidR="0091784F" w:rsidRDefault="0091784F"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provisional liquidator may be appointment for purposes of assisting with a scheme of arrangement </w:t>
      </w:r>
    </w:p>
    <w:p w14:paraId="316F9524" w14:textId="77777777" w:rsidR="001B6496" w:rsidRDefault="001B6496"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provisional liquidator may be appointment between the presentation of a winding-up petition and its final hearing </w:t>
      </w:r>
    </w:p>
    <w:p w14:paraId="18B8F6BD" w14:textId="18AF2D24" w:rsidR="00E9426A" w:rsidRPr="00B87DBA" w:rsidRDefault="001B6496"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provisional liquidator may also be appointed on an urgent basis where it is in the best interests of creditors, for example is there is a risk that the assets will be dissipated between the presentation of the petition and the final hearing, or where the restructuring can be achieved under the supervision of an independent court officer and with the benefit of a stay of other legal proceedings</w:t>
      </w:r>
      <w:r w:rsidR="008E79A7" w:rsidRPr="008E79A7">
        <w:rPr>
          <w:rFonts w:ascii="Avenir Next" w:hAnsi="Avenir Next" w:cs="Arial"/>
          <w:color w:val="808080" w:themeColor="background1" w:themeShade="80"/>
          <w:sz w:val="22"/>
          <w:szCs w:val="22"/>
          <w:lang w:val="en-GB"/>
        </w:rPr>
        <w:t>]</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038F0DB1" w14:textId="77777777" w:rsidR="00E667FC" w:rsidRDefault="008E79A7" w:rsidP="0001050B">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E667FC">
        <w:rPr>
          <w:rFonts w:ascii="Avenir Next" w:hAnsi="Avenir Next" w:cs="Arial"/>
          <w:color w:val="808080" w:themeColor="background1" w:themeShade="80"/>
          <w:sz w:val="22"/>
          <w:szCs w:val="22"/>
          <w:lang w:val="en-GB"/>
        </w:rPr>
        <w:t xml:space="preserve">In Bermuda, set-off can be exercised after the commencement of a liquidation in Bermuda if: </w:t>
      </w:r>
    </w:p>
    <w:p w14:paraId="6FAFC981" w14:textId="77777777" w:rsidR="00E667FC" w:rsidRDefault="00E667FC" w:rsidP="00E667F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debts that give rise to the set-off are debts incurred prior to the commence of liquidation and have crystalized as monetary payment liabilities. </w:t>
      </w:r>
    </w:p>
    <w:p w14:paraId="00EF83D6" w14:textId="77777777" w:rsidR="00E667FC" w:rsidRDefault="00E667FC" w:rsidP="00E667F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transaction or transactions relating to the debts was/were not a fraudulent preference or a fraudulent </w:t>
      </w:r>
      <w:proofErr w:type="gramStart"/>
      <w:r>
        <w:rPr>
          <w:rFonts w:ascii="Avenir Next" w:hAnsi="Avenir Next" w:cs="Arial"/>
          <w:color w:val="808080" w:themeColor="background1" w:themeShade="80"/>
          <w:sz w:val="22"/>
          <w:szCs w:val="22"/>
          <w:lang w:val="en-GB"/>
        </w:rPr>
        <w:t>conveyance;</w:t>
      </w:r>
      <w:proofErr w:type="gramEnd"/>
      <w:r>
        <w:rPr>
          <w:rFonts w:ascii="Avenir Next" w:hAnsi="Avenir Next" w:cs="Arial"/>
          <w:color w:val="808080" w:themeColor="background1" w:themeShade="80"/>
          <w:sz w:val="22"/>
          <w:szCs w:val="22"/>
          <w:lang w:val="en-GB"/>
        </w:rPr>
        <w:t xml:space="preserve"> </w:t>
      </w:r>
    </w:p>
    <w:p w14:paraId="05FBD9E4" w14:textId="02A33937" w:rsidR="00C61146" w:rsidRPr="00E667FC" w:rsidRDefault="00E667FC" w:rsidP="00E667F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dealings between the parties were mutual –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the parties that give rise to the debt are the same parties giving rise to the credit and the parties have contracted with each other in the same capacity. The set-off cannot be between third parties that have not contracted with each other for example</w:t>
      </w:r>
      <w:r w:rsidR="008E79A7" w:rsidRPr="00E667FC">
        <w:rPr>
          <w:rFonts w:ascii="Avenir Next" w:hAnsi="Avenir Next" w:cs="Arial"/>
          <w:color w:val="808080" w:themeColor="background1" w:themeShade="80"/>
          <w:sz w:val="22"/>
          <w:szCs w:val="22"/>
          <w:lang w:val="en-GB"/>
        </w:rPr>
        <w:t>]</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23BDA84F" w14:textId="7970E1D6" w:rsidR="00A4099C"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A4099C">
        <w:rPr>
          <w:rFonts w:ascii="Avenir Next" w:hAnsi="Avenir Next" w:cs="Arial"/>
          <w:color w:val="808080" w:themeColor="background1" w:themeShade="80"/>
          <w:sz w:val="22"/>
          <w:szCs w:val="22"/>
          <w:lang w:val="en-GB"/>
        </w:rPr>
        <w:t xml:space="preserve">There are a number of ways in which a creditor may </w:t>
      </w:r>
      <w:proofErr w:type="gramStart"/>
      <w:r w:rsidR="00A4099C">
        <w:rPr>
          <w:rFonts w:ascii="Avenir Next" w:hAnsi="Avenir Next" w:cs="Arial"/>
          <w:color w:val="808080" w:themeColor="background1" w:themeShade="80"/>
          <w:sz w:val="22"/>
          <w:szCs w:val="22"/>
          <w:lang w:val="en-GB"/>
        </w:rPr>
        <w:t>take</w:t>
      </w:r>
      <w:proofErr w:type="gramEnd"/>
      <w:r w:rsidR="00A4099C">
        <w:rPr>
          <w:rFonts w:ascii="Avenir Next" w:hAnsi="Avenir Next" w:cs="Arial"/>
          <w:color w:val="808080" w:themeColor="background1" w:themeShade="80"/>
          <w:sz w:val="22"/>
          <w:szCs w:val="22"/>
          <w:lang w:val="en-GB"/>
        </w:rPr>
        <w:t xml:space="preserve"> and a debtor may give security.</w:t>
      </w:r>
    </w:p>
    <w:p w14:paraId="39892F06" w14:textId="77777777" w:rsidR="00A4099C" w:rsidRDefault="00A4099C" w:rsidP="00514451">
      <w:pPr>
        <w:jc w:val="both"/>
        <w:rPr>
          <w:rFonts w:ascii="Avenir Next" w:hAnsi="Avenir Next" w:cs="Arial"/>
          <w:color w:val="808080" w:themeColor="background1" w:themeShade="80"/>
          <w:sz w:val="22"/>
          <w:szCs w:val="22"/>
          <w:lang w:val="en-GB"/>
        </w:rPr>
      </w:pPr>
    </w:p>
    <w:p w14:paraId="2E7112B7" w14:textId="5EDDD1AB" w:rsidR="00A4099C" w:rsidRDefault="00A4099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mortgage </w:t>
      </w:r>
    </w:p>
    <w:p w14:paraId="7EC17AD0" w14:textId="13C1B6D7" w:rsidR="00A4099C" w:rsidRPr="00A4099C" w:rsidRDefault="00A4099C" w:rsidP="00A4099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 legal a mortgage the title of a debtor’s property is transferred to a creditor as the security for a debt. Under a legal mortgage, a debtor retains possession of the property but only regains legal title once the debt has been paid and satisfied and the reconveyance of the legal title by the creditor. </w:t>
      </w:r>
    </w:p>
    <w:p w14:paraId="525229E8" w14:textId="77777777" w:rsidR="00A4099C" w:rsidRDefault="00A4099C" w:rsidP="00514451">
      <w:pPr>
        <w:jc w:val="both"/>
        <w:rPr>
          <w:rFonts w:ascii="Avenir Next" w:hAnsi="Avenir Next" w:cs="Arial"/>
          <w:color w:val="808080" w:themeColor="background1" w:themeShade="80"/>
          <w:sz w:val="22"/>
          <w:szCs w:val="22"/>
          <w:lang w:val="en-GB"/>
        </w:rPr>
      </w:pPr>
    </w:p>
    <w:p w14:paraId="1F2C14FF" w14:textId="0990028B" w:rsidR="00A4099C" w:rsidRDefault="00A4099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Equitable mortgage </w:t>
      </w:r>
    </w:p>
    <w:p w14:paraId="74BE36F4" w14:textId="2F2EDEA3" w:rsidR="00A4099C" w:rsidRDefault="00A4099C" w:rsidP="00A4099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an equitable mortgage, unlike a legal mortgage, the debtor retains title to and possession of the property but transfers beneficial interest in the property to a creditor. </w:t>
      </w:r>
    </w:p>
    <w:p w14:paraId="341FDB12" w14:textId="48965146" w:rsidR="00A4099C" w:rsidRDefault="00A4099C" w:rsidP="00A4099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Bermuda an equitable mortgage does not take priority over a third party, who without </w:t>
      </w:r>
      <w:proofErr w:type="spellStart"/>
      <w:r>
        <w:rPr>
          <w:rFonts w:ascii="Avenir Next" w:hAnsi="Avenir Next" w:cs="Arial"/>
          <w:color w:val="808080" w:themeColor="background1" w:themeShade="80"/>
          <w:sz w:val="22"/>
          <w:szCs w:val="22"/>
          <w:lang w:val="en-GB"/>
        </w:rPr>
        <w:t>notic</w:t>
      </w:r>
      <w:proofErr w:type="spellEnd"/>
      <w:r>
        <w:rPr>
          <w:rFonts w:ascii="Avenir Next" w:hAnsi="Avenir Next" w:cs="Arial"/>
          <w:color w:val="808080" w:themeColor="background1" w:themeShade="80"/>
          <w:sz w:val="22"/>
          <w:szCs w:val="22"/>
          <w:lang w:val="en-GB"/>
        </w:rPr>
        <w:t xml:space="preserve"> oof the creditor’s beneficial interest in the property, acquires legal property in good faith and for value. </w:t>
      </w:r>
    </w:p>
    <w:p w14:paraId="49B8BFD9" w14:textId="230D9086" w:rsidR="00A4099C" w:rsidRDefault="00A4099C" w:rsidP="00A4099C">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Floating charge</w:t>
      </w:r>
    </w:p>
    <w:p w14:paraId="5A6E2604" w14:textId="4526D385" w:rsidR="00A4099C" w:rsidRDefault="00A4099C" w:rsidP="00A4099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movable and various intangible property, a creditor can take a floating charge. </w:t>
      </w:r>
    </w:p>
    <w:p w14:paraId="7D8D5EAB" w14:textId="5103712C" w:rsidR="00A4099C" w:rsidRDefault="00A4099C" w:rsidP="00A4099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floating charge is not fixed to a particular asset but “floats” above a variety of assets. </w:t>
      </w:r>
    </w:p>
    <w:p w14:paraId="14FEADF9" w14:textId="0B068428" w:rsidR="00A4099C" w:rsidRDefault="00A4099C" w:rsidP="00A4099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 floating charge, a debtor can deal with the assets and sell and dispose the assets without the creditor’s prior consent. However, in the event of a default by the debtor, the floating charge crystalizes and converts into a fixed charge which “attaches” to specific assets remaining as at the date that the floating charge crystalizes. </w:t>
      </w:r>
    </w:p>
    <w:p w14:paraId="14089D9E" w14:textId="1BF2E9E3" w:rsidR="00A4099C" w:rsidRPr="00A4099C" w:rsidRDefault="00A4099C" w:rsidP="00A4099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Property secured only by a floating charge </w:t>
      </w:r>
      <w:proofErr w:type="gramStart"/>
      <w:r>
        <w:rPr>
          <w:rFonts w:ascii="Avenir Next" w:hAnsi="Avenir Next" w:cs="Arial"/>
          <w:color w:val="808080" w:themeColor="background1" w:themeShade="80"/>
          <w:sz w:val="22"/>
          <w:szCs w:val="22"/>
          <w:lang w:val="en-GB"/>
        </w:rPr>
        <w:t>is considered to be</w:t>
      </w:r>
      <w:proofErr w:type="gramEnd"/>
      <w:r>
        <w:rPr>
          <w:rFonts w:ascii="Avenir Next" w:hAnsi="Avenir Next" w:cs="Arial"/>
          <w:color w:val="808080" w:themeColor="background1" w:themeShade="80"/>
          <w:sz w:val="22"/>
          <w:szCs w:val="22"/>
          <w:lang w:val="en-GB"/>
        </w:rPr>
        <w:t xml:space="preserve"> part of the debtor’s general assets in the event of an insolvency.</w:t>
      </w:r>
    </w:p>
    <w:p w14:paraId="38483AEF" w14:textId="3333F74E"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5C5A3E74" w14:textId="4609B732" w:rsidR="00E90971" w:rsidRDefault="00E9097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770664E8" w14:textId="1EC90B98" w:rsidR="00D4085B"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D4085B" w:rsidRPr="008E79A7">
        <w:rPr>
          <w:rFonts w:ascii="Avenir Next" w:hAnsi="Avenir Next" w:cs="Arial"/>
          <w:color w:val="808080" w:themeColor="background1" w:themeShade="80"/>
          <w:sz w:val="22"/>
          <w:szCs w:val="22"/>
          <w:lang w:val="en-GB"/>
        </w:rPr>
        <w:t xml:space="preserve"> </w:t>
      </w:r>
    </w:p>
    <w:p w14:paraId="0BC01514" w14:textId="77777777" w:rsidR="00330245" w:rsidRDefault="00F8245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and assistance of corporate foreign liquidators takes place under common law powers and not under any statutory powers, as would be the case in certain instances of foreign bankruptcies of individuals. Bermuda does not have a statutory equivalent for recognition such as Chapter 15 of the US Bankruptcy Code or section 426 of the UK’s Insolvency Act 1986, or the UK’s Cross Border Insolvency Regulations 2006 where the US and UK have implemented the UNCITRAL Model Law on Cross-Border Insolvency. </w:t>
      </w:r>
    </w:p>
    <w:p w14:paraId="77BFFB85" w14:textId="77777777" w:rsidR="00330245" w:rsidRDefault="00330245" w:rsidP="00514451">
      <w:pPr>
        <w:jc w:val="both"/>
        <w:rPr>
          <w:rFonts w:ascii="Avenir Next" w:hAnsi="Avenir Next" w:cs="Arial"/>
          <w:color w:val="808080" w:themeColor="background1" w:themeShade="80"/>
          <w:sz w:val="22"/>
          <w:szCs w:val="22"/>
          <w:lang w:val="en-GB"/>
        </w:rPr>
      </w:pPr>
    </w:p>
    <w:p w14:paraId="01EBB853" w14:textId="1B21235E" w:rsidR="00F82450" w:rsidRDefault="00F8245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a decision made by the Privy Council in Cambridge Gas Transportation Corp v Navigator Holdings plc, as a matter of common law the Supreme Court of Bermuda may recognize liquidators appointed by the court of the company’s domicile and the </w:t>
      </w:r>
      <w:r w:rsidR="00330245">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ffects of a winding-up order made by that court. The court has a discretion to assist the primary liquidation court by doing whatever it could have done in the case of domestic insolvency. </w:t>
      </w:r>
    </w:p>
    <w:p w14:paraId="6D7D2510" w14:textId="7503CFAB" w:rsidR="00F82450" w:rsidRDefault="00F82450" w:rsidP="00514451">
      <w:pPr>
        <w:jc w:val="both"/>
        <w:rPr>
          <w:rFonts w:ascii="Avenir Next" w:hAnsi="Avenir Next" w:cs="Arial"/>
          <w:color w:val="808080" w:themeColor="background1" w:themeShade="80"/>
          <w:sz w:val="22"/>
          <w:szCs w:val="22"/>
          <w:lang w:val="en-GB"/>
        </w:rPr>
      </w:pPr>
    </w:p>
    <w:p w14:paraId="2E42D2E0" w14:textId="24A77792" w:rsidR="00F82450" w:rsidRDefault="00F8245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recent cases, the scope of the common law </w:t>
      </w:r>
      <w:proofErr w:type="spellStart"/>
      <w:r>
        <w:rPr>
          <w:rFonts w:ascii="Avenir Next" w:hAnsi="Avenir Next" w:cs="Arial"/>
          <w:color w:val="808080" w:themeColor="background1" w:themeShade="80"/>
          <w:sz w:val="22"/>
          <w:szCs w:val="22"/>
          <w:lang w:val="en-GB"/>
        </w:rPr>
        <w:t>poers</w:t>
      </w:r>
      <w:proofErr w:type="spellEnd"/>
      <w:r>
        <w:rPr>
          <w:rFonts w:ascii="Avenir Next" w:hAnsi="Avenir Next" w:cs="Arial"/>
          <w:color w:val="808080" w:themeColor="background1" w:themeShade="80"/>
          <w:sz w:val="22"/>
          <w:szCs w:val="22"/>
          <w:lang w:val="en-GB"/>
        </w:rPr>
        <w:t xml:space="preserve"> to assist “by doing whatever it could have done in the case of a domestic insolvency” has been a matter subject to debate in a number of </w:t>
      </w:r>
      <w:proofErr w:type="gramStart"/>
      <w:r>
        <w:rPr>
          <w:rFonts w:ascii="Avenir Next" w:hAnsi="Avenir Next" w:cs="Arial"/>
          <w:color w:val="808080" w:themeColor="background1" w:themeShade="80"/>
          <w:sz w:val="22"/>
          <w:szCs w:val="22"/>
          <w:lang w:val="en-GB"/>
        </w:rPr>
        <w:t>judgement</w:t>
      </w:r>
      <w:proofErr w:type="gramEnd"/>
      <w:r w:rsidR="003D4A6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such as </w:t>
      </w:r>
      <w:proofErr w:type="spellStart"/>
      <w:r>
        <w:rPr>
          <w:rFonts w:ascii="Avenir Next" w:hAnsi="Avenir Next" w:cs="Arial"/>
          <w:color w:val="808080" w:themeColor="background1" w:themeShade="80"/>
          <w:sz w:val="22"/>
          <w:szCs w:val="22"/>
          <w:lang w:val="en-GB"/>
        </w:rPr>
        <w:t>Singularis</w:t>
      </w:r>
      <w:proofErr w:type="spellEnd"/>
      <w:r>
        <w:rPr>
          <w:rFonts w:ascii="Avenir Next" w:hAnsi="Avenir Next" w:cs="Arial"/>
          <w:color w:val="808080" w:themeColor="background1" w:themeShade="80"/>
          <w:sz w:val="22"/>
          <w:szCs w:val="22"/>
          <w:lang w:val="en-GB"/>
        </w:rPr>
        <w:t xml:space="preserve"> Holdings Limited v PricewaterhouseCoopers and PricewaterhouseCoopers v Saad Investments Company Ltd. Depending on the facts of a case, the Bermuda court is likely to assist foreign liquidators to the fullest extent where: </w:t>
      </w:r>
    </w:p>
    <w:p w14:paraId="19D1C317" w14:textId="507BE13A" w:rsidR="00F82450" w:rsidRDefault="00F82450" w:rsidP="00F82450">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sufficient connection between then foreign court’s jurisdiction and the foreign company making it the most appropriate and most convenient jurisdiction to have made an order for the winding up of the company and appointment of foreign liquidators </w:t>
      </w:r>
    </w:p>
    <w:p w14:paraId="3B7C5F5D" w14:textId="77C085FF" w:rsidR="00F82450" w:rsidRDefault="00F82450" w:rsidP="00F82450">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documents, assets, or liabilities of the foreign company within the jurisdiction of Bermuda</w:t>
      </w:r>
    </w:p>
    <w:p w14:paraId="2FE182BF" w14:textId="2C861966" w:rsidR="00F82450" w:rsidRDefault="00F82450" w:rsidP="00F82450">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has conducted business or operation within or from Bermu</w:t>
      </w:r>
      <w:r w:rsidR="005E68CE">
        <w:rPr>
          <w:rFonts w:ascii="Avenir Next" w:hAnsi="Avenir Next" w:cs="Arial"/>
          <w:color w:val="808080" w:themeColor="background1" w:themeShade="80"/>
          <w:sz w:val="22"/>
          <w:szCs w:val="22"/>
          <w:lang w:val="en-GB"/>
        </w:rPr>
        <w:t xml:space="preserve">da, directly or by agents or by branches </w:t>
      </w:r>
    </w:p>
    <w:p w14:paraId="2F8917FA" w14:textId="742FB71F" w:rsidR="005E68CE" w:rsidRDefault="005E68CE" w:rsidP="00F82450">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company has former directors, officers, managers agents or services providers within the jurisdiction of </w:t>
      </w:r>
      <w:proofErr w:type="gramStart"/>
      <w:r>
        <w:rPr>
          <w:rFonts w:ascii="Avenir Next" w:hAnsi="Avenir Next" w:cs="Arial"/>
          <w:color w:val="808080" w:themeColor="background1" w:themeShade="80"/>
          <w:sz w:val="22"/>
          <w:szCs w:val="22"/>
          <w:lang w:val="en-GB"/>
        </w:rPr>
        <w:t>Bermuda;</w:t>
      </w:r>
      <w:proofErr w:type="gramEnd"/>
    </w:p>
    <w:p w14:paraId="261A2CC6" w14:textId="1EC06465" w:rsidR="005E68CE" w:rsidRDefault="005E68CE" w:rsidP="00F82450">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company property needs to be involved in litigation or arbitration within the jurisdiction or Bermuda </w:t>
      </w:r>
    </w:p>
    <w:p w14:paraId="55D82FB6" w14:textId="103EADB8" w:rsidR="005E68CE" w:rsidRPr="00052555" w:rsidRDefault="005E68CE" w:rsidP="00052555">
      <w:pPr>
        <w:pStyle w:val="ListParagraph"/>
        <w:numPr>
          <w:ilvl w:val="0"/>
          <w:numId w:val="46"/>
        </w:numPr>
        <w:jc w:val="both"/>
        <w:rPr>
          <w:rFonts w:ascii="Avenir Next" w:hAnsi="Avenir Next" w:cs="Arial"/>
          <w:color w:val="808080" w:themeColor="background1" w:themeShade="80"/>
          <w:sz w:val="22"/>
          <w:szCs w:val="22"/>
          <w:lang w:val="en-GB"/>
        </w:rPr>
      </w:pPr>
      <w:r w:rsidRPr="00052555">
        <w:rPr>
          <w:rFonts w:ascii="Avenir Next" w:hAnsi="Avenir Next" w:cs="Arial"/>
          <w:color w:val="808080" w:themeColor="background1" w:themeShade="80"/>
          <w:sz w:val="22"/>
          <w:szCs w:val="22"/>
          <w:lang w:val="en-GB"/>
        </w:rPr>
        <w:t xml:space="preserve">There is no public policy under Bermudian law to the contrary, </w:t>
      </w:r>
      <w:proofErr w:type="spellStart"/>
      <w:r w:rsidRPr="00052555">
        <w:rPr>
          <w:rFonts w:ascii="Avenir Next" w:hAnsi="Avenir Next" w:cs="Arial"/>
          <w:color w:val="808080" w:themeColor="background1" w:themeShade="80"/>
          <w:sz w:val="22"/>
          <w:szCs w:val="22"/>
          <w:lang w:val="en-GB"/>
        </w:rPr>
        <w:t>ie</w:t>
      </w:r>
      <w:proofErr w:type="spellEnd"/>
      <w:r w:rsidRPr="00052555">
        <w:rPr>
          <w:rFonts w:ascii="Avenir Next" w:hAnsi="Avenir Next" w:cs="Arial"/>
          <w:color w:val="808080" w:themeColor="background1" w:themeShade="80"/>
          <w:sz w:val="22"/>
          <w:szCs w:val="22"/>
          <w:lang w:val="en-GB"/>
        </w:rPr>
        <w:t xml:space="preserve">. For </w:t>
      </w:r>
      <w:proofErr w:type="gramStart"/>
      <w:r w:rsidRPr="00052555">
        <w:rPr>
          <w:rFonts w:ascii="Avenir Next" w:hAnsi="Avenir Next" w:cs="Arial"/>
          <w:color w:val="808080" w:themeColor="background1" w:themeShade="80"/>
          <w:sz w:val="22"/>
          <w:szCs w:val="22"/>
          <w:lang w:val="en-GB"/>
        </w:rPr>
        <w:t>example</w:t>
      </w:r>
      <w:proofErr w:type="gramEnd"/>
      <w:r w:rsidRPr="00052555">
        <w:rPr>
          <w:rFonts w:ascii="Avenir Next" w:hAnsi="Avenir Next" w:cs="Arial"/>
          <w:color w:val="808080" w:themeColor="background1" w:themeShade="80"/>
          <w:sz w:val="22"/>
          <w:szCs w:val="22"/>
          <w:lang w:val="en-GB"/>
        </w:rPr>
        <w:t xml:space="preserve"> there would be no unfairness or prejudice to the loan Bermudian creditors. </w:t>
      </w:r>
    </w:p>
    <w:p w14:paraId="5BAC104F" w14:textId="77777777" w:rsidR="00D4085B" w:rsidRDefault="00D4085B" w:rsidP="00514451">
      <w:pPr>
        <w:jc w:val="both"/>
        <w:rPr>
          <w:rFonts w:ascii="Avenir Next" w:hAnsi="Avenir Next" w:cs="Arial"/>
          <w:color w:val="808080" w:themeColor="background1" w:themeShade="80"/>
          <w:sz w:val="22"/>
          <w:szCs w:val="22"/>
          <w:lang w:val="en-GB"/>
        </w:rPr>
      </w:pPr>
    </w:p>
    <w:p w14:paraId="0FD3ADFE" w14:textId="7DB90051" w:rsidR="00476E55" w:rsidRDefault="00476E55"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question of how far they court can go to assist foreign liquidators depends </w:t>
      </w:r>
      <w:r w:rsidR="006F4D52">
        <w:rPr>
          <w:rFonts w:ascii="Avenir Next" w:hAnsi="Avenir Next" w:cs="Arial"/>
          <w:color w:val="808080" w:themeColor="background1" w:themeShade="80"/>
          <w:sz w:val="22"/>
          <w:szCs w:val="22"/>
          <w:lang w:val="en-GB"/>
        </w:rPr>
        <w:t>on the facts of each case and the nature of the power that the foreign liquidator has been asked to exercise.</w:t>
      </w:r>
      <w:r w:rsidR="004603E4">
        <w:rPr>
          <w:rFonts w:ascii="Avenir Next" w:hAnsi="Avenir Next" w:cs="Arial"/>
          <w:color w:val="808080" w:themeColor="background1" w:themeShade="80"/>
          <w:sz w:val="22"/>
          <w:szCs w:val="22"/>
          <w:lang w:val="en-GB"/>
        </w:rPr>
        <w:t xml:space="preserve"> In Bermuda, the court </w:t>
      </w:r>
      <w:proofErr w:type="gramStart"/>
      <w:r w:rsidR="004603E4">
        <w:rPr>
          <w:rFonts w:ascii="Avenir Next" w:hAnsi="Avenir Next" w:cs="Arial"/>
          <w:color w:val="808080" w:themeColor="background1" w:themeShade="80"/>
          <w:sz w:val="22"/>
          <w:szCs w:val="22"/>
          <w:lang w:val="en-GB"/>
        </w:rPr>
        <w:t>not have</w:t>
      </w:r>
      <w:proofErr w:type="gramEnd"/>
      <w:r w:rsidR="004603E4">
        <w:rPr>
          <w:rFonts w:ascii="Avenir Next" w:hAnsi="Avenir Next" w:cs="Arial"/>
          <w:color w:val="808080" w:themeColor="background1" w:themeShade="80"/>
          <w:sz w:val="22"/>
          <w:szCs w:val="22"/>
          <w:lang w:val="en-GB"/>
        </w:rPr>
        <w:t xml:space="preserve"> power to assist</w:t>
      </w:r>
      <w:r w:rsidR="00542337">
        <w:rPr>
          <w:rFonts w:ascii="Avenir Next" w:hAnsi="Avenir Next" w:cs="Arial"/>
          <w:color w:val="808080" w:themeColor="background1" w:themeShade="80"/>
          <w:sz w:val="22"/>
          <w:szCs w:val="22"/>
          <w:lang w:val="en-GB"/>
        </w:rPr>
        <w:t xml:space="preserve"> liquidators to exercise powers </w:t>
      </w:r>
      <w:r w:rsidR="00056A41">
        <w:rPr>
          <w:rFonts w:ascii="Avenir Next" w:hAnsi="Avenir Next" w:cs="Arial"/>
          <w:color w:val="808080" w:themeColor="background1" w:themeShade="80"/>
          <w:sz w:val="22"/>
          <w:szCs w:val="22"/>
          <w:lang w:val="en-GB"/>
        </w:rPr>
        <w:t xml:space="preserve">to do something which they could not do under the law which they were appointed. The Court’s exercise of its power must also be consistent with substantive law and public policy of the </w:t>
      </w:r>
      <w:r w:rsidR="009B5928">
        <w:rPr>
          <w:rFonts w:ascii="Avenir Next" w:hAnsi="Avenir Next" w:cs="Arial"/>
          <w:color w:val="808080" w:themeColor="background1" w:themeShade="80"/>
          <w:sz w:val="22"/>
          <w:szCs w:val="22"/>
          <w:lang w:val="en-GB"/>
        </w:rPr>
        <w:t xml:space="preserve">assisting court in Bermuda. </w:t>
      </w:r>
    </w:p>
    <w:p w14:paraId="7B7694EF" w14:textId="77777777" w:rsidR="00330245" w:rsidRDefault="00330245" w:rsidP="00514451">
      <w:pPr>
        <w:jc w:val="both"/>
        <w:rPr>
          <w:rFonts w:ascii="Avenir Next" w:hAnsi="Avenir Next" w:cs="Arial"/>
          <w:color w:val="808080" w:themeColor="background1" w:themeShade="80"/>
          <w:sz w:val="22"/>
          <w:szCs w:val="22"/>
          <w:lang w:val="en-GB"/>
        </w:rPr>
      </w:pPr>
    </w:p>
    <w:p w14:paraId="2B2E3215" w14:textId="245567A9" w:rsidR="00E278B9" w:rsidRDefault="00E278B9" w:rsidP="00514451">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The court in Bermuda might also not grant recognition and assistance in circumstances where no active assistance has been requested, and any suc</w:t>
      </w:r>
      <w:r w:rsidR="000E308F">
        <w:rPr>
          <w:rFonts w:ascii="Avenir Next" w:hAnsi="Avenir Next" w:cs="Arial"/>
          <w:color w:val="808080" w:themeColor="background1" w:themeShade="80"/>
          <w:sz w:val="22"/>
          <w:szCs w:val="22"/>
          <w:lang w:val="en-GB"/>
        </w:rPr>
        <w:t xml:space="preserve">h assistance would be refused given pending litigation in other jurisdictions. A recent case where this happened was the case of </w:t>
      </w:r>
      <w:r w:rsidR="000E308F" w:rsidRPr="000E308F">
        <w:rPr>
          <w:rFonts w:ascii="Avenir Next" w:hAnsi="Avenir Next" w:cs="Arial"/>
          <w:i/>
          <w:iCs/>
          <w:color w:val="808080" w:themeColor="background1" w:themeShade="80"/>
          <w:sz w:val="22"/>
          <w:szCs w:val="22"/>
          <w:lang w:val="en-GB"/>
        </w:rPr>
        <w:t xml:space="preserve">Stephen John Hunt v Transworld Payment Solution UK Limited. </w:t>
      </w:r>
    </w:p>
    <w:p w14:paraId="2E1630A8" w14:textId="77777777" w:rsidR="00330245" w:rsidRDefault="00330245" w:rsidP="00514451">
      <w:pPr>
        <w:jc w:val="both"/>
        <w:rPr>
          <w:rFonts w:ascii="Avenir Next" w:hAnsi="Avenir Next" w:cs="Arial"/>
          <w:color w:val="808080" w:themeColor="background1" w:themeShade="80"/>
          <w:sz w:val="22"/>
          <w:szCs w:val="22"/>
          <w:lang w:val="en-GB"/>
        </w:rPr>
      </w:pPr>
    </w:p>
    <w:p w14:paraId="022193B3" w14:textId="43E11CAF" w:rsidR="006B27F6" w:rsidRPr="006B27F6" w:rsidRDefault="006B27F6"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recognition precedent so far, it is not yet clear whether the Bermuda court would be willing to grant recognition and assistance in Bermuda in contentious situations. This might also be a situation where </w:t>
      </w:r>
      <w:r w:rsidR="00A77ACE">
        <w:rPr>
          <w:rFonts w:ascii="Avenir Next" w:hAnsi="Avenir Next" w:cs="Arial"/>
          <w:color w:val="808080" w:themeColor="background1" w:themeShade="80"/>
          <w:sz w:val="22"/>
          <w:szCs w:val="22"/>
          <w:lang w:val="en-GB"/>
        </w:rPr>
        <w:t xml:space="preserve">a foreign liquidator might or might not be granted recognition in Bermuda. </w:t>
      </w: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A1D0ED1" w14:textId="72E35B44" w:rsidR="00C572F9" w:rsidRDefault="00A12F26" w:rsidP="00A12F26">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C572F9">
        <w:rPr>
          <w:rFonts w:ascii="Avenir Next" w:hAnsi="Avenir Next" w:cs="Arial"/>
          <w:color w:val="808080" w:themeColor="background1" w:themeShade="80"/>
          <w:sz w:val="22"/>
          <w:szCs w:val="22"/>
          <w:lang w:val="en-GB"/>
        </w:rPr>
        <w:t xml:space="preserve">A judgment or order issued in a foreign court is not enforceable in Bermuda by itself and has not direct legal effect </w:t>
      </w:r>
      <w:r w:rsidR="00944578">
        <w:rPr>
          <w:rFonts w:ascii="Avenir Next" w:hAnsi="Avenir Next" w:cs="Arial"/>
          <w:color w:val="808080" w:themeColor="background1" w:themeShade="80"/>
          <w:sz w:val="22"/>
          <w:szCs w:val="22"/>
          <w:lang w:val="en-GB"/>
        </w:rPr>
        <w:t xml:space="preserve">in Bermuda unless steps are </w:t>
      </w:r>
      <w:proofErr w:type="gramStart"/>
      <w:r w:rsidR="00944578">
        <w:rPr>
          <w:rFonts w:ascii="Avenir Next" w:hAnsi="Avenir Next" w:cs="Arial"/>
          <w:color w:val="808080" w:themeColor="background1" w:themeShade="80"/>
          <w:sz w:val="22"/>
          <w:szCs w:val="22"/>
          <w:lang w:val="en-GB"/>
        </w:rPr>
        <w:t>take</w:t>
      </w:r>
      <w:proofErr w:type="gramEnd"/>
      <w:r w:rsidR="00944578">
        <w:rPr>
          <w:rFonts w:ascii="Avenir Next" w:hAnsi="Avenir Next" w:cs="Arial"/>
          <w:color w:val="808080" w:themeColor="background1" w:themeShade="80"/>
          <w:sz w:val="22"/>
          <w:szCs w:val="22"/>
          <w:lang w:val="en-GB"/>
        </w:rPr>
        <w:t xml:space="preserve"> to legally enforce the judgment in Bermuda</w:t>
      </w:r>
    </w:p>
    <w:p w14:paraId="60DBA165" w14:textId="34BB8828" w:rsidR="00944578" w:rsidRDefault="00944578"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Depending on the nature of the jud</w:t>
      </w:r>
      <w:r w:rsidR="00932563">
        <w:rPr>
          <w:rFonts w:ascii="Avenir Next" w:hAnsi="Avenir Next" w:cs="Arial"/>
          <w:color w:val="808080" w:themeColor="background1" w:themeShade="80"/>
          <w:sz w:val="22"/>
          <w:szCs w:val="22"/>
          <w:lang w:val="en-GB"/>
        </w:rPr>
        <w:t>gement, a judgement may be recognized in Bermuda pursuant to various statutory rules or common law rules</w:t>
      </w:r>
      <w:r w:rsidR="009B61CB">
        <w:rPr>
          <w:rFonts w:ascii="Avenir Next" w:hAnsi="Avenir Next" w:cs="Arial"/>
          <w:color w:val="808080" w:themeColor="background1" w:themeShade="80"/>
          <w:sz w:val="22"/>
          <w:szCs w:val="22"/>
          <w:lang w:val="en-GB"/>
        </w:rPr>
        <w:t>.</w:t>
      </w:r>
    </w:p>
    <w:p w14:paraId="0F4A7274" w14:textId="77777777" w:rsidR="009B61CB" w:rsidRDefault="009B61CB" w:rsidP="00A12F26">
      <w:pPr>
        <w:jc w:val="both"/>
        <w:rPr>
          <w:rFonts w:ascii="Avenir Next" w:hAnsi="Avenir Next" w:cs="Arial"/>
          <w:color w:val="808080" w:themeColor="background1" w:themeShade="80"/>
          <w:sz w:val="22"/>
          <w:szCs w:val="22"/>
          <w:lang w:val="en-GB"/>
        </w:rPr>
      </w:pPr>
    </w:p>
    <w:p w14:paraId="74DE5EC3" w14:textId="4289F6DB" w:rsidR="009B61CB" w:rsidRDefault="009B61CB"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ju</w:t>
      </w:r>
      <w:r w:rsidR="004C5D93">
        <w:rPr>
          <w:rFonts w:ascii="Avenir Next" w:hAnsi="Avenir Next" w:cs="Arial"/>
          <w:color w:val="808080" w:themeColor="background1" w:themeShade="80"/>
          <w:sz w:val="22"/>
          <w:szCs w:val="22"/>
          <w:lang w:val="en-GB"/>
        </w:rPr>
        <w:t>dgement can be set aside where the Supreme Court of Bermuda is satisfied th</w:t>
      </w:r>
      <w:r w:rsidR="00DD51AC">
        <w:rPr>
          <w:rFonts w:ascii="Avenir Next" w:hAnsi="Avenir Next" w:cs="Arial"/>
          <w:color w:val="808080" w:themeColor="background1" w:themeShade="80"/>
          <w:sz w:val="22"/>
          <w:szCs w:val="22"/>
          <w:lang w:val="en-GB"/>
        </w:rPr>
        <w:t xml:space="preserve">at: </w:t>
      </w:r>
    </w:p>
    <w:p w14:paraId="06F8B125" w14:textId="1B4A754B" w:rsidR="00DD51AC" w:rsidRDefault="00DD51AC" w:rsidP="00DD51A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judgement is not covered by the 1958 Act or was registered in contravention of the 1958 Act</w:t>
      </w:r>
    </w:p>
    <w:p w14:paraId="315D175D" w14:textId="3FE39AC5" w:rsidR="00DD51AC" w:rsidRDefault="00DD51AC" w:rsidP="00DD51A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court had no jurisdiction in the circumstances of the case</w:t>
      </w:r>
    </w:p>
    <w:p w14:paraId="5DE0DEDB" w14:textId="572F8336" w:rsidR="00DD51AC" w:rsidRDefault="00DD51AC" w:rsidP="00DD51A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defendant did not receive notice of the proceedings in the foreign jurisdiction in sufficient time to enable him to defend the proceedings and did not p appear</w:t>
      </w:r>
    </w:p>
    <w:p w14:paraId="560599D3" w14:textId="62E93BF8" w:rsidR="00DD51AC" w:rsidRDefault="00DD51AC" w:rsidP="00DD51A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was obtained by fraud </w:t>
      </w:r>
    </w:p>
    <w:p w14:paraId="30D31D67" w14:textId="04C2A51F" w:rsidR="00E03EA7" w:rsidRDefault="00DD51AC" w:rsidP="00E03EA7">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under it are not veste</w:t>
      </w:r>
      <w:r w:rsidR="00E03EA7">
        <w:rPr>
          <w:rFonts w:ascii="Avenir Next" w:hAnsi="Avenir Next" w:cs="Arial"/>
          <w:color w:val="808080" w:themeColor="background1" w:themeShade="80"/>
          <w:sz w:val="22"/>
          <w:szCs w:val="22"/>
          <w:lang w:val="en-GB"/>
        </w:rPr>
        <w:t xml:space="preserve">d in the person by whom the application was registration was made. </w:t>
      </w:r>
    </w:p>
    <w:p w14:paraId="1149F0E5" w14:textId="2FA08FD0" w:rsidR="00B6591B" w:rsidRDefault="00516EED" w:rsidP="00516EED">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w:t>
      </w:r>
      <w:r w:rsidR="00635213" w:rsidRPr="00516EED">
        <w:rPr>
          <w:rFonts w:ascii="Avenir Next" w:hAnsi="Avenir Next" w:cs="Arial"/>
          <w:color w:val="808080" w:themeColor="background1" w:themeShade="80"/>
          <w:sz w:val="22"/>
          <w:szCs w:val="22"/>
          <w:lang w:val="en-GB"/>
        </w:rPr>
        <w:t>atter in dispute in the proceedings giving rise to the registered judgement had b</w:t>
      </w:r>
      <w:r w:rsidR="00983233" w:rsidRPr="00516EED">
        <w:rPr>
          <w:rFonts w:ascii="Avenir Next" w:hAnsi="Avenir Next" w:cs="Arial"/>
          <w:color w:val="808080" w:themeColor="background1" w:themeShade="80"/>
          <w:sz w:val="22"/>
          <w:szCs w:val="22"/>
          <w:lang w:val="en-GB"/>
        </w:rPr>
        <w:t xml:space="preserve">een subject to a final and conclusive judgement previously. </w:t>
      </w:r>
    </w:p>
    <w:p w14:paraId="5E374E11" w14:textId="675CB569" w:rsidR="00C44BE9" w:rsidRDefault="00C44BE9" w:rsidP="00516EED">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conflicts with another prior judgement from another court with competent juris</w:t>
      </w:r>
      <w:r w:rsidR="00D25E64">
        <w:rPr>
          <w:rFonts w:ascii="Avenir Next" w:hAnsi="Avenir Next" w:cs="Arial"/>
          <w:color w:val="808080" w:themeColor="background1" w:themeShade="80"/>
          <w:sz w:val="22"/>
          <w:szCs w:val="22"/>
          <w:lang w:val="en-GB"/>
        </w:rPr>
        <w:t xml:space="preserve">diction </w:t>
      </w:r>
    </w:p>
    <w:p w14:paraId="003F1229" w14:textId="77777777" w:rsidR="0060239D" w:rsidRDefault="0060239D" w:rsidP="00B6591B">
      <w:pPr>
        <w:jc w:val="both"/>
        <w:rPr>
          <w:rFonts w:ascii="Avenir Next" w:hAnsi="Avenir Next" w:cs="Arial"/>
          <w:color w:val="808080" w:themeColor="background1" w:themeShade="80"/>
          <w:sz w:val="22"/>
          <w:szCs w:val="22"/>
          <w:lang w:val="en-GB"/>
        </w:rPr>
      </w:pPr>
    </w:p>
    <w:p w14:paraId="62FE44E2" w14:textId="77777777" w:rsidR="00F17F84" w:rsidRDefault="00F17F84" w:rsidP="00F17F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common law, and applicable in Bermuda, a foreign money judgment will not be recognized and registered in Bermuda unless: </w:t>
      </w:r>
    </w:p>
    <w:p w14:paraId="4FA5856A" w14:textId="77777777" w:rsidR="00F17F84" w:rsidRDefault="00F17F84" w:rsidP="00F17F84">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is final and conclusive in the foreign court </w:t>
      </w:r>
    </w:p>
    <w:p w14:paraId="1BFC2241" w14:textId="77777777" w:rsidR="00F17F84" w:rsidRDefault="00F17F84" w:rsidP="00F17F84">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was obtained in a court of law which had jurisdiction over the judgement debtor </w:t>
      </w:r>
    </w:p>
    <w:p w14:paraId="32BADCEC" w14:textId="77777777" w:rsidR="00F17F84" w:rsidRDefault="00F17F84" w:rsidP="00F17F84">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was not obtained by fraud </w:t>
      </w:r>
    </w:p>
    <w:p w14:paraId="45BA243F" w14:textId="77777777" w:rsidR="00F17F84" w:rsidRDefault="00F17F84" w:rsidP="00F17F84">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judgement was not in respect of taxes, </w:t>
      </w:r>
      <w:proofErr w:type="gramStart"/>
      <w:r>
        <w:rPr>
          <w:rFonts w:ascii="Avenir Next" w:hAnsi="Avenir Next" w:cs="Arial"/>
          <w:color w:val="808080" w:themeColor="background1" w:themeShade="80"/>
          <w:sz w:val="22"/>
          <w:szCs w:val="22"/>
          <w:lang w:val="en-GB"/>
        </w:rPr>
        <w:t>fines</w:t>
      </w:r>
      <w:proofErr w:type="gramEnd"/>
      <w:r>
        <w:rPr>
          <w:rFonts w:ascii="Avenir Next" w:hAnsi="Avenir Next" w:cs="Arial"/>
          <w:color w:val="808080" w:themeColor="background1" w:themeShade="80"/>
          <w:sz w:val="22"/>
          <w:szCs w:val="22"/>
          <w:lang w:val="en-GB"/>
        </w:rPr>
        <w:t xml:space="preserve"> or penalties </w:t>
      </w:r>
    </w:p>
    <w:p w14:paraId="110D6EEA" w14:textId="77777777" w:rsidR="00F17F84" w:rsidRDefault="00F17F84" w:rsidP="00F17F84">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enforcement of the judgment would not contravene the public policy of Bermuda </w:t>
      </w:r>
    </w:p>
    <w:p w14:paraId="4B64BB4F" w14:textId="77777777" w:rsidR="00F17F84" w:rsidRDefault="00F17F84" w:rsidP="00F17F84">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rules of natural justice were observed in the foreign proceedings.</w:t>
      </w:r>
    </w:p>
    <w:p w14:paraId="7272974B" w14:textId="77777777" w:rsidR="00F17F84" w:rsidRPr="00FB230D" w:rsidRDefault="00F17F84" w:rsidP="00F17F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Court in Bermuda follows the principles of common law of England in recognizing and enforcing foreign judgments. </w:t>
      </w:r>
    </w:p>
    <w:p w14:paraId="728492BD" w14:textId="77777777" w:rsidR="00F17F84" w:rsidRDefault="00F17F84" w:rsidP="00B6591B">
      <w:pPr>
        <w:jc w:val="both"/>
        <w:rPr>
          <w:rFonts w:ascii="Avenir Next" w:hAnsi="Avenir Next" w:cs="Arial"/>
          <w:color w:val="808080" w:themeColor="background1" w:themeShade="80"/>
          <w:sz w:val="22"/>
          <w:szCs w:val="22"/>
          <w:lang w:val="en-GB"/>
        </w:rPr>
      </w:pPr>
    </w:p>
    <w:p w14:paraId="6B1FDE9C" w14:textId="7CA8CB1A" w:rsidR="00983233" w:rsidRDefault="00983233" w:rsidP="00B659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court will not set aside a judgement on the grounds that </w:t>
      </w:r>
      <w:r w:rsidR="00FA5936">
        <w:rPr>
          <w:rFonts w:ascii="Avenir Next" w:hAnsi="Avenir Next" w:cs="Arial"/>
          <w:color w:val="808080" w:themeColor="background1" w:themeShade="80"/>
          <w:sz w:val="22"/>
          <w:szCs w:val="22"/>
          <w:lang w:val="en-GB"/>
        </w:rPr>
        <w:t>it is not just or convenient to enforce the foreign judgement in Bermuda, or on public policy grounds.</w:t>
      </w:r>
    </w:p>
    <w:p w14:paraId="64AD815B" w14:textId="0188B198" w:rsidR="00F35AF7" w:rsidRDefault="00F35AF7" w:rsidP="00B6591B">
      <w:pPr>
        <w:jc w:val="both"/>
        <w:rPr>
          <w:rFonts w:ascii="Avenir Next" w:hAnsi="Avenir Next" w:cs="Arial"/>
          <w:color w:val="808080" w:themeColor="background1" w:themeShade="80"/>
          <w:sz w:val="22"/>
          <w:szCs w:val="22"/>
          <w:lang w:val="en-GB"/>
        </w:rPr>
      </w:pPr>
    </w:p>
    <w:p w14:paraId="7FCFACCE" w14:textId="47CE5A57" w:rsidR="00A12F26" w:rsidRPr="008E79A7" w:rsidRDefault="00277B91"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current legislation in Bermuda, there is some uncertainty as to whether a foreign court sanctioned scheme of arrangement might be registered or enforced in Bermuda</w:t>
      </w:r>
      <w:r w:rsidR="00EA0DB7">
        <w:rPr>
          <w:rFonts w:ascii="Avenir Next" w:hAnsi="Avenir Next" w:cs="Arial"/>
          <w:color w:val="808080" w:themeColor="background1" w:themeShade="80"/>
          <w:sz w:val="22"/>
          <w:szCs w:val="22"/>
          <w:lang w:val="en-GB"/>
        </w:rPr>
        <w:t xml:space="preserve">, in the absence of a local scheme of arrangement being implemented in parallel. It is also not clear what </w:t>
      </w:r>
      <w:r w:rsidR="00836BDF">
        <w:rPr>
          <w:rFonts w:ascii="Avenir Next" w:hAnsi="Avenir Next" w:cs="Arial"/>
          <w:color w:val="808080" w:themeColor="background1" w:themeShade="80"/>
          <w:sz w:val="22"/>
          <w:szCs w:val="22"/>
          <w:lang w:val="en-GB"/>
        </w:rPr>
        <w:t xml:space="preserve">position the court in Bermuda would take in a contentious matter. Historically, however, the Bermuda court has shown willingness to recognize foreign court orders </w:t>
      </w:r>
      <w:r w:rsidR="00C107F1">
        <w:rPr>
          <w:rFonts w:ascii="Avenir Next" w:hAnsi="Avenir Next" w:cs="Arial"/>
          <w:color w:val="808080" w:themeColor="background1" w:themeShade="80"/>
          <w:sz w:val="22"/>
          <w:szCs w:val="22"/>
          <w:lang w:val="en-GB"/>
        </w:rPr>
        <w:t>which approve foreign schemes in Bermuda.</w:t>
      </w:r>
      <w:r w:rsidR="00A12F26" w:rsidRPr="008E79A7">
        <w:rPr>
          <w:rFonts w:ascii="Avenir Next" w:hAnsi="Avenir Next" w:cs="Arial"/>
          <w:color w:val="808080" w:themeColor="background1" w:themeShade="80"/>
          <w:sz w:val="22"/>
          <w:szCs w:val="22"/>
          <w:lang w:val="en-GB"/>
        </w:rPr>
        <w:t>]</w:t>
      </w:r>
    </w:p>
    <w:p w14:paraId="11DA2030" w14:textId="58B93009" w:rsidR="00C619D3" w:rsidRDefault="00C619D3"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1B6FD3"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t>
      </w:r>
      <w:r w:rsidRPr="001B6FD3">
        <w:rPr>
          <w:rFonts w:ascii="Avenir Next" w:eastAsia="Calibri" w:hAnsi="Avenir Next" w:cs="Arial"/>
          <w:sz w:val="22"/>
          <w:szCs w:val="22"/>
          <w:lang w:val="en-GB"/>
        </w:rPr>
        <w:t>was incorporated in 2019 as an exempt Bermuda company</w:t>
      </w:r>
      <w:r w:rsidR="00FC738F" w:rsidRPr="001B6FD3">
        <w:rPr>
          <w:rFonts w:ascii="Avenir Next" w:eastAsia="Calibri" w:hAnsi="Avenir Next" w:cs="Arial"/>
          <w:sz w:val="22"/>
          <w:szCs w:val="22"/>
          <w:lang w:val="en-GB"/>
        </w:rPr>
        <w:t>;</w:t>
      </w:r>
      <w:r w:rsidRPr="001B6FD3">
        <w:rPr>
          <w:rFonts w:ascii="Avenir Next" w:eastAsia="Calibri" w:hAnsi="Avenir Next" w:cs="Arial"/>
          <w:sz w:val="22"/>
          <w:szCs w:val="22"/>
          <w:lang w:val="en-GB"/>
        </w:rPr>
        <w:t xml:space="preserve"> as the parent company in a group of companies with a direct subsidiary incorporated in the British Virgin Islands</w:t>
      </w:r>
      <w:r w:rsidR="00FC738F" w:rsidRPr="001B6FD3">
        <w:rPr>
          <w:rFonts w:ascii="Avenir Next" w:eastAsia="Calibri" w:hAnsi="Avenir Next" w:cs="Arial"/>
          <w:sz w:val="22"/>
          <w:szCs w:val="22"/>
          <w:lang w:val="en-GB"/>
        </w:rPr>
        <w:t>;</w:t>
      </w:r>
      <w:r w:rsidRPr="001B6FD3">
        <w:rPr>
          <w:rFonts w:ascii="Avenir Next" w:eastAsia="Calibri" w:hAnsi="Avenir Next" w:cs="Arial"/>
          <w:sz w:val="22"/>
          <w:szCs w:val="22"/>
          <w:lang w:val="en-GB"/>
        </w:rPr>
        <w:t xml:space="preserve"> with indirect trading subsidiaries incorporated in the People’s Republic of China</w:t>
      </w:r>
      <w:r w:rsidR="0005128F" w:rsidRPr="001B6FD3">
        <w:rPr>
          <w:rFonts w:ascii="Avenir Next" w:eastAsia="Calibri" w:hAnsi="Avenir Next" w:cs="Arial"/>
          <w:sz w:val="22"/>
          <w:szCs w:val="22"/>
          <w:lang w:val="en-GB"/>
        </w:rPr>
        <w:t xml:space="preserve"> (PRC)</w:t>
      </w:r>
      <w:r w:rsidR="00FC738F" w:rsidRPr="001B6FD3">
        <w:rPr>
          <w:rFonts w:ascii="Avenir Next" w:eastAsia="Calibri" w:hAnsi="Avenir Next" w:cs="Arial"/>
          <w:sz w:val="22"/>
          <w:szCs w:val="22"/>
          <w:lang w:val="en-GB"/>
        </w:rPr>
        <w:t>;</w:t>
      </w:r>
      <w:r w:rsidRPr="001B6FD3">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sidRPr="001B6FD3">
        <w:rPr>
          <w:rFonts w:ascii="Avenir Next" w:eastAsia="Calibri" w:hAnsi="Avenir Next" w:cs="Arial"/>
          <w:sz w:val="22"/>
          <w:szCs w:val="22"/>
          <w:lang w:val="en-GB"/>
        </w:rPr>
        <w:t>s</w:t>
      </w:r>
      <w:r w:rsidRPr="001B6FD3">
        <w:rPr>
          <w:rFonts w:ascii="Avenir Next" w:eastAsia="Calibri" w:hAnsi="Avenir Next" w:cs="Arial"/>
          <w:sz w:val="22"/>
          <w:szCs w:val="22"/>
          <w:lang w:val="en-GB"/>
        </w:rPr>
        <w:t xml:space="preserve"> coffee</w:t>
      </w:r>
      <w:r w:rsidR="0005128F" w:rsidRPr="001B6FD3">
        <w:rPr>
          <w:rFonts w:ascii="Avenir Next" w:eastAsia="Calibri" w:hAnsi="Avenir Next" w:cs="Arial"/>
          <w:sz w:val="22"/>
          <w:szCs w:val="22"/>
          <w:lang w:val="en-GB"/>
        </w:rPr>
        <w:t xml:space="preserve"> </w:t>
      </w:r>
      <w:r w:rsidRPr="001B6FD3">
        <w:rPr>
          <w:rFonts w:ascii="Avenir Next" w:eastAsia="Calibri" w:hAnsi="Avenir Next" w:cs="Arial"/>
          <w:sz w:val="22"/>
          <w:szCs w:val="22"/>
          <w:lang w:val="en-GB"/>
        </w:rPr>
        <w:t>shops and other retail businesses associated with coffee and hot drinks.</w:t>
      </w:r>
    </w:p>
    <w:p w14:paraId="6D6814D1" w14:textId="1C2C45AF" w:rsidR="00EF2C8E" w:rsidRPr="001B6FD3" w:rsidRDefault="00EF2C8E" w:rsidP="00EF2C8E">
      <w:pPr>
        <w:spacing w:after="160" w:line="259" w:lineRule="auto"/>
        <w:jc w:val="both"/>
        <w:rPr>
          <w:rFonts w:ascii="Avenir Next" w:eastAsia="Calibri" w:hAnsi="Avenir Next" w:cs="Arial"/>
          <w:sz w:val="22"/>
          <w:szCs w:val="22"/>
          <w:lang w:val="en-GB"/>
        </w:rPr>
      </w:pPr>
      <w:r w:rsidRPr="001B6FD3">
        <w:rPr>
          <w:rFonts w:ascii="Avenir Next" w:eastAsia="Calibri" w:hAnsi="Avenir Next" w:cs="Arial"/>
          <w:sz w:val="22"/>
          <w:szCs w:val="22"/>
          <w:lang w:val="en-GB"/>
        </w:rPr>
        <w:t xml:space="preserve">The Company issued </w:t>
      </w:r>
      <w:proofErr w:type="gramStart"/>
      <w:r w:rsidRPr="001B6FD3">
        <w:rPr>
          <w:rFonts w:ascii="Avenir Next" w:eastAsia="Calibri" w:hAnsi="Avenir Next" w:cs="Arial"/>
          <w:sz w:val="22"/>
          <w:szCs w:val="22"/>
          <w:lang w:val="en-GB"/>
        </w:rPr>
        <w:t>a number of</w:t>
      </w:r>
      <w:proofErr w:type="gramEnd"/>
      <w:r w:rsidRPr="001B6FD3">
        <w:rPr>
          <w:rFonts w:ascii="Avenir Next" w:eastAsia="Calibri" w:hAnsi="Avenir Next" w:cs="Arial"/>
          <w:sz w:val="22"/>
          <w:szCs w:val="22"/>
          <w:lang w:val="en-GB"/>
        </w:rPr>
        <w:t xml:space="preserve"> </w:t>
      </w:r>
      <w:r w:rsidR="0005128F" w:rsidRPr="001B6FD3">
        <w:rPr>
          <w:rFonts w:ascii="Avenir Next" w:eastAsia="Calibri" w:hAnsi="Avenir Next" w:cs="Arial"/>
          <w:sz w:val="22"/>
          <w:szCs w:val="22"/>
          <w:lang w:val="en-GB"/>
        </w:rPr>
        <w:t>b</w:t>
      </w:r>
      <w:r w:rsidRPr="001B6FD3">
        <w:rPr>
          <w:rFonts w:ascii="Avenir Next" w:eastAsia="Calibri" w:hAnsi="Avenir Next" w:cs="Arial"/>
          <w:sz w:val="22"/>
          <w:szCs w:val="22"/>
          <w:lang w:val="en-GB"/>
        </w:rPr>
        <w:t>onds to creditors based in the U</w:t>
      </w:r>
      <w:r w:rsidR="0005128F" w:rsidRPr="001B6FD3">
        <w:rPr>
          <w:rFonts w:ascii="Avenir Next" w:eastAsia="Calibri" w:hAnsi="Avenir Next" w:cs="Arial"/>
          <w:sz w:val="22"/>
          <w:szCs w:val="22"/>
          <w:lang w:val="en-GB"/>
        </w:rPr>
        <w:t>nited States (US)</w:t>
      </w:r>
      <w:r w:rsidR="00FA4644" w:rsidRPr="001B6FD3">
        <w:rPr>
          <w:rFonts w:ascii="Avenir Next" w:eastAsia="Calibri" w:hAnsi="Avenir Next" w:cs="Arial"/>
          <w:sz w:val="22"/>
          <w:szCs w:val="22"/>
          <w:lang w:val="en-GB"/>
        </w:rPr>
        <w:t xml:space="preserve"> </w:t>
      </w:r>
      <w:r w:rsidRPr="001B6FD3">
        <w:rPr>
          <w:rFonts w:ascii="Avenir Next" w:eastAsia="Calibri" w:hAnsi="Avenir Next" w:cs="Arial"/>
          <w:sz w:val="22"/>
          <w:szCs w:val="22"/>
          <w:lang w:val="en-GB"/>
        </w:rPr>
        <w:t>with the face value of US</w:t>
      </w:r>
      <w:r w:rsidR="002A5EF5" w:rsidRPr="001B6FD3">
        <w:rPr>
          <w:rFonts w:ascii="Avenir Next" w:eastAsia="Calibri" w:hAnsi="Avenir Next" w:cs="Arial"/>
          <w:sz w:val="22"/>
          <w:szCs w:val="22"/>
          <w:lang w:val="en-GB"/>
        </w:rPr>
        <w:t>D </w:t>
      </w:r>
      <w:r w:rsidRPr="001B6FD3">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1B6FD3" w:rsidRDefault="00EF2C8E" w:rsidP="00EF2C8E">
      <w:pPr>
        <w:spacing w:after="160" w:line="259" w:lineRule="auto"/>
        <w:jc w:val="both"/>
        <w:rPr>
          <w:rFonts w:ascii="Avenir Next" w:eastAsia="Calibri" w:hAnsi="Avenir Next" w:cs="Arial"/>
          <w:sz w:val="22"/>
          <w:szCs w:val="22"/>
          <w:lang w:val="en-GB"/>
        </w:rPr>
      </w:pPr>
      <w:r w:rsidRPr="001B6FD3">
        <w:rPr>
          <w:rFonts w:ascii="Avenir Next" w:eastAsia="Calibri" w:hAnsi="Avenir Next" w:cs="Arial"/>
          <w:sz w:val="22"/>
          <w:szCs w:val="22"/>
          <w:lang w:val="en-GB"/>
        </w:rPr>
        <w:t xml:space="preserve">It was subsequently disclosed that the Company had fraudulently misrepresented its financial performance in the </w:t>
      </w:r>
      <w:r w:rsidR="0004503B" w:rsidRPr="001B6FD3">
        <w:rPr>
          <w:rFonts w:ascii="Avenir Next" w:eastAsia="Calibri" w:hAnsi="Avenir Next" w:cs="Arial"/>
          <w:sz w:val="22"/>
          <w:szCs w:val="22"/>
          <w:lang w:val="en-GB"/>
        </w:rPr>
        <w:t>o</w:t>
      </w:r>
      <w:r w:rsidRPr="001B6FD3">
        <w:rPr>
          <w:rFonts w:ascii="Avenir Next" w:eastAsia="Calibri" w:hAnsi="Avenir Next" w:cs="Arial"/>
          <w:sz w:val="22"/>
          <w:szCs w:val="22"/>
          <w:lang w:val="en-GB"/>
        </w:rPr>
        <w:t xml:space="preserve">ffering </w:t>
      </w:r>
      <w:r w:rsidR="0004503B" w:rsidRPr="001B6FD3">
        <w:rPr>
          <w:rFonts w:ascii="Avenir Next" w:eastAsia="Calibri" w:hAnsi="Avenir Next" w:cs="Arial"/>
          <w:sz w:val="22"/>
          <w:szCs w:val="22"/>
          <w:lang w:val="en-GB"/>
        </w:rPr>
        <w:t>d</w:t>
      </w:r>
      <w:r w:rsidRPr="001B6FD3">
        <w:rPr>
          <w:rFonts w:ascii="Avenir Next" w:eastAsia="Calibri" w:hAnsi="Avenir Next" w:cs="Arial"/>
          <w:sz w:val="22"/>
          <w:szCs w:val="22"/>
          <w:lang w:val="en-GB"/>
        </w:rPr>
        <w:t xml:space="preserve">ocuments associated with the </w:t>
      </w:r>
      <w:r w:rsidR="004B7CA7" w:rsidRPr="001B6FD3">
        <w:rPr>
          <w:rFonts w:ascii="Avenir Next" w:eastAsia="Calibri" w:hAnsi="Avenir Next" w:cs="Arial"/>
          <w:sz w:val="22"/>
          <w:szCs w:val="22"/>
          <w:lang w:val="en-GB"/>
        </w:rPr>
        <w:t>b</w:t>
      </w:r>
      <w:r w:rsidRPr="001B6FD3">
        <w:rPr>
          <w:rFonts w:ascii="Avenir Next" w:eastAsia="Calibri" w:hAnsi="Avenir Next" w:cs="Arial"/>
          <w:sz w:val="22"/>
          <w:szCs w:val="22"/>
          <w:lang w:val="en-GB"/>
        </w:rPr>
        <w:t xml:space="preserve">onds, with the consequence that the US </w:t>
      </w:r>
      <w:r w:rsidR="009230B6" w:rsidRPr="001B6FD3">
        <w:rPr>
          <w:rFonts w:ascii="Avenir Next" w:eastAsia="Calibri" w:hAnsi="Avenir Next" w:cs="Arial"/>
          <w:sz w:val="22"/>
          <w:szCs w:val="22"/>
          <w:lang w:val="en-GB"/>
        </w:rPr>
        <w:t>b</w:t>
      </w:r>
      <w:r w:rsidRPr="001B6FD3">
        <w:rPr>
          <w:rFonts w:ascii="Avenir Next" w:eastAsia="Calibri" w:hAnsi="Avenir Next" w:cs="Arial"/>
          <w:sz w:val="22"/>
          <w:szCs w:val="22"/>
          <w:lang w:val="en-GB"/>
        </w:rPr>
        <w:t>ondholders were entitled to demand immediate repayment by the Company of the sum of US</w:t>
      </w:r>
      <w:r w:rsidR="003F4F19" w:rsidRPr="001B6FD3">
        <w:rPr>
          <w:rFonts w:ascii="Avenir Next" w:eastAsia="Calibri" w:hAnsi="Avenir Next" w:cs="Arial"/>
          <w:sz w:val="22"/>
          <w:szCs w:val="22"/>
          <w:lang w:val="en-GB"/>
        </w:rPr>
        <w:t>D </w:t>
      </w:r>
      <w:r w:rsidRPr="001B6FD3">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1B6FD3" w:rsidRDefault="00EF2C8E" w:rsidP="00EF2C8E">
      <w:pPr>
        <w:spacing w:after="160" w:line="259" w:lineRule="auto"/>
        <w:jc w:val="both"/>
        <w:rPr>
          <w:rFonts w:ascii="Avenir Next" w:eastAsia="Calibri" w:hAnsi="Avenir Next" w:cs="Arial"/>
          <w:sz w:val="22"/>
          <w:szCs w:val="22"/>
          <w:lang w:val="en-GB"/>
        </w:rPr>
      </w:pPr>
      <w:r w:rsidRPr="001B6FD3">
        <w:rPr>
          <w:rFonts w:ascii="Avenir Next" w:eastAsia="Calibri" w:hAnsi="Avenir Next" w:cs="Arial"/>
          <w:sz w:val="22"/>
          <w:szCs w:val="22"/>
          <w:lang w:val="en-GB"/>
        </w:rPr>
        <w:t xml:space="preserve">The US </w:t>
      </w:r>
      <w:r w:rsidR="003F4F19" w:rsidRPr="001B6FD3">
        <w:rPr>
          <w:rFonts w:ascii="Avenir Next" w:eastAsia="Calibri" w:hAnsi="Avenir Next" w:cs="Arial"/>
          <w:sz w:val="22"/>
          <w:szCs w:val="22"/>
          <w:lang w:val="en-GB"/>
        </w:rPr>
        <w:t>b</w:t>
      </w:r>
      <w:r w:rsidRPr="001B6FD3">
        <w:rPr>
          <w:rFonts w:ascii="Avenir Next" w:eastAsia="Calibri" w:hAnsi="Avenir Next" w:cs="Arial"/>
          <w:sz w:val="22"/>
          <w:szCs w:val="22"/>
          <w:lang w:val="en-GB"/>
        </w:rPr>
        <w:t xml:space="preserve">ondholders served a </w:t>
      </w:r>
      <w:r w:rsidR="003F4F19" w:rsidRPr="001B6FD3">
        <w:rPr>
          <w:rFonts w:ascii="Avenir Next" w:eastAsia="Calibri" w:hAnsi="Avenir Next" w:cs="Arial"/>
          <w:sz w:val="22"/>
          <w:szCs w:val="22"/>
          <w:lang w:val="en-GB"/>
        </w:rPr>
        <w:t>s</w:t>
      </w:r>
      <w:r w:rsidRPr="001B6FD3">
        <w:rPr>
          <w:rFonts w:ascii="Avenir Next" w:eastAsia="Calibri" w:hAnsi="Avenir Next" w:cs="Arial"/>
          <w:sz w:val="22"/>
          <w:szCs w:val="22"/>
          <w:lang w:val="en-GB"/>
        </w:rPr>
        <w:t xml:space="preserve">tatutory </w:t>
      </w:r>
      <w:r w:rsidR="003F4F19" w:rsidRPr="001B6FD3">
        <w:rPr>
          <w:rFonts w:ascii="Avenir Next" w:eastAsia="Calibri" w:hAnsi="Avenir Next" w:cs="Arial"/>
          <w:sz w:val="22"/>
          <w:szCs w:val="22"/>
          <w:lang w:val="en-GB"/>
        </w:rPr>
        <w:t>de</w:t>
      </w:r>
      <w:r w:rsidRPr="001B6FD3">
        <w:rPr>
          <w:rFonts w:ascii="Avenir Next" w:eastAsia="Calibri" w:hAnsi="Avenir Next" w:cs="Arial"/>
          <w:sz w:val="22"/>
          <w:szCs w:val="22"/>
          <w:lang w:val="en-GB"/>
        </w:rPr>
        <w:t>mand on the Company in Bermuda, demanding repayment of the sum of US</w:t>
      </w:r>
      <w:r w:rsidR="003F4F19" w:rsidRPr="001B6FD3">
        <w:rPr>
          <w:rFonts w:ascii="Avenir Next" w:eastAsia="Calibri" w:hAnsi="Avenir Next" w:cs="Arial"/>
          <w:sz w:val="22"/>
          <w:szCs w:val="22"/>
          <w:lang w:val="en-GB"/>
        </w:rPr>
        <w:t>D </w:t>
      </w:r>
      <w:r w:rsidRPr="001B6FD3">
        <w:rPr>
          <w:rFonts w:ascii="Avenir Next" w:eastAsia="Calibri" w:hAnsi="Avenir Next" w:cs="Arial"/>
          <w:sz w:val="22"/>
          <w:szCs w:val="22"/>
          <w:lang w:val="en-GB"/>
        </w:rPr>
        <w:t xml:space="preserve">500 million within 21 days. </w:t>
      </w:r>
    </w:p>
    <w:p w14:paraId="2AA996A4" w14:textId="1F1E6466" w:rsidR="00EF2C8E" w:rsidRPr="001B6FD3" w:rsidRDefault="00EF2C8E" w:rsidP="00EF2C8E">
      <w:pPr>
        <w:spacing w:after="160" w:line="259" w:lineRule="auto"/>
        <w:jc w:val="both"/>
        <w:rPr>
          <w:rFonts w:ascii="Avenir Next" w:eastAsia="Calibri" w:hAnsi="Avenir Next" w:cs="Arial"/>
          <w:sz w:val="22"/>
          <w:szCs w:val="22"/>
          <w:lang w:val="en-GB"/>
        </w:rPr>
      </w:pPr>
      <w:r w:rsidRPr="001B6FD3">
        <w:rPr>
          <w:rFonts w:ascii="Avenir Next" w:eastAsia="Calibri" w:hAnsi="Avenir Next" w:cs="Arial"/>
          <w:sz w:val="22"/>
          <w:szCs w:val="22"/>
          <w:lang w:val="en-GB"/>
        </w:rPr>
        <w:t xml:space="preserve">The Company’s directors decided, however, that it was in the best interests of </w:t>
      </w:r>
      <w:proofErr w:type="spellStart"/>
      <w:r w:rsidR="0046562B" w:rsidRPr="001B6FD3">
        <w:rPr>
          <w:rFonts w:ascii="Avenir Next" w:eastAsia="Calibri" w:hAnsi="Avenir Next" w:cs="Arial"/>
          <w:sz w:val="22"/>
          <w:szCs w:val="22"/>
          <w:lang w:val="en-GB"/>
        </w:rPr>
        <w:t>Bercoffee</w:t>
      </w:r>
      <w:proofErr w:type="spellEnd"/>
      <w:r w:rsidR="0046562B" w:rsidRPr="001B6FD3">
        <w:rPr>
          <w:rFonts w:ascii="Avenir Next" w:eastAsia="Calibri" w:hAnsi="Avenir Next" w:cs="Arial"/>
          <w:sz w:val="22"/>
          <w:szCs w:val="22"/>
          <w:lang w:val="en-GB"/>
        </w:rPr>
        <w:t xml:space="preserve"> Limited </w:t>
      </w:r>
      <w:r w:rsidRPr="001B6FD3">
        <w:rPr>
          <w:rFonts w:ascii="Avenir Next" w:eastAsia="Calibri" w:hAnsi="Avenir Next" w:cs="Arial"/>
          <w:sz w:val="22"/>
          <w:szCs w:val="22"/>
          <w:lang w:val="en-GB"/>
        </w:rPr>
        <w:t xml:space="preserve">and its shareholders to </w:t>
      </w:r>
      <w:r w:rsidR="00772CE3" w:rsidRPr="001B6FD3">
        <w:rPr>
          <w:rFonts w:ascii="Avenir Next" w:eastAsia="Calibri" w:hAnsi="Avenir Next" w:cs="Arial"/>
          <w:sz w:val="22"/>
          <w:szCs w:val="22"/>
          <w:lang w:val="en-GB"/>
        </w:rPr>
        <w:t xml:space="preserve">not </w:t>
      </w:r>
      <w:r w:rsidRPr="001B6FD3">
        <w:rPr>
          <w:rFonts w:ascii="Avenir Next" w:eastAsia="Calibri" w:hAnsi="Avenir Next" w:cs="Arial"/>
          <w:sz w:val="22"/>
          <w:szCs w:val="22"/>
          <w:lang w:val="en-GB"/>
        </w:rPr>
        <w:t xml:space="preserve">satisfy the </w:t>
      </w:r>
      <w:r w:rsidR="0046562B" w:rsidRPr="001B6FD3">
        <w:rPr>
          <w:rFonts w:ascii="Avenir Next" w:eastAsia="Calibri" w:hAnsi="Avenir Next" w:cs="Arial"/>
          <w:sz w:val="22"/>
          <w:szCs w:val="22"/>
          <w:lang w:val="en-GB"/>
        </w:rPr>
        <w:t>s</w:t>
      </w:r>
      <w:r w:rsidRPr="001B6FD3">
        <w:rPr>
          <w:rFonts w:ascii="Avenir Next" w:eastAsia="Calibri" w:hAnsi="Avenir Next" w:cs="Arial"/>
          <w:sz w:val="22"/>
          <w:szCs w:val="22"/>
          <w:lang w:val="en-GB"/>
        </w:rPr>
        <w:t xml:space="preserve">tatutory </w:t>
      </w:r>
      <w:r w:rsidR="0046562B" w:rsidRPr="001B6FD3">
        <w:rPr>
          <w:rFonts w:ascii="Avenir Next" w:eastAsia="Calibri" w:hAnsi="Avenir Next" w:cs="Arial"/>
          <w:sz w:val="22"/>
          <w:szCs w:val="22"/>
          <w:lang w:val="en-GB"/>
        </w:rPr>
        <w:t>d</w:t>
      </w:r>
      <w:r w:rsidRPr="001B6FD3">
        <w:rPr>
          <w:rFonts w:ascii="Avenir Next" w:eastAsia="Calibri" w:hAnsi="Avenir Next" w:cs="Arial"/>
          <w:sz w:val="22"/>
          <w:szCs w:val="22"/>
          <w:lang w:val="en-GB"/>
        </w:rPr>
        <w:t>eman</w:t>
      </w:r>
      <w:r w:rsidR="003E4860" w:rsidRPr="001B6FD3">
        <w:rPr>
          <w:rFonts w:ascii="Avenir Next" w:eastAsia="Calibri" w:hAnsi="Avenir Next" w:cs="Arial"/>
          <w:sz w:val="22"/>
          <w:szCs w:val="22"/>
          <w:lang w:val="en-GB"/>
        </w:rPr>
        <w:t>d</w:t>
      </w:r>
      <w:r w:rsidRPr="001B6FD3">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1B6FD3" w:rsidRDefault="00EF2C8E" w:rsidP="00EF2C8E">
      <w:pPr>
        <w:spacing w:after="160" w:line="259" w:lineRule="auto"/>
        <w:jc w:val="both"/>
        <w:rPr>
          <w:rFonts w:ascii="Avenir Next" w:eastAsia="Calibri" w:hAnsi="Avenir Next" w:cs="Arial"/>
          <w:sz w:val="22"/>
          <w:szCs w:val="22"/>
          <w:lang w:val="en-GB"/>
        </w:rPr>
      </w:pPr>
      <w:r w:rsidRPr="001B6FD3">
        <w:rPr>
          <w:rFonts w:ascii="Avenir Next" w:eastAsia="Calibri" w:hAnsi="Avenir Next" w:cs="Arial"/>
          <w:sz w:val="22"/>
          <w:szCs w:val="22"/>
          <w:lang w:val="en-GB"/>
        </w:rPr>
        <w:t>The Company’s directors subsequently borrowed an additional USD</w:t>
      </w:r>
      <w:r w:rsidR="003E4860" w:rsidRPr="001B6FD3">
        <w:rPr>
          <w:rFonts w:ascii="Avenir Next" w:eastAsia="Calibri" w:hAnsi="Avenir Next" w:cs="Arial"/>
          <w:sz w:val="22"/>
          <w:szCs w:val="22"/>
          <w:lang w:val="en-GB"/>
        </w:rPr>
        <w:t> </w:t>
      </w:r>
      <w:r w:rsidRPr="001B6FD3">
        <w:rPr>
          <w:rFonts w:ascii="Avenir Next" w:eastAsia="Calibri" w:hAnsi="Avenir Next" w:cs="Arial"/>
          <w:sz w:val="22"/>
          <w:szCs w:val="22"/>
          <w:lang w:val="en-GB"/>
        </w:rPr>
        <w:t xml:space="preserve">50 million from its bank, </w:t>
      </w:r>
      <w:proofErr w:type="spellStart"/>
      <w:r w:rsidR="00144A9A" w:rsidRPr="001B6FD3">
        <w:rPr>
          <w:rFonts w:ascii="Avenir Next" w:eastAsia="Calibri" w:hAnsi="Avenir Next" w:cs="Arial"/>
          <w:sz w:val="22"/>
          <w:szCs w:val="22"/>
          <w:lang w:val="en-GB"/>
        </w:rPr>
        <w:t>Lendbank</w:t>
      </w:r>
      <w:proofErr w:type="spellEnd"/>
      <w:r w:rsidRPr="001B6FD3">
        <w:rPr>
          <w:rFonts w:ascii="Avenir Next" w:eastAsia="Calibri" w:hAnsi="Avenir Next" w:cs="Arial"/>
          <w:sz w:val="22"/>
          <w:szCs w:val="22"/>
          <w:lang w:val="en-GB"/>
        </w:rPr>
        <w:t xml:space="preserve">, </w:t>
      </w:r>
      <w:r w:rsidR="00144A9A" w:rsidRPr="001B6FD3">
        <w:rPr>
          <w:rFonts w:ascii="Avenir Next" w:eastAsia="Calibri" w:hAnsi="Avenir Next" w:cs="Arial"/>
          <w:sz w:val="22"/>
          <w:szCs w:val="22"/>
          <w:lang w:val="en-GB"/>
        </w:rPr>
        <w:t xml:space="preserve">which loan is </w:t>
      </w:r>
      <w:r w:rsidRPr="001B6FD3">
        <w:rPr>
          <w:rFonts w:ascii="Avenir Next" w:eastAsia="Calibri" w:hAnsi="Avenir Next" w:cs="Arial"/>
          <w:sz w:val="22"/>
          <w:szCs w:val="22"/>
          <w:lang w:val="en-GB"/>
        </w:rPr>
        <w:t xml:space="preserve">secured by way of a floating charge against </w:t>
      </w:r>
      <w:proofErr w:type="gramStart"/>
      <w:r w:rsidRPr="001B6FD3">
        <w:rPr>
          <w:rFonts w:ascii="Avenir Next" w:eastAsia="Calibri" w:hAnsi="Avenir Next" w:cs="Arial"/>
          <w:sz w:val="22"/>
          <w:szCs w:val="22"/>
          <w:lang w:val="en-GB"/>
        </w:rPr>
        <w:t>all of</w:t>
      </w:r>
      <w:proofErr w:type="gramEnd"/>
      <w:r w:rsidRPr="001B6FD3">
        <w:rPr>
          <w:rFonts w:ascii="Avenir Next" w:eastAsia="Calibri" w:hAnsi="Avenir Next" w:cs="Arial"/>
          <w:sz w:val="22"/>
          <w:szCs w:val="22"/>
          <w:lang w:val="en-GB"/>
        </w:rPr>
        <w:t xml:space="preserve"> </w:t>
      </w:r>
      <w:r w:rsidR="00B015BA" w:rsidRPr="001B6FD3">
        <w:rPr>
          <w:rFonts w:ascii="Avenir Next" w:eastAsia="Calibri" w:hAnsi="Avenir Next" w:cs="Arial"/>
          <w:sz w:val="22"/>
          <w:szCs w:val="22"/>
          <w:lang w:val="en-GB"/>
        </w:rPr>
        <w:t>the Company’s</w:t>
      </w:r>
      <w:r w:rsidRPr="001B6FD3">
        <w:rPr>
          <w:rFonts w:ascii="Avenir Next" w:eastAsia="Calibri" w:hAnsi="Avenir Next" w:cs="Arial"/>
          <w:sz w:val="22"/>
          <w:szCs w:val="22"/>
          <w:lang w:val="en-GB"/>
        </w:rPr>
        <w:t xml:space="preserve"> shares and the assets of its subsidiaries. Out of the USD</w:t>
      </w:r>
      <w:r w:rsidR="00B015BA" w:rsidRPr="001B6FD3">
        <w:rPr>
          <w:rFonts w:ascii="Avenir Next" w:eastAsia="Calibri" w:hAnsi="Avenir Next" w:cs="Arial"/>
          <w:sz w:val="22"/>
          <w:szCs w:val="22"/>
          <w:lang w:val="en-GB"/>
        </w:rPr>
        <w:t> </w:t>
      </w:r>
      <w:r w:rsidRPr="001B6FD3">
        <w:rPr>
          <w:rFonts w:ascii="Avenir Next" w:eastAsia="Calibri" w:hAnsi="Avenir Next" w:cs="Arial"/>
          <w:sz w:val="22"/>
          <w:szCs w:val="22"/>
          <w:lang w:val="en-GB"/>
        </w:rPr>
        <w:t xml:space="preserve">50 million received from </w:t>
      </w:r>
      <w:proofErr w:type="spellStart"/>
      <w:r w:rsidR="00B015BA" w:rsidRPr="001B6FD3">
        <w:rPr>
          <w:rFonts w:ascii="Avenir Next" w:eastAsia="Calibri" w:hAnsi="Avenir Next" w:cs="Arial"/>
          <w:sz w:val="22"/>
          <w:szCs w:val="22"/>
          <w:lang w:val="en-GB"/>
        </w:rPr>
        <w:t>Lendbank</w:t>
      </w:r>
      <w:proofErr w:type="spellEnd"/>
      <w:r w:rsidRPr="001B6FD3">
        <w:rPr>
          <w:rFonts w:ascii="Avenir Next" w:eastAsia="Calibri" w:hAnsi="Avenir Next" w:cs="Arial"/>
          <w:sz w:val="22"/>
          <w:szCs w:val="22"/>
          <w:lang w:val="en-GB"/>
        </w:rPr>
        <w:t xml:space="preserve">, </w:t>
      </w:r>
      <w:proofErr w:type="spellStart"/>
      <w:r w:rsidR="00B015BA" w:rsidRPr="001B6FD3">
        <w:rPr>
          <w:rFonts w:ascii="Avenir Next" w:eastAsia="Calibri" w:hAnsi="Avenir Next" w:cs="Arial"/>
          <w:sz w:val="22"/>
          <w:szCs w:val="22"/>
          <w:lang w:val="en-GB"/>
        </w:rPr>
        <w:t>Bercoffee</w:t>
      </w:r>
      <w:proofErr w:type="spellEnd"/>
      <w:r w:rsidR="00B015BA" w:rsidRPr="001B6FD3">
        <w:rPr>
          <w:rFonts w:ascii="Avenir Next" w:eastAsia="Calibri" w:hAnsi="Avenir Next" w:cs="Arial"/>
          <w:sz w:val="22"/>
          <w:szCs w:val="22"/>
          <w:lang w:val="en-GB"/>
        </w:rPr>
        <w:t xml:space="preserve"> Limited’s </w:t>
      </w:r>
      <w:r w:rsidRPr="001B6FD3">
        <w:rPr>
          <w:rFonts w:ascii="Avenir Next" w:eastAsia="Calibri" w:hAnsi="Avenir Next" w:cs="Arial"/>
          <w:sz w:val="22"/>
          <w:szCs w:val="22"/>
          <w:lang w:val="en-GB"/>
        </w:rPr>
        <w:t>directors immediately paid themselves a bonus of USD</w:t>
      </w:r>
      <w:r w:rsidR="00095F12" w:rsidRPr="001B6FD3">
        <w:rPr>
          <w:rFonts w:ascii="Avenir Next" w:eastAsia="Calibri" w:hAnsi="Avenir Next" w:cs="Arial"/>
          <w:sz w:val="22"/>
          <w:szCs w:val="22"/>
          <w:lang w:val="en-GB"/>
        </w:rPr>
        <w:t> </w:t>
      </w:r>
      <w:r w:rsidRPr="001B6FD3">
        <w:rPr>
          <w:rFonts w:ascii="Avenir Next" w:eastAsia="Calibri" w:hAnsi="Avenir Next" w:cs="Arial"/>
          <w:sz w:val="22"/>
          <w:szCs w:val="22"/>
          <w:lang w:val="en-GB"/>
        </w:rPr>
        <w:t>20 million and they also paid a dividend to the Company’s shareholders in the sum of USD</w:t>
      </w:r>
      <w:r w:rsidR="00095F12" w:rsidRPr="001B6FD3">
        <w:rPr>
          <w:rFonts w:ascii="Avenir Next" w:eastAsia="Calibri" w:hAnsi="Avenir Next" w:cs="Arial"/>
          <w:sz w:val="22"/>
          <w:szCs w:val="22"/>
          <w:lang w:val="en-GB"/>
        </w:rPr>
        <w:t> </w:t>
      </w:r>
      <w:r w:rsidRPr="001B6FD3">
        <w:rPr>
          <w:rFonts w:ascii="Avenir Next" w:eastAsia="Calibri" w:hAnsi="Avenir Next" w:cs="Arial"/>
          <w:sz w:val="22"/>
          <w:szCs w:val="22"/>
          <w:lang w:val="en-GB"/>
        </w:rPr>
        <w:t xml:space="preserve">30 million. </w:t>
      </w:r>
    </w:p>
    <w:p w14:paraId="4D96FAA4" w14:textId="0151CECA" w:rsidR="0001050B" w:rsidRPr="001B6FD3" w:rsidRDefault="00EF2C8E" w:rsidP="00ED6C29">
      <w:pPr>
        <w:spacing w:after="160" w:line="259" w:lineRule="auto"/>
        <w:jc w:val="both"/>
        <w:rPr>
          <w:rFonts w:ascii="Avenir Next" w:eastAsia="Calibri" w:hAnsi="Avenir Next" w:cs="Arial"/>
          <w:sz w:val="22"/>
          <w:szCs w:val="22"/>
          <w:lang w:val="en-GB"/>
        </w:rPr>
      </w:pPr>
      <w:r w:rsidRPr="001B6FD3">
        <w:rPr>
          <w:rFonts w:ascii="Avenir Next" w:eastAsia="Calibri" w:hAnsi="Avenir Next" w:cs="Arial"/>
          <w:sz w:val="22"/>
          <w:szCs w:val="22"/>
          <w:lang w:val="en-GB"/>
        </w:rPr>
        <w:t xml:space="preserve">The US </w:t>
      </w:r>
      <w:r w:rsidR="00095F12" w:rsidRPr="001B6FD3">
        <w:rPr>
          <w:rFonts w:ascii="Avenir Next" w:eastAsia="Calibri" w:hAnsi="Avenir Next" w:cs="Arial"/>
          <w:sz w:val="22"/>
          <w:szCs w:val="22"/>
          <w:lang w:val="en-GB"/>
        </w:rPr>
        <w:t>b</w:t>
      </w:r>
      <w:r w:rsidRPr="001B6FD3">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1B6FD3">
        <w:rPr>
          <w:rFonts w:ascii="Avenir Next" w:eastAsia="Calibri" w:hAnsi="Avenir Next" w:cs="Arial"/>
          <w:sz w:val="22"/>
          <w:szCs w:val="22"/>
          <w:lang w:val="en-GB"/>
        </w:rPr>
        <w:t>Bercoffee</w:t>
      </w:r>
      <w:proofErr w:type="spellEnd"/>
      <w:r w:rsidR="00E014C6" w:rsidRPr="001B6FD3">
        <w:rPr>
          <w:rFonts w:ascii="Avenir Next" w:eastAsia="Calibri" w:hAnsi="Avenir Next" w:cs="Arial"/>
          <w:sz w:val="22"/>
          <w:szCs w:val="22"/>
          <w:lang w:val="en-GB"/>
        </w:rPr>
        <w:t xml:space="preserve"> Limited</w:t>
      </w:r>
      <w:r w:rsidRPr="001B6FD3">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5C2665" w:rsidRDefault="00ED6C29" w:rsidP="00ED6C29">
      <w:pPr>
        <w:spacing w:after="160" w:line="259" w:lineRule="auto"/>
        <w:jc w:val="both"/>
        <w:rPr>
          <w:rFonts w:ascii="Avenir Next" w:eastAsia="Calibri" w:hAnsi="Avenir Next" w:cs="Arial"/>
          <w:sz w:val="22"/>
          <w:szCs w:val="22"/>
          <w:lang w:val="en-GB"/>
        </w:rPr>
      </w:pPr>
      <w:r w:rsidRPr="005C2665">
        <w:rPr>
          <w:rFonts w:ascii="Avenir Next" w:eastAsia="Calibri" w:hAnsi="Avenir Next" w:cs="Arial"/>
          <w:sz w:val="22"/>
          <w:szCs w:val="22"/>
          <w:lang w:val="en-GB"/>
        </w:rPr>
        <w:t xml:space="preserve">What actions could the US </w:t>
      </w:r>
      <w:r w:rsidR="004C412E" w:rsidRPr="005C2665">
        <w:rPr>
          <w:rFonts w:ascii="Avenir Next" w:eastAsia="Calibri" w:hAnsi="Avenir Next" w:cs="Arial"/>
          <w:sz w:val="22"/>
          <w:szCs w:val="22"/>
          <w:lang w:val="en-GB"/>
        </w:rPr>
        <w:t>b</w:t>
      </w:r>
      <w:r w:rsidRPr="005C2665">
        <w:rPr>
          <w:rFonts w:ascii="Avenir Next" w:eastAsia="Calibri" w:hAnsi="Avenir Next" w:cs="Arial"/>
          <w:sz w:val="22"/>
          <w:szCs w:val="22"/>
          <w:lang w:val="en-GB"/>
        </w:rPr>
        <w:t xml:space="preserve">ondholders take </w:t>
      </w:r>
      <w:proofErr w:type="gramStart"/>
      <w:r w:rsidR="00DB1EA3" w:rsidRPr="005C2665">
        <w:rPr>
          <w:rFonts w:ascii="Avenir Next" w:eastAsia="Calibri" w:hAnsi="Avenir Next" w:cs="Arial"/>
          <w:sz w:val="22"/>
          <w:szCs w:val="22"/>
          <w:lang w:val="en-GB"/>
        </w:rPr>
        <w:t xml:space="preserve">in order </w:t>
      </w:r>
      <w:r w:rsidRPr="005C2665">
        <w:rPr>
          <w:rFonts w:ascii="Avenir Next" w:eastAsia="Calibri" w:hAnsi="Avenir Next" w:cs="Arial"/>
          <w:sz w:val="22"/>
          <w:szCs w:val="22"/>
          <w:lang w:val="en-GB"/>
        </w:rPr>
        <w:t>to</w:t>
      </w:r>
      <w:proofErr w:type="gramEnd"/>
      <w:r w:rsidRPr="005C2665">
        <w:rPr>
          <w:rFonts w:ascii="Avenir Next" w:eastAsia="Calibri" w:hAnsi="Avenir Next" w:cs="Arial"/>
          <w:sz w:val="22"/>
          <w:szCs w:val="22"/>
          <w:lang w:val="en-GB"/>
        </w:rPr>
        <w:t xml:space="preserve"> try </w:t>
      </w:r>
      <w:r w:rsidR="006B0FF2" w:rsidRPr="005C2665">
        <w:rPr>
          <w:rFonts w:ascii="Avenir Next" w:eastAsia="Calibri" w:hAnsi="Avenir Next" w:cs="Arial"/>
          <w:sz w:val="22"/>
          <w:szCs w:val="22"/>
          <w:lang w:val="en-GB"/>
        </w:rPr>
        <w:t>to</w:t>
      </w:r>
      <w:r w:rsidRPr="005C2665">
        <w:rPr>
          <w:rFonts w:ascii="Avenir Next" w:eastAsia="Calibri" w:hAnsi="Avenir Next" w:cs="Arial"/>
          <w:sz w:val="22"/>
          <w:szCs w:val="22"/>
          <w:lang w:val="en-GB"/>
        </w:rPr>
        <w:t xml:space="preserve"> recover some or all of the sum of US</w:t>
      </w:r>
      <w:r w:rsidR="004C412E" w:rsidRPr="005C2665">
        <w:rPr>
          <w:rFonts w:ascii="Avenir Next" w:eastAsia="Calibri" w:hAnsi="Avenir Next" w:cs="Arial"/>
          <w:sz w:val="22"/>
          <w:szCs w:val="22"/>
          <w:lang w:val="en-GB"/>
        </w:rPr>
        <w:t>D </w:t>
      </w:r>
      <w:r w:rsidRPr="005C2665">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1D2E02C5" w14:textId="77777777" w:rsidR="00752480" w:rsidRDefault="00F5746F" w:rsidP="00A52B25">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757A51">
        <w:rPr>
          <w:rFonts w:ascii="Avenir Next" w:hAnsi="Avenir Next" w:cs="Arial"/>
          <w:color w:val="808080" w:themeColor="background1" w:themeShade="80"/>
          <w:sz w:val="22"/>
          <w:szCs w:val="22"/>
          <w:lang w:val="en-GB"/>
        </w:rPr>
        <w:t xml:space="preserve">Since the entity is incorporated in Bermuda, the US bondholders can </w:t>
      </w:r>
      <w:proofErr w:type="gramStart"/>
      <w:r w:rsidR="00757A51">
        <w:rPr>
          <w:rFonts w:ascii="Avenir Next" w:hAnsi="Avenir Next" w:cs="Arial"/>
          <w:color w:val="808080" w:themeColor="background1" w:themeShade="80"/>
          <w:sz w:val="22"/>
          <w:szCs w:val="22"/>
          <w:lang w:val="en-GB"/>
        </w:rPr>
        <w:t>filing</w:t>
      </w:r>
      <w:proofErr w:type="gramEnd"/>
      <w:r w:rsidR="00757A51">
        <w:rPr>
          <w:rFonts w:ascii="Avenir Next" w:hAnsi="Avenir Next" w:cs="Arial"/>
          <w:color w:val="808080" w:themeColor="background1" w:themeShade="80"/>
          <w:sz w:val="22"/>
          <w:szCs w:val="22"/>
          <w:lang w:val="en-GB"/>
        </w:rPr>
        <w:t xml:space="preserve"> a winding </w:t>
      </w:r>
      <w:r w:rsidR="00FD1B01">
        <w:rPr>
          <w:rFonts w:ascii="Avenir Next" w:hAnsi="Avenir Next" w:cs="Arial"/>
          <w:color w:val="808080" w:themeColor="background1" w:themeShade="80"/>
          <w:sz w:val="22"/>
          <w:szCs w:val="22"/>
          <w:lang w:val="en-GB"/>
        </w:rPr>
        <w:t>up petition against the Company in Bermuda</w:t>
      </w:r>
      <w:r w:rsidR="00752480">
        <w:rPr>
          <w:rFonts w:ascii="Avenir Next" w:hAnsi="Avenir Next" w:cs="Arial"/>
          <w:color w:val="808080" w:themeColor="background1" w:themeShade="80"/>
          <w:sz w:val="22"/>
          <w:szCs w:val="22"/>
          <w:lang w:val="en-GB"/>
        </w:rPr>
        <w:t xml:space="preserve"> entity and place the Company into liquidation. </w:t>
      </w:r>
    </w:p>
    <w:p w14:paraId="60D47889" w14:textId="77777777" w:rsidR="00752480" w:rsidRDefault="00752480" w:rsidP="00A52B25">
      <w:pPr>
        <w:jc w:val="both"/>
        <w:rPr>
          <w:rFonts w:ascii="Avenir Next" w:hAnsi="Avenir Next" w:cs="Arial"/>
          <w:color w:val="808080" w:themeColor="background1" w:themeShade="80"/>
          <w:sz w:val="22"/>
          <w:szCs w:val="22"/>
          <w:lang w:val="en-GB"/>
        </w:rPr>
      </w:pPr>
    </w:p>
    <w:p w14:paraId="3B7E5763" w14:textId="77777777" w:rsidR="00880C32" w:rsidRDefault="00752480"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bondholders could also start legal action against</w:t>
      </w:r>
      <w:r w:rsidR="00880C32">
        <w:rPr>
          <w:rFonts w:ascii="Avenir Next" w:hAnsi="Avenir Next" w:cs="Arial"/>
          <w:color w:val="808080" w:themeColor="background1" w:themeShade="80"/>
          <w:sz w:val="22"/>
          <w:szCs w:val="22"/>
          <w:lang w:val="en-GB"/>
        </w:rPr>
        <w:t xml:space="preserve">: </w:t>
      </w:r>
    </w:p>
    <w:p w14:paraId="06549CC3" w14:textId="77777777" w:rsidR="006E66AD" w:rsidRDefault="00752480" w:rsidP="00880C32">
      <w:pPr>
        <w:pStyle w:val="ListParagraph"/>
        <w:numPr>
          <w:ilvl w:val="0"/>
          <w:numId w:val="46"/>
        </w:numPr>
        <w:jc w:val="both"/>
        <w:rPr>
          <w:rFonts w:ascii="Avenir Next" w:hAnsi="Avenir Next" w:cs="Arial"/>
          <w:color w:val="808080" w:themeColor="background1" w:themeShade="80"/>
          <w:sz w:val="22"/>
          <w:szCs w:val="22"/>
          <w:lang w:val="en-GB"/>
        </w:rPr>
      </w:pPr>
      <w:r w:rsidRPr="00880C32">
        <w:rPr>
          <w:rFonts w:ascii="Avenir Next" w:hAnsi="Avenir Next" w:cs="Arial"/>
          <w:color w:val="808080" w:themeColor="background1" w:themeShade="80"/>
          <w:sz w:val="22"/>
          <w:szCs w:val="22"/>
          <w:lang w:val="en-GB"/>
        </w:rPr>
        <w:t>the directors of the Company</w:t>
      </w:r>
      <w:r w:rsidR="00880C32">
        <w:rPr>
          <w:rFonts w:ascii="Avenir Next" w:hAnsi="Avenir Next" w:cs="Arial"/>
          <w:color w:val="808080" w:themeColor="background1" w:themeShade="80"/>
          <w:sz w:val="22"/>
          <w:szCs w:val="22"/>
          <w:lang w:val="en-GB"/>
        </w:rPr>
        <w:t xml:space="preserve"> for</w:t>
      </w:r>
      <w:r w:rsidR="006E66AD">
        <w:rPr>
          <w:rFonts w:ascii="Avenir Next" w:hAnsi="Avenir Next" w:cs="Arial"/>
          <w:color w:val="808080" w:themeColor="background1" w:themeShade="80"/>
          <w:sz w:val="22"/>
          <w:szCs w:val="22"/>
          <w:lang w:val="en-GB"/>
        </w:rPr>
        <w:t xml:space="preserve">: </w:t>
      </w:r>
    </w:p>
    <w:p w14:paraId="2164E63A" w14:textId="3B3F4C08" w:rsidR="00880C32" w:rsidRDefault="00880C32" w:rsidP="006E66AD">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borrowing additional fund</w:t>
      </w:r>
      <w:r w:rsidR="00287ED6">
        <w:rPr>
          <w:rFonts w:ascii="Avenir Next" w:hAnsi="Avenir Next" w:cs="Arial"/>
          <w:color w:val="808080" w:themeColor="background1" w:themeShade="80"/>
          <w:sz w:val="22"/>
          <w:szCs w:val="22"/>
          <w:lang w:val="en-GB"/>
        </w:rPr>
        <w:t xml:space="preserve">s while the company was on the verge of insolvency </w:t>
      </w:r>
    </w:p>
    <w:p w14:paraId="0460DF56" w14:textId="4D3311A6" w:rsidR="006E66AD" w:rsidRDefault="006E66AD" w:rsidP="006E66AD">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paying themselves out of the loan that was provided by the Bank </w:t>
      </w:r>
    </w:p>
    <w:p w14:paraId="14557919" w14:textId="4169290C" w:rsidR="006E66AD" w:rsidRDefault="00BD1FE7" w:rsidP="006E66AD">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authorizing the dividend to the shareholders of the company</w:t>
      </w:r>
    </w:p>
    <w:p w14:paraId="13EA3C34" w14:textId="0D9AF4C7" w:rsidR="00287ED6" w:rsidRDefault="00287ED6" w:rsidP="00880C32">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Bank – for providing further funding to the Company while it was on the verge of insolvency. However, in </w:t>
      </w:r>
      <w:proofErr w:type="gramStart"/>
      <w:r>
        <w:rPr>
          <w:rFonts w:ascii="Avenir Next" w:hAnsi="Avenir Next" w:cs="Arial"/>
          <w:color w:val="808080" w:themeColor="background1" w:themeShade="80"/>
          <w:sz w:val="22"/>
          <w:szCs w:val="22"/>
          <w:lang w:val="en-GB"/>
        </w:rPr>
        <w:t>taking action</w:t>
      </w:r>
      <w:proofErr w:type="gramEnd"/>
      <w:r>
        <w:rPr>
          <w:rFonts w:ascii="Avenir Next" w:hAnsi="Avenir Next" w:cs="Arial"/>
          <w:color w:val="808080" w:themeColor="background1" w:themeShade="80"/>
          <w:sz w:val="22"/>
          <w:szCs w:val="22"/>
          <w:lang w:val="en-GB"/>
        </w:rPr>
        <w:t xml:space="preserve"> against the Bank, the creditors must consider whether any new lending was provided. Where new lending </w:t>
      </w:r>
      <w:r w:rsidR="0088639B">
        <w:rPr>
          <w:rFonts w:ascii="Avenir Next" w:hAnsi="Avenir Next" w:cs="Arial"/>
          <w:color w:val="808080" w:themeColor="background1" w:themeShade="80"/>
          <w:sz w:val="22"/>
          <w:szCs w:val="22"/>
          <w:lang w:val="en-GB"/>
        </w:rPr>
        <w:t xml:space="preserve">was provided, the suit against the bank may be hard to prove as a </w:t>
      </w:r>
    </w:p>
    <w:p w14:paraId="7968B560" w14:textId="77777777" w:rsidR="00FA35F0" w:rsidRDefault="00EB7704" w:rsidP="00880C32">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BD1FE7">
        <w:rPr>
          <w:rFonts w:ascii="Avenir Next" w:hAnsi="Avenir Next" w:cs="Arial"/>
          <w:color w:val="808080" w:themeColor="background1" w:themeShade="80"/>
          <w:sz w:val="22"/>
          <w:szCs w:val="22"/>
          <w:lang w:val="en-GB"/>
        </w:rPr>
        <w:t xml:space="preserve"> shareholders </w:t>
      </w:r>
      <w:r w:rsidR="004053F9">
        <w:rPr>
          <w:rFonts w:ascii="Avenir Next" w:hAnsi="Avenir Next" w:cs="Arial"/>
          <w:color w:val="808080" w:themeColor="background1" w:themeShade="80"/>
          <w:sz w:val="22"/>
          <w:szCs w:val="22"/>
          <w:lang w:val="en-GB"/>
        </w:rPr>
        <w:t>–</w:t>
      </w:r>
      <w:r w:rsidR="00FA35F0">
        <w:rPr>
          <w:rFonts w:ascii="Avenir Next" w:hAnsi="Avenir Next" w:cs="Arial"/>
          <w:color w:val="808080" w:themeColor="background1" w:themeShade="80"/>
          <w:sz w:val="22"/>
          <w:szCs w:val="22"/>
          <w:lang w:val="en-GB"/>
        </w:rPr>
        <w:t xml:space="preserve"> the bondholders can also start a </w:t>
      </w:r>
      <w:proofErr w:type="gramStart"/>
      <w:r w:rsidR="00FA35F0">
        <w:rPr>
          <w:rFonts w:ascii="Avenir Next" w:hAnsi="Avenir Next" w:cs="Arial"/>
          <w:color w:val="808080" w:themeColor="background1" w:themeShade="80"/>
          <w:sz w:val="22"/>
          <w:szCs w:val="22"/>
          <w:lang w:val="en-GB"/>
        </w:rPr>
        <w:t>law suit</w:t>
      </w:r>
      <w:proofErr w:type="gramEnd"/>
      <w:r w:rsidR="00FA35F0">
        <w:rPr>
          <w:rFonts w:ascii="Avenir Next" w:hAnsi="Avenir Next" w:cs="Arial"/>
          <w:color w:val="808080" w:themeColor="background1" w:themeShade="80"/>
          <w:sz w:val="22"/>
          <w:szCs w:val="22"/>
          <w:lang w:val="en-GB"/>
        </w:rPr>
        <w:t xml:space="preserve"> against the shareholder for accepting the </w:t>
      </w:r>
      <w:proofErr w:type="spellStart"/>
      <w:r w:rsidR="00FA35F0">
        <w:rPr>
          <w:rFonts w:ascii="Avenir Next" w:hAnsi="Avenir Next" w:cs="Arial"/>
          <w:color w:val="808080" w:themeColor="background1" w:themeShade="80"/>
          <w:sz w:val="22"/>
          <w:szCs w:val="22"/>
          <w:lang w:val="en-GB"/>
        </w:rPr>
        <w:t>payout</w:t>
      </w:r>
      <w:proofErr w:type="spellEnd"/>
      <w:r w:rsidR="00FA35F0">
        <w:rPr>
          <w:rFonts w:ascii="Avenir Next" w:hAnsi="Avenir Next" w:cs="Arial"/>
          <w:color w:val="808080" w:themeColor="background1" w:themeShade="80"/>
          <w:sz w:val="22"/>
          <w:szCs w:val="22"/>
          <w:lang w:val="en-GB"/>
        </w:rPr>
        <w:t xml:space="preserve"> just before the company went into insolvency</w:t>
      </w:r>
    </w:p>
    <w:p w14:paraId="3368FA5C" w14:textId="77777777" w:rsidR="000D114C" w:rsidRDefault="000D114C" w:rsidP="000D114C">
      <w:pPr>
        <w:ind w:left="360"/>
        <w:jc w:val="both"/>
        <w:rPr>
          <w:rFonts w:ascii="Avenir Next" w:hAnsi="Avenir Next" w:cs="Arial"/>
          <w:color w:val="808080" w:themeColor="background1" w:themeShade="80"/>
          <w:sz w:val="22"/>
          <w:szCs w:val="22"/>
          <w:lang w:val="en-GB"/>
        </w:rPr>
      </w:pPr>
    </w:p>
    <w:p w14:paraId="436D7228" w14:textId="77777777" w:rsidR="00500A86" w:rsidRDefault="000D114C" w:rsidP="000D11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Bondholders might </w:t>
      </w:r>
      <w:proofErr w:type="gramStart"/>
      <w:r>
        <w:rPr>
          <w:rFonts w:ascii="Avenir Next" w:hAnsi="Avenir Next" w:cs="Arial"/>
          <w:color w:val="808080" w:themeColor="background1" w:themeShade="80"/>
          <w:sz w:val="22"/>
          <w:szCs w:val="22"/>
          <w:lang w:val="en-GB"/>
        </w:rPr>
        <w:t>take action</w:t>
      </w:r>
      <w:proofErr w:type="gramEnd"/>
      <w:r>
        <w:rPr>
          <w:rFonts w:ascii="Avenir Next" w:hAnsi="Avenir Next" w:cs="Arial"/>
          <w:color w:val="808080" w:themeColor="background1" w:themeShade="80"/>
          <w:sz w:val="22"/>
          <w:szCs w:val="22"/>
          <w:lang w:val="en-GB"/>
        </w:rPr>
        <w:t xml:space="preserve"> in the US, i</w:t>
      </w:r>
      <w:r w:rsidR="00500A86">
        <w:rPr>
          <w:rFonts w:ascii="Avenir Next" w:hAnsi="Avenir Next" w:cs="Arial"/>
          <w:color w:val="808080" w:themeColor="background1" w:themeShade="80"/>
          <w:sz w:val="22"/>
          <w:szCs w:val="22"/>
          <w:lang w:val="en-GB"/>
        </w:rPr>
        <w:t xml:space="preserve">n case the bonds are governed by US Law. </w:t>
      </w:r>
    </w:p>
    <w:p w14:paraId="0AAB9636" w14:textId="77777777" w:rsidR="00500A86" w:rsidRDefault="00500A86" w:rsidP="000D114C">
      <w:pPr>
        <w:jc w:val="both"/>
        <w:rPr>
          <w:rFonts w:ascii="Avenir Next" w:hAnsi="Avenir Next" w:cs="Arial"/>
          <w:color w:val="808080" w:themeColor="background1" w:themeShade="80"/>
          <w:sz w:val="22"/>
          <w:szCs w:val="22"/>
          <w:lang w:val="en-GB"/>
        </w:rPr>
      </w:pPr>
    </w:p>
    <w:p w14:paraId="172875A1" w14:textId="77777777" w:rsidR="00500A86" w:rsidRDefault="00500A86" w:rsidP="000D11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the extent that a regular is involved, the bondholders could consider involving the Securities and Exchange Commission and the Bermuda Monetary Authority and the equivalent authority in Hong Kong, where the entity also has its principal place of business. </w:t>
      </w:r>
    </w:p>
    <w:p w14:paraId="47EC6F2F" w14:textId="77777777" w:rsidR="00500A86" w:rsidRDefault="00500A86" w:rsidP="000D114C">
      <w:pPr>
        <w:jc w:val="both"/>
        <w:rPr>
          <w:rFonts w:ascii="Avenir Next" w:hAnsi="Avenir Next" w:cs="Arial"/>
          <w:color w:val="808080" w:themeColor="background1" w:themeShade="80"/>
          <w:sz w:val="22"/>
          <w:szCs w:val="22"/>
          <w:lang w:val="en-GB"/>
        </w:rPr>
      </w:pPr>
    </w:p>
    <w:p w14:paraId="0CBF9297" w14:textId="77777777" w:rsidR="009B75E6" w:rsidRDefault="00500A86" w:rsidP="000D11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bondholders should </w:t>
      </w:r>
      <w:r w:rsidR="009B75E6">
        <w:rPr>
          <w:rFonts w:ascii="Avenir Next" w:hAnsi="Avenir Next" w:cs="Arial"/>
          <w:color w:val="808080" w:themeColor="background1" w:themeShade="80"/>
          <w:sz w:val="22"/>
          <w:szCs w:val="22"/>
          <w:lang w:val="en-GB"/>
        </w:rPr>
        <w:t xml:space="preserve">also consider the action that might be taken in Hong Kong and the BVI against the Company. </w:t>
      </w:r>
    </w:p>
    <w:p w14:paraId="175AF4DE" w14:textId="77777777" w:rsidR="009B75E6" w:rsidRDefault="009B75E6" w:rsidP="000D114C">
      <w:pPr>
        <w:jc w:val="both"/>
        <w:rPr>
          <w:rFonts w:ascii="Avenir Next" w:hAnsi="Avenir Next" w:cs="Arial"/>
          <w:color w:val="808080" w:themeColor="background1" w:themeShade="80"/>
          <w:sz w:val="22"/>
          <w:szCs w:val="22"/>
          <w:lang w:val="en-GB"/>
        </w:rPr>
      </w:pPr>
    </w:p>
    <w:p w14:paraId="50D2C43F" w14:textId="77777777" w:rsidR="00911011" w:rsidRDefault="00932319" w:rsidP="000D11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discussed above, once an order is granted in Bermuda, following a winding up petition, the bondholders can seek recognition in the BVI and in Hong Kong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take over the assets of the Company</w:t>
      </w:r>
      <w:r w:rsidR="00955317">
        <w:rPr>
          <w:rFonts w:ascii="Avenir Next" w:hAnsi="Avenir Next" w:cs="Arial"/>
          <w:color w:val="808080" w:themeColor="background1" w:themeShade="80"/>
          <w:sz w:val="22"/>
          <w:szCs w:val="22"/>
          <w:lang w:val="en-GB"/>
        </w:rPr>
        <w:t>.</w:t>
      </w:r>
    </w:p>
    <w:p w14:paraId="0E4ACD4A" w14:textId="77777777" w:rsidR="00911011" w:rsidRDefault="00911011" w:rsidP="000D114C">
      <w:pPr>
        <w:jc w:val="both"/>
        <w:rPr>
          <w:rFonts w:ascii="Avenir Next" w:hAnsi="Avenir Next" w:cs="Arial"/>
          <w:color w:val="808080" w:themeColor="background1" w:themeShade="80"/>
          <w:sz w:val="22"/>
          <w:szCs w:val="22"/>
          <w:lang w:val="en-GB"/>
        </w:rPr>
      </w:pPr>
    </w:p>
    <w:p w14:paraId="792D1A9C" w14:textId="19407734" w:rsidR="00911011" w:rsidRDefault="00911011" w:rsidP="000D11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w:t>
      </w:r>
      <w:r w:rsidR="004A48B8">
        <w:rPr>
          <w:rFonts w:ascii="Avenir Next" w:hAnsi="Avenir Next" w:cs="Arial"/>
          <w:color w:val="808080" w:themeColor="background1" w:themeShade="80"/>
          <w:sz w:val="22"/>
          <w:szCs w:val="22"/>
          <w:lang w:val="en-GB"/>
        </w:rPr>
        <w:t xml:space="preserve">tigation </w:t>
      </w:r>
      <w:r>
        <w:rPr>
          <w:rFonts w:ascii="Avenir Next" w:hAnsi="Avenir Next" w:cs="Arial"/>
          <w:color w:val="808080" w:themeColor="background1" w:themeShade="80"/>
          <w:sz w:val="22"/>
          <w:szCs w:val="22"/>
          <w:lang w:val="en-GB"/>
        </w:rPr>
        <w:t xml:space="preserve">proceedings might not be very effective in this case against the Company. While litigation might be easy to commence against the parties, litigation tends to be costly and will take a long time to resolve. The US bondholders would need to engage legal counsel and brief them of the matter and commence a </w:t>
      </w:r>
      <w:r w:rsidR="005C2665">
        <w:rPr>
          <w:rFonts w:ascii="Avenir Next" w:hAnsi="Avenir Next" w:cs="Arial"/>
          <w:color w:val="808080" w:themeColor="background1" w:themeShade="80"/>
          <w:sz w:val="22"/>
          <w:szCs w:val="22"/>
          <w:lang w:val="en-GB"/>
        </w:rPr>
        <w:t>lawsuit</w:t>
      </w:r>
      <w:r>
        <w:rPr>
          <w:rFonts w:ascii="Avenir Next" w:hAnsi="Avenir Next" w:cs="Arial"/>
          <w:color w:val="808080" w:themeColor="background1" w:themeShade="80"/>
          <w:sz w:val="22"/>
          <w:szCs w:val="22"/>
          <w:lang w:val="en-GB"/>
        </w:rPr>
        <w:t xml:space="preserve"> in different jurisdictions. This will be costly as the bondholders will also need legal representation in the foreign jurisdictions. </w:t>
      </w:r>
    </w:p>
    <w:p w14:paraId="40BE52F9" w14:textId="3D0DF1E3" w:rsidR="00A34FA7" w:rsidRDefault="009D70BE" w:rsidP="000D11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drawback of litigation is the moratorium on legal proceedings, once a winding up order is granted, </w:t>
      </w:r>
      <w:r w:rsidR="005C2665">
        <w:rPr>
          <w:rFonts w:ascii="Avenir Next" w:hAnsi="Avenir Next" w:cs="Arial"/>
          <w:color w:val="808080" w:themeColor="background1" w:themeShade="80"/>
          <w:sz w:val="22"/>
          <w:szCs w:val="22"/>
          <w:lang w:val="en-GB"/>
        </w:rPr>
        <w:t>lawsuits</w:t>
      </w:r>
      <w:r>
        <w:rPr>
          <w:rFonts w:ascii="Avenir Next" w:hAnsi="Avenir Next" w:cs="Arial"/>
          <w:color w:val="808080" w:themeColor="background1" w:themeShade="80"/>
          <w:sz w:val="22"/>
          <w:szCs w:val="22"/>
          <w:lang w:val="en-GB"/>
        </w:rPr>
        <w:t xml:space="preserve"> against the company cannot be proceeded or commenced. The Company might therefore benefit from a moratorium</w:t>
      </w:r>
      <w:r w:rsidR="00D43FA6">
        <w:rPr>
          <w:rFonts w:ascii="Avenir Next" w:hAnsi="Avenir Next" w:cs="Arial"/>
          <w:color w:val="808080" w:themeColor="background1" w:themeShade="80"/>
          <w:sz w:val="22"/>
          <w:szCs w:val="22"/>
          <w:lang w:val="en-GB"/>
        </w:rPr>
        <w:t>, however, the bondholders’ efforts to file a lawsuit would be frustrated.</w:t>
      </w:r>
      <w:r w:rsidR="00955317">
        <w:rPr>
          <w:rFonts w:ascii="Avenir Next" w:hAnsi="Avenir Next" w:cs="Arial"/>
          <w:color w:val="808080" w:themeColor="background1" w:themeShade="80"/>
          <w:sz w:val="22"/>
          <w:szCs w:val="22"/>
          <w:lang w:val="en-GB"/>
        </w:rPr>
        <w:t xml:space="preserve"> </w:t>
      </w:r>
    </w:p>
    <w:p w14:paraId="72FEEADE" w14:textId="77777777" w:rsidR="00A34FA7" w:rsidRDefault="00A34FA7" w:rsidP="000D114C">
      <w:pPr>
        <w:jc w:val="both"/>
        <w:rPr>
          <w:rFonts w:ascii="Avenir Next" w:hAnsi="Avenir Next" w:cs="Arial"/>
          <w:color w:val="808080" w:themeColor="background1" w:themeShade="80"/>
          <w:sz w:val="22"/>
          <w:szCs w:val="22"/>
          <w:lang w:val="en-GB"/>
        </w:rPr>
      </w:pPr>
    </w:p>
    <w:p w14:paraId="228F0A76" w14:textId="37BADFCD" w:rsidR="00995A54" w:rsidRDefault="00A34FA7" w:rsidP="000D11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transactions would need to be review</w:t>
      </w:r>
      <w:r w:rsidR="006D0E76">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to assess</w:t>
      </w:r>
      <w:r w:rsidR="006D1902">
        <w:rPr>
          <w:rFonts w:ascii="Avenir Next" w:hAnsi="Avenir Next" w:cs="Arial"/>
          <w:color w:val="808080" w:themeColor="background1" w:themeShade="80"/>
          <w:sz w:val="22"/>
          <w:szCs w:val="22"/>
          <w:lang w:val="en-GB"/>
        </w:rPr>
        <w:t xml:space="preserve"> the floating charges </w:t>
      </w:r>
      <w:proofErr w:type="gramStart"/>
      <w:r w:rsidR="006D1902">
        <w:rPr>
          <w:rFonts w:ascii="Avenir Next" w:hAnsi="Avenir Next" w:cs="Arial"/>
          <w:color w:val="808080" w:themeColor="background1" w:themeShade="80"/>
          <w:sz w:val="22"/>
          <w:szCs w:val="22"/>
          <w:lang w:val="en-GB"/>
        </w:rPr>
        <w:t>in order to</w:t>
      </w:r>
      <w:proofErr w:type="gramEnd"/>
      <w:r w:rsidR="006D1902">
        <w:rPr>
          <w:rFonts w:ascii="Avenir Next" w:hAnsi="Avenir Next" w:cs="Arial"/>
          <w:color w:val="808080" w:themeColor="background1" w:themeShade="80"/>
          <w:sz w:val="22"/>
          <w:szCs w:val="22"/>
          <w:lang w:val="en-GB"/>
        </w:rPr>
        <w:t xml:space="preserve"> assess whether the </w:t>
      </w:r>
      <w:r w:rsidR="00360173">
        <w:rPr>
          <w:rFonts w:ascii="Avenir Next" w:hAnsi="Avenir Next" w:cs="Arial"/>
          <w:color w:val="808080" w:themeColor="background1" w:themeShade="80"/>
          <w:sz w:val="22"/>
          <w:szCs w:val="22"/>
          <w:lang w:val="en-GB"/>
        </w:rPr>
        <w:t xml:space="preserve">company was solvent at the time that the floating charges were being created. From the information available, it appears that the company was not </w:t>
      </w:r>
      <w:r w:rsidR="00995A54">
        <w:rPr>
          <w:rFonts w:ascii="Avenir Next" w:hAnsi="Avenir Next" w:cs="Arial"/>
          <w:color w:val="808080" w:themeColor="background1" w:themeShade="80"/>
          <w:sz w:val="22"/>
          <w:szCs w:val="22"/>
          <w:lang w:val="en-GB"/>
        </w:rPr>
        <w:t xml:space="preserve">solvent at the time of the creation of the </w:t>
      </w:r>
      <w:r w:rsidR="00995A54">
        <w:rPr>
          <w:rFonts w:ascii="Avenir Next" w:hAnsi="Avenir Next" w:cs="Arial"/>
          <w:color w:val="808080" w:themeColor="background1" w:themeShade="80"/>
          <w:sz w:val="22"/>
          <w:szCs w:val="22"/>
          <w:lang w:val="en-GB"/>
        </w:rPr>
        <w:lastRenderedPageBreak/>
        <w:t xml:space="preserve">floating charge. </w:t>
      </w:r>
      <w:r w:rsidR="00097242">
        <w:rPr>
          <w:rFonts w:ascii="Avenir Next" w:hAnsi="Avenir Next" w:cs="Arial"/>
          <w:color w:val="808080" w:themeColor="background1" w:themeShade="80"/>
          <w:sz w:val="22"/>
          <w:szCs w:val="22"/>
          <w:lang w:val="en-GB"/>
        </w:rPr>
        <w:t xml:space="preserve">The Company was not solvent at the time that the </w:t>
      </w:r>
      <w:r w:rsidR="00E90973">
        <w:rPr>
          <w:rFonts w:ascii="Avenir Next" w:hAnsi="Avenir Next" w:cs="Arial"/>
          <w:color w:val="808080" w:themeColor="background1" w:themeShade="80"/>
          <w:sz w:val="22"/>
          <w:szCs w:val="22"/>
          <w:lang w:val="en-GB"/>
        </w:rPr>
        <w:t>floating charge was issued because there was an outstanding statutory demand from the bondholders that had not been</w:t>
      </w:r>
      <w:r w:rsidR="00304059">
        <w:rPr>
          <w:rFonts w:ascii="Avenir Next" w:hAnsi="Avenir Next" w:cs="Arial"/>
          <w:color w:val="808080" w:themeColor="background1" w:themeShade="80"/>
          <w:sz w:val="22"/>
          <w:szCs w:val="22"/>
          <w:lang w:val="en-GB"/>
        </w:rPr>
        <w:t xml:space="preserve"> settled. </w:t>
      </w:r>
    </w:p>
    <w:p w14:paraId="60BF5E3D" w14:textId="77777777" w:rsidR="00252C36" w:rsidRDefault="00252C36" w:rsidP="000D114C">
      <w:pPr>
        <w:jc w:val="both"/>
        <w:rPr>
          <w:rFonts w:ascii="Avenir Next" w:hAnsi="Avenir Next" w:cs="Arial"/>
          <w:color w:val="808080" w:themeColor="background1" w:themeShade="80"/>
          <w:sz w:val="22"/>
          <w:szCs w:val="22"/>
          <w:lang w:val="en-GB"/>
        </w:rPr>
      </w:pPr>
    </w:p>
    <w:p w14:paraId="58744329" w14:textId="6504154D" w:rsidR="00ED6C29" w:rsidRPr="000D114C" w:rsidRDefault="00252C36" w:rsidP="000D11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bondholders can also seek to recover the amounts paid to the directors as </w:t>
      </w:r>
      <w:r w:rsidR="00CA3553">
        <w:rPr>
          <w:rFonts w:ascii="Avenir Next" w:hAnsi="Avenir Next" w:cs="Arial"/>
          <w:color w:val="808080" w:themeColor="background1" w:themeShade="80"/>
          <w:sz w:val="22"/>
          <w:szCs w:val="22"/>
          <w:lang w:val="en-GB"/>
        </w:rPr>
        <w:t xml:space="preserve">fraudulent preferences because, the company borrowed funds, then the directors paid themselves bonuses </w:t>
      </w:r>
      <w:proofErr w:type="gramStart"/>
      <w:r w:rsidR="00CA3553">
        <w:rPr>
          <w:rFonts w:ascii="Avenir Next" w:hAnsi="Avenir Next" w:cs="Arial"/>
          <w:color w:val="808080" w:themeColor="background1" w:themeShade="80"/>
          <w:sz w:val="22"/>
          <w:szCs w:val="22"/>
          <w:lang w:val="en-GB"/>
        </w:rPr>
        <w:t>and also</w:t>
      </w:r>
      <w:proofErr w:type="gramEnd"/>
      <w:r w:rsidR="00CA3553">
        <w:rPr>
          <w:rFonts w:ascii="Avenir Next" w:hAnsi="Avenir Next" w:cs="Arial"/>
          <w:color w:val="808080" w:themeColor="background1" w:themeShade="80"/>
          <w:sz w:val="22"/>
          <w:szCs w:val="22"/>
          <w:lang w:val="en-GB"/>
        </w:rPr>
        <w:t xml:space="preserve"> made payments to the shareholders. The </w:t>
      </w:r>
      <w:r w:rsidR="00BA1921">
        <w:rPr>
          <w:rFonts w:ascii="Avenir Next" w:hAnsi="Avenir Next" w:cs="Arial"/>
          <w:color w:val="808080" w:themeColor="background1" w:themeShade="80"/>
          <w:sz w:val="22"/>
          <w:szCs w:val="22"/>
          <w:lang w:val="en-GB"/>
        </w:rPr>
        <w:t xml:space="preserve">winding petition should be filed by the bondholders before the lookback period </w:t>
      </w:r>
      <w:r w:rsidR="00B83E9D">
        <w:rPr>
          <w:rFonts w:ascii="Avenir Next" w:hAnsi="Avenir Next" w:cs="Arial"/>
          <w:color w:val="808080" w:themeColor="background1" w:themeShade="80"/>
          <w:sz w:val="22"/>
          <w:szCs w:val="22"/>
          <w:lang w:val="en-GB"/>
        </w:rPr>
        <w:t>of six months from the time that the transfer occurred.</w:t>
      </w:r>
      <w:r w:rsidR="00F5746F" w:rsidRPr="000D114C">
        <w:rPr>
          <w:rFonts w:ascii="Avenir Next" w:hAnsi="Avenir Next" w:cs="Arial"/>
          <w:color w:val="808080" w:themeColor="background1" w:themeShade="80"/>
          <w:sz w:val="22"/>
          <w:szCs w:val="22"/>
          <w:lang w:val="en-GB"/>
        </w:rPr>
        <w:t>]</w:t>
      </w:r>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w:t>
      </w:r>
      <w:r w:rsidRPr="00157464">
        <w:rPr>
          <w:rFonts w:ascii="Avenir Next" w:eastAsia="Calibri" w:hAnsi="Avenir Next" w:cs="Arial"/>
          <w:sz w:val="22"/>
          <w:szCs w:val="22"/>
          <w:lang w:val="en-GB"/>
        </w:rPr>
        <w:t>the Hong Kong courts, the Bermuda courts, or both and, if so, why</w:t>
      </w:r>
      <w:r w:rsidRPr="00ED6C29">
        <w:rPr>
          <w:rFonts w:ascii="Avenir Next" w:eastAsia="Calibri" w:hAnsi="Avenir Next" w:cs="Arial"/>
          <w:sz w:val="22"/>
          <w:szCs w:val="22"/>
          <w:lang w:val="en-GB"/>
        </w:rPr>
        <w:t xml:space="preserve">? Also consider whether it would make any difference if the </w:t>
      </w:r>
      <w:r w:rsidRPr="00F418E2">
        <w:rPr>
          <w:rFonts w:ascii="Avenir Next" w:eastAsia="Calibri" w:hAnsi="Avenir Next" w:cs="Arial"/>
          <w:sz w:val="22"/>
          <w:szCs w:val="22"/>
          <w:lang w:val="en-GB"/>
        </w:rPr>
        <w:t>debt restructuring involved a “debt-for-equity” swap,</w:t>
      </w:r>
      <w:r w:rsidRPr="00ED6C29">
        <w:rPr>
          <w:rFonts w:ascii="Avenir Next" w:eastAsia="Calibri" w:hAnsi="Avenir Next" w:cs="Arial"/>
          <w:sz w:val="22"/>
          <w:szCs w:val="22"/>
          <w:lang w:val="en-GB"/>
        </w:rPr>
        <w:t xml:space="preserve">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would be issued new shares in the Company in exchange for cancellation of their </w:t>
      </w:r>
      <w:r w:rsidRPr="00F418E2">
        <w:rPr>
          <w:rFonts w:ascii="Avenir Next" w:eastAsia="Calibri" w:hAnsi="Avenir Next" w:cs="Arial"/>
          <w:sz w:val="22"/>
          <w:szCs w:val="22"/>
          <w:lang w:val="en-GB"/>
        </w:rPr>
        <w:t>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525D753F" w14:textId="3911460F" w:rsidR="00355005" w:rsidRDefault="00F5746F" w:rsidP="00B61B59">
      <w:pPr>
        <w:spacing w:after="120"/>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roofErr w:type="spellStart"/>
      <w:r w:rsidR="00CA69B9">
        <w:rPr>
          <w:rFonts w:ascii="Avenir Next" w:hAnsi="Avenir Next" w:cs="Arial"/>
          <w:color w:val="808080" w:themeColor="background1" w:themeShade="80"/>
          <w:sz w:val="22"/>
          <w:szCs w:val="22"/>
          <w:lang w:val="en-GB"/>
        </w:rPr>
        <w:t>Bercoffee</w:t>
      </w:r>
      <w:proofErr w:type="spellEnd"/>
      <w:r w:rsidR="00CA69B9">
        <w:rPr>
          <w:rFonts w:ascii="Avenir Next" w:hAnsi="Avenir Next" w:cs="Arial"/>
          <w:color w:val="808080" w:themeColor="background1" w:themeShade="80"/>
          <w:sz w:val="22"/>
          <w:szCs w:val="22"/>
          <w:lang w:val="en-GB"/>
        </w:rPr>
        <w:t xml:space="preserve"> Limited can try to restructure through the corporate rescue mechanisms in Bermuda which are mainly provisional liquidation and </w:t>
      </w:r>
      <w:r w:rsidR="00C35288">
        <w:rPr>
          <w:rFonts w:ascii="Avenir Next" w:hAnsi="Avenir Next" w:cs="Arial"/>
          <w:color w:val="808080" w:themeColor="background1" w:themeShade="80"/>
          <w:sz w:val="22"/>
          <w:szCs w:val="22"/>
          <w:lang w:val="en-GB"/>
        </w:rPr>
        <w:t>a scheme of arrangement.</w:t>
      </w:r>
    </w:p>
    <w:p w14:paraId="7606995F" w14:textId="1B804BD7" w:rsidR="0079427D" w:rsidRDefault="0079427D" w:rsidP="00B61B59">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directors should consider a scheme of arrangement where they enter into an agreement with the creditors of the company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scheme the </w:t>
      </w:r>
      <w:r w:rsidR="00EB1C7D">
        <w:rPr>
          <w:rFonts w:ascii="Avenir Next" w:hAnsi="Avenir Next" w:cs="Arial"/>
          <w:color w:val="808080" w:themeColor="background1" w:themeShade="80"/>
          <w:sz w:val="22"/>
          <w:szCs w:val="22"/>
          <w:lang w:val="en-GB"/>
        </w:rPr>
        <w:t>debts of the Company. However, while this option is provided in the legal framework, the</w:t>
      </w:r>
      <w:r w:rsidR="00052308">
        <w:rPr>
          <w:rFonts w:ascii="Avenir Next" w:hAnsi="Avenir Next" w:cs="Arial"/>
          <w:color w:val="808080" w:themeColor="background1" w:themeShade="80"/>
          <w:sz w:val="22"/>
          <w:szCs w:val="22"/>
          <w:lang w:val="en-GB"/>
        </w:rPr>
        <w:t xml:space="preserve"> US bondholders might not be willing to consider the management’s restructuring or scheme proposal as the management has already proven that they </w:t>
      </w:r>
      <w:r w:rsidR="00E2021B">
        <w:rPr>
          <w:rFonts w:ascii="Avenir Next" w:hAnsi="Avenir Next" w:cs="Arial"/>
          <w:color w:val="808080" w:themeColor="background1" w:themeShade="80"/>
          <w:sz w:val="22"/>
          <w:szCs w:val="22"/>
          <w:lang w:val="en-GB"/>
        </w:rPr>
        <w:t xml:space="preserve">are looking after their own interests first before considering the interests of other creditors. </w:t>
      </w:r>
    </w:p>
    <w:p w14:paraId="6DDFD4B7" w14:textId="30C79F5E" w:rsidR="00E2021B" w:rsidRDefault="009D3EC2" w:rsidP="00B61B59">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Provisional liquidators may be appointed on a light touch basis and provided the management with an opportunity to present a restructuring proposal to the creditors of the Company. However, again while </w:t>
      </w:r>
      <w:r w:rsidR="0076155E">
        <w:rPr>
          <w:rFonts w:ascii="Avenir Next" w:hAnsi="Avenir Next" w:cs="Arial"/>
          <w:color w:val="808080" w:themeColor="background1" w:themeShade="80"/>
          <w:sz w:val="22"/>
          <w:szCs w:val="22"/>
          <w:lang w:val="en-GB"/>
        </w:rPr>
        <w:t xml:space="preserve">this is provided for in the </w:t>
      </w:r>
      <w:r w:rsidR="001E7326">
        <w:rPr>
          <w:rFonts w:ascii="Avenir Next" w:hAnsi="Avenir Next" w:cs="Arial"/>
          <w:color w:val="808080" w:themeColor="background1" w:themeShade="80"/>
          <w:sz w:val="22"/>
          <w:szCs w:val="22"/>
          <w:lang w:val="en-GB"/>
        </w:rPr>
        <w:t xml:space="preserve">legal framework the bondholders might not be willing to provide the directors with an opportunity to restructure the </w:t>
      </w:r>
      <w:r w:rsidR="002E3C42">
        <w:rPr>
          <w:rFonts w:ascii="Avenir Next" w:hAnsi="Avenir Next" w:cs="Arial"/>
          <w:color w:val="808080" w:themeColor="background1" w:themeShade="80"/>
          <w:sz w:val="22"/>
          <w:szCs w:val="22"/>
          <w:lang w:val="en-GB"/>
        </w:rPr>
        <w:t xml:space="preserve">debt obligations as the directors are acting out of their own interests. However, if the directors were committed to acting with </w:t>
      </w:r>
      <w:proofErr w:type="gramStart"/>
      <w:r w:rsidR="002E3C42">
        <w:rPr>
          <w:rFonts w:ascii="Avenir Next" w:hAnsi="Avenir Next" w:cs="Arial"/>
          <w:color w:val="808080" w:themeColor="background1" w:themeShade="80"/>
          <w:sz w:val="22"/>
          <w:szCs w:val="22"/>
          <w:lang w:val="en-GB"/>
        </w:rPr>
        <w:t>integrity</w:t>
      </w:r>
      <w:proofErr w:type="gramEnd"/>
      <w:r w:rsidR="002E3C42">
        <w:rPr>
          <w:rFonts w:ascii="Avenir Next" w:hAnsi="Avenir Next" w:cs="Arial"/>
          <w:color w:val="808080" w:themeColor="background1" w:themeShade="80"/>
          <w:sz w:val="22"/>
          <w:szCs w:val="22"/>
          <w:lang w:val="en-GB"/>
        </w:rPr>
        <w:t xml:space="preserve"> then a light touch provisional liquidation would provide the company with some breathing room by way of a m</w:t>
      </w:r>
      <w:r w:rsidR="00B61B59">
        <w:rPr>
          <w:rFonts w:ascii="Avenir Next" w:hAnsi="Avenir Next" w:cs="Arial"/>
          <w:color w:val="808080" w:themeColor="background1" w:themeShade="80"/>
          <w:sz w:val="22"/>
          <w:szCs w:val="22"/>
          <w:lang w:val="en-GB"/>
        </w:rPr>
        <w:t>oratorium which would allow the Company to restructure its debts.</w:t>
      </w:r>
    </w:p>
    <w:p w14:paraId="528FA7AC" w14:textId="29818493" w:rsidR="00151CC0" w:rsidRDefault="00BC379E" w:rsidP="00B61B59">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entity has interests in Bermuda, BVI, Hong Kong and the Mainland, it would be prudent to have any proceedings that are commenced in Bermuda being recognized in those jurisdictions to the extent require</w:t>
      </w:r>
      <w:r w:rsidR="00DE2951">
        <w:rPr>
          <w:rFonts w:ascii="Avenir Next" w:hAnsi="Avenir Next" w:cs="Arial"/>
          <w:color w:val="808080" w:themeColor="background1" w:themeShade="80"/>
          <w:sz w:val="22"/>
          <w:szCs w:val="22"/>
          <w:lang w:val="en-GB"/>
        </w:rPr>
        <w:t xml:space="preserve">d. For example, in Bermuda a foreign court judgment is not considered effective </w:t>
      </w:r>
      <w:r w:rsidR="00355005">
        <w:rPr>
          <w:rFonts w:ascii="Avenir Next" w:hAnsi="Avenir Next" w:cs="Arial"/>
          <w:color w:val="808080" w:themeColor="background1" w:themeShade="80"/>
          <w:sz w:val="22"/>
          <w:szCs w:val="22"/>
          <w:lang w:val="en-GB"/>
        </w:rPr>
        <w:t xml:space="preserve">until it is sanctioned by the Bermuda court. For this reason, the Company should consider </w:t>
      </w:r>
      <w:r w:rsidR="00531F18">
        <w:rPr>
          <w:rFonts w:ascii="Avenir Next" w:hAnsi="Avenir Next" w:cs="Arial"/>
          <w:color w:val="808080" w:themeColor="background1" w:themeShade="80"/>
          <w:sz w:val="22"/>
          <w:szCs w:val="22"/>
          <w:lang w:val="en-GB"/>
        </w:rPr>
        <w:t xml:space="preserve">coordinating the proceedings in </w:t>
      </w:r>
      <w:r w:rsidR="005B5EDB">
        <w:rPr>
          <w:rFonts w:ascii="Avenir Next" w:hAnsi="Avenir Next" w:cs="Arial"/>
          <w:color w:val="808080" w:themeColor="background1" w:themeShade="80"/>
          <w:sz w:val="22"/>
          <w:szCs w:val="22"/>
          <w:lang w:val="en-GB"/>
        </w:rPr>
        <w:t xml:space="preserve">both Bermuda and </w:t>
      </w:r>
      <w:proofErr w:type="gramStart"/>
      <w:r w:rsidR="005B5EDB">
        <w:rPr>
          <w:rFonts w:ascii="Avenir Next" w:hAnsi="Avenir Next" w:cs="Arial"/>
          <w:color w:val="808080" w:themeColor="background1" w:themeShade="80"/>
          <w:sz w:val="22"/>
          <w:szCs w:val="22"/>
          <w:lang w:val="en-GB"/>
        </w:rPr>
        <w:t xml:space="preserve">Hong </w:t>
      </w:r>
      <w:r w:rsidR="00355005">
        <w:rPr>
          <w:rFonts w:ascii="Avenir Next" w:hAnsi="Avenir Next" w:cs="Arial"/>
          <w:color w:val="808080" w:themeColor="background1" w:themeShade="80"/>
          <w:sz w:val="22"/>
          <w:szCs w:val="22"/>
          <w:lang w:val="en-GB"/>
        </w:rPr>
        <w:t xml:space="preserve"> jurisdictions</w:t>
      </w:r>
      <w:proofErr w:type="gramEnd"/>
      <w:r w:rsidR="00355005">
        <w:rPr>
          <w:rFonts w:ascii="Avenir Next" w:hAnsi="Avenir Next" w:cs="Arial"/>
          <w:color w:val="808080" w:themeColor="background1" w:themeShade="80"/>
          <w:sz w:val="22"/>
          <w:szCs w:val="22"/>
          <w:lang w:val="en-GB"/>
        </w:rPr>
        <w:t xml:space="preserve"> in order for any decisions that are sanctioned in the Bermuda court to be recognized and be effective in </w:t>
      </w:r>
      <w:r w:rsidR="00531F18">
        <w:rPr>
          <w:rFonts w:ascii="Avenir Next" w:hAnsi="Avenir Next" w:cs="Arial"/>
          <w:color w:val="808080" w:themeColor="background1" w:themeShade="80"/>
          <w:sz w:val="22"/>
          <w:szCs w:val="22"/>
          <w:lang w:val="en-GB"/>
        </w:rPr>
        <w:t xml:space="preserve">Hong Kong or any other relevant jurisdictions. </w:t>
      </w:r>
      <w:r w:rsidR="00C35288">
        <w:rPr>
          <w:rFonts w:ascii="Avenir Next" w:hAnsi="Avenir Next" w:cs="Arial"/>
          <w:color w:val="808080" w:themeColor="background1" w:themeShade="80"/>
          <w:sz w:val="22"/>
          <w:szCs w:val="22"/>
          <w:lang w:val="en-GB"/>
        </w:rPr>
        <w:t xml:space="preserve"> </w:t>
      </w:r>
    </w:p>
    <w:p w14:paraId="0DB9B6D8" w14:textId="77777777" w:rsidR="0079427D" w:rsidRDefault="00151CC0" w:rsidP="00B61B59">
      <w:pPr>
        <w:spacing w:after="1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international insolvencies, the Supreme Court of Bermuda </w:t>
      </w:r>
      <w:r w:rsidR="000936B7">
        <w:rPr>
          <w:rFonts w:ascii="Avenir Next" w:hAnsi="Avenir Next" w:cs="Arial"/>
          <w:color w:val="808080" w:themeColor="background1" w:themeShade="80"/>
          <w:sz w:val="22"/>
          <w:szCs w:val="22"/>
          <w:lang w:val="en-GB"/>
        </w:rPr>
        <w:t xml:space="preserve">has on occasion issued letters of request to foreign courts asking the foreign courts to recognize and </w:t>
      </w:r>
      <w:proofErr w:type="gramStart"/>
      <w:r w:rsidR="000936B7">
        <w:rPr>
          <w:rFonts w:ascii="Avenir Next" w:hAnsi="Avenir Next" w:cs="Arial"/>
          <w:color w:val="808080" w:themeColor="background1" w:themeShade="80"/>
          <w:sz w:val="22"/>
          <w:szCs w:val="22"/>
          <w:lang w:val="en-GB"/>
        </w:rPr>
        <w:t>provide assistance to</w:t>
      </w:r>
      <w:proofErr w:type="gramEnd"/>
      <w:r w:rsidR="000936B7">
        <w:rPr>
          <w:rFonts w:ascii="Avenir Next" w:hAnsi="Avenir Next" w:cs="Arial"/>
          <w:color w:val="808080" w:themeColor="background1" w:themeShade="80"/>
          <w:sz w:val="22"/>
          <w:szCs w:val="22"/>
          <w:lang w:val="en-GB"/>
        </w:rPr>
        <w:t xml:space="preserve"> liquidators of Bermuda based compani</w:t>
      </w:r>
      <w:r w:rsidR="0079427D">
        <w:rPr>
          <w:rFonts w:ascii="Avenir Next" w:hAnsi="Avenir Next" w:cs="Arial"/>
          <w:color w:val="808080" w:themeColor="background1" w:themeShade="80"/>
          <w:sz w:val="22"/>
          <w:szCs w:val="22"/>
          <w:lang w:val="en-GB"/>
        </w:rPr>
        <w:t xml:space="preserve">es. </w:t>
      </w:r>
    </w:p>
    <w:p w14:paraId="220B4811" w14:textId="06758678" w:rsidR="000956B0" w:rsidRDefault="000956B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Bondholders might want to consider the following </w:t>
      </w:r>
      <w:r w:rsidR="00237068">
        <w:rPr>
          <w:rFonts w:ascii="Avenir Next" w:hAnsi="Avenir Next" w:cs="Arial"/>
          <w:color w:val="808080" w:themeColor="background1" w:themeShade="80"/>
          <w:sz w:val="22"/>
          <w:szCs w:val="22"/>
          <w:lang w:val="en-GB"/>
        </w:rPr>
        <w:t xml:space="preserve">for a debt-to-equity swap: </w:t>
      </w:r>
    </w:p>
    <w:p w14:paraId="52049CFD" w14:textId="2A95024C" w:rsidR="00237068" w:rsidRDefault="00237068" w:rsidP="00237068">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existing shareholders’ shares will be cancelled and therefore the bondholders will now be the new shareholders. The key consideration here will be whether any of the amounts paid to the shareholders is recoverable </w:t>
      </w:r>
    </w:p>
    <w:p w14:paraId="7AFA0DE1" w14:textId="74D49409" w:rsidR="00237068" w:rsidRDefault="00237068" w:rsidP="00237068">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00E076B4">
        <w:rPr>
          <w:rFonts w:ascii="Avenir Next" w:hAnsi="Avenir Next" w:cs="Arial"/>
          <w:color w:val="808080" w:themeColor="background1" w:themeShade="80"/>
          <w:sz w:val="22"/>
          <w:szCs w:val="22"/>
          <w:lang w:val="en-GB"/>
        </w:rPr>
        <w:t xml:space="preserve">e amount paid to the directors – the bondholders would need to consider how the bonus paid to the directors is treated. If the scheme </w:t>
      </w:r>
      <w:proofErr w:type="gramStart"/>
      <w:r w:rsidR="00E076B4">
        <w:rPr>
          <w:rFonts w:ascii="Avenir Next" w:hAnsi="Avenir Next" w:cs="Arial"/>
          <w:color w:val="808080" w:themeColor="background1" w:themeShade="80"/>
          <w:sz w:val="22"/>
          <w:szCs w:val="22"/>
          <w:lang w:val="en-GB"/>
        </w:rPr>
        <w:t>result</w:t>
      </w:r>
      <w:proofErr w:type="gramEnd"/>
      <w:r w:rsidR="00E076B4">
        <w:rPr>
          <w:rFonts w:ascii="Avenir Next" w:hAnsi="Avenir Next" w:cs="Arial"/>
          <w:color w:val="808080" w:themeColor="background1" w:themeShade="80"/>
          <w:sz w:val="22"/>
          <w:szCs w:val="22"/>
          <w:lang w:val="en-GB"/>
        </w:rPr>
        <w:t xml:space="preserve"> in that debt being “forgiven”</w:t>
      </w:r>
      <w:r w:rsidR="00ED335E">
        <w:rPr>
          <w:rFonts w:ascii="Avenir Next" w:hAnsi="Avenir Next" w:cs="Arial"/>
          <w:color w:val="808080" w:themeColor="background1" w:themeShade="80"/>
          <w:sz w:val="22"/>
          <w:szCs w:val="22"/>
          <w:lang w:val="en-GB"/>
        </w:rPr>
        <w:t xml:space="preserve">, the bondholders might not agree to a the debt to equity swap </w:t>
      </w:r>
    </w:p>
    <w:p w14:paraId="24BDEA7D" w14:textId="7E0AF727" w:rsidR="00ED335E" w:rsidRDefault="00ED335E" w:rsidP="00237068">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bondholders will need to consider that in terms of ranking, the would be the “last in line” the last in priority and would only receive payment to the extent that there is a surplus. Without a surplus the shareholders will not receive any </w:t>
      </w:r>
      <w:r w:rsidR="00564F10">
        <w:rPr>
          <w:rFonts w:ascii="Avenir Next" w:hAnsi="Avenir Next" w:cs="Arial"/>
          <w:color w:val="808080" w:themeColor="background1" w:themeShade="80"/>
          <w:sz w:val="22"/>
          <w:szCs w:val="22"/>
          <w:lang w:val="en-GB"/>
        </w:rPr>
        <w:t xml:space="preserve">return. </w:t>
      </w:r>
    </w:p>
    <w:p w14:paraId="68BB3F5B" w14:textId="29059E04" w:rsidR="00F5746F" w:rsidRPr="008E79A7" w:rsidRDefault="00564F1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bondholders should therefore consider whether they would be in a worse off position by virtue of </w:t>
      </w:r>
      <w:r w:rsidR="004244EB">
        <w:rPr>
          <w:rFonts w:ascii="Avenir Next" w:hAnsi="Avenir Next" w:cs="Arial"/>
          <w:color w:val="808080" w:themeColor="background1" w:themeShade="80"/>
          <w:sz w:val="22"/>
          <w:szCs w:val="22"/>
          <w:lang w:val="en-GB"/>
        </w:rPr>
        <w:t>the debt-to-equity swap</w:t>
      </w:r>
      <w:proofErr w:type="gramStart"/>
      <w:r w:rsidR="004244EB">
        <w:rPr>
          <w:rFonts w:ascii="Avenir Next" w:hAnsi="Avenir Next" w:cs="Arial"/>
          <w:color w:val="808080" w:themeColor="background1" w:themeShade="80"/>
          <w:sz w:val="22"/>
          <w:szCs w:val="22"/>
          <w:lang w:val="en-GB"/>
        </w:rPr>
        <w:t xml:space="preserve">. </w:t>
      </w:r>
      <w:r w:rsidR="00F5746F" w:rsidRPr="008E79A7">
        <w:rPr>
          <w:rFonts w:ascii="Avenir Next" w:hAnsi="Avenir Next" w:cs="Arial"/>
          <w:color w:val="808080" w:themeColor="background1" w:themeShade="80"/>
          <w:sz w:val="22"/>
          <w:szCs w:val="22"/>
          <w:lang w:val="en-GB"/>
        </w:rPr>
        <w:t>]</w:t>
      </w:r>
      <w:proofErr w:type="gramEnd"/>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7F45" w14:textId="77777777" w:rsidR="00674A49" w:rsidRDefault="00674A49" w:rsidP="00241B44">
      <w:r>
        <w:separator/>
      </w:r>
    </w:p>
  </w:endnote>
  <w:endnote w:type="continuationSeparator" w:id="0">
    <w:p w14:paraId="0EE111F7" w14:textId="77777777" w:rsidR="00674A49" w:rsidRDefault="00674A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578905C" w:rsidR="00241FA3" w:rsidRPr="009B4976" w:rsidRDefault="00956420" w:rsidP="009B4976">
    <w:pPr>
      <w:pStyle w:val="Footer"/>
      <w:ind w:right="360"/>
      <w:rPr>
        <w:rFonts w:ascii="Arial" w:hAnsi="Arial" w:cs="Arial"/>
        <w:sz w:val="18"/>
        <w:szCs w:val="18"/>
        <w:lang w:val="en-GB"/>
      </w:rPr>
    </w:pPr>
    <w:r w:rsidRPr="00956420">
      <w:rPr>
        <w:rFonts w:ascii="Arial" w:hAnsi="Arial" w:cs="Arial"/>
        <w:sz w:val="18"/>
        <w:szCs w:val="18"/>
        <w:lang w:val="en-GB"/>
      </w:rPr>
      <w:t>202223-969</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3DC3" w14:textId="77777777" w:rsidR="00674A49" w:rsidRDefault="00674A49" w:rsidP="00241B44">
      <w:r>
        <w:separator/>
      </w:r>
    </w:p>
  </w:footnote>
  <w:footnote w:type="continuationSeparator" w:id="0">
    <w:p w14:paraId="37BB4C96" w14:textId="77777777" w:rsidR="00674A49" w:rsidRDefault="00674A4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84765"/>
    <w:multiLevelType w:val="hybridMultilevel"/>
    <w:tmpl w:val="E6528FF8"/>
    <w:lvl w:ilvl="0" w:tplc="1C5C455A">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4"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5"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0489004">
    <w:abstractNumId w:val="7"/>
  </w:num>
  <w:num w:numId="2" w16cid:durableId="766199643">
    <w:abstractNumId w:val="9"/>
  </w:num>
  <w:num w:numId="3" w16cid:durableId="1735736036">
    <w:abstractNumId w:val="37"/>
  </w:num>
  <w:num w:numId="4" w16cid:durableId="159777276">
    <w:abstractNumId w:val="31"/>
  </w:num>
  <w:num w:numId="5" w16cid:durableId="1700624151">
    <w:abstractNumId w:val="43"/>
  </w:num>
  <w:num w:numId="6" w16cid:durableId="458912782">
    <w:abstractNumId w:val="28"/>
  </w:num>
  <w:num w:numId="7" w16cid:durableId="297807638">
    <w:abstractNumId w:val="35"/>
  </w:num>
  <w:num w:numId="8" w16cid:durableId="1472093242">
    <w:abstractNumId w:val="10"/>
  </w:num>
  <w:num w:numId="9" w16cid:durableId="2063165130">
    <w:abstractNumId w:val="21"/>
  </w:num>
  <w:num w:numId="10" w16cid:durableId="1507208276">
    <w:abstractNumId w:val="5"/>
  </w:num>
  <w:num w:numId="11" w16cid:durableId="765686808">
    <w:abstractNumId w:val="39"/>
  </w:num>
  <w:num w:numId="12" w16cid:durableId="1287618109">
    <w:abstractNumId w:val="38"/>
  </w:num>
  <w:num w:numId="13" w16cid:durableId="120460248">
    <w:abstractNumId w:val="17"/>
  </w:num>
  <w:num w:numId="14" w16cid:durableId="790250920">
    <w:abstractNumId w:val="0"/>
  </w:num>
  <w:num w:numId="15" w16cid:durableId="1455444432">
    <w:abstractNumId w:val="29"/>
  </w:num>
  <w:num w:numId="16" w16cid:durableId="1686712329">
    <w:abstractNumId w:val="26"/>
  </w:num>
  <w:num w:numId="17" w16cid:durableId="1102644504">
    <w:abstractNumId w:val="42"/>
  </w:num>
  <w:num w:numId="18" w16cid:durableId="1964386151">
    <w:abstractNumId w:val="40"/>
  </w:num>
  <w:num w:numId="19" w16cid:durableId="749813200">
    <w:abstractNumId w:val="20"/>
  </w:num>
  <w:num w:numId="20" w16cid:durableId="1104693755">
    <w:abstractNumId w:val="24"/>
  </w:num>
  <w:num w:numId="21" w16cid:durableId="696732970">
    <w:abstractNumId w:val="4"/>
  </w:num>
  <w:num w:numId="22" w16cid:durableId="532302117">
    <w:abstractNumId w:val="18"/>
  </w:num>
  <w:num w:numId="23" w16cid:durableId="487676148">
    <w:abstractNumId w:val="30"/>
  </w:num>
  <w:num w:numId="24" w16cid:durableId="1363166443">
    <w:abstractNumId w:val="27"/>
  </w:num>
  <w:num w:numId="25" w16cid:durableId="1883711685">
    <w:abstractNumId w:val="19"/>
  </w:num>
  <w:num w:numId="26" w16cid:durableId="1137144989">
    <w:abstractNumId w:val="34"/>
  </w:num>
  <w:num w:numId="27" w16cid:durableId="1029070633">
    <w:abstractNumId w:val="44"/>
  </w:num>
  <w:num w:numId="28" w16cid:durableId="1509254833">
    <w:abstractNumId w:val="22"/>
  </w:num>
  <w:num w:numId="29" w16cid:durableId="1045257269">
    <w:abstractNumId w:val="41"/>
  </w:num>
  <w:num w:numId="30" w16cid:durableId="1700665644">
    <w:abstractNumId w:val="12"/>
  </w:num>
  <w:num w:numId="31" w16cid:durableId="347483121">
    <w:abstractNumId w:val="15"/>
  </w:num>
  <w:num w:numId="32" w16cid:durableId="1218400505">
    <w:abstractNumId w:val="25"/>
  </w:num>
  <w:num w:numId="33" w16cid:durableId="1297954908">
    <w:abstractNumId w:val="8"/>
  </w:num>
  <w:num w:numId="34" w16cid:durableId="1558281941">
    <w:abstractNumId w:val="13"/>
  </w:num>
  <w:num w:numId="35" w16cid:durableId="1525752557">
    <w:abstractNumId w:val="3"/>
  </w:num>
  <w:num w:numId="36" w16cid:durableId="1384017340">
    <w:abstractNumId w:val="36"/>
  </w:num>
  <w:num w:numId="37" w16cid:durableId="1926454350">
    <w:abstractNumId w:val="33"/>
  </w:num>
  <w:num w:numId="38" w16cid:durableId="1521315941">
    <w:abstractNumId w:val="45"/>
  </w:num>
  <w:num w:numId="39" w16cid:durableId="690256398">
    <w:abstractNumId w:val="2"/>
  </w:num>
  <w:num w:numId="40" w16cid:durableId="809323451">
    <w:abstractNumId w:val="1"/>
  </w:num>
  <w:num w:numId="41" w16cid:durableId="941189385">
    <w:abstractNumId w:val="6"/>
  </w:num>
  <w:num w:numId="42" w16cid:durableId="803430123">
    <w:abstractNumId w:val="32"/>
  </w:num>
  <w:num w:numId="43" w16cid:durableId="1041783005">
    <w:abstractNumId w:val="16"/>
  </w:num>
  <w:num w:numId="44" w16cid:durableId="521283139">
    <w:abstractNumId w:val="11"/>
  </w:num>
  <w:num w:numId="45" w16cid:durableId="2141876840">
    <w:abstractNumId w:val="14"/>
  </w:num>
  <w:num w:numId="46" w16cid:durableId="182265396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52308"/>
    <w:rsid w:val="00052555"/>
    <w:rsid w:val="00056A41"/>
    <w:rsid w:val="00060569"/>
    <w:rsid w:val="00060747"/>
    <w:rsid w:val="000627E0"/>
    <w:rsid w:val="00063A60"/>
    <w:rsid w:val="00065166"/>
    <w:rsid w:val="00066D40"/>
    <w:rsid w:val="00067160"/>
    <w:rsid w:val="00067C67"/>
    <w:rsid w:val="0007191F"/>
    <w:rsid w:val="00076686"/>
    <w:rsid w:val="00082609"/>
    <w:rsid w:val="000851CC"/>
    <w:rsid w:val="00086F43"/>
    <w:rsid w:val="00087F21"/>
    <w:rsid w:val="00091171"/>
    <w:rsid w:val="00091826"/>
    <w:rsid w:val="000936B7"/>
    <w:rsid w:val="00093BE8"/>
    <w:rsid w:val="0009401D"/>
    <w:rsid w:val="000956B0"/>
    <w:rsid w:val="000959BB"/>
    <w:rsid w:val="00095F12"/>
    <w:rsid w:val="00097242"/>
    <w:rsid w:val="000978C0"/>
    <w:rsid w:val="000A208F"/>
    <w:rsid w:val="000A3EA7"/>
    <w:rsid w:val="000A407B"/>
    <w:rsid w:val="000A68ED"/>
    <w:rsid w:val="000A6D56"/>
    <w:rsid w:val="000A7438"/>
    <w:rsid w:val="000B084F"/>
    <w:rsid w:val="000B1E92"/>
    <w:rsid w:val="000B59F4"/>
    <w:rsid w:val="000B5FF1"/>
    <w:rsid w:val="000B609F"/>
    <w:rsid w:val="000C2AC1"/>
    <w:rsid w:val="000D114C"/>
    <w:rsid w:val="000D2764"/>
    <w:rsid w:val="000D55A8"/>
    <w:rsid w:val="000D6327"/>
    <w:rsid w:val="000D65DB"/>
    <w:rsid w:val="000D6963"/>
    <w:rsid w:val="000E308F"/>
    <w:rsid w:val="000E4841"/>
    <w:rsid w:val="000E4FA3"/>
    <w:rsid w:val="000F1677"/>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1CC0"/>
    <w:rsid w:val="00152348"/>
    <w:rsid w:val="0015456D"/>
    <w:rsid w:val="00154A75"/>
    <w:rsid w:val="00155429"/>
    <w:rsid w:val="00155FA2"/>
    <w:rsid w:val="00157464"/>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B6496"/>
    <w:rsid w:val="001B6FD3"/>
    <w:rsid w:val="001C04CD"/>
    <w:rsid w:val="001C1FE0"/>
    <w:rsid w:val="001C2AC2"/>
    <w:rsid w:val="001C45FC"/>
    <w:rsid w:val="001C7D8B"/>
    <w:rsid w:val="001D0469"/>
    <w:rsid w:val="001D29C0"/>
    <w:rsid w:val="001D4862"/>
    <w:rsid w:val="001D4BA3"/>
    <w:rsid w:val="001D4CF9"/>
    <w:rsid w:val="001D780C"/>
    <w:rsid w:val="001E087D"/>
    <w:rsid w:val="001E25B9"/>
    <w:rsid w:val="001E49E0"/>
    <w:rsid w:val="001E7326"/>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068"/>
    <w:rsid w:val="002373A3"/>
    <w:rsid w:val="00237777"/>
    <w:rsid w:val="0024116D"/>
    <w:rsid w:val="00241895"/>
    <w:rsid w:val="00241B44"/>
    <w:rsid w:val="00241FA3"/>
    <w:rsid w:val="00244911"/>
    <w:rsid w:val="00245EFB"/>
    <w:rsid w:val="00246EB8"/>
    <w:rsid w:val="002476C0"/>
    <w:rsid w:val="00250DC9"/>
    <w:rsid w:val="002516D6"/>
    <w:rsid w:val="00251E6D"/>
    <w:rsid w:val="00252C36"/>
    <w:rsid w:val="0025386E"/>
    <w:rsid w:val="00254E10"/>
    <w:rsid w:val="00256E1E"/>
    <w:rsid w:val="002638B0"/>
    <w:rsid w:val="00264384"/>
    <w:rsid w:val="0026647A"/>
    <w:rsid w:val="002668D3"/>
    <w:rsid w:val="00267804"/>
    <w:rsid w:val="00270438"/>
    <w:rsid w:val="00270D0A"/>
    <w:rsid w:val="002722CA"/>
    <w:rsid w:val="0027299F"/>
    <w:rsid w:val="002729FA"/>
    <w:rsid w:val="00277995"/>
    <w:rsid w:val="00277B91"/>
    <w:rsid w:val="002804F1"/>
    <w:rsid w:val="00284EBE"/>
    <w:rsid w:val="0028777F"/>
    <w:rsid w:val="00287ED6"/>
    <w:rsid w:val="002903A7"/>
    <w:rsid w:val="00290762"/>
    <w:rsid w:val="002937F3"/>
    <w:rsid w:val="0029433F"/>
    <w:rsid w:val="00294829"/>
    <w:rsid w:val="0029690F"/>
    <w:rsid w:val="00297C8A"/>
    <w:rsid w:val="002A2A60"/>
    <w:rsid w:val="002A37BB"/>
    <w:rsid w:val="002A5EF5"/>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E2D5A"/>
    <w:rsid w:val="002E3C42"/>
    <w:rsid w:val="002E3CEB"/>
    <w:rsid w:val="002F1956"/>
    <w:rsid w:val="002F3440"/>
    <w:rsid w:val="002F75A3"/>
    <w:rsid w:val="00303C2F"/>
    <w:rsid w:val="00304059"/>
    <w:rsid w:val="00305E53"/>
    <w:rsid w:val="003067CD"/>
    <w:rsid w:val="00307D85"/>
    <w:rsid w:val="00310CD9"/>
    <w:rsid w:val="003144EF"/>
    <w:rsid w:val="00326292"/>
    <w:rsid w:val="0032636F"/>
    <w:rsid w:val="00326415"/>
    <w:rsid w:val="00330245"/>
    <w:rsid w:val="00330937"/>
    <w:rsid w:val="00330F31"/>
    <w:rsid w:val="00334648"/>
    <w:rsid w:val="00335B16"/>
    <w:rsid w:val="0033768C"/>
    <w:rsid w:val="00337938"/>
    <w:rsid w:val="00340769"/>
    <w:rsid w:val="00341AA6"/>
    <w:rsid w:val="00343808"/>
    <w:rsid w:val="00351246"/>
    <w:rsid w:val="00355005"/>
    <w:rsid w:val="00360173"/>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A7BF2"/>
    <w:rsid w:val="003B0EE9"/>
    <w:rsid w:val="003B166C"/>
    <w:rsid w:val="003B170F"/>
    <w:rsid w:val="003B36EA"/>
    <w:rsid w:val="003B3847"/>
    <w:rsid w:val="003B3C5F"/>
    <w:rsid w:val="003B5BB6"/>
    <w:rsid w:val="003C20E8"/>
    <w:rsid w:val="003C4471"/>
    <w:rsid w:val="003C5922"/>
    <w:rsid w:val="003C6597"/>
    <w:rsid w:val="003D0677"/>
    <w:rsid w:val="003D0A6D"/>
    <w:rsid w:val="003D4A6B"/>
    <w:rsid w:val="003D6B6A"/>
    <w:rsid w:val="003D7241"/>
    <w:rsid w:val="003E0B16"/>
    <w:rsid w:val="003E4860"/>
    <w:rsid w:val="003E67D1"/>
    <w:rsid w:val="003E7313"/>
    <w:rsid w:val="003F1C8C"/>
    <w:rsid w:val="003F3F38"/>
    <w:rsid w:val="003F4F19"/>
    <w:rsid w:val="004020C0"/>
    <w:rsid w:val="0040332F"/>
    <w:rsid w:val="00404329"/>
    <w:rsid w:val="004053F9"/>
    <w:rsid w:val="00405DC1"/>
    <w:rsid w:val="0041085C"/>
    <w:rsid w:val="00415F1F"/>
    <w:rsid w:val="00416FEB"/>
    <w:rsid w:val="0042108F"/>
    <w:rsid w:val="004244EB"/>
    <w:rsid w:val="00425377"/>
    <w:rsid w:val="004264D0"/>
    <w:rsid w:val="00430FED"/>
    <w:rsid w:val="00434A8C"/>
    <w:rsid w:val="00437297"/>
    <w:rsid w:val="004402DC"/>
    <w:rsid w:val="00444284"/>
    <w:rsid w:val="00444FA0"/>
    <w:rsid w:val="00445CE6"/>
    <w:rsid w:val="00450A62"/>
    <w:rsid w:val="004534C2"/>
    <w:rsid w:val="00454129"/>
    <w:rsid w:val="004541D5"/>
    <w:rsid w:val="0045446F"/>
    <w:rsid w:val="00454E2B"/>
    <w:rsid w:val="0045683E"/>
    <w:rsid w:val="00456D3D"/>
    <w:rsid w:val="004603E4"/>
    <w:rsid w:val="00460BAD"/>
    <w:rsid w:val="0046562B"/>
    <w:rsid w:val="00473D76"/>
    <w:rsid w:val="0047497A"/>
    <w:rsid w:val="00475CC7"/>
    <w:rsid w:val="00476E55"/>
    <w:rsid w:val="00477C72"/>
    <w:rsid w:val="00481D6B"/>
    <w:rsid w:val="00482465"/>
    <w:rsid w:val="004873F8"/>
    <w:rsid w:val="004909BA"/>
    <w:rsid w:val="00490FDA"/>
    <w:rsid w:val="00491675"/>
    <w:rsid w:val="00491D9F"/>
    <w:rsid w:val="00493855"/>
    <w:rsid w:val="00494C98"/>
    <w:rsid w:val="00495E79"/>
    <w:rsid w:val="0049714D"/>
    <w:rsid w:val="004A2D83"/>
    <w:rsid w:val="004A48B8"/>
    <w:rsid w:val="004A57DD"/>
    <w:rsid w:val="004A57FB"/>
    <w:rsid w:val="004A60CB"/>
    <w:rsid w:val="004A7B51"/>
    <w:rsid w:val="004A7D71"/>
    <w:rsid w:val="004A7EF3"/>
    <w:rsid w:val="004B11FD"/>
    <w:rsid w:val="004B23A2"/>
    <w:rsid w:val="004B6651"/>
    <w:rsid w:val="004B7CA7"/>
    <w:rsid w:val="004C412E"/>
    <w:rsid w:val="004C5A9F"/>
    <w:rsid w:val="004C5D93"/>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5FDF"/>
    <w:rsid w:val="00500A86"/>
    <w:rsid w:val="005025E4"/>
    <w:rsid w:val="00502C57"/>
    <w:rsid w:val="00503068"/>
    <w:rsid w:val="005037E8"/>
    <w:rsid w:val="00503A61"/>
    <w:rsid w:val="00504765"/>
    <w:rsid w:val="005054A9"/>
    <w:rsid w:val="00506B49"/>
    <w:rsid w:val="00514451"/>
    <w:rsid w:val="00515C35"/>
    <w:rsid w:val="00516EED"/>
    <w:rsid w:val="005177FE"/>
    <w:rsid w:val="005213F8"/>
    <w:rsid w:val="0052263B"/>
    <w:rsid w:val="00524728"/>
    <w:rsid w:val="00531F18"/>
    <w:rsid w:val="00532F16"/>
    <w:rsid w:val="005331CA"/>
    <w:rsid w:val="00533B9E"/>
    <w:rsid w:val="005356BF"/>
    <w:rsid w:val="00537004"/>
    <w:rsid w:val="00537970"/>
    <w:rsid w:val="00540E3A"/>
    <w:rsid w:val="00542337"/>
    <w:rsid w:val="00542882"/>
    <w:rsid w:val="00544127"/>
    <w:rsid w:val="005463A9"/>
    <w:rsid w:val="0054663F"/>
    <w:rsid w:val="005537B4"/>
    <w:rsid w:val="00553EB2"/>
    <w:rsid w:val="00554212"/>
    <w:rsid w:val="00560534"/>
    <w:rsid w:val="0056153E"/>
    <w:rsid w:val="00563084"/>
    <w:rsid w:val="0056391B"/>
    <w:rsid w:val="00563C14"/>
    <w:rsid w:val="00564DFE"/>
    <w:rsid w:val="00564F10"/>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5EDB"/>
    <w:rsid w:val="005B6708"/>
    <w:rsid w:val="005B67AC"/>
    <w:rsid w:val="005B79F4"/>
    <w:rsid w:val="005C2665"/>
    <w:rsid w:val="005C3312"/>
    <w:rsid w:val="005C6CFB"/>
    <w:rsid w:val="005C764D"/>
    <w:rsid w:val="005D0A0D"/>
    <w:rsid w:val="005D12BE"/>
    <w:rsid w:val="005D16DD"/>
    <w:rsid w:val="005D23BD"/>
    <w:rsid w:val="005D43E0"/>
    <w:rsid w:val="005D47B7"/>
    <w:rsid w:val="005D5828"/>
    <w:rsid w:val="005D58A3"/>
    <w:rsid w:val="005E15D3"/>
    <w:rsid w:val="005E182C"/>
    <w:rsid w:val="005E1B79"/>
    <w:rsid w:val="005E6076"/>
    <w:rsid w:val="005E68CE"/>
    <w:rsid w:val="005E7008"/>
    <w:rsid w:val="005F026D"/>
    <w:rsid w:val="005F25A8"/>
    <w:rsid w:val="005F2AEA"/>
    <w:rsid w:val="005F2D0B"/>
    <w:rsid w:val="005F4B31"/>
    <w:rsid w:val="005F53AD"/>
    <w:rsid w:val="005F75AF"/>
    <w:rsid w:val="005F7B12"/>
    <w:rsid w:val="00601D70"/>
    <w:rsid w:val="0060239D"/>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213"/>
    <w:rsid w:val="00635349"/>
    <w:rsid w:val="00636808"/>
    <w:rsid w:val="00641515"/>
    <w:rsid w:val="00641C46"/>
    <w:rsid w:val="0065181E"/>
    <w:rsid w:val="00651C93"/>
    <w:rsid w:val="00654C2F"/>
    <w:rsid w:val="00657087"/>
    <w:rsid w:val="00662BC3"/>
    <w:rsid w:val="006639DB"/>
    <w:rsid w:val="006661EF"/>
    <w:rsid w:val="00667784"/>
    <w:rsid w:val="00670A6B"/>
    <w:rsid w:val="00674A49"/>
    <w:rsid w:val="00675666"/>
    <w:rsid w:val="00677AEB"/>
    <w:rsid w:val="00680EF2"/>
    <w:rsid w:val="00687A1D"/>
    <w:rsid w:val="00691D5F"/>
    <w:rsid w:val="0069476B"/>
    <w:rsid w:val="00697EA1"/>
    <w:rsid w:val="006A1FF0"/>
    <w:rsid w:val="006A2646"/>
    <w:rsid w:val="006A4823"/>
    <w:rsid w:val="006A509C"/>
    <w:rsid w:val="006A6530"/>
    <w:rsid w:val="006A7F25"/>
    <w:rsid w:val="006B0FF2"/>
    <w:rsid w:val="006B1876"/>
    <w:rsid w:val="006B27F6"/>
    <w:rsid w:val="006B2D95"/>
    <w:rsid w:val="006B300C"/>
    <w:rsid w:val="006B435A"/>
    <w:rsid w:val="006B43A3"/>
    <w:rsid w:val="006B4C64"/>
    <w:rsid w:val="006B503E"/>
    <w:rsid w:val="006B67AC"/>
    <w:rsid w:val="006C0D17"/>
    <w:rsid w:val="006C1470"/>
    <w:rsid w:val="006C16D7"/>
    <w:rsid w:val="006C2BBF"/>
    <w:rsid w:val="006C361E"/>
    <w:rsid w:val="006C6ECF"/>
    <w:rsid w:val="006D0E76"/>
    <w:rsid w:val="006D1902"/>
    <w:rsid w:val="006D2BE7"/>
    <w:rsid w:val="006D6BD5"/>
    <w:rsid w:val="006E21C4"/>
    <w:rsid w:val="006E481A"/>
    <w:rsid w:val="006E5298"/>
    <w:rsid w:val="006E66AD"/>
    <w:rsid w:val="006E6C49"/>
    <w:rsid w:val="006F400A"/>
    <w:rsid w:val="006F41CC"/>
    <w:rsid w:val="006F4A78"/>
    <w:rsid w:val="006F4D52"/>
    <w:rsid w:val="006F734A"/>
    <w:rsid w:val="00700D83"/>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2480"/>
    <w:rsid w:val="007537B8"/>
    <w:rsid w:val="00754BBC"/>
    <w:rsid w:val="00757A51"/>
    <w:rsid w:val="007603F5"/>
    <w:rsid w:val="0076155E"/>
    <w:rsid w:val="00764DB0"/>
    <w:rsid w:val="00765AE9"/>
    <w:rsid w:val="0076764D"/>
    <w:rsid w:val="00772CE3"/>
    <w:rsid w:val="0077498C"/>
    <w:rsid w:val="0077781E"/>
    <w:rsid w:val="007809BC"/>
    <w:rsid w:val="00784128"/>
    <w:rsid w:val="00785FE5"/>
    <w:rsid w:val="00787BCC"/>
    <w:rsid w:val="00793173"/>
    <w:rsid w:val="0079427D"/>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7F7C52"/>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36BDF"/>
    <w:rsid w:val="00841B6D"/>
    <w:rsid w:val="00844321"/>
    <w:rsid w:val="00844879"/>
    <w:rsid w:val="00851B6A"/>
    <w:rsid w:val="008619A1"/>
    <w:rsid w:val="0086705F"/>
    <w:rsid w:val="00867701"/>
    <w:rsid w:val="008723F3"/>
    <w:rsid w:val="00874FFA"/>
    <w:rsid w:val="008759B7"/>
    <w:rsid w:val="00876F56"/>
    <w:rsid w:val="008808F5"/>
    <w:rsid w:val="00880C32"/>
    <w:rsid w:val="00881DE6"/>
    <w:rsid w:val="008837A6"/>
    <w:rsid w:val="0088639B"/>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1A9C"/>
    <w:rsid w:val="008E3339"/>
    <w:rsid w:val="008E79A7"/>
    <w:rsid w:val="008E7AAE"/>
    <w:rsid w:val="008E7F55"/>
    <w:rsid w:val="008F20FC"/>
    <w:rsid w:val="008F4A35"/>
    <w:rsid w:val="008F5FFE"/>
    <w:rsid w:val="008F6C22"/>
    <w:rsid w:val="00903422"/>
    <w:rsid w:val="00905A43"/>
    <w:rsid w:val="00911011"/>
    <w:rsid w:val="0091251C"/>
    <w:rsid w:val="00912C79"/>
    <w:rsid w:val="0091693A"/>
    <w:rsid w:val="0091784F"/>
    <w:rsid w:val="00921B8C"/>
    <w:rsid w:val="009230B6"/>
    <w:rsid w:val="00923EAD"/>
    <w:rsid w:val="00924D26"/>
    <w:rsid w:val="009309A0"/>
    <w:rsid w:val="009314AD"/>
    <w:rsid w:val="00932319"/>
    <w:rsid w:val="00932563"/>
    <w:rsid w:val="00940120"/>
    <w:rsid w:val="00942123"/>
    <w:rsid w:val="00944578"/>
    <w:rsid w:val="00945BCC"/>
    <w:rsid w:val="00950426"/>
    <w:rsid w:val="00951991"/>
    <w:rsid w:val="0095207B"/>
    <w:rsid w:val="00953349"/>
    <w:rsid w:val="00954B98"/>
    <w:rsid w:val="00954CBB"/>
    <w:rsid w:val="00955317"/>
    <w:rsid w:val="00956420"/>
    <w:rsid w:val="009603E5"/>
    <w:rsid w:val="00962045"/>
    <w:rsid w:val="00962513"/>
    <w:rsid w:val="00962A92"/>
    <w:rsid w:val="009631DC"/>
    <w:rsid w:val="0096484D"/>
    <w:rsid w:val="00965804"/>
    <w:rsid w:val="0096727F"/>
    <w:rsid w:val="00973BEB"/>
    <w:rsid w:val="00973D65"/>
    <w:rsid w:val="00975CBB"/>
    <w:rsid w:val="00977EDD"/>
    <w:rsid w:val="00980E61"/>
    <w:rsid w:val="00983233"/>
    <w:rsid w:val="00985BF5"/>
    <w:rsid w:val="009874AD"/>
    <w:rsid w:val="009904EE"/>
    <w:rsid w:val="00991428"/>
    <w:rsid w:val="00992676"/>
    <w:rsid w:val="009954B2"/>
    <w:rsid w:val="00995A54"/>
    <w:rsid w:val="00996691"/>
    <w:rsid w:val="009975C1"/>
    <w:rsid w:val="009A1702"/>
    <w:rsid w:val="009A3AB7"/>
    <w:rsid w:val="009A7B9B"/>
    <w:rsid w:val="009B0723"/>
    <w:rsid w:val="009B07AD"/>
    <w:rsid w:val="009B0883"/>
    <w:rsid w:val="009B15E2"/>
    <w:rsid w:val="009B4976"/>
    <w:rsid w:val="009B5928"/>
    <w:rsid w:val="009B5E72"/>
    <w:rsid w:val="009B61CB"/>
    <w:rsid w:val="009B75E6"/>
    <w:rsid w:val="009C0B8E"/>
    <w:rsid w:val="009C1BC8"/>
    <w:rsid w:val="009C2442"/>
    <w:rsid w:val="009D0811"/>
    <w:rsid w:val="009D0EE1"/>
    <w:rsid w:val="009D3EC2"/>
    <w:rsid w:val="009D6501"/>
    <w:rsid w:val="009D70BE"/>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4FA7"/>
    <w:rsid w:val="00A35DA7"/>
    <w:rsid w:val="00A407EF"/>
    <w:rsid w:val="00A4099C"/>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7ACE"/>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1B5D"/>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03C58"/>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1B59"/>
    <w:rsid w:val="00B64929"/>
    <w:rsid w:val="00B6591B"/>
    <w:rsid w:val="00B66E53"/>
    <w:rsid w:val="00B6780F"/>
    <w:rsid w:val="00B70E9A"/>
    <w:rsid w:val="00B71885"/>
    <w:rsid w:val="00B736DF"/>
    <w:rsid w:val="00B743D6"/>
    <w:rsid w:val="00B74FBD"/>
    <w:rsid w:val="00B76187"/>
    <w:rsid w:val="00B77F46"/>
    <w:rsid w:val="00B82586"/>
    <w:rsid w:val="00B829A3"/>
    <w:rsid w:val="00B83E9D"/>
    <w:rsid w:val="00B86DB1"/>
    <w:rsid w:val="00B87869"/>
    <w:rsid w:val="00B87A29"/>
    <w:rsid w:val="00B87DBA"/>
    <w:rsid w:val="00B91544"/>
    <w:rsid w:val="00B94841"/>
    <w:rsid w:val="00B960A8"/>
    <w:rsid w:val="00B9639B"/>
    <w:rsid w:val="00B97759"/>
    <w:rsid w:val="00BA1921"/>
    <w:rsid w:val="00BA20D9"/>
    <w:rsid w:val="00BA3682"/>
    <w:rsid w:val="00BA4CAA"/>
    <w:rsid w:val="00BA4D0F"/>
    <w:rsid w:val="00BA4E28"/>
    <w:rsid w:val="00BB00A2"/>
    <w:rsid w:val="00BB0E34"/>
    <w:rsid w:val="00BB0E4B"/>
    <w:rsid w:val="00BB0F2B"/>
    <w:rsid w:val="00BB244E"/>
    <w:rsid w:val="00BB7DFD"/>
    <w:rsid w:val="00BC24AD"/>
    <w:rsid w:val="00BC379E"/>
    <w:rsid w:val="00BC56F4"/>
    <w:rsid w:val="00BC79E0"/>
    <w:rsid w:val="00BD1FE7"/>
    <w:rsid w:val="00BD4A3D"/>
    <w:rsid w:val="00BD545E"/>
    <w:rsid w:val="00BD5C7A"/>
    <w:rsid w:val="00BE4005"/>
    <w:rsid w:val="00BE4FF3"/>
    <w:rsid w:val="00BF2335"/>
    <w:rsid w:val="00BF499E"/>
    <w:rsid w:val="00BF50F7"/>
    <w:rsid w:val="00C02F29"/>
    <w:rsid w:val="00C03ED0"/>
    <w:rsid w:val="00C100C3"/>
    <w:rsid w:val="00C107F1"/>
    <w:rsid w:val="00C14675"/>
    <w:rsid w:val="00C17718"/>
    <w:rsid w:val="00C20AFE"/>
    <w:rsid w:val="00C22A25"/>
    <w:rsid w:val="00C2446F"/>
    <w:rsid w:val="00C24907"/>
    <w:rsid w:val="00C24D9B"/>
    <w:rsid w:val="00C32139"/>
    <w:rsid w:val="00C35288"/>
    <w:rsid w:val="00C35671"/>
    <w:rsid w:val="00C35B77"/>
    <w:rsid w:val="00C3600E"/>
    <w:rsid w:val="00C376EB"/>
    <w:rsid w:val="00C41B6B"/>
    <w:rsid w:val="00C434C3"/>
    <w:rsid w:val="00C44BE9"/>
    <w:rsid w:val="00C45305"/>
    <w:rsid w:val="00C46A92"/>
    <w:rsid w:val="00C46EC1"/>
    <w:rsid w:val="00C52796"/>
    <w:rsid w:val="00C53E2C"/>
    <w:rsid w:val="00C550C8"/>
    <w:rsid w:val="00C55824"/>
    <w:rsid w:val="00C56B61"/>
    <w:rsid w:val="00C57273"/>
    <w:rsid w:val="00C572F9"/>
    <w:rsid w:val="00C606C3"/>
    <w:rsid w:val="00C61146"/>
    <w:rsid w:val="00C619D1"/>
    <w:rsid w:val="00C619D3"/>
    <w:rsid w:val="00C620F4"/>
    <w:rsid w:val="00C6409D"/>
    <w:rsid w:val="00C64A33"/>
    <w:rsid w:val="00C72848"/>
    <w:rsid w:val="00C7736C"/>
    <w:rsid w:val="00C82D87"/>
    <w:rsid w:val="00C83657"/>
    <w:rsid w:val="00C8712A"/>
    <w:rsid w:val="00C900AB"/>
    <w:rsid w:val="00C902C8"/>
    <w:rsid w:val="00C919D1"/>
    <w:rsid w:val="00C933BF"/>
    <w:rsid w:val="00C963D3"/>
    <w:rsid w:val="00CA0686"/>
    <w:rsid w:val="00CA254C"/>
    <w:rsid w:val="00CA3553"/>
    <w:rsid w:val="00CA69B9"/>
    <w:rsid w:val="00CA7B50"/>
    <w:rsid w:val="00CB0877"/>
    <w:rsid w:val="00CB1983"/>
    <w:rsid w:val="00CB2CBB"/>
    <w:rsid w:val="00CB6CCB"/>
    <w:rsid w:val="00CB7CAC"/>
    <w:rsid w:val="00CC1553"/>
    <w:rsid w:val="00CC4C50"/>
    <w:rsid w:val="00CC5335"/>
    <w:rsid w:val="00CC5451"/>
    <w:rsid w:val="00CC5BA4"/>
    <w:rsid w:val="00CC6F73"/>
    <w:rsid w:val="00CD113D"/>
    <w:rsid w:val="00CD3A82"/>
    <w:rsid w:val="00CD4998"/>
    <w:rsid w:val="00CD5058"/>
    <w:rsid w:val="00CD5806"/>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2524E"/>
    <w:rsid w:val="00D25E64"/>
    <w:rsid w:val="00D4085B"/>
    <w:rsid w:val="00D40B41"/>
    <w:rsid w:val="00D41FDB"/>
    <w:rsid w:val="00D42444"/>
    <w:rsid w:val="00D43FA6"/>
    <w:rsid w:val="00D522CF"/>
    <w:rsid w:val="00D53719"/>
    <w:rsid w:val="00D61596"/>
    <w:rsid w:val="00D62306"/>
    <w:rsid w:val="00D63011"/>
    <w:rsid w:val="00D63EFD"/>
    <w:rsid w:val="00D71018"/>
    <w:rsid w:val="00D716CF"/>
    <w:rsid w:val="00D735CB"/>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D51AC"/>
    <w:rsid w:val="00DE03AF"/>
    <w:rsid w:val="00DE05BA"/>
    <w:rsid w:val="00DE121C"/>
    <w:rsid w:val="00DE2951"/>
    <w:rsid w:val="00DE366A"/>
    <w:rsid w:val="00DE4387"/>
    <w:rsid w:val="00DE498F"/>
    <w:rsid w:val="00DE6633"/>
    <w:rsid w:val="00DE6A6E"/>
    <w:rsid w:val="00DE7516"/>
    <w:rsid w:val="00DF2D3C"/>
    <w:rsid w:val="00DF4061"/>
    <w:rsid w:val="00DF75F8"/>
    <w:rsid w:val="00DF7A3A"/>
    <w:rsid w:val="00E00C00"/>
    <w:rsid w:val="00E014C6"/>
    <w:rsid w:val="00E03EA7"/>
    <w:rsid w:val="00E04B79"/>
    <w:rsid w:val="00E076B4"/>
    <w:rsid w:val="00E07C5A"/>
    <w:rsid w:val="00E121D3"/>
    <w:rsid w:val="00E15215"/>
    <w:rsid w:val="00E15BA9"/>
    <w:rsid w:val="00E1761E"/>
    <w:rsid w:val="00E17693"/>
    <w:rsid w:val="00E2021B"/>
    <w:rsid w:val="00E2038D"/>
    <w:rsid w:val="00E20F31"/>
    <w:rsid w:val="00E220AA"/>
    <w:rsid w:val="00E2260B"/>
    <w:rsid w:val="00E2553D"/>
    <w:rsid w:val="00E26272"/>
    <w:rsid w:val="00E26337"/>
    <w:rsid w:val="00E26468"/>
    <w:rsid w:val="00E26E19"/>
    <w:rsid w:val="00E278B9"/>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67FC"/>
    <w:rsid w:val="00E6742D"/>
    <w:rsid w:val="00E71CB0"/>
    <w:rsid w:val="00E77C3D"/>
    <w:rsid w:val="00E84629"/>
    <w:rsid w:val="00E85922"/>
    <w:rsid w:val="00E90971"/>
    <w:rsid w:val="00E90973"/>
    <w:rsid w:val="00E90991"/>
    <w:rsid w:val="00E909F0"/>
    <w:rsid w:val="00E90D47"/>
    <w:rsid w:val="00E93993"/>
    <w:rsid w:val="00E9426A"/>
    <w:rsid w:val="00E94BBA"/>
    <w:rsid w:val="00E9597C"/>
    <w:rsid w:val="00E96283"/>
    <w:rsid w:val="00EA06DA"/>
    <w:rsid w:val="00EA0913"/>
    <w:rsid w:val="00EA0DB7"/>
    <w:rsid w:val="00EA55A7"/>
    <w:rsid w:val="00EA5B00"/>
    <w:rsid w:val="00EA6D87"/>
    <w:rsid w:val="00EB146B"/>
    <w:rsid w:val="00EB1C7D"/>
    <w:rsid w:val="00EB31B0"/>
    <w:rsid w:val="00EB45AC"/>
    <w:rsid w:val="00EB7704"/>
    <w:rsid w:val="00EB77AD"/>
    <w:rsid w:val="00EC10DE"/>
    <w:rsid w:val="00EC1E6D"/>
    <w:rsid w:val="00EC441F"/>
    <w:rsid w:val="00EC4755"/>
    <w:rsid w:val="00ED0445"/>
    <w:rsid w:val="00ED0BC4"/>
    <w:rsid w:val="00ED335E"/>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17F84"/>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AF7"/>
    <w:rsid w:val="00F35CCE"/>
    <w:rsid w:val="00F418E2"/>
    <w:rsid w:val="00F43F7A"/>
    <w:rsid w:val="00F51F75"/>
    <w:rsid w:val="00F5524B"/>
    <w:rsid w:val="00F5746F"/>
    <w:rsid w:val="00F60538"/>
    <w:rsid w:val="00F60FDF"/>
    <w:rsid w:val="00F61DD2"/>
    <w:rsid w:val="00F66AFF"/>
    <w:rsid w:val="00F67EA8"/>
    <w:rsid w:val="00F71433"/>
    <w:rsid w:val="00F82450"/>
    <w:rsid w:val="00F83DBA"/>
    <w:rsid w:val="00F8668C"/>
    <w:rsid w:val="00F90060"/>
    <w:rsid w:val="00F90C34"/>
    <w:rsid w:val="00F93E2A"/>
    <w:rsid w:val="00F95410"/>
    <w:rsid w:val="00F97C5B"/>
    <w:rsid w:val="00FA06F5"/>
    <w:rsid w:val="00FA35F0"/>
    <w:rsid w:val="00FA3D50"/>
    <w:rsid w:val="00FA4644"/>
    <w:rsid w:val="00FA5936"/>
    <w:rsid w:val="00FA6E25"/>
    <w:rsid w:val="00FA7F45"/>
    <w:rsid w:val="00FB230D"/>
    <w:rsid w:val="00FB715C"/>
    <w:rsid w:val="00FB7FBD"/>
    <w:rsid w:val="00FC0C23"/>
    <w:rsid w:val="00FC374A"/>
    <w:rsid w:val="00FC738F"/>
    <w:rsid w:val="00FC74C8"/>
    <w:rsid w:val="00FC7B47"/>
    <w:rsid w:val="00FD035C"/>
    <w:rsid w:val="00FD06A4"/>
    <w:rsid w:val="00FD1A35"/>
    <w:rsid w:val="00FD1B01"/>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Timothy M Karweti</cp:lastModifiedBy>
  <cp:revision>2</cp:revision>
  <cp:lastPrinted>2019-08-27T05:42:00Z</cp:lastPrinted>
  <dcterms:created xsi:type="dcterms:W3CDTF">2023-07-31T17:28:00Z</dcterms:created>
  <dcterms:modified xsi:type="dcterms:W3CDTF">2023-07-31T17:28:00Z</dcterms:modified>
</cp:coreProperties>
</file>