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310533" w:rsidRDefault="004B23A2" w:rsidP="00592F82">
      <w:pPr>
        <w:jc w:val="center"/>
        <w:rPr>
          <w:rFonts w:ascii="Avenir Next" w:hAnsi="Avenir Next" w:cs="Arial"/>
          <w:b/>
          <w:sz w:val="22"/>
          <w:szCs w:val="22"/>
          <w:lang w:val="en-GB"/>
        </w:rPr>
      </w:pPr>
    </w:p>
    <w:p w14:paraId="2FD9F2A5" w14:textId="77777777" w:rsidR="00397D3A" w:rsidRPr="00310533" w:rsidRDefault="00397D3A" w:rsidP="00592F82">
      <w:pPr>
        <w:jc w:val="center"/>
        <w:rPr>
          <w:rFonts w:ascii="Avenir Next" w:hAnsi="Avenir Next" w:cs="Arial"/>
          <w:b/>
          <w:sz w:val="22"/>
          <w:szCs w:val="22"/>
          <w:lang w:val="en-GB"/>
        </w:rPr>
      </w:pPr>
    </w:p>
    <w:p w14:paraId="573E7324" w14:textId="77777777" w:rsidR="00437297" w:rsidRPr="00310533" w:rsidRDefault="00437297" w:rsidP="00592F82">
      <w:pPr>
        <w:jc w:val="center"/>
        <w:rPr>
          <w:rFonts w:ascii="Avenir Next" w:hAnsi="Avenir Next" w:cs="Arial"/>
          <w:b/>
          <w:sz w:val="22"/>
          <w:szCs w:val="22"/>
          <w:lang w:val="en-GB"/>
        </w:rPr>
      </w:pPr>
    </w:p>
    <w:p w14:paraId="11D405B2" w14:textId="77777777" w:rsidR="00437297" w:rsidRPr="00310533" w:rsidRDefault="00437297" w:rsidP="00592F82">
      <w:pPr>
        <w:jc w:val="center"/>
        <w:rPr>
          <w:rFonts w:ascii="Avenir Next" w:hAnsi="Avenir Next" w:cs="Arial"/>
          <w:b/>
          <w:sz w:val="22"/>
          <w:szCs w:val="22"/>
          <w:lang w:val="en-GB"/>
        </w:rPr>
      </w:pPr>
    </w:p>
    <w:p w14:paraId="0DEB3A6F" w14:textId="77777777" w:rsidR="00397D3A" w:rsidRPr="00310533" w:rsidRDefault="00397D3A" w:rsidP="00592F82">
      <w:pPr>
        <w:jc w:val="center"/>
        <w:rPr>
          <w:rFonts w:ascii="Avenir Next" w:hAnsi="Avenir Next" w:cs="Arial"/>
          <w:b/>
          <w:sz w:val="22"/>
          <w:szCs w:val="22"/>
          <w:lang w:val="en-GB"/>
        </w:rPr>
      </w:pPr>
    </w:p>
    <w:p w14:paraId="142D73B7" w14:textId="77777777" w:rsidR="00397D3A" w:rsidRPr="00310533" w:rsidRDefault="00397D3A" w:rsidP="00592F82">
      <w:pPr>
        <w:jc w:val="center"/>
        <w:rPr>
          <w:rFonts w:ascii="Avenir Next" w:hAnsi="Avenir Next" w:cs="Arial"/>
          <w:b/>
          <w:sz w:val="22"/>
          <w:szCs w:val="22"/>
          <w:lang w:val="en-GB"/>
        </w:rPr>
      </w:pPr>
    </w:p>
    <w:p w14:paraId="2EBD0095" w14:textId="77777777" w:rsidR="00E93993" w:rsidRPr="00310533" w:rsidRDefault="00E93993" w:rsidP="00592F82">
      <w:pPr>
        <w:jc w:val="center"/>
        <w:rPr>
          <w:rFonts w:ascii="Avenir Next" w:hAnsi="Avenir Next" w:cs="Arial"/>
          <w:b/>
          <w:sz w:val="22"/>
          <w:szCs w:val="22"/>
          <w:lang w:val="en-GB"/>
        </w:rPr>
      </w:pPr>
    </w:p>
    <w:p w14:paraId="23CC2A7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FA97F7B" w:rsidR="0011473D" w:rsidRPr="00310533" w:rsidRDefault="00C56B61"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 xml:space="preserve">SUMMATIVE (FORMAL) </w:t>
      </w:r>
      <w:r w:rsidR="009D0811" w:rsidRPr="00310533">
        <w:rPr>
          <w:rFonts w:ascii="Avenir Next Demi Bold" w:hAnsi="Avenir Next Demi Bold" w:cs="Arial"/>
          <w:b/>
          <w:bCs/>
          <w:color w:val="000000" w:themeColor="text1"/>
          <w:sz w:val="22"/>
          <w:szCs w:val="22"/>
          <w:lang w:val="en-GB"/>
        </w:rPr>
        <w:t xml:space="preserve">ASSESSMENT: MODULE </w:t>
      </w:r>
      <w:r w:rsidR="00661556" w:rsidRPr="00310533">
        <w:rPr>
          <w:rFonts w:ascii="Avenir Next Demi Bold" w:hAnsi="Avenir Next Demi Bold" w:cs="Arial"/>
          <w:b/>
          <w:bCs/>
          <w:color w:val="000000" w:themeColor="text1"/>
          <w:sz w:val="22"/>
          <w:szCs w:val="22"/>
          <w:lang w:val="en-GB"/>
        </w:rPr>
        <w:t>5C</w:t>
      </w:r>
    </w:p>
    <w:p w14:paraId="142F4BBC" w14:textId="77777777" w:rsidR="002638B0" w:rsidRPr="00310533" w:rsidRDefault="002638B0"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7478BFD8" w:rsidR="002638B0" w:rsidRPr="00310533" w:rsidRDefault="00661556"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CAYMAN ISLANDS</w:t>
      </w:r>
    </w:p>
    <w:p w14:paraId="43FD13D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EEE5AFE" w14:textId="77777777" w:rsidR="009D0811" w:rsidRPr="00310533" w:rsidRDefault="009D0811" w:rsidP="00592F82">
      <w:pPr>
        <w:jc w:val="center"/>
        <w:rPr>
          <w:rFonts w:ascii="Avenir Next" w:hAnsi="Avenir Next" w:cs="Arial"/>
          <w:b/>
          <w:sz w:val="22"/>
          <w:szCs w:val="22"/>
          <w:lang w:val="en-GB"/>
        </w:rPr>
      </w:pPr>
    </w:p>
    <w:p w14:paraId="7925BE34" w14:textId="77777777" w:rsidR="00E93993" w:rsidRPr="00310533" w:rsidRDefault="00E93993" w:rsidP="00592F82">
      <w:pPr>
        <w:jc w:val="center"/>
        <w:rPr>
          <w:rFonts w:ascii="Avenir Next" w:hAnsi="Avenir Next" w:cs="Arial"/>
          <w:b/>
          <w:sz w:val="22"/>
          <w:szCs w:val="22"/>
          <w:lang w:val="en-GB"/>
        </w:rPr>
      </w:pPr>
    </w:p>
    <w:p w14:paraId="37FEBB5D" w14:textId="77777777" w:rsidR="00397D3A" w:rsidRPr="00310533" w:rsidRDefault="00397D3A" w:rsidP="00592F82">
      <w:pPr>
        <w:jc w:val="center"/>
        <w:rPr>
          <w:rFonts w:ascii="Avenir Next" w:hAnsi="Avenir Next" w:cs="Arial"/>
          <w:b/>
          <w:sz w:val="22"/>
          <w:szCs w:val="22"/>
          <w:lang w:val="en-GB"/>
        </w:rPr>
      </w:pPr>
    </w:p>
    <w:p w14:paraId="4266BCF8" w14:textId="77777777" w:rsidR="00397D3A" w:rsidRPr="00310533" w:rsidRDefault="00397D3A" w:rsidP="00592F82">
      <w:pPr>
        <w:jc w:val="center"/>
        <w:rPr>
          <w:rFonts w:ascii="Avenir Next" w:hAnsi="Avenir Next" w:cs="Arial"/>
          <w:b/>
          <w:sz w:val="22"/>
          <w:szCs w:val="22"/>
          <w:lang w:val="en-GB"/>
        </w:rPr>
      </w:pPr>
    </w:p>
    <w:p w14:paraId="7A6C5C4B" w14:textId="77777777" w:rsidR="00437297" w:rsidRPr="00310533" w:rsidRDefault="00437297" w:rsidP="00592F82">
      <w:pPr>
        <w:jc w:val="center"/>
        <w:rPr>
          <w:rFonts w:ascii="Avenir Next" w:hAnsi="Avenir Next" w:cs="Arial"/>
          <w:b/>
          <w:sz w:val="22"/>
          <w:szCs w:val="22"/>
          <w:lang w:val="en-GB"/>
        </w:rPr>
      </w:pPr>
    </w:p>
    <w:p w14:paraId="2A1DA029" w14:textId="77777777" w:rsidR="00397D3A" w:rsidRPr="00310533" w:rsidRDefault="00397D3A" w:rsidP="00592F82">
      <w:pPr>
        <w:jc w:val="center"/>
        <w:rPr>
          <w:rFonts w:ascii="Avenir Next" w:hAnsi="Avenir Next" w:cs="Arial"/>
          <w:b/>
          <w:sz w:val="22"/>
          <w:szCs w:val="22"/>
          <w:lang w:val="en-GB"/>
        </w:rPr>
      </w:pPr>
    </w:p>
    <w:p w14:paraId="4D96028F" w14:textId="77777777" w:rsidR="00397D3A" w:rsidRPr="00310533" w:rsidRDefault="00397D3A" w:rsidP="00592F82">
      <w:pPr>
        <w:jc w:val="center"/>
        <w:rPr>
          <w:rFonts w:ascii="Avenir Next" w:hAnsi="Avenir Next" w:cs="Arial"/>
          <w:b/>
          <w:sz w:val="22"/>
          <w:szCs w:val="22"/>
          <w:lang w:val="en-GB"/>
        </w:rPr>
      </w:pPr>
    </w:p>
    <w:p w14:paraId="0EED1499"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w:hAnsi="Avenir Next" w:cs="Arial"/>
          <w:bCs/>
          <w:color w:val="767171" w:themeColor="background2" w:themeShade="80"/>
          <w:sz w:val="22"/>
          <w:szCs w:val="22"/>
          <w:lang w:val="en-GB"/>
        </w:rPr>
        <w:t xml:space="preserve">This is the </w:t>
      </w:r>
      <w:r w:rsidRPr="00310533">
        <w:rPr>
          <w:rFonts w:ascii="Avenir Next Demi Bold" w:hAnsi="Avenir Next Demi Bold" w:cs="Arial"/>
          <w:b/>
          <w:bCs/>
          <w:color w:val="767171" w:themeColor="background2" w:themeShade="80"/>
          <w:sz w:val="22"/>
          <w:szCs w:val="22"/>
          <w:lang w:val="en-GB"/>
        </w:rPr>
        <w:t xml:space="preserve">summative (formal) assessment </w:t>
      </w:r>
      <w:r w:rsidRPr="00310533">
        <w:rPr>
          <w:rFonts w:ascii="Avenir Next" w:hAnsi="Avenir Next" w:cs="Arial"/>
          <w:bCs/>
          <w:color w:val="767171" w:themeColor="background2" w:themeShade="80"/>
          <w:sz w:val="22"/>
          <w:szCs w:val="22"/>
          <w:lang w:val="en-GB"/>
        </w:rPr>
        <w:t xml:space="preserve">for </w:t>
      </w:r>
      <w:r w:rsidRPr="00310533">
        <w:rPr>
          <w:rFonts w:ascii="Avenir Next Demi Bold" w:hAnsi="Avenir Next Demi Bold" w:cs="Arial"/>
          <w:b/>
          <w:bCs/>
          <w:color w:val="767171" w:themeColor="background2" w:themeShade="80"/>
          <w:sz w:val="22"/>
          <w:szCs w:val="22"/>
          <w:lang w:val="en-GB"/>
        </w:rPr>
        <w:t xml:space="preserve">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Demi Bold" w:hAnsi="Avenir Next Demi Bold" w:cs="Arial"/>
          <w:b/>
          <w:bCs/>
          <w:color w:val="767171" w:themeColor="background2" w:themeShade="80"/>
          <w:sz w:val="22"/>
          <w:szCs w:val="22"/>
          <w:lang w:val="en-GB"/>
        </w:rPr>
        <w:t xml:space="preserve"> </w:t>
      </w:r>
      <w:r w:rsidRPr="00310533">
        <w:rPr>
          <w:rFonts w:ascii="Avenir Next" w:hAnsi="Avenir Next" w:cs="Arial"/>
          <w:bCs/>
          <w:color w:val="767171" w:themeColor="background2" w:themeShade="80"/>
          <w:sz w:val="22"/>
          <w:szCs w:val="22"/>
          <w:lang w:val="en-GB"/>
        </w:rPr>
        <w:t xml:space="preserve">of this course and </w:t>
      </w:r>
      <w:r w:rsidR="00E11C54" w:rsidRPr="00310533">
        <w:rPr>
          <w:rFonts w:ascii="Avenir Next" w:hAnsi="Avenir Next" w:cs="Arial"/>
          <w:bCs/>
          <w:color w:val="767171" w:themeColor="background2" w:themeShade="80"/>
          <w:sz w:val="22"/>
          <w:szCs w:val="22"/>
          <w:lang w:val="en-GB"/>
        </w:rPr>
        <w:t>must be submitted by all</w:t>
      </w:r>
      <w:r w:rsidRPr="00310533">
        <w:rPr>
          <w:rFonts w:ascii="Avenir Next" w:hAnsi="Avenir Next" w:cs="Arial"/>
          <w:bCs/>
          <w:color w:val="767171" w:themeColor="background2" w:themeShade="80"/>
          <w:sz w:val="22"/>
          <w:szCs w:val="22"/>
          <w:lang w:val="en-GB"/>
        </w:rPr>
        <w:t xml:space="preserve"> candidates who </w:t>
      </w:r>
      <w:r w:rsidRPr="00310533">
        <w:rPr>
          <w:rFonts w:ascii="Avenir Next Demi Bold" w:hAnsi="Avenir Next Demi Bold" w:cs="Arial"/>
          <w:b/>
          <w:bCs/>
          <w:color w:val="767171" w:themeColor="background2" w:themeShade="80"/>
          <w:sz w:val="22"/>
          <w:szCs w:val="22"/>
          <w:lang w:val="en-GB"/>
        </w:rPr>
        <w:t xml:space="preserve">selected this module as one of their </w:t>
      </w:r>
      <w:r w:rsidR="00E11C54" w:rsidRPr="00310533">
        <w:rPr>
          <w:rFonts w:ascii="Avenir Next Demi Bold" w:hAnsi="Avenir Next Demi Bold" w:cs="Arial"/>
          <w:b/>
          <w:bCs/>
          <w:color w:val="767171" w:themeColor="background2" w:themeShade="80"/>
          <w:sz w:val="22"/>
          <w:szCs w:val="22"/>
          <w:lang w:val="en-GB"/>
        </w:rPr>
        <w:t>elective</w:t>
      </w:r>
      <w:r w:rsidRPr="00310533">
        <w:rPr>
          <w:rFonts w:ascii="Avenir Next Demi Bold" w:hAnsi="Avenir Next Demi Bold" w:cs="Arial"/>
          <w:b/>
          <w:bCs/>
          <w:color w:val="767171" w:themeColor="background2" w:themeShade="80"/>
          <w:sz w:val="22"/>
          <w:szCs w:val="22"/>
          <w:lang w:val="en-GB"/>
        </w:rPr>
        <w:t xml:space="preserve"> modules</w:t>
      </w:r>
      <w:r w:rsidRPr="00310533">
        <w:rPr>
          <w:rFonts w:ascii="Avenir Next" w:hAnsi="Avenir Next" w:cs="Arial"/>
          <w:bCs/>
          <w:color w:val="767171" w:themeColor="background2" w:themeShade="80"/>
          <w:sz w:val="22"/>
          <w:szCs w:val="22"/>
          <w:lang w:val="en-GB"/>
        </w:rPr>
        <w:t>.</w:t>
      </w:r>
    </w:p>
    <w:p w14:paraId="6EFCE908"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w:hAnsi="Avenir Next" w:cs="Arial"/>
          <w:bCs/>
          <w:color w:val="767171" w:themeColor="background2" w:themeShade="80"/>
          <w:sz w:val="22"/>
          <w:szCs w:val="22"/>
          <w:lang w:val="en-GB"/>
        </w:rPr>
        <w:t xml:space="preserve">. </w:t>
      </w:r>
      <w:proofErr w:type="gramStart"/>
      <w:r w:rsidRPr="00310533">
        <w:rPr>
          <w:rFonts w:ascii="Avenir Next" w:hAnsi="Avenir Next" w:cs="Arial"/>
          <w:bCs/>
          <w:color w:val="767171" w:themeColor="background2" w:themeShade="80"/>
          <w:sz w:val="22"/>
          <w:szCs w:val="22"/>
          <w:lang w:val="en-GB"/>
        </w:rPr>
        <w:t>In order to</w:t>
      </w:r>
      <w:proofErr w:type="gramEnd"/>
      <w:r w:rsidRPr="00310533">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310533" w:rsidRDefault="00793173" w:rsidP="007C6201">
      <w:pPr>
        <w:jc w:val="both"/>
        <w:rPr>
          <w:rFonts w:ascii="Avenir Next" w:hAnsi="Avenir Next" w:cs="Arial"/>
          <w:b/>
          <w:sz w:val="22"/>
          <w:szCs w:val="22"/>
          <w:lang w:val="en-GB"/>
        </w:rPr>
      </w:pPr>
    </w:p>
    <w:p w14:paraId="4CD7CB4A" w14:textId="77777777" w:rsidR="00DB56F2" w:rsidRPr="00310533" w:rsidRDefault="00DB56F2" w:rsidP="007C6201">
      <w:pPr>
        <w:jc w:val="both"/>
        <w:rPr>
          <w:rFonts w:ascii="Avenir Next" w:hAnsi="Avenir Next" w:cs="Arial"/>
          <w:b/>
          <w:sz w:val="22"/>
          <w:szCs w:val="22"/>
          <w:lang w:val="en-GB"/>
        </w:rPr>
      </w:pPr>
    </w:p>
    <w:p w14:paraId="0D9EB9EA" w14:textId="77777777" w:rsidR="00397D3A" w:rsidRPr="00310533" w:rsidRDefault="00397D3A" w:rsidP="007C6201">
      <w:pPr>
        <w:jc w:val="both"/>
        <w:rPr>
          <w:rFonts w:ascii="Avenir Next" w:hAnsi="Avenir Next" w:cs="Arial"/>
          <w:b/>
          <w:sz w:val="22"/>
          <w:szCs w:val="22"/>
          <w:lang w:val="en-GB"/>
        </w:rPr>
      </w:pPr>
    </w:p>
    <w:p w14:paraId="1D4F0C4B" w14:textId="77777777" w:rsidR="00397D3A" w:rsidRPr="00310533" w:rsidRDefault="00397D3A" w:rsidP="007C6201">
      <w:pPr>
        <w:jc w:val="both"/>
        <w:rPr>
          <w:rFonts w:ascii="Avenir Next" w:hAnsi="Avenir Next" w:cs="Arial"/>
          <w:b/>
          <w:sz w:val="22"/>
          <w:szCs w:val="22"/>
          <w:lang w:val="en-GB"/>
        </w:rPr>
      </w:pPr>
    </w:p>
    <w:p w14:paraId="7C975B41" w14:textId="77777777" w:rsidR="00397D3A" w:rsidRPr="00310533" w:rsidRDefault="00397D3A" w:rsidP="007C6201">
      <w:pPr>
        <w:jc w:val="both"/>
        <w:rPr>
          <w:rFonts w:ascii="Avenir Next" w:hAnsi="Avenir Next" w:cs="Arial"/>
          <w:b/>
          <w:sz w:val="22"/>
          <w:szCs w:val="22"/>
          <w:lang w:val="en-GB"/>
        </w:rPr>
      </w:pPr>
    </w:p>
    <w:p w14:paraId="5594CDCA" w14:textId="77777777" w:rsidR="00397D3A" w:rsidRPr="00310533" w:rsidRDefault="00397D3A" w:rsidP="007C6201">
      <w:pPr>
        <w:jc w:val="both"/>
        <w:rPr>
          <w:rFonts w:ascii="Avenir Next" w:hAnsi="Avenir Next" w:cs="Arial"/>
          <w:b/>
          <w:sz w:val="22"/>
          <w:szCs w:val="22"/>
          <w:lang w:val="en-GB"/>
        </w:rPr>
      </w:pPr>
    </w:p>
    <w:p w14:paraId="633648E2" w14:textId="77777777" w:rsidR="007E03FA" w:rsidRPr="00310533" w:rsidRDefault="007E03FA" w:rsidP="007E03FA">
      <w:pPr>
        <w:jc w:val="center"/>
        <w:rPr>
          <w:rFonts w:ascii="Avenir Next Demi Bold" w:hAnsi="Avenir Next Demi Bold" w:cs="Arial"/>
          <w:b/>
          <w:bCs/>
          <w:sz w:val="22"/>
          <w:szCs w:val="22"/>
          <w:u w:val="single"/>
          <w:lang w:val="en-GB"/>
        </w:rPr>
      </w:pPr>
      <w:r w:rsidRPr="00310533">
        <w:rPr>
          <w:rFonts w:ascii="Avenir Next Demi Bold" w:hAnsi="Avenir Next Demi Bold" w:cs="Arial"/>
          <w:b/>
          <w:bCs/>
          <w:sz w:val="22"/>
          <w:szCs w:val="22"/>
          <w:u w:val="single"/>
          <w:lang w:val="en-GB"/>
        </w:rPr>
        <w:t>INSTRUCTIONS FOR COMPLETION AND SUBMISSION OF ASSESSMENT</w:t>
      </w:r>
    </w:p>
    <w:p w14:paraId="349704CE" w14:textId="77777777" w:rsidR="007E03FA" w:rsidRPr="00310533" w:rsidRDefault="007E03FA" w:rsidP="007E03FA">
      <w:pPr>
        <w:jc w:val="both"/>
        <w:rPr>
          <w:rFonts w:ascii="Avenir Next Demi Bold" w:hAnsi="Avenir Next Demi Bold" w:cs="Arial"/>
          <w:b/>
          <w:bCs/>
          <w:sz w:val="22"/>
          <w:szCs w:val="22"/>
          <w:lang w:val="en-GB"/>
        </w:rPr>
      </w:pPr>
    </w:p>
    <w:p w14:paraId="3CC1D04E" w14:textId="77777777" w:rsidR="007E03FA" w:rsidRPr="00310533" w:rsidRDefault="007E03FA" w:rsidP="007E03FA">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72610711" w14:textId="77777777" w:rsidR="007E03FA" w:rsidRPr="00310533" w:rsidRDefault="007E03FA" w:rsidP="007E03FA">
      <w:pPr>
        <w:jc w:val="both"/>
        <w:rPr>
          <w:rFonts w:ascii="Avenir Next" w:hAnsi="Avenir Next" w:cs="Arial"/>
          <w:b/>
          <w:sz w:val="22"/>
          <w:szCs w:val="22"/>
          <w:lang w:val="en-GB"/>
        </w:rPr>
      </w:pPr>
    </w:p>
    <w:p w14:paraId="64D4D929"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1.</w:t>
      </w:r>
      <w:r w:rsidRPr="00310533">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310533" w:rsidRDefault="007E03FA" w:rsidP="007E03FA">
      <w:pPr>
        <w:ind w:left="720" w:hanging="720"/>
        <w:jc w:val="both"/>
        <w:rPr>
          <w:rFonts w:ascii="Avenir Next" w:hAnsi="Avenir Next" w:cs="Arial"/>
          <w:sz w:val="22"/>
          <w:szCs w:val="22"/>
          <w:lang w:val="en-GB"/>
        </w:rPr>
      </w:pPr>
    </w:p>
    <w:p w14:paraId="7B52AB3B"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2.</w:t>
      </w:r>
      <w:r w:rsidRPr="00310533">
        <w:rPr>
          <w:rFonts w:ascii="Avenir Next" w:hAnsi="Avenir Next" w:cs="Arial"/>
          <w:sz w:val="22"/>
          <w:szCs w:val="22"/>
          <w:lang w:val="en-GB"/>
        </w:rPr>
        <w:tab/>
        <w:t xml:space="preserve">All assessments must be submitted electronically in </w:t>
      </w:r>
      <w:r w:rsidRPr="00310533">
        <w:rPr>
          <w:rFonts w:ascii="Avenir Next Demi Bold" w:hAnsi="Avenir Next Demi Bold" w:cs="Arial"/>
          <w:b/>
          <w:bCs/>
          <w:sz w:val="22"/>
          <w:szCs w:val="22"/>
          <w:lang w:val="en-GB"/>
        </w:rPr>
        <w:t>Microsoft Word format</w:t>
      </w:r>
      <w:r w:rsidRPr="00310533">
        <w:rPr>
          <w:rFonts w:ascii="Avenir Next" w:hAnsi="Avenir Next" w:cs="Arial"/>
          <w:sz w:val="22"/>
          <w:szCs w:val="22"/>
          <w:lang w:val="en-GB"/>
        </w:rPr>
        <w:t xml:space="preserve">, using a standard A4 size page and an 11-point Arial font. This document has been set up with these parameters – </w:t>
      </w:r>
      <w:r w:rsidRPr="00310533">
        <w:rPr>
          <w:rFonts w:ascii="Avenir Next Demi Bold" w:hAnsi="Avenir Next Demi Bold" w:cs="Arial"/>
          <w:b/>
          <w:bCs/>
          <w:sz w:val="22"/>
          <w:szCs w:val="22"/>
          <w:lang w:val="en-GB"/>
        </w:rPr>
        <w:t>please do not change the document settings in any way. DO NOT</w:t>
      </w:r>
      <w:r w:rsidRPr="00310533">
        <w:rPr>
          <w:rFonts w:ascii="Avenir Next" w:hAnsi="Avenir Next" w:cs="Arial"/>
          <w:sz w:val="22"/>
          <w:szCs w:val="22"/>
          <w:lang w:val="en-GB"/>
        </w:rPr>
        <w:t xml:space="preserve"> submit your assessment in PDF format as it will be returned to you unmarked.</w:t>
      </w:r>
    </w:p>
    <w:p w14:paraId="2D7FE7BA" w14:textId="77777777" w:rsidR="007E03FA" w:rsidRPr="00310533" w:rsidRDefault="007E03FA" w:rsidP="007E03FA">
      <w:pPr>
        <w:ind w:left="720" w:hanging="720"/>
        <w:jc w:val="both"/>
        <w:rPr>
          <w:rFonts w:ascii="Avenir Next" w:hAnsi="Avenir Next" w:cs="Arial"/>
          <w:sz w:val="22"/>
          <w:szCs w:val="22"/>
          <w:lang w:val="en-GB"/>
        </w:rPr>
      </w:pPr>
    </w:p>
    <w:p w14:paraId="1EE996A0"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3.</w:t>
      </w:r>
      <w:r w:rsidRPr="00310533">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310533">
        <w:rPr>
          <w:rFonts w:ascii="Avenir Next" w:hAnsi="Avenir Next" w:cs="Arial"/>
          <w:sz w:val="22"/>
          <w:szCs w:val="22"/>
          <w:lang w:val="en-GB"/>
        </w:rPr>
        <w:t>More often than not</w:t>
      </w:r>
      <w:proofErr w:type="gramEnd"/>
      <w:r w:rsidRPr="00310533">
        <w:rPr>
          <w:rFonts w:ascii="Avenir Next" w:hAnsi="Avenir Next" w:cs="Arial"/>
          <w:sz w:val="22"/>
          <w:szCs w:val="22"/>
          <w:lang w:val="en-GB"/>
        </w:rPr>
        <w:t>, one fact / statement will earn one mark (unless it is obvious from the question that this is not the case).</w:t>
      </w:r>
    </w:p>
    <w:p w14:paraId="0244399E" w14:textId="77777777" w:rsidR="007E03FA" w:rsidRPr="00310533" w:rsidRDefault="007E03FA" w:rsidP="007E03FA">
      <w:pPr>
        <w:ind w:left="720" w:hanging="720"/>
        <w:jc w:val="both"/>
        <w:rPr>
          <w:rFonts w:ascii="Avenir Next" w:hAnsi="Avenir Next" w:cs="Arial"/>
          <w:sz w:val="22"/>
          <w:szCs w:val="22"/>
          <w:lang w:val="en-GB"/>
        </w:rPr>
      </w:pPr>
    </w:p>
    <w:p w14:paraId="0E630C70" w14:textId="11C1FC95"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4.</w:t>
      </w:r>
      <w:r w:rsidRPr="00310533">
        <w:rPr>
          <w:rFonts w:ascii="Avenir Next" w:hAnsi="Avenir Next" w:cs="Arial"/>
          <w:sz w:val="22"/>
          <w:szCs w:val="22"/>
          <w:lang w:val="en-GB"/>
        </w:rPr>
        <w:tab/>
        <w:t xml:space="preserve">You must save this document using the following format: </w:t>
      </w:r>
      <w:r w:rsidRPr="00310533">
        <w:rPr>
          <w:rFonts w:ascii="Avenir Next Demi Bold" w:hAnsi="Avenir Next Demi Bold" w:cs="Arial"/>
          <w:b/>
          <w:bCs/>
          <w:sz w:val="22"/>
          <w:szCs w:val="22"/>
          <w:lang w:val="en-GB" w:eastAsia="en-GB"/>
        </w:rPr>
        <w:t>[studentID.assessment5C]</w:t>
      </w:r>
      <w:r w:rsidRPr="00310533">
        <w:rPr>
          <w:rFonts w:ascii="Avenir Next" w:hAnsi="Avenir Next" w:cs="Arial"/>
          <w:sz w:val="22"/>
          <w:szCs w:val="22"/>
          <w:lang w:val="en-GB" w:eastAsia="en-GB"/>
        </w:rPr>
        <w:t>. An example would be something along the following lines: 202</w:t>
      </w:r>
      <w:r w:rsidR="00310533">
        <w:rPr>
          <w:rFonts w:ascii="Avenir Next" w:hAnsi="Avenir Next" w:cs="Arial"/>
          <w:sz w:val="22"/>
          <w:szCs w:val="22"/>
          <w:lang w:val="en-GB" w:eastAsia="en-GB"/>
        </w:rPr>
        <w:t>2</w:t>
      </w:r>
      <w:r w:rsidRPr="00310533">
        <w:rPr>
          <w:rFonts w:ascii="Avenir Next" w:hAnsi="Avenir Next" w:cs="Arial"/>
          <w:sz w:val="22"/>
          <w:szCs w:val="22"/>
          <w:lang w:val="en-GB" w:eastAsia="en-GB"/>
        </w:rPr>
        <w:t>2</w:t>
      </w:r>
      <w:r w:rsidR="00310533">
        <w:rPr>
          <w:rFonts w:ascii="Avenir Next" w:hAnsi="Avenir Next" w:cs="Arial"/>
          <w:sz w:val="22"/>
          <w:szCs w:val="22"/>
          <w:lang w:val="en-GB" w:eastAsia="en-GB"/>
        </w:rPr>
        <w:t>3</w:t>
      </w:r>
      <w:r w:rsidRPr="00310533">
        <w:rPr>
          <w:rFonts w:ascii="Avenir Next" w:hAnsi="Avenir Next" w:cs="Arial"/>
          <w:sz w:val="22"/>
          <w:szCs w:val="22"/>
          <w:lang w:val="en-GB" w:eastAsia="en-GB"/>
        </w:rPr>
        <w:t>-336.assessment5C</w:t>
      </w:r>
      <w:r w:rsidRPr="00310533">
        <w:rPr>
          <w:rFonts w:ascii="Avenir Next" w:hAnsi="Avenir Next" w:cs="Arial"/>
          <w:sz w:val="22"/>
          <w:szCs w:val="22"/>
          <w:lang w:val="en-GB"/>
        </w:rPr>
        <w:t xml:space="preserve">. </w:t>
      </w:r>
      <w:r w:rsidRPr="00310533">
        <w:rPr>
          <w:rFonts w:ascii="Avenir Next Demi Bold" w:hAnsi="Avenir Next Demi Bold" w:cs="Arial"/>
          <w:b/>
          <w:bCs/>
          <w:sz w:val="22"/>
          <w:szCs w:val="22"/>
          <w:lang w:val="en-GB"/>
        </w:rPr>
        <w:t>Please also include the filename as a footer to each page of the assessment</w:t>
      </w:r>
      <w:r w:rsidRPr="00310533">
        <w:rPr>
          <w:rFonts w:ascii="Avenir Next" w:hAnsi="Avenir Next" w:cs="Arial"/>
          <w:bCs/>
          <w:sz w:val="22"/>
          <w:szCs w:val="22"/>
          <w:lang w:val="en-GB"/>
        </w:rPr>
        <w:t xml:space="preserve"> (this has been pre-populated for you, merely replace the words “</w:t>
      </w:r>
      <w:proofErr w:type="spellStart"/>
      <w:r w:rsidRPr="00310533">
        <w:rPr>
          <w:rFonts w:ascii="Avenir Next" w:hAnsi="Avenir Next" w:cs="Arial"/>
          <w:bCs/>
          <w:sz w:val="22"/>
          <w:szCs w:val="22"/>
          <w:lang w:val="en-GB"/>
        </w:rPr>
        <w:t>studentID</w:t>
      </w:r>
      <w:proofErr w:type="spellEnd"/>
      <w:r w:rsidRPr="00310533">
        <w:rPr>
          <w:rFonts w:ascii="Avenir Next" w:hAnsi="Avenir Next" w:cs="Arial"/>
          <w:bCs/>
          <w:sz w:val="22"/>
          <w:szCs w:val="22"/>
          <w:lang w:val="en-GB"/>
        </w:rPr>
        <w:t>” with the student number allocated to you)</w:t>
      </w:r>
      <w:r w:rsidRPr="00310533">
        <w:rPr>
          <w:rFonts w:ascii="Avenir Next" w:hAnsi="Avenir Next" w:cs="Arial"/>
          <w:sz w:val="22"/>
          <w:szCs w:val="22"/>
          <w:lang w:val="en-GB"/>
        </w:rPr>
        <w:t xml:space="preserve">. Do not include your name or any other identifying words in your file name. </w:t>
      </w:r>
      <w:r w:rsidRPr="00310533">
        <w:rPr>
          <w:rFonts w:ascii="Avenir Next Demi Bold" w:hAnsi="Avenir Next Demi Bold" w:cs="Arial"/>
          <w:b/>
          <w:bCs/>
          <w:sz w:val="22"/>
          <w:szCs w:val="22"/>
          <w:lang w:val="en-GB"/>
        </w:rPr>
        <w:t>Assessments that do not comply with this instruction will be returned to candidates unmarked</w:t>
      </w:r>
      <w:r w:rsidRPr="00310533">
        <w:rPr>
          <w:rFonts w:ascii="Avenir Next" w:hAnsi="Avenir Next" w:cs="Arial"/>
          <w:sz w:val="22"/>
          <w:szCs w:val="22"/>
          <w:lang w:val="en-GB"/>
        </w:rPr>
        <w:t>.</w:t>
      </w:r>
    </w:p>
    <w:p w14:paraId="08E0D459" w14:textId="77777777" w:rsidR="007E03FA" w:rsidRPr="00310533" w:rsidRDefault="007E03FA" w:rsidP="007E03FA">
      <w:pPr>
        <w:ind w:left="720" w:hanging="720"/>
        <w:jc w:val="both"/>
        <w:rPr>
          <w:rFonts w:ascii="Avenir Next" w:hAnsi="Avenir Next" w:cs="Arial"/>
          <w:sz w:val="22"/>
          <w:szCs w:val="22"/>
          <w:lang w:val="en-GB"/>
        </w:rPr>
      </w:pPr>
    </w:p>
    <w:p w14:paraId="343F1288"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5.</w:t>
      </w:r>
      <w:r w:rsidRPr="00310533">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10533">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10533">
        <w:rPr>
          <w:rFonts w:ascii="Avenir Next" w:hAnsi="Avenir Next" w:cs="Arial"/>
          <w:sz w:val="22"/>
          <w:szCs w:val="22"/>
          <w:lang w:val="en-GB"/>
        </w:rPr>
        <w:t>.</w:t>
      </w:r>
    </w:p>
    <w:p w14:paraId="72B6A7B9" w14:textId="77777777" w:rsidR="007E03FA" w:rsidRPr="00310533" w:rsidRDefault="007E03FA" w:rsidP="007E03FA">
      <w:pPr>
        <w:ind w:left="720" w:hanging="720"/>
        <w:jc w:val="both"/>
        <w:rPr>
          <w:rFonts w:ascii="Avenir Next" w:hAnsi="Avenir Next" w:cs="Arial"/>
          <w:sz w:val="22"/>
          <w:szCs w:val="22"/>
          <w:lang w:val="en-GB"/>
        </w:rPr>
      </w:pPr>
    </w:p>
    <w:p w14:paraId="644D4683" w14:textId="26B415F9"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6.</w:t>
      </w:r>
      <w:r w:rsidRPr="00310533">
        <w:rPr>
          <w:rFonts w:ascii="Avenir Next" w:hAnsi="Avenir Next" w:cs="Arial"/>
          <w:b/>
          <w:sz w:val="22"/>
          <w:szCs w:val="22"/>
          <w:lang w:val="en-GB"/>
        </w:rPr>
        <w:tab/>
      </w:r>
      <w:r w:rsidRPr="00310533">
        <w:rPr>
          <w:rFonts w:ascii="Avenir Next" w:hAnsi="Avenir Next" w:cs="Arial"/>
          <w:sz w:val="22"/>
          <w:szCs w:val="22"/>
          <w:lang w:val="en-GB"/>
        </w:rPr>
        <w:t xml:space="preserve">The final submission date for this assessment is </w:t>
      </w:r>
      <w:r w:rsidRPr="00310533">
        <w:rPr>
          <w:rFonts w:ascii="Avenir Next Demi Bold" w:hAnsi="Avenir Next Demi Bold" w:cs="Arial"/>
          <w:b/>
          <w:bCs/>
          <w:sz w:val="22"/>
          <w:szCs w:val="22"/>
          <w:lang w:val="en-GB"/>
        </w:rPr>
        <w:t>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xml:space="preserve">. The assessment submission portal will close at </w:t>
      </w:r>
      <w:r w:rsidRPr="00310533">
        <w:rPr>
          <w:rFonts w:ascii="Avenir Next Demi Bold" w:hAnsi="Avenir Next Demi Bold" w:cs="Arial"/>
          <w:b/>
          <w:bCs/>
          <w:sz w:val="22"/>
          <w:szCs w:val="22"/>
          <w:lang w:val="en-GB"/>
        </w:rPr>
        <w:t>23:00 (11 pm) BST (GMT +1) on 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310533" w:rsidRDefault="007E03FA" w:rsidP="007E03FA">
      <w:pPr>
        <w:ind w:left="720" w:hanging="720"/>
        <w:jc w:val="both"/>
        <w:rPr>
          <w:rFonts w:ascii="Avenir Next" w:hAnsi="Avenir Next" w:cs="Arial"/>
          <w:sz w:val="22"/>
          <w:szCs w:val="22"/>
          <w:lang w:val="en-GB"/>
        </w:rPr>
      </w:pPr>
    </w:p>
    <w:p w14:paraId="5151DDF1" w14:textId="5FED1893"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7.</w:t>
      </w:r>
      <w:r w:rsidRPr="00310533">
        <w:rPr>
          <w:rFonts w:ascii="Avenir Next" w:hAnsi="Avenir Next" w:cs="Arial"/>
          <w:sz w:val="22"/>
          <w:szCs w:val="22"/>
          <w:lang w:val="en-GB"/>
        </w:rPr>
        <w:tab/>
        <w:t xml:space="preserve">Prior to being populated with your answers, this assessment consists of </w:t>
      </w:r>
      <w:r w:rsidR="00A30968">
        <w:rPr>
          <w:rFonts w:ascii="Avenir Next Demi Bold" w:hAnsi="Avenir Next Demi Bold" w:cs="Arial"/>
          <w:b/>
          <w:bCs/>
          <w:sz w:val="22"/>
          <w:szCs w:val="22"/>
          <w:lang w:val="en-GB"/>
        </w:rPr>
        <w:t>9</w:t>
      </w:r>
      <w:r w:rsidRPr="00310533">
        <w:rPr>
          <w:rFonts w:ascii="Avenir Next Demi Bold" w:hAnsi="Avenir Next Demi Bold" w:cs="Arial"/>
          <w:b/>
          <w:bCs/>
          <w:sz w:val="22"/>
          <w:szCs w:val="22"/>
          <w:lang w:val="en-GB"/>
        </w:rPr>
        <w:t xml:space="preserve"> pages</w:t>
      </w:r>
      <w:r w:rsidRPr="00310533">
        <w:rPr>
          <w:rFonts w:ascii="Avenir Next" w:hAnsi="Avenir Next" w:cs="Arial"/>
          <w:sz w:val="22"/>
          <w:szCs w:val="22"/>
          <w:lang w:val="en-GB"/>
        </w:rPr>
        <w:t>.</w:t>
      </w:r>
    </w:p>
    <w:p w14:paraId="4CBC38BF" w14:textId="77777777" w:rsidR="007E03FA" w:rsidRPr="00310533" w:rsidRDefault="007E03FA" w:rsidP="007E03FA">
      <w:pPr>
        <w:ind w:left="720" w:hanging="720"/>
        <w:jc w:val="both"/>
        <w:rPr>
          <w:rFonts w:ascii="Avenir Next" w:hAnsi="Avenir Next" w:cs="Arial"/>
          <w:sz w:val="22"/>
          <w:szCs w:val="22"/>
          <w:lang w:val="en-GB"/>
        </w:rPr>
      </w:pPr>
    </w:p>
    <w:p w14:paraId="6BD9DB30" w14:textId="77777777" w:rsidR="007E03FA" w:rsidRPr="00310533" w:rsidRDefault="007E03FA" w:rsidP="007E03FA">
      <w:pPr>
        <w:ind w:left="720" w:hanging="720"/>
        <w:jc w:val="both"/>
        <w:rPr>
          <w:rFonts w:ascii="Avenir Next" w:hAnsi="Avenir Next" w:cs="Arial"/>
          <w:sz w:val="22"/>
          <w:szCs w:val="22"/>
          <w:lang w:val="en-GB"/>
        </w:rPr>
      </w:pPr>
    </w:p>
    <w:p w14:paraId="15EDC228" w14:textId="77777777" w:rsidR="00E11C54" w:rsidRPr="00310533" w:rsidRDefault="00E11C54">
      <w:pPr>
        <w:rPr>
          <w:rFonts w:ascii="Avenir Next" w:hAnsi="Avenir Next" w:cs="Arial"/>
          <w:b/>
          <w:sz w:val="22"/>
          <w:szCs w:val="22"/>
          <w:u w:val="single"/>
          <w:lang w:val="en-GB"/>
        </w:rPr>
      </w:pPr>
      <w:r w:rsidRPr="00310533">
        <w:rPr>
          <w:rFonts w:ascii="Avenir Next" w:hAnsi="Avenir Next" w:cs="Arial"/>
          <w:b/>
          <w:sz w:val="22"/>
          <w:szCs w:val="22"/>
          <w:u w:val="single"/>
          <w:lang w:val="en-GB"/>
        </w:rPr>
        <w:br w:type="page"/>
      </w:r>
    </w:p>
    <w:p w14:paraId="3E6D363E" w14:textId="301AF9CC" w:rsidR="00F3323E" w:rsidRPr="00310533" w:rsidRDefault="00F3323E"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u w:val="single"/>
          <w:lang w:val="en-GB"/>
        </w:rPr>
        <w:lastRenderedPageBreak/>
        <w:t>ANSWER ALL THE QUESTIONS</w:t>
      </w:r>
    </w:p>
    <w:p w14:paraId="7EC6BF23" w14:textId="77777777" w:rsidR="00F3323E" w:rsidRPr="00310533" w:rsidRDefault="00F3323E" w:rsidP="00B9639B">
      <w:pPr>
        <w:ind w:left="720" w:hanging="720"/>
        <w:jc w:val="both"/>
        <w:rPr>
          <w:rFonts w:ascii="Avenir Next" w:hAnsi="Avenir Next" w:cs="Arial"/>
          <w:sz w:val="22"/>
          <w:szCs w:val="22"/>
          <w:lang w:val="en-GB"/>
        </w:rPr>
      </w:pPr>
    </w:p>
    <w:p w14:paraId="299FA105" w14:textId="77777777" w:rsidR="005D43E0" w:rsidRPr="00310533" w:rsidRDefault="0029433F"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5D43E0" w:rsidRPr="00310533">
        <w:rPr>
          <w:rFonts w:ascii="Avenir Next Demi Bold" w:hAnsi="Avenir Next Demi Bold" w:cs="Arial"/>
          <w:b/>
          <w:bCs/>
          <w:sz w:val="22"/>
          <w:szCs w:val="22"/>
          <w:lang w:val="en-GB"/>
        </w:rPr>
        <w:t xml:space="preserve"> (multiple-choice questions) [10 marks</w:t>
      </w:r>
      <w:r w:rsidR="00D17FDC" w:rsidRPr="00310533">
        <w:rPr>
          <w:rFonts w:ascii="Avenir Next Demi Bold" w:hAnsi="Avenir Next Demi Bold" w:cs="Arial"/>
          <w:b/>
          <w:bCs/>
          <w:sz w:val="22"/>
          <w:szCs w:val="22"/>
          <w:lang w:val="en-GB"/>
        </w:rPr>
        <w:t xml:space="preserve"> in total</w:t>
      </w:r>
      <w:r w:rsidR="005D43E0" w:rsidRPr="00310533">
        <w:rPr>
          <w:rFonts w:ascii="Avenir Next Demi Bold" w:hAnsi="Avenir Next Demi Bold" w:cs="Arial"/>
          <w:b/>
          <w:bCs/>
          <w:sz w:val="22"/>
          <w:szCs w:val="22"/>
          <w:lang w:val="en-GB"/>
        </w:rPr>
        <w:t>]</w:t>
      </w:r>
    </w:p>
    <w:p w14:paraId="6BF107AB" w14:textId="77777777" w:rsidR="00F3323E" w:rsidRPr="00310533" w:rsidRDefault="00F3323E" w:rsidP="00B9639B">
      <w:pPr>
        <w:ind w:left="720" w:hanging="720"/>
        <w:jc w:val="both"/>
        <w:rPr>
          <w:rFonts w:ascii="Avenir Next" w:hAnsi="Avenir Next" w:cs="Arial"/>
          <w:sz w:val="22"/>
          <w:szCs w:val="22"/>
          <w:lang w:val="en-GB"/>
        </w:rPr>
      </w:pPr>
    </w:p>
    <w:p w14:paraId="18C01692" w14:textId="77777777" w:rsidR="005D43E0" w:rsidRPr="00310533" w:rsidRDefault="005D43E0" w:rsidP="00B9639B">
      <w:pPr>
        <w:jc w:val="both"/>
        <w:rPr>
          <w:rFonts w:ascii="Avenir Next" w:hAnsi="Avenir Next" w:cs="Arial"/>
          <w:sz w:val="22"/>
          <w:szCs w:val="22"/>
          <w:lang w:val="en-GB"/>
        </w:rPr>
      </w:pPr>
      <w:r w:rsidRPr="00310533">
        <w:rPr>
          <w:rFonts w:ascii="Avenir Next" w:hAnsi="Avenir Next" w:cs="Arial"/>
          <w:sz w:val="22"/>
          <w:szCs w:val="22"/>
          <w:lang w:val="en-GB"/>
        </w:rPr>
        <w:t>Questions 1.1. – 1.10</w:t>
      </w:r>
      <w:r w:rsidR="00341AA6" w:rsidRPr="00310533">
        <w:rPr>
          <w:rFonts w:ascii="Avenir Next" w:hAnsi="Avenir Next" w:cs="Arial"/>
          <w:sz w:val="22"/>
          <w:szCs w:val="22"/>
          <w:lang w:val="en-GB"/>
        </w:rPr>
        <w:t>.</w:t>
      </w:r>
      <w:r w:rsidRPr="00310533">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10533">
        <w:rPr>
          <w:rFonts w:ascii="Avenir Next" w:hAnsi="Avenir Next" w:cs="Arial"/>
          <w:sz w:val="22"/>
          <w:szCs w:val="22"/>
          <w:lang w:val="en-GB"/>
        </w:rPr>
        <w:t>answer</w:t>
      </w:r>
      <w:proofErr w:type="gramEnd"/>
      <w:r w:rsidRPr="00310533">
        <w:rPr>
          <w:rFonts w:ascii="Avenir Next" w:hAnsi="Avenir Next" w:cs="Arial"/>
          <w:sz w:val="22"/>
          <w:szCs w:val="22"/>
          <w:lang w:val="en-GB"/>
        </w:rPr>
        <w:t xml:space="preserve"> and </w:t>
      </w:r>
      <w:r w:rsidRPr="00310533">
        <w:rPr>
          <w:rFonts w:ascii="Avenir Next" w:hAnsi="Avenir Next" w:cs="Arial"/>
          <w:sz w:val="22"/>
          <w:szCs w:val="22"/>
          <w:highlight w:val="yellow"/>
          <w:lang w:val="en-GB"/>
        </w:rPr>
        <w:t>mark your selection on the answer sheet</w:t>
      </w:r>
      <w:r w:rsidR="00397D3A" w:rsidRPr="00310533">
        <w:rPr>
          <w:rFonts w:ascii="Avenir Next" w:hAnsi="Avenir Next" w:cs="Arial"/>
          <w:sz w:val="22"/>
          <w:szCs w:val="22"/>
          <w:highlight w:val="yellow"/>
          <w:lang w:val="en-GB"/>
        </w:rPr>
        <w:t xml:space="preserve"> by highlighting the </w:t>
      </w:r>
      <w:r w:rsidR="0036565C" w:rsidRPr="00310533">
        <w:rPr>
          <w:rFonts w:ascii="Avenir Next" w:hAnsi="Avenir Next" w:cs="Arial"/>
          <w:sz w:val="22"/>
          <w:szCs w:val="22"/>
          <w:highlight w:val="yellow"/>
          <w:lang w:val="en-GB"/>
        </w:rPr>
        <w:t xml:space="preserve">relevant paragraph </w:t>
      </w:r>
      <w:r w:rsidR="0036565C" w:rsidRPr="00310533">
        <w:rPr>
          <w:rFonts w:ascii="Avenir Next Demi Bold" w:hAnsi="Avenir Next Demi Bold" w:cs="Arial"/>
          <w:b/>
          <w:bCs/>
          <w:sz w:val="22"/>
          <w:szCs w:val="22"/>
          <w:highlight w:val="yellow"/>
          <w:lang w:val="en-GB"/>
        </w:rPr>
        <w:t>in yellow</w:t>
      </w:r>
      <w:r w:rsidRPr="00310533">
        <w:rPr>
          <w:rFonts w:ascii="Avenir Next" w:hAnsi="Avenir Next" w:cs="Arial"/>
          <w:sz w:val="22"/>
          <w:szCs w:val="22"/>
          <w:lang w:val="en-GB"/>
        </w:rPr>
        <w:t>.</w:t>
      </w:r>
      <w:r w:rsidR="0036565C" w:rsidRPr="00310533">
        <w:rPr>
          <w:rFonts w:ascii="Avenir Next" w:hAnsi="Avenir Next" w:cs="Arial"/>
          <w:sz w:val="22"/>
          <w:szCs w:val="22"/>
          <w:lang w:val="en-GB"/>
        </w:rPr>
        <w:t xml:space="preserve"> Select only </w:t>
      </w:r>
      <w:r w:rsidR="0036565C" w:rsidRPr="00310533">
        <w:rPr>
          <w:rFonts w:ascii="Avenir Next Demi Bold" w:hAnsi="Avenir Next Demi Bold" w:cs="Arial"/>
          <w:b/>
          <w:bCs/>
          <w:sz w:val="22"/>
          <w:szCs w:val="22"/>
          <w:lang w:val="en-GB"/>
        </w:rPr>
        <w:t>ONE</w:t>
      </w:r>
      <w:r w:rsidR="0036565C" w:rsidRPr="00310533">
        <w:rPr>
          <w:rFonts w:ascii="Avenir Next" w:hAnsi="Avenir Next" w:cs="Arial"/>
          <w:sz w:val="22"/>
          <w:szCs w:val="22"/>
          <w:lang w:val="en-GB"/>
        </w:rPr>
        <w:t xml:space="preserve"> answer</w:t>
      </w:r>
      <w:r w:rsidR="00A60074" w:rsidRPr="00310533">
        <w:rPr>
          <w:rFonts w:ascii="Avenir Next" w:hAnsi="Avenir Next" w:cs="Arial"/>
          <w:sz w:val="22"/>
          <w:szCs w:val="22"/>
          <w:lang w:val="en-GB"/>
        </w:rPr>
        <w:t>. Candidates who select more than one answer will receive no mark for that specific question.</w:t>
      </w:r>
    </w:p>
    <w:p w14:paraId="1DAC1A53" w14:textId="77777777" w:rsidR="00A26898" w:rsidRPr="00310533" w:rsidRDefault="00A26898" w:rsidP="00A26898">
      <w:pPr>
        <w:rPr>
          <w:rFonts w:ascii="Avenir Next" w:hAnsi="Avenir Next" w:cs="Arial"/>
          <w:b/>
          <w:bCs/>
          <w:sz w:val="22"/>
          <w:szCs w:val="22"/>
          <w:lang w:val="en-GB"/>
        </w:rPr>
      </w:pPr>
    </w:p>
    <w:p w14:paraId="47391ABF" w14:textId="46CE134B"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CB2364" w:rsidRPr="00310533">
        <w:rPr>
          <w:rFonts w:ascii="Avenir Next Demi Bold" w:hAnsi="Avenir Next Demi Bold" w:cs="Arial"/>
          <w:b/>
          <w:bCs/>
          <w:sz w:val="22"/>
          <w:szCs w:val="22"/>
          <w:lang w:val="en-GB"/>
        </w:rPr>
        <w:t>1</w:t>
      </w:r>
    </w:p>
    <w:p w14:paraId="74C3E873" w14:textId="77777777" w:rsidR="000F6063" w:rsidRPr="00310533" w:rsidRDefault="000F6063" w:rsidP="000F6063">
      <w:pPr>
        <w:rPr>
          <w:rFonts w:ascii="Avenir Next" w:hAnsi="Avenir Next" w:cs="Arial"/>
          <w:b/>
          <w:bCs/>
          <w:sz w:val="22"/>
          <w:szCs w:val="22"/>
          <w:lang w:val="en-GB"/>
        </w:rPr>
      </w:pPr>
    </w:p>
    <w:p w14:paraId="1AB98688"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A6AC188" w14:textId="77777777" w:rsidR="000F6063" w:rsidRPr="00310533" w:rsidRDefault="000F6063" w:rsidP="000F6063">
      <w:pPr>
        <w:rPr>
          <w:rFonts w:ascii="Avenir Next" w:hAnsi="Avenir Next" w:cs="Arial"/>
          <w:sz w:val="22"/>
          <w:szCs w:val="22"/>
          <w:lang w:val="en-GB"/>
        </w:rPr>
      </w:pPr>
    </w:p>
    <w:p w14:paraId="4C8F6C1A" w14:textId="65BBBA83"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Once a</w:t>
      </w:r>
      <w:r w:rsidR="00FD6094" w:rsidRPr="00310533">
        <w:rPr>
          <w:rFonts w:ascii="Avenir Next" w:hAnsi="Avenir Next" w:cs="Arial"/>
          <w:sz w:val="22"/>
          <w:szCs w:val="22"/>
          <w:lang w:val="en-GB"/>
        </w:rPr>
        <w:t>n application for a restructuring officer is filed</w:t>
      </w:r>
      <w:r w:rsidRPr="00310533">
        <w:rPr>
          <w:rFonts w:ascii="Avenir Next" w:hAnsi="Avenir Next" w:cs="Arial"/>
          <w:sz w:val="22"/>
          <w:szCs w:val="22"/>
          <w:lang w:val="en-GB"/>
        </w:rPr>
        <w:t>:</w:t>
      </w:r>
    </w:p>
    <w:p w14:paraId="3532F84A" w14:textId="77777777" w:rsidR="000F6063" w:rsidRPr="00310533" w:rsidRDefault="000F6063" w:rsidP="000F6063">
      <w:pPr>
        <w:rPr>
          <w:rFonts w:ascii="Avenir Next" w:hAnsi="Avenir Next" w:cs="Arial"/>
          <w:sz w:val="22"/>
          <w:szCs w:val="22"/>
          <w:lang w:val="en-GB"/>
        </w:rPr>
      </w:pPr>
    </w:p>
    <w:p w14:paraId="7F6BF65C" w14:textId="10CDFA44" w:rsidR="000F6063" w:rsidRPr="00FA54CC" w:rsidRDefault="000F6063" w:rsidP="007E03FA">
      <w:pPr>
        <w:pStyle w:val="ListParagraph"/>
        <w:numPr>
          <w:ilvl w:val="0"/>
          <w:numId w:val="31"/>
        </w:numPr>
        <w:ind w:left="426"/>
        <w:rPr>
          <w:rFonts w:ascii="Avenir Next" w:hAnsi="Avenir Next" w:cs="Arial"/>
          <w:sz w:val="22"/>
          <w:szCs w:val="22"/>
          <w:highlight w:val="yellow"/>
          <w:lang w:val="en-GB"/>
        </w:rPr>
      </w:pPr>
      <w:r w:rsidRPr="00FA54CC">
        <w:rPr>
          <w:rFonts w:ascii="Avenir Next" w:hAnsi="Avenir Next" w:cs="Arial"/>
          <w:sz w:val="22"/>
          <w:szCs w:val="22"/>
          <w:highlight w:val="yellow"/>
          <w:lang w:val="en-GB"/>
        </w:rPr>
        <w:t>No action may be commenced against the company without leave of the court.</w:t>
      </w:r>
    </w:p>
    <w:p w14:paraId="4906B355" w14:textId="77777777" w:rsidR="007E03FA" w:rsidRPr="00310533" w:rsidRDefault="007E03FA" w:rsidP="007E03FA">
      <w:pPr>
        <w:rPr>
          <w:rFonts w:ascii="Avenir Next" w:hAnsi="Avenir Next" w:cs="Arial"/>
          <w:sz w:val="22"/>
          <w:szCs w:val="22"/>
          <w:lang w:val="en-GB"/>
        </w:rPr>
      </w:pPr>
    </w:p>
    <w:p w14:paraId="6BD73290" w14:textId="211A994D"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existing action may be continued against the company without permission of the provisional liquidator.</w:t>
      </w:r>
    </w:p>
    <w:p w14:paraId="1477D526" w14:textId="77777777" w:rsidR="007E03FA" w:rsidRPr="00310533" w:rsidRDefault="007E03FA" w:rsidP="007E03FA">
      <w:pPr>
        <w:rPr>
          <w:rFonts w:ascii="Avenir Next" w:hAnsi="Avenir Next" w:cs="Arial"/>
          <w:sz w:val="22"/>
          <w:szCs w:val="22"/>
          <w:lang w:val="en-GB"/>
        </w:rPr>
      </w:pPr>
    </w:p>
    <w:p w14:paraId="39BBA3FE" w14:textId="5438D2CB"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Legal proceedings may be commenced or continued against the company without leave of the court.</w:t>
      </w:r>
    </w:p>
    <w:p w14:paraId="22FB943C" w14:textId="77777777" w:rsidR="007E03FA" w:rsidRPr="00310533" w:rsidRDefault="007E03FA" w:rsidP="007E03FA">
      <w:pPr>
        <w:rPr>
          <w:rFonts w:ascii="Avenir Next" w:hAnsi="Avenir Next" w:cs="Arial"/>
          <w:sz w:val="22"/>
          <w:szCs w:val="22"/>
          <w:lang w:val="en-GB"/>
        </w:rPr>
      </w:pPr>
    </w:p>
    <w:p w14:paraId="6E8F0D7B" w14:textId="77777777"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action may be commenced against the company.</w:t>
      </w:r>
    </w:p>
    <w:p w14:paraId="58DEF191" w14:textId="77777777" w:rsidR="000F6063" w:rsidRPr="00310533" w:rsidRDefault="000F6063" w:rsidP="00A26898">
      <w:pPr>
        <w:rPr>
          <w:rFonts w:ascii="Avenir Next" w:hAnsi="Avenir Next" w:cs="Arial"/>
          <w:sz w:val="22"/>
          <w:szCs w:val="22"/>
          <w:lang w:val="en-GB"/>
        </w:rPr>
      </w:pPr>
    </w:p>
    <w:p w14:paraId="06FB203D" w14:textId="77777777"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1.2</w:t>
      </w:r>
    </w:p>
    <w:p w14:paraId="6B108B0A" w14:textId="77777777" w:rsidR="000F6063" w:rsidRPr="00310533" w:rsidRDefault="000F6063" w:rsidP="000F6063">
      <w:pPr>
        <w:jc w:val="both"/>
        <w:rPr>
          <w:rFonts w:ascii="Avenir Next" w:hAnsi="Avenir Next" w:cs="Arial"/>
          <w:sz w:val="22"/>
          <w:szCs w:val="22"/>
        </w:rPr>
      </w:pPr>
    </w:p>
    <w:p w14:paraId="74B2F863" w14:textId="72599489"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 xml:space="preserve">Which of the following is </w:t>
      </w:r>
      <w:r w:rsidRPr="00310533">
        <w:rPr>
          <w:rFonts w:ascii="Avenir Next Demi Bold" w:hAnsi="Avenir Next Demi Bold" w:cs="Arial"/>
          <w:b/>
          <w:bCs/>
          <w:sz w:val="22"/>
          <w:szCs w:val="22"/>
          <w:u w:val="single"/>
          <w:lang w:val="en-GB"/>
        </w:rPr>
        <w:t>not</w:t>
      </w:r>
      <w:r w:rsidRPr="00310533">
        <w:rPr>
          <w:rFonts w:ascii="Avenir Next" w:hAnsi="Avenir Next" w:cs="Arial"/>
          <w:sz w:val="22"/>
          <w:szCs w:val="22"/>
          <w:lang w:val="en-GB"/>
        </w:rPr>
        <w:t xml:space="preserve"> available </w:t>
      </w:r>
      <w:r w:rsidR="00FD6094" w:rsidRPr="00310533">
        <w:rPr>
          <w:rFonts w:ascii="Avenir Next" w:hAnsi="Avenir Next" w:cs="Arial"/>
          <w:sz w:val="22"/>
          <w:szCs w:val="22"/>
          <w:lang w:val="en-GB"/>
        </w:rPr>
        <w:t xml:space="preserve">to a debtor company </w:t>
      </w:r>
      <w:r w:rsidRPr="00310533">
        <w:rPr>
          <w:rFonts w:ascii="Avenir Next" w:hAnsi="Avenir Next" w:cs="Arial"/>
          <w:sz w:val="22"/>
          <w:szCs w:val="22"/>
          <w:lang w:val="en-GB"/>
        </w:rPr>
        <w:t>in the Cayman Islands?</w:t>
      </w:r>
    </w:p>
    <w:p w14:paraId="10EFF49D" w14:textId="77777777" w:rsidR="000F6063" w:rsidRPr="00310533" w:rsidRDefault="000F6063" w:rsidP="000F6063">
      <w:pPr>
        <w:ind w:left="720" w:hanging="720"/>
        <w:rPr>
          <w:rFonts w:ascii="Avenir Next" w:hAnsi="Avenir Next" w:cs="Arial"/>
          <w:sz w:val="22"/>
          <w:szCs w:val="22"/>
          <w:lang w:val="en-GB"/>
        </w:rPr>
      </w:pPr>
    </w:p>
    <w:p w14:paraId="6087EE3F" w14:textId="6F9B0AD2"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Appointment of a receiver.</w:t>
      </w:r>
    </w:p>
    <w:p w14:paraId="29FAFDB8" w14:textId="77777777" w:rsidR="007E03FA" w:rsidRPr="00310533" w:rsidRDefault="007E03FA" w:rsidP="007E03FA">
      <w:pPr>
        <w:rPr>
          <w:rFonts w:ascii="Avenir Next" w:hAnsi="Avenir Next" w:cs="Arial"/>
          <w:sz w:val="22"/>
          <w:szCs w:val="22"/>
          <w:lang w:val="en-GB"/>
        </w:rPr>
      </w:pPr>
    </w:p>
    <w:p w14:paraId="59CBBE1A" w14:textId="1CE4572F"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Court-supervised liquidation.</w:t>
      </w:r>
    </w:p>
    <w:p w14:paraId="7EF169A8" w14:textId="77777777" w:rsidR="007E03FA" w:rsidRPr="00310533" w:rsidRDefault="007E03FA" w:rsidP="007E03FA">
      <w:pPr>
        <w:rPr>
          <w:rFonts w:ascii="Avenir Next" w:hAnsi="Avenir Next" w:cs="Arial"/>
          <w:sz w:val="22"/>
          <w:szCs w:val="22"/>
          <w:lang w:val="en-GB"/>
        </w:rPr>
      </w:pPr>
    </w:p>
    <w:p w14:paraId="7848D5C4" w14:textId="0E6F4C18"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Official liquidation.</w:t>
      </w:r>
    </w:p>
    <w:p w14:paraId="5EC6E426" w14:textId="77777777" w:rsidR="007E03FA" w:rsidRPr="00310533" w:rsidRDefault="007E03FA" w:rsidP="007E03FA">
      <w:pPr>
        <w:rPr>
          <w:rFonts w:ascii="Avenir Next" w:hAnsi="Avenir Next" w:cs="Arial"/>
          <w:sz w:val="22"/>
          <w:szCs w:val="22"/>
          <w:lang w:val="en-GB"/>
        </w:rPr>
      </w:pPr>
    </w:p>
    <w:p w14:paraId="385539B3" w14:textId="5C803262" w:rsidR="00920BE7" w:rsidRPr="00FA54CC" w:rsidRDefault="000F6063" w:rsidP="000659CF">
      <w:pPr>
        <w:pStyle w:val="ListParagraph"/>
        <w:numPr>
          <w:ilvl w:val="0"/>
          <w:numId w:val="32"/>
        </w:numPr>
        <w:ind w:left="426"/>
        <w:rPr>
          <w:rFonts w:ascii="Avenir Next" w:hAnsi="Avenir Next" w:cs="Arial"/>
          <w:sz w:val="22"/>
          <w:szCs w:val="22"/>
          <w:lang w:val="en-GB"/>
        </w:rPr>
      </w:pPr>
      <w:r w:rsidRPr="00FA54CC">
        <w:rPr>
          <w:rFonts w:ascii="Avenir Next" w:hAnsi="Avenir Next" w:cs="Arial"/>
          <w:sz w:val="22"/>
          <w:szCs w:val="22"/>
          <w:highlight w:val="yellow"/>
          <w:lang w:val="en-GB"/>
        </w:rPr>
        <w:t>Deed of Company Arrangement</w:t>
      </w:r>
      <w:r w:rsidRPr="00310533">
        <w:rPr>
          <w:rFonts w:ascii="Avenir Next" w:hAnsi="Avenir Next" w:cs="Arial"/>
          <w:sz w:val="22"/>
          <w:szCs w:val="22"/>
          <w:lang w:val="en-GB"/>
        </w:rPr>
        <w:t>.</w:t>
      </w:r>
    </w:p>
    <w:p w14:paraId="0775A00A" w14:textId="468966BD" w:rsidR="00310533" w:rsidRDefault="00310533" w:rsidP="000659CF">
      <w:pPr>
        <w:rPr>
          <w:rFonts w:ascii="Avenir Next" w:hAnsi="Avenir Next" w:cs="Arial"/>
          <w:sz w:val="22"/>
          <w:szCs w:val="22"/>
          <w:lang w:val="en-GB"/>
        </w:rPr>
      </w:pPr>
    </w:p>
    <w:p w14:paraId="722F8904" w14:textId="1823270D" w:rsidR="00210493" w:rsidRPr="00310533" w:rsidRDefault="00210493" w:rsidP="00920BE7">
      <w:pP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Question 1.3</w:t>
      </w:r>
    </w:p>
    <w:p w14:paraId="3862FF94" w14:textId="48F3A6EF" w:rsidR="00210493" w:rsidRPr="00310533" w:rsidRDefault="00210493" w:rsidP="00920BE7">
      <w:pPr>
        <w:rPr>
          <w:rFonts w:ascii="Avenir Next" w:hAnsi="Avenir Next" w:cs="Arial"/>
          <w:color w:val="000000" w:themeColor="text1"/>
          <w:sz w:val="22"/>
          <w:szCs w:val="22"/>
          <w:lang w:val="en-GB"/>
        </w:rPr>
      </w:pPr>
    </w:p>
    <w:p w14:paraId="24A872BB" w14:textId="77777777" w:rsidR="00924973" w:rsidRPr="00310533" w:rsidRDefault="00924973" w:rsidP="0092497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17E4193A" w14:textId="77777777" w:rsidR="00924973" w:rsidRPr="00310533" w:rsidRDefault="00924973" w:rsidP="00920BE7">
      <w:pPr>
        <w:rPr>
          <w:rFonts w:ascii="Avenir Next" w:hAnsi="Avenir Next" w:cs="Arial"/>
          <w:color w:val="000000" w:themeColor="text1"/>
          <w:sz w:val="22"/>
          <w:szCs w:val="22"/>
          <w:lang w:val="en-GB"/>
        </w:rPr>
      </w:pPr>
    </w:p>
    <w:p w14:paraId="4657F451" w14:textId="3FCC3398" w:rsidR="00210493" w:rsidRPr="00310533" w:rsidRDefault="00210493" w:rsidP="00920BE7">
      <w:pPr>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In a voluntary liquidation:</w:t>
      </w:r>
    </w:p>
    <w:p w14:paraId="58F5B7AC" w14:textId="32FF2E22" w:rsidR="00210493" w:rsidRPr="00310533" w:rsidRDefault="00210493" w:rsidP="00920BE7">
      <w:pPr>
        <w:rPr>
          <w:rFonts w:ascii="Avenir Next" w:hAnsi="Avenir Next" w:cs="Arial"/>
          <w:color w:val="000000" w:themeColor="text1"/>
          <w:sz w:val="22"/>
          <w:szCs w:val="22"/>
          <w:lang w:val="en-GB"/>
        </w:rPr>
      </w:pPr>
    </w:p>
    <w:p w14:paraId="0299A1C0" w14:textId="44E982CD"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where it is necessary and beneficial to the liquidation</w:t>
      </w:r>
      <w:r w:rsidR="00A46FE2" w:rsidRPr="00310533">
        <w:rPr>
          <w:rFonts w:ascii="Avenir Next" w:hAnsi="Avenir Next" w:cs="Arial"/>
          <w:color w:val="000000" w:themeColor="text1"/>
          <w:sz w:val="22"/>
          <w:szCs w:val="22"/>
          <w:lang w:val="en-GB"/>
        </w:rPr>
        <w:t>.</w:t>
      </w:r>
    </w:p>
    <w:p w14:paraId="4D4BDB99" w14:textId="77777777" w:rsidR="007E03FA" w:rsidRPr="00310533" w:rsidRDefault="007E03FA" w:rsidP="007E03FA">
      <w:pPr>
        <w:rPr>
          <w:rFonts w:ascii="Avenir Next" w:hAnsi="Avenir Next" w:cs="Arial"/>
          <w:color w:val="000000" w:themeColor="text1"/>
          <w:sz w:val="22"/>
          <w:szCs w:val="22"/>
          <w:lang w:val="en-GB"/>
        </w:rPr>
      </w:pPr>
    </w:p>
    <w:p w14:paraId="402E2D59" w14:textId="72345059" w:rsidR="00210493" w:rsidRPr="00E419A6" w:rsidRDefault="00210493" w:rsidP="007E03FA">
      <w:pPr>
        <w:pStyle w:val="ListParagraph"/>
        <w:numPr>
          <w:ilvl w:val="0"/>
          <w:numId w:val="33"/>
        </w:numPr>
        <w:ind w:left="426"/>
        <w:rPr>
          <w:rFonts w:ascii="Avenir Next" w:hAnsi="Avenir Next" w:cs="Arial"/>
          <w:color w:val="000000" w:themeColor="text1"/>
          <w:sz w:val="22"/>
          <w:szCs w:val="22"/>
          <w:highlight w:val="yellow"/>
          <w:lang w:val="en-GB"/>
        </w:rPr>
      </w:pPr>
      <w:r w:rsidRPr="00E419A6">
        <w:rPr>
          <w:rFonts w:ascii="Avenir Next" w:hAnsi="Avenir Next" w:cs="Arial"/>
          <w:color w:val="000000" w:themeColor="text1"/>
          <w:sz w:val="22"/>
          <w:szCs w:val="22"/>
          <w:highlight w:val="yellow"/>
          <w:lang w:val="en-GB"/>
        </w:rPr>
        <w:t>The company must cease trading except where it is necessary and beneficial to the liquidation</w:t>
      </w:r>
      <w:r w:rsidR="00A46FE2" w:rsidRPr="00E419A6">
        <w:rPr>
          <w:rFonts w:ascii="Avenir Next" w:hAnsi="Avenir Next" w:cs="Arial"/>
          <w:color w:val="000000" w:themeColor="text1"/>
          <w:sz w:val="22"/>
          <w:szCs w:val="22"/>
          <w:highlight w:val="yellow"/>
          <w:lang w:val="en-GB"/>
        </w:rPr>
        <w:t>.</w:t>
      </w:r>
    </w:p>
    <w:p w14:paraId="5BFB6961" w14:textId="77777777" w:rsidR="007E03FA" w:rsidRPr="00310533" w:rsidRDefault="007E03FA" w:rsidP="007E03FA">
      <w:pPr>
        <w:rPr>
          <w:rFonts w:ascii="Avenir Next" w:hAnsi="Avenir Next" w:cs="Arial"/>
          <w:color w:val="000000" w:themeColor="text1"/>
          <w:sz w:val="22"/>
          <w:szCs w:val="22"/>
          <w:lang w:val="en-GB"/>
        </w:rPr>
      </w:pPr>
    </w:p>
    <w:p w14:paraId="32FB1A04" w14:textId="5706A29A"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must cease trading if it is necessary and beneficial to the liquidation</w:t>
      </w:r>
      <w:r w:rsidR="00A46FE2" w:rsidRPr="00310533">
        <w:rPr>
          <w:rFonts w:ascii="Avenir Next" w:hAnsi="Avenir Next" w:cs="Arial"/>
          <w:color w:val="000000" w:themeColor="text1"/>
          <w:sz w:val="22"/>
          <w:szCs w:val="22"/>
          <w:lang w:val="en-GB"/>
        </w:rPr>
        <w:t>.</w:t>
      </w:r>
    </w:p>
    <w:p w14:paraId="3498CB28" w14:textId="77777777" w:rsidR="007E03FA" w:rsidRPr="00310533" w:rsidRDefault="007E03FA" w:rsidP="007E03FA">
      <w:pPr>
        <w:rPr>
          <w:rFonts w:ascii="Avenir Next" w:hAnsi="Avenir Next" w:cs="Arial"/>
          <w:color w:val="000000" w:themeColor="text1"/>
          <w:sz w:val="22"/>
          <w:szCs w:val="22"/>
          <w:lang w:val="en-GB"/>
        </w:rPr>
      </w:pPr>
    </w:p>
    <w:p w14:paraId="322E7C99" w14:textId="5601C3B2"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unless it is necessary and beneficial to the liquidation</w:t>
      </w:r>
      <w:r w:rsidR="00A46FE2" w:rsidRPr="00310533">
        <w:rPr>
          <w:rFonts w:ascii="Avenir Next" w:hAnsi="Avenir Next" w:cs="Arial"/>
          <w:color w:val="000000" w:themeColor="text1"/>
          <w:sz w:val="22"/>
          <w:szCs w:val="22"/>
          <w:lang w:val="en-GB"/>
        </w:rPr>
        <w:t>.</w:t>
      </w:r>
    </w:p>
    <w:p w14:paraId="3A416421" w14:textId="67BDFBFB" w:rsidR="00210493" w:rsidRPr="00310533" w:rsidRDefault="00210493" w:rsidP="00210493">
      <w:pPr>
        <w:rPr>
          <w:rFonts w:ascii="Avenir Next" w:hAnsi="Avenir Next" w:cs="Arial"/>
          <w:color w:val="808080" w:themeColor="background1" w:themeShade="80"/>
          <w:sz w:val="22"/>
          <w:szCs w:val="22"/>
          <w:lang w:val="en-GB"/>
        </w:rPr>
      </w:pPr>
    </w:p>
    <w:p w14:paraId="4B3E19E9" w14:textId="79B256EC" w:rsidR="00CB2364" w:rsidRPr="00310533" w:rsidRDefault="00CB2364" w:rsidP="00CB2364">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1.4</w:t>
      </w:r>
    </w:p>
    <w:p w14:paraId="2874D703" w14:textId="77777777" w:rsidR="00CB2364" w:rsidRPr="00310533" w:rsidRDefault="00CB2364" w:rsidP="00CB2364">
      <w:pPr>
        <w:rPr>
          <w:rFonts w:ascii="Avenir Next" w:hAnsi="Avenir Next" w:cs="Arial"/>
          <w:sz w:val="22"/>
          <w:szCs w:val="22"/>
          <w:lang w:val="en-GB"/>
        </w:rPr>
      </w:pPr>
    </w:p>
    <w:p w14:paraId="25695FFD"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69434D7" w14:textId="77777777" w:rsidR="00CB2364" w:rsidRPr="00310533" w:rsidRDefault="00CB2364" w:rsidP="00CB2364">
      <w:pPr>
        <w:rPr>
          <w:rFonts w:ascii="Avenir Next" w:hAnsi="Avenir Next" w:cs="Arial"/>
          <w:sz w:val="22"/>
          <w:szCs w:val="22"/>
          <w:lang w:val="en-GB"/>
        </w:rPr>
      </w:pPr>
    </w:p>
    <w:p w14:paraId="0EBC0456"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The Grand Court of the Cayman Islands has jurisdiction to make winding up orders in respect of:</w:t>
      </w:r>
    </w:p>
    <w:p w14:paraId="5DFEFDC1" w14:textId="77777777" w:rsidR="00CB2364" w:rsidRPr="00310533" w:rsidRDefault="00CB2364" w:rsidP="00CB2364">
      <w:pPr>
        <w:rPr>
          <w:rFonts w:ascii="Avenir Next" w:hAnsi="Avenir Next" w:cs="Arial"/>
          <w:sz w:val="22"/>
          <w:szCs w:val="22"/>
          <w:lang w:val="en-GB"/>
        </w:rPr>
      </w:pPr>
    </w:p>
    <w:p w14:paraId="1A59BCE4" w14:textId="350B31D9"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incorporated in the Cayman Islands.</w:t>
      </w:r>
    </w:p>
    <w:p w14:paraId="09840F6D" w14:textId="77777777" w:rsidR="00924973" w:rsidRPr="00310533" w:rsidRDefault="00924973" w:rsidP="00924973">
      <w:pPr>
        <w:ind w:left="66"/>
        <w:rPr>
          <w:rFonts w:ascii="Avenir Next" w:hAnsi="Avenir Next" w:cs="Arial"/>
          <w:sz w:val="22"/>
          <w:szCs w:val="22"/>
          <w:lang w:val="en-GB"/>
        </w:rPr>
      </w:pPr>
    </w:p>
    <w:p w14:paraId="7FB04041" w14:textId="6A4D5B92"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with property located in the Cayman Islands.</w:t>
      </w:r>
    </w:p>
    <w:p w14:paraId="34BEE8C0" w14:textId="77777777" w:rsidR="00924973" w:rsidRPr="00310533" w:rsidRDefault="00924973" w:rsidP="00924973">
      <w:pPr>
        <w:ind w:left="66"/>
        <w:rPr>
          <w:rFonts w:ascii="Avenir Next" w:hAnsi="Avenir Next" w:cs="Arial"/>
          <w:sz w:val="22"/>
          <w:szCs w:val="22"/>
          <w:lang w:val="en-GB"/>
        </w:rPr>
      </w:pPr>
    </w:p>
    <w:p w14:paraId="279DFE1E" w14:textId="77777777"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carrying on business in the Cayman Islands.</w:t>
      </w:r>
    </w:p>
    <w:p w14:paraId="732A8C27" w14:textId="77777777" w:rsidR="00CB2364" w:rsidRPr="00310533" w:rsidRDefault="00CB2364" w:rsidP="00924973">
      <w:pPr>
        <w:pStyle w:val="ListParagraph"/>
        <w:ind w:left="426"/>
        <w:rPr>
          <w:rFonts w:ascii="Avenir Next" w:hAnsi="Avenir Next" w:cs="Arial"/>
          <w:sz w:val="22"/>
          <w:szCs w:val="22"/>
          <w:lang w:val="en-GB"/>
        </w:rPr>
      </w:pPr>
    </w:p>
    <w:p w14:paraId="424FAA68" w14:textId="77777777" w:rsidR="00CB2364" w:rsidRPr="00E419A6" w:rsidRDefault="00CB2364" w:rsidP="00924973">
      <w:pPr>
        <w:pStyle w:val="ListParagraph"/>
        <w:numPr>
          <w:ilvl w:val="0"/>
          <w:numId w:val="34"/>
        </w:numPr>
        <w:ind w:left="426"/>
        <w:rPr>
          <w:rFonts w:ascii="Avenir Next" w:hAnsi="Avenir Next" w:cs="Arial"/>
          <w:sz w:val="22"/>
          <w:szCs w:val="22"/>
          <w:highlight w:val="yellow"/>
          <w:lang w:val="en-GB"/>
        </w:rPr>
      </w:pPr>
      <w:r w:rsidRPr="00E419A6">
        <w:rPr>
          <w:rFonts w:ascii="Avenir Next" w:hAnsi="Avenir Next" w:cs="Arial"/>
          <w:sz w:val="22"/>
          <w:szCs w:val="22"/>
          <w:highlight w:val="yellow"/>
          <w:lang w:val="en-GB"/>
        </w:rPr>
        <w:t>Any of the above.</w:t>
      </w:r>
    </w:p>
    <w:p w14:paraId="42234BF2" w14:textId="77777777" w:rsidR="00CB2364" w:rsidRPr="00310533" w:rsidRDefault="00CB2364" w:rsidP="000F6063">
      <w:pPr>
        <w:rPr>
          <w:rFonts w:ascii="Avenir Next" w:hAnsi="Avenir Next" w:cs="Arial"/>
          <w:b/>
          <w:bCs/>
          <w:sz w:val="22"/>
          <w:szCs w:val="22"/>
          <w:lang w:val="en-GB"/>
        </w:rPr>
      </w:pPr>
    </w:p>
    <w:p w14:paraId="03CFC629" w14:textId="7C4D7235"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1.5</w:t>
      </w:r>
    </w:p>
    <w:p w14:paraId="54F1C445" w14:textId="77777777" w:rsidR="000F6063" w:rsidRPr="00310533" w:rsidRDefault="000F6063" w:rsidP="000F6063">
      <w:pPr>
        <w:rPr>
          <w:rFonts w:ascii="Avenir Next" w:hAnsi="Avenir Next" w:cs="Arial"/>
          <w:b/>
          <w:bCs/>
          <w:sz w:val="22"/>
          <w:szCs w:val="22"/>
          <w:lang w:val="en-GB"/>
        </w:rPr>
      </w:pPr>
    </w:p>
    <w:p w14:paraId="5A037FCE"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34ADB86" w14:textId="77777777" w:rsidR="000F6063" w:rsidRPr="00310533" w:rsidRDefault="000F6063" w:rsidP="000F6063">
      <w:pPr>
        <w:rPr>
          <w:rFonts w:ascii="Avenir Next" w:hAnsi="Avenir Next" w:cs="Arial"/>
          <w:sz w:val="22"/>
          <w:szCs w:val="22"/>
          <w:lang w:val="en-GB"/>
        </w:rPr>
      </w:pPr>
    </w:p>
    <w:p w14:paraId="79D48DC6"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 xml:space="preserve">In a provisional liquidation, the existing management: </w:t>
      </w:r>
    </w:p>
    <w:p w14:paraId="6A4FECEC" w14:textId="77777777" w:rsidR="000F6063" w:rsidRPr="00310533" w:rsidRDefault="000F6063" w:rsidP="000F6063">
      <w:pPr>
        <w:rPr>
          <w:rFonts w:ascii="Avenir Next" w:hAnsi="Avenir Next" w:cs="Arial"/>
          <w:sz w:val="22"/>
          <w:szCs w:val="22"/>
          <w:lang w:val="en-GB"/>
        </w:rPr>
      </w:pPr>
    </w:p>
    <w:p w14:paraId="17410DA7" w14:textId="19CBADFA"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w:t>
      </w:r>
    </w:p>
    <w:p w14:paraId="35DE0BB0" w14:textId="77777777" w:rsidR="00924973" w:rsidRPr="00310533" w:rsidRDefault="00924973" w:rsidP="00924973">
      <w:pPr>
        <w:rPr>
          <w:rFonts w:ascii="Avenir Next" w:hAnsi="Avenir Next" w:cs="Arial"/>
          <w:sz w:val="22"/>
          <w:szCs w:val="22"/>
          <w:lang w:val="en-GB"/>
        </w:rPr>
      </w:pPr>
    </w:p>
    <w:p w14:paraId="35B57312" w14:textId="22733DCD"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 subject to supervision by the court and the provisional liquidator.</w:t>
      </w:r>
    </w:p>
    <w:p w14:paraId="3A16934D" w14:textId="20070CEF" w:rsidR="00924973" w:rsidRDefault="00924973" w:rsidP="00924973">
      <w:pPr>
        <w:rPr>
          <w:rFonts w:ascii="Avenir Next" w:hAnsi="Avenir Next" w:cs="Arial"/>
          <w:sz w:val="22"/>
          <w:szCs w:val="22"/>
          <w:lang w:val="en-GB"/>
        </w:rPr>
      </w:pPr>
    </w:p>
    <w:p w14:paraId="0D0C443F" w14:textId="0F1DC2CC" w:rsidR="000F6063" w:rsidRPr="00622886" w:rsidRDefault="000F6063" w:rsidP="00924973">
      <w:pPr>
        <w:pStyle w:val="ListParagraph"/>
        <w:numPr>
          <w:ilvl w:val="0"/>
          <w:numId w:val="35"/>
        </w:numPr>
        <w:ind w:left="426"/>
        <w:rPr>
          <w:rFonts w:ascii="Avenir Next" w:hAnsi="Avenir Next" w:cs="Arial"/>
          <w:sz w:val="22"/>
          <w:szCs w:val="22"/>
          <w:highlight w:val="yellow"/>
          <w:lang w:val="en-GB"/>
        </w:rPr>
      </w:pPr>
      <w:r w:rsidRPr="00622886">
        <w:rPr>
          <w:rFonts w:ascii="Avenir Next" w:hAnsi="Avenir Next" w:cs="Arial"/>
          <w:sz w:val="22"/>
          <w:szCs w:val="22"/>
          <w:highlight w:val="yellow"/>
          <w:lang w:val="en-GB"/>
        </w:rPr>
        <w:t>May continue to be in control of the company subject to supervision by the provisional liquidator and the court.</w:t>
      </w:r>
    </w:p>
    <w:p w14:paraId="03C6CD14" w14:textId="77777777" w:rsidR="00924973" w:rsidRPr="00310533" w:rsidRDefault="00924973" w:rsidP="00924973">
      <w:pPr>
        <w:rPr>
          <w:rFonts w:ascii="Avenir Next" w:hAnsi="Avenir Next" w:cs="Arial"/>
          <w:sz w:val="22"/>
          <w:szCs w:val="22"/>
          <w:lang w:val="en-GB"/>
        </w:rPr>
      </w:pPr>
    </w:p>
    <w:p w14:paraId="2AA2DC09" w14:textId="77777777"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Is not permitted to remain in control of the company.</w:t>
      </w:r>
    </w:p>
    <w:p w14:paraId="7512032C" w14:textId="77777777" w:rsidR="000F6063" w:rsidRPr="00310533" w:rsidRDefault="000F6063" w:rsidP="00C55824">
      <w:pPr>
        <w:jc w:val="both"/>
        <w:rPr>
          <w:rFonts w:ascii="Avenir Next" w:hAnsi="Avenir Next" w:cs="Arial"/>
          <w:b/>
          <w:bCs/>
          <w:sz w:val="22"/>
          <w:szCs w:val="22"/>
        </w:rPr>
      </w:pPr>
    </w:p>
    <w:p w14:paraId="44750412" w14:textId="4EE0475A"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6</w:t>
      </w:r>
    </w:p>
    <w:p w14:paraId="5829F7D6" w14:textId="77777777" w:rsidR="00E9597C" w:rsidRPr="00310533" w:rsidRDefault="00E9597C" w:rsidP="00C55824">
      <w:pPr>
        <w:jc w:val="both"/>
        <w:rPr>
          <w:rFonts w:ascii="Avenir Next" w:hAnsi="Avenir Next" w:cs="Arial"/>
          <w:sz w:val="22"/>
          <w:szCs w:val="22"/>
        </w:rPr>
      </w:pPr>
    </w:p>
    <w:p w14:paraId="7EC1F091" w14:textId="4E074902" w:rsidR="00E11C54" w:rsidRPr="00310533" w:rsidRDefault="00E11C54" w:rsidP="00AD12C7">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00D06A87" w:rsidRPr="00310533">
        <w:rPr>
          <w:rFonts w:ascii="Avenir Next" w:hAnsi="Avenir Next" w:cs="Arial"/>
          <w:sz w:val="22"/>
          <w:szCs w:val="22"/>
          <w:lang w:val="en-GB"/>
        </w:rPr>
        <w:t>.</w:t>
      </w:r>
    </w:p>
    <w:p w14:paraId="610EC061" w14:textId="77777777" w:rsidR="00E11C54" w:rsidRPr="00310533" w:rsidRDefault="00E11C54" w:rsidP="00AD12C7">
      <w:pPr>
        <w:rPr>
          <w:rFonts w:ascii="Avenir Next" w:hAnsi="Avenir Next" w:cs="Arial"/>
          <w:sz w:val="22"/>
          <w:szCs w:val="22"/>
          <w:lang w:val="en-GB"/>
        </w:rPr>
      </w:pPr>
    </w:p>
    <w:p w14:paraId="310287C1" w14:textId="35E5ABCE" w:rsidR="00E96067" w:rsidRPr="00310533" w:rsidRDefault="00E96067" w:rsidP="00AD12C7">
      <w:pPr>
        <w:rPr>
          <w:rFonts w:ascii="Avenir Next" w:hAnsi="Avenir Next" w:cs="Arial"/>
          <w:sz w:val="22"/>
          <w:szCs w:val="22"/>
          <w:lang w:val="en-GB"/>
        </w:rPr>
      </w:pPr>
      <w:r w:rsidRPr="00310533">
        <w:rPr>
          <w:rFonts w:ascii="Avenir Next" w:hAnsi="Avenir Next" w:cs="Arial"/>
          <w:sz w:val="22"/>
          <w:szCs w:val="22"/>
          <w:lang w:val="en-GB"/>
        </w:rPr>
        <w:t>When a winding up order has been made, a secured creditor:</w:t>
      </w:r>
    </w:p>
    <w:p w14:paraId="1ABCBE07" w14:textId="55D2E184" w:rsidR="00E177F0" w:rsidRPr="00310533" w:rsidRDefault="00E177F0" w:rsidP="00AD12C7">
      <w:pPr>
        <w:rPr>
          <w:rFonts w:ascii="Avenir Next" w:hAnsi="Avenir Next" w:cs="Arial"/>
          <w:sz w:val="22"/>
          <w:szCs w:val="22"/>
          <w:lang w:val="en-GB"/>
        </w:rPr>
      </w:pPr>
    </w:p>
    <w:p w14:paraId="16227007" w14:textId="557EE187"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w:t>
      </w:r>
      <w:r w:rsidR="00A46FE2" w:rsidRPr="00310533">
        <w:rPr>
          <w:rFonts w:ascii="Avenir Next" w:hAnsi="Avenir Next" w:cs="Arial"/>
          <w:sz w:val="22"/>
          <w:szCs w:val="22"/>
          <w:lang w:val="en-GB"/>
        </w:rPr>
        <w:t>.</w:t>
      </w:r>
    </w:p>
    <w:p w14:paraId="7F9ED613" w14:textId="77777777" w:rsidR="00924973" w:rsidRPr="00310533" w:rsidRDefault="00924973" w:rsidP="00924973">
      <w:pPr>
        <w:rPr>
          <w:rFonts w:ascii="Avenir Next" w:hAnsi="Avenir Next" w:cs="Arial"/>
          <w:sz w:val="22"/>
          <w:szCs w:val="22"/>
          <w:lang w:val="en-GB"/>
        </w:rPr>
      </w:pPr>
    </w:p>
    <w:p w14:paraId="1851E1FD" w14:textId="0B879589"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 provided the liquidator is on notice of the application</w:t>
      </w:r>
      <w:r w:rsidR="00803C72" w:rsidRPr="00310533">
        <w:rPr>
          <w:rFonts w:ascii="Avenir Next" w:hAnsi="Avenir Next" w:cs="Arial"/>
          <w:sz w:val="22"/>
          <w:szCs w:val="22"/>
          <w:lang w:val="en-GB"/>
        </w:rPr>
        <w:t>.</w:t>
      </w:r>
    </w:p>
    <w:p w14:paraId="6B805B58" w14:textId="77777777" w:rsidR="00924973" w:rsidRPr="00310533" w:rsidRDefault="00924973" w:rsidP="00924973">
      <w:pPr>
        <w:rPr>
          <w:rFonts w:ascii="Avenir Next" w:hAnsi="Avenir Next" w:cs="Arial"/>
          <w:sz w:val="22"/>
          <w:szCs w:val="22"/>
          <w:lang w:val="en-GB"/>
        </w:rPr>
      </w:pPr>
    </w:p>
    <w:p w14:paraId="170E8422" w14:textId="363D301D" w:rsidR="00E177F0" w:rsidRPr="00B03CC1" w:rsidRDefault="00E177F0" w:rsidP="00924973">
      <w:pPr>
        <w:pStyle w:val="ListParagraph"/>
        <w:numPr>
          <w:ilvl w:val="0"/>
          <w:numId w:val="36"/>
        </w:numPr>
        <w:ind w:left="426"/>
        <w:rPr>
          <w:rFonts w:ascii="Avenir Next" w:hAnsi="Avenir Next" w:cs="Arial"/>
          <w:sz w:val="22"/>
          <w:szCs w:val="22"/>
          <w:highlight w:val="yellow"/>
          <w:lang w:val="en-GB"/>
        </w:rPr>
      </w:pPr>
      <w:r w:rsidRPr="00B03CC1">
        <w:rPr>
          <w:rFonts w:ascii="Avenir Next" w:hAnsi="Avenir Next" w:cs="Arial"/>
          <w:sz w:val="22"/>
          <w:szCs w:val="22"/>
          <w:highlight w:val="yellow"/>
          <w:lang w:val="en-GB"/>
        </w:rPr>
        <w:t>May enforce their security without leave of the court</w:t>
      </w:r>
      <w:r w:rsidR="00803C72" w:rsidRPr="00B03CC1">
        <w:rPr>
          <w:rFonts w:ascii="Avenir Next" w:hAnsi="Avenir Next" w:cs="Arial"/>
          <w:sz w:val="22"/>
          <w:szCs w:val="22"/>
          <w:highlight w:val="yellow"/>
          <w:lang w:val="en-GB"/>
        </w:rPr>
        <w:t>.</w:t>
      </w:r>
    </w:p>
    <w:p w14:paraId="646B86CC" w14:textId="77777777" w:rsidR="00924973" w:rsidRPr="00310533" w:rsidRDefault="00924973" w:rsidP="00924973">
      <w:pPr>
        <w:rPr>
          <w:rFonts w:ascii="Avenir Next" w:hAnsi="Avenir Next" w:cs="Arial"/>
          <w:sz w:val="22"/>
          <w:szCs w:val="22"/>
          <w:lang w:val="en-GB"/>
        </w:rPr>
      </w:pPr>
    </w:p>
    <w:p w14:paraId="0E818B06" w14:textId="75FAC7C5"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not enforce their security until the liquidator has adjudicated on the proofs of debt</w:t>
      </w:r>
      <w:r w:rsidR="00803C72" w:rsidRPr="00310533">
        <w:rPr>
          <w:rFonts w:ascii="Avenir Next" w:hAnsi="Avenir Next" w:cs="Arial"/>
          <w:sz w:val="22"/>
          <w:szCs w:val="22"/>
          <w:lang w:val="en-GB"/>
        </w:rPr>
        <w:t>.</w:t>
      </w:r>
    </w:p>
    <w:p w14:paraId="3FF1AC5E" w14:textId="1D834E83" w:rsidR="008F6CAB" w:rsidRPr="00310533" w:rsidRDefault="008F6CAB" w:rsidP="00AD12C7">
      <w:pPr>
        <w:rPr>
          <w:rFonts w:ascii="Avenir Next" w:hAnsi="Avenir Next" w:cs="Arial"/>
          <w:sz w:val="22"/>
          <w:szCs w:val="22"/>
          <w:lang w:val="en-GB"/>
        </w:rPr>
      </w:pPr>
    </w:p>
    <w:p w14:paraId="32C78769" w14:textId="0D1E28F5" w:rsidR="000F6063" w:rsidRPr="00310533" w:rsidRDefault="000F6063" w:rsidP="000F6063">
      <w:pPr>
        <w:autoSpaceDE w:val="0"/>
        <w:autoSpaceDN w:val="0"/>
        <w:adjustRightInd w:val="0"/>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7</w:t>
      </w:r>
    </w:p>
    <w:p w14:paraId="2BA2A182" w14:textId="77777777" w:rsidR="000F6063" w:rsidRPr="00310533" w:rsidRDefault="000F6063" w:rsidP="000F6063">
      <w:pPr>
        <w:autoSpaceDE w:val="0"/>
        <w:autoSpaceDN w:val="0"/>
        <w:adjustRightInd w:val="0"/>
        <w:jc w:val="both"/>
        <w:rPr>
          <w:rFonts w:ascii="Avenir Next" w:hAnsi="Avenir Next" w:cs="Arial"/>
          <w:sz w:val="22"/>
          <w:szCs w:val="22"/>
        </w:rPr>
      </w:pPr>
    </w:p>
    <w:p w14:paraId="191AD45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Select the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354FE3F8" w14:textId="77777777" w:rsidR="000F6063" w:rsidRPr="00310533" w:rsidRDefault="000F6063" w:rsidP="000F6063">
      <w:pPr>
        <w:jc w:val="both"/>
        <w:rPr>
          <w:rFonts w:ascii="Avenir Next" w:hAnsi="Avenir Next" w:cs="Arial"/>
          <w:sz w:val="22"/>
          <w:szCs w:val="22"/>
          <w:lang w:val="en-GB"/>
        </w:rPr>
      </w:pPr>
    </w:p>
    <w:p w14:paraId="54E971F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Any payment or disposal of property to a creditor constitutes a voidable preference if:</w:t>
      </w:r>
    </w:p>
    <w:p w14:paraId="1AC50405" w14:textId="77777777" w:rsidR="000F6063" w:rsidRPr="00310533" w:rsidRDefault="000F6063" w:rsidP="000F6063">
      <w:pPr>
        <w:jc w:val="both"/>
        <w:rPr>
          <w:rFonts w:ascii="Avenir Next" w:hAnsi="Avenir Next" w:cs="Arial"/>
          <w:sz w:val="22"/>
          <w:szCs w:val="22"/>
          <w:lang w:val="en-GB"/>
        </w:rPr>
      </w:pPr>
    </w:p>
    <w:p w14:paraId="1337E2A6" w14:textId="6D864852"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w:t>
      </w:r>
      <w:r w:rsidR="005E769F">
        <w:rPr>
          <w:rFonts w:ascii="Avenir Next" w:hAnsi="Avenir Next" w:cs="Arial"/>
          <w:sz w:val="22"/>
          <w:szCs w:val="22"/>
          <w:lang w:val="en-GB"/>
        </w:rPr>
        <w:t>’</w:t>
      </w:r>
      <w:r w:rsidRPr="00310533">
        <w:rPr>
          <w:rFonts w:ascii="Avenir Next" w:hAnsi="Avenir Next" w:cs="Arial"/>
          <w:sz w:val="22"/>
          <w:szCs w:val="22"/>
          <w:lang w:val="en-GB"/>
        </w:rPr>
        <w:t>s liquidation, or at a time when it is unable to pay its debts and the dominant intention of the company</w:t>
      </w:r>
      <w:r w:rsidR="005E769F">
        <w:rPr>
          <w:rFonts w:ascii="Avenir Next" w:hAnsi="Avenir Next" w:cs="Arial"/>
          <w:sz w:val="22"/>
          <w:szCs w:val="22"/>
          <w:lang w:val="en-GB"/>
        </w:rPr>
        <w:t>’</w:t>
      </w:r>
      <w:r w:rsidRPr="00310533">
        <w:rPr>
          <w:rFonts w:ascii="Avenir Next" w:hAnsi="Avenir Next" w:cs="Arial"/>
          <w:sz w:val="22"/>
          <w:szCs w:val="22"/>
          <w:lang w:val="en-GB"/>
        </w:rPr>
        <w:t>s directors was to give the applicable creditor a preference over other creditors.</w:t>
      </w:r>
    </w:p>
    <w:p w14:paraId="75FB041C" w14:textId="77777777" w:rsidR="00FD6094" w:rsidRPr="00310533" w:rsidRDefault="00FD6094" w:rsidP="00310533">
      <w:pPr>
        <w:pStyle w:val="ListParagraph"/>
        <w:ind w:left="426"/>
        <w:jc w:val="both"/>
        <w:rPr>
          <w:rFonts w:ascii="Avenir Next" w:hAnsi="Avenir Next" w:cs="Arial"/>
          <w:sz w:val="22"/>
          <w:szCs w:val="22"/>
          <w:lang w:val="en-GB"/>
        </w:rPr>
      </w:pPr>
    </w:p>
    <w:p w14:paraId="61FEC1EF" w14:textId="4BFCE620" w:rsidR="000F6063" w:rsidRPr="00B03CC1" w:rsidRDefault="000F6063" w:rsidP="00924973">
      <w:pPr>
        <w:pStyle w:val="ListParagraph"/>
        <w:numPr>
          <w:ilvl w:val="0"/>
          <w:numId w:val="37"/>
        </w:numPr>
        <w:ind w:left="426"/>
        <w:jc w:val="both"/>
        <w:rPr>
          <w:rFonts w:ascii="Avenir Next" w:hAnsi="Avenir Next" w:cs="Arial"/>
          <w:sz w:val="22"/>
          <w:szCs w:val="22"/>
          <w:highlight w:val="yellow"/>
          <w:lang w:val="en-GB"/>
        </w:rPr>
      </w:pPr>
      <w:r w:rsidRPr="00B03CC1">
        <w:rPr>
          <w:rFonts w:ascii="Avenir Next" w:hAnsi="Avenir Next" w:cs="Arial"/>
          <w:sz w:val="22"/>
          <w:szCs w:val="22"/>
          <w:highlight w:val="yellow"/>
          <w:lang w:val="en-GB"/>
        </w:rPr>
        <w:t>It occurs in the six months before the deemed commencement of the company</w:t>
      </w:r>
      <w:r w:rsidR="005E769F">
        <w:rPr>
          <w:rFonts w:ascii="Avenir Next" w:hAnsi="Avenir Next" w:cs="Arial"/>
          <w:sz w:val="22"/>
          <w:szCs w:val="22"/>
          <w:highlight w:val="yellow"/>
          <w:lang w:val="en-GB"/>
        </w:rPr>
        <w:t>’</w:t>
      </w:r>
      <w:r w:rsidRPr="00B03CC1">
        <w:rPr>
          <w:rFonts w:ascii="Avenir Next" w:hAnsi="Avenir Next" w:cs="Arial"/>
          <w:sz w:val="22"/>
          <w:szCs w:val="22"/>
          <w:highlight w:val="yellow"/>
          <w:lang w:val="en-GB"/>
        </w:rPr>
        <w:t>s liquidation and at a time when it is unable to pay its debts and the dominant intention of the company</w:t>
      </w:r>
      <w:r w:rsidR="005E769F">
        <w:rPr>
          <w:rFonts w:ascii="Avenir Next" w:hAnsi="Avenir Next" w:cs="Arial"/>
          <w:sz w:val="22"/>
          <w:szCs w:val="22"/>
          <w:highlight w:val="yellow"/>
          <w:lang w:val="en-GB"/>
        </w:rPr>
        <w:t>’</w:t>
      </w:r>
      <w:r w:rsidRPr="00B03CC1">
        <w:rPr>
          <w:rFonts w:ascii="Avenir Next" w:hAnsi="Avenir Next" w:cs="Arial"/>
          <w:sz w:val="22"/>
          <w:szCs w:val="22"/>
          <w:highlight w:val="yellow"/>
          <w:lang w:val="en-GB"/>
        </w:rPr>
        <w:t>s directors was to give the applicable creditor a preference over other creditors.</w:t>
      </w:r>
    </w:p>
    <w:p w14:paraId="2343E36A" w14:textId="77777777" w:rsidR="00924973" w:rsidRPr="00310533" w:rsidRDefault="00924973" w:rsidP="00924973">
      <w:pPr>
        <w:jc w:val="both"/>
        <w:rPr>
          <w:rFonts w:ascii="Avenir Next" w:hAnsi="Avenir Next" w:cs="Arial"/>
          <w:sz w:val="22"/>
          <w:szCs w:val="22"/>
          <w:lang w:val="en-GB"/>
        </w:rPr>
      </w:pPr>
    </w:p>
    <w:p w14:paraId="0562E08B" w14:textId="424F96EF"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w:t>
      </w:r>
      <w:r w:rsidR="005E769F">
        <w:rPr>
          <w:rFonts w:ascii="Avenir Next" w:hAnsi="Avenir Next" w:cs="Arial"/>
          <w:sz w:val="22"/>
          <w:szCs w:val="22"/>
          <w:lang w:val="en-GB"/>
        </w:rPr>
        <w:t>’</w:t>
      </w:r>
      <w:r w:rsidRPr="00310533">
        <w:rPr>
          <w:rFonts w:ascii="Avenir Next" w:hAnsi="Avenir Next" w:cs="Arial"/>
          <w:sz w:val="22"/>
          <w:szCs w:val="22"/>
          <w:lang w:val="en-GB"/>
        </w:rPr>
        <w:t>s liquidation and at a time when it is unable to pay its debts, or the dominant intention of the company</w:t>
      </w:r>
      <w:r w:rsidR="005E769F">
        <w:rPr>
          <w:rFonts w:ascii="Avenir Next" w:hAnsi="Avenir Next" w:cs="Arial"/>
          <w:sz w:val="22"/>
          <w:szCs w:val="22"/>
          <w:lang w:val="en-GB"/>
        </w:rPr>
        <w:t>’</w:t>
      </w:r>
      <w:r w:rsidRPr="00310533">
        <w:rPr>
          <w:rFonts w:ascii="Avenir Next" w:hAnsi="Avenir Next" w:cs="Arial"/>
          <w:sz w:val="22"/>
          <w:szCs w:val="22"/>
          <w:lang w:val="en-GB"/>
        </w:rPr>
        <w:t>s directors was to give the applicable creditor a preference over other creditors.</w:t>
      </w:r>
    </w:p>
    <w:p w14:paraId="61938ED1" w14:textId="77777777" w:rsidR="00924973" w:rsidRPr="00310533" w:rsidRDefault="00924973" w:rsidP="00924973">
      <w:pPr>
        <w:jc w:val="both"/>
        <w:rPr>
          <w:rFonts w:ascii="Avenir Next" w:hAnsi="Avenir Next" w:cs="Arial"/>
          <w:sz w:val="22"/>
          <w:szCs w:val="22"/>
          <w:lang w:val="en-GB"/>
        </w:rPr>
      </w:pPr>
    </w:p>
    <w:p w14:paraId="3D4CEB7E" w14:textId="35D59A8D"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w:t>
      </w:r>
      <w:r w:rsidR="005E769F">
        <w:rPr>
          <w:rFonts w:ascii="Avenir Next" w:hAnsi="Avenir Next" w:cs="Arial"/>
          <w:sz w:val="22"/>
          <w:szCs w:val="22"/>
          <w:lang w:val="en-GB"/>
        </w:rPr>
        <w:t>’</w:t>
      </w:r>
      <w:r w:rsidRPr="00310533">
        <w:rPr>
          <w:rFonts w:ascii="Avenir Next" w:hAnsi="Avenir Next" w:cs="Arial"/>
          <w:sz w:val="22"/>
          <w:szCs w:val="22"/>
          <w:lang w:val="en-GB"/>
        </w:rPr>
        <w:t>s liquidation, or at a time when it is unable to pay its debts, or the dominant intention of the company</w:t>
      </w:r>
      <w:r w:rsidR="005E769F">
        <w:rPr>
          <w:rFonts w:ascii="Avenir Next" w:hAnsi="Avenir Next" w:cs="Arial"/>
          <w:sz w:val="22"/>
          <w:szCs w:val="22"/>
          <w:lang w:val="en-GB"/>
        </w:rPr>
        <w:t>’</w:t>
      </w:r>
      <w:r w:rsidRPr="00310533">
        <w:rPr>
          <w:rFonts w:ascii="Avenir Next" w:hAnsi="Avenir Next" w:cs="Arial"/>
          <w:sz w:val="22"/>
          <w:szCs w:val="22"/>
          <w:lang w:val="en-GB"/>
        </w:rPr>
        <w:t>s directors was to give the applicable creditor a preference over other creditors.</w:t>
      </w:r>
    </w:p>
    <w:p w14:paraId="5AF5BCF4" w14:textId="5915E9A3"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8</w:t>
      </w:r>
    </w:p>
    <w:p w14:paraId="205ED427" w14:textId="77777777" w:rsidR="00E9597C" w:rsidRPr="00310533" w:rsidRDefault="00E9597C" w:rsidP="00C55824">
      <w:pPr>
        <w:jc w:val="both"/>
        <w:rPr>
          <w:rFonts w:ascii="Avenir Next" w:hAnsi="Avenir Next" w:cs="Arial"/>
          <w:sz w:val="22"/>
          <w:szCs w:val="22"/>
        </w:rPr>
      </w:pPr>
    </w:p>
    <w:p w14:paraId="09D11F04" w14:textId="666E5A97" w:rsidR="00920BE7" w:rsidRPr="00310533" w:rsidRDefault="00920BE7" w:rsidP="00AD12C7">
      <w:pPr>
        <w:jc w:val="both"/>
        <w:rPr>
          <w:rFonts w:ascii="Avenir Next" w:hAnsi="Avenir Next" w:cs="Arial"/>
          <w:sz w:val="22"/>
          <w:szCs w:val="22"/>
          <w:lang w:val="en-GB"/>
        </w:rPr>
      </w:pPr>
      <w:r w:rsidRPr="00310533">
        <w:rPr>
          <w:rFonts w:ascii="Avenir Next" w:hAnsi="Avenir Next" w:cs="Arial"/>
          <w:sz w:val="22"/>
          <w:szCs w:val="22"/>
          <w:lang w:val="en-GB"/>
        </w:rPr>
        <w:t xml:space="preserve">Which of the following </w:t>
      </w:r>
      <w:r w:rsidRPr="00B37221">
        <w:rPr>
          <w:rFonts w:ascii="Avenir Next Demi Bold" w:hAnsi="Avenir Next Demi Bold" w:cs="Arial"/>
          <w:b/>
          <w:bCs/>
          <w:sz w:val="22"/>
          <w:szCs w:val="22"/>
          <w:u w:val="single"/>
          <w:lang w:val="en-GB"/>
        </w:rPr>
        <w:t>is not</w:t>
      </w:r>
      <w:r w:rsidRPr="00310533">
        <w:rPr>
          <w:rFonts w:ascii="Avenir Next" w:hAnsi="Avenir Next" w:cs="Arial"/>
          <w:sz w:val="22"/>
          <w:szCs w:val="22"/>
          <w:lang w:val="en-GB"/>
        </w:rPr>
        <w:t xml:space="preserve"> a preferential debt ra</w:t>
      </w:r>
      <w:r w:rsidR="00803C72" w:rsidRPr="00310533">
        <w:rPr>
          <w:rFonts w:ascii="Avenir Next" w:hAnsi="Avenir Next" w:cs="Arial"/>
          <w:sz w:val="22"/>
          <w:szCs w:val="22"/>
          <w:lang w:val="en-GB"/>
        </w:rPr>
        <w:t>n</w:t>
      </w:r>
      <w:r w:rsidRPr="00310533">
        <w:rPr>
          <w:rFonts w:ascii="Avenir Next" w:hAnsi="Avenir Next" w:cs="Arial"/>
          <w:sz w:val="22"/>
          <w:szCs w:val="22"/>
          <w:lang w:val="en-GB"/>
        </w:rPr>
        <w:t xml:space="preserve">king equally with the other </w:t>
      </w:r>
      <w:r w:rsidR="00803C72" w:rsidRPr="00310533">
        <w:rPr>
          <w:rFonts w:ascii="Avenir Next" w:hAnsi="Avenir Next" w:cs="Arial"/>
          <w:sz w:val="22"/>
          <w:szCs w:val="22"/>
          <w:lang w:val="en-GB"/>
        </w:rPr>
        <w:t>four?</w:t>
      </w:r>
    </w:p>
    <w:p w14:paraId="24165B7A" w14:textId="77777777" w:rsidR="00920BE7" w:rsidRPr="00310533" w:rsidRDefault="00920BE7" w:rsidP="00AD12C7">
      <w:pPr>
        <w:jc w:val="both"/>
        <w:rPr>
          <w:rFonts w:ascii="Avenir Next" w:hAnsi="Avenir Next" w:cs="Arial"/>
          <w:sz w:val="22"/>
          <w:szCs w:val="22"/>
          <w:lang w:val="en-GB"/>
        </w:rPr>
      </w:pPr>
    </w:p>
    <w:p w14:paraId="2B56FD7F" w14:textId="541C6E4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company employees</w:t>
      </w:r>
      <w:r w:rsidR="00803C72" w:rsidRPr="00310533">
        <w:rPr>
          <w:rFonts w:ascii="Avenir Next" w:hAnsi="Avenir Next" w:cs="Arial"/>
          <w:sz w:val="22"/>
          <w:szCs w:val="22"/>
          <w:lang w:val="en-GB"/>
        </w:rPr>
        <w:t>.</w:t>
      </w:r>
    </w:p>
    <w:p w14:paraId="61C0AC75" w14:textId="77777777" w:rsidR="00924973" w:rsidRPr="00310533" w:rsidRDefault="00924973" w:rsidP="00924973">
      <w:pPr>
        <w:jc w:val="both"/>
        <w:rPr>
          <w:rFonts w:ascii="Avenir Next" w:hAnsi="Avenir Next" w:cs="Arial"/>
          <w:sz w:val="22"/>
          <w:szCs w:val="22"/>
          <w:lang w:val="en-GB"/>
        </w:rPr>
      </w:pPr>
    </w:p>
    <w:p w14:paraId="490DC0BC" w14:textId="37A4E397"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Taxes due to the Cayman Islands government</w:t>
      </w:r>
      <w:r w:rsidR="00803C72" w:rsidRPr="00310533">
        <w:rPr>
          <w:rFonts w:ascii="Avenir Next" w:hAnsi="Avenir Next" w:cs="Arial"/>
          <w:sz w:val="22"/>
          <w:szCs w:val="22"/>
          <w:lang w:val="en-GB"/>
        </w:rPr>
        <w:t>.</w:t>
      </w:r>
    </w:p>
    <w:p w14:paraId="4BBBDE96" w14:textId="77777777" w:rsidR="00924973" w:rsidRPr="00310533" w:rsidRDefault="00924973" w:rsidP="00924973">
      <w:pPr>
        <w:jc w:val="both"/>
        <w:rPr>
          <w:rFonts w:ascii="Avenir Next" w:hAnsi="Avenir Next" w:cs="Arial"/>
          <w:sz w:val="22"/>
          <w:szCs w:val="22"/>
          <w:lang w:val="en-GB"/>
        </w:rPr>
      </w:pPr>
    </w:p>
    <w:p w14:paraId="682992C3" w14:textId="01570C51" w:rsidR="00920BE7" w:rsidRPr="00B03CC1" w:rsidRDefault="00853B56" w:rsidP="00924973">
      <w:pPr>
        <w:pStyle w:val="ListParagraph"/>
        <w:numPr>
          <w:ilvl w:val="0"/>
          <w:numId w:val="38"/>
        </w:numPr>
        <w:ind w:left="426"/>
        <w:jc w:val="both"/>
        <w:rPr>
          <w:rFonts w:ascii="Avenir Next" w:hAnsi="Avenir Next" w:cs="Arial"/>
          <w:sz w:val="22"/>
          <w:szCs w:val="22"/>
          <w:highlight w:val="yellow"/>
          <w:lang w:val="en-GB"/>
        </w:rPr>
      </w:pPr>
      <w:r w:rsidRPr="00B03CC1">
        <w:rPr>
          <w:rFonts w:ascii="Avenir Next" w:hAnsi="Avenir Next" w:cs="Arial"/>
          <w:sz w:val="22"/>
          <w:szCs w:val="22"/>
          <w:highlight w:val="yellow"/>
          <w:lang w:val="en-GB"/>
        </w:rPr>
        <w:t>Amounts due to p</w:t>
      </w:r>
      <w:r w:rsidR="005327B7" w:rsidRPr="00B03CC1">
        <w:rPr>
          <w:rFonts w:ascii="Avenir Next" w:hAnsi="Avenir Next" w:cs="Arial"/>
          <w:sz w:val="22"/>
          <w:szCs w:val="22"/>
          <w:highlight w:val="yellow"/>
          <w:lang w:val="en-GB"/>
        </w:rPr>
        <w:t>referred shareholders</w:t>
      </w:r>
      <w:r w:rsidR="00803C72" w:rsidRPr="00B03CC1">
        <w:rPr>
          <w:rFonts w:ascii="Avenir Next" w:hAnsi="Avenir Next" w:cs="Arial"/>
          <w:sz w:val="22"/>
          <w:szCs w:val="22"/>
          <w:highlight w:val="yellow"/>
          <w:lang w:val="en-GB"/>
        </w:rPr>
        <w:t>.</w:t>
      </w:r>
    </w:p>
    <w:p w14:paraId="03804184" w14:textId="77777777" w:rsidR="00924973" w:rsidRPr="00310533" w:rsidRDefault="00924973" w:rsidP="00924973">
      <w:pPr>
        <w:jc w:val="both"/>
        <w:rPr>
          <w:rFonts w:ascii="Avenir Next" w:hAnsi="Avenir Next" w:cs="Arial"/>
          <w:sz w:val="22"/>
          <w:szCs w:val="22"/>
          <w:lang w:val="en-GB"/>
        </w:rPr>
      </w:pPr>
    </w:p>
    <w:p w14:paraId="1CB15487" w14:textId="6A5E205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depositors (if the company is a bank)</w:t>
      </w:r>
      <w:r w:rsidR="00803C72" w:rsidRPr="00310533">
        <w:rPr>
          <w:rFonts w:ascii="Avenir Next" w:hAnsi="Avenir Next" w:cs="Arial"/>
          <w:sz w:val="22"/>
          <w:szCs w:val="22"/>
          <w:lang w:val="en-GB"/>
        </w:rPr>
        <w:t>.</w:t>
      </w:r>
    </w:p>
    <w:p w14:paraId="380CC36C" w14:textId="77777777" w:rsidR="00924973" w:rsidRPr="00310533" w:rsidRDefault="00924973" w:rsidP="00924973">
      <w:pPr>
        <w:jc w:val="both"/>
        <w:rPr>
          <w:rFonts w:ascii="Avenir Next" w:hAnsi="Avenir Next" w:cs="Arial"/>
          <w:sz w:val="22"/>
          <w:szCs w:val="22"/>
          <w:lang w:val="en-GB"/>
        </w:rPr>
      </w:pPr>
    </w:p>
    <w:p w14:paraId="35B146E3" w14:textId="3FEC30F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Unsecured debts which are not subject to subordination agreements</w:t>
      </w:r>
      <w:r w:rsidR="00803C72" w:rsidRPr="00310533">
        <w:rPr>
          <w:rFonts w:ascii="Avenir Next" w:hAnsi="Avenir Next" w:cs="Arial"/>
          <w:sz w:val="22"/>
          <w:szCs w:val="22"/>
          <w:lang w:val="en-GB"/>
        </w:rPr>
        <w:t>.</w:t>
      </w:r>
    </w:p>
    <w:p w14:paraId="63207AC8" w14:textId="77777777" w:rsidR="00924973" w:rsidRPr="00310533" w:rsidRDefault="00924973" w:rsidP="00924973">
      <w:pPr>
        <w:jc w:val="both"/>
        <w:rPr>
          <w:rFonts w:ascii="Avenir Next" w:hAnsi="Avenir Next" w:cs="Arial"/>
          <w:sz w:val="22"/>
          <w:szCs w:val="22"/>
          <w:lang w:val="en-GB"/>
        </w:rPr>
      </w:pPr>
    </w:p>
    <w:p w14:paraId="1F24CE49" w14:textId="7864EF5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9</w:t>
      </w:r>
    </w:p>
    <w:p w14:paraId="7F238F5C" w14:textId="7021D409" w:rsidR="00416D2B" w:rsidRPr="00310533" w:rsidRDefault="00416D2B" w:rsidP="00C55824">
      <w:pPr>
        <w:jc w:val="both"/>
        <w:rPr>
          <w:rFonts w:ascii="Avenir Next" w:hAnsi="Avenir Next" w:cs="Arial"/>
          <w:sz w:val="22"/>
          <w:szCs w:val="22"/>
        </w:rPr>
      </w:pPr>
    </w:p>
    <w:p w14:paraId="5CD05408" w14:textId="49A1F09E" w:rsidR="005327B7" w:rsidRPr="00310533" w:rsidRDefault="00D06A87" w:rsidP="00C55824">
      <w:pPr>
        <w:jc w:val="both"/>
        <w:rPr>
          <w:rFonts w:ascii="Avenir Next" w:hAnsi="Avenir Next" w:cs="Arial"/>
          <w:sz w:val="22"/>
          <w:szCs w:val="22"/>
        </w:rPr>
      </w:pPr>
      <w:r w:rsidRPr="00310533">
        <w:rPr>
          <w:rFonts w:ascii="Avenir Next" w:hAnsi="Avenir Next" w:cs="Arial"/>
          <w:sz w:val="22"/>
          <w:szCs w:val="22"/>
        </w:rPr>
        <w:t>Select the</w:t>
      </w:r>
      <w:r w:rsidRPr="00310533">
        <w:rPr>
          <w:rFonts w:ascii="Avenir Next" w:hAnsi="Avenir Next" w:cs="Arial"/>
          <w:b/>
          <w:bCs/>
          <w:sz w:val="22"/>
          <w:szCs w:val="22"/>
        </w:rPr>
        <w:t xml:space="preserve"> </w:t>
      </w:r>
      <w:r w:rsidR="005327B7" w:rsidRPr="00B37221">
        <w:rPr>
          <w:rFonts w:ascii="Avenir Next Demi Bold" w:hAnsi="Avenir Next Demi Bold" w:cs="Arial"/>
          <w:b/>
          <w:bCs/>
          <w:sz w:val="22"/>
          <w:szCs w:val="22"/>
          <w:u w:val="single"/>
        </w:rPr>
        <w:t>incorrect</w:t>
      </w:r>
      <w:r w:rsidRPr="00B37221">
        <w:rPr>
          <w:rFonts w:ascii="Avenir Next Demi Bold" w:hAnsi="Avenir Next Demi Bold" w:cs="Arial"/>
          <w:b/>
          <w:bCs/>
          <w:sz w:val="22"/>
          <w:szCs w:val="22"/>
          <w:u w:val="single"/>
        </w:rPr>
        <w:t xml:space="preserve"> statement</w:t>
      </w:r>
      <w:r w:rsidRPr="00310533">
        <w:rPr>
          <w:rFonts w:ascii="Avenir Next" w:hAnsi="Avenir Next" w:cs="Arial"/>
          <w:sz w:val="22"/>
          <w:szCs w:val="22"/>
        </w:rPr>
        <w:t>.</w:t>
      </w:r>
    </w:p>
    <w:p w14:paraId="7FF18900" w14:textId="77777777" w:rsidR="005327B7" w:rsidRPr="00310533" w:rsidRDefault="005327B7" w:rsidP="00C55824">
      <w:pPr>
        <w:jc w:val="both"/>
        <w:rPr>
          <w:rFonts w:ascii="Avenir Next" w:hAnsi="Avenir Next" w:cs="Arial"/>
          <w:sz w:val="22"/>
          <w:szCs w:val="22"/>
        </w:rPr>
      </w:pPr>
    </w:p>
    <w:p w14:paraId="2ED89E77" w14:textId="535A7DF3" w:rsidR="00416D2B" w:rsidRPr="00310533" w:rsidRDefault="005327B7" w:rsidP="00C55824">
      <w:pPr>
        <w:jc w:val="both"/>
        <w:rPr>
          <w:rFonts w:ascii="Avenir Next" w:hAnsi="Avenir Next" w:cs="Arial"/>
          <w:sz w:val="22"/>
          <w:szCs w:val="22"/>
        </w:rPr>
      </w:pPr>
      <w:r w:rsidRPr="00310533">
        <w:rPr>
          <w:rFonts w:ascii="Avenir Next" w:hAnsi="Avenir Next" w:cs="Arial"/>
          <w:sz w:val="22"/>
          <w:szCs w:val="22"/>
        </w:rPr>
        <w:t>A company may be wou</w:t>
      </w:r>
      <w:r w:rsidR="00853B56" w:rsidRPr="00310533">
        <w:rPr>
          <w:rFonts w:ascii="Avenir Next" w:hAnsi="Avenir Next" w:cs="Arial"/>
          <w:sz w:val="22"/>
          <w:szCs w:val="22"/>
        </w:rPr>
        <w:t>n</w:t>
      </w:r>
      <w:r w:rsidRPr="00310533">
        <w:rPr>
          <w:rFonts w:ascii="Avenir Next" w:hAnsi="Avenir Next" w:cs="Arial"/>
          <w:sz w:val="22"/>
          <w:szCs w:val="22"/>
        </w:rPr>
        <w:t>d up by the Grand Court if:</w:t>
      </w:r>
    </w:p>
    <w:p w14:paraId="64C89572" w14:textId="77777777" w:rsidR="005327B7" w:rsidRPr="00310533" w:rsidRDefault="005327B7" w:rsidP="00C55824">
      <w:pPr>
        <w:jc w:val="both"/>
        <w:rPr>
          <w:rFonts w:ascii="Avenir Next" w:hAnsi="Avenir Next" w:cs="Arial"/>
          <w:sz w:val="22"/>
          <w:szCs w:val="22"/>
        </w:rPr>
      </w:pPr>
    </w:p>
    <w:p w14:paraId="183FD236" w14:textId="08DE295D" w:rsidR="002C4B43"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passes a special resolution requiring it to be wound up</w:t>
      </w:r>
      <w:r w:rsidR="00D06A87" w:rsidRPr="00310533">
        <w:rPr>
          <w:rFonts w:ascii="Avenir Next" w:hAnsi="Avenir Next" w:cs="Arial"/>
          <w:sz w:val="22"/>
          <w:szCs w:val="22"/>
          <w:lang w:val="en-GB"/>
        </w:rPr>
        <w:t>.</w:t>
      </w:r>
    </w:p>
    <w:p w14:paraId="4DE59BAB" w14:textId="77777777" w:rsidR="00924973" w:rsidRPr="00310533" w:rsidRDefault="00924973" w:rsidP="00924973">
      <w:pPr>
        <w:jc w:val="both"/>
        <w:rPr>
          <w:rFonts w:ascii="Avenir Next" w:hAnsi="Avenir Next" w:cs="Arial"/>
          <w:sz w:val="22"/>
          <w:szCs w:val="22"/>
          <w:lang w:val="en-GB"/>
        </w:rPr>
      </w:pPr>
    </w:p>
    <w:p w14:paraId="3C399740" w14:textId="7C91C283"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does not commence business within a year of incorporation</w:t>
      </w:r>
      <w:r w:rsidR="00D06A87" w:rsidRPr="00310533">
        <w:rPr>
          <w:rFonts w:ascii="Avenir Next" w:hAnsi="Avenir Next" w:cs="Arial"/>
          <w:sz w:val="22"/>
          <w:szCs w:val="22"/>
          <w:lang w:val="en-GB"/>
        </w:rPr>
        <w:t>.</w:t>
      </w:r>
    </w:p>
    <w:p w14:paraId="7EE02228" w14:textId="77777777" w:rsidR="00924973" w:rsidRPr="00310533" w:rsidRDefault="00924973" w:rsidP="00924973">
      <w:pPr>
        <w:jc w:val="both"/>
        <w:rPr>
          <w:rFonts w:ascii="Avenir Next" w:hAnsi="Avenir Next" w:cs="Arial"/>
          <w:sz w:val="22"/>
          <w:szCs w:val="22"/>
          <w:lang w:val="en-GB"/>
        </w:rPr>
      </w:pPr>
    </w:p>
    <w:p w14:paraId="4693129F" w14:textId="778B616C"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unable to pay its debts</w:t>
      </w:r>
      <w:r w:rsidR="00D06A87" w:rsidRPr="00310533">
        <w:rPr>
          <w:rFonts w:ascii="Avenir Next" w:hAnsi="Avenir Next" w:cs="Arial"/>
          <w:sz w:val="22"/>
          <w:szCs w:val="22"/>
          <w:lang w:val="en-GB"/>
        </w:rPr>
        <w:t>.</w:t>
      </w:r>
    </w:p>
    <w:p w14:paraId="3925670B" w14:textId="77777777" w:rsidR="00924973" w:rsidRPr="00310533" w:rsidRDefault="00924973" w:rsidP="00924973">
      <w:pPr>
        <w:jc w:val="both"/>
        <w:rPr>
          <w:rFonts w:ascii="Avenir Next" w:hAnsi="Avenir Next" w:cs="Arial"/>
          <w:sz w:val="22"/>
          <w:szCs w:val="22"/>
          <w:lang w:val="en-GB"/>
        </w:rPr>
      </w:pPr>
    </w:p>
    <w:p w14:paraId="54C62EA5" w14:textId="6AEEDFBE" w:rsidR="005327B7" w:rsidRPr="00B03CC1" w:rsidRDefault="005327B7" w:rsidP="00924973">
      <w:pPr>
        <w:pStyle w:val="ListParagraph"/>
        <w:numPr>
          <w:ilvl w:val="0"/>
          <w:numId w:val="39"/>
        </w:numPr>
        <w:ind w:left="426"/>
        <w:jc w:val="both"/>
        <w:rPr>
          <w:rFonts w:ascii="Avenir Next" w:hAnsi="Avenir Next" w:cs="Arial"/>
          <w:sz w:val="22"/>
          <w:szCs w:val="22"/>
          <w:highlight w:val="yellow"/>
          <w:lang w:val="en-GB"/>
        </w:rPr>
      </w:pPr>
      <w:r w:rsidRPr="00B03CC1">
        <w:rPr>
          <w:rFonts w:ascii="Avenir Next" w:hAnsi="Avenir Next" w:cs="Arial"/>
          <w:sz w:val="22"/>
          <w:szCs w:val="22"/>
          <w:highlight w:val="yellow"/>
          <w:lang w:val="en-GB"/>
        </w:rPr>
        <w:t>The board of directors decides it is “just and equitable” for the company to be wound up</w:t>
      </w:r>
      <w:r w:rsidR="00D06A87" w:rsidRPr="00B03CC1">
        <w:rPr>
          <w:rFonts w:ascii="Avenir Next" w:hAnsi="Avenir Next" w:cs="Arial"/>
          <w:sz w:val="22"/>
          <w:szCs w:val="22"/>
          <w:highlight w:val="yellow"/>
          <w:lang w:val="en-GB"/>
        </w:rPr>
        <w:t>.</w:t>
      </w:r>
    </w:p>
    <w:p w14:paraId="690A788D" w14:textId="77777777" w:rsidR="00924973" w:rsidRPr="00310533" w:rsidRDefault="00924973" w:rsidP="00924973">
      <w:pPr>
        <w:jc w:val="both"/>
        <w:rPr>
          <w:rFonts w:ascii="Avenir Next" w:hAnsi="Avenir Next" w:cs="Arial"/>
          <w:sz w:val="22"/>
          <w:szCs w:val="22"/>
          <w:lang w:val="en-GB"/>
        </w:rPr>
      </w:pPr>
    </w:p>
    <w:p w14:paraId="00D29C75" w14:textId="49F30AB5"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carrying on regulated business in the Cayman Islands without a license.</w:t>
      </w:r>
    </w:p>
    <w:p w14:paraId="5BB957E4" w14:textId="7713BAF2" w:rsidR="00416D2B" w:rsidRPr="00310533" w:rsidRDefault="00416D2B" w:rsidP="002A37BB">
      <w:pPr>
        <w:jc w:val="both"/>
        <w:rPr>
          <w:rFonts w:ascii="Avenir Next" w:hAnsi="Avenir Next" w:cs="Arial"/>
          <w:bCs/>
          <w:sz w:val="22"/>
          <w:szCs w:val="22"/>
          <w:lang w:val="en-GB"/>
        </w:rPr>
      </w:pPr>
    </w:p>
    <w:p w14:paraId="32CA346B" w14:textId="533F1813"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10</w:t>
      </w:r>
    </w:p>
    <w:p w14:paraId="1249C524" w14:textId="77777777" w:rsidR="000F6063" w:rsidRPr="00310533" w:rsidRDefault="000F6063" w:rsidP="000F6063">
      <w:pPr>
        <w:jc w:val="both"/>
        <w:rPr>
          <w:rFonts w:ascii="Avenir Next" w:hAnsi="Avenir Next" w:cs="Arial"/>
          <w:sz w:val="22"/>
          <w:szCs w:val="22"/>
        </w:rPr>
      </w:pPr>
    </w:p>
    <w:p w14:paraId="331CA882" w14:textId="77777777"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B37221">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6D794011" w14:textId="77777777" w:rsidR="000F6063" w:rsidRPr="00310533" w:rsidRDefault="000F6063" w:rsidP="000F6063">
      <w:pPr>
        <w:ind w:left="720" w:hanging="720"/>
        <w:rPr>
          <w:rFonts w:ascii="Avenir Next" w:hAnsi="Avenir Next" w:cs="Arial"/>
          <w:sz w:val="22"/>
          <w:szCs w:val="22"/>
          <w:lang w:val="en-GB"/>
        </w:rPr>
      </w:pPr>
    </w:p>
    <w:p w14:paraId="5F9BB8E5" w14:textId="44832FBF" w:rsidR="000F6063" w:rsidRPr="00310533" w:rsidRDefault="000F6063" w:rsidP="000F6063">
      <w:pPr>
        <w:jc w:val="both"/>
        <w:rPr>
          <w:rFonts w:ascii="Avenir Next" w:hAnsi="Avenir Next" w:cs="Arial"/>
          <w:sz w:val="22"/>
          <w:szCs w:val="22"/>
          <w:lang w:val="en-GB"/>
        </w:rPr>
      </w:pPr>
      <w:proofErr w:type="gramStart"/>
      <w:r w:rsidRPr="00310533">
        <w:rPr>
          <w:rFonts w:ascii="Avenir Next" w:hAnsi="Avenir Next" w:cs="Arial"/>
          <w:sz w:val="22"/>
          <w:szCs w:val="22"/>
          <w:lang w:val="en-GB"/>
        </w:rPr>
        <w:t>In order for</w:t>
      </w:r>
      <w:proofErr w:type="gramEnd"/>
      <w:r w:rsidRPr="00310533">
        <w:rPr>
          <w:rFonts w:ascii="Avenir Next" w:hAnsi="Avenir Next" w:cs="Arial"/>
          <w:sz w:val="22"/>
          <w:szCs w:val="22"/>
          <w:lang w:val="en-GB"/>
        </w:rPr>
        <w:t xml:space="preserve"> a proposed </w:t>
      </w:r>
      <w:r w:rsidR="00FD6094" w:rsidRPr="00310533">
        <w:rPr>
          <w:rFonts w:ascii="Avenir Next" w:hAnsi="Avenir Next" w:cs="Arial"/>
          <w:sz w:val="22"/>
          <w:szCs w:val="22"/>
          <w:lang w:val="en-GB"/>
        </w:rPr>
        <w:t xml:space="preserve">creditor </w:t>
      </w:r>
      <w:r w:rsidRPr="00310533">
        <w:rPr>
          <w:rFonts w:ascii="Avenir Next" w:hAnsi="Avenir Next" w:cs="Arial"/>
          <w:sz w:val="22"/>
          <w:szCs w:val="22"/>
          <w:lang w:val="en-GB"/>
        </w:rPr>
        <w:t>scheme of arrangement to be approved:</w:t>
      </w:r>
    </w:p>
    <w:p w14:paraId="7411189B" w14:textId="77777777" w:rsidR="000F6063" w:rsidRPr="00310533" w:rsidRDefault="000F6063" w:rsidP="000F6063">
      <w:pPr>
        <w:jc w:val="both"/>
        <w:rPr>
          <w:rFonts w:ascii="Avenir Next" w:hAnsi="Avenir Next" w:cs="Arial"/>
          <w:sz w:val="22"/>
          <w:szCs w:val="22"/>
          <w:lang w:val="en-GB"/>
        </w:rPr>
      </w:pPr>
    </w:p>
    <w:p w14:paraId="4EE9F655" w14:textId="48967889"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50% or more representing 75% or more in value of the creditors must agree.</w:t>
      </w:r>
    </w:p>
    <w:p w14:paraId="4F9B018D" w14:textId="77777777" w:rsidR="00924973" w:rsidRPr="00310533" w:rsidRDefault="00924973" w:rsidP="00924973">
      <w:pPr>
        <w:jc w:val="both"/>
        <w:rPr>
          <w:rFonts w:ascii="Avenir Next" w:hAnsi="Avenir Next" w:cs="Arial"/>
          <w:sz w:val="22"/>
          <w:szCs w:val="22"/>
          <w:lang w:val="en-GB"/>
        </w:rPr>
      </w:pPr>
    </w:p>
    <w:p w14:paraId="009BF6D2" w14:textId="03FF3FC4"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50% or more representing more than 75% </w:t>
      </w:r>
      <w:r w:rsidR="004617EA">
        <w:rPr>
          <w:rFonts w:ascii="Avenir Next" w:hAnsi="Avenir Next" w:cs="Arial"/>
          <w:sz w:val="22"/>
          <w:szCs w:val="22"/>
          <w:lang w:val="en-GB"/>
        </w:rPr>
        <w:t>of</w:t>
      </w:r>
      <w:r w:rsidRPr="00310533">
        <w:rPr>
          <w:rFonts w:ascii="Avenir Next" w:hAnsi="Avenir Next" w:cs="Arial"/>
          <w:sz w:val="22"/>
          <w:szCs w:val="22"/>
          <w:lang w:val="en-GB"/>
        </w:rPr>
        <w:t xml:space="preserve"> the creditors must agree.</w:t>
      </w:r>
    </w:p>
    <w:p w14:paraId="31568CC5" w14:textId="77777777" w:rsidR="00924973" w:rsidRPr="00310533" w:rsidRDefault="00924973" w:rsidP="00924973">
      <w:pPr>
        <w:jc w:val="both"/>
        <w:rPr>
          <w:rFonts w:ascii="Avenir Next" w:hAnsi="Avenir Next" w:cs="Arial"/>
          <w:sz w:val="22"/>
          <w:szCs w:val="22"/>
          <w:lang w:val="en-GB"/>
        </w:rPr>
      </w:pPr>
    </w:p>
    <w:p w14:paraId="7A5884E4" w14:textId="60633123"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More than 50% representing more than 75% of the creditors must agree.</w:t>
      </w:r>
    </w:p>
    <w:p w14:paraId="5861082B" w14:textId="77777777" w:rsidR="00924973" w:rsidRPr="00310533" w:rsidRDefault="00924973" w:rsidP="00924973">
      <w:pPr>
        <w:jc w:val="both"/>
        <w:rPr>
          <w:rFonts w:ascii="Avenir Next" w:hAnsi="Avenir Next" w:cs="Arial"/>
          <w:sz w:val="22"/>
          <w:szCs w:val="22"/>
          <w:lang w:val="en-GB"/>
        </w:rPr>
      </w:pPr>
    </w:p>
    <w:p w14:paraId="30EF1E49" w14:textId="77777777" w:rsidR="000F6063" w:rsidRPr="004617EA" w:rsidRDefault="000F6063" w:rsidP="00924973">
      <w:pPr>
        <w:pStyle w:val="ListParagraph"/>
        <w:numPr>
          <w:ilvl w:val="0"/>
          <w:numId w:val="40"/>
        </w:numPr>
        <w:ind w:left="426"/>
        <w:jc w:val="both"/>
        <w:rPr>
          <w:rFonts w:ascii="Avenir Next" w:hAnsi="Avenir Next" w:cs="Arial"/>
          <w:sz w:val="22"/>
          <w:szCs w:val="22"/>
          <w:highlight w:val="yellow"/>
          <w:lang w:val="en-GB"/>
        </w:rPr>
      </w:pPr>
      <w:r w:rsidRPr="004617EA">
        <w:rPr>
          <w:rFonts w:ascii="Avenir Next" w:hAnsi="Avenir Next" w:cs="Arial"/>
          <w:sz w:val="22"/>
          <w:szCs w:val="22"/>
          <w:highlight w:val="yellow"/>
          <w:lang w:val="en-GB"/>
        </w:rPr>
        <w:t>More than 50% representing 75% or more in value of the creditors must agree.</w:t>
      </w:r>
    </w:p>
    <w:p w14:paraId="2A56CB6A" w14:textId="5CD2A009" w:rsidR="00AB0E3A" w:rsidRPr="00310533" w:rsidRDefault="00AB0E3A" w:rsidP="002A37BB">
      <w:pPr>
        <w:jc w:val="both"/>
        <w:rPr>
          <w:rFonts w:ascii="Avenir Next" w:hAnsi="Avenir Next" w:cs="Arial"/>
          <w:bCs/>
          <w:sz w:val="22"/>
          <w:szCs w:val="22"/>
          <w:lang w:val="en-GB"/>
        </w:rPr>
      </w:pPr>
    </w:p>
    <w:p w14:paraId="17525F1A" w14:textId="77777777" w:rsidR="00924973" w:rsidRPr="00310533" w:rsidRDefault="00924973" w:rsidP="002A37BB">
      <w:pPr>
        <w:jc w:val="both"/>
        <w:rPr>
          <w:rFonts w:ascii="Avenir Next" w:hAnsi="Avenir Next" w:cs="Arial"/>
          <w:bCs/>
          <w:sz w:val="22"/>
          <w:szCs w:val="22"/>
          <w:lang w:val="en-GB"/>
        </w:rPr>
      </w:pPr>
    </w:p>
    <w:p w14:paraId="724CD0FC" w14:textId="77777777" w:rsidR="00962045"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w:t>
      </w:r>
      <w:r w:rsidR="00962045" w:rsidRPr="00310533">
        <w:rPr>
          <w:rFonts w:ascii="Avenir Next Demi Bold" w:hAnsi="Avenir Next Demi Bold" w:cs="Arial"/>
          <w:b/>
          <w:bCs/>
          <w:sz w:val="22"/>
          <w:szCs w:val="22"/>
          <w:lang w:val="en-GB"/>
        </w:rPr>
        <w:t xml:space="preserve"> (direct questions) [10 marks] </w:t>
      </w:r>
    </w:p>
    <w:p w14:paraId="07FA3AF4" w14:textId="77777777" w:rsidR="00962045" w:rsidRPr="00310533" w:rsidRDefault="00962045" w:rsidP="002A37BB">
      <w:pPr>
        <w:ind w:left="720" w:hanging="720"/>
        <w:jc w:val="both"/>
        <w:rPr>
          <w:rFonts w:ascii="Avenir Next" w:hAnsi="Avenir Next" w:cs="Arial"/>
          <w:sz w:val="22"/>
          <w:szCs w:val="22"/>
          <w:lang w:val="en-GB"/>
        </w:rPr>
      </w:pPr>
    </w:p>
    <w:p w14:paraId="68D286BD" w14:textId="504A8FE8"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2.1 [maximum</w:t>
      </w:r>
      <w:r w:rsidR="002B3A96" w:rsidRPr="00310533">
        <w:rPr>
          <w:rFonts w:ascii="Avenir Next Demi Bold" w:hAnsi="Avenir Next Demi Bold" w:cs="Arial"/>
          <w:b/>
          <w:bCs/>
          <w:sz w:val="22"/>
          <w:szCs w:val="22"/>
          <w:lang w:val="en-GB"/>
        </w:rPr>
        <w:t xml:space="preserve"> </w:t>
      </w:r>
      <w:r w:rsidR="00BC3A55" w:rsidRPr="00310533">
        <w:rPr>
          <w:rFonts w:ascii="Avenir Next Demi Bold" w:hAnsi="Avenir Next Demi Bold" w:cs="Arial"/>
          <w:b/>
          <w:bCs/>
          <w:sz w:val="22"/>
          <w:szCs w:val="22"/>
          <w:lang w:val="en-GB"/>
        </w:rPr>
        <w:t>3</w:t>
      </w:r>
      <w:r w:rsidR="002B3A96" w:rsidRPr="00310533">
        <w:rPr>
          <w:rFonts w:ascii="Avenir Next Demi Bold" w:hAnsi="Avenir Next Demi Bold" w:cs="Arial"/>
          <w:b/>
          <w:bCs/>
          <w:sz w:val="22"/>
          <w:szCs w:val="22"/>
          <w:lang w:val="en-GB"/>
        </w:rPr>
        <w:t xml:space="preserve"> marks]</w:t>
      </w:r>
      <w:r w:rsidRPr="00310533">
        <w:rPr>
          <w:rFonts w:ascii="Avenir Next Demi Bold" w:hAnsi="Avenir Next Demi Bold" w:cs="Arial"/>
          <w:b/>
          <w:bCs/>
          <w:sz w:val="22"/>
          <w:szCs w:val="22"/>
          <w:lang w:val="en-GB"/>
        </w:rPr>
        <w:t xml:space="preserve"> </w:t>
      </w:r>
    </w:p>
    <w:p w14:paraId="6F87FF23" w14:textId="77777777" w:rsidR="00D27CBC" w:rsidRPr="00310533" w:rsidRDefault="00D27CBC" w:rsidP="00D27CBC">
      <w:pPr>
        <w:jc w:val="both"/>
        <w:rPr>
          <w:rFonts w:ascii="Avenir Next" w:hAnsi="Avenir Next" w:cs="Arial"/>
          <w:sz w:val="22"/>
          <w:szCs w:val="22"/>
          <w:lang w:val="en-GB"/>
        </w:rPr>
      </w:pPr>
    </w:p>
    <w:p w14:paraId="4F53D2EE" w14:textId="0001079A"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Is it possible </w:t>
      </w:r>
      <w:r w:rsidR="000659CF" w:rsidRPr="00310533">
        <w:rPr>
          <w:rFonts w:ascii="Avenir Next" w:hAnsi="Avenir Next" w:cs="Arial"/>
          <w:sz w:val="22"/>
          <w:szCs w:val="22"/>
          <w:lang w:val="en-GB"/>
        </w:rPr>
        <w:t xml:space="preserve">for a creditor </w:t>
      </w:r>
      <w:r w:rsidRPr="00310533">
        <w:rPr>
          <w:rFonts w:ascii="Avenir Next" w:hAnsi="Avenir Next" w:cs="Arial"/>
          <w:sz w:val="22"/>
          <w:szCs w:val="22"/>
          <w:lang w:val="en-GB"/>
        </w:rPr>
        <w:t xml:space="preserve">to </w:t>
      </w:r>
      <w:r w:rsidR="00E45C5C" w:rsidRPr="00310533">
        <w:rPr>
          <w:rFonts w:ascii="Avenir Next" w:hAnsi="Avenir Next" w:cs="Arial"/>
          <w:sz w:val="22"/>
          <w:szCs w:val="22"/>
          <w:lang w:val="en-GB"/>
        </w:rPr>
        <w:t xml:space="preserve">register </w:t>
      </w:r>
      <w:r w:rsidR="000659CF" w:rsidRPr="00310533">
        <w:rPr>
          <w:rFonts w:ascii="Avenir Next" w:hAnsi="Avenir Next" w:cs="Arial"/>
          <w:sz w:val="22"/>
          <w:szCs w:val="22"/>
          <w:lang w:val="en-GB"/>
        </w:rPr>
        <w:t xml:space="preserve">its </w:t>
      </w:r>
      <w:r w:rsidR="00E45C5C" w:rsidRPr="00310533">
        <w:rPr>
          <w:rFonts w:ascii="Avenir Next" w:hAnsi="Avenir Next" w:cs="Arial"/>
          <w:sz w:val="22"/>
          <w:szCs w:val="22"/>
          <w:lang w:val="en-GB"/>
        </w:rPr>
        <w:t xml:space="preserve">security over </w:t>
      </w:r>
      <w:r w:rsidR="002A2C21" w:rsidRPr="00310533">
        <w:rPr>
          <w:rFonts w:ascii="Avenir Next" w:hAnsi="Avenir Next" w:cs="Arial"/>
          <w:sz w:val="22"/>
          <w:szCs w:val="22"/>
          <w:lang w:val="en-GB"/>
        </w:rPr>
        <w:t>an</w:t>
      </w:r>
      <w:r w:rsidR="00E45C5C" w:rsidRPr="00310533">
        <w:rPr>
          <w:rFonts w:ascii="Avenir Next" w:hAnsi="Avenir Next" w:cs="Arial"/>
          <w:sz w:val="22"/>
          <w:szCs w:val="22"/>
          <w:lang w:val="en-GB"/>
        </w:rPr>
        <w:t xml:space="preserve"> asset in the Cayman Islands</w:t>
      </w:r>
      <w:r w:rsidRPr="00310533">
        <w:rPr>
          <w:rFonts w:ascii="Avenir Next" w:hAnsi="Avenir Next" w:cs="Arial"/>
          <w:sz w:val="22"/>
          <w:szCs w:val="22"/>
          <w:lang w:val="en-GB"/>
        </w:rPr>
        <w:t>? If so, how</w:t>
      </w:r>
      <w:r w:rsidR="00924973" w:rsidRPr="00310533">
        <w:rPr>
          <w:rFonts w:ascii="Avenir Next" w:hAnsi="Avenir Next" w:cs="Arial"/>
          <w:sz w:val="22"/>
          <w:szCs w:val="22"/>
          <w:lang w:val="en-GB"/>
        </w:rPr>
        <w:t>,</w:t>
      </w:r>
      <w:r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a</w:t>
      </w:r>
      <w:r w:rsidRPr="00310533">
        <w:rPr>
          <w:rFonts w:ascii="Avenir Next" w:hAnsi="Avenir Next" w:cs="Arial"/>
          <w:sz w:val="22"/>
          <w:szCs w:val="22"/>
          <w:lang w:val="en-GB"/>
        </w:rPr>
        <w:t xml:space="preserve">nd what is the effect of </w:t>
      </w:r>
      <w:r w:rsidR="000659CF" w:rsidRPr="00310533">
        <w:rPr>
          <w:rFonts w:ascii="Avenir Next" w:hAnsi="Avenir Next" w:cs="Arial"/>
          <w:sz w:val="22"/>
          <w:szCs w:val="22"/>
          <w:lang w:val="en-GB"/>
        </w:rPr>
        <w:t xml:space="preserve">it </w:t>
      </w:r>
      <w:r w:rsidRPr="00310533">
        <w:rPr>
          <w:rFonts w:ascii="Avenir Next" w:hAnsi="Avenir Next" w:cs="Arial"/>
          <w:sz w:val="22"/>
          <w:szCs w:val="22"/>
          <w:lang w:val="en-GB"/>
        </w:rPr>
        <w:t>doing so, if any?</w:t>
      </w:r>
    </w:p>
    <w:p w14:paraId="3CC2DFD4" w14:textId="195DE5E4" w:rsidR="009D02DC" w:rsidRPr="009D02DC" w:rsidRDefault="009D02DC" w:rsidP="009D02DC">
      <w:pPr>
        <w:spacing w:before="220" w:after="220"/>
        <w:jc w:val="both"/>
        <w:rPr>
          <w:rFonts w:ascii="Avenir Next" w:hAnsi="Avenir Next" w:cs="Arial"/>
          <w:bCs/>
          <w:color w:val="0000FF"/>
          <w:sz w:val="22"/>
          <w:szCs w:val="22"/>
          <w:lang w:val="en-GB"/>
        </w:rPr>
      </w:pPr>
      <w:r>
        <w:rPr>
          <w:rFonts w:ascii="Avenir Next" w:hAnsi="Avenir Next" w:cs="Arial"/>
          <w:bCs/>
          <w:color w:val="0000FF"/>
          <w:sz w:val="22"/>
          <w:szCs w:val="22"/>
          <w:lang w:val="en-GB"/>
        </w:rPr>
        <w:t>R</w:t>
      </w:r>
      <w:r w:rsidRPr="009D02DC">
        <w:rPr>
          <w:rFonts w:ascii="Avenir Next" w:hAnsi="Avenir Next" w:cs="Arial"/>
          <w:bCs/>
          <w:color w:val="0000FF"/>
          <w:sz w:val="22"/>
          <w:szCs w:val="22"/>
          <w:lang w:val="en-GB"/>
        </w:rPr>
        <w:t xml:space="preserve">egistration of a security interest means that any subsequent purchaser of the charged asset </w:t>
      </w:r>
      <w:proofErr w:type="gramStart"/>
      <w:r w:rsidRPr="009D02DC">
        <w:rPr>
          <w:rFonts w:ascii="Avenir Next" w:hAnsi="Avenir Next" w:cs="Arial"/>
          <w:bCs/>
          <w:color w:val="0000FF"/>
          <w:sz w:val="22"/>
          <w:szCs w:val="22"/>
          <w:lang w:val="en-GB"/>
        </w:rPr>
        <w:t>is considered to be</w:t>
      </w:r>
      <w:proofErr w:type="gramEnd"/>
      <w:r w:rsidRPr="009D02DC">
        <w:rPr>
          <w:rFonts w:ascii="Avenir Next" w:hAnsi="Avenir Next" w:cs="Arial"/>
          <w:bCs/>
          <w:color w:val="0000FF"/>
          <w:sz w:val="22"/>
          <w:szCs w:val="22"/>
          <w:lang w:val="en-GB"/>
        </w:rPr>
        <w:t xml:space="preserve"> aware of the interest and would consequently acquire the asset subject to the rights of the secured creditor. This process also allows the secured creditor to take priority over creditors who have not registered.</w:t>
      </w:r>
    </w:p>
    <w:p w14:paraId="0F109982" w14:textId="5FDD674D" w:rsidR="009D02DC" w:rsidRPr="009D02DC" w:rsidRDefault="009D02DC" w:rsidP="009D02DC">
      <w:pPr>
        <w:spacing w:before="220" w:after="220"/>
        <w:jc w:val="both"/>
        <w:rPr>
          <w:rFonts w:ascii="Avenir Next" w:hAnsi="Avenir Next" w:cs="Arial"/>
          <w:bCs/>
          <w:color w:val="0000FF"/>
          <w:sz w:val="22"/>
          <w:szCs w:val="22"/>
          <w:lang w:val="en-GB"/>
        </w:rPr>
      </w:pPr>
      <w:r w:rsidRPr="009D02DC">
        <w:rPr>
          <w:rFonts w:ascii="Avenir Next" w:hAnsi="Avenir Next" w:cs="Arial"/>
          <w:bCs/>
          <w:color w:val="0000FF"/>
          <w:sz w:val="22"/>
          <w:szCs w:val="22"/>
          <w:lang w:val="en-GB"/>
        </w:rPr>
        <w:t>The Cayman Islands does have ownership registers for real estate, ships, aircraft, motor vehicles and intellectual property</w:t>
      </w:r>
      <w:r>
        <w:rPr>
          <w:rFonts w:ascii="Avenir Next" w:hAnsi="Avenir Next" w:cs="Arial"/>
          <w:bCs/>
          <w:color w:val="0000FF"/>
          <w:sz w:val="22"/>
          <w:szCs w:val="22"/>
          <w:lang w:val="en-GB"/>
        </w:rPr>
        <w:t xml:space="preserve">. </w:t>
      </w:r>
      <w:r w:rsidRPr="009D02DC">
        <w:rPr>
          <w:rFonts w:ascii="Avenir Next" w:hAnsi="Avenir Next" w:cs="Arial"/>
          <w:bCs/>
          <w:color w:val="0000FF"/>
          <w:sz w:val="22"/>
          <w:szCs w:val="22"/>
          <w:lang w:val="en-GB"/>
        </w:rPr>
        <w:t>However, there is no public registration system for other asset types. As such, a creditor needs to undertake proper due diligence to ascertain whether an asset is already subject to any charge and to ensure it has ample control over an asset to stop its sale to another party. A prudent step for any lender would be to scrutinize the debtor company</w:t>
      </w:r>
      <w:r w:rsidR="005E769F">
        <w:rPr>
          <w:rFonts w:ascii="Avenir Next" w:hAnsi="Avenir Next" w:cs="Arial"/>
          <w:bCs/>
          <w:color w:val="0000FF"/>
          <w:sz w:val="22"/>
          <w:szCs w:val="22"/>
          <w:lang w:val="en-GB"/>
        </w:rPr>
        <w:t>’</w:t>
      </w:r>
      <w:r w:rsidRPr="009D02DC">
        <w:rPr>
          <w:rFonts w:ascii="Avenir Next" w:hAnsi="Avenir Next" w:cs="Arial"/>
          <w:bCs/>
          <w:color w:val="0000FF"/>
          <w:sz w:val="22"/>
          <w:szCs w:val="22"/>
          <w:lang w:val="en-GB"/>
        </w:rPr>
        <w:t>s register of mortgages and charges.</w:t>
      </w:r>
    </w:p>
    <w:p w14:paraId="7AF9C76B" w14:textId="78374B3D" w:rsidR="009D02DC" w:rsidRPr="009D02DC" w:rsidRDefault="009D02DC" w:rsidP="009D02DC">
      <w:pPr>
        <w:spacing w:before="220" w:after="220"/>
        <w:jc w:val="both"/>
        <w:rPr>
          <w:rFonts w:ascii="Avenir Next" w:hAnsi="Avenir Next" w:cs="Arial"/>
          <w:bCs/>
          <w:color w:val="0000FF"/>
          <w:sz w:val="22"/>
          <w:szCs w:val="22"/>
          <w:lang w:val="en-GB"/>
        </w:rPr>
      </w:pPr>
      <w:r w:rsidRPr="009D02DC">
        <w:rPr>
          <w:rFonts w:ascii="Avenir Next" w:hAnsi="Avenir Next" w:cs="Arial"/>
          <w:bCs/>
          <w:color w:val="0000FF"/>
          <w:sz w:val="22"/>
          <w:szCs w:val="22"/>
          <w:lang w:val="en-GB"/>
        </w:rPr>
        <w:t>The Companies Act</w:t>
      </w:r>
      <w:r w:rsidR="005E769F">
        <w:rPr>
          <w:rFonts w:ascii="Avenir Next" w:hAnsi="Avenir Next" w:cs="Arial"/>
          <w:bCs/>
          <w:color w:val="0000FF"/>
          <w:sz w:val="22"/>
          <w:szCs w:val="22"/>
          <w:lang w:val="en-GB"/>
        </w:rPr>
        <w:t>’</w:t>
      </w:r>
      <w:r w:rsidRPr="009D02DC">
        <w:rPr>
          <w:rFonts w:ascii="Avenir Next" w:hAnsi="Avenir Next" w:cs="Arial"/>
          <w:bCs/>
          <w:color w:val="0000FF"/>
          <w:sz w:val="22"/>
          <w:szCs w:val="22"/>
          <w:lang w:val="en-GB"/>
        </w:rPr>
        <w:t xml:space="preserve">s </w:t>
      </w:r>
      <w:r w:rsidR="00675D58">
        <w:rPr>
          <w:rFonts w:ascii="Avenir Next" w:hAnsi="Avenir Next" w:cs="Arial"/>
          <w:bCs/>
          <w:color w:val="0000FF"/>
          <w:sz w:val="22"/>
          <w:szCs w:val="22"/>
          <w:lang w:val="en-GB"/>
        </w:rPr>
        <w:t>s.</w:t>
      </w:r>
      <w:r w:rsidRPr="009D02DC">
        <w:rPr>
          <w:rFonts w:ascii="Avenir Next" w:hAnsi="Avenir Next" w:cs="Arial"/>
          <w:bCs/>
          <w:color w:val="0000FF"/>
          <w:sz w:val="22"/>
          <w:szCs w:val="22"/>
          <w:lang w:val="en-GB"/>
        </w:rPr>
        <w:t>54 mandates the inclusion of security interests in the debtor company</w:t>
      </w:r>
      <w:r w:rsidR="005E769F">
        <w:rPr>
          <w:rFonts w:ascii="Avenir Next" w:hAnsi="Avenir Next" w:cs="Arial"/>
          <w:bCs/>
          <w:color w:val="0000FF"/>
          <w:sz w:val="22"/>
          <w:szCs w:val="22"/>
          <w:lang w:val="en-GB"/>
        </w:rPr>
        <w:t>’</w:t>
      </w:r>
      <w:r w:rsidRPr="009D02DC">
        <w:rPr>
          <w:rFonts w:ascii="Avenir Next" w:hAnsi="Avenir Next" w:cs="Arial"/>
          <w:bCs/>
          <w:color w:val="0000FF"/>
          <w:sz w:val="22"/>
          <w:szCs w:val="22"/>
          <w:lang w:val="en-GB"/>
        </w:rPr>
        <w:t>s register of mortgages and charges. This register should be maintained at the company</w:t>
      </w:r>
      <w:r w:rsidR="005E769F">
        <w:rPr>
          <w:rFonts w:ascii="Avenir Next" w:hAnsi="Avenir Next" w:cs="Arial"/>
          <w:bCs/>
          <w:color w:val="0000FF"/>
          <w:sz w:val="22"/>
          <w:szCs w:val="22"/>
          <w:lang w:val="en-GB"/>
        </w:rPr>
        <w:t>’</w:t>
      </w:r>
      <w:r w:rsidRPr="009D02DC">
        <w:rPr>
          <w:rFonts w:ascii="Avenir Next" w:hAnsi="Avenir Next" w:cs="Arial"/>
          <w:bCs/>
          <w:color w:val="0000FF"/>
          <w:sz w:val="22"/>
          <w:szCs w:val="22"/>
          <w:lang w:val="en-GB"/>
        </w:rPr>
        <w:t xml:space="preserve">s registered office in the Cayman Islands. </w:t>
      </w:r>
      <w:proofErr w:type="gramStart"/>
      <w:r w:rsidRPr="009D02DC">
        <w:rPr>
          <w:rFonts w:ascii="Avenir Next" w:hAnsi="Avenir Next" w:cs="Arial"/>
          <w:bCs/>
          <w:color w:val="0000FF"/>
          <w:sz w:val="22"/>
          <w:szCs w:val="22"/>
          <w:lang w:val="en-GB"/>
        </w:rPr>
        <w:t>In reality, companies</w:t>
      </w:r>
      <w:proofErr w:type="gramEnd"/>
      <w:r w:rsidRPr="009D02DC">
        <w:rPr>
          <w:rFonts w:ascii="Avenir Next" w:hAnsi="Avenir Next" w:cs="Arial"/>
          <w:bCs/>
          <w:color w:val="0000FF"/>
          <w:sz w:val="22"/>
          <w:szCs w:val="22"/>
          <w:lang w:val="en-GB"/>
        </w:rPr>
        <w:t xml:space="preserve"> may not always fulfil this requirement. However, a company</w:t>
      </w:r>
      <w:r w:rsidR="005E769F">
        <w:rPr>
          <w:rFonts w:ascii="Avenir Next" w:hAnsi="Avenir Next" w:cs="Arial"/>
          <w:bCs/>
          <w:color w:val="0000FF"/>
          <w:sz w:val="22"/>
          <w:szCs w:val="22"/>
          <w:lang w:val="en-GB"/>
        </w:rPr>
        <w:t>’</w:t>
      </w:r>
      <w:r w:rsidRPr="009D02DC">
        <w:rPr>
          <w:rFonts w:ascii="Avenir Next" w:hAnsi="Avenir Next" w:cs="Arial"/>
          <w:bCs/>
          <w:color w:val="0000FF"/>
          <w:sz w:val="22"/>
          <w:szCs w:val="22"/>
          <w:lang w:val="en-GB"/>
        </w:rPr>
        <w:t>s failure to update the register of mortgages and charges does not automatically invalidate unrecorded security interests.</w:t>
      </w:r>
    </w:p>
    <w:p w14:paraId="322B37F6" w14:textId="66A59430" w:rsidR="009D02DC" w:rsidRPr="009D02DC" w:rsidRDefault="009D02DC" w:rsidP="009D02DC">
      <w:pPr>
        <w:spacing w:before="220" w:after="220"/>
        <w:jc w:val="both"/>
        <w:rPr>
          <w:rFonts w:ascii="Avenir Next" w:hAnsi="Avenir Next" w:cs="Arial"/>
          <w:bCs/>
          <w:color w:val="0000FF"/>
          <w:sz w:val="22"/>
          <w:szCs w:val="22"/>
          <w:lang w:val="en-GB"/>
        </w:rPr>
      </w:pPr>
      <w:r w:rsidRPr="009D02DC">
        <w:rPr>
          <w:rFonts w:ascii="Avenir Next" w:hAnsi="Avenir Next" w:cs="Arial"/>
          <w:bCs/>
          <w:color w:val="0000FF"/>
          <w:sz w:val="22"/>
          <w:szCs w:val="22"/>
          <w:lang w:val="en-GB"/>
        </w:rPr>
        <w:t>While recording a security interest in the company</w:t>
      </w:r>
      <w:r w:rsidR="005E769F">
        <w:rPr>
          <w:rFonts w:ascii="Avenir Next" w:hAnsi="Avenir Next" w:cs="Arial"/>
          <w:bCs/>
          <w:color w:val="0000FF"/>
          <w:sz w:val="22"/>
          <w:szCs w:val="22"/>
          <w:lang w:val="en-GB"/>
        </w:rPr>
        <w:t>’</w:t>
      </w:r>
      <w:r w:rsidRPr="009D02DC">
        <w:rPr>
          <w:rFonts w:ascii="Avenir Next" w:hAnsi="Avenir Next" w:cs="Arial"/>
          <w:bCs/>
          <w:color w:val="0000FF"/>
          <w:sz w:val="22"/>
          <w:szCs w:val="22"/>
          <w:lang w:val="en-GB"/>
        </w:rPr>
        <w:t>s register of mortgages and charges does</w:t>
      </w:r>
      <w:r>
        <w:rPr>
          <w:rFonts w:ascii="Avenir Next" w:hAnsi="Avenir Next" w:cs="Arial"/>
          <w:bCs/>
          <w:color w:val="0000FF"/>
          <w:sz w:val="22"/>
          <w:szCs w:val="22"/>
          <w:lang w:val="en-GB"/>
        </w:rPr>
        <w:t xml:space="preserve"> </w:t>
      </w:r>
      <w:r w:rsidRPr="009D02DC">
        <w:rPr>
          <w:rFonts w:ascii="Avenir Next" w:hAnsi="Avenir Next" w:cs="Arial"/>
          <w:bCs/>
          <w:color w:val="0000FF"/>
          <w:sz w:val="22"/>
          <w:szCs w:val="22"/>
          <w:lang w:val="en-GB"/>
        </w:rPr>
        <w:t>n</w:t>
      </w:r>
      <w:r>
        <w:rPr>
          <w:rFonts w:ascii="Avenir Next" w:hAnsi="Avenir Next" w:cs="Arial"/>
          <w:bCs/>
          <w:color w:val="0000FF"/>
          <w:sz w:val="22"/>
          <w:szCs w:val="22"/>
          <w:lang w:val="en-GB"/>
        </w:rPr>
        <w:t>o</w:t>
      </w:r>
      <w:r w:rsidRPr="009D02DC">
        <w:rPr>
          <w:rFonts w:ascii="Avenir Next" w:hAnsi="Avenir Next" w:cs="Arial"/>
          <w:bCs/>
          <w:color w:val="0000FF"/>
          <w:sz w:val="22"/>
          <w:szCs w:val="22"/>
          <w:lang w:val="en-GB"/>
        </w:rPr>
        <w:t>t grant priority, it does alert third parties to the existence of a security registered therein as it is accessible to any company member or creditor. Hence, when providing a loan to the company, lenders should insist on updating the register.</w:t>
      </w:r>
    </w:p>
    <w:p w14:paraId="45B2CD1E" w14:textId="4C8C34CF" w:rsidR="00237D64" w:rsidRPr="00E4355B" w:rsidRDefault="009D02DC" w:rsidP="009D02DC">
      <w:pPr>
        <w:spacing w:before="220" w:after="220"/>
        <w:jc w:val="both"/>
        <w:rPr>
          <w:rFonts w:ascii="Avenir Next" w:hAnsi="Avenir Next" w:cs="Arial"/>
          <w:bCs/>
          <w:color w:val="0000FF"/>
          <w:sz w:val="22"/>
          <w:szCs w:val="22"/>
          <w:lang w:val="en-GB"/>
        </w:rPr>
      </w:pPr>
      <w:r w:rsidRPr="009D02DC">
        <w:rPr>
          <w:rFonts w:ascii="Avenir Next" w:hAnsi="Avenir Next" w:cs="Arial"/>
          <w:bCs/>
          <w:color w:val="0000FF"/>
          <w:sz w:val="22"/>
          <w:szCs w:val="22"/>
          <w:lang w:val="en-GB"/>
        </w:rPr>
        <w:t>Lastly, it</w:t>
      </w:r>
      <w:r w:rsidR="005E769F">
        <w:rPr>
          <w:rFonts w:ascii="Avenir Next" w:hAnsi="Avenir Next" w:cs="Arial"/>
          <w:bCs/>
          <w:color w:val="0000FF"/>
          <w:sz w:val="22"/>
          <w:szCs w:val="22"/>
          <w:lang w:val="en-GB"/>
        </w:rPr>
        <w:t>’</w:t>
      </w:r>
      <w:r w:rsidRPr="009D02DC">
        <w:rPr>
          <w:rFonts w:ascii="Avenir Next" w:hAnsi="Avenir Next" w:cs="Arial"/>
          <w:bCs/>
          <w:color w:val="0000FF"/>
          <w:sz w:val="22"/>
          <w:szCs w:val="22"/>
          <w:lang w:val="en-GB"/>
        </w:rPr>
        <w:t>s important to note that under Cayman Islands</w:t>
      </w:r>
      <w:r w:rsidR="005E769F">
        <w:rPr>
          <w:rFonts w:ascii="Avenir Next" w:hAnsi="Avenir Next" w:cs="Arial"/>
          <w:bCs/>
          <w:color w:val="0000FF"/>
          <w:sz w:val="22"/>
          <w:szCs w:val="22"/>
          <w:lang w:val="en-GB"/>
        </w:rPr>
        <w:t>’</w:t>
      </w:r>
      <w:r w:rsidRPr="009D02DC">
        <w:rPr>
          <w:rFonts w:ascii="Avenir Next" w:hAnsi="Avenir Next" w:cs="Arial"/>
          <w:bCs/>
          <w:color w:val="0000FF"/>
          <w:sz w:val="22"/>
          <w:szCs w:val="22"/>
          <w:lang w:val="en-GB"/>
        </w:rPr>
        <w:t xml:space="preserve"> conflict of laws rules, the law that determines the priority and perfection of security interests depends on the asset</w:t>
      </w:r>
      <w:r w:rsidR="005E769F">
        <w:rPr>
          <w:rFonts w:ascii="Avenir Next" w:hAnsi="Avenir Next" w:cs="Arial"/>
          <w:bCs/>
          <w:color w:val="0000FF"/>
          <w:sz w:val="22"/>
          <w:szCs w:val="22"/>
          <w:lang w:val="en-GB"/>
        </w:rPr>
        <w:t>’</w:t>
      </w:r>
      <w:r w:rsidRPr="009D02DC">
        <w:rPr>
          <w:rFonts w:ascii="Avenir Next" w:hAnsi="Avenir Next" w:cs="Arial"/>
          <w:bCs/>
          <w:color w:val="0000FF"/>
          <w:sz w:val="22"/>
          <w:szCs w:val="22"/>
          <w:lang w:val="en-GB"/>
        </w:rPr>
        <w:t>s location.</w:t>
      </w:r>
    </w:p>
    <w:p w14:paraId="0AD09321"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2.2 [maximum 4 marks]</w:t>
      </w:r>
    </w:p>
    <w:p w14:paraId="7EA8FE86" w14:textId="77777777" w:rsidR="00D27CBC" w:rsidRPr="00310533" w:rsidRDefault="00D27CBC" w:rsidP="00D27CBC">
      <w:pPr>
        <w:jc w:val="both"/>
        <w:rPr>
          <w:rFonts w:ascii="Avenir Next" w:hAnsi="Avenir Next" w:cs="Arial"/>
          <w:b/>
          <w:bCs/>
          <w:sz w:val="22"/>
          <w:szCs w:val="22"/>
          <w:lang w:val="en-GB"/>
        </w:rPr>
      </w:pPr>
    </w:p>
    <w:p w14:paraId="34395AF5" w14:textId="2F7B792E"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Does </w:t>
      </w:r>
      <w:r w:rsidR="00D27CBC" w:rsidRPr="00310533">
        <w:rPr>
          <w:rFonts w:ascii="Avenir Next" w:hAnsi="Avenir Next" w:cs="Arial"/>
          <w:sz w:val="22"/>
          <w:szCs w:val="22"/>
          <w:lang w:val="en-GB"/>
        </w:rPr>
        <w:t xml:space="preserve">the Cayman Islands Grand Court </w:t>
      </w:r>
      <w:r w:rsidRPr="00310533">
        <w:rPr>
          <w:rFonts w:ascii="Avenir Next" w:hAnsi="Avenir Next" w:cs="Arial"/>
          <w:sz w:val="22"/>
          <w:szCs w:val="22"/>
          <w:lang w:val="en-GB"/>
        </w:rPr>
        <w:t xml:space="preserve">have the </w:t>
      </w:r>
      <w:r w:rsidR="00D27CBC" w:rsidRPr="00310533">
        <w:rPr>
          <w:rFonts w:ascii="Avenir Next" w:hAnsi="Avenir Next" w:cs="Arial"/>
          <w:sz w:val="22"/>
          <w:szCs w:val="22"/>
          <w:lang w:val="en-GB"/>
        </w:rPr>
        <w:t>power to assist foreign bankruptcy proceedings</w:t>
      </w:r>
      <w:r w:rsidRPr="00310533">
        <w:rPr>
          <w:rFonts w:ascii="Avenir Next" w:hAnsi="Avenir Next" w:cs="Arial"/>
          <w:sz w:val="22"/>
          <w:szCs w:val="22"/>
          <w:lang w:val="en-GB"/>
        </w:rPr>
        <w:t xml:space="preserve">? If so, what is the source of that power and in what circumstances may it exercise it? </w:t>
      </w:r>
    </w:p>
    <w:p w14:paraId="522ED7B2" w14:textId="09F0419C" w:rsidR="009D02DC" w:rsidRPr="009D02DC" w:rsidRDefault="009D02DC" w:rsidP="009D02DC">
      <w:pPr>
        <w:spacing w:before="220" w:after="220"/>
        <w:jc w:val="both"/>
        <w:rPr>
          <w:rFonts w:ascii="Avenir Next" w:hAnsi="Avenir Next" w:cs="Arial"/>
          <w:bCs/>
          <w:color w:val="0000FF"/>
          <w:sz w:val="22"/>
          <w:szCs w:val="22"/>
          <w:lang w:val="en-GB"/>
        </w:rPr>
      </w:pPr>
      <w:r w:rsidRPr="009D02DC">
        <w:rPr>
          <w:rFonts w:ascii="Avenir Next" w:hAnsi="Avenir Next" w:cs="Arial"/>
          <w:bCs/>
          <w:color w:val="0000FF"/>
          <w:sz w:val="22"/>
          <w:szCs w:val="22"/>
          <w:lang w:val="en-GB"/>
        </w:rPr>
        <w:t xml:space="preserve">The term "foreign bankruptcy proceedings" encapsulates proceedings designed for reorganising or rehabilitating an insolvent debtor, as detailed in </w:t>
      </w:r>
      <w:r w:rsidR="00675D58">
        <w:rPr>
          <w:rFonts w:ascii="Avenir Next" w:hAnsi="Avenir Next" w:cs="Arial"/>
          <w:bCs/>
          <w:color w:val="0000FF"/>
          <w:sz w:val="22"/>
          <w:szCs w:val="22"/>
          <w:lang w:val="en-GB"/>
        </w:rPr>
        <w:t>s.</w:t>
      </w:r>
      <w:r w:rsidRPr="009D02DC">
        <w:rPr>
          <w:rFonts w:ascii="Avenir Next" w:hAnsi="Avenir Next" w:cs="Arial"/>
          <w:bCs/>
          <w:color w:val="0000FF"/>
          <w:sz w:val="22"/>
          <w:szCs w:val="22"/>
          <w:lang w:val="en-GB"/>
        </w:rPr>
        <w:t>240 of the Companies Act.</w:t>
      </w:r>
    </w:p>
    <w:p w14:paraId="5BC1D972" w14:textId="351667D0" w:rsidR="009D02DC" w:rsidRPr="009D02DC" w:rsidRDefault="009D02DC" w:rsidP="009D02DC">
      <w:pPr>
        <w:spacing w:before="220" w:after="220"/>
        <w:jc w:val="both"/>
        <w:rPr>
          <w:rFonts w:ascii="Avenir Next" w:hAnsi="Avenir Next" w:cs="Arial"/>
          <w:bCs/>
          <w:color w:val="0000FF"/>
          <w:sz w:val="22"/>
          <w:szCs w:val="22"/>
          <w:lang w:val="en-GB"/>
        </w:rPr>
      </w:pPr>
      <w:r w:rsidRPr="009D02DC">
        <w:rPr>
          <w:rFonts w:ascii="Avenir Next" w:hAnsi="Avenir Next" w:cs="Arial"/>
          <w:bCs/>
          <w:color w:val="0000FF"/>
          <w:sz w:val="22"/>
          <w:szCs w:val="22"/>
          <w:lang w:val="en-GB"/>
        </w:rPr>
        <w:lastRenderedPageBreak/>
        <w:t xml:space="preserve">The Grand Court of the Cayman Islands can provide various forms of ancillary relief under </w:t>
      </w:r>
      <w:r w:rsidR="00675D58">
        <w:rPr>
          <w:rFonts w:ascii="Avenir Next" w:hAnsi="Avenir Next" w:cs="Arial"/>
          <w:bCs/>
          <w:color w:val="0000FF"/>
          <w:sz w:val="22"/>
          <w:szCs w:val="22"/>
          <w:lang w:val="en-GB"/>
        </w:rPr>
        <w:t>s.</w:t>
      </w:r>
      <w:r w:rsidRPr="009D02DC">
        <w:rPr>
          <w:rFonts w:ascii="Avenir Next" w:hAnsi="Avenir Next" w:cs="Arial"/>
          <w:bCs/>
          <w:color w:val="0000FF"/>
          <w:sz w:val="22"/>
          <w:szCs w:val="22"/>
          <w:lang w:val="en-GB"/>
        </w:rPr>
        <w:t xml:space="preserve">240 of the Companies Act. These include acknowledging the right of a foreign representative to act on behalf of a debtor within the Islands, imposing injunctions to halt the initiation or continuation of legal proceedings against a </w:t>
      </w:r>
      <w:proofErr w:type="gramStart"/>
      <w:r w:rsidRPr="009D02DC">
        <w:rPr>
          <w:rFonts w:ascii="Avenir Next" w:hAnsi="Avenir Next" w:cs="Arial"/>
          <w:bCs/>
          <w:color w:val="0000FF"/>
          <w:sz w:val="22"/>
          <w:szCs w:val="22"/>
          <w:lang w:val="en-GB"/>
        </w:rPr>
        <w:t>debtor, and</w:t>
      </w:r>
      <w:proofErr w:type="gramEnd"/>
      <w:r w:rsidRPr="009D02DC">
        <w:rPr>
          <w:rFonts w:ascii="Avenir Next" w:hAnsi="Avenir Next" w:cs="Arial"/>
          <w:bCs/>
          <w:color w:val="0000FF"/>
          <w:sz w:val="22"/>
          <w:szCs w:val="22"/>
          <w:lang w:val="en-GB"/>
        </w:rPr>
        <w:t xml:space="preserve"> staying the enforcement of any judgment against a debtor. Additionally, the court can mandate an individual in possession of information related to a debtor</w:t>
      </w:r>
      <w:r w:rsidR="005E769F">
        <w:rPr>
          <w:rFonts w:ascii="Avenir Next" w:hAnsi="Avenir Next" w:cs="Arial"/>
          <w:bCs/>
          <w:color w:val="0000FF"/>
          <w:sz w:val="22"/>
          <w:szCs w:val="22"/>
          <w:lang w:val="en-GB"/>
        </w:rPr>
        <w:t>’</w:t>
      </w:r>
      <w:r w:rsidRPr="009D02DC">
        <w:rPr>
          <w:rFonts w:ascii="Avenir Next" w:hAnsi="Avenir Next" w:cs="Arial"/>
          <w:bCs/>
          <w:color w:val="0000FF"/>
          <w:sz w:val="22"/>
          <w:szCs w:val="22"/>
          <w:lang w:val="en-GB"/>
        </w:rPr>
        <w:t>s business or affairs to submit to examination and present documents to the debtor</w:t>
      </w:r>
      <w:r w:rsidR="005E769F">
        <w:rPr>
          <w:rFonts w:ascii="Avenir Next" w:hAnsi="Avenir Next" w:cs="Arial"/>
          <w:bCs/>
          <w:color w:val="0000FF"/>
          <w:sz w:val="22"/>
          <w:szCs w:val="22"/>
          <w:lang w:val="en-GB"/>
        </w:rPr>
        <w:t>’</w:t>
      </w:r>
      <w:r w:rsidRPr="009D02DC">
        <w:rPr>
          <w:rFonts w:ascii="Avenir Next" w:hAnsi="Avenir Next" w:cs="Arial"/>
          <w:bCs/>
          <w:color w:val="0000FF"/>
          <w:sz w:val="22"/>
          <w:szCs w:val="22"/>
          <w:lang w:val="en-GB"/>
        </w:rPr>
        <w:t>s foreign representative. The court can also direct that any property owned by the debtor be relinquished to a foreign representative.</w:t>
      </w:r>
    </w:p>
    <w:p w14:paraId="79599AEF" w14:textId="102FE27F" w:rsidR="009D02DC" w:rsidRPr="009D02DC" w:rsidRDefault="009D02DC" w:rsidP="009D02DC">
      <w:pPr>
        <w:spacing w:before="220" w:after="220"/>
        <w:jc w:val="both"/>
        <w:rPr>
          <w:rFonts w:ascii="Avenir Next" w:hAnsi="Avenir Next" w:cs="Arial"/>
          <w:bCs/>
          <w:color w:val="0000FF"/>
          <w:sz w:val="22"/>
          <w:szCs w:val="22"/>
          <w:lang w:val="en-GB"/>
        </w:rPr>
      </w:pPr>
      <w:r w:rsidRPr="009D02DC">
        <w:rPr>
          <w:rFonts w:ascii="Avenir Next" w:hAnsi="Avenir Next" w:cs="Arial"/>
          <w:bCs/>
          <w:color w:val="0000FF"/>
          <w:sz w:val="22"/>
          <w:szCs w:val="22"/>
          <w:lang w:val="en-GB"/>
        </w:rPr>
        <w:t>When deciding to grant these ancillary orders, the Grand Court operates with discretion, guided by factors that would most effectively ensure a swift and cost-effective administration of the debtor</w:t>
      </w:r>
      <w:r w:rsidR="005E769F">
        <w:rPr>
          <w:rFonts w:ascii="Avenir Next" w:hAnsi="Avenir Next" w:cs="Arial"/>
          <w:bCs/>
          <w:color w:val="0000FF"/>
          <w:sz w:val="22"/>
          <w:szCs w:val="22"/>
          <w:lang w:val="en-GB"/>
        </w:rPr>
        <w:t>’</w:t>
      </w:r>
      <w:r w:rsidRPr="009D02DC">
        <w:rPr>
          <w:rFonts w:ascii="Avenir Next" w:hAnsi="Avenir Next" w:cs="Arial"/>
          <w:bCs/>
          <w:color w:val="0000FF"/>
          <w:sz w:val="22"/>
          <w:szCs w:val="22"/>
          <w:lang w:val="en-GB"/>
        </w:rPr>
        <w:t>s estate. This is done in harmony with principles such as the equitable treatment of all claim holders, regardless of domicile, adhering to established natural justice norms. Additionally, the court seeks to protect claim holders in the Cayman Islands from undue inconvenience and prejudice in processing claims in foreign proceedings.</w:t>
      </w:r>
    </w:p>
    <w:p w14:paraId="58BB8516" w14:textId="59023827" w:rsidR="00237D64" w:rsidRPr="00E4355B" w:rsidRDefault="009D02DC" w:rsidP="009D02DC">
      <w:pPr>
        <w:spacing w:before="220" w:after="220"/>
        <w:jc w:val="both"/>
        <w:rPr>
          <w:rFonts w:ascii="Avenir Next" w:hAnsi="Avenir Next" w:cs="Arial"/>
          <w:bCs/>
          <w:color w:val="0000FF"/>
          <w:sz w:val="22"/>
          <w:szCs w:val="22"/>
          <w:lang w:val="en-GB"/>
        </w:rPr>
      </w:pPr>
      <w:r w:rsidRPr="009D02DC">
        <w:rPr>
          <w:rFonts w:ascii="Avenir Next" w:hAnsi="Avenir Next" w:cs="Arial"/>
          <w:bCs/>
          <w:color w:val="0000FF"/>
          <w:sz w:val="22"/>
          <w:szCs w:val="22"/>
          <w:lang w:val="en-GB"/>
        </w:rPr>
        <w:t>Further considerations include averting preferential or fraudulent transfers of property in the debtor</w:t>
      </w:r>
      <w:r w:rsidR="005E769F">
        <w:rPr>
          <w:rFonts w:ascii="Avenir Next" w:hAnsi="Avenir Next" w:cs="Arial"/>
          <w:bCs/>
          <w:color w:val="0000FF"/>
          <w:sz w:val="22"/>
          <w:szCs w:val="22"/>
          <w:lang w:val="en-GB"/>
        </w:rPr>
        <w:t>’</w:t>
      </w:r>
      <w:r w:rsidRPr="009D02DC">
        <w:rPr>
          <w:rFonts w:ascii="Avenir Next" w:hAnsi="Avenir Next" w:cs="Arial"/>
          <w:bCs/>
          <w:color w:val="0000FF"/>
          <w:sz w:val="22"/>
          <w:szCs w:val="22"/>
          <w:lang w:val="en-GB"/>
        </w:rPr>
        <w:t>s estate, and ensuring the distribution of the estate among creditors largely aligns with the statutory order of priority. The court also recognises and enforces security interests established by the debtor and refrains from enforcing foreign taxes, fines, and penalties. Lastly, the court respects comity, the principle of mutual acknowledgement and cooperation regarding legal decisions.</w:t>
      </w:r>
    </w:p>
    <w:p w14:paraId="1EB90D6A"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2.3 [maximum 3 marks]</w:t>
      </w:r>
    </w:p>
    <w:p w14:paraId="3C445128" w14:textId="77777777" w:rsidR="00D27CBC" w:rsidRPr="00310533" w:rsidRDefault="00D27CBC" w:rsidP="00D27CBC">
      <w:pPr>
        <w:jc w:val="both"/>
        <w:rPr>
          <w:rFonts w:ascii="Avenir Next" w:hAnsi="Avenir Next" w:cs="Arial"/>
          <w:b/>
          <w:bCs/>
          <w:sz w:val="22"/>
          <w:szCs w:val="22"/>
          <w:lang w:val="en-GB"/>
        </w:rPr>
      </w:pPr>
    </w:p>
    <w:p w14:paraId="23EA4778" w14:textId="711D35C0" w:rsidR="00D27CBC" w:rsidRPr="00310533" w:rsidRDefault="00D27CBC" w:rsidP="00D27CBC">
      <w:pPr>
        <w:jc w:val="both"/>
        <w:rPr>
          <w:rFonts w:ascii="Avenir Next" w:hAnsi="Avenir Next" w:cs="Arial"/>
          <w:sz w:val="22"/>
          <w:szCs w:val="22"/>
          <w:lang w:val="en-GB"/>
        </w:rPr>
      </w:pPr>
      <w:r w:rsidRPr="00310533">
        <w:rPr>
          <w:rFonts w:ascii="Avenir Next" w:hAnsi="Avenir Next" w:cs="Arial"/>
          <w:sz w:val="22"/>
          <w:szCs w:val="22"/>
          <w:lang w:val="en-GB"/>
        </w:rPr>
        <w:t>Outline the legal framework for the recognition of foreign judgments in the Cayman Islands.</w:t>
      </w:r>
    </w:p>
    <w:p w14:paraId="64323984" w14:textId="77777777" w:rsidR="009D02DC" w:rsidRPr="009D02DC" w:rsidRDefault="009D02DC" w:rsidP="009D02DC">
      <w:pPr>
        <w:spacing w:before="220" w:after="220"/>
        <w:jc w:val="both"/>
        <w:rPr>
          <w:rFonts w:ascii="Avenir Next" w:hAnsi="Avenir Next" w:cs="Arial"/>
          <w:bCs/>
          <w:color w:val="0000FF"/>
          <w:sz w:val="22"/>
          <w:szCs w:val="22"/>
          <w:lang w:val="en-GB"/>
        </w:rPr>
      </w:pPr>
      <w:r w:rsidRPr="009D02DC">
        <w:rPr>
          <w:rFonts w:ascii="Avenir Next" w:hAnsi="Avenir Next" w:cs="Arial"/>
          <w:bCs/>
          <w:color w:val="0000FF"/>
          <w:sz w:val="22"/>
          <w:szCs w:val="22"/>
          <w:lang w:val="en-GB"/>
        </w:rPr>
        <w:t>The Grand Court of the Cayman Islands adheres to a collaborative approach in cross-border cases, focusing on achieving efficient liquidation and safeguarding the interests of creditors, irrespective of their locations.</w:t>
      </w:r>
    </w:p>
    <w:p w14:paraId="19EFFC0D" w14:textId="24EB884B" w:rsidR="009D02DC" w:rsidRPr="009D02DC" w:rsidRDefault="009D02DC" w:rsidP="009D02DC">
      <w:pPr>
        <w:spacing w:before="220" w:after="220"/>
        <w:jc w:val="both"/>
        <w:rPr>
          <w:rFonts w:ascii="Avenir Next" w:hAnsi="Avenir Next" w:cs="Arial"/>
          <w:bCs/>
          <w:color w:val="0000FF"/>
          <w:sz w:val="22"/>
          <w:szCs w:val="22"/>
          <w:lang w:val="en-GB"/>
        </w:rPr>
      </w:pPr>
      <w:r w:rsidRPr="009D02DC">
        <w:rPr>
          <w:rFonts w:ascii="Avenir Next" w:hAnsi="Avenir Next" w:cs="Arial"/>
          <w:bCs/>
          <w:color w:val="0000FF"/>
          <w:sz w:val="22"/>
          <w:szCs w:val="22"/>
          <w:lang w:val="en-GB"/>
        </w:rPr>
        <w:t>Despite not being part of any international treaties for the reciprocal acknowledgement or enforcement of foreign judgments, the Cayman Islands does recognise the New York Convention on the Recognition and Enforcement of Foreign Arbitral Awards. This is because, as a British Overseas Territory, the UK can extend its ratified treaties to the Cayman Islands through an Order in Council. However, the Cayman Islands has not signed the Hague Convention on the Recognition and Enforcement of Foreign Judgments in Civil and Commercial Matters.</w:t>
      </w:r>
    </w:p>
    <w:p w14:paraId="2C8908EC" w14:textId="20F4B5B4" w:rsidR="009D02DC" w:rsidRPr="009D02DC" w:rsidRDefault="009D02DC" w:rsidP="009D02DC">
      <w:pPr>
        <w:spacing w:before="220" w:after="220"/>
        <w:jc w:val="both"/>
        <w:rPr>
          <w:rFonts w:ascii="Avenir Next" w:hAnsi="Avenir Next" w:cs="Arial"/>
          <w:bCs/>
          <w:color w:val="0000FF"/>
          <w:sz w:val="22"/>
          <w:szCs w:val="22"/>
          <w:lang w:val="en-GB"/>
        </w:rPr>
      </w:pPr>
      <w:r w:rsidRPr="009D02DC">
        <w:rPr>
          <w:rFonts w:ascii="Avenir Next" w:hAnsi="Avenir Next" w:cs="Arial"/>
          <w:bCs/>
          <w:color w:val="0000FF"/>
          <w:sz w:val="22"/>
          <w:szCs w:val="22"/>
          <w:lang w:val="en-GB"/>
        </w:rPr>
        <w:t>The Foreign Judgments Reciprocal Enforcement Act (1996 Revision) offers a legislative framework for recognising and enforcing foreign judgments. However, it applies only when the originating country assures significant reciprocity concerning the enforcement of Cayman Islands Judgments</w:t>
      </w:r>
      <w:r>
        <w:rPr>
          <w:rFonts w:ascii="Avenir Next" w:hAnsi="Avenir Next" w:cs="Arial"/>
          <w:bCs/>
          <w:color w:val="0000FF"/>
          <w:sz w:val="22"/>
          <w:szCs w:val="22"/>
          <w:lang w:val="en-GB"/>
        </w:rPr>
        <w:t xml:space="preserve"> (</w:t>
      </w:r>
      <w:r w:rsidRPr="009D02DC">
        <w:rPr>
          <w:rFonts w:ascii="Avenir Next" w:hAnsi="Avenir Next" w:cs="Arial"/>
          <w:bCs/>
          <w:color w:val="0000FF"/>
          <w:sz w:val="22"/>
          <w:szCs w:val="22"/>
          <w:lang w:val="en-GB"/>
        </w:rPr>
        <w:t xml:space="preserve">Foreign Judgments Reciprocal Enforcement Act (1996 Revision), s 3(1). Presently, this Act has been extended solely to judgments from </w:t>
      </w:r>
      <w:r>
        <w:rPr>
          <w:rFonts w:ascii="Avenir Next" w:hAnsi="Avenir Next" w:cs="Arial"/>
          <w:bCs/>
          <w:color w:val="0000FF"/>
          <w:sz w:val="22"/>
          <w:szCs w:val="22"/>
          <w:lang w:val="en-GB"/>
        </w:rPr>
        <w:t xml:space="preserve">the </w:t>
      </w:r>
      <w:r w:rsidRPr="009D02DC">
        <w:rPr>
          <w:rFonts w:ascii="Avenir Next" w:hAnsi="Avenir Next" w:cs="Arial"/>
          <w:bCs/>
          <w:color w:val="0000FF"/>
          <w:sz w:val="22"/>
          <w:szCs w:val="22"/>
          <w:lang w:val="en-GB"/>
        </w:rPr>
        <w:t xml:space="preserve">Superior Courts </w:t>
      </w:r>
      <w:r>
        <w:rPr>
          <w:rFonts w:ascii="Avenir Next" w:hAnsi="Avenir Next" w:cs="Arial"/>
          <w:bCs/>
          <w:color w:val="0000FF"/>
          <w:sz w:val="22"/>
          <w:szCs w:val="22"/>
          <w:lang w:val="en-GB"/>
        </w:rPr>
        <w:t xml:space="preserve">of </w:t>
      </w:r>
      <w:r w:rsidRPr="009D02DC">
        <w:rPr>
          <w:rFonts w:ascii="Avenir Next" w:hAnsi="Avenir Next" w:cs="Arial"/>
          <w:bCs/>
          <w:color w:val="0000FF"/>
          <w:sz w:val="22"/>
          <w:szCs w:val="22"/>
          <w:lang w:val="en-GB"/>
        </w:rPr>
        <w:t>Australia and is governed by O</w:t>
      </w:r>
      <w:r>
        <w:rPr>
          <w:rFonts w:ascii="Avenir Next" w:hAnsi="Avenir Next" w:cs="Arial"/>
          <w:bCs/>
          <w:color w:val="0000FF"/>
          <w:sz w:val="22"/>
          <w:szCs w:val="22"/>
          <w:lang w:val="en-GB"/>
        </w:rPr>
        <w:t>.</w:t>
      </w:r>
      <w:r w:rsidRPr="009D02DC">
        <w:rPr>
          <w:rFonts w:ascii="Avenir Next" w:hAnsi="Avenir Next" w:cs="Arial"/>
          <w:bCs/>
          <w:color w:val="0000FF"/>
          <w:sz w:val="22"/>
          <w:szCs w:val="22"/>
          <w:lang w:val="en-GB"/>
        </w:rPr>
        <w:t>71 of the Grand Court Rules</w:t>
      </w:r>
      <w:r>
        <w:rPr>
          <w:rFonts w:ascii="Avenir Next" w:hAnsi="Avenir Next" w:cs="Arial"/>
          <w:bCs/>
          <w:color w:val="0000FF"/>
          <w:sz w:val="22"/>
          <w:szCs w:val="22"/>
          <w:lang w:val="en-GB"/>
        </w:rPr>
        <w:t xml:space="preserve"> (</w:t>
      </w:r>
      <w:r w:rsidRPr="009D02DC">
        <w:rPr>
          <w:rFonts w:ascii="Avenir Next" w:hAnsi="Avenir Next" w:cs="Arial"/>
          <w:b/>
          <w:color w:val="0000FF"/>
          <w:sz w:val="22"/>
          <w:szCs w:val="22"/>
          <w:lang w:val="en-GB"/>
        </w:rPr>
        <w:t>GCR</w:t>
      </w:r>
      <w:r>
        <w:rPr>
          <w:rFonts w:ascii="Avenir Next" w:hAnsi="Avenir Next" w:cs="Arial"/>
          <w:bCs/>
          <w:color w:val="0000FF"/>
          <w:sz w:val="22"/>
          <w:szCs w:val="22"/>
          <w:lang w:val="en-GB"/>
        </w:rPr>
        <w:t>)</w:t>
      </w:r>
      <w:r w:rsidRPr="009D02DC">
        <w:rPr>
          <w:rFonts w:ascii="Avenir Next" w:hAnsi="Avenir Next" w:cs="Arial"/>
          <w:bCs/>
          <w:color w:val="0000FF"/>
          <w:sz w:val="22"/>
          <w:szCs w:val="22"/>
          <w:lang w:val="en-GB"/>
        </w:rPr>
        <w:t>. For a foreign judgment to be enforceable, it must be final, be a money judgment, and made after the 1996 Act was extended to the relevant foreign country.</w:t>
      </w:r>
    </w:p>
    <w:p w14:paraId="3C507318" w14:textId="095ED21A" w:rsidR="009D02DC" w:rsidRPr="009D02DC" w:rsidRDefault="009D02DC" w:rsidP="009D02DC">
      <w:pPr>
        <w:spacing w:before="220" w:after="220"/>
        <w:jc w:val="both"/>
        <w:rPr>
          <w:rFonts w:ascii="Avenir Next" w:hAnsi="Avenir Next" w:cs="Arial"/>
          <w:bCs/>
          <w:color w:val="0000FF"/>
          <w:sz w:val="22"/>
          <w:szCs w:val="22"/>
          <w:lang w:val="en-GB"/>
        </w:rPr>
      </w:pPr>
      <w:r>
        <w:rPr>
          <w:rFonts w:ascii="Avenir Next" w:hAnsi="Avenir Next" w:cs="Arial"/>
          <w:bCs/>
          <w:color w:val="0000FF"/>
          <w:sz w:val="22"/>
          <w:szCs w:val="22"/>
          <w:lang w:val="en-GB"/>
        </w:rPr>
        <w:t xml:space="preserve">At common law, </w:t>
      </w:r>
      <w:r w:rsidRPr="009D02DC">
        <w:rPr>
          <w:rFonts w:ascii="Avenir Next" w:hAnsi="Avenir Next" w:cs="Arial"/>
          <w:bCs/>
          <w:color w:val="0000FF"/>
          <w:sz w:val="22"/>
          <w:szCs w:val="22"/>
          <w:lang w:val="en-GB"/>
        </w:rPr>
        <w:t xml:space="preserve">the restricted application of the Foreign Judgments Reciprocal Enforcement Act (1996 Revision), </w:t>
      </w:r>
      <w:r>
        <w:rPr>
          <w:rFonts w:ascii="Avenir Next" w:hAnsi="Avenir Next" w:cs="Arial"/>
          <w:bCs/>
          <w:color w:val="0000FF"/>
          <w:sz w:val="22"/>
          <w:szCs w:val="22"/>
          <w:lang w:val="en-GB"/>
        </w:rPr>
        <w:t xml:space="preserve">mans that </w:t>
      </w:r>
      <w:r w:rsidRPr="009D02DC">
        <w:rPr>
          <w:rFonts w:ascii="Avenir Next" w:hAnsi="Avenir Next" w:cs="Arial"/>
          <w:bCs/>
          <w:color w:val="0000FF"/>
          <w:sz w:val="22"/>
          <w:szCs w:val="22"/>
          <w:lang w:val="en-GB"/>
        </w:rPr>
        <w:t>foreign judgments</w:t>
      </w:r>
      <w:r w:rsidR="005E769F">
        <w:rPr>
          <w:rFonts w:ascii="Avenir Next" w:hAnsi="Avenir Next" w:cs="Arial"/>
          <w:bCs/>
          <w:color w:val="0000FF"/>
          <w:sz w:val="22"/>
          <w:szCs w:val="22"/>
          <w:lang w:val="en-GB"/>
        </w:rPr>
        <w:t>’</w:t>
      </w:r>
      <w:r w:rsidRPr="009D02DC">
        <w:rPr>
          <w:rFonts w:ascii="Avenir Next" w:hAnsi="Avenir Next" w:cs="Arial"/>
          <w:bCs/>
          <w:color w:val="0000FF"/>
          <w:sz w:val="22"/>
          <w:szCs w:val="22"/>
          <w:lang w:val="en-GB"/>
        </w:rPr>
        <w:t xml:space="preserve"> enforcement typically necessitates initiating a new lawsuit in the Cayman Islands, citing the foreign judgment as an </w:t>
      </w:r>
      <w:r>
        <w:rPr>
          <w:rFonts w:ascii="Avenir Next" w:hAnsi="Avenir Next" w:cs="Arial"/>
          <w:bCs/>
          <w:color w:val="0000FF"/>
          <w:sz w:val="22"/>
          <w:szCs w:val="22"/>
          <w:lang w:val="en-GB"/>
        </w:rPr>
        <w:t>unsatisfied</w:t>
      </w:r>
      <w:r w:rsidRPr="009D02DC">
        <w:rPr>
          <w:rFonts w:ascii="Avenir Next" w:hAnsi="Avenir Next" w:cs="Arial"/>
          <w:bCs/>
          <w:color w:val="0000FF"/>
          <w:sz w:val="22"/>
          <w:szCs w:val="22"/>
          <w:lang w:val="en-GB"/>
        </w:rPr>
        <w:t xml:space="preserve"> debt or other obligation</w:t>
      </w:r>
      <w:r>
        <w:rPr>
          <w:rFonts w:ascii="Avenir Next" w:hAnsi="Avenir Next" w:cs="Arial"/>
          <w:bCs/>
          <w:color w:val="0000FF"/>
          <w:sz w:val="22"/>
          <w:szCs w:val="22"/>
          <w:lang w:val="en-GB"/>
        </w:rPr>
        <w:t>, by way of the normal GCR procedural regime.</w:t>
      </w:r>
    </w:p>
    <w:p w14:paraId="6EB9ED60" w14:textId="7D79416F" w:rsidR="009D02DC" w:rsidRPr="009D02DC" w:rsidRDefault="009D02DC" w:rsidP="009D02DC">
      <w:pPr>
        <w:spacing w:before="220" w:after="220"/>
        <w:jc w:val="both"/>
        <w:rPr>
          <w:rFonts w:ascii="Avenir Next" w:hAnsi="Avenir Next" w:cs="Arial"/>
          <w:bCs/>
          <w:color w:val="0000FF"/>
          <w:sz w:val="22"/>
          <w:szCs w:val="22"/>
          <w:lang w:val="en-GB"/>
        </w:rPr>
      </w:pPr>
      <w:r w:rsidRPr="009D02DC">
        <w:rPr>
          <w:rFonts w:ascii="Avenir Next" w:hAnsi="Avenir Next" w:cs="Arial"/>
          <w:bCs/>
          <w:color w:val="0000FF"/>
          <w:sz w:val="22"/>
          <w:szCs w:val="22"/>
          <w:lang w:val="en-GB"/>
        </w:rPr>
        <w:t xml:space="preserve">Both money and non-money judgments, including declaratory judgments, can be enforced at common law. </w:t>
      </w:r>
      <w:r>
        <w:rPr>
          <w:rFonts w:ascii="Avenir Next" w:hAnsi="Avenir Next" w:cs="Arial"/>
          <w:bCs/>
          <w:color w:val="0000FF"/>
          <w:sz w:val="22"/>
          <w:szCs w:val="22"/>
          <w:lang w:val="en-GB"/>
        </w:rPr>
        <w:t xml:space="preserve">The key case is </w:t>
      </w:r>
      <w:proofErr w:type="spellStart"/>
      <w:r w:rsidRPr="009D02DC">
        <w:rPr>
          <w:rFonts w:ascii="Avenir Next" w:hAnsi="Avenir Next" w:cs="Arial"/>
          <w:bCs/>
          <w:i/>
          <w:iCs/>
          <w:color w:val="0000FF"/>
          <w:sz w:val="22"/>
          <w:szCs w:val="22"/>
          <w:lang w:val="en-GB"/>
        </w:rPr>
        <w:t>Bandone</w:t>
      </w:r>
      <w:proofErr w:type="spellEnd"/>
      <w:r w:rsidRPr="009D02DC">
        <w:rPr>
          <w:rFonts w:ascii="Avenir Next" w:hAnsi="Avenir Next" w:cs="Arial"/>
          <w:bCs/>
          <w:i/>
          <w:iCs/>
          <w:color w:val="0000FF"/>
          <w:sz w:val="22"/>
          <w:szCs w:val="22"/>
          <w:lang w:val="en-GB"/>
        </w:rPr>
        <w:t xml:space="preserve"> v Sol Properties </w:t>
      </w:r>
      <w:r w:rsidRPr="009D02DC">
        <w:rPr>
          <w:rFonts w:ascii="Avenir Next" w:hAnsi="Avenir Next" w:cs="Arial"/>
          <w:bCs/>
          <w:color w:val="0000FF"/>
          <w:sz w:val="22"/>
          <w:szCs w:val="22"/>
          <w:lang w:val="en-GB"/>
        </w:rPr>
        <w:t>2008 CILR 301</w:t>
      </w:r>
      <w:r>
        <w:rPr>
          <w:rFonts w:ascii="Avenir Next" w:hAnsi="Avenir Next" w:cs="Arial"/>
          <w:bCs/>
          <w:color w:val="0000FF"/>
          <w:sz w:val="22"/>
          <w:szCs w:val="22"/>
          <w:lang w:val="en-GB"/>
        </w:rPr>
        <w:t xml:space="preserve">, which </w:t>
      </w:r>
      <w:r w:rsidRPr="009D02DC">
        <w:rPr>
          <w:rFonts w:ascii="Avenir Next" w:hAnsi="Avenir Next" w:cs="Arial"/>
          <w:bCs/>
          <w:color w:val="0000FF"/>
          <w:sz w:val="22"/>
          <w:szCs w:val="22"/>
          <w:lang w:val="en-GB"/>
        </w:rPr>
        <w:t xml:space="preserve">confirmed that </w:t>
      </w:r>
      <w:r w:rsidRPr="009D02DC">
        <w:rPr>
          <w:rFonts w:ascii="Avenir Next" w:hAnsi="Avenir Next" w:cs="Arial"/>
          <w:bCs/>
          <w:i/>
          <w:iCs/>
          <w:color w:val="0000FF"/>
          <w:sz w:val="22"/>
          <w:szCs w:val="22"/>
          <w:lang w:val="en-GB"/>
        </w:rPr>
        <w:t xml:space="preserve">in </w:t>
      </w:r>
      <w:proofErr w:type="spellStart"/>
      <w:r w:rsidRPr="009D02DC">
        <w:rPr>
          <w:rFonts w:ascii="Avenir Next" w:hAnsi="Avenir Next" w:cs="Arial"/>
          <w:bCs/>
          <w:i/>
          <w:iCs/>
          <w:color w:val="0000FF"/>
          <w:sz w:val="22"/>
          <w:szCs w:val="22"/>
          <w:lang w:val="en-GB"/>
        </w:rPr>
        <w:t>personam</w:t>
      </w:r>
      <w:proofErr w:type="spellEnd"/>
      <w:r w:rsidRPr="009D02DC">
        <w:rPr>
          <w:rFonts w:ascii="Avenir Next" w:hAnsi="Avenir Next" w:cs="Arial"/>
          <w:bCs/>
          <w:color w:val="0000FF"/>
          <w:sz w:val="22"/>
          <w:szCs w:val="22"/>
          <w:lang w:val="en-GB"/>
        </w:rPr>
        <w:t xml:space="preserve"> judgments may be recognised and enforced through equitable remedies or, if required, under the </w:t>
      </w:r>
      <w:r w:rsidRPr="009D02DC">
        <w:rPr>
          <w:rFonts w:ascii="Avenir Next" w:hAnsi="Avenir Next" w:cs="Arial"/>
          <w:bCs/>
          <w:color w:val="0000FF"/>
          <w:sz w:val="22"/>
          <w:szCs w:val="22"/>
          <w:lang w:val="en-GB"/>
        </w:rPr>
        <w:lastRenderedPageBreak/>
        <w:t xml:space="preserve">principle of comity. The Court will have regard to the principles of fairness, </w:t>
      </w:r>
      <w:proofErr w:type="gramStart"/>
      <w:r w:rsidRPr="009D02DC">
        <w:rPr>
          <w:rFonts w:ascii="Avenir Next" w:hAnsi="Avenir Next" w:cs="Arial"/>
          <w:bCs/>
          <w:color w:val="0000FF"/>
          <w:sz w:val="22"/>
          <w:szCs w:val="22"/>
          <w:lang w:val="en-GB"/>
        </w:rPr>
        <w:t>mutuality</w:t>
      </w:r>
      <w:proofErr w:type="gramEnd"/>
      <w:r w:rsidRPr="009D02DC">
        <w:rPr>
          <w:rFonts w:ascii="Avenir Next" w:hAnsi="Avenir Next" w:cs="Arial"/>
          <w:bCs/>
          <w:color w:val="0000FF"/>
          <w:sz w:val="22"/>
          <w:szCs w:val="22"/>
          <w:lang w:val="en-GB"/>
        </w:rPr>
        <w:t xml:space="preserve"> and public policy.</w:t>
      </w:r>
      <w:r>
        <w:rPr>
          <w:rFonts w:ascii="Avenir Next" w:hAnsi="Avenir Next" w:cs="Arial"/>
          <w:bCs/>
          <w:color w:val="0000FF"/>
          <w:sz w:val="22"/>
          <w:szCs w:val="22"/>
          <w:lang w:val="en-GB"/>
        </w:rPr>
        <w:t xml:space="preserve"> </w:t>
      </w:r>
      <w:r w:rsidRPr="009D02DC">
        <w:rPr>
          <w:rFonts w:ascii="Avenir Next" w:hAnsi="Avenir Next" w:cs="Arial"/>
          <w:bCs/>
          <w:color w:val="0000FF"/>
          <w:sz w:val="22"/>
          <w:szCs w:val="22"/>
          <w:lang w:val="en-GB"/>
        </w:rPr>
        <w:t>The essential criteria for a foreign judgment</w:t>
      </w:r>
      <w:r w:rsidR="005E769F">
        <w:rPr>
          <w:rFonts w:ascii="Avenir Next" w:hAnsi="Avenir Next" w:cs="Arial"/>
          <w:bCs/>
          <w:color w:val="0000FF"/>
          <w:sz w:val="22"/>
          <w:szCs w:val="22"/>
          <w:lang w:val="en-GB"/>
        </w:rPr>
        <w:t>’</w:t>
      </w:r>
      <w:r w:rsidRPr="009D02DC">
        <w:rPr>
          <w:rFonts w:ascii="Avenir Next" w:hAnsi="Avenir Next" w:cs="Arial"/>
          <w:bCs/>
          <w:color w:val="0000FF"/>
          <w:sz w:val="22"/>
          <w:szCs w:val="22"/>
          <w:lang w:val="en-GB"/>
        </w:rPr>
        <w:t>s enforcement at common law include: the judgment being final, the foreign court having jurisdiction over the debtor, the judgment not being fraudulently obtained, and it not contradicting the Cayman Islands</w:t>
      </w:r>
      <w:r w:rsidR="005E769F">
        <w:rPr>
          <w:rFonts w:ascii="Avenir Next" w:hAnsi="Avenir Next" w:cs="Arial"/>
          <w:bCs/>
          <w:color w:val="0000FF"/>
          <w:sz w:val="22"/>
          <w:szCs w:val="22"/>
          <w:lang w:val="en-GB"/>
        </w:rPr>
        <w:t>’</w:t>
      </w:r>
      <w:r w:rsidRPr="009D02DC">
        <w:rPr>
          <w:rFonts w:ascii="Avenir Next" w:hAnsi="Avenir Next" w:cs="Arial"/>
          <w:bCs/>
          <w:color w:val="0000FF"/>
          <w:sz w:val="22"/>
          <w:szCs w:val="22"/>
          <w:lang w:val="en-GB"/>
        </w:rPr>
        <w:t xml:space="preserve"> public policy or natural justice rules.</w:t>
      </w:r>
    </w:p>
    <w:p w14:paraId="44A355A2" w14:textId="08FEDC0D" w:rsidR="00237D64" w:rsidRPr="00E4355B" w:rsidRDefault="009D02DC" w:rsidP="009D02DC">
      <w:pPr>
        <w:spacing w:before="220" w:after="220"/>
        <w:jc w:val="both"/>
        <w:rPr>
          <w:rFonts w:ascii="Avenir Next" w:hAnsi="Avenir Next" w:cs="Arial"/>
          <w:bCs/>
          <w:color w:val="0000FF"/>
          <w:sz w:val="22"/>
          <w:szCs w:val="22"/>
          <w:lang w:val="en-GB"/>
        </w:rPr>
      </w:pPr>
      <w:r w:rsidRPr="009D02DC">
        <w:rPr>
          <w:rFonts w:ascii="Avenir Next" w:hAnsi="Avenir Next" w:cs="Arial"/>
          <w:bCs/>
          <w:color w:val="0000FF"/>
          <w:sz w:val="22"/>
          <w:szCs w:val="22"/>
          <w:lang w:val="en-GB"/>
        </w:rPr>
        <w:t>Upon securing a local judgment, a full array of domestic enforcement remedies, such as the appointment of receivers under O.45 of the Grand Court Rules, becomes accessible</w:t>
      </w:r>
      <w:r>
        <w:rPr>
          <w:rFonts w:ascii="Avenir Next" w:hAnsi="Avenir Next" w:cs="Arial"/>
          <w:bCs/>
          <w:color w:val="0000FF"/>
          <w:sz w:val="22"/>
          <w:szCs w:val="22"/>
          <w:lang w:val="en-GB"/>
        </w:rPr>
        <w:t>, including appointing receivers per O.45 GCR</w:t>
      </w:r>
      <w:r w:rsidRPr="009D02DC">
        <w:rPr>
          <w:rFonts w:ascii="Avenir Next" w:hAnsi="Avenir Next" w:cs="Arial"/>
          <w:bCs/>
          <w:color w:val="0000FF"/>
          <w:sz w:val="22"/>
          <w:szCs w:val="22"/>
          <w:lang w:val="en-GB"/>
        </w:rPr>
        <w:t>.</w:t>
      </w:r>
    </w:p>
    <w:p w14:paraId="39D50E2D" w14:textId="0990F109" w:rsidR="00853B56"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w:t>
      </w:r>
      <w:r w:rsidR="00962045" w:rsidRPr="00310533">
        <w:rPr>
          <w:rFonts w:ascii="Avenir Next Demi Bold" w:hAnsi="Avenir Next Demi Bold" w:cs="Arial"/>
          <w:b/>
          <w:bCs/>
          <w:sz w:val="22"/>
          <w:szCs w:val="22"/>
          <w:lang w:val="en-GB"/>
        </w:rPr>
        <w:t xml:space="preserve"> 3 (essay-type questions) </w:t>
      </w:r>
      <w:r w:rsidR="00853B56" w:rsidRPr="00310533">
        <w:rPr>
          <w:rFonts w:ascii="Avenir Next Demi Bold" w:hAnsi="Avenir Next Demi Bold" w:cs="Arial"/>
          <w:b/>
          <w:bCs/>
          <w:sz w:val="22"/>
          <w:szCs w:val="22"/>
          <w:lang w:val="en-GB"/>
        </w:rPr>
        <w:t>[15 marks in total]</w:t>
      </w:r>
    </w:p>
    <w:p w14:paraId="7CAB7846" w14:textId="77777777" w:rsidR="00853B56" w:rsidRPr="00310533" w:rsidRDefault="00853B56" w:rsidP="002A37BB">
      <w:pPr>
        <w:jc w:val="both"/>
        <w:rPr>
          <w:rFonts w:ascii="Avenir Next" w:hAnsi="Avenir Next" w:cs="Arial"/>
          <w:b/>
          <w:sz w:val="22"/>
          <w:szCs w:val="22"/>
          <w:lang w:val="en-GB"/>
        </w:rPr>
      </w:pPr>
    </w:p>
    <w:p w14:paraId="261DD67E" w14:textId="0AF042AF" w:rsidR="00962045" w:rsidRPr="00310533" w:rsidRDefault="00853B56"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3.1 </w:t>
      </w:r>
      <w:r w:rsidR="00962045" w:rsidRPr="00310533">
        <w:rPr>
          <w:rFonts w:ascii="Avenir Next Demi Bold" w:hAnsi="Avenir Next Demi Bold" w:cs="Arial"/>
          <w:b/>
          <w:bCs/>
          <w:sz w:val="22"/>
          <w:szCs w:val="22"/>
          <w:lang w:val="en-GB"/>
        </w:rPr>
        <w:t>[</w:t>
      </w:r>
      <w:r w:rsidRPr="00310533">
        <w:rPr>
          <w:rFonts w:ascii="Avenir Next Demi Bold" w:hAnsi="Avenir Next Demi Bold" w:cs="Arial"/>
          <w:b/>
          <w:bCs/>
          <w:sz w:val="22"/>
          <w:szCs w:val="22"/>
          <w:lang w:val="en-GB"/>
        </w:rPr>
        <w:t>maximum 9</w:t>
      </w:r>
      <w:r w:rsidR="00962045" w:rsidRPr="00310533">
        <w:rPr>
          <w:rFonts w:ascii="Avenir Next Demi Bold" w:hAnsi="Avenir Next Demi Bold" w:cs="Arial"/>
          <w:b/>
          <w:bCs/>
          <w:sz w:val="22"/>
          <w:szCs w:val="22"/>
          <w:lang w:val="en-GB"/>
        </w:rPr>
        <w:t xml:space="preserve"> marks] </w:t>
      </w:r>
    </w:p>
    <w:p w14:paraId="61BA6288" w14:textId="77777777" w:rsidR="00962045" w:rsidRPr="00310533" w:rsidRDefault="00962045" w:rsidP="002A37BB">
      <w:pPr>
        <w:jc w:val="both"/>
        <w:rPr>
          <w:rFonts w:ascii="Avenir Next" w:hAnsi="Avenir Next" w:cs="Arial"/>
          <w:sz w:val="22"/>
          <w:szCs w:val="22"/>
          <w:lang w:val="en-GB"/>
        </w:rPr>
      </w:pPr>
    </w:p>
    <w:p w14:paraId="633F7CD6" w14:textId="5B436C6C" w:rsidR="00924973" w:rsidRPr="00237D64" w:rsidRDefault="00775E93" w:rsidP="002A37BB">
      <w:pPr>
        <w:jc w:val="both"/>
        <w:rPr>
          <w:rFonts w:ascii="Avenir Next" w:hAnsi="Avenir Next" w:cs="Arial"/>
          <w:sz w:val="22"/>
          <w:szCs w:val="22"/>
          <w:lang w:val="en-GB"/>
        </w:rPr>
      </w:pPr>
      <w:r w:rsidRPr="00310533">
        <w:rPr>
          <w:rFonts w:ascii="Avenir Next" w:hAnsi="Avenir Next" w:cs="Arial"/>
          <w:sz w:val="22"/>
          <w:szCs w:val="22"/>
          <w:lang w:val="en-GB"/>
        </w:rPr>
        <w:t xml:space="preserve">In the absence of a statutory prohibition on insolvent trading, </w:t>
      </w:r>
      <w:r w:rsidR="00FE08A2" w:rsidRPr="00310533">
        <w:rPr>
          <w:rFonts w:ascii="Avenir Next" w:hAnsi="Avenir Next" w:cs="Arial"/>
          <w:sz w:val="22"/>
          <w:szCs w:val="22"/>
          <w:lang w:val="en-GB"/>
        </w:rPr>
        <w:t>is it possible for court appointed liquidators of a</w:t>
      </w:r>
      <w:r w:rsidR="00633808" w:rsidRPr="00310533">
        <w:rPr>
          <w:rFonts w:ascii="Avenir Next" w:hAnsi="Avenir Next" w:cs="Arial"/>
          <w:sz w:val="22"/>
          <w:szCs w:val="22"/>
          <w:lang w:val="en-GB"/>
        </w:rPr>
        <w:t>n insolvent</w:t>
      </w:r>
      <w:r w:rsidR="00FE08A2" w:rsidRPr="00310533">
        <w:rPr>
          <w:rFonts w:ascii="Avenir Next" w:hAnsi="Avenir Next" w:cs="Arial"/>
          <w:sz w:val="22"/>
          <w:szCs w:val="22"/>
          <w:lang w:val="en-GB"/>
        </w:rPr>
        <w:t xml:space="preserve"> company, or creditors of </w:t>
      </w:r>
      <w:r w:rsidR="00633808" w:rsidRPr="00310533">
        <w:rPr>
          <w:rFonts w:ascii="Avenir Next" w:hAnsi="Avenir Next" w:cs="Arial"/>
          <w:sz w:val="22"/>
          <w:szCs w:val="22"/>
          <w:lang w:val="en-GB"/>
        </w:rPr>
        <w:t>such a</w:t>
      </w:r>
      <w:r w:rsidR="00FE08A2" w:rsidRPr="00310533">
        <w:rPr>
          <w:rFonts w:ascii="Avenir Next" w:hAnsi="Avenir Next" w:cs="Arial"/>
          <w:sz w:val="22"/>
          <w:szCs w:val="22"/>
          <w:lang w:val="en-GB"/>
        </w:rPr>
        <w:t xml:space="preserve"> company, to hold </w:t>
      </w:r>
      <w:r w:rsidR="00633808" w:rsidRPr="00310533">
        <w:rPr>
          <w:rFonts w:ascii="Avenir Next" w:hAnsi="Avenir Next" w:cs="Arial"/>
          <w:sz w:val="22"/>
          <w:szCs w:val="22"/>
          <w:lang w:val="en-GB"/>
        </w:rPr>
        <w:t xml:space="preserve">its former </w:t>
      </w:r>
      <w:r w:rsidR="00FE08A2" w:rsidRPr="00310533">
        <w:rPr>
          <w:rFonts w:ascii="Avenir Next" w:hAnsi="Avenir Next" w:cs="Arial"/>
          <w:sz w:val="22"/>
          <w:szCs w:val="22"/>
          <w:lang w:val="en-GB"/>
        </w:rPr>
        <w:t xml:space="preserve">directors accountable by either seeking financial damages </w:t>
      </w:r>
      <w:r w:rsidR="00633808" w:rsidRPr="00310533">
        <w:rPr>
          <w:rFonts w:ascii="Avenir Next" w:hAnsi="Avenir Next" w:cs="Arial"/>
          <w:sz w:val="22"/>
          <w:szCs w:val="22"/>
          <w:lang w:val="en-GB"/>
        </w:rPr>
        <w:t>against</w:t>
      </w:r>
      <w:r w:rsidR="00FE08A2" w:rsidRPr="00310533">
        <w:rPr>
          <w:rFonts w:ascii="Avenir Next" w:hAnsi="Avenir Next" w:cs="Arial"/>
          <w:sz w:val="22"/>
          <w:szCs w:val="22"/>
          <w:lang w:val="en-GB"/>
        </w:rPr>
        <w:t xml:space="preserve"> those directors and</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 xml:space="preserve">or by seeking to </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claw back</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 xml:space="preserve"> any payments that those directors should not have made? </w:t>
      </w:r>
      <w:r w:rsidR="00633808" w:rsidRPr="00310533">
        <w:rPr>
          <w:rFonts w:ascii="Avenir Next" w:hAnsi="Avenir Next" w:cs="Arial"/>
          <w:sz w:val="22"/>
          <w:szCs w:val="22"/>
          <w:lang w:val="en-GB"/>
        </w:rPr>
        <w:t xml:space="preserve">If so, please explain the possible options. </w:t>
      </w:r>
    </w:p>
    <w:p w14:paraId="6F524253" w14:textId="0ABE680A" w:rsidR="00675D58" w:rsidRDefault="00675D58" w:rsidP="00675D58">
      <w:pPr>
        <w:spacing w:before="220" w:after="220"/>
        <w:jc w:val="both"/>
        <w:rPr>
          <w:rFonts w:ascii="Avenir Next" w:hAnsi="Avenir Next" w:cs="Arial"/>
          <w:bCs/>
          <w:color w:val="0000FF"/>
          <w:sz w:val="22"/>
          <w:szCs w:val="22"/>
          <w:lang w:val="en-GB"/>
        </w:rPr>
      </w:pPr>
      <w:r w:rsidRPr="00776396">
        <w:rPr>
          <w:rFonts w:ascii="Avenir Next" w:hAnsi="Avenir Next" w:cs="Arial"/>
          <w:bCs/>
          <w:color w:val="0000FF"/>
          <w:sz w:val="22"/>
          <w:szCs w:val="22"/>
          <w:lang w:val="en-GB"/>
        </w:rPr>
        <w:t xml:space="preserve">The </w:t>
      </w:r>
      <w:proofErr w:type="gramStart"/>
      <w:r w:rsidRPr="00776396">
        <w:rPr>
          <w:rFonts w:ascii="Avenir Next" w:hAnsi="Avenir Next" w:cs="Arial"/>
          <w:bCs/>
          <w:color w:val="0000FF"/>
          <w:sz w:val="22"/>
          <w:szCs w:val="22"/>
          <w:lang w:val="en-GB"/>
        </w:rPr>
        <w:t>Companies</w:t>
      </w:r>
      <w:proofErr w:type="gramEnd"/>
      <w:r w:rsidRPr="00776396">
        <w:rPr>
          <w:rFonts w:ascii="Avenir Next" w:hAnsi="Avenir Next" w:cs="Arial"/>
          <w:bCs/>
          <w:color w:val="0000FF"/>
          <w:sz w:val="22"/>
          <w:szCs w:val="22"/>
          <w:lang w:val="en-GB"/>
        </w:rPr>
        <w:t xml:space="preserve"> Act does not require a statutory obligation to file for insolvency, nor does it include a ban on wrongful trading, </w:t>
      </w:r>
      <w:r>
        <w:rPr>
          <w:rFonts w:ascii="Avenir Next" w:hAnsi="Avenir Next" w:cs="Arial"/>
          <w:bCs/>
          <w:color w:val="0000FF"/>
          <w:sz w:val="22"/>
          <w:szCs w:val="22"/>
          <w:lang w:val="en-GB"/>
        </w:rPr>
        <w:t xml:space="preserve">i.e. </w:t>
      </w:r>
      <w:r w:rsidRPr="00776396">
        <w:rPr>
          <w:rFonts w:ascii="Avenir Next" w:hAnsi="Avenir Next" w:cs="Arial"/>
          <w:bCs/>
          <w:color w:val="0000FF"/>
          <w:sz w:val="22"/>
          <w:szCs w:val="22"/>
          <w:lang w:val="en-GB"/>
        </w:rPr>
        <w:t>continuing to trade while insolvent. Directors, however, can be held personally liable for losses they cause to the company by breaching their fiduciary duty to act in the company</w:t>
      </w:r>
      <w:r w:rsidR="005E769F">
        <w:rPr>
          <w:rFonts w:ascii="Avenir Next" w:hAnsi="Avenir Next" w:cs="Arial"/>
          <w:bCs/>
          <w:color w:val="0000FF"/>
          <w:sz w:val="22"/>
          <w:szCs w:val="22"/>
          <w:lang w:val="en-GB"/>
        </w:rPr>
        <w:t>’</w:t>
      </w:r>
      <w:r w:rsidRPr="00776396">
        <w:rPr>
          <w:rFonts w:ascii="Avenir Next" w:hAnsi="Avenir Next" w:cs="Arial"/>
          <w:bCs/>
          <w:color w:val="0000FF"/>
          <w:sz w:val="22"/>
          <w:szCs w:val="22"/>
          <w:lang w:val="en-GB"/>
        </w:rPr>
        <w:t>s best interests.</w:t>
      </w:r>
      <w:r>
        <w:rPr>
          <w:rFonts w:ascii="Avenir Next" w:hAnsi="Avenir Next" w:cs="Arial"/>
          <w:bCs/>
          <w:color w:val="0000FF"/>
          <w:sz w:val="22"/>
          <w:szCs w:val="22"/>
          <w:lang w:val="en-GB"/>
        </w:rPr>
        <w:t xml:space="preserve"> </w:t>
      </w:r>
      <w:r w:rsidRPr="00776396">
        <w:rPr>
          <w:rFonts w:ascii="Avenir Next" w:hAnsi="Avenir Next" w:cs="Arial"/>
          <w:bCs/>
          <w:color w:val="0000FF"/>
          <w:sz w:val="22"/>
          <w:szCs w:val="22"/>
          <w:lang w:val="en-GB"/>
        </w:rPr>
        <w:t xml:space="preserve">In </w:t>
      </w:r>
      <w:r w:rsidRPr="00675D58">
        <w:rPr>
          <w:rFonts w:ascii="Avenir Next" w:hAnsi="Avenir Next" w:cs="Arial"/>
          <w:bCs/>
          <w:i/>
          <w:iCs/>
          <w:color w:val="0000FF"/>
          <w:sz w:val="22"/>
          <w:szCs w:val="22"/>
          <w:lang w:val="en-GB"/>
        </w:rPr>
        <w:t>Prospect Properties v McNeill</w:t>
      </w:r>
      <w:r w:rsidRPr="00776396">
        <w:rPr>
          <w:rFonts w:ascii="Avenir Next" w:hAnsi="Avenir Next" w:cs="Arial"/>
          <w:bCs/>
          <w:color w:val="0000FF"/>
          <w:sz w:val="22"/>
          <w:szCs w:val="22"/>
          <w:lang w:val="en-GB"/>
        </w:rPr>
        <w:t xml:space="preserve"> [1990-91 CILR 171], the Grand Court ruled that when a company is insolvent, directors must act in the company</w:t>
      </w:r>
      <w:r w:rsidR="005E769F">
        <w:rPr>
          <w:rFonts w:ascii="Avenir Next" w:hAnsi="Avenir Next" w:cs="Arial"/>
          <w:bCs/>
          <w:color w:val="0000FF"/>
          <w:sz w:val="22"/>
          <w:szCs w:val="22"/>
          <w:lang w:val="en-GB"/>
        </w:rPr>
        <w:t>’</w:t>
      </w:r>
      <w:r w:rsidRPr="00776396">
        <w:rPr>
          <w:rFonts w:ascii="Avenir Next" w:hAnsi="Avenir Next" w:cs="Arial"/>
          <w:bCs/>
          <w:color w:val="0000FF"/>
          <w:sz w:val="22"/>
          <w:szCs w:val="22"/>
          <w:lang w:val="en-GB"/>
        </w:rPr>
        <w:t>s best interests, which necessitates considering the creditors</w:t>
      </w:r>
      <w:r w:rsidR="005E769F">
        <w:rPr>
          <w:rFonts w:ascii="Avenir Next" w:hAnsi="Avenir Next" w:cs="Arial"/>
          <w:bCs/>
          <w:color w:val="0000FF"/>
          <w:sz w:val="22"/>
          <w:szCs w:val="22"/>
          <w:lang w:val="en-GB"/>
        </w:rPr>
        <w:t>’</w:t>
      </w:r>
      <w:r w:rsidRPr="00776396">
        <w:rPr>
          <w:rFonts w:ascii="Avenir Next" w:hAnsi="Avenir Next" w:cs="Arial"/>
          <w:bCs/>
          <w:color w:val="0000FF"/>
          <w:sz w:val="22"/>
          <w:szCs w:val="22"/>
          <w:lang w:val="en-GB"/>
        </w:rPr>
        <w:t xml:space="preserve"> interests. The creditors have an interest in being paid, and it is in the company</w:t>
      </w:r>
      <w:r w:rsidR="005E769F">
        <w:rPr>
          <w:rFonts w:ascii="Avenir Next" w:hAnsi="Avenir Next" w:cs="Arial"/>
          <w:bCs/>
          <w:color w:val="0000FF"/>
          <w:sz w:val="22"/>
          <w:szCs w:val="22"/>
          <w:lang w:val="en-GB"/>
        </w:rPr>
        <w:t>’</w:t>
      </w:r>
      <w:r w:rsidRPr="00776396">
        <w:rPr>
          <w:rFonts w:ascii="Avenir Next" w:hAnsi="Avenir Next" w:cs="Arial"/>
          <w:bCs/>
          <w:color w:val="0000FF"/>
          <w:sz w:val="22"/>
          <w:szCs w:val="22"/>
          <w:lang w:val="en-GB"/>
        </w:rPr>
        <w:t>s interest to avoid being put in a position where it cannot pay.</w:t>
      </w:r>
      <w:r>
        <w:rPr>
          <w:rFonts w:ascii="Avenir Next" w:hAnsi="Avenir Next" w:cs="Arial"/>
          <w:bCs/>
          <w:color w:val="0000FF"/>
          <w:sz w:val="22"/>
          <w:szCs w:val="22"/>
          <w:lang w:val="en-GB"/>
        </w:rPr>
        <w:t xml:space="preserve"> </w:t>
      </w:r>
      <w:r w:rsidRPr="00776396">
        <w:rPr>
          <w:rFonts w:ascii="Avenir Next" w:hAnsi="Avenir Next" w:cs="Arial"/>
          <w:bCs/>
          <w:color w:val="0000FF"/>
          <w:sz w:val="22"/>
          <w:szCs w:val="22"/>
          <w:lang w:val="en-GB"/>
        </w:rPr>
        <w:t>When a company is officially liquidated, the liquidator can initiate claims against the directors in the company</w:t>
      </w:r>
      <w:r w:rsidR="005E769F">
        <w:rPr>
          <w:rFonts w:ascii="Avenir Next" w:hAnsi="Avenir Next" w:cs="Arial"/>
          <w:bCs/>
          <w:color w:val="0000FF"/>
          <w:sz w:val="22"/>
          <w:szCs w:val="22"/>
          <w:lang w:val="en-GB"/>
        </w:rPr>
        <w:t>’</w:t>
      </w:r>
      <w:r w:rsidRPr="00776396">
        <w:rPr>
          <w:rFonts w:ascii="Avenir Next" w:hAnsi="Avenir Next" w:cs="Arial"/>
          <w:bCs/>
          <w:color w:val="0000FF"/>
          <w:sz w:val="22"/>
          <w:szCs w:val="22"/>
          <w:lang w:val="en-GB"/>
        </w:rPr>
        <w:t>s name for breaching their fiduciary duty.</w:t>
      </w:r>
    </w:p>
    <w:p w14:paraId="48A86BB8" w14:textId="26D0BECD" w:rsidR="00675D58" w:rsidRDefault="00776396" w:rsidP="00776396">
      <w:pPr>
        <w:spacing w:before="220" w:after="220"/>
        <w:jc w:val="both"/>
        <w:rPr>
          <w:rFonts w:ascii="Avenir Next" w:hAnsi="Avenir Next" w:cs="Arial"/>
          <w:bCs/>
          <w:color w:val="0000FF"/>
          <w:sz w:val="22"/>
          <w:szCs w:val="22"/>
          <w:lang w:val="en-GB"/>
        </w:rPr>
      </w:pPr>
      <w:r w:rsidRPr="00776396">
        <w:rPr>
          <w:rFonts w:ascii="Avenir Next" w:hAnsi="Avenir Next" w:cs="Arial"/>
          <w:bCs/>
          <w:color w:val="0000FF"/>
          <w:sz w:val="22"/>
          <w:szCs w:val="22"/>
          <w:lang w:val="en-GB"/>
        </w:rPr>
        <w:t xml:space="preserve">Under </w:t>
      </w:r>
      <w:r w:rsidR="00675D58">
        <w:rPr>
          <w:rFonts w:ascii="Avenir Next" w:hAnsi="Avenir Next" w:cs="Arial"/>
          <w:bCs/>
          <w:color w:val="0000FF"/>
          <w:sz w:val="22"/>
          <w:szCs w:val="22"/>
          <w:lang w:val="en-GB"/>
        </w:rPr>
        <w:t>s.</w:t>
      </w:r>
      <w:r w:rsidRPr="00776396">
        <w:rPr>
          <w:rFonts w:ascii="Avenir Next" w:hAnsi="Avenir Next" w:cs="Arial"/>
          <w:bCs/>
          <w:color w:val="0000FF"/>
          <w:sz w:val="22"/>
          <w:szCs w:val="22"/>
          <w:lang w:val="en-GB"/>
        </w:rPr>
        <w:t>145 of the Companies Act, a transaction can be classified as a voidable preference if it involves the payment or property disposal to a creditor. Two conditions must be satisfied: the transaction must have taken place within the six months prior to the company</w:t>
      </w:r>
      <w:r w:rsidR="005E769F">
        <w:rPr>
          <w:rFonts w:ascii="Avenir Next" w:hAnsi="Avenir Next" w:cs="Arial"/>
          <w:bCs/>
          <w:color w:val="0000FF"/>
          <w:sz w:val="22"/>
          <w:szCs w:val="22"/>
          <w:lang w:val="en-GB"/>
        </w:rPr>
        <w:t>’</w:t>
      </w:r>
      <w:r w:rsidRPr="00776396">
        <w:rPr>
          <w:rFonts w:ascii="Avenir Next" w:hAnsi="Avenir Next" w:cs="Arial"/>
          <w:bCs/>
          <w:color w:val="0000FF"/>
          <w:sz w:val="22"/>
          <w:szCs w:val="22"/>
          <w:lang w:val="en-GB"/>
        </w:rPr>
        <w:t xml:space="preserve">s liquidation, and when the company was insolvent, and the directors must have intended to give that creditor preference over others. </w:t>
      </w:r>
    </w:p>
    <w:p w14:paraId="569040BF" w14:textId="7E7BAC0F" w:rsidR="00776396" w:rsidRPr="00776396" w:rsidRDefault="00776396" w:rsidP="00776396">
      <w:pPr>
        <w:spacing w:before="220" w:after="220"/>
        <w:jc w:val="both"/>
        <w:rPr>
          <w:rFonts w:ascii="Avenir Next" w:hAnsi="Avenir Next" w:cs="Arial"/>
          <w:bCs/>
          <w:color w:val="0000FF"/>
          <w:sz w:val="22"/>
          <w:szCs w:val="22"/>
          <w:lang w:val="en-GB"/>
        </w:rPr>
      </w:pPr>
      <w:r w:rsidRPr="00675D58">
        <w:rPr>
          <w:rFonts w:ascii="Avenir Next" w:hAnsi="Avenir Next" w:cs="Arial"/>
          <w:bCs/>
          <w:i/>
          <w:iCs/>
          <w:color w:val="0000FF"/>
          <w:sz w:val="22"/>
          <w:szCs w:val="22"/>
          <w:lang w:val="en-GB"/>
        </w:rPr>
        <w:t xml:space="preserve">In re </w:t>
      </w:r>
      <w:proofErr w:type="spellStart"/>
      <w:r w:rsidRPr="00675D58">
        <w:rPr>
          <w:rFonts w:ascii="Avenir Next" w:hAnsi="Avenir Next" w:cs="Arial"/>
          <w:bCs/>
          <w:i/>
          <w:iCs/>
          <w:color w:val="0000FF"/>
          <w:sz w:val="22"/>
          <w:szCs w:val="22"/>
          <w:lang w:val="en-GB"/>
        </w:rPr>
        <w:t>Weavering</w:t>
      </w:r>
      <w:proofErr w:type="spellEnd"/>
      <w:r w:rsidRPr="00675D58">
        <w:rPr>
          <w:rFonts w:ascii="Avenir Next" w:hAnsi="Avenir Next" w:cs="Arial"/>
          <w:bCs/>
          <w:i/>
          <w:iCs/>
          <w:color w:val="0000FF"/>
          <w:sz w:val="22"/>
          <w:szCs w:val="22"/>
          <w:lang w:val="en-GB"/>
        </w:rPr>
        <w:t xml:space="preserve"> Macro Fixed Income Fund Ltd (in Liquidation)</w:t>
      </w:r>
      <w:r w:rsidRPr="00776396">
        <w:rPr>
          <w:rFonts w:ascii="Avenir Next" w:hAnsi="Avenir Next" w:cs="Arial"/>
          <w:bCs/>
          <w:color w:val="0000FF"/>
          <w:sz w:val="22"/>
          <w:szCs w:val="22"/>
          <w:lang w:val="en-GB"/>
        </w:rPr>
        <w:t xml:space="preserve"> was instrumental in determining the criteria for identifying voidable preferences per </w:t>
      </w:r>
      <w:r w:rsidR="00675D58">
        <w:rPr>
          <w:rFonts w:ascii="Avenir Next" w:hAnsi="Avenir Next" w:cs="Arial"/>
          <w:bCs/>
          <w:color w:val="0000FF"/>
          <w:sz w:val="22"/>
          <w:szCs w:val="22"/>
          <w:lang w:val="en-GB"/>
        </w:rPr>
        <w:t>s.</w:t>
      </w:r>
      <w:r w:rsidRPr="00776396">
        <w:rPr>
          <w:rFonts w:ascii="Avenir Next" w:hAnsi="Avenir Next" w:cs="Arial"/>
          <w:bCs/>
          <w:color w:val="0000FF"/>
          <w:sz w:val="22"/>
          <w:szCs w:val="22"/>
          <w:lang w:val="en-GB"/>
        </w:rPr>
        <w:t xml:space="preserve">145(1) </w:t>
      </w:r>
      <w:r w:rsidR="00675D58">
        <w:rPr>
          <w:rFonts w:ascii="Avenir Next" w:hAnsi="Avenir Next" w:cs="Arial"/>
          <w:bCs/>
          <w:color w:val="0000FF"/>
          <w:sz w:val="22"/>
          <w:szCs w:val="22"/>
          <w:lang w:val="en-GB"/>
        </w:rPr>
        <w:t xml:space="preserve">in both </w:t>
      </w:r>
      <w:r w:rsidRPr="00776396">
        <w:rPr>
          <w:rFonts w:ascii="Avenir Next" w:hAnsi="Avenir Next" w:cs="Arial"/>
          <w:bCs/>
          <w:color w:val="0000FF"/>
          <w:sz w:val="22"/>
          <w:szCs w:val="22"/>
          <w:lang w:val="en-GB"/>
        </w:rPr>
        <w:t>the Cayman Islands Court of Appeal (2016 (2) CILR 514) and Judicial Committee of the Privy Council ([2019 (2) CILR 245]).</w:t>
      </w:r>
      <w:r w:rsidR="00675D58">
        <w:rPr>
          <w:rFonts w:ascii="Avenir Next" w:hAnsi="Avenir Next" w:cs="Arial"/>
          <w:bCs/>
          <w:color w:val="0000FF"/>
          <w:sz w:val="22"/>
          <w:szCs w:val="22"/>
          <w:lang w:val="en-GB"/>
        </w:rPr>
        <w:t xml:space="preserve"> </w:t>
      </w:r>
      <w:r w:rsidRPr="00776396">
        <w:rPr>
          <w:rFonts w:ascii="Avenir Next" w:hAnsi="Avenir Next" w:cs="Arial"/>
          <w:bCs/>
          <w:color w:val="0000FF"/>
          <w:sz w:val="22"/>
          <w:szCs w:val="22"/>
          <w:lang w:val="en-GB"/>
        </w:rPr>
        <w:t>The term "giving a preference" refers to putting a creditor in a superior position than they would have been otherwise (</w:t>
      </w:r>
      <w:proofErr w:type="spellStart"/>
      <w:r w:rsidRPr="00776396">
        <w:rPr>
          <w:rFonts w:ascii="Avenir Next" w:hAnsi="Avenir Next" w:cs="Arial"/>
          <w:bCs/>
          <w:color w:val="0000FF"/>
          <w:sz w:val="22"/>
          <w:szCs w:val="22"/>
          <w:lang w:val="en-GB"/>
        </w:rPr>
        <w:t>Weavering</w:t>
      </w:r>
      <w:proofErr w:type="spellEnd"/>
      <w:r w:rsidRPr="00776396">
        <w:rPr>
          <w:rFonts w:ascii="Avenir Next" w:hAnsi="Avenir Next" w:cs="Arial"/>
          <w:bCs/>
          <w:color w:val="0000FF"/>
          <w:sz w:val="22"/>
          <w:szCs w:val="22"/>
          <w:lang w:val="en-GB"/>
        </w:rPr>
        <w:t xml:space="preserve"> [2019] </w:t>
      </w:r>
      <w:proofErr w:type="spellStart"/>
      <w:r w:rsidRPr="00776396">
        <w:rPr>
          <w:rFonts w:ascii="Avenir Next" w:hAnsi="Avenir Next" w:cs="Arial"/>
          <w:bCs/>
          <w:color w:val="0000FF"/>
          <w:sz w:val="22"/>
          <w:szCs w:val="22"/>
          <w:lang w:val="en-GB"/>
        </w:rPr>
        <w:t>UKPC</w:t>
      </w:r>
      <w:proofErr w:type="spellEnd"/>
      <w:r w:rsidRPr="00776396">
        <w:rPr>
          <w:rFonts w:ascii="Avenir Next" w:hAnsi="Avenir Next" w:cs="Arial"/>
          <w:bCs/>
          <w:color w:val="0000FF"/>
          <w:sz w:val="22"/>
          <w:szCs w:val="22"/>
          <w:lang w:val="en-GB"/>
        </w:rPr>
        <w:t xml:space="preserve"> 36). However, if the primary motive behind making the payment or granting the security was a different purpose (like making a good faith payment to a crucial service provider), it might not be labelled a voidable transaction even though it may indirectly favour the concerned creditor. </w:t>
      </w:r>
      <w:r w:rsidR="00675D58">
        <w:rPr>
          <w:rFonts w:ascii="Avenir Next" w:hAnsi="Avenir Next" w:cs="Arial"/>
          <w:bCs/>
          <w:color w:val="0000FF"/>
          <w:sz w:val="22"/>
          <w:szCs w:val="22"/>
          <w:lang w:val="en-GB"/>
        </w:rPr>
        <w:t>The court will assess intent on the available evidence.</w:t>
      </w:r>
    </w:p>
    <w:p w14:paraId="5B814AFE" w14:textId="01DFFDA9" w:rsidR="00776396" w:rsidRPr="00776396" w:rsidRDefault="00675D58" w:rsidP="00776396">
      <w:pPr>
        <w:spacing w:before="220" w:after="220"/>
        <w:jc w:val="both"/>
        <w:rPr>
          <w:rFonts w:ascii="Avenir Next" w:hAnsi="Avenir Next" w:cs="Arial"/>
          <w:bCs/>
          <w:color w:val="0000FF"/>
          <w:sz w:val="22"/>
          <w:szCs w:val="22"/>
          <w:lang w:val="en-GB"/>
        </w:rPr>
      </w:pPr>
      <w:r>
        <w:rPr>
          <w:rFonts w:ascii="Avenir Next" w:hAnsi="Avenir Next" w:cs="Arial"/>
          <w:bCs/>
          <w:color w:val="0000FF"/>
          <w:sz w:val="22"/>
          <w:szCs w:val="22"/>
          <w:lang w:val="en-GB"/>
        </w:rPr>
        <w:t>D</w:t>
      </w:r>
      <w:r w:rsidR="00776396" w:rsidRPr="00776396">
        <w:rPr>
          <w:rFonts w:ascii="Avenir Next" w:hAnsi="Avenir Next" w:cs="Arial"/>
          <w:bCs/>
          <w:color w:val="0000FF"/>
          <w:sz w:val="22"/>
          <w:szCs w:val="22"/>
          <w:lang w:val="en-GB"/>
        </w:rPr>
        <w:t xml:space="preserve">ispositions made to a </w:t>
      </w:r>
      <w:r w:rsidR="005E769F">
        <w:rPr>
          <w:rFonts w:ascii="Avenir Next" w:hAnsi="Avenir Next" w:cs="Arial"/>
          <w:bCs/>
          <w:color w:val="0000FF"/>
          <w:sz w:val="22"/>
          <w:szCs w:val="22"/>
          <w:lang w:val="en-GB"/>
        </w:rPr>
        <w:t>‘</w:t>
      </w:r>
      <w:r w:rsidR="00776396" w:rsidRPr="00776396">
        <w:rPr>
          <w:rFonts w:ascii="Avenir Next" w:hAnsi="Avenir Next" w:cs="Arial"/>
          <w:bCs/>
          <w:color w:val="0000FF"/>
          <w:sz w:val="22"/>
          <w:szCs w:val="22"/>
          <w:lang w:val="en-GB"/>
        </w:rPr>
        <w:t>related party</w:t>
      </w:r>
      <w:r w:rsidR="005E769F">
        <w:rPr>
          <w:rFonts w:ascii="Avenir Next" w:hAnsi="Avenir Next" w:cs="Arial"/>
          <w:bCs/>
          <w:color w:val="0000FF"/>
          <w:sz w:val="22"/>
          <w:szCs w:val="22"/>
          <w:lang w:val="en-GB"/>
        </w:rPr>
        <w:t>’</w:t>
      </w:r>
      <w:r w:rsidR="00776396" w:rsidRPr="00776396">
        <w:rPr>
          <w:rFonts w:ascii="Avenir Next" w:hAnsi="Avenir Next" w:cs="Arial"/>
          <w:bCs/>
          <w:color w:val="0000FF"/>
          <w:sz w:val="22"/>
          <w:szCs w:val="22"/>
          <w:lang w:val="en-GB"/>
        </w:rPr>
        <w:t xml:space="preserve"> of the company (</w:t>
      </w:r>
      <w:proofErr w:type="gramStart"/>
      <w:r>
        <w:rPr>
          <w:rFonts w:ascii="Avenir Next" w:hAnsi="Avenir Next" w:cs="Arial"/>
          <w:bCs/>
          <w:color w:val="0000FF"/>
          <w:sz w:val="22"/>
          <w:szCs w:val="22"/>
          <w:lang w:val="en-GB"/>
        </w:rPr>
        <w:t>i.e.</w:t>
      </w:r>
      <w:proofErr w:type="gramEnd"/>
      <w:r>
        <w:rPr>
          <w:rFonts w:ascii="Avenir Next" w:hAnsi="Avenir Next" w:cs="Arial"/>
          <w:bCs/>
          <w:color w:val="0000FF"/>
          <w:sz w:val="22"/>
          <w:szCs w:val="22"/>
          <w:lang w:val="en-GB"/>
        </w:rPr>
        <w:t xml:space="preserve"> </w:t>
      </w:r>
      <w:r w:rsidR="00776396" w:rsidRPr="00776396">
        <w:rPr>
          <w:rFonts w:ascii="Avenir Next" w:hAnsi="Avenir Next" w:cs="Arial"/>
          <w:bCs/>
          <w:color w:val="0000FF"/>
          <w:sz w:val="22"/>
          <w:szCs w:val="22"/>
          <w:lang w:val="en-GB"/>
        </w:rPr>
        <w:t xml:space="preserve">who can control or significantly influence the company) are </w:t>
      </w:r>
      <w:r>
        <w:rPr>
          <w:rFonts w:ascii="Avenir Next" w:hAnsi="Avenir Next" w:cs="Arial"/>
          <w:bCs/>
          <w:color w:val="0000FF"/>
          <w:sz w:val="22"/>
          <w:szCs w:val="22"/>
          <w:lang w:val="en-GB"/>
        </w:rPr>
        <w:t xml:space="preserve">inferred </w:t>
      </w:r>
      <w:r w:rsidR="00776396" w:rsidRPr="00776396">
        <w:rPr>
          <w:rFonts w:ascii="Avenir Next" w:hAnsi="Avenir Next" w:cs="Arial"/>
          <w:bCs/>
          <w:color w:val="0000FF"/>
          <w:sz w:val="22"/>
          <w:szCs w:val="22"/>
          <w:lang w:val="en-GB"/>
        </w:rPr>
        <w:t xml:space="preserve">to be done with a preference in view (Companies Act, </w:t>
      </w:r>
      <w:r>
        <w:rPr>
          <w:rFonts w:ascii="Avenir Next" w:hAnsi="Avenir Next" w:cs="Arial"/>
          <w:bCs/>
          <w:color w:val="0000FF"/>
          <w:sz w:val="22"/>
          <w:szCs w:val="22"/>
          <w:lang w:val="en-GB"/>
        </w:rPr>
        <w:t>ss.</w:t>
      </w:r>
      <w:r w:rsidR="00776396" w:rsidRPr="00776396">
        <w:rPr>
          <w:rFonts w:ascii="Avenir Next" w:hAnsi="Avenir Next" w:cs="Arial"/>
          <w:bCs/>
          <w:color w:val="0000FF"/>
          <w:sz w:val="22"/>
          <w:szCs w:val="22"/>
          <w:lang w:val="en-GB"/>
        </w:rPr>
        <w:t xml:space="preserve">145 (2) and (3)). If the liquidator can prove that </w:t>
      </w:r>
      <w:r>
        <w:rPr>
          <w:rFonts w:ascii="Avenir Next" w:hAnsi="Avenir Next" w:cs="Arial"/>
          <w:bCs/>
          <w:color w:val="0000FF"/>
          <w:sz w:val="22"/>
          <w:szCs w:val="22"/>
          <w:lang w:val="en-GB"/>
        </w:rPr>
        <w:t xml:space="preserve">a </w:t>
      </w:r>
      <w:r w:rsidR="00776396" w:rsidRPr="00776396">
        <w:rPr>
          <w:rFonts w:ascii="Avenir Next" w:hAnsi="Avenir Next" w:cs="Arial"/>
          <w:bCs/>
          <w:color w:val="0000FF"/>
          <w:sz w:val="22"/>
          <w:szCs w:val="22"/>
          <w:lang w:val="en-GB"/>
        </w:rPr>
        <w:t>disposition is a preference, it can be set aside. The liquidator can then request the Grand Court to order the creditor to return the asset and provide proof in the liquidation for their claim</w:t>
      </w:r>
      <w:r w:rsidR="005E769F">
        <w:rPr>
          <w:rFonts w:ascii="Avenir Next" w:hAnsi="Avenir Next" w:cs="Arial"/>
          <w:bCs/>
          <w:color w:val="0000FF"/>
          <w:sz w:val="22"/>
          <w:szCs w:val="22"/>
          <w:lang w:val="en-GB"/>
        </w:rPr>
        <w:t>’</w:t>
      </w:r>
      <w:r w:rsidR="00776396" w:rsidRPr="00776396">
        <w:rPr>
          <w:rFonts w:ascii="Avenir Next" w:hAnsi="Avenir Next" w:cs="Arial"/>
          <w:bCs/>
          <w:color w:val="0000FF"/>
          <w:sz w:val="22"/>
          <w:szCs w:val="22"/>
          <w:lang w:val="en-GB"/>
        </w:rPr>
        <w:t>s amount.</w:t>
      </w:r>
    </w:p>
    <w:p w14:paraId="12288FE5" w14:textId="5674CDCD" w:rsidR="00776396" w:rsidRPr="00776396" w:rsidRDefault="00675D58" w:rsidP="00776396">
      <w:pPr>
        <w:spacing w:before="220" w:after="220"/>
        <w:jc w:val="both"/>
        <w:rPr>
          <w:rFonts w:ascii="Avenir Next" w:hAnsi="Avenir Next" w:cs="Arial"/>
          <w:bCs/>
          <w:color w:val="0000FF"/>
          <w:sz w:val="22"/>
          <w:szCs w:val="22"/>
          <w:lang w:val="en-GB"/>
        </w:rPr>
      </w:pPr>
      <w:r>
        <w:rPr>
          <w:rFonts w:ascii="Avenir Next" w:hAnsi="Avenir Next" w:cs="Arial"/>
          <w:bCs/>
          <w:color w:val="0000FF"/>
          <w:sz w:val="22"/>
          <w:szCs w:val="22"/>
          <w:lang w:val="en-GB"/>
        </w:rPr>
        <w:t>s.</w:t>
      </w:r>
      <w:r w:rsidR="00776396" w:rsidRPr="00776396">
        <w:rPr>
          <w:rFonts w:ascii="Avenir Next" w:hAnsi="Avenir Next" w:cs="Arial"/>
          <w:bCs/>
          <w:color w:val="0000FF"/>
          <w:sz w:val="22"/>
          <w:szCs w:val="22"/>
          <w:lang w:val="en-GB"/>
        </w:rPr>
        <w:t>146 of the Companies Act</w:t>
      </w:r>
      <w:r>
        <w:rPr>
          <w:rFonts w:ascii="Avenir Next" w:hAnsi="Avenir Next" w:cs="Arial"/>
          <w:bCs/>
          <w:color w:val="0000FF"/>
          <w:sz w:val="22"/>
          <w:szCs w:val="22"/>
          <w:lang w:val="en-GB"/>
        </w:rPr>
        <w:t xml:space="preserve"> provides for </w:t>
      </w:r>
      <w:r w:rsidR="00776396" w:rsidRPr="00776396">
        <w:rPr>
          <w:rFonts w:ascii="Avenir Next" w:hAnsi="Avenir Next" w:cs="Arial"/>
          <w:bCs/>
          <w:color w:val="0000FF"/>
          <w:sz w:val="22"/>
          <w:szCs w:val="22"/>
          <w:lang w:val="en-GB"/>
        </w:rPr>
        <w:t>transaction</w:t>
      </w:r>
      <w:r>
        <w:rPr>
          <w:rFonts w:ascii="Avenir Next" w:hAnsi="Avenir Next" w:cs="Arial"/>
          <w:bCs/>
          <w:color w:val="0000FF"/>
          <w:sz w:val="22"/>
          <w:szCs w:val="22"/>
          <w:lang w:val="en-GB"/>
        </w:rPr>
        <w:t>s</w:t>
      </w:r>
      <w:r w:rsidR="00776396" w:rsidRPr="00776396">
        <w:rPr>
          <w:rFonts w:ascii="Avenir Next" w:hAnsi="Avenir Next" w:cs="Arial"/>
          <w:bCs/>
          <w:color w:val="0000FF"/>
          <w:sz w:val="22"/>
          <w:szCs w:val="22"/>
          <w:lang w:val="en-GB"/>
        </w:rPr>
        <w:t xml:space="preserve"> </w:t>
      </w:r>
      <w:r>
        <w:rPr>
          <w:rFonts w:ascii="Avenir Next" w:hAnsi="Avenir Next" w:cs="Arial"/>
          <w:bCs/>
          <w:color w:val="0000FF"/>
          <w:sz w:val="22"/>
          <w:szCs w:val="22"/>
          <w:lang w:val="en-GB"/>
        </w:rPr>
        <w:t xml:space="preserve">to </w:t>
      </w:r>
      <w:r w:rsidR="00776396" w:rsidRPr="00776396">
        <w:rPr>
          <w:rFonts w:ascii="Avenir Next" w:hAnsi="Avenir Next" w:cs="Arial"/>
          <w:bCs/>
          <w:color w:val="0000FF"/>
          <w:sz w:val="22"/>
          <w:szCs w:val="22"/>
          <w:lang w:val="en-GB"/>
        </w:rPr>
        <w:t>be void</w:t>
      </w:r>
      <w:r>
        <w:rPr>
          <w:rFonts w:ascii="Avenir Next" w:hAnsi="Avenir Next" w:cs="Arial"/>
          <w:bCs/>
          <w:color w:val="0000FF"/>
          <w:sz w:val="22"/>
          <w:szCs w:val="22"/>
          <w:lang w:val="en-GB"/>
        </w:rPr>
        <w:t>able</w:t>
      </w:r>
      <w:r w:rsidR="00776396" w:rsidRPr="00776396">
        <w:rPr>
          <w:rFonts w:ascii="Avenir Next" w:hAnsi="Avenir Next" w:cs="Arial"/>
          <w:bCs/>
          <w:color w:val="0000FF"/>
          <w:sz w:val="22"/>
          <w:szCs w:val="22"/>
          <w:lang w:val="en-GB"/>
        </w:rPr>
        <w:t xml:space="preserve"> if property has been disposed of at a reduced value with fraudulent intent </w:t>
      </w:r>
      <w:r>
        <w:rPr>
          <w:rFonts w:ascii="Avenir Next" w:hAnsi="Avenir Next" w:cs="Arial"/>
          <w:bCs/>
          <w:color w:val="0000FF"/>
          <w:sz w:val="22"/>
          <w:szCs w:val="22"/>
          <w:lang w:val="en-GB"/>
        </w:rPr>
        <w:t xml:space="preserve">/ </w:t>
      </w:r>
      <w:r w:rsidR="00776396" w:rsidRPr="00776396">
        <w:rPr>
          <w:rFonts w:ascii="Avenir Next" w:hAnsi="Avenir Next" w:cs="Arial"/>
          <w:bCs/>
          <w:color w:val="0000FF"/>
          <w:sz w:val="22"/>
          <w:szCs w:val="22"/>
          <w:lang w:val="en-GB"/>
        </w:rPr>
        <w:t xml:space="preserve">wilfully defeating an obligation to a creditor. </w:t>
      </w:r>
      <w:r w:rsidR="005E769F">
        <w:rPr>
          <w:rFonts w:ascii="Avenir Next" w:hAnsi="Avenir Next" w:cs="Arial"/>
          <w:bCs/>
          <w:color w:val="0000FF"/>
          <w:sz w:val="22"/>
          <w:szCs w:val="22"/>
          <w:lang w:val="en-GB"/>
        </w:rPr>
        <w:t>‘</w:t>
      </w:r>
      <w:r>
        <w:rPr>
          <w:rFonts w:ascii="Avenir Next" w:hAnsi="Avenir Next" w:cs="Arial"/>
          <w:bCs/>
          <w:color w:val="0000FF"/>
          <w:sz w:val="22"/>
          <w:szCs w:val="22"/>
          <w:lang w:val="en-GB"/>
        </w:rPr>
        <w:t>U</w:t>
      </w:r>
      <w:r w:rsidR="00776396" w:rsidRPr="00776396">
        <w:rPr>
          <w:rFonts w:ascii="Avenir Next" w:hAnsi="Avenir Next" w:cs="Arial"/>
          <w:bCs/>
          <w:color w:val="0000FF"/>
          <w:sz w:val="22"/>
          <w:szCs w:val="22"/>
          <w:lang w:val="en-GB"/>
        </w:rPr>
        <w:t>ndervalue</w:t>
      </w:r>
      <w:r w:rsidR="005E769F">
        <w:rPr>
          <w:rFonts w:ascii="Avenir Next" w:hAnsi="Avenir Next" w:cs="Arial"/>
          <w:bCs/>
          <w:color w:val="0000FF"/>
          <w:sz w:val="22"/>
          <w:szCs w:val="22"/>
          <w:lang w:val="en-GB"/>
        </w:rPr>
        <w:t>’</w:t>
      </w:r>
      <w:r w:rsidR="00776396" w:rsidRPr="00776396">
        <w:rPr>
          <w:rFonts w:ascii="Avenir Next" w:hAnsi="Avenir Next" w:cs="Arial"/>
          <w:bCs/>
          <w:color w:val="0000FF"/>
          <w:sz w:val="22"/>
          <w:szCs w:val="22"/>
          <w:lang w:val="en-GB"/>
        </w:rPr>
        <w:t xml:space="preserve"> </w:t>
      </w:r>
      <w:r>
        <w:rPr>
          <w:rFonts w:ascii="Avenir Next" w:hAnsi="Avenir Next" w:cs="Arial"/>
          <w:bCs/>
          <w:color w:val="0000FF"/>
          <w:sz w:val="22"/>
          <w:szCs w:val="22"/>
          <w:lang w:val="en-GB"/>
        </w:rPr>
        <w:t xml:space="preserve">means </w:t>
      </w:r>
      <w:r w:rsidR="00776396" w:rsidRPr="00776396">
        <w:rPr>
          <w:rFonts w:ascii="Avenir Next" w:hAnsi="Avenir Next" w:cs="Arial"/>
          <w:bCs/>
          <w:color w:val="0000FF"/>
          <w:sz w:val="22"/>
          <w:szCs w:val="22"/>
          <w:lang w:val="en-GB"/>
        </w:rPr>
        <w:t xml:space="preserve">the provision of no consideration or a consideration worth significantly less than the property. </w:t>
      </w:r>
      <w:r w:rsidR="00776396" w:rsidRPr="00776396">
        <w:rPr>
          <w:rFonts w:ascii="Avenir Next" w:hAnsi="Avenir Next" w:cs="Arial"/>
          <w:bCs/>
          <w:color w:val="0000FF"/>
          <w:sz w:val="22"/>
          <w:szCs w:val="22"/>
          <w:lang w:val="en-GB"/>
        </w:rPr>
        <w:lastRenderedPageBreak/>
        <w:t xml:space="preserve">The </w:t>
      </w:r>
      <w:r>
        <w:rPr>
          <w:rFonts w:ascii="Avenir Next" w:hAnsi="Avenir Next" w:cs="Arial"/>
          <w:bCs/>
          <w:color w:val="0000FF"/>
          <w:sz w:val="22"/>
          <w:szCs w:val="22"/>
          <w:lang w:val="en-GB"/>
        </w:rPr>
        <w:t xml:space="preserve">burden </w:t>
      </w:r>
      <w:r w:rsidR="00776396" w:rsidRPr="00776396">
        <w:rPr>
          <w:rFonts w:ascii="Avenir Next" w:hAnsi="Avenir Next" w:cs="Arial"/>
          <w:bCs/>
          <w:color w:val="0000FF"/>
          <w:sz w:val="22"/>
          <w:szCs w:val="22"/>
          <w:lang w:val="en-GB"/>
        </w:rPr>
        <w:t xml:space="preserve">of proof </w:t>
      </w:r>
      <w:r>
        <w:rPr>
          <w:rFonts w:ascii="Avenir Next" w:hAnsi="Avenir Next" w:cs="Arial"/>
          <w:bCs/>
          <w:color w:val="0000FF"/>
          <w:sz w:val="22"/>
          <w:szCs w:val="22"/>
          <w:lang w:val="en-GB"/>
        </w:rPr>
        <w:t xml:space="preserve">to </w:t>
      </w:r>
      <w:r w:rsidRPr="00776396">
        <w:rPr>
          <w:rFonts w:ascii="Avenir Next" w:hAnsi="Avenir Next" w:cs="Arial"/>
          <w:bCs/>
          <w:color w:val="0000FF"/>
          <w:sz w:val="22"/>
          <w:szCs w:val="22"/>
          <w:lang w:val="en-GB"/>
        </w:rPr>
        <w:t>establish fraudulent intent</w:t>
      </w:r>
      <w:r>
        <w:rPr>
          <w:rFonts w:ascii="Avenir Next" w:hAnsi="Avenir Next" w:cs="Arial"/>
          <w:bCs/>
          <w:color w:val="0000FF"/>
          <w:sz w:val="22"/>
          <w:szCs w:val="22"/>
          <w:lang w:val="en-GB"/>
        </w:rPr>
        <w:t xml:space="preserve"> is with </w:t>
      </w:r>
      <w:r w:rsidR="00776396" w:rsidRPr="00776396">
        <w:rPr>
          <w:rFonts w:ascii="Avenir Next" w:hAnsi="Avenir Next" w:cs="Arial"/>
          <w:bCs/>
          <w:color w:val="0000FF"/>
          <w:sz w:val="22"/>
          <w:szCs w:val="22"/>
          <w:lang w:val="en-GB"/>
        </w:rPr>
        <w:t xml:space="preserve">the creditor or liquidator </w:t>
      </w:r>
      <w:r>
        <w:rPr>
          <w:rFonts w:ascii="Avenir Next" w:hAnsi="Avenir Next" w:cs="Arial"/>
          <w:bCs/>
          <w:color w:val="0000FF"/>
          <w:sz w:val="22"/>
          <w:szCs w:val="22"/>
          <w:lang w:val="en-GB"/>
        </w:rPr>
        <w:t xml:space="preserve">seeking to </w:t>
      </w:r>
      <w:r w:rsidR="00776396" w:rsidRPr="00776396">
        <w:rPr>
          <w:rFonts w:ascii="Avenir Next" w:hAnsi="Avenir Next" w:cs="Arial"/>
          <w:bCs/>
          <w:color w:val="0000FF"/>
          <w:sz w:val="22"/>
          <w:szCs w:val="22"/>
          <w:lang w:val="en-GB"/>
        </w:rPr>
        <w:t>set aside the disposition. The application must be filed within six years from the disposal date.</w:t>
      </w:r>
    </w:p>
    <w:p w14:paraId="0E2CD6BD" w14:textId="4D9F9E3E" w:rsidR="00776396" w:rsidRPr="00E4355B" w:rsidRDefault="00776396" w:rsidP="00237D64">
      <w:pPr>
        <w:spacing w:before="220" w:after="220"/>
        <w:jc w:val="both"/>
        <w:rPr>
          <w:rFonts w:ascii="Avenir Next" w:hAnsi="Avenir Next" w:cs="Arial"/>
          <w:bCs/>
          <w:color w:val="0000FF"/>
          <w:sz w:val="22"/>
          <w:szCs w:val="22"/>
          <w:lang w:val="en-GB"/>
        </w:rPr>
      </w:pPr>
      <w:r w:rsidRPr="00776396">
        <w:rPr>
          <w:rFonts w:ascii="Avenir Next" w:hAnsi="Avenir Next" w:cs="Arial"/>
          <w:bCs/>
          <w:color w:val="0000FF"/>
          <w:sz w:val="22"/>
          <w:szCs w:val="22"/>
          <w:lang w:val="en-GB"/>
        </w:rPr>
        <w:t xml:space="preserve">Fraudulent trading is addressed in </w:t>
      </w:r>
      <w:r w:rsidR="00675D58">
        <w:rPr>
          <w:rFonts w:ascii="Avenir Next" w:hAnsi="Avenir Next" w:cs="Arial"/>
          <w:bCs/>
          <w:color w:val="0000FF"/>
          <w:sz w:val="22"/>
          <w:szCs w:val="22"/>
          <w:lang w:val="en-GB"/>
        </w:rPr>
        <w:t>s.</w:t>
      </w:r>
      <w:r w:rsidRPr="00776396">
        <w:rPr>
          <w:rFonts w:ascii="Avenir Next" w:hAnsi="Avenir Next" w:cs="Arial"/>
          <w:bCs/>
          <w:color w:val="0000FF"/>
          <w:sz w:val="22"/>
          <w:szCs w:val="22"/>
          <w:lang w:val="en-GB"/>
        </w:rPr>
        <w:t>147 of the Companies Act. If the company</w:t>
      </w:r>
      <w:r w:rsidR="005E769F">
        <w:rPr>
          <w:rFonts w:ascii="Avenir Next" w:hAnsi="Avenir Next" w:cs="Arial"/>
          <w:bCs/>
          <w:color w:val="0000FF"/>
          <w:sz w:val="22"/>
          <w:szCs w:val="22"/>
          <w:lang w:val="en-GB"/>
        </w:rPr>
        <w:t>’</w:t>
      </w:r>
      <w:r w:rsidRPr="00776396">
        <w:rPr>
          <w:rFonts w:ascii="Avenir Next" w:hAnsi="Avenir Next" w:cs="Arial"/>
          <w:bCs/>
          <w:color w:val="0000FF"/>
          <w:sz w:val="22"/>
          <w:szCs w:val="22"/>
          <w:lang w:val="en-GB"/>
        </w:rPr>
        <w:t>s business was run with fraudulent intentions or to defraud creditors, the liquidator may seek a court order asking any person who was knowingly involved in such actions to contribute to the company</w:t>
      </w:r>
      <w:r w:rsidR="005E769F">
        <w:rPr>
          <w:rFonts w:ascii="Avenir Next" w:hAnsi="Avenir Next" w:cs="Arial"/>
          <w:bCs/>
          <w:color w:val="0000FF"/>
          <w:sz w:val="22"/>
          <w:szCs w:val="22"/>
          <w:lang w:val="en-GB"/>
        </w:rPr>
        <w:t>’</w:t>
      </w:r>
      <w:r w:rsidRPr="00776396">
        <w:rPr>
          <w:rFonts w:ascii="Avenir Next" w:hAnsi="Avenir Next" w:cs="Arial"/>
          <w:bCs/>
          <w:color w:val="0000FF"/>
          <w:sz w:val="22"/>
          <w:szCs w:val="22"/>
          <w:lang w:val="en-GB"/>
        </w:rPr>
        <w:t>s assets as deemed fit by the court.</w:t>
      </w:r>
    </w:p>
    <w:p w14:paraId="740F5748" w14:textId="40F59ACA" w:rsidR="00853B56" w:rsidRPr="00310533" w:rsidRDefault="00B37221" w:rsidP="002A37BB">
      <w:pPr>
        <w:jc w:val="both"/>
        <w:rPr>
          <w:rFonts w:ascii="Avenir Next Demi Bold" w:hAnsi="Avenir Next Demi Bold" w:cs="Arial"/>
          <w:b/>
          <w:bCs/>
          <w:sz w:val="22"/>
          <w:szCs w:val="22"/>
          <w:shd w:val="clear" w:color="auto" w:fill="FFFFFF"/>
        </w:rPr>
      </w:pPr>
      <w:r>
        <w:rPr>
          <w:rFonts w:ascii="Avenir Next Demi Bold" w:hAnsi="Avenir Next Demi Bold" w:cs="Arial"/>
          <w:b/>
          <w:bCs/>
          <w:sz w:val="22"/>
          <w:szCs w:val="22"/>
          <w:shd w:val="clear" w:color="auto" w:fill="FFFFFF"/>
        </w:rPr>
        <w:t>Q</w:t>
      </w:r>
      <w:r w:rsidR="00853B56" w:rsidRPr="00310533">
        <w:rPr>
          <w:rFonts w:ascii="Avenir Next Demi Bold" w:hAnsi="Avenir Next Demi Bold" w:cs="Arial"/>
          <w:b/>
          <w:bCs/>
          <w:sz w:val="22"/>
          <w:szCs w:val="22"/>
          <w:shd w:val="clear" w:color="auto" w:fill="FFFFFF"/>
        </w:rPr>
        <w:t>uestion 3.2 [maximum 6 marks]</w:t>
      </w:r>
    </w:p>
    <w:p w14:paraId="0B39CDB9" w14:textId="4395E59C" w:rsidR="00853B56" w:rsidRPr="00310533" w:rsidRDefault="00853B56" w:rsidP="002A37BB">
      <w:pPr>
        <w:jc w:val="both"/>
        <w:rPr>
          <w:rFonts w:ascii="Avenir Next" w:hAnsi="Avenir Next" w:cs="Arial"/>
          <w:sz w:val="22"/>
          <w:szCs w:val="22"/>
          <w:shd w:val="clear" w:color="auto" w:fill="FFFFFF"/>
        </w:rPr>
      </w:pPr>
    </w:p>
    <w:p w14:paraId="68965C60" w14:textId="5119B846" w:rsidR="00853B56" w:rsidRPr="00310533" w:rsidRDefault="00853B56" w:rsidP="002A37BB">
      <w:pPr>
        <w:jc w:val="both"/>
        <w:rPr>
          <w:rFonts w:ascii="Avenir Next" w:hAnsi="Avenir Next" w:cs="Arial"/>
          <w:sz w:val="22"/>
          <w:szCs w:val="22"/>
          <w:shd w:val="clear" w:color="auto" w:fill="FFFFFF"/>
        </w:rPr>
      </w:pPr>
      <w:bookmarkStart w:id="0" w:name="_Hlk141665099"/>
      <w:r w:rsidRPr="00310533">
        <w:rPr>
          <w:rFonts w:ascii="Avenir Next" w:hAnsi="Avenir Next" w:cs="Arial"/>
          <w:sz w:val="22"/>
          <w:szCs w:val="22"/>
          <w:shd w:val="clear" w:color="auto" w:fill="FFFFFF"/>
        </w:rPr>
        <w:t xml:space="preserve">Receivers have </w:t>
      </w:r>
      <w:r w:rsidR="000659CF" w:rsidRPr="00310533">
        <w:rPr>
          <w:rFonts w:ascii="Avenir Next" w:hAnsi="Avenir Next" w:cs="Arial"/>
          <w:sz w:val="22"/>
          <w:szCs w:val="22"/>
          <w:shd w:val="clear" w:color="auto" w:fill="FFFFFF"/>
        </w:rPr>
        <w:t xml:space="preserve">no </w:t>
      </w:r>
      <w:r w:rsidRPr="00310533">
        <w:rPr>
          <w:rFonts w:ascii="Avenir Next" w:hAnsi="Avenir Next" w:cs="Arial"/>
          <w:sz w:val="22"/>
          <w:szCs w:val="22"/>
          <w:shd w:val="clear" w:color="auto" w:fill="FFFFFF"/>
        </w:rPr>
        <w:t>role to play in a Cayman Islands insolvency scenario. Discuss</w:t>
      </w:r>
      <w:r w:rsidR="00333CA0" w:rsidRPr="00310533">
        <w:rPr>
          <w:rFonts w:ascii="Avenir Next" w:hAnsi="Avenir Next" w:cs="Arial"/>
          <w:sz w:val="22"/>
          <w:szCs w:val="22"/>
          <w:shd w:val="clear" w:color="auto" w:fill="FFFFFF"/>
        </w:rPr>
        <w:t>.</w:t>
      </w:r>
      <w:bookmarkEnd w:id="0"/>
      <w:r w:rsidRPr="00310533">
        <w:rPr>
          <w:rFonts w:ascii="Avenir Next" w:hAnsi="Avenir Next" w:cs="Arial"/>
          <w:sz w:val="22"/>
          <w:szCs w:val="22"/>
          <w:shd w:val="clear" w:color="auto" w:fill="FFFFFF"/>
        </w:rPr>
        <w:t xml:space="preserve"> </w:t>
      </w:r>
    </w:p>
    <w:p w14:paraId="4A03CD63" w14:textId="77777777" w:rsidR="005E769F" w:rsidRPr="005E769F" w:rsidRDefault="005E769F" w:rsidP="005E769F">
      <w:pPr>
        <w:spacing w:before="220" w:after="220"/>
        <w:jc w:val="both"/>
        <w:rPr>
          <w:rFonts w:ascii="Avenir Next" w:hAnsi="Avenir Next" w:cs="Arial"/>
          <w:bCs/>
          <w:color w:val="0000FF"/>
          <w:sz w:val="22"/>
          <w:szCs w:val="22"/>
          <w:lang w:val="en-GB"/>
        </w:rPr>
      </w:pPr>
      <w:r w:rsidRPr="005E769F">
        <w:rPr>
          <w:rFonts w:ascii="Avenir Next" w:hAnsi="Avenir Next" w:cs="Arial"/>
          <w:bCs/>
          <w:color w:val="0000FF"/>
          <w:sz w:val="22"/>
          <w:szCs w:val="22"/>
          <w:lang w:val="en-GB"/>
        </w:rPr>
        <w:t>The statement that receivers have no role to play in Cayman Islands insolvency scenarios is not entirely accurate. While they are not directly referenced within the statutory insolvency provisions, specifically the Companies Act and Companies Winding Up Rules, the Grand Court Rules (GCR) acknowledge the appointment of receivers. Receivers may be designated by the court to collect money, such as rents, or execute certain acts, including contracts or document titles, as outlined in Order 30 GCR.</w:t>
      </w:r>
    </w:p>
    <w:p w14:paraId="70EA9D17" w14:textId="77777777" w:rsidR="005E769F" w:rsidRPr="005E769F" w:rsidRDefault="005E769F" w:rsidP="005E769F">
      <w:pPr>
        <w:spacing w:before="220" w:after="220"/>
        <w:jc w:val="both"/>
        <w:rPr>
          <w:rFonts w:ascii="Avenir Next" w:hAnsi="Avenir Next" w:cs="Arial"/>
          <w:bCs/>
          <w:color w:val="0000FF"/>
          <w:sz w:val="22"/>
          <w:szCs w:val="22"/>
          <w:lang w:val="en-GB"/>
        </w:rPr>
      </w:pPr>
      <w:r w:rsidRPr="005E769F">
        <w:rPr>
          <w:rFonts w:ascii="Avenir Next" w:hAnsi="Avenir Next" w:cs="Arial"/>
          <w:bCs/>
          <w:color w:val="0000FF"/>
          <w:sz w:val="22"/>
          <w:szCs w:val="22"/>
          <w:lang w:val="en-GB"/>
        </w:rPr>
        <w:t>The enforcement of court orders for money payment can also result in the appointment of receivers, as indicated by Order 45 GCR. Additionally, Order 51 GCR stipulates the appointment of receivers through equitable execution, deriving from Section 11(1) of the Grand Court Law in concert with Section 37(1) of the Senior Courts Act 1981 (England), both permitting the appointment of receivers whenever justice and convenience necessitate it. Such appointments have been exemplified in cases like Scotiabank (Cayman Islands) Limited v Treasure Island Resort (Cayman) Limited [2004-2005 CILR 423] and others.</w:t>
      </w:r>
    </w:p>
    <w:p w14:paraId="5DA262AF" w14:textId="1BBF3D63" w:rsidR="005E769F" w:rsidRPr="005E769F" w:rsidRDefault="005E769F" w:rsidP="005E769F">
      <w:pPr>
        <w:spacing w:before="220" w:after="220"/>
        <w:jc w:val="both"/>
        <w:rPr>
          <w:rFonts w:ascii="Avenir Next" w:hAnsi="Avenir Next" w:cs="Arial"/>
          <w:bCs/>
          <w:color w:val="0000FF"/>
          <w:sz w:val="22"/>
          <w:szCs w:val="22"/>
          <w:lang w:val="en-GB"/>
        </w:rPr>
      </w:pPr>
      <w:r w:rsidRPr="005E769F">
        <w:rPr>
          <w:rFonts w:ascii="Avenir Next" w:hAnsi="Avenir Next" w:cs="Arial"/>
          <w:bCs/>
          <w:color w:val="0000FF"/>
          <w:sz w:val="22"/>
          <w:szCs w:val="22"/>
          <w:lang w:val="en-GB"/>
        </w:rPr>
        <w:t>Moreover, the statutory guidelines do make explicit provisions for receivers and receivership orders in relation to Segregated Portfolio Companies (</w:t>
      </w:r>
      <w:proofErr w:type="spellStart"/>
      <w:r w:rsidRPr="005E769F">
        <w:rPr>
          <w:rFonts w:ascii="Avenir Next" w:hAnsi="Avenir Next" w:cs="Arial"/>
          <w:bCs/>
          <w:color w:val="0000FF"/>
          <w:sz w:val="22"/>
          <w:szCs w:val="22"/>
          <w:lang w:val="en-GB"/>
        </w:rPr>
        <w:t>SPCs</w:t>
      </w:r>
      <w:proofErr w:type="spellEnd"/>
      <w:r w:rsidRPr="005E769F">
        <w:rPr>
          <w:rFonts w:ascii="Avenir Next" w:hAnsi="Avenir Next" w:cs="Arial"/>
          <w:bCs/>
          <w:color w:val="0000FF"/>
          <w:sz w:val="22"/>
          <w:szCs w:val="22"/>
          <w:lang w:val="en-GB"/>
        </w:rPr>
        <w:t xml:space="preserve">). These are unique legal entities that, while single entities, are allowed to create separate portfolios for different assets and liabilities. Each portfolio is statutorily protected from the assets and liabilities in other portfolios (Companies Act s.216). In cases where the assets linked to a specific </w:t>
      </w:r>
      <w:proofErr w:type="spellStart"/>
      <w:r w:rsidRPr="005E769F">
        <w:rPr>
          <w:rFonts w:ascii="Avenir Next" w:hAnsi="Avenir Next" w:cs="Arial"/>
          <w:bCs/>
          <w:color w:val="0000FF"/>
          <w:sz w:val="22"/>
          <w:szCs w:val="22"/>
          <w:lang w:val="en-GB"/>
        </w:rPr>
        <w:t>SPC</w:t>
      </w:r>
      <w:r>
        <w:rPr>
          <w:rFonts w:ascii="Avenir Next" w:hAnsi="Avenir Next" w:cs="Arial"/>
          <w:bCs/>
          <w:color w:val="0000FF"/>
          <w:sz w:val="22"/>
          <w:szCs w:val="22"/>
          <w:lang w:val="en-GB"/>
        </w:rPr>
        <w:t>’</w:t>
      </w:r>
      <w:r w:rsidRPr="005E769F">
        <w:rPr>
          <w:rFonts w:ascii="Avenir Next" w:hAnsi="Avenir Next" w:cs="Arial"/>
          <w:bCs/>
          <w:color w:val="0000FF"/>
          <w:sz w:val="22"/>
          <w:szCs w:val="22"/>
          <w:lang w:val="en-GB"/>
        </w:rPr>
        <w:t>s</w:t>
      </w:r>
      <w:proofErr w:type="spellEnd"/>
      <w:r w:rsidRPr="005E769F">
        <w:rPr>
          <w:rFonts w:ascii="Avenir Next" w:hAnsi="Avenir Next" w:cs="Arial"/>
          <w:bCs/>
          <w:color w:val="0000FF"/>
          <w:sz w:val="22"/>
          <w:szCs w:val="22"/>
          <w:lang w:val="en-GB"/>
        </w:rPr>
        <w:t xml:space="preserve"> portfolio are likely insufficient to pay off the portfolio</w:t>
      </w:r>
      <w:r>
        <w:rPr>
          <w:rFonts w:ascii="Avenir Next" w:hAnsi="Avenir Next" w:cs="Arial"/>
          <w:bCs/>
          <w:color w:val="0000FF"/>
          <w:sz w:val="22"/>
          <w:szCs w:val="22"/>
          <w:lang w:val="en-GB"/>
        </w:rPr>
        <w:t>’</w:t>
      </w:r>
      <w:r w:rsidRPr="005E769F">
        <w:rPr>
          <w:rFonts w:ascii="Avenir Next" w:hAnsi="Avenir Next" w:cs="Arial"/>
          <w:bCs/>
          <w:color w:val="0000FF"/>
          <w:sz w:val="22"/>
          <w:szCs w:val="22"/>
          <w:lang w:val="en-GB"/>
        </w:rPr>
        <w:t xml:space="preserve">s creditors, the Grand Court can issue a receivership order pertaining to that portfolio (Companies Act s.224(1)). This role resembles that of a liquidator, </w:t>
      </w:r>
      <w:r>
        <w:rPr>
          <w:rFonts w:ascii="Avenir Next" w:hAnsi="Avenir Next" w:cs="Arial"/>
          <w:bCs/>
          <w:color w:val="0000FF"/>
          <w:sz w:val="22"/>
          <w:szCs w:val="22"/>
          <w:lang w:val="en-GB"/>
        </w:rPr>
        <w:t>per</w:t>
      </w:r>
      <w:r w:rsidRPr="005E769F">
        <w:rPr>
          <w:rFonts w:ascii="Avenir Next" w:hAnsi="Avenir Next" w:cs="Arial"/>
          <w:bCs/>
          <w:color w:val="0000FF"/>
          <w:sz w:val="22"/>
          <w:szCs w:val="22"/>
          <w:lang w:val="en-GB"/>
        </w:rPr>
        <w:t xml:space="preserve"> </w:t>
      </w:r>
      <w:r w:rsidRPr="005E769F">
        <w:rPr>
          <w:rFonts w:ascii="Avenir Next" w:hAnsi="Avenir Next" w:cs="Arial"/>
          <w:bCs/>
          <w:i/>
          <w:iCs/>
          <w:color w:val="0000FF"/>
          <w:sz w:val="22"/>
          <w:szCs w:val="22"/>
          <w:lang w:val="en-GB"/>
        </w:rPr>
        <w:t>I</w:t>
      </w:r>
      <w:r w:rsidRPr="005E769F">
        <w:rPr>
          <w:rFonts w:ascii="Avenir Next" w:hAnsi="Avenir Next" w:cs="Arial"/>
          <w:bCs/>
          <w:i/>
          <w:iCs/>
          <w:color w:val="0000FF"/>
          <w:sz w:val="22"/>
          <w:szCs w:val="22"/>
          <w:lang w:val="en-GB"/>
        </w:rPr>
        <w:t xml:space="preserve">n the Matter of JP </w:t>
      </w:r>
      <w:proofErr w:type="spellStart"/>
      <w:r w:rsidRPr="005E769F">
        <w:rPr>
          <w:rFonts w:ascii="Avenir Next" w:hAnsi="Avenir Next" w:cs="Arial"/>
          <w:bCs/>
          <w:i/>
          <w:iCs/>
          <w:color w:val="0000FF"/>
          <w:sz w:val="22"/>
          <w:szCs w:val="22"/>
          <w:lang w:val="en-GB"/>
        </w:rPr>
        <w:t>SPC</w:t>
      </w:r>
      <w:proofErr w:type="spellEnd"/>
      <w:r w:rsidRPr="005E769F">
        <w:rPr>
          <w:rFonts w:ascii="Avenir Next" w:hAnsi="Avenir Next" w:cs="Arial"/>
          <w:bCs/>
          <w:i/>
          <w:iCs/>
          <w:color w:val="0000FF"/>
          <w:sz w:val="22"/>
          <w:szCs w:val="22"/>
          <w:lang w:val="en-GB"/>
        </w:rPr>
        <w:t xml:space="preserve"> 1 and JP </w:t>
      </w:r>
      <w:proofErr w:type="spellStart"/>
      <w:r w:rsidRPr="005E769F">
        <w:rPr>
          <w:rFonts w:ascii="Avenir Next" w:hAnsi="Avenir Next" w:cs="Arial"/>
          <w:bCs/>
          <w:i/>
          <w:iCs/>
          <w:color w:val="0000FF"/>
          <w:sz w:val="22"/>
          <w:szCs w:val="22"/>
          <w:lang w:val="en-GB"/>
        </w:rPr>
        <w:t>SPC</w:t>
      </w:r>
      <w:proofErr w:type="spellEnd"/>
      <w:r w:rsidRPr="005E769F">
        <w:rPr>
          <w:rFonts w:ascii="Avenir Next" w:hAnsi="Avenir Next" w:cs="Arial"/>
          <w:bCs/>
          <w:i/>
          <w:iCs/>
          <w:color w:val="0000FF"/>
          <w:sz w:val="22"/>
          <w:szCs w:val="22"/>
          <w:lang w:val="en-GB"/>
        </w:rPr>
        <w:t xml:space="preserve"> 4</w:t>
      </w:r>
      <w:r w:rsidRPr="005E769F">
        <w:rPr>
          <w:rFonts w:ascii="Avenir Next" w:hAnsi="Avenir Next" w:cs="Arial"/>
          <w:bCs/>
          <w:color w:val="0000FF"/>
          <w:sz w:val="22"/>
          <w:szCs w:val="22"/>
          <w:lang w:val="en-GB"/>
        </w:rPr>
        <w:t xml:space="preserve"> [2013 (1) CILR 330].</w:t>
      </w:r>
    </w:p>
    <w:p w14:paraId="4C04B5A4" w14:textId="157EE2AF" w:rsidR="005E769F" w:rsidRPr="005E769F" w:rsidRDefault="005E769F" w:rsidP="005E769F">
      <w:pPr>
        <w:spacing w:before="220" w:after="220"/>
        <w:jc w:val="both"/>
        <w:rPr>
          <w:rFonts w:ascii="Avenir Next" w:hAnsi="Avenir Next" w:cs="Arial"/>
          <w:bCs/>
          <w:color w:val="0000FF"/>
          <w:sz w:val="22"/>
          <w:szCs w:val="22"/>
          <w:lang w:val="en-GB"/>
        </w:rPr>
      </w:pPr>
      <w:r w:rsidRPr="005E769F">
        <w:rPr>
          <w:rFonts w:ascii="Avenir Next" w:hAnsi="Avenir Next" w:cs="Arial"/>
          <w:bCs/>
          <w:color w:val="0000FF"/>
          <w:sz w:val="22"/>
          <w:szCs w:val="22"/>
          <w:lang w:val="en-GB"/>
        </w:rPr>
        <w:t xml:space="preserve">A receivership order necessitates that a specified receiver manage the business and assets of, or attributable to, a segregated portfolio with the intent to wind down the business in an orderly fashion and distribute the assets to those entitled (Companies Act s 224(3)). Such an order cannot be enacted if the </w:t>
      </w:r>
      <w:proofErr w:type="spellStart"/>
      <w:r w:rsidRPr="005E769F">
        <w:rPr>
          <w:rFonts w:ascii="Avenir Next" w:hAnsi="Avenir Next" w:cs="Arial"/>
          <w:bCs/>
          <w:color w:val="0000FF"/>
          <w:sz w:val="22"/>
          <w:szCs w:val="22"/>
          <w:lang w:val="en-GB"/>
        </w:rPr>
        <w:t>SPC</w:t>
      </w:r>
      <w:proofErr w:type="spellEnd"/>
      <w:r w:rsidRPr="005E769F">
        <w:rPr>
          <w:rFonts w:ascii="Avenir Next" w:hAnsi="Avenir Next" w:cs="Arial"/>
          <w:bCs/>
          <w:color w:val="0000FF"/>
          <w:sz w:val="22"/>
          <w:szCs w:val="22"/>
          <w:lang w:val="en-GB"/>
        </w:rPr>
        <w:t xml:space="preserve"> is being wound </w:t>
      </w:r>
      <w:r w:rsidRPr="005E769F">
        <w:rPr>
          <w:rFonts w:ascii="Avenir Next" w:hAnsi="Avenir Next" w:cs="Arial"/>
          <w:bCs/>
          <w:color w:val="0000FF"/>
          <w:sz w:val="22"/>
          <w:szCs w:val="22"/>
          <w:lang w:val="en-GB"/>
        </w:rPr>
        <w:t>up and</w:t>
      </w:r>
      <w:r w:rsidRPr="005E769F">
        <w:rPr>
          <w:rFonts w:ascii="Avenir Next" w:hAnsi="Avenir Next" w:cs="Arial"/>
          <w:bCs/>
          <w:color w:val="0000FF"/>
          <w:sz w:val="22"/>
          <w:szCs w:val="22"/>
          <w:lang w:val="en-GB"/>
        </w:rPr>
        <w:t xml:space="preserve"> will cease effect upon the </w:t>
      </w:r>
      <w:proofErr w:type="spellStart"/>
      <w:r w:rsidRPr="005E769F">
        <w:rPr>
          <w:rFonts w:ascii="Avenir Next" w:hAnsi="Avenir Next" w:cs="Arial"/>
          <w:bCs/>
          <w:color w:val="0000FF"/>
          <w:sz w:val="22"/>
          <w:szCs w:val="22"/>
          <w:lang w:val="en-GB"/>
        </w:rPr>
        <w:t>SPC</w:t>
      </w:r>
      <w:r>
        <w:rPr>
          <w:rFonts w:ascii="Avenir Next" w:hAnsi="Avenir Next" w:cs="Arial"/>
          <w:bCs/>
          <w:color w:val="0000FF"/>
          <w:sz w:val="22"/>
          <w:szCs w:val="22"/>
          <w:lang w:val="en-GB"/>
        </w:rPr>
        <w:t>’</w:t>
      </w:r>
      <w:r w:rsidRPr="005E769F">
        <w:rPr>
          <w:rFonts w:ascii="Avenir Next" w:hAnsi="Avenir Next" w:cs="Arial"/>
          <w:bCs/>
          <w:color w:val="0000FF"/>
          <w:sz w:val="22"/>
          <w:szCs w:val="22"/>
          <w:lang w:val="en-GB"/>
        </w:rPr>
        <w:t>s</w:t>
      </w:r>
      <w:proofErr w:type="spellEnd"/>
      <w:r w:rsidRPr="005E769F">
        <w:rPr>
          <w:rFonts w:ascii="Avenir Next" w:hAnsi="Avenir Next" w:cs="Arial"/>
          <w:bCs/>
          <w:color w:val="0000FF"/>
          <w:sz w:val="22"/>
          <w:szCs w:val="22"/>
          <w:lang w:val="en-GB"/>
        </w:rPr>
        <w:t xml:space="preserve"> winding-up commencement (Companies Act s.224(4)).</w:t>
      </w:r>
    </w:p>
    <w:p w14:paraId="3CBA7393" w14:textId="1F9DF6BF" w:rsidR="005E769F" w:rsidRPr="005E769F" w:rsidRDefault="005E769F" w:rsidP="005E769F">
      <w:pPr>
        <w:spacing w:before="220" w:after="220"/>
        <w:jc w:val="both"/>
        <w:rPr>
          <w:rFonts w:ascii="Avenir Next" w:hAnsi="Avenir Next" w:cs="Arial"/>
          <w:bCs/>
          <w:color w:val="0000FF"/>
          <w:sz w:val="22"/>
          <w:szCs w:val="22"/>
          <w:lang w:val="en-GB"/>
        </w:rPr>
      </w:pPr>
      <w:r w:rsidRPr="005E769F">
        <w:rPr>
          <w:rFonts w:ascii="Avenir Next" w:hAnsi="Avenir Next" w:cs="Arial"/>
          <w:bCs/>
          <w:color w:val="0000FF"/>
          <w:sz w:val="22"/>
          <w:szCs w:val="22"/>
          <w:lang w:val="en-GB"/>
        </w:rPr>
        <w:t>During a receivership order</w:t>
      </w:r>
      <w:r>
        <w:rPr>
          <w:rFonts w:ascii="Avenir Next" w:hAnsi="Avenir Next" w:cs="Arial"/>
          <w:bCs/>
          <w:color w:val="0000FF"/>
          <w:sz w:val="22"/>
          <w:szCs w:val="22"/>
          <w:lang w:val="en-GB"/>
        </w:rPr>
        <w:t>’</w:t>
      </w:r>
      <w:r w:rsidRPr="005E769F">
        <w:rPr>
          <w:rFonts w:ascii="Avenir Next" w:hAnsi="Avenir Next" w:cs="Arial"/>
          <w:bCs/>
          <w:color w:val="0000FF"/>
          <w:sz w:val="22"/>
          <w:szCs w:val="22"/>
          <w:lang w:val="en-GB"/>
        </w:rPr>
        <w:t xml:space="preserve">s application and operation period, no legal proceedings can be initiated against the </w:t>
      </w:r>
      <w:proofErr w:type="spellStart"/>
      <w:r w:rsidRPr="005E769F">
        <w:rPr>
          <w:rFonts w:ascii="Avenir Next" w:hAnsi="Avenir Next" w:cs="Arial"/>
          <w:bCs/>
          <w:color w:val="0000FF"/>
          <w:sz w:val="22"/>
          <w:szCs w:val="22"/>
          <w:lang w:val="en-GB"/>
        </w:rPr>
        <w:t>SPC</w:t>
      </w:r>
      <w:proofErr w:type="spellEnd"/>
      <w:r w:rsidRPr="005E769F">
        <w:rPr>
          <w:rFonts w:ascii="Avenir Next" w:hAnsi="Avenir Next" w:cs="Arial"/>
          <w:bCs/>
          <w:color w:val="0000FF"/>
          <w:sz w:val="22"/>
          <w:szCs w:val="22"/>
          <w:lang w:val="en-GB"/>
        </w:rPr>
        <w:t xml:space="preserve"> concerning the portfolio under the order, barring court permission (Companies Act s.226(5)). During this period, the receiver supplants the directors in their functions and powers regarding the SP</w:t>
      </w:r>
      <w:r>
        <w:rPr>
          <w:rFonts w:ascii="Avenir Next" w:hAnsi="Avenir Next" w:cs="Arial"/>
          <w:bCs/>
          <w:color w:val="0000FF"/>
          <w:sz w:val="22"/>
          <w:szCs w:val="22"/>
          <w:lang w:val="en-GB"/>
        </w:rPr>
        <w:t>’</w:t>
      </w:r>
      <w:r w:rsidRPr="005E769F">
        <w:rPr>
          <w:rFonts w:ascii="Avenir Next" w:hAnsi="Avenir Next" w:cs="Arial"/>
          <w:bCs/>
          <w:color w:val="0000FF"/>
          <w:sz w:val="22"/>
          <w:szCs w:val="22"/>
          <w:lang w:val="en-GB"/>
        </w:rPr>
        <w:t>s business (Companies Act s.226(6)).</w:t>
      </w:r>
    </w:p>
    <w:p w14:paraId="6B4C4CB7" w14:textId="40F89C0C" w:rsidR="00E4294D" w:rsidRPr="00237D64" w:rsidRDefault="005E769F" w:rsidP="005E769F">
      <w:pPr>
        <w:spacing w:before="220" w:after="220"/>
        <w:jc w:val="both"/>
        <w:rPr>
          <w:rFonts w:ascii="Avenir Next" w:hAnsi="Avenir Next" w:cs="Arial"/>
          <w:bCs/>
          <w:color w:val="0000FF"/>
          <w:sz w:val="22"/>
          <w:szCs w:val="22"/>
          <w:lang w:val="en-GB"/>
        </w:rPr>
      </w:pPr>
      <w:r w:rsidRPr="005E769F">
        <w:rPr>
          <w:rFonts w:ascii="Avenir Next" w:hAnsi="Avenir Next" w:cs="Arial"/>
          <w:bCs/>
          <w:color w:val="0000FF"/>
          <w:sz w:val="22"/>
          <w:szCs w:val="22"/>
          <w:lang w:val="en-GB"/>
        </w:rPr>
        <w:t xml:space="preserve">Receivership can be an alternate recourse for specific creditors, apart from the </w:t>
      </w:r>
      <w:proofErr w:type="spellStart"/>
      <w:r w:rsidRPr="005E769F">
        <w:rPr>
          <w:rFonts w:ascii="Avenir Next" w:hAnsi="Avenir Next" w:cs="Arial"/>
          <w:bCs/>
          <w:color w:val="0000FF"/>
          <w:sz w:val="22"/>
          <w:szCs w:val="22"/>
          <w:lang w:val="en-GB"/>
        </w:rPr>
        <w:t>SPC</w:t>
      </w:r>
      <w:proofErr w:type="spellEnd"/>
      <w:r w:rsidRPr="005E769F">
        <w:rPr>
          <w:rFonts w:ascii="Avenir Next" w:hAnsi="Avenir Next" w:cs="Arial"/>
          <w:bCs/>
          <w:color w:val="0000FF"/>
          <w:sz w:val="22"/>
          <w:szCs w:val="22"/>
          <w:lang w:val="en-GB"/>
        </w:rPr>
        <w:t xml:space="preserve"> context. Receivers can be appointed without court involvement according to rights in a security instrument, for instance, a fixed or floating charge holder may appoint a receiver over a company</w:t>
      </w:r>
      <w:r>
        <w:rPr>
          <w:rFonts w:ascii="Avenir Next" w:hAnsi="Avenir Next" w:cs="Arial"/>
          <w:bCs/>
          <w:color w:val="0000FF"/>
          <w:sz w:val="22"/>
          <w:szCs w:val="22"/>
          <w:lang w:val="en-GB"/>
        </w:rPr>
        <w:t>’</w:t>
      </w:r>
      <w:r w:rsidRPr="005E769F">
        <w:rPr>
          <w:rFonts w:ascii="Avenir Next" w:hAnsi="Avenir Next" w:cs="Arial"/>
          <w:bCs/>
          <w:color w:val="0000FF"/>
          <w:sz w:val="22"/>
          <w:szCs w:val="22"/>
          <w:lang w:val="en-GB"/>
        </w:rPr>
        <w:t>s charged assets if the debtor fails its obligations (e.g., Scotiabank (Cayman Islands) Limited v Treasure Island Resort (Cayman) Limited [2004-2005 CILR 423]). The receiver, acting on the powers delineated in the charge document, including a sale right, generally realises the charged asset</w:t>
      </w:r>
      <w:r>
        <w:rPr>
          <w:rFonts w:ascii="Avenir Next" w:hAnsi="Avenir Next" w:cs="Arial"/>
          <w:bCs/>
          <w:color w:val="0000FF"/>
          <w:sz w:val="22"/>
          <w:szCs w:val="22"/>
          <w:lang w:val="en-GB"/>
        </w:rPr>
        <w:t>’</w:t>
      </w:r>
      <w:r w:rsidRPr="005E769F">
        <w:rPr>
          <w:rFonts w:ascii="Avenir Next" w:hAnsi="Avenir Next" w:cs="Arial"/>
          <w:bCs/>
          <w:color w:val="0000FF"/>
          <w:sz w:val="22"/>
          <w:szCs w:val="22"/>
          <w:lang w:val="en-GB"/>
        </w:rPr>
        <w:t xml:space="preserve">s value and repays the unpaid debt to the </w:t>
      </w:r>
      <w:r w:rsidRPr="005E769F">
        <w:rPr>
          <w:rFonts w:ascii="Avenir Next" w:hAnsi="Avenir Next" w:cs="Arial"/>
          <w:bCs/>
          <w:color w:val="0000FF"/>
          <w:sz w:val="22"/>
          <w:szCs w:val="22"/>
          <w:lang w:val="en-GB"/>
        </w:rPr>
        <w:lastRenderedPageBreak/>
        <w:t>creditor. This receiver is not supervised by the court and typically owes its duties to the creditor, not the debtor company.</w:t>
      </w:r>
    </w:p>
    <w:p w14:paraId="0E678DF9" w14:textId="70015994" w:rsidR="009B0723" w:rsidRPr="00310533" w:rsidRDefault="00DF75F8" w:rsidP="00087F21">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4</w:t>
      </w:r>
      <w:r w:rsidR="009B0723" w:rsidRPr="00310533">
        <w:rPr>
          <w:rFonts w:ascii="Avenir Next Demi Bold" w:hAnsi="Avenir Next Demi Bold" w:cs="Arial"/>
          <w:b/>
          <w:bCs/>
          <w:sz w:val="22"/>
          <w:szCs w:val="22"/>
          <w:lang w:val="en-GB"/>
        </w:rPr>
        <w:t xml:space="preserve"> (fact-based application-type question) [</w:t>
      </w:r>
      <w:r w:rsidR="00E4294D" w:rsidRPr="00310533">
        <w:rPr>
          <w:rFonts w:ascii="Avenir Next Demi Bold" w:hAnsi="Avenir Next Demi Bold" w:cs="Arial"/>
          <w:b/>
          <w:bCs/>
          <w:sz w:val="22"/>
          <w:szCs w:val="22"/>
          <w:lang w:val="en-GB"/>
        </w:rPr>
        <w:t xml:space="preserve">maximum </w:t>
      </w:r>
      <w:r w:rsidR="009B0723" w:rsidRPr="00310533">
        <w:rPr>
          <w:rFonts w:ascii="Avenir Next Demi Bold" w:hAnsi="Avenir Next Demi Bold" w:cs="Arial"/>
          <w:b/>
          <w:bCs/>
          <w:sz w:val="22"/>
          <w:szCs w:val="22"/>
          <w:lang w:val="en-GB"/>
        </w:rPr>
        <w:t>15 marks</w:t>
      </w:r>
      <w:r w:rsidR="006A2646" w:rsidRPr="00310533">
        <w:rPr>
          <w:rFonts w:ascii="Avenir Next Demi Bold" w:hAnsi="Avenir Next Demi Bold" w:cs="Arial"/>
          <w:b/>
          <w:bCs/>
          <w:sz w:val="22"/>
          <w:szCs w:val="22"/>
          <w:lang w:val="en-GB"/>
        </w:rPr>
        <w:t xml:space="preserve"> in total</w:t>
      </w:r>
      <w:r w:rsidR="009B0723" w:rsidRPr="00310533">
        <w:rPr>
          <w:rFonts w:ascii="Avenir Next Demi Bold" w:hAnsi="Avenir Next Demi Bold" w:cs="Arial"/>
          <w:b/>
          <w:bCs/>
          <w:sz w:val="22"/>
          <w:szCs w:val="22"/>
          <w:lang w:val="en-GB"/>
        </w:rPr>
        <w:t>]</w:t>
      </w:r>
    </w:p>
    <w:p w14:paraId="35BE3E6F" w14:textId="77777777" w:rsidR="009B0723" w:rsidRPr="00310533" w:rsidRDefault="009B0723" w:rsidP="00087F21">
      <w:pPr>
        <w:jc w:val="both"/>
        <w:rPr>
          <w:rFonts w:ascii="Avenir Next" w:hAnsi="Avenir Next" w:cs="Arial"/>
          <w:sz w:val="22"/>
          <w:szCs w:val="22"/>
          <w:lang w:val="en-GB"/>
        </w:rPr>
      </w:pPr>
    </w:p>
    <w:p w14:paraId="1FC086C4" w14:textId="4264027F" w:rsidR="003938A1" w:rsidRPr="00310533" w:rsidRDefault="0016583A" w:rsidP="002476AF">
      <w:pPr>
        <w:jc w:val="both"/>
        <w:rPr>
          <w:rFonts w:ascii="Avenir Next" w:hAnsi="Avenir Next" w:cs="Arial"/>
          <w:sz w:val="22"/>
          <w:szCs w:val="22"/>
          <w:lang w:val="en-GB"/>
        </w:rPr>
      </w:pPr>
      <w:bookmarkStart w:id="1" w:name="_Hlk17745211"/>
      <w:bookmarkStart w:id="2" w:name="_Hlk141665439"/>
      <w:r w:rsidRPr="00310533">
        <w:rPr>
          <w:rFonts w:ascii="Avenir Next" w:hAnsi="Avenir Next" w:cs="Arial"/>
          <w:sz w:val="22"/>
          <w:szCs w:val="22"/>
          <w:lang w:val="en-GB"/>
        </w:rPr>
        <w:t>Vegan Patty Inc</w:t>
      </w:r>
      <w:r w:rsidR="004D4774"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w:t>
      </w:r>
      <w:r w:rsidRPr="005E769F">
        <w:rPr>
          <w:rFonts w:ascii="Avenir Next" w:hAnsi="Avenir Next" w:cs="Arial"/>
          <w:b/>
          <w:bCs/>
          <w:sz w:val="22"/>
          <w:szCs w:val="22"/>
          <w:lang w:val="en-GB"/>
        </w:rPr>
        <w:t>VP</w:t>
      </w:r>
      <w:r w:rsidR="00924973" w:rsidRPr="00310533">
        <w:rPr>
          <w:rFonts w:ascii="Avenir Next" w:hAnsi="Avenir Next" w:cs="Arial"/>
          <w:sz w:val="22"/>
          <w:szCs w:val="22"/>
          <w:lang w:val="en-GB"/>
        </w:rPr>
        <w:t>)</w:t>
      </w:r>
      <w:r w:rsidR="00FD6094" w:rsidRPr="00310533">
        <w:rPr>
          <w:rFonts w:ascii="Avenir Next" w:hAnsi="Avenir Next" w:cs="Arial"/>
          <w:sz w:val="22"/>
          <w:szCs w:val="22"/>
          <w:lang w:val="en-GB"/>
        </w:rPr>
        <w:t xml:space="preserve"> </w:t>
      </w:r>
      <w:r w:rsidR="004D4774" w:rsidRPr="00310533">
        <w:rPr>
          <w:rFonts w:ascii="Avenir Next" w:hAnsi="Avenir Next" w:cs="Arial"/>
          <w:sz w:val="22"/>
          <w:szCs w:val="22"/>
          <w:lang w:val="en-GB"/>
        </w:rPr>
        <w:t xml:space="preserve">is a company </w:t>
      </w:r>
      <w:r w:rsidR="00EA6EC9" w:rsidRPr="00310533">
        <w:rPr>
          <w:rFonts w:ascii="Avenir Next" w:hAnsi="Avenir Next" w:cs="Arial"/>
          <w:sz w:val="22"/>
          <w:szCs w:val="22"/>
          <w:lang w:val="en-GB"/>
        </w:rPr>
        <w:t>registered in the Cayman Islands. It</w:t>
      </w:r>
      <w:r w:rsidR="004D4774" w:rsidRPr="00310533">
        <w:rPr>
          <w:rFonts w:ascii="Avenir Next" w:hAnsi="Avenir Next" w:cs="Arial"/>
          <w:sz w:val="22"/>
          <w:szCs w:val="22"/>
          <w:lang w:val="en-GB"/>
        </w:rPr>
        <w:t xml:space="preserve"> operates a fleet of </w:t>
      </w:r>
      <w:r w:rsidR="0048787C" w:rsidRPr="00310533">
        <w:rPr>
          <w:rFonts w:ascii="Avenir Next" w:hAnsi="Avenir Next" w:cs="Arial"/>
          <w:sz w:val="22"/>
          <w:szCs w:val="22"/>
          <w:lang w:val="en-GB"/>
        </w:rPr>
        <w:t>party</w:t>
      </w:r>
      <w:r w:rsidR="004D4774"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boats </w:t>
      </w:r>
      <w:r w:rsidR="004D4774" w:rsidRPr="00310533">
        <w:rPr>
          <w:rFonts w:ascii="Avenir Next" w:hAnsi="Avenir Next" w:cs="Arial"/>
          <w:sz w:val="22"/>
          <w:szCs w:val="22"/>
          <w:lang w:val="en-GB"/>
        </w:rPr>
        <w:t>cross</w:t>
      </w:r>
      <w:r w:rsidR="0048787C" w:rsidRPr="00310533">
        <w:rPr>
          <w:rFonts w:ascii="Avenir Next" w:hAnsi="Avenir Next" w:cs="Arial"/>
          <w:sz w:val="22"/>
          <w:szCs w:val="22"/>
          <w:lang w:val="en-GB"/>
        </w:rPr>
        <w:t xml:space="preserve"> central America and</w:t>
      </w:r>
      <w:r w:rsidR="004D4774" w:rsidRPr="00310533">
        <w:rPr>
          <w:rFonts w:ascii="Avenir Next" w:hAnsi="Avenir Next" w:cs="Arial"/>
          <w:sz w:val="22"/>
          <w:szCs w:val="22"/>
          <w:lang w:val="en-GB"/>
        </w:rPr>
        <w:t xml:space="preserve"> the Caribbean. It </w:t>
      </w:r>
      <w:r w:rsidR="003938A1" w:rsidRPr="00310533">
        <w:rPr>
          <w:rFonts w:ascii="Avenir Next" w:hAnsi="Avenir Next" w:cs="Arial"/>
          <w:sz w:val="22"/>
          <w:szCs w:val="22"/>
          <w:lang w:val="en-GB"/>
        </w:rPr>
        <w:t xml:space="preserve">was </w:t>
      </w:r>
      <w:r w:rsidR="007808EB" w:rsidRPr="00310533">
        <w:rPr>
          <w:rFonts w:ascii="Avenir Next" w:hAnsi="Avenir Next" w:cs="Arial"/>
          <w:sz w:val="22"/>
          <w:szCs w:val="22"/>
          <w:lang w:val="en-GB"/>
        </w:rPr>
        <w:t xml:space="preserve">founded </w:t>
      </w:r>
      <w:r w:rsidR="004D4774" w:rsidRPr="00310533">
        <w:rPr>
          <w:rFonts w:ascii="Avenir Next" w:hAnsi="Avenir Next" w:cs="Arial"/>
          <w:sz w:val="22"/>
          <w:szCs w:val="22"/>
          <w:lang w:val="en-GB"/>
        </w:rPr>
        <w:t xml:space="preserve">by </w:t>
      </w:r>
      <w:r w:rsidR="00016475" w:rsidRPr="00310533">
        <w:rPr>
          <w:rFonts w:ascii="Avenir Next" w:hAnsi="Avenir Next" w:cs="Arial"/>
          <w:sz w:val="22"/>
          <w:szCs w:val="22"/>
          <w:lang w:val="en-GB"/>
        </w:rPr>
        <w:t>the</w:t>
      </w:r>
      <w:r w:rsidR="004D4774"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wealthy</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Rackham</w:t>
      </w:r>
      <w:r w:rsidR="004D4774" w:rsidRPr="00310533">
        <w:rPr>
          <w:rFonts w:ascii="Avenir Next" w:hAnsi="Avenir Next" w:cs="Arial"/>
          <w:sz w:val="22"/>
          <w:szCs w:val="22"/>
          <w:lang w:val="en-GB"/>
        </w:rPr>
        <w:t xml:space="preserve"> family</w:t>
      </w:r>
      <w:r w:rsidR="007808EB" w:rsidRPr="00310533">
        <w:rPr>
          <w:rFonts w:ascii="Avenir Next" w:hAnsi="Avenir Next" w:cs="Arial"/>
          <w:sz w:val="22"/>
          <w:szCs w:val="22"/>
          <w:lang w:val="en-GB"/>
        </w:rPr>
        <w:t xml:space="preserve"> </w:t>
      </w:r>
      <w:r w:rsidR="003938A1" w:rsidRPr="00310533">
        <w:rPr>
          <w:rFonts w:ascii="Avenir Next" w:hAnsi="Avenir Next" w:cs="Arial"/>
          <w:sz w:val="22"/>
          <w:szCs w:val="22"/>
          <w:lang w:val="en-GB"/>
        </w:rPr>
        <w:t xml:space="preserve">over </w:t>
      </w:r>
      <w:r w:rsidRPr="00310533">
        <w:rPr>
          <w:rFonts w:ascii="Avenir Next" w:hAnsi="Avenir Next" w:cs="Arial"/>
          <w:sz w:val="22"/>
          <w:szCs w:val="22"/>
          <w:lang w:val="en-GB"/>
        </w:rPr>
        <w:t>40</w:t>
      </w:r>
      <w:r w:rsidR="007808EB" w:rsidRPr="00310533">
        <w:rPr>
          <w:rFonts w:ascii="Avenir Next" w:hAnsi="Avenir Next" w:cs="Arial"/>
          <w:sz w:val="22"/>
          <w:szCs w:val="22"/>
          <w:lang w:val="en-GB"/>
        </w:rPr>
        <w:t xml:space="preserve"> years</w:t>
      </w:r>
      <w:r w:rsidR="00241BC4" w:rsidRPr="00310533">
        <w:rPr>
          <w:rFonts w:ascii="Avenir Next" w:hAnsi="Avenir Next" w:cs="Arial"/>
          <w:sz w:val="22"/>
          <w:szCs w:val="22"/>
          <w:lang w:val="en-GB"/>
        </w:rPr>
        <w:t xml:space="preserve"> ago</w:t>
      </w:r>
      <w:r w:rsidR="006D3DC9" w:rsidRPr="00310533">
        <w:rPr>
          <w:rFonts w:ascii="Avenir Next" w:hAnsi="Avenir Next" w:cs="Arial"/>
          <w:sz w:val="22"/>
          <w:szCs w:val="22"/>
          <w:lang w:val="en-GB"/>
        </w:rPr>
        <w:t xml:space="preserve">. The family continues to </w:t>
      </w:r>
      <w:r w:rsidR="00241BC4" w:rsidRPr="00310533">
        <w:rPr>
          <w:rFonts w:ascii="Avenir Next" w:hAnsi="Avenir Next" w:cs="Arial"/>
          <w:sz w:val="22"/>
          <w:szCs w:val="22"/>
          <w:lang w:val="en-GB"/>
        </w:rPr>
        <w:t xml:space="preserve">own and manage the business. </w:t>
      </w:r>
    </w:p>
    <w:p w14:paraId="44D931DF" w14:textId="77777777" w:rsidR="003938A1" w:rsidRPr="00310533" w:rsidRDefault="003938A1" w:rsidP="002476AF">
      <w:pPr>
        <w:jc w:val="both"/>
        <w:rPr>
          <w:rFonts w:ascii="Avenir Next" w:hAnsi="Avenir Next" w:cs="Arial"/>
          <w:sz w:val="22"/>
          <w:szCs w:val="22"/>
          <w:lang w:val="en-GB"/>
        </w:rPr>
      </w:pPr>
    </w:p>
    <w:p w14:paraId="7B200897" w14:textId="328D0ACB" w:rsidR="00E55912" w:rsidRPr="00310533" w:rsidRDefault="0048787C" w:rsidP="002476AF">
      <w:pPr>
        <w:jc w:val="both"/>
        <w:rPr>
          <w:rFonts w:ascii="Avenir Next" w:hAnsi="Avenir Next" w:cs="Arial"/>
          <w:sz w:val="22"/>
          <w:szCs w:val="22"/>
          <w:lang w:val="en-GB"/>
        </w:rPr>
      </w:pPr>
      <w:r w:rsidRPr="00310533">
        <w:rPr>
          <w:rFonts w:ascii="Avenir Next" w:hAnsi="Avenir Next" w:cs="Arial"/>
          <w:sz w:val="22"/>
          <w:szCs w:val="22"/>
          <w:lang w:val="en-GB"/>
        </w:rPr>
        <w:t>Between 201</w:t>
      </w:r>
      <w:r w:rsidR="008D7C65" w:rsidRPr="00310533">
        <w:rPr>
          <w:rFonts w:ascii="Avenir Next" w:hAnsi="Avenir Next" w:cs="Arial"/>
          <w:sz w:val="22"/>
          <w:szCs w:val="22"/>
          <w:lang w:val="en-GB"/>
        </w:rPr>
        <w:t>5</w:t>
      </w:r>
      <w:r w:rsidRPr="00310533">
        <w:rPr>
          <w:rFonts w:ascii="Avenir Next" w:hAnsi="Avenir Next" w:cs="Arial"/>
          <w:sz w:val="22"/>
          <w:szCs w:val="22"/>
          <w:lang w:val="en-GB"/>
        </w:rPr>
        <w:t xml:space="preserve"> and 2019</w:t>
      </w:r>
      <w:r w:rsidR="007808EB" w:rsidRPr="00310533">
        <w:rPr>
          <w:rFonts w:ascii="Avenir Next" w:hAnsi="Avenir Next" w:cs="Arial"/>
          <w:sz w:val="22"/>
          <w:szCs w:val="22"/>
          <w:lang w:val="en-GB"/>
        </w:rPr>
        <w:t xml:space="preserve">, </w:t>
      </w:r>
      <w:r w:rsidR="0016583A" w:rsidRPr="00310533">
        <w:rPr>
          <w:rFonts w:ascii="Avenir Next" w:hAnsi="Avenir Next" w:cs="Arial"/>
          <w:sz w:val="22"/>
          <w:szCs w:val="22"/>
          <w:lang w:val="en-GB"/>
        </w:rPr>
        <w:t>VP h</w:t>
      </w:r>
      <w:r w:rsidR="007808EB" w:rsidRPr="00310533">
        <w:rPr>
          <w:rFonts w:ascii="Avenir Next" w:hAnsi="Avenir Next" w:cs="Arial"/>
          <w:sz w:val="22"/>
          <w:szCs w:val="22"/>
          <w:lang w:val="en-GB"/>
        </w:rPr>
        <w:t>a</w:t>
      </w:r>
      <w:r w:rsidRPr="00310533">
        <w:rPr>
          <w:rFonts w:ascii="Avenir Next" w:hAnsi="Avenir Next" w:cs="Arial"/>
          <w:sz w:val="22"/>
          <w:szCs w:val="22"/>
          <w:lang w:val="en-GB"/>
        </w:rPr>
        <w:t>d</w:t>
      </w:r>
      <w:r w:rsidR="007808EB"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been rapidly expanding its operations</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w:t>
      </w:r>
      <w:r w:rsidR="00891116" w:rsidRPr="00310533">
        <w:rPr>
          <w:rFonts w:ascii="Avenir Next" w:hAnsi="Avenir Next" w:cs="Arial"/>
          <w:sz w:val="22"/>
          <w:szCs w:val="22"/>
          <w:lang w:val="en-GB"/>
        </w:rPr>
        <w:t>H</w:t>
      </w:r>
      <w:r w:rsidR="00EA6EC9" w:rsidRPr="00310533">
        <w:rPr>
          <w:rFonts w:ascii="Avenir Next" w:hAnsi="Avenir Next" w:cs="Arial"/>
          <w:sz w:val="22"/>
          <w:szCs w:val="22"/>
          <w:lang w:val="en-GB"/>
        </w:rPr>
        <w:t>owever</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the unexpected </w:t>
      </w:r>
      <w:r w:rsidR="004D4774" w:rsidRPr="00310533">
        <w:rPr>
          <w:rFonts w:ascii="Avenir Next" w:hAnsi="Avenir Next" w:cs="Arial"/>
          <w:sz w:val="22"/>
          <w:szCs w:val="22"/>
          <w:lang w:val="en-GB"/>
        </w:rPr>
        <w:t xml:space="preserve">slump in worldwide tourism </w:t>
      </w:r>
      <w:r w:rsidR="00EA6EC9" w:rsidRPr="00310533">
        <w:rPr>
          <w:rFonts w:ascii="Avenir Next" w:hAnsi="Avenir Next" w:cs="Arial"/>
          <w:sz w:val="22"/>
          <w:szCs w:val="22"/>
          <w:lang w:val="en-GB"/>
        </w:rPr>
        <w:t xml:space="preserve">at the start of 2020 </w:t>
      </w:r>
      <w:r w:rsidR="00016475" w:rsidRPr="00310533">
        <w:rPr>
          <w:rFonts w:ascii="Avenir Next" w:hAnsi="Avenir Next" w:cs="Arial"/>
          <w:sz w:val="22"/>
          <w:szCs w:val="22"/>
          <w:lang w:val="en-GB"/>
        </w:rPr>
        <w:t>due to C</w:t>
      </w:r>
      <w:r w:rsidRPr="00310533">
        <w:rPr>
          <w:rFonts w:ascii="Avenir Next" w:hAnsi="Avenir Next" w:cs="Arial"/>
          <w:sz w:val="22"/>
          <w:szCs w:val="22"/>
          <w:lang w:val="en-GB"/>
        </w:rPr>
        <w:t>OVID</w:t>
      </w:r>
      <w:r w:rsidR="00016475" w:rsidRPr="00310533">
        <w:rPr>
          <w:rFonts w:ascii="Avenir Next" w:hAnsi="Avenir Next" w:cs="Arial"/>
          <w:sz w:val="22"/>
          <w:szCs w:val="22"/>
          <w:lang w:val="en-GB"/>
        </w:rPr>
        <w:t xml:space="preserve">-19 </w:t>
      </w:r>
      <w:r w:rsidR="006D3DC9" w:rsidRPr="00310533">
        <w:rPr>
          <w:rFonts w:ascii="Avenir Next" w:hAnsi="Avenir Next" w:cs="Arial"/>
          <w:sz w:val="22"/>
          <w:szCs w:val="22"/>
          <w:lang w:val="en-GB"/>
        </w:rPr>
        <w:t xml:space="preserve">adversely </w:t>
      </w:r>
      <w:r w:rsidR="004D4774" w:rsidRPr="00310533">
        <w:rPr>
          <w:rFonts w:ascii="Avenir Next" w:hAnsi="Avenir Next" w:cs="Arial"/>
          <w:sz w:val="22"/>
          <w:szCs w:val="22"/>
          <w:lang w:val="en-GB"/>
        </w:rPr>
        <w:t xml:space="preserve">affected </w:t>
      </w:r>
      <w:r w:rsidR="0016583A" w:rsidRPr="00310533">
        <w:rPr>
          <w:rFonts w:ascii="Avenir Next" w:hAnsi="Avenir Next" w:cs="Arial"/>
          <w:sz w:val="22"/>
          <w:szCs w:val="22"/>
          <w:lang w:val="en-GB"/>
        </w:rPr>
        <w:t xml:space="preserve">its </w:t>
      </w:r>
      <w:r w:rsidR="004D4774" w:rsidRPr="00310533">
        <w:rPr>
          <w:rFonts w:ascii="Avenir Next" w:hAnsi="Avenir Next" w:cs="Arial"/>
          <w:sz w:val="22"/>
          <w:szCs w:val="22"/>
          <w:lang w:val="en-GB"/>
        </w:rPr>
        <w:t>revenues</w:t>
      </w:r>
      <w:r w:rsidR="00E55912" w:rsidRPr="00310533">
        <w:rPr>
          <w:rFonts w:ascii="Avenir Next" w:hAnsi="Avenir Next" w:cs="Arial"/>
          <w:sz w:val="22"/>
          <w:szCs w:val="22"/>
          <w:lang w:val="en-GB"/>
        </w:rPr>
        <w:t>.</w:t>
      </w:r>
    </w:p>
    <w:p w14:paraId="08FDCCC2" w14:textId="77777777" w:rsidR="00E55912" w:rsidRPr="00310533" w:rsidRDefault="00E55912" w:rsidP="002476AF">
      <w:pPr>
        <w:jc w:val="both"/>
        <w:rPr>
          <w:rFonts w:ascii="Avenir Next" w:hAnsi="Avenir Next" w:cs="Arial"/>
          <w:sz w:val="22"/>
          <w:szCs w:val="22"/>
          <w:lang w:val="en-GB"/>
        </w:rPr>
      </w:pPr>
    </w:p>
    <w:p w14:paraId="50EAFCCE" w14:textId="0D32CE2B" w:rsidR="003938A1"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VP</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has only </w:t>
      </w:r>
      <w:r w:rsidR="0048787C" w:rsidRPr="00310533">
        <w:rPr>
          <w:rFonts w:ascii="Avenir Next" w:hAnsi="Avenir Next" w:cs="Arial"/>
          <w:sz w:val="22"/>
          <w:szCs w:val="22"/>
          <w:lang w:val="en-GB"/>
        </w:rPr>
        <w:t xml:space="preserve">managed to stay afloat for the past </w:t>
      </w:r>
      <w:r w:rsidR="00B37221">
        <w:rPr>
          <w:rFonts w:ascii="Avenir Next" w:hAnsi="Avenir Next" w:cs="Arial"/>
          <w:sz w:val="22"/>
          <w:szCs w:val="22"/>
          <w:lang w:val="en-GB"/>
        </w:rPr>
        <w:t>three</w:t>
      </w:r>
      <w:r w:rsidR="0048787C" w:rsidRPr="00310533">
        <w:rPr>
          <w:rFonts w:ascii="Avenir Next" w:hAnsi="Avenir Next" w:cs="Arial"/>
          <w:sz w:val="22"/>
          <w:szCs w:val="22"/>
          <w:lang w:val="en-GB"/>
        </w:rPr>
        <w:t xml:space="preserve"> years with the assistance of a very large loan from </w:t>
      </w:r>
      <w:r w:rsidRPr="00310533">
        <w:rPr>
          <w:rFonts w:ascii="Avenir Next" w:hAnsi="Avenir Next" w:cs="Arial"/>
          <w:sz w:val="22"/>
          <w:szCs w:val="22"/>
          <w:lang w:val="en-GB"/>
        </w:rPr>
        <w:t xml:space="preserve">Blue Iguana </w:t>
      </w:r>
      <w:r w:rsidR="00853516" w:rsidRPr="00310533">
        <w:rPr>
          <w:rFonts w:ascii="Avenir Next" w:hAnsi="Avenir Next" w:cs="Arial"/>
          <w:sz w:val="22"/>
          <w:szCs w:val="22"/>
          <w:lang w:val="en-GB"/>
        </w:rPr>
        <w:t xml:space="preserve">Treasure Bank </w:t>
      </w:r>
      <w:r w:rsidR="00891116" w:rsidRPr="00310533">
        <w:rPr>
          <w:rFonts w:ascii="Avenir Next" w:hAnsi="Avenir Next" w:cs="Arial"/>
          <w:sz w:val="22"/>
          <w:szCs w:val="22"/>
          <w:lang w:val="en-GB"/>
        </w:rPr>
        <w:t>(</w:t>
      </w:r>
      <w:proofErr w:type="spellStart"/>
      <w:r w:rsidRPr="005E769F">
        <w:rPr>
          <w:rFonts w:ascii="Avenir Next" w:hAnsi="Avenir Next" w:cs="Arial"/>
          <w:b/>
          <w:bCs/>
          <w:sz w:val="22"/>
          <w:szCs w:val="22"/>
          <w:lang w:val="en-GB"/>
        </w:rPr>
        <w:t>BITB</w:t>
      </w:r>
      <w:proofErr w:type="spellEnd"/>
      <w:r w:rsidR="00853516" w:rsidRPr="00310533">
        <w:rPr>
          <w:rFonts w:ascii="Avenir Next" w:hAnsi="Avenir Next" w:cs="Arial"/>
          <w:sz w:val="22"/>
          <w:szCs w:val="22"/>
          <w:lang w:val="en-GB"/>
        </w:rPr>
        <w:t>)</w:t>
      </w:r>
      <w:r w:rsidR="00E55912" w:rsidRPr="00310533">
        <w:rPr>
          <w:rFonts w:ascii="Avenir Next" w:hAnsi="Avenir Next" w:cs="Arial"/>
          <w:sz w:val="22"/>
          <w:szCs w:val="22"/>
          <w:lang w:val="en-GB"/>
        </w:rPr>
        <w:t xml:space="preserve">. </w:t>
      </w:r>
      <w:proofErr w:type="spellStart"/>
      <w:r w:rsidRPr="00310533">
        <w:rPr>
          <w:rFonts w:ascii="Avenir Next" w:hAnsi="Avenir Next" w:cs="Arial"/>
          <w:sz w:val="22"/>
          <w:szCs w:val="22"/>
          <w:lang w:val="en-GB"/>
        </w:rPr>
        <w:t>BITB</w:t>
      </w:r>
      <w:proofErr w:type="spellEnd"/>
      <w:r w:rsidR="00853516"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 xml:space="preserve">has lent </w:t>
      </w:r>
      <w:r w:rsidRPr="00310533">
        <w:rPr>
          <w:rFonts w:ascii="Avenir Next" w:hAnsi="Avenir Next" w:cs="Arial"/>
          <w:sz w:val="22"/>
          <w:szCs w:val="22"/>
          <w:lang w:val="en-GB"/>
        </w:rPr>
        <w:t>VP</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3</w:t>
      </w:r>
      <w:r w:rsidR="00E55912" w:rsidRPr="00310533">
        <w:rPr>
          <w:rFonts w:ascii="Avenir Next" w:hAnsi="Avenir Next" w:cs="Arial"/>
          <w:sz w:val="22"/>
          <w:szCs w:val="22"/>
          <w:lang w:val="en-GB"/>
        </w:rPr>
        <w:t>00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1</w:t>
      </w:r>
      <w:r w:rsidR="006D3DC9" w:rsidRPr="00310533">
        <w:rPr>
          <w:rFonts w:ascii="Avenir Next" w:hAnsi="Avenir Next" w:cs="Arial"/>
          <w:sz w:val="22"/>
          <w:szCs w:val="22"/>
          <w:lang w:val="en-GB"/>
        </w:rPr>
        <w:t>8</w:t>
      </w:r>
      <w:r w:rsidR="00E55912" w:rsidRPr="00310533">
        <w:rPr>
          <w:rFonts w:ascii="Avenir Next" w:hAnsi="Avenir Next" w:cs="Arial"/>
          <w:sz w:val="22"/>
          <w:szCs w:val="22"/>
          <w:lang w:val="en-GB"/>
        </w:rPr>
        <w:t>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of which is secured by a mortgage over </w:t>
      </w:r>
      <w:r w:rsidR="00A02163" w:rsidRPr="00310533">
        <w:rPr>
          <w:rFonts w:ascii="Avenir Next" w:hAnsi="Avenir Next" w:cs="Arial"/>
          <w:sz w:val="22"/>
          <w:szCs w:val="22"/>
          <w:lang w:val="en-GB"/>
        </w:rPr>
        <w:t xml:space="preserve">four </w:t>
      </w:r>
      <w:r w:rsidR="00E55912" w:rsidRPr="00310533">
        <w:rPr>
          <w:rFonts w:ascii="Avenir Next" w:hAnsi="Avenir Next" w:cs="Arial"/>
          <w:sz w:val="22"/>
          <w:szCs w:val="22"/>
          <w:lang w:val="en-GB"/>
        </w:rPr>
        <w:t xml:space="preserve">of </w:t>
      </w:r>
      <w:r w:rsidRPr="00310533">
        <w:rPr>
          <w:rFonts w:ascii="Avenir Next" w:hAnsi="Avenir Next" w:cs="Arial"/>
          <w:sz w:val="22"/>
          <w:szCs w:val="22"/>
          <w:lang w:val="en-GB"/>
        </w:rPr>
        <w:t>VP</w:t>
      </w:r>
      <w:r w:rsidR="005E769F">
        <w:rPr>
          <w:rFonts w:ascii="Avenir Next" w:hAnsi="Avenir Next" w:cs="Arial"/>
          <w:sz w:val="22"/>
          <w:szCs w:val="22"/>
          <w:lang w:val="en-GB"/>
        </w:rPr>
        <w:t>’</w:t>
      </w:r>
      <w:r w:rsidR="006D3DC9" w:rsidRPr="00310533">
        <w:rPr>
          <w:rFonts w:ascii="Avenir Next" w:hAnsi="Avenir Next" w:cs="Arial"/>
          <w:sz w:val="22"/>
          <w:szCs w:val="22"/>
          <w:lang w:val="en-GB"/>
        </w:rPr>
        <w:t>s</w:t>
      </w:r>
      <w:r w:rsidR="00E55912"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largest party boats</w:t>
      </w:r>
      <w:r w:rsidR="00E55912" w:rsidRPr="00310533">
        <w:rPr>
          <w:rFonts w:ascii="Avenir Next" w:hAnsi="Avenir Next" w:cs="Arial"/>
          <w:sz w:val="22"/>
          <w:szCs w:val="22"/>
          <w:lang w:val="en-GB"/>
        </w:rPr>
        <w:t xml:space="preserve">). </w:t>
      </w:r>
      <w:r w:rsidR="007D11EE" w:rsidRPr="00310533">
        <w:rPr>
          <w:rFonts w:ascii="Avenir Next" w:hAnsi="Avenir Next" w:cs="Arial"/>
          <w:sz w:val="22"/>
          <w:szCs w:val="22"/>
          <w:lang w:val="en-GB"/>
        </w:rPr>
        <w:t xml:space="preserve">The loan facility has now been exhausted. </w:t>
      </w:r>
      <w:r w:rsidRPr="00310533">
        <w:rPr>
          <w:rFonts w:ascii="Avenir Next" w:hAnsi="Avenir Next" w:cs="Arial"/>
          <w:sz w:val="22"/>
          <w:szCs w:val="22"/>
          <w:lang w:val="en-GB"/>
        </w:rPr>
        <w:t>VP</w:t>
      </w:r>
      <w:r w:rsidR="007D11EE" w:rsidRPr="00310533">
        <w:rPr>
          <w:rFonts w:ascii="Avenir Next" w:hAnsi="Avenir Next" w:cs="Arial"/>
          <w:sz w:val="22"/>
          <w:szCs w:val="22"/>
          <w:lang w:val="en-GB"/>
        </w:rPr>
        <w:t xml:space="preserve"> has also fallen behind on the monthly repayments to </w:t>
      </w:r>
      <w:proofErr w:type="spellStart"/>
      <w:r w:rsidRPr="00310533">
        <w:rPr>
          <w:rFonts w:ascii="Avenir Next" w:hAnsi="Avenir Next" w:cs="Arial"/>
          <w:sz w:val="22"/>
          <w:szCs w:val="22"/>
          <w:lang w:val="en-GB"/>
        </w:rPr>
        <w:t>BITB</w:t>
      </w:r>
      <w:proofErr w:type="spellEnd"/>
      <w:r w:rsidR="007D11EE" w:rsidRPr="00310533">
        <w:rPr>
          <w:rFonts w:ascii="Avenir Next" w:hAnsi="Avenir Next" w:cs="Arial"/>
          <w:sz w:val="22"/>
          <w:szCs w:val="22"/>
          <w:lang w:val="en-GB"/>
        </w:rPr>
        <w:t>.</w:t>
      </w:r>
    </w:p>
    <w:p w14:paraId="00B08957" w14:textId="77777777" w:rsidR="003938A1" w:rsidRPr="00310533" w:rsidRDefault="003938A1" w:rsidP="002476AF">
      <w:pPr>
        <w:jc w:val="both"/>
        <w:rPr>
          <w:rFonts w:ascii="Avenir Next" w:hAnsi="Avenir Next" w:cs="Arial"/>
          <w:sz w:val="22"/>
          <w:szCs w:val="22"/>
          <w:lang w:val="en-GB"/>
        </w:rPr>
      </w:pPr>
    </w:p>
    <w:p w14:paraId="3F687BFC" w14:textId="68379B9F" w:rsidR="00EE425D"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This year, </w:t>
      </w:r>
      <w:r w:rsidR="006D3DC9" w:rsidRPr="00310533">
        <w:rPr>
          <w:rFonts w:ascii="Avenir Next" w:hAnsi="Avenir Next" w:cs="Arial"/>
          <w:sz w:val="22"/>
          <w:szCs w:val="22"/>
          <w:lang w:val="en-GB"/>
        </w:rPr>
        <w:t>the tourism market pick</w:t>
      </w:r>
      <w:r w:rsidRPr="00310533">
        <w:rPr>
          <w:rFonts w:ascii="Avenir Next" w:hAnsi="Avenir Next" w:cs="Arial"/>
          <w:sz w:val="22"/>
          <w:szCs w:val="22"/>
          <w:lang w:val="en-GB"/>
        </w:rPr>
        <w:t>ed</w:t>
      </w:r>
      <w:r w:rsidR="006D3DC9" w:rsidRPr="00310533">
        <w:rPr>
          <w:rFonts w:ascii="Avenir Next" w:hAnsi="Avenir Next" w:cs="Arial"/>
          <w:sz w:val="22"/>
          <w:szCs w:val="22"/>
          <w:lang w:val="en-GB"/>
        </w:rPr>
        <w:t xml:space="preserve"> up again</w:t>
      </w:r>
      <w:r w:rsidR="00924973" w:rsidRPr="00310533">
        <w:rPr>
          <w:rFonts w:ascii="Avenir Next" w:hAnsi="Avenir Next" w:cs="Arial"/>
          <w:sz w:val="22"/>
          <w:szCs w:val="22"/>
          <w:lang w:val="en-GB"/>
        </w:rPr>
        <w:t>;</w:t>
      </w:r>
      <w:r w:rsidR="006D3DC9" w:rsidRPr="00310533">
        <w:rPr>
          <w:rFonts w:ascii="Avenir Next" w:hAnsi="Avenir Next" w:cs="Arial"/>
          <w:sz w:val="22"/>
          <w:szCs w:val="22"/>
          <w:lang w:val="en-GB"/>
        </w:rPr>
        <w:t xml:space="preserve"> however, </w:t>
      </w:r>
      <w:r w:rsidRPr="00310533">
        <w:rPr>
          <w:rFonts w:ascii="Avenir Next" w:hAnsi="Avenir Next" w:cs="Arial"/>
          <w:sz w:val="22"/>
          <w:szCs w:val="22"/>
          <w:lang w:val="en-GB"/>
        </w:rPr>
        <w:t>VP</w:t>
      </w:r>
      <w:r w:rsidR="004D4774"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cannot afford to pay the ongoing costs associated with maintaining its fleet of ships </w:t>
      </w:r>
      <w:r w:rsidR="00EE425D" w:rsidRPr="00310533">
        <w:rPr>
          <w:rFonts w:ascii="Avenir Next" w:hAnsi="Avenir Next" w:cs="Arial"/>
          <w:sz w:val="22"/>
          <w:szCs w:val="22"/>
          <w:lang w:val="en-GB"/>
        </w:rPr>
        <w:t>(</w:t>
      </w:r>
      <w:r w:rsidR="007D11EE" w:rsidRPr="00310533">
        <w:rPr>
          <w:rFonts w:ascii="Avenir Next" w:hAnsi="Avenir Next" w:cs="Arial"/>
          <w:sz w:val="22"/>
          <w:szCs w:val="22"/>
          <w:lang w:val="en-GB"/>
        </w:rPr>
        <w:t xml:space="preserve">which include </w:t>
      </w:r>
      <w:r w:rsidR="00EE425D" w:rsidRPr="00310533">
        <w:rPr>
          <w:rFonts w:ascii="Avenir Next" w:hAnsi="Avenir Next" w:cs="Arial"/>
          <w:sz w:val="22"/>
          <w:szCs w:val="22"/>
          <w:lang w:val="en-GB"/>
        </w:rPr>
        <w:t>electricity and water costs for its huge dry dock facility, ongoing engineering and mechanical costs</w:t>
      </w:r>
      <w:r w:rsidR="007D11EE" w:rsidRPr="00310533">
        <w:rPr>
          <w:rFonts w:ascii="Avenir Next" w:hAnsi="Avenir Next" w:cs="Arial"/>
          <w:sz w:val="22"/>
          <w:szCs w:val="22"/>
          <w:lang w:val="en-GB"/>
        </w:rPr>
        <w:t xml:space="preserve"> and also</w:t>
      </w:r>
      <w:r w:rsidR="00EE425D" w:rsidRPr="00310533">
        <w:rPr>
          <w:rFonts w:ascii="Avenir Next" w:hAnsi="Avenir Next" w:cs="Arial"/>
          <w:sz w:val="22"/>
          <w:szCs w:val="22"/>
          <w:lang w:val="en-GB"/>
        </w:rPr>
        <w:t xml:space="preserve"> wages</w:t>
      </w:r>
      <w:r w:rsidR="007D11EE" w:rsidRPr="00310533">
        <w:rPr>
          <w:rFonts w:ascii="Avenir Next" w:hAnsi="Avenir Next" w:cs="Arial"/>
          <w:sz w:val="22"/>
          <w:szCs w:val="22"/>
          <w:lang w:val="en-GB"/>
        </w:rPr>
        <w:t>, pension and health insurance</w:t>
      </w:r>
      <w:r w:rsidR="00EE425D" w:rsidRPr="00310533">
        <w:rPr>
          <w:rFonts w:ascii="Avenir Next" w:hAnsi="Avenir Next" w:cs="Arial"/>
          <w:sz w:val="22"/>
          <w:szCs w:val="22"/>
          <w:lang w:val="en-GB"/>
        </w:rPr>
        <w:t xml:space="preserve"> for its reduced team of employees) let alone find enough money </w:t>
      </w:r>
      <w:r w:rsidR="007D11EE" w:rsidRPr="00310533">
        <w:rPr>
          <w:rFonts w:ascii="Avenir Next" w:hAnsi="Avenir Next" w:cs="Arial"/>
          <w:sz w:val="22"/>
          <w:szCs w:val="22"/>
          <w:lang w:val="en-GB"/>
        </w:rPr>
        <w:t xml:space="preserve">to </w:t>
      </w:r>
      <w:r w:rsidR="00EE425D" w:rsidRPr="00310533">
        <w:rPr>
          <w:rFonts w:ascii="Avenir Next" w:hAnsi="Avenir Next" w:cs="Arial"/>
          <w:sz w:val="22"/>
          <w:szCs w:val="22"/>
          <w:lang w:val="en-GB"/>
        </w:rPr>
        <w:t xml:space="preserve">buy </w:t>
      </w:r>
      <w:r w:rsidR="007D11EE" w:rsidRPr="00310533">
        <w:rPr>
          <w:rFonts w:ascii="Avenir Next" w:hAnsi="Avenir Next" w:cs="Arial"/>
          <w:sz w:val="22"/>
          <w:szCs w:val="22"/>
          <w:lang w:val="en-GB"/>
        </w:rPr>
        <w:t xml:space="preserve">the </w:t>
      </w:r>
      <w:r w:rsidR="00633808" w:rsidRPr="00310533">
        <w:rPr>
          <w:rFonts w:ascii="Avenir Next" w:hAnsi="Avenir Next" w:cs="Arial"/>
          <w:sz w:val="22"/>
          <w:szCs w:val="22"/>
          <w:lang w:val="en-GB"/>
        </w:rPr>
        <w:t xml:space="preserve">vast quantities of rum it </w:t>
      </w:r>
      <w:r w:rsidRPr="00310533">
        <w:rPr>
          <w:rFonts w:ascii="Avenir Next" w:hAnsi="Avenir Next" w:cs="Arial"/>
          <w:sz w:val="22"/>
          <w:szCs w:val="22"/>
          <w:lang w:val="en-GB"/>
        </w:rPr>
        <w:t xml:space="preserve">needs to keep </w:t>
      </w:r>
      <w:r w:rsidR="00FB721C" w:rsidRPr="00310533">
        <w:rPr>
          <w:rFonts w:ascii="Avenir Next" w:hAnsi="Avenir Next" w:cs="Arial"/>
          <w:sz w:val="22"/>
          <w:szCs w:val="22"/>
          <w:lang w:val="en-GB"/>
        </w:rPr>
        <w:t>the tourist customers</w:t>
      </w:r>
      <w:r w:rsidRPr="00310533">
        <w:rPr>
          <w:rFonts w:ascii="Avenir Next" w:hAnsi="Avenir Next" w:cs="Arial"/>
          <w:sz w:val="22"/>
          <w:szCs w:val="22"/>
          <w:lang w:val="en-GB"/>
        </w:rPr>
        <w:t xml:space="preserve"> suitably refreshed.  </w:t>
      </w:r>
    </w:p>
    <w:p w14:paraId="0B881CB6" w14:textId="77777777" w:rsidR="003938A1" w:rsidRPr="00310533" w:rsidRDefault="003938A1" w:rsidP="002476AF">
      <w:pPr>
        <w:jc w:val="both"/>
        <w:rPr>
          <w:rFonts w:ascii="Avenir Next" w:hAnsi="Avenir Next" w:cs="Arial"/>
          <w:sz w:val="22"/>
          <w:szCs w:val="22"/>
          <w:lang w:val="en-GB"/>
        </w:rPr>
      </w:pPr>
    </w:p>
    <w:p w14:paraId="13B2990A" w14:textId="13FF1D0A" w:rsidR="004D4774" w:rsidRPr="00310533" w:rsidRDefault="004D4774"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To make matters worse, </w:t>
      </w:r>
      <w:r w:rsidR="0016583A" w:rsidRPr="00310533">
        <w:rPr>
          <w:rFonts w:ascii="Avenir Next" w:hAnsi="Avenir Next" w:cs="Arial"/>
          <w:sz w:val="22"/>
          <w:szCs w:val="22"/>
          <w:lang w:val="en-GB"/>
        </w:rPr>
        <w:t>VP</w:t>
      </w:r>
      <w:r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commissioned </w:t>
      </w:r>
      <w:r w:rsidR="00BB6D1E" w:rsidRPr="00310533">
        <w:rPr>
          <w:rFonts w:ascii="Avenir Next" w:hAnsi="Avenir Next" w:cs="Arial"/>
          <w:sz w:val="22"/>
          <w:szCs w:val="22"/>
          <w:lang w:val="en-GB"/>
        </w:rPr>
        <w:t>Johnson &amp; Boris Ltd (</w:t>
      </w:r>
      <w:proofErr w:type="spellStart"/>
      <w:r w:rsidR="00BB6D1E" w:rsidRPr="005E769F">
        <w:rPr>
          <w:rFonts w:ascii="Avenir Next" w:hAnsi="Avenir Next" w:cs="Arial"/>
          <w:b/>
          <w:bCs/>
          <w:sz w:val="22"/>
          <w:szCs w:val="22"/>
          <w:lang w:val="en-GB"/>
        </w:rPr>
        <w:t>JoBo</w:t>
      </w:r>
      <w:proofErr w:type="spellEnd"/>
      <w:r w:rsidR="00BB6D1E"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to build </w:t>
      </w:r>
      <w:r w:rsidR="00B37221">
        <w:rPr>
          <w:rFonts w:ascii="Avenir Next" w:hAnsi="Avenir Next" w:cs="Arial"/>
          <w:sz w:val="22"/>
          <w:szCs w:val="22"/>
          <w:lang w:val="en-GB"/>
        </w:rPr>
        <w:t>seven</w:t>
      </w:r>
      <w:r w:rsidR="008D7C65" w:rsidRPr="00310533">
        <w:rPr>
          <w:rFonts w:ascii="Avenir Next" w:hAnsi="Avenir Next" w:cs="Arial"/>
          <w:sz w:val="22"/>
          <w:szCs w:val="22"/>
          <w:lang w:val="en-GB"/>
        </w:rPr>
        <w:t xml:space="preserve"> more</w:t>
      </w:r>
      <w:r w:rsidR="006574C0" w:rsidRPr="00310533">
        <w:rPr>
          <w:rFonts w:ascii="Avenir Next" w:hAnsi="Avenir Next" w:cs="Arial"/>
          <w:sz w:val="22"/>
          <w:szCs w:val="22"/>
          <w:lang w:val="en-GB"/>
        </w:rPr>
        <w:t xml:space="preserve"> oversized party boats only a few months before the pandemic struck.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attempted to wriggle out of the contract but, </w:t>
      </w:r>
      <w:r w:rsidR="008D7C65" w:rsidRPr="00310533">
        <w:rPr>
          <w:rFonts w:ascii="Avenir Next" w:hAnsi="Avenir Next" w:cs="Arial"/>
          <w:sz w:val="22"/>
          <w:szCs w:val="22"/>
          <w:lang w:val="en-GB"/>
        </w:rPr>
        <w:t>by virtue of</w:t>
      </w:r>
      <w:r w:rsidR="006574C0" w:rsidRPr="00310533">
        <w:rPr>
          <w:rFonts w:ascii="Avenir Next" w:hAnsi="Avenir Next" w:cs="Arial"/>
          <w:sz w:val="22"/>
          <w:szCs w:val="22"/>
          <w:lang w:val="en-GB"/>
        </w:rPr>
        <w:t xml:space="preserve"> an arbitration clause, the dispute was referred to the ICC sitting in London. Earlier this month, the ICC ruled that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must pay </w:t>
      </w:r>
      <w:r w:rsidRPr="00310533">
        <w:rPr>
          <w:rFonts w:ascii="Avenir Next" w:hAnsi="Avenir Next" w:cs="Arial"/>
          <w:sz w:val="22"/>
          <w:szCs w:val="22"/>
          <w:lang w:val="en-GB"/>
        </w:rPr>
        <w:t>damages of US</w:t>
      </w:r>
      <w:r w:rsidR="00DD262A" w:rsidRPr="00310533">
        <w:rPr>
          <w:rFonts w:ascii="Avenir Next" w:hAnsi="Avenir Next" w:cs="Arial"/>
          <w:sz w:val="22"/>
          <w:szCs w:val="22"/>
          <w:lang w:val="en-GB"/>
        </w:rPr>
        <w:t xml:space="preserve">D </w:t>
      </w:r>
      <w:r w:rsidRPr="00310533">
        <w:rPr>
          <w:rFonts w:ascii="Avenir Next" w:hAnsi="Avenir Next" w:cs="Arial"/>
          <w:sz w:val="22"/>
          <w:szCs w:val="22"/>
          <w:lang w:val="en-GB"/>
        </w:rPr>
        <w:t>50</w:t>
      </w:r>
      <w:r w:rsidR="00E4294D" w:rsidRPr="00310533">
        <w:rPr>
          <w:rFonts w:ascii="Avenir Next" w:hAnsi="Avenir Next" w:cs="Arial"/>
          <w:sz w:val="22"/>
          <w:szCs w:val="22"/>
          <w:lang w:val="en-GB"/>
        </w:rPr>
        <w:t xml:space="preserve"> </w:t>
      </w:r>
      <w:r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241BC4" w:rsidRPr="00310533">
        <w:rPr>
          <w:rFonts w:ascii="Avenir Next" w:hAnsi="Avenir Next" w:cs="Arial"/>
          <w:sz w:val="22"/>
          <w:szCs w:val="22"/>
          <w:lang w:val="en-GB"/>
        </w:rPr>
        <w:t xml:space="preserve"> to </w:t>
      </w:r>
      <w:proofErr w:type="spellStart"/>
      <w:r w:rsidR="00BB6D1E" w:rsidRPr="00310533">
        <w:rPr>
          <w:rFonts w:ascii="Avenir Next" w:hAnsi="Avenir Next" w:cs="Arial"/>
          <w:sz w:val="22"/>
          <w:szCs w:val="22"/>
          <w:lang w:val="en-GB"/>
        </w:rPr>
        <w:t>JoBo</w:t>
      </w:r>
      <w:proofErr w:type="spellEnd"/>
      <w:r w:rsidR="006574C0"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within 45 days. VP</w:t>
      </w:r>
      <w:r w:rsidR="006574C0" w:rsidRPr="00310533">
        <w:rPr>
          <w:rFonts w:ascii="Avenir Next" w:hAnsi="Avenir Next" w:cs="Arial"/>
          <w:sz w:val="22"/>
          <w:szCs w:val="22"/>
          <w:lang w:val="en-GB"/>
        </w:rPr>
        <w:t xml:space="preserve"> has no prospect of being able to </w:t>
      </w:r>
      <w:r w:rsidR="00EA6EC9" w:rsidRPr="00310533">
        <w:rPr>
          <w:rFonts w:ascii="Avenir Next" w:hAnsi="Avenir Next" w:cs="Arial"/>
          <w:sz w:val="22"/>
          <w:szCs w:val="22"/>
          <w:lang w:val="en-GB"/>
        </w:rPr>
        <w:t>satisfy that award.</w:t>
      </w:r>
    </w:p>
    <w:p w14:paraId="04BE230E" w14:textId="1BB521C2" w:rsidR="004D4774" w:rsidRPr="00310533" w:rsidRDefault="004D4774" w:rsidP="002476AF">
      <w:pPr>
        <w:jc w:val="both"/>
        <w:rPr>
          <w:rFonts w:ascii="Avenir Next" w:hAnsi="Avenir Next" w:cs="Arial"/>
          <w:sz w:val="22"/>
          <w:szCs w:val="22"/>
          <w:lang w:val="en-GB"/>
        </w:rPr>
      </w:pPr>
    </w:p>
    <w:p w14:paraId="13DBE15E" w14:textId="690CB91C" w:rsidR="00BC3A55" w:rsidRPr="00310533" w:rsidRDefault="00EA6EC9"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You are </w:t>
      </w:r>
      <w:r w:rsidR="001463D6" w:rsidRPr="00310533">
        <w:rPr>
          <w:rFonts w:ascii="Avenir Next" w:hAnsi="Avenir Next" w:cs="Arial"/>
          <w:sz w:val="22"/>
          <w:szCs w:val="22"/>
          <w:lang w:val="en-GB"/>
        </w:rPr>
        <w:t>a Cayman Islands</w:t>
      </w:r>
      <w:r w:rsidR="00952187" w:rsidRPr="00310533">
        <w:rPr>
          <w:rFonts w:ascii="Avenir Next" w:hAnsi="Avenir Next" w:cs="Arial"/>
          <w:sz w:val="22"/>
          <w:szCs w:val="22"/>
          <w:lang w:val="en-GB"/>
        </w:rPr>
        <w:t>-</w:t>
      </w:r>
      <w:r w:rsidR="001463D6" w:rsidRPr="00310533">
        <w:rPr>
          <w:rFonts w:ascii="Avenir Next" w:hAnsi="Avenir Next" w:cs="Arial"/>
          <w:sz w:val="22"/>
          <w:szCs w:val="22"/>
          <w:lang w:val="en-GB"/>
        </w:rPr>
        <w:t>based insolvency professional</w:t>
      </w:r>
      <w:r w:rsidR="00DD262A" w:rsidRPr="00310533">
        <w:rPr>
          <w:rFonts w:ascii="Avenir Next" w:hAnsi="Avenir Next" w:cs="Arial"/>
          <w:sz w:val="22"/>
          <w:szCs w:val="22"/>
          <w:lang w:val="en-GB"/>
        </w:rPr>
        <w:t xml:space="preserve"> and have been approached to provide advice on the following</w:t>
      </w:r>
      <w:r w:rsidR="00BC3A55" w:rsidRPr="00310533">
        <w:rPr>
          <w:rFonts w:ascii="Avenir Next" w:hAnsi="Avenir Next" w:cs="Arial"/>
          <w:sz w:val="22"/>
          <w:szCs w:val="22"/>
          <w:lang w:val="en-GB"/>
        </w:rPr>
        <w:t>:</w:t>
      </w:r>
    </w:p>
    <w:p w14:paraId="38936404" w14:textId="77777777" w:rsidR="00BC3A55" w:rsidRPr="00310533" w:rsidRDefault="00BC3A55" w:rsidP="002476AF">
      <w:pPr>
        <w:jc w:val="both"/>
        <w:rPr>
          <w:rFonts w:ascii="Avenir Next" w:hAnsi="Avenir Next" w:cs="Arial"/>
          <w:sz w:val="22"/>
          <w:szCs w:val="22"/>
          <w:lang w:val="en-GB"/>
        </w:rPr>
      </w:pPr>
    </w:p>
    <w:p w14:paraId="14E9234B" w14:textId="522C5BD9"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proofErr w:type="spellStart"/>
      <w:r w:rsidR="00BB6D1E" w:rsidRPr="00310533">
        <w:rPr>
          <w:rFonts w:ascii="Avenir Next" w:hAnsi="Avenir Next" w:cs="Arial"/>
          <w:sz w:val="22"/>
          <w:szCs w:val="22"/>
          <w:lang w:val="en-GB"/>
        </w:rPr>
        <w:t>BITB</w:t>
      </w:r>
      <w:proofErr w:type="spellEnd"/>
      <w:r w:rsidRPr="00310533">
        <w:rPr>
          <w:rFonts w:ascii="Avenir Next" w:hAnsi="Avenir Next" w:cs="Arial"/>
          <w:sz w:val="22"/>
          <w:szCs w:val="22"/>
          <w:lang w:val="en-GB"/>
        </w:rPr>
        <w:t xml:space="preserve"> take to protect its</w:t>
      </w:r>
      <w:r w:rsidR="007D11EE" w:rsidRPr="00310533">
        <w:rPr>
          <w:rFonts w:ascii="Avenir Next" w:hAnsi="Avenir Next" w:cs="Arial"/>
          <w:sz w:val="22"/>
          <w:szCs w:val="22"/>
          <w:lang w:val="en-GB"/>
        </w:rPr>
        <w:t xml:space="preserve"> interests</w:t>
      </w:r>
      <w:r w:rsidRPr="00310533">
        <w:rPr>
          <w:rFonts w:ascii="Avenir Next" w:hAnsi="Avenir Next" w:cs="Arial"/>
          <w:sz w:val="22"/>
          <w:szCs w:val="22"/>
          <w:lang w:val="en-GB"/>
        </w:rPr>
        <w:t>?</w:t>
      </w:r>
    </w:p>
    <w:p w14:paraId="6B892FC4" w14:textId="77777777" w:rsidR="00E34EDB" w:rsidRDefault="00960460" w:rsidP="00237D64">
      <w:pPr>
        <w:spacing w:before="220" w:after="220"/>
        <w:jc w:val="both"/>
        <w:rPr>
          <w:rFonts w:ascii="Avenir Next" w:hAnsi="Avenir Next" w:cs="Arial"/>
          <w:bCs/>
          <w:color w:val="0000FF"/>
          <w:sz w:val="22"/>
          <w:szCs w:val="22"/>
          <w:lang w:val="en-GB"/>
        </w:rPr>
      </w:pPr>
      <w:proofErr w:type="spellStart"/>
      <w:r w:rsidRPr="00960460">
        <w:rPr>
          <w:rFonts w:ascii="Avenir Next" w:hAnsi="Avenir Next" w:cs="Arial"/>
          <w:bCs/>
          <w:color w:val="0000FF"/>
          <w:sz w:val="22"/>
          <w:szCs w:val="22"/>
          <w:lang w:val="en-GB"/>
        </w:rPr>
        <w:t>BITB</w:t>
      </w:r>
      <w:proofErr w:type="spellEnd"/>
      <w:r w:rsidRPr="00960460">
        <w:rPr>
          <w:rFonts w:ascii="Avenir Next" w:hAnsi="Avenir Next" w:cs="Arial"/>
          <w:bCs/>
          <w:color w:val="0000FF"/>
          <w:sz w:val="22"/>
          <w:szCs w:val="22"/>
          <w:lang w:val="en-GB"/>
        </w:rPr>
        <w:t xml:space="preserve"> can take several steps to protect its interests. </w:t>
      </w:r>
    </w:p>
    <w:p w14:paraId="784B9294" w14:textId="0926A700" w:rsidR="00960460" w:rsidRDefault="00960460" w:rsidP="00960460">
      <w:pPr>
        <w:spacing w:before="220" w:after="220"/>
        <w:jc w:val="both"/>
        <w:rPr>
          <w:rFonts w:ascii="Avenir Next" w:hAnsi="Avenir Next" w:cs="Arial"/>
          <w:bCs/>
          <w:color w:val="0000FF"/>
          <w:sz w:val="22"/>
          <w:szCs w:val="22"/>
          <w:lang w:val="en-GB"/>
        </w:rPr>
      </w:pPr>
      <w:r w:rsidRPr="00960460">
        <w:rPr>
          <w:rFonts w:ascii="Avenir Next" w:hAnsi="Avenir Next" w:cs="Arial"/>
          <w:bCs/>
          <w:color w:val="0000FF"/>
          <w:sz w:val="22"/>
          <w:szCs w:val="22"/>
          <w:lang w:val="en-GB"/>
        </w:rPr>
        <w:t xml:space="preserve">Firstly, given that a large part of its loan is secured by a mortgage over four of VP's party boats, </w:t>
      </w:r>
      <w:proofErr w:type="spellStart"/>
      <w:r w:rsidRPr="00960460">
        <w:rPr>
          <w:rFonts w:ascii="Avenir Next" w:hAnsi="Avenir Next" w:cs="Arial"/>
          <w:bCs/>
          <w:color w:val="0000FF"/>
          <w:sz w:val="22"/>
          <w:szCs w:val="22"/>
          <w:lang w:val="en-GB"/>
        </w:rPr>
        <w:t>BITB</w:t>
      </w:r>
      <w:proofErr w:type="spellEnd"/>
      <w:r w:rsidRPr="00960460">
        <w:rPr>
          <w:rFonts w:ascii="Avenir Next" w:hAnsi="Avenir Next" w:cs="Arial"/>
          <w:bCs/>
          <w:color w:val="0000FF"/>
          <w:sz w:val="22"/>
          <w:szCs w:val="22"/>
          <w:lang w:val="en-GB"/>
        </w:rPr>
        <w:t xml:space="preserve"> can </w:t>
      </w:r>
      <w:r>
        <w:rPr>
          <w:rFonts w:ascii="Avenir Next" w:hAnsi="Avenir Next" w:cs="Arial"/>
          <w:bCs/>
          <w:color w:val="0000FF"/>
          <w:sz w:val="22"/>
          <w:szCs w:val="22"/>
          <w:lang w:val="en-GB"/>
        </w:rPr>
        <w:t>ensure that it registers its interests on them: t</w:t>
      </w:r>
      <w:r w:rsidRPr="00960460">
        <w:rPr>
          <w:rFonts w:ascii="Avenir Next" w:hAnsi="Avenir Next" w:cs="Arial"/>
          <w:bCs/>
          <w:color w:val="0000FF"/>
          <w:sz w:val="22"/>
          <w:szCs w:val="22"/>
          <w:lang w:val="en-GB"/>
        </w:rPr>
        <w:t xml:space="preserve">he Cayman Islands have </w:t>
      </w:r>
      <w:r>
        <w:rPr>
          <w:rFonts w:ascii="Avenir Next" w:hAnsi="Avenir Next" w:cs="Arial"/>
          <w:bCs/>
          <w:color w:val="0000FF"/>
          <w:sz w:val="22"/>
          <w:szCs w:val="22"/>
          <w:lang w:val="en-GB"/>
        </w:rPr>
        <w:t xml:space="preserve">an </w:t>
      </w:r>
      <w:r w:rsidRPr="00960460">
        <w:rPr>
          <w:rFonts w:ascii="Avenir Next" w:hAnsi="Avenir Next" w:cs="Arial"/>
          <w:bCs/>
          <w:color w:val="0000FF"/>
          <w:sz w:val="22"/>
          <w:szCs w:val="22"/>
          <w:lang w:val="en-GB"/>
        </w:rPr>
        <w:t>ownership register for ships</w:t>
      </w:r>
      <w:r>
        <w:rPr>
          <w:rFonts w:ascii="Avenir Next" w:hAnsi="Avenir Next" w:cs="Arial"/>
          <w:bCs/>
          <w:color w:val="0000FF"/>
          <w:sz w:val="22"/>
          <w:szCs w:val="22"/>
          <w:lang w:val="en-GB"/>
        </w:rPr>
        <w:t xml:space="preserve"> under s.6(3)(a) of the </w:t>
      </w:r>
      <w:r w:rsidRPr="00960460">
        <w:rPr>
          <w:rFonts w:ascii="Avenir Next" w:hAnsi="Avenir Next" w:cs="Arial"/>
          <w:bCs/>
          <w:color w:val="0000FF"/>
          <w:sz w:val="22"/>
          <w:szCs w:val="22"/>
          <w:lang w:val="en-GB"/>
        </w:rPr>
        <w:t xml:space="preserve">Maritime Authority </w:t>
      </w:r>
      <w:r>
        <w:rPr>
          <w:rFonts w:ascii="Avenir Next" w:hAnsi="Avenir Next" w:cs="Arial"/>
          <w:bCs/>
          <w:color w:val="0000FF"/>
          <w:sz w:val="22"/>
          <w:szCs w:val="22"/>
          <w:lang w:val="en-GB"/>
        </w:rPr>
        <w:t>Act.</w:t>
      </w:r>
      <w:r w:rsidR="00E34EDB">
        <w:rPr>
          <w:rFonts w:ascii="Avenir Next" w:hAnsi="Avenir Next" w:cs="Arial"/>
          <w:bCs/>
          <w:color w:val="0000FF"/>
          <w:sz w:val="22"/>
          <w:szCs w:val="22"/>
          <w:lang w:val="en-GB"/>
        </w:rPr>
        <w:t xml:space="preserve"> </w:t>
      </w:r>
      <w:r w:rsidRPr="00960460">
        <w:rPr>
          <w:rFonts w:ascii="Avenir Next" w:hAnsi="Avenir Next" w:cs="Arial"/>
          <w:bCs/>
          <w:color w:val="0000FF"/>
          <w:sz w:val="22"/>
          <w:szCs w:val="22"/>
          <w:lang w:val="en-GB"/>
        </w:rPr>
        <w:t>The Cayman Islands Shipping Registry (</w:t>
      </w:r>
      <w:r w:rsidRPr="00960460">
        <w:rPr>
          <w:rFonts w:ascii="Avenir Next" w:hAnsi="Avenir Next" w:cs="Arial"/>
          <w:b/>
          <w:color w:val="0000FF"/>
          <w:sz w:val="22"/>
          <w:szCs w:val="22"/>
          <w:lang w:val="en-GB"/>
        </w:rPr>
        <w:t>CISR</w:t>
      </w:r>
      <w:r w:rsidRPr="00960460">
        <w:rPr>
          <w:rFonts w:ascii="Avenir Next" w:hAnsi="Avenir Next" w:cs="Arial"/>
          <w:bCs/>
          <w:color w:val="0000FF"/>
          <w:sz w:val="22"/>
          <w:szCs w:val="22"/>
          <w:lang w:val="en-GB"/>
        </w:rPr>
        <w:t xml:space="preserve">) </w:t>
      </w:r>
      <w:r>
        <w:rPr>
          <w:rFonts w:ascii="Avenir Next" w:hAnsi="Avenir Next" w:cs="Arial"/>
          <w:bCs/>
          <w:color w:val="0000FF"/>
          <w:sz w:val="22"/>
          <w:szCs w:val="22"/>
          <w:lang w:val="en-GB"/>
        </w:rPr>
        <w:t xml:space="preserve">is responsible for ship </w:t>
      </w:r>
      <w:r w:rsidRPr="00960460">
        <w:rPr>
          <w:rFonts w:ascii="Avenir Next" w:hAnsi="Avenir Next" w:cs="Arial"/>
          <w:bCs/>
          <w:color w:val="0000FF"/>
          <w:sz w:val="22"/>
          <w:szCs w:val="22"/>
          <w:lang w:val="en-GB"/>
        </w:rPr>
        <w:t xml:space="preserve">mortgage </w:t>
      </w:r>
      <w:proofErr w:type="gramStart"/>
      <w:r w:rsidRPr="00960460">
        <w:rPr>
          <w:rFonts w:ascii="Avenir Next" w:hAnsi="Avenir Next" w:cs="Arial"/>
          <w:bCs/>
          <w:color w:val="0000FF"/>
          <w:sz w:val="22"/>
          <w:szCs w:val="22"/>
          <w:lang w:val="en-GB"/>
        </w:rPr>
        <w:t>registration, and</w:t>
      </w:r>
      <w:proofErr w:type="gramEnd"/>
      <w:r w:rsidRPr="00960460">
        <w:rPr>
          <w:rFonts w:ascii="Avenir Next" w:hAnsi="Avenir Next" w:cs="Arial"/>
          <w:bCs/>
          <w:color w:val="0000FF"/>
          <w:sz w:val="22"/>
          <w:szCs w:val="22"/>
          <w:lang w:val="en-GB"/>
        </w:rPr>
        <w:t xml:space="preserve"> </w:t>
      </w:r>
      <w:r>
        <w:rPr>
          <w:rFonts w:ascii="Avenir Next" w:hAnsi="Avenir Next" w:cs="Arial"/>
          <w:bCs/>
          <w:color w:val="0000FF"/>
          <w:sz w:val="22"/>
          <w:szCs w:val="22"/>
          <w:lang w:val="en-GB"/>
        </w:rPr>
        <w:t xml:space="preserve">is </w:t>
      </w:r>
      <w:r w:rsidRPr="00960460">
        <w:rPr>
          <w:rFonts w:ascii="Avenir Next" w:hAnsi="Avenir Next" w:cs="Arial"/>
          <w:bCs/>
          <w:color w:val="0000FF"/>
          <w:sz w:val="22"/>
          <w:szCs w:val="22"/>
          <w:lang w:val="en-GB"/>
        </w:rPr>
        <w:t>a leading international ship registry for all vessel types</w:t>
      </w:r>
      <w:r>
        <w:rPr>
          <w:rFonts w:ascii="Avenir Next" w:hAnsi="Avenir Next" w:cs="Arial"/>
          <w:bCs/>
          <w:color w:val="0000FF"/>
          <w:sz w:val="22"/>
          <w:szCs w:val="22"/>
          <w:lang w:val="en-GB"/>
        </w:rPr>
        <w:t xml:space="preserve">. </w:t>
      </w:r>
      <w:r w:rsidRPr="00960460">
        <w:rPr>
          <w:rFonts w:ascii="Avenir Next" w:hAnsi="Avenir Next" w:cs="Arial"/>
          <w:bCs/>
          <w:color w:val="0000FF"/>
          <w:sz w:val="22"/>
          <w:szCs w:val="22"/>
          <w:lang w:val="en-GB"/>
        </w:rPr>
        <w:t>Mortgages over a Cayman Islands flagged vessel</w:t>
      </w:r>
      <w:r>
        <w:rPr>
          <w:rFonts w:ascii="Avenir Next" w:hAnsi="Avenir Next" w:cs="Arial"/>
          <w:bCs/>
          <w:color w:val="0000FF"/>
          <w:sz w:val="22"/>
          <w:szCs w:val="22"/>
          <w:lang w:val="en-GB"/>
        </w:rPr>
        <w:t>s</w:t>
      </w:r>
      <w:r w:rsidRPr="00960460">
        <w:rPr>
          <w:rFonts w:ascii="Avenir Next" w:hAnsi="Avenir Next" w:cs="Arial"/>
          <w:bCs/>
          <w:color w:val="0000FF"/>
          <w:sz w:val="22"/>
          <w:szCs w:val="22"/>
          <w:lang w:val="en-GB"/>
        </w:rPr>
        <w:t xml:space="preserve"> </w:t>
      </w:r>
      <w:r>
        <w:rPr>
          <w:rFonts w:ascii="Avenir Next" w:hAnsi="Avenir Next" w:cs="Arial"/>
          <w:bCs/>
          <w:color w:val="0000FF"/>
          <w:sz w:val="22"/>
          <w:szCs w:val="22"/>
          <w:lang w:val="en-GB"/>
        </w:rPr>
        <w:t xml:space="preserve">are </w:t>
      </w:r>
      <w:r w:rsidRPr="00960460">
        <w:rPr>
          <w:rFonts w:ascii="Avenir Next" w:hAnsi="Avenir Next" w:cs="Arial"/>
          <w:bCs/>
          <w:color w:val="0000FF"/>
          <w:sz w:val="22"/>
          <w:szCs w:val="22"/>
          <w:lang w:val="en-GB"/>
        </w:rPr>
        <w:t>registered in the order presented to the registrar of shipping</w:t>
      </w:r>
      <w:r>
        <w:rPr>
          <w:rFonts w:ascii="Avenir Next" w:hAnsi="Avenir Next" w:cs="Arial"/>
          <w:bCs/>
          <w:color w:val="0000FF"/>
          <w:sz w:val="22"/>
          <w:szCs w:val="22"/>
          <w:lang w:val="en-GB"/>
        </w:rPr>
        <w:t>, so r</w:t>
      </w:r>
      <w:r w:rsidRPr="00960460">
        <w:rPr>
          <w:rFonts w:ascii="Avenir Next" w:hAnsi="Avenir Next" w:cs="Arial"/>
          <w:bCs/>
          <w:color w:val="0000FF"/>
          <w:sz w:val="22"/>
          <w:szCs w:val="22"/>
          <w:lang w:val="en-GB"/>
        </w:rPr>
        <w:t>egistration of a mortgage secure</w:t>
      </w:r>
      <w:r>
        <w:rPr>
          <w:rFonts w:ascii="Avenir Next" w:hAnsi="Avenir Next" w:cs="Arial"/>
          <w:bCs/>
          <w:color w:val="0000FF"/>
          <w:sz w:val="22"/>
          <w:szCs w:val="22"/>
          <w:lang w:val="en-GB"/>
        </w:rPr>
        <w:t>s</w:t>
      </w:r>
      <w:r w:rsidRPr="00960460">
        <w:rPr>
          <w:rFonts w:ascii="Avenir Next" w:hAnsi="Avenir Next" w:cs="Arial"/>
          <w:bCs/>
          <w:color w:val="0000FF"/>
          <w:sz w:val="22"/>
          <w:szCs w:val="22"/>
          <w:lang w:val="en-GB"/>
        </w:rPr>
        <w:t xml:space="preserve"> priority against subsequent mortgages registered against the </w:t>
      </w:r>
      <w:r>
        <w:rPr>
          <w:rFonts w:ascii="Avenir Next" w:hAnsi="Avenir Next" w:cs="Arial"/>
          <w:bCs/>
          <w:color w:val="0000FF"/>
          <w:sz w:val="22"/>
          <w:szCs w:val="22"/>
          <w:lang w:val="en-GB"/>
        </w:rPr>
        <w:t xml:space="preserve">same </w:t>
      </w:r>
      <w:r w:rsidRPr="00960460">
        <w:rPr>
          <w:rFonts w:ascii="Avenir Next" w:hAnsi="Avenir Next" w:cs="Arial"/>
          <w:bCs/>
          <w:color w:val="0000FF"/>
          <w:sz w:val="22"/>
          <w:szCs w:val="22"/>
          <w:lang w:val="en-GB"/>
        </w:rPr>
        <w:t xml:space="preserve">vessel. </w:t>
      </w:r>
      <w:r>
        <w:rPr>
          <w:rFonts w:ascii="Avenir Next" w:hAnsi="Avenir Next" w:cs="Arial"/>
          <w:bCs/>
          <w:color w:val="0000FF"/>
          <w:sz w:val="22"/>
          <w:szCs w:val="22"/>
          <w:lang w:val="en-GB"/>
        </w:rPr>
        <w:t xml:space="preserve">Assuming that </w:t>
      </w:r>
      <w:proofErr w:type="spellStart"/>
      <w:r>
        <w:rPr>
          <w:rFonts w:ascii="Avenir Next" w:hAnsi="Avenir Next" w:cs="Arial"/>
          <w:bCs/>
          <w:color w:val="0000FF"/>
          <w:sz w:val="22"/>
          <w:szCs w:val="22"/>
          <w:lang w:val="en-GB"/>
        </w:rPr>
        <w:t>BITB’s</w:t>
      </w:r>
      <w:proofErr w:type="spellEnd"/>
      <w:r>
        <w:rPr>
          <w:rFonts w:ascii="Avenir Next" w:hAnsi="Avenir Next" w:cs="Arial"/>
          <w:bCs/>
          <w:color w:val="0000FF"/>
          <w:sz w:val="22"/>
          <w:szCs w:val="22"/>
          <w:lang w:val="en-GB"/>
        </w:rPr>
        <w:t xml:space="preserve"> </w:t>
      </w:r>
      <w:r w:rsidRPr="00960460">
        <w:rPr>
          <w:rFonts w:ascii="Avenir Next" w:hAnsi="Avenir Next" w:cs="Arial"/>
          <w:bCs/>
          <w:color w:val="0000FF"/>
          <w:sz w:val="22"/>
          <w:szCs w:val="22"/>
          <w:lang w:val="en-GB"/>
        </w:rPr>
        <w:t xml:space="preserve">registered </w:t>
      </w:r>
      <w:r>
        <w:rPr>
          <w:rFonts w:ascii="Avenir Next" w:hAnsi="Avenir Next" w:cs="Arial"/>
          <w:bCs/>
          <w:color w:val="0000FF"/>
          <w:sz w:val="22"/>
          <w:szCs w:val="22"/>
          <w:lang w:val="en-GB"/>
        </w:rPr>
        <w:t xml:space="preserve">mortgages </w:t>
      </w:r>
      <w:r>
        <w:rPr>
          <w:rFonts w:ascii="Avenir Next" w:hAnsi="Avenir Next" w:cs="Arial"/>
          <w:bCs/>
          <w:color w:val="0000FF"/>
          <w:sz w:val="22"/>
          <w:szCs w:val="22"/>
          <w:lang w:val="en-GB"/>
        </w:rPr>
        <w:t xml:space="preserve">are </w:t>
      </w:r>
      <w:r>
        <w:rPr>
          <w:rFonts w:ascii="Avenir Next" w:hAnsi="Avenir Next" w:cs="Arial"/>
          <w:bCs/>
          <w:color w:val="0000FF"/>
          <w:sz w:val="22"/>
          <w:szCs w:val="22"/>
          <w:lang w:val="en-GB"/>
        </w:rPr>
        <w:t>the only</w:t>
      </w:r>
      <w:r>
        <w:rPr>
          <w:rFonts w:ascii="Avenir Next" w:hAnsi="Avenir Next" w:cs="Arial"/>
          <w:bCs/>
          <w:color w:val="0000FF"/>
          <w:sz w:val="22"/>
          <w:szCs w:val="22"/>
          <w:lang w:val="en-GB"/>
        </w:rPr>
        <w:t xml:space="preserve"> ones on the vessels, it will </w:t>
      </w:r>
      <w:r w:rsidRPr="00960460">
        <w:rPr>
          <w:rFonts w:ascii="Avenir Next" w:hAnsi="Avenir Next" w:cs="Arial"/>
          <w:bCs/>
          <w:color w:val="0000FF"/>
          <w:sz w:val="22"/>
          <w:szCs w:val="22"/>
          <w:lang w:val="en-GB"/>
        </w:rPr>
        <w:t xml:space="preserve">have priority over the other unsecured creditors and/or bankruptcy trustees in the event of a bankruptcy or liquidation of </w:t>
      </w:r>
      <w:r w:rsidR="00E34EDB">
        <w:rPr>
          <w:rFonts w:ascii="Avenir Next" w:hAnsi="Avenir Next" w:cs="Arial"/>
          <w:bCs/>
          <w:color w:val="0000FF"/>
          <w:sz w:val="22"/>
          <w:szCs w:val="22"/>
          <w:lang w:val="en-GB"/>
        </w:rPr>
        <w:t>VP</w:t>
      </w:r>
      <w:r w:rsidRPr="00960460">
        <w:rPr>
          <w:rFonts w:ascii="Avenir Next" w:hAnsi="Avenir Next" w:cs="Arial"/>
          <w:bCs/>
          <w:color w:val="0000FF"/>
          <w:sz w:val="22"/>
          <w:szCs w:val="22"/>
          <w:lang w:val="en-GB"/>
        </w:rPr>
        <w:t>, and the vessel</w:t>
      </w:r>
      <w:r w:rsidR="00E34EDB">
        <w:rPr>
          <w:rFonts w:ascii="Avenir Next" w:hAnsi="Avenir Next" w:cs="Arial"/>
          <w:bCs/>
          <w:color w:val="0000FF"/>
          <w:sz w:val="22"/>
          <w:szCs w:val="22"/>
          <w:lang w:val="en-GB"/>
        </w:rPr>
        <w:t>s</w:t>
      </w:r>
      <w:r w:rsidRPr="00960460">
        <w:rPr>
          <w:rFonts w:ascii="Avenir Next" w:hAnsi="Avenir Next" w:cs="Arial"/>
          <w:bCs/>
          <w:color w:val="0000FF"/>
          <w:sz w:val="22"/>
          <w:szCs w:val="22"/>
          <w:lang w:val="en-GB"/>
        </w:rPr>
        <w:t xml:space="preserve"> will sit outside the pool of assets available to </w:t>
      </w:r>
      <w:r w:rsidR="00E34EDB">
        <w:rPr>
          <w:rFonts w:ascii="Avenir Next" w:hAnsi="Avenir Next" w:cs="Arial"/>
          <w:bCs/>
          <w:color w:val="0000FF"/>
          <w:sz w:val="22"/>
          <w:szCs w:val="22"/>
          <w:lang w:val="en-GB"/>
        </w:rPr>
        <w:t xml:space="preserve">any </w:t>
      </w:r>
      <w:r w:rsidRPr="00960460">
        <w:rPr>
          <w:rFonts w:ascii="Avenir Next" w:hAnsi="Avenir Next" w:cs="Arial"/>
          <w:bCs/>
          <w:color w:val="0000FF"/>
          <w:sz w:val="22"/>
          <w:szCs w:val="22"/>
          <w:lang w:val="en-GB"/>
        </w:rPr>
        <w:t>unsecured creditors.</w:t>
      </w:r>
    </w:p>
    <w:p w14:paraId="7525B602" w14:textId="0650B802" w:rsidR="00237D64" w:rsidRPr="00237D64" w:rsidRDefault="00E34EDB" w:rsidP="00237D64">
      <w:pPr>
        <w:spacing w:before="220" w:after="220"/>
        <w:jc w:val="both"/>
        <w:rPr>
          <w:rFonts w:ascii="Avenir Next" w:hAnsi="Avenir Next" w:cs="Arial"/>
          <w:bCs/>
          <w:color w:val="0000FF"/>
          <w:sz w:val="22"/>
          <w:szCs w:val="22"/>
          <w:lang w:val="en-GB"/>
        </w:rPr>
      </w:pPr>
      <w:r>
        <w:rPr>
          <w:rFonts w:ascii="Avenir Next" w:hAnsi="Avenir Next" w:cs="Arial"/>
          <w:bCs/>
          <w:color w:val="0000FF"/>
          <w:sz w:val="22"/>
          <w:szCs w:val="22"/>
          <w:lang w:val="en-GB"/>
        </w:rPr>
        <w:t xml:space="preserve">Second, </w:t>
      </w:r>
      <w:proofErr w:type="spellStart"/>
      <w:r>
        <w:rPr>
          <w:rFonts w:ascii="Avenir Next" w:hAnsi="Avenir Next" w:cs="Arial"/>
          <w:bCs/>
          <w:color w:val="0000FF"/>
          <w:sz w:val="22"/>
          <w:szCs w:val="22"/>
          <w:lang w:val="en-GB"/>
        </w:rPr>
        <w:t>BITB</w:t>
      </w:r>
      <w:proofErr w:type="spellEnd"/>
      <w:r>
        <w:rPr>
          <w:rFonts w:ascii="Avenir Next" w:hAnsi="Avenir Next" w:cs="Arial"/>
          <w:bCs/>
          <w:color w:val="0000FF"/>
          <w:sz w:val="22"/>
          <w:szCs w:val="22"/>
          <w:lang w:val="en-GB"/>
        </w:rPr>
        <w:t xml:space="preserve"> could </w:t>
      </w:r>
      <w:r w:rsidR="00960460" w:rsidRPr="00960460">
        <w:rPr>
          <w:rFonts w:ascii="Avenir Next" w:hAnsi="Avenir Next" w:cs="Arial"/>
          <w:bCs/>
          <w:color w:val="0000FF"/>
          <w:sz w:val="22"/>
          <w:szCs w:val="22"/>
          <w:lang w:val="en-GB"/>
        </w:rPr>
        <w:t xml:space="preserve">enforce its security over the boats. This can be done by appointing a receiver over the charged assets if the charging document allows for it, without court involvement, in the event of a default on the part of VP. </w:t>
      </w:r>
      <w:r>
        <w:rPr>
          <w:rFonts w:ascii="Avenir Next" w:hAnsi="Avenir Next" w:cs="Arial"/>
          <w:bCs/>
          <w:color w:val="0000FF"/>
          <w:sz w:val="22"/>
          <w:szCs w:val="22"/>
          <w:lang w:val="en-GB"/>
        </w:rPr>
        <w:t xml:space="preserve">On the facts, there appears to be such a default, as VP has fallen behind on payments. </w:t>
      </w:r>
      <w:r w:rsidR="00960460" w:rsidRPr="00960460">
        <w:rPr>
          <w:rFonts w:ascii="Avenir Next" w:hAnsi="Avenir Next" w:cs="Arial"/>
          <w:bCs/>
          <w:color w:val="0000FF"/>
          <w:sz w:val="22"/>
          <w:szCs w:val="22"/>
          <w:lang w:val="en-GB"/>
        </w:rPr>
        <w:t xml:space="preserve">The receiver would then act to realize the value of the charged assets and repay </w:t>
      </w:r>
      <w:proofErr w:type="spellStart"/>
      <w:r w:rsidR="00960460" w:rsidRPr="00960460">
        <w:rPr>
          <w:rFonts w:ascii="Avenir Next" w:hAnsi="Avenir Next" w:cs="Arial"/>
          <w:bCs/>
          <w:color w:val="0000FF"/>
          <w:sz w:val="22"/>
          <w:szCs w:val="22"/>
          <w:lang w:val="en-GB"/>
        </w:rPr>
        <w:t>BITB's</w:t>
      </w:r>
      <w:proofErr w:type="spellEnd"/>
      <w:r w:rsidR="00960460" w:rsidRPr="00960460">
        <w:rPr>
          <w:rFonts w:ascii="Avenir Next" w:hAnsi="Avenir Next" w:cs="Arial"/>
          <w:bCs/>
          <w:color w:val="0000FF"/>
          <w:sz w:val="22"/>
          <w:szCs w:val="22"/>
          <w:lang w:val="en-GB"/>
        </w:rPr>
        <w:t xml:space="preserve"> debt.</w:t>
      </w:r>
      <w:r w:rsidR="00960460">
        <w:rPr>
          <w:rFonts w:ascii="Avenir Next" w:hAnsi="Avenir Next" w:cs="Arial"/>
          <w:bCs/>
          <w:color w:val="0000FF"/>
          <w:sz w:val="22"/>
          <w:szCs w:val="22"/>
          <w:lang w:val="en-GB"/>
        </w:rPr>
        <w:t xml:space="preserve"> </w:t>
      </w:r>
    </w:p>
    <w:p w14:paraId="2954EC21" w14:textId="0EA2932A"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lastRenderedPageBreak/>
        <w:t xml:space="preserve">What action can </w:t>
      </w:r>
      <w:proofErr w:type="spellStart"/>
      <w:r w:rsidR="00BB6D1E" w:rsidRPr="00310533">
        <w:rPr>
          <w:rFonts w:ascii="Avenir Next" w:hAnsi="Avenir Next" w:cs="Arial"/>
          <w:sz w:val="22"/>
          <w:szCs w:val="22"/>
          <w:lang w:val="en-GB"/>
        </w:rPr>
        <w:t>JoBo</w:t>
      </w:r>
      <w:proofErr w:type="spellEnd"/>
      <w:r w:rsidR="00C41A0C"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take </w:t>
      </w:r>
      <w:r w:rsidR="007D11EE" w:rsidRPr="00310533">
        <w:rPr>
          <w:rFonts w:ascii="Avenir Next" w:hAnsi="Avenir Next" w:cs="Arial"/>
          <w:sz w:val="22"/>
          <w:szCs w:val="22"/>
          <w:lang w:val="en-GB"/>
        </w:rPr>
        <w:t>to protect its interests</w:t>
      </w:r>
      <w:r w:rsidRPr="00310533">
        <w:rPr>
          <w:rFonts w:ascii="Avenir Next" w:hAnsi="Avenir Next" w:cs="Arial"/>
          <w:sz w:val="22"/>
          <w:szCs w:val="22"/>
          <w:lang w:val="en-GB"/>
        </w:rPr>
        <w:t>?</w:t>
      </w:r>
    </w:p>
    <w:p w14:paraId="4379C3BA" w14:textId="0A43499B" w:rsidR="00237D64" w:rsidRPr="00237D64" w:rsidRDefault="00E34EDB" w:rsidP="00237D64">
      <w:pPr>
        <w:spacing w:before="220" w:after="220"/>
        <w:jc w:val="both"/>
        <w:rPr>
          <w:rFonts w:ascii="Avenir Next" w:hAnsi="Avenir Next" w:cs="Arial"/>
          <w:bCs/>
          <w:color w:val="0000FF"/>
          <w:sz w:val="22"/>
          <w:szCs w:val="22"/>
          <w:lang w:val="en-GB"/>
        </w:rPr>
      </w:pPr>
      <w:proofErr w:type="spellStart"/>
      <w:r w:rsidRPr="00E34EDB">
        <w:rPr>
          <w:rFonts w:ascii="Avenir Next" w:hAnsi="Avenir Next" w:cs="Arial"/>
          <w:bCs/>
          <w:color w:val="0000FF"/>
          <w:sz w:val="22"/>
          <w:szCs w:val="22"/>
          <w:lang w:val="en-GB"/>
        </w:rPr>
        <w:t>JoBo</w:t>
      </w:r>
      <w:proofErr w:type="spellEnd"/>
      <w:r w:rsidRPr="00E34EDB">
        <w:rPr>
          <w:rFonts w:ascii="Avenir Next" w:hAnsi="Avenir Next" w:cs="Arial"/>
          <w:bCs/>
          <w:color w:val="0000FF"/>
          <w:sz w:val="22"/>
          <w:szCs w:val="22"/>
          <w:lang w:val="en-GB"/>
        </w:rPr>
        <w:t xml:space="preserve"> can enforce the arbitral award of USD</w:t>
      </w:r>
      <w:r>
        <w:rPr>
          <w:rFonts w:ascii="Avenir Next" w:hAnsi="Avenir Next" w:cs="Arial"/>
          <w:bCs/>
          <w:color w:val="0000FF"/>
          <w:sz w:val="22"/>
          <w:szCs w:val="22"/>
          <w:lang w:val="en-GB"/>
        </w:rPr>
        <w:t>$</w:t>
      </w:r>
      <w:r w:rsidRPr="00E34EDB">
        <w:rPr>
          <w:rFonts w:ascii="Avenir Next" w:hAnsi="Avenir Next" w:cs="Arial"/>
          <w:bCs/>
          <w:color w:val="0000FF"/>
          <w:sz w:val="22"/>
          <w:szCs w:val="22"/>
          <w:lang w:val="en-GB"/>
        </w:rPr>
        <w:t xml:space="preserve"> 50 million by applying to the </w:t>
      </w:r>
      <w:r>
        <w:rPr>
          <w:rFonts w:ascii="Avenir Next" w:hAnsi="Avenir Next" w:cs="Arial"/>
          <w:bCs/>
          <w:color w:val="0000FF"/>
          <w:sz w:val="22"/>
          <w:szCs w:val="22"/>
          <w:lang w:val="en-GB"/>
        </w:rPr>
        <w:t xml:space="preserve">Grand Court’s Financial Services Division </w:t>
      </w:r>
      <w:r w:rsidRPr="00E34EDB">
        <w:rPr>
          <w:rFonts w:ascii="Avenir Next" w:hAnsi="Avenir Next" w:cs="Arial"/>
          <w:bCs/>
          <w:color w:val="0000FF"/>
          <w:sz w:val="22"/>
          <w:szCs w:val="22"/>
          <w:lang w:val="en-GB"/>
        </w:rPr>
        <w:t xml:space="preserve">for recognition and enforcement of the award. The Cayman Islands are party to the </w:t>
      </w:r>
      <w:r>
        <w:rPr>
          <w:rFonts w:ascii="Avenir Next" w:hAnsi="Avenir Next" w:cs="Arial"/>
          <w:bCs/>
          <w:color w:val="0000FF"/>
          <w:sz w:val="22"/>
          <w:szCs w:val="22"/>
          <w:lang w:val="en-GB"/>
        </w:rPr>
        <w:t xml:space="preserve">1957 </w:t>
      </w:r>
      <w:r w:rsidRPr="00E34EDB">
        <w:rPr>
          <w:rFonts w:ascii="Avenir Next" w:hAnsi="Avenir Next" w:cs="Arial"/>
          <w:bCs/>
          <w:color w:val="0000FF"/>
          <w:sz w:val="22"/>
          <w:szCs w:val="22"/>
          <w:lang w:val="en-GB"/>
        </w:rPr>
        <w:t xml:space="preserve">New York Convention on Recognition and Enforcement of Foreign Arbitral Awards, and it is therefore possible to enforce an ICC award in the jurisdiction. </w:t>
      </w:r>
      <w:proofErr w:type="spellStart"/>
      <w:r w:rsidRPr="00E34EDB">
        <w:rPr>
          <w:rFonts w:ascii="Avenir Next" w:hAnsi="Avenir Next" w:cs="Arial"/>
          <w:bCs/>
          <w:color w:val="0000FF"/>
          <w:sz w:val="22"/>
          <w:szCs w:val="22"/>
          <w:lang w:val="en-GB"/>
        </w:rPr>
        <w:t>JoBo</w:t>
      </w:r>
      <w:proofErr w:type="spellEnd"/>
      <w:r w:rsidRPr="00E34EDB">
        <w:rPr>
          <w:rFonts w:ascii="Avenir Next" w:hAnsi="Avenir Next" w:cs="Arial"/>
          <w:bCs/>
          <w:color w:val="0000FF"/>
          <w:sz w:val="22"/>
          <w:szCs w:val="22"/>
          <w:lang w:val="en-GB"/>
        </w:rPr>
        <w:t xml:space="preserve"> could </w:t>
      </w:r>
      <w:r>
        <w:rPr>
          <w:rFonts w:ascii="Avenir Next" w:hAnsi="Avenir Next" w:cs="Arial"/>
          <w:bCs/>
          <w:color w:val="0000FF"/>
          <w:sz w:val="22"/>
          <w:szCs w:val="22"/>
          <w:lang w:val="en-GB"/>
        </w:rPr>
        <w:t xml:space="preserve">then </w:t>
      </w:r>
      <w:r w:rsidRPr="00E34EDB">
        <w:rPr>
          <w:rFonts w:ascii="Avenir Next" w:hAnsi="Avenir Next" w:cs="Arial"/>
          <w:bCs/>
          <w:color w:val="0000FF"/>
          <w:sz w:val="22"/>
          <w:szCs w:val="22"/>
          <w:lang w:val="en-GB"/>
        </w:rPr>
        <w:t>seek to have VP's assets seized to satisfy the judgment debt.</w:t>
      </w:r>
    </w:p>
    <w:p w14:paraId="2D2F4E09" w14:textId="235DC2FD" w:rsidR="00952187" w:rsidRDefault="002A2C21" w:rsidP="00237D64">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the </w:t>
      </w:r>
      <w:r w:rsidR="00FE08A2" w:rsidRPr="00310533">
        <w:rPr>
          <w:rFonts w:ascii="Avenir Next" w:hAnsi="Avenir Next" w:cs="Arial"/>
          <w:sz w:val="22"/>
          <w:szCs w:val="22"/>
          <w:lang w:val="en-GB"/>
        </w:rPr>
        <w:t xml:space="preserve">unpaid employees </w:t>
      </w:r>
      <w:r w:rsidRPr="00310533">
        <w:rPr>
          <w:rFonts w:ascii="Avenir Next" w:hAnsi="Avenir Next" w:cs="Arial"/>
          <w:sz w:val="22"/>
          <w:szCs w:val="22"/>
          <w:lang w:val="en-GB"/>
        </w:rPr>
        <w:t xml:space="preserve">take against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3D028759" w14:textId="57AAC7BE" w:rsidR="00237D64" w:rsidRPr="00237D64" w:rsidRDefault="00E34EDB" w:rsidP="00237D64">
      <w:pPr>
        <w:spacing w:before="220" w:after="220"/>
        <w:jc w:val="both"/>
        <w:rPr>
          <w:rFonts w:ascii="Avenir Next" w:hAnsi="Avenir Next" w:cs="Arial"/>
          <w:bCs/>
          <w:color w:val="0000FF"/>
          <w:sz w:val="22"/>
          <w:szCs w:val="22"/>
          <w:lang w:val="en-GB"/>
        </w:rPr>
      </w:pPr>
      <w:r w:rsidRPr="00E34EDB">
        <w:rPr>
          <w:rFonts w:ascii="Avenir Next" w:hAnsi="Avenir Next" w:cs="Arial"/>
          <w:bCs/>
          <w:color w:val="0000FF"/>
          <w:sz w:val="22"/>
          <w:szCs w:val="22"/>
          <w:lang w:val="en-GB"/>
        </w:rPr>
        <w:t>The unpaid employees of VP have a few recourses available. They could file a petition to wind up the company on the grounds that it is unable to pay its debts as they fall due. In a winding-up, preferential creditors, such as employees who are owed wages or salaries, are paid before unsecured creditors.</w:t>
      </w:r>
    </w:p>
    <w:p w14:paraId="50895D5F" w14:textId="5FCBEDBD" w:rsidR="00F730FA" w:rsidRPr="00310533" w:rsidRDefault="00F730FA"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Does the Cayman Islands Court have jurisdiction over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43E439C8" w14:textId="39F94EAF" w:rsidR="00952187" w:rsidRPr="00237D64" w:rsidRDefault="00E34EDB" w:rsidP="00237D64">
      <w:pPr>
        <w:spacing w:before="220" w:after="220"/>
        <w:jc w:val="both"/>
        <w:rPr>
          <w:rFonts w:ascii="Avenir Next" w:hAnsi="Avenir Next" w:cs="Arial"/>
          <w:bCs/>
          <w:color w:val="0000FF"/>
          <w:sz w:val="22"/>
          <w:szCs w:val="22"/>
          <w:lang w:val="en-GB"/>
        </w:rPr>
      </w:pPr>
      <w:r w:rsidRPr="00E34EDB">
        <w:rPr>
          <w:rFonts w:ascii="Avenir Next" w:hAnsi="Avenir Next" w:cs="Arial"/>
          <w:bCs/>
          <w:color w:val="0000FF"/>
          <w:sz w:val="22"/>
          <w:szCs w:val="22"/>
          <w:lang w:val="en-GB"/>
        </w:rPr>
        <w:t>Yes, the Cayman Islands Court does have jurisdiction over VP, since it is a company registered in the Cayman Islands.</w:t>
      </w:r>
      <w:r>
        <w:rPr>
          <w:rFonts w:ascii="Avenir Next" w:hAnsi="Avenir Next" w:cs="Arial"/>
          <w:bCs/>
          <w:color w:val="0000FF"/>
          <w:sz w:val="22"/>
          <w:szCs w:val="22"/>
          <w:lang w:val="en-GB"/>
        </w:rPr>
        <w:t xml:space="preserve"> </w:t>
      </w:r>
      <w:r w:rsidRPr="00E34EDB">
        <w:rPr>
          <w:rFonts w:ascii="Avenir Next" w:hAnsi="Avenir Next" w:cs="Arial"/>
          <w:bCs/>
          <w:color w:val="0000FF"/>
          <w:sz w:val="22"/>
          <w:szCs w:val="22"/>
          <w:lang w:val="en-GB"/>
        </w:rPr>
        <w:t xml:space="preserve">Even it </w:t>
      </w:r>
      <w:r>
        <w:rPr>
          <w:rFonts w:ascii="Avenir Next" w:hAnsi="Avenir Next" w:cs="Arial"/>
          <w:bCs/>
          <w:color w:val="0000FF"/>
          <w:sz w:val="22"/>
          <w:szCs w:val="22"/>
          <w:lang w:val="en-GB"/>
        </w:rPr>
        <w:t xml:space="preserve">had been </w:t>
      </w:r>
      <w:r w:rsidRPr="00E34EDB">
        <w:rPr>
          <w:rFonts w:ascii="Avenir Next" w:hAnsi="Avenir Next" w:cs="Arial"/>
          <w:bCs/>
          <w:color w:val="0000FF"/>
          <w:sz w:val="22"/>
          <w:szCs w:val="22"/>
          <w:lang w:val="en-GB"/>
        </w:rPr>
        <w:t xml:space="preserve">a foreign company, it the Grand Court would have jurisdiction because VP has property located in the </w:t>
      </w:r>
      <w:proofErr w:type="gramStart"/>
      <w:r w:rsidRPr="00E34EDB">
        <w:rPr>
          <w:rFonts w:ascii="Avenir Next" w:hAnsi="Avenir Next" w:cs="Arial"/>
          <w:bCs/>
          <w:color w:val="0000FF"/>
          <w:sz w:val="22"/>
          <w:szCs w:val="22"/>
          <w:lang w:val="en-GB"/>
        </w:rPr>
        <w:t>Islands, and</w:t>
      </w:r>
      <w:proofErr w:type="gramEnd"/>
      <w:r w:rsidRPr="00E34EDB">
        <w:rPr>
          <w:rFonts w:ascii="Avenir Next" w:hAnsi="Avenir Next" w:cs="Arial"/>
          <w:bCs/>
          <w:color w:val="0000FF"/>
          <w:sz w:val="22"/>
          <w:szCs w:val="22"/>
          <w:lang w:val="en-GB"/>
        </w:rPr>
        <w:t xml:space="preserve"> is carrying on business in the Islands.</w:t>
      </w:r>
    </w:p>
    <w:p w14:paraId="24A6BD44" w14:textId="4E46DAB4" w:rsidR="00F730FA"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Is there a legal route via which </w:t>
      </w:r>
      <w:r w:rsidR="00BB6D1E" w:rsidRPr="00310533">
        <w:rPr>
          <w:rFonts w:ascii="Avenir Next" w:hAnsi="Avenir Next" w:cs="Arial"/>
          <w:sz w:val="22"/>
          <w:szCs w:val="22"/>
          <w:lang w:val="en-GB"/>
        </w:rPr>
        <w:t>VP</w:t>
      </w:r>
      <w:r w:rsidRPr="00310533">
        <w:rPr>
          <w:rFonts w:ascii="Avenir Next" w:hAnsi="Avenir Next" w:cs="Arial"/>
          <w:sz w:val="22"/>
          <w:szCs w:val="22"/>
          <w:lang w:val="en-GB"/>
        </w:rPr>
        <w:t xml:space="preserve"> can</w:t>
      </w:r>
      <w:r w:rsidR="00EA6EC9"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protect </w:t>
      </w:r>
      <w:r w:rsidR="00C41A0C" w:rsidRPr="00310533">
        <w:rPr>
          <w:rFonts w:ascii="Avenir Next" w:hAnsi="Avenir Next" w:cs="Arial"/>
          <w:sz w:val="22"/>
          <w:szCs w:val="22"/>
          <w:lang w:val="en-GB"/>
        </w:rPr>
        <w:t xml:space="preserve">itself </w:t>
      </w:r>
      <w:r w:rsidR="00F730FA" w:rsidRPr="00310533">
        <w:rPr>
          <w:rFonts w:ascii="Avenir Next" w:hAnsi="Avenir Next" w:cs="Arial"/>
          <w:sz w:val="22"/>
          <w:szCs w:val="22"/>
          <w:lang w:val="en-GB"/>
        </w:rPr>
        <w:t xml:space="preserve">and </w:t>
      </w:r>
      <w:r w:rsidRPr="00310533">
        <w:rPr>
          <w:rFonts w:ascii="Avenir Next" w:hAnsi="Avenir Next" w:cs="Arial"/>
          <w:sz w:val="22"/>
          <w:szCs w:val="22"/>
          <w:lang w:val="en-GB"/>
        </w:rPr>
        <w:t xml:space="preserve">seek to </w:t>
      </w:r>
      <w:r w:rsidR="007808EB" w:rsidRPr="00310533">
        <w:rPr>
          <w:rFonts w:ascii="Avenir Next" w:hAnsi="Avenir Next" w:cs="Arial"/>
          <w:sz w:val="22"/>
          <w:szCs w:val="22"/>
          <w:lang w:val="en-GB"/>
        </w:rPr>
        <w:t>restructure</w:t>
      </w:r>
      <w:r w:rsidR="00F730FA" w:rsidRPr="00310533">
        <w:rPr>
          <w:rFonts w:ascii="Avenir Next" w:hAnsi="Avenir Next" w:cs="Arial"/>
          <w:sz w:val="22"/>
          <w:szCs w:val="22"/>
          <w:lang w:val="en-GB"/>
        </w:rPr>
        <w:t>?</w:t>
      </w:r>
      <w:r w:rsidR="00C41A0C" w:rsidRPr="00310533">
        <w:rPr>
          <w:rFonts w:ascii="Avenir Next" w:hAnsi="Avenir Next" w:cs="Arial"/>
          <w:sz w:val="22"/>
          <w:szCs w:val="22"/>
          <w:lang w:val="en-GB"/>
        </w:rPr>
        <w:t xml:space="preserve"> </w:t>
      </w:r>
    </w:p>
    <w:p w14:paraId="36A2882A" w14:textId="21427C74" w:rsidR="00A30968" w:rsidRDefault="00E34EDB" w:rsidP="00237D64">
      <w:pPr>
        <w:spacing w:before="220" w:after="220"/>
        <w:jc w:val="both"/>
        <w:rPr>
          <w:rFonts w:ascii="Avenir Next" w:hAnsi="Avenir Next" w:cs="Arial"/>
          <w:bCs/>
          <w:color w:val="0000FF"/>
          <w:sz w:val="22"/>
          <w:szCs w:val="22"/>
          <w:lang w:val="en-GB"/>
        </w:rPr>
      </w:pPr>
      <w:r w:rsidRPr="00E34EDB">
        <w:rPr>
          <w:rFonts w:ascii="Avenir Next" w:hAnsi="Avenir Next" w:cs="Arial"/>
          <w:bCs/>
          <w:color w:val="0000FF"/>
          <w:sz w:val="22"/>
          <w:szCs w:val="22"/>
          <w:lang w:val="en-GB"/>
        </w:rPr>
        <w:t xml:space="preserve">The Cayman Islands has a statutory framework for corporate restructuring, which typically involves the company applying to the court for a stay of proceedings while it presents a plan for the reorganization of its debts to its creditors. </w:t>
      </w:r>
      <w:r w:rsidR="00157B61" w:rsidRPr="00157B61">
        <w:rPr>
          <w:rFonts w:ascii="Avenir Next" w:hAnsi="Avenir Next" w:cs="Arial"/>
          <w:bCs/>
          <w:color w:val="0000FF"/>
          <w:sz w:val="22"/>
          <w:szCs w:val="22"/>
          <w:lang w:val="en-GB"/>
        </w:rPr>
        <w:t xml:space="preserve">Since the Companies (Amendment) Act 2021 came into force on 31 August 2022, </w:t>
      </w:r>
      <w:proofErr w:type="spellStart"/>
      <w:r w:rsidR="00157B61" w:rsidRPr="00157B61">
        <w:rPr>
          <w:rFonts w:ascii="Avenir Next" w:hAnsi="Avenir Next" w:cs="Arial"/>
          <w:bCs/>
          <w:color w:val="0000FF"/>
          <w:sz w:val="22"/>
          <w:szCs w:val="22"/>
          <w:lang w:val="en-GB"/>
        </w:rPr>
        <w:t>an</w:t>
      </w:r>
      <w:proofErr w:type="spellEnd"/>
      <w:r w:rsidR="00157B61" w:rsidRPr="00157B61">
        <w:rPr>
          <w:rFonts w:ascii="Avenir Next" w:hAnsi="Avenir Next" w:cs="Arial"/>
          <w:bCs/>
          <w:color w:val="0000FF"/>
          <w:sz w:val="22"/>
          <w:szCs w:val="22"/>
          <w:lang w:val="en-GB"/>
        </w:rPr>
        <w:t xml:space="preserve"> </w:t>
      </w:r>
      <w:r w:rsidR="00157B61">
        <w:rPr>
          <w:rFonts w:ascii="Avenir Next" w:hAnsi="Avenir Next" w:cs="Arial"/>
          <w:bCs/>
          <w:color w:val="0000FF"/>
          <w:sz w:val="22"/>
          <w:szCs w:val="22"/>
          <w:lang w:val="en-GB"/>
        </w:rPr>
        <w:t xml:space="preserve">the most effective </w:t>
      </w:r>
      <w:r w:rsidR="00157B61" w:rsidRPr="00157B61">
        <w:rPr>
          <w:rFonts w:ascii="Avenir Next" w:hAnsi="Avenir Next" w:cs="Arial"/>
          <w:bCs/>
          <w:color w:val="0000FF"/>
          <w:sz w:val="22"/>
          <w:szCs w:val="22"/>
          <w:lang w:val="en-GB"/>
        </w:rPr>
        <w:t xml:space="preserve">procedure </w:t>
      </w:r>
      <w:r w:rsidR="00157B61">
        <w:rPr>
          <w:rFonts w:ascii="Avenir Next" w:hAnsi="Avenir Next" w:cs="Arial"/>
          <w:bCs/>
          <w:color w:val="0000FF"/>
          <w:sz w:val="22"/>
          <w:szCs w:val="22"/>
          <w:lang w:val="en-GB"/>
        </w:rPr>
        <w:t xml:space="preserve">for this is for </w:t>
      </w:r>
      <w:r w:rsidR="00157B61" w:rsidRPr="00157B61">
        <w:rPr>
          <w:rFonts w:ascii="Avenir Next" w:hAnsi="Avenir Next" w:cs="Arial"/>
          <w:bCs/>
          <w:color w:val="0000FF"/>
          <w:sz w:val="22"/>
          <w:szCs w:val="22"/>
          <w:lang w:val="en-GB"/>
        </w:rPr>
        <w:t xml:space="preserve">VP </w:t>
      </w:r>
      <w:r w:rsidR="00157B61">
        <w:rPr>
          <w:rFonts w:ascii="Avenir Next" w:hAnsi="Avenir Next" w:cs="Arial"/>
          <w:bCs/>
          <w:color w:val="0000FF"/>
          <w:sz w:val="22"/>
          <w:szCs w:val="22"/>
          <w:lang w:val="en-GB"/>
        </w:rPr>
        <w:t xml:space="preserve">to </w:t>
      </w:r>
      <w:r w:rsidR="00157B61" w:rsidRPr="00157B61">
        <w:rPr>
          <w:rFonts w:ascii="Avenir Next" w:hAnsi="Avenir Next" w:cs="Arial"/>
          <w:bCs/>
          <w:color w:val="0000FF"/>
          <w:sz w:val="22"/>
          <w:szCs w:val="22"/>
          <w:lang w:val="en-GB"/>
        </w:rPr>
        <w:t>apply by petition to appoint a company restructuring officer (</w:t>
      </w:r>
      <w:r w:rsidR="00157B61" w:rsidRPr="00157B61">
        <w:rPr>
          <w:rFonts w:ascii="Avenir Next" w:hAnsi="Avenir Next" w:cs="Arial"/>
          <w:b/>
          <w:color w:val="0000FF"/>
          <w:sz w:val="22"/>
          <w:szCs w:val="22"/>
          <w:lang w:val="en-GB"/>
        </w:rPr>
        <w:t>RO</w:t>
      </w:r>
      <w:r w:rsidR="00157B61" w:rsidRPr="00157B61">
        <w:rPr>
          <w:rFonts w:ascii="Avenir Next" w:hAnsi="Avenir Next" w:cs="Arial"/>
          <w:bCs/>
          <w:color w:val="0000FF"/>
          <w:sz w:val="22"/>
          <w:szCs w:val="22"/>
          <w:lang w:val="en-GB"/>
        </w:rPr>
        <w:t>). The filing of the petition for appointment of the RO triggers an automatic stay</w:t>
      </w:r>
      <w:r w:rsidR="00157B61">
        <w:rPr>
          <w:rFonts w:ascii="Avenir Next" w:hAnsi="Avenir Next" w:cs="Arial"/>
          <w:bCs/>
          <w:color w:val="0000FF"/>
          <w:sz w:val="22"/>
          <w:szCs w:val="22"/>
          <w:lang w:val="en-GB"/>
        </w:rPr>
        <w:t>.</w:t>
      </w:r>
    </w:p>
    <w:p w14:paraId="459CA698" w14:textId="7F78521E" w:rsidR="00157B61" w:rsidRPr="00157B61" w:rsidRDefault="00157B61" w:rsidP="00157B61">
      <w:pPr>
        <w:spacing w:before="220" w:after="220"/>
        <w:jc w:val="both"/>
        <w:rPr>
          <w:rFonts w:ascii="Avenir Next" w:hAnsi="Avenir Next" w:cs="Arial"/>
          <w:bCs/>
          <w:color w:val="0000FF"/>
          <w:sz w:val="22"/>
          <w:szCs w:val="22"/>
          <w:lang w:val="en-GB"/>
        </w:rPr>
      </w:pPr>
      <w:r w:rsidRPr="00157B61">
        <w:rPr>
          <w:rFonts w:ascii="Avenir Next" w:hAnsi="Avenir Next" w:cs="Arial"/>
          <w:bCs/>
          <w:color w:val="0000FF"/>
          <w:sz w:val="22"/>
          <w:szCs w:val="22"/>
          <w:lang w:val="en-GB"/>
        </w:rPr>
        <w:t>The newly introduced RO regime carries several distinct characteristics. A petition can be presented to the Grand Court by a company to appoint an RO based on the following conditions: the company is, or is likely to become, unable to pay its debts, and it intends to propose a compromise or arrangement to its creditors, or specific classes of creditors.</w:t>
      </w:r>
    </w:p>
    <w:p w14:paraId="6A27FBF9" w14:textId="3B7BBA92" w:rsidR="00157B61" w:rsidRPr="00157B61" w:rsidRDefault="00157B61" w:rsidP="00157B61">
      <w:pPr>
        <w:spacing w:before="220" w:after="220"/>
        <w:jc w:val="both"/>
        <w:rPr>
          <w:rFonts w:ascii="Avenir Next" w:hAnsi="Avenir Next" w:cs="Arial"/>
          <w:bCs/>
          <w:color w:val="0000FF"/>
          <w:sz w:val="22"/>
          <w:szCs w:val="22"/>
          <w:lang w:val="en-GB"/>
        </w:rPr>
      </w:pPr>
      <w:r>
        <w:rPr>
          <w:rFonts w:ascii="Avenir Next" w:hAnsi="Avenir Next" w:cs="Arial"/>
          <w:bCs/>
          <w:color w:val="0000FF"/>
          <w:sz w:val="22"/>
          <w:szCs w:val="22"/>
          <w:lang w:val="en-GB"/>
        </w:rPr>
        <w:t>C</w:t>
      </w:r>
      <w:r w:rsidRPr="00157B61">
        <w:rPr>
          <w:rFonts w:ascii="Avenir Next" w:hAnsi="Avenir Next" w:cs="Arial"/>
          <w:bCs/>
          <w:color w:val="0000FF"/>
          <w:sz w:val="22"/>
          <w:szCs w:val="22"/>
          <w:lang w:val="en-GB"/>
        </w:rPr>
        <w:t>ompany directors have the authority to present this petition without needing to pass a shareholders' resolution or without any explicit power specified in the company's articles of association to present such a petition.</w:t>
      </w:r>
    </w:p>
    <w:p w14:paraId="12855BAC" w14:textId="77777777" w:rsidR="00157B61" w:rsidRPr="00157B61" w:rsidRDefault="00157B61" w:rsidP="00157B61">
      <w:pPr>
        <w:spacing w:before="220" w:after="220"/>
        <w:jc w:val="both"/>
        <w:rPr>
          <w:rFonts w:ascii="Avenir Next" w:hAnsi="Avenir Next" w:cs="Arial"/>
          <w:bCs/>
          <w:color w:val="0000FF"/>
          <w:sz w:val="22"/>
          <w:szCs w:val="22"/>
          <w:lang w:val="en-GB"/>
        </w:rPr>
      </w:pPr>
      <w:r w:rsidRPr="00157B61">
        <w:rPr>
          <w:rFonts w:ascii="Avenir Next" w:hAnsi="Avenir Next" w:cs="Arial"/>
          <w:bCs/>
          <w:color w:val="0000FF"/>
          <w:sz w:val="22"/>
          <w:szCs w:val="22"/>
          <w:lang w:val="en-GB"/>
        </w:rPr>
        <w:t>Upon the filing of the petition, an automatic moratorium comes into effect, preventing the initiation or continuation of any suit, action, or other proceedings, whether within or outside the Cayman Islands, without the court's permission. This moratorium is characterised by its extraterritorial reach.</w:t>
      </w:r>
    </w:p>
    <w:p w14:paraId="4AF8559F" w14:textId="6551A823" w:rsidR="00157B61" w:rsidRPr="00237D64" w:rsidRDefault="00157B61" w:rsidP="00157B61">
      <w:pPr>
        <w:spacing w:before="220" w:after="220"/>
        <w:jc w:val="both"/>
        <w:rPr>
          <w:rFonts w:ascii="Avenir Next" w:hAnsi="Avenir Next" w:cs="Arial"/>
          <w:bCs/>
          <w:color w:val="0000FF"/>
          <w:sz w:val="22"/>
          <w:szCs w:val="22"/>
          <w:lang w:val="en-GB"/>
        </w:rPr>
      </w:pPr>
      <w:r>
        <w:rPr>
          <w:rFonts w:ascii="Avenir Next" w:hAnsi="Avenir Next" w:cs="Arial"/>
          <w:bCs/>
          <w:color w:val="0000FF"/>
          <w:sz w:val="22"/>
          <w:szCs w:val="22"/>
          <w:lang w:val="en-GB"/>
        </w:rPr>
        <w:t>Notably however</w:t>
      </w:r>
      <w:r w:rsidRPr="00157B61">
        <w:rPr>
          <w:rFonts w:ascii="Avenir Next" w:hAnsi="Avenir Next" w:cs="Arial"/>
          <w:bCs/>
          <w:color w:val="0000FF"/>
          <w:sz w:val="22"/>
          <w:szCs w:val="22"/>
          <w:lang w:val="en-GB"/>
        </w:rPr>
        <w:t xml:space="preserve">, it should be </w:t>
      </w:r>
      <w:r>
        <w:rPr>
          <w:rFonts w:ascii="Avenir Next" w:hAnsi="Avenir Next" w:cs="Arial"/>
          <w:bCs/>
          <w:color w:val="0000FF"/>
          <w:sz w:val="22"/>
          <w:szCs w:val="22"/>
          <w:lang w:val="en-GB"/>
        </w:rPr>
        <w:t xml:space="preserve">appreciated </w:t>
      </w:r>
      <w:r w:rsidRPr="00157B61">
        <w:rPr>
          <w:rFonts w:ascii="Avenir Next" w:hAnsi="Avenir Next" w:cs="Arial"/>
          <w:bCs/>
          <w:color w:val="0000FF"/>
          <w:sz w:val="22"/>
          <w:szCs w:val="22"/>
          <w:lang w:val="en-GB"/>
        </w:rPr>
        <w:t>that secured creditors maintain their rights to enforce their security without needing to obtain the court's permission or reference to the RO.</w:t>
      </w:r>
      <w:r>
        <w:rPr>
          <w:rFonts w:ascii="Avenir Next" w:hAnsi="Avenir Next" w:cs="Arial"/>
          <w:bCs/>
          <w:color w:val="0000FF"/>
          <w:sz w:val="22"/>
          <w:szCs w:val="22"/>
          <w:lang w:val="en-GB"/>
        </w:rPr>
        <w:t xml:space="preserve"> VP should therefore seek to engage with </w:t>
      </w:r>
      <w:proofErr w:type="spellStart"/>
      <w:r>
        <w:rPr>
          <w:rFonts w:ascii="Avenir Next" w:hAnsi="Avenir Next" w:cs="Arial"/>
          <w:bCs/>
          <w:color w:val="0000FF"/>
          <w:sz w:val="22"/>
          <w:szCs w:val="22"/>
          <w:lang w:val="en-GB"/>
        </w:rPr>
        <w:t>BITB</w:t>
      </w:r>
      <w:proofErr w:type="spellEnd"/>
      <w:r>
        <w:rPr>
          <w:rFonts w:ascii="Avenir Next" w:hAnsi="Avenir Next" w:cs="Arial"/>
          <w:bCs/>
          <w:color w:val="0000FF"/>
          <w:sz w:val="22"/>
          <w:szCs w:val="22"/>
          <w:lang w:val="en-GB"/>
        </w:rPr>
        <w:t xml:space="preserve"> to attempt to persuade them not to enforce against their main assets, </w:t>
      </w:r>
      <w:proofErr w:type="gramStart"/>
      <w:r w:rsidR="00F474CD">
        <w:rPr>
          <w:rFonts w:ascii="Avenir Next" w:hAnsi="Avenir Next" w:cs="Arial"/>
          <w:bCs/>
          <w:color w:val="0000FF"/>
          <w:sz w:val="22"/>
          <w:szCs w:val="22"/>
          <w:lang w:val="en-GB"/>
        </w:rPr>
        <w:t>i.e.</w:t>
      </w:r>
      <w:proofErr w:type="gramEnd"/>
      <w:r w:rsidR="00F474CD">
        <w:rPr>
          <w:rFonts w:ascii="Avenir Next" w:hAnsi="Avenir Next" w:cs="Arial"/>
          <w:bCs/>
          <w:color w:val="0000FF"/>
          <w:sz w:val="22"/>
          <w:szCs w:val="22"/>
          <w:lang w:val="en-GB"/>
        </w:rPr>
        <w:t xml:space="preserve"> the boats, </w:t>
      </w:r>
      <w:r>
        <w:rPr>
          <w:rFonts w:ascii="Avenir Next" w:hAnsi="Avenir Next" w:cs="Arial"/>
          <w:bCs/>
          <w:color w:val="0000FF"/>
          <w:sz w:val="22"/>
          <w:szCs w:val="22"/>
          <w:lang w:val="en-GB"/>
        </w:rPr>
        <w:t xml:space="preserve">as that might render VP no longer commercially viable. There should be room for a commercial solution: </w:t>
      </w:r>
      <w:proofErr w:type="spellStart"/>
      <w:r>
        <w:rPr>
          <w:rFonts w:ascii="Avenir Next" w:hAnsi="Avenir Next" w:cs="Arial"/>
          <w:bCs/>
          <w:color w:val="0000FF"/>
          <w:sz w:val="22"/>
          <w:szCs w:val="22"/>
          <w:lang w:val="en-GB"/>
        </w:rPr>
        <w:t>BITB</w:t>
      </w:r>
      <w:proofErr w:type="spellEnd"/>
      <w:r>
        <w:rPr>
          <w:rFonts w:ascii="Avenir Next" w:hAnsi="Avenir Next" w:cs="Arial"/>
          <w:bCs/>
          <w:color w:val="0000FF"/>
          <w:sz w:val="22"/>
          <w:szCs w:val="22"/>
          <w:lang w:val="en-GB"/>
        </w:rPr>
        <w:t xml:space="preserve"> is unlikely to be able to realise the same value for the boats as VP </w:t>
      </w:r>
      <w:r w:rsidR="00F474CD">
        <w:rPr>
          <w:rFonts w:ascii="Avenir Next" w:hAnsi="Avenir Next" w:cs="Arial"/>
          <w:bCs/>
          <w:color w:val="0000FF"/>
          <w:sz w:val="22"/>
          <w:szCs w:val="22"/>
          <w:lang w:val="en-GB"/>
        </w:rPr>
        <w:t xml:space="preserve">if the latter can manage to continue as </w:t>
      </w:r>
      <w:r>
        <w:rPr>
          <w:rFonts w:ascii="Avenir Next" w:hAnsi="Avenir Next" w:cs="Arial"/>
          <w:bCs/>
          <w:color w:val="0000FF"/>
          <w:sz w:val="22"/>
          <w:szCs w:val="22"/>
          <w:lang w:val="en-GB"/>
        </w:rPr>
        <w:t>a going concern</w:t>
      </w:r>
      <w:r w:rsidR="00F474CD">
        <w:rPr>
          <w:rFonts w:ascii="Avenir Next" w:hAnsi="Avenir Next" w:cs="Arial"/>
          <w:bCs/>
          <w:color w:val="0000FF"/>
          <w:sz w:val="22"/>
          <w:szCs w:val="22"/>
          <w:lang w:val="en-GB"/>
        </w:rPr>
        <w:t xml:space="preserve"> by restructuring their debts.</w:t>
      </w:r>
    </w:p>
    <w:p w14:paraId="20A1D69F" w14:textId="42CD7203" w:rsidR="00927C9D" w:rsidRDefault="00C41A0C"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Following on from </w:t>
      </w:r>
      <w:r w:rsidR="00924973" w:rsidRPr="00310533">
        <w:rPr>
          <w:rFonts w:ascii="Avenir Next" w:hAnsi="Avenir Next" w:cs="Arial"/>
          <w:sz w:val="22"/>
          <w:szCs w:val="22"/>
          <w:lang w:val="en-GB"/>
        </w:rPr>
        <w:t>(</w:t>
      </w:r>
      <w:r w:rsidRPr="00310533">
        <w:rPr>
          <w:rFonts w:ascii="Avenir Next" w:hAnsi="Avenir Next" w:cs="Arial"/>
          <w:sz w:val="22"/>
          <w:szCs w:val="22"/>
          <w:lang w:val="en-GB"/>
        </w:rPr>
        <w:t>e</w:t>
      </w:r>
      <w:r w:rsidR="00924973" w:rsidRPr="00310533">
        <w:rPr>
          <w:rFonts w:ascii="Avenir Next" w:hAnsi="Avenir Next" w:cs="Arial"/>
          <w:sz w:val="22"/>
          <w:szCs w:val="22"/>
          <w:lang w:val="en-GB"/>
        </w:rPr>
        <w:t>) above</w:t>
      </w:r>
      <w:r w:rsidRPr="00310533">
        <w:rPr>
          <w:rFonts w:ascii="Avenir Next" w:hAnsi="Avenir Next" w:cs="Arial"/>
          <w:sz w:val="22"/>
          <w:szCs w:val="22"/>
          <w:lang w:val="en-GB"/>
        </w:rPr>
        <w:t>, c</w:t>
      </w:r>
      <w:r w:rsidR="00F730FA" w:rsidRPr="00310533">
        <w:rPr>
          <w:rFonts w:ascii="Avenir Next" w:hAnsi="Avenir Next" w:cs="Arial"/>
          <w:sz w:val="22"/>
          <w:szCs w:val="22"/>
          <w:lang w:val="en-GB"/>
        </w:rPr>
        <w:t xml:space="preserve">an the </w:t>
      </w:r>
      <w:r w:rsidR="00FE08A2" w:rsidRPr="00310533">
        <w:rPr>
          <w:rFonts w:ascii="Avenir Next" w:hAnsi="Avenir Next" w:cs="Arial"/>
          <w:sz w:val="22"/>
          <w:szCs w:val="22"/>
          <w:lang w:val="en-GB"/>
        </w:rPr>
        <w:t>Rackham</w:t>
      </w:r>
      <w:r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family continue </w:t>
      </w:r>
      <w:r w:rsidR="00FE08A2" w:rsidRPr="00310533">
        <w:rPr>
          <w:rFonts w:ascii="Avenir Next" w:hAnsi="Avenir Next" w:cs="Arial"/>
          <w:sz w:val="22"/>
          <w:szCs w:val="22"/>
          <w:lang w:val="en-GB"/>
        </w:rPr>
        <w:t>play a part in</w:t>
      </w:r>
      <w:r w:rsidR="00F730FA" w:rsidRPr="00310533">
        <w:rPr>
          <w:rFonts w:ascii="Avenir Next" w:hAnsi="Avenir Next" w:cs="Arial"/>
          <w:sz w:val="22"/>
          <w:szCs w:val="22"/>
          <w:lang w:val="en-GB"/>
        </w:rPr>
        <w:t xml:space="preserve"> run</w:t>
      </w:r>
      <w:r w:rsidR="00FE08A2" w:rsidRPr="00310533">
        <w:rPr>
          <w:rFonts w:ascii="Avenir Next" w:hAnsi="Avenir Next" w:cs="Arial"/>
          <w:sz w:val="22"/>
          <w:szCs w:val="22"/>
          <w:lang w:val="en-GB"/>
        </w:rPr>
        <w:t>ning</w:t>
      </w:r>
      <w:r w:rsidR="00F730FA"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VP</w:t>
      </w:r>
      <w:r w:rsidR="00F730FA" w:rsidRPr="00310533">
        <w:rPr>
          <w:rFonts w:ascii="Avenir Next" w:hAnsi="Avenir Next" w:cs="Arial"/>
          <w:sz w:val="22"/>
          <w:szCs w:val="22"/>
          <w:lang w:val="en-GB"/>
        </w:rPr>
        <w:t xml:space="preserve"> during </w:t>
      </w:r>
      <w:r w:rsidR="00FE08A2" w:rsidRPr="00310533">
        <w:rPr>
          <w:rFonts w:ascii="Avenir Next" w:hAnsi="Avenir Next" w:cs="Arial"/>
          <w:sz w:val="22"/>
          <w:szCs w:val="22"/>
          <w:lang w:val="en-GB"/>
        </w:rPr>
        <w:t xml:space="preserve">any restructuring </w:t>
      </w:r>
      <w:r w:rsidR="00F730FA" w:rsidRPr="00310533">
        <w:rPr>
          <w:rFonts w:ascii="Avenir Next" w:hAnsi="Avenir Next" w:cs="Arial"/>
          <w:sz w:val="22"/>
          <w:szCs w:val="22"/>
          <w:lang w:val="en-GB"/>
        </w:rPr>
        <w:t>process?</w:t>
      </w:r>
    </w:p>
    <w:p w14:paraId="7ADDA549" w14:textId="4A75F745" w:rsidR="00952187" w:rsidRPr="00237D64" w:rsidRDefault="00F474CD" w:rsidP="00237D64">
      <w:pPr>
        <w:spacing w:before="220" w:after="220"/>
        <w:jc w:val="both"/>
        <w:rPr>
          <w:rFonts w:ascii="Avenir Next" w:hAnsi="Avenir Next" w:cs="Arial"/>
          <w:bCs/>
          <w:color w:val="0000FF"/>
          <w:sz w:val="22"/>
          <w:szCs w:val="22"/>
          <w:lang w:val="en-GB"/>
        </w:rPr>
      </w:pPr>
      <w:r>
        <w:rPr>
          <w:rFonts w:ascii="Avenir Next" w:hAnsi="Avenir Next" w:cs="Arial"/>
          <w:bCs/>
          <w:color w:val="0000FF"/>
          <w:sz w:val="22"/>
          <w:szCs w:val="22"/>
          <w:lang w:val="en-GB"/>
        </w:rPr>
        <w:t xml:space="preserve">This depends on the terms of the court order appointing the RO. This will set out the </w:t>
      </w:r>
      <w:proofErr w:type="spellStart"/>
      <w:r>
        <w:rPr>
          <w:rFonts w:ascii="Avenir Next" w:hAnsi="Avenir Next" w:cs="Arial"/>
          <w:bCs/>
          <w:color w:val="0000FF"/>
          <w:sz w:val="22"/>
          <w:szCs w:val="22"/>
          <w:lang w:val="en-GB"/>
        </w:rPr>
        <w:t>t</w:t>
      </w:r>
      <w:r w:rsidRPr="00F474CD">
        <w:rPr>
          <w:rFonts w:ascii="Avenir Next" w:hAnsi="Avenir Next" w:cs="Arial"/>
          <w:bCs/>
          <w:color w:val="0000FF"/>
          <w:sz w:val="22"/>
          <w:szCs w:val="22"/>
          <w:lang w:val="en-GB"/>
        </w:rPr>
        <w:t>he</w:t>
      </w:r>
      <w:proofErr w:type="spellEnd"/>
      <w:r w:rsidRPr="00F474CD">
        <w:rPr>
          <w:rFonts w:ascii="Avenir Next" w:hAnsi="Avenir Next" w:cs="Arial"/>
          <w:bCs/>
          <w:color w:val="0000FF"/>
          <w:sz w:val="22"/>
          <w:szCs w:val="22"/>
          <w:lang w:val="en-GB"/>
        </w:rPr>
        <w:t xml:space="preserve"> </w:t>
      </w:r>
      <w:proofErr w:type="spellStart"/>
      <w:r w:rsidRPr="00F474CD">
        <w:rPr>
          <w:rFonts w:ascii="Avenir Next" w:hAnsi="Avenir Next" w:cs="Arial"/>
          <w:bCs/>
          <w:color w:val="0000FF"/>
          <w:sz w:val="22"/>
          <w:szCs w:val="22"/>
          <w:lang w:val="en-GB"/>
        </w:rPr>
        <w:t>RO’s</w:t>
      </w:r>
      <w:proofErr w:type="spellEnd"/>
      <w:r w:rsidRPr="00F474CD">
        <w:rPr>
          <w:rFonts w:ascii="Avenir Next" w:hAnsi="Avenir Next" w:cs="Arial"/>
          <w:bCs/>
          <w:color w:val="0000FF"/>
          <w:sz w:val="22"/>
          <w:szCs w:val="22"/>
          <w:lang w:val="en-GB"/>
        </w:rPr>
        <w:t xml:space="preserve"> functions and powers</w:t>
      </w:r>
      <w:r>
        <w:rPr>
          <w:rFonts w:ascii="Avenir Next" w:hAnsi="Avenir Next" w:cs="Arial"/>
          <w:bCs/>
          <w:color w:val="0000FF"/>
          <w:sz w:val="22"/>
          <w:szCs w:val="22"/>
          <w:lang w:val="en-GB"/>
        </w:rPr>
        <w:t>, much like well-practiced JPL appointment orders have in the past. Subject to this, t</w:t>
      </w:r>
      <w:r w:rsidRPr="00F474CD">
        <w:rPr>
          <w:rFonts w:ascii="Avenir Next" w:hAnsi="Avenir Next" w:cs="Arial"/>
          <w:bCs/>
          <w:color w:val="0000FF"/>
          <w:sz w:val="22"/>
          <w:szCs w:val="22"/>
          <w:lang w:val="en-GB"/>
        </w:rPr>
        <w:t xml:space="preserve">he </w:t>
      </w:r>
      <w:r w:rsidRPr="00F474CD">
        <w:rPr>
          <w:rFonts w:ascii="Avenir Next" w:hAnsi="Avenir Next" w:cs="Arial"/>
          <w:bCs/>
          <w:color w:val="0000FF"/>
          <w:sz w:val="22"/>
          <w:szCs w:val="22"/>
          <w:lang w:val="en-GB"/>
        </w:rPr>
        <w:lastRenderedPageBreak/>
        <w:t xml:space="preserve">Rackham family </w:t>
      </w:r>
      <w:r>
        <w:rPr>
          <w:rFonts w:ascii="Avenir Next" w:hAnsi="Avenir Next" w:cs="Arial"/>
          <w:bCs/>
          <w:color w:val="0000FF"/>
          <w:sz w:val="22"/>
          <w:szCs w:val="22"/>
          <w:lang w:val="en-GB"/>
        </w:rPr>
        <w:t xml:space="preserve">may be able to </w:t>
      </w:r>
      <w:r w:rsidRPr="00F474CD">
        <w:rPr>
          <w:rFonts w:ascii="Avenir Next" w:hAnsi="Avenir Next" w:cs="Arial"/>
          <w:bCs/>
          <w:color w:val="0000FF"/>
          <w:sz w:val="22"/>
          <w:szCs w:val="22"/>
          <w:lang w:val="en-GB"/>
        </w:rPr>
        <w:t xml:space="preserve">continue to play a part in running VP during any restructuring process, provided they are acting in the best interests of the company. However, their exact role would likely depend on the specifics of the restructuring plan and any court orders issued </w:t>
      </w:r>
      <w:proofErr w:type="gramStart"/>
      <w:r w:rsidRPr="00F474CD">
        <w:rPr>
          <w:rFonts w:ascii="Avenir Next" w:hAnsi="Avenir Next" w:cs="Arial"/>
          <w:bCs/>
          <w:color w:val="0000FF"/>
          <w:sz w:val="22"/>
          <w:szCs w:val="22"/>
          <w:lang w:val="en-GB"/>
        </w:rPr>
        <w:t>in the course of</w:t>
      </w:r>
      <w:proofErr w:type="gramEnd"/>
      <w:r w:rsidRPr="00F474CD">
        <w:rPr>
          <w:rFonts w:ascii="Avenir Next" w:hAnsi="Avenir Next" w:cs="Arial"/>
          <w:bCs/>
          <w:color w:val="0000FF"/>
          <w:sz w:val="22"/>
          <w:szCs w:val="22"/>
          <w:lang w:val="en-GB"/>
        </w:rPr>
        <w:t xml:space="preserve"> the restructuring proceedings.</w:t>
      </w:r>
    </w:p>
    <w:p w14:paraId="0CE34777" w14:textId="44185946" w:rsidR="007B22CF" w:rsidRPr="00237D64" w:rsidRDefault="002A2C21" w:rsidP="00087F21">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W</w:t>
      </w:r>
      <w:r w:rsidR="00BC3A55" w:rsidRPr="00310533">
        <w:rPr>
          <w:rFonts w:ascii="Avenir Next" w:hAnsi="Avenir Next" w:cs="Arial"/>
          <w:sz w:val="22"/>
          <w:szCs w:val="22"/>
          <w:lang w:val="en-GB"/>
        </w:rPr>
        <w:t xml:space="preserve">hat factors </w:t>
      </w:r>
      <w:r w:rsidRPr="00310533">
        <w:rPr>
          <w:rFonts w:ascii="Avenir Next" w:hAnsi="Avenir Next" w:cs="Arial"/>
          <w:sz w:val="22"/>
          <w:szCs w:val="22"/>
          <w:lang w:val="en-GB"/>
        </w:rPr>
        <w:t xml:space="preserve">will </w:t>
      </w:r>
      <w:r w:rsidR="00BC3A55" w:rsidRPr="00310533">
        <w:rPr>
          <w:rFonts w:ascii="Avenir Next" w:hAnsi="Avenir Next" w:cs="Arial"/>
          <w:sz w:val="22"/>
          <w:szCs w:val="22"/>
          <w:lang w:val="en-GB"/>
        </w:rPr>
        <w:t xml:space="preserve">the </w:t>
      </w:r>
      <w:r w:rsidRPr="00310533">
        <w:rPr>
          <w:rFonts w:ascii="Avenir Next" w:hAnsi="Avenir Next" w:cs="Arial"/>
          <w:sz w:val="22"/>
          <w:szCs w:val="22"/>
          <w:lang w:val="en-GB"/>
        </w:rPr>
        <w:t xml:space="preserve">Cayman Islands </w:t>
      </w:r>
      <w:r w:rsidR="00BC3A55" w:rsidRPr="00310533">
        <w:rPr>
          <w:rFonts w:ascii="Avenir Next" w:hAnsi="Avenir Next" w:cs="Arial"/>
          <w:sz w:val="22"/>
          <w:szCs w:val="22"/>
          <w:lang w:val="en-GB"/>
        </w:rPr>
        <w:t xml:space="preserve">court take into consideration before approving </w:t>
      </w:r>
      <w:r w:rsidR="00927C9D" w:rsidRPr="00310533">
        <w:rPr>
          <w:rFonts w:ascii="Avenir Next" w:hAnsi="Avenir Next" w:cs="Arial"/>
          <w:sz w:val="22"/>
          <w:szCs w:val="22"/>
          <w:lang w:val="en-GB"/>
        </w:rPr>
        <w:t>any</w:t>
      </w:r>
      <w:r w:rsidR="00BC3A55" w:rsidRPr="00310533">
        <w:rPr>
          <w:rFonts w:ascii="Avenir Next" w:hAnsi="Avenir Next" w:cs="Arial"/>
          <w:sz w:val="22"/>
          <w:szCs w:val="22"/>
          <w:lang w:val="en-GB"/>
        </w:rPr>
        <w:t xml:space="preserve"> </w:t>
      </w:r>
      <w:r w:rsidR="00333CA0" w:rsidRPr="00310533">
        <w:rPr>
          <w:rFonts w:ascii="Avenir Next" w:hAnsi="Avenir Next" w:cs="Arial"/>
          <w:sz w:val="22"/>
          <w:szCs w:val="22"/>
          <w:lang w:val="en-GB"/>
        </w:rPr>
        <w:t xml:space="preserve">proposed </w:t>
      </w:r>
      <w:r w:rsidR="00BC3A55" w:rsidRPr="00310533">
        <w:rPr>
          <w:rFonts w:ascii="Avenir Next" w:hAnsi="Avenir Next" w:cs="Arial"/>
          <w:sz w:val="22"/>
          <w:szCs w:val="22"/>
          <w:lang w:val="en-GB"/>
        </w:rPr>
        <w:t>restructuring</w:t>
      </w:r>
      <w:r w:rsidR="00F730FA" w:rsidRPr="00310533">
        <w:rPr>
          <w:rFonts w:ascii="Avenir Next" w:hAnsi="Avenir Next" w:cs="Arial"/>
          <w:sz w:val="22"/>
          <w:szCs w:val="22"/>
          <w:lang w:val="en-GB"/>
        </w:rPr>
        <w:t>?</w:t>
      </w:r>
      <w:bookmarkEnd w:id="1"/>
    </w:p>
    <w:bookmarkEnd w:id="2"/>
    <w:p w14:paraId="72146635" w14:textId="77777777" w:rsidR="00F474CD" w:rsidRDefault="00F474CD" w:rsidP="00087F21">
      <w:pPr>
        <w:jc w:val="both"/>
        <w:rPr>
          <w:rFonts w:ascii="Avenir Next" w:hAnsi="Avenir Next" w:cs="Arial"/>
          <w:bCs/>
          <w:color w:val="0000FF"/>
          <w:sz w:val="22"/>
          <w:szCs w:val="22"/>
          <w:lang w:val="en-GB"/>
        </w:rPr>
      </w:pPr>
    </w:p>
    <w:p w14:paraId="394CA5D1" w14:textId="57E301F2" w:rsidR="00952187" w:rsidRPr="00310533" w:rsidRDefault="00F474CD" w:rsidP="00087F21">
      <w:pPr>
        <w:jc w:val="both"/>
        <w:rPr>
          <w:rFonts w:ascii="Avenir Next" w:hAnsi="Avenir Next" w:cs="Arial"/>
          <w:color w:val="000000" w:themeColor="text1"/>
          <w:sz w:val="22"/>
          <w:szCs w:val="22"/>
          <w:lang w:val="en-GB"/>
        </w:rPr>
      </w:pPr>
      <w:r w:rsidRPr="00F474CD">
        <w:rPr>
          <w:rFonts w:ascii="Avenir Next" w:hAnsi="Avenir Next" w:cs="Arial"/>
          <w:bCs/>
          <w:color w:val="0000FF"/>
          <w:sz w:val="22"/>
          <w:szCs w:val="22"/>
          <w:lang w:val="en-GB"/>
        </w:rPr>
        <w:t xml:space="preserve">The </w:t>
      </w:r>
      <w:r>
        <w:rPr>
          <w:rFonts w:ascii="Avenir Next" w:hAnsi="Avenir Next" w:cs="Arial"/>
          <w:bCs/>
          <w:color w:val="0000FF"/>
          <w:sz w:val="22"/>
          <w:szCs w:val="22"/>
          <w:lang w:val="en-GB"/>
        </w:rPr>
        <w:t xml:space="preserve">Grand Court </w:t>
      </w:r>
      <w:r w:rsidRPr="00F474CD">
        <w:rPr>
          <w:rFonts w:ascii="Avenir Next" w:hAnsi="Avenir Next" w:cs="Arial"/>
          <w:bCs/>
          <w:color w:val="0000FF"/>
          <w:sz w:val="22"/>
          <w:szCs w:val="22"/>
          <w:lang w:val="en-GB"/>
        </w:rPr>
        <w:t>would take several factors into consideration before approving any proposed restructuring, including whether the proposed scheme is fair and equitable, whether it has been approved by a sufficient number or majority of creditors, and whether it has a realistic prospect of achieving its objectives, namely, the company's survival and the better satisfaction of creditors' claims than would be achieved in a winding-up. The court would also consider whether the scheme of arrangement complies with all relevant laws and regulations, and whether it is in the best interests of the creditors.</w:t>
      </w:r>
    </w:p>
    <w:p w14:paraId="35854929" w14:textId="55548B27" w:rsidR="00952187" w:rsidRPr="00310533" w:rsidRDefault="00952187" w:rsidP="00087F21">
      <w:pPr>
        <w:jc w:val="both"/>
        <w:rPr>
          <w:rFonts w:ascii="Avenir Next" w:hAnsi="Avenir Next" w:cs="Arial"/>
          <w:color w:val="000000" w:themeColor="text1"/>
          <w:sz w:val="22"/>
          <w:szCs w:val="22"/>
          <w:lang w:val="en-GB"/>
        </w:rPr>
      </w:pPr>
    </w:p>
    <w:p w14:paraId="181826D4" w14:textId="77777777" w:rsidR="00B77F46" w:rsidRPr="00310533" w:rsidRDefault="00C606C3" w:rsidP="004E3A6B">
      <w:pPr>
        <w:jc w:val="cente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w:t>
      </w:r>
      <w:r w:rsidR="001E25B9" w:rsidRPr="00310533">
        <w:rPr>
          <w:rFonts w:ascii="Avenir Next Demi Bold" w:hAnsi="Avenir Next Demi Bold" w:cs="Arial"/>
          <w:b/>
          <w:bCs/>
          <w:sz w:val="22"/>
          <w:szCs w:val="22"/>
          <w:lang w:val="en-GB"/>
        </w:rPr>
        <w:t xml:space="preserve"> </w:t>
      </w:r>
      <w:r w:rsidR="0077498C" w:rsidRPr="00310533">
        <w:rPr>
          <w:rFonts w:ascii="Avenir Next Demi Bold" w:hAnsi="Avenir Next Demi Bold" w:cs="Arial"/>
          <w:b/>
          <w:bCs/>
          <w:sz w:val="22"/>
          <w:szCs w:val="22"/>
          <w:lang w:val="en-GB"/>
        </w:rPr>
        <w:t>End of Assessment</w:t>
      </w:r>
      <w:r w:rsidR="001E25B9" w:rsidRPr="00310533">
        <w:rPr>
          <w:rFonts w:ascii="Avenir Next Demi Bold" w:hAnsi="Avenir Next Demi Bold" w:cs="Arial"/>
          <w:b/>
          <w:bCs/>
          <w:sz w:val="22"/>
          <w:szCs w:val="22"/>
          <w:lang w:val="en-GB"/>
        </w:rPr>
        <w:t xml:space="preserve"> </w:t>
      </w:r>
      <w:r w:rsidRPr="00310533">
        <w:rPr>
          <w:rFonts w:ascii="Avenir Next Demi Bold" w:hAnsi="Avenir Next Demi Bold" w:cs="Arial"/>
          <w:b/>
          <w:bCs/>
          <w:sz w:val="22"/>
          <w:szCs w:val="22"/>
          <w:lang w:val="en-GB"/>
        </w:rPr>
        <w:t>*</w:t>
      </w:r>
    </w:p>
    <w:sectPr w:rsidR="00B77F46" w:rsidRPr="00310533"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43EF0" w14:textId="77777777" w:rsidR="00CC4669" w:rsidRDefault="00CC4669" w:rsidP="00241B44">
      <w:r>
        <w:separator/>
      </w:r>
    </w:p>
  </w:endnote>
  <w:endnote w:type="continuationSeparator" w:id="0">
    <w:p w14:paraId="1077231F" w14:textId="77777777" w:rsidR="00CC4669" w:rsidRDefault="00CC466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3A47D72B"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end"/>
    </w:r>
    <w:r w:rsidR="00B255D4" w:rsidRPr="00B255D4">
      <w:t xml:space="preserve"> </w:t>
    </w:r>
    <w:r w:rsidR="00B255D4" w:rsidRPr="00B255D4">
      <w:rPr>
        <w:rFonts w:ascii="Arial" w:hAnsi="Arial" w:cs="Arial"/>
        <w:sz w:val="18"/>
        <w:szCs w:val="18"/>
        <w:lang w:val="en-GB"/>
      </w:rPr>
      <w:t>202223-766</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EB56" w14:textId="77777777" w:rsidR="00B255D4" w:rsidRDefault="00B25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363BC" w14:textId="77777777" w:rsidR="00CC4669" w:rsidRDefault="00CC4669" w:rsidP="00241B44">
      <w:r>
        <w:separator/>
      </w:r>
    </w:p>
  </w:footnote>
  <w:footnote w:type="continuationSeparator" w:id="0">
    <w:p w14:paraId="5FC98681" w14:textId="77777777" w:rsidR="00CC4669" w:rsidRDefault="00CC4669"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5013" w14:textId="77777777" w:rsidR="00B255D4" w:rsidRDefault="00B25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54F1" w14:textId="77777777" w:rsidR="00B255D4" w:rsidRDefault="00B255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B5E8" w14:textId="77777777" w:rsidR="00B255D4" w:rsidRDefault="00B25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1"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1703209">
    <w:abstractNumId w:val="39"/>
  </w:num>
  <w:num w:numId="2" w16cid:durableId="1104692047">
    <w:abstractNumId w:val="22"/>
  </w:num>
  <w:num w:numId="3" w16cid:durableId="770396820">
    <w:abstractNumId w:val="18"/>
  </w:num>
  <w:num w:numId="4" w16cid:durableId="965040032">
    <w:abstractNumId w:val="37"/>
  </w:num>
  <w:num w:numId="5" w16cid:durableId="1943371296">
    <w:abstractNumId w:val="19"/>
  </w:num>
  <w:num w:numId="6" w16cid:durableId="2097941521">
    <w:abstractNumId w:val="31"/>
  </w:num>
  <w:num w:numId="7" w16cid:durableId="1915582624">
    <w:abstractNumId w:val="38"/>
  </w:num>
  <w:num w:numId="8" w16cid:durableId="1972514101">
    <w:abstractNumId w:val="34"/>
  </w:num>
  <w:num w:numId="9" w16cid:durableId="493227803">
    <w:abstractNumId w:val="16"/>
  </w:num>
  <w:num w:numId="10" w16cid:durableId="184633336">
    <w:abstractNumId w:val="10"/>
  </w:num>
  <w:num w:numId="11" w16cid:durableId="1877351039">
    <w:abstractNumId w:val="12"/>
  </w:num>
  <w:num w:numId="12" w16cid:durableId="780681927">
    <w:abstractNumId w:val="17"/>
  </w:num>
  <w:num w:numId="13" w16cid:durableId="1210340703">
    <w:abstractNumId w:val="25"/>
  </w:num>
  <w:num w:numId="14" w16cid:durableId="2055765797">
    <w:abstractNumId w:val="3"/>
  </w:num>
  <w:num w:numId="15" w16cid:durableId="657147630">
    <w:abstractNumId w:val="13"/>
  </w:num>
  <w:num w:numId="16" w16cid:durableId="352463193">
    <w:abstractNumId w:val="36"/>
  </w:num>
  <w:num w:numId="17" w16cid:durableId="1479344266">
    <w:abstractNumId w:val="6"/>
  </w:num>
  <w:num w:numId="18" w16cid:durableId="1799494582">
    <w:abstractNumId w:val="8"/>
  </w:num>
  <w:num w:numId="19" w16cid:durableId="2002545051">
    <w:abstractNumId w:val="28"/>
  </w:num>
  <w:num w:numId="20" w16cid:durableId="464810087">
    <w:abstractNumId w:val="26"/>
  </w:num>
  <w:num w:numId="21" w16cid:durableId="998533529">
    <w:abstractNumId w:val="2"/>
  </w:num>
  <w:num w:numId="22" w16cid:durableId="1501382776">
    <w:abstractNumId w:val="11"/>
  </w:num>
  <w:num w:numId="23" w16cid:durableId="756637754">
    <w:abstractNumId w:val="40"/>
  </w:num>
  <w:num w:numId="24" w16cid:durableId="1717241072">
    <w:abstractNumId w:val="0"/>
  </w:num>
  <w:num w:numId="25" w16cid:durableId="307445945">
    <w:abstractNumId w:val="32"/>
  </w:num>
  <w:num w:numId="26" w16cid:durableId="894506122">
    <w:abstractNumId w:val="9"/>
  </w:num>
  <w:num w:numId="27" w16cid:durableId="1709451648">
    <w:abstractNumId w:val="14"/>
  </w:num>
  <w:num w:numId="28" w16cid:durableId="1200892354">
    <w:abstractNumId w:val="4"/>
  </w:num>
  <w:num w:numId="29" w16cid:durableId="139229073">
    <w:abstractNumId w:val="7"/>
  </w:num>
  <w:num w:numId="30" w16cid:durableId="29456656">
    <w:abstractNumId w:val="20"/>
  </w:num>
  <w:num w:numId="31" w16cid:durableId="1137453181">
    <w:abstractNumId w:val="27"/>
  </w:num>
  <w:num w:numId="32" w16cid:durableId="2135899084">
    <w:abstractNumId w:val="23"/>
  </w:num>
  <w:num w:numId="33" w16cid:durableId="473329005">
    <w:abstractNumId w:val="29"/>
  </w:num>
  <w:num w:numId="34" w16cid:durableId="601884424">
    <w:abstractNumId w:val="21"/>
  </w:num>
  <w:num w:numId="35" w16cid:durableId="840506207">
    <w:abstractNumId w:val="15"/>
  </w:num>
  <w:num w:numId="36" w16cid:durableId="956791763">
    <w:abstractNumId w:val="1"/>
  </w:num>
  <w:num w:numId="37" w16cid:durableId="89543296">
    <w:abstractNumId w:val="30"/>
  </w:num>
  <w:num w:numId="38" w16cid:durableId="859005268">
    <w:abstractNumId w:val="24"/>
  </w:num>
  <w:num w:numId="39" w16cid:durableId="395471493">
    <w:abstractNumId w:val="35"/>
  </w:num>
  <w:num w:numId="40" w16cid:durableId="2104566601">
    <w:abstractNumId w:val="33"/>
  </w:num>
  <w:num w:numId="41" w16cid:durableId="12219847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20557"/>
    <w:rsid w:val="00021FC2"/>
    <w:rsid w:val="00023705"/>
    <w:rsid w:val="000250C7"/>
    <w:rsid w:val="00026F16"/>
    <w:rsid w:val="00037621"/>
    <w:rsid w:val="00044D46"/>
    <w:rsid w:val="00045088"/>
    <w:rsid w:val="00045904"/>
    <w:rsid w:val="000502FD"/>
    <w:rsid w:val="000577D2"/>
    <w:rsid w:val="00065166"/>
    <w:rsid w:val="000659CF"/>
    <w:rsid w:val="00082609"/>
    <w:rsid w:val="000851CC"/>
    <w:rsid w:val="00087F21"/>
    <w:rsid w:val="00093BE8"/>
    <w:rsid w:val="000A407B"/>
    <w:rsid w:val="000A68ED"/>
    <w:rsid w:val="000A7BE7"/>
    <w:rsid w:val="000B5FF1"/>
    <w:rsid w:val="000B609F"/>
    <w:rsid w:val="000C3F26"/>
    <w:rsid w:val="000D33BB"/>
    <w:rsid w:val="000D55A8"/>
    <w:rsid w:val="000E4841"/>
    <w:rsid w:val="000F1677"/>
    <w:rsid w:val="000F3D6C"/>
    <w:rsid w:val="000F6063"/>
    <w:rsid w:val="00101707"/>
    <w:rsid w:val="00102CC9"/>
    <w:rsid w:val="0010593A"/>
    <w:rsid w:val="001108F8"/>
    <w:rsid w:val="0011473D"/>
    <w:rsid w:val="00115C85"/>
    <w:rsid w:val="00123855"/>
    <w:rsid w:val="00126A4D"/>
    <w:rsid w:val="0014171F"/>
    <w:rsid w:val="0014622C"/>
    <w:rsid w:val="001463D6"/>
    <w:rsid w:val="00152348"/>
    <w:rsid w:val="0015456D"/>
    <w:rsid w:val="00155FA2"/>
    <w:rsid w:val="00157B61"/>
    <w:rsid w:val="00161F1B"/>
    <w:rsid w:val="00162829"/>
    <w:rsid w:val="00163644"/>
    <w:rsid w:val="0016583A"/>
    <w:rsid w:val="00180548"/>
    <w:rsid w:val="00180AC4"/>
    <w:rsid w:val="00180CCE"/>
    <w:rsid w:val="0018267A"/>
    <w:rsid w:val="00182779"/>
    <w:rsid w:val="001830DF"/>
    <w:rsid w:val="0018424C"/>
    <w:rsid w:val="001966D9"/>
    <w:rsid w:val="001A007A"/>
    <w:rsid w:val="001A7E9A"/>
    <w:rsid w:val="001B0F70"/>
    <w:rsid w:val="001B5016"/>
    <w:rsid w:val="001C45FC"/>
    <w:rsid w:val="001D0469"/>
    <w:rsid w:val="001D13A8"/>
    <w:rsid w:val="001D29C0"/>
    <w:rsid w:val="001D4862"/>
    <w:rsid w:val="001E25B9"/>
    <w:rsid w:val="001E49E0"/>
    <w:rsid w:val="001E7B5A"/>
    <w:rsid w:val="001F16A2"/>
    <w:rsid w:val="001F7412"/>
    <w:rsid w:val="0020090A"/>
    <w:rsid w:val="00202DFE"/>
    <w:rsid w:val="0020725B"/>
    <w:rsid w:val="00210493"/>
    <w:rsid w:val="002110F1"/>
    <w:rsid w:val="002172B8"/>
    <w:rsid w:val="002356EA"/>
    <w:rsid w:val="00237D64"/>
    <w:rsid w:val="0024116D"/>
    <w:rsid w:val="00241B44"/>
    <w:rsid w:val="00241BC4"/>
    <w:rsid w:val="00241FA3"/>
    <w:rsid w:val="00245EFB"/>
    <w:rsid w:val="002476AF"/>
    <w:rsid w:val="0025386E"/>
    <w:rsid w:val="002638B0"/>
    <w:rsid w:val="0026647A"/>
    <w:rsid w:val="002668D3"/>
    <w:rsid w:val="0027299F"/>
    <w:rsid w:val="00284EBE"/>
    <w:rsid w:val="002903A7"/>
    <w:rsid w:val="0029433F"/>
    <w:rsid w:val="00294829"/>
    <w:rsid w:val="0029690F"/>
    <w:rsid w:val="00297C8A"/>
    <w:rsid w:val="002A2A60"/>
    <w:rsid w:val="002A2C21"/>
    <w:rsid w:val="002A37BB"/>
    <w:rsid w:val="002A4B95"/>
    <w:rsid w:val="002B1C45"/>
    <w:rsid w:val="002B3A96"/>
    <w:rsid w:val="002C13C8"/>
    <w:rsid w:val="002C3547"/>
    <w:rsid w:val="002C4B43"/>
    <w:rsid w:val="002D0021"/>
    <w:rsid w:val="002D299D"/>
    <w:rsid w:val="002D3473"/>
    <w:rsid w:val="002F1956"/>
    <w:rsid w:val="002F3440"/>
    <w:rsid w:val="002F75A3"/>
    <w:rsid w:val="00303C2F"/>
    <w:rsid w:val="003042CB"/>
    <w:rsid w:val="00305564"/>
    <w:rsid w:val="00310533"/>
    <w:rsid w:val="003144EF"/>
    <w:rsid w:val="00326292"/>
    <w:rsid w:val="00326415"/>
    <w:rsid w:val="00330937"/>
    <w:rsid w:val="00330F31"/>
    <w:rsid w:val="00333CA0"/>
    <w:rsid w:val="00334648"/>
    <w:rsid w:val="0033768C"/>
    <w:rsid w:val="00337938"/>
    <w:rsid w:val="00340769"/>
    <w:rsid w:val="00341AA6"/>
    <w:rsid w:val="00361A0A"/>
    <w:rsid w:val="00364836"/>
    <w:rsid w:val="0036565C"/>
    <w:rsid w:val="0036625E"/>
    <w:rsid w:val="0037465A"/>
    <w:rsid w:val="00377065"/>
    <w:rsid w:val="00382C98"/>
    <w:rsid w:val="0038533C"/>
    <w:rsid w:val="00386568"/>
    <w:rsid w:val="00390B57"/>
    <w:rsid w:val="00391C9D"/>
    <w:rsid w:val="003938A1"/>
    <w:rsid w:val="003948D5"/>
    <w:rsid w:val="00396821"/>
    <w:rsid w:val="00397D3A"/>
    <w:rsid w:val="003A051E"/>
    <w:rsid w:val="003A2780"/>
    <w:rsid w:val="003B170F"/>
    <w:rsid w:val="003B3C5F"/>
    <w:rsid w:val="003C4471"/>
    <w:rsid w:val="003D0A6D"/>
    <w:rsid w:val="003E0B16"/>
    <w:rsid w:val="003E67D1"/>
    <w:rsid w:val="003E7675"/>
    <w:rsid w:val="00404329"/>
    <w:rsid w:val="00405DC1"/>
    <w:rsid w:val="00406382"/>
    <w:rsid w:val="00415F1F"/>
    <w:rsid w:val="00416D2B"/>
    <w:rsid w:val="0042108F"/>
    <w:rsid w:val="00430FED"/>
    <w:rsid w:val="00434A8C"/>
    <w:rsid w:val="00437297"/>
    <w:rsid w:val="00444284"/>
    <w:rsid w:val="00445CE6"/>
    <w:rsid w:val="004534C2"/>
    <w:rsid w:val="0045446F"/>
    <w:rsid w:val="0045683E"/>
    <w:rsid w:val="00460F33"/>
    <w:rsid w:val="004617EA"/>
    <w:rsid w:val="00477C72"/>
    <w:rsid w:val="0048787C"/>
    <w:rsid w:val="00491675"/>
    <w:rsid w:val="00493855"/>
    <w:rsid w:val="00495E79"/>
    <w:rsid w:val="004A2D83"/>
    <w:rsid w:val="004A57DD"/>
    <w:rsid w:val="004A7B51"/>
    <w:rsid w:val="004A7D71"/>
    <w:rsid w:val="004A7EF3"/>
    <w:rsid w:val="004B11FD"/>
    <w:rsid w:val="004B23A2"/>
    <w:rsid w:val="004C5EAD"/>
    <w:rsid w:val="004D1A5A"/>
    <w:rsid w:val="004D2FFF"/>
    <w:rsid w:val="004D3721"/>
    <w:rsid w:val="004D4774"/>
    <w:rsid w:val="004D64F9"/>
    <w:rsid w:val="004E3A6B"/>
    <w:rsid w:val="004E622C"/>
    <w:rsid w:val="004F5FDF"/>
    <w:rsid w:val="00501EDC"/>
    <w:rsid w:val="005177FE"/>
    <w:rsid w:val="0052263B"/>
    <w:rsid w:val="00524728"/>
    <w:rsid w:val="00527EDC"/>
    <w:rsid w:val="00532230"/>
    <w:rsid w:val="005327B7"/>
    <w:rsid w:val="005331CA"/>
    <w:rsid w:val="00537970"/>
    <w:rsid w:val="00540E3A"/>
    <w:rsid w:val="00544127"/>
    <w:rsid w:val="005463A9"/>
    <w:rsid w:val="00551038"/>
    <w:rsid w:val="00553EB2"/>
    <w:rsid w:val="005565AB"/>
    <w:rsid w:val="00560534"/>
    <w:rsid w:val="0056391B"/>
    <w:rsid w:val="005650E2"/>
    <w:rsid w:val="00567AD7"/>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E769F"/>
    <w:rsid w:val="005F026D"/>
    <w:rsid w:val="005F2AEA"/>
    <w:rsid w:val="005F2D0B"/>
    <w:rsid w:val="005F4B31"/>
    <w:rsid w:val="0060267E"/>
    <w:rsid w:val="00610388"/>
    <w:rsid w:val="00610AC7"/>
    <w:rsid w:val="00612CA5"/>
    <w:rsid w:val="006153EC"/>
    <w:rsid w:val="00621A17"/>
    <w:rsid w:val="00622886"/>
    <w:rsid w:val="00627CC9"/>
    <w:rsid w:val="00627E7B"/>
    <w:rsid w:val="00630542"/>
    <w:rsid w:val="00632E44"/>
    <w:rsid w:val="00633808"/>
    <w:rsid w:val="00634622"/>
    <w:rsid w:val="00636808"/>
    <w:rsid w:val="00641515"/>
    <w:rsid w:val="00650CB6"/>
    <w:rsid w:val="00650FE1"/>
    <w:rsid w:val="00654C2F"/>
    <w:rsid w:val="00657087"/>
    <w:rsid w:val="006574C0"/>
    <w:rsid w:val="00661556"/>
    <w:rsid w:val="006639DB"/>
    <w:rsid w:val="006661EF"/>
    <w:rsid w:val="00675D58"/>
    <w:rsid w:val="00677AEB"/>
    <w:rsid w:val="00680EF2"/>
    <w:rsid w:val="00687A1D"/>
    <w:rsid w:val="00697EA1"/>
    <w:rsid w:val="006A2646"/>
    <w:rsid w:val="006A5375"/>
    <w:rsid w:val="006A6530"/>
    <w:rsid w:val="006B28CB"/>
    <w:rsid w:val="006B435A"/>
    <w:rsid w:val="006B4C64"/>
    <w:rsid w:val="006D3DC9"/>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56650"/>
    <w:rsid w:val="007603F5"/>
    <w:rsid w:val="00764DB0"/>
    <w:rsid w:val="0076764D"/>
    <w:rsid w:val="0077498C"/>
    <w:rsid w:val="00775E93"/>
    <w:rsid w:val="00776396"/>
    <w:rsid w:val="007808EB"/>
    <w:rsid w:val="007809BC"/>
    <w:rsid w:val="00784128"/>
    <w:rsid w:val="00787BCC"/>
    <w:rsid w:val="00793173"/>
    <w:rsid w:val="007A2A33"/>
    <w:rsid w:val="007B22CF"/>
    <w:rsid w:val="007B3A5E"/>
    <w:rsid w:val="007B5C89"/>
    <w:rsid w:val="007C1FCC"/>
    <w:rsid w:val="007C6201"/>
    <w:rsid w:val="007D11EE"/>
    <w:rsid w:val="007D7C92"/>
    <w:rsid w:val="007E03FA"/>
    <w:rsid w:val="007E1154"/>
    <w:rsid w:val="007E3906"/>
    <w:rsid w:val="007E6BA4"/>
    <w:rsid w:val="007F41F8"/>
    <w:rsid w:val="007F659B"/>
    <w:rsid w:val="00803C72"/>
    <w:rsid w:val="0080454E"/>
    <w:rsid w:val="00804C32"/>
    <w:rsid w:val="00806302"/>
    <w:rsid w:val="00807119"/>
    <w:rsid w:val="0082483F"/>
    <w:rsid w:val="008279C0"/>
    <w:rsid w:val="00853516"/>
    <w:rsid w:val="00853B56"/>
    <w:rsid w:val="00867701"/>
    <w:rsid w:val="008723F3"/>
    <w:rsid w:val="00876F56"/>
    <w:rsid w:val="00881DE6"/>
    <w:rsid w:val="008837A6"/>
    <w:rsid w:val="00891116"/>
    <w:rsid w:val="0089145D"/>
    <w:rsid w:val="008A4DF2"/>
    <w:rsid w:val="008A6CFE"/>
    <w:rsid w:val="008B5333"/>
    <w:rsid w:val="008B6223"/>
    <w:rsid w:val="008C66E0"/>
    <w:rsid w:val="008D7C65"/>
    <w:rsid w:val="008E3339"/>
    <w:rsid w:val="008F20FC"/>
    <w:rsid w:val="008F5FFE"/>
    <w:rsid w:val="008F6CAB"/>
    <w:rsid w:val="00905A43"/>
    <w:rsid w:val="00912C79"/>
    <w:rsid w:val="00920BE7"/>
    <w:rsid w:val="00921B8C"/>
    <w:rsid w:val="00924973"/>
    <w:rsid w:val="00927C9D"/>
    <w:rsid w:val="00931FD7"/>
    <w:rsid w:val="00942123"/>
    <w:rsid w:val="0095207B"/>
    <w:rsid w:val="00952187"/>
    <w:rsid w:val="00960460"/>
    <w:rsid w:val="00962045"/>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2DC"/>
    <w:rsid w:val="009D0811"/>
    <w:rsid w:val="009D0EE1"/>
    <w:rsid w:val="009D20B1"/>
    <w:rsid w:val="009D3F45"/>
    <w:rsid w:val="009D47B8"/>
    <w:rsid w:val="009E2AEB"/>
    <w:rsid w:val="009E2E27"/>
    <w:rsid w:val="009E45DF"/>
    <w:rsid w:val="009E4DE3"/>
    <w:rsid w:val="009F275E"/>
    <w:rsid w:val="00A02163"/>
    <w:rsid w:val="00A047EE"/>
    <w:rsid w:val="00A2274A"/>
    <w:rsid w:val="00A235B7"/>
    <w:rsid w:val="00A25392"/>
    <w:rsid w:val="00A26898"/>
    <w:rsid w:val="00A27A7A"/>
    <w:rsid w:val="00A30968"/>
    <w:rsid w:val="00A34ABE"/>
    <w:rsid w:val="00A407EF"/>
    <w:rsid w:val="00A46B4C"/>
    <w:rsid w:val="00A46FE2"/>
    <w:rsid w:val="00A5117B"/>
    <w:rsid w:val="00A56D34"/>
    <w:rsid w:val="00A60074"/>
    <w:rsid w:val="00A6627C"/>
    <w:rsid w:val="00A71019"/>
    <w:rsid w:val="00A81029"/>
    <w:rsid w:val="00A845F5"/>
    <w:rsid w:val="00A96489"/>
    <w:rsid w:val="00AB0E3A"/>
    <w:rsid w:val="00AB2425"/>
    <w:rsid w:val="00AB685C"/>
    <w:rsid w:val="00AB6C2D"/>
    <w:rsid w:val="00AC08F7"/>
    <w:rsid w:val="00AC2F1F"/>
    <w:rsid w:val="00AC3839"/>
    <w:rsid w:val="00AC43F8"/>
    <w:rsid w:val="00AC7082"/>
    <w:rsid w:val="00AD12C7"/>
    <w:rsid w:val="00AD4BE8"/>
    <w:rsid w:val="00AF228E"/>
    <w:rsid w:val="00B016A8"/>
    <w:rsid w:val="00B03CC1"/>
    <w:rsid w:val="00B14819"/>
    <w:rsid w:val="00B15E2F"/>
    <w:rsid w:val="00B17AA9"/>
    <w:rsid w:val="00B255D4"/>
    <w:rsid w:val="00B37221"/>
    <w:rsid w:val="00B44713"/>
    <w:rsid w:val="00B51B95"/>
    <w:rsid w:val="00B53FBE"/>
    <w:rsid w:val="00B56103"/>
    <w:rsid w:val="00B64929"/>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B6D1E"/>
    <w:rsid w:val="00BC3A55"/>
    <w:rsid w:val="00BE4FF3"/>
    <w:rsid w:val="00BF50F7"/>
    <w:rsid w:val="00C02F29"/>
    <w:rsid w:val="00C17718"/>
    <w:rsid w:val="00C20AFE"/>
    <w:rsid w:val="00C22A25"/>
    <w:rsid w:val="00C35671"/>
    <w:rsid w:val="00C35B77"/>
    <w:rsid w:val="00C376EB"/>
    <w:rsid w:val="00C41A0C"/>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B1983"/>
    <w:rsid w:val="00CB2364"/>
    <w:rsid w:val="00CB2CBB"/>
    <w:rsid w:val="00CB7CAC"/>
    <w:rsid w:val="00CC4669"/>
    <w:rsid w:val="00CC5335"/>
    <w:rsid w:val="00CC5BA4"/>
    <w:rsid w:val="00CC6748"/>
    <w:rsid w:val="00CD4998"/>
    <w:rsid w:val="00CE1035"/>
    <w:rsid w:val="00CE6E50"/>
    <w:rsid w:val="00CF2819"/>
    <w:rsid w:val="00CF4F9D"/>
    <w:rsid w:val="00CF70DC"/>
    <w:rsid w:val="00D063C2"/>
    <w:rsid w:val="00D06A87"/>
    <w:rsid w:val="00D148DC"/>
    <w:rsid w:val="00D17FDC"/>
    <w:rsid w:val="00D21D8C"/>
    <w:rsid w:val="00D27CBC"/>
    <w:rsid w:val="00D53719"/>
    <w:rsid w:val="00D6188D"/>
    <w:rsid w:val="00D63EFD"/>
    <w:rsid w:val="00D73E9C"/>
    <w:rsid w:val="00D84752"/>
    <w:rsid w:val="00D86B3B"/>
    <w:rsid w:val="00D8748A"/>
    <w:rsid w:val="00D93196"/>
    <w:rsid w:val="00DA0DC0"/>
    <w:rsid w:val="00DB243C"/>
    <w:rsid w:val="00DB482A"/>
    <w:rsid w:val="00DB50FB"/>
    <w:rsid w:val="00DB56F2"/>
    <w:rsid w:val="00DB6EF5"/>
    <w:rsid w:val="00DC3089"/>
    <w:rsid w:val="00DC4420"/>
    <w:rsid w:val="00DD0802"/>
    <w:rsid w:val="00DD262A"/>
    <w:rsid w:val="00DD2E11"/>
    <w:rsid w:val="00DE03AF"/>
    <w:rsid w:val="00DE121C"/>
    <w:rsid w:val="00DE6633"/>
    <w:rsid w:val="00DF75F8"/>
    <w:rsid w:val="00DF7A3A"/>
    <w:rsid w:val="00E00C00"/>
    <w:rsid w:val="00E07C5A"/>
    <w:rsid w:val="00E11C54"/>
    <w:rsid w:val="00E15BA9"/>
    <w:rsid w:val="00E177F0"/>
    <w:rsid w:val="00E25582"/>
    <w:rsid w:val="00E26E19"/>
    <w:rsid w:val="00E31DF3"/>
    <w:rsid w:val="00E34EDB"/>
    <w:rsid w:val="00E419A6"/>
    <w:rsid w:val="00E4294D"/>
    <w:rsid w:val="00E450A4"/>
    <w:rsid w:val="00E45C5C"/>
    <w:rsid w:val="00E506BE"/>
    <w:rsid w:val="00E55547"/>
    <w:rsid w:val="00E55912"/>
    <w:rsid w:val="00E6302B"/>
    <w:rsid w:val="00E6452F"/>
    <w:rsid w:val="00E64F45"/>
    <w:rsid w:val="00E6742D"/>
    <w:rsid w:val="00E71CB0"/>
    <w:rsid w:val="00E77C3D"/>
    <w:rsid w:val="00E90991"/>
    <w:rsid w:val="00E909F0"/>
    <w:rsid w:val="00E90D47"/>
    <w:rsid w:val="00E93993"/>
    <w:rsid w:val="00E9597C"/>
    <w:rsid w:val="00E96067"/>
    <w:rsid w:val="00EA0913"/>
    <w:rsid w:val="00EA5B00"/>
    <w:rsid w:val="00EA6EC9"/>
    <w:rsid w:val="00EB146B"/>
    <w:rsid w:val="00EB45AC"/>
    <w:rsid w:val="00EC441F"/>
    <w:rsid w:val="00EC4755"/>
    <w:rsid w:val="00EC6D86"/>
    <w:rsid w:val="00ED0BC4"/>
    <w:rsid w:val="00ED447D"/>
    <w:rsid w:val="00ED5BDC"/>
    <w:rsid w:val="00EE425D"/>
    <w:rsid w:val="00EE4971"/>
    <w:rsid w:val="00EE6CB0"/>
    <w:rsid w:val="00EF090E"/>
    <w:rsid w:val="00EF5572"/>
    <w:rsid w:val="00F006AE"/>
    <w:rsid w:val="00F033DA"/>
    <w:rsid w:val="00F13691"/>
    <w:rsid w:val="00F13FB1"/>
    <w:rsid w:val="00F27CD8"/>
    <w:rsid w:val="00F30351"/>
    <w:rsid w:val="00F3323E"/>
    <w:rsid w:val="00F341F4"/>
    <w:rsid w:val="00F34F9D"/>
    <w:rsid w:val="00F35CCE"/>
    <w:rsid w:val="00F474CD"/>
    <w:rsid w:val="00F5524B"/>
    <w:rsid w:val="00F60538"/>
    <w:rsid w:val="00F61DD2"/>
    <w:rsid w:val="00F66AFF"/>
    <w:rsid w:val="00F71433"/>
    <w:rsid w:val="00F730FA"/>
    <w:rsid w:val="00F97C5B"/>
    <w:rsid w:val="00FA18CF"/>
    <w:rsid w:val="00FA3D50"/>
    <w:rsid w:val="00FA54CC"/>
    <w:rsid w:val="00FB721C"/>
    <w:rsid w:val="00FB7FBD"/>
    <w:rsid w:val="00FC374A"/>
    <w:rsid w:val="00FC74C8"/>
    <w:rsid w:val="00FC7B47"/>
    <w:rsid w:val="00FD035C"/>
    <w:rsid w:val="00FD1A35"/>
    <w:rsid w:val="00FD2EA4"/>
    <w:rsid w:val="00FD36C5"/>
    <w:rsid w:val="00FD6094"/>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12</Pages>
  <Words>4547</Words>
  <Characters>25924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Ross McLeod</cp:lastModifiedBy>
  <cp:revision>6</cp:revision>
  <cp:lastPrinted>2019-08-27T05:42:00Z</cp:lastPrinted>
  <dcterms:created xsi:type="dcterms:W3CDTF">2022-09-15T16:17:00Z</dcterms:created>
  <dcterms:modified xsi:type="dcterms:W3CDTF">2023-07-31T08:56:00Z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