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7B98330A" w:rsidR="004B23A2" w:rsidRPr="00B87DBA" w:rsidRDefault="00C61146" w:rsidP="00372802">
      <w:pPr>
        <w:rPr>
          <w:rFonts w:ascii="Avenir Next" w:hAnsi="Avenir Next" w:cs="Arial"/>
          <w:b/>
          <w:sz w:val="22"/>
          <w:szCs w:val="22"/>
          <w:lang w:val="en-GB"/>
        </w:rPr>
      </w:pPr>
      <w:r>
        <w:rPr>
          <w:rFonts w:ascii="Arial" w:hAnsi="Arial" w:cs="Arial"/>
          <w:b/>
          <w:noProof/>
          <w:sz w:val="22"/>
          <w:szCs w:val="22"/>
          <w:lang w:val="en-GB"/>
        </w:rPr>
        <w:drawing>
          <wp:anchor distT="0" distB="0" distL="114300" distR="114300" simplePos="0" relativeHeight="251663360" behindDoc="0" locked="0" layoutInCell="1" allowOverlap="1" wp14:anchorId="6A365E0C" wp14:editId="547BA677">
            <wp:simplePos x="0" y="0"/>
            <wp:positionH relativeFrom="margin">
              <wp:align>center</wp:align>
            </wp:positionH>
            <wp:positionV relativeFrom="paragraph">
              <wp:posOffset>76200</wp:posOffset>
            </wp:positionV>
            <wp:extent cx="1733797" cy="2266222"/>
            <wp:effectExtent l="0" t="0" r="0" b="0"/>
            <wp:wrapSquare wrapText="bothSides"/>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3797" cy="2266222"/>
                    </a:xfrm>
                    <a:prstGeom prst="rect">
                      <a:avLst/>
                    </a:prstGeom>
                  </pic:spPr>
                </pic:pic>
              </a:graphicData>
            </a:graphic>
          </wp:anchor>
        </w:drawing>
      </w:r>
      <w:r w:rsidR="00372802">
        <w:rPr>
          <w:rFonts w:ascii="Arial" w:hAnsi="Arial" w:cs="Arial"/>
          <w:b/>
          <w:sz w:val="22"/>
          <w:szCs w:val="22"/>
          <w:lang w:val="en-GB"/>
        </w:rPr>
        <w:br w:type="textWrapping" w:clear="all"/>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5AA12615" w:rsidR="00C61146" w:rsidRPr="00235752" w:rsidRDefault="00FF2326" w:rsidP="0041453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204F6C6" w14:textId="2E8C9B66"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011328">
        <w:rPr>
          <w:rFonts w:ascii="Avenir Next LT Pro" w:hAnsi="Avenir Next LT Pro" w:cs="Arial"/>
          <w:bCs/>
          <w:color w:val="767171" w:themeColor="background2" w:themeShade="80"/>
          <w:sz w:val="22"/>
          <w:szCs w:val="22"/>
          <w:lang w:val="en-GB"/>
        </w:rPr>
        <w:t xml:space="preserve">This is the </w:t>
      </w:r>
      <w:r w:rsidRPr="00235752">
        <w:rPr>
          <w:rFonts w:ascii="Avenir Next Demi Bold" w:hAnsi="Avenir Next Demi Bold" w:cs="Arial"/>
          <w:b/>
          <w:bCs/>
          <w:color w:val="767171" w:themeColor="background2" w:themeShade="80"/>
          <w:sz w:val="22"/>
          <w:szCs w:val="22"/>
          <w:lang w:val="en-GB"/>
        </w:rPr>
        <w:t xml:space="preserve">summative (formal) assessment for Module </w:t>
      </w:r>
      <w:r w:rsidR="0075049A" w:rsidRPr="00235752">
        <w:rPr>
          <w:rFonts w:ascii="Avenir Next Demi Bold" w:hAnsi="Avenir Next Demi Bold" w:cs="Arial"/>
          <w:b/>
          <w:bCs/>
          <w:color w:val="767171" w:themeColor="background2" w:themeShade="80"/>
          <w:sz w:val="22"/>
          <w:szCs w:val="22"/>
          <w:lang w:val="en-GB"/>
        </w:rPr>
        <w:t>8</w:t>
      </w:r>
      <w:r w:rsidR="006B503E" w:rsidRPr="00235752">
        <w:rPr>
          <w:rFonts w:ascii="Avenir Next Demi Bold" w:hAnsi="Avenir Next Demi Bold" w:cs="Arial"/>
          <w:b/>
          <w:bCs/>
          <w:color w:val="767171" w:themeColor="background2" w:themeShade="80"/>
          <w:sz w:val="22"/>
          <w:szCs w:val="22"/>
          <w:lang w:val="en-GB"/>
        </w:rPr>
        <w:t>D</w:t>
      </w:r>
      <w:r w:rsidRPr="00235752">
        <w:rPr>
          <w:rFonts w:ascii="Avenir Next Demi Bold" w:hAnsi="Avenir Next Demi Bold" w:cs="Arial"/>
          <w:b/>
          <w:bCs/>
          <w:color w:val="767171" w:themeColor="background2" w:themeShade="80"/>
          <w:sz w:val="22"/>
          <w:szCs w:val="22"/>
          <w:lang w:val="en-GB"/>
        </w:rPr>
        <w:t xml:space="preserve"> </w:t>
      </w:r>
      <w:r w:rsidRPr="00011328">
        <w:rPr>
          <w:rFonts w:ascii="Avenir Next LT Pro" w:hAnsi="Avenir Next LT Pro" w:cs="Arial"/>
          <w:bCs/>
          <w:color w:val="767171" w:themeColor="background2" w:themeShade="80"/>
          <w:sz w:val="22"/>
          <w:szCs w:val="22"/>
          <w:lang w:val="en-GB"/>
        </w:rPr>
        <w:t xml:space="preserve">of this course and </w:t>
      </w:r>
      <w:r w:rsidR="006B503E" w:rsidRPr="00011328">
        <w:rPr>
          <w:rFonts w:ascii="Avenir Next LT Pro" w:hAnsi="Avenir Next LT Pro" w:cs="Arial"/>
          <w:bCs/>
          <w:color w:val="767171" w:themeColor="background2" w:themeShade="80"/>
          <w:sz w:val="22"/>
          <w:szCs w:val="22"/>
          <w:lang w:val="en-GB"/>
        </w:rPr>
        <w:t xml:space="preserve">must be submitted by </w:t>
      </w:r>
      <w:r w:rsidRPr="00011328">
        <w:rPr>
          <w:rFonts w:ascii="Avenir Next LT Pro" w:hAnsi="Avenir Next LT Pro" w:cs="Arial"/>
          <w:bCs/>
          <w:color w:val="767171" w:themeColor="background2" w:themeShade="80"/>
          <w:sz w:val="22"/>
          <w:szCs w:val="22"/>
          <w:lang w:val="en-GB"/>
        </w:rPr>
        <w:t xml:space="preserve">all candidates who </w:t>
      </w:r>
      <w:r w:rsidRPr="00235752">
        <w:rPr>
          <w:rFonts w:ascii="Avenir Next Demi Bold" w:hAnsi="Avenir Next Demi Bold" w:cs="Arial"/>
          <w:b/>
          <w:bCs/>
          <w:color w:val="767171" w:themeColor="background2" w:themeShade="80"/>
          <w:sz w:val="22"/>
          <w:szCs w:val="22"/>
          <w:lang w:val="en-GB"/>
        </w:rPr>
        <w:t xml:space="preserve">selected this module as one of their </w:t>
      </w:r>
      <w:r w:rsidR="006B503E" w:rsidRPr="00235752">
        <w:rPr>
          <w:rFonts w:ascii="Avenir Next Demi Bold" w:hAnsi="Avenir Next Demi Bold" w:cs="Arial"/>
          <w:b/>
          <w:bCs/>
          <w:color w:val="767171" w:themeColor="background2" w:themeShade="80"/>
          <w:sz w:val="22"/>
          <w:szCs w:val="22"/>
          <w:lang w:val="en-GB"/>
        </w:rPr>
        <w:t>elective</w:t>
      </w:r>
      <w:r w:rsidRPr="00235752">
        <w:rPr>
          <w:rFonts w:ascii="Avenir Next Demi Bold" w:hAnsi="Avenir Next Demi Bold" w:cs="Arial"/>
          <w:b/>
          <w:bCs/>
          <w:color w:val="767171" w:themeColor="background2" w:themeShade="80"/>
          <w:sz w:val="22"/>
          <w:szCs w:val="22"/>
          <w:lang w:val="en-GB"/>
        </w:rPr>
        <w:t xml:space="preserve"> modules</w:t>
      </w:r>
      <w:r w:rsidR="00136839" w:rsidRPr="00011328">
        <w:rPr>
          <w:rFonts w:ascii="Avenir Next LT Pro" w:hAnsi="Avenir Next LT Pro" w:cs="Arial"/>
          <w:bCs/>
          <w:color w:val="767171" w:themeColor="background2" w:themeShade="80"/>
          <w:sz w:val="22"/>
          <w:szCs w:val="22"/>
          <w:lang w:val="en-GB"/>
        </w:rPr>
        <w:t>.</w:t>
      </w:r>
    </w:p>
    <w:p w14:paraId="437C0650" w14:textId="77777777"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080AF29F" w14:textId="77777777" w:rsidR="00136839" w:rsidRPr="00011328" w:rsidRDefault="00136839"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270A8326" w14:textId="21C0EA6F"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235752">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5049A" w:rsidRPr="00235752">
        <w:rPr>
          <w:rFonts w:ascii="Avenir Next Demi Bold" w:hAnsi="Avenir Next Demi Bold" w:cs="Arial"/>
          <w:b/>
          <w:bCs/>
          <w:color w:val="767171" w:themeColor="background2" w:themeShade="80"/>
          <w:sz w:val="22"/>
          <w:szCs w:val="22"/>
          <w:lang w:val="en-GB"/>
        </w:rPr>
        <w:t>8</w:t>
      </w:r>
      <w:r w:rsidR="00B22A28" w:rsidRPr="00235752">
        <w:rPr>
          <w:rFonts w:ascii="Avenir Next Demi Bold" w:hAnsi="Avenir Next Demi Bold" w:cs="Arial"/>
          <w:b/>
          <w:bCs/>
          <w:color w:val="767171" w:themeColor="background2" w:themeShade="80"/>
          <w:sz w:val="22"/>
          <w:szCs w:val="22"/>
          <w:lang w:val="en-GB"/>
        </w:rPr>
        <w:t>D</w:t>
      </w:r>
      <w:r w:rsidRPr="00011328">
        <w:rPr>
          <w:rFonts w:ascii="Avenir Next LT Pro" w:hAnsi="Avenir Next LT Pro" w:cs="Arial"/>
          <w:bCs/>
          <w:color w:val="767171" w:themeColor="background2" w:themeShade="80"/>
          <w:sz w:val="22"/>
          <w:szCs w:val="22"/>
          <w:lang w:val="en-GB"/>
        </w:rPr>
        <w:t xml:space="preserve">. </w:t>
      </w:r>
      <w:proofErr w:type="gramStart"/>
      <w:r w:rsidRPr="00011328">
        <w:rPr>
          <w:rFonts w:ascii="Avenir Next LT Pro" w:hAnsi="Avenir Next LT Pro" w:cs="Arial"/>
          <w:bCs/>
          <w:color w:val="767171" w:themeColor="background2" w:themeShade="80"/>
          <w:sz w:val="22"/>
          <w:szCs w:val="22"/>
          <w:lang w:val="en-GB"/>
        </w:rPr>
        <w:t>In order to</w:t>
      </w:r>
      <w:proofErr w:type="gramEnd"/>
      <w:r w:rsidRPr="00011328">
        <w:rPr>
          <w:rFonts w:ascii="Avenir Next LT Pro" w:hAnsi="Avenir Next LT Pro"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0F44BF6F"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1.</w:t>
      </w:r>
      <w:r w:rsidRPr="00011328">
        <w:rPr>
          <w:rFonts w:ascii="Avenir Next LT Pro" w:hAnsi="Avenir Next LT Pro"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011328" w:rsidRDefault="0086705F" w:rsidP="0086705F">
      <w:pPr>
        <w:ind w:left="720" w:hanging="720"/>
        <w:jc w:val="both"/>
        <w:rPr>
          <w:rFonts w:ascii="Avenir Next LT Pro" w:hAnsi="Avenir Next LT Pro" w:cs="Arial"/>
          <w:sz w:val="22"/>
          <w:szCs w:val="22"/>
          <w:lang w:val="en-GB"/>
        </w:rPr>
      </w:pPr>
    </w:p>
    <w:p w14:paraId="11A19D4A"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2.</w:t>
      </w:r>
      <w:r w:rsidRPr="00011328">
        <w:rPr>
          <w:rFonts w:ascii="Avenir Next LT Pro" w:hAnsi="Avenir Next LT Pro" w:cs="Arial"/>
          <w:sz w:val="22"/>
          <w:szCs w:val="22"/>
          <w:lang w:val="en-GB"/>
        </w:rPr>
        <w:tab/>
        <w:t xml:space="preserve">All assessments must be submitted electronically in </w:t>
      </w:r>
      <w:r w:rsidRPr="00235752">
        <w:rPr>
          <w:rFonts w:ascii="Avenir Next Demi Bold" w:hAnsi="Avenir Next Demi Bold" w:cs="Arial"/>
          <w:b/>
          <w:bCs/>
          <w:sz w:val="22"/>
          <w:szCs w:val="22"/>
          <w:lang w:val="en-GB"/>
        </w:rPr>
        <w:t>Microsoft Word format</w:t>
      </w:r>
      <w:r w:rsidRPr="00011328">
        <w:rPr>
          <w:rFonts w:ascii="Avenir Next LT Pro" w:hAnsi="Avenir Next LT Pro" w:cs="Arial"/>
          <w:sz w:val="22"/>
          <w:szCs w:val="22"/>
          <w:lang w:val="en-GB"/>
        </w:rPr>
        <w:t xml:space="preserve">, using a standard A4 size page and an 11-point Arial font. This document has been set up with these parameters – </w:t>
      </w:r>
      <w:r w:rsidRPr="00235752">
        <w:rPr>
          <w:rFonts w:ascii="Avenir Next Demi Bold" w:hAnsi="Avenir Next Demi Bold" w:cs="Arial"/>
          <w:b/>
          <w:bCs/>
          <w:sz w:val="22"/>
          <w:szCs w:val="22"/>
          <w:lang w:val="en-GB"/>
        </w:rPr>
        <w:t>please do not change the document settings in any way</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DO NOT</w:t>
      </w:r>
      <w:r w:rsidRPr="00011328">
        <w:rPr>
          <w:rFonts w:ascii="Avenir Next LT Pro" w:hAnsi="Avenir Next LT Pro" w:cs="Arial"/>
          <w:sz w:val="22"/>
          <w:szCs w:val="22"/>
          <w:lang w:val="en-GB"/>
        </w:rPr>
        <w:t xml:space="preserve"> submit your assessment in PDF format as it will be returned to you unmarked.</w:t>
      </w:r>
    </w:p>
    <w:p w14:paraId="001BE1AD" w14:textId="77777777" w:rsidR="0086705F" w:rsidRPr="00011328" w:rsidRDefault="0086705F" w:rsidP="0086705F">
      <w:pPr>
        <w:ind w:left="720" w:hanging="720"/>
        <w:jc w:val="both"/>
        <w:rPr>
          <w:rFonts w:ascii="Avenir Next LT Pro" w:hAnsi="Avenir Next LT Pro" w:cs="Arial"/>
          <w:sz w:val="22"/>
          <w:szCs w:val="22"/>
          <w:lang w:val="en-GB"/>
        </w:rPr>
      </w:pPr>
    </w:p>
    <w:p w14:paraId="48AD4964"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3.</w:t>
      </w:r>
      <w:r w:rsidRPr="00011328">
        <w:rPr>
          <w:rFonts w:ascii="Avenir Next LT Pro" w:hAnsi="Avenir Next LT Pro" w:cs="Arial"/>
          <w:sz w:val="22"/>
          <w:szCs w:val="22"/>
          <w:lang w:val="en-GB"/>
        </w:rPr>
        <w:tab/>
        <w:t xml:space="preserve">No limit has been set for the length of your answers to the questions. However, please be guided by the mark allocation for each question. </w:t>
      </w:r>
      <w:proofErr w:type="gramStart"/>
      <w:r w:rsidRPr="00011328">
        <w:rPr>
          <w:rFonts w:ascii="Avenir Next LT Pro" w:hAnsi="Avenir Next LT Pro" w:cs="Arial"/>
          <w:sz w:val="22"/>
          <w:szCs w:val="22"/>
          <w:lang w:val="en-GB"/>
        </w:rPr>
        <w:t>More often than not</w:t>
      </w:r>
      <w:proofErr w:type="gramEnd"/>
      <w:r w:rsidRPr="00011328">
        <w:rPr>
          <w:rFonts w:ascii="Avenir Next LT Pro" w:hAnsi="Avenir Next LT Pro" w:cs="Arial"/>
          <w:sz w:val="22"/>
          <w:szCs w:val="22"/>
          <w:lang w:val="en-GB"/>
        </w:rPr>
        <w:t>, one fact / statement will earn one mark (unless it is obvious from the question that this is not the case).</w:t>
      </w:r>
    </w:p>
    <w:p w14:paraId="3AE56D3A" w14:textId="77777777" w:rsidR="0086705F" w:rsidRPr="00011328" w:rsidRDefault="0086705F" w:rsidP="0086705F">
      <w:pPr>
        <w:ind w:left="720" w:hanging="720"/>
        <w:jc w:val="both"/>
        <w:rPr>
          <w:rFonts w:ascii="Avenir Next LT Pro" w:hAnsi="Avenir Next LT Pro" w:cs="Arial"/>
          <w:sz w:val="22"/>
          <w:szCs w:val="22"/>
          <w:lang w:val="en-GB"/>
        </w:rPr>
      </w:pPr>
    </w:p>
    <w:p w14:paraId="0E9C2184" w14:textId="2E20978B"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4.</w:t>
      </w:r>
      <w:r w:rsidRPr="00011328">
        <w:rPr>
          <w:rFonts w:ascii="Avenir Next LT Pro" w:hAnsi="Avenir Next LT Pro" w:cs="Arial"/>
          <w:sz w:val="22"/>
          <w:szCs w:val="22"/>
          <w:lang w:val="en-GB"/>
        </w:rPr>
        <w:tab/>
        <w:t xml:space="preserve">You must save this document using the following format: </w:t>
      </w:r>
      <w:r w:rsidRPr="00235752">
        <w:rPr>
          <w:rFonts w:ascii="Avenir Next Demi Bold" w:hAnsi="Avenir Next Demi Bold" w:cs="Arial"/>
          <w:b/>
          <w:bCs/>
          <w:sz w:val="22"/>
          <w:szCs w:val="22"/>
          <w:lang w:val="en-GB" w:eastAsia="en-GB"/>
        </w:rPr>
        <w:t>[student</w:t>
      </w:r>
      <w:r w:rsidR="00C61146" w:rsidRPr="00235752">
        <w:rPr>
          <w:rFonts w:ascii="Avenir Next Demi Bold" w:hAnsi="Avenir Next Demi Bold" w:cs="Arial"/>
          <w:b/>
          <w:bCs/>
          <w:sz w:val="22"/>
          <w:szCs w:val="22"/>
          <w:lang w:val="en-GB" w:eastAsia="en-GB"/>
        </w:rPr>
        <w:t>ID</w:t>
      </w:r>
      <w:r w:rsidRPr="00235752">
        <w:rPr>
          <w:rFonts w:ascii="Avenir Next Demi Bold" w:hAnsi="Avenir Next Demi Bold" w:cs="Arial"/>
          <w:b/>
          <w:bCs/>
          <w:sz w:val="22"/>
          <w:szCs w:val="22"/>
          <w:lang w:val="en-GB" w:eastAsia="en-GB"/>
        </w:rPr>
        <w:t>.assessment</w:t>
      </w:r>
      <w:r w:rsidR="0075049A" w:rsidRPr="00235752">
        <w:rPr>
          <w:rFonts w:ascii="Avenir Next Demi Bold" w:hAnsi="Avenir Next Demi Bold" w:cs="Arial"/>
          <w:b/>
          <w:bCs/>
          <w:sz w:val="22"/>
          <w:szCs w:val="22"/>
          <w:lang w:val="en-GB" w:eastAsia="en-GB"/>
        </w:rPr>
        <w:t>8</w:t>
      </w:r>
      <w:r w:rsidRPr="00235752">
        <w:rPr>
          <w:rFonts w:ascii="Avenir Next Demi Bold" w:hAnsi="Avenir Next Demi Bold" w:cs="Arial"/>
          <w:b/>
          <w:bCs/>
          <w:sz w:val="22"/>
          <w:szCs w:val="22"/>
          <w:lang w:val="en-GB" w:eastAsia="en-GB"/>
        </w:rPr>
        <w:t>D]</w:t>
      </w:r>
      <w:r w:rsidRPr="00011328">
        <w:rPr>
          <w:rFonts w:ascii="Avenir Next LT Pro" w:hAnsi="Avenir Next LT Pro" w:cs="Arial"/>
          <w:sz w:val="22"/>
          <w:szCs w:val="22"/>
          <w:lang w:val="en-GB" w:eastAsia="en-GB"/>
        </w:rPr>
        <w:t>. An example would be something along the following lines: 202</w:t>
      </w:r>
      <w:r w:rsidR="00B1461F" w:rsidRPr="00011328">
        <w:rPr>
          <w:rFonts w:ascii="Avenir Next LT Pro" w:hAnsi="Avenir Next LT Pro" w:cs="Arial"/>
          <w:sz w:val="22"/>
          <w:szCs w:val="22"/>
          <w:lang w:val="en-GB" w:eastAsia="en-GB"/>
        </w:rPr>
        <w:t>2</w:t>
      </w:r>
      <w:r w:rsidR="00C61146" w:rsidRPr="00011328">
        <w:rPr>
          <w:rFonts w:ascii="Avenir Next LT Pro" w:hAnsi="Avenir Next LT Pro" w:cs="Arial"/>
          <w:sz w:val="22"/>
          <w:szCs w:val="22"/>
          <w:lang w:val="en-GB" w:eastAsia="en-GB"/>
        </w:rPr>
        <w:t>2</w:t>
      </w:r>
      <w:r w:rsidR="00B1461F" w:rsidRPr="00011328">
        <w:rPr>
          <w:rFonts w:ascii="Avenir Next LT Pro" w:hAnsi="Avenir Next LT Pro" w:cs="Arial"/>
          <w:sz w:val="22"/>
          <w:szCs w:val="22"/>
          <w:lang w:val="en-GB" w:eastAsia="en-GB"/>
        </w:rPr>
        <w:t>3</w:t>
      </w:r>
      <w:r w:rsidRPr="00011328">
        <w:rPr>
          <w:rFonts w:ascii="Avenir Next LT Pro" w:hAnsi="Avenir Next LT Pro" w:cs="Arial"/>
          <w:sz w:val="22"/>
          <w:szCs w:val="22"/>
          <w:lang w:val="en-GB" w:eastAsia="en-GB"/>
        </w:rPr>
        <w:t>-3</w:t>
      </w:r>
      <w:r w:rsidR="00C61146" w:rsidRPr="00011328">
        <w:rPr>
          <w:rFonts w:ascii="Avenir Next LT Pro" w:hAnsi="Avenir Next LT Pro" w:cs="Arial"/>
          <w:sz w:val="22"/>
          <w:szCs w:val="22"/>
          <w:lang w:val="en-GB" w:eastAsia="en-GB"/>
        </w:rPr>
        <w:t>36</w:t>
      </w:r>
      <w:r w:rsidRPr="00011328">
        <w:rPr>
          <w:rFonts w:ascii="Avenir Next LT Pro" w:hAnsi="Avenir Next LT Pro" w:cs="Arial"/>
          <w:sz w:val="22"/>
          <w:szCs w:val="22"/>
          <w:lang w:val="en-GB" w:eastAsia="en-GB"/>
        </w:rPr>
        <w:t>.assessment</w:t>
      </w:r>
      <w:r w:rsidR="0075049A" w:rsidRPr="00011328">
        <w:rPr>
          <w:rFonts w:ascii="Avenir Next LT Pro" w:hAnsi="Avenir Next LT Pro" w:cs="Arial"/>
          <w:sz w:val="22"/>
          <w:szCs w:val="22"/>
          <w:lang w:val="en-GB" w:eastAsia="en-GB"/>
        </w:rPr>
        <w:t>8</w:t>
      </w:r>
      <w:r w:rsidRPr="00011328">
        <w:rPr>
          <w:rFonts w:ascii="Avenir Next LT Pro" w:hAnsi="Avenir Next LT Pro" w:cs="Arial"/>
          <w:sz w:val="22"/>
          <w:szCs w:val="22"/>
          <w:lang w:val="en-GB" w:eastAsia="en-GB"/>
        </w:rPr>
        <w:t>D</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Please also include the filename as a footer to each page of the assessment</w:t>
      </w:r>
      <w:r w:rsidRPr="00011328">
        <w:rPr>
          <w:rFonts w:ascii="Avenir Next LT Pro" w:hAnsi="Avenir Next LT Pro" w:cs="Arial"/>
          <w:bCs/>
          <w:sz w:val="22"/>
          <w:szCs w:val="22"/>
          <w:lang w:val="en-GB"/>
        </w:rPr>
        <w:t xml:space="preserve"> (this has been pre-populated for you, merely replace the words “</w:t>
      </w:r>
      <w:proofErr w:type="spellStart"/>
      <w:r w:rsidRPr="00011328">
        <w:rPr>
          <w:rFonts w:ascii="Avenir Next LT Pro" w:hAnsi="Avenir Next LT Pro" w:cs="Arial"/>
          <w:bCs/>
          <w:sz w:val="22"/>
          <w:szCs w:val="22"/>
          <w:lang w:val="en-GB"/>
        </w:rPr>
        <w:t>student</w:t>
      </w:r>
      <w:r w:rsidR="00C61146" w:rsidRPr="00011328">
        <w:rPr>
          <w:rFonts w:ascii="Avenir Next LT Pro" w:hAnsi="Avenir Next LT Pro" w:cs="Arial"/>
          <w:bCs/>
          <w:sz w:val="22"/>
          <w:szCs w:val="22"/>
          <w:lang w:val="en-GB"/>
        </w:rPr>
        <w:t>ID</w:t>
      </w:r>
      <w:proofErr w:type="spellEnd"/>
      <w:r w:rsidRPr="00011328">
        <w:rPr>
          <w:rFonts w:ascii="Avenir Next LT Pro" w:hAnsi="Avenir Next LT Pro" w:cs="Arial"/>
          <w:bCs/>
          <w:sz w:val="22"/>
          <w:szCs w:val="22"/>
          <w:lang w:val="en-GB"/>
        </w:rPr>
        <w:t>” with the student number allocated to you)</w:t>
      </w:r>
      <w:r w:rsidRPr="00011328">
        <w:rPr>
          <w:rFonts w:ascii="Avenir Next LT Pro" w:hAnsi="Avenir Next LT Pro" w:cs="Arial"/>
          <w:sz w:val="22"/>
          <w:szCs w:val="22"/>
          <w:lang w:val="en-GB"/>
        </w:rPr>
        <w:t xml:space="preserve">. Do not include your name or any other identifying words in your file name. </w:t>
      </w:r>
      <w:r w:rsidRPr="00235752">
        <w:rPr>
          <w:rFonts w:ascii="Avenir Next Demi Bold" w:hAnsi="Avenir Next Demi Bold" w:cs="Arial"/>
          <w:b/>
          <w:bCs/>
          <w:sz w:val="22"/>
          <w:szCs w:val="22"/>
          <w:lang w:val="en-GB"/>
        </w:rPr>
        <w:t>Assessments that do not comply with this instruction will be returned to candidates unmarked</w:t>
      </w:r>
      <w:r w:rsidRPr="00011328">
        <w:rPr>
          <w:rFonts w:ascii="Avenir Next LT Pro" w:hAnsi="Avenir Next LT Pro" w:cs="Arial"/>
          <w:sz w:val="22"/>
          <w:szCs w:val="22"/>
          <w:lang w:val="en-GB"/>
        </w:rPr>
        <w:t>.</w:t>
      </w:r>
    </w:p>
    <w:p w14:paraId="16BE7775" w14:textId="77777777" w:rsidR="0086705F" w:rsidRPr="00011328" w:rsidRDefault="0086705F" w:rsidP="0086705F">
      <w:pPr>
        <w:ind w:left="720" w:hanging="720"/>
        <w:jc w:val="both"/>
        <w:rPr>
          <w:rFonts w:ascii="Avenir Next LT Pro" w:hAnsi="Avenir Next LT Pro" w:cs="Arial"/>
          <w:sz w:val="22"/>
          <w:szCs w:val="22"/>
          <w:lang w:val="en-GB"/>
        </w:rPr>
      </w:pPr>
    </w:p>
    <w:p w14:paraId="23F98751"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5.</w:t>
      </w:r>
      <w:r w:rsidRPr="00011328">
        <w:rPr>
          <w:rFonts w:ascii="Avenir Next LT Pro" w:hAnsi="Avenir Next LT Pro"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35752">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011328">
        <w:rPr>
          <w:rFonts w:ascii="Avenir Next LT Pro" w:hAnsi="Avenir Next LT Pro" w:cs="Arial"/>
          <w:sz w:val="22"/>
          <w:szCs w:val="22"/>
          <w:lang w:val="en-GB"/>
        </w:rPr>
        <w:t>.</w:t>
      </w:r>
    </w:p>
    <w:p w14:paraId="36C8F0AA" w14:textId="77777777" w:rsidR="0086705F" w:rsidRPr="00011328" w:rsidRDefault="0086705F" w:rsidP="0086705F">
      <w:pPr>
        <w:ind w:left="720" w:hanging="720"/>
        <w:jc w:val="both"/>
        <w:rPr>
          <w:rFonts w:ascii="Avenir Next LT Pro" w:hAnsi="Avenir Next LT Pro" w:cs="Arial"/>
          <w:sz w:val="22"/>
          <w:szCs w:val="22"/>
          <w:lang w:val="en-GB"/>
        </w:rPr>
      </w:pPr>
    </w:p>
    <w:p w14:paraId="55C5731D" w14:textId="2CD1E719"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6.</w:t>
      </w:r>
      <w:r w:rsidRPr="00011328">
        <w:rPr>
          <w:rFonts w:ascii="Avenir Next LT Pro" w:hAnsi="Avenir Next LT Pro" w:cs="Arial"/>
          <w:b/>
          <w:sz w:val="22"/>
          <w:szCs w:val="22"/>
          <w:lang w:val="en-GB"/>
        </w:rPr>
        <w:tab/>
      </w:r>
      <w:r w:rsidRPr="00011328">
        <w:rPr>
          <w:rFonts w:ascii="Avenir Next LT Pro" w:hAnsi="Avenir Next LT Pro" w:cs="Arial"/>
          <w:sz w:val="22"/>
          <w:szCs w:val="22"/>
          <w:lang w:val="en-GB"/>
        </w:rPr>
        <w:t xml:space="preserve">The final submission date for this assessment is </w:t>
      </w:r>
      <w:r w:rsidRPr="00235752">
        <w:rPr>
          <w:rFonts w:ascii="Avenir Next Demi Bold" w:hAnsi="Avenir Next Demi Bold" w:cs="Arial"/>
          <w:b/>
          <w:bCs/>
          <w:sz w:val="22"/>
          <w:szCs w:val="22"/>
          <w:lang w:val="en-GB"/>
        </w:rPr>
        <w:t>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xml:space="preserve">. The assessment submission portal will close at </w:t>
      </w:r>
      <w:r w:rsidRPr="00235752">
        <w:rPr>
          <w:rFonts w:ascii="Avenir Next Demi Bold" w:hAnsi="Avenir Next Demi Bold" w:cs="Arial"/>
          <w:b/>
          <w:bCs/>
          <w:sz w:val="22"/>
          <w:szCs w:val="22"/>
          <w:lang w:val="en-GB"/>
        </w:rPr>
        <w:t xml:space="preserve">23:00 (11 pm) </w:t>
      </w:r>
      <w:r w:rsidR="00C61146" w:rsidRPr="00235752">
        <w:rPr>
          <w:rFonts w:ascii="Avenir Next Demi Bold" w:hAnsi="Avenir Next Demi Bold" w:cs="Arial"/>
          <w:b/>
          <w:bCs/>
          <w:sz w:val="22"/>
          <w:szCs w:val="22"/>
          <w:lang w:val="en-GB"/>
        </w:rPr>
        <w:t xml:space="preserve">BST (GMT +1) </w:t>
      </w:r>
      <w:r w:rsidRPr="00235752">
        <w:rPr>
          <w:rFonts w:ascii="Avenir Next Demi Bold" w:hAnsi="Avenir Next Demi Bold" w:cs="Arial"/>
          <w:b/>
          <w:bCs/>
          <w:sz w:val="22"/>
          <w:szCs w:val="22"/>
          <w:lang w:val="en-GB"/>
        </w:rPr>
        <w:t>on 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6E51568B" w14:textId="6343EF97" w:rsidR="004A2D83"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7.</w:t>
      </w:r>
      <w:r w:rsidRPr="00011328">
        <w:rPr>
          <w:rFonts w:ascii="Avenir Next LT Pro" w:hAnsi="Avenir Next LT Pro" w:cs="Arial"/>
          <w:sz w:val="22"/>
          <w:szCs w:val="22"/>
          <w:lang w:val="en-GB"/>
        </w:rPr>
        <w:tab/>
        <w:t xml:space="preserve">Prior to being populated with your answers, this assessment consists of </w:t>
      </w:r>
      <w:r w:rsidR="00034065" w:rsidRPr="00235752">
        <w:rPr>
          <w:rFonts w:ascii="Avenir Next Demi Bold" w:hAnsi="Avenir Next Demi Bold" w:cs="Arial"/>
          <w:b/>
          <w:bCs/>
          <w:sz w:val="22"/>
          <w:szCs w:val="22"/>
          <w:lang w:val="en-GB"/>
        </w:rPr>
        <w:t>7</w:t>
      </w:r>
      <w:r w:rsidRPr="00235752">
        <w:rPr>
          <w:rFonts w:ascii="Avenir Next Demi Bold" w:hAnsi="Avenir Next Demi Bold" w:cs="Arial"/>
          <w:b/>
          <w:bCs/>
          <w:sz w:val="22"/>
          <w:szCs w:val="22"/>
          <w:lang w:val="en-GB"/>
        </w:rPr>
        <w:t xml:space="preserve"> pages</w:t>
      </w:r>
      <w:r w:rsidRPr="00011328">
        <w:rPr>
          <w:rFonts w:ascii="Avenir Next LT Pro" w:hAnsi="Avenir Next LT Pro" w:cs="Arial"/>
          <w:sz w:val="22"/>
          <w:szCs w:val="22"/>
          <w:lang w:val="en-GB"/>
        </w:rPr>
        <w:t>.</w:t>
      </w:r>
    </w:p>
    <w:p w14:paraId="41720630" w14:textId="77777777" w:rsidR="00F3323E" w:rsidRPr="00011328" w:rsidRDefault="00F3323E" w:rsidP="00592F82">
      <w:pPr>
        <w:ind w:left="720" w:hanging="720"/>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B9639B">
      <w:pPr>
        <w:ind w:left="720" w:hanging="720"/>
        <w:jc w:val="both"/>
        <w:rPr>
          <w:rFonts w:ascii="Avenir Next LT Pro" w:hAnsi="Avenir Next LT Pro" w:cs="Arial"/>
          <w:sz w:val="22"/>
          <w:szCs w:val="22"/>
          <w:lang w:val="en-GB"/>
        </w:rPr>
      </w:pPr>
    </w:p>
    <w:p w14:paraId="27A9F337" w14:textId="77777777" w:rsidR="005D43E0" w:rsidRPr="00235752" w:rsidRDefault="0029433F"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B9639B">
      <w:pPr>
        <w:ind w:left="720" w:hanging="720"/>
        <w:jc w:val="both"/>
        <w:rPr>
          <w:rFonts w:ascii="Avenir Next LT Pro" w:hAnsi="Avenir Next LT Pro" w:cs="Arial"/>
          <w:sz w:val="22"/>
          <w:szCs w:val="22"/>
          <w:lang w:val="en-GB"/>
        </w:rPr>
      </w:pPr>
    </w:p>
    <w:p w14:paraId="7CA37521" w14:textId="77777777" w:rsidR="005D43E0" w:rsidRPr="00011328" w:rsidRDefault="005D43E0" w:rsidP="00B9639B">
      <w:pPr>
        <w:jc w:val="both"/>
        <w:rPr>
          <w:rFonts w:ascii="Avenir Next LT Pro" w:hAnsi="Avenir Next LT Pro" w:cs="Arial"/>
          <w:sz w:val="22"/>
          <w:szCs w:val="22"/>
          <w:lang w:val="en-GB"/>
        </w:rPr>
      </w:pPr>
      <w:r w:rsidRPr="00011328">
        <w:rPr>
          <w:rFonts w:ascii="Avenir Next LT Pro" w:hAnsi="Avenir Next LT Pro" w:cs="Arial"/>
          <w:sz w:val="22"/>
          <w:szCs w:val="22"/>
          <w:lang w:val="en-GB"/>
        </w:rPr>
        <w:t>Questions 1.1. – 1.10</w:t>
      </w:r>
      <w:r w:rsidR="00341AA6" w:rsidRPr="00011328">
        <w:rPr>
          <w:rFonts w:ascii="Avenir Next LT Pro" w:hAnsi="Avenir Next LT Pro" w:cs="Arial"/>
          <w:sz w:val="22"/>
          <w:szCs w:val="22"/>
          <w:lang w:val="en-GB"/>
        </w:rPr>
        <w:t>.</w:t>
      </w:r>
      <w:r w:rsidRPr="00011328">
        <w:rPr>
          <w:rFonts w:ascii="Avenir Next LT Pro" w:hAnsi="Avenir Next LT Pro"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11328">
        <w:rPr>
          <w:rFonts w:ascii="Avenir Next LT Pro" w:hAnsi="Avenir Next LT Pro" w:cs="Arial"/>
          <w:sz w:val="22"/>
          <w:szCs w:val="22"/>
          <w:lang w:val="en-GB"/>
        </w:rPr>
        <w:t>answer</w:t>
      </w:r>
      <w:proofErr w:type="gramEnd"/>
      <w:r w:rsidRPr="00011328">
        <w:rPr>
          <w:rFonts w:ascii="Avenir Next LT Pro" w:hAnsi="Avenir Next LT Pro" w:cs="Arial"/>
          <w:sz w:val="22"/>
          <w:szCs w:val="22"/>
          <w:lang w:val="en-GB"/>
        </w:rPr>
        <w:t xml:space="preserve"> and </w:t>
      </w:r>
      <w:r w:rsidRPr="00011328">
        <w:rPr>
          <w:rFonts w:ascii="Avenir Next LT Pro" w:hAnsi="Avenir Next LT Pro" w:cs="Arial"/>
          <w:sz w:val="22"/>
          <w:szCs w:val="22"/>
          <w:highlight w:val="yellow"/>
          <w:lang w:val="en-GB"/>
        </w:rPr>
        <w:t>mark your selection on the answer sheet</w:t>
      </w:r>
      <w:r w:rsidR="00397D3A" w:rsidRPr="00011328">
        <w:rPr>
          <w:rFonts w:ascii="Avenir Next LT Pro" w:hAnsi="Avenir Next LT Pro" w:cs="Arial"/>
          <w:sz w:val="22"/>
          <w:szCs w:val="22"/>
          <w:highlight w:val="yellow"/>
          <w:lang w:val="en-GB"/>
        </w:rPr>
        <w:t xml:space="preserve"> by highlighting the </w:t>
      </w:r>
      <w:r w:rsidR="0036565C" w:rsidRPr="00011328">
        <w:rPr>
          <w:rFonts w:ascii="Avenir Next LT Pro" w:hAnsi="Avenir Next LT Pro" w:cs="Arial"/>
          <w:sz w:val="22"/>
          <w:szCs w:val="22"/>
          <w:highlight w:val="yellow"/>
          <w:lang w:val="en-GB"/>
        </w:rPr>
        <w:t xml:space="preserve">relevant paragraph </w:t>
      </w:r>
      <w:r w:rsidR="0036565C" w:rsidRPr="00235752">
        <w:rPr>
          <w:rFonts w:ascii="Avenir Next Demi Bold" w:hAnsi="Avenir Next Demi Bold" w:cs="Arial"/>
          <w:b/>
          <w:bCs/>
          <w:sz w:val="22"/>
          <w:szCs w:val="22"/>
          <w:highlight w:val="yellow"/>
          <w:lang w:val="en-GB"/>
        </w:rPr>
        <w:t>in yellow</w:t>
      </w:r>
      <w:r w:rsidRPr="00011328">
        <w:rPr>
          <w:rFonts w:ascii="Avenir Next LT Pro" w:hAnsi="Avenir Next LT Pro" w:cs="Arial"/>
          <w:sz w:val="22"/>
          <w:szCs w:val="22"/>
          <w:lang w:val="en-GB"/>
        </w:rPr>
        <w:t>.</w:t>
      </w:r>
      <w:r w:rsidR="0036565C" w:rsidRPr="00011328">
        <w:rPr>
          <w:rFonts w:ascii="Avenir Next LT Pro" w:hAnsi="Avenir Next LT Pro" w:cs="Arial"/>
          <w:sz w:val="22"/>
          <w:szCs w:val="22"/>
          <w:lang w:val="en-GB"/>
        </w:rPr>
        <w:t xml:space="preserve"> Select only </w:t>
      </w:r>
      <w:r w:rsidR="0036565C" w:rsidRPr="00235752">
        <w:rPr>
          <w:rFonts w:ascii="Avenir Next Demi Bold" w:hAnsi="Avenir Next Demi Bold" w:cs="Arial"/>
          <w:b/>
          <w:bCs/>
          <w:sz w:val="22"/>
          <w:szCs w:val="22"/>
          <w:lang w:val="en-GB"/>
        </w:rPr>
        <w:t>ONE</w:t>
      </w:r>
      <w:r w:rsidR="0036565C" w:rsidRPr="00011328">
        <w:rPr>
          <w:rFonts w:ascii="Avenir Next LT Pro" w:hAnsi="Avenir Next LT Pro" w:cs="Arial"/>
          <w:sz w:val="22"/>
          <w:szCs w:val="22"/>
          <w:lang w:val="en-GB"/>
        </w:rPr>
        <w:t xml:space="preserve"> answer</w:t>
      </w:r>
      <w:r w:rsidR="00A60074" w:rsidRPr="00011328">
        <w:rPr>
          <w:rFonts w:ascii="Avenir Next LT Pro" w:hAnsi="Avenir Next LT Pro" w:cs="Arial"/>
          <w:sz w:val="22"/>
          <w:szCs w:val="22"/>
          <w:lang w:val="en-GB"/>
        </w:rPr>
        <w:t>. Candidates who select more than one answer will receive no mark for that specific question.</w:t>
      </w:r>
    </w:p>
    <w:p w14:paraId="25D17E22" w14:textId="77777777" w:rsidR="00AF228E" w:rsidRPr="00011328" w:rsidRDefault="00AF228E" w:rsidP="00C55824">
      <w:pPr>
        <w:autoSpaceDE w:val="0"/>
        <w:autoSpaceDN w:val="0"/>
        <w:adjustRightInd w:val="0"/>
        <w:jc w:val="both"/>
        <w:rPr>
          <w:rFonts w:ascii="Avenir Next LT Pro" w:hAnsi="Avenir Next LT Pro" w:cs="Arial"/>
          <w:sz w:val="22"/>
          <w:szCs w:val="22"/>
        </w:rPr>
      </w:pPr>
    </w:p>
    <w:p w14:paraId="6BCAD274"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290E97">
      <w:pPr>
        <w:jc w:val="both"/>
        <w:rPr>
          <w:rFonts w:ascii="Avenir Next LT Pro" w:hAnsi="Avenir Next LT Pro" w:cs="Arial"/>
          <w:color w:val="000000" w:themeColor="text1"/>
          <w:sz w:val="22"/>
          <w:szCs w:val="22"/>
        </w:rPr>
      </w:pPr>
    </w:p>
    <w:p w14:paraId="04D03F88" w14:textId="77777777" w:rsidR="00290E97" w:rsidRPr="006012D9" w:rsidRDefault="00290E97" w:rsidP="00290E97">
      <w:pPr>
        <w:jc w:val="both"/>
        <w:rPr>
          <w:rFonts w:ascii="Avenir Next LT Pro" w:hAnsi="Avenir Next LT Pro" w:cs="Arial"/>
          <w:color w:val="000000" w:themeColor="text1"/>
          <w:sz w:val="22"/>
          <w:szCs w:val="22"/>
        </w:rPr>
      </w:pPr>
      <w:r>
        <w:rPr>
          <w:rFonts w:ascii="Avenir Next LT Pro" w:hAnsi="Avenir Next LT Pro" w:cs="Arial"/>
          <w:color w:val="000000" w:themeColor="text1"/>
          <w:sz w:val="22"/>
          <w:szCs w:val="22"/>
        </w:rPr>
        <w:t>In terms of which of the following legislation can a</w:t>
      </w:r>
      <w:r w:rsidRPr="006322AD">
        <w:rPr>
          <w:rFonts w:ascii="Avenir Next LT Pro" w:hAnsi="Avenir Next LT Pro" w:cs="Arial"/>
          <w:color w:val="000000" w:themeColor="text1"/>
          <w:sz w:val="22"/>
          <w:szCs w:val="22"/>
        </w:rPr>
        <w:t xml:space="preserve"> company be </w:t>
      </w:r>
      <w:r w:rsidRPr="00587FC0">
        <w:rPr>
          <w:rFonts w:ascii="Avenir Next Demi Bold" w:hAnsi="Avenir Next Demi Bold" w:cs="Arial"/>
          <w:color w:val="000000" w:themeColor="text1"/>
          <w:sz w:val="22"/>
          <w:szCs w:val="22"/>
          <w:u w:val="single"/>
        </w:rPr>
        <w:t>wound up</w:t>
      </w:r>
      <w:r w:rsidRPr="006012D9">
        <w:rPr>
          <w:rFonts w:ascii="Avenir Next LT Pro" w:hAnsi="Avenir Next LT Pro" w:cs="Arial"/>
          <w:color w:val="000000" w:themeColor="text1"/>
          <w:sz w:val="22"/>
          <w:szCs w:val="22"/>
        </w:rPr>
        <w:t>:</w:t>
      </w:r>
    </w:p>
    <w:p w14:paraId="4421EB5E" w14:textId="77777777" w:rsidR="00290E97" w:rsidRPr="006012D9" w:rsidRDefault="00290E97" w:rsidP="00290E97">
      <w:pPr>
        <w:rPr>
          <w:rFonts w:ascii="Avenir Next LT Pro" w:hAnsi="Avenir Next LT Pro" w:cs="Arial"/>
          <w:sz w:val="22"/>
          <w:szCs w:val="22"/>
          <w:lang w:val="en-GB"/>
        </w:rPr>
      </w:pPr>
    </w:p>
    <w:p w14:paraId="644F605E" w14:textId="77777777" w:rsidR="00290E97" w:rsidRPr="00414538" w:rsidRDefault="00290E97" w:rsidP="002D239D">
      <w:pPr>
        <w:pStyle w:val="ListParagraph"/>
        <w:numPr>
          <w:ilvl w:val="0"/>
          <w:numId w:val="2"/>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w:t>
      </w:r>
    </w:p>
    <w:p w14:paraId="5430F394" w14:textId="77777777" w:rsidR="00290E97" w:rsidRPr="00414538" w:rsidRDefault="00290E97" w:rsidP="00290E97">
      <w:pPr>
        <w:ind w:left="426"/>
        <w:jc w:val="both"/>
        <w:rPr>
          <w:rFonts w:ascii="Avenir Next LT Pro" w:hAnsi="Avenir Next LT Pro" w:cs="Arial"/>
          <w:sz w:val="22"/>
          <w:szCs w:val="22"/>
          <w:lang w:val="en-GB"/>
        </w:rPr>
      </w:pPr>
    </w:p>
    <w:p w14:paraId="74FD5126" w14:textId="77777777" w:rsidR="00290E97" w:rsidRPr="00173012" w:rsidRDefault="00290E97" w:rsidP="002D239D">
      <w:pPr>
        <w:pStyle w:val="ListParagraph"/>
        <w:numPr>
          <w:ilvl w:val="0"/>
          <w:numId w:val="2"/>
        </w:numPr>
        <w:ind w:left="426"/>
        <w:jc w:val="both"/>
        <w:rPr>
          <w:rFonts w:ascii="Avenir Next LT Pro" w:hAnsi="Avenir Next LT Pro" w:cs="Arial"/>
          <w:sz w:val="22"/>
          <w:szCs w:val="22"/>
          <w:highlight w:val="yellow"/>
          <w:lang w:val="en-GB"/>
        </w:rPr>
      </w:pPr>
      <w:r w:rsidRPr="00173012">
        <w:rPr>
          <w:rFonts w:ascii="Avenir Next LT Pro" w:hAnsi="Avenir Next LT Pro" w:cs="Arial"/>
          <w:sz w:val="22"/>
          <w:szCs w:val="22"/>
          <w:highlight w:val="yellow"/>
          <w:lang w:val="en-GB"/>
        </w:rPr>
        <w:t>The Insolvency and Bankruptcy Code 2016 and the Companies Act 2013.</w:t>
      </w:r>
    </w:p>
    <w:p w14:paraId="351F1D96" w14:textId="77777777" w:rsidR="00290E97" w:rsidRPr="00414538" w:rsidRDefault="00290E97" w:rsidP="00290E97">
      <w:pPr>
        <w:ind w:left="426"/>
        <w:jc w:val="both"/>
        <w:rPr>
          <w:rFonts w:ascii="Avenir Next LT Pro" w:hAnsi="Avenir Next LT Pro" w:cs="Arial"/>
          <w:sz w:val="22"/>
          <w:szCs w:val="22"/>
          <w:lang w:val="en-GB"/>
        </w:rPr>
      </w:pPr>
    </w:p>
    <w:p w14:paraId="05BEC3DC" w14:textId="77777777" w:rsidR="00290E97" w:rsidRPr="00414538" w:rsidRDefault="00290E97" w:rsidP="002D239D">
      <w:pPr>
        <w:pStyle w:val="ListParagraph"/>
        <w:numPr>
          <w:ilvl w:val="0"/>
          <w:numId w:val="2"/>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 and the Presidency-towns Insolvency Act 1909.</w:t>
      </w:r>
    </w:p>
    <w:p w14:paraId="026C8387" w14:textId="77777777" w:rsidR="00290E97" w:rsidRPr="00414538" w:rsidRDefault="00290E97" w:rsidP="00290E97">
      <w:pPr>
        <w:ind w:left="426"/>
        <w:jc w:val="both"/>
        <w:rPr>
          <w:rFonts w:ascii="Avenir Next LT Pro" w:hAnsi="Avenir Next LT Pro" w:cs="Arial"/>
          <w:sz w:val="22"/>
          <w:szCs w:val="22"/>
          <w:lang w:val="en-GB"/>
        </w:rPr>
      </w:pPr>
    </w:p>
    <w:p w14:paraId="17FE72CA" w14:textId="77777777" w:rsidR="00290E97" w:rsidRPr="00414538" w:rsidRDefault="00290E97" w:rsidP="002D239D">
      <w:pPr>
        <w:pStyle w:val="ListParagraph"/>
        <w:numPr>
          <w:ilvl w:val="0"/>
          <w:numId w:val="2"/>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Companies Act 2013 and the Presidency-towns Insolvency Act 1909.</w:t>
      </w:r>
    </w:p>
    <w:p w14:paraId="17867153" w14:textId="77777777" w:rsidR="00290E97" w:rsidRPr="006012D9" w:rsidRDefault="00290E97" w:rsidP="00290E97">
      <w:pPr>
        <w:jc w:val="both"/>
        <w:rPr>
          <w:rFonts w:ascii="Avenir Next LT Pro" w:hAnsi="Avenir Next LT Pro" w:cs="Arial"/>
          <w:color w:val="FF0000"/>
          <w:sz w:val="22"/>
          <w:szCs w:val="22"/>
        </w:rPr>
      </w:pPr>
    </w:p>
    <w:p w14:paraId="1BB641A4" w14:textId="77777777" w:rsidR="00290E97" w:rsidRPr="00235752" w:rsidRDefault="00290E97" w:rsidP="00290E97">
      <w:pPr>
        <w:jc w:val="both"/>
        <w:rPr>
          <w:rFonts w:ascii="Avenir Next Demi Bold" w:hAnsi="Avenir Next Demi Bold" w:cs="Arial"/>
          <w:b/>
          <w:bCs/>
          <w:color w:val="000000" w:themeColor="text1"/>
          <w:sz w:val="22"/>
          <w:szCs w:val="22"/>
        </w:rPr>
      </w:pPr>
      <w:r w:rsidRPr="00C16E4F">
        <w:rPr>
          <w:rFonts w:ascii="Avenir Next Demi Bold" w:hAnsi="Avenir Next Demi Bold" w:cs="Arial"/>
          <w:b/>
          <w:bCs/>
          <w:color w:val="000000" w:themeColor="text1"/>
          <w:sz w:val="22"/>
          <w:szCs w:val="22"/>
          <w:highlight w:val="yellow"/>
        </w:rPr>
        <w:t>Question 1.2</w:t>
      </w:r>
      <w:r w:rsidRPr="00235752">
        <w:rPr>
          <w:rFonts w:ascii="Avenir Next Demi Bold" w:hAnsi="Avenir Next Demi Bold" w:cs="Arial"/>
          <w:b/>
          <w:bCs/>
          <w:color w:val="000000" w:themeColor="text1"/>
          <w:sz w:val="22"/>
          <w:szCs w:val="22"/>
        </w:rPr>
        <w:t xml:space="preserve"> </w:t>
      </w:r>
    </w:p>
    <w:p w14:paraId="3A00E4CE" w14:textId="77777777" w:rsidR="00290E97" w:rsidRPr="006012D9" w:rsidRDefault="00290E97" w:rsidP="00290E97">
      <w:pPr>
        <w:jc w:val="both"/>
        <w:rPr>
          <w:rFonts w:ascii="Avenir Next LT Pro" w:hAnsi="Avenir Next LT Pro" w:cs="Arial"/>
          <w:sz w:val="22"/>
          <w:szCs w:val="22"/>
        </w:rPr>
      </w:pPr>
    </w:p>
    <w:p w14:paraId="4F567D77" w14:textId="77777777" w:rsidR="00290E97" w:rsidRPr="006012D9" w:rsidRDefault="00290E97" w:rsidP="00290E97">
      <w:pPr>
        <w:jc w:val="both"/>
        <w:rPr>
          <w:rFonts w:ascii="Avenir Next LT Pro" w:hAnsi="Avenir Next LT Pro" w:cs="Arial"/>
          <w:sz w:val="22"/>
          <w:szCs w:val="22"/>
          <w:lang w:val="en-GB"/>
        </w:rPr>
      </w:pPr>
      <w:r w:rsidRPr="00582E00">
        <w:rPr>
          <w:rFonts w:ascii="Avenir Next LT Pro" w:hAnsi="Avenir Next LT Pro" w:cs="Arial"/>
          <w:sz w:val="22"/>
          <w:szCs w:val="22"/>
          <w:lang w:val="en-GB"/>
        </w:rPr>
        <w:t>Which</w:t>
      </w:r>
      <w:r>
        <w:rPr>
          <w:rFonts w:ascii="Avenir Next LT Pro" w:hAnsi="Avenir Next LT Pro" w:cs="Arial"/>
          <w:sz w:val="22"/>
          <w:szCs w:val="22"/>
          <w:lang w:val="en-GB"/>
        </w:rPr>
        <w:t xml:space="preserve"> one</w:t>
      </w:r>
      <w:r w:rsidRPr="00582E00">
        <w:rPr>
          <w:rFonts w:ascii="Avenir Next LT Pro" w:hAnsi="Avenir Next LT Pro" w:cs="Arial"/>
          <w:sz w:val="22"/>
          <w:szCs w:val="22"/>
          <w:lang w:val="en-GB"/>
        </w:rPr>
        <w:t xml:space="preserve"> of the following remedies </w:t>
      </w:r>
      <w:r w:rsidRPr="00235752">
        <w:rPr>
          <w:rFonts w:ascii="Avenir Next Demi Bold" w:hAnsi="Avenir Next Demi Bold" w:cs="Arial"/>
          <w:b/>
          <w:bCs/>
          <w:sz w:val="22"/>
          <w:szCs w:val="22"/>
          <w:u w:val="single"/>
          <w:lang w:val="en-GB"/>
        </w:rPr>
        <w:t>is not</w:t>
      </w:r>
      <w:r w:rsidRPr="00582E00">
        <w:rPr>
          <w:rFonts w:ascii="Avenir Next LT Pro" w:hAnsi="Avenir Next LT Pro" w:cs="Arial"/>
          <w:sz w:val="22"/>
          <w:szCs w:val="22"/>
          <w:lang w:val="en-GB"/>
        </w:rPr>
        <w:t xml:space="preserve"> available to a non-Indian creditor</w:t>
      </w:r>
      <w:r w:rsidRPr="006012D9">
        <w:rPr>
          <w:rFonts w:ascii="Avenir Next LT Pro" w:hAnsi="Avenir Next LT Pro" w:cs="Arial"/>
          <w:sz w:val="22"/>
          <w:szCs w:val="22"/>
          <w:lang w:val="en-GB"/>
        </w:rPr>
        <w:t>:</w:t>
      </w:r>
    </w:p>
    <w:p w14:paraId="441814C6" w14:textId="77777777" w:rsidR="00290E97" w:rsidRPr="006012D9" w:rsidRDefault="00290E97" w:rsidP="00290E97">
      <w:pPr>
        <w:jc w:val="both"/>
        <w:rPr>
          <w:rFonts w:ascii="Avenir Next LT Pro" w:hAnsi="Avenir Next LT Pro" w:cs="Arial"/>
          <w:sz w:val="22"/>
          <w:szCs w:val="22"/>
        </w:rPr>
      </w:pPr>
    </w:p>
    <w:p w14:paraId="6AE1C1E6" w14:textId="77777777" w:rsidR="00290E97" w:rsidRPr="00414538" w:rsidRDefault="00290E97" w:rsidP="002D239D">
      <w:pPr>
        <w:pStyle w:val="ListParagraph"/>
        <w:numPr>
          <w:ilvl w:val="0"/>
          <w:numId w:val="3"/>
        </w:numPr>
        <w:ind w:left="426"/>
        <w:jc w:val="both"/>
        <w:rPr>
          <w:rFonts w:ascii="Avenir Next LT Pro" w:hAnsi="Avenir Next LT Pro" w:cs="Arial"/>
          <w:sz w:val="22"/>
          <w:szCs w:val="22"/>
        </w:rPr>
      </w:pPr>
      <w:r w:rsidRPr="00414538">
        <w:rPr>
          <w:rFonts w:ascii="Avenir Next LT Pro" w:hAnsi="Avenir Next LT Pro" w:cs="Arial"/>
          <w:sz w:val="22"/>
          <w:szCs w:val="22"/>
        </w:rPr>
        <w:t>Recovery proceedings before the Civil Court.</w:t>
      </w:r>
    </w:p>
    <w:p w14:paraId="71D889D1" w14:textId="77777777" w:rsidR="00290E97" w:rsidRPr="00414538" w:rsidRDefault="00290E97" w:rsidP="00290E97">
      <w:pPr>
        <w:ind w:left="426"/>
        <w:jc w:val="both"/>
        <w:rPr>
          <w:rFonts w:ascii="Avenir Next LT Pro" w:hAnsi="Avenir Next LT Pro" w:cs="Arial"/>
          <w:sz w:val="22"/>
          <w:szCs w:val="22"/>
        </w:rPr>
      </w:pPr>
    </w:p>
    <w:p w14:paraId="1B2BFB1C" w14:textId="77777777" w:rsidR="00290E97" w:rsidRPr="00414538" w:rsidRDefault="00290E97" w:rsidP="002D239D">
      <w:pPr>
        <w:pStyle w:val="ListParagraph"/>
        <w:numPr>
          <w:ilvl w:val="0"/>
          <w:numId w:val="3"/>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Enforcement of security interest under the Securitisation and Reconstruction of Financial Assets and Enforcement of Security Interest Act 2002.</w:t>
      </w:r>
    </w:p>
    <w:p w14:paraId="014D0F1B" w14:textId="77777777" w:rsidR="00290E97" w:rsidRPr="00414538" w:rsidRDefault="00290E97" w:rsidP="00290E97">
      <w:pPr>
        <w:ind w:left="426"/>
        <w:jc w:val="both"/>
        <w:rPr>
          <w:rFonts w:ascii="Avenir Next LT Pro" w:hAnsi="Avenir Next LT Pro" w:cs="Arial"/>
          <w:sz w:val="22"/>
          <w:szCs w:val="22"/>
        </w:rPr>
      </w:pPr>
    </w:p>
    <w:p w14:paraId="04493F8D" w14:textId="77777777" w:rsidR="00290E97" w:rsidRPr="00C16E4F" w:rsidRDefault="00290E97" w:rsidP="002D239D">
      <w:pPr>
        <w:pStyle w:val="ListParagraph"/>
        <w:numPr>
          <w:ilvl w:val="0"/>
          <w:numId w:val="3"/>
        </w:numPr>
        <w:ind w:left="426"/>
        <w:jc w:val="both"/>
        <w:rPr>
          <w:rFonts w:ascii="Avenir Next LT Pro" w:hAnsi="Avenir Next LT Pro" w:cs="Arial"/>
          <w:sz w:val="22"/>
          <w:szCs w:val="22"/>
          <w:highlight w:val="yellow"/>
        </w:rPr>
      </w:pPr>
      <w:r w:rsidRPr="00C16E4F">
        <w:rPr>
          <w:rFonts w:ascii="Avenir Next LT Pro" w:hAnsi="Avenir Next LT Pro" w:cs="Arial"/>
          <w:sz w:val="22"/>
          <w:szCs w:val="22"/>
          <w:highlight w:val="yellow"/>
        </w:rPr>
        <w:t>Initiation of insolvency proceeding against corporate debtors under the Insolvency and Bankruptcy Code 2016.</w:t>
      </w:r>
    </w:p>
    <w:p w14:paraId="0917B54E" w14:textId="77777777" w:rsidR="00290E97" w:rsidRPr="00414538" w:rsidRDefault="00290E97" w:rsidP="00290E97">
      <w:pPr>
        <w:ind w:left="426"/>
        <w:jc w:val="both"/>
        <w:rPr>
          <w:rFonts w:ascii="Avenir Next LT Pro" w:hAnsi="Avenir Next LT Pro" w:cs="Arial"/>
          <w:sz w:val="22"/>
          <w:szCs w:val="22"/>
        </w:rPr>
      </w:pPr>
    </w:p>
    <w:p w14:paraId="6D932F55" w14:textId="77777777" w:rsidR="00290E97" w:rsidRPr="00414538" w:rsidRDefault="00290E97" w:rsidP="002D239D">
      <w:pPr>
        <w:pStyle w:val="ListParagraph"/>
        <w:numPr>
          <w:ilvl w:val="0"/>
          <w:numId w:val="3"/>
        </w:numPr>
        <w:ind w:left="426"/>
        <w:jc w:val="both"/>
        <w:rPr>
          <w:rFonts w:ascii="Avenir Next LT Pro" w:hAnsi="Avenir Next LT Pro" w:cs="Arial"/>
          <w:sz w:val="22"/>
          <w:szCs w:val="22"/>
        </w:rPr>
      </w:pPr>
      <w:r w:rsidRPr="00414538">
        <w:rPr>
          <w:rFonts w:ascii="Avenir Next LT Pro" w:hAnsi="Avenir Next LT Pro" w:cs="Arial"/>
          <w:sz w:val="22"/>
          <w:szCs w:val="22"/>
        </w:rPr>
        <w:t>Becoming part of an out-of-court restructuring under the inter-creditor agreement.</w:t>
      </w:r>
    </w:p>
    <w:p w14:paraId="428BC114" w14:textId="77777777" w:rsidR="00290E97" w:rsidRPr="006012D9" w:rsidRDefault="00290E97" w:rsidP="00290E97">
      <w:pPr>
        <w:jc w:val="both"/>
        <w:rPr>
          <w:rFonts w:ascii="Avenir Next LT Pro" w:hAnsi="Avenir Next LT Pro" w:cs="Arial"/>
          <w:iCs/>
          <w:sz w:val="22"/>
          <w:szCs w:val="22"/>
          <w:lang w:val="en-GB"/>
        </w:rPr>
      </w:pPr>
    </w:p>
    <w:p w14:paraId="067AE939"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290E97">
      <w:pPr>
        <w:jc w:val="both"/>
        <w:rPr>
          <w:rFonts w:ascii="Avenir Next LT Pro" w:hAnsi="Avenir Next LT Pro" w:cs="Arial"/>
          <w:sz w:val="22"/>
          <w:szCs w:val="22"/>
        </w:rPr>
      </w:pPr>
    </w:p>
    <w:p w14:paraId="41E791E1" w14:textId="77777777" w:rsidR="00290E97" w:rsidRPr="006012D9" w:rsidRDefault="00290E97" w:rsidP="00290E97">
      <w:pPr>
        <w:spacing w:after="160" w:line="259" w:lineRule="auto"/>
        <w:jc w:val="both"/>
        <w:rPr>
          <w:rFonts w:ascii="Avenir Next LT Pro" w:eastAsia="Calibri" w:hAnsi="Avenir Next LT Pro" w:cs="Arial"/>
          <w:sz w:val="22"/>
          <w:szCs w:val="22"/>
          <w:lang w:val="en-ZA"/>
        </w:rPr>
      </w:pPr>
      <w:r w:rsidRPr="00B36587">
        <w:rPr>
          <w:rFonts w:ascii="Avenir Next LT Pro" w:eastAsia="Calibri" w:hAnsi="Avenir Next LT Pro" w:cs="Arial"/>
          <w:sz w:val="22"/>
          <w:szCs w:val="22"/>
          <w:lang w:val="en-ZA"/>
        </w:rPr>
        <w:t xml:space="preserve">Which of </w:t>
      </w:r>
      <w:r>
        <w:rPr>
          <w:rFonts w:ascii="Avenir Next LT Pro" w:eastAsia="Calibri" w:hAnsi="Avenir Next LT Pro" w:cs="Arial"/>
          <w:sz w:val="22"/>
          <w:szCs w:val="22"/>
          <w:lang w:val="en-ZA"/>
        </w:rPr>
        <w:t xml:space="preserve">the following </w:t>
      </w:r>
      <w:r w:rsidRPr="00B36587">
        <w:rPr>
          <w:rFonts w:ascii="Avenir Next LT Pro" w:eastAsia="Calibri" w:hAnsi="Avenir Next LT Pro" w:cs="Arial"/>
          <w:sz w:val="22"/>
          <w:szCs w:val="22"/>
          <w:lang w:val="en-ZA"/>
        </w:rPr>
        <w:t xml:space="preserve">is </w:t>
      </w:r>
      <w:r w:rsidRPr="00235752">
        <w:rPr>
          <w:rFonts w:ascii="Avenir Next Demi Bold" w:eastAsia="Calibri" w:hAnsi="Avenir Next Demi Bold" w:cs="Arial"/>
          <w:b/>
          <w:bCs/>
          <w:sz w:val="22"/>
          <w:szCs w:val="22"/>
          <w:u w:val="single"/>
          <w:lang w:val="en-ZA"/>
        </w:rPr>
        <w:t>not a function</w:t>
      </w:r>
      <w:r w:rsidRPr="00B36587">
        <w:rPr>
          <w:rFonts w:ascii="Avenir Next LT Pro" w:eastAsia="Calibri" w:hAnsi="Avenir Next LT Pro" w:cs="Arial"/>
          <w:sz w:val="22"/>
          <w:szCs w:val="22"/>
          <w:lang w:val="en-ZA"/>
        </w:rPr>
        <w:t xml:space="preserve"> of the Insolvency and Bankruptcy Board of India under the Insolvency and Bankruptcy Code 2016</w:t>
      </w:r>
      <w:r w:rsidRPr="006012D9">
        <w:rPr>
          <w:rFonts w:ascii="Avenir Next LT Pro" w:eastAsia="Calibri" w:hAnsi="Avenir Next LT Pro" w:cs="Arial"/>
          <w:sz w:val="22"/>
          <w:szCs w:val="22"/>
          <w:lang w:val="en-ZA"/>
        </w:rPr>
        <w:t>:</w:t>
      </w:r>
    </w:p>
    <w:p w14:paraId="6BD43F40" w14:textId="77777777" w:rsidR="00290E97" w:rsidRPr="00414538" w:rsidRDefault="00290E97" w:rsidP="002D239D">
      <w:pPr>
        <w:pStyle w:val="ListParagraph"/>
        <w:numPr>
          <w:ilvl w:val="0"/>
          <w:numId w:val="1"/>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professionals.</w:t>
      </w:r>
    </w:p>
    <w:p w14:paraId="488B6446" w14:textId="77777777" w:rsidR="00290E97" w:rsidRPr="00414538" w:rsidRDefault="00290E97" w:rsidP="00290E97">
      <w:pPr>
        <w:pStyle w:val="ListParagraph"/>
        <w:ind w:left="426"/>
        <w:rPr>
          <w:rFonts w:ascii="Avenir Next LT Pro" w:eastAsia="Calibri" w:hAnsi="Avenir Next LT Pro"/>
          <w:sz w:val="22"/>
          <w:szCs w:val="22"/>
          <w:lang w:val="en-ZA"/>
        </w:rPr>
      </w:pPr>
    </w:p>
    <w:p w14:paraId="2692AC2B" w14:textId="77777777" w:rsidR="00290E97" w:rsidRPr="00414538" w:rsidRDefault="00290E97" w:rsidP="002D239D">
      <w:pPr>
        <w:pStyle w:val="ListParagraph"/>
        <w:numPr>
          <w:ilvl w:val="0"/>
          <w:numId w:val="1"/>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 agencies.</w:t>
      </w:r>
    </w:p>
    <w:p w14:paraId="63E3C62F" w14:textId="77777777" w:rsidR="00290E97" w:rsidRPr="00414538" w:rsidRDefault="00290E97" w:rsidP="00290E97">
      <w:pPr>
        <w:pStyle w:val="ListParagraph"/>
        <w:ind w:left="426"/>
        <w:rPr>
          <w:rFonts w:ascii="Avenir Next LT Pro" w:eastAsia="Calibri" w:hAnsi="Avenir Next LT Pro"/>
          <w:sz w:val="22"/>
          <w:szCs w:val="22"/>
          <w:lang w:val="en-ZA"/>
        </w:rPr>
      </w:pPr>
    </w:p>
    <w:p w14:paraId="3436EDBD" w14:textId="77777777" w:rsidR="00290E97" w:rsidRPr="00414538" w:rsidRDefault="00290E97" w:rsidP="002D239D">
      <w:pPr>
        <w:pStyle w:val="ListParagraph"/>
        <w:numPr>
          <w:ilvl w:val="0"/>
          <w:numId w:val="1"/>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Carrying out inspections and investigations of insolvency professionals.</w:t>
      </w:r>
    </w:p>
    <w:p w14:paraId="3A4B3E62" w14:textId="77777777" w:rsidR="00290E97" w:rsidRPr="00414538" w:rsidRDefault="00290E97" w:rsidP="00290E97">
      <w:pPr>
        <w:ind w:left="426"/>
        <w:rPr>
          <w:rFonts w:ascii="Avenir Next LT Pro" w:eastAsia="Calibri" w:hAnsi="Avenir Next LT Pro"/>
          <w:sz w:val="22"/>
          <w:szCs w:val="22"/>
          <w:lang w:val="en-ZA"/>
        </w:rPr>
      </w:pPr>
    </w:p>
    <w:p w14:paraId="73A4FD74" w14:textId="77777777" w:rsidR="00290E97" w:rsidRPr="005C190A" w:rsidRDefault="00290E97" w:rsidP="002D239D">
      <w:pPr>
        <w:pStyle w:val="ListParagraph"/>
        <w:numPr>
          <w:ilvl w:val="0"/>
          <w:numId w:val="1"/>
        </w:numPr>
        <w:ind w:left="426"/>
        <w:rPr>
          <w:rFonts w:ascii="Avenir Next LT Pro" w:eastAsia="Calibri" w:hAnsi="Avenir Next LT Pro"/>
          <w:sz w:val="22"/>
          <w:szCs w:val="22"/>
          <w:highlight w:val="yellow"/>
          <w:lang w:val="en-ZA"/>
        </w:rPr>
      </w:pPr>
      <w:r w:rsidRPr="005C190A">
        <w:rPr>
          <w:rFonts w:ascii="Avenir Next LT Pro" w:eastAsia="Calibri" w:hAnsi="Avenir Next LT Pro"/>
          <w:sz w:val="22"/>
          <w:szCs w:val="22"/>
          <w:highlight w:val="yellow"/>
          <w:lang w:val="en-ZA"/>
        </w:rPr>
        <w:t>Appointing an insolvency professional as a resolution professional for a company.</w:t>
      </w:r>
    </w:p>
    <w:p w14:paraId="17E2DEDC" w14:textId="77777777" w:rsidR="00C34F1C" w:rsidRPr="00C34F1C" w:rsidRDefault="00C34F1C" w:rsidP="00C34F1C">
      <w:pPr>
        <w:pStyle w:val="ListParagraph"/>
        <w:rPr>
          <w:rFonts w:ascii="Avenir Next LT Pro" w:eastAsia="Calibri" w:hAnsi="Avenir Next LT Pro"/>
          <w:sz w:val="22"/>
          <w:szCs w:val="22"/>
          <w:lang w:val="en-ZA"/>
        </w:rPr>
      </w:pPr>
    </w:p>
    <w:p w14:paraId="386F10C3" w14:textId="77777777" w:rsidR="00C34F1C" w:rsidRPr="00414538" w:rsidRDefault="00C34F1C" w:rsidP="00C34F1C">
      <w:pPr>
        <w:pStyle w:val="ListParagraph"/>
        <w:ind w:left="426"/>
        <w:rPr>
          <w:rFonts w:ascii="Avenir Next LT Pro" w:eastAsia="Calibri" w:hAnsi="Avenir Next LT Pro"/>
          <w:sz w:val="22"/>
          <w:szCs w:val="22"/>
          <w:lang w:val="en-ZA"/>
        </w:rPr>
      </w:pPr>
    </w:p>
    <w:p w14:paraId="571FD3FC"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1.4 </w:t>
      </w:r>
    </w:p>
    <w:p w14:paraId="7B145FE2" w14:textId="77777777" w:rsidR="00290E97" w:rsidRPr="006012D9" w:rsidRDefault="00290E97" w:rsidP="00290E97">
      <w:pPr>
        <w:jc w:val="both"/>
        <w:rPr>
          <w:rFonts w:ascii="Avenir Next LT Pro" w:hAnsi="Avenir Next LT Pro" w:cs="Arial"/>
          <w:sz w:val="22"/>
          <w:szCs w:val="22"/>
        </w:rPr>
      </w:pPr>
    </w:p>
    <w:p w14:paraId="57AF4C2C" w14:textId="77777777" w:rsidR="00290E97" w:rsidRDefault="00290E97" w:rsidP="00290E97">
      <w:pPr>
        <w:jc w:val="both"/>
        <w:rPr>
          <w:rFonts w:ascii="Avenir Next LT Pro" w:hAnsi="Avenir Next LT Pro" w:cs="Arial"/>
          <w:sz w:val="22"/>
          <w:szCs w:val="22"/>
        </w:rPr>
      </w:pPr>
      <w:r w:rsidRPr="00372FC9">
        <w:rPr>
          <w:rFonts w:ascii="Avenir Next LT Pro" w:hAnsi="Avenir Next LT Pro" w:cs="Arial"/>
          <w:sz w:val="22"/>
          <w:szCs w:val="22"/>
        </w:rPr>
        <w:t>Which of the</w:t>
      </w:r>
      <w:r>
        <w:rPr>
          <w:rFonts w:ascii="Avenir Next LT Pro" w:hAnsi="Avenir Next LT Pro" w:cs="Arial"/>
          <w:sz w:val="22"/>
          <w:szCs w:val="22"/>
        </w:rPr>
        <w:t xml:space="preserve"> following</w:t>
      </w:r>
      <w:r w:rsidRPr="00372FC9">
        <w:rPr>
          <w:rFonts w:ascii="Avenir Next LT Pro" w:hAnsi="Avenir Next LT Pro" w:cs="Arial"/>
          <w:sz w:val="22"/>
          <w:szCs w:val="22"/>
        </w:rPr>
        <w:t xml:space="preserve"> forms of security </w:t>
      </w:r>
      <w:r w:rsidRPr="00235752">
        <w:rPr>
          <w:rFonts w:ascii="Avenir Next Demi Bold" w:hAnsi="Avenir Next Demi Bold" w:cs="Arial"/>
          <w:b/>
          <w:bCs/>
          <w:sz w:val="22"/>
          <w:szCs w:val="22"/>
          <w:u w:val="single"/>
        </w:rPr>
        <w:t>requires actual possession</w:t>
      </w:r>
      <w:r w:rsidRPr="00372FC9">
        <w:rPr>
          <w:rFonts w:ascii="Avenir Next LT Pro" w:hAnsi="Avenir Next LT Pro" w:cs="Arial"/>
          <w:sz w:val="22"/>
          <w:szCs w:val="22"/>
        </w:rPr>
        <w:t xml:space="preserve"> of the secured property:</w:t>
      </w:r>
    </w:p>
    <w:p w14:paraId="7B0A238D" w14:textId="77777777" w:rsidR="00290E97" w:rsidRPr="006012D9" w:rsidRDefault="00290E97" w:rsidP="00290E97">
      <w:pPr>
        <w:jc w:val="both"/>
        <w:rPr>
          <w:rFonts w:ascii="Avenir Next LT Pro" w:hAnsi="Avenir Next LT Pro" w:cs="Arial"/>
          <w:sz w:val="22"/>
          <w:szCs w:val="22"/>
        </w:rPr>
      </w:pPr>
    </w:p>
    <w:p w14:paraId="4F02C3D2" w14:textId="77777777" w:rsidR="00290E97" w:rsidRPr="006A13B6" w:rsidRDefault="00290E97" w:rsidP="002D239D">
      <w:pPr>
        <w:pStyle w:val="ListParagraph"/>
        <w:numPr>
          <w:ilvl w:val="0"/>
          <w:numId w:val="4"/>
        </w:numPr>
        <w:ind w:left="426"/>
        <w:jc w:val="both"/>
        <w:rPr>
          <w:rFonts w:ascii="Avenir Next LT Pro" w:hAnsi="Avenir Next LT Pro" w:cs="Arial"/>
          <w:sz w:val="22"/>
          <w:szCs w:val="22"/>
          <w:highlight w:val="yellow"/>
        </w:rPr>
      </w:pPr>
      <w:r w:rsidRPr="006A13B6">
        <w:rPr>
          <w:rFonts w:ascii="Avenir Next LT Pro" w:hAnsi="Avenir Next LT Pro" w:cs="Arial"/>
          <w:sz w:val="22"/>
          <w:szCs w:val="22"/>
          <w:highlight w:val="yellow"/>
        </w:rPr>
        <w:t>A mortgage in English form.</w:t>
      </w:r>
    </w:p>
    <w:p w14:paraId="381F22D6" w14:textId="77777777" w:rsidR="00290E97" w:rsidRPr="00414538" w:rsidRDefault="00290E97" w:rsidP="00290E97">
      <w:pPr>
        <w:ind w:left="426"/>
        <w:jc w:val="both"/>
        <w:rPr>
          <w:rFonts w:ascii="Avenir Next LT Pro" w:hAnsi="Avenir Next LT Pro" w:cs="Arial"/>
          <w:sz w:val="22"/>
          <w:szCs w:val="22"/>
        </w:rPr>
      </w:pPr>
    </w:p>
    <w:p w14:paraId="1D883387" w14:textId="77777777" w:rsidR="00290E97" w:rsidRPr="00414538" w:rsidRDefault="00290E97" w:rsidP="002D239D">
      <w:pPr>
        <w:pStyle w:val="ListParagraph"/>
        <w:numPr>
          <w:ilvl w:val="0"/>
          <w:numId w:val="4"/>
        </w:numPr>
        <w:ind w:left="426"/>
        <w:jc w:val="both"/>
        <w:rPr>
          <w:rFonts w:ascii="Avenir Next LT Pro" w:hAnsi="Avenir Next LT Pro" w:cs="Arial"/>
          <w:sz w:val="22"/>
          <w:szCs w:val="22"/>
        </w:rPr>
      </w:pPr>
      <w:r w:rsidRPr="00414538">
        <w:rPr>
          <w:rFonts w:ascii="Avenir Next LT Pro" w:hAnsi="Avenir Next LT Pro" w:cs="Arial"/>
          <w:sz w:val="22"/>
          <w:szCs w:val="22"/>
        </w:rPr>
        <w:t>A pledge.</w:t>
      </w:r>
    </w:p>
    <w:p w14:paraId="0D2D75F9" w14:textId="77777777" w:rsidR="00290E97" w:rsidRPr="00414538" w:rsidRDefault="00290E97" w:rsidP="00290E97">
      <w:pPr>
        <w:ind w:left="426"/>
        <w:jc w:val="both"/>
        <w:rPr>
          <w:rFonts w:ascii="Avenir Next LT Pro" w:hAnsi="Avenir Next LT Pro" w:cs="Arial"/>
          <w:sz w:val="22"/>
          <w:szCs w:val="22"/>
        </w:rPr>
      </w:pPr>
    </w:p>
    <w:p w14:paraId="24138037" w14:textId="77777777" w:rsidR="00290E97" w:rsidRPr="00414538" w:rsidRDefault="00290E97" w:rsidP="002D239D">
      <w:pPr>
        <w:pStyle w:val="ListParagraph"/>
        <w:numPr>
          <w:ilvl w:val="0"/>
          <w:numId w:val="4"/>
        </w:numPr>
        <w:ind w:left="426"/>
        <w:jc w:val="both"/>
        <w:rPr>
          <w:rFonts w:ascii="Avenir Next LT Pro" w:hAnsi="Avenir Next LT Pro" w:cs="Arial"/>
          <w:sz w:val="22"/>
          <w:szCs w:val="22"/>
        </w:rPr>
      </w:pPr>
      <w:r w:rsidRPr="00414538">
        <w:rPr>
          <w:rFonts w:ascii="Avenir Next LT Pro" w:hAnsi="Avenir Next LT Pro" w:cs="Arial"/>
          <w:sz w:val="22"/>
          <w:szCs w:val="22"/>
        </w:rPr>
        <w:t>A charge.</w:t>
      </w:r>
    </w:p>
    <w:p w14:paraId="1B2A7EA5" w14:textId="77777777" w:rsidR="00290E97" w:rsidRPr="00414538" w:rsidRDefault="00290E97" w:rsidP="00290E97">
      <w:pPr>
        <w:ind w:left="426"/>
        <w:jc w:val="both"/>
        <w:rPr>
          <w:rFonts w:ascii="Avenir Next LT Pro" w:hAnsi="Avenir Next LT Pro" w:cs="Arial"/>
          <w:sz w:val="22"/>
          <w:szCs w:val="22"/>
        </w:rPr>
      </w:pPr>
    </w:p>
    <w:p w14:paraId="4849506A" w14:textId="77777777" w:rsidR="00290E97" w:rsidRPr="00414538" w:rsidRDefault="00290E97" w:rsidP="002D239D">
      <w:pPr>
        <w:pStyle w:val="ListParagraph"/>
        <w:numPr>
          <w:ilvl w:val="0"/>
          <w:numId w:val="4"/>
        </w:numPr>
        <w:ind w:left="426"/>
        <w:jc w:val="both"/>
        <w:rPr>
          <w:rFonts w:ascii="Avenir Next LT Pro" w:hAnsi="Avenir Next LT Pro" w:cs="Arial"/>
          <w:sz w:val="22"/>
          <w:szCs w:val="22"/>
        </w:rPr>
      </w:pPr>
      <w:r w:rsidRPr="00414538">
        <w:rPr>
          <w:rFonts w:ascii="Avenir Next LT Pro" w:hAnsi="Avenir Next LT Pro" w:cs="Arial"/>
          <w:sz w:val="22"/>
          <w:szCs w:val="22"/>
        </w:rPr>
        <w:t>A hypothecation.</w:t>
      </w:r>
    </w:p>
    <w:p w14:paraId="3F9ECF7F" w14:textId="77777777" w:rsidR="00290E97" w:rsidRPr="006012D9" w:rsidRDefault="00290E97" w:rsidP="00290E97">
      <w:pPr>
        <w:ind w:left="66"/>
        <w:jc w:val="both"/>
        <w:rPr>
          <w:rFonts w:ascii="Avenir Next LT Pro" w:hAnsi="Avenir Next LT Pro" w:cs="Arial"/>
          <w:sz w:val="22"/>
          <w:szCs w:val="22"/>
        </w:rPr>
      </w:pPr>
    </w:p>
    <w:p w14:paraId="4A8AFE92"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77199">
        <w:rPr>
          <w:rFonts w:ascii="Avenir Next Demi Bold" w:hAnsi="Avenir Next Demi Bold" w:cs="Arial"/>
          <w:b/>
          <w:bCs/>
          <w:color w:val="000000" w:themeColor="text1"/>
          <w:sz w:val="22"/>
          <w:szCs w:val="22"/>
        </w:rPr>
        <w:t>Question 1.5</w:t>
      </w:r>
      <w:r w:rsidRPr="00235752">
        <w:rPr>
          <w:rFonts w:ascii="Avenir Next Demi Bold" w:hAnsi="Avenir Next Demi Bold" w:cs="Arial"/>
          <w:b/>
          <w:bCs/>
          <w:color w:val="000000" w:themeColor="text1"/>
          <w:sz w:val="22"/>
          <w:szCs w:val="22"/>
        </w:rPr>
        <w:t xml:space="preserve"> </w:t>
      </w:r>
    </w:p>
    <w:p w14:paraId="51551329" w14:textId="77777777" w:rsidR="00290E97" w:rsidRPr="006012D9" w:rsidRDefault="00290E97" w:rsidP="00290E97">
      <w:pPr>
        <w:keepNext/>
        <w:jc w:val="both"/>
        <w:rPr>
          <w:rFonts w:ascii="Avenir Next LT Pro" w:hAnsi="Avenir Next LT Pro" w:cs="Arial"/>
          <w:b/>
          <w:bCs/>
          <w:sz w:val="22"/>
          <w:szCs w:val="22"/>
        </w:rPr>
      </w:pPr>
    </w:p>
    <w:p w14:paraId="47CCE9DB" w14:textId="77777777" w:rsidR="00290E97" w:rsidRDefault="00290E97" w:rsidP="00290E97">
      <w:pPr>
        <w:jc w:val="both"/>
        <w:rPr>
          <w:rFonts w:ascii="Avenir Next LT Pro" w:hAnsi="Avenir Next LT Pro" w:cs="Arial"/>
          <w:sz w:val="22"/>
          <w:szCs w:val="22"/>
          <w:lang w:val="en-GB"/>
        </w:rPr>
      </w:pPr>
      <w:r w:rsidRPr="0059705B">
        <w:rPr>
          <w:rFonts w:ascii="Avenir Next LT Pro" w:hAnsi="Avenir Next LT Pro" w:cs="Arial"/>
          <w:sz w:val="22"/>
          <w:szCs w:val="22"/>
          <w:lang w:val="en-GB"/>
        </w:rPr>
        <w:t xml:space="preserve">Which one of the following is </w:t>
      </w:r>
      <w:r w:rsidRPr="00235752">
        <w:rPr>
          <w:rFonts w:ascii="Avenir Next Demi Bold" w:hAnsi="Avenir Next Demi Bold" w:cs="Arial"/>
          <w:b/>
          <w:bCs/>
          <w:sz w:val="22"/>
          <w:szCs w:val="22"/>
          <w:u w:val="single"/>
          <w:lang w:val="en-GB"/>
        </w:rPr>
        <w:t>not a requirement</w:t>
      </w:r>
      <w:r w:rsidRPr="0059705B">
        <w:rPr>
          <w:rFonts w:ascii="Avenir Next LT Pro" w:hAnsi="Avenir Next LT Pro" w:cs="Arial"/>
          <w:sz w:val="22"/>
          <w:szCs w:val="22"/>
          <w:lang w:val="en-GB"/>
        </w:rPr>
        <w:t xml:space="preserve"> for a creditor’s petition for adjudication as a bankrupt under the Presidency-towns Insolvency Act 1909 and the Provincial Insolvency Act 1920</w:t>
      </w:r>
      <w:r>
        <w:rPr>
          <w:rFonts w:ascii="Avenir Next LT Pro" w:hAnsi="Avenir Next LT Pro" w:cs="Arial"/>
          <w:sz w:val="22"/>
          <w:szCs w:val="22"/>
          <w:lang w:val="en-GB"/>
        </w:rPr>
        <w:t>:</w:t>
      </w:r>
    </w:p>
    <w:p w14:paraId="1B3447DC" w14:textId="77777777" w:rsidR="00290E97" w:rsidRPr="006012D9" w:rsidRDefault="00290E97" w:rsidP="00290E97">
      <w:pPr>
        <w:ind w:left="426" w:hanging="284"/>
        <w:jc w:val="both"/>
        <w:rPr>
          <w:rFonts w:ascii="Avenir Next LT Pro" w:hAnsi="Avenir Next LT Pro" w:cs="Arial"/>
          <w:sz w:val="22"/>
          <w:szCs w:val="22"/>
        </w:rPr>
      </w:pPr>
    </w:p>
    <w:p w14:paraId="3FB57978" w14:textId="77777777" w:rsidR="00290E97" w:rsidRPr="00414538" w:rsidRDefault="00290E97" w:rsidP="002D239D">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debt owing exceeds INR 500.</w:t>
      </w:r>
    </w:p>
    <w:p w14:paraId="3001D36D"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118C67A" w14:textId="77777777" w:rsidR="00290E97" w:rsidRPr="00A04C52" w:rsidRDefault="00290E97" w:rsidP="002D239D">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A04C52">
        <w:rPr>
          <w:rFonts w:ascii="Avenir Next LT Pro" w:hAnsi="Avenir Next LT Pro" w:cs="Arial"/>
          <w:sz w:val="22"/>
          <w:szCs w:val="22"/>
          <w:lang w:val="en-GB"/>
        </w:rPr>
        <w:t>The debt is a liquidated sum payable immediately or in some certain future time.</w:t>
      </w:r>
    </w:p>
    <w:p w14:paraId="3E8313E8"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459F801A" w14:textId="77777777" w:rsidR="00290E97" w:rsidRPr="00414538" w:rsidRDefault="00290E97" w:rsidP="002D239D">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relevant act of insolvency occurred within three months prior to the presentation of the petition.</w:t>
      </w:r>
    </w:p>
    <w:p w14:paraId="1302309A"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60F3E8A" w14:textId="77777777" w:rsidR="00290E97" w:rsidRPr="00414538" w:rsidRDefault="00290E97" w:rsidP="002D239D">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277199">
        <w:rPr>
          <w:rFonts w:ascii="Avenir Next LT Pro" w:hAnsi="Avenir Next LT Pro" w:cs="Arial"/>
          <w:sz w:val="22"/>
          <w:szCs w:val="22"/>
          <w:highlight w:val="yellow"/>
          <w:lang w:val="en-GB"/>
        </w:rPr>
        <w:t>The debtor defrauded its creditors</w:t>
      </w:r>
      <w:r w:rsidRPr="00414538">
        <w:rPr>
          <w:rFonts w:ascii="Avenir Next LT Pro" w:hAnsi="Avenir Next LT Pro" w:cs="Arial"/>
          <w:sz w:val="22"/>
          <w:szCs w:val="22"/>
          <w:lang w:val="en-GB"/>
        </w:rPr>
        <w:t>.</w:t>
      </w:r>
    </w:p>
    <w:p w14:paraId="21DF0F9F" w14:textId="77777777" w:rsidR="00290E97" w:rsidRPr="006012D9" w:rsidRDefault="00290E97" w:rsidP="00290E97">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290E97">
      <w:pPr>
        <w:autoSpaceDE w:val="0"/>
        <w:autoSpaceDN w:val="0"/>
        <w:adjustRightInd w:val="0"/>
        <w:jc w:val="both"/>
        <w:rPr>
          <w:rFonts w:ascii="Avenir Next Demi Bold" w:hAnsi="Avenir Next Demi Bold" w:cs="Arial"/>
          <w:b/>
          <w:bCs/>
          <w:color w:val="000000" w:themeColor="text1"/>
          <w:sz w:val="22"/>
          <w:szCs w:val="22"/>
        </w:rPr>
      </w:pPr>
      <w:r w:rsidRPr="002E1F16">
        <w:rPr>
          <w:rFonts w:ascii="Avenir Next Demi Bold" w:hAnsi="Avenir Next Demi Bold" w:cs="Arial"/>
          <w:b/>
          <w:bCs/>
          <w:color w:val="000000" w:themeColor="text1"/>
          <w:sz w:val="22"/>
          <w:szCs w:val="22"/>
        </w:rPr>
        <w:t>Question 1.6</w:t>
      </w:r>
      <w:r w:rsidRPr="00235752">
        <w:rPr>
          <w:rFonts w:ascii="Avenir Next Demi Bold" w:hAnsi="Avenir Next Demi Bold" w:cs="Arial"/>
          <w:b/>
          <w:bCs/>
          <w:color w:val="000000" w:themeColor="text1"/>
          <w:sz w:val="22"/>
          <w:szCs w:val="22"/>
        </w:rPr>
        <w:t xml:space="preserve"> </w:t>
      </w:r>
    </w:p>
    <w:p w14:paraId="5F1B73F9" w14:textId="77777777" w:rsidR="00290E97" w:rsidRPr="006012D9" w:rsidRDefault="00290E97" w:rsidP="00290E97">
      <w:pPr>
        <w:autoSpaceDE w:val="0"/>
        <w:autoSpaceDN w:val="0"/>
        <w:adjustRightInd w:val="0"/>
        <w:jc w:val="both"/>
        <w:rPr>
          <w:rFonts w:ascii="Avenir Next LT Pro" w:hAnsi="Avenir Next LT Pro" w:cs="Arial"/>
          <w:sz w:val="22"/>
          <w:szCs w:val="22"/>
        </w:rPr>
      </w:pPr>
    </w:p>
    <w:p w14:paraId="3B3CEDED" w14:textId="77777777" w:rsidR="00290E97" w:rsidRDefault="00290E97" w:rsidP="00290E97">
      <w:pPr>
        <w:jc w:val="both"/>
        <w:rPr>
          <w:rFonts w:ascii="Avenir Next LT Pro" w:hAnsi="Avenir Next LT Pro" w:cs="Arial"/>
          <w:sz w:val="22"/>
          <w:szCs w:val="22"/>
          <w:lang w:val="en-GB"/>
        </w:rPr>
      </w:pPr>
      <w:r w:rsidRPr="00C81D65">
        <w:rPr>
          <w:rFonts w:ascii="Avenir Next LT Pro" w:hAnsi="Avenir Next LT Pro" w:cs="Arial"/>
          <w:sz w:val="22"/>
          <w:szCs w:val="22"/>
          <w:lang w:val="en-GB"/>
        </w:rPr>
        <w:t xml:space="preserve">Indicate which one of the following is </w:t>
      </w:r>
      <w:r w:rsidRPr="00235752">
        <w:rPr>
          <w:rFonts w:ascii="Avenir Next Demi Bold" w:hAnsi="Avenir Next Demi Bold" w:cs="Arial"/>
          <w:b/>
          <w:bCs/>
          <w:sz w:val="22"/>
          <w:szCs w:val="22"/>
          <w:u w:val="single"/>
          <w:lang w:val="en-GB"/>
        </w:rPr>
        <w:t>not a disqualification</w:t>
      </w:r>
      <w:r w:rsidRPr="00C81D65">
        <w:rPr>
          <w:rFonts w:ascii="Avenir Next LT Pro" w:hAnsi="Avenir Next LT Pro" w:cs="Arial"/>
          <w:sz w:val="22"/>
          <w:szCs w:val="22"/>
          <w:lang w:val="en-GB"/>
        </w:rPr>
        <w:t xml:space="preserve"> for a bankrupt under the Insolvency and Bankruptcy Code 2016:</w:t>
      </w:r>
    </w:p>
    <w:p w14:paraId="2B80681A" w14:textId="77777777" w:rsidR="00290E97" w:rsidRPr="006012D9" w:rsidRDefault="00290E97" w:rsidP="00290E97">
      <w:pPr>
        <w:ind w:left="720" w:hanging="720"/>
        <w:rPr>
          <w:rFonts w:ascii="Avenir Next LT Pro" w:hAnsi="Avenir Next LT Pro" w:cs="Arial"/>
          <w:sz w:val="22"/>
          <w:szCs w:val="22"/>
          <w:lang w:val="en-GB"/>
        </w:rPr>
      </w:pPr>
    </w:p>
    <w:p w14:paraId="78268076" w14:textId="77777777" w:rsidR="00290E97" w:rsidRPr="00414538" w:rsidRDefault="00290E97" w:rsidP="002D239D">
      <w:pPr>
        <w:pStyle w:val="ListParagraph"/>
        <w:numPr>
          <w:ilvl w:val="0"/>
          <w:numId w:val="6"/>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Appointment as a trustee or a public servant.</w:t>
      </w:r>
    </w:p>
    <w:p w14:paraId="781B38F5" w14:textId="77777777" w:rsidR="00290E97" w:rsidRPr="00414538" w:rsidRDefault="00290E97" w:rsidP="00290E97">
      <w:pPr>
        <w:ind w:left="426"/>
        <w:jc w:val="both"/>
        <w:rPr>
          <w:rFonts w:ascii="Avenir Next LT Pro" w:hAnsi="Avenir Next LT Pro" w:cs="Arial"/>
          <w:sz w:val="22"/>
          <w:szCs w:val="22"/>
          <w:lang w:val="en-GB"/>
        </w:rPr>
      </w:pPr>
    </w:p>
    <w:p w14:paraId="47650637" w14:textId="77777777" w:rsidR="00290E97" w:rsidRPr="00B847C7" w:rsidRDefault="00290E97" w:rsidP="002D239D">
      <w:pPr>
        <w:pStyle w:val="ListParagraph"/>
        <w:numPr>
          <w:ilvl w:val="0"/>
          <w:numId w:val="6"/>
        </w:numPr>
        <w:ind w:left="426"/>
        <w:jc w:val="both"/>
        <w:rPr>
          <w:rFonts w:ascii="Avenir Next LT Pro" w:hAnsi="Avenir Next LT Pro" w:cs="Arial"/>
          <w:sz w:val="22"/>
          <w:szCs w:val="22"/>
          <w:highlight w:val="yellow"/>
          <w:lang w:val="en-GB"/>
        </w:rPr>
      </w:pPr>
      <w:r w:rsidRPr="00B847C7">
        <w:rPr>
          <w:rFonts w:ascii="Avenir Next LT Pro" w:hAnsi="Avenir Next LT Pro" w:cs="Arial"/>
          <w:sz w:val="22"/>
          <w:szCs w:val="22"/>
          <w:highlight w:val="yellow"/>
          <w:lang w:val="en-GB"/>
        </w:rPr>
        <w:t>Election to a local authority.</w:t>
      </w:r>
    </w:p>
    <w:p w14:paraId="09AC4586" w14:textId="77777777" w:rsidR="00290E97" w:rsidRPr="00414538" w:rsidRDefault="00290E97" w:rsidP="00290E97">
      <w:pPr>
        <w:ind w:left="426"/>
        <w:jc w:val="both"/>
        <w:rPr>
          <w:rFonts w:ascii="Avenir Next LT Pro" w:hAnsi="Avenir Next LT Pro" w:cs="Arial"/>
          <w:sz w:val="22"/>
          <w:szCs w:val="22"/>
          <w:lang w:val="en-GB"/>
        </w:rPr>
      </w:pPr>
    </w:p>
    <w:p w14:paraId="30F3DB7B" w14:textId="77777777" w:rsidR="00290E97" w:rsidRPr="00B847C7" w:rsidRDefault="00290E97" w:rsidP="002D239D">
      <w:pPr>
        <w:pStyle w:val="ListParagraph"/>
        <w:numPr>
          <w:ilvl w:val="0"/>
          <w:numId w:val="6"/>
        </w:numPr>
        <w:ind w:left="426"/>
        <w:jc w:val="both"/>
        <w:rPr>
          <w:rFonts w:ascii="Avenir Next LT Pro" w:hAnsi="Avenir Next LT Pro" w:cs="Arial"/>
          <w:sz w:val="22"/>
          <w:szCs w:val="22"/>
          <w:lang w:val="en-GB"/>
        </w:rPr>
      </w:pPr>
      <w:r w:rsidRPr="00B847C7">
        <w:rPr>
          <w:rFonts w:ascii="Avenir Next LT Pro" w:hAnsi="Avenir Next LT Pro" w:cs="Arial"/>
          <w:sz w:val="22"/>
          <w:szCs w:val="22"/>
          <w:lang w:val="en-GB"/>
        </w:rPr>
        <w:t>Borrowing money after informing the other party of his bankruptcy.</w:t>
      </w:r>
    </w:p>
    <w:p w14:paraId="1637C132" w14:textId="77777777" w:rsidR="00290E97" w:rsidRPr="00414538" w:rsidRDefault="00290E97" w:rsidP="00290E97">
      <w:pPr>
        <w:ind w:left="426"/>
        <w:jc w:val="both"/>
        <w:rPr>
          <w:rFonts w:ascii="Avenir Next LT Pro" w:hAnsi="Avenir Next LT Pro" w:cs="Arial"/>
          <w:sz w:val="22"/>
          <w:szCs w:val="22"/>
          <w:lang w:val="en-GB"/>
        </w:rPr>
      </w:pPr>
    </w:p>
    <w:p w14:paraId="73FB67E3" w14:textId="77777777" w:rsidR="00290E97" w:rsidRPr="00414538" w:rsidRDefault="00290E97" w:rsidP="002D239D">
      <w:pPr>
        <w:pStyle w:val="ListParagraph"/>
        <w:numPr>
          <w:ilvl w:val="0"/>
          <w:numId w:val="6"/>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Acting as a director to any company.</w:t>
      </w:r>
    </w:p>
    <w:p w14:paraId="0ECD6FAC" w14:textId="77777777" w:rsidR="00290E97" w:rsidRPr="006012D9" w:rsidRDefault="00290E97" w:rsidP="00290E97">
      <w:pPr>
        <w:jc w:val="both"/>
        <w:rPr>
          <w:rFonts w:ascii="Avenir Next LT Pro" w:hAnsi="Avenir Next LT Pro" w:cs="Arial"/>
          <w:sz w:val="22"/>
          <w:szCs w:val="22"/>
        </w:rPr>
      </w:pPr>
    </w:p>
    <w:p w14:paraId="7A41C4DD"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290E97">
      <w:pPr>
        <w:jc w:val="both"/>
        <w:rPr>
          <w:rFonts w:ascii="Avenir Next LT Pro" w:hAnsi="Avenir Next LT Pro" w:cs="Arial"/>
          <w:sz w:val="22"/>
          <w:szCs w:val="22"/>
        </w:rPr>
      </w:pPr>
    </w:p>
    <w:p w14:paraId="1BA56BFC" w14:textId="77777777" w:rsidR="00290E97" w:rsidRDefault="00290E97" w:rsidP="00290E97">
      <w:pPr>
        <w:jc w:val="both"/>
        <w:rPr>
          <w:rFonts w:ascii="Avenir Next LT Pro" w:hAnsi="Avenir Next LT Pro" w:cs="Arial"/>
          <w:sz w:val="22"/>
          <w:szCs w:val="22"/>
        </w:rPr>
      </w:pPr>
      <w:r w:rsidRPr="00817742">
        <w:rPr>
          <w:rFonts w:ascii="Avenir Next LT Pro" w:hAnsi="Avenir Next LT Pro" w:cs="Arial"/>
          <w:sz w:val="22"/>
          <w:szCs w:val="22"/>
        </w:rPr>
        <w:t xml:space="preserve">Which of the following is </w:t>
      </w:r>
      <w:r w:rsidRPr="00235752">
        <w:rPr>
          <w:rFonts w:ascii="Avenir Next Demi Bold" w:hAnsi="Avenir Next Demi Bold" w:cs="Arial"/>
          <w:b/>
          <w:bCs/>
          <w:sz w:val="22"/>
          <w:szCs w:val="22"/>
          <w:u w:val="single"/>
        </w:rPr>
        <w:t>not a requirement</w:t>
      </w:r>
      <w:r w:rsidRPr="00817742">
        <w:rPr>
          <w:rFonts w:ascii="Avenir Next LT Pro" w:hAnsi="Avenir Next LT Pro" w:cs="Arial"/>
          <w:sz w:val="22"/>
          <w:szCs w:val="22"/>
        </w:rPr>
        <w:t xml:space="preserve"> for initiating voluntary liquidation under the Insolvency and Bankruptcy Code 2016:</w:t>
      </w:r>
    </w:p>
    <w:p w14:paraId="342C5640" w14:textId="77777777" w:rsidR="00290E97" w:rsidRPr="006012D9" w:rsidRDefault="00290E97" w:rsidP="00290E97">
      <w:pPr>
        <w:jc w:val="both"/>
        <w:rPr>
          <w:rFonts w:ascii="Avenir Next LT Pro" w:hAnsi="Avenir Next LT Pro" w:cs="Arial"/>
          <w:sz w:val="22"/>
          <w:szCs w:val="22"/>
        </w:rPr>
      </w:pPr>
    </w:p>
    <w:p w14:paraId="23F59577" w14:textId="77777777" w:rsidR="00290E97" w:rsidRPr="000B08E4" w:rsidRDefault="00290E97" w:rsidP="002D239D">
      <w:pPr>
        <w:pStyle w:val="ListParagraph"/>
        <w:numPr>
          <w:ilvl w:val="0"/>
          <w:numId w:val="7"/>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Special resolution of the shareholders of the corporate debtor.</w:t>
      </w:r>
    </w:p>
    <w:p w14:paraId="1F73C342" w14:textId="77777777" w:rsidR="00290E97" w:rsidRPr="000B08E4" w:rsidRDefault="00290E97" w:rsidP="00290E97">
      <w:pPr>
        <w:ind w:left="426" w:hanging="284"/>
        <w:jc w:val="both"/>
        <w:rPr>
          <w:rFonts w:ascii="Avenir Next LT Pro" w:hAnsi="Avenir Next LT Pro" w:cs="Arial"/>
          <w:iCs/>
          <w:sz w:val="22"/>
          <w:szCs w:val="22"/>
          <w:lang w:val="en-GB"/>
        </w:rPr>
      </w:pPr>
    </w:p>
    <w:p w14:paraId="37168A54" w14:textId="77777777" w:rsidR="00290E97" w:rsidRPr="000B08E4" w:rsidRDefault="00290E97" w:rsidP="002D239D">
      <w:pPr>
        <w:pStyle w:val="ListParagraph"/>
        <w:numPr>
          <w:ilvl w:val="0"/>
          <w:numId w:val="7"/>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Declaration of the directors of the company on the ability of the company to repay its debts from available assets.</w:t>
      </w:r>
    </w:p>
    <w:p w14:paraId="76C579B3" w14:textId="1CFE8DBD" w:rsidR="00290E97" w:rsidRDefault="00290E97" w:rsidP="00290E97">
      <w:pPr>
        <w:ind w:left="426" w:hanging="284"/>
        <w:jc w:val="both"/>
        <w:rPr>
          <w:rFonts w:ascii="Avenir Next LT Pro" w:hAnsi="Avenir Next LT Pro" w:cs="Arial"/>
          <w:iCs/>
          <w:sz w:val="22"/>
          <w:szCs w:val="22"/>
          <w:lang w:val="en-GB"/>
        </w:rPr>
      </w:pPr>
    </w:p>
    <w:p w14:paraId="6C90474D" w14:textId="77777777" w:rsidR="00A65199" w:rsidRPr="000B08E4" w:rsidRDefault="00A65199" w:rsidP="00290E97">
      <w:pPr>
        <w:ind w:left="426" w:hanging="284"/>
        <w:jc w:val="both"/>
        <w:rPr>
          <w:rFonts w:ascii="Avenir Next LT Pro" w:hAnsi="Avenir Next LT Pro" w:cs="Arial"/>
          <w:iCs/>
          <w:sz w:val="22"/>
          <w:szCs w:val="22"/>
          <w:lang w:val="en-GB"/>
        </w:rPr>
      </w:pPr>
    </w:p>
    <w:p w14:paraId="10DAC948" w14:textId="77777777" w:rsidR="00290E97" w:rsidRPr="00414538" w:rsidRDefault="00290E97" w:rsidP="002D239D">
      <w:pPr>
        <w:pStyle w:val="ListParagraph"/>
        <w:numPr>
          <w:ilvl w:val="0"/>
          <w:numId w:val="7"/>
        </w:numPr>
        <w:ind w:left="426"/>
        <w:jc w:val="both"/>
        <w:rPr>
          <w:rFonts w:ascii="Avenir Next LT Pro" w:hAnsi="Avenir Next LT Pro" w:cs="Arial"/>
          <w:iCs/>
          <w:sz w:val="22"/>
          <w:szCs w:val="22"/>
          <w:lang w:val="en-GB"/>
        </w:rPr>
      </w:pPr>
      <w:r w:rsidRPr="00414538">
        <w:rPr>
          <w:rFonts w:ascii="Avenir Next LT Pro" w:hAnsi="Avenir Next LT Pro" w:cs="Arial"/>
          <w:iCs/>
          <w:sz w:val="22"/>
          <w:szCs w:val="22"/>
          <w:lang w:val="en-GB"/>
        </w:rPr>
        <w:t>Approval of two-thirds of the creditors.</w:t>
      </w:r>
    </w:p>
    <w:p w14:paraId="34688F5F" w14:textId="77777777" w:rsidR="00290E97" w:rsidRPr="00414538" w:rsidRDefault="00290E97" w:rsidP="00290E97">
      <w:pPr>
        <w:ind w:left="426" w:hanging="284"/>
        <w:jc w:val="both"/>
        <w:rPr>
          <w:rFonts w:ascii="Avenir Next LT Pro" w:hAnsi="Avenir Next LT Pro" w:cs="Arial"/>
          <w:iCs/>
          <w:sz w:val="22"/>
          <w:szCs w:val="22"/>
          <w:lang w:val="en-GB"/>
        </w:rPr>
      </w:pPr>
    </w:p>
    <w:p w14:paraId="2A50FC8A" w14:textId="77777777" w:rsidR="00290E97" w:rsidRPr="00FA3BE3" w:rsidRDefault="00290E97" w:rsidP="002D239D">
      <w:pPr>
        <w:pStyle w:val="ListParagraph"/>
        <w:numPr>
          <w:ilvl w:val="0"/>
          <w:numId w:val="7"/>
        </w:numPr>
        <w:ind w:left="426"/>
        <w:jc w:val="both"/>
        <w:rPr>
          <w:rFonts w:ascii="Avenir Next LT Pro" w:hAnsi="Avenir Next LT Pro" w:cs="Arial"/>
          <w:iCs/>
          <w:sz w:val="22"/>
          <w:szCs w:val="22"/>
          <w:highlight w:val="yellow"/>
          <w:lang w:val="en-GB"/>
        </w:rPr>
      </w:pPr>
      <w:r w:rsidRPr="00FA3BE3">
        <w:rPr>
          <w:rFonts w:ascii="Avenir Next LT Pro" w:hAnsi="Avenir Next LT Pro" w:cs="Arial"/>
          <w:iCs/>
          <w:sz w:val="22"/>
          <w:szCs w:val="22"/>
          <w:highlight w:val="yellow"/>
          <w:lang w:val="en-GB"/>
        </w:rPr>
        <w:t>Approval of the National Company Law Tribunal.</w:t>
      </w:r>
    </w:p>
    <w:p w14:paraId="7FF5097A" w14:textId="77777777" w:rsidR="00290E97" w:rsidRPr="006012D9" w:rsidRDefault="00290E97" w:rsidP="00290E97">
      <w:pPr>
        <w:ind w:left="284" w:hanging="284"/>
        <w:jc w:val="both"/>
        <w:rPr>
          <w:rFonts w:ascii="Avenir Next LT Pro" w:hAnsi="Avenir Next LT Pro" w:cs="Arial"/>
          <w:sz w:val="22"/>
          <w:szCs w:val="22"/>
          <w:lang w:val="en-GB"/>
        </w:rPr>
      </w:pPr>
    </w:p>
    <w:p w14:paraId="76799B3B"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1.8 </w:t>
      </w:r>
    </w:p>
    <w:p w14:paraId="324527D6" w14:textId="77777777" w:rsidR="00290E97" w:rsidRPr="006012D9" w:rsidRDefault="00290E97" w:rsidP="00290E97">
      <w:pPr>
        <w:jc w:val="both"/>
        <w:rPr>
          <w:rFonts w:ascii="Avenir Next LT Pro" w:hAnsi="Avenir Next LT Pro" w:cs="Arial"/>
          <w:sz w:val="22"/>
          <w:szCs w:val="22"/>
        </w:rPr>
      </w:pPr>
    </w:p>
    <w:p w14:paraId="22160AE5" w14:textId="77777777" w:rsidR="00290E97" w:rsidRDefault="00290E97" w:rsidP="00290E97">
      <w:pPr>
        <w:jc w:val="both"/>
        <w:rPr>
          <w:rFonts w:ascii="Avenir Next LT Pro" w:hAnsi="Avenir Next LT Pro" w:cs="Arial"/>
          <w:sz w:val="22"/>
          <w:szCs w:val="22"/>
          <w:lang w:val="en-GB"/>
        </w:rPr>
      </w:pPr>
      <w:r w:rsidRPr="00235268">
        <w:rPr>
          <w:rFonts w:ascii="Avenir Next LT Pro" w:hAnsi="Avenir Next LT Pro" w:cs="Arial"/>
          <w:sz w:val="22"/>
          <w:szCs w:val="22"/>
          <w:lang w:val="en-GB"/>
        </w:rPr>
        <w:t>In which</w:t>
      </w:r>
      <w:r>
        <w:rPr>
          <w:rFonts w:ascii="Avenir Next LT Pro" w:hAnsi="Avenir Next LT Pro" w:cs="Arial"/>
          <w:sz w:val="22"/>
          <w:szCs w:val="22"/>
          <w:lang w:val="en-GB"/>
        </w:rPr>
        <w:t xml:space="preserve"> one</w:t>
      </w:r>
      <w:r w:rsidRPr="00235268">
        <w:rPr>
          <w:rFonts w:ascii="Avenir Next LT Pro" w:hAnsi="Avenir Next LT Pro" w:cs="Arial"/>
          <w:sz w:val="22"/>
          <w:szCs w:val="22"/>
          <w:lang w:val="en-GB"/>
        </w:rPr>
        <w:t xml:space="preserve"> of the following processes is section 29A of the Insolvency and Bankruptcy Code 2016 </w:t>
      </w:r>
      <w:r w:rsidRPr="00235752">
        <w:rPr>
          <w:rFonts w:ascii="Avenir Next Demi Bold" w:hAnsi="Avenir Next Demi Bold" w:cs="Arial"/>
          <w:b/>
          <w:bCs/>
          <w:sz w:val="22"/>
          <w:szCs w:val="22"/>
          <w:u w:val="single"/>
          <w:lang w:val="en-GB"/>
        </w:rPr>
        <w:t>not applicable</w:t>
      </w:r>
      <w:r w:rsidRPr="00235268">
        <w:rPr>
          <w:rFonts w:ascii="Avenir Next LT Pro" w:hAnsi="Avenir Next LT Pro" w:cs="Arial"/>
          <w:sz w:val="22"/>
          <w:szCs w:val="22"/>
          <w:lang w:val="en-GB"/>
        </w:rPr>
        <w:t>?</w:t>
      </w:r>
    </w:p>
    <w:p w14:paraId="42ACB7FA" w14:textId="77777777" w:rsidR="00290E97" w:rsidRPr="006012D9" w:rsidRDefault="00290E97" w:rsidP="00290E97">
      <w:pPr>
        <w:jc w:val="both"/>
        <w:rPr>
          <w:rFonts w:ascii="Avenir Next LT Pro" w:hAnsi="Avenir Next LT Pro" w:cs="Arial"/>
          <w:sz w:val="22"/>
          <w:szCs w:val="22"/>
          <w:lang w:val="en-GB"/>
        </w:rPr>
      </w:pPr>
    </w:p>
    <w:p w14:paraId="771AC1EA" w14:textId="77777777" w:rsidR="00290E97" w:rsidRPr="00414538" w:rsidRDefault="00290E97" w:rsidP="002D239D">
      <w:pPr>
        <w:pStyle w:val="ListParagraph"/>
        <w:numPr>
          <w:ilvl w:val="0"/>
          <w:numId w:val="8"/>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Corporate insolvency resolution process of an MSME.</w:t>
      </w:r>
    </w:p>
    <w:p w14:paraId="588E34E1" w14:textId="77777777" w:rsidR="00290E97" w:rsidRPr="00414538" w:rsidRDefault="00290E97" w:rsidP="00290E97">
      <w:pPr>
        <w:ind w:left="426"/>
        <w:jc w:val="both"/>
        <w:rPr>
          <w:rFonts w:ascii="Avenir Next LT Pro" w:hAnsi="Avenir Next LT Pro" w:cs="Arial"/>
          <w:sz w:val="22"/>
          <w:szCs w:val="22"/>
          <w:lang w:val="en-GB"/>
        </w:rPr>
      </w:pPr>
    </w:p>
    <w:p w14:paraId="628F73C7" w14:textId="77777777" w:rsidR="00290E97" w:rsidRPr="00414538" w:rsidRDefault="00290E97" w:rsidP="002D239D">
      <w:pPr>
        <w:pStyle w:val="ListParagraph"/>
        <w:numPr>
          <w:ilvl w:val="0"/>
          <w:numId w:val="8"/>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Pre-pack insolvency process of an MSME.</w:t>
      </w:r>
    </w:p>
    <w:p w14:paraId="3459838B" w14:textId="77777777" w:rsidR="00290E97" w:rsidRPr="00414538" w:rsidRDefault="00290E97" w:rsidP="00290E97">
      <w:pPr>
        <w:ind w:left="426"/>
        <w:jc w:val="both"/>
        <w:rPr>
          <w:rFonts w:ascii="Avenir Next LT Pro" w:hAnsi="Avenir Next LT Pro" w:cs="Arial"/>
          <w:sz w:val="22"/>
          <w:szCs w:val="22"/>
          <w:lang w:val="en-GB"/>
        </w:rPr>
      </w:pPr>
    </w:p>
    <w:p w14:paraId="691834B3" w14:textId="77777777" w:rsidR="00290E97" w:rsidRPr="00414538" w:rsidRDefault="00290E97" w:rsidP="002D239D">
      <w:pPr>
        <w:pStyle w:val="ListParagraph"/>
        <w:numPr>
          <w:ilvl w:val="0"/>
          <w:numId w:val="8"/>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Sale of assets of a company in liquidation.</w:t>
      </w:r>
    </w:p>
    <w:p w14:paraId="60AAA29F" w14:textId="77777777" w:rsidR="00290E97" w:rsidRPr="00414538" w:rsidRDefault="00290E97" w:rsidP="00290E97">
      <w:pPr>
        <w:ind w:left="426"/>
        <w:jc w:val="both"/>
        <w:rPr>
          <w:rFonts w:ascii="Avenir Next LT Pro" w:hAnsi="Avenir Next LT Pro" w:cs="Arial"/>
          <w:sz w:val="22"/>
          <w:szCs w:val="22"/>
          <w:lang w:val="en-GB"/>
        </w:rPr>
      </w:pPr>
    </w:p>
    <w:p w14:paraId="0D2DA7AC" w14:textId="77777777" w:rsidR="00290E97" w:rsidRPr="00414538" w:rsidRDefault="00290E97" w:rsidP="002D239D">
      <w:pPr>
        <w:pStyle w:val="ListParagraph"/>
        <w:numPr>
          <w:ilvl w:val="0"/>
          <w:numId w:val="8"/>
        </w:numPr>
        <w:ind w:left="426"/>
        <w:jc w:val="both"/>
        <w:rPr>
          <w:rFonts w:ascii="Avenir Next LT Pro" w:hAnsi="Avenir Next LT Pro" w:cs="Arial"/>
          <w:sz w:val="22"/>
          <w:szCs w:val="22"/>
          <w:lang w:val="en-GB"/>
        </w:rPr>
      </w:pPr>
      <w:r w:rsidRPr="00570229">
        <w:rPr>
          <w:rFonts w:ascii="Avenir Next LT Pro" w:hAnsi="Avenir Next LT Pro" w:cs="Arial"/>
          <w:sz w:val="22"/>
          <w:szCs w:val="22"/>
          <w:highlight w:val="yellow"/>
          <w:lang w:val="en-GB"/>
        </w:rPr>
        <w:t>Sale of assets under voluntary liquidation</w:t>
      </w:r>
      <w:r w:rsidRPr="00414538">
        <w:rPr>
          <w:rFonts w:ascii="Avenir Next LT Pro" w:hAnsi="Avenir Next LT Pro" w:cs="Arial"/>
          <w:sz w:val="22"/>
          <w:szCs w:val="22"/>
          <w:lang w:val="en-GB"/>
        </w:rPr>
        <w:t>.</w:t>
      </w:r>
    </w:p>
    <w:p w14:paraId="2B863944" w14:textId="77777777" w:rsidR="00290E97" w:rsidRPr="006012D9" w:rsidRDefault="00290E97" w:rsidP="00290E97">
      <w:pPr>
        <w:jc w:val="both"/>
        <w:rPr>
          <w:rFonts w:ascii="Avenir Next LT Pro" w:eastAsiaTheme="minorHAnsi" w:hAnsi="Avenir Next LT Pro" w:cs="Arial"/>
          <w:sz w:val="22"/>
          <w:szCs w:val="22"/>
          <w:lang w:val="en-GB"/>
        </w:rPr>
      </w:pPr>
    </w:p>
    <w:p w14:paraId="574FBFFE"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290E97">
      <w:pPr>
        <w:jc w:val="both"/>
        <w:rPr>
          <w:rFonts w:ascii="Avenir Next LT Pro" w:hAnsi="Avenir Next LT Pro" w:cs="Arial"/>
          <w:sz w:val="22"/>
          <w:szCs w:val="22"/>
        </w:rPr>
      </w:pPr>
    </w:p>
    <w:p w14:paraId="79370B5A" w14:textId="77777777" w:rsidR="00290E97" w:rsidRDefault="00290E97" w:rsidP="00290E97">
      <w:pPr>
        <w:jc w:val="both"/>
        <w:rPr>
          <w:rFonts w:ascii="Avenir Next LT Pro" w:hAnsi="Avenir Next LT Pro" w:cs="Arial"/>
          <w:sz w:val="22"/>
          <w:szCs w:val="22"/>
          <w:lang w:val="en-GB"/>
        </w:rPr>
      </w:pPr>
      <w:r w:rsidRPr="0024739B">
        <w:rPr>
          <w:rFonts w:ascii="Avenir Next LT Pro" w:hAnsi="Avenir Next LT Pro" w:cs="Arial"/>
          <w:sz w:val="22"/>
          <w:szCs w:val="22"/>
          <w:lang w:val="en-GB"/>
        </w:rPr>
        <w:t xml:space="preserve">In which of the following situations </w:t>
      </w:r>
      <w:r>
        <w:rPr>
          <w:rFonts w:ascii="Avenir Next LT Pro" w:hAnsi="Avenir Next LT Pro" w:cs="Arial"/>
          <w:sz w:val="22"/>
          <w:szCs w:val="22"/>
          <w:lang w:val="en-GB"/>
        </w:rPr>
        <w:t>c</w:t>
      </w:r>
      <w:r w:rsidRPr="0024739B">
        <w:rPr>
          <w:rFonts w:ascii="Avenir Next LT Pro" w:hAnsi="Avenir Next LT Pro" w:cs="Arial"/>
          <w:sz w:val="22"/>
          <w:szCs w:val="22"/>
          <w:lang w:val="en-GB"/>
        </w:rPr>
        <w:t xml:space="preserve">an </w:t>
      </w:r>
      <w:r>
        <w:rPr>
          <w:rFonts w:ascii="Avenir Next LT Pro" w:hAnsi="Avenir Next LT Pro" w:cs="Arial"/>
          <w:sz w:val="22"/>
          <w:szCs w:val="22"/>
          <w:lang w:val="en-GB"/>
        </w:rPr>
        <w:t xml:space="preserve">an </w:t>
      </w:r>
      <w:r w:rsidRPr="00235752">
        <w:rPr>
          <w:rFonts w:ascii="Avenir Next Demi Bold" w:hAnsi="Avenir Next Demi Bold" w:cs="Arial"/>
          <w:b/>
          <w:bCs/>
          <w:sz w:val="22"/>
          <w:szCs w:val="22"/>
          <w:u w:val="single"/>
          <w:lang w:val="en-GB"/>
        </w:rPr>
        <w:t>application for initiation</w:t>
      </w:r>
      <w:r w:rsidRPr="0024739B">
        <w:rPr>
          <w:rFonts w:ascii="Avenir Next LT Pro" w:hAnsi="Avenir Next LT Pro" w:cs="Arial"/>
          <w:sz w:val="22"/>
          <w:szCs w:val="22"/>
          <w:lang w:val="en-GB"/>
        </w:rPr>
        <w:t xml:space="preserve"> of corporate insolvency resolution process be filed under the Insolvency and Bankruptcy Code 2016</w:t>
      </w:r>
      <w:r>
        <w:rPr>
          <w:rFonts w:ascii="Avenir Next LT Pro" w:hAnsi="Avenir Next LT Pro" w:cs="Arial"/>
          <w:sz w:val="22"/>
          <w:szCs w:val="22"/>
          <w:lang w:val="en-GB"/>
        </w:rPr>
        <w:t>:</w:t>
      </w:r>
    </w:p>
    <w:p w14:paraId="4FBB7288" w14:textId="77777777" w:rsidR="00290E97" w:rsidRPr="006012D9" w:rsidRDefault="00290E97" w:rsidP="00570229">
      <w:pPr>
        <w:rPr>
          <w:rFonts w:ascii="Avenir Next LT Pro" w:hAnsi="Avenir Next LT Pro" w:cs="Arial"/>
          <w:sz w:val="22"/>
          <w:szCs w:val="22"/>
          <w:lang w:val="en-GB"/>
        </w:rPr>
      </w:pPr>
    </w:p>
    <w:p w14:paraId="6525A88A" w14:textId="77777777" w:rsidR="00290E97" w:rsidRPr="00414538" w:rsidRDefault="00290E97" w:rsidP="00570229">
      <w:pPr>
        <w:pStyle w:val="ListParagraph"/>
        <w:numPr>
          <w:ilvl w:val="0"/>
          <w:numId w:val="9"/>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a bank.</w:t>
      </w:r>
    </w:p>
    <w:p w14:paraId="70BFADDE" w14:textId="77777777" w:rsidR="00290E97" w:rsidRPr="00414538" w:rsidRDefault="00290E97" w:rsidP="00570229">
      <w:pPr>
        <w:ind w:left="426"/>
        <w:rPr>
          <w:rFonts w:ascii="Avenir Next LT Pro" w:hAnsi="Avenir Next LT Pro" w:cs="Arial"/>
          <w:sz w:val="22"/>
          <w:szCs w:val="22"/>
          <w:lang w:val="en-GB"/>
        </w:rPr>
      </w:pPr>
    </w:p>
    <w:p w14:paraId="047E0188" w14:textId="77777777" w:rsidR="00290E97" w:rsidRPr="00414538" w:rsidRDefault="00290E97" w:rsidP="00570229">
      <w:pPr>
        <w:pStyle w:val="ListParagraph"/>
        <w:numPr>
          <w:ilvl w:val="0"/>
          <w:numId w:val="9"/>
        </w:numPr>
        <w:ind w:left="426"/>
        <w:rPr>
          <w:rFonts w:ascii="Avenir Next LT Pro" w:hAnsi="Avenir Next LT Pro" w:cs="Arial"/>
          <w:sz w:val="22"/>
          <w:szCs w:val="22"/>
          <w:lang w:val="en-GB"/>
        </w:rPr>
      </w:pPr>
      <w:r w:rsidRPr="006A1509">
        <w:rPr>
          <w:rFonts w:ascii="Avenir Next LT Pro" w:hAnsi="Avenir Next LT Pro" w:cs="Arial"/>
          <w:sz w:val="22"/>
          <w:szCs w:val="22"/>
          <w:highlight w:val="yellow"/>
          <w:lang w:val="en-GB"/>
        </w:rPr>
        <w:t>The corporate debtor is an MSME</w:t>
      </w:r>
      <w:r w:rsidRPr="00414538">
        <w:rPr>
          <w:rFonts w:ascii="Avenir Next LT Pro" w:hAnsi="Avenir Next LT Pro" w:cs="Arial"/>
          <w:sz w:val="22"/>
          <w:szCs w:val="22"/>
          <w:lang w:val="en-GB"/>
        </w:rPr>
        <w:t>.</w:t>
      </w:r>
    </w:p>
    <w:p w14:paraId="710D76D3" w14:textId="77777777" w:rsidR="00290E97" w:rsidRPr="00414538" w:rsidRDefault="00290E97" w:rsidP="00570229">
      <w:pPr>
        <w:ind w:left="426"/>
        <w:rPr>
          <w:rFonts w:ascii="Avenir Next LT Pro" w:hAnsi="Avenir Next LT Pro" w:cs="Arial"/>
          <w:sz w:val="22"/>
          <w:szCs w:val="22"/>
          <w:lang w:val="en-GB"/>
        </w:rPr>
      </w:pPr>
    </w:p>
    <w:p w14:paraId="2C94743D" w14:textId="77777777" w:rsidR="00290E97" w:rsidRPr="00414538" w:rsidRDefault="00290E97" w:rsidP="00570229">
      <w:pPr>
        <w:pStyle w:val="ListParagraph"/>
        <w:numPr>
          <w:ilvl w:val="0"/>
          <w:numId w:val="9"/>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 xml:space="preserve">The creditor is an operational </w:t>
      </w:r>
      <w:proofErr w:type="gramStart"/>
      <w:r w:rsidRPr="00414538">
        <w:rPr>
          <w:rFonts w:ascii="Avenir Next LT Pro" w:hAnsi="Avenir Next LT Pro" w:cs="Arial"/>
          <w:sz w:val="22"/>
          <w:szCs w:val="22"/>
          <w:lang w:val="en-GB"/>
        </w:rPr>
        <w:t>creditor</w:t>
      </w:r>
      <w:proofErr w:type="gramEnd"/>
      <w:r w:rsidRPr="00414538">
        <w:rPr>
          <w:rFonts w:ascii="Avenir Next LT Pro" w:hAnsi="Avenir Next LT Pro" w:cs="Arial"/>
          <w:sz w:val="22"/>
          <w:szCs w:val="22"/>
          <w:lang w:val="en-GB"/>
        </w:rPr>
        <w:t xml:space="preserve"> and the debt is disputed.</w:t>
      </w:r>
    </w:p>
    <w:p w14:paraId="563C1E1A" w14:textId="77777777" w:rsidR="00290E97" w:rsidRPr="00414538" w:rsidRDefault="00290E97" w:rsidP="00570229">
      <w:pPr>
        <w:ind w:left="426"/>
        <w:rPr>
          <w:rFonts w:ascii="Avenir Next LT Pro" w:hAnsi="Avenir Next LT Pro" w:cs="Arial"/>
          <w:sz w:val="22"/>
          <w:szCs w:val="22"/>
          <w:lang w:val="en-GB"/>
        </w:rPr>
      </w:pPr>
    </w:p>
    <w:p w14:paraId="5B5BB265" w14:textId="77777777" w:rsidR="00290E97" w:rsidRPr="00414538" w:rsidRDefault="00290E97" w:rsidP="00570229">
      <w:pPr>
        <w:pStyle w:val="ListParagraph"/>
        <w:numPr>
          <w:ilvl w:val="0"/>
          <w:numId w:val="9"/>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in financial difficulties but there is no payment default.</w:t>
      </w:r>
    </w:p>
    <w:p w14:paraId="67D7BC8F" w14:textId="77777777" w:rsidR="00290E97" w:rsidRPr="006012D9" w:rsidRDefault="00290E97" w:rsidP="00290E97">
      <w:pPr>
        <w:jc w:val="both"/>
        <w:rPr>
          <w:rFonts w:ascii="Avenir Next LT Pro" w:hAnsi="Avenir Next LT Pro" w:cs="Arial"/>
          <w:sz w:val="22"/>
          <w:szCs w:val="22"/>
        </w:rPr>
      </w:pPr>
    </w:p>
    <w:p w14:paraId="5A699B0E"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290E97">
      <w:pPr>
        <w:keepNext/>
        <w:jc w:val="both"/>
        <w:rPr>
          <w:rFonts w:ascii="Avenir Next LT Pro" w:hAnsi="Avenir Next LT Pro" w:cs="Arial"/>
          <w:sz w:val="22"/>
          <w:szCs w:val="22"/>
        </w:rPr>
      </w:pPr>
    </w:p>
    <w:p w14:paraId="4339D7DF" w14:textId="77777777" w:rsidR="00290E97" w:rsidRDefault="00290E97" w:rsidP="00290E97">
      <w:pPr>
        <w:jc w:val="both"/>
        <w:rPr>
          <w:rFonts w:ascii="Avenir Next LT Pro" w:hAnsi="Avenir Next LT Pro" w:cs="Arial"/>
          <w:sz w:val="22"/>
          <w:szCs w:val="22"/>
        </w:rPr>
      </w:pPr>
      <w:r w:rsidRPr="00235752">
        <w:rPr>
          <w:rFonts w:ascii="Avenir Next Demi Bold" w:hAnsi="Avenir Next Demi Bold" w:cs="Arial"/>
          <w:b/>
          <w:bCs/>
          <w:sz w:val="22"/>
          <w:szCs w:val="22"/>
          <w:u w:val="single"/>
        </w:rPr>
        <w:t>Approval of the committee of creditors</w:t>
      </w:r>
      <w:r w:rsidRPr="009D33F6">
        <w:rPr>
          <w:rFonts w:ascii="Avenir Next LT Pro" w:hAnsi="Avenir Next LT Pro" w:cs="Arial"/>
          <w:sz w:val="22"/>
          <w:szCs w:val="22"/>
        </w:rPr>
        <w:t xml:space="preserve"> is not a requirement for the following transactions </w:t>
      </w:r>
      <w:r>
        <w:rPr>
          <w:rFonts w:ascii="Avenir Next LT Pro" w:hAnsi="Avenir Next LT Pro" w:cs="Arial"/>
          <w:sz w:val="22"/>
          <w:szCs w:val="22"/>
        </w:rPr>
        <w:t xml:space="preserve">undertaken by the </w:t>
      </w:r>
      <w:r w:rsidRPr="009D33F6">
        <w:rPr>
          <w:rFonts w:ascii="Avenir Next LT Pro" w:hAnsi="Avenir Next LT Pro" w:cs="Arial"/>
          <w:sz w:val="22"/>
          <w:szCs w:val="22"/>
        </w:rPr>
        <w:t>resolution professional under the Insolvency and Bankruptcy Code 2016:</w:t>
      </w:r>
    </w:p>
    <w:p w14:paraId="1D1B5237" w14:textId="77777777" w:rsidR="00290E97" w:rsidRPr="006012D9" w:rsidRDefault="00290E97" w:rsidP="00290E97">
      <w:pPr>
        <w:jc w:val="both"/>
        <w:rPr>
          <w:rFonts w:ascii="Avenir Next LT Pro" w:hAnsi="Avenir Next LT Pro" w:cs="Arial"/>
          <w:sz w:val="22"/>
          <w:szCs w:val="22"/>
          <w:lang w:val="en-GB"/>
        </w:rPr>
      </w:pPr>
    </w:p>
    <w:p w14:paraId="3C2DD768" w14:textId="77777777" w:rsidR="00290E97" w:rsidRPr="00414538" w:rsidRDefault="00290E97" w:rsidP="002D239D">
      <w:pPr>
        <w:pStyle w:val="ListParagraph"/>
        <w:numPr>
          <w:ilvl w:val="0"/>
          <w:numId w:val="10"/>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Raising interim finance.</w:t>
      </w:r>
    </w:p>
    <w:p w14:paraId="45AD78F0" w14:textId="77777777" w:rsidR="00290E97" w:rsidRPr="00414538" w:rsidRDefault="00290E97" w:rsidP="00290E97">
      <w:pPr>
        <w:ind w:left="426"/>
        <w:rPr>
          <w:rFonts w:ascii="Avenir Next LT Pro" w:hAnsi="Avenir Next LT Pro" w:cs="Arial"/>
          <w:sz w:val="22"/>
          <w:szCs w:val="22"/>
          <w:lang w:val="en-GB"/>
        </w:rPr>
      </w:pPr>
    </w:p>
    <w:p w14:paraId="2B0565F5" w14:textId="77777777" w:rsidR="00290E97" w:rsidRPr="00414538" w:rsidRDefault="00290E97" w:rsidP="002D239D">
      <w:pPr>
        <w:pStyle w:val="ListParagraph"/>
        <w:numPr>
          <w:ilvl w:val="0"/>
          <w:numId w:val="10"/>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Undertaking any related party transactions.</w:t>
      </w:r>
    </w:p>
    <w:p w14:paraId="09252885" w14:textId="77777777" w:rsidR="00290E97" w:rsidRPr="00414538" w:rsidRDefault="00290E97" w:rsidP="00290E97">
      <w:pPr>
        <w:ind w:left="426"/>
        <w:rPr>
          <w:rFonts w:ascii="Avenir Next LT Pro" w:hAnsi="Avenir Next LT Pro" w:cs="Arial"/>
          <w:sz w:val="22"/>
          <w:szCs w:val="22"/>
          <w:lang w:val="en-GB"/>
        </w:rPr>
      </w:pPr>
    </w:p>
    <w:p w14:paraId="719038DA" w14:textId="77777777" w:rsidR="00290E97" w:rsidRPr="00196262" w:rsidRDefault="00290E97" w:rsidP="002D239D">
      <w:pPr>
        <w:pStyle w:val="ListParagraph"/>
        <w:numPr>
          <w:ilvl w:val="0"/>
          <w:numId w:val="10"/>
        </w:numPr>
        <w:ind w:left="426"/>
        <w:rPr>
          <w:rFonts w:ascii="Avenir Next LT Pro" w:hAnsi="Avenir Next LT Pro" w:cs="Arial"/>
          <w:sz w:val="22"/>
          <w:szCs w:val="22"/>
          <w:highlight w:val="yellow"/>
          <w:lang w:val="en-GB"/>
        </w:rPr>
      </w:pPr>
      <w:r w:rsidRPr="00196262">
        <w:rPr>
          <w:rFonts w:ascii="Avenir Next LT Pro" w:hAnsi="Avenir Next LT Pro" w:cs="Arial"/>
          <w:sz w:val="22"/>
          <w:szCs w:val="22"/>
          <w:highlight w:val="yellow"/>
          <w:lang w:val="en-GB"/>
        </w:rPr>
        <w:t>Payment of the approved insolvency resolution process costs.</w:t>
      </w:r>
    </w:p>
    <w:p w14:paraId="44E1E86C" w14:textId="77777777" w:rsidR="00290E97" w:rsidRPr="00414538" w:rsidRDefault="00290E97" w:rsidP="00290E97">
      <w:pPr>
        <w:ind w:left="426"/>
        <w:rPr>
          <w:rFonts w:ascii="Avenir Next LT Pro" w:hAnsi="Avenir Next LT Pro" w:cs="Arial"/>
          <w:sz w:val="22"/>
          <w:szCs w:val="22"/>
          <w:lang w:val="en-GB"/>
        </w:rPr>
      </w:pPr>
    </w:p>
    <w:p w14:paraId="299E605C" w14:textId="77777777" w:rsidR="00290E97" w:rsidRPr="00414538" w:rsidRDefault="00290E97" w:rsidP="002D239D">
      <w:pPr>
        <w:pStyle w:val="ListParagraph"/>
        <w:numPr>
          <w:ilvl w:val="0"/>
          <w:numId w:val="10"/>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Amending the constitutional documents of the corporate debtor.</w:t>
      </w:r>
    </w:p>
    <w:p w14:paraId="21469D7D" w14:textId="77777777" w:rsidR="00290E97" w:rsidRPr="006012D9" w:rsidRDefault="00290E97" w:rsidP="00290E97">
      <w:pPr>
        <w:rPr>
          <w:rFonts w:ascii="Avenir Next LT Pro" w:hAnsi="Avenir Next LT Pro" w:cs="Arial"/>
          <w:sz w:val="22"/>
          <w:szCs w:val="22"/>
          <w:lang w:val="en-GB"/>
        </w:rPr>
      </w:pPr>
    </w:p>
    <w:p w14:paraId="37CC8DC3" w14:textId="77777777" w:rsidR="00C16E4F" w:rsidRDefault="00C16E4F" w:rsidP="00290E97">
      <w:pPr>
        <w:rPr>
          <w:rFonts w:ascii="Avenir Next Demi Bold" w:hAnsi="Avenir Next Demi Bold" w:cs="Arial"/>
          <w:b/>
          <w:bCs/>
          <w:sz w:val="22"/>
          <w:szCs w:val="22"/>
          <w:lang w:val="en-GB"/>
        </w:rPr>
      </w:pPr>
    </w:p>
    <w:p w14:paraId="3C3CE180" w14:textId="77777777" w:rsidR="00C16E4F" w:rsidRDefault="00C16E4F" w:rsidP="00290E97">
      <w:pPr>
        <w:rPr>
          <w:rFonts w:ascii="Avenir Next Demi Bold" w:hAnsi="Avenir Next Demi Bold" w:cs="Arial"/>
          <w:b/>
          <w:bCs/>
          <w:sz w:val="22"/>
          <w:szCs w:val="22"/>
          <w:lang w:val="en-GB"/>
        </w:rPr>
      </w:pPr>
    </w:p>
    <w:p w14:paraId="5177E790" w14:textId="77777777" w:rsidR="00C16E4F" w:rsidRDefault="00C16E4F" w:rsidP="00290E97">
      <w:pPr>
        <w:rPr>
          <w:rFonts w:ascii="Avenir Next Demi Bold" w:hAnsi="Avenir Next Demi Bold" w:cs="Arial"/>
          <w:b/>
          <w:bCs/>
          <w:sz w:val="22"/>
          <w:szCs w:val="22"/>
          <w:lang w:val="en-GB"/>
        </w:rPr>
      </w:pPr>
    </w:p>
    <w:p w14:paraId="6C5AF383" w14:textId="77777777" w:rsidR="00C16E4F" w:rsidRDefault="00C16E4F" w:rsidP="00290E97">
      <w:pPr>
        <w:rPr>
          <w:rFonts w:ascii="Avenir Next Demi Bold" w:hAnsi="Avenir Next Demi Bold" w:cs="Arial"/>
          <w:b/>
          <w:bCs/>
          <w:sz w:val="22"/>
          <w:szCs w:val="22"/>
          <w:lang w:val="en-GB"/>
        </w:rPr>
      </w:pPr>
    </w:p>
    <w:p w14:paraId="53C1453C" w14:textId="77777777" w:rsidR="00C16E4F" w:rsidRDefault="00C16E4F" w:rsidP="00290E97">
      <w:pPr>
        <w:rPr>
          <w:rFonts w:ascii="Avenir Next Demi Bold" w:hAnsi="Avenir Next Demi Bold" w:cs="Arial"/>
          <w:b/>
          <w:bCs/>
          <w:sz w:val="22"/>
          <w:szCs w:val="22"/>
          <w:lang w:val="en-GB"/>
        </w:rPr>
      </w:pPr>
    </w:p>
    <w:p w14:paraId="1D6F49BC" w14:textId="77777777" w:rsidR="00C16E4F" w:rsidRDefault="00C16E4F" w:rsidP="00290E97">
      <w:pPr>
        <w:rPr>
          <w:rFonts w:ascii="Avenir Next Demi Bold" w:hAnsi="Avenir Next Demi Bold" w:cs="Arial"/>
          <w:b/>
          <w:bCs/>
          <w:sz w:val="22"/>
          <w:szCs w:val="22"/>
          <w:lang w:val="en-GB"/>
        </w:rPr>
      </w:pPr>
    </w:p>
    <w:p w14:paraId="48683A53" w14:textId="77777777" w:rsidR="00C16E4F" w:rsidRDefault="00C16E4F" w:rsidP="00290E97">
      <w:pPr>
        <w:rPr>
          <w:rFonts w:ascii="Avenir Next Demi Bold" w:hAnsi="Avenir Next Demi Bold" w:cs="Arial"/>
          <w:b/>
          <w:bCs/>
          <w:sz w:val="22"/>
          <w:szCs w:val="22"/>
          <w:lang w:val="en-GB"/>
        </w:rPr>
      </w:pPr>
    </w:p>
    <w:p w14:paraId="44E047F7" w14:textId="77777777" w:rsidR="00C16E4F" w:rsidRDefault="00C16E4F" w:rsidP="00290E97">
      <w:pPr>
        <w:rPr>
          <w:rFonts w:ascii="Avenir Next Demi Bold" w:hAnsi="Avenir Next Demi Bold" w:cs="Arial"/>
          <w:b/>
          <w:bCs/>
          <w:sz w:val="22"/>
          <w:szCs w:val="22"/>
          <w:lang w:val="en-GB"/>
        </w:rPr>
      </w:pPr>
    </w:p>
    <w:p w14:paraId="0531B379" w14:textId="77777777" w:rsidR="00C16E4F" w:rsidRDefault="00C16E4F" w:rsidP="00290E97">
      <w:pPr>
        <w:rPr>
          <w:rFonts w:ascii="Avenir Next Demi Bold" w:hAnsi="Avenir Next Demi Bold" w:cs="Arial"/>
          <w:b/>
          <w:bCs/>
          <w:sz w:val="22"/>
          <w:szCs w:val="22"/>
          <w:lang w:val="en-GB"/>
        </w:rPr>
      </w:pPr>
    </w:p>
    <w:p w14:paraId="2D149256" w14:textId="6B35ACC3" w:rsidR="00290E97" w:rsidRPr="00235752" w:rsidRDefault="00290E97" w:rsidP="00290E97">
      <w:pP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290E97">
      <w:pPr>
        <w:ind w:left="720" w:hanging="720"/>
        <w:jc w:val="both"/>
        <w:rPr>
          <w:rFonts w:ascii="Avenir Next LT Pro" w:hAnsi="Avenir Next LT Pro" w:cs="Arial"/>
          <w:sz w:val="22"/>
          <w:szCs w:val="22"/>
          <w:lang w:val="en-GB"/>
        </w:rPr>
      </w:pPr>
    </w:p>
    <w:p w14:paraId="47DE4882" w14:textId="77777777" w:rsidR="00290E97" w:rsidRPr="00235752" w:rsidRDefault="00290E97" w:rsidP="00290E97">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290E97">
      <w:pPr>
        <w:ind w:left="720" w:right="851" w:hanging="720"/>
        <w:rPr>
          <w:rFonts w:ascii="Avenir Next LT Pro" w:hAnsi="Avenir Next LT Pro" w:cs="Arial"/>
          <w:b/>
          <w:color w:val="FF0000"/>
          <w:sz w:val="22"/>
          <w:szCs w:val="22"/>
          <w:lang w:val="en-GB"/>
        </w:rPr>
      </w:pPr>
    </w:p>
    <w:p w14:paraId="03EF7D48" w14:textId="77777777" w:rsidR="00290E97" w:rsidRDefault="00290E97" w:rsidP="00290E97">
      <w:pPr>
        <w:jc w:val="both"/>
        <w:rPr>
          <w:rFonts w:ascii="Avenir Next LT Pro" w:hAnsi="Avenir Next LT Pro" w:cs="Arial"/>
          <w:sz w:val="22"/>
          <w:szCs w:val="22"/>
          <w:lang w:val="en-GB"/>
        </w:rPr>
      </w:pPr>
      <w:r w:rsidRPr="00582A66">
        <w:rPr>
          <w:rFonts w:ascii="Avenir Next LT Pro" w:hAnsi="Avenir Next LT Pro" w:cs="Arial"/>
          <w:sz w:val="22"/>
          <w:szCs w:val="22"/>
          <w:lang w:val="en-GB"/>
        </w:rPr>
        <w:t xml:space="preserve">Briefly describe the jurisdiction of the National Company Law Tribunal in relation to insolvency of personal guarantors </w:t>
      </w:r>
      <w:r>
        <w:rPr>
          <w:rFonts w:ascii="Avenir Next LT Pro" w:hAnsi="Avenir Next LT Pro" w:cs="Arial"/>
          <w:sz w:val="22"/>
          <w:szCs w:val="22"/>
          <w:lang w:val="en-GB"/>
        </w:rPr>
        <w:t>of</w:t>
      </w:r>
      <w:r w:rsidRPr="00582A66">
        <w:rPr>
          <w:rFonts w:ascii="Avenir Next LT Pro" w:hAnsi="Avenir Next LT Pro" w:cs="Arial"/>
          <w:sz w:val="22"/>
          <w:szCs w:val="22"/>
          <w:lang w:val="en-GB"/>
        </w:rPr>
        <w:t xml:space="preserve"> corporate debtors</w:t>
      </w:r>
      <w:r>
        <w:rPr>
          <w:rFonts w:ascii="Avenir Next LT Pro" w:hAnsi="Avenir Next LT Pro" w:cs="Arial"/>
          <w:sz w:val="22"/>
          <w:szCs w:val="22"/>
          <w:lang w:val="en-GB"/>
        </w:rPr>
        <w:t>.</w:t>
      </w:r>
    </w:p>
    <w:p w14:paraId="1F3C2353" w14:textId="77777777" w:rsidR="008938F6" w:rsidRDefault="008938F6" w:rsidP="00414538">
      <w:pPr>
        <w:jc w:val="both"/>
        <w:rPr>
          <w:rFonts w:ascii="Avenir Next LT Pro" w:hAnsi="Avenir Next LT Pro" w:cs="Arial"/>
          <w:color w:val="808080" w:themeColor="background1" w:themeShade="80"/>
          <w:sz w:val="22"/>
          <w:szCs w:val="22"/>
          <w:lang w:val="en-GB"/>
        </w:rPr>
      </w:pPr>
    </w:p>
    <w:p w14:paraId="122BD1C3" w14:textId="2837E928" w:rsidR="008938F6" w:rsidRPr="003E6777" w:rsidRDefault="008938F6" w:rsidP="00D806EF">
      <w:pPr>
        <w:pStyle w:val="BodyText"/>
        <w:jc w:val="both"/>
        <w:rPr>
          <w:rFonts w:ascii="Arial" w:hAnsi="Arial" w:cs="Arial"/>
          <w:shd w:val="clear" w:color="auto" w:fill="FFFFFF"/>
        </w:rPr>
      </w:pPr>
      <w:r w:rsidRPr="003E6777">
        <w:rPr>
          <w:rFonts w:ascii="Arial" w:hAnsi="Arial" w:cs="Arial"/>
        </w:rPr>
        <w:t>T</w:t>
      </w:r>
      <w:r w:rsidRPr="003E6777">
        <w:rPr>
          <w:rFonts w:ascii="Arial" w:hAnsi="Arial" w:cs="Arial"/>
          <w:shd w:val="clear" w:color="auto" w:fill="FFFFFF"/>
        </w:rPr>
        <w:t xml:space="preserve">he bankruptcy law of India </w:t>
      </w:r>
      <w:r w:rsidR="005A7CA9">
        <w:rPr>
          <w:rFonts w:ascii="Arial" w:hAnsi="Arial" w:cs="Arial"/>
          <w:shd w:val="clear" w:color="auto" w:fill="FFFFFF"/>
        </w:rPr>
        <w:t xml:space="preserve">was </w:t>
      </w:r>
      <w:r w:rsidRPr="003E6777">
        <w:rPr>
          <w:rFonts w:ascii="Arial" w:hAnsi="Arial" w:cs="Arial"/>
          <w:shd w:val="clear" w:color="auto" w:fill="FFFFFF"/>
        </w:rPr>
        <w:t>consolidate</w:t>
      </w:r>
      <w:r w:rsidR="00B732B3">
        <w:rPr>
          <w:rFonts w:ascii="Arial" w:hAnsi="Arial" w:cs="Arial"/>
          <w:shd w:val="clear" w:color="auto" w:fill="FFFFFF"/>
        </w:rPr>
        <w:t>d</w:t>
      </w:r>
      <w:r w:rsidR="005A7CA9">
        <w:rPr>
          <w:rFonts w:ascii="Arial" w:hAnsi="Arial" w:cs="Arial"/>
          <w:shd w:val="clear" w:color="auto" w:fill="FFFFFF"/>
        </w:rPr>
        <w:t xml:space="preserve"> and amended </w:t>
      </w:r>
      <w:r w:rsidRPr="003E6777">
        <w:rPr>
          <w:rFonts w:ascii="Arial" w:hAnsi="Arial" w:cs="Arial"/>
          <w:shd w:val="clear" w:color="auto" w:fill="FFFFFF"/>
        </w:rPr>
        <w:t>the existing framework by creating a single law for insolvency and bankruptcy is t</w:t>
      </w:r>
      <w:r w:rsidRPr="003E6777">
        <w:rPr>
          <w:rFonts w:ascii="Arial" w:hAnsi="Arial" w:cs="Arial"/>
          <w:color w:val="040C28"/>
        </w:rPr>
        <w:t>he Insolvency and Bankruptcy Code, 2016 (IBC)</w:t>
      </w:r>
      <w:r w:rsidRPr="003E6777">
        <w:rPr>
          <w:rFonts w:ascii="Arial" w:hAnsi="Arial" w:cs="Arial"/>
          <w:shd w:val="clear" w:color="auto" w:fill="FFFFFF"/>
        </w:rPr>
        <w:t xml:space="preserve">. This Code, 2015 </w:t>
      </w:r>
      <w:r w:rsidR="007A7AB0">
        <w:rPr>
          <w:rFonts w:ascii="Arial" w:hAnsi="Arial" w:cs="Arial"/>
          <w:shd w:val="clear" w:color="auto" w:fill="FFFFFF"/>
        </w:rPr>
        <w:t xml:space="preserve">which </w:t>
      </w:r>
      <w:r w:rsidRPr="003E6777">
        <w:rPr>
          <w:rFonts w:ascii="Arial" w:hAnsi="Arial" w:cs="Arial"/>
          <w:shd w:val="clear" w:color="auto" w:fill="FFFFFF"/>
        </w:rPr>
        <w:t>was introduced in Lok Sabha in December 2015 and was passed by Lok Sabha on 5 May 2016.</w:t>
      </w:r>
      <w:r w:rsidRPr="003E6777">
        <w:rPr>
          <w:rStyle w:val="FootnoteReference"/>
          <w:rFonts w:ascii="Arial" w:hAnsi="Arial" w:cs="Arial"/>
          <w:color w:val="202124"/>
          <w:shd w:val="clear" w:color="auto" w:fill="FFFFFF"/>
        </w:rPr>
        <w:footnoteReference w:id="1"/>
      </w:r>
    </w:p>
    <w:p w14:paraId="4176EE6C" w14:textId="77777777" w:rsidR="008938F6" w:rsidRPr="003E6777" w:rsidRDefault="008938F6" w:rsidP="00D806EF">
      <w:pPr>
        <w:pStyle w:val="BodyText"/>
        <w:jc w:val="both"/>
        <w:rPr>
          <w:rFonts w:ascii="Arial" w:hAnsi="Arial" w:cs="Arial"/>
          <w:w w:val="105"/>
        </w:rPr>
      </w:pPr>
    </w:p>
    <w:p w14:paraId="24299A9C" w14:textId="0DFE48F4" w:rsidR="008938F6" w:rsidRPr="003E6777" w:rsidRDefault="008938F6" w:rsidP="00D806EF">
      <w:pPr>
        <w:pStyle w:val="BodyText"/>
        <w:jc w:val="both"/>
        <w:rPr>
          <w:rFonts w:ascii="Arial" w:hAnsi="Arial" w:cs="Arial"/>
          <w:w w:val="105"/>
        </w:rPr>
      </w:pPr>
      <w:r w:rsidRPr="003E6777">
        <w:rPr>
          <w:rFonts w:ascii="Arial" w:hAnsi="Arial" w:cs="Arial"/>
          <w:w w:val="105"/>
        </w:rPr>
        <w:t>Under the above Code, if an individual or a partnership firm is a guarantor to a company or LLP, the primary borrower, and in such case the primary borrower being subject to proceedings for</w:t>
      </w:r>
      <w:r w:rsidR="004948A1">
        <w:rPr>
          <w:rFonts w:ascii="Arial" w:hAnsi="Arial" w:cs="Arial"/>
          <w:w w:val="105"/>
        </w:rPr>
        <w:t xml:space="preserve"> </w:t>
      </w:r>
      <w:r w:rsidRPr="003E6777">
        <w:rPr>
          <w:rFonts w:ascii="Arial" w:hAnsi="Arial" w:cs="Arial"/>
          <w:w w:val="105"/>
        </w:rPr>
        <w:t>insolvency resolution or liquidation under the Code,</w:t>
      </w:r>
      <w:r w:rsidRPr="003E6777">
        <w:rPr>
          <w:rFonts w:ascii="Arial" w:hAnsi="Arial" w:cs="Arial"/>
          <w:w w:val="105"/>
          <w:position w:val="8"/>
        </w:rPr>
        <w:t xml:space="preserve"> </w:t>
      </w:r>
      <w:r w:rsidRPr="003E6777">
        <w:rPr>
          <w:rFonts w:ascii="Arial" w:hAnsi="Arial" w:cs="Arial"/>
          <w:w w:val="105"/>
        </w:rPr>
        <w:t xml:space="preserve">the National Company Law </w:t>
      </w:r>
      <w:proofErr w:type="gramStart"/>
      <w:r w:rsidRPr="003E6777">
        <w:rPr>
          <w:rFonts w:ascii="Arial" w:hAnsi="Arial" w:cs="Arial"/>
          <w:w w:val="105"/>
        </w:rPr>
        <w:t xml:space="preserve">Tribunal </w:t>
      </w:r>
      <w:r w:rsidRPr="003E6777">
        <w:rPr>
          <w:rFonts w:ascii="Arial" w:hAnsi="Arial" w:cs="Arial"/>
          <w:spacing w:val="-59"/>
          <w:w w:val="105"/>
        </w:rPr>
        <w:t xml:space="preserve"> </w:t>
      </w:r>
      <w:r w:rsidRPr="003E6777">
        <w:rPr>
          <w:rFonts w:ascii="Arial" w:hAnsi="Arial" w:cs="Arial"/>
          <w:w w:val="105"/>
        </w:rPr>
        <w:t>dealing</w:t>
      </w:r>
      <w:proofErr w:type="gramEnd"/>
      <w:r w:rsidRPr="003E6777">
        <w:rPr>
          <w:rFonts w:ascii="Arial" w:hAnsi="Arial" w:cs="Arial"/>
          <w:w w:val="105"/>
        </w:rPr>
        <w:t xml:space="preserve"> with the primary borrower’s insolvency or liquidation has the jurisdiction to deal</w:t>
      </w:r>
      <w:r w:rsidRPr="003E6777">
        <w:rPr>
          <w:rFonts w:ascii="Arial" w:hAnsi="Arial" w:cs="Arial"/>
          <w:spacing w:val="1"/>
          <w:w w:val="105"/>
        </w:rPr>
        <w:t xml:space="preserve"> </w:t>
      </w:r>
      <w:r w:rsidRPr="003E6777">
        <w:rPr>
          <w:rFonts w:ascii="Arial" w:hAnsi="Arial" w:cs="Arial"/>
          <w:w w:val="105"/>
        </w:rPr>
        <w:t>with</w:t>
      </w:r>
      <w:r w:rsidRPr="003E6777">
        <w:rPr>
          <w:rFonts w:ascii="Arial" w:hAnsi="Arial" w:cs="Arial"/>
          <w:spacing w:val="-9"/>
          <w:w w:val="105"/>
        </w:rPr>
        <w:t xml:space="preserve"> </w:t>
      </w:r>
      <w:r w:rsidRPr="003E6777">
        <w:rPr>
          <w:rFonts w:ascii="Arial" w:hAnsi="Arial" w:cs="Arial"/>
          <w:w w:val="105"/>
        </w:rPr>
        <w:t>the</w:t>
      </w:r>
      <w:r w:rsidRPr="003E6777">
        <w:rPr>
          <w:rFonts w:ascii="Arial" w:hAnsi="Arial" w:cs="Arial"/>
          <w:spacing w:val="-8"/>
          <w:w w:val="105"/>
        </w:rPr>
        <w:t xml:space="preserve"> </w:t>
      </w:r>
      <w:r w:rsidRPr="003E6777">
        <w:rPr>
          <w:rFonts w:ascii="Arial" w:hAnsi="Arial" w:cs="Arial"/>
          <w:w w:val="105"/>
        </w:rPr>
        <w:t>insolvency</w:t>
      </w:r>
      <w:r w:rsidRPr="003E6777">
        <w:rPr>
          <w:rFonts w:ascii="Arial" w:hAnsi="Arial" w:cs="Arial"/>
          <w:spacing w:val="-9"/>
          <w:w w:val="105"/>
        </w:rPr>
        <w:t xml:space="preserve"> </w:t>
      </w:r>
      <w:r w:rsidRPr="003E6777">
        <w:rPr>
          <w:rFonts w:ascii="Arial" w:hAnsi="Arial" w:cs="Arial"/>
          <w:w w:val="105"/>
        </w:rPr>
        <w:t>resolution</w:t>
      </w:r>
      <w:r w:rsidRPr="003E6777">
        <w:rPr>
          <w:rFonts w:ascii="Arial" w:hAnsi="Arial" w:cs="Arial"/>
          <w:spacing w:val="-8"/>
          <w:w w:val="105"/>
        </w:rPr>
        <w:t xml:space="preserve"> </w:t>
      </w:r>
      <w:r w:rsidRPr="003E6777">
        <w:rPr>
          <w:rFonts w:ascii="Arial" w:hAnsi="Arial" w:cs="Arial"/>
          <w:w w:val="105"/>
        </w:rPr>
        <w:t>and</w:t>
      </w:r>
      <w:r w:rsidRPr="003E6777">
        <w:rPr>
          <w:rFonts w:ascii="Arial" w:hAnsi="Arial" w:cs="Arial"/>
          <w:spacing w:val="-8"/>
          <w:w w:val="105"/>
        </w:rPr>
        <w:t xml:space="preserve"> </w:t>
      </w:r>
      <w:r w:rsidRPr="003E6777">
        <w:rPr>
          <w:rFonts w:ascii="Arial" w:hAnsi="Arial" w:cs="Arial"/>
          <w:w w:val="105"/>
        </w:rPr>
        <w:t>bankruptcy</w:t>
      </w:r>
      <w:r w:rsidRPr="003E6777">
        <w:rPr>
          <w:rFonts w:ascii="Arial" w:hAnsi="Arial" w:cs="Arial"/>
          <w:spacing w:val="-9"/>
          <w:w w:val="105"/>
        </w:rPr>
        <w:t xml:space="preserve"> </w:t>
      </w:r>
      <w:r w:rsidRPr="003E6777">
        <w:rPr>
          <w:rFonts w:ascii="Arial" w:hAnsi="Arial" w:cs="Arial"/>
          <w:w w:val="105"/>
        </w:rPr>
        <w:t>of</w:t>
      </w:r>
      <w:r w:rsidRPr="003E6777">
        <w:rPr>
          <w:rFonts w:ascii="Arial" w:hAnsi="Arial" w:cs="Arial"/>
          <w:spacing w:val="-8"/>
          <w:w w:val="105"/>
        </w:rPr>
        <w:t xml:space="preserve"> </w:t>
      </w:r>
      <w:r w:rsidRPr="003E6777">
        <w:rPr>
          <w:rFonts w:ascii="Arial" w:hAnsi="Arial" w:cs="Arial"/>
          <w:w w:val="105"/>
        </w:rPr>
        <w:t>the</w:t>
      </w:r>
      <w:r w:rsidRPr="003E6777">
        <w:rPr>
          <w:rFonts w:ascii="Arial" w:hAnsi="Arial" w:cs="Arial"/>
          <w:spacing w:val="-8"/>
          <w:w w:val="105"/>
        </w:rPr>
        <w:t xml:space="preserve"> </w:t>
      </w:r>
      <w:r w:rsidRPr="003E6777">
        <w:rPr>
          <w:rFonts w:ascii="Arial" w:hAnsi="Arial" w:cs="Arial"/>
          <w:w w:val="105"/>
        </w:rPr>
        <w:t>guarantor</w:t>
      </w:r>
      <w:r w:rsidRPr="003E6777">
        <w:rPr>
          <w:rFonts w:ascii="Arial" w:hAnsi="Arial" w:cs="Arial"/>
          <w:spacing w:val="-9"/>
          <w:w w:val="105"/>
        </w:rPr>
        <w:t xml:space="preserve"> </w:t>
      </w:r>
      <w:r w:rsidRPr="003E6777">
        <w:rPr>
          <w:rFonts w:ascii="Arial" w:hAnsi="Arial" w:cs="Arial"/>
          <w:w w:val="105"/>
        </w:rPr>
        <w:t>as</w:t>
      </w:r>
      <w:r w:rsidRPr="003E6777">
        <w:rPr>
          <w:rFonts w:ascii="Arial" w:hAnsi="Arial" w:cs="Arial"/>
          <w:spacing w:val="-8"/>
          <w:w w:val="105"/>
        </w:rPr>
        <w:t xml:space="preserve"> </w:t>
      </w:r>
      <w:r w:rsidRPr="003E6777">
        <w:rPr>
          <w:rFonts w:ascii="Arial" w:hAnsi="Arial" w:cs="Arial"/>
          <w:w w:val="105"/>
        </w:rPr>
        <w:t>well.</w:t>
      </w:r>
    </w:p>
    <w:p w14:paraId="703C673E" w14:textId="77777777" w:rsidR="008938F6" w:rsidRPr="003E6777" w:rsidRDefault="008938F6" w:rsidP="00D806EF">
      <w:pPr>
        <w:pStyle w:val="BodyText"/>
        <w:jc w:val="both"/>
        <w:rPr>
          <w:rFonts w:ascii="Arial" w:hAnsi="Arial" w:cs="Arial"/>
          <w:spacing w:val="-1"/>
          <w:w w:val="105"/>
        </w:rPr>
      </w:pPr>
    </w:p>
    <w:p w14:paraId="005E9457" w14:textId="6EDE6D7D" w:rsidR="008938F6" w:rsidRPr="003E6777" w:rsidRDefault="008938F6" w:rsidP="00D806EF">
      <w:pPr>
        <w:pStyle w:val="BodyText"/>
        <w:jc w:val="both"/>
        <w:rPr>
          <w:rFonts w:ascii="Arial" w:hAnsi="Arial" w:cs="Arial"/>
        </w:rPr>
      </w:pPr>
      <w:r w:rsidRPr="003E6777">
        <w:rPr>
          <w:rFonts w:ascii="Arial" w:hAnsi="Arial" w:cs="Arial"/>
          <w:spacing w:val="-1"/>
          <w:w w:val="105"/>
        </w:rPr>
        <w:t>The</w:t>
      </w:r>
      <w:r w:rsidRPr="003E6777">
        <w:rPr>
          <w:rFonts w:ascii="Arial" w:hAnsi="Arial" w:cs="Arial"/>
          <w:spacing w:val="-19"/>
          <w:w w:val="105"/>
        </w:rPr>
        <w:t xml:space="preserve"> </w:t>
      </w:r>
      <w:r w:rsidRPr="003E6777">
        <w:rPr>
          <w:rFonts w:ascii="Arial" w:hAnsi="Arial" w:cs="Arial"/>
          <w:spacing w:val="-1"/>
          <w:w w:val="105"/>
        </w:rPr>
        <w:t>Supreme</w:t>
      </w:r>
      <w:r w:rsidRPr="003E6777">
        <w:rPr>
          <w:rFonts w:ascii="Arial" w:hAnsi="Arial" w:cs="Arial"/>
          <w:spacing w:val="-19"/>
          <w:w w:val="105"/>
        </w:rPr>
        <w:t xml:space="preserve"> </w:t>
      </w:r>
      <w:r w:rsidRPr="003E6777">
        <w:rPr>
          <w:rFonts w:ascii="Arial" w:hAnsi="Arial" w:cs="Arial"/>
          <w:spacing w:val="-1"/>
          <w:w w:val="105"/>
        </w:rPr>
        <w:t>Court</w:t>
      </w:r>
      <w:r w:rsidRPr="003E6777">
        <w:rPr>
          <w:rFonts w:ascii="Arial" w:hAnsi="Arial" w:cs="Arial"/>
          <w:spacing w:val="-17"/>
          <w:w w:val="105"/>
        </w:rPr>
        <w:t xml:space="preserve"> </w:t>
      </w:r>
      <w:r w:rsidRPr="003E6777">
        <w:rPr>
          <w:rFonts w:ascii="Arial" w:hAnsi="Arial" w:cs="Arial"/>
          <w:spacing w:val="-1"/>
          <w:w w:val="105"/>
        </w:rPr>
        <w:t>of</w:t>
      </w:r>
      <w:r w:rsidRPr="003E6777">
        <w:rPr>
          <w:rFonts w:ascii="Arial" w:hAnsi="Arial" w:cs="Arial"/>
          <w:spacing w:val="-18"/>
          <w:w w:val="105"/>
        </w:rPr>
        <w:t xml:space="preserve"> </w:t>
      </w:r>
      <w:r w:rsidRPr="003E6777">
        <w:rPr>
          <w:rFonts w:ascii="Arial" w:hAnsi="Arial" w:cs="Arial"/>
          <w:spacing w:val="-1"/>
          <w:w w:val="105"/>
        </w:rPr>
        <w:t>India,</w:t>
      </w:r>
      <w:r w:rsidRPr="003E6777">
        <w:rPr>
          <w:rFonts w:ascii="Arial" w:hAnsi="Arial" w:cs="Arial"/>
          <w:spacing w:val="-17"/>
          <w:w w:val="105"/>
        </w:rPr>
        <w:t xml:space="preserve"> i</w:t>
      </w:r>
      <w:r w:rsidRPr="003E6777">
        <w:rPr>
          <w:rFonts w:ascii="Arial" w:hAnsi="Arial" w:cs="Arial"/>
          <w:spacing w:val="-1"/>
          <w:w w:val="105"/>
        </w:rPr>
        <w:t>n</w:t>
      </w:r>
      <w:r w:rsidRPr="003E6777">
        <w:rPr>
          <w:rFonts w:ascii="Arial" w:hAnsi="Arial" w:cs="Arial"/>
          <w:spacing w:val="-19"/>
          <w:w w:val="105"/>
        </w:rPr>
        <w:t xml:space="preserve"> </w:t>
      </w:r>
      <w:r w:rsidRPr="003E6777">
        <w:rPr>
          <w:rFonts w:ascii="Arial" w:hAnsi="Arial" w:cs="Arial"/>
          <w:spacing w:val="-1"/>
          <w:w w:val="105"/>
        </w:rPr>
        <w:t>May</w:t>
      </w:r>
      <w:r w:rsidRPr="003E6777">
        <w:rPr>
          <w:rFonts w:ascii="Arial" w:hAnsi="Arial" w:cs="Arial"/>
          <w:spacing w:val="-18"/>
          <w:w w:val="105"/>
        </w:rPr>
        <w:t xml:space="preserve"> </w:t>
      </w:r>
      <w:r w:rsidRPr="003E6777">
        <w:rPr>
          <w:rFonts w:ascii="Arial" w:hAnsi="Arial" w:cs="Arial"/>
          <w:spacing w:val="-1"/>
          <w:w w:val="105"/>
        </w:rPr>
        <w:t>2022,</w:t>
      </w:r>
      <w:r w:rsidRPr="003E6777">
        <w:rPr>
          <w:rFonts w:ascii="Arial" w:hAnsi="Arial" w:cs="Arial"/>
          <w:spacing w:val="-17"/>
          <w:w w:val="105"/>
        </w:rPr>
        <w:t xml:space="preserve"> passed </w:t>
      </w:r>
      <w:r w:rsidRPr="003E6777">
        <w:rPr>
          <w:rFonts w:ascii="Arial" w:hAnsi="Arial" w:cs="Arial"/>
          <w:w w:val="105"/>
        </w:rPr>
        <w:t>judgement,</w:t>
      </w:r>
      <w:r w:rsidRPr="003E6777">
        <w:rPr>
          <w:rFonts w:ascii="Arial" w:hAnsi="Arial" w:cs="Arial"/>
          <w:spacing w:val="-18"/>
          <w:w w:val="105"/>
        </w:rPr>
        <w:t xml:space="preserve"> which </w:t>
      </w:r>
      <w:r w:rsidR="00697390">
        <w:rPr>
          <w:rFonts w:ascii="Arial" w:hAnsi="Arial" w:cs="Arial"/>
          <w:spacing w:val="-18"/>
          <w:w w:val="105"/>
        </w:rPr>
        <w:t xml:space="preserve">provided an </w:t>
      </w:r>
      <w:r w:rsidRPr="003E6777">
        <w:rPr>
          <w:rFonts w:ascii="Arial" w:hAnsi="Arial" w:cs="Arial"/>
          <w:w w:val="105"/>
        </w:rPr>
        <w:t>opin</w:t>
      </w:r>
      <w:r w:rsidR="00697390">
        <w:rPr>
          <w:rFonts w:ascii="Arial" w:hAnsi="Arial" w:cs="Arial"/>
          <w:w w:val="105"/>
        </w:rPr>
        <w:t>ion</w:t>
      </w:r>
      <w:r w:rsidRPr="003E6777">
        <w:rPr>
          <w:rFonts w:ascii="Arial" w:hAnsi="Arial" w:cs="Arial"/>
          <w:spacing w:val="-18"/>
          <w:w w:val="105"/>
        </w:rPr>
        <w:t xml:space="preserve"> </w:t>
      </w:r>
      <w:r w:rsidRPr="003E6777">
        <w:rPr>
          <w:rFonts w:ascii="Arial" w:hAnsi="Arial" w:cs="Arial"/>
          <w:w w:val="105"/>
        </w:rPr>
        <w:t>that</w:t>
      </w:r>
      <w:r w:rsidRPr="003E6777">
        <w:rPr>
          <w:rFonts w:ascii="Arial" w:hAnsi="Arial" w:cs="Arial"/>
          <w:spacing w:val="-18"/>
          <w:w w:val="105"/>
        </w:rPr>
        <w:t xml:space="preserve"> </w:t>
      </w:r>
      <w:r w:rsidRPr="003E6777">
        <w:rPr>
          <w:rFonts w:ascii="Arial" w:hAnsi="Arial" w:cs="Arial"/>
          <w:w w:val="105"/>
        </w:rPr>
        <w:t>National</w:t>
      </w:r>
      <w:r w:rsidRPr="003E6777">
        <w:rPr>
          <w:rFonts w:ascii="Arial" w:hAnsi="Arial" w:cs="Arial"/>
          <w:spacing w:val="-18"/>
          <w:w w:val="105"/>
        </w:rPr>
        <w:t xml:space="preserve"> </w:t>
      </w:r>
      <w:r w:rsidRPr="003E6777">
        <w:rPr>
          <w:rFonts w:ascii="Arial" w:hAnsi="Arial" w:cs="Arial"/>
          <w:w w:val="105"/>
        </w:rPr>
        <w:t>Company</w:t>
      </w:r>
      <w:r w:rsidRPr="003E6777">
        <w:rPr>
          <w:rFonts w:ascii="Arial" w:hAnsi="Arial" w:cs="Arial"/>
          <w:spacing w:val="-17"/>
          <w:w w:val="105"/>
        </w:rPr>
        <w:t xml:space="preserve"> </w:t>
      </w:r>
      <w:r w:rsidRPr="003E6777">
        <w:rPr>
          <w:rFonts w:ascii="Arial" w:hAnsi="Arial" w:cs="Arial"/>
          <w:w w:val="105"/>
        </w:rPr>
        <w:t>Law</w:t>
      </w:r>
      <w:r w:rsidRPr="003E6777">
        <w:rPr>
          <w:rFonts w:ascii="Arial" w:hAnsi="Arial" w:cs="Arial"/>
          <w:spacing w:val="-19"/>
          <w:w w:val="105"/>
        </w:rPr>
        <w:t xml:space="preserve"> </w:t>
      </w:r>
      <w:r w:rsidRPr="003E6777">
        <w:rPr>
          <w:rFonts w:ascii="Arial" w:hAnsi="Arial" w:cs="Arial"/>
          <w:w w:val="105"/>
        </w:rPr>
        <w:t>Tribunals</w:t>
      </w:r>
      <w:r w:rsidRPr="003E6777">
        <w:rPr>
          <w:rFonts w:ascii="Arial" w:hAnsi="Arial" w:cs="Arial"/>
          <w:spacing w:val="-57"/>
          <w:w w:val="105"/>
        </w:rPr>
        <w:t xml:space="preserve">       </w:t>
      </w:r>
      <w:r w:rsidRPr="003E6777">
        <w:rPr>
          <w:rFonts w:ascii="Arial" w:hAnsi="Arial" w:cs="Arial"/>
          <w:w w:val="105"/>
        </w:rPr>
        <w:t xml:space="preserve">can have jurisdiction over insolvency or bankruptcy of personal guarantors even though no insolvency or </w:t>
      </w:r>
      <w:r w:rsidR="00C174B0" w:rsidRPr="003E6777">
        <w:rPr>
          <w:rFonts w:ascii="Arial" w:hAnsi="Arial" w:cs="Arial"/>
          <w:w w:val="105"/>
        </w:rPr>
        <w:t>liquidation</w:t>
      </w:r>
      <w:r w:rsidR="00C174B0">
        <w:rPr>
          <w:rFonts w:ascii="Arial" w:hAnsi="Arial" w:cs="Arial"/>
          <w:w w:val="105"/>
        </w:rPr>
        <w:t xml:space="preserve"> </w:t>
      </w:r>
      <w:proofErr w:type="gramStart"/>
      <w:r w:rsidR="00C174B0">
        <w:rPr>
          <w:rFonts w:ascii="Arial" w:hAnsi="Arial" w:cs="Arial"/>
          <w:w w:val="105"/>
        </w:rPr>
        <w:t xml:space="preserve">proceedings </w:t>
      </w:r>
      <w:r w:rsidRPr="003E6777">
        <w:rPr>
          <w:rFonts w:ascii="Arial" w:hAnsi="Arial" w:cs="Arial"/>
          <w:spacing w:val="-15"/>
          <w:w w:val="105"/>
        </w:rPr>
        <w:t xml:space="preserve"> </w:t>
      </w:r>
      <w:r w:rsidRPr="003E6777">
        <w:rPr>
          <w:rFonts w:ascii="Arial" w:hAnsi="Arial" w:cs="Arial"/>
          <w:w w:val="105"/>
        </w:rPr>
        <w:t>are</w:t>
      </w:r>
      <w:proofErr w:type="gramEnd"/>
      <w:r w:rsidRPr="003E6777">
        <w:rPr>
          <w:rFonts w:ascii="Arial" w:hAnsi="Arial" w:cs="Arial"/>
          <w:spacing w:val="-15"/>
          <w:w w:val="105"/>
        </w:rPr>
        <w:t xml:space="preserve"> </w:t>
      </w:r>
      <w:r w:rsidRPr="003E6777">
        <w:rPr>
          <w:rFonts w:ascii="Arial" w:hAnsi="Arial" w:cs="Arial"/>
          <w:w w:val="105"/>
        </w:rPr>
        <w:t>pending</w:t>
      </w:r>
      <w:r w:rsidRPr="003E6777">
        <w:rPr>
          <w:rFonts w:ascii="Arial" w:hAnsi="Arial" w:cs="Arial"/>
          <w:spacing w:val="-15"/>
          <w:w w:val="105"/>
        </w:rPr>
        <w:t xml:space="preserve"> </w:t>
      </w:r>
      <w:r w:rsidRPr="003E6777">
        <w:rPr>
          <w:rFonts w:ascii="Arial" w:hAnsi="Arial" w:cs="Arial"/>
          <w:w w:val="105"/>
        </w:rPr>
        <w:t>in</w:t>
      </w:r>
      <w:r w:rsidRPr="003E6777">
        <w:rPr>
          <w:rFonts w:ascii="Arial" w:hAnsi="Arial" w:cs="Arial"/>
          <w:spacing w:val="-15"/>
          <w:w w:val="105"/>
        </w:rPr>
        <w:t xml:space="preserve"> </w:t>
      </w:r>
      <w:r w:rsidRPr="003E6777">
        <w:rPr>
          <w:rFonts w:ascii="Arial" w:hAnsi="Arial" w:cs="Arial"/>
          <w:w w:val="105"/>
        </w:rPr>
        <w:t>respect</w:t>
      </w:r>
      <w:r w:rsidRPr="003E6777">
        <w:rPr>
          <w:rFonts w:ascii="Arial" w:hAnsi="Arial" w:cs="Arial"/>
          <w:spacing w:val="-15"/>
          <w:w w:val="105"/>
        </w:rPr>
        <w:t xml:space="preserve"> </w:t>
      </w:r>
      <w:r w:rsidRPr="003E6777">
        <w:rPr>
          <w:rFonts w:ascii="Arial" w:hAnsi="Arial" w:cs="Arial"/>
          <w:w w:val="105"/>
        </w:rPr>
        <w:t>of</w:t>
      </w:r>
      <w:r w:rsidRPr="003E6777">
        <w:rPr>
          <w:rFonts w:ascii="Arial" w:hAnsi="Arial" w:cs="Arial"/>
          <w:spacing w:val="-14"/>
          <w:w w:val="105"/>
        </w:rPr>
        <w:t xml:space="preserve"> </w:t>
      </w:r>
      <w:r w:rsidRPr="003E6777">
        <w:rPr>
          <w:rFonts w:ascii="Arial" w:hAnsi="Arial" w:cs="Arial"/>
          <w:w w:val="105"/>
        </w:rPr>
        <w:t>the</w:t>
      </w:r>
      <w:r w:rsidRPr="003E6777">
        <w:rPr>
          <w:rFonts w:ascii="Arial" w:hAnsi="Arial" w:cs="Arial"/>
          <w:spacing w:val="-15"/>
          <w:w w:val="105"/>
        </w:rPr>
        <w:t xml:space="preserve"> </w:t>
      </w:r>
      <w:r w:rsidRPr="003E6777">
        <w:rPr>
          <w:rFonts w:ascii="Arial" w:hAnsi="Arial" w:cs="Arial"/>
          <w:w w:val="105"/>
        </w:rPr>
        <w:t>relevant</w:t>
      </w:r>
      <w:r w:rsidRPr="003E6777">
        <w:rPr>
          <w:rFonts w:ascii="Arial" w:hAnsi="Arial" w:cs="Arial"/>
          <w:spacing w:val="-15"/>
          <w:w w:val="105"/>
        </w:rPr>
        <w:t xml:space="preserve"> </w:t>
      </w:r>
      <w:r w:rsidRPr="003E6777">
        <w:rPr>
          <w:rFonts w:ascii="Arial" w:hAnsi="Arial" w:cs="Arial"/>
          <w:w w:val="105"/>
        </w:rPr>
        <w:t>corporate</w:t>
      </w:r>
      <w:r w:rsidRPr="003E6777">
        <w:rPr>
          <w:rFonts w:ascii="Arial" w:hAnsi="Arial" w:cs="Arial"/>
          <w:spacing w:val="-15"/>
          <w:w w:val="105"/>
        </w:rPr>
        <w:t xml:space="preserve"> </w:t>
      </w:r>
      <w:r w:rsidRPr="003E6777">
        <w:rPr>
          <w:rFonts w:ascii="Arial" w:hAnsi="Arial" w:cs="Arial"/>
          <w:w w:val="105"/>
        </w:rPr>
        <w:t>debtor.</w:t>
      </w:r>
      <w:r w:rsidRPr="003E6777">
        <w:rPr>
          <w:rStyle w:val="FootnoteReference"/>
          <w:rFonts w:ascii="Arial" w:hAnsi="Arial" w:cs="Arial"/>
          <w:w w:val="105"/>
        </w:rPr>
        <w:footnoteReference w:id="2"/>
      </w:r>
    </w:p>
    <w:p w14:paraId="39672E90" w14:textId="77777777" w:rsidR="008938F6" w:rsidRPr="008938F6" w:rsidRDefault="008938F6" w:rsidP="00D806EF">
      <w:pPr>
        <w:pStyle w:val="BodyText"/>
        <w:jc w:val="both"/>
        <w:rPr>
          <w:color w:val="808080" w:themeColor="background1" w:themeShade="80"/>
          <w:lang w:val="en-GB"/>
        </w:rPr>
      </w:pPr>
    </w:p>
    <w:p w14:paraId="42B379D9" w14:textId="733ED3C2" w:rsidR="00F82E2F" w:rsidRPr="00F82E2F" w:rsidRDefault="00F82E2F" w:rsidP="00F82E2F">
      <w:pPr>
        <w:pStyle w:val="INSOLstyleheading4"/>
        <w:rPr>
          <w:b/>
          <w:bCs/>
        </w:rPr>
      </w:pPr>
    </w:p>
    <w:p w14:paraId="59FD7FE0" w14:textId="77777777" w:rsidR="00F82E2F" w:rsidRDefault="00F82E2F" w:rsidP="008938F6">
      <w:pPr>
        <w:pStyle w:val="BodyText"/>
      </w:pPr>
    </w:p>
    <w:p w14:paraId="2ABA81E2" w14:textId="7A5640B6" w:rsidR="00290E97" w:rsidRPr="00235752" w:rsidRDefault="00290E97" w:rsidP="004D5778">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290E97">
      <w:pPr>
        <w:rPr>
          <w:rFonts w:ascii="Avenir Next LT Pro" w:hAnsi="Avenir Next LT Pro"/>
          <w:sz w:val="22"/>
          <w:szCs w:val="22"/>
          <w:lang w:val="en-GB"/>
        </w:rPr>
      </w:pPr>
    </w:p>
    <w:p w14:paraId="66619A55" w14:textId="77777777" w:rsidR="00290E97" w:rsidRDefault="00290E97" w:rsidP="00290E97">
      <w:pPr>
        <w:jc w:val="both"/>
        <w:rPr>
          <w:rFonts w:ascii="Avenir Next LT Pro" w:hAnsi="Avenir Next LT Pro" w:cs="Arial"/>
          <w:sz w:val="22"/>
          <w:szCs w:val="22"/>
          <w:lang w:val="en-GB"/>
        </w:rPr>
      </w:pPr>
      <w:r w:rsidRPr="00126004">
        <w:rPr>
          <w:rFonts w:ascii="Avenir Next LT Pro" w:hAnsi="Avenir Next LT Pro" w:cs="Arial"/>
          <w:sz w:val="22"/>
          <w:szCs w:val="22"/>
          <w:lang w:val="en-GB"/>
        </w:rPr>
        <w:t xml:space="preserve">Briefly describe the scope of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 xml:space="preserve">moratorium during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corporate insolvency resolution process under the Insolvency and Bankruptcy Code 2016</w:t>
      </w:r>
      <w:r>
        <w:rPr>
          <w:rFonts w:ascii="Avenir Next LT Pro" w:hAnsi="Avenir Next LT Pro" w:cs="Arial"/>
          <w:sz w:val="22"/>
          <w:szCs w:val="22"/>
          <w:lang w:val="en-GB"/>
        </w:rPr>
        <w:t xml:space="preserve">, </w:t>
      </w:r>
      <w:r w:rsidRPr="00126004">
        <w:rPr>
          <w:rFonts w:ascii="Avenir Next LT Pro" w:hAnsi="Avenir Next LT Pro" w:cs="Arial"/>
          <w:sz w:val="22"/>
          <w:szCs w:val="22"/>
          <w:lang w:val="en-GB"/>
        </w:rPr>
        <w:t>with a focus on</w:t>
      </w:r>
      <w:r>
        <w:rPr>
          <w:rFonts w:ascii="Avenir Next LT Pro" w:hAnsi="Avenir Next LT Pro" w:cs="Arial"/>
          <w:sz w:val="22"/>
          <w:szCs w:val="22"/>
          <w:lang w:val="en-GB"/>
        </w:rPr>
        <w:t xml:space="preserve"> the</w:t>
      </w:r>
      <w:r w:rsidRPr="00126004">
        <w:rPr>
          <w:rFonts w:ascii="Avenir Next LT Pro" w:hAnsi="Avenir Next LT Pro" w:cs="Arial"/>
          <w:sz w:val="22"/>
          <w:szCs w:val="22"/>
          <w:lang w:val="en-GB"/>
        </w:rPr>
        <w:t xml:space="preserve"> moratorium on termination of contracts.</w:t>
      </w:r>
    </w:p>
    <w:p w14:paraId="496AAB1C" w14:textId="77777777" w:rsidR="00290E97" w:rsidRPr="006012D9" w:rsidRDefault="00290E97" w:rsidP="008938F6">
      <w:pPr>
        <w:pStyle w:val="BodyText"/>
        <w:rPr>
          <w:lang w:val="en-GB"/>
        </w:rPr>
      </w:pPr>
    </w:p>
    <w:p w14:paraId="434F54AD" w14:textId="4FB71CFF" w:rsidR="00414538" w:rsidRPr="006012D9" w:rsidRDefault="00414538" w:rsidP="00414538">
      <w:pPr>
        <w:jc w:val="both"/>
        <w:rPr>
          <w:rFonts w:ascii="Avenir Next LT Pro" w:hAnsi="Avenir Next LT Pro" w:cs="Arial"/>
          <w:color w:val="808080" w:themeColor="background1" w:themeShade="80"/>
          <w:sz w:val="22"/>
          <w:szCs w:val="22"/>
          <w:lang w:val="en-GB"/>
        </w:rPr>
      </w:pPr>
      <w:bookmarkStart w:id="0" w:name="_Hlk17709135"/>
    </w:p>
    <w:p w14:paraId="45362895" w14:textId="6140E6CE" w:rsidR="00BB3A99" w:rsidRDefault="00BB3A99" w:rsidP="003E6777">
      <w:pPr>
        <w:pStyle w:val="BodyText"/>
        <w:jc w:val="both"/>
        <w:rPr>
          <w:rFonts w:ascii="Arial" w:hAnsi="Arial" w:cs="Arial"/>
          <w:spacing w:val="-1"/>
          <w:w w:val="105"/>
        </w:rPr>
      </w:pPr>
      <w:r w:rsidRPr="003E6777">
        <w:rPr>
          <w:rFonts w:ascii="Arial" w:hAnsi="Arial" w:cs="Arial"/>
          <w:spacing w:val="-1"/>
          <w:w w:val="105"/>
        </w:rPr>
        <w:t>The main idea of a moratorium is to facilitate the continuation of the business operations without interruptions undertaken by the new management.</w:t>
      </w:r>
    </w:p>
    <w:p w14:paraId="5951980B" w14:textId="77777777" w:rsidR="003E6777" w:rsidRPr="003E6777" w:rsidRDefault="003E6777" w:rsidP="003E6777">
      <w:pPr>
        <w:pStyle w:val="BodyText"/>
        <w:jc w:val="both"/>
        <w:rPr>
          <w:rFonts w:ascii="Arial" w:hAnsi="Arial" w:cs="Arial"/>
          <w:spacing w:val="-1"/>
          <w:w w:val="105"/>
        </w:rPr>
      </w:pPr>
    </w:p>
    <w:p w14:paraId="15AE1462" w14:textId="2DBC743E" w:rsidR="008F062E" w:rsidRPr="003E6777" w:rsidRDefault="00D806EF" w:rsidP="003E6777">
      <w:pPr>
        <w:pStyle w:val="BodyText"/>
        <w:jc w:val="both"/>
        <w:rPr>
          <w:rFonts w:ascii="Arial" w:hAnsi="Arial" w:cs="Arial"/>
          <w:w w:val="105"/>
        </w:rPr>
      </w:pPr>
      <w:r>
        <w:rPr>
          <w:rFonts w:ascii="Arial" w:hAnsi="Arial" w:cs="Arial"/>
          <w:spacing w:val="-1"/>
          <w:w w:val="105"/>
        </w:rPr>
        <w:t xml:space="preserve">When an </w:t>
      </w:r>
      <w:proofErr w:type="gramStart"/>
      <w:r w:rsidR="00B44BCF">
        <w:rPr>
          <w:rFonts w:ascii="Arial" w:hAnsi="Arial" w:cs="Arial"/>
          <w:spacing w:val="-1"/>
          <w:w w:val="105"/>
        </w:rPr>
        <w:t xml:space="preserve">application </w:t>
      </w:r>
      <w:r w:rsidR="008F062E" w:rsidRPr="003E6777">
        <w:rPr>
          <w:rFonts w:ascii="Arial" w:hAnsi="Arial" w:cs="Arial"/>
          <w:spacing w:val="-14"/>
          <w:w w:val="105"/>
        </w:rPr>
        <w:t xml:space="preserve"> </w:t>
      </w:r>
      <w:r w:rsidR="008F062E" w:rsidRPr="003E6777">
        <w:rPr>
          <w:rFonts w:ascii="Arial" w:hAnsi="Arial" w:cs="Arial"/>
          <w:spacing w:val="-1"/>
          <w:w w:val="105"/>
        </w:rPr>
        <w:t>for</w:t>
      </w:r>
      <w:proofErr w:type="gramEnd"/>
      <w:r w:rsidR="008F062E" w:rsidRPr="003E6777">
        <w:rPr>
          <w:rFonts w:ascii="Arial" w:hAnsi="Arial" w:cs="Arial"/>
          <w:spacing w:val="-14"/>
          <w:w w:val="105"/>
        </w:rPr>
        <w:t xml:space="preserve"> </w:t>
      </w:r>
      <w:r w:rsidR="008F062E" w:rsidRPr="003E6777">
        <w:rPr>
          <w:rFonts w:ascii="Arial" w:hAnsi="Arial" w:cs="Arial"/>
          <w:spacing w:val="-1"/>
          <w:w w:val="105"/>
        </w:rPr>
        <w:t>initiation</w:t>
      </w:r>
      <w:r w:rsidR="008F062E" w:rsidRPr="003E6777">
        <w:rPr>
          <w:rFonts w:ascii="Arial" w:hAnsi="Arial" w:cs="Arial"/>
          <w:spacing w:val="-14"/>
          <w:w w:val="105"/>
        </w:rPr>
        <w:t xml:space="preserve"> </w:t>
      </w:r>
      <w:r w:rsidR="008F062E" w:rsidRPr="003E6777">
        <w:rPr>
          <w:rFonts w:ascii="Arial" w:hAnsi="Arial" w:cs="Arial"/>
          <w:spacing w:val="-1"/>
          <w:w w:val="105"/>
        </w:rPr>
        <w:t>of</w:t>
      </w:r>
      <w:r w:rsidR="008F062E" w:rsidRPr="003E6777">
        <w:rPr>
          <w:rFonts w:ascii="Arial" w:hAnsi="Arial" w:cs="Arial"/>
          <w:spacing w:val="-15"/>
          <w:w w:val="105"/>
        </w:rPr>
        <w:t xml:space="preserve"> </w:t>
      </w:r>
      <w:r w:rsidR="008F062E" w:rsidRPr="003E6777">
        <w:rPr>
          <w:rFonts w:ascii="Arial" w:hAnsi="Arial" w:cs="Arial"/>
          <w:spacing w:val="-1"/>
          <w:w w:val="105"/>
        </w:rPr>
        <w:t>CIRP</w:t>
      </w:r>
      <w:r w:rsidR="008F062E" w:rsidRPr="003E6777">
        <w:rPr>
          <w:rFonts w:ascii="Arial" w:hAnsi="Arial" w:cs="Arial"/>
          <w:spacing w:val="-14"/>
          <w:w w:val="105"/>
        </w:rPr>
        <w:t xml:space="preserve"> </w:t>
      </w:r>
      <w:r w:rsidR="008F062E" w:rsidRPr="003E6777">
        <w:rPr>
          <w:rFonts w:ascii="Arial" w:hAnsi="Arial" w:cs="Arial"/>
          <w:spacing w:val="-1"/>
          <w:w w:val="105"/>
        </w:rPr>
        <w:t>under</w:t>
      </w:r>
      <w:r w:rsidR="008F062E" w:rsidRPr="003E6777">
        <w:rPr>
          <w:rFonts w:ascii="Arial" w:hAnsi="Arial" w:cs="Arial"/>
          <w:spacing w:val="-14"/>
          <w:w w:val="105"/>
        </w:rPr>
        <w:t xml:space="preserve"> </w:t>
      </w:r>
      <w:r w:rsidR="008F062E" w:rsidRPr="003E6777">
        <w:rPr>
          <w:rFonts w:ascii="Arial" w:hAnsi="Arial" w:cs="Arial"/>
          <w:spacing w:val="-1"/>
          <w:w w:val="105"/>
        </w:rPr>
        <w:t>the</w:t>
      </w:r>
      <w:r w:rsidR="008F062E" w:rsidRPr="003E6777">
        <w:rPr>
          <w:rFonts w:ascii="Arial" w:hAnsi="Arial" w:cs="Arial"/>
          <w:spacing w:val="-15"/>
          <w:w w:val="105"/>
        </w:rPr>
        <w:t xml:space="preserve"> </w:t>
      </w:r>
      <w:r w:rsidR="008F062E" w:rsidRPr="003E6777">
        <w:rPr>
          <w:rFonts w:ascii="Arial" w:hAnsi="Arial" w:cs="Arial"/>
          <w:w w:val="105"/>
        </w:rPr>
        <w:t>Code</w:t>
      </w:r>
      <w:r w:rsidR="00B44BCF">
        <w:rPr>
          <w:rFonts w:ascii="Arial" w:hAnsi="Arial" w:cs="Arial"/>
          <w:w w:val="105"/>
        </w:rPr>
        <w:t xml:space="preserve"> is accepted</w:t>
      </w:r>
      <w:r w:rsidR="008F062E" w:rsidRPr="003E6777">
        <w:rPr>
          <w:rFonts w:ascii="Arial" w:hAnsi="Arial" w:cs="Arial"/>
          <w:w w:val="105"/>
        </w:rPr>
        <w:t>,</w:t>
      </w:r>
      <w:r w:rsidR="008F062E" w:rsidRPr="003E6777">
        <w:rPr>
          <w:rFonts w:ascii="Arial" w:hAnsi="Arial" w:cs="Arial"/>
          <w:spacing w:val="-14"/>
          <w:w w:val="105"/>
        </w:rPr>
        <w:t xml:space="preserve"> </w:t>
      </w:r>
      <w:r w:rsidR="008F062E" w:rsidRPr="003E6777">
        <w:rPr>
          <w:rFonts w:ascii="Arial" w:hAnsi="Arial" w:cs="Arial"/>
          <w:w w:val="105"/>
        </w:rPr>
        <w:t>the</w:t>
      </w:r>
      <w:r w:rsidR="008F062E" w:rsidRPr="003E6777">
        <w:rPr>
          <w:rFonts w:ascii="Arial" w:hAnsi="Arial" w:cs="Arial"/>
          <w:spacing w:val="-14"/>
          <w:w w:val="105"/>
        </w:rPr>
        <w:t xml:space="preserve"> </w:t>
      </w:r>
      <w:r w:rsidR="008F062E" w:rsidRPr="003E6777">
        <w:rPr>
          <w:rFonts w:ascii="Arial" w:hAnsi="Arial" w:cs="Arial"/>
          <w:w w:val="105"/>
        </w:rPr>
        <w:t>National</w:t>
      </w:r>
      <w:r w:rsidR="008F062E" w:rsidRPr="003E6777">
        <w:rPr>
          <w:rFonts w:ascii="Arial" w:hAnsi="Arial" w:cs="Arial"/>
          <w:spacing w:val="-15"/>
          <w:w w:val="105"/>
        </w:rPr>
        <w:t xml:space="preserve"> </w:t>
      </w:r>
      <w:r w:rsidR="008F062E" w:rsidRPr="003E6777">
        <w:rPr>
          <w:rFonts w:ascii="Arial" w:hAnsi="Arial" w:cs="Arial"/>
          <w:w w:val="105"/>
        </w:rPr>
        <w:t>Company</w:t>
      </w:r>
      <w:r w:rsidR="002655B8">
        <w:rPr>
          <w:rFonts w:ascii="Arial" w:hAnsi="Arial" w:cs="Arial"/>
          <w:w w:val="105"/>
        </w:rPr>
        <w:t xml:space="preserve"> </w:t>
      </w:r>
      <w:r w:rsidR="008F062E" w:rsidRPr="003E6777">
        <w:rPr>
          <w:rFonts w:ascii="Arial" w:hAnsi="Arial" w:cs="Arial"/>
          <w:spacing w:val="-58"/>
          <w:w w:val="105"/>
        </w:rPr>
        <w:t xml:space="preserve"> </w:t>
      </w:r>
      <w:r w:rsidR="008F062E" w:rsidRPr="003E6777">
        <w:rPr>
          <w:rFonts w:ascii="Arial" w:hAnsi="Arial" w:cs="Arial"/>
          <w:w w:val="105"/>
        </w:rPr>
        <w:t>Law</w:t>
      </w:r>
      <w:r w:rsidR="008F062E" w:rsidRPr="003E6777">
        <w:rPr>
          <w:rFonts w:ascii="Arial" w:hAnsi="Arial" w:cs="Arial"/>
          <w:spacing w:val="-8"/>
          <w:w w:val="105"/>
        </w:rPr>
        <w:t xml:space="preserve"> </w:t>
      </w:r>
      <w:r w:rsidR="008F062E" w:rsidRPr="003E6777">
        <w:rPr>
          <w:rFonts w:ascii="Arial" w:hAnsi="Arial" w:cs="Arial"/>
          <w:w w:val="105"/>
        </w:rPr>
        <w:t>Tribunal</w:t>
      </w:r>
      <w:r w:rsidR="008F062E" w:rsidRPr="003E6777">
        <w:rPr>
          <w:rFonts w:ascii="Arial" w:hAnsi="Arial" w:cs="Arial"/>
          <w:spacing w:val="-7"/>
          <w:w w:val="105"/>
        </w:rPr>
        <w:t xml:space="preserve"> </w:t>
      </w:r>
      <w:r w:rsidR="008F062E" w:rsidRPr="003E6777">
        <w:rPr>
          <w:rFonts w:ascii="Arial" w:hAnsi="Arial" w:cs="Arial"/>
          <w:w w:val="105"/>
        </w:rPr>
        <w:t>orders</w:t>
      </w:r>
      <w:r w:rsidR="008F062E" w:rsidRPr="003E6777">
        <w:rPr>
          <w:rFonts w:ascii="Arial" w:hAnsi="Arial" w:cs="Arial"/>
          <w:spacing w:val="-7"/>
          <w:w w:val="105"/>
        </w:rPr>
        <w:t xml:space="preserve"> </w:t>
      </w:r>
      <w:r w:rsidR="008F062E" w:rsidRPr="003E6777">
        <w:rPr>
          <w:rFonts w:ascii="Arial" w:hAnsi="Arial" w:cs="Arial"/>
          <w:w w:val="105"/>
        </w:rPr>
        <w:t>a</w:t>
      </w:r>
      <w:r w:rsidR="008F062E" w:rsidRPr="003E6777">
        <w:rPr>
          <w:rFonts w:ascii="Arial" w:hAnsi="Arial" w:cs="Arial"/>
          <w:spacing w:val="-8"/>
          <w:w w:val="105"/>
        </w:rPr>
        <w:t xml:space="preserve"> </w:t>
      </w:r>
      <w:r w:rsidR="008F062E" w:rsidRPr="003E6777">
        <w:rPr>
          <w:rFonts w:ascii="Arial" w:hAnsi="Arial" w:cs="Arial"/>
          <w:w w:val="105"/>
        </w:rPr>
        <w:t>moratorium</w:t>
      </w:r>
      <w:r w:rsidR="008F062E" w:rsidRPr="003E6777">
        <w:rPr>
          <w:rFonts w:ascii="Arial" w:hAnsi="Arial" w:cs="Arial"/>
          <w:spacing w:val="-8"/>
          <w:w w:val="105"/>
        </w:rPr>
        <w:t xml:space="preserve"> </w:t>
      </w:r>
      <w:r w:rsidR="008F062E" w:rsidRPr="003E6777">
        <w:rPr>
          <w:rFonts w:ascii="Arial" w:hAnsi="Arial" w:cs="Arial"/>
          <w:w w:val="105"/>
        </w:rPr>
        <w:t>under</w:t>
      </w:r>
      <w:r w:rsidR="008F062E" w:rsidRPr="003E6777">
        <w:rPr>
          <w:rFonts w:ascii="Arial" w:hAnsi="Arial" w:cs="Arial"/>
          <w:spacing w:val="-7"/>
          <w:w w:val="105"/>
        </w:rPr>
        <w:t xml:space="preserve"> </w:t>
      </w:r>
      <w:r w:rsidR="008F062E" w:rsidRPr="003E6777">
        <w:rPr>
          <w:rFonts w:ascii="Arial" w:hAnsi="Arial" w:cs="Arial"/>
          <w:w w:val="105"/>
        </w:rPr>
        <w:t>section</w:t>
      </w:r>
      <w:r w:rsidR="008F062E" w:rsidRPr="003E6777">
        <w:rPr>
          <w:rFonts w:ascii="Arial" w:hAnsi="Arial" w:cs="Arial"/>
          <w:spacing w:val="-8"/>
          <w:w w:val="105"/>
        </w:rPr>
        <w:t xml:space="preserve"> </w:t>
      </w:r>
      <w:r w:rsidR="008F062E" w:rsidRPr="003E6777">
        <w:rPr>
          <w:rFonts w:ascii="Arial" w:hAnsi="Arial" w:cs="Arial"/>
          <w:w w:val="105"/>
        </w:rPr>
        <w:t>14</w:t>
      </w:r>
      <w:r w:rsidR="008F062E" w:rsidRPr="003E6777">
        <w:rPr>
          <w:rFonts w:ascii="Arial" w:hAnsi="Arial" w:cs="Arial"/>
          <w:spacing w:val="-8"/>
          <w:w w:val="105"/>
        </w:rPr>
        <w:t xml:space="preserve"> </w:t>
      </w:r>
      <w:r w:rsidR="008F062E" w:rsidRPr="003E6777">
        <w:rPr>
          <w:rFonts w:ascii="Arial" w:hAnsi="Arial" w:cs="Arial"/>
          <w:w w:val="105"/>
        </w:rPr>
        <w:t>of</w:t>
      </w:r>
      <w:r w:rsidR="008F062E" w:rsidRPr="003E6777">
        <w:rPr>
          <w:rFonts w:ascii="Arial" w:hAnsi="Arial" w:cs="Arial"/>
          <w:spacing w:val="-7"/>
          <w:w w:val="105"/>
        </w:rPr>
        <w:t xml:space="preserve"> </w:t>
      </w:r>
      <w:r w:rsidR="008F062E" w:rsidRPr="003E6777">
        <w:rPr>
          <w:rFonts w:ascii="Arial" w:hAnsi="Arial" w:cs="Arial"/>
          <w:w w:val="105"/>
        </w:rPr>
        <w:t>the</w:t>
      </w:r>
      <w:r w:rsidR="008F062E" w:rsidRPr="003E6777">
        <w:rPr>
          <w:rFonts w:ascii="Arial" w:hAnsi="Arial" w:cs="Arial"/>
          <w:spacing w:val="-8"/>
          <w:w w:val="105"/>
        </w:rPr>
        <w:t xml:space="preserve"> </w:t>
      </w:r>
      <w:r w:rsidR="008F062E" w:rsidRPr="003E6777">
        <w:rPr>
          <w:rFonts w:ascii="Arial" w:hAnsi="Arial" w:cs="Arial"/>
          <w:w w:val="105"/>
        </w:rPr>
        <w:t>Code,</w:t>
      </w:r>
      <w:r w:rsidR="008F062E" w:rsidRPr="003E6777">
        <w:rPr>
          <w:rFonts w:ascii="Arial" w:hAnsi="Arial" w:cs="Arial"/>
          <w:spacing w:val="-6"/>
          <w:w w:val="105"/>
        </w:rPr>
        <w:t xml:space="preserve"> </w:t>
      </w:r>
      <w:r w:rsidR="008F062E" w:rsidRPr="003E6777">
        <w:rPr>
          <w:rFonts w:ascii="Arial" w:hAnsi="Arial" w:cs="Arial"/>
          <w:w w:val="105"/>
        </w:rPr>
        <w:t>prohibiting</w:t>
      </w:r>
      <w:r w:rsidR="003E63BD" w:rsidRPr="003E6777">
        <w:rPr>
          <w:rFonts w:ascii="Arial" w:hAnsi="Arial" w:cs="Arial"/>
          <w:w w:val="105"/>
        </w:rPr>
        <w:t xml:space="preserve"> the following</w:t>
      </w:r>
      <w:r w:rsidR="008F062E" w:rsidRPr="003E6777">
        <w:rPr>
          <w:rFonts w:ascii="Arial" w:hAnsi="Arial" w:cs="Arial"/>
          <w:w w:val="105"/>
        </w:rPr>
        <w:t>:</w:t>
      </w:r>
    </w:p>
    <w:p w14:paraId="5AC8BFD1" w14:textId="77777777" w:rsidR="00BB3A99" w:rsidRPr="003E6777" w:rsidRDefault="00BB3A99" w:rsidP="003E6777">
      <w:pPr>
        <w:pStyle w:val="BodyText"/>
        <w:ind w:left="826"/>
        <w:jc w:val="both"/>
        <w:rPr>
          <w:rFonts w:ascii="Arial" w:hAnsi="Arial" w:cs="Arial"/>
          <w:w w:val="105"/>
        </w:rPr>
      </w:pPr>
    </w:p>
    <w:p w14:paraId="3DC52A55" w14:textId="0DB68692" w:rsidR="00BB3A99" w:rsidRPr="00771123" w:rsidRDefault="003E63BD" w:rsidP="00771123">
      <w:pPr>
        <w:pStyle w:val="ListParagraph"/>
        <w:widowControl w:val="0"/>
        <w:numPr>
          <w:ilvl w:val="0"/>
          <w:numId w:val="48"/>
        </w:numPr>
        <w:tabs>
          <w:tab w:val="left" w:pos="1187"/>
        </w:tabs>
        <w:autoSpaceDE w:val="0"/>
        <w:autoSpaceDN w:val="0"/>
        <w:ind w:right="225"/>
        <w:jc w:val="both"/>
        <w:rPr>
          <w:rFonts w:ascii="Arial" w:hAnsi="Arial" w:cs="Arial"/>
          <w:sz w:val="22"/>
          <w:szCs w:val="22"/>
        </w:rPr>
      </w:pPr>
      <w:r w:rsidRPr="00771123">
        <w:rPr>
          <w:rFonts w:ascii="Arial" w:hAnsi="Arial" w:cs="Arial"/>
          <w:sz w:val="22"/>
          <w:szCs w:val="22"/>
        </w:rPr>
        <w:t>The t</w:t>
      </w:r>
      <w:r w:rsidR="00BB3A99" w:rsidRPr="00771123">
        <w:rPr>
          <w:rFonts w:ascii="Arial" w:hAnsi="Arial" w:cs="Arial"/>
          <w:sz w:val="22"/>
          <w:szCs w:val="22"/>
        </w:rPr>
        <w:t>ermination</w:t>
      </w:r>
      <w:r w:rsidR="00BB3A99" w:rsidRPr="00771123">
        <w:rPr>
          <w:rFonts w:ascii="Arial" w:hAnsi="Arial" w:cs="Arial"/>
          <w:spacing w:val="9"/>
          <w:sz w:val="22"/>
          <w:szCs w:val="22"/>
        </w:rPr>
        <w:t xml:space="preserve"> </w:t>
      </w:r>
      <w:r w:rsidR="00BB3A99" w:rsidRPr="00771123">
        <w:rPr>
          <w:rFonts w:ascii="Arial" w:hAnsi="Arial" w:cs="Arial"/>
          <w:sz w:val="22"/>
          <w:szCs w:val="22"/>
        </w:rPr>
        <w:t>of</w:t>
      </w:r>
      <w:r w:rsidR="00BB3A99" w:rsidRPr="00771123">
        <w:rPr>
          <w:rFonts w:ascii="Arial" w:hAnsi="Arial" w:cs="Arial"/>
          <w:spacing w:val="10"/>
          <w:sz w:val="22"/>
          <w:szCs w:val="22"/>
        </w:rPr>
        <w:t xml:space="preserve"> </w:t>
      </w:r>
      <w:r w:rsidR="00BB3A99" w:rsidRPr="00771123">
        <w:rPr>
          <w:rFonts w:ascii="Arial" w:hAnsi="Arial" w:cs="Arial"/>
          <w:sz w:val="22"/>
          <w:szCs w:val="22"/>
        </w:rPr>
        <w:t>supply</w:t>
      </w:r>
      <w:r w:rsidR="00BB3A99" w:rsidRPr="00771123">
        <w:rPr>
          <w:rFonts w:ascii="Arial" w:hAnsi="Arial" w:cs="Arial"/>
          <w:spacing w:val="10"/>
          <w:sz w:val="22"/>
          <w:szCs w:val="22"/>
        </w:rPr>
        <w:t xml:space="preserve"> </w:t>
      </w:r>
      <w:r w:rsidR="00BB3A99" w:rsidRPr="00771123">
        <w:rPr>
          <w:rFonts w:ascii="Arial" w:hAnsi="Arial" w:cs="Arial"/>
          <w:sz w:val="22"/>
          <w:szCs w:val="22"/>
        </w:rPr>
        <w:t>of</w:t>
      </w:r>
      <w:r w:rsidR="00BB3A99" w:rsidRPr="00771123">
        <w:rPr>
          <w:rFonts w:ascii="Arial" w:hAnsi="Arial" w:cs="Arial"/>
          <w:spacing w:val="10"/>
          <w:sz w:val="22"/>
          <w:szCs w:val="22"/>
        </w:rPr>
        <w:t xml:space="preserve"> </w:t>
      </w:r>
      <w:r w:rsidR="00BB3A99" w:rsidRPr="00771123">
        <w:rPr>
          <w:rFonts w:ascii="Arial" w:hAnsi="Arial" w:cs="Arial"/>
          <w:sz w:val="22"/>
          <w:szCs w:val="22"/>
        </w:rPr>
        <w:t>goods</w:t>
      </w:r>
      <w:r w:rsidR="00BB3A99" w:rsidRPr="00771123">
        <w:rPr>
          <w:rFonts w:ascii="Arial" w:hAnsi="Arial" w:cs="Arial"/>
          <w:spacing w:val="11"/>
          <w:sz w:val="22"/>
          <w:szCs w:val="22"/>
        </w:rPr>
        <w:t xml:space="preserve"> </w:t>
      </w:r>
      <w:r w:rsidR="00BB3A99" w:rsidRPr="00771123">
        <w:rPr>
          <w:rFonts w:ascii="Arial" w:hAnsi="Arial" w:cs="Arial"/>
          <w:sz w:val="22"/>
          <w:szCs w:val="22"/>
        </w:rPr>
        <w:t>and</w:t>
      </w:r>
      <w:r w:rsidR="00BB3A99" w:rsidRPr="00771123">
        <w:rPr>
          <w:rFonts w:ascii="Arial" w:hAnsi="Arial" w:cs="Arial"/>
          <w:spacing w:val="9"/>
          <w:sz w:val="22"/>
          <w:szCs w:val="22"/>
        </w:rPr>
        <w:t xml:space="preserve"> </w:t>
      </w:r>
      <w:r w:rsidR="00BB3A99" w:rsidRPr="00771123">
        <w:rPr>
          <w:rFonts w:ascii="Arial" w:hAnsi="Arial" w:cs="Arial"/>
          <w:sz w:val="22"/>
          <w:szCs w:val="22"/>
        </w:rPr>
        <w:t>services</w:t>
      </w:r>
      <w:r w:rsidR="00BB3A99" w:rsidRPr="00771123">
        <w:rPr>
          <w:rFonts w:ascii="Arial" w:hAnsi="Arial" w:cs="Arial"/>
          <w:spacing w:val="11"/>
          <w:sz w:val="22"/>
          <w:szCs w:val="22"/>
        </w:rPr>
        <w:t xml:space="preserve"> </w:t>
      </w:r>
      <w:r w:rsidRPr="00771123">
        <w:rPr>
          <w:rFonts w:ascii="Arial" w:hAnsi="Arial" w:cs="Arial"/>
          <w:sz w:val="22"/>
          <w:szCs w:val="22"/>
        </w:rPr>
        <w:t>critical</w:t>
      </w:r>
      <w:r w:rsidRPr="00771123">
        <w:rPr>
          <w:rFonts w:ascii="Arial" w:hAnsi="Arial" w:cs="Arial"/>
          <w:spacing w:val="1"/>
          <w:sz w:val="22"/>
          <w:szCs w:val="22"/>
        </w:rPr>
        <w:t xml:space="preserve"> </w:t>
      </w:r>
      <w:r w:rsidRPr="00771123">
        <w:rPr>
          <w:rFonts w:ascii="Arial" w:hAnsi="Arial" w:cs="Arial"/>
          <w:w w:val="105"/>
          <w:sz w:val="22"/>
          <w:szCs w:val="22"/>
        </w:rPr>
        <w:t xml:space="preserve">to operate the corporate debtor as a going concern </w:t>
      </w:r>
      <w:r w:rsidR="00BB3A99" w:rsidRPr="00771123">
        <w:rPr>
          <w:rFonts w:ascii="Arial" w:hAnsi="Arial" w:cs="Arial"/>
          <w:sz w:val="22"/>
          <w:szCs w:val="22"/>
        </w:rPr>
        <w:t>treated</w:t>
      </w:r>
      <w:r w:rsidR="00BB3A99" w:rsidRPr="00771123">
        <w:rPr>
          <w:rFonts w:ascii="Arial" w:hAnsi="Arial" w:cs="Arial"/>
          <w:spacing w:val="9"/>
          <w:sz w:val="22"/>
          <w:szCs w:val="22"/>
        </w:rPr>
        <w:t xml:space="preserve"> </w:t>
      </w:r>
      <w:r w:rsidR="00BB3A99" w:rsidRPr="00771123">
        <w:rPr>
          <w:rFonts w:ascii="Arial" w:hAnsi="Arial" w:cs="Arial"/>
          <w:sz w:val="22"/>
          <w:szCs w:val="22"/>
        </w:rPr>
        <w:t>by</w:t>
      </w:r>
      <w:r w:rsidR="00BB3A99" w:rsidRPr="00771123">
        <w:rPr>
          <w:rFonts w:ascii="Arial" w:hAnsi="Arial" w:cs="Arial"/>
          <w:spacing w:val="9"/>
          <w:sz w:val="22"/>
          <w:szCs w:val="22"/>
        </w:rPr>
        <w:t xml:space="preserve"> </w:t>
      </w:r>
      <w:r w:rsidR="00BB3A99" w:rsidRPr="00771123">
        <w:rPr>
          <w:rFonts w:ascii="Arial" w:hAnsi="Arial" w:cs="Arial"/>
          <w:sz w:val="22"/>
          <w:szCs w:val="22"/>
        </w:rPr>
        <w:t>the</w:t>
      </w:r>
      <w:r w:rsidR="00BB3A99" w:rsidRPr="00771123">
        <w:rPr>
          <w:rFonts w:ascii="Arial" w:hAnsi="Arial" w:cs="Arial"/>
          <w:spacing w:val="9"/>
          <w:sz w:val="22"/>
          <w:szCs w:val="22"/>
        </w:rPr>
        <w:t xml:space="preserve"> </w:t>
      </w:r>
      <w:r w:rsidR="00BB3A99" w:rsidRPr="00771123">
        <w:rPr>
          <w:rFonts w:ascii="Arial" w:hAnsi="Arial" w:cs="Arial"/>
          <w:sz w:val="22"/>
          <w:szCs w:val="22"/>
        </w:rPr>
        <w:t>resolution</w:t>
      </w:r>
      <w:r w:rsidR="00BB3A99" w:rsidRPr="00771123">
        <w:rPr>
          <w:rFonts w:ascii="Arial" w:hAnsi="Arial" w:cs="Arial"/>
          <w:spacing w:val="9"/>
          <w:sz w:val="22"/>
          <w:szCs w:val="22"/>
        </w:rPr>
        <w:t xml:space="preserve"> </w:t>
      </w:r>
      <w:r w:rsidR="00BB3A99" w:rsidRPr="00771123">
        <w:rPr>
          <w:rFonts w:ascii="Arial" w:hAnsi="Arial" w:cs="Arial"/>
          <w:sz w:val="22"/>
          <w:szCs w:val="22"/>
        </w:rPr>
        <w:lastRenderedPageBreak/>
        <w:t>professional</w:t>
      </w:r>
      <w:r w:rsidRPr="00771123">
        <w:rPr>
          <w:rFonts w:ascii="Arial" w:hAnsi="Arial" w:cs="Arial"/>
          <w:spacing w:val="11"/>
          <w:sz w:val="22"/>
          <w:szCs w:val="22"/>
        </w:rPr>
        <w:t>,</w:t>
      </w:r>
      <w:r w:rsidR="00BB3A99" w:rsidRPr="00771123">
        <w:rPr>
          <w:rFonts w:ascii="Arial" w:hAnsi="Arial" w:cs="Arial"/>
          <w:spacing w:val="11"/>
          <w:sz w:val="22"/>
          <w:szCs w:val="22"/>
        </w:rPr>
        <w:t xml:space="preserve"> </w:t>
      </w:r>
      <w:r w:rsidR="00BB3A99" w:rsidRPr="00771123">
        <w:rPr>
          <w:rFonts w:ascii="Arial" w:hAnsi="Arial" w:cs="Arial"/>
          <w:w w:val="105"/>
          <w:sz w:val="22"/>
          <w:szCs w:val="22"/>
        </w:rPr>
        <w:t>subject to there being no payment</w:t>
      </w:r>
      <w:r w:rsidR="00BB3A99" w:rsidRPr="00771123">
        <w:rPr>
          <w:rFonts w:ascii="Arial" w:hAnsi="Arial" w:cs="Arial"/>
          <w:spacing w:val="1"/>
          <w:w w:val="105"/>
          <w:sz w:val="22"/>
          <w:szCs w:val="22"/>
        </w:rPr>
        <w:t xml:space="preserve"> </w:t>
      </w:r>
      <w:r w:rsidR="00BB3A99" w:rsidRPr="00771123">
        <w:rPr>
          <w:rFonts w:ascii="Arial" w:hAnsi="Arial" w:cs="Arial"/>
          <w:w w:val="105"/>
          <w:sz w:val="22"/>
          <w:szCs w:val="22"/>
        </w:rPr>
        <w:t>default</w:t>
      </w:r>
      <w:r w:rsidR="00BB3A99" w:rsidRPr="00771123">
        <w:rPr>
          <w:rFonts w:ascii="Arial" w:hAnsi="Arial" w:cs="Arial"/>
          <w:spacing w:val="-7"/>
          <w:w w:val="105"/>
          <w:sz w:val="22"/>
          <w:szCs w:val="22"/>
        </w:rPr>
        <w:t xml:space="preserve"> </w:t>
      </w:r>
      <w:r w:rsidR="00BB3A99" w:rsidRPr="00771123">
        <w:rPr>
          <w:rFonts w:ascii="Arial" w:hAnsi="Arial" w:cs="Arial"/>
          <w:w w:val="105"/>
          <w:sz w:val="22"/>
          <w:szCs w:val="22"/>
        </w:rPr>
        <w:t>during</w:t>
      </w:r>
      <w:r w:rsidR="00BB3A99" w:rsidRPr="00771123">
        <w:rPr>
          <w:rFonts w:ascii="Arial" w:hAnsi="Arial" w:cs="Arial"/>
          <w:spacing w:val="-7"/>
          <w:w w:val="105"/>
          <w:sz w:val="22"/>
          <w:szCs w:val="22"/>
        </w:rPr>
        <w:t xml:space="preserve"> </w:t>
      </w:r>
      <w:r w:rsidR="00BB3A99" w:rsidRPr="00771123">
        <w:rPr>
          <w:rFonts w:ascii="Arial" w:hAnsi="Arial" w:cs="Arial"/>
          <w:w w:val="105"/>
          <w:sz w:val="22"/>
          <w:szCs w:val="22"/>
        </w:rPr>
        <w:t>the</w:t>
      </w:r>
      <w:r w:rsidR="00BB3A99" w:rsidRPr="00771123">
        <w:rPr>
          <w:rFonts w:ascii="Arial" w:hAnsi="Arial" w:cs="Arial"/>
          <w:spacing w:val="-8"/>
          <w:w w:val="105"/>
          <w:sz w:val="22"/>
          <w:szCs w:val="22"/>
        </w:rPr>
        <w:t xml:space="preserve"> </w:t>
      </w:r>
      <w:r w:rsidR="00BB3A99" w:rsidRPr="00771123">
        <w:rPr>
          <w:rFonts w:ascii="Arial" w:hAnsi="Arial" w:cs="Arial"/>
          <w:w w:val="105"/>
          <w:sz w:val="22"/>
          <w:szCs w:val="22"/>
        </w:rPr>
        <w:t>moratorium</w:t>
      </w:r>
      <w:r w:rsidR="00BB3A99" w:rsidRPr="00771123">
        <w:rPr>
          <w:rFonts w:ascii="Arial" w:hAnsi="Arial" w:cs="Arial"/>
          <w:spacing w:val="-7"/>
          <w:w w:val="105"/>
          <w:sz w:val="22"/>
          <w:szCs w:val="22"/>
        </w:rPr>
        <w:t xml:space="preserve"> </w:t>
      </w:r>
      <w:r w:rsidR="00BB3A99" w:rsidRPr="00771123">
        <w:rPr>
          <w:rFonts w:ascii="Arial" w:hAnsi="Arial" w:cs="Arial"/>
          <w:w w:val="105"/>
          <w:sz w:val="22"/>
          <w:szCs w:val="22"/>
        </w:rPr>
        <w:t>period</w:t>
      </w:r>
      <w:r w:rsidRPr="00771123">
        <w:rPr>
          <w:rFonts w:ascii="Arial" w:hAnsi="Arial" w:cs="Arial"/>
          <w:w w:val="105"/>
          <w:sz w:val="22"/>
          <w:szCs w:val="22"/>
        </w:rPr>
        <w:t>, meaning post commencement.</w:t>
      </w:r>
    </w:p>
    <w:p w14:paraId="260722DD" w14:textId="77777777" w:rsidR="003E6777" w:rsidRPr="003E6777" w:rsidRDefault="003E6777" w:rsidP="003E6777">
      <w:pPr>
        <w:pStyle w:val="ListParagraph"/>
        <w:widowControl w:val="0"/>
        <w:tabs>
          <w:tab w:val="left" w:pos="1187"/>
        </w:tabs>
        <w:autoSpaceDE w:val="0"/>
        <w:autoSpaceDN w:val="0"/>
        <w:ind w:left="1638" w:right="225"/>
        <w:contextualSpacing w:val="0"/>
        <w:jc w:val="both"/>
        <w:rPr>
          <w:rFonts w:ascii="Arial" w:hAnsi="Arial" w:cs="Arial"/>
          <w:sz w:val="22"/>
          <w:szCs w:val="22"/>
        </w:rPr>
      </w:pPr>
    </w:p>
    <w:p w14:paraId="351FC983" w14:textId="77777777" w:rsidR="004A27EC" w:rsidRPr="003E6777" w:rsidRDefault="003E63BD" w:rsidP="003E6777">
      <w:pPr>
        <w:jc w:val="both"/>
        <w:rPr>
          <w:rFonts w:ascii="Arial" w:hAnsi="Arial" w:cs="Arial"/>
          <w:sz w:val="22"/>
          <w:szCs w:val="22"/>
        </w:rPr>
      </w:pPr>
      <w:r w:rsidRPr="003E6777">
        <w:rPr>
          <w:rFonts w:ascii="Arial" w:hAnsi="Arial" w:cs="Arial"/>
          <w:w w:val="105"/>
          <w:sz w:val="22"/>
          <w:szCs w:val="22"/>
        </w:rPr>
        <w:t>Essential</w:t>
      </w:r>
      <w:r w:rsidRPr="003E6777">
        <w:rPr>
          <w:rFonts w:ascii="Arial" w:hAnsi="Arial" w:cs="Arial"/>
          <w:spacing w:val="1"/>
          <w:w w:val="105"/>
          <w:sz w:val="22"/>
          <w:szCs w:val="22"/>
        </w:rPr>
        <w:t xml:space="preserve"> </w:t>
      </w:r>
      <w:r w:rsidRPr="003E6777">
        <w:rPr>
          <w:rFonts w:ascii="Arial" w:hAnsi="Arial" w:cs="Arial"/>
          <w:spacing w:val="-1"/>
          <w:w w:val="105"/>
          <w:sz w:val="22"/>
          <w:szCs w:val="22"/>
        </w:rPr>
        <w:t>goods</w:t>
      </w:r>
      <w:r w:rsidRPr="003E6777">
        <w:rPr>
          <w:rFonts w:ascii="Arial" w:hAnsi="Arial" w:cs="Arial"/>
          <w:spacing w:val="-14"/>
          <w:w w:val="105"/>
          <w:sz w:val="22"/>
          <w:szCs w:val="22"/>
        </w:rPr>
        <w:t xml:space="preserve"> </w:t>
      </w:r>
      <w:r w:rsidRPr="003E6777">
        <w:rPr>
          <w:rFonts w:ascii="Arial" w:hAnsi="Arial" w:cs="Arial"/>
          <w:spacing w:val="-1"/>
          <w:w w:val="105"/>
          <w:sz w:val="22"/>
          <w:szCs w:val="22"/>
        </w:rPr>
        <w:t>and</w:t>
      </w:r>
      <w:r w:rsidRPr="003E6777">
        <w:rPr>
          <w:rFonts w:ascii="Arial" w:hAnsi="Arial" w:cs="Arial"/>
          <w:spacing w:val="-14"/>
          <w:w w:val="105"/>
          <w:sz w:val="22"/>
          <w:szCs w:val="22"/>
        </w:rPr>
        <w:t xml:space="preserve"> </w:t>
      </w:r>
      <w:r w:rsidRPr="003E6777">
        <w:rPr>
          <w:rFonts w:ascii="Arial" w:hAnsi="Arial" w:cs="Arial"/>
          <w:spacing w:val="-1"/>
          <w:w w:val="105"/>
          <w:sz w:val="22"/>
          <w:szCs w:val="22"/>
        </w:rPr>
        <w:t>services</w:t>
      </w:r>
      <w:r w:rsidRPr="003E6777">
        <w:rPr>
          <w:rFonts w:ascii="Arial" w:hAnsi="Arial" w:cs="Arial"/>
          <w:spacing w:val="-13"/>
          <w:w w:val="105"/>
          <w:sz w:val="22"/>
          <w:szCs w:val="22"/>
        </w:rPr>
        <w:t xml:space="preserve"> being defined in terms of </w:t>
      </w:r>
      <w:r w:rsidR="004A27EC" w:rsidRPr="003E6777">
        <w:rPr>
          <w:rFonts w:ascii="Arial" w:hAnsi="Arial" w:cs="Arial"/>
          <w:sz w:val="22"/>
          <w:szCs w:val="22"/>
        </w:rPr>
        <w:t>CIRP</w:t>
      </w:r>
      <w:r w:rsidR="004A27EC" w:rsidRPr="003E6777">
        <w:rPr>
          <w:rFonts w:ascii="Arial" w:hAnsi="Arial" w:cs="Arial"/>
          <w:spacing w:val="-7"/>
          <w:sz w:val="22"/>
          <w:szCs w:val="22"/>
        </w:rPr>
        <w:t xml:space="preserve"> </w:t>
      </w:r>
      <w:r w:rsidR="004A27EC" w:rsidRPr="003E6777">
        <w:rPr>
          <w:rFonts w:ascii="Arial" w:hAnsi="Arial" w:cs="Arial"/>
          <w:sz w:val="22"/>
          <w:szCs w:val="22"/>
        </w:rPr>
        <w:t>Regulations,</w:t>
      </w:r>
      <w:r w:rsidR="004A27EC" w:rsidRPr="003E6777">
        <w:rPr>
          <w:rFonts w:ascii="Arial" w:hAnsi="Arial" w:cs="Arial"/>
          <w:spacing w:val="-6"/>
          <w:sz w:val="22"/>
          <w:szCs w:val="22"/>
        </w:rPr>
        <w:t xml:space="preserve"> </w:t>
      </w:r>
      <w:r w:rsidR="004A27EC" w:rsidRPr="003E6777">
        <w:rPr>
          <w:rFonts w:ascii="Arial" w:hAnsi="Arial" w:cs="Arial"/>
          <w:sz w:val="22"/>
          <w:szCs w:val="22"/>
        </w:rPr>
        <w:t>Reg</w:t>
      </w:r>
      <w:r w:rsidR="004A27EC" w:rsidRPr="003E6777">
        <w:rPr>
          <w:rFonts w:ascii="Arial" w:hAnsi="Arial" w:cs="Arial"/>
          <w:spacing w:val="-7"/>
          <w:sz w:val="22"/>
          <w:szCs w:val="22"/>
        </w:rPr>
        <w:t xml:space="preserve"> </w:t>
      </w:r>
      <w:r w:rsidR="004A27EC" w:rsidRPr="003E6777">
        <w:rPr>
          <w:rFonts w:ascii="Arial" w:hAnsi="Arial" w:cs="Arial"/>
          <w:sz w:val="22"/>
          <w:szCs w:val="22"/>
        </w:rPr>
        <w:t>32.</w:t>
      </w:r>
    </w:p>
    <w:p w14:paraId="4320D12D" w14:textId="77777777" w:rsidR="004A27EC" w:rsidRDefault="003E63BD" w:rsidP="003E6777">
      <w:pPr>
        <w:pStyle w:val="BodyText"/>
        <w:ind w:right="222"/>
        <w:jc w:val="both"/>
        <w:rPr>
          <w:rFonts w:ascii="Arial" w:hAnsi="Arial" w:cs="Arial"/>
          <w:w w:val="105"/>
          <w:position w:val="8"/>
        </w:rPr>
      </w:pPr>
      <w:r w:rsidRPr="003E6777">
        <w:rPr>
          <w:rFonts w:ascii="Arial" w:hAnsi="Arial" w:cs="Arial"/>
          <w:spacing w:val="-13"/>
          <w:w w:val="105"/>
        </w:rPr>
        <w:t xml:space="preserve">as </w:t>
      </w:r>
      <w:r w:rsidRPr="003E6777">
        <w:rPr>
          <w:rFonts w:ascii="Arial" w:hAnsi="Arial" w:cs="Arial"/>
          <w:spacing w:val="-1"/>
          <w:w w:val="105"/>
        </w:rPr>
        <w:t>goods</w:t>
      </w:r>
      <w:r w:rsidRPr="003E6777">
        <w:rPr>
          <w:rFonts w:ascii="Arial" w:hAnsi="Arial" w:cs="Arial"/>
          <w:spacing w:val="-13"/>
          <w:w w:val="105"/>
        </w:rPr>
        <w:t xml:space="preserve"> </w:t>
      </w:r>
      <w:r w:rsidRPr="003E6777">
        <w:rPr>
          <w:rFonts w:ascii="Arial" w:hAnsi="Arial" w:cs="Arial"/>
          <w:w w:val="105"/>
        </w:rPr>
        <w:t>and</w:t>
      </w:r>
      <w:r w:rsidRPr="003E6777">
        <w:rPr>
          <w:rFonts w:ascii="Arial" w:hAnsi="Arial" w:cs="Arial"/>
          <w:spacing w:val="-14"/>
          <w:w w:val="105"/>
        </w:rPr>
        <w:t xml:space="preserve"> </w:t>
      </w:r>
      <w:r w:rsidRPr="003E6777">
        <w:rPr>
          <w:rFonts w:ascii="Arial" w:hAnsi="Arial" w:cs="Arial"/>
          <w:w w:val="105"/>
        </w:rPr>
        <w:t>services</w:t>
      </w:r>
      <w:r w:rsidRPr="003E6777">
        <w:rPr>
          <w:rFonts w:ascii="Arial" w:hAnsi="Arial" w:cs="Arial"/>
          <w:spacing w:val="-13"/>
          <w:w w:val="105"/>
        </w:rPr>
        <w:t xml:space="preserve"> </w:t>
      </w:r>
      <w:r w:rsidRPr="003E6777">
        <w:rPr>
          <w:rFonts w:ascii="Arial" w:hAnsi="Arial" w:cs="Arial"/>
          <w:w w:val="105"/>
        </w:rPr>
        <w:t>providing</w:t>
      </w:r>
      <w:r w:rsidRPr="003E6777">
        <w:rPr>
          <w:rFonts w:ascii="Arial" w:hAnsi="Arial" w:cs="Arial"/>
          <w:spacing w:val="-14"/>
          <w:w w:val="105"/>
        </w:rPr>
        <w:t xml:space="preserve"> </w:t>
      </w:r>
      <w:r w:rsidRPr="003E6777">
        <w:rPr>
          <w:rFonts w:ascii="Arial" w:hAnsi="Arial" w:cs="Arial"/>
          <w:w w:val="105"/>
        </w:rPr>
        <w:t>electricity,</w:t>
      </w:r>
      <w:r w:rsidRPr="003E6777">
        <w:rPr>
          <w:rFonts w:ascii="Arial" w:hAnsi="Arial" w:cs="Arial"/>
          <w:spacing w:val="-13"/>
          <w:w w:val="105"/>
        </w:rPr>
        <w:t xml:space="preserve"> </w:t>
      </w:r>
      <w:r w:rsidRPr="003E6777">
        <w:rPr>
          <w:rFonts w:ascii="Arial" w:hAnsi="Arial" w:cs="Arial"/>
          <w:w w:val="105"/>
        </w:rPr>
        <w:t>water,</w:t>
      </w:r>
      <w:r w:rsidRPr="003E6777">
        <w:rPr>
          <w:rFonts w:ascii="Arial" w:hAnsi="Arial" w:cs="Arial"/>
          <w:spacing w:val="-59"/>
          <w:w w:val="105"/>
        </w:rPr>
        <w:t xml:space="preserve"> </w:t>
      </w:r>
      <w:r w:rsidRPr="003E6777">
        <w:rPr>
          <w:rFonts w:ascii="Arial" w:hAnsi="Arial" w:cs="Arial"/>
          <w:w w:val="105"/>
        </w:rPr>
        <w:t>telecommunication services and information technology services,</w:t>
      </w:r>
      <w:r w:rsidRPr="003E6777">
        <w:rPr>
          <w:rFonts w:ascii="Arial" w:hAnsi="Arial" w:cs="Arial"/>
          <w:w w:val="105"/>
          <w:position w:val="8"/>
        </w:rPr>
        <w:t xml:space="preserve"> </w:t>
      </w:r>
      <w:r w:rsidRPr="003E6777">
        <w:rPr>
          <w:rFonts w:ascii="Arial" w:hAnsi="Arial" w:cs="Arial"/>
          <w:w w:val="105"/>
        </w:rPr>
        <w:t>these not being directly</w:t>
      </w:r>
      <w:r w:rsidRPr="003E6777">
        <w:rPr>
          <w:rFonts w:ascii="Arial" w:hAnsi="Arial" w:cs="Arial"/>
          <w:spacing w:val="1"/>
          <w:w w:val="105"/>
        </w:rPr>
        <w:t xml:space="preserve"> </w:t>
      </w:r>
      <w:r w:rsidRPr="003E6777">
        <w:rPr>
          <w:rFonts w:ascii="Arial" w:hAnsi="Arial" w:cs="Arial"/>
          <w:w w:val="105"/>
        </w:rPr>
        <w:t>related to the output produced or supplied by the corporate debtor</w:t>
      </w:r>
      <w:r w:rsidR="004A27EC" w:rsidRPr="003E6777">
        <w:rPr>
          <w:rFonts w:ascii="Arial" w:hAnsi="Arial" w:cs="Arial"/>
          <w:w w:val="105"/>
        </w:rPr>
        <w:t xml:space="preserve"> as stipulated in the regulation. </w:t>
      </w:r>
      <w:r w:rsidRPr="003E6777">
        <w:rPr>
          <w:rFonts w:ascii="Arial" w:hAnsi="Arial" w:cs="Arial"/>
          <w:w w:val="105"/>
          <w:position w:val="8"/>
        </w:rPr>
        <w:t xml:space="preserve"> </w:t>
      </w:r>
    </w:p>
    <w:p w14:paraId="10916368" w14:textId="77777777" w:rsidR="003E6777" w:rsidRPr="003E6777" w:rsidRDefault="003E6777" w:rsidP="003E6777">
      <w:pPr>
        <w:pStyle w:val="BodyText"/>
        <w:ind w:right="222"/>
        <w:jc w:val="both"/>
        <w:rPr>
          <w:rFonts w:ascii="Arial" w:hAnsi="Arial" w:cs="Arial"/>
          <w:w w:val="105"/>
          <w:position w:val="8"/>
        </w:rPr>
      </w:pPr>
    </w:p>
    <w:p w14:paraId="4C53E9A7" w14:textId="3E8986E4" w:rsidR="004A27EC" w:rsidRPr="003E6777" w:rsidRDefault="003E6777" w:rsidP="003E6777">
      <w:pPr>
        <w:pStyle w:val="BodyText"/>
        <w:ind w:right="221"/>
        <w:jc w:val="both"/>
        <w:rPr>
          <w:rFonts w:ascii="Arial" w:hAnsi="Arial" w:cs="Arial"/>
          <w:w w:val="105"/>
        </w:rPr>
      </w:pPr>
      <w:r w:rsidRPr="003E6777">
        <w:rPr>
          <w:rFonts w:ascii="Arial" w:hAnsi="Arial" w:cs="Arial"/>
          <w:w w:val="105"/>
        </w:rPr>
        <w:t xml:space="preserve">The </w:t>
      </w:r>
      <w:r w:rsidR="004E6F9B" w:rsidRPr="003E6777">
        <w:rPr>
          <w:rFonts w:ascii="Arial" w:hAnsi="Arial" w:cs="Arial"/>
          <w:w w:val="105"/>
        </w:rPr>
        <w:t xml:space="preserve">Code </w:t>
      </w:r>
      <w:r w:rsidR="004E6F9B" w:rsidRPr="003E6777">
        <w:rPr>
          <w:rFonts w:ascii="Arial" w:hAnsi="Arial" w:cs="Arial"/>
          <w:spacing w:val="1"/>
          <w:w w:val="105"/>
        </w:rPr>
        <w:t>provides</w:t>
      </w:r>
      <w:r w:rsidR="003E63BD" w:rsidRPr="003E6777">
        <w:rPr>
          <w:rFonts w:ascii="Arial" w:hAnsi="Arial" w:cs="Arial"/>
          <w:spacing w:val="-18"/>
          <w:w w:val="105"/>
        </w:rPr>
        <w:t xml:space="preserve"> </w:t>
      </w:r>
      <w:r w:rsidR="003E63BD" w:rsidRPr="003E6777">
        <w:rPr>
          <w:rFonts w:ascii="Arial" w:hAnsi="Arial" w:cs="Arial"/>
          <w:spacing w:val="-1"/>
          <w:w w:val="105"/>
        </w:rPr>
        <w:t>an</w:t>
      </w:r>
      <w:r w:rsidR="003E63BD" w:rsidRPr="003E6777">
        <w:rPr>
          <w:rFonts w:ascii="Arial" w:hAnsi="Arial" w:cs="Arial"/>
          <w:spacing w:val="-18"/>
          <w:w w:val="105"/>
        </w:rPr>
        <w:t xml:space="preserve"> </w:t>
      </w:r>
      <w:r w:rsidR="003E63BD" w:rsidRPr="003E6777">
        <w:rPr>
          <w:rFonts w:ascii="Arial" w:hAnsi="Arial" w:cs="Arial"/>
          <w:spacing w:val="-1"/>
          <w:w w:val="105"/>
        </w:rPr>
        <w:t>ability</w:t>
      </w:r>
      <w:r w:rsidR="003E63BD" w:rsidRPr="003E6777">
        <w:rPr>
          <w:rFonts w:ascii="Arial" w:hAnsi="Arial" w:cs="Arial"/>
          <w:spacing w:val="-18"/>
          <w:w w:val="105"/>
        </w:rPr>
        <w:t xml:space="preserve"> </w:t>
      </w:r>
      <w:r w:rsidR="003E63BD" w:rsidRPr="003E6777">
        <w:rPr>
          <w:rFonts w:ascii="Arial" w:hAnsi="Arial" w:cs="Arial"/>
          <w:w w:val="105"/>
        </w:rPr>
        <w:t>to</w:t>
      </w:r>
      <w:r w:rsidR="003E63BD" w:rsidRPr="003E6777">
        <w:rPr>
          <w:rFonts w:ascii="Arial" w:hAnsi="Arial" w:cs="Arial"/>
          <w:spacing w:val="-18"/>
          <w:w w:val="105"/>
        </w:rPr>
        <w:t xml:space="preserve"> </w:t>
      </w:r>
      <w:r w:rsidR="003E63BD" w:rsidRPr="003E6777">
        <w:rPr>
          <w:rFonts w:ascii="Arial" w:hAnsi="Arial" w:cs="Arial"/>
          <w:w w:val="105"/>
        </w:rPr>
        <w:t>the</w:t>
      </w:r>
      <w:r w:rsidR="003E63BD" w:rsidRPr="003E6777">
        <w:rPr>
          <w:rFonts w:ascii="Arial" w:hAnsi="Arial" w:cs="Arial"/>
          <w:spacing w:val="-17"/>
          <w:w w:val="105"/>
        </w:rPr>
        <w:t xml:space="preserve"> </w:t>
      </w:r>
      <w:r w:rsidR="004A27EC" w:rsidRPr="003E6777">
        <w:rPr>
          <w:rFonts w:ascii="Arial" w:hAnsi="Arial" w:cs="Arial"/>
          <w:spacing w:val="-17"/>
          <w:w w:val="105"/>
        </w:rPr>
        <w:t>interim</w:t>
      </w:r>
      <w:r w:rsidR="0095376A">
        <w:rPr>
          <w:rFonts w:ascii="Arial" w:hAnsi="Arial" w:cs="Arial"/>
          <w:spacing w:val="-17"/>
          <w:w w:val="105"/>
        </w:rPr>
        <w:t>/</w:t>
      </w:r>
      <w:r w:rsidR="004A27EC" w:rsidRPr="003E6777">
        <w:rPr>
          <w:rFonts w:ascii="Arial" w:hAnsi="Arial" w:cs="Arial"/>
          <w:w w:val="105"/>
        </w:rPr>
        <w:t xml:space="preserve"> </w:t>
      </w:r>
      <w:r w:rsidR="003E63BD" w:rsidRPr="003E6777">
        <w:rPr>
          <w:rFonts w:ascii="Arial" w:hAnsi="Arial" w:cs="Arial"/>
          <w:w w:val="105"/>
        </w:rPr>
        <w:t>resolution</w:t>
      </w:r>
      <w:r w:rsidR="003E63BD" w:rsidRPr="003E6777">
        <w:rPr>
          <w:rFonts w:ascii="Arial" w:hAnsi="Arial" w:cs="Arial"/>
          <w:spacing w:val="-18"/>
          <w:w w:val="105"/>
        </w:rPr>
        <w:t xml:space="preserve"> </w:t>
      </w:r>
      <w:proofErr w:type="gramStart"/>
      <w:r w:rsidR="003E63BD" w:rsidRPr="003E6777">
        <w:rPr>
          <w:rFonts w:ascii="Arial" w:hAnsi="Arial" w:cs="Arial"/>
          <w:w w:val="105"/>
        </w:rPr>
        <w:t>professional</w:t>
      </w:r>
      <w:r w:rsidR="003E63BD" w:rsidRPr="003E6777">
        <w:rPr>
          <w:rFonts w:ascii="Arial" w:hAnsi="Arial" w:cs="Arial"/>
          <w:spacing w:val="-18"/>
          <w:w w:val="105"/>
        </w:rPr>
        <w:t xml:space="preserve"> </w:t>
      </w:r>
      <w:r w:rsidR="003E63BD" w:rsidRPr="003E6777">
        <w:rPr>
          <w:rFonts w:ascii="Arial" w:hAnsi="Arial" w:cs="Arial"/>
          <w:spacing w:val="-17"/>
          <w:w w:val="105"/>
        </w:rPr>
        <w:t xml:space="preserve"> </w:t>
      </w:r>
      <w:r w:rsidR="003E63BD" w:rsidRPr="003E6777">
        <w:rPr>
          <w:rFonts w:ascii="Arial" w:hAnsi="Arial" w:cs="Arial"/>
          <w:w w:val="105"/>
        </w:rPr>
        <w:t>to</w:t>
      </w:r>
      <w:proofErr w:type="gramEnd"/>
      <w:r w:rsidR="003E63BD" w:rsidRPr="003E6777">
        <w:rPr>
          <w:rFonts w:ascii="Arial" w:hAnsi="Arial" w:cs="Arial"/>
          <w:spacing w:val="-18"/>
          <w:w w:val="105"/>
        </w:rPr>
        <w:t xml:space="preserve"> </w:t>
      </w:r>
      <w:r w:rsidR="003E63BD" w:rsidRPr="003E6777">
        <w:rPr>
          <w:rFonts w:ascii="Arial" w:hAnsi="Arial" w:cs="Arial"/>
          <w:w w:val="105"/>
        </w:rPr>
        <w:t>identify</w:t>
      </w:r>
      <w:r w:rsidR="004A27EC" w:rsidRPr="003E6777">
        <w:rPr>
          <w:rFonts w:ascii="Arial" w:hAnsi="Arial" w:cs="Arial"/>
          <w:w w:val="105"/>
        </w:rPr>
        <w:t xml:space="preserve"> </w:t>
      </w:r>
      <w:r w:rsidR="003E63BD" w:rsidRPr="003E6777">
        <w:rPr>
          <w:rFonts w:ascii="Arial" w:hAnsi="Arial" w:cs="Arial"/>
          <w:spacing w:val="-59"/>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supply</w:t>
      </w:r>
      <w:r w:rsidR="003E63BD" w:rsidRPr="003E6777">
        <w:rPr>
          <w:rFonts w:ascii="Arial" w:hAnsi="Arial" w:cs="Arial"/>
          <w:spacing w:val="-7"/>
          <w:w w:val="105"/>
        </w:rPr>
        <w:t xml:space="preserve"> </w:t>
      </w:r>
      <w:r w:rsidR="003E63BD" w:rsidRPr="003E6777">
        <w:rPr>
          <w:rFonts w:ascii="Arial" w:hAnsi="Arial" w:cs="Arial"/>
          <w:w w:val="105"/>
        </w:rPr>
        <w:t>of</w:t>
      </w:r>
      <w:r w:rsidR="003E63BD" w:rsidRPr="003E6777">
        <w:rPr>
          <w:rFonts w:ascii="Arial" w:hAnsi="Arial" w:cs="Arial"/>
          <w:spacing w:val="-8"/>
          <w:w w:val="105"/>
        </w:rPr>
        <w:t xml:space="preserve"> </w:t>
      </w:r>
      <w:r w:rsidR="003E63BD" w:rsidRPr="003E6777">
        <w:rPr>
          <w:rFonts w:ascii="Arial" w:hAnsi="Arial" w:cs="Arial"/>
          <w:w w:val="105"/>
        </w:rPr>
        <w:t>other</w:t>
      </w:r>
      <w:r w:rsidR="003E63BD" w:rsidRPr="003E6777">
        <w:rPr>
          <w:rFonts w:ascii="Arial" w:hAnsi="Arial" w:cs="Arial"/>
          <w:spacing w:val="-7"/>
          <w:w w:val="105"/>
        </w:rPr>
        <w:t xml:space="preserve"> </w:t>
      </w:r>
      <w:r w:rsidR="003E63BD" w:rsidRPr="003E6777">
        <w:rPr>
          <w:rFonts w:ascii="Arial" w:hAnsi="Arial" w:cs="Arial"/>
          <w:w w:val="105"/>
        </w:rPr>
        <w:t>goods</w:t>
      </w:r>
      <w:r w:rsidR="003E63BD" w:rsidRPr="003E6777">
        <w:rPr>
          <w:rFonts w:ascii="Arial" w:hAnsi="Arial" w:cs="Arial"/>
          <w:spacing w:val="-7"/>
          <w:w w:val="105"/>
        </w:rPr>
        <w:t xml:space="preserve"> </w:t>
      </w:r>
      <w:r w:rsidR="003E63BD" w:rsidRPr="003E6777">
        <w:rPr>
          <w:rFonts w:ascii="Arial" w:hAnsi="Arial" w:cs="Arial"/>
          <w:w w:val="105"/>
        </w:rPr>
        <w:t>and</w:t>
      </w:r>
      <w:r w:rsidR="003E63BD" w:rsidRPr="003E6777">
        <w:rPr>
          <w:rFonts w:ascii="Arial" w:hAnsi="Arial" w:cs="Arial"/>
          <w:spacing w:val="-8"/>
          <w:w w:val="105"/>
        </w:rPr>
        <w:t xml:space="preserve"> </w:t>
      </w:r>
      <w:r w:rsidR="003E63BD" w:rsidRPr="003E6777">
        <w:rPr>
          <w:rFonts w:ascii="Arial" w:hAnsi="Arial" w:cs="Arial"/>
          <w:w w:val="105"/>
        </w:rPr>
        <w:t>services</w:t>
      </w:r>
      <w:r w:rsidR="003E63BD" w:rsidRPr="003E6777">
        <w:rPr>
          <w:rFonts w:ascii="Arial" w:hAnsi="Arial" w:cs="Arial"/>
          <w:spacing w:val="-7"/>
          <w:w w:val="105"/>
        </w:rPr>
        <w:t xml:space="preserve"> </w:t>
      </w:r>
      <w:r w:rsidR="003E63BD" w:rsidRPr="003E6777">
        <w:rPr>
          <w:rFonts w:ascii="Arial" w:hAnsi="Arial" w:cs="Arial"/>
          <w:w w:val="105"/>
        </w:rPr>
        <w:t>as</w:t>
      </w:r>
      <w:r w:rsidR="003E63BD" w:rsidRPr="003E6777">
        <w:rPr>
          <w:rFonts w:ascii="Arial" w:hAnsi="Arial" w:cs="Arial"/>
          <w:spacing w:val="-7"/>
          <w:w w:val="105"/>
        </w:rPr>
        <w:t xml:space="preserve"> </w:t>
      </w:r>
      <w:r w:rsidR="003E63BD" w:rsidRPr="003E6777">
        <w:rPr>
          <w:rFonts w:ascii="Arial" w:hAnsi="Arial" w:cs="Arial"/>
          <w:w w:val="105"/>
        </w:rPr>
        <w:t>essential</w:t>
      </w:r>
      <w:r w:rsidR="004A27EC" w:rsidRPr="003E6777">
        <w:rPr>
          <w:rFonts w:ascii="Arial" w:hAnsi="Arial" w:cs="Arial"/>
          <w:w w:val="105"/>
        </w:rPr>
        <w:t xml:space="preserve"> to enable the</w:t>
      </w:r>
      <w:r w:rsidR="003E63BD" w:rsidRPr="003E6777">
        <w:rPr>
          <w:rFonts w:ascii="Arial" w:hAnsi="Arial" w:cs="Arial"/>
          <w:spacing w:val="-7"/>
          <w:w w:val="105"/>
        </w:rPr>
        <w:t xml:space="preserve"> </w:t>
      </w:r>
      <w:r w:rsidR="003E63BD" w:rsidRPr="003E6777">
        <w:rPr>
          <w:rFonts w:ascii="Arial" w:hAnsi="Arial" w:cs="Arial"/>
          <w:w w:val="105"/>
        </w:rPr>
        <w:t>preserving</w:t>
      </w:r>
      <w:r w:rsidR="003E63BD" w:rsidRPr="003E6777">
        <w:rPr>
          <w:rFonts w:ascii="Arial" w:hAnsi="Arial" w:cs="Arial"/>
          <w:spacing w:val="-7"/>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going</w:t>
      </w:r>
      <w:r w:rsidR="003E63BD" w:rsidRPr="003E6777">
        <w:rPr>
          <w:rFonts w:ascii="Arial" w:hAnsi="Arial" w:cs="Arial"/>
          <w:spacing w:val="-7"/>
          <w:w w:val="105"/>
        </w:rPr>
        <w:t xml:space="preserve"> </w:t>
      </w:r>
      <w:r w:rsidR="003E63BD" w:rsidRPr="003E6777">
        <w:rPr>
          <w:rFonts w:ascii="Arial" w:hAnsi="Arial" w:cs="Arial"/>
          <w:w w:val="105"/>
        </w:rPr>
        <w:t>concern</w:t>
      </w:r>
      <w:r w:rsidR="003E63BD" w:rsidRPr="003E6777">
        <w:rPr>
          <w:rFonts w:ascii="Arial" w:hAnsi="Arial" w:cs="Arial"/>
          <w:spacing w:val="-7"/>
          <w:w w:val="105"/>
        </w:rPr>
        <w:t xml:space="preserve"> </w:t>
      </w:r>
      <w:r w:rsidR="003E63BD" w:rsidRPr="003E6777">
        <w:rPr>
          <w:rFonts w:ascii="Arial" w:hAnsi="Arial" w:cs="Arial"/>
          <w:w w:val="105"/>
        </w:rPr>
        <w:t>nature</w:t>
      </w:r>
      <w:r w:rsidR="003E63BD" w:rsidRPr="003E6777">
        <w:rPr>
          <w:rFonts w:ascii="Arial" w:hAnsi="Arial" w:cs="Arial"/>
          <w:spacing w:val="-8"/>
          <w:w w:val="105"/>
        </w:rPr>
        <w:t xml:space="preserve"> </w:t>
      </w:r>
      <w:r w:rsidR="003E63BD" w:rsidRPr="003E6777">
        <w:rPr>
          <w:rFonts w:ascii="Arial" w:hAnsi="Arial" w:cs="Arial"/>
          <w:w w:val="105"/>
        </w:rPr>
        <w:t>of</w:t>
      </w:r>
      <w:r w:rsidR="003E63BD" w:rsidRPr="003E6777">
        <w:rPr>
          <w:rFonts w:ascii="Arial" w:hAnsi="Arial" w:cs="Arial"/>
          <w:spacing w:val="-59"/>
          <w:w w:val="105"/>
        </w:rPr>
        <w:t xml:space="preserve"> </w:t>
      </w:r>
      <w:r w:rsidR="004A27EC" w:rsidRPr="003E6777">
        <w:rPr>
          <w:rFonts w:ascii="Arial" w:hAnsi="Arial" w:cs="Arial"/>
          <w:spacing w:val="-59"/>
          <w:w w:val="105"/>
        </w:rPr>
        <w:t xml:space="preserve">           </w:t>
      </w:r>
      <w:r w:rsidR="003E63BD" w:rsidRPr="003E6777">
        <w:rPr>
          <w:rFonts w:ascii="Arial" w:hAnsi="Arial" w:cs="Arial"/>
          <w:w w:val="105"/>
        </w:rPr>
        <w:t xml:space="preserve">the business of the corporate debtor </w:t>
      </w:r>
      <w:r w:rsidR="004A27EC" w:rsidRPr="003E6777">
        <w:rPr>
          <w:rFonts w:ascii="Arial" w:hAnsi="Arial" w:cs="Arial"/>
          <w:w w:val="105"/>
        </w:rPr>
        <w:t>to prevent</w:t>
      </w:r>
      <w:r w:rsidR="003E63BD" w:rsidRPr="003E6777">
        <w:rPr>
          <w:rFonts w:ascii="Arial" w:hAnsi="Arial" w:cs="Arial"/>
          <w:w w:val="105"/>
        </w:rPr>
        <w:t>, suspension or termination</w:t>
      </w:r>
      <w:r w:rsidR="003E63BD" w:rsidRPr="003E6777">
        <w:rPr>
          <w:rFonts w:ascii="Arial" w:hAnsi="Arial" w:cs="Arial"/>
          <w:spacing w:val="1"/>
          <w:w w:val="105"/>
        </w:rPr>
        <w:t xml:space="preserve"> </w:t>
      </w:r>
      <w:r w:rsidR="003E63BD" w:rsidRPr="003E6777">
        <w:rPr>
          <w:rFonts w:ascii="Arial" w:hAnsi="Arial" w:cs="Arial"/>
          <w:w w:val="105"/>
        </w:rPr>
        <w:t>of  supply during the moratorium period subject to there being no</w:t>
      </w:r>
      <w:r w:rsidR="003E63BD" w:rsidRPr="003E6777">
        <w:rPr>
          <w:rFonts w:ascii="Arial" w:hAnsi="Arial" w:cs="Arial"/>
          <w:spacing w:val="1"/>
          <w:w w:val="105"/>
        </w:rPr>
        <w:t xml:space="preserve"> </w:t>
      </w:r>
      <w:r w:rsidR="003E63BD" w:rsidRPr="003E6777">
        <w:rPr>
          <w:rFonts w:ascii="Arial" w:hAnsi="Arial" w:cs="Arial"/>
          <w:w w:val="105"/>
        </w:rPr>
        <w:t>payment default for supplies during th</w:t>
      </w:r>
      <w:r w:rsidR="004A27EC" w:rsidRPr="003E6777">
        <w:rPr>
          <w:rFonts w:ascii="Arial" w:hAnsi="Arial" w:cs="Arial"/>
          <w:w w:val="105"/>
        </w:rPr>
        <w:t>is</w:t>
      </w:r>
      <w:r w:rsidR="003E63BD" w:rsidRPr="003E6777">
        <w:rPr>
          <w:rFonts w:ascii="Arial" w:hAnsi="Arial" w:cs="Arial"/>
          <w:w w:val="105"/>
        </w:rPr>
        <w:t xml:space="preserve"> moratorium period</w:t>
      </w:r>
      <w:r w:rsidR="004A27EC" w:rsidRPr="003E6777">
        <w:rPr>
          <w:rFonts w:ascii="Arial" w:hAnsi="Arial" w:cs="Arial"/>
          <w:w w:val="105"/>
        </w:rPr>
        <w:t>.</w:t>
      </w:r>
    </w:p>
    <w:p w14:paraId="5CF24FD4" w14:textId="77777777" w:rsidR="003E6777" w:rsidRDefault="003E6777" w:rsidP="003E6777">
      <w:pPr>
        <w:pStyle w:val="BodyText"/>
        <w:ind w:right="221"/>
        <w:jc w:val="both"/>
        <w:rPr>
          <w:rFonts w:ascii="Arial" w:hAnsi="Arial" w:cs="Arial"/>
          <w:w w:val="105"/>
        </w:rPr>
      </w:pPr>
    </w:p>
    <w:p w14:paraId="39194D60" w14:textId="349F43A1" w:rsidR="004A27EC" w:rsidRPr="003E6777" w:rsidRDefault="004A27EC" w:rsidP="003E6777">
      <w:pPr>
        <w:pStyle w:val="BodyText"/>
        <w:ind w:right="221"/>
        <w:jc w:val="both"/>
        <w:rPr>
          <w:rFonts w:ascii="Arial" w:hAnsi="Arial" w:cs="Arial"/>
          <w:w w:val="105"/>
        </w:rPr>
      </w:pPr>
      <w:r w:rsidRPr="003E6777">
        <w:rPr>
          <w:rFonts w:ascii="Arial" w:hAnsi="Arial" w:cs="Arial"/>
          <w:w w:val="105"/>
        </w:rPr>
        <w:t>T</w:t>
      </w:r>
      <w:r w:rsidR="003E63BD" w:rsidRPr="003E6777">
        <w:rPr>
          <w:rFonts w:ascii="Arial" w:hAnsi="Arial" w:cs="Arial"/>
          <w:w w:val="105"/>
        </w:rPr>
        <w:t>he</w:t>
      </w:r>
      <w:r w:rsidR="003E63BD" w:rsidRPr="003E6777">
        <w:rPr>
          <w:rFonts w:ascii="Arial" w:hAnsi="Arial" w:cs="Arial"/>
          <w:spacing w:val="1"/>
          <w:w w:val="105"/>
        </w:rPr>
        <w:t xml:space="preserve"> </w:t>
      </w:r>
      <w:r w:rsidR="003E63BD" w:rsidRPr="003E6777">
        <w:rPr>
          <w:rFonts w:ascii="Arial" w:hAnsi="Arial" w:cs="Arial"/>
          <w:w w:val="105"/>
        </w:rPr>
        <w:t>Supreme</w:t>
      </w:r>
      <w:r w:rsidR="003E63BD" w:rsidRPr="003E6777">
        <w:rPr>
          <w:rFonts w:ascii="Arial" w:hAnsi="Arial" w:cs="Arial"/>
          <w:spacing w:val="1"/>
          <w:w w:val="105"/>
        </w:rPr>
        <w:t xml:space="preserve"> </w:t>
      </w:r>
      <w:r w:rsidR="003E63BD" w:rsidRPr="003E6777">
        <w:rPr>
          <w:rFonts w:ascii="Arial" w:hAnsi="Arial" w:cs="Arial"/>
          <w:w w:val="105"/>
        </w:rPr>
        <w:t>Court</w:t>
      </w:r>
      <w:r w:rsidR="003E63BD" w:rsidRPr="003E6777">
        <w:rPr>
          <w:rFonts w:ascii="Arial" w:hAnsi="Arial" w:cs="Arial"/>
          <w:spacing w:val="1"/>
          <w:w w:val="105"/>
        </w:rPr>
        <w:t xml:space="preserve"> </w:t>
      </w:r>
      <w:r w:rsidR="003E63BD" w:rsidRPr="003E6777">
        <w:rPr>
          <w:rFonts w:ascii="Arial" w:hAnsi="Arial" w:cs="Arial"/>
          <w:w w:val="105"/>
        </w:rPr>
        <w:t>of</w:t>
      </w:r>
      <w:r w:rsidR="003E63BD" w:rsidRPr="003E6777">
        <w:rPr>
          <w:rFonts w:ascii="Arial" w:hAnsi="Arial" w:cs="Arial"/>
          <w:spacing w:val="1"/>
          <w:w w:val="105"/>
        </w:rPr>
        <w:t xml:space="preserve"> </w:t>
      </w:r>
      <w:r w:rsidR="003E63BD" w:rsidRPr="003E6777">
        <w:rPr>
          <w:rFonts w:ascii="Arial" w:hAnsi="Arial" w:cs="Arial"/>
          <w:w w:val="105"/>
        </w:rPr>
        <w:t>India</w:t>
      </w:r>
      <w:r w:rsidR="003E63BD" w:rsidRPr="003E6777">
        <w:rPr>
          <w:rFonts w:ascii="Arial" w:hAnsi="Arial" w:cs="Arial"/>
          <w:spacing w:val="1"/>
          <w:w w:val="105"/>
        </w:rPr>
        <w:t xml:space="preserve"> </w:t>
      </w:r>
      <w:r w:rsidR="003E63BD" w:rsidRPr="003E6777">
        <w:rPr>
          <w:rFonts w:ascii="Arial" w:hAnsi="Arial" w:cs="Arial"/>
          <w:w w:val="105"/>
        </w:rPr>
        <w:t>prohibited</w:t>
      </w:r>
      <w:r w:rsidR="003E63BD" w:rsidRPr="003E6777">
        <w:rPr>
          <w:rFonts w:ascii="Arial" w:hAnsi="Arial" w:cs="Arial"/>
          <w:spacing w:val="1"/>
          <w:w w:val="105"/>
        </w:rPr>
        <w:t xml:space="preserve"> </w:t>
      </w:r>
      <w:r w:rsidR="003E63BD" w:rsidRPr="003E6777">
        <w:rPr>
          <w:rFonts w:ascii="Arial" w:hAnsi="Arial" w:cs="Arial"/>
          <w:w w:val="105"/>
        </w:rPr>
        <w:t>termination</w:t>
      </w:r>
      <w:r w:rsidR="003E63BD" w:rsidRPr="003E6777">
        <w:rPr>
          <w:rFonts w:ascii="Arial" w:hAnsi="Arial" w:cs="Arial"/>
          <w:spacing w:val="1"/>
          <w:w w:val="105"/>
        </w:rPr>
        <w:t xml:space="preserve"> </w:t>
      </w:r>
      <w:r w:rsidR="003E63BD" w:rsidRPr="003E6777">
        <w:rPr>
          <w:rFonts w:ascii="Arial" w:hAnsi="Arial" w:cs="Arial"/>
          <w:w w:val="105"/>
        </w:rPr>
        <w:t>of</w:t>
      </w:r>
      <w:r w:rsidR="003E63BD" w:rsidRPr="003E6777">
        <w:rPr>
          <w:rFonts w:ascii="Arial" w:hAnsi="Arial" w:cs="Arial"/>
          <w:spacing w:val="1"/>
          <w:w w:val="105"/>
        </w:rPr>
        <w:t xml:space="preserve"> </w:t>
      </w:r>
      <w:r w:rsidR="003E63BD" w:rsidRPr="003E6777">
        <w:rPr>
          <w:rFonts w:ascii="Arial" w:hAnsi="Arial" w:cs="Arial"/>
          <w:w w:val="105"/>
        </w:rPr>
        <w:t>a</w:t>
      </w:r>
      <w:r w:rsidR="003E63BD" w:rsidRPr="003E6777">
        <w:rPr>
          <w:rFonts w:ascii="Arial" w:hAnsi="Arial" w:cs="Arial"/>
          <w:spacing w:val="1"/>
          <w:w w:val="105"/>
        </w:rPr>
        <w:t xml:space="preserve"> </w:t>
      </w:r>
      <w:r w:rsidR="003E63BD" w:rsidRPr="003E6777">
        <w:rPr>
          <w:rFonts w:ascii="Arial" w:hAnsi="Arial" w:cs="Arial"/>
          <w:w w:val="105"/>
        </w:rPr>
        <w:t>power</w:t>
      </w:r>
      <w:r w:rsidR="003E63BD" w:rsidRPr="003E6777">
        <w:rPr>
          <w:rFonts w:ascii="Arial" w:hAnsi="Arial" w:cs="Arial"/>
          <w:spacing w:val="1"/>
          <w:w w:val="105"/>
        </w:rPr>
        <w:t xml:space="preserve"> </w:t>
      </w:r>
      <w:r w:rsidR="003E63BD" w:rsidRPr="003E6777">
        <w:rPr>
          <w:rFonts w:ascii="Arial" w:hAnsi="Arial" w:cs="Arial"/>
          <w:w w:val="105"/>
        </w:rPr>
        <w:t>purchase</w:t>
      </w:r>
      <w:r w:rsidR="003E63BD" w:rsidRPr="003E6777">
        <w:rPr>
          <w:rFonts w:ascii="Arial" w:hAnsi="Arial" w:cs="Arial"/>
          <w:spacing w:val="1"/>
          <w:w w:val="105"/>
        </w:rPr>
        <w:t xml:space="preserve"> </w:t>
      </w:r>
      <w:r w:rsidR="003E63BD" w:rsidRPr="003E6777">
        <w:rPr>
          <w:rFonts w:ascii="Arial" w:hAnsi="Arial" w:cs="Arial"/>
          <w:spacing w:val="-1"/>
          <w:w w:val="105"/>
        </w:rPr>
        <w:t>agreement</w:t>
      </w:r>
      <w:r w:rsidR="003E63BD" w:rsidRPr="003E6777">
        <w:rPr>
          <w:rFonts w:ascii="Arial" w:hAnsi="Arial" w:cs="Arial"/>
          <w:spacing w:val="-14"/>
          <w:w w:val="105"/>
        </w:rPr>
        <w:t xml:space="preserve"> </w:t>
      </w:r>
      <w:r w:rsidR="003E63BD" w:rsidRPr="003E6777">
        <w:rPr>
          <w:rFonts w:ascii="Arial" w:hAnsi="Arial" w:cs="Arial"/>
          <w:spacing w:val="-1"/>
          <w:w w:val="105"/>
        </w:rPr>
        <w:t>solely</w:t>
      </w:r>
      <w:r w:rsidR="003E63BD" w:rsidRPr="003E6777">
        <w:rPr>
          <w:rFonts w:ascii="Arial" w:hAnsi="Arial" w:cs="Arial"/>
          <w:spacing w:val="-14"/>
          <w:w w:val="105"/>
        </w:rPr>
        <w:t xml:space="preserve"> </w:t>
      </w:r>
      <w:r w:rsidR="003E63BD" w:rsidRPr="003E6777">
        <w:rPr>
          <w:rFonts w:ascii="Arial" w:hAnsi="Arial" w:cs="Arial"/>
          <w:spacing w:val="-1"/>
          <w:w w:val="105"/>
        </w:rPr>
        <w:t>on</w:t>
      </w:r>
      <w:r w:rsidR="003E63BD" w:rsidRPr="003E6777">
        <w:rPr>
          <w:rFonts w:ascii="Arial" w:hAnsi="Arial" w:cs="Arial"/>
          <w:spacing w:val="-14"/>
          <w:w w:val="105"/>
        </w:rPr>
        <w:t xml:space="preserve"> </w:t>
      </w:r>
      <w:r w:rsidR="003E63BD" w:rsidRPr="003E6777">
        <w:rPr>
          <w:rFonts w:ascii="Arial" w:hAnsi="Arial" w:cs="Arial"/>
          <w:spacing w:val="-1"/>
          <w:w w:val="105"/>
        </w:rPr>
        <w:t>the</w:t>
      </w:r>
      <w:r w:rsidR="003E63BD" w:rsidRPr="003E6777">
        <w:rPr>
          <w:rFonts w:ascii="Arial" w:hAnsi="Arial" w:cs="Arial"/>
          <w:spacing w:val="-14"/>
          <w:w w:val="105"/>
        </w:rPr>
        <w:t xml:space="preserve"> </w:t>
      </w:r>
      <w:r w:rsidR="003E63BD" w:rsidRPr="003E6777">
        <w:rPr>
          <w:rFonts w:ascii="Arial" w:hAnsi="Arial" w:cs="Arial"/>
          <w:spacing w:val="-1"/>
          <w:w w:val="105"/>
        </w:rPr>
        <w:t>grounds</w:t>
      </w:r>
      <w:r w:rsidR="003E63BD" w:rsidRPr="003E6777">
        <w:rPr>
          <w:rFonts w:ascii="Arial" w:hAnsi="Arial" w:cs="Arial"/>
          <w:spacing w:val="-13"/>
          <w:w w:val="105"/>
        </w:rPr>
        <w:t xml:space="preserve"> </w:t>
      </w:r>
      <w:r w:rsidR="003E63BD" w:rsidRPr="003E6777">
        <w:rPr>
          <w:rFonts w:ascii="Arial" w:hAnsi="Arial" w:cs="Arial"/>
          <w:spacing w:val="-1"/>
          <w:w w:val="105"/>
        </w:rPr>
        <w:t>of</w:t>
      </w:r>
      <w:r w:rsidR="003E63BD" w:rsidRPr="003E6777">
        <w:rPr>
          <w:rFonts w:ascii="Arial" w:hAnsi="Arial" w:cs="Arial"/>
          <w:spacing w:val="-14"/>
          <w:w w:val="105"/>
        </w:rPr>
        <w:t xml:space="preserve"> </w:t>
      </w:r>
      <w:r w:rsidR="003E63BD" w:rsidRPr="003E6777">
        <w:rPr>
          <w:rFonts w:ascii="Arial" w:hAnsi="Arial" w:cs="Arial"/>
          <w:spacing w:val="-1"/>
          <w:w w:val="105"/>
        </w:rPr>
        <w:t>insolvency</w:t>
      </w:r>
      <w:r w:rsidR="003E63BD" w:rsidRPr="003E6777">
        <w:rPr>
          <w:rFonts w:ascii="Arial" w:hAnsi="Arial" w:cs="Arial"/>
          <w:spacing w:val="-14"/>
          <w:w w:val="105"/>
        </w:rPr>
        <w:t xml:space="preserve"> </w:t>
      </w:r>
      <w:r w:rsidR="003E63BD" w:rsidRPr="003E6777">
        <w:rPr>
          <w:rFonts w:ascii="Arial" w:hAnsi="Arial" w:cs="Arial"/>
          <w:w w:val="105"/>
        </w:rPr>
        <w:t>as</w:t>
      </w:r>
      <w:r w:rsidR="003E63BD" w:rsidRPr="003E6777">
        <w:rPr>
          <w:rFonts w:ascii="Arial" w:hAnsi="Arial" w:cs="Arial"/>
          <w:spacing w:val="-14"/>
          <w:w w:val="105"/>
        </w:rPr>
        <w:t xml:space="preserve"> </w:t>
      </w:r>
      <w:r w:rsidR="003E63BD" w:rsidRPr="003E6777">
        <w:rPr>
          <w:rFonts w:ascii="Arial" w:hAnsi="Arial" w:cs="Arial"/>
          <w:w w:val="105"/>
        </w:rPr>
        <w:t>such</w:t>
      </w:r>
      <w:r w:rsidR="003E63BD" w:rsidRPr="003E6777">
        <w:rPr>
          <w:rFonts w:ascii="Arial" w:hAnsi="Arial" w:cs="Arial"/>
          <w:spacing w:val="-14"/>
          <w:w w:val="105"/>
        </w:rPr>
        <w:t xml:space="preserve"> </w:t>
      </w:r>
      <w:r w:rsidR="003E63BD" w:rsidRPr="003E6777">
        <w:rPr>
          <w:rFonts w:ascii="Arial" w:hAnsi="Arial" w:cs="Arial"/>
          <w:w w:val="105"/>
        </w:rPr>
        <w:t>termination</w:t>
      </w:r>
      <w:r w:rsidR="003E63BD" w:rsidRPr="003E6777">
        <w:rPr>
          <w:rFonts w:ascii="Arial" w:hAnsi="Arial" w:cs="Arial"/>
          <w:spacing w:val="-13"/>
          <w:w w:val="105"/>
        </w:rPr>
        <w:t xml:space="preserve"> </w:t>
      </w:r>
      <w:r w:rsidR="003E63BD" w:rsidRPr="003E6777">
        <w:rPr>
          <w:rFonts w:ascii="Arial" w:hAnsi="Arial" w:cs="Arial"/>
          <w:w w:val="105"/>
        </w:rPr>
        <w:t>would</w:t>
      </w:r>
      <w:r w:rsidR="003E63BD" w:rsidRPr="003E6777">
        <w:rPr>
          <w:rFonts w:ascii="Arial" w:hAnsi="Arial" w:cs="Arial"/>
          <w:spacing w:val="-14"/>
          <w:w w:val="105"/>
        </w:rPr>
        <w:t xml:space="preserve"> </w:t>
      </w:r>
      <w:r w:rsidR="003E63BD" w:rsidRPr="003E6777">
        <w:rPr>
          <w:rFonts w:ascii="Arial" w:hAnsi="Arial" w:cs="Arial"/>
          <w:w w:val="105"/>
        </w:rPr>
        <w:t>have</w:t>
      </w:r>
      <w:r w:rsidR="003E63BD" w:rsidRPr="003E6777">
        <w:rPr>
          <w:rFonts w:ascii="Arial" w:hAnsi="Arial" w:cs="Arial"/>
          <w:spacing w:val="-14"/>
          <w:w w:val="105"/>
        </w:rPr>
        <w:t xml:space="preserve"> </w:t>
      </w:r>
      <w:r w:rsidR="003E63BD" w:rsidRPr="003E6777">
        <w:rPr>
          <w:rFonts w:ascii="Arial" w:hAnsi="Arial" w:cs="Arial"/>
          <w:w w:val="105"/>
        </w:rPr>
        <w:t>had</w:t>
      </w:r>
      <w:r w:rsidR="003E63BD" w:rsidRPr="003E6777">
        <w:rPr>
          <w:rFonts w:ascii="Arial" w:hAnsi="Arial" w:cs="Arial"/>
          <w:spacing w:val="-14"/>
          <w:w w:val="105"/>
        </w:rPr>
        <w:t xml:space="preserve"> </w:t>
      </w:r>
      <w:r w:rsidR="003E63BD" w:rsidRPr="003E6777">
        <w:rPr>
          <w:rFonts w:ascii="Arial" w:hAnsi="Arial" w:cs="Arial"/>
          <w:w w:val="105"/>
        </w:rPr>
        <w:t>an</w:t>
      </w:r>
      <w:r w:rsidR="003E63BD" w:rsidRPr="003E6777">
        <w:rPr>
          <w:rFonts w:ascii="Arial" w:hAnsi="Arial" w:cs="Arial"/>
          <w:spacing w:val="-14"/>
          <w:w w:val="105"/>
        </w:rPr>
        <w:t xml:space="preserve"> </w:t>
      </w:r>
      <w:r w:rsidR="003E63BD" w:rsidRPr="003E6777">
        <w:rPr>
          <w:rFonts w:ascii="Arial" w:hAnsi="Arial" w:cs="Arial"/>
          <w:w w:val="105"/>
        </w:rPr>
        <w:t>adverse</w:t>
      </w:r>
      <w:r w:rsidR="003E63BD" w:rsidRPr="003E6777">
        <w:rPr>
          <w:rFonts w:ascii="Arial" w:hAnsi="Arial" w:cs="Arial"/>
          <w:spacing w:val="-59"/>
          <w:w w:val="105"/>
        </w:rPr>
        <w:t xml:space="preserve"> </w:t>
      </w:r>
      <w:r w:rsidRPr="003E6777">
        <w:rPr>
          <w:rFonts w:ascii="Arial" w:hAnsi="Arial" w:cs="Arial"/>
          <w:spacing w:val="-59"/>
          <w:w w:val="105"/>
        </w:rPr>
        <w:t xml:space="preserve">                                         </w:t>
      </w:r>
      <w:r w:rsidR="003E63BD" w:rsidRPr="003E6777">
        <w:rPr>
          <w:rFonts w:ascii="Arial" w:hAnsi="Arial" w:cs="Arial"/>
          <w:w w:val="105"/>
        </w:rPr>
        <w:t>impact</w:t>
      </w:r>
      <w:r w:rsidR="003E63BD" w:rsidRPr="003E6777">
        <w:rPr>
          <w:rFonts w:ascii="Arial" w:hAnsi="Arial" w:cs="Arial"/>
          <w:spacing w:val="-8"/>
          <w:w w:val="105"/>
        </w:rPr>
        <w:t xml:space="preserve"> </w:t>
      </w:r>
      <w:r w:rsidR="003E63BD" w:rsidRPr="003E6777">
        <w:rPr>
          <w:rFonts w:ascii="Arial" w:hAnsi="Arial" w:cs="Arial"/>
          <w:w w:val="105"/>
        </w:rPr>
        <w:t>on</w:t>
      </w:r>
      <w:r w:rsidR="003E63BD" w:rsidRPr="003E6777">
        <w:rPr>
          <w:rFonts w:ascii="Arial" w:hAnsi="Arial" w:cs="Arial"/>
          <w:spacing w:val="-7"/>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ability</w:t>
      </w:r>
      <w:r w:rsidR="003E63BD" w:rsidRPr="003E6777">
        <w:rPr>
          <w:rFonts w:ascii="Arial" w:hAnsi="Arial" w:cs="Arial"/>
          <w:spacing w:val="-7"/>
          <w:w w:val="105"/>
        </w:rPr>
        <w:t xml:space="preserve"> </w:t>
      </w:r>
      <w:r w:rsidR="003E63BD" w:rsidRPr="003E6777">
        <w:rPr>
          <w:rFonts w:ascii="Arial" w:hAnsi="Arial" w:cs="Arial"/>
          <w:w w:val="105"/>
        </w:rPr>
        <w:t>of</w:t>
      </w:r>
      <w:r w:rsidR="003E63BD" w:rsidRPr="003E6777">
        <w:rPr>
          <w:rFonts w:ascii="Arial" w:hAnsi="Arial" w:cs="Arial"/>
          <w:spacing w:val="-7"/>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corporate</w:t>
      </w:r>
      <w:r w:rsidR="003E63BD" w:rsidRPr="003E6777">
        <w:rPr>
          <w:rFonts w:ascii="Arial" w:hAnsi="Arial" w:cs="Arial"/>
          <w:spacing w:val="-7"/>
          <w:w w:val="105"/>
        </w:rPr>
        <w:t xml:space="preserve"> </w:t>
      </w:r>
      <w:r w:rsidR="003E63BD" w:rsidRPr="003E6777">
        <w:rPr>
          <w:rFonts w:ascii="Arial" w:hAnsi="Arial" w:cs="Arial"/>
          <w:w w:val="105"/>
        </w:rPr>
        <w:t>debtor</w:t>
      </w:r>
      <w:r w:rsidR="003E63BD" w:rsidRPr="003E6777">
        <w:rPr>
          <w:rFonts w:ascii="Arial" w:hAnsi="Arial" w:cs="Arial"/>
          <w:spacing w:val="-8"/>
          <w:w w:val="105"/>
        </w:rPr>
        <w:t xml:space="preserve"> </w:t>
      </w:r>
      <w:r w:rsidR="003E63BD" w:rsidRPr="003E6777">
        <w:rPr>
          <w:rFonts w:ascii="Arial" w:hAnsi="Arial" w:cs="Arial"/>
          <w:w w:val="105"/>
        </w:rPr>
        <w:t>to</w:t>
      </w:r>
      <w:r w:rsidR="003E63BD" w:rsidRPr="003E6777">
        <w:rPr>
          <w:rFonts w:ascii="Arial" w:hAnsi="Arial" w:cs="Arial"/>
          <w:spacing w:val="-7"/>
          <w:w w:val="105"/>
        </w:rPr>
        <w:t xml:space="preserve"> </w:t>
      </w:r>
      <w:r w:rsidR="003E63BD" w:rsidRPr="003E6777">
        <w:rPr>
          <w:rFonts w:ascii="Arial" w:hAnsi="Arial" w:cs="Arial"/>
          <w:w w:val="105"/>
        </w:rPr>
        <w:t>continue</w:t>
      </w:r>
      <w:r w:rsidR="003E63BD" w:rsidRPr="003E6777">
        <w:rPr>
          <w:rFonts w:ascii="Arial" w:hAnsi="Arial" w:cs="Arial"/>
          <w:spacing w:val="-7"/>
          <w:w w:val="105"/>
        </w:rPr>
        <w:t xml:space="preserve"> </w:t>
      </w:r>
      <w:r w:rsidR="003E63BD" w:rsidRPr="003E6777">
        <w:rPr>
          <w:rFonts w:ascii="Arial" w:hAnsi="Arial" w:cs="Arial"/>
          <w:w w:val="105"/>
        </w:rPr>
        <w:t>as</w:t>
      </w:r>
      <w:r w:rsidR="003E63BD" w:rsidRPr="003E6777">
        <w:rPr>
          <w:rFonts w:ascii="Arial" w:hAnsi="Arial" w:cs="Arial"/>
          <w:spacing w:val="-8"/>
          <w:w w:val="105"/>
        </w:rPr>
        <w:t xml:space="preserve"> </w:t>
      </w:r>
      <w:r w:rsidR="003E63BD" w:rsidRPr="003E6777">
        <w:rPr>
          <w:rFonts w:ascii="Arial" w:hAnsi="Arial" w:cs="Arial"/>
          <w:w w:val="105"/>
        </w:rPr>
        <w:t>a</w:t>
      </w:r>
      <w:r w:rsidR="003E63BD" w:rsidRPr="003E6777">
        <w:rPr>
          <w:rFonts w:ascii="Arial" w:hAnsi="Arial" w:cs="Arial"/>
          <w:spacing w:val="-6"/>
          <w:w w:val="105"/>
        </w:rPr>
        <w:t xml:space="preserve"> </w:t>
      </w:r>
      <w:r w:rsidR="003E63BD" w:rsidRPr="003E6777">
        <w:rPr>
          <w:rFonts w:ascii="Arial" w:hAnsi="Arial" w:cs="Arial"/>
          <w:w w:val="105"/>
        </w:rPr>
        <w:t>going</w:t>
      </w:r>
      <w:r w:rsidR="003E63BD" w:rsidRPr="003E6777">
        <w:rPr>
          <w:rFonts w:ascii="Arial" w:hAnsi="Arial" w:cs="Arial"/>
          <w:spacing w:val="-8"/>
          <w:w w:val="105"/>
        </w:rPr>
        <w:t xml:space="preserve"> </w:t>
      </w:r>
      <w:r w:rsidR="003E63BD" w:rsidRPr="003E6777">
        <w:rPr>
          <w:rFonts w:ascii="Arial" w:hAnsi="Arial" w:cs="Arial"/>
          <w:w w:val="105"/>
        </w:rPr>
        <w:t>concern</w:t>
      </w:r>
      <w:r w:rsidR="003E63BD" w:rsidRPr="003E6777">
        <w:rPr>
          <w:rFonts w:ascii="Arial" w:hAnsi="Arial" w:cs="Arial"/>
          <w:spacing w:val="-6"/>
          <w:w w:val="105"/>
        </w:rPr>
        <w:t xml:space="preserve"> </w:t>
      </w:r>
      <w:r w:rsidR="003E63BD" w:rsidRPr="003E6777">
        <w:rPr>
          <w:rFonts w:ascii="Arial" w:hAnsi="Arial" w:cs="Arial"/>
          <w:w w:val="105"/>
        </w:rPr>
        <w:t>and</w:t>
      </w:r>
      <w:r w:rsidR="003E63BD" w:rsidRPr="003E6777">
        <w:rPr>
          <w:rFonts w:ascii="Arial" w:hAnsi="Arial" w:cs="Arial"/>
          <w:spacing w:val="-7"/>
          <w:w w:val="105"/>
        </w:rPr>
        <w:t xml:space="preserve"> </w:t>
      </w:r>
      <w:r w:rsidR="003E63BD" w:rsidRPr="003E6777">
        <w:rPr>
          <w:rFonts w:ascii="Arial" w:hAnsi="Arial" w:cs="Arial"/>
          <w:w w:val="105"/>
        </w:rPr>
        <w:t>the</w:t>
      </w:r>
      <w:r w:rsidR="003E63BD" w:rsidRPr="003E6777">
        <w:rPr>
          <w:rFonts w:ascii="Arial" w:hAnsi="Arial" w:cs="Arial"/>
          <w:spacing w:val="-8"/>
          <w:w w:val="105"/>
        </w:rPr>
        <w:t xml:space="preserve"> </w:t>
      </w:r>
      <w:r w:rsidR="003E63BD" w:rsidRPr="003E6777">
        <w:rPr>
          <w:rFonts w:ascii="Arial" w:hAnsi="Arial" w:cs="Arial"/>
          <w:w w:val="105"/>
        </w:rPr>
        <w:t>contract</w:t>
      </w:r>
      <w:r w:rsidR="003E63BD" w:rsidRPr="003E6777">
        <w:rPr>
          <w:rFonts w:ascii="Arial" w:hAnsi="Arial" w:cs="Arial"/>
          <w:spacing w:val="-6"/>
          <w:w w:val="105"/>
        </w:rPr>
        <w:t xml:space="preserve"> </w:t>
      </w:r>
      <w:r w:rsidR="003E63BD" w:rsidRPr="003E6777">
        <w:rPr>
          <w:rFonts w:ascii="Arial" w:hAnsi="Arial" w:cs="Arial"/>
          <w:w w:val="105"/>
        </w:rPr>
        <w:t>is</w:t>
      </w:r>
      <w:r w:rsidR="003E63BD" w:rsidRPr="003E6777">
        <w:rPr>
          <w:rFonts w:ascii="Arial" w:hAnsi="Arial" w:cs="Arial"/>
          <w:spacing w:val="-59"/>
          <w:w w:val="105"/>
        </w:rPr>
        <w:t xml:space="preserve"> </w:t>
      </w:r>
      <w:r w:rsidR="003E63BD" w:rsidRPr="003E6777">
        <w:rPr>
          <w:rFonts w:ascii="Arial" w:hAnsi="Arial" w:cs="Arial"/>
          <w:w w:val="105"/>
        </w:rPr>
        <w:t>central to the success of the CIRP.</w:t>
      </w:r>
      <w:r w:rsidR="003E63BD" w:rsidRPr="003E6777">
        <w:rPr>
          <w:rStyle w:val="FootnoteReference"/>
          <w:rFonts w:ascii="Arial" w:hAnsi="Arial" w:cs="Arial"/>
          <w:w w:val="105"/>
        </w:rPr>
        <w:footnoteReference w:id="3"/>
      </w:r>
      <w:r w:rsidR="003E63BD" w:rsidRPr="003E6777">
        <w:rPr>
          <w:rFonts w:ascii="Arial" w:hAnsi="Arial" w:cs="Arial"/>
          <w:w w:val="105"/>
        </w:rPr>
        <w:t xml:space="preserve"> </w:t>
      </w:r>
    </w:p>
    <w:p w14:paraId="6A4D2603" w14:textId="77777777" w:rsidR="003E6777" w:rsidRDefault="003E6777" w:rsidP="003E6777">
      <w:pPr>
        <w:pStyle w:val="BodyText"/>
        <w:ind w:right="221"/>
        <w:jc w:val="both"/>
        <w:rPr>
          <w:rFonts w:ascii="Arial" w:hAnsi="Arial" w:cs="Arial"/>
          <w:w w:val="105"/>
        </w:rPr>
      </w:pPr>
    </w:p>
    <w:p w14:paraId="2204D648" w14:textId="56ED57C6" w:rsidR="003E63BD" w:rsidRPr="003E6777" w:rsidRDefault="004A27EC" w:rsidP="003E6777">
      <w:pPr>
        <w:pStyle w:val="BodyText"/>
        <w:ind w:right="221"/>
        <w:jc w:val="both"/>
        <w:rPr>
          <w:rFonts w:ascii="Arial" w:hAnsi="Arial" w:cs="Arial"/>
          <w:sz w:val="14"/>
        </w:rPr>
      </w:pPr>
      <w:r w:rsidRPr="003E6777">
        <w:rPr>
          <w:rFonts w:ascii="Arial" w:hAnsi="Arial" w:cs="Arial"/>
          <w:w w:val="105"/>
        </w:rPr>
        <w:t>T</w:t>
      </w:r>
      <w:r w:rsidR="003E63BD" w:rsidRPr="003E6777">
        <w:rPr>
          <w:rFonts w:ascii="Arial" w:hAnsi="Arial" w:cs="Arial"/>
          <w:w w:val="105"/>
        </w:rPr>
        <w:t>he National</w:t>
      </w:r>
      <w:r w:rsidR="003E63BD" w:rsidRPr="003E6777">
        <w:rPr>
          <w:rFonts w:ascii="Arial" w:hAnsi="Arial" w:cs="Arial"/>
          <w:spacing w:val="1"/>
          <w:w w:val="105"/>
        </w:rPr>
        <w:t xml:space="preserve"> </w:t>
      </w:r>
      <w:r w:rsidR="003E63BD" w:rsidRPr="003E6777">
        <w:rPr>
          <w:rFonts w:ascii="Arial" w:hAnsi="Arial" w:cs="Arial"/>
          <w:w w:val="105"/>
        </w:rPr>
        <w:t>Company Law Tribunal will interfere with termination of such a contract only if the termination</w:t>
      </w:r>
      <w:r w:rsidR="003E63BD" w:rsidRPr="003E6777">
        <w:rPr>
          <w:rFonts w:ascii="Arial" w:hAnsi="Arial" w:cs="Arial"/>
          <w:spacing w:val="-59"/>
          <w:w w:val="105"/>
        </w:rPr>
        <w:t xml:space="preserve"> </w:t>
      </w:r>
      <w:r w:rsidRPr="003E6777">
        <w:rPr>
          <w:rFonts w:ascii="Arial" w:hAnsi="Arial" w:cs="Arial"/>
          <w:spacing w:val="-59"/>
          <w:w w:val="105"/>
        </w:rPr>
        <w:t xml:space="preserve">                         </w:t>
      </w:r>
      <w:r w:rsidR="003E63BD" w:rsidRPr="003E6777">
        <w:rPr>
          <w:rFonts w:ascii="Arial" w:hAnsi="Arial" w:cs="Arial"/>
          <w:w w:val="105"/>
        </w:rPr>
        <w:t>was based on the grounds of insolvency and not if based on grounds unrelated to the</w:t>
      </w:r>
      <w:r w:rsidR="003E63BD" w:rsidRPr="003E6777">
        <w:rPr>
          <w:rFonts w:ascii="Arial" w:hAnsi="Arial" w:cs="Arial"/>
          <w:spacing w:val="1"/>
          <w:w w:val="105"/>
        </w:rPr>
        <w:t xml:space="preserve"> </w:t>
      </w:r>
      <w:r w:rsidR="003E63BD" w:rsidRPr="003E6777">
        <w:rPr>
          <w:rFonts w:ascii="Arial" w:hAnsi="Arial" w:cs="Arial"/>
          <w:w w:val="105"/>
        </w:rPr>
        <w:t>insolvency</w:t>
      </w:r>
      <w:r w:rsidR="009E2B8F" w:rsidRPr="003E6777">
        <w:rPr>
          <w:rFonts w:ascii="Arial" w:hAnsi="Arial" w:cs="Arial"/>
          <w:w w:val="105"/>
        </w:rPr>
        <w:t xml:space="preserve"> wherein t</w:t>
      </w:r>
      <w:r w:rsidRPr="003E6777">
        <w:rPr>
          <w:rFonts w:ascii="Arial" w:hAnsi="Arial" w:cs="Arial"/>
          <w:w w:val="105"/>
        </w:rPr>
        <w:t xml:space="preserve">he Supreme </w:t>
      </w:r>
      <w:r w:rsidR="009E2B8F" w:rsidRPr="003E6777">
        <w:rPr>
          <w:rFonts w:ascii="Arial" w:hAnsi="Arial" w:cs="Arial"/>
          <w:w w:val="105"/>
        </w:rPr>
        <w:t>Court clarified</w:t>
      </w:r>
      <w:r w:rsidRPr="003E6777">
        <w:rPr>
          <w:rFonts w:ascii="Arial" w:hAnsi="Arial" w:cs="Arial"/>
          <w:w w:val="105"/>
        </w:rPr>
        <w:t xml:space="preserve"> </w:t>
      </w:r>
      <w:r w:rsidR="009E2B8F" w:rsidRPr="003E6777">
        <w:rPr>
          <w:rFonts w:ascii="Arial" w:hAnsi="Arial" w:cs="Arial"/>
          <w:w w:val="105"/>
        </w:rPr>
        <w:t>same.</w:t>
      </w:r>
      <w:r w:rsidR="003E63BD" w:rsidRPr="003E6777">
        <w:rPr>
          <w:rStyle w:val="FootnoteReference"/>
          <w:rFonts w:ascii="Arial" w:hAnsi="Arial" w:cs="Arial"/>
          <w:w w:val="105"/>
        </w:rPr>
        <w:footnoteReference w:id="4"/>
      </w:r>
    </w:p>
    <w:p w14:paraId="0843EF57" w14:textId="2E9D3B8F" w:rsidR="00BB3A99" w:rsidRDefault="00BB3A99" w:rsidP="008F062E">
      <w:pPr>
        <w:pStyle w:val="BodyText"/>
        <w:spacing w:before="119" w:line="290" w:lineRule="auto"/>
        <w:ind w:left="826"/>
      </w:pPr>
    </w:p>
    <w:p w14:paraId="4652A5C6" w14:textId="6F7BFFB1" w:rsidR="00623BC1" w:rsidRDefault="00623BC1" w:rsidP="00290E97">
      <w:pPr>
        <w:rPr>
          <w:rFonts w:ascii="Avenir Next LT Pro" w:hAnsi="Avenir Next LT Pro" w:cs="Arial"/>
          <w:bCs/>
          <w:color w:val="000000" w:themeColor="text1"/>
          <w:sz w:val="22"/>
          <w:szCs w:val="22"/>
          <w:lang w:val="en-GB"/>
        </w:rPr>
      </w:pPr>
    </w:p>
    <w:p w14:paraId="030D0F0F" w14:textId="77777777" w:rsidR="00414538" w:rsidRPr="006012D9" w:rsidRDefault="00414538" w:rsidP="00290E97">
      <w:pPr>
        <w:rPr>
          <w:rFonts w:ascii="Avenir Next LT Pro" w:hAnsi="Avenir Next LT Pro" w:cs="Arial"/>
          <w:bCs/>
          <w:color w:val="000000" w:themeColor="text1"/>
          <w:sz w:val="22"/>
          <w:szCs w:val="22"/>
          <w:lang w:val="en-GB"/>
        </w:rPr>
      </w:pPr>
    </w:p>
    <w:p w14:paraId="398D7444"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C01FB5">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05D07D47" w14:textId="77777777" w:rsidR="00290E97" w:rsidRPr="006012D9" w:rsidRDefault="00290E97" w:rsidP="00290E97">
      <w:pPr>
        <w:jc w:val="both"/>
        <w:rPr>
          <w:rFonts w:ascii="Avenir Next LT Pro" w:hAnsi="Avenir Next LT Pro" w:cs="Arial"/>
          <w:sz w:val="22"/>
          <w:szCs w:val="22"/>
          <w:lang w:val="en-GB"/>
        </w:rPr>
      </w:pPr>
      <w:r w:rsidRPr="00F130BA">
        <w:rPr>
          <w:rFonts w:ascii="Avenir Next LT Pro" w:hAnsi="Avenir Next LT Pro" w:cs="Arial"/>
          <w:sz w:val="22"/>
          <w:szCs w:val="22"/>
          <w:lang w:val="en-GB"/>
        </w:rPr>
        <w:t>Indicate the acts of insolvency under the Presidency-towns Insolvency Act 1909</w:t>
      </w:r>
      <w:r>
        <w:rPr>
          <w:rFonts w:ascii="Avenir Next LT Pro" w:hAnsi="Avenir Next LT Pro" w:cs="Arial"/>
          <w:sz w:val="22"/>
          <w:szCs w:val="22"/>
          <w:lang w:val="en-GB"/>
        </w:rPr>
        <w:t>.</w:t>
      </w:r>
    </w:p>
    <w:p w14:paraId="5AA5D36A" w14:textId="77777777" w:rsidR="00AB2BDE" w:rsidRDefault="00AB2BDE" w:rsidP="00414538">
      <w:pPr>
        <w:jc w:val="both"/>
        <w:rPr>
          <w:rFonts w:ascii="Avenir Next LT Pro" w:hAnsi="Avenir Next LT Pro" w:cs="Arial"/>
          <w:color w:val="808080" w:themeColor="background1" w:themeShade="80"/>
          <w:sz w:val="22"/>
          <w:szCs w:val="22"/>
          <w:lang w:val="en-GB"/>
        </w:rPr>
      </w:pPr>
    </w:p>
    <w:p w14:paraId="6ED33811" w14:textId="694EE0C2" w:rsidR="001B33A9" w:rsidRPr="00FF7634" w:rsidRDefault="001B33A9" w:rsidP="00FF7634">
      <w:pPr>
        <w:pStyle w:val="BodyText"/>
        <w:ind w:right="227"/>
        <w:jc w:val="both"/>
        <w:rPr>
          <w:rFonts w:ascii="Arial" w:hAnsi="Arial" w:cs="Arial"/>
          <w:lang w:val="en-GB"/>
        </w:rPr>
      </w:pPr>
      <w:r w:rsidRPr="00FF7634">
        <w:rPr>
          <w:rFonts w:ascii="Arial" w:hAnsi="Arial" w:cs="Arial"/>
          <w:w w:val="105"/>
        </w:rPr>
        <w:t>T</w:t>
      </w:r>
      <w:r w:rsidRPr="00FF7634">
        <w:rPr>
          <w:rFonts w:ascii="Arial" w:hAnsi="Arial" w:cs="Arial"/>
          <w:lang w:val="en-GB"/>
        </w:rPr>
        <w:t>he Presidency-towns Insolvency Act 1909</w:t>
      </w:r>
      <w:r w:rsidR="0012733E" w:rsidRPr="00FF7634">
        <w:rPr>
          <w:rFonts w:ascii="Arial" w:hAnsi="Arial" w:cs="Arial"/>
          <w:lang w:val="en-GB"/>
        </w:rPr>
        <w:t>allows an application to be filed either by the creditor or the debtor to initiate insolvency proceedings</w:t>
      </w:r>
      <w:r w:rsidR="000A6003" w:rsidRPr="00FF7634">
        <w:rPr>
          <w:rFonts w:ascii="Arial" w:hAnsi="Arial" w:cs="Arial"/>
          <w:lang w:val="en-GB"/>
        </w:rPr>
        <w:t>, if the debtor is unable to pay its debts which amounts to RS 500</w:t>
      </w:r>
      <w:r w:rsidR="00256B9D" w:rsidRPr="00FF7634">
        <w:rPr>
          <w:rFonts w:ascii="Arial" w:hAnsi="Arial" w:cs="Arial"/>
          <w:lang w:val="en-GB"/>
        </w:rPr>
        <w:t xml:space="preserve">. </w:t>
      </w:r>
      <w:r w:rsidR="00DA5B43" w:rsidRPr="00FF7634">
        <w:rPr>
          <w:rFonts w:ascii="Arial" w:hAnsi="Arial" w:cs="Arial"/>
          <w:lang w:val="en-GB"/>
        </w:rPr>
        <w:t>In a petition made by a creditor</w:t>
      </w:r>
      <w:r w:rsidR="0095037A" w:rsidRPr="00FF7634">
        <w:rPr>
          <w:rFonts w:ascii="Arial" w:hAnsi="Arial" w:cs="Arial"/>
          <w:lang w:val="en-GB"/>
        </w:rPr>
        <w:t xml:space="preserve">, he </w:t>
      </w:r>
      <w:proofErr w:type="gramStart"/>
      <w:r w:rsidR="0095037A" w:rsidRPr="00FF7634">
        <w:rPr>
          <w:rFonts w:ascii="Arial" w:hAnsi="Arial" w:cs="Arial"/>
          <w:lang w:val="en-GB"/>
        </w:rPr>
        <w:t>has to</w:t>
      </w:r>
      <w:proofErr w:type="gramEnd"/>
      <w:r w:rsidR="0095037A" w:rsidRPr="00FF7634">
        <w:rPr>
          <w:rFonts w:ascii="Arial" w:hAnsi="Arial" w:cs="Arial"/>
          <w:lang w:val="en-GB"/>
        </w:rPr>
        <w:t xml:space="preserve"> show that the insolvent had committed an act of insolvency</w:t>
      </w:r>
      <w:r w:rsidR="006C3E09" w:rsidRPr="00FF7634">
        <w:rPr>
          <w:rFonts w:ascii="Arial" w:hAnsi="Arial" w:cs="Arial"/>
          <w:lang w:val="en-GB"/>
        </w:rPr>
        <w:t>:</w:t>
      </w:r>
    </w:p>
    <w:p w14:paraId="1F411B36" w14:textId="77777777" w:rsidR="006C3E09" w:rsidRPr="00FF7634" w:rsidRDefault="006C3E09" w:rsidP="00FF7634">
      <w:pPr>
        <w:pStyle w:val="BodyText"/>
        <w:ind w:right="227"/>
        <w:jc w:val="both"/>
        <w:rPr>
          <w:rFonts w:ascii="Arial" w:hAnsi="Arial" w:cs="Arial"/>
          <w:w w:val="105"/>
        </w:rPr>
      </w:pPr>
    </w:p>
    <w:p w14:paraId="1A1D8804" w14:textId="7D1D13B6" w:rsidR="008D014D" w:rsidRPr="00FF7634" w:rsidRDefault="00AB2BDE" w:rsidP="00FF7634">
      <w:pPr>
        <w:pStyle w:val="BodyText"/>
        <w:ind w:right="227"/>
        <w:jc w:val="both"/>
        <w:rPr>
          <w:rFonts w:ascii="Arial" w:hAnsi="Arial" w:cs="Arial"/>
          <w:w w:val="105"/>
        </w:rPr>
      </w:pPr>
      <w:r w:rsidRPr="00FF7634">
        <w:rPr>
          <w:rFonts w:ascii="Arial" w:hAnsi="Arial" w:cs="Arial"/>
          <w:w w:val="105"/>
        </w:rPr>
        <w:t>The</w:t>
      </w:r>
      <w:r w:rsidRPr="00FF7634">
        <w:rPr>
          <w:rFonts w:ascii="Arial" w:hAnsi="Arial" w:cs="Arial"/>
          <w:spacing w:val="-13"/>
          <w:w w:val="105"/>
        </w:rPr>
        <w:t xml:space="preserve"> </w:t>
      </w:r>
      <w:r w:rsidRPr="00FF7634">
        <w:rPr>
          <w:rFonts w:ascii="Arial" w:hAnsi="Arial" w:cs="Arial"/>
          <w:w w:val="105"/>
        </w:rPr>
        <w:t>acts</w:t>
      </w:r>
      <w:r w:rsidRPr="00FF7634">
        <w:rPr>
          <w:rFonts w:ascii="Arial" w:hAnsi="Arial" w:cs="Arial"/>
          <w:spacing w:val="-13"/>
          <w:w w:val="105"/>
        </w:rPr>
        <w:t xml:space="preserve"> </w:t>
      </w:r>
      <w:r w:rsidRPr="00FF7634">
        <w:rPr>
          <w:rFonts w:ascii="Arial" w:hAnsi="Arial" w:cs="Arial"/>
          <w:w w:val="105"/>
        </w:rPr>
        <w:t>of</w:t>
      </w:r>
      <w:r w:rsidRPr="00FF7634">
        <w:rPr>
          <w:rFonts w:ascii="Arial" w:hAnsi="Arial" w:cs="Arial"/>
          <w:spacing w:val="-13"/>
          <w:w w:val="105"/>
        </w:rPr>
        <w:t xml:space="preserve"> </w:t>
      </w:r>
      <w:r w:rsidRPr="00FF7634">
        <w:rPr>
          <w:rFonts w:ascii="Arial" w:hAnsi="Arial" w:cs="Arial"/>
          <w:w w:val="105"/>
        </w:rPr>
        <w:t>insolvency</w:t>
      </w:r>
      <w:r w:rsidRPr="00FF7634">
        <w:rPr>
          <w:rFonts w:ascii="Arial" w:hAnsi="Arial" w:cs="Arial"/>
          <w:spacing w:val="-13"/>
          <w:w w:val="105"/>
        </w:rPr>
        <w:t xml:space="preserve"> </w:t>
      </w:r>
      <w:r w:rsidRPr="00FF7634">
        <w:rPr>
          <w:rFonts w:ascii="Arial" w:hAnsi="Arial" w:cs="Arial"/>
          <w:w w:val="105"/>
        </w:rPr>
        <w:t>lie</w:t>
      </w:r>
      <w:r w:rsidRPr="00FF7634">
        <w:rPr>
          <w:rFonts w:ascii="Arial" w:hAnsi="Arial" w:cs="Arial"/>
          <w:spacing w:val="-12"/>
          <w:w w:val="105"/>
        </w:rPr>
        <w:t xml:space="preserve"> </w:t>
      </w:r>
      <w:r w:rsidRPr="00FF7634">
        <w:rPr>
          <w:rFonts w:ascii="Arial" w:hAnsi="Arial" w:cs="Arial"/>
          <w:w w:val="105"/>
        </w:rPr>
        <w:t>at</w:t>
      </w:r>
      <w:r w:rsidRPr="00FF7634">
        <w:rPr>
          <w:rFonts w:ascii="Arial" w:hAnsi="Arial" w:cs="Arial"/>
          <w:spacing w:val="-13"/>
          <w:w w:val="105"/>
        </w:rPr>
        <w:t xml:space="preserve"> </w:t>
      </w:r>
      <w:r w:rsidRPr="00FF7634">
        <w:rPr>
          <w:rFonts w:ascii="Arial" w:hAnsi="Arial" w:cs="Arial"/>
          <w:w w:val="105"/>
        </w:rPr>
        <w:t>the</w:t>
      </w:r>
      <w:r w:rsidRPr="00FF7634">
        <w:rPr>
          <w:rFonts w:ascii="Arial" w:hAnsi="Arial" w:cs="Arial"/>
          <w:spacing w:val="-13"/>
          <w:w w:val="105"/>
        </w:rPr>
        <w:t xml:space="preserve"> </w:t>
      </w:r>
      <w:r w:rsidRPr="00FF7634">
        <w:rPr>
          <w:rFonts w:ascii="Arial" w:hAnsi="Arial" w:cs="Arial"/>
          <w:w w:val="105"/>
        </w:rPr>
        <w:t>very</w:t>
      </w:r>
      <w:r w:rsidRPr="00FF7634">
        <w:rPr>
          <w:rFonts w:ascii="Arial" w:hAnsi="Arial" w:cs="Arial"/>
          <w:spacing w:val="-13"/>
          <w:w w:val="105"/>
        </w:rPr>
        <w:t xml:space="preserve"> </w:t>
      </w:r>
      <w:r w:rsidRPr="00FF7634">
        <w:rPr>
          <w:rFonts w:ascii="Arial" w:hAnsi="Arial" w:cs="Arial"/>
          <w:w w:val="105"/>
        </w:rPr>
        <w:t>foundation</w:t>
      </w:r>
      <w:r w:rsidRPr="00FF7634">
        <w:rPr>
          <w:rFonts w:ascii="Arial" w:hAnsi="Arial" w:cs="Arial"/>
          <w:spacing w:val="-12"/>
          <w:w w:val="105"/>
        </w:rPr>
        <w:t xml:space="preserve"> </w:t>
      </w:r>
      <w:r w:rsidRPr="00FF7634">
        <w:rPr>
          <w:rFonts w:ascii="Arial" w:hAnsi="Arial" w:cs="Arial"/>
          <w:w w:val="105"/>
        </w:rPr>
        <w:t>of</w:t>
      </w:r>
      <w:r w:rsidRPr="00FF7634">
        <w:rPr>
          <w:rFonts w:ascii="Arial" w:hAnsi="Arial" w:cs="Arial"/>
          <w:spacing w:val="-13"/>
          <w:w w:val="105"/>
        </w:rPr>
        <w:t xml:space="preserve"> </w:t>
      </w:r>
      <w:r w:rsidRPr="00FF7634">
        <w:rPr>
          <w:rFonts w:ascii="Arial" w:hAnsi="Arial" w:cs="Arial"/>
          <w:w w:val="105"/>
        </w:rPr>
        <w:t>the</w:t>
      </w:r>
      <w:r w:rsidRPr="00FF7634">
        <w:rPr>
          <w:rFonts w:ascii="Arial" w:hAnsi="Arial" w:cs="Arial"/>
          <w:spacing w:val="-13"/>
          <w:w w:val="105"/>
        </w:rPr>
        <w:t xml:space="preserve"> </w:t>
      </w:r>
      <w:r w:rsidRPr="00FF7634">
        <w:rPr>
          <w:rFonts w:ascii="Arial" w:hAnsi="Arial" w:cs="Arial"/>
          <w:w w:val="105"/>
        </w:rPr>
        <w:t>bankruptcy</w:t>
      </w:r>
      <w:r w:rsidRPr="00FF7634">
        <w:rPr>
          <w:rFonts w:ascii="Arial" w:hAnsi="Arial" w:cs="Arial"/>
          <w:spacing w:val="-13"/>
          <w:w w:val="105"/>
        </w:rPr>
        <w:t xml:space="preserve"> </w:t>
      </w:r>
      <w:r w:rsidRPr="00FF7634">
        <w:rPr>
          <w:rFonts w:ascii="Arial" w:hAnsi="Arial" w:cs="Arial"/>
          <w:w w:val="105"/>
        </w:rPr>
        <w:t>jurisdiction</w:t>
      </w:r>
      <w:r w:rsidRPr="00FF7634">
        <w:rPr>
          <w:rFonts w:ascii="Arial" w:hAnsi="Arial" w:cs="Arial"/>
          <w:spacing w:val="-12"/>
          <w:w w:val="105"/>
        </w:rPr>
        <w:t xml:space="preserve"> </w:t>
      </w:r>
      <w:r w:rsidRPr="00FF7634">
        <w:rPr>
          <w:rFonts w:ascii="Arial" w:hAnsi="Arial" w:cs="Arial"/>
          <w:w w:val="105"/>
        </w:rPr>
        <w:t>of</w:t>
      </w:r>
      <w:r w:rsidRPr="00FF7634">
        <w:rPr>
          <w:rFonts w:ascii="Arial" w:hAnsi="Arial" w:cs="Arial"/>
          <w:spacing w:val="-13"/>
          <w:w w:val="105"/>
        </w:rPr>
        <w:t xml:space="preserve"> </w:t>
      </w:r>
      <w:r w:rsidRPr="00FF7634">
        <w:rPr>
          <w:rFonts w:ascii="Arial" w:hAnsi="Arial" w:cs="Arial"/>
          <w:w w:val="105"/>
        </w:rPr>
        <w:t>courts</w:t>
      </w:r>
      <w:r w:rsidRPr="00FF7634">
        <w:rPr>
          <w:rFonts w:ascii="Arial" w:hAnsi="Arial" w:cs="Arial"/>
          <w:spacing w:val="-13"/>
          <w:w w:val="105"/>
        </w:rPr>
        <w:t xml:space="preserve"> </w:t>
      </w:r>
      <w:r w:rsidRPr="00FF7634">
        <w:rPr>
          <w:rFonts w:ascii="Arial" w:hAnsi="Arial" w:cs="Arial"/>
          <w:w w:val="105"/>
        </w:rPr>
        <w:t>in</w:t>
      </w:r>
      <w:r w:rsidRPr="00FF7634">
        <w:rPr>
          <w:rFonts w:ascii="Arial" w:hAnsi="Arial" w:cs="Arial"/>
          <w:spacing w:val="-13"/>
          <w:w w:val="105"/>
        </w:rPr>
        <w:t xml:space="preserve"> </w:t>
      </w:r>
      <w:r w:rsidRPr="00FF7634">
        <w:rPr>
          <w:rFonts w:ascii="Arial" w:hAnsi="Arial" w:cs="Arial"/>
          <w:w w:val="105"/>
        </w:rPr>
        <w:t>India.</w:t>
      </w:r>
      <w:r w:rsidRPr="00FF7634">
        <w:rPr>
          <w:rFonts w:ascii="Arial" w:hAnsi="Arial" w:cs="Arial"/>
          <w:spacing w:val="-59"/>
          <w:w w:val="105"/>
        </w:rPr>
        <w:t xml:space="preserve"> </w:t>
      </w:r>
      <w:r w:rsidRPr="00FF7634">
        <w:rPr>
          <w:rFonts w:ascii="Arial" w:hAnsi="Arial" w:cs="Arial"/>
          <w:w w:val="105"/>
        </w:rPr>
        <w:t>Both the Bankruptcy Acts provide for the same “acts of insolvency”</w:t>
      </w:r>
      <w:r w:rsidR="006C3E09" w:rsidRPr="00FF7634">
        <w:rPr>
          <w:rFonts w:ascii="Arial" w:hAnsi="Arial" w:cs="Arial"/>
          <w:w w:val="105"/>
        </w:rPr>
        <w:t xml:space="preserve"> being </w:t>
      </w:r>
      <w:r w:rsidR="00F64BB0">
        <w:rPr>
          <w:rStyle w:val="FootnoteReference"/>
          <w:rFonts w:ascii="Arial" w:hAnsi="Arial" w:cs="Arial"/>
          <w:w w:val="105"/>
        </w:rPr>
        <w:footnoteReference w:id="5"/>
      </w:r>
      <w:r w:rsidR="008D014D" w:rsidRPr="00FF7634">
        <w:rPr>
          <w:rFonts w:ascii="Arial" w:hAnsi="Arial" w:cs="Arial"/>
          <w:w w:val="105"/>
        </w:rPr>
        <w:t>;-</w:t>
      </w:r>
    </w:p>
    <w:p w14:paraId="21ACE9C5" w14:textId="77777777" w:rsidR="008D014D" w:rsidRPr="00FF7634" w:rsidRDefault="008D014D" w:rsidP="00FF7634">
      <w:pPr>
        <w:pStyle w:val="BodyText"/>
        <w:ind w:right="227"/>
        <w:jc w:val="both"/>
        <w:rPr>
          <w:rFonts w:ascii="Arial" w:hAnsi="Arial" w:cs="Arial"/>
          <w:w w:val="105"/>
        </w:rPr>
      </w:pPr>
    </w:p>
    <w:p w14:paraId="2F49AAA9" w14:textId="2DBCF035" w:rsidR="008D014D" w:rsidRPr="00FF7634" w:rsidRDefault="008D014D" w:rsidP="00FF7634">
      <w:pPr>
        <w:pStyle w:val="BodyText"/>
        <w:numPr>
          <w:ilvl w:val="0"/>
          <w:numId w:val="46"/>
        </w:numPr>
        <w:ind w:right="227"/>
        <w:jc w:val="both"/>
        <w:rPr>
          <w:rFonts w:ascii="Arial" w:hAnsi="Arial" w:cs="Arial"/>
          <w:w w:val="105"/>
        </w:rPr>
      </w:pPr>
      <w:r w:rsidRPr="00FF7634">
        <w:rPr>
          <w:rFonts w:ascii="Arial" w:hAnsi="Arial" w:cs="Arial"/>
          <w:w w:val="105"/>
        </w:rPr>
        <w:t>The</w:t>
      </w:r>
      <w:r w:rsidR="00CF5C97" w:rsidRPr="00FF7634">
        <w:rPr>
          <w:rFonts w:ascii="Arial" w:hAnsi="Arial" w:cs="Arial"/>
          <w:w w:val="105"/>
        </w:rPr>
        <w:t xml:space="preserve"> </w:t>
      </w:r>
      <w:r w:rsidRPr="00FF7634">
        <w:rPr>
          <w:rFonts w:ascii="Arial" w:hAnsi="Arial" w:cs="Arial"/>
          <w:w w:val="105"/>
        </w:rPr>
        <w:t xml:space="preserve">debtor alienating </w:t>
      </w:r>
      <w:r w:rsidR="00CF5C97" w:rsidRPr="00FF7634">
        <w:rPr>
          <w:rFonts w:ascii="Arial" w:hAnsi="Arial" w:cs="Arial"/>
          <w:w w:val="105"/>
        </w:rPr>
        <w:t>his property to a third party</w:t>
      </w:r>
      <w:r w:rsidR="00485773" w:rsidRPr="00FF7634">
        <w:rPr>
          <w:rFonts w:ascii="Arial" w:hAnsi="Arial" w:cs="Arial"/>
          <w:w w:val="105"/>
        </w:rPr>
        <w:t xml:space="preserve">, and with an intent </w:t>
      </w:r>
      <w:r w:rsidR="00B80976" w:rsidRPr="00FF7634">
        <w:rPr>
          <w:rFonts w:ascii="Arial" w:hAnsi="Arial" w:cs="Arial"/>
          <w:w w:val="105"/>
        </w:rPr>
        <w:t xml:space="preserve">to defeat or delay his </w:t>
      </w:r>
      <w:proofErr w:type="gramStart"/>
      <w:r w:rsidR="00B80976" w:rsidRPr="00FF7634">
        <w:rPr>
          <w:rFonts w:ascii="Arial" w:hAnsi="Arial" w:cs="Arial"/>
          <w:w w:val="105"/>
        </w:rPr>
        <w:t>creditors</w:t>
      </w:r>
      <w:r w:rsidR="00CF5C97" w:rsidRPr="00FF7634">
        <w:rPr>
          <w:rFonts w:ascii="Arial" w:hAnsi="Arial" w:cs="Arial"/>
          <w:w w:val="105"/>
        </w:rPr>
        <w:t>;</w:t>
      </w:r>
      <w:proofErr w:type="gramEnd"/>
    </w:p>
    <w:p w14:paraId="4C961FFC" w14:textId="617076C6" w:rsidR="00CF5C97" w:rsidRPr="00FF7634" w:rsidRDefault="00CF5C97" w:rsidP="00FF7634">
      <w:pPr>
        <w:pStyle w:val="BodyText"/>
        <w:numPr>
          <w:ilvl w:val="0"/>
          <w:numId w:val="46"/>
        </w:numPr>
        <w:ind w:right="227"/>
        <w:jc w:val="both"/>
        <w:rPr>
          <w:rFonts w:ascii="Arial" w:hAnsi="Arial" w:cs="Arial"/>
          <w:w w:val="105"/>
        </w:rPr>
      </w:pPr>
      <w:r w:rsidRPr="00FF7634">
        <w:rPr>
          <w:rFonts w:ascii="Arial" w:hAnsi="Arial" w:cs="Arial"/>
          <w:w w:val="105"/>
        </w:rPr>
        <w:t xml:space="preserve">Taking </w:t>
      </w:r>
      <w:r w:rsidR="00C33301" w:rsidRPr="00FF7634">
        <w:rPr>
          <w:rFonts w:ascii="Arial" w:hAnsi="Arial" w:cs="Arial"/>
          <w:w w:val="105"/>
        </w:rPr>
        <w:t>action to</w:t>
      </w:r>
      <w:r w:rsidR="00FF7634">
        <w:rPr>
          <w:rFonts w:ascii="Arial" w:hAnsi="Arial" w:cs="Arial"/>
          <w:w w:val="105"/>
        </w:rPr>
        <w:t xml:space="preserve"> </w:t>
      </w:r>
      <w:r w:rsidRPr="00FF7634">
        <w:rPr>
          <w:rFonts w:ascii="Arial" w:hAnsi="Arial" w:cs="Arial"/>
          <w:w w:val="105"/>
        </w:rPr>
        <w:t xml:space="preserve">defeat or delay </w:t>
      </w:r>
      <w:r w:rsidR="00DD3787" w:rsidRPr="00FF7634">
        <w:rPr>
          <w:rFonts w:ascii="Arial" w:hAnsi="Arial" w:cs="Arial"/>
          <w:w w:val="105"/>
        </w:rPr>
        <w:t xml:space="preserve">his creditors from filing a petition for </w:t>
      </w:r>
      <w:proofErr w:type="gramStart"/>
      <w:r w:rsidR="00DD3787" w:rsidRPr="00FF7634">
        <w:rPr>
          <w:rFonts w:ascii="Arial" w:hAnsi="Arial" w:cs="Arial"/>
          <w:w w:val="105"/>
        </w:rPr>
        <w:t>insolvency;</w:t>
      </w:r>
      <w:proofErr w:type="gramEnd"/>
    </w:p>
    <w:p w14:paraId="242375AC" w14:textId="10A70E77" w:rsidR="00DD3787" w:rsidRPr="00FF7634" w:rsidRDefault="009026D1" w:rsidP="00FF7634">
      <w:pPr>
        <w:pStyle w:val="BodyText"/>
        <w:numPr>
          <w:ilvl w:val="0"/>
          <w:numId w:val="46"/>
        </w:numPr>
        <w:ind w:right="227"/>
        <w:jc w:val="both"/>
        <w:rPr>
          <w:rFonts w:ascii="Arial" w:hAnsi="Arial" w:cs="Arial"/>
          <w:w w:val="105"/>
        </w:rPr>
      </w:pPr>
      <w:r w:rsidRPr="00FF7634">
        <w:rPr>
          <w:rFonts w:ascii="Arial" w:hAnsi="Arial" w:cs="Arial"/>
          <w:w w:val="105"/>
        </w:rPr>
        <w:t xml:space="preserve">Failing to respond to </w:t>
      </w:r>
      <w:proofErr w:type="gramStart"/>
      <w:r w:rsidRPr="00FF7634">
        <w:rPr>
          <w:rFonts w:ascii="Arial" w:hAnsi="Arial" w:cs="Arial"/>
          <w:w w:val="105"/>
        </w:rPr>
        <w:t>a creditors</w:t>
      </w:r>
      <w:proofErr w:type="gramEnd"/>
      <w:r w:rsidRPr="00FF7634">
        <w:rPr>
          <w:rFonts w:ascii="Arial" w:hAnsi="Arial" w:cs="Arial"/>
          <w:w w:val="105"/>
        </w:rPr>
        <w:t xml:space="preserve"> notice of insolvency;</w:t>
      </w:r>
    </w:p>
    <w:p w14:paraId="5AF711CC" w14:textId="40371366" w:rsidR="00101310" w:rsidRPr="00FF7634" w:rsidRDefault="00AB2BDE" w:rsidP="00FF7634">
      <w:pPr>
        <w:pStyle w:val="BodyText"/>
        <w:numPr>
          <w:ilvl w:val="0"/>
          <w:numId w:val="46"/>
        </w:numPr>
        <w:ind w:right="227"/>
        <w:jc w:val="both"/>
        <w:rPr>
          <w:rFonts w:ascii="Arial" w:hAnsi="Arial" w:cs="Arial"/>
          <w:w w:val="105"/>
        </w:rPr>
      </w:pPr>
      <w:r w:rsidRPr="00FF7634">
        <w:rPr>
          <w:rFonts w:ascii="Arial" w:hAnsi="Arial" w:cs="Arial"/>
          <w:w w:val="105"/>
        </w:rPr>
        <w:t xml:space="preserve">Transfer by the debtor of its property </w:t>
      </w:r>
      <w:r w:rsidR="00112526" w:rsidRPr="00FF7634">
        <w:rPr>
          <w:rFonts w:ascii="Arial" w:hAnsi="Arial" w:cs="Arial"/>
          <w:w w:val="105"/>
        </w:rPr>
        <w:t xml:space="preserve">as a fraudulent </w:t>
      </w:r>
      <w:proofErr w:type="gramStart"/>
      <w:r w:rsidR="00112526" w:rsidRPr="00FF7634">
        <w:rPr>
          <w:rFonts w:ascii="Arial" w:hAnsi="Arial" w:cs="Arial"/>
          <w:w w:val="105"/>
        </w:rPr>
        <w:t>conveyance</w:t>
      </w:r>
      <w:r w:rsidR="00F64BB0">
        <w:rPr>
          <w:rFonts w:ascii="Arial" w:hAnsi="Arial" w:cs="Arial"/>
          <w:w w:val="105"/>
        </w:rPr>
        <w:t>;</w:t>
      </w:r>
      <w:proofErr w:type="gramEnd"/>
      <w:r w:rsidR="0090458D" w:rsidRPr="00FF7634">
        <w:rPr>
          <w:rFonts w:ascii="Arial" w:hAnsi="Arial" w:cs="Arial"/>
          <w:w w:val="105"/>
        </w:rPr>
        <w:t xml:space="preserve"> </w:t>
      </w:r>
    </w:p>
    <w:p w14:paraId="50672062" w14:textId="6BD19777" w:rsidR="002014C7" w:rsidRPr="00FF7634" w:rsidRDefault="00AB2BDE" w:rsidP="00FF7634">
      <w:pPr>
        <w:pStyle w:val="BodyText"/>
        <w:numPr>
          <w:ilvl w:val="0"/>
          <w:numId w:val="46"/>
        </w:numPr>
        <w:ind w:right="227"/>
        <w:jc w:val="both"/>
        <w:rPr>
          <w:rFonts w:ascii="Arial" w:hAnsi="Arial" w:cs="Arial"/>
          <w:w w:val="105"/>
        </w:rPr>
      </w:pPr>
      <w:r w:rsidRPr="00FF7634">
        <w:rPr>
          <w:rFonts w:ascii="Arial" w:hAnsi="Arial" w:cs="Arial"/>
          <w:w w:val="105"/>
        </w:rPr>
        <w:t>Departure or seclusion of the debtor</w:t>
      </w:r>
      <w:r w:rsidR="00D272C1" w:rsidRPr="00FF7634">
        <w:rPr>
          <w:rFonts w:ascii="Arial" w:hAnsi="Arial" w:cs="Arial"/>
          <w:w w:val="105"/>
        </w:rPr>
        <w:t>, where the debtor</w:t>
      </w:r>
      <w:r w:rsidR="00101310" w:rsidRPr="00FF7634">
        <w:rPr>
          <w:rFonts w:ascii="Arial" w:hAnsi="Arial" w:cs="Arial"/>
          <w:w w:val="105"/>
        </w:rPr>
        <w:t xml:space="preserve">, </w:t>
      </w:r>
      <w:r w:rsidRPr="00FF7634">
        <w:rPr>
          <w:rFonts w:ascii="Arial" w:hAnsi="Arial" w:cs="Arial"/>
          <w:w w:val="105"/>
        </w:rPr>
        <w:t xml:space="preserve">departs or remains out of the </w:t>
      </w:r>
      <w:r w:rsidR="00D272C1" w:rsidRPr="00FF7634">
        <w:rPr>
          <w:rFonts w:ascii="Arial" w:hAnsi="Arial" w:cs="Arial"/>
          <w:w w:val="105"/>
        </w:rPr>
        <w:t>jurisdiction</w:t>
      </w:r>
      <w:r w:rsidRPr="00FF7634">
        <w:rPr>
          <w:rFonts w:ascii="Arial" w:hAnsi="Arial" w:cs="Arial"/>
          <w:w w:val="105"/>
        </w:rPr>
        <w:t xml:space="preserve"> to which the Bankruptcy Acts apply</w:t>
      </w:r>
      <w:r w:rsidR="00101310" w:rsidRPr="00FF7634">
        <w:rPr>
          <w:rFonts w:ascii="Arial" w:hAnsi="Arial" w:cs="Arial"/>
          <w:w w:val="105"/>
        </w:rPr>
        <w:t xml:space="preserve"> or </w:t>
      </w:r>
      <w:r w:rsidR="00D272C1" w:rsidRPr="00FF7634">
        <w:rPr>
          <w:rFonts w:ascii="Arial" w:hAnsi="Arial" w:cs="Arial"/>
          <w:w w:val="105"/>
        </w:rPr>
        <w:t>stay away</w:t>
      </w:r>
      <w:r w:rsidRPr="00FF7634">
        <w:rPr>
          <w:rFonts w:ascii="Arial" w:hAnsi="Arial" w:cs="Arial"/>
          <w:w w:val="105"/>
        </w:rPr>
        <w:t xml:space="preserve"> from his usual place of residence</w:t>
      </w:r>
      <w:r w:rsidR="001F50D5" w:rsidRPr="00FF7634">
        <w:rPr>
          <w:rFonts w:ascii="Arial" w:hAnsi="Arial" w:cs="Arial"/>
          <w:w w:val="105"/>
        </w:rPr>
        <w:t xml:space="preserve"> or </w:t>
      </w:r>
      <w:r w:rsidRPr="00FF7634">
        <w:rPr>
          <w:rFonts w:ascii="Arial" w:hAnsi="Arial" w:cs="Arial"/>
          <w:w w:val="105"/>
        </w:rPr>
        <w:t>secludes himself depriv</w:t>
      </w:r>
      <w:r w:rsidR="00D272C1" w:rsidRPr="00FF7634">
        <w:rPr>
          <w:rFonts w:ascii="Arial" w:hAnsi="Arial" w:cs="Arial"/>
          <w:w w:val="105"/>
        </w:rPr>
        <w:t>ing</w:t>
      </w:r>
      <w:r w:rsidRPr="00FF7634">
        <w:rPr>
          <w:rFonts w:ascii="Arial" w:hAnsi="Arial" w:cs="Arial"/>
          <w:spacing w:val="-16"/>
          <w:w w:val="105"/>
        </w:rPr>
        <w:t xml:space="preserve"> </w:t>
      </w:r>
      <w:r w:rsidRPr="00FF7634">
        <w:rPr>
          <w:rFonts w:ascii="Arial" w:hAnsi="Arial" w:cs="Arial"/>
          <w:w w:val="105"/>
        </w:rPr>
        <w:t>his</w:t>
      </w:r>
      <w:r w:rsidRPr="00FF7634">
        <w:rPr>
          <w:rFonts w:ascii="Arial" w:hAnsi="Arial" w:cs="Arial"/>
          <w:spacing w:val="-15"/>
          <w:w w:val="105"/>
        </w:rPr>
        <w:t xml:space="preserve"> </w:t>
      </w:r>
      <w:r w:rsidRPr="00FF7634">
        <w:rPr>
          <w:rFonts w:ascii="Arial" w:hAnsi="Arial" w:cs="Arial"/>
          <w:w w:val="105"/>
        </w:rPr>
        <w:t>creditors</w:t>
      </w:r>
      <w:r w:rsidRPr="00FF7634">
        <w:rPr>
          <w:rFonts w:ascii="Arial" w:hAnsi="Arial" w:cs="Arial"/>
          <w:spacing w:val="-15"/>
          <w:w w:val="105"/>
        </w:rPr>
        <w:t xml:space="preserve"> </w:t>
      </w:r>
      <w:r w:rsidRPr="00FF7634">
        <w:rPr>
          <w:rFonts w:ascii="Arial" w:hAnsi="Arial" w:cs="Arial"/>
          <w:w w:val="105"/>
        </w:rPr>
        <w:t>from</w:t>
      </w:r>
      <w:r w:rsidRPr="00FF7634">
        <w:rPr>
          <w:rFonts w:ascii="Arial" w:hAnsi="Arial" w:cs="Arial"/>
          <w:spacing w:val="-15"/>
          <w:w w:val="105"/>
        </w:rPr>
        <w:t xml:space="preserve"> </w:t>
      </w:r>
      <w:r w:rsidRPr="00FF7634">
        <w:rPr>
          <w:rFonts w:ascii="Arial" w:hAnsi="Arial" w:cs="Arial"/>
          <w:w w:val="105"/>
        </w:rPr>
        <w:t>communicating</w:t>
      </w:r>
      <w:r w:rsidRPr="00FF7634">
        <w:rPr>
          <w:rFonts w:ascii="Arial" w:hAnsi="Arial" w:cs="Arial"/>
          <w:spacing w:val="-16"/>
          <w:w w:val="105"/>
        </w:rPr>
        <w:t xml:space="preserve"> </w:t>
      </w:r>
      <w:r w:rsidRPr="00FF7634">
        <w:rPr>
          <w:rFonts w:ascii="Arial" w:hAnsi="Arial" w:cs="Arial"/>
          <w:w w:val="105"/>
        </w:rPr>
        <w:t>with</w:t>
      </w:r>
      <w:r w:rsidRPr="00FF7634">
        <w:rPr>
          <w:rFonts w:ascii="Arial" w:hAnsi="Arial" w:cs="Arial"/>
          <w:spacing w:val="-15"/>
          <w:w w:val="105"/>
        </w:rPr>
        <w:t xml:space="preserve"> </w:t>
      </w:r>
      <w:proofErr w:type="gramStart"/>
      <w:r w:rsidRPr="00FF7634">
        <w:rPr>
          <w:rFonts w:ascii="Arial" w:hAnsi="Arial" w:cs="Arial"/>
          <w:w w:val="105"/>
        </w:rPr>
        <w:t>him</w:t>
      </w:r>
      <w:r w:rsidR="00F64BB0">
        <w:rPr>
          <w:rFonts w:ascii="Arial" w:hAnsi="Arial" w:cs="Arial"/>
          <w:w w:val="105"/>
        </w:rPr>
        <w:t>;</w:t>
      </w:r>
      <w:proofErr w:type="gramEnd"/>
    </w:p>
    <w:p w14:paraId="28B60159" w14:textId="0563C75A" w:rsidR="00AB2BDE" w:rsidRPr="00FF7634" w:rsidRDefault="00AB2BDE" w:rsidP="00FF7634">
      <w:pPr>
        <w:pStyle w:val="BodyText"/>
        <w:numPr>
          <w:ilvl w:val="0"/>
          <w:numId w:val="46"/>
        </w:numPr>
        <w:ind w:right="227"/>
        <w:jc w:val="both"/>
        <w:rPr>
          <w:rFonts w:ascii="Arial" w:hAnsi="Arial" w:cs="Arial"/>
          <w:w w:val="105"/>
        </w:rPr>
      </w:pPr>
      <w:r w:rsidRPr="00FF7634">
        <w:rPr>
          <w:rFonts w:ascii="Arial" w:hAnsi="Arial" w:cs="Arial"/>
          <w:w w:val="105"/>
        </w:rPr>
        <w:t xml:space="preserve">Petition by the debtor to be adjudged an </w:t>
      </w:r>
      <w:proofErr w:type="gramStart"/>
      <w:r w:rsidRPr="00FF7634">
        <w:rPr>
          <w:rFonts w:ascii="Arial" w:hAnsi="Arial" w:cs="Arial"/>
          <w:w w:val="105"/>
        </w:rPr>
        <w:t>insolvent</w:t>
      </w:r>
      <w:r w:rsidR="00FF7634" w:rsidRPr="00FF7634">
        <w:rPr>
          <w:rFonts w:ascii="Arial" w:hAnsi="Arial" w:cs="Arial"/>
          <w:w w:val="105"/>
        </w:rPr>
        <w:t>;</w:t>
      </w:r>
      <w:proofErr w:type="gramEnd"/>
    </w:p>
    <w:p w14:paraId="68751B06" w14:textId="62ACB1EE" w:rsidR="00AB2BDE" w:rsidRPr="00C33301" w:rsidRDefault="00AB2BDE" w:rsidP="00FF7634">
      <w:pPr>
        <w:pStyle w:val="BodyText"/>
        <w:numPr>
          <w:ilvl w:val="0"/>
          <w:numId w:val="46"/>
        </w:numPr>
        <w:ind w:right="227"/>
        <w:jc w:val="both"/>
        <w:rPr>
          <w:rFonts w:ascii="Arial" w:hAnsi="Arial" w:cs="Arial"/>
          <w:sz w:val="26"/>
        </w:rPr>
      </w:pPr>
      <w:r w:rsidRPr="00FF7634">
        <w:rPr>
          <w:rFonts w:ascii="Arial" w:hAnsi="Arial" w:cs="Arial"/>
          <w:spacing w:val="-1"/>
          <w:w w:val="105"/>
        </w:rPr>
        <w:t>Notice</w:t>
      </w:r>
      <w:r w:rsidRPr="00FF7634">
        <w:rPr>
          <w:rFonts w:ascii="Arial" w:hAnsi="Arial" w:cs="Arial"/>
          <w:spacing w:val="-14"/>
          <w:w w:val="105"/>
        </w:rPr>
        <w:t xml:space="preserve"> </w:t>
      </w:r>
      <w:r w:rsidRPr="00FF7634">
        <w:rPr>
          <w:rFonts w:ascii="Arial" w:hAnsi="Arial" w:cs="Arial"/>
          <w:spacing w:val="-1"/>
          <w:w w:val="105"/>
        </w:rPr>
        <w:t>of</w:t>
      </w:r>
      <w:r w:rsidRPr="00FF7634">
        <w:rPr>
          <w:rFonts w:ascii="Arial" w:hAnsi="Arial" w:cs="Arial"/>
          <w:spacing w:val="-12"/>
          <w:w w:val="105"/>
        </w:rPr>
        <w:t xml:space="preserve"> </w:t>
      </w:r>
      <w:r w:rsidRPr="00FF7634">
        <w:rPr>
          <w:rFonts w:ascii="Arial" w:hAnsi="Arial" w:cs="Arial"/>
          <w:spacing w:val="-1"/>
          <w:w w:val="105"/>
        </w:rPr>
        <w:t>suspension</w:t>
      </w:r>
      <w:r w:rsidRPr="00FF7634">
        <w:rPr>
          <w:rFonts w:ascii="Arial" w:hAnsi="Arial" w:cs="Arial"/>
          <w:spacing w:val="-13"/>
          <w:w w:val="105"/>
        </w:rPr>
        <w:t xml:space="preserve"> </w:t>
      </w:r>
      <w:r w:rsidRPr="00FF7634">
        <w:rPr>
          <w:rFonts w:ascii="Arial" w:hAnsi="Arial" w:cs="Arial"/>
          <w:spacing w:val="-1"/>
          <w:w w:val="105"/>
        </w:rPr>
        <w:t>of</w:t>
      </w:r>
      <w:r w:rsidRPr="00FF7634">
        <w:rPr>
          <w:rFonts w:ascii="Arial" w:hAnsi="Arial" w:cs="Arial"/>
          <w:spacing w:val="-12"/>
          <w:w w:val="105"/>
        </w:rPr>
        <w:t xml:space="preserve"> </w:t>
      </w:r>
      <w:proofErr w:type="gramStart"/>
      <w:r w:rsidRPr="00FF7634">
        <w:rPr>
          <w:rFonts w:ascii="Arial" w:hAnsi="Arial" w:cs="Arial"/>
          <w:spacing w:val="-1"/>
          <w:w w:val="105"/>
        </w:rPr>
        <w:t>payments</w:t>
      </w:r>
      <w:r w:rsidR="00F64BB0">
        <w:rPr>
          <w:rFonts w:ascii="Arial" w:hAnsi="Arial" w:cs="Arial"/>
          <w:spacing w:val="-1"/>
          <w:w w:val="105"/>
        </w:rPr>
        <w:t>;</w:t>
      </w:r>
      <w:proofErr w:type="gramEnd"/>
    </w:p>
    <w:p w14:paraId="34492EC2" w14:textId="1632E17D" w:rsidR="00FF7634" w:rsidRPr="00C33301" w:rsidRDefault="00AB2BDE" w:rsidP="00C33301">
      <w:pPr>
        <w:pStyle w:val="BodyText"/>
        <w:numPr>
          <w:ilvl w:val="0"/>
          <w:numId w:val="46"/>
        </w:numPr>
        <w:ind w:right="227"/>
        <w:jc w:val="both"/>
        <w:rPr>
          <w:rFonts w:ascii="Arial" w:hAnsi="Arial" w:cs="Arial"/>
          <w:sz w:val="26"/>
        </w:rPr>
      </w:pPr>
      <w:r w:rsidRPr="00C33301">
        <w:rPr>
          <w:rFonts w:ascii="Arial" w:hAnsi="Arial" w:cs="Arial"/>
          <w:w w:val="105"/>
        </w:rPr>
        <w:lastRenderedPageBreak/>
        <w:t xml:space="preserve">Imprisonment in execution of a money </w:t>
      </w:r>
      <w:proofErr w:type="gramStart"/>
      <w:r w:rsidRPr="00C33301">
        <w:rPr>
          <w:rFonts w:ascii="Arial" w:hAnsi="Arial" w:cs="Arial"/>
          <w:w w:val="105"/>
        </w:rPr>
        <w:t>decree</w:t>
      </w:r>
      <w:r w:rsidR="00F64BB0" w:rsidRPr="00C33301">
        <w:rPr>
          <w:rFonts w:ascii="Arial" w:hAnsi="Arial" w:cs="Arial"/>
          <w:w w:val="105"/>
        </w:rPr>
        <w:t>;</w:t>
      </w:r>
      <w:proofErr w:type="gramEnd"/>
    </w:p>
    <w:p w14:paraId="1908EC20" w14:textId="39012CB6" w:rsidR="00FF7634" w:rsidRPr="00C01FB5" w:rsidRDefault="00AB2BDE" w:rsidP="00C33301">
      <w:pPr>
        <w:pStyle w:val="BodyText"/>
        <w:numPr>
          <w:ilvl w:val="0"/>
          <w:numId w:val="46"/>
        </w:numPr>
        <w:ind w:right="227"/>
        <w:jc w:val="both"/>
        <w:rPr>
          <w:rFonts w:ascii="Arial" w:hAnsi="Arial" w:cs="Arial"/>
          <w:sz w:val="26"/>
        </w:rPr>
      </w:pPr>
      <w:r w:rsidRPr="00C33301">
        <w:rPr>
          <w:rFonts w:ascii="Arial" w:hAnsi="Arial" w:cs="Arial"/>
          <w:spacing w:val="-1"/>
          <w:w w:val="105"/>
        </w:rPr>
        <w:t>Non-compliance</w:t>
      </w:r>
      <w:r w:rsidRPr="00C33301">
        <w:rPr>
          <w:rFonts w:ascii="Arial" w:hAnsi="Arial" w:cs="Arial"/>
          <w:spacing w:val="-12"/>
          <w:w w:val="105"/>
        </w:rPr>
        <w:t xml:space="preserve"> </w:t>
      </w:r>
      <w:r w:rsidRPr="00C33301">
        <w:rPr>
          <w:rFonts w:ascii="Arial" w:hAnsi="Arial" w:cs="Arial"/>
          <w:spacing w:val="-1"/>
          <w:w w:val="105"/>
        </w:rPr>
        <w:t>of</w:t>
      </w:r>
      <w:r w:rsidRPr="00C33301">
        <w:rPr>
          <w:rFonts w:ascii="Arial" w:hAnsi="Arial" w:cs="Arial"/>
          <w:spacing w:val="-11"/>
          <w:w w:val="105"/>
        </w:rPr>
        <w:t xml:space="preserve"> </w:t>
      </w:r>
      <w:r w:rsidRPr="00C33301">
        <w:rPr>
          <w:rFonts w:ascii="Arial" w:hAnsi="Arial" w:cs="Arial"/>
          <w:spacing w:val="-1"/>
          <w:w w:val="105"/>
        </w:rPr>
        <w:t>an</w:t>
      </w:r>
      <w:r w:rsidRPr="00C33301">
        <w:rPr>
          <w:rFonts w:ascii="Arial" w:hAnsi="Arial" w:cs="Arial"/>
          <w:spacing w:val="-11"/>
          <w:w w:val="105"/>
        </w:rPr>
        <w:t xml:space="preserve"> </w:t>
      </w:r>
      <w:r w:rsidRPr="00C33301">
        <w:rPr>
          <w:rFonts w:ascii="Arial" w:hAnsi="Arial" w:cs="Arial"/>
          <w:spacing w:val="-1"/>
          <w:w w:val="105"/>
        </w:rPr>
        <w:t>insolvency</w:t>
      </w:r>
      <w:r w:rsidRPr="00C33301">
        <w:rPr>
          <w:rFonts w:ascii="Arial" w:hAnsi="Arial" w:cs="Arial"/>
          <w:spacing w:val="-12"/>
          <w:w w:val="105"/>
        </w:rPr>
        <w:t xml:space="preserve"> </w:t>
      </w:r>
      <w:r w:rsidRPr="00C33301">
        <w:rPr>
          <w:rFonts w:ascii="Arial" w:hAnsi="Arial" w:cs="Arial"/>
          <w:spacing w:val="-1"/>
          <w:w w:val="105"/>
        </w:rPr>
        <w:t>notice</w:t>
      </w:r>
      <w:r w:rsidRPr="00C33301">
        <w:rPr>
          <w:rFonts w:ascii="Arial" w:hAnsi="Arial" w:cs="Arial"/>
          <w:spacing w:val="-11"/>
          <w:w w:val="105"/>
        </w:rPr>
        <w:t xml:space="preserve"> </w:t>
      </w:r>
      <w:r w:rsidRPr="00C33301">
        <w:rPr>
          <w:rFonts w:ascii="Arial" w:hAnsi="Arial" w:cs="Arial"/>
          <w:spacing w:val="-1"/>
          <w:w w:val="105"/>
        </w:rPr>
        <w:t>issued</w:t>
      </w:r>
      <w:r w:rsidRPr="00C33301">
        <w:rPr>
          <w:rFonts w:ascii="Arial" w:hAnsi="Arial" w:cs="Arial"/>
          <w:spacing w:val="-11"/>
          <w:w w:val="105"/>
        </w:rPr>
        <w:t xml:space="preserve"> </w:t>
      </w:r>
      <w:r w:rsidRPr="00C33301">
        <w:rPr>
          <w:rFonts w:ascii="Arial" w:hAnsi="Arial" w:cs="Arial"/>
          <w:spacing w:val="-1"/>
          <w:w w:val="105"/>
        </w:rPr>
        <w:t>by</w:t>
      </w:r>
      <w:r w:rsidRPr="00C33301">
        <w:rPr>
          <w:rFonts w:ascii="Arial" w:hAnsi="Arial" w:cs="Arial"/>
          <w:spacing w:val="-11"/>
          <w:w w:val="105"/>
        </w:rPr>
        <w:t xml:space="preserve"> </w:t>
      </w:r>
      <w:r w:rsidRPr="00C33301">
        <w:rPr>
          <w:rFonts w:ascii="Arial" w:hAnsi="Arial" w:cs="Arial"/>
          <w:spacing w:val="-1"/>
          <w:w w:val="105"/>
        </w:rPr>
        <w:t>a</w:t>
      </w:r>
      <w:r w:rsidRPr="00C33301">
        <w:rPr>
          <w:rFonts w:ascii="Arial" w:hAnsi="Arial" w:cs="Arial"/>
          <w:spacing w:val="-12"/>
          <w:w w:val="105"/>
        </w:rPr>
        <w:t xml:space="preserve"> </w:t>
      </w:r>
      <w:r w:rsidRPr="00C33301">
        <w:rPr>
          <w:rFonts w:ascii="Arial" w:hAnsi="Arial" w:cs="Arial"/>
          <w:spacing w:val="-1"/>
          <w:w w:val="105"/>
        </w:rPr>
        <w:t>creditor</w:t>
      </w:r>
      <w:r w:rsidR="00F64BB0" w:rsidRPr="00C33301">
        <w:rPr>
          <w:rFonts w:ascii="Arial" w:hAnsi="Arial" w:cs="Arial"/>
          <w:spacing w:val="-1"/>
          <w:w w:val="105"/>
        </w:rPr>
        <w:t>.</w:t>
      </w:r>
    </w:p>
    <w:p w14:paraId="4591C052" w14:textId="77777777" w:rsidR="00C01FB5" w:rsidRDefault="00C01FB5" w:rsidP="00C01FB5">
      <w:pPr>
        <w:pStyle w:val="BodyText"/>
        <w:ind w:left="720" w:right="227"/>
        <w:jc w:val="both"/>
        <w:rPr>
          <w:rFonts w:ascii="Arial" w:hAnsi="Arial" w:cs="Arial"/>
          <w:spacing w:val="-1"/>
          <w:w w:val="105"/>
        </w:rPr>
      </w:pPr>
    </w:p>
    <w:p w14:paraId="270A7BC9" w14:textId="77777777" w:rsidR="00C01FB5" w:rsidRPr="00C33301" w:rsidRDefault="00C01FB5" w:rsidP="00C01FB5">
      <w:pPr>
        <w:pStyle w:val="BodyText"/>
        <w:ind w:left="720" w:right="227"/>
        <w:jc w:val="both"/>
        <w:rPr>
          <w:rFonts w:ascii="Arial" w:hAnsi="Arial" w:cs="Arial"/>
          <w:sz w:val="26"/>
        </w:rPr>
      </w:pPr>
    </w:p>
    <w:p w14:paraId="5FFB1C7F" w14:textId="77777777" w:rsidR="00414538" w:rsidRDefault="00414538" w:rsidP="00C33301">
      <w:pPr>
        <w:rPr>
          <w:rFonts w:ascii="Avenir Next LT Pro" w:hAnsi="Avenir Next LT Pro" w:cs="Arial"/>
          <w:bCs/>
          <w:color w:val="000000" w:themeColor="text1"/>
          <w:sz w:val="22"/>
          <w:szCs w:val="22"/>
          <w:lang w:val="en-GB"/>
        </w:rPr>
      </w:pPr>
    </w:p>
    <w:p w14:paraId="6E5EC2D1"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2.4 [maximum 1 mark]</w:t>
      </w:r>
    </w:p>
    <w:p w14:paraId="4464CDB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6A35ACFD" w14:textId="77777777" w:rsidR="00290E97" w:rsidRDefault="00290E97" w:rsidP="00290E97">
      <w:pPr>
        <w:jc w:val="both"/>
        <w:rPr>
          <w:rFonts w:ascii="Avenir Next LT Pro" w:hAnsi="Avenir Next LT Pro" w:cs="Arial"/>
          <w:sz w:val="22"/>
          <w:szCs w:val="22"/>
          <w:lang w:val="en-GB"/>
        </w:rPr>
      </w:pPr>
      <w:r w:rsidRPr="00257DC1">
        <w:rPr>
          <w:rFonts w:ascii="Avenir Next LT Pro" w:hAnsi="Avenir Next LT Pro" w:cs="Arial"/>
          <w:sz w:val="22"/>
          <w:szCs w:val="22"/>
          <w:lang w:val="en-GB"/>
        </w:rPr>
        <w:t>What i</w:t>
      </w:r>
      <w:r>
        <w:rPr>
          <w:rFonts w:ascii="Avenir Next LT Pro" w:hAnsi="Avenir Next LT Pro" w:cs="Arial"/>
          <w:sz w:val="22"/>
          <w:szCs w:val="22"/>
          <w:lang w:val="en-GB"/>
        </w:rPr>
        <w:t>s</w:t>
      </w:r>
      <w:r w:rsidRPr="00257DC1">
        <w:rPr>
          <w:rFonts w:ascii="Avenir Next LT Pro" w:hAnsi="Avenir Next LT Pro" w:cs="Arial"/>
          <w:sz w:val="22"/>
          <w:szCs w:val="22"/>
          <w:lang w:val="en-GB"/>
        </w:rPr>
        <w:t xml:space="preserve"> the relevance of reciprocating territories in respect of </w:t>
      </w:r>
      <w:r>
        <w:rPr>
          <w:rFonts w:ascii="Avenir Next LT Pro" w:hAnsi="Avenir Next LT Pro" w:cs="Arial"/>
          <w:sz w:val="22"/>
          <w:szCs w:val="22"/>
          <w:lang w:val="en-GB"/>
        </w:rPr>
        <w:t xml:space="preserve">the </w:t>
      </w:r>
      <w:r w:rsidRPr="00257DC1">
        <w:rPr>
          <w:rFonts w:ascii="Avenir Next LT Pro" w:hAnsi="Avenir Next LT Pro" w:cs="Arial"/>
          <w:sz w:val="22"/>
          <w:szCs w:val="22"/>
          <w:lang w:val="en-GB"/>
        </w:rPr>
        <w:t>enforcement of foreign judgements in India?</w:t>
      </w:r>
    </w:p>
    <w:p w14:paraId="283A643E" w14:textId="77777777" w:rsidR="00290E97" w:rsidRPr="006012D9" w:rsidRDefault="00290E97" w:rsidP="00290E97">
      <w:pPr>
        <w:jc w:val="both"/>
        <w:rPr>
          <w:rFonts w:ascii="Avenir Next LT Pro" w:hAnsi="Avenir Next LT Pro" w:cs="Arial"/>
          <w:bCs/>
          <w:color w:val="000000" w:themeColor="text1"/>
          <w:sz w:val="22"/>
          <w:szCs w:val="22"/>
          <w:lang w:val="en-GB"/>
        </w:rPr>
      </w:pPr>
    </w:p>
    <w:p w14:paraId="486486A1" w14:textId="3AAB663C" w:rsidR="00414538" w:rsidRPr="00840DF6" w:rsidRDefault="00414538" w:rsidP="00840DF6">
      <w:pPr>
        <w:jc w:val="both"/>
        <w:rPr>
          <w:rFonts w:ascii="Arial" w:hAnsi="Arial" w:cs="Arial"/>
          <w:color w:val="808080" w:themeColor="background1" w:themeShade="80"/>
          <w:sz w:val="22"/>
          <w:szCs w:val="22"/>
          <w:lang w:val="en-GB"/>
        </w:rPr>
      </w:pPr>
    </w:p>
    <w:p w14:paraId="23DE399C" w14:textId="083D2B6C" w:rsidR="00ED2C04" w:rsidRPr="00840DF6" w:rsidRDefault="00A729C5" w:rsidP="00840DF6">
      <w:pPr>
        <w:pStyle w:val="BodyText"/>
        <w:ind w:right="223"/>
        <w:jc w:val="both"/>
        <w:rPr>
          <w:rFonts w:ascii="Arial" w:hAnsi="Arial" w:cs="Arial"/>
          <w:color w:val="222222"/>
          <w:shd w:val="clear" w:color="auto" w:fill="FFFFFF"/>
        </w:rPr>
      </w:pPr>
      <w:r w:rsidRPr="00840DF6">
        <w:rPr>
          <w:rFonts w:ascii="Arial" w:hAnsi="Arial" w:cs="Arial"/>
          <w:w w:val="105"/>
        </w:rPr>
        <w:t>Code</w:t>
      </w:r>
      <w:r w:rsidRPr="00840DF6">
        <w:rPr>
          <w:rFonts w:ascii="Arial" w:hAnsi="Arial" w:cs="Arial"/>
          <w:spacing w:val="-13"/>
          <w:w w:val="105"/>
        </w:rPr>
        <w:t xml:space="preserve"> </w:t>
      </w:r>
      <w:r w:rsidRPr="00840DF6">
        <w:rPr>
          <w:rFonts w:ascii="Arial" w:hAnsi="Arial" w:cs="Arial"/>
          <w:w w:val="105"/>
        </w:rPr>
        <w:t>of</w:t>
      </w:r>
      <w:r w:rsidRPr="00840DF6">
        <w:rPr>
          <w:rFonts w:ascii="Arial" w:hAnsi="Arial" w:cs="Arial"/>
          <w:spacing w:val="-13"/>
          <w:w w:val="105"/>
        </w:rPr>
        <w:t xml:space="preserve"> </w:t>
      </w:r>
      <w:r w:rsidRPr="00840DF6">
        <w:rPr>
          <w:rFonts w:ascii="Arial" w:hAnsi="Arial" w:cs="Arial"/>
          <w:w w:val="105"/>
        </w:rPr>
        <w:t>Civil</w:t>
      </w:r>
      <w:r w:rsidRPr="00840DF6">
        <w:rPr>
          <w:rFonts w:ascii="Arial" w:hAnsi="Arial" w:cs="Arial"/>
          <w:spacing w:val="-13"/>
          <w:w w:val="105"/>
        </w:rPr>
        <w:t xml:space="preserve"> </w:t>
      </w:r>
      <w:r w:rsidRPr="00840DF6">
        <w:rPr>
          <w:rFonts w:ascii="Arial" w:hAnsi="Arial" w:cs="Arial"/>
          <w:w w:val="105"/>
        </w:rPr>
        <w:t>Procedure,</w:t>
      </w:r>
      <w:r w:rsidRPr="00840DF6">
        <w:rPr>
          <w:rFonts w:ascii="Arial" w:hAnsi="Arial" w:cs="Arial"/>
          <w:spacing w:val="-12"/>
          <w:w w:val="105"/>
        </w:rPr>
        <w:t xml:space="preserve"> </w:t>
      </w:r>
      <w:r w:rsidRPr="00840DF6">
        <w:rPr>
          <w:rFonts w:ascii="Arial" w:hAnsi="Arial" w:cs="Arial"/>
          <w:w w:val="105"/>
        </w:rPr>
        <w:t>1908</w:t>
      </w:r>
      <w:r w:rsidRPr="00840DF6">
        <w:rPr>
          <w:rFonts w:ascii="Arial" w:hAnsi="Arial" w:cs="Arial"/>
          <w:spacing w:val="-13"/>
          <w:w w:val="105"/>
        </w:rPr>
        <w:t xml:space="preserve"> </w:t>
      </w:r>
      <w:r w:rsidR="00F07463" w:rsidRPr="00840DF6">
        <w:rPr>
          <w:rFonts w:ascii="Arial" w:hAnsi="Arial" w:cs="Arial"/>
          <w:color w:val="222222"/>
          <w:shd w:val="clear" w:color="auto" w:fill="FFFFFF"/>
        </w:rPr>
        <w:t xml:space="preserve">Section </w:t>
      </w:r>
      <w:r w:rsidR="00480842" w:rsidRPr="00840DF6">
        <w:rPr>
          <w:rFonts w:ascii="Arial" w:hAnsi="Arial" w:cs="Arial"/>
          <w:color w:val="222222"/>
          <w:shd w:val="clear" w:color="auto" w:fill="FFFFFF"/>
        </w:rPr>
        <w:t>44</w:t>
      </w:r>
      <w:proofErr w:type="gramStart"/>
      <w:r w:rsidR="00480842" w:rsidRPr="00840DF6">
        <w:rPr>
          <w:rFonts w:ascii="Arial" w:hAnsi="Arial" w:cs="Arial"/>
          <w:color w:val="222222"/>
          <w:shd w:val="clear" w:color="auto" w:fill="FFFFFF"/>
        </w:rPr>
        <w:t>A  states</w:t>
      </w:r>
      <w:proofErr w:type="gramEnd"/>
      <w:r w:rsidR="00480842" w:rsidRPr="00840DF6">
        <w:rPr>
          <w:rFonts w:ascii="Arial" w:hAnsi="Arial" w:cs="Arial"/>
          <w:color w:val="222222"/>
          <w:shd w:val="clear" w:color="auto" w:fill="FFFFFF"/>
        </w:rPr>
        <w:t xml:space="preserve"> that a “Reciprocating Territory” is any country or territory outside the Republic of India which the Union Government can via notification in the Gazette of India declare as being a reciprocating territory</w:t>
      </w:r>
      <w:r w:rsidR="00F07463" w:rsidRPr="00840DF6">
        <w:rPr>
          <w:rFonts w:ascii="Arial" w:hAnsi="Arial" w:cs="Arial"/>
          <w:color w:val="222222"/>
          <w:shd w:val="clear" w:color="auto" w:fill="FFFFFF"/>
        </w:rPr>
        <w:t>.</w:t>
      </w:r>
    </w:p>
    <w:p w14:paraId="195F16F1" w14:textId="1C642968" w:rsidR="00480842" w:rsidRPr="00840DF6" w:rsidRDefault="00F07463" w:rsidP="00840DF6">
      <w:pPr>
        <w:pStyle w:val="BodyText"/>
        <w:ind w:right="223"/>
        <w:jc w:val="both"/>
        <w:rPr>
          <w:rFonts w:ascii="Arial" w:hAnsi="Arial" w:cs="Arial"/>
          <w:color w:val="222222"/>
          <w:shd w:val="clear" w:color="auto" w:fill="FFFFFF"/>
        </w:rPr>
      </w:pPr>
      <w:r w:rsidRPr="00840DF6">
        <w:rPr>
          <w:rFonts w:ascii="Arial" w:hAnsi="Arial" w:cs="Arial"/>
          <w:color w:val="222222"/>
          <w:shd w:val="clear" w:color="auto" w:fill="FFFFFF"/>
        </w:rPr>
        <w:t xml:space="preserve">In the matter </w:t>
      </w:r>
      <w:proofErr w:type="gramStart"/>
      <w:r w:rsidRPr="00840DF6">
        <w:rPr>
          <w:rFonts w:ascii="Arial" w:hAnsi="Arial" w:cs="Arial"/>
          <w:color w:val="222222"/>
          <w:shd w:val="clear" w:color="auto" w:fill="FFFFFF"/>
        </w:rPr>
        <w:t xml:space="preserve">of </w:t>
      </w:r>
      <w:r w:rsidR="00480842" w:rsidRPr="00840DF6">
        <w:rPr>
          <w:rFonts w:ascii="Arial" w:hAnsi="Arial" w:cs="Arial"/>
          <w:color w:val="222222"/>
          <w:bdr w:val="none" w:sz="0" w:space="0" w:color="auto" w:frame="1"/>
        </w:rPr>
        <w:t> </w:t>
      </w:r>
      <w:r w:rsidR="00480842" w:rsidRPr="00840DF6">
        <w:rPr>
          <w:rStyle w:val="Strong"/>
          <w:rFonts w:ascii="Arial" w:hAnsi="Arial" w:cs="Arial"/>
          <w:i/>
          <w:iCs/>
          <w:color w:val="222222"/>
          <w:bdr w:val="none" w:sz="0" w:space="0" w:color="auto" w:frame="1"/>
        </w:rPr>
        <w:t>Kevin</w:t>
      </w:r>
      <w:proofErr w:type="gramEnd"/>
      <w:r w:rsidR="00480842" w:rsidRPr="00840DF6">
        <w:rPr>
          <w:rStyle w:val="Strong"/>
          <w:rFonts w:ascii="Arial" w:hAnsi="Arial" w:cs="Arial"/>
          <w:i/>
          <w:iCs/>
          <w:color w:val="222222"/>
          <w:bdr w:val="none" w:sz="0" w:space="0" w:color="auto" w:frame="1"/>
        </w:rPr>
        <w:t xml:space="preserve"> George Vaz v. Cotton Textiles Exports, 2006 (5) </w:t>
      </w:r>
      <w:proofErr w:type="spellStart"/>
      <w:r w:rsidR="00480842" w:rsidRPr="00840DF6">
        <w:rPr>
          <w:rStyle w:val="Strong"/>
          <w:rFonts w:ascii="Arial" w:hAnsi="Arial" w:cs="Arial"/>
          <w:i/>
          <w:iCs/>
          <w:color w:val="222222"/>
          <w:bdr w:val="none" w:sz="0" w:space="0" w:color="auto" w:frame="1"/>
        </w:rPr>
        <w:t>BomCR</w:t>
      </w:r>
      <w:proofErr w:type="spellEnd"/>
      <w:r w:rsidR="00480842" w:rsidRPr="00840DF6">
        <w:rPr>
          <w:rStyle w:val="Strong"/>
          <w:rFonts w:ascii="Arial" w:hAnsi="Arial" w:cs="Arial"/>
          <w:i/>
          <w:iCs/>
          <w:color w:val="222222"/>
          <w:bdr w:val="none" w:sz="0" w:space="0" w:color="auto" w:frame="1"/>
        </w:rPr>
        <w:t xml:space="preserve"> 555</w:t>
      </w:r>
      <w:r w:rsidR="00480842" w:rsidRPr="00840DF6">
        <w:rPr>
          <w:rFonts w:ascii="Arial" w:hAnsi="Arial" w:cs="Arial"/>
          <w:color w:val="222222"/>
          <w:bdr w:val="none" w:sz="0" w:space="0" w:color="auto" w:frame="1"/>
        </w:rPr>
        <w:t xml:space="preserve"> </w:t>
      </w:r>
      <w:r w:rsidRPr="00840DF6">
        <w:rPr>
          <w:rFonts w:ascii="Arial" w:hAnsi="Arial" w:cs="Arial"/>
          <w:color w:val="222222"/>
          <w:bdr w:val="none" w:sz="0" w:space="0" w:color="auto" w:frame="1"/>
        </w:rPr>
        <w:t xml:space="preserve">  the term </w:t>
      </w:r>
      <w:r w:rsidR="00480842" w:rsidRPr="00840DF6">
        <w:rPr>
          <w:rFonts w:ascii="Arial" w:hAnsi="Arial" w:cs="Arial"/>
          <w:color w:val="222222"/>
          <w:bdr w:val="none" w:sz="0" w:space="0" w:color="auto" w:frame="1"/>
        </w:rPr>
        <w:t>“reciprocating territory” was defined by the court</w:t>
      </w:r>
      <w:r w:rsidRPr="00840DF6">
        <w:rPr>
          <w:rFonts w:ascii="Arial" w:hAnsi="Arial" w:cs="Arial"/>
          <w:color w:val="222222"/>
          <w:bdr w:val="none" w:sz="0" w:space="0" w:color="auto" w:frame="1"/>
        </w:rPr>
        <w:t xml:space="preserve">. </w:t>
      </w:r>
      <w:r w:rsidR="00480842" w:rsidRPr="00840DF6">
        <w:rPr>
          <w:rFonts w:ascii="Arial" w:hAnsi="Arial" w:cs="Arial"/>
          <w:color w:val="222222"/>
          <w:bdr w:val="none" w:sz="0" w:space="0" w:color="auto" w:frame="1"/>
        </w:rPr>
        <w:t xml:space="preserve"> </w:t>
      </w:r>
      <w:r w:rsidRPr="00840DF6">
        <w:rPr>
          <w:rFonts w:ascii="Arial" w:hAnsi="Arial" w:cs="Arial"/>
          <w:color w:val="222222"/>
          <w:bdr w:val="none" w:sz="0" w:space="0" w:color="auto" w:frame="1"/>
        </w:rPr>
        <w:t xml:space="preserve">Being that </w:t>
      </w:r>
      <w:r w:rsidR="00480842" w:rsidRPr="00840DF6">
        <w:rPr>
          <w:rFonts w:ascii="Arial" w:hAnsi="Arial" w:cs="Arial"/>
          <w:color w:val="222222"/>
          <w:bdr w:val="none" w:sz="0" w:space="0" w:color="auto" w:frame="1"/>
        </w:rPr>
        <w:t>any nation or territory outside India</w:t>
      </w:r>
      <w:r w:rsidRPr="00840DF6">
        <w:rPr>
          <w:rFonts w:ascii="Arial" w:hAnsi="Arial" w:cs="Arial"/>
          <w:color w:val="222222"/>
          <w:bdr w:val="none" w:sz="0" w:space="0" w:color="auto" w:frame="1"/>
        </w:rPr>
        <w:t>,</w:t>
      </w:r>
      <w:r w:rsidR="00480842" w:rsidRPr="00840DF6">
        <w:rPr>
          <w:rFonts w:ascii="Arial" w:hAnsi="Arial" w:cs="Arial"/>
          <w:color w:val="222222"/>
          <w:bdr w:val="none" w:sz="0" w:space="0" w:color="auto" w:frame="1"/>
        </w:rPr>
        <w:t xml:space="preserve"> that the union government has recognized as a reciprocating territory. The term “a territory outside India” </w:t>
      </w:r>
      <w:r w:rsidRPr="00840DF6">
        <w:rPr>
          <w:rFonts w:ascii="Arial" w:hAnsi="Arial" w:cs="Arial"/>
          <w:color w:val="222222"/>
          <w:bdr w:val="none" w:sz="0" w:space="0" w:color="auto" w:frame="1"/>
        </w:rPr>
        <w:t xml:space="preserve">wherein the Court </w:t>
      </w:r>
      <w:r w:rsidR="00480842" w:rsidRPr="00840DF6">
        <w:rPr>
          <w:rFonts w:ascii="Arial" w:hAnsi="Arial" w:cs="Arial"/>
          <w:color w:val="222222"/>
          <w:bdr w:val="none" w:sz="0" w:space="0" w:color="auto" w:frame="1"/>
        </w:rPr>
        <w:t xml:space="preserve">construed </w:t>
      </w:r>
      <w:r w:rsidRPr="00840DF6">
        <w:rPr>
          <w:rFonts w:ascii="Arial" w:hAnsi="Arial" w:cs="Arial"/>
          <w:color w:val="222222"/>
          <w:bdr w:val="none" w:sz="0" w:space="0" w:color="auto" w:frame="1"/>
        </w:rPr>
        <w:t xml:space="preserve">it </w:t>
      </w:r>
      <w:r w:rsidR="00480842" w:rsidRPr="00840DF6">
        <w:rPr>
          <w:rFonts w:ascii="Arial" w:hAnsi="Arial" w:cs="Arial"/>
          <w:color w:val="222222"/>
          <w:bdr w:val="none" w:sz="0" w:space="0" w:color="auto" w:frame="1"/>
        </w:rPr>
        <w:t>to include territory that may be part of a nation as well as territory that may</w:t>
      </w:r>
      <w:r w:rsidRPr="00840DF6">
        <w:rPr>
          <w:rFonts w:ascii="Arial" w:hAnsi="Arial" w:cs="Arial"/>
          <w:color w:val="222222"/>
          <w:bdr w:val="none" w:sz="0" w:space="0" w:color="auto" w:frame="1"/>
        </w:rPr>
        <w:t xml:space="preserve">be no longer </w:t>
      </w:r>
      <w:r w:rsidR="00480842" w:rsidRPr="00840DF6">
        <w:rPr>
          <w:rFonts w:ascii="Arial" w:hAnsi="Arial" w:cs="Arial"/>
          <w:color w:val="222222"/>
          <w:bdr w:val="none" w:sz="0" w:space="0" w:color="auto" w:frame="1"/>
        </w:rPr>
        <w:t>part of a nation.</w:t>
      </w:r>
      <w:r w:rsidRPr="00840DF6">
        <w:rPr>
          <w:rStyle w:val="FootnoteReference"/>
          <w:rFonts w:ascii="Arial" w:hAnsi="Arial" w:cs="Arial"/>
          <w:color w:val="222222"/>
          <w:bdr w:val="none" w:sz="0" w:space="0" w:color="auto" w:frame="1"/>
        </w:rPr>
        <w:footnoteReference w:id="6"/>
      </w:r>
    </w:p>
    <w:p w14:paraId="561194EC" w14:textId="77777777" w:rsidR="00480842" w:rsidRPr="00840DF6" w:rsidRDefault="00480842" w:rsidP="00840DF6">
      <w:pPr>
        <w:pStyle w:val="BodyText"/>
        <w:ind w:left="825" w:right="223"/>
        <w:jc w:val="both"/>
        <w:rPr>
          <w:rFonts w:ascii="Arial" w:hAnsi="Arial" w:cs="Arial"/>
          <w:w w:val="105"/>
        </w:rPr>
      </w:pPr>
    </w:p>
    <w:p w14:paraId="1CC404E8" w14:textId="77777777" w:rsidR="00480842" w:rsidRPr="00840DF6" w:rsidRDefault="00480842" w:rsidP="00840DF6">
      <w:pPr>
        <w:pStyle w:val="BodyText"/>
        <w:ind w:left="825" w:right="223"/>
        <w:jc w:val="both"/>
        <w:rPr>
          <w:rFonts w:ascii="Arial" w:hAnsi="Arial" w:cs="Arial"/>
          <w:w w:val="105"/>
        </w:rPr>
      </w:pPr>
    </w:p>
    <w:p w14:paraId="76159521" w14:textId="07A4A647" w:rsidR="00F07463" w:rsidRPr="00840DF6" w:rsidRDefault="00F07463" w:rsidP="00840DF6">
      <w:pPr>
        <w:pStyle w:val="NormalWeb"/>
        <w:shd w:val="clear" w:color="auto" w:fill="FFFFFF"/>
        <w:spacing w:before="0" w:beforeAutospacing="0" w:after="0" w:afterAutospacing="0"/>
        <w:jc w:val="both"/>
        <w:rPr>
          <w:rFonts w:ascii="Arial" w:hAnsi="Arial" w:cs="Arial"/>
          <w:color w:val="222222"/>
          <w:sz w:val="22"/>
          <w:szCs w:val="22"/>
          <w:bdr w:val="none" w:sz="0" w:space="0" w:color="auto" w:frame="1"/>
        </w:rPr>
      </w:pPr>
      <w:r w:rsidRPr="00840DF6">
        <w:rPr>
          <w:rFonts w:ascii="Arial" w:hAnsi="Arial" w:cs="Arial"/>
          <w:color w:val="222222"/>
          <w:sz w:val="22"/>
          <w:szCs w:val="22"/>
          <w:bdr w:val="none" w:sz="0" w:space="0" w:color="auto" w:frame="1"/>
        </w:rPr>
        <w:t>T</w:t>
      </w:r>
      <w:r w:rsidR="00840DF6">
        <w:rPr>
          <w:rFonts w:ascii="Arial" w:hAnsi="Arial" w:cs="Arial"/>
          <w:color w:val="222222"/>
          <w:sz w:val="22"/>
          <w:szCs w:val="22"/>
          <w:bdr w:val="none" w:sz="0" w:space="0" w:color="auto" w:frame="1"/>
        </w:rPr>
        <w:t>o consider</w:t>
      </w:r>
      <w:r w:rsidRPr="00840DF6">
        <w:rPr>
          <w:rFonts w:ascii="Arial" w:hAnsi="Arial" w:cs="Arial"/>
          <w:color w:val="222222"/>
          <w:sz w:val="22"/>
          <w:szCs w:val="22"/>
          <w:bdr w:val="none" w:sz="0" w:space="0" w:color="auto" w:frame="1"/>
        </w:rPr>
        <w:t xml:space="preserve"> enforcement of a foreign judgement depends on whether the court is present in a reciprocating territory or not.</w:t>
      </w:r>
    </w:p>
    <w:p w14:paraId="06C6B0E9" w14:textId="77777777" w:rsidR="00F07463" w:rsidRPr="00840DF6" w:rsidRDefault="00F07463" w:rsidP="00840DF6">
      <w:pPr>
        <w:pStyle w:val="BodyText"/>
        <w:ind w:right="220"/>
        <w:jc w:val="both"/>
        <w:rPr>
          <w:rFonts w:ascii="Arial" w:hAnsi="Arial" w:cs="Arial"/>
          <w:w w:val="105"/>
        </w:rPr>
      </w:pPr>
    </w:p>
    <w:p w14:paraId="5D95DD1E" w14:textId="0084588D" w:rsidR="00F07463" w:rsidRPr="00840DF6" w:rsidRDefault="00F07463" w:rsidP="00840DF6">
      <w:pPr>
        <w:pStyle w:val="BodyText"/>
        <w:ind w:right="220"/>
        <w:jc w:val="both"/>
        <w:rPr>
          <w:rFonts w:ascii="Arial" w:hAnsi="Arial" w:cs="Arial"/>
        </w:rPr>
      </w:pPr>
      <w:r w:rsidRPr="00840DF6">
        <w:rPr>
          <w:rFonts w:ascii="Arial" w:hAnsi="Arial" w:cs="Arial"/>
          <w:w w:val="105"/>
        </w:rPr>
        <w:t>India</w:t>
      </w:r>
      <w:r w:rsidRPr="00840DF6">
        <w:rPr>
          <w:rFonts w:ascii="Arial" w:hAnsi="Arial" w:cs="Arial"/>
          <w:spacing w:val="-59"/>
          <w:w w:val="105"/>
        </w:rPr>
        <w:t xml:space="preserve"> </w:t>
      </w:r>
      <w:r w:rsidR="00840DF6">
        <w:rPr>
          <w:rFonts w:ascii="Arial" w:hAnsi="Arial" w:cs="Arial"/>
          <w:spacing w:val="-59"/>
          <w:w w:val="105"/>
        </w:rPr>
        <w:t xml:space="preserve">                              </w:t>
      </w:r>
      <w:r w:rsidR="00C01FB5" w:rsidRPr="00840DF6">
        <w:rPr>
          <w:rFonts w:ascii="Arial" w:hAnsi="Arial" w:cs="Arial"/>
          <w:w w:val="105"/>
        </w:rPr>
        <w:t>has 12</w:t>
      </w:r>
      <w:r w:rsidRPr="00840DF6">
        <w:rPr>
          <w:rFonts w:ascii="Arial" w:hAnsi="Arial" w:cs="Arial"/>
          <w:w w:val="105"/>
        </w:rPr>
        <w:t xml:space="preserve"> countries to be “reciprocating territories” along with specific courts</w:t>
      </w:r>
      <w:r w:rsidRPr="00840DF6">
        <w:rPr>
          <w:rFonts w:ascii="Arial" w:hAnsi="Arial" w:cs="Arial"/>
          <w:spacing w:val="1"/>
          <w:w w:val="105"/>
        </w:rPr>
        <w:t xml:space="preserve"> </w:t>
      </w:r>
      <w:r w:rsidRPr="00840DF6">
        <w:rPr>
          <w:rFonts w:ascii="Arial" w:hAnsi="Arial" w:cs="Arial"/>
        </w:rPr>
        <w:t xml:space="preserve">in those countries. A </w:t>
      </w:r>
      <w:r w:rsidR="00840DF6">
        <w:rPr>
          <w:rFonts w:ascii="Arial" w:hAnsi="Arial" w:cs="Arial"/>
        </w:rPr>
        <w:t>judgement</w:t>
      </w:r>
      <w:r w:rsidRPr="00840DF6">
        <w:rPr>
          <w:rFonts w:ascii="Arial" w:hAnsi="Arial" w:cs="Arial"/>
        </w:rPr>
        <w:t xml:space="preserve"> from such courts can be enforced in India as a </w:t>
      </w:r>
      <w:r w:rsidR="00840DF6">
        <w:rPr>
          <w:rFonts w:ascii="Arial" w:hAnsi="Arial" w:cs="Arial"/>
        </w:rPr>
        <w:t>judgement</w:t>
      </w:r>
      <w:r w:rsidRPr="00840DF6">
        <w:rPr>
          <w:rFonts w:ascii="Arial" w:hAnsi="Arial" w:cs="Arial"/>
        </w:rPr>
        <w:t xml:space="preserve"> from an Indian</w:t>
      </w:r>
      <w:r w:rsidRPr="00840DF6">
        <w:rPr>
          <w:rFonts w:ascii="Arial" w:hAnsi="Arial" w:cs="Arial"/>
          <w:spacing w:val="-56"/>
        </w:rPr>
        <w:t xml:space="preserve">           </w:t>
      </w:r>
      <w:r w:rsidRPr="00840DF6">
        <w:rPr>
          <w:rFonts w:ascii="Arial" w:hAnsi="Arial" w:cs="Arial"/>
          <w:w w:val="105"/>
        </w:rPr>
        <w:t xml:space="preserve">court with certain exceptions including relating to </w:t>
      </w:r>
      <w:r w:rsidR="00840DF6">
        <w:rPr>
          <w:rFonts w:ascii="Arial" w:hAnsi="Arial" w:cs="Arial"/>
          <w:w w:val="105"/>
        </w:rPr>
        <w:t>judgement</w:t>
      </w:r>
      <w:r w:rsidRPr="00840DF6">
        <w:rPr>
          <w:rFonts w:ascii="Arial" w:hAnsi="Arial" w:cs="Arial"/>
          <w:w w:val="105"/>
        </w:rPr>
        <w:t xml:space="preserve"> obtained without jurisdiction or by</w:t>
      </w:r>
      <w:r w:rsidRPr="00840DF6">
        <w:rPr>
          <w:rFonts w:ascii="Arial" w:hAnsi="Arial" w:cs="Arial"/>
          <w:spacing w:val="1"/>
          <w:w w:val="105"/>
        </w:rPr>
        <w:t xml:space="preserve"> </w:t>
      </w:r>
      <w:r w:rsidRPr="00840DF6">
        <w:rPr>
          <w:rFonts w:ascii="Arial" w:hAnsi="Arial" w:cs="Arial"/>
          <w:w w:val="105"/>
        </w:rPr>
        <w:t>fraud.</w:t>
      </w:r>
    </w:p>
    <w:p w14:paraId="763C8571" w14:textId="77777777" w:rsidR="00F07463" w:rsidRPr="00840DF6" w:rsidRDefault="00F07463" w:rsidP="00840DF6">
      <w:pPr>
        <w:pStyle w:val="NormalWeb"/>
        <w:shd w:val="clear" w:color="auto" w:fill="FFFFFF"/>
        <w:spacing w:before="0" w:beforeAutospacing="0" w:after="0" w:afterAutospacing="0"/>
        <w:jc w:val="both"/>
        <w:rPr>
          <w:rFonts w:ascii="Arial" w:hAnsi="Arial" w:cs="Arial"/>
          <w:color w:val="222222"/>
          <w:sz w:val="22"/>
          <w:szCs w:val="22"/>
          <w:bdr w:val="none" w:sz="0" w:space="0" w:color="auto" w:frame="1"/>
        </w:rPr>
      </w:pPr>
    </w:p>
    <w:p w14:paraId="615648DE" w14:textId="47915CC0" w:rsidR="00840DF6" w:rsidRPr="00FF62D1" w:rsidRDefault="00A729C5" w:rsidP="00840DF6">
      <w:pPr>
        <w:shd w:val="clear" w:color="auto" w:fill="FFFFFF"/>
        <w:jc w:val="both"/>
        <w:rPr>
          <w:rFonts w:ascii="Arial" w:hAnsi="Arial" w:cs="Arial"/>
          <w:color w:val="222222"/>
          <w:sz w:val="22"/>
          <w:szCs w:val="22"/>
          <w:bdr w:val="none" w:sz="0" w:space="0" w:color="auto" w:frame="1"/>
          <w:lang w:val="en-ZA" w:eastAsia="en-ZA" w:bidi="hi-IN"/>
        </w:rPr>
      </w:pPr>
      <w:r w:rsidRPr="00840DF6">
        <w:rPr>
          <w:rFonts w:ascii="Arial" w:hAnsi="Arial" w:cs="Arial"/>
          <w:color w:val="222222"/>
          <w:sz w:val="22"/>
          <w:szCs w:val="22"/>
          <w:bdr w:val="none" w:sz="0" w:space="0" w:color="auto" w:frame="1"/>
          <w:lang w:val="en-ZA" w:eastAsia="en-ZA" w:bidi="hi-IN"/>
        </w:rPr>
        <w:t xml:space="preserve">In terms of </w:t>
      </w:r>
      <w:r w:rsidR="00F07463" w:rsidRPr="00840DF6">
        <w:rPr>
          <w:rFonts w:ascii="Arial" w:hAnsi="Arial" w:cs="Arial"/>
          <w:color w:val="222222"/>
          <w:sz w:val="22"/>
          <w:szCs w:val="22"/>
          <w:bdr w:val="none" w:sz="0" w:space="0" w:color="auto" w:frame="1"/>
          <w:lang w:val="en-ZA" w:eastAsia="en-ZA" w:bidi="hi-IN"/>
        </w:rPr>
        <w:t xml:space="preserve">Section </w:t>
      </w:r>
      <w:r w:rsidR="00F07463" w:rsidRPr="00F07463">
        <w:rPr>
          <w:rFonts w:ascii="Arial" w:hAnsi="Arial" w:cs="Arial"/>
          <w:color w:val="222222"/>
          <w:sz w:val="22"/>
          <w:szCs w:val="22"/>
          <w:bdr w:val="none" w:sz="0" w:space="0" w:color="auto" w:frame="1"/>
          <w:lang w:val="en-ZA" w:eastAsia="en-ZA" w:bidi="hi-IN"/>
        </w:rPr>
        <w:t xml:space="preserve">44A </w:t>
      </w:r>
      <w:r w:rsidRPr="00840DF6">
        <w:rPr>
          <w:rFonts w:ascii="Arial" w:hAnsi="Arial" w:cs="Arial"/>
          <w:color w:val="222222"/>
          <w:sz w:val="22"/>
          <w:szCs w:val="22"/>
          <w:bdr w:val="none" w:sz="0" w:space="0" w:color="auto" w:frame="1"/>
          <w:lang w:val="en-ZA" w:eastAsia="en-ZA" w:bidi="hi-IN"/>
        </w:rPr>
        <w:t xml:space="preserve">of the </w:t>
      </w:r>
      <w:r w:rsidRPr="00840DF6">
        <w:rPr>
          <w:rFonts w:ascii="Arial" w:hAnsi="Arial" w:cs="Arial"/>
          <w:w w:val="105"/>
          <w:sz w:val="22"/>
          <w:szCs w:val="22"/>
        </w:rPr>
        <w:t>Code</w:t>
      </w:r>
      <w:r w:rsidRPr="00840DF6">
        <w:rPr>
          <w:rFonts w:ascii="Arial" w:hAnsi="Arial" w:cs="Arial"/>
          <w:spacing w:val="-13"/>
          <w:w w:val="105"/>
          <w:sz w:val="22"/>
          <w:szCs w:val="22"/>
        </w:rPr>
        <w:t xml:space="preserve"> </w:t>
      </w:r>
      <w:r w:rsidRPr="00840DF6">
        <w:rPr>
          <w:rFonts w:ascii="Arial" w:hAnsi="Arial" w:cs="Arial"/>
          <w:w w:val="105"/>
          <w:sz w:val="22"/>
          <w:szCs w:val="22"/>
        </w:rPr>
        <w:t>of</w:t>
      </w:r>
      <w:r w:rsidRPr="00840DF6">
        <w:rPr>
          <w:rFonts w:ascii="Arial" w:hAnsi="Arial" w:cs="Arial"/>
          <w:spacing w:val="-13"/>
          <w:w w:val="105"/>
          <w:sz w:val="22"/>
          <w:szCs w:val="22"/>
        </w:rPr>
        <w:t xml:space="preserve"> </w:t>
      </w:r>
      <w:r w:rsidRPr="00840DF6">
        <w:rPr>
          <w:rFonts w:ascii="Arial" w:hAnsi="Arial" w:cs="Arial"/>
          <w:w w:val="105"/>
          <w:sz w:val="22"/>
          <w:szCs w:val="22"/>
        </w:rPr>
        <w:t>Civil</w:t>
      </w:r>
      <w:r w:rsidRPr="00840DF6">
        <w:rPr>
          <w:rFonts w:ascii="Arial" w:hAnsi="Arial" w:cs="Arial"/>
          <w:spacing w:val="-13"/>
          <w:w w:val="105"/>
          <w:sz w:val="22"/>
          <w:szCs w:val="22"/>
        </w:rPr>
        <w:t xml:space="preserve"> </w:t>
      </w:r>
      <w:r w:rsidRPr="00840DF6">
        <w:rPr>
          <w:rFonts w:ascii="Arial" w:hAnsi="Arial" w:cs="Arial"/>
          <w:w w:val="105"/>
          <w:sz w:val="22"/>
          <w:szCs w:val="22"/>
        </w:rPr>
        <w:t>Procedure,</w:t>
      </w:r>
      <w:r w:rsidRPr="00840DF6">
        <w:rPr>
          <w:rFonts w:ascii="Arial" w:hAnsi="Arial" w:cs="Arial"/>
          <w:spacing w:val="-12"/>
          <w:w w:val="105"/>
          <w:sz w:val="22"/>
          <w:szCs w:val="22"/>
        </w:rPr>
        <w:t xml:space="preserve"> </w:t>
      </w:r>
      <w:r w:rsidRPr="00840DF6">
        <w:rPr>
          <w:rFonts w:ascii="Arial" w:hAnsi="Arial" w:cs="Arial"/>
          <w:w w:val="105"/>
          <w:sz w:val="22"/>
          <w:szCs w:val="22"/>
        </w:rPr>
        <w:t>1908</w:t>
      </w:r>
      <w:r w:rsidR="00F07463" w:rsidRPr="00F07463">
        <w:rPr>
          <w:rFonts w:ascii="Arial" w:hAnsi="Arial" w:cs="Arial"/>
          <w:color w:val="222222"/>
          <w:sz w:val="22"/>
          <w:szCs w:val="22"/>
          <w:bdr w:val="none" w:sz="0" w:space="0" w:color="auto" w:frame="1"/>
          <w:lang w:val="en-ZA" w:eastAsia="en-ZA" w:bidi="hi-IN"/>
        </w:rPr>
        <w:t xml:space="preserve"> a judgement passed by a superior court of a reciprocating territory can be executed in India as if it were passed by an Indian District Court. </w:t>
      </w:r>
      <w:r w:rsidR="00840DF6" w:rsidRPr="00840DF6">
        <w:rPr>
          <w:rFonts w:ascii="Arial" w:hAnsi="Arial" w:cs="Arial"/>
          <w:w w:val="105"/>
          <w:sz w:val="22"/>
          <w:szCs w:val="22"/>
        </w:rPr>
        <w:t>Such</w:t>
      </w:r>
      <w:r w:rsidR="00840DF6" w:rsidRPr="00840DF6">
        <w:rPr>
          <w:rFonts w:ascii="Arial" w:hAnsi="Arial" w:cs="Arial"/>
          <w:spacing w:val="1"/>
          <w:w w:val="105"/>
          <w:sz w:val="22"/>
          <w:szCs w:val="22"/>
        </w:rPr>
        <w:t xml:space="preserve"> </w:t>
      </w:r>
      <w:r w:rsidR="00840DF6">
        <w:rPr>
          <w:rFonts w:ascii="Arial" w:hAnsi="Arial" w:cs="Arial"/>
          <w:spacing w:val="-1"/>
          <w:w w:val="105"/>
          <w:sz w:val="22"/>
          <w:szCs w:val="22"/>
        </w:rPr>
        <w:t>judgement</w:t>
      </w:r>
      <w:r w:rsidR="00840DF6" w:rsidRPr="00840DF6">
        <w:rPr>
          <w:rFonts w:ascii="Arial" w:hAnsi="Arial" w:cs="Arial"/>
          <w:spacing w:val="-21"/>
          <w:w w:val="105"/>
          <w:sz w:val="22"/>
          <w:szCs w:val="22"/>
        </w:rPr>
        <w:t xml:space="preserve"> </w:t>
      </w:r>
      <w:r w:rsidR="00840DF6" w:rsidRPr="00840DF6">
        <w:rPr>
          <w:rFonts w:ascii="Arial" w:hAnsi="Arial" w:cs="Arial"/>
          <w:spacing w:val="-1"/>
          <w:w w:val="105"/>
          <w:sz w:val="22"/>
          <w:szCs w:val="22"/>
        </w:rPr>
        <w:t>being passed</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by</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a</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notified,</w:t>
      </w:r>
      <w:r w:rsidR="001F1B04">
        <w:rPr>
          <w:rFonts w:ascii="Arial" w:hAnsi="Arial" w:cs="Arial"/>
          <w:spacing w:val="-1"/>
          <w:w w:val="105"/>
          <w:sz w:val="22"/>
          <w:szCs w:val="22"/>
        </w:rPr>
        <w:t xml:space="preserve"> </w:t>
      </w:r>
      <w:r w:rsidR="00840DF6" w:rsidRPr="00840DF6">
        <w:rPr>
          <w:rFonts w:ascii="Arial" w:hAnsi="Arial" w:cs="Arial"/>
          <w:spacing w:val="-1"/>
          <w:w w:val="105"/>
          <w:sz w:val="22"/>
          <w:szCs w:val="22"/>
        </w:rPr>
        <w:t>designated,</w:t>
      </w:r>
      <w:r w:rsidR="00840DF6" w:rsidRPr="00840DF6">
        <w:rPr>
          <w:rFonts w:ascii="Arial" w:hAnsi="Arial" w:cs="Arial"/>
          <w:spacing w:val="-21"/>
          <w:w w:val="105"/>
          <w:sz w:val="22"/>
          <w:szCs w:val="22"/>
        </w:rPr>
        <w:t xml:space="preserve"> </w:t>
      </w:r>
      <w:r w:rsidR="00840DF6" w:rsidRPr="00840DF6">
        <w:rPr>
          <w:rFonts w:ascii="Arial" w:hAnsi="Arial" w:cs="Arial"/>
          <w:spacing w:val="-1"/>
          <w:w w:val="105"/>
          <w:sz w:val="22"/>
          <w:szCs w:val="22"/>
        </w:rPr>
        <w:t>court</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in</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a</w:t>
      </w:r>
      <w:r w:rsidR="00840DF6" w:rsidRPr="00840DF6">
        <w:rPr>
          <w:rFonts w:ascii="Arial" w:hAnsi="Arial" w:cs="Arial"/>
          <w:spacing w:val="-20"/>
          <w:w w:val="105"/>
          <w:sz w:val="22"/>
          <w:szCs w:val="22"/>
        </w:rPr>
        <w:t xml:space="preserve"> </w:t>
      </w:r>
      <w:r w:rsidR="00840DF6" w:rsidRPr="00840DF6">
        <w:rPr>
          <w:rFonts w:ascii="Arial" w:hAnsi="Arial" w:cs="Arial"/>
          <w:spacing w:val="-1"/>
          <w:w w:val="105"/>
          <w:sz w:val="22"/>
          <w:szCs w:val="22"/>
        </w:rPr>
        <w:t>reciprocating</w:t>
      </w:r>
      <w:r w:rsidR="00840DF6" w:rsidRPr="00840DF6">
        <w:rPr>
          <w:rFonts w:ascii="Arial" w:hAnsi="Arial" w:cs="Arial"/>
          <w:spacing w:val="-20"/>
          <w:w w:val="105"/>
          <w:sz w:val="22"/>
          <w:szCs w:val="22"/>
        </w:rPr>
        <w:t xml:space="preserve"> </w:t>
      </w:r>
      <w:r w:rsidR="00840DF6" w:rsidRPr="00840DF6">
        <w:rPr>
          <w:rFonts w:ascii="Arial" w:hAnsi="Arial" w:cs="Arial"/>
          <w:w w:val="105"/>
          <w:sz w:val="22"/>
          <w:szCs w:val="22"/>
        </w:rPr>
        <w:t>territory</w:t>
      </w:r>
      <w:r w:rsidR="00840DF6" w:rsidRPr="00840DF6">
        <w:rPr>
          <w:rFonts w:ascii="Arial" w:hAnsi="Arial" w:cs="Arial"/>
          <w:spacing w:val="-20"/>
          <w:w w:val="105"/>
          <w:sz w:val="22"/>
          <w:szCs w:val="22"/>
        </w:rPr>
        <w:t xml:space="preserve"> </w:t>
      </w:r>
      <w:r w:rsidR="00840DF6" w:rsidRPr="00840DF6">
        <w:rPr>
          <w:rFonts w:ascii="Arial" w:hAnsi="Arial" w:cs="Arial"/>
          <w:w w:val="105"/>
          <w:sz w:val="22"/>
          <w:szCs w:val="22"/>
        </w:rPr>
        <w:t>outside</w:t>
      </w:r>
      <w:r w:rsidR="00840DF6" w:rsidRPr="00840DF6">
        <w:rPr>
          <w:rFonts w:ascii="Arial" w:hAnsi="Arial" w:cs="Arial"/>
          <w:spacing w:val="-20"/>
          <w:w w:val="105"/>
          <w:sz w:val="22"/>
          <w:szCs w:val="22"/>
        </w:rPr>
        <w:t xml:space="preserve"> </w:t>
      </w:r>
      <w:r w:rsidR="00840DF6" w:rsidRPr="00840DF6">
        <w:rPr>
          <w:rFonts w:ascii="Arial" w:hAnsi="Arial" w:cs="Arial"/>
          <w:w w:val="105"/>
          <w:sz w:val="22"/>
          <w:szCs w:val="22"/>
        </w:rPr>
        <w:t>India</w:t>
      </w:r>
      <w:r w:rsidR="00840DF6" w:rsidRPr="00840DF6">
        <w:rPr>
          <w:rFonts w:ascii="Arial" w:hAnsi="Arial" w:cs="Arial"/>
          <w:spacing w:val="1"/>
          <w:w w:val="105"/>
          <w:sz w:val="22"/>
          <w:szCs w:val="22"/>
        </w:rPr>
        <w:t xml:space="preserve"> </w:t>
      </w:r>
      <w:r w:rsidR="00840DF6" w:rsidRPr="00840DF6">
        <w:rPr>
          <w:rFonts w:ascii="Arial" w:hAnsi="Arial" w:cs="Arial"/>
          <w:w w:val="105"/>
          <w:sz w:val="22"/>
          <w:szCs w:val="22"/>
        </w:rPr>
        <w:t>and</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the</w:t>
      </w:r>
      <w:r w:rsidR="00840DF6" w:rsidRPr="00840DF6">
        <w:rPr>
          <w:rFonts w:ascii="Arial" w:hAnsi="Arial" w:cs="Arial"/>
          <w:spacing w:val="-14"/>
          <w:w w:val="105"/>
          <w:sz w:val="22"/>
          <w:szCs w:val="22"/>
        </w:rPr>
        <w:t xml:space="preserve"> </w:t>
      </w:r>
      <w:r w:rsidR="00840DF6">
        <w:rPr>
          <w:rFonts w:ascii="Arial" w:hAnsi="Arial" w:cs="Arial"/>
          <w:w w:val="105"/>
          <w:sz w:val="22"/>
          <w:szCs w:val="22"/>
        </w:rPr>
        <w:t>judgement</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is</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in</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relation</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to</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the</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payment</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of</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a</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sum</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of</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money</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not</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being</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taxes</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or</w:t>
      </w:r>
      <w:r w:rsidR="00840DF6" w:rsidRPr="00840DF6">
        <w:rPr>
          <w:rFonts w:ascii="Arial" w:hAnsi="Arial" w:cs="Arial"/>
          <w:spacing w:val="-15"/>
          <w:w w:val="105"/>
          <w:sz w:val="22"/>
          <w:szCs w:val="22"/>
        </w:rPr>
        <w:t xml:space="preserve"> </w:t>
      </w:r>
      <w:r w:rsidR="00840DF6" w:rsidRPr="00840DF6">
        <w:rPr>
          <w:rFonts w:ascii="Arial" w:hAnsi="Arial" w:cs="Arial"/>
          <w:w w:val="105"/>
          <w:sz w:val="22"/>
          <w:szCs w:val="22"/>
        </w:rPr>
        <w:t>other</w:t>
      </w:r>
      <w:r w:rsidR="00840DF6" w:rsidRPr="00840DF6">
        <w:rPr>
          <w:rFonts w:ascii="Arial" w:hAnsi="Arial" w:cs="Arial"/>
          <w:spacing w:val="-14"/>
          <w:w w:val="105"/>
          <w:sz w:val="22"/>
          <w:szCs w:val="22"/>
        </w:rPr>
        <w:t xml:space="preserve"> </w:t>
      </w:r>
      <w:r w:rsidR="00840DF6" w:rsidRPr="00840DF6">
        <w:rPr>
          <w:rFonts w:ascii="Arial" w:hAnsi="Arial" w:cs="Arial"/>
          <w:w w:val="105"/>
          <w:sz w:val="22"/>
          <w:szCs w:val="22"/>
        </w:rPr>
        <w:t>charges</w:t>
      </w:r>
      <w:r w:rsidR="00840DF6">
        <w:rPr>
          <w:rFonts w:ascii="Arial" w:hAnsi="Arial" w:cs="Arial"/>
          <w:w w:val="105"/>
          <w:sz w:val="22"/>
          <w:szCs w:val="22"/>
        </w:rPr>
        <w:t xml:space="preserve">  </w:t>
      </w:r>
      <w:r w:rsidR="00840DF6" w:rsidRPr="00840DF6">
        <w:rPr>
          <w:rFonts w:ascii="Arial" w:hAnsi="Arial" w:cs="Arial"/>
          <w:spacing w:val="-59"/>
          <w:w w:val="105"/>
          <w:sz w:val="22"/>
          <w:szCs w:val="22"/>
        </w:rPr>
        <w:t xml:space="preserve"> </w:t>
      </w:r>
      <w:r w:rsidR="00840DF6" w:rsidRPr="00840DF6">
        <w:rPr>
          <w:rFonts w:ascii="Arial" w:hAnsi="Arial" w:cs="Arial"/>
          <w:w w:val="105"/>
          <w:sz w:val="22"/>
          <w:szCs w:val="22"/>
        </w:rPr>
        <w:t>similar</w:t>
      </w:r>
      <w:r w:rsidR="00840DF6" w:rsidRPr="00840DF6">
        <w:rPr>
          <w:rFonts w:ascii="Arial" w:hAnsi="Arial" w:cs="Arial"/>
          <w:spacing w:val="1"/>
          <w:w w:val="105"/>
          <w:sz w:val="22"/>
          <w:szCs w:val="22"/>
        </w:rPr>
        <w:t xml:space="preserve"> </w:t>
      </w:r>
      <w:r w:rsidR="00840DF6" w:rsidRPr="00840DF6">
        <w:rPr>
          <w:rFonts w:ascii="Arial" w:hAnsi="Arial" w:cs="Arial"/>
          <w:w w:val="105"/>
          <w:sz w:val="22"/>
          <w:szCs w:val="22"/>
        </w:rPr>
        <w:t>in</w:t>
      </w:r>
      <w:r w:rsidR="00840DF6" w:rsidRPr="00840DF6">
        <w:rPr>
          <w:rFonts w:ascii="Arial" w:hAnsi="Arial" w:cs="Arial"/>
          <w:spacing w:val="1"/>
          <w:w w:val="105"/>
          <w:sz w:val="22"/>
          <w:szCs w:val="22"/>
        </w:rPr>
        <w:t xml:space="preserve"> </w:t>
      </w:r>
      <w:r w:rsidR="00840DF6" w:rsidRPr="00840DF6">
        <w:rPr>
          <w:rFonts w:ascii="Arial" w:hAnsi="Arial" w:cs="Arial"/>
          <w:w w:val="105"/>
          <w:sz w:val="22"/>
          <w:szCs w:val="22"/>
        </w:rPr>
        <w:t>nature.</w:t>
      </w:r>
      <w:r w:rsidR="001F048D">
        <w:rPr>
          <w:rFonts w:ascii="Arial" w:hAnsi="Arial" w:cs="Arial"/>
          <w:color w:val="222222"/>
          <w:sz w:val="22"/>
          <w:szCs w:val="22"/>
          <w:bdr w:val="none" w:sz="0" w:space="0" w:color="auto" w:frame="1"/>
          <w:lang w:val="en-ZA" w:eastAsia="en-ZA" w:bidi="hi-IN"/>
        </w:rPr>
        <w:t xml:space="preserve"> </w:t>
      </w:r>
      <w:r w:rsidR="00840DF6" w:rsidRPr="00840DF6">
        <w:rPr>
          <w:rFonts w:ascii="Arial" w:hAnsi="Arial" w:cs="Arial"/>
          <w:sz w:val="22"/>
          <w:szCs w:val="22"/>
        </w:rPr>
        <w:t xml:space="preserve">A </w:t>
      </w:r>
      <w:r w:rsidR="001F1B04">
        <w:rPr>
          <w:rFonts w:ascii="Arial" w:hAnsi="Arial" w:cs="Arial"/>
          <w:sz w:val="22"/>
          <w:szCs w:val="22"/>
        </w:rPr>
        <w:t>judgement</w:t>
      </w:r>
      <w:r w:rsidR="00840DF6" w:rsidRPr="00840DF6">
        <w:rPr>
          <w:rFonts w:ascii="Arial" w:hAnsi="Arial" w:cs="Arial"/>
          <w:sz w:val="22"/>
          <w:szCs w:val="22"/>
        </w:rPr>
        <w:t xml:space="preserve"> from such courts can be enforced in India as a </w:t>
      </w:r>
      <w:r w:rsidR="001F1B04">
        <w:rPr>
          <w:rFonts w:ascii="Arial" w:hAnsi="Arial" w:cs="Arial"/>
          <w:sz w:val="22"/>
          <w:szCs w:val="22"/>
        </w:rPr>
        <w:t xml:space="preserve">judgement </w:t>
      </w:r>
      <w:r w:rsidR="00840DF6" w:rsidRPr="00840DF6">
        <w:rPr>
          <w:rFonts w:ascii="Arial" w:hAnsi="Arial" w:cs="Arial"/>
          <w:sz w:val="22"/>
          <w:szCs w:val="22"/>
        </w:rPr>
        <w:t>from an Indian</w:t>
      </w:r>
      <w:r w:rsidR="00840DF6" w:rsidRPr="00840DF6">
        <w:rPr>
          <w:rFonts w:ascii="Arial" w:hAnsi="Arial" w:cs="Arial"/>
          <w:spacing w:val="-56"/>
          <w:sz w:val="22"/>
          <w:szCs w:val="22"/>
        </w:rPr>
        <w:t xml:space="preserve"> </w:t>
      </w:r>
      <w:r w:rsidR="001F1B04">
        <w:rPr>
          <w:rFonts w:ascii="Arial" w:hAnsi="Arial" w:cs="Arial"/>
          <w:spacing w:val="-56"/>
          <w:sz w:val="22"/>
          <w:szCs w:val="22"/>
        </w:rPr>
        <w:t xml:space="preserve">              </w:t>
      </w:r>
      <w:r w:rsidR="00840DF6" w:rsidRPr="00840DF6">
        <w:rPr>
          <w:rFonts w:ascii="Arial" w:hAnsi="Arial" w:cs="Arial"/>
          <w:w w:val="105"/>
          <w:sz w:val="22"/>
          <w:szCs w:val="22"/>
        </w:rPr>
        <w:t xml:space="preserve">court with certain exceptions including relating to </w:t>
      </w:r>
      <w:r w:rsidR="001F1B04">
        <w:rPr>
          <w:rFonts w:ascii="Arial" w:hAnsi="Arial" w:cs="Arial"/>
          <w:w w:val="105"/>
          <w:sz w:val="22"/>
          <w:szCs w:val="22"/>
        </w:rPr>
        <w:t>judgements</w:t>
      </w:r>
      <w:r w:rsidR="00840DF6" w:rsidRPr="00840DF6">
        <w:rPr>
          <w:rFonts w:ascii="Arial" w:hAnsi="Arial" w:cs="Arial"/>
          <w:w w:val="105"/>
          <w:sz w:val="22"/>
          <w:szCs w:val="22"/>
        </w:rPr>
        <w:t xml:space="preserve"> obtained without jurisdiction or by</w:t>
      </w:r>
      <w:r w:rsidR="00840DF6" w:rsidRPr="00840DF6">
        <w:rPr>
          <w:rFonts w:ascii="Arial" w:hAnsi="Arial" w:cs="Arial"/>
          <w:spacing w:val="1"/>
          <w:w w:val="105"/>
          <w:sz w:val="22"/>
          <w:szCs w:val="22"/>
        </w:rPr>
        <w:t xml:space="preserve"> </w:t>
      </w:r>
      <w:r w:rsidR="00840DF6" w:rsidRPr="00840DF6">
        <w:rPr>
          <w:rFonts w:ascii="Arial" w:hAnsi="Arial" w:cs="Arial"/>
          <w:w w:val="105"/>
          <w:sz w:val="22"/>
          <w:szCs w:val="22"/>
        </w:rPr>
        <w:t>fraud.</w:t>
      </w:r>
    </w:p>
    <w:p w14:paraId="424F7960" w14:textId="77777777" w:rsidR="00840DF6" w:rsidRPr="00F07463" w:rsidRDefault="00840DF6" w:rsidP="00840DF6">
      <w:pPr>
        <w:shd w:val="clear" w:color="auto" w:fill="FFFFFF"/>
        <w:jc w:val="both"/>
        <w:rPr>
          <w:rFonts w:ascii="Arial" w:hAnsi="Arial" w:cs="Arial"/>
          <w:color w:val="222222"/>
          <w:sz w:val="22"/>
          <w:szCs w:val="22"/>
          <w:lang w:val="en-ZA" w:eastAsia="en-ZA" w:bidi="hi-IN"/>
        </w:rPr>
      </w:pPr>
    </w:p>
    <w:p w14:paraId="5F427934" w14:textId="7E2DFDA5" w:rsidR="00F07463" w:rsidRPr="00F07463" w:rsidRDefault="00A729C5" w:rsidP="00840DF6">
      <w:pPr>
        <w:shd w:val="clear" w:color="auto" w:fill="FFFFFF"/>
        <w:jc w:val="both"/>
        <w:rPr>
          <w:rFonts w:ascii="Arial" w:hAnsi="Arial" w:cs="Arial"/>
          <w:color w:val="222222"/>
          <w:sz w:val="22"/>
          <w:szCs w:val="22"/>
          <w:lang w:val="en-ZA" w:eastAsia="en-ZA" w:bidi="hi-IN"/>
        </w:rPr>
      </w:pPr>
      <w:r w:rsidRPr="00840DF6">
        <w:rPr>
          <w:rFonts w:ascii="Arial" w:hAnsi="Arial" w:cs="Arial"/>
          <w:color w:val="222222"/>
          <w:sz w:val="22"/>
          <w:szCs w:val="22"/>
          <w:bdr w:val="none" w:sz="0" w:space="0" w:color="auto" w:frame="1"/>
          <w:lang w:val="en-ZA" w:eastAsia="en-ZA" w:bidi="hi-IN"/>
        </w:rPr>
        <w:t xml:space="preserve">In terms of </w:t>
      </w:r>
      <w:r w:rsidR="00F07463" w:rsidRPr="00840DF6">
        <w:rPr>
          <w:rFonts w:ascii="Arial" w:hAnsi="Arial" w:cs="Arial"/>
          <w:color w:val="222222"/>
          <w:sz w:val="22"/>
          <w:szCs w:val="22"/>
          <w:bdr w:val="none" w:sz="0" w:space="0" w:color="auto" w:frame="1"/>
          <w:lang w:val="en-ZA" w:eastAsia="en-ZA" w:bidi="hi-IN"/>
        </w:rPr>
        <w:t xml:space="preserve">Section </w:t>
      </w:r>
      <w:r w:rsidR="00F07463" w:rsidRPr="00F07463">
        <w:rPr>
          <w:rFonts w:ascii="Arial" w:hAnsi="Arial" w:cs="Arial"/>
          <w:color w:val="222222"/>
          <w:sz w:val="22"/>
          <w:szCs w:val="22"/>
          <w:bdr w:val="none" w:sz="0" w:space="0" w:color="auto" w:frame="1"/>
          <w:lang w:val="en-ZA" w:eastAsia="en-ZA" w:bidi="hi-IN"/>
        </w:rPr>
        <w:t xml:space="preserve">44A (1) </w:t>
      </w:r>
      <w:r w:rsidRPr="00840DF6">
        <w:rPr>
          <w:rFonts w:ascii="Arial" w:hAnsi="Arial" w:cs="Arial"/>
          <w:color w:val="222222"/>
          <w:sz w:val="22"/>
          <w:szCs w:val="22"/>
          <w:bdr w:val="none" w:sz="0" w:space="0" w:color="auto" w:frame="1"/>
          <w:lang w:val="en-ZA" w:eastAsia="en-ZA" w:bidi="hi-IN"/>
        </w:rPr>
        <w:t xml:space="preserve">of the </w:t>
      </w:r>
      <w:r w:rsidRPr="00840DF6">
        <w:rPr>
          <w:rFonts w:ascii="Arial" w:hAnsi="Arial" w:cs="Arial"/>
          <w:w w:val="105"/>
          <w:sz w:val="22"/>
          <w:szCs w:val="22"/>
        </w:rPr>
        <w:t>Code</w:t>
      </w:r>
      <w:r w:rsidRPr="00840DF6">
        <w:rPr>
          <w:rFonts w:ascii="Arial" w:hAnsi="Arial" w:cs="Arial"/>
          <w:spacing w:val="-13"/>
          <w:w w:val="105"/>
          <w:sz w:val="22"/>
          <w:szCs w:val="22"/>
        </w:rPr>
        <w:t xml:space="preserve"> </w:t>
      </w:r>
      <w:r w:rsidRPr="00840DF6">
        <w:rPr>
          <w:rFonts w:ascii="Arial" w:hAnsi="Arial" w:cs="Arial"/>
          <w:w w:val="105"/>
          <w:sz w:val="22"/>
          <w:szCs w:val="22"/>
        </w:rPr>
        <w:t>of</w:t>
      </w:r>
      <w:r w:rsidRPr="00840DF6">
        <w:rPr>
          <w:rFonts w:ascii="Arial" w:hAnsi="Arial" w:cs="Arial"/>
          <w:spacing w:val="-13"/>
          <w:w w:val="105"/>
          <w:sz w:val="22"/>
          <w:szCs w:val="22"/>
        </w:rPr>
        <w:t xml:space="preserve"> </w:t>
      </w:r>
      <w:r w:rsidRPr="00840DF6">
        <w:rPr>
          <w:rFonts w:ascii="Arial" w:hAnsi="Arial" w:cs="Arial"/>
          <w:w w:val="105"/>
          <w:sz w:val="22"/>
          <w:szCs w:val="22"/>
        </w:rPr>
        <w:t>Civil</w:t>
      </w:r>
      <w:r w:rsidRPr="00840DF6">
        <w:rPr>
          <w:rFonts w:ascii="Arial" w:hAnsi="Arial" w:cs="Arial"/>
          <w:spacing w:val="-13"/>
          <w:w w:val="105"/>
          <w:sz w:val="22"/>
          <w:szCs w:val="22"/>
        </w:rPr>
        <w:t xml:space="preserve"> </w:t>
      </w:r>
      <w:r w:rsidRPr="00840DF6">
        <w:rPr>
          <w:rFonts w:ascii="Arial" w:hAnsi="Arial" w:cs="Arial"/>
          <w:w w:val="105"/>
          <w:sz w:val="22"/>
          <w:szCs w:val="22"/>
        </w:rPr>
        <w:t>Procedure,</w:t>
      </w:r>
      <w:r w:rsidRPr="00840DF6">
        <w:rPr>
          <w:rFonts w:ascii="Arial" w:hAnsi="Arial" w:cs="Arial"/>
          <w:spacing w:val="-12"/>
          <w:w w:val="105"/>
          <w:sz w:val="22"/>
          <w:szCs w:val="22"/>
        </w:rPr>
        <w:t xml:space="preserve"> </w:t>
      </w:r>
      <w:proofErr w:type="gramStart"/>
      <w:r w:rsidRPr="00840DF6">
        <w:rPr>
          <w:rFonts w:ascii="Arial" w:hAnsi="Arial" w:cs="Arial"/>
          <w:w w:val="105"/>
          <w:sz w:val="22"/>
          <w:szCs w:val="22"/>
        </w:rPr>
        <w:t>1908</w:t>
      </w:r>
      <w:r w:rsidRPr="00840DF6">
        <w:rPr>
          <w:rFonts w:ascii="Arial" w:hAnsi="Arial" w:cs="Arial"/>
          <w:spacing w:val="-13"/>
          <w:w w:val="105"/>
          <w:sz w:val="22"/>
          <w:szCs w:val="22"/>
        </w:rPr>
        <w:t xml:space="preserve"> </w:t>
      </w:r>
      <w:r w:rsidR="00F07463" w:rsidRPr="00F07463">
        <w:rPr>
          <w:rFonts w:ascii="Arial" w:hAnsi="Arial" w:cs="Arial"/>
          <w:color w:val="222222"/>
          <w:sz w:val="22"/>
          <w:szCs w:val="22"/>
          <w:bdr w:val="none" w:sz="0" w:space="0" w:color="auto" w:frame="1"/>
          <w:lang w:val="en-ZA" w:eastAsia="en-ZA" w:bidi="hi-IN"/>
        </w:rPr>
        <w:t xml:space="preserve"> when</w:t>
      </w:r>
      <w:proofErr w:type="gramEnd"/>
      <w:r w:rsidR="00F07463" w:rsidRPr="00F07463">
        <w:rPr>
          <w:rFonts w:ascii="Arial" w:hAnsi="Arial" w:cs="Arial"/>
          <w:color w:val="222222"/>
          <w:sz w:val="22"/>
          <w:szCs w:val="22"/>
          <w:bdr w:val="none" w:sz="0" w:space="0" w:color="auto" w:frame="1"/>
          <w:lang w:val="en-ZA" w:eastAsia="en-ZA" w:bidi="hi-IN"/>
        </w:rPr>
        <w:t xml:space="preserve"> a certified copy of a </w:t>
      </w:r>
      <w:r w:rsidR="001F1B04">
        <w:rPr>
          <w:rFonts w:ascii="Arial" w:hAnsi="Arial" w:cs="Arial"/>
          <w:color w:val="222222"/>
          <w:sz w:val="22"/>
          <w:szCs w:val="22"/>
          <w:bdr w:val="none" w:sz="0" w:space="0" w:color="auto" w:frame="1"/>
          <w:lang w:val="en-ZA" w:eastAsia="en-ZA" w:bidi="hi-IN"/>
        </w:rPr>
        <w:t>judgement</w:t>
      </w:r>
      <w:r w:rsidR="00F07463" w:rsidRPr="00F07463">
        <w:rPr>
          <w:rFonts w:ascii="Arial" w:hAnsi="Arial" w:cs="Arial"/>
          <w:color w:val="222222"/>
          <w:sz w:val="22"/>
          <w:szCs w:val="22"/>
          <w:bdr w:val="none" w:sz="0" w:space="0" w:color="auto" w:frame="1"/>
          <w:lang w:val="en-ZA" w:eastAsia="en-ZA" w:bidi="hi-IN"/>
        </w:rPr>
        <w:t xml:space="preserve"> passed by a superior court of a reciprocating territory is filed in a district court in India, it shall be executable in India and its execution will have the same effect as if it was passed by a District Court in India</w:t>
      </w:r>
      <w:r w:rsidR="00840DF6" w:rsidRPr="00840DF6">
        <w:rPr>
          <w:rFonts w:ascii="Arial" w:hAnsi="Arial" w:cs="Arial"/>
          <w:color w:val="222222"/>
          <w:sz w:val="22"/>
          <w:szCs w:val="22"/>
          <w:bdr w:val="none" w:sz="0" w:space="0" w:color="auto" w:frame="1"/>
          <w:lang w:val="en-ZA" w:eastAsia="en-ZA" w:bidi="hi-IN"/>
        </w:rPr>
        <w:t xml:space="preserve">. </w:t>
      </w:r>
      <w:r w:rsidR="00840DF6" w:rsidRPr="00840DF6">
        <w:rPr>
          <w:rStyle w:val="FootnoteReference"/>
          <w:rFonts w:ascii="Arial" w:hAnsi="Arial" w:cs="Arial"/>
          <w:color w:val="222222"/>
          <w:sz w:val="22"/>
          <w:szCs w:val="22"/>
          <w:bdr w:val="none" w:sz="0" w:space="0" w:color="auto" w:frame="1"/>
          <w:lang w:val="en-ZA" w:eastAsia="en-ZA" w:bidi="hi-IN"/>
        </w:rPr>
        <w:footnoteReference w:id="7"/>
      </w:r>
      <w:r w:rsidR="00F07463" w:rsidRPr="00F07463">
        <w:rPr>
          <w:rFonts w:ascii="Arial" w:hAnsi="Arial" w:cs="Arial"/>
          <w:color w:val="222222"/>
          <w:sz w:val="22"/>
          <w:szCs w:val="22"/>
          <w:bdr w:val="none" w:sz="0" w:space="0" w:color="auto" w:frame="1"/>
          <w:lang w:val="en-ZA" w:eastAsia="en-ZA" w:bidi="hi-IN"/>
        </w:rPr>
        <w:t xml:space="preserve"> </w:t>
      </w:r>
    </w:p>
    <w:p w14:paraId="534B9C5A" w14:textId="77777777" w:rsidR="00480842" w:rsidRPr="00840DF6" w:rsidRDefault="00480842" w:rsidP="00840DF6">
      <w:pPr>
        <w:pStyle w:val="BodyText"/>
        <w:ind w:left="825" w:right="223"/>
        <w:jc w:val="both"/>
        <w:rPr>
          <w:rFonts w:ascii="Arial" w:hAnsi="Arial" w:cs="Arial"/>
          <w:w w:val="105"/>
        </w:rPr>
      </w:pPr>
    </w:p>
    <w:p w14:paraId="75B4722D" w14:textId="0B6A6CF3" w:rsidR="00840DF6" w:rsidRPr="00840DF6" w:rsidRDefault="00756FBB" w:rsidP="00840DF6">
      <w:pPr>
        <w:pStyle w:val="BodyText"/>
        <w:ind w:right="223"/>
        <w:jc w:val="both"/>
        <w:rPr>
          <w:rFonts w:ascii="Arial" w:hAnsi="Arial" w:cs="Arial"/>
          <w:w w:val="105"/>
        </w:rPr>
      </w:pPr>
      <w:r>
        <w:rPr>
          <w:rFonts w:ascii="Arial" w:hAnsi="Arial" w:cs="Arial"/>
          <w:w w:val="105"/>
        </w:rPr>
        <w:t xml:space="preserve">Therefore if </w:t>
      </w:r>
      <w:r w:rsidR="00840DF6" w:rsidRPr="00840DF6">
        <w:rPr>
          <w:rFonts w:ascii="Arial" w:hAnsi="Arial" w:cs="Arial"/>
          <w:w w:val="105"/>
        </w:rPr>
        <w:t xml:space="preserve">a judgement be </w:t>
      </w:r>
      <w:r w:rsidR="008F02C0" w:rsidRPr="00840DF6">
        <w:rPr>
          <w:rFonts w:ascii="Arial" w:hAnsi="Arial" w:cs="Arial"/>
          <w:w w:val="105"/>
        </w:rPr>
        <w:t>obtained</w:t>
      </w:r>
      <w:r w:rsidR="008F02C0" w:rsidRPr="00840DF6">
        <w:rPr>
          <w:rFonts w:ascii="Arial" w:hAnsi="Arial" w:cs="Arial"/>
          <w:spacing w:val="-14"/>
          <w:w w:val="105"/>
        </w:rPr>
        <w:t xml:space="preserve"> </w:t>
      </w:r>
      <w:proofErr w:type="gramStart"/>
      <w:r w:rsidR="008F02C0" w:rsidRPr="00840DF6">
        <w:rPr>
          <w:rFonts w:ascii="Arial" w:hAnsi="Arial" w:cs="Arial"/>
          <w:w w:val="105"/>
        </w:rPr>
        <w:t>in</w:t>
      </w:r>
      <w:r w:rsidR="008F02C0" w:rsidRPr="00840DF6">
        <w:rPr>
          <w:rFonts w:ascii="Arial" w:hAnsi="Arial" w:cs="Arial"/>
          <w:spacing w:val="-59"/>
          <w:w w:val="105"/>
        </w:rPr>
        <w:t xml:space="preserve"> </w:t>
      </w:r>
      <w:r w:rsidR="00840DF6" w:rsidRPr="00840DF6">
        <w:rPr>
          <w:rFonts w:ascii="Arial" w:hAnsi="Arial" w:cs="Arial"/>
          <w:w w:val="105"/>
        </w:rPr>
        <w:t xml:space="preserve"> a</w:t>
      </w:r>
      <w:proofErr w:type="gramEnd"/>
      <w:r w:rsidR="00840DF6" w:rsidRPr="00840DF6">
        <w:rPr>
          <w:rFonts w:ascii="Arial" w:hAnsi="Arial" w:cs="Arial"/>
          <w:w w:val="105"/>
        </w:rPr>
        <w:t xml:space="preserve"> </w:t>
      </w:r>
      <w:r w:rsidR="008F02C0" w:rsidRPr="00840DF6">
        <w:rPr>
          <w:rFonts w:ascii="Arial" w:hAnsi="Arial" w:cs="Arial"/>
          <w:w w:val="105"/>
        </w:rPr>
        <w:t>non-reciprocating</w:t>
      </w:r>
      <w:r w:rsidR="008F02C0" w:rsidRPr="00840DF6">
        <w:rPr>
          <w:rFonts w:ascii="Arial" w:hAnsi="Arial" w:cs="Arial"/>
          <w:spacing w:val="-12"/>
          <w:w w:val="105"/>
        </w:rPr>
        <w:t xml:space="preserve"> </w:t>
      </w:r>
      <w:r w:rsidR="008F02C0" w:rsidRPr="00840DF6">
        <w:rPr>
          <w:rFonts w:ascii="Arial" w:hAnsi="Arial" w:cs="Arial"/>
          <w:w w:val="105"/>
        </w:rPr>
        <w:t>territory,</w:t>
      </w:r>
      <w:r w:rsidR="008F02C0" w:rsidRPr="00840DF6">
        <w:rPr>
          <w:rFonts w:ascii="Arial" w:hAnsi="Arial" w:cs="Arial"/>
          <w:spacing w:val="-11"/>
          <w:w w:val="105"/>
        </w:rPr>
        <w:t xml:space="preserve"> </w:t>
      </w:r>
      <w:r w:rsidR="00840DF6" w:rsidRPr="00840DF6">
        <w:rPr>
          <w:rFonts w:ascii="Arial" w:hAnsi="Arial" w:cs="Arial"/>
          <w:spacing w:val="-11"/>
          <w:w w:val="105"/>
        </w:rPr>
        <w:t xml:space="preserve">the </w:t>
      </w:r>
      <w:r w:rsidR="008F02C0" w:rsidRPr="00840DF6">
        <w:rPr>
          <w:rFonts w:ascii="Arial" w:hAnsi="Arial" w:cs="Arial"/>
          <w:w w:val="105"/>
        </w:rPr>
        <w:t>enforcement</w:t>
      </w:r>
      <w:r w:rsidR="008F02C0" w:rsidRPr="00840DF6">
        <w:rPr>
          <w:rFonts w:ascii="Arial" w:hAnsi="Arial" w:cs="Arial"/>
          <w:spacing w:val="-12"/>
          <w:w w:val="105"/>
        </w:rPr>
        <w:t xml:space="preserve"> </w:t>
      </w:r>
      <w:r w:rsidR="008F02C0" w:rsidRPr="00840DF6">
        <w:rPr>
          <w:rFonts w:ascii="Arial" w:hAnsi="Arial" w:cs="Arial"/>
          <w:w w:val="105"/>
        </w:rPr>
        <w:t>of</w:t>
      </w:r>
      <w:r w:rsidR="008F02C0" w:rsidRPr="00840DF6">
        <w:rPr>
          <w:rFonts w:ascii="Arial" w:hAnsi="Arial" w:cs="Arial"/>
          <w:spacing w:val="-12"/>
          <w:w w:val="105"/>
        </w:rPr>
        <w:t xml:space="preserve"> </w:t>
      </w:r>
      <w:r w:rsidR="008F02C0" w:rsidRPr="00840DF6">
        <w:rPr>
          <w:rFonts w:ascii="Arial" w:hAnsi="Arial" w:cs="Arial"/>
          <w:w w:val="105"/>
        </w:rPr>
        <w:t>such</w:t>
      </w:r>
      <w:r w:rsidR="008F02C0" w:rsidRPr="00840DF6">
        <w:rPr>
          <w:rFonts w:ascii="Arial" w:hAnsi="Arial" w:cs="Arial"/>
          <w:spacing w:val="-11"/>
          <w:w w:val="105"/>
        </w:rPr>
        <w:t xml:space="preserve">  </w:t>
      </w:r>
      <w:r w:rsidR="008F02C0" w:rsidRPr="00840DF6">
        <w:rPr>
          <w:rFonts w:ascii="Arial" w:hAnsi="Arial" w:cs="Arial"/>
          <w:w w:val="105"/>
        </w:rPr>
        <w:t>judgement</w:t>
      </w:r>
      <w:r w:rsidR="008F02C0" w:rsidRPr="00840DF6">
        <w:rPr>
          <w:rFonts w:ascii="Arial" w:hAnsi="Arial" w:cs="Arial"/>
          <w:spacing w:val="-12"/>
          <w:w w:val="105"/>
        </w:rPr>
        <w:t xml:space="preserve"> </w:t>
      </w:r>
      <w:r w:rsidR="008F02C0" w:rsidRPr="00840DF6">
        <w:rPr>
          <w:rFonts w:ascii="Arial" w:hAnsi="Arial" w:cs="Arial"/>
          <w:w w:val="105"/>
        </w:rPr>
        <w:t>will</w:t>
      </w:r>
      <w:r w:rsidR="008F02C0" w:rsidRPr="00840DF6">
        <w:rPr>
          <w:rFonts w:ascii="Arial" w:hAnsi="Arial" w:cs="Arial"/>
          <w:spacing w:val="-11"/>
          <w:w w:val="105"/>
        </w:rPr>
        <w:t xml:space="preserve"> </w:t>
      </w:r>
      <w:r w:rsidR="008F02C0" w:rsidRPr="00840DF6">
        <w:rPr>
          <w:rFonts w:ascii="Arial" w:hAnsi="Arial" w:cs="Arial"/>
          <w:w w:val="105"/>
        </w:rPr>
        <w:t>require</w:t>
      </w:r>
      <w:r w:rsidR="008F02C0" w:rsidRPr="00840DF6">
        <w:rPr>
          <w:rFonts w:ascii="Arial" w:hAnsi="Arial" w:cs="Arial"/>
          <w:spacing w:val="-12"/>
          <w:w w:val="105"/>
        </w:rPr>
        <w:t xml:space="preserve"> </w:t>
      </w:r>
      <w:r w:rsidR="008F02C0" w:rsidRPr="00840DF6">
        <w:rPr>
          <w:rFonts w:ascii="Arial" w:hAnsi="Arial" w:cs="Arial"/>
          <w:w w:val="105"/>
        </w:rPr>
        <w:t>a</w:t>
      </w:r>
      <w:r w:rsidR="008F02C0" w:rsidRPr="00840DF6">
        <w:rPr>
          <w:rFonts w:ascii="Arial" w:hAnsi="Arial" w:cs="Arial"/>
          <w:spacing w:val="-12"/>
          <w:w w:val="105"/>
        </w:rPr>
        <w:t xml:space="preserve"> </w:t>
      </w:r>
      <w:r w:rsidR="008F02C0" w:rsidRPr="00840DF6">
        <w:rPr>
          <w:rFonts w:ascii="Arial" w:hAnsi="Arial" w:cs="Arial"/>
          <w:w w:val="105"/>
        </w:rPr>
        <w:t>fresh</w:t>
      </w:r>
      <w:r w:rsidR="008F02C0" w:rsidRPr="00840DF6">
        <w:rPr>
          <w:rFonts w:ascii="Arial" w:hAnsi="Arial" w:cs="Arial"/>
          <w:spacing w:val="-11"/>
          <w:w w:val="105"/>
        </w:rPr>
        <w:t xml:space="preserve"> </w:t>
      </w:r>
      <w:r w:rsidR="008F02C0" w:rsidRPr="00840DF6">
        <w:rPr>
          <w:rFonts w:ascii="Arial" w:hAnsi="Arial" w:cs="Arial"/>
          <w:w w:val="105"/>
        </w:rPr>
        <w:t>suit</w:t>
      </w:r>
      <w:r w:rsidR="00840DF6" w:rsidRPr="00840DF6">
        <w:rPr>
          <w:rFonts w:ascii="Arial" w:hAnsi="Arial" w:cs="Arial"/>
          <w:w w:val="105"/>
        </w:rPr>
        <w:t xml:space="preserve"> </w:t>
      </w:r>
      <w:r w:rsidR="008F02C0" w:rsidRPr="00840DF6">
        <w:rPr>
          <w:rFonts w:ascii="Arial" w:hAnsi="Arial" w:cs="Arial"/>
          <w:spacing w:val="-59"/>
          <w:w w:val="105"/>
        </w:rPr>
        <w:t xml:space="preserve"> </w:t>
      </w:r>
      <w:r w:rsidR="008F02C0" w:rsidRPr="00840DF6">
        <w:rPr>
          <w:rFonts w:ascii="Arial" w:hAnsi="Arial" w:cs="Arial"/>
          <w:w w:val="105"/>
        </w:rPr>
        <w:t>to be brought before the Indian court</w:t>
      </w:r>
      <w:r w:rsidR="00840DF6" w:rsidRPr="00840DF6">
        <w:rPr>
          <w:rFonts w:ascii="Arial" w:hAnsi="Arial" w:cs="Arial"/>
          <w:w w:val="105"/>
        </w:rPr>
        <w:t xml:space="preserve">, with accordance be given only to the extent of </w:t>
      </w:r>
      <w:r w:rsidR="008B481F">
        <w:rPr>
          <w:rFonts w:ascii="Arial" w:hAnsi="Arial" w:cs="Arial"/>
          <w:w w:val="105"/>
        </w:rPr>
        <w:t>the value of the evidence</w:t>
      </w:r>
      <w:r w:rsidR="00840DF6" w:rsidRPr="00840DF6">
        <w:rPr>
          <w:rFonts w:ascii="Arial" w:hAnsi="Arial" w:cs="Arial"/>
          <w:w w:val="105"/>
        </w:rPr>
        <w:t>.</w:t>
      </w:r>
    </w:p>
    <w:p w14:paraId="66DBBC44" w14:textId="1195ACBF" w:rsidR="008F02C0" w:rsidRDefault="008F02C0" w:rsidP="00840DF6">
      <w:pPr>
        <w:pStyle w:val="BodyText"/>
        <w:spacing w:line="288" w:lineRule="auto"/>
        <w:ind w:right="223"/>
        <w:jc w:val="both"/>
        <w:rPr>
          <w:sz w:val="20"/>
        </w:rPr>
      </w:pPr>
      <w:r>
        <w:rPr>
          <w:w w:val="105"/>
        </w:rPr>
        <w:t xml:space="preserve"> </w:t>
      </w:r>
    </w:p>
    <w:p w14:paraId="33112D2C" w14:textId="77777777" w:rsidR="00480842" w:rsidRDefault="00480842" w:rsidP="00480842">
      <w:pPr>
        <w:pStyle w:val="BodyText"/>
        <w:rPr>
          <w:sz w:val="17"/>
        </w:rPr>
      </w:pPr>
    </w:p>
    <w:p w14:paraId="770277EE" w14:textId="77777777" w:rsidR="00414538" w:rsidRPr="006012D9" w:rsidRDefault="00414538" w:rsidP="00290E97">
      <w:pPr>
        <w:rPr>
          <w:rFonts w:ascii="Avenir Next LT Pro" w:hAnsi="Avenir Next LT Pro" w:cs="Arial"/>
          <w:bCs/>
          <w:color w:val="000000" w:themeColor="text1"/>
          <w:sz w:val="22"/>
          <w:szCs w:val="22"/>
          <w:lang w:val="en-GB"/>
        </w:rPr>
      </w:pPr>
    </w:p>
    <w:p w14:paraId="728B0D18" w14:textId="77777777" w:rsidR="00290E97" w:rsidRPr="00235752" w:rsidRDefault="00290E97" w:rsidP="00290E97">
      <w:pP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290E97">
      <w:pPr>
        <w:jc w:val="both"/>
        <w:rPr>
          <w:rFonts w:ascii="Avenir Next LT Pro" w:hAnsi="Avenir Next LT Pro" w:cs="Arial"/>
          <w:b/>
          <w:bCs/>
          <w:sz w:val="22"/>
          <w:szCs w:val="22"/>
          <w:shd w:val="clear" w:color="auto" w:fill="FFFFFF"/>
          <w:lang w:val="en-GB"/>
        </w:rPr>
      </w:pPr>
    </w:p>
    <w:p w14:paraId="31234158"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lastRenderedPageBreak/>
        <w:t>Write a short essay on the process of invitation and approval of a resolution plan for a company under the Insolvency and Bankruptcy Code 2016.</w:t>
      </w:r>
    </w:p>
    <w:p w14:paraId="308E8CF5" w14:textId="77777777" w:rsidR="00290E97" w:rsidRPr="00587A1D" w:rsidRDefault="00290E97" w:rsidP="00290E97">
      <w:pPr>
        <w:spacing w:line="276" w:lineRule="auto"/>
        <w:jc w:val="both"/>
        <w:rPr>
          <w:rFonts w:ascii="Avenir Next LT Pro" w:hAnsi="Avenir Next LT Pro" w:cs="Arial"/>
          <w:sz w:val="22"/>
          <w:szCs w:val="22"/>
          <w:lang w:val="en-GB"/>
        </w:rPr>
      </w:pPr>
    </w:p>
    <w:p w14:paraId="67C2717D"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t xml:space="preserve">Your answer should </w:t>
      </w:r>
      <w:proofErr w:type="gramStart"/>
      <w:r w:rsidRPr="00587A1D">
        <w:rPr>
          <w:rFonts w:ascii="Avenir Next LT Pro" w:hAnsi="Avenir Next LT Pro" w:cs="Arial"/>
          <w:sz w:val="22"/>
          <w:szCs w:val="22"/>
          <w:lang w:val="en-GB"/>
        </w:rPr>
        <w:t>make reference</w:t>
      </w:r>
      <w:proofErr w:type="gramEnd"/>
      <w:r w:rsidRPr="00587A1D">
        <w:rPr>
          <w:rFonts w:ascii="Avenir Next LT Pro" w:hAnsi="Avenir Next LT Pro" w:cs="Arial"/>
          <w:sz w:val="22"/>
          <w:szCs w:val="22"/>
          <w:lang w:val="en-GB"/>
        </w:rPr>
        <w:t xml:space="preserve"> to at least the following:</w:t>
      </w:r>
    </w:p>
    <w:p w14:paraId="2988A420" w14:textId="77777777" w:rsidR="00290E97" w:rsidRPr="00587A1D" w:rsidRDefault="00290E97" w:rsidP="00290E97">
      <w:pPr>
        <w:spacing w:line="276" w:lineRule="auto"/>
        <w:jc w:val="both"/>
        <w:rPr>
          <w:rFonts w:ascii="Avenir Next LT Pro" w:hAnsi="Avenir Next LT Pro" w:cs="Arial"/>
          <w:sz w:val="22"/>
          <w:szCs w:val="22"/>
          <w:lang w:val="en-GB"/>
        </w:rPr>
      </w:pPr>
    </w:p>
    <w:p w14:paraId="7A0D1FAF" w14:textId="3674E32C" w:rsidR="00290E97" w:rsidRPr="00A65199" w:rsidRDefault="00290E97" w:rsidP="002D239D">
      <w:pPr>
        <w:pStyle w:val="ListParagraph"/>
        <w:numPr>
          <w:ilvl w:val="0"/>
          <w:numId w:val="11"/>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 xml:space="preserve">the eligibility criteria that the resolution applicants will need to comply </w:t>
      </w:r>
      <w:proofErr w:type="gramStart"/>
      <w:r w:rsidRPr="00A65199">
        <w:rPr>
          <w:rFonts w:ascii="Avenir Next LT Pro" w:hAnsi="Avenir Next LT Pro" w:cs="Arial"/>
          <w:sz w:val="22"/>
          <w:szCs w:val="22"/>
          <w:lang w:val="en-GB"/>
        </w:rPr>
        <w:t>with;</w:t>
      </w:r>
      <w:proofErr w:type="gramEnd"/>
    </w:p>
    <w:p w14:paraId="64858863" w14:textId="72C02A6B" w:rsidR="00290E97" w:rsidRPr="00A65199" w:rsidRDefault="00290E97" w:rsidP="002D239D">
      <w:pPr>
        <w:pStyle w:val="ListParagraph"/>
        <w:numPr>
          <w:ilvl w:val="0"/>
          <w:numId w:val="11"/>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process and threshold for approval by the committee of creditors; and</w:t>
      </w:r>
    </w:p>
    <w:p w14:paraId="71CE3C11" w14:textId="30D0CA09" w:rsidR="00290E97" w:rsidRPr="00A65199" w:rsidRDefault="00290E97" w:rsidP="002D239D">
      <w:pPr>
        <w:pStyle w:val="ListParagraph"/>
        <w:numPr>
          <w:ilvl w:val="0"/>
          <w:numId w:val="11"/>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approval by the National Company Law Tribunal.</w:t>
      </w:r>
    </w:p>
    <w:p w14:paraId="0FE34CEB" w14:textId="77777777" w:rsidR="00290E97" w:rsidRPr="006012D9" w:rsidRDefault="00290E97" w:rsidP="00290E97">
      <w:pPr>
        <w:spacing w:line="276" w:lineRule="auto"/>
        <w:jc w:val="both"/>
        <w:rPr>
          <w:rFonts w:ascii="Avenir Next LT Pro" w:eastAsia="Calibri" w:hAnsi="Avenir Next LT Pro" w:cs="Arial"/>
          <w:sz w:val="22"/>
          <w:szCs w:val="22"/>
          <w:lang w:val="en-ZA"/>
        </w:rPr>
      </w:pPr>
    </w:p>
    <w:p w14:paraId="6F5DEA40" w14:textId="77777777" w:rsidR="00A442E7" w:rsidRDefault="00A442E7" w:rsidP="00A442E7">
      <w:pPr>
        <w:jc w:val="both"/>
        <w:rPr>
          <w:rFonts w:ascii="Arial" w:hAnsi="Arial" w:cs="Arial"/>
          <w:color w:val="222222"/>
          <w:sz w:val="22"/>
          <w:szCs w:val="22"/>
          <w:shd w:val="clear" w:color="auto" w:fill="FFFFFF"/>
        </w:rPr>
      </w:pPr>
    </w:p>
    <w:p w14:paraId="2619CCE5" w14:textId="77777777" w:rsidR="00A442E7" w:rsidRDefault="00A442E7" w:rsidP="00A442E7">
      <w:pPr>
        <w:jc w:val="both"/>
        <w:rPr>
          <w:rFonts w:ascii="Arial" w:hAnsi="Arial" w:cs="Arial"/>
          <w:color w:val="222222"/>
          <w:sz w:val="22"/>
          <w:szCs w:val="22"/>
          <w:shd w:val="clear" w:color="auto" w:fill="FFFFFF"/>
        </w:rPr>
      </w:pPr>
    </w:p>
    <w:p w14:paraId="7AF37180" w14:textId="7D82B876" w:rsidR="00635F29" w:rsidRPr="00A442E7" w:rsidRDefault="00920574" w:rsidP="00A442E7">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T</w:t>
      </w:r>
      <w:r w:rsidR="00E46F52" w:rsidRPr="00A442E7">
        <w:rPr>
          <w:rFonts w:ascii="Arial" w:hAnsi="Arial" w:cs="Arial"/>
          <w:color w:val="222222"/>
          <w:sz w:val="22"/>
          <w:szCs w:val="22"/>
          <w:shd w:val="clear" w:color="auto" w:fill="FFFFFF"/>
        </w:rPr>
        <w:t xml:space="preserve">he new process </w:t>
      </w:r>
      <w:r w:rsidR="00A741CD" w:rsidRPr="00A442E7">
        <w:rPr>
          <w:rFonts w:ascii="Arial" w:hAnsi="Arial" w:cs="Arial"/>
          <w:color w:val="222222"/>
          <w:sz w:val="22"/>
          <w:szCs w:val="22"/>
          <w:shd w:val="clear" w:color="auto" w:fill="FFFFFF"/>
        </w:rPr>
        <w:t xml:space="preserve">the Insolvency Code in 2016, </w:t>
      </w:r>
      <w:r w:rsidR="00683994" w:rsidRPr="00A442E7">
        <w:rPr>
          <w:rFonts w:ascii="Arial" w:hAnsi="Arial" w:cs="Arial"/>
          <w:color w:val="222222"/>
          <w:sz w:val="22"/>
          <w:szCs w:val="22"/>
          <w:shd w:val="clear" w:color="auto" w:fill="FFFFFF"/>
        </w:rPr>
        <w:t xml:space="preserve">Corporate Insolvency Resolution Process (CIRP) </w:t>
      </w:r>
      <w:r w:rsidR="00A741CD" w:rsidRPr="00A442E7">
        <w:rPr>
          <w:rFonts w:ascii="Arial" w:hAnsi="Arial" w:cs="Arial"/>
          <w:color w:val="222222"/>
          <w:sz w:val="22"/>
          <w:szCs w:val="22"/>
          <w:shd w:val="clear" w:color="auto" w:fill="FFFFFF"/>
        </w:rPr>
        <w:t>replaced the concept of winding up</w:t>
      </w:r>
      <w:r w:rsidR="00817655" w:rsidRPr="00A442E7">
        <w:rPr>
          <w:rFonts w:ascii="Arial" w:hAnsi="Arial" w:cs="Arial"/>
          <w:color w:val="222222"/>
          <w:sz w:val="22"/>
          <w:szCs w:val="22"/>
          <w:shd w:val="clear" w:color="auto" w:fill="FFFFFF"/>
        </w:rPr>
        <w:t>.</w:t>
      </w:r>
      <w:r w:rsidR="00A741CD" w:rsidRPr="00A442E7">
        <w:rPr>
          <w:rFonts w:ascii="Arial" w:hAnsi="Arial" w:cs="Arial"/>
          <w:color w:val="222222"/>
          <w:sz w:val="22"/>
          <w:szCs w:val="22"/>
          <w:shd w:val="clear" w:color="auto" w:fill="FFFFFF"/>
        </w:rPr>
        <w:t xml:space="preserve"> Th</w:t>
      </w:r>
      <w:r w:rsidR="00817655" w:rsidRPr="00A442E7">
        <w:rPr>
          <w:rFonts w:ascii="Arial" w:hAnsi="Arial" w:cs="Arial"/>
          <w:color w:val="222222"/>
          <w:sz w:val="22"/>
          <w:szCs w:val="22"/>
          <w:shd w:val="clear" w:color="auto" w:fill="FFFFFF"/>
        </w:rPr>
        <w:t xml:space="preserve">is </w:t>
      </w:r>
      <w:r w:rsidR="00A741CD" w:rsidRPr="00A442E7">
        <w:rPr>
          <w:rFonts w:ascii="Arial" w:hAnsi="Arial" w:cs="Arial"/>
          <w:color w:val="222222"/>
          <w:sz w:val="22"/>
          <w:szCs w:val="22"/>
          <w:shd w:val="clear" w:color="auto" w:fill="FFFFFF"/>
        </w:rPr>
        <w:t xml:space="preserve">process </w:t>
      </w:r>
      <w:proofErr w:type="gramStart"/>
      <w:r w:rsidR="00A741CD" w:rsidRPr="00A442E7">
        <w:rPr>
          <w:rFonts w:ascii="Arial" w:hAnsi="Arial" w:cs="Arial"/>
          <w:color w:val="222222"/>
          <w:sz w:val="22"/>
          <w:szCs w:val="22"/>
          <w:shd w:val="clear" w:color="auto" w:fill="FFFFFF"/>
        </w:rPr>
        <w:t>resolve</w:t>
      </w:r>
      <w:proofErr w:type="gramEnd"/>
      <w:r w:rsidR="00A741CD" w:rsidRPr="00A442E7">
        <w:rPr>
          <w:rFonts w:ascii="Arial" w:hAnsi="Arial" w:cs="Arial"/>
          <w:color w:val="222222"/>
          <w:sz w:val="22"/>
          <w:szCs w:val="22"/>
          <w:shd w:val="clear" w:color="auto" w:fill="FFFFFF"/>
        </w:rPr>
        <w:t xml:space="preserve"> issues in relation to the defaulting companies within a reasonable period of time</w:t>
      </w:r>
      <w:r w:rsidR="009D267D" w:rsidRPr="00A442E7">
        <w:rPr>
          <w:rFonts w:ascii="Arial" w:hAnsi="Arial" w:cs="Arial"/>
          <w:color w:val="222222"/>
          <w:sz w:val="22"/>
          <w:szCs w:val="22"/>
          <w:shd w:val="clear" w:color="auto" w:fill="FFFFFF"/>
        </w:rPr>
        <w:t xml:space="preserve"> to </w:t>
      </w:r>
      <w:r w:rsidR="00A741CD" w:rsidRPr="00A442E7">
        <w:rPr>
          <w:rFonts w:ascii="Arial" w:hAnsi="Arial" w:cs="Arial"/>
          <w:color w:val="222222"/>
          <w:sz w:val="22"/>
          <w:szCs w:val="22"/>
          <w:shd w:val="clear" w:color="auto" w:fill="FFFFFF"/>
        </w:rPr>
        <w:t>maintaining the company as a whole.</w:t>
      </w:r>
    </w:p>
    <w:p w14:paraId="79B78677" w14:textId="77777777" w:rsidR="00642079" w:rsidRPr="00A442E7" w:rsidRDefault="00642079" w:rsidP="00A442E7">
      <w:pPr>
        <w:jc w:val="both"/>
        <w:rPr>
          <w:rFonts w:ascii="Arial" w:hAnsi="Arial" w:cs="Arial"/>
          <w:color w:val="000000"/>
          <w:spacing w:val="1"/>
          <w:sz w:val="22"/>
          <w:szCs w:val="22"/>
          <w:shd w:val="clear" w:color="auto" w:fill="FFFFFF"/>
        </w:rPr>
      </w:pPr>
    </w:p>
    <w:p w14:paraId="6F9779F4" w14:textId="58BB74AD" w:rsidR="00005D9F" w:rsidRPr="00A442E7" w:rsidRDefault="00005D9F" w:rsidP="006A186E">
      <w:pPr>
        <w:jc w:val="both"/>
        <w:rPr>
          <w:rFonts w:ascii="Arial" w:hAnsi="Arial" w:cs="Arial"/>
          <w:color w:val="000000"/>
          <w:spacing w:val="1"/>
          <w:sz w:val="22"/>
          <w:szCs w:val="22"/>
          <w:shd w:val="clear" w:color="auto" w:fill="FFFFFF"/>
        </w:rPr>
      </w:pPr>
      <w:r w:rsidRPr="00A442E7">
        <w:rPr>
          <w:rFonts w:ascii="Arial" w:hAnsi="Arial" w:cs="Arial"/>
          <w:color w:val="000000"/>
          <w:spacing w:val="1"/>
          <w:sz w:val="22"/>
          <w:szCs w:val="22"/>
          <w:shd w:val="clear" w:color="auto" w:fill="FFFFFF"/>
        </w:rPr>
        <w:t>T</w:t>
      </w:r>
      <w:r w:rsidR="003478BA" w:rsidRPr="00A442E7">
        <w:rPr>
          <w:rFonts w:ascii="Arial" w:hAnsi="Arial" w:cs="Arial"/>
          <w:color w:val="000000"/>
          <w:spacing w:val="1"/>
          <w:sz w:val="22"/>
          <w:szCs w:val="22"/>
          <w:shd w:val="clear" w:color="auto" w:fill="FFFFFF"/>
        </w:rPr>
        <w:t xml:space="preserve">he </w:t>
      </w:r>
      <w:r w:rsidRPr="00A442E7">
        <w:rPr>
          <w:rFonts w:ascii="Arial" w:hAnsi="Arial" w:cs="Arial"/>
          <w:color w:val="000000"/>
          <w:spacing w:val="1"/>
          <w:sz w:val="22"/>
          <w:szCs w:val="22"/>
          <w:shd w:val="clear" w:color="auto" w:fill="FFFFFF"/>
        </w:rPr>
        <w:t xml:space="preserve">objectives of the </w:t>
      </w:r>
      <w:r w:rsidR="003478BA" w:rsidRPr="00A442E7">
        <w:rPr>
          <w:rFonts w:ascii="Arial" w:hAnsi="Arial" w:cs="Arial"/>
          <w:color w:val="000000"/>
          <w:spacing w:val="1"/>
          <w:sz w:val="22"/>
          <w:szCs w:val="22"/>
          <w:shd w:val="clear" w:color="auto" w:fill="FFFFFF"/>
        </w:rPr>
        <w:t>IBC</w:t>
      </w:r>
      <w:r w:rsidR="00E11F92">
        <w:rPr>
          <w:rFonts w:ascii="Arial" w:hAnsi="Arial" w:cs="Arial"/>
          <w:color w:val="000000"/>
          <w:spacing w:val="1"/>
          <w:sz w:val="22"/>
          <w:szCs w:val="22"/>
          <w:shd w:val="clear" w:color="auto" w:fill="FFFFFF"/>
        </w:rPr>
        <w:t xml:space="preserve"> </w:t>
      </w:r>
      <w:r w:rsidR="009B16CF" w:rsidRPr="00A442E7">
        <w:rPr>
          <w:rFonts w:ascii="Arial" w:hAnsi="Arial" w:cs="Arial"/>
          <w:color w:val="000000"/>
          <w:spacing w:val="1"/>
          <w:sz w:val="22"/>
          <w:szCs w:val="22"/>
          <w:shd w:val="clear" w:color="auto" w:fill="FFFFFF"/>
        </w:rPr>
        <w:t>(</w:t>
      </w:r>
      <w:r w:rsidR="000F5756">
        <w:rPr>
          <w:rFonts w:ascii="Arial" w:hAnsi="Arial" w:cs="Arial"/>
          <w:color w:val="000000"/>
          <w:spacing w:val="1"/>
          <w:sz w:val="22"/>
          <w:szCs w:val="22"/>
          <w:shd w:val="clear" w:color="auto" w:fill="FFFFFF"/>
        </w:rPr>
        <w:t>The Insolvency and Bankruptcy Code)</w:t>
      </w:r>
      <w:r w:rsidR="003478BA" w:rsidRPr="00A442E7">
        <w:rPr>
          <w:rFonts w:ascii="Arial" w:hAnsi="Arial" w:cs="Arial"/>
          <w:color w:val="000000"/>
          <w:spacing w:val="1"/>
          <w:sz w:val="22"/>
          <w:szCs w:val="22"/>
          <w:shd w:val="clear" w:color="auto" w:fill="FFFFFF"/>
        </w:rPr>
        <w:t xml:space="preserve"> </w:t>
      </w:r>
      <w:r w:rsidR="00920574">
        <w:rPr>
          <w:rFonts w:ascii="Arial" w:hAnsi="Arial" w:cs="Arial"/>
          <w:color w:val="000000"/>
          <w:spacing w:val="1"/>
          <w:sz w:val="22"/>
          <w:szCs w:val="22"/>
          <w:shd w:val="clear" w:color="auto" w:fill="FFFFFF"/>
        </w:rPr>
        <w:t xml:space="preserve">are </w:t>
      </w:r>
      <w:r w:rsidRPr="00A442E7">
        <w:rPr>
          <w:rFonts w:ascii="Arial" w:hAnsi="Arial" w:cs="Arial"/>
          <w:color w:val="000000"/>
          <w:spacing w:val="1"/>
          <w:sz w:val="22"/>
          <w:szCs w:val="22"/>
          <w:shd w:val="clear" w:color="auto" w:fill="FFFFFF"/>
        </w:rPr>
        <w:t>the following:</w:t>
      </w:r>
    </w:p>
    <w:p w14:paraId="0F09ACB3" w14:textId="77777777" w:rsidR="00642079" w:rsidRPr="00A442E7" w:rsidRDefault="00642079" w:rsidP="006A186E">
      <w:pPr>
        <w:jc w:val="both"/>
        <w:rPr>
          <w:rFonts w:ascii="Arial" w:hAnsi="Arial" w:cs="Arial"/>
          <w:color w:val="000000"/>
          <w:spacing w:val="1"/>
          <w:sz w:val="22"/>
          <w:szCs w:val="22"/>
          <w:shd w:val="clear" w:color="auto" w:fill="FFFFFF"/>
        </w:rPr>
      </w:pPr>
    </w:p>
    <w:p w14:paraId="116E9D79" w14:textId="5805351F" w:rsidR="00B00A94" w:rsidRPr="00A442E7" w:rsidRDefault="003478BA" w:rsidP="006A186E">
      <w:pPr>
        <w:pStyle w:val="ListParagraph"/>
        <w:numPr>
          <w:ilvl w:val="0"/>
          <w:numId w:val="16"/>
        </w:numPr>
        <w:jc w:val="both"/>
        <w:rPr>
          <w:rFonts w:ascii="Arial" w:hAnsi="Arial" w:cs="Arial"/>
          <w:color w:val="222222"/>
          <w:sz w:val="22"/>
          <w:szCs w:val="22"/>
          <w:shd w:val="clear" w:color="auto" w:fill="FFFFFF"/>
        </w:rPr>
      </w:pPr>
      <w:r w:rsidRPr="00A442E7">
        <w:rPr>
          <w:rFonts w:ascii="Arial" w:hAnsi="Arial" w:cs="Arial"/>
          <w:color w:val="000000"/>
          <w:spacing w:val="1"/>
          <w:sz w:val="22"/>
          <w:szCs w:val="22"/>
          <w:shd w:val="clear" w:color="auto" w:fill="FFFFFF"/>
        </w:rPr>
        <w:t>resolution</w:t>
      </w:r>
      <w:r w:rsidR="00B00A94" w:rsidRPr="00A442E7">
        <w:rPr>
          <w:rFonts w:ascii="Arial" w:hAnsi="Arial" w:cs="Arial"/>
          <w:color w:val="000000"/>
          <w:spacing w:val="1"/>
          <w:sz w:val="22"/>
          <w:szCs w:val="22"/>
          <w:shd w:val="clear" w:color="auto" w:fill="FFFFFF"/>
        </w:rPr>
        <w:t xml:space="preserve"> as in </w:t>
      </w:r>
      <w:r w:rsidRPr="00A442E7">
        <w:rPr>
          <w:rFonts w:ascii="Arial" w:hAnsi="Arial" w:cs="Arial"/>
          <w:color w:val="000000"/>
          <w:spacing w:val="1"/>
          <w:sz w:val="22"/>
          <w:szCs w:val="22"/>
          <w:shd w:val="clear" w:color="auto" w:fill="FFFFFF"/>
        </w:rPr>
        <w:t xml:space="preserve">a way to save a business as a going concern, </w:t>
      </w:r>
      <w:r w:rsidR="00B00A94" w:rsidRPr="00A442E7">
        <w:rPr>
          <w:rFonts w:ascii="Arial" w:hAnsi="Arial" w:cs="Arial"/>
          <w:color w:val="000000"/>
          <w:spacing w:val="1"/>
          <w:sz w:val="22"/>
          <w:szCs w:val="22"/>
          <w:shd w:val="clear" w:color="auto" w:fill="FFFFFF"/>
        </w:rPr>
        <w:t xml:space="preserve">either by way of </w:t>
      </w:r>
      <w:r w:rsidRPr="00A442E7">
        <w:rPr>
          <w:rFonts w:ascii="Arial" w:hAnsi="Arial" w:cs="Arial"/>
          <w:color w:val="000000"/>
          <w:spacing w:val="1"/>
          <w:sz w:val="22"/>
          <w:szCs w:val="22"/>
          <w:shd w:val="clear" w:color="auto" w:fill="FFFFFF"/>
        </w:rPr>
        <w:t xml:space="preserve">restructuring, change in ownership, mergers </w:t>
      </w:r>
      <w:r w:rsidR="00B00A94" w:rsidRPr="00A442E7">
        <w:rPr>
          <w:rFonts w:ascii="Arial" w:hAnsi="Arial" w:cs="Arial"/>
          <w:color w:val="000000"/>
          <w:spacing w:val="1"/>
          <w:sz w:val="22"/>
          <w:szCs w:val="22"/>
          <w:shd w:val="clear" w:color="auto" w:fill="FFFFFF"/>
        </w:rPr>
        <w:t xml:space="preserve">or any other way that the business be </w:t>
      </w:r>
      <w:proofErr w:type="gramStart"/>
      <w:r w:rsidR="00B00A94" w:rsidRPr="00A442E7">
        <w:rPr>
          <w:rFonts w:ascii="Arial" w:hAnsi="Arial" w:cs="Arial"/>
          <w:color w:val="000000"/>
          <w:spacing w:val="1"/>
          <w:sz w:val="22"/>
          <w:szCs w:val="22"/>
          <w:shd w:val="clear" w:color="auto" w:fill="FFFFFF"/>
        </w:rPr>
        <w:t>saved;</w:t>
      </w:r>
      <w:proofErr w:type="gramEnd"/>
    </w:p>
    <w:p w14:paraId="156E24C5" w14:textId="77777777" w:rsidR="00B00A94" w:rsidRPr="00A442E7" w:rsidRDefault="003478BA" w:rsidP="006A186E">
      <w:pPr>
        <w:pStyle w:val="ListParagraph"/>
        <w:numPr>
          <w:ilvl w:val="0"/>
          <w:numId w:val="16"/>
        </w:numPr>
        <w:jc w:val="both"/>
        <w:rPr>
          <w:rFonts w:ascii="Arial" w:hAnsi="Arial" w:cs="Arial"/>
          <w:color w:val="222222"/>
          <w:sz w:val="22"/>
          <w:szCs w:val="22"/>
          <w:shd w:val="clear" w:color="auto" w:fill="FFFFFF"/>
        </w:rPr>
      </w:pPr>
      <w:r w:rsidRPr="00A442E7">
        <w:rPr>
          <w:rFonts w:ascii="Arial" w:hAnsi="Arial" w:cs="Arial"/>
          <w:color w:val="000000"/>
          <w:spacing w:val="1"/>
          <w:sz w:val="22"/>
          <w:szCs w:val="22"/>
          <w:shd w:val="clear" w:color="auto" w:fill="FFFFFF"/>
        </w:rPr>
        <w:t>to maximize the value of assets of the corporate debtor</w:t>
      </w:r>
      <w:r w:rsidR="00B00A94" w:rsidRPr="00A442E7">
        <w:rPr>
          <w:rFonts w:ascii="Arial" w:hAnsi="Arial" w:cs="Arial"/>
          <w:color w:val="000000"/>
          <w:spacing w:val="1"/>
          <w:sz w:val="22"/>
          <w:szCs w:val="22"/>
          <w:shd w:val="clear" w:color="auto" w:fill="FFFFFF"/>
        </w:rPr>
        <w:t>;</w:t>
      </w:r>
      <w:r w:rsidRPr="00A442E7">
        <w:rPr>
          <w:rFonts w:ascii="Arial" w:hAnsi="Arial" w:cs="Arial"/>
          <w:color w:val="000000"/>
          <w:spacing w:val="1"/>
          <w:sz w:val="22"/>
          <w:szCs w:val="22"/>
          <w:shd w:val="clear" w:color="auto" w:fill="FFFFFF"/>
        </w:rPr>
        <w:t xml:space="preserve"> and </w:t>
      </w:r>
    </w:p>
    <w:p w14:paraId="68A05516" w14:textId="766681C0" w:rsidR="002D239D" w:rsidRPr="00A442E7" w:rsidRDefault="003478BA" w:rsidP="006A186E">
      <w:pPr>
        <w:pStyle w:val="ListParagraph"/>
        <w:numPr>
          <w:ilvl w:val="0"/>
          <w:numId w:val="16"/>
        </w:numPr>
        <w:jc w:val="both"/>
        <w:rPr>
          <w:rFonts w:ascii="Arial" w:hAnsi="Arial" w:cs="Arial"/>
          <w:color w:val="222222"/>
          <w:sz w:val="22"/>
          <w:szCs w:val="22"/>
          <w:shd w:val="clear" w:color="auto" w:fill="FFFFFF"/>
        </w:rPr>
      </w:pPr>
      <w:r w:rsidRPr="00A442E7">
        <w:rPr>
          <w:rFonts w:ascii="Arial" w:hAnsi="Arial" w:cs="Arial"/>
          <w:color w:val="000000"/>
          <w:spacing w:val="1"/>
          <w:sz w:val="22"/>
          <w:szCs w:val="22"/>
          <w:shd w:val="clear" w:color="auto" w:fill="FFFFFF"/>
        </w:rPr>
        <w:t xml:space="preserve">to promote entrepreneurship, availability of credit, and </w:t>
      </w:r>
      <w:r w:rsidR="00F61A5D" w:rsidRPr="00A442E7">
        <w:rPr>
          <w:rFonts w:ascii="Arial" w:hAnsi="Arial" w:cs="Arial"/>
          <w:color w:val="000000"/>
          <w:spacing w:val="1"/>
          <w:sz w:val="22"/>
          <w:szCs w:val="22"/>
          <w:shd w:val="clear" w:color="auto" w:fill="FFFFFF"/>
        </w:rPr>
        <w:t>balancing interests</w:t>
      </w:r>
      <w:r w:rsidR="00920574">
        <w:rPr>
          <w:rFonts w:ascii="Arial" w:hAnsi="Arial" w:cs="Arial"/>
          <w:color w:val="000000"/>
          <w:spacing w:val="1"/>
          <w:sz w:val="22"/>
          <w:szCs w:val="22"/>
          <w:shd w:val="clear" w:color="auto" w:fill="FFFFFF"/>
        </w:rPr>
        <w:t xml:space="preserve"> of all stakeholders</w:t>
      </w:r>
      <w:r w:rsidRPr="00A442E7">
        <w:rPr>
          <w:rFonts w:ascii="Arial" w:hAnsi="Arial" w:cs="Arial"/>
          <w:color w:val="000000"/>
          <w:spacing w:val="1"/>
          <w:sz w:val="22"/>
          <w:szCs w:val="22"/>
          <w:shd w:val="clear" w:color="auto" w:fill="FFFFFF"/>
        </w:rPr>
        <w:t xml:space="preserve">. </w:t>
      </w:r>
    </w:p>
    <w:p w14:paraId="796D94F3" w14:textId="77777777" w:rsidR="00642079" w:rsidRPr="00A442E7" w:rsidRDefault="00642079" w:rsidP="006A186E">
      <w:pPr>
        <w:pStyle w:val="ListParagraph"/>
        <w:ind w:left="790"/>
        <w:jc w:val="both"/>
        <w:rPr>
          <w:rFonts w:ascii="Arial" w:hAnsi="Arial" w:cs="Arial"/>
          <w:color w:val="222222"/>
          <w:sz w:val="22"/>
          <w:szCs w:val="22"/>
          <w:shd w:val="clear" w:color="auto" w:fill="FFFFFF"/>
        </w:rPr>
      </w:pPr>
    </w:p>
    <w:p w14:paraId="010EF706" w14:textId="254D28D1" w:rsidR="003478BA" w:rsidRPr="00A442E7" w:rsidRDefault="002D239D" w:rsidP="006A186E">
      <w:pPr>
        <w:jc w:val="both"/>
        <w:rPr>
          <w:rFonts w:ascii="Arial" w:hAnsi="Arial" w:cs="Arial"/>
          <w:color w:val="000000"/>
          <w:spacing w:val="1"/>
          <w:sz w:val="22"/>
          <w:szCs w:val="22"/>
          <w:shd w:val="clear" w:color="auto" w:fill="FFFFFF"/>
        </w:rPr>
      </w:pPr>
      <w:r w:rsidRPr="00A442E7">
        <w:rPr>
          <w:rFonts w:ascii="Arial" w:hAnsi="Arial" w:cs="Arial"/>
          <w:color w:val="000000"/>
          <w:spacing w:val="1"/>
          <w:sz w:val="22"/>
          <w:szCs w:val="22"/>
          <w:shd w:val="clear" w:color="auto" w:fill="FFFFFF"/>
        </w:rPr>
        <w:t xml:space="preserve">The </w:t>
      </w:r>
      <w:r w:rsidR="003478BA" w:rsidRPr="00A442E7">
        <w:rPr>
          <w:rFonts w:ascii="Arial" w:hAnsi="Arial" w:cs="Arial"/>
          <w:color w:val="000000"/>
          <w:spacing w:val="1"/>
          <w:sz w:val="22"/>
          <w:szCs w:val="22"/>
          <w:shd w:val="clear" w:color="auto" w:fill="FFFFFF"/>
        </w:rPr>
        <w:t xml:space="preserve">Code says that the order of these objectives is </w:t>
      </w:r>
      <w:r w:rsidRPr="00A442E7">
        <w:rPr>
          <w:rFonts w:ascii="Arial" w:hAnsi="Arial" w:cs="Arial"/>
          <w:color w:val="000000"/>
          <w:spacing w:val="1"/>
          <w:sz w:val="22"/>
          <w:szCs w:val="22"/>
          <w:shd w:val="clear" w:color="auto" w:fill="FFFFFF"/>
        </w:rPr>
        <w:t>to</w:t>
      </w:r>
      <w:r w:rsidR="001070E0" w:rsidRPr="00A442E7">
        <w:rPr>
          <w:rFonts w:ascii="Arial" w:hAnsi="Arial" w:cs="Arial"/>
          <w:color w:val="000000"/>
          <w:spacing w:val="1"/>
          <w:sz w:val="22"/>
          <w:szCs w:val="22"/>
          <w:shd w:val="clear" w:color="auto" w:fill="FFFFFF"/>
        </w:rPr>
        <w:t xml:space="preserve">o </w:t>
      </w:r>
      <w:r w:rsidRPr="00A442E7">
        <w:rPr>
          <w:rFonts w:ascii="Arial" w:hAnsi="Arial" w:cs="Arial"/>
          <w:color w:val="000000"/>
          <w:spacing w:val="1"/>
          <w:sz w:val="22"/>
          <w:szCs w:val="22"/>
          <w:shd w:val="clear" w:color="auto" w:fill="FFFFFF"/>
        </w:rPr>
        <w:t>valuable to be interfered with</w:t>
      </w:r>
      <w:r w:rsidR="003478BA" w:rsidRPr="00A442E7">
        <w:rPr>
          <w:rFonts w:ascii="Arial" w:hAnsi="Arial" w:cs="Arial"/>
          <w:color w:val="000000"/>
          <w:spacing w:val="1"/>
          <w:sz w:val="22"/>
          <w:szCs w:val="22"/>
          <w:shd w:val="clear" w:color="auto" w:fill="FFFFFF"/>
        </w:rPr>
        <w:t>.</w:t>
      </w:r>
      <w:r w:rsidR="00F927F3" w:rsidRPr="00A442E7">
        <w:rPr>
          <w:rStyle w:val="FootnoteReference"/>
          <w:rFonts w:ascii="Arial" w:hAnsi="Arial" w:cs="Arial"/>
          <w:color w:val="000000"/>
          <w:spacing w:val="1"/>
          <w:sz w:val="22"/>
          <w:szCs w:val="22"/>
          <w:shd w:val="clear" w:color="auto" w:fill="FFFFFF"/>
        </w:rPr>
        <w:footnoteReference w:id="8"/>
      </w:r>
    </w:p>
    <w:p w14:paraId="6D214F67" w14:textId="77777777" w:rsidR="001849AC" w:rsidRPr="00A442E7" w:rsidRDefault="001849AC" w:rsidP="006A186E">
      <w:pPr>
        <w:jc w:val="both"/>
        <w:rPr>
          <w:rFonts w:ascii="Arial" w:hAnsi="Arial" w:cs="Arial"/>
          <w:color w:val="222222"/>
          <w:sz w:val="22"/>
          <w:szCs w:val="22"/>
          <w:shd w:val="clear" w:color="auto" w:fill="FFFFFF"/>
        </w:rPr>
      </w:pPr>
    </w:p>
    <w:p w14:paraId="2432598B" w14:textId="1045C233" w:rsidR="00AE0059" w:rsidRPr="00A442E7" w:rsidRDefault="001849AC" w:rsidP="006A186E">
      <w:pPr>
        <w:jc w:val="both"/>
        <w:rPr>
          <w:rFonts w:ascii="Arial" w:hAnsi="Arial" w:cs="Arial"/>
          <w:w w:val="105"/>
          <w:sz w:val="22"/>
          <w:szCs w:val="22"/>
        </w:rPr>
      </w:pPr>
      <w:r w:rsidRPr="00A442E7">
        <w:rPr>
          <w:rFonts w:ascii="Arial" w:hAnsi="Arial" w:cs="Arial"/>
          <w:w w:val="105"/>
          <w:sz w:val="22"/>
          <w:szCs w:val="22"/>
        </w:rPr>
        <w:t xml:space="preserve">The CIRP can be initiated </w:t>
      </w:r>
      <w:r w:rsidR="00414380" w:rsidRPr="00A442E7">
        <w:rPr>
          <w:rFonts w:ascii="Arial" w:hAnsi="Arial" w:cs="Arial"/>
          <w:w w:val="105"/>
          <w:sz w:val="22"/>
          <w:szCs w:val="22"/>
        </w:rPr>
        <w:t>by filing an</w:t>
      </w:r>
      <w:r w:rsidR="00414380" w:rsidRPr="00A442E7">
        <w:rPr>
          <w:rFonts w:ascii="Arial" w:hAnsi="Arial" w:cs="Arial"/>
          <w:spacing w:val="1"/>
          <w:w w:val="105"/>
          <w:sz w:val="22"/>
          <w:szCs w:val="22"/>
        </w:rPr>
        <w:t xml:space="preserve"> </w:t>
      </w:r>
      <w:r w:rsidR="00414380" w:rsidRPr="00A442E7">
        <w:rPr>
          <w:rFonts w:ascii="Arial" w:hAnsi="Arial" w:cs="Arial"/>
          <w:w w:val="105"/>
          <w:sz w:val="22"/>
          <w:szCs w:val="22"/>
        </w:rPr>
        <w:t>application before the National Company Law Tribuna</w:t>
      </w:r>
      <w:r w:rsidR="00770A69" w:rsidRPr="00A442E7">
        <w:rPr>
          <w:rFonts w:ascii="Arial" w:hAnsi="Arial" w:cs="Arial"/>
          <w:w w:val="105"/>
          <w:sz w:val="22"/>
          <w:szCs w:val="22"/>
        </w:rPr>
        <w:t xml:space="preserve">l, </w:t>
      </w:r>
      <w:r w:rsidRPr="00A442E7">
        <w:rPr>
          <w:rFonts w:ascii="Arial" w:hAnsi="Arial" w:cs="Arial"/>
          <w:w w:val="105"/>
          <w:sz w:val="22"/>
          <w:szCs w:val="22"/>
        </w:rPr>
        <w:t>by</w:t>
      </w:r>
      <w:r w:rsidR="00AE0059" w:rsidRPr="00A442E7">
        <w:rPr>
          <w:rFonts w:ascii="Arial" w:hAnsi="Arial" w:cs="Arial"/>
          <w:w w:val="105"/>
          <w:sz w:val="22"/>
          <w:szCs w:val="22"/>
        </w:rPr>
        <w:t>:</w:t>
      </w:r>
    </w:p>
    <w:p w14:paraId="64A91F0C" w14:textId="77777777" w:rsidR="00AE0059" w:rsidRPr="00A442E7" w:rsidRDefault="001849AC" w:rsidP="006A186E">
      <w:pPr>
        <w:pStyle w:val="ListParagraph"/>
        <w:numPr>
          <w:ilvl w:val="0"/>
          <w:numId w:val="23"/>
        </w:numPr>
        <w:jc w:val="both"/>
        <w:rPr>
          <w:rFonts w:ascii="Arial" w:hAnsi="Arial" w:cs="Arial"/>
          <w:w w:val="105"/>
          <w:sz w:val="22"/>
          <w:szCs w:val="22"/>
        </w:rPr>
      </w:pPr>
      <w:r w:rsidRPr="00A442E7">
        <w:rPr>
          <w:rFonts w:ascii="Arial" w:hAnsi="Arial" w:cs="Arial"/>
          <w:w w:val="105"/>
          <w:sz w:val="22"/>
          <w:szCs w:val="22"/>
        </w:rPr>
        <w:t>a financial creditor</w:t>
      </w:r>
      <w:r w:rsidR="00AE0059" w:rsidRPr="00A442E7">
        <w:rPr>
          <w:rFonts w:ascii="Arial" w:hAnsi="Arial" w:cs="Arial"/>
          <w:w w:val="105"/>
          <w:sz w:val="22"/>
          <w:szCs w:val="22"/>
        </w:rPr>
        <w:t>;</w:t>
      </w:r>
      <w:r w:rsidRPr="00A442E7">
        <w:rPr>
          <w:rFonts w:ascii="Arial" w:hAnsi="Arial" w:cs="Arial"/>
          <w:w w:val="105"/>
          <w:sz w:val="22"/>
          <w:szCs w:val="22"/>
        </w:rPr>
        <w:t xml:space="preserve"> or </w:t>
      </w:r>
    </w:p>
    <w:p w14:paraId="162E7373" w14:textId="77777777" w:rsidR="00AE0059" w:rsidRPr="00637509" w:rsidRDefault="001849AC" w:rsidP="006A186E">
      <w:pPr>
        <w:pStyle w:val="ListParagraph"/>
        <w:numPr>
          <w:ilvl w:val="0"/>
          <w:numId w:val="23"/>
        </w:numPr>
        <w:jc w:val="both"/>
        <w:rPr>
          <w:rFonts w:ascii="Arial" w:hAnsi="Arial" w:cs="Arial"/>
          <w:color w:val="222222"/>
          <w:sz w:val="22"/>
          <w:szCs w:val="22"/>
          <w:shd w:val="clear" w:color="auto" w:fill="FFFFFF"/>
        </w:rPr>
      </w:pPr>
      <w:r w:rsidRPr="00A442E7">
        <w:rPr>
          <w:rFonts w:ascii="Arial" w:hAnsi="Arial" w:cs="Arial"/>
          <w:w w:val="105"/>
          <w:sz w:val="22"/>
          <w:szCs w:val="22"/>
        </w:rPr>
        <w:t>an operational creditor of the corporate</w:t>
      </w:r>
      <w:r w:rsidRPr="00A442E7">
        <w:rPr>
          <w:rFonts w:ascii="Arial" w:hAnsi="Arial" w:cs="Arial"/>
          <w:spacing w:val="1"/>
          <w:w w:val="105"/>
          <w:sz w:val="22"/>
          <w:szCs w:val="22"/>
        </w:rPr>
        <w:t xml:space="preserve"> </w:t>
      </w:r>
      <w:r w:rsidRPr="00A442E7">
        <w:rPr>
          <w:rFonts w:ascii="Arial" w:hAnsi="Arial" w:cs="Arial"/>
          <w:w w:val="105"/>
          <w:sz w:val="22"/>
          <w:szCs w:val="22"/>
        </w:rPr>
        <w:t xml:space="preserve">debtor </w:t>
      </w:r>
    </w:p>
    <w:p w14:paraId="162C491C" w14:textId="77777777" w:rsidR="00637509" w:rsidRPr="00A442E7" w:rsidRDefault="00637509" w:rsidP="00637509">
      <w:pPr>
        <w:pStyle w:val="ListParagraph"/>
        <w:jc w:val="both"/>
        <w:rPr>
          <w:rFonts w:ascii="Arial" w:hAnsi="Arial" w:cs="Arial"/>
          <w:color w:val="222222"/>
          <w:sz w:val="22"/>
          <w:szCs w:val="22"/>
          <w:shd w:val="clear" w:color="auto" w:fill="FFFFFF"/>
        </w:rPr>
      </w:pPr>
    </w:p>
    <w:p w14:paraId="07EBA8F4" w14:textId="499AD333" w:rsidR="001849AC" w:rsidRPr="00A442E7" w:rsidRDefault="00770A69" w:rsidP="006A186E">
      <w:pPr>
        <w:jc w:val="both"/>
        <w:rPr>
          <w:rFonts w:ascii="Arial" w:hAnsi="Arial" w:cs="Arial"/>
          <w:color w:val="222222"/>
          <w:sz w:val="22"/>
          <w:szCs w:val="22"/>
          <w:shd w:val="clear" w:color="auto" w:fill="FFFFFF"/>
        </w:rPr>
      </w:pPr>
      <w:r w:rsidRPr="00A442E7">
        <w:rPr>
          <w:rFonts w:ascii="Arial" w:hAnsi="Arial" w:cs="Arial"/>
          <w:w w:val="105"/>
          <w:sz w:val="22"/>
          <w:szCs w:val="22"/>
        </w:rPr>
        <w:t xml:space="preserve">when </w:t>
      </w:r>
      <w:r w:rsidR="001849AC" w:rsidRPr="00A442E7">
        <w:rPr>
          <w:rFonts w:ascii="Arial" w:hAnsi="Arial" w:cs="Arial"/>
          <w:w w:val="105"/>
          <w:sz w:val="22"/>
          <w:szCs w:val="22"/>
        </w:rPr>
        <w:t xml:space="preserve">a </w:t>
      </w:r>
      <w:proofErr w:type="gramStart"/>
      <w:r w:rsidR="001849AC" w:rsidRPr="00A442E7">
        <w:rPr>
          <w:rFonts w:ascii="Arial" w:hAnsi="Arial" w:cs="Arial"/>
          <w:w w:val="105"/>
          <w:sz w:val="22"/>
          <w:szCs w:val="22"/>
        </w:rPr>
        <w:t xml:space="preserve">default </w:t>
      </w:r>
      <w:r w:rsidR="00EE199A" w:rsidRPr="00A442E7">
        <w:rPr>
          <w:rFonts w:ascii="Arial" w:hAnsi="Arial" w:cs="Arial"/>
          <w:w w:val="105"/>
          <w:sz w:val="22"/>
          <w:szCs w:val="22"/>
        </w:rPr>
        <w:t>,</w:t>
      </w:r>
      <w:proofErr w:type="gramEnd"/>
      <w:r w:rsidR="00EE199A" w:rsidRPr="00A442E7">
        <w:rPr>
          <w:rFonts w:ascii="Arial" w:hAnsi="Arial" w:cs="Arial"/>
          <w:w w:val="105"/>
          <w:sz w:val="22"/>
          <w:szCs w:val="22"/>
        </w:rPr>
        <w:t xml:space="preserve"> </w:t>
      </w:r>
      <w:r w:rsidR="001849AC" w:rsidRPr="00A442E7">
        <w:rPr>
          <w:rFonts w:ascii="Arial" w:hAnsi="Arial" w:cs="Arial"/>
          <w:w w:val="105"/>
          <w:sz w:val="22"/>
          <w:szCs w:val="22"/>
        </w:rPr>
        <w:t xml:space="preserve">for a minimum </w:t>
      </w:r>
      <w:r w:rsidR="00EE199A" w:rsidRPr="00A442E7">
        <w:rPr>
          <w:rFonts w:ascii="Arial" w:hAnsi="Arial" w:cs="Arial"/>
          <w:w w:val="105"/>
          <w:sz w:val="22"/>
          <w:szCs w:val="22"/>
        </w:rPr>
        <w:t>amount of</w:t>
      </w:r>
      <w:r w:rsidR="001849AC" w:rsidRPr="00A442E7">
        <w:rPr>
          <w:rFonts w:ascii="Arial" w:hAnsi="Arial" w:cs="Arial"/>
          <w:w w:val="105"/>
          <w:sz w:val="22"/>
          <w:szCs w:val="22"/>
        </w:rPr>
        <w:t xml:space="preserve"> INR 10,000,000</w:t>
      </w:r>
      <w:r w:rsidR="00EE199A" w:rsidRPr="00A442E7">
        <w:rPr>
          <w:rFonts w:ascii="Arial" w:hAnsi="Arial" w:cs="Arial"/>
          <w:w w:val="105"/>
          <w:sz w:val="22"/>
          <w:szCs w:val="22"/>
        </w:rPr>
        <w:t>,</w:t>
      </w:r>
      <w:r w:rsidR="001849AC" w:rsidRPr="00A442E7">
        <w:rPr>
          <w:rFonts w:ascii="Arial" w:hAnsi="Arial" w:cs="Arial"/>
          <w:w w:val="105"/>
          <w:sz w:val="22"/>
          <w:szCs w:val="22"/>
        </w:rPr>
        <w:t xml:space="preserve"> </w:t>
      </w:r>
      <w:r w:rsidR="00EE199A" w:rsidRPr="00A442E7">
        <w:rPr>
          <w:rFonts w:ascii="Arial" w:hAnsi="Arial" w:cs="Arial"/>
          <w:w w:val="105"/>
          <w:sz w:val="22"/>
          <w:szCs w:val="22"/>
        </w:rPr>
        <w:t>occurs.</w:t>
      </w:r>
    </w:p>
    <w:p w14:paraId="76BD5268" w14:textId="77777777" w:rsidR="001849AC" w:rsidRPr="00A442E7" w:rsidRDefault="001849AC" w:rsidP="006A186E">
      <w:pPr>
        <w:jc w:val="both"/>
        <w:rPr>
          <w:rFonts w:ascii="Arial" w:hAnsi="Arial" w:cs="Arial"/>
          <w:color w:val="222222"/>
          <w:sz w:val="22"/>
          <w:szCs w:val="22"/>
          <w:shd w:val="clear" w:color="auto" w:fill="FFFFFF"/>
        </w:rPr>
      </w:pPr>
      <w:r w:rsidRPr="00A442E7">
        <w:rPr>
          <w:rFonts w:ascii="Arial" w:hAnsi="Arial" w:cs="Arial"/>
          <w:color w:val="222222"/>
          <w:sz w:val="22"/>
          <w:szCs w:val="22"/>
          <w:shd w:val="clear" w:color="auto" w:fill="FFFFFF"/>
        </w:rPr>
        <w:t xml:space="preserve"> </w:t>
      </w:r>
    </w:p>
    <w:p w14:paraId="580F61B5" w14:textId="05253DA8" w:rsidR="001849AC" w:rsidRPr="00A442E7" w:rsidRDefault="00C67B00" w:rsidP="006A186E">
      <w:pPr>
        <w:jc w:val="both"/>
        <w:rPr>
          <w:rFonts w:ascii="Arial" w:hAnsi="Arial" w:cs="Arial"/>
          <w:w w:val="105"/>
          <w:sz w:val="22"/>
          <w:szCs w:val="22"/>
        </w:rPr>
      </w:pPr>
      <w:r w:rsidRPr="00A442E7">
        <w:rPr>
          <w:rFonts w:ascii="Arial" w:hAnsi="Arial" w:cs="Arial"/>
          <w:spacing w:val="-1"/>
          <w:w w:val="105"/>
          <w:sz w:val="22"/>
          <w:szCs w:val="22"/>
        </w:rPr>
        <w:t xml:space="preserve">In </w:t>
      </w:r>
      <w:r w:rsidR="00E61E05" w:rsidRPr="00A442E7">
        <w:rPr>
          <w:rFonts w:ascii="Arial" w:hAnsi="Arial" w:cs="Arial"/>
          <w:spacing w:val="-1"/>
          <w:w w:val="105"/>
          <w:sz w:val="22"/>
          <w:szCs w:val="22"/>
        </w:rPr>
        <w:t xml:space="preserve">the </w:t>
      </w:r>
      <w:r w:rsidR="00E61E05" w:rsidRPr="00A442E7">
        <w:rPr>
          <w:rFonts w:ascii="Arial" w:hAnsi="Arial" w:cs="Arial"/>
          <w:spacing w:val="-14"/>
          <w:w w:val="105"/>
          <w:sz w:val="22"/>
          <w:szCs w:val="22"/>
        </w:rPr>
        <w:t>application</w:t>
      </w:r>
      <w:r w:rsidR="001849AC" w:rsidRPr="00A442E7">
        <w:rPr>
          <w:rFonts w:ascii="Arial" w:hAnsi="Arial" w:cs="Arial"/>
          <w:spacing w:val="-14"/>
          <w:w w:val="105"/>
          <w:sz w:val="22"/>
          <w:szCs w:val="22"/>
        </w:rPr>
        <w:t xml:space="preserve"> </w:t>
      </w:r>
      <w:r w:rsidR="001849AC" w:rsidRPr="00A442E7">
        <w:rPr>
          <w:rFonts w:ascii="Arial" w:hAnsi="Arial" w:cs="Arial"/>
          <w:spacing w:val="-1"/>
          <w:w w:val="105"/>
          <w:sz w:val="22"/>
          <w:szCs w:val="22"/>
        </w:rPr>
        <w:t>for</w:t>
      </w:r>
      <w:r w:rsidR="001849AC" w:rsidRPr="00A442E7">
        <w:rPr>
          <w:rFonts w:ascii="Arial" w:hAnsi="Arial" w:cs="Arial"/>
          <w:spacing w:val="-13"/>
          <w:w w:val="105"/>
          <w:sz w:val="22"/>
          <w:szCs w:val="22"/>
        </w:rPr>
        <w:t xml:space="preserve"> </w:t>
      </w:r>
      <w:r w:rsidR="001849AC" w:rsidRPr="00A442E7">
        <w:rPr>
          <w:rFonts w:ascii="Arial" w:hAnsi="Arial" w:cs="Arial"/>
          <w:spacing w:val="-1"/>
          <w:w w:val="105"/>
          <w:sz w:val="22"/>
          <w:szCs w:val="22"/>
        </w:rPr>
        <w:t>the</w:t>
      </w:r>
      <w:r w:rsidR="001849AC" w:rsidRPr="00A442E7">
        <w:rPr>
          <w:rFonts w:ascii="Arial" w:hAnsi="Arial" w:cs="Arial"/>
          <w:spacing w:val="-14"/>
          <w:w w:val="105"/>
          <w:sz w:val="22"/>
          <w:szCs w:val="22"/>
        </w:rPr>
        <w:t xml:space="preserve"> </w:t>
      </w:r>
      <w:r w:rsidR="001849AC" w:rsidRPr="00A442E7">
        <w:rPr>
          <w:rFonts w:ascii="Arial" w:hAnsi="Arial" w:cs="Arial"/>
          <w:spacing w:val="-1"/>
          <w:w w:val="105"/>
          <w:sz w:val="22"/>
          <w:szCs w:val="22"/>
        </w:rPr>
        <w:t>CIRP</w:t>
      </w:r>
      <w:r w:rsidRPr="00A442E7">
        <w:rPr>
          <w:rFonts w:ascii="Arial" w:hAnsi="Arial" w:cs="Arial"/>
          <w:spacing w:val="-1"/>
          <w:w w:val="105"/>
          <w:sz w:val="22"/>
          <w:szCs w:val="22"/>
        </w:rPr>
        <w:t xml:space="preserve">, </w:t>
      </w:r>
      <w:r w:rsidR="001B1BE1" w:rsidRPr="00A442E7">
        <w:rPr>
          <w:rFonts w:ascii="Arial" w:hAnsi="Arial" w:cs="Arial"/>
          <w:spacing w:val="-1"/>
          <w:w w:val="105"/>
          <w:sz w:val="22"/>
          <w:szCs w:val="22"/>
        </w:rPr>
        <w:t xml:space="preserve">the </w:t>
      </w:r>
      <w:r w:rsidR="00637509" w:rsidRPr="00A442E7">
        <w:rPr>
          <w:rFonts w:ascii="Arial" w:hAnsi="Arial" w:cs="Arial"/>
          <w:spacing w:val="-1"/>
          <w:w w:val="105"/>
          <w:sz w:val="22"/>
          <w:szCs w:val="22"/>
        </w:rPr>
        <w:t>creditor will</w:t>
      </w:r>
      <w:r w:rsidR="001849AC" w:rsidRPr="00A442E7">
        <w:rPr>
          <w:rFonts w:ascii="Arial" w:hAnsi="Arial" w:cs="Arial"/>
          <w:w w:val="105"/>
          <w:sz w:val="22"/>
          <w:szCs w:val="22"/>
        </w:rPr>
        <w:t>,</w:t>
      </w:r>
      <w:r w:rsidR="001849AC" w:rsidRPr="00A442E7">
        <w:rPr>
          <w:rFonts w:ascii="Arial" w:hAnsi="Arial" w:cs="Arial"/>
          <w:spacing w:val="-14"/>
          <w:w w:val="105"/>
          <w:sz w:val="22"/>
          <w:szCs w:val="22"/>
        </w:rPr>
        <w:t xml:space="preserve"> </w:t>
      </w:r>
      <w:r w:rsidR="001849AC" w:rsidRPr="00A442E7">
        <w:rPr>
          <w:rFonts w:ascii="Arial" w:hAnsi="Arial" w:cs="Arial"/>
          <w:w w:val="105"/>
          <w:sz w:val="22"/>
          <w:szCs w:val="22"/>
        </w:rPr>
        <w:t>propose</w:t>
      </w:r>
      <w:r w:rsidR="001849AC" w:rsidRPr="00A442E7">
        <w:rPr>
          <w:rFonts w:ascii="Arial" w:hAnsi="Arial" w:cs="Arial"/>
          <w:spacing w:val="-13"/>
          <w:w w:val="105"/>
          <w:sz w:val="22"/>
          <w:szCs w:val="22"/>
        </w:rPr>
        <w:t xml:space="preserve"> </w:t>
      </w:r>
      <w:r w:rsidR="001849AC" w:rsidRPr="00A442E7">
        <w:rPr>
          <w:rFonts w:ascii="Arial" w:hAnsi="Arial" w:cs="Arial"/>
          <w:w w:val="105"/>
          <w:sz w:val="22"/>
          <w:szCs w:val="22"/>
        </w:rPr>
        <w:t>the</w:t>
      </w:r>
      <w:r w:rsidR="001849AC" w:rsidRPr="00A442E7">
        <w:rPr>
          <w:rFonts w:ascii="Arial" w:hAnsi="Arial" w:cs="Arial"/>
          <w:spacing w:val="-14"/>
          <w:w w:val="105"/>
          <w:sz w:val="22"/>
          <w:szCs w:val="22"/>
        </w:rPr>
        <w:t xml:space="preserve"> </w:t>
      </w:r>
      <w:r w:rsidR="001849AC" w:rsidRPr="00A442E7">
        <w:rPr>
          <w:rFonts w:ascii="Arial" w:hAnsi="Arial" w:cs="Arial"/>
          <w:w w:val="105"/>
          <w:sz w:val="22"/>
          <w:szCs w:val="22"/>
        </w:rPr>
        <w:t>name</w:t>
      </w:r>
      <w:r w:rsidR="001849AC" w:rsidRPr="00A442E7">
        <w:rPr>
          <w:rFonts w:ascii="Arial" w:hAnsi="Arial" w:cs="Arial"/>
          <w:spacing w:val="-14"/>
          <w:w w:val="105"/>
          <w:sz w:val="22"/>
          <w:szCs w:val="22"/>
        </w:rPr>
        <w:t xml:space="preserve"> </w:t>
      </w:r>
      <w:r w:rsidR="001849AC" w:rsidRPr="00A442E7">
        <w:rPr>
          <w:rFonts w:ascii="Arial" w:hAnsi="Arial" w:cs="Arial"/>
          <w:w w:val="105"/>
          <w:sz w:val="22"/>
          <w:szCs w:val="22"/>
        </w:rPr>
        <w:t>of</w:t>
      </w:r>
      <w:r w:rsidR="001849AC" w:rsidRPr="00A442E7">
        <w:rPr>
          <w:rFonts w:ascii="Arial" w:hAnsi="Arial" w:cs="Arial"/>
          <w:spacing w:val="-13"/>
          <w:w w:val="105"/>
          <w:sz w:val="22"/>
          <w:szCs w:val="22"/>
        </w:rPr>
        <w:t xml:space="preserve"> </w:t>
      </w:r>
      <w:r w:rsidR="001849AC" w:rsidRPr="00A442E7">
        <w:rPr>
          <w:rFonts w:ascii="Arial" w:hAnsi="Arial" w:cs="Arial"/>
          <w:w w:val="105"/>
          <w:sz w:val="22"/>
          <w:szCs w:val="22"/>
        </w:rPr>
        <w:t>an</w:t>
      </w:r>
      <w:r w:rsidR="001849AC" w:rsidRPr="00A442E7">
        <w:rPr>
          <w:rFonts w:ascii="Arial" w:hAnsi="Arial" w:cs="Arial"/>
          <w:spacing w:val="-14"/>
          <w:w w:val="105"/>
          <w:sz w:val="22"/>
          <w:szCs w:val="22"/>
        </w:rPr>
        <w:t xml:space="preserve"> </w:t>
      </w:r>
      <w:r w:rsidR="001849AC" w:rsidRPr="00A442E7">
        <w:rPr>
          <w:rFonts w:ascii="Arial" w:hAnsi="Arial" w:cs="Arial"/>
          <w:w w:val="105"/>
          <w:sz w:val="22"/>
          <w:szCs w:val="22"/>
        </w:rPr>
        <w:t>interim</w:t>
      </w:r>
      <w:r w:rsidR="001849AC" w:rsidRPr="00A442E7">
        <w:rPr>
          <w:rFonts w:ascii="Arial" w:hAnsi="Arial" w:cs="Arial"/>
          <w:spacing w:val="-59"/>
          <w:w w:val="105"/>
          <w:sz w:val="22"/>
          <w:szCs w:val="22"/>
        </w:rPr>
        <w:t xml:space="preserve"> </w:t>
      </w:r>
      <w:r w:rsidR="00E61E05">
        <w:rPr>
          <w:rFonts w:ascii="Arial" w:hAnsi="Arial" w:cs="Arial"/>
          <w:spacing w:val="-59"/>
          <w:w w:val="105"/>
          <w:sz w:val="22"/>
          <w:szCs w:val="22"/>
        </w:rPr>
        <w:t xml:space="preserve">           </w:t>
      </w:r>
      <w:r w:rsidR="001849AC" w:rsidRPr="00A442E7">
        <w:rPr>
          <w:rFonts w:ascii="Arial" w:hAnsi="Arial" w:cs="Arial"/>
          <w:sz w:val="22"/>
          <w:szCs w:val="22"/>
        </w:rPr>
        <w:t>resolution professional (IRP) who will manage affairs of the corporate debtor on a going concern</w:t>
      </w:r>
      <w:r w:rsidR="001849AC" w:rsidRPr="00A442E7">
        <w:rPr>
          <w:rFonts w:ascii="Arial" w:hAnsi="Arial" w:cs="Arial"/>
          <w:spacing w:val="1"/>
          <w:sz w:val="22"/>
          <w:szCs w:val="22"/>
        </w:rPr>
        <w:t xml:space="preserve"> </w:t>
      </w:r>
      <w:r w:rsidR="001849AC" w:rsidRPr="00A442E7">
        <w:rPr>
          <w:rFonts w:ascii="Arial" w:hAnsi="Arial" w:cs="Arial"/>
          <w:w w:val="105"/>
          <w:sz w:val="22"/>
          <w:szCs w:val="22"/>
        </w:rPr>
        <w:t>basis</w:t>
      </w:r>
      <w:r w:rsidR="001849AC" w:rsidRPr="00A442E7">
        <w:rPr>
          <w:rFonts w:ascii="Arial" w:hAnsi="Arial" w:cs="Arial"/>
          <w:spacing w:val="-7"/>
          <w:w w:val="105"/>
          <w:sz w:val="22"/>
          <w:szCs w:val="22"/>
        </w:rPr>
        <w:t xml:space="preserve"> </w:t>
      </w:r>
      <w:r w:rsidR="001849AC" w:rsidRPr="00A442E7">
        <w:rPr>
          <w:rFonts w:ascii="Arial" w:hAnsi="Arial" w:cs="Arial"/>
          <w:w w:val="105"/>
          <w:sz w:val="22"/>
          <w:szCs w:val="22"/>
        </w:rPr>
        <w:t>until</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the</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resolution</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professional</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is</w:t>
      </w:r>
      <w:r w:rsidR="001849AC" w:rsidRPr="00A442E7">
        <w:rPr>
          <w:rFonts w:ascii="Arial" w:hAnsi="Arial" w:cs="Arial"/>
          <w:spacing w:val="-6"/>
          <w:w w:val="105"/>
          <w:sz w:val="22"/>
          <w:szCs w:val="22"/>
        </w:rPr>
        <w:t xml:space="preserve"> </w:t>
      </w:r>
      <w:r w:rsidR="001849AC" w:rsidRPr="00A442E7">
        <w:rPr>
          <w:rFonts w:ascii="Arial" w:hAnsi="Arial" w:cs="Arial"/>
          <w:w w:val="105"/>
          <w:sz w:val="22"/>
          <w:szCs w:val="22"/>
        </w:rPr>
        <w:t>appointed</w:t>
      </w:r>
      <w:r w:rsidR="00D36991" w:rsidRPr="00A442E7">
        <w:rPr>
          <w:rFonts w:ascii="Arial" w:hAnsi="Arial" w:cs="Arial"/>
          <w:w w:val="105"/>
          <w:sz w:val="22"/>
          <w:szCs w:val="22"/>
        </w:rPr>
        <w:t xml:space="preserve"> who will </w:t>
      </w:r>
      <w:proofErr w:type="gramStart"/>
      <w:r w:rsidR="008B30B1" w:rsidRPr="00A442E7">
        <w:rPr>
          <w:rFonts w:ascii="Arial" w:hAnsi="Arial" w:cs="Arial"/>
          <w:w w:val="105"/>
          <w:sz w:val="22"/>
          <w:szCs w:val="22"/>
        </w:rPr>
        <w:t xml:space="preserve">as </w:t>
      </w:r>
      <w:r w:rsidR="00D36991" w:rsidRPr="00A442E7">
        <w:rPr>
          <w:rFonts w:ascii="Arial" w:hAnsi="Arial" w:cs="Arial"/>
          <w:spacing w:val="-15"/>
          <w:w w:val="105"/>
          <w:sz w:val="22"/>
          <w:szCs w:val="22"/>
        </w:rPr>
        <w:t xml:space="preserve"> </w:t>
      </w:r>
      <w:r w:rsidR="00D36991" w:rsidRPr="00A442E7">
        <w:rPr>
          <w:rFonts w:ascii="Arial" w:hAnsi="Arial" w:cs="Arial"/>
          <w:w w:val="105"/>
          <w:sz w:val="22"/>
          <w:szCs w:val="22"/>
        </w:rPr>
        <w:t>his</w:t>
      </w:r>
      <w:proofErr w:type="gramEnd"/>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primary</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duty</w:t>
      </w:r>
      <w:r w:rsidR="00D36991" w:rsidRPr="00A442E7">
        <w:rPr>
          <w:rFonts w:ascii="Arial" w:hAnsi="Arial" w:cs="Arial"/>
          <w:spacing w:val="-15"/>
          <w:w w:val="105"/>
          <w:sz w:val="22"/>
          <w:szCs w:val="22"/>
        </w:rPr>
        <w:t xml:space="preserve"> </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preserve</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and</w:t>
      </w:r>
      <w:r w:rsidR="00D36991" w:rsidRPr="00A442E7">
        <w:rPr>
          <w:rFonts w:ascii="Arial" w:hAnsi="Arial" w:cs="Arial"/>
          <w:spacing w:val="-15"/>
          <w:w w:val="105"/>
          <w:sz w:val="22"/>
          <w:szCs w:val="22"/>
        </w:rPr>
        <w:t xml:space="preserve"> </w:t>
      </w:r>
      <w:r w:rsidR="00D36991" w:rsidRPr="00A442E7">
        <w:rPr>
          <w:rFonts w:ascii="Arial" w:hAnsi="Arial" w:cs="Arial"/>
          <w:w w:val="105"/>
          <w:sz w:val="22"/>
          <w:szCs w:val="22"/>
        </w:rPr>
        <w:t>protect</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the</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assets</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of</w:t>
      </w:r>
      <w:r w:rsidR="00D36991" w:rsidRPr="00A442E7">
        <w:rPr>
          <w:rFonts w:ascii="Arial" w:hAnsi="Arial" w:cs="Arial"/>
          <w:spacing w:val="-15"/>
          <w:w w:val="105"/>
          <w:sz w:val="22"/>
          <w:szCs w:val="22"/>
        </w:rPr>
        <w:t xml:space="preserve"> </w:t>
      </w:r>
      <w:r w:rsidR="00D36991" w:rsidRPr="00A442E7">
        <w:rPr>
          <w:rFonts w:ascii="Arial" w:hAnsi="Arial" w:cs="Arial"/>
          <w:w w:val="105"/>
          <w:sz w:val="22"/>
          <w:szCs w:val="22"/>
        </w:rPr>
        <w:t>the</w:t>
      </w:r>
      <w:r w:rsidR="00D36991" w:rsidRPr="00A442E7">
        <w:rPr>
          <w:rFonts w:ascii="Arial" w:hAnsi="Arial" w:cs="Arial"/>
          <w:spacing w:val="-14"/>
          <w:w w:val="105"/>
          <w:sz w:val="22"/>
          <w:szCs w:val="22"/>
        </w:rPr>
        <w:t xml:space="preserve"> </w:t>
      </w:r>
      <w:r w:rsidR="00D36991" w:rsidRPr="00A442E7">
        <w:rPr>
          <w:rFonts w:ascii="Arial" w:hAnsi="Arial" w:cs="Arial"/>
          <w:w w:val="105"/>
          <w:sz w:val="22"/>
          <w:szCs w:val="22"/>
        </w:rPr>
        <w:t>corporate</w:t>
      </w:r>
      <w:r w:rsidR="00D36991" w:rsidRPr="00A442E7">
        <w:rPr>
          <w:rFonts w:ascii="Arial" w:hAnsi="Arial" w:cs="Arial"/>
          <w:spacing w:val="-59"/>
          <w:w w:val="105"/>
          <w:sz w:val="22"/>
          <w:szCs w:val="22"/>
        </w:rPr>
        <w:t xml:space="preserve"> </w:t>
      </w:r>
      <w:r w:rsidR="008B30B1" w:rsidRPr="00A442E7">
        <w:rPr>
          <w:rFonts w:ascii="Arial" w:hAnsi="Arial" w:cs="Arial"/>
          <w:spacing w:val="-59"/>
          <w:w w:val="105"/>
          <w:sz w:val="22"/>
          <w:szCs w:val="22"/>
        </w:rPr>
        <w:t xml:space="preserve">    </w:t>
      </w:r>
      <w:r w:rsidR="00D36991" w:rsidRPr="00A442E7">
        <w:rPr>
          <w:rFonts w:ascii="Arial" w:hAnsi="Arial" w:cs="Arial"/>
          <w:w w:val="105"/>
          <w:sz w:val="22"/>
          <w:szCs w:val="22"/>
        </w:rPr>
        <w:t>,</w:t>
      </w:r>
      <w:r w:rsidR="008B30B1" w:rsidRPr="00A442E7">
        <w:rPr>
          <w:rFonts w:ascii="Arial" w:hAnsi="Arial" w:cs="Arial"/>
          <w:w w:val="105"/>
          <w:sz w:val="22"/>
          <w:szCs w:val="22"/>
        </w:rPr>
        <w:t xml:space="preserve"> debtor </w:t>
      </w:r>
      <w:r w:rsidR="00E250FA" w:rsidRPr="00A442E7">
        <w:rPr>
          <w:rFonts w:ascii="Arial" w:hAnsi="Arial" w:cs="Arial"/>
          <w:w w:val="105"/>
          <w:sz w:val="22"/>
          <w:szCs w:val="22"/>
        </w:rPr>
        <w:t>which as well as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its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continued</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business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operations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as</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a</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going</w:t>
      </w:r>
      <w:r w:rsidR="00D36991" w:rsidRPr="00A442E7">
        <w:rPr>
          <w:rFonts w:ascii="Arial" w:hAnsi="Arial" w:cs="Arial"/>
          <w:spacing w:val="1"/>
          <w:w w:val="105"/>
          <w:sz w:val="22"/>
          <w:szCs w:val="22"/>
        </w:rPr>
        <w:t xml:space="preserve"> </w:t>
      </w:r>
      <w:r w:rsidR="00D36991" w:rsidRPr="00A442E7">
        <w:rPr>
          <w:rFonts w:ascii="Arial" w:hAnsi="Arial" w:cs="Arial"/>
          <w:w w:val="105"/>
          <w:sz w:val="22"/>
          <w:szCs w:val="22"/>
        </w:rPr>
        <w:t>concern</w:t>
      </w:r>
      <w:r w:rsidR="00E250FA" w:rsidRPr="00A442E7">
        <w:rPr>
          <w:rFonts w:ascii="Arial" w:hAnsi="Arial" w:cs="Arial"/>
          <w:w w:val="105"/>
          <w:sz w:val="22"/>
          <w:szCs w:val="22"/>
        </w:rPr>
        <w:t>.</w:t>
      </w:r>
    </w:p>
    <w:p w14:paraId="6C80D661" w14:textId="77777777" w:rsidR="00D36991" w:rsidRPr="00A442E7" w:rsidRDefault="00D36991" w:rsidP="006A186E">
      <w:pPr>
        <w:pStyle w:val="BodyText"/>
        <w:ind w:right="224"/>
        <w:jc w:val="both"/>
        <w:rPr>
          <w:rFonts w:ascii="Arial" w:hAnsi="Arial" w:cs="Arial"/>
          <w:w w:val="105"/>
        </w:rPr>
      </w:pPr>
    </w:p>
    <w:p w14:paraId="56B7F807" w14:textId="0E356BB8" w:rsidR="00D90E12" w:rsidRDefault="00D90E12" w:rsidP="006A186E">
      <w:pPr>
        <w:pStyle w:val="BodyText"/>
        <w:ind w:right="224"/>
        <w:jc w:val="both"/>
        <w:rPr>
          <w:rFonts w:ascii="Arial" w:hAnsi="Arial" w:cs="Arial"/>
          <w:w w:val="105"/>
          <w:position w:val="8"/>
        </w:rPr>
      </w:pPr>
      <w:r w:rsidRPr="00A442E7">
        <w:rPr>
          <w:rFonts w:ascii="Arial" w:hAnsi="Arial" w:cs="Arial"/>
          <w:w w:val="105"/>
        </w:rPr>
        <w:t>The resolution professional conducts the rest of the CIRP, as in the case of the interim</w:t>
      </w:r>
      <w:r w:rsidRPr="00A442E7">
        <w:rPr>
          <w:rFonts w:ascii="Arial" w:hAnsi="Arial" w:cs="Arial"/>
          <w:spacing w:val="1"/>
          <w:w w:val="105"/>
        </w:rPr>
        <w:t xml:space="preserve"> </w:t>
      </w:r>
      <w:r w:rsidRPr="00A442E7">
        <w:rPr>
          <w:rFonts w:ascii="Arial" w:hAnsi="Arial" w:cs="Arial"/>
          <w:spacing w:val="-1"/>
          <w:w w:val="105"/>
        </w:rPr>
        <w:t>resolution</w:t>
      </w:r>
      <w:r w:rsidRPr="00A442E7">
        <w:rPr>
          <w:rFonts w:ascii="Arial" w:hAnsi="Arial" w:cs="Arial"/>
          <w:spacing w:val="-15"/>
          <w:w w:val="105"/>
        </w:rPr>
        <w:t xml:space="preserve"> </w:t>
      </w:r>
      <w:r w:rsidRPr="00A442E7">
        <w:rPr>
          <w:rFonts w:ascii="Arial" w:hAnsi="Arial" w:cs="Arial"/>
          <w:spacing w:val="-1"/>
          <w:w w:val="105"/>
        </w:rPr>
        <w:t>professional</w:t>
      </w:r>
      <w:r w:rsidRPr="00A442E7">
        <w:rPr>
          <w:rFonts w:ascii="Arial" w:hAnsi="Arial" w:cs="Arial"/>
          <w:w w:val="105"/>
        </w:rPr>
        <w:t>.</w:t>
      </w:r>
      <w:r w:rsidRPr="00A442E7">
        <w:rPr>
          <w:rFonts w:ascii="Arial" w:hAnsi="Arial" w:cs="Arial"/>
          <w:spacing w:val="1"/>
          <w:w w:val="105"/>
        </w:rPr>
        <w:t xml:space="preserve"> </w:t>
      </w:r>
      <w:r w:rsidRPr="00A442E7">
        <w:rPr>
          <w:rFonts w:ascii="Arial" w:hAnsi="Arial" w:cs="Arial"/>
          <w:w w:val="105"/>
        </w:rPr>
        <w:t>The</w:t>
      </w:r>
      <w:r w:rsidRPr="00A442E7">
        <w:rPr>
          <w:rFonts w:ascii="Arial" w:hAnsi="Arial" w:cs="Arial"/>
          <w:spacing w:val="1"/>
          <w:w w:val="105"/>
        </w:rPr>
        <w:t xml:space="preserve"> </w:t>
      </w:r>
      <w:r w:rsidRPr="00A442E7">
        <w:rPr>
          <w:rFonts w:ascii="Arial" w:hAnsi="Arial" w:cs="Arial"/>
          <w:w w:val="105"/>
        </w:rPr>
        <w:t>resolution</w:t>
      </w:r>
      <w:r w:rsidR="007D5C8C">
        <w:rPr>
          <w:rFonts w:ascii="Arial" w:hAnsi="Arial" w:cs="Arial"/>
          <w:w w:val="105"/>
        </w:rPr>
        <w:t xml:space="preserve">  </w:t>
      </w:r>
      <w:r w:rsidRPr="00A442E7">
        <w:rPr>
          <w:rFonts w:ascii="Arial" w:hAnsi="Arial" w:cs="Arial"/>
          <w:spacing w:val="-59"/>
          <w:w w:val="105"/>
        </w:rPr>
        <w:t xml:space="preserve"> </w:t>
      </w:r>
      <w:r w:rsidRPr="00A442E7">
        <w:rPr>
          <w:rFonts w:ascii="Arial" w:hAnsi="Arial" w:cs="Arial"/>
          <w:spacing w:val="-1"/>
          <w:w w:val="105"/>
        </w:rPr>
        <w:t>professional</w:t>
      </w:r>
      <w:r w:rsidRPr="00A442E7">
        <w:rPr>
          <w:rFonts w:ascii="Arial" w:hAnsi="Arial" w:cs="Arial"/>
          <w:spacing w:val="-14"/>
          <w:w w:val="105"/>
        </w:rPr>
        <w:t xml:space="preserve"> </w:t>
      </w:r>
      <w:r w:rsidRPr="00A442E7">
        <w:rPr>
          <w:rFonts w:ascii="Arial" w:hAnsi="Arial" w:cs="Arial"/>
          <w:spacing w:val="-1"/>
          <w:w w:val="105"/>
        </w:rPr>
        <w:t>has</w:t>
      </w:r>
      <w:r w:rsidRPr="00A442E7">
        <w:rPr>
          <w:rFonts w:ascii="Arial" w:hAnsi="Arial" w:cs="Arial"/>
          <w:spacing w:val="-14"/>
          <w:w w:val="105"/>
        </w:rPr>
        <w:t xml:space="preserve"> </w:t>
      </w:r>
      <w:r w:rsidRPr="00A442E7">
        <w:rPr>
          <w:rFonts w:ascii="Arial" w:hAnsi="Arial" w:cs="Arial"/>
          <w:spacing w:val="-1"/>
          <w:w w:val="105"/>
        </w:rPr>
        <w:t>the</w:t>
      </w:r>
      <w:r w:rsidRPr="00A442E7">
        <w:rPr>
          <w:rFonts w:ascii="Arial" w:hAnsi="Arial" w:cs="Arial"/>
          <w:spacing w:val="-14"/>
          <w:w w:val="105"/>
        </w:rPr>
        <w:t xml:space="preserve"> </w:t>
      </w:r>
      <w:r w:rsidRPr="00A442E7">
        <w:rPr>
          <w:rFonts w:ascii="Arial" w:hAnsi="Arial" w:cs="Arial"/>
          <w:spacing w:val="-1"/>
          <w:w w:val="105"/>
        </w:rPr>
        <w:t>same</w:t>
      </w:r>
      <w:r w:rsidRPr="00A442E7">
        <w:rPr>
          <w:rFonts w:ascii="Arial" w:hAnsi="Arial" w:cs="Arial"/>
          <w:spacing w:val="-14"/>
          <w:w w:val="105"/>
        </w:rPr>
        <w:t xml:space="preserve"> </w:t>
      </w:r>
      <w:r w:rsidRPr="00A442E7">
        <w:rPr>
          <w:rFonts w:ascii="Arial" w:hAnsi="Arial" w:cs="Arial"/>
          <w:spacing w:val="-1"/>
          <w:w w:val="105"/>
        </w:rPr>
        <w:t>duties</w:t>
      </w:r>
      <w:r w:rsidRPr="00A442E7">
        <w:rPr>
          <w:rFonts w:ascii="Arial" w:hAnsi="Arial" w:cs="Arial"/>
          <w:spacing w:val="-14"/>
          <w:w w:val="105"/>
        </w:rPr>
        <w:t xml:space="preserve"> </w:t>
      </w:r>
      <w:r w:rsidRPr="00A442E7">
        <w:rPr>
          <w:rFonts w:ascii="Arial" w:hAnsi="Arial" w:cs="Arial"/>
          <w:spacing w:val="-1"/>
          <w:w w:val="105"/>
        </w:rPr>
        <w:t>and</w:t>
      </w:r>
      <w:r w:rsidRPr="00A442E7">
        <w:rPr>
          <w:rFonts w:ascii="Arial" w:hAnsi="Arial" w:cs="Arial"/>
          <w:spacing w:val="-13"/>
          <w:w w:val="105"/>
        </w:rPr>
        <w:t xml:space="preserve"> </w:t>
      </w:r>
      <w:r w:rsidRPr="00A442E7">
        <w:rPr>
          <w:rFonts w:ascii="Arial" w:hAnsi="Arial" w:cs="Arial"/>
          <w:spacing w:val="-1"/>
          <w:w w:val="105"/>
        </w:rPr>
        <w:t>powers</w:t>
      </w:r>
      <w:r w:rsidRPr="00A442E7">
        <w:rPr>
          <w:rFonts w:ascii="Arial" w:hAnsi="Arial" w:cs="Arial"/>
          <w:spacing w:val="-14"/>
          <w:w w:val="105"/>
        </w:rPr>
        <w:t xml:space="preserve"> </w:t>
      </w:r>
      <w:r w:rsidRPr="00A442E7">
        <w:rPr>
          <w:rFonts w:ascii="Arial" w:hAnsi="Arial" w:cs="Arial"/>
          <w:spacing w:val="-1"/>
          <w:w w:val="105"/>
        </w:rPr>
        <w:t>as</w:t>
      </w:r>
      <w:r w:rsidRPr="00A442E7">
        <w:rPr>
          <w:rFonts w:ascii="Arial" w:hAnsi="Arial" w:cs="Arial"/>
          <w:spacing w:val="-14"/>
          <w:w w:val="105"/>
        </w:rPr>
        <w:t xml:space="preserve"> </w:t>
      </w:r>
      <w:r w:rsidRPr="00A442E7">
        <w:rPr>
          <w:rFonts w:ascii="Arial" w:hAnsi="Arial" w:cs="Arial"/>
          <w:spacing w:val="-1"/>
          <w:w w:val="105"/>
        </w:rPr>
        <w:t>the</w:t>
      </w:r>
      <w:r w:rsidRPr="00A442E7">
        <w:rPr>
          <w:rFonts w:ascii="Arial" w:hAnsi="Arial" w:cs="Arial"/>
          <w:spacing w:val="-14"/>
          <w:w w:val="105"/>
        </w:rPr>
        <w:t xml:space="preserve"> </w:t>
      </w:r>
      <w:r w:rsidRPr="00A442E7">
        <w:rPr>
          <w:rFonts w:ascii="Arial" w:hAnsi="Arial" w:cs="Arial"/>
          <w:spacing w:val="-1"/>
          <w:w w:val="105"/>
        </w:rPr>
        <w:t>interim</w:t>
      </w:r>
      <w:r w:rsidRPr="00A442E7">
        <w:rPr>
          <w:rFonts w:ascii="Arial" w:hAnsi="Arial" w:cs="Arial"/>
          <w:spacing w:val="-14"/>
          <w:w w:val="105"/>
        </w:rPr>
        <w:t xml:space="preserve"> </w:t>
      </w:r>
      <w:r w:rsidRPr="00A442E7">
        <w:rPr>
          <w:rFonts w:ascii="Arial" w:hAnsi="Arial" w:cs="Arial"/>
          <w:spacing w:val="-1"/>
          <w:w w:val="105"/>
        </w:rPr>
        <w:t>resolution</w:t>
      </w:r>
      <w:r w:rsidRPr="00A442E7">
        <w:rPr>
          <w:rFonts w:ascii="Arial" w:hAnsi="Arial" w:cs="Arial"/>
          <w:spacing w:val="-14"/>
          <w:w w:val="105"/>
        </w:rPr>
        <w:t xml:space="preserve"> </w:t>
      </w:r>
      <w:r w:rsidRPr="00A442E7">
        <w:rPr>
          <w:rFonts w:ascii="Arial" w:hAnsi="Arial" w:cs="Arial"/>
          <w:spacing w:val="-1"/>
          <w:w w:val="105"/>
        </w:rPr>
        <w:t>professional.</w:t>
      </w:r>
      <w:r w:rsidRPr="00A442E7">
        <w:rPr>
          <w:rFonts w:ascii="Arial" w:hAnsi="Arial" w:cs="Arial"/>
          <w:spacing w:val="-13"/>
          <w:w w:val="105"/>
        </w:rPr>
        <w:t xml:space="preserve"> </w:t>
      </w:r>
      <w:r w:rsidR="00FA23F7">
        <w:rPr>
          <w:rFonts w:ascii="Arial" w:hAnsi="Arial" w:cs="Arial"/>
          <w:spacing w:val="-13"/>
          <w:w w:val="105"/>
        </w:rPr>
        <w:t>T</w:t>
      </w:r>
      <w:r w:rsidRPr="00A442E7">
        <w:rPr>
          <w:rFonts w:ascii="Arial" w:hAnsi="Arial" w:cs="Arial"/>
          <w:w w:val="105"/>
        </w:rPr>
        <w:t>he</w:t>
      </w:r>
      <w:r w:rsidRPr="00A442E7">
        <w:rPr>
          <w:rFonts w:ascii="Arial" w:hAnsi="Arial" w:cs="Arial"/>
          <w:spacing w:val="-8"/>
          <w:w w:val="105"/>
        </w:rPr>
        <w:t xml:space="preserve"> </w:t>
      </w:r>
      <w:r w:rsidRPr="00A442E7">
        <w:rPr>
          <w:rFonts w:ascii="Arial" w:hAnsi="Arial" w:cs="Arial"/>
          <w:w w:val="105"/>
        </w:rPr>
        <w:t>resolution</w:t>
      </w:r>
      <w:r w:rsidRPr="00A442E7">
        <w:rPr>
          <w:rFonts w:ascii="Arial" w:hAnsi="Arial" w:cs="Arial"/>
          <w:spacing w:val="-8"/>
          <w:w w:val="105"/>
        </w:rPr>
        <w:t xml:space="preserve"> </w:t>
      </w:r>
      <w:r w:rsidRPr="00A442E7">
        <w:rPr>
          <w:rFonts w:ascii="Arial" w:hAnsi="Arial" w:cs="Arial"/>
          <w:w w:val="105"/>
        </w:rPr>
        <w:t>professional</w:t>
      </w:r>
      <w:r w:rsidR="00FA23F7">
        <w:rPr>
          <w:rFonts w:ascii="Arial" w:hAnsi="Arial" w:cs="Arial"/>
          <w:w w:val="105"/>
        </w:rPr>
        <w:t xml:space="preserve"> further</w:t>
      </w:r>
      <w:r w:rsidRPr="00A442E7">
        <w:rPr>
          <w:rFonts w:ascii="Arial" w:hAnsi="Arial" w:cs="Arial"/>
          <w:spacing w:val="-8"/>
          <w:w w:val="105"/>
        </w:rPr>
        <w:t xml:space="preserve"> </w:t>
      </w:r>
      <w:r w:rsidRPr="00A442E7">
        <w:rPr>
          <w:rFonts w:ascii="Arial" w:hAnsi="Arial" w:cs="Arial"/>
          <w:w w:val="105"/>
        </w:rPr>
        <w:t>undertakes</w:t>
      </w:r>
      <w:r w:rsidRPr="00A442E7">
        <w:rPr>
          <w:rFonts w:ascii="Arial" w:hAnsi="Arial" w:cs="Arial"/>
          <w:spacing w:val="-7"/>
          <w:w w:val="105"/>
        </w:rPr>
        <w:t xml:space="preserve"> </w:t>
      </w:r>
      <w:r w:rsidRPr="00A442E7">
        <w:rPr>
          <w:rFonts w:ascii="Arial" w:hAnsi="Arial" w:cs="Arial"/>
          <w:w w:val="105"/>
        </w:rPr>
        <w:t>the</w:t>
      </w:r>
      <w:r w:rsidRPr="00A442E7">
        <w:rPr>
          <w:rFonts w:ascii="Arial" w:hAnsi="Arial" w:cs="Arial"/>
          <w:spacing w:val="-8"/>
          <w:w w:val="105"/>
        </w:rPr>
        <w:t xml:space="preserve"> </w:t>
      </w:r>
      <w:r w:rsidRPr="00A442E7">
        <w:rPr>
          <w:rFonts w:ascii="Arial" w:hAnsi="Arial" w:cs="Arial"/>
          <w:w w:val="105"/>
        </w:rPr>
        <w:t>following</w:t>
      </w:r>
      <w:r w:rsidRPr="00A442E7">
        <w:rPr>
          <w:rFonts w:ascii="Arial" w:hAnsi="Arial" w:cs="Arial"/>
          <w:spacing w:val="-8"/>
          <w:w w:val="105"/>
        </w:rPr>
        <w:t xml:space="preserve"> </w:t>
      </w:r>
      <w:r w:rsidRPr="00A442E7">
        <w:rPr>
          <w:rFonts w:ascii="Arial" w:hAnsi="Arial" w:cs="Arial"/>
          <w:w w:val="105"/>
        </w:rPr>
        <w:t>actions</w:t>
      </w:r>
      <w:r w:rsidR="00856307" w:rsidRPr="00A442E7">
        <w:rPr>
          <w:rFonts w:ascii="Arial" w:hAnsi="Arial" w:cs="Arial"/>
          <w:w w:val="105"/>
        </w:rPr>
        <w:t xml:space="preserve"> in respect to </w:t>
      </w:r>
      <w:r w:rsidR="00610A05" w:rsidRPr="00A442E7">
        <w:rPr>
          <w:rFonts w:ascii="Arial" w:hAnsi="Arial" w:cs="Arial"/>
          <w:w w:val="105"/>
        </w:rPr>
        <w:t>the reso</w:t>
      </w:r>
      <w:r w:rsidR="005E4E21" w:rsidRPr="00A442E7">
        <w:rPr>
          <w:rFonts w:ascii="Arial" w:hAnsi="Arial" w:cs="Arial"/>
          <w:w w:val="105"/>
        </w:rPr>
        <w:t>lution plan</w:t>
      </w:r>
      <w:r w:rsidRPr="00A442E7">
        <w:rPr>
          <w:rFonts w:ascii="Arial" w:hAnsi="Arial" w:cs="Arial"/>
          <w:w w:val="105"/>
        </w:rPr>
        <w:t>:</w:t>
      </w:r>
    </w:p>
    <w:p w14:paraId="29AC3565" w14:textId="77777777" w:rsidR="00B65CA0" w:rsidRPr="00A442E7" w:rsidRDefault="00B65CA0" w:rsidP="006A186E">
      <w:pPr>
        <w:pStyle w:val="BodyText"/>
        <w:ind w:right="224"/>
        <w:jc w:val="both"/>
        <w:rPr>
          <w:rFonts w:ascii="Arial" w:hAnsi="Arial" w:cs="Arial"/>
        </w:rPr>
      </w:pPr>
    </w:p>
    <w:p w14:paraId="45D96EB4" w14:textId="0A901EA0" w:rsidR="000B26FF" w:rsidRPr="00D56987" w:rsidRDefault="00A442E7" w:rsidP="006A186E">
      <w:pPr>
        <w:pStyle w:val="ListParagraph"/>
        <w:widowControl w:val="0"/>
        <w:numPr>
          <w:ilvl w:val="0"/>
          <w:numId w:val="17"/>
        </w:numPr>
        <w:tabs>
          <w:tab w:val="left" w:pos="1252"/>
        </w:tabs>
        <w:autoSpaceDE w:val="0"/>
        <w:autoSpaceDN w:val="0"/>
        <w:ind w:left="1251" w:right="222"/>
        <w:contextualSpacing w:val="0"/>
        <w:jc w:val="both"/>
        <w:rPr>
          <w:rFonts w:ascii="Arial" w:hAnsi="Arial" w:cs="Arial"/>
          <w:i/>
          <w:iCs/>
          <w:sz w:val="22"/>
          <w:szCs w:val="22"/>
        </w:rPr>
      </w:pPr>
      <w:r w:rsidRPr="00D56987">
        <w:rPr>
          <w:rFonts w:ascii="Arial" w:hAnsi="Arial" w:cs="Arial"/>
          <w:i/>
          <w:iCs/>
          <w:spacing w:val="-1"/>
          <w:w w:val="105"/>
          <w:sz w:val="22"/>
          <w:szCs w:val="22"/>
        </w:rPr>
        <w:t>“</w:t>
      </w:r>
      <w:proofErr w:type="gramStart"/>
      <w:r w:rsidR="000B26FF" w:rsidRPr="00D56987">
        <w:rPr>
          <w:rFonts w:ascii="Arial" w:hAnsi="Arial" w:cs="Arial"/>
          <w:i/>
          <w:iCs/>
          <w:spacing w:val="-1"/>
          <w:w w:val="105"/>
          <w:sz w:val="22"/>
          <w:szCs w:val="22"/>
        </w:rPr>
        <w:t>invite</w:t>
      </w:r>
      <w:proofErr w:type="gramEnd"/>
      <w:r w:rsidR="000B26FF" w:rsidRPr="00D56987">
        <w:rPr>
          <w:rFonts w:ascii="Arial" w:hAnsi="Arial" w:cs="Arial"/>
          <w:i/>
          <w:iCs/>
          <w:spacing w:val="-16"/>
          <w:w w:val="105"/>
          <w:sz w:val="22"/>
          <w:szCs w:val="22"/>
        </w:rPr>
        <w:t xml:space="preserve"> </w:t>
      </w:r>
      <w:r w:rsidR="000B26FF" w:rsidRPr="00D56987">
        <w:rPr>
          <w:rFonts w:ascii="Arial" w:hAnsi="Arial" w:cs="Arial"/>
          <w:i/>
          <w:iCs/>
          <w:spacing w:val="-1"/>
          <w:w w:val="105"/>
          <w:sz w:val="22"/>
          <w:szCs w:val="22"/>
        </w:rPr>
        <w:t>prospective</w:t>
      </w:r>
      <w:r w:rsidR="000B26FF" w:rsidRPr="00D56987">
        <w:rPr>
          <w:rFonts w:ascii="Arial" w:hAnsi="Arial" w:cs="Arial"/>
          <w:i/>
          <w:iCs/>
          <w:spacing w:val="-16"/>
          <w:w w:val="105"/>
          <w:sz w:val="22"/>
          <w:szCs w:val="22"/>
        </w:rPr>
        <w:t xml:space="preserve"> </w:t>
      </w:r>
      <w:r w:rsidR="000B26FF" w:rsidRPr="00D56987">
        <w:rPr>
          <w:rFonts w:ascii="Arial" w:hAnsi="Arial" w:cs="Arial"/>
          <w:i/>
          <w:iCs/>
          <w:spacing w:val="-1"/>
          <w:w w:val="105"/>
          <w:sz w:val="22"/>
          <w:szCs w:val="22"/>
        </w:rPr>
        <w:t>resolution</w:t>
      </w:r>
      <w:r w:rsidR="000B26FF" w:rsidRPr="00D56987">
        <w:rPr>
          <w:rFonts w:ascii="Arial" w:hAnsi="Arial" w:cs="Arial"/>
          <w:i/>
          <w:iCs/>
          <w:spacing w:val="-16"/>
          <w:w w:val="105"/>
          <w:sz w:val="22"/>
          <w:szCs w:val="22"/>
        </w:rPr>
        <w:t xml:space="preserve"> </w:t>
      </w:r>
      <w:r w:rsidR="000B26FF" w:rsidRPr="00D56987">
        <w:rPr>
          <w:rFonts w:ascii="Arial" w:hAnsi="Arial" w:cs="Arial"/>
          <w:i/>
          <w:iCs/>
          <w:spacing w:val="-1"/>
          <w:w w:val="105"/>
          <w:sz w:val="22"/>
          <w:szCs w:val="22"/>
        </w:rPr>
        <w:t>applicants,</w:t>
      </w:r>
      <w:r w:rsidR="000B26FF" w:rsidRPr="00D56987">
        <w:rPr>
          <w:rFonts w:ascii="Arial" w:hAnsi="Arial" w:cs="Arial"/>
          <w:i/>
          <w:iCs/>
          <w:spacing w:val="-16"/>
          <w:w w:val="105"/>
          <w:sz w:val="22"/>
          <w:szCs w:val="22"/>
        </w:rPr>
        <w:t xml:space="preserve"> </w:t>
      </w:r>
      <w:r w:rsidR="000B26FF" w:rsidRPr="00D56987">
        <w:rPr>
          <w:rFonts w:ascii="Arial" w:hAnsi="Arial" w:cs="Arial"/>
          <w:i/>
          <w:iCs/>
          <w:spacing w:val="-1"/>
          <w:w w:val="105"/>
          <w:sz w:val="22"/>
          <w:szCs w:val="22"/>
        </w:rPr>
        <w:t>who</w:t>
      </w:r>
      <w:r w:rsidR="000B26FF" w:rsidRPr="00D56987">
        <w:rPr>
          <w:rFonts w:ascii="Arial" w:hAnsi="Arial" w:cs="Arial"/>
          <w:i/>
          <w:iCs/>
          <w:spacing w:val="-15"/>
          <w:w w:val="105"/>
          <w:sz w:val="22"/>
          <w:szCs w:val="22"/>
        </w:rPr>
        <w:t xml:space="preserve"> </w:t>
      </w:r>
      <w:r w:rsidR="000B26FF" w:rsidRPr="00D56987">
        <w:rPr>
          <w:rFonts w:ascii="Arial" w:hAnsi="Arial" w:cs="Arial"/>
          <w:i/>
          <w:iCs/>
          <w:spacing w:val="-1"/>
          <w:w w:val="105"/>
          <w:sz w:val="22"/>
          <w:szCs w:val="22"/>
        </w:rPr>
        <w:t>are</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eligible</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as</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per</w:t>
      </w:r>
      <w:r w:rsidR="000B26FF" w:rsidRPr="00D56987">
        <w:rPr>
          <w:rFonts w:ascii="Arial" w:hAnsi="Arial" w:cs="Arial"/>
          <w:i/>
          <w:iCs/>
          <w:spacing w:val="-15"/>
          <w:w w:val="105"/>
          <w:sz w:val="22"/>
          <w:szCs w:val="22"/>
        </w:rPr>
        <w:t xml:space="preserve"> </w:t>
      </w:r>
      <w:r w:rsidR="000B26FF" w:rsidRPr="00D56987">
        <w:rPr>
          <w:rFonts w:ascii="Arial" w:hAnsi="Arial" w:cs="Arial"/>
          <w:i/>
          <w:iCs/>
          <w:w w:val="105"/>
          <w:sz w:val="22"/>
          <w:szCs w:val="22"/>
        </w:rPr>
        <w:t>the</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criteria</w:t>
      </w:r>
      <w:r w:rsidR="000B26FF" w:rsidRPr="00D56987">
        <w:rPr>
          <w:rFonts w:ascii="Arial" w:hAnsi="Arial" w:cs="Arial"/>
          <w:i/>
          <w:iCs/>
          <w:spacing w:val="-16"/>
          <w:w w:val="105"/>
          <w:sz w:val="22"/>
          <w:szCs w:val="22"/>
        </w:rPr>
        <w:t xml:space="preserve"> </w:t>
      </w:r>
      <w:r w:rsidR="000B26FF" w:rsidRPr="00D56987">
        <w:rPr>
          <w:rFonts w:ascii="Arial" w:hAnsi="Arial" w:cs="Arial"/>
          <w:i/>
          <w:iCs/>
          <w:w w:val="105"/>
          <w:sz w:val="22"/>
          <w:szCs w:val="22"/>
        </w:rPr>
        <w:t>stipulated</w:t>
      </w:r>
      <w:r w:rsidR="0043546F">
        <w:rPr>
          <w:rFonts w:ascii="Arial" w:hAnsi="Arial" w:cs="Arial"/>
          <w:i/>
          <w:iCs/>
          <w:w w:val="105"/>
          <w:sz w:val="22"/>
          <w:szCs w:val="22"/>
        </w:rPr>
        <w:t xml:space="preserve"> </w:t>
      </w:r>
      <w:r w:rsidR="000C2244">
        <w:rPr>
          <w:rFonts w:ascii="Arial" w:hAnsi="Arial" w:cs="Arial"/>
          <w:i/>
          <w:iCs/>
          <w:w w:val="105"/>
          <w:sz w:val="22"/>
          <w:szCs w:val="22"/>
        </w:rPr>
        <w:t>by the Code and credit committee</w:t>
      </w:r>
      <w:r w:rsidR="000B26FF" w:rsidRPr="00D56987">
        <w:rPr>
          <w:rFonts w:ascii="Arial" w:hAnsi="Arial" w:cs="Arial"/>
          <w:i/>
          <w:iCs/>
          <w:w w:val="105"/>
          <w:sz w:val="22"/>
          <w:szCs w:val="22"/>
        </w:rPr>
        <w:t>,</w:t>
      </w:r>
      <w:r w:rsidR="000B26FF" w:rsidRPr="00D56987">
        <w:rPr>
          <w:rFonts w:ascii="Arial" w:hAnsi="Arial" w:cs="Arial"/>
          <w:i/>
          <w:iCs/>
          <w:spacing w:val="-6"/>
          <w:w w:val="105"/>
          <w:sz w:val="22"/>
          <w:szCs w:val="22"/>
        </w:rPr>
        <w:t xml:space="preserve"> </w:t>
      </w:r>
      <w:r w:rsidR="000B26FF" w:rsidRPr="00D56987">
        <w:rPr>
          <w:rFonts w:ascii="Arial" w:hAnsi="Arial" w:cs="Arial"/>
          <w:i/>
          <w:iCs/>
          <w:w w:val="105"/>
          <w:sz w:val="22"/>
          <w:szCs w:val="22"/>
        </w:rPr>
        <w:t>to</w:t>
      </w:r>
      <w:r w:rsidR="000B26FF" w:rsidRPr="00D56987">
        <w:rPr>
          <w:rFonts w:ascii="Arial" w:hAnsi="Arial" w:cs="Arial"/>
          <w:i/>
          <w:iCs/>
          <w:spacing w:val="-7"/>
          <w:w w:val="105"/>
          <w:sz w:val="22"/>
          <w:szCs w:val="22"/>
        </w:rPr>
        <w:t xml:space="preserve"> </w:t>
      </w:r>
      <w:r w:rsidR="000B26FF" w:rsidRPr="00D56987">
        <w:rPr>
          <w:rFonts w:ascii="Arial" w:hAnsi="Arial" w:cs="Arial"/>
          <w:i/>
          <w:iCs/>
          <w:w w:val="105"/>
          <w:sz w:val="22"/>
          <w:szCs w:val="22"/>
        </w:rPr>
        <w:t>submit</w:t>
      </w:r>
      <w:r w:rsidR="000B26FF" w:rsidRPr="00D56987">
        <w:rPr>
          <w:rFonts w:ascii="Arial" w:hAnsi="Arial" w:cs="Arial"/>
          <w:i/>
          <w:iCs/>
          <w:spacing w:val="-7"/>
          <w:w w:val="105"/>
          <w:sz w:val="22"/>
          <w:szCs w:val="22"/>
        </w:rPr>
        <w:t xml:space="preserve"> </w:t>
      </w:r>
      <w:r w:rsidR="000B26FF" w:rsidRPr="00D56987">
        <w:rPr>
          <w:rFonts w:ascii="Arial" w:hAnsi="Arial" w:cs="Arial"/>
          <w:i/>
          <w:iCs/>
          <w:w w:val="105"/>
          <w:sz w:val="22"/>
          <w:szCs w:val="22"/>
        </w:rPr>
        <w:t>resolution</w:t>
      </w:r>
      <w:r w:rsidR="000B26FF" w:rsidRPr="00D56987">
        <w:rPr>
          <w:rFonts w:ascii="Arial" w:hAnsi="Arial" w:cs="Arial"/>
          <w:i/>
          <w:iCs/>
          <w:spacing w:val="-7"/>
          <w:w w:val="105"/>
          <w:sz w:val="22"/>
          <w:szCs w:val="22"/>
        </w:rPr>
        <w:t xml:space="preserve"> </w:t>
      </w:r>
      <w:r w:rsidR="000B26FF" w:rsidRPr="00D56987">
        <w:rPr>
          <w:rFonts w:ascii="Arial" w:hAnsi="Arial" w:cs="Arial"/>
          <w:i/>
          <w:iCs/>
          <w:w w:val="105"/>
          <w:sz w:val="22"/>
          <w:szCs w:val="22"/>
        </w:rPr>
        <w:t>plan(s)</w:t>
      </w:r>
      <w:r w:rsidR="000B26FF" w:rsidRPr="00D56987">
        <w:rPr>
          <w:rFonts w:ascii="Arial" w:hAnsi="Arial" w:cs="Arial"/>
          <w:i/>
          <w:iCs/>
          <w:spacing w:val="-6"/>
          <w:w w:val="105"/>
          <w:sz w:val="22"/>
          <w:szCs w:val="22"/>
        </w:rPr>
        <w:t xml:space="preserve"> </w:t>
      </w:r>
      <w:r w:rsidR="000B26FF" w:rsidRPr="00D56987">
        <w:rPr>
          <w:rFonts w:ascii="Arial" w:hAnsi="Arial" w:cs="Arial"/>
          <w:i/>
          <w:iCs/>
          <w:w w:val="105"/>
          <w:sz w:val="22"/>
          <w:szCs w:val="22"/>
        </w:rPr>
        <w:t>for</w:t>
      </w:r>
      <w:r w:rsidR="000B26FF" w:rsidRPr="00D56987">
        <w:rPr>
          <w:rFonts w:ascii="Arial" w:hAnsi="Arial" w:cs="Arial"/>
          <w:i/>
          <w:iCs/>
          <w:spacing w:val="-6"/>
          <w:w w:val="105"/>
          <w:sz w:val="22"/>
          <w:szCs w:val="22"/>
        </w:rPr>
        <w:t xml:space="preserve"> </w:t>
      </w:r>
      <w:r w:rsidR="000B26FF" w:rsidRPr="00D56987">
        <w:rPr>
          <w:rFonts w:ascii="Arial" w:hAnsi="Arial" w:cs="Arial"/>
          <w:i/>
          <w:iCs/>
          <w:w w:val="105"/>
          <w:sz w:val="22"/>
          <w:szCs w:val="22"/>
        </w:rPr>
        <w:t>the</w:t>
      </w:r>
      <w:r w:rsidR="000B26FF" w:rsidRPr="00D56987">
        <w:rPr>
          <w:rFonts w:ascii="Arial" w:hAnsi="Arial" w:cs="Arial"/>
          <w:i/>
          <w:iCs/>
          <w:spacing w:val="-8"/>
          <w:w w:val="105"/>
          <w:sz w:val="22"/>
          <w:szCs w:val="22"/>
        </w:rPr>
        <w:t xml:space="preserve"> </w:t>
      </w:r>
      <w:r w:rsidR="000B26FF" w:rsidRPr="00D56987">
        <w:rPr>
          <w:rFonts w:ascii="Arial" w:hAnsi="Arial" w:cs="Arial"/>
          <w:i/>
          <w:iCs/>
          <w:w w:val="105"/>
          <w:sz w:val="22"/>
          <w:szCs w:val="22"/>
        </w:rPr>
        <w:t>corporate</w:t>
      </w:r>
      <w:r w:rsidR="000B26FF" w:rsidRPr="00D56987">
        <w:rPr>
          <w:rFonts w:ascii="Arial" w:hAnsi="Arial" w:cs="Arial"/>
          <w:i/>
          <w:iCs/>
          <w:spacing w:val="-7"/>
          <w:w w:val="105"/>
          <w:sz w:val="22"/>
          <w:szCs w:val="22"/>
        </w:rPr>
        <w:t xml:space="preserve"> </w:t>
      </w:r>
      <w:r w:rsidR="000B26FF" w:rsidRPr="00D56987">
        <w:rPr>
          <w:rFonts w:ascii="Arial" w:hAnsi="Arial" w:cs="Arial"/>
          <w:i/>
          <w:iCs/>
          <w:w w:val="105"/>
          <w:sz w:val="22"/>
          <w:szCs w:val="22"/>
        </w:rPr>
        <w:t>debtor;</w:t>
      </w:r>
      <w:r w:rsidR="00856307" w:rsidRPr="00D56987">
        <w:rPr>
          <w:rFonts w:ascii="Arial" w:hAnsi="Arial" w:cs="Arial"/>
          <w:i/>
          <w:iCs/>
          <w:w w:val="105"/>
          <w:sz w:val="22"/>
          <w:szCs w:val="22"/>
        </w:rPr>
        <w:t xml:space="preserve"> and</w:t>
      </w:r>
    </w:p>
    <w:p w14:paraId="4178D4FE" w14:textId="77777777" w:rsidR="000B26FF" w:rsidRPr="00D56987" w:rsidRDefault="000B26FF" w:rsidP="006A186E">
      <w:pPr>
        <w:pStyle w:val="BodyText"/>
        <w:jc w:val="both"/>
        <w:rPr>
          <w:rFonts w:ascii="Arial" w:hAnsi="Arial" w:cs="Arial"/>
          <w:i/>
          <w:iCs/>
        </w:rPr>
      </w:pPr>
    </w:p>
    <w:p w14:paraId="538FF9CD" w14:textId="0AF43EEE" w:rsidR="000B26FF" w:rsidRPr="00D56987" w:rsidRDefault="000B26FF" w:rsidP="006A186E">
      <w:pPr>
        <w:pStyle w:val="ListParagraph"/>
        <w:widowControl w:val="0"/>
        <w:numPr>
          <w:ilvl w:val="0"/>
          <w:numId w:val="17"/>
        </w:numPr>
        <w:tabs>
          <w:tab w:val="left" w:pos="1252"/>
        </w:tabs>
        <w:autoSpaceDE w:val="0"/>
        <w:autoSpaceDN w:val="0"/>
        <w:ind w:left="1251" w:hanging="361"/>
        <w:contextualSpacing w:val="0"/>
        <w:jc w:val="both"/>
        <w:rPr>
          <w:rFonts w:ascii="Arial" w:hAnsi="Arial" w:cs="Arial"/>
          <w:i/>
          <w:iCs/>
          <w:sz w:val="22"/>
          <w:szCs w:val="22"/>
        </w:rPr>
      </w:pPr>
      <w:r w:rsidRPr="00D56987">
        <w:rPr>
          <w:rFonts w:ascii="Arial" w:hAnsi="Arial" w:cs="Arial"/>
          <w:i/>
          <w:iCs/>
          <w:w w:val="105"/>
          <w:sz w:val="22"/>
          <w:szCs w:val="22"/>
        </w:rPr>
        <w:lastRenderedPageBreak/>
        <w:t>present</w:t>
      </w:r>
      <w:r w:rsidRPr="00D56987">
        <w:rPr>
          <w:rFonts w:ascii="Arial" w:hAnsi="Arial" w:cs="Arial"/>
          <w:i/>
          <w:iCs/>
          <w:spacing w:val="-8"/>
          <w:w w:val="105"/>
          <w:sz w:val="22"/>
          <w:szCs w:val="22"/>
        </w:rPr>
        <w:t xml:space="preserve"> </w:t>
      </w:r>
      <w:r w:rsidRPr="00D56987">
        <w:rPr>
          <w:rFonts w:ascii="Arial" w:hAnsi="Arial" w:cs="Arial"/>
          <w:i/>
          <w:iCs/>
          <w:w w:val="105"/>
          <w:sz w:val="22"/>
          <w:szCs w:val="22"/>
        </w:rPr>
        <w:t>all</w:t>
      </w:r>
      <w:r w:rsidRPr="00D56987">
        <w:rPr>
          <w:rFonts w:ascii="Arial" w:hAnsi="Arial" w:cs="Arial"/>
          <w:i/>
          <w:iCs/>
          <w:spacing w:val="-7"/>
          <w:w w:val="105"/>
          <w:sz w:val="22"/>
          <w:szCs w:val="22"/>
        </w:rPr>
        <w:t xml:space="preserve"> </w:t>
      </w:r>
      <w:r w:rsidRPr="00D56987">
        <w:rPr>
          <w:rFonts w:ascii="Arial" w:hAnsi="Arial" w:cs="Arial"/>
          <w:i/>
          <w:iCs/>
          <w:w w:val="105"/>
          <w:sz w:val="22"/>
          <w:szCs w:val="22"/>
        </w:rPr>
        <w:t>resolution</w:t>
      </w:r>
      <w:r w:rsidRPr="00D56987">
        <w:rPr>
          <w:rFonts w:ascii="Arial" w:hAnsi="Arial" w:cs="Arial"/>
          <w:i/>
          <w:iCs/>
          <w:spacing w:val="-8"/>
          <w:w w:val="105"/>
          <w:sz w:val="22"/>
          <w:szCs w:val="22"/>
        </w:rPr>
        <w:t xml:space="preserve"> </w:t>
      </w:r>
      <w:r w:rsidRPr="00D56987">
        <w:rPr>
          <w:rFonts w:ascii="Arial" w:hAnsi="Arial" w:cs="Arial"/>
          <w:i/>
          <w:iCs/>
          <w:w w:val="105"/>
          <w:sz w:val="22"/>
          <w:szCs w:val="22"/>
        </w:rPr>
        <w:t>plans</w:t>
      </w:r>
      <w:r w:rsidRPr="00D56987">
        <w:rPr>
          <w:rFonts w:ascii="Arial" w:hAnsi="Arial" w:cs="Arial"/>
          <w:i/>
          <w:iCs/>
          <w:spacing w:val="-8"/>
          <w:w w:val="105"/>
          <w:sz w:val="22"/>
          <w:szCs w:val="22"/>
        </w:rPr>
        <w:t xml:space="preserve"> </w:t>
      </w:r>
      <w:r w:rsidRPr="00D56987">
        <w:rPr>
          <w:rFonts w:ascii="Arial" w:hAnsi="Arial" w:cs="Arial"/>
          <w:i/>
          <w:iCs/>
          <w:w w:val="105"/>
          <w:sz w:val="22"/>
          <w:szCs w:val="22"/>
        </w:rPr>
        <w:t>to</w:t>
      </w:r>
      <w:r w:rsidRPr="00D56987">
        <w:rPr>
          <w:rFonts w:ascii="Arial" w:hAnsi="Arial" w:cs="Arial"/>
          <w:i/>
          <w:iCs/>
          <w:spacing w:val="-8"/>
          <w:w w:val="105"/>
          <w:sz w:val="22"/>
          <w:szCs w:val="22"/>
        </w:rPr>
        <w:t xml:space="preserve"> </w:t>
      </w:r>
      <w:r w:rsidRPr="00D56987">
        <w:rPr>
          <w:rFonts w:ascii="Arial" w:hAnsi="Arial" w:cs="Arial"/>
          <w:i/>
          <w:iCs/>
          <w:w w:val="105"/>
          <w:sz w:val="22"/>
          <w:szCs w:val="22"/>
        </w:rPr>
        <w:t>the</w:t>
      </w:r>
      <w:r w:rsidRPr="00D56987">
        <w:rPr>
          <w:rFonts w:ascii="Arial" w:hAnsi="Arial" w:cs="Arial"/>
          <w:i/>
          <w:iCs/>
          <w:spacing w:val="-8"/>
          <w:w w:val="105"/>
          <w:sz w:val="22"/>
          <w:szCs w:val="22"/>
        </w:rPr>
        <w:t xml:space="preserve"> </w:t>
      </w:r>
      <w:r w:rsidRPr="00D56987">
        <w:rPr>
          <w:rFonts w:ascii="Arial" w:hAnsi="Arial" w:cs="Arial"/>
          <w:i/>
          <w:iCs/>
          <w:w w:val="105"/>
          <w:sz w:val="22"/>
          <w:szCs w:val="22"/>
        </w:rPr>
        <w:t>meetings</w:t>
      </w:r>
      <w:r w:rsidRPr="00D56987">
        <w:rPr>
          <w:rFonts w:ascii="Arial" w:hAnsi="Arial" w:cs="Arial"/>
          <w:i/>
          <w:iCs/>
          <w:spacing w:val="-7"/>
          <w:w w:val="105"/>
          <w:sz w:val="22"/>
          <w:szCs w:val="22"/>
        </w:rPr>
        <w:t xml:space="preserve"> </w:t>
      </w:r>
      <w:r w:rsidRPr="00D56987">
        <w:rPr>
          <w:rFonts w:ascii="Arial" w:hAnsi="Arial" w:cs="Arial"/>
          <w:i/>
          <w:iCs/>
          <w:w w:val="105"/>
          <w:sz w:val="22"/>
          <w:szCs w:val="22"/>
        </w:rPr>
        <w:t>of</w:t>
      </w:r>
      <w:r w:rsidRPr="00D56987">
        <w:rPr>
          <w:rFonts w:ascii="Arial" w:hAnsi="Arial" w:cs="Arial"/>
          <w:i/>
          <w:iCs/>
          <w:spacing w:val="-8"/>
          <w:w w:val="105"/>
          <w:sz w:val="22"/>
          <w:szCs w:val="22"/>
        </w:rPr>
        <w:t xml:space="preserve"> </w:t>
      </w:r>
      <w:r w:rsidRPr="00D56987">
        <w:rPr>
          <w:rFonts w:ascii="Arial" w:hAnsi="Arial" w:cs="Arial"/>
          <w:i/>
          <w:iCs/>
          <w:w w:val="105"/>
          <w:sz w:val="22"/>
          <w:szCs w:val="22"/>
        </w:rPr>
        <w:t>the</w:t>
      </w:r>
      <w:r w:rsidRPr="00D56987">
        <w:rPr>
          <w:rFonts w:ascii="Arial" w:hAnsi="Arial" w:cs="Arial"/>
          <w:i/>
          <w:iCs/>
          <w:spacing w:val="-8"/>
          <w:w w:val="105"/>
          <w:sz w:val="22"/>
          <w:szCs w:val="22"/>
        </w:rPr>
        <w:t xml:space="preserve"> </w:t>
      </w:r>
      <w:r w:rsidRPr="00D56987">
        <w:rPr>
          <w:rFonts w:ascii="Arial" w:hAnsi="Arial" w:cs="Arial"/>
          <w:i/>
          <w:iCs/>
          <w:w w:val="105"/>
          <w:sz w:val="22"/>
          <w:szCs w:val="22"/>
        </w:rPr>
        <w:t>committee</w:t>
      </w:r>
      <w:r w:rsidRPr="00D56987">
        <w:rPr>
          <w:rFonts w:ascii="Arial" w:hAnsi="Arial" w:cs="Arial"/>
          <w:i/>
          <w:iCs/>
          <w:spacing w:val="-7"/>
          <w:w w:val="105"/>
          <w:sz w:val="22"/>
          <w:szCs w:val="22"/>
        </w:rPr>
        <w:t xml:space="preserve"> </w:t>
      </w:r>
      <w:r w:rsidRPr="00D56987">
        <w:rPr>
          <w:rFonts w:ascii="Arial" w:hAnsi="Arial" w:cs="Arial"/>
          <w:i/>
          <w:iCs/>
          <w:w w:val="105"/>
          <w:sz w:val="22"/>
          <w:szCs w:val="22"/>
        </w:rPr>
        <w:t>of</w:t>
      </w:r>
      <w:r w:rsidRPr="00D56987">
        <w:rPr>
          <w:rFonts w:ascii="Arial" w:hAnsi="Arial" w:cs="Arial"/>
          <w:i/>
          <w:iCs/>
          <w:spacing w:val="-7"/>
          <w:w w:val="105"/>
          <w:sz w:val="22"/>
          <w:szCs w:val="22"/>
        </w:rPr>
        <w:t xml:space="preserve"> </w:t>
      </w:r>
      <w:r w:rsidRPr="00D56987">
        <w:rPr>
          <w:rFonts w:ascii="Arial" w:hAnsi="Arial" w:cs="Arial"/>
          <w:i/>
          <w:iCs/>
          <w:w w:val="105"/>
          <w:sz w:val="22"/>
          <w:szCs w:val="22"/>
        </w:rPr>
        <w:t>creditors</w:t>
      </w:r>
      <w:r w:rsidR="00856307" w:rsidRPr="00D56987">
        <w:rPr>
          <w:rFonts w:ascii="Arial" w:hAnsi="Arial" w:cs="Arial"/>
          <w:i/>
          <w:iCs/>
          <w:w w:val="105"/>
          <w:sz w:val="22"/>
          <w:szCs w:val="22"/>
        </w:rPr>
        <w:t>.</w:t>
      </w:r>
      <w:r w:rsidR="00A442E7" w:rsidRPr="00D56987">
        <w:rPr>
          <w:rFonts w:ascii="Arial" w:hAnsi="Arial" w:cs="Arial"/>
          <w:i/>
          <w:iCs/>
          <w:w w:val="105"/>
          <w:sz w:val="22"/>
          <w:szCs w:val="22"/>
        </w:rPr>
        <w:t>”</w:t>
      </w:r>
      <w:r w:rsidR="00F860D4" w:rsidRPr="00D56987">
        <w:rPr>
          <w:rStyle w:val="FootnoteReference"/>
          <w:rFonts w:ascii="Arial" w:hAnsi="Arial" w:cs="Arial"/>
          <w:i/>
          <w:iCs/>
          <w:w w:val="105"/>
          <w:sz w:val="22"/>
          <w:szCs w:val="22"/>
        </w:rPr>
        <w:footnoteReference w:id="9"/>
      </w:r>
    </w:p>
    <w:p w14:paraId="556F0C08" w14:textId="77777777" w:rsidR="000B26FF" w:rsidRPr="00D56987" w:rsidRDefault="000B26FF" w:rsidP="006A186E">
      <w:pPr>
        <w:pStyle w:val="BodyText"/>
        <w:jc w:val="both"/>
        <w:rPr>
          <w:rFonts w:ascii="Arial" w:hAnsi="Arial" w:cs="Arial"/>
          <w:i/>
          <w:iCs/>
        </w:rPr>
      </w:pPr>
    </w:p>
    <w:p w14:paraId="41DF1CD6" w14:textId="62A2A0C5" w:rsidR="00B7458F" w:rsidRDefault="00D776C4" w:rsidP="006A186E">
      <w:pPr>
        <w:pStyle w:val="BodyText"/>
        <w:ind w:left="106"/>
        <w:jc w:val="both"/>
      </w:pPr>
      <w:r w:rsidRPr="00B65CA0">
        <w:rPr>
          <w:rFonts w:ascii="Arial" w:hAnsi="Arial" w:cs="Arial"/>
          <w:color w:val="222222"/>
          <w:shd w:val="clear" w:color="auto" w:fill="FFFFFF"/>
        </w:rPr>
        <w:t>The “</w:t>
      </w:r>
      <w:r w:rsidR="00815B92" w:rsidRPr="00B65CA0">
        <w:rPr>
          <w:rFonts w:ascii="Arial" w:hAnsi="Arial" w:cs="Arial"/>
          <w:color w:val="222222"/>
          <w:shd w:val="clear" w:color="auto" w:fill="FFFFFF"/>
        </w:rPr>
        <w:t xml:space="preserve">Resolution </w:t>
      </w:r>
      <w:r w:rsidRPr="00B65CA0">
        <w:rPr>
          <w:rFonts w:ascii="Arial" w:hAnsi="Arial" w:cs="Arial"/>
          <w:color w:val="222222"/>
          <w:shd w:val="clear" w:color="auto" w:fill="FFFFFF"/>
        </w:rPr>
        <w:t>A</w:t>
      </w:r>
      <w:r w:rsidR="00815B92" w:rsidRPr="00B65CA0">
        <w:rPr>
          <w:rFonts w:ascii="Arial" w:hAnsi="Arial" w:cs="Arial"/>
          <w:color w:val="222222"/>
          <w:shd w:val="clear" w:color="auto" w:fill="FFFFFF"/>
        </w:rPr>
        <w:t xml:space="preserve">pplicant’ </w:t>
      </w:r>
      <w:r w:rsidR="000C2244">
        <w:rPr>
          <w:rFonts w:ascii="Arial" w:hAnsi="Arial" w:cs="Arial"/>
          <w:color w:val="222222"/>
          <w:shd w:val="clear" w:color="auto" w:fill="FFFFFF"/>
        </w:rPr>
        <w:t>is</w:t>
      </w:r>
      <w:r w:rsidR="00815B92" w:rsidRPr="00B65CA0">
        <w:rPr>
          <w:rFonts w:ascii="Arial" w:hAnsi="Arial" w:cs="Arial"/>
          <w:color w:val="222222"/>
          <w:shd w:val="clear" w:color="auto" w:fill="FFFFFF"/>
        </w:rPr>
        <w:t xml:space="preserve"> a person who presents a resolution Plan to the Resolution Professional</w:t>
      </w:r>
      <w:r w:rsidR="000778FF" w:rsidRPr="00B65CA0">
        <w:rPr>
          <w:rFonts w:ascii="Arial" w:hAnsi="Arial" w:cs="Arial"/>
          <w:color w:val="222222"/>
          <w:shd w:val="clear" w:color="auto" w:fill="FFFFFF"/>
        </w:rPr>
        <w:t>. A</w:t>
      </w:r>
      <w:r w:rsidR="00815B92" w:rsidRPr="00B65CA0">
        <w:rPr>
          <w:rFonts w:ascii="Arial" w:hAnsi="Arial" w:cs="Arial"/>
          <w:color w:val="222222"/>
          <w:shd w:val="clear" w:color="auto" w:fill="FFFFFF"/>
        </w:rPr>
        <w:t xml:space="preserve"> resolution applicant </w:t>
      </w:r>
      <w:proofErr w:type="gramStart"/>
      <w:r w:rsidR="00EA2ADC">
        <w:rPr>
          <w:rFonts w:ascii="Arial" w:hAnsi="Arial" w:cs="Arial"/>
          <w:color w:val="222222"/>
          <w:shd w:val="clear" w:color="auto" w:fill="FFFFFF"/>
        </w:rPr>
        <w:t>has to</w:t>
      </w:r>
      <w:proofErr w:type="gramEnd"/>
      <w:r w:rsidR="00815B92" w:rsidRPr="00B65CA0">
        <w:rPr>
          <w:rFonts w:ascii="Arial" w:hAnsi="Arial" w:cs="Arial"/>
          <w:color w:val="222222"/>
          <w:shd w:val="clear" w:color="auto" w:fill="FFFFFF"/>
        </w:rPr>
        <w:t xml:space="preserve"> fulfill the condition of Section 29A of IBC. </w:t>
      </w:r>
    </w:p>
    <w:p w14:paraId="34F10537" w14:textId="27622811" w:rsidR="00B7458F" w:rsidRDefault="00B7458F" w:rsidP="006A186E">
      <w:pPr>
        <w:jc w:val="both"/>
        <w:rPr>
          <w:rFonts w:ascii="Arial" w:hAnsi="Arial" w:cs="Arial"/>
          <w:color w:val="222222"/>
          <w:sz w:val="22"/>
          <w:szCs w:val="22"/>
          <w:shd w:val="clear" w:color="auto" w:fill="FFFFFF"/>
        </w:rPr>
      </w:pPr>
    </w:p>
    <w:p w14:paraId="4E4DA729" w14:textId="59CC365E" w:rsidR="00180D25" w:rsidRDefault="00815B92" w:rsidP="006A186E">
      <w:pPr>
        <w:jc w:val="both"/>
        <w:rPr>
          <w:rFonts w:ascii="Arial" w:hAnsi="Arial" w:cs="Arial"/>
          <w:color w:val="222222"/>
          <w:sz w:val="22"/>
          <w:szCs w:val="22"/>
          <w:shd w:val="clear" w:color="auto" w:fill="FFFFFF"/>
        </w:rPr>
      </w:pPr>
      <w:r w:rsidRPr="00B65CA0">
        <w:rPr>
          <w:rFonts w:ascii="Arial" w:hAnsi="Arial" w:cs="Arial"/>
          <w:color w:val="222222"/>
          <w:sz w:val="22"/>
          <w:szCs w:val="22"/>
          <w:shd w:val="clear" w:color="auto" w:fill="FFFFFF"/>
        </w:rPr>
        <w:t>Resolution Applicant submits a resolution plan with an affidavit that he is not disqualified under Section 29A.</w:t>
      </w:r>
      <w:r w:rsidR="00FC1E81" w:rsidRPr="00B65CA0">
        <w:rPr>
          <w:rStyle w:val="FootnoteReference"/>
          <w:rFonts w:ascii="Arial" w:hAnsi="Arial" w:cs="Arial"/>
          <w:color w:val="222222"/>
          <w:sz w:val="22"/>
          <w:szCs w:val="22"/>
          <w:shd w:val="clear" w:color="auto" w:fill="FFFFFF"/>
        </w:rPr>
        <w:footnoteReference w:id="10"/>
      </w:r>
    </w:p>
    <w:p w14:paraId="30677CBE" w14:textId="77777777" w:rsidR="00A62DB0" w:rsidRPr="00B65CA0" w:rsidRDefault="00A62DB0" w:rsidP="00B65CA0">
      <w:pPr>
        <w:jc w:val="both"/>
        <w:rPr>
          <w:rFonts w:ascii="Arial" w:hAnsi="Arial" w:cs="Arial"/>
          <w:color w:val="222222"/>
          <w:sz w:val="22"/>
          <w:szCs w:val="22"/>
          <w:shd w:val="clear" w:color="auto" w:fill="FFFFFF"/>
        </w:rPr>
      </w:pPr>
    </w:p>
    <w:p w14:paraId="796C0DD7" w14:textId="77777777" w:rsidR="003401E2" w:rsidRDefault="003401E2" w:rsidP="00290E97">
      <w:pPr>
        <w:jc w:val="both"/>
        <w:rPr>
          <w:rFonts w:ascii="Avenir Next LT Pro" w:hAnsi="Avenir Next LT Pro" w:cs="Arial"/>
          <w:b/>
          <w:bCs/>
          <w:sz w:val="22"/>
          <w:szCs w:val="22"/>
          <w:lang w:val="en-GB"/>
        </w:rPr>
      </w:pPr>
    </w:p>
    <w:p w14:paraId="033367A8" w14:textId="77777777" w:rsidR="0064280E" w:rsidRPr="00EA2ADC" w:rsidRDefault="00A878E1" w:rsidP="006A186E">
      <w:pPr>
        <w:pStyle w:val="BodyText"/>
        <w:ind w:right="221"/>
        <w:jc w:val="both"/>
        <w:rPr>
          <w:rFonts w:ascii="Arial" w:hAnsi="Arial" w:cs="Arial"/>
          <w:w w:val="105"/>
        </w:rPr>
      </w:pPr>
      <w:r w:rsidRPr="00EA2ADC">
        <w:rPr>
          <w:rFonts w:ascii="Arial" w:hAnsi="Arial" w:cs="Arial"/>
          <w:w w:val="105"/>
        </w:rPr>
        <w:t>T</w:t>
      </w:r>
      <w:r w:rsidR="00C61653" w:rsidRPr="00EA2ADC">
        <w:rPr>
          <w:rFonts w:ascii="Arial" w:hAnsi="Arial" w:cs="Arial"/>
          <w:w w:val="105"/>
        </w:rPr>
        <w:t>he resolution professional invites potential resolution applicants to come</w:t>
      </w:r>
      <w:r w:rsidR="00C61653">
        <w:rPr>
          <w:spacing w:val="1"/>
          <w:w w:val="105"/>
        </w:rPr>
        <w:t xml:space="preserve"> </w:t>
      </w:r>
      <w:r w:rsidR="00C61653" w:rsidRPr="00EA2ADC">
        <w:rPr>
          <w:rFonts w:ascii="Arial" w:hAnsi="Arial" w:cs="Arial"/>
          <w:w w:val="105"/>
        </w:rPr>
        <w:t>forward and</w:t>
      </w:r>
      <w:r w:rsidR="00C61653">
        <w:rPr>
          <w:w w:val="105"/>
        </w:rPr>
        <w:t xml:space="preserve"> </w:t>
      </w:r>
      <w:r w:rsidR="00C61653" w:rsidRPr="00EA2ADC">
        <w:rPr>
          <w:rFonts w:ascii="Arial" w:hAnsi="Arial" w:cs="Arial"/>
          <w:w w:val="105"/>
        </w:rPr>
        <w:t xml:space="preserve">submit resolution plans for the corporate debtor. </w:t>
      </w:r>
    </w:p>
    <w:p w14:paraId="3349EFA5" w14:textId="77777777" w:rsidR="006A186E" w:rsidRDefault="006A186E" w:rsidP="00EA2ADC">
      <w:pPr>
        <w:pStyle w:val="BodyText"/>
        <w:ind w:right="220"/>
        <w:jc w:val="both"/>
        <w:rPr>
          <w:rFonts w:ascii="Arial" w:hAnsi="Arial" w:cs="Arial"/>
          <w:w w:val="105"/>
        </w:rPr>
      </w:pPr>
    </w:p>
    <w:p w14:paraId="76C984B1" w14:textId="68201EC9" w:rsidR="002566B3" w:rsidRDefault="00A878E1" w:rsidP="006A186E">
      <w:pPr>
        <w:pStyle w:val="BodyText"/>
        <w:ind w:right="220"/>
        <w:jc w:val="both"/>
        <w:rPr>
          <w:rFonts w:ascii="Arial" w:hAnsi="Arial" w:cs="Arial"/>
          <w:w w:val="105"/>
        </w:rPr>
      </w:pPr>
      <w:r w:rsidRPr="00EA2ADC">
        <w:rPr>
          <w:rFonts w:ascii="Arial" w:hAnsi="Arial" w:cs="Arial"/>
          <w:w w:val="105"/>
        </w:rPr>
        <w:t xml:space="preserve">This </w:t>
      </w:r>
      <w:r w:rsidR="00C61653" w:rsidRPr="00EA2ADC">
        <w:rPr>
          <w:rFonts w:ascii="Arial" w:hAnsi="Arial" w:cs="Arial"/>
          <w:w w:val="105"/>
        </w:rPr>
        <w:t>invitation</w:t>
      </w:r>
      <w:r w:rsidR="0064280E" w:rsidRPr="00EA2ADC">
        <w:rPr>
          <w:rFonts w:ascii="Arial" w:hAnsi="Arial" w:cs="Arial"/>
          <w:w w:val="105"/>
        </w:rPr>
        <w:t xml:space="preserve"> must be </w:t>
      </w:r>
      <w:r w:rsidR="00C61653" w:rsidRPr="00EA2ADC">
        <w:rPr>
          <w:rFonts w:ascii="Arial" w:hAnsi="Arial" w:cs="Arial"/>
          <w:w w:val="105"/>
        </w:rPr>
        <w:t>issued in</w:t>
      </w:r>
      <w:r w:rsidR="0064280E" w:rsidRPr="00EA2ADC">
        <w:rPr>
          <w:rFonts w:ascii="Arial" w:hAnsi="Arial" w:cs="Arial"/>
          <w:w w:val="105"/>
        </w:rPr>
        <w:t xml:space="preserve"> a</w:t>
      </w:r>
      <w:r w:rsidR="00C61653" w:rsidRPr="00EA2ADC">
        <w:rPr>
          <w:rFonts w:ascii="Arial" w:hAnsi="Arial" w:cs="Arial"/>
          <w:w w:val="105"/>
        </w:rPr>
        <w:t xml:space="preserve"> </w:t>
      </w:r>
      <w:r w:rsidR="00C61653" w:rsidRPr="00EA2ADC">
        <w:rPr>
          <w:rFonts w:ascii="Arial" w:hAnsi="Arial" w:cs="Arial"/>
          <w:spacing w:val="-59"/>
          <w:w w:val="105"/>
        </w:rPr>
        <w:t xml:space="preserve"> </w:t>
      </w:r>
      <w:r w:rsidR="0064280E" w:rsidRPr="00EA2ADC">
        <w:rPr>
          <w:rFonts w:ascii="Arial" w:hAnsi="Arial" w:cs="Arial"/>
          <w:spacing w:val="-59"/>
          <w:w w:val="105"/>
        </w:rPr>
        <w:t xml:space="preserve">   </w:t>
      </w:r>
      <w:r w:rsidR="00C61653" w:rsidRPr="00EA2ADC">
        <w:rPr>
          <w:rFonts w:ascii="Arial" w:hAnsi="Arial" w:cs="Arial"/>
          <w:w w:val="105"/>
        </w:rPr>
        <w:t>prescribed form</w:t>
      </w:r>
      <w:r w:rsidR="002566B3" w:rsidRPr="00EA2ADC">
        <w:rPr>
          <w:rFonts w:ascii="Arial" w:hAnsi="Arial" w:cs="Arial"/>
          <w:w w:val="105"/>
        </w:rPr>
        <w:t>:</w:t>
      </w:r>
    </w:p>
    <w:p w14:paraId="0BC96AF4" w14:textId="77777777" w:rsidR="00602F2B" w:rsidRPr="00EA2ADC" w:rsidRDefault="00602F2B" w:rsidP="006A186E">
      <w:pPr>
        <w:pStyle w:val="BodyText"/>
        <w:ind w:right="220"/>
        <w:jc w:val="both"/>
        <w:rPr>
          <w:rFonts w:ascii="Arial" w:hAnsi="Arial" w:cs="Arial"/>
          <w:w w:val="105"/>
        </w:rPr>
      </w:pPr>
    </w:p>
    <w:p w14:paraId="49767826" w14:textId="77777777" w:rsidR="001F6BCA" w:rsidRPr="00EA2ADC" w:rsidRDefault="00C61653" w:rsidP="006A186E">
      <w:pPr>
        <w:pStyle w:val="BodyText"/>
        <w:numPr>
          <w:ilvl w:val="5"/>
          <w:numId w:val="24"/>
        </w:numPr>
        <w:ind w:right="220"/>
        <w:jc w:val="both"/>
        <w:rPr>
          <w:rFonts w:ascii="Arial" w:hAnsi="Arial" w:cs="Arial"/>
        </w:rPr>
      </w:pPr>
      <w:r w:rsidRPr="00EA2ADC">
        <w:rPr>
          <w:rFonts w:ascii="Arial" w:hAnsi="Arial" w:cs="Arial"/>
          <w:w w:val="105"/>
        </w:rPr>
        <w:t xml:space="preserve">published in local </w:t>
      </w:r>
      <w:proofErr w:type="gramStart"/>
      <w:r w:rsidRPr="00EA2ADC">
        <w:rPr>
          <w:rFonts w:ascii="Arial" w:hAnsi="Arial" w:cs="Arial"/>
          <w:w w:val="105"/>
        </w:rPr>
        <w:t>newspapers</w:t>
      </w:r>
      <w:proofErr w:type="gramEnd"/>
      <w:r w:rsidRPr="00EA2ADC">
        <w:rPr>
          <w:rFonts w:ascii="Arial" w:hAnsi="Arial" w:cs="Arial"/>
          <w:w w:val="105"/>
        </w:rPr>
        <w:t xml:space="preserve"> </w:t>
      </w:r>
    </w:p>
    <w:p w14:paraId="0C8A5493" w14:textId="77777777" w:rsidR="001F6BCA" w:rsidRPr="00EA2ADC" w:rsidRDefault="00C61653" w:rsidP="006A186E">
      <w:pPr>
        <w:pStyle w:val="BodyText"/>
        <w:numPr>
          <w:ilvl w:val="5"/>
          <w:numId w:val="24"/>
        </w:numPr>
        <w:ind w:right="220"/>
        <w:jc w:val="both"/>
        <w:rPr>
          <w:rFonts w:ascii="Arial" w:hAnsi="Arial" w:cs="Arial"/>
        </w:rPr>
      </w:pPr>
      <w:r w:rsidRPr="00EA2ADC">
        <w:rPr>
          <w:rFonts w:ascii="Arial" w:hAnsi="Arial" w:cs="Arial"/>
          <w:w w:val="105"/>
        </w:rPr>
        <w:t>uploaded to the website of the corporate</w:t>
      </w:r>
      <w:r w:rsidRPr="00EA2ADC">
        <w:rPr>
          <w:rFonts w:ascii="Arial" w:hAnsi="Arial" w:cs="Arial"/>
          <w:spacing w:val="1"/>
          <w:w w:val="105"/>
        </w:rPr>
        <w:t xml:space="preserve"> </w:t>
      </w:r>
      <w:r w:rsidRPr="00EA2ADC">
        <w:rPr>
          <w:rFonts w:ascii="Arial" w:hAnsi="Arial" w:cs="Arial"/>
          <w:w w:val="105"/>
        </w:rPr>
        <w:t>debtor,</w:t>
      </w:r>
      <w:r w:rsidRPr="00EA2ADC">
        <w:rPr>
          <w:rFonts w:ascii="Arial" w:hAnsi="Arial" w:cs="Arial"/>
          <w:spacing w:val="-6"/>
          <w:w w:val="105"/>
        </w:rPr>
        <w:t xml:space="preserve"> </w:t>
      </w:r>
    </w:p>
    <w:p w14:paraId="375269C2" w14:textId="175DA84B" w:rsidR="001F6BCA" w:rsidRPr="00EA2ADC" w:rsidRDefault="00C61653" w:rsidP="006A186E">
      <w:pPr>
        <w:pStyle w:val="BodyText"/>
        <w:numPr>
          <w:ilvl w:val="5"/>
          <w:numId w:val="24"/>
        </w:numPr>
        <w:ind w:right="220"/>
        <w:jc w:val="both"/>
        <w:rPr>
          <w:rFonts w:ascii="Arial" w:hAnsi="Arial" w:cs="Arial"/>
        </w:rPr>
      </w:pPr>
      <w:r w:rsidRPr="00EA2ADC">
        <w:rPr>
          <w:rFonts w:ascii="Arial" w:hAnsi="Arial" w:cs="Arial"/>
          <w:w w:val="105"/>
        </w:rPr>
        <w:t>websites</w:t>
      </w:r>
      <w:r w:rsidRPr="00EA2ADC">
        <w:rPr>
          <w:rFonts w:ascii="Arial" w:hAnsi="Arial" w:cs="Arial"/>
          <w:spacing w:val="-6"/>
          <w:w w:val="105"/>
        </w:rPr>
        <w:t xml:space="preserve"> </w:t>
      </w:r>
      <w:r w:rsidRPr="00EA2ADC">
        <w:rPr>
          <w:rFonts w:ascii="Arial" w:hAnsi="Arial" w:cs="Arial"/>
          <w:w w:val="105"/>
        </w:rPr>
        <w:t>prescribed</w:t>
      </w:r>
      <w:r w:rsidRPr="00EA2ADC">
        <w:rPr>
          <w:rFonts w:ascii="Arial" w:hAnsi="Arial" w:cs="Arial"/>
          <w:spacing w:val="-5"/>
          <w:w w:val="105"/>
        </w:rPr>
        <w:t xml:space="preserve"> </w:t>
      </w:r>
      <w:r w:rsidRPr="00EA2ADC">
        <w:rPr>
          <w:rFonts w:ascii="Arial" w:hAnsi="Arial" w:cs="Arial"/>
          <w:w w:val="105"/>
        </w:rPr>
        <w:t>by</w:t>
      </w:r>
      <w:r w:rsidRPr="00EA2ADC">
        <w:rPr>
          <w:rFonts w:ascii="Arial" w:hAnsi="Arial" w:cs="Arial"/>
          <w:spacing w:val="-6"/>
          <w:w w:val="105"/>
        </w:rPr>
        <w:t xml:space="preserve"> </w:t>
      </w:r>
      <w:r w:rsidRPr="00EA2ADC">
        <w:rPr>
          <w:rFonts w:ascii="Arial" w:hAnsi="Arial" w:cs="Arial"/>
          <w:w w:val="105"/>
        </w:rPr>
        <w:t>the</w:t>
      </w:r>
      <w:r w:rsidRPr="00EA2ADC">
        <w:rPr>
          <w:rFonts w:ascii="Arial" w:hAnsi="Arial" w:cs="Arial"/>
          <w:spacing w:val="-6"/>
          <w:w w:val="105"/>
        </w:rPr>
        <w:t xml:space="preserve"> </w:t>
      </w:r>
      <w:r w:rsidRPr="00EA2ADC">
        <w:rPr>
          <w:rFonts w:ascii="Arial" w:hAnsi="Arial" w:cs="Arial"/>
          <w:w w:val="105"/>
        </w:rPr>
        <w:t>Insolvency</w:t>
      </w:r>
      <w:r w:rsidRPr="00EA2ADC">
        <w:rPr>
          <w:rFonts w:ascii="Arial" w:hAnsi="Arial" w:cs="Arial"/>
          <w:spacing w:val="-5"/>
          <w:w w:val="105"/>
        </w:rPr>
        <w:t xml:space="preserve"> </w:t>
      </w:r>
      <w:r w:rsidRPr="00EA2ADC">
        <w:rPr>
          <w:rFonts w:ascii="Arial" w:hAnsi="Arial" w:cs="Arial"/>
          <w:w w:val="105"/>
        </w:rPr>
        <w:t>and</w:t>
      </w:r>
      <w:r w:rsidRPr="00EA2ADC">
        <w:rPr>
          <w:rFonts w:ascii="Arial" w:hAnsi="Arial" w:cs="Arial"/>
          <w:spacing w:val="-6"/>
          <w:w w:val="105"/>
        </w:rPr>
        <w:t xml:space="preserve"> </w:t>
      </w:r>
      <w:r w:rsidRPr="00EA2ADC">
        <w:rPr>
          <w:rFonts w:ascii="Arial" w:hAnsi="Arial" w:cs="Arial"/>
          <w:w w:val="105"/>
        </w:rPr>
        <w:t>Bankruptcy</w:t>
      </w:r>
      <w:r w:rsidRPr="00EA2ADC">
        <w:rPr>
          <w:rFonts w:ascii="Arial" w:hAnsi="Arial" w:cs="Arial"/>
          <w:spacing w:val="-6"/>
          <w:w w:val="105"/>
        </w:rPr>
        <w:t xml:space="preserve"> </w:t>
      </w:r>
      <w:r w:rsidRPr="00EA2ADC">
        <w:rPr>
          <w:rFonts w:ascii="Arial" w:hAnsi="Arial" w:cs="Arial"/>
          <w:w w:val="105"/>
        </w:rPr>
        <w:t>Board</w:t>
      </w:r>
      <w:r w:rsidRPr="00EA2ADC">
        <w:rPr>
          <w:rFonts w:ascii="Arial" w:hAnsi="Arial" w:cs="Arial"/>
          <w:spacing w:val="-5"/>
          <w:w w:val="105"/>
        </w:rPr>
        <w:t xml:space="preserve"> </w:t>
      </w:r>
      <w:r w:rsidRPr="00EA2ADC">
        <w:rPr>
          <w:rFonts w:ascii="Arial" w:hAnsi="Arial" w:cs="Arial"/>
          <w:w w:val="105"/>
        </w:rPr>
        <w:t>of</w:t>
      </w:r>
      <w:r w:rsidRPr="00EA2ADC">
        <w:rPr>
          <w:rFonts w:ascii="Arial" w:hAnsi="Arial" w:cs="Arial"/>
          <w:spacing w:val="-6"/>
          <w:w w:val="105"/>
        </w:rPr>
        <w:t xml:space="preserve"> </w:t>
      </w:r>
      <w:r w:rsidRPr="00EA2ADC">
        <w:rPr>
          <w:rFonts w:ascii="Arial" w:hAnsi="Arial" w:cs="Arial"/>
          <w:w w:val="105"/>
        </w:rPr>
        <w:t>India</w:t>
      </w:r>
      <w:r w:rsidR="001F6BCA" w:rsidRPr="00EA2ADC">
        <w:rPr>
          <w:rFonts w:ascii="Arial" w:hAnsi="Arial" w:cs="Arial"/>
          <w:spacing w:val="-6"/>
          <w:w w:val="105"/>
        </w:rPr>
        <w:t>;</w:t>
      </w:r>
      <w:r w:rsidR="00472192" w:rsidRPr="00EA2ADC">
        <w:rPr>
          <w:rFonts w:ascii="Arial" w:hAnsi="Arial" w:cs="Arial"/>
          <w:spacing w:val="-6"/>
          <w:w w:val="105"/>
        </w:rPr>
        <w:t xml:space="preserve"> </w:t>
      </w:r>
      <w:r w:rsidRPr="00EA2ADC">
        <w:rPr>
          <w:rFonts w:ascii="Arial" w:hAnsi="Arial" w:cs="Arial"/>
          <w:w w:val="105"/>
        </w:rPr>
        <w:t>and</w:t>
      </w:r>
      <w:r w:rsidRPr="00EA2ADC">
        <w:rPr>
          <w:rFonts w:ascii="Arial" w:hAnsi="Arial" w:cs="Arial"/>
          <w:spacing w:val="-5"/>
          <w:w w:val="105"/>
        </w:rPr>
        <w:t xml:space="preserve"> </w:t>
      </w:r>
    </w:p>
    <w:p w14:paraId="767FB50F" w14:textId="0AC57B0F" w:rsidR="00003B32" w:rsidRPr="00EA2ADC" w:rsidRDefault="00C61653" w:rsidP="006A186E">
      <w:pPr>
        <w:pStyle w:val="BodyText"/>
        <w:numPr>
          <w:ilvl w:val="5"/>
          <w:numId w:val="24"/>
        </w:numPr>
        <w:ind w:right="220"/>
        <w:jc w:val="both"/>
        <w:rPr>
          <w:rFonts w:ascii="Arial" w:hAnsi="Arial" w:cs="Arial"/>
        </w:rPr>
      </w:pPr>
      <w:r w:rsidRPr="00EA2ADC">
        <w:rPr>
          <w:rFonts w:ascii="Arial" w:hAnsi="Arial" w:cs="Arial"/>
          <w:w w:val="105"/>
        </w:rPr>
        <w:t>in</w:t>
      </w:r>
      <w:r w:rsidRPr="00EA2ADC">
        <w:rPr>
          <w:rFonts w:ascii="Arial" w:hAnsi="Arial" w:cs="Arial"/>
          <w:spacing w:val="-6"/>
          <w:w w:val="105"/>
        </w:rPr>
        <w:t xml:space="preserve"> </w:t>
      </w:r>
      <w:r w:rsidRPr="00EA2ADC">
        <w:rPr>
          <w:rFonts w:ascii="Arial" w:hAnsi="Arial" w:cs="Arial"/>
          <w:w w:val="105"/>
        </w:rPr>
        <w:t>any</w:t>
      </w:r>
      <w:r w:rsidRPr="00EA2ADC">
        <w:rPr>
          <w:rFonts w:ascii="Arial" w:hAnsi="Arial" w:cs="Arial"/>
          <w:spacing w:val="-6"/>
          <w:w w:val="105"/>
        </w:rPr>
        <w:t xml:space="preserve"> </w:t>
      </w:r>
      <w:r w:rsidRPr="00EA2ADC">
        <w:rPr>
          <w:rFonts w:ascii="Arial" w:hAnsi="Arial" w:cs="Arial"/>
          <w:w w:val="105"/>
        </w:rPr>
        <w:t>other</w:t>
      </w:r>
      <w:r w:rsidRPr="00EA2ADC">
        <w:rPr>
          <w:rFonts w:ascii="Arial" w:hAnsi="Arial" w:cs="Arial"/>
          <w:spacing w:val="-59"/>
          <w:w w:val="105"/>
        </w:rPr>
        <w:t xml:space="preserve"> </w:t>
      </w:r>
      <w:r w:rsidR="00CA7CD7">
        <w:rPr>
          <w:rFonts w:ascii="Arial" w:hAnsi="Arial" w:cs="Arial"/>
          <w:spacing w:val="-59"/>
          <w:w w:val="105"/>
        </w:rPr>
        <w:t xml:space="preserve">           </w:t>
      </w:r>
      <w:r w:rsidRPr="00EA2ADC">
        <w:rPr>
          <w:rFonts w:ascii="Arial" w:hAnsi="Arial" w:cs="Arial"/>
          <w:w w:val="105"/>
        </w:rPr>
        <w:t>manner stipulated by the committee of creditors.</w:t>
      </w:r>
      <w:r w:rsidRPr="00EA2ADC">
        <w:rPr>
          <w:rFonts w:ascii="Arial" w:hAnsi="Arial" w:cs="Arial"/>
          <w:w w:val="105"/>
          <w:position w:val="8"/>
          <w:sz w:val="14"/>
        </w:rPr>
        <w:t xml:space="preserve"> </w:t>
      </w:r>
    </w:p>
    <w:p w14:paraId="76374988" w14:textId="588F9222" w:rsidR="000545C2" w:rsidRPr="00EA2ADC" w:rsidRDefault="00635B64" w:rsidP="006A186E">
      <w:pPr>
        <w:pStyle w:val="BodyText"/>
        <w:numPr>
          <w:ilvl w:val="0"/>
          <w:numId w:val="26"/>
        </w:numPr>
        <w:ind w:right="220"/>
        <w:jc w:val="both"/>
        <w:rPr>
          <w:rFonts w:ascii="Arial" w:hAnsi="Arial" w:cs="Arial"/>
        </w:rPr>
      </w:pPr>
      <w:r w:rsidRPr="00EA2ADC">
        <w:rPr>
          <w:rFonts w:ascii="Arial" w:hAnsi="Arial" w:cs="Arial"/>
          <w:w w:val="105"/>
        </w:rPr>
        <w:t xml:space="preserve">the committee of creditors specify </w:t>
      </w:r>
      <w:r w:rsidR="00C61653" w:rsidRPr="00EA2ADC">
        <w:rPr>
          <w:rFonts w:ascii="Arial" w:hAnsi="Arial" w:cs="Arial"/>
          <w:w w:val="105"/>
        </w:rPr>
        <w:t>the</w:t>
      </w:r>
      <w:r w:rsidR="00C61653" w:rsidRPr="00EA2ADC">
        <w:rPr>
          <w:rFonts w:ascii="Arial" w:hAnsi="Arial" w:cs="Arial"/>
          <w:spacing w:val="1"/>
          <w:w w:val="105"/>
        </w:rPr>
        <w:t xml:space="preserve"> </w:t>
      </w:r>
      <w:r w:rsidR="00C61653" w:rsidRPr="00EA2ADC">
        <w:rPr>
          <w:rFonts w:ascii="Arial" w:hAnsi="Arial" w:cs="Arial"/>
          <w:w w:val="105"/>
        </w:rPr>
        <w:t xml:space="preserve">conditions for the eligibility of resolution </w:t>
      </w:r>
      <w:proofErr w:type="gramStart"/>
      <w:r w:rsidR="00C61653" w:rsidRPr="00EA2ADC">
        <w:rPr>
          <w:rFonts w:ascii="Arial" w:hAnsi="Arial" w:cs="Arial"/>
          <w:w w:val="105"/>
        </w:rPr>
        <w:t>applicants</w:t>
      </w:r>
      <w:r w:rsidR="00CA7CD7">
        <w:rPr>
          <w:rFonts w:ascii="Arial" w:hAnsi="Arial" w:cs="Arial"/>
          <w:w w:val="105"/>
        </w:rPr>
        <w:t>;</w:t>
      </w:r>
      <w:proofErr w:type="gramEnd"/>
    </w:p>
    <w:p w14:paraId="612989E5" w14:textId="20C088DB" w:rsidR="000545C2" w:rsidRPr="00EA2ADC" w:rsidRDefault="00C61653" w:rsidP="006A186E">
      <w:pPr>
        <w:pStyle w:val="BodyText"/>
        <w:numPr>
          <w:ilvl w:val="0"/>
          <w:numId w:val="26"/>
        </w:numPr>
        <w:ind w:right="220"/>
        <w:jc w:val="both"/>
        <w:rPr>
          <w:rFonts w:ascii="Arial" w:hAnsi="Arial" w:cs="Arial"/>
        </w:rPr>
      </w:pPr>
      <w:r w:rsidRPr="00EA2ADC">
        <w:rPr>
          <w:rFonts w:ascii="Arial" w:hAnsi="Arial" w:cs="Arial"/>
          <w:w w:val="105"/>
        </w:rPr>
        <w:t>contain</w:t>
      </w:r>
      <w:r w:rsidRPr="00EA2ADC">
        <w:rPr>
          <w:rFonts w:ascii="Arial" w:hAnsi="Arial" w:cs="Arial"/>
          <w:spacing w:val="1"/>
          <w:w w:val="105"/>
        </w:rPr>
        <w:t xml:space="preserve"> </w:t>
      </w:r>
      <w:r w:rsidRPr="00EA2ADC">
        <w:rPr>
          <w:rFonts w:ascii="Arial" w:hAnsi="Arial" w:cs="Arial"/>
          <w:w w:val="105"/>
        </w:rPr>
        <w:t>technical</w:t>
      </w:r>
      <w:r w:rsidRPr="00EA2ADC">
        <w:rPr>
          <w:rFonts w:ascii="Arial" w:hAnsi="Arial" w:cs="Arial"/>
          <w:spacing w:val="1"/>
          <w:w w:val="105"/>
        </w:rPr>
        <w:t xml:space="preserve"> </w:t>
      </w:r>
      <w:r w:rsidRPr="00EA2ADC">
        <w:rPr>
          <w:rFonts w:ascii="Arial" w:hAnsi="Arial" w:cs="Arial"/>
          <w:w w:val="105"/>
        </w:rPr>
        <w:t>and</w:t>
      </w:r>
      <w:r w:rsidRPr="00EA2ADC">
        <w:rPr>
          <w:rFonts w:ascii="Arial" w:hAnsi="Arial" w:cs="Arial"/>
          <w:spacing w:val="1"/>
          <w:w w:val="105"/>
        </w:rPr>
        <w:t xml:space="preserve"> </w:t>
      </w:r>
      <w:r w:rsidRPr="00EA2ADC">
        <w:rPr>
          <w:rFonts w:ascii="Arial" w:hAnsi="Arial" w:cs="Arial"/>
          <w:w w:val="105"/>
        </w:rPr>
        <w:t>commercial</w:t>
      </w:r>
      <w:r w:rsidRPr="00EA2ADC">
        <w:rPr>
          <w:rFonts w:ascii="Arial" w:hAnsi="Arial" w:cs="Arial"/>
          <w:spacing w:val="1"/>
          <w:w w:val="105"/>
        </w:rPr>
        <w:t xml:space="preserve"> </w:t>
      </w:r>
      <w:r w:rsidRPr="00EA2ADC">
        <w:rPr>
          <w:rFonts w:ascii="Arial" w:hAnsi="Arial" w:cs="Arial"/>
          <w:w w:val="105"/>
        </w:rPr>
        <w:t>criteria</w:t>
      </w:r>
      <w:r w:rsidR="00CA7CD7">
        <w:rPr>
          <w:rFonts w:ascii="Arial" w:hAnsi="Arial" w:cs="Arial"/>
          <w:w w:val="105"/>
        </w:rPr>
        <w:t>; and</w:t>
      </w:r>
    </w:p>
    <w:p w14:paraId="6EBC48F1" w14:textId="28A87DCC" w:rsidR="00C61653" w:rsidRPr="00EA2ADC" w:rsidRDefault="00E04819" w:rsidP="006A186E">
      <w:pPr>
        <w:pStyle w:val="BodyText"/>
        <w:numPr>
          <w:ilvl w:val="0"/>
          <w:numId w:val="26"/>
        </w:numPr>
        <w:ind w:right="220"/>
        <w:jc w:val="both"/>
        <w:rPr>
          <w:rFonts w:ascii="Arial" w:hAnsi="Arial" w:cs="Arial"/>
        </w:rPr>
      </w:pPr>
      <w:r w:rsidRPr="00EA2ADC">
        <w:rPr>
          <w:rFonts w:ascii="Arial" w:hAnsi="Arial" w:cs="Arial"/>
        </w:rPr>
        <w:t>the complexity and scale of operations of the business of</w:t>
      </w:r>
      <w:r w:rsidRPr="00EA2ADC">
        <w:rPr>
          <w:rFonts w:ascii="Arial" w:hAnsi="Arial" w:cs="Arial"/>
          <w:spacing w:val="-47"/>
        </w:rPr>
        <w:t xml:space="preserve"> </w:t>
      </w:r>
      <w:r w:rsidRPr="00EA2ADC">
        <w:rPr>
          <w:rFonts w:ascii="Arial" w:hAnsi="Arial" w:cs="Arial"/>
        </w:rPr>
        <w:t>the</w:t>
      </w:r>
      <w:r w:rsidRPr="00EA2ADC">
        <w:rPr>
          <w:rFonts w:ascii="Arial" w:hAnsi="Arial" w:cs="Arial"/>
          <w:spacing w:val="-1"/>
        </w:rPr>
        <w:t xml:space="preserve"> </w:t>
      </w:r>
      <w:r w:rsidRPr="00EA2ADC">
        <w:rPr>
          <w:rFonts w:ascii="Arial" w:hAnsi="Arial" w:cs="Arial"/>
        </w:rPr>
        <w:t>corporate</w:t>
      </w:r>
      <w:r w:rsidRPr="00EA2ADC">
        <w:rPr>
          <w:rFonts w:ascii="Arial" w:hAnsi="Arial" w:cs="Arial"/>
          <w:spacing w:val="-5"/>
        </w:rPr>
        <w:t xml:space="preserve"> </w:t>
      </w:r>
      <w:proofErr w:type="spellStart"/>
      <w:r w:rsidRPr="00EA2ADC">
        <w:rPr>
          <w:rFonts w:ascii="Arial" w:hAnsi="Arial" w:cs="Arial"/>
        </w:rPr>
        <w:t>debtor</w:t>
      </w:r>
      <w:proofErr w:type="spellEnd"/>
      <w:r w:rsidRPr="00EA2ADC">
        <w:rPr>
          <w:rFonts w:ascii="Arial" w:hAnsi="Arial" w:cs="Arial"/>
          <w:spacing w:val="2"/>
        </w:rPr>
        <w:t xml:space="preserve"> </w:t>
      </w:r>
      <w:r w:rsidR="00992F28">
        <w:rPr>
          <w:rFonts w:ascii="Arial" w:hAnsi="Arial" w:cs="Arial"/>
          <w:spacing w:val="2"/>
        </w:rPr>
        <w:t xml:space="preserve">any </w:t>
      </w:r>
      <w:r w:rsidRPr="00EA2ADC">
        <w:rPr>
          <w:rFonts w:ascii="Arial" w:hAnsi="Arial" w:cs="Arial"/>
        </w:rPr>
        <w:t>other</w:t>
      </w:r>
      <w:r w:rsidRPr="00EA2ADC">
        <w:rPr>
          <w:rFonts w:ascii="Arial" w:hAnsi="Arial" w:cs="Arial"/>
          <w:spacing w:val="3"/>
        </w:rPr>
        <w:t xml:space="preserve"> </w:t>
      </w:r>
      <w:r w:rsidRPr="00EA2ADC">
        <w:rPr>
          <w:rFonts w:ascii="Arial" w:hAnsi="Arial" w:cs="Arial"/>
        </w:rPr>
        <w:t>conditions</w:t>
      </w:r>
      <w:r w:rsidRPr="00EA2ADC">
        <w:rPr>
          <w:rFonts w:ascii="Arial" w:hAnsi="Arial" w:cs="Arial"/>
          <w:spacing w:val="-4"/>
        </w:rPr>
        <w:t xml:space="preserve"> </w:t>
      </w:r>
      <w:r w:rsidRPr="00EA2ADC">
        <w:rPr>
          <w:rFonts w:ascii="Arial" w:hAnsi="Arial" w:cs="Arial"/>
        </w:rPr>
        <w:t>as</w:t>
      </w:r>
      <w:r w:rsidRPr="00EA2ADC">
        <w:rPr>
          <w:rFonts w:ascii="Arial" w:hAnsi="Arial" w:cs="Arial"/>
          <w:spacing w:val="-1"/>
        </w:rPr>
        <w:t xml:space="preserve"> </w:t>
      </w:r>
      <w:r w:rsidRPr="00EA2ADC">
        <w:rPr>
          <w:rFonts w:ascii="Arial" w:hAnsi="Arial" w:cs="Arial"/>
        </w:rPr>
        <w:t>may</w:t>
      </w:r>
      <w:r w:rsidRPr="00EA2ADC">
        <w:rPr>
          <w:rFonts w:ascii="Arial" w:hAnsi="Arial" w:cs="Arial"/>
          <w:spacing w:val="-1"/>
        </w:rPr>
        <w:t xml:space="preserve"> </w:t>
      </w:r>
      <w:r w:rsidRPr="00EA2ADC">
        <w:rPr>
          <w:rFonts w:ascii="Arial" w:hAnsi="Arial" w:cs="Arial"/>
        </w:rPr>
        <w:t>be</w:t>
      </w:r>
      <w:r w:rsidRPr="00EA2ADC">
        <w:rPr>
          <w:rFonts w:ascii="Arial" w:hAnsi="Arial" w:cs="Arial"/>
          <w:spacing w:val="-4"/>
        </w:rPr>
        <w:t xml:space="preserve"> </w:t>
      </w:r>
      <w:r w:rsidRPr="00EA2ADC">
        <w:rPr>
          <w:rFonts w:ascii="Arial" w:hAnsi="Arial" w:cs="Arial"/>
        </w:rPr>
        <w:t>specified</w:t>
      </w:r>
      <w:r w:rsidRPr="00EA2ADC">
        <w:rPr>
          <w:rFonts w:ascii="Arial" w:hAnsi="Arial" w:cs="Arial"/>
          <w:spacing w:val="-1"/>
        </w:rPr>
        <w:t xml:space="preserve"> </w:t>
      </w:r>
      <w:r w:rsidRPr="00EA2ADC">
        <w:rPr>
          <w:rFonts w:ascii="Arial" w:hAnsi="Arial" w:cs="Arial"/>
        </w:rPr>
        <w:t>by the</w:t>
      </w:r>
      <w:r w:rsidRPr="00EA2ADC">
        <w:rPr>
          <w:rFonts w:ascii="Arial" w:hAnsi="Arial" w:cs="Arial"/>
          <w:spacing w:val="-1"/>
        </w:rPr>
        <w:t xml:space="preserve"> </w:t>
      </w:r>
      <w:r w:rsidRPr="00EA2ADC">
        <w:rPr>
          <w:rFonts w:ascii="Arial" w:hAnsi="Arial" w:cs="Arial"/>
        </w:rPr>
        <w:t>Board</w:t>
      </w:r>
      <w:r w:rsidR="00C61653" w:rsidRPr="00EA2ADC">
        <w:rPr>
          <w:rFonts w:ascii="Arial" w:hAnsi="Arial" w:cs="Arial"/>
          <w:w w:val="105"/>
        </w:rPr>
        <w:t>.</w:t>
      </w:r>
      <w:r w:rsidR="00003B32" w:rsidRPr="00EA2ADC">
        <w:rPr>
          <w:rStyle w:val="FootnoteReference"/>
          <w:rFonts w:ascii="Arial" w:hAnsi="Arial" w:cs="Arial"/>
          <w:w w:val="105"/>
        </w:rPr>
        <w:t xml:space="preserve"> </w:t>
      </w:r>
      <w:r w:rsidR="00003B32" w:rsidRPr="00EA2ADC">
        <w:rPr>
          <w:rStyle w:val="FootnoteReference"/>
          <w:rFonts w:ascii="Arial" w:hAnsi="Arial" w:cs="Arial"/>
          <w:w w:val="105"/>
        </w:rPr>
        <w:footnoteReference w:id="11"/>
      </w:r>
    </w:p>
    <w:p w14:paraId="48474B13" w14:textId="77777777" w:rsidR="00C61653" w:rsidRPr="00EA2ADC" w:rsidRDefault="00C61653" w:rsidP="006A186E">
      <w:pPr>
        <w:pStyle w:val="BodyText"/>
        <w:jc w:val="both"/>
        <w:rPr>
          <w:rFonts w:ascii="Arial" w:hAnsi="Arial" w:cs="Arial"/>
          <w:sz w:val="26"/>
        </w:rPr>
      </w:pPr>
    </w:p>
    <w:p w14:paraId="7217E5C0" w14:textId="368CA8D5" w:rsidR="00C61653" w:rsidRPr="00EA2ADC" w:rsidRDefault="00C61653" w:rsidP="006A186E">
      <w:pPr>
        <w:pStyle w:val="BodyText"/>
        <w:ind w:right="225"/>
        <w:jc w:val="both"/>
        <w:rPr>
          <w:rFonts w:ascii="Arial" w:hAnsi="Arial" w:cs="Arial"/>
        </w:rPr>
      </w:pPr>
      <w:r w:rsidRPr="00EA2ADC">
        <w:rPr>
          <w:rFonts w:ascii="Arial" w:hAnsi="Arial" w:cs="Arial"/>
          <w:w w:val="105"/>
        </w:rPr>
        <w:t>The resolution professional is required to provide potential resolution applicants with all</w:t>
      </w:r>
      <w:r w:rsidRPr="00EA2ADC">
        <w:rPr>
          <w:rFonts w:ascii="Arial" w:hAnsi="Arial" w:cs="Arial"/>
          <w:spacing w:val="1"/>
          <w:w w:val="105"/>
        </w:rPr>
        <w:t xml:space="preserve"> </w:t>
      </w:r>
      <w:r w:rsidRPr="00EA2ADC">
        <w:rPr>
          <w:rFonts w:ascii="Arial" w:hAnsi="Arial" w:cs="Arial"/>
          <w:w w:val="105"/>
        </w:rPr>
        <w:t>information in relation to the corporate debtor that may be required to prepare a resolution</w:t>
      </w:r>
      <w:r w:rsidRPr="00EA2ADC">
        <w:rPr>
          <w:rFonts w:ascii="Arial" w:hAnsi="Arial" w:cs="Arial"/>
          <w:spacing w:val="1"/>
          <w:w w:val="105"/>
        </w:rPr>
        <w:t xml:space="preserve"> </w:t>
      </w:r>
      <w:r w:rsidRPr="00EA2ADC">
        <w:rPr>
          <w:rFonts w:ascii="Arial" w:hAnsi="Arial" w:cs="Arial"/>
          <w:w w:val="105"/>
        </w:rPr>
        <w:t>plan, including the information memorandum, subject to the resolution applicant providing a</w:t>
      </w:r>
      <w:r w:rsidRPr="00EA2ADC">
        <w:rPr>
          <w:rFonts w:ascii="Arial" w:hAnsi="Arial" w:cs="Arial"/>
          <w:spacing w:val="1"/>
          <w:w w:val="105"/>
        </w:rPr>
        <w:t xml:space="preserve"> </w:t>
      </w:r>
      <w:r w:rsidRPr="00EA2ADC">
        <w:rPr>
          <w:rFonts w:ascii="Arial" w:hAnsi="Arial" w:cs="Arial"/>
          <w:w w:val="105"/>
        </w:rPr>
        <w:t>confidentiality</w:t>
      </w:r>
      <w:r w:rsidRPr="00EA2ADC">
        <w:rPr>
          <w:rFonts w:ascii="Arial" w:hAnsi="Arial" w:cs="Arial"/>
          <w:spacing w:val="-8"/>
          <w:w w:val="105"/>
        </w:rPr>
        <w:t xml:space="preserve"> </w:t>
      </w:r>
      <w:r w:rsidRPr="00EA2ADC">
        <w:rPr>
          <w:rFonts w:ascii="Arial" w:hAnsi="Arial" w:cs="Arial"/>
          <w:w w:val="105"/>
        </w:rPr>
        <w:t>undertaking</w:t>
      </w:r>
      <w:r w:rsidRPr="00EA2ADC">
        <w:rPr>
          <w:rFonts w:ascii="Arial" w:hAnsi="Arial" w:cs="Arial"/>
          <w:spacing w:val="-7"/>
          <w:w w:val="105"/>
        </w:rPr>
        <w:t xml:space="preserve"> </w:t>
      </w:r>
      <w:r w:rsidRPr="00EA2ADC">
        <w:rPr>
          <w:rFonts w:ascii="Arial" w:hAnsi="Arial" w:cs="Arial"/>
          <w:w w:val="105"/>
        </w:rPr>
        <w:t>to</w:t>
      </w:r>
      <w:r w:rsidRPr="00EA2ADC">
        <w:rPr>
          <w:rFonts w:ascii="Arial" w:hAnsi="Arial" w:cs="Arial"/>
          <w:spacing w:val="-7"/>
          <w:w w:val="105"/>
        </w:rPr>
        <w:t xml:space="preserve"> </w:t>
      </w:r>
      <w:r w:rsidRPr="00EA2ADC">
        <w:rPr>
          <w:rFonts w:ascii="Arial" w:hAnsi="Arial" w:cs="Arial"/>
          <w:w w:val="105"/>
        </w:rPr>
        <w:t>the</w:t>
      </w:r>
      <w:r w:rsidRPr="00EA2ADC">
        <w:rPr>
          <w:rFonts w:ascii="Arial" w:hAnsi="Arial" w:cs="Arial"/>
          <w:spacing w:val="-7"/>
          <w:w w:val="105"/>
        </w:rPr>
        <w:t xml:space="preserve"> </w:t>
      </w:r>
      <w:r w:rsidRPr="00EA2ADC">
        <w:rPr>
          <w:rFonts w:ascii="Arial" w:hAnsi="Arial" w:cs="Arial"/>
          <w:w w:val="105"/>
        </w:rPr>
        <w:t>resolution</w:t>
      </w:r>
      <w:r w:rsidRPr="00EA2ADC">
        <w:rPr>
          <w:rFonts w:ascii="Arial" w:hAnsi="Arial" w:cs="Arial"/>
          <w:spacing w:val="-7"/>
          <w:w w:val="105"/>
        </w:rPr>
        <w:t xml:space="preserve"> </w:t>
      </w:r>
      <w:r w:rsidRPr="00EA2ADC">
        <w:rPr>
          <w:rFonts w:ascii="Arial" w:hAnsi="Arial" w:cs="Arial"/>
          <w:w w:val="105"/>
        </w:rPr>
        <w:t>professional.</w:t>
      </w:r>
      <w:r w:rsidRPr="00EA2ADC">
        <w:rPr>
          <w:rStyle w:val="FootnoteReference"/>
          <w:rFonts w:ascii="Arial" w:hAnsi="Arial" w:cs="Arial"/>
          <w:w w:val="105"/>
        </w:rPr>
        <w:footnoteReference w:id="12"/>
      </w:r>
    </w:p>
    <w:p w14:paraId="03933A86" w14:textId="1398A79A" w:rsidR="006771D7" w:rsidRPr="00EA2ADC" w:rsidRDefault="0052790C" w:rsidP="006A186E">
      <w:pPr>
        <w:pStyle w:val="BodyText"/>
        <w:ind w:right="224"/>
        <w:jc w:val="both"/>
        <w:rPr>
          <w:rFonts w:ascii="Arial" w:hAnsi="Arial" w:cs="Arial"/>
        </w:rPr>
      </w:pPr>
      <w:r w:rsidRPr="00EA2ADC">
        <w:rPr>
          <w:rFonts w:ascii="Arial" w:hAnsi="Arial" w:cs="Arial"/>
          <w:w w:val="105"/>
        </w:rPr>
        <w:t>The</w:t>
      </w:r>
      <w:r w:rsidRPr="00EA2ADC">
        <w:rPr>
          <w:rFonts w:ascii="Arial" w:hAnsi="Arial" w:cs="Arial"/>
          <w:spacing w:val="-14"/>
          <w:w w:val="105"/>
        </w:rPr>
        <w:t xml:space="preserve"> </w:t>
      </w:r>
      <w:r w:rsidRPr="00EA2ADC">
        <w:rPr>
          <w:rFonts w:ascii="Arial" w:hAnsi="Arial" w:cs="Arial"/>
          <w:w w:val="105"/>
        </w:rPr>
        <w:t>Insolvency</w:t>
      </w:r>
      <w:r w:rsidRPr="00EA2ADC">
        <w:rPr>
          <w:rFonts w:ascii="Arial" w:hAnsi="Arial" w:cs="Arial"/>
          <w:spacing w:val="-14"/>
          <w:w w:val="105"/>
        </w:rPr>
        <w:t xml:space="preserve"> </w:t>
      </w:r>
      <w:r w:rsidRPr="00EA2ADC">
        <w:rPr>
          <w:rFonts w:ascii="Arial" w:hAnsi="Arial" w:cs="Arial"/>
          <w:w w:val="105"/>
        </w:rPr>
        <w:t>and</w:t>
      </w:r>
      <w:r w:rsidRPr="00EA2ADC">
        <w:rPr>
          <w:rFonts w:ascii="Arial" w:hAnsi="Arial" w:cs="Arial"/>
          <w:spacing w:val="-14"/>
          <w:w w:val="105"/>
        </w:rPr>
        <w:t xml:space="preserve"> </w:t>
      </w:r>
      <w:r w:rsidRPr="00EA2ADC">
        <w:rPr>
          <w:rFonts w:ascii="Arial" w:hAnsi="Arial" w:cs="Arial"/>
          <w:w w:val="105"/>
        </w:rPr>
        <w:t>Bankruptcy</w:t>
      </w:r>
      <w:r w:rsidRPr="00EA2ADC">
        <w:rPr>
          <w:rFonts w:ascii="Arial" w:hAnsi="Arial" w:cs="Arial"/>
          <w:spacing w:val="-13"/>
          <w:w w:val="105"/>
        </w:rPr>
        <w:t xml:space="preserve"> </w:t>
      </w:r>
      <w:r w:rsidRPr="00EA2ADC">
        <w:rPr>
          <w:rFonts w:ascii="Arial" w:hAnsi="Arial" w:cs="Arial"/>
          <w:w w:val="105"/>
        </w:rPr>
        <w:t>Code</w:t>
      </w:r>
      <w:r w:rsidRPr="00EA2ADC">
        <w:rPr>
          <w:rFonts w:ascii="Arial" w:hAnsi="Arial" w:cs="Arial"/>
          <w:spacing w:val="-14"/>
          <w:w w:val="105"/>
        </w:rPr>
        <w:t xml:space="preserve"> </w:t>
      </w:r>
      <w:r w:rsidRPr="00EA2ADC">
        <w:rPr>
          <w:rFonts w:ascii="Arial" w:hAnsi="Arial" w:cs="Arial"/>
          <w:w w:val="105"/>
        </w:rPr>
        <w:t>does</w:t>
      </w:r>
      <w:r w:rsidRPr="00EA2ADC">
        <w:rPr>
          <w:rFonts w:ascii="Arial" w:hAnsi="Arial" w:cs="Arial"/>
          <w:spacing w:val="-13"/>
          <w:w w:val="105"/>
        </w:rPr>
        <w:t xml:space="preserve"> </w:t>
      </w:r>
      <w:r w:rsidRPr="00EA2ADC">
        <w:rPr>
          <w:rFonts w:ascii="Arial" w:hAnsi="Arial" w:cs="Arial"/>
          <w:w w:val="105"/>
        </w:rPr>
        <w:t>not</w:t>
      </w:r>
      <w:r w:rsidRPr="00EA2ADC">
        <w:rPr>
          <w:rFonts w:ascii="Arial" w:hAnsi="Arial" w:cs="Arial"/>
          <w:spacing w:val="-13"/>
          <w:w w:val="105"/>
        </w:rPr>
        <w:t xml:space="preserve"> </w:t>
      </w:r>
      <w:r w:rsidRPr="00EA2ADC">
        <w:rPr>
          <w:rFonts w:ascii="Arial" w:hAnsi="Arial" w:cs="Arial"/>
          <w:w w:val="105"/>
        </w:rPr>
        <w:t>restrict</w:t>
      </w:r>
      <w:r w:rsidRPr="00EA2ADC">
        <w:rPr>
          <w:rFonts w:ascii="Arial" w:hAnsi="Arial" w:cs="Arial"/>
          <w:spacing w:val="-13"/>
          <w:w w:val="105"/>
        </w:rPr>
        <w:t xml:space="preserve"> </w:t>
      </w:r>
      <w:r w:rsidRPr="00EA2ADC">
        <w:rPr>
          <w:rFonts w:ascii="Arial" w:hAnsi="Arial" w:cs="Arial"/>
          <w:w w:val="105"/>
        </w:rPr>
        <w:t>any</w:t>
      </w:r>
      <w:r w:rsidRPr="00EA2ADC">
        <w:rPr>
          <w:rFonts w:ascii="Arial" w:hAnsi="Arial" w:cs="Arial"/>
          <w:spacing w:val="-14"/>
          <w:w w:val="105"/>
        </w:rPr>
        <w:t xml:space="preserve"> </w:t>
      </w:r>
      <w:r w:rsidRPr="00EA2ADC">
        <w:rPr>
          <w:rFonts w:ascii="Arial" w:hAnsi="Arial" w:cs="Arial"/>
          <w:w w:val="105"/>
        </w:rPr>
        <w:t>person</w:t>
      </w:r>
      <w:r w:rsidRPr="00EA2ADC">
        <w:rPr>
          <w:rFonts w:ascii="Arial" w:hAnsi="Arial" w:cs="Arial"/>
          <w:spacing w:val="-13"/>
          <w:w w:val="105"/>
        </w:rPr>
        <w:t xml:space="preserve"> </w:t>
      </w:r>
      <w:r w:rsidRPr="00EA2ADC">
        <w:rPr>
          <w:rFonts w:ascii="Arial" w:hAnsi="Arial" w:cs="Arial"/>
          <w:w w:val="105"/>
        </w:rPr>
        <w:t>from</w:t>
      </w:r>
      <w:r w:rsidRPr="00EA2ADC">
        <w:rPr>
          <w:rFonts w:ascii="Arial" w:hAnsi="Arial" w:cs="Arial"/>
          <w:spacing w:val="-14"/>
          <w:w w:val="105"/>
        </w:rPr>
        <w:t xml:space="preserve"> </w:t>
      </w:r>
      <w:r w:rsidRPr="00EA2ADC">
        <w:rPr>
          <w:rFonts w:ascii="Arial" w:hAnsi="Arial" w:cs="Arial"/>
          <w:w w:val="105"/>
        </w:rPr>
        <w:t>submitting</w:t>
      </w:r>
      <w:r w:rsidRPr="00EA2ADC">
        <w:rPr>
          <w:rFonts w:ascii="Arial" w:hAnsi="Arial" w:cs="Arial"/>
          <w:spacing w:val="-14"/>
          <w:w w:val="105"/>
        </w:rPr>
        <w:t xml:space="preserve"> </w:t>
      </w:r>
      <w:r w:rsidRPr="00EA2ADC">
        <w:rPr>
          <w:rFonts w:ascii="Arial" w:hAnsi="Arial" w:cs="Arial"/>
          <w:w w:val="105"/>
        </w:rPr>
        <w:t>a</w:t>
      </w:r>
      <w:r w:rsidRPr="00EA2ADC">
        <w:rPr>
          <w:rFonts w:ascii="Arial" w:hAnsi="Arial" w:cs="Arial"/>
          <w:spacing w:val="-14"/>
          <w:w w:val="105"/>
        </w:rPr>
        <w:t xml:space="preserve"> </w:t>
      </w:r>
      <w:r w:rsidRPr="00EA2ADC">
        <w:rPr>
          <w:rFonts w:ascii="Arial" w:hAnsi="Arial" w:cs="Arial"/>
          <w:w w:val="105"/>
        </w:rPr>
        <w:t>resolution</w:t>
      </w:r>
      <w:r w:rsidRPr="00EA2ADC">
        <w:rPr>
          <w:rFonts w:ascii="Arial" w:hAnsi="Arial" w:cs="Arial"/>
          <w:spacing w:val="-59"/>
          <w:w w:val="105"/>
        </w:rPr>
        <w:t xml:space="preserve"> </w:t>
      </w:r>
      <w:r w:rsidR="00B00C07">
        <w:rPr>
          <w:rFonts w:ascii="Arial" w:hAnsi="Arial" w:cs="Arial"/>
          <w:spacing w:val="-59"/>
          <w:w w:val="105"/>
        </w:rPr>
        <w:t xml:space="preserve">              </w:t>
      </w:r>
      <w:r w:rsidRPr="00EA2ADC">
        <w:rPr>
          <w:rFonts w:ascii="Arial" w:hAnsi="Arial" w:cs="Arial"/>
          <w:w w:val="105"/>
        </w:rPr>
        <w:t>plan</w:t>
      </w:r>
      <w:r w:rsidRPr="00EA2ADC">
        <w:rPr>
          <w:rFonts w:ascii="Arial" w:hAnsi="Arial" w:cs="Arial"/>
          <w:spacing w:val="2"/>
          <w:w w:val="105"/>
        </w:rPr>
        <w:t xml:space="preserve"> </w:t>
      </w:r>
      <w:r w:rsidRPr="00EA2ADC">
        <w:rPr>
          <w:rFonts w:ascii="Arial" w:hAnsi="Arial" w:cs="Arial"/>
          <w:w w:val="105"/>
        </w:rPr>
        <w:t>for</w:t>
      </w:r>
      <w:r w:rsidRPr="00EA2ADC">
        <w:rPr>
          <w:rFonts w:ascii="Arial" w:hAnsi="Arial" w:cs="Arial"/>
          <w:spacing w:val="4"/>
          <w:w w:val="105"/>
        </w:rPr>
        <w:t xml:space="preserve"> </w:t>
      </w:r>
      <w:r w:rsidRPr="00EA2ADC">
        <w:rPr>
          <w:rFonts w:ascii="Arial" w:hAnsi="Arial" w:cs="Arial"/>
          <w:w w:val="105"/>
        </w:rPr>
        <w:t>the</w:t>
      </w:r>
      <w:r w:rsidRPr="00EA2ADC">
        <w:rPr>
          <w:rFonts w:ascii="Arial" w:hAnsi="Arial" w:cs="Arial"/>
          <w:spacing w:val="2"/>
          <w:w w:val="105"/>
        </w:rPr>
        <w:t xml:space="preserve"> </w:t>
      </w:r>
      <w:r w:rsidRPr="00EA2ADC">
        <w:rPr>
          <w:rFonts w:ascii="Arial" w:hAnsi="Arial" w:cs="Arial"/>
          <w:w w:val="105"/>
        </w:rPr>
        <w:t>corporate</w:t>
      </w:r>
      <w:r w:rsidRPr="00EA2ADC">
        <w:rPr>
          <w:rFonts w:ascii="Arial" w:hAnsi="Arial" w:cs="Arial"/>
          <w:spacing w:val="3"/>
          <w:w w:val="105"/>
        </w:rPr>
        <w:t xml:space="preserve"> </w:t>
      </w:r>
      <w:r w:rsidRPr="00EA2ADC">
        <w:rPr>
          <w:rFonts w:ascii="Arial" w:hAnsi="Arial" w:cs="Arial"/>
          <w:w w:val="105"/>
        </w:rPr>
        <w:t>debtor</w:t>
      </w:r>
      <w:r w:rsidRPr="00EA2ADC">
        <w:rPr>
          <w:rFonts w:ascii="Arial" w:hAnsi="Arial" w:cs="Arial"/>
          <w:spacing w:val="3"/>
          <w:w w:val="105"/>
        </w:rPr>
        <w:t xml:space="preserve"> </w:t>
      </w:r>
      <w:r w:rsidRPr="00EA2ADC">
        <w:rPr>
          <w:rFonts w:ascii="Arial" w:hAnsi="Arial" w:cs="Arial"/>
          <w:w w:val="105"/>
        </w:rPr>
        <w:t>pursuant</w:t>
      </w:r>
      <w:r w:rsidRPr="00EA2ADC">
        <w:rPr>
          <w:rFonts w:ascii="Arial" w:hAnsi="Arial" w:cs="Arial"/>
          <w:spacing w:val="4"/>
          <w:w w:val="105"/>
        </w:rPr>
        <w:t xml:space="preserve"> </w:t>
      </w:r>
      <w:r w:rsidRPr="00EA2ADC">
        <w:rPr>
          <w:rFonts w:ascii="Arial" w:hAnsi="Arial" w:cs="Arial"/>
          <w:w w:val="105"/>
        </w:rPr>
        <w:t>to</w:t>
      </w:r>
      <w:r w:rsidRPr="00EA2ADC">
        <w:rPr>
          <w:rFonts w:ascii="Arial" w:hAnsi="Arial" w:cs="Arial"/>
          <w:spacing w:val="3"/>
          <w:w w:val="105"/>
        </w:rPr>
        <w:t xml:space="preserve"> </w:t>
      </w:r>
      <w:r w:rsidRPr="00EA2ADC">
        <w:rPr>
          <w:rFonts w:ascii="Arial" w:hAnsi="Arial" w:cs="Arial"/>
          <w:w w:val="105"/>
        </w:rPr>
        <w:t>the</w:t>
      </w:r>
      <w:r w:rsidRPr="00EA2ADC">
        <w:rPr>
          <w:rFonts w:ascii="Arial" w:hAnsi="Arial" w:cs="Arial"/>
          <w:spacing w:val="2"/>
          <w:w w:val="105"/>
        </w:rPr>
        <w:t xml:space="preserve"> </w:t>
      </w:r>
      <w:r w:rsidRPr="00EA2ADC">
        <w:rPr>
          <w:rFonts w:ascii="Arial" w:hAnsi="Arial" w:cs="Arial"/>
          <w:w w:val="105"/>
        </w:rPr>
        <w:t>invitation</w:t>
      </w:r>
      <w:r w:rsidRPr="00EA2ADC">
        <w:rPr>
          <w:rFonts w:ascii="Arial" w:hAnsi="Arial" w:cs="Arial"/>
          <w:spacing w:val="3"/>
          <w:w w:val="105"/>
        </w:rPr>
        <w:t xml:space="preserve"> </w:t>
      </w:r>
      <w:r w:rsidRPr="00EA2ADC">
        <w:rPr>
          <w:rFonts w:ascii="Arial" w:hAnsi="Arial" w:cs="Arial"/>
          <w:w w:val="105"/>
        </w:rPr>
        <w:t>subject</w:t>
      </w:r>
      <w:r w:rsidR="008C5694" w:rsidRPr="00EA2ADC">
        <w:rPr>
          <w:rFonts w:ascii="Arial" w:hAnsi="Arial" w:cs="Arial"/>
          <w:w w:val="105"/>
        </w:rPr>
        <w:t xml:space="preserve"> to the eligibility conditions under Section 29A</w:t>
      </w:r>
      <w:r w:rsidR="000578FB" w:rsidRPr="00EA2ADC">
        <w:rPr>
          <w:rFonts w:ascii="Arial" w:hAnsi="Arial" w:cs="Arial"/>
          <w:w w:val="105"/>
        </w:rPr>
        <w:t xml:space="preserve"> which</w:t>
      </w:r>
      <w:r w:rsidR="008C5694" w:rsidRPr="00EA2ADC">
        <w:rPr>
          <w:rFonts w:ascii="Arial" w:hAnsi="Arial" w:cs="Arial"/>
          <w:spacing w:val="1"/>
          <w:w w:val="105"/>
        </w:rPr>
        <w:t xml:space="preserve"> </w:t>
      </w:r>
      <w:r w:rsidR="008C5694" w:rsidRPr="00EA2ADC">
        <w:rPr>
          <w:rFonts w:ascii="Arial" w:hAnsi="Arial" w:cs="Arial"/>
          <w:w w:val="105"/>
        </w:rPr>
        <w:t>stipulates the criteria for a resolution applicant to be eligible to present a resolution plan</w:t>
      </w:r>
      <w:r w:rsidR="004262AA" w:rsidRPr="00EA2ADC">
        <w:rPr>
          <w:rFonts w:ascii="Arial" w:hAnsi="Arial" w:cs="Arial"/>
          <w:w w:val="105"/>
        </w:rPr>
        <w:t>.</w:t>
      </w:r>
      <w:r w:rsidR="00E63ACF" w:rsidRPr="00EA2ADC">
        <w:rPr>
          <w:rFonts w:ascii="Arial" w:hAnsi="Arial" w:cs="Arial"/>
        </w:rPr>
        <w:t xml:space="preserve"> </w:t>
      </w:r>
    </w:p>
    <w:p w14:paraId="2C78F25B" w14:textId="77777777" w:rsidR="00462978" w:rsidRPr="00EA2ADC" w:rsidRDefault="00462978" w:rsidP="006A186E">
      <w:pPr>
        <w:pStyle w:val="BodyText"/>
        <w:ind w:left="826" w:right="224"/>
        <w:jc w:val="both"/>
        <w:rPr>
          <w:rFonts w:ascii="Arial" w:hAnsi="Arial" w:cs="Arial"/>
        </w:rPr>
      </w:pPr>
    </w:p>
    <w:p w14:paraId="1AB31BCC" w14:textId="77777777" w:rsidR="00462978" w:rsidRPr="00EA2ADC" w:rsidRDefault="00462978" w:rsidP="006A186E">
      <w:pPr>
        <w:pStyle w:val="BodyText"/>
        <w:jc w:val="both"/>
        <w:rPr>
          <w:rFonts w:ascii="Arial" w:hAnsi="Arial" w:cs="Arial"/>
        </w:rPr>
      </w:pPr>
      <w:r w:rsidRPr="00EA2ADC">
        <w:rPr>
          <w:rFonts w:ascii="Arial" w:hAnsi="Arial" w:cs="Arial"/>
          <w:color w:val="222222"/>
          <w:shd w:val="clear" w:color="auto" w:fill="FFFFFF"/>
        </w:rPr>
        <w:t>A</w:t>
      </w:r>
      <w:r w:rsidRPr="00EA2ADC">
        <w:rPr>
          <w:rFonts w:ascii="Arial" w:hAnsi="Arial" w:cs="Arial"/>
          <w:spacing w:val="-5"/>
        </w:rPr>
        <w:t xml:space="preserve"> </w:t>
      </w:r>
      <w:r w:rsidRPr="00EA2ADC">
        <w:rPr>
          <w:rFonts w:ascii="Arial" w:hAnsi="Arial" w:cs="Arial"/>
        </w:rPr>
        <w:t>person</w:t>
      </w:r>
      <w:r w:rsidRPr="00EA2ADC">
        <w:rPr>
          <w:rFonts w:ascii="Arial" w:hAnsi="Arial" w:cs="Arial"/>
          <w:spacing w:val="-5"/>
        </w:rPr>
        <w:t xml:space="preserve"> </w:t>
      </w:r>
      <w:proofErr w:type="gramStart"/>
      <w:r w:rsidRPr="00EA2ADC">
        <w:rPr>
          <w:rFonts w:ascii="Arial" w:hAnsi="Arial" w:cs="Arial"/>
        </w:rPr>
        <w:t>in</w:t>
      </w:r>
      <w:r w:rsidRPr="00EA2ADC">
        <w:rPr>
          <w:rFonts w:ascii="Arial" w:hAnsi="Arial" w:cs="Arial"/>
          <w:spacing w:val="3"/>
        </w:rPr>
        <w:t xml:space="preserve"> </w:t>
      </w:r>
      <w:r w:rsidRPr="00EA2ADC">
        <w:rPr>
          <w:rFonts w:ascii="Arial" w:hAnsi="Arial" w:cs="Arial"/>
        </w:rPr>
        <w:t>order</w:t>
      </w:r>
      <w:r w:rsidRPr="00EA2ADC">
        <w:rPr>
          <w:rFonts w:ascii="Arial" w:hAnsi="Arial" w:cs="Arial"/>
          <w:spacing w:val="-5"/>
        </w:rPr>
        <w:t xml:space="preserve"> </w:t>
      </w:r>
      <w:r w:rsidRPr="00EA2ADC">
        <w:rPr>
          <w:rFonts w:ascii="Arial" w:hAnsi="Arial" w:cs="Arial"/>
        </w:rPr>
        <w:t>to</w:t>
      </w:r>
      <w:proofErr w:type="gramEnd"/>
      <w:r w:rsidRPr="00EA2ADC">
        <w:rPr>
          <w:rFonts w:ascii="Arial" w:hAnsi="Arial" w:cs="Arial"/>
          <w:spacing w:val="-1"/>
        </w:rPr>
        <w:t xml:space="preserve"> </w:t>
      </w:r>
      <w:r w:rsidRPr="00EA2ADC">
        <w:rPr>
          <w:rFonts w:ascii="Arial" w:hAnsi="Arial" w:cs="Arial"/>
        </w:rPr>
        <w:t>be</w:t>
      </w:r>
      <w:r w:rsidRPr="00EA2ADC">
        <w:rPr>
          <w:rFonts w:ascii="Arial" w:hAnsi="Arial" w:cs="Arial"/>
          <w:spacing w:val="-3"/>
        </w:rPr>
        <w:t xml:space="preserve"> </w:t>
      </w:r>
      <w:r w:rsidRPr="00EA2ADC">
        <w:rPr>
          <w:rFonts w:ascii="Arial" w:hAnsi="Arial" w:cs="Arial"/>
        </w:rPr>
        <w:t>eligible</w:t>
      </w:r>
      <w:r w:rsidRPr="00EA2ADC">
        <w:rPr>
          <w:rFonts w:ascii="Arial" w:hAnsi="Arial" w:cs="Arial"/>
          <w:spacing w:val="1"/>
        </w:rPr>
        <w:t xml:space="preserve"> </w:t>
      </w:r>
      <w:r w:rsidRPr="00EA2ADC">
        <w:rPr>
          <w:rFonts w:ascii="Arial" w:hAnsi="Arial" w:cs="Arial"/>
        </w:rPr>
        <w:t>to</w:t>
      </w:r>
      <w:r w:rsidRPr="00EA2ADC">
        <w:rPr>
          <w:rFonts w:ascii="Arial" w:hAnsi="Arial" w:cs="Arial"/>
          <w:spacing w:val="-5"/>
        </w:rPr>
        <w:t xml:space="preserve"> </w:t>
      </w:r>
      <w:r w:rsidRPr="00EA2ADC">
        <w:rPr>
          <w:rFonts w:ascii="Arial" w:hAnsi="Arial" w:cs="Arial"/>
        </w:rPr>
        <w:t>submit</w:t>
      </w:r>
      <w:r w:rsidRPr="00EA2ADC">
        <w:rPr>
          <w:rFonts w:ascii="Arial" w:hAnsi="Arial" w:cs="Arial"/>
          <w:spacing w:val="-1"/>
        </w:rPr>
        <w:t xml:space="preserve"> </w:t>
      </w:r>
      <w:r w:rsidRPr="00EA2ADC">
        <w:rPr>
          <w:rFonts w:ascii="Arial" w:hAnsi="Arial" w:cs="Arial"/>
        </w:rPr>
        <w:t>a resolution</w:t>
      </w:r>
      <w:r w:rsidRPr="00EA2ADC">
        <w:rPr>
          <w:rFonts w:ascii="Arial" w:hAnsi="Arial" w:cs="Arial"/>
          <w:spacing w:val="-1"/>
        </w:rPr>
        <w:t xml:space="preserve"> </w:t>
      </w:r>
      <w:r w:rsidRPr="00EA2ADC">
        <w:rPr>
          <w:rFonts w:ascii="Arial" w:hAnsi="Arial" w:cs="Arial"/>
        </w:rPr>
        <w:t>plan</w:t>
      </w:r>
      <w:r w:rsidRPr="00EA2ADC">
        <w:rPr>
          <w:rFonts w:ascii="Arial" w:hAnsi="Arial" w:cs="Arial"/>
          <w:spacing w:val="-2"/>
        </w:rPr>
        <w:t xml:space="preserve"> </w:t>
      </w:r>
      <w:r w:rsidRPr="00EA2ADC">
        <w:rPr>
          <w:rFonts w:ascii="Arial" w:hAnsi="Arial" w:cs="Arial"/>
        </w:rPr>
        <w:t>–</w:t>
      </w:r>
    </w:p>
    <w:p w14:paraId="643E19AE" w14:textId="77777777" w:rsidR="00462978" w:rsidRPr="00EA2ADC" w:rsidRDefault="00462978" w:rsidP="006A186E">
      <w:pPr>
        <w:pStyle w:val="BodyText"/>
        <w:jc w:val="both"/>
        <w:rPr>
          <w:rFonts w:ascii="Arial" w:hAnsi="Arial" w:cs="Arial"/>
          <w:sz w:val="19"/>
        </w:rPr>
      </w:pPr>
    </w:p>
    <w:p w14:paraId="3D6C075F" w14:textId="77777777" w:rsidR="00462978" w:rsidRPr="00EA2ADC" w:rsidRDefault="00462978" w:rsidP="006A186E">
      <w:pPr>
        <w:pStyle w:val="ListParagraph"/>
        <w:widowControl w:val="0"/>
        <w:numPr>
          <w:ilvl w:val="0"/>
          <w:numId w:val="29"/>
        </w:numPr>
        <w:tabs>
          <w:tab w:val="left" w:pos="2160"/>
        </w:tabs>
        <w:autoSpaceDE w:val="0"/>
        <w:autoSpaceDN w:val="0"/>
        <w:ind w:right="1443"/>
        <w:jc w:val="both"/>
        <w:rPr>
          <w:rFonts w:ascii="Arial" w:hAnsi="Arial" w:cs="Arial"/>
        </w:rPr>
      </w:pPr>
      <w:r w:rsidRPr="00EA2ADC">
        <w:rPr>
          <w:rFonts w:ascii="Arial" w:hAnsi="Arial" w:cs="Arial"/>
          <w:b/>
          <w:sz w:val="22"/>
        </w:rPr>
        <w:t>shall</w:t>
      </w:r>
      <w:r w:rsidRPr="00EA2ADC">
        <w:rPr>
          <w:rFonts w:ascii="Arial" w:hAnsi="Arial" w:cs="Arial"/>
          <w:b/>
          <w:spacing w:val="13"/>
          <w:sz w:val="22"/>
        </w:rPr>
        <w:t xml:space="preserve"> </w:t>
      </w:r>
      <w:r w:rsidRPr="00EA2ADC">
        <w:rPr>
          <w:rFonts w:ascii="Arial" w:hAnsi="Arial" w:cs="Arial"/>
          <w:sz w:val="22"/>
        </w:rPr>
        <w:t>fulfill</w:t>
      </w:r>
      <w:r w:rsidRPr="00EA2ADC">
        <w:rPr>
          <w:rFonts w:ascii="Arial" w:hAnsi="Arial" w:cs="Arial"/>
          <w:spacing w:val="30"/>
          <w:sz w:val="22"/>
        </w:rPr>
        <w:t xml:space="preserve"> </w:t>
      </w:r>
      <w:r w:rsidRPr="00EA2ADC">
        <w:rPr>
          <w:rFonts w:ascii="Arial" w:hAnsi="Arial" w:cs="Arial"/>
          <w:sz w:val="22"/>
        </w:rPr>
        <w:t>the</w:t>
      </w:r>
      <w:r w:rsidRPr="00EA2ADC">
        <w:rPr>
          <w:rFonts w:ascii="Arial" w:hAnsi="Arial" w:cs="Arial"/>
          <w:spacing w:val="27"/>
          <w:sz w:val="22"/>
        </w:rPr>
        <w:t xml:space="preserve"> </w:t>
      </w:r>
      <w:r w:rsidRPr="00EA2ADC">
        <w:rPr>
          <w:rFonts w:ascii="Arial" w:hAnsi="Arial" w:cs="Arial"/>
          <w:sz w:val="22"/>
        </w:rPr>
        <w:t>criteria</w:t>
      </w:r>
      <w:r w:rsidRPr="00EA2ADC">
        <w:rPr>
          <w:rFonts w:ascii="Arial" w:hAnsi="Arial" w:cs="Arial"/>
          <w:spacing w:val="27"/>
          <w:sz w:val="22"/>
        </w:rPr>
        <w:t xml:space="preserve"> </w:t>
      </w:r>
      <w:r w:rsidRPr="00EA2ADC">
        <w:rPr>
          <w:rFonts w:ascii="Arial" w:hAnsi="Arial" w:cs="Arial"/>
          <w:sz w:val="22"/>
        </w:rPr>
        <w:t>laid</w:t>
      </w:r>
      <w:r w:rsidRPr="00EA2ADC">
        <w:rPr>
          <w:rFonts w:ascii="Arial" w:hAnsi="Arial" w:cs="Arial"/>
          <w:spacing w:val="27"/>
          <w:sz w:val="22"/>
        </w:rPr>
        <w:t xml:space="preserve"> </w:t>
      </w:r>
      <w:r w:rsidRPr="00EA2ADC">
        <w:rPr>
          <w:rFonts w:ascii="Arial" w:hAnsi="Arial" w:cs="Arial"/>
          <w:sz w:val="22"/>
        </w:rPr>
        <w:t>down</w:t>
      </w:r>
      <w:r w:rsidRPr="00EA2ADC">
        <w:rPr>
          <w:rFonts w:ascii="Arial" w:hAnsi="Arial" w:cs="Arial"/>
          <w:spacing w:val="29"/>
          <w:sz w:val="22"/>
        </w:rPr>
        <w:t xml:space="preserve"> </w:t>
      </w:r>
      <w:r w:rsidRPr="00EA2ADC">
        <w:rPr>
          <w:rFonts w:ascii="Arial" w:hAnsi="Arial" w:cs="Arial"/>
          <w:sz w:val="22"/>
        </w:rPr>
        <w:t>by</w:t>
      </w:r>
      <w:r w:rsidRPr="00EA2ADC">
        <w:rPr>
          <w:rFonts w:ascii="Arial" w:hAnsi="Arial" w:cs="Arial"/>
          <w:spacing w:val="28"/>
          <w:sz w:val="22"/>
        </w:rPr>
        <w:t xml:space="preserve"> </w:t>
      </w:r>
      <w:r w:rsidRPr="00EA2ADC">
        <w:rPr>
          <w:rFonts w:ascii="Arial" w:hAnsi="Arial" w:cs="Arial"/>
          <w:sz w:val="22"/>
        </w:rPr>
        <w:t>the</w:t>
      </w:r>
      <w:r w:rsidRPr="00EA2ADC">
        <w:rPr>
          <w:rFonts w:ascii="Arial" w:hAnsi="Arial" w:cs="Arial"/>
          <w:spacing w:val="32"/>
          <w:sz w:val="22"/>
        </w:rPr>
        <w:t xml:space="preserve"> </w:t>
      </w:r>
      <w:r w:rsidRPr="00EA2ADC">
        <w:rPr>
          <w:rFonts w:ascii="Arial" w:hAnsi="Arial" w:cs="Arial"/>
          <w:sz w:val="22"/>
        </w:rPr>
        <w:t>resolution</w:t>
      </w:r>
      <w:r w:rsidRPr="00EA2ADC">
        <w:rPr>
          <w:rFonts w:ascii="Arial" w:hAnsi="Arial" w:cs="Arial"/>
          <w:spacing w:val="32"/>
          <w:sz w:val="22"/>
        </w:rPr>
        <w:t xml:space="preserve"> </w:t>
      </w:r>
      <w:r w:rsidRPr="00EA2ADC">
        <w:rPr>
          <w:rFonts w:ascii="Arial" w:hAnsi="Arial" w:cs="Arial"/>
          <w:sz w:val="22"/>
        </w:rPr>
        <w:t>professional</w:t>
      </w:r>
      <w:r w:rsidRPr="00EA2ADC">
        <w:rPr>
          <w:rFonts w:ascii="Arial" w:hAnsi="Arial" w:cs="Arial"/>
          <w:spacing w:val="27"/>
          <w:sz w:val="22"/>
        </w:rPr>
        <w:t xml:space="preserve"> </w:t>
      </w:r>
      <w:r w:rsidRPr="00EA2ADC">
        <w:rPr>
          <w:rFonts w:ascii="Arial" w:hAnsi="Arial" w:cs="Arial"/>
          <w:sz w:val="22"/>
        </w:rPr>
        <w:t>with</w:t>
      </w:r>
      <w:r w:rsidRPr="00EA2ADC">
        <w:rPr>
          <w:rFonts w:ascii="Arial" w:hAnsi="Arial" w:cs="Arial"/>
          <w:spacing w:val="25"/>
          <w:sz w:val="22"/>
        </w:rPr>
        <w:t xml:space="preserve"> </w:t>
      </w:r>
      <w:r w:rsidRPr="00EA2ADC">
        <w:rPr>
          <w:rFonts w:ascii="Arial" w:hAnsi="Arial" w:cs="Arial"/>
          <w:sz w:val="22"/>
        </w:rPr>
        <w:t>the</w:t>
      </w:r>
      <w:r w:rsidRPr="00EA2ADC">
        <w:rPr>
          <w:rFonts w:ascii="Arial" w:hAnsi="Arial" w:cs="Arial"/>
          <w:spacing w:val="28"/>
          <w:sz w:val="22"/>
        </w:rPr>
        <w:t xml:space="preserve"> </w:t>
      </w:r>
      <w:r w:rsidRPr="00EA2ADC">
        <w:rPr>
          <w:rFonts w:ascii="Arial" w:hAnsi="Arial" w:cs="Arial"/>
          <w:sz w:val="22"/>
        </w:rPr>
        <w:t>approval</w:t>
      </w:r>
      <w:r w:rsidRPr="00EA2ADC">
        <w:rPr>
          <w:rFonts w:ascii="Arial" w:hAnsi="Arial" w:cs="Arial"/>
          <w:spacing w:val="30"/>
          <w:sz w:val="22"/>
        </w:rPr>
        <w:t xml:space="preserve"> </w:t>
      </w:r>
      <w:r w:rsidRPr="00EA2ADC">
        <w:rPr>
          <w:rFonts w:ascii="Arial" w:hAnsi="Arial" w:cs="Arial"/>
          <w:sz w:val="22"/>
        </w:rPr>
        <w:t>of</w:t>
      </w:r>
      <w:r w:rsidRPr="00EA2ADC">
        <w:rPr>
          <w:rFonts w:ascii="Arial" w:hAnsi="Arial" w:cs="Arial"/>
          <w:spacing w:val="31"/>
          <w:sz w:val="22"/>
        </w:rPr>
        <w:t xml:space="preserve"> </w:t>
      </w:r>
      <w:r w:rsidRPr="00EA2ADC">
        <w:rPr>
          <w:rFonts w:ascii="Arial" w:hAnsi="Arial" w:cs="Arial"/>
          <w:sz w:val="22"/>
        </w:rPr>
        <w:t>the</w:t>
      </w:r>
      <w:r w:rsidRPr="00EA2ADC">
        <w:rPr>
          <w:rFonts w:ascii="Arial" w:hAnsi="Arial" w:cs="Arial"/>
          <w:spacing w:val="-47"/>
          <w:sz w:val="22"/>
        </w:rPr>
        <w:t xml:space="preserve">          </w:t>
      </w:r>
      <w:r w:rsidRPr="00EA2ADC">
        <w:rPr>
          <w:rFonts w:ascii="Arial" w:hAnsi="Arial" w:cs="Arial"/>
          <w:sz w:val="22"/>
        </w:rPr>
        <w:t>committee</w:t>
      </w:r>
      <w:r w:rsidRPr="00EA2ADC">
        <w:rPr>
          <w:rFonts w:ascii="Arial" w:hAnsi="Arial" w:cs="Arial"/>
          <w:spacing w:val="-1"/>
          <w:sz w:val="22"/>
        </w:rPr>
        <w:t xml:space="preserve"> </w:t>
      </w:r>
      <w:r w:rsidRPr="00EA2ADC">
        <w:rPr>
          <w:rFonts w:ascii="Arial" w:hAnsi="Arial" w:cs="Arial"/>
          <w:sz w:val="22"/>
        </w:rPr>
        <w:t>of</w:t>
      </w:r>
      <w:r w:rsidRPr="00EA2ADC">
        <w:rPr>
          <w:rFonts w:ascii="Arial" w:hAnsi="Arial" w:cs="Arial"/>
          <w:spacing w:val="-5"/>
          <w:sz w:val="22"/>
        </w:rPr>
        <w:t xml:space="preserve"> </w:t>
      </w:r>
      <w:r w:rsidRPr="00EA2ADC">
        <w:rPr>
          <w:rFonts w:ascii="Arial" w:hAnsi="Arial" w:cs="Arial"/>
          <w:sz w:val="22"/>
        </w:rPr>
        <w:t>creditors;</w:t>
      </w:r>
      <w:r w:rsidRPr="00EA2ADC">
        <w:rPr>
          <w:rFonts w:ascii="Arial" w:hAnsi="Arial" w:cs="Arial"/>
          <w:spacing w:val="-3"/>
          <w:sz w:val="22"/>
        </w:rPr>
        <w:t xml:space="preserve"> </w:t>
      </w:r>
      <w:r w:rsidRPr="00EA2ADC">
        <w:rPr>
          <w:rFonts w:ascii="Arial" w:hAnsi="Arial" w:cs="Arial"/>
          <w:sz w:val="22"/>
        </w:rPr>
        <w:t>and</w:t>
      </w:r>
    </w:p>
    <w:p w14:paraId="74639536" w14:textId="77777777" w:rsidR="00462978" w:rsidRPr="00EA2ADC" w:rsidRDefault="00462978" w:rsidP="006A186E">
      <w:pPr>
        <w:pStyle w:val="BodyText"/>
        <w:numPr>
          <w:ilvl w:val="0"/>
          <w:numId w:val="29"/>
        </w:numPr>
        <w:ind w:right="224"/>
        <w:jc w:val="both"/>
        <w:rPr>
          <w:rFonts w:ascii="Arial" w:hAnsi="Arial" w:cs="Arial"/>
        </w:rPr>
      </w:pPr>
      <w:r w:rsidRPr="00EA2ADC">
        <w:rPr>
          <w:rFonts w:ascii="Arial" w:hAnsi="Arial" w:cs="Arial"/>
          <w:b/>
          <w:w w:val="95"/>
        </w:rPr>
        <w:t>shall not</w:t>
      </w:r>
      <w:r w:rsidRPr="00EA2ADC">
        <w:rPr>
          <w:rFonts w:ascii="Arial" w:hAnsi="Arial" w:cs="Arial"/>
          <w:b/>
          <w:spacing w:val="7"/>
          <w:w w:val="95"/>
        </w:rPr>
        <w:t xml:space="preserve"> </w:t>
      </w:r>
      <w:r w:rsidRPr="00EA2ADC">
        <w:rPr>
          <w:rFonts w:ascii="Arial" w:hAnsi="Arial" w:cs="Arial"/>
          <w:w w:val="95"/>
        </w:rPr>
        <w:t>suffer</w:t>
      </w:r>
      <w:r w:rsidRPr="00EA2ADC">
        <w:rPr>
          <w:rFonts w:ascii="Arial" w:hAnsi="Arial" w:cs="Arial"/>
          <w:spacing w:val="22"/>
          <w:w w:val="95"/>
        </w:rPr>
        <w:t xml:space="preserve"> </w:t>
      </w:r>
      <w:r w:rsidRPr="00EA2ADC">
        <w:rPr>
          <w:rFonts w:ascii="Arial" w:hAnsi="Arial" w:cs="Arial"/>
          <w:w w:val="95"/>
        </w:rPr>
        <w:t>from</w:t>
      </w:r>
      <w:r w:rsidRPr="00EA2ADC">
        <w:rPr>
          <w:rFonts w:ascii="Arial" w:hAnsi="Arial" w:cs="Arial"/>
          <w:spacing w:val="22"/>
          <w:w w:val="95"/>
        </w:rPr>
        <w:t xml:space="preserve"> </w:t>
      </w:r>
      <w:r w:rsidRPr="00EA2ADC">
        <w:rPr>
          <w:rFonts w:ascii="Arial" w:hAnsi="Arial" w:cs="Arial"/>
          <w:w w:val="95"/>
        </w:rPr>
        <w:t>any</w:t>
      </w:r>
      <w:r w:rsidRPr="00EA2ADC">
        <w:rPr>
          <w:rFonts w:ascii="Arial" w:hAnsi="Arial" w:cs="Arial"/>
          <w:spacing w:val="22"/>
          <w:w w:val="95"/>
        </w:rPr>
        <w:t xml:space="preserve"> </w:t>
      </w:r>
      <w:r w:rsidRPr="00EA2ADC">
        <w:rPr>
          <w:rFonts w:ascii="Arial" w:hAnsi="Arial" w:cs="Arial"/>
          <w:w w:val="95"/>
        </w:rPr>
        <w:t>disqualification</w:t>
      </w:r>
      <w:r w:rsidRPr="00EA2ADC">
        <w:rPr>
          <w:rFonts w:ascii="Arial" w:hAnsi="Arial" w:cs="Arial"/>
          <w:spacing w:val="16"/>
          <w:w w:val="95"/>
        </w:rPr>
        <w:t xml:space="preserve"> </w:t>
      </w:r>
      <w:r w:rsidRPr="00EA2ADC">
        <w:rPr>
          <w:rFonts w:ascii="Arial" w:hAnsi="Arial" w:cs="Arial"/>
          <w:w w:val="95"/>
        </w:rPr>
        <w:t>mentioned</w:t>
      </w:r>
      <w:r w:rsidRPr="00EA2ADC">
        <w:rPr>
          <w:rFonts w:ascii="Arial" w:hAnsi="Arial" w:cs="Arial"/>
          <w:spacing w:val="18"/>
          <w:w w:val="95"/>
        </w:rPr>
        <w:t xml:space="preserve"> </w:t>
      </w:r>
      <w:r w:rsidRPr="00EA2ADC">
        <w:rPr>
          <w:rFonts w:ascii="Arial" w:hAnsi="Arial" w:cs="Arial"/>
          <w:w w:val="95"/>
        </w:rPr>
        <w:t>under</w:t>
      </w:r>
      <w:r w:rsidRPr="00EA2ADC">
        <w:rPr>
          <w:rFonts w:ascii="Arial" w:hAnsi="Arial" w:cs="Arial"/>
          <w:spacing w:val="17"/>
          <w:w w:val="95"/>
        </w:rPr>
        <w:t xml:space="preserve"> </w:t>
      </w:r>
      <w:r w:rsidRPr="00EA2ADC">
        <w:rPr>
          <w:rFonts w:ascii="Arial" w:hAnsi="Arial" w:cs="Arial"/>
          <w:w w:val="95"/>
        </w:rPr>
        <w:t>section</w:t>
      </w:r>
      <w:r w:rsidRPr="00EA2ADC">
        <w:rPr>
          <w:rFonts w:ascii="Arial" w:hAnsi="Arial" w:cs="Arial"/>
          <w:spacing w:val="21"/>
          <w:w w:val="95"/>
        </w:rPr>
        <w:t xml:space="preserve"> </w:t>
      </w:r>
      <w:proofErr w:type="gramStart"/>
      <w:r w:rsidRPr="00EA2ADC">
        <w:rPr>
          <w:rFonts w:ascii="Arial" w:hAnsi="Arial" w:cs="Arial"/>
          <w:w w:val="95"/>
        </w:rPr>
        <w:t>29A</w:t>
      </w:r>
      <w:proofErr w:type="gramEnd"/>
    </w:p>
    <w:p w14:paraId="23C56F06" w14:textId="77777777" w:rsidR="00462978" w:rsidRPr="00EA2ADC" w:rsidRDefault="00462978" w:rsidP="006A186E">
      <w:pPr>
        <w:pStyle w:val="BodyText"/>
        <w:ind w:left="826" w:right="224"/>
        <w:jc w:val="both"/>
        <w:rPr>
          <w:rFonts w:ascii="Arial" w:hAnsi="Arial" w:cs="Arial"/>
        </w:rPr>
      </w:pPr>
    </w:p>
    <w:p w14:paraId="63A35FA4" w14:textId="49352307" w:rsidR="00E63ACF" w:rsidRPr="00EA2ADC" w:rsidRDefault="00E63ACF" w:rsidP="006A186E">
      <w:pPr>
        <w:pStyle w:val="BodyText"/>
        <w:ind w:right="224"/>
        <w:jc w:val="both"/>
        <w:rPr>
          <w:rFonts w:ascii="Arial" w:hAnsi="Arial" w:cs="Arial"/>
          <w:w w:val="105"/>
        </w:rPr>
      </w:pPr>
      <w:r w:rsidRPr="00EA2ADC">
        <w:rPr>
          <w:rFonts w:ascii="Arial" w:hAnsi="Arial" w:cs="Arial"/>
        </w:rPr>
        <w:t>Section 29A is a restrictive provision</w:t>
      </w:r>
      <w:r w:rsidR="00F93831">
        <w:rPr>
          <w:rFonts w:ascii="Arial" w:hAnsi="Arial" w:cs="Arial"/>
        </w:rPr>
        <w:t xml:space="preserve"> therefore </w:t>
      </w:r>
      <w:r w:rsidRPr="00EA2ADC">
        <w:rPr>
          <w:rFonts w:ascii="Arial" w:hAnsi="Arial" w:cs="Arial"/>
        </w:rPr>
        <w:t>any person falling in the negative list is not eligible to submit a</w:t>
      </w:r>
      <w:r w:rsidRPr="00EA2ADC">
        <w:rPr>
          <w:rFonts w:ascii="Arial" w:hAnsi="Arial" w:cs="Arial"/>
          <w:spacing w:val="1"/>
        </w:rPr>
        <w:t xml:space="preserve"> </w:t>
      </w:r>
      <w:r w:rsidRPr="00EA2ADC">
        <w:rPr>
          <w:rFonts w:ascii="Arial" w:hAnsi="Arial" w:cs="Arial"/>
        </w:rPr>
        <w:t>resolution</w:t>
      </w:r>
      <w:r w:rsidRPr="00EA2ADC">
        <w:rPr>
          <w:rFonts w:ascii="Arial" w:hAnsi="Arial" w:cs="Arial"/>
          <w:spacing w:val="-3"/>
        </w:rPr>
        <w:t xml:space="preserve"> </w:t>
      </w:r>
      <w:r w:rsidRPr="00EA2ADC">
        <w:rPr>
          <w:rFonts w:ascii="Arial" w:hAnsi="Arial" w:cs="Arial"/>
        </w:rPr>
        <w:t>plan</w:t>
      </w:r>
      <w:r w:rsidR="002D4D7D" w:rsidRPr="00EA2ADC">
        <w:rPr>
          <w:rFonts w:ascii="Arial" w:hAnsi="Arial" w:cs="Arial"/>
        </w:rPr>
        <w:t>.</w:t>
      </w:r>
    </w:p>
    <w:p w14:paraId="42DE216B" w14:textId="77777777" w:rsidR="00E63ACF" w:rsidRPr="00EA2ADC" w:rsidRDefault="00E63ACF" w:rsidP="006A186E">
      <w:pPr>
        <w:pStyle w:val="BodyText"/>
        <w:ind w:left="826" w:right="224"/>
        <w:jc w:val="both"/>
        <w:rPr>
          <w:rFonts w:ascii="Arial" w:hAnsi="Arial" w:cs="Arial"/>
          <w:w w:val="105"/>
        </w:rPr>
      </w:pPr>
    </w:p>
    <w:p w14:paraId="041E620E" w14:textId="168DAD0B" w:rsidR="00462978" w:rsidRPr="00EA2ADC" w:rsidRDefault="008C5694" w:rsidP="006A186E">
      <w:pPr>
        <w:pStyle w:val="BodyText"/>
        <w:ind w:right="224"/>
        <w:jc w:val="both"/>
        <w:rPr>
          <w:rFonts w:ascii="Arial" w:hAnsi="Arial" w:cs="Arial"/>
          <w:w w:val="105"/>
        </w:rPr>
      </w:pPr>
      <w:r w:rsidRPr="00EA2ADC">
        <w:rPr>
          <w:rFonts w:ascii="Arial" w:hAnsi="Arial" w:cs="Arial"/>
          <w:w w:val="105"/>
        </w:rPr>
        <w:t xml:space="preserve">Section 29A provides as </w:t>
      </w:r>
      <w:proofErr w:type="gramStart"/>
      <w:r w:rsidRPr="00EA2ADC">
        <w:rPr>
          <w:rFonts w:ascii="Arial" w:hAnsi="Arial" w:cs="Arial"/>
          <w:w w:val="105"/>
        </w:rPr>
        <w:t>follows</w:t>
      </w:r>
      <w:r w:rsidR="00462978" w:rsidRPr="00EA2ADC">
        <w:rPr>
          <w:rFonts w:ascii="Arial" w:hAnsi="Arial" w:cs="Arial"/>
          <w:w w:val="105"/>
        </w:rPr>
        <w:t>;</w:t>
      </w:r>
      <w:proofErr w:type="gramEnd"/>
    </w:p>
    <w:p w14:paraId="6BE81DFF" w14:textId="7F5296E6" w:rsidR="00462978" w:rsidRPr="00EA2ADC" w:rsidRDefault="00B7080E" w:rsidP="006A186E">
      <w:pPr>
        <w:pStyle w:val="BodyText"/>
        <w:ind w:right="224"/>
        <w:jc w:val="both"/>
        <w:rPr>
          <w:rFonts w:ascii="Arial" w:hAnsi="Arial" w:cs="Arial"/>
        </w:rPr>
      </w:pPr>
      <w:r w:rsidRPr="00EA2ADC">
        <w:rPr>
          <w:rFonts w:ascii="Arial" w:hAnsi="Arial" w:cs="Arial"/>
        </w:rPr>
        <w:lastRenderedPageBreak/>
        <w:t xml:space="preserve">According to Section 29A, a person suffering from the </w:t>
      </w:r>
      <w:r w:rsidR="00447C10" w:rsidRPr="00EA2ADC">
        <w:rPr>
          <w:rFonts w:ascii="Arial" w:hAnsi="Arial" w:cs="Arial"/>
        </w:rPr>
        <w:t>below</w:t>
      </w:r>
      <w:r w:rsidR="00285E9B">
        <w:rPr>
          <w:rFonts w:ascii="Arial" w:hAnsi="Arial" w:cs="Arial"/>
        </w:rPr>
        <w:t>-</w:t>
      </w:r>
      <w:r w:rsidR="00447C10" w:rsidRPr="00EA2ADC">
        <w:rPr>
          <w:rFonts w:ascii="Arial" w:hAnsi="Arial" w:cs="Arial"/>
        </w:rPr>
        <w:t>mentio</w:t>
      </w:r>
      <w:r w:rsidR="00450314" w:rsidRPr="00EA2ADC">
        <w:rPr>
          <w:rFonts w:ascii="Arial" w:hAnsi="Arial" w:cs="Arial"/>
        </w:rPr>
        <w:t xml:space="preserve">ned </w:t>
      </w:r>
      <w:r w:rsidRPr="00EA2ADC">
        <w:rPr>
          <w:rFonts w:ascii="Arial" w:hAnsi="Arial" w:cs="Arial"/>
        </w:rPr>
        <w:t>disqualifications shall</w:t>
      </w:r>
      <w:r w:rsidRPr="00EA2ADC">
        <w:rPr>
          <w:rFonts w:ascii="Arial" w:hAnsi="Arial" w:cs="Arial"/>
          <w:spacing w:val="-47"/>
        </w:rPr>
        <w:t xml:space="preserve"> </w:t>
      </w:r>
      <w:r w:rsidR="00A005EB" w:rsidRPr="00EA2ADC">
        <w:rPr>
          <w:rFonts w:ascii="Arial" w:hAnsi="Arial" w:cs="Arial"/>
          <w:spacing w:val="-47"/>
        </w:rPr>
        <w:t xml:space="preserve">      </w:t>
      </w:r>
      <w:r w:rsidRPr="00EA2ADC">
        <w:rPr>
          <w:rFonts w:ascii="Arial" w:hAnsi="Arial" w:cs="Arial"/>
        </w:rPr>
        <w:t>not be eligible to submit a resolution pl</w:t>
      </w:r>
      <w:r w:rsidR="00334F1E" w:rsidRPr="00EA2ADC">
        <w:rPr>
          <w:rFonts w:ascii="Arial" w:hAnsi="Arial" w:cs="Arial"/>
        </w:rPr>
        <w:t xml:space="preserve">an. </w:t>
      </w:r>
    </w:p>
    <w:p w14:paraId="41D9B3DB" w14:textId="77777777" w:rsidR="00813475" w:rsidRPr="00EA2ADC" w:rsidRDefault="00813475" w:rsidP="006A186E">
      <w:pPr>
        <w:pStyle w:val="BodyText"/>
        <w:ind w:left="826" w:right="224"/>
        <w:jc w:val="both"/>
        <w:rPr>
          <w:rFonts w:ascii="Arial" w:hAnsi="Arial" w:cs="Arial"/>
          <w:w w:val="105"/>
        </w:rPr>
      </w:pPr>
    </w:p>
    <w:p w14:paraId="18FD9F23" w14:textId="77777777" w:rsidR="001028DA" w:rsidRPr="00EA2ADC" w:rsidRDefault="001028DA" w:rsidP="006A186E">
      <w:pPr>
        <w:pStyle w:val="ListParagraph"/>
        <w:widowControl w:val="0"/>
        <w:numPr>
          <w:ilvl w:val="0"/>
          <w:numId w:val="30"/>
        </w:numPr>
        <w:tabs>
          <w:tab w:val="left" w:pos="2159"/>
          <w:tab w:val="left" w:pos="2160"/>
        </w:tabs>
        <w:autoSpaceDE w:val="0"/>
        <w:autoSpaceDN w:val="0"/>
        <w:contextualSpacing w:val="0"/>
        <w:jc w:val="both"/>
        <w:rPr>
          <w:rFonts w:ascii="Arial" w:hAnsi="Arial" w:cs="Arial"/>
          <w:sz w:val="22"/>
          <w:szCs w:val="22"/>
        </w:rPr>
      </w:pPr>
      <w:r w:rsidRPr="00EA2ADC">
        <w:rPr>
          <w:rFonts w:ascii="Arial" w:hAnsi="Arial" w:cs="Arial"/>
          <w:sz w:val="22"/>
          <w:szCs w:val="22"/>
        </w:rPr>
        <w:t>the</w:t>
      </w:r>
      <w:r w:rsidRPr="00EA2ADC">
        <w:rPr>
          <w:rFonts w:ascii="Arial" w:hAnsi="Arial" w:cs="Arial"/>
          <w:spacing w:val="-3"/>
          <w:sz w:val="22"/>
          <w:szCs w:val="22"/>
        </w:rPr>
        <w:t xml:space="preserve"> </w:t>
      </w:r>
      <w:r w:rsidRPr="00EA2ADC">
        <w:rPr>
          <w:rFonts w:ascii="Arial" w:hAnsi="Arial" w:cs="Arial"/>
          <w:sz w:val="22"/>
          <w:szCs w:val="22"/>
        </w:rPr>
        <w:t>person</w:t>
      </w:r>
      <w:r w:rsidRPr="00EA2ADC">
        <w:rPr>
          <w:rFonts w:ascii="Arial" w:hAnsi="Arial" w:cs="Arial"/>
          <w:spacing w:val="-6"/>
          <w:sz w:val="22"/>
          <w:szCs w:val="22"/>
        </w:rPr>
        <w:t xml:space="preserve"> </w:t>
      </w:r>
      <w:r w:rsidRPr="00EA2ADC">
        <w:rPr>
          <w:rFonts w:ascii="Arial" w:hAnsi="Arial" w:cs="Arial"/>
          <w:sz w:val="22"/>
          <w:szCs w:val="22"/>
        </w:rPr>
        <w:t>is</w:t>
      </w:r>
      <w:r w:rsidRPr="00EA2ADC">
        <w:rPr>
          <w:rFonts w:ascii="Arial" w:hAnsi="Arial" w:cs="Arial"/>
          <w:spacing w:val="-3"/>
          <w:sz w:val="22"/>
          <w:szCs w:val="22"/>
        </w:rPr>
        <w:t xml:space="preserve"> </w:t>
      </w:r>
      <w:r w:rsidRPr="00EA2ADC">
        <w:rPr>
          <w:rFonts w:ascii="Arial" w:hAnsi="Arial" w:cs="Arial"/>
          <w:sz w:val="22"/>
          <w:szCs w:val="22"/>
        </w:rPr>
        <w:t>an</w:t>
      </w:r>
      <w:r w:rsidRPr="00EA2ADC">
        <w:rPr>
          <w:rFonts w:ascii="Arial" w:hAnsi="Arial" w:cs="Arial"/>
          <w:spacing w:val="-3"/>
          <w:sz w:val="22"/>
          <w:szCs w:val="22"/>
        </w:rPr>
        <w:t xml:space="preserve"> </w:t>
      </w:r>
      <w:r w:rsidRPr="00EA2ADC">
        <w:rPr>
          <w:rFonts w:ascii="Arial" w:hAnsi="Arial" w:cs="Arial"/>
          <w:sz w:val="22"/>
          <w:szCs w:val="22"/>
        </w:rPr>
        <w:t>undischarged</w:t>
      </w:r>
      <w:r w:rsidRPr="00EA2ADC">
        <w:rPr>
          <w:rFonts w:ascii="Arial" w:hAnsi="Arial" w:cs="Arial"/>
          <w:spacing w:val="-2"/>
          <w:sz w:val="22"/>
          <w:szCs w:val="22"/>
        </w:rPr>
        <w:t xml:space="preserve"> </w:t>
      </w:r>
      <w:proofErr w:type="gramStart"/>
      <w:r w:rsidRPr="00EA2ADC">
        <w:rPr>
          <w:rFonts w:ascii="Arial" w:hAnsi="Arial" w:cs="Arial"/>
          <w:sz w:val="22"/>
          <w:szCs w:val="22"/>
        </w:rPr>
        <w:t>insolvent;</w:t>
      </w:r>
      <w:proofErr w:type="gramEnd"/>
    </w:p>
    <w:p w14:paraId="54CEBD22" w14:textId="77777777" w:rsidR="001028DA" w:rsidRPr="00EA2ADC" w:rsidRDefault="001028DA" w:rsidP="006A186E">
      <w:pPr>
        <w:pStyle w:val="BodyText"/>
        <w:jc w:val="both"/>
        <w:rPr>
          <w:rFonts w:ascii="Arial" w:hAnsi="Arial" w:cs="Arial"/>
        </w:rPr>
      </w:pPr>
    </w:p>
    <w:p w14:paraId="1A3A9CC4" w14:textId="045CC4F0" w:rsidR="001028DA" w:rsidRPr="00EA2ADC" w:rsidRDefault="001028DA" w:rsidP="006A186E">
      <w:pPr>
        <w:pStyle w:val="ListParagraph"/>
        <w:widowControl w:val="0"/>
        <w:numPr>
          <w:ilvl w:val="0"/>
          <w:numId w:val="30"/>
        </w:numPr>
        <w:tabs>
          <w:tab w:val="left" w:pos="2160"/>
        </w:tabs>
        <w:autoSpaceDE w:val="0"/>
        <w:autoSpaceDN w:val="0"/>
        <w:ind w:right="1439" w:hanging="476"/>
        <w:contextualSpacing w:val="0"/>
        <w:jc w:val="both"/>
        <w:rPr>
          <w:rFonts w:ascii="Arial" w:hAnsi="Arial" w:cs="Arial"/>
          <w:sz w:val="22"/>
          <w:szCs w:val="22"/>
        </w:rPr>
      </w:pPr>
      <w:r w:rsidRPr="00EA2ADC">
        <w:rPr>
          <w:rFonts w:ascii="Arial" w:hAnsi="Arial" w:cs="Arial"/>
          <w:sz w:val="22"/>
          <w:szCs w:val="22"/>
        </w:rPr>
        <w:t xml:space="preserve">the person is a </w:t>
      </w:r>
      <w:r w:rsidR="000E6678" w:rsidRPr="00EA2ADC">
        <w:rPr>
          <w:rFonts w:ascii="Arial" w:hAnsi="Arial" w:cs="Arial"/>
          <w:sz w:val="22"/>
          <w:szCs w:val="22"/>
        </w:rPr>
        <w:t>willful</w:t>
      </w:r>
      <w:r w:rsidRPr="00EA2ADC">
        <w:rPr>
          <w:rFonts w:ascii="Arial" w:hAnsi="Arial" w:cs="Arial"/>
          <w:sz w:val="22"/>
          <w:szCs w:val="22"/>
        </w:rPr>
        <w:t xml:space="preserve"> defaulter in terms of the RBI Guidelines issued under the Banking</w:t>
      </w:r>
      <w:r w:rsidRPr="00EA2ADC">
        <w:rPr>
          <w:rFonts w:ascii="Arial" w:hAnsi="Arial" w:cs="Arial"/>
          <w:spacing w:val="1"/>
          <w:sz w:val="22"/>
          <w:szCs w:val="22"/>
        </w:rPr>
        <w:t xml:space="preserve"> </w:t>
      </w:r>
      <w:r w:rsidRPr="00EA2ADC">
        <w:rPr>
          <w:rFonts w:ascii="Arial" w:hAnsi="Arial" w:cs="Arial"/>
          <w:sz w:val="22"/>
          <w:szCs w:val="22"/>
        </w:rPr>
        <w:t>Regulation</w:t>
      </w:r>
      <w:r w:rsidRPr="00EA2ADC">
        <w:rPr>
          <w:rFonts w:ascii="Arial" w:hAnsi="Arial" w:cs="Arial"/>
          <w:spacing w:val="-4"/>
          <w:sz w:val="22"/>
          <w:szCs w:val="22"/>
        </w:rPr>
        <w:t xml:space="preserve"> </w:t>
      </w:r>
      <w:r w:rsidRPr="00EA2ADC">
        <w:rPr>
          <w:rFonts w:ascii="Arial" w:hAnsi="Arial" w:cs="Arial"/>
          <w:sz w:val="22"/>
          <w:szCs w:val="22"/>
        </w:rPr>
        <w:t>Act,</w:t>
      </w:r>
      <w:r w:rsidRPr="00EA2ADC">
        <w:rPr>
          <w:rFonts w:ascii="Arial" w:hAnsi="Arial" w:cs="Arial"/>
          <w:spacing w:val="-4"/>
          <w:sz w:val="22"/>
          <w:szCs w:val="22"/>
        </w:rPr>
        <w:t xml:space="preserve"> </w:t>
      </w:r>
      <w:proofErr w:type="gramStart"/>
      <w:r w:rsidRPr="00EA2ADC">
        <w:rPr>
          <w:rFonts w:ascii="Arial" w:hAnsi="Arial" w:cs="Arial"/>
          <w:sz w:val="22"/>
          <w:szCs w:val="22"/>
        </w:rPr>
        <w:t>1949;</w:t>
      </w:r>
      <w:proofErr w:type="gramEnd"/>
    </w:p>
    <w:p w14:paraId="559CD5C1" w14:textId="77777777" w:rsidR="001028DA" w:rsidRPr="00EA2ADC" w:rsidRDefault="001028DA" w:rsidP="006A186E">
      <w:pPr>
        <w:pStyle w:val="BodyText"/>
        <w:jc w:val="both"/>
        <w:rPr>
          <w:rFonts w:ascii="Arial" w:hAnsi="Arial" w:cs="Arial"/>
        </w:rPr>
      </w:pPr>
    </w:p>
    <w:p w14:paraId="1D361FD1" w14:textId="22022E2D" w:rsidR="001028DA" w:rsidRPr="00EA2ADC" w:rsidRDefault="008C27CD" w:rsidP="006A186E">
      <w:pPr>
        <w:pStyle w:val="ListParagraph"/>
        <w:widowControl w:val="0"/>
        <w:numPr>
          <w:ilvl w:val="0"/>
          <w:numId w:val="30"/>
        </w:numPr>
        <w:tabs>
          <w:tab w:val="left" w:pos="2160"/>
        </w:tabs>
        <w:autoSpaceDE w:val="0"/>
        <w:autoSpaceDN w:val="0"/>
        <w:ind w:right="1434" w:hanging="505"/>
        <w:contextualSpacing w:val="0"/>
        <w:jc w:val="both"/>
        <w:rPr>
          <w:rFonts w:ascii="Arial" w:hAnsi="Arial" w:cs="Arial"/>
          <w:sz w:val="22"/>
          <w:szCs w:val="22"/>
        </w:rPr>
      </w:pPr>
      <w:r w:rsidRPr="00EA2ADC">
        <w:rPr>
          <w:rFonts w:ascii="Arial" w:hAnsi="Arial" w:cs="Arial"/>
          <w:sz w:val="22"/>
          <w:szCs w:val="22"/>
        </w:rPr>
        <w:t xml:space="preserve">classification of account as Non - Performing Asset </w:t>
      </w:r>
      <w:proofErr w:type="gramStart"/>
      <w:r w:rsidRPr="00EA2ADC">
        <w:rPr>
          <w:rFonts w:ascii="Arial" w:hAnsi="Arial" w:cs="Arial"/>
          <w:sz w:val="22"/>
          <w:szCs w:val="22"/>
        </w:rPr>
        <w:t xml:space="preserve">for </w:t>
      </w:r>
      <w:r w:rsidR="001028DA" w:rsidRPr="00EA2ADC">
        <w:rPr>
          <w:rFonts w:ascii="Arial" w:hAnsi="Arial" w:cs="Arial"/>
          <w:sz w:val="22"/>
          <w:szCs w:val="22"/>
        </w:rPr>
        <w:t xml:space="preserve"> a</w:t>
      </w:r>
      <w:proofErr w:type="gramEnd"/>
      <w:r w:rsidR="001028DA" w:rsidRPr="00EA2ADC">
        <w:rPr>
          <w:rFonts w:ascii="Arial" w:hAnsi="Arial" w:cs="Arial"/>
          <w:sz w:val="22"/>
          <w:szCs w:val="22"/>
        </w:rPr>
        <w:t xml:space="preserve"> period of 1 (One) year</w:t>
      </w:r>
      <w:r w:rsidR="00004C23" w:rsidRPr="00EA2ADC">
        <w:rPr>
          <w:rFonts w:ascii="Arial" w:hAnsi="Arial" w:cs="Arial"/>
          <w:sz w:val="22"/>
          <w:szCs w:val="22"/>
        </w:rPr>
        <w:t>;</w:t>
      </w:r>
    </w:p>
    <w:p w14:paraId="0A98F5B7" w14:textId="77777777" w:rsidR="00655C8B" w:rsidRPr="00EA2ADC" w:rsidRDefault="00655C8B" w:rsidP="006A186E">
      <w:pPr>
        <w:pStyle w:val="ListParagraph"/>
        <w:widowControl w:val="0"/>
        <w:tabs>
          <w:tab w:val="left" w:pos="2160"/>
        </w:tabs>
        <w:autoSpaceDE w:val="0"/>
        <w:autoSpaceDN w:val="0"/>
        <w:ind w:left="2159" w:right="1434"/>
        <w:contextualSpacing w:val="0"/>
        <w:jc w:val="both"/>
        <w:rPr>
          <w:rFonts w:ascii="Arial" w:hAnsi="Arial" w:cs="Arial"/>
          <w:sz w:val="22"/>
          <w:szCs w:val="22"/>
        </w:rPr>
      </w:pPr>
    </w:p>
    <w:p w14:paraId="406F6387" w14:textId="09E6A1B3" w:rsidR="001028DA" w:rsidRPr="00EA2ADC" w:rsidRDefault="001028DA" w:rsidP="006A186E">
      <w:pPr>
        <w:pStyle w:val="ListParagraph"/>
        <w:widowControl w:val="0"/>
        <w:numPr>
          <w:ilvl w:val="0"/>
          <w:numId w:val="30"/>
        </w:numPr>
        <w:tabs>
          <w:tab w:val="left" w:pos="2160"/>
        </w:tabs>
        <w:autoSpaceDE w:val="0"/>
        <w:autoSpaceDN w:val="0"/>
        <w:ind w:right="1445" w:hanging="505"/>
        <w:contextualSpacing w:val="0"/>
        <w:jc w:val="both"/>
        <w:rPr>
          <w:rFonts w:ascii="Arial" w:hAnsi="Arial" w:cs="Arial"/>
          <w:sz w:val="22"/>
          <w:szCs w:val="22"/>
        </w:rPr>
      </w:pPr>
      <w:r w:rsidRPr="00EA2ADC">
        <w:rPr>
          <w:rFonts w:ascii="Arial" w:hAnsi="Arial" w:cs="Arial"/>
          <w:sz w:val="22"/>
          <w:szCs w:val="22"/>
        </w:rPr>
        <w:t xml:space="preserve">the person has been </w:t>
      </w:r>
      <w:r w:rsidR="00F974B0" w:rsidRPr="00EA2ADC">
        <w:rPr>
          <w:rFonts w:ascii="Arial" w:hAnsi="Arial" w:cs="Arial"/>
          <w:sz w:val="22"/>
          <w:szCs w:val="22"/>
        </w:rPr>
        <w:t xml:space="preserve">conviction for certain </w:t>
      </w:r>
      <w:proofErr w:type="gramStart"/>
      <w:r w:rsidR="00F974B0" w:rsidRPr="00EA2ADC">
        <w:rPr>
          <w:rFonts w:ascii="Arial" w:hAnsi="Arial" w:cs="Arial"/>
          <w:sz w:val="22"/>
          <w:szCs w:val="22"/>
        </w:rPr>
        <w:t xml:space="preserve">offences </w:t>
      </w:r>
      <w:r w:rsidRPr="00EA2ADC">
        <w:rPr>
          <w:rFonts w:ascii="Arial" w:hAnsi="Arial" w:cs="Arial"/>
          <w:sz w:val="22"/>
          <w:szCs w:val="22"/>
        </w:rPr>
        <w:t xml:space="preserve"> punishable</w:t>
      </w:r>
      <w:proofErr w:type="gramEnd"/>
      <w:r w:rsidRPr="00EA2ADC">
        <w:rPr>
          <w:rFonts w:ascii="Arial" w:hAnsi="Arial" w:cs="Arial"/>
          <w:sz w:val="22"/>
          <w:szCs w:val="22"/>
        </w:rPr>
        <w:t xml:space="preserve"> with imprisonment for 2 (Two)</w:t>
      </w:r>
      <w:r w:rsidRPr="00EA2ADC">
        <w:rPr>
          <w:rFonts w:ascii="Arial" w:hAnsi="Arial" w:cs="Arial"/>
          <w:spacing w:val="1"/>
          <w:sz w:val="22"/>
          <w:szCs w:val="22"/>
        </w:rPr>
        <w:t xml:space="preserve"> </w:t>
      </w:r>
      <w:r w:rsidRPr="00EA2ADC">
        <w:rPr>
          <w:rFonts w:ascii="Arial" w:hAnsi="Arial" w:cs="Arial"/>
          <w:sz w:val="22"/>
          <w:szCs w:val="22"/>
        </w:rPr>
        <w:t>years or</w:t>
      </w:r>
      <w:r w:rsidRPr="00EA2ADC">
        <w:rPr>
          <w:rFonts w:ascii="Arial" w:hAnsi="Arial" w:cs="Arial"/>
          <w:spacing w:val="-3"/>
          <w:sz w:val="22"/>
          <w:szCs w:val="22"/>
        </w:rPr>
        <w:t xml:space="preserve"> </w:t>
      </w:r>
      <w:r w:rsidRPr="00EA2ADC">
        <w:rPr>
          <w:rFonts w:ascii="Arial" w:hAnsi="Arial" w:cs="Arial"/>
          <w:sz w:val="22"/>
          <w:szCs w:val="22"/>
        </w:rPr>
        <w:t>more;</w:t>
      </w:r>
    </w:p>
    <w:p w14:paraId="45EAC347" w14:textId="77777777" w:rsidR="00087C32" w:rsidRPr="00EA2ADC" w:rsidRDefault="00087C32" w:rsidP="006A186E">
      <w:pPr>
        <w:pStyle w:val="ListParagraph"/>
        <w:jc w:val="both"/>
        <w:rPr>
          <w:rFonts w:ascii="Arial" w:hAnsi="Arial" w:cs="Arial"/>
          <w:sz w:val="22"/>
          <w:szCs w:val="22"/>
        </w:rPr>
      </w:pPr>
    </w:p>
    <w:p w14:paraId="0C49FA47" w14:textId="77777777" w:rsidR="001028DA" w:rsidRPr="00EA2ADC" w:rsidRDefault="001028DA" w:rsidP="006A186E">
      <w:pPr>
        <w:pStyle w:val="ListParagraph"/>
        <w:widowControl w:val="0"/>
        <w:numPr>
          <w:ilvl w:val="0"/>
          <w:numId w:val="30"/>
        </w:numPr>
        <w:tabs>
          <w:tab w:val="left" w:pos="2159"/>
          <w:tab w:val="left" w:pos="2160"/>
        </w:tabs>
        <w:autoSpaceDE w:val="0"/>
        <w:autoSpaceDN w:val="0"/>
        <w:ind w:hanging="476"/>
        <w:contextualSpacing w:val="0"/>
        <w:jc w:val="both"/>
        <w:rPr>
          <w:rFonts w:ascii="Arial" w:hAnsi="Arial" w:cs="Arial"/>
          <w:sz w:val="22"/>
          <w:szCs w:val="22"/>
        </w:rPr>
      </w:pPr>
      <w:r w:rsidRPr="00EA2ADC">
        <w:rPr>
          <w:rFonts w:ascii="Arial" w:hAnsi="Arial" w:cs="Arial"/>
          <w:sz w:val="22"/>
          <w:szCs w:val="22"/>
        </w:rPr>
        <w:t>the</w:t>
      </w:r>
      <w:r w:rsidRPr="00EA2ADC">
        <w:rPr>
          <w:rFonts w:ascii="Arial" w:hAnsi="Arial" w:cs="Arial"/>
          <w:spacing w:val="-3"/>
          <w:sz w:val="22"/>
          <w:szCs w:val="22"/>
        </w:rPr>
        <w:t xml:space="preserve"> </w:t>
      </w:r>
      <w:r w:rsidRPr="00EA2ADC">
        <w:rPr>
          <w:rFonts w:ascii="Arial" w:hAnsi="Arial" w:cs="Arial"/>
          <w:sz w:val="22"/>
          <w:szCs w:val="22"/>
        </w:rPr>
        <w:t>person</w:t>
      </w:r>
      <w:r w:rsidRPr="00EA2ADC">
        <w:rPr>
          <w:rFonts w:ascii="Arial" w:hAnsi="Arial" w:cs="Arial"/>
          <w:spacing w:val="-5"/>
          <w:sz w:val="22"/>
          <w:szCs w:val="22"/>
        </w:rPr>
        <w:t xml:space="preserve"> </w:t>
      </w:r>
      <w:r w:rsidRPr="00EA2ADC">
        <w:rPr>
          <w:rFonts w:ascii="Arial" w:hAnsi="Arial" w:cs="Arial"/>
          <w:sz w:val="22"/>
          <w:szCs w:val="22"/>
        </w:rPr>
        <w:t>is</w:t>
      </w:r>
      <w:r w:rsidRPr="00EA2ADC">
        <w:rPr>
          <w:rFonts w:ascii="Arial" w:hAnsi="Arial" w:cs="Arial"/>
          <w:spacing w:val="-3"/>
          <w:sz w:val="22"/>
          <w:szCs w:val="22"/>
        </w:rPr>
        <w:t xml:space="preserve"> </w:t>
      </w:r>
      <w:r w:rsidRPr="00EA2ADC">
        <w:rPr>
          <w:rFonts w:ascii="Arial" w:hAnsi="Arial" w:cs="Arial"/>
          <w:sz w:val="22"/>
          <w:szCs w:val="22"/>
        </w:rPr>
        <w:t>disqualified</w:t>
      </w:r>
      <w:r w:rsidRPr="00EA2ADC">
        <w:rPr>
          <w:rFonts w:ascii="Arial" w:hAnsi="Arial" w:cs="Arial"/>
          <w:spacing w:val="-3"/>
          <w:sz w:val="22"/>
          <w:szCs w:val="22"/>
        </w:rPr>
        <w:t xml:space="preserve"> </w:t>
      </w:r>
      <w:r w:rsidRPr="00EA2ADC">
        <w:rPr>
          <w:rFonts w:ascii="Arial" w:hAnsi="Arial" w:cs="Arial"/>
          <w:sz w:val="22"/>
          <w:szCs w:val="22"/>
        </w:rPr>
        <w:t>to</w:t>
      </w:r>
      <w:r w:rsidRPr="00EA2ADC">
        <w:rPr>
          <w:rFonts w:ascii="Arial" w:hAnsi="Arial" w:cs="Arial"/>
          <w:spacing w:val="-6"/>
          <w:sz w:val="22"/>
          <w:szCs w:val="22"/>
        </w:rPr>
        <w:t xml:space="preserve"> </w:t>
      </w:r>
      <w:r w:rsidRPr="00EA2ADC">
        <w:rPr>
          <w:rFonts w:ascii="Arial" w:hAnsi="Arial" w:cs="Arial"/>
          <w:sz w:val="22"/>
          <w:szCs w:val="22"/>
        </w:rPr>
        <w:t>act</w:t>
      </w:r>
      <w:r w:rsidRPr="00EA2ADC">
        <w:rPr>
          <w:rFonts w:ascii="Arial" w:hAnsi="Arial" w:cs="Arial"/>
          <w:spacing w:val="-7"/>
          <w:sz w:val="22"/>
          <w:szCs w:val="22"/>
        </w:rPr>
        <w:t xml:space="preserve"> </w:t>
      </w:r>
      <w:r w:rsidRPr="00EA2ADC">
        <w:rPr>
          <w:rFonts w:ascii="Arial" w:hAnsi="Arial" w:cs="Arial"/>
          <w:sz w:val="22"/>
          <w:szCs w:val="22"/>
        </w:rPr>
        <w:t>as</w:t>
      </w:r>
      <w:r w:rsidRPr="00EA2ADC">
        <w:rPr>
          <w:rFonts w:ascii="Arial" w:hAnsi="Arial" w:cs="Arial"/>
          <w:spacing w:val="-6"/>
          <w:sz w:val="22"/>
          <w:szCs w:val="22"/>
        </w:rPr>
        <w:t xml:space="preserve"> </w:t>
      </w:r>
      <w:r w:rsidRPr="00EA2ADC">
        <w:rPr>
          <w:rFonts w:ascii="Arial" w:hAnsi="Arial" w:cs="Arial"/>
          <w:sz w:val="22"/>
          <w:szCs w:val="22"/>
        </w:rPr>
        <w:t>a</w:t>
      </w:r>
      <w:r w:rsidRPr="00EA2ADC">
        <w:rPr>
          <w:rFonts w:ascii="Arial" w:hAnsi="Arial" w:cs="Arial"/>
          <w:spacing w:val="1"/>
          <w:sz w:val="22"/>
          <w:szCs w:val="22"/>
        </w:rPr>
        <w:t xml:space="preserve"> </w:t>
      </w:r>
      <w:r w:rsidRPr="00EA2ADC">
        <w:rPr>
          <w:rFonts w:ascii="Arial" w:hAnsi="Arial" w:cs="Arial"/>
          <w:sz w:val="22"/>
          <w:szCs w:val="22"/>
        </w:rPr>
        <w:t>director</w:t>
      </w:r>
      <w:r w:rsidRPr="00EA2ADC">
        <w:rPr>
          <w:rFonts w:ascii="Arial" w:hAnsi="Arial" w:cs="Arial"/>
          <w:spacing w:val="-6"/>
          <w:sz w:val="22"/>
          <w:szCs w:val="22"/>
        </w:rPr>
        <w:t xml:space="preserve"> </w:t>
      </w:r>
      <w:r w:rsidRPr="00EA2ADC">
        <w:rPr>
          <w:rFonts w:ascii="Arial" w:hAnsi="Arial" w:cs="Arial"/>
          <w:sz w:val="22"/>
          <w:szCs w:val="22"/>
        </w:rPr>
        <w:t>under the</w:t>
      </w:r>
      <w:r w:rsidRPr="00EA2ADC">
        <w:rPr>
          <w:rFonts w:ascii="Arial" w:hAnsi="Arial" w:cs="Arial"/>
          <w:spacing w:val="1"/>
          <w:sz w:val="22"/>
          <w:szCs w:val="22"/>
        </w:rPr>
        <w:t xml:space="preserve"> </w:t>
      </w:r>
      <w:r w:rsidRPr="00EA2ADC">
        <w:rPr>
          <w:rFonts w:ascii="Arial" w:hAnsi="Arial" w:cs="Arial"/>
          <w:sz w:val="22"/>
          <w:szCs w:val="22"/>
        </w:rPr>
        <w:t>Companies</w:t>
      </w:r>
      <w:r w:rsidRPr="00EA2ADC">
        <w:rPr>
          <w:rFonts w:ascii="Arial" w:hAnsi="Arial" w:cs="Arial"/>
          <w:spacing w:val="-2"/>
          <w:sz w:val="22"/>
          <w:szCs w:val="22"/>
        </w:rPr>
        <w:t xml:space="preserve"> </w:t>
      </w:r>
      <w:r w:rsidRPr="00EA2ADC">
        <w:rPr>
          <w:rFonts w:ascii="Arial" w:hAnsi="Arial" w:cs="Arial"/>
          <w:sz w:val="22"/>
          <w:szCs w:val="22"/>
        </w:rPr>
        <w:t>Act,</w:t>
      </w:r>
      <w:r w:rsidRPr="00EA2ADC">
        <w:rPr>
          <w:rFonts w:ascii="Arial" w:hAnsi="Arial" w:cs="Arial"/>
          <w:spacing w:val="-5"/>
          <w:sz w:val="22"/>
          <w:szCs w:val="22"/>
        </w:rPr>
        <w:t xml:space="preserve"> </w:t>
      </w:r>
      <w:proofErr w:type="gramStart"/>
      <w:r w:rsidRPr="00EA2ADC">
        <w:rPr>
          <w:rFonts w:ascii="Arial" w:hAnsi="Arial" w:cs="Arial"/>
          <w:sz w:val="22"/>
          <w:szCs w:val="22"/>
        </w:rPr>
        <w:t>2013;</w:t>
      </w:r>
      <w:proofErr w:type="gramEnd"/>
    </w:p>
    <w:p w14:paraId="333464F6" w14:textId="77777777" w:rsidR="001028DA" w:rsidRPr="00EA2ADC" w:rsidRDefault="001028DA" w:rsidP="00EA2ADC">
      <w:pPr>
        <w:pStyle w:val="BodyText"/>
        <w:jc w:val="both"/>
        <w:rPr>
          <w:rFonts w:ascii="Arial" w:hAnsi="Arial" w:cs="Arial"/>
          <w:i/>
        </w:rPr>
      </w:pPr>
    </w:p>
    <w:p w14:paraId="7C11EE95" w14:textId="4FA4C32C" w:rsidR="001028DA" w:rsidRPr="00EA2ADC" w:rsidRDefault="001028DA" w:rsidP="00EA2ADC">
      <w:pPr>
        <w:pStyle w:val="ListParagraph"/>
        <w:widowControl w:val="0"/>
        <w:numPr>
          <w:ilvl w:val="0"/>
          <w:numId w:val="30"/>
        </w:numPr>
        <w:tabs>
          <w:tab w:val="left" w:pos="2161"/>
        </w:tabs>
        <w:autoSpaceDE w:val="0"/>
        <w:autoSpaceDN w:val="0"/>
        <w:ind w:left="2160" w:right="1432" w:hanging="504"/>
        <w:contextualSpacing w:val="0"/>
        <w:jc w:val="both"/>
        <w:rPr>
          <w:rFonts w:ascii="Arial" w:hAnsi="Arial" w:cs="Arial"/>
          <w:sz w:val="22"/>
          <w:szCs w:val="22"/>
        </w:rPr>
      </w:pPr>
      <w:r w:rsidRPr="00EA2ADC">
        <w:rPr>
          <w:rFonts w:ascii="Arial" w:hAnsi="Arial" w:cs="Arial"/>
          <w:sz w:val="22"/>
          <w:szCs w:val="22"/>
        </w:rPr>
        <w:t>the</w:t>
      </w:r>
      <w:r w:rsidRPr="00EA2ADC">
        <w:rPr>
          <w:rFonts w:ascii="Arial" w:hAnsi="Arial" w:cs="Arial"/>
          <w:spacing w:val="1"/>
          <w:sz w:val="22"/>
          <w:szCs w:val="22"/>
        </w:rPr>
        <w:t xml:space="preserve"> </w:t>
      </w:r>
      <w:r w:rsidRPr="00EA2ADC">
        <w:rPr>
          <w:rFonts w:ascii="Arial" w:hAnsi="Arial" w:cs="Arial"/>
          <w:sz w:val="22"/>
          <w:szCs w:val="22"/>
        </w:rPr>
        <w:t>person</w:t>
      </w:r>
      <w:r w:rsidRPr="00EA2ADC">
        <w:rPr>
          <w:rFonts w:ascii="Arial" w:hAnsi="Arial" w:cs="Arial"/>
          <w:spacing w:val="1"/>
          <w:sz w:val="22"/>
          <w:szCs w:val="22"/>
        </w:rPr>
        <w:t xml:space="preserve"> </w:t>
      </w:r>
      <w:r w:rsidRPr="00EA2ADC">
        <w:rPr>
          <w:rFonts w:ascii="Arial" w:hAnsi="Arial" w:cs="Arial"/>
          <w:sz w:val="22"/>
          <w:szCs w:val="22"/>
        </w:rPr>
        <w:t>is</w:t>
      </w:r>
      <w:r w:rsidRPr="00EA2ADC">
        <w:rPr>
          <w:rFonts w:ascii="Arial" w:hAnsi="Arial" w:cs="Arial"/>
          <w:spacing w:val="1"/>
          <w:sz w:val="22"/>
          <w:szCs w:val="22"/>
        </w:rPr>
        <w:t xml:space="preserve"> </w:t>
      </w:r>
      <w:r w:rsidRPr="00EA2ADC">
        <w:rPr>
          <w:rFonts w:ascii="Arial" w:hAnsi="Arial" w:cs="Arial"/>
          <w:sz w:val="22"/>
          <w:szCs w:val="22"/>
        </w:rPr>
        <w:t>prohibited</w:t>
      </w:r>
      <w:r w:rsidRPr="00EA2ADC">
        <w:rPr>
          <w:rFonts w:ascii="Arial" w:hAnsi="Arial" w:cs="Arial"/>
          <w:spacing w:val="1"/>
          <w:sz w:val="22"/>
          <w:szCs w:val="22"/>
        </w:rPr>
        <w:t xml:space="preserve"> </w:t>
      </w:r>
      <w:r w:rsidRPr="00EA2ADC">
        <w:rPr>
          <w:rFonts w:ascii="Arial" w:hAnsi="Arial" w:cs="Arial"/>
          <w:sz w:val="22"/>
          <w:szCs w:val="22"/>
        </w:rPr>
        <w:t>by</w:t>
      </w:r>
      <w:r w:rsidRPr="00EA2ADC">
        <w:rPr>
          <w:rFonts w:ascii="Arial" w:hAnsi="Arial" w:cs="Arial"/>
          <w:spacing w:val="1"/>
          <w:sz w:val="22"/>
          <w:szCs w:val="22"/>
        </w:rPr>
        <w:t xml:space="preserve"> </w:t>
      </w:r>
      <w:r w:rsidRPr="00EA2ADC">
        <w:rPr>
          <w:rFonts w:ascii="Arial" w:hAnsi="Arial" w:cs="Arial"/>
          <w:sz w:val="22"/>
          <w:szCs w:val="22"/>
        </w:rPr>
        <w:t>SEBI</w:t>
      </w:r>
      <w:r w:rsidRPr="00EA2ADC">
        <w:rPr>
          <w:rFonts w:ascii="Arial" w:hAnsi="Arial" w:cs="Arial"/>
          <w:spacing w:val="1"/>
          <w:sz w:val="22"/>
          <w:szCs w:val="22"/>
        </w:rPr>
        <w:t xml:space="preserve"> </w:t>
      </w:r>
      <w:r w:rsidRPr="00EA2ADC">
        <w:rPr>
          <w:rFonts w:ascii="Arial" w:hAnsi="Arial" w:cs="Arial"/>
          <w:sz w:val="22"/>
          <w:szCs w:val="22"/>
        </w:rPr>
        <w:t>from</w:t>
      </w:r>
      <w:r w:rsidRPr="00EA2ADC">
        <w:rPr>
          <w:rFonts w:ascii="Arial" w:hAnsi="Arial" w:cs="Arial"/>
          <w:spacing w:val="1"/>
          <w:sz w:val="22"/>
          <w:szCs w:val="22"/>
        </w:rPr>
        <w:t xml:space="preserve"> </w:t>
      </w:r>
      <w:r w:rsidRPr="00EA2ADC">
        <w:rPr>
          <w:rFonts w:ascii="Arial" w:hAnsi="Arial" w:cs="Arial"/>
          <w:sz w:val="22"/>
          <w:szCs w:val="22"/>
        </w:rPr>
        <w:t>trading</w:t>
      </w:r>
      <w:r w:rsidRPr="00EA2ADC">
        <w:rPr>
          <w:rFonts w:ascii="Arial" w:hAnsi="Arial" w:cs="Arial"/>
          <w:spacing w:val="1"/>
          <w:sz w:val="22"/>
          <w:szCs w:val="22"/>
        </w:rPr>
        <w:t xml:space="preserve"> </w:t>
      </w:r>
      <w:r w:rsidRPr="00EA2ADC">
        <w:rPr>
          <w:rFonts w:ascii="Arial" w:hAnsi="Arial" w:cs="Arial"/>
          <w:sz w:val="22"/>
          <w:szCs w:val="22"/>
        </w:rPr>
        <w:t>in</w:t>
      </w:r>
      <w:r w:rsidRPr="00EA2ADC">
        <w:rPr>
          <w:rFonts w:ascii="Arial" w:hAnsi="Arial" w:cs="Arial"/>
          <w:spacing w:val="1"/>
          <w:sz w:val="22"/>
          <w:szCs w:val="22"/>
        </w:rPr>
        <w:t xml:space="preserve"> </w:t>
      </w:r>
      <w:r w:rsidRPr="00EA2ADC">
        <w:rPr>
          <w:rFonts w:ascii="Arial" w:hAnsi="Arial" w:cs="Arial"/>
          <w:sz w:val="22"/>
          <w:szCs w:val="22"/>
        </w:rPr>
        <w:t>securities</w:t>
      </w:r>
      <w:r w:rsidRPr="00EA2ADC">
        <w:rPr>
          <w:rFonts w:ascii="Arial" w:hAnsi="Arial" w:cs="Arial"/>
          <w:spacing w:val="1"/>
          <w:sz w:val="22"/>
          <w:szCs w:val="22"/>
        </w:rPr>
        <w:t xml:space="preserve"> </w:t>
      </w:r>
      <w:r w:rsidRPr="00EA2ADC">
        <w:rPr>
          <w:rFonts w:ascii="Arial" w:hAnsi="Arial" w:cs="Arial"/>
          <w:sz w:val="22"/>
          <w:szCs w:val="22"/>
        </w:rPr>
        <w:t>or</w:t>
      </w:r>
      <w:r w:rsidRPr="00EA2ADC">
        <w:rPr>
          <w:rFonts w:ascii="Arial" w:hAnsi="Arial" w:cs="Arial"/>
          <w:spacing w:val="1"/>
          <w:sz w:val="22"/>
          <w:szCs w:val="22"/>
        </w:rPr>
        <w:t xml:space="preserve"> </w:t>
      </w:r>
      <w:r w:rsidRPr="00EA2ADC">
        <w:rPr>
          <w:rFonts w:ascii="Arial" w:hAnsi="Arial" w:cs="Arial"/>
          <w:sz w:val="22"/>
          <w:szCs w:val="22"/>
        </w:rPr>
        <w:t>accessing</w:t>
      </w:r>
      <w:r w:rsidRPr="00EA2ADC">
        <w:rPr>
          <w:rFonts w:ascii="Arial" w:hAnsi="Arial" w:cs="Arial"/>
          <w:spacing w:val="1"/>
          <w:sz w:val="22"/>
          <w:szCs w:val="22"/>
        </w:rPr>
        <w:t xml:space="preserve"> </w:t>
      </w:r>
      <w:r w:rsidRPr="00EA2ADC">
        <w:rPr>
          <w:rFonts w:ascii="Arial" w:hAnsi="Arial" w:cs="Arial"/>
          <w:sz w:val="22"/>
          <w:szCs w:val="22"/>
        </w:rPr>
        <w:t>the</w:t>
      </w:r>
      <w:r w:rsidRPr="00EA2ADC">
        <w:rPr>
          <w:rFonts w:ascii="Arial" w:hAnsi="Arial" w:cs="Arial"/>
          <w:spacing w:val="49"/>
          <w:sz w:val="22"/>
          <w:szCs w:val="22"/>
        </w:rPr>
        <w:t xml:space="preserve"> </w:t>
      </w:r>
      <w:r w:rsidRPr="00EA2ADC">
        <w:rPr>
          <w:rFonts w:ascii="Arial" w:hAnsi="Arial" w:cs="Arial"/>
          <w:sz w:val="22"/>
          <w:szCs w:val="22"/>
        </w:rPr>
        <w:t>securities</w:t>
      </w:r>
      <w:r w:rsidRPr="00EA2ADC">
        <w:rPr>
          <w:rFonts w:ascii="Arial" w:hAnsi="Arial" w:cs="Arial"/>
          <w:spacing w:val="1"/>
          <w:sz w:val="22"/>
          <w:szCs w:val="22"/>
        </w:rPr>
        <w:t xml:space="preserve"> </w:t>
      </w:r>
      <w:proofErr w:type="gramStart"/>
      <w:r w:rsidRPr="00EA2ADC">
        <w:rPr>
          <w:rFonts w:ascii="Arial" w:hAnsi="Arial" w:cs="Arial"/>
          <w:sz w:val="22"/>
          <w:szCs w:val="22"/>
        </w:rPr>
        <w:t>markets;</w:t>
      </w:r>
      <w:proofErr w:type="gramEnd"/>
      <w:r w:rsidR="000C0400" w:rsidRPr="00EA2ADC">
        <w:rPr>
          <w:rFonts w:ascii="Arial" w:hAnsi="Arial" w:cs="Arial"/>
          <w:sz w:val="22"/>
          <w:szCs w:val="22"/>
        </w:rPr>
        <w:t xml:space="preserve"> </w:t>
      </w:r>
    </w:p>
    <w:p w14:paraId="19187AA6" w14:textId="77777777" w:rsidR="00087C32" w:rsidRPr="00EA2ADC" w:rsidRDefault="00087C32" w:rsidP="00EA2ADC">
      <w:pPr>
        <w:pStyle w:val="ListParagraph"/>
        <w:jc w:val="both"/>
        <w:rPr>
          <w:rFonts w:ascii="Arial" w:hAnsi="Arial" w:cs="Arial"/>
          <w:sz w:val="22"/>
          <w:szCs w:val="22"/>
        </w:rPr>
      </w:pPr>
    </w:p>
    <w:p w14:paraId="4F8414A2" w14:textId="77777777" w:rsidR="00087C32" w:rsidRPr="00EA2ADC" w:rsidRDefault="00087C32" w:rsidP="00EA2ADC">
      <w:pPr>
        <w:pStyle w:val="ListParagraph"/>
        <w:widowControl w:val="0"/>
        <w:tabs>
          <w:tab w:val="left" w:pos="2161"/>
        </w:tabs>
        <w:autoSpaceDE w:val="0"/>
        <w:autoSpaceDN w:val="0"/>
        <w:ind w:left="2160" w:right="1432"/>
        <w:contextualSpacing w:val="0"/>
        <w:jc w:val="both"/>
        <w:rPr>
          <w:rFonts w:ascii="Arial" w:hAnsi="Arial" w:cs="Arial"/>
          <w:sz w:val="22"/>
          <w:szCs w:val="22"/>
        </w:rPr>
      </w:pPr>
    </w:p>
    <w:p w14:paraId="56FAB354" w14:textId="5EF612DC" w:rsidR="001028DA" w:rsidRPr="00EA2ADC" w:rsidRDefault="001028DA" w:rsidP="00EA2ADC">
      <w:pPr>
        <w:pStyle w:val="ListParagraph"/>
        <w:widowControl w:val="0"/>
        <w:numPr>
          <w:ilvl w:val="0"/>
          <w:numId w:val="30"/>
        </w:numPr>
        <w:tabs>
          <w:tab w:val="left" w:pos="2160"/>
        </w:tabs>
        <w:autoSpaceDE w:val="0"/>
        <w:autoSpaceDN w:val="0"/>
        <w:ind w:right="1437" w:hanging="528"/>
        <w:contextualSpacing w:val="0"/>
        <w:jc w:val="both"/>
        <w:rPr>
          <w:rFonts w:ascii="Arial" w:hAnsi="Arial" w:cs="Arial"/>
          <w:sz w:val="22"/>
          <w:szCs w:val="22"/>
        </w:rPr>
      </w:pPr>
      <w:r w:rsidRPr="00EA2ADC">
        <w:rPr>
          <w:rFonts w:ascii="Arial" w:hAnsi="Arial" w:cs="Arial"/>
          <w:sz w:val="22"/>
          <w:szCs w:val="22"/>
        </w:rPr>
        <w:t>the person has been a promoter or in the management or control of a corporate debtor</w:t>
      </w:r>
      <w:r w:rsidR="00655C8B" w:rsidRPr="00EA2ADC">
        <w:rPr>
          <w:rFonts w:ascii="Arial" w:hAnsi="Arial" w:cs="Arial"/>
          <w:sz w:val="22"/>
          <w:szCs w:val="22"/>
        </w:rPr>
        <w:t xml:space="preserve"> were there was </w:t>
      </w:r>
      <w:r w:rsidRPr="00EA2ADC">
        <w:rPr>
          <w:rFonts w:ascii="Arial" w:hAnsi="Arial" w:cs="Arial"/>
          <w:sz w:val="22"/>
          <w:szCs w:val="22"/>
        </w:rPr>
        <w:t>a preferential transaction, undervalued transaction, extortionate credit transaction or</w:t>
      </w:r>
      <w:r w:rsidRPr="00EA2ADC">
        <w:rPr>
          <w:rFonts w:ascii="Arial" w:hAnsi="Arial" w:cs="Arial"/>
          <w:spacing w:val="1"/>
          <w:sz w:val="22"/>
          <w:szCs w:val="22"/>
        </w:rPr>
        <w:t xml:space="preserve"> </w:t>
      </w:r>
      <w:r w:rsidRPr="00EA2ADC">
        <w:rPr>
          <w:rFonts w:ascii="Arial" w:hAnsi="Arial" w:cs="Arial"/>
          <w:sz w:val="22"/>
          <w:szCs w:val="22"/>
        </w:rPr>
        <w:t xml:space="preserve">fraudulent transaction </w:t>
      </w:r>
      <w:r w:rsidR="00655C8B" w:rsidRPr="00EA2ADC">
        <w:rPr>
          <w:rFonts w:ascii="Arial" w:hAnsi="Arial" w:cs="Arial"/>
          <w:sz w:val="22"/>
          <w:szCs w:val="22"/>
        </w:rPr>
        <w:t xml:space="preserve">that has taken place </w:t>
      </w:r>
      <w:r w:rsidR="00A7320E" w:rsidRPr="00EA2ADC">
        <w:rPr>
          <w:rFonts w:ascii="Arial" w:hAnsi="Arial" w:cs="Arial"/>
          <w:sz w:val="22"/>
          <w:szCs w:val="22"/>
        </w:rPr>
        <w:t>and an</w:t>
      </w:r>
      <w:r w:rsidRPr="00EA2ADC">
        <w:rPr>
          <w:rFonts w:ascii="Arial" w:hAnsi="Arial" w:cs="Arial"/>
          <w:sz w:val="22"/>
          <w:szCs w:val="22"/>
        </w:rPr>
        <w:t xml:space="preserve"> order has been made by the adjudicating</w:t>
      </w:r>
      <w:r w:rsidRPr="00EA2ADC">
        <w:rPr>
          <w:rFonts w:ascii="Arial" w:hAnsi="Arial" w:cs="Arial"/>
          <w:spacing w:val="1"/>
          <w:sz w:val="22"/>
          <w:szCs w:val="22"/>
        </w:rPr>
        <w:t xml:space="preserve"> </w:t>
      </w:r>
      <w:proofErr w:type="gramStart"/>
      <w:r w:rsidRPr="00EA2ADC">
        <w:rPr>
          <w:rFonts w:ascii="Arial" w:hAnsi="Arial" w:cs="Arial"/>
          <w:sz w:val="22"/>
          <w:szCs w:val="22"/>
        </w:rPr>
        <w:t>authority;</w:t>
      </w:r>
      <w:proofErr w:type="gramEnd"/>
    </w:p>
    <w:p w14:paraId="6ABE7840" w14:textId="77777777" w:rsidR="001028DA" w:rsidRPr="00EA2ADC" w:rsidRDefault="001028DA" w:rsidP="00EA2ADC">
      <w:pPr>
        <w:pStyle w:val="BodyText"/>
        <w:jc w:val="both"/>
        <w:rPr>
          <w:rFonts w:ascii="Arial" w:hAnsi="Arial" w:cs="Arial"/>
        </w:rPr>
      </w:pPr>
    </w:p>
    <w:p w14:paraId="28182E2E" w14:textId="458E5C82" w:rsidR="001028DA" w:rsidRPr="00920D4C" w:rsidRDefault="001028DA" w:rsidP="00EA2ADC">
      <w:pPr>
        <w:pStyle w:val="ListParagraph"/>
        <w:widowControl w:val="0"/>
        <w:numPr>
          <w:ilvl w:val="0"/>
          <w:numId w:val="30"/>
        </w:numPr>
        <w:tabs>
          <w:tab w:val="left" w:pos="2160"/>
        </w:tabs>
        <w:autoSpaceDE w:val="0"/>
        <w:autoSpaceDN w:val="0"/>
        <w:ind w:right="1439" w:hanging="552"/>
        <w:contextualSpacing w:val="0"/>
        <w:jc w:val="both"/>
        <w:rPr>
          <w:rFonts w:ascii="Arial" w:hAnsi="Arial" w:cs="Arial"/>
          <w:sz w:val="22"/>
          <w:szCs w:val="22"/>
        </w:rPr>
      </w:pPr>
      <w:r w:rsidRPr="00EA2ADC">
        <w:rPr>
          <w:rFonts w:ascii="Arial" w:hAnsi="Arial" w:cs="Arial"/>
          <w:sz w:val="22"/>
          <w:szCs w:val="22"/>
        </w:rPr>
        <w:t xml:space="preserve">a person who has executed an enforceable guarantee in </w:t>
      </w:r>
      <w:proofErr w:type="spellStart"/>
      <w:r w:rsidRPr="00EA2ADC">
        <w:rPr>
          <w:rFonts w:ascii="Arial" w:hAnsi="Arial" w:cs="Arial"/>
          <w:sz w:val="22"/>
          <w:szCs w:val="22"/>
        </w:rPr>
        <w:t>favour</w:t>
      </w:r>
      <w:proofErr w:type="spellEnd"/>
      <w:r w:rsidRPr="00EA2ADC">
        <w:rPr>
          <w:rFonts w:ascii="Arial" w:hAnsi="Arial" w:cs="Arial"/>
          <w:sz w:val="22"/>
          <w:szCs w:val="22"/>
        </w:rPr>
        <w:t xml:space="preserve"> of a creditor, in respect of a</w:t>
      </w:r>
      <w:r w:rsidRPr="00EA2ADC">
        <w:rPr>
          <w:rFonts w:ascii="Arial" w:hAnsi="Arial" w:cs="Arial"/>
          <w:spacing w:val="1"/>
          <w:sz w:val="22"/>
          <w:szCs w:val="22"/>
        </w:rPr>
        <w:t xml:space="preserve"> </w:t>
      </w:r>
      <w:r w:rsidRPr="00EA2ADC">
        <w:rPr>
          <w:rFonts w:ascii="Arial" w:hAnsi="Arial" w:cs="Arial"/>
          <w:sz w:val="22"/>
          <w:szCs w:val="22"/>
        </w:rPr>
        <w:t>corporate</w:t>
      </w:r>
      <w:r w:rsidRPr="00EA2ADC">
        <w:rPr>
          <w:rFonts w:ascii="Arial" w:hAnsi="Arial" w:cs="Arial"/>
          <w:spacing w:val="1"/>
          <w:sz w:val="22"/>
          <w:szCs w:val="22"/>
        </w:rPr>
        <w:t xml:space="preserve"> </w:t>
      </w:r>
      <w:r w:rsidRPr="00EA2ADC">
        <w:rPr>
          <w:rFonts w:ascii="Arial" w:hAnsi="Arial" w:cs="Arial"/>
          <w:sz w:val="22"/>
          <w:szCs w:val="22"/>
        </w:rPr>
        <w:t>debtor</w:t>
      </w:r>
      <w:r w:rsidRPr="00EA2ADC">
        <w:rPr>
          <w:rFonts w:ascii="Arial" w:hAnsi="Arial" w:cs="Arial"/>
          <w:spacing w:val="1"/>
          <w:sz w:val="22"/>
          <w:szCs w:val="22"/>
        </w:rPr>
        <w:t xml:space="preserve"> </w:t>
      </w:r>
      <w:r w:rsidRPr="00EA2ADC">
        <w:rPr>
          <w:rFonts w:ascii="Arial" w:hAnsi="Arial" w:cs="Arial"/>
          <w:sz w:val="22"/>
          <w:szCs w:val="22"/>
        </w:rPr>
        <w:t>against</w:t>
      </w:r>
      <w:r w:rsidRPr="00EA2ADC">
        <w:rPr>
          <w:rFonts w:ascii="Arial" w:hAnsi="Arial" w:cs="Arial"/>
          <w:spacing w:val="1"/>
          <w:sz w:val="22"/>
          <w:szCs w:val="22"/>
        </w:rPr>
        <w:t xml:space="preserve"> </w:t>
      </w:r>
      <w:r w:rsidRPr="00EA2ADC">
        <w:rPr>
          <w:rFonts w:ascii="Arial" w:hAnsi="Arial" w:cs="Arial"/>
          <w:sz w:val="22"/>
          <w:szCs w:val="22"/>
        </w:rPr>
        <w:t>which</w:t>
      </w:r>
      <w:r w:rsidRPr="00EA2ADC">
        <w:rPr>
          <w:rFonts w:ascii="Arial" w:hAnsi="Arial" w:cs="Arial"/>
          <w:spacing w:val="1"/>
          <w:sz w:val="22"/>
          <w:szCs w:val="22"/>
        </w:rPr>
        <w:t xml:space="preserve"> </w:t>
      </w:r>
      <w:r w:rsidRPr="00EA2ADC">
        <w:rPr>
          <w:rFonts w:ascii="Arial" w:hAnsi="Arial" w:cs="Arial"/>
          <w:sz w:val="22"/>
          <w:szCs w:val="22"/>
        </w:rPr>
        <w:t>an</w:t>
      </w:r>
      <w:r w:rsidRPr="00EA2ADC">
        <w:rPr>
          <w:rFonts w:ascii="Arial" w:hAnsi="Arial" w:cs="Arial"/>
          <w:spacing w:val="1"/>
          <w:sz w:val="22"/>
          <w:szCs w:val="22"/>
        </w:rPr>
        <w:t xml:space="preserve"> </w:t>
      </w:r>
      <w:r w:rsidRPr="00EA2ADC">
        <w:rPr>
          <w:rFonts w:ascii="Arial" w:hAnsi="Arial" w:cs="Arial"/>
          <w:sz w:val="22"/>
          <w:szCs w:val="22"/>
        </w:rPr>
        <w:t>application</w:t>
      </w:r>
      <w:r w:rsidRPr="00EA2ADC">
        <w:rPr>
          <w:rFonts w:ascii="Arial" w:hAnsi="Arial" w:cs="Arial"/>
          <w:spacing w:val="1"/>
          <w:sz w:val="22"/>
          <w:szCs w:val="22"/>
        </w:rPr>
        <w:t xml:space="preserve"> </w:t>
      </w:r>
      <w:r w:rsidRPr="00EA2ADC">
        <w:rPr>
          <w:rFonts w:ascii="Arial" w:hAnsi="Arial" w:cs="Arial"/>
          <w:sz w:val="22"/>
          <w:szCs w:val="22"/>
        </w:rPr>
        <w:t>for</w:t>
      </w:r>
      <w:r w:rsidRPr="00EA2ADC">
        <w:rPr>
          <w:rFonts w:ascii="Arial" w:hAnsi="Arial" w:cs="Arial"/>
          <w:spacing w:val="1"/>
          <w:sz w:val="22"/>
          <w:szCs w:val="22"/>
        </w:rPr>
        <w:t xml:space="preserve"> </w:t>
      </w:r>
      <w:r w:rsidRPr="00EA2ADC">
        <w:rPr>
          <w:rFonts w:ascii="Arial" w:hAnsi="Arial" w:cs="Arial"/>
          <w:sz w:val="22"/>
          <w:szCs w:val="22"/>
        </w:rPr>
        <w:t>insolvency</w:t>
      </w:r>
      <w:r w:rsidRPr="00EA2ADC">
        <w:rPr>
          <w:rFonts w:ascii="Arial" w:hAnsi="Arial" w:cs="Arial"/>
          <w:spacing w:val="1"/>
          <w:sz w:val="22"/>
          <w:szCs w:val="22"/>
        </w:rPr>
        <w:t xml:space="preserve"> </w:t>
      </w:r>
      <w:r w:rsidRPr="00EA2ADC">
        <w:rPr>
          <w:rFonts w:ascii="Arial" w:hAnsi="Arial" w:cs="Arial"/>
          <w:sz w:val="22"/>
          <w:szCs w:val="22"/>
        </w:rPr>
        <w:t>resolution</w:t>
      </w:r>
      <w:r w:rsidRPr="00EA2ADC">
        <w:rPr>
          <w:rFonts w:ascii="Arial" w:hAnsi="Arial" w:cs="Arial"/>
          <w:spacing w:val="1"/>
          <w:sz w:val="22"/>
          <w:szCs w:val="22"/>
        </w:rPr>
        <w:t xml:space="preserve"> </w:t>
      </w:r>
      <w:r w:rsidRPr="00920D4C">
        <w:rPr>
          <w:rFonts w:ascii="Arial" w:hAnsi="Arial" w:cs="Arial"/>
          <w:sz w:val="22"/>
          <w:szCs w:val="22"/>
        </w:rPr>
        <w:t>made</w:t>
      </w:r>
      <w:r w:rsidRPr="00920D4C">
        <w:rPr>
          <w:rFonts w:ascii="Arial" w:hAnsi="Arial" w:cs="Arial"/>
          <w:spacing w:val="1"/>
          <w:sz w:val="22"/>
          <w:szCs w:val="22"/>
        </w:rPr>
        <w:t xml:space="preserve"> </w:t>
      </w:r>
      <w:r w:rsidRPr="00920D4C">
        <w:rPr>
          <w:rFonts w:ascii="Arial" w:hAnsi="Arial" w:cs="Arial"/>
          <w:sz w:val="22"/>
          <w:szCs w:val="22"/>
        </w:rPr>
        <w:t>by</w:t>
      </w:r>
      <w:r w:rsidRPr="00920D4C">
        <w:rPr>
          <w:rFonts w:ascii="Arial" w:hAnsi="Arial" w:cs="Arial"/>
          <w:spacing w:val="1"/>
          <w:sz w:val="22"/>
          <w:szCs w:val="22"/>
        </w:rPr>
        <w:t xml:space="preserve"> </w:t>
      </w:r>
      <w:r w:rsidRPr="00920D4C">
        <w:rPr>
          <w:rFonts w:ascii="Arial" w:hAnsi="Arial" w:cs="Arial"/>
          <w:sz w:val="22"/>
          <w:szCs w:val="22"/>
        </w:rPr>
        <w:t>such</w:t>
      </w:r>
      <w:r w:rsidRPr="00920D4C">
        <w:rPr>
          <w:rFonts w:ascii="Arial" w:hAnsi="Arial" w:cs="Arial"/>
          <w:spacing w:val="1"/>
          <w:sz w:val="22"/>
          <w:szCs w:val="22"/>
        </w:rPr>
        <w:t xml:space="preserve"> </w:t>
      </w:r>
      <w:proofErr w:type="gramStart"/>
      <w:r w:rsidRPr="00920D4C">
        <w:rPr>
          <w:rFonts w:ascii="Arial" w:hAnsi="Arial" w:cs="Arial"/>
          <w:sz w:val="22"/>
          <w:szCs w:val="22"/>
        </w:rPr>
        <w:t>creditor;</w:t>
      </w:r>
      <w:proofErr w:type="gramEnd"/>
    </w:p>
    <w:p w14:paraId="42B06903" w14:textId="77777777" w:rsidR="001028DA" w:rsidRPr="00920D4C" w:rsidRDefault="001028DA" w:rsidP="00920D4C">
      <w:pPr>
        <w:pStyle w:val="BodyText"/>
        <w:jc w:val="both"/>
        <w:rPr>
          <w:rFonts w:ascii="Arial" w:hAnsi="Arial" w:cs="Arial"/>
        </w:rPr>
      </w:pPr>
    </w:p>
    <w:p w14:paraId="04B96AD1" w14:textId="77777777" w:rsidR="001028DA" w:rsidRPr="00920D4C" w:rsidRDefault="001028DA" w:rsidP="00920D4C">
      <w:pPr>
        <w:pStyle w:val="ListParagraph"/>
        <w:widowControl w:val="0"/>
        <w:numPr>
          <w:ilvl w:val="0"/>
          <w:numId w:val="30"/>
        </w:numPr>
        <w:tabs>
          <w:tab w:val="left" w:pos="2160"/>
        </w:tabs>
        <w:autoSpaceDE w:val="0"/>
        <w:autoSpaceDN w:val="0"/>
        <w:ind w:right="1442" w:hanging="500"/>
        <w:contextualSpacing w:val="0"/>
        <w:jc w:val="both"/>
        <w:rPr>
          <w:rFonts w:ascii="Arial" w:hAnsi="Arial" w:cs="Arial"/>
          <w:sz w:val="22"/>
          <w:szCs w:val="22"/>
        </w:rPr>
      </w:pPr>
      <w:r w:rsidRPr="00920D4C">
        <w:rPr>
          <w:rFonts w:ascii="Arial" w:hAnsi="Arial" w:cs="Arial"/>
          <w:sz w:val="22"/>
          <w:szCs w:val="22"/>
        </w:rPr>
        <w:t>a person who has been subject to the above listed disabilities under any law in a jurisdiction</w:t>
      </w:r>
      <w:r w:rsidRPr="00920D4C">
        <w:rPr>
          <w:rFonts w:ascii="Arial" w:hAnsi="Arial" w:cs="Arial"/>
          <w:spacing w:val="1"/>
          <w:sz w:val="22"/>
          <w:szCs w:val="22"/>
        </w:rPr>
        <w:t xml:space="preserve"> </w:t>
      </w:r>
      <w:r w:rsidRPr="00920D4C">
        <w:rPr>
          <w:rFonts w:ascii="Arial" w:hAnsi="Arial" w:cs="Arial"/>
          <w:sz w:val="22"/>
          <w:szCs w:val="22"/>
        </w:rPr>
        <w:t>outside</w:t>
      </w:r>
      <w:r w:rsidRPr="00920D4C">
        <w:rPr>
          <w:rFonts w:ascii="Arial" w:hAnsi="Arial" w:cs="Arial"/>
          <w:spacing w:val="-1"/>
          <w:sz w:val="22"/>
          <w:szCs w:val="22"/>
        </w:rPr>
        <w:t xml:space="preserve"> </w:t>
      </w:r>
      <w:proofErr w:type="gramStart"/>
      <w:r w:rsidRPr="00920D4C">
        <w:rPr>
          <w:rFonts w:ascii="Arial" w:hAnsi="Arial" w:cs="Arial"/>
          <w:sz w:val="22"/>
          <w:szCs w:val="22"/>
        </w:rPr>
        <w:t>India;</w:t>
      </w:r>
      <w:proofErr w:type="gramEnd"/>
    </w:p>
    <w:p w14:paraId="5843756B" w14:textId="77777777" w:rsidR="001028DA" w:rsidRPr="00920D4C" w:rsidRDefault="001028DA" w:rsidP="00920D4C">
      <w:pPr>
        <w:pStyle w:val="BodyText"/>
        <w:jc w:val="both"/>
        <w:rPr>
          <w:rFonts w:ascii="Arial" w:hAnsi="Arial" w:cs="Arial"/>
          <w:highlight w:val="yellow"/>
        </w:rPr>
      </w:pPr>
    </w:p>
    <w:p w14:paraId="2EFC6B21" w14:textId="0E7151C6" w:rsidR="001028DA" w:rsidRPr="00920D4C" w:rsidRDefault="001028DA" w:rsidP="00920D4C">
      <w:pPr>
        <w:pStyle w:val="ListParagraph"/>
        <w:widowControl w:val="0"/>
        <w:numPr>
          <w:ilvl w:val="0"/>
          <w:numId w:val="30"/>
        </w:numPr>
        <w:tabs>
          <w:tab w:val="left" w:pos="2160"/>
        </w:tabs>
        <w:autoSpaceDE w:val="0"/>
        <w:autoSpaceDN w:val="0"/>
        <w:ind w:right="1433" w:hanging="476"/>
        <w:contextualSpacing w:val="0"/>
        <w:jc w:val="both"/>
        <w:rPr>
          <w:rFonts w:ascii="Arial" w:hAnsi="Arial" w:cs="Arial"/>
          <w:sz w:val="22"/>
          <w:szCs w:val="22"/>
        </w:rPr>
      </w:pPr>
      <w:r w:rsidRPr="00920D4C">
        <w:rPr>
          <w:rFonts w:ascii="Arial" w:hAnsi="Arial" w:cs="Arial"/>
          <w:sz w:val="22"/>
          <w:szCs w:val="22"/>
        </w:rPr>
        <w:t>connected persons,</w:t>
      </w:r>
      <w:r w:rsidRPr="00920D4C">
        <w:rPr>
          <w:rFonts w:ascii="Arial" w:hAnsi="Arial" w:cs="Arial"/>
          <w:spacing w:val="1"/>
          <w:sz w:val="22"/>
          <w:szCs w:val="22"/>
        </w:rPr>
        <w:t xml:space="preserve"> </w:t>
      </w:r>
      <w:r w:rsidR="00787D61" w:rsidRPr="00920D4C">
        <w:rPr>
          <w:rFonts w:ascii="Arial" w:hAnsi="Arial" w:cs="Arial"/>
          <w:sz w:val="22"/>
          <w:szCs w:val="22"/>
        </w:rPr>
        <w:t>having connected person with similar ineligibilities</w:t>
      </w:r>
      <w:r w:rsidRPr="00920D4C">
        <w:rPr>
          <w:rFonts w:ascii="Arial" w:hAnsi="Arial" w:cs="Arial"/>
          <w:sz w:val="22"/>
          <w:szCs w:val="22"/>
        </w:rPr>
        <w:t>.</w:t>
      </w:r>
      <w:r w:rsidR="00444BCE" w:rsidRPr="00920D4C">
        <w:rPr>
          <w:rStyle w:val="FootnoteReference"/>
          <w:rFonts w:ascii="Arial" w:hAnsi="Arial" w:cs="Arial"/>
          <w:sz w:val="22"/>
          <w:szCs w:val="22"/>
        </w:rPr>
        <w:footnoteReference w:id="13"/>
      </w:r>
    </w:p>
    <w:p w14:paraId="1AF070B0" w14:textId="77777777" w:rsidR="008C5694" w:rsidRDefault="008C5694" w:rsidP="008C5694">
      <w:pPr>
        <w:pStyle w:val="BodyText"/>
        <w:rPr>
          <w:sz w:val="26"/>
        </w:rPr>
      </w:pPr>
    </w:p>
    <w:p w14:paraId="2AD15C17" w14:textId="61B12343" w:rsidR="00D55024" w:rsidRPr="00CA5B16" w:rsidRDefault="00D55024" w:rsidP="0067492B">
      <w:pPr>
        <w:pStyle w:val="BodyText"/>
        <w:ind w:right="223"/>
        <w:jc w:val="both"/>
        <w:rPr>
          <w:rFonts w:ascii="Arial" w:hAnsi="Arial" w:cs="Arial"/>
        </w:rPr>
      </w:pPr>
      <w:r w:rsidRPr="00CA5B16">
        <w:rPr>
          <w:rFonts w:ascii="Arial" w:hAnsi="Arial" w:cs="Arial"/>
          <w:w w:val="105"/>
        </w:rPr>
        <w:t>As</w:t>
      </w:r>
      <w:r w:rsidR="001A2769" w:rsidRPr="00CA5B16">
        <w:rPr>
          <w:rFonts w:ascii="Arial" w:hAnsi="Arial" w:cs="Arial"/>
          <w:w w:val="105"/>
        </w:rPr>
        <w:t xml:space="preserve"> aforementioned</w:t>
      </w:r>
      <w:r w:rsidR="00E654E0" w:rsidRPr="00CA5B16">
        <w:rPr>
          <w:rFonts w:ascii="Arial" w:hAnsi="Arial" w:cs="Arial"/>
          <w:w w:val="105"/>
        </w:rPr>
        <w:t xml:space="preserve">, Section </w:t>
      </w:r>
      <w:r w:rsidRPr="00CA5B16">
        <w:rPr>
          <w:rFonts w:ascii="Arial" w:hAnsi="Arial" w:cs="Arial"/>
          <w:w w:val="105"/>
        </w:rPr>
        <w:t>29A, provides extensive and cross-</w:t>
      </w:r>
      <w:r w:rsidRPr="00CA5B16">
        <w:rPr>
          <w:rFonts w:ascii="Arial" w:hAnsi="Arial" w:cs="Arial"/>
          <w:spacing w:val="1"/>
          <w:w w:val="105"/>
        </w:rPr>
        <w:t xml:space="preserve"> </w:t>
      </w:r>
      <w:r w:rsidRPr="00CA5B16">
        <w:rPr>
          <w:rFonts w:ascii="Arial" w:hAnsi="Arial" w:cs="Arial"/>
          <w:w w:val="105"/>
        </w:rPr>
        <w:t>jurisdictional</w:t>
      </w:r>
      <w:r w:rsidRPr="00CA5B16">
        <w:rPr>
          <w:rFonts w:ascii="Arial" w:hAnsi="Arial" w:cs="Arial"/>
          <w:spacing w:val="-11"/>
          <w:w w:val="105"/>
        </w:rPr>
        <w:t xml:space="preserve"> </w:t>
      </w:r>
      <w:r w:rsidRPr="00CA5B16">
        <w:rPr>
          <w:rFonts w:ascii="Arial" w:hAnsi="Arial" w:cs="Arial"/>
          <w:w w:val="105"/>
        </w:rPr>
        <w:t>disqualifications</w:t>
      </w:r>
      <w:r w:rsidRPr="00CA5B16">
        <w:rPr>
          <w:rFonts w:ascii="Arial" w:hAnsi="Arial" w:cs="Arial"/>
          <w:spacing w:val="-12"/>
          <w:w w:val="105"/>
        </w:rPr>
        <w:t xml:space="preserve"> </w:t>
      </w:r>
      <w:r w:rsidRPr="00CA5B16">
        <w:rPr>
          <w:rFonts w:ascii="Arial" w:hAnsi="Arial" w:cs="Arial"/>
          <w:w w:val="105"/>
        </w:rPr>
        <w:t>for</w:t>
      </w:r>
      <w:r w:rsidRPr="00CA5B16">
        <w:rPr>
          <w:rFonts w:ascii="Arial" w:hAnsi="Arial" w:cs="Arial"/>
          <w:spacing w:val="-11"/>
          <w:w w:val="105"/>
        </w:rPr>
        <w:t xml:space="preserve"> </w:t>
      </w:r>
      <w:r w:rsidRPr="00CA5B16">
        <w:rPr>
          <w:rFonts w:ascii="Arial" w:hAnsi="Arial" w:cs="Arial"/>
          <w:w w:val="105"/>
        </w:rPr>
        <w:t>a</w:t>
      </w:r>
      <w:r w:rsidRPr="00CA5B16">
        <w:rPr>
          <w:rFonts w:ascii="Arial" w:hAnsi="Arial" w:cs="Arial"/>
          <w:spacing w:val="-12"/>
          <w:w w:val="105"/>
        </w:rPr>
        <w:t xml:space="preserve"> </w:t>
      </w:r>
      <w:r w:rsidRPr="00CA5B16">
        <w:rPr>
          <w:rFonts w:ascii="Arial" w:hAnsi="Arial" w:cs="Arial"/>
          <w:w w:val="105"/>
        </w:rPr>
        <w:t>resolution</w:t>
      </w:r>
      <w:r w:rsidRPr="00CA5B16">
        <w:rPr>
          <w:rFonts w:ascii="Arial" w:hAnsi="Arial" w:cs="Arial"/>
          <w:spacing w:val="-12"/>
          <w:w w:val="105"/>
        </w:rPr>
        <w:t xml:space="preserve"> </w:t>
      </w:r>
      <w:r w:rsidRPr="00CA5B16">
        <w:rPr>
          <w:rFonts w:ascii="Arial" w:hAnsi="Arial" w:cs="Arial"/>
          <w:w w:val="105"/>
        </w:rPr>
        <w:t>applicant.</w:t>
      </w:r>
      <w:r w:rsidRPr="00CA5B16">
        <w:rPr>
          <w:rFonts w:ascii="Arial" w:hAnsi="Arial" w:cs="Arial"/>
          <w:spacing w:val="-11"/>
          <w:w w:val="105"/>
        </w:rPr>
        <w:t xml:space="preserve"> </w:t>
      </w:r>
      <w:r w:rsidRPr="00CA5B16">
        <w:rPr>
          <w:rFonts w:ascii="Arial" w:hAnsi="Arial" w:cs="Arial"/>
          <w:w w:val="105"/>
        </w:rPr>
        <w:t>If</w:t>
      </w:r>
      <w:r w:rsidRPr="00CA5B16">
        <w:rPr>
          <w:rFonts w:ascii="Arial" w:hAnsi="Arial" w:cs="Arial"/>
          <w:spacing w:val="-11"/>
          <w:w w:val="105"/>
        </w:rPr>
        <w:t xml:space="preserve"> </w:t>
      </w:r>
      <w:r w:rsidRPr="00CA5B16">
        <w:rPr>
          <w:rFonts w:ascii="Arial" w:hAnsi="Arial" w:cs="Arial"/>
          <w:w w:val="105"/>
        </w:rPr>
        <w:t>a</w:t>
      </w:r>
      <w:r w:rsidRPr="00CA5B16">
        <w:rPr>
          <w:rFonts w:ascii="Arial" w:hAnsi="Arial" w:cs="Arial"/>
          <w:spacing w:val="-11"/>
          <w:w w:val="105"/>
        </w:rPr>
        <w:t xml:space="preserve"> </w:t>
      </w:r>
      <w:r w:rsidRPr="00CA5B16">
        <w:rPr>
          <w:rFonts w:ascii="Arial" w:hAnsi="Arial" w:cs="Arial"/>
          <w:w w:val="105"/>
        </w:rPr>
        <w:t>resolution</w:t>
      </w:r>
      <w:r w:rsidRPr="00CA5B16">
        <w:rPr>
          <w:rFonts w:ascii="Arial" w:hAnsi="Arial" w:cs="Arial"/>
          <w:spacing w:val="-12"/>
          <w:w w:val="105"/>
        </w:rPr>
        <w:t xml:space="preserve"> </w:t>
      </w:r>
      <w:r w:rsidRPr="00CA5B16">
        <w:rPr>
          <w:rFonts w:ascii="Arial" w:hAnsi="Arial" w:cs="Arial"/>
          <w:w w:val="105"/>
        </w:rPr>
        <w:t>applicant,</w:t>
      </w:r>
      <w:r w:rsidRPr="00CA5B16">
        <w:rPr>
          <w:rFonts w:ascii="Arial" w:hAnsi="Arial" w:cs="Arial"/>
          <w:spacing w:val="-11"/>
          <w:w w:val="105"/>
        </w:rPr>
        <w:t xml:space="preserve"> </w:t>
      </w:r>
      <w:r w:rsidRPr="00CA5B16">
        <w:rPr>
          <w:rFonts w:ascii="Arial" w:hAnsi="Arial" w:cs="Arial"/>
          <w:w w:val="105"/>
        </w:rPr>
        <w:t>or</w:t>
      </w:r>
      <w:r w:rsidRPr="00CA5B16">
        <w:rPr>
          <w:rFonts w:ascii="Arial" w:hAnsi="Arial" w:cs="Arial"/>
          <w:spacing w:val="-14"/>
          <w:w w:val="105"/>
        </w:rPr>
        <w:t xml:space="preserve"> </w:t>
      </w:r>
      <w:r w:rsidRPr="00CA5B16">
        <w:rPr>
          <w:rFonts w:ascii="Arial" w:hAnsi="Arial" w:cs="Arial"/>
          <w:w w:val="105"/>
        </w:rPr>
        <w:t>any</w:t>
      </w:r>
      <w:r w:rsidRPr="00CA5B16">
        <w:rPr>
          <w:rFonts w:ascii="Arial" w:hAnsi="Arial" w:cs="Arial"/>
          <w:spacing w:val="-11"/>
          <w:w w:val="105"/>
        </w:rPr>
        <w:t xml:space="preserve"> </w:t>
      </w:r>
      <w:r w:rsidRPr="00CA5B16">
        <w:rPr>
          <w:rFonts w:ascii="Arial" w:hAnsi="Arial" w:cs="Arial"/>
          <w:w w:val="105"/>
        </w:rPr>
        <w:t>person</w:t>
      </w:r>
      <w:r w:rsidRPr="00CA5B16">
        <w:rPr>
          <w:rFonts w:ascii="Arial" w:hAnsi="Arial" w:cs="Arial"/>
          <w:spacing w:val="-59"/>
          <w:w w:val="105"/>
        </w:rPr>
        <w:t xml:space="preserve"> </w:t>
      </w:r>
      <w:r w:rsidR="008157E5">
        <w:rPr>
          <w:rFonts w:ascii="Arial" w:hAnsi="Arial" w:cs="Arial"/>
          <w:spacing w:val="-59"/>
          <w:w w:val="105"/>
        </w:rPr>
        <w:t xml:space="preserve">          </w:t>
      </w:r>
      <w:r w:rsidRPr="00CA5B16">
        <w:rPr>
          <w:rFonts w:ascii="Arial" w:hAnsi="Arial" w:cs="Arial"/>
          <w:w w:val="105"/>
        </w:rPr>
        <w:t>acting</w:t>
      </w:r>
      <w:r w:rsidRPr="00CA5B16">
        <w:rPr>
          <w:rFonts w:ascii="Arial" w:hAnsi="Arial" w:cs="Arial"/>
          <w:spacing w:val="-12"/>
          <w:w w:val="105"/>
        </w:rPr>
        <w:t xml:space="preserve"> </w:t>
      </w:r>
      <w:r w:rsidRPr="00CA5B16">
        <w:rPr>
          <w:rFonts w:ascii="Arial" w:hAnsi="Arial" w:cs="Arial"/>
          <w:w w:val="105"/>
        </w:rPr>
        <w:t>jointly</w:t>
      </w:r>
      <w:r w:rsidRPr="00CA5B16">
        <w:rPr>
          <w:rFonts w:ascii="Arial" w:hAnsi="Arial" w:cs="Arial"/>
          <w:spacing w:val="-12"/>
          <w:w w:val="105"/>
        </w:rPr>
        <w:t xml:space="preserve"> </w:t>
      </w:r>
      <w:r w:rsidRPr="00CA5B16">
        <w:rPr>
          <w:rFonts w:ascii="Arial" w:hAnsi="Arial" w:cs="Arial"/>
          <w:w w:val="105"/>
        </w:rPr>
        <w:t>or</w:t>
      </w:r>
      <w:r w:rsidRPr="00CA5B16">
        <w:rPr>
          <w:rFonts w:ascii="Arial" w:hAnsi="Arial" w:cs="Arial"/>
          <w:spacing w:val="-12"/>
          <w:w w:val="105"/>
        </w:rPr>
        <w:t xml:space="preserve"> </w:t>
      </w:r>
      <w:r w:rsidRPr="00CA5B16">
        <w:rPr>
          <w:rFonts w:ascii="Arial" w:hAnsi="Arial" w:cs="Arial"/>
          <w:w w:val="105"/>
        </w:rPr>
        <w:t>in</w:t>
      </w:r>
      <w:r w:rsidRPr="00CA5B16">
        <w:rPr>
          <w:rFonts w:ascii="Arial" w:hAnsi="Arial" w:cs="Arial"/>
          <w:spacing w:val="-12"/>
          <w:w w:val="105"/>
        </w:rPr>
        <w:t xml:space="preserve"> </w:t>
      </w:r>
      <w:r w:rsidRPr="00CA5B16">
        <w:rPr>
          <w:rFonts w:ascii="Arial" w:hAnsi="Arial" w:cs="Arial"/>
          <w:w w:val="105"/>
        </w:rPr>
        <w:t>concert</w:t>
      </w:r>
      <w:r w:rsidRPr="00CA5B16">
        <w:rPr>
          <w:rFonts w:ascii="Arial" w:hAnsi="Arial" w:cs="Arial"/>
          <w:spacing w:val="-11"/>
          <w:w w:val="105"/>
        </w:rPr>
        <w:t xml:space="preserve"> </w:t>
      </w:r>
      <w:r w:rsidRPr="00CA5B16">
        <w:rPr>
          <w:rFonts w:ascii="Arial" w:hAnsi="Arial" w:cs="Arial"/>
          <w:w w:val="105"/>
        </w:rPr>
        <w:t>with</w:t>
      </w:r>
      <w:r w:rsidRPr="00CA5B16">
        <w:rPr>
          <w:rFonts w:ascii="Arial" w:hAnsi="Arial" w:cs="Arial"/>
          <w:spacing w:val="-12"/>
          <w:w w:val="105"/>
        </w:rPr>
        <w:t xml:space="preserve"> </w:t>
      </w:r>
      <w:r w:rsidRPr="00CA5B16">
        <w:rPr>
          <w:rFonts w:ascii="Arial" w:hAnsi="Arial" w:cs="Arial"/>
          <w:w w:val="105"/>
        </w:rPr>
        <w:t>them,</w:t>
      </w:r>
      <w:r w:rsidRPr="00CA5B16">
        <w:rPr>
          <w:rFonts w:ascii="Arial" w:hAnsi="Arial" w:cs="Arial"/>
          <w:spacing w:val="-12"/>
          <w:w w:val="105"/>
        </w:rPr>
        <w:t xml:space="preserve"> </w:t>
      </w:r>
      <w:r w:rsidRPr="00CA5B16">
        <w:rPr>
          <w:rFonts w:ascii="Arial" w:hAnsi="Arial" w:cs="Arial"/>
          <w:w w:val="105"/>
        </w:rPr>
        <w:t>fulfils</w:t>
      </w:r>
      <w:r w:rsidRPr="00CA5B16">
        <w:rPr>
          <w:rFonts w:ascii="Arial" w:hAnsi="Arial" w:cs="Arial"/>
          <w:spacing w:val="-12"/>
          <w:w w:val="105"/>
        </w:rPr>
        <w:t xml:space="preserve"> </w:t>
      </w:r>
      <w:r w:rsidRPr="00CA5B16">
        <w:rPr>
          <w:rFonts w:ascii="Arial" w:hAnsi="Arial" w:cs="Arial"/>
          <w:w w:val="105"/>
        </w:rPr>
        <w:t>any</w:t>
      </w:r>
      <w:r w:rsidRPr="00CA5B16">
        <w:rPr>
          <w:rFonts w:ascii="Arial" w:hAnsi="Arial" w:cs="Arial"/>
          <w:spacing w:val="-11"/>
          <w:w w:val="105"/>
        </w:rPr>
        <w:t xml:space="preserve"> </w:t>
      </w:r>
      <w:r w:rsidRPr="00CA5B16">
        <w:rPr>
          <w:rFonts w:ascii="Arial" w:hAnsi="Arial" w:cs="Arial"/>
          <w:w w:val="105"/>
        </w:rPr>
        <w:t>of</w:t>
      </w:r>
      <w:r w:rsidRPr="00CA5B16">
        <w:rPr>
          <w:rFonts w:ascii="Arial" w:hAnsi="Arial" w:cs="Arial"/>
          <w:spacing w:val="-12"/>
          <w:w w:val="105"/>
        </w:rPr>
        <w:t xml:space="preserve"> </w:t>
      </w:r>
      <w:r w:rsidRPr="00CA5B16">
        <w:rPr>
          <w:rFonts w:ascii="Arial" w:hAnsi="Arial" w:cs="Arial"/>
          <w:w w:val="105"/>
        </w:rPr>
        <w:t>the</w:t>
      </w:r>
      <w:r w:rsidRPr="00CA5B16">
        <w:rPr>
          <w:rFonts w:ascii="Arial" w:hAnsi="Arial" w:cs="Arial"/>
          <w:spacing w:val="-12"/>
          <w:w w:val="105"/>
        </w:rPr>
        <w:t xml:space="preserve"> </w:t>
      </w:r>
      <w:r w:rsidRPr="00CA5B16">
        <w:rPr>
          <w:rFonts w:ascii="Arial" w:hAnsi="Arial" w:cs="Arial"/>
          <w:w w:val="105"/>
        </w:rPr>
        <w:t>above</w:t>
      </w:r>
      <w:r w:rsidRPr="00CA5B16">
        <w:rPr>
          <w:rFonts w:ascii="Arial" w:hAnsi="Arial" w:cs="Arial"/>
          <w:spacing w:val="-12"/>
          <w:w w:val="105"/>
        </w:rPr>
        <w:t xml:space="preserve"> </w:t>
      </w:r>
      <w:r w:rsidRPr="00CA5B16">
        <w:rPr>
          <w:rFonts w:ascii="Arial" w:hAnsi="Arial" w:cs="Arial"/>
          <w:w w:val="105"/>
        </w:rPr>
        <w:t>conditions,</w:t>
      </w:r>
      <w:r w:rsidRPr="00CA5B16">
        <w:rPr>
          <w:rFonts w:ascii="Arial" w:hAnsi="Arial" w:cs="Arial"/>
          <w:spacing w:val="-11"/>
          <w:w w:val="105"/>
        </w:rPr>
        <w:t xml:space="preserve"> </w:t>
      </w:r>
      <w:r w:rsidR="00C53F91">
        <w:rPr>
          <w:rFonts w:ascii="Arial" w:hAnsi="Arial" w:cs="Arial"/>
          <w:w w:val="105"/>
        </w:rPr>
        <w:t xml:space="preserve">then in that event that </w:t>
      </w:r>
      <w:r w:rsidRPr="00CA5B16">
        <w:rPr>
          <w:rFonts w:ascii="Arial" w:hAnsi="Arial" w:cs="Arial"/>
          <w:w w:val="105"/>
        </w:rPr>
        <w:t>person</w:t>
      </w:r>
      <w:r w:rsidRPr="00CA5B16">
        <w:rPr>
          <w:rFonts w:ascii="Arial" w:hAnsi="Arial" w:cs="Arial"/>
          <w:spacing w:val="-12"/>
          <w:w w:val="105"/>
        </w:rPr>
        <w:t xml:space="preserve"> </w:t>
      </w:r>
      <w:r w:rsidRPr="00CA5B16">
        <w:rPr>
          <w:rFonts w:ascii="Arial" w:hAnsi="Arial" w:cs="Arial"/>
          <w:w w:val="105"/>
        </w:rPr>
        <w:t>will</w:t>
      </w:r>
      <w:r w:rsidRPr="00CA5B16">
        <w:rPr>
          <w:rFonts w:ascii="Arial" w:hAnsi="Arial" w:cs="Arial"/>
          <w:spacing w:val="-12"/>
          <w:w w:val="105"/>
        </w:rPr>
        <w:t xml:space="preserve"> </w:t>
      </w:r>
      <w:r w:rsidRPr="00CA5B16">
        <w:rPr>
          <w:rFonts w:ascii="Arial" w:hAnsi="Arial" w:cs="Arial"/>
          <w:w w:val="105"/>
        </w:rPr>
        <w:t>not</w:t>
      </w:r>
      <w:r w:rsidRPr="00CA5B16">
        <w:rPr>
          <w:rFonts w:ascii="Arial" w:hAnsi="Arial" w:cs="Arial"/>
          <w:spacing w:val="-11"/>
          <w:w w:val="105"/>
        </w:rPr>
        <w:t xml:space="preserve"> </w:t>
      </w:r>
      <w:r w:rsidRPr="00CA5B16">
        <w:rPr>
          <w:rFonts w:ascii="Arial" w:hAnsi="Arial" w:cs="Arial"/>
          <w:w w:val="105"/>
        </w:rPr>
        <w:t>be</w:t>
      </w:r>
      <w:r w:rsidRPr="00CA5B16">
        <w:rPr>
          <w:rFonts w:ascii="Arial" w:hAnsi="Arial" w:cs="Arial"/>
          <w:spacing w:val="-59"/>
          <w:w w:val="105"/>
        </w:rPr>
        <w:t xml:space="preserve"> </w:t>
      </w:r>
      <w:r w:rsidR="00C53F91">
        <w:rPr>
          <w:rFonts w:ascii="Arial" w:hAnsi="Arial" w:cs="Arial"/>
          <w:spacing w:val="-59"/>
          <w:w w:val="105"/>
        </w:rPr>
        <w:t xml:space="preserve">      </w:t>
      </w:r>
      <w:r w:rsidRPr="00CA5B16">
        <w:rPr>
          <w:rFonts w:ascii="Arial" w:hAnsi="Arial" w:cs="Arial"/>
          <w:w w:val="105"/>
        </w:rPr>
        <w:t>able</w:t>
      </w:r>
      <w:r w:rsidRPr="00CA5B16">
        <w:rPr>
          <w:rFonts w:ascii="Arial" w:hAnsi="Arial" w:cs="Arial"/>
          <w:spacing w:val="-7"/>
          <w:w w:val="105"/>
        </w:rPr>
        <w:t xml:space="preserve"> </w:t>
      </w:r>
      <w:r w:rsidRPr="00CA5B16">
        <w:rPr>
          <w:rFonts w:ascii="Arial" w:hAnsi="Arial" w:cs="Arial"/>
          <w:w w:val="105"/>
        </w:rPr>
        <w:t>to</w:t>
      </w:r>
      <w:r w:rsidRPr="00CA5B16">
        <w:rPr>
          <w:rFonts w:ascii="Arial" w:hAnsi="Arial" w:cs="Arial"/>
          <w:spacing w:val="-6"/>
          <w:w w:val="105"/>
        </w:rPr>
        <w:t xml:space="preserve"> </w:t>
      </w:r>
      <w:r w:rsidRPr="00CA5B16">
        <w:rPr>
          <w:rFonts w:ascii="Arial" w:hAnsi="Arial" w:cs="Arial"/>
          <w:w w:val="105"/>
        </w:rPr>
        <w:t>submit</w:t>
      </w:r>
      <w:r w:rsidRPr="00CA5B16">
        <w:rPr>
          <w:rFonts w:ascii="Arial" w:hAnsi="Arial" w:cs="Arial"/>
          <w:spacing w:val="-6"/>
          <w:w w:val="105"/>
        </w:rPr>
        <w:t xml:space="preserve"> </w:t>
      </w:r>
      <w:r w:rsidRPr="00CA5B16">
        <w:rPr>
          <w:rFonts w:ascii="Arial" w:hAnsi="Arial" w:cs="Arial"/>
          <w:w w:val="105"/>
        </w:rPr>
        <w:t>a</w:t>
      </w:r>
      <w:r w:rsidRPr="00CA5B16">
        <w:rPr>
          <w:rFonts w:ascii="Arial" w:hAnsi="Arial" w:cs="Arial"/>
          <w:spacing w:val="-6"/>
          <w:w w:val="105"/>
        </w:rPr>
        <w:t xml:space="preserve"> </w:t>
      </w:r>
      <w:r w:rsidRPr="00CA5B16">
        <w:rPr>
          <w:rFonts w:ascii="Arial" w:hAnsi="Arial" w:cs="Arial"/>
          <w:w w:val="105"/>
        </w:rPr>
        <w:t>resolution</w:t>
      </w:r>
      <w:r w:rsidRPr="00CA5B16">
        <w:rPr>
          <w:rFonts w:ascii="Arial" w:hAnsi="Arial" w:cs="Arial"/>
          <w:spacing w:val="-6"/>
          <w:w w:val="105"/>
        </w:rPr>
        <w:t xml:space="preserve"> </w:t>
      </w:r>
      <w:r w:rsidRPr="00CA5B16">
        <w:rPr>
          <w:rFonts w:ascii="Arial" w:hAnsi="Arial" w:cs="Arial"/>
          <w:w w:val="105"/>
        </w:rPr>
        <w:t>plan</w:t>
      </w:r>
      <w:r w:rsidRPr="00CA5B16">
        <w:rPr>
          <w:rFonts w:ascii="Arial" w:hAnsi="Arial" w:cs="Arial"/>
          <w:spacing w:val="-6"/>
          <w:w w:val="105"/>
        </w:rPr>
        <w:t xml:space="preserve"> </w:t>
      </w:r>
      <w:r w:rsidRPr="00CA5B16">
        <w:rPr>
          <w:rFonts w:ascii="Arial" w:hAnsi="Arial" w:cs="Arial"/>
          <w:w w:val="105"/>
        </w:rPr>
        <w:t>for</w:t>
      </w:r>
      <w:r w:rsidRPr="00CA5B16">
        <w:rPr>
          <w:rFonts w:ascii="Arial" w:hAnsi="Arial" w:cs="Arial"/>
          <w:spacing w:val="-6"/>
          <w:w w:val="105"/>
        </w:rPr>
        <w:t xml:space="preserve"> </w:t>
      </w:r>
      <w:r w:rsidRPr="00CA5B16">
        <w:rPr>
          <w:rFonts w:ascii="Arial" w:hAnsi="Arial" w:cs="Arial"/>
          <w:w w:val="105"/>
        </w:rPr>
        <w:t>a</w:t>
      </w:r>
      <w:r w:rsidRPr="00CA5B16">
        <w:rPr>
          <w:rFonts w:ascii="Arial" w:hAnsi="Arial" w:cs="Arial"/>
          <w:spacing w:val="-6"/>
          <w:w w:val="105"/>
        </w:rPr>
        <w:t xml:space="preserve"> </w:t>
      </w:r>
      <w:r w:rsidRPr="00CA5B16">
        <w:rPr>
          <w:rFonts w:ascii="Arial" w:hAnsi="Arial" w:cs="Arial"/>
          <w:w w:val="105"/>
        </w:rPr>
        <w:t>corporate</w:t>
      </w:r>
      <w:r w:rsidRPr="00CA5B16">
        <w:rPr>
          <w:rFonts w:ascii="Arial" w:hAnsi="Arial" w:cs="Arial"/>
          <w:spacing w:val="-6"/>
          <w:w w:val="105"/>
        </w:rPr>
        <w:t xml:space="preserve"> </w:t>
      </w:r>
      <w:r w:rsidRPr="00CA5B16">
        <w:rPr>
          <w:rFonts w:ascii="Arial" w:hAnsi="Arial" w:cs="Arial"/>
          <w:w w:val="105"/>
        </w:rPr>
        <w:t>debtor</w:t>
      </w:r>
      <w:r w:rsidRPr="00CA5B16">
        <w:rPr>
          <w:rFonts w:ascii="Arial" w:hAnsi="Arial" w:cs="Arial"/>
          <w:spacing w:val="-7"/>
          <w:w w:val="105"/>
        </w:rPr>
        <w:t xml:space="preserve"> </w:t>
      </w:r>
      <w:r w:rsidRPr="00CA5B16">
        <w:rPr>
          <w:rFonts w:ascii="Arial" w:hAnsi="Arial" w:cs="Arial"/>
          <w:w w:val="105"/>
        </w:rPr>
        <w:t>under</w:t>
      </w:r>
      <w:r w:rsidRPr="00CA5B16">
        <w:rPr>
          <w:rFonts w:ascii="Arial" w:hAnsi="Arial" w:cs="Arial"/>
          <w:spacing w:val="-6"/>
          <w:w w:val="105"/>
        </w:rPr>
        <w:t xml:space="preserve"> </w:t>
      </w:r>
      <w:r w:rsidRPr="00CA5B16">
        <w:rPr>
          <w:rFonts w:ascii="Arial" w:hAnsi="Arial" w:cs="Arial"/>
          <w:w w:val="105"/>
        </w:rPr>
        <w:t>the</w:t>
      </w:r>
      <w:r w:rsidRPr="00CA5B16">
        <w:rPr>
          <w:rFonts w:ascii="Arial" w:hAnsi="Arial" w:cs="Arial"/>
          <w:spacing w:val="-6"/>
          <w:w w:val="105"/>
        </w:rPr>
        <w:t xml:space="preserve"> </w:t>
      </w:r>
      <w:r w:rsidR="00744CC4">
        <w:rPr>
          <w:rFonts w:ascii="Arial" w:hAnsi="Arial" w:cs="Arial"/>
          <w:spacing w:val="-6"/>
          <w:w w:val="105"/>
        </w:rPr>
        <w:t xml:space="preserve">CIRP </w:t>
      </w:r>
      <w:r w:rsidRPr="00CA5B16">
        <w:rPr>
          <w:rFonts w:ascii="Arial" w:hAnsi="Arial" w:cs="Arial"/>
          <w:w w:val="105"/>
        </w:rPr>
        <w:t>Code.</w:t>
      </w:r>
    </w:p>
    <w:p w14:paraId="0B7C8D3E" w14:textId="77777777" w:rsidR="00D55024" w:rsidRPr="00CA5B16" w:rsidRDefault="00D55024" w:rsidP="00CA5B16">
      <w:pPr>
        <w:pStyle w:val="BodyText"/>
        <w:jc w:val="both"/>
        <w:rPr>
          <w:rFonts w:ascii="Arial" w:hAnsi="Arial" w:cs="Arial"/>
        </w:rPr>
      </w:pPr>
    </w:p>
    <w:p w14:paraId="4443320E" w14:textId="2F1118BD" w:rsidR="00D55024" w:rsidRPr="00CA5B16" w:rsidRDefault="00026B24" w:rsidP="0067492B">
      <w:pPr>
        <w:pStyle w:val="BodyText"/>
        <w:ind w:right="224"/>
        <w:jc w:val="both"/>
        <w:rPr>
          <w:rFonts w:ascii="Arial" w:hAnsi="Arial" w:cs="Arial"/>
        </w:rPr>
      </w:pPr>
      <w:r w:rsidRPr="00CA5B16">
        <w:rPr>
          <w:rFonts w:ascii="Arial" w:hAnsi="Arial" w:cs="Arial"/>
          <w:w w:val="105"/>
        </w:rPr>
        <w:t xml:space="preserve">Further to the above </w:t>
      </w:r>
      <w:r w:rsidR="00D55024" w:rsidRPr="00CA5B16">
        <w:rPr>
          <w:rFonts w:ascii="Arial" w:hAnsi="Arial" w:cs="Arial"/>
          <w:w w:val="105"/>
        </w:rPr>
        <w:t>is no restriction on the creditors of the corporate debtor themselves submitting a</w:t>
      </w:r>
      <w:r w:rsidR="00D55024" w:rsidRPr="00CA5B16">
        <w:rPr>
          <w:rFonts w:ascii="Arial" w:hAnsi="Arial" w:cs="Arial"/>
          <w:spacing w:val="1"/>
          <w:w w:val="105"/>
        </w:rPr>
        <w:t xml:space="preserve"> </w:t>
      </w:r>
      <w:r w:rsidR="00D55024" w:rsidRPr="00CA5B16">
        <w:rPr>
          <w:rFonts w:ascii="Arial" w:hAnsi="Arial" w:cs="Arial"/>
          <w:w w:val="105"/>
        </w:rPr>
        <w:t>resolution</w:t>
      </w:r>
      <w:r w:rsidR="00D55024" w:rsidRPr="00CA5B16">
        <w:rPr>
          <w:rFonts w:ascii="Arial" w:hAnsi="Arial" w:cs="Arial"/>
          <w:spacing w:val="-7"/>
          <w:w w:val="105"/>
        </w:rPr>
        <w:t xml:space="preserve"> </w:t>
      </w:r>
      <w:r w:rsidR="00D55024" w:rsidRPr="00CA5B16">
        <w:rPr>
          <w:rFonts w:ascii="Arial" w:hAnsi="Arial" w:cs="Arial"/>
          <w:w w:val="105"/>
        </w:rPr>
        <w:t>plan,</w:t>
      </w:r>
      <w:r w:rsidR="00D55024" w:rsidRPr="00CA5B16">
        <w:rPr>
          <w:rFonts w:ascii="Arial" w:hAnsi="Arial" w:cs="Arial"/>
          <w:spacing w:val="-7"/>
          <w:w w:val="105"/>
        </w:rPr>
        <w:t xml:space="preserve"> </w:t>
      </w:r>
      <w:r w:rsidR="00D55024" w:rsidRPr="00CA5B16">
        <w:rPr>
          <w:rFonts w:ascii="Arial" w:hAnsi="Arial" w:cs="Arial"/>
          <w:w w:val="105"/>
        </w:rPr>
        <w:t>subject</w:t>
      </w:r>
      <w:r w:rsidR="00D55024" w:rsidRPr="00CA5B16">
        <w:rPr>
          <w:rFonts w:ascii="Arial" w:hAnsi="Arial" w:cs="Arial"/>
          <w:spacing w:val="-7"/>
          <w:w w:val="105"/>
        </w:rPr>
        <w:t xml:space="preserve"> </w:t>
      </w:r>
      <w:r w:rsidR="00D55024" w:rsidRPr="00CA5B16">
        <w:rPr>
          <w:rFonts w:ascii="Arial" w:hAnsi="Arial" w:cs="Arial"/>
          <w:w w:val="105"/>
        </w:rPr>
        <w:t>to</w:t>
      </w:r>
      <w:r w:rsidR="00D55024" w:rsidRPr="00CA5B16">
        <w:rPr>
          <w:rFonts w:ascii="Arial" w:hAnsi="Arial" w:cs="Arial"/>
          <w:spacing w:val="-7"/>
          <w:w w:val="105"/>
        </w:rPr>
        <w:t xml:space="preserve"> </w:t>
      </w:r>
      <w:r w:rsidR="00D55024" w:rsidRPr="00CA5B16">
        <w:rPr>
          <w:rFonts w:ascii="Arial" w:hAnsi="Arial" w:cs="Arial"/>
          <w:w w:val="105"/>
        </w:rPr>
        <w:t>the</w:t>
      </w:r>
      <w:r w:rsidR="00D55024" w:rsidRPr="00CA5B16">
        <w:rPr>
          <w:rFonts w:ascii="Arial" w:hAnsi="Arial" w:cs="Arial"/>
          <w:spacing w:val="-7"/>
          <w:w w:val="105"/>
        </w:rPr>
        <w:t xml:space="preserve"> </w:t>
      </w:r>
      <w:r w:rsidR="00D55024" w:rsidRPr="00CA5B16">
        <w:rPr>
          <w:rFonts w:ascii="Arial" w:hAnsi="Arial" w:cs="Arial"/>
          <w:w w:val="105"/>
        </w:rPr>
        <w:t>above</w:t>
      </w:r>
      <w:r w:rsidR="00D55024" w:rsidRPr="00CA5B16">
        <w:rPr>
          <w:rFonts w:ascii="Arial" w:hAnsi="Arial" w:cs="Arial"/>
          <w:spacing w:val="-7"/>
          <w:w w:val="105"/>
        </w:rPr>
        <w:t xml:space="preserve"> </w:t>
      </w:r>
      <w:r w:rsidR="00D55024" w:rsidRPr="00CA5B16">
        <w:rPr>
          <w:rFonts w:ascii="Arial" w:hAnsi="Arial" w:cs="Arial"/>
          <w:w w:val="105"/>
        </w:rPr>
        <w:t>eligibility</w:t>
      </w:r>
      <w:r w:rsidR="00D55024" w:rsidRPr="00CA5B16">
        <w:rPr>
          <w:rFonts w:ascii="Arial" w:hAnsi="Arial" w:cs="Arial"/>
          <w:spacing w:val="-7"/>
          <w:w w:val="105"/>
        </w:rPr>
        <w:t xml:space="preserve"> </w:t>
      </w:r>
      <w:r w:rsidR="00D55024" w:rsidRPr="00CA5B16">
        <w:rPr>
          <w:rFonts w:ascii="Arial" w:hAnsi="Arial" w:cs="Arial"/>
          <w:w w:val="105"/>
        </w:rPr>
        <w:t>requirements.</w:t>
      </w:r>
    </w:p>
    <w:p w14:paraId="290E6F17" w14:textId="60E23A6D" w:rsidR="00D55024" w:rsidRPr="00CA5B16" w:rsidRDefault="00D55024" w:rsidP="00CA5B16">
      <w:pPr>
        <w:widowControl w:val="0"/>
        <w:tabs>
          <w:tab w:val="left" w:pos="1558"/>
          <w:tab w:val="left" w:pos="1559"/>
        </w:tabs>
        <w:autoSpaceDE w:val="0"/>
        <w:autoSpaceDN w:val="0"/>
        <w:jc w:val="both"/>
        <w:rPr>
          <w:rFonts w:ascii="Arial" w:hAnsi="Arial" w:cs="Arial"/>
          <w:i/>
          <w:sz w:val="22"/>
          <w:szCs w:val="22"/>
        </w:rPr>
      </w:pPr>
    </w:p>
    <w:p w14:paraId="29C8A138" w14:textId="77777777" w:rsidR="00D55024" w:rsidRPr="00CA5B16" w:rsidRDefault="00D55024" w:rsidP="00CA5B16">
      <w:pPr>
        <w:pStyle w:val="BodyText"/>
        <w:jc w:val="both"/>
        <w:rPr>
          <w:rFonts w:ascii="Arial" w:hAnsi="Arial" w:cs="Arial"/>
          <w:i/>
        </w:rPr>
      </w:pPr>
    </w:p>
    <w:p w14:paraId="201E1E67" w14:textId="3F628ECE" w:rsidR="00D55024" w:rsidRPr="00CA5B16" w:rsidRDefault="00D55024" w:rsidP="004D0F2A">
      <w:pPr>
        <w:pStyle w:val="BodyText"/>
        <w:ind w:right="224"/>
        <w:jc w:val="both"/>
        <w:rPr>
          <w:rFonts w:ascii="Arial" w:hAnsi="Arial" w:cs="Arial"/>
        </w:rPr>
      </w:pPr>
      <w:r w:rsidRPr="00CA5B16">
        <w:rPr>
          <w:rFonts w:ascii="Arial" w:hAnsi="Arial" w:cs="Arial"/>
          <w:w w:val="105"/>
        </w:rPr>
        <w:t>The</w:t>
      </w:r>
      <w:r w:rsidRPr="00CA5B16">
        <w:rPr>
          <w:rFonts w:ascii="Arial" w:hAnsi="Arial" w:cs="Arial"/>
          <w:spacing w:val="-14"/>
          <w:w w:val="105"/>
        </w:rPr>
        <w:t xml:space="preserve"> </w:t>
      </w:r>
      <w:r w:rsidRPr="00CA5B16">
        <w:rPr>
          <w:rFonts w:ascii="Arial" w:hAnsi="Arial" w:cs="Arial"/>
          <w:w w:val="105"/>
        </w:rPr>
        <w:t>Code</w:t>
      </w:r>
      <w:r w:rsidRPr="00CA5B16">
        <w:rPr>
          <w:rFonts w:ascii="Arial" w:hAnsi="Arial" w:cs="Arial"/>
          <w:spacing w:val="-14"/>
          <w:w w:val="105"/>
        </w:rPr>
        <w:t xml:space="preserve"> </w:t>
      </w:r>
      <w:r w:rsidRPr="00CA5B16">
        <w:rPr>
          <w:rFonts w:ascii="Arial" w:hAnsi="Arial" w:cs="Arial"/>
          <w:w w:val="105"/>
        </w:rPr>
        <w:t>provides</w:t>
      </w:r>
      <w:r w:rsidRPr="00CA5B16">
        <w:rPr>
          <w:rFonts w:ascii="Arial" w:hAnsi="Arial" w:cs="Arial"/>
          <w:spacing w:val="-14"/>
          <w:w w:val="105"/>
        </w:rPr>
        <w:t xml:space="preserve"> </w:t>
      </w:r>
      <w:r w:rsidRPr="00CA5B16">
        <w:rPr>
          <w:rFonts w:ascii="Arial" w:hAnsi="Arial" w:cs="Arial"/>
          <w:w w:val="105"/>
        </w:rPr>
        <w:t>flexibility</w:t>
      </w:r>
      <w:r w:rsidRPr="00CA5B16">
        <w:rPr>
          <w:rFonts w:ascii="Arial" w:hAnsi="Arial" w:cs="Arial"/>
          <w:spacing w:val="-14"/>
          <w:w w:val="105"/>
        </w:rPr>
        <w:t xml:space="preserve"> </w:t>
      </w:r>
      <w:r w:rsidRPr="00CA5B16">
        <w:rPr>
          <w:rFonts w:ascii="Arial" w:hAnsi="Arial" w:cs="Arial"/>
          <w:w w:val="105"/>
        </w:rPr>
        <w:t>as</w:t>
      </w:r>
      <w:r w:rsidRPr="00CA5B16">
        <w:rPr>
          <w:rFonts w:ascii="Arial" w:hAnsi="Arial" w:cs="Arial"/>
          <w:spacing w:val="-14"/>
          <w:w w:val="105"/>
        </w:rPr>
        <w:t xml:space="preserve"> </w:t>
      </w:r>
      <w:r w:rsidRPr="00CA5B16">
        <w:rPr>
          <w:rFonts w:ascii="Arial" w:hAnsi="Arial" w:cs="Arial"/>
          <w:w w:val="105"/>
        </w:rPr>
        <w:t>to</w:t>
      </w:r>
      <w:r w:rsidRPr="00CA5B16">
        <w:rPr>
          <w:rFonts w:ascii="Arial" w:hAnsi="Arial" w:cs="Arial"/>
          <w:spacing w:val="-14"/>
          <w:w w:val="105"/>
        </w:rPr>
        <w:t xml:space="preserve"> </w:t>
      </w:r>
      <w:r w:rsidRPr="00CA5B16">
        <w:rPr>
          <w:rFonts w:ascii="Arial" w:hAnsi="Arial" w:cs="Arial"/>
          <w:w w:val="105"/>
        </w:rPr>
        <w:t>the</w:t>
      </w:r>
      <w:r w:rsidRPr="00CA5B16">
        <w:rPr>
          <w:rFonts w:ascii="Arial" w:hAnsi="Arial" w:cs="Arial"/>
          <w:spacing w:val="-14"/>
          <w:w w:val="105"/>
        </w:rPr>
        <w:t xml:space="preserve"> </w:t>
      </w:r>
      <w:r w:rsidRPr="00CA5B16">
        <w:rPr>
          <w:rFonts w:ascii="Arial" w:hAnsi="Arial" w:cs="Arial"/>
          <w:w w:val="105"/>
        </w:rPr>
        <w:t>manner</w:t>
      </w:r>
      <w:r w:rsidRPr="00CA5B16">
        <w:rPr>
          <w:rFonts w:ascii="Arial" w:hAnsi="Arial" w:cs="Arial"/>
          <w:spacing w:val="-14"/>
          <w:w w:val="105"/>
        </w:rPr>
        <w:t xml:space="preserve"> </w:t>
      </w:r>
      <w:r w:rsidRPr="00CA5B16">
        <w:rPr>
          <w:rFonts w:ascii="Arial" w:hAnsi="Arial" w:cs="Arial"/>
          <w:w w:val="105"/>
        </w:rPr>
        <w:t>of</w:t>
      </w:r>
      <w:r w:rsidRPr="00CA5B16">
        <w:rPr>
          <w:rFonts w:ascii="Arial" w:hAnsi="Arial" w:cs="Arial"/>
          <w:spacing w:val="-14"/>
          <w:w w:val="105"/>
        </w:rPr>
        <w:t xml:space="preserve"> </w:t>
      </w:r>
      <w:r w:rsidRPr="00CA5B16">
        <w:rPr>
          <w:rFonts w:ascii="Arial" w:hAnsi="Arial" w:cs="Arial"/>
          <w:w w:val="105"/>
        </w:rPr>
        <w:t>restructuring</w:t>
      </w:r>
      <w:r w:rsidRPr="00CA5B16">
        <w:rPr>
          <w:rFonts w:ascii="Arial" w:hAnsi="Arial" w:cs="Arial"/>
          <w:spacing w:val="-14"/>
          <w:w w:val="105"/>
        </w:rPr>
        <w:t xml:space="preserve"> </w:t>
      </w:r>
      <w:r w:rsidRPr="00CA5B16">
        <w:rPr>
          <w:rFonts w:ascii="Arial" w:hAnsi="Arial" w:cs="Arial"/>
          <w:w w:val="105"/>
        </w:rPr>
        <w:t>the</w:t>
      </w:r>
      <w:r w:rsidRPr="00CA5B16">
        <w:rPr>
          <w:rFonts w:ascii="Arial" w:hAnsi="Arial" w:cs="Arial"/>
          <w:spacing w:val="-14"/>
          <w:w w:val="105"/>
        </w:rPr>
        <w:t xml:space="preserve"> </w:t>
      </w:r>
      <w:r w:rsidRPr="00CA5B16">
        <w:rPr>
          <w:rFonts w:ascii="Arial" w:hAnsi="Arial" w:cs="Arial"/>
          <w:w w:val="105"/>
        </w:rPr>
        <w:t>company.</w:t>
      </w:r>
      <w:r w:rsidRPr="00CA5B16">
        <w:rPr>
          <w:rFonts w:ascii="Arial" w:hAnsi="Arial" w:cs="Arial"/>
          <w:spacing w:val="-14"/>
          <w:w w:val="105"/>
        </w:rPr>
        <w:t xml:space="preserve"> </w:t>
      </w:r>
    </w:p>
    <w:p w14:paraId="3E8127EA" w14:textId="77777777" w:rsidR="00D55024" w:rsidRPr="00CA5B16" w:rsidRDefault="00D55024" w:rsidP="00CA5B16">
      <w:pPr>
        <w:pStyle w:val="BodyText"/>
        <w:jc w:val="both"/>
        <w:rPr>
          <w:rFonts w:ascii="Arial" w:hAnsi="Arial" w:cs="Arial"/>
        </w:rPr>
      </w:pPr>
    </w:p>
    <w:p w14:paraId="7BA81163" w14:textId="23F9190D" w:rsidR="0029475E" w:rsidRPr="00CA5B16" w:rsidRDefault="00617A15" w:rsidP="004D0F2A">
      <w:pPr>
        <w:pStyle w:val="BodyText"/>
        <w:ind w:right="223"/>
        <w:jc w:val="both"/>
        <w:rPr>
          <w:rFonts w:ascii="Arial" w:hAnsi="Arial" w:cs="Arial"/>
        </w:rPr>
      </w:pPr>
      <w:r w:rsidRPr="00CA5B16">
        <w:rPr>
          <w:rFonts w:ascii="Arial" w:hAnsi="Arial" w:cs="Arial"/>
          <w:spacing w:val="-17"/>
          <w:w w:val="105"/>
        </w:rPr>
        <w:lastRenderedPageBreak/>
        <w:t xml:space="preserve">In terms </w:t>
      </w:r>
      <w:r w:rsidR="00A005EB" w:rsidRPr="00CA5B16">
        <w:rPr>
          <w:rFonts w:ascii="Arial" w:hAnsi="Arial" w:cs="Arial"/>
          <w:spacing w:val="-17"/>
          <w:w w:val="105"/>
        </w:rPr>
        <w:t>of s</w:t>
      </w:r>
      <w:r w:rsidRPr="00CA5B16">
        <w:rPr>
          <w:rFonts w:ascii="Arial" w:hAnsi="Arial" w:cs="Arial"/>
          <w:spacing w:val="-11"/>
          <w:w w:val="105"/>
        </w:rPr>
        <w:t xml:space="preserve"> </w:t>
      </w:r>
      <w:r w:rsidRPr="00CA5B16">
        <w:rPr>
          <w:rFonts w:ascii="Arial" w:hAnsi="Arial" w:cs="Arial"/>
          <w:spacing w:val="-1"/>
          <w:w w:val="105"/>
        </w:rPr>
        <w:t>5(26) a</w:t>
      </w:r>
      <w:r w:rsidR="0029475E" w:rsidRPr="00CA5B16">
        <w:rPr>
          <w:rFonts w:ascii="Arial" w:hAnsi="Arial" w:cs="Arial"/>
          <w:spacing w:val="-17"/>
          <w:w w:val="105"/>
        </w:rPr>
        <w:t xml:space="preserve"> </w:t>
      </w:r>
      <w:r w:rsidR="0029475E" w:rsidRPr="00CA5B16">
        <w:rPr>
          <w:rFonts w:ascii="Arial" w:hAnsi="Arial" w:cs="Arial"/>
          <w:w w:val="105"/>
        </w:rPr>
        <w:t>resolution</w:t>
      </w:r>
      <w:r w:rsidR="0029475E" w:rsidRPr="00CA5B16">
        <w:rPr>
          <w:rFonts w:ascii="Arial" w:hAnsi="Arial" w:cs="Arial"/>
          <w:spacing w:val="-17"/>
          <w:w w:val="105"/>
        </w:rPr>
        <w:t xml:space="preserve"> </w:t>
      </w:r>
      <w:r w:rsidR="0029475E" w:rsidRPr="00CA5B16">
        <w:rPr>
          <w:rFonts w:ascii="Arial" w:hAnsi="Arial" w:cs="Arial"/>
          <w:w w:val="105"/>
        </w:rPr>
        <w:t>plan</w:t>
      </w:r>
      <w:r w:rsidR="0029475E" w:rsidRPr="00CA5B16">
        <w:rPr>
          <w:rFonts w:ascii="Arial" w:hAnsi="Arial" w:cs="Arial"/>
          <w:spacing w:val="-17"/>
          <w:w w:val="105"/>
        </w:rPr>
        <w:t xml:space="preserve"> </w:t>
      </w:r>
      <w:r w:rsidR="0029475E" w:rsidRPr="00CA5B16">
        <w:rPr>
          <w:rFonts w:ascii="Arial" w:hAnsi="Arial" w:cs="Arial"/>
          <w:w w:val="105"/>
        </w:rPr>
        <w:t>is</w:t>
      </w:r>
      <w:r w:rsidR="0029475E" w:rsidRPr="00CA5B16">
        <w:rPr>
          <w:rFonts w:ascii="Arial" w:hAnsi="Arial" w:cs="Arial"/>
          <w:spacing w:val="-16"/>
          <w:w w:val="105"/>
        </w:rPr>
        <w:t xml:space="preserve"> </w:t>
      </w:r>
      <w:r w:rsidR="0029475E" w:rsidRPr="00CA5B16">
        <w:rPr>
          <w:rFonts w:ascii="Arial" w:hAnsi="Arial" w:cs="Arial"/>
          <w:w w:val="105"/>
        </w:rPr>
        <w:t>required</w:t>
      </w:r>
      <w:r w:rsidR="0029475E" w:rsidRPr="00CA5B16">
        <w:rPr>
          <w:rFonts w:ascii="Arial" w:hAnsi="Arial" w:cs="Arial"/>
          <w:spacing w:val="-17"/>
          <w:w w:val="105"/>
        </w:rPr>
        <w:t xml:space="preserve"> </w:t>
      </w:r>
      <w:r w:rsidR="0029475E" w:rsidRPr="00CA5B16">
        <w:rPr>
          <w:rFonts w:ascii="Arial" w:hAnsi="Arial" w:cs="Arial"/>
          <w:w w:val="105"/>
        </w:rPr>
        <w:t>to</w:t>
      </w:r>
      <w:r w:rsidR="0029475E" w:rsidRPr="00CA5B16">
        <w:rPr>
          <w:rFonts w:ascii="Arial" w:hAnsi="Arial" w:cs="Arial"/>
          <w:spacing w:val="-17"/>
          <w:w w:val="105"/>
        </w:rPr>
        <w:t xml:space="preserve"> </w:t>
      </w:r>
      <w:r w:rsidR="0029475E" w:rsidRPr="00CA5B16">
        <w:rPr>
          <w:rFonts w:ascii="Arial" w:hAnsi="Arial" w:cs="Arial"/>
          <w:w w:val="105"/>
        </w:rPr>
        <w:t>provide</w:t>
      </w:r>
      <w:r w:rsidR="0029475E" w:rsidRPr="00CA5B16">
        <w:rPr>
          <w:rFonts w:ascii="Arial" w:hAnsi="Arial" w:cs="Arial"/>
          <w:spacing w:val="-17"/>
          <w:w w:val="105"/>
        </w:rPr>
        <w:t xml:space="preserve"> </w:t>
      </w:r>
      <w:r w:rsidR="0029475E" w:rsidRPr="00CA5B16">
        <w:rPr>
          <w:rFonts w:ascii="Arial" w:hAnsi="Arial" w:cs="Arial"/>
          <w:w w:val="105"/>
        </w:rPr>
        <w:t>for</w:t>
      </w:r>
      <w:r w:rsidR="0029475E" w:rsidRPr="00CA5B16">
        <w:rPr>
          <w:rFonts w:ascii="Arial" w:hAnsi="Arial" w:cs="Arial"/>
          <w:spacing w:val="-17"/>
          <w:w w:val="105"/>
        </w:rPr>
        <w:t xml:space="preserve"> </w:t>
      </w:r>
      <w:r w:rsidR="0029475E" w:rsidRPr="00CA5B16">
        <w:rPr>
          <w:rFonts w:ascii="Arial" w:hAnsi="Arial" w:cs="Arial"/>
          <w:w w:val="105"/>
        </w:rPr>
        <w:t>the</w:t>
      </w:r>
      <w:r w:rsidR="0029475E" w:rsidRPr="00CA5B16">
        <w:rPr>
          <w:rFonts w:ascii="Arial" w:hAnsi="Arial" w:cs="Arial"/>
          <w:spacing w:val="-16"/>
          <w:w w:val="105"/>
        </w:rPr>
        <w:t xml:space="preserve"> </w:t>
      </w:r>
      <w:r w:rsidR="0029475E" w:rsidRPr="00CA5B16">
        <w:rPr>
          <w:rFonts w:ascii="Arial" w:hAnsi="Arial" w:cs="Arial"/>
          <w:w w:val="105"/>
        </w:rPr>
        <w:t>insolvency</w:t>
      </w:r>
      <w:r w:rsidR="0029475E" w:rsidRPr="00CA5B16">
        <w:rPr>
          <w:rFonts w:ascii="Arial" w:hAnsi="Arial" w:cs="Arial"/>
          <w:spacing w:val="-17"/>
          <w:w w:val="105"/>
        </w:rPr>
        <w:t xml:space="preserve"> </w:t>
      </w:r>
      <w:r w:rsidR="0029475E" w:rsidRPr="00CA5B16">
        <w:rPr>
          <w:rFonts w:ascii="Arial" w:hAnsi="Arial" w:cs="Arial"/>
          <w:w w:val="105"/>
        </w:rPr>
        <w:t>resolution</w:t>
      </w:r>
      <w:r w:rsidR="0029475E" w:rsidRPr="00CA5B16">
        <w:rPr>
          <w:rFonts w:ascii="Arial" w:hAnsi="Arial" w:cs="Arial"/>
          <w:spacing w:val="-17"/>
          <w:w w:val="105"/>
        </w:rPr>
        <w:t xml:space="preserve"> </w:t>
      </w:r>
      <w:r w:rsidR="0029475E" w:rsidRPr="00CA5B16">
        <w:rPr>
          <w:rFonts w:ascii="Arial" w:hAnsi="Arial" w:cs="Arial"/>
          <w:w w:val="105"/>
        </w:rPr>
        <w:t>of</w:t>
      </w:r>
      <w:r w:rsidR="0029475E" w:rsidRPr="00CA5B16">
        <w:rPr>
          <w:rFonts w:ascii="Arial" w:hAnsi="Arial" w:cs="Arial"/>
          <w:spacing w:val="-17"/>
          <w:w w:val="105"/>
        </w:rPr>
        <w:t xml:space="preserve"> </w:t>
      </w:r>
      <w:r w:rsidR="0029475E" w:rsidRPr="00CA5B16">
        <w:rPr>
          <w:rFonts w:ascii="Arial" w:hAnsi="Arial" w:cs="Arial"/>
          <w:w w:val="105"/>
        </w:rPr>
        <w:t>the</w:t>
      </w:r>
      <w:r w:rsidR="0029475E" w:rsidRPr="00CA5B16">
        <w:rPr>
          <w:rFonts w:ascii="Arial" w:hAnsi="Arial" w:cs="Arial"/>
          <w:spacing w:val="-17"/>
          <w:w w:val="105"/>
        </w:rPr>
        <w:t xml:space="preserve"> </w:t>
      </w:r>
      <w:r w:rsidR="0029475E" w:rsidRPr="00CA5B16">
        <w:rPr>
          <w:rFonts w:ascii="Arial" w:hAnsi="Arial" w:cs="Arial"/>
          <w:w w:val="105"/>
        </w:rPr>
        <w:t>corporate</w:t>
      </w:r>
      <w:r w:rsidR="0029475E" w:rsidRPr="00CA5B16">
        <w:rPr>
          <w:rFonts w:ascii="Arial" w:hAnsi="Arial" w:cs="Arial"/>
          <w:spacing w:val="-59"/>
          <w:w w:val="105"/>
        </w:rPr>
        <w:t xml:space="preserve"> </w:t>
      </w:r>
      <w:r w:rsidR="00B37274">
        <w:rPr>
          <w:rFonts w:ascii="Arial" w:hAnsi="Arial" w:cs="Arial"/>
          <w:spacing w:val="-59"/>
          <w:w w:val="105"/>
        </w:rPr>
        <w:t xml:space="preserve">         </w:t>
      </w:r>
      <w:r w:rsidR="0029475E" w:rsidRPr="00CA5B16">
        <w:rPr>
          <w:rFonts w:ascii="Arial" w:hAnsi="Arial" w:cs="Arial"/>
          <w:w w:val="105"/>
        </w:rPr>
        <w:t>debtor</w:t>
      </w:r>
      <w:r w:rsidR="0029475E" w:rsidRPr="00CA5B16">
        <w:rPr>
          <w:rFonts w:ascii="Arial" w:hAnsi="Arial" w:cs="Arial"/>
          <w:spacing w:val="-7"/>
          <w:w w:val="105"/>
        </w:rPr>
        <w:t xml:space="preserve"> </w:t>
      </w:r>
      <w:r w:rsidR="0029475E" w:rsidRPr="00CA5B16">
        <w:rPr>
          <w:rFonts w:ascii="Arial" w:hAnsi="Arial" w:cs="Arial"/>
          <w:w w:val="105"/>
        </w:rPr>
        <w:t>as</w:t>
      </w:r>
      <w:r w:rsidR="0029475E" w:rsidRPr="00CA5B16">
        <w:rPr>
          <w:rFonts w:ascii="Arial" w:hAnsi="Arial" w:cs="Arial"/>
          <w:spacing w:val="-7"/>
          <w:w w:val="105"/>
        </w:rPr>
        <w:t xml:space="preserve"> </w:t>
      </w:r>
      <w:r w:rsidR="0029475E" w:rsidRPr="00CA5B16">
        <w:rPr>
          <w:rFonts w:ascii="Arial" w:hAnsi="Arial" w:cs="Arial"/>
          <w:w w:val="105"/>
        </w:rPr>
        <w:t>a</w:t>
      </w:r>
      <w:r w:rsidR="0029475E" w:rsidRPr="00CA5B16">
        <w:rPr>
          <w:rFonts w:ascii="Arial" w:hAnsi="Arial" w:cs="Arial"/>
          <w:spacing w:val="-8"/>
          <w:w w:val="105"/>
        </w:rPr>
        <w:t xml:space="preserve"> </w:t>
      </w:r>
      <w:r w:rsidR="0029475E" w:rsidRPr="00CA5B16">
        <w:rPr>
          <w:rFonts w:ascii="Arial" w:hAnsi="Arial" w:cs="Arial"/>
          <w:w w:val="105"/>
        </w:rPr>
        <w:t>going</w:t>
      </w:r>
      <w:r w:rsidR="0029475E" w:rsidRPr="00CA5B16">
        <w:rPr>
          <w:rFonts w:ascii="Arial" w:hAnsi="Arial" w:cs="Arial"/>
          <w:spacing w:val="-8"/>
          <w:w w:val="105"/>
        </w:rPr>
        <w:t xml:space="preserve"> </w:t>
      </w:r>
      <w:r w:rsidR="0029475E" w:rsidRPr="00CA5B16">
        <w:rPr>
          <w:rFonts w:ascii="Arial" w:hAnsi="Arial" w:cs="Arial"/>
          <w:w w:val="105"/>
        </w:rPr>
        <w:t>concern.</w:t>
      </w:r>
    </w:p>
    <w:p w14:paraId="79B00676" w14:textId="77777777" w:rsidR="0029475E" w:rsidRPr="00CA5B16" w:rsidRDefault="0029475E" w:rsidP="00CA5B16">
      <w:pPr>
        <w:pStyle w:val="BodyText"/>
        <w:jc w:val="both"/>
        <w:rPr>
          <w:rFonts w:ascii="Arial" w:hAnsi="Arial" w:cs="Arial"/>
        </w:rPr>
      </w:pPr>
    </w:p>
    <w:p w14:paraId="70F4E037" w14:textId="01D23CB1" w:rsidR="0029475E" w:rsidRPr="00CA5B16" w:rsidRDefault="007435CC" w:rsidP="004D0F2A">
      <w:pPr>
        <w:pStyle w:val="BodyText"/>
        <w:jc w:val="both"/>
        <w:rPr>
          <w:rFonts w:ascii="Arial" w:hAnsi="Arial" w:cs="Arial"/>
        </w:rPr>
      </w:pPr>
      <w:r w:rsidRPr="00CA5B16">
        <w:rPr>
          <w:rFonts w:ascii="Arial" w:hAnsi="Arial" w:cs="Arial"/>
          <w:spacing w:val="-1"/>
          <w:w w:val="105"/>
        </w:rPr>
        <w:t xml:space="preserve">In terms of </w:t>
      </w:r>
      <w:r w:rsidR="001A1DD0" w:rsidRPr="00CA5B16">
        <w:rPr>
          <w:rFonts w:ascii="Arial" w:hAnsi="Arial" w:cs="Arial"/>
          <w:spacing w:val="-1"/>
          <w:w w:val="105"/>
        </w:rPr>
        <w:t xml:space="preserve">CIRP Regulation </w:t>
      </w:r>
      <w:r w:rsidR="006D5785" w:rsidRPr="00CA5B16">
        <w:rPr>
          <w:rFonts w:ascii="Arial" w:hAnsi="Arial" w:cs="Arial"/>
          <w:spacing w:val="-1"/>
          <w:w w:val="105"/>
        </w:rPr>
        <w:t>38 provides</w:t>
      </w:r>
      <w:r w:rsidR="0029475E" w:rsidRPr="00CA5B16">
        <w:rPr>
          <w:rFonts w:ascii="Arial" w:hAnsi="Arial" w:cs="Arial"/>
          <w:spacing w:val="-14"/>
          <w:w w:val="105"/>
        </w:rPr>
        <w:t xml:space="preserve"> </w:t>
      </w:r>
      <w:r w:rsidR="0029475E" w:rsidRPr="00CA5B16">
        <w:rPr>
          <w:rFonts w:ascii="Arial" w:hAnsi="Arial" w:cs="Arial"/>
          <w:w w:val="105"/>
        </w:rPr>
        <w:t>for</w:t>
      </w:r>
      <w:r w:rsidR="0029475E" w:rsidRPr="00CA5B16">
        <w:rPr>
          <w:rFonts w:ascii="Arial" w:hAnsi="Arial" w:cs="Arial"/>
          <w:spacing w:val="-14"/>
          <w:w w:val="105"/>
        </w:rPr>
        <w:t xml:space="preserve"> </w:t>
      </w:r>
      <w:r w:rsidR="0029475E" w:rsidRPr="00CA5B16">
        <w:rPr>
          <w:rFonts w:ascii="Arial" w:hAnsi="Arial" w:cs="Arial"/>
          <w:w w:val="105"/>
        </w:rPr>
        <w:t>the</w:t>
      </w:r>
      <w:r w:rsidR="0029475E" w:rsidRPr="00CA5B16">
        <w:rPr>
          <w:rFonts w:ascii="Arial" w:hAnsi="Arial" w:cs="Arial"/>
          <w:spacing w:val="-14"/>
          <w:w w:val="105"/>
        </w:rPr>
        <w:t xml:space="preserve"> </w:t>
      </w:r>
      <w:r w:rsidR="0029475E" w:rsidRPr="00CA5B16">
        <w:rPr>
          <w:rFonts w:ascii="Arial" w:hAnsi="Arial" w:cs="Arial"/>
          <w:w w:val="105"/>
        </w:rPr>
        <w:t>mandatory</w:t>
      </w:r>
      <w:r w:rsidR="0029475E" w:rsidRPr="00CA5B16">
        <w:rPr>
          <w:rFonts w:ascii="Arial" w:hAnsi="Arial" w:cs="Arial"/>
          <w:spacing w:val="-15"/>
          <w:w w:val="105"/>
        </w:rPr>
        <w:t xml:space="preserve"> </w:t>
      </w:r>
      <w:r w:rsidR="0029475E" w:rsidRPr="00CA5B16">
        <w:rPr>
          <w:rFonts w:ascii="Arial" w:hAnsi="Arial" w:cs="Arial"/>
          <w:w w:val="105"/>
        </w:rPr>
        <w:t>contents</w:t>
      </w:r>
      <w:r w:rsidR="0029475E" w:rsidRPr="00CA5B16">
        <w:rPr>
          <w:rFonts w:ascii="Arial" w:hAnsi="Arial" w:cs="Arial"/>
          <w:spacing w:val="-14"/>
          <w:w w:val="105"/>
        </w:rPr>
        <w:t xml:space="preserve"> </w:t>
      </w:r>
      <w:r w:rsidR="0029475E" w:rsidRPr="00CA5B16">
        <w:rPr>
          <w:rFonts w:ascii="Arial" w:hAnsi="Arial" w:cs="Arial"/>
          <w:w w:val="105"/>
        </w:rPr>
        <w:t>of</w:t>
      </w:r>
      <w:r w:rsidR="0029475E" w:rsidRPr="00CA5B16">
        <w:rPr>
          <w:rFonts w:ascii="Arial" w:hAnsi="Arial" w:cs="Arial"/>
          <w:spacing w:val="-14"/>
          <w:w w:val="105"/>
        </w:rPr>
        <w:t xml:space="preserve"> </w:t>
      </w:r>
      <w:r w:rsidR="0029475E" w:rsidRPr="00CA5B16">
        <w:rPr>
          <w:rFonts w:ascii="Arial" w:hAnsi="Arial" w:cs="Arial"/>
          <w:w w:val="105"/>
        </w:rPr>
        <w:t>resolution</w:t>
      </w:r>
      <w:r w:rsidR="0029475E" w:rsidRPr="00CA5B16">
        <w:rPr>
          <w:rFonts w:ascii="Arial" w:hAnsi="Arial" w:cs="Arial"/>
          <w:spacing w:val="-14"/>
          <w:w w:val="105"/>
        </w:rPr>
        <w:t xml:space="preserve"> </w:t>
      </w:r>
      <w:r w:rsidR="0029475E" w:rsidRPr="00CA5B16">
        <w:rPr>
          <w:rFonts w:ascii="Arial" w:hAnsi="Arial" w:cs="Arial"/>
          <w:w w:val="105"/>
        </w:rPr>
        <w:t>plans</w:t>
      </w:r>
      <w:r w:rsidR="00D43445" w:rsidRPr="00CA5B16">
        <w:rPr>
          <w:rFonts w:ascii="Arial" w:hAnsi="Arial" w:cs="Arial"/>
          <w:w w:val="105"/>
        </w:rPr>
        <w:t>.</w:t>
      </w:r>
    </w:p>
    <w:p w14:paraId="6E5D3986" w14:textId="77777777" w:rsidR="00617A15" w:rsidRPr="00CA5B16" w:rsidRDefault="00617A15" w:rsidP="00CA5B16">
      <w:pPr>
        <w:pStyle w:val="BodyText"/>
        <w:ind w:left="825" w:right="226"/>
        <w:jc w:val="both"/>
        <w:rPr>
          <w:rFonts w:ascii="Arial" w:hAnsi="Arial" w:cs="Arial"/>
          <w:w w:val="105"/>
        </w:rPr>
      </w:pPr>
    </w:p>
    <w:p w14:paraId="16A884D9" w14:textId="77777777" w:rsidR="007E6A2D" w:rsidRDefault="0029475E" w:rsidP="004D0F2A">
      <w:pPr>
        <w:pStyle w:val="BodyText"/>
        <w:ind w:right="226"/>
        <w:jc w:val="both"/>
        <w:rPr>
          <w:rFonts w:ascii="Arial" w:hAnsi="Arial" w:cs="Arial"/>
          <w:w w:val="105"/>
        </w:rPr>
      </w:pPr>
      <w:r w:rsidRPr="00CA5B16">
        <w:rPr>
          <w:rFonts w:ascii="Arial" w:hAnsi="Arial" w:cs="Arial"/>
          <w:w w:val="105"/>
        </w:rPr>
        <w:t>Furthermore,</w:t>
      </w:r>
      <w:r w:rsidRPr="00CA5B16">
        <w:rPr>
          <w:rFonts w:ascii="Arial" w:hAnsi="Arial" w:cs="Arial"/>
          <w:spacing w:val="-15"/>
          <w:w w:val="105"/>
        </w:rPr>
        <w:t xml:space="preserve"> </w:t>
      </w:r>
      <w:r w:rsidRPr="00CA5B16">
        <w:rPr>
          <w:rFonts w:ascii="Arial" w:hAnsi="Arial" w:cs="Arial"/>
          <w:w w:val="105"/>
        </w:rPr>
        <w:t>a</w:t>
      </w:r>
      <w:r w:rsidRPr="00CA5B16">
        <w:rPr>
          <w:rFonts w:ascii="Arial" w:hAnsi="Arial" w:cs="Arial"/>
          <w:spacing w:val="-14"/>
          <w:w w:val="105"/>
        </w:rPr>
        <w:t xml:space="preserve"> </w:t>
      </w:r>
      <w:r w:rsidRPr="00CA5B16">
        <w:rPr>
          <w:rFonts w:ascii="Arial" w:hAnsi="Arial" w:cs="Arial"/>
          <w:w w:val="105"/>
        </w:rPr>
        <w:t>resolution</w:t>
      </w:r>
      <w:r w:rsidRPr="00CA5B16">
        <w:rPr>
          <w:rFonts w:ascii="Arial" w:hAnsi="Arial" w:cs="Arial"/>
          <w:spacing w:val="-14"/>
          <w:w w:val="105"/>
        </w:rPr>
        <w:t xml:space="preserve"> </w:t>
      </w:r>
      <w:r w:rsidRPr="00CA5B16">
        <w:rPr>
          <w:rFonts w:ascii="Arial" w:hAnsi="Arial" w:cs="Arial"/>
          <w:w w:val="105"/>
        </w:rPr>
        <w:t>plan</w:t>
      </w:r>
      <w:r w:rsidRPr="00CA5B16">
        <w:rPr>
          <w:rFonts w:ascii="Arial" w:hAnsi="Arial" w:cs="Arial"/>
          <w:spacing w:val="-15"/>
          <w:w w:val="105"/>
        </w:rPr>
        <w:t xml:space="preserve"> </w:t>
      </w:r>
      <w:r w:rsidRPr="00CA5B16">
        <w:rPr>
          <w:rFonts w:ascii="Arial" w:hAnsi="Arial" w:cs="Arial"/>
          <w:w w:val="105"/>
        </w:rPr>
        <w:t>is</w:t>
      </w:r>
      <w:r w:rsidRPr="00CA5B16">
        <w:rPr>
          <w:rFonts w:ascii="Arial" w:hAnsi="Arial" w:cs="Arial"/>
          <w:spacing w:val="-14"/>
          <w:w w:val="105"/>
        </w:rPr>
        <w:t xml:space="preserve"> </w:t>
      </w:r>
      <w:r w:rsidRPr="00CA5B16">
        <w:rPr>
          <w:rFonts w:ascii="Arial" w:hAnsi="Arial" w:cs="Arial"/>
          <w:w w:val="105"/>
        </w:rPr>
        <w:t>required</w:t>
      </w:r>
      <w:r w:rsidRPr="00CA5B16">
        <w:rPr>
          <w:rFonts w:ascii="Arial" w:hAnsi="Arial" w:cs="Arial"/>
          <w:spacing w:val="-14"/>
          <w:w w:val="105"/>
        </w:rPr>
        <w:t xml:space="preserve"> </w:t>
      </w:r>
      <w:r w:rsidRPr="00CA5B16">
        <w:rPr>
          <w:rFonts w:ascii="Arial" w:hAnsi="Arial" w:cs="Arial"/>
          <w:w w:val="105"/>
        </w:rPr>
        <w:t>to</w:t>
      </w:r>
      <w:r w:rsidRPr="00CA5B16">
        <w:rPr>
          <w:rFonts w:ascii="Arial" w:hAnsi="Arial" w:cs="Arial"/>
          <w:spacing w:val="-14"/>
          <w:w w:val="105"/>
        </w:rPr>
        <w:t xml:space="preserve"> </w:t>
      </w:r>
      <w:r w:rsidRPr="00CA5B16">
        <w:rPr>
          <w:rFonts w:ascii="Arial" w:hAnsi="Arial" w:cs="Arial"/>
          <w:w w:val="105"/>
        </w:rPr>
        <w:t>demonstrate</w:t>
      </w:r>
      <w:r w:rsidR="007E6A2D" w:rsidRPr="00CA5B16">
        <w:rPr>
          <w:rFonts w:ascii="Arial" w:hAnsi="Arial" w:cs="Arial"/>
          <w:w w:val="105"/>
        </w:rPr>
        <w:t xml:space="preserve"> the </w:t>
      </w:r>
      <w:proofErr w:type="gramStart"/>
      <w:r w:rsidR="007E6A2D" w:rsidRPr="00CA5B16">
        <w:rPr>
          <w:rFonts w:ascii="Arial" w:hAnsi="Arial" w:cs="Arial"/>
          <w:w w:val="105"/>
        </w:rPr>
        <w:t>following:-</w:t>
      </w:r>
      <w:proofErr w:type="gramEnd"/>
    </w:p>
    <w:p w14:paraId="58CF5064" w14:textId="77777777" w:rsidR="004D0F2A" w:rsidRPr="00CA5B16" w:rsidRDefault="004D0F2A" w:rsidP="004D0F2A">
      <w:pPr>
        <w:pStyle w:val="BodyText"/>
        <w:ind w:right="226"/>
        <w:jc w:val="both"/>
        <w:rPr>
          <w:rFonts w:ascii="Arial" w:hAnsi="Arial" w:cs="Arial"/>
          <w:w w:val="105"/>
        </w:rPr>
      </w:pPr>
    </w:p>
    <w:p w14:paraId="5E6D6B8D" w14:textId="08C10BE8" w:rsidR="007E6A2D" w:rsidRPr="00CA5B16" w:rsidRDefault="0029475E" w:rsidP="00CA5B16">
      <w:pPr>
        <w:pStyle w:val="BodyText"/>
        <w:numPr>
          <w:ilvl w:val="0"/>
          <w:numId w:val="32"/>
        </w:numPr>
        <w:ind w:right="226"/>
        <w:jc w:val="both"/>
        <w:rPr>
          <w:rFonts w:ascii="Arial" w:hAnsi="Arial" w:cs="Arial"/>
          <w:w w:val="105"/>
        </w:rPr>
      </w:pPr>
      <w:r w:rsidRPr="00CA5B16">
        <w:rPr>
          <w:rFonts w:ascii="Arial" w:hAnsi="Arial" w:cs="Arial"/>
          <w:w w:val="105"/>
        </w:rPr>
        <w:t>it</w:t>
      </w:r>
      <w:r w:rsidRPr="00CA5B16">
        <w:rPr>
          <w:rFonts w:ascii="Arial" w:hAnsi="Arial" w:cs="Arial"/>
          <w:spacing w:val="-14"/>
          <w:w w:val="105"/>
        </w:rPr>
        <w:t xml:space="preserve"> </w:t>
      </w:r>
      <w:r w:rsidRPr="00CA5B16">
        <w:rPr>
          <w:rFonts w:ascii="Arial" w:hAnsi="Arial" w:cs="Arial"/>
          <w:w w:val="105"/>
        </w:rPr>
        <w:t>addresses</w:t>
      </w:r>
      <w:r w:rsidRPr="00CA5B16">
        <w:rPr>
          <w:rFonts w:ascii="Arial" w:hAnsi="Arial" w:cs="Arial"/>
          <w:spacing w:val="-14"/>
          <w:w w:val="105"/>
        </w:rPr>
        <w:t xml:space="preserve"> </w:t>
      </w:r>
      <w:r w:rsidRPr="00CA5B16">
        <w:rPr>
          <w:rFonts w:ascii="Arial" w:hAnsi="Arial" w:cs="Arial"/>
          <w:w w:val="105"/>
        </w:rPr>
        <w:t>the</w:t>
      </w:r>
      <w:r w:rsidRPr="00CA5B16">
        <w:rPr>
          <w:rFonts w:ascii="Arial" w:hAnsi="Arial" w:cs="Arial"/>
          <w:spacing w:val="-15"/>
          <w:w w:val="105"/>
        </w:rPr>
        <w:t xml:space="preserve"> </w:t>
      </w:r>
      <w:r w:rsidRPr="00CA5B16">
        <w:rPr>
          <w:rFonts w:ascii="Arial" w:hAnsi="Arial" w:cs="Arial"/>
          <w:w w:val="105"/>
        </w:rPr>
        <w:t>cause</w:t>
      </w:r>
      <w:r w:rsidRPr="00CA5B16">
        <w:rPr>
          <w:rFonts w:ascii="Arial" w:hAnsi="Arial" w:cs="Arial"/>
          <w:spacing w:val="-14"/>
          <w:w w:val="105"/>
        </w:rPr>
        <w:t xml:space="preserve"> </w:t>
      </w:r>
      <w:r w:rsidRPr="00CA5B16">
        <w:rPr>
          <w:rFonts w:ascii="Arial" w:hAnsi="Arial" w:cs="Arial"/>
          <w:w w:val="105"/>
        </w:rPr>
        <w:t>of</w:t>
      </w:r>
      <w:r w:rsidRPr="00CA5B16">
        <w:rPr>
          <w:rFonts w:ascii="Arial" w:hAnsi="Arial" w:cs="Arial"/>
          <w:spacing w:val="-15"/>
          <w:w w:val="105"/>
        </w:rPr>
        <w:t xml:space="preserve"> </w:t>
      </w:r>
      <w:r w:rsidR="00B37274">
        <w:rPr>
          <w:rFonts w:ascii="Arial" w:hAnsi="Arial" w:cs="Arial"/>
          <w:w w:val="105"/>
        </w:rPr>
        <w:t xml:space="preserve">default </w:t>
      </w:r>
      <w:r w:rsidRPr="00CA5B16">
        <w:rPr>
          <w:rFonts w:ascii="Arial" w:hAnsi="Arial" w:cs="Arial"/>
          <w:w w:val="105"/>
        </w:rPr>
        <w:t>t</w:t>
      </w:r>
      <w:r w:rsidRPr="00CA5B16">
        <w:rPr>
          <w:rFonts w:ascii="Arial" w:hAnsi="Arial" w:cs="Arial"/>
          <w:spacing w:val="-58"/>
          <w:w w:val="105"/>
        </w:rPr>
        <w:t xml:space="preserve"> </w:t>
      </w:r>
      <w:r w:rsidRPr="00CA5B16">
        <w:rPr>
          <w:rFonts w:ascii="Arial" w:hAnsi="Arial" w:cs="Arial"/>
          <w:w w:val="105"/>
        </w:rPr>
        <w:t xml:space="preserve">by the corporate </w:t>
      </w:r>
      <w:proofErr w:type="gramStart"/>
      <w:r w:rsidRPr="00CA5B16">
        <w:rPr>
          <w:rFonts w:ascii="Arial" w:hAnsi="Arial" w:cs="Arial"/>
          <w:w w:val="105"/>
        </w:rPr>
        <w:t>debtor</w:t>
      </w:r>
      <w:r w:rsidR="007E6A2D" w:rsidRPr="00CA5B16">
        <w:rPr>
          <w:rFonts w:ascii="Arial" w:hAnsi="Arial" w:cs="Arial"/>
          <w:w w:val="105"/>
        </w:rPr>
        <w:t>;</w:t>
      </w:r>
      <w:proofErr w:type="gramEnd"/>
    </w:p>
    <w:p w14:paraId="10C35345" w14:textId="607D0BA6" w:rsidR="00F3789F" w:rsidRPr="00CA5B16" w:rsidRDefault="00334A9E" w:rsidP="00CA5B16">
      <w:pPr>
        <w:pStyle w:val="BodyText"/>
        <w:numPr>
          <w:ilvl w:val="0"/>
          <w:numId w:val="32"/>
        </w:numPr>
        <w:ind w:right="226"/>
        <w:jc w:val="both"/>
        <w:rPr>
          <w:rFonts w:ascii="Arial" w:hAnsi="Arial" w:cs="Arial"/>
          <w:w w:val="105"/>
        </w:rPr>
      </w:pPr>
      <w:r>
        <w:rPr>
          <w:rFonts w:ascii="Arial" w:hAnsi="Arial" w:cs="Arial"/>
          <w:w w:val="105"/>
        </w:rPr>
        <w:t xml:space="preserve">it </w:t>
      </w:r>
      <w:r w:rsidR="00B773DE" w:rsidRPr="00CA5B16">
        <w:rPr>
          <w:rFonts w:ascii="Arial" w:hAnsi="Arial" w:cs="Arial"/>
          <w:w w:val="105"/>
        </w:rPr>
        <w:t xml:space="preserve">has a prospect of being </w:t>
      </w:r>
      <w:r w:rsidR="0029475E" w:rsidRPr="00CA5B16">
        <w:rPr>
          <w:rFonts w:ascii="Arial" w:hAnsi="Arial" w:cs="Arial"/>
          <w:w w:val="105"/>
        </w:rPr>
        <w:t xml:space="preserve">feasible and </w:t>
      </w:r>
      <w:proofErr w:type="gramStart"/>
      <w:r w:rsidR="0029475E" w:rsidRPr="00CA5B16">
        <w:rPr>
          <w:rFonts w:ascii="Arial" w:hAnsi="Arial" w:cs="Arial"/>
          <w:w w:val="105"/>
        </w:rPr>
        <w:t>viable</w:t>
      </w:r>
      <w:r w:rsidR="00823CCE">
        <w:rPr>
          <w:rFonts w:ascii="Arial" w:hAnsi="Arial" w:cs="Arial"/>
          <w:w w:val="105"/>
        </w:rPr>
        <w:t>;</w:t>
      </w:r>
      <w:proofErr w:type="gramEnd"/>
      <w:r w:rsidR="0029475E" w:rsidRPr="00CA5B16">
        <w:rPr>
          <w:rFonts w:ascii="Arial" w:hAnsi="Arial" w:cs="Arial"/>
          <w:w w:val="105"/>
        </w:rPr>
        <w:t xml:space="preserve"> </w:t>
      </w:r>
    </w:p>
    <w:p w14:paraId="2B09775D" w14:textId="483A78A2" w:rsidR="00F3789F" w:rsidRPr="00CA5B16" w:rsidRDefault="007E6A2D" w:rsidP="00CA5B16">
      <w:pPr>
        <w:pStyle w:val="BodyText"/>
        <w:numPr>
          <w:ilvl w:val="0"/>
          <w:numId w:val="32"/>
        </w:numPr>
        <w:ind w:right="226"/>
        <w:jc w:val="both"/>
        <w:rPr>
          <w:rFonts w:ascii="Arial" w:hAnsi="Arial" w:cs="Arial"/>
          <w:w w:val="105"/>
        </w:rPr>
      </w:pPr>
      <w:r w:rsidRPr="00CA5B16">
        <w:rPr>
          <w:rFonts w:ascii="Arial" w:hAnsi="Arial" w:cs="Arial"/>
          <w:w w:val="105"/>
        </w:rPr>
        <w:t xml:space="preserve">make </w:t>
      </w:r>
      <w:r w:rsidR="0029475E" w:rsidRPr="00CA5B16">
        <w:rPr>
          <w:rFonts w:ascii="Arial" w:hAnsi="Arial" w:cs="Arial"/>
          <w:w w:val="105"/>
        </w:rPr>
        <w:t>provisions for its effective implementation</w:t>
      </w:r>
      <w:r w:rsidRPr="00CA5B16">
        <w:rPr>
          <w:rFonts w:ascii="Arial" w:hAnsi="Arial" w:cs="Arial"/>
          <w:w w:val="105"/>
        </w:rPr>
        <w:t xml:space="preserve"> of such </w:t>
      </w:r>
      <w:proofErr w:type="gramStart"/>
      <w:r w:rsidRPr="00CA5B16">
        <w:rPr>
          <w:rFonts w:ascii="Arial" w:hAnsi="Arial" w:cs="Arial"/>
          <w:w w:val="105"/>
        </w:rPr>
        <w:t>plan</w:t>
      </w:r>
      <w:r w:rsidR="00823CCE">
        <w:rPr>
          <w:rFonts w:ascii="Arial" w:hAnsi="Arial" w:cs="Arial"/>
          <w:w w:val="105"/>
        </w:rPr>
        <w:t>;</w:t>
      </w:r>
      <w:proofErr w:type="gramEnd"/>
    </w:p>
    <w:p w14:paraId="224BE99E" w14:textId="0C2CA86A" w:rsidR="001B230D" w:rsidRPr="00CA5B16" w:rsidRDefault="0029475E" w:rsidP="00CA5B16">
      <w:pPr>
        <w:pStyle w:val="BodyText"/>
        <w:numPr>
          <w:ilvl w:val="0"/>
          <w:numId w:val="32"/>
        </w:numPr>
        <w:ind w:right="226"/>
        <w:jc w:val="both"/>
        <w:rPr>
          <w:rFonts w:ascii="Arial" w:hAnsi="Arial" w:cs="Arial"/>
          <w:w w:val="105"/>
        </w:rPr>
      </w:pPr>
      <w:r w:rsidRPr="00CA5B16">
        <w:rPr>
          <w:rFonts w:ascii="Arial" w:hAnsi="Arial" w:cs="Arial"/>
          <w:spacing w:val="-59"/>
          <w:w w:val="105"/>
        </w:rPr>
        <w:t xml:space="preserve"> </w:t>
      </w:r>
      <w:r w:rsidR="00F3789F" w:rsidRPr="00CA5B16">
        <w:rPr>
          <w:rFonts w:ascii="Arial" w:hAnsi="Arial" w:cs="Arial"/>
          <w:spacing w:val="-1"/>
          <w:w w:val="105"/>
        </w:rPr>
        <w:t>required</w:t>
      </w:r>
      <w:r w:rsidR="00F3789F" w:rsidRPr="00CA5B16">
        <w:rPr>
          <w:rFonts w:ascii="Arial" w:hAnsi="Arial" w:cs="Arial"/>
          <w:spacing w:val="-17"/>
          <w:w w:val="105"/>
        </w:rPr>
        <w:t xml:space="preserve"> </w:t>
      </w:r>
      <w:r w:rsidRPr="00CA5B16">
        <w:rPr>
          <w:rFonts w:ascii="Arial" w:hAnsi="Arial" w:cs="Arial"/>
          <w:spacing w:val="-1"/>
          <w:w w:val="105"/>
        </w:rPr>
        <w:t>approvals</w:t>
      </w:r>
      <w:r w:rsidR="001B230D" w:rsidRPr="00CA5B16">
        <w:rPr>
          <w:rFonts w:ascii="Arial" w:hAnsi="Arial" w:cs="Arial"/>
          <w:spacing w:val="-17"/>
          <w:w w:val="105"/>
        </w:rPr>
        <w:t xml:space="preserve"> and </w:t>
      </w:r>
      <w:r w:rsidR="00334A9E" w:rsidRPr="00CA5B16">
        <w:rPr>
          <w:rFonts w:ascii="Arial" w:hAnsi="Arial" w:cs="Arial"/>
          <w:spacing w:val="-17"/>
          <w:w w:val="105"/>
        </w:rPr>
        <w:t>its timeline</w:t>
      </w:r>
      <w:r w:rsidRPr="00CA5B16">
        <w:rPr>
          <w:rFonts w:ascii="Arial" w:hAnsi="Arial" w:cs="Arial"/>
          <w:spacing w:val="-16"/>
          <w:w w:val="105"/>
        </w:rPr>
        <w:t xml:space="preserve"> </w:t>
      </w:r>
      <w:r w:rsidRPr="00CA5B16">
        <w:rPr>
          <w:rFonts w:ascii="Arial" w:hAnsi="Arial" w:cs="Arial"/>
          <w:w w:val="105"/>
        </w:rPr>
        <w:t>for</w:t>
      </w:r>
      <w:r w:rsidRPr="00CA5B16">
        <w:rPr>
          <w:rFonts w:ascii="Arial" w:hAnsi="Arial" w:cs="Arial"/>
          <w:spacing w:val="-17"/>
          <w:w w:val="105"/>
        </w:rPr>
        <w:t xml:space="preserve"> </w:t>
      </w:r>
      <w:r w:rsidRPr="00CA5B16">
        <w:rPr>
          <w:rFonts w:ascii="Arial" w:hAnsi="Arial" w:cs="Arial"/>
          <w:w w:val="105"/>
        </w:rPr>
        <w:t>obtaining</w:t>
      </w:r>
      <w:r w:rsidRPr="00CA5B16">
        <w:rPr>
          <w:rFonts w:ascii="Arial" w:hAnsi="Arial" w:cs="Arial"/>
          <w:spacing w:val="-17"/>
          <w:w w:val="105"/>
        </w:rPr>
        <w:t xml:space="preserve"> </w:t>
      </w:r>
      <w:r w:rsidRPr="00CA5B16">
        <w:rPr>
          <w:rFonts w:ascii="Arial" w:hAnsi="Arial" w:cs="Arial"/>
          <w:w w:val="105"/>
        </w:rPr>
        <w:t>the</w:t>
      </w:r>
      <w:r w:rsidRPr="00CA5B16">
        <w:rPr>
          <w:rFonts w:ascii="Arial" w:hAnsi="Arial" w:cs="Arial"/>
          <w:spacing w:val="-16"/>
          <w:w w:val="105"/>
        </w:rPr>
        <w:t xml:space="preserve"> </w:t>
      </w:r>
      <w:proofErr w:type="gramStart"/>
      <w:r w:rsidRPr="00CA5B16">
        <w:rPr>
          <w:rFonts w:ascii="Arial" w:hAnsi="Arial" w:cs="Arial"/>
          <w:w w:val="105"/>
        </w:rPr>
        <w:t>same</w:t>
      </w:r>
      <w:r w:rsidR="001B230D" w:rsidRPr="00CA5B16">
        <w:rPr>
          <w:rFonts w:ascii="Arial" w:hAnsi="Arial" w:cs="Arial"/>
          <w:spacing w:val="-17"/>
          <w:w w:val="105"/>
        </w:rPr>
        <w:t>;</w:t>
      </w:r>
      <w:proofErr w:type="gramEnd"/>
    </w:p>
    <w:p w14:paraId="32BB0B2B" w14:textId="1890F5A6" w:rsidR="0029475E" w:rsidRPr="00CA5B16" w:rsidRDefault="0029475E" w:rsidP="00CA5B16">
      <w:pPr>
        <w:pStyle w:val="BodyText"/>
        <w:numPr>
          <w:ilvl w:val="0"/>
          <w:numId w:val="32"/>
        </w:numPr>
        <w:ind w:right="226"/>
        <w:jc w:val="both"/>
        <w:rPr>
          <w:rFonts w:ascii="Arial" w:hAnsi="Arial" w:cs="Arial"/>
          <w:w w:val="105"/>
        </w:rPr>
      </w:pPr>
      <w:r w:rsidRPr="00CA5B16">
        <w:rPr>
          <w:rFonts w:ascii="Arial" w:hAnsi="Arial" w:cs="Arial"/>
          <w:w w:val="105"/>
        </w:rPr>
        <w:t>that</w:t>
      </w:r>
      <w:r w:rsidRPr="00CA5B16">
        <w:rPr>
          <w:rFonts w:ascii="Arial" w:hAnsi="Arial" w:cs="Arial"/>
          <w:spacing w:val="-17"/>
          <w:w w:val="105"/>
        </w:rPr>
        <w:t xml:space="preserve"> </w:t>
      </w:r>
      <w:r w:rsidRPr="00CA5B16">
        <w:rPr>
          <w:rFonts w:ascii="Arial" w:hAnsi="Arial" w:cs="Arial"/>
          <w:w w:val="105"/>
        </w:rPr>
        <w:t>the</w:t>
      </w:r>
      <w:r w:rsidRPr="00CA5B16">
        <w:rPr>
          <w:rFonts w:ascii="Arial" w:hAnsi="Arial" w:cs="Arial"/>
          <w:spacing w:val="-17"/>
          <w:w w:val="105"/>
        </w:rPr>
        <w:t xml:space="preserve"> </w:t>
      </w:r>
      <w:r w:rsidRPr="00CA5B16">
        <w:rPr>
          <w:rFonts w:ascii="Arial" w:hAnsi="Arial" w:cs="Arial"/>
          <w:w w:val="105"/>
        </w:rPr>
        <w:t>resolution</w:t>
      </w:r>
      <w:r w:rsidRPr="00CA5B16">
        <w:rPr>
          <w:rFonts w:ascii="Arial" w:hAnsi="Arial" w:cs="Arial"/>
          <w:spacing w:val="-16"/>
          <w:w w:val="105"/>
        </w:rPr>
        <w:t xml:space="preserve"> </w:t>
      </w:r>
      <w:r w:rsidRPr="00CA5B16">
        <w:rPr>
          <w:rFonts w:ascii="Arial" w:hAnsi="Arial" w:cs="Arial"/>
          <w:w w:val="105"/>
        </w:rPr>
        <w:t>applicant</w:t>
      </w:r>
      <w:r w:rsidRPr="00CA5B16">
        <w:rPr>
          <w:rFonts w:ascii="Arial" w:hAnsi="Arial" w:cs="Arial"/>
          <w:spacing w:val="-17"/>
          <w:w w:val="105"/>
        </w:rPr>
        <w:t xml:space="preserve"> </w:t>
      </w:r>
      <w:r w:rsidR="00334A9E" w:rsidRPr="00CA5B16">
        <w:rPr>
          <w:rFonts w:ascii="Arial" w:hAnsi="Arial" w:cs="Arial"/>
          <w:w w:val="105"/>
        </w:rPr>
        <w:t>has</w:t>
      </w:r>
      <w:r w:rsidR="00334A9E">
        <w:rPr>
          <w:rFonts w:ascii="Arial" w:hAnsi="Arial" w:cs="Arial"/>
          <w:w w:val="105"/>
        </w:rPr>
        <w:t xml:space="preserve"> the </w:t>
      </w:r>
      <w:r w:rsidRPr="00CA5B16">
        <w:rPr>
          <w:rFonts w:ascii="Arial" w:hAnsi="Arial" w:cs="Arial"/>
          <w:w w:val="105"/>
        </w:rPr>
        <w:t>capability</w:t>
      </w:r>
      <w:r w:rsidRPr="00CA5B16">
        <w:rPr>
          <w:rFonts w:ascii="Arial" w:hAnsi="Arial" w:cs="Arial"/>
          <w:spacing w:val="-7"/>
          <w:w w:val="105"/>
        </w:rPr>
        <w:t xml:space="preserve"> </w:t>
      </w:r>
      <w:r w:rsidRPr="00CA5B16">
        <w:rPr>
          <w:rFonts w:ascii="Arial" w:hAnsi="Arial" w:cs="Arial"/>
          <w:w w:val="105"/>
        </w:rPr>
        <w:t>to</w:t>
      </w:r>
      <w:r w:rsidRPr="00CA5B16">
        <w:rPr>
          <w:rFonts w:ascii="Arial" w:hAnsi="Arial" w:cs="Arial"/>
          <w:spacing w:val="-7"/>
          <w:w w:val="105"/>
        </w:rPr>
        <w:t xml:space="preserve"> </w:t>
      </w:r>
      <w:r w:rsidRPr="00CA5B16">
        <w:rPr>
          <w:rFonts w:ascii="Arial" w:hAnsi="Arial" w:cs="Arial"/>
          <w:w w:val="105"/>
        </w:rPr>
        <w:t>implement</w:t>
      </w:r>
      <w:r w:rsidRPr="00CA5B16">
        <w:rPr>
          <w:rFonts w:ascii="Arial" w:hAnsi="Arial" w:cs="Arial"/>
          <w:spacing w:val="-6"/>
          <w:w w:val="105"/>
        </w:rPr>
        <w:t xml:space="preserve"> </w:t>
      </w:r>
      <w:r w:rsidRPr="00CA5B16">
        <w:rPr>
          <w:rFonts w:ascii="Arial" w:hAnsi="Arial" w:cs="Arial"/>
          <w:w w:val="105"/>
        </w:rPr>
        <w:t>the</w:t>
      </w:r>
      <w:r w:rsidRPr="00CA5B16">
        <w:rPr>
          <w:rFonts w:ascii="Arial" w:hAnsi="Arial" w:cs="Arial"/>
          <w:spacing w:val="-7"/>
          <w:w w:val="105"/>
        </w:rPr>
        <w:t xml:space="preserve"> </w:t>
      </w:r>
      <w:r w:rsidRPr="00CA5B16">
        <w:rPr>
          <w:rFonts w:ascii="Arial" w:hAnsi="Arial" w:cs="Arial"/>
          <w:w w:val="105"/>
        </w:rPr>
        <w:t>resolution</w:t>
      </w:r>
      <w:r w:rsidRPr="00CA5B16">
        <w:rPr>
          <w:rFonts w:ascii="Arial" w:hAnsi="Arial" w:cs="Arial"/>
          <w:spacing w:val="-7"/>
          <w:w w:val="105"/>
        </w:rPr>
        <w:t xml:space="preserve"> </w:t>
      </w:r>
      <w:r w:rsidRPr="00CA5B16">
        <w:rPr>
          <w:rFonts w:ascii="Arial" w:hAnsi="Arial" w:cs="Arial"/>
          <w:w w:val="105"/>
        </w:rPr>
        <w:t>plan.</w:t>
      </w:r>
    </w:p>
    <w:p w14:paraId="6A811548" w14:textId="77777777" w:rsidR="00304420" w:rsidRDefault="00304420" w:rsidP="00304420">
      <w:pPr>
        <w:pStyle w:val="BodyText"/>
        <w:ind w:right="222"/>
        <w:jc w:val="both"/>
        <w:rPr>
          <w:rFonts w:ascii="Arial" w:hAnsi="Arial" w:cs="Arial"/>
          <w:w w:val="105"/>
        </w:rPr>
      </w:pPr>
    </w:p>
    <w:p w14:paraId="21DA8EF3" w14:textId="68EE8826" w:rsidR="0029475E" w:rsidRPr="00CA5B16" w:rsidRDefault="000D3A13" w:rsidP="00304420">
      <w:pPr>
        <w:pStyle w:val="BodyText"/>
        <w:ind w:right="222"/>
        <w:jc w:val="both"/>
        <w:rPr>
          <w:rFonts w:ascii="Arial" w:hAnsi="Arial" w:cs="Arial"/>
          <w:w w:val="105"/>
        </w:rPr>
      </w:pPr>
      <w:r>
        <w:rPr>
          <w:rFonts w:ascii="Arial" w:hAnsi="Arial" w:cs="Arial"/>
          <w:w w:val="105"/>
        </w:rPr>
        <w:t>When the resolution plan is submitted</w:t>
      </w:r>
      <w:r w:rsidR="007C2188" w:rsidRPr="00CA5B16">
        <w:rPr>
          <w:rFonts w:ascii="Arial" w:hAnsi="Arial" w:cs="Arial"/>
          <w:w w:val="105"/>
        </w:rPr>
        <w:t>,</w:t>
      </w:r>
      <w:r w:rsidR="00883A7E" w:rsidRPr="00CA5B16">
        <w:rPr>
          <w:rFonts w:ascii="Arial" w:hAnsi="Arial" w:cs="Arial"/>
          <w:w w:val="105"/>
        </w:rPr>
        <w:t xml:space="preserve"> </w:t>
      </w:r>
      <w:r w:rsidR="008C6364" w:rsidRPr="00CA5B16">
        <w:rPr>
          <w:rFonts w:ascii="Arial" w:hAnsi="Arial" w:cs="Arial"/>
          <w:w w:val="105"/>
        </w:rPr>
        <w:t>the resolution</w:t>
      </w:r>
      <w:r w:rsidR="008C6364" w:rsidRPr="00CA5B16">
        <w:rPr>
          <w:rFonts w:ascii="Arial" w:hAnsi="Arial" w:cs="Arial"/>
          <w:spacing w:val="1"/>
          <w:w w:val="105"/>
        </w:rPr>
        <w:t xml:space="preserve"> </w:t>
      </w:r>
      <w:r w:rsidR="008C6364" w:rsidRPr="00CA5B16">
        <w:rPr>
          <w:rFonts w:ascii="Arial" w:hAnsi="Arial" w:cs="Arial"/>
          <w:w w:val="105"/>
        </w:rPr>
        <w:t>professional examin</w:t>
      </w:r>
      <w:r w:rsidR="007C2188" w:rsidRPr="00CA5B16">
        <w:rPr>
          <w:rFonts w:ascii="Arial" w:hAnsi="Arial" w:cs="Arial"/>
          <w:w w:val="105"/>
        </w:rPr>
        <w:t>e</w:t>
      </w:r>
      <w:r w:rsidR="008C6364" w:rsidRPr="00CA5B16">
        <w:rPr>
          <w:rFonts w:ascii="Arial" w:hAnsi="Arial" w:cs="Arial"/>
          <w:w w:val="105"/>
        </w:rPr>
        <w:t xml:space="preserve">s the plans for </w:t>
      </w:r>
      <w:r w:rsidR="00883A7E" w:rsidRPr="00CA5B16">
        <w:rPr>
          <w:rFonts w:ascii="Arial" w:hAnsi="Arial" w:cs="Arial"/>
          <w:w w:val="105"/>
        </w:rPr>
        <w:t>compliance with the code</w:t>
      </w:r>
      <w:r w:rsidR="007C2188" w:rsidRPr="00CA5B16">
        <w:rPr>
          <w:rFonts w:ascii="Arial" w:hAnsi="Arial" w:cs="Arial"/>
          <w:w w:val="105"/>
        </w:rPr>
        <w:t xml:space="preserve">. </w:t>
      </w:r>
      <w:r>
        <w:rPr>
          <w:rFonts w:ascii="Arial" w:hAnsi="Arial" w:cs="Arial"/>
          <w:w w:val="105"/>
        </w:rPr>
        <w:t xml:space="preserve">It is </w:t>
      </w:r>
      <w:r w:rsidR="007C2188" w:rsidRPr="00CA5B16">
        <w:rPr>
          <w:rFonts w:ascii="Arial" w:hAnsi="Arial" w:cs="Arial"/>
          <w:w w:val="105"/>
        </w:rPr>
        <w:t xml:space="preserve">thereafter </w:t>
      </w:r>
      <w:r w:rsidR="000A07A5" w:rsidRPr="00CA5B16">
        <w:rPr>
          <w:rFonts w:ascii="Arial" w:hAnsi="Arial" w:cs="Arial"/>
          <w:w w:val="105"/>
        </w:rPr>
        <w:t>submitted to the creditors committee for approval.</w:t>
      </w:r>
      <w:r w:rsidR="00A36133" w:rsidRPr="00CA5B16">
        <w:rPr>
          <w:rFonts w:ascii="Arial" w:hAnsi="Arial" w:cs="Arial"/>
          <w:w w:val="105"/>
        </w:rPr>
        <w:t xml:space="preserve"> In the matter of </w:t>
      </w:r>
      <w:proofErr w:type="spellStart"/>
      <w:r w:rsidR="00A36133" w:rsidRPr="00CA5B16">
        <w:rPr>
          <w:rFonts w:ascii="Arial" w:hAnsi="Arial" w:cs="Arial"/>
          <w:i/>
        </w:rPr>
        <w:t>Arcelormittal</w:t>
      </w:r>
      <w:proofErr w:type="spellEnd"/>
      <w:r w:rsidR="00A36133" w:rsidRPr="00CA5B16">
        <w:rPr>
          <w:rFonts w:ascii="Arial" w:hAnsi="Arial" w:cs="Arial"/>
          <w:i/>
        </w:rPr>
        <w:t xml:space="preserve"> India Private Limited </w:t>
      </w:r>
      <w:r w:rsidR="00A36133" w:rsidRPr="00CA5B16">
        <w:rPr>
          <w:rFonts w:ascii="Arial" w:hAnsi="Arial" w:cs="Arial"/>
        </w:rPr>
        <w:t xml:space="preserve">v </w:t>
      </w:r>
      <w:r w:rsidR="00A36133" w:rsidRPr="00CA5B16">
        <w:rPr>
          <w:rFonts w:ascii="Arial" w:hAnsi="Arial" w:cs="Arial"/>
          <w:i/>
        </w:rPr>
        <w:t xml:space="preserve">Satish Kumar Gupta and </w:t>
      </w:r>
      <w:proofErr w:type="spellStart"/>
      <w:r w:rsidR="00A36133" w:rsidRPr="00CA5B16">
        <w:rPr>
          <w:rFonts w:ascii="Arial" w:hAnsi="Arial" w:cs="Arial"/>
          <w:i/>
        </w:rPr>
        <w:t>Ors</w:t>
      </w:r>
      <w:proofErr w:type="spellEnd"/>
      <w:r w:rsidR="00A36133" w:rsidRPr="00CA5B16">
        <w:rPr>
          <w:rFonts w:ascii="Arial" w:hAnsi="Arial" w:cs="Arial"/>
          <w:i/>
        </w:rPr>
        <w:t xml:space="preserve"> </w:t>
      </w:r>
      <w:r w:rsidR="00A36133" w:rsidRPr="00CA5B16">
        <w:rPr>
          <w:rFonts w:ascii="Arial" w:hAnsi="Arial" w:cs="Arial"/>
        </w:rPr>
        <w:t>─ Civil Appeal Nos 9402-9405 of 2018, judgment</w:t>
      </w:r>
      <w:r w:rsidR="00A36133" w:rsidRPr="00CA5B16">
        <w:rPr>
          <w:rFonts w:ascii="Arial" w:hAnsi="Arial" w:cs="Arial"/>
          <w:spacing w:val="1"/>
        </w:rPr>
        <w:t xml:space="preserve"> </w:t>
      </w:r>
      <w:r w:rsidR="00A36133" w:rsidRPr="00CA5B16">
        <w:rPr>
          <w:rFonts w:ascii="Arial" w:hAnsi="Arial" w:cs="Arial"/>
        </w:rPr>
        <w:t>dated</w:t>
      </w:r>
      <w:r w:rsidR="00A36133" w:rsidRPr="00CA5B16">
        <w:rPr>
          <w:rFonts w:ascii="Arial" w:hAnsi="Arial" w:cs="Arial"/>
          <w:spacing w:val="-5"/>
        </w:rPr>
        <w:t xml:space="preserve"> </w:t>
      </w:r>
      <w:r w:rsidR="00A36133" w:rsidRPr="00CA5B16">
        <w:rPr>
          <w:rFonts w:ascii="Arial" w:hAnsi="Arial" w:cs="Arial"/>
        </w:rPr>
        <w:t>4</w:t>
      </w:r>
      <w:r w:rsidR="00A36133" w:rsidRPr="00CA5B16">
        <w:rPr>
          <w:rFonts w:ascii="Arial" w:hAnsi="Arial" w:cs="Arial"/>
          <w:spacing w:val="-4"/>
        </w:rPr>
        <w:t xml:space="preserve"> </w:t>
      </w:r>
      <w:r w:rsidR="00A36133" w:rsidRPr="00CA5B16">
        <w:rPr>
          <w:rFonts w:ascii="Arial" w:hAnsi="Arial" w:cs="Arial"/>
        </w:rPr>
        <w:t>October</w:t>
      </w:r>
      <w:r w:rsidR="00A36133" w:rsidRPr="00CA5B16">
        <w:rPr>
          <w:rFonts w:ascii="Arial" w:hAnsi="Arial" w:cs="Arial"/>
          <w:spacing w:val="-4"/>
        </w:rPr>
        <w:t xml:space="preserve"> </w:t>
      </w:r>
      <w:proofErr w:type="gramStart"/>
      <w:r w:rsidR="00A36133" w:rsidRPr="00CA5B16">
        <w:rPr>
          <w:rFonts w:ascii="Arial" w:hAnsi="Arial" w:cs="Arial"/>
        </w:rPr>
        <w:t>2018</w:t>
      </w:r>
      <w:r w:rsidR="009113DE" w:rsidRPr="00CA5B16">
        <w:rPr>
          <w:rFonts w:ascii="Arial" w:hAnsi="Arial" w:cs="Arial"/>
        </w:rPr>
        <w:t xml:space="preserve">, </w:t>
      </w:r>
      <w:r w:rsidR="0029475E" w:rsidRPr="00CA5B16">
        <w:rPr>
          <w:rFonts w:ascii="Arial" w:hAnsi="Arial" w:cs="Arial"/>
          <w:spacing w:val="-14"/>
          <w:w w:val="105"/>
        </w:rPr>
        <w:t xml:space="preserve"> </w:t>
      </w:r>
      <w:r w:rsidR="0029475E" w:rsidRPr="00CA5B16">
        <w:rPr>
          <w:rFonts w:ascii="Arial" w:hAnsi="Arial" w:cs="Arial"/>
          <w:w w:val="105"/>
        </w:rPr>
        <w:t>the</w:t>
      </w:r>
      <w:proofErr w:type="gramEnd"/>
      <w:r w:rsidR="0029475E" w:rsidRPr="00CA5B16">
        <w:rPr>
          <w:rFonts w:ascii="Arial" w:hAnsi="Arial" w:cs="Arial"/>
          <w:spacing w:val="-14"/>
          <w:w w:val="105"/>
        </w:rPr>
        <w:t xml:space="preserve"> </w:t>
      </w:r>
      <w:r w:rsidR="0029475E" w:rsidRPr="00CA5B16">
        <w:rPr>
          <w:rFonts w:ascii="Arial" w:hAnsi="Arial" w:cs="Arial"/>
          <w:w w:val="105"/>
        </w:rPr>
        <w:t>Supreme</w:t>
      </w:r>
      <w:r w:rsidR="0029475E" w:rsidRPr="00CA5B16">
        <w:rPr>
          <w:rFonts w:ascii="Arial" w:hAnsi="Arial" w:cs="Arial"/>
          <w:spacing w:val="-14"/>
          <w:w w:val="105"/>
        </w:rPr>
        <w:t xml:space="preserve"> </w:t>
      </w:r>
      <w:r w:rsidR="0029475E" w:rsidRPr="00CA5B16">
        <w:rPr>
          <w:rFonts w:ascii="Arial" w:hAnsi="Arial" w:cs="Arial"/>
          <w:w w:val="105"/>
        </w:rPr>
        <w:t>Court</w:t>
      </w:r>
      <w:r w:rsidR="0029475E" w:rsidRPr="00CA5B16">
        <w:rPr>
          <w:rFonts w:ascii="Arial" w:hAnsi="Arial" w:cs="Arial"/>
          <w:spacing w:val="-14"/>
          <w:w w:val="105"/>
        </w:rPr>
        <w:t xml:space="preserve"> </w:t>
      </w:r>
      <w:r w:rsidR="0029475E" w:rsidRPr="00CA5B16">
        <w:rPr>
          <w:rFonts w:ascii="Arial" w:hAnsi="Arial" w:cs="Arial"/>
          <w:w w:val="105"/>
        </w:rPr>
        <w:t>of</w:t>
      </w:r>
      <w:r w:rsidR="0029475E" w:rsidRPr="00CA5B16">
        <w:rPr>
          <w:rFonts w:ascii="Arial" w:hAnsi="Arial" w:cs="Arial"/>
          <w:spacing w:val="-14"/>
          <w:w w:val="105"/>
        </w:rPr>
        <w:t xml:space="preserve"> </w:t>
      </w:r>
      <w:r w:rsidR="0029475E" w:rsidRPr="00CA5B16">
        <w:rPr>
          <w:rFonts w:ascii="Arial" w:hAnsi="Arial" w:cs="Arial"/>
          <w:w w:val="105"/>
        </w:rPr>
        <w:t>India</w:t>
      </w:r>
      <w:r w:rsidR="0029475E" w:rsidRPr="00CA5B16">
        <w:rPr>
          <w:rFonts w:ascii="Arial" w:hAnsi="Arial" w:cs="Arial"/>
          <w:spacing w:val="-14"/>
          <w:w w:val="105"/>
        </w:rPr>
        <w:t xml:space="preserve"> </w:t>
      </w:r>
      <w:r w:rsidR="009113DE" w:rsidRPr="00CA5B16">
        <w:rPr>
          <w:rFonts w:ascii="Arial" w:hAnsi="Arial" w:cs="Arial"/>
          <w:spacing w:val="-14"/>
          <w:w w:val="105"/>
        </w:rPr>
        <w:t xml:space="preserve">had decided </w:t>
      </w:r>
      <w:r w:rsidR="0029475E" w:rsidRPr="00CA5B16">
        <w:rPr>
          <w:rFonts w:ascii="Arial" w:hAnsi="Arial" w:cs="Arial"/>
          <w:spacing w:val="-14"/>
          <w:w w:val="105"/>
        </w:rPr>
        <w:t xml:space="preserve"> </w:t>
      </w:r>
      <w:r w:rsidR="0029475E" w:rsidRPr="00CA5B16">
        <w:rPr>
          <w:rFonts w:ascii="Arial" w:hAnsi="Arial" w:cs="Arial"/>
          <w:w w:val="105"/>
        </w:rPr>
        <w:t>that</w:t>
      </w:r>
      <w:r w:rsidR="0029475E" w:rsidRPr="00CA5B16">
        <w:rPr>
          <w:rFonts w:ascii="Arial" w:hAnsi="Arial" w:cs="Arial"/>
          <w:spacing w:val="-15"/>
          <w:w w:val="105"/>
        </w:rPr>
        <w:t xml:space="preserve"> </w:t>
      </w:r>
      <w:r w:rsidR="0029475E" w:rsidRPr="00CA5B16">
        <w:rPr>
          <w:rFonts w:ascii="Arial" w:hAnsi="Arial" w:cs="Arial"/>
          <w:w w:val="105"/>
        </w:rPr>
        <w:t>the</w:t>
      </w:r>
      <w:r w:rsidR="0029475E" w:rsidRPr="00CA5B16">
        <w:rPr>
          <w:rFonts w:ascii="Arial" w:hAnsi="Arial" w:cs="Arial"/>
          <w:spacing w:val="-14"/>
          <w:w w:val="105"/>
        </w:rPr>
        <w:t xml:space="preserve"> </w:t>
      </w:r>
      <w:r w:rsidR="0029475E" w:rsidRPr="00CA5B16">
        <w:rPr>
          <w:rFonts w:ascii="Arial" w:hAnsi="Arial" w:cs="Arial"/>
          <w:w w:val="105"/>
        </w:rPr>
        <w:t>resolution</w:t>
      </w:r>
      <w:r w:rsidR="0029475E" w:rsidRPr="00CA5B16">
        <w:rPr>
          <w:rFonts w:ascii="Arial" w:hAnsi="Arial" w:cs="Arial"/>
          <w:spacing w:val="-14"/>
          <w:w w:val="105"/>
        </w:rPr>
        <w:t xml:space="preserve"> </w:t>
      </w:r>
      <w:r w:rsidR="0029475E" w:rsidRPr="00CA5B16">
        <w:rPr>
          <w:rFonts w:ascii="Arial" w:hAnsi="Arial" w:cs="Arial"/>
          <w:w w:val="105"/>
        </w:rPr>
        <w:t>professional</w:t>
      </w:r>
      <w:r w:rsidR="0029475E" w:rsidRPr="00CA5B16">
        <w:rPr>
          <w:rFonts w:ascii="Arial" w:hAnsi="Arial" w:cs="Arial"/>
          <w:spacing w:val="-14"/>
          <w:w w:val="105"/>
        </w:rPr>
        <w:t xml:space="preserve"> </w:t>
      </w:r>
      <w:r w:rsidR="0029475E" w:rsidRPr="00CA5B16">
        <w:rPr>
          <w:rFonts w:ascii="Arial" w:hAnsi="Arial" w:cs="Arial"/>
          <w:w w:val="105"/>
        </w:rPr>
        <w:t>is</w:t>
      </w:r>
      <w:r w:rsidR="009113DE" w:rsidRPr="00CA5B16">
        <w:rPr>
          <w:rFonts w:ascii="Arial" w:hAnsi="Arial" w:cs="Arial"/>
          <w:w w:val="105"/>
        </w:rPr>
        <w:t xml:space="preserve"> </w:t>
      </w:r>
      <w:r w:rsidR="0029475E" w:rsidRPr="00CA5B16">
        <w:rPr>
          <w:rFonts w:ascii="Arial" w:hAnsi="Arial" w:cs="Arial"/>
          <w:spacing w:val="-59"/>
          <w:w w:val="105"/>
        </w:rPr>
        <w:t xml:space="preserve"> </w:t>
      </w:r>
      <w:r w:rsidR="0029475E" w:rsidRPr="00CA5B16">
        <w:rPr>
          <w:rFonts w:ascii="Arial" w:hAnsi="Arial" w:cs="Arial"/>
          <w:w w:val="105"/>
        </w:rPr>
        <w:t>not required to take any decision in respect of its examination</w:t>
      </w:r>
      <w:r w:rsidR="009113DE" w:rsidRPr="00CA5B16">
        <w:rPr>
          <w:rFonts w:ascii="Arial" w:hAnsi="Arial" w:cs="Arial"/>
          <w:w w:val="105"/>
        </w:rPr>
        <w:t>.</w:t>
      </w:r>
      <w:r w:rsidR="002A49E3">
        <w:rPr>
          <w:rFonts w:ascii="Arial" w:hAnsi="Arial" w:cs="Arial"/>
          <w:w w:val="105"/>
        </w:rPr>
        <w:t xml:space="preserve"> He is </w:t>
      </w:r>
      <w:r w:rsidR="009C062E" w:rsidRPr="00CA5B16">
        <w:rPr>
          <w:rFonts w:ascii="Arial" w:hAnsi="Arial" w:cs="Arial"/>
          <w:w w:val="105"/>
        </w:rPr>
        <w:t xml:space="preserve">only </w:t>
      </w:r>
      <w:r w:rsidR="0029475E" w:rsidRPr="00CA5B16">
        <w:rPr>
          <w:rFonts w:ascii="Arial" w:hAnsi="Arial" w:cs="Arial"/>
          <w:w w:val="105"/>
        </w:rPr>
        <w:t>required to provide</w:t>
      </w:r>
      <w:r w:rsidR="0029475E" w:rsidRPr="00CA5B16">
        <w:rPr>
          <w:rFonts w:ascii="Arial" w:hAnsi="Arial" w:cs="Arial"/>
          <w:spacing w:val="1"/>
          <w:w w:val="105"/>
        </w:rPr>
        <w:t xml:space="preserve"> </w:t>
      </w:r>
      <w:r w:rsidR="0029475E" w:rsidRPr="00CA5B16">
        <w:rPr>
          <w:rFonts w:ascii="Arial" w:hAnsi="Arial" w:cs="Arial"/>
          <w:spacing w:val="-1"/>
          <w:w w:val="105"/>
        </w:rPr>
        <w:t>his</w:t>
      </w:r>
      <w:r w:rsidR="0029475E" w:rsidRPr="00CA5B16">
        <w:rPr>
          <w:rFonts w:ascii="Arial" w:hAnsi="Arial" w:cs="Arial"/>
          <w:spacing w:val="-20"/>
          <w:w w:val="105"/>
        </w:rPr>
        <w:t xml:space="preserve"> </w:t>
      </w:r>
      <w:r w:rsidR="0029475E" w:rsidRPr="00CA5B16">
        <w:rPr>
          <w:rFonts w:ascii="Arial" w:hAnsi="Arial" w:cs="Arial"/>
          <w:i/>
          <w:spacing w:val="-1"/>
          <w:w w:val="105"/>
        </w:rPr>
        <w:t>prima</w:t>
      </w:r>
      <w:r w:rsidR="0029475E" w:rsidRPr="00CA5B16">
        <w:rPr>
          <w:rFonts w:ascii="Arial" w:hAnsi="Arial" w:cs="Arial"/>
          <w:i/>
          <w:spacing w:val="-23"/>
          <w:w w:val="105"/>
        </w:rPr>
        <w:t xml:space="preserve"> </w:t>
      </w:r>
      <w:r w:rsidR="0029475E" w:rsidRPr="00CA5B16">
        <w:rPr>
          <w:rFonts w:ascii="Arial" w:hAnsi="Arial" w:cs="Arial"/>
          <w:i/>
          <w:spacing w:val="-1"/>
          <w:w w:val="105"/>
        </w:rPr>
        <w:t>facie</w:t>
      </w:r>
      <w:r w:rsidR="0029475E" w:rsidRPr="00CA5B16">
        <w:rPr>
          <w:rFonts w:ascii="Arial" w:hAnsi="Arial" w:cs="Arial"/>
          <w:i/>
          <w:spacing w:val="-22"/>
          <w:w w:val="105"/>
        </w:rPr>
        <w:t xml:space="preserve"> </w:t>
      </w:r>
      <w:r w:rsidR="0029475E" w:rsidRPr="00CA5B16">
        <w:rPr>
          <w:rFonts w:ascii="Arial" w:hAnsi="Arial" w:cs="Arial"/>
          <w:spacing w:val="-1"/>
          <w:w w:val="105"/>
        </w:rPr>
        <w:t>opinion</w:t>
      </w:r>
      <w:r w:rsidR="0029475E" w:rsidRPr="00CA5B16">
        <w:rPr>
          <w:rFonts w:ascii="Arial" w:hAnsi="Arial" w:cs="Arial"/>
          <w:spacing w:val="-20"/>
          <w:w w:val="105"/>
        </w:rPr>
        <w:t xml:space="preserve"> </w:t>
      </w:r>
      <w:r w:rsidR="0029475E" w:rsidRPr="00CA5B16">
        <w:rPr>
          <w:rFonts w:ascii="Arial" w:hAnsi="Arial" w:cs="Arial"/>
          <w:spacing w:val="-1"/>
          <w:w w:val="105"/>
        </w:rPr>
        <w:t>to</w:t>
      </w:r>
      <w:r w:rsidR="0029475E" w:rsidRPr="00CA5B16">
        <w:rPr>
          <w:rFonts w:ascii="Arial" w:hAnsi="Arial" w:cs="Arial"/>
          <w:spacing w:val="-20"/>
          <w:w w:val="105"/>
        </w:rPr>
        <w:t xml:space="preserve"> </w:t>
      </w:r>
      <w:r w:rsidR="0029475E" w:rsidRPr="00CA5B16">
        <w:rPr>
          <w:rFonts w:ascii="Arial" w:hAnsi="Arial" w:cs="Arial"/>
          <w:w w:val="105"/>
        </w:rPr>
        <w:t>the</w:t>
      </w:r>
      <w:r w:rsidR="0029475E" w:rsidRPr="00CA5B16">
        <w:rPr>
          <w:rFonts w:ascii="Arial" w:hAnsi="Arial" w:cs="Arial"/>
          <w:spacing w:val="-20"/>
          <w:w w:val="105"/>
        </w:rPr>
        <w:t xml:space="preserve"> </w:t>
      </w:r>
      <w:r w:rsidR="0029475E" w:rsidRPr="00CA5B16">
        <w:rPr>
          <w:rFonts w:ascii="Arial" w:hAnsi="Arial" w:cs="Arial"/>
          <w:w w:val="105"/>
        </w:rPr>
        <w:t>committee</w:t>
      </w:r>
      <w:r w:rsidR="0029475E" w:rsidRPr="00CA5B16">
        <w:rPr>
          <w:rFonts w:ascii="Arial" w:hAnsi="Arial" w:cs="Arial"/>
          <w:spacing w:val="-20"/>
          <w:w w:val="105"/>
        </w:rPr>
        <w:t xml:space="preserve"> </w:t>
      </w:r>
      <w:r w:rsidR="0029475E" w:rsidRPr="00CA5B16">
        <w:rPr>
          <w:rFonts w:ascii="Arial" w:hAnsi="Arial" w:cs="Arial"/>
          <w:w w:val="105"/>
        </w:rPr>
        <w:t>of</w:t>
      </w:r>
      <w:r w:rsidR="0029475E" w:rsidRPr="00CA5B16">
        <w:rPr>
          <w:rFonts w:ascii="Arial" w:hAnsi="Arial" w:cs="Arial"/>
          <w:spacing w:val="-19"/>
          <w:w w:val="105"/>
        </w:rPr>
        <w:t xml:space="preserve"> </w:t>
      </w:r>
      <w:r w:rsidR="0029475E" w:rsidRPr="00CA5B16">
        <w:rPr>
          <w:rFonts w:ascii="Arial" w:hAnsi="Arial" w:cs="Arial"/>
          <w:w w:val="105"/>
        </w:rPr>
        <w:t>creditors</w:t>
      </w:r>
      <w:r w:rsidR="00FF5B1A" w:rsidRPr="00CA5B16">
        <w:rPr>
          <w:rFonts w:ascii="Arial" w:hAnsi="Arial" w:cs="Arial"/>
          <w:w w:val="105"/>
        </w:rPr>
        <w:t xml:space="preserve"> together with a due diligence report</w:t>
      </w:r>
      <w:r w:rsidR="0029475E" w:rsidRPr="00CA5B16">
        <w:rPr>
          <w:rFonts w:ascii="Arial" w:hAnsi="Arial" w:cs="Arial"/>
          <w:w w:val="105"/>
        </w:rPr>
        <w:t>.</w:t>
      </w:r>
      <w:r w:rsidR="002E27C9" w:rsidRPr="00CA5B16">
        <w:rPr>
          <w:rFonts w:ascii="Arial" w:hAnsi="Arial" w:cs="Arial"/>
          <w:w w:val="105"/>
        </w:rPr>
        <w:t xml:space="preserve"> The creditors committee </w:t>
      </w:r>
      <w:r w:rsidR="0029475E" w:rsidRPr="00CA5B16">
        <w:rPr>
          <w:rFonts w:ascii="Arial" w:hAnsi="Arial" w:cs="Arial"/>
          <w:w w:val="105"/>
        </w:rPr>
        <w:t>is</w:t>
      </w:r>
      <w:r w:rsidR="0029475E" w:rsidRPr="00CA5B16">
        <w:rPr>
          <w:rFonts w:ascii="Arial" w:hAnsi="Arial" w:cs="Arial"/>
          <w:spacing w:val="-17"/>
          <w:w w:val="105"/>
        </w:rPr>
        <w:t xml:space="preserve"> </w:t>
      </w:r>
      <w:r w:rsidR="0029475E" w:rsidRPr="00CA5B16">
        <w:rPr>
          <w:rFonts w:ascii="Arial" w:hAnsi="Arial" w:cs="Arial"/>
          <w:w w:val="105"/>
        </w:rPr>
        <w:t>required</w:t>
      </w:r>
      <w:r w:rsidR="0029475E" w:rsidRPr="00CA5B16">
        <w:rPr>
          <w:rFonts w:ascii="Arial" w:hAnsi="Arial" w:cs="Arial"/>
          <w:spacing w:val="-17"/>
          <w:w w:val="105"/>
        </w:rPr>
        <w:t xml:space="preserve"> </w:t>
      </w:r>
      <w:r w:rsidR="0029475E" w:rsidRPr="00CA5B16">
        <w:rPr>
          <w:rFonts w:ascii="Arial" w:hAnsi="Arial" w:cs="Arial"/>
          <w:w w:val="105"/>
        </w:rPr>
        <w:t>to</w:t>
      </w:r>
      <w:r w:rsidR="0029475E" w:rsidRPr="00CA5B16">
        <w:rPr>
          <w:rFonts w:ascii="Arial" w:hAnsi="Arial" w:cs="Arial"/>
          <w:spacing w:val="-17"/>
          <w:w w:val="105"/>
        </w:rPr>
        <w:t xml:space="preserve"> </w:t>
      </w:r>
      <w:r w:rsidR="002C1C28" w:rsidRPr="00CA5B16">
        <w:rPr>
          <w:rFonts w:ascii="Arial" w:hAnsi="Arial" w:cs="Arial"/>
          <w:w w:val="105"/>
        </w:rPr>
        <w:t>decide</w:t>
      </w:r>
      <w:r w:rsidR="002C1C28">
        <w:rPr>
          <w:rFonts w:ascii="Arial" w:hAnsi="Arial" w:cs="Arial"/>
          <w:w w:val="105"/>
        </w:rPr>
        <w:t xml:space="preserve"> whether </w:t>
      </w:r>
      <w:r w:rsidR="0029475E" w:rsidRPr="00CA5B16">
        <w:rPr>
          <w:rFonts w:ascii="Arial" w:hAnsi="Arial" w:cs="Arial"/>
          <w:w w:val="105"/>
        </w:rPr>
        <w:t>or not the plans submitted comply with the requirements of the Code and the CIRP</w:t>
      </w:r>
      <w:r w:rsidR="0029475E" w:rsidRPr="00CA5B16">
        <w:rPr>
          <w:rFonts w:ascii="Arial" w:hAnsi="Arial" w:cs="Arial"/>
          <w:spacing w:val="1"/>
          <w:w w:val="105"/>
        </w:rPr>
        <w:t xml:space="preserve"> </w:t>
      </w:r>
      <w:proofErr w:type="gramStart"/>
      <w:r w:rsidR="0029475E" w:rsidRPr="00CA5B16">
        <w:rPr>
          <w:rFonts w:ascii="Arial" w:hAnsi="Arial" w:cs="Arial"/>
          <w:w w:val="105"/>
        </w:rPr>
        <w:t>Regulations</w:t>
      </w:r>
      <w:r w:rsidR="0062302B" w:rsidRPr="00CA5B16">
        <w:rPr>
          <w:rFonts w:ascii="Arial" w:hAnsi="Arial" w:cs="Arial"/>
          <w:w w:val="105"/>
        </w:rPr>
        <w:t xml:space="preserve"> </w:t>
      </w:r>
      <w:r w:rsidR="00B21F46">
        <w:rPr>
          <w:rFonts w:ascii="Arial" w:hAnsi="Arial" w:cs="Arial"/>
          <w:w w:val="105"/>
        </w:rPr>
        <w:t xml:space="preserve"> and</w:t>
      </w:r>
      <w:proofErr w:type="gramEnd"/>
      <w:r w:rsidR="00B21F46">
        <w:rPr>
          <w:rFonts w:ascii="Arial" w:hAnsi="Arial" w:cs="Arial"/>
          <w:w w:val="105"/>
        </w:rPr>
        <w:t xml:space="preserve"> </w:t>
      </w:r>
      <w:r w:rsidR="0062302B" w:rsidRPr="00CA5B16">
        <w:rPr>
          <w:rFonts w:ascii="Arial" w:hAnsi="Arial" w:cs="Arial"/>
          <w:w w:val="105"/>
        </w:rPr>
        <w:t xml:space="preserve"> S 29A</w:t>
      </w:r>
      <w:r w:rsidR="002F1CF4" w:rsidRPr="00CA5B16">
        <w:rPr>
          <w:rFonts w:ascii="Arial" w:hAnsi="Arial" w:cs="Arial"/>
          <w:w w:val="105"/>
        </w:rPr>
        <w:t xml:space="preserve"> based on the report</w:t>
      </w:r>
      <w:r w:rsidR="00801437" w:rsidRPr="00CA5B16">
        <w:rPr>
          <w:rFonts w:ascii="Arial" w:hAnsi="Arial" w:cs="Arial"/>
          <w:w w:val="105"/>
        </w:rPr>
        <w:t>.</w:t>
      </w:r>
      <w:r w:rsidR="009F2ED3" w:rsidRPr="00CA5B16">
        <w:rPr>
          <w:rStyle w:val="FootnoteReference"/>
          <w:rFonts w:ascii="Arial" w:hAnsi="Arial" w:cs="Arial"/>
          <w:w w:val="105"/>
        </w:rPr>
        <w:footnoteReference w:id="14"/>
      </w:r>
    </w:p>
    <w:p w14:paraId="1CD641A8" w14:textId="77777777" w:rsidR="00304420" w:rsidRDefault="00304420" w:rsidP="00304420">
      <w:pPr>
        <w:pStyle w:val="BodyText"/>
        <w:ind w:right="219"/>
        <w:jc w:val="both"/>
        <w:rPr>
          <w:rFonts w:ascii="Arial" w:hAnsi="Arial" w:cs="Arial"/>
          <w:w w:val="105"/>
        </w:rPr>
      </w:pPr>
    </w:p>
    <w:p w14:paraId="58AA28D0" w14:textId="545A0748" w:rsidR="0095509C" w:rsidRPr="00CA5B16" w:rsidRDefault="00A24D36" w:rsidP="00304420">
      <w:pPr>
        <w:pStyle w:val="BodyText"/>
        <w:ind w:right="219"/>
        <w:jc w:val="both"/>
        <w:rPr>
          <w:rFonts w:ascii="Arial" w:hAnsi="Arial" w:cs="Arial"/>
          <w:w w:val="105"/>
        </w:rPr>
      </w:pPr>
      <w:r w:rsidRPr="00CA5B16">
        <w:rPr>
          <w:rFonts w:ascii="Arial" w:hAnsi="Arial" w:cs="Arial"/>
          <w:w w:val="105"/>
        </w:rPr>
        <w:t xml:space="preserve">Upon </w:t>
      </w:r>
      <w:r w:rsidR="0029475E" w:rsidRPr="00CA5B16">
        <w:rPr>
          <w:rFonts w:ascii="Arial" w:hAnsi="Arial" w:cs="Arial"/>
          <w:w w:val="105"/>
        </w:rPr>
        <w:t>the</w:t>
      </w:r>
      <w:r w:rsidR="0029475E" w:rsidRPr="00CA5B16">
        <w:rPr>
          <w:rFonts w:ascii="Arial" w:hAnsi="Arial" w:cs="Arial"/>
          <w:spacing w:val="-10"/>
          <w:w w:val="105"/>
        </w:rPr>
        <w:t xml:space="preserve"> </w:t>
      </w:r>
      <w:r w:rsidR="0029475E" w:rsidRPr="00CA5B16">
        <w:rPr>
          <w:rFonts w:ascii="Arial" w:hAnsi="Arial" w:cs="Arial"/>
          <w:w w:val="105"/>
        </w:rPr>
        <w:t>resolution</w:t>
      </w:r>
      <w:r w:rsidR="0029475E" w:rsidRPr="00CA5B16">
        <w:rPr>
          <w:rFonts w:ascii="Arial" w:hAnsi="Arial" w:cs="Arial"/>
          <w:spacing w:val="-10"/>
          <w:w w:val="105"/>
        </w:rPr>
        <w:t xml:space="preserve"> </w:t>
      </w:r>
      <w:r w:rsidR="0029475E" w:rsidRPr="00CA5B16">
        <w:rPr>
          <w:rFonts w:ascii="Arial" w:hAnsi="Arial" w:cs="Arial"/>
          <w:w w:val="105"/>
        </w:rPr>
        <w:t>plan</w:t>
      </w:r>
      <w:r w:rsidR="0029475E" w:rsidRPr="00CA5B16">
        <w:rPr>
          <w:rFonts w:ascii="Arial" w:hAnsi="Arial" w:cs="Arial"/>
          <w:spacing w:val="-10"/>
          <w:w w:val="105"/>
        </w:rPr>
        <w:t xml:space="preserve"> </w:t>
      </w:r>
      <w:r w:rsidR="0029475E" w:rsidRPr="00CA5B16">
        <w:rPr>
          <w:rFonts w:ascii="Arial" w:hAnsi="Arial" w:cs="Arial"/>
          <w:w w:val="105"/>
        </w:rPr>
        <w:t>been</w:t>
      </w:r>
      <w:r w:rsidR="0029475E" w:rsidRPr="00CA5B16">
        <w:rPr>
          <w:rFonts w:ascii="Arial" w:hAnsi="Arial" w:cs="Arial"/>
          <w:spacing w:val="-10"/>
          <w:w w:val="105"/>
        </w:rPr>
        <w:t xml:space="preserve"> </w:t>
      </w:r>
      <w:r w:rsidR="0029475E" w:rsidRPr="00CA5B16">
        <w:rPr>
          <w:rFonts w:ascii="Arial" w:hAnsi="Arial" w:cs="Arial"/>
          <w:w w:val="105"/>
        </w:rPr>
        <w:t>found</w:t>
      </w:r>
      <w:r w:rsidR="0029475E" w:rsidRPr="00CA5B16">
        <w:rPr>
          <w:rFonts w:ascii="Arial" w:hAnsi="Arial" w:cs="Arial"/>
          <w:spacing w:val="-11"/>
          <w:w w:val="105"/>
        </w:rPr>
        <w:t xml:space="preserve"> </w:t>
      </w:r>
      <w:r w:rsidR="0029475E" w:rsidRPr="00CA5B16">
        <w:rPr>
          <w:rFonts w:ascii="Arial" w:hAnsi="Arial" w:cs="Arial"/>
          <w:w w:val="105"/>
        </w:rPr>
        <w:t>compliant,</w:t>
      </w:r>
      <w:r w:rsidR="0029475E" w:rsidRPr="00CA5B16">
        <w:rPr>
          <w:rFonts w:ascii="Arial" w:hAnsi="Arial" w:cs="Arial"/>
          <w:spacing w:val="-10"/>
          <w:w w:val="105"/>
        </w:rPr>
        <w:t xml:space="preserve"> </w:t>
      </w:r>
      <w:r w:rsidR="0095509C" w:rsidRPr="00CA5B16">
        <w:rPr>
          <w:rFonts w:ascii="Arial" w:hAnsi="Arial" w:cs="Arial"/>
          <w:spacing w:val="-10"/>
          <w:w w:val="105"/>
        </w:rPr>
        <w:t xml:space="preserve">same is put to a vote </w:t>
      </w:r>
      <w:r w:rsidR="0029475E" w:rsidRPr="00CA5B16">
        <w:rPr>
          <w:rFonts w:ascii="Arial" w:hAnsi="Arial" w:cs="Arial"/>
          <w:w w:val="105"/>
        </w:rPr>
        <w:t>by</w:t>
      </w:r>
      <w:r w:rsidR="0029475E" w:rsidRPr="00CA5B16">
        <w:rPr>
          <w:rFonts w:ascii="Arial" w:hAnsi="Arial" w:cs="Arial"/>
          <w:spacing w:val="-10"/>
          <w:w w:val="105"/>
        </w:rPr>
        <w:t xml:space="preserve"> </w:t>
      </w:r>
      <w:r w:rsidR="0029475E" w:rsidRPr="00CA5B16">
        <w:rPr>
          <w:rFonts w:ascii="Arial" w:hAnsi="Arial" w:cs="Arial"/>
          <w:w w:val="105"/>
        </w:rPr>
        <w:t>the</w:t>
      </w:r>
      <w:r w:rsidR="0029475E" w:rsidRPr="00CA5B16">
        <w:rPr>
          <w:rFonts w:ascii="Arial" w:hAnsi="Arial" w:cs="Arial"/>
          <w:spacing w:val="-10"/>
          <w:w w:val="105"/>
        </w:rPr>
        <w:t xml:space="preserve"> </w:t>
      </w:r>
      <w:r w:rsidR="0029475E" w:rsidRPr="00CA5B16">
        <w:rPr>
          <w:rFonts w:ascii="Arial" w:hAnsi="Arial" w:cs="Arial"/>
          <w:w w:val="105"/>
        </w:rPr>
        <w:t>committee</w:t>
      </w:r>
      <w:r w:rsidR="0029475E" w:rsidRPr="00CA5B16">
        <w:rPr>
          <w:rFonts w:ascii="Arial" w:hAnsi="Arial" w:cs="Arial"/>
          <w:spacing w:val="-10"/>
          <w:w w:val="105"/>
        </w:rPr>
        <w:t xml:space="preserve"> </w:t>
      </w:r>
      <w:r w:rsidR="0029475E" w:rsidRPr="00CA5B16">
        <w:rPr>
          <w:rFonts w:ascii="Arial" w:hAnsi="Arial" w:cs="Arial"/>
          <w:w w:val="105"/>
        </w:rPr>
        <w:t>of</w:t>
      </w:r>
      <w:r w:rsidR="0029475E" w:rsidRPr="00CA5B16">
        <w:rPr>
          <w:rFonts w:ascii="Arial" w:hAnsi="Arial" w:cs="Arial"/>
          <w:spacing w:val="-59"/>
          <w:w w:val="105"/>
        </w:rPr>
        <w:t xml:space="preserve"> </w:t>
      </w:r>
      <w:r w:rsidR="0029475E" w:rsidRPr="00CA5B16">
        <w:rPr>
          <w:rFonts w:ascii="Arial" w:hAnsi="Arial" w:cs="Arial"/>
          <w:w w:val="105"/>
        </w:rPr>
        <w:t xml:space="preserve">creditors. </w:t>
      </w:r>
    </w:p>
    <w:p w14:paraId="1A40FFD7" w14:textId="77777777" w:rsidR="0095509C" w:rsidRDefault="0095509C" w:rsidP="0029475E">
      <w:pPr>
        <w:pStyle w:val="BodyText"/>
        <w:spacing w:line="290" w:lineRule="auto"/>
        <w:ind w:left="826" w:right="219"/>
        <w:jc w:val="both"/>
        <w:rPr>
          <w:w w:val="105"/>
        </w:rPr>
      </w:pPr>
    </w:p>
    <w:p w14:paraId="2C6DE30C" w14:textId="77777777" w:rsidR="00E60155" w:rsidRPr="00B21F46" w:rsidRDefault="00E60155" w:rsidP="00B21F46">
      <w:pPr>
        <w:pStyle w:val="BodyText"/>
        <w:ind w:right="219"/>
        <w:jc w:val="both"/>
        <w:rPr>
          <w:rFonts w:ascii="Arial" w:hAnsi="Arial" w:cs="Arial"/>
          <w:u w:val="single"/>
        </w:rPr>
      </w:pPr>
      <w:r w:rsidRPr="00B21F46">
        <w:rPr>
          <w:rFonts w:ascii="Arial" w:hAnsi="Arial" w:cs="Arial"/>
          <w:u w:val="single"/>
        </w:rPr>
        <w:t xml:space="preserve">The approval of the plan </w:t>
      </w:r>
    </w:p>
    <w:p w14:paraId="78EC6199" w14:textId="77777777" w:rsidR="00E60155" w:rsidRPr="00B21F46" w:rsidRDefault="00E60155" w:rsidP="00B21F46">
      <w:pPr>
        <w:pStyle w:val="BodyText"/>
        <w:ind w:left="826" w:right="219"/>
        <w:jc w:val="both"/>
        <w:rPr>
          <w:rFonts w:ascii="Arial" w:hAnsi="Arial" w:cs="Arial"/>
        </w:rPr>
      </w:pPr>
    </w:p>
    <w:p w14:paraId="0F9921C6" w14:textId="45EFC124" w:rsidR="00150743" w:rsidRDefault="0029475E" w:rsidP="001D1B02">
      <w:pPr>
        <w:pStyle w:val="BodyText"/>
        <w:ind w:right="219"/>
        <w:jc w:val="both"/>
        <w:rPr>
          <w:rFonts w:ascii="Arial" w:hAnsi="Arial" w:cs="Arial"/>
          <w:w w:val="105"/>
        </w:rPr>
      </w:pPr>
      <w:r w:rsidRPr="00B21F46">
        <w:rPr>
          <w:rFonts w:ascii="Arial" w:hAnsi="Arial" w:cs="Arial"/>
        </w:rPr>
        <w:t>The</w:t>
      </w:r>
      <w:r w:rsidRPr="00B21F46">
        <w:rPr>
          <w:rFonts w:ascii="Arial" w:hAnsi="Arial" w:cs="Arial"/>
          <w:spacing w:val="1"/>
        </w:rPr>
        <w:t xml:space="preserve"> </w:t>
      </w:r>
      <w:r w:rsidR="000831C2" w:rsidRPr="00B21F46">
        <w:rPr>
          <w:rFonts w:ascii="Arial" w:hAnsi="Arial" w:cs="Arial"/>
          <w:spacing w:val="1"/>
        </w:rPr>
        <w:t xml:space="preserve">creditors </w:t>
      </w:r>
      <w:r w:rsidRPr="00B21F46">
        <w:rPr>
          <w:rFonts w:ascii="Arial" w:hAnsi="Arial" w:cs="Arial"/>
          <w:spacing w:val="-1"/>
          <w:w w:val="105"/>
        </w:rPr>
        <w:t>committee,</w:t>
      </w:r>
      <w:r w:rsidRPr="00B21F46">
        <w:rPr>
          <w:rFonts w:ascii="Arial" w:hAnsi="Arial" w:cs="Arial"/>
          <w:spacing w:val="-14"/>
          <w:w w:val="105"/>
        </w:rPr>
        <w:t xml:space="preserve"> </w:t>
      </w:r>
      <w:r w:rsidRPr="00B21F46">
        <w:rPr>
          <w:rFonts w:ascii="Arial" w:hAnsi="Arial" w:cs="Arial"/>
          <w:w w:val="105"/>
        </w:rPr>
        <w:t>can</w:t>
      </w:r>
      <w:r w:rsidRPr="00B21F46">
        <w:rPr>
          <w:rFonts w:ascii="Arial" w:hAnsi="Arial" w:cs="Arial"/>
          <w:spacing w:val="-14"/>
          <w:w w:val="105"/>
        </w:rPr>
        <w:t xml:space="preserve"> </w:t>
      </w:r>
      <w:r w:rsidR="001D1B02" w:rsidRPr="00B21F46">
        <w:rPr>
          <w:rFonts w:ascii="Arial" w:hAnsi="Arial" w:cs="Arial"/>
          <w:w w:val="105"/>
        </w:rPr>
        <w:t>approve</w:t>
      </w:r>
      <w:r w:rsidR="001D1B02">
        <w:rPr>
          <w:rFonts w:ascii="Arial" w:hAnsi="Arial" w:cs="Arial"/>
          <w:w w:val="105"/>
        </w:rPr>
        <w:t xml:space="preserve"> the </w:t>
      </w:r>
      <w:proofErr w:type="gramStart"/>
      <w:r w:rsidR="001D1B02">
        <w:rPr>
          <w:rFonts w:ascii="Arial" w:hAnsi="Arial" w:cs="Arial"/>
          <w:w w:val="105"/>
        </w:rPr>
        <w:t>plan;</w:t>
      </w:r>
      <w:proofErr w:type="gramEnd"/>
    </w:p>
    <w:p w14:paraId="0F419DBD" w14:textId="77777777" w:rsidR="001D1B02" w:rsidRPr="00B21F46" w:rsidRDefault="001D1B02" w:rsidP="001D1B02">
      <w:pPr>
        <w:pStyle w:val="BodyText"/>
        <w:ind w:right="219"/>
        <w:jc w:val="both"/>
        <w:rPr>
          <w:rFonts w:ascii="Arial" w:hAnsi="Arial" w:cs="Arial"/>
          <w:spacing w:val="-15"/>
          <w:w w:val="105"/>
        </w:rPr>
      </w:pPr>
    </w:p>
    <w:p w14:paraId="284CFE67" w14:textId="45FADB6E" w:rsidR="00A230CB" w:rsidRPr="00B21F46" w:rsidRDefault="0029475E" w:rsidP="00B21F46">
      <w:pPr>
        <w:pStyle w:val="BodyText"/>
        <w:numPr>
          <w:ilvl w:val="0"/>
          <w:numId w:val="34"/>
        </w:numPr>
        <w:ind w:right="219"/>
        <w:jc w:val="both"/>
        <w:rPr>
          <w:rFonts w:ascii="Arial" w:hAnsi="Arial" w:cs="Arial"/>
        </w:rPr>
      </w:pPr>
      <w:r w:rsidRPr="00B21F46">
        <w:rPr>
          <w:rFonts w:ascii="Arial" w:hAnsi="Arial" w:cs="Arial"/>
          <w:w w:val="105"/>
        </w:rPr>
        <w:t>after</w:t>
      </w:r>
      <w:r w:rsidRPr="00B21F46">
        <w:rPr>
          <w:rFonts w:ascii="Arial" w:hAnsi="Arial" w:cs="Arial"/>
          <w:spacing w:val="-15"/>
          <w:w w:val="105"/>
        </w:rPr>
        <w:t xml:space="preserve"> </w:t>
      </w:r>
      <w:r w:rsidRPr="00B21F46">
        <w:rPr>
          <w:rFonts w:ascii="Arial" w:hAnsi="Arial" w:cs="Arial"/>
          <w:w w:val="105"/>
        </w:rPr>
        <w:t>considering</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plan’s</w:t>
      </w:r>
      <w:r w:rsidRPr="00B21F46">
        <w:rPr>
          <w:rFonts w:ascii="Arial" w:hAnsi="Arial" w:cs="Arial"/>
          <w:spacing w:val="-15"/>
          <w:w w:val="105"/>
        </w:rPr>
        <w:t xml:space="preserve"> </w:t>
      </w:r>
      <w:r w:rsidRPr="00B21F46">
        <w:rPr>
          <w:rFonts w:ascii="Arial" w:hAnsi="Arial" w:cs="Arial"/>
          <w:w w:val="105"/>
        </w:rPr>
        <w:t>feasibility</w:t>
      </w:r>
      <w:r w:rsidRPr="00B21F46">
        <w:rPr>
          <w:rFonts w:ascii="Arial" w:hAnsi="Arial" w:cs="Arial"/>
          <w:spacing w:val="-15"/>
          <w:w w:val="105"/>
        </w:rPr>
        <w:t xml:space="preserve"> </w:t>
      </w:r>
      <w:r w:rsidRPr="00B21F46">
        <w:rPr>
          <w:rFonts w:ascii="Arial" w:hAnsi="Arial" w:cs="Arial"/>
          <w:w w:val="105"/>
        </w:rPr>
        <w:t>and</w:t>
      </w:r>
      <w:r w:rsidRPr="00B21F46">
        <w:rPr>
          <w:rFonts w:ascii="Arial" w:hAnsi="Arial" w:cs="Arial"/>
          <w:spacing w:val="-15"/>
          <w:w w:val="105"/>
        </w:rPr>
        <w:t xml:space="preserve"> </w:t>
      </w:r>
      <w:proofErr w:type="gramStart"/>
      <w:r w:rsidRPr="00B21F46">
        <w:rPr>
          <w:rFonts w:ascii="Arial" w:hAnsi="Arial" w:cs="Arial"/>
          <w:w w:val="105"/>
        </w:rPr>
        <w:t>viability</w:t>
      </w:r>
      <w:r w:rsidR="007F1BEF">
        <w:rPr>
          <w:rFonts w:ascii="Arial" w:hAnsi="Arial" w:cs="Arial"/>
          <w:w w:val="105"/>
        </w:rPr>
        <w:t>;</w:t>
      </w:r>
      <w:proofErr w:type="gramEnd"/>
      <w:r w:rsidRPr="00B21F46">
        <w:rPr>
          <w:rFonts w:ascii="Arial" w:hAnsi="Arial" w:cs="Arial"/>
          <w:spacing w:val="-15"/>
          <w:w w:val="105"/>
        </w:rPr>
        <w:t xml:space="preserve"> </w:t>
      </w:r>
    </w:p>
    <w:p w14:paraId="59C716A9" w14:textId="536DB0FC" w:rsidR="00592D58" w:rsidRPr="00B21F46" w:rsidRDefault="0029475E" w:rsidP="00B21F46">
      <w:pPr>
        <w:pStyle w:val="BodyText"/>
        <w:numPr>
          <w:ilvl w:val="0"/>
          <w:numId w:val="34"/>
        </w:numPr>
        <w:ind w:right="219"/>
        <w:jc w:val="both"/>
        <w:rPr>
          <w:rFonts w:ascii="Arial" w:hAnsi="Arial" w:cs="Arial"/>
        </w:rPr>
      </w:pP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manner</w:t>
      </w:r>
      <w:r w:rsidRPr="00B21F46">
        <w:rPr>
          <w:rFonts w:ascii="Arial" w:hAnsi="Arial" w:cs="Arial"/>
          <w:spacing w:val="-15"/>
          <w:w w:val="105"/>
        </w:rPr>
        <w:t xml:space="preserve"> </w:t>
      </w:r>
      <w:r w:rsidRPr="00B21F46">
        <w:rPr>
          <w:rFonts w:ascii="Arial" w:hAnsi="Arial" w:cs="Arial"/>
          <w:w w:val="105"/>
        </w:rPr>
        <w:t>of</w:t>
      </w:r>
      <w:r w:rsidRPr="00B21F46">
        <w:rPr>
          <w:rFonts w:ascii="Arial" w:hAnsi="Arial" w:cs="Arial"/>
          <w:spacing w:val="-15"/>
          <w:w w:val="105"/>
        </w:rPr>
        <w:t xml:space="preserve"> </w:t>
      </w:r>
      <w:r w:rsidRPr="00B21F46">
        <w:rPr>
          <w:rFonts w:ascii="Arial" w:hAnsi="Arial" w:cs="Arial"/>
          <w:w w:val="105"/>
        </w:rPr>
        <w:t>distribution</w:t>
      </w:r>
      <w:r w:rsidRPr="00B21F46">
        <w:rPr>
          <w:rFonts w:ascii="Arial" w:hAnsi="Arial" w:cs="Arial"/>
          <w:spacing w:val="-15"/>
          <w:w w:val="105"/>
        </w:rPr>
        <w:t xml:space="preserve"> </w:t>
      </w:r>
      <w:r w:rsidRPr="00B21F46">
        <w:rPr>
          <w:rFonts w:ascii="Arial" w:hAnsi="Arial" w:cs="Arial"/>
          <w:w w:val="105"/>
        </w:rPr>
        <w:t>of</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59"/>
          <w:w w:val="105"/>
        </w:rPr>
        <w:t xml:space="preserve"> </w:t>
      </w:r>
      <w:r w:rsidR="00A230CB" w:rsidRPr="00B21F46">
        <w:rPr>
          <w:rFonts w:ascii="Arial" w:hAnsi="Arial" w:cs="Arial"/>
          <w:spacing w:val="-59"/>
          <w:w w:val="105"/>
        </w:rPr>
        <w:t xml:space="preserve">             </w:t>
      </w:r>
      <w:r w:rsidRPr="00B21F46">
        <w:rPr>
          <w:rFonts w:ascii="Arial" w:hAnsi="Arial" w:cs="Arial"/>
          <w:w w:val="105"/>
        </w:rPr>
        <w:t xml:space="preserve">plan proceeds proposed in the resolution </w:t>
      </w:r>
      <w:proofErr w:type="gramStart"/>
      <w:r w:rsidRPr="00B21F46">
        <w:rPr>
          <w:rFonts w:ascii="Arial" w:hAnsi="Arial" w:cs="Arial"/>
          <w:w w:val="105"/>
        </w:rPr>
        <w:t>plan</w:t>
      </w:r>
      <w:r w:rsidR="007F1BEF">
        <w:rPr>
          <w:rFonts w:ascii="Arial" w:hAnsi="Arial" w:cs="Arial"/>
          <w:w w:val="105"/>
        </w:rPr>
        <w:t>;</w:t>
      </w:r>
      <w:proofErr w:type="gramEnd"/>
      <w:r w:rsidR="00E60155" w:rsidRPr="00B21F46">
        <w:rPr>
          <w:rFonts w:ascii="Arial" w:hAnsi="Arial" w:cs="Arial"/>
          <w:w w:val="105"/>
        </w:rPr>
        <w:t xml:space="preserve"> </w:t>
      </w:r>
    </w:p>
    <w:p w14:paraId="05642C25" w14:textId="77777777" w:rsidR="00592D58" w:rsidRPr="00B21F46" w:rsidRDefault="00E60155" w:rsidP="00B21F46">
      <w:pPr>
        <w:pStyle w:val="BodyText"/>
        <w:numPr>
          <w:ilvl w:val="0"/>
          <w:numId w:val="34"/>
        </w:numPr>
        <w:ind w:right="219"/>
        <w:jc w:val="both"/>
        <w:rPr>
          <w:rFonts w:ascii="Arial" w:hAnsi="Arial" w:cs="Arial"/>
        </w:rPr>
      </w:pPr>
      <w:r w:rsidRPr="00B21F46">
        <w:rPr>
          <w:rFonts w:ascii="Arial" w:hAnsi="Arial" w:cs="Arial"/>
          <w:w w:val="105"/>
        </w:rPr>
        <w:t>with</w:t>
      </w:r>
      <w:r w:rsidRPr="00B21F46">
        <w:rPr>
          <w:rFonts w:ascii="Arial" w:hAnsi="Arial" w:cs="Arial"/>
          <w:spacing w:val="-14"/>
          <w:w w:val="105"/>
        </w:rPr>
        <w:t xml:space="preserve"> </w:t>
      </w:r>
      <w:r w:rsidRPr="00B21F46">
        <w:rPr>
          <w:rFonts w:ascii="Arial" w:hAnsi="Arial" w:cs="Arial"/>
          <w:w w:val="105"/>
        </w:rPr>
        <w:t>a</w:t>
      </w:r>
      <w:r w:rsidRPr="00B21F46">
        <w:rPr>
          <w:rFonts w:ascii="Arial" w:hAnsi="Arial" w:cs="Arial"/>
          <w:spacing w:val="-14"/>
          <w:w w:val="105"/>
        </w:rPr>
        <w:t xml:space="preserve"> </w:t>
      </w:r>
      <w:r w:rsidRPr="00B21F46">
        <w:rPr>
          <w:rFonts w:ascii="Arial" w:hAnsi="Arial" w:cs="Arial"/>
          <w:w w:val="105"/>
        </w:rPr>
        <w:t>resolution</w:t>
      </w:r>
      <w:r w:rsidRPr="00B21F46">
        <w:rPr>
          <w:rFonts w:ascii="Arial" w:hAnsi="Arial" w:cs="Arial"/>
          <w:spacing w:val="-14"/>
          <w:w w:val="105"/>
        </w:rPr>
        <w:t xml:space="preserve"> </w:t>
      </w:r>
      <w:r w:rsidRPr="00B21F46">
        <w:rPr>
          <w:rFonts w:ascii="Arial" w:hAnsi="Arial" w:cs="Arial"/>
          <w:w w:val="105"/>
        </w:rPr>
        <w:t>passed</w:t>
      </w:r>
      <w:r w:rsidRPr="00B21F46">
        <w:rPr>
          <w:rFonts w:ascii="Arial" w:hAnsi="Arial" w:cs="Arial"/>
          <w:spacing w:val="-15"/>
          <w:w w:val="105"/>
        </w:rPr>
        <w:t xml:space="preserve"> </w:t>
      </w:r>
      <w:r w:rsidRPr="00B21F46">
        <w:rPr>
          <w:rFonts w:ascii="Arial" w:hAnsi="Arial" w:cs="Arial"/>
          <w:w w:val="105"/>
        </w:rPr>
        <w:t>by</w:t>
      </w:r>
      <w:r w:rsidRPr="00B21F46">
        <w:rPr>
          <w:rFonts w:ascii="Arial" w:hAnsi="Arial" w:cs="Arial"/>
          <w:spacing w:val="-14"/>
          <w:w w:val="105"/>
        </w:rPr>
        <w:t xml:space="preserve"> </w:t>
      </w:r>
      <w:r w:rsidRPr="00B21F46">
        <w:rPr>
          <w:rFonts w:ascii="Arial" w:hAnsi="Arial" w:cs="Arial"/>
          <w:w w:val="105"/>
        </w:rPr>
        <w:t>a</w:t>
      </w:r>
      <w:r w:rsidRPr="00B21F46">
        <w:rPr>
          <w:rFonts w:ascii="Arial" w:hAnsi="Arial" w:cs="Arial"/>
          <w:spacing w:val="-14"/>
          <w:w w:val="105"/>
        </w:rPr>
        <w:t xml:space="preserve"> </w:t>
      </w:r>
      <w:r w:rsidRPr="00B21F46">
        <w:rPr>
          <w:rFonts w:ascii="Arial" w:hAnsi="Arial" w:cs="Arial"/>
          <w:w w:val="105"/>
        </w:rPr>
        <w:t>majority</w:t>
      </w:r>
      <w:r w:rsidRPr="00B21F46">
        <w:rPr>
          <w:rFonts w:ascii="Arial" w:hAnsi="Arial" w:cs="Arial"/>
          <w:spacing w:val="-14"/>
          <w:w w:val="105"/>
        </w:rPr>
        <w:t xml:space="preserve"> </w:t>
      </w:r>
      <w:r w:rsidRPr="00B21F46">
        <w:rPr>
          <w:rFonts w:ascii="Arial" w:hAnsi="Arial" w:cs="Arial"/>
          <w:w w:val="105"/>
        </w:rPr>
        <w:t>of</w:t>
      </w:r>
      <w:r w:rsidRPr="00B21F46">
        <w:rPr>
          <w:rFonts w:ascii="Arial" w:hAnsi="Arial" w:cs="Arial"/>
          <w:spacing w:val="-15"/>
          <w:w w:val="105"/>
        </w:rPr>
        <w:t xml:space="preserve"> </w:t>
      </w:r>
      <w:r w:rsidRPr="00B21F46">
        <w:rPr>
          <w:rFonts w:ascii="Arial" w:hAnsi="Arial" w:cs="Arial"/>
          <w:w w:val="105"/>
        </w:rPr>
        <w:t>66%</w:t>
      </w:r>
      <w:r w:rsidRPr="00B21F46">
        <w:rPr>
          <w:rFonts w:ascii="Arial" w:hAnsi="Arial" w:cs="Arial"/>
          <w:spacing w:val="-15"/>
          <w:w w:val="105"/>
        </w:rPr>
        <w:t xml:space="preserve"> </w:t>
      </w:r>
      <w:r w:rsidRPr="00B21F46">
        <w:rPr>
          <w:rFonts w:ascii="Arial" w:hAnsi="Arial" w:cs="Arial"/>
          <w:w w:val="105"/>
        </w:rPr>
        <w:t>of</w:t>
      </w:r>
      <w:r w:rsidRPr="00B21F46">
        <w:rPr>
          <w:rFonts w:ascii="Arial" w:hAnsi="Arial" w:cs="Arial"/>
          <w:spacing w:val="-14"/>
          <w:w w:val="105"/>
        </w:rPr>
        <w:t xml:space="preserve"> </w:t>
      </w:r>
      <w:r w:rsidRPr="00B21F46">
        <w:rPr>
          <w:rFonts w:ascii="Arial" w:hAnsi="Arial" w:cs="Arial"/>
          <w:w w:val="105"/>
        </w:rPr>
        <w:t>its</w:t>
      </w:r>
      <w:r w:rsidRPr="00B21F46">
        <w:rPr>
          <w:rFonts w:ascii="Arial" w:hAnsi="Arial" w:cs="Arial"/>
          <w:spacing w:val="-14"/>
          <w:w w:val="105"/>
        </w:rPr>
        <w:t xml:space="preserve"> </w:t>
      </w:r>
      <w:r w:rsidRPr="00B21F46">
        <w:rPr>
          <w:rFonts w:ascii="Arial" w:hAnsi="Arial" w:cs="Arial"/>
          <w:w w:val="105"/>
        </w:rPr>
        <w:t>members</w:t>
      </w:r>
      <w:r w:rsidRPr="00B21F46">
        <w:rPr>
          <w:rFonts w:ascii="Arial" w:hAnsi="Arial" w:cs="Arial"/>
          <w:spacing w:val="-14"/>
          <w:w w:val="105"/>
        </w:rPr>
        <w:t xml:space="preserve"> </w:t>
      </w:r>
      <w:r w:rsidRPr="00B21F46">
        <w:rPr>
          <w:rFonts w:ascii="Arial" w:hAnsi="Arial" w:cs="Arial"/>
          <w:w w:val="105"/>
        </w:rPr>
        <w:t>by</w:t>
      </w:r>
      <w:r w:rsidRPr="00B21F46">
        <w:rPr>
          <w:rFonts w:ascii="Arial" w:hAnsi="Arial" w:cs="Arial"/>
          <w:spacing w:val="-15"/>
          <w:w w:val="105"/>
        </w:rPr>
        <w:t xml:space="preserve"> </w:t>
      </w:r>
      <w:r w:rsidRPr="00B21F46">
        <w:rPr>
          <w:rFonts w:ascii="Arial" w:hAnsi="Arial" w:cs="Arial"/>
          <w:w w:val="105"/>
        </w:rPr>
        <w:t>value</w:t>
      </w:r>
      <w:r w:rsidR="0029475E" w:rsidRPr="00B21F46">
        <w:rPr>
          <w:rFonts w:ascii="Arial" w:hAnsi="Arial" w:cs="Arial"/>
          <w:w w:val="105"/>
        </w:rPr>
        <w:t xml:space="preserve">. </w:t>
      </w:r>
    </w:p>
    <w:p w14:paraId="2A77976C" w14:textId="77777777" w:rsidR="00592D58" w:rsidRPr="00B21F46" w:rsidRDefault="00592D58" w:rsidP="00B21F46">
      <w:pPr>
        <w:pStyle w:val="BodyText"/>
        <w:ind w:left="720" w:right="219"/>
        <w:jc w:val="both"/>
        <w:rPr>
          <w:rFonts w:ascii="Arial" w:hAnsi="Arial" w:cs="Arial"/>
          <w:w w:val="105"/>
        </w:rPr>
      </w:pPr>
    </w:p>
    <w:p w14:paraId="2A193353" w14:textId="3FF0CBDE" w:rsidR="00B52F67" w:rsidRPr="00B21F46" w:rsidRDefault="00B52F67" w:rsidP="00B21F46">
      <w:pPr>
        <w:pStyle w:val="BodyText"/>
        <w:ind w:right="219"/>
        <w:jc w:val="both"/>
        <w:rPr>
          <w:rFonts w:ascii="Arial" w:hAnsi="Arial" w:cs="Arial"/>
          <w:spacing w:val="15"/>
        </w:rPr>
      </w:pPr>
      <w:r w:rsidRPr="00B21F46">
        <w:rPr>
          <w:rFonts w:ascii="Arial" w:hAnsi="Arial" w:cs="Arial"/>
          <w:w w:val="105"/>
        </w:rPr>
        <w:t xml:space="preserve">After </w:t>
      </w:r>
      <w:r w:rsidR="0029475E" w:rsidRPr="00B21F46">
        <w:rPr>
          <w:rFonts w:ascii="Arial" w:hAnsi="Arial" w:cs="Arial"/>
          <w:w w:val="105"/>
        </w:rPr>
        <w:t>the committee</w:t>
      </w:r>
      <w:r w:rsidRPr="00B21F46">
        <w:rPr>
          <w:rFonts w:ascii="Arial" w:hAnsi="Arial" w:cs="Arial"/>
          <w:w w:val="105"/>
        </w:rPr>
        <w:t xml:space="preserve"> approves the plan, same is then </w:t>
      </w:r>
      <w:r w:rsidR="0029475E" w:rsidRPr="00B21F46">
        <w:rPr>
          <w:rFonts w:ascii="Arial" w:hAnsi="Arial" w:cs="Arial"/>
          <w:w w:val="105"/>
        </w:rPr>
        <w:t>submitted</w:t>
      </w:r>
      <w:r w:rsidR="0029475E" w:rsidRPr="00B21F46">
        <w:rPr>
          <w:rFonts w:ascii="Arial" w:hAnsi="Arial" w:cs="Arial"/>
          <w:spacing w:val="-12"/>
          <w:w w:val="105"/>
        </w:rPr>
        <w:t xml:space="preserve"> </w:t>
      </w:r>
      <w:r w:rsidR="0029475E" w:rsidRPr="00B21F46">
        <w:rPr>
          <w:rFonts w:ascii="Arial" w:hAnsi="Arial" w:cs="Arial"/>
          <w:w w:val="105"/>
        </w:rPr>
        <w:t>by</w:t>
      </w:r>
      <w:r w:rsidR="0029475E" w:rsidRPr="00B21F46">
        <w:rPr>
          <w:rFonts w:ascii="Arial" w:hAnsi="Arial" w:cs="Arial"/>
          <w:spacing w:val="-11"/>
          <w:w w:val="105"/>
        </w:rPr>
        <w:t xml:space="preserve"> </w:t>
      </w:r>
      <w:r w:rsidR="0029475E" w:rsidRPr="00B21F46">
        <w:rPr>
          <w:rFonts w:ascii="Arial" w:hAnsi="Arial" w:cs="Arial"/>
          <w:w w:val="105"/>
        </w:rPr>
        <w:t>the</w:t>
      </w:r>
      <w:r w:rsidR="0029475E" w:rsidRPr="00B21F46">
        <w:rPr>
          <w:rFonts w:ascii="Arial" w:hAnsi="Arial" w:cs="Arial"/>
          <w:spacing w:val="-12"/>
          <w:w w:val="105"/>
        </w:rPr>
        <w:t xml:space="preserve"> </w:t>
      </w:r>
      <w:r w:rsidR="0029475E" w:rsidRPr="00B21F46">
        <w:rPr>
          <w:rFonts w:ascii="Arial" w:hAnsi="Arial" w:cs="Arial"/>
          <w:w w:val="105"/>
        </w:rPr>
        <w:t>resolution</w:t>
      </w:r>
      <w:r w:rsidR="0029475E" w:rsidRPr="00B21F46">
        <w:rPr>
          <w:rFonts w:ascii="Arial" w:hAnsi="Arial" w:cs="Arial"/>
          <w:spacing w:val="-12"/>
          <w:w w:val="105"/>
        </w:rPr>
        <w:t xml:space="preserve"> </w:t>
      </w:r>
      <w:r w:rsidR="0029475E" w:rsidRPr="00B21F46">
        <w:rPr>
          <w:rFonts w:ascii="Arial" w:hAnsi="Arial" w:cs="Arial"/>
          <w:w w:val="105"/>
        </w:rPr>
        <w:t>professional</w:t>
      </w:r>
      <w:r w:rsidR="0029475E" w:rsidRPr="00B21F46">
        <w:rPr>
          <w:rFonts w:ascii="Arial" w:hAnsi="Arial" w:cs="Arial"/>
          <w:spacing w:val="-12"/>
          <w:w w:val="105"/>
        </w:rPr>
        <w:t xml:space="preserve"> </w:t>
      </w:r>
      <w:r w:rsidR="0029475E" w:rsidRPr="00B21F46">
        <w:rPr>
          <w:rFonts w:ascii="Arial" w:hAnsi="Arial" w:cs="Arial"/>
          <w:w w:val="105"/>
        </w:rPr>
        <w:t>for</w:t>
      </w:r>
      <w:r w:rsidR="0029475E" w:rsidRPr="00B21F46">
        <w:rPr>
          <w:rFonts w:ascii="Arial" w:hAnsi="Arial" w:cs="Arial"/>
          <w:spacing w:val="-12"/>
          <w:w w:val="105"/>
        </w:rPr>
        <w:t xml:space="preserve"> </w:t>
      </w:r>
      <w:r w:rsidR="0029475E" w:rsidRPr="00B21F46">
        <w:rPr>
          <w:rFonts w:ascii="Arial" w:hAnsi="Arial" w:cs="Arial"/>
          <w:w w:val="105"/>
        </w:rPr>
        <w:t>approval</w:t>
      </w:r>
      <w:r w:rsidR="0029475E" w:rsidRPr="00B21F46">
        <w:rPr>
          <w:rFonts w:ascii="Arial" w:hAnsi="Arial" w:cs="Arial"/>
          <w:spacing w:val="-12"/>
          <w:w w:val="105"/>
        </w:rPr>
        <w:t xml:space="preserve"> </w:t>
      </w:r>
      <w:r w:rsidR="0029475E" w:rsidRPr="00B21F46">
        <w:rPr>
          <w:rFonts w:ascii="Arial" w:hAnsi="Arial" w:cs="Arial"/>
          <w:w w:val="105"/>
        </w:rPr>
        <w:t>by</w:t>
      </w:r>
      <w:r w:rsidR="0029475E" w:rsidRPr="00B21F46">
        <w:rPr>
          <w:rFonts w:ascii="Arial" w:hAnsi="Arial" w:cs="Arial"/>
          <w:spacing w:val="-11"/>
          <w:w w:val="105"/>
        </w:rPr>
        <w:t xml:space="preserve"> </w:t>
      </w:r>
      <w:r w:rsidR="0029475E" w:rsidRPr="00B21F46">
        <w:rPr>
          <w:rFonts w:ascii="Arial" w:hAnsi="Arial" w:cs="Arial"/>
          <w:w w:val="105"/>
        </w:rPr>
        <w:t>the</w:t>
      </w:r>
      <w:r w:rsidR="0029475E" w:rsidRPr="00B21F46">
        <w:rPr>
          <w:rFonts w:ascii="Arial" w:hAnsi="Arial" w:cs="Arial"/>
          <w:spacing w:val="-12"/>
          <w:w w:val="105"/>
        </w:rPr>
        <w:t xml:space="preserve"> </w:t>
      </w:r>
      <w:r w:rsidR="0029475E" w:rsidRPr="00B21F46">
        <w:rPr>
          <w:rFonts w:ascii="Arial" w:hAnsi="Arial" w:cs="Arial"/>
          <w:w w:val="105"/>
        </w:rPr>
        <w:t>National</w:t>
      </w:r>
      <w:r w:rsidR="0029475E" w:rsidRPr="00B21F46">
        <w:rPr>
          <w:rFonts w:ascii="Arial" w:hAnsi="Arial" w:cs="Arial"/>
          <w:spacing w:val="-12"/>
          <w:w w:val="105"/>
        </w:rPr>
        <w:t xml:space="preserve"> </w:t>
      </w:r>
      <w:proofErr w:type="gramStart"/>
      <w:r w:rsidR="0029475E" w:rsidRPr="00B21F46">
        <w:rPr>
          <w:rFonts w:ascii="Arial" w:hAnsi="Arial" w:cs="Arial"/>
          <w:w w:val="105"/>
        </w:rPr>
        <w:t>Company</w:t>
      </w:r>
      <w:r w:rsidR="00535B03">
        <w:rPr>
          <w:rFonts w:ascii="Arial" w:hAnsi="Arial" w:cs="Arial"/>
          <w:w w:val="105"/>
        </w:rPr>
        <w:t xml:space="preserve"> </w:t>
      </w:r>
      <w:r w:rsidR="0029475E" w:rsidRPr="00B21F46">
        <w:rPr>
          <w:rFonts w:ascii="Arial" w:hAnsi="Arial" w:cs="Arial"/>
          <w:spacing w:val="-59"/>
          <w:w w:val="105"/>
        </w:rPr>
        <w:t xml:space="preserve"> </w:t>
      </w:r>
      <w:r w:rsidR="0029475E" w:rsidRPr="00B21F46">
        <w:rPr>
          <w:rFonts w:ascii="Arial" w:hAnsi="Arial" w:cs="Arial"/>
        </w:rPr>
        <w:t>Law</w:t>
      </w:r>
      <w:proofErr w:type="gramEnd"/>
      <w:r w:rsidR="0029475E" w:rsidRPr="00B21F46">
        <w:rPr>
          <w:rFonts w:ascii="Arial" w:hAnsi="Arial" w:cs="Arial"/>
          <w:spacing w:val="15"/>
        </w:rPr>
        <w:t xml:space="preserve"> </w:t>
      </w:r>
      <w:r w:rsidR="0029475E" w:rsidRPr="00B21F46">
        <w:rPr>
          <w:rFonts w:ascii="Arial" w:hAnsi="Arial" w:cs="Arial"/>
        </w:rPr>
        <w:t>Tribunal.</w:t>
      </w:r>
      <w:r w:rsidR="0029475E" w:rsidRPr="00B21F46">
        <w:rPr>
          <w:rFonts w:ascii="Arial" w:hAnsi="Arial" w:cs="Arial"/>
          <w:spacing w:val="15"/>
        </w:rPr>
        <w:t xml:space="preserve"> </w:t>
      </w:r>
    </w:p>
    <w:p w14:paraId="2231112D" w14:textId="77777777" w:rsidR="00B21F46" w:rsidRDefault="00B21F46" w:rsidP="00B21F46">
      <w:pPr>
        <w:pStyle w:val="BodyText"/>
        <w:ind w:right="219"/>
        <w:jc w:val="both"/>
        <w:rPr>
          <w:rFonts w:ascii="Arial" w:hAnsi="Arial" w:cs="Arial"/>
        </w:rPr>
      </w:pPr>
    </w:p>
    <w:p w14:paraId="3289C934" w14:textId="005F03C3" w:rsidR="001637A6" w:rsidRDefault="001637A6" w:rsidP="00B21F46">
      <w:pPr>
        <w:pStyle w:val="BodyText"/>
        <w:ind w:right="219"/>
        <w:jc w:val="both"/>
        <w:rPr>
          <w:rFonts w:ascii="Arial" w:hAnsi="Arial" w:cs="Arial"/>
        </w:rPr>
      </w:pPr>
      <w:r w:rsidRPr="00B21F46">
        <w:rPr>
          <w:rFonts w:ascii="Arial" w:hAnsi="Arial" w:cs="Arial"/>
        </w:rPr>
        <w:t>National</w:t>
      </w:r>
      <w:r w:rsidRPr="00B21F46">
        <w:rPr>
          <w:rFonts w:ascii="Arial" w:hAnsi="Arial" w:cs="Arial"/>
          <w:spacing w:val="16"/>
        </w:rPr>
        <w:t xml:space="preserve"> </w:t>
      </w:r>
      <w:r w:rsidRPr="00B21F46">
        <w:rPr>
          <w:rFonts w:ascii="Arial" w:hAnsi="Arial" w:cs="Arial"/>
        </w:rPr>
        <w:t>Company</w:t>
      </w:r>
      <w:r w:rsidRPr="00B21F46">
        <w:rPr>
          <w:rFonts w:ascii="Arial" w:hAnsi="Arial" w:cs="Arial"/>
          <w:spacing w:val="15"/>
        </w:rPr>
        <w:t xml:space="preserve"> </w:t>
      </w:r>
      <w:r w:rsidRPr="00B21F46">
        <w:rPr>
          <w:rFonts w:ascii="Arial" w:hAnsi="Arial" w:cs="Arial"/>
        </w:rPr>
        <w:t>Law</w:t>
      </w:r>
      <w:r w:rsidRPr="00B21F46">
        <w:rPr>
          <w:rFonts w:ascii="Arial" w:hAnsi="Arial" w:cs="Arial"/>
          <w:spacing w:val="12"/>
        </w:rPr>
        <w:t xml:space="preserve"> </w:t>
      </w:r>
      <w:r w:rsidRPr="00B21F46">
        <w:rPr>
          <w:rFonts w:ascii="Arial" w:hAnsi="Arial" w:cs="Arial"/>
        </w:rPr>
        <w:t xml:space="preserve">Tribunal </w:t>
      </w:r>
      <w:r w:rsidR="0029475E" w:rsidRPr="00B21F46">
        <w:rPr>
          <w:rFonts w:ascii="Arial" w:hAnsi="Arial" w:cs="Arial"/>
        </w:rPr>
        <w:t>checks</w:t>
      </w:r>
      <w:r w:rsidR="004532C5">
        <w:rPr>
          <w:rFonts w:ascii="Arial" w:hAnsi="Arial" w:cs="Arial"/>
        </w:rPr>
        <w:t xml:space="preserve"> the </w:t>
      </w:r>
      <w:proofErr w:type="gramStart"/>
      <w:r w:rsidR="004532C5">
        <w:rPr>
          <w:rFonts w:ascii="Arial" w:hAnsi="Arial" w:cs="Arial"/>
        </w:rPr>
        <w:t>following:-</w:t>
      </w:r>
      <w:proofErr w:type="gramEnd"/>
    </w:p>
    <w:p w14:paraId="5FE123F3" w14:textId="77777777" w:rsidR="004532C5" w:rsidRPr="00B21F46" w:rsidRDefault="004532C5" w:rsidP="00B21F46">
      <w:pPr>
        <w:pStyle w:val="BodyText"/>
        <w:ind w:right="219"/>
        <w:jc w:val="both"/>
        <w:rPr>
          <w:rFonts w:ascii="Arial" w:hAnsi="Arial" w:cs="Arial"/>
        </w:rPr>
      </w:pPr>
    </w:p>
    <w:p w14:paraId="7A1CA538" w14:textId="77777777" w:rsidR="001637A6" w:rsidRPr="00B21F46" w:rsidRDefault="0029475E" w:rsidP="00B21F46">
      <w:pPr>
        <w:pStyle w:val="BodyText"/>
        <w:numPr>
          <w:ilvl w:val="0"/>
          <w:numId w:val="35"/>
        </w:numPr>
        <w:ind w:right="219"/>
        <w:jc w:val="both"/>
        <w:rPr>
          <w:rFonts w:ascii="Arial" w:hAnsi="Arial" w:cs="Arial"/>
        </w:rPr>
      </w:pPr>
      <w:r w:rsidRPr="00B21F46">
        <w:rPr>
          <w:rFonts w:ascii="Arial" w:hAnsi="Arial" w:cs="Arial"/>
        </w:rPr>
        <w:t>compliance</w:t>
      </w:r>
      <w:r w:rsidRPr="00B21F46">
        <w:rPr>
          <w:rFonts w:ascii="Arial" w:hAnsi="Arial" w:cs="Arial"/>
          <w:spacing w:val="1"/>
        </w:rPr>
        <w:t xml:space="preserve"> </w:t>
      </w:r>
      <w:r w:rsidRPr="00B21F46">
        <w:rPr>
          <w:rFonts w:ascii="Arial" w:hAnsi="Arial" w:cs="Arial"/>
          <w:w w:val="105"/>
        </w:rPr>
        <w:t>of</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resolution</w:t>
      </w:r>
      <w:r w:rsidRPr="00B21F46">
        <w:rPr>
          <w:rFonts w:ascii="Arial" w:hAnsi="Arial" w:cs="Arial"/>
          <w:spacing w:val="-15"/>
          <w:w w:val="105"/>
        </w:rPr>
        <w:t xml:space="preserve"> </w:t>
      </w:r>
      <w:r w:rsidRPr="00B21F46">
        <w:rPr>
          <w:rFonts w:ascii="Arial" w:hAnsi="Arial" w:cs="Arial"/>
          <w:w w:val="105"/>
        </w:rPr>
        <w:t>plan</w:t>
      </w:r>
      <w:r w:rsidRPr="00B21F46">
        <w:rPr>
          <w:rFonts w:ascii="Arial" w:hAnsi="Arial" w:cs="Arial"/>
          <w:spacing w:val="-14"/>
          <w:w w:val="105"/>
        </w:rPr>
        <w:t xml:space="preserve"> </w:t>
      </w:r>
      <w:r w:rsidRPr="00B21F46">
        <w:rPr>
          <w:rFonts w:ascii="Arial" w:hAnsi="Arial" w:cs="Arial"/>
          <w:w w:val="105"/>
        </w:rPr>
        <w:t>with</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Code</w:t>
      </w:r>
      <w:r w:rsidRPr="00B21F46">
        <w:rPr>
          <w:rFonts w:ascii="Arial" w:hAnsi="Arial" w:cs="Arial"/>
          <w:spacing w:val="-14"/>
          <w:w w:val="105"/>
        </w:rPr>
        <w:t xml:space="preserve"> </w:t>
      </w:r>
      <w:r w:rsidRPr="00B21F46">
        <w:rPr>
          <w:rFonts w:ascii="Arial" w:hAnsi="Arial" w:cs="Arial"/>
          <w:w w:val="105"/>
        </w:rPr>
        <w:t>and</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proofErr w:type="gramStart"/>
      <w:r w:rsidRPr="00B21F46">
        <w:rPr>
          <w:rFonts w:ascii="Arial" w:hAnsi="Arial" w:cs="Arial"/>
          <w:w w:val="105"/>
        </w:rPr>
        <w:t>Regulations</w:t>
      </w:r>
      <w:r w:rsidR="001637A6" w:rsidRPr="00B21F46">
        <w:rPr>
          <w:rFonts w:ascii="Arial" w:hAnsi="Arial" w:cs="Arial"/>
          <w:w w:val="105"/>
        </w:rPr>
        <w:t>;</w:t>
      </w:r>
      <w:proofErr w:type="gramEnd"/>
    </w:p>
    <w:p w14:paraId="5F817639" w14:textId="609FC883" w:rsidR="0052069C" w:rsidRPr="00B21F46" w:rsidRDefault="0029475E" w:rsidP="00B21F46">
      <w:pPr>
        <w:pStyle w:val="BodyText"/>
        <w:numPr>
          <w:ilvl w:val="0"/>
          <w:numId w:val="35"/>
        </w:numPr>
        <w:ind w:right="219"/>
        <w:jc w:val="both"/>
        <w:rPr>
          <w:rFonts w:ascii="Arial" w:hAnsi="Arial" w:cs="Arial"/>
        </w:rPr>
      </w:pPr>
      <w:r w:rsidRPr="00B21F46">
        <w:rPr>
          <w:rFonts w:ascii="Arial" w:hAnsi="Arial" w:cs="Arial"/>
          <w:w w:val="105"/>
        </w:rPr>
        <w:t>whether</w:t>
      </w:r>
      <w:r w:rsidRPr="00B21F46">
        <w:rPr>
          <w:rFonts w:ascii="Arial" w:hAnsi="Arial" w:cs="Arial"/>
          <w:spacing w:val="-15"/>
          <w:w w:val="105"/>
        </w:rPr>
        <w:t xml:space="preserve"> </w:t>
      </w:r>
      <w:r w:rsidRPr="00B21F46">
        <w:rPr>
          <w:rFonts w:ascii="Arial" w:hAnsi="Arial" w:cs="Arial"/>
          <w:w w:val="105"/>
        </w:rPr>
        <w:t>the</w:t>
      </w:r>
      <w:r w:rsidRPr="00B21F46">
        <w:rPr>
          <w:rFonts w:ascii="Arial" w:hAnsi="Arial" w:cs="Arial"/>
          <w:spacing w:val="-15"/>
          <w:w w:val="105"/>
        </w:rPr>
        <w:t xml:space="preserve"> </w:t>
      </w:r>
      <w:r w:rsidRPr="00B21F46">
        <w:rPr>
          <w:rFonts w:ascii="Arial" w:hAnsi="Arial" w:cs="Arial"/>
          <w:w w:val="105"/>
        </w:rPr>
        <w:t>resolution</w:t>
      </w:r>
      <w:r w:rsidRPr="00B21F46">
        <w:rPr>
          <w:rFonts w:ascii="Arial" w:hAnsi="Arial" w:cs="Arial"/>
          <w:spacing w:val="-14"/>
          <w:w w:val="105"/>
        </w:rPr>
        <w:t xml:space="preserve"> </w:t>
      </w:r>
      <w:r w:rsidR="00150743" w:rsidRPr="00B21F46">
        <w:rPr>
          <w:rFonts w:ascii="Arial" w:hAnsi="Arial" w:cs="Arial"/>
          <w:w w:val="105"/>
        </w:rPr>
        <w:t xml:space="preserve">plan contains </w:t>
      </w:r>
      <w:r w:rsidRPr="00B21F46">
        <w:rPr>
          <w:rFonts w:ascii="Arial" w:hAnsi="Arial" w:cs="Arial"/>
          <w:w w:val="105"/>
        </w:rPr>
        <w:t>provisions for its effective implementation</w:t>
      </w:r>
      <w:r w:rsidR="00150743" w:rsidRPr="00B21F46">
        <w:rPr>
          <w:rFonts w:ascii="Arial" w:hAnsi="Arial" w:cs="Arial"/>
          <w:w w:val="105"/>
        </w:rPr>
        <w:t>.</w:t>
      </w:r>
    </w:p>
    <w:p w14:paraId="6D1D9F41" w14:textId="77777777" w:rsidR="004532C5" w:rsidRDefault="004532C5" w:rsidP="004532C5">
      <w:pPr>
        <w:pStyle w:val="BodyText"/>
        <w:ind w:right="219"/>
        <w:jc w:val="both"/>
        <w:rPr>
          <w:rFonts w:ascii="Arial" w:hAnsi="Arial" w:cs="Arial"/>
          <w:w w:val="105"/>
        </w:rPr>
      </w:pPr>
    </w:p>
    <w:p w14:paraId="1046038D" w14:textId="6446043E" w:rsidR="00A31A9B" w:rsidRPr="00B21F46" w:rsidRDefault="00A31A9B" w:rsidP="004532C5">
      <w:pPr>
        <w:pStyle w:val="BodyText"/>
        <w:ind w:right="219"/>
        <w:jc w:val="both"/>
        <w:rPr>
          <w:rFonts w:ascii="Arial" w:hAnsi="Arial" w:cs="Arial"/>
          <w:w w:val="105"/>
        </w:rPr>
      </w:pPr>
      <w:r w:rsidRPr="00B21F46">
        <w:rPr>
          <w:rFonts w:ascii="Arial" w:hAnsi="Arial" w:cs="Arial"/>
          <w:w w:val="105"/>
        </w:rPr>
        <w:t>Upon approval by the</w:t>
      </w:r>
      <w:r w:rsidRPr="00B21F46">
        <w:rPr>
          <w:rFonts w:ascii="Arial" w:hAnsi="Arial" w:cs="Arial"/>
        </w:rPr>
        <w:t xml:space="preserve"> National</w:t>
      </w:r>
      <w:r w:rsidRPr="00B21F46">
        <w:rPr>
          <w:rFonts w:ascii="Arial" w:hAnsi="Arial" w:cs="Arial"/>
          <w:spacing w:val="16"/>
        </w:rPr>
        <w:t xml:space="preserve"> </w:t>
      </w:r>
      <w:r w:rsidRPr="00B21F46">
        <w:rPr>
          <w:rFonts w:ascii="Arial" w:hAnsi="Arial" w:cs="Arial"/>
        </w:rPr>
        <w:t>Company</w:t>
      </w:r>
      <w:r w:rsidRPr="00B21F46">
        <w:rPr>
          <w:rFonts w:ascii="Arial" w:hAnsi="Arial" w:cs="Arial"/>
          <w:spacing w:val="15"/>
        </w:rPr>
        <w:t xml:space="preserve"> </w:t>
      </w:r>
      <w:r w:rsidRPr="00B21F46">
        <w:rPr>
          <w:rFonts w:ascii="Arial" w:hAnsi="Arial" w:cs="Arial"/>
        </w:rPr>
        <w:t>Law</w:t>
      </w:r>
      <w:r w:rsidRPr="00B21F46">
        <w:rPr>
          <w:rFonts w:ascii="Arial" w:hAnsi="Arial" w:cs="Arial"/>
          <w:spacing w:val="12"/>
        </w:rPr>
        <w:t xml:space="preserve"> </w:t>
      </w:r>
      <w:r w:rsidRPr="00B21F46">
        <w:rPr>
          <w:rFonts w:ascii="Arial" w:hAnsi="Arial" w:cs="Arial"/>
        </w:rPr>
        <w:t>Tribunal</w:t>
      </w:r>
      <w:r w:rsidRPr="00B21F46">
        <w:rPr>
          <w:rFonts w:ascii="Arial" w:hAnsi="Arial" w:cs="Arial"/>
          <w:w w:val="105"/>
        </w:rPr>
        <w:t xml:space="preserve"> </w:t>
      </w:r>
      <w:r w:rsidR="0029475E" w:rsidRPr="00B21F46">
        <w:rPr>
          <w:rFonts w:ascii="Arial" w:hAnsi="Arial" w:cs="Arial"/>
          <w:w w:val="105"/>
        </w:rPr>
        <w:t xml:space="preserve">the resolution plan will be </w:t>
      </w:r>
      <w:proofErr w:type="gramStart"/>
      <w:r w:rsidR="0029475E" w:rsidRPr="00B21F46">
        <w:rPr>
          <w:rFonts w:ascii="Arial" w:hAnsi="Arial" w:cs="Arial"/>
          <w:w w:val="105"/>
        </w:rPr>
        <w:t>bindin</w:t>
      </w:r>
      <w:r w:rsidR="00C46F52" w:rsidRPr="00B21F46">
        <w:rPr>
          <w:rFonts w:ascii="Arial" w:hAnsi="Arial" w:cs="Arial"/>
          <w:w w:val="105"/>
        </w:rPr>
        <w:t>g</w:t>
      </w:r>
      <w:r w:rsidRPr="00B21F46">
        <w:rPr>
          <w:rFonts w:ascii="Arial" w:hAnsi="Arial" w:cs="Arial"/>
          <w:w w:val="105"/>
        </w:rPr>
        <w:t>:-</w:t>
      </w:r>
      <w:proofErr w:type="gramEnd"/>
    </w:p>
    <w:p w14:paraId="5B765B05" w14:textId="77777777" w:rsidR="00A31A9B" w:rsidRPr="00B21F46" w:rsidRDefault="0029475E" w:rsidP="00B21F46">
      <w:pPr>
        <w:pStyle w:val="BodyText"/>
        <w:numPr>
          <w:ilvl w:val="0"/>
          <w:numId w:val="36"/>
        </w:numPr>
        <w:ind w:right="219"/>
        <w:jc w:val="both"/>
        <w:rPr>
          <w:rFonts w:ascii="Arial" w:hAnsi="Arial" w:cs="Arial"/>
        </w:rPr>
      </w:pPr>
      <w:r w:rsidRPr="00B21F46">
        <w:rPr>
          <w:rFonts w:ascii="Arial" w:hAnsi="Arial" w:cs="Arial"/>
          <w:w w:val="105"/>
        </w:rPr>
        <w:t>on the</w:t>
      </w:r>
      <w:r w:rsidRPr="00B21F46">
        <w:rPr>
          <w:rFonts w:ascii="Arial" w:hAnsi="Arial" w:cs="Arial"/>
          <w:spacing w:val="1"/>
          <w:w w:val="105"/>
        </w:rPr>
        <w:t xml:space="preserve"> </w:t>
      </w:r>
      <w:r w:rsidRPr="00B21F46">
        <w:rPr>
          <w:rFonts w:ascii="Arial" w:hAnsi="Arial" w:cs="Arial"/>
          <w:w w:val="105"/>
        </w:rPr>
        <w:t>corporate</w:t>
      </w:r>
      <w:r w:rsidRPr="00B21F46">
        <w:rPr>
          <w:rFonts w:ascii="Arial" w:hAnsi="Arial" w:cs="Arial"/>
          <w:spacing w:val="1"/>
          <w:w w:val="105"/>
        </w:rPr>
        <w:t xml:space="preserve"> </w:t>
      </w:r>
      <w:proofErr w:type="gramStart"/>
      <w:r w:rsidRPr="00B21F46">
        <w:rPr>
          <w:rFonts w:ascii="Arial" w:hAnsi="Arial" w:cs="Arial"/>
          <w:w w:val="105"/>
        </w:rPr>
        <w:t>debtor</w:t>
      </w:r>
      <w:r w:rsidR="00A31A9B" w:rsidRPr="00B21F46">
        <w:rPr>
          <w:rFonts w:ascii="Arial" w:hAnsi="Arial" w:cs="Arial"/>
          <w:w w:val="105"/>
        </w:rPr>
        <w:t>;</w:t>
      </w:r>
      <w:proofErr w:type="gramEnd"/>
    </w:p>
    <w:p w14:paraId="42E81777" w14:textId="77777777" w:rsidR="00A31A9B" w:rsidRPr="00B21F46" w:rsidRDefault="0029475E" w:rsidP="00B21F46">
      <w:pPr>
        <w:pStyle w:val="BodyText"/>
        <w:numPr>
          <w:ilvl w:val="0"/>
          <w:numId w:val="36"/>
        </w:numPr>
        <w:ind w:right="219"/>
        <w:jc w:val="both"/>
        <w:rPr>
          <w:rFonts w:ascii="Arial" w:hAnsi="Arial" w:cs="Arial"/>
        </w:rPr>
      </w:pPr>
      <w:proofErr w:type="gramStart"/>
      <w:r w:rsidRPr="00B21F46">
        <w:rPr>
          <w:rFonts w:ascii="Arial" w:hAnsi="Arial" w:cs="Arial"/>
          <w:w w:val="105"/>
        </w:rPr>
        <w:t>employees</w:t>
      </w:r>
      <w:r w:rsidR="00A31A9B" w:rsidRPr="00B21F46">
        <w:rPr>
          <w:rFonts w:ascii="Arial" w:hAnsi="Arial" w:cs="Arial"/>
          <w:w w:val="105"/>
        </w:rPr>
        <w:t>;</w:t>
      </w:r>
      <w:proofErr w:type="gramEnd"/>
    </w:p>
    <w:p w14:paraId="27C7BAE7" w14:textId="77777777" w:rsidR="00CC2AD6" w:rsidRPr="00B21F46" w:rsidRDefault="0029475E" w:rsidP="00B21F46">
      <w:pPr>
        <w:pStyle w:val="BodyText"/>
        <w:numPr>
          <w:ilvl w:val="0"/>
          <w:numId w:val="36"/>
        </w:numPr>
        <w:ind w:right="219"/>
        <w:jc w:val="both"/>
        <w:rPr>
          <w:rFonts w:ascii="Arial" w:hAnsi="Arial" w:cs="Arial"/>
        </w:rPr>
      </w:pPr>
      <w:proofErr w:type="gramStart"/>
      <w:r w:rsidRPr="00B21F46">
        <w:rPr>
          <w:rFonts w:ascii="Arial" w:hAnsi="Arial" w:cs="Arial"/>
          <w:w w:val="105"/>
        </w:rPr>
        <w:t>members</w:t>
      </w:r>
      <w:r w:rsidR="00CC2AD6" w:rsidRPr="00B21F46">
        <w:rPr>
          <w:rFonts w:ascii="Arial" w:hAnsi="Arial" w:cs="Arial"/>
          <w:w w:val="105"/>
        </w:rPr>
        <w:t>;</w:t>
      </w:r>
      <w:proofErr w:type="gramEnd"/>
    </w:p>
    <w:p w14:paraId="45ED4AE2" w14:textId="7AE57BC8" w:rsidR="00CC2AD6" w:rsidRPr="00B21F46" w:rsidRDefault="0029475E" w:rsidP="00B21F46">
      <w:pPr>
        <w:pStyle w:val="BodyText"/>
        <w:numPr>
          <w:ilvl w:val="0"/>
          <w:numId w:val="36"/>
        </w:numPr>
        <w:ind w:right="219"/>
        <w:jc w:val="both"/>
        <w:rPr>
          <w:rFonts w:ascii="Arial" w:hAnsi="Arial" w:cs="Arial"/>
        </w:rPr>
      </w:pPr>
      <w:r w:rsidRPr="00B21F46">
        <w:rPr>
          <w:rFonts w:ascii="Arial" w:hAnsi="Arial" w:cs="Arial"/>
          <w:w w:val="105"/>
        </w:rPr>
        <w:t>creditors</w:t>
      </w:r>
      <w:r w:rsidRPr="00B21F46">
        <w:rPr>
          <w:rFonts w:ascii="Arial" w:hAnsi="Arial" w:cs="Arial"/>
          <w:spacing w:val="1"/>
          <w:w w:val="105"/>
        </w:rPr>
        <w:t xml:space="preserve"> </w:t>
      </w:r>
      <w:r w:rsidRPr="00B21F46">
        <w:rPr>
          <w:rFonts w:ascii="Arial" w:hAnsi="Arial" w:cs="Arial"/>
          <w:w w:val="105"/>
        </w:rPr>
        <w:t>(including</w:t>
      </w:r>
      <w:r w:rsidRPr="00B21F46">
        <w:rPr>
          <w:rFonts w:ascii="Arial" w:hAnsi="Arial" w:cs="Arial"/>
          <w:spacing w:val="1"/>
          <w:w w:val="105"/>
        </w:rPr>
        <w:t xml:space="preserve"> </w:t>
      </w:r>
      <w:r w:rsidRPr="00B21F46">
        <w:rPr>
          <w:rFonts w:ascii="Arial" w:hAnsi="Arial" w:cs="Arial"/>
          <w:w w:val="105"/>
        </w:rPr>
        <w:t>dissenting</w:t>
      </w:r>
      <w:r w:rsidRPr="00B21F46">
        <w:rPr>
          <w:rFonts w:ascii="Arial" w:hAnsi="Arial" w:cs="Arial"/>
          <w:spacing w:val="1"/>
          <w:w w:val="105"/>
        </w:rPr>
        <w:t xml:space="preserve"> </w:t>
      </w:r>
      <w:r w:rsidRPr="00B21F46">
        <w:rPr>
          <w:rFonts w:ascii="Arial" w:hAnsi="Arial" w:cs="Arial"/>
          <w:w w:val="105"/>
        </w:rPr>
        <w:t>creditors</w:t>
      </w:r>
      <w:r w:rsidRPr="00B21F46">
        <w:rPr>
          <w:rFonts w:ascii="Arial" w:hAnsi="Arial" w:cs="Arial"/>
          <w:spacing w:val="1"/>
          <w:w w:val="105"/>
        </w:rPr>
        <w:t xml:space="preserve"> </w:t>
      </w:r>
      <w:r w:rsidRPr="00B21F46">
        <w:rPr>
          <w:rFonts w:ascii="Arial" w:hAnsi="Arial" w:cs="Arial"/>
          <w:w w:val="105"/>
        </w:rPr>
        <w:t>in</w:t>
      </w:r>
      <w:r w:rsidRPr="00B21F46">
        <w:rPr>
          <w:rFonts w:ascii="Arial" w:hAnsi="Arial" w:cs="Arial"/>
          <w:spacing w:val="1"/>
          <w:w w:val="105"/>
        </w:rPr>
        <w:t xml:space="preserve"> </w:t>
      </w:r>
      <w:r w:rsidRPr="00B21F46">
        <w:rPr>
          <w:rFonts w:ascii="Arial" w:hAnsi="Arial" w:cs="Arial"/>
          <w:w w:val="105"/>
        </w:rPr>
        <w:t>the</w:t>
      </w:r>
      <w:r w:rsidRPr="00B21F46">
        <w:rPr>
          <w:rFonts w:ascii="Arial" w:hAnsi="Arial" w:cs="Arial"/>
          <w:spacing w:val="1"/>
          <w:w w:val="105"/>
        </w:rPr>
        <w:t xml:space="preserve"> </w:t>
      </w:r>
      <w:r w:rsidRPr="00B21F46">
        <w:rPr>
          <w:rFonts w:ascii="Arial" w:hAnsi="Arial" w:cs="Arial"/>
          <w:w w:val="105"/>
        </w:rPr>
        <w:t>committee</w:t>
      </w:r>
      <w:r w:rsidRPr="00B21F46">
        <w:rPr>
          <w:rFonts w:ascii="Arial" w:hAnsi="Arial" w:cs="Arial"/>
          <w:spacing w:val="-6"/>
          <w:w w:val="105"/>
        </w:rPr>
        <w:t xml:space="preserve"> </w:t>
      </w:r>
      <w:r w:rsidRPr="00B21F46">
        <w:rPr>
          <w:rFonts w:ascii="Arial" w:hAnsi="Arial" w:cs="Arial"/>
          <w:w w:val="105"/>
        </w:rPr>
        <w:t>of</w:t>
      </w:r>
      <w:r w:rsidRPr="00B21F46">
        <w:rPr>
          <w:rFonts w:ascii="Arial" w:hAnsi="Arial" w:cs="Arial"/>
          <w:spacing w:val="-5"/>
          <w:w w:val="105"/>
        </w:rPr>
        <w:t xml:space="preserve"> </w:t>
      </w:r>
      <w:r w:rsidRPr="00B21F46">
        <w:rPr>
          <w:rFonts w:ascii="Arial" w:hAnsi="Arial" w:cs="Arial"/>
          <w:w w:val="105"/>
        </w:rPr>
        <w:t>creditors</w:t>
      </w:r>
      <w:r w:rsidRPr="00B21F46">
        <w:rPr>
          <w:rFonts w:ascii="Arial" w:hAnsi="Arial" w:cs="Arial"/>
          <w:spacing w:val="-6"/>
          <w:w w:val="105"/>
        </w:rPr>
        <w:t xml:space="preserve"> </w:t>
      </w:r>
      <w:r w:rsidRPr="00B21F46">
        <w:rPr>
          <w:rFonts w:ascii="Arial" w:hAnsi="Arial" w:cs="Arial"/>
          <w:w w:val="105"/>
        </w:rPr>
        <w:t>as</w:t>
      </w:r>
      <w:r w:rsidRPr="00B21F46">
        <w:rPr>
          <w:rFonts w:ascii="Arial" w:hAnsi="Arial" w:cs="Arial"/>
          <w:spacing w:val="-5"/>
          <w:w w:val="105"/>
        </w:rPr>
        <w:t xml:space="preserve"> </w:t>
      </w:r>
      <w:r w:rsidRPr="00B21F46">
        <w:rPr>
          <w:rFonts w:ascii="Arial" w:hAnsi="Arial" w:cs="Arial"/>
          <w:w w:val="105"/>
        </w:rPr>
        <w:t>well</w:t>
      </w:r>
      <w:r w:rsidRPr="00B21F46">
        <w:rPr>
          <w:rFonts w:ascii="Arial" w:hAnsi="Arial" w:cs="Arial"/>
          <w:spacing w:val="-6"/>
          <w:w w:val="105"/>
        </w:rPr>
        <w:t xml:space="preserve"> </w:t>
      </w:r>
      <w:r w:rsidRPr="00B21F46">
        <w:rPr>
          <w:rFonts w:ascii="Arial" w:hAnsi="Arial" w:cs="Arial"/>
          <w:w w:val="105"/>
        </w:rPr>
        <w:t>as</w:t>
      </w:r>
      <w:r w:rsidRPr="00B21F46">
        <w:rPr>
          <w:rFonts w:ascii="Arial" w:hAnsi="Arial" w:cs="Arial"/>
          <w:spacing w:val="-5"/>
          <w:w w:val="105"/>
        </w:rPr>
        <w:t xml:space="preserve"> </w:t>
      </w:r>
      <w:r w:rsidRPr="00B21F46">
        <w:rPr>
          <w:rFonts w:ascii="Arial" w:hAnsi="Arial" w:cs="Arial"/>
          <w:w w:val="105"/>
        </w:rPr>
        <w:t>Government</w:t>
      </w:r>
      <w:r w:rsidRPr="00B21F46">
        <w:rPr>
          <w:rFonts w:ascii="Arial" w:hAnsi="Arial" w:cs="Arial"/>
          <w:spacing w:val="-5"/>
          <w:w w:val="105"/>
        </w:rPr>
        <w:t xml:space="preserve"> </w:t>
      </w:r>
      <w:proofErr w:type="gramStart"/>
      <w:r w:rsidRPr="00B21F46">
        <w:rPr>
          <w:rFonts w:ascii="Arial" w:hAnsi="Arial" w:cs="Arial"/>
          <w:w w:val="105"/>
        </w:rPr>
        <w:t>authorities</w:t>
      </w:r>
      <w:r w:rsidR="00150743" w:rsidRPr="00B21F46">
        <w:rPr>
          <w:rFonts w:ascii="Arial" w:hAnsi="Arial" w:cs="Arial"/>
          <w:w w:val="105"/>
        </w:rPr>
        <w:t>;</w:t>
      </w:r>
      <w:proofErr w:type="gramEnd"/>
    </w:p>
    <w:p w14:paraId="05F413D4" w14:textId="77777777" w:rsidR="00CC2AD6" w:rsidRPr="00B21F46" w:rsidRDefault="0029475E" w:rsidP="00B21F46">
      <w:pPr>
        <w:pStyle w:val="BodyText"/>
        <w:numPr>
          <w:ilvl w:val="0"/>
          <w:numId w:val="36"/>
        </w:numPr>
        <w:ind w:right="219"/>
        <w:jc w:val="both"/>
        <w:rPr>
          <w:rFonts w:ascii="Arial" w:hAnsi="Arial" w:cs="Arial"/>
        </w:rPr>
      </w:pPr>
      <w:r w:rsidRPr="00B21F46">
        <w:rPr>
          <w:rFonts w:ascii="Arial" w:hAnsi="Arial" w:cs="Arial"/>
          <w:w w:val="105"/>
        </w:rPr>
        <w:lastRenderedPageBreak/>
        <w:t>guarantors</w:t>
      </w:r>
      <w:r w:rsidR="00CC2AD6" w:rsidRPr="00B21F46">
        <w:rPr>
          <w:rFonts w:ascii="Arial" w:hAnsi="Arial" w:cs="Arial"/>
          <w:w w:val="105"/>
        </w:rPr>
        <w:t>;</w:t>
      </w:r>
      <w:r w:rsidRPr="00B21F46">
        <w:rPr>
          <w:rFonts w:ascii="Arial" w:hAnsi="Arial" w:cs="Arial"/>
          <w:spacing w:val="-5"/>
          <w:w w:val="105"/>
        </w:rPr>
        <w:t xml:space="preserve"> </w:t>
      </w:r>
      <w:r w:rsidRPr="00B21F46">
        <w:rPr>
          <w:rFonts w:ascii="Arial" w:hAnsi="Arial" w:cs="Arial"/>
          <w:w w:val="105"/>
        </w:rPr>
        <w:t>and</w:t>
      </w:r>
      <w:r w:rsidRPr="00B21F46">
        <w:rPr>
          <w:rFonts w:ascii="Arial" w:hAnsi="Arial" w:cs="Arial"/>
          <w:spacing w:val="-6"/>
          <w:w w:val="105"/>
        </w:rPr>
        <w:t xml:space="preserve"> </w:t>
      </w:r>
    </w:p>
    <w:p w14:paraId="21D21EA7" w14:textId="77777777" w:rsidR="00CC2AD6" w:rsidRPr="00B21F46" w:rsidRDefault="0029475E" w:rsidP="00B21F46">
      <w:pPr>
        <w:pStyle w:val="BodyText"/>
        <w:numPr>
          <w:ilvl w:val="0"/>
          <w:numId w:val="36"/>
        </w:numPr>
        <w:ind w:right="219"/>
        <w:jc w:val="both"/>
        <w:rPr>
          <w:rFonts w:ascii="Arial" w:hAnsi="Arial" w:cs="Arial"/>
        </w:rPr>
      </w:pPr>
      <w:r w:rsidRPr="00B21F46">
        <w:rPr>
          <w:rFonts w:ascii="Arial" w:hAnsi="Arial" w:cs="Arial"/>
          <w:w w:val="105"/>
        </w:rPr>
        <w:t>other</w:t>
      </w:r>
      <w:r w:rsidRPr="00B21F46">
        <w:rPr>
          <w:rFonts w:ascii="Arial" w:hAnsi="Arial" w:cs="Arial"/>
          <w:spacing w:val="-5"/>
          <w:w w:val="105"/>
        </w:rPr>
        <w:t xml:space="preserve"> </w:t>
      </w:r>
      <w:r w:rsidRPr="00B21F46">
        <w:rPr>
          <w:rFonts w:ascii="Arial" w:hAnsi="Arial" w:cs="Arial"/>
          <w:w w:val="105"/>
        </w:rPr>
        <w:t>stakeholders</w:t>
      </w:r>
    </w:p>
    <w:p w14:paraId="68266FE4" w14:textId="77777777" w:rsidR="002235E2" w:rsidRDefault="002235E2" w:rsidP="002235E2">
      <w:pPr>
        <w:pStyle w:val="BodyText"/>
        <w:ind w:right="219"/>
        <w:jc w:val="both"/>
        <w:rPr>
          <w:rFonts w:ascii="Arial" w:hAnsi="Arial" w:cs="Arial"/>
          <w:w w:val="105"/>
        </w:rPr>
      </w:pPr>
    </w:p>
    <w:p w14:paraId="40C26DBA" w14:textId="7BCE9DD3" w:rsidR="00CC2AD6" w:rsidRPr="00B21F46" w:rsidRDefault="00364A30" w:rsidP="002235E2">
      <w:pPr>
        <w:pStyle w:val="BodyText"/>
        <w:ind w:right="219"/>
        <w:jc w:val="both"/>
        <w:rPr>
          <w:rFonts w:ascii="Arial" w:hAnsi="Arial" w:cs="Arial"/>
          <w:w w:val="105"/>
        </w:rPr>
      </w:pPr>
      <w:proofErr w:type="gramStart"/>
      <w:r>
        <w:rPr>
          <w:rFonts w:ascii="Arial" w:hAnsi="Arial" w:cs="Arial"/>
          <w:w w:val="105"/>
        </w:rPr>
        <w:t>As</w:t>
      </w:r>
      <w:r w:rsidR="00CC2AD6" w:rsidRPr="00B21F46">
        <w:rPr>
          <w:rFonts w:ascii="Arial" w:hAnsi="Arial" w:cs="Arial"/>
          <w:w w:val="105"/>
        </w:rPr>
        <w:t xml:space="preserve"> </w:t>
      </w:r>
      <w:r w:rsidR="0029475E" w:rsidRPr="00B21F46">
        <w:rPr>
          <w:rFonts w:ascii="Arial" w:hAnsi="Arial" w:cs="Arial"/>
          <w:spacing w:val="-59"/>
          <w:w w:val="105"/>
        </w:rPr>
        <w:t xml:space="preserve"> </w:t>
      </w:r>
      <w:r w:rsidR="0029475E" w:rsidRPr="00B21F46">
        <w:rPr>
          <w:rFonts w:ascii="Arial" w:hAnsi="Arial" w:cs="Arial"/>
          <w:w w:val="105"/>
        </w:rPr>
        <w:t>involved</w:t>
      </w:r>
      <w:proofErr w:type="gramEnd"/>
      <w:r w:rsidR="0029475E" w:rsidRPr="00B21F46">
        <w:rPr>
          <w:rFonts w:ascii="Arial" w:hAnsi="Arial" w:cs="Arial"/>
          <w:w w:val="105"/>
        </w:rPr>
        <w:t xml:space="preserve"> in the resolution plan.</w:t>
      </w:r>
      <w:r w:rsidR="00853947" w:rsidRPr="00B21F46">
        <w:rPr>
          <w:rStyle w:val="FootnoteReference"/>
          <w:rFonts w:ascii="Arial" w:hAnsi="Arial" w:cs="Arial"/>
          <w:w w:val="105"/>
        </w:rPr>
        <w:footnoteReference w:id="15"/>
      </w:r>
      <w:r w:rsidR="002823A7">
        <w:rPr>
          <w:rFonts w:ascii="Arial" w:hAnsi="Arial" w:cs="Arial"/>
          <w:w w:val="105"/>
        </w:rPr>
        <w:t xml:space="preserve"> </w:t>
      </w:r>
    </w:p>
    <w:p w14:paraId="37CF56BA" w14:textId="77777777" w:rsidR="00CC2AD6" w:rsidRPr="00B21F46" w:rsidRDefault="00CC2AD6" w:rsidP="00B21F46">
      <w:pPr>
        <w:pStyle w:val="BodyText"/>
        <w:ind w:right="219" w:firstLine="720"/>
        <w:jc w:val="both"/>
        <w:rPr>
          <w:rFonts w:ascii="Arial" w:hAnsi="Arial" w:cs="Arial"/>
          <w:w w:val="105"/>
        </w:rPr>
      </w:pPr>
    </w:p>
    <w:p w14:paraId="157DE86D" w14:textId="1F471725" w:rsidR="00033EB5" w:rsidRPr="00B21F46" w:rsidRDefault="00B05DF2" w:rsidP="00364A30">
      <w:pPr>
        <w:jc w:val="both"/>
        <w:rPr>
          <w:rFonts w:ascii="Arial" w:hAnsi="Arial" w:cs="Arial"/>
          <w:w w:val="105"/>
          <w:sz w:val="22"/>
          <w:szCs w:val="22"/>
        </w:rPr>
      </w:pPr>
      <w:r w:rsidRPr="00B21F46">
        <w:rPr>
          <w:rFonts w:ascii="Arial" w:hAnsi="Arial" w:cs="Arial"/>
          <w:sz w:val="22"/>
          <w:szCs w:val="22"/>
        </w:rPr>
        <w:t>In terms of CIRP</w:t>
      </w:r>
      <w:r w:rsidRPr="00B21F46">
        <w:rPr>
          <w:rFonts w:ascii="Arial" w:hAnsi="Arial" w:cs="Arial"/>
          <w:spacing w:val="-5"/>
          <w:sz w:val="22"/>
          <w:szCs w:val="22"/>
        </w:rPr>
        <w:t xml:space="preserve"> </w:t>
      </w:r>
      <w:r w:rsidRPr="00B21F46">
        <w:rPr>
          <w:rFonts w:ascii="Arial" w:hAnsi="Arial" w:cs="Arial"/>
          <w:sz w:val="22"/>
          <w:szCs w:val="22"/>
        </w:rPr>
        <w:t>Regulations,</w:t>
      </w:r>
      <w:r w:rsidRPr="00B21F46">
        <w:rPr>
          <w:rFonts w:ascii="Arial" w:hAnsi="Arial" w:cs="Arial"/>
          <w:spacing w:val="-4"/>
          <w:sz w:val="22"/>
          <w:szCs w:val="22"/>
        </w:rPr>
        <w:t xml:space="preserve"> </w:t>
      </w:r>
      <w:r w:rsidRPr="00B21F46">
        <w:rPr>
          <w:rFonts w:ascii="Arial" w:hAnsi="Arial" w:cs="Arial"/>
          <w:sz w:val="22"/>
          <w:szCs w:val="22"/>
        </w:rPr>
        <w:t>Reg</w:t>
      </w:r>
      <w:r w:rsidRPr="00B21F46">
        <w:rPr>
          <w:rFonts w:ascii="Arial" w:hAnsi="Arial" w:cs="Arial"/>
          <w:spacing w:val="-5"/>
          <w:sz w:val="22"/>
          <w:szCs w:val="22"/>
        </w:rPr>
        <w:t xml:space="preserve"> </w:t>
      </w:r>
      <w:r w:rsidRPr="00B21F46">
        <w:rPr>
          <w:rFonts w:ascii="Arial" w:hAnsi="Arial" w:cs="Arial"/>
          <w:sz w:val="22"/>
          <w:szCs w:val="22"/>
        </w:rPr>
        <w:t>39(5)</w:t>
      </w:r>
      <w:r w:rsidRPr="00B21F46">
        <w:rPr>
          <w:rFonts w:ascii="Arial" w:hAnsi="Arial" w:cs="Arial"/>
          <w:spacing w:val="-4"/>
          <w:sz w:val="22"/>
          <w:szCs w:val="22"/>
        </w:rPr>
        <w:t xml:space="preserve"> </w:t>
      </w:r>
      <w:r w:rsidRPr="00B21F46">
        <w:rPr>
          <w:rFonts w:ascii="Arial" w:hAnsi="Arial" w:cs="Arial"/>
          <w:sz w:val="22"/>
          <w:szCs w:val="22"/>
        </w:rPr>
        <w:t>and</w:t>
      </w:r>
      <w:r w:rsidRPr="00B21F46">
        <w:rPr>
          <w:rFonts w:ascii="Arial" w:hAnsi="Arial" w:cs="Arial"/>
          <w:spacing w:val="-5"/>
          <w:sz w:val="22"/>
          <w:szCs w:val="22"/>
        </w:rPr>
        <w:t xml:space="preserve"> </w:t>
      </w:r>
      <w:r w:rsidRPr="00B21F46">
        <w:rPr>
          <w:rFonts w:ascii="Arial" w:hAnsi="Arial" w:cs="Arial"/>
          <w:sz w:val="22"/>
          <w:szCs w:val="22"/>
        </w:rPr>
        <w:t>39(5A), w</w:t>
      </w:r>
      <w:r w:rsidR="00960FA7" w:rsidRPr="00B21F46">
        <w:rPr>
          <w:rFonts w:ascii="Arial" w:hAnsi="Arial" w:cs="Arial"/>
          <w:w w:val="105"/>
          <w:sz w:val="22"/>
          <w:szCs w:val="22"/>
        </w:rPr>
        <w:t>ithin</w:t>
      </w:r>
      <w:r w:rsidR="00960FA7" w:rsidRPr="00B21F46">
        <w:rPr>
          <w:rFonts w:ascii="Arial" w:hAnsi="Arial" w:cs="Arial"/>
          <w:spacing w:val="-9"/>
          <w:w w:val="105"/>
          <w:sz w:val="22"/>
          <w:szCs w:val="22"/>
        </w:rPr>
        <w:t xml:space="preserve"> </w:t>
      </w:r>
      <w:r w:rsidR="00960FA7" w:rsidRPr="00B21F46">
        <w:rPr>
          <w:rFonts w:ascii="Arial" w:hAnsi="Arial" w:cs="Arial"/>
          <w:w w:val="105"/>
          <w:sz w:val="22"/>
          <w:szCs w:val="22"/>
        </w:rPr>
        <w:t>15</w:t>
      </w:r>
      <w:r w:rsidR="00960FA7" w:rsidRPr="00B21F46">
        <w:rPr>
          <w:rFonts w:ascii="Arial" w:hAnsi="Arial" w:cs="Arial"/>
          <w:spacing w:val="-8"/>
          <w:w w:val="105"/>
          <w:sz w:val="22"/>
          <w:szCs w:val="22"/>
        </w:rPr>
        <w:t xml:space="preserve"> </w:t>
      </w:r>
      <w:r w:rsidR="00960FA7" w:rsidRPr="00B21F46">
        <w:rPr>
          <w:rFonts w:ascii="Arial" w:hAnsi="Arial" w:cs="Arial"/>
          <w:w w:val="105"/>
          <w:sz w:val="22"/>
          <w:szCs w:val="22"/>
        </w:rPr>
        <w:t>days</w:t>
      </w:r>
      <w:r w:rsidR="00960FA7" w:rsidRPr="00B21F46">
        <w:rPr>
          <w:rFonts w:ascii="Arial" w:hAnsi="Arial" w:cs="Arial"/>
          <w:spacing w:val="-9"/>
          <w:w w:val="105"/>
          <w:sz w:val="22"/>
          <w:szCs w:val="22"/>
        </w:rPr>
        <w:t xml:space="preserve"> </w:t>
      </w:r>
      <w:r w:rsidR="00960FA7" w:rsidRPr="00B21F46">
        <w:rPr>
          <w:rFonts w:ascii="Arial" w:hAnsi="Arial" w:cs="Arial"/>
          <w:w w:val="105"/>
          <w:sz w:val="22"/>
          <w:szCs w:val="22"/>
        </w:rPr>
        <w:t>of</w:t>
      </w:r>
      <w:r w:rsidR="00960FA7" w:rsidRPr="00B21F46">
        <w:rPr>
          <w:rFonts w:ascii="Arial" w:hAnsi="Arial" w:cs="Arial"/>
          <w:spacing w:val="-9"/>
          <w:w w:val="105"/>
          <w:sz w:val="22"/>
          <w:szCs w:val="22"/>
        </w:rPr>
        <w:t xml:space="preserve"> </w:t>
      </w:r>
      <w:proofErr w:type="gramStart"/>
      <w:r w:rsidR="00960FA7" w:rsidRPr="00B21F46">
        <w:rPr>
          <w:rFonts w:ascii="Arial" w:hAnsi="Arial" w:cs="Arial"/>
          <w:w w:val="105"/>
          <w:sz w:val="22"/>
          <w:szCs w:val="22"/>
        </w:rPr>
        <w:t>approval,</w:t>
      </w:r>
      <w:r w:rsidR="00960FA7" w:rsidRPr="00B21F46">
        <w:rPr>
          <w:rFonts w:ascii="Arial" w:hAnsi="Arial" w:cs="Arial"/>
          <w:spacing w:val="-59"/>
          <w:w w:val="105"/>
          <w:sz w:val="22"/>
          <w:szCs w:val="22"/>
        </w:rPr>
        <w:t xml:space="preserve">   </w:t>
      </w:r>
      <w:proofErr w:type="gramEnd"/>
      <w:r w:rsidR="00960FA7" w:rsidRPr="00B21F46">
        <w:rPr>
          <w:rFonts w:ascii="Arial" w:hAnsi="Arial" w:cs="Arial"/>
          <w:spacing w:val="-59"/>
          <w:w w:val="105"/>
          <w:sz w:val="22"/>
          <w:szCs w:val="22"/>
        </w:rPr>
        <w:t xml:space="preserve">  </w:t>
      </w:r>
      <w:r w:rsidR="00960FA7" w:rsidRPr="00B21F46">
        <w:rPr>
          <w:rFonts w:ascii="Arial" w:hAnsi="Arial" w:cs="Arial"/>
          <w:spacing w:val="-1"/>
          <w:w w:val="105"/>
          <w:sz w:val="22"/>
          <w:szCs w:val="22"/>
        </w:rPr>
        <w:t xml:space="preserve"> the resolution</w:t>
      </w:r>
      <w:r w:rsidR="0029475E" w:rsidRPr="00B21F46">
        <w:rPr>
          <w:rFonts w:ascii="Arial" w:hAnsi="Arial" w:cs="Arial"/>
          <w:spacing w:val="-17"/>
          <w:w w:val="105"/>
          <w:sz w:val="22"/>
          <w:szCs w:val="22"/>
        </w:rPr>
        <w:t xml:space="preserve"> </w:t>
      </w:r>
      <w:r w:rsidR="0029475E" w:rsidRPr="00B21F46">
        <w:rPr>
          <w:rFonts w:ascii="Arial" w:hAnsi="Arial" w:cs="Arial"/>
          <w:w w:val="105"/>
          <w:sz w:val="22"/>
          <w:szCs w:val="22"/>
        </w:rPr>
        <w:t>professional</w:t>
      </w:r>
      <w:r w:rsidR="0029475E" w:rsidRPr="00B21F46">
        <w:rPr>
          <w:rFonts w:ascii="Arial" w:hAnsi="Arial" w:cs="Arial"/>
          <w:spacing w:val="-16"/>
          <w:w w:val="105"/>
          <w:sz w:val="22"/>
          <w:szCs w:val="22"/>
        </w:rPr>
        <w:t xml:space="preserve"> </w:t>
      </w:r>
      <w:r w:rsidR="0029475E" w:rsidRPr="00B21F46">
        <w:rPr>
          <w:rFonts w:ascii="Arial" w:hAnsi="Arial" w:cs="Arial"/>
          <w:w w:val="105"/>
          <w:sz w:val="22"/>
          <w:szCs w:val="22"/>
        </w:rPr>
        <w:t>is</w:t>
      </w:r>
      <w:r w:rsidR="0029475E" w:rsidRPr="00B21F46">
        <w:rPr>
          <w:rFonts w:ascii="Arial" w:hAnsi="Arial" w:cs="Arial"/>
          <w:spacing w:val="-17"/>
          <w:w w:val="105"/>
          <w:sz w:val="22"/>
          <w:szCs w:val="22"/>
        </w:rPr>
        <w:t xml:space="preserve"> </w:t>
      </w:r>
      <w:r w:rsidR="0029475E" w:rsidRPr="00B21F46">
        <w:rPr>
          <w:rFonts w:ascii="Arial" w:hAnsi="Arial" w:cs="Arial"/>
          <w:w w:val="105"/>
          <w:sz w:val="22"/>
          <w:szCs w:val="22"/>
        </w:rPr>
        <w:t>required</w:t>
      </w:r>
      <w:r w:rsidR="0029475E" w:rsidRPr="00B21F46">
        <w:rPr>
          <w:rFonts w:ascii="Arial" w:hAnsi="Arial" w:cs="Arial"/>
          <w:spacing w:val="-17"/>
          <w:w w:val="105"/>
          <w:sz w:val="22"/>
          <w:szCs w:val="22"/>
        </w:rPr>
        <w:t xml:space="preserve"> </w:t>
      </w:r>
      <w:r w:rsidR="0029475E" w:rsidRPr="00B21F46">
        <w:rPr>
          <w:rFonts w:ascii="Arial" w:hAnsi="Arial" w:cs="Arial"/>
          <w:w w:val="105"/>
          <w:sz w:val="22"/>
          <w:szCs w:val="22"/>
        </w:rPr>
        <w:t>to</w:t>
      </w:r>
      <w:r w:rsidR="00033EB5" w:rsidRPr="00B21F46">
        <w:rPr>
          <w:rFonts w:ascii="Arial" w:hAnsi="Arial" w:cs="Arial"/>
          <w:w w:val="105"/>
          <w:sz w:val="22"/>
          <w:szCs w:val="22"/>
        </w:rPr>
        <w:t>;</w:t>
      </w:r>
    </w:p>
    <w:p w14:paraId="3F6C5DF0" w14:textId="77777777" w:rsidR="00B05DF2" w:rsidRPr="00B21F46" w:rsidRDefault="00B05DF2" w:rsidP="00B21F46">
      <w:pPr>
        <w:ind w:left="828"/>
        <w:jc w:val="both"/>
        <w:rPr>
          <w:rFonts w:ascii="Arial" w:hAnsi="Arial" w:cs="Arial"/>
          <w:sz w:val="22"/>
          <w:szCs w:val="22"/>
        </w:rPr>
      </w:pPr>
    </w:p>
    <w:p w14:paraId="16F7111C" w14:textId="77777777" w:rsidR="00033EB5" w:rsidRPr="00B21F46" w:rsidRDefault="0029475E" w:rsidP="00B21F46">
      <w:pPr>
        <w:pStyle w:val="BodyText"/>
        <w:numPr>
          <w:ilvl w:val="0"/>
          <w:numId w:val="37"/>
        </w:numPr>
        <w:ind w:right="221"/>
        <w:jc w:val="both"/>
        <w:rPr>
          <w:rFonts w:ascii="Arial" w:hAnsi="Arial" w:cs="Arial"/>
        </w:rPr>
      </w:pPr>
      <w:r w:rsidRPr="00B21F46">
        <w:rPr>
          <w:rFonts w:ascii="Arial" w:hAnsi="Arial" w:cs="Arial"/>
          <w:w w:val="105"/>
        </w:rPr>
        <w:t>provide</w:t>
      </w:r>
      <w:r w:rsidRPr="00B21F46">
        <w:rPr>
          <w:rFonts w:ascii="Arial" w:hAnsi="Arial" w:cs="Arial"/>
          <w:spacing w:val="-18"/>
          <w:w w:val="105"/>
        </w:rPr>
        <w:t xml:space="preserve"> </w:t>
      </w:r>
      <w:r w:rsidRPr="00B21F46">
        <w:rPr>
          <w:rFonts w:ascii="Arial" w:hAnsi="Arial" w:cs="Arial"/>
          <w:w w:val="105"/>
        </w:rPr>
        <w:t>a</w:t>
      </w:r>
      <w:r w:rsidRPr="00B21F46">
        <w:rPr>
          <w:rFonts w:ascii="Arial" w:hAnsi="Arial" w:cs="Arial"/>
          <w:spacing w:val="-17"/>
          <w:w w:val="105"/>
        </w:rPr>
        <w:t xml:space="preserve"> </w:t>
      </w:r>
      <w:r w:rsidRPr="00B21F46">
        <w:rPr>
          <w:rFonts w:ascii="Arial" w:hAnsi="Arial" w:cs="Arial"/>
          <w:w w:val="105"/>
        </w:rPr>
        <w:t>copy</w:t>
      </w:r>
      <w:r w:rsidRPr="00B21F46">
        <w:rPr>
          <w:rFonts w:ascii="Arial" w:hAnsi="Arial" w:cs="Arial"/>
          <w:spacing w:val="-17"/>
          <w:w w:val="105"/>
        </w:rPr>
        <w:t xml:space="preserve"> </w:t>
      </w:r>
      <w:r w:rsidRPr="00B21F46">
        <w:rPr>
          <w:rFonts w:ascii="Arial" w:hAnsi="Arial" w:cs="Arial"/>
          <w:w w:val="105"/>
        </w:rPr>
        <w:t>of</w:t>
      </w:r>
      <w:r w:rsidRPr="00B21F46">
        <w:rPr>
          <w:rFonts w:ascii="Arial" w:hAnsi="Arial" w:cs="Arial"/>
          <w:spacing w:val="-17"/>
          <w:w w:val="105"/>
        </w:rPr>
        <w:t xml:space="preserve"> </w:t>
      </w:r>
      <w:r w:rsidRPr="00B21F46">
        <w:rPr>
          <w:rFonts w:ascii="Arial" w:hAnsi="Arial" w:cs="Arial"/>
          <w:w w:val="105"/>
        </w:rPr>
        <w:t>the</w:t>
      </w:r>
      <w:r w:rsidRPr="00B21F46">
        <w:rPr>
          <w:rFonts w:ascii="Arial" w:hAnsi="Arial" w:cs="Arial"/>
          <w:spacing w:val="-17"/>
          <w:w w:val="105"/>
        </w:rPr>
        <w:t xml:space="preserve"> </w:t>
      </w:r>
      <w:r w:rsidRPr="00B21F46">
        <w:rPr>
          <w:rFonts w:ascii="Arial" w:hAnsi="Arial" w:cs="Arial"/>
          <w:w w:val="105"/>
        </w:rPr>
        <w:t>approval</w:t>
      </w:r>
      <w:r w:rsidRPr="00B21F46">
        <w:rPr>
          <w:rFonts w:ascii="Arial" w:hAnsi="Arial" w:cs="Arial"/>
          <w:spacing w:val="-16"/>
          <w:w w:val="105"/>
        </w:rPr>
        <w:t xml:space="preserve"> </w:t>
      </w:r>
      <w:r w:rsidRPr="00B21F46">
        <w:rPr>
          <w:rFonts w:ascii="Arial" w:hAnsi="Arial" w:cs="Arial"/>
          <w:w w:val="105"/>
        </w:rPr>
        <w:t>order</w:t>
      </w:r>
      <w:r w:rsidRPr="00B21F46">
        <w:rPr>
          <w:rFonts w:ascii="Arial" w:hAnsi="Arial" w:cs="Arial"/>
          <w:spacing w:val="-17"/>
          <w:w w:val="105"/>
        </w:rPr>
        <w:t xml:space="preserve"> </w:t>
      </w:r>
      <w:r w:rsidRPr="00B21F46">
        <w:rPr>
          <w:rFonts w:ascii="Arial" w:hAnsi="Arial" w:cs="Arial"/>
          <w:w w:val="105"/>
        </w:rPr>
        <w:t>to</w:t>
      </w:r>
      <w:r w:rsidRPr="00B21F46">
        <w:rPr>
          <w:rFonts w:ascii="Arial" w:hAnsi="Arial" w:cs="Arial"/>
          <w:spacing w:val="-17"/>
          <w:w w:val="105"/>
        </w:rPr>
        <w:t xml:space="preserve"> </w:t>
      </w:r>
      <w:r w:rsidRPr="00B21F46">
        <w:rPr>
          <w:rFonts w:ascii="Arial" w:hAnsi="Arial" w:cs="Arial"/>
          <w:w w:val="105"/>
        </w:rPr>
        <w:t>all</w:t>
      </w:r>
      <w:r w:rsidRPr="00B21F46">
        <w:rPr>
          <w:rFonts w:ascii="Arial" w:hAnsi="Arial" w:cs="Arial"/>
          <w:spacing w:val="-16"/>
          <w:w w:val="105"/>
        </w:rPr>
        <w:t xml:space="preserve"> </w:t>
      </w:r>
      <w:r w:rsidRPr="00B21F46">
        <w:rPr>
          <w:rFonts w:ascii="Arial" w:hAnsi="Arial" w:cs="Arial"/>
          <w:w w:val="105"/>
        </w:rPr>
        <w:t>participants</w:t>
      </w:r>
      <w:r w:rsidRPr="00B21F46">
        <w:rPr>
          <w:rFonts w:ascii="Arial" w:hAnsi="Arial" w:cs="Arial"/>
          <w:spacing w:val="1"/>
          <w:w w:val="105"/>
        </w:rPr>
        <w:t xml:space="preserve"> </w:t>
      </w:r>
      <w:r w:rsidRPr="00B21F46">
        <w:rPr>
          <w:rFonts w:ascii="Arial" w:hAnsi="Arial" w:cs="Arial"/>
          <w:w w:val="105"/>
        </w:rPr>
        <w:t>in</w:t>
      </w:r>
      <w:r w:rsidRPr="00B21F46">
        <w:rPr>
          <w:rFonts w:ascii="Arial" w:hAnsi="Arial" w:cs="Arial"/>
          <w:spacing w:val="-9"/>
          <w:w w:val="105"/>
        </w:rPr>
        <w:t xml:space="preserve"> </w:t>
      </w:r>
      <w:r w:rsidRPr="00B21F46">
        <w:rPr>
          <w:rFonts w:ascii="Arial" w:hAnsi="Arial" w:cs="Arial"/>
          <w:w w:val="105"/>
        </w:rPr>
        <w:t>the</w:t>
      </w:r>
      <w:r w:rsidRPr="00B21F46">
        <w:rPr>
          <w:rFonts w:ascii="Arial" w:hAnsi="Arial" w:cs="Arial"/>
          <w:spacing w:val="-9"/>
          <w:w w:val="105"/>
        </w:rPr>
        <w:t xml:space="preserve"> </w:t>
      </w:r>
      <w:r w:rsidRPr="00B21F46">
        <w:rPr>
          <w:rFonts w:ascii="Arial" w:hAnsi="Arial" w:cs="Arial"/>
          <w:w w:val="105"/>
        </w:rPr>
        <w:t>committee</w:t>
      </w:r>
      <w:r w:rsidRPr="00B21F46">
        <w:rPr>
          <w:rFonts w:ascii="Arial" w:hAnsi="Arial" w:cs="Arial"/>
          <w:spacing w:val="-9"/>
          <w:w w:val="105"/>
        </w:rPr>
        <w:t xml:space="preserve"> </w:t>
      </w:r>
      <w:r w:rsidRPr="00B21F46">
        <w:rPr>
          <w:rFonts w:ascii="Arial" w:hAnsi="Arial" w:cs="Arial"/>
          <w:w w:val="105"/>
        </w:rPr>
        <w:t>and</w:t>
      </w:r>
      <w:r w:rsidRPr="00B21F46">
        <w:rPr>
          <w:rFonts w:ascii="Arial" w:hAnsi="Arial" w:cs="Arial"/>
          <w:spacing w:val="-8"/>
          <w:w w:val="105"/>
        </w:rPr>
        <w:t xml:space="preserve"> </w:t>
      </w:r>
      <w:r w:rsidRPr="00B21F46">
        <w:rPr>
          <w:rFonts w:ascii="Arial" w:hAnsi="Arial" w:cs="Arial"/>
          <w:w w:val="105"/>
        </w:rPr>
        <w:t>the</w:t>
      </w:r>
      <w:r w:rsidRPr="00B21F46">
        <w:rPr>
          <w:rFonts w:ascii="Arial" w:hAnsi="Arial" w:cs="Arial"/>
          <w:spacing w:val="-9"/>
          <w:w w:val="105"/>
        </w:rPr>
        <w:t xml:space="preserve"> </w:t>
      </w:r>
      <w:r w:rsidRPr="00B21F46">
        <w:rPr>
          <w:rFonts w:ascii="Arial" w:hAnsi="Arial" w:cs="Arial"/>
          <w:w w:val="105"/>
        </w:rPr>
        <w:t>resolution</w:t>
      </w:r>
      <w:r w:rsidRPr="00B21F46">
        <w:rPr>
          <w:rFonts w:ascii="Arial" w:hAnsi="Arial" w:cs="Arial"/>
          <w:spacing w:val="-9"/>
          <w:w w:val="105"/>
        </w:rPr>
        <w:t xml:space="preserve"> </w:t>
      </w:r>
      <w:r w:rsidRPr="00B21F46">
        <w:rPr>
          <w:rFonts w:ascii="Arial" w:hAnsi="Arial" w:cs="Arial"/>
          <w:w w:val="105"/>
        </w:rPr>
        <w:t>applicant</w:t>
      </w:r>
      <w:r w:rsidR="00033EB5" w:rsidRPr="00B21F46">
        <w:rPr>
          <w:rFonts w:ascii="Arial" w:hAnsi="Arial" w:cs="Arial"/>
          <w:spacing w:val="-8"/>
          <w:w w:val="105"/>
        </w:rPr>
        <w:t>; and</w:t>
      </w:r>
    </w:p>
    <w:p w14:paraId="242354E9" w14:textId="3F1DAB15" w:rsidR="0029475E" w:rsidRPr="00B21F46" w:rsidRDefault="0029475E" w:rsidP="00B21F46">
      <w:pPr>
        <w:pStyle w:val="BodyText"/>
        <w:numPr>
          <w:ilvl w:val="0"/>
          <w:numId w:val="37"/>
        </w:numPr>
        <w:ind w:right="221"/>
        <w:jc w:val="both"/>
        <w:rPr>
          <w:rFonts w:ascii="Arial" w:hAnsi="Arial" w:cs="Arial"/>
        </w:rPr>
      </w:pPr>
      <w:r w:rsidRPr="00B21F46">
        <w:rPr>
          <w:rFonts w:ascii="Arial" w:hAnsi="Arial" w:cs="Arial"/>
          <w:spacing w:val="-1"/>
          <w:w w:val="105"/>
        </w:rPr>
        <w:t>inform</w:t>
      </w:r>
      <w:r w:rsidRPr="00B21F46">
        <w:rPr>
          <w:rFonts w:ascii="Arial" w:hAnsi="Arial" w:cs="Arial"/>
          <w:spacing w:val="-16"/>
          <w:w w:val="105"/>
        </w:rPr>
        <w:t xml:space="preserve"> </w:t>
      </w:r>
      <w:r w:rsidRPr="00B21F46">
        <w:rPr>
          <w:rFonts w:ascii="Arial" w:hAnsi="Arial" w:cs="Arial"/>
          <w:spacing w:val="-1"/>
          <w:w w:val="105"/>
        </w:rPr>
        <w:t>each</w:t>
      </w:r>
      <w:r w:rsidRPr="00B21F46">
        <w:rPr>
          <w:rFonts w:ascii="Arial" w:hAnsi="Arial" w:cs="Arial"/>
          <w:spacing w:val="-15"/>
          <w:w w:val="105"/>
        </w:rPr>
        <w:t xml:space="preserve"> </w:t>
      </w:r>
      <w:r w:rsidRPr="00B21F46">
        <w:rPr>
          <w:rFonts w:ascii="Arial" w:hAnsi="Arial" w:cs="Arial"/>
          <w:spacing w:val="-1"/>
          <w:w w:val="105"/>
        </w:rPr>
        <w:t>claimant</w:t>
      </w:r>
      <w:r w:rsidRPr="00B21F46">
        <w:rPr>
          <w:rFonts w:ascii="Arial" w:hAnsi="Arial" w:cs="Arial"/>
          <w:spacing w:val="-15"/>
          <w:w w:val="105"/>
        </w:rPr>
        <w:t xml:space="preserve"> </w:t>
      </w:r>
      <w:r w:rsidRPr="00B21F46">
        <w:rPr>
          <w:rFonts w:ascii="Arial" w:hAnsi="Arial" w:cs="Arial"/>
          <w:spacing w:val="-1"/>
          <w:w w:val="105"/>
        </w:rPr>
        <w:t>of</w:t>
      </w:r>
      <w:r w:rsidRPr="00B21F46">
        <w:rPr>
          <w:rFonts w:ascii="Arial" w:hAnsi="Arial" w:cs="Arial"/>
          <w:spacing w:val="-15"/>
          <w:w w:val="105"/>
        </w:rPr>
        <w:t xml:space="preserve"> </w:t>
      </w:r>
      <w:r w:rsidRPr="00B21F46">
        <w:rPr>
          <w:rFonts w:ascii="Arial" w:hAnsi="Arial" w:cs="Arial"/>
          <w:spacing w:val="-1"/>
          <w:w w:val="105"/>
        </w:rPr>
        <w:t>the</w:t>
      </w:r>
      <w:r w:rsidRPr="00B21F46">
        <w:rPr>
          <w:rFonts w:ascii="Arial" w:hAnsi="Arial" w:cs="Arial"/>
          <w:spacing w:val="-16"/>
          <w:w w:val="105"/>
        </w:rPr>
        <w:t xml:space="preserve"> </w:t>
      </w:r>
      <w:r w:rsidRPr="00B21F46">
        <w:rPr>
          <w:rFonts w:ascii="Arial" w:hAnsi="Arial" w:cs="Arial"/>
          <w:spacing w:val="-1"/>
          <w:w w:val="105"/>
        </w:rPr>
        <w:t>principle</w:t>
      </w:r>
      <w:r w:rsidRPr="00B21F46">
        <w:rPr>
          <w:rFonts w:ascii="Arial" w:hAnsi="Arial" w:cs="Arial"/>
          <w:spacing w:val="-15"/>
          <w:w w:val="105"/>
        </w:rPr>
        <w:t xml:space="preserve"> </w:t>
      </w:r>
      <w:r w:rsidRPr="00B21F46">
        <w:rPr>
          <w:rFonts w:ascii="Arial" w:hAnsi="Arial" w:cs="Arial"/>
          <w:w w:val="105"/>
        </w:rPr>
        <w:t>of</w:t>
      </w:r>
      <w:r w:rsidRPr="00B21F46">
        <w:rPr>
          <w:rFonts w:ascii="Arial" w:hAnsi="Arial" w:cs="Arial"/>
          <w:spacing w:val="-14"/>
          <w:w w:val="105"/>
        </w:rPr>
        <w:t xml:space="preserve"> </w:t>
      </w:r>
      <w:r w:rsidRPr="00B21F46">
        <w:rPr>
          <w:rFonts w:ascii="Arial" w:hAnsi="Arial" w:cs="Arial"/>
          <w:w w:val="105"/>
        </w:rPr>
        <w:t>formula</w:t>
      </w:r>
      <w:r w:rsidRPr="00B21F46">
        <w:rPr>
          <w:rFonts w:ascii="Arial" w:hAnsi="Arial" w:cs="Arial"/>
          <w:spacing w:val="-16"/>
          <w:w w:val="105"/>
        </w:rPr>
        <w:t xml:space="preserve"> </w:t>
      </w:r>
      <w:r w:rsidRPr="00B21F46">
        <w:rPr>
          <w:rFonts w:ascii="Arial" w:hAnsi="Arial" w:cs="Arial"/>
          <w:w w:val="105"/>
        </w:rPr>
        <w:t>for</w:t>
      </w:r>
      <w:r w:rsidRPr="00B21F46">
        <w:rPr>
          <w:rFonts w:ascii="Arial" w:hAnsi="Arial" w:cs="Arial"/>
          <w:spacing w:val="-14"/>
          <w:w w:val="105"/>
        </w:rPr>
        <w:t xml:space="preserve"> </w:t>
      </w:r>
      <w:r w:rsidRPr="00B21F46">
        <w:rPr>
          <w:rFonts w:ascii="Arial" w:hAnsi="Arial" w:cs="Arial"/>
          <w:w w:val="105"/>
        </w:rPr>
        <w:t>repayment</w:t>
      </w:r>
      <w:r w:rsidRPr="00B21F46">
        <w:rPr>
          <w:rFonts w:ascii="Arial" w:hAnsi="Arial" w:cs="Arial"/>
          <w:spacing w:val="-16"/>
          <w:w w:val="105"/>
        </w:rPr>
        <w:t xml:space="preserve"> </w:t>
      </w:r>
      <w:r w:rsidRPr="00B21F46">
        <w:rPr>
          <w:rFonts w:ascii="Arial" w:hAnsi="Arial" w:cs="Arial"/>
          <w:w w:val="105"/>
        </w:rPr>
        <w:t>of</w:t>
      </w:r>
      <w:r w:rsidRPr="00B21F46">
        <w:rPr>
          <w:rFonts w:ascii="Arial" w:hAnsi="Arial" w:cs="Arial"/>
          <w:spacing w:val="-14"/>
          <w:w w:val="105"/>
        </w:rPr>
        <w:t xml:space="preserve"> </w:t>
      </w:r>
      <w:r w:rsidRPr="00B21F46">
        <w:rPr>
          <w:rFonts w:ascii="Arial" w:hAnsi="Arial" w:cs="Arial"/>
          <w:w w:val="105"/>
        </w:rPr>
        <w:t>such</w:t>
      </w:r>
      <w:r w:rsidRPr="00B21F46">
        <w:rPr>
          <w:rFonts w:ascii="Arial" w:hAnsi="Arial" w:cs="Arial"/>
          <w:spacing w:val="-16"/>
          <w:w w:val="105"/>
        </w:rPr>
        <w:t xml:space="preserve"> </w:t>
      </w:r>
      <w:r w:rsidRPr="00B21F46">
        <w:rPr>
          <w:rFonts w:ascii="Arial" w:hAnsi="Arial" w:cs="Arial"/>
          <w:w w:val="105"/>
        </w:rPr>
        <w:t>claimant’s</w:t>
      </w:r>
      <w:r w:rsidRPr="00B21F46">
        <w:rPr>
          <w:rFonts w:ascii="Arial" w:hAnsi="Arial" w:cs="Arial"/>
          <w:spacing w:val="-15"/>
          <w:w w:val="105"/>
        </w:rPr>
        <w:t xml:space="preserve"> </w:t>
      </w:r>
      <w:r w:rsidRPr="00B21F46">
        <w:rPr>
          <w:rFonts w:ascii="Arial" w:hAnsi="Arial" w:cs="Arial"/>
          <w:w w:val="105"/>
        </w:rPr>
        <w:t>debt</w:t>
      </w:r>
      <w:r w:rsidRPr="00B21F46">
        <w:rPr>
          <w:rFonts w:ascii="Arial" w:hAnsi="Arial" w:cs="Arial"/>
          <w:spacing w:val="-15"/>
          <w:w w:val="105"/>
        </w:rPr>
        <w:t xml:space="preserve"> </w:t>
      </w:r>
      <w:r w:rsidRPr="00B21F46">
        <w:rPr>
          <w:rFonts w:ascii="Arial" w:hAnsi="Arial" w:cs="Arial"/>
          <w:w w:val="105"/>
        </w:rPr>
        <w:t>under</w:t>
      </w:r>
      <w:r w:rsidRPr="00B21F46">
        <w:rPr>
          <w:rFonts w:ascii="Arial" w:hAnsi="Arial" w:cs="Arial"/>
          <w:spacing w:val="-16"/>
          <w:w w:val="105"/>
        </w:rPr>
        <w:t xml:space="preserve"> </w:t>
      </w:r>
      <w:r w:rsidRPr="00B21F46">
        <w:rPr>
          <w:rFonts w:ascii="Arial" w:hAnsi="Arial" w:cs="Arial"/>
          <w:w w:val="105"/>
        </w:rPr>
        <w:t>the</w:t>
      </w:r>
      <w:r w:rsidRPr="00B21F46">
        <w:rPr>
          <w:rFonts w:ascii="Arial" w:hAnsi="Arial" w:cs="Arial"/>
          <w:spacing w:val="-59"/>
          <w:w w:val="105"/>
        </w:rPr>
        <w:t xml:space="preserve"> </w:t>
      </w:r>
      <w:r w:rsidRPr="00B21F46">
        <w:rPr>
          <w:rFonts w:ascii="Arial" w:hAnsi="Arial" w:cs="Arial"/>
          <w:w w:val="105"/>
        </w:rPr>
        <w:t>re</w:t>
      </w:r>
      <w:r w:rsidR="00C46F52" w:rsidRPr="00B21F46">
        <w:rPr>
          <w:rFonts w:ascii="Arial" w:hAnsi="Arial" w:cs="Arial"/>
          <w:w w:val="105"/>
        </w:rPr>
        <w:t xml:space="preserve"> </w:t>
      </w:r>
      <w:r w:rsidRPr="00B21F46">
        <w:rPr>
          <w:rFonts w:ascii="Arial" w:hAnsi="Arial" w:cs="Arial"/>
          <w:w w:val="105"/>
        </w:rPr>
        <w:t>solution</w:t>
      </w:r>
      <w:r w:rsidRPr="00B21F46">
        <w:rPr>
          <w:rFonts w:ascii="Arial" w:hAnsi="Arial" w:cs="Arial"/>
          <w:spacing w:val="-8"/>
          <w:w w:val="105"/>
        </w:rPr>
        <w:t xml:space="preserve"> </w:t>
      </w:r>
      <w:r w:rsidRPr="00B21F46">
        <w:rPr>
          <w:rFonts w:ascii="Arial" w:hAnsi="Arial" w:cs="Arial"/>
          <w:w w:val="105"/>
        </w:rPr>
        <w:t>plan.</w:t>
      </w:r>
    </w:p>
    <w:p w14:paraId="7A7D300E" w14:textId="77777777" w:rsidR="0029475E" w:rsidRPr="00B21F46" w:rsidRDefault="0029475E" w:rsidP="00B21F46">
      <w:pPr>
        <w:pStyle w:val="BodyText"/>
        <w:jc w:val="both"/>
        <w:rPr>
          <w:rFonts w:ascii="Arial" w:hAnsi="Arial" w:cs="Arial"/>
        </w:rPr>
      </w:pPr>
    </w:p>
    <w:p w14:paraId="6986366C" w14:textId="77777777" w:rsidR="00FA18C9" w:rsidRPr="00AA5A1A" w:rsidRDefault="00DF0E79" w:rsidP="00051990">
      <w:pPr>
        <w:jc w:val="both"/>
        <w:rPr>
          <w:rFonts w:ascii="Arial" w:hAnsi="Arial" w:cs="Arial"/>
          <w:w w:val="105"/>
          <w:sz w:val="22"/>
          <w:szCs w:val="22"/>
        </w:rPr>
      </w:pPr>
      <w:r w:rsidRPr="00AA5A1A">
        <w:rPr>
          <w:rFonts w:ascii="Arial" w:hAnsi="Arial" w:cs="Arial"/>
          <w:w w:val="105"/>
          <w:sz w:val="22"/>
          <w:szCs w:val="22"/>
        </w:rPr>
        <w:t xml:space="preserve">In terms of </w:t>
      </w:r>
      <w:r w:rsidRPr="00AA5A1A">
        <w:rPr>
          <w:rFonts w:ascii="Arial" w:hAnsi="Arial" w:cs="Arial"/>
          <w:spacing w:val="-2"/>
          <w:w w:val="105"/>
          <w:sz w:val="22"/>
          <w:szCs w:val="22"/>
        </w:rPr>
        <w:t>Insolvency</w:t>
      </w:r>
      <w:r w:rsidRPr="00AA5A1A">
        <w:rPr>
          <w:rFonts w:ascii="Arial" w:hAnsi="Arial" w:cs="Arial"/>
          <w:spacing w:val="-10"/>
          <w:w w:val="105"/>
          <w:sz w:val="22"/>
          <w:szCs w:val="22"/>
        </w:rPr>
        <w:t xml:space="preserve"> </w:t>
      </w:r>
      <w:r w:rsidRPr="00AA5A1A">
        <w:rPr>
          <w:rFonts w:ascii="Arial" w:hAnsi="Arial" w:cs="Arial"/>
          <w:spacing w:val="-1"/>
          <w:w w:val="105"/>
          <w:sz w:val="22"/>
          <w:szCs w:val="22"/>
        </w:rPr>
        <w:t>and</w:t>
      </w:r>
      <w:r w:rsidRPr="00AA5A1A">
        <w:rPr>
          <w:rFonts w:ascii="Arial" w:hAnsi="Arial" w:cs="Arial"/>
          <w:spacing w:val="-11"/>
          <w:w w:val="105"/>
          <w:sz w:val="22"/>
          <w:szCs w:val="22"/>
        </w:rPr>
        <w:t xml:space="preserve"> </w:t>
      </w:r>
      <w:r w:rsidRPr="00AA5A1A">
        <w:rPr>
          <w:rFonts w:ascii="Arial" w:hAnsi="Arial" w:cs="Arial"/>
          <w:spacing w:val="-1"/>
          <w:w w:val="105"/>
          <w:sz w:val="22"/>
          <w:szCs w:val="22"/>
        </w:rPr>
        <w:t>Bankruptcy</w:t>
      </w:r>
      <w:r w:rsidRPr="00AA5A1A">
        <w:rPr>
          <w:rFonts w:ascii="Arial" w:hAnsi="Arial" w:cs="Arial"/>
          <w:spacing w:val="-9"/>
          <w:w w:val="105"/>
          <w:sz w:val="22"/>
          <w:szCs w:val="22"/>
        </w:rPr>
        <w:t xml:space="preserve"> </w:t>
      </w:r>
      <w:r w:rsidRPr="00AA5A1A">
        <w:rPr>
          <w:rFonts w:ascii="Arial" w:hAnsi="Arial" w:cs="Arial"/>
          <w:spacing w:val="-1"/>
          <w:w w:val="105"/>
          <w:sz w:val="22"/>
          <w:szCs w:val="22"/>
        </w:rPr>
        <w:t>Code,</w:t>
      </w:r>
      <w:r w:rsidRPr="00AA5A1A">
        <w:rPr>
          <w:rFonts w:ascii="Arial" w:hAnsi="Arial" w:cs="Arial"/>
          <w:spacing w:val="-10"/>
          <w:w w:val="105"/>
          <w:sz w:val="22"/>
          <w:szCs w:val="22"/>
        </w:rPr>
        <w:t xml:space="preserve"> </w:t>
      </w:r>
      <w:r w:rsidRPr="00AA5A1A">
        <w:rPr>
          <w:rFonts w:ascii="Arial" w:hAnsi="Arial" w:cs="Arial"/>
          <w:spacing w:val="-1"/>
          <w:w w:val="105"/>
          <w:sz w:val="22"/>
          <w:szCs w:val="22"/>
        </w:rPr>
        <w:t>s</w:t>
      </w:r>
      <w:r w:rsidRPr="00AA5A1A">
        <w:rPr>
          <w:rFonts w:ascii="Arial" w:hAnsi="Arial" w:cs="Arial"/>
          <w:spacing w:val="-10"/>
          <w:w w:val="105"/>
          <w:sz w:val="22"/>
          <w:szCs w:val="22"/>
        </w:rPr>
        <w:t xml:space="preserve"> </w:t>
      </w:r>
      <w:r w:rsidRPr="00AA5A1A">
        <w:rPr>
          <w:rFonts w:ascii="Arial" w:hAnsi="Arial" w:cs="Arial"/>
          <w:spacing w:val="-1"/>
          <w:w w:val="105"/>
          <w:sz w:val="22"/>
          <w:szCs w:val="22"/>
        </w:rPr>
        <w:t>32</w:t>
      </w:r>
      <w:proofErr w:type="gramStart"/>
      <w:r w:rsidRPr="00AA5A1A">
        <w:rPr>
          <w:rFonts w:ascii="Arial" w:hAnsi="Arial" w:cs="Arial"/>
          <w:spacing w:val="-1"/>
          <w:w w:val="105"/>
          <w:sz w:val="22"/>
          <w:szCs w:val="22"/>
        </w:rPr>
        <w:t>A</w:t>
      </w:r>
      <w:r w:rsidR="00BB4010" w:rsidRPr="00AA5A1A">
        <w:rPr>
          <w:rFonts w:ascii="Arial" w:hAnsi="Arial" w:cs="Arial"/>
          <w:spacing w:val="-1"/>
          <w:w w:val="105"/>
          <w:sz w:val="22"/>
          <w:szCs w:val="22"/>
        </w:rPr>
        <w:t xml:space="preserve">, </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upon</w:t>
      </w:r>
      <w:proofErr w:type="gramEnd"/>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approval</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of</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a</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resolution</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plan</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in</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respect</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of</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a</w:t>
      </w:r>
      <w:r w:rsidR="0029475E" w:rsidRPr="00AA5A1A">
        <w:rPr>
          <w:rFonts w:ascii="Arial" w:hAnsi="Arial" w:cs="Arial"/>
          <w:spacing w:val="-15"/>
          <w:w w:val="105"/>
          <w:sz w:val="22"/>
          <w:szCs w:val="22"/>
        </w:rPr>
        <w:t xml:space="preserve"> </w:t>
      </w:r>
      <w:r w:rsidR="0029475E" w:rsidRPr="00AA5A1A">
        <w:rPr>
          <w:rFonts w:ascii="Arial" w:hAnsi="Arial" w:cs="Arial"/>
          <w:w w:val="105"/>
          <w:sz w:val="22"/>
          <w:szCs w:val="22"/>
        </w:rPr>
        <w:t>corporate</w:t>
      </w:r>
      <w:r w:rsidR="0029475E" w:rsidRPr="00AA5A1A">
        <w:rPr>
          <w:rFonts w:ascii="Arial" w:hAnsi="Arial" w:cs="Arial"/>
          <w:spacing w:val="-14"/>
          <w:w w:val="105"/>
          <w:sz w:val="22"/>
          <w:szCs w:val="22"/>
        </w:rPr>
        <w:t xml:space="preserve"> </w:t>
      </w:r>
      <w:r w:rsidR="0029475E" w:rsidRPr="00AA5A1A">
        <w:rPr>
          <w:rFonts w:ascii="Arial" w:hAnsi="Arial" w:cs="Arial"/>
          <w:w w:val="105"/>
          <w:sz w:val="22"/>
          <w:szCs w:val="22"/>
        </w:rPr>
        <w:t>debtor</w:t>
      </w:r>
      <w:r w:rsidR="0029475E" w:rsidRPr="00AA5A1A">
        <w:rPr>
          <w:rFonts w:ascii="Arial" w:hAnsi="Arial" w:cs="Arial"/>
          <w:spacing w:val="-59"/>
          <w:w w:val="105"/>
          <w:sz w:val="22"/>
          <w:szCs w:val="22"/>
        </w:rPr>
        <w:t xml:space="preserve"> </w:t>
      </w:r>
      <w:r w:rsidR="00C8354E" w:rsidRPr="00AA5A1A">
        <w:rPr>
          <w:rFonts w:ascii="Arial" w:hAnsi="Arial" w:cs="Arial"/>
          <w:w w:val="105"/>
          <w:sz w:val="22"/>
          <w:szCs w:val="22"/>
        </w:rPr>
        <w:t>any</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criminal</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proceedings</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 xml:space="preserve">and or </w:t>
      </w:r>
      <w:r w:rsidR="00C8354E" w:rsidRPr="00AA5A1A">
        <w:rPr>
          <w:rFonts w:ascii="Arial" w:hAnsi="Arial" w:cs="Arial"/>
          <w:spacing w:val="-14"/>
          <w:w w:val="105"/>
          <w:sz w:val="22"/>
          <w:szCs w:val="22"/>
        </w:rPr>
        <w:t xml:space="preserve"> </w:t>
      </w:r>
      <w:r w:rsidR="00C8354E" w:rsidRPr="00AA5A1A">
        <w:rPr>
          <w:rFonts w:ascii="Arial" w:hAnsi="Arial" w:cs="Arial"/>
          <w:w w:val="105"/>
          <w:sz w:val="22"/>
          <w:szCs w:val="22"/>
        </w:rPr>
        <w:t>investigations</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in</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respect</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of</w:t>
      </w:r>
      <w:r w:rsidR="00C8354E" w:rsidRPr="00AA5A1A">
        <w:rPr>
          <w:rFonts w:ascii="Arial" w:hAnsi="Arial" w:cs="Arial"/>
          <w:spacing w:val="-14"/>
          <w:w w:val="105"/>
          <w:sz w:val="22"/>
          <w:szCs w:val="22"/>
        </w:rPr>
        <w:t xml:space="preserve"> </w:t>
      </w:r>
      <w:r w:rsidR="00C8354E" w:rsidRPr="00AA5A1A">
        <w:rPr>
          <w:rFonts w:ascii="Arial" w:hAnsi="Arial" w:cs="Arial"/>
          <w:w w:val="105"/>
          <w:sz w:val="22"/>
          <w:szCs w:val="22"/>
        </w:rPr>
        <w:t>any</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offence</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committed</w:t>
      </w:r>
      <w:r w:rsidR="00C8354E" w:rsidRPr="00AA5A1A">
        <w:rPr>
          <w:rFonts w:ascii="Arial" w:hAnsi="Arial" w:cs="Arial"/>
          <w:spacing w:val="-13"/>
          <w:w w:val="105"/>
          <w:sz w:val="22"/>
          <w:szCs w:val="22"/>
        </w:rPr>
        <w:t xml:space="preserve"> </w:t>
      </w:r>
      <w:r w:rsidR="00C8354E" w:rsidRPr="00AA5A1A">
        <w:rPr>
          <w:rFonts w:ascii="Arial" w:hAnsi="Arial" w:cs="Arial"/>
          <w:w w:val="105"/>
          <w:sz w:val="22"/>
          <w:szCs w:val="22"/>
        </w:rPr>
        <w:t xml:space="preserve">by </w:t>
      </w:r>
      <w:r w:rsidR="00C8354E" w:rsidRPr="00AA5A1A">
        <w:rPr>
          <w:rFonts w:ascii="Arial" w:hAnsi="Arial" w:cs="Arial"/>
          <w:spacing w:val="-59"/>
          <w:w w:val="105"/>
          <w:sz w:val="22"/>
          <w:szCs w:val="22"/>
        </w:rPr>
        <w:t xml:space="preserve"> </w:t>
      </w:r>
      <w:r w:rsidR="00C8354E" w:rsidRPr="00AA5A1A">
        <w:rPr>
          <w:rFonts w:ascii="Arial" w:hAnsi="Arial" w:cs="Arial"/>
          <w:w w:val="105"/>
          <w:sz w:val="22"/>
          <w:szCs w:val="22"/>
        </w:rPr>
        <w:t>the corporate debtor prior to the commencement of CIRP shall cease</w:t>
      </w:r>
      <w:r w:rsidR="009269B2" w:rsidRPr="00AA5A1A">
        <w:rPr>
          <w:rFonts w:ascii="Arial" w:hAnsi="Arial" w:cs="Arial"/>
          <w:w w:val="105"/>
          <w:sz w:val="22"/>
          <w:szCs w:val="22"/>
        </w:rPr>
        <w:t xml:space="preserve"> when a resolution plan </w:t>
      </w:r>
      <w:r w:rsidR="0029475E" w:rsidRPr="00AA5A1A">
        <w:rPr>
          <w:rFonts w:ascii="Arial" w:hAnsi="Arial" w:cs="Arial"/>
          <w:w w:val="105"/>
          <w:sz w:val="22"/>
          <w:szCs w:val="22"/>
        </w:rPr>
        <w:t>provides</w:t>
      </w:r>
      <w:r w:rsidR="0029475E" w:rsidRPr="00AA5A1A">
        <w:rPr>
          <w:rFonts w:ascii="Arial" w:hAnsi="Arial" w:cs="Arial"/>
          <w:spacing w:val="-10"/>
          <w:w w:val="105"/>
          <w:sz w:val="22"/>
          <w:szCs w:val="22"/>
        </w:rPr>
        <w:t xml:space="preserve"> </w:t>
      </w:r>
      <w:r w:rsidR="0029475E" w:rsidRPr="00AA5A1A">
        <w:rPr>
          <w:rFonts w:ascii="Arial" w:hAnsi="Arial" w:cs="Arial"/>
          <w:w w:val="105"/>
          <w:sz w:val="22"/>
          <w:szCs w:val="22"/>
        </w:rPr>
        <w:t>for</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a</w:t>
      </w:r>
      <w:r w:rsidR="0029475E" w:rsidRPr="00AA5A1A">
        <w:rPr>
          <w:rFonts w:ascii="Arial" w:hAnsi="Arial" w:cs="Arial"/>
          <w:spacing w:val="-9"/>
          <w:w w:val="105"/>
          <w:sz w:val="22"/>
          <w:szCs w:val="22"/>
        </w:rPr>
        <w:t xml:space="preserve"> </w:t>
      </w:r>
      <w:r w:rsidR="0029475E" w:rsidRPr="00AA5A1A">
        <w:rPr>
          <w:rFonts w:ascii="Arial" w:hAnsi="Arial" w:cs="Arial"/>
          <w:w w:val="105"/>
          <w:sz w:val="22"/>
          <w:szCs w:val="22"/>
        </w:rPr>
        <w:t>change</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in</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management</w:t>
      </w:r>
      <w:r w:rsidR="0029475E" w:rsidRPr="00AA5A1A">
        <w:rPr>
          <w:rFonts w:ascii="Arial" w:hAnsi="Arial" w:cs="Arial"/>
          <w:spacing w:val="-9"/>
          <w:w w:val="105"/>
          <w:sz w:val="22"/>
          <w:szCs w:val="22"/>
        </w:rPr>
        <w:t xml:space="preserve"> </w:t>
      </w:r>
      <w:r w:rsidR="0029475E" w:rsidRPr="00AA5A1A">
        <w:rPr>
          <w:rFonts w:ascii="Arial" w:hAnsi="Arial" w:cs="Arial"/>
          <w:w w:val="105"/>
          <w:sz w:val="22"/>
          <w:szCs w:val="22"/>
        </w:rPr>
        <w:t>or</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control</w:t>
      </w:r>
      <w:r w:rsidR="0029475E" w:rsidRPr="00AA5A1A">
        <w:rPr>
          <w:rFonts w:ascii="Arial" w:hAnsi="Arial" w:cs="Arial"/>
          <w:spacing w:val="-9"/>
          <w:w w:val="105"/>
          <w:sz w:val="22"/>
          <w:szCs w:val="22"/>
        </w:rPr>
        <w:t xml:space="preserve"> </w:t>
      </w:r>
      <w:r w:rsidR="0029475E" w:rsidRPr="00AA5A1A">
        <w:rPr>
          <w:rFonts w:ascii="Arial" w:hAnsi="Arial" w:cs="Arial"/>
          <w:w w:val="105"/>
          <w:sz w:val="22"/>
          <w:szCs w:val="22"/>
        </w:rPr>
        <w:t>of</w:t>
      </w:r>
      <w:r w:rsidR="0029475E" w:rsidRPr="00AA5A1A">
        <w:rPr>
          <w:rFonts w:ascii="Arial" w:hAnsi="Arial" w:cs="Arial"/>
          <w:spacing w:val="-10"/>
          <w:w w:val="105"/>
          <w:sz w:val="22"/>
          <w:szCs w:val="22"/>
        </w:rPr>
        <w:t xml:space="preserve"> </w:t>
      </w:r>
      <w:r w:rsidR="0029475E" w:rsidRPr="00AA5A1A">
        <w:rPr>
          <w:rFonts w:ascii="Arial" w:hAnsi="Arial" w:cs="Arial"/>
          <w:w w:val="105"/>
          <w:sz w:val="22"/>
          <w:szCs w:val="22"/>
        </w:rPr>
        <w:t>the</w:t>
      </w:r>
      <w:r w:rsidR="0029475E" w:rsidRPr="00AA5A1A">
        <w:rPr>
          <w:rFonts w:ascii="Arial" w:hAnsi="Arial" w:cs="Arial"/>
          <w:spacing w:val="-10"/>
          <w:w w:val="105"/>
          <w:sz w:val="22"/>
          <w:szCs w:val="22"/>
        </w:rPr>
        <w:t xml:space="preserve"> </w:t>
      </w:r>
      <w:r w:rsidR="0029475E" w:rsidRPr="00AA5A1A">
        <w:rPr>
          <w:rFonts w:ascii="Arial" w:hAnsi="Arial" w:cs="Arial"/>
          <w:w w:val="105"/>
          <w:sz w:val="22"/>
          <w:szCs w:val="22"/>
        </w:rPr>
        <w:t>corporate</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debtor</w:t>
      </w:r>
      <w:r w:rsidR="0029475E" w:rsidRPr="00AA5A1A">
        <w:rPr>
          <w:rFonts w:ascii="Arial" w:hAnsi="Arial" w:cs="Arial"/>
          <w:spacing w:val="-9"/>
          <w:w w:val="105"/>
          <w:sz w:val="22"/>
          <w:szCs w:val="22"/>
        </w:rPr>
        <w:t xml:space="preserve"> </w:t>
      </w:r>
      <w:r w:rsidR="0029475E" w:rsidRPr="00AA5A1A">
        <w:rPr>
          <w:rFonts w:ascii="Arial" w:hAnsi="Arial" w:cs="Arial"/>
          <w:w w:val="105"/>
          <w:sz w:val="22"/>
          <w:szCs w:val="22"/>
        </w:rPr>
        <w:t>from</w:t>
      </w:r>
      <w:r w:rsidR="0029475E" w:rsidRPr="00AA5A1A">
        <w:rPr>
          <w:rFonts w:ascii="Arial" w:hAnsi="Arial" w:cs="Arial"/>
          <w:spacing w:val="-11"/>
          <w:w w:val="105"/>
          <w:sz w:val="22"/>
          <w:szCs w:val="22"/>
        </w:rPr>
        <w:t xml:space="preserve"> </w:t>
      </w:r>
      <w:r w:rsidR="0029475E" w:rsidRPr="00AA5A1A">
        <w:rPr>
          <w:rFonts w:ascii="Arial" w:hAnsi="Arial" w:cs="Arial"/>
          <w:w w:val="105"/>
          <w:sz w:val="22"/>
          <w:szCs w:val="22"/>
        </w:rPr>
        <w:t>its</w:t>
      </w:r>
      <w:r w:rsidR="0029475E" w:rsidRPr="00AA5A1A">
        <w:rPr>
          <w:rFonts w:ascii="Arial" w:hAnsi="Arial" w:cs="Arial"/>
          <w:spacing w:val="-10"/>
          <w:w w:val="105"/>
          <w:sz w:val="22"/>
          <w:szCs w:val="22"/>
        </w:rPr>
        <w:t xml:space="preserve"> </w:t>
      </w:r>
      <w:r w:rsidR="0029475E" w:rsidRPr="00AA5A1A">
        <w:rPr>
          <w:rFonts w:ascii="Arial" w:hAnsi="Arial" w:cs="Arial"/>
          <w:w w:val="105"/>
          <w:sz w:val="22"/>
          <w:szCs w:val="22"/>
        </w:rPr>
        <w:t>existing</w:t>
      </w:r>
      <w:r w:rsidR="00D5195C" w:rsidRPr="00AA5A1A">
        <w:rPr>
          <w:rFonts w:ascii="Arial" w:hAnsi="Arial" w:cs="Arial"/>
          <w:w w:val="105"/>
          <w:sz w:val="22"/>
          <w:szCs w:val="22"/>
        </w:rPr>
        <w:t xml:space="preserve"> </w:t>
      </w:r>
      <w:r w:rsidR="0029475E" w:rsidRPr="00AA5A1A">
        <w:rPr>
          <w:rFonts w:ascii="Arial" w:hAnsi="Arial" w:cs="Arial"/>
          <w:spacing w:val="-59"/>
          <w:w w:val="105"/>
          <w:sz w:val="22"/>
          <w:szCs w:val="22"/>
        </w:rPr>
        <w:t xml:space="preserve"> </w:t>
      </w:r>
      <w:r w:rsidR="0029475E" w:rsidRPr="00AA5A1A">
        <w:rPr>
          <w:rFonts w:ascii="Arial" w:hAnsi="Arial" w:cs="Arial"/>
          <w:w w:val="105"/>
          <w:sz w:val="22"/>
          <w:szCs w:val="22"/>
        </w:rPr>
        <w:t>shareholders</w:t>
      </w:r>
      <w:r w:rsidR="009269B2" w:rsidRPr="00AA5A1A">
        <w:rPr>
          <w:rFonts w:ascii="Arial" w:hAnsi="Arial" w:cs="Arial"/>
          <w:w w:val="105"/>
          <w:sz w:val="22"/>
          <w:szCs w:val="22"/>
        </w:rPr>
        <w:t xml:space="preserve">. Further </w:t>
      </w:r>
      <w:r w:rsidR="0029475E" w:rsidRPr="00AA5A1A">
        <w:rPr>
          <w:rFonts w:ascii="Arial" w:hAnsi="Arial" w:cs="Arial"/>
          <w:w w:val="105"/>
          <w:sz w:val="22"/>
          <w:szCs w:val="22"/>
        </w:rPr>
        <w:t>the property of the</w:t>
      </w:r>
      <w:r w:rsidR="0029475E" w:rsidRPr="00AA5A1A">
        <w:rPr>
          <w:rFonts w:ascii="Arial" w:hAnsi="Arial" w:cs="Arial"/>
          <w:spacing w:val="1"/>
          <w:w w:val="105"/>
          <w:sz w:val="22"/>
          <w:szCs w:val="22"/>
        </w:rPr>
        <w:t xml:space="preserve"> </w:t>
      </w:r>
      <w:r w:rsidR="0029475E" w:rsidRPr="00AA5A1A">
        <w:rPr>
          <w:rFonts w:ascii="Arial" w:hAnsi="Arial" w:cs="Arial"/>
          <w:w w:val="105"/>
          <w:sz w:val="22"/>
          <w:szCs w:val="22"/>
        </w:rPr>
        <w:t>corporate debtor</w:t>
      </w:r>
      <w:r w:rsidR="00FA18C9" w:rsidRPr="00AA5A1A">
        <w:rPr>
          <w:rFonts w:ascii="Arial" w:hAnsi="Arial" w:cs="Arial"/>
          <w:w w:val="105"/>
          <w:sz w:val="22"/>
          <w:szCs w:val="22"/>
        </w:rPr>
        <w:t>:</w:t>
      </w:r>
    </w:p>
    <w:p w14:paraId="5ECABB0C" w14:textId="41D34695" w:rsidR="00FA18C9" w:rsidRPr="00AA5A1A" w:rsidRDefault="0029475E" w:rsidP="00051990">
      <w:pPr>
        <w:pStyle w:val="ListParagraph"/>
        <w:numPr>
          <w:ilvl w:val="0"/>
          <w:numId w:val="38"/>
        </w:numPr>
        <w:jc w:val="both"/>
        <w:rPr>
          <w:rFonts w:ascii="Arial" w:hAnsi="Arial" w:cs="Arial"/>
          <w:spacing w:val="1"/>
          <w:w w:val="105"/>
          <w:sz w:val="22"/>
          <w:szCs w:val="22"/>
        </w:rPr>
      </w:pPr>
      <w:r w:rsidRPr="00AA5A1A">
        <w:rPr>
          <w:rFonts w:ascii="Arial" w:hAnsi="Arial" w:cs="Arial"/>
          <w:w w:val="105"/>
          <w:sz w:val="22"/>
          <w:szCs w:val="22"/>
        </w:rPr>
        <w:t>shall not be attached</w:t>
      </w:r>
      <w:r w:rsidR="00FA18C9" w:rsidRPr="00AA5A1A">
        <w:rPr>
          <w:rFonts w:ascii="Arial" w:hAnsi="Arial" w:cs="Arial"/>
          <w:w w:val="105"/>
          <w:sz w:val="22"/>
          <w:szCs w:val="22"/>
        </w:rPr>
        <w:t>;</w:t>
      </w:r>
      <w:r w:rsidR="002824CB" w:rsidRPr="00AA5A1A">
        <w:rPr>
          <w:rFonts w:ascii="Arial" w:hAnsi="Arial" w:cs="Arial"/>
          <w:w w:val="105"/>
          <w:sz w:val="22"/>
          <w:szCs w:val="22"/>
        </w:rPr>
        <w:t xml:space="preserve"> or</w:t>
      </w:r>
    </w:p>
    <w:p w14:paraId="14B2B9B3" w14:textId="12C22A67" w:rsidR="002824CB" w:rsidRPr="00AA5A1A" w:rsidRDefault="002545B8" w:rsidP="00051990">
      <w:pPr>
        <w:pStyle w:val="ListParagraph"/>
        <w:numPr>
          <w:ilvl w:val="0"/>
          <w:numId w:val="38"/>
        </w:numPr>
        <w:jc w:val="both"/>
        <w:rPr>
          <w:rFonts w:ascii="Arial" w:hAnsi="Arial" w:cs="Arial"/>
          <w:spacing w:val="1"/>
          <w:w w:val="105"/>
          <w:sz w:val="22"/>
          <w:szCs w:val="22"/>
        </w:rPr>
      </w:pPr>
      <w:r>
        <w:rPr>
          <w:rFonts w:ascii="Arial" w:hAnsi="Arial" w:cs="Arial"/>
          <w:w w:val="105"/>
          <w:sz w:val="22"/>
          <w:szCs w:val="22"/>
        </w:rPr>
        <w:t>b</w:t>
      </w:r>
      <w:r w:rsidR="0029475E" w:rsidRPr="00AA5A1A">
        <w:rPr>
          <w:rFonts w:ascii="Arial" w:hAnsi="Arial" w:cs="Arial"/>
          <w:w w:val="105"/>
          <w:sz w:val="22"/>
          <w:szCs w:val="22"/>
        </w:rPr>
        <w:t xml:space="preserve">e subject to attachment or </w:t>
      </w:r>
      <w:proofErr w:type="gramStart"/>
      <w:r w:rsidR="0029475E" w:rsidRPr="00AA5A1A">
        <w:rPr>
          <w:rFonts w:ascii="Arial" w:hAnsi="Arial" w:cs="Arial"/>
          <w:w w:val="105"/>
          <w:sz w:val="22"/>
          <w:szCs w:val="22"/>
        </w:rPr>
        <w:t>seizure</w:t>
      </w:r>
      <w:proofErr w:type="gramEnd"/>
      <w:r w:rsidR="0029475E" w:rsidRPr="00AA5A1A">
        <w:rPr>
          <w:rFonts w:ascii="Arial" w:hAnsi="Arial" w:cs="Arial"/>
          <w:w w:val="105"/>
          <w:sz w:val="22"/>
          <w:szCs w:val="22"/>
        </w:rPr>
        <w:t xml:space="preserve"> </w:t>
      </w:r>
    </w:p>
    <w:p w14:paraId="4A6ACF2E" w14:textId="329B4DAB" w:rsidR="00FA18C9" w:rsidRDefault="0029475E" w:rsidP="00051990">
      <w:pPr>
        <w:jc w:val="both"/>
        <w:rPr>
          <w:rFonts w:ascii="Arial" w:hAnsi="Arial" w:cs="Arial"/>
          <w:w w:val="105"/>
          <w:sz w:val="22"/>
          <w:szCs w:val="22"/>
        </w:rPr>
      </w:pPr>
      <w:r w:rsidRPr="00AA5A1A">
        <w:rPr>
          <w:rFonts w:ascii="Arial" w:hAnsi="Arial" w:cs="Arial"/>
          <w:w w:val="105"/>
          <w:sz w:val="22"/>
          <w:szCs w:val="22"/>
        </w:rPr>
        <w:t>under any proceedings</w:t>
      </w:r>
      <w:r w:rsidRPr="00AA5A1A">
        <w:rPr>
          <w:rFonts w:ascii="Arial" w:hAnsi="Arial" w:cs="Arial"/>
          <w:spacing w:val="1"/>
          <w:w w:val="105"/>
          <w:sz w:val="22"/>
          <w:szCs w:val="22"/>
        </w:rPr>
        <w:t xml:space="preserve"> </w:t>
      </w:r>
      <w:r w:rsidRPr="00AA5A1A">
        <w:rPr>
          <w:rFonts w:ascii="Arial" w:hAnsi="Arial" w:cs="Arial"/>
          <w:w w:val="105"/>
          <w:sz w:val="22"/>
          <w:szCs w:val="22"/>
        </w:rPr>
        <w:t>or</w:t>
      </w:r>
      <w:r w:rsidRPr="00AA5A1A">
        <w:rPr>
          <w:rFonts w:ascii="Arial" w:hAnsi="Arial" w:cs="Arial"/>
          <w:spacing w:val="1"/>
          <w:w w:val="105"/>
          <w:sz w:val="22"/>
          <w:szCs w:val="22"/>
        </w:rPr>
        <w:t xml:space="preserve"> </w:t>
      </w:r>
      <w:r w:rsidRPr="00AA5A1A">
        <w:rPr>
          <w:rFonts w:ascii="Arial" w:hAnsi="Arial" w:cs="Arial"/>
          <w:w w:val="105"/>
          <w:sz w:val="22"/>
          <w:szCs w:val="22"/>
        </w:rPr>
        <w:t>investigations</w:t>
      </w:r>
      <w:r w:rsidR="002824CB" w:rsidRPr="00AA5A1A">
        <w:rPr>
          <w:rFonts w:ascii="Arial" w:hAnsi="Arial" w:cs="Arial"/>
          <w:w w:val="105"/>
          <w:sz w:val="22"/>
          <w:szCs w:val="22"/>
        </w:rPr>
        <w:t xml:space="preserve"> in this regard.</w:t>
      </w:r>
    </w:p>
    <w:p w14:paraId="485F437F" w14:textId="77777777" w:rsidR="00B937B9" w:rsidRPr="00AA5A1A" w:rsidRDefault="00B937B9" w:rsidP="00051990">
      <w:pPr>
        <w:jc w:val="both"/>
        <w:rPr>
          <w:rFonts w:ascii="Arial" w:hAnsi="Arial" w:cs="Arial"/>
          <w:spacing w:val="1"/>
          <w:w w:val="105"/>
          <w:sz w:val="22"/>
          <w:szCs w:val="22"/>
        </w:rPr>
      </w:pPr>
    </w:p>
    <w:p w14:paraId="2FA978E1" w14:textId="792F1696" w:rsidR="0029475E" w:rsidRPr="00AA5A1A" w:rsidRDefault="0029475E" w:rsidP="00051990">
      <w:pPr>
        <w:jc w:val="both"/>
        <w:rPr>
          <w:rFonts w:ascii="Arial" w:hAnsi="Arial" w:cs="Arial"/>
          <w:w w:val="105"/>
          <w:sz w:val="22"/>
          <w:szCs w:val="22"/>
        </w:rPr>
      </w:pPr>
      <w:r w:rsidRPr="00AA5A1A">
        <w:rPr>
          <w:rFonts w:ascii="Arial" w:hAnsi="Arial" w:cs="Arial"/>
          <w:w w:val="105"/>
          <w:sz w:val="22"/>
          <w:szCs w:val="22"/>
        </w:rPr>
        <w:t>The</w:t>
      </w:r>
      <w:r w:rsidRPr="00AA5A1A">
        <w:rPr>
          <w:rFonts w:ascii="Arial" w:hAnsi="Arial" w:cs="Arial"/>
          <w:spacing w:val="1"/>
          <w:w w:val="105"/>
          <w:sz w:val="22"/>
          <w:szCs w:val="22"/>
        </w:rPr>
        <w:t xml:space="preserve"> </w:t>
      </w:r>
      <w:r w:rsidRPr="00AA5A1A">
        <w:rPr>
          <w:rFonts w:ascii="Arial" w:hAnsi="Arial" w:cs="Arial"/>
          <w:w w:val="105"/>
          <w:sz w:val="22"/>
          <w:szCs w:val="22"/>
        </w:rPr>
        <w:t>proceedings</w:t>
      </w:r>
      <w:r w:rsidRPr="00AA5A1A">
        <w:rPr>
          <w:rFonts w:ascii="Arial" w:hAnsi="Arial" w:cs="Arial"/>
          <w:spacing w:val="1"/>
          <w:w w:val="105"/>
          <w:sz w:val="22"/>
          <w:szCs w:val="22"/>
        </w:rPr>
        <w:t xml:space="preserve"> </w:t>
      </w:r>
      <w:r w:rsidR="002824CB" w:rsidRPr="00AA5A1A">
        <w:rPr>
          <w:rFonts w:ascii="Arial" w:hAnsi="Arial" w:cs="Arial"/>
          <w:spacing w:val="1"/>
          <w:w w:val="105"/>
          <w:sz w:val="22"/>
          <w:szCs w:val="22"/>
        </w:rPr>
        <w:t xml:space="preserve">and </w:t>
      </w:r>
      <w:r w:rsidRPr="00AA5A1A">
        <w:rPr>
          <w:rFonts w:ascii="Arial" w:hAnsi="Arial" w:cs="Arial"/>
          <w:w w:val="105"/>
          <w:sz w:val="22"/>
          <w:szCs w:val="22"/>
        </w:rPr>
        <w:t>investigations</w:t>
      </w:r>
      <w:r w:rsidRPr="00AA5A1A">
        <w:rPr>
          <w:rFonts w:ascii="Arial" w:hAnsi="Arial" w:cs="Arial"/>
          <w:spacing w:val="1"/>
          <w:w w:val="105"/>
          <w:sz w:val="22"/>
          <w:szCs w:val="22"/>
        </w:rPr>
        <w:t xml:space="preserve"> </w:t>
      </w:r>
      <w:r w:rsidRPr="00AA5A1A">
        <w:rPr>
          <w:rFonts w:ascii="Arial" w:hAnsi="Arial" w:cs="Arial"/>
          <w:w w:val="105"/>
          <w:sz w:val="22"/>
          <w:szCs w:val="22"/>
        </w:rPr>
        <w:t>against</w:t>
      </w:r>
      <w:r w:rsidRPr="00AA5A1A">
        <w:rPr>
          <w:rFonts w:ascii="Arial" w:hAnsi="Arial" w:cs="Arial"/>
          <w:spacing w:val="1"/>
          <w:w w:val="105"/>
          <w:sz w:val="22"/>
          <w:szCs w:val="22"/>
        </w:rPr>
        <w:t xml:space="preserve"> </w:t>
      </w:r>
      <w:r w:rsidRPr="00AA5A1A">
        <w:rPr>
          <w:rFonts w:ascii="Arial" w:hAnsi="Arial" w:cs="Arial"/>
          <w:w w:val="105"/>
          <w:sz w:val="22"/>
          <w:szCs w:val="22"/>
        </w:rPr>
        <w:t>the</w:t>
      </w:r>
      <w:r w:rsidRPr="00AA5A1A">
        <w:rPr>
          <w:rFonts w:ascii="Arial" w:hAnsi="Arial" w:cs="Arial"/>
          <w:spacing w:val="1"/>
          <w:w w:val="105"/>
          <w:sz w:val="22"/>
          <w:szCs w:val="22"/>
        </w:rPr>
        <w:t xml:space="preserve"> </w:t>
      </w:r>
      <w:r w:rsidRPr="00AA5A1A">
        <w:rPr>
          <w:rFonts w:ascii="Arial" w:hAnsi="Arial" w:cs="Arial"/>
          <w:w w:val="105"/>
          <w:sz w:val="22"/>
          <w:szCs w:val="22"/>
        </w:rPr>
        <w:t>erstwhile</w:t>
      </w:r>
      <w:r w:rsidRPr="00AA5A1A">
        <w:rPr>
          <w:rFonts w:ascii="Arial" w:hAnsi="Arial" w:cs="Arial"/>
          <w:spacing w:val="1"/>
          <w:w w:val="105"/>
          <w:sz w:val="22"/>
          <w:szCs w:val="22"/>
        </w:rPr>
        <w:t xml:space="preserve"> </w:t>
      </w:r>
      <w:r w:rsidR="003C6368" w:rsidRPr="00AA5A1A">
        <w:rPr>
          <w:rFonts w:ascii="Arial" w:hAnsi="Arial" w:cs="Arial"/>
          <w:spacing w:val="1"/>
          <w:w w:val="105"/>
          <w:sz w:val="22"/>
          <w:szCs w:val="22"/>
        </w:rPr>
        <w:t xml:space="preserve">accountable </w:t>
      </w:r>
      <w:r w:rsidR="00920F22" w:rsidRPr="00AA5A1A">
        <w:rPr>
          <w:rFonts w:ascii="Arial" w:hAnsi="Arial" w:cs="Arial"/>
          <w:spacing w:val="1"/>
          <w:w w:val="105"/>
          <w:sz w:val="22"/>
          <w:szCs w:val="22"/>
        </w:rPr>
        <w:t>employees</w:t>
      </w:r>
      <w:r w:rsidRPr="00AA5A1A">
        <w:rPr>
          <w:rFonts w:ascii="Arial" w:hAnsi="Arial" w:cs="Arial"/>
          <w:w w:val="105"/>
          <w:sz w:val="22"/>
          <w:szCs w:val="22"/>
        </w:rPr>
        <w:t xml:space="preserve"> of the corporate debtor in respect of such offences shall continue</w:t>
      </w:r>
      <w:r w:rsidR="00AA5A1A" w:rsidRPr="00AA5A1A">
        <w:rPr>
          <w:rFonts w:ascii="Arial" w:hAnsi="Arial" w:cs="Arial"/>
          <w:w w:val="105"/>
          <w:sz w:val="22"/>
          <w:szCs w:val="22"/>
        </w:rPr>
        <w:t>. Th</w:t>
      </w:r>
      <w:r w:rsidRPr="00AA5A1A">
        <w:rPr>
          <w:rFonts w:ascii="Arial" w:hAnsi="Arial" w:cs="Arial"/>
          <w:w w:val="105"/>
          <w:sz w:val="22"/>
          <w:szCs w:val="22"/>
        </w:rPr>
        <w:t>e</w:t>
      </w:r>
      <w:r w:rsidRPr="00AA5A1A">
        <w:rPr>
          <w:rFonts w:ascii="Arial" w:hAnsi="Arial" w:cs="Arial"/>
          <w:spacing w:val="-7"/>
          <w:w w:val="105"/>
          <w:sz w:val="22"/>
          <w:szCs w:val="22"/>
        </w:rPr>
        <w:t xml:space="preserve"> </w:t>
      </w:r>
      <w:r w:rsidRPr="00AA5A1A">
        <w:rPr>
          <w:rFonts w:ascii="Arial" w:hAnsi="Arial" w:cs="Arial"/>
          <w:w w:val="105"/>
          <w:sz w:val="22"/>
          <w:szCs w:val="22"/>
        </w:rPr>
        <w:t>corporate</w:t>
      </w:r>
      <w:r w:rsidRPr="00AA5A1A">
        <w:rPr>
          <w:rFonts w:ascii="Arial" w:hAnsi="Arial" w:cs="Arial"/>
          <w:spacing w:val="-7"/>
          <w:w w:val="105"/>
          <w:sz w:val="22"/>
          <w:szCs w:val="22"/>
        </w:rPr>
        <w:t xml:space="preserve"> </w:t>
      </w:r>
      <w:r w:rsidRPr="00AA5A1A">
        <w:rPr>
          <w:rFonts w:ascii="Arial" w:hAnsi="Arial" w:cs="Arial"/>
          <w:w w:val="105"/>
          <w:sz w:val="22"/>
          <w:szCs w:val="22"/>
        </w:rPr>
        <w:t>debtor</w:t>
      </w:r>
      <w:r w:rsidRPr="00AA5A1A">
        <w:rPr>
          <w:rFonts w:ascii="Arial" w:hAnsi="Arial" w:cs="Arial"/>
          <w:spacing w:val="-7"/>
          <w:w w:val="105"/>
          <w:sz w:val="22"/>
          <w:szCs w:val="22"/>
        </w:rPr>
        <w:t xml:space="preserve"> </w:t>
      </w:r>
      <w:r w:rsidRPr="00AA5A1A">
        <w:rPr>
          <w:rFonts w:ascii="Arial" w:hAnsi="Arial" w:cs="Arial"/>
          <w:w w:val="105"/>
          <w:sz w:val="22"/>
          <w:szCs w:val="22"/>
        </w:rPr>
        <w:t>is</w:t>
      </w:r>
      <w:r w:rsidRPr="00AA5A1A">
        <w:rPr>
          <w:rFonts w:ascii="Arial" w:hAnsi="Arial" w:cs="Arial"/>
          <w:spacing w:val="-7"/>
          <w:w w:val="105"/>
          <w:sz w:val="22"/>
          <w:szCs w:val="22"/>
        </w:rPr>
        <w:t xml:space="preserve"> </w:t>
      </w:r>
      <w:r w:rsidRPr="00AA5A1A">
        <w:rPr>
          <w:rFonts w:ascii="Arial" w:hAnsi="Arial" w:cs="Arial"/>
          <w:w w:val="105"/>
          <w:sz w:val="22"/>
          <w:szCs w:val="22"/>
        </w:rPr>
        <w:t>required</w:t>
      </w:r>
      <w:r w:rsidRPr="00AA5A1A">
        <w:rPr>
          <w:rFonts w:ascii="Arial" w:hAnsi="Arial" w:cs="Arial"/>
          <w:spacing w:val="-8"/>
          <w:w w:val="105"/>
          <w:sz w:val="22"/>
          <w:szCs w:val="22"/>
        </w:rPr>
        <w:t xml:space="preserve"> </w:t>
      </w:r>
      <w:r w:rsidRPr="00AA5A1A">
        <w:rPr>
          <w:rFonts w:ascii="Arial" w:hAnsi="Arial" w:cs="Arial"/>
          <w:w w:val="105"/>
          <w:sz w:val="22"/>
          <w:szCs w:val="22"/>
        </w:rPr>
        <w:t>to</w:t>
      </w:r>
      <w:r w:rsidRPr="00AA5A1A">
        <w:rPr>
          <w:rFonts w:ascii="Arial" w:hAnsi="Arial" w:cs="Arial"/>
          <w:spacing w:val="-7"/>
          <w:w w:val="105"/>
          <w:sz w:val="22"/>
          <w:szCs w:val="22"/>
        </w:rPr>
        <w:t xml:space="preserve"> </w:t>
      </w:r>
      <w:r w:rsidRPr="00AA5A1A">
        <w:rPr>
          <w:rFonts w:ascii="Arial" w:hAnsi="Arial" w:cs="Arial"/>
          <w:w w:val="105"/>
          <w:sz w:val="22"/>
          <w:szCs w:val="22"/>
        </w:rPr>
        <w:t>provide</w:t>
      </w:r>
      <w:r w:rsidRPr="00AA5A1A">
        <w:rPr>
          <w:rFonts w:ascii="Arial" w:hAnsi="Arial" w:cs="Arial"/>
          <w:spacing w:val="-7"/>
          <w:w w:val="105"/>
          <w:sz w:val="22"/>
          <w:szCs w:val="22"/>
        </w:rPr>
        <w:t xml:space="preserve"> </w:t>
      </w:r>
      <w:r w:rsidRPr="00AA5A1A">
        <w:rPr>
          <w:rFonts w:ascii="Arial" w:hAnsi="Arial" w:cs="Arial"/>
          <w:w w:val="105"/>
          <w:sz w:val="22"/>
          <w:szCs w:val="22"/>
        </w:rPr>
        <w:t>all</w:t>
      </w:r>
      <w:r w:rsidRPr="00AA5A1A">
        <w:rPr>
          <w:rFonts w:ascii="Arial" w:hAnsi="Arial" w:cs="Arial"/>
          <w:spacing w:val="-7"/>
          <w:w w:val="105"/>
          <w:sz w:val="22"/>
          <w:szCs w:val="22"/>
        </w:rPr>
        <w:t xml:space="preserve"> </w:t>
      </w:r>
      <w:r w:rsidRPr="00AA5A1A">
        <w:rPr>
          <w:rFonts w:ascii="Arial" w:hAnsi="Arial" w:cs="Arial"/>
          <w:w w:val="105"/>
          <w:sz w:val="22"/>
          <w:szCs w:val="22"/>
        </w:rPr>
        <w:t>assistance</w:t>
      </w:r>
      <w:r w:rsidRPr="00AA5A1A">
        <w:rPr>
          <w:rFonts w:ascii="Arial" w:hAnsi="Arial" w:cs="Arial"/>
          <w:spacing w:val="-7"/>
          <w:w w:val="105"/>
          <w:sz w:val="22"/>
          <w:szCs w:val="22"/>
        </w:rPr>
        <w:t xml:space="preserve"> </w:t>
      </w:r>
      <w:r w:rsidRPr="00AA5A1A">
        <w:rPr>
          <w:rFonts w:ascii="Arial" w:hAnsi="Arial" w:cs="Arial"/>
          <w:w w:val="105"/>
          <w:sz w:val="22"/>
          <w:szCs w:val="22"/>
        </w:rPr>
        <w:t>to</w:t>
      </w:r>
      <w:r w:rsidRPr="00AA5A1A">
        <w:rPr>
          <w:rFonts w:ascii="Arial" w:hAnsi="Arial" w:cs="Arial"/>
          <w:spacing w:val="-8"/>
          <w:w w:val="105"/>
          <w:sz w:val="22"/>
          <w:szCs w:val="22"/>
        </w:rPr>
        <w:t xml:space="preserve"> </w:t>
      </w:r>
      <w:r w:rsidRPr="00AA5A1A">
        <w:rPr>
          <w:rFonts w:ascii="Arial" w:hAnsi="Arial" w:cs="Arial"/>
          <w:w w:val="105"/>
          <w:sz w:val="22"/>
          <w:szCs w:val="22"/>
        </w:rPr>
        <w:t>the</w:t>
      </w:r>
      <w:r w:rsidRPr="00AA5A1A">
        <w:rPr>
          <w:rFonts w:ascii="Arial" w:hAnsi="Arial" w:cs="Arial"/>
          <w:spacing w:val="-7"/>
          <w:w w:val="105"/>
          <w:sz w:val="22"/>
          <w:szCs w:val="22"/>
        </w:rPr>
        <w:t xml:space="preserve"> </w:t>
      </w:r>
      <w:r w:rsidRPr="00AA5A1A">
        <w:rPr>
          <w:rFonts w:ascii="Arial" w:hAnsi="Arial" w:cs="Arial"/>
          <w:w w:val="105"/>
          <w:sz w:val="22"/>
          <w:szCs w:val="22"/>
        </w:rPr>
        <w:t>investigating</w:t>
      </w:r>
      <w:r w:rsidRPr="00AA5A1A">
        <w:rPr>
          <w:rFonts w:ascii="Arial" w:hAnsi="Arial" w:cs="Arial"/>
          <w:spacing w:val="-7"/>
          <w:w w:val="105"/>
          <w:sz w:val="22"/>
          <w:szCs w:val="22"/>
        </w:rPr>
        <w:t xml:space="preserve"> </w:t>
      </w:r>
      <w:r w:rsidRPr="00AA5A1A">
        <w:rPr>
          <w:rFonts w:ascii="Arial" w:hAnsi="Arial" w:cs="Arial"/>
          <w:w w:val="105"/>
          <w:sz w:val="22"/>
          <w:szCs w:val="22"/>
        </w:rPr>
        <w:t>authorities</w:t>
      </w:r>
      <w:r w:rsidRPr="00AA5A1A">
        <w:rPr>
          <w:rFonts w:ascii="Arial" w:hAnsi="Arial" w:cs="Arial"/>
          <w:spacing w:val="-7"/>
          <w:w w:val="105"/>
          <w:sz w:val="22"/>
          <w:szCs w:val="22"/>
        </w:rPr>
        <w:t xml:space="preserve"> </w:t>
      </w:r>
      <w:proofErr w:type="gramStart"/>
      <w:r w:rsidRPr="00AA5A1A">
        <w:rPr>
          <w:rFonts w:ascii="Arial" w:hAnsi="Arial" w:cs="Arial"/>
          <w:w w:val="105"/>
          <w:sz w:val="22"/>
          <w:szCs w:val="22"/>
        </w:rPr>
        <w:t>in</w:t>
      </w:r>
      <w:r w:rsidRPr="00AA5A1A">
        <w:rPr>
          <w:rFonts w:ascii="Arial" w:hAnsi="Arial" w:cs="Arial"/>
          <w:spacing w:val="-59"/>
          <w:w w:val="105"/>
          <w:sz w:val="22"/>
          <w:szCs w:val="22"/>
        </w:rPr>
        <w:t xml:space="preserve"> </w:t>
      </w:r>
      <w:r w:rsidR="00D37081">
        <w:rPr>
          <w:rFonts w:ascii="Arial" w:hAnsi="Arial" w:cs="Arial"/>
          <w:w w:val="105"/>
          <w:sz w:val="22"/>
          <w:szCs w:val="22"/>
        </w:rPr>
        <w:t xml:space="preserve"> these</w:t>
      </w:r>
      <w:proofErr w:type="gramEnd"/>
      <w:r w:rsidRPr="00AA5A1A">
        <w:rPr>
          <w:rFonts w:ascii="Arial" w:hAnsi="Arial" w:cs="Arial"/>
          <w:spacing w:val="-8"/>
          <w:w w:val="105"/>
          <w:sz w:val="22"/>
          <w:szCs w:val="22"/>
        </w:rPr>
        <w:t xml:space="preserve"> </w:t>
      </w:r>
      <w:r w:rsidRPr="00AA5A1A">
        <w:rPr>
          <w:rFonts w:ascii="Arial" w:hAnsi="Arial" w:cs="Arial"/>
          <w:w w:val="105"/>
          <w:sz w:val="22"/>
          <w:szCs w:val="22"/>
        </w:rPr>
        <w:t>proceedings</w:t>
      </w:r>
      <w:r w:rsidR="00AA5A1A" w:rsidRPr="00AA5A1A">
        <w:rPr>
          <w:rFonts w:ascii="Arial" w:hAnsi="Arial" w:cs="Arial"/>
          <w:w w:val="105"/>
          <w:sz w:val="22"/>
          <w:szCs w:val="22"/>
        </w:rPr>
        <w:t xml:space="preserve"> and  </w:t>
      </w:r>
      <w:r w:rsidRPr="00AA5A1A">
        <w:rPr>
          <w:rFonts w:ascii="Arial" w:hAnsi="Arial" w:cs="Arial"/>
          <w:w w:val="105"/>
          <w:sz w:val="22"/>
          <w:szCs w:val="22"/>
        </w:rPr>
        <w:t>investigation</w:t>
      </w:r>
      <w:r w:rsidR="00051990">
        <w:rPr>
          <w:rFonts w:ascii="Arial" w:hAnsi="Arial" w:cs="Arial"/>
          <w:w w:val="105"/>
          <w:sz w:val="22"/>
          <w:szCs w:val="22"/>
        </w:rPr>
        <w:t>s</w:t>
      </w:r>
      <w:r w:rsidRPr="00AA5A1A">
        <w:rPr>
          <w:rFonts w:ascii="Arial" w:hAnsi="Arial" w:cs="Arial"/>
          <w:w w:val="105"/>
          <w:sz w:val="22"/>
          <w:szCs w:val="22"/>
        </w:rPr>
        <w:t>.</w:t>
      </w:r>
    </w:p>
    <w:p w14:paraId="7A77BA3D" w14:textId="77777777" w:rsidR="00573554" w:rsidRPr="00AA5A1A" w:rsidRDefault="00573554" w:rsidP="00051990">
      <w:pPr>
        <w:pStyle w:val="BodyText"/>
        <w:ind w:left="826" w:right="221"/>
        <w:jc w:val="both"/>
        <w:rPr>
          <w:rFonts w:ascii="Arial" w:hAnsi="Arial" w:cs="Arial"/>
          <w:w w:val="105"/>
          <w:position w:val="8"/>
        </w:rPr>
      </w:pPr>
    </w:p>
    <w:p w14:paraId="0FC005FB" w14:textId="3039644B" w:rsidR="00573554" w:rsidRPr="00D37081" w:rsidRDefault="000A17F7" w:rsidP="00D37081">
      <w:pPr>
        <w:ind w:right="223"/>
        <w:jc w:val="both"/>
        <w:rPr>
          <w:rFonts w:ascii="Arial" w:hAnsi="Arial" w:cs="Arial"/>
          <w:i/>
          <w:sz w:val="22"/>
          <w:szCs w:val="22"/>
        </w:rPr>
      </w:pPr>
      <w:r w:rsidRPr="00034C70">
        <w:rPr>
          <w:rFonts w:ascii="Arial" w:hAnsi="Arial" w:cs="Arial"/>
          <w:w w:val="105"/>
          <w:sz w:val="22"/>
          <w:szCs w:val="22"/>
        </w:rPr>
        <w:t xml:space="preserve">In the matters of </w:t>
      </w:r>
      <w:r w:rsidRPr="00034C70">
        <w:rPr>
          <w:rFonts w:ascii="Arial" w:hAnsi="Arial" w:cs="Arial"/>
          <w:i/>
          <w:spacing w:val="-2"/>
          <w:w w:val="105"/>
          <w:sz w:val="22"/>
          <w:szCs w:val="22"/>
        </w:rPr>
        <w:t>Committee</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of</w:t>
      </w:r>
      <w:r w:rsidRPr="00034C70">
        <w:rPr>
          <w:rFonts w:ascii="Arial" w:hAnsi="Arial" w:cs="Arial"/>
          <w:i/>
          <w:spacing w:val="-11"/>
          <w:w w:val="105"/>
          <w:sz w:val="22"/>
          <w:szCs w:val="22"/>
        </w:rPr>
        <w:t xml:space="preserve"> </w:t>
      </w:r>
      <w:r w:rsidRPr="00034C70">
        <w:rPr>
          <w:rFonts w:ascii="Arial" w:hAnsi="Arial" w:cs="Arial"/>
          <w:i/>
          <w:spacing w:val="-2"/>
          <w:w w:val="105"/>
          <w:sz w:val="22"/>
          <w:szCs w:val="22"/>
        </w:rPr>
        <w:t>Creditors</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of</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Essar</w:t>
      </w:r>
      <w:r w:rsidRPr="00034C70">
        <w:rPr>
          <w:rFonts w:ascii="Arial" w:hAnsi="Arial" w:cs="Arial"/>
          <w:i/>
          <w:spacing w:val="-11"/>
          <w:w w:val="105"/>
          <w:sz w:val="22"/>
          <w:szCs w:val="22"/>
        </w:rPr>
        <w:t xml:space="preserve"> </w:t>
      </w:r>
      <w:r w:rsidRPr="00034C70">
        <w:rPr>
          <w:rFonts w:ascii="Arial" w:hAnsi="Arial" w:cs="Arial"/>
          <w:i/>
          <w:spacing w:val="-2"/>
          <w:w w:val="105"/>
          <w:sz w:val="22"/>
          <w:szCs w:val="22"/>
        </w:rPr>
        <w:t>Steel</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India</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Limited</w:t>
      </w:r>
      <w:r w:rsidRPr="00034C70">
        <w:rPr>
          <w:rFonts w:ascii="Arial" w:hAnsi="Arial" w:cs="Arial"/>
          <w:i/>
          <w:spacing w:val="-12"/>
          <w:w w:val="105"/>
          <w:sz w:val="22"/>
          <w:szCs w:val="22"/>
        </w:rPr>
        <w:t xml:space="preserve"> </w:t>
      </w:r>
      <w:r w:rsidRPr="00034C70">
        <w:rPr>
          <w:rFonts w:ascii="Arial" w:hAnsi="Arial" w:cs="Arial"/>
          <w:spacing w:val="-2"/>
          <w:w w:val="105"/>
          <w:sz w:val="22"/>
          <w:szCs w:val="22"/>
        </w:rPr>
        <w:t>v.</w:t>
      </w:r>
      <w:r w:rsidRPr="00034C70">
        <w:rPr>
          <w:rFonts w:ascii="Arial" w:hAnsi="Arial" w:cs="Arial"/>
          <w:spacing w:val="-7"/>
          <w:w w:val="105"/>
          <w:sz w:val="22"/>
          <w:szCs w:val="22"/>
        </w:rPr>
        <w:t xml:space="preserve"> </w:t>
      </w:r>
      <w:r w:rsidRPr="00034C70">
        <w:rPr>
          <w:rFonts w:ascii="Arial" w:hAnsi="Arial" w:cs="Arial"/>
          <w:i/>
          <w:spacing w:val="-2"/>
          <w:w w:val="105"/>
          <w:sz w:val="22"/>
          <w:szCs w:val="22"/>
        </w:rPr>
        <w:t>Satish</w:t>
      </w:r>
      <w:r w:rsidRPr="00034C70">
        <w:rPr>
          <w:rFonts w:ascii="Arial" w:hAnsi="Arial" w:cs="Arial"/>
          <w:i/>
          <w:spacing w:val="-10"/>
          <w:w w:val="105"/>
          <w:sz w:val="22"/>
          <w:szCs w:val="22"/>
        </w:rPr>
        <w:t xml:space="preserve"> </w:t>
      </w:r>
      <w:r w:rsidRPr="00034C70">
        <w:rPr>
          <w:rFonts w:ascii="Arial" w:hAnsi="Arial" w:cs="Arial"/>
          <w:i/>
          <w:spacing w:val="-2"/>
          <w:w w:val="105"/>
          <w:sz w:val="22"/>
          <w:szCs w:val="22"/>
        </w:rPr>
        <w:t>Kumar</w:t>
      </w:r>
      <w:r w:rsidRPr="00034C70">
        <w:rPr>
          <w:rFonts w:ascii="Arial" w:hAnsi="Arial" w:cs="Arial"/>
          <w:i/>
          <w:spacing w:val="-11"/>
          <w:w w:val="105"/>
          <w:sz w:val="22"/>
          <w:szCs w:val="22"/>
        </w:rPr>
        <w:t xml:space="preserve"> </w:t>
      </w:r>
      <w:r w:rsidRPr="00034C70">
        <w:rPr>
          <w:rFonts w:ascii="Arial" w:hAnsi="Arial" w:cs="Arial"/>
          <w:i/>
          <w:spacing w:val="-2"/>
          <w:w w:val="105"/>
          <w:sz w:val="22"/>
          <w:szCs w:val="22"/>
        </w:rPr>
        <w:t>Gupta</w:t>
      </w:r>
      <w:r w:rsidRPr="00034C70">
        <w:rPr>
          <w:rFonts w:ascii="Arial" w:hAnsi="Arial" w:cs="Arial"/>
          <w:spacing w:val="-2"/>
          <w:w w:val="105"/>
          <w:sz w:val="22"/>
          <w:szCs w:val="22"/>
        </w:rPr>
        <w:t>,</w:t>
      </w:r>
      <w:r w:rsidR="00034C70">
        <w:rPr>
          <w:rFonts w:ascii="Arial" w:hAnsi="Arial" w:cs="Arial"/>
          <w:spacing w:val="-7"/>
          <w:w w:val="105"/>
          <w:sz w:val="22"/>
          <w:szCs w:val="22"/>
        </w:rPr>
        <w:t xml:space="preserve"> </w:t>
      </w:r>
      <w:r w:rsidRPr="00034C70">
        <w:rPr>
          <w:rFonts w:ascii="Arial" w:hAnsi="Arial" w:cs="Arial"/>
          <w:spacing w:val="-2"/>
          <w:w w:val="105"/>
          <w:sz w:val="22"/>
          <w:szCs w:val="22"/>
        </w:rPr>
        <w:t>judgment</w:t>
      </w:r>
      <w:r w:rsidRPr="00034C70">
        <w:rPr>
          <w:rFonts w:ascii="Arial" w:hAnsi="Arial" w:cs="Arial"/>
          <w:spacing w:val="-8"/>
          <w:w w:val="105"/>
          <w:sz w:val="22"/>
          <w:szCs w:val="22"/>
        </w:rPr>
        <w:t xml:space="preserve"> </w:t>
      </w:r>
      <w:r w:rsidRPr="00034C70">
        <w:rPr>
          <w:rFonts w:ascii="Arial" w:hAnsi="Arial" w:cs="Arial"/>
          <w:spacing w:val="-1"/>
          <w:w w:val="105"/>
          <w:sz w:val="22"/>
          <w:szCs w:val="22"/>
        </w:rPr>
        <w:t>dated</w:t>
      </w:r>
      <w:r w:rsidRPr="00034C70">
        <w:rPr>
          <w:rFonts w:ascii="Arial" w:hAnsi="Arial" w:cs="Arial"/>
          <w:spacing w:val="-8"/>
          <w:w w:val="105"/>
          <w:sz w:val="22"/>
          <w:szCs w:val="22"/>
        </w:rPr>
        <w:t xml:space="preserve"> </w:t>
      </w:r>
      <w:r w:rsidRPr="00034C70">
        <w:rPr>
          <w:rFonts w:ascii="Arial" w:hAnsi="Arial" w:cs="Arial"/>
          <w:spacing w:val="-1"/>
          <w:w w:val="105"/>
          <w:sz w:val="22"/>
          <w:szCs w:val="22"/>
        </w:rPr>
        <w:t>15</w:t>
      </w:r>
      <w:r w:rsidRPr="00034C70">
        <w:rPr>
          <w:rFonts w:ascii="Arial" w:hAnsi="Arial" w:cs="Arial"/>
          <w:spacing w:val="-9"/>
          <w:w w:val="105"/>
          <w:sz w:val="22"/>
          <w:szCs w:val="22"/>
        </w:rPr>
        <w:t xml:space="preserve"> </w:t>
      </w:r>
      <w:r w:rsidRPr="00034C70">
        <w:rPr>
          <w:rFonts w:ascii="Arial" w:hAnsi="Arial" w:cs="Arial"/>
          <w:spacing w:val="-1"/>
          <w:w w:val="105"/>
          <w:sz w:val="22"/>
          <w:szCs w:val="22"/>
        </w:rPr>
        <w:t>November</w:t>
      </w:r>
      <w:r w:rsidRPr="00034C70">
        <w:rPr>
          <w:rFonts w:ascii="Arial" w:hAnsi="Arial" w:cs="Arial"/>
          <w:spacing w:val="-8"/>
          <w:w w:val="105"/>
          <w:sz w:val="22"/>
          <w:szCs w:val="22"/>
        </w:rPr>
        <w:t xml:space="preserve"> </w:t>
      </w:r>
      <w:r w:rsidRPr="00034C70">
        <w:rPr>
          <w:rFonts w:ascii="Arial" w:hAnsi="Arial" w:cs="Arial"/>
          <w:spacing w:val="-1"/>
          <w:w w:val="105"/>
          <w:sz w:val="22"/>
          <w:szCs w:val="22"/>
        </w:rPr>
        <w:t>2019</w:t>
      </w:r>
      <w:r w:rsidRPr="00034C70">
        <w:rPr>
          <w:rFonts w:ascii="Arial" w:hAnsi="Arial" w:cs="Arial"/>
          <w:spacing w:val="-8"/>
          <w:w w:val="105"/>
          <w:sz w:val="22"/>
          <w:szCs w:val="22"/>
        </w:rPr>
        <w:t xml:space="preserve"> </w:t>
      </w:r>
      <w:r w:rsidRPr="00034C70">
        <w:rPr>
          <w:rFonts w:ascii="Arial" w:hAnsi="Arial" w:cs="Arial"/>
          <w:spacing w:val="-1"/>
          <w:w w:val="105"/>
          <w:sz w:val="22"/>
          <w:szCs w:val="22"/>
        </w:rPr>
        <w:t>in</w:t>
      </w:r>
      <w:r w:rsidRPr="00034C70">
        <w:rPr>
          <w:rFonts w:ascii="Arial" w:hAnsi="Arial" w:cs="Arial"/>
          <w:w w:val="105"/>
          <w:sz w:val="22"/>
          <w:szCs w:val="22"/>
        </w:rPr>
        <w:t xml:space="preserve"> Civil Appeal No 8766-67 of 2019 read with </w:t>
      </w:r>
      <w:r w:rsidRPr="00034C70">
        <w:rPr>
          <w:rFonts w:ascii="Arial" w:hAnsi="Arial" w:cs="Arial"/>
          <w:i/>
          <w:w w:val="105"/>
          <w:sz w:val="22"/>
          <w:szCs w:val="22"/>
        </w:rPr>
        <w:t>Ghanshyam Mishra &amp; Sons Private Limited v. Edelweiss Asset</w:t>
      </w:r>
      <w:r w:rsidRPr="00034C70">
        <w:rPr>
          <w:rFonts w:ascii="Arial" w:hAnsi="Arial" w:cs="Arial"/>
          <w:i/>
          <w:spacing w:val="1"/>
          <w:w w:val="105"/>
          <w:sz w:val="22"/>
          <w:szCs w:val="22"/>
        </w:rPr>
        <w:t xml:space="preserve"> </w:t>
      </w:r>
      <w:r w:rsidRPr="00034C70">
        <w:rPr>
          <w:rFonts w:ascii="Arial" w:hAnsi="Arial" w:cs="Arial"/>
          <w:i/>
          <w:w w:val="105"/>
          <w:sz w:val="22"/>
          <w:szCs w:val="22"/>
        </w:rPr>
        <w:t>Reconstruction</w:t>
      </w:r>
      <w:r w:rsidRPr="00034C70">
        <w:rPr>
          <w:rFonts w:ascii="Arial" w:hAnsi="Arial" w:cs="Arial"/>
          <w:i/>
          <w:spacing w:val="-12"/>
          <w:w w:val="105"/>
          <w:sz w:val="22"/>
          <w:szCs w:val="22"/>
        </w:rPr>
        <w:t xml:space="preserve"> </w:t>
      </w:r>
      <w:r w:rsidRPr="00034C70">
        <w:rPr>
          <w:rFonts w:ascii="Arial" w:hAnsi="Arial" w:cs="Arial"/>
          <w:i/>
          <w:w w:val="105"/>
          <w:sz w:val="22"/>
          <w:szCs w:val="22"/>
        </w:rPr>
        <w:t>Company</w:t>
      </w:r>
      <w:r w:rsidRPr="00034C70">
        <w:rPr>
          <w:rFonts w:ascii="Arial" w:hAnsi="Arial" w:cs="Arial"/>
          <w:i/>
          <w:spacing w:val="-11"/>
          <w:w w:val="105"/>
          <w:sz w:val="22"/>
          <w:szCs w:val="22"/>
        </w:rPr>
        <w:t xml:space="preserve"> </w:t>
      </w:r>
      <w:r w:rsidRPr="00034C70">
        <w:rPr>
          <w:rFonts w:ascii="Arial" w:hAnsi="Arial" w:cs="Arial"/>
          <w:i/>
          <w:w w:val="105"/>
          <w:sz w:val="22"/>
          <w:szCs w:val="22"/>
        </w:rPr>
        <w:t>Limited,</w:t>
      </w:r>
      <w:r w:rsidRPr="00034C70">
        <w:rPr>
          <w:rFonts w:ascii="Arial" w:hAnsi="Arial" w:cs="Arial"/>
          <w:i/>
          <w:spacing w:val="-10"/>
          <w:w w:val="105"/>
          <w:sz w:val="22"/>
          <w:szCs w:val="22"/>
        </w:rPr>
        <w:t xml:space="preserve"> </w:t>
      </w:r>
      <w:r w:rsidRPr="00034C70">
        <w:rPr>
          <w:rFonts w:ascii="Arial" w:hAnsi="Arial" w:cs="Arial"/>
          <w:i/>
          <w:w w:val="105"/>
          <w:sz w:val="22"/>
          <w:szCs w:val="22"/>
        </w:rPr>
        <w:t>judgement</w:t>
      </w:r>
      <w:r w:rsidRPr="00034C70">
        <w:rPr>
          <w:rFonts w:ascii="Arial" w:hAnsi="Arial" w:cs="Arial"/>
          <w:i/>
          <w:spacing w:val="-11"/>
          <w:w w:val="105"/>
          <w:sz w:val="22"/>
          <w:szCs w:val="22"/>
        </w:rPr>
        <w:t xml:space="preserve"> </w:t>
      </w:r>
      <w:r w:rsidRPr="00034C70">
        <w:rPr>
          <w:rFonts w:ascii="Arial" w:hAnsi="Arial" w:cs="Arial"/>
          <w:i/>
          <w:w w:val="105"/>
          <w:sz w:val="22"/>
          <w:szCs w:val="22"/>
        </w:rPr>
        <w:t>dated</w:t>
      </w:r>
      <w:r w:rsidRPr="00034C70">
        <w:rPr>
          <w:rFonts w:ascii="Arial" w:hAnsi="Arial" w:cs="Arial"/>
          <w:i/>
          <w:spacing w:val="-11"/>
          <w:w w:val="105"/>
          <w:sz w:val="22"/>
          <w:szCs w:val="22"/>
        </w:rPr>
        <w:t xml:space="preserve"> </w:t>
      </w:r>
      <w:r w:rsidRPr="00034C70">
        <w:rPr>
          <w:rFonts w:ascii="Arial" w:hAnsi="Arial" w:cs="Arial"/>
          <w:i/>
          <w:w w:val="105"/>
          <w:sz w:val="22"/>
          <w:szCs w:val="22"/>
        </w:rPr>
        <w:t>13</w:t>
      </w:r>
      <w:r w:rsidRPr="00034C70">
        <w:rPr>
          <w:rFonts w:ascii="Arial" w:hAnsi="Arial" w:cs="Arial"/>
          <w:i/>
          <w:spacing w:val="-11"/>
          <w:w w:val="105"/>
          <w:sz w:val="22"/>
          <w:szCs w:val="22"/>
        </w:rPr>
        <w:t xml:space="preserve"> </w:t>
      </w:r>
      <w:r w:rsidRPr="00034C70">
        <w:rPr>
          <w:rFonts w:ascii="Arial" w:hAnsi="Arial" w:cs="Arial"/>
          <w:i/>
          <w:w w:val="105"/>
          <w:sz w:val="22"/>
          <w:szCs w:val="22"/>
        </w:rPr>
        <w:t>April</w:t>
      </w:r>
      <w:r w:rsidRPr="00034C70">
        <w:rPr>
          <w:rFonts w:ascii="Arial" w:hAnsi="Arial" w:cs="Arial"/>
          <w:i/>
          <w:spacing w:val="-10"/>
          <w:w w:val="105"/>
          <w:sz w:val="22"/>
          <w:szCs w:val="22"/>
        </w:rPr>
        <w:t xml:space="preserve"> </w:t>
      </w:r>
      <w:r w:rsidRPr="00034C70">
        <w:rPr>
          <w:rFonts w:ascii="Arial" w:hAnsi="Arial" w:cs="Arial"/>
          <w:i/>
          <w:w w:val="105"/>
          <w:sz w:val="22"/>
          <w:szCs w:val="22"/>
        </w:rPr>
        <w:t>2021</w:t>
      </w:r>
      <w:r w:rsidRPr="00034C70">
        <w:rPr>
          <w:rFonts w:ascii="Arial" w:hAnsi="Arial" w:cs="Arial"/>
          <w:i/>
          <w:spacing w:val="-11"/>
          <w:w w:val="105"/>
          <w:sz w:val="22"/>
          <w:szCs w:val="22"/>
        </w:rPr>
        <w:t xml:space="preserve"> </w:t>
      </w:r>
      <w:r w:rsidRPr="00034C70">
        <w:rPr>
          <w:rFonts w:ascii="Arial" w:hAnsi="Arial" w:cs="Arial"/>
          <w:i/>
          <w:w w:val="105"/>
          <w:sz w:val="22"/>
          <w:szCs w:val="22"/>
        </w:rPr>
        <w:t>in</w:t>
      </w:r>
      <w:r w:rsidRPr="00034C70">
        <w:rPr>
          <w:rFonts w:ascii="Arial" w:hAnsi="Arial" w:cs="Arial"/>
          <w:i/>
          <w:spacing w:val="-12"/>
          <w:w w:val="105"/>
          <w:sz w:val="22"/>
          <w:szCs w:val="22"/>
        </w:rPr>
        <w:t xml:space="preserve"> </w:t>
      </w:r>
      <w:r w:rsidRPr="00034C70">
        <w:rPr>
          <w:rFonts w:ascii="Arial" w:hAnsi="Arial" w:cs="Arial"/>
          <w:i/>
          <w:w w:val="105"/>
          <w:sz w:val="22"/>
          <w:szCs w:val="22"/>
        </w:rPr>
        <w:t>Civil</w:t>
      </w:r>
      <w:r w:rsidRPr="00034C70">
        <w:rPr>
          <w:rFonts w:ascii="Arial" w:hAnsi="Arial" w:cs="Arial"/>
          <w:i/>
          <w:spacing w:val="-10"/>
          <w:w w:val="105"/>
          <w:sz w:val="22"/>
          <w:szCs w:val="22"/>
        </w:rPr>
        <w:t xml:space="preserve"> </w:t>
      </w:r>
      <w:r w:rsidRPr="00034C70">
        <w:rPr>
          <w:rFonts w:ascii="Arial" w:hAnsi="Arial" w:cs="Arial"/>
          <w:i/>
          <w:w w:val="105"/>
          <w:sz w:val="22"/>
          <w:szCs w:val="22"/>
        </w:rPr>
        <w:t>Appeal</w:t>
      </w:r>
      <w:r w:rsidRPr="00034C70">
        <w:rPr>
          <w:rFonts w:ascii="Arial" w:hAnsi="Arial" w:cs="Arial"/>
          <w:i/>
          <w:spacing w:val="-10"/>
          <w:w w:val="105"/>
          <w:sz w:val="22"/>
          <w:szCs w:val="22"/>
        </w:rPr>
        <w:t xml:space="preserve"> </w:t>
      </w:r>
      <w:r w:rsidRPr="00034C70">
        <w:rPr>
          <w:rFonts w:ascii="Arial" w:hAnsi="Arial" w:cs="Arial"/>
          <w:i/>
          <w:w w:val="105"/>
          <w:sz w:val="22"/>
          <w:szCs w:val="22"/>
        </w:rPr>
        <w:t>No</w:t>
      </w:r>
      <w:r w:rsidRPr="00034C70">
        <w:rPr>
          <w:rFonts w:ascii="Arial" w:hAnsi="Arial" w:cs="Arial"/>
          <w:i/>
          <w:spacing w:val="-11"/>
          <w:w w:val="105"/>
          <w:sz w:val="22"/>
          <w:szCs w:val="22"/>
        </w:rPr>
        <w:t xml:space="preserve"> </w:t>
      </w:r>
      <w:r w:rsidRPr="00034C70">
        <w:rPr>
          <w:rFonts w:ascii="Arial" w:hAnsi="Arial" w:cs="Arial"/>
          <w:i/>
          <w:w w:val="105"/>
          <w:sz w:val="22"/>
          <w:szCs w:val="22"/>
        </w:rPr>
        <w:t>8129</w:t>
      </w:r>
      <w:r w:rsidRPr="00034C70">
        <w:rPr>
          <w:rFonts w:ascii="Arial" w:hAnsi="Arial" w:cs="Arial"/>
          <w:i/>
          <w:spacing w:val="-12"/>
          <w:w w:val="105"/>
          <w:sz w:val="22"/>
          <w:szCs w:val="22"/>
        </w:rPr>
        <w:t xml:space="preserve"> </w:t>
      </w:r>
      <w:r w:rsidRPr="00034C70">
        <w:rPr>
          <w:rFonts w:ascii="Arial" w:hAnsi="Arial" w:cs="Arial"/>
          <w:i/>
          <w:w w:val="105"/>
          <w:sz w:val="22"/>
          <w:szCs w:val="22"/>
        </w:rPr>
        <w:t>of</w:t>
      </w:r>
      <w:r w:rsidRPr="00034C70">
        <w:rPr>
          <w:rFonts w:ascii="Arial" w:hAnsi="Arial" w:cs="Arial"/>
          <w:i/>
          <w:spacing w:val="-10"/>
          <w:w w:val="105"/>
          <w:sz w:val="22"/>
          <w:szCs w:val="22"/>
        </w:rPr>
        <w:t xml:space="preserve"> </w:t>
      </w:r>
      <w:r w:rsidRPr="00034C70">
        <w:rPr>
          <w:rFonts w:ascii="Arial" w:hAnsi="Arial" w:cs="Arial"/>
          <w:i/>
          <w:w w:val="105"/>
          <w:sz w:val="22"/>
          <w:szCs w:val="22"/>
        </w:rPr>
        <w:t xml:space="preserve">2019, </w:t>
      </w:r>
      <w:r w:rsidRPr="00034C70">
        <w:rPr>
          <w:rFonts w:ascii="Arial" w:hAnsi="Arial" w:cs="Arial"/>
          <w:w w:val="105"/>
          <w:sz w:val="22"/>
          <w:szCs w:val="22"/>
        </w:rPr>
        <w:t>t</w:t>
      </w:r>
      <w:r w:rsidR="00573554" w:rsidRPr="00034C70">
        <w:rPr>
          <w:rFonts w:ascii="Arial" w:hAnsi="Arial" w:cs="Arial"/>
          <w:w w:val="105"/>
          <w:sz w:val="22"/>
          <w:szCs w:val="22"/>
        </w:rPr>
        <w:t xml:space="preserve">he Supreme Court has </w:t>
      </w:r>
      <w:r w:rsidR="00FE39E0" w:rsidRPr="00034C70">
        <w:rPr>
          <w:rFonts w:ascii="Arial" w:hAnsi="Arial" w:cs="Arial"/>
          <w:w w:val="105"/>
          <w:sz w:val="22"/>
          <w:szCs w:val="22"/>
        </w:rPr>
        <w:t xml:space="preserve">cleared </w:t>
      </w:r>
      <w:r w:rsidR="00573554" w:rsidRPr="00034C70">
        <w:rPr>
          <w:rFonts w:ascii="Arial" w:hAnsi="Arial" w:cs="Arial"/>
          <w:w w:val="105"/>
          <w:sz w:val="22"/>
          <w:szCs w:val="22"/>
        </w:rPr>
        <w:t>that the acquisition of the</w:t>
      </w:r>
      <w:r w:rsidR="00573554" w:rsidRPr="00034C70">
        <w:rPr>
          <w:rFonts w:ascii="Arial" w:hAnsi="Arial" w:cs="Arial"/>
          <w:spacing w:val="1"/>
          <w:w w:val="105"/>
          <w:sz w:val="22"/>
          <w:szCs w:val="22"/>
        </w:rPr>
        <w:t xml:space="preserve"> </w:t>
      </w:r>
      <w:r w:rsidR="00573554" w:rsidRPr="00034C70">
        <w:rPr>
          <w:rFonts w:ascii="Arial" w:hAnsi="Arial" w:cs="Arial"/>
          <w:w w:val="105"/>
          <w:sz w:val="22"/>
          <w:szCs w:val="22"/>
        </w:rPr>
        <w:t>corporate</w:t>
      </w:r>
      <w:r w:rsidR="00573554" w:rsidRPr="00034C70">
        <w:rPr>
          <w:rFonts w:ascii="Arial" w:hAnsi="Arial" w:cs="Arial"/>
          <w:spacing w:val="-7"/>
          <w:w w:val="105"/>
          <w:sz w:val="22"/>
          <w:szCs w:val="22"/>
        </w:rPr>
        <w:t xml:space="preserve"> </w:t>
      </w:r>
      <w:r w:rsidR="00573554" w:rsidRPr="00034C70">
        <w:rPr>
          <w:rFonts w:ascii="Arial" w:hAnsi="Arial" w:cs="Arial"/>
          <w:w w:val="105"/>
          <w:sz w:val="22"/>
          <w:szCs w:val="22"/>
        </w:rPr>
        <w:t>debtor</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by</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the</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resolution</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applicant</w:t>
      </w:r>
      <w:r w:rsidR="00573554" w:rsidRPr="00034C70">
        <w:rPr>
          <w:rFonts w:ascii="Arial" w:hAnsi="Arial" w:cs="Arial"/>
          <w:spacing w:val="-6"/>
          <w:w w:val="105"/>
          <w:sz w:val="22"/>
          <w:szCs w:val="22"/>
        </w:rPr>
        <w:t xml:space="preserve"> </w:t>
      </w:r>
      <w:r w:rsidR="00573554" w:rsidRPr="00034C70">
        <w:rPr>
          <w:rFonts w:ascii="Arial" w:hAnsi="Arial" w:cs="Arial"/>
          <w:w w:val="105"/>
          <w:sz w:val="22"/>
          <w:szCs w:val="22"/>
        </w:rPr>
        <w:t>under</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a</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resolution</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plan</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is</w:t>
      </w:r>
      <w:r w:rsidR="00573554" w:rsidRPr="00034C70">
        <w:rPr>
          <w:rFonts w:ascii="Arial" w:hAnsi="Arial" w:cs="Arial"/>
          <w:spacing w:val="-6"/>
          <w:w w:val="105"/>
          <w:sz w:val="22"/>
          <w:szCs w:val="22"/>
        </w:rPr>
        <w:t xml:space="preserve"> </w:t>
      </w:r>
      <w:r w:rsidR="00573554" w:rsidRPr="00034C70">
        <w:rPr>
          <w:rFonts w:ascii="Arial" w:hAnsi="Arial" w:cs="Arial"/>
          <w:w w:val="105"/>
          <w:sz w:val="22"/>
          <w:szCs w:val="22"/>
        </w:rPr>
        <w:t>on</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a</w:t>
      </w:r>
      <w:r w:rsidR="00573554" w:rsidRPr="00034C70">
        <w:rPr>
          <w:rFonts w:ascii="Arial" w:hAnsi="Arial" w:cs="Arial"/>
          <w:spacing w:val="-5"/>
          <w:w w:val="105"/>
          <w:sz w:val="22"/>
          <w:szCs w:val="22"/>
        </w:rPr>
        <w:t xml:space="preserve"> </w:t>
      </w:r>
      <w:r w:rsidR="00573554" w:rsidRPr="00034C70">
        <w:rPr>
          <w:rFonts w:ascii="Arial" w:hAnsi="Arial" w:cs="Arial"/>
          <w:w w:val="105"/>
          <w:sz w:val="22"/>
          <w:szCs w:val="22"/>
        </w:rPr>
        <w:t>“</w:t>
      </w:r>
      <w:r w:rsidR="00573554" w:rsidRPr="00034C70">
        <w:rPr>
          <w:rFonts w:ascii="Arial" w:hAnsi="Arial" w:cs="Arial"/>
          <w:i/>
          <w:iCs/>
          <w:w w:val="105"/>
          <w:sz w:val="22"/>
          <w:szCs w:val="22"/>
        </w:rPr>
        <w:t>fresh</w:t>
      </w:r>
      <w:r w:rsidR="00573554" w:rsidRPr="00034C70">
        <w:rPr>
          <w:rFonts w:ascii="Arial" w:hAnsi="Arial" w:cs="Arial"/>
          <w:i/>
          <w:iCs/>
          <w:spacing w:val="-5"/>
          <w:w w:val="105"/>
          <w:sz w:val="22"/>
          <w:szCs w:val="22"/>
        </w:rPr>
        <w:t xml:space="preserve"> </w:t>
      </w:r>
      <w:r w:rsidR="00573554" w:rsidRPr="00034C70">
        <w:rPr>
          <w:rFonts w:ascii="Arial" w:hAnsi="Arial" w:cs="Arial"/>
          <w:i/>
          <w:iCs/>
          <w:w w:val="105"/>
          <w:sz w:val="22"/>
          <w:szCs w:val="22"/>
        </w:rPr>
        <w:t>slate”</w:t>
      </w:r>
      <w:r w:rsidR="00573554" w:rsidRPr="00034C70">
        <w:rPr>
          <w:rFonts w:ascii="Arial" w:hAnsi="Arial" w:cs="Arial"/>
          <w:spacing w:val="-5"/>
          <w:w w:val="105"/>
          <w:sz w:val="22"/>
          <w:szCs w:val="22"/>
        </w:rPr>
        <w:t xml:space="preserve"> </w:t>
      </w:r>
      <w:r w:rsidR="00FE39E0" w:rsidRPr="00034C70">
        <w:rPr>
          <w:rFonts w:ascii="Arial" w:hAnsi="Arial" w:cs="Arial"/>
          <w:spacing w:val="-5"/>
          <w:w w:val="105"/>
          <w:sz w:val="22"/>
          <w:szCs w:val="22"/>
        </w:rPr>
        <w:t xml:space="preserve"> </w:t>
      </w:r>
      <w:r w:rsidR="00573554" w:rsidRPr="00034C70">
        <w:rPr>
          <w:rFonts w:ascii="Arial" w:hAnsi="Arial" w:cs="Arial"/>
          <w:w w:val="105"/>
          <w:sz w:val="22"/>
          <w:szCs w:val="22"/>
        </w:rPr>
        <w:t>basis,</w:t>
      </w:r>
      <w:r w:rsidR="00FE39E0" w:rsidRPr="00034C70">
        <w:rPr>
          <w:rFonts w:ascii="Arial" w:hAnsi="Arial" w:cs="Arial"/>
          <w:w w:val="105"/>
          <w:sz w:val="22"/>
          <w:szCs w:val="22"/>
        </w:rPr>
        <w:t xml:space="preserve"> meaning</w:t>
      </w:r>
      <w:r w:rsidR="00573554" w:rsidRPr="00034C70">
        <w:rPr>
          <w:rFonts w:ascii="Arial" w:hAnsi="Arial" w:cs="Arial"/>
          <w:w w:val="105"/>
          <w:sz w:val="22"/>
          <w:szCs w:val="22"/>
        </w:rPr>
        <w:t>, the corporate debtor is liable only for claims</w:t>
      </w:r>
      <w:r w:rsidR="00A85D4F" w:rsidRPr="00034C70">
        <w:rPr>
          <w:rFonts w:ascii="Arial" w:hAnsi="Arial" w:cs="Arial"/>
          <w:w w:val="105"/>
          <w:sz w:val="22"/>
          <w:szCs w:val="22"/>
        </w:rPr>
        <w:t xml:space="preserve"> that are included</w:t>
      </w:r>
      <w:r w:rsidR="00573554" w:rsidRPr="00034C70">
        <w:rPr>
          <w:rFonts w:ascii="Arial" w:hAnsi="Arial" w:cs="Arial"/>
          <w:w w:val="105"/>
          <w:sz w:val="22"/>
          <w:szCs w:val="22"/>
        </w:rPr>
        <w:t xml:space="preserve"> and dealt with in the resolution  </w:t>
      </w:r>
      <w:r w:rsidR="00573554" w:rsidRPr="00034C70">
        <w:rPr>
          <w:rFonts w:ascii="Arial" w:hAnsi="Arial" w:cs="Arial"/>
          <w:spacing w:val="-59"/>
          <w:w w:val="105"/>
          <w:sz w:val="22"/>
          <w:szCs w:val="22"/>
        </w:rPr>
        <w:t xml:space="preserve"> </w:t>
      </w:r>
      <w:r w:rsidR="00573554" w:rsidRPr="00034C70">
        <w:rPr>
          <w:rFonts w:ascii="Arial" w:hAnsi="Arial" w:cs="Arial"/>
          <w:w w:val="105"/>
          <w:sz w:val="22"/>
          <w:szCs w:val="22"/>
        </w:rPr>
        <w:t>plan and cannot be burdened with undecided claims after approval of the resolution plan and</w:t>
      </w:r>
      <w:r w:rsidR="00573554" w:rsidRPr="00034C70">
        <w:rPr>
          <w:rFonts w:ascii="Arial" w:hAnsi="Arial" w:cs="Arial"/>
          <w:spacing w:val="1"/>
          <w:w w:val="105"/>
          <w:sz w:val="22"/>
          <w:szCs w:val="22"/>
        </w:rPr>
        <w:t xml:space="preserve"> </w:t>
      </w:r>
      <w:r w:rsidR="00573554" w:rsidRPr="00034C70">
        <w:rPr>
          <w:rFonts w:ascii="Arial" w:hAnsi="Arial" w:cs="Arial"/>
          <w:w w:val="105"/>
          <w:sz w:val="22"/>
          <w:szCs w:val="22"/>
        </w:rPr>
        <w:t>that</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all</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claims</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which</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have</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not</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been</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dealt</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with</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in</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the</w:t>
      </w:r>
      <w:r w:rsidR="00573554" w:rsidRPr="00034C70">
        <w:rPr>
          <w:rFonts w:ascii="Arial" w:hAnsi="Arial" w:cs="Arial"/>
          <w:spacing w:val="-10"/>
          <w:w w:val="105"/>
          <w:sz w:val="22"/>
          <w:szCs w:val="22"/>
        </w:rPr>
        <w:t xml:space="preserve"> </w:t>
      </w:r>
      <w:r w:rsidR="00573554" w:rsidRPr="00034C70">
        <w:rPr>
          <w:rFonts w:ascii="Arial" w:hAnsi="Arial" w:cs="Arial"/>
          <w:w w:val="105"/>
          <w:sz w:val="22"/>
          <w:szCs w:val="22"/>
        </w:rPr>
        <w:t>resolution</w:t>
      </w:r>
      <w:r w:rsidR="00573554" w:rsidRPr="00034C70">
        <w:rPr>
          <w:rFonts w:ascii="Arial" w:hAnsi="Arial" w:cs="Arial"/>
          <w:spacing w:val="-9"/>
          <w:w w:val="105"/>
          <w:sz w:val="22"/>
          <w:szCs w:val="22"/>
        </w:rPr>
        <w:t xml:space="preserve"> </w:t>
      </w:r>
      <w:r w:rsidR="00573554" w:rsidRPr="00034C70">
        <w:rPr>
          <w:rFonts w:ascii="Arial" w:hAnsi="Arial" w:cs="Arial"/>
          <w:w w:val="105"/>
          <w:sz w:val="22"/>
          <w:szCs w:val="22"/>
        </w:rPr>
        <w:t>plan</w:t>
      </w:r>
      <w:r w:rsidR="00573554" w:rsidRPr="00034C70">
        <w:rPr>
          <w:rFonts w:ascii="Arial" w:hAnsi="Arial" w:cs="Arial"/>
          <w:spacing w:val="-10"/>
          <w:w w:val="105"/>
          <w:sz w:val="22"/>
          <w:szCs w:val="22"/>
        </w:rPr>
        <w:t xml:space="preserve"> </w:t>
      </w:r>
      <w:r w:rsidR="00034C70" w:rsidRPr="00034C70">
        <w:rPr>
          <w:rFonts w:ascii="Arial" w:hAnsi="Arial" w:cs="Arial"/>
          <w:w w:val="105"/>
          <w:sz w:val="22"/>
          <w:szCs w:val="22"/>
        </w:rPr>
        <w:t>has no legal right.</w:t>
      </w:r>
    </w:p>
    <w:p w14:paraId="0BA338A0" w14:textId="77777777" w:rsidR="00573554" w:rsidRPr="00034C70" w:rsidRDefault="00573554" w:rsidP="00051990">
      <w:pPr>
        <w:pStyle w:val="BodyText"/>
        <w:ind w:left="826" w:right="221"/>
        <w:jc w:val="both"/>
        <w:rPr>
          <w:rFonts w:ascii="Arial" w:hAnsi="Arial" w:cs="Arial"/>
        </w:rPr>
      </w:pPr>
    </w:p>
    <w:p w14:paraId="138F29E1" w14:textId="77777777" w:rsidR="0029475E" w:rsidRPr="00BF5C7B" w:rsidRDefault="0029475E" w:rsidP="00B937B9">
      <w:pPr>
        <w:pStyle w:val="BodyText"/>
        <w:rPr>
          <w:rFonts w:ascii="Arial" w:hAnsi="Arial" w:cs="Arial"/>
          <w:sz w:val="26"/>
        </w:rPr>
      </w:pPr>
    </w:p>
    <w:p w14:paraId="2FE6D1EB" w14:textId="7795D231" w:rsidR="00553D2D" w:rsidRPr="00BF5C7B" w:rsidRDefault="00BD4451" w:rsidP="00C10A01">
      <w:pPr>
        <w:pStyle w:val="BodyText"/>
        <w:ind w:right="225"/>
        <w:jc w:val="both"/>
        <w:rPr>
          <w:rFonts w:ascii="Arial" w:hAnsi="Arial" w:cs="Arial"/>
          <w:w w:val="105"/>
        </w:rPr>
      </w:pPr>
      <w:r w:rsidRPr="00BF5C7B">
        <w:rPr>
          <w:rFonts w:ascii="Arial" w:hAnsi="Arial" w:cs="Arial"/>
          <w:w w:val="105"/>
        </w:rPr>
        <w:t xml:space="preserve">There is no </w:t>
      </w:r>
      <w:r w:rsidR="0093450A" w:rsidRPr="00BF5C7B">
        <w:rPr>
          <w:rFonts w:ascii="Arial" w:hAnsi="Arial" w:cs="Arial"/>
          <w:w w:val="105"/>
        </w:rPr>
        <w:t>requirement by</w:t>
      </w:r>
      <w:r w:rsidR="0029475E" w:rsidRPr="00BF5C7B">
        <w:rPr>
          <w:rFonts w:ascii="Arial" w:hAnsi="Arial" w:cs="Arial"/>
          <w:w w:val="105"/>
        </w:rPr>
        <w:t xml:space="preserve"> the shareholders of the corporate debtor for</w:t>
      </w:r>
      <w:r w:rsidR="0029475E" w:rsidRPr="00BF5C7B">
        <w:rPr>
          <w:rFonts w:ascii="Arial" w:hAnsi="Arial" w:cs="Arial"/>
          <w:spacing w:val="-11"/>
          <w:w w:val="105"/>
        </w:rPr>
        <w:t xml:space="preserve"> </w:t>
      </w:r>
      <w:r w:rsidR="0029475E" w:rsidRPr="00BF5C7B">
        <w:rPr>
          <w:rFonts w:ascii="Arial" w:hAnsi="Arial" w:cs="Arial"/>
          <w:w w:val="105"/>
        </w:rPr>
        <w:t>approval</w:t>
      </w:r>
      <w:r w:rsidR="0029475E" w:rsidRPr="00BF5C7B">
        <w:rPr>
          <w:rFonts w:ascii="Arial" w:hAnsi="Arial" w:cs="Arial"/>
          <w:spacing w:val="-11"/>
          <w:w w:val="105"/>
        </w:rPr>
        <w:t xml:space="preserve"> </w:t>
      </w:r>
      <w:r w:rsidR="0029475E" w:rsidRPr="00BF5C7B">
        <w:rPr>
          <w:rFonts w:ascii="Arial" w:hAnsi="Arial" w:cs="Arial"/>
          <w:w w:val="105"/>
        </w:rPr>
        <w:t>of</w:t>
      </w:r>
      <w:r w:rsidR="0029475E" w:rsidRPr="00BF5C7B">
        <w:rPr>
          <w:rFonts w:ascii="Arial" w:hAnsi="Arial" w:cs="Arial"/>
          <w:spacing w:val="-12"/>
          <w:w w:val="105"/>
        </w:rPr>
        <w:t xml:space="preserve"> </w:t>
      </w:r>
      <w:r w:rsidR="0029475E" w:rsidRPr="00BF5C7B">
        <w:rPr>
          <w:rFonts w:ascii="Arial" w:hAnsi="Arial" w:cs="Arial"/>
          <w:w w:val="105"/>
        </w:rPr>
        <w:t>the</w:t>
      </w:r>
      <w:r w:rsidR="0029475E" w:rsidRPr="00BF5C7B">
        <w:rPr>
          <w:rFonts w:ascii="Arial" w:hAnsi="Arial" w:cs="Arial"/>
          <w:spacing w:val="-11"/>
          <w:w w:val="105"/>
        </w:rPr>
        <w:t xml:space="preserve"> </w:t>
      </w:r>
      <w:r w:rsidR="0029475E" w:rsidRPr="00BF5C7B">
        <w:rPr>
          <w:rFonts w:ascii="Arial" w:hAnsi="Arial" w:cs="Arial"/>
          <w:w w:val="105"/>
        </w:rPr>
        <w:t>resolution</w:t>
      </w:r>
      <w:r w:rsidR="0029475E" w:rsidRPr="00BF5C7B">
        <w:rPr>
          <w:rFonts w:ascii="Arial" w:hAnsi="Arial" w:cs="Arial"/>
          <w:spacing w:val="-11"/>
          <w:w w:val="105"/>
        </w:rPr>
        <w:t xml:space="preserve"> </w:t>
      </w:r>
      <w:r w:rsidR="0029475E" w:rsidRPr="00BF5C7B">
        <w:rPr>
          <w:rFonts w:ascii="Arial" w:hAnsi="Arial" w:cs="Arial"/>
          <w:w w:val="105"/>
        </w:rPr>
        <w:t>plan.</w:t>
      </w:r>
      <w:r w:rsidR="005E1098" w:rsidRPr="00BF5C7B">
        <w:rPr>
          <w:rFonts w:ascii="Arial" w:hAnsi="Arial" w:cs="Arial"/>
          <w:w w:val="105"/>
        </w:rPr>
        <w:t xml:space="preserve"> </w:t>
      </w:r>
      <w:r w:rsidR="007C4676" w:rsidRPr="00BF5C7B">
        <w:rPr>
          <w:rFonts w:ascii="Arial" w:hAnsi="Arial" w:cs="Arial"/>
          <w:w w:val="105"/>
        </w:rPr>
        <w:t xml:space="preserve">Should there be a requirement </w:t>
      </w:r>
      <w:r w:rsidR="00EF09D9" w:rsidRPr="00BF5C7B">
        <w:rPr>
          <w:rFonts w:ascii="Arial" w:hAnsi="Arial" w:cs="Arial"/>
          <w:w w:val="105"/>
        </w:rPr>
        <w:t>of approval by shareholders of the company</w:t>
      </w:r>
      <w:r w:rsidR="00C5197A" w:rsidRPr="00BF5C7B">
        <w:rPr>
          <w:rFonts w:ascii="Arial" w:hAnsi="Arial" w:cs="Arial"/>
          <w:w w:val="105"/>
        </w:rPr>
        <w:t xml:space="preserve"> </w:t>
      </w:r>
      <w:r w:rsidR="00BA5D95" w:rsidRPr="00BF5C7B">
        <w:rPr>
          <w:rFonts w:ascii="Arial" w:hAnsi="Arial" w:cs="Arial"/>
          <w:w w:val="105"/>
        </w:rPr>
        <w:t>under the Companies</w:t>
      </w:r>
      <w:r w:rsidR="00BA5D95" w:rsidRPr="00BF5C7B">
        <w:rPr>
          <w:rFonts w:ascii="Arial" w:hAnsi="Arial" w:cs="Arial"/>
          <w:spacing w:val="-10"/>
          <w:w w:val="105"/>
        </w:rPr>
        <w:t xml:space="preserve"> </w:t>
      </w:r>
      <w:r w:rsidR="00BA5D95" w:rsidRPr="00BF5C7B">
        <w:rPr>
          <w:rFonts w:ascii="Arial" w:hAnsi="Arial" w:cs="Arial"/>
          <w:w w:val="105"/>
        </w:rPr>
        <w:t>Act</w:t>
      </w:r>
      <w:r w:rsidR="00BA5D95" w:rsidRPr="00BF5C7B">
        <w:rPr>
          <w:rFonts w:ascii="Arial" w:hAnsi="Arial" w:cs="Arial"/>
          <w:spacing w:val="-15"/>
          <w:w w:val="105"/>
        </w:rPr>
        <w:t xml:space="preserve"> </w:t>
      </w:r>
      <w:r w:rsidR="00BA5D95" w:rsidRPr="00BF5C7B">
        <w:rPr>
          <w:rFonts w:ascii="Arial" w:hAnsi="Arial" w:cs="Arial"/>
          <w:w w:val="105"/>
        </w:rPr>
        <w:t>or</w:t>
      </w:r>
      <w:r w:rsidR="00BA5D95" w:rsidRPr="00BF5C7B">
        <w:rPr>
          <w:rFonts w:ascii="Arial" w:hAnsi="Arial" w:cs="Arial"/>
          <w:spacing w:val="-14"/>
          <w:w w:val="105"/>
        </w:rPr>
        <w:t xml:space="preserve"> </w:t>
      </w:r>
      <w:r w:rsidR="00BA5D95" w:rsidRPr="00BF5C7B">
        <w:rPr>
          <w:rFonts w:ascii="Arial" w:hAnsi="Arial" w:cs="Arial"/>
          <w:w w:val="105"/>
        </w:rPr>
        <w:t>any</w:t>
      </w:r>
      <w:r w:rsidR="00BA5D95" w:rsidRPr="00BF5C7B">
        <w:rPr>
          <w:rFonts w:ascii="Arial" w:hAnsi="Arial" w:cs="Arial"/>
          <w:spacing w:val="-14"/>
          <w:w w:val="105"/>
        </w:rPr>
        <w:t xml:space="preserve"> </w:t>
      </w:r>
      <w:r w:rsidR="00BA5D95" w:rsidRPr="00BF5C7B">
        <w:rPr>
          <w:rFonts w:ascii="Arial" w:hAnsi="Arial" w:cs="Arial"/>
          <w:w w:val="105"/>
        </w:rPr>
        <w:t>other</w:t>
      </w:r>
      <w:r w:rsidR="00BA5D95" w:rsidRPr="00BF5C7B">
        <w:rPr>
          <w:rFonts w:ascii="Arial" w:hAnsi="Arial" w:cs="Arial"/>
          <w:spacing w:val="-15"/>
          <w:w w:val="105"/>
        </w:rPr>
        <w:t xml:space="preserve"> </w:t>
      </w:r>
      <w:proofErr w:type="gramStart"/>
      <w:r w:rsidR="00BA5D95" w:rsidRPr="00BF5C7B">
        <w:rPr>
          <w:rFonts w:ascii="Arial" w:hAnsi="Arial" w:cs="Arial"/>
          <w:w w:val="105"/>
        </w:rPr>
        <w:t xml:space="preserve">law </w:t>
      </w:r>
      <w:r w:rsidR="00BA5D95" w:rsidRPr="00BF5C7B">
        <w:rPr>
          <w:rFonts w:ascii="Arial" w:hAnsi="Arial" w:cs="Arial"/>
          <w:spacing w:val="-59"/>
          <w:w w:val="105"/>
        </w:rPr>
        <w:t xml:space="preserve"> </w:t>
      </w:r>
      <w:r w:rsidR="00BA5D95" w:rsidRPr="00BF5C7B">
        <w:rPr>
          <w:rFonts w:ascii="Arial" w:hAnsi="Arial" w:cs="Arial"/>
          <w:w w:val="105"/>
        </w:rPr>
        <w:t>for</w:t>
      </w:r>
      <w:proofErr w:type="gramEnd"/>
      <w:r w:rsidR="00BA5D95" w:rsidRPr="00BF5C7B">
        <w:rPr>
          <w:rFonts w:ascii="Arial" w:hAnsi="Arial" w:cs="Arial"/>
          <w:w w:val="105"/>
        </w:rPr>
        <w:t xml:space="preserve"> implementation of the approved resolution plan</w:t>
      </w:r>
      <w:r w:rsidR="000E4777" w:rsidRPr="00BF5C7B">
        <w:rPr>
          <w:rFonts w:ascii="Arial" w:hAnsi="Arial" w:cs="Arial"/>
          <w:w w:val="105"/>
        </w:rPr>
        <w:t>, the Code provides that such approval shall be deemed to have</w:t>
      </w:r>
      <w:r w:rsidR="000E4777" w:rsidRPr="00BF5C7B">
        <w:rPr>
          <w:rFonts w:ascii="Arial" w:hAnsi="Arial" w:cs="Arial"/>
          <w:spacing w:val="1"/>
          <w:w w:val="105"/>
        </w:rPr>
        <w:t xml:space="preserve"> </w:t>
      </w:r>
      <w:r w:rsidR="000E4777" w:rsidRPr="00BF5C7B">
        <w:rPr>
          <w:rFonts w:ascii="Arial" w:hAnsi="Arial" w:cs="Arial"/>
          <w:w w:val="105"/>
        </w:rPr>
        <w:t>been</w:t>
      </w:r>
      <w:r w:rsidR="000E4777" w:rsidRPr="00BF5C7B">
        <w:rPr>
          <w:rFonts w:ascii="Arial" w:hAnsi="Arial" w:cs="Arial"/>
          <w:spacing w:val="12"/>
          <w:w w:val="105"/>
        </w:rPr>
        <w:t xml:space="preserve"> </w:t>
      </w:r>
      <w:r w:rsidR="000E4777" w:rsidRPr="00BF5C7B">
        <w:rPr>
          <w:rFonts w:ascii="Arial" w:hAnsi="Arial" w:cs="Arial"/>
          <w:w w:val="105"/>
        </w:rPr>
        <w:t>obtained</w:t>
      </w:r>
      <w:r w:rsidR="000E4777" w:rsidRPr="00BF5C7B">
        <w:rPr>
          <w:rFonts w:ascii="Arial" w:hAnsi="Arial" w:cs="Arial"/>
          <w:spacing w:val="13"/>
          <w:w w:val="105"/>
        </w:rPr>
        <w:t xml:space="preserve"> </w:t>
      </w:r>
      <w:r w:rsidR="000E4777" w:rsidRPr="00BF5C7B">
        <w:rPr>
          <w:rFonts w:ascii="Arial" w:hAnsi="Arial" w:cs="Arial"/>
          <w:w w:val="105"/>
        </w:rPr>
        <w:t>upon</w:t>
      </w:r>
      <w:r w:rsidR="000E4777" w:rsidRPr="00BF5C7B">
        <w:rPr>
          <w:rFonts w:ascii="Arial" w:hAnsi="Arial" w:cs="Arial"/>
          <w:spacing w:val="12"/>
          <w:w w:val="105"/>
        </w:rPr>
        <w:t xml:space="preserve"> </w:t>
      </w:r>
      <w:r w:rsidR="000E4777" w:rsidRPr="00BF5C7B">
        <w:rPr>
          <w:rFonts w:ascii="Arial" w:hAnsi="Arial" w:cs="Arial"/>
          <w:w w:val="105"/>
        </w:rPr>
        <w:t>approval</w:t>
      </w:r>
      <w:r w:rsidR="000E4777" w:rsidRPr="00BF5C7B">
        <w:rPr>
          <w:rFonts w:ascii="Arial" w:hAnsi="Arial" w:cs="Arial"/>
          <w:spacing w:val="13"/>
          <w:w w:val="105"/>
        </w:rPr>
        <w:t xml:space="preserve"> </w:t>
      </w:r>
      <w:r w:rsidR="000E4777" w:rsidRPr="00BF5C7B">
        <w:rPr>
          <w:rFonts w:ascii="Arial" w:hAnsi="Arial" w:cs="Arial"/>
          <w:w w:val="105"/>
        </w:rPr>
        <w:t>of</w:t>
      </w:r>
      <w:r w:rsidR="000E4777" w:rsidRPr="00BF5C7B">
        <w:rPr>
          <w:rFonts w:ascii="Arial" w:hAnsi="Arial" w:cs="Arial"/>
          <w:spacing w:val="12"/>
          <w:w w:val="105"/>
        </w:rPr>
        <w:t xml:space="preserve"> </w:t>
      </w:r>
      <w:r w:rsidR="000E4777" w:rsidRPr="00BF5C7B">
        <w:rPr>
          <w:rFonts w:ascii="Arial" w:hAnsi="Arial" w:cs="Arial"/>
          <w:w w:val="105"/>
        </w:rPr>
        <w:t>the</w:t>
      </w:r>
      <w:r w:rsidR="000E4777" w:rsidRPr="00BF5C7B">
        <w:rPr>
          <w:rFonts w:ascii="Arial" w:hAnsi="Arial" w:cs="Arial"/>
          <w:spacing w:val="13"/>
          <w:w w:val="105"/>
        </w:rPr>
        <w:t xml:space="preserve"> </w:t>
      </w:r>
      <w:r w:rsidR="000E4777" w:rsidRPr="00BF5C7B">
        <w:rPr>
          <w:rFonts w:ascii="Arial" w:hAnsi="Arial" w:cs="Arial"/>
          <w:w w:val="105"/>
        </w:rPr>
        <w:t>resolution</w:t>
      </w:r>
      <w:r w:rsidR="000E4777" w:rsidRPr="00BF5C7B">
        <w:rPr>
          <w:rFonts w:ascii="Arial" w:hAnsi="Arial" w:cs="Arial"/>
          <w:spacing w:val="12"/>
          <w:w w:val="105"/>
        </w:rPr>
        <w:t xml:space="preserve"> </w:t>
      </w:r>
      <w:r w:rsidR="000E4777" w:rsidRPr="00BF5C7B">
        <w:rPr>
          <w:rFonts w:ascii="Arial" w:hAnsi="Arial" w:cs="Arial"/>
          <w:w w:val="105"/>
        </w:rPr>
        <w:t>plan</w:t>
      </w:r>
      <w:r w:rsidR="000E4777" w:rsidRPr="00BF5C7B">
        <w:rPr>
          <w:rFonts w:ascii="Arial" w:hAnsi="Arial" w:cs="Arial"/>
          <w:spacing w:val="13"/>
          <w:w w:val="105"/>
        </w:rPr>
        <w:t xml:space="preserve"> </w:t>
      </w:r>
      <w:r w:rsidR="000E4777" w:rsidRPr="00BF5C7B">
        <w:rPr>
          <w:rFonts w:ascii="Arial" w:hAnsi="Arial" w:cs="Arial"/>
          <w:w w:val="105"/>
        </w:rPr>
        <w:t>by</w:t>
      </w:r>
      <w:r w:rsidR="000E4777" w:rsidRPr="00BF5C7B">
        <w:rPr>
          <w:rFonts w:ascii="Arial" w:hAnsi="Arial" w:cs="Arial"/>
          <w:spacing w:val="12"/>
          <w:w w:val="105"/>
        </w:rPr>
        <w:t xml:space="preserve"> </w:t>
      </w:r>
      <w:r w:rsidR="000E4777" w:rsidRPr="00BF5C7B">
        <w:rPr>
          <w:rFonts w:ascii="Arial" w:hAnsi="Arial" w:cs="Arial"/>
          <w:w w:val="105"/>
        </w:rPr>
        <w:t>the</w:t>
      </w:r>
      <w:r w:rsidR="000E4777" w:rsidRPr="00BF5C7B">
        <w:rPr>
          <w:rFonts w:ascii="Arial" w:hAnsi="Arial" w:cs="Arial"/>
          <w:spacing w:val="13"/>
          <w:w w:val="105"/>
        </w:rPr>
        <w:t xml:space="preserve"> </w:t>
      </w:r>
      <w:r w:rsidR="000E4777" w:rsidRPr="00BF5C7B">
        <w:rPr>
          <w:rFonts w:ascii="Arial" w:hAnsi="Arial" w:cs="Arial"/>
          <w:w w:val="105"/>
        </w:rPr>
        <w:t>National</w:t>
      </w:r>
      <w:r w:rsidR="000E4777" w:rsidRPr="00BF5C7B">
        <w:rPr>
          <w:rFonts w:ascii="Arial" w:hAnsi="Arial" w:cs="Arial"/>
          <w:spacing w:val="12"/>
          <w:w w:val="105"/>
        </w:rPr>
        <w:t xml:space="preserve"> </w:t>
      </w:r>
      <w:r w:rsidR="000E4777" w:rsidRPr="00BF5C7B">
        <w:rPr>
          <w:rFonts w:ascii="Arial" w:hAnsi="Arial" w:cs="Arial"/>
          <w:w w:val="105"/>
        </w:rPr>
        <w:t>Company</w:t>
      </w:r>
      <w:r w:rsidR="000E4777" w:rsidRPr="00BF5C7B">
        <w:rPr>
          <w:rFonts w:ascii="Arial" w:hAnsi="Arial" w:cs="Arial"/>
          <w:spacing w:val="13"/>
          <w:w w:val="105"/>
        </w:rPr>
        <w:t xml:space="preserve"> </w:t>
      </w:r>
      <w:r w:rsidR="000E4777" w:rsidRPr="00BF5C7B">
        <w:rPr>
          <w:rFonts w:ascii="Arial" w:hAnsi="Arial" w:cs="Arial"/>
          <w:w w:val="105"/>
        </w:rPr>
        <w:t>Law</w:t>
      </w:r>
      <w:r w:rsidR="000E4777" w:rsidRPr="00BF5C7B">
        <w:rPr>
          <w:rFonts w:ascii="Arial" w:hAnsi="Arial" w:cs="Arial"/>
          <w:spacing w:val="13"/>
          <w:w w:val="105"/>
        </w:rPr>
        <w:t xml:space="preserve"> </w:t>
      </w:r>
      <w:r w:rsidR="000E4777" w:rsidRPr="00BF5C7B">
        <w:rPr>
          <w:rFonts w:ascii="Arial" w:hAnsi="Arial" w:cs="Arial"/>
          <w:w w:val="105"/>
        </w:rPr>
        <w:t>Tribunal.</w:t>
      </w:r>
      <w:r w:rsidR="005E1098" w:rsidRPr="00BF5C7B">
        <w:rPr>
          <w:rStyle w:val="FootnoteReference"/>
          <w:rFonts w:ascii="Arial" w:hAnsi="Arial" w:cs="Arial"/>
          <w:w w:val="105"/>
        </w:rPr>
        <w:footnoteReference w:id="16"/>
      </w:r>
    </w:p>
    <w:p w14:paraId="5AD1B464" w14:textId="77777777" w:rsidR="000174A7" w:rsidRDefault="000174A7" w:rsidP="00C10A01">
      <w:pPr>
        <w:jc w:val="both"/>
        <w:rPr>
          <w:rFonts w:ascii="Arial" w:eastAsia="Microsoft Sans Serif" w:hAnsi="Arial" w:cs="Arial"/>
          <w:w w:val="105"/>
          <w:sz w:val="22"/>
          <w:szCs w:val="22"/>
        </w:rPr>
      </w:pPr>
    </w:p>
    <w:p w14:paraId="260377B2" w14:textId="77777777" w:rsidR="00E07A64" w:rsidRPr="002148C0" w:rsidRDefault="00E07A64" w:rsidP="00C10A01">
      <w:pPr>
        <w:pStyle w:val="BodyText"/>
        <w:ind w:right="222"/>
        <w:jc w:val="both"/>
        <w:rPr>
          <w:rFonts w:ascii="Arial" w:hAnsi="Arial" w:cs="Arial"/>
          <w:spacing w:val="-17"/>
          <w:w w:val="105"/>
        </w:rPr>
      </w:pPr>
      <w:r w:rsidRPr="002148C0">
        <w:rPr>
          <w:rFonts w:ascii="Arial" w:hAnsi="Arial" w:cs="Arial"/>
          <w:w w:val="105"/>
        </w:rPr>
        <w:t>The resolution plan will be effective despite any consent requirements under</w:t>
      </w:r>
      <w:r w:rsidRPr="002148C0">
        <w:rPr>
          <w:rFonts w:ascii="Arial" w:hAnsi="Arial" w:cs="Arial"/>
          <w:spacing w:val="1"/>
          <w:w w:val="105"/>
        </w:rPr>
        <w:t xml:space="preserve"> </w:t>
      </w:r>
      <w:r w:rsidRPr="002148C0">
        <w:rPr>
          <w:rFonts w:ascii="Arial" w:hAnsi="Arial" w:cs="Arial"/>
          <w:spacing w:val="-1"/>
          <w:w w:val="105"/>
        </w:rPr>
        <w:t>shareholders’</w:t>
      </w:r>
      <w:r w:rsidRPr="002148C0">
        <w:rPr>
          <w:rFonts w:ascii="Arial" w:hAnsi="Arial" w:cs="Arial"/>
          <w:spacing w:val="-17"/>
          <w:w w:val="105"/>
        </w:rPr>
        <w:t xml:space="preserve"> </w:t>
      </w:r>
      <w:r w:rsidRPr="002148C0">
        <w:rPr>
          <w:rFonts w:ascii="Arial" w:hAnsi="Arial" w:cs="Arial"/>
          <w:spacing w:val="-1"/>
          <w:w w:val="105"/>
        </w:rPr>
        <w:t>agreements</w:t>
      </w:r>
      <w:r w:rsidRPr="002148C0">
        <w:rPr>
          <w:rFonts w:ascii="Arial" w:hAnsi="Arial" w:cs="Arial"/>
          <w:spacing w:val="-17"/>
          <w:w w:val="105"/>
        </w:rPr>
        <w:t xml:space="preserve"> </w:t>
      </w:r>
      <w:r w:rsidRPr="002148C0">
        <w:rPr>
          <w:rFonts w:ascii="Arial" w:hAnsi="Arial" w:cs="Arial"/>
          <w:spacing w:val="-1"/>
          <w:w w:val="105"/>
        </w:rPr>
        <w:t>or</w:t>
      </w:r>
      <w:r w:rsidRPr="002148C0">
        <w:rPr>
          <w:rFonts w:ascii="Arial" w:hAnsi="Arial" w:cs="Arial"/>
          <w:spacing w:val="-16"/>
          <w:w w:val="105"/>
        </w:rPr>
        <w:t xml:space="preserve"> </w:t>
      </w:r>
      <w:r w:rsidRPr="002148C0">
        <w:rPr>
          <w:rFonts w:ascii="Arial" w:hAnsi="Arial" w:cs="Arial"/>
          <w:spacing w:val="-1"/>
          <w:w w:val="105"/>
        </w:rPr>
        <w:t>joint</w:t>
      </w:r>
      <w:r w:rsidRPr="002148C0">
        <w:rPr>
          <w:rFonts w:ascii="Arial" w:hAnsi="Arial" w:cs="Arial"/>
          <w:spacing w:val="-17"/>
          <w:w w:val="105"/>
        </w:rPr>
        <w:t xml:space="preserve"> </w:t>
      </w:r>
      <w:r w:rsidRPr="002148C0">
        <w:rPr>
          <w:rFonts w:ascii="Arial" w:hAnsi="Arial" w:cs="Arial"/>
          <w:spacing w:val="-1"/>
          <w:w w:val="105"/>
        </w:rPr>
        <w:t>venture</w:t>
      </w:r>
      <w:r w:rsidRPr="002148C0">
        <w:rPr>
          <w:rFonts w:ascii="Arial" w:hAnsi="Arial" w:cs="Arial"/>
          <w:spacing w:val="-16"/>
          <w:w w:val="105"/>
        </w:rPr>
        <w:t xml:space="preserve"> </w:t>
      </w:r>
      <w:r w:rsidRPr="002148C0">
        <w:rPr>
          <w:rFonts w:ascii="Arial" w:hAnsi="Arial" w:cs="Arial"/>
          <w:spacing w:val="-1"/>
          <w:w w:val="105"/>
        </w:rPr>
        <w:t>agreements.</w:t>
      </w:r>
      <w:r w:rsidRPr="002148C0">
        <w:rPr>
          <w:rFonts w:ascii="Arial" w:hAnsi="Arial" w:cs="Arial"/>
          <w:spacing w:val="-17"/>
          <w:w w:val="105"/>
        </w:rPr>
        <w:t xml:space="preserve"> </w:t>
      </w:r>
    </w:p>
    <w:p w14:paraId="7E0731EE" w14:textId="77777777" w:rsidR="00AD5B60" w:rsidRDefault="00E07A64" w:rsidP="00C10A01">
      <w:pPr>
        <w:pStyle w:val="BodyText"/>
        <w:ind w:right="222"/>
        <w:jc w:val="both"/>
        <w:rPr>
          <w:rFonts w:ascii="Arial" w:hAnsi="Arial" w:cs="Arial"/>
          <w:w w:val="105"/>
        </w:rPr>
      </w:pPr>
      <w:r w:rsidRPr="002148C0">
        <w:rPr>
          <w:rFonts w:ascii="Arial" w:hAnsi="Arial" w:cs="Arial"/>
          <w:w w:val="105"/>
        </w:rPr>
        <w:t>In</w:t>
      </w:r>
      <w:r w:rsidRPr="002148C0">
        <w:rPr>
          <w:rFonts w:ascii="Arial" w:hAnsi="Arial" w:cs="Arial"/>
          <w:spacing w:val="-8"/>
          <w:w w:val="105"/>
        </w:rPr>
        <w:t xml:space="preserve"> </w:t>
      </w:r>
      <w:r w:rsidRPr="002148C0">
        <w:rPr>
          <w:rFonts w:ascii="Arial" w:hAnsi="Arial" w:cs="Arial"/>
          <w:w w:val="105"/>
        </w:rPr>
        <w:t>order</w:t>
      </w:r>
      <w:r w:rsidRPr="002148C0">
        <w:rPr>
          <w:rFonts w:ascii="Arial" w:hAnsi="Arial" w:cs="Arial"/>
          <w:spacing w:val="-9"/>
          <w:w w:val="105"/>
        </w:rPr>
        <w:t xml:space="preserve"> </w:t>
      </w:r>
      <w:r w:rsidRPr="002148C0">
        <w:rPr>
          <w:rFonts w:ascii="Arial" w:hAnsi="Arial" w:cs="Arial"/>
          <w:w w:val="105"/>
        </w:rPr>
        <w:t>to</w:t>
      </w:r>
      <w:r w:rsidRPr="002148C0">
        <w:rPr>
          <w:rFonts w:ascii="Arial" w:hAnsi="Arial" w:cs="Arial"/>
          <w:spacing w:val="-8"/>
          <w:w w:val="105"/>
        </w:rPr>
        <w:t xml:space="preserve"> </w:t>
      </w:r>
      <w:r w:rsidRPr="002148C0">
        <w:rPr>
          <w:rFonts w:ascii="Arial" w:hAnsi="Arial" w:cs="Arial"/>
          <w:w w:val="105"/>
        </w:rPr>
        <w:t>seek</w:t>
      </w:r>
      <w:r w:rsidRPr="002148C0">
        <w:rPr>
          <w:rFonts w:ascii="Arial" w:hAnsi="Arial" w:cs="Arial"/>
          <w:spacing w:val="-9"/>
          <w:w w:val="105"/>
        </w:rPr>
        <w:t xml:space="preserve"> </w:t>
      </w:r>
      <w:r w:rsidRPr="002148C0">
        <w:rPr>
          <w:rFonts w:ascii="Arial" w:hAnsi="Arial" w:cs="Arial"/>
          <w:w w:val="105"/>
        </w:rPr>
        <w:t>the</w:t>
      </w:r>
      <w:r w:rsidRPr="002148C0">
        <w:rPr>
          <w:rFonts w:ascii="Arial" w:hAnsi="Arial" w:cs="Arial"/>
          <w:spacing w:val="-8"/>
          <w:w w:val="105"/>
        </w:rPr>
        <w:t xml:space="preserve"> </w:t>
      </w:r>
      <w:r w:rsidRPr="002148C0">
        <w:rPr>
          <w:rFonts w:ascii="Arial" w:hAnsi="Arial" w:cs="Arial"/>
          <w:w w:val="105"/>
        </w:rPr>
        <w:t>assistance</w:t>
      </w:r>
      <w:r w:rsidRPr="002148C0">
        <w:rPr>
          <w:rFonts w:ascii="Arial" w:hAnsi="Arial" w:cs="Arial"/>
          <w:spacing w:val="-9"/>
          <w:w w:val="105"/>
        </w:rPr>
        <w:t xml:space="preserve"> </w:t>
      </w:r>
      <w:r w:rsidRPr="002148C0">
        <w:rPr>
          <w:rFonts w:ascii="Arial" w:hAnsi="Arial" w:cs="Arial"/>
          <w:w w:val="105"/>
        </w:rPr>
        <w:t>of</w:t>
      </w:r>
      <w:r w:rsidRPr="002148C0">
        <w:rPr>
          <w:rFonts w:ascii="Arial" w:hAnsi="Arial" w:cs="Arial"/>
          <w:spacing w:val="-8"/>
          <w:w w:val="105"/>
        </w:rPr>
        <w:t xml:space="preserve"> </w:t>
      </w:r>
      <w:r w:rsidRPr="002148C0">
        <w:rPr>
          <w:rFonts w:ascii="Arial" w:hAnsi="Arial" w:cs="Arial"/>
          <w:w w:val="105"/>
        </w:rPr>
        <w:t>the</w:t>
      </w:r>
      <w:r w:rsidRPr="002148C0">
        <w:rPr>
          <w:rFonts w:ascii="Arial" w:hAnsi="Arial" w:cs="Arial"/>
          <w:spacing w:val="-8"/>
          <w:w w:val="105"/>
        </w:rPr>
        <w:t xml:space="preserve"> </w:t>
      </w:r>
      <w:r w:rsidRPr="002148C0">
        <w:rPr>
          <w:rFonts w:ascii="Arial" w:hAnsi="Arial" w:cs="Arial"/>
          <w:w w:val="105"/>
        </w:rPr>
        <w:t>district</w:t>
      </w:r>
      <w:r w:rsidRPr="002148C0">
        <w:rPr>
          <w:rFonts w:ascii="Arial" w:hAnsi="Arial" w:cs="Arial"/>
          <w:spacing w:val="-9"/>
          <w:w w:val="105"/>
        </w:rPr>
        <w:t xml:space="preserve"> </w:t>
      </w:r>
      <w:r w:rsidRPr="002148C0">
        <w:rPr>
          <w:rFonts w:ascii="Arial" w:hAnsi="Arial" w:cs="Arial"/>
          <w:w w:val="105"/>
        </w:rPr>
        <w:t>administration</w:t>
      </w:r>
      <w:r w:rsidRPr="002148C0">
        <w:rPr>
          <w:rFonts w:ascii="Arial" w:hAnsi="Arial" w:cs="Arial"/>
          <w:spacing w:val="-8"/>
          <w:w w:val="105"/>
        </w:rPr>
        <w:t xml:space="preserve"> </w:t>
      </w:r>
      <w:r w:rsidR="00AD5B60" w:rsidRPr="002148C0">
        <w:rPr>
          <w:rFonts w:ascii="Arial" w:hAnsi="Arial" w:cs="Arial"/>
          <w:w w:val="105"/>
        </w:rPr>
        <w:t>a</w:t>
      </w:r>
      <w:r w:rsidR="00AD5B60" w:rsidRPr="002148C0">
        <w:rPr>
          <w:rFonts w:ascii="Arial" w:hAnsi="Arial" w:cs="Arial"/>
          <w:spacing w:val="-1"/>
          <w:w w:val="105"/>
        </w:rPr>
        <w:t>n</w:t>
      </w:r>
      <w:r w:rsidR="00AD5B60" w:rsidRPr="002148C0">
        <w:rPr>
          <w:rFonts w:ascii="Arial" w:hAnsi="Arial" w:cs="Arial"/>
          <w:spacing w:val="-16"/>
          <w:w w:val="105"/>
        </w:rPr>
        <w:t xml:space="preserve"> </w:t>
      </w:r>
      <w:r w:rsidR="00AD5B60" w:rsidRPr="002148C0">
        <w:rPr>
          <w:rFonts w:ascii="Arial" w:hAnsi="Arial" w:cs="Arial"/>
          <w:spacing w:val="-1"/>
          <w:w w:val="105"/>
        </w:rPr>
        <w:t>application</w:t>
      </w:r>
      <w:r w:rsidR="00AD5B60" w:rsidRPr="002148C0">
        <w:rPr>
          <w:rFonts w:ascii="Arial" w:hAnsi="Arial" w:cs="Arial"/>
          <w:spacing w:val="-17"/>
          <w:w w:val="105"/>
        </w:rPr>
        <w:t xml:space="preserve"> </w:t>
      </w:r>
      <w:r w:rsidR="00AD5B60" w:rsidRPr="002148C0">
        <w:rPr>
          <w:rFonts w:ascii="Arial" w:hAnsi="Arial" w:cs="Arial"/>
          <w:spacing w:val="-1"/>
          <w:w w:val="105"/>
        </w:rPr>
        <w:t>to</w:t>
      </w:r>
      <w:r w:rsidR="00AD5B60" w:rsidRPr="002148C0">
        <w:rPr>
          <w:rFonts w:ascii="Arial" w:hAnsi="Arial" w:cs="Arial"/>
          <w:spacing w:val="-16"/>
          <w:w w:val="105"/>
        </w:rPr>
        <w:t xml:space="preserve"> </w:t>
      </w:r>
      <w:r w:rsidR="00AD5B60" w:rsidRPr="002148C0">
        <w:rPr>
          <w:rFonts w:ascii="Arial" w:hAnsi="Arial" w:cs="Arial"/>
          <w:spacing w:val="-1"/>
          <w:w w:val="105"/>
        </w:rPr>
        <w:t>the</w:t>
      </w:r>
      <w:r w:rsidR="00AD5B60" w:rsidRPr="002148C0">
        <w:rPr>
          <w:rFonts w:ascii="Arial" w:hAnsi="Arial" w:cs="Arial"/>
          <w:spacing w:val="-17"/>
          <w:w w:val="105"/>
        </w:rPr>
        <w:t xml:space="preserve"> </w:t>
      </w:r>
      <w:r w:rsidR="00AD5B60" w:rsidRPr="002148C0">
        <w:rPr>
          <w:rFonts w:ascii="Arial" w:hAnsi="Arial" w:cs="Arial"/>
          <w:spacing w:val="-1"/>
          <w:w w:val="105"/>
        </w:rPr>
        <w:t>National</w:t>
      </w:r>
      <w:r w:rsidR="00AD5B60" w:rsidRPr="002148C0">
        <w:rPr>
          <w:rFonts w:ascii="Arial" w:hAnsi="Arial" w:cs="Arial"/>
          <w:spacing w:val="-17"/>
          <w:w w:val="105"/>
        </w:rPr>
        <w:t xml:space="preserve"> </w:t>
      </w:r>
      <w:r w:rsidR="00AD5B60" w:rsidRPr="002148C0">
        <w:rPr>
          <w:rFonts w:ascii="Arial" w:hAnsi="Arial" w:cs="Arial"/>
          <w:spacing w:val="-1"/>
          <w:w w:val="105"/>
        </w:rPr>
        <w:t>Company</w:t>
      </w:r>
      <w:r w:rsidR="00AD5B60" w:rsidRPr="002148C0">
        <w:rPr>
          <w:rFonts w:ascii="Arial" w:hAnsi="Arial" w:cs="Arial"/>
          <w:spacing w:val="-58"/>
          <w:w w:val="105"/>
        </w:rPr>
        <w:t xml:space="preserve"> </w:t>
      </w:r>
      <w:r w:rsidR="00AD5B60" w:rsidRPr="002148C0">
        <w:rPr>
          <w:rFonts w:ascii="Arial" w:hAnsi="Arial" w:cs="Arial"/>
          <w:w w:val="105"/>
        </w:rPr>
        <w:t>Law</w:t>
      </w:r>
      <w:r w:rsidR="00AD5B60" w:rsidRPr="002148C0">
        <w:rPr>
          <w:rFonts w:ascii="Arial" w:hAnsi="Arial" w:cs="Arial"/>
          <w:spacing w:val="-9"/>
          <w:w w:val="105"/>
        </w:rPr>
        <w:t xml:space="preserve"> </w:t>
      </w:r>
      <w:r w:rsidR="00AD5B60" w:rsidRPr="002148C0">
        <w:rPr>
          <w:rFonts w:ascii="Arial" w:hAnsi="Arial" w:cs="Arial"/>
          <w:w w:val="105"/>
        </w:rPr>
        <w:t>Tribunal</w:t>
      </w:r>
      <w:r w:rsidR="00AD5B60" w:rsidRPr="002148C0">
        <w:rPr>
          <w:rFonts w:ascii="Arial" w:hAnsi="Arial" w:cs="Arial"/>
          <w:spacing w:val="-8"/>
          <w:w w:val="105"/>
        </w:rPr>
        <w:t xml:space="preserve"> </w:t>
      </w:r>
      <w:r w:rsidR="00AD5B60" w:rsidRPr="002148C0">
        <w:rPr>
          <w:rFonts w:ascii="Arial" w:hAnsi="Arial" w:cs="Arial"/>
          <w:w w:val="105"/>
        </w:rPr>
        <w:t>can</w:t>
      </w:r>
      <w:r w:rsidR="00AD5B60" w:rsidRPr="002148C0">
        <w:rPr>
          <w:rFonts w:ascii="Arial" w:hAnsi="Arial" w:cs="Arial"/>
          <w:spacing w:val="-9"/>
          <w:w w:val="105"/>
        </w:rPr>
        <w:t xml:space="preserve"> </w:t>
      </w:r>
      <w:r w:rsidR="00AD5B60" w:rsidRPr="002148C0">
        <w:rPr>
          <w:rFonts w:ascii="Arial" w:hAnsi="Arial" w:cs="Arial"/>
          <w:w w:val="105"/>
        </w:rPr>
        <w:t>also</w:t>
      </w:r>
      <w:r w:rsidR="00AD5B60" w:rsidRPr="002148C0">
        <w:rPr>
          <w:rFonts w:ascii="Arial" w:hAnsi="Arial" w:cs="Arial"/>
          <w:spacing w:val="-8"/>
          <w:w w:val="105"/>
        </w:rPr>
        <w:t xml:space="preserve"> </w:t>
      </w:r>
      <w:r w:rsidR="00AD5B60" w:rsidRPr="002148C0">
        <w:rPr>
          <w:rFonts w:ascii="Arial" w:hAnsi="Arial" w:cs="Arial"/>
          <w:w w:val="105"/>
        </w:rPr>
        <w:t>be</w:t>
      </w:r>
      <w:r w:rsidR="00AD5B60" w:rsidRPr="002148C0">
        <w:rPr>
          <w:rFonts w:ascii="Arial" w:hAnsi="Arial" w:cs="Arial"/>
          <w:spacing w:val="-9"/>
          <w:w w:val="105"/>
        </w:rPr>
        <w:t xml:space="preserve"> </w:t>
      </w:r>
      <w:r w:rsidR="00AD5B60" w:rsidRPr="002148C0">
        <w:rPr>
          <w:rFonts w:ascii="Arial" w:hAnsi="Arial" w:cs="Arial"/>
          <w:w w:val="105"/>
        </w:rPr>
        <w:t>mad</w:t>
      </w:r>
      <w:r w:rsidR="00AD5B60">
        <w:rPr>
          <w:rFonts w:ascii="Arial" w:hAnsi="Arial" w:cs="Arial"/>
          <w:w w:val="105"/>
        </w:rPr>
        <w:t xml:space="preserve">e </w:t>
      </w:r>
      <w:proofErr w:type="gramStart"/>
      <w:r w:rsidRPr="002148C0">
        <w:rPr>
          <w:rFonts w:ascii="Arial" w:hAnsi="Arial" w:cs="Arial"/>
          <w:w w:val="105"/>
        </w:rPr>
        <w:t xml:space="preserve">for </w:t>
      </w:r>
      <w:r w:rsidRPr="002148C0">
        <w:rPr>
          <w:rFonts w:ascii="Arial" w:hAnsi="Arial" w:cs="Arial"/>
          <w:spacing w:val="-59"/>
          <w:w w:val="105"/>
        </w:rPr>
        <w:t xml:space="preserve"> </w:t>
      </w:r>
      <w:r w:rsidRPr="002148C0">
        <w:rPr>
          <w:rFonts w:ascii="Arial" w:hAnsi="Arial" w:cs="Arial"/>
          <w:w w:val="105"/>
        </w:rPr>
        <w:t>implementation</w:t>
      </w:r>
      <w:proofErr w:type="gramEnd"/>
      <w:r w:rsidRPr="002148C0">
        <w:rPr>
          <w:rFonts w:ascii="Arial" w:hAnsi="Arial" w:cs="Arial"/>
          <w:w w:val="105"/>
        </w:rPr>
        <w:t xml:space="preserve"> of the terms of the </w:t>
      </w:r>
      <w:r w:rsidRPr="002148C0">
        <w:rPr>
          <w:rFonts w:ascii="Arial" w:hAnsi="Arial" w:cs="Arial"/>
          <w:w w:val="105"/>
        </w:rPr>
        <w:lastRenderedPageBreak/>
        <w:t>resolution plan</w:t>
      </w:r>
      <w:r w:rsidR="00AD5B60">
        <w:rPr>
          <w:rFonts w:ascii="Arial" w:hAnsi="Arial" w:cs="Arial"/>
          <w:w w:val="105"/>
        </w:rPr>
        <w:t>.</w:t>
      </w:r>
    </w:p>
    <w:p w14:paraId="044CE20F" w14:textId="5BA8DB5D" w:rsidR="00E07A64" w:rsidRPr="002148C0" w:rsidRDefault="00AD5B60" w:rsidP="00C10A01">
      <w:pPr>
        <w:pStyle w:val="BodyText"/>
        <w:ind w:right="222"/>
        <w:jc w:val="both"/>
        <w:rPr>
          <w:rFonts w:ascii="Arial" w:hAnsi="Arial" w:cs="Arial"/>
          <w:w w:val="105"/>
        </w:rPr>
      </w:pPr>
      <w:r>
        <w:rPr>
          <w:rFonts w:ascii="Arial" w:hAnsi="Arial" w:cs="Arial"/>
          <w:w w:val="105"/>
        </w:rPr>
        <w:t>T</w:t>
      </w:r>
      <w:r w:rsidRPr="002148C0">
        <w:rPr>
          <w:rFonts w:ascii="Arial" w:hAnsi="Arial" w:cs="Arial"/>
          <w:w w:val="105"/>
        </w:rPr>
        <w:t>he approved plan can be appealed to the National Company Law Appellate Tribunal</w:t>
      </w:r>
      <w:r>
        <w:rPr>
          <w:rFonts w:ascii="Arial" w:hAnsi="Arial" w:cs="Arial"/>
          <w:w w:val="105"/>
        </w:rPr>
        <w:t xml:space="preserve">, if </w:t>
      </w:r>
      <w:r w:rsidR="00E07A64" w:rsidRPr="002148C0">
        <w:rPr>
          <w:rFonts w:ascii="Arial" w:hAnsi="Arial" w:cs="Arial"/>
          <w:w w:val="105"/>
        </w:rPr>
        <w:t>there be non-compliance</w:t>
      </w:r>
      <w:r w:rsidR="00E07A64" w:rsidRPr="002148C0">
        <w:rPr>
          <w:rFonts w:ascii="Arial" w:hAnsi="Arial" w:cs="Arial"/>
          <w:spacing w:val="-14"/>
          <w:w w:val="105"/>
        </w:rPr>
        <w:t xml:space="preserve"> </w:t>
      </w:r>
      <w:r w:rsidR="00E07A64" w:rsidRPr="002148C0">
        <w:rPr>
          <w:rFonts w:ascii="Arial" w:hAnsi="Arial" w:cs="Arial"/>
          <w:w w:val="105"/>
        </w:rPr>
        <w:t>with</w:t>
      </w:r>
      <w:r w:rsidR="00E07A64" w:rsidRPr="002148C0">
        <w:rPr>
          <w:rFonts w:ascii="Arial" w:hAnsi="Arial" w:cs="Arial"/>
          <w:spacing w:val="-15"/>
          <w:w w:val="105"/>
        </w:rPr>
        <w:t xml:space="preserve"> </w:t>
      </w:r>
      <w:r w:rsidR="00E07A64" w:rsidRPr="002148C0">
        <w:rPr>
          <w:rFonts w:ascii="Arial" w:hAnsi="Arial" w:cs="Arial"/>
          <w:w w:val="105"/>
        </w:rPr>
        <w:t>the</w:t>
      </w:r>
      <w:r w:rsidR="00E07A64" w:rsidRPr="002148C0">
        <w:rPr>
          <w:rFonts w:ascii="Arial" w:hAnsi="Arial" w:cs="Arial"/>
          <w:spacing w:val="-59"/>
          <w:w w:val="105"/>
        </w:rPr>
        <w:t xml:space="preserve"> </w:t>
      </w:r>
      <w:r w:rsidR="00E07A64" w:rsidRPr="002148C0">
        <w:rPr>
          <w:rFonts w:ascii="Arial" w:hAnsi="Arial" w:cs="Arial"/>
          <w:w w:val="105"/>
        </w:rPr>
        <w:t>requirements</w:t>
      </w:r>
      <w:r w:rsidR="00E07A64" w:rsidRPr="002148C0">
        <w:rPr>
          <w:rFonts w:ascii="Arial" w:hAnsi="Arial" w:cs="Arial"/>
          <w:spacing w:val="-10"/>
          <w:w w:val="105"/>
        </w:rPr>
        <w:t xml:space="preserve"> </w:t>
      </w:r>
      <w:r w:rsidR="00E07A64" w:rsidRPr="002148C0">
        <w:rPr>
          <w:rFonts w:ascii="Arial" w:hAnsi="Arial" w:cs="Arial"/>
          <w:w w:val="105"/>
        </w:rPr>
        <w:t>of</w:t>
      </w:r>
      <w:r w:rsidR="00E07A64" w:rsidRPr="002148C0">
        <w:rPr>
          <w:rFonts w:ascii="Arial" w:hAnsi="Arial" w:cs="Arial"/>
          <w:spacing w:val="-9"/>
          <w:w w:val="105"/>
        </w:rPr>
        <w:t xml:space="preserve"> </w:t>
      </w:r>
      <w:r w:rsidR="00E07A64" w:rsidRPr="002148C0">
        <w:rPr>
          <w:rFonts w:ascii="Arial" w:hAnsi="Arial" w:cs="Arial"/>
          <w:w w:val="105"/>
        </w:rPr>
        <w:t>the</w:t>
      </w:r>
      <w:r w:rsidR="00E07A64" w:rsidRPr="002148C0">
        <w:rPr>
          <w:rFonts w:ascii="Arial" w:hAnsi="Arial" w:cs="Arial"/>
          <w:spacing w:val="-10"/>
          <w:w w:val="105"/>
        </w:rPr>
        <w:t xml:space="preserve"> </w:t>
      </w:r>
      <w:r w:rsidR="00E07A64" w:rsidRPr="002148C0">
        <w:rPr>
          <w:rFonts w:ascii="Arial" w:hAnsi="Arial" w:cs="Arial"/>
          <w:w w:val="105"/>
        </w:rPr>
        <w:t>CIRP</w:t>
      </w:r>
      <w:r w:rsidR="00E07A64" w:rsidRPr="002148C0">
        <w:rPr>
          <w:rFonts w:ascii="Arial" w:hAnsi="Arial" w:cs="Arial"/>
          <w:spacing w:val="-10"/>
          <w:w w:val="105"/>
        </w:rPr>
        <w:t xml:space="preserve"> </w:t>
      </w:r>
      <w:r w:rsidR="00E07A64" w:rsidRPr="002148C0">
        <w:rPr>
          <w:rFonts w:ascii="Arial" w:hAnsi="Arial" w:cs="Arial"/>
          <w:w w:val="105"/>
        </w:rPr>
        <w:t xml:space="preserve">Regulations </w:t>
      </w:r>
      <w:proofErr w:type="gramStart"/>
      <w:r w:rsidR="00E07A64" w:rsidRPr="002148C0">
        <w:rPr>
          <w:rFonts w:ascii="Arial" w:hAnsi="Arial" w:cs="Arial"/>
          <w:w w:val="105"/>
        </w:rPr>
        <w:t>or  material</w:t>
      </w:r>
      <w:proofErr w:type="gramEnd"/>
      <w:r w:rsidR="00E07A64" w:rsidRPr="002148C0">
        <w:rPr>
          <w:rFonts w:ascii="Arial" w:hAnsi="Arial" w:cs="Arial"/>
          <w:w w:val="105"/>
        </w:rPr>
        <w:t xml:space="preserve"> </w:t>
      </w:r>
      <w:r w:rsidR="00E07A64" w:rsidRPr="002148C0">
        <w:rPr>
          <w:rFonts w:ascii="Arial" w:hAnsi="Arial" w:cs="Arial"/>
          <w:spacing w:val="-59"/>
          <w:w w:val="105"/>
        </w:rPr>
        <w:t xml:space="preserve"> </w:t>
      </w:r>
      <w:r w:rsidR="00E07A64" w:rsidRPr="002148C0">
        <w:rPr>
          <w:rFonts w:ascii="Arial" w:hAnsi="Arial" w:cs="Arial"/>
          <w:w w:val="105"/>
        </w:rPr>
        <w:t>irregularity</w:t>
      </w:r>
      <w:r w:rsidR="00E07A64" w:rsidRPr="002148C0">
        <w:rPr>
          <w:rFonts w:ascii="Arial" w:hAnsi="Arial" w:cs="Arial"/>
          <w:spacing w:val="-15"/>
          <w:w w:val="105"/>
        </w:rPr>
        <w:t xml:space="preserve"> </w:t>
      </w:r>
      <w:r w:rsidR="00E07A64" w:rsidRPr="002148C0">
        <w:rPr>
          <w:rFonts w:ascii="Arial" w:hAnsi="Arial" w:cs="Arial"/>
          <w:w w:val="105"/>
        </w:rPr>
        <w:t>in</w:t>
      </w:r>
      <w:r w:rsidR="00E07A64" w:rsidRPr="002148C0">
        <w:rPr>
          <w:rFonts w:ascii="Arial" w:hAnsi="Arial" w:cs="Arial"/>
          <w:spacing w:val="-14"/>
          <w:w w:val="105"/>
        </w:rPr>
        <w:t xml:space="preserve"> </w:t>
      </w:r>
      <w:r w:rsidR="00E07A64" w:rsidRPr="002148C0">
        <w:rPr>
          <w:rFonts w:ascii="Arial" w:hAnsi="Arial" w:cs="Arial"/>
          <w:w w:val="105"/>
        </w:rPr>
        <w:t>the</w:t>
      </w:r>
      <w:r w:rsidR="00E07A64" w:rsidRPr="002148C0">
        <w:rPr>
          <w:rFonts w:ascii="Arial" w:hAnsi="Arial" w:cs="Arial"/>
          <w:spacing w:val="-15"/>
          <w:w w:val="105"/>
        </w:rPr>
        <w:t xml:space="preserve"> </w:t>
      </w:r>
      <w:r w:rsidR="00E07A64" w:rsidRPr="002148C0">
        <w:rPr>
          <w:rFonts w:ascii="Arial" w:hAnsi="Arial" w:cs="Arial"/>
          <w:w w:val="105"/>
        </w:rPr>
        <w:t>exercise</w:t>
      </w:r>
      <w:r w:rsidR="00E07A64" w:rsidRPr="002148C0">
        <w:rPr>
          <w:rFonts w:ascii="Arial" w:hAnsi="Arial" w:cs="Arial"/>
          <w:spacing w:val="-14"/>
          <w:w w:val="105"/>
        </w:rPr>
        <w:t xml:space="preserve"> </w:t>
      </w:r>
      <w:r w:rsidR="00E07A64" w:rsidRPr="002148C0">
        <w:rPr>
          <w:rFonts w:ascii="Arial" w:hAnsi="Arial" w:cs="Arial"/>
          <w:w w:val="105"/>
        </w:rPr>
        <w:t>of</w:t>
      </w:r>
      <w:r w:rsidR="00E07A64" w:rsidRPr="002148C0">
        <w:rPr>
          <w:rFonts w:ascii="Arial" w:hAnsi="Arial" w:cs="Arial"/>
          <w:spacing w:val="-15"/>
          <w:w w:val="105"/>
        </w:rPr>
        <w:t xml:space="preserve"> </w:t>
      </w:r>
      <w:r w:rsidR="00E07A64" w:rsidRPr="002148C0">
        <w:rPr>
          <w:rFonts w:ascii="Arial" w:hAnsi="Arial" w:cs="Arial"/>
          <w:w w:val="105"/>
        </w:rPr>
        <w:t>powers</w:t>
      </w:r>
      <w:r w:rsidR="00E07A64" w:rsidRPr="002148C0">
        <w:rPr>
          <w:rFonts w:ascii="Arial" w:hAnsi="Arial" w:cs="Arial"/>
          <w:spacing w:val="-14"/>
          <w:w w:val="105"/>
        </w:rPr>
        <w:t xml:space="preserve"> </w:t>
      </w:r>
      <w:r w:rsidR="00E07A64" w:rsidRPr="002148C0">
        <w:rPr>
          <w:rFonts w:ascii="Arial" w:hAnsi="Arial" w:cs="Arial"/>
          <w:w w:val="105"/>
        </w:rPr>
        <w:t>by</w:t>
      </w:r>
      <w:r w:rsidR="00E07A64" w:rsidRPr="002148C0">
        <w:rPr>
          <w:rFonts w:ascii="Arial" w:hAnsi="Arial" w:cs="Arial"/>
          <w:spacing w:val="-15"/>
          <w:w w:val="105"/>
        </w:rPr>
        <w:t xml:space="preserve"> </w:t>
      </w:r>
      <w:r w:rsidR="00E07A64" w:rsidRPr="002148C0">
        <w:rPr>
          <w:rFonts w:ascii="Arial" w:hAnsi="Arial" w:cs="Arial"/>
          <w:w w:val="105"/>
        </w:rPr>
        <w:t>the</w:t>
      </w:r>
      <w:r w:rsidR="00E07A64" w:rsidRPr="002148C0">
        <w:rPr>
          <w:rFonts w:ascii="Arial" w:hAnsi="Arial" w:cs="Arial"/>
          <w:spacing w:val="-14"/>
          <w:w w:val="105"/>
        </w:rPr>
        <w:t xml:space="preserve"> </w:t>
      </w:r>
      <w:r w:rsidR="00E07A64" w:rsidRPr="002148C0">
        <w:rPr>
          <w:rFonts w:ascii="Arial" w:hAnsi="Arial" w:cs="Arial"/>
          <w:w w:val="105"/>
        </w:rPr>
        <w:t>resolution</w:t>
      </w:r>
      <w:r w:rsidR="00E07A64" w:rsidRPr="002148C0">
        <w:rPr>
          <w:rFonts w:ascii="Arial" w:hAnsi="Arial" w:cs="Arial"/>
          <w:spacing w:val="-15"/>
          <w:w w:val="105"/>
        </w:rPr>
        <w:t xml:space="preserve"> </w:t>
      </w:r>
      <w:r w:rsidR="00E07A64" w:rsidRPr="002148C0">
        <w:rPr>
          <w:rFonts w:ascii="Arial" w:hAnsi="Arial" w:cs="Arial"/>
          <w:w w:val="105"/>
        </w:rPr>
        <w:t>professional,</w:t>
      </w:r>
      <w:r w:rsidR="00E07A64" w:rsidRPr="002148C0">
        <w:rPr>
          <w:rFonts w:ascii="Arial" w:hAnsi="Arial" w:cs="Arial"/>
          <w:spacing w:val="-14"/>
          <w:w w:val="105"/>
        </w:rPr>
        <w:t xml:space="preserve"> </w:t>
      </w:r>
      <w:r w:rsidR="00E07A64" w:rsidRPr="002148C0">
        <w:rPr>
          <w:rFonts w:ascii="Arial" w:hAnsi="Arial" w:cs="Arial"/>
          <w:w w:val="105"/>
        </w:rPr>
        <w:t>or grounds</w:t>
      </w:r>
      <w:r w:rsidR="00E07A64" w:rsidRPr="002148C0">
        <w:rPr>
          <w:rFonts w:ascii="Arial" w:hAnsi="Arial" w:cs="Arial"/>
          <w:spacing w:val="-16"/>
          <w:w w:val="105"/>
        </w:rPr>
        <w:t xml:space="preserve"> </w:t>
      </w:r>
      <w:r w:rsidR="00E07A64" w:rsidRPr="002148C0">
        <w:rPr>
          <w:rFonts w:ascii="Arial" w:hAnsi="Arial" w:cs="Arial"/>
          <w:w w:val="105"/>
        </w:rPr>
        <w:t>of</w:t>
      </w:r>
      <w:r w:rsidR="00E07A64" w:rsidRPr="002148C0">
        <w:rPr>
          <w:rFonts w:ascii="Arial" w:hAnsi="Arial" w:cs="Arial"/>
          <w:spacing w:val="-15"/>
          <w:w w:val="105"/>
        </w:rPr>
        <w:t xml:space="preserve"> </w:t>
      </w:r>
      <w:r w:rsidR="00E07A64" w:rsidRPr="002148C0">
        <w:rPr>
          <w:rFonts w:ascii="Arial" w:hAnsi="Arial" w:cs="Arial"/>
          <w:w w:val="105"/>
        </w:rPr>
        <w:t>contravention</w:t>
      </w:r>
      <w:r w:rsidR="00E07A64" w:rsidRPr="002148C0">
        <w:rPr>
          <w:rFonts w:ascii="Arial" w:hAnsi="Arial" w:cs="Arial"/>
          <w:spacing w:val="-16"/>
          <w:w w:val="105"/>
        </w:rPr>
        <w:t xml:space="preserve"> </w:t>
      </w:r>
      <w:r w:rsidR="00E07A64" w:rsidRPr="002148C0">
        <w:rPr>
          <w:rFonts w:ascii="Arial" w:hAnsi="Arial" w:cs="Arial"/>
          <w:w w:val="105"/>
        </w:rPr>
        <w:t>of</w:t>
      </w:r>
      <w:r w:rsidR="00E07A64" w:rsidRPr="002148C0">
        <w:rPr>
          <w:rFonts w:ascii="Arial" w:hAnsi="Arial" w:cs="Arial"/>
          <w:spacing w:val="-16"/>
          <w:w w:val="105"/>
        </w:rPr>
        <w:t xml:space="preserve"> </w:t>
      </w:r>
      <w:r w:rsidR="00E07A64" w:rsidRPr="002148C0">
        <w:rPr>
          <w:rFonts w:ascii="Arial" w:hAnsi="Arial" w:cs="Arial"/>
          <w:w w:val="105"/>
        </w:rPr>
        <w:t>the</w:t>
      </w:r>
      <w:r w:rsidR="00E07A64" w:rsidRPr="002148C0">
        <w:rPr>
          <w:rFonts w:ascii="Arial" w:hAnsi="Arial" w:cs="Arial"/>
          <w:spacing w:val="-15"/>
          <w:w w:val="105"/>
        </w:rPr>
        <w:t xml:space="preserve"> </w:t>
      </w:r>
      <w:r w:rsidR="00E07A64" w:rsidRPr="002148C0">
        <w:rPr>
          <w:rFonts w:ascii="Arial" w:hAnsi="Arial" w:cs="Arial"/>
          <w:w w:val="105"/>
        </w:rPr>
        <w:t>law</w:t>
      </w:r>
      <w:r w:rsidR="0003170B">
        <w:rPr>
          <w:rFonts w:ascii="Arial" w:hAnsi="Arial" w:cs="Arial"/>
          <w:w w:val="105"/>
        </w:rPr>
        <w:t>.</w:t>
      </w:r>
      <w:r w:rsidR="00E07A64" w:rsidRPr="002148C0">
        <w:rPr>
          <w:rFonts w:ascii="Arial" w:hAnsi="Arial" w:cs="Arial"/>
          <w:w w:val="105"/>
        </w:rPr>
        <w:t xml:space="preserve"> </w:t>
      </w:r>
    </w:p>
    <w:p w14:paraId="14891A1E" w14:textId="77777777" w:rsidR="00E07A64" w:rsidRPr="002148C0" w:rsidRDefault="00E07A64" w:rsidP="00C10A01">
      <w:pPr>
        <w:pStyle w:val="BodyText"/>
        <w:ind w:right="225"/>
        <w:jc w:val="both"/>
        <w:rPr>
          <w:rFonts w:ascii="Arial" w:hAnsi="Arial" w:cs="Arial"/>
          <w:w w:val="105"/>
        </w:rPr>
      </w:pPr>
    </w:p>
    <w:p w14:paraId="6ABB9B02" w14:textId="3E3D2D17" w:rsidR="00E07A64" w:rsidRPr="002148C0" w:rsidRDefault="00E07A64" w:rsidP="00C10A01">
      <w:pPr>
        <w:pStyle w:val="BodyText"/>
        <w:ind w:right="225"/>
        <w:jc w:val="both"/>
        <w:rPr>
          <w:rFonts w:ascii="Arial" w:hAnsi="Arial" w:cs="Arial"/>
        </w:rPr>
      </w:pPr>
      <w:r w:rsidRPr="002148C0">
        <w:rPr>
          <w:rFonts w:ascii="Arial" w:hAnsi="Arial" w:cs="Arial"/>
          <w:w w:val="105"/>
        </w:rPr>
        <w:t xml:space="preserve">As soon as the resolution plan is approved, the moratorium </w:t>
      </w:r>
      <w:proofErr w:type="gramStart"/>
      <w:r w:rsidRPr="002148C0">
        <w:rPr>
          <w:rFonts w:ascii="Arial" w:hAnsi="Arial" w:cs="Arial"/>
          <w:w w:val="105"/>
        </w:rPr>
        <w:t>ends</w:t>
      </w:r>
      <w:proofErr w:type="gramEnd"/>
      <w:r w:rsidR="006215D0">
        <w:rPr>
          <w:rFonts w:ascii="Arial" w:hAnsi="Arial" w:cs="Arial"/>
          <w:w w:val="105"/>
        </w:rPr>
        <w:t xml:space="preserve"> and </w:t>
      </w:r>
      <w:r w:rsidRPr="002148C0">
        <w:rPr>
          <w:rFonts w:ascii="Arial" w:hAnsi="Arial" w:cs="Arial"/>
          <w:w w:val="105"/>
        </w:rPr>
        <w:t>the resolution professional</w:t>
      </w:r>
      <w:r w:rsidRPr="002148C0">
        <w:rPr>
          <w:rFonts w:ascii="Arial" w:hAnsi="Arial" w:cs="Arial"/>
          <w:spacing w:val="1"/>
          <w:w w:val="105"/>
        </w:rPr>
        <w:t xml:space="preserve"> </w:t>
      </w:r>
      <w:r w:rsidRPr="002148C0">
        <w:rPr>
          <w:rFonts w:ascii="Arial" w:hAnsi="Arial" w:cs="Arial"/>
          <w:w w:val="105"/>
        </w:rPr>
        <w:t>vacates</w:t>
      </w:r>
      <w:r w:rsidRPr="002148C0">
        <w:rPr>
          <w:rFonts w:ascii="Arial" w:hAnsi="Arial" w:cs="Arial"/>
          <w:spacing w:val="-8"/>
          <w:w w:val="105"/>
        </w:rPr>
        <w:t xml:space="preserve"> </w:t>
      </w:r>
      <w:r w:rsidRPr="002148C0">
        <w:rPr>
          <w:rFonts w:ascii="Arial" w:hAnsi="Arial" w:cs="Arial"/>
          <w:w w:val="105"/>
        </w:rPr>
        <w:t>his</w:t>
      </w:r>
      <w:r w:rsidRPr="002148C0">
        <w:rPr>
          <w:rFonts w:ascii="Arial" w:hAnsi="Arial" w:cs="Arial"/>
          <w:spacing w:val="-7"/>
          <w:w w:val="105"/>
        </w:rPr>
        <w:t xml:space="preserve"> </w:t>
      </w:r>
      <w:r w:rsidRPr="002148C0">
        <w:rPr>
          <w:rFonts w:ascii="Arial" w:hAnsi="Arial" w:cs="Arial"/>
          <w:w w:val="105"/>
        </w:rPr>
        <w:t>office.</w:t>
      </w:r>
    </w:p>
    <w:p w14:paraId="3A3678B7" w14:textId="77777777" w:rsidR="00E07A64" w:rsidRDefault="00E07A64" w:rsidP="00C10A01">
      <w:pPr>
        <w:pStyle w:val="BodyText"/>
        <w:jc w:val="both"/>
        <w:rPr>
          <w:sz w:val="26"/>
        </w:rPr>
      </w:pPr>
    </w:p>
    <w:p w14:paraId="56C1C7EA" w14:textId="77777777" w:rsidR="00E07A64" w:rsidRDefault="00E07A64" w:rsidP="00C10A01">
      <w:pPr>
        <w:pStyle w:val="BodyText"/>
        <w:ind w:left="826" w:right="225"/>
        <w:jc w:val="both"/>
      </w:pPr>
    </w:p>
    <w:p w14:paraId="631F4821" w14:textId="77777777" w:rsidR="00E07A64" w:rsidRPr="006012D9" w:rsidRDefault="00E07A64" w:rsidP="00E07A64">
      <w:pPr>
        <w:jc w:val="both"/>
        <w:rPr>
          <w:rFonts w:ascii="Avenir Next LT Pro" w:hAnsi="Avenir Next LT Pro" w:cs="Arial"/>
          <w:b/>
          <w:bCs/>
          <w:sz w:val="22"/>
          <w:szCs w:val="22"/>
          <w:lang w:val="en-GB"/>
        </w:rPr>
      </w:pPr>
    </w:p>
    <w:p w14:paraId="067AD2DA" w14:textId="77777777" w:rsidR="00E07A64" w:rsidRDefault="00E07A64" w:rsidP="00E07A64">
      <w:pPr>
        <w:ind w:firstLine="720"/>
        <w:rPr>
          <w:rFonts w:ascii="Arial" w:eastAsia="Microsoft Sans Serif" w:hAnsi="Arial" w:cs="Arial"/>
          <w:w w:val="105"/>
          <w:sz w:val="22"/>
          <w:szCs w:val="22"/>
        </w:rPr>
      </w:pPr>
    </w:p>
    <w:p w14:paraId="0A8DA242" w14:textId="548AC8EF" w:rsidR="00290E97" w:rsidRPr="00235752" w:rsidRDefault="00290E97" w:rsidP="00AA795B">
      <w:pPr>
        <w:tabs>
          <w:tab w:val="left" w:pos="840"/>
        </w:tabs>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290E97">
      <w:pPr>
        <w:rPr>
          <w:rFonts w:ascii="Avenir Next LT Pro" w:hAnsi="Avenir Next LT Pro" w:cs="Arial"/>
          <w:b/>
          <w:color w:val="000000" w:themeColor="text1"/>
          <w:sz w:val="22"/>
          <w:szCs w:val="22"/>
          <w:lang w:val="en-GB"/>
        </w:rPr>
      </w:pPr>
    </w:p>
    <w:p w14:paraId="02CDB4DD" w14:textId="77777777" w:rsidR="00290E97"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Haphazard Limited, an Indian company, (the Company) provides marketing services in India. Most Premium League Limited (MPL), an Indian company</w:t>
      </w:r>
      <w:r>
        <w:rPr>
          <w:rFonts w:ascii="Avenir Next LT Pro" w:eastAsia="Calibri" w:hAnsi="Avenir Next LT Pro" w:cs="Arial"/>
          <w:sz w:val="22"/>
          <w:szCs w:val="22"/>
          <w:lang w:val="en-GB"/>
        </w:rPr>
        <w:t xml:space="preserve"> that</w:t>
      </w:r>
      <w:r w:rsidRPr="008A3EA9">
        <w:rPr>
          <w:rFonts w:ascii="Avenir Next LT Pro" w:eastAsia="Calibri" w:hAnsi="Avenir Next LT Pro" w:cs="Arial"/>
          <w:sz w:val="22"/>
          <w:szCs w:val="22"/>
          <w:lang w:val="en-GB"/>
        </w:rPr>
        <w:t xml:space="preserve"> runs a cricket league, is a customer of the Company. MPL has failed to pay</w:t>
      </w:r>
      <w:r>
        <w:rPr>
          <w:rFonts w:ascii="Avenir Next LT Pro" w:eastAsia="Calibri" w:hAnsi="Avenir Next LT Pro" w:cs="Arial"/>
          <w:sz w:val="22"/>
          <w:szCs w:val="22"/>
          <w:lang w:val="en-GB"/>
        </w:rPr>
        <w:t xml:space="preserve"> the</w:t>
      </w:r>
      <w:r w:rsidRPr="008A3EA9">
        <w:rPr>
          <w:rFonts w:ascii="Avenir Next LT Pro" w:eastAsia="Calibri" w:hAnsi="Avenir Next LT Pro" w:cs="Arial"/>
          <w:sz w:val="22"/>
          <w:szCs w:val="22"/>
          <w:lang w:val="en-GB"/>
        </w:rPr>
        <w:t xml:space="preserve"> last few invoices from the Company which now aggregate to INR 20 Crores. MPL appears to be in severe financial difficulties as it </w:t>
      </w:r>
      <w:bookmarkStart w:id="1" w:name="_Hlk141092773"/>
      <w:r w:rsidRPr="008A3EA9">
        <w:rPr>
          <w:rFonts w:ascii="Avenir Next LT Pro" w:eastAsia="Calibri" w:hAnsi="Avenir Next LT Pro" w:cs="Arial"/>
          <w:sz w:val="22"/>
          <w:szCs w:val="22"/>
          <w:lang w:val="en-GB"/>
        </w:rPr>
        <w:t>has defaulted in payments to many of its creditors</w:t>
      </w:r>
      <w:bookmarkEnd w:id="1"/>
      <w:r>
        <w:rPr>
          <w:rFonts w:ascii="Avenir Next LT Pro" w:eastAsia="Calibri" w:hAnsi="Avenir Next LT Pro" w:cs="Arial"/>
          <w:sz w:val="22"/>
          <w:szCs w:val="22"/>
          <w:lang w:val="en-GB"/>
        </w:rPr>
        <w:t>,</w:t>
      </w:r>
      <w:r w:rsidRPr="008A3EA9">
        <w:rPr>
          <w:rFonts w:ascii="Avenir Next LT Pro" w:eastAsia="Calibri" w:hAnsi="Avenir Next LT Pro" w:cs="Arial"/>
          <w:sz w:val="22"/>
          <w:szCs w:val="22"/>
          <w:lang w:val="en-GB"/>
        </w:rPr>
        <w:t xml:space="preserve"> including secured creditors. However, it has offered to pay the Company in part if the Company continues providing the services and does not participate in a corporate insolvency resolution process that may be initiated by the secured creditors of MPL.</w:t>
      </w:r>
    </w:p>
    <w:p w14:paraId="28A027FA" w14:textId="77777777" w:rsidR="00290E97" w:rsidRDefault="00290E97" w:rsidP="00290E97">
      <w:pPr>
        <w:jc w:val="both"/>
        <w:rPr>
          <w:rFonts w:ascii="Avenir Next LT Pro" w:eastAsia="Calibri" w:hAnsi="Avenir Next LT Pro" w:cs="Arial"/>
          <w:sz w:val="22"/>
          <w:szCs w:val="22"/>
          <w:lang w:val="en-GB"/>
        </w:rPr>
      </w:pPr>
    </w:p>
    <w:p w14:paraId="232A6350" w14:textId="77777777" w:rsidR="00290E97" w:rsidRPr="008A3EA9"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290E97">
      <w:pPr>
        <w:autoSpaceDE w:val="0"/>
        <w:autoSpaceDN w:val="0"/>
        <w:adjustRightInd w:val="0"/>
        <w:rPr>
          <w:rFonts w:ascii="Avenir Next LT Pro" w:eastAsia="Calibri" w:hAnsi="Avenir Next LT Pro" w:cs="Arial"/>
          <w:sz w:val="22"/>
          <w:szCs w:val="22"/>
          <w:lang w:val="en-GB"/>
        </w:rPr>
      </w:pPr>
    </w:p>
    <w:p w14:paraId="63A07365"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1CE5" w:rsidRDefault="00290E97" w:rsidP="00290E97">
      <w:pPr>
        <w:jc w:val="both"/>
        <w:rPr>
          <w:rFonts w:ascii="Avenir Next LT Pro" w:hAnsi="Avenir Next LT Pro" w:cs="Arial"/>
          <w:b/>
          <w:bCs/>
          <w:sz w:val="22"/>
          <w:szCs w:val="22"/>
          <w:lang w:val="en-GB"/>
        </w:rPr>
      </w:pPr>
    </w:p>
    <w:p w14:paraId="19B70600" w14:textId="77777777" w:rsidR="00290E97" w:rsidRDefault="00290E97" w:rsidP="00290E97">
      <w:pPr>
        <w:autoSpaceDE w:val="0"/>
        <w:autoSpaceDN w:val="0"/>
        <w:adjustRightInd w:val="0"/>
        <w:jc w:val="both"/>
        <w:rPr>
          <w:rFonts w:ascii="Avenir Next LT Pro" w:hAnsi="Avenir Next LT Pro" w:cs="Arial"/>
          <w:sz w:val="22"/>
          <w:szCs w:val="22"/>
          <w:lang w:val="en-GB"/>
        </w:rPr>
      </w:pPr>
      <w:r w:rsidRPr="00861CE5">
        <w:rPr>
          <w:rFonts w:ascii="Avenir Next LT Pro" w:hAnsi="Avenir Next LT Pro" w:cs="Arial"/>
          <w:sz w:val="22"/>
          <w:szCs w:val="22"/>
          <w:lang w:val="en-GB"/>
        </w:rPr>
        <w:t xml:space="preserve">Prepare a note for the Board on the ability to initiate insolvency proceedings in relation to MPL and the steps </w:t>
      </w:r>
      <w:r>
        <w:rPr>
          <w:rFonts w:ascii="Avenir Next LT Pro" w:hAnsi="Avenir Next LT Pro" w:cs="Arial"/>
          <w:sz w:val="22"/>
          <w:szCs w:val="22"/>
          <w:lang w:val="en-GB"/>
        </w:rPr>
        <w:t>to be taken in this regard</w:t>
      </w:r>
      <w:r w:rsidRPr="00861CE5">
        <w:rPr>
          <w:rFonts w:ascii="Avenir Next LT Pro" w:hAnsi="Avenir Next LT Pro" w:cs="Arial"/>
          <w:sz w:val="22"/>
          <w:szCs w:val="22"/>
          <w:lang w:val="en-GB"/>
        </w:rPr>
        <w:t>.</w:t>
      </w:r>
    </w:p>
    <w:p w14:paraId="134EFD9D" w14:textId="77777777" w:rsidR="000531C7" w:rsidRDefault="000531C7" w:rsidP="00290E97">
      <w:pPr>
        <w:autoSpaceDE w:val="0"/>
        <w:autoSpaceDN w:val="0"/>
        <w:adjustRightInd w:val="0"/>
        <w:jc w:val="both"/>
        <w:rPr>
          <w:rFonts w:ascii="Avenir Next LT Pro" w:hAnsi="Avenir Next LT Pro" w:cs="Arial"/>
          <w:sz w:val="22"/>
          <w:szCs w:val="22"/>
          <w:lang w:val="en-GB"/>
        </w:rPr>
      </w:pPr>
    </w:p>
    <w:p w14:paraId="51B8D1A7" w14:textId="77777777" w:rsidR="004B745E" w:rsidRPr="00850DDD" w:rsidRDefault="00D536D6" w:rsidP="00850DDD">
      <w:pPr>
        <w:autoSpaceDE w:val="0"/>
        <w:autoSpaceDN w:val="0"/>
        <w:adjustRightInd w:val="0"/>
        <w:jc w:val="both"/>
        <w:rPr>
          <w:rFonts w:ascii="Arial" w:hAnsi="Arial" w:cs="Arial"/>
          <w:sz w:val="22"/>
          <w:szCs w:val="22"/>
        </w:rPr>
      </w:pPr>
      <w:r w:rsidRPr="00850DDD">
        <w:rPr>
          <w:rFonts w:ascii="Arial" w:hAnsi="Arial" w:cs="Arial"/>
          <w:sz w:val="22"/>
          <w:szCs w:val="22"/>
        </w:rPr>
        <w:t xml:space="preserve">The Code amends </w:t>
      </w:r>
      <w:r w:rsidR="00A63C46" w:rsidRPr="00850DDD">
        <w:rPr>
          <w:rFonts w:ascii="Arial" w:hAnsi="Arial" w:cs="Arial"/>
          <w:sz w:val="22"/>
          <w:szCs w:val="22"/>
        </w:rPr>
        <w:t xml:space="preserve">and consolidates </w:t>
      </w:r>
      <w:r w:rsidRPr="00850DDD">
        <w:rPr>
          <w:rFonts w:ascii="Arial" w:hAnsi="Arial" w:cs="Arial"/>
          <w:sz w:val="22"/>
          <w:szCs w:val="22"/>
        </w:rPr>
        <w:t xml:space="preserve">the laws relating to </w:t>
      </w:r>
      <w:r w:rsidR="0098177E" w:rsidRPr="00850DDD">
        <w:rPr>
          <w:rFonts w:ascii="Arial" w:hAnsi="Arial" w:cs="Arial"/>
          <w:sz w:val="22"/>
          <w:szCs w:val="22"/>
        </w:rPr>
        <w:t>reorganization</w:t>
      </w:r>
      <w:r w:rsidRPr="00850DDD">
        <w:rPr>
          <w:rFonts w:ascii="Arial" w:hAnsi="Arial" w:cs="Arial"/>
          <w:sz w:val="22"/>
          <w:szCs w:val="22"/>
        </w:rPr>
        <w:t xml:space="preserve"> and insolvency resolution of</w:t>
      </w:r>
      <w:r w:rsidR="004B745E" w:rsidRPr="00850DDD">
        <w:rPr>
          <w:rFonts w:ascii="Arial" w:hAnsi="Arial" w:cs="Arial"/>
          <w:sz w:val="22"/>
          <w:szCs w:val="22"/>
        </w:rPr>
        <w:t>:</w:t>
      </w:r>
    </w:p>
    <w:p w14:paraId="611800CD" w14:textId="77777777" w:rsidR="00874F9E" w:rsidRPr="00850DDD" w:rsidRDefault="00874F9E" w:rsidP="00850DDD">
      <w:pPr>
        <w:autoSpaceDE w:val="0"/>
        <w:autoSpaceDN w:val="0"/>
        <w:adjustRightInd w:val="0"/>
        <w:jc w:val="both"/>
        <w:rPr>
          <w:rFonts w:ascii="Arial" w:hAnsi="Arial" w:cs="Arial"/>
          <w:sz w:val="22"/>
          <w:szCs w:val="22"/>
        </w:rPr>
      </w:pPr>
    </w:p>
    <w:p w14:paraId="1D72D3DD" w14:textId="787A093C" w:rsidR="004B745E" w:rsidRPr="00850DDD" w:rsidRDefault="00D536D6" w:rsidP="00850DDD">
      <w:pPr>
        <w:pStyle w:val="ListParagraph"/>
        <w:numPr>
          <w:ilvl w:val="0"/>
          <w:numId w:val="42"/>
        </w:numPr>
        <w:autoSpaceDE w:val="0"/>
        <w:autoSpaceDN w:val="0"/>
        <w:adjustRightInd w:val="0"/>
        <w:jc w:val="both"/>
        <w:rPr>
          <w:rFonts w:ascii="Arial" w:hAnsi="Arial" w:cs="Arial"/>
          <w:sz w:val="22"/>
          <w:szCs w:val="22"/>
        </w:rPr>
      </w:pPr>
      <w:r w:rsidRPr="00850DDD">
        <w:rPr>
          <w:rFonts w:ascii="Arial" w:hAnsi="Arial" w:cs="Arial"/>
          <w:sz w:val="22"/>
          <w:szCs w:val="22"/>
        </w:rPr>
        <w:t xml:space="preserve">corporate </w:t>
      </w:r>
      <w:proofErr w:type="gramStart"/>
      <w:r w:rsidRPr="00850DDD">
        <w:rPr>
          <w:rFonts w:ascii="Arial" w:hAnsi="Arial" w:cs="Arial"/>
          <w:sz w:val="22"/>
          <w:szCs w:val="22"/>
        </w:rPr>
        <w:t>persons</w:t>
      </w:r>
      <w:r w:rsidR="004B745E" w:rsidRPr="00850DDD">
        <w:rPr>
          <w:rFonts w:ascii="Arial" w:hAnsi="Arial" w:cs="Arial"/>
          <w:sz w:val="22"/>
          <w:szCs w:val="22"/>
        </w:rPr>
        <w:t>;</w:t>
      </w:r>
      <w:proofErr w:type="gramEnd"/>
    </w:p>
    <w:p w14:paraId="43BB53C1" w14:textId="77777777" w:rsidR="004B745E" w:rsidRPr="00850DDD" w:rsidRDefault="00D536D6" w:rsidP="00850DDD">
      <w:pPr>
        <w:pStyle w:val="ListParagraph"/>
        <w:numPr>
          <w:ilvl w:val="0"/>
          <w:numId w:val="42"/>
        </w:numPr>
        <w:autoSpaceDE w:val="0"/>
        <w:autoSpaceDN w:val="0"/>
        <w:adjustRightInd w:val="0"/>
        <w:jc w:val="both"/>
        <w:rPr>
          <w:rFonts w:ascii="Arial" w:hAnsi="Arial" w:cs="Arial"/>
          <w:sz w:val="22"/>
          <w:szCs w:val="22"/>
        </w:rPr>
      </w:pPr>
      <w:r w:rsidRPr="00850DDD">
        <w:rPr>
          <w:rFonts w:ascii="Arial" w:hAnsi="Arial" w:cs="Arial"/>
          <w:sz w:val="22"/>
          <w:szCs w:val="22"/>
        </w:rPr>
        <w:t>partnership firms</w:t>
      </w:r>
      <w:r w:rsidR="004B745E" w:rsidRPr="00850DDD">
        <w:rPr>
          <w:rFonts w:ascii="Arial" w:hAnsi="Arial" w:cs="Arial"/>
          <w:sz w:val="22"/>
          <w:szCs w:val="22"/>
        </w:rPr>
        <w:t>;</w:t>
      </w:r>
      <w:r w:rsidRPr="00850DDD">
        <w:rPr>
          <w:rFonts w:ascii="Arial" w:hAnsi="Arial" w:cs="Arial"/>
          <w:sz w:val="22"/>
          <w:szCs w:val="22"/>
        </w:rPr>
        <w:t xml:space="preserve"> and </w:t>
      </w:r>
    </w:p>
    <w:p w14:paraId="475E24AD" w14:textId="089C3E8F" w:rsidR="00946C9B" w:rsidRPr="00850DDD" w:rsidRDefault="00D536D6" w:rsidP="00850DDD">
      <w:pPr>
        <w:pStyle w:val="ListParagraph"/>
        <w:numPr>
          <w:ilvl w:val="0"/>
          <w:numId w:val="42"/>
        </w:numPr>
        <w:autoSpaceDE w:val="0"/>
        <w:autoSpaceDN w:val="0"/>
        <w:adjustRightInd w:val="0"/>
        <w:jc w:val="both"/>
        <w:rPr>
          <w:rFonts w:ascii="Arial" w:hAnsi="Arial" w:cs="Arial"/>
          <w:sz w:val="22"/>
          <w:szCs w:val="22"/>
        </w:rPr>
      </w:pPr>
      <w:proofErr w:type="gramStart"/>
      <w:r w:rsidRPr="00850DDD">
        <w:rPr>
          <w:rFonts w:ascii="Arial" w:hAnsi="Arial" w:cs="Arial"/>
          <w:sz w:val="22"/>
          <w:szCs w:val="22"/>
        </w:rPr>
        <w:t>individual</w:t>
      </w:r>
      <w:r w:rsidR="00946C9B" w:rsidRPr="00850DDD">
        <w:rPr>
          <w:rFonts w:ascii="Arial" w:hAnsi="Arial" w:cs="Arial"/>
          <w:sz w:val="22"/>
          <w:szCs w:val="22"/>
        </w:rPr>
        <w:t>s</w:t>
      </w:r>
      <w:r w:rsidR="00874F9E" w:rsidRPr="00850DDD">
        <w:rPr>
          <w:rFonts w:ascii="Arial" w:hAnsi="Arial" w:cs="Arial"/>
          <w:sz w:val="22"/>
          <w:szCs w:val="22"/>
        </w:rPr>
        <w:t>;</w:t>
      </w:r>
      <w:proofErr w:type="gramEnd"/>
    </w:p>
    <w:p w14:paraId="6734C2C0" w14:textId="77777777" w:rsidR="00874F9E" w:rsidRPr="00850DDD" w:rsidRDefault="00874F9E" w:rsidP="00850DDD">
      <w:pPr>
        <w:autoSpaceDE w:val="0"/>
        <w:autoSpaceDN w:val="0"/>
        <w:adjustRightInd w:val="0"/>
        <w:jc w:val="both"/>
        <w:rPr>
          <w:rFonts w:ascii="Arial" w:hAnsi="Arial" w:cs="Arial"/>
          <w:sz w:val="22"/>
          <w:szCs w:val="22"/>
        </w:rPr>
      </w:pPr>
    </w:p>
    <w:p w14:paraId="14B04A65" w14:textId="2EFD02F0" w:rsidR="000531C7" w:rsidRPr="00850DDD" w:rsidRDefault="00D536D6" w:rsidP="00850DDD">
      <w:pPr>
        <w:autoSpaceDE w:val="0"/>
        <w:autoSpaceDN w:val="0"/>
        <w:adjustRightInd w:val="0"/>
        <w:jc w:val="both"/>
        <w:rPr>
          <w:rFonts w:ascii="Arial" w:hAnsi="Arial" w:cs="Arial"/>
          <w:sz w:val="22"/>
          <w:szCs w:val="22"/>
        </w:rPr>
      </w:pPr>
      <w:r w:rsidRPr="00850DDD">
        <w:rPr>
          <w:rFonts w:ascii="Arial" w:hAnsi="Arial" w:cs="Arial"/>
          <w:sz w:val="22"/>
          <w:szCs w:val="22"/>
        </w:rPr>
        <w:t>for maximization of value of assets</w:t>
      </w:r>
      <w:r w:rsidR="00EA4979" w:rsidRPr="00850DDD">
        <w:rPr>
          <w:rFonts w:ascii="Arial" w:hAnsi="Arial" w:cs="Arial"/>
          <w:sz w:val="22"/>
          <w:szCs w:val="22"/>
        </w:rPr>
        <w:t xml:space="preserve"> </w:t>
      </w:r>
      <w:proofErr w:type="gramStart"/>
      <w:r w:rsidR="00EA4979" w:rsidRPr="00850DDD">
        <w:rPr>
          <w:rFonts w:ascii="Arial" w:hAnsi="Arial" w:cs="Arial"/>
          <w:sz w:val="22"/>
          <w:szCs w:val="22"/>
        </w:rPr>
        <w:t xml:space="preserve">in order </w:t>
      </w:r>
      <w:r w:rsidRPr="00850DDD">
        <w:rPr>
          <w:rFonts w:ascii="Arial" w:hAnsi="Arial" w:cs="Arial"/>
          <w:sz w:val="22"/>
          <w:szCs w:val="22"/>
        </w:rPr>
        <w:t>to</w:t>
      </w:r>
      <w:proofErr w:type="gramEnd"/>
      <w:r w:rsidRPr="00850DDD">
        <w:rPr>
          <w:rFonts w:ascii="Arial" w:hAnsi="Arial" w:cs="Arial"/>
          <w:sz w:val="22"/>
          <w:szCs w:val="22"/>
        </w:rPr>
        <w:t xml:space="preserve"> promote entrepreneurship, </w:t>
      </w:r>
      <w:r w:rsidR="00EA4979" w:rsidRPr="00850DDD">
        <w:rPr>
          <w:rFonts w:ascii="Arial" w:hAnsi="Arial" w:cs="Arial"/>
          <w:sz w:val="22"/>
          <w:szCs w:val="22"/>
        </w:rPr>
        <w:t>and the</w:t>
      </w:r>
      <w:r w:rsidR="00B902C8" w:rsidRPr="00850DDD">
        <w:rPr>
          <w:rFonts w:ascii="Arial" w:hAnsi="Arial" w:cs="Arial"/>
          <w:sz w:val="22"/>
          <w:szCs w:val="22"/>
        </w:rPr>
        <w:t xml:space="preserve"> </w:t>
      </w:r>
      <w:r w:rsidRPr="00850DDD">
        <w:rPr>
          <w:rFonts w:ascii="Arial" w:hAnsi="Arial" w:cs="Arial"/>
          <w:sz w:val="22"/>
          <w:szCs w:val="22"/>
        </w:rPr>
        <w:t>availability of cre</w:t>
      </w:r>
      <w:r w:rsidR="00EA4979" w:rsidRPr="00850DDD">
        <w:rPr>
          <w:rFonts w:ascii="Arial" w:hAnsi="Arial" w:cs="Arial"/>
          <w:sz w:val="22"/>
          <w:szCs w:val="22"/>
        </w:rPr>
        <w:t xml:space="preserve">dit. </w:t>
      </w:r>
      <w:r w:rsidR="0017316E" w:rsidRPr="00850DDD">
        <w:rPr>
          <w:rFonts w:ascii="Arial" w:hAnsi="Arial" w:cs="Arial"/>
          <w:sz w:val="22"/>
          <w:szCs w:val="22"/>
        </w:rPr>
        <w:t>T</w:t>
      </w:r>
      <w:r w:rsidR="00EA4979" w:rsidRPr="00850DDD">
        <w:rPr>
          <w:rFonts w:ascii="Arial" w:hAnsi="Arial" w:cs="Arial"/>
          <w:sz w:val="22"/>
          <w:szCs w:val="22"/>
        </w:rPr>
        <w:t xml:space="preserve">his </w:t>
      </w:r>
      <w:r w:rsidR="00F31F33" w:rsidRPr="00850DDD">
        <w:rPr>
          <w:rFonts w:ascii="Arial" w:hAnsi="Arial" w:cs="Arial"/>
          <w:sz w:val="22"/>
          <w:szCs w:val="22"/>
        </w:rPr>
        <w:t>process is bound by a timeline</w:t>
      </w:r>
      <w:r w:rsidR="00B902C8" w:rsidRPr="00850DDD">
        <w:rPr>
          <w:rFonts w:ascii="Arial" w:hAnsi="Arial" w:cs="Arial"/>
          <w:sz w:val="22"/>
          <w:szCs w:val="22"/>
        </w:rPr>
        <w:t xml:space="preserve"> ensuring that the </w:t>
      </w:r>
      <w:r w:rsidR="00A63C46" w:rsidRPr="00850DDD">
        <w:rPr>
          <w:rFonts w:ascii="Arial" w:hAnsi="Arial" w:cs="Arial"/>
          <w:sz w:val="22"/>
          <w:szCs w:val="22"/>
        </w:rPr>
        <w:t>best</w:t>
      </w:r>
      <w:r w:rsidRPr="00850DDD">
        <w:rPr>
          <w:rFonts w:ascii="Arial" w:hAnsi="Arial" w:cs="Arial"/>
          <w:sz w:val="22"/>
          <w:szCs w:val="22"/>
        </w:rPr>
        <w:t xml:space="preserve"> interests of all the stakeholders</w:t>
      </w:r>
      <w:r w:rsidR="00B902C8" w:rsidRPr="00850DDD">
        <w:rPr>
          <w:rFonts w:ascii="Arial" w:hAnsi="Arial" w:cs="Arial"/>
          <w:sz w:val="22"/>
          <w:szCs w:val="22"/>
        </w:rPr>
        <w:t xml:space="preserve"> are balanced.</w:t>
      </w:r>
    </w:p>
    <w:p w14:paraId="61682044" w14:textId="2BB9BE4A" w:rsidR="00D536D6" w:rsidRPr="00850DDD" w:rsidRDefault="006C5AE3" w:rsidP="00850DDD">
      <w:pPr>
        <w:autoSpaceDE w:val="0"/>
        <w:autoSpaceDN w:val="0"/>
        <w:adjustRightInd w:val="0"/>
        <w:jc w:val="both"/>
        <w:rPr>
          <w:rFonts w:ascii="Arial" w:hAnsi="Arial" w:cs="Arial"/>
          <w:sz w:val="22"/>
          <w:szCs w:val="22"/>
        </w:rPr>
      </w:pPr>
      <w:r w:rsidRPr="00850DDD">
        <w:rPr>
          <w:rFonts w:ascii="Arial" w:hAnsi="Arial" w:cs="Arial"/>
          <w:sz w:val="22"/>
          <w:szCs w:val="22"/>
        </w:rPr>
        <w:t xml:space="preserve">CIRP is the process of resolving the corporate insolvency of a corporate debtor (corporate person who owes </w:t>
      </w:r>
      <w:proofErr w:type="gramStart"/>
      <w:r w:rsidRPr="00850DDD">
        <w:rPr>
          <w:rFonts w:ascii="Arial" w:hAnsi="Arial" w:cs="Arial"/>
          <w:sz w:val="22"/>
          <w:szCs w:val="22"/>
        </w:rPr>
        <w:t>debt)  in</w:t>
      </w:r>
      <w:proofErr w:type="gramEnd"/>
      <w:r w:rsidRPr="00850DDD">
        <w:rPr>
          <w:rFonts w:ascii="Arial" w:hAnsi="Arial" w:cs="Arial"/>
          <w:sz w:val="22"/>
          <w:szCs w:val="22"/>
        </w:rPr>
        <w:t xml:space="preserve"> accordance with the provisions of the Code.</w:t>
      </w:r>
      <w:r w:rsidR="00481794" w:rsidRPr="00850DDD">
        <w:rPr>
          <w:rFonts w:ascii="Arial" w:hAnsi="Arial" w:cs="Arial"/>
          <w:sz w:val="22"/>
          <w:szCs w:val="22"/>
        </w:rPr>
        <w:t xml:space="preserve"> </w:t>
      </w:r>
      <w:r w:rsidR="005812DE" w:rsidRPr="00850DDD">
        <w:rPr>
          <w:rFonts w:ascii="Arial" w:hAnsi="Arial" w:cs="Arial"/>
          <w:sz w:val="22"/>
          <w:szCs w:val="22"/>
        </w:rPr>
        <w:t>Corporate insolvency is a state where a corporate person fails to pay debt, whether whole or any part or instalment, when due and payable.</w:t>
      </w:r>
      <w:r w:rsidRPr="00850DDD">
        <w:rPr>
          <w:rStyle w:val="FootnoteReference"/>
          <w:rFonts w:ascii="Arial" w:hAnsi="Arial" w:cs="Arial"/>
          <w:sz w:val="22"/>
          <w:szCs w:val="22"/>
        </w:rPr>
        <w:footnoteReference w:id="17"/>
      </w:r>
    </w:p>
    <w:p w14:paraId="03A478C2" w14:textId="77777777" w:rsidR="00273CDA" w:rsidRPr="00850DDD" w:rsidRDefault="00273CDA" w:rsidP="00850DDD">
      <w:pPr>
        <w:autoSpaceDE w:val="0"/>
        <w:autoSpaceDN w:val="0"/>
        <w:adjustRightInd w:val="0"/>
        <w:jc w:val="both"/>
        <w:rPr>
          <w:rFonts w:ascii="Arial" w:hAnsi="Arial" w:cs="Arial"/>
          <w:sz w:val="22"/>
          <w:szCs w:val="22"/>
        </w:rPr>
      </w:pPr>
    </w:p>
    <w:p w14:paraId="76FC80C0" w14:textId="02CD12CA" w:rsidR="00063C18" w:rsidRPr="00850DDD" w:rsidRDefault="005377B7" w:rsidP="00850DDD">
      <w:pPr>
        <w:widowControl w:val="0"/>
        <w:tabs>
          <w:tab w:val="left" w:pos="1252"/>
        </w:tabs>
        <w:autoSpaceDE w:val="0"/>
        <w:autoSpaceDN w:val="0"/>
        <w:ind w:right="225"/>
        <w:jc w:val="both"/>
        <w:rPr>
          <w:rFonts w:ascii="Arial" w:hAnsi="Arial" w:cs="Arial"/>
          <w:spacing w:val="5"/>
          <w:w w:val="105"/>
          <w:position w:val="8"/>
          <w:sz w:val="22"/>
          <w:szCs w:val="22"/>
        </w:rPr>
      </w:pPr>
      <w:r w:rsidRPr="00850DDD">
        <w:rPr>
          <w:rFonts w:ascii="Arial" w:hAnsi="Arial" w:cs="Arial"/>
          <w:w w:val="105"/>
          <w:sz w:val="22"/>
          <w:szCs w:val="22"/>
        </w:rPr>
        <w:t>The Company being</w:t>
      </w:r>
      <w:r w:rsidR="00E03815" w:rsidRPr="00850DDD">
        <w:rPr>
          <w:rFonts w:ascii="Arial" w:hAnsi="Arial" w:cs="Arial"/>
          <w:w w:val="105"/>
          <w:sz w:val="22"/>
          <w:szCs w:val="22"/>
        </w:rPr>
        <w:t xml:space="preserve"> an </w:t>
      </w:r>
      <w:r w:rsidR="004E4C21" w:rsidRPr="00850DDD">
        <w:rPr>
          <w:rFonts w:ascii="Arial" w:hAnsi="Arial" w:cs="Arial"/>
          <w:w w:val="105"/>
          <w:sz w:val="22"/>
          <w:szCs w:val="22"/>
        </w:rPr>
        <w:t>Operational</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creditor</w:t>
      </w:r>
      <w:r w:rsidR="00E65B61" w:rsidRPr="00850DDD">
        <w:rPr>
          <w:rFonts w:ascii="Arial" w:hAnsi="Arial" w:cs="Arial"/>
          <w:w w:val="105"/>
          <w:sz w:val="22"/>
          <w:szCs w:val="22"/>
        </w:rPr>
        <w:t xml:space="preserve"> in that it provided </w:t>
      </w:r>
      <w:r w:rsidR="00A009FB" w:rsidRPr="00850DDD">
        <w:rPr>
          <w:rFonts w:ascii="Arial" w:hAnsi="Arial" w:cs="Arial"/>
          <w:w w:val="105"/>
          <w:sz w:val="22"/>
          <w:szCs w:val="22"/>
        </w:rPr>
        <w:t>marketing services</w:t>
      </w:r>
      <w:r w:rsidR="00EC545A">
        <w:rPr>
          <w:rFonts w:ascii="Arial" w:hAnsi="Arial" w:cs="Arial"/>
          <w:w w:val="105"/>
          <w:sz w:val="22"/>
          <w:szCs w:val="22"/>
        </w:rPr>
        <w:t xml:space="preserve"> to </w:t>
      </w:r>
      <w:r w:rsidR="00242F71">
        <w:rPr>
          <w:rFonts w:ascii="Arial" w:hAnsi="Arial" w:cs="Arial"/>
          <w:w w:val="105"/>
          <w:sz w:val="22"/>
          <w:szCs w:val="22"/>
        </w:rPr>
        <w:t>MPL</w:t>
      </w:r>
      <w:r w:rsidR="00A009FB" w:rsidRPr="00850DDD">
        <w:rPr>
          <w:rFonts w:ascii="Arial" w:hAnsi="Arial" w:cs="Arial"/>
          <w:w w:val="105"/>
          <w:sz w:val="22"/>
          <w:szCs w:val="22"/>
        </w:rPr>
        <w:t xml:space="preserve">. </w:t>
      </w:r>
      <w:r w:rsidR="00E65B61" w:rsidRPr="00850DDD">
        <w:rPr>
          <w:rFonts w:ascii="Arial" w:hAnsi="Arial" w:cs="Arial"/>
          <w:w w:val="105"/>
          <w:sz w:val="22"/>
          <w:szCs w:val="22"/>
        </w:rPr>
        <w:t xml:space="preserve">An operational creditor are </w:t>
      </w:r>
      <w:r w:rsidR="004E4C21" w:rsidRPr="00850DDD">
        <w:rPr>
          <w:rFonts w:ascii="Arial" w:hAnsi="Arial" w:cs="Arial"/>
          <w:w w:val="105"/>
          <w:sz w:val="22"/>
          <w:szCs w:val="22"/>
        </w:rPr>
        <w:t>the</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creditors</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who</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have</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provided</w:t>
      </w:r>
      <w:r w:rsidR="004E4C21" w:rsidRPr="00850DDD">
        <w:rPr>
          <w:rFonts w:ascii="Arial" w:hAnsi="Arial" w:cs="Arial"/>
          <w:spacing w:val="1"/>
          <w:w w:val="105"/>
          <w:sz w:val="22"/>
          <w:szCs w:val="22"/>
        </w:rPr>
        <w:t xml:space="preserve"> </w:t>
      </w:r>
      <w:bookmarkStart w:id="2" w:name="6.5.3_Corporate_insolvency_resolution_pr"/>
      <w:bookmarkEnd w:id="2"/>
      <w:r w:rsidR="004E4C21" w:rsidRPr="00850DDD">
        <w:rPr>
          <w:rFonts w:ascii="Arial" w:hAnsi="Arial" w:cs="Arial"/>
          <w:w w:val="105"/>
          <w:sz w:val="22"/>
          <w:szCs w:val="22"/>
        </w:rPr>
        <w:t>operational debt to the corporate debtor</w:t>
      </w:r>
      <w:r w:rsidRPr="00850DDD">
        <w:rPr>
          <w:rFonts w:ascii="Arial" w:hAnsi="Arial" w:cs="Arial"/>
          <w:w w:val="105"/>
          <w:sz w:val="22"/>
          <w:szCs w:val="22"/>
        </w:rPr>
        <w:t xml:space="preserve">. </w:t>
      </w:r>
      <w:r w:rsidR="004E4C21" w:rsidRPr="00850DDD">
        <w:rPr>
          <w:rFonts w:ascii="Arial" w:hAnsi="Arial" w:cs="Arial"/>
          <w:w w:val="105"/>
          <w:sz w:val="22"/>
          <w:szCs w:val="22"/>
        </w:rPr>
        <w:t xml:space="preserve"> </w:t>
      </w:r>
      <w:r w:rsidR="00F61D57" w:rsidRPr="00850DDD">
        <w:rPr>
          <w:rFonts w:ascii="Arial" w:hAnsi="Arial" w:cs="Arial"/>
          <w:w w:val="105"/>
          <w:sz w:val="22"/>
          <w:szCs w:val="22"/>
        </w:rPr>
        <w:t xml:space="preserve">In terms of S 5(21) of the Code </w:t>
      </w:r>
      <w:r w:rsidR="00063C18" w:rsidRPr="00850DDD">
        <w:rPr>
          <w:rFonts w:ascii="Arial" w:hAnsi="Arial" w:cs="Arial"/>
          <w:w w:val="105"/>
          <w:sz w:val="22"/>
          <w:szCs w:val="22"/>
        </w:rPr>
        <w:t>it d</w:t>
      </w:r>
      <w:r w:rsidR="00A378DC" w:rsidRPr="00850DDD">
        <w:rPr>
          <w:rFonts w:ascii="Arial" w:hAnsi="Arial" w:cs="Arial"/>
          <w:w w:val="105"/>
          <w:sz w:val="22"/>
          <w:szCs w:val="22"/>
        </w:rPr>
        <w:t xml:space="preserve">efines </w:t>
      </w:r>
      <w:r w:rsidR="004E4C21" w:rsidRPr="00850DDD">
        <w:rPr>
          <w:rFonts w:ascii="Arial" w:hAnsi="Arial" w:cs="Arial"/>
          <w:w w:val="105"/>
          <w:sz w:val="22"/>
          <w:szCs w:val="22"/>
        </w:rPr>
        <w:t>Operational debt</w:t>
      </w:r>
      <w:r w:rsidR="00A378DC" w:rsidRPr="00850DDD">
        <w:rPr>
          <w:rFonts w:ascii="Arial" w:hAnsi="Arial" w:cs="Arial"/>
          <w:w w:val="105"/>
          <w:sz w:val="22"/>
          <w:szCs w:val="22"/>
        </w:rPr>
        <w:t xml:space="preserve"> as </w:t>
      </w:r>
      <w:proofErr w:type="gramStart"/>
      <w:r w:rsidR="00A378DC" w:rsidRPr="00850DDD">
        <w:rPr>
          <w:rFonts w:ascii="Arial" w:hAnsi="Arial" w:cs="Arial"/>
          <w:w w:val="105"/>
          <w:sz w:val="22"/>
          <w:szCs w:val="22"/>
        </w:rPr>
        <w:t xml:space="preserve">a </w:t>
      </w:r>
      <w:r w:rsidR="004E4C21" w:rsidRPr="00850DDD">
        <w:rPr>
          <w:rFonts w:ascii="Arial" w:hAnsi="Arial" w:cs="Arial"/>
          <w:w w:val="105"/>
          <w:sz w:val="22"/>
          <w:szCs w:val="22"/>
        </w:rPr>
        <w:t xml:space="preserve"> claim</w:t>
      </w:r>
      <w:proofErr w:type="gramEnd"/>
      <w:r w:rsidR="004E4C21" w:rsidRPr="00850DDD">
        <w:rPr>
          <w:rFonts w:ascii="Arial" w:hAnsi="Arial" w:cs="Arial"/>
          <w:w w:val="105"/>
          <w:sz w:val="22"/>
          <w:szCs w:val="22"/>
        </w:rPr>
        <w:t xml:space="preserve"> in respect of the provision of goods and services</w:t>
      </w:r>
      <w:r w:rsidR="00A378DC" w:rsidRPr="00850DDD">
        <w:rPr>
          <w:rFonts w:ascii="Arial" w:hAnsi="Arial" w:cs="Arial"/>
          <w:w w:val="105"/>
          <w:sz w:val="22"/>
          <w:szCs w:val="22"/>
        </w:rPr>
        <w:t xml:space="preserve">, which includes </w:t>
      </w:r>
      <w:r w:rsidR="004E4C21" w:rsidRPr="00850DDD">
        <w:rPr>
          <w:rFonts w:ascii="Arial" w:hAnsi="Arial" w:cs="Arial"/>
          <w:w w:val="105"/>
          <w:sz w:val="22"/>
          <w:szCs w:val="22"/>
        </w:rPr>
        <w:t>employment</w:t>
      </w:r>
      <w:r w:rsidR="00046CA3" w:rsidRPr="00850DDD">
        <w:rPr>
          <w:rFonts w:ascii="Arial" w:hAnsi="Arial" w:cs="Arial"/>
          <w:w w:val="105"/>
          <w:sz w:val="22"/>
          <w:szCs w:val="22"/>
        </w:rPr>
        <w:t xml:space="preserve">, </w:t>
      </w:r>
      <w:r w:rsidR="004E4C21" w:rsidRPr="00850DDD">
        <w:rPr>
          <w:rFonts w:ascii="Arial" w:hAnsi="Arial" w:cs="Arial"/>
          <w:w w:val="105"/>
          <w:sz w:val="22"/>
          <w:szCs w:val="22"/>
        </w:rPr>
        <w:t xml:space="preserve"> and debt in respect of the payment of dues arising under any law to the</w:t>
      </w:r>
      <w:r w:rsidR="004E4C21" w:rsidRPr="00850DDD">
        <w:rPr>
          <w:rFonts w:ascii="Arial" w:hAnsi="Arial" w:cs="Arial"/>
          <w:spacing w:val="1"/>
          <w:w w:val="105"/>
          <w:sz w:val="22"/>
          <w:szCs w:val="22"/>
        </w:rPr>
        <w:t xml:space="preserve"> </w:t>
      </w:r>
      <w:r w:rsidR="004E4C21" w:rsidRPr="00850DDD">
        <w:rPr>
          <w:rFonts w:ascii="Arial" w:hAnsi="Arial" w:cs="Arial"/>
          <w:w w:val="105"/>
          <w:sz w:val="22"/>
          <w:szCs w:val="22"/>
        </w:rPr>
        <w:t>Central</w:t>
      </w:r>
      <w:r w:rsidR="004E4C21" w:rsidRPr="00850DDD">
        <w:rPr>
          <w:rFonts w:ascii="Arial" w:hAnsi="Arial" w:cs="Arial"/>
          <w:spacing w:val="-15"/>
          <w:w w:val="105"/>
          <w:sz w:val="22"/>
          <w:szCs w:val="22"/>
        </w:rPr>
        <w:t xml:space="preserve"> </w:t>
      </w:r>
      <w:r w:rsidR="004E4C21" w:rsidRPr="00850DDD">
        <w:rPr>
          <w:rFonts w:ascii="Arial" w:hAnsi="Arial" w:cs="Arial"/>
          <w:w w:val="105"/>
          <w:sz w:val="22"/>
          <w:szCs w:val="22"/>
        </w:rPr>
        <w:lastRenderedPageBreak/>
        <w:t>Government</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or</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the</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State</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Government</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or</w:t>
      </w:r>
      <w:r w:rsidR="004E4C21" w:rsidRPr="00850DDD">
        <w:rPr>
          <w:rFonts w:ascii="Arial" w:hAnsi="Arial" w:cs="Arial"/>
          <w:spacing w:val="-15"/>
          <w:w w:val="105"/>
          <w:sz w:val="22"/>
          <w:szCs w:val="22"/>
        </w:rPr>
        <w:t xml:space="preserve"> </w:t>
      </w:r>
      <w:r w:rsidR="004E4C21" w:rsidRPr="00850DDD">
        <w:rPr>
          <w:rFonts w:ascii="Arial" w:hAnsi="Arial" w:cs="Arial"/>
          <w:w w:val="105"/>
          <w:sz w:val="22"/>
          <w:szCs w:val="22"/>
        </w:rPr>
        <w:t>any</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local</w:t>
      </w:r>
      <w:r w:rsidR="004E4C21" w:rsidRPr="00850DDD">
        <w:rPr>
          <w:rFonts w:ascii="Arial" w:hAnsi="Arial" w:cs="Arial"/>
          <w:spacing w:val="-14"/>
          <w:w w:val="105"/>
          <w:sz w:val="22"/>
          <w:szCs w:val="22"/>
        </w:rPr>
        <w:t xml:space="preserve"> </w:t>
      </w:r>
      <w:r w:rsidR="004E4C21" w:rsidRPr="00850DDD">
        <w:rPr>
          <w:rFonts w:ascii="Arial" w:hAnsi="Arial" w:cs="Arial"/>
          <w:w w:val="105"/>
          <w:sz w:val="22"/>
          <w:szCs w:val="22"/>
        </w:rPr>
        <w:t>authority.</w:t>
      </w:r>
      <w:r w:rsidR="00046CA3" w:rsidRPr="00850DDD">
        <w:rPr>
          <w:rStyle w:val="FootnoteReference"/>
          <w:rFonts w:ascii="Arial" w:hAnsi="Arial" w:cs="Arial"/>
          <w:w w:val="105"/>
          <w:sz w:val="22"/>
          <w:szCs w:val="22"/>
        </w:rPr>
        <w:footnoteReference w:id="18"/>
      </w:r>
      <w:r w:rsidR="004E4C21" w:rsidRPr="00850DDD">
        <w:rPr>
          <w:rFonts w:ascii="Arial" w:hAnsi="Arial" w:cs="Arial"/>
          <w:spacing w:val="5"/>
          <w:w w:val="105"/>
          <w:position w:val="8"/>
          <w:sz w:val="22"/>
          <w:szCs w:val="22"/>
        </w:rPr>
        <w:t xml:space="preserve"> </w:t>
      </w:r>
    </w:p>
    <w:p w14:paraId="4AC84399" w14:textId="77777777" w:rsidR="004E4C21" w:rsidRPr="00850DDD" w:rsidRDefault="004E4C21" w:rsidP="00850DDD">
      <w:pPr>
        <w:pStyle w:val="BodyText"/>
        <w:jc w:val="both"/>
        <w:rPr>
          <w:rFonts w:ascii="Arial" w:hAnsi="Arial" w:cs="Arial"/>
          <w:sz w:val="25"/>
        </w:rPr>
      </w:pPr>
    </w:p>
    <w:p w14:paraId="7F2F746E" w14:textId="45C8ABC2" w:rsidR="00022CFF" w:rsidRPr="00850DDD" w:rsidRDefault="009A4494" w:rsidP="00850DDD">
      <w:pPr>
        <w:jc w:val="both"/>
        <w:rPr>
          <w:rFonts w:ascii="Arial" w:hAnsi="Arial" w:cs="Arial"/>
          <w:color w:val="231F20"/>
          <w:sz w:val="22"/>
          <w:szCs w:val="22"/>
        </w:rPr>
      </w:pPr>
      <w:r w:rsidRPr="00850DDD">
        <w:rPr>
          <w:rFonts w:ascii="Arial" w:hAnsi="Arial" w:cs="Arial"/>
          <w:color w:val="231F20"/>
          <w:sz w:val="22"/>
          <w:szCs w:val="22"/>
        </w:rPr>
        <w:t>The Company being an operational</w:t>
      </w:r>
      <w:r w:rsidR="00B34B04" w:rsidRPr="00850DDD">
        <w:rPr>
          <w:rFonts w:ascii="Arial" w:hAnsi="Arial" w:cs="Arial"/>
          <w:color w:val="231F20"/>
          <w:sz w:val="22"/>
          <w:szCs w:val="22"/>
        </w:rPr>
        <w:t xml:space="preserve"> creditor, the process for filing CIRP is different to when a </w:t>
      </w:r>
      <w:proofErr w:type="gramStart"/>
      <w:r w:rsidR="00B34B04" w:rsidRPr="00850DDD">
        <w:rPr>
          <w:rFonts w:ascii="Arial" w:hAnsi="Arial" w:cs="Arial"/>
          <w:color w:val="231F20"/>
          <w:sz w:val="22"/>
          <w:szCs w:val="22"/>
        </w:rPr>
        <w:t>Financial</w:t>
      </w:r>
      <w:proofErr w:type="gramEnd"/>
      <w:r w:rsidR="00B34B04" w:rsidRPr="00850DDD">
        <w:rPr>
          <w:rFonts w:ascii="Arial" w:hAnsi="Arial" w:cs="Arial"/>
          <w:color w:val="231F20"/>
          <w:sz w:val="22"/>
          <w:szCs w:val="22"/>
        </w:rPr>
        <w:t xml:space="preserve"> </w:t>
      </w:r>
      <w:r w:rsidR="009F2948" w:rsidRPr="00850DDD">
        <w:rPr>
          <w:rFonts w:ascii="Arial" w:hAnsi="Arial" w:cs="Arial"/>
          <w:color w:val="231F20"/>
          <w:sz w:val="22"/>
          <w:szCs w:val="22"/>
        </w:rPr>
        <w:t>creditor or the corporate debtor files a CIRP</w:t>
      </w:r>
      <w:r w:rsidR="0032313E" w:rsidRPr="00850DDD">
        <w:rPr>
          <w:rFonts w:ascii="Arial" w:hAnsi="Arial" w:cs="Arial"/>
          <w:color w:val="231F20"/>
          <w:sz w:val="22"/>
          <w:szCs w:val="22"/>
        </w:rPr>
        <w:t xml:space="preserve"> therefore </w:t>
      </w:r>
      <w:r w:rsidR="00286678" w:rsidRPr="00850DDD">
        <w:rPr>
          <w:rFonts w:ascii="Arial" w:hAnsi="Arial" w:cs="Arial"/>
          <w:sz w:val="22"/>
          <w:szCs w:val="22"/>
        </w:rPr>
        <w:t>CIRP may be initiated by an operational creditor under section 9</w:t>
      </w:r>
      <w:r w:rsidR="0002087B" w:rsidRPr="00850DDD">
        <w:rPr>
          <w:rFonts w:ascii="Arial" w:hAnsi="Arial" w:cs="Arial"/>
          <w:sz w:val="22"/>
          <w:szCs w:val="22"/>
        </w:rPr>
        <w:t xml:space="preserve"> of the Code</w:t>
      </w:r>
      <w:r w:rsidR="00FA746C" w:rsidRPr="00850DDD">
        <w:rPr>
          <w:rFonts w:ascii="Arial" w:hAnsi="Arial" w:cs="Arial"/>
          <w:sz w:val="22"/>
          <w:szCs w:val="22"/>
        </w:rPr>
        <w:t>.</w:t>
      </w:r>
    </w:p>
    <w:p w14:paraId="32A658B2" w14:textId="77777777" w:rsidR="0002087B" w:rsidRPr="00850DDD" w:rsidRDefault="0002087B" w:rsidP="00850DDD">
      <w:pPr>
        <w:jc w:val="both"/>
        <w:rPr>
          <w:rFonts w:ascii="Arial" w:hAnsi="Arial" w:cs="Arial"/>
          <w:sz w:val="22"/>
          <w:szCs w:val="22"/>
        </w:rPr>
      </w:pPr>
    </w:p>
    <w:p w14:paraId="19BC03A3" w14:textId="56AB3FC9" w:rsidR="0097034E" w:rsidRPr="00850DDD" w:rsidRDefault="003036E2" w:rsidP="00850DDD">
      <w:pPr>
        <w:jc w:val="both"/>
        <w:rPr>
          <w:rFonts w:ascii="Arial" w:hAnsi="Arial" w:cs="Arial"/>
          <w:w w:val="105"/>
          <w:sz w:val="22"/>
          <w:szCs w:val="22"/>
        </w:rPr>
      </w:pPr>
      <w:r w:rsidRPr="00850DDD">
        <w:rPr>
          <w:rFonts w:ascii="Arial" w:hAnsi="Arial" w:cs="Arial"/>
          <w:w w:val="105"/>
          <w:sz w:val="22"/>
          <w:szCs w:val="22"/>
        </w:rPr>
        <w:t xml:space="preserve">Upon the occurrence of a default by </w:t>
      </w:r>
      <w:r w:rsidR="008B78A6" w:rsidRPr="00850DDD">
        <w:rPr>
          <w:rFonts w:ascii="Arial" w:hAnsi="Arial" w:cs="Arial"/>
          <w:w w:val="105"/>
          <w:sz w:val="22"/>
          <w:szCs w:val="22"/>
        </w:rPr>
        <w:t xml:space="preserve">MPL </w:t>
      </w:r>
      <w:r w:rsidRPr="00850DDD">
        <w:rPr>
          <w:rFonts w:ascii="Arial" w:hAnsi="Arial" w:cs="Arial"/>
          <w:w w:val="105"/>
          <w:sz w:val="22"/>
          <w:szCs w:val="22"/>
        </w:rPr>
        <w:t>(for a minimum of INR 10,000,000) the</w:t>
      </w:r>
      <w:r w:rsidR="008B78A6" w:rsidRPr="00850DDD">
        <w:rPr>
          <w:rFonts w:ascii="Arial" w:hAnsi="Arial" w:cs="Arial"/>
          <w:w w:val="105"/>
          <w:sz w:val="22"/>
          <w:szCs w:val="22"/>
        </w:rPr>
        <w:t xml:space="preserve"> Company can file </w:t>
      </w:r>
      <w:r w:rsidRPr="00850DDD">
        <w:rPr>
          <w:rFonts w:ascii="Arial" w:hAnsi="Arial" w:cs="Arial"/>
          <w:w w:val="105"/>
          <w:sz w:val="22"/>
          <w:szCs w:val="22"/>
        </w:rPr>
        <w:t>an</w:t>
      </w:r>
      <w:r w:rsidRPr="00850DDD">
        <w:rPr>
          <w:rFonts w:ascii="Arial" w:hAnsi="Arial" w:cs="Arial"/>
          <w:spacing w:val="1"/>
          <w:w w:val="105"/>
          <w:sz w:val="22"/>
          <w:szCs w:val="22"/>
        </w:rPr>
        <w:t xml:space="preserve"> </w:t>
      </w:r>
      <w:r w:rsidRPr="00850DDD">
        <w:rPr>
          <w:rFonts w:ascii="Arial" w:hAnsi="Arial" w:cs="Arial"/>
          <w:w w:val="105"/>
          <w:sz w:val="22"/>
          <w:szCs w:val="22"/>
        </w:rPr>
        <w:t>application before the National Company Law Tribunal</w:t>
      </w:r>
      <w:r w:rsidR="008B78A6" w:rsidRPr="00850DDD">
        <w:rPr>
          <w:rFonts w:ascii="Arial" w:hAnsi="Arial" w:cs="Arial"/>
          <w:w w:val="105"/>
          <w:sz w:val="22"/>
          <w:szCs w:val="22"/>
        </w:rPr>
        <w:t>.</w:t>
      </w:r>
    </w:p>
    <w:p w14:paraId="34044FA6" w14:textId="77777777" w:rsidR="00AF63E7" w:rsidRPr="00850DDD" w:rsidRDefault="00AF63E7" w:rsidP="00850DDD">
      <w:pPr>
        <w:jc w:val="both"/>
        <w:rPr>
          <w:rFonts w:ascii="Arial" w:hAnsi="Arial" w:cs="Arial"/>
          <w:w w:val="105"/>
          <w:sz w:val="22"/>
          <w:szCs w:val="22"/>
        </w:rPr>
      </w:pPr>
    </w:p>
    <w:p w14:paraId="301F7F09" w14:textId="73B1007D" w:rsidR="004921B1" w:rsidRDefault="0005475F" w:rsidP="00850DDD">
      <w:pPr>
        <w:jc w:val="both"/>
        <w:rPr>
          <w:rFonts w:ascii="Arial" w:hAnsi="Arial" w:cs="Arial"/>
          <w:color w:val="231F20"/>
          <w:sz w:val="22"/>
          <w:szCs w:val="22"/>
        </w:rPr>
      </w:pPr>
      <w:r w:rsidRPr="00850DDD">
        <w:rPr>
          <w:rFonts w:ascii="Arial" w:hAnsi="Arial" w:cs="Arial"/>
          <w:w w:val="105"/>
          <w:sz w:val="22"/>
          <w:szCs w:val="22"/>
        </w:rPr>
        <w:t>Prior to the filing t</w:t>
      </w:r>
      <w:r w:rsidR="00AF63E7" w:rsidRPr="00850DDD">
        <w:rPr>
          <w:rFonts w:ascii="Arial" w:hAnsi="Arial" w:cs="Arial"/>
          <w:w w:val="105"/>
          <w:sz w:val="22"/>
          <w:szCs w:val="22"/>
        </w:rPr>
        <w:t>he Company is required to issue a demand notice</w:t>
      </w:r>
      <w:r w:rsidR="005F5F4C" w:rsidRPr="00850DDD">
        <w:rPr>
          <w:rFonts w:ascii="Arial" w:hAnsi="Arial" w:cs="Arial"/>
          <w:w w:val="105"/>
          <w:sz w:val="22"/>
          <w:szCs w:val="22"/>
        </w:rPr>
        <w:t xml:space="preserve"> in terms of </w:t>
      </w:r>
      <w:r w:rsidR="00D42F39" w:rsidRPr="00850DDD">
        <w:rPr>
          <w:rFonts w:ascii="Arial" w:hAnsi="Arial" w:cs="Arial"/>
          <w:w w:val="105"/>
          <w:sz w:val="22"/>
          <w:szCs w:val="22"/>
        </w:rPr>
        <w:t xml:space="preserve">Section 8 (1) </w:t>
      </w:r>
      <w:r w:rsidR="009531EA" w:rsidRPr="00850DDD">
        <w:rPr>
          <w:rFonts w:ascii="Arial" w:hAnsi="Arial" w:cs="Arial"/>
          <w:w w:val="105"/>
          <w:sz w:val="22"/>
          <w:szCs w:val="22"/>
        </w:rPr>
        <w:t xml:space="preserve">of the Code </w:t>
      </w:r>
      <w:r w:rsidR="00A2345F" w:rsidRPr="00850DDD">
        <w:rPr>
          <w:rFonts w:ascii="Arial" w:hAnsi="Arial" w:cs="Arial"/>
          <w:w w:val="105"/>
          <w:sz w:val="22"/>
          <w:szCs w:val="22"/>
        </w:rPr>
        <w:t>upon</w:t>
      </w:r>
      <w:r w:rsidR="00A2345F" w:rsidRPr="00850DDD">
        <w:rPr>
          <w:rFonts w:ascii="Arial" w:hAnsi="Arial" w:cs="Arial"/>
          <w:color w:val="231F20"/>
          <w:sz w:val="22"/>
          <w:szCs w:val="22"/>
        </w:rPr>
        <w:t xml:space="preserve"> on the occurrence of a default</w:t>
      </w:r>
      <w:r w:rsidR="009531EA" w:rsidRPr="00850DDD">
        <w:rPr>
          <w:rFonts w:ascii="Arial" w:hAnsi="Arial" w:cs="Arial"/>
          <w:color w:val="231F20"/>
          <w:sz w:val="22"/>
          <w:szCs w:val="22"/>
        </w:rPr>
        <w:t>. The Company shall</w:t>
      </w:r>
      <w:r w:rsidR="00A2345F" w:rsidRPr="00850DDD">
        <w:rPr>
          <w:rFonts w:ascii="Arial" w:hAnsi="Arial" w:cs="Arial"/>
          <w:color w:val="231F20"/>
          <w:sz w:val="22"/>
          <w:szCs w:val="22"/>
        </w:rPr>
        <w:t xml:space="preserve"> deliver a demand</w:t>
      </w:r>
      <w:r w:rsidR="00A2345F" w:rsidRPr="00850DDD">
        <w:rPr>
          <w:rFonts w:ascii="Arial" w:hAnsi="Arial" w:cs="Arial"/>
          <w:color w:val="231F20"/>
          <w:spacing w:val="-47"/>
          <w:sz w:val="22"/>
          <w:szCs w:val="22"/>
        </w:rPr>
        <w:t xml:space="preserve"> </w:t>
      </w:r>
      <w:r w:rsidR="009531EA" w:rsidRPr="00850DDD">
        <w:rPr>
          <w:rFonts w:ascii="Arial" w:hAnsi="Arial" w:cs="Arial"/>
          <w:color w:val="231F20"/>
          <w:spacing w:val="-47"/>
          <w:sz w:val="22"/>
          <w:szCs w:val="22"/>
        </w:rPr>
        <w:t xml:space="preserve">      </w:t>
      </w:r>
      <w:r w:rsidR="009531EA" w:rsidRPr="00850DDD">
        <w:rPr>
          <w:rFonts w:ascii="Arial" w:hAnsi="Arial" w:cs="Arial"/>
          <w:color w:val="231F20"/>
          <w:sz w:val="22"/>
          <w:szCs w:val="22"/>
        </w:rPr>
        <w:t xml:space="preserve"> notice </w:t>
      </w:r>
      <w:r w:rsidR="003E67D7">
        <w:rPr>
          <w:rFonts w:ascii="Arial" w:hAnsi="Arial" w:cs="Arial"/>
          <w:color w:val="231F20"/>
          <w:sz w:val="22"/>
          <w:szCs w:val="22"/>
        </w:rPr>
        <w:t>of</w:t>
      </w:r>
      <w:r w:rsidR="009531EA" w:rsidRPr="00850DDD">
        <w:rPr>
          <w:rFonts w:ascii="Arial" w:hAnsi="Arial" w:cs="Arial"/>
          <w:color w:val="231F20"/>
          <w:sz w:val="22"/>
          <w:szCs w:val="22"/>
        </w:rPr>
        <w:t xml:space="preserve"> </w:t>
      </w:r>
      <w:r w:rsidR="00A2345F" w:rsidRPr="00850DDD">
        <w:rPr>
          <w:rFonts w:ascii="Arial" w:hAnsi="Arial" w:cs="Arial"/>
          <w:color w:val="231F20"/>
          <w:sz w:val="22"/>
          <w:szCs w:val="22"/>
        </w:rPr>
        <w:t xml:space="preserve">unpaid operational debtor </w:t>
      </w:r>
      <w:r w:rsidR="008618B2" w:rsidRPr="00850DDD">
        <w:rPr>
          <w:rFonts w:ascii="Arial" w:hAnsi="Arial" w:cs="Arial"/>
          <w:color w:val="231F20"/>
          <w:sz w:val="22"/>
          <w:szCs w:val="22"/>
        </w:rPr>
        <w:t xml:space="preserve">a </w:t>
      </w:r>
      <w:r w:rsidR="00A2345F" w:rsidRPr="00850DDD">
        <w:rPr>
          <w:rFonts w:ascii="Arial" w:hAnsi="Arial" w:cs="Arial"/>
          <w:color w:val="231F20"/>
          <w:sz w:val="22"/>
          <w:szCs w:val="22"/>
        </w:rPr>
        <w:t xml:space="preserve">copy of an invoice demanding payment of the </w:t>
      </w:r>
      <w:r w:rsidR="00162F52" w:rsidRPr="00850DDD">
        <w:rPr>
          <w:rFonts w:ascii="Arial" w:hAnsi="Arial" w:cs="Arial"/>
          <w:color w:val="231F20"/>
          <w:sz w:val="22"/>
          <w:szCs w:val="22"/>
        </w:rPr>
        <w:t>amount</w:t>
      </w:r>
      <w:r w:rsidR="00004F6E">
        <w:rPr>
          <w:rFonts w:ascii="Arial" w:hAnsi="Arial" w:cs="Arial"/>
          <w:color w:val="231F20"/>
          <w:sz w:val="22"/>
          <w:szCs w:val="22"/>
        </w:rPr>
        <w:t xml:space="preserve"> involved in the </w:t>
      </w:r>
      <w:r w:rsidR="00A2345F" w:rsidRPr="00850DDD">
        <w:rPr>
          <w:rFonts w:ascii="Arial" w:hAnsi="Arial" w:cs="Arial"/>
          <w:color w:val="231F20"/>
          <w:sz w:val="22"/>
          <w:szCs w:val="22"/>
        </w:rPr>
        <w:t xml:space="preserve">default to </w:t>
      </w:r>
      <w:r w:rsidR="008618B2" w:rsidRPr="00850DDD">
        <w:rPr>
          <w:rFonts w:ascii="Arial" w:hAnsi="Arial" w:cs="Arial"/>
          <w:color w:val="231F20"/>
          <w:sz w:val="22"/>
          <w:szCs w:val="22"/>
        </w:rPr>
        <w:t>MPL</w:t>
      </w:r>
      <w:r w:rsidR="005456E8" w:rsidRPr="00850DDD">
        <w:rPr>
          <w:rFonts w:ascii="Arial" w:hAnsi="Arial" w:cs="Arial"/>
          <w:color w:val="231F20"/>
          <w:sz w:val="22"/>
          <w:szCs w:val="22"/>
        </w:rPr>
        <w:t>,</w:t>
      </w:r>
      <w:r w:rsidR="00A2345F" w:rsidRPr="00850DDD">
        <w:rPr>
          <w:rFonts w:ascii="Arial" w:hAnsi="Arial" w:cs="Arial"/>
          <w:color w:val="231F20"/>
          <w:sz w:val="22"/>
          <w:szCs w:val="22"/>
        </w:rPr>
        <w:t xml:space="preserve"> debt</w:t>
      </w:r>
      <w:r w:rsidR="005456E8" w:rsidRPr="00850DDD">
        <w:rPr>
          <w:rFonts w:ascii="Arial" w:hAnsi="Arial" w:cs="Arial"/>
          <w:color w:val="231F20"/>
          <w:sz w:val="22"/>
          <w:szCs w:val="22"/>
        </w:rPr>
        <w:t xml:space="preserve"> </w:t>
      </w:r>
      <w:r w:rsidR="00A2345F" w:rsidRPr="00850DDD">
        <w:rPr>
          <w:rFonts w:ascii="Arial" w:hAnsi="Arial" w:cs="Arial"/>
          <w:color w:val="231F20"/>
          <w:sz w:val="22"/>
          <w:szCs w:val="22"/>
        </w:rPr>
        <w:t xml:space="preserve">as </w:t>
      </w:r>
      <w:r w:rsidR="000752B8">
        <w:rPr>
          <w:rFonts w:ascii="Arial" w:hAnsi="Arial" w:cs="Arial"/>
          <w:color w:val="231F20"/>
          <w:sz w:val="22"/>
          <w:szCs w:val="22"/>
        </w:rPr>
        <w:t>p</w:t>
      </w:r>
      <w:r w:rsidR="00A2345F" w:rsidRPr="00850DDD">
        <w:rPr>
          <w:rFonts w:ascii="Arial" w:hAnsi="Arial" w:cs="Arial"/>
          <w:color w:val="231F20"/>
          <w:sz w:val="22"/>
          <w:szCs w:val="22"/>
        </w:rPr>
        <w:t>rescribe</w:t>
      </w:r>
      <w:r w:rsidR="0009775D">
        <w:rPr>
          <w:rFonts w:ascii="Arial" w:hAnsi="Arial" w:cs="Arial"/>
          <w:color w:val="231F20"/>
          <w:sz w:val="22"/>
          <w:szCs w:val="22"/>
        </w:rPr>
        <w:t>d</w:t>
      </w:r>
      <w:r w:rsidR="00652E07" w:rsidRPr="00850DDD">
        <w:rPr>
          <w:rFonts w:ascii="Arial" w:hAnsi="Arial" w:cs="Arial"/>
          <w:color w:val="231F20"/>
          <w:sz w:val="22"/>
          <w:szCs w:val="22"/>
        </w:rPr>
        <w:t xml:space="preserve">. </w:t>
      </w:r>
    </w:p>
    <w:p w14:paraId="51FF07BC" w14:textId="77777777" w:rsidR="004921B1" w:rsidRDefault="004921B1" w:rsidP="00850DDD">
      <w:pPr>
        <w:jc w:val="both"/>
        <w:rPr>
          <w:rFonts w:ascii="Arial" w:hAnsi="Arial" w:cs="Arial"/>
          <w:color w:val="231F20"/>
          <w:sz w:val="22"/>
          <w:szCs w:val="22"/>
        </w:rPr>
      </w:pPr>
    </w:p>
    <w:p w14:paraId="74EDFEBC" w14:textId="77777777" w:rsidR="004921B1" w:rsidRDefault="004921B1" w:rsidP="00850DDD">
      <w:pPr>
        <w:jc w:val="both"/>
        <w:rPr>
          <w:rFonts w:ascii="Arial" w:hAnsi="Arial" w:cs="Arial"/>
          <w:color w:val="231F20"/>
          <w:sz w:val="22"/>
          <w:szCs w:val="22"/>
        </w:rPr>
      </w:pPr>
    </w:p>
    <w:p w14:paraId="51F84C48" w14:textId="1DB746A2" w:rsidR="00652E07" w:rsidRPr="00850DDD" w:rsidRDefault="00652E07" w:rsidP="00850DDD">
      <w:pPr>
        <w:jc w:val="both"/>
        <w:rPr>
          <w:rFonts w:ascii="Arial" w:hAnsi="Arial" w:cs="Arial"/>
          <w:sz w:val="22"/>
          <w:szCs w:val="22"/>
        </w:rPr>
      </w:pPr>
      <w:r w:rsidRPr="00850DDD">
        <w:rPr>
          <w:rFonts w:ascii="Arial" w:hAnsi="Arial" w:cs="Arial"/>
          <w:color w:val="231F20"/>
          <w:sz w:val="22"/>
          <w:szCs w:val="22"/>
        </w:rPr>
        <w:t xml:space="preserve">In terms </w:t>
      </w:r>
      <w:r w:rsidR="0068138D" w:rsidRPr="00850DDD">
        <w:rPr>
          <w:rFonts w:ascii="Arial" w:hAnsi="Arial" w:cs="Arial"/>
          <w:color w:val="231F20"/>
          <w:sz w:val="22"/>
          <w:szCs w:val="22"/>
        </w:rPr>
        <w:t xml:space="preserve">of </w:t>
      </w:r>
      <w:r w:rsidR="00C82971">
        <w:rPr>
          <w:rFonts w:ascii="Arial" w:hAnsi="Arial" w:cs="Arial"/>
          <w:sz w:val="22"/>
          <w:szCs w:val="22"/>
        </w:rPr>
        <w:t>R</w:t>
      </w:r>
      <w:r w:rsidRPr="00850DDD">
        <w:rPr>
          <w:rFonts w:ascii="Arial" w:hAnsi="Arial" w:cs="Arial"/>
          <w:sz w:val="22"/>
          <w:szCs w:val="22"/>
        </w:rPr>
        <w:t>ule 5 of Insolvency and Bankruptcy (Application to Adjudicating Authority) Rules, 2016, the demand notice needs to be furnished to the corporate debtor in Form 3 or copy of an invoice attached with a notice in Form 4.</w:t>
      </w:r>
      <w:r w:rsidR="0068138D" w:rsidRPr="00850DDD">
        <w:rPr>
          <w:rStyle w:val="FootnoteReference"/>
          <w:rFonts w:ascii="Arial" w:hAnsi="Arial" w:cs="Arial"/>
          <w:sz w:val="22"/>
          <w:szCs w:val="22"/>
        </w:rPr>
        <w:footnoteReference w:id="19"/>
      </w:r>
      <w:r w:rsidR="002D1356">
        <w:rPr>
          <w:rFonts w:ascii="Arial" w:hAnsi="Arial" w:cs="Arial"/>
          <w:sz w:val="22"/>
          <w:szCs w:val="22"/>
        </w:rPr>
        <w:t xml:space="preserve"> </w:t>
      </w:r>
    </w:p>
    <w:p w14:paraId="2B1C7853" w14:textId="77777777" w:rsidR="008479AA" w:rsidRPr="00B21BE4" w:rsidRDefault="008479AA" w:rsidP="00850DDD">
      <w:pPr>
        <w:jc w:val="both"/>
        <w:rPr>
          <w:rFonts w:ascii="Arial" w:hAnsi="Arial" w:cs="Arial"/>
          <w:color w:val="000000" w:themeColor="text1"/>
          <w:sz w:val="22"/>
          <w:szCs w:val="22"/>
        </w:rPr>
      </w:pPr>
    </w:p>
    <w:p w14:paraId="17C93A5D" w14:textId="72161AE9" w:rsidR="008479AA" w:rsidRPr="00B21BE4" w:rsidRDefault="0090776D" w:rsidP="00850DDD">
      <w:pPr>
        <w:jc w:val="both"/>
        <w:rPr>
          <w:rFonts w:ascii="Arial" w:hAnsi="Arial" w:cs="Arial"/>
          <w:color w:val="000000" w:themeColor="text1"/>
          <w:sz w:val="22"/>
          <w:szCs w:val="22"/>
        </w:rPr>
      </w:pPr>
      <w:r w:rsidRPr="00B21BE4">
        <w:rPr>
          <w:rFonts w:ascii="Arial" w:hAnsi="Arial" w:cs="Arial"/>
          <w:color w:val="000000" w:themeColor="text1"/>
          <w:sz w:val="22"/>
          <w:szCs w:val="22"/>
          <w:shd w:val="clear" w:color="auto" w:fill="FFFFFF"/>
        </w:rPr>
        <w:t>Section 9 of the Insolvency and Bankruptcy Code, 2016 (IBC) spells out that after 10 days have passed from the date of delivery of notice or invoice that demands payment under section 8 of IBC, if the operational creditor does not receive payment from the corporate debtor or notice of the dispute under Section 8(2)</w:t>
      </w:r>
      <w:r w:rsidR="00F436DB" w:rsidRPr="00B21BE4">
        <w:rPr>
          <w:rFonts w:ascii="Arial" w:hAnsi="Arial" w:cs="Arial"/>
          <w:color w:val="000000" w:themeColor="text1"/>
          <w:sz w:val="22"/>
          <w:szCs w:val="22"/>
          <w:shd w:val="clear" w:color="auto" w:fill="FFFFFF"/>
        </w:rPr>
        <w:t xml:space="preserve"> is received </w:t>
      </w:r>
      <w:r w:rsidR="0035597C" w:rsidRPr="00B21BE4">
        <w:rPr>
          <w:rFonts w:ascii="Arial" w:hAnsi="Arial" w:cs="Arial"/>
          <w:color w:val="000000" w:themeColor="text1"/>
          <w:sz w:val="22"/>
          <w:szCs w:val="22"/>
          <w:shd w:val="clear" w:color="auto" w:fill="FFFFFF"/>
        </w:rPr>
        <w:t>from</w:t>
      </w:r>
      <w:r w:rsidR="00836954" w:rsidRPr="00B21BE4">
        <w:rPr>
          <w:rFonts w:ascii="Arial" w:hAnsi="Arial" w:cs="Arial"/>
          <w:color w:val="000000" w:themeColor="text1"/>
          <w:sz w:val="22"/>
          <w:szCs w:val="22"/>
        </w:rPr>
        <w:t xml:space="preserve"> MPL </w:t>
      </w:r>
      <w:r w:rsidR="006D5296" w:rsidRPr="00B21BE4">
        <w:rPr>
          <w:rFonts w:ascii="Arial" w:hAnsi="Arial" w:cs="Arial"/>
          <w:color w:val="000000" w:themeColor="text1"/>
          <w:sz w:val="22"/>
          <w:szCs w:val="22"/>
        </w:rPr>
        <w:t xml:space="preserve">then in that event </w:t>
      </w:r>
      <w:r w:rsidR="00825BB3" w:rsidRPr="00B21BE4">
        <w:rPr>
          <w:rFonts w:ascii="Arial" w:hAnsi="Arial" w:cs="Arial"/>
          <w:color w:val="000000" w:themeColor="text1"/>
          <w:sz w:val="22"/>
          <w:szCs w:val="22"/>
        </w:rPr>
        <w:t>the CIRP can be filed</w:t>
      </w:r>
      <w:r w:rsidR="0009775D" w:rsidRPr="00B21BE4">
        <w:rPr>
          <w:rFonts w:ascii="Arial" w:hAnsi="Arial" w:cs="Arial"/>
          <w:color w:val="000000" w:themeColor="text1"/>
          <w:sz w:val="22"/>
          <w:szCs w:val="22"/>
        </w:rPr>
        <w:t xml:space="preserve"> by the Company.</w:t>
      </w:r>
    </w:p>
    <w:p w14:paraId="32E30EB4" w14:textId="77777777" w:rsidR="002C5103" w:rsidRDefault="002C5103" w:rsidP="00850DDD">
      <w:pPr>
        <w:jc w:val="both"/>
        <w:rPr>
          <w:rFonts w:ascii="Arial" w:hAnsi="Arial" w:cs="Arial"/>
          <w:w w:val="105"/>
          <w:sz w:val="22"/>
          <w:szCs w:val="22"/>
        </w:rPr>
      </w:pPr>
    </w:p>
    <w:p w14:paraId="0EC2A7BA" w14:textId="21F2615B" w:rsidR="00F33482" w:rsidRPr="00850DDD" w:rsidRDefault="00A358E5" w:rsidP="00850DDD">
      <w:pPr>
        <w:jc w:val="both"/>
        <w:rPr>
          <w:rFonts w:ascii="Arial" w:hAnsi="Arial" w:cs="Arial"/>
          <w:w w:val="105"/>
          <w:sz w:val="22"/>
          <w:szCs w:val="22"/>
        </w:rPr>
      </w:pPr>
      <w:r>
        <w:rPr>
          <w:rFonts w:ascii="Arial" w:hAnsi="Arial" w:cs="Arial"/>
          <w:w w:val="105"/>
          <w:sz w:val="22"/>
          <w:szCs w:val="22"/>
        </w:rPr>
        <w:t>If a</w:t>
      </w:r>
      <w:r w:rsidR="00F33482" w:rsidRPr="00850DDD">
        <w:rPr>
          <w:rFonts w:ascii="Arial" w:hAnsi="Arial" w:cs="Arial"/>
          <w:w w:val="105"/>
          <w:sz w:val="22"/>
          <w:szCs w:val="22"/>
        </w:rPr>
        <w:t>t</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the</w:t>
      </w:r>
      <w:r w:rsidR="00F33482" w:rsidRPr="00850DDD">
        <w:rPr>
          <w:rFonts w:ascii="Arial" w:hAnsi="Arial" w:cs="Arial"/>
          <w:spacing w:val="-15"/>
          <w:w w:val="105"/>
          <w:sz w:val="22"/>
          <w:szCs w:val="22"/>
        </w:rPr>
        <w:t xml:space="preserve"> </w:t>
      </w:r>
      <w:r w:rsidR="00F33482" w:rsidRPr="00850DDD">
        <w:rPr>
          <w:rFonts w:ascii="Arial" w:hAnsi="Arial" w:cs="Arial"/>
          <w:w w:val="105"/>
          <w:sz w:val="22"/>
          <w:szCs w:val="22"/>
        </w:rPr>
        <w:t>time</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of</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hearing</w:t>
      </w:r>
      <w:r w:rsidR="00F33482" w:rsidRPr="00850DDD">
        <w:rPr>
          <w:rFonts w:ascii="Arial" w:hAnsi="Arial" w:cs="Arial"/>
          <w:spacing w:val="-15"/>
          <w:w w:val="105"/>
          <w:sz w:val="22"/>
          <w:szCs w:val="22"/>
        </w:rPr>
        <w:t xml:space="preserve"> </w:t>
      </w:r>
      <w:r w:rsidR="00F33482" w:rsidRPr="00850DDD">
        <w:rPr>
          <w:rFonts w:ascii="Arial" w:hAnsi="Arial" w:cs="Arial"/>
          <w:w w:val="105"/>
          <w:sz w:val="22"/>
          <w:szCs w:val="22"/>
        </w:rPr>
        <w:t>the</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application</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the</w:t>
      </w:r>
      <w:r w:rsidR="00F33482" w:rsidRPr="00850DDD">
        <w:rPr>
          <w:rFonts w:ascii="Arial" w:hAnsi="Arial" w:cs="Arial"/>
          <w:spacing w:val="-14"/>
          <w:w w:val="105"/>
          <w:sz w:val="22"/>
          <w:szCs w:val="22"/>
        </w:rPr>
        <w:t xml:space="preserve"> </w:t>
      </w:r>
      <w:r w:rsidR="00F33482" w:rsidRPr="00850DDD">
        <w:rPr>
          <w:rFonts w:ascii="Arial" w:hAnsi="Arial" w:cs="Arial"/>
          <w:w w:val="105"/>
          <w:sz w:val="22"/>
          <w:szCs w:val="22"/>
        </w:rPr>
        <w:t>National</w:t>
      </w:r>
      <w:r w:rsidR="00F33482" w:rsidRPr="00850DDD">
        <w:rPr>
          <w:rFonts w:ascii="Arial" w:hAnsi="Arial" w:cs="Arial"/>
          <w:spacing w:val="-59"/>
          <w:w w:val="105"/>
          <w:sz w:val="22"/>
          <w:szCs w:val="22"/>
        </w:rPr>
        <w:t xml:space="preserve"> </w:t>
      </w:r>
      <w:r w:rsidR="00496352" w:rsidRPr="00850DDD">
        <w:rPr>
          <w:rFonts w:ascii="Arial" w:hAnsi="Arial" w:cs="Arial"/>
          <w:spacing w:val="-59"/>
          <w:w w:val="105"/>
          <w:sz w:val="22"/>
          <w:szCs w:val="22"/>
        </w:rPr>
        <w:t xml:space="preserve">              </w:t>
      </w:r>
      <w:r w:rsidR="00496352" w:rsidRPr="00850DDD">
        <w:rPr>
          <w:rFonts w:ascii="Arial" w:hAnsi="Arial" w:cs="Arial"/>
          <w:w w:val="105"/>
          <w:sz w:val="22"/>
          <w:szCs w:val="22"/>
        </w:rPr>
        <w:t xml:space="preserve">Company </w:t>
      </w:r>
      <w:r w:rsidR="00F33482" w:rsidRPr="00850DDD">
        <w:rPr>
          <w:rFonts w:ascii="Arial" w:hAnsi="Arial" w:cs="Arial"/>
          <w:w w:val="105"/>
          <w:sz w:val="22"/>
          <w:szCs w:val="22"/>
        </w:rPr>
        <w:t>Law Tribunal finds that a dispute exists between the parties, it will dismiss the</w:t>
      </w:r>
      <w:r w:rsidR="00F33482" w:rsidRPr="00850DDD">
        <w:rPr>
          <w:rFonts w:ascii="Arial" w:hAnsi="Arial" w:cs="Arial"/>
          <w:spacing w:val="1"/>
          <w:w w:val="105"/>
          <w:sz w:val="22"/>
          <w:szCs w:val="22"/>
        </w:rPr>
        <w:t xml:space="preserve"> </w:t>
      </w:r>
      <w:r w:rsidR="00F33482" w:rsidRPr="00850DDD">
        <w:rPr>
          <w:rFonts w:ascii="Arial" w:hAnsi="Arial" w:cs="Arial"/>
          <w:w w:val="105"/>
          <w:sz w:val="22"/>
          <w:szCs w:val="22"/>
        </w:rPr>
        <w:t>application</w:t>
      </w:r>
      <w:r w:rsidR="00175830">
        <w:rPr>
          <w:rFonts w:ascii="Arial" w:hAnsi="Arial" w:cs="Arial"/>
          <w:w w:val="105"/>
          <w:sz w:val="22"/>
          <w:szCs w:val="22"/>
        </w:rPr>
        <w:t xml:space="preserve">, even </w:t>
      </w:r>
      <w:r w:rsidR="00247653">
        <w:rPr>
          <w:rFonts w:ascii="Arial" w:hAnsi="Arial" w:cs="Arial"/>
          <w:w w:val="105"/>
          <w:sz w:val="22"/>
          <w:szCs w:val="22"/>
        </w:rPr>
        <w:t xml:space="preserve">if there is no </w:t>
      </w:r>
      <w:proofErr w:type="gramStart"/>
      <w:r w:rsidR="00247653">
        <w:rPr>
          <w:rFonts w:ascii="Arial" w:hAnsi="Arial" w:cs="Arial"/>
          <w:w w:val="105"/>
          <w:sz w:val="22"/>
          <w:szCs w:val="22"/>
        </w:rPr>
        <w:t xml:space="preserve">reply </w:t>
      </w:r>
      <w:r w:rsidR="00175830" w:rsidRPr="00850DDD">
        <w:rPr>
          <w:rFonts w:ascii="Arial" w:hAnsi="Arial" w:cs="Arial"/>
          <w:spacing w:val="-15"/>
          <w:w w:val="105"/>
          <w:sz w:val="22"/>
          <w:szCs w:val="22"/>
        </w:rPr>
        <w:t xml:space="preserve"> </w:t>
      </w:r>
      <w:r w:rsidR="00175830" w:rsidRPr="00850DDD">
        <w:rPr>
          <w:rFonts w:ascii="Arial" w:hAnsi="Arial" w:cs="Arial"/>
          <w:w w:val="105"/>
          <w:sz w:val="22"/>
          <w:szCs w:val="22"/>
        </w:rPr>
        <w:t>to</w:t>
      </w:r>
      <w:proofErr w:type="gramEnd"/>
      <w:r w:rsidR="00175830" w:rsidRPr="00850DDD">
        <w:rPr>
          <w:rFonts w:ascii="Arial" w:hAnsi="Arial" w:cs="Arial"/>
          <w:spacing w:val="-14"/>
          <w:w w:val="105"/>
          <w:sz w:val="22"/>
          <w:szCs w:val="22"/>
        </w:rPr>
        <w:t xml:space="preserve"> </w:t>
      </w:r>
      <w:r w:rsidR="00175830" w:rsidRPr="00850DDD">
        <w:rPr>
          <w:rFonts w:ascii="Arial" w:hAnsi="Arial" w:cs="Arial"/>
          <w:w w:val="105"/>
          <w:sz w:val="22"/>
          <w:szCs w:val="22"/>
        </w:rPr>
        <w:t>the</w:t>
      </w:r>
      <w:r w:rsidR="00175830" w:rsidRPr="00850DDD">
        <w:rPr>
          <w:rFonts w:ascii="Arial" w:hAnsi="Arial" w:cs="Arial"/>
          <w:spacing w:val="-14"/>
          <w:w w:val="105"/>
          <w:sz w:val="22"/>
          <w:szCs w:val="22"/>
        </w:rPr>
        <w:t xml:space="preserve"> </w:t>
      </w:r>
      <w:r w:rsidR="00175830" w:rsidRPr="00850DDD">
        <w:rPr>
          <w:rFonts w:ascii="Arial" w:hAnsi="Arial" w:cs="Arial"/>
          <w:w w:val="105"/>
          <w:sz w:val="22"/>
          <w:szCs w:val="22"/>
        </w:rPr>
        <w:t>notice</w:t>
      </w:r>
      <w:r w:rsidR="00DC5854">
        <w:rPr>
          <w:rFonts w:ascii="Arial" w:hAnsi="Arial" w:cs="Arial"/>
          <w:w w:val="105"/>
          <w:sz w:val="22"/>
          <w:szCs w:val="22"/>
        </w:rPr>
        <w:t>.</w:t>
      </w:r>
    </w:p>
    <w:p w14:paraId="42671ED7" w14:textId="77777777" w:rsidR="00B91D8A" w:rsidRPr="00850DDD" w:rsidRDefault="00B91D8A" w:rsidP="00850DDD">
      <w:pPr>
        <w:jc w:val="both"/>
        <w:rPr>
          <w:rFonts w:ascii="Arial" w:hAnsi="Arial" w:cs="Arial"/>
          <w:w w:val="105"/>
          <w:sz w:val="22"/>
          <w:szCs w:val="22"/>
        </w:rPr>
      </w:pPr>
    </w:p>
    <w:p w14:paraId="54748597" w14:textId="49DE36D9" w:rsidR="00B91D8A" w:rsidRPr="00850DDD" w:rsidRDefault="00A358E5" w:rsidP="00850DDD">
      <w:pPr>
        <w:pStyle w:val="BodyText"/>
        <w:ind w:right="222"/>
        <w:jc w:val="both"/>
        <w:rPr>
          <w:rFonts w:ascii="Arial" w:hAnsi="Arial" w:cs="Arial"/>
        </w:rPr>
      </w:pPr>
      <w:r>
        <w:rPr>
          <w:rFonts w:ascii="Arial" w:hAnsi="Arial" w:cs="Arial"/>
          <w:w w:val="105"/>
        </w:rPr>
        <w:t>If a</w:t>
      </w:r>
      <w:r w:rsidR="00B91D8A" w:rsidRPr="00850DDD">
        <w:rPr>
          <w:rFonts w:ascii="Arial" w:hAnsi="Arial" w:cs="Arial"/>
          <w:spacing w:val="-4"/>
          <w:w w:val="105"/>
        </w:rPr>
        <w:t xml:space="preserve"> </w:t>
      </w:r>
      <w:r w:rsidR="00B91D8A" w:rsidRPr="00850DDD">
        <w:rPr>
          <w:rFonts w:ascii="Arial" w:hAnsi="Arial" w:cs="Arial"/>
          <w:w w:val="105"/>
        </w:rPr>
        <w:t>dispute</w:t>
      </w:r>
      <w:r w:rsidR="00B91D8A" w:rsidRPr="00850DDD">
        <w:rPr>
          <w:rFonts w:ascii="Arial" w:hAnsi="Arial" w:cs="Arial"/>
          <w:spacing w:val="-4"/>
          <w:w w:val="105"/>
        </w:rPr>
        <w:t xml:space="preserve"> </w:t>
      </w:r>
      <w:r w:rsidR="00B91D8A" w:rsidRPr="00850DDD">
        <w:rPr>
          <w:rFonts w:ascii="Arial" w:hAnsi="Arial" w:cs="Arial"/>
          <w:w w:val="105"/>
        </w:rPr>
        <w:t>raised</w:t>
      </w:r>
      <w:r w:rsidR="00B91D8A" w:rsidRPr="00850DDD">
        <w:rPr>
          <w:rFonts w:ascii="Arial" w:hAnsi="Arial" w:cs="Arial"/>
          <w:spacing w:val="-4"/>
          <w:w w:val="105"/>
        </w:rPr>
        <w:t xml:space="preserve"> </w:t>
      </w:r>
      <w:r w:rsidR="00B91D8A" w:rsidRPr="00850DDD">
        <w:rPr>
          <w:rFonts w:ascii="Arial" w:hAnsi="Arial" w:cs="Arial"/>
          <w:w w:val="105"/>
        </w:rPr>
        <w:t>at</w:t>
      </w:r>
      <w:r w:rsidR="00B91D8A" w:rsidRPr="00850DDD">
        <w:rPr>
          <w:rFonts w:ascii="Arial" w:hAnsi="Arial" w:cs="Arial"/>
          <w:spacing w:val="-4"/>
          <w:w w:val="105"/>
        </w:rPr>
        <w:t xml:space="preserve"> </w:t>
      </w:r>
      <w:r w:rsidR="00B91D8A" w:rsidRPr="00850DDD">
        <w:rPr>
          <w:rFonts w:ascii="Arial" w:hAnsi="Arial" w:cs="Arial"/>
          <w:w w:val="105"/>
        </w:rPr>
        <w:t>the</w:t>
      </w:r>
      <w:r w:rsidR="00B91D8A" w:rsidRPr="00850DDD">
        <w:rPr>
          <w:rFonts w:ascii="Arial" w:hAnsi="Arial" w:cs="Arial"/>
          <w:spacing w:val="-4"/>
          <w:w w:val="105"/>
        </w:rPr>
        <w:t xml:space="preserve"> </w:t>
      </w:r>
      <w:r w:rsidR="00B91D8A" w:rsidRPr="00850DDD">
        <w:rPr>
          <w:rFonts w:ascii="Arial" w:hAnsi="Arial" w:cs="Arial"/>
          <w:w w:val="105"/>
        </w:rPr>
        <w:t>time</w:t>
      </w:r>
      <w:r w:rsidR="00B91D8A" w:rsidRPr="00850DDD">
        <w:rPr>
          <w:rFonts w:ascii="Arial" w:hAnsi="Arial" w:cs="Arial"/>
          <w:spacing w:val="-5"/>
          <w:w w:val="105"/>
        </w:rPr>
        <w:t xml:space="preserve"> </w:t>
      </w:r>
      <w:r w:rsidR="00B91D8A" w:rsidRPr="00850DDD">
        <w:rPr>
          <w:rFonts w:ascii="Arial" w:hAnsi="Arial" w:cs="Arial"/>
          <w:w w:val="105"/>
        </w:rPr>
        <w:t>of</w:t>
      </w:r>
      <w:r w:rsidR="00B91D8A" w:rsidRPr="00850DDD">
        <w:rPr>
          <w:rFonts w:ascii="Arial" w:hAnsi="Arial" w:cs="Arial"/>
          <w:spacing w:val="-4"/>
          <w:w w:val="105"/>
        </w:rPr>
        <w:t xml:space="preserve"> </w:t>
      </w:r>
      <w:r w:rsidR="00B91D8A" w:rsidRPr="00850DDD">
        <w:rPr>
          <w:rFonts w:ascii="Arial" w:hAnsi="Arial" w:cs="Arial"/>
          <w:w w:val="105"/>
        </w:rPr>
        <w:t>the</w:t>
      </w:r>
      <w:r w:rsidR="00B91D8A" w:rsidRPr="00850DDD">
        <w:rPr>
          <w:rFonts w:ascii="Arial" w:hAnsi="Arial" w:cs="Arial"/>
          <w:spacing w:val="-4"/>
          <w:w w:val="105"/>
        </w:rPr>
        <w:t xml:space="preserve"> </w:t>
      </w:r>
      <w:r w:rsidR="00B91D8A" w:rsidRPr="00850DDD">
        <w:rPr>
          <w:rFonts w:ascii="Arial" w:hAnsi="Arial" w:cs="Arial"/>
          <w:w w:val="105"/>
        </w:rPr>
        <w:t>statutory</w:t>
      </w:r>
      <w:r w:rsidR="00B91D8A" w:rsidRPr="00850DDD">
        <w:rPr>
          <w:rFonts w:ascii="Arial" w:hAnsi="Arial" w:cs="Arial"/>
          <w:spacing w:val="-4"/>
          <w:w w:val="105"/>
        </w:rPr>
        <w:t xml:space="preserve"> </w:t>
      </w:r>
      <w:r w:rsidR="00B91D8A" w:rsidRPr="00850DDD">
        <w:rPr>
          <w:rFonts w:ascii="Arial" w:hAnsi="Arial" w:cs="Arial"/>
          <w:w w:val="105"/>
        </w:rPr>
        <w:t>notice</w:t>
      </w:r>
      <w:r w:rsidR="00B91D8A" w:rsidRPr="00850DDD">
        <w:rPr>
          <w:rFonts w:ascii="Arial" w:hAnsi="Arial" w:cs="Arial"/>
          <w:spacing w:val="-4"/>
          <w:w w:val="105"/>
        </w:rPr>
        <w:t xml:space="preserve"> </w:t>
      </w:r>
      <w:r w:rsidR="00B91D8A" w:rsidRPr="00850DDD">
        <w:rPr>
          <w:rFonts w:ascii="Arial" w:hAnsi="Arial" w:cs="Arial"/>
          <w:w w:val="105"/>
        </w:rPr>
        <w:t>is</w:t>
      </w:r>
      <w:r w:rsidR="00B91D8A" w:rsidRPr="00850DDD">
        <w:rPr>
          <w:rFonts w:ascii="Arial" w:hAnsi="Arial" w:cs="Arial"/>
          <w:spacing w:val="-4"/>
          <w:w w:val="105"/>
        </w:rPr>
        <w:t xml:space="preserve"> </w:t>
      </w:r>
      <w:r w:rsidR="00B91D8A" w:rsidRPr="00850DDD">
        <w:rPr>
          <w:rFonts w:ascii="Arial" w:hAnsi="Arial" w:cs="Arial"/>
          <w:w w:val="105"/>
        </w:rPr>
        <w:t>not</w:t>
      </w:r>
      <w:r w:rsidR="00B91D8A" w:rsidRPr="00850DDD">
        <w:rPr>
          <w:rFonts w:ascii="Arial" w:hAnsi="Arial" w:cs="Arial"/>
          <w:spacing w:val="-5"/>
          <w:w w:val="105"/>
        </w:rPr>
        <w:t xml:space="preserve"> </w:t>
      </w:r>
      <w:r w:rsidR="00B91D8A" w:rsidRPr="00850DDD">
        <w:rPr>
          <w:rFonts w:ascii="Arial" w:hAnsi="Arial" w:cs="Arial"/>
          <w:w w:val="105"/>
        </w:rPr>
        <w:t>a</w:t>
      </w:r>
      <w:r w:rsidR="00B91D8A" w:rsidRPr="00850DDD">
        <w:rPr>
          <w:rFonts w:ascii="Arial" w:hAnsi="Arial" w:cs="Arial"/>
          <w:spacing w:val="-4"/>
          <w:w w:val="105"/>
        </w:rPr>
        <w:t xml:space="preserve"> </w:t>
      </w:r>
      <w:r w:rsidR="00B91D8A" w:rsidRPr="00850DDD">
        <w:rPr>
          <w:rFonts w:ascii="Arial" w:hAnsi="Arial" w:cs="Arial"/>
          <w:w w:val="105"/>
        </w:rPr>
        <w:t>valid</w:t>
      </w:r>
      <w:r w:rsidR="00B91D8A" w:rsidRPr="00850DDD">
        <w:rPr>
          <w:rFonts w:ascii="Arial" w:hAnsi="Arial" w:cs="Arial"/>
          <w:spacing w:val="-4"/>
          <w:w w:val="105"/>
        </w:rPr>
        <w:t xml:space="preserve"> </w:t>
      </w:r>
      <w:r w:rsidR="00DC5854" w:rsidRPr="00850DDD">
        <w:rPr>
          <w:rFonts w:ascii="Arial" w:hAnsi="Arial" w:cs="Arial"/>
          <w:w w:val="105"/>
        </w:rPr>
        <w:t>defense</w:t>
      </w:r>
      <w:r w:rsidR="00B91D8A" w:rsidRPr="00850DDD">
        <w:rPr>
          <w:rFonts w:ascii="Arial" w:hAnsi="Arial" w:cs="Arial"/>
          <w:spacing w:val="-4"/>
          <w:w w:val="105"/>
        </w:rPr>
        <w:t xml:space="preserve"> </w:t>
      </w:r>
      <w:r w:rsidR="00B91D8A" w:rsidRPr="00850DDD">
        <w:rPr>
          <w:rFonts w:ascii="Arial" w:hAnsi="Arial" w:cs="Arial"/>
          <w:w w:val="105"/>
        </w:rPr>
        <w:t>and</w:t>
      </w:r>
      <w:r w:rsidR="00B91D8A" w:rsidRPr="00850DDD">
        <w:rPr>
          <w:rFonts w:ascii="Arial" w:hAnsi="Arial" w:cs="Arial"/>
          <w:spacing w:val="-4"/>
          <w:w w:val="105"/>
        </w:rPr>
        <w:t xml:space="preserve"> </w:t>
      </w:r>
      <w:proofErr w:type="gramStart"/>
      <w:r w:rsidR="00B91D8A" w:rsidRPr="00850DDD">
        <w:rPr>
          <w:rFonts w:ascii="Arial" w:hAnsi="Arial" w:cs="Arial"/>
          <w:w w:val="105"/>
        </w:rPr>
        <w:t>even</w:t>
      </w:r>
      <w:r w:rsidR="00104BFF" w:rsidRPr="00850DDD">
        <w:rPr>
          <w:rFonts w:ascii="Arial" w:hAnsi="Arial" w:cs="Arial"/>
          <w:w w:val="105"/>
        </w:rPr>
        <w:t xml:space="preserve"> </w:t>
      </w:r>
      <w:r w:rsidR="00B91D8A" w:rsidRPr="00850DDD">
        <w:rPr>
          <w:rFonts w:ascii="Arial" w:hAnsi="Arial" w:cs="Arial"/>
          <w:spacing w:val="-59"/>
          <w:w w:val="105"/>
        </w:rPr>
        <w:t xml:space="preserve"> </w:t>
      </w:r>
      <w:r w:rsidR="00B91D8A" w:rsidRPr="00850DDD">
        <w:rPr>
          <w:rFonts w:ascii="Arial" w:hAnsi="Arial" w:cs="Arial"/>
          <w:spacing w:val="-1"/>
          <w:w w:val="105"/>
        </w:rPr>
        <w:t>where</w:t>
      </w:r>
      <w:proofErr w:type="gramEnd"/>
      <w:r w:rsidR="00B91D8A" w:rsidRPr="00850DDD">
        <w:rPr>
          <w:rFonts w:ascii="Arial" w:hAnsi="Arial" w:cs="Arial"/>
          <w:spacing w:val="-15"/>
          <w:w w:val="105"/>
        </w:rPr>
        <w:t xml:space="preserve"> </w:t>
      </w:r>
      <w:r w:rsidR="00B91D8A" w:rsidRPr="00850DDD">
        <w:rPr>
          <w:rFonts w:ascii="Arial" w:hAnsi="Arial" w:cs="Arial"/>
          <w:spacing w:val="-1"/>
          <w:w w:val="105"/>
        </w:rPr>
        <w:t>a</w:t>
      </w:r>
      <w:r w:rsidR="00B91D8A" w:rsidRPr="00850DDD">
        <w:rPr>
          <w:rFonts w:ascii="Arial" w:hAnsi="Arial" w:cs="Arial"/>
          <w:spacing w:val="-14"/>
          <w:w w:val="105"/>
        </w:rPr>
        <w:t xml:space="preserve"> </w:t>
      </w:r>
      <w:r w:rsidR="00B91D8A" w:rsidRPr="00850DDD">
        <w:rPr>
          <w:rFonts w:ascii="Arial" w:hAnsi="Arial" w:cs="Arial"/>
          <w:spacing w:val="-1"/>
          <w:w w:val="105"/>
        </w:rPr>
        <w:t>dispute</w:t>
      </w:r>
      <w:r w:rsidR="00B91D8A" w:rsidRPr="00850DDD">
        <w:rPr>
          <w:rFonts w:ascii="Arial" w:hAnsi="Arial" w:cs="Arial"/>
          <w:spacing w:val="-14"/>
          <w:w w:val="105"/>
        </w:rPr>
        <w:t xml:space="preserve"> </w:t>
      </w:r>
      <w:r w:rsidR="00B91D8A" w:rsidRPr="00850DDD">
        <w:rPr>
          <w:rFonts w:ascii="Arial" w:hAnsi="Arial" w:cs="Arial"/>
          <w:spacing w:val="-1"/>
          <w:w w:val="105"/>
        </w:rPr>
        <w:t>is</w:t>
      </w:r>
      <w:r w:rsidR="00B91D8A" w:rsidRPr="00850DDD">
        <w:rPr>
          <w:rFonts w:ascii="Arial" w:hAnsi="Arial" w:cs="Arial"/>
          <w:spacing w:val="-15"/>
          <w:w w:val="105"/>
        </w:rPr>
        <w:t xml:space="preserve"> </w:t>
      </w:r>
      <w:r w:rsidR="00B91D8A" w:rsidRPr="00850DDD">
        <w:rPr>
          <w:rFonts w:ascii="Arial" w:hAnsi="Arial" w:cs="Arial"/>
          <w:spacing w:val="-1"/>
          <w:w w:val="105"/>
        </w:rPr>
        <w:t>raised</w:t>
      </w:r>
      <w:r w:rsidR="00B91D8A" w:rsidRPr="00850DDD">
        <w:rPr>
          <w:rFonts w:ascii="Arial" w:hAnsi="Arial" w:cs="Arial"/>
          <w:spacing w:val="-14"/>
          <w:w w:val="105"/>
        </w:rPr>
        <w:t xml:space="preserve"> </w:t>
      </w:r>
      <w:r w:rsidR="00B91D8A" w:rsidRPr="00850DDD">
        <w:rPr>
          <w:rFonts w:ascii="Arial" w:hAnsi="Arial" w:cs="Arial"/>
          <w:spacing w:val="-1"/>
          <w:w w:val="105"/>
        </w:rPr>
        <w:t>by</w:t>
      </w:r>
      <w:r w:rsidR="00B91D8A" w:rsidRPr="00850DDD">
        <w:rPr>
          <w:rFonts w:ascii="Arial" w:hAnsi="Arial" w:cs="Arial"/>
          <w:spacing w:val="-14"/>
          <w:w w:val="105"/>
        </w:rPr>
        <w:t xml:space="preserve"> </w:t>
      </w:r>
      <w:r w:rsidR="00B91D8A" w:rsidRPr="00850DDD">
        <w:rPr>
          <w:rFonts w:ascii="Arial" w:hAnsi="Arial" w:cs="Arial"/>
          <w:spacing w:val="-1"/>
          <w:w w:val="105"/>
        </w:rPr>
        <w:t>a</w:t>
      </w:r>
      <w:r w:rsidR="00B91D8A" w:rsidRPr="00850DDD">
        <w:rPr>
          <w:rFonts w:ascii="Arial" w:hAnsi="Arial" w:cs="Arial"/>
          <w:spacing w:val="-14"/>
          <w:w w:val="105"/>
        </w:rPr>
        <w:t xml:space="preserve"> </w:t>
      </w:r>
      <w:r w:rsidR="001042AC">
        <w:rPr>
          <w:rFonts w:ascii="Arial" w:hAnsi="Arial" w:cs="Arial"/>
          <w:spacing w:val="-14"/>
          <w:w w:val="105"/>
        </w:rPr>
        <w:t>MPL</w:t>
      </w:r>
      <w:r w:rsidR="00B91D8A" w:rsidRPr="00850DDD">
        <w:rPr>
          <w:rFonts w:ascii="Arial" w:hAnsi="Arial" w:cs="Arial"/>
          <w:spacing w:val="-1"/>
          <w:w w:val="105"/>
        </w:rPr>
        <w:t>,</w:t>
      </w:r>
      <w:r w:rsidR="00B91D8A" w:rsidRPr="00850DDD">
        <w:rPr>
          <w:rFonts w:ascii="Arial" w:hAnsi="Arial" w:cs="Arial"/>
          <w:spacing w:val="-13"/>
          <w:w w:val="105"/>
        </w:rPr>
        <w:t xml:space="preserve"> </w:t>
      </w:r>
      <w:r w:rsidR="00B91D8A" w:rsidRPr="00850DDD">
        <w:rPr>
          <w:rFonts w:ascii="Arial" w:hAnsi="Arial" w:cs="Arial"/>
          <w:spacing w:val="-1"/>
          <w:w w:val="105"/>
        </w:rPr>
        <w:t>the</w:t>
      </w:r>
      <w:r w:rsidR="00B91D8A" w:rsidRPr="00850DDD">
        <w:rPr>
          <w:rFonts w:ascii="Arial" w:hAnsi="Arial" w:cs="Arial"/>
          <w:spacing w:val="-14"/>
          <w:w w:val="105"/>
        </w:rPr>
        <w:t xml:space="preserve"> </w:t>
      </w:r>
      <w:r w:rsidR="00B91D8A" w:rsidRPr="00850DDD">
        <w:rPr>
          <w:rFonts w:ascii="Arial" w:hAnsi="Arial" w:cs="Arial"/>
          <w:spacing w:val="-1"/>
          <w:w w:val="105"/>
        </w:rPr>
        <w:t>National</w:t>
      </w:r>
      <w:r w:rsidR="00B91D8A" w:rsidRPr="00850DDD">
        <w:rPr>
          <w:rFonts w:ascii="Arial" w:hAnsi="Arial" w:cs="Arial"/>
          <w:spacing w:val="-13"/>
          <w:w w:val="105"/>
        </w:rPr>
        <w:t xml:space="preserve"> </w:t>
      </w:r>
      <w:r w:rsidR="00B91D8A" w:rsidRPr="00850DDD">
        <w:rPr>
          <w:rFonts w:ascii="Arial" w:hAnsi="Arial" w:cs="Arial"/>
          <w:spacing w:val="-1"/>
          <w:w w:val="105"/>
        </w:rPr>
        <w:t>Company</w:t>
      </w:r>
      <w:r w:rsidR="00B91D8A" w:rsidRPr="00850DDD">
        <w:rPr>
          <w:rFonts w:ascii="Arial" w:hAnsi="Arial" w:cs="Arial"/>
          <w:spacing w:val="-15"/>
          <w:w w:val="105"/>
        </w:rPr>
        <w:t xml:space="preserve"> </w:t>
      </w:r>
      <w:r w:rsidR="00B91D8A" w:rsidRPr="00850DDD">
        <w:rPr>
          <w:rFonts w:ascii="Arial" w:hAnsi="Arial" w:cs="Arial"/>
          <w:spacing w:val="-1"/>
          <w:w w:val="105"/>
        </w:rPr>
        <w:t>Law</w:t>
      </w:r>
      <w:r w:rsidR="00B91D8A" w:rsidRPr="00850DDD">
        <w:rPr>
          <w:rFonts w:ascii="Arial" w:hAnsi="Arial" w:cs="Arial"/>
          <w:spacing w:val="-14"/>
          <w:w w:val="105"/>
        </w:rPr>
        <w:t xml:space="preserve"> </w:t>
      </w:r>
      <w:r w:rsidR="00B91D8A" w:rsidRPr="00850DDD">
        <w:rPr>
          <w:rFonts w:ascii="Arial" w:hAnsi="Arial" w:cs="Arial"/>
          <w:spacing w:val="-1"/>
          <w:w w:val="105"/>
        </w:rPr>
        <w:t>Tribunal</w:t>
      </w:r>
      <w:r w:rsidR="00B91D8A" w:rsidRPr="00850DDD">
        <w:rPr>
          <w:rFonts w:ascii="Arial" w:hAnsi="Arial" w:cs="Arial"/>
          <w:spacing w:val="-13"/>
          <w:w w:val="105"/>
        </w:rPr>
        <w:t xml:space="preserve"> </w:t>
      </w:r>
      <w:r w:rsidR="001042AC">
        <w:rPr>
          <w:rFonts w:ascii="Arial" w:hAnsi="Arial" w:cs="Arial"/>
          <w:spacing w:val="-13"/>
          <w:w w:val="105"/>
        </w:rPr>
        <w:t xml:space="preserve">will be </w:t>
      </w:r>
      <w:r w:rsidR="00B91D8A" w:rsidRPr="00850DDD">
        <w:rPr>
          <w:rFonts w:ascii="Arial" w:hAnsi="Arial" w:cs="Arial"/>
          <w:w w:val="105"/>
        </w:rPr>
        <w:t>required</w:t>
      </w:r>
      <w:r w:rsidR="001042AC">
        <w:rPr>
          <w:rFonts w:ascii="Arial" w:hAnsi="Arial" w:cs="Arial"/>
          <w:w w:val="105"/>
        </w:rPr>
        <w:t xml:space="preserve"> </w:t>
      </w:r>
      <w:r w:rsidR="00B91D8A" w:rsidRPr="00850DDD">
        <w:rPr>
          <w:rFonts w:ascii="Arial" w:hAnsi="Arial" w:cs="Arial"/>
          <w:spacing w:val="-59"/>
          <w:w w:val="105"/>
        </w:rPr>
        <w:t xml:space="preserve"> </w:t>
      </w:r>
      <w:r w:rsidR="00B91D8A" w:rsidRPr="00850DDD">
        <w:rPr>
          <w:rFonts w:ascii="Arial" w:hAnsi="Arial" w:cs="Arial"/>
          <w:w w:val="105"/>
        </w:rPr>
        <w:t xml:space="preserve">to examine whether the dispute raised is a </w:t>
      </w:r>
      <w:r w:rsidR="00B91D8A" w:rsidRPr="00850DDD">
        <w:rPr>
          <w:rFonts w:ascii="Arial" w:hAnsi="Arial" w:cs="Arial"/>
          <w:i/>
          <w:w w:val="105"/>
        </w:rPr>
        <w:t xml:space="preserve">bona fide </w:t>
      </w:r>
      <w:r w:rsidR="00B91D8A" w:rsidRPr="00850DDD">
        <w:rPr>
          <w:rFonts w:ascii="Arial" w:hAnsi="Arial" w:cs="Arial"/>
          <w:w w:val="105"/>
        </w:rPr>
        <w:t xml:space="preserve">dispute in relation to the </w:t>
      </w:r>
      <w:r w:rsidR="00462488">
        <w:rPr>
          <w:rFonts w:ascii="Arial" w:hAnsi="Arial" w:cs="Arial"/>
          <w:w w:val="105"/>
        </w:rPr>
        <w:t>amount owed</w:t>
      </w:r>
      <w:r w:rsidR="00B91D8A" w:rsidRPr="00850DDD">
        <w:rPr>
          <w:rFonts w:ascii="Arial" w:hAnsi="Arial" w:cs="Arial"/>
          <w:w w:val="105"/>
        </w:rPr>
        <w:t>.</w:t>
      </w:r>
    </w:p>
    <w:p w14:paraId="52DF1D51" w14:textId="77777777" w:rsidR="00B91D8A" w:rsidRPr="00850DDD" w:rsidRDefault="00B91D8A" w:rsidP="00850DDD">
      <w:pPr>
        <w:jc w:val="both"/>
        <w:rPr>
          <w:rFonts w:ascii="Arial" w:hAnsi="Arial" w:cs="Arial"/>
          <w:sz w:val="22"/>
          <w:szCs w:val="22"/>
        </w:rPr>
      </w:pPr>
    </w:p>
    <w:p w14:paraId="56888D78" w14:textId="77777777" w:rsidR="008B78A6" w:rsidRPr="00850DDD" w:rsidRDefault="008B78A6" w:rsidP="00850DDD">
      <w:pPr>
        <w:jc w:val="both"/>
        <w:rPr>
          <w:rFonts w:ascii="Arial" w:hAnsi="Arial" w:cs="Arial"/>
          <w:w w:val="105"/>
        </w:rPr>
      </w:pPr>
    </w:p>
    <w:p w14:paraId="5E0F7209" w14:textId="7A99F921" w:rsidR="00611058" w:rsidRPr="00850DDD" w:rsidRDefault="00611058" w:rsidP="00850DDD">
      <w:pPr>
        <w:jc w:val="both"/>
        <w:rPr>
          <w:rFonts w:ascii="Arial" w:hAnsi="Arial" w:cs="Arial"/>
          <w:sz w:val="22"/>
          <w:szCs w:val="22"/>
        </w:rPr>
      </w:pPr>
      <w:r w:rsidRPr="00850DDD">
        <w:rPr>
          <w:rFonts w:ascii="Arial" w:hAnsi="Arial" w:cs="Arial"/>
          <w:sz w:val="22"/>
          <w:szCs w:val="22"/>
        </w:rPr>
        <w:t xml:space="preserve">National Company Law Tribunal, having territorial jurisdiction over the place where the registered office of the </w:t>
      </w:r>
      <w:r w:rsidR="001C5843">
        <w:rPr>
          <w:rFonts w:ascii="Arial" w:hAnsi="Arial" w:cs="Arial"/>
          <w:sz w:val="22"/>
          <w:szCs w:val="22"/>
        </w:rPr>
        <w:t xml:space="preserve">MPL </w:t>
      </w:r>
      <w:r w:rsidRPr="00850DDD">
        <w:rPr>
          <w:rFonts w:ascii="Arial" w:hAnsi="Arial" w:cs="Arial"/>
          <w:sz w:val="22"/>
          <w:szCs w:val="22"/>
        </w:rPr>
        <w:t xml:space="preserve">is located </w:t>
      </w:r>
      <w:r w:rsidR="00DA4D8D" w:rsidRPr="00850DDD">
        <w:rPr>
          <w:rFonts w:ascii="Arial" w:hAnsi="Arial" w:cs="Arial"/>
          <w:sz w:val="22"/>
          <w:szCs w:val="22"/>
        </w:rPr>
        <w:t xml:space="preserve">will </w:t>
      </w:r>
      <w:r w:rsidRPr="00850DDD">
        <w:rPr>
          <w:rFonts w:ascii="Arial" w:hAnsi="Arial" w:cs="Arial"/>
          <w:sz w:val="22"/>
          <w:szCs w:val="22"/>
        </w:rPr>
        <w:t>serve as the Adjudicating Authority</w:t>
      </w:r>
      <w:r w:rsidR="00DA4D8D" w:rsidRPr="00850DDD">
        <w:rPr>
          <w:rFonts w:ascii="Arial" w:hAnsi="Arial" w:cs="Arial"/>
          <w:sz w:val="22"/>
          <w:szCs w:val="22"/>
        </w:rPr>
        <w:t>.</w:t>
      </w:r>
    </w:p>
    <w:p w14:paraId="1B28B207" w14:textId="77777777" w:rsidR="00FD2004" w:rsidRPr="00850DDD" w:rsidRDefault="00FD2004" w:rsidP="00850DDD">
      <w:pPr>
        <w:jc w:val="both"/>
        <w:rPr>
          <w:rFonts w:ascii="Arial" w:hAnsi="Arial" w:cs="Arial"/>
        </w:rPr>
      </w:pPr>
    </w:p>
    <w:p w14:paraId="57B857D0" w14:textId="77777777" w:rsidR="008B1349" w:rsidRPr="00850DDD" w:rsidRDefault="008B1349" w:rsidP="00850DDD">
      <w:pPr>
        <w:jc w:val="both"/>
        <w:rPr>
          <w:rFonts w:ascii="Arial" w:hAnsi="Arial" w:cs="Arial"/>
          <w:sz w:val="22"/>
          <w:szCs w:val="22"/>
        </w:rPr>
      </w:pPr>
    </w:p>
    <w:p w14:paraId="685C98A0" w14:textId="24361072" w:rsidR="002D2413" w:rsidRDefault="00FD2004" w:rsidP="00850DDD">
      <w:pPr>
        <w:jc w:val="both"/>
        <w:rPr>
          <w:rFonts w:ascii="Arial" w:hAnsi="Arial" w:cs="Arial"/>
          <w:sz w:val="22"/>
          <w:szCs w:val="22"/>
        </w:rPr>
      </w:pPr>
      <w:r w:rsidRPr="00850DDD">
        <w:rPr>
          <w:rFonts w:ascii="Arial" w:hAnsi="Arial" w:cs="Arial"/>
          <w:sz w:val="22"/>
          <w:szCs w:val="22"/>
        </w:rPr>
        <w:t xml:space="preserve">The documents to be submitted by </w:t>
      </w:r>
      <w:r w:rsidR="00825BB3" w:rsidRPr="00850DDD">
        <w:rPr>
          <w:rFonts w:ascii="Arial" w:hAnsi="Arial" w:cs="Arial"/>
          <w:sz w:val="22"/>
          <w:szCs w:val="22"/>
        </w:rPr>
        <w:t>MPL</w:t>
      </w:r>
      <w:r w:rsidRPr="00850DDD">
        <w:rPr>
          <w:rFonts w:ascii="Arial" w:hAnsi="Arial" w:cs="Arial"/>
          <w:sz w:val="22"/>
          <w:szCs w:val="22"/>
        </w:rPr>
        <w:t xml:space="preserve"> along with the application as stated in section 9(3) of the Code and rule 6 of the Insolvency and Bankruptcy (Application to Adjudicating Authority) Rules, 2016 </w:t>
      </w:r>
      <w:r w:rsidR="002D2413" w:rsidRPr="00850DDD">
        <w:rPr>
          <w:rFonts w:ascii="Arial" w:hAnsi="Arial" w:cs="Arial"/>
          <w:sz w:val="22"/>
          <w:szCs w:val="22"/>
        </w:rPr>
        <w:t>must</w:t>
      </w:r>
      <w:r w:rsidR="00592DE5" w:rsidRPr="00850DDD">
        <w:rPr>
          <w:rFonts w:ascii="Arial" w:hAnsi="Arial" w:cs="Arial"/>
          <w:sz w:val="22"/>
          <w:szCs w:val="22"/>
        </w:rPr>
        <w:t>:</w:t>
      </w:r>
    </w:p>
    <w:p w14:paraId="56B31C96" w14:textId="77777777" w:rsidR="00C82971" w:rsidRPr="00850DDD" w:rsidRDefault="00C82971" w:rsidP="00850DDD">
      <w:pPr>
        <w:jc w:val="both"/>
        <w:rPr>
          <w:rFonts w:ascii="Arial" w:hAnsi="Arial" w:cs="Arial"/>
          <w:sz w:val="22"/>
          <w:szCs w:val="22"/>
        </w:rPr>
      </w:pPr>
    </w:p>
    <w:p w14:paraId="24800214" w14:textId="77777777" w:rsidR="001234F1" w:rsidRPr="00850DDD" w:rsidRDefault="00F9181C" w:rsidP="00850DDD">
      <w:pPr>
        <w:pStyle w:val="ListParagraph"/>
        <w:numPr>
          <w:ilvl w:val="0"/>
          <w:numId w:val="43"/>
        </w:numPr>
        <w:jc w:val="both"/>
        <w:rPr>
          <w:rFonts w:ascii="Arial" w:hAnsi="Arial" w:cs="Arial"/>
          <w:sz w:val="22"/>
          <w:szCs w:val="22"/>
        </w:rPr>
      </w:pPr>
      <w:r w:rsidRPr="00850DDD">
        <w:rPr>
          <w:rFonts w:ascii="Arial" w:hAnsi="Arial" w:cs="Arial"/>
          <w:sz w:val="22"/>
          <w:szCs w:val="22"/>
        </w:rPr>
        <w:t xml:space="preserve">include </w:t>
      </w:r>
      <w:r w:rsidR="00FD2004" w:rsidRPr="00850DDD">
        <w:rPr>
          <w:rFonts w:ascii="Arial" w:hAnsi="Arial" w:cs="Arial"/>
          <w:sz w:val="22"/>
          <w:szCs w:val="22"/>
        </w:rPr>
        <w:t xml:space="preserve">a copy of the invoice demanding payment </w:t>
      </w:r>
      <w:r w:rsidR="00EB41DD" w:rsidRPr="00850DDD">
        <w:rPr>
          <w:rFonts w:ascii="Arial" w:hAnsi="Arial" w:cs="Arial"/>
          <w:sz w:val="22"/>
          <w:szCs w:val="22"/>
        </w:rPr>
        <w:t xml:space="preserve">and </w:t>
      </w:r>
      <w:r w:rsidR="00FD2004" w:rsidRPr="00850DDD">
        <w:rPr>
          <w:rFonts w:ascii="Arial" w:hAnsi="Arial" w:cs="Arial"/>
          <w:sz w:val="22"/>
          <w:szCs w:val="22"/>
        </w:rPr>
        <w:t>or demand notice delivered by the</w:t>
      </w:r>
      <w:r w:rsidR="002D2413" w:rsidRPr="00850DDD">
        <w:rPr>
          <w:rFonts w:ascii="Arial" w:hAnsi="Arial" w:cs="Arial"/>
          <w:sz w:val="22"/>
          <w:szCs w:val="22"/>
        </w:rPr>
        <w:t xml:space="preserve"> </w:t>
      </w:r>
      <w:proofErr w:type="gramStart"/>
      <w:r w:rsidR="002D2413" w:rsidRPr="00850DDD">
        <w:rPr>
          <w:rFonts w:ascii="Arial" w:hAnsi="Arial" w:cs="Arial"/>
          <w:sz w:val="22"/>
          <w:szCs w:val="22"/>
        </w:rPr>
        <w:t>MPL</w:t>
      </w:r>
      <w:r w:rsidR="001234F1" w:rsidRPr="00850DDD">
        <w:rPr>
          <w:rFonts w:ascii="Arial" w:hAnsi="Arial" w:cs="Arial"/>
          <w:sz w:val="22"/>
          <w:szCs w:val="22"/>
        </w:rPr>
        <w:t>;</w:t>
      </w:r>
      <w:proofErr w:type="gramEnd"/>
    </w:p>
    <w:p w14:paraId="71E623FE" w14:textId="77777777" w:rsidR="001234F1" w:rsidRPr="00850DDD" w:rsidRDefault="001234F1" w:rsidP="00850DDD">
      <w:pPr>
        <w:pStyle w:val="ListParagraph"/>
        <w:numPr>
          <w:ilvl w:val="0"/>
          <w:numId w:val="43"/>
        </w:numPr>
        <w:jc w:val="both"/>
        <w:rPr>
          <w:rFonts w:ascii="Arial" w:hAnsi="Arial" w:cs="Arial"/>
          <w:sz w:val="22"/>
          <w:szCs w:val="22"/>
        </w:rPr>
      </w:pPr>
      <w:r w:rsidRPr="00850DDD">
        <w:rPr>
          <w:rFonts w:ascii="Arial" w:hAnsi="Arial" w:cs="Arial"/>
          <w:sz w:val="22"/>
          <w:szCs w:val="22"/>
        </w:rPr>
        <w:t>An</w:t>
      </w:r>
      <w:r w:rsidR="00FD2004" w:rsidRPr="00850DDD">
        <w:rPr>
          <w:rFonts w:ascii="Arial" w:hAnsi="Arial" w:cs="Arial"/>
          <w:sz w:val="22"/>
          <w:szCs w:val="22"/>
        </w:rPr>
        <w:t xml:space="preserve"> affidavit stating that no dispute of the debt has been raised by the corporate debtor</w:t>
      </w:r>
      <w:r w:rsidRPr="00850DDD">
        <w:rPr>
          <w:rFonts w:ascii="Arial" w:hAnsi="Arial" w:cs="Arial"/>
          <w:sz w:val="22"/>
          <w:szCs w:val="22"/>
        </w:rPr>
        <w:t>;</w:t>
      </w:r>
      <w:r w:rsidR="00FD2004" w:rsidRPr="00850DDD">
        <w:rPr>
          <w:rFonts w:ascii="Arial" w:hAnsi="Arial" w:cs="Arial"/>
          <w:sz w:val="22"/>
          <w:szCs w:val="22"/>
        </w:rPr>
        <w:t xml:space="preserve"> and </w:t>
      </w:r>
    </w:p>
    <w:p w14:paraId="28B2F36B" w14:textId="1277B17B" w:rsidR="00FD2004" w:rsidRPr="00850DDD" w:rsidRDefault="00FD2004" w:rsidP="00850DDD">
      <w:pPr>
        <w:pStyle w:val="ListParagraph"/>
        <w:numPr>
          <w:ilvl w:val="0"/>
          <w:numId w:val="43"/>
        </w:numPr>
        <w:jc w:val="both"/>
        <w:rPr>
          <w:rFonts w:ascii="Arial" w:hAnsi="Arial" w:cs="Arial"/>
          <w:sz w:val="22"/>
          <w:szCs w:val="22"/>
        </w:rPr>
      </w:pPr>
      <w:r w:rsidRPr="00850DDD">
        <w:rPr>
          <w:rFonts w:ascii="Arial" w:hAnsi="Arial" w:cs="Arial"/>
          <w:sz w:val="22"/>
          <w:szCs w:val="22"/>
        </w:rPr>
        <w:t>a copy of certificate from financial institution, record with information utility or any other proof, confirming that there is no payment of</w:t>
      </w:r>
      <w:r w:rsidR="00AC7DA3" w:rsidRPr="00850DDD">
        <w:rPr>
          <w:rFonts w:ascii="Arial" w:hAnsi="Arial" w:cs="Arial"/>
          <w:sz w:val="22"/>
          <w:szCs w:val="22"/>
        </w:rPr>
        <w:t xml:space="preserve"> the</w:t>
      </w:r>
      <w:r w:rsidRPr="00850DDD">
        <w:rPr>
          <w:rFonts w:ascii="Arial" w:hAnsi="Arial" w:cs="Arial"/>
          <w:sz w:val="22"/>
          <w:szCs w:val="22"/>
        </w:rPr>
        <w:t xml:space="preserve"> unpaid debt.</w:t>
      </w:r>
    </w:p>
    <w:p w14:paraId="72807E6E" w14:textId="77777777" w:rsidR="00751664" w:rsidRPr="00850DDD" w:rsidRDefault="00751664" w:rsidP="00850DDD">
      <w:pPr>
        <w:pStyle w:val="ListParagraph"/>
        <w:jc w:val="both"/>
        <w:rPr>
          <w:rFonts w:ascii="Arial" w:hAnsi="Arial" w:cs="Arial"/>
          <w:sz w:val="22"/>
          <w:szCs w:val="22"/>
        </w:rPr>
      </w:pPr>
    </w:p>
    <w:p w14:paraId="0D2D7D12" w14:textId="0499AE33" w:rsidR="0070273A" w:rsidRPr="00850DDD" w:rsidRDefault="00751664" w:rsidP="00850DDD">
      <w:pPr>
        <w:ind w:right="201"/>
        <w:jc w:val="both"/>
        <w:rPr>
          <w:rFonts w:ascii="Arial" w:hAnsi="Arial" w:cs="Arial"/>
          <w:sz w:val="22"/>
          <w:szCs w:val="22"/>
        </w:rPr>
      </w:pPr>
      <w:r w:rsidRPr="00850DDD">
        <w:rPr>
          <w:rFonts w:ascii="Arial" w:hAnsi="Arial" w:cs="Arial"/>
          <w:w w:val="105"/>
          <w:sz w:val="22"/>
          <w:szCs w:val="22"/>
        </w:rPr>
        <w:t>The</w:t>
      </w:r>
      <w:r w:rsidRPr="00850DDD">
        <w:rPr>
          <w:rFonts w:ascii="Arial" w:hAnsi="Arial" w:cs="Arial"/>
          <w:spacing w:val="-11"/>
          <w:w w:val="105"/>
          <w:sz w:val="22"/>
          <w:szCs w:val="22"/>
        </w:rPr>
        <w:t xml:space="preserve"> </w:t>
      </w:r>
      <w:r w:rsidRPr="00850DDD">
        <w:rPr>
          <w:rFonts w:ascii="Arial" w:hAnsi="Arial" w:cs="Arial"/>
          <w:w w:val="105"/>
          <w:sz w:val="22"/>
          <w:szCs w:val="22"/>
        </w:rPr>
        <w:t>name</w:t>
      </w:r>
      <w:r w:rsidRPr="00850DDD">
        <w:rPr>
          <w:rFonts w:ascii="Arial" w:hAnsi="Arial" w:cs="Arial"/>
          <w:spacing w:val="-59"/>
          <w:w w:val="105"/>
          <w:sz w:val="22"/>
          <w:szCs w:val="22"/>
        </w:rPr>
        <w:t xml:space="preserve"> </w:t>
      </w:r>
      <w:r w:rsidR="00710603">
        <w:rPr>
          <w:rFonts w:ascii="Arial" w:hAnsi="Arial" w:cs="Arial"/>
          <w:spacing w:val="-59"/>
          <w:w w:val="105"/>
          <w:sz w:val="22"/>
          <w:szCs w:val="22"/>
        </w:rPr>
        <w:t xml:space="preserve">                 </w:t>
      </w:r>
      <w:r w:rsidRPr="00850DDD">
        <w:rPr>
          <w:rFonts w:ascii="Arial" w:hAnsi="Arial" w:cs="Arial"/>
          <w:w w:val="105"/>
          <w:sz w:val="22"/>
          <w:szCs w:val="22"/>
        </w:rPr>
        <w:t>of the I</w:t>
      </w:r>
      <w:r w:rsidR="00CC3B64">
        <w:rPr>
          <w:rFonts w:ascii="Arial" w:hAnsi="Arial" w:cs="Arial"/>
          <w:w w:val="105"/>
          <w:sz w:val="22"/>
          <w:szCs w:val="22"/>
        </w:rPr>
        <w:t>nterim Res</w:t>
      </w:r>
      <w:r w:rsidR="00032091">
        <w:rPr>
          <w:rFonts w:ascii="Arial" w:hAnsi="Arial" w:cs="Arial"/>
          <w:w w:val="105"/>
          <w:sz w:val="22"/>
          <w:szCs w:val="22"/>
        </w:rPr>
        <w:t xml:space="preserve">olution Professional </w:t>
      </w:r>
      <w:r w:rsidRPr="00850DDD">
        <w:rPr>
          <w:rFonts w:ascii="Arial" w:hAnsi="Arial" w:cs="Arial"/>
          <w:w w:val="105"/>
          <w:sz w:val="22"/>
          <w:szCs w:val="22"/>
        </w:rPr>
        <w:t xml:space="preserve">is not mandatory in the case of an application by </w:t>
      </w:r>
      <w:r w:rsidR="00F97114" w:rsidRPr="00850DDD">
        <w:rPr>
          <w:rFonts w:ascii="Arial" w:hAnsi="Arial" w:cs="Arial"/>
          <w:w w:val="105"/>
          <w:sz w:val="22"/>
          <w:szCs w:val="22"/>
        </w:rPr>
        <w:t>the Company</w:t>
      </w:r>
      <w:r w:rsidRPr="00850DDD">
        <w:rPr>
          <w:rFonts w:ascii="Arial" w:hAnsi="Arial" w:cs="Arial"/>
          <w:w w:val="105"/>
          <w:sz w:val="22"/>
          <w:szCs w:val="22"/>
        </w:rPr>
        <w:t>.</w:t>
      </w:r>
      <w:r w:rsidR="00592DE5" w:rsidRPr="00850DDD">
        <w:rPr>
          <w:rFonts w:ascii="Arial" w:hAnsi="Arial" w:cs="Arial"/>
          <w:w w:val="105"/>
          <w:sz w:val="22"/>
          <w:szCs w:val="22"/>
        </w:rPr>
        <w:t xml:space="preserve"> And i</w:t>
      </w:r>
      <w:r w:rsidRPr="00850DDD">
        <w:rPr>
          <w:rFonts w:ascii="Arial" w:hAnsi="Arial" w:cs="Arial"/>
          <w:w w:val="105"/>
          <w:sz w:val="22"/>
          <w:szCs w:val="22"/>
        </w:rPr>
        <w:t>f not</w:t>
      </w:r>
      <w:r w:rsidRPr="00850DDD">
        <w:rPr>
          <w:rFonts w:ascii="Arial" w:hAnsi="Arial" w:cs="Arial"/>
          <w:spacing w:val="1"/>
          <w:w w:val="105"/>
          <w:sz w:val="22"/>
          <w:szCs w:val="22"/>
        </w:rPr>
        <w:t xml:space="preserve"> </w:t>
      </w:r>
      <w:r w:rsidRPr="00850DDD">
        <w:rPr>
          <w:rFonts w:ascii="Arial" w:hAnsi="Arial" w:cs="Arial"/>
          <w:w w:val="105"/>
          <w:sz w:val="22"/>
          <w:szCs w:val="22"/>
        </w:rPr>
        <w:t xml:space="preserve">provided by the </w:t>
      </w:r>
      <w:r w:rsidR="00F97114" w:rsidRPr="00850DDD">
        <w:rPr>
          <w:rFonts w:ascii="Arial" w:hAnsi="Arial" w:cs="Arial"/>
          <w:w w:val="105"/>
          <w:sz w:val="22"/>
          <w:szCs w:val="22"/>
        </w:rPr>
        <w:t xml:space="preserve">Company </w:t>
      </w:r>
      <w:r w:rsidRPr="00850DDD">
        <w:rPr>
          <w:rFonts w:ascii="Arial" w:hAnsi="Arial" w:cs="Arial"/>
          <w:w w:val="105"/>
          <w:sz w:val="22"/>
          <w:szCs w:val="22"/>
        </w:rPr>
        <w:t xml:space="preserve">in its application, the </w:t>
      </w:r>
      <w:r w:rsidRPr="00850DDD">
        <w:rPr>
          <w:rFonts w:ascii="Arial" w:hAnsi="Arial" w:cs="Arial"/>
          <w:w w:val="105"/>
          <w:sz w:val="22"/>
          <w:szCs w:val="22"/>
        </w:rPr>
        <w:lastRenderedPageBreak/>
        <w:t>interim resolution professional is</w:t>
      </w:r>
      <w:r w:rsidRPr="00850DDD">
        <w:rPr>
          <w:rFonts w:ascii="Arial" w:hAnsi="Arial" w:cs="Arial"/>
          <w:spacing w:val="1"/>
          <w:w w:val="105"/>
          <w:sz w:val="22"/>
          <w:szCs w:val="22"/>
        </w:rPr>
        <w:t xml:space="preserve"> </w:t>
      </w:r>
      <w:r w:rsidRPr="00850DDD">
        <w:rPr>
          <w:rFonts w:ascii="Arial" w:hAnsi="Arial" w:cs="Arial"/>
          <w:w w:val="105"/>
          <w:sz w:val="22"/>
          <w:szCs w:val="22"/>
        </w:rPr>
        <w:t>selected</w:t>
      </w:r>
      <w:r w:rsidRPr="00850DDD">
        <w:rPr>
          <w:rFonts w:ascii="Arial" w:hAnsi="Arial" w:cs="Arial"/>
          <w:spacing w:val="1"/>
          <w:w w:val="105"/>
          <w:sz w:val="22"/>
          <w:szCs w:val="22"/>
        </w:rPr>
        <w:t xml:space="preserve"> </w:t>
      </w:r>
      <w:r w:rsidRPr="00850DDD">
        <w:rPr>
          <w:rFonts w:ascii="Arial" w:hAnsi="Arial" w:cs="Arial"/>
          <w:w w:val="105"/>
          <w:sz w:val="22"/>
          <w:szCs w:val="22"/>
        </w:rPr>
        <w:t>by</w:t>
      </w:r>
      <w:r w:rsidRPr="00850DDD">
        <w:rPr>
          <w:rFonts w:ascii="Arial" w:hAnsi="Arial" w:cs="Arial"/>
          <w:spacing w:val="1"/>
          <w:w w:val="105"/>
          <w:sz w:val="22"/>
          <w:szCs w:val="22"/>
        </w:rPr>
        <w:t xml:space="preserve"> </w:t>
      </w:r>
      <w:r w:rsidRPr="00850DDD">
        <w:rPr>
          <w:rFonts w:ascii="Arial" w:hAnsi="Arial" w:cs="Arial"/>
          <w:w w:val="105"/>
          <w:sz w:val="22"/>
          <w:szCs w:val="22"/>
        </w:rPr>
        <w:t>the</w:t>
      </w:r>
      <w:r w:rsidRPr="00850DDD">
        <w:rPr>
          <w:rFonts w:ascii="Arial" w:hAnsi="Arial" w:cs="Arial"/>
          <w:spacing w:val="1"/>
          <w:w w:val="105"/>
          <w:sz w:val="22"/>
          <w:szCs w:val="22"/>
        </w:rPr>
        <w:t xml:space="preserve"> </w:t>
      </w:r>
      <w:r w:rsidRPr="00850DDD">
        <w:rPr>
          <w:rFonts w:ascii="Arial" w:hAnsi="Arial" w:cs="Arial"/>
          <w:w w:val="105"/>
          <w:sz w:val="22"/>
          <w:szCs w:val="22"/>
        </w:rPr>
        <w:t>National</w:t>
      </w:r>
      <w:r w:rsidRPr="00850DDD">
        <w:rPr>
          <w:rFonts w:ascii="Arial" w:hAnsi="Arial" w:cs="Arial"/>
          <w:spacing w:val="1"/>
          <w:w w:val="105"/>
          <w:sz w:val="22"/>
          <w:szCs w:val="22"/>
        </w:rPr>
        <w:t xml:space="preserve"> </w:t>
      </w:r>
      <w:r w:rsidRPr="00850DDD">
        <w:rPr>
          <w:rFonts w:ascii="Arial" w:hAnsi="Arial" w:cs="Arial"/>
          <w:w w:val="105"/>
          <w:sz w:val="22"/>
          <w:szCs w:val="22"/>
        </w:rPr>
        <w:t>Company</w:t>
      </w:r>
      <w:r w:rsidRPr="00850DDD">
        <w:rPr>
          <w:rFonts w:ascii="Arial" w:hAnsi="Arial" w:cs="Arial"/>
          <w:spacing w:val="1"/>
          <w:w w:val="105"/>
          <w:sz w:val="22"/>
          <w:szCs w:val="22"/>
        </w:rPr>
        <w:t xml:space="preserve"> </w:t>
      </w:r>
      <w:r w:rsidRPr="00850DDD">
        <w:rPr>
          <w:rFonts w:ascii="Arial" w:hAnsi="Arial" w:cs="Arial"/>
          <w:w w:val="105"/>
          <w:sz w:val="22"/>
          <w:szCs w:val="22"/>
        </w:rPr>
        <w:t>Law</w:t>
      </w:r>
      <w:r w:rsidRPr="00850DDD">
        <w:rPr>
          <w:rFonts w:ascii="Arial" w:hAnsi="Arial" w:cs="Arial"/>
          <w:spacing w:val="1"/>
          <w:w w:val="105"/>
          <w:sz w:val="22"/>
          <w:szCs w:val="22"/>
        </w:rPr>
        <w:t xml:space="preserve"> </w:t>
      </w:r>
      <w:r w:rsidRPr="00850DDD">
        <w:rPr>
          <w:rFonts w:ascii="Arial" w:hAnsi="Arial" w:cs="Arial"/>
          <w:w w:val="105"/>
          <w:sz w:val="22"/>
          <w:szCs w:val="22"/>
        </w:rPr>
        <w:t>Tribunal</w:t>
      </w:r>
      <w:r w:rsidRPr="00850DDD">
        <w:rPr>
          <w:rFonts w:ascii="Arial" w:hAnsi="Arial" w:cs="Arial"/>
          <w:spacing w:val="1"/>
          <w:w w:val="105"/>
          <w:sz w:val="22"/>
          <w:szCs w:val="22"/>
        </w:rPr>
        <w:t xml:space="preserve"> </w:t>
      </w:r>
      <w:r w:rsidRPr="00850DDD">
        <w:rPr>
          <w:rFonts w:ascii="Arial" w:hAnsi="Arial" w:cs="Arial"/>
          <w:w w:val="105"/>
          <w:sz w:val="22"/>
          <w:szCs w:val="22"/>
        </w:rPr>
        <w:t>from</w:t>
      </w:r>
      <w:r w:rsidRPr="00850DDD">
        <w:rPr>
          <w:rFonts w:ascii="Arial" w:hAnsi="Arial" w:cs="Arial"/>
          <w:spacing w:val="1"/>
          <w:w w:val="105"/>
          <w:sz w:val="22"/>
          <w:szCs w:val="22"/>
        </w:rPr>
        <w:t xml:space="preserve"> </w:t>
      </w:r>
      <w:r w:rsidRPr="00850DDD">
        <w:rPr>
          <w:rFonts w:ascii="Arial" w:hAnsi="Arial" w:cs="Arial"/>
          <w:w w:val="105"/>
          <w:sz w:val="22"/>
          <w:szCs w:val="22"/>
        </w:rPr>
        <w:t>the</w:t>
      </w:r>
      <w:r w:rsidRPr="00850DDD">
        <w:rPr>
          <w:rFonts w:ascii="Arial" w:hAnsi="Arial" w:cs="Arial"/>
          <w:spacing w:val="1"/>
          <w:w w:val="105"/>
          <w:sz w:val="22"/>
          <w:szCs w:val="22"/>
        </w:rPr>
        <w:t xml:space="preserve"> </w:t>
      </w:r>
      <w:r w:rsidRPr="00850DDD">
        <w:rPr>
          <w:rFonts w:ascii="Arial" w:hAnsi="Arial" w:cs="Arial"/>
          <w:w w:val="105"/>
          <w:sz w:val="22"/>
          <w:szCs w:val="22"/>
        </w:rPr>
        <w:t>list</w:t>
      </w:r>
      <w:r w:rsidRPr="00850DDD">
        <w:rPr>
          <w:rFonts w:ascii="Arial" w:hAnsi="Arial" w:cs="Arial"/>
          <w:spacing w:val="1"/>
          <w:w w:val="105"/>
          <w:sz w:val="22"/>
          <w:szCs w:val="22"/>
        </w:rPr>
        <w:t xml:space="preserve"> </w:t>
      </w:r>
      <w:r w:rsidRPr="00850DDD">
        <w:rPr>
          <w:rFonts w:ascii="Arial" w:hAnsi="Arial" w:cs="Arial"/>
          <w:w w:val="105"/>
          <w:sz w:val="22"/>
          <w:szCs w:val="22"/>
        </w:rPr>
        <w:t>of</w:t>
      </w:r>
      <w:r w:rsidRPr="00850DDD">
        <w:rPr>
          <w:rFonts w:ascii="Arial" w:hAnsi="Arial" w:cs="Arial"/>
          <w:spacing w:val="1"/>
          <w:w w:val="105"/>
          <w:sz w:val="22"/>
          <w:szCs w:val="22"/>
        </w:rPr>
        <w:t xml:space="preserve"> </w:t>
      </w:r>
      <w:r w:rsidRPr="00850DDD">
        <w:rPr>
          <w:rFonts w:ascii="Arial" w:hAnsi="Arial" w:cs="Arial"/>
          <w:w w:val="105"/>
          <w:sz w:val="22"/>
          <w:szCs w:val="22"/>
        </w:rPr>
        <w:t>registered</w:t>
      </w:r>
      <w:r w:rsidRPr="00850DDD">
        <w:rPr>
          <w:rFonts w:ascii="Arial" w:hAnsi="Arial" w:cs="Arial"/>
          <w:spacing w:val="1"/>
          <w:w w:val="105"/>
          <w:sz w:val="22"/>
          <w:szCs w:val="22"/>
        </w:rPr>
        <w:t xml:space="preserve"> </w:t>
      </w:r>
      <w:r w:rsidRPr="00850DDD">
        <w:rPr>
          <w:rFonts w:ascii="Arial" w:hAnsi="Arial" w:cs="Arial"/>
          <w:w w:val="105"/>
          <w:sz w:val="22"/>
          <w:szCs w:val="22"/>
        </w:rPr>
        <w:t>insolvency</w:t>
      </w:r>
      <w:r w:rsidRPr="00850DDD">
        <w:rPr>
          <w:rFonts w:ascii="Arial" w:hAnsi="Arial" w:cs="Arial"/>
          <w:spacing w:val="1"/>
          <w:w w:val="105"/>
          <w:sz w:val="22"/>
          <w:szCs w:val="22"/>
        </w:rPr>
        <w:t xml:space="preserve"> </w:t>
      </w:r>
      <w:r w:rsidRPr="00850DDD">
        <w:rPr>
          <w:rFonts w:ascii="Arial" w:hAnsi="Arial" w:cs="Arial"/>
          <w:w w:val="105"/>
          <w:sz w:val="22"/>
          <w:szCs w:val="22"/>
        </w:rPr>
        <w:t>professionals</w:t>
      </w:r>
      <w:r w:rsidRPr="00850DDD">
        <w:rPr>
          <w:rFonts w:ascii="Arial" w:hAnsi="Arial" w:cs="Arial"/>
          <w:spacing w:val="-9"/>
          <w:w w:val="105"/>
          <w:sz w:val="22"/>
          <w:szCs w:val="22"/>
        </w:rPr>
        <w:t xml:space="preserve"> </w:t>
      </w:r>
      <w:r w:rsidRPr="00850DDD">
        <w:rPr>
          <w:rFonts w:ascii="Arial" w:hAnsi="Arial" w:cs="Arial"/>
          <w:w w:val="105"/>
          <w:sz w:val="22"/>
          <w:szCs w:val="22"/>
        </w:rPr>
        <w:t>with</w:t>
      </w:r>
      <w:r w:rsidRPr="00850DDD">
        <w:rPr>
          <w:rFonts w:ascii="Arial" w:hAnsi="Arial" w:cs="Arial"/>
          <w:spacing w:val="-10"/>
          <w:w w:val="105"/>
          <w:sz w:val="22"/>
          <w:szCs w:val="22"/>
        </w:rPr>
        <w:t xml:space="preserve"> </w:t>
      </w:r>
      <w:r w:rsidRPr="00850DDD">
        <w:rPr>
          <w:rFonts w:ascii="Arial" w:hAnsi="Arial" w:cs="Arial"/>
          <w:w w:val="105"/>
          <w:sz w:val="22"/>
          <w:szCs w:val="22"/>
        </w:rPr>
        <w:t>the</w:t>
      </w:r>
      <w:r w:rsidRPr="00850DDD">
        <w:rPr>
          <w:rFonts w:ascii="Arial" w:hAnsi="Arial" w:cs="Arial"/>
          <w:spacing w:val="-10"/>
          <w:w w:val="105"/>
          <w:sz w:val="22"/>
          <w:szCs w:val="22"/>
        </w:rPr>
        <w:t xml:space="preserve"> </w:t>
      </w:r>
      <w:r w:rsidRPr="00850DDD">
        <w:rPr>
          <w:rFonts w:ascii="Arial" w:hAnsi="Arial" w:cs="Arial"/>
          <w:w w:val="105"/>
          <w:sz w:val="22"/>
          <w:szCs w:val="22"/>
        </w:rPr>
        <w:t>Insolvency</w:t>
      </w:r>
      <w:r w:rsidRPr="00850DDD">
        <w:rPr>
          <w:rFonts w:ascii="Arial" w:hAnsi="Arial" w:cs="Arial"/>
          <w:spacing w:val="-10"/>
          <w:w w:val="105"/>
          <w:sz w:val="22"/>
          <w:szCs w:val="22"/>
        </w:rPr>
        <w:t xml:space="preserve"> </w:t>
      </w:r>
      <w:r w:rsidRPr="00850DDD">
        <w:rPr>
          <w:rFonts w:ascii="Arial" w:hAnsi="Arial" w:cs="Arial"/>
          <w:w w:val="105"/>
          <w:sz w:val="22"/>
          <w:szCs w:val="22"/>
        </w:rPr>
        <w:t>and</w:t>
      </w:r>
      <w:r w:rsidRPr="00850DDD">
        <w:rPr>
          <w:rFonts w:ascii="Arial" w:hAnsi="Arial" w:cs="Arial"/>
          <w:spacing w:val="-10"/>
          <w:w w:val="105"/>
          <w:sz w:val="22"/>
          <w:szCs w:val="22"/>
        </w:rPr>
        <w:t xml:space="preserve"> </w:t>
      </w:r>
      <w:r w:rsidRPr="00850DDD">
        <w:rPr>
          <w:rFonts w:ascii="Arial" w:hAnsi="Arial" w:cs="Arial"/>
          <w:w w:val="105"/>
          <w:sz w:val="22"/>
          <w:szCs w:val="22"/>
        </w:rPr>
        <w:t>Bankruptcy</w:t>
      </w:r>
      <w:r w:rsidRPr="00850DDD">
        <w:rPr>
          <w:rFonts w:ascii="Arial" w:hAnsi="Arial" w:cs="Arial"/>
          <w:spacing w:val="-10"/>
          <w:w w:val="105"/>
          <w:sz w:val="22"/>
          <w:szCs w:val="22"/>
        </w:rPr>
        <w:t xml:space="preserve"> </w:t>
      </w:r>
      <w:r w:rsidRPr="00850DDD">
        <w:rPr>
          <w:rFonts w:ascii="Arial" w:hAnsi="Arial" w:cs="Arial"/>
          <w:w w:val="105"/>
          <w:sz w:val="22"/>
          <w:szCs w:val="22"/>
        </w:rPr>
        <w:t>Board</w:t>
      </w:r>
      <w:r w:rsidRPr="00850DDD">
        <w:rPr>
          <w:rFonts w:ascii="Arial" w:hAnsi="Arial" w:cs="Arial"/>
          <w:spacing w:val="-9"/>
          <w:w w:val="105"/>
          <w:sz w:val="22"/>
          <w:szCs w:val="22"/>
        </w:rPr>
        <w:t xml:space="preserve"> </w:t>
      </w:r>
      <w:r w:rsidRPr="00850DDD">
        <w:rPr>
          <w:rFonts w:ascii="Arial" w:hAnsi="Arial" w:cs="Arial"/>
          <w:w w:val="105"/>
          <w:sz w:val="22"/>
          <w:szCs w:val="22"/>
        </w:rPr>
        <w:t>of</w:t>
      </w:r>
      <w:r w:rsidRPr="00850DDD">
        <w:rPr>
          <w:rFonts w:ascii="Arial" w:hAnsi="Arial" w:cs="Arial"/>
          <w:spacing w:val="-9"/>
          <w:w w:val="105"/>
          <w:sz w:val="22"/>
          <w:szCs w:val="22"/>
        </w:rPr>
        <w:t xml:space="preserve"> </w:t>
      </w:r>
      <w:r w:rsidRPr="00850DDD">
        <w:rPr>
          <w:rFonts w:ascii="Arial" w:hAnsi="Arial" w:cs="Arial"/>
          <w:w w:val="105"/>
          <w:sz w:val="22"/>
          <w:szCs w:val="22"/>
        </w:rPr>
        <w:t>India</w:t>
      </w:r>
      <w:r w:rsidR="001239DC" w:rsidRPr="00850DDD">
        <w:rPr>
          <w:rFonts w:ascii="Arial" w:hAnsi="Arial" w:cs="Arial"/>
          <w:w w:val="105"/>
          <w:sz w:val="22"/>
          <w:szCs w:val="22"/>
        </w:rPr>
        <w:t>. (</w:t>
      </w:r>
      <w:r w:rsidR="0070273A" w:rsidRPr="00850DDD">
        <w:rPr>
          <w:rFonts w:ascii="Arial" w:hAnsi="Arial" w:cs="Arial"/>
          <w:w w:val="105"/>
          <w:sz w:val="22"/>
          <w:szCs w:val="22"/>
        </w:rPr>
        <w:t>panels</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of</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insolvency</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professionals</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have</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been</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formed</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by</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the</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Insolvency</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and</w:t>
      </w:r>
      <w:r w:rsidR="0070273A" w:rsidRPr="00850DDD">
        <w:rPr>
          <w:rFonts w:ascii="Arial" w:hAnsi="Arial" w:cs="Arial"/>
          <w:spacing w:val="-9"/>
          <w:w w:val="105"/>
          <w:sz w:val="22"/>
          <w:szCs w:val="22"/>
        </w:rPr>
        <w:t xml:space="preserve"> </w:t>
      </w:r>
      <w:r w:rsidR="0070273A" w:rsidRPr="00850DDD">
        <w:rPr>
          <w:rFonts w:ascii="Arial" w:hAnsi="Arial" w:cs="Arial"/>
          <w:w w:val="105"/>
          <w:sz w:val="22"/>
          <w:szCs w:val="22"/>
        </w:rPr>
        <w:t>Bankruptcy</w:t>
      </w:r>
      <w:r w:rsidR="0070273A" w:rsidRPr="00850DDD">
        <w:rPr>
          <w:rFonts w:ascii="Arial" w:hAnsi="Arial" w:cs="Arial"/>
          <w:spacing w:val="-9"/>
          <w:w w:val="105"/>
          <w:sz w:val="22"/>
          <w:szCs w:val="22"/>
        </w:rPr>
        <w:t xml:space="preserve"> </w:t>
      </w:r>
      <w:proofErr w:type="gramStart"/>
      <w:r w:rsidR="0070273A" w:rsidRPr="00850DDD">
        <w:rPr>
          <w:rFonts w:ascii="Arial" w:hAnsi="Arial" w:cs="Arial"/>
          <w:w w:val="105"/>
          <w:sz w:val="22"/>
          <w:szCs w:val="22"/>
        </w:rPr>
        <w:t xml:space="preserve">Board </w:t>
      </w:r>
      <w:r w:rsidR="0070273A" w:rsidRPr="00850DDD">
        <w:rPr>
          <w:rFonts w:ascii="Arial" w:hAnsi="Arial" w:cs="Arial"/>
          <w:spacing w:val="-47"/>
          <w:w w:val="105"/>
          <w:sz w:val="22"/>
          <w:szCs w:val="22"/>
        </w:rPr>
        <w:t xml:space="preserve"> </w:t>
      </w:r>
      <w:r w:rsidR="0070273A" w:rsidRPr="00850DDD">
        <w:rPr>
          <w:rFonts w:ascii="Arial" w:hAnsi="Arial" w:cs="Arial"/>
          <w:w w:val="105"/>
          <w:sz w:val="22"/>
          <w:szCs w:val="22"/>
        </w:rPr>
        <w:t>of</w:t>
      </w:r>
      <w:proofErr w:type="gramEnd"/>
      <w:r w:rsidR="0070273A" w:rsidRPr="00850DDD">
        <w:rPr>
          <w:rFonts w:ascii="Arial" w:hAnsi="Arial" w:cs="Arial"/>
          <w:spacing w:val="-7"/>
          <w:w w:val="105"/>
          <w:sz w:val="22"/>
          <w:szCs w:val="22"/>
        </w:rPr>
        <w:t xml:space="preserve"> </w:t>
      </w:r>
      <w:r w:rsidR="0070273A" w:rsidRPr="00850DDD">
        <w:rPr>
          <w:rFonts w:ascii="Arial" w:hAnsi="Arial" w:cs="Arial"/>
          <w:w w:val="105"/>
          <w:sz w:val="22"/>
          <w:szCs w:val="22"/>
        </w:rPr>
        <w:t>India</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for</w:t>
      </w:r>
      <w:r w:rsidR="0070273A" w:rsidRPr="00850DDD">
        <w:rPr>
          <w:rFonts w:ascii="Arial" w:hAnsi="Arial" w:cs="Arial"/>
          <w:spacing w:val="-7"/>
          <w:w w:val="105"/>
          <w:sz w:val="22"/>
          <w:szCs w:val="22"/>
        </w:rPr>
        <w:t xml:space="preserve"> </w:t>
      </w:r>
      <w:r w:rsidR="0070273A" w:rsidRPr="00850DDD">
        <w:rPr>
          <w:rFonts w:ascii="Arial" w:hAnsi="Arial" w:cs="Arial"/>
          <w:w w:val="105"/>
          <w:sz w:val="22"/>
          <w:szCs w:val="22"/>
        </w:rPr>
        <w:t>each</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National</w:t>
      </w:r>
      <w:r w:rsidR="0070273A" w:rsidRPr="00850DDD">
        <w:rPr>
          <w:rFonts w:ascii="Arial" w:hAnsi="Arial" w:cs="Arial"/>
          <w:spacing w:val="-7"/>
          <w:w w:val="105"/>
          <w:sz w:val="22"/>
          <w:szCs w:val="22"/>
        </w:rPr>
        <w:t xml:space="preserve"> </w:t>
      </w:r>
      <w:r w:rsidR="0070273A" w:rsidRPr="00850DDD">
        <w:rPr>
          <w:rFonts w:ascii="Arial" w:hAnsi="Arial" w:cs="Arial"/>
          <w:w w:val="105"/>
          <w:sz w:val="22"/>
          <w:szCs w:val="22"/>
        </w:rPr>
        <w:t>Company</w:t>
      </w:r>
      <w:r w:rsidR="0070273A" w:rsidRPr="00850DDD">
        <w:rPr>
          <w:rFonts w:ascii="Arial" w:hAnsi="Arial" w:cs="Arial"/>
          <w:spacing w:val="-7"/>
          <w:w w:val="105"/>
          <w:sz w:val="22"/>
          <w:szCs w:val="22"/>
        </w:rPr>
        <w:t xml:space="preserve"> </w:t>
      </w:r>
      <w:r w:rsidR="0070273A" w:rsidRPr="00850DDD">
        <w:rPr>
          <w:rFonts w:ascii="Arial" w:hAnsi="Arial" w:cs="Arial"/>
          <w:w w:val="105"/>
          <w:sz w:val="22"/>
          <w:szCs w:val="22"/>
        </w:rPr>
        <w:t>Law</w:t>
      </w:r>
      <w:r w:rsidR="0070273A" w:rsidRPr="00850DDD">
        <w:rPr>
          <w:rFonts w:ascii="Arial" w:hAnsi="Arial" w:cs="Arial"/>
          <w:spacing w:val="-8"/>
          <w:w w:val="105"/>
          <w:sz w:val="22"/>
          <w:szCs w:val="22"/>
        </w:rPr>
        <w:t xml:space="preserve"> </w:t>
      </w:r>
      <w:r w:rsidR="0070273A" w:rsidRPr="00850DDD">
        <w:rPr>
          <w:rFonts w:ascii="Arial" w:hAnsi="Arial" w:cs="Arial"/>
          <w:w w:val="105"/>
          <w:sz w:val="22"/>
          <w:szCs w:val="22"/>
        </w:rPr>
        <w:t>Tribunal</w:t>
      </w:r>
      <w:r w:rsidR="001239DC" w:rsidRPr="00850DDD">
        <w:rPr>
          <w:rFonts w:ascii="Arial" w:hAnsi="Arial" w:cs="Arial"/>
          <w:w w:val="105"/>
          <w:sz w:val="22"/>
          <w:szCs w:val="22"/>
        </w:rPr>
        <w:t>).</w:t>
      </w:r>
      <w:r w:rsidR="001239DC" w:rsidRPr="00850DDD">
        <w:rPr>
          <w:rStyle w:val="FootnoteReference"/>
          <w:rFonts w:ascii="Arial" w:hAnsi="Arial" w:cs="Arial"/>
          <w:w w:val="105"/>
          <w:sz w:val="22"/>
          <w:szCs w:val="22"/>
        </w:rPr>
        <w:footnoteReference w:id="20"/>
      </w:r>
    </w:p>
    <w:p w14:paraId="48B0EFE4" w14:textId="77777777" w:rsidR="00703BFA" w:rsidRDefault="00703BFA" w:rsidP="00703BFA">
      <w:pPr>
        <w:pStyle w:val="BodyText"/>
        <w:spacing w:line="283" w:lineRule="auto"/>
        <w:ind w:right="224"/>
        <w:jc w:val="both"/>
      </w:pPr>
    </w:p>
    <w:p w14:paraId="2F41A76E" w14:textId="3ABCC678" w:rsidR="00703BFA" w:rsidRPr="00032091" w:rsidRDefault="00DD30DB" w:rsidP="00703BFA">
      <w:pPr>
        <w:pStyle w:val="BodyText"/>
        <w:spacing w:line="283" w:lineRule="auto"/>
        <w:ind w:right="224"/>
        <w:jc w:val="both"/>
        <w:rPr>
          <w:rFonts w:ascii="Arial" w:hAnsi="Arial" w:cs="Arial"/>
          <w:sz w:val="14"/>
        </w:rPr>
      </w:pPr>
      <w:r w:rsidRPr="00032091">
        <w:rPr>
          <w:rFonts w:ascii="Arial" w:hAnsi="Arial" w:cs="Arial"/>
        </w:rPr>
        <w:t>T</w:t>
      </w:r>
      <w:r w:rsidR="00703BFA" w:rsidRPr="00032091">
        <w:rPr>
          <w:rFonts w:ascii="Arial" w:hAnsi="Arial" w:cs="Arial"/>
        </w:rPr>
        <w:t>he</w:t>
      </w:r>
      <w:r w:rsidR="00703BFA" w:rsidRPr="00032091">
        <w:rPr>
          <w:rFonts w:ascii="Arial" w:hAnsi="Arial" w:cs="Arial"/>
          <w:spacing w:val="6"/>
        </w:rPr>
        <w:t xml:space="preserve"> </w:t>
      </w:r>
      <w:r w:rsidR="00703BFA" w:rsidRPr="00032091">
        <w:rPr>
          <w:rFonts w:ascii="Arial" w:hAnsi="Arial" w:cs="Arial"/>
        </w:rPr>
        <w:t>National</w:t>
      </w:r>
      <w:r w:rsidR="00703BFA" w:rsidRPr="00032091">
        <w:rPr>
          <w:rFonts w:ascii="Arial" w:hAnsi="Arial" w:cs="Arial"/>
          <w:spacing w:val="5"/>
        </w:rPr>
        <w:t xml:space="preserve"> </w:t>
      </w:r>
      <w:r w:rsidR="00703BFA" w:rsidRPr="00032091">
        <w:rPr>
          <w:rFonts w:ascii="Arial" w:hAnsi="Arial" w:cs="Arial"/>
        </w:rPr>
        <w:t>Company</w:t>
      </w:r>
      <w:r w:rsidR="00703BFA" w:rsidRPr="00032091">
        <w:rPr>
          <w:rFonts w:ascii="Arial" w:hAnsi="Arial" w:cs="Arial"/>
          <w:spacing w:val="5"/>
        </w:rPr>
        <w:t xml:space="preserve"> </w:t>
      </w:r>
      <w:r w:rsidR="00703BFA" w:rsidRPr="00032091">
        <w:rPr>
          <w:rFonts w:ascii="Arial" w:hAnsi="Arial" w:cs="Arial"/>
        </w:rPr>
        <w:t>Law</w:t>
      </w:r>
      <w:r w:rsidR="00703BFA" w:rsidRPr="00032091">
        <w:rPr>
          <w:rFonts w:ascii="Arial" w:hAnsi="Arial" w:cs="Arial"/>
          <w:spacing w:val="5"/>
        </w:rPr>
        <w:t xml:space="preserve"> </w:t>
      </w:r>
      <w:r w:rsidR="00703BFA" w:rsidRPr="00032091">
        <w:rPr>
          <w:rFonts w:ascii="Arial" w:hAnsi="Arial" w:cs="Arial"/>
        </w:rPr>
        <w:t>Tribunal</w:t>
      </w:r>
      <w:r w:rsidR="00703BFA" w:rsidRPr="00032091">
        <w:rPr>
          <w:rFonts w:ascii="Arial" w:hAnsi="Arial" w:cs="Arial"/>
          <w:spacing w:val="5"/>
        </w:rPr>
        <w:t xml:space="preserve"> a</w:t>
      </w:r>
      <w:r w:rsidR="00703BFA" w:rsidRPr="00032091">
        <w:rPr>
          <w:rFonts w:ascii="Arial" w:hAnsi="Arial" w:cs="Arial"/>
        </w:rPr>
        <w:t>fter</w:t>
      </w:r>
      <w:r w:rsidR="00703BFA" w:rsidRPr="00032091">
        <w:rPr>
          <w:rFonts w:ascii="Arial" w:hAnsi="Arial" w:cs="Arial"/>
          <w:spacing w:val="5"/>
        </w:rPr>
        <w:t xml:space="preserve"> </w:t>
      </w:r>
      <w:r w:rsidR="00703BFA" w:rsidRPr="00032091">
        <w:rPr>
          <w:rFonts w:ascii="Arial" w:hAnsi="Arial" w:cs="Arial"/>
        </w:rPr>
        <w:t>hearing</w:t>
      </w:r>
      <w:r w:rsidR="00703BFA" w:rsidRPr="00032091">
        <w:rPr>
          <w:rFonts w:ascii="Arial" w:hAnsi="Arial" w:cs="Arial"/>
          <w:spacing w:val="5"/>
        </w:rPr>
        <w:t xml:space="preserve"> </w:t>
      </w:r>
      <w:r w:rsidR="00703BFA" w:rsidRPr="00032091">
        <w:rPr>
          <w:rFonts w:ascii="Arial" w:hAnsi="Arial" w:cs="Arial"/>
        </w:rPr>
        <w:t>the</w:t>
      </w:r>
      <w:r w:rsidR="00703BFA" w:rsidRPr="00032091">
        <w:rPr>
          <w:rFonts w:ascii="Arial" w:hAnsi="Arial" w:cs="Arial"/>
          <w:spacing w:val="5"/>
        </w:rPr>
        <w:t xml:space="preserve"> </w:t>
      </w:r>
      <w:r w:rsidR="00703BFA" w:rsidRPr="00032091">
        <w:rPr>
          <w:rFonts w:ascii="Arial" w:hAnsi="Arial" w:cs="Arial"/>
        </w:rPr>
        <w:t>parties,</w:t>
      </w:r>
      <w:r w:rsidR="00703BFA" w:rsidRPr="00032091">
        <w:rPr>
          <w:rFonts w:ascii="Arial" w:hAnsi="Arial" w:cs="Arial"/>
          <w:spacing w:val="5"/>
        </w:rPr>
        <w:t xml:space="preserve"> </w:t>
      </w:r>
      <w:r w:rsidR="00703BFA" w:rsidRPr="00032091">
        <w:rPr>
          <w:rFonts w:ascii="Arial" w:hAnsi="Arial" w:cs="Arial"/>
        </w:rPr>
        <w:t>may</w:t>
      </w:r>
      <w:r w:rsidR="00703BFA" w:rsidRPr="00032091">
        <w:rPr>
          <w:rFonts w:ascii="Arial" w:hAnsi="Arial" w:cs="Arial"/>
          <w:spacing w:val="6"/>
        </w:rPr>
        <w:t xml:space="preserve"> </w:t>
      </w:r>
      <w:r w:rsidR="00AE0663" w:rsidRPr="00032091">
        <w:rPr>
          <w:rFonts w:ascii="Arial" w:hAnsi="Arial" w:cs="Arial"/>
          <w:spacing w:val="6"/>
        </w:rPr>
        <w:t xml:space="preserve">accept </w:t>
      </w:r>
      <w:r w:rsidR="00703BFA" w:rsidRPr="00032091">
        <w:rPr>
          <w:rFonts w:ascii="Arial" w:hAnsi="Arial" w:cs="Arial"/>
        </w:rPr>
        <w:t>the</w:t>
      </w:r>
      <w:r w:rsidR="00703BFA" w:rsidRPr="00032091">
        <w:rPr>
          <w:rFonts w:ascii="Arial" w:hAnsi="Arial" w:cs="Arial"/>
          <w:spacing w:val="8"/>
        </w:rPr>
        <w:t xml:space="preserve"> </w:t>
      </w:r>
      <w:r w:rsidR="00703BFA" w:rsidRPr="00032091">
        <w:rPr>
          <w:rFonts w:ascii="Arial" w:hAnsi="Arial" w:cs="Arial"/>
        </w:rPr>
        <w:t>application,</w:t>
      </w:r>
      <w:r w:rsidR="00703BFA" w:rsidRPr="00032091">
        <w:rPr>
          <w:rFonts w:ascii="Arial" w:hAnsi="Arial" w:cs="Arial"/>
          <w:spacing w:val="5"/>
        </w:rPr>
        <w:t xml:space="preserve"> </w:t>
      </w:r>
      <w:r w:rsidR="00703BFA" w:rsidRPr="00032091">
        <w:rPr>
          <w:rFonts w:ascii="Arial" w:hAnsi="Arial" w:cs="Arial"/>
        </w:rPr>
        <w:t>declare</w:t>
      </w:r>
      <w:r w:rsidR="00703BFA" w:rsidRPr="00032091">
        <w:rPr>
          <w:rFonts w:ascii="Arial" w:hAnsi="Arial" w:cs="Arial"/>
          <w:spacing w:val="1"/>
        </w:rPr>
        <w:t xml:space="preserve"> </w:t>
      </w:r>
      <w:r w:rsidR="00703BFA" w:rsidRPr="00032091">
        <w:rPr>
          <w:rFonts w:ascii="Arial" w:hAnsi="Arial" w:cs="Arial"/>
          <w:w w:val="105"/>
        </w:rPr>
        <w:t>a</w:t>
      </w:r>
      <w:r w:rsidR="00703BFA" w:rsidRPr="00032091">
        <w:rPr>
          <w:rFonts w:ascii="Arial" w:hAnsi="Arial" w:cs="Arial"/>
          <w:spacing w:val="-9"/>
          <w:w w:val="105"/>
        </w:rPr>
        <w:t xml:space="preserve"> </w:t>
      </w:r>
      <w:proofErr w:type="gramStart"/>
      <w:r w:rsidR="00703BFA" w:rsidRPr="00032091">
        <w:rPr>
          <w:rFonts w:ascii="Arial" w:hAnsi="Arial" w:cs="Arial"/>
          <w:w w:val="105"/>
        </w:rPr>
        <w:t>moratorium</w:t>
      </w:r>
      <w:proofErr w:type="gramEnd"/>
      <w:r w:rsidR="00703BFA" w:rsidRPr="00032091">
        <w:rPr>
          <w:rFonts w:ascii="Arial" w:hAnsi="Arial" w:cs="Arial"/>
          <w:spacing w:val="-9"/>
          <w:w w:val="105"/>
        </w:rPr>
        <w:t xml:space="preserve"> </w:t>
      </w:r>
      <w:r w:rsidR="00703BFA" w:rsidRPr="00032091">
        <w:rPr>
          <w:rFonts w:ascii="Arial" w:hAnsi="Arial" w:cs="Arial"/>
          <w:w w:val="105"/>
        </w:rPr>
        <w:t>and</w:t>
      </w:r>
      <w:r w:rsidR="00703BFA" w:rsidRPr="00032091">
        <w:rPr>
          <w:rFonts w:ascii="Arial" w:hAnsi="Arial" w:cs="Arial"/>
          <w:spacing w:val="-8"/>
          <w:w w:val="105"/>
        </w:rPr>
        <w:t xml:space="preserve"> </w:t>
      </w:r>
      <w:r w:rsidR="00703BFA" w:rsidRPr="00032091">
        <w:rPr>
          <w:rFonts w:ascii="Arial" w:hAnsi="Arial" w:cs="Arial"/>
          <w:w w:val="105"/>
        </w:rPr>
        <w:t>appoint</w:t>
      </w:r>
      <w:r w:rsidR="00703BFA" w:rsidRPr="00032091">
        <w:rPr>
          <w:rFonts w:ascii="Arial" w:hAnsi="Arial" w:cs="Arial"/>
          <w:spacing w:val="-8"/>
          <w:w w:val="105"/>
        </w:rPr>
        <w:t xml:space="preserve"> </w:t>
      </w:r>
      <w:r w:rsidR="00703BFA" w:rsidRPr="00032091">
        <w:rPr>
          <w:rFonts w:ascii="Arial" w:hAnsi="Arial" w:cs="Arial"/>
          <w:w w:val="105"/>
        </w:rPr>
        <w:t>an</w:t>
      </w:r>
      <w:r w:rsidR="00703BFA" w:rsidRPr="00032091">
        <w:rPr>
          <w:rFonts w:ascii="Arial" w:hAnsi="Arial" w:cs="Arial"/>
          <w:spacing w:val="-8"/>
          <w:w w:val="105"/>
        </w:rPr>
        <w:t xml:space="preserve"> </w:t>
      </w:r>
      <w:r w:rsidR="00703BFA" w:rsidRPr="00032091">
        <w:rPr>
          <w:rFonts w:ascii="Arial" w:hAnsi="Arial" w:cs="Arial"/>
          <w:w w:val="105"/>
        </w:rPr>
        <w:t>IRP,</w:t>
      </w:r>
      <w:r w:rsidR="00703BFA" w:rsidRPr="00032091">
        <w:rPr>
          <w:rFonts w:ascii="Arial" w:hAnsi="Arial" w:cs="Arial"/>
          <w:spacing w:val="-9"/>
          <w:w w:val="105"/>
        </w:rPr>
        <w:t xml:space="preserve"> </w:t>
      </w:r>
      <w:r w:rsidR="00703BFA" w:rsidRPr="00032091">
        <w:rPr>
          <w:rFonts w:ascii="Arial" w:hAnsi="Arial" w:cs="Arial"/>
          <w:w w:val="105"/>
        </w:rPr>
        <w:t>or</w:t>
      </w:r>
      <w:r w:rsidR="00703BFA" w:rsidRPr="00032091">
        <w:rPr>
          <w:rFonts w:ascii="Arial" w:hAnsi="Arial" w:cs="Arial"/>
          <w:spacing w:val="-8"/>
          <w:w w:val="105"/>
        </w:rPr>
        <w:t xml:space="preserve"> </w:t>
      </w:r>
      <w:r w:rsidR="00703BFA" w:rsidRPr="00032091">
        <w:rPr>
          <w:rFonts w:ascii="Arial" w:hAnsi="Arial" w:cs="Arial"/>
          <w:w w:val="105"/>
        </w:rPr>
        <w:t>dismiss</w:t>
      </w:r>
      <w:r w:rsidR="00703BFA" w:rsidRPr="00032091">
        <w:rPr>
          <w:rFonts w:ascii="Arial" w:hAnsi="Arial" w:cs="Arial"/>
          <w:spacing w:val="-8"/>
          <w:w w:val="105"/>
        </w:rPr>
        <w:t xml:space="preserve"> </w:t>
      </w:r>
      <w:r w:rsidR="00703BFA" w:rsidRPr="00032091">
        <w:rPr>
          <w:rFonts w:ascii="Arial" w:hAnsi="Arial" w:cs="Arial"/>
          <w:w w:val="105"/>
        </w:rPr>
        <w:t>the</w:t>
      </w:r>
      <w:r w:rsidR="00703BFA" w:rsidRPr="00032091">
        <w:rPr>
          <w:rFonts w:ascii="Arial" w:hAnsi="Arial" w:cs="Arial"/>
          <w:spacing w:val="-8"/>
          <w:w w:val="105"/>
        </w:rPr>
        <w:t xml:space="preserve"> </w:t>
      </w:r>
      <w:r w:rsidR="00703BFA" w:rsidRPr="00032091">
        <w:rPr>
          <w:rFonts w:ascii="Arial" w:hAnsi="Arial" w:cs="Arial"/>
          <w:w w:val="105"/>
        </w:rPr>
        <w:t>application</w:t>
      </w:r>
      <w:r w:rsidR="00022B4B">
        <w:rPr>
          <w:rFonts w:ascii="Arial" w:hAnsi="Arial" w:cs="Arial"/>
          <w:w w:val="105"/>
        </w:rPr>
        <w:t>,</w:t>
      </w:r>
      <w:r w:rsidR="00D52F0C">
        <w:rPr>
          <w:rFonts w:ascii="Arial" w:hAnsi="Arial" w:cs="Arial"/>
          <w:w w:val="105"/>
        </w:rPr>
        <w:t xml:space="preserve"> </w:t>
      </w:r>
      <w:r w:rsidR="00022B4B">
        <w:rPr>
          <w:rFonts w:ascii="Arial" w:hAnsi="Arial" w:cs="Arial"/>
          <w:w w:val="105"/>
        </w:rPr>
        <w:t xml:space="preserve">the decision </w:t>
      </w:r>
      <w:r w:rsidR="00D52F0C">
        <w:rPr>
          <w:rFonts w:ascii="Arial" w:hAnsi="Arial" w:cs="Arial"/>
          <w:w w:val="105"/>
        </w:rPr>
        <w:t xml:space="preserve">based on </w:t>
      </w:r>
      <w:r w:rsidR="00022B4B">
        <w:rPr>
          <w:rFonts w:ascii="Arial" w:hAnsi="Arial" w:cs="Arial"/>
          <w:w w:val="105"/>
        </w:rPr>
        <w:t>the information presented</w:t>
      </w:r>
      <w:r w:rsidR="00703BFA" w:rsidRPr="00032091">
        <w:rPr>
          <w:rFonts w:ascii="Arial" w:hAnsi="Arial" w:cs="Arial"/>
          <w:w w:val="105"/>
        </w:rPr>
        <w:t>.</w:t>
      </w:r>
      <w:r w:rsidR="00703BFA" w:rsidRPr="00032091">
        <w:rPr>
          <w:rStyle w:val="FootnoteReference"/>
          <w:rFonts w:ascii="Arial" w:hAnsi="Arial" w:cs="Arial"/>
          <w:w w:val="105"/>
        </w:rPr>
        <w:footnoteReference w:id="21"/>
      </w:r>
    </w:p>
    <w:p w14:paraId="018E6F58" w14:textId="77777777" w:rsidR="008B78A6" w:rsidRPr="00850DDD" w:rsidRDefault="008B78A6" w:rsidP="00850DDD">
      <w:pPr>
        <w:jc w:val="both"/>
        <w:rPr>
          <w:rFonts w:ascii="Arial" w:hAnsi="Arial" w:cs="Arial"/>
        </w:rPr>
      </w:pPr>
    </w:p>
    <w:p w14:paraId="3930DEDF" w14:textId="77777777" w:rsidR="0097034E" w:rsidRPr="00850DDD" w:rsidRDefault="0097034E" w:rsidP="00850DDD">
      <w:pPr>
        <w:jc w:val="both"/>
        <w:rPr>
          <w:rFonts w:ascii="Arial" w:hAnsi="Arial" w:cs="Arial"/>
          <w:sz w:val="22"/>
          <w:szCs w:val="22"/>
        </w:rPr>
      </w:pPr>
    </w:p>
    <w:p w14:paraId="42DA8BD4" w14:textId="77777777" w:rsidR="00592DE5" w:rsidRPr="00850DDD" w:rsidRDefault="00592DE5" w:rsidP="00850DDD">
      <w:pPr>
        <w:jc w:val="both"/>
        <w:rPr>
          <w:rFonts w:ascii="Arial" w:hAnsi="Arial" w:cs="Arial"/>
          <w:sz w:val="22"/>
          <w:szCs w:val="22"/>
        </w:rPr>
      </w:pPr>
      <w:r w:rsidRPr="00850DDD">
        <w:rPr>
          <w:rFonts w:ascii="Arial" w:hAnsi="Arial" w:cs="Arial"/>
          <w:sz w:val="22"/>
          <w:szCs w:val="22"/>
        </w:rPr>
        <w:t xml:space="preserve">In terms of </w:t>
      </w:r>
      <w:r w:rsidR="0097034E" w:rsidRPr="00850DDD">
        <w:rPr>
          <w:rFonts w:ascii="Arial" w:hAnsi="Arial" w:cs="Arial"/>
          <w:sz w:val="22"/>
          <w:szCs w:val="22"/>
        </w:rPr>
        <w:t xml:space="preserve">section 12(1) of the Code, the CIRP shall be completed within a period of 180 days from the date of admission of the application to initiate </w:t>
      </w:r>
      <w:r w:rsidRPr="00850DDD">
        <w:rPr>
          <w:rFonts w:ascii="Arial" w:hAnsi="Arial" w:cs="Arial"/>
          <w:sz w:val="22"/>
          <w:szCs w:val="22"/>
        </w:rPr>
        <w:t xml:space="preserve">the </w:t>
      </w:r>
      <w:r w:rsidR="0097034E" w:rsidRPr="00850DDD">
        <w:rPr>
          <w:rFonts w:ascii="Arial" w:hAnsi="Arial" w:cs="Arial"/>
          <w:sz w:val="22"/>
          <w:szCs w:val="22"/>
        </w:rPr>
        <w:t xml:space="preserve">process. </w:t>
      </w:r>
    </w:p>
    <w:p w14:paraId="2404B821" w14:textId="77777777" w:rsidR="00592DE5" w:rsidRPr="00850DDD" w:rsidRDefault="00592DE5" w:rsidP="00850DDD">
      <w:pPr>
        <w:jc w:val="both"/>
        <w:rPr>
          <w:rFonts w:ascii="Arial" w:hAnsi="Arial" w:cs="Arial"/>
          <w:sz w:val="22"/>
          <w:szCs w:val="22"/>
        </w:rPr>
      </w:pPr>
    </w:p>
    <w:p w14:paraId="0538554F" w14:textId="64189EE1" w:rsidR="0097034E" w:rsidRPr="00850DDD" w:rsidRDefault="0097034E" w:rsidP="00850DDD">
      <w:pPr>
        <w:jc w:val="both"/>
        <w:rPr>
          <w:rFonts w:ascii="Arial" w:hAnsi="Arial" w:cs="Arial"/>
          <w:sz w:val="22"/>
          <w:szCs w:val="22"/>
        </w:rPr>
      </w:pPr>
      <w:r w:rsidRPr="00850DDD">
        <w:rPr>
          <w:rFonts w:ascii="Arial" w:hAnsi="Arial" w:cs="Arial"/>
          <w:sz w:val="22"/>
          <w:szCs w:val="22"/>
        </w:rPr>
        <w:t xml:space="preserve">The Adjudicating Authority may grant a one-time extension of 90 days. The maximum time within which CIRP </w:t>
      </w:r>
      <w:proofErr w:type="gramStart"/>
      <w:r w:rsidRPr="00850DDD">
        <w:rPr>
          <w:rFonts w:ascii="Arial" w:hAnsi="Arial" w:cs="Arial"/>
          <w:sz w:val="22"/>
          <w:szCs w:val="22"/>
        </w:rPr>
        <w:t>has to</w:t>
      </w:r>
      <w:proofErr w:type="gramEnd"/>
      <w:r w:rsidRPr="00850DDD">
        <w:rPr>
          <w:rFonts w:ascii="Arial" w:hAnsi="Arial" w:cs="Arial"/>
          <w:sz w:val="22"/>
          <w:szCs w:val="22"/>
        </w:rPr>
        <w:t xml:space="preserve"> be mandatorily completed, including any extension or litigation period, is 330 days</w:t>
      </w:r>
      <w:r w:rsidR="00592DE5" w:rsidRPr="00850DDD">
        <w:rPr>
          <w:rFonts w:ascii="Arial" w:hAnsi="Arial" w:cs="Arial"/>
          <w:sz w:val="22"/>
          <w:szCs w:val="22"/>
        </w:rPr>
        <w:t>.</w:t>
      </w:r>
    </w:p>
    <w:p w14:paraId="6368F2BD" w14:textId="77777777" w:rsidR="009F2948" w:rsidRPr="00850DDD" w:rsidRDefault="009F2948" w:rsidP="00850DDD">
      <w:pPr>
        <w:jc w:val="both"/>
        <w:rPr>
          <w:rFonts w:ascii="Arial" w:hAnsi="Arial" w:cs="Arial"/>
          <w:color w:val="231F20"/>
          <w:sz w:val="22"/>
          <w:szCs w:val="22"/>
        </w:rPr>
      </w:pPr>
    </w:p>
    <w:p w14:paraId="53AD1E10" w14:textId="77777777" w:rsidR="00DF4FFE" w:rsidRPr="00850DDD" w:rsidRDefault="00DF4FFE" w:rsidP="00850DDD">
      <w:pPr>
        <w:jc w:val="both"/>
        <w:rPr>
          <w:rFonts w:ascii="Arial" w:hAnsi="Arial" w:cs="Arial"/>
          <w:color w:val="231F20"/>
        </w:rPr>
      </w:pPr>
    </w:p>
    <w:p w14:paraId="0650BAD9" w14:textId="77777777" w:rsidR="00AF2795" w:rsidRPr="00850DDD" w:rsidRDefault="00AF2795" w:rsidP="00850DDD">
      <w:pPr>
        <w:jc w:val="both"/>
        <w:rPr>
          <w:rFonts w:ascii="Arial" w:hAnsi="Arial" w:cs="Arial"/>
          <w:color w:val="231F20"/>
        </w:rPr>
      </w:pPr>
    </w:p>
    <w:p w14:paraId="66C604B1" w14:textId="77777777" w:rsidR="00414538" w:rsidRPr="00861CE5" w:rsidRDefault="00414538" w:rsidP="00290E97">
      <w:pPr>
        <w:jc w:val="both"/>
        <w:rPr>
          <w:rFonts w:ascii="Avenir Next LT Pro" w:hAnsi="Avenir Next LT Pro" w:cs="Arial"/>
          <w:sz w:val="22"/>
          <w:szCs w:val="22"/>
          <w:lang w:val="en-GB"/>
        </w:rPr>
      </w:pPr>
    </w:p>
    <w:p w14:paraId="6EB6C4CE"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290E97">
      <w:pPr>
        <w:jc w:val="both"/>
        <w:rPr>
          <w:rFonts w:ascii="Avenir Next LT Pro" w:hAnsi="Avenir Next LT Pro" w:cs="Arial"/>
          <w:sz w:val="22"/>
          <w:szCs w:val="22"/>
          <w:lang w:val="en-GB"/>
        </w:rPr>
      </w:pPr>
    </w:p>
    <w:p w14:paraId="142FA51C" w14:textId="77777777" w:rsidR="00290E97" w:rsidRPr="00861CE5" w:rsidRDefault="00290E97" w:rsidP="00290E97">
      <w:pPr>
        <w:jc w:val="both"/>
        <w:rPr>
          <w:rFonts w:ascii="Avenir Next LT Pro" w:hAnsi="Avenir Next LT Pro" w:cs="Arial"/>
          <w:b/>
          <w:bCs/>
          <w:sz w:val="22"/>
          <w:szCs w:val="22"/>
          <w:lang w:val="en-GB"/>
        </w:rPr>
      </w:pPr>
      <w:r w:rsidRPr="00861CE5">
        <w:rPr>
          <w:rFonts w:ascii="Avenir Next LT Pro" w:hAnsi="Avenir Next LT Pro" w:cs="Arial"/>
          <w:sz w:val="22"/>
          <w:szCs w:val="22"/>
          <w:lang w:val="en-GB"/>
        </w:rPr>
        <w:t>Prepare a note for the Board explaining the risk of accepting the part payment as well as not participating in the corporate insolvency resolution process.</w:t>
      </w:r>
    </w:p>
    <w:p w14:paraId="02DDEEA1" w14:textId="77777777" w:rsidR="00290E97" w:rsidRPr="00861CE5" w:rsidRDefault="00290E97" w:rsidP="00290E97">
      <w:pPr>
        <w:autoSpaceDE w:val="0"/>
        <w:autoSpaceDN w:val="0"/>
        <w:adjustRightInd w:val="0"/>
        <w:jc w:val="both"/>
        <w:rPr>
          <w:rFonts w:ascii="Avenir Next LT Pro" w:hAnsi="Avenir Next LT Pro" w:cs="Arial"/>
          <w:sz w:val="22"/>
          <w:szCs w:val="22"/>
          <w:lang w:val="en-GB"/>
        </w:rPr>
      </w:pPr>
    </w:p>
    <w:p w14:paraId="42AA9D4A" w14:textId="40E6C786" w:rsidR="00414538" w:rsidRPr="006012D9" w:rsidRDefault="00414538" w:rsidP="00414538">
      <w:pPr>
        <w:jc w:val="both"/>
        <w:rPr>
          <w:rFonts w:ascii="Avenir Next LT Pro" w:hAnsi="Avenir Next LT Pro" w:cs="Arial"/>
          <w:color w:val="808080" w:themeColor="background1" w:themeShade="80"/>
          <w:sz w:val="22"/>
          <w:szCs w:val="22"/>
          <w:lang w:val="en-GB"/>
        </w:rPr>
      </w:pPr>
    </w:p>
    <w:p w14:paraId="77474F08" w14:textId="2EF9AA88" w:rsidR="007F25F5" w:rsidRPr="004D588A" w:rsidRDefault="007F25F5" w:rsidP="004D588A">
      <w:pPr>
        <w:jc w:val="both"/>
        <w:rPr>
          <w:rFonts w:ascii="Arial" w:hAnsi="Arial" w:cs="Arial"/>
          <w:color w:val="000000" w:themeColor="text1"/>
          <w:sz w:val="22"/>
          <w:szCs w:val="22"/>
          <w:shd w:val="clear" w:color="auto" w:fill="FFFFFF"/>
        </w:rPr>
      </w:pPr>
      <w:r w:rsidRPr="004D588A">
        <w:rPr>
          <w:rFonts w:ascii="Arial" w:hAnsi="Arial" w:cs="Arial"/>
          <w:color w:val="000000" w:themeColor="text1"/>
          <w:sz w:val="22"/>
          <w:szCs w:val="22"/>
          <w:shd w:val="clear" w:color="auto" w:fill="FFFFFF"/>
        </w:rPr>
        <w:t xml:space="preserve">An important goal of the Code is to </w:t>
      </w:r>
      <w:r w:rsidR="00154A38" w:rsidRPr="004D588A">
        <w:rPr>
          <w:rFonts w:ascii="Arial" w:hAnsi="Arial" w:cs="Arial"/>
          <w:color w:val="000000" w:themeColor="text1"/>
          <w:sz w:val="22"/>
          <w:szCs w:val="22"/>
          <w:shd w:val="clear" w:color="auto" w:fill="FFFFFF"/>
        </w:rPr>
        <w:t>maximize</w:t>
      </w:r>
      <w:r w:rsidRPr="004D588A">
        <w:rPr>
          <w:rFonts w:ascii="Arial" w:hAnsi="Arial" w:cs="Arial"/>
          <w:color w:val="000000" w:themeColor="text1"/>
          <w:sz w:val="22"/>
          <w:szCs w:val="22"/>
          <w:shd w:val="clear" w:color="auto" w:fill="FFFFFF"/>
        </w:rPr>
        <w:t xml:space="preserve"> the value of assets of a corporate debtor (MPL) in financial distress while it is undergoing a CIRP. This </w:t>
      </w:r>
      <w:r w:rsidR="005935A5" w:rsidRPr="004D588A">
        <w:rPr>
          <w:rFonts w:ascii="Arial" w:hAnsi="Arial" w:cs="Arial"/>
          <w:color w:val="000000" w:themeColor="text1"/>
          <w:sz w:val="22"/>
          <w:szCs w:val="22"/>
          <w:shd w:val="clear" w:color="auto" w:fill="FFFFFF"/>
        </w:rPr>
        <w:t>will</w:t>
      </w:r>
      <w:r w:rsidR="00334A0B" w:rsidRPr="004D588A">
        <w:rPr>
          <w:rFonts w:ascii="Arial" w:hAnsi="Arial" w:cs="Arial"/>
          <w:color w:val="000000" w:themeColor="text1"/>
          <w:sz w:val="22"/>
          <w:szCs w:val="22"/>
          <w:shd w:val="clear" w:color="auto" w:fill="FFFFFF"/>
        </w:rPr>
        <w:t xml:space="preserve"> </w:t>
      </w:r>
      <w:proofErr w:type="gramStart"/>
      <w:r w:rsidR="00334A0B" w:rsidRPr="004D588A">
        <w:rPr>
          <w:rFonts w:ascii="Arial" w:hAnsi="Arial" w:cs="Arial"/>
          <w:color w:val="000000" w:themeColor="text1"/>
          <w:sz w:val="22"/>
          <w:szCs w:val="22"/>
          <w:shd w:val="clear" w:color="auto" w:fill="FFFFFF"/>
        </w:rPr>
        <w:t xml:space="preserve">be </w:t>
      </w:r>
      <w:r w:rsidRPr="004D588A">
        <w:rPr>
          <w:rFonts w:ascii="Arial" w:hAnsi="Arial" w:cs="Arial"/>
          <w:color w:val="000000" w:themeColor="text1"/>
          <w:sz w:val="22"/>
          <w:szCs w:val="22"/>
          <w:shd w:val="clear" w:color="auto" w:fill="FFFFFF"/>
        </w:rPr>
        <w:t xml:space="preserve"> enabled</w:t>
      </w:r>
      <w:proofErr w:type="gramEnd"/>
      <w:r w:rsidRPr="004D588A">
        <w:rPr>
          <w:rFonts w:ascii="Arial" w:hAnsi="Arial" w:cs="Arial"/>
          <w:color w:val="000000" w:themeColor="text1"/>
          <w:sz w:val="22"/>
          <w:szCs w:val="22"/>
          <w:shd w:val="clear" w:color="auto" w:fill="FFFFFF"/>
        </w:rPr>
        <w:t xml:space="preserve"> by requiring the creditors to make a collective </w:t>
      </w:r>
      <w:r w:rsidR="004C29BA" w:rsidRPr="004D588A">
        <w:rPr>
          <w:rFonts w:ascii="Arial" w:hAnsi="Arial" w:cs="Arial"/>
          <w:color w:val="000000" w:themeColor="text1"/>
          <w:sz w:val="22"/>
          <w:szCs w:val="22"/>
          <w:shd w:val="clear" w:color="auto" w:fill="FFFFFF"/>
        </w:rPr>
        <w:t>attempt</w:t>
      </w:r>
      <w:r w:rsidRPr="004D588A">
        <w:rPr>
          <w:rFonts w:ascii="Arial" w:hAnsi="Arial" w:cs="Arial"/>
          <w:color w:val="000000" w:themeColor="text1"/>
          <w:sz w:val="22"/>
          <w:szCs w:val="22"/>
          <w:shd w:val="clear" w:color="auto" w:fill="FFFFFF"/>
        </w:rPr>
        <w:t xml:space="preserve"> to revive </w:t>
      </w:r>
      <w:r w:rsidR="00302C5E" w:rsidRPr="004D588A">
        <w:rPr>
          <w:rFonts w:ascii="Arial" w:hAnsi="Arial" w:cs="Arial"/>
          <w:color w:val="000000" w:themeColor="text1"/>
          <w:sz w:val="22"/>
          <w:szCs w:val="22"/>
          <w:shd w:val="clear" w:color="auto" w:fill="FFFFFF"/>
        </w:rPr>
        <w:t xml:space="preserve">MPL </w:t>
      </w:r>
      <w:r w:rsidRPr="004D588A">
        <w:rPr>
          <w:rFonts w:ascii="Arial" w:hAnsi="Arial" w:cs="Arial"/>
          <w:color w:val="000000" w:themeColor="text1"/>
          <w:sz w:val="22"/>
          <w:szCs w:val="22"/>
          <w:shd w:val="clear" w:color="auto" w:fill="FFFFFF"/>
        </w:rPr>
        <w:t xml:space="preserve">and improve utilization of the resources at its disposal. Should the revival </w:t>
      </w:r>
      <w:r w:rsidR="00302C5E" w:rsidRPr="004D588A">
        <w:rPr>
          <w:rFonts w:ascii="Arial" w:hAnsi="Arial" w:cs="Arial"/>
          <w:color w:val="000000" w:themeColor="text1"/>
          <w:sz w:val="22"/>
          <w:szCs w:val="22"/>
          <w:shd w:val="clear" w:color="auto" w:fill="FFFFFF"/>
        </w:rPr>
        <w:t>not be</w:t>
      </w:r>
      <w:r w:rsidRPr="004D588A">
        <w:rPr>
          <w:rFonts w:ascii="Arial" w:hAnsi="Arial" w:cs="Arial"/>
          <w:color w:val="000000" w:themeColor="text1"/>
          <w:sz w:val="22"/>
          <w:szCs w:val="22"/>
          <w:shd w:val="clear" w:color="auto" w:fill="FFFFFF"/>
        </w:rPr>
        <w:t xml:space="preserve"> possible, the Code releases resources for other efficient uses. </w:t>
      </w:r>
    </w:p>
    <w:p w14:paraId="2C64EA88" w14:textId="19F81519" w:rsidR="00D1570A" w:rsidRPr="004D588A" w:rsidRDefault="007F25F5" w:rsidP="004D588A">
      <w:pPr>
        <w:jc w:val="both"/>
        <w:rPr>
          <w:rFonts w:ascii="Arial" w:hAnsi="Arial" w:cs="Arial"/>
          <w:color w:val="000000" w:themeColor="text1"/>
          <w:sz w:val="22"/>
          <w:szCs w:val="22"/>
          <w:shd w:val="clear" w:color="auto" w:fill="FFFFFF"/>
        </w:rPr>
      </w:pPr>
      <w:r w:rsidRPr="004D588A">
        <w:rPr>
          <w:rFonts w:ascii="Arial" w:hAnsi="Arial" w:cs="Arial"/>
          <w:color w:val="000000" w:themeColor="text1"/>
          <w:sz w:val="22"/>
          <w:szCs w:val="22"/>
          <w:shd w:val="clear" w:color="auto" w:fill="FFFFFF"/>
        </w:rPr>
        <w:t>In either case, the value of the assets of the</w:t>
      </w:r>
      <w:r w:rsidR="00302C5E" w:rsidRPr="004D588A">
        <w:rPr>
          <w:rFonts w:ascii="Arial" w:hAnsi="Arial" w:cs="Arial"/>
          <w:color w:val="000000" w:themeColor="text1"/>
          <w:sz w:val="22"/>
          <w:szCs w:val="22"/>
          <w:shd w:val="clear" w:color="auto" w:fill="FFFFFF"/>
        </w:rPr>
        <w:t xml:space="preserve"> MPL</w:t>
      </w:r>
      <w:r w:rsidRPr="004D588A">
        <w:rPr>
          <w:rFonts w:ascii="Arial" w:hAnsi="Arial" w:cs="Arial"/>
          <w:color w:val="000000" w:themeColor="text1"/>
          <w:sz w:val="22"/>
          <w:szCs w:val="22"/>
          <w:shd w:val="clear" w:color="auto" w:fill="FFFFFF"/>
        </w:rPr>
        <w:t xml:space="preserve"> improves</w:t>
      </w:r>
      <w:r w:rsidR="00302C5E" w:rsidRPr="004D588A">
        <w:rPr>
          <w:rFonts w:ascii="Arial" w:hAnsi="Arial" w:cs="Arial"/>
          <w:color w:val="000000" w:themeColor="text1"/>
          <w:sz w:val="22"/>
          <w:szCs w:val="22"/>
          <w:shd w:val="clear" w:color="auto" w:fill="FFFFFF"/>
        </w:rPr>
        <w:t xml:space="preserve"> because i</w:t>
      </w:r>
      <w:r w:rsidRPr="004D588A">
        <w:rPr>
          <w:rFonts w:ascii="Arial" w:hAnsi="Arial" w:cs="Arial"/>
          <w:color w:val="000000" w:themeColor="text1"/>
          <w:sz w:val="22"/>
          <w:szCs w:val="22"/>
          <w:shd w:val="clear" w:color="auto" w:fill="FFFFFF"/>
        </w:rPr>
        <w:t xml:space="preserve">t prevents depletion of value by enabling early initiation of the process for revival </w:t>
      </w:r>
      <w:r w:rsidR="00302C5E" w:rsidRPr="004D588A">
        <w:rPr>
          <w:rFonts w:ascii="Arial" w:hAnsi="Arial" w:cs="Arial"/>
          <w:color w:val="000000" w:themeColor="text1"/>
          <w:sz w:val="22"/>
          <w:szCs w:val="22"/>
          <w:shd w:val="clear" w:color="auto" w:fill="FFFFFF"/>
        </w:rPr>
        <w:t xml:space="preserve">and further </w:t>
      </w:r>
      <w:r w:rsidR="00032A68" w:rsidRPr="004D588A">
        <w:rPr>
          <w:rFonts w:ascii="Arial" w:hAnsi="Arial" w:cs="Arial"/>
          <w:color w:val="000000" w:themeColor="text1"/>
          <w:sz w:val="22"/>
          <w:szCs w:val="22"/>
          <w:shd w:val="clear" w:color="auto" w:fill="FFFFFF"/>
        </w:rPr>
        <w:t>speedy con</w:t>
      </w:r>
      <w:r w:rsidRPr="004D588A">
        <w:rPr>
          <w:rFonts w:ascii="Arial" w:hAnsi="Arial" w:cs="Arial"/>
          <w:color w:val="000000" w:themeColor="text1"/>
          <w:sz w:val="22"/>
          <w:szCs w:val="22"/>
          <w:shd w:val="clear" w:color="auto" w:fill="FFFFFF"/>
        </w:rPr>
        <w:t xml:space="preserve">clusion of the process. In </w:t>
      </w:r>
      <w:proofErr w:type="gramStart"/>
      <w:r w:rsidRPr="004D588A">
        <w:rPr>
          <w:rFonts w:ascii="Arial" w:hAnsi="Arial" w:cs="Arial"/>
          <w:color w:val="000000" w:themeColor="text1"/>
          <w:sz w:val="22"/>
          <w:szCs w:val="22"/>
          <w:shd w:val="clear" w:color="auto" w:fill="FFFFFF"/>
        </w:rPr>
        <w:t xml:space="preserve">fact, </w:t>
      </w:r>
      <w:r w:rsidR="000543E3" w:rsidRPr="004D588A">
        <w:rPr>
          <w:rFonts w:ascii="Arial" w:hAnsi="Arial" w:cs="Arial"/>
          <w:color w:val="000000" w:themeColor="text1"/>
          <w:sz w:val="22"/>
          <w:szCs w:val="22"/>
          <w:shd w:val="clear" w:color="auto" w:fill="FFFFFF"/>
        </w:rPr>
        <w:t xml:space="preserve"> MPL</w:t>
      </w:r>
      <w:proofErr w:type="gramEnd"/>
      <w:r w:rsidR="000543E3" w:rsidRPr="004D588A">
        <w:rPr>
          <w:rFonts w:ascii="Arial" w:hAnsi="Arial" w:cs="Arial"/>
          <w:color w:val="000000" w:themeColor="text1"/>
          <w:sz w:val="22"/>
          <w:szCs w:val="22"/>
          <w:shd w:val="clear" w:color="auto" w:fill="FFFFFF"/>
        </w:rPr>
        <w:t xml:space="preserve"> </w:t>
      </w:r>
      <w:r w:rsidR="00C2208A" w:rsidRPr="004D588A">
        <w:rPr>
          <w:rFonts w:ascii="Arial" w:hAnsi="Arial" w:cs="Arial"/>
          <w:color w:val="000000" w:themeColor="text1"/>
          <w:sz w:val="22"/>
          <w:szCs w:val="22"/>
          <w:shd w:val="clear" w:color="auto" w:fill="FFFFFF"/>
        </w:rPr>
        <w:t>shou</w:t>
      </w:r>
      <w:r w:rsidR="00334A0B" w:rsidRPr="004D588A">
        <w:rPr>
          <w:rFonts w:ascii="Arial" w:hAnsi="Arial" w:cs="Arial"/>
          <w:color w:val="000000" w:themeColor="text1"/>
          <w:sz w:val="22"/>
          <w:szCs w:val="22"/>
          <w:shd w:val="clear" w:color="auto" w:fill="FFFFFF"/>
        </w:rPr>
        <w:t>ld have</w:t>
      </w:r>
      <w:r w:rsidR="000543E3"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 xml:space="preserve">initiate process early to minimize potential loss to creditors. The Code </w:t>
      </w:r>
      <w:r w:rsidR="00897827" w:rsidRPr="004D588A">
        <w:rPr>
          <w:rFonts w:ascii="Arial" w:hAnsi="Arial" w:cs="Arial"/>
          <w:color w:val="000000" w:themeColor="text1"/>
          <w:sz w:val="22"/>
          <w:szCs w:val="22"/>
          <w:shd w:val="clear" w:color="auto" w:fill="FFFFFF"/>
        </w:rPr>
        <w:t xml:space="preserve">authorizes </w:t>
      </w:r>
      <w:r w:rsidRPr="004D588A">
        <w:rPr>
          <w:rFonts w:ascii="Arial" w:hAnsi="Arial" w:cs="Arial"/>
          <w:color w:val="000000" w:themeColor="text1"/>
          <w:sz w:val="22"/>
          <w:szCs w:val="22"/>
          <w:shd w:val="clear" w:color="auto" w:fill="FFFFFF"/>
        </w:rPr>
        <w:t xml:space="preserve">the Resolution Professional and the liquidator to determine </w:t>
      </w:r>
      <w:proofErr w:type="gramStart"/>
      <w:r w:rsidRPr="004D588A">
        <w:rPr>
          <w:rFonts w:ascii="Arial" w:hAnsi="Arial" w:cs="Arial"/>
          <w:color w:val="000000" w:themeColor="text1"/>
          <w:sz w:val="22"/>
          <w:szCs w:val="22"/>
          <w:shd w:val="clear" w:color="auto" w:fill="FFFFFF"/>
        </w:rPr>
        <w:t xml:space="preserve">if </w:t>
      </w:r>
      <w:r w:rsidR="00897827" w:rsidRPr="004D588A">
        <w:rPr>
          <w:rFonts w:ascii="Arial" w:hAnsi="Arial" w:cs="Arial"/>
          <w:color w:val="000000" w:themeColor="text1"/>
          <w:sz w:val="22"/>
          <w:szCs w:val="22"/>
          <w:shd w:val="clear" w:color="auto" w:fill="FFFFFF"/>
        </w:rPr>
        <w:t xml:space="preserve"> MPL</w:t>
      </w:r>
      <w:proofErr w:type="gramEnd"/>
      <w:r w:rsidR="00493ABC"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 xml:space="preserve">has been subject to irregular transactions, such as preferential, or fraudulent, or undervalued, or extortionate transactions in the past, and if so, he is obliged to file an application with the </w:t>
      </w:r>
      <w:r w:rsidR="00D1570A" w:rsidRPr="004D588A">
        <w:rPr>
          <w:rFonts w:ascii="Arial" w:hAnsi="Arial" w:cs="Arial"/>
          <w:color w:val="000000" w:themeColor="text1"/>
          <w:sz w:val="22"/>
          <w:szCs w:val="22"/>
          <w:shd w:val="clear" w:color="auto" w:fill="FFFFFF"/>
        </w:rPr>
        <w:t xml:space="preserve">National Company Law Tribunal </w:t>
      </w:r>
      <w:r w:rsidRPr="004D588A">
        <w:rPr>
          <w:rFonts w:ascii="Arial" w:hAnsi="Arial" w:cs="Arial"/>
          <w:color w:val="000000" w:themeColor="text1"/>
          <w:sz w:val="22"/>
          <w:szCs w:val="22"/>
          <w:shd w:val="clear" w:color="auto" w:fill="FFFFFF"/>
        </w:rPr>
        <w:t>for appropriate directions. This</w:t>
      </w:r>
      <w:r w:rsidR="00D1570A"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not only helps recover lost value for</w:t>
      </w:r>
      <w:r w:rsidR="00C2208A" w:rsidRPr="004D588A">
        <w:rPr>
          <w:rFonts w:ascii="Arial" w:hAnsi="Arial" w:cs="Arial"/>
          <w:color w:val="000000" w:themeColor="text1"/>
          <w:sz w:val="22"/>
          <w:szCs w:val="22"/>
          <w:shd w:val="clear" w:color="auto" w:fill="FFFFFF"/>
        </w:rPr>
        <w:t xml:space="preserve"> all</w:t>
      </w:r>
      <w:r w:rsidRPr="004D588A">
        <w:rPr>
          <w:rFonts w:ascii="Arial" w:hAnsi="Arial" w:cs="Arial"/>
          <w:color w:val="000000" w:themeColor="text1"/>
          <w:sz w:val="22"/>
          <w:szCs w:val="22"/>
          <w:shd w:val="clear" w:color="auto" w:fill="FFFFFF"/>
        </w:rPr>
        <w:t xml:space="preserve"> </w:t>
      </w:r>
      <w:proofErr w:type="gramStart"/>
      <w:r w:rsidRPr="004D588A">
        <w:rPr>
          <w:rFonts w:ascii="Arial" w:hAnsi="Arial" w:cs="Arial"/>
          <w:color w:val="000000" w:themeColor="text1"/>
          <w:sz w:val="22"/>
          <w:szCs w:val="22"/>
          <w:shd w:val="clear" w:color="auto" w:fill="FFFFFF"/>
        </w:rPr>
        <w:t>the</w:t>
      </w:r>
      <w:r w:rsidR="00C2208A" w:rsidRPr="004D588A">
        <w:rPr>
          <w:rFonts w:ascii="Arial" w:hAnsi="Arial" w:cs="Arial"/>
          <w:color w:val="000000" w:themeColor="text1"/>
          <w:sz w:val="22"/>
          <w:szCs w:val="22"/>
          <w:shd w:val="clear" w:color="auto" w:fill="FFFFFF"/>
        </w:rPr>
        <w:t xml:space="preserve"> </w:t>
      </w:r>
      <w:r w:rsidRPr="004D588A">
        <w:rPr>
          <w:rFonts w:ascii="Arial" w:hAnsi="Arial" w:cs="Arial"/>
          <w:color w:val="000000" w:themeColor="text1"/>
          <w:sz w:val="22"/>
          <w:szCs w:val="22"/>
          <w:shd w:val="clear" w:color="auto" w:fill="FFFFFF"/>
        </w:rPr>
        <w:t xml:space="preserve"> stakeholders</w:t>
      </w:r>
      <w:proofErr w:type="gramEnd"/>
      <w:r w:rsidRPr="004D588A">
        <w:rPr>
          <w:rFonts w:ascii="Arial" w:hAnsi="Arial" w:cs="Arial"/>
          <w:color w:val="000000" w:themeColor="text1"/>
          <w:sz w:val="22"/>
          <w:szCs w:val="22"/>
          <w:shd w:val="clear" w:color="auto" w:fill="FFFFFF"/>
        </w:rPr>
        <w:t xml:space="preserve"> but also deters the management from indulging in such transactions. </w:t>
      </w:r>
      <w:r w:rsidR="001A4E88" w:rsidRPr="004D588A">
        <w:rPr>
          <w:rStyle w:val="FootnoteReference"/>
          <w:rFonts w:ascii="Arial" w:hAnsi="Arial" w:cs="Arial"/>
          <w:color w:val="000000" w:themeColor="text1"/>
          <w:sz w:val="22"/>
          <w:szCs w:val="22"/>
          <w:shd w:val="clear" w:color="auto" w:fill="FFFFFF"/>
        </w:rPr>
        <w:footnoteReference w:id="22"/>
      </w:r>
    </w:p>
    <w:p w14:paraId="47941BF2" w14:textId="77777777" w:rsidR="006B5281" w:rsidRPr="004D588A" w:rsidRDefault="006B5281" w:rsidP="004D588A">
      <w:pPr>
        <w:jc w:val="both"/>
        <w:rPr>
          <w:rFonts w:ascii="Arial" w:hAnsi="Arial" w:cs="Arial"/>
          <w:color w:val="333333"/>
          <w:shd w:val="clear" w:color="auto" w:fill="FFFFFF"/>
        </w:rPr>
      </w:pPr>
    </w:p>
    <w:p w14:paraId="019F03FE" w14:textId="7E93EC7A" w:rsidR="00353AF8" w:rsidRPr="004D588A" w:rsidRDefault="000D77B8" w:rsidP="004D588A">
      <w:pPr>
        <w:pStyle w:val="BodyText"/>
        <w:ind w:right="227"/>
        <w:jc w:val="both"/>
        <w:rPr>
          <w:rFonts w:ascii="Arial" w:hAnsi="Arial" w:cs="Arial"/>
          <w:spacing w:val="-1"/>
          <w:w w:val="105"/>
          <w:position w:val="8"/>
          <w:sz w:val="14"/>
        </w:rPr>
      </w:pPr>
      <w:r w:rsidRPr="004D588A">
        <w:rPr>
          <w:rFonts w:ascii="Arial" w:hAnsi="Arial" w:cs="Arial"/>
          <w:w w:val="105"/>
        </w:rPr>
        <w:t>When MPL had</w:t>
      </w:r>
      <w:r w:rsidR="00877678" w:rsidRPr="004D588A">
        <w:rPr>
          <w:rFonts w:ascii="Arial" w:hAnsi="Arial" w:cs="Arial"/>
          <w:w w:val="105"/>
        </w:rPr>
        <w:t xml:space="preserve"> </w:t>
      </w:r>
      <w:r w:rsidR="002C6C08" w:rsidRPr="004D588A">
        <w:rPr>
          <w:rFonts w:ascii="Arial" w:eastAsia="Calibri" w:hAnsi="Arial" w:cs="Arial"/>
          <w:i/>
          <w:iCs/>
          <w:lang w:val="en-GB"/>
        </w:rPr>
        <w:t>offered to pay the Company in part if the Company continues providing the services and does not participate in a corporate insolvency resolution process that may be initiated by the secured credit</w:t>
      </w:r>
      <w:r w:rsidR="00A72651" w:rsidRPr="004D588A">
        <w:rPr>
          <w:rFonts w:ascii="Arial" w:eastAsia="Calibri" w:hAnsi="Arial" w:cs="Arial"/>
          <w:i/>
          <w:iCs/>
          <w:lang w:val="en-GB"/>
        </w:rPr>
        <w:t>or</w:t>
      </w:r>
      <w:r w:rsidR="00953EF0" w:rsidRPr="004D588A">
        <w:rPr>
          <w:rFonts w:ascii="Arial" w:eastAsia="Calibri" w:hAnsi="Arial" w:cs="Arial"/>
          <w:i/>
          <w:iCs/>
          <w:lang w:val="en-GB"/>
        </w:rPr>
        <w:t xml:space="preserve">, </w:t>
      </w:r>
      <w:r w:rsidR="003E2151" w:rsidRPr="004D588A">
        <w:rPr>
          <w:rFonts w:ascii="Arial" w:hAnsi="Arial" w:cs="Arial"/>
          <w:spacing w:val="-13"/>
          <w:w w:val="105"/>
        </w:rPr>
        <w:t xml:space="preserve"> </w:t>
      </w:r>
      <w:r w:rsidR="003E2151" w:rsidRPr="004D588A">
        <w:rPr>
          <w:rFonts w:ascii="Arial" w:hAnsi="Arial" w:cs="Arial"/>
          <w:w w:val="105"/>
        </w:rPr>
        <w:t>at</w:t>
      </w:r>
      <w:r w:rsidR="003E2151" w:rsidRPr="004D588A">
        <w:rPr>
          <w:rFonts w:ascii="Arial" w:hAnsi="Arial" w:cs="Arial"/>
          <w:spacing w:val="-13"/>
          <w:w w:val="105"/>
        </w:rPr>
        <w:t xml:space="preserve"> </w:t>
      </w:r>
      <w:r w:rsidR="003E2151" w:rsidRPr="004D588A">
        <w:rPr>
          <w:rFonts w:ascii="Arial" w:hAnsi="Arial" w:cs="Arial"/>
          <w:w w:val="105"/>
        </w:rPr>
        <w:t>th</w:t>
      </w:r>
      <w:r w:rsidR="000A3055" w:rsidRPr="004D588A">
        <w:rPr>
          <w:rFonts w:ascii="Arial" w:hAnsi="Arial" w:cs="Arial"/>
          <w:w w:val="105"/>
        </w:rPr>
        <w:t xml:space="preserve">at </w:t>
      </w:r>
      <w:r w:rsidR="003E2151" w:rsidRPr="004D588A">
        <w:rPr>
          <w:rFonts w:ascii="Arial" w:hAnsi="Arial" w:cs="Arial"/>
          <w:w w:val="105"/>
        </w:rPr>
        <w:t>relevant</w:t>
      </w:r>
      <w:r w:rsidR="003E2151" w:rsidRPr="004D588A">
        <w:rPr>
          <w:rFonts w:ascii="Arial" w:hAnsi="Arial" w:cs="Arial"/>
          <w:spacing w:val="-14"/>
          <w:w w:val="105"/>
        </w:rPr>
        <w:t xml:space="preserve"> </w:t>
      </w:r>
      <w:r w:rsidR="003E2151" w:rsidRPr="004D588A">
        <w:rPr>
          <w:rFonts w:ascii="Arial" w:hAnsi="Arial" w:cs="Arial"/>
          <w:w w:val="105"/>
        </w:rPr>
        <w:t>time</w:t>
      </w:r>
      <w:r w:rsidR="003E2151" w:rsidRPr="004D588A">
        <w:rPr>
          <w:rFonts w:ascii="Arial" w:hAnsi="Arial" w:cs="Arial"/>
          <w:spacing w:val="-13"/>
          <w:w w:val="105"/>
        </w:rPr>
        <w:t xml:space="preserve"> </w:t>
      </w:r>
      <w:r w:rsidR="003E2151" w:rsidRPr="004D588A">
        <w:rPr>
          <w:rFonts w:ascii="Arial" w:hAnsi="Arial" w:cs="Arial"/>
          <w:w w:val="105"/>
        </w:rPr>
        <w:t>entered</w:t>
      </w:r>
      <w:r w:rsidR="003E2151" w:rsidRPr="004D588A">
        <w:rPr>
          <w:rFonts w:ascii="Arial" w:hAnsi="Arial" w:cs="Arial"/>
          <w:spacing w:val="-13"/>
          <w:w w:val="105"/>
        </w:rPr>
        <w:t xml:space="preserve"> </w:t>
      </w:r>
      <w:r w:rsidR="003E2151" w:rsidRPr="004D588A">
        <w:rPr>
          <w:rFonts w:ascii="Arial" w:hAnsi="Arial" w:cs="Arial"/>
          <w:w w:val="105"/>
        </w:rPr>
        <w:t>into</w:t>
      </w:r>
      <w:r w:rsidR="003E2151" w:rsidRPr="004D588A">
        <w:rPr>
          <w:rFonts w:ascii="Arial" w:hAnsi="Arial" w:cs="Arial"/>
          <w:spacing w:val="-15"/>
          <w:w w:val="105"/>
        </w:rPr>
        <w:t xml:space="preserve"> </w:t>
      </w:r>
      <w:r w:rsidR="003E2151" w:rsidRPr="004D588A">
        <w:rPr>
          <w:rFonts w:ascii="Arial" w:hAnsi="Arial" w:cs="Arial"/>
          <w:w w:val="105"/>
        </w:rPr>
        <w:t>a</w:t>
      </w:r>
      <w:r w:rsidR="003E2151" w:rsidRPr="004D588A">
        <w:rPr>
          <w:rFonts w:ascii="Arial" w:hAnsi="Arial" w:cs="Arial"/>
          <w:spacing w:val="-14"/>
          <w:w w:val="105"/>
        </w:rPr>
        <w:t xml:space="preserve"> </w:t>
      </w:r>
      <w:r w:rsidR="003E2151" w:rsidRPr="004D588A">
        <w:rPr>
          <w:rFonts w:ascii="Arial" w:hAnsi="Arial" w:cs="Arial"/>
          <w:w w:val="105"/>
        </w:rPr>
        <w:t>transfer</w:t>
      </w:r>
      <w:r w:rsidR="003E2151" w:rsidRPr="004D588A">
        <w:rPr>
          <w:rFonts w:ascii="Arial" w:hAnsi="Arial" w:cs="Arial"/>
          <w:spacing w:val="-13"/>
          <w:w w:val="105"/>
        </w:rPr>
        <w:t xml:space="preserve"> </w:t>
      </w:r>
      <w:r w:rsidR="003E2151" w:rsidRPr="004D588A">
        <w:rPr>
          <w:rFonts w:ascii="Arial" w:hAnsi="Arial" w:cs="Arial"/>
          <w:w w:val="105"/>
        </w:rPr>
        <w:t>of</w:t>
      </w:r>
      <w:r w:rsidR="003E2151" w:rsidRPr="004D588A">
        <w:rPr>
          <w:rFonts w:ascii="Arial" w:hAnsi="Arial" w:cs="Arial"/>
          <w:spacing w:val="-13"/>
          <w:w w:val="105"/>
        </w:rPr>
        <w:t xml:space="preserve"> </w:t>
      </w:r>
      <w:r w:rsidR="003E2151" w:rsidRPr="004D588A">
        <w:rPr>
          <w:rFonts w:ascii="Arial" w:hAnsi="Arial" w:cs="Arial"/>
          <w:w w:val="105"/>
        </w:rPr>
        <w:t>property</w:t>
      </w:r>
      <w:r w:rsidR="003E2151" w:rsidRPr="004D588A">
        <w:rPr>
          <w:rFonts w:ascii="Arial" w:hAnsi="Arial" w:cs="Arial"/>
          <w:spacing w:val="-15"/>
          <w:w w:val="105"/>
        </w:rPr>
        <w:t xml:space="preserve"> </w:t>
      </w:r>
      <w:r w:rsidR="00347E52" w:rsidRPr="004D588A">
        <w:rPr>
          <w:rFonts w:ascii="Arial" w:hAnsi="Arial" w:cs="Arial"/>
          <w:spacing w:val="-15"/>
          <w:w w:val="105"/>
        </w:rPr>
        <w:t>f</w:t>
      </w:r>
      <w:r w:rsidR="003E2151" w:rsidRPr="004D588A">
        <w:rPr>
          <w:rFonts w:ascii="Arial" w:hAnsi="Arial" w:cs="Arial"/>
          <w:w w:val="105"/>
        </w:rPr>
        <w:t>or</w:t>
      </w:r>
      <w:r w:rsidR="003E2151" w:rsidRPr="004D588A">
        <w:rPr>
          <w:rFonts w:ascii="Arial" w:hAnsi="Arial" w:cs="Arial"/>
          <w:spacing w:val="-8"/>
          <w:w w:val="105"/>
        </w:rPr>
        <w:t xml:space="preserve"> </w:t>
      </w:r>
      <w:r w:rsidR="003E2151" w:rsidRPr="004D588A">
        <w:rPr>
          <w:rFonts w:ascii="Arial" w:hAnsi="Arial" w:cs="Arial"/>
          <w:w w:val="105"/>
        </w:rPr>
        <w:t>the</w:t>
      </w:r>
      <w:r w:rsidR="003E2151" w:rsidRPr="004D588A">
        <w:rPr>
          <w:rFonts w:ascii="Arial" w:hAnsi="Arial" w:cs="Arial"/>
          <w:spacing w:val="-8"/>
          <w:w w:val="105"/>
        </w:rPr>
        <w:t xml:space="preserve"> </w:t>
      </w:r>
      <w:r w:rsidR="003E2151" w:rsidRPr="004D588A">
        <w:rPr>
          <w:rFonts w:ascii="Arial" w:hAnsi="Arial" w:cs="Arial"/>
          <w:w w:val="105"/>
        </w:rPr>
        <w:t>benefit</w:t>
      </w:r>
      <w:r w:rsidR="003E2151" w:rsidRPr="004D588A">
        <w:rPr>
          <w:rFonts w:ascii="Arial" w:hAnsi="Arial" w:cs="Arial"/>
          <w:spacing w:val="-8"/>
          <w:w w:val="105"/>
        </w:rPr>
        <w:t xml:space="preserve"> </w:t>
      </w:r>
      <w:r w:rsidR="003E2151" w:rsidRPr="004D588A">
        <w:rPr>
          <w:rFonts w:ascii="Arial" w:hAnsi="Arial" w:cs="Arial"/>
          <w:w w:val="105"/>
        </w:rPr>
        <w:t>of</w:t>
      </w:r>
      <w:r w:rsidR="005017B5" w:rsidRPr="004D588A">
        <w:rPr>
          <w:rFonts w:ascii="Arial" w:hAnsi="Arial" w:cs="Arial"/>
          <w:w w:val="105"/>
        </w:rPr>
        <w:t xml:space="preserve"> t</w:t>
      </w:r>
      <w:r w:rsidR="00953EF0" w:rsidRPr="004D588A">
        <w:rPr>
          <w:rFonts w:ascii="Arial" w:hAnsi="Arial" w:cs="Arial"/>
          <w:w w:val="105"/>
        </w:rPr>
        <w:t xml:space="preserve">he Company </w:t>
      </w:r>
      <w:r w:rsidR="003E2151" w:rsidRPr="004D588A">
        <w:rPr>
          <w:rFonts w:ascii="Arial" w:hAnsi="Arial" w:cs="Arial"/>
          <w:spacing w:val="-8"/>
          <w:w w:val="105"/>
        </w:rPr>
        <w:t xml:space="preserve"> </w:t>
      </w:r>
      <w:r w:rsidR="003E2151" w:rsidRPr="004D588A">
        <w:rPr>
          <w:rFonts w:ascii="Arial" w:hAnsi="Arial" w:cs="Arial"/>
          <w:w w:val="105"/>
        </w:rPr>
        <w:t>for</w:t>
      </w:r>
      <w:r w:rsidR="003E2151" w:rsidRPr="004D588A">
        <w:rPr>
          <w:rFonts w:ascii="Arial" w:hAnsi="Arial" w:cs="Arial"/>
          <w:spacing w:val="-8"/>
          <w:w w:val="105"/>
        </w:rPr>
        <w:t xml:space="preserve"> </w:t>
      </w:r>
      <w:r w:rsidR="000A4CB9" w:rsidRPr="004D588A">
        <w:rPr>
          <w:rFonts w:ascii="Arial" w:hAnsi="Arial" w:cs="Arial"/>
          <w:spacing w:val="-8"/>
          <w:w w:val="105"/>
        </w:rPr>
        <w:t>a</w:t>
      </w:r>
      <w:r w:rsidR="003E2151" w:rsidRPr="004D588A">
        <w:rPr>
          <w:rFonts w:ascii="Arial" w:hAnsi="Arial" w:cs="Arial"/>
          <w:w w:val="105"/>
        </w:rPr>
        <w:t>n</w:t>
      </w:r>
      <w:r w:rsidR="003E2151" w:rsidRPr="004D588A">
        <w:rPr>
          <w:rFonts w:ascii="Arial" w:hAnsi="Arial" w:cs="Arial"/>
          <w:spacing w:val="-8"/>
          <w:w w:val="105"/>
        </w:rPr>
        <w:t xml:space="preserve"> </w:t>
      </w:r>
      <w:r w:rsidR="003E2151" w:rsidRPr="004D588A">
        <w:rPr>
          <w:rFonts w:ascii="Arial" w:hAnsi="Arial" w:cs="Arial"/>
          <w:w w:val="105"/>
        </w:rPr>
        <w:t>account</w:t>
      </w:r>
      <w:r w:rsidR="003E2151" w:rsidRPr="004D588A">
        <w:rPr>
          <w:rFonts w:ascii="Arial" w:hAnsi="Arial" w:cs="Arial"/>
          <w:spacing w:val="-8"/>
          <w:w w:val="105"/>
        </w:rPr>
        <w:t xml:space="preserve"> </w:t>
      </w:r>
      <w:r w:rsidR="003E2151" w:rsidRPr="004D588A">
        <w:rPr>
          <w:rFonts w:ascii="Arial" w:hAnsi="Arial" w:cs="Arial"/>
          <w:w w:val="105"/>
        </w:rPr>
        <w:t>of</w:t>
      </w:r>
      <w:r w:rsidR="003E2151" w:rsidRPr="004D588A">
        <w:rPr>
          <w:rFonts w:ascii="Arial" w:hAnsi="Arial" w:cs="Arial"/>
          <w:spacing w:val="-8"/>
          <w:w w:val="105"/>
        </w:rPr>
        <w:t xml:space="preserve"> </w:t>
      </w:r>
      <w:r w:rsidR="003E2151" w:rsidRPr="004D588A">
        <w:rPr>
          <w:rFonts w:ascii="Arial" w:hAnsi="Arial" w:cs="Arial"/>
          <w:w w:val="105"/>
        </w:rPr>
        <w:t>an</w:t>
      </w:r>
      <w:r w:rsidR="003E2151" w:rsidRPr="004D588A">
        <w:rPr>
          <w:rFonts w:ascii="Arial" w:hAnsi="Arial" w:cs="Arial"/>
          <w:spacing w:val="-8"/>
          <w:w w:val="105"/>
        </w:rPr>
        <w:t xml:space="preserve"> </w:t>
      </w:r>
      <w:r w:rsidR="003E2151" w:rsidRPr="004D588A">
        <w:rPr>
          <w:rFonts w:ascii="Arial" w:hAnsi="Arial" w:cs="Arial"/>
          <w:w w:val="105"/>
        </w:rPr>
        <w:t>antecedent</w:t>
      </w:r>
      <w:r w:rsidR="003E2151" w:rsidRPr="004D588A">
        <w:rPr>
          <w:rFonts w:ascii="Arial" w:hAnsi="Arial" w:cs="Arial"/>
          <w:spacing w:val="-8"/>
          <w:w w:val="105"/>
        </w:rPr>
        <w:t xml:space="preserve"> </w:t>
      </w:r>
      <w:r w:rsidR="003E2151" w:rsidRPr="004D588A">
        <w:rPr>
          <w:rFonts w:ascii="Arial" w:hAnsi="Arial" w:cs="Arial"/>
          <w:w w:val="105"/>
        </w:rPr>
        <w:t>debt</w:t>
      </w:r>
      <w:r w:rsidR="003E2151" w:rsidRPr="004D588A">
        <w:rPr>
          <w:rFonts w:ascii="Arial" w:hAnsi="Arial" w:cs="Arial"/>
          <w:spacing w:val="-8"/>
          <w:w w:val="105"/>
        </w:rPr>
        <w:t xml:space="preserve"> </w:t>
      </w:r>
      <w:r w:rsidR="003E2151" w:rsidRPr="004D588A">
        <w:rPr>
          <w:rFonts w:ascii="Arial" w:hAnsi="Arial" w:cs="Arial"/>
          <w:w w:val="105"/>
        </w:rPr>
        <w:t>which</w:t>
      </w:r>
      <w:r w:rsidR="003E2151" w:rsidRPr="004D588A">
        <w:rPr>
          <w:rFonts w:ascii="Arial" w:hAnsi="Arial" w:cs="Arial"/>
          <w:spacing w:val="-8"/>
          <w:w w:val="105"/>
        </w:rPr>
        <w:t xml:space="preserve"> </w:t>
      </w:r>
      <w:r w:rsidR="000A3055" w:rsidRPr="004D588A">
        <w:rPr>
          <w:rFonts w:ascii="Arial" w:hAnsi="Arial" w:cs="Arial"/>
          <w:spacing w:val="-8"/>
          <w:w w:val="105"/>
        </w:rPr>
        <w:t xml:space="preserve">would </w:t>
      </w:r>
      <w:r w:rsidR="003E2151" w:rsidRPr="004D588A">
        <w:rPr>
          <w:rFonts w:ascii="Arial" w:hAnsi="Arial" w:cs="Arial"/>
          <w:spacing w:val="-9"/>
          <w:w w:val="105"/>
        </w:rPr>
        <w:t xml:space="preserve"> </w:t>
      </w:r>
      <w:r w:rsidR="003E2151" w:rsidRPr="004D588A">
        <w:rPr>
          <w:rFonts w:ascii="Arial" w:hAnsi="Arial" w:cs="Arial"/>
          <w:w w:val="105"/>
        </w:rPr>
        <w:t>have</w:t>
      </w:r>
      <w:r w:rsidR="003E2151" w:rsidRPr="004D588A">
        <w:rPr>
          <w:rFonts w:ascii="Arial" w:hAnsi="Arial" w:cs="Arial"/>
          <w:spacing w:val="-8"/>
          <w:w w:val="105"/>
        </w:rPr>
        <w:t xml:space="preserve"> </w:t>
      </w:r>
      <w:r w:rsidR="003E2151" w:rsidRPr="004D588A">
        <w:rPr>
          <w:rFonts w:ascii="Arial" w:hAnsi="Arial" w:cs="Arial"/>
          <w:w w:val="105"/>
        </w:rPr>
        <w:t>the</w:t>
      </w:r>
      <w:r w:rsidR="000A3055" w:rsidRPr="004D588A">
        <w:rPr>
          <w:rFonts w:ascii="Arial" w:hAnsi="Arial" w:cs="Arial"/>
          <w:w w:val="105"/>
        </w:rPr>
        <w:t xml:space="preserve"> </w:t>
      </w:r>
      <w:r w:rsidR="003E2151" w:rsidRPr="004D588A">
        <w:rPr>
          <w:rFonts w:ascii="Arial" w:hAnsi="Arial" w:cs="Arial"/>
          <w:spacing w:val="-59"/>
          <w:w w:val="105"/>
        </w:rPr>
        <w:t xml:space="preserve"> </w:t>
      </w:r>
      <w:r w:rsidR="003E2151" w:rsidRPr="004D588A">
        <w:rPr>
          <w:rFonts w:ascii="Arial" w:hAnsi="Arial" w:cs="Arial"/>
          <w:w w:val="105"/>
        </w:rPr>
        <w:t>effect</w:t>
      </w:r>
      <w:r w:rsidR="003E2151" w:rsidRPr="004D588A">
        <w:rPr>
          <w:rFonts w:ascii="Arial" w:hAnsi="Arial" w:cs="Arial"/>
          <w:spacing w:val="-11"/>
          <w:w w:val="105"/>
        </w:rPr>
        <w:t xml:space="preserve"> </w:t>
      </w:r>
      <w:r w:rsidR="003E2151" w:rsidRPr="004D588A">
        <w:rPr>
          <w:rFonts w:ascii="Arial" w:hAnsi="Arial" w:cs="Arial"/>
          <w:w w:val="105"/>
        </w:rPr>
        <w:t>of</w:t>
      </w:r>
      <w:r w:rsidR="003E2151" w:rsidRPr="004D588A">
        <w:rPr>
          <w:rFonts w:ascii="Arial" w:hAnsi="Arial" w:cs="Arial"/>
          <w:spacing w:val="-10"/>
          <w:w w:val="105"/>
        </w:rPr>
        <w:t xml:space="preserve"> </w:t>
      </w:r>
      <w:r w:rsidR="003E2151" w:rsidRPr="004D588A">
        <w:rPr>
          <w:rFonts w:ascii="Arial" w:hAnsi="Arial" w:cs="Arial"/>
          <w:w w:val="105"/>
        </w:rPr>
        <w:t>putting</w:t>
      </w:r>
      <w:r w:rsidR="003E2151" w:rsidRPr="004D588A">
        <w:rPr>
          <w:rFonts w:ascii="Arial" w:hAnsi="Arial" w:cs="Arial"/>
          <w:spacing w:val="-10"/>
          <w:w w:val="105"/>
        </w:rPr>
        <w:t xml:space="preserve"> </w:t>
      </w:r>
      <w:r w:rsidR="000A3055" w:rsidRPr="004D588A">
        <w:rPr>
          <w:rFonts w:ascii="Arial" w:hAnsi="Arial" w:cs="Arial"/>
          <w:spacing w:val="-10"/>
          <w:w w:val="105"/>
        </w:rPr>
        <w:t xml:space="preserve">the Company </w:t>
      </w:r>
      <w:r w:rsidR="003E2151" w:rsidRPr="004D588A">
        <w:rPr>
          <w:rFonts w:ascii="Arial" w:hAnsi="Arial" w:cs="Arial"/>
          <w:spacing w:val="-10"/>
          <w:w w:val="105"/>
        </w:rPr>
        <w:t xml:space="preserve"> </w:t>
      </w:r>
      <w:r w:rsidR="003E2151" w:rsidRPr="004D588A">
        <w:rPr>
          <w:rFonts w:ascii="Arial" w:hAnsi="Arial" w:cs="Arial"/>
          <w:w w:val="105"/>
        </w:rPr>
        <w:t>in</w:t>
      </w:r>
      <w:r w:rsidR="003E2151" w:rsidRPr="004D588A">
        <w:rPr>
          <w:rFonts w:ascii="Arial" w:hAnsi="Arial" w:cs="Arial"/>
          <w:spacing w:val="-10"/>
          <w:w w:val="105"/>
        </w:rPr>
        <w:t xml:space="preserve"> </w:t>
      </w:r>
      <w:r w:rsidR="003E2151" w:rsidRPr="004D588A">
        <w:rPr>
          <w:rFonts w:ascii="Arial" w:hAnsi="Arial" w:cs="Arial"/>
          <w:w w:val="105"/>
        </w:rPr>
        <w:t>a</w:t>
      </w:r>
      <w:r w:rsidR="003E2151" w:rsidRPr="004D588A">
        <w:rPr>
          <w:rFonts w:ascii="Arial" w:hAnsi="Arial" w:cs="Arial"/>
          <w:spacing w:val="-11"/>
          <w:w w:val="105"/>
        </w:rPr>
        <w:t xml:space="preserve"> </w:t>
      </w:r>
      <w:r w:rsidR="003E2151" w:rsidRPr="004D588A">
        <w:rPr>
          <w:rFonts w:ascii="Arial" w:hAnsi="Arial" w:cs="Arial"/>
          <w:w w:val="105"/>
        </w:rPr>
        <w:t>more</w:t>
      </w:r>
      <w:r w:rsidR="003E2151" w:rsidRPr="004D588A">
        <w:rPr>
          <w:rFonts w:ascii="Arial" w:hAnsi="Arial" w:cs="Arial"/>
          <w:spacing w:val="-10"/>
          <w:w w:val="105"/>
        </w:rPr>
        <w:t xml:space="preserve"> </w:t>
      </w:r>
      <w:r w:rsidR="003E2151" w:rsidRPr="004D588A">
        <w:rPr>
          <w:rFonts w:ascii="Arial" w:hAnsi="Arial" w:cs="Arial"/>
          <w:w w:val="105"/>
        </w:rPr>
        <w:t>beneficial</w:t>
      </w:r>
      <w:r w:rsidR="003E2151" w:rsidRPr="004D588A">
        <w:rPr>
          <w:rFonts w:ascii="Arial" w:hAnsi="Arial" w:cs="Arial"/>
          <w:spacing w:val="-10"/>
          <w:w w:val="105"/>
        </w:rPr>
        <w:t xml:space="preserve"> </w:t>
      </w:r>
      <w:r w:rsidR="003E2151" w:rsidRPr="004D588A">
        <w:rPr>
          <w:rFonts w:ascii="Arial" w:hAnsi="Arial" w:cs="Arial"/>
          <w:w w:val="105"/>
        </w:rPr>
        <w:t>position</w:t>
      </w:r>
      <w:r w:rsidR="003E2151" w:rsidRPr="004D588A">
        <w:rPr>
          <w:rFonts w:ascii="Arial" w:hAnsi="Arial" w:cs="Arial"/>
          <w:spacing w:val="-11"/>
          <w:w w:val="105"/>
        </w:rPr>
        <w:t xml:space="preserve"> </w:t>
      </w:r>
      <w:r w:rsidR="003E2151" w:rsidRPr="004D588A">
        <w:rPr>
          <w:rFonts w:ascii="Arial" w:hAnsi="Arial" w:cs="Arial"/>
          <w:w w:val="105"/>
        </w:rPr>
        <w:t>than</w:t>
      </w:r>
      <w:r w:rsidR="003E2151" w:rsidRPr="004D588A">
        <w:rPr>
          <w:rFonts w:ascii="Arial" w:hAnsi="Arial" w:cs="Arial"/>
          <w:spacing w:val="-10"/>
          <w:w w:val="105"/>
        </w:rPr>
        <w:t xml:space="preserve"> </w:t>
      </w:r>
      <w:r w:rsidR="003E2151" w:rsidRPr="004D588A">
        <w:rPr>
          <w:rFonts w:ascii="Arial" w:hAnsi="Arial" w:cs="Arial"/>
          <w:w w:val="105"/>
        </w:rPr>
        <w:t>it</w:t>
      </w:r>
      <w:r w:rsidR="003E2151" w:rsidRPr="004D588A">
        <w:rPr>
          <w:rFonts w:ascii="Arial" w:hAnsi="Arial" w:cs="Arial"/>
          <w:spacing w:val="-10"/>
          <w:w w:val="105"/>
        </w:rPr>
        <w:t xml:space="preserve"> </w:t>
      </w:r>
      <w:r w:rsidR="003E2151" w:rsidRPr="004D588A">
        <w:rPr>
          <w:rFonts w:ascii="Arial" w:hAnsi="Arial" w:cs="Arial"/>
          <w:w w:val="105"/>
        </w:rPr>
        <w:t>would</w:t>
      </w:r>
      <w:r w:rsidR="003E2151" w:rsidRPr="004D588A">
        <w:rPr>
          <w:rFonts w:ascii="Arial" w:hAnsi="Arial" w:cs="Arial"/>
          <w:spacing w:val="-11"/>
          <w:w w:val="105"/>
        </w:rPr>
        <w:t xml:space="preserve"> </w:t>
      </w:r>
      <w:r w:rsidR="003E2151" w:rsidRPr="004D588A">
        <w:rPr>
          <w:rFonts w:ascii="Arial" w:hAnsi="Arial" w:cs="Arial"/>
          <w:w w:val="105"/>
        </w:rPr>
        <w:t>have</w:t>
      </w:r>
      <w:r w:rsidR="003E2151" w:rsidRPr="004D588A">
        <w:rPr>
          <w:rFonts w:ascii="Arial" w:hAnsi="Arial" w:cs="Arial"/>
          <w:spacing w:val="-10"/>
          <w:w w:val="105"/>
        </w:rPr>
        <w:t xml:space="preserve"> </w:t>
      </w:r>
      <w:r w:rsidR="003E2151" w:rsidRPr="004D588A">
        <w:rPr>
          <w:rFonts w:ascii="Arial" w:hAnsi="Arial" w:cs="Arial"/>
          <w:w w:val="105"/>
        </w:rPr>
        <w:t>been</w:t>
      </w:r>
      <w:r w:rsidR="003E2151" w:rsidRPr="004D588A">
        <w:rPr>
          <w:rFonts w:ascii="Arial" w:hAnsi="Arial" w:cs="Arial"/>
          <w:spacing w:val="-10"/>
          <w:w w:val="105"/>
        </w:rPr>
        <w:t xml:space="preserve"> </w:t>
      </w:r>
      <w:r w:rsidR="003E2151" w:rsidRPr="004D588A">
        <w:rPr>
          <w:rFonts w:ascii="Arial" w:hAnsi="Arial" w:cs="Arial"/>
          <w:w w:val="105"/>
        </w:rPr>
        <w:t>in</w:t>
      </w:r>
      <w:r w:rsidR="003E2151" w:rsidRPr="004D588A">
        <w:rPr>
          <w:rFonts w:ascii="Arial" w:hAnsi="Arial" w:cs="Arial"/>
          <w:spacing w:val="-11"/>
          <w:w w:val="105"/>
        </w:rPr>
        <w:t xml:space="preserve"> </w:t>
      </w:r>
      <w:r w:rsidR="003E2151" w:rsidRPr="004D588A">
        <w:rPr>
          <w:rFonts w:ascii="Arial" w:hAnsi="Arial" w:cs="Arial"/>
          <w:w w:val="105"/>
        </w:rPr>
        <w:t>the</w:t>
      </w:r>
      <w:r w:rsidR="003E2151" w:rsidRPr="004D588A">
        <w:rPr>
          <w:rFonts w:ascii="Arial" w:hAnsi="Arial" w:cs="Arial"/>
          <w:spacing w:val="-10"/>
          <w:w w:val="105"/>
        </w:rPr>
        <w:t xml:space="preserve"> </w:t>
      </w:r>
      <w:r w:rsidR="003E2151" w:rsidRPr="004D588A">
        <w:rPr>
          <w:rFonts w:ascii="Arial" w:hAnsi="Arial" w:cs="Arial"/>
          <w:w w:val="105"/>
        </w:rPr>
        <w:t>event</w:t>
      </w:r>
      <w:r w:rsidR="003E2151" w:rsidRPr="004D588A">
        <w:rPr>
          <w:rFonts w:ascii="Arial" w:hAnsi="Arial" w:cs="Arial"/>
          <w:spacing w:val="-59"/>
          <w:w w:val="105"/>
        </w:rPr>
        <w:t xml:space="preserve"> </w:t>
      </w:r>
      <w:r w:rsidR="000A3055" w:rsidRPr="004D588A">
        <w:rPr>
          <w:rFonts w:ascii="Arial" w:hAnsi="Arial" w:cs="Arial"/>
          <w:spacing w:val="-59"/>
          <w:w w:val="105"/>
        </w:rPr>
        <w:t xml:space="preserve">       </w:t>
      </w:r>
      <w:r w:rsidR="003E2151" w:rsidRPr="004D588A">
        <w:rPr>
          <w:rFonts w:ascii="Arial" w:hAnsi="Arial" w:cs="Arial"/>
          <w:spacing w:val="-17"/>
          <w:w w:val="105"/>
        </w:rPr>
        <w:t xml:space="preserve"> </w:t>
      </w:r>
      <w:r w:rsidR="000A3055" w:rsidRPr="004D588A">
        <w:rPr>
          <w:rFonts w:ascii="Arial" w:hAnsi="Arial" w:cs="Arial"/>
          <w:spacing w:val="-17"/>
          <w:w w:val="105"/>
        </w:rPr>
        <w:t xml:space="preserve">of  </w:t>
      </w:r>
      <w:r w:rsidR="003E2151" w:rsidRPr="004D588A">
        <w:rPr>
          <w:rFonts w:ascii="Arial" w:hAnsi="Arial" w:cs="Arial"/>
          <w:spacing w:val="-1"/>
          <w:w w:val="105"/>
        </w:rPr>
        <w:t>liquidation</w:t>
      </w:r>
      <w:r w:rsidR="00F43456" w:rsidRPr="004D588A">
        <w:rPr>
          <w:rFonts w:ascii="Arial" w:hAnsi="Arial" w:cs="Arial"/>
          <w:spacing w:val="-1"/>
          <w:w w:val="105"/>
        </w:rPr>
        <w:t xml:space="preserve"> of MPL</w:t>
      </w:r>
      <w:r w:rsidR="000A3055" w:rsidRPr="004D588A">
        <w:rPr>
          <w:rFonts w:ascii="Arial" w:hAnsi="Arial" w:cs="Arial"/>
          <w:spacing w:val="-1"/>
          <w:w w:val="105"/>
        </w:rPr>
        <w:t xml:space="preserve">. </w:t>
      </w:r>
      <w:proofErr w:type="gramStart"/>
      <w:r w:rsidR="000A3055" w:rsidRPr="004D588A">
        <w:rPr>
          <w:rFonts w:ascii="Arial" w:hAnsi="Arial" w:cs="Arial"/>
          <w:spacing w:val="-1"/>
          <w:w w:val="105"/>
        </w:rPr>
        <w:t xml:space="preserve">This </w:t>
      </w:r>
      <w:r w:rsidR="003E2151" w:rsidRPr="004D588A">
        <w:rPr>
          <w:rFonts w:ascii="Arial" w:hAnsi="Arial" w:cs="Arial"/>
          <w:spacing w:val="-17"/>
          <w:w w:val="105"/>
        </w:rPr>
        <w:t xml:space="preserve"> </w:t>
      </w:r>
      <w:r w:rsidR="003E2151" w:rsidRPr="004D588A">
        <w:rPr>
          <w:rFonts w:ascii="Arial" w:hAnsi="Arial" w:cs="Arial"/>
          <w:spacing w:val="-1"/>
          <w:w w:val="105"/>
        </w:rPr>
        <w:t>transaction</w:t>
      </w:r>
      <w:proofErr w:type="gramEnd"/>
      <w:r w:rsidR="003E2151" w:rsidRPr="004D588A">
        <w:rPr>
          <w:rFonts w:ascii="Arial" w:hAnsi="Arial" w:cs="Arial"/>
          <w:spacing w:val="-17"/>
          <w:w w:val="105"/>
        </w:rPr>
        <w:t xml:space="preserve"> </w:t>
      </w:r>
      <w:r w:rsidR="003E2151" w:rsidRPr="004D588A">
        <w:rPr>
          <w:rFonts w:ascii="Arial" w:hAnsi="Arial" w:cs="Arial"/>
          <w:spacing w:val="-1"/>
          <w:w w:val="105"/>
        </w:rPr>
        <w:t>will</w:t>
      </w:r>
      <w:r w:rsidR="003E2151" w:rsidRPr="004D588A">
        <w:rPr>
          <w:rFonts w:ascii="Arial" w:hAnsi="Arial" w:cs="Arial"/>
          <w:spacing w:val="-17"/>
          <w:w w:val="105"/>
        </w:rPr>
        <w:t xml:space="preserve"> </w:t>
      </w:r>
      <w:r w:rsidR="003E2151" w:rsidRPr="004D588A">
        <w:rPr>
          <w:rFonts w:ascii="Arial" w:hAnsi="Arial" w:cs="Arial"/>
          <w:spacing w:val="-1"/>
          <w:w w:val="105"/>
        </w:rPr>
        <w:t>be</w:t>
      </w:r>
      <w:r w:rsidR="003E2151" w:rsidRPr="004D588A">
        <w:rPr>
          <w:rFonts w:ascii="Arial" w:hAnsi="Arial" w:cs="Arial"/>
          <w:spacing w:val="-17"/>
          <w:w w:val="105"/>
        </w:rPr>
        <w:t xml:space="preserve"> </w:t>
      </w:r>
      <w:r w:rsidR="003E2151" w:rsidRPr="004D588A">
        <w:rPr>
          <w:rFonts w:ascii="Arial" w:hAnsi="Arial" w:cs="Arial"/>
          <w:spacing w:val="-1"/>
          <w:w w:val="105"/>
        </w:rPr>
        <w:t>treated</w:t>
      </w:r>
      <w:r w:rsidR="003E2151" w:rsidRPr="004D588A">
        <w:rPr>
          <w:rFonts w:ascii="Arial" w:hAnsi="Arial" w:cs="Arial"/>
          <w:spacing w:val="-16"/>
          <w:w w:val="105"/>
        </w:rPr>
        <w:t xml:space="preserve"> </w:t>
      </w:r>
      <w:r w:rsidR="003E2151" w:rsidRPr="004D588A">
        <w:rPr>
          <w:rFonts w:ascii="Arial" w:hAnsi="Arial" w:cs="Arial"/>
          <w:spacing w:val="-1"/>
          <w:w w:val="105"/>
        </w:rPr>
        <w:t>as</w:t>
      </w:r>
      <w:r w:rsidR="003E2151" w:rsidRPr="004D588A">
        <w:rPr>
          <w:rFonts w:ascii="Arial" w:hAnsi="Arial" w:cs="Arial"/>
          <w:spacing w:val="-17"/>
          <w:w w:val="105"/>
        </w:rPr>
        <w:t xml:space="preserve"> </w:t>
      </w:r>
      <w:r w:rsidR="003E2151" w:rsidRPr="004D588A">
        <w:rPr>
          <w:rFonts w:ascii="Arial" w:hAnsi="Arial" w:cs="Arial"/>
          <w:spacing w:val="-1"/>
          <w:w w:val="105"/>
        </w:rPr>
        <w:t>a</w:t>
      </w:r>
      <w:r w:rsidR="003E2151" w:rsidRPr="004D588A">
        <w:rPr>
          <w:rFonts w:ascii="Arial" w:hAnsi="Arial" w:cs="Arial"/>
          <w:spacing w:val="-17"/>
          <w:w w:val="105"/>
        </w:rPr>
        <w:t xml:space="preserve"> </w:t>
      </w:r>
      <w:r w:rsidR="003E2151" w:rsidRPr="004D588A">
        <w:rPr>
          <w:rFonts w:ascii="Arial" w:hAnsi="Arial" w:cs="Arial"/>
          <w:spacing w:val="-1"/>
          <w:w w:val="105"/>
        </w:rPr>
        <w:t>preferential</w:t>
      </w:r>
      <w:r w:rsidR="003E2151" w:rsidRPr="004D588A">
        <w:rPr>
          <w:rFonts w:ascii="Arial" w:hAnsi="Arial" w:cs="Arial"/>
          <w:spacing w:val="-17"/>
          <w:w w:val="105"/>
        </w:rPr>
        <w:t xml:space="preserve"> </w:t>
      </w:r>
      <w:r w:rsidR="003E2151" w:rsidRPr="004D588A">
        <w:rPr>
          <w:rFonts w:ascii="Arial" w:hAnsi="Arial" w:cs="Arial"/>
          <w:w w:val="105"/>
        </w:rPr>
        <w:t>transaction</w:t>
      </w:r>
      <w:r w:rsidR="003E2151" w:rsidRPr="004D588A">
        <w:rPr>
          <w:rFonts w:ascii="Arial" w:hAnsi="Arial" w:cs="Arial"/>
          <w:spacing w:val="-17"/>
          <w:w w:val="105"/>
        </w:rPr>
        <w:t xml:space="preserve"> </w:t>
      </w:r>
      <w:r w:rsidR="003E2151" w:rsidRPr="004D588A">
        <w:rPr>
          <w:rFonts w:ascii="Arial" w:hAnsi="Arial" w:cs="Arial"/>
          <w:w w:val="105"/>
        </w:rPr>
        <w:t>under</w:t>
      </w:r>
      <w:r w:rsidR="003E2151" w:rsidRPr="004D588A">
        <w:rPr>
          <w:rFonts w:ascii="Arial" w:hAnsi="Arial" w:cs="Arial"/>
          <w:spacing w:val="-17"/>
          <w:w w:val="105"/>
        </w:rPr>
        <w:t xml:space="preserve"> </w:t>
      </w:r>
      <w:r w:rsidR="003E2151" w:rsidRPr="004D588A">
        <w:rPr>
          <w:rFonts w:ascii="Arial" w:hAnsi="Arial" w:cs="Arial"/>
          <w:w w:val="105"/>
        </w:rPr>
        <w:t>the</w:t>
      </w:r>
      <w:r w:rsidR="003E2151" w:rsidRPr="004D588A">
        <w:rPr>
          <w:rFonts w:ascii="Arial" w:hAnsi="Arial" w:cs="Arial"/>
          <w:spacing w:val="-16"/>
          <w:w w:val="105"/>
        </w:rPr>
        <w:t xml:space="preserve"> </w:t>
      </w:r>
      <w:r w:rsidR="00082E11" w:rsidRPr="004D588A">
        <w:rPr>
          <w:rFonts w:ascii="Arial" w:hAnsi="Arial" w:cs="Arial"/>
          <w:spacing w:val="-16"/>
          <w:w w:val="105"/>
        </w:rPr>
        <w:t xml:space="preserve">Section </w:t>
      </w:r>
      <w:r w:rsidR="00C215EB" w:rsidRPr="004D588A">
        <w:rPr>
          <w:rFonts w:ascii="Arial" w:hAnsi="Arial" w:cs="Arial"/>
          <w:spacing w:val="-16"/>
          <w:w w:val="105"/>
        </w:rPr>
        <w:t>43 of the Co</w:t>
      </w:r>
      <w:r w:rsidR="003E2151" w:rsidRPr="004D588A">
        <w:rPr>
          <w:rFonts w:ascii="Arial" w:hAnsi="Arial" w:cs="Arial"/>
          <w:w w:val="105"/>
        </w:rPr>
        <w:t>de.</w:t>
      </w:r>
      <w:r w:rsidR="00C215EB" w:rsidRPr="004D588A">
        <w:rPr>
          <w:rStyle w:val="FootnoteReference"/>
          <w:rFonts w:ascii="Arial" w:hAnsi="Arial" w:cs="Arial"/>
          <w:w w:val="105"/>
        </w:rPr>
        <w:footnoteReference w:id="23"/>
      </w:r>
      <w:r w:rsidR="003E2151" w:rsidRPr="004D588A">
        <w:rPr>
          <w:rFonts w:ascii="Arial" w:hAnsi="Arial" w:cs="Arial"/>
          <w:spacing w:val="-1"/>
          <w:w w:val="105"/>
          <w:position w:val="8"/>
          <w:sz w:val="14"/>
        </w:rPr>
        <w:t xml:space="preserve"> </w:t>
      </w:r>
    </w:p>
    <w:p w14:paraId="4B2AB15D" w14:textId="77777777" w:rsidR="00394061" w:rsidRPr="004D588A" w:rsidRDefault="000147DA" w:rsidP="004D588A">
      <w:pPr>
        <w:pStyle w:val="BodyText"/>
        <w:ind w:right="226"/>
        <w:jc w:val="both"/>
        <w:rPr>
          <w:rFonts w:ascii="Arial" w:hAnsi="Arial" w:cs="Arial"/>
          <w:spacing w:val="-12"/>
          <w:w w:val="105"/>
        </w:rPr>
      </w:pPr>
      <w:r w:rsidRPr="004D588A">
        <w:rPr>
          <w:rFonts w:ascii="Arial" w:hAnsi="Arial" w:cs="Arial"/>
          <w:w w:val="105"/>
        </w:rPr>
        <w:t xml:space="preserve">Preferential transactions are viewed at the relevant time </w:t>
      </w:r>
      <w:r w:rsidR="00CF5CDD" w:rsidRPr="004D588A">
        <w:rPr>
          <w:rFonts w:ascii="Arial" w:hAnsi="Arial" w:cs="Arial"/>
          <w:w w:val="105"/>
        </w:rPr>
        <w:t xml:space="preserve">in that </w:t>
      </w:r>
      <w:r w:rsidR="003E2151" w:rsidRPr="004D588A">
        <w:rPr>
          <w:rFonts w:ascii="Arial" w:hAnsi="Arial" w:cs="Arial"/>
          <w:w w:val="105"/>
        </w:rPr>
        <w:t>such</w:t>
      </w:r>
      <w:r w:rsidR="003E2151" w:rsidRPr="004D588A">
        <w:rPr>
          <w:rFonts w:ascii="Arial" w:hAnsi="Arial" w:cs="Arial"/>
          <w:spacing w:val="-13"/>
          <w:w w:val="105"/>
        </w:rPr>
        <w:t xml:space="preserve"> </w:t>
      </w:r>
      <w:r w:rsidR="003E2151" w:rsidRPr="004D588A">
        <w:rPr>
          <w:rFonts w:ascii="Arial" w:hAnsi="Arial" w:cs="Arial"/>
          <w:w w:val="105"/>
        </w:rPr>
        <w:t>transactions</w:t>
      </w:r>
      <w:r w:rsidR="003E2151" w:rsidRPr="004D588A">
        <w:rPr>
          <w:rFonts w:ascii="Arial" w:hAnsi="Arial" w:cs="Arial"/>
          <w:spacing w:val="-12"/>
          <w:w w:val="105"/>
        </w:rPr>
        <w:t xml:space="preserve"> </w:t>
      </w:r>
      <w:proofErr w:type="gramStart"/>
      <w:r w:rsidR="003E2151" w:rsidRPr="004D588A">
        <w:rPr>
          <w:rFonts w:ascii="Arial" w:hAnsi="Arial" w:cs="Arial"/>
          <w:w w:val="105"/>
        </w:rPr>
        <w:t>is</w:t>
      </w:r>
      <w:proofErr w:type="gramEnd"/>
      <w:r w:rsidR="00394061" w:rsidRPr="004D588A">
        <w:rPr>
          <w:rFonts w:ascii="Arial" w:hAnsi="Arial" w:cs="Arial"/>
          <w:spacing w:val="-12"/>
          <w:w w:val="105"/>
        </w:rPr>
        <w:t>:</w:t>
      </w:r>
    </w:p>
    <w:p w14:paraId="4F45E119" w14:textId="77777777" w:rsidR="00394061" w:rsidRPr="004D588A" w:rsidRDefault="003E2151" w:rsidP="004D588A">
      <w:pPr>
        <w:pStyle w:val="BodyText"/>
        <w:numPr>
          <w:ilvl w:val="0"/>
          <w:numId w:val="44"/>
        </w:numPr>
        <w:ind w:right="226"/>
        <w:jc w:val="both"/>
        <w:rPr>
          <w:rFonts w:ascii="Arial" w:hAnsi="Arial" w:cs="Arial"/>
          <w:spacing w:val="-13"/>
          <w:w w:val="105"/>
        </w:rPr>
      </w:pPr>
      <w:r w:rsidRPr="004D588A">
        <w:rPr>
          <w:rFonts w:ascii="Arial" w:hAnsi="Arial" w:cs="Arial"/>
          <w:w w:val="105"/>
        </w:rPr>
        <w:t>two</w:t>
      </w:r>
      <w:r w:rsidRPr="004D588A">
        <w:rPr>
          <w:rFonts w:ascii="Arial" w:hAnsi="Arial" w:cs="Arial"/>
          <w:spacing w:val="-13"/>
          <w:w w:val="105"/>
        </w:rPr>
        <w:t xml:space="preserve"> </w:t>
      </w:r>
      <w:r w:rsidRPr="004D588A">
        <w:rPr>
          <w:rFonts w:ascii="Arial" w:hAnsi="Arial" w:cs="Arial"/>
          <w:w w:val="105"/>
        </w:rPr>
        <w:t>years</w:t>
      </w:r>
      <w:r w:rsidRPr="004D588A">
        <w:rPr>
          <w:rFonts w:ascii="Arial" w:hAnsi="Arial" w:cs="Arial"/>
          <w:spacing w:val="-12"/>
          <w:w w:val="105"/>
        </w:rPr>
        <w:t xml:space="preserve"> </w:t>
      </w:r>
      <w:r w:rsidRPr="004D588A">
        <w:rPr>
          <w:rFonts w:ascii="Arial" w:hAnsi="Arial" w:cs="Arial"/>
          <w:w w:val="105"/>
        </w:rPr>
        <w:t>preceding</w:t>
      </w:r>
      <w:r w:rsidRPr="004D588A">
        <w:rPr>
          <w:rFonts w:ascii="Arial" w:hAnsi="Arial" w:cs="Arial"/>
          <w:spacing w:val="-12"/>
          <w:w w:val="105"/>
        </w:rPr>
        <w:t xml:space="preserve"> </w:t>
      </w:r>
      <w:r w:rsidRPr="004D588A">
        <w:rPr>
          <w:rFonts w:ascii="Arial" w:hAnsi="Arial" w:cs="Arial"/>
          <w:w w:val="105"/>
        </w:rPr>
        <w:t>the</w:t>
      </w:r>
      <w:r w:rsidRPr="004D588A">
        <w:rPr>
          <w:rFonts w:ascii="Arial" w:hAnsi="Arial" w:cs="Arial"/>
          <w:spacing w:val="-13"/>
          <w:w w:val="105"/>
        </w:rPr>
        <w:t xml:space="preserve"> </w:t>
      </w:r>
      <w:r w:rsidRPr="004D588A">
        <w:rPr>
          <w:rFonts w:ascii="Arial" w:hAnsi="Arial" w:cs="Arial"/>
          <w:w w:val="105"/>
        </w:rPr>
        <w:t>insolvency</w:t>
      </w:r>
      <w:r w:rsidRPr="004D588A">
        <w:rPr>
          <w:rFonts w:ascii="Arial" w:hAnsi="Arial" w:cs="Arial"/>
          <w:spacing w:val="-12"/>
          <w:w w:val="105"/>
        </w:rPr>
        <w:t xml:space="preserve"> </w:t>
      </w:r>
      <w:r w:rsidRPr="004D588A">
        <w:rPr>
          <w:rFonts w:ascii="Arial" w:hAnsi="Arial" w:cs="Arial"/>
          <w:w w:val="105"/>
        </w:rPr>
        <w:t>commencement</w:t>
      </w:r>
      <w:r w:rsidRPr="004D588A">
        <w:rPr>
          <w:rFonts w:ascii="Arial" w:hAnsi="Arial" w:cs="Arial"/>
          <w:spacing w:val="-12"/>
          <w:w w:val="105"/>
        </w:rPr>
        <w:t xml:space="preserve"> </w:t>
      </w:r>
      <w:proofErr w:type="gramStart"/>
      <w:r w:rsidRPr="004D588A">
        <w:rPr>
          <w:rFonts w:ascii="Arial" w:hAnsi="Arial" w:cs="Arial"/>
          <w:w w:val="105"/>
        </w:rPr>
        <w:t>date</w:t>
      </w:r>
      <w:r w:rsidR="00CF5CDD" w:rsidRPr="004D588A">
        <w:rPr>
          <w:rFonts w:ascii="Arial" w:hAnsi="Arial" w:cs="Arial"/>
          <w:w w:val="105"/>
        </w:rPr>
        <w:t xml:space="preserve"> </w:t>
      </w:r>
      <w:r w:rsidRPr="004D588A">
        <w:rPr>
          <w:rFonts w:ascii="Arial" w:hAnsi="Arial" w:cs="Arial"/>
          <w:spacing w:val="-59"/>
          <w:w w:val="105"/>
        </w:rPr>
        <w:t xml:space="preserve"> </w:t>
      </w:r>
      <w:r w:rsidRPr="004D588A">
        <w:rPr>
          <w:rFonts w:ascii="Arial" w:hAnsi="Arial" w:cs="Arial"/>
          <w:w w:val="105"/>
        </w:rPr>
        <w:t>for</w:t>
      </w:r>
      <w:proofErr w:type="gramEnd"/>
      <w:r w:rsidRPr="004D588A">
        <w:rPr>
          <w:rFonts w:ascii="Arial" w:hAnsi="Arial" w:cs="Arial"/>
          <w:w w:val="105"/>
        </w:rPr>
        <w:t xml:space="preserve"> related</w:t>
      </w:r>
      <w:r w:rsidR="00242CE7" w:rsidRPr="004D588A">
        <w:rPr>
          <w:rFonts w:ascii="Arial" w:hAnsi="Arial" w:cs="Arial"/>
          <w:w w:val="105"/>
        </w:rPr>
        <w:t xml:space="preserve">/ connected </w:t>
      </w:r>
      <w:r w:rsidRPr="004D588A">
        <w:rPr>
          <w:rFonts w:ascii="Arial" w:hAnsi="Arial" w:cs="Arial"/>
          <w:w w:val="105"/>
        </w:rPr>
        <w:t>parties</w:t>
      </w:r>
      <w:r w:rsidR="00394061" w:rsidRPr="004D588A">
        <w:rPr>
          <w:rFonts w:ascii="Arial" w:hAnsi="Arial" w:cs="Arial"/>
          <w:w w:val="105"/>
        </w:rPr>
        <w:t>;</w:t>
      </w:r>
      <w:r w:rsidRPr="004D588A">
        <w:rPr>
          <w:rFonts w:ascii="Arial" w:hAnsi="Arial" w:cs="Arial"/>
          <w:w w:val="105"/>
        </w:rPr>
        <w:t xml:space="preserve"> and </w:t>
      </w:r>
    </w:p>
    <w:p w14:paraId="455B3656" w14:textId="1E62CC57" w:rsidR="00242CE7" w:rsidRPr="004D588A" w:rsidRDefault="003E2151" w:rsidP="004D588A">
      <w:pPr>
        <w:pStyle w:val="BodyText"/>
        <w:numPr>
          <w:ilvl w:val="0"/>
          <w:numId w:val="44"/>
        </w:numPr>
        <w:ind w:right="226"/>
        <w:jc w:val="both"/>
        <w:rPr>
          <w:rFonts w:ascii="Arial" w:hAnsi="Arial" w:cs="Arial"/>
          <w:spacing w:val="-13"/>
          <w:w w:val="105"/>
        </w:rPr>
      </w:pPr>
      <w:r w:rsidRPr="004D588A">
        <w:rPr>
          <w:rFonts w:ascii="Arial" w:hAnsi="Arial" w:cs="Arial"/>
          <w:w w:val="105"/>
        </w:rPr>
        <w:t>one year preceding the insolvency commencement date for unrelated</w:t>
      </w:r>
      <w:r w:rsidRPr="004D588A">
        <w:rPr>
          <w:rFonts w:ascii="Arial" w:hAnsi="Arial" w:cs="Arial"/>
          <w:spacing w:val="1"/>
          <w:w w:val="105"/>
        </w:rPr>
        <w:t xml:space="preserve"> </w:t>
      </w:r>
      <w:r w:rsidRPr="004D588A">
        <w:rPr>
          <w:rFonts w:ascii="Arial" w:hAnsi="Arial" w:cs="Arial"/>
          <w:w w:val="105"/>
        </w:rPr>
        <w:t>parties.</w:t>
      </w:r>
      <w:r w:rsidRPr="004D588A">
        <w:rPr>
          <w:rFonts w:ascii="Arial" w:hAnsi="Arial" w:cs="Arial"/>
          <w:spacing w:val="-13"/>
          <w:w w:val="105"/>
        </w:rPr>
        <w:t xml:space="preserve"> </w:t>
      </w:r>
    </w:p>
    <w:p w14:paraId="04B46372" w14:textId="77777777" w:rsidR="00B53B81" w:rsidRPr="004D588A" w:rsidRDefault="00B53B81" w:rsidP="004D588A">
      <w:pPr>
        <w:pStyle w:val="BodyText"/>
        <w:ind w:left="826" w:right="224"/>
        <w:jc w:val="both"/>
        <w:rPr>
          <w:rFonts w:ascii="Arial" w:hAnsi="Arial" w:cs="Arial"/>
          <w:spacing w:val="-1"/>
          <w:w w:val="105"/>
        </w:rPr>
      </w:pPr>
    </w:p>
    <w:p w14:paraId="012AB61F" w14:textId="01A405CC" w:rsidR="007410D8" w:rsidRPr="004D588A" w:rsidRDefault="00940D7B" w:rsidP="004D588A">
      <w:pPr>
        <w:pStyle w:val="BodyText"/>
        <w:ind w:right="224"/>
        <w:jc w:val="both"/>
        <w:rPr>
          <w:rFonts w:ascii="Arial" w:hAnsi="Arial" w:cs="Arial"/>
          <w:w w:val="105"/>
        </w:rPr>
      </w:pPr>
      <w:r w:rsidRPr="004D588A">
        <w:rPr>
          <w:rFonts w:ascii="Arial" w:hAnsi="Arial" w:cs="Arial"/>
          <w:spacing w:val="-1"/>
          <w:w w:val="105"/>
        </w:rPr>
        <w:t xml:space="preserve">In terms of the Code </w:t>
      </w:r>
      <w:r w:rsidR="0028145B" w:rsidRPr="004D588A">
        <w:rPr>
          <w:rFonts w:ascii="Arial" w:hAnsi="Arial" w:cs="Arial"/>
          <w:spacing w:val="-1"/>
          <w:w w:val="105"/>
        </w:rPr>
        <w:t>antecedent</w:t>
      </w:r>
      <w:r w:rsidR="0028145B" w:rsidRPr="004D588A">
        <w:rPr>
          <w:rFonts w:ascii="Arial" w:hAnsi="Arial" w:cs="Arial"/>
          <w:spacing w:val="-14"/>
          <w:w w:val="105"/>
        </w:rPr>
        <w:t xml:space="preserve"> </w:t>
      </w:r>
      <w:r w:rsidR="0028145B" w:rsidRPr="004D588A">
        <w:rPr>
          <w:rFonts w:ascii="Arial" w:hAnsi="Arial" w:cs="Arial"/>
          <w:w w:val="105"/>
        </w:rPr>
        <w:t>transactions</w:t>
      </w:r>
      <w:r w:rsidR="00417739" w:rsidRPr="004D588A">
        <w:rPr>
          <w:rFonts w:ascii="Arial" w:hAnsi="Arial" w:cs="Arial"/>
          <w:w w:val="105"/>
        </w:rPr>
        <w:t xml:space="preserve"> can be reversed </w:t>
      </w:r>
      <w:proofErr w:type="gramStart"/>
      <w:r w:rsidR="00417739" w:rsidRPr="004D588A">
        <w:rPr>
          <w:rFonts w:ascii="Arial" w:hAnsi="Arial" w:cs="Arial"/>
          <w:w w:val="105"/>
        </w:rPr>
        <w:t xml:space="preserve">or </w:t>
      </w:r>
      <w:r w:rsidR="00B53B81" w:rsidRPr="004D588A">
        <w:rPr>
          <w:rFonts w:ascii="Arial" w:hAnsi="Arial" w:cs="Arial"/>
          <w:spacing w:val="-13"/>
          <w:w w:val="105"/>
        </w:rPr>
        <w:t xml:space="preserve"> </w:t>
      </w:r>
      <w:r w:rsidR="00B53B81" w:rsidRPr="004D588A">
        <w:rPr>
          <w:rFonts w:ascii="Arial" w:hAnsi="Arial" w:cs="Arial"/>
          <w:spacing w:val="-1"/>
          <w:w w:val="105"/>
        </w:rPr>
        <w:t>avoid</w:t>
      </w:r>
      <w:r w:rsidR="005B2FBA" w:rsidRPr="004D588A">
        <w:rPr>
          <w:rFonts w:ascii="Arial" w:hAnsi="Arial" w:cs="Arial"/>
          <w:spacing w:val="-1"/>
          <w:w w:val="105"/>
        </w:rPr>
        <w:t>ed</w:t>
      </w:r>
      <w:proofErr w:type="gramEnd"/>
      <w:r w:rsidR="00B53B81" w:rsidRPr="004D588A">
        <w:rPr>
          <w:rFonts w:ascii="Arial" w:hAnsi="Arial" w:cs="Arial"/>
          <w:spacing w:val="-14"/>
          <w:w w:val="105"/>
        </w:rPr>
        <w:t xml:space="preserve">  </w:t>
      </w:r>
      <w:r w:rsidR="00B53B81" w:rsidRPr="004D588A">
        <w:rPr>
          <w:rFonts w:ascii="Arial" w:hAnsi="Arial" w:cs="Arial"/>
          <w:w w:val="105"/>
        </w:rPr>
        <w:t>by</w:t>
      </w:r>
      <w:r w:rsidR="00B53B81" w:rsidRPr="004D588A">
        <w:rPr>
          <w:rFonts w:ascii="Arial" w:hAnsi="Arial" w:cs="Arial"/>
          <w:spacing w:val="-14"/>
          <w:w w:val="105"/>
        </w:rPr>
        <w:t xml:space="preserve"> </w:t>
      </w:r>
      <w:r w:rsidR="00B53B81" w:rsidRPr="004D588A">
        <w:rPr>
          <w:rFonts w:ascii="Arial" w:hAnsi="Arial" w:cs="Arial"/>
          <w:w w:val="105"/>
        </w:rPr>
        <w:t>the</w:t>
      </w:r>
      <w:r w:rsidR="00B53B81" w:rsidRPr="004D588A">
        <w:rPr>
          <w:rFonts w:ascii="Arial" w:hAnsi="Arial" w:cs="Arial"/>
          <w:spacing w:val="-14"/>
          <w:w w:val="105"/>
        </w:rPr>
        <w:t xml:space="preserve"> </w:t>
      </w:r>
      <w:r w:rsidR="00B53B81" w:rsidRPr="004D588A">
        <w:rPr>
          <w:rFonts w:ascii="Arial" w:hAnsi="Arial" w:cs="Arial"/>
          <w:w w:val="105"/>
        </w:rPr>
        <w:t>National</w:t>
      </w:r>
      <w:r w:rsidR="00B53B81" w:rsidRPr="004D588A">
        <w:rPr>
          <w:rFonts w:ascii="Arial" w:hAnsi="Arial" w:cs="Arial"/>
          <w:spacing w:val="-14"/>
          <w:w w:val="105"/>
        </w:rPr>
        <w:t xml:space="preserve"> </w:t>
      </w:r>
      <w:r w:rsidR="00B53B81" w:rsidRPr="004D588A">
        <w:rPr>
          <w:rFonts w:ascii="Arial" w:hAnsi="Arial" w:cs="Arial"/>
          <w:w w:val="105"/>
        </w:rPr>
        <w:t>Company</w:t>
      </w:r>
      <w:r w:rsidR="00B53B81" w:rsidRPr="004D588A">
        <w:rPr>
          <w:rFonts w:ascii="Arial" w:hAnsi="Arial" w:cs="Arial"/>
          <w:spacing w:val="-13"/>
          <w:w w:val="105"/>
        </w:rPr>
        <w:t xml:space="preserve"> </w:t>
      </w:r>
      <w:r w:rsidR="00B53B81" w:rsidRPr="004D588A">
        <w:rPr>
          <w:rFonts w:ascii="Arial" w:hAnsi="Arial" w:cs="Arial"/>
          <w:w w:val="105"/>
        </w:rPr>
        <w:t>Law</w:t>
      </w:r>
      <w:r w:rsidR="00B53B81" w:rsidRPr="004D588A">
        <w:rPr>
          <w:rFonts w:ascii="Arial" w:hAnsi="Arial" w:cs="Arial"/>
          <w:spacing w:val="-59"/>
          <w:w w:val="105"/>
        </w:rPr>
        <w:t xml:space="preserve"> </w:t>
      </w:r>
      <w:r w:rsidR="00B53B81" w:rsidRPr="004D588A">
        <w:rPr>
          <w:rFonts w:ascii="Arial" w:hAnsi="Arial" w:cs="Arial"/>
          <w:w w:val="105"/>
        </w:rPr>
        <w:t xml:space="preserve">Tribunal. </w:t>
      </w:r>
      <w:r w:rsidR="00C903AD" w:rsidRPr="004D588A">
        <w:rPr>
          <w:rFonts w:ascii="Arial" w:hAnsi="Arial" w:cs="Arial"/>
          <w:w w:val="105"/>
        </w:rPr>
        <w:t>Albeit the resolution professional does not have the power</w:t>
      </w:r>
      <w:r w:rsidR="004023D8" w:rsidRPr="004D588A">
        <w:rPr>
          <w:rFonts w:ascii="Arial" w:hAnsi="Arial" w:cs="Arial"/>
          <w:w w:val="105"/>
        </w:rPr>
        <w:t>, like a Liquidator has,</w:t>
      </w:r>
      <w:r w:rsidR="00C903AD" w:rsidRPr="004D588A">
        <w:rPr>
          <w:rFonts w:ascii="Arial" w:hAnsi="Arial" w:cs="Arial"/>
          <w:w w:val="105"/>
        </w:rPr>
        <w:t xml:space="preserve"> to disclaim</w:t>
      </w:r>
      <w:r w:rsidR="00C903AD" w:rsidRPr="004D588A">
        <w:rPr>
          <w:rFonts w:ascii="Arial" w:hAnsi="Arial" w:cs="Arial"/>
          <w:spacing w:val="1"/>
          <w:w w:val="105"/>
        </w:rPr>
        <w:t xml:space="preserve"> </w:t>
      </w:r>
      <w:r w:rsidR="00C903AD" w:rsidRPr="004D588A">
        <w:rPr>
          <w:rFonts w:ascii="Arial" w:hAnsi="Arial" w:cs="Arial"/>
          <w:w w:val="105"/>
        </w:rPr>
        <w:t xml:space="preserve">onerous property or reject contracts of the corporate debtor but he </w:t>
      </w:r>
      <w:r w:rsidR="00E56E42" w:rsidRPr="004D588A">
        <w:rPr>
          <w:rFonts w:ascii="Arial" w:hAnsi="Arial" w:cs="Arial"/>
          <w:w w:val="105"/>
        </w:rPr>
        <w:t>is</w:t>
      </w:r>
      <w:r w:rsidR="00B53B81" w:rsidRPr="004D588A">
        <w:rPr>
          <w:rFonts w:ascii="Arial" w:hAnsi="Arial" w:cs="Arial"/>
          <w:spacing w:val="1"/>
          <w:w w:val="105"/>
        </w:rPr>
        <w:t xml:space="preserve"> </w:t>
      </w:r>
      <w:r w:rsidR="00B53B81" w:rsidRPr="004D588A">
        <w:rPr>
          <w:rFonts w:ascii="Arial" w:hAnsi="Arial" w:cs="Arial"/>
          <w:w w:val="105"/>
        </w:rPr>
        <w:t>required</w:t>
      </w:r>
      <w:r w:rsidR="00B53B81" w:rsidRPr="004D588A">
        <w:rPr>
          <w:rFonts w:ascii="Arial" w:hAnsi="Arial" w:cs="Arial"/>
          <w:spacing w:val="1"/>
          <w:w w:val="105"/>
        </w:rPr>
        <w:t xml:space="preserve"> </w:t>
      </w:r>
      <w:r w:rsidR="00B53B81" w:rsidRPr="004D588A">
        <w:rPr>
          <w:rFonts w:ascii="Arial" w:hAnsi="Arial" w:cs="Arial"/>
          <w:w w:val="105"/>
        </w:rPr>
        <w:t>to</w:t>
      </w:r>
      <w:r w:rsidR="00A07556" w:rsidRPr="004D588A">
        <w:rPr>
          <w:rFonts w:ascii="Arial" w:hAnsi="Arial" w:cs="Arial"/>
          <w:spacing w:val="1"/>
          <w:w w:val="105"/>
        </w:rPr>
        <w:t xml:space="preserve">, </w:t>
      </w:r>
      <w:r w:rsidR="00A07556" w:rsidRPr="004D588A">
        <w:rPr>
          <w:rFonts w:ascii="Arial" w:hAnsi="Arial" w:cs="Arial"/>
          <w:w w:val="105"/>
        </w:rPr>
        <w:t>at</w:t>
      </w:r>
      <w:r w:rsidR="00A07556" w:rsidRPr="004D588A">
        <w:rPr>
          <w:rFonts w:ascii="Arial" w:hAnsi="Arial" w:cs="Arial"/>
          <w:spacing w:val="1"/>
          <w:w w:val="105"/>
        </w:rPr>
        <w:t xml:space="preserve"> </w:t>
      </w:r>
      <w:r w:rsidR="00A07556" w:rsidRPr="004D588A">
        <w:rPr>
          <w:rFonts w:ascii="Arial" w:hAnsi="Arial" w:cs="Arial"/>
          <w:w w:val="105"/>
        </w:rPr>
        <w:t>the time of</w:t>
      </w:r>
      <w:r w:rsidR="00A07556" w:rsidRPr="004D588A">
        <w:rPr>
          <w:rFonts w:ascii="Arial" w:hAnsi="Arial" w:cs="Arial"/>
          <w:spacing w:val="1"/>
          <w:w w:val="105"/>
        </w:rPr>
        <w:t xml:space="preserve"> </w:t>
      </w:r>
      <w:r w:rsidR="00A07556" w:rsidRPr="004D588A">
        <w:rPr>
          <w:rFonts w:ascii="Arial" w:hAnsi="Arial" w:cs="Arial"/>
          <w:w w:val="105"/>
        </w:rPr>
        <w:t>submission of</w:t>
      </w:r>
      <w:r w:rsidR="00A07556" w:rsidRPr="004D588A">
        <w:rPr>
          <w:rFonts w:ascii="Arial" w:hAnsi="Arial" w:cs="Arial"/>
          <w:spacing w:val="1"/>
          <w:w w:val="105"/>
        </w:rPr>
        <w:t xml:space="preserve"> </w:t>
      </w:r>
      <w:r w:rsidR="00A07556" w:rsidRPr="004D588A">
        <w:rPr>
          <w:rFonts w:ascii="Arial" w:hAnsi="Arial" w:cs="Arial"/>
          <w:w w:val="105"/>
        </w:rPr>
        <w:t>the compliant</w:t>
      </w:r>
      <w:r w:rsidR="00A07556" w:rsidRPr="004D588A">
        <w:rPr>
          <w:rFonts w:ascii="Arial" w:hAnsi="Arial" w:cs="Arial"/>
          <w:spacing w:val="1"/>
          <w:w w:val="105"/>
        </w:rPr>
        <w:t xml:space="preserve"> </w:t>
      </w:r>
      <w:r w:rsidR="00A07556" w:rsidRPr="004D588A">
        <w:rPr>
          <w:rFonts w:ascii="Arial" w:hAnsi="Arial" w:cs="Arial"/>
          <w:w w:val="105"/>
        </w:rPr>
        <w:t xml:space="preserve">resolution plans to the committee, </w:t>
      </w:r>
      <w:r w:rsidR="002A3FD8" w:rsidRPr="004D588A">
        <w:rPr>
          <w:rFonts w:ascii="Arial" w:hAnsi="Arial" w:cs="Arial"/>
          <w:w w:val="105"/>
        </w:rPr>
        <w:t>provide</w:t>
      </w:r>
      <w:r w:rsidR="00B53B81" w:rsidRPr="004D588A">
        <w:rPr>
          <w:rFonts w:ascii="Arial" w:hAnsi="Arial" w:cs="Arial"/>
          <w:spacing w:val="1"/>
          <w:w w:val="105"/>
        </w:rPr>
        <w:t xml:space="preserve"> </w:t>
      </w:r>
      <w:r w:rsidR="00B53B81" w:rsidRPr="004D588A">
        <w:rPr>
          <w:rFonts w:ascii="Arial" w:hAnsi="Arial" w:cs="Arial"/>
          <w:w w:val="105"/>
        </w:rPr>
        <w:t>to</w:t>
      </w:r>
      <w:r w:rsidR="00B53B81" w:rsidRPr="004D588A">
        <w:rPr>
          <w:rFonts w:ascii="Arial" w:hAnsi="Arial" w:cs="Arial"/>
          <w:spacing w:val="1"/>
          <w:w w:val="105"/>
        </w:rPr>
        <w:t xml:space="preserve"> </w:t>
      </w:r>
      <w:r w:rsidR="00B53B81" w:rsidRPr="004D588A">
        <w:rPr>
          <w:rFonts w:ascii="Arial" w:hAnsi="Arial" w:cs="Arial"/>
          <w:w w:val="105"/>
        </w:rPr>
        <w:t>the</w:t>
      </w:r>
      <w:r w:rsidR="00B53B81" w:rsidRPr="004D588A">
        <w:rPr>
          <w:rFonts w:ascii="Arial" w:hAnsi="Arial" w:cs="Arial"/>
          <w:spacing w:val="1"/>
          <w:w w:val="105"/>
        </w:rPr>
        <w:t xml:space="preserve"> </w:t>
      </w:r>
      <w:r w:rsidR="00B53B81" w:rsidRPr="004D588A">
        <w:rPr>
          <w:rFonts w:ascii="Arial" w:hAnsi="Arial" w:cs="Arial"/>
          <w:w w:val="105"/>
        </w:rPr>
        <w:t>committee</w:t>
      </w:r>
      <w:r w:rsidR="00B53B81" w:rsidRPr="004D588A">
        <w:rPr>
          <w:rFonts w:ascii="Arial" w:hAnsi="Arial" w:cs="Arial"/>
          <w:spacing w:val="1"/>
          <w:w w:val="105"/>
        </w:rPr>
        <w:t xml:space="preserve"> </w:t>
      </w:r>
      <w:r w:rsidR="00B53B81" w:rsidRPr="004D588A">
        <w:rPr>
          <w:rFonts w:ascii="Arial" w:hAnsi="Arial" w:cs="Arial"/>
          <w:w w:val="105"/>
        </w:rPr>
        <w:t>of</w:t>
      </w:r>
      <w:r w:rsidR="00B53B81" w:rsidRPr="004D588A">
        <w:rPr>
          <w:rFonts w:ascii="Arial" w:hAnsi="Arial" w:cs="Arial"/>
          <w:spacing w:val="1"/>
          <w:w w:val="105"/>
        </w:rPr>
        <w:t xml:space="preserve"> </w:t>
      </w:r>
      <w:r w:rsidR="00B53B81" w:rsidRPr="004D588A">
        <w:rPr>
          <w:rFonts w:ascii="Arial" w:hAnsi="Arial" w:cs="Arial"/>
          <w:w w:val="105"/>
        </w:rPr>
        <w:t>creditors</w:t>
      </w:r>
      <w:r w:rsidR="00B53B81" w:rsidRPr="004D588A">
        <w:rPr>
          <w:rFonts w:ascii="Arial" w:hAnsi="Arial" w:cs="Arial"/>
          <w:spacing w:val="1"/>
          <w:w w:val="105"/>
        </w:rPr>
        <w:t xml:space="preserve"> </w:t>
      </w:r>
      <w:r w:rsidR="00B53B81" w:rsidRPr="004D588A">
        <w:rPr>
          <w:rFonts w:ascii="Arial" w:hAnsi="Arial" w:cs="Arial"/>
          <w:w w:val="105"/>
        </w:rPr>
        <w:t>a</w:t>
      </w:r>
      <w:r w:rsidR="00E56E42" w:rsidRPr="004D588A">
        <w:rPr>
          <w:rFonts w:ascii="Arial" w:hAnsi="Arial" w:cs="Arial"/>
          <w:w w:val="105"/>
        </w:rPr>
        <w:t xml:space="preserve"> due </w:t>
      </w:r>
      <w:proofErr w:type="gramStart"/>
      <w:r w:rsidR="00E56E42" w:rsidRPr="004D588A">
        <w:rPr>
          <w:rFonts w:ascii="Arial" w:hAnsi="Arial" w:cs="Arial"/>
          <w:w w:val="105"/>
        </w:rPr>
        <w:t xml:space="preserve">diligence </w:t>
      </w:r>
      <w:r w:rsidR="00B53B81" w:rsidRPr="004D588A">
        <w:rPr>
          <w:rFonts w:ascii="Arial" w:hAnsi="Arial" w:cs="Arial"/>
          <w:spacing w:val="1"/>
          <w:w w:val="105"/>
        </w:rPr>
        <w:t xml:space="preserve"> </w:t>
      </w:r>
      <w:r w:rsidR="00B53B81" w:rsidRPr="004D588A">
        <w:rPr>
          <w:rFonts w:ascii="Arial" w:hAnsi="Arial" w:cs="Arial"/>
          <w:w w:val="105"/>
        </w:rPr>
        <w:t>report</w:t>
      </w:r>
      <w:proofErr w:type="gramEnd"/>
      <w:r w:rsidR="00B53B81" w:rsidRPr="004D588A">
        <w:rPr>
          <w:rFonts w:ascii="Arial" w:hAnsi="Arial" w:cs="Arial"/>
          <w:spacing w:val="1"/>
          <w:w w:val="105"/>
        </w:rPr>
        <w:t xml:space="preserve"> </w:t>
      </w:r>
      <w:r w:rsidR="00B53B81" w:rsidRPr="004D588A">
        <w:rPr>
          <w:rFonts w:ascii="Arial" w:hAnsi="Arial" w:cs="Arial"/>
          <w:w w:val="105"/>
        </w:rPr>
        <w:t>with</w:t>
      </w:r>
      <w:r w:rsidR="00B53B81" w:rsidRPr="004D588A">
        <w:rPr>
          <w:rFonts w:ascii="Arial" w:hAnsi="Arial" w:cs="Arial"/>
          <w:spacing w:val="1"/>
          <w:w w:val="105"/>
        </w:rPr>
        <w:t xml:space="preserve"> </w:t>
      </w:r>
      <w:r w:rsidR="00B53B81" w:rsidRPr="004D588A">
        <w:rPr>
          <w:rFonts w:ascii="Arial" w:hAnsi="Arial" w:cs="Arial"/>
          <w:w w:val="105"/>
        </w:rPr>
        <w:t>details</w:t>
      </w:r>
      <w:r w:rsidR="00B53B81" w:rsidRPr="004D588A">
        <w:rPr>
          <w:rFonts w:ascii="Arial" w:hAnsi="Arial" w:cs="Arial"/>
          <w:spacing w:val="1"/>
          <w:w w:val="105"/>
        </w:rPr>
        <w:t xml:space="preserve"> </w:t>
      </w:r>
      <w:r w:rsidR="00B53B81" w:rsidRPr="004D588A">
        <w:rPr>
          <w:rFonts w:ascii="Arial" w:hAnsi="Arial" w:cs="Arial"/>
          <w:w w:val="105"/>
        </w:rPr>
        <w:t>of</w:t>
      </w:r>
      <w:r w:rsidR="00B53B81" w:rsidRPr="004D588A">
        <w:rPr>
          <w:rFonts w:ascii="Arial" w:hAnsi="Arial" w:cs="Arial"/>
          <w:spacing w:val="1"/>
          <w:w w:val="105"/>
        </w:rPr>
        <w:t xml:space="preserve"> </w:t>
      </w:r>
      <w:r w:rsidR="00B53B81" w:rsidRPr="004D588A">
        <w:rPr>
          <w:rFonts w:ascii="Arial" w:hAnsi="Arial" w:cs="Arial"/>
          <w:w w:val="105"/>
        </w:rPr>
        <w:t>the</w:t>
      </w:r>
      <w:r w:rsidR="00B53B81" w:rsidRPr="004D588A">
        <w:rPr>
          <w:rFonts w:ascii="Arial" w:hAnsi="Arial" w:cs="Arial"/>
          <w:spacing w:val="1"/>
          <w:w w:val="105"/>
        </w:rPr>
        <w:t xml:space="preserve"> </w:t>
      </w:r>
      <w:r w:rsidR="00B53B81" w:rsidRPr="004D588A">
        <w:rPr>
          <w:rFonts w:ascii="Arial" w:hAnsi="Arial" w:cs="Arial"/>
          <w:w w:val="105"/>
        </w:rPr>
        <w:t>avoidable</w:t>
      </w:r>
      <w:r w:rsidR="00B53B81" w:rsidRPr="004D588A">
        <w:rPr>
          <w:rFonts w:ascii="Arial" w:hAnsi="Arial" w:cs="Arial"/>
          <w:spacing w:val="1"/>
          <w:w w:val="105"/>
        </w:rPr>
        <w:t xml:space="preserve"> </w:t>
      </w:r>
      <w:r w:rsidR="00B53B81" w:rsidRPr="004D588A">
        <w:rPr>
          <w:rFonts w:ascii="Arial" w:hAnsi="Arial" w:cs="Arial"/>
          <w:w w:val="105"/>
        </w:rPr>
        <w:t>transactions</w:t>
      </w:r>
      <w:r w:rsidR="00B53B81" w:rsidRPr="004D588A">
        <w:rPr>
          <w:rFonts w:ascii="Arial" w:hAnsi="Arial" w:cs="Arial"/>
          <w:spacing w:val="-14"/>
          <w:w w:val="105"/>
        </w:rPr>
        <w:t xml:space="preserve"> </w:t>
      </w:r>
      <w:r w:rsidR="00B53B81" w:rsidRPr="004D588A">
        <w:rPr>
          <w:rFonts w:ascii="Arial" w:hAnsi="Arial" w:cs="Arial"/>
          <w:w w:val="105"/>
        </w:rPr>
        <w:t>and</w:t>
      </w:r>
      <w:r w:rsidR="00B53B81" w:rsidRPr="004D588A">
        <w:rPr>
          <w:rFonts w:ascii="Arial" w:hAnsi="Arial" w:cs="Arial"/>
          <w:spacing w:val="-13"/>
          <w:w w:val="105"/>
        </w:rPr>
        <w:t xml:space="preserve"> </w:t>
      </w:r>
      <w:r w:rsidR="00B53B81" w:rsidRPr="004D588A">
        <w:rPr>
          <w:rFonts w:ascii="Arial" w:hAnsi="Arial" w:cs="Arial"/>
          <w:w w:val="105"/>
        </w:rPr>
        <w:t>orders</w:t>
      </w:r>
      <w:r w:rsidR="00B53B81" w:rsidRPr="004D588A">
        <w:rPr>
          <w:rFonts w:ascii="Arial" w:hAnsi="Arial" w:cs="Arial"/>
          <w:spacing w:val="-13"/>
          <w:w w:val="105"/>
        </w:rPr>
        <w:t xml:space="preserve"> </w:t>
      </w:r>
      <w:r w:rsidR="00B53B81" w:rsidRPr="004D588A">
        <w:rPr>
          <w:rFonts w:ascii="Arial" w:hAnsi="Arial" w:cs="Arial"/>
          <w:w w:val="105"/>
        </w:rPr>
        <w:t>of</w:t>
      </w:r>
      <w:r w:rsidR="00B53B81" w:rsidRPr="004D588A">
        <w:rPr>
          <w:rFonts w:ascii="Arial" w:hAnsi="Arial" w:cs="Arial"/>
          <w:spacing w:val="-13"/>
          <w:w w:val="105"/>
        </w:rPr>
        <w:t xml:space="preserve"> </w:t>
      </w:r>
      <w:r w:rsidR="00B53B81" w:rsidRPr="004D588A">
        <w:rPr>
          <w:rFonts w:ascii="Arial" w:hAnsi="Arial" w:cs="Arial"/>
          <w:w w:val="105"/>
        </w:rPr>
        <w:t>the</w:t>
      </w:r>
      <w:r w:rsidR="00B53B81" w:rsidRPr="004D588A">
        <w:rPr>
          <w:rFonts w:ascii="Arial" w:hAnsi="Arial" w:cs="Arial"/>
          <w:spacing w:val="-13"/>
          <w:w w:val="105"/>
        </w:rPr>
        <w:t xml:space="preserve"> </w:t>
      </w:r>
      <w:r w:rsidR="00B53B81" w:rsidRPr="004D588A">
        <w:rPr>
          <w:rFonts w:ascii="Arial" w:hAnsi="Arial" w:cs="Arial"/>
          <w:w w:val="105"/>
        </w:rPr>
        <w:t>National</w:t>
      </w:r>
      <w:r w:rsidR="00B53B81" w:rsidRPr="004D588A">
        <w:rPr>
          <w:rFonts w:ascii="Arial" w:hAnsi="Arial" w:cs="Arial"/>
          <w:spacing w:val="-13"/>
          <w:w w:val="105"/>
        </w:rPr>
        <w:t xml:space="preserve"> </w:t>
      </w:r>
      <w:r w:rsidR="00B53B81" w:rsidRPr="004D588A">
        <w:rPr>
          <w:rFonts w:ascii="Arial" w:hAnsi="Arial" w:cs="Arial"/>
          <w:w w:val="105"/>
        </w:rPr>
        <w:t>Company</w:t>
      </w:r>
      <w:r w:rsidR="00B53B81" w:rsidRPr="004D588A">
        <w:rPr>
          <w:rFonts w:ascii="Arial" w:hAnsi="Arial" w:cs="Arial"/>
          <w:spacing w:val="-14"/>
          <w:w w:val="105"/>
        </w:rPr>
        <w:t xml:space="preserve"> </w:t>
      </w:r>
      <w:r w:rsidR="00B53B81" w:rsidRPr="004D588A">
        <w:rPr>
          <w:rFonts w:ascii="Arial" w:hAnsi="Arial" w:cs="Arial"/>
          <w:w w:val="105"/>
        </w:rPr>
        <w:t>Law</w:t>
      </w:r>
      <w:r w:rsidR="00B53B81" w:rsidRPr="004D588A">
        <w:rPr>
          <w:rFonts w:ascii="Arial" w:hAnsi="Arial" w:cs="Arial"/>
          <w:spacing w:val="-13"/>
          <w:w w:val="105"/>
        </w:rPr>
        <w:t xml:space="preserve"> </w:t>
      </w:r>
      <w:r w:rsidR="00B53B81" w:rsidRPr="004D588A">
        <w:rPr>
          <w:rFonts w:ascii="Arial" w:hAnsi="Arial" w:cs="Arial"/>
          <w:w w:val="105"/>
        </w:rPr>
        <w:t>Tribunal</w:t>
      </w:r>
      <w:r w:rsidR="008149AD" w:rsidRPr="004D588A">
        <w:rPr>
          <w:rFonts w:ascii="Arial" w:hAnsi="Arial" w:cs="Arial"/>
          <w:w w:val="105"/>
        </w:rPr>
        <w:t xml:space="preserve"> regarding </w:t>
      </w:r>
      <w:r w:rsidR="00A07556" w:rsidRPr="004D588A">
        <w:rPr>
          <w:rFonts w:ascii="Arial" w:hAnsi="Arial" w:cs="Arial"/>
          <w:w w:val="105"/>
        </w:rPr>
        <w:t xml:space="preserve">the </w:t>
      </w:r>
      <w:r w:rsidR="00B53B81" w:rsidRPr="004D588A">
        <w:rPr>
          <w:rFonts w:ascii="Arial" w:hAnsi="Arial" w:cs="Arial"/>
          <w:spacing w:val="-13"/>
          <w:w w:val="105"/>
        </w:rPr>
        <w:t xml:space="preserve"> </w:t>
      </w:r>
      <w:r w:rsidR="002A3FD8" w:rsidRPr="004D588A">
        <w:rPr>
          <w:rFonts w:ascii="Arial" w:hAnsi="Arial" w:cs="Arial"/>
          <w:spacing w:val="-13"/>
          <w:w w:val="105"/>
        </w:rPr>
        <w:t xml:space="preserve">said </w:t>
      </w:r>
      <w:r w:rsidR="00B53B81" w:rsidRPr="004D588A">
        <w:rPr>
          <w:rFonts w:ascii="Arial" w:hAnsi="Arial" w:cs="Arial"/>
          <w:w w:val="105"/>
        </w:rPr>
        <w:t>transaction</w:t>
      </w:r>
      <w:r w:rsidR="002A3FD8" w:rsidRPr="004D588A">
        <w:rPr>
          <w:rFonts w:ascii="Arial" w:hAnsi="Arial" w:cs="Arial"/>
          <w:w w:val="105"/>
        </w:rPr>
        <w:t>.</w:t>
      </w:r>
      <w:r w:rsidR="002A3FD8" w:rsidRPr="004D588A">
        <w:rPr>
          <w:rStyle w:val="FootnoteReference"/>
          <w:rFonts w:ascii="Arial" w:hAnsi="Arial" w:cs="Arial"/>
          <w:w w:val="105"/>
        </w:rPr>
        <w:footnoteReference w:id="24"/>
      </w:r>
      <w:r w:rsidR="002A3FD8" w:rsidRPr="004D588A">
        <w:rPr>
          <w:rFonts w:ascii="Arial" w:hAnsi="Arial" w:cs="Arial"/>
          <w:w w:val="105"/>
        </w:rPr>
        <w:t xml:space="preserve"> </w:t>
      </w:r>
    </w:p>
    <w:p w14:paraId="73298FED" w14:textId="62314DA4" w:rsidR="00B53B81" w:rsidRPr="004D588A" w:rsidRDefault="001235D5" w:rsidP="004D588A">
      <w:pPr>
        <w:pStyle w:val="BodyText"/>
        <w:ind w:right="224"/>
        <w:jc w:val="both"/>
        <w:rPr>
          <w:rFonts w:ascii="Arial" w:hAnsi="Arial" w:cs="Arial"/>
          <w:sz w:val="14"/>
        </w:rPr>
      </w:pPr>
      <w:r w:rsidRPr="004D588A">
        <w:rPr>
          <w:rFonts w:ascii="Arial" w:hAnsi="Arial" w:cs="Arial"/>
          <w:w w:val="105"/>
        </w:rPr>
        <w:t>C</w:t>
      </w:r>
      <w:r w:rsidR="00B53B81" w:rsidRPr="004D588A">
        <w:rPr>
          <w:rFonts w:ascii="Arial" w:hAnsi="Arial" w:cs="Arial"/>
          <w:w w:val="105"/>
        </w:rPr>
        <w:t xml:space="preserve">reditors </w:t>
      </w:r>
      <w:r w:rsidRPr="004D588A">
        <w:rPr>
          <w:rFonts w:ascii="Arial" w:hAnsi="Arial" w:cs="Arial"/>
          <w:w w:val="105"/>
        </w:rPr>
        <w:t xml:space="preserve">will </w:t>
      </w:r>
      <w:r w:rsidR="00B53B81" w:rsidRPr="004D588A">
        <w:rPr>
          <w:rFonts w:ascii="Arial" w:hAnsi="Arial" w:cs="Arial"/>
          <w:w w:val="105"/>
        </w:rPr>
        <w:t xml:space="preserve">have an obligation to provide relevant extracts from the </w:t>
      </w:r>
      <w:r w:rsidRPr="004D588A">
        <w:rPr>
          <w:rFonts w:ascii="Arial" w:hAnsi="Arial" w:cs="Arial"/>
          <w:w w:val="105"/>
        </w:rPr>
        <w:t xml:space="preserve">said </w:t>
      </w:r>
      <w:r w:rsidR="00B53B81" w:rsidRPr="004D588A">
        <w:rPr>
          <w:rFonts w:ascii="Arial" w:hAnsi="Arial" w:cs="Arial"/>
          <w:w w:val="105"/>
        </w:rPr>
        <w:t>reports they</w:t>
      </w:r>
      <w:r w:rsidR="00B53B81" w:rsidRPr="004D588A">
        <w:rPr>
          <w:rFonts w:ascii="Arial" w:hAnsi="Arial" w:cs="Arial"/>
          <w:spacing w:val="1"/>
          <w:w w:val="105"/>
        </w:rPr>
        <w:t xml:space="preserve"> </w:t>
      </w:r>
      <w:r w:rsidR="00B53B81" w:rsidRPr="004D588A">
        <w:rPr>
          <w:rFonts w:ascii="Arial" w:hAnsi="Arial" w:cs="Arial"/>
          <w:w w:val="105"/>
        </w:rPr>
        <w:t>may</w:t>
      </w:r>
      <w:r w:rsidR="00B53B81" w:rsidRPr="004D588A">
        <w:rPr>
          <w:rFonts w:ascii="Arial" w:hAnsi="Arial" w:cs="Arial"/>
          <w:spacing w:val="1"/>
          <w:w w:val="105"/>
        </w:rPr>
        <w:t xml:space="preserve"> </w:t>
      </w:r>
      <w:r w:rsidR="00B53B81" w:rsidRPr="004D588A">
        <w:rPr>
          <w:rFonts w:ascii="Arial" w:hAnsi="Arial" w:cs="Arial"/>
          <w:w w:val="105"/>
        </w:rPr>
        <w:t>have</w:t>
      </w:r>
      <w:r w:rsidR="00B53B81" w:rsidRPr="004D588A">
        <w:rPr>
          <w:rFonts w:ascii="Arial" w:hAnsi="Arial" w:cs="Arial"/>
          <w:spacing w:val="1"/>
          <w:w w:val="105"/>
        </w:rPr>
        <w:t xml:space="preserve"> </w:t>
      </w:r>
      <w:r w:rsidR="00B53B81" w:rsidRPr="004D588A">
        <w:rPr>
          <w:rFonts w:ascii="Arial" w:hAnsi="Arial" w:cs="Arial"/>
          <w:w w:val="105"/>
        </w:rPr>
        <w:t>conducted</w:t>
      </w:r>
      <w:r w:rsidR="00B53B81" w:rsidRPr="004D588A">
        <w:rPr>
          <w:rFonts w:ascii="Arial" w:hAnsi="Arial" w:cs="Arial"/>
          <w:spacing w:val="1"/>
          <w:w w:val="105"/>
        </w:rPr>
        <w:t xml:space="preserve"> </w:t>
      </w:r>
      <w:r w:rsidR="00B53B81" w:rsidRPr="004D588A">
        <w:rPr>
          <w:rFonts w:ascii="Arial" w:hAnsi="Arial" w:cs="Arial"/>
          <w:w w:val="105"/>
        </w:rPr>
        <w:t>on</w:t>
      </w:r>
      <w:r w:rsidR="00B53B81" w:rsidRPr="004D588A">
        <w:rPr>
          <w:rFonts w:ascii="Arial" w:hAnsi="Arial" w:cs="Arial"/>
          <w:spacing w:val="1"/>
          <w:w w:val="105"/>
        </w:rPr>
        <w:t xml:space="preserve"> </w:t>
      </w:r>
      <w:r w:rsidR="002E14E3" w:rsidRPr="004D588A">
        <w:rPr>
          <w:rFonts w:ascii="Arial" w:hAnsi="Arial" w:cs="Arial"/>
          <w:w w:val="105"/>
        </w:rPr>
        <w:t>MPL</w:t>
      </w:r>
      <w:r w:rsidR="00B53B81" w:rsidRPr="004D588A">
        <w:rPr>
          <w:rFonts w:ascii="Arial" w:hAnsi="Arial" w:cs="Arial"/>
          <w:spacing w:val="1"/>
          <w:w w:val="105"/>
        </w:rPr>
        <w:t xml:space="preserve"> </w:t>
      </w:r>
      <w:r w:rsidR="00B53B81" w:rsidRPr="004D588A">
        <w:rPr>
          <w:rFonts w:ascii="Arial" w:hAnsi="Arial" w:cs="Arial"/>
          <w:w w:val="105"/>
        </w:rPr>
        <w:t>pointing</w:t>
      </w:r>
      <w:r w:rsidR="00B53B81" w:rsidRPr="004D588A">
        <w:rPr>
          <w:rFonts w:ascii="Arial" w:hAnsi="Arial" w:cs="Arial"/>
          <w:spacing w:val="1"/>
          <w:w w:val="105"/>
        </w:rPr>
        <w:t xml:space="preserve"> </w:t>
      </w:r>
      <w:r w:rsidR="00B53B81" w:rsidRPr="004D588A">
        <w:rPr>
          <w:rFonts w:ascii="Arial" w:hAnsi="Arial" w:cs="Arial"/>
          <w:w w:val="105"/>
        </w:rPr>
        <w:t>out</w:t>
      </w:r>
      <w:r w:rsidR="00B53B81" w:rsidRPr="004D588A">
        <w:rPr>
          <w:rFonts w:ascii="Arial" w:hAnsi="Arial" w:cs="Arial"/>
          <w:spacing w:val="1"/>
          <w:w w:val="105"/>
        </w:rPr>
        <w:t xml:space="preserve"> </w:t>
      </w:r>
      <w:r w:rsidR="00B53B81" w:rsidRPr="004D588A">
        <w:rPr>
          <w:rFonts w:ascii="Arial" w:hAnsi="Arial" w:cs="Arial"/>
          <w:w w:val="105"/>
        </w:rPr>
        <w:t>the</w:t>
      </w:r>
      <w:r w:rsidR="00B53B81" w:rsidRPr="004D588A">
        <w:rPr>
          <w:rFonts w:ascii="Arial" w:hAnsi="Arial" w:cs="Arial"/>
          <w:spacing w:val="1"/>
          <w:w w:val="105"/>
        </w:rPr>
        <w:t xml:space="preserve"> </w:t>
      </w:r>
      <w:r w:rsidR="00B53B81" w:rsidRPr="004D588A">
        <w:rPr>
          <w:rFonts w:ascii="Arial" w:hAnsi="Arial" w:cs="Arial"/>
          <w:w w:val="105"/>
        </w:rPr>
        <w:t>suspect</w:t>
      </w:r>
      <w:r w:rsidR="00B53B81" w:rsidRPr="004D588A">
        <w:rPr>
          <w:rFonts w:ascii="Arial" w:hAnsi="Arial" w:cs="Arial"/>
          <w:spacing w:val="1"/>
          <w:w w:val="105"/>
        </w:rPr>
        <w:t xml:space="preserve"> </w:t>
      </w:r>
      <w:r w:rsidR="00B53B81" w:rsidRPr="004D588A">
        <w:rPr>
          <w:rFonts w:ascii="Arial" w:hAnsi="Arial" w:cs="Arial"/>
          <w:w w:val="105"/>
        </w:rPr>
        <w:t>transactions.</w:t>
      </w:r>
      <w:r w:rsidR="002E14E3" w:rsidRPr="004D588A">
        <w:rPr>
          <w:rStyle w:val="FootnoteReference"/>
          <w:rFonts w:ascii="Arial" w:hAnsi="Arial" w:cs="Arial"/>
          <w:w w:val="105"/>
        </w:rPr>
        <w:footnoteReference w:id="25"/>
      </w:r>
    </w:p>
    <w:p w14:paraId="1ED0B53F" w14:textId="77777777" w:rsidR="009F4BD4" w:rsidRPr="004D588A" w:rsidRDefault="009F4BD4" w:rsidP="004D588A">
      <w:pPr>
        <w:pStyle w:val="BodyText"/>
        <w:ind w:left="826" w:right="226"/>
        <w:jc w:val="both"/>
        <w:rPr>
          <w:rFonts w:ascii="Arial" w:hAnsi="Arial" w:cs="Arial"/>
          <w:w w:val="105"/>
        </w:rPr>
      </w:pPr>
    </w:p>
    <w:p w14:paraId="74D22B1C" w14:textId="4DCE51EE" w:rsidR="00207D5B" w:rsidRPr="004D588A" w:rsidRDefault="00B14E69" w:rsidP="004D588A">
      <w:pPr>
        <w:pStyle w:val="BodyText"/>
        <w:ind w:right="226"/>
        <w:jc w:val="both"/>
        <w:rPr>
          <w:rFonts w:ascii="Arial" w:hAnsi="Arial" w:cs="Arial"/>
          <w:spacing w:val="-1"/>
          <w:w w:val="105"/>
        </w:rPr>
      </w:pPr>
      <w:r w:rsidRPr="004D588A">
        <w:rPr>
          <w:rFonts w:ascii="Arial" w:hAnsi="Arial" w:cs="Arial"/>
          <w:w w:val="105"/>
        </w:rPr>
        <w:t>When an application</w:t>
      </w:r>
      <w:r w:rsidRPr="004D588A">
        <w:rPr>
          <w:rFonts w:ascii="Arial" w:hAnsi="Arial" w:cs="Arial"/>
          <w:spacing w:val="39"/>
          <w:w w:val="105"/>
        </w:rPr>
        <w:t xml:space="preserve"> </w:t>
      </w:r>
      <w:r w:rsidRPr="004D588A">
        <w:rPr>
          <w:rFonts w:ascii="Arial" w:hAnsi="Arial" w:cs="Arial"/>
          <w:w w:val="105"/>
        </w:rPr>
        <w:t>by</w:t>
      </w:r>
      <w:r w:rsidRPr="004D588A">
        <w:rPr>
          <w:rFonts w:ascii="Arial" w:hAnsi="Arial" w:cs="Arial"/>
          <w:spacing w:val="39"/>
          <w:w w:val="105"/>
        </w:rPr>
        <w:t xml:space="preserve"> </w:t>
      </w:r>
      <w:r w:rsidRPr="004D588A">
        <w:rPr>
          <w:rFonts w:ascii="Arial" w:hAnsi="Arial" w:cs="Arial"/>
          <w:w w:val="105"/>
        </w:rPr>
        <w:t>the</w:t>
      </w:r>
      <w:r w:rsidRPr="004D588A">
        <w:rPr>
          <w:rFonts w:ascii="Arial" w:hAnsi="Arial" w:cs="Arial"/>
          <w:spacing w:val="39"/>
          <w:w w:val="105"/>
        </w:rPr>
        <w:t xml:space="preserve"> </w:t>
      </w:r>
      <w:r w:rsidRPr="004D588A">
        <w:rPr>
          <w:rFonts w:ascii="Arial" w:hAnsi="Arial" w:cs="Arial"/>
          <w:w w:val="105"/>
        </w:rPr>
        <w:t>resolution</w:t>
      </w:r>
      <w:r w:rsidRPr="004D588A">
        <w:rPr>
          <w:rFonts w:ascii="Arial" w:hAnsi="Arial" w:cs="Arial"/>
          <w:spacing w:val="39"/>
          <w:w w:val="105"/>
        </w:rPr>
        <w:t xml:space="preserve"> </w:t>
      </w:r>
      <w:r w:rsidRPr="004D588A">
        <w:rPr>
          <w:rFonts w:ascii="Arial" w:hAnsi="Arial" w:cs="Arial"/>
          <w:w w:val="105"/>
        </w:rPr>
        <w:t xml:space="preserve">professional is made to the </w:t>
      </w:r>
      <w:r w:rsidR="00990E8E" w:rsidRPr="004D588A">
        <w:rPr>
          <w:rFonts w:ascii="Arial" w:hAnsi="Arial" w:cs="Arial"/>
          <w:w w:val="105"/>
        </w:rPr>
        <w:t>N</w:t>
      </w:r>
      <w:r w:rsidR="003E2151" w:rsidRPr="004D588A">
        <w:rPr>
          <w:rFonts w:ascii="Arial" w:hAnsi="Arial" w:cs="Arial"/>
          <w:w w:val="105"/>
        </w:rPr>
        <w:t>ational</w:t>
      </w:r>
      <w:r w:rsidR="005F60D5" w:rsidRPr="004D588A">
        <w:rPr>
          <w:rFonts w:ascii="Arial" w:hAnsi="Arial" w:cs="Arial"/>
          <w:w w:val="105"/>
        </w:rPr>
        <w:t xml:space="preserve"> Company</w:t>
      </w:r>
      <w:r w:rsidR="005F60D5" w:rsidRPr="004D588A">
        <w:rPr>
          <w:rFonts w:ascii="Arial" w:hAnsi="Arial" w:cs="Arial"/>
          <w:spacing w:val="-11"/>
          <w:w w:val="105"/>
        </w:rPr>
        <w:t xml:space="preserve"> </w:t>
      </w:r>
      <w:r w:rsidR="005F60D5" w:rsidRPr="004D588A">
        <w:rPr>
          <w:rFonts w:ascii="Arial" w:hAnsi="Arial" w:cs="Arial"/>
          <w:w w:val="105"/>
        </w:rPr>
        <w:t>Law</w:t>
      </w:r>
      <w:r w:rsidR="005F60D5" w:rsidRPr="004D588A">
        <w:rPr>
          <w:rFonts w:ascii="Arial" w:hAnsi="Arial" w:cs="Arial"/>
          <w:spacing w:val="-10"/>
          <w:w w:val="105"/>
        </w:rPr>
        <w:t xml:space="preserve"> </w:t>
      </w:r>
      <w:r w:rsidR="005F60D5" w:rsidRPr="004D588A">
        <w:rPr>
          <w:rFonts w:ascii="Arial" w:hAnsi="Arial" w:cs="Arial"/>
          <w:w w:val="105"/>
        </w:rPr>
        <w:t>Tribunal</w:t>
      </w:r>
      <w:r w:rsidR="00990E8E" w:rsidRPr="004D588A">
        <w:rPr>
          <w:rFonts w:ascii="Arial" w:hAnsi="Arial" w:cs="Arial"/>
          <w:w w:val="105"/>
        </w:rPr>
        <w:t xml:space="preserve"> and it is </w:t>
      </w:r>
      <w:r w:rsidR="005F60D5" w:rsidRPr="004D588A">
        <w:rPr>
          <w:rFonts w:ascii="Arial" w:hAnsi="Arial" w:cs="Arial"/>
          <w:w w:val="105"/>
        </w:rPr>
        <w:t>satisfied</w:t>
      </w:r>
      <w:r w:rsidR="005F60D5" w:rsidRPr="004D588A">
        <w:rPr>
          <w:rFonts w:ascii="Arial" w:hAnsi="Arial" w:cs="Arial"/>
          <w:spacing w:val="-10"/>
          <w:w w:val="105"/>
        </w:rPr>
        <w:t xml:space="preserve"> </w:t>
      </w:r>
      <w:r w:rsidR="005F60D5" w:rsidRPr="004D588A">
        <w:rPr>
          <w:rFonts w:ascii="Arial" w:hAnsi="Arial" w:cs="Arial"/>
          <w:w w:val="105"/>
        </w:rPr>
        <w:t>that</w:t>
      </w:r>
      <w:r w:rsidR="005F60D5" w:rsidRPr="004D588A">
        <w:rPr>
          <w:rFonts w:ascii="Arial" w:hAnsi="Arial" w:cs="Arial"/>
          <w:spacing w:val="-11"/>
          <w:w w:val="105"/>
        </w:rPr>
        <w:t xml:space="preserve"> </w:t>
      </w:r>
      <w:r w:rsidR="005F60D5" w:rsidRPr="004D588A">
        <w:rPr>
          <w:rFonts w:ascii="Arial" w:hAnsi="Arial" w:cs="Arial"/>
          <w:w w:val="105"/>
        </w:rPr>
        <w:t>the</w:t>
      </w:r>
      <w:r w:rsidR="005F60D5" w:rsidRPr="004D588A">
        <w:rPr>
          <w:rFonts w:ascii="Arial" w:hAnsi="Arial" w:cs="Arial"/>
          <w:spacing w:val="-10"/>
          <w:w w:val="105"/>
        </w:rPr>
        <w:t xml:space="preserve"> </w:t>
      </w:r>
      <w:r w:rsidR="005F60D5" w:rsidRPr="004D588A">
        <w:rPr>
          <w:rFonts w:ascii="Arial" w:hAnsi="Arial" w:cs="Arial"/>
          <w:w w:val="105"/>
        </w:rPr>
        <w:t>transaction</w:t>
      </w:r>
      <w:r w:rsidR="005F60D5" w:rsidRPr="004D588A">
        <w:rPr>
          <w:rFonts w:ascii="Arial" w:hAnsi="Arial" w:cs="Arial"/>
          <w:spacing w:val="-10"/>
          <w:w w:val="105"/>
        </w:rPr>
        <w:t xml:space="preserve"> </w:t>
      </w:r>
      <w:r w:rsidR="005F60D5" w:rsidRPr="004D588A">
        <w:rPr>
          <w:rFonts w:ascii="Arial" w:hAnsi="Arial" w:cs="Arial"/>
          <w:w w:val="105"/>
        </w:rPr>
        <w:t>is</w:t>
      </w:r>
      <w:r w:rsidR="005F60D5" w:rsidRPr="004D588A">
        <w:rPr>
          <w:rFonts w:ascii="Arial" w:hAnsi="Arial" w:cs="Arial"/>
          <w:spacing w:val="-11"/>
          <w:w w:val="105"/>
        </w:rPr>
        <w:t xml:space="preserve"> </w:t>
      </w:r>
      <w:r w:rsidR="005F60D5" w:rsidRPr="004D588A">
        <w:rPr>
          <w:rFonts w:ascii="Arial" w:hAnsi="Arial" w:cs="Arial"/>
          <w:w w:val="105"/>
        </w:rPr>
        <w:t>a</w:t>
      </w:r>
      <w:r w:rsidR="005F60D5" w:rsidRPr="004D588A">
        <w:rPr>
          <w:rFonts w:ascii="Arial" w:hAnsi="Arial" w:cs="Arial"/>
          <w:spacing w:val="-10"/>
          <w:w w:val="105"/>
        </w:rPr>
        <w:t xml:space="preserve"> </w:t>
      </w:r>
      <w:r w:rsidR="005F60D5" w:rsidRPr="004D588A">
        <w:rPr>
          <w:rFonts w:ascii="Arial" w:hAnsi="Arial" w:cs="Arial"/>
          <w:w w:val="105"/>
        </w:rPr>
        <w:t>preferential</w:t>
      </w:r>
      <w:r w:rsidR="005F60D5" w:rsidRPr="004D588A">
        <w:rPr>
          <w:rFonts w:ascii="Arial" w:hAnsi="Arial" w:cs="Arial"/>
          <w:spacing w:val="-10"/>
          <w:w w:val="105"/>
        </w:rPr>
        <w:t xml:space="preserve"> </w:t>
      </w:r>
      <w:r w:rsidR="005F60D5" w:rsidRPr="004D588A">
        <w:rPr>
          <w:rFonts w:ascii="Arial" w:hAnsi="Arial" w:cs="Arial"/>
          <w:w w:val="105"/>
        </w:rPr>
        <w:t>transaction,</w:t>
      </w:r>
      <w:r w:rsidR="005F60D5" w:rsidRPr="004D588A">
        <w:rPr>
          <w:rFonts w:ascii="Arial" w:hAnsi="Arial" w:cs="Arial"/>
          <w:spacing w:val="-11"/>
          <w:w w:val="105"/>
        </w:rPr>
        <w:t xml:space="preserve"> </w:t>
      </w:r>
      <w:r w:rsidR="005F60D5" w:rsidRPr="004D588A">
        <w:rPr>
          <w:rFonts w:ascii="Arial" w:hAnsi="Arial" w:cs="Arial"/>
          <w:w w:val="105"/>
        </w:rPr>
        <w:t>it</w:t>
      </w:r>
      <w:r w:rsidR="005F60D5" w:rsidRPr="004D588A">
        <w:rPr>
          <w:rFonts w:ascii="Arial" w:hAnsi="Arial" w:cs="Arial"/>
          <w:spacing w:val="-10"/>
          <w:w w:val="105"/>
        </w:rPr>
        <w:t xml:space="preserve"> </w:t>
      </w:r>
      <w:r w:rsidR="005F60D5" w:rsidRPr="004D588A">
        <w:rPr>
          <w:rFonts w:ascii="Arial" w:hAnsi="Arial" w:cs="Arial"/>
          <w:w w:val="105"/>
        </w:rPr>
        <w:t>will</w:t>
      </w:r>
      <w:r w:rsidR="005F60D5" w:rsidRPr="004D588A">
        <w:rPr>
          <w:rFonts w:ascii="Arial" w:hAnsi="Arial" w:cs="Arial"/>
          <w:spacing w:val="-10"/>
          <w:w w:val="105"/>
        </w:rPr>
        <w:t xml:space="preserve"> </w:t>
      </w:r>
      <w:r w:rsidR="00162719" w:rsidRPr="004D588A">
        <w:rPr>
          <w:rFonts w:ascii="Arial" w:hAnsi="Arial" w:cs="Arial"/>
          <w:w w:val="105"/>
        </w:rPr>
        <w:t>order the transaction</w:t>
      </w:r>
      <w:r w:rsidR="005F60D5" w:rsidRPr="004D588A">
        <w:rPr>
          <w:rFonts w:ascii="Arial" w:hAnsi="Arial" w:cs="Arial"/>
          <w:w w:val="105"/>
        </w:rPr>
        <w:t xml:space="preserve"> to be reversed, or for the proceeds of the transfer to be paid to the resolution</w:t>
      </w:r>
      <w:r w:rsidR="005F60D5" w:rsidRPr="004D588A">
        <w:rPr>
          <w:rFonts w:ascii="Arial" w:hAnsi="Arial" w:cs="Arial"/>
          <w:spacing w:val="1"/>
          <w:w w:val="105"/>
        </w:rPr>
        <w:t xml:space="preserve"> </w:t>
      </w:r>
      <w:r w:rsidR="005F60D5" w:rsidRPr="004D588A">
        <w:rPr>
          <w:rFonts w:ascii="Arial" w:hAnsi="Arial" w:cs="Arial"/>
          <w:w w:val="105"/>
        </w:rPr>
        <w:t>professional.</w:t>
      </w:r>
      <w:r w:rsidR="00990E8E" w:rsidRPr="004D588A">
        <w:rPr>
          <w:rStyle w:val="FootnoteReference"/>
          <w:rFonts w:ascii="Arial" w:hAnsi="Arial" w:cs="Arial"/>
          <w:w w:val="105"/>
        </w:rPr>
        <w:footnoteReference w:id="26"/>
      </w:r>
    </w:p>
    <w:p w14:paraId="7604BC22" w14:textId="77777777" w:rsidR="00207D5B" w:rsidRPr="004D588A" w:rsidRDefault="00207D5B" w:rsidP="004D588A">
      <w:pPr>
        <w:pStyle w:val="BodyText"/>
        <w:ind w:left="828" w:right="221"/>
        <w:jc w:val="both"/>
        <w:rPr>
          <w:rFonts w:ascii="Arial" w:hAnsi="Arial" w:cs="Arial"/>
          <w:spacing w:val="-1"/>
          <w:w w:val="105"/>
        </w:rPr>
      </w:pPr>
    </w:p>
    <w:p w14:paraId="4F6A14E4" w14:textId="1F321239" w:rsidR="00207D5B" w:rsidRPr="004D588A" w:rsidRDefault="007D699F" w:rsidP="004D588A">
      <w:pPr>
        <w:pStyle w:val="BodyText"/>
        <w:ind w:right="221"/>
        <w:jc w:val="both"/>
        <w:rPr>
          <w:rFonts w:ascii="Arial" w:hAnsi="Arial" w:cs="Arial"/>
          <w:spacing w:val="-1"/>
          <w:w w:val="105"/>
        </w:rPr>
      </w:pPr>
      <w:r w:rsidRPr="004D588A">
        <w:rPr>
          <w:rFonts w:ascii="Arial" w:hAnsi="Arial" w:cs="Arial"/>
          <w:w w:val="105"/>
        </w:rPr>
        <w:t>Further to the above Section 66(2) of the Code provides that if before the insolvency commencement date the</w:t>
      </w:r>
      <w:r w:rsidRPr="004D588A">
        <w:rPr>
          <w:rFonts w:ascii="Arial" w:hAnsi="Arial" w:cs="Arial"/>
          <w:spacing w:val="1"/>
          <w:w w:val="105"/>
        </w:rPr>
        <w:t xml:space="preserve"> </w:t>
      </w:r>
      <w:r w:rsidRPr="004D588A">
        <w:rPr>
          <w:rFonts w:ascii="Arial" w:hAnsi="Arial" w:cs="Arial"/>
          <w:w w:val="105"/>
        </w:rPr>
        <w:t>director of MPL knew or ought to have known that there was no reasonable prospect of the MPL avoiding commencement of the CIRP and such director did not exercise any due</w:t>
      </w:r>
      <w:r w:rsidRPr="004D588A">
        <w:rPr>
          <w:rFonts w:ascii="Arial" w:hAnsi="Arial" w:cs="Arial"/>
          <w:spacing w:val="1"/>
          <w:w w:val="105"/>
        </w:rPr>
        <w:t xml:space="preserve"> </w:t>
      </w:r>
      <w:r w:rsidRPr="004D588A">
        <w:rPr>
          <w:rFonts w:ascii="Arial" w:hAnsi="Arial" w:cs="Arial"/>
          <w:w w:val="105"/>
        </w:rPr>
        <w:t>diligence</w:t>
      </w:r>
      <w:r w:rsidRPr="004D588A">
        <w:rPr>
          <w:rFonts w:ascii="Arial" w:hAnsi="Arial" w:cs="Arial"/>
          <w:spacing w:val="-12"/>
          <w:w w:val="105"/>
        </w:rPr>
        <w:t xml:space="preserve"> </w:t>
      </w:r>
      <w:r w:rsidRPr="004D588A">
        <w:rPr>
          <w:rFonts w:ascii="Arial" w:hAnsi="Arial" w:cs="Arial"/>
          <w:w w:val="105"/>
        </w:rPr>
        <w:t>in</w:t>
      </w:r>
      <w:r w:rsidRPr="004D588A">
        <w:rPr>
          <w:rFonts w:ascii="Arial" w:hAnsi="Arial" w:cs="Arial"/>
          <w:spacing w:val="-11"/>
          <w:w w:val="105"/>
        </w:rPr>
        <w:t xml:space="preserve"> </w:t>
      </w:r>
      <w:r w:rsidR="00D2760C" w:rsidRPr="004D588A">
        <w:rPr>
          <w:rFonts w:ascii="Arial" w:hAnsi="Arial" w:cs="Arial"/>
          <w:w w:val="105"/>
        </w:rPr>
        <w:t>minimizing</w:t>
      </w:r>
      <w:r w:rsidRPr="004D588A">
        <w:rPr>
          <w:rFonts w:ascii="Arial" w:hAnsi="Arial" w:cs="Arial"/>
          <w:spacing w:val="-11"/>
          <w:w w:val="105"/>
        </w:rPr>
        <w:t xml:space="preserve"> </w:t>
      </w:r>
      <w:r w:rsidRPr="004D588A">
        <w:rPr>
          <w:rFonts w:ascii="Arial" w:hAnsi="Arial" w:cs="Arial"/>
          <w:w w:val="105"/>
        </w:rPr>
        <w:t>the</w:t>
      </w:r>
      <w:r w:rsidRPr="004D588A">
        <w:rPr>
          <w:rFonts w:ascii="Arial" w:hAnsi="Arial" w:cs="Arial"/>
          <w:spacing w:val="-11"/>
          <w:w w:val="105"/>
        </w:rPr>
        <w:t xml:space="preserve"> </w:t>
      </w:r>
      <w:r w:rsidRPr="004D588A">
        <w:rPr>
          <w:rFonts w:ascii="Arial" w:hAnsi="Arial" w:cs="Arial"/>
          <w:w w:val="105"/>
        </w:rPr>
        <w:t>potential</w:t>
      </w:r>
      <w:r w:rsidRPr="004D588A">
        <w:rPr>
          <w:rFonts w:ascii="Arial" w:hAnsi="Arial" w:cs="Arial"/>
          <w:spacing w:val="-11"/>
          <w:w w:val="105"/>
        </w:rPr>
        <w:t xml:space="preserve"> </w:t>
      </w:r>
      <w:r w:rsidRPr="004D588A">
        <w:rPr>
          <w:rFonts w:ascii="Arial" w:hAnsi="Arial" w:cs="Arial"/>
          <w:w w:val="105"/>
        </w:rPr>
        <w:t>loss</w:t>
      </w:r>
      <w:r w:rsidRPr="004D588A">
        <w:rPr>
          <w:rFonts w:ascii="Arial" w:hAnsi="Arial" w:cs="Arial"/>
          <w:spacing w:val="-11"/>
          <w:w w:val="105"/>
        </w:rPr>
        <w:t xml:space="preserve"> </w:t>
      </w:r>
      <w:r w:rsidRPr="004D588A">
        <w:rPr>
          <w:rFonts w:ascii="Arial" w:hAnsi="Arial" w:cs="Arial"/>
          <w:w w:val="105"/>
        </w:rPr>
        <w:t>to</w:t>
      </w:r>
      <w:r w:rsidRPr="004D588A">
        <w:rPr>
          <w:rFonts w:ascii="Arial" w:hAnsi="Arial" w:cs="Arial"/>
          <w:spacing w:val="-12"/>
          <w:w w:val="105"/>
        </w:rPr>
        <w:t xml:space="preserve"> </w:t>
      </w:r>
      <w:r w:rsidRPr="004D588A">
        <w:rPr>
          <w:rFonts w:ascii="Arial" w:hAnsi="Arial" w:cs="Arial"/>
          <w:w w:val="105"/>
        </w:rPr>
        <w:t>the</w:t>
      </w:r>
      <w:r w:rsidRPr="004D588A">
        <w:rPr>
          <w:rFonts w:ascii="Arial" w:hAnsi="Arial" w:cs="Arial"/>
          <w:spacing w:val="-11"/>
          <w:w w:val="105"/>
        </w:rPr>
        <w:t xml:space="preserve"> Company</w:t>
      </w:r>
      <w:r w:rsidR="00C14297" w:rsidRPr="004D588A">
        <w:rPr>
          <w:rFonts w:ascii="Arial" w:eastAsia="Calibri" w:hAnsi="Arial" w:cs="Arial"/>
          <w:lang w:val="en-GB"/>
        </w:rPr>
        <w:t xml:space="preserve"> </w:t>
      </w:r>
      <w:r w:rsidR="00C86A5C" w:rsidRPr="004D588A">
        <w:rPr>
          <w:rFonts w:ascii="Arial" w:eastAsia="Calibri" w:hAnsi="Arial" w:cs="Arial"/>
          <w:lang w:val="en-GB"/>
        </w:rPr>
        <w:t xml:space="preserve"> as </w:t>
      </w:r>
      <w:r w:rsidR="00C14297" w:rsidRPr="004D588A">
        <w:rPr>
          <w:rFonts w:ascii="Arial" w:eastAsia="Calibri" w:hAnsi="Arial" w:cs="Arial"/>
          <w:lang w:val="en-GB"/>
        </w:rPr>
        <w:t>MPL appear</w:t>
      </w:r>
      <w:r w:rsidR="00C86A5C" w:rsidRPr="004D588A">
        <w:rPr>
          <w:rFonts w:ascii="Arial" w:eastAsia="Calibri" w:hAnsi="Arial" w:cs="Arial"/>
          <w:lang w:val="en-GB"/>
        </w:rPr>
        <w:t>ed</w:t>
      </w:r>
      <w:r w:rsidR="00C14297" w:rsidRPr="004D588A">
        <w:rPr>
          <w:rFonts w:ascii="Arial" w:eastAsia="Calibri" w:hAnsi="Arial" w:cs="Arial"/>
          <w:lang w:val="en-GB"/>
        </w:rPr>
        <w:t xml:space="preserve"> to be in severe financial difficulties </w:t>
      </w:r>
      <w:r w:rsidR="00C86A5C" w:rsidRPr="004D588A">
        <w:rPr>
          <w:rFonts w:ascii="Arial" w:eastAsia="Calibri" w:hAnsi="Arial" w:cs="Arial"/>
          <w:lang w:val="en-GB"/>
        </w:rPr>
        <w:t xml:space="preserve">because </w:t>
      </w:r>
      <w:r w:rsidR="00C14297" w:rsidRPr="004D588A">
        <w:rPr>
          <w:rFonts w:ascii="Arial" w:eastAsia="Calibri" w:hAnsi="Arial" w:cs="Arial"/>
          <w:lang w:val="en-GB"/>
        </w:rPr>
        <w:t>it has defaulted in payments to many of its creditors, including secured creditors</w:t>
      </w:r>
      <w:r w:rsidR="002F4308" w:rsidRPr="004D588A">
        <w:rPr>
          <w:rFonts w:ascii="Arial" w:eastAsia="Calibri" w:hAnsi="Arial" w:cs="Arial"/>
          <w:lang w:val="en-GB"/>
        </w:rPr>
        <w:t>,</w:t>
      </w:r>
      <w:r w:rsidRPr="004D588A">
        <w:rPr>
          <w:rFonts w:ascii="Arial" w:hAnsi="Arial" w:cs="Arial"/>
          <w:spacing w:val="-11"/>
          <w:w w:val="105"/>
        </w:rPr>
        <w:t xml:space="preserve"> </w:t>
      </w:r>
      <w:r w:rsidR="002F4308" w:rsidRPr="004D588A">
        <w:rPr>
          <w:rFonts w:ascii="Arial" w:hAnsi="Arial" w:cs="Arial"/>
          <w:w w:val="105"/>
        </w:rPr>
        <w:t>the</w:t>
      </w:r>
      <w:r w:rsidR="002F4308" w:rsidRPr="004D588A">
        <w:rPr>
          <w:rFonts w:ascii="Arial" w:hAnsi="Arial" w:cs="Arial"/>
          <w:spacing w:val="-11"/>
          <w:w w:val="105"/>
        </w:rPr>
        <w:t xml:space="preserve"> </w:t>
      </w:r>
      <w:r w:rsidR="002F4308" w:rsidRPr="004D588A">
        <w:rPr>
          <w:rFonts w:ascii="Arial" w:hAnsi="Arial" w:cs="Arial"/>
          <w:w w:val="105"/>
        </w:rPr>
        <w:t>resolution</w:t>
      </w:r>
      <w:r w:rsidR="002F4308" w:rsidRPr="004D588A">
        <w:rPr>
          <w:rFonts w:ascii="Arial" w:hAnsi="Arial" w:cs="Arial"/>
          <w:spacing w:val="1"/>
          <w:w w:val="105"/>
        </w:rPr>
        <w:t xml:space="preserve"> </w:t>
      </w:r>
      <w:r w:rsidR="002F4308" w:rsidRPr="004D588A">
        <w:rPr>
          <w:rFonts w:ascii="Arial" w:hAnsi="Arial" w:cs="Arial"/>
          <w:w w:val="105"/>
        </w:rPr>
        <w:t xml:space="preserve">professional may apply to the National Company Law Tribunal </w:t>
      </w:r>
      <w:r w:rsidR="008D3C11" w:rsidRPr="004D588A">
        <w:rPr>
          <w:rFonts w:ascii="Arial" w:hAnsi="Arial" w:cs="Arial"/>
          <w:w w:val="105"/>
        </w:rPr>
        <w:t xml:space="preserve">for wrongful trading, </w:t>
      </w:r>
      <w:r w:rsidR="002F4308" w:rsidRPr="004D588A">
        <w:rPr>
          <w:rFonts w:ascii="Arial" w:hAnsi="Arial" w:cs="Arial"/>
          <w:w w:val="105"/>
        </w:rPr>
        <w:t>to make such director liable to</w:t>
      </w:r>
      <w:r w:rsidR="002F4308" w:rsidRPr="004D588A">
        <w:rPr>
          <w:rFonts w:ascii="Arial" w:hAnsi="Arial" w:cs="Arial"/>
          <w:spacing w:val="-59"/>
          <w:w w:val="105"/>
        </w:rPr>
        <w:t xml:space="preserve">        </w:t>
      </w:r>
      <w:r w:rsidR="002F4308" w:rsidRPr="004D588A">
        <w:rPr>
          <w:rFonts w:ascii="Arial" w:hAnsi="Arial" w:cs="Arial"/>
          <w:w w:val="105"/>
        </w:rPr>
        <w:t>contribute</w:t>
      </w:r>
      <w:r w:rsidR="002F4308" w:rsidRPr="004D588A">
        <w:rPr>
          <w:rFonts w:ascii="Arial" w:hAnsi="Arial" w:cs="Arial"/>
          <w:spacing w:val="-18"/>
          <w:w w:val="105"/>
        </w:rPr>
        <w:t xml:space="preserve"> </w:t>
      </w:r>
      <w:r w:rsidR="002F4308" w:rsidRPr="004D588A">
        <w:rPr>
          <w:rFonts w:ascii="Arial" w:hAnsi="Arial" w:cs="Arial"/>
          <w:w w:val="105"/>
        </w:rPr>
        <w:t>to</w:t>
      </w:r>
      <w:r w:rsidR="002F4308" w:rsidRPr="004D588A">
        <w:rPr>
          <w:rFonts w:ascii="Arial" w:hAnsi="Arial" w:cs="Arial"/>
          <w:spacing w:val="-17"/>
          <w:w w:val="105"/>
        </w:rPr>
        <w:t xml:space="preserve"> </w:t>
      </w:r>
      <w:r w:rsidR="002F4308" w:rsidRPr="004D588A">
        <w:rPr>
          <w:rFonts w:ascii="Arial" w:hAnsi="Arial" w:cs="Arial"/>
          <w:w w:val="105"/>
        </w:rPr>
        <w:t>the</w:t>
      </w:r>
      <w:r w:rsidR="002F4308" w:rsidRPr="004D588A">
        <w:rPr>
          <w:rFonts w:ascii="Arial" w:hAnsi="Arial" w:cs="Arial"/>
          <w:spacing w:val="-17"/>
          <w:w w:val="105"/>
        </w:rPr>
        <w:t xml:space="preserve"> </w:t>
      </w:r>
      <w:r w:rsidR="002F4308" w:rsidRPr="004D588A">
        <w:rPr>
          <w:rFonts w:ascii="Arial" w:hAnsi="Arial" w:cs="Arial"/>
          <w:w w:val="105"/>
        </w:rPr>
        <w:t>assets</w:t>
      </w:r>
      <w:r w:rsidR="002F4308" w:rsidRPr="004D588A">
        <w:rPr>
          <w:rFonts w:ascii="Arial" w:hAnsi="Arial" w:cs="Arial"/>
          <w:spacing w:val="-17"/>
          <w:w w:val="105"/>
        </w:rPr>
        <w:t xml:space="preserve"> </w:t>
      </w:r>
      <w:r w:rsidR="002F4308" w:rsidRPr="004D588A">
        <w:rPr>
          <w:rFonts w:ascii="Arial" w:hAnsi="Arial" w:cs="Arial"/>
          <w:w w:val="105"/>
        </w:rPr>
        <w:t>of</w:t>
      </w:r>
      <w:r w:rsidR="002F4308" w:rsidRPr="004D588A">
        <w:rPr>
          <w:rFonts w:ascii="Arial" w:hAnsi="Arial" w:cs="Arial"/>
          <w:spacing w:val="-17"/>
          <w:w w:val="105"/>
        </w:rPr>
        <w:t xml:space="preserve"> </w:t>
      </w:r>
      <w:r w:rsidR="002F4308" w:rsidRPr="004D588A">
        <w:rPr>
          <w:rFonts w:ascii="Arial" w:hAnsi="Arial" w:cs="Arial"/>
          <w:w w:val="105"/>
        </w:rPr>
        <w:t>the</w:t>
      </w:r>
      <w:r w:rsidR="002F4308" w:rsidRPr="004D588A">
        <w:rPr>
          <w:rFonts w:ascii="Arial" w:hAnsi="Arial" w:cs="Arial"/>
          <w:spacing w:val="-17"/>
          <w:w w:val="105"/>
        </w:rPr>
        <w:t xml:space="preserve"> </w:t>
      </w:r>
      <w:r w:rsidR="002F4308" w:rsidRPr="004D588A">
        <w:rPr>
          <w:rFonts w:ascii="Arial" w:hAnsi="Arial" w:cs="Arial"/>
          <w:w w:val="105"/>
        </w:rPr>
        <w:t>corporate</w:t>
      </w:r>
      <w:r w:rsidR="002F4308" w:rsidRPr="004D588A">
        <w:rPr>
          <w:rFonts w:ascii="Arial" w:hAnsi="Arial" w:cs="Arial"/>
          <w:spacing w:val="-17"/>
          <w:w w:val="105"/>
        </w:rPr>
        <w:t xml:space="preserve"> </w:t>
      </w:r>
      <w:r w:rsidR="002F4308" w:rsidRPr="004D588A">
        <w:rPr>
          <w:rFonts w:ascii="Arial" w:hAnsi="Arial" w:cs="Arial"/>
          <w:w w:val="105"/>
        </w:rPr>
        <w:t>debtor</w:t>
      </w:r>
      <w:r w:rsidR="002F4308" w:rsidRPr="004D588A">
        <w:rPr>
          <w:rFonts w:ascii="Arial" w:hAnsi="Arial" w:cs="Arial"/>
          <w:spacing w:val="-18"/>
          <w:w w:val="105"/>
        </w:rPr>
        <w:t xml:space="preserve"> </w:t>
      </w:r>
      <w:r w:rsidR="002F4308" w:rsidRPr="004D588A">
        <w:rPr>
          <w:rFonts w:ascii="Arial" w:hAnsi="Arial" w:cs="Arial"/>
          <w:w w:val="105"/>
        </w:rPr>
        <w:t>in</w:t>
      </w:r>
      <w:r w:rsidR="002F4308" w:rsidRPr="004D588A">
        <w:rPr>
          <w:rFonts w:ascii="Arial" w:hAnsi="Arial" w:cs="Arial"/>
          <w:spacing w:val="-17"/>
          <w:w w:val="105"/>
        </w:rPr>
        <w:t xml:space="preserve"> </w:t>
      </w:r>
      <w:r w:rsidR="002F4308" w:rsidRPr="004D588A">
        <w:rPr>
          <w:rFonts w:ascii="Arial" w:hAnsi="Arial" w:cs="Arial"/>
          <w:w w:val="105"/>
        </w:rPr>
        <w:t>order</w:t>
      </w:r>
      <w:r w:rsidR="002F4308" w:rsidRPr="004D588A">
        <w:rPr>
          <w:rFonts w:ascii="Arial" w:hAnsi="Arial" w:cs="Arial"/>
          <w:spacing w:val="-17"/>
          <w:w w:val="105"/>
        </w:rPr>
        <w:t xml:space="preserve"> </w:t>
      </w:r>
      <w:r w:rsidR="002F4308" w:rsidRPr="004D588A">
        <w:rPr>
          <w:rFonts w:ascii="Arial" w:hAnsi="Arial" w:cs="Arial"/>
          <w:w w:val="105"/>
        </w:rPr>
        <w:t>to</w:t>
      </w:r>
      <w:r w:rsidR="002F4308" w:rsidRPr="004D588A">
        <w:rPr>
          <w:rFonts w:ascii="Arial" w:hAnsi="Arial" w:cs="Arial"/>
          <w:spacing w:val="-17"/>
          <w:w w:val="105"/>
        </w:rPr>
        <w:t xml:space="preserve"> </w:t>
      </w:r>
      <w:r w:rsidR="002F4308" w:rsidRPr="004D588A">
        <w:rPr>
          <w:rFonts w:ascii="Arial" w:hAnsi="Arial" w:cs="Arial"/>
          <w:w w:val="105"/>
        </w:rPr>
        <w:t>make</w:t>
      </w:r>
      <w:r w:rsidR="002F4308" w:rsidRPr="004D588A">
        <w:rPr>
          <w:rFonts w:ascii="Arial" w:hAnsi="Arial" w:cs="Arial"/>
          <w:spacing w:val="-17"/>
          <w:w w:val="105"/>
        </w:rPr>
        <w:t xml:space="preserve"> </w:t>
      </w:r>
      <w:r w:rsidR="002F4308" w:rsidRPr="004D588A">
        <w:rPr>
          <w:rFonts w:ascii="Arial" w:hAnsi="Arial" w:cs="Arial"/>
          <w:w w:val="105"/>
        </w:rPr>
        <w:t>good</w:t>
      </w:r>
      <w:r w:rsidR="002F4308" w:rsidRPr="004D588A">
        <w:rPr>
          <w:rFonts w:ascii="Arial" w:hAnsi="Arial" w:cs="Arial"/>
          <w:spacing w:val="-17"/>
          <w:w w:val="105"/>
        </w:rPr>
        <w:t xml:space="preserve"> </w:t>
      </w:r>
      <w:r w:rsidR="002F4308" w:rsidRPr="004D588A">
        <w:rPr>
          <w:rFonts w:ascii="Arial" w:hAnsi="Arial" w:cs="Arial"/>
          <w:w w:val="105"/>
        </w:rPr>
        <w:t>such</w:t>
      </w:r>
      <w:r w:rsidR="002F4308" w:rsidRPr="004D588A">
        <w:rPr>
          <w:rFonts w:ascii="Arial" w:hAnsi="Arial" w:cs="Arial"/>
          <w:spacing w:val="-17"/>
          <w:w w:val="105"/>
        </w:rPr>
        <w:t xml:space="preserve"> </w:t>
      </w:r>
      <w:r w:rsidR="002F4308" w:rsidRPr="004D588A">
        <w:rPr>
          <w:rFonts w:ascii="Arial" w:hAnsi="Arial" w:cs="Arial"/>
          <w:w w:val="105"/>
        </w:rPr>
        <w:t>loss</w:t>
      </w:r>
      <w:r w:rsidR="002F4308" w:rsidRPr="004D588A">
        <w:rPr>
          <w:rFonts w:ascii="Arial" w:hAnsi="Arial" w:cs="Arial"/>
          <w:spacing w:val="-17"/>
          <w:w w:val="105"/>
        </w:rPr>
        <w:t xml:space="preserve"> </w:t>
      </w:r>
      <w:r w:rsidR="002F4308" w:rsidRPr="004D588A">
        <w:rPr>
          <w:rFonts w:ascii="Arial" w:hAnsi="Arial" w:cs="Arial"/>
          <w:w w:val="105"/>
        </w:rPr>
        <w:t>to</w:t>
      </w:r>
      <w:r w:rsidR="002F4308" w:rsidRPr="004D588A">
        <w:rPr>
          <w:rFonts w:ascii="Arial" w:hAnsi="Arial" w:cs="Arial"/>
          <w:spacing w:val="-18"/>
          <w:w w:val="105"/>
        </w:rPr>
        <w:t xml:space="preserve"> </w:t>
      </w:r>
      <w:r w:rsidR="002F4308" w:rsidRPr="004D588A">
        <w:rPr>
          <w:rFonts w:ascii="Arial" w:hAnsi="Arial" w:cs="Arial"/>
          <w:w w:val="105"/>
        </w:rPr>
        <w:t>the</w:t>
      </w:r>
      <w:r w:rsidR="002F4308" w:rsidRPr="004D588A">
        <w:rPr>
          <w:rFonts w:ascii="Arial" w:hAnsi="Arial" w:cs="Arial"/>
          <w:spacing w:val="-17"/>
          <w:w w:val="105"/>
        </w:rPr>
        <w:t xml:space="preserve"> </w:t>
      </w:r>
      <w:r w:rsidR="002F4308" w:rsidRPr="004D588A">
        <w:rPr>
          <w:rFonts w:ascii="Arial" w:hAnsi="Arial" w:cs="Arial"/>
          <w:w w:val="105"/>
        </w:rPr>
        <w:t>creditors</w:t>
      </w:r>
      <w:r w:rsidR="008D3C11" w:rsidRPr="004D588A">
        <w:rPr>
          <w:rFonts w:ascii="Arial" w:hAnsi="Arial" w:cs="Arial"/>
          <w:w w:val="105"/>
        </w:rPr>
        <w:t xml:space="preserve">. </w:t>
      </w:r>
      <w:r w:rsidR="00CF0605" w:rsidRPr="004D588A">
        <w:rPr>
          <w:rFonts w:ascii="Arial" w:hAnsi="Arial" w:cs="Arial"/>
          <w:w w:val="105"/>
        </w:rPr>
        <w:t xml:space="preserve">In terms of such an application </w:t>
      </w:r>
      <w:r w:rsidR="00FD3C98" w:rsidRPr="004D588A">
        <w:rPr>
          <w:rFonts w:ascii="Arial" w:hAnsi="Arial" w:cs="Arial"/>
          <w:w w:val="105"/>
        </w:rPr>
        <w:t xml:space="preserve">The </w:t>
      </w:r>
      <w:r w:rsidR="00FD3C98" w:rsidRPr="004D588A">
        <w:rPr>
          <w:rFonts w:ascii="Arial" w:hAnsi="Arial" w:cs="Arial"/>
          <w:spacing w:val="-1"/>
          <w:w w:val="105"/>
        </w:rPr>
        <w:t>National</w:t>
      </w:r>
      <w:r w:rsidR="00FD3C98" w:rsidRPr="004D588A">
        <w:rPr>
          <w:rFonts w:ascii="Arial" w:hAnsi="Arial" w:cs="Arial"/>
          <w:spacing w:val="-17"/>
          <w:w w:val="105"/>
        </w:rPr>
        <w:t xml:space="preserve"> </w:t>
      </w:r>
      <w:r w:rsidR="00FD3C98" w:rsidRPr="004D588A">
        <w:rPr>
          <w:rFonts w:ascii="Arial" w:hAnsi="Arial" w:cs="Arial"/>
          <w:spacing w:val="-1"/>
          <w:w w:val="105"/>
        </w:rPr>
        <w:t>Company</w:t>
      </w:r>
      <w:r w:rsidR="00FD3C98" w:rsidRPr="004D588A">
        <w:rPr>
          <w:rFonts w:ascii="Arial" w:hAnsi="Arial" w:cs="Arial"/>
          <w:spacing w:val="-16"/>
          <w:w w:val="105"/>
        </w:rPr>
        <w:t xml:space="preserve"> </w:t>
      </w:r>
      <w:r w:rsidR="00FD3C98" w:rsidRPr="004D588A">
        <w:rPr>
          <w:rFonts w:ascii="Arial" w:hAnsi="Arial" w:cs="Arial"/>
          <w:spacing w:val="-1"/>
          <w:w w:val="105"/>
        </w:rPr>
        <w:t>Law</w:t>
      </w:r>
      <w:r w:rsidR="00FD3C98" w:rsidRPr="004D588A">
        <w:rPr>
          <w:rFonts w:ascii="Arial" w:hAnsi="Arial" w:cs="Arial"/>
          <w:spacing w:val="-17"/>
          <w:w w:val="105"/>
        </w:rPr>
        <w:t xml:space="preserve"> </w:t>
      </w:r>
      <w:r w:rsidR="00FD3C98" w:rsidRPr="004D588A">
        <w:rPr>
          <w:rFonts w:ascii="Arial" w:hAnsi="Arial" w:cs="Arial"/>
          <w:spacing w:val="-1"/>
          <w:w w:val="105"/>
        </w:rPr>
        <w:t>Tribunal</w:t>
      </w:r>
      <w:r w:rsidR="00CF0605" w:rsidRPr="004D588A">
        <w:rPr>
          <w:rFonts w:ascii="Arial" w:hAnsi="Arial" w:cs="Arial"/>
          <w:spacing w:val="-1"/>
          <w:w w:val="105"/>
        </w:rPr>
        <w:t xml:space="preserve"> is permitted</w:t>
      </w:r>
      <w:r w:rsidR="00FD3C98" w:rsidRPr="004D588A">
        <w:rPr>
          <w:rFonts w:ascii="Arial" w:hAnsi="Arial" w:cs="Arial"/>
          <w:w w:val="105"/>
        </w:rPr>
        <w:t xml:space="preserve"> to order that the directors be made liable to contribute to the assets of the </w:t>
      </w:r>
      <w:r w:rsidR="004A1245" w:rsidRPr="004D588A">
        <w:rPr>
          <w:rFonts w:ascii="Arial" w:hAnsi="Arial" w:cs="Arial"/>
          <w:w w:val="105"/>
        </w:rPr>
        <w:t>MPL.</w:t>
      </w:r>
    </w:p>
    <w:p w14:paraId="5CABE62A" w14:textId="77777777" w:rsidR="007D699F" w:rsidRPr="004D588A" w:rsidRDefault="007D699F" w:rsidP="004D588A">
      <w:pPr>
        <w:pStyle w:val="BodyText"/>
        <w:ind w:left="828" w:right="221"/>
        <w:jc w:val="both"/>
        <w:rPr>
          <w:rFonts w:ascii="Arial" w:hAnsi="Arial" w:cs="Arial"/>
          <w:spacing w:val="-1"/>
          <w:w w:val="105"/>
        </w:rPr>
      </w:pPr>
    </w:p>
    <w:p w14:paraId="3C17B3FF" w14:textId="74F03C40" w:rsidR="003E2151" w:rsidRPr="004D588A" w:rsidRDefault="00E32022" w:rsidP="004D588A">
      <w:pPr>
        <w:pStyle w:val="BodyText"/>
        <w:ind w:right="221"/>
        <w:jc w:val="both"/>
        <w:rPr>
          <w:rFonts w:ascii="Arial" w:hAnsi="Arial" w:cs="Arial"/>
        </w:rPr>
      </w:pPr>
      <w:proofErr w:type="gramStart"/>
      <w:r w:rsidRPr="004D588A">
        <w:rPr>
          <w:rFonts w:ascii="Arial" w:hAnsi="Arial" w:cs="Arial"/>
          <w:w w:val="105"/>
        </w:rPr>
        <w:t>Therefore</w:t>
      </w:r>
      <w:proofErr w:type="gramEnd"/>
      <w:r w:rsidRPr="004D588A">
        <w:rPr>
          <w:rFonts w:ascii="Arial" w:hAnsi="Arial" w:cs="Arial"/>
          <w:w w:val="105"/>
        </w:rPr>
        <w:t xml:space="preserve"> it is </w:t>
      </w:r>
      <w:r w:rsidR="007547B1" w:rsidRPr="004D588A">
        <w:rPr>
          <w:rFonts w:ascii="Arial" w:hAnsi="Arial" w:cs="Arial"/>
          <w:w w:val="105"/>
        </w:rPr>
        <w:t>important that the director</w:t>
      </w:r>
      <w:r w:rsidR="00B242C5" w:rsidRPr="004D588A">
        <w:rPr>
          <w:rFonts w:ascii="Arial" w:hAnsi="Arial" w:cs="Arial"/>
          <w:w w:val="105"/>
        </w:rPr>
        <w:t>/or persons</w:t>
      </w:r>
      <w:r w:rsidR="00B242C5" w:rsidRPr="004D588A">
        <w:rPr>
          <w:rFonts w:ascii="Arial" w:hAnsi="Arial" w:cs="Arial"/>
          <w:spacing w:val="1"/>
          <w:w w:val="105"/>
        </w:rPr>
        <w:t xml:space="preserve"> </w:t>
      </w:r>
      <w:r w:rsidR="00B242C5" w:rsidRPr="004D588A">
        <w:rPr>
          <w:rFonts w:ascii="Arial" w:hAnsi="Arial" w:cs="Arial"/>
          <w:w w:val="105"/>
        </w:rPr>
        <w:t>carrying on the same functions as are carried out by such director</w:t>
      </w:r>
      <w:r w:rsidR="007547B1" w:rsidRPr="004D588A">
        <w:rPr>
          <w:rFonts w:ascii="Arial" w:hAnsi="Arial" w:cs="Arial"/>
          <w:w w:val="105"/>
        </w:rPr>
        <w:t xml:space="preserve"> of MPL e</w:t>
      </w:r>
      <w:r w:rsidR="003E2151" w:rsidRPr="004D588A">
        <w:rPr>
          <w:rFonts w:ascii="Arial" w:hAnsi="Arial" w:cs="Arial"/>
          <w:w w:val="105"/>
        </w:rPr>
        <w:t>xerc</w:t>
      </w:r>
      <w:r w:rsidR="007547B1" w:rsidRPr="004D588A">
        <w:rPr>
          <w:rFonts w:ascii="Arial" w:hAnsi="Arial" w:cs="Arial"/>
          <w:w w:val="105"/>
        </w:rPr>
        <w:t>ise</w:t>
      </w:r>
      <w:r w:rsidR="003E2151" w:rsidRPr="004D588A">
        <w:rPr>
          <w:rFonts w:ascii="Arial" w:hAnsi="Arial" w:cs="Arial"/>
          <w:w w:val="105"/>
        </w:rPr>
        <w:t xml:space="preserve"> due diligence for this purpose</w:t>
      </w:r>
      <w:r w:rsidR="007547B1" w:rsidRPr="004D588A">
        <w:rPr>
          <w:rFonts w:ascii="Arial" w:hAnsi="Arial" w:cs="Arial"/>
          <w:w w:val="105"/>
        </w:rPr>
        <w:t>, which</w:t>
      </w:r>
      <w:r w:rsidR="009C5F34" w:rsidRPr="004D588A">
        <w:rPr>
          <w:rFonts w:ascii="Arial" w:hAnsi="Arial" w:cs="Arial"/>
          <w:w w:val="105"/>
        </w:rPr>
        <w:t xml:space="preserve"> essentially</w:t>
      </w:r>
      <w:r w:rsidR="003E2151" w:rsidRPr="004D588A">
        <w:rPr>
          <w:rFonts w:ascii="Arial" w:hAnsi="Arial" w:cs="Arial"/>
          <w:w w:val="105"/>
        </w:rPr>
        <w:t xml:space="preserve"> means diligence reasonably expected in relation to the </w:t>
      </w:r>
      <w:r w:rsidR="001F73A1" w:rsidRPr="004D588A">
        <w:rPr>
          <w:rFonts w:ascii="Arial" w:hAnsi="Arial" w:cs="Arial"/>
          <w:w w:val="105"/>
        </w:rPr>
        <w:t>MPL</w:t>
      </w:r>
      <w:r w:rsidR="003E2151" w:rsidRPr="004D588A">
        <w:rPr>
          <w:rFonts w:ascii="Arial" w:hAnsi="Arial" w:cs="Arial"/>
          <w:w w:val="105"/>
        </w:rPr>
        <w:t>.</w:t>
      </w:r>
      <w:r w:rsidR="003E2151" w:rsidRPr="004D588A">
        <w:rPr>
          <w:rFonts w:ascii="Arial" w:hAnsi="Arial" w:cs="Arial"/>
          <w:spacing w:val="-12"/>
          <w:w w:val="105"/>
        </w:rPr>
        <w:t xml:space="preserve"> </w:t>
      </w:r>
    </w:p>
    <w:p w14:paraId="746102DE" w14:textId="77777777" w:rsidR="003E2151" w:rsidRPr="00011328" w:rsidRDefault="003E2151" w:rsidP="003E2151">
      <w:pPr>
        <w:rPr>
          <w:rFonts w:ascii="Avenir Next LT Pro" w:hAnsi="Avenir Next LT Pro" w:cs="Arial"/>
          <w:sz w:val="22"/>
          <w:szCs w:val="22"/>
          <w:lang w:val="en-GB"/>
        </w:rPr>
      </w:pPr>
    </w:p>
    <w:p w14:paraId="192997D2" w14:textId="364930BF" w:rsidR="006B5281" w:rsidRPr="00F43BE2" w:rsidRDefault="006B5281"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Operational creditor</w:t>
      </w:r>
      <w:r w:rsidR="008F5D36" w:rsidRPr="00F43BE2">
        <w:rPr>
          <w:rFonts w:ascii="Arial" w:hAnsi="Arial" w:cs="Arial"/>
          <w:color w:val="000000" w:themeColor="text1"/>
          <w:sz w:val="22"/>
          <w:szCs w:val="22"/>
          <w:shd w:val="clear" w:color="auto" w:fill="FFFFFF"/>
        </w:rPr>
        <w:t>s</w:t>
      </w:r>
      <w:r w:rsidRPr="00F43BE2">
        <w:rPr>
          <w:rFonts w:ascii="Arial" w:hAnsi="Arial" w:cs="Arial"/>
          <w:color w:val="000000" w:themeColor="text1"/>
          <w:sz w:val="22"/>
          <w:szCs w:val="22"/>
          <w:shd w:val="clear" w:color="auto" w:fill="FFFFFF"/>
        </w:rPr>
        <w:t xml:space="preserve"> </w:t>
      </w:r>
      <w:r w:rsidR="008F5D36" w:rsidRPr="00F43BE2">
        <w:rPr>
          <w:rFonts w:ascii="Arial" w:hAnsi="Arial" w:cs="Arial"/>
          <w:color w:val="000000" w:themeColor="text1"/>
          <w:sz w:val="22"/>
          <w:szCs w:val="22"/>
          <w:shd w:val="clear" w:color="auto" w:fill="FFFFFF"/>
        </w:rPr>
        <w:t>were</w:t>
      </w:r>
      <w:r w:rsidRPr="00F43BE2">
        <w:rPr>
          <w:rFonts w:ascii="Arial" w:hAnsi="Arial" w:cs="Arial"/>
          <w:color w:val="000000" w:themeColor="text1"/>
          <w:sz w:val="22"/>
          <w:szCs w:val="22"/>
          <w:shd w:val="clear" w:color="auto" w:fill="FFFFFF"/>
        </w:rPr>
        <w:t xml:space="preserve"> at a lower pedestal when compared to other creditors of the C</w:t>
      </w:r>
      <w:r w:rsidR="008F5D36" w:rsidRPr="00F43BE2">
        <w:rPr>
          <w:rFonts w:ascii="Arial" w:hAnsi="Arial" w:cs="Arial"/>
          <w:color w:val="000000" w:themeColor="text1"/>
          <w:sz w:val="22"/>
          <w:szCs w:val="22"/>
          <w:shd w:val="clear" w:color="auto" w:fill="FFFFFF"/>
        </w:rPr>
        <w:t xml:space="preserve">orporate </w:t>
      </w:r>
      <w:r w:rsidR="00D25EF1" w:rsidRPr="00F43BE2">
        <w:rPr>
          <w:rFonts w:ascii="Arial" w:hAnsi="Arial" w:cs="Arial"/>
          <w:color w:val="000000" w:themeColor="text1"/>
          <w:sz w:val="22"/>
          <w:szCs w:val="22"/>
          <w:shd w:val="clear" w:color="auto" w:fill="FFFFFF"/>
        </w:rPr>
        <w:t>Debtor</w:t>
      </w:r>
      <w:r w:rsidRPr="00F43BE2">
        <w:rPr>
          <w:rFonts w:ascii="Arial" w:hAnsi="Arial" w:cs="Arial"/>
          <w:color w:val="000000" w:themeColor="text1"/>
          <w:sz w:val="22"/>
          <w:szCs w:val="22"/>
          <w:shd w:val="clear" w:color="auto" w:fill="FFFFFF"/>
        </w:rPr>
        <w:t xml:space="preserve"> was </w:t>
      </w:r>
      <w:r w:rsidR="007D7205" w:rsidRPr="00F43BE2">
        <w:rPr>
          <w:rFonts w:ascii="Arial" w:hAnsi="Arial" w:cs="Arial"/>
          <w:color w:val="000000" w:themeColor="text1"/>
          <w:sz w:val="22"/>
          <w:szCs w:val="22"/>
          <w:shd w:val="clear" w:color="auto" w:fill="FFFFFF"/>
        </w:rPr>
        <w:t>dismissed</w:t>
      </w:r>
      <w:r w:rsidRPr="00F43BE2">
        <w:rPr>
          <w:rFonts w:ascii="Arial" w:hAnsi="Arial" w:cs="Arial"/>
          <w:color w:val="000000" w:themeColor="text1"/>
          <w:sz w:val="22"/>
          <w:szCs w:val="22"/>
          <w:shd w:val="clear" w:color="auto" w:fill="FFFFFF"/>
        </w:rPr>
        <w:t xml:space="preserve">  when the Code was amended by the Insolvency and Bankruptcy Code (Amendment) Act, 2019 to provide that </w:t>
      </w:r>
      <w:r w:rsidR="00D25EF1" w:rsidRPr="00F43BE2">
        <w:rPr>
          <w:rFonts w:ascii="Arial" w:hAnsi="Arial" w:cs="Arial"/>
          <w:color w:val="000000" w:themeColor="text1"/>
          <w:sz w:val="22"/>
          <w:szCs w:val="22"/>
          <w:shd w:val="clear" w:color="auto" w:fill="FFFFFF"/>
        </w:rPr>
        <w:t>Operational Creditors s</w:t>
      </w:r>
      <w:r w:rsidRPr="00F43BE2">
        <w:rPr>
          <w:rFonts w:ascii="Arial" w:hAnsi="Arial" w:cs="Arial"/>
          <w:color w:val="000000" w:themeColor="text1"/>
          <w:sz w:val="22"/>
          <w:szCs w:val="22"/>
          <w:shd w:val="clear" w:color="auto" w:fill="FFFFFF"/>
        </w:rPr>
        <w:t xml:space="preserve">hall be paid </w:t>
      </w:r>
      <w:r w:rsidR="000634B3" w:rsidRPr="00F43BE2">
        <w:rPr>
          <w:rFonts w:ascii="Arial" w:hAnsi="Arial" w:cs="Arial"/>
          <w:color w:val="000000" w:themeColor="text1"/>
          <w:sz w:val="22"/>
          <w:szCs w:val="22"/>
          <w:shd w:val="clear" w:color="auto" w:fill="FFFFFF"/>
        </w:rPr>
        <w:t xml:space="preserve">in accordance with the priority in the liquidation waterfall, </w:t>
      </w:r>
      <w:r w:rsidRPr="00F43BE2">
        <w:rPr>
          <w:rFonts w:ascii="Arial" w:hAnsi="Arial" w:cs="Arial"/>
          <w:color w:val="000000" w:themeColor="text1"/>
          <w:sz w:val="22"/>
          <w:szCs w:val="22"/>
          <w:shd w:val="clear" w:color="auto" w:fill="FFFFFF"/>
        </w:rPr>
        <w:t xml:space="preserve">not less than the amount payable to them in the event of liquidation of the </w:t>
      </w:r>
      <w:r w:rsidR="00D25EF1" w:rsidRPr="00F43BE2">
        <w:rPr>
          <w:rFonts w:ascii="Arial" w:hAnsi="Arial" w:cs="Arial"/>
          <w:color w:val="000000" w:themeColor="text1"/>
          <w:sz w:val="22"/>
          <w:szCs w:val="22"/>
          <w:shd w:val="clear" w:color="auto" w:fill="FFFFFF"/>
        </w:rPr>
        <w:t>Corporate Debtor</w:t>
      </w:r>
      <w:r w:rsidRPr="00F43BE2">
        <w:rPr>
          <w:rFonts w:ascii="Arial" w:hAnsi="Arial" w:cs="Arial"/>
          <w:color w:val="000000" w:themeColor="text1"/>
          <w:sz w:val="22"/>
          <w:szCs w:val="22"/>
          <w:shd w:val="clear" w:color="auto" w:fill="FFFFFF"/>
        </w:rPr>
        <w:t xml:space="preserve"> or the amount payable to them if realizations under the resolution plan were distributed, whichever is higher.</w:t>
      </w:r>
      <w:r w:rsidRPr="00F43BE2">
        <w:rPr>
          <w:rStyle w:val="FootnoteReference"/>
          <w:rFonts w:ascii="Arial" w:hAnsi="Arial" w:cs="Arial"/>
          <w:color w:val="000000" w:themeColor="text1"/>
          <w:sz w:val="22"/>
          <w:szCs w:val="22"/>
          <w:shd w:val="clear" w:color="auto" w:fill="FFFFFF"/>
        </w:rPr>
        <w:footnoteReference w:id="27"/>
      </w:r>
    </w:p>
    <w:p w14:paraId="2C57F96A" w14:textId="1D8623CB" w:rsidR="00AD570F" w:rsidRPr="00F43BE2" w:rsidRDefault="00AD570F" w:rsidP="00F43BE2">
      <w:pPr>
        <w:jc w:val="both"/>
        <w:rPr>
          <w:rFonts w:ascii="Arial" w:hAnsi="Arial" w:cs="Arial"/>
          <w:b/>
          <w:bCs/>
          <w:color w:val="000000" w:themeColor="text1"/>
          <w:sz w:val="22"/>
          <w:szCs w:val="22"/>
          <w:lang w:val="en-GB"/>
        </w:rPr>
      </w:pPr>
    </w:p>
    <w:p w14:paraId="72F8793B" w14:textId="23A7CF7F" w:rsidR="00B0568A" w:rsidRPr="00F43BE2" w:rsidRDefault="004C2BE9"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This means </w:t>
      </w:r>
      <w:r w:rsidR="002046E6" w:rsidRPr="00F43BE2">
        <w:rPr>
          <w:rFonts w:ascii="Arial" w:hAnsi="Arial" w:cs="Arial"/>
          <w:color w:val="000000" w:themeColor="text1"/>
          <w:sz w:val="22"/>
          <w:szCs w:val="22"/>
          <w:shd w:val="clear" w:color="auto" w:fill="FFFFFF"/>
        </w:rPr>
        <w:t xml:space="preserve">the </w:t>
      </w:r>
      <w:proofErr w:type="gramStart"/>
      <w:r w:rsidR="002046E6" w:rsidRPr="00F43BE2">
        <w:rPr>
          <w:rFonts w:ascii="Arial" w:hAnsi="Arial" w:cs="Arial"/>
          <w:color w:val="000000" w:themeColor="text1"/>
          <w:sz w:val="22"/>
          <w:szCs w:val="22"/>
          <w:shd w:val="clear" w:color="auto" w:fill="FFFFFF"/>
        </w:rPr>
        <w:t>Company</w:t>
      </w:r>
      <w:r w:rsidR="00B15095" w:rsidRPr="00F43BE2">
        <w:rPr>
          <w:rFonts w:ascii="Arial" w:hAnsi="Arial" w:cs="Arial"/>
          <w:color w:val="000000" w:themeColor="text1"/>
          <w:sz w:val="22"/>
          <w:szCs w:val="22"/>
          <w:shd w:val="clear" w:color="auto" w:fill="FFFFFF"/>
        </w:rPr>
        <w:t xml:space="preserve"> </w:t>
      </w:r>
      <w:r w:rsidRPr="00F43BE2">
        <w:rPr>
          <w:rFonts w:ascii="Arial" w:hAnsi="Arial" w:cs="Arial"/>
          <w:color w:val="000000" w:themeColor="text1"/>
          <w:sz w:val="22"/>
          <w:szCs w:val="22"/>
          <w:shd w:val="clear" w:color="auto" w:fill="FFFFFF"/>
        </w:rPr>
        <w:t xml:space="preserve"> should</w:t>
      </w:r>
      <w:proofErr w:type="gramEnd"/>
      <w:r w:rsidRPr="00F43BE2">
        <w:rPr>
          <w:rFonts w:ascii="Arial" w:hAnsi="Arial" w:cs="Arial"/>
          <w:color w:val="000000" w:themeColor="text1"/>
          <w:sz w:val="22"/>
          <w:szCs w:val="22"/>
          <w:shd w:val="clear" w:color="auto" w:fill="FFFFFF"/>
        </w:rPr>
        <w:t xml:space="preserve"> not be paid less than the amount they would have received in the event of a liquidation of the </w:t>
      </w:r>
      <w:r w:rsidR="00B0568A" w:rsidRPr="00F43BE2">
        <w:rPr>
          <w:rFonts w:ascii="Arial" w:hAnsi="Arial" w:cs="Arial"/>
          <w:color w:val="000000" w:themeColor="text1"/>
          <w:sz w:val="22"/>
          <w:szCs w:val="22"/>
          <w:shd w:val="clear" w:color="auto" w:fill="FFFFFF"/>
        </w:rPr>
        <w:t>MPL</w:t>
      </w:r>
      <w:r w:rsidRPr="00F43BE2">
        <w:rPr>
          <w:rFonts w:ascii="Arial" w:hAnsi="Arial" w:cs="Arial"/>
          <w:color w:val="000000" w:themeColor="text1"/>
          <w:sz w:val="22"/>
          <w:szCs w:val="22"/>
          <w:shd w:val="clear" w:color="auto" w:fill="FFFFFF"/>
        </w:rPr>
        <w:t>.</w:t>
      </w:r>
    </w:p>
    <w:p w14:paraId="2A95FB8E" w14:textId="77777777" w:rsidR="00B0568A" w:rsidRPr="00F43BE2" w:rsidRDefault="00B0568A" w:rsidP="00F43BE2">
      <w:pPr>
        <w:jc w:val="both"/>
        <w:rPr>
          <w:rFonts w:ascii="Arial" w:hAnsi="Arial" w:cs="Arial"/>
          <w:color w:val="000000" w:themeColor="text1"/>
          <w:sz w:val="22"/>
          <w:szCs w:val="22"/>
          <w:shd w:val="clear" w:color="auto" w:fill="FFFFFF"/>
        </w:rPr>
      </w:pPr>
    </w:p>
    <w:p w14:paraId="3282A7F0" w14:textId="248594EC" w:rsidR="00D7585D" w:rsidRPr="00F43BE2" w:rsidRDefault="004C2BE9"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In the matter of </w:t>
      </w:r>
      <w:r w:rsidRPr="00F43BE2">
        <w:rPr>
          <w:rFonts w:ascii="Arial" w:hAnsi="Arial" w:cs="Arial"/>
          <w:i/>
          <w:iCs/>
          <w:color w:val="000000" w:themeColor="text1"/>
          <w:sz w:val="22"/>
          <w:szCs w:val="22"/>
          <w:shd w:val="clear" w:color="auto" w:fill="FFFFFF"/>
        </w:rPr>
        <w:t xml:space="preserve">Committee of Creditors of Essar Steel India Limited vs. Satish Kumar Gupta &amp; </w:t>
      </w:r>
      <w:proofErr w:type="spellStart"/>
      <w:r w:rsidRPr="00F43BE2">
        <w:rPr>
          <w:rFonts w:ascii="Arial" w:hAnsi="Arial" w:cs="Arial"/>
          <w:i/>
          <w:iCs/>
          <w:color w:val="000000" w:themeColor="text1"/>
          <w:sz w:val="22"/>
          <w:szCs w:val="22"/>
          <w:shd w:val="clear" w:color="auto" w:fill="FFFFFF"/>
        </w:rPr>
        <w:t>Ors</w:t>
      </w:r>
      <w:proofErr w:type="spellEnd"/>
      <w:r w:rsidRPr="00F43BE2">
        <w:rPr>
          <w:rFonts w:ascii="Arial" w:hAnsi="Arial" w:cs="Arial"/>
          <w:color w:val="000000" w:themeColor="text1"/>
          <w:sz w:val="22"/>
          <w:szCs w:val="22"/>
          <w:shd w:val="clear" w:color="auto" w:fill="FFFFFF"/>
        </w:rPr>
        <w:t> (Civil Appeal Nos. 8766-67/2019 and other petitions)</w:t>
      </w:r>
      <w:r w:rsidR="00B0568A" w:rsidRPr="00F43BE2">
        <w:rPr>
          <w:rFonts w:ascii="Arial" w:hAnsi="Arial" w:cs="Arial"/>
          <w:color w:val="000000" w:themeColor="text1"/>
          <w:sz w:val="22"/>
          <w:szCs w:val="22"/>
          <w:shd w:val="clear" w:color="auto" w:fill="FFFFFF"/>
        </w:rPr>
        <w:t xml:space="preserve"> </w:t>
      </w:r>
      <w:proofErr w:type="gramStart"/>
      <w:r w:rsidR="00B0568A" w:rsidRPr="00F43BE2">
        <w:rPr>
          <w:rFonts w:ascii="Arial" w:hAnsi="Arial" w:cs="Arial"/>
          <w:color w:val="000000" w:themeColor="text1"/>
          <w:sz w:val="22"/>
          <w:szCs w:val="22"/>
          <w:shd w:val="clear" w:color="auto" w:fill="FFFFFF"/>
        </w:rPr>
        <w:t xml:space="preserve">the </w:t>
      </w:r>
      <w:r w:rsidRPr="00F43BE2">
        <w:rPr>
          <w:rFonts w:ascii="Arial" w:hAnsi="Arial" w:cs="Arial"/>
          <w:color w:val="000000" w:themeColor="text1"/>
          <w:sz w:val="22"/>
          <w:szCs w:val="22"/>
          <w:shd w:val="clear" w:color="auto" w:fill="FFFFFF"/>
        </w:rPr>
        <w:t xml:space="preserve"> Supreme</w:t>
      </w:r>
      <w:proofErr w:type="gramEnd"/>
      <w:r w:rsidRPr="00F43BE2">
        <w:rPr>
          <w:rFonts w:ascii="Arial" w:hAnsi="Arial" w:cs="Arial"/>
          <w:color w:val="000000" w:themeColor="text1"/>
          <w:sz w:val="22"/>
          <w:szCs w:val="22"/>
          <w:shd w:val="clear" w:color="auto" w:fill="FFFFFF"/>
        </w:rPr>
        <w:t xml:space="preserve"> Court</w:t>
      </w:r>
      <w:r w:rsidR="004A4EF4" w:rsidRPr="00F43BE2">
        <w:rPr>
          <w:rFonts w:ascii="Arial" w:hAnsi="Arial" w:cs="Arial"/>
          <w:color w:val="000000" w:themeColor="text1"/>
          <w:sz w:val="22"/>
          <w:szCs w:val="22"/>
          <w:shd w:val="clear" w:color="auto" w:fill="FFFFFF"/>
        </w:rPr>
        <w:t xml:space="preserve"> made a point of </w:t>
      </w:r>
      <w:r w:rsidR="00BA658F" w:rsidRPr="00F43BE2">
        <w:rPr>
          <w:rFonts w:ascii="Arial" w:hAnsi="Arial" w:cs="Arial"/>
          <w:color w:val="000000" w:themeColor="text1"/>
          <w:sz w:val="22"/>
          <w:szCs w:val="22"/>
          <w:shd w:val="clear" w:color="auto" w:fill="FFFFFF"/>
        </w:rPr>
        <w:t xml:space="preserve">stating </w:t>
      </w:r>
      <w:r w:rsidRPr="00F43BE2">
        <w:rPr>
          <w:rFonts w:ascii="Arial" w:hAnsi="Arial" w:cs="Arial"/>
          <w:color w:val="000000" w:themeColor="text1"/>
          <w:sz w:val="22"/>
          <w:szCs w:val="22"/>
          <w:shd w:val="clear" w:color="auto" w:fill="FFFFFF"/>
        </w:rPr>
        <w:t xml:space="preserve">that protecting creditors in general is, an important objective. </w:t>
      </w:r>
      <w:r w:rsidR="00BA658F" w:rsidRPr="00F43BE2">
        <w:rPr>
          <w:rFonts w:ascii="Arial" w:hAnsi="Arial" w:cs="Arial"/>
          <w:color w:val="000000" w:themeColor="text1"/>
          <w:sz w:val="22"/>
          <w:szCs w:val="22"/>
          <w:shd w:val="clear" w:color="auto" w:fill="FFFFFF"/>
        </w:rPr>
        <w:t>Further p</w:t>
      </w:r>
      <w:r w:rsidRPr="00F43BE2">
        <w:rPr>
          <w:rFonts w:ascii="Arial" w:hAnsi="Arial" w:cs="Arial"/>
          <w:color w:val="000000" w:themeColor="text1"/>
          <w:sz w:val="22"/>
          <w:szCs w:val="22"/>
          <w:shd w:val="clear" w:color="auto" w:fill="FFFFFF"/>
        </w:rPr>
        <w:t xml:space="preserve">rotecting creditors from </w:t>
      </w:r>
      <w:r w:rsidR="00656F7D" w:rsidRPr="00F43BE2">
        <w:rPr>
          <w:rFonts w:ascii="Arial" w:hAnsi="Arial" w:cs="Arial"/>
          <w:color w:val="000000" w:themeColor="text1"/>
          <w:sz w:val="22"/>
          <w:szCs w:val="22"/>
          <w:shd w:val="clear" w:color="auto" w:fill="FFFFFF"/>
        </w:rPr>
        <w:t>each class</w:t>
      </w:r>
      <w:r w:rsidRPr="00F43BE2">
        <w:rPr>
          <w:rFonts w:ascii="Arial" w:hAnsi="Arial" w:cs="Arial"/>
          <w:color w:val="000000" w:themeColor="text1"/>
          <w:sz w:val="22"/>
          <w:szCs w:val="22"/>
          <w:shd w:val="clear" w:color="auto" w:fill="FFFFFF"/>
        </w:rPr>
        <w:t xml:space="preserve"> is also important. </w:t>
      </w:r>
    </w:p>
    <w:p w14:paraId="0685BF61" w14:textId="77777777" w:rsidR="00CB13F8" w:rsidRPr="00F43BE2" w:rsidRDefault="00CB13F8" w:rsidP="00F43BE2">
      <w:pPr>
        <w:jc w:val="both"/>
        <w:rPr>
          <w:rFonts w:ascii="Arial" w:hAnsi="Arial" w:cs="Arial"/>
          <w:color w:val="000000" w:themeColor="text1"/>
          <w:sz w:val="22"/>
          <w:szCs w:val="22"/>
          <w:shd w:val="clear" w:color="auto" w:fill="FFFFFF"/>
        </w:rPr>
      </w:pPr>
    </w:p>
    <w:p w14:paraId="3404DC7D" w14:textId="73B14972" w:rsidR="00022D5C" w:rsidRPr="00F43BE2" w:rsidRDefault="00AA3E21"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It could </w:t>
      </w:r>
      <w:r w:rsidR="00F43BE2" w:rsidRPr="00F43BE2">
        <w:rPr>
          <w:rFonts w:ascii="Arial" w:hAnsi="Arial" w:cs="Arial"/>
          <w:color w:val="000000" w:themeColor="text1"/>
          <w:sz w:val="22"/>
          <w:szCs w:val="22"/>
          <w:shd w:val="clear" w:color="auto" w:fill="FFFFFF"/>
        </w:rPr>
        <w:t xml:space="preserve">also </w:t>
      </w:r>
      <w:r w:rsidRPr="00F43BE2">
        <w:rPr>
          <w:rFonts w:ascii="Arial" w:hAnsi="Arial" w:cs="Arial"/>
          <w:color w:val="000000" w:themeColor="text1"/>
          <w:sz w:val="22"/>
          <w:szCs w:val="22"/>
          <w:shd w:val="clear" w:color="auto" w:fill="FFFFFF"/>
        </w:rPr>
        <w:t xml:space="preserve">be that the </w:t>
      </w:r>
      <w:r w:rsidR="00236839" w:rsidRPr="00F43BE2">
        <w:rPr>
          <w:rFonts w:ascii="Arial" w:hAnsi="Arial" w:cs="Arial"/>
          <w:color w:val="000000" w:themeColor="text1"/>
          <w:sz w:val="22"/>
          <w:szCs w:val="22"/>
          <w:shd w:val="clear" w:color="auto" w:fill="FFFFFF"/>
        </w:rPr>
        <w:t xml:space="preserve">Secured financial creditors </w:t>
      </w:r>
      <w:r w:rsidRPr="00F43BE2">
        <w:rPr>
          <w:rFonts w:ascii="Arial" w:hAnsi="Arial" w:cs="Arial"/>
          <w:color w:val="000000" w:themeColor="text1"/>
          <w:sz w:val="22"/>
          <w:szCs w:val="22"/>
          <w:shd w:val="clear" w:color="auto" w:fill="FFFFFF"/>
        </w:rPr>
        <w:t xml:space="preserve">of </w:t>
      </w:r>
      <w:r w:rsidR="007E14F1" w:rsidRPr="00F43BE2">
        <w:rPr>
          <w:rFonts w:ascii="Arial" w:hAnsi="Arial" w:cs="Arial"/>
          <w:color w:val="000000" w:themeColor="text1"/>
          <w:sz w:val="22"/>
          <w:szCs w:val="22"/>
          <w:shd w:val="clear" w:color="auto" w:fill="FFFFFF"/>
        </w:rPr>
        <w:t>MPL be</w:t>
      </w:r>
      <w:r w:rsidR="00236839" w:rsidRPr="00F43BE2">
        <w:rPr>
          <w:rFonts w:ascii="Arial" w:hAnsi="Arial" w:cs="Arial"/>
          <w:color w:val="000000" w:themeColor="text1"/>
          <w:sz w:val="22"/>
          <w:szCs w:val="22"/>
          <w:shd w:val="clear" w:color="auto" w:fill="FFFFFF"/>
        </w:rPr>
        <w:t xml:space="preserve"> incentivized to vote for liquidation rather than resolution when</w:t>
      </w:r>
      <w:r w:rsidR="00D7585D" w:rsidRPr="00F43BE2">
        <w:rPr>
          <w:rFonts w:ascii="Arial" w:hAnsi="Arial" w:cs="Arial"/>
          <w:color w:val="000000" w:themeColor="text1"/>
          <w:sz w:val="22"/>
          <w:szCs w:val="22"/>
          <w:shd w:val="clear" w:color="auto" w:fill="FFFFFF"/>
        </w:rPr>
        <w:t xml:space="preserve"> </w:t>
      </w:r>
      <w:r w:rsidR="004C2BE9" w:rsidRPr="00F43BE2">
        <w:rPr>
          <w:rFonts w:ascii="Arial" w:hAnsi="Arial" w:cs="Arial"/>
          <w:color w:val="000000" w:themeColor="text1"/>
          <w:sz w:val="22"/>
          <w:szCs w:val="22"/>
          <w:shd w:val="clear" w:color="auto" w:fill="FFFFFF"/>
        </w:rPr>
        <w:t xml:space="preserve">recognizing the rights of different classes of creditors, </w:t>
      </w:r>
      <w:r w:rsidR="00AB30E6" w:rsidRPr="00F43BE2">
        <w:rPr>
          <w:rFonts w:ascii="Arial" w:hAnsi="Arial" w:cs="Arial"/>
          <w:color w:val="000000" w:themeColor="text1"/>
          <w:sz w:val="22"/>
          <w:szCs w:val="22"/>
          <w:shd w:val="clear" w:color="auto" w:fill="FFFFFF"/>
        </w:rPr>
        <w:t>if</w:t>
      </w:r>
      <w:r w:rsidR="004C2BE9" w:rsidRPr="00F43BE2">
        <w:rPr>
          <w:rFonts w:ascii="Arial" w:hAnsi="Arial" w:cs="Arial"/>
          <w:color w:val="000000" w:themeColor="text1"/>
          <w:sz w:val="22"/>
          <w:szCs w:val="22"/>
          <w:shd w:val="clear" w:color="auto" w:fill="FFFFFF"/>
        </w:rPr>
        <w:t xml:space="preserve"> insolvency resolution process is </w:t>
      </w:r>
      <w:r w:rsidR="00AF34AA" w:rsidRPr="00F43BE2">
        <w:rPr>
          <w:rFonts w:ascii="Arial" w:hAnsi="Arial" w:cs="Arial"/>
          <w:color w:val="000000" w:themeColor="text1"/>
          <w:sz w:val="22"/>
          <w:szCs w:val="22"/>
          <w:shd w:val="clear" w:color="auto" w:fill="FFFFFF"/>
        </w:rPr>
        <w:t>adopted, because</w:t>
      </w:r>
      <w:r w:rsidR="004C2BE9" w:rsidRPr="00F43BE2">
        <w:rPr>
          <w:rFonts w:ascii="Arial" w:hAnsi="Arial" w:cs="Arial"/>
          <w:color w:val="000000" w:themeColor="text1"/>
          <w:sz w:val="22"/>
          <w:szCs w:val="22"/>
          <w:shd w:val="clear" w:color="auto" w:fill="FFFFFF"/>
        </w:rPr>
        <w:t xml:space="preserve"> they would have better rights if the </w:t>
      </w:r>
      <w:r w:rsidR="00AB30E6" w:rsidRPr="00F43BE2">
        <w:rPr>
          <w:rFonts w:ascii="Arial" w:hAnsi="Arial" w:cs="Arial"/>
          <w:color w:val="000000" w:themeColor="text1"/>
          <w:sz w:val="22"/>
          <w:szCs w:val="22"/>
          <w:shd w:val="clear" w:color="auto" w:fill="FFFFFF"/>
        </w:rPr>
        <w:t xml:space="preserve">corporate debtor </w:t>
      </w:r>
      <w:proofErr w:type="gramStart"/>
      <w:r w:rsidR="004C2BE9" w:rsidRPr="00F43BE2">
        <w:rPr>
          <w:rFonts w:ascii="Arial" w:hAnsi="Arial" w:cs="Arial"/>
          <w:color w:val="000000" w:themeColor="text1"/>
          <w:sz w:val="22"/>
          <w:szCs w:val="22"/>
          <w:shd w:val="clear" w:color="auto" w:fill="FFFFFF"/>
        </w:rPr>
        <w:t>is</w:t>
      </w:r>
      <w:proofErr w:type="gramEnd"/>
      <w:r w:rsidR="004C2BE9" w:rsidRPr="00F43BE2">
        <w:rPr>
          <w:rFonts w:ascii="Arial" w:hAnsi="Arial" w:cs="Arial"/>
          <w:color w:val="000000" w:themeColor="text1"/>
          <w:sz w:val="22"/>
          <w:szCs w:val="22"/>
          <w:shd w:val="clear" w:color="auto" w:fill="FFFFFF"/>
        </w:rPr>
        <w:t xml:space="preserve"> liquidated. </w:t>
      </w:r>
      <w:r w:rsidR="00127F89" w:rsidRPr="00F43BE2">
        <w:rPr>
          <w:rFonts w:ascii="Arial" w:hAnsi="Arial" w:cs="Arial"/>
          <w:color w:val="000000" w:themeColor="text1"/>
          <w:sz w:val="22"/>
          <w:szCs w:val="22"/>
          <w:shd w:val="clear" w:color="auto" w:fill="FFFFFF"/>
        </w:rPr>
        <w:t>But th</w:t>
      </w:r>
      <w:r w:rsidR="004C2BE9" w:rsidRPr="00F43BE2">
        <w:rPr>
          <w:rFonts w:ascii="Arial" w:hAnsi="Arial" w:cs="Arial"/>
          <w:color w:val="000000" w:themeColor="text1"/>
          <w:sz w:val="22"/>
          <w:szCs w:val="22"/>
          <w:shd w:val="clear" w:color="auto" w:fill="FFFFFF"/>
        </w:rPr>
        <w:t>is would defeat the objective of the Code</w:t>
      </w:r>
      <w:r w:rsidR="009F73F4" w:rsidRPr="00F43BE2">
        <w:rPr>
          <w:rFonts w:ascii="Arial" w:hAnsi="Arial" w:cs="Arial"/>
          <w:color w:val="000000" w:themeColor="text1"/>
          <w:sz w:val="22"/>
          <w:szCs w:val="22"/>
          <w:shd w:val="clear" w:color="auto" w:fill="FFFFFF"/>
        </w:rPr>
        <w:t xml:space="preserve">, being </w:t>
      </w:r>
      <w:r w:rsidR="004C2BE9" w:rsidRPr="00F43BE2">
        <w:rPr>
          <w:rFonts w:ascii="Arial" w:hAnsi="Arial" w:cs="Arial"/>
          <w:color w:val="000000" w:themeColor="text1"/>
          <w:sz w:val="22"/>
          <w:szCs w:val="22"/>
          <w:shd w:val="clear" w:color="auto" w:fill="FFFFFF"/>
        </w:rPr>
        <w:t>the resolution of distressed assets and if the same is not possible, should liquidation follow.</w:t>
      </w:r>
      <w:r w:rsidR="00521067">
        <w:rPr>
          <w:rStyle w:val="FootnoteReference"/>
          <w:rFonts w:ascii="Arial" w:hAnsi="Arial" w:cs="Arial"/>
          <w:color w:val="000000" w:themeColor="text1"/>
          <w:sz w:val="22"/>
          <w:szCs w:val="22"/>
          <w:shd w:val="clear" w:color="auto" w:fill="FFFFFF"/>
        </w:rPr>
        <w:footnoteReference w:id="28"/>
      </w:r>
      <w:r w:rsidR="004C2BE9" w:rsidRPr="00F43BE2">
        <w:rPr>
          <w:rFonts w:ascii="Arial" w:hAnsi="Arial" w:cs="Arial"/>
          <w:color w:val="000000" w:themeColor="text1"/>
          <w:sz w:val="22"/>
          <w:szCs w:val="22"/>
          <w:shd w:val="clear" w:color="auto" w:fill="FFFFFF"/>
        </w:rPr>
        <w:t xml:space="preserve"> </w:t>
      </w:r>
    </w:p>
    <w:p w14:paraId="36B3D3E4" w14:textId="77777777" w:rsidR="00022D5C" w:rsidRPr="00F43BE2" w:rsidRDefault="00022D5C" w:rsidP="00F43BE2">
      <w:pPr>
        <w:jc w:val="both"/>
        <w:rPr>
          <w:rFonts w:ascii="Arial" w:hAnsi="Arial" w:cs="Arial"/>
          <w:color w:val="000000" w:themeColor="text1"/>
          <w:sz w:val="22"/>
          <w:szCs w:val="22"/>
          <w:shd w:val="clear" w:color="auto" w:fill="FFFFFF"/>
        </w:rPr>
      </w:pPr>
    </w:p>
    <w:p w14:paraId="1B9EF641" w14:textId="5CD6E6FA" w:rsidR="00F027DC" w:rsidRPr="00F43BE2" w:rsidRDefault="00022D5C" w:rsidP="00F43BE2">
      <w:pPr>
        <w:jc w:val="both"/>
        <w:rPr>
          <w:rFonts w:ascii="Arial" w:hAnsi="Arial" w:cs="Arial"/>
          <w:color w:val="000000" w:themeColor="text1"/>
          <w:sz w:val="22"/>
          <w:szCs w:val="22"/>
          <w:shd w:val="clear" w:color="auto" w:fill="FFFFFF"/>
        </w:rPr>
      </w:pPr>
      <w:proofErr w:type="gramStart"/>
      <w:r w:rsidRPr="00F43BE2">
        <w:rPr>
          <w:rFonts w:ascii="Arial" w:hAnsi="Arial" w:cs="Arial"/>
          <w:color w:val="000000" w:themeColor="text1"/>
          <w:sz w:val="22"/>
          <w:szCs w:val="22"/>
          <w:shd w:val="clear" w:color="auto" w:fill="FFFFFF"/>
        </w:rPr>
        <w:t>Therefore</w:t>
      </w:r>
      <w:proofErr w:type="gramEnd"/>
      <w:r w:rsidRPr="00F43BE2">
        <w:rPr>
          <w:rFonts w:ascii="Arial" w:hAnsi="Arial" w:cs="Arial"/>
          <w:color w:val="000000" w:themeColor="text1"/>
          <w:sz w:val="22"/>
          <w:szCs w:val="22"/>
          <w:shd w:val="clear" w:color="auto" w:fill="FFFFFF"/>
        </w:rPr>
        <w:t xml:space="preserve"> equal </w:t>
      </w:r>
      <w:r w:rsidR="004C2BE9" w:rsidRPr="00F43BE2">
        <w:rPr>
          <w:rFonts w:ascii="Arial" w:hAnsi="Arial" w:cs="Arial"/>
          <w:color w:val="000000" w:themeColor="text1"/>
          <w:sz w:val="22"/>
          <w:szCs w:val="22"/>
          <w:shd w:val="clear" w:color="auto" w:fill="FFFFFF"/>
        </w:rPr>
        <w:t>treatment is to be accorded to each creditor depending upon the class to which it belongs: secured or unsecured, financial or operational.</w:t>
      </w:r>
      <w:r w:rsidR="00530CCF">
        <w:rPr>
          <w:rFonts w:ascii="Arial" w:hAnsi="Arial" w:cs="Arial"/>
          <w:color w:val="000000" w:themeColor="text1"/>
          <w:sz w:val="22"/>
          <w:szCs w:val="22"/>
          <w:shd w:val="clear" w:color="auto" w:fill="FFFFFF"/>
        </w:rPr>
        <w:t xml:space="preserve"> </w:t>
      </w:r>
      <w:proofErr w:type="gramStart"/>
      <w:r w:rsidR="009761C0">
        <w:rPr>
          <w:rFonts w:ascii="Arial" w:hAnsi="Arial" w:cs="Arial"/>
          <w:color w:val="000000" w:themeColor="text1"/>
          <w:sz w:val="22"/>
          <w:szCs w:val="22"/>
          <w:shd w:val="clear" w:color="auto" w:fill="FFFFFF"/>
        </w:rPr>
        <w:t>The</w:t>
      </w:r>
      <w:r w:rsidR="00F475D2">
        <w:rPr>
          <w:rFonts w:ascii="Arial" w:hAnsi="Arial" w:cs="Arial"/>
          <w:color w:val="000000" w:themeColor="text1"/>
          <w:sz w:val="22"/>
          <w:szCs w:val="22"/>
          <w:shd w:val="clear" w:color="auto" w:fill="FFFFFF"/>
        </w:rPr>
        <w:t>refore</w:t>
      </w:r>
      <w:proofErr w:type="gramEnd"/>
      <w:r w:rsidR="009761C0">
        <w:rPr>
          <w:rFonts w:ascii="Arial" w:hAnsi="Arial" w:cs="Arial"/>
          <w:color w:val="000000" w:themeColor="text1"/>
          <w:sz w:val="22"/>
          <w:szCs w:val="22"/>
          <w:shd w:val="clear" w:color="auto" w:fill="FFFFFF"/>
        </w:rPr>
        <w:t xml:space="preserve"> Company will not be prejudiced.</w:t>
      </w:r>
    </w:p>
    <w:p w14:paraId="581D98F2" w14:textId="77777777" w:rsidR="00F1260A" w:rsidRPr="00F43BE2" w:rsidRDefault="00F1260A" w:rsidP="00F43BE2">
      <w:pPr>
        <w:jc w:val="both"/>
        <w:rPr>
          <w:rFonts w:ascii="Arial" w:hAnsi="Arial" w:cs="Arial"/>
          <w:color w:val="000000" w:themeColor="text1"/>
          <w:sz w:val="22"/>
          <w:szCs w:val="22"/>
          <w:shd w:val="clear" w:color="auto" w:fill="FFFFFF"/>
        </w:rPr>
      </w:pPr>
    </w:p>
    <w:p w14:paraId="38AF28AC" w14:textId="77777777" w:rsidR="00F1260A" w:rsidRPr="00F43BE2" w:rsidRDefault="00F1260A" w:rsidP="00F43BE2">
      <w:pPr>
        <w:jc w:val="both"/>
        <w:rPr>
          <w:rFonts w:ascii="Arial" w:hAnsi="Arial" w:cs="Arial"/>
          <w:color w:val="000000" w:themeColor="text1"/>
          <w:sz w:val="22"/>
          <w:szCs w:val="22"/>
          <w:shd w:val="clear" w:color="auto" w:fill="FFFFFF"/>
        </w:rPr>
      </w:pPr>
    </w:p>
    <w:p w14:paraId="5BBF5A0B" w14:textId="77777777" w:rsidR="00F1260A" w:rsidRPr="00F43BE2" w:rsidRDefault="00F1260A" w:rsidP="00F43BE2">
      <w:pPr>
        <w:jc w:val="both"/>
        <w:rPr>
          <w:rFonts w:ascii="Arial" w:hAnsi="Arial" w:cs="Arial"/>
          <w:color w:val="000000" w:themeColor="text1"/>
          <w:sz w:val="22"/>
          <w:szCs w:val="22"/>
          <w:shd w:val="clear" w:color="auto" w:fill="FFFFFF"/>
        </w:rPr>
      </w:pPr>
    </w:p>
    <w:p w14:paraId="056048C3" w14:textId="57DD8D5E" w:rsidR="00A0178A" w:rsidRPr="00F43BE2" w:rsidRDefault="00F1260A"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The Code empowers the Committee of Creditors to decide to liquidate a MPL at any time during the CIRP. </w:t>
      </w:r>
      <w:r w:rsidR="0038069B" w:rsidRPr="00F43BE2">
        <w:rPr>
          <w:rFonts w:ascii="Arial" w:hAnsi="Arial" w:cs="Arial"/>
          <w:color w:val="000000" w:themeColor="text1"/>
          <w:sz w:val="22"/>
          <w:szCs w:val="22"/>
          <w:shd w:val="clear" w:color="auto" w:fill="FFFFFF"/>
        </w:rPr>
        <w:t xml:space="preserve">There could be a possibility the committee of creditors </w:t>
      </w:r>
      <w:r w:rsidR="00055A17" w:rsidRPr="00F43BE2">
        <w:rPr>
          <w:rFonts w:ascii="Arial" w:hAnsi="Arial" w:cs="Arial"/>
          <w:color w:val="000000" w:themeColor="text1"/>
          <w:sz w:val="22"/>
          <w:szCs w:val="22"/>
          <w:shd w:val="clear" w:color="auto" w:fill="FFFFFF"/>
        </w:rPr>
        <w:t>vote for liquidation in their very first meeting or even before the preparation of the</w:t>
      </w:r>
      <w:r w:rsidR="00BB3616" w:rsidRPr="00F43BE2">
        <w:rPr>
          <w:rFonts w:ascii="Arial" w:hAnsi="Arial" w:cs="Arial"/>
          <w:color w:val="000000" w:themeColor="text1"/>
          <w:sz w:val="22"/>
          <w:szCs w:val="22"/>
          <w:shd w:val="clear" w:color="auto" w:fill="FFFFFF"/>
        </w:rPr>
        <w:t xml:space="preserve"> due </w:t>
      </w:r>
      <w:r w:rsidR="004051E7" w:rsidRPr="00F43BE2">
        <w:rPr>
          <w:rFonts w:ascii="Arial" w:hAnsi="Arial" w:cs="Arial"/>
          <w:color w:val="000000" w:themeColor="text1"/>
          <w:sz w:val="22"/>
          <w:szCs w:val="22"/>
          <w:shd w:val="clear" w:color="auto" w:fill="FFFFFF"/>
        </w:rPr>
        <w:t>diligence</w:t>
      </w:r>
      <w:r w:rsidR="00BB3616" w:rsidRPr="00F43BE2">
        <w:rPr>
          <w:rFonts w:ascii="Arial" w:hAnsi="Arial" w:cs="Arial"/>
          <w:color w:val="000000" w:themeColor="text1"/>
          <w:sz w:val="22"/>
          <w:szCs w:val="22"/>
          <w:shd w:val="clear" w:color="auto" w:fill="FFFFFF"/>
        </w:rPr>
        <w:t xml:space="preserve"> report from the Resolution professional</w:t>
      </w:r>
      <w:r w:rsidR="007F7B58" w:rsidRPr="00F43BE2">
        <w:rPr>
          <w:rFonts w:ascii="Arial" w:hAnsi="Arial" w:cs="Arial"/>
          <w:color w:val="000000" w:themeColor="text1"/>
          <w:sz w:val="22"/>
          <w:szCs w:val="22"/>
          <w:shd w:val="clear" w:color="auto" w:fill="FFFFFF"/>
        </w:rPr>
        <w:t xml:space="preserve"> due to </w:t>
      </w:r>
      <w:proofErr w:type="gramStart"/>
      <w:r w:rsidR="007F7B58" w:rsidRPr="00F43BE2">
        <w:rPr>
          <w:rFonts w:ascii="Arial" w:hAnsi="Arial" w:cs="Arial"/>
          <w:color w:val="000000" w:themeColor="text1"/>
          <w:sz w:val="22"/>
          <w:szCs w:val="22"/>
          <w:shd w:val="clear" w:color="auto" w:fill="FFFFFF"/>
        </w:rPr>
        <w:t xml:space="preserve">MPL  </w:t>
      </w:r>
      <w:r w:rsidR="00756788" w:rsidRPr="00F43BE2">
        <w:rPr>
          <w:rFonts w:ascii="Arial" w:eastAsia="Calibri" w:hAnsi="Arial" w:cs="Arial"/>
          <w:color w:val="000000" w:themeColor="text1"/>
          <w:sz w:val="22"/>
          <w:szCs w:val="22"/>
          <w:lang w:val="en-GB"/>
        </w:rPr>
        <w:t>has</w:t>
      </w:r>
      <w:proofErr w:type="gramEnd"/>
      <w:r w:rsidR="00756788" w:rsidRPr="00F43BE2">
        <w:rPr>
          <w:rFonts w:ascii="Arial" w:eastAsia="Calibri" w:hAnsi="Arial" w:cs="Arial"/>
          <w:color w:val="000000" w:themeColor="text1"/>
          <w:sz w:val="22"/>
          <w:szCs w:val="22"/>
          <w:lang w:val="en-GB"/>
        </w:rPr>
        <w:t xml:space="preserve"> defaulted in payments to many of its creditors.</w:t>
      </w:r>
      <w:r w:rsidR="00055A17" w:rsidRPr="00F43BE2">
        <w:rPr>
          <w:rFonts w:ascii="Arial" w:hAnsi="Arial" w:cs="Arial"/>
          <w:color w:val="000000" w:themeColor="text1"/>
          <w:sz w:val="22"/>
          <w:szCs w:val="22"/>
          <w:shd w:val="clear" w:color="auto" w:fill="FFFFFF"/>
        </w:rPr>
        <w:t xml:space="preserve"> </w:t>
      </w:r>
      <w:r w:rsidR="002803E8" w:rsidRPr="00F43BE2">
        <w:rPr>
          <w:rFonts w:ascii="Arial" w:hAnsi="Arial" w:cs="Arial"/>
          <w:color w:val="000000" w:themeColor="text1"/>
          <w:sz w:val="22"/>
          <w:szCs w:val="22"/>
          <w:shd w:val="clear" w:color="auto" w:fill="FFFFFF"/>
        </w:rPr>
        <w:t xml:space="preserve">Another </w:t>
      </w:r>
      <w:r w:rsidR="00055A17" w:rsidRPr="00F43BE2">
        <w:rPr>
          <w:rFonts w:ascii="Arial" w:hAnsi="Arial" w:cs="Arial"/>
          <w:color w:val="000000" w:themeColor="text1"/>
          <w:sz w:val="22"/>
          <w:szCs w:val="22"/>
          <w:shd w:val="clear" w:color="auto" w:fill="FFFFFF"/>
        </w:rPr>
        <w:t xml:space="preserve">option is </w:t>
      </w:r>
      <w:r w:rsidR="002C2482" w:rsidRPr="00F43BE2">
        <w:rPr>
          <w:rFonts w:ascii="Arial" w:hAnsi="Arial" w:cs="Arial"/>
          <w:color w:val="000000" w:themeColor="text1"/>
          <w:sz w:val="22"/>
          <w:szCs w:val="22"/>
          <w:shd w:val="clear" w:color="auto" w:fill="FFFFFF"/>
        </w:rPr>
        <w:t>available</w:t>
      </w:r>
      <w:r w:rsidR="00055A17" w:rsidRPr="00F43BE2">
        <w:rPr>
          <w:rFonts w:ascii="Arial" w:hAnsi="Arial" w:cs="Arial"/>
          <w:color w:val="000000" w:themeColor="text1"/>
          <w:sz w:val="22"/>
          <w:szCs w:val="22"/>
          <w:shd w:val="clear" w:color="auto" w:fill="FFFFFF"/>
        </w:rPr>
        <w:t xml:space="preserve"> at any time during CIRP, but before confirmation of resolution plan, the </w:t>
      </w:r>
      <w:r w:rsidR="00756788" w:rsidRPr="00F43BE2">
        <w:rPr>
          <w:rFonts w:ascii="Arial" w:hAnsi="Arial" w:cs="Arial"/>
          <w:color w:val="000000" w:themeColor="text1"/>
          <w:sz w:val="22"/>
          <w:szCs w:val="22"/>
          <w:shd w:val="clear" w:color="auto" w:fill="FFFFFF"/>
        </w:rPr>
        <w:t>MPL</w:t>
      </w:r>
      <w:r w:rsidR="00055A17" w:rsidRPr="00F43BE2">
        <w:rPr>
          <w:rFonts w:ascii="Arial" w:hAnsi="Arial" w:cs="Arial"/>
          <w:color w:val="000000" w:themeColor="text1"/>
          <w:sz w:val="22"/>
          <w:szCs w:val="22"/>
          <w:shd w:val="clear" w:color="auto" w:fill="FFFFFF"/>
        </w:rPr>
        <w:t xml:space="preserve"> may be liquidated. </w:t>
      </w:r>
    </w:p>
    <w:p w14:paraId="3744A2CC" w14:textId="77777777" w:rsidR="00A0178A" w:rsidRPr="00F43BE2" w:rsidRDefault="00A0178A" w:rsidP="00F43BE2">
      <w:pPr>
        <w:jc w:val="both"/>
        <w:rPr>
          <w:rFonts w:ascii="Arial" w:hAnsi="Arial" w:cs="Arial"/>
          <w:color w:val="000000" w:themeColor="text1"/>
          <w:sz w:val="22"/>
          <w:szCs w:val="22"/>
          <w:shd w:val="clear" w:color="auto" w:fill="FFFFFF"/>
        </w:rPr>
      </w:pPr>
    </w:p>
    <w:p w14:paraId="17FDE88F" w14:textId="7B0E9E5A" w:rsidR="00A0178A" w:rsidRPr="00F43BE2" w:rsidRDefault="00A0178A"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But consideration must be given to the </w:t>
      </w:r>
      <w:r w:rsidR="00055A17" w:rsidRPr="00F43BE2">
        <w:rPr>
          <w:rFonts w:ascii="Arial" w:hAnsi="Arial" w:cs="Arial"/>
          <w:color w:val="000000" w:themeColor="text1"/>
          <w:sz w:val="22"/>
          <w:szCs w:val="22"/>
          <w:shd w:val="clear" w:color="auto" w:fill="FFFFFF"/>
        </w:rPr>
        <w:t>matter of </w:t>
      </w:r>
      <w:r w:rsidR="00055A17" w:rsidRPr="00F43BE2">
        <w:rPr>
          <w:rFonts w:ascii="Arial" w:hAnsi="Arial" w:cs="Arial"/>
          <w:i/>
          <w:iCs/>
          <w:color w:val="000000" w:themeColor="text1"/>
          <w:sz w:val="22"/>
          <w:szCs w:val="22"/>
          <w:shd w:val="clear" w:color="auto" w:fill="FFFFFF"/>
        </w:rPr>
        <w:t>Punjab National Bank vs. Siddhi Vinayak Logistic Limited</w:t>
      </w:r>
      <w:r w:rsidR="00055A17" w:rsidRPr="00F43BE2">
        <w:rPr>
          <w:rFonts w:ascii="Arial" w:hAnsi="Arial" w:cs="Arial"/>
          <w:color w:val="000000" w:themeColor="text1"/>
          <w:sz w:val="22"/>
          <w:szCs w:val="22"/>
          <w:shd w:val="clear" w:color="auto" w:fill="FFFFFF"/>
        </w:rPr>
        <w:t> where the NCLT insisted that a liquidation order may be passed only after failure of the CIRP to yield a resolution plan.</w:t>
      </w:r>
      <w:r w:rsidR="00756788" w:rsidRPr="00F43BE2">
        <w:rPr>
          <w:rFonts w:ascii="Arial" w:hAnsi="Arial" w:cs="Arial"/>
          <w:color w:val="000000" w:themeColor="text1"/>
          <w:sz w:val="22"/>
          <w:szCs w:val="22"/>
          <w:shd w:val="clear" w:color="auto" w:fill="FFFFFF"/>
        </w:rPr>
        <w:t xml:space="preserve"> </w:t>
      </w:r>
      <w:r w:rsidR="00B77338" w:rsidRPr="00F43BE2">
        <w:rPr>
          <w:rStyle w:val="FootnoteReference"/>
          <w:rFonts w:ascii="Arial" w:hAnsi="Arial" w:cs="Arial"/>
          <w:color w:val="000000" w:themeColor="text1"/>
          <w:sz w:val="22"/>
          <w:szCs w:val="22"/>
          <w:shd w:val="clear" w:color="auto" w:fill="FFFFFF"/>
        </w:rPr>
        <w:footnoteReference w:id="29"/>
      </w:r>
    </w:p>
    <w:p w14:paraId="6A8DA673" w14:textId="77777777" w:rsidR="00A0178A" w:rsidRPr="00F43BE2" w:rsidRDefault="00A0178A" w:rsidP="00F43BE2">
      <w:pPr>
        <w:jc w:val="both"/>
        <w:rPr>
          <w:rFonts w:ascii="Arial" w:hAnsi="Arial" w:cs="Arial"/>
          <w:color w:val="000000" w:themeColor="text1"/>
          <w:sz w:val="22"/>
          <w:szCs w:val="22"/>
          <w:shd w:val="clear" w:color="auto" w:fill="FFFFFF"/>
        </w:rPr>
      </w:pPr>
    </w:p>
    <w:p w14:paraId="4E3D5D38" w14:textId="77777777" w:rsidR="006B20BB" w:rsidRPr="00F43BE2" w:rsidRDefault="007C336E"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Sometimes there </w:t>
      </w:r>
      <w:r w:rsidR="00055A17" w:rsidRPr="00F43BE2">
        <w:rPr>
          <w:rFonts w:ascii="Arial" w:hAnsi="Arial" w:cs="Arial"/>
          <w:color w:val="000000" w:themeColor="text1"/>
          <w:sz w:val="22"/>
          <w:szCs w:val="22"/>
          <w:shd w:val="clear" w:color="auto" w:fill="FFFFFF"/>
        </w:rPr>
        <w:t xml:space="preserve">are instances where early liquidation would maximize the value, while running the entire CIRP would be futile. </w:t>
      </w:r>
      <w:proofErr w:type="gramStart"/>
      <w:r w:rsidR="006B20BB" w:rsidRPr="00F43BE2">
        <w:rPr>
          <w:rFonts w:ascii="Arial" w:hAnsi="Arial" w:cs="Arial"/>
          <w:color w:val="000000" w:themeColor="text1"/>
          <w:sz w:val="22"/>
          <w:szCs w:val="22"/>
          <w:shd w:val="clear" w:color="auto" w:fill="FFFFFF"/>
        </w:rPr>
        <w:t xml:space="preserve">Therefore </w:t>
      </w:r>
      <w:r w:rsidR="00055A17" w:rsidRPr="00F43BE2">
        <w:rPr>
          <w:rFonts w:ascii="Arial" w:hAnsi="Arial" w:cs="Arial"/>
          <w:color w:val="000000" w:themeColor="text1"/>
          <w:sz w:val="22"/>
          <w:szCs w:val="22"/>
          <w:shd w:val="clear" w:color="auto" w:fill="FFFFFF"/>
        </w:rPr>
        <w:t>,</w:t>
      </w:r>
      <w:proofErr w:type="gramEnd"/>
      <w:r w:rsidR="00055A17" w:rsidRPr="00F43BE2">
        <w:rPr>
          <w:rFonts w:ascii="Arial" w:hAnsi="Arial" w:cs="Arial"/>
          <w:color w:val="000000" w:themeColor="text1"/>
          <w:sz w:val="22"/>
          <w:szCs w:val="22"/>
          <w:shd w:val="clear" w:color="auto" w:fill="FFFFFF"/>
        </w:rPr>
        <w:t xml:space="preserve"> the law enables initiation of CIRP which could end in a resolution plan or liquidation as decided by the </w:t>
      </w:r>
      <w:r w:rsidR="006B20BB" w:rsidRPr="00F43BE2">
        <w:rPr>
          <w:rFonts w:ascii="Arial" w:hAnsi="Arial" w:cs="Arial"/>
          <w:color w:val="000000" w:themeColor="text1"/>
          <w:sz w:val="22"/>
          <w:szCs w:val="22"/>
          <w:shd w:val="clear" w:color="auto" w:fill="FFFFFF"/>
        </w:rPr>
        <w:t xml:space="preserve">Creditors </w:t>
      </w:r>
      <w:r w:rsidR="00055A17" w:rsidRPr="00F43BE2">
        <w:rPr>
          <w:rFonts w:ascii="Arial" w:hAnsi="Arial" w:cs="Arial"/>
          <w:color w:val="000000" w:themeColor="text1"/>
          <w:sz w:val="22"/>
          <w:szCs w:val="22"/>
          <w:shd w:val="clear" w:color="auto" w:fill="FFFFFF"/>
        </w:rPr>
        <w:t xml:space="preserve">. </w:t>
      </w:r>
    </w:p>
    <w:p w14:paraId="39185943" w14:textId="77777777" w:rsidR="006B20BB" w:rsidRPr="00F43BE2" w:rsidRDefault="006B20BB" w:rsidP="00F43BE2">
      <w:pPr>
        <w:jc w:val="both"/>
        <w:rPr>
          <w:rFonts w:ascii="Arial" w:hAnsi="Arial" w:cs="Arial"/>
          <w:color w:val="000000" w:themeColor="text1"/>
          <w:sz w:val="22"/>
          <w:szCs w:val="22"/>
          <w:shd w:val="clear" w:color="auto" w:fill="FFFFFF"/>
        </w:rPr>
      </w:pPr>
    </w:p>
    <w:p w14:paraId="6099FA95" w14:textId="15279FA7" w:rsidR="007D1DD6" w:rsidRPr="00F43BE2" w:rsidRDefault="00C82EC1"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Th</w:t>
      </w:r>
      <w:r w:rsidR="00D43C54">
        <w:rPr>
          <w:rFonts w:ascii="Arial" w:hAnsi="Arial" w:cs="Arial"/>
          <w:color w:val="000000" w:themeColor="text1"/>
          <w:sz w:val="22"/>
          <w:szCs w:val="22"/>
          <w:shd w:val="clear" w:color="auto" w:fill="FFFFFF"/>
        </w:rPr>
        <w:t xml:space="preserve">erefore </w:t>
      </w:r>
      <w:r w:rsidRPr="00F43BE2">
        <w:rPr>
          <w:rFonts w:ascii="Arial" w:hAnsi="Arial" w:cs="Arial"/>
          <w:color w:val="000000" w:themeColor="text1"/>
          <w:sz w:val="22"/>
          <w:szCs w:val="22"/>
          <w:shd w:val="clear" w:color="auto" w:fill="FFFFFF"/>
        </w:rPr>
        <w:t xml:space="preserve">the law enables initiation of CIRP which could end in a resolution plan or liquidation </w:t>
      </w:r>
      <w:r w:rsidR="00D43C54">
        <w:rPr>
          <w:rFonts w:ascii="Arial" w:hAnsi="Arial" w:cs="Arial"/>
          <w:color w:val="000000" w:themeColor="text1"/>
          <w:sz w:val="22"/>
          <w:szCs w:val="22"/>
          <w:shd w:val="clear" w:color="auto" w:fill="FFFFFF"/>
        </w:rPr>
        <w:t xml:space="preserve">which </w:t>
      </w:r>
      <w:proofErr w:type="gramStart"/>
      <w:r w:rsidR="00D43C54">
        <w:rPr>
          <w:rFonts w:ascii="Arial" w:hAnsi="Arial" w:cs="Arial"/>
          <w:color w:val="000000" w:themeColor="text1"/>
          <w:sz w:val="22"/>
          <w:szCs w:val="22"/>
          <w:shd w:val="clear" w:color="auto" w:fill="FFFFFF"/>
        </w:rPr>
        <w:t xml:space="preserve">is </w:t>
      </w:r>
      <w:r w:rsidRPr="00F43BE2">
        <w:rPr>
          <w:rFonts w:ascii="Arial" w:hAnsi="Arial" w:cs="Arial"/>
          <w:color w:val="000000" w:themeColor="text1"/>
          <w:sz w:val="22"/>
          <w:szCs w:val="22"/>
          <w:shd w:val="clear" w:color="auto" w:fill="FFFFFF"/>
        </w:rPr>
        <w:t xml:space="preserve"> decided</w:t>
      </w:r>
      <w:proofErr w:type="gramEnd"/>
      <w:r w:rsidRPr="00F43BE2">
        <w:rPr>
          <w:rFonts w:ascii="Arial" w:hAnsi="Arial" w:cs="Arial"/>
          <w:color w:val="000000" w:themeColor="text1"/>
          <w:sz w:val="22"/>
          <w:szCs w:val="22"/>
          <w:shd w:val="clear" w:color="auto" w:fill="FFFFFF"/>
        </w:rPr>
        <w:t xml:space="preserve"> by the stakeholders.</w:t>
      </w:r>
    </w:p>
    <w:p w14:paraId="3CB6F7E9" w14:textId="77777777" w:rsidR="007D1DD6" w:rsidRPr="00F43BE2" w:rsidRDefault="007D1DD6" w:rsidP="00F43BE2">
      <w:pPr>
        <w:jc w:val="both"/>
        <w:rPr>
          <w:rFonts w:ascii="Arial" w:hAnsi="Arial" w:cs="Arial"/>
          <w:color w:val="000000" w:themeColor="text1"/>
          <w:sz w:val="22"/>
          <w:szCs w:val="22"/>
          <w:shd w:val="clear" w:color="auto" w:fill="FFFFFF"/>
        </w:rPr>
      </w:pPr>
    </w:p>
    <w:p w14:paraId="71EAF65C" w14:textId="2DEDB5BA" w:rsidR="00E25995" w:rsidRPr="00F43BE2" w:rsidRDefault="007D1DD6" w:rsidP="00F43BE2">
      <w:pPr>
        <w:jc w:val="both"/>
        <w:rPr>
          <w:rFonts w:ascii="Arial" w:hAnsi="Arial" w:cs="Arial"/>
          <w:color w:val="000000" w:themeColor="text1"/>
          <w:sz w:val="22"/>
          <w:szCs w:val="22"/>
          <w:shd w:val="clear" w:color="auto" w:fill="FFFFFF"/>
        </w:rPr>
      </w:pPr>
      <w:r w:rsidRPr="00F43BE2">
        <w:rPr>
          <w:rFonts w:ascii="Arial" w:hAnsi="Arial" w:cs="Arial"/>
          <w:color w:val="000000" w:themeColor="text1"/>
          <w:sz w:val="22"/>
          <w:szCs w:val="22"/>
          <w:shd w:val="clear" w:color="auto" w:fill="FFFFFF"/>
        </w:rPr>
        <w:t xml:space="preserve">The Code provides </w:t>
      </w:r>
      <w:r w:rsidR="00C82EC1" w:rsidRPr="00F43BE2">
        <w:rPr>
          <w:rFonts w:ascii="Arial" w:hAnsi="Arial" w:cs="Arial"/>
          <w:color w:val="000000" w:themeColor="text1"/>
          <w:sz w:val="22"/>
          <w:szCs w:val="22"/>
          <w:shd w:val="clear" w:color="auto" w:fill="FFFFFF"/>
        </w:rPr>
        <w:t xml:space="preserve">that </w:t>
      </w:r>
      <w:r w:rsidR="006A4337" w:rsidRPr="00F43BE2">
        <w:rPr>
          <w:rFonts w:ascii="Arial" w:hAnsi="Arial" w:cs="Arial"/>
          <w:color w:val="000000" w:themeColor="text1"/>
          <w:sz w:val="22"/>
          <w:szCs w:val="22"/>
          <w:shd w:val="clear" w:color="auto" w:fill="FFFFFF"/>
        </w:rPr>
        <w:t xml:space="preserve">if MPL did not commit any default could have </w:t>
      </w:r>
      <w:r w:rsidR="00C82EC1" w:rsidRPr="00F43BE2">
        <w:rPr>
          <w:rFonts w:ascii="Arial" w:hAnsi="Arial" w:cs="Arial"/>
          <w:color w:val="000000" w:themeColor="text1"/>
          <w:sz w:val="22"/>
          <w:szCs w:val="22"/>
          <w:shd w:val="clear" w:color="auto" w:fill="FFFFFF"/>
        </w:rPr>
        <w:t>liquidate</w:t>
      </w:r>
      <w:r w:rsidR="002D05A9" w:rsidRPr="00F43BE2">
        <w:rPr>
          <w:rFonts w:ascii="Arial" w:hAnsi="Arial" w:cs="Arial"/>
          <w:color w:val="000000" w:themeColor="text1"/>
          <w:sz w:val="22"/>
          <w:szCs w:val="22"/>
          <w:shd w:val="clear" w:color="auto" w:fill="FFFFFF"/>
        </w:rPr>
        <w:t>d</w:t>
      </w:r>
      <w:r w:rsidR="00C82EC1" w:rsidRPr="00F43BE2">
        <w:rPr>
          <w:rFonts w:ascii="Arial" w:hAnsi="Arial" w:cs="Arial"/>
          <w:color w:val="000000" w:themeColor="text1"/>
          <w:sz w:val="22"/>
          <w:szCs w:val="22"/>
          <w:shd w:val="clear" w:color="auto" w:fill="FFFFFF"/>
        </w:rPr>
        <w:t xml:space="preserve"> itself voluntarily</w:t>
      </w:r>
      <w:r w:rsidR="002D05A9" w:rsidRPr="00F43BE2">
        <w:rPr>
          <w:rFonts w:ascii="Arial" w:hAnsi="Arial" w:cs="Arial"/>
          <w:color w:val="000000" w:themeColor="text1"/>
          <w:sz w:val="22"/>
          <w:szCs w:val="22"/>
          <w:shd w:val="clear" w:color="auto" w:fill="FFFFFF"/>
        </w:rPr>
        <w:t xml:space="preserve"> especially </w:t>
      </w:r>
      <w:proofErr w:type="gramStart"/>
      <w:r w:rsidR="00C82EC1" w:rsidRPr="00F43BE2">
        <w:rPr>
          <w:rFonts w:ascii="Arial" w:hAnsi="Arial" w:cs="Arial"/>
          <w:color w:val="000000" w:themeColor="text1"/>
          <w:sz w:val="22"/>
          <w:szCs w:val="22"/>
          <w:shd w:val="clear" w:color="auto" w:fill="FFFFFF"/>
        </w:rPr>
        <w:t>where</w:t>
      </w:r>
      <w:proofErr w:type="gramEnd"/>
      <w:r w:rsidR="00C82EC1" w:rsidRPr="00F43BE2">
        <w:rPr>
          <w:rFonts w:ascii="Arial" w:hAnsi="Arial" w:cs="Arial"/>
          <w:color w:val="000000" w:themeColor="text1"/>
          <w:sz w:val="22"/>
          <w:szCs w:val="22"/>
          <w:shd w:val="clear" w:color="auto" w:fill="FFFFFF"/>
        </w:rPr>
        <w:t xml:space="preserve"> liquidating the </w:t>
      </w:r>
      <w:r w:rsidR="002D05A9" w:rsidRPr="00F43BE2">
        <w:rPr>
          <w:rFonts w:ascii="Arial" w:hAnsi="Arial" w:cs="Arial"/>
          <w:color w:val="000000" w:themeColor="text1"/>
          <w:sz w:val="22"/>
          <w:szCs w:val="22"/>
          <w:shd w:val="clear" w:color="auto" w:fill="FFFFFF"/>
        </w:rPr>
        <w:t xml:space="preserve">MPL could be a </w:t>
      </w:r>
      <w:r w:rsidR="00C82EC1" w:rsidRPr="00F43BE2">
        <w:rPr>
          <w:rFonts w:ascii="Arial" w:hAnsi="Arial" w:cs="Arial"/>
          <w:color w:val="000000" w:themeColor="text1"/>
          <w:sz w:val="22"/>
          <w:szCs w:val="22"/>
          <w:shd w:val="clear" w:color="auto" w:fill="FFFFFF"/>
        </w:rPr>
        <w:t>more economically viable option</w:t>
      </w:r>
      <w:r w:rsidR="00E82B4B">
        <w:rPr>
          <w:rFonts w:ascii="Arial" w:hAnsi="Arial" w:cs="Arial"/>
          <w:color w:val="000000" w:themeColor="text1"/>
          <w:sz w:val="22"/>
          <w:szCs w:val="22"/>
          <w:shd w:val="clear" w:color="auto" w:fill="FFFFFF"/>
        </w:rPr>
        <w:t>.</w:t>
      </w:r>
      <w:r w:rsidR="00C82EC1" w:rsidRPr="00F43BE2">
        <w:rPr>
          <w:rFonts w:ascii="Arial" w:hAnsi="Arial" w:cs="Arial"/>
          <w:color w:val="000000" w:themeColor="text1"/>
          <w:sz w:val="22"/>
          <w:szCs w:val="22"/>
          <w:shd w:val="clear" w:color="auto" w:fill="FFFFFF"/>
        </w:rPr>
        <w:t xml:space="preserve"> </w:t>
      </w:r>
    </w:p>
    <w:p w14:paraId="43391B23" w14:textId="77777777" w:rsidR="008A58C0" w:rsidRPr="00F43BE2" w:rsidRDefault="008A58C0" w:rsidP="00F43BE2">
      <w:pPr>
        <w:jc w:val="both"/>
        <w:rPr>
          <w:rFonts w:ascii="Arial" w:hAnsi="Arial" w:cs="Arial"/>
          <w:color w:val="000000" w:themeColor="text1"/>
          <w:sz w:val="22"/>
          <w:szCs w:val="22"/>
          <w:shd w:val="clear" w:color="auto" w:fill="FFFFFF"/>
        </w:rPr>
      </w:pPr>
    </w:p>
    <w:p w14:paraId="087B5FC6" w14:textId="77777777" w:rsidR="004B1BF5" w:rsidRPr="00F43BE2" w:rsidRDefault="00563945" w:rsidP="00F43BE2">
      <w:p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 xml:space="preserve">Due to the </w:t>
      </w:r>
      <w:r w:rsidR="008A58C0" w:rsidRPr="008A58C0">
        <w:rPr>
          <w:rFonts w:ascii="Arial" w:hAnsi="Arial" w:cs="Arial"/>
          <w:color w:val="000000" w:themeColor="text1"/>
          <w:sz w:val="22"/>
          <w:szCs w:val="22"/>
          <w:lang w:val="en-ZA" w:eastAsia="en-ZA"/>
        </w:rPr>
        <w:t xml:space="preserve">Code </w:t>
      </w:r>
      <w:r w:rsidR="00DA1EA1" w:rsidRPr="00F43BE2">
        <w:rPr>
          <w:rFonts w:ascii="Arial" w:hAnsi="Arial" w:cs="Arial"/>
          <w:color w:val="000000" w:themeColor="text1"/>
          <w:sz w:val="22"/>
          <w:szCs w:val="22"/>
          <w:lang w:val="en-ZA" w:eastAsia="en-ZA"/>
        </w:rPr>
        <w:t xml:space="preserve">created </w:t>
      </w:r>
      <w:r w:rsidR="008A58C0" w:rsidRPr="008A58C0">
        <w:rPr>
          <w:rFonts w:ascii="Arial" w:hAnsi="Arial" w:cs="Arial"/>
          <w:color w:val="000000" w:themeColor="text1"/>
          <w:sz w:val="22"/>
          <w:szCs w:val="22"/>
          <w:lang w:val="en-ZA" w:eastAsia="en-ZA"/>
        </w:rPr>
        <w:t>significant behavioural changes resulting in substantial recoveries for creditors outside the Code</w:t>
      </w:r>
      <w:r w:rsidR="00DA1EA1" w:rsidRPr="00F43BE2">
        <w:rPr>
          <w:rFonts w:ascii="Arial" w:hAnsi="Arial" w:cs="Arial"/>
          <w:color w:val="000000" w:themeColor="text1"/>
          <w:sz w:val="22"/>
          <w:szCs w:val="22"/>
          <w:lang w:val="en-ZA" w:eastAsia="en-ZA"/>
        </w:rPr>
        <w:t xml:space="preserve"> which improved </w:t>
      </w:r>
      <w:r w:rsidR="008A58C0" w:rsidRPr="008A58C0">
        <w:rPr>
          <w:rFonts w:ascii="Arial" w:hAnsi="Arial" w:cs="Arial"/>
          <w:color w:val="000000" w:themeColor="text1"/>
          <w:sz w:val="22"/>
          <w:szCs w:val="22"/>
          <w:lang w:val="en-ZA" w:eastAsia="en-ZA"/>
        </w:rPr>
        <w:t xml:space="preserve">the performance of </w:t>
      </w:r>
      <w:r w:rsidR="00170427" w:rsidRPr="00F43BE2">
        <w:rPr>
          <w:rFonts w:ascii="Arial" w:hAnsi="Arial" w:cs="Arial"/>
          <w:color w:val="000000" w:themeColor="text1"/>
          <w:sz w:val="22"/>
          <w:szCs w:val="22"/>
          <w:lang w:val="en-ZA" w:eastAsia="en-ZA"/>
        </w:rPr>
        <w:t>companies in distress</w:t>
      </w:r>
      <w:r w:rsidR="008A58C0" w:rsidRPr="008A58C0">
        <w:rPr>
          <w:rFonts w:ascii="Arial" w:hAnsi="Arial" w:cs="Arial"/>
          <w:color w:val="000000" w:themeColor="text1"/>
          <w:sz w:val="22"/>
          <w:szCs w:val="22"/>
          <w:lang w:val="en-ZA" w:eastAsia="en-ZA"/>
        </w:rPr>
        <w:t xml:space="preserve">. </w:t>
      </w:r>
      <w:r w:rsidR="00170427" w:rsidRPr="00F43BE2">
        <w:rPr>
          <w:rFonts w:ascii="Arial" w:hAnsi="Arial" w:cs="Arial"/>
          <w:color w:val="000000" w:themeColor="text1"/>
          <w:sz w:val="22"/>
          <w:szCs w:val="22"/>
          <w:lang w:val="en-ZA" w:eastAsia="en-ZA"/>
        </w:rPr>
        <w:t xml:space="preserve">When there is a </w:t>
      </w:r>
      <w:r w:rsidR="008A58C0" w:rsidRPr="008A58C0">
        <w:rPr>
          <w:rFonts w:ascii="Arial" w:hAnsi="Arial" w:cs="Arial"/>
          <w:color w:val="000000" w:themeColor="text1"/>
          <w:sz w:val="22"/>
          <w:szCs w:val="22"/>
          <w:lang w:val="en-ZA" w:eastAsia="en-ZA"/>
        </w:rPr>
        <w:t xml:space="preserve">credible threat of a resolution process </w:t>
      </w:r>
      <w:r w:rsidR="00E057E3" w:rsidRPr="00F43BE2">
        <w:rPr>
          <w:rFonts w:ascii="Arial" w:hAnsi="Arial" w:cs="Arial"/>
          <w:color w:val="000000" w:themeColor="text1"/>
          <w:sz w:val="22"/>
          <w:szCs w:val="22"/>
          <w:lang w:val="en-ZA" w:eastAsia="en-ZA"/>
        </w:rPr>
        <w:t xml:space="preserve">and </w:t>
      </w:r>
      <w:r w:rsidR="008A58C0" w:rsidRPr="008A58C0">
        <w:rPr>
          <w:rFonts w:ascii="Arial" w:hAnsi="Arial" w:cs="Arial"/>
          <w:color w:val="000000" w:themeColor="text1"/>
          <w:sz w:val="22"/>
          <w:szCs w:val="22"/>
          <w:lang w:val="en-ZA" w:eastAsia="en-ZA"/>
        </w:rPr>
        <w:t>may shift the control and management of the firm away from existing managers</w:t>
      </w:r>
      <w:r w:rsidR="00E057E3" w:rsidRPr="00F43BE2">
        <w:rPr>
          <w:rFonts w:ascii="Arial" w:hAnsi="Arial" w:cs="Arial"/>
          <w:color w:val="000000" w:themeColor="text1"/>
          <w:sz w:val="22"/>
          <w:szCs w:val="22"/>
          <w:lang w:val="en-ZA" w:eastAsia="en-ZA"/>
        </w:rPr>
        <w:t xml:space="preserve">. This </w:t>
      </w:r>
      <w:r w:rsidR="004B1BF5" w:rsidRPr="00F43BE2">
        <w:rPr>
          <w:rFonts w:ascii="Arial" w:hAnsi="Arial" w:cs="Arial"/>
          <w:color w:val="000000" w:themeColor="text1"/>
          <w:sz w:val="22"/>
          <w:szCs w:val="22"/>
          <w:lang w:val="en-ZA" w:eastAsia="en-ZA"/>
        </w:rPr>
        <w:t xml:space="preserve">is now acting </w:t>
      </w:r>
      <w:r w:rsidR="008A58C0" w:rsidRPr="008A58C0">
        <w:rPr>
          <w:rFonts w:ascii="Arial" w:hAnsi="Arial" w:cs="Arial"/>
          <w:color w:val="000000" w:themeColor="text1"/>
          <w:sz w:val="22"/>
          <w:szCs w:val="22"/>
          <w:lang w:val="en-ZA" w:eastAsia="en-ZA"/>
        </w:rPr>
        <w:t xml:space="preserve">as a deterrent for the management of the firm from operating below the optimum level of efficiency. </w:t>
      </w:r>
    </w:p>
    <w:p w14:paraId="05717D55" w14:textId="77777777" w:rsidR="003658E1" w:rsidRPr="00F43BE2" w:rsidRDefault="00C93A7E" w:rsidP="00F43BE2">
      <w:p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F</w:t>
      </w:r>
      <w:r w:rsidR="008A58C0" w:rsidRPr="008A58C0">
        <w:rPr>
          <w:rFonts w:ascii="Arial" w:hAnsi="Arial" w:cs="Arial"/>
          <w:color w:val="000000" w:themeColor="text1"/>
          <w:sz w:val="22"/>
          <w:szCs w:val="22"/>
          <w:lang w:val="en-ZA" w:eastAsia="en-ZA"/>
        </w:rPr>
        <w:t xml:space="preserve">urther </w:t>
      </w:r>
      <w:r w:rsidRPr="00F43BE2">
        <w:rPr>
          <w:rFonts w:ascii="Arial" w:hAnsi="Arial" w:cs="Arial"/>
          <w:color w:val="000000" w:themeColor="text1"/>
          <w:sz w:val="22"/>
          <w:szCs w:val="22"/>
          <w:lang w:val="en-ZA" w:eastAsia="en-ZA"/>
        </w:rPr>
        <w:t xml:space="preserve">it is </w:t>
      </w:r>
      <w:r w:rsidR="008A58C0" w:rsidRPr="008A58C0">
        <w:rPr>
          <w:rFonts w:ascii="Arial" w:hAnsi="Arial" w:cs="Arial"/>
          <w:color w:val="000000" w:themeColor="text1"/>
          <w:sz w:val="22"/>
          <w:szCs w:val="22"/>
          <w:lang w:val="en-ZA" w:eastAsia="en-ZA"/>
        </w:rPr>
        <w:t xml:space="preserve">motivating them to make the best efforts to avoid </w:t>
      </w:r>
      <w:r w:rsidRPr="00F43BE2">
        <w:rPr>
          <w:rFonts w:ascii="Arial" w:hAnsi="Arial" w:cs="Arial"/>
          <w:color w:val="000000" w:themeColor="text1"/>
          <w:sz w:val="22"/>
          <w:szCs w:val="22"/>
          <w:lang w:val="en-ZA" w:eastAsia="en-ZA"/>
        </w:rPr>
        <w:t xml:space="preserve">a </w:t>
      </w:r>
      <w:r w:rsidR="008A58C0" w:rsidRPr="008A58C0">
        <w:rPr>
          <w:rFonts w:ascii="Arial" w:hAnsi="Arial" w:cs="Arial"/>
          <w:color w:val="000000" w:themeColor="text1"/>
          <w:sz w:val="22"/>
          <w:szCs w:val="22"/>
          <w:lang w:val="en-ZA" w:eastAsia="en-ZA"/>
        </w:rPr>
        <w:t>default</w:t>
      </w:r>
      <w:r w:rsidRPr="00F43BE2">
        <w:rPr>
          <w:rFonts w:ascii="Arial" w:hAnsi="Arial" w:cs="Arial"/>
          <w:color w:val="000000" w:themeColor="text1"/>
          <w:sz w:val="22"/>
          <w:szCs w:val="22"/>
          <w:lang w:val="en-ZA" w:eastAsia="en-ZA"/>
        </w:rPr>
        <w:t>, as,</w:t>
      </w:r>
      <w:r w:rsidR="008A58C0" w:rsidRPr="008A58C0">
        <w:rPr>
          <w:rFonts w:ascii="Arial" w:hAnsi="Arial" w:cs="Arial"/>
          <w:color w:val="000000" w:themeColor="text1"/>
          <w:sz w:val="22"/>
          <w:szCs w:val="22"/>
          <w:lang w:val="en-ZA" w:eastAsia="en-ZA"/>
        </w:rPr>
        <w:t xml:space="preserve"> it encourages the debtor to settle default with the creditor(s) at the earliest, preferably outside the Code. </w:t>
      </w:r>
    </w:p>
    <w:p w14:paraId="03B0B060" w14:textId="79C54FDB" w:rsidR="0056021D" w:rsidRDefault="008A58C0" w:rsidP="00F43BE2">
      <w:pPr>
        <w:shd w:val="clear" w:color="auto" w:fill="FFFFFF"/>
        <w:jc w:val="both"/>
        <w:rPr>
          <w:rFonts w:ascii="Arial" w:hAnsi="Arial" w:cs="Arial"/>
          <w:color w:val="000000" w:themeColor="text1"/>
          <w:sz w:val="22"/>
          <w:szCs w:val="22"/>
          <w:shd w:val="clear" w:color="auto" w:fill="FFFFFF"/>
        </w:rPr>
      </w:pPr>
      <w:r w:rsidRPr="008A58C0">
        <w:rPr>
          <w:rFonts w:ascii="Arial" w:hAnsi="Arial" w:cs="Arial"/>
          <w:color w:val="000000" w:themeColor="text1"/>
          <w:sz w:val="22"/>
          <w:szCs w:val="22"/>
          <w:lang w:val="en-ZA" w:eastAsia="en-ZA"/>
        </w:rPr>
        <w:t xml:space="preserve">There have been </w:t>
      </w:r>
      <w:proofErr w:type="gramStart"/>
      <w:r w:rsidR="00671279" w:rsidRPr="00F43BE2">
        <w:rPr>
          <w:rFonts w:ascii="Arial" w:hAnsi="Arial" w:cs="Arial"/>
          <w:color w:val="000000" w:themeColor="text1"/>
          <w:sz w:val="22"/>
          <w:szCs w:val="22"/>
          <w:lang w:val="en-ZA" w:eastAsia="en-ZA"/>
        </w:rPr>
        <w:t xml:space="preserve">matters </w:t>
      </w:r>
      <w:r w:rsidRPr="008A58C0">
        <w:rPr>
          <w:rFonts w:ascii="Arial" w:hAnsi="Arial" w:cs="Arial"/>
          <w:color w:val="000000" w:themeColor="text1"/>
          <w:sz w:val="22"/>
          <w:szCs w:val="22"/>
          <w:lang w:val="en-ZA" w:eastAsia="en-ZA"/>
        </w:rPr>
        <w:t xml:space="preserve"> where</w:t>
      </w:r>
      <w:proofErr w:type="gramEnd"/>
      <w:r w:rsidRPr="008A58C0">
        <w:rPr>
          <w:rFonts w:ascii="Arial" w:hAnsi="Arial" w:cs="Arial"/>
          <w:color w:val="000000" w:themeColor="text1"/>
          <w:sz w:val="22"/>
          <w:szCs w:val="22"/>
          <w:lang w:val="en-ZA" w:eastAsia="en-ZA"/>
        </w:rPr>
        <w:t xml:space="preserve"> debtors</w:t>
      </w:r>
      <w:r w:rsidR="0056021D" w:rsidRPr="00F43BE2">
        <w:rPr>
          <w:rFonts w:ascii="Arial" w:hAnsi="Arial" w:cs="Arial"/>
          <w:color w:val="000000" w:themeColor="text1"/>
          <w:sz w:val="22"/>
          <w:szCs w:val="22"/>
          <w:lang w:val="en-ZA" w:eastAsia="en-ZA"/>
        </w:rPr>
        <w:t xml:space="preserve"> after filing an application for CIRP with the </w:t>
      </w:r>
      <w:r w:rsidR="0056021D" w:rsidRPr="00F43BE2">
        <w:rPr>
          <w:rFonts w:ascii="Arial" w:hAnsi="Arial" w:cs="Arial"/>
          <w:color w:val="000000" w:themeColor="text1"/>
          <w:sz w:val="22"/>
          <w:szCs w:val="22"/>
          <w:shd w:val="clear" w:color="auto" w:fill="FFFFFF"/>
        </w:rPr>
        <w:t>National Company Law Tribuna</w:t>
      </w:r>
      <w:r w:rsidR="008E0AA1" w:rsidRPr="00F43BE2">
        <w:rPr>
          <w:rFonts w:ascii="Arial" w:hAnsi="Arial" w:cs="Arial"/>
          <w:color w:val="000000" w:themeColor="text1"/>
          <w:sz w:val="22"/>
          <w:szCs w:val="22"/>
          <w:shd w:val="clear" w:color="auto" w:fill="FFFFFF"/>
        </w:rPr>
        <w:t>l:</w:t>
      </w:r>
    </w:p>
    <w:p w14:paraId="08B4A8E4" w14:textId="77777777" w:rsidR="00DF6D53" w:rsidRPr="00F43BE2" w:rsidRDefault="00DF6D53" w:rsidP="00F43BE2">
      <w:pPr>
        <w:shd w:val="clear" w:color="auto" w:fill="FFFFFF"/>
        <w:jc w:val="both"/>
        <w:rPr>
          <w:rFonts w:ascii="Arial" w:hAnsi="Arial" w:cs="Arial"/>
          <w:color w:val="000000" w:themeColor="text1"/>
          <w:sz w:val="22"/>
          <w:szCs w:val="22"/>
          <w:lang w:val="en-ZA" w:eastAsia="en-ZA"/>
        </w:rPr>
      </w:pPr>
    </w:p>
    <w:p w14:paraId="4CD50005" w14:textId="77777777" w:rsidR="008E0AA1" w:rsidRPr="00F43BE2" w:rsidRDefault="008A58C0" w:rsidP="00F43BE2">
      <w:pPr>
        <w:pStyle w:val="ListParagraph"/>
        <w:numPr>
          <w:ilvl w:val="0"/>
          <w:numId w:val="45"/>
        </w:num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 xml:space="preserve">have settled their debts </w:t>
      </w:r>
      <w:proofErr w:type="gramStart"/>
      <w:r w:rsidRPr="00F43BE2">
        <w:rPr>
          <w:rFonts w:ascii="Arial" w:hAnsi="Arial" w:cs="Arial"/>
          <w:color w:val="000000" w:themeColor="text1"/>
          <w:sz w:val="22"/>
          <w:szCs w:val="22"/>
          <w:lang w:val="en-ZA" w:eastAsia="en-ZA"/>
        </w:rPr>
        <w:t>voluntarily</w:t>
      </w:r>
      <w:r w:rsidR="008E0AA1" w:rsidRPr="00F43BE2">
        <w:rPr>
          <w:rFonts w:ascii="Arial" w:hAnsi="Arial" w:cs="Arial"/>
          <w:color w:val="000000" w:themeColor="text1"/>
          <w:sz w:val="22"/>
          <w:szCs w:val="22"/>
          <w:lang w:val="en-ZA" w:eastAsia="en-ZA"/>
        </w:rPr>
        <w:t>;</w:t>
      </w:r>
      <w:proofErr w:type="gramEnd"/>
    </w:p>
    <w:p w14:paraId="4183A97E" w14:textId="68E2D940" w:rsidR="00CD1006" w:rsidRPr="00F43BE2" w:rsidRDefault="008A58C0" w:rsidP="00F43BE2">
      <w:pPr>
        <w:pStyle w:val="ListParagraph"/>
        <w:numPr>
          <w:ilvl w:val="0"/>
          <w:numId w:val="45"/>
        </w:num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have settled debt</w:t>
      </w:r>
      <w:r w:rsidR="00671279" w:rsidRPr="00F43BE2">
        <w:rPr>
          <w:rFonts w:ascii="Arial" w:hAnsi="Arial" w:cs="Arial"/>
          <w:color w:val="000000" w:themeColor="text1"/>
          <w:sz w:val="22"/>
          <w:szCs w:val="22"/>
          <w:shd w:val="clear" w:color="auto" w:fill="FFFFFF"/>
        </w:rPr>
        <w:t xml:space="preserve">, even </w:t>
      </w:r>
      <w:r w:rsidRPr="00F43BE2">
        <w:rPr>
          <w:rFonts w:ascii="Arial" w:hAnsi="Arial" w:cs="Arial"/>
          <w:color w:val="000000" w:themeColor="text1"/>
          <w:sz w:val="22"/>
          <w:szCs w:val="22"/>
          <w:lang w:val="en-ZA" w:eastAsia="en-ZA"/>
        </w:rPr>
        <w:t xml:space="preserve">before the application is </w:t>
      </w:r>
      <w:proofErr w:type="gramStart"/>
      <w:r w:rsidRPr="00F43BE2">
        <w:rPr>
          <w:rFonts w:ascii="Arial" w:hAnsi="Arial" w:cs="Arial"/>
          <w:color w:val="000000" w:themeColor="text1"/>
          <w:sz w:val="22"/>
          <w:szCs w:val="22"/>
          <w:lang w:val="en-ZA" w:eastAsia="en-ZA"/>
        </w:rPr>
        <w:t>admitted</w:t>
      </w:r>
      <w:r w:rsidR="00CD1006" w:rsidRPr="00F43BE2">
        <w:rPr>
          <w:rFonts w:ascii="Arial" w:hAnsi="Arial" w:cs="Arial"/>
          <w:color w:val="000000" w:themeColor="text1"/>
          <w:sz w:val="22"/>
          <w:szCs w:val="22"/>
          <w:lang w:val="en-ZA" w:eastAsia="en-ZA"/>
        </w:rPr>
        <w:t>;</w:t>
      </w:r>
      <w:proofErr w:type="gramEnd"/>
    </w:p>
    <w:p w14:paraId="07031BD8" w14:textId="77777777" w:rsidR="00CD1006" w:rsidRPr="00F43BE2" w:rsidRDefault="008A58C0" w:rsidP="00F43BE2">
      <w:pPr>
        <w:pStyle w:val="ListParagraph"/>
        <w:numPr>
          <w:ilvl w:val="0"/>
          <w:numId w:val="45"/>
        </w:num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 xml:space="preserve">cases of settlements after an application </w:t>
      </w:r>
      <w:proofErr w:type="gramStart"/>
      <w:r w:rsidRPr="00F43BE2">
        <w:rPr>
          <w:rFonts w:ascii="Arial" w:hAnsi="Arial" w:cs="Arial"/>
          <w:color w:val="000000" w:themeColor="text1"/>
          <w:sz w:val="22"/>
          <w:szCs w:val="22"/>
          <w:lang w:val="en-ZA" w:eastAsia="en-ZA"/>
        </w:rPr>
        <w:t>is</w:t>
      </w:r>
      <w:proofErr w:type="gramEnd"/>
      <w:r w:rsidRPr="00F43BE2">
        <w:rPr>
          <w:rFonts w:ascii="Arial" w:hAnsi="Arial" w:cs="Arial"/>
          <w:color w:val="000000" w:themeColor="text1"/>
          <w:sz w:val="22"/>
          <w:szCs w:val="22"/>
          <w:lang w:val="en-ZA" w:eastAsia="en-ZA"/>
        </w:rPr>
        <w:t xml:space="preserve"> admitted. </w:t>
      </w:r>
    </w:p>
    <w:p w14:paraId="7DAB333D" w14:textId="77777777" w:rsidR="00DF6D53" w:rsidRDefault="00DF6D53" w:rsidP="00F43BE2">
      <w:pPr>
        <w:shd w:val="clear" w:color="auto" w:fill="FFFFFF"/>
        <w:jc w:val="both"/>
        <w:rPr>
          <w:rFonts w:ascii="Arial" w:hAnsi="Arial" w:cs="Arial"/>
          <w:color w:val="000000" w:themeColor="text1"/>
          <w:sz w:val="22"/>
          <w:szCs w:val="22"/>
          <w:lang w:val="en-ZA" w:eastAsia="en-ZA"/>
        </w:rPr>
      </w:pPr>
    </w:p>
    <w:p w14:paraId="3E9BC135" w14:textId="15BFE46F" w:rsidR="008A58C0" w:rsidRPr="007F1A71" w:rsidRDefault="008A58C0" w:rsidP="007F1A71">
      <w:pPr>
        <w:shd w:val="clear" w:color="auto" w:fill="FFFFFF"/>
        <w:jc w:val="both"/>
        <w:rPr>
          <w:rFonts w:ascii="Arial" w:hAnsi="Arial" w:cs="Arial"/>
          <w:color w:val="000000" w:themeColor="text1"/>
          <w:sz w:val="22"/>
          <w:szCs w:val="22"/>
          <w:lang w:val="en-ZA" w:eastAsia="en-ZA"/>
        </w:rPr>
      </w:pPr>
      <w:r w:rsidRPr="00F43BE2">
        <w:rPr>
          <w:rFonts w:ascii="Arial" w:hAnsi="Arial" w:cs="Arial"/>
          <w:color w:val="000000" w:themeColor="text1"/>
          <w:sz w:val="22"/>
          <w:szCs w:val="22"/>
          <w:lang w:val="en-ZA" w:eastAsia="en-ZA"/>
        </w:rPr>
        <w:t xml:space="preserve">The Code has thus brought in significant behavioural changes and thereby redefined the </w:t>
      </w:r>
      <w:r w:rsidRPr="007F1A71">
        <w:rPr>
          <w:rFonts w:ascii="Arial" w:hAnsi="Arial" w:cs="Arial"/>
          <w:color w:val="000000" w:themeColor="text1"/>
          <w:sz w:val="22"/>
          <w:szCs w:val="22"/>
          <w:lang w:val="en-ZA" w:eastAsia="en-ZA"/>
        </w:rPr>
        <w:t>debtor–creditor relationship</w:t>
      </w:r>
      <w:r w:rsidR="00292B70" w:rsidRPr="007F1A71">
        <w:rPr>
          <w:rFonts w:ascii="Arial" w:hAnsi="Arial" w:cs="Arial"/>
          <w:color w:val="000000" w:themeColor="text1"/>
          <w:sz w:val="22"/>
          <w:szCs w:val="22"/>
          <w:lang w:val="en-ZA" w:eastAsia="en-ZA"/>
        </w:rPr>
        <w:t xml:space="preserve"> </w:t>
      </w:r>
      <w:proofErr w:type="gramStart"/>
      <w:r w:rsidR="00292B70" w:rsidRPr="007F1A71">
        <w:rPr>
          <w:rFonts w:ascii="Arial" w:hAnsi="Arial" w:cs="Arial"/>
          <w:color w:val="000000" w:themeColor="text1"/>
          <w:sz w:val="22"/>
          <w:szCs w:val="22"/>
          <w:lang w:val="en-ZA" w:eastAsia="en-ZA"/>
        </w:rPr>
        <w:t xml:space="preserve">and </w:t>
      </w:r>
      <w:r w:rsidRPr="007F1A71">
        <w:rPr>
          <w:rFonts w:ascii="Arial" w:hAnsi="Arial" w:cs="Arial"/>
          <w:color w:val="000000" w:themeColor="text1"/>
          <w:sz w:val="22"/>
          <w:szCs w:val="22"/>
          <w:lang w:val="en-ZA" w:eastAsia="en-ZA"/>
        </w:rPr>
        <w:t xml:space="preserve"> non</w:t>
      </w:r>
      <w:proofErr w:type="gramEnd"/>
      <w:r w:rsidRPr="007F1A71">
        <w:rPr>
          <w:rFonts w:ascii="Arial" w:hAnsi="Arial" w:cs="Arial"/>
          <w:color w:val="000000" w:themeColor="text1"/>
          <w:sz w:val="22"/>
          <w:szCs w:val="22"/>
          <w:lang w:val="en-ZA" w:eastAsia="en-ZA"/>
        </w:rPr>
        <w:t>-repayment of loan is no more an option</w:t>
      </w:r>
      <w:r w:rsidR="00292B70" w:rsidRPr="007F1A71">
        <w:rPr>
          <w:rFonts w:ascii="Arial" w:hAnsi="Arial" w:cs="Arial"/>
          <w:color w:val="000000" w:themeColor="text1"/>
          <w:sz w:val="22"/>
          <w:szCs w:val="22"/>
          <w:lang w:val="en-ZA" w:eastAsia="en-ZA"/>
        </w:rPr>
        <w:t xml:space="preserve">.  The </w:t>
      </w:r>
      <w:r w:rsidRPr="007F1A71">
        <w:rPr>
          <w:rFonts w:ascii="Arial" w:hAnsi="Arial" w:cs="Arial"/>
          <w:color w:val="000000" w:themeColor="text1"/>
          <w:sz w:val="22"/>
          <w:szCs w:val="22"/>
          <w:lang w:val="en-ZA" w:eastAsia="en-ZA"/>
        </w:rPr>
        <w:t>ownership of the firm is no more a divine right and equity is no more the only route to own a firm.</w:t>
      </w:r>
      <w:r w:rsidR="00C33F3F" w:rsidRPr="007F1A71">
        <w:rPr>
          <w:rStyle w:val="FootnoteReference"/>
          <w:rFonts w:ascii="Arial" w:hAnsi="Arial" w:cs="Arial"/>
          <w:color w:val="000000" w:themeColor="text1"/>
          <w:sz w:val="22"/>
          <w:szCs w:val="22"/>
          <w:lang w:val="en-ZA" w:eastAsia="en-ZA"/>
        </w:rPr>
        <w:footnoteReference w:id="30"/>
      </w:r>
    </w:p>
    <w:p w14:paraId="0AE754B6" w14:textId="5D878CAC" w:rsidR="004117B7" w:rsidRPr="00823D30" w:rsidRDefault="001770AE" w:rsidP="007F1A71">
      <w:pPr>
        <w:pStyle w:val="NormalWeb"/>
        <w:shd w:val="clear" w:color="auto" w:fill="FFFFFF"/>
        <w:spacing w:before="0" w:beforeAutospacing="0" w:after="0" w:afterAutospacing="0"/>
        <w:jc w:val="both"/>
        <w:rPr>
          <w:rFonts w:ascii="Arial" w:hAnsi="Arial" w:cs="Arial"/>
          <w:color w:val="000000" w:themeColor="text1"/>
          <w:sz w:val="22"/>
          <w:szCs w:val="22"/>
        </w:rPr>
      </w:pPr>
      <w:r w:rsidRPr="00823D30">
        <w:rPr>
          <w:rFonts w:ascii="Arial" w:hAnsi="Arial" w:cs="Arial"/>
          <w:color w:val="000000" w:themeColor="text1"/>
          <w:sz w:val="22"/>
          <w:szCs w:val="22"/>
        </w:rPr>
        <w:t xml:space="preserve">In terms of </w:t>
      </w:r>
      <w:r w:rsidR="004117B7" w:rsidRPr="00823D30">
        <w:rPr>
          <w:rFonts w:ascii="Arial" w:hAnsi="Arial" w:cs="Arial"/>
          <w:color w:val="000000" w:themeColor="text1"/>
          <w:sz w:val="22"/>
          <w:szCs w:val="22"/>
        </w:rPr>
        <w:t xml:space="preserve">31(1) of the Code, if the </w:t>
      </w:r>
      <w:r w:rsidRPr="00823D30">
        <w:rPr>
          <w:rFonts w:ascii="Arial" w:hAnsi="Arial" w:cs="Arial"/>
          <w:color w:val="000000" w:themeColor="text1"/>
          <w:sz w:val="22"/>
          <w:szCs w:val="22"/>
          <w:shd w:val="clear" w:color="auto" w:fill="FFFFFF"/>
        </w:rPr>
        <w:t>National Company Law Tribunal</w:t>
      </w:r>
      <w:r w:rsidR="004117B7" w:rsidRPr="00823D30">
        <w:rPr>
          <w:rFonts w:ascii="Arial" w:hAnsi="Arial" w:cs="Arial"/>
          <w:color w:val="000000" w:themeColor="text1"/>
          <w:sz w:val="22"/>
          <w:szCs w:val="22"/>
        </w:rPr>
        <w:t xml:space="preserve"> is satisfied that the resolution plan as approved by the C</w:t>
      </w:r>
      <w:r w:rsidR="00C07F34" w:rsidRPr="00823D30">
        <w:rPr>
          <w:rFonts w:ascii="Arial" w:hAnsi="Arial" w:cs="Arial"/>
          <w:color w:val="000000" w:themeColor="text1"/>
          <w:sz w:val="22"/>
          <w:szCs w:val="22"/>
        </w:rPr>
        <w:t xml:space="preserve">ommittee of Creditors </w:t>
      </w:r>
      <w:proofErr w:type="gramStart"/>
      <w:r w:rsidR="00C07F34" w:rsidRPr="00823D30">
        <w:rPr>
          <w:rFonts w:ascii="Arial" w:hAnsi="Arial" w:cs="Arial"/>
          <w:color w:val="000000" w:themeColor="text1"/>
          <w:sz w:val="22"/>
          <w:szCs w:val="22"/>
        </w:rPr>
        <w:t xml:space="preserve">which </w:t>
      </w:r>
      <w:r w:rsidR="004117B7" w:rsidRPr="00823D30">
        <w:rPr>
          <w:rFonts w:ascii="Arial" w:hAnsi="Arial" w:cs="Arial"/>
          <w:color w:val="000000" w:themeColor="text1"/>
          <w:sz w:val="22"/>
          <w:szCs w:val="22"/>
        </w:rPr>
        <w:t xml:space="preserve"> meets</w:t>
      </w:r>
      <w:proofErr w:type="gramEnd"/>
      <w:r w:rsidR="004117B7" w:rsidRPr="00823D30">
        <w:rPr>
          <w:rFonts w:ascii="Arial" w:hAnsi="Arial" w:cs="Arial"/>
          <w:color w:val="000000" w:themeColor="text1"/>
          <w:sz w:val="22"/>
          <w:szCs w:val="22"/>
        </w:rPr>
        <w:t xml:space="preserve"> the requirements of the Code, it shall by order approve the resolution plan</w:t>
      </w:r>
      <w:r w:rsidR="008F75A0" w:rsidRPr="00823D30">
        <w:rPr>
          <w:rFonts w:ascii="Arial" w:hAnsi="Arial" w:cs="Arial"/>
          <w:color w:val="000000" w:themeColor="text1"/>
          <w:sz w:val="22"/>
          <w:szCs w:val="22"/>
        </w:rPr>
        <w:t xml:space="preserve">. This plan </w:t>
      </w:r>
      <w:r w:rsidR="004117B7" w:rsidRPr="00823D30">
        <w:rPr>
          <w:rFonts w:ascii="Arial" w:hAnsi="Arial" w:cs="Arial"/>
          <w:color w:val="000000" w:themeColor="text1"/>
          <w:sz w:val="22"/>
          <w:szCs w:val="22"/>
        </w:rPr>
        <w:t xml:space="preserve">shall be binding on the corporate debtor and its employees, members, creditors, </w:t>
      </w:r>
      <w:proofErr w:type="gramStart"/>
      <w:r w:rsidR="004117B7" w:rsidRPr="00823D30">
        <w:rPr>
          <w:rFonts w:ascii="Arial" w:hAnsi="Arial" w:cs="Arial"/>
          <w:color w:val="000000" w:themeColor="text1"/>
          <w:sz w:val="22"/>
          <w:szCs w:val="22"/>
        </w:rPr>
        <w:t>guarantors</w:t>
      </w:r>
      <w:proofErr w:type="gramEnd"/>
      <w:r w:rsidR="004117B7" w:rsidRPr="00823D30">
        <w:rPr>
          <w:rFonts w:ascii="Arial" w:hAnsi="Arial" w:cs="Arial"/>
          <w:color w:val="000000" w:themeColor="text1"/>
          <w:sz w:val="22"/>
          <w:szCs w:val="22"/>
        </w:rPr>
        <w:t xml:space="preserve"> and other stakeholders involved in the resolution plan. </w:t>
      </w:r>
    </w:p>
    <w:p w14:paraId="6532B6C1" w14:textId="359BD776" w:rsidR="004117B7" w:rsidRPr="00823D30" w:rsidRDefault="004117B7" w:rsidP="007F1A71">
      <w:pPr>
        <w:pStyle w:val="NormalWeb"/>
        <w:shd w:val="clear" w:color="auto" w:fill="FFFFFF"/>
        <w:spacing w:before="0" w:beforeAutospacing="0" w:after="0" w:afterAutospacing="0"/>
        <w:jc w:val="both"/>
        <w:rPr>
          <w:rFonts w:ascii="Arial" w:hAnsi="Arial" w:cs="Arial"/>
          <w:color w:val="000000" w:themeColor="text1"/>
          <w:sz w:val="22"/>
          <w:szCs w:val="22"/>
        </w:rPr>
      </w:pPr>
      <w:r w:rsidRPr="00823D30">
        <w:rPr>
          <w:rFonts w:ascii="Arial" w:hAnsi="Arial" w:cs="Arial"/>
          <w:color w:val="000000" w:themeColor="text1"/>
          <w:sz w:val="22"/>
          <w:szCs w:val="22"/>
        </w:rPr>
        <w:t>Since section 31(1) seems to offer a hint that the resolution plan will be binding on those who are </w:t>
      </w:r>
      <w:r w:rsidRPr="00823D30">
        <w:rPr>
          <w:rStyle w:val="Emphasis"/>
          <w:rFonts w:ascii="Arial" w:hAnsi="Arial" w:cs="Arial"/>
          <w:b/>
          <w:bCs/>
          <w:color w:val="000000" w:themeColor="text1"/>
          <w:sz w:val="22"/>
          <w:szCs w:val="22"/>
        </w:rPr>
        <w:t>involved</w:t>
      </w:r>
      <w:r w:rsidRPr="00823D30">
        <w:rPr>
          <w:rFonts w:ascii="Arial" w:hAnsi="Arial" w:cs="Arial"/>
          <w:b/>
          <w:bCs/>
          <w:color w:val="000000" w:themeColor="text1"/>
          <w:sz w:val="22"/>
          <w:szCs w:val="22"/>
        </w:rPr>
        <w:t> </w:t>
      </w:r>
      <w:r w:rsidRPr="00823D30">
        <w:rPr>
          <w:rFonts w:ascii="Arial" w:hAnsi="Arial" w:cs="Arial"/>
          <w:color w:val="000000" w:themeColor="text1"/>
          <w:sz w:val="22"/>
          <w:szCs w:val="22"/>
        </w:rPr>
        <w:t>in the resolution plan, hence an inference could be drawn that a creditor who has failed to submit its claim during the permissible period was not involved, and thus not bound by the resolution plan.</w:t>
      </w:r>
      <w:r w:rsidR="00B70B91" w:rsidRPr="00823D30">
        <w:rPr>
          <w:rStyle w:val="FootnoteReference"/>
          <w:rFonts w:ascii="Arial" w:hAnsi="Arial" w:cs="Arial"/>
          <w:color w:val="000000" w:themeColor="text1"/>
          <w:sz w:val="22"/>
          <w:szCs w:val="22"/>
        </w:rPr>
        <w:footnoteReference w:id="31"/>
      </w:r>
    </w:p>
    <w:p w14:paraId="61D77683" w14:textId="77777777" w:rsidR="00E25995" w:rsidRPr="00823D30" w:rsidRDefault="00E25995" w:rsidP="007F1A71">
      <w:pPr>
        <w:jc w:val="both"/>
        <w:rPr>
          <w:rFonts w:ascii="Arial" w:hAnsi="Arial" w:cs="Arial"/>
          <w:b/>
          <w:bCs/>
          <w:color w:val="000000" w:themeColor="text1"/>
          <w:sz w:val="22"/>
          <w:szCs w:val="22"/>
          <w:lang w:val="en-GB"/>
        </w:rPr>
      </w:pPr>
    </w:p>
    <w:p w14:paraId="285A2280" w14:textId="22359F2E" w:rsidR="00D2760C" w:rsidRPr="00823D30" w:rsidRDefault="00D2760C" w:rsidP="007F1A71">
      <w:pPr>
        <w:jc w:val="both"/>
        <w:rPr>
          <w:rFonts w:ascii="Arial" w:hAnsi="Arial" w:cs="Arial"/>
          <w:color w:val="000000" w:themeColor="text1"/>
          <w:sz w:val="22"/>
          <w:szCs w:val="22"/>
          <w:lang w:val="en-GB"/>
        </w:rPr>
      </w:pPr>
      <w:proofErr w:type="gramStart"/>
      <w:r w:rsidRPr="00823D30">
        <w:rPr>
          <w:rFonts w:ascii="Arial" w:hAnsi="Arial" w:cs="Arial"/>
          <w:color w:val="000000" w:themeColor="text1"/>
          <w:sz w:val="22"/>
          <w:szCs w:val="22"/>
          <w:lang w:val="en-GB"/>
        </w:rPr>
        <w:t>Therefore</w:t>
      </w:r>
      <w:proofErr w:type="gramEnd"/>
      <w:r w:rsidRPr="00823D30">
        <w:rPr>
          <w:rFonts w:ascii="Arial" w:hAnsi="Arial" w:cs="Arial"/>
          <w:color w:val="000000" w:themeColor="text1"/>
          <w:sz w:val="22"/>
          <w:szCs w:val="22"/>
          <w:lang w:val="en-GB"/>
        </w:rPr>
        <w:t xml:space="preserve"> it is </w:t>
      </w:r>
      <w:r w:rsidR="00221891" w:rsidRPr="00823D30">
        <w:rPr>
          <w:rFonts w:ascii="Arial" w:hAnsi="Arial" w:cs="Arial"/>
          <w:color w:val="000000" w:themeColor="text1"/>
          <w:sz w:val="22"/>
          <w:szCs w:val="22"/>
          <w:lang w:val="en-GB"/>
        </w:rPr>
        <w:t>in the best interest of</w:t>
      </w:r>
      <w:r w:rsidRPr="00823D30">
        <w:rPr>
          <w:rFonts w:ascii="Arial" w:hAnsi="Arial" w:cs="Arial"/>
          <w:color w:val="000000" w:themeColor="text1"/>
          <w:sz w:val="22"/>
          <w:szCs w:val="22"/>
          <w:lang w:val="en-GB"/>
        </w:rPr>
        <w:t xml:space="preserve"> the Company participate in the process.</w:t>
      </w:r>
    </w:p>
    <w:p w14:paraId="54D6CFFB" w14:textId="77777777" w:rsidR="00D2760C" w:rsidRPr="007F1A71" w:rsidRDefault="00D2760C" w:rsidP="007F1A71">
      <w:pPr>
        <w:jc w:val="both"/>
        <w:rPr>
          <w:rFonts w:ascii="Arial" w:hAnsi="Arial" w:cs="Arial"/>
          <w:b/>
          <w:bCs/>
          <w:sz w:val="22"/>
          <w:szCs w:val="22"/>
          <w:lang w:val="en-GB"/>
        </w:rPr>
      </w:pPr>
    </w:p>
    <w:p w14:paraId="55AE133E" w14:textId="0938CDBF" w:rsidR="00B77F46" w:rsidRPr="00235752" w:rsidRDefault="00C606C3" w:rsidP="004E3A6B">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p w14:paraId="72D7E02A" w14:textId="5EBFAADC" w:rsidR="00011328" w:rsidRPr="00011328" w:rsidRDefault="00011328" w:rsidP="00011328">
      <w:pPr>
        <w:rPr>
          <w:rFonts w:ascii="Avenir Next LT Pro" w:hAnsi="Avenir Next LT Pro" w:cs="Arial"/>
          <w:sz w:val="22"/>
          <w:szCs w:val="22"/>
          <w:lang w:val="en-GB"/>
        </w:rPr>
      </w:pPr>
    </w:p>
    <w:p w14:paraId="7A0AA0A5" w14:textId="04C1DB46" w:rsidR="00011328" w:rsidRPr="00011328" w:rsidRDefault="00011328" w:rsidP="00011328">
      <w:pPr>
        <w:rPr>
          <w:rFonts w:ascii="Avenir Next LT Pro" w:hAnsi="Avenir Next LT Pro" w:cs="Arial"/>
          <w:sz w:val="22"/>
          <w:szCs w:val="22"/>
          <w:lang w:val="en-GB"/>
        </w:rPr>
      </w:pPr>
    </w:p>
    <w:sectPr w:rsidR="00011328" w:rsidRPr="0001132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BA34" w14:textId="77777777" w:rsidR="004706F9" w:rsidRDefault="004706F9" w:rsidP="00241B44">
      <w:r>
        <w:separator/>
      </w:r>
    </w:p>
  </w:endnote>
  <w:endnote w:type="continuationSeparator" w:id="0">
    <w:p w14:paraId="4F4E195B" w14:textId="77777777" w:rsidR="004706F9" w:rsidRDefault="004706F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modern"/>
    <w:notTrueType/>
    <w:pitch w:val="variable"/>
    <w:sig w:usb0="A000002F" w:usb1="4000004A" w:usb2="00000000" w:usb3="00000000" w:csb0="00000111"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venir Next">
    <w:altName w:val="Calibri"/>
    <w:panose1 w:val="020B0803020202090204"/>
    <w:charset w:val="00"/>
    <w:family w:val="swiss"/>
    <w:pitch w:val="variable"/>
    <w:sig w:usb0="800000AF" w:usb1="5000204A" w:usb2="00000000" w:usb3="00000000" w:csb0="0000009B" w:csb1="00000000"/>
  </w:font>
  <w:font w:name="Avenir Next Demi Bold">
    <w:altName w:val="Calibri"/>
    <w:panose1 w:val="020B0703020202020204"/>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p w14:paraId="3844CF89" w14:textId="77777777" w:rsidR="002976B5" w:rsidRDefault="002976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E61B10D" w:rsidR="00241FA3" w:rsidRPr="009B4976" w:rsidRDefault="005C368F" w:rsidP="009B4976">
    <w:pPr>
      <w:pStyle w:val="Footer"/>
      <w:ind w:right="360"/>
      <w:rPr>
        <w:rFonts w:ascii="Arial" w:hAnsi="Arial" w:cs="Arial"/>
        <w:sz w:val="18"/>
        <w:szCs w:val="18"/>
        <w:lang w:val="en-GB"/>
      </w:rPr>
    </w:pPr>
    <w:r>
      <w:rPr>
        <w:rFonts w:ascii="Avenir Next" w:hAnsi="Avenir Next" w:cs="Arial"/>
        <w:sz w:val="22"/>
        <w:szCs w:val="22"/>
      </w:rPr>
      <w:t>202223-917</w:t>
    </w:r>
    <w:r w:rsidR="0073158B" w:rsidRPr="009B4976">
      <w:rPr>
        <w:rFonts w:ascii="Arial" w:hAnsi="Arial" w:cs="Arial"/>
        <w:sz w:val="18"/>
        <w:szCs w:val="18"/>
        <w:lang w:val="en-GB"/>
      </w:rPr>
      <w:t>.assessment</w:t>
    </w:r>
    <w:r w:rsidR="00FF2326">
      <w:rPr>
        <w:rFonts w:ascii="Arial" w:hAnsi="Arial" w:cs="Arial"/>
        <w:sz w:val="18"/>
        <w:szCs w:val="18"/>
        <w:lang w:val="en-GB"/>
      </w:rPr>
      <w:t>8</w:t>
    </w:r>
    <w:r w:rsidR="00504765">
      <w:rPr>
        <w:rFonts w:ascii="Arial" w:hAnsi="Arial" w:cs="Arial"/>
        <w:sz w:val="18"/>
        <w:szCs w:val="18"/>
        <w:lang w:val="en-GB"/>
      </w:rPr>
      <w:t>D</w:t>
    </w:r>
  </w:p>
  <w:p w14:paraId="4CBC77B0" w14:textId="77777777" w:rsidR="002976B5" w:rsidRDefault="00297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676E" w14:textId="77777777" w:rsidR="004706F9" w:rsidRDefault="004706F9" w:rsidP="00241B44">
      <w:r>
        <w:separator/>
      </w:r>
    </w:p>
  </w:footnote>
  <w:footnote w:type="continuationSeparator" w:id="0">
    <w:p w14:paraId="6E5F7CE5" w14:textId="77777777" w:rsidR="004706F9" w:rsidRDefault="004706F9" w:rsidP="00241B44">
      <w:r>
        <w:continuationSeparator/>
      </w:r>
    </w:p>
  </w:footnote>
  <w:footnote w:id="1">
    <w:p w14:paraId="28A71767" w14:textId="317FA911" w:rsidR="008938F6" w:rsidRDefault="008938F6">
      <w:pPr>
        <w:pStyle w:val="FootnoteText"/>
      </w:pPr>
      <w:r>
        <w:rPr>
          <w:rStyle w:val="FootnoteReference"/>
        </w:rPr>
        <w:footnoteRef/>
      </w:r>
      <w:r>
        <w:t xml:space="preserve"> </w:t>
      </w:r>
      <w:r w:rsidRPr="008938F6">
        <w:t>https://www.indiainfoline.com/knowledge-center/financial-planning/economics-for-everyone-the-insolvency-and-bankruptcy-code-in-india-and-the-national-company-law-tribunal#:~:text=The%20Insolvency%20and%20Bankruptcy%20Code%2C%202016%20(IBC)%20is%20the,Sabha%20on%205%20May%202016.</w:t>
      </w:r>
    </w:p>
  </w:footnote>
  <w:footnote w:id="2">
    <w:p w14:paraId="372D9376" w14:textId="5A5A4B8A" w:rsidR="008938F6" w:rsidRDefault="008938F6">
      <w:pPr>
        <w:pStyle w:val="FootnoteText"/>
      </w:pPr>
      <w:r>
        <w:rPr>
          <w:rStyle w:val="FootnoteReference"/>
        </w:rPr>
        <w:footnoteRef/>
      </w:r>
      <w:r>
        <w:t xml:space="preserve"> </w:t>
      </w:r>
      <w:r w:rsidR="008F19A7">
        <w:t xml:space="preserve">Foundation Certificate </w:t>
      </w:r>
      <w:r w:rsidR="00724925">
        <w:t xml:space="preserve">in Insolvency Law, Module 8 D, </w:t>
      </w:r>
      <w:r>
        <w:t>Guidance Text, India, Page 5</w:t>
      </w:r>
    </w:p>
  </w:footnote>
  <w:footnote w:id="3">
    <w:p w14:paraId="4C9545C5" w14:textId="19E9F63E" w:rsidR="003E63BD" w:rsidRDefault="003E63BD">
      <w:pPr>
        <w:pStyle w:val="FootnoteText"/>
      </w:pPr>
      <w:r>
        <w:rPr>
          <w:rStyle w:val="FootnoteReference"/>
        </w:rPr>
        <w:footnoteRef/>
      </w:r>
      <w:r>
        <w:t xml:space="preserve"> </w:t>
      </w:r>
      <w:r w:rsidRPr="003E63BD">
        <w:rPr>
          <w:rFonts w:ascii="Arial"/>
          <w:i/>
          <w:w w:val="105"/>
          <w:sz w:val="18"/>
          <w:szCs w:val="18"/>
        </w:rPr>
        <w:t xml:space="preserve">Gujarat </w:t>
      </w:r>
      <w:r w:rsidRPr="003E63BD">
        <w:rPr>
          <w:rFonts w:ascii="Arial"/>
          <w:i/>
          <w:w w:val="105"/>
          <w:sz w:val="18"/>
          <w:szCs w:val="18"/>
        </w:rPr>
        <w:t>Urja Vikas Nigam Limited v</w:t>
      </w:r>
      <w:r w:rsidRPr="003E63BD">
        <w:rPr>
          <w:rFonts w:ascii="Arial"/>
          <w:i/>
          <w:spacing w:val="-62"/>
          <w:w w:val="105"/>
          <w:sz w:val="18"/>
          <w:szCs w:val="18"/>
        </w:rPr>
        <w:t xml:space="preserve"> </w:t>
      </w:r>
      <w:r w:rsidRPr="003E63BD">
        <w:rPr>
          <w:rFonts w:ascii="Arial"/>
          <w:i/>
          <w:w w:val="105"/>
          <w:sz w:val="18"/>
          <w:szCs w:val="18"/>
        </w:rPr>
        <w:t>Amit Gupta</w:t>
      </w:r>
      <w:r>
        <w:rPr>
          <w:rFonts w:ascii="Arial"/>
          <w:i/>
          <w:w w:val="105"/>
        </w:rPr>
        <w:t>,</w:t>
      </w:r>
      <w:r w:rsidRPr="003E63BD">
        <w:rPr>
          <w:w w:val="105"/>
          <w:sz w:val="18"/>
        </w:rPr>
        <w:t xml:space="preserve"> </w:t>
      </w:r>
      <w:r>
        <w:rPr>
          <w:w w:val="105"/>
          <w:sz w:val="18"/>
        </w:rPr>
        <w:t>Civil</w:t>
      </w:r>
      <w:r>
        <w:rPr>
          <w:spacing w:val="-4"/>
          <w:w w:val="105"/>
          <w:sz w:val="18"/>
        </w:rPr>
        <w:t xml:space="preserve"> </w:t>
      </w:r>
      <w:r>
        <w:rPr>
          <w:w w:val="105"/>
          <w:sz w:val="18"/>
        </w:rPr>
        <w:t>Appeal</w:t>
      </w:r>
      <w:r>
        <w:rPr>
          <w:spacing w:val="-5"/>
          <w:w w:val="105"/>
          <w:sz w:val="18"/>
        </w:rPr>
        <w:t xml:space="preserve"> </w:t>
      </w:r>
      <w:r>
        <w:rPr>
          <w:w w:val="105"/>
          <w:sz w:val="18"/>
        </w:rPr>
        <w:t>No</w:t>
      </w:r>
      <w:r>
        <w:rPr>
          <w:spacing w:val="-6"/>
          <w:w w:val="105"/>
          <w:sz w:val="18"/>
        </w:rPr>
        <w:t xml:space="preserve"> </w:t>
      </w:r>
      <w:r>
        <w:rPr>
          <w:w w:val="105"/>
          <w:sz w:val="18"/>
        </w:rPr>
        <w:t>9241</w:t>
      </w:r>
      <w:r>
        <w:rPr>
          <w:spacing w:val="-6"/>
          <w:w w:val="105"/>
          <w:sz w:val="18"/>
        </w:rPr>
        <w:t xml:space="preserve"> </w:t>
      </w:r>
      <w:r>
        <w:rPr>
          <w:w w:val="105"/>
          <w:sz w:val="18"/>
        </w:rPr>
        <w:t>of</w:t>
      </w:r>
      <w:r>
        <w:rPr>
          <w:spacing w:val="-4"/>
          <w:w w:val="105"/>
          <w:sz w:val="18"/>
        </w:rPr>
        <w:t xml:space="preserve"> </w:t>
      </w:r>
      <w:r>
        <w:rPr>
          <w:w w:val="105"/>
          <w:sz w:val="18"/>
        </w:rPr>
        <w:t>2019</w:t>
      </w:r>
    </w:p>
  </w:footnote>
  <w:footnote w:id="4">
    <w:p w14:paraId="53C9EE05" w14:textId="29CC1A4E" w:rsidR="003E63BD" w:rsidRDefault="003E63BD">
      <w:pPr>
        <w:pStyle w:val="FootnoteText"/>
      </w:pPr>
      <w:r>
        <w:rPr>
          <w:rStyle w:val="FootnoteReference"/>
        </w:rPr>
        <w:footnoteRef/>
      </w:r>
      <w:r>
        <w:t xml:space="preserve"> </w:t>
      </w:r>
      <w:r>
        <w:rPr>
          <w:rFonts w:ascii="Arial"/>
          <w:i/>
          <w:w w:val="105"/>
          <w:sz w:val="18"/>
        </w:rPr>
        <w:t>Tata</w:t>
      </w:r>
      <w:r>
        <w:rPr>
          <w:rFonts w:ascii="Arial"/>
          <w:i/>
          <w:spacing w:val="-12"/>
          <w:w w:val="105"/>
          <w:sz w:val="18"/>
        </w:rPr>
        <w:t xml:space="preserve"> </w:t>
      </w:r>
      <w:r>
        <w:rPr>
          <w:rFonts w:ascii="Arial"/>
          <w:i/>
          <w:w w:val="105"/>
          <w:sz w:val="18"/>
        </w:rPr>
        <w:t>Consultancy</w:t>
      </w:r>
      <w:r>
        <w:rPr>
          <w:rFonts w:ascii="Arial"/>
          <w:i/>
          <w:spacing w:val="-11"/>
          <w:w w:val="105"/>
          <w:sz w:val="18"/>
        </w:rPr>
        <w:t xml:space="preserve"> </w:t>
      </w:r>
      <w:r>
        <w:rPr>
          <w:rFonts w:ascii="Arial"/>
          <w:i/>
          <w:w w:val="105"/>
          <w:sz w:val="18"/>
        </w:rPr>
        <w:t>Services</w:t>
      </w:r>
      <w:r>
        <w:rPr>
          <w:rFonts w:ascii="Arial"/>
          <w:i/>
          <w:spacing w:val="-11"/>
          <w:w w:val="105"/>
          <w:sz w:val="18"/>
        </w:rPr>
        <w:t xml:space="preserve"> </w:t>
      </w:r>
      <w:r>
        <w:rPr>
          <w:rFonts w:ascii="Arial"/>
          <w:i/>
          <w:w w:val="105"/>
          <w:sz w:val="18"/>
        </w:rPr>
        <w:t>Limited</w:t>
      </w:r>
      <w:r>
        <w:rPr>
          <w:rFonts w:ascii="Arial"/>
          <w:i/>
          <w:spacing w:val="-12"/>
          <w:w w:val="105"/>
          <w:sz w:val="18"/>
        </w:rPr>
        <w:t xml:space="preserve"> </w:t>
      </w:r>
      <w:r>
        <w:rPr>
          <w:rFonts w:ascii="Arial"/>
          <w:i/>
          <w:w w:val="105"/>
          <w:sz w:val="18"/>
        </w:rPr>
        <w:t>v.</w:t>
      </w:r>
      <w:r>
        <w:rPr>
          <w:rFonts w:ascii="Arial"/>
          <w:i/>
          <w:spacing w:val="-10"/>
          <w:w w:val="105"/>
          <w:sz w:val="18"/>
        </w:rPr>
        <w:t xml:space="preserve"> </w:t>
      </w:r>
      <w:r>
        <w:rPr>
          <w:rFonts w:ascii="Arial"/>
          <w:i/>
          <w:w w:val="105"/>
          <w:sz w:val="18"/>
        </w:rPr>
        <w:t>Vishal</w:t>
      </w:r>
      <w:r>
        <w:rPr>
          <w:rFonts w:ascii="Arial"/>
          <w:i/>
          <w:spacing w:val="-10"/>
          <w:w w:val="105"/>
          <w:sz w:val="18"/>
        </w:rPr>
        <w:t xml:space="preserve"> </w:t>
      </w:r>
      <w:r>
        <w:rPr>
          <w:rFonts w:ascii="Arial"/>
          <w:i/>
          <w:w w:val="105"/>
          <w:sz w:val="18"/>
        </w:rPr>
        <w:t>Ghisulal</w:t>
      </w:r>
      <w:r>
        <w:rPr>
          <w:rFonts w:ascii="Arial"/>
          <w:i/>
          <w:spacing w:val="-11"/>
          <w:w w:val="105"/>
          <w:sz w:val="18"/>
        </w:rPr>
        <w:t xml:space="preserve"> </w:t>
      </w:r>
      <w:r>
        <w:rPr>
          <w:rFonts w:ascii="Arial"/>
          <w:i/>
          <w:w w:val="105"/>
          <w:sz w:val="18"/>
        </w:rPr>
        <w:t>Jain,</w:t>
      </w:r>
      <w:r>
        <w:rPr>
          <w:rFonts w:ascii="Arial"/>
          <w:i/>
          <w:spacing w:val="-11"/>
          <w:w w:val="105"/>
          <w:sz w:val="18"/>
        </w:rPr>
        <w:t xml:space="preserve"> </w:t>
      </w:r>
      <w:r>
        <w:rPr>
          <w:w w:val="105"/>
          <w:sz w:val="18"/>
        </w:rPr>
        <w:t>Judgement</w:t>
      </w:r>
      <w:r>
        <w:rPr>
          <w:spacing w:val="-9"/>
          <w:w w:val="105"/>
          <w:sz w:val="18"/>
        </w:rPr>
        <w:t xml:space="preserve"> </w:t>
      </w:r>
      <w:r>
        <w:rPr>
          <w:w w:val="105"/>
          <w:sz w:val="18"/>
        </w:rPr>
        <w:t>dated</w:t>
      </w:r>
      <w:r>
        <w:rPr>
          <w:spacing w:val="-9"/>
          <w:w w:val="105"/>
          <w:sz w:val="18"/>
        </w:rPr>
        <w:t xml:space="preserve"> </w:t>
      </w:r>
      <w:r>
        <w:rPr>
          <w:w w:val="105"/>
          <w:sz w:val="18"/>
        </w:rPr>
        <w:t>November</w:t>
      </w:r>
      <w:r>
        <w:rPr>
          <w:spacing w:val="-8"/>
          <w:w w:val="105"/>
          <w:sz w:val="18"/>
        </w:rPr>
        <w:t xml:space="preserve"> </w:t>
      </w:r>
      <w:r>
        <w:rPr>
          <w:w w:val="105"/>
          <w:sz w:val="18"/>
        </w:rPr>
        <w:t>23,</w:t>
      </w:r>
      <w:r>
        <w:rPr>
          <w:spacing w:val="-8"/>
          <w:w w:val="105"/>
          <w:sz w:val="18"/>
        </w:rPr>
        <w:t xml:space="preserve"> </w:t>
      </w:r>
      <w:r>
        <w:rPr>
          <w:w w:val="105"/>
          <w:sz w:val="18"/>
        </w:rPr>
        <w:t>2021</w:t>
      </w:r>
      <w:r>
        <w:rPr>
          <w:spacing w:val="-9"/>
          <w:w w:val="105"/>
          <w:sz w:val="18"/>
        </w:rPr>
        <w:t xml:space="preserve"> </w:t>
      </w:r>
      <w:r>
        <w:rPr>
          <w:w w:val="105"/>
          <w:sz w:val="18"/>
        </w:rPr>
        <w:t>in</w:t>
      </w:r>
      <w:r>
        <w:rPr>
          <w:spacing w:val="-9"/>
          <w:w w:val="105"/>
          <w:sz w:val="18"/>
        </w:rPr>
        <w:t xml:space="preserve"> </w:t>
      </w:r>
      <w:r>
        <w:rPr>
          <w:w w:val="105"/>
          <w:sz w:val="18"/>
        </w:rPr>
        <w:t>Civil</w:t>
      </w:r>
      <w:r>
        <w:rPr>
          <w:spacing w:val="-9"/>
          <w:w w:val="105"/>
          <w:sz w:val="18"/>
        </w:rPr>
        <w:t xml:space="preserve"> </w:t>
      </w:r>
      <w:r>
        <w:rPr>
          <w:w w:val="105"/>
          <w:sz w:val="18"/>
        </w:rPr>
        <w:t>Appeal</w:t>
      </w:r>
      <w:r>
        <w:rPr>
          <w:spacing w:val="-47"/>
          <w:w w:val="105"/>
          <w:sz w:val="18"/>
        </w:rPr>
        <w:t xml:space="preserve"> </w:t>
      </w:r>
      <w:r>
        <w:rPr>
          <w:w w:val="105"/>
          <w:sz w:val="18"/>
        </w:rPr>
        <w:t>No</w:t>
      </w:r>
      <w:r>
        <w:rPr>
          <w:spacing w:val="-8"/>
          <w:w w:val="105"/>
          <w:sz w:val="18"/>
        </w:rPr>
        <w:t xml:space="preserve"> </w:t>
      </w:r>
      <w:r>
        <w:rPr>
          <w:w w:val="105"/>
          <w:sz w:val="18"/>
        </w:rPr>
        <w:t>3045</w:t>
      </w:r>
      <w:r>
        <w:rPr>
          <w:spacing w:val="-7"/>
          <w:w w:val="105"/>
          <w:sz w:val="18"/>
        </w:rPr>
        <w:t xml:space="preserve"> </w:t>
      </w:r>
      <w:r>
        <w:rPr>
          <w:w w:val="105"/>
          <w:sz w:val="18"/>
        </w:rPr>
        <w:t>of</w:t>
      </w:r>
      <w:r>
        <w:rPr>
          <w:spacing w:val="-7"/>
          <w:w w:val="105"/>
          <w:sz w:val="18"/>
        </w:rPr>
        <w:t xml:space="preserve"> </w:t>
      </w:r>
      <w:r>
        <w:rPr>
          <w:w w:val="105"/>
          <w:sz w:val="18"/>
        </w:rPr>
        <w:t>2020</w:t>
      </w:r>
    </w:p>
  </w:footnote>
  <w:footnote w:id="5">
    <w:p w14:paraId="5F8A25E6" w14:textId="548DD9ED" w:rsidR="00F64BB0" w:rsidRDefault="00F64BB0">
      <w:pPr>
        <w:pStyle w:val="FootnoteText"/>
      </w:pPr>
      <w:r>
        <w:rPr>
          <w:rStyle w:val="FootnoteReference"/>
        </w:rPr>
        <w:footnoteRef/>
      </w:r>
      <w:r>
        <w:t xml:space="preserve"> </w:t>
      </w:r>
      <w:r w:rsidR="00724925">
        <w:t>Foundation Certificate in Insolvency Law, Module 8 D, Guidance Text, India</w:t>
      </w:r>
      <w:r w:rsidR="003122C0">
        <w:t xml:space="preserve">, page </w:t>
      </w:r>
      <w:r w:rsidR="00E679C4">
        <w:t>12 &amp; 13</w:t>
      </w:r>
    </w:p>
  </w:footnote>
  <w:footnote w:id="6">
    <w:p w14:paraId="56578079" w14:textId="638F19F9" w:rsidR="00F07463" w:rsidRDefault="00F07463">
      <w:pPr>
        <w:pStyle w:val="FootnoteText"/>
      </w:pPr>
      <w:r>
        <w:rPr>
          <w:rStyle w:val="FootnoteReference"/>
        </w:rPr>
        <w:footnoteRef/>
      </w:r>
      <w:r>
        <w:t xml:space="preserve"> </w:t>
      </w:r>
      <w:r w:rsidRPr="00F07463">
        <w:t>https://www.lawctopus.com/academike/enforcement-of-foreign-judgements-in-india/</w:t>
      </w:r>
    </w:p>
  </w:footnote>
  <w:footnote w:id="7">
    <w:p w14:paraId="3607A7C9" w14:textId="16FF0745" w:rsidR="00840DF6" w:rsidRDefault="00840DF6">
      <w:pPr>
        <w:pStyle w:val="FootnoteText"/>
      </w:pPr>
      <w:r>
        <w:rPr>
          <w:rStyle w:val="FootnoteReference"/>
        </w:rPr>
        <w:footnoteRef/>
      </w:r>
      <w:r>
        <w:t xml:space="preserve"> Order 21 of the CPC</w:t>
      </w:r>
    </w:p>
  </w:footnote>
  <w:footnote w:id="8">
    <w:p w14:paraId="278A4969" w14:textId="5D578D8E" w:rsidR="00F927F3" w:rsidRDefault="00F927F3">
      <w:pPr>
        <w:pStyle w:val="FootnoteText"/>
      </w:pPr>
      <w:r>
        <w:rPr>
          <w:rStyle w:val="FootnoteReference"/>
        </w:rPr>
        <w:footnoteRef/>
      </w:r>
      <w:r>
        <w:t xml:space="preserve"> </w:t>
      </w:r>
      <w:r w:rsidRPr="00F927F3">
        <w:t>https://www.thehindu.com/news/national/explained-what-is-the-insolvency-and-bankruptcy-code-ibc-and-where-does-it-stand-after-more-than-five-years-of-being-in-place/article65969421.ece</w:t>
      </w:r>
    </w:p>
  </w:footnote>
  <w:footnote w:id="9">
    <w:p w14:paraId="220D2458" w14:textId="284ECBBB" w:rsidR="00F860D4" w:rsidRDefault="00F860D4">
      <w:pPr>
        <w:pStyle w:val="FootnoteText"/>
      </w:pPr>
      <w:r>
        <w:rPr>
          <w:rStyle w:val="FootnoteReference"/>
        </w:rPr>
        <w:footnoteRef/>
      </w:r>
      <w:r>
        <w:t xml:space="preserve"> </w:t>
      </w:r>
      <w:r w:rsidR="00724925">
        <w:t>Foundation Certificate in Insolvency Law, Module 8 D, Guidance Text, India</w:t>
      </w:r>
      <w:r w:rsidR="00EC4CB5">
        <w:t>, page 57</w:t>
      </w:r>
    </w:p>
  </w:footnote>
  <w:footnote w:id="10">
    <w:p w14:paraId="1EE78D7B" w14:textId="4E6A1385" w:rsidR="00FC1E81" w:rsidRDefault="00FC1E81">
      <w:pPr>
        <w:pStyle w:val="FootnoteText"/>
      </w:pPr>
      <w:r>
        <w:rPr>
          <w:rStyle w:val="FootnoteReference"/>
        </w:rPr>
        <w:footnoteRef/>
      </w:r>
      <w:r>
        <w:t xml:space="preserve"> </w:t>
      </w:r>
      <w:r w:rsidRPr="00FC1E81">
        <w:t>corporate-insolvency-resolution-process-under-ibc/#:~:text=The%20resolution%20plan%20is%20approved,stakeholders%20involved%20in%20that%20plan.</w:t>
      </w:r>
    </w:p>
  </w:footnote>
  <w:footnote w:id="11">
    <w:p w14:paraId="6AA82956" w14:textId="0550EF1C" w:rsidR="00003B32" w:rsidRDefault="00003B32" w:rsidP="00BF4F49">
      <w:pPr>
        <w:spacing w:before="105"/>
      </w:pPr>
      <w:r>
        <w:rPr>
          <w:rStyle w:val="FootnoteReference"/>
        </w:rPr>
        <w:footnoteRef/>
      </w:r>
      <w:r>
        <w:t xml:space="preserve"> </w:t>
      </w:r>
      <w:r w:rsidR="00BC2805">
        <w:t>Foundation Certificate in Insolvency Law, Module 8 D, Guidance Text, India</w:t>
      </w:r>
      <w:r>
        <w:t xml:space="preserve">, India Page 59 , </w:t>
      </w:r>
      <w:r>
        <w:rPr>
          <w:sz w:val="18"/>
        </w:rPr>
        <w:t>CIRP</w:t>
      </w:r>
      <w:r>
        <w:rPr>
          <w:spacing w:val="-7"/>
          <w:sz w:val="18"/>
        </w:rPr>
        <w:t xml:space="preserve"> </w:t>
      </w:r>
      <w:r>
        <w:rPr>
          <w:sz w:val="18"/>
        </w:rPr>
        <w:t>Regulations,</w:t>
      </w:r>
      <w:r>
        <w:rPr>
          <w:spacing w:val="-5"/>
          <w:sz w:val="18"/>
        </w:rPr>
        <w:t xml:space="preserve"> </w:t>
      </w:r>
      <w:r>
        <w:rPr>
          <w:sz w:val="18"/>
        </w:rPr>
        <w:t>Reg</w:t>
      </w:r>
      <w:r>
        <w:rPr>
          <w:spacing w:val="-7"/>
          <w:sz w:val="18"/>
        </w:rPr>
        <w:t xml:space="preserve"> </w:t>
      </w:r>
      <w:r>
        <w:rPr>
          <w:sz w:val="18"/>
        </w:rPr>
        <w:t>36A.</w:t>
      </w:r>
    </w:p>
  </w:footnote>
  <w:footnote w:id="12">
    <w:p w14:paraId="4D35B58A" w14:textId="53B24130" w:rsidR="00C61653" w:rsidRDefault="00C61653">
      <w:pPr>
        <w:pStyle w:val="FootnoteText"/>
      </w:pPr>
      <w:r>
        <w:rPr>
          <w:rStyle w:val="FootnoteReference"/>
        </w:rPr>
        <w:footnoteRef/>
      </w:r>
      <w:r>
        <w:t xml:space="preserve"> </w:t>
      </w:r>
      <w:r w:rsidR="00BC2805">
        <w:t>Foundation Certificate in Insolvency Law, Module 8 D, Guidance Text, India</w:t>
      </w:r>
      <w:r w:rsidR="009A4AC5">
        <w:t>, India, Page 59</w:t>
      </w:r>
    </w:p>
  </w:footnote>
  <w:footnote w:id="13">
    <w:p w14:paraId="3D36DE1E" w14:textId="593A1286" w:rsidR="00444BCE" w:rsidRDefault="00444BCE">
      <w:pPr>
        <w:pStyle w:val="FootnoteText"/>
      </w:pPr>
      <w:r>
        <w:rPr>
          <w:rStyle w:val="FootnoteReference"/>
        </w:rPr>
        <w:footnoteRef/>
      </w:r>
      <w:r>
        <w:t xml:space="preserve"> </w:t>
      </w:r>
      <w:r w:rsidRPr="00444BCE">
        <w:t>https://vinodkothari.com/wp-content/uploads/2019/06/Ineligibility-Criteria-under-sec.-29A-of-IBC</w:t>
      </w:r>
    </w:p>
  </w:footnote>
  <w:footnote w:id="14">
    <w:p w14:paraId="7DE5D76C" w14:textId="75D934CC" w:rsidR="009F2ED3" w:rsidRDefault="009F2ED3">
      <w:pPr>
        <w:pStyle w:val="FootnoteText"/>
      </w:pPr>
      <w:r>
        <w:rPr>
          <w:rStyle w:val="FootnoteReference"/>
        </w:rPr>
        <w:footnoteRef/>
      </w:r>
      <w:r>
        <w:t xml:space="preserve"> </w:t>
      </w:r>
      <w:r w:rsidR="00BC2805">
        <w:t>Foundation Certificate in Insolvency Law, Module 8 D, Guidance Text, India</w:t>
      </w:r>
      <w:r>
        <w:t xml:space="preserve">, Page </w:t>
      </w:r>
      <w:r w:rsidR="00035EC9">
        <w:t>64 &amp; 65</w:t>
      </w:r>
    </w:p>
  </w:footnote>
  <w:footnote w:id="15">
    <w:p w14:paraId="499F34CB" w14:textId="4BCA982D" w:rsidR="00853947" w:rsidRDefault="00853947">
      <w:pPr>
        <w:pStyle w:val="FootnoteText"/>
      </w:pPr>
      <w:r>
        <w:rPr>
          <w:rStyle w:val="FootnoteReference"/>
        </w:rPr>
        <w:footnoteRef/>
      </w:r>
      <w:r>
        <w:t xml:space="preserve"> </w:t>
      </w:r>
      <w:r w:rsidR="00BC2805">
        <w:t>Foundation Certificate in Insolvency Law, Module 8 D, Guidance Text, India</w:t>
      </w:r>
      <w:r w:rsidR="00AD4443">
        <w:t xml:space="preserve">, Page </w:t>
      </w:r>
      <w:r w:rsidR="00B605BF">
        <w:t>65</w:t>
      </w:r>
    </w:p>
  </w:footnote>
  <w:footnote w:id="16">
    <w:p w14:paraId="5A1C4EFF" w14:textId="24B5F937" w:rsidR="005E1098" w:rsidRDefault="005E1098">
      <w:pPr>
        <w:pStyle w:val="FootnoteText"/>
      </w:pPr>
      <w:r>
        <w:rPr>
          <w:rStyle w:val="FootnoteReference"/>
        </w:rPr>
        <w:footnoteRef/>
      </w:r>
      <w:r>
        <w:t xml:space="preserve"> </w:t>
      </w:r>
      <w:r w:rsidR="00BC2805">
        <w:t>Foundation Certificate in Insolvency Law, Module 8 D, Guidance Text, India</w:t>
      </w:r>
      <w:r>
        <w:t>, Page 65</w:t>
      </w:r>
    </w:p>
  </w:footnote>
  <w:footnote w:id="17">
    <w:p w14:paraId="74C60FA3" w14:textId="45D994DC" w:rsidR="006C5AE3" w:rsidRDefault="006C5AE3">
      <w:pPr>
        <w:pStyle w:val="FootnoteText"/>
      </w:pPr>
      <w:r>
        <w:rPr>
          <w:rStyle w:val="FootnoteReference"/>
        </w:rPr>
        <w:footnoteRef/>
      </w:r>
      <w:r>
        <w:t xml:space="preserve"> </w:t>
      </w:r>
      <w:r w:rsidRPr="006C5AE3">
        <w:t>/https://ibbi.gov.in/uploads/faqs/CIRPFAQs%20Final2408</w:t>
      </w:r>
    </w:p>
  </w:footnote>
  <w:footnote w:id="18">
    <w:p w14:paraId="28AD8772" w14:textId="39ACDF6F" w:rsidR="00046CA3" w:rsidRDefault="00046CA3">
      <w:pPr>
        <w:pStyle w:val="FootnoteText"/>
      </w:pPr>
      <w:r>
        <w:rPr>
          <w:rStyle w:val="FootnoteReference"/>
        </w:rPr>
        <w:footnoteRef/>
      </w:r>
      <w:r>
        <w:t xml:space="preserve"> </w:t>
      </w:r>
      <w:r w:rsidR="00BC2805">
        <w:t>Foundation Certificate in Insolvency Law, Module 8 D, Guidance Text, India</w:t>
      </w:r>
      <w:r w:rsidR="00E76B23">
        <w:t xml:space="preserve">, Page </w:t>
      </w:r>
      <w:r w:rsidR="002C3095">
        <w:t>52</w:t>
      </w:r>
    </w:p>
  </w:footnote>
  <w:footnote w:id="19">
    <w:p w14:paraId="2402340C" w14:textId="7B17FB8D" w:rsidR="0068138D" w:rsidRDefault="0068138D">
      <w:pPr>
        <w:pStyle w:val="FootnoteText"/>
      </w:pPr>
      <w:r>
        <w:rPr>
          <w:rStyle w:val="FootnoteReference"/>
        </w:rPr>
        <w:footnoteRef/>
      </w:r>
      <w:r>
        <w:t xml:space="preserve"> </w:t>
      </w:r>
      <w:r w:rsidR="00B972D9" w:rsidRPr="00B972D9">
        <w:t>https://ibbi.gov.in/uploads/faqs/CIRPFAQs%20Final2408</w:t>
      </w:r>
    </w:p>
  </w:footnote>
  <w:footnote w:id="20">
    <w:p w14:paraId="7A43D388" w14:textId="446FD33A" w:rsidR="001239DC" w:rsidRDefault="001239DC">
      <w:pPr>
        <w:pStyle w:val="FootnoteText"/>
      </w:pPr>
      <w:r>
        <w:rPr>
          <w:rStyle w:val="FootnoteReference"/>
        </w:rPr>
        <w:footnoteRef/>
      </w:r>
      <w:r>
        <w:t xml:space="preserve"> </w:t>
      </w:r>
      <w:r w:rsidR="00BC2805">
        <w:t>Foundation Certificate in Insolvency Law, Module 8 D, Guidance Text, India</w:t>
      </w:r>
      <w:r>
        <w:t xml:space="preserve">, Page </w:t>
      </w:r>
      <w:r w:rsidR="00657A05">
        <w:t>53</w:t>
      </w:r>
    </w:p>
  </w:footnote>
  <w:footnote w:id="21">
    <w:p w14:paraId="4F4068ED" w14:textId="629326E0" w:rsidR="00703BFA" w:rsidRPr="007B6E79" w:rsidRDefault="00703BFA">
      <w:pPr>
        <w:pStyle w:val="FootnoteText"/>
        <w:rPr>
          <w:color w:val="000000" w:themeColor="text1"/>
        </w:rPr>
      </w:pPr>
      <w:r>
        <w:rPr>
          <w:rStyle w:val="FootnoteReference"/>
        </w:rPr>
        <w:footnoteRef/>
      </w:r>
      <w:r>
        <w:t xml:space="preserve"> </w:t>
      </w:r>
      <w:r w:rsidR="00BC2805">
        <w:t>Foundation Certificate in Insolvency Law, Module 8 D, Guidance Text, India</w:t>
      </w:r>
      <w:r w:rsidR="0007165A" w:rsidRPr="007B6E79">
        <w:rPr>
          <w:color w:val="000000" w:themeColor="text1"/>
        </w:rPr>
        <w:t xml:space="preserve">, </w:t>
      </w:r>
      <w:r w:rsidR="00BC2805">
        <w:rPr>
          <w:color w:val="000000" w:themeColor="text1"/>
        </w:rPr>
        <w:t>P</w:t>
      </w:r>
      <w:r w:rsidR="0007165A" w:rsidRPr="007B6E79">
        <w:rPr>
          <w:color w:val="000000" w:themeColor="text1"/>
        </w:rPr>
        <w:t>age 2</w:t>
      </w:r>
      <w:r w:rsidR="00623FDB" w:rsidRPr="007B6E79">
        <w:rPr>
          <w:color w:val="000000" w:themeColor="text1"/>
        </w:rPr>
        <w:t>9</w:t>
      </w:r>
    </w:p>
  </w:footnote>
  <w:footnote w:id="22">
    <w:p w14:paraId="5D4E23F7" w14:textId="383E9580" w:rsidR="001A4E88" w:rsidRDefault="001A4E88">
      <w:pPr>
        <w:pStyle w:val="FootnoteText"/>
      </w:pPr>
      <w:r w:rsidRPr="007B6E79">
        <w:rPr>
          <w:rStyle w:val="FootnoteReference"/>
          <w:color w:val="000000" w:themeColor="text1"/>
        </w:rPr>
        <w:footnoteRef/>
      </w:r>
      <w:r w:rsidRPr="007B6E79">
        <w:rPr>
          <w:color w:val="000000" w:themeColor="text1"/>
        </w:rPr>
        <w:t xml:space="preserve"> </w:t>
      </w:r>
      <w:r w:rsidR="004E50FA" w:rsidRPr="007B6E79">
        <w:rPr>
          <w:rFonts w:ascii="Open Sans" w:hAnsi="Open Sans" w:cs="Open Sans"/>
          <w:color w:val="000000" w:themeColor="text1"/>
          <w:szCs w:val="24"/>
          <w:shd w:val="clear" w:color="auto" w:fill="FFFFFF"/>
        </w:rPr>
        <w:t>Sahoo, M. S., &amp; Guru, A. (2020). Indian Insolvency Law. </w:t>
      </w:r>
      <w:r w:rsidR="004E50FA" w:rsidRPr="007B6E79">
        <w:rPr>
          <w:rFonts w:ascii="Open Sans" w:hAnsi="Open Sans" w:cs="Open Sans"/>
          <w:i/>
          <w:iCs/>
          <w:color w:val="000000" w:themeColor="text1"/>
          <w:szCs w:val="24"/>
          <w:shd w:val="clear" w:color="auto" w:fill="FFFFFF"/>
        </w:rPr>
        <w:t>Vikalpa</w:t>
      </w:r>
      <w:r w:rsidR="004E50FA" w:rsidRPr="007B6E79">
        <w:rPr>
          <w:rFonts w:ascii="Open Sans" w:hAnsi="Open Sans" w:cs="Open Sans"/>
          <w:color w:val="000000" w:themeColor="text1"/>
          <w:szCs w:val="24"/>
          <w:shd w:val="clear" w:color="auto" w:fill="FFFFFF"/>
        </w:rPr>
        <w:t>, </w:t>
      </w:r>
      <w:r w:rsidR="004E50FA" w:rsidRPr="007B6E79">
        <w:rPr>
          <w:rFonts w:ascii="Open Sans" w:hAnsi="Open Sans" w:cs="Open Sans"/>
          <w:i/>
          <w:iCs/>
          <w:color w:val="000000" w:themeColor="text1"/>
          <w:szCs w:val="24"/>
          <w:shd w:val="clear" w:color="auto" w:fill="FFFFFF"/>
        </w:rPr>
        <w:t>45</w:t>
      </w:r>
      <w:r w:rsidR="004E50FA" w:rsidRPr="007B6E79">
        <w:rPr>
          <w:rFonts w:ascii="Open Sans" w:hAnsi="Open Sans" w:cs="Open Sans"/>
          <w:color w:val="000000" w:themeColor="text1"/>
          <w:szCs w:val="24"/>
          <w:shd w:val="clear" w:color="auto" w:fill="FFFFFF"/>
        </w:rPr>
        <w:t>(2), 69–78. </w:t>
      </w:r>
      <w:hyperlink r:id="rId1" w:history="1">
        <w:r w:rsidR="004E50FA" w:rsidRPr="007B6E79">
          <w:rPr>
            <w:rFonts w:ascii="Open Sans" w:hAnsi="Open Sans" w:cs="Open Sans"/>
            <w:color w:val="000000" w:themeColor="text1"/>
            <w:szCs w:val="24"/>
            <w:u w:val="single"/>
            <w:shd w:val="clear" w:color="auto" w:fill="FFFFFF"/>
          </w:rPr>
          <w:t>https://doi.org/10.1177/0256090920939809</w:t>
        </w:r>
      </w:hyperlink>
    </w:p>
  </w:footnote>
  <w:footnote w:id="23">
    <w:p w14:paraId="2D9214F4" w14:textId="3C72F77C" w:rsidR="00C215EB" w:rsidRDefault="00C215EB">
      <w:pPr>
        <w:pStyle w:val="FootnoteText"/>
      </w:pPr>
      <w:r>
        <w:rPr>
          <w:rStyle w:val="FootnoteReference"/>
        </w:rPr>
        <w:footnoteRef/>
      </w:r>
      <w:r>
        <w:t xml:space="preserve"> </w:t>
      </w:r>
      <w:r w:rsidR="00BC2805">
        <w:t>Foundation Certificate in Insolvency Law, Module 8 D, Guidance Text, India</w:t>
      </w:r>
      <w:r>
        <w:t xml:space="preserve">, Page </w:t>
      </w:r>
      <w:r w:rsidR="00353AF8">
        <w:t>68</w:t>
      </w:r>
    </w:p>
  </w:footnote>
  <w:footnote w:id="24">
    <w:p w14:paraId="404DBADE" w14:textId="223421D8" w:rsidR="002A3FD8" w:rsidRDefault="002A3FD8" w:rsidP="00744E69">
      <w:pPr>
        <w:spacing w:line="209" w:lineRule="exact"/>
        <w:jc w:val="both"/>
      </w:pPr>
      <w:r>
        <w:rPr>
          <w:rStyle w:val="FootnoteReference"/>
        </w:rPr>
        <w:footnoteRef/>
      </w:r>
      <w:r>
        <w:t xml:space="preserve"> </w:t>
      </w:r>
      <w:r w:rsidR="00BC2805">
        <w:t>Foundation Certificate in Insolvency Law, Module 8 D, Guidance Text, India</w:t>
      </w:r>
      <w:r w:rsidR="007410D8">
        <w:t xml:space="preserve">, Page 68, </w:t>
      </w:r>
      <w:r w:rsidR="007410D8">
        <w:rPr>
          <w:sz w:val="18"/>
        </w:rPr>
        <w:t>CIRP</w:t>
      </w:r>
      <w:r w:rsidR="007410D8">
        <w:rPr>
          <w:spacing w:val="-9"/>
          <w:sz w:val="18"/>
        </w:rPr>
        <w:t xml:space="preserve"> </w:t>
      </w:r>
      <w:r w:rsidR="007410D8">
        <w:rPr>
          <w:sz w:val="18"/>
        </w:rPr>
        <w:t>Regulations,</w:t>
      </w:r>
      <w:r w:rsidR="007410D8">
        <w:rPr>
          <w:spacing w:val="-7"/>
          <w:sz w:val="18"/>
        </w:rPr>
        <w:t xml:space="preserve"> </w:t>
      </w:r>
      <w:r w:rsidR="007410D8">
        <w:rPr>
          <w:sz w:val="18"/>
        </w:rPr>
        <w:t>Reg</w:t>
      </w:r>
      <w:r w:rsidR="007410D8">
        <w:rPr>
          <w:spacing w:val="-9"/>
          <w:sz w:val="18"/>
        </w:rPr>
        <w:t xml:space="preserve"> </w:t>
      </w:r>
      <w:r w:rsidR="007410D8">
        <w:rPr>
          <w:sz w:val="18"/>
        </w:rPr>
        <w:t>39(2).</w:t>
      </w:r>
    </w:p>
  </w:footnote>
  <w:footnote w:id="25">
    <w:p w14:paraId="187C84B1" w14:textId="2FCDC305" w:rsidR="002E14E3" w:rsidRDefault="002E14E3">
      <w:pPr>
        <w:pStyle w:val="FootnoteText"/>
      </w:pPr>
      <w:r>
        <w:rPr>
          <w:rStyle w:val="FootnoteReference"/>
        </w:rPr>
        <w:footnoteRef/>
      </w:r>
      <w:r>
        <w:t xml:space="preserve"> </w:t>
      </w:r>
      <w:r w:rsidR="00BC2805">
        <w:t>Foundation Certificate in Insolvency Law, Module 8 D, Guidance Text, India</w:t>
      </w:r>
      <w:r w:rsidR="00744E69">
        <w:t xml:space="preserve">, Page 68, </w:t>
      </w:r>
      <w:r w:rsidR="00744E69">
        <w:rPr>
          <w:sz w:val="18"/>
        </w:rPr>
        <w:t>CIRP</w:t>
      </w:r>
      <w:r w:rsidR="00744E69">
        <w:rPr>
          <w:spacing w:val="-9"/>
          <w:sz w:val="18"/>
        </w:rPr>
        <w:t xml:space="preserve"> </w:t>
      </w:r>
      <w:r w:rsidR="00744E69">
        <w:rPr>
          <w:sz w:val="18"/>
        </w:rPr>
        <w:t>Regulations,</w:t>
      </w:r>
      <w:r w:rsidR="00744E69" w:rsidRPr="00744E69">
        <w:rPr>
          <w:sz w:val="18"/>
        </w:rPr>
        <w:t xml:space="preserve"> </w:t>
      </w:r>
      <w:r w:rsidR="00744E69">
        <w:rPr>
          <w:sz w:val="18"/>
        </w:rPr>
        <w:t>Reg 35A(4).</w:t>
      </w:r>
    </w:p>
  </w:footnote>
  <w:footnote w:id="26">
    <w:p w14:paraId="26F34356" w14:textId="4A79C004" w:rsidR="00990E8E" w:rsidRDefault="00990E8E">
      <w:pPr>
        <w:pStyle w:val="FootnoteText"/>
      </w:pPr>
      <w:r>
        <w:rPr>
          <w:rStyle w:val="FootnoteReference"/>
        </w:rPr>
        <w:footnoteRef/>
      </w:r>
      <w:r>
        <w:t xml:space="preserve"> </w:t>
      </w:r>
      <w:r w:rsidR="00BC2805">
        <w:t>Foundation Certificate in Insolvency Law, Module 8 D, Guidance Text, India</w:t>
      </w:r>
      <w:r w:rsidR="00CD75A3">
        <w:t xml:space="preserve">, Page 69, </w:t>
      </w:r>
      <w:r w:rsidR="00413386">
        <w:t xml:space="preserve">Section </w:t>
      </w:r>
      <w:r w:rsidR="00162719">
        <w:t>44 of the Code.</w:t>
      </w:r>
    </w:p>
  </w:footnote>
  <w:footnote w:id="27">
    <w:p w14:paraId="2BB3F118" w14:textId="77777777" w:rsidR="006B5281" w:rsidRDefault="006B5281" w:rsidP="006B5281">
      <w:pPr>
        <w:pStyle w:val="FootnoteText"/>
      </w:pPr>
      <w:r>
        <w:rPr>
          <w:rStyle w:val="FootnoteReference"/>
        </w:rPr>
        <w:footnoteRef/>
      </w:r>
      <w:r>
        <w:t xml:space="preserve"> </w:t>
      </w:r>
      <w:bookmarkStart w:id="3" w:name="_Hlk141094904"/>
      <w:r w:rsidRPr="007254DE">
        <w:t>https://journals.sagepub.com/doi/10.1177/0256090920939809</w:t>
      </w:r>
      <w:bookmarkEnd w:id="3"/>
    </w:p>
  </w:footnote>
  <w:footnote w:id="28">
    <w:p w14:paraId="735B9DB0" w14:textId="3904441B" w:rsidR="00521067" w:rsidRPr="0079478F" w:rsidRDefault="00521067">
      <w:pPr>
        <w:pStyle w:val="FootnoteText"/>
        <w:rPr>
          <w:color w:val="000000" w:themeColor="text1"/>
        </w:rPr>
      </w:pPr>
      <w:r w:rsidRPr="0079478F">
        <w:rPr>
          <w:rStyle w:val="FootnoteReference"/>
          <w:color w:val="000000" w:themeColor="text1"/>
        </w:rPr>
        <w:footnoteRef/>
      </w:r>
      <w:r w:rsidRPr="0079478F">
        <w:rPr>
          <w:color w:val="000000" w:themeColor="text1"/>
        </w:rPr>
        <w:t xml:space="preserve"> https://journals.sagepub.com/doi/10.1177/0256090920939809</w:t>
      </w:r>
    </w:p>
  </w:footnote>
  <w:footnote w:id="29">
    <w:p w14:paraId="7ADDE717" w14:textId="4F88918E" w:rsidR="00B77338" w:rsidRPr="0079478F" w:rsidRDefault="00B77338">
      <w:pPr>
        <w:pStyle w:val="FootnoteText"/>
        <w:rPr>
          <w:color w:val="000000" w:themeColor="text1"/>
        </w:rPr>
      </w:pPr>
      <w:r w:rsidRPr="0079478F">
        <w:rPr>
          <w:rStyle w:val="FootnoteReference"/>
          <w:color w:val="000000" w:themeColor="text1"/>
        </w:rPr>
        <w:footnoteRef/>
      </w:r>
      <w:r w:rsidRPr="0079478F">
        <w:rPr>
          <w:color w:val="000000" w:themeColor="text1"/>
        </w:rPr>
        <w:t xml:space="preserve"> </w:t>
      </w:r>
      <w:bookmarkStart w:id="4" w:name="_Hlk141095049"/>
      <w:r w:rsidR="007C336E" w:rsidRPr="0079478F">
        <w:rPr>
          <w:rFonts w:ascii="Open Sans" w:hAnsi="Open Sans" w:cs="Open Sans"/>
          <w:color w:val="000000" w:themeColor="text1"/>
          <w:szCs w:val="24"/>
          <w:shd w:val="clear" w:color="auto" w:fill="FFFFFF"/>
        </w:rPr>
        <w:t>Sahoo, M. S., &amp; Guru, A. (2020). Indian Insolvency Law. </w:t>
      </w:r>
      <w:r w:rsidR="007C336E" w:rsidRPr="0079478F">
        <w:rPr>
          <w:rFonts w:ascii="Open Sans" w:hAnsi="Open Sans" w:cs="Open Sans"/>
          <w:i/>
          <w:iCs/>
          <w:color w:val="000000" w:themeColor="text1"/>
          <w:szCs w:val="24"/>
          <w:shd w:val="clear" w:color="auto" w:fill="FFFFFF"/>
        </w:rPr>
        <w:t>Vikalpa</w:t>
      </w:r>
      <w:r w:rsidR="007C336E" w:rsidRPr="0079478F">
        <w:rPr>
          <w:rFonts w:ascii="Open Sans" w:hAnsi="Open Sans" w:cs="Open Sans"/>
          <w:color w:val="000000" w:themeColor="text1"/>
          <w:szCs w:val="24"/>
          <w:shd w:val="clear" w:color="auto" w:fill="FFFFFF"/>
        </w:rPr>
        <w:t>, </w:t>
      </w:r>
      <w:r w:rsidR="007C336E" w:rsidRPr="0079478F">
        <w:rPr>
          <w:rFonts w:ascii="Open Sans" w:hAnsi="Open Sans" w:cs="Open Sans"/>
          <w:i/>
          <w:iCs/>
          <w:color w:val="000000" w:themeColor="text1"/>
          <w:szCs w:val="24"/>
          <w:shd w:val="clear" w:color="auto" w:fill="FFFFFF"/>
        </w:rPr>
        <w:t>45</w:t>
      </w:r>
      <w:r w:rsidR="007C336E" w:rsidRPr="0079478F">
        <w:rPr>
          <w:rFonts w:ascii="Open Sans" w:hAnsi="Open Sans" w:cs="Open Sans"/>
          <w:color w:val="000000" w:themeColor="text1"/>
          <w:szCs w:val="24"/>
          <w:shd w:val="clear" w:color="auto" w:fill="FFFFFF"/>
        </w:rPr>
        <w:t>(2), 69–78. </w:t>
      </w:r>
      <w:hyperlink r:id="rId2" w:history="1">
        <w:r w:rsidR="007C336E" w:rsidRPr="0079478F">
          <w:rPr>
            <w:rFonts w:ascii="Open Sans" w:hAnsi="Open Sans" w:cs="Open Sans"/>
            <w:color w:val="000000" w:themeColor="text1"/>
            <w:szCs w:val="24"/>
            <w:u w:val="single"/>
            <w:shd w:val="clear" w:color="auto" w:fill="FFFFFF"/>
          </w:rPr>
          <w:t>https://doi.org/10.1177/0256090920939809</w:t>
        </w:r>
      </w:hyperlink>
    </w:p>
    <w:bookmarkEnd w:id="4"/>
  </w:footnote>
  <w:footnote w:id="30">
    <w:p w14:paraId="3B26DA49" w14:textId="77777777" w:rsidR="00C33F3F" w:rsidRPr="0079478F" w:rsidRDefault="00C33F3F" w:rsidP="00C33F3F">
      <w:pPr>
        <w:pStyle w:val="FootnoteText"/>
        <w:rPr>
          <w:color w:val="000000" w:themeColor="text1"/>
        </w:rPr>
      </w:pPr>
      <w:r w:rsidRPr="0079478F">
        <w:rPr>
          <w:rStyle w:val="FootnoteReference"/>
          <w:color w:val="000000" w:themeColor="text1"/>
        </w:rPr>
        <w:footnoteRef/>
      </w:r>
      <w:r w:rsidRPr="0079478F">
        <w:rPr>
          <w:color w:val="000000" w:themeColor="text1"/>
        </w:rPr>
        <w:t xml:space="preserve"> </w:t>
      </w:r>
      <w:r w:rsidRPr="0079478F">
        <w:rPr>
          <w:rFonts w:ascii="Open Sans" w:hAnsi="Open Sans" w:cs="Open Sans"/>
          <w:color w:val="000000" w:themeColor="text1"/>
          <w:shd w:val="clear" w:color="auto" w:fill="FFFFFF"/>
        </w:rPr>
        <w:t>Sahoo, M. S., &amp; Guru, A. (2020). Indian Insolvency Law. </w:t>
      </w:r>
      <w:r w:rsidRPr="0079478F">
        <w:rPr>
          <w:rFonts w:ascii="Open Sans" w:hAnsi="Open Sans" w:cs="Open Sans"/>
          <w:i/>
          <w:iCs/>
          <w:color w:val="000000" w:themeColor="text1"/>
          <w:shd w:val="clear" w:color="auto" w:fill="FFFFFF"/>
        </w:rPr>
        <w:t>Vikalpa</w:t>
      </w:r>
      <w:r w:rsidRPr="0079478F">
        <w:rPr>
          <w:rFonts w:ascii="Open Sans" w:hAnsi="Open Sans" w:cs="Open Sans"/>
          <w:color w:val="000000" w:themeColor="text1"/>
          <w:shd w:val="clear" w:color="auto" w:fill="FFFFFF"/>
        </w:rPr>
        <w:t>, </w:t>
      </w:r>
      <w:r w:rsidRPr="0079478F">
        <w:rPr>
          <w:rFonts w:ascii="Open Sans" w:hAnsi="Open Sans" w:cs="Open Sans"/>
          <w:i/>
          <w:iCs/>
          <w:color w:val="000000" w:themeColor="text1"/>
          <w:shd w:val="clear" w:color="auto" w:fill="FFFFFF"/>
        </w:rPr>
        <w:t>45</w:t>
      </w:r>
      <w:r w:rsidRPr="0079478F">
        <w:rPr>
          <w:rFonts w:ascii="Open Sans" w:hAnsi="Open Sans" w:cs="Open Sans"/>
          <w:color w:val="000000" w:themeColor="text1"/>
          <w:shd w:val="clear" w:color="auto" w:fill="FFFFFF"/>
        </w:rPr>
        <w:t>(2), 69–78. </w:t>
      </w:r>
      <w:hyperlink r:id="rId3" w:history="1">
        <w:r w:rsidRPr="0079478F">
          <w:rPr>
            <w:rFonts w:ascii="Open Sans" w:hAnsi="Open Sans" w:cs="Open Sans"/>
            <w:color w:val="000000" w:themeColor="text1"/>
            <w:u w:val="single"/>
            <w:shd w:val="clear" w:color="auto" w:fill="FFFFFF"/>
          </w:rPr>
          <w:t>https://doi.org/10.1177/0256090920939809</w:t>
        </w:r>
      </w:hyperlink>
    </w:p>
    <w:p w14:paraId="10613F99" w14:textId="5C90EC53" w:rsidR="00C33F3F" w:rsidRPr="0079478F" w:rsidRDefault="00C33F3F">
      <w:pPr>
        <w:pStyle w:val="FootnoteText"/>
        <w:rPr>
          <w:color w:val="000000" w:themeColor="text1"/>
        </w:rPr>
      </w:pPr>
    </w:p>
  </w:footnote>
  <w:footnote w:id="31">
    <w:p w14:paraId="49E578DE" w14:textId="63D2FF99" w:rsidR="00B70B91" w:rsidRDefault="00B70B91">
      <w:pPr>
        <w:pStyle w:val="FootnoteText"/>
      </w:pPr>
      <w:r>
        <w:rPr>
          <w:rStyle w:val="FootnoteReference"/>
        </w:rPr>
        <w:footnoteRef/>
      </w:r>
      <w:r>
        <w:t xml:space="preserve"> </w:t>
      </w:r>
      <w:r w:rsidRPr="00B70B91">
        <w:t>https://indiacorplaw.in/2017/12/failure-creditor-submit-claim-insolvency-process.html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916"/>
    <w:multiLevelType w:val="hybridMultilevel"/>
    <w:tmpl w:val="0AD4C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6DC4FF6"/>
    <w:multiLevelType w:val="hybridMultilevel"/>
    <w:tmpl w:val="BAE0B6F0"/>
    <w:lvl w:ilvl="0" w:tplc="AC5AA956">
      <w:numFmt w:val="bullet"/>
      <w:lvlText w:val="-"/>
      <w:lvlJc w:val="left"/>
      <w:pPr>
        <w:ind w:left="1638" w:hanging="361"/>
      </w:pPr>
      <w:rPr>
        <w:rFonts w:ascii="Arial MT" w:eastAsia="Arial MT" w:hAnsi="Arial MT" w:cs="Arial MT" w:hint="default"/>
        <w:w w:val="100"/>
        <w:sz w:val="22"/>
        <w:szCs w:val="22"/>
        <w:lang w:val="en-US" w:eastAsia="en-US" w:bidi="ar-SA"/>
      </w:rPr>
    </w:lvl>
    <w:lvl w:ilvl="1" w:tplc="C866AA5C">
      <w:numFmt w:val="bullet"/>
      <w:lvlText w:val="•"/>
      <w:lvlJc w:val="left"/>
      <w:pPr>
        <w:ind w:left="2116" w:hanging="361"/>
      </w:pPr>
      <w:rPr>
        <w:rFonts w:hint="default"/>
        <w:lang w:val="en-US" w:eastAsia="en-US" w:bidi="ar-SA"/>
      </w:rPr>
    </w:lvl>
    <w:lvl w:ilvl="2" w:tplc="3A7CF258">
      <w:numFmt w:val="bullet"/>
      <w:lvlText w:val="•"/>
      <w:lvlJc w:val="left"/>
      <w:pPr>
        <w:ind w:left="3053" w:hanging="361"/>
      </w:pPr>
      <w:rPr>
        <w:rFonts w:hint="default"/>
        <w:lang w:val="en-US" w:eastAsia="en-US" w:bidi="ar-SA"/>
      </w:rPr>
    </w:lvl>
    <w:lvl w:ilvl="3" w:tplc="E3C8FF1A">
      <w:numFmt w:val="bullet"/>
      <w:lvlText w:val="•"/>
      <w:lvlJc w:val="left"/>
      <w:pPr>
        <w:ind w:left="3989" w:hanging="361"/>
      </w:pPr>
      <w:rPr>
        <w:rFonts w:hint="default"/>
        <w:lang w:val="en-US" w:eastAsia="en-US" w:bidi="ar-SA"/>
      </w:rPr>
    </w:lvl>
    <w:lvl w:ilvl="4" w:tplc="24F8B39C">
      <w:numFmt w:val="bullet"/>
      <w:lvlText w:val="•"/>
      <w:lvlJc w:val="left"/>
      <w:pPr>
        <w:ind w:left="4926" w:hanging="361"/>
      </w:pPr>
      <w:rPr>
        <w:rFonts w:hint="default"/>
        <w:lang w:val="en-US" w:eastAsia="en-US" w:bidi="ar-SA"/>
      </w:rPr>
    </w:lvl>
    <w:lvl w:ilvl="5" w:tplc="E1E4782E">
      <w:numFmt w:val="bullet"/>
      <w:lvlText w:val="•"/>
      <w:lvlJc w:val="left"/>
      <w:pPr>
        <w:ind w:left="5862" w:hanging="361"/>
      </w:pPr>
      <w:rPr>
        <w:rFonts w:hint="default"/>
        <w:lang w:val="en-US" w:eastAsia="en-US" w:bidi="ar-SA"/>
      </w:rPr>
    </w:lvl>
    <w:lvl w:ilvl="6" w:tplc="130C0FDA">
      <w:numFmt w:val="bullet"/>
      <w:lvlText w:val="•"/>
      <w:lvlJc w:val="left"/>
      <w:pPr>
        <w:ind w:left="6799" w:hanging="361"/>
      </w:pPr>
      <w:rPr>
        <w:rFonts w:hint="default"/>
        <w:lang w:val="en-US" w:eastAsia="en-US" w:bidi="ar-SA"/>
      </w:rPr>
    </w:lvl>
    <w:lvl w:ilvl="7" w:tplc="62CA451C">
      <w:numFmt w:val="bullet"/>
      <w:lvlText w:val="•"/>
      <w:lvlJc w:val="left"/>
      <w:pPr>
        <w:ind w:left="7735" w:hanging="361"/>
      </w:pPr>
      <w:rPr>
        <w:rFonts w:hint="default"/>
        <w:lang w:val="en-US" w:eastAsia="en-US" w:bidi="ar-SA"/>
      </w:rPr>
    </w:lvl>
    <w:lvl w:ilvl="8" w:tplc="B8309826">
      <w:numFmt w:val="bullet"/>
      <w:lvlText w:val="•"/>
      <w:lvlJc w:val="left"/>
      <w:pPr>
        <w:ind w:left="8672" w:hanging="361"/>
      </w:pPr>
      <w:rPr>
        <w:rFonts w:hint="default"/>
        <w:lang w:val="en-US" w:eastAsia="en-US" w:bidi="ar-SA"/>
      </w:rPr>
    </w:lvl>
  </w:abstractNum>
  <w:abstractNum w:abstractNumId="3" w15:restartNumberingAfterBreak="0">
    <w:nsid w:val="084A394F"/>
    <w:multiLevelType w:val="hybridMultilevel"/>
    <w:tmpl w:val="94E0DD02"/>
    <w:lvl w:ilvl="0" w:tplc="1584C2F6">
      <w:numFmt w:val="bullet"/>
      <w:lvlText w:val="–"/>
      <w:lvlJc w:val="left"/>
      <w:pPr>
        <w:ind w:left="2159" w:hanging="360"/>
      </w:pPr>
      <w:rPr>
        <w:rFonts w:ascii="Calibri" w:eastAsia="Calibri" w:hAnsi="Calibri" w:cs="Calibri" w:hint="default"/>
        <w:w w:val="100"/>
        <w:sz w:val="22"/>
        <w:szCs w:val="22"/>
        <w:lang w:val="en-US" w:eastAsia="en-US" w:bidi="ar-SA"/>
      </w:rPr>
    </w:lvl>
    <w:lvl w:ilvl="1" w:tplc="CE202334">
      <w:numFmt w:val="bullet"/>
      <w:lvlText w:val="•"/>
      <w:lvlJc w:val="left"/>
      <w:pPr>
        <w:ind w:left="3134" w:hanging="360"/>
      </w:pPr>
      <w:rPr>
        <w:rFonts w:hint="default"/>
        <w:lang w:val="en-US" w:eastAsia="en-US" w:bidi="ar-SA"/>
      </w:rPr>
    </w:lvl>
    <w:lvl w:ilvl="2" w:tplc="EDE404C0">
      <w:numFmt w:val="bullet"/>
      <w:lvlText w:val="•"/>
      <w:lvlJc w:val="left"/>
      <w:pPr>
        <w:ind w:left="4108" w:hanging="360"/>
      </w:pPr>
      <w:rPr>
        <w:rFonts w:hint="default"/>
        <w:lang w:val="en-US" w:eastAsia="en-US" w:bidi="ar-SA"/>
      </w:rPr>
    </w:lvl>
    <w:lvl w:ilvl="3" w:tplc="A7561CE2">
      <w:numFmt w:val="bullet"/>
      <w:lvlText w:val="•"/>
      <w:lvlJc w:val="left"/>
      <w:pPr>
        <w:ind w:left="5083" w:hanging="360"/>
      </w:pPr>
      <w:rPr>
        <w:rFonts w:hint="default"/>
        <w:lang w:val="en-US" w:eastAsia="en-US" w:bidi="ar-SA"/>
      </w:rPr>
    </w:lvl>
    <w:lvl w:ilvl="4" w:tplc="94C4B6EE">
      <w:numFmt w:val="bullet"/>
      <w:lvlText w:val="•"/>
      <w:lvlJc w:val="left"/>
      <w:pPr>
        <w:ind w:left="6057" w:hanging="360"/>
      </w:pPr>
      <w:rPr>
        <w:rFonts w:hint="default"/>
        <w:lang w:val="en-US" w:eastAsia="en-US" w:bidi="ar-SA"/>
      </w:rPr>
    </w:lvl>
    <w:lvl w:ilvl="5" w:tplc="5B42851C">
      <w:numFmt w:val="bullet"/>
      <w:lvlText w:val="•"/>
      <w:lvlJc w:val="left"/>
      <w:pPr>
        <w:ind w:left="7032" w:hanging="360"/>
      </w:pPr>
      <w:rPr>
        <w:rFonts w:hint="default"/>
        <w:lang w:val="en-US" w:eastAsia="en-US" w:bidi="ar-SA"/>
      </w:rPr>
    </w:lvl>
    <w:lvl w:ilvl="6" w:tplc="17DE233C">
      <w:numFmt w:val="bullet"/>
      <w:lvlText w:val="•"/>
      <w:lvlJc w:val="left"/>
      <w:pPr>
        <w:ind w:left="8006" w:hanging="360"/>
      </w:pPr>
      <w:rPr>
        <w:rFonts w:hint="default"/>
        <w:lang w:val="en-US" w:eastAsia="en-US" w:bidi="ar-SA"/>
      </w:rPr>
    </w:lvl>
    <w:lvl w:ilvl="7" w:tplc="2F7069F8">
      <w:numFmt w:val="bullet"/>
      <w:lvlText w:val="•"/>
      <w:lvlJc w:val="left"/>
      <w:pPr>
        <w:ind w:left="8980" w:hanging="360"/>
      </w:pPr>
      <w:rPr>
        <w:rFonts w:hint="default"/>
        <w:lang w:val="en-US" w:eastAsia="en-US" w:bidi="ar-SA"/>
      </w:rPr>
    </w:lvl>
    <w:lvl w:ilvl="8" w:tplc="B302FEAA">
      <w:numFmt w:val="bullet"/>
      <w:lvlText w:val="•"/>
      <w:lvlJc w:val="left"/>
      <w:pPr>
        <w:ind w:left="9955" w:hanging="360"/>
      </w:pPr>
      <w:rPr>
        <w:rFonts w:hint="default"/>
        <w:lang w:val="en-US" w:eastAsia="en-US" w:bidi="ar-SA"/>
      </w:rPr>
    </w:lvl>
  </w:abstractNum>
  <w:abstractNum w:abstractNumId="4" w15:restartNumberingAfterBreak="0">
    <w:nsid w:val="092C7DB7"/>
    <w:multiLevelType w:val="hybridMultilevel"/>
    <w:tmpl w:val="73A04B20"/>
    <w:lvl w:ilvl="0" w:tplc="6B32EED6">
      <w:start w:val="1"/>
      <w:numFmt w:val="lowerLetter"/>
      <w:lvlText w:val="(%1)"/>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1" w:tplc="3DC078CE">
      <w:numFmt w:val="bullet"/>
      <w:lvlText w:val="•"/>
      <w:lvlJc w:val="left"/>
      <w:pPr>
        <w:ind w:left="2188" w:hanging="360"/>
      </w:pPr>
      <w:rPr>
        <w:rFonts w:hint="default"/>
        <w:lang w:val="en-US" w:eastAsia="en-US" w:bidi="ar-SA"/>
      </w:rPr>
    </w:lvl>
    <w:lvl w:ilvl="2" w:tplc="01A0C004">
      <w:numFmt w:val="bullet"/>
      <w:lvlText w:val="•"/>
      <w:lvlJc w:val="left"/>
      <w:pPr>
        <w:ind w:left="3117" w:hanging="360"/>
      </w:pPr>
      <w:rPr>
        <w:rFonts w:hint="default"/>
        <w:lang w:val="en-US" w:eastAsia="en-US" w:bidi="ar-SA"/>
      </w:rPr>
    </w:lvl>
    <w:lvl w:ilvl="3" w:tplc="CD62E6FA">
      <w:numFmt w:val="bullet"/>
      <w:lvlText w:val="•"/>
      <w:lvlJc w:val="left"/>
      <w:pPr>
        <w:ind w:left="4045" w:hanging="360"/>
      </w:pPr>
      <w:rPr>
        <w:rFonts w:hint="default"/>
        <w:lang w:val="en-US" w:eastAsia="en-US" w:bidi="ar-SA"/>
      </w:rPr>
    </w:lvl>
    <w:lvl w:ilvl="4" w:tplc="830AB2B2">
      <w:numFmt w:val="bullet"/>
      <w:lvlText w:val="•"/>
      <w:lvlJc w:val="left"/>
      <w:pPr>
        <w:ind w:left="4974" w:hanging="360"/>
      </w:pPr>
      <w:rPr>
        <w:rFonts w:hint="default"/>
        <w:lang w:val="en-US" w:eastAsia="en-US" w:bidi="ar-SA"/>
      </w:rPr>
    </w:lvl>
    <w:lvl w:ilvl="5" w:tplc="0BDC4330">
      <w:numFmt w:val="bullet"/>
      <w:lvlText w:val="•"/>
      <w:lvlJc w:val="left"/>
      <w:pPr>
        <w:ind w:left="5902" w:hanging="360"/>
      </w:pPr>
      <w:rPr>
        <w:rFonts w:hint="default"/>
        <w:lang w:val="en-US" w:eastAsia="en-US" w:bidi="ar-SA"/>
      </w:rPr>
    </w:lvl>
    <w:lvl w:ilvl="6" w:tplc="F7DEC962">
      <w:numFmt w:val="bullet"/>
      <w:lvlText w:val="•"/>
      <w:lvlJc w:val="left"/>
      <w:pPr>
        <w:ind w:left="6831" w:hanging="360"/>
      </w:pPr>
      <w:rPr>
        <w:rFonts w:hint="default"/>
        <w:lang w:val="en-US" w:eastAsia="en-US" w:bidi="ar-SA"/>
      </w:rPr>
    </w:lvl>
    <w:lvl w:ilvl="7" w:tplc="29146CF2">
      <w:numFmt w:val="bullet"/>
      <w:lvlText w:val="•"/>
      <w:lvlJc w:val="left"/>
      <w:pPr>
        <w:ind w:left="7759" w:hanging="360"/>
      </w:pPr>
      <w:rPr>
        <w:rFonts w:hint="default"/>
        <w:lang w:val="en-US" w:eastAsia="en-US" w:bidi="ar-SA"/>
      </w:rPr>
    </w:lvl>
    <w:lvl w:ilvl="8" w:tplc="FBB61694">
      <w:numFmt w:val="bullet"/>
      <w:lvlText w:val="•"/>
      <w:lvlJc w:val="left"/>
      <w:pPr>
        <w:ind w:left="8688" w:hanging="360"/>
      </w:pPr>
      <w:rPr>
        <w:rFonts w:hint="default"/>
        <w:lang w:val="en-US" w:eastAsia="en-US" w:bidi="ar-SA"/>
      </w:rPr>
    </w:lvl>
  </w:abstractNum>
  <w:abstractNum w:abstractNumId="5" w15:restartNumberingAfterBreak="0">
    <w:nsid w:val="0C93209C"/>
    <w:multiLevelType w:val="hybridMultilevel"/>
    <w:tmpl w:val="8FAC6494"/>
    <w:lvl w:ilvl="0" w:tplc="1C090001">
      <w:start w:val="1"/>
      <w:numFmt w:val="bullet"/>
      <w:lvlText w:val=""/>
      <w:lvlJc w:val="left"/>
      <w:pPr>
        <w:ind w:left="1545" w:hanging="360"/>
      </w:pPr>
      <w:rPr>
        <w:rFonts w:ascii="Symbol" w:hAnsi="Symbol" w:hint="default"/>
      </w:rPr>
    </w:lvl>
    <w:lvl w:ilvl="1" w:tplc="1C090003" w:tentative="1">
      <w:start w:val="1"/>
      <w:numFmt w:val="bullet"/>
      <w:lvlText w:val="o"/>
      <w:lvlJc w:val="left"/>
      <w:pPr>
        <w:ind w:left="2265" w:hanging="360"/>
      </w:pPr>
      <w:rPr>
        <w:rFonts w:ascii="Courier New" w:hAnsi="Courier New" w:cs="Courier New" w:hint="default"/>
      </w:rPr>
    </w:lvl>
    <w:lvl w:ilvl="2" w:tplc="1C090005" w:tentative="1">
      <w:start w:val="1"/>
      <w:numFmt w:val="bullet"/>
      <w:lvlText w:val=""/>
      <w:lvlJc w:val="left"/>
      <w:pPr>
        <w:ind w:left="2985" w:hanging="360"/>
      </w:pPr>
      <w:rPr>
        <w:rFonts w:ascii="Wingdings" w:hAnsi="Wingdings" w:hint="default"/>
      </w:rPr>
    </w:lvl>
    <w:lvl w:ilvl="3" w:tplc="1C090001" w:tentative="1">
      <w:start w:val="1"/>
      <w:numFmt w:val="bullet"/>
      <w:lvlText w:val=""/>
      <w:lvlJc w:val="left"/>
      <w:pPr>
        <w:ind w:left="3705" w:hanging="360"/>
      </w:pPr>
      <w:rPr>
        <w:rFonts w:ascii="Symbol" w:hAnsi="Symbol" w:hint="default"/>
      </w:rPr>
    </w:lvl>
    <w:lvl w:ilvl="4" w:tplc="1C090003" w:tentative="1">
      <w:start w:val="1"/>
      <w:numFmt w:val="bullet"/>
      <w:lvlText w:val="o"/>
      <w:lvlJc w:val="left"/>
      <w:pPr>
        <w:ind w:left="4425" w:hanging="360"/>
      </w:pPr>
      <w:rPr>
        <w:rFonts w:ascii="Courier New" w:hAnsi="Courier New" w:cs="Courier New" w:hint="default"/>
      </w:rPr>
    </w:lvl>
    <w:lvl w:ilvl="5" w:tplc="1C090005" w:tentative="1">
      <w:start w:val="1"/>
      <w:numFmt w:val="bullet"/>
      <w:lvlText w:val=""/>
      <w:lvlJc w:val="left"/>
      <w:pPr>
        <w:ind w:left="5145" w:hanging="360"/>
      </w:pPr>
      <w:rPr>
        <w:rFonts w:ascii="Wingdings" w:hAnsi="Wingdings" w:hint="default"/>
      </w:rPr>
    </w:lvl>
    <w:lvl w:ilvl="6" w:tplc="1C090001" w:tentative="1">
      <w:start w:val="1"/>
      <w:numFmt w:val="bullet"/>
      <w:lvlText w:val=""/>
      <w:lvlJc w:val="left"/>
      <w:pPr>
        <w:ind w:left="5865" w:hanging="360"/>
      </w:pPr>
      <w:rPr>
        <w:rFonts w:ascii="Symbol" w:hAnsi="Symbol" w:hint="default"/>
      </w:rPr>
    </w:lvl>
    <w:lvl w:ilvl="7" w:tplc="1C090003" w:tentative="1">
      <w:start w:val="1"/>
      <w:numFmt w:val="bullet"/>
      <w:lvlText w:val="o"/>
      <w:lvlJc w:val="left"/>
      <w:pPr>
        <w:ind w:left="6585" w:hanging="360"/>
      </w:pPr>
      <w:rPr>
        <w:rFonts w:ascii="Courier New" w:hAnsi="Courier New" w:cs="Courier New" w:hint="default"/>
      </w:rPr>
    </w:lvl>
    <w:lvl w:ilvl="8" w:tplc="1C090005" w:tentative="1">
      <w:start w:val="1"/>
      <w:numFmt w:val="bullet"/>
      <w:lvlText w:val=""/>
      <w:lvlJc w:val="left"/>
      <w:pPr>
        <w:ind w:left="7305" w:hanging="360"/>
      </w:pPr>
      <w:rPr>
        <w:rFonts w:ascii="Wingdings" w:hAnsi="Wingdings" w:hint="default"/>
      </w:rPr>
    </w:lvl>
  </w:abstractNum>
  <w:abstractNum w:abstractNumId="6" w15:restartNumberingAfterBreak="0">
    <w:nsid w:val="0DA36217"/>
    <w:multiLevelType w:val="hybridMultilevel"/>
    <w:tmpl w:val="AB320962"/>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7" w15:restartNumberingAfterBreak="0">
    <w:nsid w:val="101B1C31"/>
    <w:multiLevelType w:val="multilevel"/>
    <w:tmpl w:val="635C3DC0"/>
    <w:lvl w:ilvl="0">
      <w:start w:val="6"/>
      <w:numFmt w:val="decimal"/>
      <w:lvlText w:val="%1"/>
      <w:lvlJc w:val="left"/>
      <w:pPr>
        <w:ind w:left="838" w:hanging="721"/>
      </w:pPr>
      <w:rPr>
        <w:lang w:val="en-US" w:eastAsia="en-US" w:bidi="ar-SA"/>
      </w:rPr>
    </w:lvl>
    <w:lvl w:ilvl="1">
      <w:start w:val="2"/>
      <w:numFmt w:val="decimal"/>
      <w:lvlText w:val="%1.%2"/>
      <w:lvlJc w:val="left"/>
      <w:pPr>
        <w:ind w:left="838" w:hanging="721"/>
      </w:pPr>
      <w:rPr>
        <w:lang w:val="en-US" w:eastAsia="en-US" w:bidi="ar-SA"/>
      </w:rPr>
    </w:lvl>
    <w:lvl w:ilvl="2">
      <w:start w:val="1"/>
      <w:numFmt w:val="decimal"/>
      <w:lvlText w:val="%1.%2.%3"/>
      <w:lvlJc w:val="left"/>
      <w:pPr>
        <w:ind w:left="838" w:hanging="721"/>
      </w:pPr>
      <w:rPr>
        <w:rFonts w:ascii="Arial" w:eastAsia="Arial" w:hAnsi="Arial" w:cs="Arial" w:hint="default"/>
        <w:b/>
        <w:bCs/>
        <w:i/>
        <w:iCs/>
        <w:spacing w:val="-1"/>
        <w:w w:val="104"/>
        <w:sz w:val="22"/>
        <w:szCs w:val="22"/>
        <w:lang w:val="en-US" w:eastAsia="en-US" w:bidi="ar-SA"/>
      </w:rPr>
    </w:lvl>
    <w:lvl w:ilvl="3">
      <w:start w:val="1"/>
      <w:numFmt w:val="decimal"/>
      <w:lvlText w:val="(%4)"/>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4">
      <w:numFmt w:val="bullet"/>
      <w:lvlText w:val="•"/>
      <w:lvlJc w:val="left"/>
      <w:pPr>
        <w:ind w:left="4355" w:hanging="360"/>
      </w:pPr>
      <w:rPr>
        <w:lang w:val="en-US" w:eastAsia="en-US" w:bidi="ar-SA"/>
      </w:rPr>
    </w:lvl>
    <w:lvl w:ilvl="5">
      <w:numFmt w:val="bullet"/>
      <w:lvlText w:val="•"/>
      <w:lvlJc w:val="left"/>
      <w:pPr>
        <w:ind w:left="5386" w:hanging="360"/>
      </w:pPr>
      <w:rPr>
        <w:lang w:val="en-US" w:eastAsia="en-US" w:bidi="ar-SA"/>
      </w:rPr>
    </w:lvl>
    <w:lvl w:ilvl="6">
      <w:numFmt w:val="bullet"/>
      <w:lvlText w:val="•"/>
      <w:lvlJc w:val="left"/>
      <w:pPr>
        <w:ind w:left="6418" w:hanging="360"/>
      </w:pPr>
      <w:rPr>
        <w:lang w:val="en-US" w:eastAsia="en-US" w:bidi="ar-SA"/>
      </w:rPr>
    </w:lvl>
    <w:lvl w:ilvl="7">
      <w:numFmt w:val="bullet"/>
      <w:lvlText w:val="•"/>
      <w:lvlJc w:val="left"/>
      <w:pPr>
        <w:ind w:left="7450" w:hanging="360"/>
      </w:pPr>
      <w:rPr>
        <w:lang w:val="en-US" w:eastAsia="en-US" w:bidi="ar-SA"/>
      </w:rPr>
    </w:lvl>
    <w:lvl w:ilvl="8">
      <w:numFmt w:val="bullet"/>
      <w:lvlText w:val="•"/>
      <w:lvlJc w:val="left"/>
      <w:pPr>
        <w:ind w:left="8482" w:hanging="360"/>
      </w:pPr>
      <w:rPr>
        <w:lang w:val="en-US" w:eastAsia="en-US" w:bidi="ar-SA"/>
      </w:rPr>
    </w:lvl>
  </w:abstractNum>
  <w:abstractNum w:abstractNumId="8" w15:restartNumberingAfterBreak="0">
    <w:nsid w:val="105A10A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665CE"/>
    <w:multiLevelType w:val="hybridMultilevel"/>
    <w:tmpl w:val="B0F098E4"/>
    <w:lvl w:ilvl="0" w:tplc="1C090001">
      <w:start w:val="1"/>
      <w:numFmt w:val="bullet"/>
      <w:lvlText w:val=""/>
      <w:lvlJc w:val="left"/>
      <w:pPr>
        <w:ind w:left="1546" w:hanging="360"/>
      </w:pPr>
      <w:rPr>
        <w:rFonts w:ascii="Symbol" w:hAnsi="Symbol" w:hint="default"/>
      </w:rPr>
    </w:lvl>
    <w:lvl w:ilvl="1" w:tplc="1C090003" w:tentative="1">
      <w:start w:val="1"/>
      <w:numFmt w:val="bullet"/>
      <w:lvlText w:val="o"/>
      <w:lvlJc w:val="left"/>
      <w:pPr>
        <w:ind w:left="2266" w:hanging="360"/>
      </w:pPr>
      <w:rPr>
        <w:rFonts w:ascii="Courier New" w:hAnsi="Courier New" w:cs="Courier New" w:hint="default"/>
      </w:rPr>
    </w:lvl>
    <w:lvl w:ilvl="2" w:tplc="1C090005" w:tentative="1">
      <w:start w:val="1"/>
      <w:numFmt w:val="bullet"/>
      <w:lvlText w:val=""/>
      <w:lvlJc w:val="left"/>
      <w:pPr>
        <w:ind w:left="2986" w:hanging="360"/>
      </w:pPr>
      <w:rPr>
        <w:rFonts w:ascii="Wingdings" w:hAnsi="Wingdings" w:hint="default"/>
      </w:rPr>
    </w:lvl>
    <w:lvl w:ilvl="3" w:tplc="1C090001" w:tentative="1">
      <w:start w:val="1"/>
      <w:numFmt w:val="bullet"/>
      <w:lvlText w:val=""/>
      <w:lvlJc w:val="left"/>
      <w:pPr>
        <w:ind w:left="3706" w:hanging="360"/>
      </w:pPr>
      <w:rPr>
        <w:rFonts w:ascii="Symbol" w:hAnsi="Symbol" w:hint="default"/>
      </w:rPr>
    </w:lvl>
    <w:lvl w:ilvl="4" w:tplc="1C090003" w:tentative="1">
      <w:start w:val="1"/>
      <w:numFmt w:val="bullet"/>
      <w:lvlText w:val="o"/>
      <w:lvlJc w:val="left"/>
      <w:pPr>
        <w:ind w:left="4426" w:hanging="360"/>
      </w:pPr>
      <w:rPr>
        <w:rFonts w:ascii="Courier New" w:hAnsi="Courier New" w:cs="Courier New" w:hint="default"/>
      </w:rPr>
    </w:lvl>
    <w:lvl w:ilvl="5" w:tplc="1C090005" w:tentative="1">
      <w:start w:val="1"/>
      <w:numFmt w:val="bullet"/>
      <w:lvlText w:val=""/>
      <w:lvlJc w:val="left"/>
      <w:pPr>
        <w:ind w:left="5146" w:hanging="360"/>
      </w:pPr>
      <w:rPr>
        <w:rFonts w:ascii="Wingdings" w:hAnsi="Wingdings" w:hint="default"/>
      </w:rPr>
    </w:lvl>
    <w:lvl w:ilvl="6" w:tplc="1C090001" w:tentative="1">
      <w:start w:val="1"/>
      <w:numFmt w:val="bullet"/>
      <w:lvlText w:val=""/>
      <w:lvlJc w:val="left"/>
      <w:pPr>
        <w:ind w:left="5866" w:hanging="360"/>
      </w:pPr>
      <w:rPr>
        <w:rFonts w:ascii="Symbol" w:hAnsi="Symbol" w:hint="default"/>
      </w:rPr>
    </w:lvl>
    <w:lvl w:ilvl="7" w:tplc="1C090003" w:tentative="1">
      <w:start w:val="1"/>
      <w:numFmt w:val="bullet"/>
      <w:lvlText w:val="o"/>
      <w:lvlJc w:val="left"/>
      <w:pPr>
        <w:ind w:left="6586" w:hanging="360"/>
      </w:pPr>
      <w:rPr>
        <w:rFonts w:ascii="Courier New" w:hAnsi="Courier New" w:cs="Courier New" w:hint="default"/>
      </w:rPr>
    </w:lvl>
    <w:lvl w:ilvl="8" w:tplc="1C090005" w:tentative="1">
      <w:start w:val="1"/>
      <w:numFmt w:val="bullet"/>
      <w:lvlText w:val=""/>
      <w:lvlJc w:val="left"/>
      <w:pPr>
        <w:ind w:left="7306" w:hanging="360"/>
      </w:pPr>
      <w:rPr>
        <w:rFonts w:ascii="Wingdings" w:hAnsi="Wingdings" w:hint="default"/>
      </w:rPr>
    </w:lvl>
  </w:abstractNum>
  <w:abstractNum w:abstractNumId="11" w15:restartNumberingAfterBreak="0">
    <w:nsid w:val="1FD60BC4"/>
    <w:multiLevelType w:val="hybridMultilevel"/>
    <w:tmpl w:val="120CAD20"/>
    <w:lvl w:ilvl="0" w:tplc="507AC450">
      <w:start w:val="1"/>
      <w:numFmt w:val="lowerLetter"/>
      <w:lvlText w:val="(%1)"/>
      <w:lvlJc w:val="left"/>
      <w:pPr>
        <w:ind w:left="2256" w:hanging="721"/>
      </w:pPr>
      <w:rPr>
        <w:rFonts w:ascii="Microsoft Sans Serif" w:eastAsia="Microsoft Sans Serif" w:hAnsi="Microsoft Sans Serif" w:cs="Microsoft Sans Serif" w:hint="default"/>
        <w:spacing w:val="0"/>
        <w:w w:val="90"/>
        <w:sz w:val="22"/>
        <w:szCs w:val="22"/>
        <w:lang w:val="en-US" w:eastAsia="en-US" w:bidi="ar-SA"/>
      </w:rPr>
    </w:lvl>
    <w:lvl w:ilvl="1" w:tplc="D654DCCE">
      <w:numFmt w:val="bullet"/>
      <w:lvlText w:val="•"/>
      <w:lvlJc w:val="left"/>
      <w:pPr>
        <w:ind w:left="3088" w:hanging="721"/>
      </w:pPr>
      <w:rPr>
        <w:rFonts w:hint="default"/>
        <w:lang w:val="en-US" w:eastAsia="en-US" w:bidi="ar-SA"/>
      </w:rPr>
    </w:lvl>
    <w:lvl w:ilvl="2" w:tplc="79E25984">
      <w:numFmt w:val="bullet"/>
      <w:lvlText w:val="•"/>
      <w:lvlJc w:val="left"/>
      <w:pPr>
        <w:ind w:left="3917" w:hanging="721"/>
      </w:pPr>
      <w:rPr>
        <w:rFonts w:hint="default"/>
        <w:lang w:val="en-US" w:eastAsia="en-US" w:bidi="ar-SA"/>
      </w:rPr>
    </w:lvl>
    <w:lvl w:ilvl="3" w:tplc="AD08AA18">
      <w:numFmt w:val="bullet"/>
      <w:lvlText w:val="•"/>
      <w:lvlJc w:val="left"/>
      <w:pPr>
        <w:ind w:left="4745" w:hanging="721"/>
      </w:pPr>
      <w:rPr>
        <w:rFonts w:hint="default"/>
        <w:lang w:val="en-US" w:eastAsia="en-US" w:bidi="ar-SA"/>
      </w:rPr>
    </w:lvl>
    <w:lvl w:ilvl="4" w:tplc="0C3468A0">
      <w:numFmt w:val="bullet"/>
      <w:lvlText w:val="•"/>
      <w:lvlJc w:val="left"/>
      <w:pPr>
        <w:ind w:left="5574" w:hanging="721"/>
      </w:pPr>
      <w:rPr>
        <w:rFonts w:hint="default"/>
        <w:lang w:val="en-US" w:eastAsia="en-US" w:bidi="ar-SA"/>
      </w:rPr>
    </w:lvl>
    <w:lvl w:ilvl="5" w:tplc="4B3CD1E8">
      <w:numFmt w:val="bullet"/>
      <w:lvlText w:val="•"/>
      <w:lvlJc w:val="left"/>
      <w:pPr>
        <w:ind w:left="6402" w:hanging="721"/>
      </w:pPr>
      <w:rPr>
        <w:rFonts w:hint="default"/>
        <w:lang w:val="en-US" w:eastAsia="en-US" w:bidi="ar-SA"/>
      </w:rPr>
    </w:lvl>
    <w:lvl w:ilvl="6" w:tplc="2C74B910">
      <w:numFmt w:val="bullet"/>
      <w:lvlText w:val="•"/>
      <w:lvlJc w:val="left"/>
      <w:pPr>
        <w:ind w:left="7231" w:hanging="721"/>
      </w:pPr>
      <w:rPr>
        <w:rFonts w:hint="default"/>
        <w:lang w:val="en-US" w:eastAsia="en-US" w:bidi="ar-SA"/>
      </w:rPr>
    </w:lvl>
    <w:lvl w:ilvl="7" w:tplc="27FA2794">
      <w:numFmt w:val="bullet"/>
      <w:lvlText w:val="•"/>
      <w:lvlJc w:val="left"/>
      <w:pPr>
        <w:ind w:left="8059" w:hanging="721"/>
      </w:pPr>
      <w:rPr>
        <w:rFonts w:hint="default"/>
        <w:lang w:val="en-US" w:eastAsia="en-US" w:bidi="ar-SA"/>
      </w:rPr>
    </w:lvl>
    <w:lvl w:ilvl="8" w:tplc="D80E37D2">
      <w:numFmt w:val="bullet"/>
      <w:lvlText w:val="•"/>
      <w:lvlJc w:val="left"/>
      <w:pPr>
        <w:ind w:left="8888" w:hanging="721"/>
      </w:pPr>
      <w:rPr>
        <w:rFonts w:hint="default"/>
        <w:lang w:val="en-US" w:eastAsia="en-US" w:bidi="ar-SA"/>
      </w:rPr>
    </w:lvl>
  </w:abstractNum>
  <w:abstractNum w:abstractNumId="12"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2A96A6E"/>
    <w:multiLevelType w:val="hybridMultilevel"/>
    <w:tmpl w:val="7F765B52"/>
    <w:lvl w:ilvl="0" w:tplc="1C090001">
      <w:start w:val="1"/>
      <w:numFmt w:val="bullet"/>
      <w:lvlText w:val=""/>
      <w:lvlJc w:val="left"/>
      <w:pPr>
        <w:ind w:left="1910" w:hanging="360"/>
      </w:pPr>
      <w:rPr>
        <w:rFonts w:ascii="Symbol" w:hAnsi="Symbol" w:hint="default"/>
      </w:rPr>
    </w:lvl>
    <w:lvl w:ilvl="1" w:tplc="1C090003" w:tentative="1">
      <w:start w:val="1"/>
      <w:numFmt w:val="bullet"/>
      <w:lvlText w:val="o"/>
      <w:lvlJc w:val="left"/>
      <w:pPr>
        <w:ind w:left="2630" w:hanging="360"/>
      </w:pPr>
      <w:rPr>
        <w:rFonts w:ascii="Courier New" w:hAnsi="Courier New" w:cs="Courier New" w:hint="default"/>
      </w:rPr>
    </w:lvl>
    <w:lvl w:ilvl="2" w:tplc="1C090005" w:tentative="1">
      <w:start w:val="1"/>
      <w:numFmt w:val="bullet"/>
      <w:lvlText w:val=""/>
      <w:lvlJc w:val="left"/>
      <w:pPr>
        <w:ind w:left="3350" w:hanging="360"/>
      </w:pPr>
      <w:rPr>
        <w:rFonts w:ascii="Wingdings" w:hAnsi="Wingdings" w:hint="default"/>
      </w:rPr>
    </w:lvl>
    <w:lvl w:ilvl="3" w:tplc="1C090001" w:tentative="1">
      <w:start w:val="1"/>
      <w:numFmt w:val="bullet"/>
      <w:lvlText w:val=""/>
      <w:lvlJc w:val="left"/>
      <w:pPr>
        <w:ind w:left="4070" w:hanging="360"/>
      </w:pPr>
      <w:rPr>
        <w:rFonts w:ascii="Symbol" w:hAnsi="Symbol" w:hint="default"/>
      </w:rPr>
    </w:lvl>
    <w:lvl w:ilvl="4" w:tplc="1C090003" w:tentative="1">
      <w:start w:val="1"/>
      <w:numFmt w:val="bullet"/>
      <w:lvlText w:val="o"/>
      <w:lvlJc w:val="left"/>
      <w:pPr>
        <w:ind w:left="4790" w:hanging="360"/>
      </w:pPr>
      <w:rPr>
        <w:rFonts w:ascii="Courier New" w:hAnsi="Courier New" w:cs="Courier New" w:hint="default"/>
      </w:rPr>
    </w:lvl>
    <w:lvl w:ilvl="5" w:tplc="1C090005" w:tentative="1">
      <w:start w:val="1"/>
      <w:numFmt w:val="bullet"/>
      <w:lvlText w:val=""/>
      <w:lvlJc w:val="left"/>
      <w:pPr>
        <w:ind w:left="5510" w:hanging="360"/>
      </w:pPr>
      <w:rPr>
        <w:rFonts w:ascii="Wingdings" w:hAnsi="Wingdings" w:hint="default"/>
      </w:rPr>
    </w:lvl>
    <w:lvl w:ilvl="6" w:tplc="1C090001" w:tentative="1">
      <w:start w:val="1"/>
      <w:numFmt w:val="bullet"/>
      <w:lvlText w:val=""/>
      <w:lvlJc w:val="left"/>
      <w:pPr>
        <w:ind w:left="6230" w:hanging="360"/>
      </w:pPr>
      <w:rPr>
        <w:rFonts w:ascii="Symbol" w:hAnsi="Symbol" w:hint="default"/>
      </w:rPr>
    </w:lvl>
    <w:lvl w:ilvl="7" w:tplc="1C090003" w:tentative="1">
      <w:start w:val="1"/>
      <w:numFmt w:val="bullet"/>
      <w:lvlText w:val="o"/>
      <w:lvlJc w:val="left"/>
      <w:pPr>
        <w:ind w:left="6950" w:hanging="360"/>
      </w:pPr>
      <w:rPr>
        <w:rFonts w:ascii="Courier New" w:hAnsi="Courier New" w:cs="Courier New" w:hint="default"/>
      </w:rPr>
    </w:lvl>
    <w:lvl w:ilvl="8" w:tplc="1C090005" w:tentative="1">
      <w:start w:val="1"/>
      <w:numFmt w:val="bullet"/>
      <w:lvlText w:val=""/>
      <w:lvlJc w:val="left"/>
      <w:pPr>
        <w:ind w:left="7670" w:hanging="360"/>
      </w:pPr>
      <w:rPr>
        <w:rFonts w:ascii="Wingdings" w:hAnsi="Wingdings" w:hint="default"/>
      </w:rPr>
    </w:lvl>
  </w:abstractNum>
  <w:abstractNum w:abstractNumId="15" w15:restartNumberingAfterBreak="0">
    <w:nsid w:val="259451CC"/>
    <w:multiLevelType w:val="hybridMultilevel"/>
    <w:tmpl w:val="AC4E9E28"/>
    <w:lvl w:ilvl="0" w:tplc="DDC6A722">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081BB0"/>
    <w:multiLevelType w:val="hybridMultilevel"/>
    <w:tmpl w:val="1A324EF6"/>
    <w:lvl w:ilvl="0" w:tplc="1C090001">
      <w:start w:val="1"/>
      <w:numFmt w:val="bullet"/>
      <w:lvlText w:val=""/>
      <w:lvlJc w:val="left"/>
      <w:pPr>
        <w:ind w:left="2879" w:hanging="360"/>
      </w:pPr>
      <w:rPr>
        <w:rFonts w:ascii="Symbol" w:hAnsi="Symbol" w:hint="default"/>
      </w:rPr>
    </w:lvl>
    <w:lvl w:ilvl="1" w:tplc="1C090003" w:tentative="1">
      <w:start w:val="1"/>
      <w:numFmt w:val="bullet"/>
      <w:lvlText w:val="o"/>
      <w:lvlJc w:val="left"/>
      <w:pPr>
        <w:ind w:left="3599" w:hanging="360"/>
      </w:pPr>
      <w:rPr>
        <w:rFonts w:ascii="Courier New" w:hAnsi="Courier New" w:cs="Courier New" w:hint="default"/>
      </w:rPr>
    </w:lvl>
    <w:lvl w:ilvl="2" w:tplc="1C090005" w:tentative="1">
      <w:start w:val="1"/>
      <w:numFmt w:val="bullet"/>
      <w:lvlText w:val=""/>
      <w:lvlJc w:val="left"/>
      <w:pPr>
        <w:ind w:left="4319" w:hanging="360"/>
      </w:pPr>
      <w:rPr>
        <w:rFonts w:ascii="Wingdings" w:hAnsi="Wingdings" w:hint="default"/>
      </w:rPr>
    </w:lvl>
    <w:lvl w:ilvl="3" w:tplc="1C090001" w:tentative="1">
      <w:start w:val="1"/>
      <w:numFmt w:val="bullet"/>
      <w:lvlText w:val=""/>
      <w:lvlJc w:val="left"/>
      <w:pPr>
        <w:ind w:left="5039" w:hanging="360"/>
      </w:pPr>
      <w:rPr>
        <w:rFonts w:ascii="Symbol" w:hAnsi="Symbol" w:hint="default"/>
      </w:rPr>
    </w:lvl>
    <w:lvl w:ilvl="4" w:tplc="1C090003" w:tentative="1">
      <w:start w:val="1"/>
      <w:numFmt w:val="bullet"/>
      <w:lvlText w:val="o"/>
      <w:lvlJc w:val="left"/>
      <w:pPr>
        <w:ind w:left="5759" w:hanging="360"/>
      </w:pPr>
      <w:rPr>
        <w:rFonts w:ascii="Courier New" w:hAnsi="Courier New" w:cs="Courier New" w:hint="default"/>
      </w:rPr>
    </w:lvl>
    <w:lvl w:ilvl="5" w:tplc="1C090005" w:tentative="1">
      <w:start w:val="1"/>
      <w:numFmt w:val="bullet"/>
      <w:lvlText w:val=""/>
      <w:lvlJc w:val="left"/>
      <w:pPr>
        <w:ind w:left="6479" w:hanging="360"/>
      </w:pPr>
      <w:rPr>
        <w:rFonts w:ascii="Wingdings" w:hAnsi="Wingdings" w:hint="default"/>
      </w:rPr>
    </w:lvl>
    <w:lvl w:ilvl="6" w:tplc="1C090001" w:tentative="1">
      <w:start w:val="1"/>
      <w:numFmt w:val="bullet"/>
      <w:lvlText w:val=""/>
      <w:lvlJc w:val="left"/>
      <w:pPr>
        <w:ind w:left="7199" w:hanging="360"/>
      </w:pPr>
      <w:rPr>
        <w:rFonts w:ascii="Symbol" w:hAnsi="Symbol" w:hint="default"/>
      </w:rPr>
    </w:lvl>
    <w:lvl w:ilvl="7" w:tplc="1C090003" w:tentative="1">
      <w:start w:val="1"/>
      <w:numFmt w:val="bullet"/>
      <w:lvlText w:val="o"/>
      <w:lvlJc w:val="left"/>
      <w:pPr>
        <w:ind w:left="7919" w:hanging="360"/>
      </w:pPr>
      <w:rPr>
        <w:rFonts w:ascii="Courier New" w:hAnsi="Courier New" w:cs="Courier New" w:hint="default"/>
      </w:rPr>
    </w:lvl>
    <w:lvl w:ilvl="8" w:tplc="1C090005" w:tentative="1">
      <w:start w:val="1"/>
      <w:numFmt w:val="bullet"/>
      <w:lvlText w:val=""/>
      <w:lvlJc w:val="left"/>
      <w:pPr>
        <w:ind w:left="8639" w:hanging="360"/>
      </w:pPr>
      <w:rPr>
        <w:rFonts w:ascii="Wingdings" w:hAnsi="Wingdings" w:hint="default"/>
      </w:rPr>
    </w:lvl>
  </w:abstractNum>
  <w:abstractNum w:abstractNumId="17" w15:restartNumberingAfterBreak="0">
    <w:nsid w:val="27467248"/>
    <w:multiLevelType w:val="hybridMultilevel"/>
    <w:tmpl w:val="24180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E315162"/>
    <w:multiLevelType w:val="hybridMultilevel"/>
    <w:tmpl w:val="B5EE1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E565938"/>
    <w:multiLevelType w:val="hybridMultilevel"/>
    <w:tmpl w:val="02DAB84C"/>
    <w:lvl w:ilvl="0" w:tplc="1C090001">
      <w:start w:val="1"/>
      <w:numFmt w:val="bullet"/>
      <w:lvlText w:val=""/>
      <w:lvlJc w:val="left"/>
      <w:pPr>
        <w:ind w:left="1546" w:hanging="360"/>
      </w:pPr>
      <w:rPr>
        <w:rFonts w:ascii="Symbol" w:hAnsi="Symbol" w:hint="default"/>
      </w:rPr>
    </w:lvl>
    <w:lvl w:ilvl="1" w:tplc="1C090003" w:tentative="1">
      <w:start w:val="1"/>
      <w:numFmt w:val="bullet"/>
      <w:lvlText w:val="o"/>
      <w:lvlJc w:val="left"/>
      <w:pPr>
        <w:ind w:left="2266" w:hanging="360"/>
      </w:pPr>
      <w:rPr>
        <w:rFonts w:ascii="Courier New" w:hAnsi="Courier New" w:cs="Courier New" w:hint="default"/>
      </w:rPr>
    </w:lvl>
    <w:lvl w:ilvl="2" w:tplc="1C090005" w:tentative="1">
      <w:start w:val="1"/>
      <w:numFmt w:val="bullet"/>
      <w:lvlText w:val=""/>
      <w:lvlJc w:val="left"/>
      <w:pPr>
        <w:ind w:left="2986" w:hanging="360"/>
      </w:pPr>
      <w:rPr>
        <w:rFonts w:ascii="Wingdings" w:hAnsi="Wingdings" w:hint="default"/>
      </w:rPr>
    </w:lvl>
    <w:lvl w:ilvl="3" w:tplc="1C090001" w:tentative="1">
      <w:start w:val="1"/>
      <w:numFmt w:val="bullet"/>
      <w:lvlText w:val=""/>
      <w:lvlJc w:val="left"/>
      <w:pPr>
        <w:ind w:left="3706" w:hanging="360"/>
      </w:pPr>
      <w:rPr>
        <w:rFonts w:ascii="Symbol" w:hAnsi="Symbol" w:hint="default"/>
      </w:rPr>
    </w:lvl>
    <w:lvl w:ilvl="4" w:tplc="1C090003" w:tentative="1">
      <w:start w:val="1"/>
      <w:numFmt w:val="bullet"/>
      <w:lvlText w:val="o"/>
      <w:lvlJc w:val="left"/>
      <w:pPr>
        <w:ind w:left="4426" w:hanging="360"/>
      </w:pPr>
      <w:rPr>
        <w:rFonts w:ascii="Courier New" w:hAnsi="Courier New" w:cs="Courier New" w:hint="default"/>
      </w:rPr>
    </w:lvl>
    <w:lvl w:ilvl="5" w:tplc="1C090005" w:tentative="1">
      <w:start w:val="1"/>
      <w:numFmt w:val="bullet"/>
      <w:lvlText w:val=""/>
      <w:lvlJc w:val="left"/>
      <w:pPr>
        <w:ind w:left="5146" w:hanging="360"/>
      </w:pPr>
      <w:rPr>
        <w:rFonts w:ascii="Wingdings" w:hAnsi="Wingdings" w:hint="default"/>
      </w:rPr>
    </w:lvl>
    <w:lvl w:ilvl="6" w:tplc="1C090001" w:tentative="1">
      <w:start w:val="1"/>
      <w:numFmt w:val="bullet"/>
      <w:lvlText w:val=""/>
      <w:lvlJc w:val="left"/>
      <w:pPr>
        <w:ind w:left="5866" w:hanging="360"/>
      </w:pPr>
      <w:rPr>
        <w:rFonts w:ascii="Symbol" w:hAnsi="Symbol" w:hint="default"/>
      </w:rPr>
    </w:lvl>
    <w:lvl w:ilvl="7" w:tplc="1C090003" w:tentative="1">
      <w:start w:val="1"/>
      <w:numFmt w:val="bullet"/>
      <w:lvlText w:val="o"/>
      <w:lvlJc w:val="left"/>
      <w:pPr>
        <w:ind w:left="6586" w:hanging="360"/>
      </w:pPr>
      <w:rPr>
        <w:rFonts w:ascii="Courier New" w:hAnsi="Courier New" w:cs="Courier New" w:hint="default"/>
      </w:rPr>
    </w:lvl>
    <w:lvl w:ilvl="8" w:tplc="1C090005" w:tentative="1">
      <w:start w:val="1"/>
      <w:numFmt w:val="bullet"/>
      <w:lvlText w:val=""/>
      <w:lvlJc w:val="left"/>
      <w:pPr>
        <w:ind w:left="7306" w:hanging="360"/>
      </w:pPr>
      <w:rPr>
        <w:rFonts w:ascii="Wingdings" w:hAnsi="Wingdings" w:hint="default"/>
      </w:rPr>
    </w:lvl>
  </w:abstractNum>
  <w:abstractNum w:abstractNumId="20" w15:restartNumberingAfterBreak="0">
    <w:nsid w:val="2E9C4FC3"/>
    <w:multiLevelType w:val="hybridMultilevel"/>
    <w:tmpl w:val="62E8EE0C"/>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1" w15:restartNumberingAfterBreak="0">
    <w:nsid w:val="2F3820CC"/>
    <w:multiLevelType w:val="hybridMultilevel"/>
    <w:tmpl w:val="DB2A6A28"/>
    <w:lvl w:ilvl="0" w:tplc="8D06AA6E">
      <w:start w:val="1"/>
      <w:numFmt w:val="lowerRoman"/>
      <w:lvlText w:val="(%1)"/>
      <w:lvlJc w:val="left"/>
      <w:pPr>
        <w:ind w:left="1971" w:hanging="720"/>
      </w:pPr>
      <w:rPr>
        <w:rFonts w:hint="default"/>
      </w:rPr>
    </w:lvl>
    <w:lvl w:ilvl="1" w:tplc="1C090019" w:tentative="1">
      <w:start w:val="1"/>
      <w:numFmt w:val="lowerLetter"/>
      <w:lvlText w:val="%2."/>
      <w:lvlJc w:val="left"/>
      <w:pPr>
        <w:ind w:left="2331" w:hanging="360"/>
      </w:pPr>
    </w:lvl>
    <w:lvl w:ilvl="2" w:tplc="1C09001B" w:tentative="1">
      <w:start w:val="1"/>
      <w:numFmt w:val="lowerRoman"/>
      <w:lvlText w:val="%3."/>
      <w:lvlJc w:val="right"/>
      <w:pPr>
        <w:ind w:left="3051" w:hanging="180"/>
      </w:pPr>
    </w:lvl>
    <w:lvl w:ilvl="3" w:tplc="1C09000F" w:tentative="1">
      <w:start w:val="1"/>
      <w:numFmt w:val="decimal"/>
      <w:lvlText w:val="%4."/>
      <w:lvlJc w:val="left"/>
      <w:pPr>
        <w:ind w:left="3771" w:hanging="360"/>
      </w:pPr>
    </w:lvl>
    <w:lvl w:ilvl="4" w:tplc="1C090019" w:tentative="1">
      <w:start w:val="1"/>
      <w:numFmt w:val="lowerLetter"/>
      <w:lvlText w:val="%5."/>
      <w:lvlJc w:val="left"/>
      <w:pPr>
        <w:ind w:left="4491" w:hanging="360"/>
      </w:pPr>
    </w:lvl>
    <w:lvl w:ilvl="5" w:tplc="1C09001B" w:tentative="1">
      <w:start w:val="1"/>
      <w:numFmt w:val="lowerRoman"/>
      <w:lvlText w:val="%6."/>
      <w:lvlJc w:val="right"/>
      <w:pPr>
        <w:ind w:left="5211" w:hanging="180"/>
      </w:pPr>
    </w:lvl>
    <w:lvl w:ilvl="6" w:tplc="1C09000F" w:tentative="1">
      <w:start w:val="1"/>
      <w:numFmt w:val="decimal"/>
      <w:lvlText w:val="%7."/>
      <w:lvlJc w:val="left"/>
      <w:pPr>
        <w:ind w:left="5931" w:hanging="360"/>
      </w:pPr>
    </w:lvl>
    <w:lvl w:ilvl="7" w:tplc="1C090019" w:tentative="1">
      <w:start w:val="1"/>
      <w:numFmt w:val="lowerLetter"/>
      <w:lvlText w:val="%8."/>
      <w:lvlJc w:val="left"/>
      <w:pPr>
        <w:ind w:left="6651" w:hanging="360"/>
      </w:pPr>
    </w:lvl>
    <w:lvl w:ilvl="8" w:tplc="1C09001B" w:tentative="1">
      <w:start w:val="1"/>
      <w:numFmt w:val="lowerRoman"/>
      <w:lvlText w:val="%9."/>
      <w:lvlJc w:val="right"/>
      <w:pPr>
        <w:ind w:left="7371" w:hanging="180"/>
      </w:pPr>
    </w:lvl>
  </w:abstractNum>
  <w:abstractNum w:abstractNumId="22" w15:restartNumberingAfterBreak="0">
    <w:nsid w:val="32A23632"/>
    <w:multiLevelType w:val="hybridMultilevel"/>
    <w:tmpl w:val="C3EE14A2"/>
    <w:lvl w:ilvl="0" w:tplc="1C090001">
      <w:start w:val="1"/>
      <w:numFmt w:val="bullet"/>
      <w:lvlText w:val=""/>
      <w:lvlJc w:val="left"/>
      <w:pPr>
        <w:ind w:left="1546" w:hanging="360"/>
      </w:pPr>
      <w:rPr>
        <w:rFonts w:ascii="Symbol" w:hAnsi="Symbol" w:hint="default"/>
      </w:rPr>
    </w:lvl>
    <w:lvl w:ilvl="1" w:tplc="1C090003" w:tentative="1">
      <w:start w:val="1"/>
      <w:numFmt w:val="bullet"/>
      <w:lvlText w:val="o"/>
      <w:lvlJc w:val="left"/>
      <w:pPr>
        <w:ind w:left="2266" w:hanging="360"/>
      </w:pPr>
      <w:rPr>
        <w:rFonts w:ascii="Courier New" w:hAnsi="Courier New" w:cs="Courier New" w:hint="default"/>
      </w:rPr>
    </w:lvl>
    <w:lvl w:ilvl="2" w:tplc="1C090005" w:tentative="1">
      <w:start w:val="1"/>
      <w:numFmt w:val="bullet"/>
      <w:lvlText w:val=""/>
      <w:lvlJc w:val="left"/>
      <w:pPr>
        <w:ind w:left="2986" w:hanging="360"/>
      </w:pPr>
      <w:rPr>
        <w:rFonts w:ascii="Wingdings" w:hAnsi="Wingdings" w:hint="default"/>
      </w:rPr>
    </w:lvl>
    <w:lvl w:ilvl="3" w:tplc="1C090001" w:tentative="1">
      <w:start w:val="1"/>
      <w:numFmt w:val="bullet"/>
      <w:lvlText w:val=""/>
      <w:lvlJc w:val="left"/>
      <w:pPr>
        <w:ind w:left="3706" w:hanging="360"/>
      </w:pPr>
      <w:rPr>
        <w:rFonts w:ascii="Symbol" w:hAnsi="Symbol" w:hint="default"/>
      </w:rPr>
    </w:lvl>
    <w:lvl w:ilvl="4" w:tplc="1C090003" w:tentative="1">
      <w:start w:val="1"/>
      <w:numFmt w:val="bullet"/>
      <w:lvlText w:val="o"/>
      <w:lvlJc w:val="left"/>
      <w:pPr>
        <w:ind w:left="4426" w:hanging="360"/>
      </w:pPr>
      <w:rPr>
        <w:rFonts w:ascii="Courier New" w:hAnsi="Courier New" w:cs="Courier New" w:hint="default"/>
      </w:rPr>
    </w:lvl>
    <w:lvl w:ilvl="5" w:tplc="1C090005" w:tentative="1">
      <w:start w:val="1"/>
      <w:numFmt w:val="bullet"/>
      <w:lvlText w:val=""/>
      <w:lvlJc w:val="left"/>
      <w:pPr>
        <w:ind w:left="5146" w:hanging="360"/>
      </w:pPr>
      <w:rPr>
        <w:rFonts w:ascii="Wingdings" w:hAnsi="Wingdings" w:hint="default"/>
      </w:rPr>
    </w:lvl>
    <w:lvl w:ilvl="6" w:tplc="1C090001" w:tentative="1">
      <w:start w:val="1"/>
      <w:numFmt w:val="bullet"/>
      <w:lvlText w:val=""/>
      <w:lvlJc w:val="left"/>
      <w:pPr>
        <w:ind w:left="5866" w:hanging="360"/>
      </w:pPr>
      <w:rPr>
        <w:rFonts w:ascii="Symbol" w:hAnsi="Symbol" w:hint="default"/>
      </w:rPr>
    </w:lvl>
    <w:lvl w:ilvl="7" w:tplc="1C090003" w:tentative="1">
      <w:start w:val="1"/>
      <w:numFmt w:val="bullet"/>
      <w:lvlText w:val="o"/>
      <w:lvlJc w:val="left"/>
      <w:pPr>
        <w:ind w:left="6586" w:hanging="360"/>
      </w:pPr>
      <w:rPr>
        <w:rFonts w:ascii="Courier New" w:hAnsi="Courier New" w:cs="Courier New" w:hint="default"/>
      </w:rPr>
    </w:lvl>
    <w:lvl w:ilvl="8" w:tplc="1C090005" w:tentative="1">
      <w:start w:val="1"/>
      <w:numFmt w:val="bullet"/>
      <w:lvlText w:val=""/>
      <w:lvlJc w:val="left"/>
      <w:pPr>
        <w:ind w:left="7306" w:hanging="360"/>
      </w:pPr>
      <w:rPr>
        <w:rFonts w:ascii="Wingdings" w:hAnsi="Wingdings" w:hint="default"/>
      </w:rPr>
    </w:lvl>
  </w:abstractNum>
  <w:abstractNum w:abstractNumId="23" w15:restartNumberingAfterBreak="0">
    <w:nsid w:val="33382D19"/>
    <w:multiLevelType w:val="hybridMultilevel"/>
    <w:tmpl w:val="BD1677AA"/>
    <w:lvl w:ilvl="0" w:tplc="39D4DEA0">
      <w:start w:val="1"/>
      <w:numFmt w:val="lowerLetter"/>
      <w:lvlText w:val="(%1)"/>
      <w:lvlJc w:val="left"/>
      <w:pPr>
        <w:ind w:left="1252" w:hanging="360"/>
      </w:pPr>
      <w:rPr>
        <w:rFonts w:ascii="Microsoft Sans Serif" w:eastAsia="Microsoft Sans Serif" w:hAnsi="Microsoft Sans Serif" w:cs="Microsoft Sans Serif" w:hint="default"/>
        <w:spacing w:val="-1"/>
        <w:w w:val="90"/>
        <w:sz w:val="22"/>
        <w:szCs w:val="22"/>
        <w:lang w:val="en-US" w:eastAsia="en-US" w:bidi="ar-SA"/>
      </w:rPr>
    </w:lvl>
    <w:lvl w:ilvl="1" w:tplc="292611BE">
      <w:numFmt w:val="bullet"/>
      <w:lvlText w:val="•"/>
      <w:lvlJc w:val="left"/>
      <w:pPr>
        <w:ind w:left="2188" w:hanging="360"/>
      </w:pPr>
      <w:rPr>
        <w:rFonts w:hint="default"/>
        <w:lang w:val="en-US" w:eastAsia="en-US" w:bidi="ar-SA"/>
      </w:rPr>
    </w:lvl>
    <w:lvl w:ilvl="2" w:tplc="26F862B4">
      <w:numFmt w:val="bullet"/>
      <w:lvlText w:val="•"/>
      <w:lvlJc w:val="left"/>
      <w:pPr>
        <w:ind w:left="3117" w:hanging="360"/>
      </w:pPr>
      <w:rPr>
        <w:rFonts w:hint="default"/>
        <w:lang w:val="en-US" w:eastAsia="en-US" w:bidi="ar-SA"/>
      </w:rPr>
    </w:lvl>
    <w:lvl w:ilvl="3" w:tplc="F17E1BAA">
      <w:numFmt w:val="bullet"/>
      <w:lvlText w:val="•"/>
      <w:lvlJc w:val="left"/>
      <w:pPr>
        <w:ind w:left="4045" w:hanging="360"/>
      </w:pPr>
      <w:rPr>
        <w:rFonts w:hint="default"/>
        <w:lang w:val="en-US" w:eastAsia="en-US" w:bidi="ar-SA"/>
      </w:rPr>
    </w:lvl>
    <w:lvl w:ilvl="4" w:tplc="B60EE8E6">
      <w:numFmt w:val="bullet"/>
      <w:lvlText w:val="•"/>
      <w:lvlJc w:val="left"/>
      <w:pPr>
        <w:ind w:left="4974" w:hanging="360"/>
      </w:pPr>
      <w:rPr>
        <w:rFonts w:hint="default"/>
        <w:lang w:val="en-US" w:eastAsia="en-US" w:bidi="ar-SA"/>
      </w:rPr>
    </w:lvl>
    <w:lvl w:ilvl="5" w:tplc="4FA4A900">
      <w:numFmt w:val="bullet"/>
      <w:lvlText w:val="•"/>
      <w:lvlJc w:val="left"/>
      <w:pPr>
        <w:ind w:left="5902" w:hanging="360"/>
      </w:pPr>
      <w:rPr>
        <w:rFonts w:hint="default"/>
        <w:lang w:val="en-US" w:eastAsia="en-US" w:bidi="ar-SA"/>
      </w:rPr>
    </w:lvl>
    <w:lvl w:ilvl="6" w:tplc="DC763650">
      <w:numFmt w:val="bullet"/>
      <w:lvlText w:val="•"/>
      <w:lvlJc w:val="left"/>
      <w:pPr>
        <w:ind w:left="6831" w:hanging="360"/>
      </w:pPr>
      <w:rPr>
        <w:rFonts w:hint="default"/>
        <w:lang w:val="en-US" w:eastAsia="en-US" w:bidi="ar-SA"/>
      </w:rPr>
    </w:lvl>
    <w:lvl w:ilvl="7" w:tplc="20468AF0">
      <w:numFmt w:val="bullet"/>
      <w:lvlText w:val="•"/>
      <w:lvlJc w:val="left"/>
      <w:pPr>
        <w:ind w:left="7759" w:hanging="360"/>
      </w:pPr>
      <w:rPr>
        <w:rFonts w:hint="default"/>
        <w:lang w:val="en-US" w:eastAsia="en-US" w:bidi="ar-SA"/>
      </w:rPr>
    </w:lvl>
    <w:lvl w:ilvl="8" w:tplc="973C50EA">
      <w:numFmt w:val="bullet"/>
      <w:lvlText w:val="•"/>
      <w:lvlJc w:val="left"/>
      <w:pPr>
        <w:ind w:left="8688" w:hanging="360"/>
      </w:pPr>
      <w:rPr>
        <w:rFonts w:hint="default"/>
        <w:lang w:val="en-US" w:eastAsia="en-US" w:bidi="ar-SA"/>
      </w:rPr>
    </w:lvl>
  </w:abstractNum>
  <w:abstractNum w:abstractNumId="24" w15:restartNumberingAfterBreak="0">
    <w:nsid w:val="34F25655"/>
    <w:multiLevelType w:val="hybridMultilevel"/>
    <w:tmpl w:val="984C367E"/>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25" w15:restartNumberingAfterBreak="0">
    <w:nsid w:val="35B10B0F"/>
    <w:multiLevelType w:val="hybridMultilevel"/>
    <w:tmpl w:val="02EEC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A7F4B64"/>
    <w:multiLevelType w:val="hybridMultilevel"/>
    <w:tmpl w:val="FA4CD9E2"/>
    <w:lvl w:ilvl="0" w:tplc="2CC87610">
      <w:start w:val="1"/>
      <w:numFmt w:val="lowerLetter"/>
      <w:lvlText w:val="(%1)"/>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1" w:tplc="CB32DFDA">
      <w:numFmt w:val="bullet"/>
      <w:lvlText w:val="•"/>
      <w:lvlJc w:val="left"/>
      <w:pPr>
        <w:ind w:left="2188" w:hanging="360"/>
      </w:pPr>
      <w:rPr>
        <w:rFonts w:hint="default"/>
        <w:lang w:val="en-US" w:eastAsia="en-US" w:bidi="ar-SA"/>
      </w:rPr>
    </w:lvl>
    <w:lvl w:ilvl="2" w:tplc="3412EFE0">
      <w:numFmt w:val="bullet"/>
      <w:lvlText w:val="•"/>
      <w:lvlJc w:val="left"/>
      <w:pPr>
        <w:ind w:left="3117" w:hanging="360"/>
      </w:pPr>
      <w:rPr>
        <w:rFonts w:hint="default"/>
        <w:lang w:val="en-US" w:eastAsia="en-US" w:bidi="ar-SA"/>
      </w:rPr>
    </w:lvl>
    <w:lvl w:ilvl="3" w:tplc="11ECF588">
      <w:numFmt w:val="bullet"/>
      <w:lvlText w:val="•"/>
      <w:lvlJc w:val="left"/>
      <w:pPr>
        <w:ind w:left="4045" w:hanging="360"/>
      </w:pPr>
      <w:rPr>
        <w:rFonts w:hint="default"/>
        <w:lang w:val="en-US" w:eastAsia="en-US" w:bidi="ar-SA"/>
      </w:rPr>
    </w:lvl>
    <w:lvl w:ilvl="4" w:tplc="FD0C3926">
      <w:numFmt w:val="bullet"/>
      <w:lvlText w:val="•"/>
      <w:lvlJc w:val="left"/>
      <w:pPr>
        <w:ind w:left="4974" w:hanging="360"/>
      </w:pPr>
      <w:rPr>
        <w:rFonts w:hint="default"/>
        <w:lang w:val="en-US" w:eastAsia="en-US" w:bidi="ar-SA"/>
      </w:rPr>
    </w:lvl>
    <w:lvl w:ilvl="5" w:tplc="F5AA160C">
      <w:numFmt w:val="bullet"/>
      <w:lvlText w:val="•"/>
      <w:lvlJc w:val="left"/>
      <w:pPr>
        <w:ind w:left="5902" w:hanging="360"/>
      </w:pPr>
      <w:rPr>
        <w:rFonts w:hint="default"/>
        <w:lang w:val="en-US" w:eastAsia="en-US" w:bidi="ar-SA"/>
      </w:rPr>
    </w:lvl>
    <w:lvl w:ilvl="6" w:tplc="3E209BAA">
      <w:numFmt w:val="bullet"/>
      <w:lvlText w:val="•"/>
      <w:lvlJc w:val="left"/>
      <w:pPr>
        <w:ind w:left="6831" w:hanging="360"/>
      </w:pPr>
      <w:rPr>
        <w:rFonts w:hint="default"/>
        <w:lang w:val="en-US" w:eastAsia="en-US" w:bidi="ar-SA"/>
      </w:rPr>
    </w:lvl>
    <w:lvl w:ilvl="7" w:tplc="429E282E">
      <w:numFmt w:val="bullet"/>
      <w:lvlText w:val="•"/>
      <w:lvlJc w:val="left"/>
      <w:pPr>
        <w:ind w:left="7759" w:hanging="360"/>
      </w:pPr>
      <w:rPr>
        <w:rFonts w:hint="default"/>
        <w:lang w:val="en-US" w:eastAsia="en-US" w:bidi="ar-SA"/>
      </w:rPr>
    </w:lvl>
    <w:lvl w:ilvl="8" w:tplc="F926BD4A">
      <w:numFmt w:val="bullet"/>
      <w:lvlText w:val="•"/>
      <w:lvlJc w:val="left"/>
      <w:pPr>
        <w:ind w:left="8688" w:hanging="360"/>
      </w:pPr>
      <w:rPr>
        <w:rFonts w:hint="default"/>
        <w:lang w:val="en-US" w:eastAsia="en-US" w:bidi="ar-SA"/>
      </w:rPr>
    </w:lvl>
  </w:abstractNum>
  <w:abstractNum w:abstractNumId="27"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3986BEE"/>
    <w:multiLevelType w:val="hybridMultilevel"/>
    <w:tmpl w:val="A260C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55D468C"/>
    <w:multiLevelType w:val="hybridMultilevel"/>
    <w:tmpl w:val="6852973A"/>
    <w:lvl w:ilvl="0" w:tplc="15549E4E">
      <w:start w:val="1"/>
      <w:numFmt w:val="decimal"/>
      <w:lvlText w:val="(%1)"/>
      <w:lvlJc w:val="left"/>
      <w:pPr>
        <w:ind w:left="1251" w:hanging="360"/>
        <w:jc w:val="left"/>
      </w:pPr>
      <w:rPr>
        <w:rFonts w:ascii="Microsoft Sans Serif" w:eastAsia="Microsoft Sans Serif" w:hAnsi="Microsoft Sans Serif" w:cs="Microsoft Sans Serif" w:hint="default"/>
        <w:spacing w:val="-1"/>
        <w:w w:val="90"/>
        <w:sz w:val="22"/>
        <w:szCs w:val="22"/>
        <w:lang w:val="en-US" w:eastAsia="en-US" w:bidi="ar-SA"/>
      </w:rPr>
    </w:lvl>
    <w:lvl w:ilvl="1" w:tplc="C14C399A">
      <w:numFmt w:val="bullet"/>
      <w:lvlText w:val="•"/>
      <w:lvlJc w:val="left"/>
      <w:pPr>
        <w:ind w:left="2188" w:hanging="360"/>
      </w:pPr>
      <w:rPr>
        <w:rFonts w:hint="default"/>
        <w:lang w:val="en-US" w:eastAsia="en-US" w:bidi="ar-SA"/>
      </w:rPr>
    </w:lvl>
    <w:lvl w:ilvl="2" w:tplc="23E8CAEE">
      <w:numFmt w:val="bullet"/>
      <w:lvlText w:val="•"/>
      <w:lvlJc w:val="left"/>
      <w:pPr>
        <w:ind w:left="3117" w:hanging="360"/>
      </w:pPr>
      <w:rPr>
        <w:rFonts w:hint="default"/>
        <w:lang w:val="en-US" w:eastAsia="en-US" w:bidi="ar-SA"/>
      </w:rPr>
    </w:lvl>
    <w:lvl w:ilvl="3" w:tplc="CC0C75F0">
      <w:numFmt w:val="bullet"/>
      <w:lvlText w:val="•"/>
      <w:lvlJc w:val="left"/>
      <w:pPr>
        <w:ind w:left="4045" w:hanging="360"/>
      </w:pPr>
      <w:rPr>
        <w:rFonts w:hint="default"/>
        <w:lang w:val="en-US" w:eastAsia="en-US" w:bidi="ar-SA"/>
      </w:rPr>
    </w:lvl>
    <w:lvl w:ilvl="4" w:tplc="14462F14">
      <w:numFmt w:val="bullet"/>
      <w:lvlText w:val="•"/>
      <w:lvlJc w:val="left"/>
      <w:pPr>
        <w:ind w:left="4974" w:hanging="360"/>
      </w:pPr>
      <w:rPr>
        <w:rFonts w:hint="default"/>
        <w:lang w:val="en-US" w:eastAsia="en-US" w:bidi="ar-SA"/>
      </w:rPr>
    </w:lvl>
    <w:lvl w:ilvl="5" w:tplc="7FA2D330">
      <w:numFmt w:val="bullet"/>
      <w:lvlText w:val="•"/>
      <w:lvlJc w:val="left"/>
      <w:pPr>
        <w:ind w:left="5902" w:hanging="360"/>
      </w:pPr>
      <w:rPr>
        <w:rFonts w:hint="default"/>
        <w:lang w:val="en-US" w:eastAsia="en-US" w:bidi="ar-SA"/>
      </w:rPr>
    </w:lvl>
    <w:lvl w:ilvl="6" w:tplc="5CBE4D16">
      <w:numFmt w:val="bullet"/>
      <w:lvlText w:val="•"/>
      <w:lvlJc w:val="left"/>
      <w:pPr>
        <w:ind w:left="6831" w:hanging="360"/>
      </w:pPr>
      <w:rPr>
        <w:rFonts w:hint="default"/>
        <w:lang w:val="en-US" w:eastAsia="en-US" w:bidi="ar-SA"/>
      </w:rPr>
    </w:lvl>
    <w:lvl w:ilvl="7" w:tplc="DCF662E8">
      <w:numFmt w:val="bullet"/>
      <w:lvlText w:val="•"/>
      <w:lvlJc w:val="left"/>
      <w:pPr>
        <w:ind w:left="7759" w:hanging="360"/>
      </w:pPr>
      <w:rPr>
        <w:rFonts w:hint="default"/>
        <w:lang w:val="en-US" w:eastAsia="en-US" w:bidi="ar-SA"/>
      </w:rPr>
    </w:lvl>
    <w:lvl w:ilvl="8" w:tplc="C11279CC">
      <w:numFmt w:val="bullet"/>
      <w:lvlText w:val="•"/>
      <w:lvlJc w:val="left"/>
      <w:pPr>
        <w:ind w:left="8688" w:hanging="360"/>
      </w:pPr>
      <w:rPr>
        <w:rFonts w:hint="default"/>
        <w:lang w:val="en-US" w:eastAsia="en-US" w:bidi="ar-SA"/>
      </w:rPr>
    </w:lvl>
  </w:abstractNum>
  <w:abstractNum w:abstractNumId="32" w15:restartNumberingAfterBreak="0">
    <w:nsid w:val="4A0F5F8A"/>
    <w:multiLevelType w:val="hybridMultilevel"/>
    <w:tmpl w:val="0E0C5E78"/>
    <w:lvl w:ilvl="0" w:tplc="1C090013">
      <w:start w:val="1"/>
      <w:numFmt w:val="upperRoman"/>
      <w:lvlText w:val="%1."/>
      <w:lvlJc w:val="righ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3"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A2549"/>
    <w:multiLevelType w:val="hybridMultilevel"/>
    <w:tmpl w:val="312CB9C6"/>
    <w:lvl w:ilvl="0" w:tplc="1C090001">
      <w:start w:val="1"/>
      <w:numFmt w:val="bullet"/>
      <w:lvlText w:val=""/>
      <w:lvlJc w:val="left"/>
      <w:pPr>
        <w:ind w:left="1600" w:hanging="360"/>
      </w:pPr>
      <w:rPr>
        <w:rFonts w:ascii="Symbol" w:hAnsi="Symbol" w:hint="default"/>
      </w:rPr>
    </w:lvl>
    <w:lvl w:ilvl="1" w:tplc="1C090003" w:tentative="1">
      <w:start w:val="1"/>
      <w:numFmt w:val="bullet"/>
      <w:lvlText w:val="o"/>
      <w:lvlJc w:val="left"/>
      <w:pPr>
        <w:ind w:left="2320" w:hanging="360"/>
      </w:pPr>
      <w:rPr>
        <w:rFonts w:ascii="Courier New" w:hAnsi="Courier New" w:cs="Courier New" w:hint="default"/>
      </w:rPr>
    </w:lvl>
    <w:lvl w:ilvl="2" w:tplc="1C090005" w:tentative="1">
      <w:start w:val="1"/>
      <w:numFmt w:val="bullet"/>
      <w:lvlText w:val=""/>
      <w:lvlJc w:val="left"/>
      <w:pPr>
        <w:ind w:left="3040" w:hanging="360"/>
      </w:pPr>
      <w:rPr>
        <w:rFonts w:ascii="Wingdings" w:hAnsi="Wingdings" w:hint="default"/>
      </w:rPr>
    </w:lvl>
    <w:lvl w:ilvl="3" w:tplc="1C090001" w:tentative="1">
      <w:start w:val="1"/>
      <w:numFmt w:val="bullet"/>
      <w:lvlText w:val=""/>
      <w:lvlJc w:val="left"/>
      <w:pPr>
        <w:ind w:left="3760" w:hanging="360"/>
      </w:pPr>
      <w:rPr>
        <w:rFonts w:ascii="Symbol" w:hAnsi="Symbol" w:hint="default"/>
      </w:rPr>
    </w:lvl>
    <w:lvl w:ilvl="4" w:tplc="1C090003" w:tentative="1">
      <w:start w:val="1"/>
      <w:numFmt w:val="bullet"/>
      <w:lvlText w:val="o"/>
      <w:lvlJc w:val="left"/>
      <w:pPr>
        <w:ind w:left="4480" w:hanging="360"/>
      </w:pPr>
      <w:rPr>
        <w:rFonts w:ascii="Courier New" w:hAnsi="Courier New" w:cs="Courier New" w:hint="default"/>
      </w:rPr>
    </w:lvl>
    <w:lvl w:ilvl="5" w:tplc="1C090005" w:tentative="1">
      <w:start w:val="1"/>
      <w:numFmt w:val="bullet"/>
      <w:lvlText w:val=""/>
      <w:lvlJc w:val="left"/>
      <w:pPr>
        <w:ind w:left="5200" w:hanging="360"/>
      </w:pPr>
      <w:rPr>
        <w:rFonts w:ascii="Wingdings" w:hAnsi="Wingdings" w:hint="default"/>
      </w:rPr>
    </w:lvl>
    <w:lvl w:ilvl="6" w:tplc="1C090001" w:tentative="1">
      <w:start w:val="1"/>
      <w:numFmt w:val="bullet"/>
      <w:lvlText w:val=""/>
      <w:lvlJc w:val="left"/>
      <w:pPr>
        <w:ind w:left="5920" w:hanging="360"/>
      </w:pPr>
      <w:rPr>
        <w:rFonts w:ascii="Symbol" w:hAnsi="Symbol" w:hint="default"/>
      </w:rPr>
    </w:lvl>
    <w:lvl w:ilvl="7" w:tplc="1C090003" w:tentative="1">
      <w:start w:val="1"/>
      <w:numFmt w:val="bullet"/>
      <w:lvlText w:val="o"/>
      <w:lvlJc w:val="left"/>
      <w:pPr>
        <w:ind w:left="6640" w:hanging="360"/>
      </w:pPr>
      <w:rPr>
        <w:rFonts w:ascii="Courier New" w:hAnsi="Courier New" w:cs="Courier New" w:hint="default"/>
      </w:rPr>
    </w:lvl>
    <w:lvl w:ilvl="8" w:tplc="1C090005" w:tentative="1">
      <w:start w:val="1"/>
      <w:numFmt w:val="bullet"/>
      <w:lvlText w:val=""/>
      <w:lvlJc w:val="left"/>
      <w:pPr>
        <w:ind w:left="7360" w:hanging="360"/>
      </w:pPr>
      <w:rPr>
        <w:rFonts w:ascii="Wingdings" w:hAnsi="Wingdings" w:hint="default"/>
      </w:rPr>
    </w:lvl>
  </w:abstractNum>
  <w:abstractNum w:abstractNumId="35" w15:restartNumberingAfterBreak="0">
    <w:nsid w:val="4EF559E7"/>
    <w:multiLevelType w:val="hybridMultilevel"/>
    <w:tmpl w:val="4718E438"/>
    <w:lvl w:ilvl="0" w:tplc="58ECC634">
      <w:start w:val="1"/>
      <w:numFmt w:val="lowerLetter"/>
      <w:lvlText w:val="(%1)"/>
      <w:lvlJc w:val="left"/>
      <w:pPr>
        <w:ind w:left="2520" w:hanging="360"/>
      </w:pPr>
      <w:rPr>
        <w:rFonts w:hint="default"/>
        <w:w w:val="105"/>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6"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52C4E6F"/>
    <w:multiLevelType w:val="hybridMultilevel"/>
    <w:tmpl w:val="5E5677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562D550C"/>
    <w:multiLevelType w:val="hybridMultilevel"/>
    <w:tmpl w:val="CF48BD50"/>
    <w:lvl w:ilvl="0" w:tplc="2CB0CAAA">
      <w:start w:val="1"/>
      <w:numFmt w:val="decimal"/>
      <w:lvlText w:val="%1."/>
      <w:lvlJc w:val="left"/>
      <w:pPr>
        <w:ind w:left="2041" w:hanging="246"/>
        <w:jc w:val="right"/>
      </w:pPr>
      <w:rPr>
        <w:rFonts w:ascii="Times New Roman" w:eastAsia="Times New Roman" w:hAnsi="Times New Roman" w:cs="Times New Roman" w:hint="default"/>
        <w:b/>
        <w:bCs/>
        <w:color w:val="231F20"/>
        <w:spacing w:val="-2"/>
        <w:w w:val="100"/>
        <w:sz w:val="20"/>
        <w:szCs w:val="20"/>
        <w:lang w:val="en-US" w:eastAsia="en-US" w:bidi="ar-SA"/>
      </w:rPr>
    </w:lvl>
    <w:lvl w:ilvl="1" w:tplc="6890FDAE">
      <w:start w:val="1"/>
      <w:numFmt w:val="lowerLetter"/>
      <w:lvlText w:val="(%2)"/>
      <w:lvlJc w:val="left"/>
      <w:pPr>
        <w:ind w:left="610" w:hanging="302"/>
      </w:pPr>
      <w:rPr>
        <w:rFonts w:ascii="Times New Roman" w:eastAsia="Times New Roman" w:hAnsi="Times New Roman" w:cs="Times New Roman" w:hint="default"/>
        <w:color w:val="231F20"/>
        <w:spacing w:val="-4"/>
        <w:w w:val="100"/>
        <w:sz w:val="20"/>
        <w:szCs w:val="20"/>
        <w:lang w:val="en-US" w:eastAsia="en-US" w:bidi="ar-SA"/>
      </w:rPr>
    </w:lvl>
    <w:lvl w:ilvl="2" w:tplc="A3C2B110">
      <w:start w:val="1"/>
      <w:numFmt w:val="lowerRoman"/>
      <w:lvlText w:val="(%3)"/>
      <w:lvlJc w:val="left"/>
      <w:pPr>
        <w:ind w:left="1819" w:hanging="250"/>
      </w:pPr>
      <w:rPr>
        <w:rFonts w:ascii="Times New Roman" w:eastAsia="Times New Roman" w:hAnsi="Times New Roman" w:cs="Times New Roman" w:hint="default"/>
        <w:color w:val="231F20"/>
        <w:spacing w:val="-3"/>
        <w:w w:val="100"/>
        <w:sz w:val="20"/>
        <w:szCs w:val="20"/>
        <w:lang w:val="en-US" w:eastAsia="en-US" w:bidi="ar-SA"/>
      </w:rPr>
    </w:lvl>
    <w:lvl w:ilvl="3" w:tplc="57F0FAFC">
      <w:numFmt w:val="bullet"/>
      <w:lvlText w:val="•"/>
      <w:lvlJc w:val="left"/>
      <w:pPr>
        <w:ind w:left="1080" w:hanging="250"/>
      </w:pPr>
      <w:rPr>
        <w:rFonts w:hint="default"/>
        <w:lang w:val="en-US" w:eastAsia="en-US" w:bidi="ar-SA"/>
      </w:rPr>
    </w:lvl>
    <w:lvl w:ilvl="4" w:tplc="636226CC">
      <w:numFmt w:val="bullet"/>
      <w:lvlText w:val="•"/>
      <w:lvlJc w:val="left"/>
      <w:pPr>
        <w:ind w:left="1100" w:hanging="250"/>
      </w:pPr>
      <w:rPr>
        <w:rFonts w:hint="default"/>
        <w:lang w:val="en-US" w:eastAsia="en-US" w:bidi="ar-SA"/>
      </w:rPr>
    </w:lvl>
    <w:lvl w:ilvl="5" w:tplc="E5FEC270">
      <w:numFmt w:val="bullet"/>
      <w:lvlText w:val="•"/>
      <w:lvlJc w:val="left"/>
      <w:pPr>
        <w:ind w:left="1340" w:hanging="250"/>
      </w:pPr>
      <w:rPr>
        <w:rFonts w:hint="default"/>
        <w:lang w:val="en-US" w:eastAsia="en-US" w:bidi="ar-SA"/>
      </w:rPr>
    </w:lvl>
    <w:lvl w:ilvl="6" w:tplc="D3B2F964">
      <w:numFmt w:val="bullet"/>
      <w:lvlText w:val="•"/>
      <w:lvlJc w:val="left"/>
      <w:pPr>
        <w:ind w:left="1360" w:hanging="250"/>
      </w:pPr>
      <w:rPr>
        <w:rFonts w:hint="default"/>
        <w:lang w:val="en-US" w:eastAsia="en-US" w:bidi="ar-SA"/>
      </w:rPr>
    </w:lvl>
    <w:lvl w:ilvl="7" w:tplc="0134A6A8">
      <w:numFmt w:val="bullet"/>
      <w:lvlText w:val="•"/>
      <w:lvlJc w:val="left"/>
      <w:pPr>
        <w:ind w:left="1380" w:hanging="250"/>
      </w:pPr>
      <w:rPr>
        <w:rFonts w:hint="default"/>
        <w:lang w:val="en-US" w:eastAsia="en-US" w:bidi="ar-SA"/>
      </w:rPr>
    </w:lvl>
    <w:lvl w:ilvl="8" w:tplc="02F0FD8A">
      <w:numFmt w:val="bullet"/>
      <w:lvlText w:val="•"/>
      <w:lvlJc w:val="left"/>
      <w:pPr>
        <w:ind w:left="1400" w:hanging="250"/>
      </w:pPr>
      <w:rPr>
        <w:rFonts w:hint="default"/>
        <w:lang w:val="en-US" w:eastAsia="en-US" w:bidi="ar-SA"/>
      </w:rPr>
    </w:lvl>
  </w:abstractNum>
  <w:abstractNum w:abstractNumId="39" w15:restartNumberingAfterBreak="0">
    <w:nsid w:val="5F267273"/>
    <w:multiLevelType w:val="hybridMultilevel"/>
    <w:tmpl w:val="12186E4A"/>
    <w:lvl w:ilvl="0" w:tplc="7D56E266">
      <w:start w:val="1"/>
      <w:numFmt w:val="lowerRoman"/>
      <w:lvlText w:val="(%1)"/>
      <w:lvlJc w:val="left"/>
      <w:pPr>
        <w:ind w:left="1971" w:hanging="720"/>
      </w:pPr>
      <w:rPr>
        <w:rFonts w:asciiTheme="minorHAnsi" w:hint="default"/>
        <w:w w:val="105"/>
        <w:sz w:val="20"/>
      </w:rPr>
    </w:lvl>
    <w:lvl w:ilvl="1" w:tplc="1C090019" w:tentative="1">
      <w:start w:val="1"/>
      <w:numFmt w:val="lowerLetter"/>
      <w:lvlText w:val="%2."/>
      <w:lvlJc w:val="left"/>
      <w:pPr>
        <w:ind w:left="2331" w:hanging="360"/>
      </w:pPr>
    </w:lvl>
    <w:lvl w:ilvl="2" w:tplc="1C09001B" w:tentative="1">
      <w:start w:val="1"/>
      <w:numFmt w:val="lowerRoman"/>
      <w:lvlText w:val="%3."/>
      <w:lvlJc w:val="right"/>
      <w:pPr>
        <w:ind w:left="3051" w:hanging="180"/>
      </w:pPr>
    </w:lvl>
    <w:lvl w:ilvl="3" w:tplc="1C09000F" w:tentative="1">
      <w:start w:val="1"/>
      <w:numFmt w:val="decimal"/>
      <w:lvlText w:val="%4."/>
      <w:lvlJc w:val="left"/>
      <w:pPr>
        <w:ind w:left="3771" w:hanging="360"/>
      </w:pPr>
    </w:lvl>
    <w:lvl w:ilvl="4" w:tplc="1C090019" w:tentative="1">
      <w:start w:val="1"/>
      <w:numFmt w:val="lowerLetter"/>
      <w:lvlText w:val="%5."/>
      <w:lvlJc w:val="left"/>
      <w:pPr>
        <w:ind w:left="4491" w:hanging="360"/>
      </w:pPr>
    </w:lvl>
    <w:lvl w:ilvl="5" w:tplc="1C09001B" w:tentative="1">
      <w:start w:val="1"/>
      <w:numFmt w:val="lowerRoman"/>
      <w:lvlText w:val="%6."/>
      <w:lvlJc w:val="right"/>
      <w:pPr>
        <w:ind w:left="5211" w:hanging="180"/>
      </w:pPr>
    </w:lvl>
    <w:lvl w:ilvl="6" w:tplc="1C09000F" w:tentative="1">
      <w:start w:val="1"/>
      <w:numFmt w:val="decimal"/>
      <w:lvlText w:val="%7."/>
      <w:lvlJc w:val="left"/>
      <w:pPr>
        <w:ind w:left="5931" w:hanging="360"/>
      </w:pPr>
    </w:lvl>
    <w:lvl w:ilvl="7" w:tplc="1C090019" w:tentative="1">
      <w:start w:val="1"/>
      <w:numFmt w:val="lowerLetter"/>
      <w:lvlText w:val="%8."/>
      <w:lvlJc w:val="left"/>
      <w:pPr>
        <w:ind w:left="6651" w:hanging="360"/>
      </w:pPr>
    </w:lvl>
    <w:lvl w:ilvl="8" w:tplc="1C09001B" w:tentative="1">
      <w:start w:val="1"/>
      <w:numFmt w:val="lowerRoman"/>
      <w:lvlText w:val="%9."/>
      <w:lvlJc w:val="right"/>
      <w:pPr>
        <w:ind w:left="7371" w:hanging="180"/>
      </w:pPr>
    </w:lvl>
  </w:abstractNum>
  <w:abstractNum w:abstractNumId="40"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6A91B47"/>
    <w:multiLevelType w:val="hybridMultilevel"/>
    <w:tmpl w:val="55B6ABF6"/>
    <w:lvl w:ilvl="0" w:tplc="1C090001">
      <w:start w:val="1"/>
      <w:numFmt w:val="bullet"/>
      <w:lvlText w:val=""/>
      <w:lvlJc w:val="left"/>
      <w:pPr>
        <w:ind w:left="3240" w:hanging="360"/>
      </w:pPr>
      <w:rPr>
        <w:rFonts w:ascii="Symbol" w:hAnsi="Symbo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42" w15:restartNumberingAfterBreak="0">
    <w:nsid w:val="671A1EB8"/>
    <w:multiLevelType w:val="hybridMultilevel"/>
    <w:tmpl w:val="7C9607AC"/>
    <w:lvl w:ilvl="0" w:tplc="C876F3A4">
      <w:start w:val="1"/>
      <w:numFmt w:val="lowerLetter"/>
      <w:lvlText w:val="(%1)"/>
      <w:lvlJc w:val="left"/>
      <w:pPr>
        <w:ind w:left="2256" w:hanging="721"/>
      </w:pPr>
      <w:rPr>
        <w:rFonts w:ascii="Microsoft Sans Serif" w:eastAsia="Microsoft Sans Serif" w:hAnsi="Microsoft Sans Serif" w:cs="Microsoft Sans Serif" w:hint="default"/>
        <w:spacing w:val="-1"/>
        <w:w w:val="90"/>
        <w:sz w:val="22"/>
        <w:szCs w:val="22"/>
        <w:lang w:val="en-US" w:eastAsia="en-US" w:bidi="ar-SA"/>
      </w:rPr>
    </w:lvl>
    <w:lvl w:ilvl="1" w:tplc="71927C92">
      <w:start w:val="1"/>
      <w:numFmt w:val="lowerRoman"/>
      <w:lvlText w:val="(%2)"/>
      <w:lvlJc w:val="left"/>
      <w:pPr>
        <w:ind w:left="2255" w:hanging="753"/>
      </w:pPr>
      <w:rPr>
        <w:rFonts w:ascii="Microsoft Sans Serif" w:eastAsia="Microsoft Sans Serif" w:hAnsi="Microsoft Sans Serif" w:cs="Microsoft Sans Serif" w:hint="default"/>
        <w:spacing w:val="-7"/>
        <w:w w:val="95"/>
        <w:sz w:val="22"/>
        <w:szCs w:val="22"/>
        <w:lang w:val="en-US" w:eastAsia="en-US" w:bidi="ar-SA"/>
      </w:rPr>
    </w:lvl>
    <w:lvl w:ilvl="2" w:tplc="7F8CC680">
      <w:numFmt w:val="bullet"/>
      <w:lvlText w:val="•"/>
      <w:lvlJc w:val="left"/>
      <w:pPr>
        <w:ind w:left="3802" w:hanging="753"/>
      </w:pPr>
      <w:rPr>
        <w:rFonts w:hint="default"/>
        <w:lang w:val="en-US" w:eastAsia="en-US" w:bidi="ar-SA"/>
      </w:rPr>
    </w:lvl>
    <w:lvl w:ilvl="3" w:tplc="A61C0FCC">
      <w:numFmt w:val="bullet"/>
      <w:lvlText w:val="•"/>
      <w:lvlJc w:val="left"/>
      <w:pPr>
        <w:ind w:left="4645" w:hanging="753"/>
      </w:pPr>
      <w:rPr>
        <w:rFonts w:hint="default"/>
        <w:lang w:val="en-US" w:eastAsia="en-US" w:bidi="ar-SA"/>
      </w:rPr>
    </w:lvl>
    <w:lvl w:ilvl="4" w:tplc="52FE553A">
      <w:numFmt w:val="bullet"/>
      <w:lvlText w:val="•"/>
      <w:lvlJc w:val="left"/>
      <w:pPr>
        <w:ind w:left="5488" w:hanging="753"/>
      </w:pPr>
      <w:rPr>
        <w:rFonts w:hint="default"/>
        <w:lang w:val="en-US" w:eastAsia="en-US" w:bidi="ar-SA"/>
      </w:rPr>
    </w:lvl>
    <w:lvl w:ilvl="5" w:tplc="026A1446">
      <w:numFmt w:val="bullet"/>
      <w:lvlText w:val="•"/>
      <w:lvlJc w:val="left"/>
      <w:pPr>
        <w:ind w:left="6331" w:hanging="753"/>
      </w:pPr>
      <w:rPr>
        <w:rFonts w:hint="default"/>
        <w:lang w:val="en-US" w:eastAsia="en-US" w:bidi="ar-SA"/>
      </w:rPr>
    </w:lvl>
    <w:lvl w:ilvl="6" w:tplc="08120A30">
      <w:numFmt w:val="bullet"/>
      <w:lvlText w:val="•"/>
      <w:lvlJc w:val="left"/>
      <w:pPr>
        <w:ind w:left="7174" w:hanging="753"/>
      </w:pPr>
      <w:rPr>
        <w:rFonts w:hint="default"/>
        <w:lang w:val="en-US" w:eastAsia="en-US" w:bidi="ar-SA"/>
      </w:rPr>
    </w:lvl>
    <w:lvl w:ilvl="7" w:tplc="34340DF6">
      <w:numFmt w:val="bullet"/>
      <w:lvlText w:val="•"/>
      <w:lvlJc w:val="left"/>
      <w:pPr>
        <w:ind w:left="8017" w:hanging="753"/>
      </w:pPr>
      <w:rPr>
        <w:rFonts w:hint="default"/>
        <w:lang w:val="en-US" w:eastAsia="en-US" w:bidi="ar-SA"/>
      </w:rPr>
    </w:lvl>
    <w:lvl w:ilvl="8" w:tplc="16C02A8E">
      <w:numFmt w:val="bullet"/>
      <w:lvlText w:val="•"/>
      <w:lvlJc w:val="left"/>
      <w:pPr>
        <w:ind w:left="8859" w:hanging="753"/>
      </w:pPr>
      <w:rPr>
        <w:rFonts w:hint="default"/>
        <w:lang w:val="en-US" w:eastAsia="en-US" w:bidi="ar-SA"/>
      </w:rPr>
    </w:lvl>
  </w:abstractNum>
  <w:abstractNum w:abstractNumId="43" w15:restartNumberingAfterBreak="0">
    <w:nsid w:val="6BD356C5"/>
    <w:multiLevelType w:val="multilevel"/>
    <w:tmpl w:val="F5E0451C"/>
    <w:lvl w:ilvl="0">
      <w:start w:val="6"/>
      <w:numFmt w:val="decimal"/>
      <w:lvlText w:val="%1"/>
      <w:lvlJc w:val="left"/>
      <w:pPr>
        <w:ind w:left="827" w:hanging="709"/>
      </w:pPr>
      <w:rPr>
        <w:rFonts w:hint="default"/>
        <w:lang w:val="en-US" w:eastAsia="en-US" w:bidi="ar-SA"/>
      </w:rPr>
    </w:lvl>
    <w:lvl w:ilvl="1">
      <w:start w:val="5"/>
      <w:numFmt w:val="decimal"/>
      <w:lvlText w:val="%1.%2"/>
      <w:lvlJc w:val="left"/>
      <w:pPr>
        <w:ind w:left="827" w:hanging="709"/>
      </w:pPr>
      <w:rPr>
        <w:rFonts w:hint="default"/>
        <w:lang w:val="en-US" w:eastAsia="en-US" w:bidi="ar-SA"/>
      </w:rPr>
    </w:lvl>
    <w:lvl w:ilvl="2">
      <w:start w:val="1"/>
      <w:numFmt w:val="decimal"/>
      <w:lvlText w:val="%1.%2.%3"/>
      <w:lvlJc w:val="left"/>
      <w:pPr>
        <w:ind w:left="827" w:hanging="709"/>
      </w:pPr>
      <w:rPr>
        <w:rFonts w:ascii="Arial" w:eastAsia="Arial" w:hAnsi="Arial" w:cs="Arial" w:hint="default"/>
        <w:b/>
        <w:bCs/>
        <w:i/>
        <w:iCs/>
        <w:spacing w:val="-1"/>
        <w:w w:val="104"/>
        <w:sz w:val="22"/>
        <w:szCs w:val="22"/>
        <w:lang w:val="en-US" w:eastAsia="en-US" w:bidi="ar-SA"/>
      </w:rPr>
    </w:lvl>
    <w:lvl w:ilvl="3">
      <w:start w:val="1"/>
      <w:numFmt w:val="decimal"/>
      <w:lvlText w:val="%1.%2.%3.%4"/>
      <w:lvlJc w:val="left"/>
      <w:pPr>
        <w:ind w:left="825" w:hanging="721"/>
      </w:pPr>
      <w:rPr>
        <w:rFonts w:ascii="Arial" w:eastAsia="Arial" w:hAnsi="Arial" w:cs="Arial" w:hint="default"/>
        <w:i/>
        <w:iCs/>
        <w:spacing w:val="-1"/>
        <w:w w:val="101"/>
        <w:sz w:val="22"/>
        <w:szCs w:val="22"/>
        <w:lang w:val="en-US" w:eastAsia="en-US" w:bidi="ar-SA"/>
      </w:rPr>
    </w:lvl>
    <w:lvl w:ilvl="4">
      <w:start w:val="1"/>
      <w:numFmt w:val="decimal"/>
      <w:lvlText w:val="(%5)"/>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5">
      <w:numFmt w:val="bullet"/>
      <w:lvlText w:val="•"/>
      <w:lvlJc w:val="left"/>
      <w:pPr>
        <w:ind w:left="4742" w:hanging="360"/>
      </w:pPr>
      <w:rPr>
        <w:rFonts w:hint="default"/>
        <w:lang w:val="en-US" w:eastAsia="en-US" w:bidi="ar-SA"/>
      </w:rPr>
    </w:lvl>
    <w:lvl w:ilvl="6">
      <w:numFmt w:val="bullet"/>
      <w:lvlText w:val="•"/>
      <w:lvlJc w:val="left"/>
      <w:pPr>
        <w:ind w:left="5902" w:hanging="360"/>
      </w:pPr>
      <w:rPr>
        <w:rFonts w:hint="default"/>
        <w:lang w:val="en-US" w:eastAsia="en-US" w:bidi="ar-SA"/>
      </w:rPr>
    </w:lvl>
    <w:lvl w:ilvl="7">
      <w:numFmt w:val="bullet"/>
      <w:lvlText w:val="•"/>
      <w:lvlJc w:val="left"/>
      <w:pPr>
        <w:ind w:left="7063" w:hanging="360"/>
      </w:pPr>
      <w:rPr>
        <w:rFonts w:hint="default"/>
        <w:lang w:val="en-US" w:eastAsia="en-US" w:bidi="ar-SA"/>
      </w:rPr>
    </w:lvl>
    <w:lvl w:ilvl="8">
      <w:numFmt w:val="bullet"/>
      <w:lvlText w:val="•"/>
      <w:lvlJc w:val="left"/>
      <w:pPr>
        <w:ind w:left="8224" w:hanging="360"/>
      </w:pPr>
      <w:rPr>
        <w:rFonts w:hint="default"/>
        <w:lang w:val="en-US" w:eastAsia="en-US" w:bidi="ar-SA"/>
      </w:rPr>
    </w:lvl>
  </w:abstractNum>
  <w:abstractNum w:abstractNumId="44" w15:restartNumberingAfterBreak="0">
    <w:nsid w:val="738E5E24"/>
    <w:multiLevelType w:val="hybridMultilevel"/>
    <w:tmpl w:val="9BEAE060"/>
    <w:lvl w:ilvl="0" w:tplc="67BE7500">
      <w:start w:val="1"/>
      <w:numFmt w:val="lowerRoman"/>
      <w:lvlText w:val="(%1)"/>
      <w:lvlJc w:val="left"/>
      <w:pPr>
        <w:ind w:left="2154" w:hanging="452"/>
        <w:jc w:val="right"/>
      </w:pPr>
      <w:rPr>
        <w:rFonts w:ascii="Calibri" w:eastAsia="Calibri" w:hAnsi="Calibri" w:cs="Calibri" w:hint="default"/>
        <w:spacing w:val="-1"/>
        <w:w w:val="100"/>
        <w:sz w:val="22"/>
        <w:szCs w:val="22"/>
        <w:lang w:val="en-US" w:eastAsia="en-US" w:bidi="ar-SA"/>
      </w:rPr>
    </w:lvl>
    <w:lvl w:ilvl="1" w:tplc="FCB2D02C">
      <w:numFmt w:val="bullet"/>
      <w:lvlText w:val="•"/>
      <w:lvlJc w:val="left"/>
      <w:pPr>
        <w:ind w:left="3134" w:hanging="452"/>
      </w:pPr>
      <w:rPr>
        <w:rFonts w:hint="default"/>
        <w:lang w:val="en-US" w:eastAsia="en-US" w:bidi="ar-SA"/>
      </w:rPr>
    </w:lvl>
    <w:lvl w:ilvl="2" w:tplc="A19EB784">
      <w:numFmt w:val="bullet"/>
      <w:lvlText w:val="•"/>
      <w:lvlJc w:val="left"/>
      <w:pPr>
        <w:ind w:left="4108" w:hanging="452"/>
      </w:pPr>
      <w:rPr>
        <w:rFonts w:hint="default"/>
        <w:lang w:val="en-US" w:eastAsia="en-US" w:bidi="ar-SA"/>
      </w:rPr>
    </w:lvl>
    <w:lvl w:ilvl="3" w:tplc="E49818E2">
      <w:numFmt w:val="bullet"/>
      <w:lvlText w:val="•"/>
      <w:lvlJc w:val="left"/>
      <w:pPr>
        <w:ind w:left="5083" w:hanging="452"/>
      </w:pPr>
      <w:rPr>
        <w:rFonts w:hint="default"/>
        <w:lang w:val="en-US" w:eastAsia="en-US" w:bidi="ar-SA"/>
      </w:rPr>
    </w:lvl>
    <w:lvl w:ilvl="4" w:tplc="002C1724">
      <w:numFmt w:val="bullet"/>
      <w:lvlText w:val="•"/>
      <w:lvlJc w:val="left"/>
      <w:pPr>
        <w:ind w:left="6057" w:hanging="452"/>
      </w:pPr>
      <w:rPr>
        <w:rFonts w:hint="default"/>
        <w:lang w:val="en-US" w:eastAsia="en-US" w:bidi="ar-SA"/>
      </w:rPr>
    </w:lvl>
    <w:lvl w:ilvl="5" w:tplc="0194F680">
      <w:numFmt w:val="bullet"/>
      <w:lvlText w:val="•"/>
      <w:lvlJc w:val="left"/>
      <w:pPr>
        <w:ind w:left="7032" w:hanging="452"/>
      </w:pPr>
      <w:rPr>
        <w:rFonts w:hint="default"/>
        <w:lang w:val="en-US" w:eastAsia="en-US" w:bidi="ar-SA"/>
      </w:rPr>
    </w:lvl>
    <w:lvl w:ilvl="6" w:tplc="3454F8C0">
      <w:numFmt w:val="bullet"/>
      <w:lvlText w:val="•"/>
      <w:lvlJc w:val="left"/>
      <w:pPr>
        <w:ind w:left="8006" w:hanging="452"/>
      </w:pPr>
      <w:rPr>
        <w:rFonts w:hint="default"/>
        <w:lang w:val="en-US" w:eastAsia="en-US" w:bidi="ar-SA"/>
      </w:rPr>
    </w:lvl>
    <w:lvl w:ilvl="7" w:tplc="9F1CA732">
      <w:numFmt w:val="bullet"/>
      <w:lvlText w:val="•"/>
      <w:lvlJc w:val="left"/>
      <w:pPr>
        <w:ind w:left="8980" w:hanging="452"/>
      </w:pPr>
      <w:rPr>
        <w:rFonts w:hint="default"/>
        <w:lang w:val="en-US" w:eastAsia="en-US" w:bidi="ar-SA"/>
      </w:rPr>
    </w:lvl>
    <w:lvl w:ilvl="8" w:tplc="9F367EEC">
      <w:numFmt w:val="bullet"/>
      <w:lvlText w:val="•"/>
      <w:lvlJc w:val="left"/>
      <w:pPr>
        <w:ind w:left="9955" w:hanging="452"/>
      </w:pPr>
      <w:rPr>
        <w:rFonts w:hint="default"/>
        <w:lang w:val="en-US" w:eastAsia="en-US" w:bidi="ar-SA"/>
      </w:rPr>
    </w:lvl>
  </w:abstractNum>
  <w:abstractNum w:abstractNumId="45" w15:restartNumberingAfterBreak="0">
    <w:nsid w:val="73ED1330"/>
    <w:multiLevelType w:val="hybridMultilevel"/>
    <w:tmpl w:val="9FC03A5C"/>
    <w:lvl w:ilvl="0" w:tplc="39EA27C8">
      <w:start w:val="2"/>
      <w:numFmt w:val="decimal"/>
      <w:lvlText w:val="(%1)"/>
      <w:lvlJc w:val="left"/>
      <w:pPr>
        <w:ind w:left="1310" w:hanging="271"/>
      </w:pPr>
      <w:rPr>
        <w:rFonts w:ascii="Times New Roman" w:eastAsia="Times New Roman" w:hAnsi="Times New Roman" w:cs="Times New Roman" w:hint="default"/>
        <w:color w:val="231F20"/>
        <w:spacing w:val="-4"/>
        <w:w w:val="100"/>
        <w:sz w:val="20"/>
        <w:szCs w:val="20"/>
        <w:lang w:val="en-US" w:eastAsia="en-US" w:bidi="ar-SA"/>
      </w:rPr>
    </w:lvl>
    <w:lvl w:ilvl="1" w:tplc="7EEE0D30">
      <w:start w:val="1"/>
      <w:numFmt w:val="lowerLetter"/>
      <w:lvlText w:val="(%2)"/>
      <w:lvlJc w:val="left"/>
      <w:pPr>
        <w:ind w:left="1790" w:hanging="304"/>
      </w:pPr>
      <w:rPr>
        <w:rFonts w:ascii="Times New Roman" w:eastAsia="Times New Roman" w:hAnsi="Times New Roman" w:cs="Times New Roman" w:hint="default"/>
        <w:color w:val="231F20"/>
        <w:spacing w:val="-4"/>
        <w:w w:val="100"/>
        <w:sz w:val="20"/>
        <w:szCs w:val="20"/>
        <w:lang w:val="en-US" w:eastAsia="en-US" w:bidi="ar-SA"/>
      </w:rPr>
    </w:lvl>
    <w:lvl w:ilvl="2" w:tplc="6EAC3066">
      <w:numFmt w:val="bullet"/>
      <w:lvlText w:val="•"/>
      <w:lvlJc w:val="left"/>
      <w:pPr>
        <w:ind w:left="2546" w:hanging="304"/>
      </w:pPr>
      <w:rPr>
        <w:rFonts w:hint="default"/>
        <w:lang w:val="en-US" w:eastAsia="en-US" w:bidi="ar-SA"/>
      </w:rPr>
    </w:lvl>
    <w:lvl w:ilvl="3" w:tplc="05A606A0">
      <w:numFmt w:val="bullet"/>
      <w:lvlText w:val="•"/>
      <w:lvlJc w:val="left"/>
      <w:pPr>
        <w:ind w:left="3293" w:hanging="304"/>
      </w:pPr>
      <w:rPr>
        <w:rFonts w:hint="default"/>
        <w:lang w:val="en-US" w:eastAsia="en-US" w:bidi="ar-SA"/>
      </w:rPr>
    </w:lvl>
    <w:lvl w:ilvl="4" w:tplc="72F0F2EE">
      <w:numFmt w:val="bullet"/>
      <w:lvlText w:val="•"/>
      <w:lvlJc w:val="left"/>
      <w:pPr>
        <w:ind w:left="4040" w:hanging="304"/>
      </w:pPr>
      <w:rPr>
        <w:rFonts w:hint="default"/>
        <w:lang w:val="en-US" w:eastAsia="en-US" w:bidi="ar-SA"/>
      </w:rPr>
    </w:lvl>
    <w:lvl w:ilvl="5" w:tplc="2C9250C4">
      <w:numFmt w:val="bullet"/>
      <w:lvlText w:val="•"/>
      <w:lvlJc w:val="left"/>
      <w:pPr>
        <w:ind w:left="4787" w:hanging="304"/>
      </w:pPr>
      <w:rPr>
        <w:rFonts w:hint="default"/>
        <w:lang w:val="en-US" w:eastAsia="en-US" w:bidi="ar-SA"/>
      </w:rPr>
    </w:lvl>
    <w:lvl w:ilvl="6" w:tplc="CAEAFEB2">
      <w:numFmt w:val="bullet"/>
      <w:lvlText w:val="•"/>
      <w:lvlJc w:val="left"/>
      <w:pPr>
        <w:ind w:left="5534" w:hanging="304"/>
      </w:pPr>
      <w:rPr>
        <w:rFonts w:hint="default"/>
        <w:lang w:val="en-US" w:eastAsia="en-US" w:bidi="ar-SA"/>
      </w:rPr>
    </w:lvl>
    <w:lvl w:ilvl="7" w:tplc="91F25E1A">
      <w:numFmt w:val="bullet"/>
      <w:lvlText w:val="•"/>
      <w:lvlJc w:val="left"/>
      <w:pPr>
        <w:ind w:left="6281" w:hanging="304"/>
      </w:pPr>
      <w:rPr>
        <w:rFonts w:hint="default"/>
        <w:lang w:val="en-US" w:eastAsia="en-US" w:bidi="ar-SA"/>
      </w:rPr>
    </w:lvl>
    <w:lvl w:ilvl="8" w:tplc="753AB19A">
      <w:numFmt w:val="bullet"/>
      <w:lvlText w:val="•"/>
      <w:lvlJc w:val="left"/>
      <w:pPr>
        <w:ind w:left="7028" w:hanging="304"/>
      </w:pPr>
      <w:rPr>
        <w:rFonts w:hint="default"/>
        <w:lang w:val="en-US" w:eastAsia="en-US" w:bidi="ar-SA"/>
      </w:rPr>
    </w:lvl>
  </w:abstractNum>
  <w:abstractNum w:abstractNumId="46" w15:restartNumberingAfterBreak="0">
    <w:nsid w:val="7E5D1492"/>
    <w:multiLevelType w:val="hybridMultilevel"/>
    <w:tmpl w:val="C2BADB0C"/>
    <w:lvl w:ilvl="0" w:tplc="1C090001">
      <w:start w:val="1"/>
      <w:numFmt w:val="bullet"/>
      <w:lvlText w:val=""/>
      <w:lvlJc w:val="left"/>
      <w:pPr>
        <w:ind w:left="2358" w:hanging="360"/>
      </w:pPr>
      <w:rPr>
        <w:rFonts w:ascii="Symbol" w:hAnsi="Symbol" w:hint="default"/>
      </w:rPr>
    </w:lvl>
    <w:lvl w:ilvl="1" w:tplc="1C090003" w:tentative="1">
      <w:start w:val="1"/>
      <w:numFmt w:val="bullet"/>
      <w:lvlText w:val="o"/>
      <w:lvlJc w:val="left"/>
      <w:pPr>
        <w:ind w:left="3078" w:hanging="360"/>
      </w:pPr>
      <w:rPr>
        <w:rFonts w:ascii="Courier New" w:hAnsi="Courier New" w:cs="Courier New" w:hint="default"/>
      </w:rPr>
    </w:lvl>
    <w:lvl w:ilvl="2" w:tplc="1C090005" w:tentative="1">
      <w:start w:val="1"/>
      <w:numFmt w:val="bullet"/>
      <w:lvlText w:val=""/>
      <w:lvlJc w:val="left"/>
      <w:pPr>
        <w:ind w:left="3798" w:hanging="360"/>
      </w:pPr>
      <w:rPr>
        <w:rFonts w:ascii="Wingdings" w:hAnsi="Wingdings" w:hint="default"/>
      </w:rPr>
    </w:lvl>
    <w:lvl w:ilvl="3" w:tplc="1C090001" w:tentative="1">
      <w:start w:val="1"/>
      <w:numFmt w:val="bullet"/>
      <w:lvlText w:val=""/>
      <w:lvlJc w:val="left"/>
      <w:pPr>
        <w:ind w:left="4518" w:hanging="360"/>
      </w:pPr>
      <w:rPr>
        <w:rFonts w:ascii="Symbol" w:hAnsi="Symbol" w:hint="default"/>
      </w:rPr>
    </w:lvl>
    <w:lvl w:ilvl="4" w:tplc="1C090003" w:tentative="1">
      <w:start w:val="1"/>
      <w:numFmt w:val="bullet"/>
      <w:lvlText w:val="o"/>
      <w:lvlJc w:val="left"/>
      <w:pPr>
        <w:ind w:left="5238" w:hanging="360"/>
      </w:pPr>
      <w:rPr>
        <w:rFonts w:ascii="Courier New" w:hAnsi="Courier New" w:cs="Courier New" w:hint="default"/>
      </w:rPr>
    </w:lvl>
    <w:lvl w:ilvl="5" w:tplc="1C090005" w:tentative="1">
      <w:start w:val="1"/>
      <w:numFmt w:val="bullet"/>
      <w:lvlText w:val=""/>
      <w:lvlJc w:val="left"/>
      <w:pPr>
        <w:ind w:left="5958" w:hanging="360"/>
      </w:pPr>
      <w:rPr>
        <w:rFonts w:ascii="Wingdings" w:hAnsi="Wingdings" w:hint="default"/>
      </w:rPr>
    </w:lvl>
    <w:lvl w:ilvl="6" w:tplc="1C090001" w:tentative="1">
      <w:start w:val="1"/>
      <w:numFmt w:val="bullet"/>
      <w:lvlText w:val=""/>
      <w:lvlJc w:val="left"/>
      <w:pPr>
        <w:ind w:left="6678" w:hanging="360"/>
      </w:pPr>
      <w:rPr>
        <w:rFonts w:ascii="Symbol" w:hAnsi="Symbol" w:hint="default"/>
      </w:rPr>
    </w:lvl>
    <w:lvl w:ilvl="7" w:tplc="1C090003" w:tentative="1">
      <w:start w:val="1"/>
      <w:numFmt w:val="bullet"/>
      <w:lvlText w:val="o"/>
      <w:lvlJc w:val="left"/>
      <w:pPr>
        <w:ind w:left="7398" w:hanging="360"/>
      </w:pPr>
      <w:rPr>
        <w:rFonts w:ascii="Courier New" w:hAnsi="Courier New" w:cs="Courier New" w:hint="default"/>
      </w:rPr>
    </w:lvl>
    <w:lvl w:ilvl="8" w:tplc="1C090005" w:tentative="1">
      <w:start w:val="1"/>
      <w:numFmt w:val="bullet"/>
      <w:lvlText w:val=""/>
      <w:lvlJc w:val="left"/>
      <w:pPr>
        <w:ind w:left="8118" w:hanging="360"/>
      </w:pPr>
      <w:rPr>
        <w:rFonts w:ascii="Wingdings" w:hAnsi="Wingdings" w:hint="default"/>
      </w:rPr>
    </w:lvl>
  </w:abstractNum>
  <w:num w:numId="1" w16cid:durableId="8222681">
    <w:abstractNumId w:val="33"/>
  </w:num>
  <w:num w:numId="2" w16cid:durableId="1264917246">
    <w:abstractNumId w:val="28"/>
  </w:num>
  <w:num w:numId="3" w16cid:durableId="254091416">
    <w:abstractNumId w:val="29"/>
  </w:num>
  <w:num w:numId="4" w16cid:durableId="1635673191">
    <w:abstractNumId w:val="1"/>
  </w:num>
  <w:num w:numId="5" w16cid:durableId="1227303180">
    <w:abstractNumId w:val="15"/>
  </w:num>
  <w:num w:numId="6" w16cid:durableId="623928815">
    <w:abstractNumId w:val="40"/>
  </w:num>
  <w:num w:numId="7" w16cid:durableId="642463863">
    <w:abstractNumId w:val="9"/>
  </w:num>
  <w:num w:numId="8" w16cid:durableId="1627195835">
    <w:abstractNumId w:val="12"/>
  </w:num>
  <w:num w:numId="9" w16cid:durableId="1312634632">
    <w:abstractNumId w:val="36"/>
  </w:num>
  <w:num w:numId="10" w16cid:durableId="1830903956">
    <w:abstractNumId w:val="13"/>
  </w:num>
  <w:num w:numId="11" w16cid:durableId="1780221672">
    <w:abstractNumId w:val="27"/>
  </w:num>
  <w:num w:numId="12" w16cid:durableId="471559548">
    <w:abstractNumId w:val="2"/>
  </w:num>
  <w:num w:numId="13" w16cid:durableId="2098822488">
    <w:abstractNumId w:val="7"/>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4" w16cid:durableId="1178346910">
    <w:abstractNumId w:val="21"/>
  </w:num>
  <w:num w:numId="15" w16cid:durableId="1625772468">
    <w:abstractNumId w:val="39"/>
  </w:num>
  <w:num w:numId="16" w16cid:durableId="144057130">
    <w:abstractNumId w:val="32"/>
  </w:num>
  <w:num w:numId="17" w16cid:durableId="569462191">
    <w:abstractNumId w:val="23"/>
  </w:num>
  <w:num w:numId="18" w16cid:durableId="1856265700">
    <w:abstractNumId w:val="42"/>
  </w:num>
  <w:num w:numId="19" w16cid:durableId="870648374">
    <w:abstractNumId w:val="4"/>
  </w:num>
  <w:num w:numId="20" w16cid:durableId="1643804321">
    <w:abstractNumId w:val="11"/>
  </w:num>
  <w:num w:numId="21" w16cid:durableId="1302417388">
    <w:abstractNumId w:val="43"/>
  </w:num>
  <w:num w:numId="22" w16cid:durableId="1572081820">
    <w:abstractNumId w:val="26"/>
  </w:num>
  <w:num w:numId="23" w16cid:durableId="1147551225">
    <w:abstractNumId w:val="30"/>
  </w:num>
  <w:num w:numId="24" w16cid:durableId="1787390175">
    <w:abstractNumId w:val="8"/>
  </w:num>
  <w:num w:numId="25" w16cid:durableId="441538026">
    <w:abstractNumId w:val="35"/>
  </w:num>
  <w:num w:numId="26" w16cid:durableId="1552645594">
    <w:abstractNumId w:val="41"/>
  </w:num>
  <w:num w:numId="27" w16cid:durableId="37366943">
    <w:abstractNumId w:val="3"/>
  </w:num>
  <w:num w:numId="28" w16cid:durableId="1536968902">
    <w:abstractNumId w:val="16"/>
  </w:num>
  <w:num w:numId="29" w16cid:durableId="454442988">
    <w:abstractNumId w:val="16"/>
  </w:num>
  <w:num w:numId="30" w16cid:durableId="324357100">
    <w:abstractNumId w:val="44"/>
  </w:num>
  <w:num w:numId="31" w16cid:durableId="287661793">
    <w:abstractNumId w:val="24"/>
  </w:num>
  <w:num w:numId="32" w16cid:durableId="315186185">
    <w:abstractNumId w:val="5"/>
  </w:num>
  <w:num w:numId="33" w16cid:durableId="1746880540">
    <w:abstractNumId w:val="19"/>
  </w:num>
  <w:num w:numId="34" w16cid:durableId="1300384536">
    <w:abstractNumId w:val="10"/>
  </w:num>
  <w:num w:numId="35" w16cid:durableId="1095639317">
    <w:abstractNumId w:val="37"/>
  </w:num>
  <w:num w:numId="36" w16cid:durableId="915090162">
    <w:abstractNumId w:val="20"/>
  </w:num>
  <w:num w:numId="37" w16cid:durableId="1964263422">
    <w:abstractNumId w:val="6"/>
  </w:num>
  <w:num w:numId="38" w16cid:durableId="1700088074">
    <w:abstractNumId w:val="34"/>
  </w:num>
  <w:num w:numId="39" w16cid:durableId="435298086">
    <w:abstractNumId w:val="45"/>
  </w:num>
  <w:num w:numId="40" w16cid:durableId="972976669">
    <w:abstractNumId w:val="38"/>
  </w:num>
  <w:num w:numId="41" w16cid:durableId="1251499598">
    <w:abstractNumId w:val="31"/>
  </w:num>
  <w:num w:numId="42" w16cid:durableId="1919945051">
    <w:abstractNumId w:val="17"/>
  </w:num>
  <w:num w:numId="43" w16cid:durableId="1600019631">
    <w:abstractNumId w:val="0"/>
  </w:num>
  <w:num w:numId="44" w16cid:durableId="1794712278">
    <w:abstractNumId w:val="22"/>
  </w:num>
  <w:num w:numId="45" w16cid:durableId="814492622">
    <w:abstractNumId w:val="25"/>
  </w:num>
  <w:num w:numId="46" w16cid:durableId="1599480501">
    <w:abstractNumId w:val="18"/>
  </w:num>
  <w:num w:numId="47" w16cid:durableId="1865551545">
    <w:abstractNumId w:val="46"/>
  </w:num>
  <w:num w:numId="48" w16cid:durableId="74175496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3B32"/>
    <w:rsid w:val="00004C23"/>
    <w:rsid w:val="00004F6E"/>
    <w:rsid w:val="00005D9F"/>
    <w:rsid w:val="00006371"/>
    <w:rsid w:val="00007BF3"/>
    <w:rsid w:val="00007C38"/>
    <w:rsid w:val="0001050B"/>
    <w:rsid w:val="00010BA0"/>
    <w:rsid w:val="00011328"/>
    <w:rsid w:val="00013793"/>
    <w:rsid w:val="00014068"/>
    <w:rsid w:val="000147DA"/>
    <w:rsid w:val="00016847"/>
    <w:rsid w:val="000174A7"/>
    <w:rsid w:val="00017E7C"/>
    <w:rsid w:val="00020557"/>
    <w:rsid w:val="0002087B"/>
    <w:rsid w:val="00021FC2"/>
    <w:rsid w:val="00022B4B"/>
    <w:rsid w:val="00022CFF"/>
    <w:rsid w:val="00022D5C"/>
    <w:rsid w:val="000250C7"/>
    <w:rsid w:val="00026B24"/>
    <w:rsid w:val="00026F16"/>
    <w:rsid w:val="0003170B"/>
    <w:rsid w:val="00032091"/>
    <w:rsid w:val="000329AF"/>
    <w:rsid w:val="00032A68"/>
    <w:rsid w:val="00033EB5"/>
    <w:rsid w:val="00034065"/>
    <w:rsid w:val="00034C70"/>
    <w:rsid w:val="000358E5"/>
    <w:rsid w:val="00035EC9"/>
    <w:rsid w:val="000373FB"/>
    <w:rsid w:val="00037621"/>
    <w:rsid w:val="000400B5"/>
    <w:rsid w:val="00042D6A"/>
    <w:rsid w:val="0004323A"/>
    <w:rsid w:val="0004367D"/>
    <w:rsid w:val="00043774"/>
    <w:rsid w:val="00044D46"/>
    <w:rsid w:val="00045088"/>
    <w:rsid w:val="00045904"/>
    <w:rsid w:val="00045B31"/>
    <w:rsid w:val="00046933"/>
    <w:rsid w:val="00046AA0"/>
    <w:rsid w:val="00046CA3"/>
    <w:rsid w:val="000502FD"/>
    <w:rsid w:val="00051990"/>
    <w:rsid w:val="00051D8B"/>
    <w:rsid w:val="00052311"/>
    <w:rsid w:val="000531C7"/>
    <w:rsid w:val="000543E3"/>
    <w:rsid w:val="000545C2"/>
    <w:rsid w:val="0005475F"/>
    <w:rsid w:val="00055A17"/>
    <w:rsid w:val="0005637D"/>
    <w:rsid w:val="000578FB"/>
    <w:rsid w:val="000627E0"/>
    <w:rsid w:val="000634B3"/>
    <w:rsid w:val="00063C18"/>
    <w:rsid w:val="00065166"/>
    <w:rsid w:val="00067160"/>
    <w:rsid w:val="00067C67"/>
    <w:rsid w:val="0007165A"/>
    <w:rsid w:val="0007191F"/>
    <w:rsid w:val="000752B8"/>
    <w:rsid w:val="00076686"/>
    <w:rsid w:val="000778FF"/>
    <w:rsid w:val="00082609"/>
    <w:rsid w:val="00082E11"/>
    <w:rsid w:val="000831C2"/>
    <w:rsid w:val="000851CC"/>
    <w:rsid w:val="00086F43"/>
    <w:rsid w:val="00087C32"/>
    <w:rsid w:val="00087F21"/>
    <w:rsid w:val="00091826"/>
    <w:rsid w:val="00093BE8"/>
    <w:rsid w:val="0009401D"/>
    <w:rsid w:val="000959BB"/>
    <w:rsid w:val="0009775D"/>
    <w:rsid w:val="00097F51"/>
    <w:rsid w:val="000A07A5"/>
    <w:rsid w:val="000A1310"/>
    <w:rsid w:val="000A17F7"/>
    <w:rsid w:val="000A208F"/>
    <w:rsid w:val="000A3055"/>
    <w:rsid w:val="000A3EA7"/>
    <w:rsid w:val="000A407B"/>
    <w:rsid w:val="000A4CB9"/>
    <w:rsid w:val="000A6003"/>
    <w:rsid w:val="000A68ED"/>
    <w:rsid w:val="000A6D56"/>
    <w:rsid w:val="000A7438"/>
    <w:rsid w:val="000B1E92"/>
    <w:rsid w:val="000B26FF"/>
    <w:rsid w:val="000B5FF1"/>
    <w:rsid w:val="000B609F"/>
    <w:rsid w:val="000C0400"/>
    <w:rsid w:val="000C2244"/>
    <w:rsid w:val="000C7FD7"/>
    <w:rsid w:val="000D3A13"/>
    <w:rsid w:val="000D55A8"/>
    <w:rsid w:val="000D6327"/>
    <w:rsid w:val="000D65DB"/>
    <w:rsid w:val="000D6963"/>
    <w:rsid w:val="000D77B8"/>
    <w:rsid w:val="000E4777"/>
    <w:rsid w:val="000E4841"/>
    <w:rsid w:val="000E4FA3"/>
    <w:rsid w:val="000E6678"/>
    <w:rsid w:val="000F1677"/>
    <w:rsid w:val="000F1FCB"/>
    <w:rsid w:val="000F1FFD"/>
    <w:rsid w:val="000F2C9D"/>
    <w:rsid w:val="000F3D6C"/>
    <w:rsid w:val="000F3F76"/>
    <w:rsid w:val="000F5756"/>
    <w:rsid w:val="000F708F"/>
    <w:rsid w:val="00101310"/>
    <w:rsid w:val="00101707"/>
    <w:rsid w:val="0010170D"/>
    <w:rsid w:val="001028DA"/>
    <w:rsid w:val="00102CC9"/>
    <w:rsid w:val="001042AC"/>
    <w:rsid w:val="00104BFF"/>
    <w:rsid w:val="0010593A"/>
    <w:rsid w:val="00106908"/>
    <w:rsid w:val="001070E0"/>
    <w:rsid w:val="00111F83"/>
    <w:rsid w:val="00112526"/>
    <w:rsid w:val="0011473D"/>
    <w:rsid w:val="00115C85"/>
    <w:rsid w:val="00122789"/>
    <w:rsid w:val="00122AC4"/>
    <w:rsid w:val="001234F1"/>
    <w:rsid w:val="001235D5"/>
    <w:rsid w:val="00123855"/>
    <w:rsid w:val="001239DC"/>
    <w:rsid w:val="001244AA"/>
    <w:rsid w:val="00126A4D"/>
    <w:rsid w:val="00127195"/>
    <w:rsid w:val="0012733E"/>
    <w:rsid w:val="00127E45"/>
    <w:rsid w:val="00127F89"/>
    <w:rsid w:val="001327F0"/>
    <w:rsid w:val="00133976"/>
    <w:rsid w:val="00133A9C"/>
    <w:rsid w:val="00136839"/>
    <w:rsid w:val="0013760D"/>
    <w:rsid w:val="00140D42"/>
    <w:rsid w:val="0014171F"/>
    <w:rsid w:val="001433DC"/>
    <w:rsid w:val="001449AD"/>
    <w:rsid w:val="00144E3F"/>
    <w:rsid w:val="0014622C"/>
    <w:rsid w:val="0014622E"/>
    <w:rsid w:val="00147145"/>
    <w:rsid w:val="0015020C"/>
    <w:rsid w:val="00150743"/>
    <w:rsid w:val="00152348"/>
    <w:rsid w:val="0015456D"/>
    <w:rsid w:val="00154A38"/>
    <w:rsid w:val="00154A75"/>
    <w:rsid w:val="00155429"/>
    <w:rsid w:val="00155FA2"/>
    <w:rsid w:val="00157258"/>
    <w:rsid w:val="00161F1B"/>
    <w:rsid w:val="00162719"/>
    <w:rsid w:val="00162829"/>
    <w:rsid w:val="00162F52"/>
    <w:rsid w:val="001637A6"/>
    <w:rsid w:val="001652A7"/>
    <w:rsid w:val="00165E0A"/>
    <w:rsid w:val="00170427"/>
    <w:rsid w:val="0017173B"/>
    <w:rsid w:val="00173012"/>
    <w:rsid w:val="0017316E"/>
    <w:rsid w:val="00173A3F"/>
    <w:rsid w:val="001749C3"/>
    <w:rsid w:val="00175830"/>
    <w:rsid w:val="00176BD4"/>
    <w:rsid w:val="001770AE"/>
    <w:rsid w:val="00180548"/>
    <w:rsid w:val="00180AC4"/>
    <w:rsid w:val="00180CCE"/>
    <w:rsid w:val="00180D25"/>
    <w:rsid w:val="0018267A"/>
    <w:rsid w:val="00182779"/>
    <w:rsid w:val="001830DF"/>
    <w:rsid w:val="001840F5"/>
    <w:rsid w:val="001849AC"/>
    <w:rsid w:val="00186F3A"/>
    <w:rsid w:val="00190CF7"/>
    <w:rsid w:val="00191387"/>
    <w:rsid w:val="00195644"/>
    <w:rsid w:val="00196262"/>
    <w:rsid w:val="001966D9"/>
    <w:rsid w:val="001A007A"/>
    <w:rsid w:val="001A1AC9"/>
    <w:rsid w:val="001A1DD0"/>
    <w:rsid w:val="001A2205"/>
    <w:rsid w:val="001A2441"/>
    <w:rsid w:val="001A24E1"/>
    <w:rsid w:val="001A2769"/>
    <w:rsid w:val="001A2BAE"/>
    <w:rsid w:val="001A4E88"/>
    <w:rsid w:val="001A7E9A"/>
    <w:rsid w:val="001B0F70"/>
    <w:rsid w:val="001B1BE1"/>
    <w:rsid w:val="001B230D"/>
    <w:rsid w:val="001B33A9"/>
    <w:rsid w:val="001B462C"/>
    <w:rsid w:val="001B5016"/>
    <w:rsid w:val="001B5D64"/>
    <w:rsid w:val="001B5DC2"/>
    <w:rsid w:val="001C04CD"/>
    <w:rsid w:val="001C1FE0"/>
    <w:rsid w:val="001C2AC2"/>
    <w:rsid w:val="001C45FC"/>
    <w:rsid w:val="001C5843"/>
    <w:rsid w:val="001D0469"/>
    <w:rsid w:val="001D1B02"/>
    <w:rsid w:val="001D29C0"/>
    <w:rsid w:val="001D4862"/>
    <w:rsid w:val="001D4BA3"/>
    <w:rsid w:val="001D4CF9"/>
    <w:rsid w:val="001D780C"/>
    <w:rsid w:val="001E087D"/>
    <w:rsid w:val="001E25B9"/>
    <w:rsid w:val="001E49E0"/>
    <w:rsid w:val="001E5CB9"/>
    <w:rsid w:val="001E7B5A"/>
    <w:rsid w:val="001E7EF7"/>
    <w:rsid w:val="001F048D"/>
    <w:rsid w:val="001F1B04"/>
    <w:rsid w:val="001F50D5"/>
    <w:rsid w:val="001F52A0"/>
    <w:rsid w:val="001F6BCA"/>
    <w:rsid w:val="001F73A1"/>
    <w:rsid w:val="001F7412"/>
    <w:rsid w:val="0020090A"/>
    <w:rsid w:val="002014C7"/>
    <w:rsid w:val="00201840"/>
    <w:rsid w:val="00202DFE"/>
    <w:rsid w:val="00203BF9"/>
    <w:rsid w:val="002046E6"/>
    <w:rsid w:val="0020537C"/>
    <w:rsid w:val="00205B2D"/>
    <w:rsid w:val="0020725B"/>
    <w:rsid w:val="00207C3D"/>
    <w:rsid w:val="00207D5B"/>
    <w:rsid w:val="0021076A"/>
    <w:rsid w:val="002110F1"/>
    <w:rsid w:val="00213A05"/>
    <w:rsid w:val="0021407D"/>
    <w:rsid w:val="002148C0"/>
    <w:rsid w:val="0022116B"/>
    <w:rsid w:val="00221891"/>
    <w:rsid w:val="00221D20"/>
    <w:rsid w:val="00222875"/>
    <w:rsid w:val="002235E2"/>
    <w:rsid w:val="00226CB6"/>
    <w:rsid w:val="002276C6"/>
    <w:rsid w:val="00230812"/>
    <w:rsid w:val="002339B3"/>
    <w:rsid w:val="00233B19"/>
    <w:rsid w:val="002356EA"/>
    <w:rsid w:val="00235709"/>
    <w:rsid w:val="00235752"/>
    <w:rsid w:val="00236839"/>
    <w:rsid w:val="002373A3"/>
    <w:rsid w:val="00237777"/>
    <w:rsid w:val="0024116D"/>
    <w:rsid w:val="00241B44"/>
    <w:rsid w:val="00241FA3"/>
    <w:rsid w:val="00242CE7"/>
    <w:rsid w:val="00242F71"/>
    <w:rsid w:val="00244911"/>
    <w:rsid w:val="00245EFB"/>
    <w:rsid w:val="00247653"/>
    <w:rsid w:val="002476C0"/>
    <w:rsid w:val="00247751"/>
    <w:rsid w:val="00250DC9"/>
    <w:rsid w:val="002516D6"/>
    <w:rsid w:val="00251E6D"/>
    <w:rsid w:val="0025386E"/>
    <w:rsid w:val="002545B8"/>
    <w:rsid w:val="0025497A"/>
    <w:rsid w:val="00254E10"/>
    <w:rsid w:val="002566B3"/>
    <w:rsid w:val="00256B9D"/>
    <w:rsid w:val="00256E1E"/>
    <w:rsid w:val="00262856"/>
    <w:rsid w:val="002638B0"/>
    <w:rsid w:val="002655B8"/>
    <w:rsid w:val="0026647A"/>
    <w:rsid w:val="002668D3"/>
    <w:rsid w:val="00267804"/>
    <w:rsid w:val="00270438"/>
    <w:rsid w:val="002722CA"/>
    <w:rsid w:val="0027299F"/>
    <w:rsid w:val="002729FA"/>
    <w:rsid w:val="00273CDA"/>
    <w:rsid w:val="00277199"/>
    <w:rsid w:val="00277995"/>
    <w:rsid w:val="002803E8"/>
    <w:rsid w:val="002804F1"/>
    <w:rsid w:val="0028145B"/>
    <w:rsid w:val="002823A7"/>
    <w:rsid w:val="002824CB"/>
    <w:rsid w:val="00284EBE"/>
    <w:rsid w:val="00285E9B"/>
    <w:rsid w:val="00286678"/>
    <w:rsid w:val="00286B4F"/>
    <w:rsid w:val="0028777F"/>
    <w:rsid w:val="002903A7"/>
    <w:rsid w:val="00290E97"/>
    <w:rsid w:val="00292B70"/>
    <w:rsid w:val="002937F3"/>
    <w:rsid w:val="0029433F"/>
    <w:rsid w:val="0029475E"/>
    <w:rsid w:val="00294829"/>
    <w:rsid w:val="0029690F"/>
    <w:rsid w:val="002976B5"/>
    <w:rsid w:val="00297C8A"/>
    <w:rsid w:val="002A2A60"/>
    <w:rsid w:val="002A37BB"/>
    <w:rsid w:val="002A3FD8"/>
    <w:rsid w:val="002A49E3"/>
    <w:rsid w:val="002B1C45"/>
    <w:rsid w:val="002B725E"/>
    <w:rsid w:val="002C13C8"/>
    <w:rsid w:val="002C1C28"/>
    <w:rsid w:val="002C1EC5"/>
    <w:rsid w:val="002C2482"/>
    <w:rsid w:val="002C2B46"/>
    <w:rsid w:val="002C2FDA"/>
    <w:rsid w:val="002C3095"/>
    <w:rsid w:val="002C3547"/>
    <w:rsid w:val="002C41EA"/>
    <w:rsid w:val="002C47C0"/>
    <w:rsid w:val="002C5103"/>
    <w:rsid w:val="002C5EF6"/>
    <w:rsid w:val="002C69B4"/>
    <w:rsid w:val="002C6C08"/>
    <w:rsid w:val="002C73BE"/>
    <w:rsid w:val="002C7B14"/>
    <w:rsid w:val="002C7E7E"/>
    <w:rsid w:val="002D0021"/>
    <w:rsid w:val="002D05A9"/>
    <w:rsid w:val="002D1356"/>
    <w:rsid w:val="002D239D"/>
    <w:rsid w:val="002D2413"/>
    <w:rsid w:val="002D299D"/>
    <w:rsid w:val="002D3473"/>
    <w:rsid w:val="002D427E"/>
    <w:rsid w:val="002D4943"/>
    <w:rsid w:val="002D4D7D"/>
    <w:rsid w:val="002E0634"/>
    <w:rsid w:val="002E14E3"/>
    <w:rsid w:val="002E1F16"/>
    <w:rsid w:val="002E27C9"/>
    <w:rsid w:val="002E3CEB"/>
    <w:rsid w:val="002F1956"/>
    <w:rsid w:val="002F1CF4"/>
    <w:rsid w:val="002F3440"/>
    <w:rsid w:val="002F4308"/>
    <w:rsid w:val="002F75A3"/>
    <w:rsid w:val="002F7E0B"/>
    <w:rsid w:val="0030200F"/>
    <w:rsid w:val="00302C5E"/>
    <w:rsid w:val="003036E2"/>
    <w:rsid w:val="00303C2F"/>
    <w:rsid w:val="00304257"/>
    <w:rsid w:val="00304420"/>
    <w:rsid w:val="00305E53"/>
    <w:rsid w:val="003067CD"/>
    <w:rsid w:val="00306890"/>
    <w:rsid w:val="00307D85"/>
    <w:rsid w:val="00310CD9"/>
    <w:rsid w:val="003122C0"/>
    <w:rsid w:val="003144EF"/>
    <w:rsid w:val="00320915"/>
    <w:rsid w:val="00321F7D"/>
    <w:rsid w:val="0032313E"/>
    <w:rsid w:val="00326292"/>
    <w:rsid w:val="0032636F"/>
    <w:rsid w:val="00326415"/>
    <w:rsid w:val="00330937"/>
    <w:rsid w:val="00330F31"/>
    <w:rsid w:val="00334648"/>
    <w:rsid w:val="00334A0B"/>
    <w:rsid w:val="00334A9E"/>
    <w:rsid w:val="00334F1E"/>
    <w:rsid w:val="00335B16"/>
    <w:rsid w:val="0033768C"/>
    <w:rsid w:val="00337938"/>
    <w:rsid w:val="003401E2"/>
    <w:rsid w:val="00340769"/>
    <w:rsid w:val="00341AA6"/>
    <w:rsid w:val="00343808"/>
    <w:rsid w:val="003478BA"/>
    <w:rsid w:val="00347E52"/>
    <w:rsid w:val="003502F1"/>
    <w:rsid w:val="00351246"/>
    <w:rsid w:val="00353AF8"/>
    <w:rsid w:val="0035597C"/>
    <w:rsid w:val="00361A0A"/>
    <w:rsid w:val="0036358E"/>
    <w:rsid w:val="00364369"/>
    <w:rsid w:val="0036458E"/>
    <w:rsid w:val="00364836"/>
    <w:rsid w:val="00364A30"/>
    <w:rsid w:val="0036565C"/>
    <w:rsid w:val="003658E1"/>
    <w:rsid w:val="0036625E"/>
    <w:rsid w:val="00366ACE"/>
    <w:rsid w:val="003703F4"/>
    <w:rsid w:val="00371811"/>
    <w:rsid w:val="00371A51"/>
    <w:rsid w:val="00372802"/>
    <w:rsid w:val="0037465A"/>
    <w:rsid w:val="00376639"/>
    <w:rsid w:val="00376CEC"/>
    <w:rsid w:val="0038069B"/>
    <w:rsid w:val="00381819"/>
    <w:rsid w:val="00381BA3"/>
    <w:rsid w:val="00382C98"/>
    <w:rsid w:val="0038533C"/>
    <w:rsid w:val="00385BC5"/>
    <w:rsid w:val="00386568"/>
    <w:rsid w:val="003908E2"/>
    <w:rsid w:val="00390B57"/>
    <w:rsid w:val="00392C02"/>
    <w:rsid w:val="00392C97"/>
    <w:rsid w:val="0039314F"/>
    <w:rsid w:val="00393C21"/>
    <w:rsid w:val="00394061"/>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368"/>
    <w:rsid w:val="003C6597"/>
    <w:rsid w:val="003D0677"/>
    <w:rsid w:val="003D0A6D"/>
    <w:rsid w:val="003D431A"/>
    <w:rsid w:val="003D6B6A"/>
    <w:rsid w:val="003D7241"/>
    <w:rsid w:val="003E0B16"/>
    <w:rsid w:val="003E2151"/>
    <w:rsid w:val="003E63BD"/>
    <w:rsid w:val="003E6777"/>
    <w:rsid w:val="003E67D1"/>
    <w:rsid w:val="003E67D7"/>
    <w:rsid w:val="003E7313"/>
    <w:rsid w:val="003F3F38"/>
    <w:rsid w:val="003F7C2E"/>
    <w:rsid w:val="004023D8"/>
    <w:rsid w:val="00402BD3"/>
    <w:rsid w:val="0040332F"/>
    <w:rsid w:val="004040C6"/>
    <w:rsid w:val="00404329"/>
    <w:rsid w:val="004051E7"/>
    <w:rsid w:val="00405DC1"/>
    <w:rsid w:val="0041085C"/>
    <w:rsid w:val="004117B7"/>
    <w:rsid w:val="00413386"/>
    <w:rsid w:val="00414380"/>
    <w:rsid w:val="00414538"/>
    <w:rsid w:val="00415F1F"/>
    <w:rsid w:val="00416FEB"/>
    <w:rsid w:val="00417739"/>
    <w:rsid w:val="0042108F"/>
    <w:rsid w:val="00425377"/>
    <w:rsid w:val="004262AA"/>
    <w:rsid w:val="004264D0"/>
    <w:rsid w:val="00430FED"/>
    <w:rsid w:val="00434A8C"/>
    <w:rsid w:val="0043546F"/>
    <w:rsid w:val="00437297"/>
    <w:rsid w:val="004402DC"/>
    <w:rsid w:val="00444284"/>
    <w:rsid w:val="00444BCE"/>
    <w:rsid w:val="00444FA0"/>
    <w:rsid w:val="00445CE6"/>
    <w:rsid w:val="00447C10"/>
    <w:rsid w:val="00450314"/>
    <w:rsid w:val="00450A62"/>
    <w:rsid w:val="00451882"/>
    <w:rsid w:val="004532C5"/>
    <w:rsid w:val="004534C2"/>
    <w:rsid w:val="00454103"/>
    <w:rsid w:val="00454129"/>
    <w:rsid w:val="0045446F"/>
    <w:rsid w:val="00454E2B"/>
    <w:rsid w:val="0045683E"/>
    <w:rsid w:val="00462488"/>
    <w:rsid w:val="00462978"/>
    <w:rsid w:val="004706F9"/>
    <w:rsid w:val="00472192"/>
    <w:rsid w:val="004736AB"/>
    <w:rsid w:val="0047497A"/>
    <w:rsid w:val="00475CC7"/>
    <w:rsid w:val="00477C72"/>
    <w:rsid w:val="00480842"/>
    <w:rsid w:val="00481794"/>
    <w:rsid w:val="00481D6B"/>
    <w:rsid w:val="00482465"/>
    <w:rsid w:val="004847A0"/>
    <w:rsid w:val="00485773"/>
    <w:rsid w:val="004873F8"/>
    <w:rsid w:val="004909BA"/>
    <w:rsid w:val="00490C73"/>
    <w:rsid w:val="00490FDA"/>
    <w:rsid w:val="00491675"/>
    <w:rsid w:val="004921B1"/>
    <w:rsid w:val="00493855"/>
    <w:rsid w:val="00493ABC"/>
    <w:rsid w:val="004948A1"/>
    <w:rsid w:val="00494C98"/>
    <w:rsid w:val="00495E79"/>
    <w:rsid w:val="00496352"/>
    <w:rsid w:val="0049714D"/>
    <w:rsid w:val="004A1245"/>
    <w:rsid w:val="004A27EC"/>
    <w:rsid w:val="004A2D83"/>
    <w:rsid w:val="004A4EF4"/>
    <w:rsid w:val="004A57DD"/>
    <w:rsid w:val="004A57FB"/>
    <w:rsid w:val="004A60CB"/>
    <w:rsid w:val="004A7B51"/>
    <w:rsid w:val="004A7D71"/>
    <w:rsid w:val="004A7EF3"/>
    <w:rsid w:val="004B11FD"/>
    <w:rsid w:val="004B1BF5"/>
    <w:rsid w:val="004B23A2"/>
    <w:rsid w:val="004B6651"/>
    <w:rsid w:val="004B745E"/>
    <w:rsid w:val="004C29BA"/>
    <w:rsid w:val="004C2BE9"/>
    <w:rsid w:val="004C5A9F"/>
    <w:rsid w:val="004D07A3"/>
    <w:rsid w:val="004D0F2A"/>
    <w:rsid w:val="004D17F6"/>
    <w:rsid w:val="004D1A5A"/>
    <w:rsid w:val="004D2FFF"/>
    <w:rsid w:val="004D3721"/>
    <w:rsid w:val="004D4543"/>
    <w:rsid w:val="004D4610"/>
    <w:rsid w:val="004D52A8"/>
    <w:rsid w:val="004D5778"/>
    <w:rsid w:val="004D588A"/>
    <w:rsid w:val="004D64F9"/>
    <w:rsid w:val="004E185D"/>
    <w:rsid w:val="004E3A6B"/>
    <w:rsid w:val="004E408D"/>
    <w:rsid w:val="004E4ADF"/>
    <w:rsid w:val="004E4C21"/>
    <w:rsid w:val="004E50FA"/>
    <w:rsid w:val="004E622C"/>
    <w:rsid w:val="004E6F9B"/>
    <w:rsid w:val="004F5FDF"/>
    <w:rsid w:val="005017B5"/>
    <w:rsid w:val="00502C57"/>
    <w:rsid w:val="00503068"/>
    <w:rsid w:val="00504765"/>
    <w:rsid w:val="00504C22"/>
    <w:rsid w:val="005054A9"/>
    <w:rsid w:val="00506B49"/>
    <w:rsid w:val="00507987"/>
    <w:rsid w:val="00515C35"/>
    <w:rsid w:val="005177FE"/>
    <w:rsid w:val="0052069C"/>
    <w:rsid w:val="00521067"/>
    <w:rsid w:val="0052263B"/>
    <w:rsid w:val="00524728"/>
    <w:rsid w:val="0052790C"/>
    <w:rsid w:val="00530CCF"/>
    <w:rsid w:val="00532F16"/>
    <w:rsid w:val="005331CA"/>
    <w:rsid w:val="00533B9E"/>
    <w:rsid w:val="00535220"/>
    <w:rsid w:val="005356BF"/>
    <w:rsid w:val="00535A2E"/>
    <w:rsid w:val="00535B03"/>
    <w:rsid w:val="005377B7"/>
    <w:rsid w:val="00537970"/>
    <w:rsid w:val="00540E3A"/>
    <w:rsid w:val="00542882"/>
    <w:rsid w:val="00544127"/>
    <w:rsid w:val="005456E8"/>
    <w:rsid w:val="005463A9"/>
    <w:rsid w:val="0054663F"/>
    <w:rsid w:val="005471F8"/>
    <w:rsid w:val="005537B4"/>
    <w:rsid w:val="00553D2D"/>
    <w:rsid w:val="00553EB2"/>
    <w:rsid w:val="00554212"/>
    <w:rsid w:val="00556272"/>
    <w:rsid w:val="0056021D"/>
    <w:rsid w:val="00560534"/>
    <w:rsid w:val="005610EF"/>
    <w:rsid w:val="00563084"/>
    <w:rsid w:val="0056391B"/>
    <w:rsid w:val="00563945"/>
    <w:rsid w:val="00564DFE"/>
    <w:rsid w:val="005650E2"/>
    <w:rsid w:val="00565AD2"/>
    <w:rsid w:val="00567AD7"/>
    <w:rsid w:val="00570229"/>
    <w:rsid w:val="00573554"/>
    <w:rsid w:val="005739CA"/>
    <w:rsid w:val="00575B2D"/>
    <w:rsid w:val="00576A9C"/>
    <w:rsid w:val="00580EA0"/>
    <w:rsid w:val="005812DE"/>
    <w:rsid w:val="005833D0"/>
    <w:rsid w:val="005846F3"/>
    <w:rsid w:val="00586138"/>
    <w:rsid w:val="0058622F"/>
    <w:rsid w:val="00587660"/>
    <w:rsid w:val="00590C49"/>
    <w:rsid w:val="00590D6D"/>
    <w:rsid w:val="005925C2"/>
    <w:rsid w:val="00592AF4"/>
    <w:rsid w:val="00592D58"/>
    <w:rsid w:val="00592DE5"/>
    <w:rsid w:val="00592F82"/>
    <w:rsid w:val="005935A5"/>
    <w:rsid w:val="00595042"/>
    <w:rsid w:val="005A0CCA"/>
    <w:rsid w:val="005A3476"/>
    <w:rsid w:val="005A464B"/>
    <w:rsid w:val="005A6FF2"/>
    <w:rsid w:val="005A726D"/>
    <w:rsid w:val="005A7CA9"/>
    <w:rsid w:val="005B2FBA"/>
    <w:rsid w:val="005B4219"/>
    <w:rsid w:val="005B5C5F"/>
    <w:rsid w:val="005B5F27"/>
    <w:rsid w:val="005B6708"/>
    <w:rsid w:val="005B67AC"/>
    <w:rsid w:val="005B79F4"/>
    <w:rsid w:val="005B7E3B"/>
    <w:rsid w:val="005C190A"/>
    <w:rsid w:val="005C3312"/>
    <w:rsid w:val="005C368F"/>
    <w:rsid w:val="005C46E5"/>
    <w:rsid w:val="005C6C6A"/>
    <w:rsid w:val="005C6CFB"/>
    <w:rsid w:val="005C764D"/>
    <w:rsid w:val="005D0A0D"/>
    <w:rsid w:val="005D12BE"/>
    <w:rsid w:val="005D16DD"/>
    <w:rsid w:val="005D23BD"/>
    <w:rsid w:val="005D43E0"/>
    <w:rsid w:val="005D47B7"/>
    <w:rsid w:val="005D48AE"/>
    <w:rsid w:val="005D5828"/>
    <w:rsid w:val="005D58A3"/>
    <w:rsid w:val="005D7240"/>
    <w:rsid w:val="005E1098"/>
    <w:rsid w:val="005E15D3"/>
    <w:rsid w:val="005E1B79"/>
    <w:rsid w:val="005E4CAD"/>
    <w:rsid w:val="005E4E21"/>
    <w:rsid w:val="005E6076"/>
    <w:rsid w:val="005E7008"/>
    <w:rsid w:val="005F026D"/>
    <w:rsid w:val="005F073C"/>
    <w:rsid w:val="005F25A8"/>
    <w:rsid w:val="005F2AEA"/>
    <w:rsid w:val="005F2D0B"/>
    <w:rsid w:val="005F4B31"/>
    <w:rsid w:val="005F53AD"/>
    <w:rsid w:val="005F5F4C"/>
    <w:rsid w:val="005F60D5"/>
    <w:rsid w:val="005F7B12"/>
    <w:rsid w:val="00601D70"/>
    <w:rsid w:val="00602B3D"/>
    <w:rsid w:val="00602F2B"/>
    <w:rsid w:val="0061036B"/>
    <w:rsid w:val="00610388"/>
    <w:rsid w:val="00610A05"/>
    <w:rsid w:val="00610AC7"/>
    <w:rsid w:val="00610E39"/>
    <w:rsid w:val="00611058"/>
    <w:rsid w:val="0061285E"/>
    <w:rsid w:val="00612CA5"/>
    <w:rsid w:val="00614DA5"/>
    <w:rsid w:val="006153EC"/>
    <w:rsid w:val="00617A15"/>
    <w:rsid w:val="006215D0"/>
    <w:rsid w:val="00621A17"/>
    <w:rsid w:val="0062302B"/>
    <w:rsid w:val="00623BC1"/>
    <w:rsid w:val="00623FDB"/>
    <w:rsid w:val="00625AF6"/>
    <w:rsid w:val="00626834"/>
    <w:rsid w:val="00626ADE"/>
    <w:rsid w:val="00627883"/>
    <w:rsid w:val="00627CC9"/>
    <w:rsid w:val="00627E7B"/>
    <w:rsid w:val="00630542"/>
    <w:rsid w:val="00632E44"/>
    <w:rsid w:val="00633654"/>
    <w:rsid w:val="00634446"/>
    <w:rsid w:val="00634622"/>
    <w:rsid w:val="00635349"/>
    <w:rsid w:val="00635B64"/>
    <w:rsid w:val="00635F29"/>
    <w:rsid w:val="00636808"/>
    <w:rsid w:val="00637509"/>
    <w:rsid w:val="00640CB1"/>
    <w:rsid w:val="006410EF"/>
    <w:rsid w:val="00641515"/>
    <w:rsid w:val="00641C46"/>
    <w:rsid w:val="00642079"/>
    <w:rsid w:val="0064280E"/>
    <w:rsid w:val="0065181E"/>
    <w:rsid w:val="00652E07"/>
    <w:rsid w:val="00654C2F"/>
    <w:rsid w:val="00655716"/>
    <w:rsid w:val="00655C8B"/>
    <w:rsid w:val="00656F7D"/>
    <w:rsid w:val="00657087"/>
    <w:rsid w:val="00657A05"/>
    <w:rsid w:val="006613BF"/>
    <w:rsid w:val="00662BC3"/>
    <w:rsid w:val="006639DB"/>
    <w:rsid w:val="006659C6"/>
    <w:rsid w:val="006661EF"/>
    <w:rsid w:val="00671279"/>
    <w:rsid w:val="0067492B"/>
    <w:rsid w:val="00675666"/>
    <w:rsid w:val="00676D9E"/>
    <w:rsid w:val="006771D7"/>
    <w:rsid w:val="00677AEB"/>
    <w:rsid w:val="00680EF2"/>
    <w:rsid w:val="0068138D"/>
    <w:rsid w:val="00683994"/>
    <w:rsid w:val="00683C45"/>
    <w:rsid w:val="00687A1D"/>
    <w:rsid w:val="00691D5F"/>
    <w:rsid w:val="0069476B"/>
    <w:rsid w:val="00697390"/>
    <w:rsid w:val="00697EA1"/>
    <w:rsid w:val="006A13B6"/>
    <w:rsid w:val="006A1509"/>
    <w:rsid w:val="006A186E"/>
    <w:rsid w:val="006A2646"/>
    <w:rsid w:val="006A4337"/>
    <w:rsid w:val="006A4823"/>
    <w:rsid w:val="006A6530"/>
    <w:rsid w:val="006A7F25"/>
    <w:rsid w:val="006B1876"/>
    <w:rsid w:val="006B20BB"/>
    <w:rsid w:val="006B2D95"/>
    <w:rsid w:val="006B300C"/>
    <w:rsid w:val="006B435A"/>
    <w:rsid w:val="006B43A3"/>
    <w:rsid w:val="006B4C64"/>
    <w:rsid w:val="006B503E"/>
    <w:rsid w:val="006B5281"/>
    <w:rsid w:val="006B67AC"/>
    <w:rsid w:val="006C0D17"/>
    <w:rsid w:val="006C1470"/>
    <w:rsid w:val="006C2BBF"/>
    <w:rsid w:val="006C361E"/>
    <w:rsid w:val="006C3E09"/>
    <w:rsid w:val="006C4B2F"/>
    <w:rsid w:val="006C5AE3"/>
    <w:rsid w:val="006D2BE7"/>
    <w:rsid w:val="006D408A"/>
    <w:rsid w:val="006D5296"/>
    <w:rsid w:val="006D53B8"/>
    <w:rsid w:val="006D5785"/>
    <w:rsid w:val="006D6BD5"/>
    <w:rsid w:val="006E21C4"/>
    <w:rsid w:val="006E481A"/>
    <w:rsid w:val="006E5298"/>
    <w:rsid w:val="006F400A"/>
    <w:rsid w:val="006F41CC"/>
    <w:rsid w:val="006F4A78"/>
    <w:rsid w:val="006F6B0C"/>
    <w:rsid w:val="006F734A"/>
    <w:rsid w:val="00700D83"/>
    <w:rsid w:val="0070273A"/>
    <w:rsid w:val="00703BFA"/>
    <w:rsid w:val="00704852"/>
    <w:rsid w:val="00705104"/>
    <w:rsid w:val="007074E9"/>
    <w:rsid w:val="00710603"/>
    <w:rsid w:val="0071200D"/>
    <w:rsid w:val="00713DA4"/>
    <w:rsid w:val="00714BF1"/>
    <w:rsid w:val="0072087F"/>
    <w:rsid w:val="00721383"/>
    <w:rsid w:val="00722D0C"/>
    <w:rsid w:val="007235ED"/>
    <w:rsid w:val="00723A11"/>
    <w:rsid w:val="0072450D"/>
    <w:rsid w:val="00724925"/>
    <w:rsid w:val="007254DE"/>
    <w:rsid w:val="0072681C"/>
    <w:rsid w:val="0072758D"/>
    <w:rsid w:val="0073158B"/>
    <w:rsid w:val="0073326E"/>
    <w:rsid w:val="0073330A"/>
    <w:rsid w:val="007333CC"/>
    <w:rsid w:val="0073399A"/>
    <w:rsid w:val="00737C86"/>
    <w:rsid w:val="00740DAD"/>
    <w:rsid w:val="007410D8"/>
    <w:rsid w:val="007435CC"/>
    <w:rsid w:val="00744CC4"/>
    <w:rsid w:val="00744E69"/>
    <w:rsid w:val="00745850"/>
    <w:rsid w:val="00747162"/>
    <w:rsid w:val="0075049A"/>
    <w:rsid w:val="00751664"/>
    <w:rsid w:val="007537B8"/>
    <w:rsid w:val="007547B1"/>
    <w:rsid w:val="00754BBC"/>
    <w:rsid w:val="00756788"/>
    <w:rsid w:val="00756FBB"/>
    <w:rsid w:val="007603F5"/>
    <w:rsid w:val="00764DB0"/>
    <w:rsid w:val="00765AE9"/>
    <w:rsid w:val="0076764D"/>
    <w:rsid w:val="00770A69"/>
    <w:rsid w:val="00771123"/>
    <w:rsid w:val="0077498C"/>
    <w:rsid w:val="007809BC"/>
    <w:rsid w:val="00784128"/>
    <w:rsid w:val="00784A14"/>
    <w:rsid w:val="007852BC"/>
    <w:rsid w:val="00785FE5"/>
    <w:rsid w:val="007865DC"/>
    <w:rsid w:val="00787BCC"/>
    <w:rsid w:val="00787D61"/>
    <w:rsid w:val="00792AA5"/>
    <w:rsid w:val="00793173"/>
    <w:rsid w:val="0079478F"/>
    <w:rsid w:val="00796E9A"/>
    <w:rsid w:val="007978EC"/>
    <w:rsid w:val="007A1C65"/>
    <w:rsid w:val="007A2A33"/>
    <w:rsid w:val="007A49F6"/>
    <w:rsid w:val="007A50B2"/>
    <w:rsid w:val="007A7AB0"/>
    <w:rsid w:val="007B119E"/>
    <w:rsid w:val="007B1AC4"/>
    <w:rsid w:val="007B1B85"/>
    <w:rsid w:val="007B3837"/>
    <w:rsid w:val="007B5AFB"/>
    <w:rsid w:val="007B5C89"/>
    <w:rsid w:val="007B6E79"/>
    <w:rsid w:val="007B7E06"/>
    <w:rsid w:val="007B7FAB"/>
    <w:rsid w:val="007C1FCC"/>
    <w:rsid w:val="007C2188"/>
    <w:rsid w:val="007C336E"/>
    <w:rsid w:val="007C4676"/>
    <w:rsid w:val="007C6201"/>
    <w:rsid w:val="007D1DD6"/>
    <w:rsid w:val="007D227D"/>
    <w:rsid w:val="007D2AD1"/>
    <w:rsid w:val="007D4A65"/>
    <w:rsid w:val="007D52D3"/>
    <w:rsid w:val="007D5C8C"/>
    <w:rsid w:val="007D63C5"/>
    <w:rsid w:val="007D699F"/>
    <w:rsid w:val="007D6DF1"/>
    <w:rsid w:val="007D7205"/>
    <w:rsid w:val="007D7C92"/>
    <w:rsid w:val="007E028A"/>
    <w:rsid w:val="007E1154"/>
    <w:rsid w:val="007E14F1"/>
    <w:rsid w:val="007E3C8F"/>
    <w:rsid w:val="007E6A2D"/>
    <w:rsid w:val="007E6BA4"/>
    <w:rsid w:val="007F1022"/>
    <w:rsid w:val="007F1A39"/>
    <w:rsid w:val="007F1A71"/>
    <w:rsid w:val="007F1BEF"/>
    <w:rsid w:val="007F25F5"/>
    <w:rsid w:val="007F41F8"/>
    <w:rsid w:val="007F48BB"/>
    <w:rsid w:val="007F659B"/>
    <w:rsid w:val="007F7B58"/>
    <w:rsid w:val="008005DA"/>
    <w:rsid w:val="00801437"/>
    <w:rsid w:val="00801DDF"/>
    <w:rsid w:val="00803040"/>
    <w:rsid w:val="0080454E"/>
    <w:rsid w:val="0080461C"/>
    <w:rsid w:val="00804C17"/>
    <w:rsid w:val="00804C32"/>
    <w:rsid w:val="008056EF"/>
    <w:rsid w:val="00805EE5"/>
    <w:rsid w:val="00806302"/>
    <w:rsid w:val="00806E0A"/>
    <w:rsid w:val="00807119"/>
    <w:rsid w:val="00813475"/>
    <w:rsid w:val="008149AD"/>
    <w:rsid w:val="008157E5"/>
    <w:rsid w:val="00815B92"/>
    <w:rsid w:val="00816D04"/>
    <w:rsid w:val="00817655"/>
    <w:rsid w:val="0081775F"/>
    <w:rsid w:val="00822751"/>
    <w:rsid w:val="008234B4"/>
    <w:rsid w:val="00823CCE"/>
    <w:rsid w:val="00823D30"/>
    <w:rsid w:val="0082483F"/>
    <w:rsid w:val="00825B36"/>
    <w:rsid w:val="00825BB3"/>
    <w:rsid w:val="008279C0"/>
    <w:rsid w:val="00830097"/>
    <w:rsid w:val="008307FE"/>
    <w:rsid w:val="008310C3"/>
    <w:rsid w:val="00832877"/>
    <w:rsid w:val="00836954"/>
    <w:rsid w:val="00840DF6"/>
    <w:rsid w:val="00844879"/>
    <w:rsid w:val="008479AA"/>
    <w:rsid w:val="00850DDD"/>
    <w:rsid w:val="00851B6A"/>
    <w:rsid w:val="00853947"/>
    <w:rsid w:val="00856307"/>
    <w:rsid w:val="0086104D"/>
    <w:rsid w:val="008618B2"/>
    <w:rsid w:val="008619A1"/>
    <w:rsid w:val="0086705F"/>
    <w:rsid w:val="00867701"/>
    <w:rsid w:val="008723F3"/>
    <w:rsid w:val="008727C0"/>
    <w:rsid w:val="00874F9E"/>
    <w:rsid w:val="00874FFA"/>
    <w:rsid w:val="008759B7"/>
    <w:rsid w:val="00875AAF"/>
    <w:rsid w:val="00876F56"/>
    <w:rsid w:val="00877678"/>
    <w:rsid w:val="008808F5"/>
    <w:rsid w:val="00881DE6"/>
    <w:rsid w:val="008837A6"/>
    <w:rsid w:val="00883A7E"/>
    <w:rsid w:val="008859E8"/>
    <w:rsid w:val="008876C0"/>
    <w:rsid w:val="00887A07"/>
    <w:rsid w:val="0089145D"/>
    <w:rsid w:val="008924BF"/>
    <w:rsid w:val="008938F6"/>
    <w:rsid w:val="00893A17"/>
    <w:rsid w:val="00893D07"/>
    <w:rsid w:val="008942AB"/>
    <w:rsid w:val="00895343"/>
    <w:rsid w:val="00897827"/>
    <w:rsid w:val="008A0AD3"/>
    <w:rsid w:val="008A1F18"/>
    <w:rsid w:val="008A4DF2"/>
    <w:rsid w:val="008A58C0"/>
    <w:rsid w:val="008A696C"/>
    <w:rsid w:val="008A6CFE"/>
    <w:rsid w:val="008B12D2"/>
    <w:rsid w:val="008B1349"/>
    <w:rsid w:val="008B30B1"/>
    <w:rsid w:val="008B481F"/>
    <w:rsid w:val="008B4E45"/>
    <w:rsid w:val="008B5165"/>
    <w:rsid w:val="008B5333"/>
    <w:rsid w:val="008B6223"/>
    <w:rsid w:val="008B78A6"/>
    <w:rsid w:val="008C06AD"/>
    <w:rsid w:val="008C0A02"/>
    <w:rsid w:val="008C27CD"/>
    <w:rsid w:val="008C5694"/>
    <w:rsid w:val="008C6191"/>
    <w:rsid w:val="008C6364"/>
    <w:rsid w:val="008C66E0"/>
    <w:rsid w:val="008C7904"/>
    <w:rsid w:val="008D014D"/>
    <w:rsid w:val="008D3C11"/>
    <w:rsid w:val="008D51FA"/>
    <w:rsid w:val="008E0AA1"/>
    <w:rsid w:val="008E3339"/>
    <w:rsid w:val="008E4DCA"/>
    <w:rsid w:val="008E7AAE"/>
    <w:rsid w:val="008E7F55"/>
    <w:rsid w:val="008F02C0"/>
    <w:rsid w:val="008F062E"/>
    <w:rsid w:val="008F19A7"/>
    <w:rsid w:val="008F20FC"/>
    <w:rsid w:val="008F4A35"/>
    <w:rsid w:val="008F5D36"/>
    <w:rsid w:val="008F5FFE"/>
    <w:rsid w:val="008F6C22"/>
    <w:rsid w:val="008F75A0"/>
    <w:rsid w:val="009006FD"/>
    <w:rsid w:val="009026D1"/>
    <w:rsid w:val="00903422"/>
    <w:rsid w:val="0090458D"/>
    <w:rsid w:val="00905A43"/>
    <w:rsid w:val="009073D6"/>
    <w:rsid w:val="0090776D"/>
    <w:rsid w:val="009113DE"/>
    <w:rsid w:val="0091251C"/>
    <w:rsid w:val="00912C79"/>
    <w:rsid w:val="0091693A"/>
    <w:rsid w:val="00920574"/>
    <w:rsid w:val="00920D4C"/>
    <w:rsid w:val="00920F22"/>
    <w:rsid w:val="00921B8C"/>
    <w:rsid w:val="00923EAD"/>
    <w:rsid w:val="00924D26"/>
    <w:rsid w:val="00925CD9"/>
    <w:rsid w:val="009269B2"/>
    <w:rsid w:val="009309A0"/>
    <w:rsid w:val="009314AD"/>
    <w:rsid w:val="00933E84"/>
    <w:rsid w:val="0093450A"/>
    <w:rsid w:val="00940120"/>
    <w:rsid w:val="00940778"/>
    <w:rsid w:val="00940D7B"/>
    <w:rsid w:val="00942123"/>
    <w:rsid w:val="00945BCC"/>
    <w:rsid w:val="00945C79"/>
    <w:rsid w:val="00946C9B"/>
    <w:rsid w:val="0095037A"/>
    <w:rsid w:val="00950426"/>
    <w:rsid w:val="0095207B"/>
    <w:rsid w:val="009531EA"/>
    <w:rsid w:val="00953349"/>
    <w:rsid w:val="0095376A"/>
    <w:rsid w:val="00953EF0"/>
    <w:rsid w:val="00954B98"/>
    <w:rsid w:val="00954CBB"/>
    <w:rsid w:val="0095509C"/>
    <w:rsid w:val="009603E5"/>
    <w:rsid w:val="009609E7"/>
    <w:rsid w:val="00960FA7"/>
    <w:rsid w:val="00962045"/>
    <w:rsid w:val="00962513"/>
    <w:rsid w:val="00962A92"/>
    <w:rsid w:val="009631DC"/>
    <w:rsid w:val="00965804"/>
    <w:rsid w:val="0096727F"/>
    <w:rsid w:val="0097034E"/>
    <w:rsid w:val="00973717"/>
    <w:rsid w:val="00973BEB"/>
    <w:rsid w:val="00973D65"/>
    <w:rsid w:val="00975CBB"/>
    <w:rsid w:val="009761C0"/>
    <w:rsid w:val="00980E61"/>
    <w:rsid w:val="0098177E"/>
    <w:rsid w:val="00984620"/>
    <w:rsid w:val="00985BF5"/>
    <w:rsid w:val="009874AD"/>
    <w:rsid w:val="00990E8E"/>
    <w:rsid w:val="00991428"/>
    <w:rsid w:val="00992676"/>
    <w:rsid w:val="00992F28"/>
    <w:rsid w:val="009954B2"/>
    <w:rsid w:val="009959E7"/>
    <w:rsid w:val="00996691"/>
    <w:rsid w:val="009975C1"/>
    <w:rsid w:val="009A1702"/>
    <w:rsid w:val="009A3AB7"/>
    <w:rsid w:val="009A4494"/>
    <w:rsid w:val="009A4AC5"/>
    <w:rsid w:val="009A5999"/>
    <w:rsid w:val="009A7B9B"/>
    <w:rsid w:val="009B0723"/>
    <w:rsid w:val="009B07AD"/>
    <w:rsid w:val="009B0883"/>
    <w:rsid w:val="009B15E2"/>
    <w:rsid w:val="009B16CF"/>
    <w:rsid w:val="009B4976"/>
    <w:rsid w:val="009C062E"/>
    <w:rsid w:val="009C0B8E"/>
    <w:rsid w:val="009C1BC8"/>
    <w:rsid w:val="009C2442"/>
    <w:rsid w:val="009C5F34"/>
    <w:rsid w:val="009C63F2"/>
    <w:rsid w:val="009D0811"/>
    <w:rsid w:val="009D0EE1"/>
    <w:rsid w:val="009D267D"/>
    <w:rsid w:val="009D6501"/>
    <w:rsid w:val="009D7BA7"/>
    <w:rsid w:val="009E2AEB"/>
    <w:rsid w:val="009E2B8F"/>
    <w:rsid w:val="009E2E27"/>
    <w:rsid w:val="009E45DF"/>
    <w:rsid w:val="009E4DE3"/>
    <w:rsid w:val="009E614B"/>
    <w:rsid w:val="009E6997"/>
    <w:rsid w:val="009E69E8"/>
    <w:rsid w:val="009E77CD"/>
    <w:rsid w:val="009F275E"/>
    <w:rsid w:val="009F2948"/>
    <w:rsid w:val="009F2ED3"/>
    <w:rsid w:val="009F384C"/>
    <w:rsid w:val="009F40BB"/>
    <w:rsid w:val="009F4A4A"/>
    <w:rsid w:val="009F4BD4"/>
    <w:rsid w:val="009F5B42"/>
    <w:rsid w:val="009F6604"/>
    <w:rsid w:val="009F73F4"/>
    <w:rsid w:val="00A005EB"/>
    <w:rsid w:val="00A009FB"/>
    <w:rsid w:val="00A0178A"/>
    <w:rsid w:val="00A039BC"/>
    <w:rsid w:val="00A04063"/>
    <w:rsid w:val="00A047EE"/>
    <w:rsid w:val="00A04C52"/>
    <w:rsid w:val="00A05F35"/>
    <w:rsid w:val="00A06C2B"/>
    <w:rsid w:val="00A07556"/>
    <w:rsid w:val="00A13100"/>
    <w:rsid w:val="00A1439E"/>
    <w:rsid w:val="00A14542"/>
    <w:rsid w:val="00A21A65"/>
    <w:rsid w:val="00A2274A"/>
    <w:rsid w:val="00A230CB"/>
    <w:rsid w:val="00A2345F"/>
    <w:rsid w:val="00A235B7"/>
    <w:rsid w:val="00A24D36"/>
    <w:rsid w:val="00A27A7A"/>
    <w:rsid w:val="00A27D47"/>
    <w:rsid w:val="00A3105E"/>
    <w:rsid w:val="00A31A9B"/>
    <w:rsid w:val="00A322F6"/>
    <w:rsid w:val="00A33290"/>
    <w:rsid w:val="00A33786"/>
    <w:rsid w:val="00A34ABE"/>
    <w:rsid w:val="00A358E5"/>
    <w:rsid w:val="00A35DA7"/>
    <w:rsid w:val="00A36133"/>
    <w:rsid w:val="00A378DC"/>
    <w:rsid w:val="00A407EF"/>
    <w:rsid w:val="00A41122"/>
    <w:rsid w:val="00A44146"/>
    <w:rsid w:val="00A442E7"/>
    <w:rsid w:val="00A44EE1"/>
    <w:rsid w:val="00A458E4"/>
    <w:rsid w:val="00A46B4C"/>
    <w:rsid w:val="00A4737C"/>
    <w:rsid w:val="00A47A57"/>
    <w:rsid w:val="00A50F0E"/>
    <w:rsid w:val="00A5117B"/>
    <w:rsid w:val="00A54B03"/>
    <w:rsid w:val="00A55A47"/>
    <w:rsid w:val="00A56D34"/>
    <w:rsid w:val="00A60074"/>
    <w:rsid w:val="00A62DB0"/>
    <w:rsid w:val="00A63C46"/>
    <w:rsid w:val="00A65199"/>
    <w:rsid w:val="00A6627C"/>
    <w:rsid w:val="00A71019"/>
    <w:rsid w:val="00A72651"/>
    <w:rsid w:val="00A729C5"/>
    <w:rsid w:val="00A7320E"/>
    <w:rsid w:val="00A74189"/>
    <w:rsid w:val="00A741CD"/>
    <w:rsid w:val="00A75424"/>
    <w:rsid w:val="00A77FB4"/>
    <w:rsid w:val="00A81029"/>
    <w:rsid w:val="00A814E4"/>
    <w:rsid w:val="00A82010"/>
    <w:rsid w:val="00A845F5"/>
    <w:rsid w:val="00A85685"/>
    <w:rsid w:val="00A85D4F"/>
    <w:rsid w:val="00A86EA2"/>
    <w:rsid w:val="00A878E1"/>
    <w:rsid w:val="00A941DF"/>
    <w:rsid w:val="00A96489"/>
    <w:rsid w:val="00AA2D44"/>
    <w:rsid w:val="00AA3E21"/>
    <w:rsid w:val="00AA4EEA"/>
    <w:rsid w:val="00AA5A1A"/>
    <w:rsid w:val="00AA67A8"/>
    <w:rsid w:val="00AA795B"/>
    <w:rsid w:val="00AB0045"/>
    <w:rsid w:val="00AB0170"/>
    <w:rsid w:val="00AB0821"/>
    <w:rsid w:val="00AB2425"/>
    <w:rsid w:val="00AB2BDE"/>
    <w:rsid w:val="00AB30E6"/>
    <w:rsid w:val="00AB685C"/>
    <w:rsid w:val="00AB6C2D"/>
    <w:rsid w:val="00AC08F7"/>
    <w:rsid w:val="00AC12C3"/>
    <w:rsid w:val="00AC3839"/>
    <w:rsid w:val="00AC5B95"/>
    <w:rsid w:val="00AC6603"/>
    <w:rsid w:val="00AC7082"/>
    <w:rsid w:val="00AC7383"/>
    <w:rsid w:val="00AC7550"/>
    <w:rsid w:val="00AC7DA3"/>
    <w:rsid w:val="00AD4443"/>
    <w:rsid w:val="00AD4BE8"/>
    <w:rsid w:val="00AD570F"/>
    <w:rsid w:val="00AD5B60"/>
    <w:rsid w:val="00AD6545"/>
    <w:rsid w:val="00AE0059"/>
    <w:rsid w:val="00AE0663"/>
    <w:rsid w:val="00AE1A12"/>
    <w:rsid w:val="00AE1DA9"/>
    <w:rsid w:val="00AE388B"/>
    <w:rsid w:val="00AE5EB6"/>
    <w:rsid w:val="00AF1140"/>
    <w:rsid w:val="00AF195B"/>
    <w:rsid w:val="00AF228E"/>
    <w:rsid w:val="00AF2795"/>
    <w:rsid w:val="00AF34AA"/>
    <w:rsid w:val="00AF4CE5"/>
    <w:rsid w:val="00AF63E7"/>
    <w:rsid w:val="00AF67D7"/>
    <w:rsid w:val="00B00A94"/>
    <w:rsid w:val="00B00C07"/>
    <w:rsid w:val="00B016A8"/>
    <w:rsid w:val="00B04BB6"/>
    <w:rsid w:val="00B0568A"/>
    <w:rsid w:val="00B05DF2"/>
    <w:rsid w:val="00B11934"/>
    <w:rsid w:val="00B12894"/>
    <w:rsid w:val="00B1461F"/>
    <w:rsid w:val="00B14819"/>
    <w:rsid w:val="00B14E69"/>
    <w:rsid w:val="00B14F71"/>
    <w:rsid w:val="00B15095"/>
    <w:rsid w:val="00B15D4B"/>
    <w:rsid w:val="00B15E2F"/>
    <w:rsid w:val="00B170D3"/>
    <w:rsid w:val="00B17AA9"/>
    <w:rsid w:val="00B21BE4"/>
    <w:rsid w:val="00B21F46"/>
    <w:rsid w:val="00B22A28"/>
    <w:rsid w:val="00B242C5"/>
    <w:rsid w:val="00B245A2"/>
    <w:rsid w:val="00B24839"/>
    <w:rsid w:val="00B30294"/>
    <w:rsid w:val="00B34B04"/>
    <w:rsid w:val="00B37274"/>
    <w:rsid w:val="00B3727B"/>
    <w:rsid w:val="00B401D6"/>
    <w:rsid w:val="00B404F6"/>
    <w:rsid w:val="00B40E35"/>
    <w:rsid w:val="00B44713"/>
    <w:rsid w:val="00B44BCF"/>
    <w:rsid w:val="00B45429"/>
    <w:rsid w:val="00B46C4B"/>
    <w:rsid w:val="00B50944"/>
    <w:rsid w:val="00B517AE"/>
    <w:rsid w:val="00B51B95"/>
    <w:rsid w:val="00B52F67"/>
    <w:rsid w:val="00B53B81"/>
    <w:rsid w:val="00B56103"/>
    <w:rsid w:val="00B605BF"/>
    <w:rsid w:val="00B61534"/>
    <w:rsid w:val="00B64929"/>
    <w:rsid w:val="00B65CA0"/>
    <w:rsid w:val="00B66E53"/>
    <w:rsid w:val="00B6780F"/>
    <w:rsid w:val="00B67BB9"/>
    <w:rsid w:val="00B701BA"/>
    <w:rsid w:val="00B7080E"/>
    <w:rsid w:val="00B70B91"/>
    <w:rsid w:val="00B71885"/>
    <w:rsid w:val="00B732B3"/>
    <w:rsid w:val="00B736DF"/>
    <w:rsid w:val="00B743D6"/>
    <w:rsid w:val="00B7458F"/>
    <w:rsid w:val="00B74FBD"/>
    <w:rsid w:val="00B76187"/>
    <w:rsid w:val="00B77338"/>
    <w:rsid w:val="00B773DE"/>
    <w:rsid w:val="00B77F46"/>
    <w:rsid w:val="00B80976"/>
    <w:rsid w:val="00B82586"/>
    <w:rsid w:val="00B829A3"/>
    <w:rsid w:val="00B847C7"/>
    <w:rsid w:val="00B86DB1"/>
    <w:rsid w:val="00B87869"/>
    <w:rsid w:val="00B87A29"/>
    <w:rsid w:val="00B87DBA"/>
    <w:rsid w:val="00B902C8"/>
    <w:rsid w:val="00B91544"/>
    <w:rsid w:val="00B91D8A"/>
    <w:rsid w:val="00B937B9"/>
    <w:rsid w:val="00B94841"/>
    <w:rsid w:val="00B960A8"/>
    <w:rsid w:val="00B9639B"/>
    <w:rsid w:val="00B972D9"/>
    <w:rsid w:val="00B97759"/>
    <w:rsid w:val="00BA20D9"/>
    <w:rsid w:val="00BA3682"/>
    <w:rsid w:val="00BA4CAA"/>
    <w:rsid w:val="00BA4D0F"/>
    <w:rsid w:val="00BA4E28"/>
    <w:rsid w:val="00BA5D95"/>
    <w:rsid w:val="00BA658F"/>
    <w:rsid w:val="00BB0E34"/>
    <w:rsid w:val="00BB0E4B"/>
    <w:rsid w:val="00BB0F2B"/>
    <w:rsid w:val="00BB244E"/>
    <w:rsid w:val="00BB3616"/>
    <w:rsid w:val="00BB3A99"/>
    <w:rsid w:val="00BB4010"/>
    <w:rsid w:val="00BB7DFD"/>
    <w:rsid w:val="00BC1423"/>
    <w:rsid w:val="00BC24AD"/>
    <w:rsid w:val="00BC2805"/>
    <w:rsid w:val="00BC3B50"/>
    <w:rsid w:val="00BC5018"/>
    <w:rsid w:val="00BC56F4"/>
    <w:rsid w:val="00BC6D6B"/>
    <w:rsid w:val="00BD4451"/>
    <w:rsid w:val="00BD4A3D"/>
    <w:rsid w:val="00BD545E"/>
    <w:rsid w:val="00BD5C7A"/>
    <w:rsid w:val="00BE4005"/>
    <w:rsid w:val="00BE4FF3"/>
    <w:rsid w:val="00BF185F"/>
    <w:rsid w:val="00BF2335"/>
    <w:rsid w:val="00BF499E"/>
    <w:rsid w:val="00BF4F49"/>
    <w:rsid w:val="00BF50F7"/>
    <w:rsid w:val="00BF5C7B"/>
    <w:rsid w:val="00C01FB5"/>
    <w:rsid w:val="00C02F29"/>
    <w:rsid w:val="00C03ED0"/>
    <w:rsid w:val="00C0786D"/>
    <w:rsid w:val="00C07F34"/>
    <w:rsid w:val="00C100C3"/>
    <w:rsid w:val="00C10A01"/>
    <w:rsid w:val="00C14297"/>
    <w:rsid w:val="00C14675"/>
    <w:rsid w:val="00C16E4F"/>
    <w:rsid w:val="00C174B0"/>
    <w:rsid w:val="00C17718"/>
    <w:rsid w:val="00C20AFE"/>
    <w:rsid w:val="00C215EB"/>
    <w:rsid w:val="00C2208A"/>
    <w:rsid w:val="00C22A25"/>
    <w:rsid w:val="00C24907"/>
    <w:rsid w:val="00C24D9B"/>
    <w:rsid w:val="00C33301"/>
    <w:rsid w:val="00C33F3F"/>
    <w:rsid w:val="00C34F1C"/>
    <w:rsid w:val="00C35671"/>
    <w:rsid w:val="00C35B77"/>
    <w:rsid w:val="00C3600E"/>
    <w:rsid w:val="00C36608"/>
    <w:rsid w:val="00C376EB"/>
    <w:rsid w:val="00C41B6B"/>
    <w:rsid w:val="00C42376"/>
    <w:rsid w:val="00C434C3"/>
    <w:rsid w:val="00C45305"/>
    <w:rsid w:val="00C46A92"/>
    <w:rsid w:val="00C46EC1"/>
    <w:rsid w:val="00C46F52"/>
    <w:rsid w:val="00C5197A"/>
    <w:rsid w:val="00C52796"/>
    <w:rsid w:val="00C53E2C"/>
    <w:rsid w:val="00C53F91"/>
    <w:rsid w:val="00C550C8"/>
    <w:rsid w:val="00C55824"/>
    <w:rsid w:val="00C56B61"/>
    <w:rsid w:val="00C57273"/>
    <w:rsid w:val="00C606C3"/>
    <w:rsid w:val="00C61146"/>
    <w:rsid w:val="00C61653"/>
    <w:rsid w:val="00C619D3"/>
    <w:rsid w:val="00C620F4"/>
    <w:rsid w:val="00C6409D"/>
    <w:rsid w:val="00C64B4E"/>
    <w:rsid w:val="00C66B07"/>
    <w:rsid w:val="00C67B00"/>
    <w:rsid w:val="00C67B3C"/>
    <w:rsid w:val="00C72848"/>
    <w:rsid w:val="00C7736C"/>
    <w:rsid w:val="00C82971"/>
    <w:rsid w:val="00C82D87"/>
    <w:rsid w:val="00C82EC1"/>
    <w:rsid w:val="00C8354E"/>
    <w:rsid w:val="00C83657"/>
    <w:rsid w:val="00C86A5C"/>
    <w:rsid w:val="00C8712A"/>
    <w:rsid w:val="00C902C8"/>
    <w:rsid w:val="00C903AD"/>
    <w:rsid w:val="00C919D1"/>
    <w:rsid w:val="00C93A7E"/>
    <w:rsid w:val="00C94B53"/>
    <w:rsid w:val="00C963D3"/>
    <w:rsid w:val="00CA0794"/>
    <w:rsid w:val="00CA0A6B"/>
    <w:rsid w:val="00CA254C"/>
    <w:rsid w:val="00CA42E9"/>
    <w:rsid w:val="00CA5B16"/>
    <w:rsid w:val="00CA7B50"/>
    <w:rsid w:val="00CA7CD7"/>
    <w:rsid w:val="00CB06A7"/>
    <w:rsid w:val="00CB13F8"/>
    <w:rsid w:val="00CB1983"/>
    <w:rsid w:val="00CB2076"/>
    <w:rsid w:val="00CB2CBB"/>
    <w:rsid w:val="00CB32CB"/>
    <w:rsid w:val="00CB6CCB"/>
    <w:rsid w:val="00CB6ECF"/>
    <w:rsid w:val="00CB7CAC"/>
    <w:rsid w:val="00CC2AD6"/>
    <w:rsid w:val="00CC3B64"/>
    <w:rsid w:val="00CC4C50"/>
    <w:rsid w:val="00CC5335"/>
    <w:rsid w:val="00CC5451"/>
    <w:rsid w:val="00CC5BA4"/>
    <w:rsid w:val="00CC6F73"/>
    <w:rsid w:val="00CD1006"/>
    <w:rsid w:val="00CD4998"/>
    <w:rsid w:val="00CD5058"/>
    <w:rsid w:val="00CD707C"/>
    <w:rsid w:val="00CD75A3"/>
    <w:rsid w:val="00CE1035"/>
    <w:rsid w:val="00CE2560"/>
    <w:rsid w:val="00CE6E50"/>
    <w:rsid w:val="00CE70C6"/>
    <w:rsid w:val="00CF0079"/>
    <w:rsid w:val="00CF0605"/>
    <w:rsid w:val="00CF2819"/>
    <w:rsid w:val="00CF4F9D"/>
    <w:rsid w:val="00CF5C97"/>
    <w:rsid w:val="00CF5CDD"/>
    <w:rsid w:val="00CF6AFC"/>
    <w:rsid w:val="00CF70DC"/>
    <w:rsid w:val="00D0121D"/>
    <w:rsid w:val="00D064FE"/>
    <w:rsid w:val="00D07F2B"/>
    <w:rsid w:val="00D1025B"/>
    <w:rsid w:val="00D1406B"/>
    <w:rsid w:val="00D148DC"/>
    <w:rsid w:val="00D1516E"/>
    <w:rsid w:val="00D1570A"/>
    <w:rsid w:val="00D15890"/>
    <w:rsid w:val="00D16F06"/>
    <w:rsid w:val="00D17FDC"/>
    <w:rsid w:val="00D21D8C"/>
    <w:rsid w:val="00D23C70"/>
    <w:rsid w:val="00D25EF1"/>
    <w:rsid w:val="00D272C1"/>
    <w:rsid w:val="00D2760C"/>
    <w:rsid w:val="00D36991"/>
    <w:rsid w:val="00D37081"/>
    <w:rsid w:val="00D40B41"/>
    <w:rsid w:val="00D41AAD"/>
    <w:rsid w:val="00D41FDB"/>
    <w:rsid w:val="00D42444"/>
    <w:rsid w:val="00D42F39"/>
    <w:rsid w:val="00D43445"/>
    <w:rsid w:val="00D43C54"/>
    <w:rsid w:val="00D475E4"/>
    <w:rsid w:val="00D50AC3"/>
    <w:rsid w:val="00D5195C"/>
    <w:rsid w:val="00D522CF"/>
    <w:rsid w:val="00D52BD2"/>
    <w:rsid w:val="00D52F0C"/>
    <w:rsid w:val="00D536D6"/>
    <w:rsid w:val="00D53719"/>
    <w:rsid w:val="00D55024"/>
    <w:rsid w:val="00D565D5"/>
    <w:rsid w:val="00D56987"/>
    <w:rsid w:val="00D61596"/>
    <w:rsid w:val="00D62306"/>
    <w:rsid w:val="00D63EFD"/>
    <w:rsid w:val="00D6513E"/>
    <w:rsid w:val="00D66A6C"/>
    <w:rsid w:val="00D71018"/>
    <w:rsid w:val="00D716CF"/>
    <w:rsid w:val="00D7585D"/>
    <w:rsid w:val="00D7706C"/>
    <w:rsid w:val="00D772B4"/>
    <w:rsid w:val="00D776C4"/>
    <w:rsid w:val="00D806EF"/>
    <w:rsid w:val="00D84752"/>
    <w:rsid w:val="00D85481"/>
    <w:rsid w:val="00D86B3B"/>
    <w:rsid w:val="00D8748A"/>
    <w:rsid w:val="00D90E12"/>
    <w:rsid w:val="00D91AFC"/>
    <w:rsid w:val="00D91B5D"/>
    <w:rsid w:val="00D923AA"/>
    <w:rsid w:val="00D926D8"/>
    <w:rsid w:val="00D9291D"/>
    <w:rsid w:val="00D93196"/>
    <w:rsid w:val="00D93DF0"/>
    <w:rsid w:val="00D97A68"/>
    <w:rsid w:val="00DA0DC0"/>
    <w:rsid w:val="00DA0E44"/>
    <w:rsid w:val="00DA1EA1"/>
    <w:rsid w:val="00DA3183"/>
    <w:rsid w:val="00DA4D8D"/>
    <w:rsid w:val="00DA5234"/>
    <w:rsid w:val="00DA5B43"/>
    <w:rsid w:val="00DB243C"/>
    <w:rsid w:val="00DB482A"/>
    <w:rsid w:val="00DB49A5"/>
    <w:rsid w:val="00DB5033"/>
    <w:rsid w:val="00DB50FB"/>
    <w:rsid w:val="00DB56F2"/>
    <w:rsid w:val="00DB5CA6"/>
    <w:rsid w:val="00DB6780"/>
    <w:rsid w:val="00DB6EF5"/>
    <w:rsid w:val="00DC0163"/>
    <w:rsid w:val="00DC1A02"/>
    <w:rsid w:val="00DC29AC"/>
    <w:rsid w:val="00DC2A58"/>
    <w:rsid w:val="00DC3089"/>
    <w:rsid w:val="00DC4420"/>
    <w:rsid w:val="00DC5854"/>
    <w:rsid w:val="00DC6BC7"/>
    <w:rsid w:val="00DC6CBE"/>
    <w:rsid w:val="00DD0802"/>
    <w:rsid w:val="00DD2E11"/>
    <w:rsid w:val="00DD30DB"/>
    <w:rsid w:val="00DD3787"/>
    <w:rsid w:val="00DD4575"/>
    <w:rsid w:val="00DE03AF"/>
    <w:rsid w:val="00DE05BA"/>
    <w:rsid w:val="00DE121C"/>
    <w:rsid w:val="00DE366A"/>
    <w:rsid w:val="00DE4387"/>
    <w:rsid w:val="00DE498F"/>
    <w:rsid w:val="00DE6633"/>
    <w:rsid w:val="00DE6A6E"/>
    <w:rsid w:val="00DE7516"/>
    <w:rsid w:val="00DF0E79"/>
    <w:rsid w:val="00DF2D3C"/>
    <w:rsid w:val="00DF4FFE"/>
    <w:rsid w:val="00DF6150"/>
    <w:rsid w:val="00DF6D53"/>
    <w:rsid w:val="00DF75F8"/>
    <w:rsid w:val="00DF7A3A"/>
    <w:rsid w:val="00E00C00"/>
    <w:rsid w:val="00E03815"/>
    <w:rsid w:val="00E04590"/>
    <w:rsid w:val="00E04819"/>
    <w:rsid w:val="00E04B79"/>
    <w:rsid w:val="00E0529E"/>
    <w:rsid w:val="00E057E3"/>
    <w:rsid w:val="00E068BA"/>
    <w:rsid w:val="00E07A64"/>
    <w:rsid w:val="00E07C5A"/>
    <w:rsid w:val="00E105FD"/>
    <w:rsid w:val="00E11F92"/>
    <w:rsid w:val="00E12193"/>
    <w:rsid w:val="00E148F8"/>
    <w:rsid w:val="00E15215"/>
    <w:rsid w:val="00E15BA9"/>
    <w:rsid w:val="00E1761E"/>
    <w:rsid w:val="00E17693"/>
    <w:rsid w:val="00E2038D"/>
    <w:rsid w:val="00E20F31"/>
    <w:rsid w:val="00E220AA"/>
    <w:rsid w:val="00E2260B"/>
    <w:rsid w:val="00E250FA"/>
    <w:rsid w:val="00E2553D"/>
    <w:rsid w:val="00E25995"/>
    <w:rsid w:val="00E26272"/>
    <w:rsid w:val="00E26337"/>
    <w:rsid w:val="00E26468"/>
    <w:rsid w:val="00E26E19"/>
    <w:rsid w:val="00E27E7E"/>
    <w:rsid w:val="00E30995"/>
    <w:rsid w:val="00E31DF3"/>
    <w:rsid w:val="00E32022"/>
    <w:rsid w:val="00E3244F"/>
    <w:rsid w:val="00E328D9"/>
    <w:rsid w:val="00E450A4"/>
    <w:rsid w:val="00E46C58"/>
    <w:rsid w:val="00E46F52"/>
    <w:rsid w:val="00E506BE"/>
    <w:rsid w:val="00E50AC5"/>
    <w:rsid w:val="00E54E86"/>
    <w:rsid w:val="00E55547"/>
    <w:rsid w:val="00E56D74"/>
    <w:rsid w:val="00E56E42"/>
    <w:rsid w:val="00E60155"/>
    <w:rsid w:val="00E61E05"/>
    <w:rsid w:val="00E62FE8"/>
    <w:rsid w:val="00E6302B"/>
    <w:rsid w:val="00E63ACF"/>
    <w:rsid w:val="00E6452F"/>
    <w:rsid w:val="00E64F45"/>
    <w:rsid w:val="00E654E0"/>
    <w:rsid w:val="00E65B61"/>
    <w:rsid w:val="00E6742D"/>
    <w:rsid w:val="00E679C4"/>
    <w:rsid w:val="00E71CB0"/>
    <w:rsid w:val="00E747E9"/>
    <w:rsid w:val="00E76B23"/>
    <w:rsid w:val="00E77C3D"/>
    <w:rsid w:val="00E82B4B"/>
    <w:rsid w:val="00E85922"/>
    <w:rsid w:val="00E90971"/>
    <w:rsid w:val="00E90991"/>
    <w:rsid w:val="00E909F0"/>
    <w:rsid w:val="00E90D47"/>
    <w:rsid w:val="00E93993"/>
    <w:rsid w:val="00E93E89"/>
    <w:rsid w:val="00E9426A"/>
    <w:rsid w:val="00E9451A"/>
    <w:rsid w:val="00E94BBA"/>
    <w:rsid w:val="00E9597C"/>
    <w:rsid w:val="00E96283"/>
    <w:rsid w:val="00E96391"/>
    <w:rsid w:val="00EA06DA"/>
    <w:rsid w:val="00EA0913"/>
    <w:rsid w:val="00EA2ADC"/>
    <w:rsid w:val="00EA4979"/>
    <w:rsid w:val="00EA5B00"/>
    <w:rsid w:val="00EA65A0"/>
    <w:rsid w:val="00EA6D87"/>
    <w:rsid w:val="00EB146B"/>
    <w:rsid w:val="00EB31B0"/>
    <w:rsid w:val="00EB332F"/>
    <w:rsid w:val="00EB41DD"/>
    <w:rsid w:val="00EB45AC"/>
    <w:rsid w:val="00EB47E1"/>
    <w:rsid w:val="00EB77AD"/>
    <w:rsid w:val="00EC10DE"/>
    <w:rsid w:val="00EC1E6D"/>
    <w:rsid w:val="00EC441F"/>
    <w:rsid w:val="00EC4755"/>
    <w:rsid w:val="00EC4CB5"/>
    <w:rsid w:val="00EC545A"/>
    <w:rsid w:val="00EC63D8"/>
    <w:rsid w:val="00ED0445"/>
    <w:rsid w:val="00ED0BC4"/>
    <w:rsid w:val="00ED2C04"/>
    <w:rsid w:val="00ED3A06"/>
    <w:rsid w:val="00ED447D"/>
    <w:rsid w:val="00ED4B4D"/>
    <w:rsid w:val="00EE0481"/>
    <w:rsid w:val="00EE199A"/>
    <w:rsid w:val="00EE1E8B"/>
    <w:rsid w:val="00EE391F"/>
    <w:rsid w:val="00EE4971"/>
    <w:rsid w:val="00EE5D82"/>
    <w:rsid w:val="00EE6CB0"/>
    <w:rsid w:val="00EF0489"/>
    <w:rsid w:val="00EF090E"/>
    <w:rsid w:val="00EF09D9"/>
    <w:rsid w:val="00EF17F4"/>
    <w:rsid w:val="00EF5572"/>
    <w:rsid w:val="00F027DC"/>
    <w:rsid w:val="00F033DA"/>
    <w:rsid w:val="00F05174"/>
    <w:rsid w:val="00F07463"/>
    <w:rsid w:val="00F10807"/>
    <w:rsid w:val="00F10B2E"/>
    <w:rsid w:val="00F11AFD"/>
    <w:rsid w:val="00F11F17"/>
    <w:rsid w:val="00F1260A"/>
    <w:rsid w:val="00F13691"/>
    <w:rsid w:val="00F13FB1"/>
    <w:rsid w:val="00F14629"/>
    <w:rsid w:val="00F15410"/>
    <w:rsid w:val="00F15D79"/>
    <w:rsid w:val="00F1747D"/>
    <w:rsid w:val="00F2005D"/>
    <w:rsid w:val="00F20363"/>
    <w:rsid w:val="00F220A7"/>
    <w:rsid w:val="00F22350"/>
    <w:rsid w:val="00F23D56"/>
    <w:rsid w:val="00F27CD8"/>
    <w:rsid w:val="00F27CFF"/>
    <w:rsid w:val="00F30351"/>
    <w:rsid w:val="00F31F33"/>
    <w:rsid w:val="00F321D2"/>
    <w:rsid w:val="00F32F5A"/>
    <w:rsid w:val="00F3323E"/>
    <w:rsid w:val="00F33482"/>
    <w:rsid w:val="00F33B81"/>
    <w:rsid w:val="00F341F4"/>
    <w:rsid w:val="00F343BB"/>
    <w:rsid w:val="00F34F9D"/>
    <w:rsid w:val="00F35CCE"/>
    <w:rsid w:val="00F3789F"/>
    <w:rsid w:val="00F43456"/>
    <w:rsid w:val="00F436DB"/>
    <w:rsid w:val="00F43BE2"/>
    <w:rsid w:val="00F43F7A"/>
    <w:rsid w:val="00F475D2"/>
    <w:rsid w:val="00F47B77"/>
    <w:rsid w:val="00F50C78"/>
    <w:rsid w:val="00F51F75"/>
    <w:rsid w:val="00F539E2"/>
    <w:rsid w:val="00F5524B"/>
    <w:rsid w:val="00F559E0"/>
    <w:rsid w:val="00F60538"/>
    <w:rsid w:val="00F60FDF"/>
    <w:rsid w:val="00F61A5D"/>
    <w:rsid w:val="00F61C5E"/>
    <w:rsid w:val="00F61D57"/>
    <w:rsid w:val="00F61DD2"/>
    <w:rsid w:val="00F64BB0"/>
    <w:rsid w:val="00F66AFF"/>
    <w:rsid w:val="00F67EA8"/>
    <w:rsid w:val="00F71433"/>
    <w:rsid w:val="00F76034"/>
    <w:rsid w:val="00F81556"/>
    <w:rsid w:val="00F82E2F"/>
    <w:rsid w:val="00F83DBA"/>
    <w:rsid w:val="00F846F4"/>
    <w:rsid w:val="00F860D4"/>
    <w:rsid w:val="00F8668C"/>
    <w:rsid w:val="00F86B00"/>
    <w:rsid w:val="00F90C34"/>
    <w:rsid w:val="00F9181C"/>
    <w:rsid w:val="00F927F3"/>
    <w:rsid w:val="00F93831"/>
    <w:rsid w:val="00F93E2A"/>
    <w:rsid w:val="00F95410"/>
    <w:rsid w:val="00F97114"/>
    <w:rsid w:val="00F974B0"/>
    <w:rsid w:val="00F97C5B"/>
    <w:rsid w:val="00FA18C9"/>
    <w:rsid w:val="00FA23F7"/>
    <w:rsid w:val="00FA33CC"/>
    <w:rsid w:val="00FA3BE3"/>
    <w:rsid w:val="00FA3D50"/>
    <w:rsid w:val="00FA6E25"/>
    <w:rsid w:val="00FA746C"/>
    <w:rsid w:val="00FA7F45"/>
    <w:rsid w:val="00FB230C"/>
    <w:rsid w:val="00FB715C"/>
    <w:rsid w:val="00FB7FBD"/>
    <w:rsid w:val="00FC0C23"/>
    <w:rsid w:val="00FC1E81"/>
    <w:rsid w:val="00FC279A"/>
    <w:rsid w:val="00FC374A"/>
    <w:rsid w:val="00FC74C8"/>
    <w:rsid w:val="00FC74D8"/>
    <w:rsid w:val="00FC7B47"/>
    <w:rsid w:val="00FD035C"/>
    <w:rsid w:val="00FD1A35"/>
    <w:rsid w:val="00FD2004"/>
    <w:rsid w:val="00FD2EA4"/>
    <w:rsid w:val="00FD2F95"/>
    <w:rsid w:val="00FD36C5"/>
    <w:rsid w:val="00FD3C98"/>
    <w:rsid w:val="00FD5ECD"/>
    <w:rsid w:val="00FD5EE1"/>
    <w:rsid w:val="00FD5EEF"/>
    <w:rsid w:val="00FD6310"/>
    <w:rsid w:val="00FD7C7B"/>
    <w:rsid w:val="00FD7CA4"/>
    <w:rsid w:val="00FE1D12"/>
    <w:rsid w:val="00FE2122"/>
    <w:rsid w:val="00FE2A86"/>
    <w:rsid w:val="00FE2DE2"/>
    <w:rsid w:val="00FE2F0E"/>
    <w:rsid w:val="00FE39E0"/>
    <w:rsid w:val="00FE628D"/>
    <w:rsid w:val="00FF05BD"/>
    <w:rsid w:val="00FF2326"/>
    <w:rsid w:val="00FF23D8"/>
    <w:rsid w:val="00FF296F"/>
    <w:rsid w:val="00FF5B1A"/>
    <w:rsid w:val="00FF5E23"/>
    <w:rsid w:val="00FF62D1"/>
    <w:rsid w:val="00FF7578"/>
    <w:rsid w:val="00FF7634"/>
    <w:rsid w:val="00FF7B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04"/>
    <w:rPr>
      <w:rFonts w:eastAsia="Times New Roman"/>
      <w:sz w:val="20"/>
    </w:rPr>
  </w:style>
  <w:style w:type="paragraph" w:styleId="Heading1">
    <w:name w:val="heading 1"/>
    <w:basedOn w:val="Normal"/>
    <w:link w:val="Heading1Char"/>
    <w:uiPriority w:val="9"/>
    <w:qFormat/>
    <w:rsid w:val="0029475E"/>
    <w:pPr>
      <w:widowControl w:val="0"/>
      <w:autoSpaceDE w:val="0"/>
      <w:autoSpaceDN w:val="0"/>
      <w:ind w:left="107"/>
      <w:outlineLvl w:val="0"/>
    </w:pPr>
    <w:rPr>
      <w:rFonts w:ascii="Arial" w:eastAsia="Arial" w:hAnsi="Arial" w:cs="Arial"/>
      <w:b/>
      <w:bCs/>
      <w:sz w:val="22"/>
      <w:szCs w:val="22"/>
    </w:rPr>
  </w:style>
  <w:style w:type="paragraph" w:styleId="Heading2">
    <w:name w:val="heading 2"/>
    <w:basedOn w:val="Normal"/>
    <w:link w:val="Heading2Char"/>
    <w:uiPriority w:val="9"/>
    <w:unhideWhenUsed/>
    <w:qFormat/>
    <w:rsid w:val="0029475E"/>
    <w:pPr>
      <w:widowControl w:val="0"/>
      <w:autoSpaceDE w:val="0"/>
      <w:autoSpaceDN w:val="0"/>
      <w:ind w:left="838" w:hanging="721"/>
      <w:outlineLvl w:val="1"/>
    </w:pPr>
    <w:rPr>
      <w:rFonts w:ascii="Arial" w:eastAsia="Arial" w:hAnsi="Arial" w:cs="Arial"/>
      <w:b/>
      <w:bCs/>
      <w:i/>
      <w:iCs/>
      <w:sz w:val="22"/>
      <w:szCs w:val="22"/>
    </w:rPr>
  </w:style>
  <w:style w:type="paragraph" w:styleId="Heading3">
    <w:name w:val="heading 3"/>
    <w:basedOn w:val="Normal"/>
    <w:link w:val="Heading3Char"/>
    <w:uiPriority w:val="9"/>
    <w:qFormat/>
    <w:rsid w:val="00F07463"/>
    <w:pPr>
      <w:spacing w:before="100" w:beforeAutospacing="1" w:after="100" w:afterAutospacing="1"/>
      <w:outlineLvl w:val="2"/>
    </w:pPr>
    <w:rPr>
      <w:rFonts w:ascii="Times New Roman" w:hAnsi="Times New Roman" w:cs="Times New Roman"/>
      <w:b/>
      <w:bCs/>
      <w:sz w:val="27"/>
      <w:szCs w:val="27"/>
      <w:lang w:val="en-ZA" w:eastAsia="en-Z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 w:type="paragraph" w:styleId="BodyText">
    <w:name w:val="Body Text"/>
    <w:basedOn w:val="Normal"/>
    <w:link w:val="BodyTextChar"/>
    <w:uiPriority w:val="1"/>
    <w:qFormat/>
    <w:rsid w:val="008938F6"/>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8938F6"/>
    <w:rPr>
      <w:rFonts w:ascii="Microsoft Sans Serif" w:eastAsia="Microsoft Sans Serif" w:hAnsi="Microsoft Sans Serif" w:cs="Microsoft Sans Serif"/>
      <w:sz w:val="22"/>
      <w:szCs w:val="22"/>
    </w:rPr>
  </w:style>
  <w:style w:type="character" w:customStyle="1" w:styleId="Heading3Char">
    <w:name w:val="Heading 3 Char"/>
    <w:basedOn w:val="DefaultParagraphFont"/>
    <w:link w:val="Heading3"/>
    <w:uiPriority w:val="9"/>
    <w:rsid w:val="00F07463"/>
    <w:rPr>
      <w:rFonts w:ascii="Times New Roman" w:eastAsia="Times New Roman" w:hAnsi="Times New Roman" w:cs="Times New Roman"/>
      <w:b/>
      <w:bCs/>
      <w:sz w:val="27"/>
      <w:szCs w:val="27"/>
      <w:lang w:val="en-ZA" w:eastAsia="en-ZA" w:bidi="hi-IN"/>
    </w:rPr>
  </w:style>
  <w:style w:type="character" w:customStyle="1" w:styleId="Heading1Char">
    <w:name w:val="Heading 1 Char"/>
    <w:basedOn w:val="DefaultParagraphFont"/>
    <w:link w:val="Heading1"/>
    <w:uiPriority w:val="9"/>
    <w:rsid w:val="0029475E"/>
    <w:rPr>
      <w:rFonts w:ascii="Arial" w:eastAsia="Arial" w:hAnsi="Arial" w:cs="Arial"/>
      <w:b/>
      <w:bCs/>
      <w:sz w:val="22"/>
      <w:szCs w:val="22"/>
    </w:rPr>
  </w:style>
  <w:style w:type="character" w:customStyle="1" w:styleId="Heading2Char">
    <w:name w:val="Heading 2 Char"/>
    <w:basedOn w:val="DefaultParagraphFont"/>
    <w:link w:val="Heading2"/>
    <w:uiPriority w:val="9"/>
    <w:rsid w:val="0029475E"/>
    <w:rPr>
      <w:rFonts w:ascii="Arial" w:eastAsia="Arial" w:hAnsi="Arial" w:cs="Arial"/>
      <w:b/>
      <w:bCs/>
      <w:i/>
      <w:iCs/>
      <w:sz w:val="22"/>
      <w:szCs w:val="22"/>
    </w:rPr>
  </w:style>
  <w:style w:type="paragraph" w:styleId="TOC1">
    <w:name w:val="toc 1"/>
    <w:basedOn w:val="Normal"/>
    <w:uiPriority w:val="1"/>
    <w:qFormat/>
    <w:rsid w:val="0029475E"/>
    <w:pPr>
      <w:widowControl w:val="0"/>
      <w:autoSpaceDE w:val="0"/>
      <w:autoSpaceDN w:val="0"/>
      <w:spacing w:before="347"/>
      <w:ind w:left="1167" w:hanging="710"/>
    </w:pPr>
    <w:rPr>
      <w:rFonts w:ascii="Arial" w:eastAsia="Arial" w:hAnsi="Arial" w:cs="Arial"/>
      <w:b/>
      <w:bCs/>
      <w:sz w:val="22"/>
      <w:szCs w:val="22"/>
    </w:rPr>
  </w:style>
  <w:style w:type="paragraph" w:styleId="TOC2">
    <w:name w:val="toc 2"/>
    <w:basedOn w:val="Normal"/>
    <w:uiPriority w:val="1"/>
    <w:qFormat/>
    <w:rsid w:val="0029475E"/>
    <w:pPr>
      <w:widowControl w:val="0"/>
      <w:autoSpaceDE w:val="0"/>
      <w:autoSpaceDN w:val="0"/>
      <w:spacing w:before="347"/>
      <w:ind w:left="1166"/>
    </w:pPr>
    <w:rPr>
      <w:rFonts w:ascii="Arial" w:eastAsia="Arial" w:hAnsi="Arial" w:cs="Arial"/>
      <w:b/>
      <w:bCs/>
      <w:sz w:val="22"/>
      <w:szCs w:val="22"/>
    </w:rPr>
  </w:style>
  <w:style w:type="paragraph" w:styleId="Title">
    <w:name w:val="Title"/>
    <w:basedOn w:val="Normal"/>
    <w:link w:val="TitleChar"/>
    <w:uiPriority w:val="10"/>
    <w:qFormat/>
    <w:rsid w:val="0029475E"/>
    <w:pPr>
      <w:widowControl w:val="0"/>
      <w:autoSpaceDE w:val="0"/>
      <w:autoSpaceDN w:val="0"/>
      <w:spacing w:before="81"/>
      <w:ind w:left="732" w:right="2288"/>
      <w:jc w:val="both"/>
    </w:pPr>
    <w:rPr>
      <w:rFonts w:ascii="Tahoma" w:eastAsia="Tahoma" w:hAnsi="Tahoma" w:cs="Tahoma"/>
      <w:b/>
      <w:bCs/>
      <w:sz w:val="50"/>
      <w:szCs w:val="50"/>
    </w:rPr>
  </w:style>
  <w:style w:type="character" w:customStyle="1" w:styleId="TitleChar">
    <w:name w:val="Title Char"/>
    <w:basedOn w:val="DefaultParagraphFont"/>
    <w:link w:val="Title"/>
    <w:uiPriority w:val="10"/>
    <w:rsid w:val="0029475E"/>
    <w:rPr>
      <w:rFonts w:ascii="Tahoma" w:eastAsia="Tahoma" w:hAnsi="Tahoma" w:cs="Tahoma"/>
      <w:b/>
      <w:bCs/>
      <w:sz w:val="50"/>
      <w:szCs w:val="50"/>
    </w:rPr>
  </w:style>
  <w:style w:type="paragraph" w:customStyle="1" w:styleId="TableParagraph">
    <w:name w:val="Table Paragraph"/>
    <w:basedOn w:val="Normal"/>
    <w:uiPriority w:val="1"/>
    <w:qFormat/>
    <w:rsid w:val="0029475E"/>
    <w:pPr>
      <w:widowControl w:val="0"/>
      <w:autoSpaceDE w:val="0"/>
      <w:autoSpaceDN w:val="0"/>
      <w:spacing w:line="261" w:lineRule="exact"/>
      <w:ind w:left="105"/>
      <w:jc w:val="center"/>
    </w:pPr>
    <w:rPr>
      <w:rFonts w:ascii="Tahoma" w:eastAsia="Tahoma" w:hAnsi="Tahoma" w:cs="Tahoma"/>
      <w:sz w:val="22"/>
      <w:szCs w:val="22"/>
    </w:rPr>
  </w:style>
  <w:style w:type="character" w:styleId="Emphasis">
    <w:name w:val="Emphasis"/>
    <w:basedOn w:val="DefaultParagraphFont"/>
    <w:uiPriority w:val="20"/>
    <w:qFormat/>
    <w:rsid w:val="00411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98648847">
      <w:bodyDiv w:val="1"/>
      <w:marLeft w:val="0"/>
      <w:marRight w:val="0"/>
      <w:marTop w:val="0"/>
      <w:marBottom w:val="0"/>
      <w:divBdr>
        <w:top w:val="none" w:sz="0" w:space="0" w:color="auto"/>
        <w:left w:val="none" w:sz="0" w:space="0" w:color="auto"/>
        <w:bottom w:val="none" w:sz="0" w:space="0" w:color="auto"/>
        <w:right w:val="none" w:sz="0" w:space="0" w:color="auto"/>
      </w:divBdr>
    </w:div>
    <w:div w:id="130249306">
      <w:bodyDiv w:val="1"/>
      <w:marLeft w:val="0"/>
      <w:marRight w:val="0"/>
      <w:marTop w:val="0"/>
      <w:marBottom w:val="0"/>
      <w:divBdr>
        <w:top w:val="none" w:sz="0" w:space="0" w:color="auto"/>
        <w:left w:val="none" w:sz="0" w:space="0" w:color="auto"/>
        <w:bottom w:val="none" w:sz="0" w:space="0" w:color="auto"/>
        <w:right w:val="none" w:sz="0" w:space="0" w:color="auto"/>
      </w:divBdr>
      <w:divsChild>
        <w:div w:id="403841239">
          <w:marLeft w:val="0"/>
          <w:marRight w:val="0"/>
          <w:marTop w:val="0"/>
          <w:marBottom w:val="120"/>
          <w:divBdr>
            <w:top w:val="none" w:sz="0" w:space="0" w:color="auto"/>
            <w:left w:val="none" w:sz="0" w:space="0" w:color="auto"/>
            <w:bottom w:val="none" w:sz="0" w:space="0" w:color="auto"/>
            <w:right w:val="none" w:sz="0" w:space="0" w:color="auto"/>
          </w:divBdr>
        </w:div>
        <w:div w:id="1855411309">
          <w:marLeft w:val="0"/>
          <w:marRight w:val="0"/>
          <w:marTop w:val="0"/>
          <w:marBottom w:val="240"/>
          <w:divBdr>
            <w:top w:val="none" w:sz="0" w:space="0" w:color="auto"/>
            <w:left w:val="none" w:sz="0" w:space="0" w:color="auto"/>
            <w:bottom w:val="none" w:sz="0" w:space="0" w:color="auto"/>
            <w:right w:val="none" w:sz="0" w:space="0" w:color="auto"/>
          </w:divBdr>
        </w:div>
      </w:divsChild>
    </w:div>
    <w:div w:id="134029802">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43579627">
      <w:bodyDiv w:val="1"/>
      <w:marLeft w:val="0"/>
      <w:marRight w:val="0"/>
      <w:marTop w:val="0"/>
      <w:marBottom w:val="0"/>
      <w:divBdr>
        <w:top w:val="none" w:sz="0" w:space="0" w:color="auto"/>
        <w:left w:val="none" w:sz="0" w:space="0" w:color="auto"/>
        <w:bottom w:val="none" w:sz="0" w:space="0" w:color="auto"/>
        <w:right w:val="none" w:sz="0" w:space="0" w:color="auto"/>
      </w:divBdr>
    </w:div>
    <w:div w:id="5292265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29937560">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43894943">
      <w:bodyDiv w:val="1"/>
      <w:marLeft w:val="0"/>
      <w:marRight w:val="0"/>
      <w:marTop w:val="0"/>
      <w:marBottom w:val="0"/>
      <w:divBdr>
        <w:top w:val="none" w:sz="0" w:space="0" w:color="auto"/>
        <w:left w:val="none" w:sz="0" w:space="0" w:color="auto"/>
        <w:bottom w:val="none" w:sz="0" w:space="0" w:color="auto"/>
        <w:right w:val="none" w:sz="0" w:space="0" w:color="auto"/>
      </w:divBdr>
    </w:div>
    <w:div w:id="730272924">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217696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92611107">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2555941">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89548514">
      <w:bodyDiv w:val="1"/>
      <w:marLeft w:val="0"/>
      <w:marRight w:val="0"/>
      <w:marTop w:val="0"/>
      <w:marBottom w:val="0"/>
      <w:divBdr>
        <w:top w:val="none" w:sz="0" w:space="0" w:color="auto"/>
        <w:left w:val="none" w:sz="0" w:space="0" w:color="auto"/>
        <w:bottom w:val="none" w:sz="0" w:space="0" w:color="auto"/>
        <w:right w:val="none" w:sz="0" w:space="0" w:color="auto"/>
      </w:divBdr>
      <w:divsChild>
        <w:div w:id="612444655">
          <w:marLeft w:val="0"/>
          <w:marRight w:val="0"/>
          <w:marTop w:val="0"/>
          <w:marBottom w:val="240"/>
          <w:divBdr>
            <w:top w:val="none" w:sz="0" w:space="0" w:color="auto"/>
            <w:left w:val="none" w:sz="0" w:space="0" w:color="auto"/>
            <w:bottom w:val="none" w:sz="0" w:space="0" w:color="auto"/>
            <w:right w:val="none" w:sz="0" w:space="0" w:color="auto"/>
          </w:divBdr>
        </w:div>
      </w:divsChild>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89098843">
      <w:bodyDiv w:val="1"/>
      <w:marLeft w:val="0"/>
      <w:marRight w:val="0"/>
      <w:marTop w:val="0"/>
      <w:marBottom w:val="0"/>
      <w:divBdr>
        <w:top w:val="none" w:sz="0" w:space="0" w:color="auto"/>
        <w:left w:val="none" w:sz="0" w:space="0" w:color="auto"/>
        <w:bottom w:val="none" w:sz="0" w:space="0" w:color="auto"/>
        <w:right w:val="none" w:sz="0" w:space="0" w:color="auto"/>
      </w:divBdr>
    </w:div>
    <w:div w:id="1242326547">
      <w:bodyDiv w:val="1"/>
      <w:marLeft w:val="0"/>
      <w:marRight w:val="0"/>
      <w:marTop w:val="0"/>
      <w:marBottom w:val="0"/>
      <w:divBdr>
        <w:top w:val="none" w:sz="0" w:space="0" w:color="auto"/>
        <w:left w:val="none" w:sz="0" w:space="0" w:color="auto"/>
        <w:bottom w:val="none" w:sz="0" w:space="0" w:color="auto"/>
        <w:right w:val="none" w:sz="0" w:space="0" w:color="auto"/>
      </w:divBdr>
    </w:div>
    <w:div w:id="1361514431">
      <w:bodyDiv w:val="1"/>
      <w:marLeft w:val="0"/>
      <w:marRight w:val="0"/>
      <w:marTop w:val="0"/>
      <w:marBottom w:val="0"/>
      <w:divBdr>
        <w:top w:val="none" w:sz="0" w:space="0" w:color="auto"/>
        <w:left w:val="none" w:sz="0" w:space="0" w:color="auto"/>
        <w:bottom w:val="none" w:sz="0" w:space="0" w:color="auto"/>
        <w:right w:val="none" w:sz="0" w:space="0" w:color="auto"/>
      </w:divBdr>
    </w:div>
    <w:div w:id="1418864802">
      <w:bodyDiv w:val="1"/>
      <w:marLeft w:val="0"/>
      <w:marRight w:val="0"/>
      <w:marTop w:val="0"/>
      <w:marBottom w:val="0"/>
      <w:divBdr>
        <w:top w:val="none" w:sz="0" w:space="0" w:color="auto"/>
        <w:left w:val="none" w:sz="0" w:space="0" w:color="auto"/>
        <w:bottom w:val="none" w:sz="0" w:space="0" w:color="auto"/>
        <w:right w:val="none" w:sz="0" w:space="0" w:color="auto"/>
      </w:divBdr>
    </w:div>
    <w:div w:id="1486356733">
      <w:bodyDiv w:val="1"/>
      <w:marLeft w:val="0"/>
      <w:marRight w:val="0"/>
      <w:marTop w:val="0"/>
      <w:marBottom w:val="0"/>
      <w:divBdr>
        <w:top w:val="none" w:sz="0" w:space="0" w:color="auto"/>
        <w:left w:val="none" w:sz="0" w:space="0" w:color="auto"/>
        <w:bottom w:val="none" w:sz="0" w:space="0" w:color="auto"/>
        <w:right w:val="none" w:sz="0" w:space="0" w:color="auto"/>
      </w:divBdr>
    </w:div>
    <w:div w:id="1488135273">
      <w:bodyDiv w:val="1"/>
      <w:marLeft w:val="0"/>
      <w:marRight w:val="0"/>
      <w:marTop w:val="0"/>
      <w:marBottom w:val="0"/>
      <w:divBdr>
        <w:top w:val="none" w:sz="0" w:space="0" w:color="auto"/>
        <w:left w:val="none" w:sz="0" w:space="0" w:color="auto"/>
        <w:bottom w:val="none" w:sz="0" w:space="0" w:color="auto"/>
        <w:right w:val="none" w:sz="0" w:space="0" w:color="auto"/>
      </w:divBdr>
    </w:div>
    <w:div w:id="1634948225">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64840597">
      <w:bodyDiv w:val="1"/>
      <w:marLeft w:val="0"/>
      <w:marRight w:val="0"/>
      <w:marTop w:val="0"/>
      <w:marBottom w:val="0"/>
      <w:divBdr>
        <w:top w:val="none" w:sz="0" w:space="0" w:color="auto"/>
        <w:left w:val="none" w:sz="0" w:space="0" w:color="auto"/>
        <w:bottom w:val="none" w:sz="0" w:space="0" w:color="auto"/>
        <w:right w:val="none" w:sz="0" w:space="0" w:color="auto"/>
      </w:divBdr>
    </w:div>
    <w:div w:id="1767576743">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74267709">
      <w:bodyDiv w:val="1"/>
      <w:marLeft w:val="0"/>
      <w:marRight w:val="0"/>
      <w:marTop w:val="0"/>
      <w:marBottom w:val="0"/>
      <w:divBdr>
        <w:top w:val="none" w:sz="0" w:space="0" w:color="auto"/>
        <w:left w:val="none" w:sz="0" w:space="0" w:color="auto"/>
        <w:bottom w:val="none" w:sz="0" w:space="0" w:color="auto"/>
        <w:right w:val="none" w:sz="0" w:space="0" w:color="auto"/>
      </w:divBdr>
    </w:div>
    <w:div w:id="1965042928">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321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77/0256090920939809" TargetMode="External"/><Relationship Id="rId2" Type="http://schemas.openxmlformats.org/officeDocument/2006/relationships/hyperlink" Target="https://doi.org/10.1177/0256090920939809" TargetMode="External"/><Relationship Id="rId1" Type="http://schemas.openxmlformats.org/officeDocument/2006/relationships/hyperlink" Target="https://doi.org/10.1177/0256090920939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6267</Words>
  <Characters>35722</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2</cp:revision>
  <cp:lastPrinted>2019-08-27T05:42:00Z</cp:lastPrinted>
  <dcterms:created xsi:type="dcterms:W3CDTF">2023-07-31T04:29:00Z</dcterms:created>
  <dcterms:modified xsi:type="dcterms:W3CDTF">2023-07-31T04:29:00Z</dcterms:modified>
</cp:coreProperties>
</file>