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5AA12615" w:rsidR="00C61146" w:rsidRPr="00235752" w:rsidRDefault="00FF2326" w:rsidP="0041453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204F6C6" w14:textId="2E8C9B66"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011328">
        <w:rPr>
          <w:rFonts w:ascii="Avenir Next LT Pro" w:hAnsi="Avenir Next LT Pro" w:cs="Arial"/>
          <w:bCs/>
          <w:color w:val="767171" w:themeColor="background2" w:themeShade="80"/>
          <w:sz w:val="22"/>
          <w:szCs w:val="22"/>
          <w:lang w:val="en-GB"/>
        </w:rPr>
        <w:t xml:space="preserve">This is the </w:t>
      </w:r>
      <w:r w:rsidRPr="00235752">
        <w:rPr>
          <w:rFonts w:ascii="Avenir Next Demi Bold" w:hAnsi="Avenir Next Demi Bold" w:cs="Arial"/>
          <w:b/>
          <w:bCs/>
          <w:color w:val="767171" w:themeColor="background2" w:themeShade="80"/>
          <w:sz w:val="22"/>
          <w:szCs w:val="22"/>
          <w:lang w:val="en-GB"/>
        </w:rPr>
        <w:t xml:space="preserve">summative (formal) assessment for Module </w:t>
      </w:r>
      <w:r w:rsidR="0075049A" w:rsidRPr="00235752">
        <w:rPr>
          <w:rFonts w:ascii="Avenir Next Demi Bold" w:hAnsi="Avenir Next Demi Bold" w:cs="Arial"/>
          <w:b/>
          <w:bCs/>
          <w:color w:val="767171" w:themeColor="background2" w:themeShade="80"/>
          <w:sz w:val="22"/>
          <w:szCs w:val="22"/>
          <w:lang w:val="en-GB"/>
        </w:rPr>
        <w:t>8</w:t>
      </w:r>
      <w:r w:rsidR="006B503E" w:rsidRPr="00235752">
        <w:rPr>
          <w:rFonts w:ascii="Avenir Next Demi Bold" w:hAnsi="Avenir Next Demi Bold" w:cs="Arial"/>
          <w:b/>
          <w:bCs/>
          <w:color w:val="767171" w:themeColor="background2" w:themeShade="80"/>
          <w:sz w:val="22"/>
          <w:szCs w:val="22"/>
          <w:lang w:val="en-GB"/>
        </w:rPr>
        <w:t>D</w:t>
      </w:r>
      <w:r w:rsidRPr="00235752">
        <w:rPr>
          <w:rFonts w:ascii="Avenir Next Demi Bold" w:hAnsi="Avenir Next Demi Bold" w:cs="Arial"/>
          <w:b/>
          <w:bCs/>
          <w:color w:val="767171" w:themeColor="background2" w:themeShade="80"/>
          <w:sz w:val="22"/>
          <w:szCs w:val="22"/>
          <w:lang w:val="en-GB"/>
        </w:rPr>
        <w:t xml:space="preserve"> </w:t>
      </w:r>
      <w:r w:rsidRPr="00011328">
        <w:rPr>
          <w:rFonts w:ascii="Avenir Next LT Pro" w:hAnsi="Avenir Next LT Pro" w:cs="Arial"/>
          <w:bCs/>
          <w:color w:val="767171" w:themeColor="background2" w:themeShade="80"/>
          <w:sz w:val="22"/>
          <w:szCs w:val="22"/>
          <w:lang w:val="en-GB"/>
        </w:rPr>
        <w:t xml:space="preserve">of this course and </w:t>
      </w:r>
      <w:r w:rsidR="006B503E" w:rsidRPr="00011328">
        <w:rPr>
          <w:rFonts w:ascii="Avenir Next LT Pro" w:hAnsi="Avenir Next LT Pro" w:cs="Arial"/>
          <w:bCs/>
          <w:color w:val="767171" w:themeColor="background2" w:themeShade="80"/>
          <w:sz w:val="22"/>
          <w:szCs w:val="22"/>
          <w:lang w:val="en-GB"/>
        </w:rPr>
        <w:t xml:space="preserve">must be submitted by </w:t>
      </w:r>
      <w:r w:rsidRPr="00011328">
        <w:rPr>
          <w:rFonts w:ascii="Avenir Next LT Pro" w:hAnsi="Avenir Next LT Pro" w:cs="Arial"/>
          <w:bCs/>
          <w:color w:val="767171" w:themeColor="background2" w:themeShade="80"/>
          <w:sz w:val="22"/>
          <w:szCs w:val="22"/>
          <w:lang w:val="en-GB"/>
        </w:rPr>
        <w:t xml:space="preserve">all candidates who </w:t>
      </w:r>
      <w:r w:rsidRPr="00235752">
        <w:rPr>
          <w:rFonts w:ascii="Avenir Next Demi Bold" w:hAnsi="Avenir Next Demi Bold" w:cs="Arial"/>
          <w:b/>
          <w:bCs/>
          <w:color w:val="767171" w:themeColor="background2" w:themeShade="80"/>
          <w:sz w:val="22"/>
          <w:szCs w:val="22"/>
          <w:lang w:val="en-GB"/>
        </w:rPr>
        <w:t xml:space="preserve">selected this module as one of their </w:t>
      </w:r>
      <w:r w:rsidR="006B503E" w:rsidRPr="00235752">
        <w:rPr>
          <w:rFonts w:ascii="Avenir Next Demi Bold" w:hAnsi="Avenir Next Demi Bold" w:cs="Arial"/>
          <w:b/>
          <w:bCs/>
          <w:color w:val="767171" w:themeColor="background2" w:themeShade="80"/>
          <w:sz w:val="22"/>
          <w:szCs w:val="22"/>
          <w:lang w:val="en-GB"/>
        </w:rPr>
        <w:t>elective</w:t>
      </w:r>
      <w:r w:rsidRPr="00235752">
        <w:rPr>
          <w:rFonts w:ascii="Avenir Next Demi Bold" w:hAnsi="Avenir Next Demi Bold" w:cs="Arial"/>
          <w:b/>
          <w:bCs/>
          <w:color w:val="767171" w:themeColor="background2" w:themeShade="80"/>
          <w:sz w:val="22"/>
          <w:szCs w:val="22"/>
          <w:lang w:val="en-GB"/>
        </w:rPr>
        <w:t xml:space="preserve"> modules</w:t>
      </w:r>
      <w:r w:rsidR="00136839" w:rsidRPr="00011328">
        <w:rPr>
          <w:rFonts w:ascii="Avenir Next LT Pro" w:hAnsi="Avenir Next LT Pro" w:cs="Arial"/>
          <w:bCs/>
          <w:color w:val="767171" w:themeColor="background2" w:themeShade="80"/>
          <w:sz w:val="22"/>
          <w:szCs w:val="22"/>
          <w:lang w:val="en-GB"/>
        </w:rPr>
        <w:t>.</w:t>
      </w:r>
    </w:p>
    <w:p w14:paraId="437C0650" w14:textId="77777777"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080AF29F" w14:textId="77777777" w:rsidR="00136839" w:rsidRPr="00011328" w:rsidRDefault="00136839"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270A8326" w14:textId="21C0EA6F"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23575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5049A" w:rsidRPr="00235752">
        <w:rPr>
          <w:rFonts w:ascii="Avenir Next Demi Bold" w:hAnsi="Avenir Next Demi Bold" w:cs="Arial"/>
          <w:b/>
          <w:bCs/>
          <w:color w:val="767171" w:themeColor="background2" w:themeShade="80"/>
          <w:sz w:val="22"/>
          <w:szCs w:val="22"/>
          <w:lang w:val="en-GB"/>
        </w:rPr>
        <w:t>8</w:t>
      </w:r>
      <w:r w:rsidR="00B22A28" w:rsidRPr="00235752">
        <w:rPr>
          <w:rFonts w:ascii="Avenir Next Demi Bold" w:hAnsi="Avenir Next Demi Bold" w:cs="Arial"/>
          <w:b/>
          <w:bCs/>
          <w:color w:val="767171" w:themeColor="background2" w:themeShade="80"/>
          <w:sz w:val="22"/>
          <w:szCs w:val="22"/>
          <w:lang w:val="en-GB"/>
        </w:rPr>
        <w:t>D</w:t>
      </w:r>
      <w:r w:rsidRPr="00011328">
        <w:rPr>
          <w:rFonts w:ascii="Avenir Next LT Pro" w:hAnsi="Avenir Next LT Pro"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4C5FB0" w:rsidRDefault="00E93993" w:rsidP="009D0811">
      <w:pPr>
        <w:jc w:val="center"/>
        <w:rPr>
          <w:rFonts w:ascii="Arial" w:hAnsi="Arial" w:cs="Arial"/>
          <w:b/>
          <w:bCs/>
          <w:sz w:val="22"/>
          <w:szCs w:val="22"/>
          <w:u w:val="single"/>
          <w:lang w:val="en-GB"/>
        </w:rPr>
      </w:pPr>
      <w:r w:rsidRPr="004C5FB0">
        <w:rPr>
          <w:rFonts w:ascii="Arial" w:hAnsi="Arial" w:cs="Arial"/>
          <w:b/>
          <w:bCs/>
          <w:sz w:val="22"/>
          <w:szCs w:val="22"/>
          <w:u w:val="single"/>
          <w:lang w:val="en-GB"/>
        </w:rPr>
        <w:lastRenderedPageBreak/>
        <w:t>I</w:t>
      </w:r>
      <w:r w:rsidR="0011473D" w:rsidRPr="004C5FB0">
        <w:rPr>
          <w:rFonts w:ascii="Arial" w:hAnsi="Arial" w:cs="Arial"/>
          <w:b/>
          <w:bCs/>
          <w:sz w:val="22"/>
          <w:szCs w:val="22"/>
          <w:u w:val="single"/>
          <w:lang w:val="en-GB"/>
        </w:rPr>
        <w:t>NSTRUCTIONS FOR COMPLETION AND SUBMISSION OF ASSESSMENT</w:t>
      </w:r>
    </w:p>
    <w:p w14:paraId="5E854BAD" w14:textId="77777777" w:rsidR="0011473D" w:rsidRPr="004C5FB0" w:rsidRDefault="0011473D" w:rsidP="00592F82">
      <w:pPr>
        <w:jc w:val="both"/>
        <w:rPr>
          <w:rFonts w:ascii="Arial" w:hAnsi="Arial" w:cs="Arial"/>
          <w:sz w:val="22"/>
          <w:szCs w:val="22"/>
          <w:lang w:val="en-GB"/>
        </w:rPr>
      </w:pPr>
    </w:p>
    <w:p w14:paraId="0E91A314" w14:textId="77777777" w:rsidR="0086705F" w:rsidRPr="004C5FB0" w:rsidRDefault="0086705F" w:rsidP="0086705F">
      <w:pPr>
        <w:jc w:val="both"/>
        <w:rPr>
          <w:rFonts w:ascii="Arial" w:hAnsi="Arial" w:cs="Arial"/>
          <w:b/>
          <w:bCs/>
          <w:sz w:val="22"/>
          <w:szCs w:val="22"/>
          <w:lang w:val="en-GB"/>
        </w:rPr>
      </w:pPr>
      <w:r w:rsidRPr="004C5FB0">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4C5FB0" w:rsidRDefault="0086705F" w:rsidP="0086705F">
      <w:pPr>
        <w:jc w:val="both"/>
        <w:rPr>
          <w:rFonts w:ascii="Arial" w:hAnsi="Arial" w:cs="Arial"/>
          <w:b/>
          <w:sz w:val="22"/>
          <w:szCs w:val="22"/>
          <w:lang w:val="en-GB"/>
        </w:rPr>
      </w:pPr>
    </w:p>
    <w:p w14:paraId="0F44BF6F" w14:textId="77777777" w:rsidR="0086705F" w:rsidRPr="004C5FB0" w:rsidRDefault="0086705F" w:rsidP="0086705F">
      <w:pPr>
        <w:ind w:left="720" w:hanging="720"/>
        <w:jc w:val="both"/>
        <w:rPr>
          <w:rFonts w:ascii="Arial" w:hAnsi="Arial" w:cs="Arial"/>
          <w:sz w:val="22"/>
          <w:szCs w:val="22"/>
          <w:lang w:val="en-GB"/>
        </w:rPr>
      </w:pPr>
      <w:r w:rsidRPr="004C5FB0">
        <w:rPr>
          <w:rFonts w:ascii="Arial" w:hAnsi="Arial" w:cs="Arial"/>
          <w:bCs/>
          <w:sz w:val="22"/>
          <w:szCs w:val="22"/>
          <w:lang w:val="en-GB"/>
        </w:rPr>
        <w:t>1.</w:t>
      </w:r>
      <w:r w:rsidRPr="004C5FB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4C5FB0" w:rsidRDefault="0086705F" w:rsidP="0086705F">
      <w:pPr>
        <w:ind w:left="720" w:hanging="720"/>
        <w:jc w:val="both"/>
        <w:rPr>
          <w:rFonts w:ascii="Arial" w:hAnsi="Arial" w:cs="Arial"/>
          <w:sz w:val="22"/>
          <w:szCs w:val="22"/>
          <w:lang w:val="en-GB"/>
        </w:rPr>
      </w:pPr>
    </w:p>
    <w:p w14:paraId="11A19D4A" w14:textId="77777777" w:rsidR="0086705F" w:rsidRPr="004C5FB0" w:rsidRDefault="0086705F" w:rsidP="0086705F">
      <w:pPr>
        <w:ind w:left="720" w:hanging="720"/>
        <w:jc w:val="both"/>
        <w:rPr>
          <w:rFonts w:ascii="Arial" w:hAnsi="Arial" w:cs="Arial"/>
          <w:sz w:val="22"/>
          <w:szCs w:val="22"/>
          <w:lang w:val="en-GB"/>
        </w:rPr>
      </w:pPr>
      <w:r w:rsidRPr="004C5FB0">
        <w:rPr>
          <w:rFonts w:ascii="Arial" w:hAnsi="Arial" w:cs="Arial"/>
          <w:bCs/>
          <w:sz w:val="22"/>
          <w:szCs w:val="22"/>
          <w:lang w:val="en-GB"/>
        </w:rPr>
        <w:t>2.</w:t>
      </w:r>
      <w:r w:rsidRPr="004C5FB0">
        <w:rPr>
          <w:rFonts w:ascii="Arial" w:hAnsi="Arial" w:cs="Arial"/>
          <w:sz w:val="22"/>
          <w:szCs w:val="22"/>
          <w:lang w:val="en-GB"/>
        </w:rPr>
        <w:tab/>
        <w:t xml:space="preserve">All assessments must be submitted electronically in </w:t>
      </w:r>
      <w:r w:rsidRPr="004C5FB0">
        <w:rPr>
          <w:rFonts w:ascii="Arial" w:hAnsi="Arial" w:cs="Arial"/>
          <w:b/>
          <w:bCs/>
          <w:sz w:val="22"/>
          <w:szCs w:val="22"/>
          <w:lang w:val="en-GB"/>
        </w:rPr>
        <w:t>Microsoft Word format</w:t>
      </w:r>
      <w:r w:rsidRPr="004C5FB0">
        <w:rPr>
          <w:rFonts w:ascii="Arial" w:hAnsi="Arial" w:cs="Arial"/>
          <w:sz w:val="22"/>
          <w:szCs w:val="22"/>
          <w:lang w:val="en-GB"/>
        </w:rPr>
        <w:t xml:space="preserve">, using a standard A4 size page and an 11-point Arial font. This document has been set up with these parameters – </w:t>
      </w:r>
      <w:r w:rsidRPr="004C5FB0">
        <w:rPr>
          <w:rFonts w:ascii="Arial" w:hAnsi="Arial" w:cs="Arial"/>
          <w:b/>
          <w:bCs/>
          <w:sz w:val="22"/>
          <w:szCs w:val="22"/>
          <w:lang w:val="en-GB"/>
        </w:rPr>
        <w:t>please do not change the document settings in any way</w:t>
      </w:r>
      <w:r w:rsidRPr="004C5FB0">
        <w:rPr>
          <w:rFonts w:ascii="Arial" w:hAnsi="Arial" w:cs="Arial"/>
          <w:sz w:val="22"/>
          <w:szCs w:val="22"/>
          <w:lang w:val="en-GB"/>
        </w:rPr>
        <w:t xml:space="preserve">. </w:t>
      </w:r>
      <w:r w:rsidRPr="004C5FB0">
        <w:rPr>
          <w:rFonts w:ascii="Arial" w:hAnsi="Arial" w:cs="Arial"/>
          <w:b/>
          <w:bCs/>
          <w:sz w:val="22"/>
          <w:szCs w:val="22"/>
          <w:lang w:val="en-GB"/>
        </w:rPr>
        <w:t>DO NOT</w:t>
      </w:r>
      <w:r w:rsidRPr="004C5FB0">
        <w:rPr>
          <w:rFonts w:ascii="Arial" w:hAnsi="Arial" w:cs="Arial"/>
          <w:sz w:val="22"/>
          <w:szCs w:val="22"/>
          <w:lang w:val="en-GB"/>
        </w:rPr>
        <w:t xml:space="preserve"> submit your assessment in PDF format as it will be returned to you unmarked.</w:t>
      </w:r>
    </w:p>
    <w:p w14:paraId="001BE1AD" w14:textId="77777777" w:rsidR="0086705F" w:rsidRPr="004C5FB0" w:rsidRDefault="0086705F" w:rsidP="0086705F">
      <w:pPr>
        <w:ind w:left="720" w:hanging="720"/>
        <w:jc w:val="both"/>
        <w:rPr>
          <w:rFonts w:ascii="Arial" w:hAnsi="Arial" w:cs="Arial"/>
          <w:sz w:val="22"/>
          <w:szCs w:val="22"/>
          <w:lang w:val="en-GB"/>
        </w:rPr>
      </w:pPr>
    </w:p>
    <w:p w14:paraId="48AD4964" w14:textId="77777777" w:rsidR="0086705F" w:rsidRPr="004C5FB0" w:rsidRDefault="0086705F" w:rsidP="0086705F">
      <w:pPr>
        <w:ind w:left="720" w:hanging="720"/>
        <w:jc w:val="both"/>
        <w:rPr>
          <w:rFonts w:ascii="Arial" w:hAnsi="Arial" w:cs="Arial"/>
          <w:sz w:val="22"/>
          <w:szCs w:val="22"/>
          <w:lang w:val="en-GB"/>
        </w:rPr>
      </w:pPr>
      <w:r w:rsidRPr="004C5FB0">
        <w:rPr>
          <w:rFonts w:ascii="Arial" w:hAnsi="Arial" w:cs="Arial"/>
          <w:sz w:val="22"/>
          <w:szCs w:val="22"/>
          <w:lang w:val="en-GB"/>
        </w:rPr>
        <w:t>3.</w:t>
      </w:r>
      <w:r w:rsidRPr="004C5FB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4C5FB0" w:rsidRDefault="0086705F" w:rsidP="0086705F">
      <w:pPr>
        <w:ind w:left="720" w:hanging="720"/>
        <w:jc w:val="both"/>
        <w:rPr>
          <w:rFonts w:ascii="Arial" w:hAnsi="Arial" w:cs="Arial"/>
          <w:sz w:val="22"/>
          <w:szCs w:val="22"/>
          <w:lang w:val="en-GB"/>
        </w:rPr>
      </w:pPr>
    </w:p>
    <w:p w14:paraId="0E9C2184" w14:textId="2E20978B" w:rsidR="0086705F" w:rsidRPr="004C5FB0" w:rsidRDefault="0086705F" w:rsidP="0086705F">
      <w:pPr>
        <w:ind w:left="720" w:hanging="720"/>
        <w:jc w:val="both"/>
        <w:rPr>
          <w:rFonts w:ascii="Arial" w:hAnsi="Arial" w:cs="Arial"/>
          <w:sz w:val="22"/>
          <w:szCs w:val="22"/>
          <w:lang w:val="en-GB"/>
        </w:rPr>
      </w:pPr>
      <w:r w:rsidRPr="004C5FB0">
        <w:rPr>
          <w:rFonts w:ascii="Arial" w:hAnsi="Arial" w:cs="Arial"/>
          <w:bCs/>
          <w:sz w:val="22"/>
          <w:szCs w:val="22"/>
          <w:lang w:val="en-GB"/>
        </w:rPr>
        <w:t>4.</w:t>
      </w:r>
      <w:r w:rsidRPr="004C5FB0">
        <w:rPr>
          <w:rFonts w:ascii="Arial" w:hAnsi="Arial" w:cs="Arial"/>
          <w:sz w:val="22"/>
          <w:szCs w:val="22"/>
          <w:lang w:val="en-GB"/>
        </w:rPr>
        <w:tab/>
        <w:t xml:space="preserve">You must save this document using the following format: </w:t>
      </w:r>
      <w:r w:rsidRPr="004C5FB0">
        <w:rPr>
          <w:rFonts w:ascii="Arial" w:hAnsi="Arial" w:cs="Arial"/>
          <w:b/>
          <w:bCs/>
          <w:sz w:val="22"/>
          <w:szCs w:val="22"/>
          <w:lang w:val="en-GB" w:eastAsia="en-GB"/>
        </w:rPr>
        <w:t>[student</w:t>
      </w:r>
      <w:r w:rsidR="00C61146" w:rsidRPr="004C5FB0">
        <w:rPr>
          <w:rFonts w:ascii="Arial" w:hAnsi="Arial" w:cs="Arial"/>
          <w:b/>
          <w:bCs/>
          <w:sz w:val="22"/>
          <w:szCs w:val="22"/>
          <w:lang w:val="en-GB" w:eastAsia="en-GB"/>
        </w:rPr>
        <w:t>ID</w:t>
      </w:r>
      <w:r w:rsidRPr="004C5FB0">
        <w:rPr>
          <w:rFonts w:ascii="Arial" w:hAnsi="Arial" w:cs="Arial"/>
          <w:b/>
          <w:bCs/>
          <w:sz w:val="22"/>
          <w:szCs w:val="22"/>
          <w:lang w:val="en-GB" w:eastAsia="en-GB"/>
        </w:rPr>
        <w:t>.assessment</w:t>
      </w:r>
      <w:r w:rsidR="0075049A" w:rsidRPr="004C5FB0">
        <w:rPr>
          <w:rFonts w:ascii="Arial" w:hAnsi="Arial" w:cs="Arial"/>
          <w:b/>
          <w:bCs/>
          <w:sz w:val="22"/>
          <w:szCs w:val="22"/>
          <w:lang w:val="en-GB" w:eastAsia="en-GB"/>
        </w:rPr>
        <w:t>8</w:t>
      </w:r>
      <w:r w:rsidRPr="004C5FB0">
        <w:rPr>
          <w:rFonts w:ascii="Arial" w:hAnsi="Arial" w:cs="Arial"/>
          <w:b/>
          <w:bCs/>
          <w:sz w:val="22"/>
          <w:szCs w:val="22"/>
          <w:lang w:val="en-GB" w:eastAsia="en-GB"/>
        </w:rPr>
        <w:t>D]</w:t>
      </w:r>
      <w:r w:rsidRPr="004C5FB0">
        <w:rPr>
          <w:rFonts w:ascii="Arial" w:hAnsi="Arial" w:cs="Arial"/>
          <w:sz w:val="22"/>
          <w:szCs w:val="22"/>
          <w:lang w:val="en-GB" w:eastAsia="en-GB"/>
        </w:rPr>
        <w:t>. An example would be something along the following lines: 202</w:t>
      </w:r>
      <w:r w:rsidR="00B1461F" w:rsidRPr="004C5FB0">
        <w:rPr>
          <w:rFonts w:ascii="Arial" w:hAnsi="Arial" w:cs="Arial"/>
          <w:sz w:val="22"/>
          <w:szCs w:val="22"/>
          <w:lang w:val="en-GB" w:eastAsia="en-GB"/>
        </w:rPr>
        <w:t>2</w:t>
      </w:r>
      <w:r w:rsidR="00C61146" w:rsidRPr="004C5FB0">
        <w:rPr>
          <w:rFonts w:ascii="Arial" w:hAnsi="Arial" w:cs="Arial"/>
          <w:sz w:val="22"/>
          <w:szCs w:val="22"/>
          <w:lang w:val="en-GB" w:eastAsia="en-GB"/>
        </w:rPr>
        <w:t>2</w:t>
      </w:r>
      <w:r w:rsidR="00B1461F" w:rsidRPr="004C5FB0">
        <w:rPr>
          <w:rFonts w:ascii="Arial" w:hAnsi="Arial" w:cs="Arial"/>
          <w:sz w:val="22"/>
          <w:szCs w:val="22"/>
          <w:lang w:val="en-GB" w:eastAsia="en-GB"/>
        </w:rPr>
        <w:t>3</w:t>
      </w:r>
      <w:r w:rsidRPr="004C5FB0">
        <w:rPr>
          <w:rFonts w:ascii="Arial" w:hAnsi="Arial" w:cs="Arial"/>
          <w:sz w:val="22"/>
          <w:szCs w:val="22"/>
          <w:lang w:val="en-GB" w:eastAsia="en-GB"/>
        </w:rPr>
        <w:t>-3</w:t>
      </w:r>
      <w:r w:rsidR="00C61146" w:rsidRPr="004C5FB0">
        <w:rPr>
          <w:rFonts w:ascii="Arial" w:hAnsi="Arial" w:cs="Arial"/>
          <w:sz w:val="22"/>
          <w:szCs w:val="22"/>
          <w:lang w:val="en-GB" w:eastAsia="en-GB"/>
        </w:rPr>
        <w:t>36</w:t>
      </w:r>
      <w:r w:rsidRPr="004C5FB0">
        <w:rPr>
          <w:rFonts w:ascii="Arial" w:hAnsi="Arial" w:cs="Arial"/>
          <w:sz w:val="22"/>
          <w:szCs w:val="22"/>
          <w:lang w:val="en-GB" w:eastAsia="en-GB"/>
        </w:rPr>
        <w:t>.assessment</w:t>
      </w:r>
      <w:r w:rsidR="0075049A" w:rsidRPr="004C5FB0">
        <w:rPr>
          <w:rFonts w:ascii="Arial" w:hAnsi="Arial" w:cs="Arial"/>
          <w:sz w:val="22"/>
          <w:szCs w:val="22"/>
          <w:lang w:val="en-GB" w:eastAsia="en-GB"/>
        </w:rPr>
        <w:t>8</w:t>
      </w:r>
      <w:r w:rsidRPr="004C5FB0">
        <w:rPr>
          <w:rFonts w:ascii="Arial" w:hAnsi="Arial" w:cs="Arial"/>
          <w:sz w:val="22"/>
          <w:szCs w:val="22"/>
          <w:lang w:val="en-GB" w:eastAsia="en-GB"/>
        </w:rPr>
        <w:t>D</w:t>
      </w:r>
      <w:r w:rsidRPr="004C5FB0">
        <w:rPr>
          <w:rFonts w:ascii="Arial" w:hAnsi="Arial" w:cs="Arial"/>
          <w:sz w:val="22"/>
          <w:szCs w:val="22"/>
          <w:lang w:val="en-GB"/>
        </w:rPr>
        <w:t xml:space="preserve">. </w:t>
      </w:r>
      <w:r w:rsidRPr="004C5FB0">
        <w:rPr>
          <w:rFonts w:ascii="Arial" w:hAnsi="Arial" w:cs="Arial"/>
          <w:b/>
          <w:bCs/>
          <w:sz w:val="22"/>
          <w:szCs w:val="22"/>
          <w:lang w:val="en-GB"/>
        </w:rPr>
        <w:t>Please also include the filename as a footer to each page of the assessment</w:t>
      </w:r>
      <w:r w:rsidRPr="004C5FB0">
        <w:rPr>
          <w:rFonts w:ascii="Arial" w:hAnsi="Arial" w:cs="Arial"/>
          <w:bCs/>
          <w:sz w:val="22"/>
          <w:szCs w:val="22"/>
          <w:lang w:val="en-GB"/>
        </w:rPr>
        <w:t xml:space="preserve"> (this has been pre-populated for you, merely replace the words “student</w:t>
      </w:r>
      <w:r w:rsidR="00C61146" w:rsidRPr="004C5FB0">
        <w:rPr>
          <w:rFonts w:ascii="Arial" w:hAnsi="Arial" w:cs="Arial"/>
          <w:bCs/>
          <w:sz w:val="22"/>
          <w:szCs w:val="22"/>
          <w:lang w:val="en-GB"/>
        </w:rPr>
        <w:t>ID</w:t>
      </w:r>
      <w:r w:rsidRPr="004C5FB0">
        <w:rPr>
          <w:rFonts w:ascii="Arial" w:hAnsi="Arial" w:cs="Arial"/>
          <w:bCs/>
          <w:sz w:val="22"/>
          <w:szCs w:val="22"/>
          <w:lang w:val="en-GB"/>
        </w:rPr>
        <w:t>” with the student number allocated to you)</w:t>
      </w:r>
      <w:r w:rsidRPr="004C5FB0">
        <w:rPr>
          <w:rFonts w:ascii="Arial" w:hAnsi="Arial" w:cs="Arial"/>
          <w:sz w:val="22"/>
          <w:szCs w:val="22"/>
          <w:lang w:val="en-GB"/>
        </w:rPr>
        <w:t xml:space="preserve">. Do not include your name or any other identifying words in your file name. </w:t>
      </w:r>
      <w:r w:rsidRPr="004C5FB0">
        <w:rPr>
          <w:rFonts w:ascii="Arial" w:hAnsi="Arial" w:cs="Arial"/>
          <w:b/>
          <w:bCs/>
          <w:sz w:val="22"/>
          <w:szCs w:val="22"/>
          <w:lang w:val="en-GB"/>
        </w:rPr>
        <w:t>Assessments that do not comply with this instruction will be returned to candidates unmarked</w:t>
      </w:r>
      <w:r w:rsidRPr="004C5FB0">
        <w:rPr>
          <w:rFonts w:ascii="Arial" w:hAnsi="Arial" w:cs="Arial"/>
          <w:sz w:val="22"/>
          <w:szCs w:val="22"/>
          <w:lang w:val="en-GB"/>
        </w:rPr>
        <w:t>.</w:t>
      </w:r>
    </w:p>
    <w:p w14:paraId="16BE7775" w14:textId="77777777" w:rsidR="0086705F" w:rsidRPr="004C5FB0" w:rsidRDefault="0086705F" w:rsidP="0086705F">
      <w:pPr>
        <w:ind w:left="720" w:hanging="720"/>
        <w:jc w:val="both"/>
        <w:rPr>
          <w:rFonts w:ascii="Arial" w:hAnsi="Arial" w:cs="Arial"/>
          <w:sz w:val="22"/>
          <w:szCs w:val="22"/>
          <w:lang w:val="en-GB"/>
        </w:rPr>
      </w:pPr>
    </w:p>
    <w:p w14:paraId="23F98751" w14:textId="77777777" w:rsidR="0086705F" w:rsidRPr="004C5FB0" w:rsidRDefault="0086705F" w:rsidP="0086705F">
      <w:pPr>
        <w:ind w:left="720" w:hanging="720"/>
        <w:jc w:val="both"/>
        <w:rPr>
          <w:rFonts w:ascii="Arial" w:hAnsi="Arial" w:cs="Arial"/>
          <w:sz w:val="22"/>
          <w:szCs w:val="22"/>
          <w:lang w:val="en-GB"/>
        </w:rPr>
      </w:pPr>
      <w:r w:rsidRPr="004C5FB0">
        <w:rPr>
          <w:rFonts w:ascii="Arial" w:hAnsi="Arial" w:cs="Arial"/>
          <w:bCs/>
          <w:sz w:val="22"/>
          <w:szCs w:val="22"/>
          <w:lang w:val="en-GB"/>
        </w:rPr>
        <w:t>5.</w:t>
      </w:r>
      <w:r w:rsidRPr="004C5FB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C5FB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4C5FB0">
        <w:rPr>
          <w:rFonts w:ascii="Arial" w:hAnsi="Arial" w:cs="Arial"/>
          <w:sz w:val="22"/>
          <w:szCs w:val="22"/>
          <w:lang w:val="en-GB"/>
        </w:rPr>
        <w:t>.</w:t>
      </w:r>
    </w:p>
    <w:p w14:paraId="36C8F0AA" w14:textId="77777777" w:rsidR="0086705F" w:rsidRPr="004C5FB0" w:rsidRDefault="0086705F" w:rsidP="0086705F">
      <w:pPr>
        <w:ind w:left="720" w:hanging="720"/>
        <w:jc w:val="both"/>
        <w:rPr>
          <w:rFonts w:ascii="Arial" w:hAnsi="Arial" w:cs="Arial"/>
          <w:sz w:val="22"/>
          <w:szCs w:val="22"/>
          <w:lang w:val="en-GB"/>
        </w:rPr>
      </w:pPr>
    </w:p>
    <w:p w14:paraId="55C5731D" w14:textId="2CD1E719" w:rsidR="0086705F" w:rsidRPr="004C5FB0" w:rsidRDefault="0086705F" w:rsidP="0086705F">
      <w:pPr>
        <w:ind w:left="720" w:hanging="720"/>
        <w:jc w:val="both"/>
        <w:rPr>
          <w:rFonts w:ascii="Arial" w:hAnsi="Arial" w:cs="Arial"/>
          <w:sz w:val="22"/>
          <w:szCs w:val="22"/>
          <w:lang w:val="en-GB"/>
        </w:rPr>
      </w:pPr>
      <w:r w:rsidRPr="004C5FB0">
        <w:rPr>
          <w:rFonts w:ascii="Arial" w:hAnsi="Arial" w:cs="Arial"/>
          <w:bCs/>
          <w:sz w:val="22"/>
          <w:szCs w:val="22"/>
          <w:lang w:val="en-GB"/>
        </w:rPr>
        <w:t>6.</w:t>
      </w:r>
      <w:r w:rsidRPr="004C5FB0">
        <w:rPr>
          <w:rFonts w:ascii="Arial" w:hAnsi="Arial" w:cs="Arial"/>
          <w:b/>
          <w:sz w:val="22"/>
          <w:szCs w:val="22"/>
          <w:lang w:val="en-GB"/>
        </w:rPr>
        <w:tab/>
      </w:r>
      <w:r w:rsidRPr="004C5FB0">
        <w:rPr>
          <w:rFonts w:ascii="Arial" w:hAnsi="Arial" w:cs="Arial"/>
          <w:sz w:val="22"/>
          <w:szCs w:val="22"/>
          <w:lang w:val="en-GB"/>
        </w:rPr>
        <w:t xml:space="preserve">The final submission date for this assessment is </w:t>
      </w:r>
      <w:r w:rsidRPr="004C5FB0">
        <w:rPr>
          <w:rFonts w:ascii="Arial" w:hAnsi="Arial" w:cs="Arial"/>
          <w:b/>
          <w:bCs/>
          <w:sz w:val="22"/>
          <w:szCs w:val="22"/>
          <w:lang w:val="en-GB"/>
        </w:rPr>
        <w:t>31 July 202</w:t>
      </w:r>
      <w:r w:rsidR="00B1461F" w:rsidRPr="004C5FB0">
        <w:rPr>
          <w:rFonts w:ascii="Arial" w:hAnsi="Arial" w:cs="Arial"/>
          <w:b/>
          <w:bCs/>
          <w:sz w:val="22"/>
          <w:szCs w:val="22"/>
          <w:lang w:val="en-GB"/>
        </w:rPr>
        <w:t>3</w:t>
      </w:r>
      <w:r w:rsidRPr="004C5FB0">
        <w:rPr>
          <w:rFonts w:ascii="Arial" w:hAnsi="Arial" w:cs="Arial"/>
          <w:sz w:val="22"/>
          <w:szCs w:val="22"/>
          <w:lang w:val="en-GB"/>
        </w:rPr>
        <w:t xml:space="preserve">. The assessment submission portal will close at </w:t>
      </w:r>
      <w:r w:rsidRPr="004C5FB0">
        <w:rPr>
          <w:rFonts w:ascii="Arial" w:hAnsi="Arial" w:cs="Arial"/>
          <w:b/>
          <w:bCs/>
          <w:sz w:val="22"/>
          <w:szCs w:val="22"/>
          <w:lang w:val="en-GB"/>
        </w:rPr>
        <w:t xml:space="preserve">23:00 (11 pm) </w:t>
      </w:r>
      <w:r w:rsidR="00C61146" w:rsidRPr="004C5FB0">
        <w:rPr>
          <w:rFonts w:ascii="Arial" w:hAnsi="Arial" w:cs="Arial"/>
          <w:b/>
          <w:bCs/>
          <w:sz w:val="22"/>
          <w:szCs w:val="22"/>
          <w:lang w:val="en-GB"/>
        </w:rPr>
        <w:t xml:space="preserve">BST (GMT +1) </w:t>
      </w:r>
      <w:r w:rsidRPr="004C5FB0">
        <w:rPr>
          <w:rFonts w:ascii="Arial" w:hAnsi="Arial" w:cs="Arial"/>
          <w:b/>
          <w:bCs/>
          <w:sz w:val="22"/>
          <w:szCs w:val="22"/>
          <w:lang w:val="en-GB"/>
        </w:rPr>
        <w:t>on 31 July 202</w:t>
      </w:r>
      <w:r w:rsidR="00B1461F" w:rsidRPr="004C5FB0">
        <w:rPr>
          <w:rFonts w:ascii="Arial" w:hAnsi="Arial" w:cs="Arial"/>
          <w:b/>
          <w:bCs/>
          <w:sz w:val="22"/>
          <w:szCs w:val="22"/>
          <w:lang w:val="en-GB"/>
        </w:rPr>
        <w:t>3</w:t>
      </w:r>
      <w:r w:rsidRPr="004C5FB0">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4C5FB0" w:rsidRDefault="0086705F" w:rsidP="0086705F">
      <w:pPr>
        <w:ind w:left="720" w:hanging="720"/>
        <w:jc w:val="both"/>
        <w:rPr>
          <w:rFonts w:ascii="Arial" w:hAnsi="Arial" w:cs="Arial"/>
          <w:sz w:val="22"/>
          <w:szCs w:val="22"/>
          <w:lang w:val="en-GB"/>
        </w:rPr>
      </w:pPr>
    </w:p>
    <w:p w14:paraId="6E51568B" w14:textId="6343EF97" w:rsidR="004A2D83" w:rsidRPr="004C5FB0" w:rsidRDefault="0086705F" w:rsidP="0086705F">
      <w:pPr>
        <w:ind w:left="720" w:hanging="720"/>
        <w:jc w:val="both"/>
        <w:rPr>
          <w:rFonts w:ascii="Arial" w:hAnsi="Arial" w:cs="Arial"/>
          <w:sz w:val="22"/>
          <w:szCs w:val="22"/>
          <w:lang w:val="en-GB"/>
        </w:rPr>
      </w:pPr>
      <w:r w:rsidRPr="004C5FB0">
        <w:rPr>
          <w:rFonts w:ascii="Arial" w:hAnsi="Arial" w:cs="Arial"/>
          <w:sz w:val="22"/>
          <w:szCs w:val="22"/>
          <w:lang w:val="en-GB"/>
        </w:rPr>
        <w:t>7.</w:t>
      </w:r>
      <w:r w:rsidRPr="004C5FB0">
        <w:rPr>
          <w:rFonts w:ascii="Arial" w:hAnsi="Arial" w:cs="Arial"/>
          <w:sz w:val="22"/>
          <w:szCs w:val="22"/>
          <w:lang w:val="en-GB"/>
        </w:rPr>
        <w:tab/>
        <w:t xml:space="preserve">Prior to being populated with your answers, this assessment consists of </w:t>
      </w:r>
      <w:r w:rsidR="00034065" w:rsidRPr="004C5FB0">
        <w:rPr>
          <w:rFonts w:ascii="Arial" w:hAnsi="Arial" w:cs="Arial"/>
          <w:b/>
          <w:bCs/>
          <w:sz w:val="22"/>
          <w:szCs w:val="22"/>
          <w:lang w:val="en-GB"/>
        </w:rPr>
        <w:t>7</w:t>
      </w:r>
      <w:r w:rsidRPr="004C5FB0">
        <w:rPr>
          <w:rFonts w:ascii="Arial" w:hAnsi="Arial" w:cs="Arial"/>
          <w:b/>
          <w:bCs/>
          <w:sz w:val="22"/>
          <w:szCs w:val="22"/>
          <w:lang w:val="en-GB"/>
        </w:rPr>
        <w:t xml:space="preserve"> pages</w:t>
      </w:r>
      <w:r w:rsidRPr="004C5FB0">
        <w:rPr>
          <w:rFonts w:ascii="Arial" w:hAnsi="Arial" w:cs="Arial"/>
          <w:sz w:val="22"/>
          <w:szCs w:val="22"/>
          <w:lang w:val="en-GB"/>
        </w:rPr>
        <w:t>.</w:t>
      </w:r>
    </w:p>
    <w:p w14:paraId="41720630" w14:textId="77777777" w:rsidR="00F3323E" w:rsidRPr="004C5FB0" w:rsidRDefault="00F3323E" w:rsidP="00592F82">
      <w:pPr>
        <w:ind w:left="720" w:hanging="720"/>
        <w:jc w:val="both"/>
        <w:rPr>
          <w:rFonts w:ascii="Arial" w:hAnsi="Arial" w:cs="Arial"/>
          <w:sz w:val="22"/>
          <w:szCs w:val="22"/>
          <w:lang w:val="en-GB"/>
        </w:rPr>
      </w:pPr>
    </w:p>
    <w:p w14:paraId="4E64244C" w14:textId="77777777" w:rsidR="00F3323E" w:rsidRPr="004C5FB0" w:rsidRDefault="00F3323E" w:rsidP="00592F82">
      <w:pPr>
        <w:ind w:left="720" w:hanging="720"/>
        <w:jc w:val="both"/>
        <w:rPr>
          <w:rFonts w:ascii="Arial" w:hAnsi="Arial" w:cs="Arial"/>
          <w:sz w:val="22"/>
          <w:szCs w:val="22"/>
          <w:lang w:val="en-GB"/>
        </w:rPr>
      </w:pPr>
    </w:p>
    <w:p w14:paraId="72D14EAC" w14:textId="77777777" w:rsidR="00136839" w:rsidRPr="004C5FB0" w:rsidRDefault="00136839">
      <w:pPr>
        <w:rPr>
          <w:rFonts w:ascii="Arial" w:hAnsi="Arial" w:cs="Arial"/>
          <w:b/>
          <w:sz w:val="22"/>
          <w:szCs w:val="22"/>
          <w:u w:val="single"/>
          <w:lang w:val="en-GB"/>
        </w:rPr>
      </w:pPr>
      <w:r w:rsidRPr="004C5FB0">
        <w:rPr>
          <w:rFonts w:ascii="Arial" w:hAnsi="Arial" w:cs="Arial"/>
          <w:b/>
          <w:sz w:val="22"/>
          <w:szCs w:val="22"/>
          <w:u w:val="single"/>
          <w:lang w:val="en-GB"/>
        </w:rPr>
        <w:br w:type="page"/>
      </w:r>
    </w:p>
    <w:p w14:paraId="62C41F3C" w14:textId="77777777" w:rsidR="00F3323E" w:rsidRPr="004C5FB0" w:rsidRDefault="00F3323E" w:rsidP="00B9639B">
      <w:pPr>
        <w:jc w:val="both"/>
        <w:rPr>
          <w:rFonts w:ascii="Arial" w:hAnsi="Arial" w:cs="Arial"/>
          <w:b/>
          <w:bCs/>
          <w:sz w:val="22"/>
          <w:szCs w:val="22"/>
          <w:lang w:val="en-GB"/>
        </w:rPr>
      </w:pPr>
      <w:r w:rsidRPr="004C5FB0">
        <w:rPr>
          <w:rFonts w:ascii="Arial" w:hAnsi="Arial" w:cs="Arial"/>
          <w:b/>
          <w:bCs/>
          <w:sz w:val="22"/>
          <w:szCs w:val="22"/>
          <w:u w:val="single"/>
          <w:lang w:val="en-GB"/>
        </w:rPr>
        <w:lastRenderedPageBreak/>
        <w:t>ANSWER ALL THE QUESTIONS</w:t>
      </w:r>
    </w:p>
    <w:p w14:paraId="18EF194A" w14:textId="77777777" w:rsidR="00F3323E" w:rsidRPr="004C5FB0" w:rsidRDefault="00F3323E" w:rsidP="00B9639B">
      <w:pPr>
        <w:ind w:left="720" w:hanging="720"/>
        <w:jc w:val="both"/>
        <w:rPr>
          <w:rFonts w:ascii="Arial" w:hAnsi="Arial" w:cs="Arial"/>
          <w:sz w:val="22"/>
          <w:szCs w:val="22"/>
          <w:lang w:val="en-GB"/>
        </w:rPr>
      </w:pPr>
    </w:p>
    <w:p w14:paraId="27A9F337" w14:textId="77777777" w:rsidR="005D43E0" w:rsidRPr="004C5FB0" w:rsidRDefault="0029433F" w:rsidP="00B9639B">
      <w:pPr>
        <w:jc w:val="both"/>
        <w:rPr>
          <w:rFonts w:ascii="Arial" w:hAnsi="Arial" w:cs="Arial"/>
          <w:b/>
          <w:bCs/>
          <w:sz w:val="22"/>
          <w:szCs w:val="22"/>
          <w:lang w:val="en-GB"/>
        </w:rPr>
      </w:pPr>
      <w:r w:rsidRPr="004C5FB0">
        <w:rPr>
          <w:rFonts w:ascii="Arial" w:hAnsi="Arial" w:cs="Arial"/>
          <w:b/>
          <w:bCs/>
          <w:sz w:val="22"/>
          <w:szCs w:val="22"/>
          <w:lang w:val="en-GB"/>
        </w:rPr>
        <w:t>QUESTION 1</w:t>
      </w:r>
      <w:r w:rsidR="005D43E0" w:rsidRPr="004C5FB0">
        <w:rPr>
          <w:rFonts w:ascii="Arial" w:hAnsi="Arial" w:cs="Arial"/>
          <w:b/>
          <w:bCs/>
          <w:sz w:val="22"/>
          <w:szCs w:val="22"/>
          <w:lang w:val="en-GB"/>
        </w:rPr>
        <w:t xml:space="preserve"> (multiple-choice questions) [10 marks</w:t>
      </w:r>
      <w:r w:rsidR="00D17FDC" w:rsidRPr="004C5FB0">
        <w:rPr>
          <w:rFonts w:ascii="Arial" w:hAnsi="Arial" w:cs="Arial"/>
          <w:b/>
          <w:bCs/>
          <w:sz w:val="22"/>
          <w:szCs w:val="22"/>
          <w:lang w:val="en-GB"/>
        </w:rPr>
        <w:t xml:space="preserve"> in total</w:t>
      </w:r>
      <w:r w:rsidR="005D43E0" w:rsidRPr="004C5FB0">
        <w:rPr>
          <w:rFonts w:ascii="Arial" w:hAnsi="Arial" w:cs="Arial"/>
          <w:b/>
          <w:bCs/>
          <w:sz w:val="22"/>
          <w:szCs w:val="22"/>
          <w:lang w:val="en-GB"/>
        </w:rPr>
        <w:t>]</w:t>
      </w:r>
    </w:p>
    <w:p w14:paraId="3DE45BD3" w14:textId="77777777" w:rsidR="00F3323E" w:rsidRPr="004C5FB0" w:rsidRDefault="00F3323E" w:rsidP="00B9639B">
      <w:pPr>
        <w:ind w:left="720" w:hanging="720"/>
        <w:jc w:val="both"/>
        <w:rPr>
          <w:rFonts w:ascii="Arial" w:hAnsi="Arial" w:cs="Arial"/>
          <w:sz w:val="22"/>
          <w:szCs w:val="22"/>
          <w:lang w:val="en-GB"/>
        </w:rPr>
      </w:pPr>
    </w:p>
    <w:p w14:paraId="7CA37521" w14:textId="77777777" w:rsidR="005D43E0" w:rsidRPr="004C5FB0" w:rsidRDefault="005D43E0" w:rsidP="00B9639B">
      <w:pPr>
        <w:jc w:val="both"/>
        <w:rPr>
          <w:rFonts w:ascii="Arial" w:hAnsi="Arial" w:cs="Arial"/>
          <w:sz w:val="22"/>
          <w:szCs w:val="22"/>
          <w:lang w:val="en-GB"/>
        </w:rPr>
      </w:pPr>
      <w:r w:rsidRPr="004C5FB0">
        <w:rPr>
          <w:rFonts w:ascii="Arial" w:hAnsi="Arial" w:cs="Arial"/>
          <w:sz w:val="22"/>
          <w:szCs w:val="22"/>
          <w:lang w:val="en-GB"/>
        </w:rPr>
        <w:t>Questions 1.1. – 1.10</w:t>
      </w:r>
      <w:r w:rsidR="00341AA6" w:rsidRPr="004C5FB0">
        <w:rPr>
          <w:rFonts w:ascii="Arial" w:hAnsi="Arial" w:cs="Arial"/>
          <w:sz w:val="22"/>
          <w:szCs w:val="22"/>
          <w:lang w:val="en-GB"/>
        </w:rPr>
        <w:t>.</w:t>
      </w:r>
      <w:r w:rsidRPr="004C5FB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4C5FB0">
        <w:rPr>
          <w:rFonts w:ascii="Arial" w:hAnsi="Arial" w:cs="Arial"/>
          <w:sz w:val="22"/>
          <w:szCs w:val="22"/>
          <w:highlight w:val="yellow"/>
          <w:lang w:val="en-GB"/>
        </w:rPr>
        <w:t>mark your selection on the answer sheet</w:t>
      </w:r>
      <w:r w:rsidR="00397D3A" w:rsidRPr="004C5FB0">
        <w:rPr>
          <w:rFonts w:ascii="Arial" w:hAnsi="Arial" w:cs="Arial"/>
          <w:sz w:val="22"/>
          <w:szCs w:val="22"/>
          <w:highlight w:val="yellow"/>
          <w:lang w:val="en-GB"/>
        </w:rPr>
        <w:t xml:space="preserve"> by highlighting the </w:t>
      </w:r>
      <w:r w:rsidR="0036565C" w:rsidRPr="004C5FB0">
        <w:rPr>
          <w:rFonts w:ascii="Arial" w:hAnsi="Arial" w:cs="Arial"/>
          <w:sz w:val="22"/>
          <w:szCs w:val="22"/>
          <w:highlight w:val="yellow"/>
          <w:lang w:val="en-GB"/>
        </w:rPr>
        <w:t xml:space="preserve">relevant paragraph </w:t>
      </w:r>
      <w:r w:rsidR="0036565C" w:rsidRPr="004C5FB0">
        <w:rPr>
          <w:rFonts w:ascii="Arial" w:hAnsi="Arial" w:cs="Arial"/>
          <w:b/>
          <w:bCs/>
          <w:sz w:val="22"/>
          <w:szCs w:val="22"/>
          <w:highlight w:val="yellow"/>
          <w:lang w:val="en-GB"/>
        </w:rPr>
        <w:t>in yellow</w:t>
      </w:r>
      <w:r w:rsidRPr="004C5FB0">
        <w:rPr>
          <w:rFonts w:ascii="Arial" w:hAnsi="Arial" w:cs="Arial"/>
          <w:sz w:val="22"/>
          <w:szCs w:val="22"/>
          <w:lang w:val="en-GB"/>
        </w:rPr>
        <w:t>.</w:t>
      </w:r>
      <w:r w:rsidR="0036565C" w:rsidRPr="004C5FB0">
        <w:rPr>
          <w:rFonts w:ascii="Arial" w:hAnsi="Arial" w:cs="Arial"/>
          <w:sz w:val="22"/>
          <w:szCs w:val="22"/>
          <w:lang w:val="en-GB"/>
        </w:rPr>
        <w:t xml:space="preserve"> Select only </w:t>
      </w:r>
      <w:r w:rsidR="0036565C" w:rsidRPr="004C5FB0">
        <w:rPr>
          <w:rFonts w:ascii="Arial" w:hAnsi="Arial" w:cs="Arial"/>
          <w:b/>
          <w:bCs/>
          <w:sz w:val="22"/>
          <w:szCs w:val="22"/>
          <w:lang w:val="en-GB"/>
        </w:rPr>
        <w:t>ONE</w:t>
      </w:r>
      <w:r w:rsidR="0036565C" w:rsidRPr="004C5FB0">
        <w:rPr>
          <w:rFonts w:ascii="Arial" w:hAnsi="Arial" w:cs="Arial"/>
          <w:sz w:val="22"/>
          <w:szCs w:val="22"/>
          <w:lang w:val="en-GB"/>
        </w:rPr>
        <w:t xml:space="preserve"> answer</w:t>
      </w:r>
      <w:r w:rsidR="00A60074" w:rsidRPr="004C5FB0">
        <w:rPr>
          <w:rFonts w:ascii="Arial" w:hAnsi="Arial" w:cs="Arial"/>
          <w:sz w:val="22"/>
          <w:szCs w:val="22"/>
          <w:lang w:val="en-GB"/>
        </w:rPr>
        <w:t>. Candidates who select more than one answer will receive no mark for that specific question.</w:t>
      </w:r>
    </w:p>
    <w:p w14:paraId="25D17E22" w14:textId="77777777" w:rsidR="00AF228E" w:rsidRPr="004C5FB0" w:rsidRDefault="00AF228E" w:rsidP="00C55824">
      <w:pPr>
        <w:autoSpaceDE w:val="0"/>
        <w:autoSpaceDN w:val="0"/>
        <w:adjustRightInd w:val="0"/>
        <w:jc w:val="both"/>
        <w:rPr>
          <w:rFonts w:ascii="Arial" w:hAnsi="Arial" w:cs="Arial"/>
          <w:sz w:val="22"/>
          <w:szCs w:val="22"/>
        </w:rPr>
      </w:pPr>
    </w:p>
    <w:p w14:paraId="6BCAD274" w14:textId="77777777"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1.1 </w:t>
      </w:r>
    </w:p>
    <w:p w14:paraId="5EF8AB4B" w14:textId="77777777" w:rsidR="00290E97" w:rsidRPr="004C5FB0" w:rsidRDefault="00290E97" w:rsidP="00290E97">
      <w:pPr>
        <w:jc w:val="both"/>
        <w:rPr>
          <w:rFonts w:ascii="Arial" w:hAnsi="Arial" w:cs="Arial"/>
          <w:color w:val="000000" w:themeColor="text1"/>
          <w:sz w:val="22"/>
          <w:szCs w:val="22"/>
        </w:rPr>
      </w:pPr>
    </w:p>
    <w:p w14:paraId="04D03F88" w14:textId="77777777" w:rsidR="00290E97" w:rsidRPr="004C5FB0" w:rsidRDefault="00290E97" w:rsidP="00290E97">
      <w:pPr>
        <w:jc w:val="both"/>
        <w:rPr>
          <w:rFonts w:ascii="Arial" w:hAnsi="Arial" w:cs="Arial"/>
          <w:color w:val="000000" w:themeColor="text1"/>
          <w:sz w:val="22"/>
          <w:szCs w:val="22"/>
        </w:rPr>
      </w:pPr>
      <w:r w:rsidRPr="004C5FB0">
        <w:rPr>
          <w:rFonts w:ascii="Arial" w:hAnsi="Arial" w:cs="Arial"/>
          <w:color w:val="000000" w:themeColor="text1"/>
          <w:sz w:val="22"/>
          <w:szCs w:val="22"/>
        </w:rPr>
        <w:t xml:space="preserve">In terms of which of the following legislation can a company be </w:t>
      </w:r>
      <w:r w:rsidRPr="004C5FB0">
        <w:rPr>
          <w:rFonts w:ascii="Arial" w:hAnsi="Arial" w:cs="Arial"/>
          <w:color w:val="000000" w:themeColor="text1"/>
          <w:sz w:val="22"/>
          <w:szCs w:val="22"/>
          <w:u w:val="single"/>
        </w:rPr>
        <w:t>wound up</w:t>
      </w:r>
      <w:r w:rsidRPr="004C5FB0">
        <w:rPr>
          <w:rFonts w:ascii="Arial" w:hAnsi="Arial" w:cs="Arial"/>
          <w:color w:val="000000" w:themeColor="text1"/>
          <w:sz w:val="22"/>
          <w:szCs w:val="22"/>
        </w:rPr>
        <w:t>:</w:t>
      </w:r>
    </w:p>
    <w:p w14:paraId="4421EB5E" w14:textId="77777777" w:rsidR="00290E97" w:rsidRPr="004C5FB0" w:rsidRDefault="00290E97" w:rsidP="00290E97">
      <w:pPr>
        <w:rPr>
          <w:rFonts w:ascii="Arial" w:hAnsi="Arial" w:cs="Arial"/>
          <w:sz w:val="22"/>
          <w:szCs w:val="22"/>
          <w:lang w:val="en-GB"/>
        </w:rPr>
      </w:pPr>
    </w:p>
    <w:p w14:paraId="644F605E" w14:textId="77777777" w:rsidR="00290E97" w:rsidRPr="004C5FB0" w:rsidRDefault="00290E97" w:rsidP="00290E97">
      <w:pPr>
        <w:pStyle w:val="ListParagraph"/>
        <w:numPr>
          <w:ilvl w:val="0"/>
          <w:numId w:val="33"/>
        </w:numPr>
        <w:ind w:left="426"/>
        <w:jc w:val="both"/>
        <w:rPr>
          <w:rFonts w:ascii="Arial" w:hAnsi="Arial" w:cs="Arial"/>
          <w:sz w:val="22"/>
          <w:szCs w:val="22"/>
          <w:lang w:val="en-GB"/>
        </w:rPr>
      </w:pPr>
      <w:r w:rsidRPr="004C5FB0">
        <w:rPr>
          <w:rFonts w:ascii="Arial" w:hAnsi="Arial" w:cs="Arial"/>
          <w:sz w:val="22"/>
          <w:szCs w:val="22"/>
          <w:lang w:val="en-GB"/>
        </w:rPr>
        <w:t>The Insolvency and Bankruptcy Code 2016.</w:t>
      </w:r>
    </w:p>
    <w:p w14:paraId="5430F394" w14:textId="77777777" w:rsidR="00290E97" w:rsidRPr="004C5FB0" w:rsidRDefault="00290E97" w:rsidP="00290E97">
      <w:pPr>
        <w:ind w:left="426"/>
        <w:jc w:val="both"/>
        <w:rPr>
          <w:rFonts w:ascii="Arial" w:hAnsi="Arial" w:cs="Arial"/>
          <w:sz w:val="22"/>
          <w:szCs w:val="22"/>
          <w:lang w:val="en-GB"/>
        </w:rPr>
      </w:pPr>
    </w:p>
    <w:p w14:paraId="74FD5126" w14:textId="77777777" w:rsidR="00290E97" w:rsidRPr="00C657BB" w:rsidRDefault="00290E97" w:rsidP="00290E97">
      <w:pPr>
        <w:pStyle w:val="ListParagraph"/>
        <w:numPr>
          <w:ilvl w:val="0"/>
          <w:numId w:val="33"/>
        </w:numPr>
        <w:ind w:left="426"/>
        <w:jc w:val="both"/>
        <w:rPr>
          <w:rFonts w:ascii="Arial" w:hAnsi="Arial" w:cs="Arial"/>
          <w:sz w:val="22"/>
          <w:szCs w:val="22"/>
          <w:highlight w:val="yellow"/>
          <w:lang w:val="en-GB"/>
        </w:rPr>
      </w:pPr>
      <w:r w:rsidRPr="00C657BB">
        <w:rPr>
          <w:rFonts w:ascii="Arial" w:hAnsi="Arial" w:cs="Arial"/>
          <w:sz w:val="22"/>
          <w:szCs w:val="22"/>
          <w:highlight w:val="yellow"/>
          <w:lang w:val="en-GB"/>
        </w:rPr>
        <w:t>The Insolvency and Bankruptcy Code 2016 and the Companies Act 2013.</w:t>
      </w:r>
    </w:p>
    <w:p w14:paraId="351F1D96" w14:textId="77777777" w:rsidR="00290E97" w:rsidRPr="004C5FB0" w:rsidRDefault="00290E97" w:rsidP="00290E97">
      <w:pPr>
        <w:ind w:left="426"/>
        <w:jc w:val="both"/>
        <w:rPr>
          <w:rFonts w:ascii="Arial" w:hAnsi="Arial" w:cs="Arial"/>
          <w:sz w:val="22"/>
          <w:szCs w:val="22"/>
          <w:lang w:val="en-GB"/>
        </w:rPr>
      </w:pPr>
    </w:p>
    <w:p w14:paraId="05BEC3DC" w14:textId="77777777" w:rsidR="00290E97" w:rsidRPr="004C5FB0" w:rsidRDefault="00290E97" w:rsidP="00290E97">
      <w:pPr>
        <w:pStyle w:val="ListParagraph"/>
        <w:numPr>
          <w:ilvl w:val="0"/>
          <w:numId w:val="33"/>
        </w:numPr>
        <w:ind w:left="426"/>
        <w:jc w:val="both"/>
        <w:rPr>
          <w:rFonts w:ascii="Arial" w:hAnsi="Arial" w:cs="Arial"/>
          <w:sz w:val="22"/>
          <w:szCs w:val="22"/>
          <w:lang w:val="en-GB"/>
        </w:rPr>
      </w:pPr>
      <w:r w:rsidRPr="004C5FB0">
        <w:rPr>
          <w:rFonts w:ascii="Arial" w:hAnsi="Arial" w:cs="Arial"/>
          <w:sz w:val="22"/>
          <w:szCs w:val="22"/>
          <w:lang w:val="en-GB"/>
        </w:rPr>
        <w:t>The Insolvency and Bankruptcy Code 2016 and the Presidency-towns Insolvency Act 1909.</w:t>
      </w:r>
    </w:p>
    <w:p w14:paraId="026C8387" w14:textId="77777777" w:rsidR="00290E97" w:rsidRPr="004C5FB0" w:rsidRDefault="00290E97" w:rsidP="00290E97">
      <w:pPr>
        <w:ind w:left="426"/>
        <w:jc w:val="both"/>
        <w:rPr>
          <w:rFonts w:ascii="Arial" w:hAnsi="Arial" w:cs="Arial"/>
          <w:sz w:val="22"/>
          <w:szCs w:val="22"/>
          <w:lang w:val="en-GB"/>
        </w:rPr>
      </w:pPr>
    </w:p>
    <w:p w14:paraId="17FE72CA" w14:textId="77777777" w:rsidR="00290E97" w:rsidRPr="004C5FB0" w:rsidRDefault="00290E97" w:rsidP="00290E97">
      <w:pPr>
        <w:pStyle w:val="ListParagraph"/>
        <w:numPr>
          <w:ilvl w:val="0"/>
          <w:numId w:val="33"/>
        </w:numPr>
        <w:ind w:left="426"/>
        <w:jc w:val="both"/>
        <w:rPr>
          <w:rFonts w:ascii="Arial" w:hAnsi="Arial" w:cs="Arial"/>
          <w:sz w:val="22"/>
          <w:szCs w:val="22"/>
          <w:lang w:val="en-GB"/>
        </w:rPr>
      </w:pPr>
      <w:r w:rsidRPr="004C5FB0">
        <w:rPr>
          <w:rFonts w:ascii="Arial" w:hAnsi="Arial" w:cs="Arial"/>
          <w:sz w:val="22"/>
          <w:szCs w:val="22"/>
          <w:lang w:val="en-GB"/>
        </w:rPr>
        <w:t>The Companies Act 2013 and the Presidency-towns Insolvency Act 1909.</w:t>
      </w:r>
    </w:p>
    <w:p w14:paraId="17867153" w14:textId="77777777" w:rsidR="00290E97" w:rsidRPr="004C5FB0" w:rsidRDefault="00290E97" w:rsidP="00290E97">
      <w:pPr>
        <w:jc w:val="both"/>
        <w:rPr>
          <w:rFonts w:ascii="Arial" w:hAnsi="Arial" w:cs="Arial"/>
          <w:color w:val="FF0000"/>
          <w:sz w:val="22"/>
          <w:szCs w:val="22"/>
        </w:rPr>
      </w:pPr>
    </w:p>
    <w:p w14:paraId="1BB641A4" w14:textId="77777777"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1.2 </w:t>
      </w:r>
    </w:p>
    <w:p w14:paraId="3A00E4CE" w14:textId="77777777" w:rsidR="00290E97" w:rsidRPr="004C5FB0" w:rsidRDefault="00290E97" w:rsidP="00290E97">
      <w:pPr>
        <w:jc w:val="both"/>
        <w:rPr>
          <w:rFonts w:ascii="Arial" w:hAnsi="Arial" w:cs="Arial"/>
          <w:sz w:val="22"/>
          <w:szCs w:val="22"/>
        </w:rPr>
      </w:pPr>
    </w:p>
    <w:p w14:paraId="4F567D77"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 xml:space="preserve">Which one of the following remedies </w:t>
      </w:r>
      <w:r w:rsidRPr="004C5FB0">
        <w:rPr>
          <w:rFonts w:ascii="Arial" w:hAnsi="Arial" w:cs="Arial"/>
          <w:b/>
          <w:bCs/>
          <w:sz w:val="22"/>
          <w:szCs w:val="22"/>
          <w:u w:val="single"/>
          <w:lang w:val="en-GB"/>
        </w:rPr>
        <w:t>is not</w:t>
      </w:r>
      <w:r w:rsidRPr="004C5FB0">
        <w:rPr>
          <w:rFonts w:ascii="Arial" w:hAnsi="Arial" w:cs="Arial"/>
          <w:sz w:val="22"/>
          <w:szCs w:val="22"/>
          <w:lang w:val="en-GB"/>
        </w:rPr>
        <w:t xml:space="preserve"> available to a non-Indian creditor:</w:t>
      </w:r>
    </w:p>
    <w:p w14:paraId="441814C6" w14:textId="77777777" w:rsidR="00290E97" w:rsidRPr="004C5FB0" w:rsidRDefault="00290E97" w:rsidP="00290E97">
      <w:pPr>
        <w:jc w:val="both"/>
        <w:rPr>
          <w:rFonts w:ascii="Arial" w:hAnsi="Arial" w:cs="Arial"/>
          <w:sz w:val="22"/>
          <w:szCs w:val="22"/>
        </w:rPr>
      </w:pPr>
    </w:p>
    <w:p w14:paraId="6AE1C1E6" w14:textId="77777777" w:rsidR="00290E97" w:rsidRPr="004C5FB0" w:rsidRDefault="00290E97" w:rsidP="00290E97">
      <w:pPr>
        <w:pStyle w:val="ListParagraph"/>
        <w:numPr>
          <w:ilvl w:val="0"/>
          <w:numId w:val="34"/>
        </w:numPr>
        <w:ind w:left="426"/>
        <w:jc w:val="both"/>
        <w:rPr>
          <w:rFonts w:ascii="Arial" w:hAnsi="Arial" w:cs="Arial"/>
          <w:sz w:val="22"/>
          <w:szCs w:val="22"/>
        </w:rPr>
      </w:pPr>
      <w:r w:rsidRPr="004C5FB0">
        <w:rPr>
          <w:rFonts w:ascii="Arial" w:hAnsi="Arial" w:cs="Arial"/>
          <w:sz w:val="22"/>
          <w:szCs w:val="22"/>
        </w:rPr>
        <w:t>Recovery proceedings before the Civil Court.</w:t>
      </w:r>
    </w:p>
    <w:p w14:paraId="71D889D1" w14:textId="77777777" w:rsidR="00290E97" w:rsidRPr="004C5FB0" w:rsidRDefault="00290E97" w:rsidP="00290E97">
      <w:pPr>
        <w:ind w:left="426"/>
        <w:jc w:val="both"/>
        <w:rPr>
          <w:rFonts w:ascii="Arial" w:hAnsi="Arial" w:cs="Arial"/>
          <w:sz w:val="22"/>
          <w:szCs w:val="22"/>
        </w:rPr>
      </w:pPr>
    </w:p>
    <w:p w14:paraId="1B2BFB1C" w14:textId="77777777" w:rsidR="00290E97" w:rsidRPr="00F16330" w:rsidRDefault="00290E97" w:rsidP="00290E97">
      <w:pPr>
        <w:pStyle w:val="ListParagraph"/>
        <w:numPr>
          <w:ilvl w:val="0"/>
          <w:numId w:val="34"/>
        </w:numPr>
        <w:ind w:left="426"/>
        <w:jc w:val="both"/>
        <w:rPr>
          <w:rFonts w:ascii="Arial" w:hAnsi="Arial" w:cs="Arial"/>
          <w:sz w:val="22"/>
          <w:szCs w:val="22"/>
          <w:highlight w:val="yellow"/>
          <w:lang w:val="en-GB"/>
        </w:rPr>
      </w:pPr>
      <w:r w:rsidRPr="00F16330">
        <w:rPr>
          <w:rFonts w:ascii="Arial" w:hAnsi="Arial" w:cs="Arial"/>
          <w:sz w:val="22"/>
          <w:szCs w:val="22"/>
          <w:highlight w:val="yellow"/>
          <w:lang w:val="en-GB"/>
        </w:rPr>
        <w:t>Enforcement of security interest under the Securitisation and Reconstruction of Financial Assets and Enforcement of Security Interest Act 2002.</w:t>
      </w:r>
    </w:p>
    <w:p w14:paraId="014D0F1B" w14:textId="77777777" w:rsidR="00290E97" w:rsidRPr="004C5FB0" w:rsidRDefault="00290E97" w:rsidP="00290E97">
      <w:pPr>
        <w:ind w:left="426"/>
        <w:jc w:val="both"/>
        <w:rPr>
          <w:rFonts w:ascii="Arial" w:hAnsi="Arial" w:cs="Arial"/>
          <w:sz w:val="22"/>
          <w:szCs w:val="22"/>
        </w:rPr>
      </w:pPr>
    </w:p>
    <w:p w14:paraId="04493F8D" w14:textId="77777777" w:rsidR="00290E97" w:rsidRPr="004C5FB0" w:rsidRDefault="00290E97" w:rsidP="00290E97">
      <w:pPr>
        <w:pStyle w:val="ListParagraph"/>
        <w:numPr>
          <w:ilvl w:val="0"/>
          <w:numId w:val="34"/>
        </w:numPr>
        <w:ind w:left="426"/>
        <w:jc w:val="both"/>
        <w:rPr>
          <w:rFonts w:ascii="Arial" w:hAnsi="Arial" w:cs="Arial"/>
          <w:sz w:val="22"/>
          <w:szCs w:val="22"/>
        </w:rPr>
      </w:pPr>
      <w:r w:rsidRPr="004C5FB0">
        <w:rPr>
          <w:rFonts w:ascii="Arial" w:hAnsi="Arial" w:cs="Arial"/>
          <w:sz w:val="22"/>
          <w:szCs w:val="22"/>
        </w:rPr>
        <w:t>Initiation of insolvency proceeding against corporate debtors under the Insolvency and Bankruptcy Code 2016.</w:t>
      </w:r>
    </w:p>
    <w:p w14:paraId="0917B54E" w14:textId="77777777" w:rsidR="00290E97" w:rsidRPr="004C5FB0" w:rsidRDefault="00290E97" w:rsidP="00290E97">
      <w:pPr>
        <w:ind w:left="426"/>
        <w:jc w:val="both"/>
        <w:rPr>
          <w:rFonts w:ascii="Arial" w:hAnsi="Arial" w:cs="Arial"/>
          <w:sz w:val="22"/>
          <w:szCs w:val="22"/>
        </w:rPr>
      </w:pPr>
    </w:p>
    <w:p w14:paraId="6D932F55" w14:textId="77777777" w:rsidR="00290E97" w:rsidRPr="004C5FB0" w:rsidRDefault="00290E97" w:rsidP="00290E97">
      <w:pPr>
        <w:pStyle w:val="ListParagraph"/>
        <w:numPr>
          <w:ilvl w:val="0"/>
          <w:numId w:val="34"/>
        </w:numPr>
        <w:ind w:left="426"/>
        <w:jc w:val="both"/>
        <w:rPr>
          <w:rFonts w:ascii="Arial" w:hAnsi="Arial" w:cs="Arial"/>
          <w:sz w:val="22"/>
          <w:szCs w:val="22"/>
        </w:rPr>
      </w:pPr>
      <w:r w:rsidRPr="004C5FB0">
        <w:rPr>
          <w:rFonts w:ascii="Arial" w:hAnsi="Arial" w:cs="Arial"/>
          <w:sz w:val="22"/>
          <w:szCs w:val="22"/>
        </w:rPr>
        <w:t>Becoming part of an out-of-court restructuring under the inter-creditor agreement.</w:t>
      </w:r>
    </w:p>
    <w:p w14:paraId="428BC114" w14:textId="77777777" w:rsidR="00290E97" w:rsidRPr="004C5FB0" w:rsidRDefault="00290E97" w:rsidP="00290E97">
      <w:pPr>
        <w:jc w:val="both"/>
        <w:rPr>
          <w:rFonts w:ascii="Arial" w:hAnsi="Arial" w:cs="Arial"/>
          <w:iCs/>
          <w:sz w:val="22"/>
          <w:szCs w:val="22"/>
          <w:lang w:val="en-GB"/>
        </w:rPr>
      </w:pPr>
    </w:p>
    <w:p w14:paraId="067AE939" w14:textId="77777777"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Question 1.3</w:t>
      </w:r>
    </w:p>
    <w:p w14:paraId="3451D1BA" w14:textId="77777777" w:rsidR="00290E97" w:rsidRPr="004C5FB0" w:rsidRDefault="00290E97" w:rsidP="00290E97">
      <w:pPr>
        <w:jc w:val="both"/>
        <w:rPr>
          <w:rFonts w:ascii="Arial" w:hAnsi="Arial" w:cs="Arial"/>
          <w:sz w:val="22"/>
          <w:szCs w:val="22"/>
        </w:rPr>
      </w:pPr>
    </w:p>
    <w:p w14:paraId="41E791E1" w14:textId="77777777" w:rsidR="00290E97" w:rsidRPr="004C5FB0" w:rsidRDefault="00290E97" w:rsidP="00290E97">
      <w:pPr>
        <w:spacing w:after="160" w:line="259" w:lineRule="auto"/>
        <w:jc w:val="both"/>
        <w:rPr>
          <w:rFonts w:ascii="Arial" w:eastAsia="Calibri" w:hAnsi="Arial" w:cs="Arial"/>
          <w:sz w:val="22"/>
          <w:szCs w:val="22"/>
          <w:lang w:val="en-ZA"/>
        </w:rPr>
      </w:pPr>
      <w:r w:rsidRPr="004C5FB0">
        <w:rPr>
          <w:rFonts w:ascii="Arial" w:eastAsia="Calibri" w:hAnsi="Arial" w:cs="Arial"/>
          <w:sz w:val="22"/>
          <w:szCs w:val="22"/>
          <w:lang w:val="en-ZA"/>
        </w:rPr>
        <w:t xml:space="preserve">Which of the following is </w:t>
      </w:r>
      <w:r w:rsidRPr="004C5FB0">
        <w:rPr>
          <w:rFonts w:ascii="Arial" w:eastAsia="Calibri" w:hAnsi="Arial" w:cs="Arial"/>
          <w:b/>
          <w:bCs/>
          <w:sz w:val="22"/>
          <w:szCs w:val="22"/>
          <w:u w:val="single"/>
          <w:lang w:val="en-ZA"/>
        </w:rPr>
        <w:t>not a function</w:t>
      </w:r>
      <w:r w:rsidRPr="004C5FB0">
        <w:rPr>
          <w:rFonts w:ascii="Arial" w:eastAsia="Calibri" w:hAnsi="Arial" w:cs="Arial"/>
          <w:sz w:val="22"/>
          <w:szCs w:val="22"/>
          <w:lang w:val="en-ZA"/>
        </w:rPr>
        <w:t xml:space="preserve"> of the Insolvency and Bankruptcy Board of India under the Insolvency and Bankruptcy Code 2016:</w:t>
      </w:r>
    </w:p>
    <w:p w14:paraId="6BD43F40" w14:textId="77777777" w:rsidR="00290E97" w:rsidRPr="004C5FB0" w:rsidRDefault="00290E97" w:rsidP="00290E97">
      <w:pPr>
        <w:pStyle w:val="ListParagraph"/>
        <w:numPr>
          <w:ilvl w:val="0"/>
          <w:numId w:val="32"/>
        </w:numPr>
        <w:ind w:left="426"/>
        <w:rPr>
          <w:rFonts w:ascii="Arial" w:eastAsia="Calibri" w:hAnsi="Arial" w:cs="Arial"/>
          <w:sz w:val="22"/>
          <w:szCs w:val="22"/>
          <w:lang w:val="en-ZA"/>
        </w:rPr>
      </w:pPr>
      <w:r w:rsidRPr="004C5FB0">
        <w:rPr>
          <w:rFonts w:ascii="Arial" w:eastAsia="Calibri" w:hAnsi="Arial" w:cs="Arial"/>
          <w:sz w:val="22"/>
          <w:szCs w:val="22"/>
          <w:lang w:val="en-ZA"/>
        </w:rPr>
        <w:t>Registration of insolvency professionals.</w:t>
      </w:r>
    </w:p>
    <w:p w14:paraId="488B6446" w14:textId="77777777" w:rsidR="00290E97" w:rsidRPr="004C5FB0" w:rsidRDefault="00290E97" w:rsidP="00290E97">
      <w:pPr>
        <w:pStyle w:val="ListParagraph"/>
        <w:ind w:left="426"/>
        <w:rPr>
          <w:rFonts w:ascii="Arial" w:eastAsia="Calibri" w:hAnsi="Arial" w:cs="Arial"/>
          <w:sz w:val="22"/>
          <w:szCs w:val="22"/>
          <w:lang w:val="en-ZA"/>
        </w:rPr>
      </w:pPr>
    </w:p>
    <w:p w14:paraId="2692AC2B" w14:textId="77777777" w:rsidR="00290E97" w:rsidRPr="004C5FB0" w:rsidRDefault="00290E97" w:rsidP="00290E97">
      <w:pPr>
        <w:pStyle w:val="ListParagraph"/>
        <w:numPr>
          <w:ilvl w:val="0"/>
          <w:numId w:val="32"/>
        </w:numPr>
        <w:ind w:left="426"/>
        <w:rPr>
          <w:rFonts w:ascii="Arial" w:eastAsia="Calibri" w:hAnsi="Arial" w:cs="Arial"/>
          <w:sz w:val="22"/>
          <w:szCs w:val="22"/>
          <w:lang w:val="en-ZA"/>
        </w:rPr>
      </w:pPr>
      <w:r w:rsidRPr="004C5FB0">
        <w:rPr>
          <w:rFonts w:ascii="Arial" w:eastAsia="Calibri" w:hAnsi="Arial" w:cs="Arial"/>
          <w:sz w:val="22"/>
          <w:szCs w:val="22"/>
          <w:lang w:val="en-ZA"/>
        </w:rPr>
        <w:t>Registration of insolvency professional agencies.</w:t>
      </w:r>
    </w:p>
    <w:p w14:paraId="63E3C62F" w14:textId="77777777" w:rsidR="00290E97" w:rsidRPr="004C5FB0" w:rsidRDefault="00290E97" w:rsidP="00290E97">
      <w:pPr>
        <w:pStyle w:val="ListParagraph"/>
        <w:ind w:left="426"/>
        <w:rPr>
          <w:rFonts w:ascii="Arial" w:eastAsia="Calibri" w:hAnsi="Arial" w:cs="Arial"/>
          <w:sz w:val="22"/>
          <w:szCs w:val="22"/>
          <w:lang w:val="en-ZA"/>
        </w:rPr>
      </w:pPr>
    </w:p>
    <w:p w14:paraId="3436EDBD" w14:textId="77777777" w:rsidR="00290E97" w:rsidRPr="004C5FB0" w:rsidRDefault="00290E97" w:rsidP="00290E97">
      <w:pPr>
        <w:pStyle w:val="ListParagraph"/>
        <w:numPr>
          <w:ilvl w:val="0"/>
          <w:numId w:val="32"/>
        </w:numPr>
        <w:ind w:left="426"/>
        <w:rPr>
          <w:rFonts w:ascii="Arial" w:eastAsia="Calibri" w:hAnsi="Arial" w:cs="Arial"/>
          <w:sz w:val="22"/>
          <w:szCs w:val="22"/>
          <w:lang w:val="en-ZA"/>
        </w:rPr>
      </w:pPr>
      <w:r w:rsidRPr="004C5FB0">
        <w:rPr>
          <w:rFonts w:ascii="Arial" w:eastAsia="Calibri" w:hAnsi="Arial" w:cs="Arial"/>
          <w:sz w:val="22"/>
          <w:szCs w:val="22"/>
          <w:lang w:val="en-ZA"/>
        </w:rPr>
        <w:t>Carrying out inspections and investigations of insolvency professionals.</w:t>
      </w:r>
    </w:p>
    <w:p w14:paraId="3A4B3E62" w14:textId="77777777" w:rsidR="00290E97" w:rsidRPr="004C5FB0" w:rsidRDefault="00290E97" w:rsidP="00290E97">
      <w:pPr>
        <w:ind w:left="426"/>
        <w:rPr>
          <w:rFonts w:ascii="Arial" w:eastAsia="Calibri" w:hAnsi="Arial" w:cs="Arial"/>
          <w:sz w:val="22"/>
          <w:szCs w:val="22"/>
          <w:lang w:val="en-ZA"/>
        </w:rPr>
      </w:pPr>
    </w:p>
    <w:p w14:paraId="73A4FD74" w14:textId="77777777" w:rsidR="00290E97" w:rsidRPr="00296835" w:rsidRDefault="00290E97" w:rsidP="00290E97">
      <w:pPr>
        <w:pStyle w:val="ListParagraph"/>
        <w:numPr>
          <w:ilvl w:val="0"/>
          <w:numId w:val="32"/>
        </w:numPr>
        <w:ind w:left="426"/>
        <w:rPr>
          <w:rFonts w:ascii="Arial" w:eastAsia="Calibri" w:hAnsi="Arial" w:cs="Arial"/>
          <w:sz w:val="22"/>
          <w:szCs w:val="22"/>
          <w:highlight w:val="yellow"/>
          <w:lang w:val="en-ZA"/>
        </w:rPr>
      </w:pPr>
      <w:r w:rsidRPr="00296835">
        <w:rPr>
          <w:rFonts w:ascii="Arial" w:eastAsia="Calibri" w:hAnsi="Arial" w:cs="Arial"/>
          <w:sz w:val="22"/>
          <w:szCs w:val="22"/>
          <w:highlight w:val="yellow"/>
          <w:lang w:val="en-ZA"/>
        </w:rPr>
        <w:t>Appointing an insolvency professional as a resolution professional for a company.</w:t>
      </w:r>
    </w:p>
    <w:p w14:paraId="7F87BA81" w14:textId="77777777" w:rsidR="00DD4E8B" w:rsidRDefault="00DD4E8B" w:rsidP="00290E97">
      <w:pPr>
        <w:jc w:val="both"/>
        <w:rPr>
          <w:rFonts w:ascii="Arial" w:hAnsi="Arial" w:cs="Arial"/>
          <w:b/>
          <w:bCs/>
          <w:color w:val="000000" w:themeColor="text1"/>
          <w:sz w:val="22"/>
          <w:szCs w:val="22"/>
        </w:rPr>
      </w:pPr>
    </w:p>
    <w:p w14:paraId="571FD3FC" w14:textId="5EB276E3"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1.4 </w:t>
      </w:r>
    </w:p>
    <w:p w14:paraId="7B145FE2" w14:textId="77777777" w:rsidR="00290E97" w:rsidRPr="004C5FB0" w:rsidRDefault="00290E97" w:rsidP="00290E97">
      <w:pPr>
        <w:jc w:val="both"/>
        <w:rPr>
          <w:rFonts w:ascii="Arial" w:hAnsi="Arial" w:cs="Arial"/>
          <w:sz w:val="22"/>
          <w:szCs w:val="22"/>
        </w:rPr>
      </w:pPr>
    </w:p>
    <w:p w14:paraId="57AF4C2C" w14:textId="77777777" w:rsidR="00290E97" w:rsidRPr="004C5FB0" w:rsidRDefault="00290E97" w:rsidP="00290E97">
      <w:pPr>
        <w:jc w:val="both"/>
        <w:rPr>
          <w:rFonts w:ascii="Arial" w:hAnsi="Arial" w:cs="Arial"/>
          <w:sz w:val="22"/>
          <w:szCs w:val="22"/>
        </w:rPr>
      </w:pPr>
      <w:r w:rsidRPr="004C5FB0">
        <w:rPr>
          <w:rFonts w:ascii="Arial" w:hAnsi="Arial" w:cs="Arial"/>
          <w:sz w:val="22"/>
          <w:szCs w:val="22"/>
        </w:rPr>
        <w:t xml:space="preserve">Which of the following forms of security </w:t>
      </w:r>
      <w:r w:rsidRPr="004C5FB0">
        <w:rPr>
          <w:rFonts w:ascii="Arial" w:hAnsi="Arial" w:cs="Arial"/>
          <w:b/>
          <w:bCs/>
          <w:sz w:val="22"/>
          <w:szCs w:val="22"/>
          <w:u w:val="single"/>
        </w:rPr>
        <w:t>requires actual possession</w:t>
      </w:r>
      <w:r w:rsidRPr="004C5FB0">
        <w:rPr>
          <w:rFonts w:ascii="Arial" w:hAnsi="Arial" w:cs="Arial"/>
          <w:sz w:val="22"/>
          <w:szCs w:val="22"/>
        </w:rPr>
        <w:t xml:space="preserve"> of the secured property:</w:t>
      </w:r>
    </w:p>
    <w:p w14:paraId="7B0A238D" w14:textId="77777777" w:rsidR="00290E97" w:rsidRPr="004C5FB0" w:rsidRDefault="00290E97" w:rsidP="00290E97">
      <w:pPr>
        <w:jc w:val="both"/>
        <w:rPr>
          <w:rFonts w:ascii="Arial" w:hAnsi="Arial" w:cs="Arial"/>
          <w:sz w:val="22"/>
          <w:szCs w:val="22"/>
        </w:rPr>
      </w:pPr>
    </w:p>
    <w:p w14:paraId="4F02C3D2" w14:textId="77777777" w:rsidR="00290E97" w:rsidRPr="004C5FB0" w:rsidRDefault="00290E97" w:rsidP="00290E97">
      <w:pPr>
        <w:pStyle w:val="ListParagraph"/>
        <w:numPr>
          <w:ilvl w:val="0"/>
          <w:numId w:val="35"/>
        </w:numPr>
        <w:ind w:left="426"/>
        <w:jc w:val="both"/>
        <w:rPr>
          <w:rFonts w:ascii="Arial" w:hAnsi="Arial" w:cs="Arial"/>
          <w:sz w:val="22"/>
          <w:szCs w:val="22"/>
        </w:rPr>
      </w:pPr>
      <w:r w:rsidRPr="004C5FB0">
        <w:rPr>
          <w:rFonts w:ascii="Arial" w:hAnsi="Arial" w:cs="Arial"/>
          <w:sz w:val="22"/>
          <w:szCs w:val="22"/>
        </w:rPr>
        <w:t>A mortgage in English form.</w:t>
      </w:r>
    </w:p>
    <w:p w14:paraId="381F22D6" w14:textId="77777777" w:rsidR="00290E97" w:rsidRPr="004C5FB0" w:rsidRDefault="00290E97" w:rsidP="00290E97">
      <w:pPr>
        <w:ind w:left="426"/>
        <w:jc w:val="both"/>
        <w:rPr>
          <w:rFonts w:ascii="Arial" w:hAnsi="Arial" w:cs="Arial"/>
          <w:sz w:val="22"/>
          <w:szCs w:val="22"/>
        </w:rPr>
      </w:pPr>
    </w:p>
    <w:p w14:paraId="1D883387" w14:textId="77777777" w:rsidR="00290E97" w:rsidRPr="004C5FB0" w:rsidRDefault="00290E97" w:rsidP="00290E97">
      <w:pPr>
        <w:pStyle w:val="ListParagraph"/>
        <w:numPr>
          <w:ilvl w:val="0"/>
          <w:numId w:val="35"/>
        </w:numPr>
        <w:ind w:left="426"/>
        <w:jc w:val="both"/>
        <w:rPr>
          <w:rFonts w:ascii="Arial" w:hAnsi="Arial" w:cs="Arial"/>
          <w:sz w:val="22"/>
          <w:szCs w:val="22"/>
        </w:rPr>
      </w:pPr>
      <w:r w:rsidRPr="00714FA9">
        <w:rPr>
          <w:rFonts w:ascii="Arial" w:hAnsi="Arial" w:cs="Arial"/>
          <w:sz w:val="22"/>
          <w:szCs w:val="22"/>
          <w:highlight w:val="yellow"/>
        </w:rPr>
        <w:t>A pledge.</w:t>
      </w:r>
    </w:p>
    <w:p w14:paraId="0D2D75F9" w14:textId="77777777" w:rsidR="00290E97" w:rsidRPr="004C5FB0" w:rsidRDefault="00290E97" w:rsidP="00290E97">
      <w:pPr>
        <w:ind w:left="426"/>
        <w:jc w:val="both"/>
        <w:rPr>
          <w:rFonts w:ascii="Arial" w:hAnsi="Arial" w:cs="Arial"/>
          <w:sz w:val="22"/>
          <w:szCs w:val="22"/>
        </w:rPr>
      </w:pPr>
    </w:p>
    <w:p w14:paraId="24138037" w14:textId="77777777" w:rsidR="00290E97" w:rsidRPr="004C5FB0" w:rsidRDefault="00290E97" w:rsidP="00290E97">
      <w:pPr>
        <w:pStyle w:val="ListParagraph"/>
        <w:numPr>
          <w:ilvl w:val="0"/>
          <w:numId w:val="35"/>
        </w:numPr>
        <w:ind w:left="426"/>
        <w:jc w:val="both"/>
        <w:rPr>
          <w:rFonts w:ascii="Arial" w:hAnsi="Arial" w:cs="Arial"/>
          <w:sz w:val="22"/>
          <w:szCs w:val="22"/>
        </w:rPr>
      </w:pPr>
      <w:r w:rsidRPr="004C5FB0">
        <w:rPr>
          <w:rFonts w:ascii="Arial" w:hAnsi="Arial" w:cs="Arial"/>
          <w:sz w:val="22"/>
          <w:szCs w:val="22"/>
        </w:rPr>
        <w:t>A charge.</w:t>
      </w:r>
    </w:p>
    <w:p w14:paraId="1B2A7EA5" w14:textId="77777777" w:rsidR="00290E97" w:rsidRPr="004C5FB0" w:rsidRDefault="00290E97" w:rsidP="00290E97">
      <w:pPr>
        <w:ind w:left="426"/>
        <w:jc w:val="both"/>
        <w:rPr>
          <w:rFonts w:ascii="Arial" w:hAnsi="Arial" w:cs="Arial"/>
          <w:sz w:val="22"/>
          <w:szCs w:val="22"/>
        </w:rPr>
      </w:pPr>
    </w:p>
    <w:p w14:paraId="4849506A" w14:textId="77777777" w:rsidR="00290E97" w:rsidRPr="004C5FB0" w:rsidRDefault="00290E97" w:rsidP="00290E97">
      <w:pPr>
        <w:pStyle w:val="ListParagraph"/>
        <w:numPr>
          <w:ilvl w:val="0"/>
          <w:numId w:val="35"/>
        </w:numPr>
        <w:ind w:left="426"/>
        <w:jc w:val="both"/>
        <w:rPr>
          <w:rFonts w:ascii="Arial" w:hAnsi="Arial" w:cs="Arial"/>
          <w:sz w:val="22"/>
          <w:szCs w:val="22"/>
        </w:rPr>
      </w:pPr>
      <w:r w:rsidRPr="004C5FB0">
        <w:rPr>
          <w:rFonts w:ascii="Arial" w:hAnsi="Arial" w:cs="Arial"/>
          <w:sz w:val="22"/>
          <w:szCs w:val="22"/>
        </w:rPr>
        <w:t>A hypothecation.</w:t>
      </w:r>
    </w:p>
    <w:p w14:paraId="3F9ECF7F" w14:textId="77777777" w:rsidR="00290E97" w:rsidRPr="004C5FB0" w:rsidRDefault="00290E97" w:rsidP="00290E97">
      <w:pPr>
        <w:ind w:left="66"/>
        <w:jc w:val="both"/>
        <w:rPr>
          <w:rFonts w:ascii="Arial" w:hAnsi="Arial" w:cs="Arial"/>
          <w:sz w:val="22"/>
          <w:szCs w:val="22"/>
        </w:rPr>
      </w:pPr>
    </w:p>
    <w:p w14:paraId="4A8AFE92" w14:textId="77777777" w:rsidR="00290E97" w:rsidRPr="004C5FB0" w:rsidRDefault="00290E97" w:rsidP="00290E97">
      <w:pPr>
        <w:keepNext/>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1.5 </w:t>
      </w:r>
    </w:p>
    <w:p w14:paraId="51551329" w14:textId="77777777" w:rsidR="00290E97" w:rsidRPr="004C5FB0" w:rsidRDefault="00290E97" w:rsidP="00290E97">
      <w:pPr>
        <w:keepNext/>
        <w:jc w:val="both"/>
        <w:rPr>
          <w:rFonts w:ascii="Arial" w:hAnsi="Arial" w:cs="Arial"/>
          <w:b/>
          <w:bCs/>
          <w:sz w:val="22"/>
          <w:szCs w:val="22"/>
        </w:rPr>
      </w:pPr>
    </w:p>
    <w:p w14:paraId="47CCE9DB"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 xml:space="preserve">Which one of the following is </w:t>
      </w:r>
      <w:r w:rsidRPr="004C5FB0">
        <w:rPr>
          <w:rFonts w:ascii="Arial" w:hAnsi="Arial" w:cs="Arial"/>
          <w:b/>
          <w:bCs/>
          <w:sz w:val="22"/>
          <w:szCs w:val="22"/>
          <w:u w:val="single"/>
          <w:lang w:val="en-GB"/>
        </w:rPr>
        <w:t>not a requirement</w:t>
      </w:r>
      <w:r w:rsidRPr="004C5FB0">
        <w:rPr>
          <w:rFonts w:ascii="Arial" w:hAnsi="Arial" w:cs="Arial"/>
          <w:sz w:val="22"/>
          <w:szCs w:val="22"/>
          <w:lang w:val="en-GB"/>
        </w:rPr>
        <w:t xml:space="preserve"> for a creditor’s petition for adjudication as a bankrupt under the Presidency-towns Insolvency Act 1909 and the Provincial Insolvency Act 1920:</w:t>
      </w:r>
    </w:p>
    <w:p w14:paraId="1B3447DC" w14:textId="77777777" w:rsidR="00290E97" w:rsidRPr="004C5FB0" w:rsidRDefault="00290E97" w:rsidP="00290E97">
      <w:pPr>
        <w:ind w:left="426" w:hanging="284"/>
        <w:jc w:val="both"/>
        <w:rPr>
          <w:rFonts w:ascii="Arial" w:hAnsi="Arial" w:cs="Arial"/>
          <w:sz w:val="22"/>
          <w:szCs w:val="22"/>
        </w:rPr>
      </w:pPr>
    </w:p>
    <w:p w14:paraId="3FB57978" w14:textId="77777777" w:rsidR="00290E97" w:rsidRPr="004C5FB0" w:rsidRDefault="00290E97" w:rsidP="00290E97">
      <w:pPr>
        <w:pStyle w:val="ListParagraph"/>
        <w:numPr>
          <w:ilvl w:val="0"/>
          <w:numId w:val="36"/>
        </w:numPr>
        <w:autoSpaceDE w:val="0"/>
        <w:autoSpaceDN w:val="0"/>
        <w:adjustRightInd w:val="0"/>
        <w:ind w:left="426"/>
        <w:jc w:val="both"/>
        <w:rPr>
          <w:rFonts w:ascii="Arial" w:hAnsi="Arial" w:cs="Arial"/>
          <w:sz w:val="22"/>
          <w:szCs w:val="22"/>
          <w:lang w:val="en-GB"/>
        </w:rPr>
      </w:pPr>
      <w:r w:rsidRPr="004C5FB0">
        <w:rPr>
          <w:rFonts w:ascii="Arial" w:hAnsi="Arial" w:cs="Arial"/>
          <w:sz w:val="22"/>
          <w:szCs w:val="22"/>
          <w:lang w:val="en-GB"/>
        </w:rPr>
        <w:t>The debt owing exceeds INR 500.</w:t>
      </w:r>
    </w:p>
    <w:p w14:paraId="3001D36D" w14:textId="77777777" w:rsidR="00290E97" w:rsidRPr="004C5FB0" w:rsidRDefault="00290E97" w:rsidP="00290E97">
      <w:pPr>
        <w:autoSpaceDE w:val="0"/>
        <w:autoSpaceDN w:val="0"/>
        <w:adjustRightInd w:val="0"/>
        <w:ind w:left="426"/>
        <w:jc w:val="both"/>
        <w:rPr>
          <w:rFonts w:ascii="Arial" w:hAnsi="Arial" w:cs="Arial"/>
          <w:sz w:val="22"/>
          <w:szCs w:val="22"/>
          <w:lang w:val="en-GB"/>
        </w:rPr>
      </w:pPr>
    </w:p>
    <w:p w14:paraId="5118C67A" w14:textId="77777777" w:rsidR="00290E97" w:rsidRPr="004C5FB0" w:rsidRDefault="00290E97" w:rsidP="00290E97">
      <w:pPr>
        <w:pStyle w:val="ListParagraph"/>
        <w:numPr>
          <w:ilvl w:val="0"/>
          <w:numId w:val="36"/>
        </w:numPr>
        <w:autoSpaceDE w:val="0"/>
        <w:autoSpaceDN w:val="0"/>
        <w:adjustRightInd w:val="0"/>
        <w:ind w:left="426"/>
        <w:jc w:val="both"/>
        <w:rPr>
          <w:rFonts w:ascii="Arial" w:hAnsi="Arial" w:cs="Arial"/>
          <w:sz w:val="22"/>
          <w:szCs w:val="22"/>
          <w:lang w:val="en-GB"/>
        </w:rPr>
      </w:pPr>
      <w:r w:rsidRPr="004C5FB0">
        <w:rPr>
          <w:rFonts w:ascii="Arial" w:hAnsi="Arial" w:cs="Arial"/>
          <w:sz w:val="22"/>
          <w:szCs w:val="22"/>
          <w:lang w:val="en-GB"/>
        </w:rPr>
        <w:t>The debt is a liquidated sum payable immediately or in some certain future time.</w:t>
      </w:r>
    </w:p>
    <w:p w14:paraId="3E8313E8" w14:textId="77777777" w:rsidR="00290E97" w:rsidRPr="004C5FB0" w:rsidRDefault="00290E97" w:rsidP="00290E97">
      <w:pPr>
        <w:autoSpaceDE w:val="0"/>
        <w:autoSpaceDN w:val="0"/>
        <w:adjustRightInd w:val="0"/>
        <w:ind w:left="426"/>
        <w:jc w:val="both"/>
        <w:rPr>
          <w:rFonts w:ascii="Arial" w:hAnsi="Arial" w:cs="Arial"/>
          <w:sz w:val="22"/>
          <w:szCs w:val="22"/>
          <w:lang w:val="en-GB"/>
        </w:rPr>
      </w:pPr>
    </w:p>
    <w:p w14:paraId="459F801A" w14:textId="77777777" w:rsidR="00290E97" w:rsidRPr="004C5FB0" w:rsidRDefault="00290E97" w:rsidP="00290E97">
      <w:pPr>
        <w:pStyle w:val="ListParagraph"/>
        <w:numPr>
          <w:ilvl w:val="0"/>
          <w:numId w:val="36"/>
        </w:numPr>
        <w:autoSpaceDE w:val="0"/>
        <w:autoSpaceDN w:val="0"/>
        <w:adjustRightInd w:val="0"/>
        <w:ind w:left="426"/>
        <w:jc w:val="both"/>
        <w:rPr>
          <w:rFonts w:ascii="Arial" w:hAnsi="Arial" w:cs="Arial"/>
          <w:sz w:val="22"/>
          <w:szCs w:val="22"/>
          <w:lang w:val="en-GB"/>
        </w:rPr>
      </w:pPr>
      <w:r w:rsidRPr="004C5FB0">
        <w:rPr>
          <w:rFonts w:ascii="Arial" w:hAnsi="Arial" w:cs="Arial"/>
          <w:sz w:val="22"/>
          <w:szCs w:val="22"/>
          <w:lang w:val="en-GB"/>
        </w:rPr>
        <w:t>The relevant act of insolvency occurred within three months prior to the presentation of the petition.</w:t>
      </w:r>
    </w:p>
    <w:p w14:paraId="1302309A" w14:textId="77777777" w:rsidR="00290E97" w:rsidRPr="004C5FB0" w:rsidRDefault="00290E97" w:rsidP="00290E97">
      <w:pPr>
        <w:autoSpaceDE w:val="0"/>
        <w:autoSpaceDN w:val="0"/>
        <w:adjustRightInd w:val="0"/>
        <w:ind w:left="426"/>
        <w:jc w:val="both"/>
        <w:rPr>
          <w:rFonts w:ascii="Arial" w:hAnsi="Arial" w:cs="Arial"/>
          <w:sz w:val="22"/>
          <w:szCs w:val="22"/>
          <w:lang w:val="en-GB"/>
        </w:rPr>
      </w:pPr>
    </w:p>
    <w:p w14:paraId="560F3E8A" w14:textId="77777777" w:rsidR="00290E97" w:rsidRPr="002D3803" w:rsidRDefault="00290E97" w:rsidP="00290E97">
      <w:pPr>
        <w:pStyle w:val="ListParagraph"/>
        <w:numPr>
          <w:ilvl w:val="0"/>
          <w:numId w:val="36"/>
        </w:numPr>
        <w:autoSpaceDE w:val="0"/>
        <w:autoSpaceDN w:val="0"/>
        <w:adjustRightInd w:val="0"/>
        <w:ind w:left="426"/>
        <w:jc w:val="both"/>
        <w:rPr>
          <w:rFonts w:ascii="Arial" w:hAnsi="Arial" w:cs="Arial"/>
          <w:sz w:val="22"/>
          <w:szCs w:val="22"/>
          <w:highlight w:val="yellow"/>
          <w:lang w:val="en-GB"/>
        </w:rPr>
      </w:pPr>
      <w:r w:rsidRPr="002D3803">
        <w:rPr>
          <w:rFonts w:ascii="Arial" w:hAnsi="Arial" w:cs="Arial"/>
          <w:sz w:val="22"/>
          <w:szCs w:val="22"/>
          <w:highlight w:val="yellow"/>
          <w:lang w:val="en-GB"/>
        </w:rPr>
        <w:t>The debtor defrauded its creditors.</w:t>
      </w:r>
    </w:p>
    <w:p w14:paraId="21DF0F9F" w14:textId="77777777" w:rsidR="00290E97" w:rsidRPr="004C5FB0" w:rsidRDefault="00290E97" w:rsidP="00290E97">
      <w:pPr>
        <w:autoSpaceDE w:val="0"/>
        <w:autoSpaceDN w:val="0"/>
        <w:adjustRightInd w:val="0"/>
        <w:jc w:val="both"/>
        <w:rPr>
          <w:rFonts w:ascii="Arial" w:hAnsi="Arial" w:cs="Arial"/>
          <w:b/>
          <w:bCs/>
          <w:color w:val="000000" w:themeColor="text1"/>
          <w:sz w:val="22"/>
          <w:szCs w:val="22"/>
          <w:highlight w:val="green"/>
        </w:rPr>
      </w:pPr>
    </w:p>
    <w:p w14:paraId="0567184A" w14:textId="77777777" w:rsidR="00290E97" w:rsidRPr="004C5FB0" w:rsidRDefault="00290E97" w:rsidP="00290E97">
      <w:pPr>
        <w:autoSpaceDE w:val="0"/>
        <w:autoSpaceDN w:val="0"/>
        <w:adjustRightInd w:val="0"/>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1.6 </w:t>
      </w:r>
    </w:p>
    <w:p w14:paraId="5F1B73F9" w14:textId="77777777" w:rsidR="00290E97" w:rsidRPr="004C5FB0" w:rsidRDefault="00290E97" w:rsidP="00290E97">
      <w:pPr>
        <w:autoSpaceDE w:val="0"/>
        <w:autoSpaceDN w:val="0"/>
        <w:adjustRightInd w:val="0"/>
        <w:jc w:val="both"/>
        <w:rPr>
          <w:rFonts w:ascii="Arial" w:hAnsi="Arial" w:cs="Arial"/>
          <w:sz w:val="22"/>
          <w:szCs w:val="22"/>
        </w:rPr>
      </w:pPr>
    </w:p>
    <w:p w14:paraId="3B3CEDED"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 xml:space="preserve">Indicate which one of the following is </w:t>
      </w:r>
      <w:r w:rsidRPr="004C5FB0">
        <w:rPr>
          <w:rFonts w:ascii="Arial" w:hAnsi="Arial" w:cs="Arial"/>
          <w:b/>
          <w:bCs/>
          <w:sz w:val="22"/>
          <w:szCs w:val="22"/>
          <w:u w:val="single"/>
          <w:lang w:val="en-GB"/>
        </w:rPr>
        <w:t>not a disqualification</w:t>
      </w:r>
      <w:r w:rsidRPr="004C5FB0">
        <w:rPr>
          <w:rFonts w:ascii="Arial" w:hAnsi="Arial" w:cs="Arial"/>
          <w:sz w:val="22"/>
          <w:szCs w:val="22"/>
          <w:lang w:val="en-GB"/>
        </w:rPr>
        <w:t xml:space="preserve"> for a bankrupt under the Insolvency and Bankruptcy Code 2016:</w:t>
      </w:r>
    </w:p>
    <w:p w14:paraId="2B80681A" w14:textId="77777777" w:rsidR="00290E97" w:rsidRPr="004C5FB0" w:rsidRDefault="00290E97" w:rsidP="00290E97">
      <w:pPr>
        <w:ind w:left="720" w:hanging="720"/>
        <w:rPr>
          <w:rFonts w:ascii="Arial" w:hAnsi="Arial" w:cs="Arial"/>
          <w:sz w:val="22"/>
          <w:szCs w:val="22"/>
          <w:lang w:val="en-GB"/>
        </w:rPr>
      </w:pPr>
    </w:p>
    <w:p w14:paraId="78268076" w14:textId="77777777" w:rsidR="00290E97" w:rsidRPr="004C5FB0" w:rsidRDefault="00290E97" w:rsidP="00290E97">
      <w:pPr>
        <w:pStyle w:val="ListParagraph"/>
        <w:numPr>
          <w:ilvl w:val="0"/>
          <w:numId w:val="37"/>
        </w:numPr>
        <w:ind w:left="426"/>
        <w:jc w:val="both"/>
        <w:rPr>
          <w:rFonts w:ascii="Arial" w:hAnsi="Arial" w:cs="Arial"/>
          <w:sz w:val="22"/>
          <w:szCs w:val="22"/>
          <w:lang w:val="en-GB"/>
        </w:rPr>
      </w:pPr>
      <w:r w:rsidRPr="004C5FB0">
        <w:rPr>
          <w:rFonts w:ascii="Arial" w:hAnsi="Arial" w:cs="Arial"/>
          <w:sz w:val="22"/>
          <w:szCs w:val="22"/>
          <w:lang w:val="en-GB"/>
        </w:rPr>
        <w:t>Appointment as a trustee or a public servant.</w:t>
      </w:r>
    </w:p>
    <w:p w14:paraId="781B38F5" w14:textId="77777777" w:rsidR="00290E97" w:rsidRPr="004C5FB0" w:rsidRDefault="00290E97" w:rsidP="00290E97">
      <w:pPr>
        <w:ind w:left="426"/>
        <w:jc w:val="both"/>
        <w:rPr>
          <w:rFonts w:ascii="Arial" w:hAnsi="Arial" w:cs="Arial"/>
          <w:sz w:val="22"/>
          <w:szCs w:val="22"/>
          <w:lang w:val="en-GB"/>
        </w:rPr>
      </w:pPr>
    </w:p>
    <w:p w14:paraId="47650637" w14:textId="77777777" w:rsidR="00290E97" w:rsidRPr="004C5FB0" w:rsidRDefault="00290E97" w:rsidP="00290E97">
      <w:pPr>
        <w:pStyle w:val="ListParagraph"/>
        <w:numPr>
          <w:ilvl w:val="0"/>
          <w:numId w:val="37"/>
        </w:numPr>
        <w:ind w:left="426"/>
        <w:jc w:val="both"/>
        <w:rPr>
          <w:rFonts w:ascii="Arial" w:hAnsi="Arial" w:cs="Arial"/>
          <w:sz w:val="22"/>
          <w:szCs w:val="22"/>
          <w:lang w:val="en-GB"/>
        </w:rPr>
      </w:pPr>
      <w:r w:rsidRPr="004C5FB0">
        <w:rPr>
          <w:rFonts w:ascii="Arial" w:hAnsi="Arial" w:cs="Arial"/>
          <w:sz w:val="22"/>
          <w:szCs w:val="22"/>
          <w:lang w:val="en-GB"/>
        </w:rPr>
        <w:t>Election to a local authority.</w:t>
      </w:r>
    </w:p>
    <w:p w14:paraId="09AC4586" w14:textId="77777777" w:rsidR="00290E97" w:rsidRPr="004C5FB0" w:rsidRDefault="00290E97" w:rsidP="00290E97">
      <w:pPr>
        <w:ind w:left="426"/>
        <w:jc w:val="both"/>
        <w:rPr>
          <w:rFonts w:ascii="Arial" w:hAnsi="Arial" w:cs="Arial"/>
          <w:sz w:val="22"/>
          <w:szCs w:val="22"/>
          <w:lang w:val="en-GB"/>
        </w:rPr>
      </w:pPr>
    </w:p>
    <w:p w14:paraId="30F3DB7B" w14:textId="77777777" w:rsidR="00290E97" w:rsidRPr="004C5FB0" w:rsidRDefault="00290E97" w:rsidP="00290E97">
      <w:pPr>
        <w:pStyle w:val="ListParagraph"/>
        <w:numPr>
          <w:ilvl w:val="0"/>
          <w:numId w:val="37"/>
        </w:numPr>
        <w:ind w:left="426"/>
        <w:jc w:val="both"/>
        <w:rPr>
          <w:rFonts w:ascii="Arial" w:hAnsi="Arial" w:cs="Arial"/>
          <w:sz w:val="22"/>
          <w:szCs w:val="22"/>
          <w:lang w:val="en-GB"/>
        </w:rPr>
      </w:pPr>
      <w:r w:rsidRPr="00796762">
        <w:rPr>
          <w:rFonts w:ascii="Arial" w:hAnsi="Arial" w:cs="Arial"/>
          <w:sz w:val="22"/>
          <w:szCs w:val="22"/>
          <w:highlight w:val="yellow"/>
          <w:lang w:val="en-GB"/>
        </w:rPr>
        <w:t>Borrowing money after informing the other party of his bankruptcy.</w:t>
      </w:r>
    </w:p>
    <w:p w14:paraId="1637C132" w14:textId="77777777" w:rsidR="00290E97" w:rsidRPr="004C5FB0" w:rsidRDefault="00290E97" w:rsidP="00290E97">
      <w:pPr>
        <w:ind w:left="426"/>
        <w:jc w:val="both"/>
        <w:rPr>
          <w:rFonts w:ascii="Arial" w:hAnsi="Arial" w:cs="Arial"/>
          <w:sz w:val="22"/>
          <w:szCs w:val="22"/>
          <w:lang w:val="en-GB"/>
        </w:rPr>
      </w:pPr>
    </w:p>
    <w:p w14:paraId="73FB67E3" w14:textId="77777777" w:rsidR="00290E97" w:rsidRPr="004C5FB0" w:rsidRDefault="00290E97" w:rsidP="00290E97">
      <w:pPr>
        <w:pStyle w:val="ListParagraph"/>
        <w:numPr>
          <w:ilvl w:val="0"/>
          <w:numId w:val="37"/>
        </w:numPr>
        <w:ind w:left="426"/>
        <w:jc w:val="both"/>
        <w:rPr>
          <w:rFonts w:ascii="Arial" w:hAnsi="Arial" w:cs="Arial"/>
          <w:sz w:val="22"/>
          <w:szCs w:val="22"/>
          <w:lang w:val="en-GB"/>
        </w:rPr>
      </w:pPr>
      <w:r w:rsidRPr="004C5FB0">
        <w:rPr>
          <w:rFonts w:ascii="Arial" w:hAnsi="Arial" w:cs="Arial"/>
          <w:sz w:val="22"/>
          <w:szCs w:val="22"/>
          <w:lang w:val="en-GB"/>
        </w:rPr>
        <w:t>Acting as a director to any company.</w:t>
      </w:r>
    </w:p>
    <w:p w14:paraId="0ECD6FAC" w14:textId="77777777" w:rsidR="00290E97" w:rsidRPr="004C5FB0" w:rsidRDefault="00290E97" w:rsidP="00290E97">
      <w:pPr>
        <w:jc w:val="both"/>
        <w:rPr>
          <w:rFonts w:ascii="Arial" w:hAnsi="Arial" w:cs="Arial"/>
          <w:sz w:val="22"/>
          <w:szCs w:val="22"/>
        </w:rPr>
      </w:pPr>
    </w:p>
    <w:p w14:paraId="7A41C4DD" w14:textId="77777777"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1.7 </w:t>
      </w:r>
    </w:p>
    <w:p w14:paraId="482A5902" w14:textId="77777777" w:rsidR="00290E97" w:rsidRPr="004C5FB0" w:rsidRDefault="00290E97" w:rsidP="00290E97">
      <w:pPr>
        <w:jc w:val="both"/>
        <w:rPr>
          <w:rFonts w:ascii="Arial" w:hAnsi="Arial" w:cs="Arial"/>
          <w:sz w:val="22"/>
          <w:szCs w:val="22"/>
        </w:rPr>
      </w:pPr>
    </w:p>
    <w:p w14:paraId="1BA56BFC" w14:textId="77777777" w:rsidR="00290E97" w:rsidRPr="004C5FB0" w:rsidRDefault="00290E97" w:rsidP="00290E97">
      <w:pPr>
        <w:jc w:val="both"/>
        <w:rPr>
          <w:rFonts w:ascii="Arial" w:hAnsi="Arial" w:cs="Arial"/>
          <w:sz w:val="22"/>
          <w:szCs w:val="22"/>
        </w:rPr>
      </w:pPr>
      <w:r w:rsidRPr="004C5FB0">
        <w:rPr>
          <w:rFonts w:ascii="Arial" w:hAnsi="Arial" w:cs="Arial"/>
          <w:sz w:val="22"/>
          <w:szCs w:val="22"/>
        </w:rPr>
        <w:t xml:space="preserve">Which of the following is </w:t>
      </w:r>
      <w:r w:rsidRPr="004C5FB0">
        <w:rPr>
          <w:rFonts w:ascii="Arial" w:hAnsi="Arial" w:cs="Arial"/>
          <w:b/>
          <w:bCs/>
          <w:sz w:val="22"/>
          <w:szCs w:val="22"/>
          <w:u w:val="single"/>
        </w:rPr>
        <w:t>not a requirement</w:t>
      </w:r>
      <w:r w:rsidRPr="004C5FB0">
        <w:rPr>
          <w:rFonts w:ascii="Arial" w:hAnsi="Arial" w:cs="Arial"/>
          <w:sz w:val="22"/>
          <w:szCs w:val="22"/>
        </w:rPr>
        <w:t xml:space="preserve"> for initiating voluntary liquidation under the Insolvency and Bankruptcy Code 2016:</w:t>
      </w:r>
    </w:p>
    <w:p w14:paraId="342C5640" w14:textId="77777777" w:rsidR="00290E97" w:rsidRPr="004C5FB0" w:rsidRDefault="00290E97" w:rsidP="00290E97">
      <w:pPr>
        <w:jc w:val="both"/>
        <w:rPr>
          <w:rFonts w:ascii="Arial" w:hAnsi="Arial" w:cs="Arial"/>
          <w:sz w:val="22"/>
          <w:szCs w:val="22"/>
        </w:rPr>
      </w:pPr>
    </w:p>
    <w:p w14:paraId="23F59577" w14:textId="77777777" w:rsidR="00290E97" w:rsidRPr="004C5FB0" w:rsidRDefault="00290E97" w:rsidP="00290E97">
      <w:pPr>
        <w:pStyle w:val="ListParagraph"/>
        <w:numPr>
          <w:ilvl w:val="0"/>
          <w:numId w:val="38"/>
        </w:numPr>
        <w:ind w:left="426"/>
        <w:jc w:val="both"/>
        <w:rPr>
          <w:rFonts w:ascii="Arial" w:hAnsi="Arial" w:cs="Arial"/>
          <w:iCs/>
          <w:sz w:val="22"/>
          <w:szCs w:val="22"/>
          <w:lang w:val="en-GB"/>
        </w:rPr>
      </w:pPr>
      <w:r w:rsidRPr="004C5FB0">
        <w:rPr>
          <w:rFonts w:ascii="Arial" w:hAnsi="Arial" w:cs="Arial"/>
          <w:iCs/>
          <w:sz w:val="22"/>
          <w:szCs w:val="22"/>
          <w:lang w:val="en-GB"/>
        </w:rPr>
        <w:t>Special resolution of the shareholders of the corporate debtor.</w:t>
      </w:r>
    </w:p>
    <w:p w14:paraId="1F73C342" w14:textId="77777777" w:rsidR="00290E97" w:rsidRPr="004C5FB0" w:rsidRDefault="00290E97" w:rsidP="00290E97">
      <w:pPr>
        <w:ind w:left="426" w:hanging="284"/>
        <w:jc w:val="both"/>
        <w:rPr>
          <w:rFonts w:ascii="Arial" w:hAnsi="Arial" w:cs="Arial"/>
          <w:iCs/>
          <w:sz w:val="22"/>
          <w:szCs w:val="22"/>
          <w:lang w:val="en-GB"/>
        </w:rPr>
      </w:pPr>
    </w:p>
    <w:p w14:paraId="37168A54" w14:textId="77777777" w:rsidR="00290E97" w:rsidRPr="004C5FB0" w:rsidRDefault="00290E97" w:rsidP="00290E97">
      <w:pPr>
        <w:pStyle w:val="ListParagraph"/>
        <w:numPr>
          <w:ilvl w:val="0"/>
          <w:numId w:val="38"/>
        </w:numPr>
        <w:ind w:left="426"/>
        <w:jc w:val="both"/>
        <w:rPr>
          <w:rFonts w:ascii="Arial" w:hAnsi="Arial" w:cs="Arial"/>
          <w:iCs/>
          <w:sz w:val="22"/>
          <w:szCs w:val="22"/>
          <w:lang w:val="en-GB"/>
        </w:rPr>
      </w:pPr>
      <w:r w:rsidRPr="004C5FB0">
        <w:rPr>
          <w:rFonts w:ascii="Arial" w:hAnsi="Arial" w:cs="Arial"/>
          <w:iCs/>
          <w:sz w:val="22"/>
          <w:szCs w:val="22"/>
          <w:lang w:val="en-GB"/>
        </w:rPr>
        <w:t>Declaration of the directors of the company on the ability of the company to repay its debts from available assets.</w:t>
      </w:r>
    </w:p>
    <w:p w14:paraId="76C579B3" w14:textId="1CFE8DBD" w:rsidR="00290E97" w:rsidRPr="004C5FB0" w:rsidRDefault="00290E97" w:rsidP="00290E97">
      <w:pPr>
        <w:ind w:left="426" w:hanging="284"/>
        <w:jc w:val="both"/>
        <w:rPr>
          <w:rFonts w:ascii="Arial" w:hAnsi="Arial" w:cs="Arial"/>
          <w:iCs/>
          <w:sz w:val="22"/>
          <w:szCs w:val="22"/>
          <w:lang w:val="en-GB"/>
        </w:rPr>
      </w:pPr>
    </w:p>
    <w:p w14:paraId="6C90474D" w14:textId="77777777" w:rsidR="00A65199" w:rsidRPr="004C5FB0" w:rsidRDefault="00A65199" w:rsidP="00290E97">
      <w:pPr>
        <w:ind w:left="426" w:hanging="284"/>
        <w:jc w:val="both"/>
        <w:rPr>
          <w:rFonts w:ascii="Arial" w:hAnsi="Arial" w:cs="Arial"/>
          <w:iCs/>
          <w:sz w:val="22"/>
          <w:szCs w:val="22"/>
          <w:lang w:val="en-GB"/>
        </w:rPr>
      </w:pPr>
    </w:p>
    <w:p w14:paraId="10DAC948" w14:textId="77777777" w:rsidR="00290E97" w:rsidRPr="004C5FB0" w:rsidRDefault="00290E97" w:rsidP="00290E97">
      <w:pPr>
        <w:pStyle w:val="ListParagraph"/>
        <w:numPr>
          <w:ilvl w:val="0"/>
          <w:numId w:val="38"/>
        </w:numPr>
        <w:ind w:left="426"/>
        <w:jc w:val="both"/>
        <w:rPr>
          <w:rFonts w:ascii="Arial" w:hAnsi="Arial" w:cs="Arial"/>
          <w:iCs/>
          <w:sz w:val="22"/>
          <w:szCs w:val="22"/>
          <w:lang w:val="en-GB"/>
        </w:rPr>
      </w:pPr>
      <w:r w:rsidRPr="004C5FB0">
        <w:rPr>
          <w:rFonts w:ascii="Arial" w:hAnsi="Arial" w:cs="Arial"/>
          <w:iCs/>
          <w:sz w:val="22"/>
          <w:szCs w:val="22"/>
          <w:lang w:val="en-GB"/>
        </w:rPr>
        <w:t>Approval of two-thirds of the creditors.</w:t>
      </w:r>
    </w:p>
    <w:p w14:paraId="34688F5F" w14:textId="77777777" w:rsidR="00290E97" w:rsidRPr="004C5FB0" w:rsidRDefault="00290E97" w:rsidP="00290E97">
      <w:pPr>
        <w:ind w:left="426" w:hanging="284"/>
        <w:jc w:val="both"/>
        <w:rPr>
          <w:rFonts w:ascii="Arial" w:hAnsi="Arial" w:cs="Arial"/>
          <w:iCs/>
          <w:sz w:val="22"/>
          <w:szCs w:val="22"/>
          <w:lang w:val="en-GB"/>
        </w:rPr>
      </w:pPr>
    </w:p>
    <w:p w14:paraId="2A50FC8A" w14:textId="77777777" w:rsidR="00290E97" w:rsidRPr="004C5FB0" w:rsidRDefault="00290E97" w:rsidP="00290E97">
      <w:pPr>
        <w:pStyle w:val="ListParagraph"/>
        <w:numPr>
          <w:ilvl w:val="0"/>
          <w:numId w:val="38"/>
        </w:numPr>
        <w:ind w:left="426"/>
        <w:jc w:val="both"/>
        <w:rPr>
          <w:rFonts w:ascii="Arial" w:hAnsi="Arial" w:cs="Arial"/>
          <w:iCs/>
          <w:sz w:val="22"/>
          <w:szCs w:val="22"/>
          <w:lang w:val="en-GB"/>
        </w:rPr>
      </w:pPr>
      <w:r w:rsidRPr="00B0331D">
        <w:rPr>
          <w:rFonts w:ascii="Arial" w:hAnsi="Arial" w:cs="Arial"/>
          <w:iCs/>
          <w:sz w:val="22"/>
          <w:szCs w:val="22"/>
          <w:highlight w:val="yellow"/>
          <w:lang w:val="en-GB"/>
        </w:rPr>
        <w:t>Approval of the National Company Law Tribunal.</w:t>
      </w:r>
    </w:p>
    <w:p w14:paraId="7FF5097A" w14:textId="77777777" w:rsidR="00290E97" w:rsidRPr="004C5FB0" w:rsidRDefault="00290E97" w:rsidP="00290E97">
      <w:pPr>
        <w:ind w:left="284" w:hanging="284"/>
        <w:jc w:val="both"/>
        <w:rPr>
          <w:rFonts w:ascii="Arial" w:hAnsi="Arial" w:cs="Arial"/>
          <w:sz w:val="22"/>
          <w:szCs w:val="22"/>
          <w:lang w:val="en-GB"/>
        </w:rPr>
      </w:pPr>
    </w:p>
    <w:p w14:paraId="76799B3B" w14:textId="77777777"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1.8 </w:t>
      </w:r>
    </w:p>
    <w:p w14:paraId="324527D6" w14:textId="77777777" w:rsidR="00290E97" w:rsidRPr="004C5FB0" w:rsidRDefault="00290E97" w:rsidP="00290E97">
      <w:pPr>
        <w:jc w:val="both"/>
        <w:rPr>
          <w:rFonts w:ascii="Arial" w:hAnsi="Arial" w:cs="Arial"/>
          <w:sz w:val="22"/>
          <w:szCs w:val="22"/>
        </w:rPr>
      </w:pPr>
    </w:p>
    <w:p w14:paraId="22160AE5"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lastRenderedPageBreak/>
        <w:t xml:space="preserve">In which one of the following processes is section 29A of the Insolvency and Bankruptcy Code 2016 </w:t>
      </w:r>
      <w:r w:rsidRPr="004C5FB0">
        <w:rPr>
          <w:rFonts w:ascii="Arial" w:hAnsi="Arial" w:cs="Arial"/>
          <w:b/>
          <w:bCs/>
          <w:sz w:val="22"/>
          <w:szCs w:val="22"/>
          <w:u w:val="single"/>
          <w:lang w:val="en-GB"/>
        </w:rPr>
        <w:t>not applicable</w:t>
      </w:r>
      <w:r w:rsidRPr="004C5FB0">
        <w:rPr>
          <w:rFonts w:ascii="Arial" w:hAnsi="Arial" w:cs="Arial"/>
          <w:sz w:val="22"/>
          <w:szCs w:val="22"/>
          <w:lang w:val="en-GB"/>
        </w:rPr>
        <w:t>?</w:t>
      </w:r>
    </w:p>
    <w:p w14:paraId="42ACB7FA" w14:textId="77777777" w:rsidR="00290E97" w:rsidRPr="004C5FB0" w:rsidRDefault="00290E97" w:rsidP="00290E97">
      <w:pPr>
        <w:jc w:val="both"/>
        <w:rPr>
          <w:rFonts w:ascii="Arial" w:hAnsi="Arial" w:cs="Arial"/>
          <w:sz w:val="22"/>
          <w:szCs w:val="22"/>
          <w:lang w:val="en-GB"/>
        </w:rPr>
      </w:pPr>
    </w:p>
    <w:p w14:paraId="771AC1EA" w14:textId="77777777" w:rsidR="00290E97" w:rsidRPr="004C5FB0" w:rsidRDefault="00290E97" w:rsidP="00290E97">
      <w:pPr>
        <w:pStyle w:val="ListParagraph"/>
        <w:numPr>
          <w:ilvl w:val="0"/>
          <w:numId w:val="39"/>
        </w:numPr>
        <w:ind w:left="426"/>
        <w:jc w:val="both"/>
        <w:rPr>
          <w:rFonts w:ascii="Arial" w:hAnsi="Arial" w:cs="Arial"/>
          <w:sz w:val="22"/>
          <w:szCs w:val="22"/>
          <w:lang w:val="en-GB"/>
        </w:rPr>
      </w:pPr>
      <w:r w:rsidRPr="00AA103C">
        <w:rPr>
          <w:rFonts w:ascii="Arial" w:hAnsi="Arial" w:cs="Arial"/>
          <w:sz w:val="22"/>
          <w:szCs w:val="22"/>
          <w:highlight w:val="yellow"/>
          <w:lang w:val="en-GB"/>
        </w:rPr>
        <w:t>Corporate insolvency resolution process of an MSME.</w:t>
      </w:r>
    </w:p>
    <w:p w14:paraId="588E34E1" w14:textId="77777777" w:rsidR="00290E97" w:rsidRPr="004C5FB0" w:rsidRDefault="00290E97" w:rsidP="00290E97">
      <w:pPr>
        <w:ind w:left="426"/>
        <w:jc w:val="both"/>
        <w:rPr>
          <w:rFonts w:ascii="Arial" w:hAnsi="Arial" w:cs="Arial"/>
          <w:sz w:val="22"/>
          <w:szCs w:val="22"/>
          <w:lang w:val="en-GB"/>
        </w:rPr>
      </w:pPr>
    </w:p>
    <w:p w14:paraId="628F73C7" w14:textId="77777777" w:rsidR="00290E97" w:rsidRPr="004C5FB0" w:rsidRDefault="00290E97" w:rsidP="00290E97">
      <w:pPr>
        <w:pStyle w:val="ListParagraph"/>
        <w:numPr>
          <w:ilvl w:val="0"/>
          <w:numId w:val="39"/>
        </w:numPr>
        <w:ind w:left="426"/>
        <w:jc w:val="both"/>
        <w:rPr>
          <w:rFonts w:ascii="Arial" w:hAnsi="Arial" w:cs="Arial"/>
          <w:sz w:val="22"/>
          <w:szCs w:val="22"/>
          <w:lang w:val="en-GB"/>
        </w:rPr>
      </w:pPr>
      <w:r w:rsidRPr="004C5FB0">
        <w:rPr>
          <w:rFonts w:ascii="Arial" w:hAnsi="Arial" w:cs="Arial"/>
          <w:sz w:val="22"/>
          <w:szCs w:val="22"/>
          <w:lang w:val="en-GB"/>
        </w:rPr>
        <w:t>Pre-pack insolvency process of an MSME.</w:t>
      </w:r>
    </w:p>
    <w:p w14:paraId="3459838B" w14:textId="77777777" w:rsidR="00290E97" w:rsidRPr="004C5FB0" w:rsidRDefault="00290E97" w:rsidP="00290E97">
      <w:pPr>
        <w:ind w:left="426"/>
        <w:jc w:val="both"/>
        <w:rPr>
          <w:rFonts w:ascii="Arial" w:hAnsi="Arial" w:cs="Arial"/>
          <w:sz w:val="22"/>
          <w:szCs w:val="22"/>
          <w:lang w:val="en-GB"/>
        </w:rPr>
      </w:pPr>
    </w:p>
    <w:p w14:paraId="691834B3" w14:textId="77777777" w:rsidR="00290E97" w:rsidRPr="004C5FB0" w:rsidRDefault="00290E97" w:rsidP="00290E97">
      <w:pPr>
        <w:pStyle w:val="ListParagraph"/>
        <w:numPr>
          <w:ilvl w:val="0"/>
          <w:numId w:val="39"/>
        </w:numPr>
        <w:ind w:left="426"/>
        <w:jc w:val="both"/>
        <w:rPr>
          <w:rFonts w:ascii="Arial" w:hAnsi="Arial" w:cs="Arial"/>
          <w:sz w:val="22"/>
          <w:szCs w:val="22"/>
          <w:lang w:val="en-GB"/>
        </w:rPr>
      </w:pPr>
      <w:r w:rsidRPr="004C5FB0">
        <w:rPr>
          <w:rFonts w:ascii="Arial" w:hAnsi="Arial" w:cs="Arial"/>
          <w:sz w:val="22"/>
          <w:szCs w:val="22"/>
          <w:lang w:val="en-GB"/>
        </w:rPr>
        <w:t>Sale of assets of a company in liquidation.</w:t>
      </w:r>
    </w:p>
    <w:p w14:paraId="60AAA29F" w14:textId="77777777" w:rsidR="00290E97" w:rsidRPr="004C5FB0" w:rsidRDefault="00290E97" w:rsidP="00290E97">
      <w:pPr>
        <w:ind w:left="426"/>
        <w:jc w:val="both"/>
        <w:rPr>
          <w:rFonts w:ascii="Arial" w:hAnsi="Arial" w:cs="Arial"/>
          <w:sz w:val="22"/>
          <w:szCs w:val="22"/>
          <w:lang w:val="en-GB"/>
        </w:rPr>
      </w:pPr>
    </w:p>
    <w:p w14:paraId="0D2DA7AC" w14:textId="77777777" w:rsidR="00290E97" w:rsidRPr="004C5FB0" w:rsidRDefault="00290E97" w:rsidP="00290E97">
      <w:pPr>
        <w:pStyle w:val="ListParagraph"/>
        <w:numPr>
          <w:ilvl w:val="0"/>
          <w:numId w:val="39"/>
        </w:numPr>
        <w:ind w:left="426"/>
        <w:jc w:val="both"/>
        <w:rPr>
          <w:rFonts w:ascii="Arial" w:hAnsi="Arial" w:cs="Arial"/>
          <w:sz w:val="22"/>
          <w:szCs w:val="22"/>
          <w:lang w:val="en-GB"/>
        </w:rPr>
      </w:pPr>
      <w:r w:rsidRPr="004C5FB0">
        <w:rPr>
          <w:rFonts w:ascii="Arial" w:hAnsi="Arial" w:cs="Arial"/>
          <w:sz w:val="22"/>
          <w:szCs w:val="22"/>
          <w:lang w:val="en-GB"/>
        </w:rPr>
        <w:t>Sale of assets under voluntary liquidation.</w:t>
      </w:r>
    </w:p>
    <w:p w14:paraId="2B863944" w14:textId="77777777" w:rsidR="00290E97" w:rsidRPr="004C5FB0" w:rsidRDefault="00290E97" w:rsidP="00290E97">
      <w:pPr>
        <w:jc w:val="both"/>
        <w:rPr>
          <w:rFonts w:ascii="Arial" w:eastAsiaTheme="minorHAnsi" w:hAnsi="Arial" w:cs="Arial"/>
          <w:sz w:val="22"/>
          <w:szCs w:val="22"/>
          <w:lang w:val="en-GB"/>
        </w:rPr>
      </w:pPr>
    </w:p>
    <w:p w14:paraId="574FBFFE" w14:textId="77777777" w:rsidR="00290E97" w:rsidRPr="004C5FB0" w:rsidRDefault="00290E97" w:rsidP="00290E97">
      <w:pPr>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1.9 </w:t>
      </w:r>
    </w:p>
    <w:p w14:paraId="29854865" w14:textId="77777777" w:rsidR="00290E97" w:rsidRPr="004C5FB0" w:rsidRDefault="00290E97" w:rsidP="00290E97">
      <w:pPr>
        <w:jc w:val="both"/>
        <w:rPr>
          <w:rFonts w:ascii="Arial" w:hAnsi="Arial" w:cs="Arial"/>
          <w:sz w:val="22"/>
          <w:szCs w:val="22"/>
        </w:rPr>
      </w:pPr>
    </w:p>
    <w:p w14:paraId="79370B5A"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 xml:space="preserve">In which of the following situations can an </w:t>
      </w:r>
      <w:r w:rsidRPr="004C5FB0">
        <w:rPr>
          <w:rFonts w:ascii="Arial" w:hAnsi="Arial" w:cs="Arial"/>
          <w:b/>
          <w:bCs/>
          <w:sz w:val="22"/>
          <w:szCs w:val="22"/>
          <w:u w:val="single"/>
          <w:lang w:val="en-GB"/>
        </w:rPr>
        <w:t>application for initiation</w:t>
      </w:r>
      <w:r w:rsidRPr="004C5FB0">
        <w:rPr>
          <w:rFonts w:ascii="Arial" w:hAnsi="Arial" w:cs="Arial"/>
          <w:sz w:val="22"/>
          <w:szCs w:val="22"/>
          <w:lang w:val="en-GB"/>
        </w:rPr>
        <w:t xml:space="preserve"> of corporate insolvency resolution process be filed under the Insolvency and Bankruptcy Code 2016:</w:t>
      </w:r>
    </w:p>
    <w:p w14:paraId="4FBB7288" w14:textId="77777777" w:rsidR="00290E97" w:rsidRPr="004C5FB0" w:rsidRDefault="00290E97" w:rsidP="00290E97">
      <w:pPr>
        <w:jc w:val="both"/>
        <w:rPr>
          <w:rFonts w:ascii="Arial" w:hAnsi="Arial" w:cs="Arial"/>
          <w:sz w:val="22"/>
          <w:szCs w:val="22"/>
          <w:lang w:val="en-GB"/>
        </w:rPr>
      </w:pPr>
    </w:p>
    <w:p w14:paraId="6525A88A" w14:textId="77777777" w:rsidR="00290E97" w:rsidRPr="004C5FB0" w:rsidRDefault="00290E97" w:rsidP="00290E97">
      <w:pPr>
        <w:pStyle w:val="ListParagraph"/>
        <w:numPr>
          <w:ilvl w:val="0"/>
          <w:numId w:val="40"/>
        </w:numPr>
        <w:ind w:left="426"/>
        <w:jc w:val="both"/>
        <w:rPr>
          <w:rFonts w:ascii="Arial" w:hAnsi="Arial" w:cs="Arial"/>
          <w:sz w:val="22"/>
          <w:szCs w:val="22"/>
          <w:lang w:val="en-GB"/>
        </w:rPr>
      </w:pPr>
      <w:r w:rsidRPr="004C5FB0">
        <w:rPr>
          <w:rFonts w:ascii="Arial" w:hAnsi="Arial" w:cs="Arial"/>
          <w:sz w:val="22"/>
          <w:szCs w:val="22"/>
          <w:lang w:val="en-GB"/>
        </w:rPr>
        <w:t>The corporate debtor is a bank.</w:t>
      </w:r>
    </w:p>
    <w:p w14:paraId="70BFADDE" w14:textId="77777777" w:rsidR="00290E97" w:rsidRPr="004C5FB0" w:rsidRDefault="00290E97" w:rsidP="00290E97">
      <w:pPr>
        <w:ind w:left="426"/>
        <w:jc w:val="both"/>
        <w:rPr>
          <w:rFonts w:ascii="Arial" w:hAnsi="Arial" w:cs="Arial"/>
          <w:sz w:val="22"/>
          <w:szCs w:val="22"/>
          <w:lang w:val="en-GB"/>
        </w:rPr>
      </w:pPr>
    </w:p>
    <w:p w14:paraId="047E0188" w14:textId="77777777" w:rsidR="00290E97" w:rsidRPr="00113E8F" w:rsidRDefault="00290E97" w:rsidP="00290E97">
      <w:pPr>
        <w:pStyle w:val="ListParagraph"/>
        <w:numPr>
          <w:ilvl w:val="0"/>
          <w:numId w:val="40"/>
        </w:numPr>
        <w:ind w:left="426"/>
        <w:jc w:val="both"/>
        <w:rPr>
          <w:rFonts w:ascii="Arial" w:hAnsi="Arial" w:cs="Arial"/>
          <w:sz w:val="22"/>
          <w:szCs w:val="22"/>
          <w:highlight w:val="yellow"/>
          <w:lang w:val="en-GB"/>
        </w:rPr>
      </w:pPr>
      <w:r w:rsidRPr="00113E8F">
        <w:rPr>
          <w:rFonts w:ascii="Arial" w:hAnsi="Arial" w:cs="Arial"/>
          <w:sz w:val="22"/>
          <w:szCs w:val="22"/>
          <w:highlight w:val="yellow"/>
          <w:lang w:val="en-GB"/>
        </w:rPr>
        <w:t>The corporate debtor is an MSME.</w:t>
      </w:r>
    </w:p>
    <w:p w14:paraId="710D76D3" w14:textId="77777777" w:rsidR="00290E97" w:rsidRPr="004C5FB0" w:rsidRDefault="00290E97" w:rsidP="00290E97">
      <w:pPr>
        <w:ind w:left="426"/>
        <w:jc w:val="both"/>
        <w:rPr>
          <w:rFonts w:ascii="Arial" w:hAnsi="Arial" w:cs="Arial"/>
          <w:sz w:val="22"/>
          <w:szCs w:val="22"/>
          <w:lang w:val="en-GB"/>
        </w:rPr>
      </w:pPr>
    </w:p>
    <w:p w14:paraId="2C94743D" w14:textId="77777777" w:rsidR="00290E97" w:rsidRPr="004C5FB0" w:rsidRDefault="00290E97" w:rsidP="00290E97">
      <w:pPr>
        <w:pStyle w:val="ListParagraph"/>
        <w:numPr>
          <w:ilvl w:val="0"/>
          <w:numId w:val="40"/>
        </w:numPr>
        <w:ind w:left="426"/>
        <w:jc w:val="both"/>
        <w:rPr>
          <w:rFonts w:ascii="Arial" w:hAnsi="Arial" w:cs="Arial"/>
          <w:sz w:val="22"/>
          <w:szCs w:val="22"/>
          <w:lang w:val="en-GB"/>
        </w:rPr>
      </w:pPr>
      <w:r w:rsidRPr="004C5FB0">
        <w:rPr>
          <w:rFonts w:ascii="Arial" w:hAnsi="Arial" w:cs="Arial"/>
          <w:sz w:val="22"/>
          <w:szCs w:val="22"/>
          <w:lang w:val="en-GB"/>
        </w:rPr>
        <w:t>The creditor is an operational creditor and the debt is disputed.</w:t>
      </w:r>
    </w:p>
    <w:p w14:paraId="563C1E1A" w14:textId="77777777" w:rsidR="00290E97" w:rsidRPr="004C5FB0" w:rsidRDefault="00290E97" w:rsidP="00290E97">
      <w:pPr>
        <w:ind w:left="426"/>
        <w:jc w:val="both"/>
        <w:rPr>
          <w:rFonts w:ascii="Arial" w:hAnsi="Arial" w:cs="Arial"/>
          <w:sz w:val="22"/>
          <w:szCs w:val="22"/>
          <w:lang w:val="en-GB"/>
        </w:rPr>
      </w:pPr>
    </w:p>
    <w:p w14:paraId="5B5BB265" w14:textId="77777777" w:rsidR="00290E97" w:rsidRPr="004C5FB0" w:rsidRDefault="00290E97" w:rsidP="00290E97">
      <w:pPr>
        <w:pStyle w:val="ListParagraph"/>
        <w:numPr>
          <w:ilvl w:val="0"/>
          <w:numId w:val="40"/>
        </w:numPr>
        <w:ind w:left="426"/>
        <w:jc w:val="both"/>
        <w:rPr>
          <w:rFonts w:ascii="Arial" w:hAnsi="Arial" w:cs="Arial"/>
          <w:sz w:val="22"/>
          <w:szCs w:val="22"/>
          <w:lang w:val="en-GB"/>
        </w:rPr>
      </w:pPr>
      <w:r w:rsidRPr="004C5FB0">
        <w:rPr>
          <w:rFonts w:ascii="Arial" w:hAnsi="Arial" w:cs="Arial"/>
          <w:sz w:val="22"/>
          <w:szCs w:val="22"/>
          <w:lang w:val="en-GB"/>
        </w:rPr>
        <w:t>The corporate debtor is in financial difficulties but there is no payment default.</w:t>
      </w:r>
    </w:p>
    <w:p w14:paraId="67D7BC8F" w14:textId="77777777" w:rsidR="00290E97" w:rsidRPr="004C5FB0" w:rsidRDefault="00290E97" w:rsidP="00290E97">
      <w:pPr>
        <w:jc w:val="both"/>
        <w:rPr>
          <w:rFonts w:ascii="Arial" w:hAnsi="Arial" w:cs="Arial"/>
          <w:sz w:val="22"/>
          <w:szCs w:val="22"/>
        </w:rPr>
      </w:pPr>
    </w:p>
    <w:p w14:paraId="5A699B0E" w14:textId="77777777" w:rsidR="00290E97" w:rsidRPr="004C5FB0" w:rsidRDefault="00290E97" w:rsidP="00290E97">
      <w:pPr>
        <w:keepNext/>
        <w:jc w:val="both"/>
        <w:rPr>
          <w:rFonts w:ascii="Arial" w:hAnsi="Arial" w:cs="Arial"/>
          <w:b/>
          <w:bCs/>
          <w:color w:val="000000" w:themeColor="text1"/>
          <w:sz w:val="22"/>
          <w:szCs w:val="22"/>
        </w:rPr>
      </w:pPr>
      <w:r w:rsidRPr="004C5FB0">
        <w:rPr>
          <w:rFonts w:ascii="Arial" w:hAnsi="Arial" w:cs="Arial"/>
          <w:b/>
          <w:bCs/>
          <w:color w:val="000000" w:themeColor="text1"/>
          <w:sz w:val="22"/>
          <w:szCs w:val="22"/>
        </w:rPr>
        <w:t xml:space="preserve">Question 1.10 </w:t>
      </w:r>
    </w:p>
    <w:p w14:paraId="206E5183" w14:textId="77777777" w:rsidR="00290E97" w:rsidRPr="004C5FB0" w:rsidRDefault="00290E97" w:rsidP="00290E97">
      <w:pPr>
        <w:keepNext/>
        <w:jc w:val="both"/>
        <w:rPr>
          <w:rFonts w:ascii="Arial" w:hAnsi="Arial" w:cs="Arial"/>
          <w:sz w:val="22"/>
          <w:szCs w:val="22"/>
        </w:rPr>
      </w:pPr>
    </w:p>
    <w:p w14:paraId="4339D7DF" w14:textId="77777777" w:rsidR="00290E97" w:rsidRPr="004C5FB0" w:rsidRDefault="00290E97" w:rsidP="00290E97">
      <w:pPr>
        <w:jc w:val="both"/>
        <w:rPr>
          <w:rFonts w:ascii="Arial" w:hAnsi="Arial" w:cs="Arial"/>
          <w:sz w:val="22"/>
          <w:szCs w:val="22"/>
        </w:rPr>
      </w:pPr>
      <w:r w:rsidRPr="004C5FB0">
        <w:rPr>
          <w:rFonts w:ascii="Arial" w:hAnsi="Arial" w:cs="Arial"/>
          <w:b/>
          <w:bCs/>
          <w:sz w:val="22"/>
          <w:szCs w:val="22"/>
          <w:u w:val="single"/>
        </w:rPr>
        <w:t>Approval of the committee of creditors</w:t>
      </w:r>
      <w:r w:rsidRPr="004C5FB0">
        <w:rPr>
          <w:rFonts w:ascii="Arial" w:hAnsi="Arial" w:cs="Arial"/>
          <w:sz w:val="22"/>
          <w:szCs w:val="22"/>
        </w:rPr>
        <w:t xml:space="preserve"> is not a requirement for the following transactions undertaken by the resolution professional under the Insolvency and Bankruptcy Code 2016:</w:t>
      </w:r>
    </w:p>
    <w:p w14:paraId="1D1B5237" w14:textId="77777777" w:rsidR="00290E97" w:rsidRPr="004C5FB0" w:rsidRDefault="00290E97" w:rsidP="00290E97">
      <w:pPr>
        <w:jc w:val="both"/>
        <w:rPr>
          <w:rFonts w:ascii="Arial" w:hAnsi="Arial" w:cs="Arial"/>
          <w:sz w:val="22"/>
          <w:szCs w:val="22"/>
          <w:lang w:val="en-GB"/>
        </w:rPr>
      </w:pPr>
    </w:p>
    <w:p w14:paraId="3C2DD768" w14:textId="77777777" w:rsidR="00290E97" w:rsidRPr="004C5FB0" w:rsidRDefault="00290E97" w:rsidP="00290E97">
      <w:pPr>
        <w:pStyle w:val="ListParagraph"/>
        <w:numPr>
          <w:ilvl w:val="0"/>
          <w:numId w:val="41"/>
        </w:numPr>
        <w:ind w:left="426"/>
        <w:rPr>
          <w:rFonts w:ascii="Arial" w:hAnsi="Arial" w:cs="Arial"/>
          <w:sz w:val="22"/>
          <w:szCs w:val="22"/>
          <w:lang w:val="en-GB"/>
        </w:rPr>
      </w:pPr>
      <w:r w:rsidRPr="004C5FB0">
        <w:rPr>
          <w:rFonts w:ascii="Arial" w:hAnsi="Arial" w:cs="Arial"/>
          <w:sz w:val="22"/>
          <w:szCs w:val="22"/>
          <w:lang w:val="en-GB"/>
        </w:rPr>
        <w:t>Raising interim finance.</w:t>
      </w:r>
    </w:p>
    <w:p w14:paraId="45AD78F0" w14:textId="77777777" w:rsidR="00290E97" w:rsidRPr="004C5FB0" w:rsidRDefault="00290E97" w:rsidP="00290E97">
      <w:pPr>
        <w:ind w:left="426"/>
        <w:rPr>
          <w:rFonts w:ascii="Arial" w:hAnsi="Arial" w:cs="Arial"/>
          <w:sz w:val="22"/>
          <w:szCs w:val="22"/>
          <w:lang w:val="en-GB"/>
        </w:rPr>
      </w:pPr>
    </w:p>
    <w:p w14:paraId="2B0565F5" w14:textId="77777777" w:rsidR="00290E97" w:rsidRPr="004C5FB0" w:rsidRDefault="00290E97" w:rsidP="00290E97">
      <w:pPr>
        <w:pStyle w:val="ListParagraph"/>
        <w:numPr>
          <w:ilvl w:val="0"/>
          <w:numId w:val="41"/>
        </w:numPr>
        <w:ind w:left="426"/>
        <w:rPr>
          <w:rFonts w:ascii="Arial" w:hAnsi="Arial" w:cs="Arial"/>
          <w:sz w:val="22"/>
          <w:szCs w:val="22"/>
          <w:lang w:val="en-GB"/>
        </w:rPr>
      </w:pPr>
      <w:r w:rsidRPr="004C5FB0">
        <w:rPr>
          <w:rFonts w:ascii="Arial" w:hAnsi="Arial" w:cs="Arial"/>
          <w:sz w:val="22"/>
          <w:szCs w:val="22"/>
          <w:lang w:val="en-GB"/>
        </w:rPr>
        <w:t>Undertaking any related party transactions.</w:t>
      </w:r>
    </w:p>
    <w:p w14:paraId="09252885" w14:textId="77777777" w:rsidR="00290E97" w:rsidRPr="004C5FB0" w:rsidRDefault="00290E97" w:rsidP="00290E97">
      <w:pPr>
        <w:ind w:left="426"/>
        <w:rPr>
          <w:rFonts w:ascii="Arial" w:hAnsi="Arial" w:cs="Arial"/>
          <w:sz w:val="22"/>
          <w:szCs w:val="22"/>
          <w:lang w:val="en-GB"/>
        </w:rPr>
      </w:pPr>
    </w:p>
    <w:p w14:paraId="719038DA" w14:textId="77777777" w:rsidR="00290E97" w:rsidRPr="00C53F97" w:rsidRDefault="00290E97" w:rsidP="00290E97">
      <w:pPr>
        <w:pStyle w:val="ListParagraph"/>
        <w:numPr>
          <w:ilvl w:val="0"/>
          <w:numId w:val="41"/>
        </w:numPr>
        <w:ind w:left="426"/>
        <w:rPr>
          <w:rFonts w:ascii="Arial" w:hAnsi="Arial" w:cs="Arial"/>
          <w:sz w:val="22"/>
          <w:szCs w:val="22"/>
          <w:highlight w:val="yellow"/>
          <w:lang w:val="en-GB"/>
        </w:rPr>
      </w:pPr>
      <w:r w:rsidRPr="00C53F97">
        <w:rPr>
          <w:rFonts w:ascii="Arial" w:hAnsi="Arial" w:cs="Arial"/>
          <w:sz w:val="22"/>
          <w:szCs w:val="22"/>
          <w:highlight w:val="yellow"/>
          <w:lang w:val="en-GB"/>
        </w:rPr>
        <w:t>Payment of the approved insolvency resolution process costs.</w:t>
      </w:r>
    </w:p>
    <w:p w14:paraId="44E1E86C" w14:textId="77777777" w:rsidR="00290E97" w:rsidRPr="004C5FB0" w:rsidRDefault="00290E97" w:rsidP="00290E97">
      <w:pPr>
        <w:ind w:left="426"/>
        <w:rPr>
          <w:rFonts w:ascii="Arial" w:hAnsi="Arial" w:cs="Arial"/>
          <w:sz w:val="22"/>
          <w:szCs w:val="22"/>
          <w:lang w:val="en-GB"/>
        </w:rPr>
      </w:pPr>
    </w:p>
    <w:p w14:paraId="299E605C" w14:textId="77777777" w:rsidR="00290E97" w:rsidRPr="004C5FB0" w:rsidRDefault="00290E97" w:rsidP="00290E97">
      <w:pPr>
        <w:pStyle w:val="ListParagraph"/>
        <w:numPr>
          <w:ilvl w:val="0"/>
          <w:numId w:val="41"/>
        </w:numPr>
        <w:ind w:left="426"/>
        <w:rPr>
          <w:rFonts w:ascii="Arial" w:hAnsi="Arial" w:cs="Arial"/>
          <w:sz w:val="22"/>
          <w:szCs w:val="22"/>
          <w:lang w:val="en-GB"/>
        </w:rPr>
      </w:pPr>
      <w:r w:rsidRPr="004C5FB0">
        <w:rPr>
          <w:rFonts w:ascii="Arial" w:hAnsi="Arial" w:cs="Arial"/>
          <w:sz w:val="22"/>
          <w:szCs w:val="22"/>
          <w:lang w:val="en-GB"/>
        </w:rPr>
        <w:t>Amending the constitutional documents of the corporate debtor.</w:t>
      </w:r>
    </w:p>
    <w:p w14:paraId="3BE37D31" w14:textId="77777777" w:rsidR="00290E97" w:rsidRPr="004C5FB0" w:rsidRDefault="00290E97" w:rsidP="00290E97">
      <w:pPr>
        <w:rPr>
          <w:rFonts w:ascii="Arial" w:hAnsi="Arial" w:cs="Arial"/>
          <w:sz w:val="22"/>
          <w:szCs w:val="22"/>
          <w:lang w:val="en-GB"/>
        </w:rPr>
      </w:pPr>
    </w:p>
    <w:p w14:paraId="21469D7D" w14:textId="77777777" w:rsidR="00290E97" w:rsidRPr="004C5FB0" w:rsidRDefault="00290E97" w:rsidP="00290E97">
      <w:pPr>
        <w:rPr>
          <w:rFonts w:ascii="Arial" w:hAnsi="Arial" w:cs="Arial"/>
          <w:sz w:val="22"/>
          <w:szCs w:val="22"/>
          <w:lang w:val="en-GB"/>
        </w:rPr>
      </w:pPr>
    </w:p>
    <w:p w14:paraId="2D149256" w14:textId="77777777" w:rsidR="00290E97" w:rsidRPr="004C5FB0" w:rsidRDefault="00290E97" w:rsidP="00290E97">
      <w:pPr>
        <w:rPr>
          <w:rFonts w:ascii="Arial" w:hAnsi="Arial" w:cs="Arial"/>
          <w:b/>
          <w:bCs/>
          <w:sz w:val="22"/>
          <w:szCs w:val="22"/>
          <w:lang w:val="en-GB"/>
        </w:rPr>
      </w:pPr>
      <w:r w:rsidRPr="004C5FB0">
        <w:rPr>
          <w:rFonts w:ascii="Arial" w:hAnsi="Arial" w:cs="Arial"/>
          <w:b/>
          <w:bCs/>
          <w:sz w:val="22"/>
          <w:szCs w:val="22"/>
          <w:lang w:val="en-GB"/>
        </w:rPr>
        <w:t>QUESTION 2 (direct questions) [10 marks in total]</w:t>
      </w:r>
    </w:p>
    <w:p w14:paraId="093EC37D" w14:textId="77777777" w:rsidR="00290E97" w:rsidRPr="004C5FB0" w:rsidRDefault="00290E97" w:rsidP="00290E97">
      <w:pPr>
        <w:ind w:left="720" w:hanging="720"/>
        <w:jc w:val="both"/>
        <w:rPr>
          <w:rFonts w:ascii="Arial" w:hAnsi="Arial" w:cs="Arial"/>
          <w:sz w:val="22"/>
          <w:szCs w:val="22"/>
          <w:lang w:val="en-GB"/>
        </w:rPr>
      </w:pPr>
    </w:p>
    <w:p w14:paraId="47DE4882" w14:textId="77777777" w:rsidR="00290E97" w:rsidRPr="004C5FB0" w:rsidRDefault="00290E97" w:rsidP="00290E97">
      <w:pPr>
        <w:ind w:left="720" w:right="851" w:hanging="720"/>
        <w:rPr>
          <w:rFonts w:ascii="Arial" w:hAnsi="Arial" w:cs="Arial"/>
          <w:b/>
          <w:bCs/>
          <w:color w:val="000000" w:themeColor="text1"/>
          <w:sz w:val="22"/>
          <w:szCs w:val="22"/>
          <w:lang w:val="en-GB"/>
        </w:rPr>
      </w:pPr>
      <w:r w:rsidRPr="004C5FB0">
        <w:rPr>
          <w:rFonts w:ascii="Arial" w:hAnsi="Arial" w:cs="Arial"/>
          <w:b/>
          <w:bCs/>
          <w:color w:val="000000" w:themeColor="text1"/>
          <w:sz w:val="22"/>
          <w:szCs w:val="22"/>
          <w:lang w:val="en-GB"/>
        </w:rPr>
        <w:t>Question 2.1 [maximum 2 marks]</w:t>
      </w:r>
    </w:p>
    <w:p w14:paraId="3590829C" w14:textId="77777777" w:rsidR="00290E97" w:rsidRPr="004C5FB0" w:rsidRDefault="00290E97" w:rsidP="00290E97">
      <w:pPr>
        <w:ind w:left="720" w:right="851" w:hanging="720"/>
        <w:rPr>
          <w:rFonts w:ascii="Arial" w:hAnsi="Arial" w:cs="Arial"/>
          <w:b/>
          <w:color w:val="FF0000"/>
          <w:sz w:val="22"/>
          <w:szCs w:val="22"/>
          <w:lang w:val="en-GB"/>
        </w:rPr>
      </w:pPr>
    </w:p>
    <w:p w14:paraId="03EF7D48"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Briefly describe the jurisdiction of the National Company Law Tribunal in relation to insolvency of personal guarantors of corporate debtors.</w:t>
      </w:r>
    </w:p>
    <w:p w14:paraId="4C4EBB67" w14:textId="3E548F0A" w:rsidR="00414538" w:rsidRDefault="00414538" w:rsidP="00414538">
      <w:pPr>
        <w:jc w:val="both"/>
        <w:rPr>
          <w:rFonts w:ascii="Arial" w:hAnsi="Arial" w:cs="Arial"/>
          <w:color w:val="808080" w:themeColor="background1" w:themeShade="80"/>
          <w:sz w:val="22"/>
          <w:szCs w:val="22"/>
          <w:lang w:val="en-GB"/>
        </w:rPr>
      </w:pPr>
    </w:p>
    <w:p w14:paraId="1FFE2A12" w14:textId="433D4A4C" w:rsidR="00AF21C2" w:rsidRPr="004C5FB0" w:rsidRDefault="004900FA"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National Company Law Tribunal </w:t>
      </w:r>
      <w:r w:rsidR="00151C68">
        <w:rPr>
          <w:rFonts w:ascii="Arial" w:hAnsi="Arial" w:cs="Arial"/>
          <w:color w:val="808080" w:themeColor="background1" w:themeShade="80"/>
          <w:sz w:val="22"/>
          <w:szCs w:val="22"/>
          <w:lang w:val="en-GB"/>
        </w:rPr>
        <w:t xml:space="preserve">has 15 benches across India </w:t>
      </w:r>
      <w:r w:rsidR="00027B43">
        <w:rPr>
          <w:rFonts w:ascii="Arial" w:hAnsi="Arial" w:cs="Arial"/>
          <w:color w:val="808080" w:themeColor="background1" w:themeShade="80"/>
          <w:sz w:val="22"/>
          <w:szCs w:val="22"/>
          <w:lang w:val="en-GB"/>
        </w:rPr>
        <w:t xml:space="preserve">and the bench which will be relevant will automatically be the one in whose jurisdiction the registered office of the corporate debtor is. </w:t>
      </w:r>
      <w:r w:rsidR="0016364A">
        <w:rPr>
          <w:rFonts w:ascii="Arial" w:hAnsi="Arial" w:cs="Arial"/>
          <w:color w:val="808080" w:themeColor="background1" w:themeShade="80"/>
          <w:sz w:val="22"/>
          <w:szCs w:val="22"/>
          <w:lang w:val="en-GB"/>
        </w:rPr>
        <w:t xml:space="preserve">However, in this situation whereby there is a personal guarantor, the same bench will hold jurisdiction over the guarantor even if they are not located in that jurisdiction. </w:t>
      </w:r>
    </w:p>
    <w:p w14:paraId="42B379D9" w14:textId="733ED3C2" w:rsidR="00F82E2F" w:rsidRPr="004C5FB0" w:rsidRDefault="00F82E2F" w:rsidP="00F82E2F">
      <w:pPr>
        <w:pStyle w:val="INSOLstyleheading4"/>
        <w:rPr>
          <w:rFonts w:ascii="Arial" w:hAnsi="Arial"/>
          <w:b/>
          <w:bCs/>
        </w:rPr>
      </w:pPr>
    </w:p>
    <w:p w14:paraId="59FD7FE0" w14:textId="77777777" w:rsidR="00F82E2F" w:rsidRPr="004C5FB0" w:rsidRDefault="00F82E2F" w:rsidP="00F82E2F">
      <w:pPr>
        <w:pStyle w:val="INSOLstyleheading4"/>
        <w:rPr>
          <w:rFonts w:ascii="Arial" w:hAnsi="Arial"/>
        </w:rPr>
      </w:pPr>
    </w:p>
    <w:p w14:paraId="2ABA81E2" w14:textId="7A5640B6" w:rsidR="00290E97" w:rsidRPr="004C5FB0" w:rsidRDefault="00290E97" w:rsidP="004D5778">
      <w:pPr>
        <w:ind w:left="720" w:right="851" w:hanging="720"/>
        <w:rPr>
          <w:rFonts w:ascii="Arial" w:hAnsi="Arial" w:cs="Arial"/>
          <w:b/>
          <w:bCs/>
          <w:color w:val="000000" w:themeColor="text1"/>
          <w:sz w:val="22"/>
          <w:szCs w:val="22"/>
          <w:lang w:val="en-GB"/>
        </w:rPr>
      </w:pPr>
      <w:r w:rsidRPr="004C5FB0">
        <w:rPr>
          <w:rFonts w:ascii="Arial" w:hAnsi="Arial" w:cs="Arial"/>
          <w:b/>
          <w:bCs/>
          <w:color w:val="000000" w:themeColor="text1"/>
          <w:sz w:val="22"/>
          <w:szCs w:val="22"/>
          <w:lang w:val="en-GB"/>
        </w:rPr>
        <w:t>Question 2.2 [maximum 4 marks]</w:t>
      </w:r>
    </w:p>
    <w:p w14:paraId="501590D2" w14:textId="77777777" w:rsidR="00290E97" w:rsidRPr="004C5FB0" w:rsidRDefault="00290E97" w:rsidP="00290E97">
      <w:pPr>
        <w:rPr>
          <w:rFonts w:ascii="Arial" w:hAnsi="Arial" w:cs="Arial"/>
          <w:sz w:val="22"/>
          <w:szCs w:val="22"/>
          <w:lang w:val="en-GB"/>
        </w:rPr>
      </w:pPr>
    </w:p>
    <w:p w14:paraId="66619A55"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lastRenderedPageBreak/>
        <w:t>Briefly describe the scope of the moratorium during the corporate insolvency resolution process under the Insolvency and Bankruptcy Code 2016, with a focus on the moratorium on termination of contracts.</w:t>
      </w:r>
    </w:p>
    <w:p w14:paraId="496AAB1C" w14:textId="77777777" w:rsidR="00290E97" w:rsidRPr="004C5FB0" w:rsidRDefault="00290E97" w:rsidP="00290E97">
      <w:pPr>
        <w:jc w:val="both"/>
        <w:rPr>
          <w:rFonts w:ascii="Arial" w:hAnsi="Arial" w:cs="Arial"/>
          <w:sz w:val="22"/>
          <w:szCs w:val="22"/>
          <w:lang w:val="en-GB"/>
        </w:rPr>
      </w:pPr>
    </w:p>
    <w:p w14:paraId="3308C4E6" w14:textId="3F614735" w:rsidR="00C812FF" w:rsidRDefault="00B50CC7" w:rsidP="00414538">
      <w:pPr>
        <w:jc w:val="both"/>
        <w:rPr>
          <w:rFonts w:ascii="Arial" w:hAnsi="Arial" w:cs="Arial"/>
          <w:color w:val="808080" w:themeColor="background1" w:themeShade="80"/>
          <w:sz w:val="22"/>
          <w:szCs w:val="22"/>
          <w:lang w:val="en-GB"/>
        </w:rPr>
      </w:pPr>
      <w:bookmarkStart w:id="0" w:name="_Hlk17709135"/>
      <w:r>
        <w:rPr>
          <w:rFonts w:ascii="Arial" w:hAnsi="Arial" w:cs="Arial"/>
          <w:color w:val="808080" w:themeColor="background1" w:themeShade="80"/>
          <w:sz w:val="22"/>
          <w:szCs w:val="22"/>
          <w:lang w:val="en-GB"/>
        </w:rPr>
        <w:t>A</w:t>
      </w:r>
      <w:r w:rsidR="002743A5">
        <w:rPr>
          <w:rFonts w:ascii="Arial" w:hAnsi="Arial" w:cs="Arial"/>
          <w:color w:val="808080" w:themeColor="background1" w:themeShade="80"/>
          <w:sz w:val="22"/>
          <w:szCs w:val="22"/>
          <w:lang w:val="en-GB"/>
        </w:rPr>
        <w:t xml:space="preserve"> moratorium</w:t>
      </w:r>
      <w:r>
        <w:rPr>
          <w:rFonts w:ascii="Arial" w:hAnsi="Arial" w:cs="Arial"/>
          <w:color w:val="808080" w:themeColor="background1" w:themeShade="80"/>
          <w:sz w:val="22"/>
          <w:szCs w:val="22"/>
          <w:lang w:val="en-GB"/>
        </w:rPr>
        <w:t xml:space="preserve"> will be initiated under section 14 of the </w:t>
      </w:r>
      <w:r w:rsidR="00142B63">
        <w:rPr>
          <w:rFonts w:ascii="Arial" w:hAnsi="Arial" w:cs="Arial"/>
          <w:color w:val="808080" w:themeColor="background1" w:themeShade="80"/>
          <w:sz w:val="22"/>
          <w:szCs w:val="22"/>
          <w:lang w:val="en-GB"/>
        </w:rPr>
        <w:t>Code,</w:t>
      </w:r>
      <w:r w:rsidR="002743A5">
        <w:rPr>
          <w:rFonts w:ascii="Arial" w:hAnsi="Arial" w:cs="Arial"/>
          <w:color w:val="808080" w:themeColor="background1" w:themeShade="80"/>
          <w:sz w:val="22"/>
          <w:szCs w:val="22"/>
          <w:lang w:val="en-GB"/>
        </w:rPr>
        <w:t xml:space="preserve"> </w:t>
      </w:r>
      <w:r w:rsidR="00D3609A">
        <w:rPr>
          <w:rFonts w:ascii="Arial" w:hAnsi="Arial" w:cs="Arial"/>
          <w:color w:val="808080" w:themeColor="background1" w:themeShade="80"/>
          <w:sz w:val="22"/>
          <w:szCs w:val="22"/>
          <w:lang w:val="en-GB"/>
        </w:rPr>
        <w:t xml:space="preserve">and this has the effect of prohibiting several actions, predominantly focussed </w:t>
      </w:r>
      <w:r w:rsidR="00142B63">
        <w:rPr>
          <w:rFonts w:ascii="Arial" w:hAnsi="Arial" w:cs="Arial"/>
          <w:color w:val="808080" w:themeColor="background1" w:themeShade="80"/>
          <w:sz w:val="22"/>
          <w:szCs w:val="22"/>
          <w:lang w:val="en-GB"/>
        </w:rPr>
        <w:t>on</w:t>
      </w:r>
      <w:r w:rsidR="00D3609A">
        <w:rPr>
          <w:rFonts w:ascii="Arial" w:hAnsi="Arial" w:cs="Arial"/>
          <w:color w:val="808080" w:themeColor="background1" w:themeShade="80"/>
          <w:sz w:val="22"/>
          <w:szCs w:val="22"/>
          <w:lang w:val="en-GB"/>
        </w:rPr>
        <w:t xml:space="preserve"> the creditors of the Company. </w:t>
      </w:r>
      <w:r w:rsidR="003C1FE5">
        <w:rPr>
          <w:rFonts w:ascii="Arial" w:hAnsi="Arial" w:cs="Arial"/>
          <w:color w:val="808080" w:themeColor="background1" w:themeShade="80"/>
          <w:sz w:val="22"/>
          <w:szCs w:val="22"/>
          <w:lang w:val="en-GB"/>
        </w:rPr>
        <w:t xml:space="preserve">Such actions include prohibiting the initiation or continuance of legal proceedings against the debtor, transfer, creation or encumbrances of disposing of any of the </w:t>
      </w:r>
      <w:r w:rsidR="00C812FF">
        <w:rPr>
          <w:rFonts w:ascii="Arial" w:hAnsi="Arial" w:cs="Arial"/>
          <w:color w:val="808080" w:themeColor="background1" w:themeShade="80"/>
          <w:sz w:val="22"/>
          <w:szCs w:val="22"/>
          <w:lang w:val="en-GB"/>
        </w:rPr>
        <w:t>debtors’</w:t>
      </w:r>
      <w:r w:rsidR="003C1FE5">
        <w:rPr>
          <w:rFonts w:ascii="Arial" w:hAnsi="Arial" w:cs="Arial"/>
          <w:color w:val="808080" w:themeColor="background1" w:themeShade="80"/>
          <w:sz w:val="22"/>
          <w:szCs w:val="22"/>
          <w:lang w:val="en-GB"/>
        </w:rPr>
        <w:t xml:space="preserve"> assets or legal rights</w:t>
      </w:r>
      <w:r w:rsidR="00C812FF">
        <w:rPr>
          <w:rFonts w:ascii="Arial" w:hAnsi="Arial" w:cs="Arial"/>
          <w:color w:val="808080" w:themeColor="background1" w:themeShade="80"/>
          <w:sz w:val="22"/>
          <w:szCs w:val="22"/>
          <w:lang w:val="en-GB"/>
        </w:rPr>
        <w:t xml:space="preserve"> and enforcement of security by the creditors of the debtor. </w:t>
      </w:r>
    </w:p>
    <w:p w14:paraId="45DA3D08" w14:textId="77777777" w:rsidR="00C812FF" w:rsidRDefault="00C812FF" w:rsidP="00414538">
      <w:pPr>
        <w:jc w:val="both"/>
        <w:rPr>
          <w:rFonts w:ascii="Arial" w:hAnsi="Arial" w:cs="Arial"/>
          <w:color w:val="808080" w:themeColor="background1" w:themeShade="80"/>
          <w:sz w:val="22"/>
          <w:szCs w:val="22"/>
          <w:lang w:val="en-GB"/>
        </w:rPr>
      </w:pPr>
    </w:p>
    <w:p w14:paraId="62534DA2" w14:textId="6F92153B" w:rsidR="00CB1987" w:rsidRDefault="00C812FF"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also provisions to prevent the termination of certain contracts.</w:t>
      </w:r>
      <w:r w:rsidR="007F17A2">
        <w:rPr>
          <w:rFonts w:ascii="Arial" w:hAnsi="Arial" w:cs="Arial"/>
          <w:color w:val="808080" w:themeColor="background1" w:themeShade="80"/>
          <w:sz w:val="22"/>
          <w:szCs w:val="22"/>
          <w:lang w:val="en-GB"/>
        </w:rPr>
        <w:t xml:space="preserve"> This is </w:t>
      </w:r>
      <w:r w:rsidR="00667B1A">
        <w:rPr>
          <w:rFonts w:ascii="Arial" w:hAnsi="Arial" w:cs="Arial"/>
          <w:color w:val="808080" w:themeColor="background1" w:themeShade="80"/>
          <w:sz w:val="22"/>
          <w:szCs w:val="22"/>
          <w:lang w:val="en-GB"/>
        </w:rPr>
        <w:t xml:space="preserve">put in place to ensure the debtor can continue operating during the moratorium. </w:t>
      </w:r>
      <w:r w:rsidR="00BB710A">
        <w:rPr>
          <w:rFonts w:ascii="Arial" w:hAnsi="Arial" w:cs="Arial"/>
          <w:color w:val="808080" w:themeColor="background1" w:themeShade="80"/>
          <w:sz w:val="22"/>
          <w:szCs w:val="22"/>
          <w:lang w:val="en-GB"/>
        </w:rPr>
        <w:t>Therefore,</w:t>
      </w:r>
      <w:r w:rsidR="00667B1A">
        <w:rPr>
          <w:rFonts w:ascii="Arial" w:hAnsi="Arial" w:cs="Arial"/>
          <w:color w:val="808080" w:themeColor="background1" w:themeShade="80"/>
          <w:sz w:val="22"/>
          <w:szCs w:val="22"/>
          <w:lang w:val="en-GB"/>
        </w:rPr>
        <w:t xml:space="preserve"> the moratorium prevents the termination of supply of goods and services which are critical to operate the debtor as a going concern (subject to the judgment of the resolution professionals). </w:t>
      </w:r>
      <w:r w:rsidR="00146419">
        <w:rPr>
          <w:rFonts w:ascii="Arial" w:hAnsi="Arial" w:cs="Arial"/>
          <w:color w:val="808080" w:themeColor="background1" w:themeShade="80"/>
          <w:sz w:val="22"/>
          <w:szCs w:val="22"/>
          <w:lang w:val="en-GB"/>
        </w:rPr>
        <w:t>This is subject to their not being a payment default during the moratorium period, to protect the supplier.</w:t>
      </w:r>
      <w:r w:rsidR="005B3188">
        <w:rPr>
          <w:rFonts w:ascii="Arial" w:hAnsi="Arial" w:cs="Arial"/>
          <w:color w:val="808080" w:themeColor="background1" w:themeShade="80"/>
          <w:sz w:val="22"/>
          <w:szCs w:val="22"/>
          <w:lang w:val="en-GB"/>
        </w:rPr>
        <w:t xml:space="preserve"> This gives the debtor the best chance of continuing as a going concern and the plan being successful. </w:t>
      </w:r>
    </w:p>
    <w:p w14:paraId="2250B9B5" w14:textId="77777777" w:rsidR="00CB1987" w:rsidRDefault="00CB1987" w:rsidP="00414538">
      <w:pPr>
        <w:jc w:val="both"/>
        <w:rPr>
          <w:rFonts w:ascii="Arial" w:hAnsi="Arial" w:cs="Arial"/>
          <w:color w:val="808080" w:themeColor="background1" w:themeShade="80"/>
          <w:sz w:val="22"/>
          <w:szCs w:val="22"/>
          <w:lang w:val="en-GB"/>
        </w:rPr>
      </w:pPr>
    </w:p>
    <w:p w14:paraId="434F54AD" w14:textId="791EC8C5" w:rsidR="00414538" w:rsidRPr="004C5FB0" w:rsidRDefault="00CB1987"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the moratorium prohibits </w:t>
      </w:r>
      <w:r w:rsidR="006659A0">
        <w:rPr>
          <w:rFonts w:ascii="Arial" w:hAnsi="Arial" w:cs="Arial"/>
          <w:color w:val="808080" w:themeColor="background1" w:themeShade="80"/>
          <w:sz w:val="22"/>
          <w:szCs w:val="22"/>
          <w:lang w:val="en-GB"/>
        </w:rPr>
        <w:t xml:space="preserve">the termination of a license </w:t>
      </w:r>
      <w:r w:rsidR="00BB710A">
        <w:rPr>
          <w:rFonts w:ascii="Arial" w:hAnsi="Arial" w:cs="Arial"/>
          <w:color w:val="808080" w:themeColor="background1" w:themeShade="80"/>
          <w:sz w:val="22"/>
          <w:szCs w:val="22"/>
          <w:lang w:val="en-GB"/>
        </w:rPr>
        <w:t xml:space="preserve">or approval provided by the Government, subject to their being no payment default during the moratorium period. </w:t>
      </w:r>
      <w:r w:rsidR="00146419">
        <w:rPr>
          <w:rFonts w:ascii="Arial" w:hAnsi="Arial" w:cs="Arial"/>
          <w:color w:val="808080" w:themeColor="background1" w:themeShade="80"/>
          <w:sz w:val="22"/>
          <w:szCs w:val="22"/>
          <w:lang w:val="en-GB"/>
        </w:rPr>
        <w:t xml:space="preserve"> </w:t>
      </w:r>
      <w:r w:rsidR="00C812FF">
        <w:rPr>
          <w:rFonts w:ascii="Arial" w:hAnsi="Arial" w:cs="Arial"/>
          <w:color w:val="808080" w:themeColor="background1" w:themeShade="80"/>
          <w:sz w:val="22"/>
          <w:szCs w:val="22"/>
          <w:lang w:val="en-GB"/>
        </w:rPr>
        <w:t xml:space="preserve"> </w:t>
      </w:r>
      <w:r w:rsidR="003C1FE5">
        <w:rPr>
          <w:rFonts w:ascii="Arial" w:hAnsi="Arial" w:cs="Arial"/>
          <w:color w:val="808080" w:themeColor="background1" w:themeShade="80"/>
          <w:sz w:val="22"/>
          <w:szCs w:val="22"/>
          <w:lang w:val="en-GB"/>
        </w:rPr>
        <w:t xml:space="preserve"> </w:t>
      </w:r>
    </w:p>
    <w:p w14:paraId="4652A5C6" w14:textId="6F7BFFB1" w:rsidR="00623BC1" w:rsidRPr="004C5FB0" w:rsidRDefault="00623BC1" w:rsidP="00290E97">
      <w:pPr>
        <w:rPr>
          <w:rFonts w:ascii="Arial" w:hAnsi="Arial" w:cs="Arial"/>
          <w:bCs/>
          <w:color w:val="000000" w:themeColor="text1"/>
          <w:sz w:val="22"/>
          <w:szCs w:val="22"/>
          <w:lang w:val="en-GB"/>
        </w:rPr>
      </w:pPr>
    </w:p>
    <w:p w14:paraId="030D0F0F" w14:textId="77777777" w:rsidR="00414538" w:rsidRPr="004C5FB0" w:rsidRDefault="00414538" w:rsidP="00290E97">
      <w:pPr>
        <w:rPr>
          <w:rFonts w:ascii="Arial" w:hAnsi="Arial" w:cs="Arial"/>
          <w:bCs/>
          <w:color w:val="000000" w:themeColor="text1"/>
          <w:sz w:val="22"/>
          <w:szCs w:val="22"/>
          <w:lang w:val="en-GB"/>
        </w:rPr>
      </w:pPr>
    </w:p>
    <w:p w14:paraId="398D7444" w14:textId="77777777" w:rsidR="00290E97" w:rsidRPr="004C5FB0" w:rsidRDefault="00290E97" w:rsidP="00623BC1">
      <w:pPr>
        <w:ind w:left="720" w:right="851" w:hanging="720"/>
        <w:rPr>
          <w:rFonts w:ascii="Arial" w:hAnsi="Arial" w:cs="Arial"/>
          <w:b/>
          <w:bCs/>
          <w:color w:val="000000" w:themeColor="text1"/>
          <w:sz w:val="22"/>
          <w:szCs w:val="22"/>
          <w:lang w:val="en-GB"/>
        </w:rPr>
      </w:pPr>
      <w:r w:rsidRPr="004C5FB0">
        <w:rPr>
          <w:rFonts w:ascii="Arial" w:hAnsi="Arial" w:cs="Arial"/>
          <w:b/>
          <w:bCs/>
          <w:color w:val="000000" w:themeColor="text1"/>
          <w:sz w:val="22"/>
          <w:szCs w:val="22"/>
          <w:lang w:val="en-GB"/>
        </w:rPr>
        <w:t>Question 2.3 [maximum 3 marks]</w:t>
      </w:r>
    </w:p>
    <w:p w14:paraId="02B21B5D" w14:textId="77777777" w:rsidR="00290E97" w:rsidRPr="004C5FB0" w:rsidRDefault="00290E97" w:rsidP="00290E97">
      <w:pPr>
        <w:jc w:val="both"/>
        <w:rPr>
          <w:rFonts w:ascii="Arial" w:hAnsi="Arial" w:cs="Arial"/>
          <w:color w:val="808080" w:themeColor="background1" w:themeShade="80"/>
          <w:sz w:val="22"/>
          <w:szCs w:val="22"/>
          <w:lang w:val="en-GB"/>
        </w:rPr>
      </w:pPr>
    </w:p>
    <w:p w14:paraId="05D07D47"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Indicate the acts of insolvency under the Presidency-towns Insolvency Act 1909.</w:t>
      </w:r>
    </w:p>
    <w:p w14:paraId="2A62D301" w14:textId="77777777" w:rsidR="00290E97" w:rsidRPr="004C5FB0" w:rsidRDefault="00290E97" w:rsidP="00290E97">
      <w:pPr>
        <w:rPr>
          <w:rFonts w:ascii="Arial" w:hAnsi="Arial" w:cs="Arial"/>
          <w:bCs/>
          <w:color w:val="000000" w:themeColor="text1"/>
          <w:sz w:val="22"/>
          <w:szCs w:val="22"/>
          <w:lang w:val="en-GB"/>
        </w:rPr>
      </w:pPr>
    </w:p>
    <w:p w14:paraId="51D2354C" w14:textId="71D77E9D" w:rsidR="00414538" w:rsidRDefault="00BA32A1"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Presidency-towns Insolvency Act 1909 combines with the Provincial Act to collectively become the Bankruptcy Acts. </w:t>
      </w:r>
      <w:r w:rsidR="0076224A">
        <w:rPr>
          <w:rFonts w:ascii="Arial" w:hAnsi="Arial" w:cs="Arial"/>
          <w:color w:val="808080" w:themeColor="background1" w:themeShade="80"/>
          <w:sz w:val="22"/>
          <w:szCs w:val="22"/>
          <w:lang w:val="en-GB"/>
        </w:rPr>
        <w:t xml:space="preserve">The Presidency-towns act applied for debtors within Kolkata, Chennai and Mumbai, whilst </w:t>
      </w:r>
      <w:r w:rsidR="001868E5">
        <w:rPr>
          <w:rFonts w:ascii="Arial" w:hAnsi="Arial" w:cs="Arial"/>
          <w:color w:val="808080" w:themeColor="background1" w:themeShade="80"/>
          <w:sz w:val="22"/>
          <w:szCs w:val="22"/>
          <w:lang w:val="en-GB"/>
        </w:rPr>
        <w:t>t</w:t>
      </w:r>
      <w:r w:rsidR="0076224A">
        <w:rPr>
          <w:rFonts w:ascii="Arial" w:hAnsi="Arial" w:cs="Arial"/>
          <w:color w:val="808080" w:themeColor="background1" w:themeShade="80"/>
          <w:sz w:val="22"/>
          <w:szCs w:val="22"/>
          <w:lang w:val="en-GB"/>
        </w:rPr>
        <w:t xml:space="preserve">he Provincial Act applies in the rest of India. </w:t>
      </w:r>
    </w:p>
    <w:p w14:paraId="5F215464" w14:textId="77777777" w:rsidR="001868E5" w:rsidRDefault="001868E5" w:rsidP="00414538">
      <w:pPr>
        <w:jc w:val="both"/>
        <w:rPr>
          <w:rFonts w:ascii="Arial" w:hAnsi="Arial" w:cs="Arial"/>
          <w:color w:val="808080" w:themeColor="background1" w:themeShade="80"/>
          <w:sz w:val="22"/>
          <w:szCs w:val="22"/>
          <w:lang w:val="en-GB"/>
        </w:rPr>
      </w:pPr>
    </w:p>
    <w:p w14:paraId="11A3CCF2" w14:textId="14FBEABA" w:rsidR="001868E5" w:rsidRDefault="00F8513D"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w:t>
      </w:r>
      <w:r w:rsidR="00B447AD">
        <w:rPr>
          <w:rFonts w:ascii="Arial" w:hAnsi="Arial" w:cs="Arial"/>
          <w:color w:val="808080" w:themeColor="background1" w:themeShade="80"/>
          <w:sz w:val="22"/>
          <w:szCs w:val="22"/>
          <w:lang w:val="en-GB"/>
        </w:rPr>
        <w:t xml:space="preserve">9 acts of insolvency under the Bankruptcy Acts, which are as follows: </w:t>
      </w:r>
    </w:p>
    <w:p w14:paraId="095048DD" w14:textId="77777777" w:rsidR="00B447AD" w:rsidRDefault="00B447AD" w:rsidP="00414538">
      <w:pPr>
        <w:jc w:val="both"/>
        <w:rPr>
          <w:rFonts w:ascii="Arial" w:hAnsi="Arial" w:cs="Arial"/>
          <w:color w:val="808080" w:themeColor="background1" w:themeShade="80"/>
          <w:sz w:val="22"/>
          <w:szCs w:val="22"/>
          <w:lang w:val="en-GB"/>
        </w:rPr>
      </w:pPr>
    </w:p>
    <w:p w14:paraId="15E5B56D" w14:textId="108068F3" w:rsidR="00B447AD" w:rsidRDefault="00005A46"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Whereby the debtor transfers all or substantially </w:t>
      </w:r>
      <w:r w:rsidR="00E25575">
        <w:rPr>
          <w:rFonts w:ascii="Arial" w:hAnsi="Arial" w:cs="Arial"/>
          <w:color w:val="808080" w:themeColor="background1" w:themeShade="80"/>
          <w:sz w:val="22"/>
          <w:szCs w:val="22"/>
          <w:lang w:val="en-GB"/>
        </w:rPr>
        <w:t>all</w:t>
      </w:r>
      <w:r>
        <w:rPr>
          <w:rFonts w:ascii="Arial" w:hAnsi="Arial" w:cs="Arial"/>
          <w:color w:val="808080" w:themeColor="background1" w:themeShade="80"/>
          <w:sz w:val="22"/>
          <w:szCs w:val="22"/>
          <w:lang w:val="en-GB"/>
        </w:rPr>
        <w:t xml:space="preserve"> their property for the benefit of their creditors. </w:t>
      </w:r>
      <w:r w:rsidR="00292B44">
        <w:rPr>
          <w:rFonts w:ascii="Arial" w:hAnsi="Arial" w:cs="Arial"/>
          <w:color w:val="808080" w:themeColor="background1" w:themeShade="80"/>
          <w:sz w:val="22"/>
          <w:szCs w:val="22"/>
          <w:lang w:val="en-GB"/>
        </w:rPr>
        <w:t xml:space="preserve">This act is deemed to deprive the debtor of the power to carry on trading and making property available for distribution to their creditors. </w:t>
      </w:r>
      <w:r w:rsidR="00E25575">
        <w:rPr>
          <w:rFonts w:ascii="Arial" w:hAnsi="Arial" w:cs="Arial"/>
          <w:color w:val="808080" w:themeColor="background1" w:themeShade="80"/>
          <w:sz w:val="22"/>
          <w:szCs w:val="22"/>
          <w:lang w:val="en-GB"/>
        </w:rPr>
        <w:t xml:space="preserve">Should the creditor have consented to the transfer (unless through misrepresentation or fraud), the creditor cannot then take advantage of the act of insolvency by filing for a bankruptcy petition. </w:t>
      </w:r>
    </w:p>
    <w:p w14:paraId="1F1FB7D7" w14:textId="1048DE6E" w:rsidR="00E25575" w:rsidRDefault="00DF1150"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transfer of</w:t>
      </w:r>
      <w:r w:rsidR="00E25916">
        <w:rPr>
          <w:rFonts w:ascii="Arial" w:hAnsi="Arial" w:cs="Arial"/>
          <w:color w:val="808080" w:themeColor="background1" w:themeShade="80"/>
          <w:sz w:val="22"/>
          <w:szCs w:val="22"/>
          <w:lang w:val="en-GB"/>
        </w:rPr>
        <w:t xml:space="preserve"> property by the debtor to defeat or delay their creditors. </w:t>
      </w:r>
      <w:r w:rsidR="00CD7E9D">
        <w:rPr>
          <w:rFonts w:ascii="Arial" w:hAnsi="Arial" w:cs="Arial"/>
          <w:color w:val="808080" w:themeColor="background1" w:themeShade="80"/>
          <w:sz w:val="22"/>
          <w:szCs w:val="22"/>
          <w:lang w:val="en-GB"/>
        </w:rPr>
        <w:t xml:space="preserve">Said transfer would not represent </w:t>
      </w:r>
      <w:r w:rsidR="008E055C">
        <w:rPr>
          <w:rFonts w:ascii="Arial" w:hAnsi="Arial" w:cs="Arial"/>
          <w:color w:val="808080" w:themeColor="background1" w:themeShade="80"/>
          <w:sz w:val="22"/>
          <w:szCs w:val="22"/>
          <w:lang w:val="en-GB"/>
        </w:rPr>
        <w:t>all</w:t>
      </w:r>
      <w:r w:rsidR="00CD7E9D">
        <w:rPr>
          <w:rFonts w:ascii="Arial" w:hAnsi="Arial" w:cs="Arial"/>
          <w:color w:val="808080" w:themeColor="background1" w:themeShade="80"/>
          <w:sz w:val="22"/>
          <w:szCs w:val="22"/>
          <w:lang w:val="en-GB"/>
        </w:rPr>
        <w:t xml:space="preserve"> the assets of the debtor and the transfer is not for the benefit of the general body of creditors. </w:t>
      </w:r>
      <w:r w:rsidR="008E055C">
        <w:rPr>
          <w:rFonts w:ascii="Arial" w:hAnsi="Arial" w:cs="Arial"/>
          <w:color w:val="808080" w:themeColor="background1" w:themeShade="80"/>
          <w:sz w:val="22"/>
          <w:szCs w:val="22"/>
          <w:lang w:val="en-GB"/>
        </w:rPr>
        <w:t>Therefore,</w:t>
      </w:r>
      <w:r w:rsidR="00B362CB">
        <w:rPr>
          <w:rFonts w:ascii="Arial" w:hAnsi="Arial" w:cs="Arial"/>
          <w:color w:val="808080" w:themeColor="background1" w:themeShade="80"/>
          <w:sz w:val="22"/>
          <w:szCs w:val="22"/>
          <w:lang w:val="en-GB"/>
        </w:rPr>
        <w:t xml:space="preserve"> this act is likely to be made with the intent to delay or defraud a </w:t>
      </w:r>
      <w:r w:rsidR="008E055C">
        <w:rPr>
          <w:rFonts w:ascii="Arial" w:hAnsi="Arial" w:cs="Arial"/>
          <w:color w:val="808080" w:themeColor="background1" w:themeShade="80"/>
          <w:sz w:val="22"/>
          <w:szCs w:val="22"/>
          <w:lang w:val="en-GB"/>
        </w:rPr>
        <w:t xml:space="preserve">portion of the creditors (rather than a single creditor). </w:t>
      </w:r>
    </w:p>
    <w:p w14:paraId="5D210DF1" w14:textId="79887F76" w:rsidR="008E055C" w:rsidRDefault="008E055C"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debtor to transfer its property (or part of) which would be void under any other enactment as a fraudulent conveyance</w:t>
      </w:r>
      <w:r w:rsidR="00FE2475">
        <w:rPr>
          <w:rFonts w:ascii="Arial" w:hAnsi="Arial" w:cs="Arial"/>
          <w:color w:val="808080" w:themeColor="background1" w:themeShade="80"/>
          <w:sz w:val="22"/>
          <w:szCs w:val="22"/>
          <w:lang w:val="en-GB"/>
        </w:rPr>
        <w:t xml:space="preserve">. This act relies on there having been a transfer of property and that such transfer would have been void as a fraudulent conveyance under any other bankruptcy law application to the debtor. </w:t>
      </w:r>
    </w:p>
    <w:p w14:paraId="7717E31B" w14:textId="1217B906" w:rsidR="00FE2475" w:rsidRDefault="00BB0BFD"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7937E6">
        <w:rPr>
          <w:rFonts w:ascii="Arial" w:hAnsi="Arial" w:cs="Arial"/>
          <w:color w:val="808080" w:themeColor="background1" w:themeShade="80"/>
          <w:sz w:val="22"/>
          <w:szCs w:val="22"/>
          <w:lang w:val="en-GB"/>
        </w:rPr>
        <w:t xml:space="preserve">department or seclusion of the debtor. </w:t>
      </w:r>
      <w:r w:rsidR="00F43B0F">
        <w:rPr>
          <w:rFonts w:ascii="Arial" w:hAnsi="Arial" w:cs="Arial"/>
          <w:color w:val="808080" w:themeColor="background1" w:themeShade="80"/>
          <w:sz w:val="22"/>
          <w:szCs w:val="22"/>
          <w:lang w:val="en-GB"/>
        </w:rPr>
        <w:t xml:space="preserve">This is whereby the debtor departs of remains out of the relevant </w:t>
      </w:r>
      <w:r w:rsidR="007F0B69">
        <w:rPr>
          <w:rFonts w:ascii="Arial" w:hAnsi="Arial" w:cs="Arial"/>
          <w:color w:val="808080" w:themeColor="background1" w:themeShade="80"/>
          <w:sz w:val="22"/>
          <w:szCs w:val="22"/>
          <w:lang w:val="en-GB"/>
        </w:rPr>
        <w:t xml:space="preserve">territory with the aim of defeating or delaying their creditors. </w:t>
      </w:r>
    </w:p>
    <w:p w14:paraId="3457E550" w14:textId="5B716C19" w:rsidR="007F0B69" w:rsidRDefault="007F0B69"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sale o</w:t>
      </w:r>
      <w:r w:rsidR="001C3445">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 attachment of property in execution. </w:t>
      </w:r>
    </w:p>
    <w:p w14:paraId="4B5608E6" w14:textId="769742FE" w:rsidR="00A76BDD" w:rsidRDefault="00F57E97"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A76BDD">
        <w:rPr>
          <w:rFonts w:ascii="Arial" w:hAnsi="Arial" w:cs="Arial"/>
          <w:color w:val="808080" w:themeColor="background1" w:themeShade="80"/>
          <w:sz w:val="22"/>
          <w:szCs w:val="22"/>
          <w:lang w:val="en-GB"/>
        </w:rPr>
        <w:t xml:space="preserve"> petition of </w:t>
      </w:r>
      <w:r>
        <w:rPr>
          <w:rFonts w:ascii="Arial" w:hAnsi="Arial" w:cs="Arial"/>
          <w:color w:val="808080" w:themeColor="background1" w:themeShade="80"/>
          <w:sz w:val="22"/>
          <w:szCs w:val="22"/>
          <w:lang w:val="en-GB"/>
        </w:rPr>
        <w:t xml:space="preserve">insolvency made by the debtor is judged to be act of insolvency, even if the petition is dismissed or withdrawn. </w:t>
      </w:r>
    </w:p>
    <w:p w14:paraId="13EE05A9" w14:textId="64649A71" w:rsidR="00F57E97" w:rsidRDefault="00F57E97"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Suspension of payments </w:t>
      </w:r>
      <w:r w:rsidR="00C7738E">
        <w:rPr>
          <w:rFonts w:ascii="Arial" w:hAnsi="Arial" w:cs="Arial"/>
          <w:color w:val="808080" w:themeColor="background1" w:themeShade="80"/>
          <w:sz w:val="22"/>
          <w:szCs w:val="22"/>
          <w:lang w:val="en-GB"/>
        </w:rPr>
        <w:t xml:space="preserve">to creditors is defined as an act under this insolvency. </w:t>
      </w:r>
    </w:p>
    <w:p w14:paraId="5F682E1C" w14:textId="30F39FD6" w:rsidR="00C7738E" w:rsidRDefault="00C7738E"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Imprisonment in execution of a money decree</w:t>
      </w:r>
      <w:r w:rsidR="008E028D">
        <w:rPr>
          <w:rFonts w:ascii="Arial" w:hAnsi="Arial" w:cs="Arial"/>
          <w:color w:val="808080" w:themeColor="background1" w:themeShade="80"/>
          <w:sz w:val="22"/>
          <w:szCs w:val="22"/>
          <w:lang w:val="en-GB"/>
        </w:rPr>
        <w:t xml:space="preserve"> will be defined as an act of insolvency whilst the debtor is imprisoned. </w:t>
      </w:r>
    </w:p>
    <w:p w14:paraId="10F04817" w14:textId="79D057CF" w:rsidR="008E028D" w:rsidRPr="00B447AD" w:rsidRDefault="008E028D" w:rsidP="00B447A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Non-compliance of an insolvency notice issued by a </w:t>
      </w:r>
      <w:r w:rsidR="003E1B17">
        <w:rPr>
          <w:rFonts w:ascii="Arial" w:hAnsi="Arial" w:cs="Arial"/>
          <w:color w:val="808080" w:themeColor="background1" w:themeShade="80"/>
          <w:sz w:val="22"/>
          <w:szCs w:val="22"/>
          <w:lang w:val="en-GB"/>
        </w:rPr>
        <w:t>creditor</w:t>
      </w:r>
      <w:r>
        <w:rPr>
          <w:rFonts w:ascii="Arial" w:hAnsi="Arial" w:cs="Arial"/>
          <w:color w:val="808080" w:themeColor="background1" w:themeShade="80"/>
          <w:sz w:val="22"/>
          <w:szCs w:val="22"/>
          <w:lang w:val="en-GB"/>
        </w:rPr>
        <w:t xml:space="preserve"> to the debtor. </w:t>
      </w:r>
      <w:r w:rsidR="003E1B17">
        <w:rPr>
          <w:rFonts w:ascii="Arial" w:hAnsi="Arial" w:cs="Arial"/>
          <w:color w:val="808080" w:themeColor="background1" w:themeShade="80"/>
          <w:sz w:val="22"/>
          <w:szCs w:val="22"/>
          <w:lang w:val="en-GB"/>
        </w:rPr>
        <w:t xml:space="preserve">However, there are conditions that may be used to set aside the insolvency notice. </w:t>
      </w:r>
    </w:p>
    <w:p w14:paraId="0213256C" w14:textId="27075957" w:rsidR="00D772B4" w:rsidRPr="004C5FB0" w:rsidRDefault="00D772B4" w:rsidP="00290E97">
      <w:pPr>
        <w:rPr>
          <w:rFonts w:ascii="Arial" w:hAnsi="Arial" w:cs="Arial"/>
          <w:bCs/>
          <w:color w:val="000000" w:themeColor="text1"/>
          <w:sz w:val="22"/>
          <w:szCs w:val="22"/>
          <w:lang w:val="en-GB"/>
        </w:rPr>
      </w:pPr>
    </w:p>
    <w:p w14:paraId="5FFB1C7F" w14:textId="77777777" w:rsidR="00414538" w:rsidRPr="004C5FB0" w:rsidRDefault="00414538" w:rsidP="00290E97">
      <w:pPr>
        <w:rPr>
          <w:rFonts w:ascii="Arial" w:hAnsi="Arial" w:cs="Arial"/>
          <w:bCs/>
          <w:color w:val="000000" w:themeColor="text1"/>
          <w:sz w:val="22"/>
          <w:szCs w:val="22"/>
          <w:lang w:val="en-GB"/>
        </w:rPr>
      </w:pPr>
    </w:p>
    <w:p w14:paraId="6E5EC2D1" w14:textId="77777777" w:rsidR="00290E97" w:rsidRPr="004C5FB0" w:rsidRDefault="00290E97" w:rsidP="00623BC1">
      <w:pPr>
        <w:ind w:left="720" w:right="851" w:hanging="720"/>
        <w:rPr>
          <w:rFonts w:ascii="Arial" w:hAnsi="Arial" w:cs="Arial"/>
          <w:b/>
          <w:bCs/>
          <w:color w:val="000000" w:themeColor="text1"/>
          <w:sz w:val="22"/>
          <w:szCs w:val="22"/>
          <w:lang w:val="en-GB"/>
        </w:rPr>
      </w:pPr>
      <w:r w:rsidRPr="004C5FB0">
        <w:rPr>
          <w:rFonts w:ascii="Arial" w:hAnsi="Arial" w:cs="Arial"/>
          <w:b/>
          <w:bCs/>
          <w:color w:val="000000" w:themeColor="text1"/>
          <w:sz w:val="22"/>
          <w:szCs w:val="22"/>
          <w:lang w:val="en-GB"/>
        </w:rPr>
        <w:t>Question 2.4 [maximum 1 mark]</w:t>
      </w:r>
    </w:p>
    <w:p w14:paraId="4464CDBD" w14:textId="77777777" w:rsidR="00290E97" w:rsidRPr="004C5FB0" w:rsidRDefault="00290E97" w:rsidP="00290E97">
      <w:pPr>
        <w:jc w:val="both"/>
        <w:rPr>
          <w:rFonts w:ascii="Arial" w:hAnsi="Arial" w:cs="Arial"/>
          <w:color w:val="808080" w:themeColor="background1" w:themeShade="80"/>
          <w:sz w:val="22"/>
          <w:szCs w:val="22"/>
          <w:lang w:val="en-GB"/>
        </w:rPr>
      </w:pPr>
    </w:p>
    <w:p w14:paraId="6A35ACFD" w14:textId="77777777" w:rsidR="00290E97" w:rsidRPr="004C5FB0" w:rsidRDefault="00290E97" w:rsidP="00290E97">
      <w:pPr>
        <w:jc w:val="both"/>
        <w:rPr>
          <w:rFonts w:ascii="Arial" w:hAnsi="Arial" w:cs="Arial"/>
          <w:sz w:val="22"/>
          <w:szCs w:val="22"/>
          <w:lang w:val="en-GB"/>
        </w:rPr>
      </w:pPr>
      <w:r w:rsidRPr="004C5FB0">
        <w:rPr>
          <w:rFonts w:ascii="Arial" w:hAnsi="Arial" w:cs="Arial"/>
          <w:sz w:val="22"/>
          <w:szCs w:val="22"/>
          <w:lang w:val="en-GB"/>
        </w:rPr>
        <w:t>What is the relevance of reciprocating territories in respect of the enforcement of foreign judgements in India?</w:t>
      </w:r>
    </w:p>
    <w:p w14:paraId="283A643E" w14:textId="77777777" w:rsidR="00290E97" w:rsidRPr="004C5FB0" w:rsidRDefault="00290E97" w:rsidP="00290E97">
      <w:pPr>
        <w:jc w:val="both"/>
        <w:rPr>
          <w:rFonts w:ascii="Arial" w:hAnsi="Arial" w:cs="Arial"/>
          <w:bCs/>
          <w:color w:val="000000" w:themeColor="text1"/>
          <w:sz w:val="22"/>
          <w:szCs w:val="22"/>
          <w:lang w:val="en-GB"/>
        </w:rPr>
      </w:pPr>
    </w:p>
    <w:p w14:paraId="486486A1" w14:textId="032177AE" w:rsidR="00414538" w:rsidRPr="004C5FB0" w:rsidRDefault="00662104"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currently about 12 territories that area defined as reciprocating territories. If a creditor has a judgment in one of these territories and would </w:t>
      </w:r>
      <w:r w:rsidR="00A01968">
        <w:rPr>
          <w:rFonts w:ascii="Arial" w:hAnsi="Arial" w:cs="Arial"/>
          <w:color w:val="808080" w:themeColor="background1" w:themeShade="80"/>
          <w:sz w:val="22"/>
          <w:szCs w:val="22"/>
          <w:lang w:val="en-GB"/>
        </w:rPr>
        <w:t xml:space="preserve">like to enforce the judgment in India, provided that the judgment is in relation to the payment of a sum of money not being taxes or other charges similar in nature to taxes, </w:t>
      </w:r>
      <w:r w:rsidR="006A0F8A">
        <w:rPr>
          <w:rFonts w:ascii="Arial" w:hAnsi="Arial" w:cs="Arial"/>
          <w:color w:val="808080" w:themeColor="background1" w:themeShade="80"/>
          <w:sz w:val="22"/>
          <w:szCs w:val="22"/>
          <w:lang w:val="en-GB"/>
        </w:rPr>
        <w:t>the India</w:t>
      </w:r>
      <w:r w:rsidR="00B7562B">
        <w:rPr>
          <w:rFonts w:ascii="Arial" w:hAnsi="Arial" w:cs="Arial"/>
          <w:color w:val="808080" w:themeColor="background1" w:themeShade="80"/>
          <w:sz w:val="22"/>
          <w:szCs w:val="22"/>
          <w:lang w:val="en-GB"/>
        </w:rPr>
        <w:t>n</w:t>
      </w:r>
      <w:r w:rsidR="006A0F8A">
        <w:rPr>
          <w:rFonts w:ascii="Arial" w:hAnsi="Arial" w:cs="Arial"/>
          <w:color w:val="808080" w:themeColor="background1" w:themeShade="80"/>
          <w:sz w:val="22"/>
          <w:szCs w:val="22"/>
          <w:lang w:val="en-GB"/>
        </w:rPr>
        <w:t xml:space="preserve"> court will allow execution in India of the judgment. </w:t>
      </w:r>
      <w:r w:rsidR="00B7562B">
        <w:rPr>
          <w:rFonts w:ascii="Arial" w:hAnsi="Arial" w:cs="Arial"/>
          <w:color w:val="808080" w:themeColor="background1" w:themeShade="80"/>
          <w:sz w:val="22"/>
          <w:szCs w:val="22"/>
          <w:lang w:val="en-GB"/>
        </w:rPr>
        <w:t>This bypasses the need to bring a fresh suit in the Indian court, which is the case for non-reciprocating territories. Therefore, it is quicker and cheaper to enforce a judgment in India from a reciprocating territory.</w:t>
      </w:r>
    </w:p>
    <w:p w14:paraId="38696534" w14:textId="51D86E0B" w:rsidR="0080461C" w:rsidRPr="004C5FB0" w:rsidRDefault="0080461C" w:rsidP="00290E97">
      <w:pPr>
        <w:rPr>
          <w:rFonts w:ascii="Arial" w:hAnsi="Arial" w:cs="Arial"/>
          <w:bCs/>
          <w:color w:val="000000" w:themeColor="text1"/>
          <w:sz w:val="22"/>
          <w:szCs w:val="22"/>
          <w:lang w:val="en-GB"/>
        </w:rPr>
      </w:pPr>
    </w:p>
    <w:p w14:paraId="770277EE" w14:textId="77777777" w:rsidR="00414538" w:rsidRPr="004C5FB0" w:rsidRDefault="00414538" w:rsidP="00290E97">
      <w:pPr>
        <w:rPr>
          <w:rFonts w:ascii="Arial" w:hAnsi="Arial" w:cs="Arial"/>
          <w:bCs/>
          <w:color w:val="000000" w:themeColor="text1"/>
          <w:sz w:val="22"/>
          <w:szCs w:val="22"/>
          <w:lang w:val="en-GB"/>
        </w:rPr>
      </w:pPr>
    </w:p>
    <w:p w14:paraId="728B0D18" w14:textId="77777777" w:rsidR="00290E97" w:rsidRPr="004C5FB0" w:rsidRDefault="00290E97" w:rsidP="00290E97">
      <w:pPr>
        <w:rPr>
          <w:rFonts w:ascii="Arial" w:hAnsi="Arial" w:cs="Arial"/>
          <w:b/>
          <w:bCs/>
          <w:color w:val="000000" w:themeColor="text1"/>
          <w:sz w:val="22"/>
          <w:szCs w:val="22"/>
          <w:lang w:val="en-GB"/>
        </w:rPr>
      </w:pPr>
      <w:r w:rsidRPr="004C5FB0">
        <w:rPr>
          <w:rFonts w:ascii="Arial" w:hAnsi="Arial" w:cs="Arial"/>
          <w:b/>
          <w:bCs/>
          <w:color w:val="000000" w:themeColor="text1"/>
          <w:sz w:val="22"/>
          <w:szCs w:val="22"/>
          <w:lang w:val="en-GB"/>
        </w:rPr>
        <w:t>QUESTION 3 (essay-type question) [15 marks]</w:t>
      </w:r>
    </w:p>
    <w:p w14:paraId="5B824F26" w14:textId="77777777" w:rsidR="00290E97" w:rsidRPr="004C5FB0" w:rsidRDefault="00290E97" w:rsidP="00290E97">
      <w:pPr>
        <w:jc w:val="both"/>
        <w:rPr>
          <w:rFonts w:ascii="Arial" w:hAnsi="Arial" w:cs="Arial"/>
          <w:b/>
          <w:bCs/>
          <w:sz w:val="22"/>
          <w:szCs w:val="22"/>
          <w:shd w:val="clear" w:color="auto" w:fill="FFFFFF"/>
          <w:lang w:val="en-GB"/>
        </w:rPr>
      </w:pPr>
    </w:p>
    <w:p w14:paraId="31234158" w14:textId="77777777" w:rsidR="00290E97" w:rsidRPr="004C5FB0" w:rsidRDefault="00290E97" w:rsidP="00290E97">
      <w:pPr>
        <w:spacing w:line="276" w:lineRule="auto"/>
        <w:jc w:val="both"/>
        <w:rPr>
          <w:rFonts w:ascii="Arial" w:hAnsi="Arial" w:cs="Arial"/>
          <w:sz w:val="22"/>
          <w:szCs w:val="22"/>
          <w:lang w:val="en-GB"/>
        </w:rPr>
      </w:pPr>
      <w:r w:rsidRPr="004C5FB0">
        <w:rPr>
          <w:rFonts w:ascii="Arial" w:hAnsi="Arial" w:cs="Arial"/>
          <w:sz w:val="22"/>
          <w:szCs w:val="22"/>
          <w:lang w:val="en-GB"/>
        </w:rPr>
        <w:t>Write a short essay on the process of invitation and approval of a resolution plan for a company under the Insolvency and Bankruptcy Code 2016.</w:t>
      </w:r>
    </w:p>
    <w:p w14:paraId="308E8CF5" w14:textId="77777777" w:rsidR="00290E97" w:rsidRPr="004C5FB0" w:rsidRDefault="00290E97" w:rsidP="00290E97">
      <w:pPr>
        <w:spacing w:line="276" w:lineRule="auto"/>
        <w:jc w:val="both"/>
        <w:rPr>
          <w:rFonts w:ascii="Arial" w:hAnsi="Arial" w:cs="Arial"/>
          <w:sz w:val="22"/>
          <w:szCs w:val="22"/>
          <w:lang w:val="en-GB"/>
        </w:rPr>
      </w:pPr>
    </w:p>
    <w:p w14:paraId="67C2717D" w14:textId="77777777" w:rsidR="00290E97" w:rsidRPr="004C5FB0" w:rsidRDefault="00290E97" w:rsidP="00290E97">
      <w:pPr>
        <w:spacing w:line="276" w:lineRule="auto"/>
        <w:jc w:val="both"/>
        <w:rPr>
          <w:rFonts w:ascii="Arial" w:hAnsi="Arial" w:cs="Arial"/>
          <w:sz w:val="22"/>
          <w:szCs w:val="22"/>
          <w:lang w:val="en-GB"/>
        </w:rPr>
      </w:pPr>
      <w:r w:rsidRPr="004C5FB0">
        <w:rPr>
          <w:rFonts w:ascii="Arial" w:hAnsi="Arial" w:cs="Arial"/>
          <w:sz w:val="22"/>
          <w:szCs w:val="22"/>
          <w:lang w:val="en-GB"/>
        </w:rPr>
        <w:t>Your answer should make reference to at least the following:</w:t>
      </w:r>
    </w:p>
    <w:p w14:paraId="2988A420" w14:textId="77777777" w:rsidR="00290E97" w:rsidRPr="004C5FB0" w:rsidRDefault="00290E97" w:rsidP="00290E97">
      <w:pPr>
        <w:spacing w:line="276" w:lineRule="auto"/>
        <w:jc w:val="both"/>
        <w:rPr>
          <w:rFonts w:ascii="Arial" w:hAnsi="Arial" w:cs="Arial"/>
          <w:sz w:val="22"/>
          <w:szCs w:val="22"/>
          <w:lang w:val="en-GB"/>
        </w:rPr>
      </w:pPr>
    </w:p>
    <w:p w14:paraId="7A0D1FAF" w14:textId="3674E32C" w:rsidR="00290E97" w:rsidRPr="004C5FB0" w:rsidRDefault="00290E97" w:rsidP="00C0786D">
      <w:pPr>
        <w:pStyle w:val="ListParagraph"/>
        <w:numPr>
          <w:ilvl w:val="0"/>
          <w:numId w:val="42"/>
        </w:numPr>
        <w:spacing w:line="276" w:lineRule="auto"/>
        <w:ind w:left="426"/>
        <w:jc w:val="both"/>
        <w:rPr>
          <w:rFonts w:ascii="Arial" w:hAnsi="Arial" w:cs="Arial"/>
          <w:sz w:val="22"/>
          <w:szCs w:val="22"/>
          <w:lang w:val="en-GB"/>
        </w:rPr>
      </w:pPr>
      <w:r w:rsidRPr="004C5FB0">
        <w:rPr>
          <w:rFonts w:ascii="Arial" w:hAnsi="Arial" w:cs="Arial"/>
          <w:sz w:val="22"/>
          <w:szCs w:val="22"/>
          <w:lang w:val="en-GB"/>
        </w:rPr>
        <w:t>the eligibility criteria that the resolution applicants will need to comply with;</w:t>
      </w:r>
    </w:p>
    <w:p w14:paraId="64858863" w14:textId="72C02A6B" w:rsidR="00290E97" w:rsidRPr="004C5FB0" w:rsidRDefault="00290E97" w:rsidP="00C0786D">
      <w:pPr>
        <w:pStyle w:val="ListParagraph"/>
        <w:numPr>
          <w:ilvl w:val="0"/>
          <w:numId w:val="42"/>
        </w:numPr>
        <w:spacing w:line="276" w:lineRule="auto"/>
        <w:ind w:left="426"/>
        <w:jc w:val="both"/>
        <w:rPr>
          <w:rFonts w:ascii="Arial" w:hAnsi="Arial" w:cs="Arial"/>
          <w:sz w:val="22"/>
          <w:szCs w:val="22"/>
          <w:lang w:val="en-GB"/>
        </w:rPr>
      </w:pPr>
      <w:r w:rsidRPr="004C5FB0">
        <w:rPr>
          <w:rFonts w:ascii="Arial" w:hAnsi="Arial" w:cs="Arial"/>
          <w:sz w:val="22"/>
          <w:szCs w:val="22"/>
          <w:lang w:val="en-GB"/>
        </w:rPr>
        <w:t>process and threshold for approval by the committee of creditors; and</w:t>
      </w:r>
    </w:p>
    <w:p w14:paraId="71CE3C11" w14:textId="30D0CA09" w:rsidR="00290E97" w:rsidRPr="004C5FB0" w:rsidRDefault="00290E97" w:rsidP="00C0786D">
      <w:pPr>
        <w:pStyle w:val="ListParagraph"/>
        <w:numPr>
          <w:ilvl w:val="0"/>
          <w:numId w:val="42"/>
        </w:numPr>
        <w:spacing w:line="276" w:lineRule="auto"/>
        <w:ind w:left="426"/>
        <w:jc w:val="both"/>
        <w:rPr>
          <w:rFonts w:ascii="Arial" w:hAnsi="Arial" w:cs="Arial"/>
          <w:sz w:val="22"/>
          <w:szCs w:val="22"/>
          <w:lang w:val="en-GB"/>
        </w:rPr>
      </w:pPr>
      <w:r w:rsidRPr="004C5FB0">
        <w:rPr>
          <w:rFonts w:ascii="Arial" w:hAnsi="Arial" w:cs="Arial"/>
          <w:sz w:val="22"/>
          <w:szCs w:val="22"/>
          <w:lang w:val="en-GB"/>
        </w:rPr>
        <w:t>approval by the National Company Law Tribunal.</w:t>
      </w:r>
    </w:p>
    <w:p w14:paraId="0FE34CEB" w14:textId="77777777" w:rsidR="00290E97" w:rsidRPr="004C5FB0" w:rsidRDefault="00290E97" w:rsidP="00290E97">
      <w:pPr>
        <w:spacing w:line="276" w:lineRule="auto"/>
        <w:jc w:val="both"/>
        <w:rPr>
          <w:rFonts w:ascii="Arial" w:eastAsia="Calibri" w:hAnsi="Arial" w:cs="Arial"/>
          <w:sz w:val="22"/>
          <w:szCs w:val="22"/>
          <w:lang w:val="en-ZA"/>
        </w:rPr>
      </w:pPr>
    </w:p>
    <w:p w14:paraId="124ACE68" w14:textId="77777777" w:rsidR="00A87C2D" w:rsidRDefault="00E45B31"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Resolution plans are a </w:t>
      </w:r>
      <w:r w:rsidR="00962046">
        <w:rPr>
          <w:rFonts w:ascii="Arial" w:hAnsi="Arial" w:cs="Arial"/>
          <w:color w:val="808080" w:themeColor="background1" w:themeShade="80"/>
          <w:sz w:val="22"/>
          <w:szCs w:val="22"/>
          <w:lang w:val="en-GB"/>
        </w:rPr>
        <w:t xml:space="preserve">preferred option over liquidation as they allow the continued trading of a debtor, whilst satisfying the creditors. In theory, this provides a better result for both the debtor and creditors. </w:t>
      </w:r>
      <w:r w:rsidR="00015A8B">
        <w:rPr>
          <w:rFonts w:ascii="Arial" w:hAnsi="Arial" w:cs="Arial"/>
          <w:color w:val="808080" w:themeColor="background1" w:themeShade="80"/>
          <w:sz w:val="22"/>
          <w:szCs w:val="22"/>
          <w:lang w:val="en-GB"/>
        </w:rPr>
        <w:t xml:space="preserve">The resolution professional will invite potential resolution applicants to submit resolution plans for the debtor. </w:t>
      </w:r>
    </w:p>
    <w:p w14:paraId="6F27A29B" w14:textId="77777777" w:rsidR="00A87C2D" w:rsidRDefault="00A87C2D" w:rsidP="00414538">
      <w:pPr>
        <w:jc w:val="both"/>
        <w:rPr>
          <w:rFonts w:ascii="Arial" w:hAnsi="Arial" w:cs="Arial"/>
          <w:color w:val="808080" w:themeColor="background1" w:themeShade="80"/>
          <w:sz w:val="22"/>
          <w:szCs w:val="22"/>
          <w:lang w:val="en-GB"/>
        </w:rPr>
      </w:pPr>
    </w:p>
    <w:p w14:paraId="1F8C1CF5" w14:textId="77777777" w:rsidR="007110B1" w:rsidRDefault="00776F3D"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invitation will be issued through a prescribed form and is published in local newspapers</w:t>
      </w:r>
      <w:r w:rsidR="0072751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uploaded to the website of the corporate debtor</w:t>
      </w:r>
      <w:r w:rsidR="0072751D">
        <w:rPr>
          <w:rFonts w:ascii="Arial" w:hAnsi="Arial" w:cs="Arial"/>
          <w:color w:val="808080" w:themeColor="background1" w:themeShade="80"/>
          <w:sz w:val="22"/>
          <w:szCs w:val="22"/>
          <w:lang w:val="en-GB"/>
        </w:rPr>
        <w:t xml:space="preserve">, </w:t>
      </w:r>
      <w:r w:rsidR="0027006E">
        <w:rPr>
          <w:rFonts w:ascii="Arial" w:hAnsi="Arial" w:cs="Arial"/>
          <w:color w:val="808080" w:themeColor="background1" w:themeShade="80"/>
          <w:sz w:val="22"/>
          <w:szCs w:val="22"/>
          <w:lang w:val="en-GB"/>
        </w:rPr>
        <w:t xml:space="preserve">on websites prescribed by the Insolvency and Bankruptcy Board of India and any other manner stipulated by the committee of creditors. </w:t>
      </w:r>
      <w:r w:rsidR="00A87C2D">
        <w:rPr>
          <w:rFonts w:ascii="Arial" w:hAnsi="Arial" w:cs="Arial"/>
          <w:color w:val="808080" w:themeColor="background1" w:themeShade="80"/>
          <w:sz w:val="22"/>
          <w:szCs w:val="22"/>
          <w:lang w:val="en-GB"/>
        </w:rPr>
        <w:t xml:space="preserve">The invitation will stipulate the conditions for the eligibility of resolution applications, which will have been decided by the committee of creditors. The conditions are typically a combination of technical and commercial criteria considering the size and complexity of the corporate debtor. </w:t>
      </w:r>
      <w:r w:rsidR="007110B1">
        <w:rPr>
          <w:rFonts w:ascii="Arial" w:hAnsi="Arial" w:cs="Arial"/>
          <w:color w:val="808080" w:themeColor="background1" w:themeShade="80"/>
          <w:sz w:val="22"/>
          <w:szCs w:val="22"/>
          <w:lang w:val="en-GB"/>
        </w:rPr>
        <w:t xml:space="preserve">Any such applicants will be provided the required information from the resolution professional. </w:t>
      </w:r>
    </w:p>
    <w:p w14:paraId="6E84DB6F" w14:textId="77777777" w:rsidR="007110B1" w:rsidRDefault="007110B1" w:rsidP="00414538">
      <w:pPr>
        <w:jc w:val="both"/>
        <w:rPr>
          <w:rFonts w:ascii="Arial" w:hAnsi="Arial" w:cs="Arial"/>
          <w:color w:val="808080" w:themeColor="background1" w:themeShade="80"/>
          <w:sz w:val="22"/>
          <w:szCs w:val="22"/>
          <w:lang w:val="en-GB"/>
        </w:rPr>
      </w:pPr>
    </w:p>
    <w:p w14:paraId="5E8C47B9" w14:textId="77777777" w:rsidR="00A356A5" w:rsidRDefault="006D0C94"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w:t>
      </w:r>
      <w:r w:rsidR="001A4F8A">
        <w:rPr>
          <w:rFonts w:ascii="Arial" w:hAnsi="Arial" w:cs="Arial"/>
          <w:color w:val="808080" w:themeColor="background1" w:themeShade="80"/>
          <w:sz w:val="22"/>
          <w:szCs w:val="22"/>
          <w:lang w:val="en-GB"/>
        </w:rPr>
        <w:t xml:space="preserve">the </w:t>
      </w:r>
      <w:r w:rsidR="00DE53ED">
        <w:rPr>
          <w:rFonts w:ascii="Arial" w:hAnsi="Arial" w:cs="Arial"/>
          <w:color w:val="808080" w:themeColor="background1" w:themeShade="80"/>
          <w:sz w:val="22"/>
          <w:szCs w:val="22"/>
          <w:lang w:val="en-GB"/>
        </w:rPr>
        <w:t xml:space="preserve">Code does not restrict anyone from submitting a resolution plan, there will be eligibility criteria which should be set out in the invitation for a resolution plan. </w:t>
      </w:r>
      <w:r w:rsidR="001B2161">
        <w:rPr>
          <w:rFonts w:ascii="Arial" w:hAnsi="Arial" w:cs="Arial"/>
          <w:color w:val="808080" w:themeColor="background1" w:themeShade="80"/>
          <w:sz w:val="22"/>
          <w:szCs w:val="22"/>
          <w:lang w:val="en-GB"/>
        </w:rPr>
        <w:t xml:space="preserve">These criteria are stipulated in </w:t>
      </w:r>
      <w:r w:rsidR="00123ED6">
        <w:rPr>
          <w:rFonts w:ascii="Arial" w:hAnsi="Arial" w:cs="Arial"/>
          <w:color w:val="808080" w:themeColor="background1" w:themeShade="80"/>
          <w:sz w:val="22"/>
          <w:szCs w:val="22"/>
          <w:lang w:val="en-GB"/>
        </w:rPr>
        <w:t xml:space="preserve">Section 29A of the code </w:t>
      </w:r>
      <w:r w:rsidR="00A356A5">
        <w:rPr>
          <w:rFonts w:ascii="Arial" w:hAnsi="Arial" w:cs="Arial"/>
          <w:color w:val="808080" w:themeColor="background1" w:themeShade="80"/>
          <w:sz w:val="22"/>
          <w:szCs w:val="22"/>
          <w:lang w:val="en-GB"/>
        </w:rPr>
        <w:t xml:space="preserve">and outline the following applicants who are not eligible to submit a resolution plan: </w:t>
      </w:r>
    </w:p>
    <w:p w14:paraId="4599D39B" w14:textId="77777777" w:rsidR="00A356A5" w:rsidRDefault="00A356A5" w:rsidP="00414538">
      <w:pPr>
        <w:jc w:val="both"/>
        <w:rPr>
          <w:rFonts w:ascii="Arial" w:hAnsi="Arial" w:cs="Arial"/>
          <w:color w:val="808080" w:themeColor="background1" w:themeShade="80"/>
          <w:sz w:val="22"/>
          <w:szCs w:val="22"/>
          <w:lang w:val="en-GB"/>
        </w:rPr>
      </w:pPr>
    </w:p>
    <w:p w14:paraId="7D950B2D" w14:textId="77777777" w:rsidR="00FB1AA2" w:rsidRDefault="00FB1AA2"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undischarged insolvent;</w:t>
      </w:r>
    </w:p>
    <w:p w14:paraId="02DF10DE" w14:textId="77777777" w:rsidR="00A77970" w:rsidRDefault="00DB548E"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wilful default as per the </w:t>
      </w:r>
      <w:r w:rsidR="003B3E8A">
        <w:rPr>
          <w:rFonts w:ascii="Arial" w:hAnsi="Arial" w:cs="Arial"/>
          <w:color w:val="808080" w:themeColor="background1" w:themeShade="80"/>
          <w:sz w:val="22"/>
          <w:szCs w:val="22"/>
          <w:lang w:val="en-GB"/>
        </w:rPr>
        <w:t>guidelines</w:t>
      </w:r>
      <w:r>
        <w:rPr>
          <w:rFonts w:ascii="Arial" w:hAnsi="Arial" w:cs="Arial"/>
          <w:color w:val="808080" w:themeColor="background1" w:themeShade="80"/>
          <w:sz w:val="22"/>
          <w:szCs w:val="22"/>
          <w:lang w:val="en-GB"/>
        </w:rPr>
        <w:t xml:space="preserve"> of the Reserve Bank of India </w:t>
      </w:r>
      <w:r w:rsidR="00A77970">
        <w:rPr>
          <w:rFonts w:ascii="Arial" w:hAnsi="Arial" w:cs="Arial"/>
          <w:color w:val="808080" w:themeColor="background1" w:themeShade="80"/>
          <w:sz w:val="22"/>
          <w:szCs w:val="22"/>
          <w:lang w:val="en-GB"/>
        </w:rPr>
        <w:t xml:space="preserve">(Banking Regulation Act, 1949). </w:t>
      </w:r>
    </w:p>
    <w:p w14:paraId="208A3FD2" w14:textId="2754B220" w:rsidR="006601AD" w:rsidRDefault="00E84B96"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7C21A1">
        <w:rPr>
          <w:rFonts w:ascii="Arial" w:hAnsi="Arial" w:cs="Arial"/>
          <w:color w:val="808080" w:themeColor="background1" w:themeShade="80"/>
          <w:sz w:val="22"/>
          <w:szCs w:val="22"/>
          <w:lang w:val="en-GB"/>
        </w:rPr>
        <w:t xml:space="preserve">resolution plan has an account (or an account of such person or of whom such person </w:t>
      </w:r>
      <w:r w:rsidR="00132BBF">
        <w:rPr>
          <w:rFonts w:ascii="Arial" w:hAnsi="Arial" w:cs="Arial"/>
          <w:color w:val="808080" w:themeColor="background1" w:themeShade="80"/>
          <w:sz w:val="22"/>
          <w:szCs w:val="22"/>
          <w:lang w:val="en-GB"/>
        </w:rPr>
        <w:t>i</w:t>
      </w:r>
      <w:r w:rsidR="007C21A1">
        <w:rPr>
          <w:rFonts w:ascii="Arial" w:hAnsi="Arial" w:cs="Arial"/>
          <w:color w:val="808080" w:themeColor="background1" w:themeShade="80"/>
          <w:sz w:val="22"/>
          <w:szCs w:val="22"/>
          <w:lang w:val="en-GB"/>
        </w:rPr>
        <w:t>s a promoter</w:t>
      </w:r>
      <w:r w:rsidR="00132BBF">
        <w:rPr>
          <w:rFonts w:ascii="Arial" w:hAnsi="Arial" w:cs="Arial"/>
          <w:color w:val="808080" w:themeColor="background1" w:themeShade="80"/>
          <w:sz w:val="22"/>
          <w:szCs w:val="22"/>
          <w:lang w:val="en-GB"/>
        </w:rPr>
        <w:t>)</w:t>
      </w:r>
      <w:r w:rsidR="007C21A1">
        <w:rPr>
          <w:rFonts w:ascii="Arial" w:hAnsi="Arial" w:cs="Arial"/>
          <w:color w:val="808080" w:themeColor="background1" w:themeShade="80"/>
          <w:sz w:val="22"/>
          <w:szCs w:val="22"/>
          <w:lang w:val="en-GB"/>
        </w:rPr>
        <w:t xml:space="preserve">, classified as </w:t>
      </w:r>
      <w:r w:rsidR="00132BBF">
        <w:rPr>
          <w:rFonts w:ascii="Arial" w:hAnsi="Arial" w:cs="Arial"/>
          <w:color w:val="808080" w:themeColor="background1" w:themeShade="80"/>
          <w:sz w:val="22"/>
          <w:szCs w:val="22"/>
          <w:lang w:val="en-GB"/>
        </w:rPr>
        <w:t xml:space="preserve">a </w:t>
      </w:r>
      <w:r w:rsidR="007C21A1">
        <w:rPr>
          <w:rFonts w:ascii="Arial" w:hAnsi="Arial" w:cs="Arial"/>
          <w:color w:val="808080" w:themeColor="background1" w:themeShade="80"/>
          <w:sz w:val="22"/>
          <w:szCs w:val="22"/>
          <w:lang w:val="en-GB"/>
        </w:rPr>
        <w:t>non-performing asset</w:t>
      </w:r>
      <w:r w:rsidR="00132BBF">
        <w:rPr>
          <w:rFonts w:ascii="Arial" w:hAnsi="Arial" w:cs="Arial"/>
          <w:color w:val="808080" w:themeColor="background1" w:themeShade="80"/>
          <w:sz w:val="22"/>
          <w:szCs w:val="22"/>
          <w:lang w:val="en-GB"/>
        </w:rPr>
        <w:t xml:space="preserve">. </w:t>
      </w:r>
      <w:r w:rsidR="007E56EA">
        <w:rPr>
          <w:rFonts w:ascii="Arial" w:hAnsi="Arial" w:cs="Arial"/>
          <w:color w:val="808080" w:themeColor="background1" w:themeShade="80"/>
          <w:sz w:val="22"/>
          <w:szCs w:val="22"/>
          <w:lang w:val="en-GB"/>
        </w:rPr>
        <w:t xml:space="preserve">The person can submit the plan should they </w:t>
      </w:r>
      <w:r w:rsidR="00D052A3">
        <w:rPr>
          <w:rFonts w:ascii="Arial" w:hAnsi="Arial" w:cs="Arial"/>
          <w:color w:val="808080" w:themeColor="background1" w:themeShade="80"/>
          <w:sz w:val="22"/>
          <w:szCs w:val="22"/>
          <w:lang w:val="en-GB"/>
        </w:rPr>
        <w:t xml:space="preserve">make payment of all overdue amounts with interest and charges before the plan is submitted. </w:t>
      </w:r>
    </w:p>
    <w:p w14:paraId="23F8FC2C" w14:textId="77777777" w:rsidR="00212F2D" w:rsidRDefault="00E07732"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Has been </w:t>
      </w:r>
      <w:r w:rsidR="006E1963">
        <w:rPr>
          <w:rFonts w:ascii="Arial" w:hAnsi="Arial" w:cs="Arial"/>
          <w:color w:val="808080" w:themeColor="background1" w:themeShade="80"/>
          <w:sz w:val="22"/>
          <w:szCs w:val="22"/>
          <w:lang w:val="en-GB"/>
        </w:rPr>
        <w:t xml:space="preserve">convicted for an offence punishable with imprisonment for two years or more under any Act specified under the Twelfth schedule or for seven years or more under any law for the time being in force. </w:t>
      </w:r>
      <w:r w:rsidR="00212F2D">
        <w:rPr>
          <w:rFonts w:ascii="Arial" w:hAnsi="Arial" w:cs="Arial"/>
          <w:color w:val="808080" w:themeColor="background1" w:themeShade="80"/>
          <w:sz w:val="22"/>
          <w:szCs w:val="22"/>
          <w:lang w:val="en-GB"/>
        </w:rPr>
        <w:t xml:space="preserve">This expires 2 years after being released from imprisonment. </w:t>
      </w:r>
    </w:p>
    <w:p w14:paraId="38C1FA2E" w14:textId="77777777" w:rsidR="00256EC0" w:rsidRDefault="00256EC0"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Companies Act, 2013 has been disqualified to act as a director. </w:t>
      </w:r>
    </w:p>
    <w:p w14:paraId="42987B1D" w14:textId="77777777" w:rsidR="00651D9B" w:rsidRDefault="00651D9B"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Has been blocked from trading in securities or accessing the securities markets by the Securities and Exchange Board of India. </w:t>
      </w:r>
    </w:p>
    <w:p w14:paraId="5977DE2F" w14:textId="736F0544" w:rsidR="006F54E4" w:rsidRDefault="006A5E02"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an Adjudicating Authority under this code has </w:t>
      </w:r>
      <w:r w:rsidR="00A17F11">
        <w:rPr>
          <w:rFonts w:ascii="Arial" w:hAnsi="Arial" w:cs="Arial"/>
          <w:color w:val="808080" w:themeColor="background1" w:themeShade="80"/>
          <w:sz w:val="22"/>
          <w:szCs w:val="22"/>
          <w:lang w:val="en-GB"/>
        </w:rPr>
        <w:t xml:space="preserve">made an order that the party was a promoter or in the management or control of a corporate debtor in which a preferential transaction, </w:t>
      </w:r>
      <w:r w:rsidR="00191348">
        <w:rPr>
          <w:rFonts w:ascii="Arial" w:hAnsi="Arial" w:cs="Arial"/>
          <w:color w:val="808080" w:themeColor="background1" w:themeShade="80"/>
          <w:sz w:val="22"/>
          <w:szCs w:val="22"/>
          <w:lang w:val="en-GB"/>
        </w:rPr>
        <w:t xml:space="preserve">extortionate credit transaction, fraudulent transaction or undervalued transaction has taken place. </w:t>
      </w:r>
      <w:r w:rsidR="006D0C94" w:rsidRPr="00A356A5">
        <w:rPr>
          <w:rFonts w:ascii="Arial" w:hAnsi="Arial" w:cs="Arial"/>
          <w:color w:val="808080" w:themeColor="background1" w:themeShade="80"/>
          <w:sz w:val="22"/>
          <w:szCs w:val="22"/>
          <w:lang w:val="en-GB"/>
        </w:rPr>
        <w:t xml:space="preserve"> </w:t>
      </w:r>
      <w:r w:rsidR="000E1AAA">
        <w:rPr>
          <w:rFonts w:ascii="Arial" w:hAnsi="Arial" w:cs="Arial"/>
          <w:color w:val="808080" w:themeColor="background1" w:themeShade="80"/>
          <w:sz w:val="22"/>
          <w:szCs w:val="22"/>
          <w:lang w:val="en-GB"/>
        </w:rPr>
        <w:t xml:space="preserve">This is subject to exclusions </w:t>
      </w:r>
      <w:r w:rsidR="0064419F">
        <w:rPr>
          <w:rFonts w:ascii="Arial" w:hAnsi="Arial" w:cs="Arial"/>
          <w:color w:val="808080" w:themeColor="background1" w:themeShade="80"/>
          <w:sz w:val="22"/>
          <w:szCs w:val="22"/>
          <w:lang w:val="en-GB"/>
        </w:rPr>
        <w:t xml:space="preserve">where the said transaction has taken place </w:t>
      </w:r>
      <w:r w:rsidR="005B2A86">
        <w:rPr>
          <w:rFonts w:ascii="Arial" w:hAnsi="Arial" w:cs="Arial"/>
          <w:color w:val="808080" w:themeColor="background1" w:themeShade="80"/>
          <w:sz w:val="22"/>
          <w:szCs w:val="22"/>
          <w:lang w:val="en-GB"/>
        </w:rPr>
        <w:t xml:space="preserve">before the acquisition of the corporate debtor by the applicant. </w:t>
      </w:r>
    </w:p>
    <w:p w14:paraId="334544E5" w14:textId="3AA2A75E" w:rsidR="005B2A86" w:rsidRDefault="005B2A86"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Has executed </w:t>
      </w:r>
      <w:r w:rsidR="00EB10D3">
        <w:rPr>
          <w:rFonts w:ascii="Arial" w:hAnsi="Arial" w:cs="Arial"/>
          <w:color w:val="808080" w:themeColor="background1" w:themeShade="80"/>
          <w:sz w:val="22"/>
          <w:szCs w:val="22"/>
          <w:lang w:val="en-GB"/>
        </w:rPr>
        <w:t>a guarantee in respect of a corporate debtor in favour of a creditor</w:t>
      </w:r>
      <w:r w:rsidR="00F35C39">
        <w:rPr>
          <w:rFonts w:ascii="Arial" w:hAnsi="Arial" w:cs="Arial"/>
          <w:color w:val="808080" w:themeColor="background1" w:themeShade="80"/>
          <w:sz w:val="22"/>
          <w:szCs w:val="22"/>
          <w:lang w:val="en-GB"/>
        </w:rPr>
        <w:t xml:space="preserve"> against </w:t>
      </w:r>
      <w:r w:rsidR="00494606">
        <w:rPr>
          <w:rFonts w:ascii="Arial" w:hAnsi="Arial" w:cs="Arial"/>
          <w:color w:val="808080" w:themeColor="background1" w:themeShade="80"/>
          <w:sz w:val="22"/>
          <w:szCs w:val="22"/>
          <w:lang w:val="en-GB"/>
        </w:rPr>
        <w:t xml:space="preserve">which an application for insolvency resolution made by the creditor has been admitted under this Code. </w:t>
      </w:r>
    </w:p>
    <w:p w14:paraId="293107B5" w14:textId="7740A505" w:rsidR="00494606" w:rsidRDefault="008E2605" w:rsidP="00A356A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under any law outside of India, they subject to the conditions stipulated above and below. </w:t>
      </w:r>
    </w:p>
    <w:p w14:paraId="526C9EB2" w14:textId="7656B9F6" w:rsidR="006601AD" w:rsidRDefault="006601AD" w:rsidP="00A556A5">
      <w:pPr>
        <w:pStyle w:val="ListParagraph"/>
        <w:numPr>
          <w:ilvl w:val="0"/>
          <w:numId w:val="45"/>
        </w:numPr>
        <w:jc w:val="both"/>
        <w:rPr>
          <w:rFonts w:ascii="Arial" w:hAnsi="Arial" w:cs="Arial"/>
          <w:color w:val="808080" w:themeColor="background1" w:themeShade="80"/>
          <w:sz w:val="22"/>
          <w:szCs w:val="22"/>
          <w:lang w:val="en-GB"/>
        </w:rPr>
      </w:pPr>
      <w:r w:rsidRPr="00917CDE">
        <w:rPr>
          <w:rFonts w:ascii="Arial" w:hAnsi="Arial" w:cs="Arial"/>
          <w:color w:val="808080" w:themeColor="background1" w:themeShade="80"/>
          <w:sz w:val="22"/>
          <w:szCs w:val="22"/>
          <w:lang w:val="en-GB"/>
        </w:rPr>
        <w:t xml:space="preserve">The party has a connected person not eligible under the criteria listed above. </w:t>
      </w:r>
    </w:p>
    <w:p w14:paraId="6AC62166" w14:textId="77777777" w:rsidR="005D4B35" w:rsidRDefault="005D4B35" w:rsidP="005D4B35">
      <w:pPr>
        <w:jc w:val="both"/>
        <w:rPr>
          <w:rFonts w:ascii="Arial" w:hAnsi="Arial" w:cs="Arial"/>
          <w:color w:val="808080" w:themeColor="background1" w:themeShade="80"/>
          <w:sz w:val="22"/>
          <w:szCs w:val="22"/>
          <w:lang w:val="en-GB"/>
        </w:rPr>
      </w:pPr>
    </w:p>
    <w:p w14:paraId="359E96CA" w14:textId="37B5F0D8" w:rsidR="005D4B35" w:rsidRDefault="005D4B35" w:rsidP="005D4B3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full restrictions are disclosed in Section 29A and should any of these restrictions be breached by the applicant, </w:t>
      </w:r>
      <w:r w:rsidR="005905CD">
        <w:rPr>
          <w:rFonts w:ascii="Arial" w:hAnsi="Arial" w:cs="Arial"/>
          <w:color w:val="808080" w:themeColor="background1" w:themeShade="80"/>
          <w:sz w:val="22"/>
          <w:szCs w:val="22"/>
          <w:lang w:val="en-GB"/>
        </w:rPr>
        <w:t xml:space="preserve">they will not be able to submit a resolution plan under the Code. </w:t>
      </w:r>
    </w:p>
    <w:p w14:paraId="516C4A09" w14:textId="77777777" w:rsidR="005905CD" w:rsidRDefault="005905CD" w:rsidP="005D4B35">
      <w:pPr>
        <w:jc w:val="both"/>
        <w:rPr>
          <w:rFonts w:ascii="Arial" w:hAnsi="Arial" w:cs="Arial"/>
          <w:color w:val="808080" w:themeColor="background1" w:themeShade="80"/>
          <w:sz w:val="22"/>
          <w:szCs w:val="22"/>
          <w:lang w:val="en-GB"/>
        </w:rPr>
      </w:pPr>
    </w:p>
    <w:p w14:paraId="171BB5C3" w14:textId="77777777" w:rsidR="004F5E72" w:rsidRDefault="005905CD" w:rsidP="005D4B3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basis that the applicant is eligible to submit a resolution plan, the</w:t>
      </w:r>
      <w:r w:rsidR="00025490">
        <w:rPr>
          <w:rFonts w:ascii="Arial" w:hAnsi="Arial" w:cs="Arial"/>
          <w:color w:val="808080" w:themeColor="background1" w:themeShade="80"/>
          <w:sz w:val="22"/>
          <w:szCs w:val="22"/>
          <w:lang w:val="en-GB"/>
        </w:rPr>
        <w:t xml:space="preserve"> plan has real flexibility in what can be included. This may be the transfer / sale of assets of the company, consolidation of the company, mergers / demergers etc.</w:t>
      </w:r>
      <w:r w:rsidR="00B70A22">
        <w:rPr>
          <w:rFonts w:ascii="Arial" w:hAnsi="Arial" w:cs="Arial"/>
          <w:color w:val="808080" w:themeColor="background1" w:themeShade="80"/>
          <w:sz w:val="22"/>
          <w:szCs w:val="22"/>
          <w:lang w:val="en-GB"/>
        </w:rPr>
        <w:t xml:space="preserve"> This flexibility </w:t>
      </w:r>
      <w:r w:rsidR="004F5E72">
        <w:rPr>
          <w:rFonts w:ascii="Arial" w:hAnsi="Arial" w:cs="Arial"/>
          <w:color w:val="808080" w:themeColor="background1" w:themeShade="80"/>
          <w:sz w:val="22"/>
          <w:szCs w:val="22"/>
          <w:lang w:val="en-GB"/>
        </w:rPr>
        <w:t xml:space="preserve">must be underpinned by the following requirements: </w:t>
      </w:r>
    </w:p>
    <w:p w14:paraId="574AA7C2" w14:textId="77777777" w:rsidR="004F5E72" w:rsidRDefault="004F5E72" w:rsidP="005D4B35">
      <w:pPr>
        <w:jc w:val="both"/>
        <w:rPr>
          <w:rFonts w:ascii="Arial" w:hAnsi="Arial" w:cs="Arial"/>
          <w:color w:val="808080" w:themeColor="background1" w:themeShade="80"/>
          <w:sz w:val="22"/>
          <w:szCs w:val="22"/>
          <w:lang w:val="en-GB"/>
        </w:rPr>
      </w:pPr>
    </w:p>
    <w:p w14:paraId="53E712F4" w14:textId="77777777" w:rsidR="004F5E72" w:rsidRDefault="004F5E72"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insolvency resolution process costs to be paid in a manner specified in the CIRP regulations and in priority to all other debts of the corporate debtor. </w:t>
      </w:r>
    </w:p>
    <w:p w14:paraId="75BFECE0" w14:textId="77777777" w:rsidR="00302BEB" w:rsidRDefault="005D37A4"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the operational creditor will be paid their debts at a rate that is not less than in the event of a liquidation</w:t>
      </w:r>
      <w:r w:rsidR="00547DB1">
        <w:rPr>
          <w:rFonts w:ascii="Arial" w:hAnsi="Arial" w:cs="Arial"/>
          <w:color w:val="808080" w:themeColor="background1" w:themeShade="80"/>
          <w:sz w:val="22"/>
          <w:szCs w:val="22"/>
          <w:lang w:val="en-GB"/>
        </w:rPr>
        <w:t xml:space="preserve"> under the priority of payments or what would have been paid out in the </w:t>
      </w:r>
      <w:r w:rsidR="00302BEB">
        <w:rPr>
          <w:rFonts w:ascii="Arial" w:hAnsi="Arial" w:cs="Arial"/>
          <w:color w:val="808080" w:themeColor="background1" w:themeShade="80"/>
          <w:sz w:val="22"/>
          <w:szCs w:val="22"/>
          <w:lang w:val="en-GB"/>
        </w:rPr>
        <w:t xml:space="preserve">resolution plan but using the liquidation waterfall (higher of). </w:t>
      </w:r>
    </w:p>
    <w:p w14:paraId="5C80B7FB" w14:textId="77777777" w:rsidR="007F653E" w:rsidRDefault="00302BEB"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any dissenting creditors are paid the same or more than they would have received </w:t>
      </w:r>
      <w:r w:rsidR="007F653E">
        <w:rPr>
          <w:rFonts w:ascii="Arial" w:hAnsi="Arial" w:cs="Arial"/>
          <w:color w:val="808080" w:themeColor="background1" w:themeShade="80"/>
          <w:sz w:val="22"/>
          <w:szCs w:val="22"/>
          <w:lang w:val="en-GB"/>
        </w:rPr>
        <w:t xml:space="preserve">in a liquidation subject to the priority waterfalls. </w:t>
      </w:r>
    </w:p>
    <w:p w14:paraId="1FDE5715" w14:textId="676E442C" w:rsidR="005905CD" w:rsidRDefault="007F653E"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Details around how the corporate debtor affairs will be managed after the approval of the plan. </w:t>
      </w:r>
      <w:r w:rsidR="00025490" w:rsidRPr="004F5E72">
        <w:rPr>
          <w:rFonts w:ascii="Arial" w:hAnsi="Arial" w:cs="Arial"/>
          <w:color w:val="808080" w:themeColor="background1" w:themeShade="80"/>
          <w:sz w:val="22"/>
          <w:szCs w:val="22"/>
          <w:lang w:val="en-GB"/>
        </w:rPr>
        <w:t xml:space="preserve"> </w:t>
      </w:r>
    </w:p>
    <w:p w14:paraId="333922BB" w14:textId="3877A60A" w:rsidR="007F653E" w:rsidRDefault="00FE544D"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implementation and supervision of the resolution plan. </w:t>
      </w:r>
    </w:p>
    <w:p w14:paraId="1569A5E0" w14:textId="718ABD53" w:rsidR="00FE544D" w:rsidRDefault="00FE544D"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applicable laws have been complied with. </w:t>
      </w:r>
    </w:p>
    <w:p w14:paraId="4C7317A4" w14:textId="7B5FDA29" w:rsidR="00FE544D" w:rsidRDefault="001E1311" w:rsidP="004F5E7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other requirements of the CIRP Regulations have been followed. </w:t>
      </w:r>
    </w:p>
    <w:p w14:paraId="14BB2238" w14:textId="77777777" w:rsidR="004B4C99" w:rsidRDefault="004B4C99" w:rsidP="004B4C99">
      <w:pPr>
        <w:jc w:val="both"/>
        <w:rPr>
          <w:rFonts w:ascii="Arial" w:hAnsi="Arial" w:cs="Arial"/>
          <w:color w:val="808080" w:themeColor="background1" w:themeShade="80"/>
          <w:sz w:val="22"/>
          <w:szCs w:val="22"/>
          <w:lang w:val="en-GB"/>
        </w:rPr>
      </w:pPr>
    </w:p>
    <w:p w14:paraId="7DD32F11" w14:textId="6B9C3C43" w:rsidR="004B4C99" w:rsidRDefault="004B4C99" w:rsidP="004B4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plan must also outline how the debtor will remain a going concern after the </w:t>
      </w:r>
      <w:r w:rsidR="00393ECC">
        <w:rPr>
          <w:rFonts w:ascii="Arial" w:hAnsi="Arial" w:cs="Arial"/>
          <w:color w:val="808080" w:themeColor="background1" w:themeShade="80"/>
          <w:sz w:val="22"/>
          <w:szCs w:val="22"/>
          <w:lang w:val="en-GB"/>
        </w:rPr>
        <w:t>plan has concluded.</w:t>
      </w:r>
      <w:r w:rsidR="00D14D82">
        <w:rPr>
          <w:rFonts w:ascii="Arial" w:hAnsi="Arial" w:cs="Arial"/>
          <w:color w:val="808080" w:themeColor="background1" w:themeShade="80"/>
          <w:sz w:val="22"/>
          <w:szCs w:val="22"/>
          <w:lang w:val="en-GB"/>
        </w:rPr>
        <w:t xml:space="preserve"> It must also </w:t>
      </w:r>
      <w:r w:rsidR="00ED6CE5">
        <w:rPr>
          <w:rFonts w:ascii="Arial" w:hAnsi="Arial" w:cs="Arial"/>
          <w:color w:val="808080" w:themeColor="background1" w:themeShade="80"/>
          <w:sz w:val="22"/>
          <w:szCs w:val="22"/>
          <w:lang w:val="en-GB"/>
        </w:rPr>
        <w:t xml:space="preserve">include the content outlined by the CIRP Regulations, as follows: </w:t>
      </w:r>
    </w:p>
    <w:p w14:paraId="747B2C47" w14:textId="77777777" w:rsidR="00ED6CE5" w:rsidRDefault="00ED6CE5" w:rsidP="004B4C99">
      <w:pPr>
        <w:jc w:val="both"/>
        <w:rPr>
          <w:rFonts w:ascii="Arial" w:hAnsi="Arial" w:cs="Arial"/>
          <w:color w:val="808080" w:themeColor="background1" w:themeShade="80"/>
          <w:sz w:val="22"/>
          <w:szCs w:val="22"/>
          <w:lang w:val="en-GB"/>
        </w:rPr>
      </w:pPr>
    </w:p>
    <w:p w14:paraId="2A8F0998" w14:textId="06FF5609" w:rsidR="00ED6CE5" w:rsidRDefault="00ED6CE5" w:rsidP="00ED6CE5">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amounts due to the operational and dissenting creditors </w:t>
      </w:r>
      <w:r w:rsidR="00460BC6">
        <w:rPr>
          <w:rFonts w:ascii="Arial" w:hAnsi="Arial" w:cs="Arial"/>
          <w:color w:val="808080" w:themeColor="background1" w:themeShade="80"/>
          <w:sz w:val="22"/>
          <w:szCs w:val="22"/>
          <w:lang w:val="en-GB"/>
        </w:rPr>
        <w:t xml:space="preserve">will be paid in priority to assenting financial creditors. </w:t>
      </w:r>
    </w:p>
    <w:p w14:paraId="32D012DC" w14:textId="127313EE" w:rsidR="00460BC6" w:rsidRDefault="00460BC6" w:rsidP="00ED6CE5">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explanation how the interest of all stakeholders has been dealt with. </w:t>
      </w:r>
    </w:p>
    <w:p w14:paraId="48D1B2C6" w14:textId="26D13B38" w:rsidR="00460BC6" w:rsidRDefault="0053222A" w:rsidP="00ED6CE5">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Details around the impact if the resolution application or its related parties fail to implement or contribute to the failure of the resolution plan. </w:t>
      </w:r>
    </w:p>
    <w:p w14:paraId="0D7A3C6B" w14:textId="44173698" w:rsidR="0053222A" w:rsidRDefault="0041591F" w:rsidP="00ED6CE5">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basis schedule of plan, including terms and implementation. </w:t>
      </w:r>
    </w:p>
    <w:p w14:paraId="1D152A63" w14:textId="77777777" w:rsidR="001D2527" w:rsidRDefault="0041591F" w:rsidP="001D2527">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 the plan will deal with the management and control of the corporate debtor during the plan</w:t>
      </w:r>
      <w:r w:rsidR="001D2527">
        <w:rPr>
          <w:rFonts w:ascii="Arial" w:hAnsi="Arial" w:cs="Arial"/>
          <w:color w:val="808080" w:themeColor="background1" w:themeShade="80"/>
          <w:sz w:val="22"/>
          <w:szCs w:val="22"/>
          <w:lang w:val="en-GB"/>
        </w:rPr>
        <w:t xml:space="preserve">, including how it will be supervised. </w:t>
      </w:r>
    </w:p>
    <w:p w14:paraId="4E7BEB36" w14:textId="77777777" w:rsidR="001D2527" w:rsidRDefault="001D2527" w:rsidP="001D2527">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 avoidance transactions will be pursued. </w:t>
      </w:r>
    </w:p>
    <w:p w14:paraId="074F9AD2" w14:textId="77777777" w:rsidR="001D2527" w:rsidRDefault="001D2527" w:rsidP="001D2527">
      <w:pPr>
        <w:jc w:val="both"/>
        <w:rPr>
          <w:rFonts w:ascii="Arial" w:hAnsi="Arial" w:cs="Arial"/>
          <w:color w:val="808080" w:themeColor="background1" w:themeShade="80"/>
          <w:sz w:val="22"/>
          <w:szCs w:val="22"/>
          <w:lang w:val="en-GB"/>
        </w:rPr>
      </w:pPr>
    </w:p>
    <w:p w14:paraId="216F5518" w14:textId="2DB0BDAD" w:rsidR="005819FA" w:rsidRDefault="002C629D" w:rsidP="001D25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Once the plans have been developed in line with the above requirements and submitted by an eligible party, the plans will </w:t>
      </w:r>
      <w:r w:rsidR="006339BE">
        <w:rPr>
          <w:rFonts w:ascii="Arial" w:hAnsi="Arial" w:cs="Arial"/>
          <w:color w:val="808080" w:themeColor="background1" w:themeShade="80"/>
          <w:sz w:val="22"/>
          <w:szCs w:val="22"/>
          <w:lang w:val="en-GB"/>
        </w:rPr>
        <w:t xml:space="preserve">be examined by the resolution professional for compliance with the Code. </w:t>
      </w:r>
      <w:r w:rsidR="00951664">
        <w:rPr>
          <w:rFonts w:ascii="Arial" w:hAnsi="Arial" w:cs="Arial"/>
          <w:color w:val="808080" w:themeColor="background1" w:themeShade="80"/>
          <w:sz w:val="22"/>
          <w:szCs w:val="22"/>
          <w:lang w:val="en-GB"/>
        </w:rPr>
        <w:t xml:space="preserve">The next approval will need to be obtained from the creditor committee and the </w:t>
      </w:r>
      <w:r w:rsidR="0018695F">
        <w:rPr>
          <w:rFonts w:ascii="Arial" w:hAnsi="Arial" w:cs="Arial"/>
          <w:color w:val="808080" w:themeColor="background1" w:themeShade="80"/>
          <w:sz w:val="22"/>
          <w:szCs w:val="22"/>
          <w:lang w:val="en-GB"/>
        </w:rPr>
        <w:t xml:space="preserve">plan will need to be provided with an opinion from the resolution professional with a due diligence report. </w:t>
      </w:r>
      <w:r w:rsidR="00132320">
        <w:rPr>
          <w:rFonts w:ascii="Arial" w:hAnsi="Arial" w:cs="Arial"/>
          <w:color w:val="808080" w:themeColor="background1" w:themeShade="80"/>
          <w:sz w:val="22"/>
          <w:szCs w:val="22"/>
          <w:lang w:val="en-GB"/>
        </w:rPr>
        <w:t xml:space="preserve">The creditor committee will then need to decide </w:t>
      </w:r>
      <w:r w:rsidR="005819FA">
        <w:rPr>
          <w:rFonts w:ascii="Arial" w:hAnsi="Arial" w:cs="Arial"/>
          <w:color w:val="808080" w:themeColor="background1" w:themeShade="80"/>
          <w:sz w:val="22"/>
          <w:szCs w:val="22"/>
          <w:lang w:val="en-GB"/>
        </w:rPr>
        <w:t>whether</w:t>
      </w:r>
      <w:r w:rsidR="00132320">
        <w:rPr>
          <w:rFonts w:ascii="Arial" w:hAnsi="Arial" w:cs="Arial"/>
          <w:color w:val="808080" w:themeColor="background1" w:themeShade="80"/>
          <w:sz w:val="22"/>
          <w:szCs w:val="22"/>
          <w:lang w:val="en-GB"/>
        </w:rPr>
        <w:t xml:space="preserve"> the plans comply with the requirements of the Code and the CIRP Regulations. </w:t>
      </w:r>
    </w:p>
    <w:p w14:paraId="3CE7D57E" w14:textId="77777777" w:rsidR="005819FA" w:rsidRDefault="005819FA" w:rsidP="001D2527">
      <w:pPr>
        <w:jc w:val="both"/>
        <w:rPr>
          <w:rFonts w:ascii="Arial" w:hAnsi="Arial" w:cs="Arial"/>
          <w:color w:val="808080" w:themeColor="background1" w:themeShade="80"/>
          <w:sz w:val="22"/>
          <w:szCs w:val="22"/>
          <w:lang w:val="en-GB"/>
        </w:rPr>
      </w:pPr>
    </w:p>
    <w:p w14:paraId="25E69E23" w14:textId="3B1E23A7" w:rsidR="0041591F" w:rsidRDefault="005819FA" w:rsidP="001D25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basis that the resolution plan is compliant, it is put to a vote by the creditor committee</w:t>
      </w:r>
      <w:r w:rsidR="00E90A24">
        <w:rPr>
          <w:rFonts w:ascii="Arial" w:hAnsi="Arial" w:cs="Arial"/>
          <w:color w:val="808080" w:themeColor="background1" w:themeShade="80"/>
          <w:sz w:val="22"/>
          <w:szCs w:val="22"/>
          <w:lang w:val="en-GB"/>
        </w:rPr>
        <w:t xml:space="preserve"> alongside other compliant resolution plans. 66% of creditors </w:t>
      </w:r>
      <w:r w:rsidR="00762E88">
        <w:rPr>
          <w:rFonts w:ascii="Arial" w:hAnsi="Arial" w:cs="Arial"/>
          <w:color w:val="808080" w:themeColor="background1" w:themeShade="80"/>
          <w:sz w:val="22"/>
          <w:szCs w:val="22"/>
          <w:lang w:val="en-GB"/>
        </w:rPr>
        <w:t xml:space="preserve">in value </w:t>
      </w:r>
      <w:r w:rsidR="00E90A24">
        <w:rPr>
          <w:rFonts w:ascii="Arial" w:hAnsi="Arial" w:cs="Arial"/>
          <w:color w:val="808080" w:themeColor="background1" w:themeShade="80"/>
          <w:sz w:val="22"/>
          <w:szCs w:val="22"/>
          <w:lang w:val="en-GB"/>
        </w:rPr>
        <w:t xml:space="preserve">must vote in favour for a plan to be approved. </w:t>
      </w:r>
      <w:r w:rsidR="00762E88">
        <w:rPr>
          <w:rFonts w:ascii="Arial" w:hAnsi="Arial" w:cs="Arial"/>
          <w:color w:val="808080" w:themeColor="background1" w:themeShade="80"/>
          <w:sz w:val="22"/>
          <w:szCs w:val="22"/>
          <w:lang w:val="en-GB"/>
        </w:rPr>
        <w:t>Once this approval has taken place, the plan</w:t>
      </w:r>
      <w:r w:rsidR="00E138BE">
        <w:rPr>
          <w:rFonts w:ascii="Arial" w:hAnsi="Arial" w:cs="Arial"/>
          <w:color w:val="808080" w:themeColor="background1" w:themeShade="80"/>
          <w:sz w:val="22"/>
          <w:szCs w:val="22"/>
          <w:lang w:val="en-GB"/>
        </w:rPr>
        <w:t xml:space="preserve"> will be submitted to the resolution professional for approval from the National Company Law Tribunal. </w:t>
      </w:r>
    </w:p>
    <w:p w14:paraId="5CE87BD0" w14:textId="77777777" w:rsidR="00E138BE" w:rsidRDefault="00E138BE" w:rsidP="001D2527">
      <w:pPr>
        <w:jc w:val="both"/>
        <w:rPr>
          <w:rFonts w:ascii="Arial" w:hAnsi="Arial" w:cs="Arial"/>
          <w:color w:val="808080" w:themeColor="background1" w:themeShade="80"/>
          <w:sz w:val="22"/>
          <w:szCs w:val="22"/>
          <w:lang w:val="en-GB"/>
        </w:rPr>
      </w:pPr>
    </w:p>
    <w:p w14:paraId="603D81E9" w14:textId="1A79C7E2" w:rsidR="00E138BE" w:rsidRDefault="00E138BE" w:rsidP="001D25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National Company Law Tribunal will check that </w:t>
      </w:r>
      <w:r w:rsidR="008B4651">
        <w:rPr>
          <w:rFonts w:ascii="Arial" w:hAnsi="Arial" w:cs="Arial"/>
          <w:color w:val="808080" w:themeColor="background1" w:themeShade="80"/>
          <w:sz w:val="22"/>
          <w:szCs w:val="22"/>
          <w:lang w:val="en-GB"/>
        </w:rPr>
        <w:t xml:space="preserve">the plan is compliant and that it has good prospects of effective implementation. The Tribunal will also ensure it is binding on the debtor, employees, members, creditors, </w:t>
      </w:r>
      <w:r w:rsidR="00E32CD4">
        <w:rPr>
          <w:rFonts w:ascii="Arial" w:hAnsi="Arial" w:cs="Arial"/>
          <w:color w:val="808080" w:themeColor="background1" w:themeShade="80"/>
          <w:sz w:val="22"/>
          <w:szCs w:val="22"/>
          <w:lang w:val="en-GB"/>
        </w:rPr>
        <w:t>guarantors,</w:t>
      </w:r>
      <w:r w:rsidR="008B4651">
        <w:rPr>
          <w:rFonts w:ascii="Arial" w:hAnsi="Arial" w:cs="Arial"/>
          <w:color w:val="808080" w:themeColor="background1" w:themeShade="80"/>
          <w:sz w:val="22"/>
          <w:szCs w:val="22"/>
          <w:lang w:val="en-GB"/>
        </w:rPr>
        <w:t xml:space="preserve"> and other stakeholders involved. </w:t>
      </w:r>
      <w:r w:rsidR="00E32CD4">
        <w:rPr>
          <w:rFonts w:ascii="Arial" w:hAnsi="Arial" w:cs="Arial"/>
          <w:color w:val="808080" w:themeColor="background1" w:themeShade="80"/>
          <w:sz w:val="22"/>
          <w:szCs w:val="22"/>
          <w:lang w:val="en-GB"/>
        </w:rPr>
        <w:t xml:space="preserve">The plan must provide a clear picture of the debts due and once paid, the debtor will be free of historical debts. </w:t>
      </w:r>
    </w:p>
    <w:p w14:paraId="6E0F34DB" w14:textId="77777777" w:rsidR="008E65AD" w:rsidRDefault="008E65AD" w:rsidP="001D2527">
      <w:pPr>
        <w:jc w:val="both"/>
        <w:rPr>
          <w:rFonts w:ascii="Arial" w:hAnsi="Arial" w:cs="Arial"/>
          <w:color w:val="808080" w:themeColor="background1" w:themeShade="80"/>
          <w:sz w:val="22"/>
          <w:szCs w:val="22"/>
          <w:lang w:val="en-GB"/>
        </w:rPr>
      </w:pPr>
    </w:p>
    <w:p w14:paraId="324F0375" w14:textId="725F5078" w:rsidR="008E65AD" w:rsidRDefault="002B61AE" w:rsidP="001D25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 the resolution professional will provide a copy of the approval order to all partic</w:t>
      </w:r>
      <w:r w:rsidR="00375217">
        <w:rPr>
          <w:rFonts w:ascii="Arial" w:hAnsi="Arial" w:cs="Arial"/>
          <w:color w:val="808080" w:themeColor="background1" w:themeShade="80"/>
          <w:sz w:val="22"/>
          <w:szCs w:val="22"/>
          <w:lang w:val="en-GB"/>
        </w:rPr>
        <w:t xml:space="preserve">ipants in the committee and the resolution applicant. Within 15 days of approval, the professional will inform each claimant of the principle of formula for repayment of such claimant’s debt under the resolution plan. </w:t>
      </w:r>
    </w:p>
    <w:p w14:paraId="12319402" w14:textId="77777777" w:rsidR="009C441C" w:rsidRDefault="009C441C" w:rsidP="001D2527">
      <w:pPr>
        <w:jc w:val="both"/>
        <w:rPr>
          <w:rFonts w:ascii="Arial" w:hAnsi="Arial" w:cs="Arial"/>
          <w:color w:val="808080" w:themeColor="background1" w:themeShade="80"/>
          <w:sz w:val="22"/>
          <w:szCs w:val="22"/>
          <w:lang w:val="en-GB"/>
        </w:rPr>
      </w:pPr>
    </w:p>
    <w:p w14:paraId="2E14B008" w14:textId="0B3ADC76" w:rsidR="00393ECC" w:rsidRPr="004B4C99" w:rsidRDefault="009E3C1A" w:rsidP="004B4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resolution plan will then be effective notwithstanding any consent requirements under shareholders’ agreements or joint venture agreements. The moratorium will end and the resolution professional vacates their office. </w:t>
      </w:r>
    </w:p>
    <w:p w14:paraId="4E4DA729" w14:textId="0E831D36" w:rsidR="00180D25" w:rsidRPr="004C5FB0" w:rsidRDefault="00180D25" w:rsidP="00290E97">
      <w:pPr>
        <w:jc w:val="both"/>
        <w:rPr>
          <w:rFonts w:ascii="Arial" w:hAnsi="Arial" w:cs="Arial"/>
          <w:b/>
          <w:bCs/>
          <w:sz w:val="22"/>
          <w:szCs w:val="22"/>
          <w:lang w:val="en-GB"/>
        </w:rPr>
      </w:pPr>
    </w:p>
    <w:p w14:paraId="5704519F" w14:textId="77777777" w:rsidR="00414538" w:rsidRPr="004C5FB0" w:rsidRDefault="00414538" w:rsidP="00290E97">
      <w:pPr>
        <w:jc w:val="both"/>
        <w:rPr>
          <w:rFonts w:ascii="Arial" w:hAnsi="Arial" w:cs="Arial"/>
          <w:b/>
          <w:bCs/>
          <w:sz w:val="22"/>
          <w:szCs w:val="22"/>
          <w:lang w:val="en-GB"/>
        </w:rPr>
      </w:pPr>
    </w:p>
    <w:p w14:paraId="0A8DA242" w14:textId="77777777" w:rsidR="00290E97" w:rsidRPr="004C5FB0" w:rsidRDefault="00290E97" w:rsidP="00290E97">
      <w:pPr>
        <w:rPr>
          <w:rFonts w:ascii="Arial" w:hAnsi="Arial" w:cs="Arial"/>
          <w:b/>
          <w:bCs/>
          <w:color w:val="000000" w:themeColor="text1"/>
          <w:sz w:val="22"/>
          <w:szCs w:val="22"/>
          <w:lang w:val="en-GB"/>
        </w:rPr>
      </w:pPr>
      <w:r w:rsidRPr="004C5FB0">
        <w:rPr>
          <w:rFonts w:ascii="Arial" w:hAnsi="Arial" w:cs="Arial"/>
          <w:b/>
          <w:bCs/>
          <w:color w:val="000000" w:themeColor="text1"/>
          <w:sz w:val="22"/>
          <w:szCs w:val="22"/>
          <w:lang w:val="en-GB"/>
        </w:rPr>
        <w:t>QUESTION 4 (fact-based application-type question) [15 marks]</w:t>
      </w:r>
      <w:bookmarkEnd w:id="0"/>
    </w:p>
    <w:p w14:paraId="769665D6" w14:textId="77777777" w:rsidR="00290E97" w:rsidRPr="004C5FB0" w:rsidRDefault="00290E97" w:rsidP="00290E97">
      <w:pPr>
        <w:rPr>
          <w:rFonts w:ascii="Arial" w:hAnsi="Arial" w:cs="Arial"/>
          <w:b/>
          <w:color w:val="000000" w:themeColor="text1"/>
          <w:sz w:val="22"/>
          <w:szCs w:val="22"/>
          <w:lang w:val="en-GB"/>
        </w:rPr>
      </w:pPr>
    </w:p>
    <w:p w14:paraId="02CDB4DD" w14:textId="77777777" w:rsidR="00290E97" w:rsidRPr="004C5FB0" w:rsidRDefault="00290E97" w:rsidP="00290E97">
      <w:pPr>
        <w:jc w:val="both"/>
        <w:rPr>
          <w:rFonts w:ascii="Arial" w:eastAsia="Calibri" w:hAnsi="Arial" w:cs="Arial"/>
          <w:sz w:val="22"/>
          <w:szCs w:val="22"/>
          <w:lang w:val="en-GB"/>
        </w:rPr>
      </w:pPr>
      <w:r w:rsidRPr="004C5FB0">
        <w:rPr>
          <w:rFonts w:ascii="Arial" w:eastAsia="Calibri" w:hAnsi="Arial" w:cs="Arial"/>
          <w:sz w:val="22"/>
          <w:szCs w:val="22"/>
          <w:lang w:val="en-GB"/>
        </w:rPr>
        <w:t>Haphazard Limited, an Indian company, (the Company) provides marketing services in India. Most Premium League Limited (MPL), an Indian company that runs a cricket league, is a customer of the Company. MPL has failed to pay the last few invoices from the Company which now aggregate to INR 20 Crores. MPL appears to be in severe financial difficulties as it has defaulted in payments to many of its creditors, including secured creditors. However, it has offered to pay the Company in part if the Company continues providing the services and does not participate in a corporate insolvency resolution process that may be initiated by the secured creditors of MPL.</w:t>
      </w:r>
    </w:p>
    <w:p w14:paraId="28A027FA" w14:textId="77777777" w:rsidR="00290E97" w:rsidRPr="004C5FB0" w:rsidRDefault="00290E97" w:rsidP="00290E97">
      <w:pPr>
        <w:jc w:val="both"/>
        <w:rPr>
          <w:rFonts w:ascii="Arial" w:eastAsia="Calibri" w:hAnsi="Arial" w:cs="Arial"/>
          <w:sz w:val="22"/>
          <w:szCs w:val="22"/>
          <w:lang w:val="en-GB"/>
        </w:rPr>
      </w:pPr>
    </w:p>
    <w:p w14:paraId="232A6350" w14:textId="77777777" w:rsidR="00290E97" w:rsidRPr="004C5FB0" w:rsidRDefault="00290E97" w:rsidP="00290E97">
      <w:pPr>
        <w:jc w:val="both"/>
        <w:rPr>
          <w:rFonts w:ascii="Arial" w:eastAsia="Calibri" w:hAnsi="Arial" w:cs="Arial"/>
          <w:sz w:val="22"/>
          <w:szCs w:val="22"/>
          <w:lang w:val="en-GB"/>
        </w:rPr>
      </w:pPr>
      <w:r w:rsidRPr="004C5FB0">
        <w:rPr>
          <w:rFonts w:ascii="Arial" w:eastAsia="Calibri" w:hAnsi="Arial"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Pr="004C5FB0" w:rsidRDefault="00290E97" w:rsidP="00290E97">
      <w:pPr>
        <w:autoSpaceDE w:val="0"/>
        <w:autoSpaceDN w:val="0"/>
        <w:adjustRightInd w:val="0"/>
        <w:rPr>
          <w:rFonts w:ascii="Arial" w:eastAsia="Calibri" w:hAnsi="Arial" w:cs="Arial"/>
          <w:sz w:val="22"/>
          <w:szCs w:val="22"/>
          <w:lang w:val="en-GB"/>
        </w:rPr>
      </w:pPr>
    </w:p>
    <w:p w14:paraId="63A07365" w14:textId="77777777" w:rsidR="00290E97" w:rsidRPr="004C5FB0" w:rsidRDefault="00290E97" w:rsidP="00290E97">
      <w:pPr>
        <w:jc w:val="both"/>
        <w:rPr>
          <w:rFonts w:ascii="Arial" w:hAnsi="Arial" w:cs="Arial"/>
          <w:b/>
          <w:bCs/>
          <w:sz w:val="22"/>
          <w:szCs w:val="22"/>
          <w:lang w:val="en-GB"/>
        </w:rPr>
      </w:pPr>
      <w:r w:rsidRPr="004C5FB0">
        <w:rPr>
          <w:rFonts w:ascii="Arial" w:hAnsi="Arial" w:cs="Arial"/>
          <w:b/>
          <w:bCs/>
          <w:sz w:val="22"/>
          <w:szCs w:val="22"/>
          <w:lang w:val="en-GB"/>
        </w:rPr>
        <w:t>Question 4.1 [maximum 7 marks]</w:t>
      </w:r>
    </w:p>
    <w:p w14:paraId="1D77D870" w14:textId="77777777" w:rsidR="00290E97" w:rsidRPr="004C5FB0" w:rsidRDefault="00290E97" w:rsidP="00290E97">
      <w:pPr>
        <w:jc w:val="both"/>
        <w:rPr>
          <w:rFonts w:ascii="Arial" w:hAnsi="Arial" w:cs="Arial"/>
          <w:b/>
          <w:bCs/>
          <w:sz w:val="22"/>
          <w:szCs w:val="22"/>
          <w:lang w:val="en-GB"/>
        </w:rPr>
      </w:pPr>
    </w:p>
    <w:p w14:paraId="19B70600" w14:textId="77777777" w:rsidR="00290E97" w:rsidRPr="004C5FB0" w:rsidRDefault="00290E97" w:rsidP="00290E97">
      <w:pPr>
        <w:autoSpaceDE w:val="0"/>
        <w:autoSpaceDN w:val="0"/>
        <w:adjustRightInd w:val="0"/>
        <w:jc w:val="both"/>
        <w:rPr>
          <w:rFonts w:ascii="Arial" w:hAnsi="Arial" w:cs="Arial"/>
          <w:sz w:val="22"/>
          <w:szCs w:val="22"/>
          <w:lang w:val="en-GB"/>
        </w:rPr>
      </w:pPr>
      <w:r w:rsidRPr="004C5FB0">
        <w:rPr>
          <w:rFonts w:ascii="Arial" w:hAnsi="Arial" w:cs="Arial"/>
          <w:sz w:val="22"/>
          <w:szCs w:val="22"/>
          <w:lang w:val="en-GB"/>
        </w:rPr>
        <w:t>Prepare a note for the Board on the ability to initiate insolvency proceedings in relation to MPL and the steps to be taken in this regard.</w:t>
      </w:r>
    </w:p>
    <w:p w14:paraId="1D6DE227" w14:textId="77777777" w:rsidR="00290E97" w:rsidRPr="004C5FB0" w:rsidRDefault="00290E97" w:rsidP="00290E97">
      <w:pPr>
        <w:jc w:val="both"/>
        <w:rPr>
          <w:rFonts w:ascii="Arial" w:hAnsi="Arial" w:cs="Arial"/>
          <w:sz w:val="22"/>
          <w:szCs w:val="22"/>
          <w:lang w:val="en-GB"/>
        </w:rPr>
      </w:pPr>
    </w:p>
    <w:p w14:paraId="6DE74960" w14:textId="252B0960" w:rsidR="00414538" w:rsidRDefault="00113EA3"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failure to pay the outstanding invoices totalling INR 20 Crores </w:t>
      </w:r>
      <w:r w:rsidR="00790070">
        <w:rPr>
          <w:rFonts w:ascii="Arial" w:hAnsi="Arial" w:cs="Arial"/>
          <w:color w:val="808080" w:themeColor="background1" w:themeShade="80"/>
          <w:sz w:val="22"/>
          <w:szCs w:val="22"/>
          <w:lang w:val="en-GB"/>
        </w:rPr>
        <w:t>represent</w:t>
      </w:r>
      <w:r w:rsidR="003F7A19">
        <w:rPr>
          <w:rFonts w:ascii="Arial" w:hAnsi="Arial" w:cs="Arial"/>
          <w:color w:val="808080" w:themeColor="background1" w:themeShade="80"/>
          <w:sz w:val="22"/>
          <w:szCs w:val="22"/>
          <w:lang w:val="en-GB"/>
        </w:rPr>
        <w:t xml:space="preserve">s a ground to wind up a company </w:t>
      </w:r>
      <w:r w:rsidR="00056292">
        <w:rPr>
          <w:rFonts w:ascii="Arial" w:hAnsi="Arial" w:cs="Arial"/>
          <w:color w:val="808080" w:themeColor="background1" w:themeShade="80"/>
          <w:sz w:val="22"/>
          <w:szCs w:val="22"/>
          <w:lang w:val="en-GB"/>
        </w:rPr>
        <w:t xml:space="preserve">under the Insolvency and Bankruptcy Code, 2018. </w:t>
      </w:r>
      <w:r w:rsidR="0060727B">
        <w:rPr>
          <w:rFonts w:ascii="Arial" w:hAnsi="Arial" w:cs="Arial"/>
          <w:color w:val="808080" w:themeColor="background1" w:themeShade="80"/>
          <w:sz w:val="22"/>
          <w:szCs w:val="22"/>
          <w:lang w:val="en-GB"/>
        </w:rPr>
        <w:t xml:space="preserve">MPL could </w:t>
      </w:r>
      <w:r w:rsidR="00582066">
        <w:rPr>
          <w:rFonts w:ascii="Arial" w:hAnsi="Arial" w:cs="Arial"/>
          <w:color w:val="808080" w:themeColor="background1" w:themeShade="80"/>
          <w:sz w:val="22"/>
          <w:szCs w:val="22"/>
          <w:lang w:val="en-GB"/>
        </w:rPr>
        <w:t xml:space="preserve">enter liquidation under the Code through either a liquidation following a corporate insolvency resolution process or voluntarily </w:t>
      </w:r>
      <w:r w:rsidR="002E13BE">
        <w:rPr>
          <w:rFonts w:ascii="Arial" w:hAnsi="Arial" w:cs="Arial"/>
          <w:color w:val="808080" w:themeColor="background1" w:themeShade="80"/>
          <w:sz w:val="22"/>
          <w:szCs w:val="22"/>
          <w:lang w:val="en-GB"/>
        </w:rPr>
        <w:t xml:space="preserve">where the debtor can enter liquidation directly. </w:t>
      </w:r>
    </w:p>
    <w:p w14:paraId="268FE741" w14:textId="77777777" w:rsidR="002E13BE" w:rsidRDefault="002E13BE" w:rsidP="00414538">
      <w:pPr>
        <w:jc w:val="both"/>
        <w:rPr>
          <w:rFonts w:ascii="Arial" w:hAnsi="Arial" w:cs="Arial"/>
          <w:color w:val="808080" w:themeColor="background1" w:themeShade="80"/>
          <w:sz w:val="22"/>
          <w:szCs w:val="22"/>
          <w:lang w:val="en-GB"/>
        </w:rPr>
      </w:pPr>
    </w:p>
    <w:p w14:paraId="2816C6E7" w14:textId="505B315A" w:rsidR="002E13BE" w:rsidRDefault="002E13BE"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w:t>
      </w:r>
      <w:r w:rsidR="001307F2">
        <w:rPr>
          <w:rFonts w:ascii="Arial" w:hAnsi="Arial" w:cs="Arial"/>
          <w:color w:val="808080" w:themeColor="background1" w:themeShade="80"/>
          <w:sz w:val="22"/>
          <w:szCs w:val="22"/>
          <w:lang w:val="en-GB"/>
        </w:rPr>
        <w:t xml:space="preserve">MPL </w:t>
      </w:r>
      <w:r w:rsidR="005E4F51">
        <w:rPr>
          <w:rFonts w:ascii="Arial" w:hAnsi="Arial" w:cs="Arial"/>
          <w:color w:val="808080" w:themeColor="background1" w:themeShade="80"/>
          <w:sz w:val="22"/>
          <w:szCs w:val="22"/>
          <w:lang w:val="en-GB"/>
        </w:rPr>
        <w:t>does not appear to be open to entering insolvency and still believes that it can continue as a going concern. Therefore, the corporate insolvency resolution process</w:t>
      </w:r>
      <w:r w:rsidR="00EA6C84">
        <w:rPr>
          <w:rFonts w:ascii="Arial" w:hAnsi="Arial" w:cs="Arial"/>
          <w:color w:val="808080" w:themeColor="background1" w:themeShade="80"/>
          <w:sz w:val="22"/>
          <w:szCs w:val="22"/>
          <w:lang w:val="en-GB"/>
        </w:rPr>
        <w:t xml:space="preserve"> (CIRP)</w:t>
      </w:r>
      <w:r w:rsidR="005E4F51">
        <w:rPr>
          <w:rFonts w:ascii="Arial" w:hAnsi="Arial" w:cs="Arial"/>
          <w:color w:val="808080" w:themeColor="background1" w:themeShade="80"/>
          <w:sz w:val="22"/>
          <w:szCs w:val="22"/>
          <w:lang w:val="en-GB"/>
        </w:rPr>
        <w:t xml:space="preserve"> is expected to be required </w:t>
      </w:r>
      <w:r w:rsidR="00711A8B">
        <w:rPr>
          <w:rFonts w:ascii="Arial" w:hAnsi="Arial" w:cs="Arial"/>
          <w:color w:val="808080" w:themeColor="background1" w:themeShade="80"/>
          <w:sz w:val="22"/>
          <w:szCs w:val="22"/>
          <w:lang w:val="en-GB"/>
        </w:rPr>
        <w:t xml:space="preserve">first, before </w:t>
      </w:r>
      <w:r w:rsidR="00F62472">
        <w:rPr>
          <w:rFonts w:ascii="Arial" w:hAnsi="Arial" w:cs="Arial"/>
          <w:color w:val="808080" w:themeColor="background1" w:themeShade="80"/>
          <w:sz w:val="22"/>
          <w:szCs w:val="22"/>
          <w:lang w:val="en-GB"/>
        </w:rPr>
        <w:t>winding up the company</w:t>
      </w:r>
      <w:r w:rsidR="00711A8B">
        <w:rPr>
          <w:rFonts w:ascii="Arial" w:hAnsi="Arial" w:cs="Arial"/>
          <w:color w:val="808080" w:themeColor="background1" w:themeShade="80"/>
          <w:sz w:val="22"/>
          <w:szCs w:val="22"/>
          <w:lang w:val="en-GB"/>
        </w:rPr>
        <w:t xml:space="preserve"> </w:t>
      </w:r>
    </w:p>
    <w:p w14:paraId="34325987" w14:textId="77777777" w:rsidR="00EA6C84" w:rsidRDefault="00EA6C84" w:rsidP="00414538">
      <w:pPr>
        <w:jc w:val="both"/>
        <w:rPr>
          <w:rFonts w:ascii="Arial" w:hAnsi="Arial" w:cs="Arial"/>
          <w:color w:val="808080" w:themeColor="background1" w:themeShade="80"/>
          <w:sz w:val="22"/>
          <w:szCs w:val="22"/>
          <w:lang w:val="en-GB"/>
        </w:rPr>
      </w:pPr>
    </w:p>
    <w:p w14:paraId="6B5F8C2E" w14:textId="0F35F1B7" w:rsidR="00EA6C84" w:rsidRDefault="00EA6C84"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AB6A95">
        <w:rPr>
          <w:rFonts w:ascii="Arial" w:hAnsi="Arial" w:cs="Arial"/>
          <w:color w:val="808080" w:themeColor="background1" w:themeShade="80"/>
          <w:sz w:val="22"/>
          <w:szCs w:val="22"/>
          <w:lang w:val="en-GB"/>
        </w:rPr>
        <w:t xml:space="preserve">Code outlines the requirements for a CIRP which aims to rescue / rehabilitate the company. </w:t>
      </w:r>
      <w:r w:rsidR="00235D4C">
        <w:rPr>
          <w:rFonts w:ascii="Arial" w:hAnsi="Arial" w:cs="Arial"/>
          <w:color w:val="808080" w:themeColor="background1" w:themeShade="80"/>
          <w:sz w:val="22"/>
          <w:szCs w:val="22"/>
          <w:lang w:val="en-GB"/>
        </w:rPr>
        <w:t>Part II of the code outlines the procedures and regulations required for this</w:t>
      </w:r>
      <w:r w:rsidR="009A7DDB">
        <w:rPr>
          <w:rFonts w:ascii="Arial" w:hAnsi="Arial" w:cs="Arial"/>
          <w:color w:val="808080" w:themeColor="background1" w:themeShade="80"/>
          <w:sz w:val="22"/>
          <w:szCs w:val="22"/>
          <w:lang w:val="en-GB"/>
        </w:rPr>
        <w:t xml:space="preserve"> are detailed in the Insolvency and Bankruptcy Board of India Regulations, 2016. </w:t>
      </w:r>
      <w:r w:rsidR="00780FD4">
        <w:rPr>
          <w:rFonts w:ascii="Arial" w:hAnsi="Arial" w:cs="Arial"/>
          <w:color w:val="808080" w:themeColor="background1" w:themeShade="80"/>
          <w:sz w:val="22"/>
          <w:szCs w:val="22"/>
          <w:lang w:val="en-GB"/>
        </w:rPr>
        <w:t>It can be initiated by a credit</w:t>
      </w:r>
      <w:r w:rsidR="00525C83">
        <w:rPr>
          <w:rFonts w:ascii="Arial" w:hAnsi="Arial" w:cs="Arial"/>
          <w:color w:val="808080" w:themeColor="background1" w:themeShade="80"/>
          <w:sz w:val="22"/>
          <w:szCs w:val="22"/>
          <w:lang w:val="en-GB"/>
        </w:rPr>
        <w:t xml:space="preserve">or of the debtor, in this case either the Company or the secured creditors. There must be a minimum outstanding debt of INR 10,000,000, which the Company currently has </w:t>
      </w:r>
      <w:r w:rsidR="00224C7B">
        <w:rPr>
          <w:rFonts w:ascii="Arial" w:hAnsi="Arial" w:cs="Arial"/>
          <w:color w:val="808080" w:themeColor="background1" w:themeShade="80"/>
          <w:sz w:val="22"/>
          <w:szCs w:val="22"/>
          <w:lang w:val="en-GB"/>
        </w:rPr>
        <w:t>outstanding,</w:t>
      </w:r>
      <w:r w:rsidR="00483215">
        <w:rPr>
          <w:rFonts w:ascii="Arial" w:hAnsi="Arial" w:cs="Arial"/>
          <w:color w:val="808080" w:themeColor="background1" w:themeShade="80"/>
          <w:sz w:val="22"/>
          <w:szCs w:val="22"/>
          <w:lang w:val="en-GB"/>
        </w:rPr>
        <w:t xml:space="preserve"> and the process is begun with the filing of an application before the National Company Law Tribunal. </w:t>
      </w:r>
    </w:p>
    <w:p w14:paraId="4A3A97F5" w14:textId="77777777" w:rsidR="00C748F6" w:rsidRDefault="00C748F6" w:rsidP="00414538">
      <w:pPr>
        <w:jc w:val="both"/>
        <w:rPr>
          <w:rFonts w:ascii="Arial" w:hAnsi="Arial" w:cs="Arial"/>
          <w:color w:val="808080" w:themeColor="background1" w:themeShade="80"/>
          <w:sz w:val="22"/>
          <w:szCs w:val="22"/>
          <w:lang w:val="en-GB"/>
        </w:rPr>
      </w:pPr>
    </w:p>
    <w:p w14:paraId="0BBEFB7D" w14:textId="187903B4" w:rsidR="00C748F6" w:rsidRDefault="00C748F6"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application must </w:t>
      </w:r>
      <w:r w:rsidR="00B32111">
        <w:rPr>
          <w:rFonts w:ascii="Arial" w:hAnsi="Arial" w:cs="Arial"/>
          <w:color w:val="808080" w:themeColor="background1" w:themeShade="80"/>
          <w:sz w:val="22"/>
          <w:szCs w:val="22"/>
          <w:lang w:val="en-GB"/>
        </w:rPr>
        <w:t xml:space="preserve">include </w:t>
      </w:r>
      <w:r>
        <w:rPr>
          <w:rFonts w:ascii="Arial" w:hAnsi="Arial" w:cs="Arial"/>
          <w:color w:val="808080" w:themeColor="background1" w:themeShade="80"/>
          <w:sz w:val="22"/>
          <w:szCs w:val="22"/>
          <w:lang w:val="en-GB"/>
        </w:rPr>
        <w:t xml:space="preserve">evidence of a default (which should be straightforward in this scenario) and </w:t>
      </w:r>
      <w:r w:rsidR="00B32111">
        <w:rPr>
          <w:rFonts w:ascii="Arial" w:hAnsi="Arial" w:cs="Arial"/>
          <w:color w:val="808080" w:themeColor="background1" w:themeShade="80"/>
          <w:sz w:val="22"/>
          <w:szCs w:val="22"/>
          <w:lang w:val="en-GB"/>
        </w:rPr>
        <w:t>within 14 days of the application, the National Company Law Tribunal will admit the application.</w:t>
      </w:r>
      <w:r w:rsidR="00936449">
        <w:rPr>
          <w:rFonts w:ascii="Arial" w:hAnsi="Arial" w:cs="Arial"/>
          <w:color w:val="808080" w:themeColor="background1" w:themeShade="80"/>
          <w:sz w:val="22"/>
          <w:szCs w:val="22"/>
          <w:lang w:val="en-GB"/>
        </w:rPr>
        <w:t xml:space="preserve"> The Company must have </w:t>
      </w:r>
      <w:r w:rsidR="00E32E86">
        <w:rPr>
          <w:rFonts w:ascii="Arial" w:hAnsi="Arial" w:cs="Arial"/>
          <w:color w:val="808080" w:themeColor="background1" w:themeShade="80"/>
          <w:sz w:val="22"/>
          <w:szCs w:val="22"/>
          <w:lang w:val="en-GB"/>
        </w:rPr>
        <w:t xml:space="preserve">provided notice to MPL before filing the application claiming the unpaid amount by enclosing copies of the unpaid invoices. </w:t>
      </w:r>
      <w:r w:rsidR="00672EFA">
        <w:rPr>
          <w:rFonts w:ascii="Arial" w:hAnsi="Arial" w:cs="Arial"/>
          <w:color w:val="808080" w:themeColor="background1" w:themeShade="80"/>
          <w:sz w:val="22"/>
          <w:szCs w:val="22"/>
          <w:lang w:val="en-GB"/>
        </w:rPr>
        <w:t xml:space="preserve">The Company should be aware that MPL could dispute this notice within 10 days </w:t>
      </w:r>
      <w:r w:rsidR="004B3E6C">
        <w:rPr>
          <w:rFonts w:ascii="Arial" w:hAnsi="Arial" w:cs="Arial"/>
          <w:color w:val="808080" w:themeColor="background1" w:themeShade="80"/>
          <w:sz w:val="22"/>
          <w:szCs w:val="22"/>
          <w:lang w:val="en-GB"/>
        </w:rPr>
        <w:t xml:space="preserve">stating that either: </w:t>
      </w:r>
    </w:p>
    <w:p w14:paraId="2B08C2E7" w14:textId="77777777" w:rsidR="004B3E6C" w:rsidRDefault="004B3E6C" w:rsidP="00414538">
      <w:pPr>
        <w:jc w:val="both"/>
        <w:rPr>
          <w:rFonts w:ascii="Arial" w:hAnsi="Arial" w:cs="Arial"/>
          <w:color w:val="808080" w:themeColor="background1" w:themeShade="80"/>
          <w:sz w:val="22"/>
          <w:szCs w:val="22"/>
          <w:lang w:val="en-GB"/>
        </w:rPr>
      </w:pPr>
    </w:p>
    <w:p w14:paraId="04C80130" w14:textId="23414559" w:rsidR="004B3E6C" w:rsidRDefault="004B3E6C" w:rsidP="004B3E6C">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dispute exists between the parties, or other legal proceedings are already pending in respect of the claim; or</w:t>
      </w:r>
    </w:p>
    <w:p w14:paraId="2D85A213" w14:textId="474A73D9" w:rsidR="004B3E6C" w:rsidRDefault="004B3E6C" w:rsidP="004B3E6C">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Payment of the claimed amount has been made with evidence of payment. </w:t>
      </w:r>
    </w:p>
    <w:p w14:paraId="73898DCF" w14:textId="77777777" w:rsidR="004B3E6C" w:rsidRDefault="004B3E6C" w:rsidP="004B3E6C">
      <w:pPr>
        <w:jc w:val="both"/>
        <w:rPr>
          <w:rFonts w:ascii="Arial" w:hAnsi="Arial" w:cs="Arial"/>
          <w:color w:val="808080" w:themeColor="background1" w:themeShade="80"/>
          <w:sz w:val="22"/>
          <w:szCs w:val="22"/>
          <w:lang w:val="en-GB"/>
        </w:rPr>
      </w:pPr>
    </w:p>
    <w:p w14:paraId="20F4C3E4" w14:textId="22948AE0" w:rsidR="004B3E6C" w:rsidRDefault="004B3E6C"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this were to occur, the CIRP application cannot be initiated. This does not appear to be a risk due to MPL only offering part payment of the Company’s debt. </w:t>
      </w:r>
    </w:p>
    <w:p w14:paraId="24E06DF5" w14:textId="77777777" w:rsidR="004B3E6C" w:rsidRDefault="004B3E6C" w:rsidP="004B3E6C">
      <w:pPr>
        <w:jc w:val="both"/>
        <w:rPr>
          <w:rFonts w:ascii="Arial" w:hAnsi="Arial" w:cs="Arial"/>
          <w:color w:val="808080" w:themeColor="background1" w:themeShade="80"/>
          <w:sz w:val="22"/>
          <w:szCs w:val="22"/>
          <w:lang w:val="en-GB"/>
        </w:rPr>
      </w:pPr>
    </w:p>
    <w:p w14:paraId="4BBF1D5C" w14:textId="6779D967" w:rsidR="004B3E6C" w:rsidRDefault="00E1621F"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CIRP application will need to include </w:t>
      </w:r>
      <w:r w:rsidR="000E09BA">
        <w:rPr>
          <w:rFonts w:ascii="Arial" w:hAnsi="Arial" w:cs="Arial"/>
          <w:color w:val="808080" w:themeColor="background1" w:themeShade="80"/>
          <w:sz w:val="22"/>
          <w:szCs w:val="22"/>
          <w:lang w:val="en-GB"/>
        </w:rPr>
        <w:t xml:space="preserve">details of the debt, details of the transaction and copies of bank statements. </w:t>
      </w:r>
      <w:r w:rsidR="00FA710A">
        <w:rPr>
          <w:rFonts w:ascii="Arial" w:hAnsi="Arial" w:cs="Arial"/>
          <w:color w:val="808080" w:themeColor="background1" w:themeShade="80"/>
          <w:sz w:val="22"/>
          <w:szCs w:val="22"/>
          <w:lang w:val="en-GB"/>
        </w:rPr>
        <w:t xml:space="preserve">The Company should prepare these documents and after hearing the parties, the National Company Law Tribunal may admit the application, declare a moratorium and appoint an IPR, or dismiss the application. </w:t>
      </w:r>
    </w:p>
    <w:p w14:paraId="445E0144" w14:textId="77777777" w:rsidR="00FA710A" w:rsidRDefault="00FA710A" w:rsidP="004B3E6C">
      <w:pPr>
        <w:jc w:val="both"/>
        <w:rPr>
          <w:rFonts w:ascii="Arial" w:hAnsi="Arial" w:cs="Arial"/>
          <w:color w:val="808080" w:themeColor="background1" w:themeShade="80"/>
          <w:sz w:val="22"/>
          <w:szCs w:val="22"/>
          <w:lang w:val="en-GB"/>
        </w:rPr>
      </w:pPr>
    </w:p>
    <w:p w14:paraId="31F54C41" w14:textId="06248812" w:rsidR="00FA710A" w:rsidRDefault="00DB66D8"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the Company be successful in obtaining a CIRP (or the secured creditors), the moratorium takes effect from that date until the completion of the CIRP. </w:t>
      </w:r>
      <w:r w:rsidR="00DF1DDF">
        <w:rPr>
          <w:rFonts w:ascii="Arial" w:hAnsi="Arial" w:cs="Arial"/>
          <w:color w:val="808080" w:themeColor="background1" w:themeShade="80"/>
          <w:sz w:val="22"/>
          <w:szCs w:val="22"/>
          <w:lang w:val="en-GB"/>
        </w:rPr>
        <w:t xml:space="preserve">This will prevent recovery actions against MPL. The CIRP must be completed within 180 days from the date of admission of the CIRP </w:t>
      </w:r>
      <w:r w:rsidR="00EB268F">
        <w:rPr>
          <w:rFonts w:ascii="Arial" w:hAnsi="Arial" w:cs="Arial"/>
          <w:color w:val="808080" w:themeColor="background1" w:themeShade="80"/>
          <w:sz w:val="22"/>
          <w:szCs w:val="22"/>
          <w:lang w:val="en-GB"/>
        </w:rPr>
        <w:t>application unless</w:t>
      </w:r>
      <w:r w:rsidR="00DF1DDF">
        <w:rPr>
          <w:rFonts w:ascii="Arial" w:hAnsi="Arial" w:cs="Arial"/>
          <w:color w:val="808080" w:themeColor="background1" w:themeShade="80"/>
          <w:sz w:val="22"/>
          <w:szCs w:val="22"/>
          <w:lang w:val="en-GB"/>
        </w:rPr>
        <w:t xml:space="preserve"> the creditor committee passes a resolu</w:t>
      </w:r>
      <w:r w:rsidR="000E0FFF">
        <w:rPr>
          <w:rFonts w:ascii="Arial" w:hAnsi="Arial" w:cs="Arial"/>
          <w:color w:val="808080" w:themeColor="background1" w:themeShade="80"/>
          <w:sz w:val="22"/>
          <w:szCs w:val="22"/>
          <w:lang w:val="en-GB"/>
        </w:rPr>
        <w:t>tion with 66% majority voting share</w:t>
      </w:r>
      <w:r w:rsidR="00DD258E">
        <w:rPr>
          <w:rFonts w:ascii="Arial" w:hAnsi="Arial" w:cs="Arial"/>
          <w:color w:val="808080" w:themeColor="background1" w:themeShade="80"/>
          <w:sz w:val="22"/>
          <w:szCs w:val="22"/>
          <w:lang w:val="en-GB"/>
        </w:rPr>
        <w:t xml:space="preserve"> to extend the CIRP. </w:t>
      </w:r>
    </w:p>
    <w:p w14:paraId="6B1BEDC9" w14:textId="77777777" w:rsidR="009B08AD" w:rsidRDefault="009B08AD" w:rsidP="004B3E6C">
      <w:pPr>
        <w:jc w:val="both"/>
        <w:rPr>
          <w:rFonts w:ascii="Arial" w:hAnsi="Arial" w:cs="Arial"/>
          <w:color w:val="808080" w:themeColor="background1" w:themeShade="80"/>
          <w:sz w:val="22"/>
          <w:szCs w:val="22"/>
          <w:lang w:val="en-GB"/>
        </w:rPr>
      </w:pPr>
    </w:p>
    <w:p w14:paraId="4F2EF09C" w14:textId="07F8CD43" w:rsidR="00EB268F" w:rsidRDefault="009B08AD"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During the CIRP, the </w:t>
      </w:r>
      <w:r w:rsidR="00B1160A">
        <w:rPr>
          <w:rFonts w:ascii="Arial" w:hAnsi="Arial" w:cs="Arial"/>
          <w:color w:val="808080" w:themeColor="background1" w:themeShade="80"/>
          <w:sz w:val="22"/>
          <w:szCs w:val="22"/>
          <w:lang w:val="en-GB"/>
        </w:rPr>
        <w:t xml:space="preserve">resolution professional will manage MPL’s </w:t>
      </w:r>
      <w:r w:rsidR="00EB268F">
        <w:rPr>
          <w:rFonts w:ascii="Arial" w:hAnsi="Arial" w:cs="Arial"/>
          <w:color w:val="808080" w:themeColor="background1" w:themeShade="80"/>
          <w:sz w:val="22"/>
          <w:szCs w:val="22"/>
          <w:lang w:val="en-GB"/>
        </w:rPr>
        <w:t>affairs,</w:t>
      </w:r>
      <w:r w:rsidR="00B1160A">
        <w:rPr>
          <w:rFonts w:ascii="Arial" w:hAnsi="Arial" w:cs="Arial"/>
          <w:color w:val="808080" w:themeColor="background1" w:themeShade="80"/>
          <w:sz w:val="22"/>
          <w:szCs w:val="22"/>
          <w:lang w:val="en-GB"/>
        </w:rPr>
        <w:t xml:space="preserve"> </w:t>
      </w:r>
      <w:r w:rsidR="00EB268F">
        <w:rPr>
          <w:rFonts w:ascii="Arial" w:hAnsi="Arial" w:cs="Arial"/>
          <w:color w:val="808080" w:themeColor="background1" w:themeShade="80"/>
          <w:sz w:val="22"/>
          <w:szCs w:val="22"/>
          <w:lang w:val="en-GB"/>
        </w:rPr>
        <w:t xml:space="preserve">and the professional will have a full picture of the MPL’s assets and liabilities. </w:t>
      </w:r>
      <w:r w:rsidR="0014796E">
        <w:rPr>
          <w:rFonts w:ascii="Arial" w:hAnsi="Arial" w:cs="Arial"/>
          <w:color w:val="808080" w:themeColor="background1" w:themeShade="80"/>
          <w:sz w:val="22"/>
          <w:szCs w:val="22"/>
          <w:lang w:val="en-GB"/>
        </w:rPr>
        <w:t xml:space="preserve">The Company should apply to be a member of the creditor committee as this will give visibility and control over the process. </w:t>
      </w:r>
    </w:p>
    <w:p w14:paraId="6B536F47" w14:textId="77777777" w:rsidR="00EB268F" w:rsidRDefault="00EB268F" w:rsidP="004B3E6C">
      <w:pPr>
        <w:jc w:val="both"/>
        <w:rPr>
          <w:rFonts w:ascii="Arial" w:hAnsi="Arial" w:cs="Arial"/>
          <w:color w:val="808080" w:themeColor="background1" w:themeShade="80"/>
          <w:sz w:val="22"/>
          <w:szCs w:val="22"/>
          <w:lang w:val="en-GB"/>
        </w:rPr>
      </w:pPr>
    </w:p>
    <w:p w14:paraId="1F02A709" w14:textId="0D5A759C" w:rsidR="00DA59CA" w:rsidRDefault="00DA59CA"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During this period, the Company can prepare a resolution plan and present this to the professional. </w:t>
      </w:r>
      <w:r w:rsidR="00C92F95">
        <w:rPr>
          <w:rFonts w:ascii="Arial" w:hAnsi="Arial" w:cs="Arial"/>
          <w:color w:val="808080" w:themeColor="background1" w:themeShade="80"/>
          <w:sz w:val="22"/>
          <w:szCs w:val="22"/>
          <w:lang w:val="en-GB"/>
        </w:rPr>
        <w:t xml:space="preserve">There are several rules outlined in the CIPR Regulations regarding the content of the plan, but this may offer a better recovery to the Company. The plan will have to ensure the secured creditors receive the same or more recoveries than if the company were to move to liquidation. </w:t>
      </w:r>
    </w:p>
    <w:p w14:paraId="612AE8DF" w14:textId="77777777" w:rsidR="00C92F95" w:rsidRDefault="00C92F95" w:rsidP="004B3E6C">
      <w:pPr>
        <w:jc w:val="both"/>
        <w:rPr>
          <w:rFonts w:ascii="Arial" w:hAnsi="Arial" w:cs="Arial"/>
          <w:color w:val="808080" w:themeColor="background1" w:themeShade="80"/>
          <w:sz w:val="22"/>
          <w:szCs w:val="22"/>
          <w:lang w:val="en-GB"/>
        </w:rPr>
      </w:pPr>
    </w:p>
    <w:p w14:paraId="6CBB2E72" w14:textId="0B102D98" w:rsidR="00C92F95" w:rsidRDefault="00A16F6D"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the Company’s resolution plan (or that of another creditor) be successfully approved by the resolution professional and </w:t>
      </w:r>
      <w:r w:rsidRPr="00A16F6D">
        <w:rPr>
          <w:rFonts w:ascii="Arial" w:hAnsi="Arial" w:cs="Arial"/>
          <w:color w:val="808080" w:themeColor="background1" w:themeShade="80"/>
          <w:sz w:val="22"/>
          <w:szCs w:val="22"/>
          <w:lang w:val="en-GB"/>
        </w:rPr>
        <w:t>National Company Law Tribunal</w:t>
      </w:r>
      <w:r>
        <w:rPr>
          <w:rFonts w:ascii="Arial" w:hAnsi="Arial" w:cs="Arial"/>
          <w:color w:val="808080" w:themeColor="background1" w:themeShade="80"/>
          <w:sz w:val="22"/>
          <w:szCs w:val="22"/>
          <w:lang w:val="en-GB"/>
        </w:rPr>
        <w:t>, it will become binding and in force. Should no resolution plan be successfully approved</w:t>
      </w:r>
      <w:r w:rsidR="006C1D51">
        <w:rPr>
          <w:rFonts w:ascii="Arial" w:hAnsi="Arial" w:cs="Arial"/>
          <w:color w:val="808080" w:themeColor="background1" w:themeShade="80"/>
          <w:sz w:val="22"/>
          <w:szCs w:val="22"/>
          <w:lang w:val="en-GB"/>
        </w:rPr>
        <w:t xml:space="preserve"> or should the committee of creditors resolve to liquidate the corporate debtor, </w:t>
      </w:r>
      <w:r w:rsidR="00AC3696">
        <w:rPr>
          <w:rFonts w:ascii="Arial" w:hAnsi="Arial" w:cs="Arial"/>
          <w:color w:val="808080" w:themeColor="background1" w:themeShade="80"/>
          <w:sz w:val="22"/>
          <w:szCs w:val="22"/>
          <w:lang w:val="en-GB"/>
        </w:rPr>
        <w:t xml:space="preserve">the </w:t>
      </w:r>
      <w:r w:rsidR="00AC3696">
        <w:rPr>
          <w:rFonts w:ascii="Arial" w:hAnsi="Arial" w:cs="Arial"/>
          <w:color w:val="808080" w:themeColor="background1" w:themeShade="80"/>
          <w:sz w:val="22"/>
          <w:szCs w:val="22"/>
          <w:lang w:val="en-GB"/>
        </w:rPr>
        <w:t>National Company Law Tribunal</w:t>
      </w:r>
      <w:r w:rsidR="00AC3696">
        <w:rPr>
          <w:rFonts w:ascii="Arial" w:hAnsi="Arial" w:cs="Arial"/>
          <w:color w:val="808080" w:themeColor="background1" w:themeShade="80"/>
          <w:sz w:val="22"/>
          <w:szCs w:val="22"/>
          <w:lang w:val="en-GB"/>
        </w:rPr>
        <w:t xml:space="preserve"> can order the liquidation of MPL. </w:t>
      </w:r>
    </w:p>
    <w:p w14:paraId="6CD15F54" w14:textId="77777777" w:rsidR="00AC3696" w:rsidRDefault="00AC3696" w:rsidP="004B3E6C">
      <w:pPr>
        <w:jc w:val="both"/>
        <w:rPr>
          <w:rFonts w:ascii="Arial" w:hAnsi="Arial" w:cs="Arial"/>
          <w:color w:val="808080" w:themeColor="background1" w:themeShade="80"/>
          <w:sz w:val="22"/>
          <w:szCs w:val="22"/>
          <w:lang w:val="en-GB"/>
        </w:rPr>
      </w:pPr>
    </w:p>
    <w:p w14:paraId="21D47553" w14:textId="319A482C" w:rsidR="00AC3696" w:rsidRDefault="00AC3696"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this order be made, a public announcement will be made </w:t>
      </w:r>
      <w:r w:rsidR="0025062A">
        <w:rPr>
          <w:rFonts w:ascii="Arial" w:hAnsi="Arial" w:cs="Arial"/>
          <w:color w:val="808080" w:themeColor="background1" w:themeShade="80"/>
          <w:sz w:val="22"/>
          <w:szCs w:val="22"/>
          <w:lang w:val="en-GB"/>
        </w:rPr>
        <w:t>that MPL is in liquidation and a moratorium will be in place</w:t>
      </w:r>
      <w:r w:rsidR="00445D88">
        <w:rPr>
          <w:rFonts w:ascii="Arial" w:hAnsi="Arial" w:cs="Arial"/>
          <w:color w:val="808080" w:themeColor="background1" w:themeShade="80"/>
          <w:sz w:val="22"/>
          <w:szCs w:val="22"/>
          <w:lang w:val="en-GB"/>
        </w:rPr>
        <w:t xml:space="preserve"> and the board of directors and employees will be discharged. </w:t>
      </w:r>
    </w:p>
    <w:p w14:paraId="62842565" w14:textId="77777777" w:rsidR="00445D88" w:rsidRDefault="00445D88" w:rsidP="004B3E6C">
      <w:pPr>
        <w:jc w:val="both"/>
        <w:rPr>
          <w:rFonts w:ascii="Arial" w:hAnsi="Arial" w:cs="Arial"/>
          <w:color w:val="808080" w:themeColor="background1" w:themeShade="80"/>
          <w:sz w:val="22"/>
          <w:szCs w:val="22"/>
          <w:lang w:val="en-GB"/>
        </w:rPr>
      </w:pPr>
    </w:p>
    <w:p w14:paraId="23636270" w14:textId="0F89C9DD" w:rsidR="00445D88" w:rsidRPr="004B3E6C" w:rsidRDefault="00445D88" w:rsidP="004B3E6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will then liquidate the company will the goal of maximising recoveries for the creditors. </w:t>
      </w:r>
    </w:p>
    <w:p w14:paraId="430794CF" w14:textId="77777777" w:rsidR="00224C7B" w:rsidRDefault="00224C7B" w:rsidP="00414538">
      <w:pPr>
        <w:jc w:val="both"/>
        <w:rPr>
          <w:rFonts w:ascii="Arial" w:hAnsi="Arial" w:cs="Arial"/>
          <w:color w:val="808080" w:themeColor="background1" w:themeShade="80"/>
          <w:sz w:val="22"/>
          <w:szCs w:val="22"/>
          <w:lang w:val="en-GB"/>
        </w:rPr>
      </w:pPr>
    </w:p>
    <w:p w14:paraId="2166B2C8" w14:textId="77777777" w:rsidR="00224C7B" w:rsidRPr="004C5FB0" w:rsidRDefault="00224C7B" w:rsidP="00414538">
      <w:pPr>
        <w:jc w:val="both"/>
        <w:rPr>
          <w:rFonts w:ascii="Arial" w:hAnsi="Arial" w:cs="Arial"/>
          <w:color w:val="808080" w:themeColor="background1" w:themeShade="80"/>
          <w:sz w:val="22"/>
          <w:szCs w:val="22"/>
          <w:lang w:val="en-GB"/>
        </w:rPr>
      </w:pPr>
    </w:p>
    <w:p w14:paraId="5321A076" w14:textId="2263B93C" w:rsidR="00AA2D44" w:rsidRPr="004C5FB0" w:rsidRDefault="00AA2D44" w:rsidP="00290E97">
      <w:pPr>
        <w:jc w:val="both"/>
        <w:rPr>
          <w:rFonts w:ascii="Arial" w:hAnsi="Arial" w:cs="Arial"/>
          <w:sz w:val="22"/>
          <w:szCs w:val="22"/>
          <w:lang w:val="en-GB"/>
        </w:rPr>
      </w:pPr>
    </w:p>
    <w:p w14:paraId="66C604B1" w14:textId="77777777" w:rsidR="00414538" w:rsidRPr="004C5FB0" w:rsidRDefault="00414538" w:rsidP="00290E97">
      <w:pPr>
        <w:jc w:val="both"/>
        <w:rPr>
          <w:rFonts w:ascii="Arial" w:hAnsi="Arial" w:cs="Arial"/>
          <w:sz w:val="22"/>
          <w:szCs w:val="22"/>
          <w:lang w:val="en-GB"/>
        </w:rPr>
      </w:pPr>
    </w:p>
    <w:p w14:paraId="6EB6C4CE" w14:textId="77777777" w:rsidR="00290E97" w:rsidRPr="004C5FB0" w:rsidRDefault="00290E97" w:rsidP="00290E97">
      <w:pPr>
        <w:jc w:val="both"/>
        <w:rPr>
          <w:rFonts w:ascii="Arial" w:hAnsi="Arial" w:cs="Arial"/>
          <w:b/>
          <w:bCs/>
          <w:sz w:val="22"/>
          <w:szCs w:val="22"/>
          <w:lang w:val="en-GB"/>
        </w:rPr>
      </w:pPr>
      <w:r w:rsidRPr="004C5FB0">
        <w:rPr>
          <w:rFonts w:ascii="Arial" w:hAnsi="Arial" w:cs="Arial"/>
          <w:b/>
          <w:bCs/>
          <w:sz w:val="22"/>
          <w:szCs w:val="22"/>
          <w:lang w:val="en-GB"/>
        </w:rPr>
        <w:t>Question 4.2 [maximum 8 marks]</w:t>
      </w:r>
    </w:p>
    <w:p w14:paraId="74A90B9E" w14:textId="77777777" w:rsidR="00290E97" w:rsidRPr="004C5FB0" w:rsidRDefault="00290E97" w:rsidP="00290E97">
      <w:pPr>
        <w:jc w:val="both"/>
        <w:rPr>
          <w:rFonts w:ascii="Arial" w:hAnsi="Arial" w:cs="Arial"/>
          <w:sz w:val="22"/>
          <w:szCs w:val="22"/>
          <w:lang w:val="en-GB"/>
        </w:rPr>
      </w:pPr>
    </w:p>
    <w:p w14:paraId="142FA51C" w14:textId="77777777" w:rsidR="00290E97" w:rsidRPr="004C5FB0" w:rsidRDefault="00290E97" w:rsidP="00290E97">
      <w:pPr>
        <w:jc w:val="both"/>
        <w:rPr>
          <w:rFonts w:ascii="Arial" w:hAnsi="Arial" w:cs="Arial"/>
          <w:b/>
          <w:bCs/>
          <w:sz w:val="22"/>
          <w:szCs w:val="22"/>
          <w:lang w:val="en-GB"/>
        </w:rPr>
      </w:pPr>
      <w:r w:rsidRPr="004C5FB0">
        <w:rPr>
          <w:rFonts w:ascii="Arial" w:hAnsi="Arial" w:cs="Arial"/>
          <w:sz w:val="22"/>
          <w:szCs w:val="22"/>
          <w:lang w:val="en-GB"/>
        </w:rPr>
        <w:t>Prepare a note for the Board explaining the risk of accepting the part payment as well as not participating in the corporate insolvency resolution process.</w:t>
      </w:r>
    </w:p>
    <w:p w14:paraId="02DDEEA1" w14:textId="77777777" w:rsidR="00290E97" w:rsidRPr="004C5FB0" w:rsidRDefault="00290E97" w:rsidP="00290E97">
      <w:pPr>
        <w:autoSpaceDE w:val="0"/>
        <w:autoSpaceDN w:val="0"/>
        <w:adjustRightInd w:val="0"/>
        <w:jc w:val="both"/>
        <w:rPr>
          <w:rFonts w:ascii="Arial" w:hAnsi="Arial" w:cs="Arial"/>
          <w:sz w:val="22"/>
          <w:szCs w:val="22"/>
          <w:lang w:val="en-GB"/>
        </w:rPr>
      </w:pPr>
    </w:p>
    <w:p w14:paraId="42AA9D4A" w14:textId="12F7115C" w:rsidR="00414538" w:rsidRDefault="00790278"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the Company accept the part payment and not participate in the CIRP, there is </w:t>
      </w:r>
      <w:r w:rsidR="003B36F3">
        <w:rPr>
          <w:rFonts w:ascii="Arial" w:hAnsi="Arial" w:cs="Arial"/>
          <w:color w:val="808080" w:themeColor="background1" w:themeShade="80"/>
          <w:sz w:val="22"/>
          <w:szCs w:val="22"/>
          <w:lang w:val="en-GB"/>
        </w:rPr>
        <w:t xml:space="preserve">first a risk that the payment is deemed a preference and a claim may be made against the Company. This would be evident if the Company </w:t>
      </w:r>
      <w:r w:rsidR="003A7C01">
        <w:rPr>
          <w:rFonts w:ascii="Arial" w:hAnsi="Arial" w:cs="Arial"/>
          <w:color w:val="808080" w:themeColor="background1" w:themeShade="80"/>
          <w:sz w:val="22"/>
          <w:szCs w:val="22"/>
          <w:lang w:val="en-GB"/>
        </w:rPr>
        <w:t>were aware that the MPL is insolvent and accepted the payment regardless. This appears to be the case here</w:t>
      </w:r>
      <w:r w:rsidR="00BB5008">
        <w:rPr>
          <w:rFonts w:ascii="Arial" w:hAnsi="Arial" w:cs="Arial"/>
          <w:color w:val="808080" w:themeColor="background1" w:themeShade="80"/>
          <w:sz w:val="22"/>
          <w:szCs w:val="22"/>
          <w:lang w:val="en-GB"/>
        </w:rPr>
        <w:t xml:space="preserve"> and the Companies Act could be used to reverse the payment. </w:t>
      </w:r>
    </w:p>
    <w:p w14:paraId="1B9D7DCC" w14:textId="77777777" w:rsidR="00AA00B6" w:rsidRDefault="00AA00B6" w:rsidP="00414538">
      <w:pPr>
        <w:jc w:val="both"/>
        <w:rPr>
          <w:rFonts w:ascii="Arial" w:hAnsi="Arial" w:cs="Arial"/>
          <w:color w:val="808080" w:themeColor="background1" w:themeShade="80"/>
          <w:sz w:val="22"/>
          <w:szCs w:val="22"/>
          <w:lang w:val="en-GB"/>
        </w:rPr>
      </w:pPr>
    </w:p>
    <w:p w14:paraId="21B54C5E" w14:textId="5AE50E1C" w:rsidR="00AA00B6" w:rsidRDefault="00AA00B6"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undue preference is </w:t>
      </w:r>
      <w:r w:rsidR="00585D06">
        <w:rPr>
          <w:rFonts w:ascii="Arial" w:hAnsi="Arial" w:cs="Arial"/>
          <w:color w:val="808080" w:themeColor="background1" w:themeShade="80"/>
          <w:sz w:val="22"/>
          <w:szCs w:val="22"/>
          <w:lang w:val="en-GB"/>
        </w:rPr>
        <w:t>dealt with by the Bankruptcy Acts and applies within three months of presenting the insolvency petition where the debtor has been adjudged insolvent.</w:t>
      </w:r>
      <w:r w:rsidR="007506F4">
        <w:rPr>
          <w:rFonts w:ascii="Arial" w:hAnsi="Arial" w:cs="Arial"/>
          <w:color w:val="808080" w:themeColor="background1" w:themeShade="80"/>
          <w:sz w:val="22"/>
          <w:szCs w:val="22"/>
          <w:lang w:val="en-GB"/>
        </w:rPr>
        <w:t xml:space="preserve"> The conditions for avoidance are as follows: </w:t>
      </w:r>
    </w:p>
    <w:p w14:paraId="63629CB1" w14:textId="77777777" w:rsidR="007506F4" w:rsidRDefault="007506F4" w:rsidP="00414538">
      <w:pPr>
        <w:jc w:val="both"/>
        <w:rPr>
          <w:rFonts w:ascii="Arial" w:hAnsi="Arial" w:cs="Arial"/>
          <w:color w:val="808080" w:themeColor="background1" w:themeShade="80"/>
          <w:sz w:val="22"/>
          <w:szCs w:val="22"/>
          <w:lang w:val="en-GB"/>
        </w:rPr>
      </w:pPr>
    </w:p>
    <w:p w14:paraId="0BC540E8" w14:textId="71255C11" w:rsidR="007506F4" w:rsidRDefault="007506F4" w:rsidP="007506F4">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debtor must at the date of transfer or payment be </w:t>
      </w:r>
      <w:r w:rsidR="00551B29">
        <w:rPr>
          <w:rFonts w:ascii="Arial" w:hAnsi="Arial" w:cs="Arial"/>
          <w:color w:val="808080" w:themeColor="background1" w:themeShade="80"/>
          <w:sz w:val="22"/>
          <w:szCs w:val="22"/>
          <w:lang w:val="en-GB"/>
        </w:rPr>
        <w:t>unable</w:t>
      </w:r>
      <w:r>
        <w:rPr>
          <w:rFonts w:ascii="Arial" w:hAnsi="Arial" w:cs="Arial"/>
          <w:color w:val="808080" w:themeColor="background1" w:themeShade="80"/>
          <w:sz w:val="22"/>
          <w:szCs w:val="22"/>
          <w:lang w:val="en-GB"/>
        </w:rPr>
        <w:t xml:space="preserve"> to pay from his own money his debts as they become due; </w:t>
      </w:r>
    </w:p>
    <w:p w14:paraId="4E49D573" w14:textId="048D97C5" w:rsidR="007506F4" w:rsidRDefault="007506F4" w:rsidP="007506F4">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transfer or payment must be in favour of a creditor; </w:t>
      </w:r>
    </w:p>
    <w:p w14:paraId="7FB5FBDE" w14:textId="21EECD0E" w:rsidR="007506F4" w:rsidRDefault="007506F4" w:rsidP="007506F4">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transfer or payment in fact prefers one creditor over others; and </w:t>
      </w:r>
    </w:p>
    <w:p w14:paraId="0B42C1B5" w14:textId="6EFC5F86" w:rsidR="007506F4" w:rsidRDefault="007506F4" w:rsidP="007506F4">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transfer or payment must have been made with a view of giving such creditors a preference over other creditors. </w:t>
      </w:r>
    </w:p>
    <w:p w14:paraId="2805EC56" w14:textId="77777777" w:rsidR="00A30B45" w:rsidRDefault="00A30B45" w:rsidP="00A30B45">
      <w:pPr>
        <w:jc w:val="both"/>
        <w:rPr>
          <w:rFonts w:ascii="Arial" w:hAnsi="Arial" w:cs="Arial"/>
          <w:color w:val="808080" w:themeColor="background1" w:themeShade="80"/>
          <w:sz w:val="22"/>
          <w:szCs w:val="22"/>
          <w:lang w:val="en-GB"/>
        </w:rPr>
      </w:pPr>
    </w:p>
    <w:p w14:paraId="6B85BE58" w14:textId="593C8DE8" w:rsidR="00A30B45" w:rsidRPr="00A30B45" w:rsidRDefault="00F33C9F" w:rsidP="00A30B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the facts presented, a part payment of the Company’s invoice in exchange for not </w:t>
      </w:r>
      <w:r w:rsidR="00B83E3B">
        <w:rPr>
          <w:rFonts w:ascii="Arial" w:hAnsi="Arial" w:cs="Arial"/>
          <w:color w:val="808080" w:themeColor="background1" w:themeShade="80"/>
          <w:sz w:val="22"/>
          <w:szCs w:val="22"/>
          <w:lang w:val="en-GB"/>
        </w:rPr>
        <w:t xml:space="preserve">participating in the CIRP would constitute an undue preference. </w:t>
      </w:r>
    </w:p>
    <w:p w14:paraId="5DB6E31A" w14:textId="77777777" w:rsidR="00BB5008" w:rsidRDefault="00BB5008" w:rsidP="00414538">
      <w:pPr>
        <w:jc w:val="both"/>
        <w:rPr>
          <w:rFonts w:ascii="Arial" w:hAnsi="Arial" w:cs="Arial"/>
          <w:color w:val="808080" w:themeColor="background1" w:themeShade="80"/>
          <w:sz w:val="22"/>
          <w:szCs w:val="22"/>
          <w:lang w:val="en-GB"/>
        </w:rPr>
      </w:pPr>
    </w:p>
    <w:p w14:paraId="68062E87" w14:textId="4B87003E" w:rsidR="00BB5008" w:rsidRDefault="00BB5008"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the Company not participate in the CIRP, they will also be able to influence the process and may miss out on an opportunity to file a </w:t>
      </w:r>
      <w:r w:rsidR="002E0128">
        <w:rPr>
          <w:rFonts w:ascii="Arial" w:hAnsi="Arial" w:cs="Arial"/>
          <w:color w:val="808080" w:themeColor="background1" w:themeShade="80"/>
          <w:sz w:val="22"/>
          <w:szCs w:val="22"/>
          <w:lang w:val="en-GB"/>
        </w:rPr>
        <w:t xml:space="preserve">resolution plan to the resolution professional. </w:t>
      </w:r>
      <w:r w:rsidR="009071A0">
        <w:rPr>
          <w:rFonts w:ascii="Arial" w:hAnsi="Arial" w:cs="Arial"/>
          <w:color w:val="808080" w:themeColor="background1" w:themeShade="80"/>
          <w:sz w:val="22"/>
          <w:szCs w:val="22"/>
          <w:lang w:val="en-GB"/>
        </w:rPr>
        <w:t xml:space="preserve">Whilst a successful plan should not result in the Company receiving less than were MPL to move into liquidation, it may not maximise their returns were they actively involved. </w:t>
      </w:r>
    </w:p>
    <w:p w14:paraId="1D690578" w14:textId="77777777" w:rsidR="00116AD7" w:rsidRDefault="00116AD7" w:rsidP="00414538">
      <w:pPr>
        <w:jc w:val="both"/>
        <w:rPr>
          <w:rFonts w:ascii="Arial" w:hAnsi="Arial" w:cs="Arial"/>
          <w:color w:val="808080" w:themeColor="background1" w:themeShade="80"/>
          <w:sz w:val="22"/>
          <w:szCs w:val="22"/>
          <w:lang w:val="en-GB"/>
        </w:rPr>
      </w:pPr>
    </w:p>
    <w:p w14:paraId="3A02438D" w14:textId="4C067CC7" w:rsidR="000B49DB" w:rsidRDefault="000B49DB"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Board should also be aware that once a CIRP is submitted, a moratorium comes into place and </w:t>
      </w:r>
      <w:r w:rsidR="007E7692">
        <w:rPr>
          <w:rFonts w:ascii="Arial" w:hAnsi="Arial" w:cs="Arial"/>
          <w:color w:val="808080" w:themeColor="background1" w:themeShade="80"/>
          <w:sz w:val="22"/>
          <w:szCs w:val="22"/>
          <w:lang w:val="en-GB"/>
        </w:rPr>
        <w:t xml:space="preserve">no recovery action can be taken against the debtor. This will mean that cooperation in the CIRP is likely to yield the biggest return on the outstanding debt. </w:t>
      </w:r>
    </w:p>
    <w:p w14:paraId="347CD1C8" w14:textId="77777777" w:rsidR="000B49DB" w:rsidRDefault="000B49DB" w:rsidP="00414538">
      <w:pPr>
        <w:jc w:val="both"/>
        <w:rPr>
          <w:rFonts w:ascii="Arial" w:hAnsi="Arial" w:cs="Arial"/>
          <w:color w:val="808080" w:themeColor="background1" w:themeShade="80"/>
          <w:sz w:val="22"/>
          <w:szCs w:val="22"/>
          <w:lang w:val="en-GB"/>
        </w:rPr>
      </w:pPr>
    </w:p>
    <w:p w14:paraId="33B932BE" w14:textId="001D8BAE" w:rsidR="009071A0" w:rsidRDefault="00116AD7" w:rsidP="0041453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Finall</w:t>
      </w:r>
      <w:r w:rsidR="009759D5">
        <w:rPr>
          <w:rFonts w:ascii="Arial" w:hAnsi="Arial" w:cs="Arial"/>
          <w:color w:val="808080" w:themeColor="background1" w:themeShade="80"/>
          <w:sz w:val="22"/>
          <w:szCs w:val="22"/>
          <w:lang w:val="en-GB"/>
        </w:rPr>
        <w:t xml:space="preserve">y, their participation in a CIRP would enhance the opportunity for a successful CIRP. </w:t>
      </w:r>
      <w:r w:rsidR="001C4718">
        <w:rPr>
          <w:rFonts w:ascii="Arial" w:hAnsi="Arial" w:cs="Arial"/>
          <w:color w:val="808080" w:themeColor="background1" w:themeShade="80"/>
          <w:sz w:val="22"/>
          <w:szCs w:val="22"/>
          <w:lang w:val="en-GB"/>
        </w:rPr>
        <w:t xml:space="preserve">The proposal put forward by the secured creditor would include the cooperation of the Company as a debtor and therefore the </w:t>
      </w:r>
      <w:r w:rsidR="001C149C">
        <w:rPr>
          <w:rFonts w:ascii="Arial" w:hAnsi="Arial" w:cs="Arial"/>
          <w:color w:val="808080" w:themeColor="background1" w:themeShade="80"/>
          <w:sz w:val="22"/>
          <w:szCs w:val="22"/>
          <w:lang w:val="en-GB"/>
        </w:rPr>
        <w:t xml:space="preserve">would be more likely to succeed, resulting in a better return for all creditors. </w:t>
      </w:r>
    </w:p>
    <w:p w14:paraId="3E252DAD" w14:textId="77777777" w:rsidR="009071A0" w:rsidRPr="004C5FB0" w:rsidRDefault="009071A0" w:rsidP="00414538">
      <w:pPr>
        <w:jc w:val="both"/>
        <w:rPr>
          <w:rFonts w:ascii="Arial" w:hAnsi="Arial" w:cs="Arial"/>
          <w:color w:val="808080" w:themeColor="background1" w:themeShade="80"/>
          <w:sz w:val="22"/>
          <w:szCs w:val="22"/>
          <w:lang w:val="en-GB"/>
        </w:rPr>
      </w:pPr>
    </w:p>
    <w:p w14:paraId="2C57F96A" w14:textId="1D8623CB" w:rsidR="00AD570F" w:rsidRPr="004C5FB0" w:rsidRDefault="00AD570F" w:rsidP="00290E97">
      <w:pPr>
        <w:rPr>
          <w:rFonts w:ascii="Arial" w:hAnsi="Arial" w:cs="Arial"/>
          <w:b/>
          <w:bCs/>
          <w:sz w:val="22"/>
          <w:szCs w:val="22"/>
          <w:lang w:val="en-GB"/>
        </w:rPr>
      </w:pPr>
    </w:p>
    <w:p w14:paraId="3E17EA01" w14:textId="77777777" w:rsidR="00414538" w:rsidRPr="004C5FB0" w:rsidRDefault="00414538" w:rsidP="00290E97">
      <w:pPr>
        <w:rPr>
          <w:rFonts w:ascii="Arial" w:hAnsi="Arial" w:cs="Arial"/>
          <w:b/>
          <w:bCs/>
          <w:sz w:val="22"/>
          <w:szCs w:val="22"/>
          <w:lang w:val="en-GB"/>
        </w:rPr>
      </w:pPr>
    </w:p>
    <w:p w14:paraId="55AE133E" w14:textId="0938CDBF" w:rsidR="00B77F46" w:rsidRPr="004C5FB0" w:rsidRDefault="00C606C3" w:rsidP="004E3A6B">
      <w:pPr>
        <w:jc w:val="center"/>
        <w:rPr>
          <w:rFonts w:ascii="Arial" w:hAnsi="Arial" w:cs="Arial"/>
          <w:b/>
          <w:bCs/>
          <w:sz w:val="22"/>
          <w:szCs w:val="22"/>
          <w:lang w:val="en-GB"/>
        </w:rPr>
      </w:pPr>
      <w:r w:rsidRPr="004C5FB0">
        <w:rPr>
          <w:rFonts w:ascii="Arial" w:hAnsi="Arial" w:cs="Arial"/>
          <w:b/>
          <w:bCs/>
          <w:sz w:val="22"/>
          <w:szCs w:val="22"/>
          <w:lang w:val="en-GB"/>
        </w:rPr>
        <w:t>*</w:t>
      </w:r>
      <w:r w:rsidR="001E25B9" w:rsidRPr="004C5FB0">
        <w:rPr>
          <w:rFonts w:ascii="Arial" w:hAnsi="Arial" w:cs="Arial"/>
          <w:b/>
          <w:bCs/>
          <w:sz w:val="22"/>
          <w:szCs w:val="22"/>
          <w:lang w:val="en-GB"/>
        </w:rPr>
        <w:t xml:space="preserve"> </w:t>
      </w:r>
      <w:r w:rsidR="0077498C" w:rsidRPr="004C5FB0">
        <w:rPr>
          <w:rFonts w:ascii="Arial" w:hAnsi="Arial" w:cs="Arial"/>
          <w:b/>
          <w:bCs/>
          <w:sz w:val="22"/>
          <w:szCs w:val="22"/>
          <w:lang w:val="en-GB"/>
        </w:rPr>
        <w:t>End of Assessment</w:t>
      </w:r>
      <w:r w:rsidR="001E25B9" w:rsidRPr="004C5FB0">
        <w:rPr>
          <w:rFonts w:ascii="Arial" w:hAnsi="Arial" w:cs="Arial"/>
          <w:b/>
          <w:bCs/>
          <w:sz w:val="22"/>
          <w:szCs w:val="22"/>
          <w:lang w:val="en-GB"/>
        </w:rPr>
        <w:t xml:space="preserve"> </w:t>
      </w:r>
      <w:r w:rsidRPr="004C5FB0">
        <w:rPr>
          <w:rFonts w:ascii="Arial" w:hAnsi="Arial"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5C08840A" w14:textId="4DBE6D64" w:rsidR="00011328" w:rsidRPr="00011328" w:rsidRDefault="00011328" w:rsidP="00011328">
      <w:pPr>
        <w:rPr>
          <w:rFonts w:ascii="Avenir Next LT Pro" w:hAnsi="Avenir Next LT Pro" w:cs="Arial"/>
          <w:sz w:val="22"/>
          <w:szCs w:val="22"/>
          <w:lang w:val="en-GB"/>
        </w:rPr>
      </w:pPr>
    </w:p>
    <w:p w14:paraId="1D77758A" w14:textId="0AE4EB4E"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p w14:paraId="72D7E02A" w14:textId="5EBFAADC" w:rsidR="00011328" w:rsidRPr="00011328" w:rsidRDefault="00011328" w:rsidP="00011328">
      <w:pPr>
        <w:rPr>
          <w:rFonts w:ascii="Avenir Next LT Pro" w:hAnsi="Avenir Next LT Pro" w:cs="Arial"/>
          <w:sz w:val="22"/>
          <w:szCs w:val="22"/>
          <w:lang w:val="en-GB"/>
        </w:rPr>
      </w:pPr>
    </w:p>
    <w:p w14:paraId="7A0AA0A5" w14:textId="04C1DB46" w:rsidR="00011328" w:rsidRPr="00011328" w:rsidRDefault="00011328" w:rsidP="00011328">
      <w:pPr>
        <w:rPr>
          <w:rFonts w:ascii="Avenir Next LT Pro" w:hAnsi="Avenir Next LT Pro" w:cs="Arial"/>
          <w:sz w:val="22"/>
          <w:szCs w:val="22"/>
          <w:lang w:val="en-GB"/>
        </w:rPr>
      </w:pPr>
    </w:p>
    <w:p w14:paraId="1C05AD53" w14:textId="20D71907" w:rsidR="00011328" w:rsidRPr="00011328" w:rsidRDefault="00011328" w:rsidP="00011328">
      <w:pPr>
        <w:rPr>
          <w:rFonts w:ascii="Avenir Next LT Pro" w:hAnsi="Avenir Next LT Pro" w:cs="Arial"/>
          <w:sz w:val="22"/>
          <w:szCs w:val="22"/>
          <w:lang w:val="en-GB"/>
        </w:rPr>
      </w:pPr>
    </w:p>
    <w:p w14:paraId="76E7ED25" w14:textId="3A8188D9" w:rsidR="00011328" w:rsidRPr="00011328" w:rsidRDefault="00011328" w:rsidP="00011328">
      <w:pPr>
        <w:rPr>
          <w:rFonts w:ascii="Avenir Next LT Pro" w:hAnsi="Avenir Next LT Pro" w:cs="Arial"/>
          <w:sz w:val="22"/>
          <w:szCs w:val="22"/>
          <w:lang w:val="en-GB"/>
        </w:rPr>
      </w:pPr>
    </w:p>
    <w:p w14:paraId="166BAF99" w14:textId="3C3C2DFD" w:rsidR="00011328" w:rsidRPr="00011328" w:rsidRDefault="00011328" w:rsidP="00011328">
      <w:pPr>
        <w:rPr>
          <w:rFonts w:ascii="Avenir Next LT Pro" w:hAnsi="Avenir Next LT Pro" w:cs="Arial"/>
          <w:sz w:val="22"/>
          <w:szCs w:val="22"/>
          <w:lang w:val="en-GB"/>
        </w:rPr>
      </w:pPr>
    </w:p>
    <w:p w14:paraId="6BBD1F98" w14:textId="5171FE82" w:rsidR="00011328" w:rsidRDefault="00011328" w:rsidP="00011328">
      <w:pPr>
        <w:rPr>
          <w:rFonts w:ascii="Avenir Next LT Pro" w:hAnsi="Avenir Next LT Pro" w:cs="Arial"/>
          <w:b/>
          <w:bCs/>
          <w:sz w:val="22"/>
          <w:szCs w:val="22"/>
          <w:lang w:val="en-GB"/>
        </w:rPr>
      </w:pPr>
    </w:p>
    <w:p w14:paraId="1D3D9779" w14:textId="77777777" w:rsidR="00011328" w:rsidRPr="00011328" w:rsidRDefault="00011328" w:rsidP="00011328">
      <w:pPr>
        <w:jc w:val="center"/>
        <w:rPr>
          <w:rFonts w:ascii="Avenir Next LT Pro" w:hAnsi="Avenir Next LT Pro" w:cs="Arial"/>
          <w:sz w:val="22"/>
          <w:szCs w:val="22"/>
          <w:lang w:val="en-GB"/>
        </w:rPr>
      </w:pPr>
    </w:p>
    <w:sectPr w:rsidR="00011328" w:rsidRPr="0001132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1628" w14:textId="77777777" w:rsidR="00BE12E7" w:rsidRDefault="00BE12E7" w:rsidP="00241B44">
      <w:r>
        <w:separator/>
      </w:r>
    </w:p>
  </w:endnote>
  <w:endnote w:type="continuationSeparator" w:id="0">
    <w:p w14:paraId="77D69D83" w14:textId="77777777" w:rsidR="00BE12E7" w:rsidRDefault="00BE12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4D"/>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406F858" w:rsidR="00241FA3" w:rsidRPr="009B4976" w:rsidRDefault="00884E46" w:rsidP="009B4976">
    <w:pPr>
      <w:pStyle w:val="Footer"/>
      <w:ind w:right="360"/>
      <w:rPr>
        <w:rFonts w:ascii="Arial" w:hAnsi="Arial" w:cs="Arial"/>
        <w:sz w:val="18"/>
        <w:szCs w:val="18"/>
        <w:lang w:val="en-GB"/>
      </w:rPr>
    </w:pPr>
    <w:r>
      <w:rPr>
        <w:rFonts w:ascii="Arial" w:hAnsi="Arial" w:cs="Arial"/>
        <w:sz w:val="18"/>
        <w:szCs w:val="18"/>
        <w:lang w:val="en-GB"/>
      </w:rPr>
      <w:t>202223-922</w:t>
    </w:r>
    <w:r w:rsidR="0073158B" w:rsidRPr="009B4976">
      <w:rPr>
        <w:rFonts w:ascii="Arial" w:hAnsi="Arial" w:cs="Arial"/>
        <w:sz w:val="18"/>
        <w:szCs w:val="18"/>
        <w:lang w:val="en-GB"/>
      </w:rPr>
      <w:t>.assessment</w:t>
    </w:r>
    <w:r w:rsidR="00FF2326">
      <w:rPr>
        <w:rFonts w:ascii="Arial" w:hAnsi="Arial" w:cs="Arial"/>
        <w:sz w:val="18"/>
        <w:szCs w:val="18"/>
        <w:lang w:val="en-GB"/>
      </w:rPr>
      <w:t>8</w:t>
    </w:r>
    <w:r w:rsidR="00504765">
      <w:rPr>
        <w:rFonts w:ascii="Arial" w:hAnsi="Arial"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06FB" w14:textId="77777777" w:rsidR="00BE12E7" w:rsidRDefault="00BE12E7" w:rsidP="00241B44">
      <w:r>
        <w:separator/>
      </w:r>
    </w:p>
  </w:footnote>
  <w:footnote w:type="continuationSeparator" w:id="0">
    <w:p w14:paraId="3291DDBB" w14:textId="77777777" w:rsidR="00BE12E7" w:rsidRDefault="00BE12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7D57C59"/>
    <w:multiLevelType w:val="hybridMultilevel"/>
    <w:tmpl w:val="C22E1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20643A"/>
    <w:multiLevelType w:val="hybridMultilevel"/>
    <w:tmpl w:val="080AA90E"/>
    <w:lvl w:ilvl="0" w:tplc="2A54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9DF6384"/>
    <w:multiLevelType w:val="hybridMultilevel"/>
    <w:tmpl w:val="CAF6E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D4F19FE"/>
    <w:multiLevelType w:val="hybridMultilevel"/>
    <w:tmpl w:val="E43EA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9E71B1"/>
    <w:multiLevelType w:val="hybridMultilevel"/>
    <w:tmpl w:val="8DF8EA42"/>
    <w:lvl w:ilvl="0" w:tplc="34C4A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5C527FDD"/>
    <w:multiLevelType w:val="hybridMultilevel"/>
    <w:tmpl w:val="7B1C3EF8"/>
    <w:lvl w:ilvl="0" w:tplc="242870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884075">
    <w:abstractNumId w:val="4"/>
  </w:num>
  <w:num w:numId="2" w16cid:durableId="195434241">
    <w:abstractNumId w:val="6"/>
  </w:num>
  <w:num w:numId="3" w16cid:durableId="1593775761">
    <w:abstractNumId w:val="42"/>
  </w:num>
  <w:num w:numId="4" w16cid:durableId="335808033">
    <w:abstractNumId w:val="36"/>
  </w:num>
  <w:num w:numId="5" w16cid:durableId="1058213859">
    <w:abstractNumId w:val="48"/>
  </w:num>
  <w:num w:numId="6" w16cid:durableId="783884741">
    <w:abstractNumId w:val="30"/>
  </w:num>
  <w:num w:numId="7" w16cid:durableId="645470059">
    <w:abstractNumId w:val="40"/>
  </w:num>
  <w:num w:numId="8" w16cid:durableId="1766267900">
    <w:abstractNumId w:val="10"/>
  </w:num>
  <w:num w:numId="9" w16cid:durableId="1775205762">
    <w:abstractNumId w:val="20"/>
  </w:num>
  <w:num w:numId="10" w16cid:durableId="284578287">
    <w:abstractNumId w:val="3"/>
  </w:num>
  <w:num w:numId="11" w16cid:durableId="587691230">
    <w:abstractNumId w:val="44"/>
  </w:num>
  <w:num w:numId="12" w16cid:durableId="1886216677">
    <w:abstractNumId w:val="43"/>
  </w:num>
  <w:num w:numId="13" w16cid:durableId="325595430">
    <w:abstractNumId w:val="17"/>
  </w:num>
  <w:num w:numId="14" w16cid:durableId="360787936">
    <w:abstractNumId w:val="1"/>
  </w:num>
  <w:num w:numId="15" w16cid:durableId="2001695577">
    <w:abstractNumId w:val="34"/>
  </w:num>
  <w:num w:numId="16" w16cid:durableId="728190398">
    <w:abstractNumId w:val="28"/>
  </w:num>
  <w:num w:numId="17" w16cid:durableId="996300094">
    <w:abstractNumId w:val="47"/>
  </w:num>
  <w:num w:numId="18" w16cid:durableId="1347367961">
    <w:abstractNumId w:val="46"/>
  </w:num>
  <w:num w:numId="19" w16cid:durableId="37751954">
    <w:abstractNumId w:val="19"/>
  </w:num>
  <w:num w:numId="20" w16cid:durableId="631062296">
    <w:abstractNumId w:val="27"/>
  </w:num>
  <w:num w:numId="21" w16cid:durableId="1027297953">
    <w:abstractNumId w:val="2"/>
  </w:num>
  <w:num w:numId="22" w16cid:durableId="504901565">
    <w:abstractNumId w:val="18"/>
  </w:num>
  <w:num w:numId="23" w16cid:durableId="459038375">
    <w:abstractNumId w:val="35"/>
  </w:num>
  <w:num w:numId="24" w16cid:durableId="285896087">
    <w:abstractNumId w:val="45"/>
  </w:num>
  <w:num w:numId="25" w16cid:durableId="1469468291">
    <w:abstractNumId w:val="32"/>
  </w:num>
  <w:num w:numId="26" w16cid:durableId="949119754">
    <w:abstractNumId w:val="16"/>
  </w:num>
  <w:num w:numId="27" w16cid:durableId="564336993">
    <w:abstractNumId w:val="23"/>
  </w:num>
  <w:num w:numId="28" w16cid:durableId="984893335">
    <w:abstractNumId w:val="5"/>
  </w:num>
  <w:num w:numId="29" w16cid:durableId="1963997802">
    <w:abstractNumId w:val="7"/>
  </w:num>
  <w:num w:numId="30" w16cid:durableId="761150527">
    <w:abstractNumId w:val="15"/>
  </w:num>
  <w:num w:numId="31" w16cid:durableId="761604147">
    <w:abstractNumId w:val="38"/>
  </w:num>
  <w:num w:numId="32" w16cid:durableId="372923752">
    <w:abstractNumId w:val="29"/>
  </w:num>
  <w:num w:numId="33" w16cid:durableId="1789206">
    <w:abstractNumId w:val="25"/>
  </w:num>
  <w:num w:numId="34" w16cid:durableId="1639072028">
    <w:abstractNumId w:val="26"/>
  </w:num>
  <w:num w:numId="35" w16cid:durableId="1143936013">
    <w:abstractNumId w:val="0"/>
  </w:num>
  <w:num w:numId="36" w16cid:durableId="1088964887">
    <w:abstractNumId w:val="14"/>
  </w:num>
  <w:num w:numId="37" w16cid:durableId="476412212">
    <w:abstractNumId w:val="41"/>
  </w:num>
  <w:num w:numId="38" w16cid:durableId="649213660">
    <w:abstractNumId w:val="9"/>
  </w:num>
  <w:num w:numId="39" w16cid:durableId="710036177">
    <w:abstractNumId w:val="11"/>
  </w:num>
  <w:num w:numId="40" w16cid:durableId="1238125245">
    <w:abstractNumId w:val="37"/>
  </w:num>
  <w:num w:numId="41" w16cid:durableId="91902970">
    <w:abstractNumId w:val="12"/>
  </w:num>
  <w:num w:numId="42" w16cid:durableId="51387984">
    <w:abstractNumId w:val="22"/>
  </w:num>
  <w:num w:numId="43" w16cid:durableId="614144268">
    <w:abstractNumId w:val="24"/>
  </w:num>
  <w:num w:numId="44" w16cid:durableId="298923631">
    <w:abstractNumId w:val="31"/>
  </w:num>
  <w:num w:numId="45" w16cid:durableId="413744092">
    <w:abstractNumId w:val="13"/>
  </w:num>
  <w:num w:numId="46" w16cid:durableId="1387683348">
    <w:abstractNumId w:val="21"/>
  </w:num>
  <w:num w:numId="47" w16cid:durableId="1598951383">
    <w:abstractNumId w:val="8"/>
  </w:num>
  <w:num w:numId="48" w16cid:durableId="1343969389">
    <w:abstractNumId w:val="39"/>
  </w:num>
  <w:num w:numId="49" w16cid:durableId="1733960793">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A46"/>
    <w:rsid w:val="00006371"/>
    <w:rsid w:val="00007BF3"/>
    <w:rsid w:val="00007C38"/>
    <w:rsid w:val="0001050B"/>
    <w:rsid w:val="00010BA0"/>
    <w:rsid w:val="00011328"/>
    <w:rsid w:val="00015A8B"/>
    <w:rsid w:val="00016847"/>
    <w:rsid w:val="00017E7C"/>
    <w:rsid w:val="00020557"/>
    <w:rsid w:val="00021FC2"/>
    <w:rsid w:val="000250C7"/>
    <w:rsid w:val="00025490"/>
    <w:rsid w:val="00026F16"/>
    <w:rsid w:val="00027B43"/>
    <w:rsid w:val="000329AF"/>
    <w:rsid w:val="00034065"/>
    <w:rsid w:val="000358E5"/>
    <w:rsid w:val="000373FB"/>
    <w:rsid w:val="00037621"/>
    <w:rsid w:val="000400B5"/>
    <w:rsid w:val="00042D6A"/>
    <w:rsid w:val="0004323A"/>
    <w:rsid w:val="0004367D"/>
    <w:rsid w:val="000440CB"/>
    <w:rsid w:val="00044D46"/>
    <w:rsid w:val="00045088"/>
    <w:rsid w:val="00045904"/>
    <w:rsid w:val="00045B31"/>
    <w:rsid w:val="00046AA0"/>
    <w:rsid w:val="000502FD"/>
    <w:rsid w:val="00056292"/>
    <w:rsid w:val="000627E0"/>
    <w:rsid w:val="00065166"/>
    <w:rsid w:val="00067160"/>
    <w:rsid w:val="00067C67"/>
    <w:rsid w:val="00070208"/>
    <w:rsid w:val="0007191F"/>
    <w:rsid w:val="00076686"/>
    <w:rsid w:val="00082609"/>
    <w:rsid w:val="000851CC"/>
    <w:rsid w:val="00086F43"/>
    <w:rsid w:val="00087F21"/>
    <w:rsid w:val="00091826"/>
    <w:rsid w:val="00093BE8"/>
    <w:rsid w:val="0009401D"/>
    <w:rsid w:val="000959BB"/>
    <w:rsid w:val="000A10EA"/>
    <w:rsid w:val="000A208F"/>
    <w:rsid w:val="000A3EA7"/>
    <w:rsid w:val="000A407B"/>
    <w:rsid w:val="000A68ED"/>
    <w:rsid w:val="000A6D56"/>
    <w:rsid w:val="000A7438"/>
    <w:rsid w:val="000B1E92"/>
    <w:rsid w:val="000B49DB"/>
    <w:rsid w:val="000B5FF1"/>
    <w:rsid w:val="000B609F"/>
    <w:rsid w:val="000D55A8"/>
    <w:rsid w:val="000D6327"/>
    <w:rsid w:val="000D65DB"/>
    <w:rsid w:val="000D6963"/>
    <w:rsid w:val="000E09BA"/>
    <w:rsid w:val="000E0FFF"/>
    <w:rsid w:val="000E1AAA"/>
    <w:rsid w:val="000E4841"/>
    <w:rsid w:val="000E4FA3"/>
    <w:rsid w:val="000F1677"/>
    <w:rsid w:val="000F1FCB"/>
    <w:rsid w:val="000F1FFD"/>
    <w:rsid w:val="000F3D6C"/>
    <w:rsid w:val="000F3F76"/>
    <w:rsid w:val="000F708F"/>
    <w:rsid w:val="00101707"/>
    <w:rsid w:val="0010170D"/>
    <w:rsid w:val="00102CC9"/>
    <w:rsid w:val="0010593A"/>
    <w:rsid w:val="00111F83"/>
    <w:rsid w:val="00113E8F"/>
    <w:rsid w:val="00113EA3"/>
    <w:rsid w:val="0011473D"/>
    <w:rsid w:val="00115C85"/>
    <w:rsid w:val="00116AD7"/>
    <w:rsid w:val="00122789"/>
    <w:rsid w:val="00123855"/>
    <w:rsid w:val="00123ED6"/>
    <w:rsid w:val="00126A4D"/>
    <w:rsid w:val="00127195"/>
    <w:rsid w:val="00127E45"/>
    <w:rsid w:val="001307F2"/>
    <w:rsid w:val="00132320"/>
    <w:rsid w:val="00132BBF"/>
    <w:rsid w:val="00133976"/>
    <w:rsid w:val="00136839"/>
    <w:rsid w:val="0013760D"/>
    <w:rsid w:val="0014171F"/>
    <w:rsid w:val="00142B63"/>
    <w:rsid w:val="001433DC"/>
    <w:rsid w:val="001449AD"/>
    <w:rsid w:val="00144E3F"/>
    <w:rsid w:val="0014622C"/>
    <w:rsid w:val="00146419"/>
    <w:rsid w:val="0014796E"/>
    <w:rsid w:val="0015020C"/>
    <w:rsid w:val="00151C68"/>
    <w:rsid w:val="00152348"/>
    <w:rsid w:val="0015456D"/>
    <w:rsid w:val="00154A75"/>
    <w:rsid w:val="00155429"/>
    <w:rsid w:val="00155FA2"/>
    <w:rsid w:val="00161F1B"/>
    <w:rsid w:val="00162829"/>
    <w:rsid w:val="0016364A"/>
    <w:rsid w:val="001652A7"/>
    <w:rsid w:val="0017173B"/>
    <w:rsid w:val="00173A3F"/>
    <w:rsid w:val="001749C3"/>
    <w:rsid w:val="00177F2A"/>
    <w:rsid w:val="00180548"/>
    <w:rsid w:val="00180AC4"/>
    <w:rsid w:val="00180CCE"/>
    <w:rsid w:val="00180D25"/>
    <w:rsid w:val="0018267A"/>
    <w:rsid w:val="00182779"/>
    <w:rsid w:val="001830DF"/>
    <w:rsid w:val="001840F5"/>
    <w:rsid w:val="001868E5"/>
    <w:rsid w:val="0018695F"/>
    <w:rsid w:val="00186F3A"/>
    <w:rsid w:val="00190CF7"/>
    <w:rsid w:val="00191348"/>
    <w:rsid w:val="00191387"/>
    <w:rsid w:val="00195644"/>
    <w:rsid w:val="001966D9"/>
    <w:rsid w:val="001A007A"/>
    <w:rsid w:val="001A2205"/>
    <w:rsid w:val="001A2441"/>
    <w:rsid w:val="001A4F8A"/>
    <w:rsid w:val="001A7E9A"/>
    <w:rsid w:val="001B0F70"/>
    <w:rsid w:val="001B2161"/>
    <w:rsid w:val="001B462C"/>
    <w:rsid w:val="001B5016"/>
    <w:rsid w:val="001B5D64"/>
    <w:rsid w:val="001B5DC2"/>
    <w:rsid w:val="001C04CD"/>
    <w:rsid w:val="001C149C"/>
    <w:rsid w:val="001C1FE0"/>
    <w:rsid w:val="001C2AC2"/>
    <w:rsid w:val="001C3445"/>
    <w:rsid w:val="001C45FC"/>
    <w:rsid w:val="001C4718"/>
    <w:rsid w:val="001D0469"/>
    <w:rsid w:val="001D2527"/>
    <w:rsid w:val="001D29C0"/>
    <w:rsid w:val="001D4862"/>
    <w:rsid w:val="001D4BA3"/>
    <w:rsid w:val="001D4CF9"/>
    <w:rsid w:val="001D780C"/>
    <w:rsid w:val="001E087D"/>
    <w:rsid w:val="001E1311"/>
    <w:rsid w:val="001E25B9"/>
    <w:rsid w:val="001E49E0"/>
    <w:rsid w:val="001E7B5A"/>
    <w:rsid w:val="001F52A0"/>
    <w:rsid w:val="001F7412"/>
    <w:rsid w:val="0020090A"/>
    <w:rsid w:val="00201840"/>
    <w:rsid w:val="00202DFE"/>
    <w:rsid w:val="0020537C"/>
    <w:rsid w:val="0020725B"/>
    <w:rsid w:val="00207C3D"/>
    <w:rsid w:val="002110F1"/>
    <w:rsid w:val="00212F2D"/>
    <w:rsid w:val="0021407D"/>
    <w:rsid w:val="0022116B"/>
    <w:rsid w:val="00221D20"/>
    <w:rsid w:val="00224C7B"/>
    <w:rsid w:val="00226CB6"/>
    <w:rsid w:val="00230812"/>
    <w:rsid w:val="00233B19"/>
    <w:rsid w:val="002356EA"/>
    <w:rsid w:val="00235752"/>
    <w:rsid w:val="00235D4C"/>
    <w:rsid w:val="002373A3"/>
    <w:rsid w:val="00237777"/>
    <w:rsid w:val="0024116D"/>
    <w:rsid w:val="00241B44"/>
    <w:rsid w:val="00241FA3"/>
    <w:rsid w:val="00242E12"/>
    <w:rsid w:val="00244911"/>
    <w:rsid w:val="00245EFB"/>
    <w:rsid w:val="002476C0"/>
    <w:rsid w:val="0025062A"/>
    <w:rsid w:val="00250DC9"/>
    <w:rsid w:val="002516D6"/>
    <w:rsid w:val="00251E6D"/>
    <w:rsid w:val="0025386E"/>
    <w:rsid w:val="00254E10"/>
    <w:rsid w:val="00256E1E"/>
    <w:rsid w:val="00256EC0"/>
    <w:rsid w:val="002638B0"/>
    <w:rsid w:val="0026647A"/>
    <w:rsid w:val="002668D3"/>
    <w:rsid w:val="00267804"/>
    <w:rsid w:val="0027006E"/>
    <w:rsid w:val="00270438"/>
    <w:rsid w:val="002722CA"/>
    <w:rsid w:val="0027299F"/>
    <w:rsid w:val="002729FA"/>
    <w:rsid w:val="002743A5"/>
    <w:rsid w:val="00277995"/>
    <w:rsid w:val="002804F1"/>
    <w:rsid w:val="00280B6E"/>
    <w:rsid w:val="00284EBE"/>
    <w:rsid w:val="0028777F"/>
    <w:rsid w:val="002903A7"/>
    <w:rsid w:val="00290E97"/>
    <w:rsid w:val="00292B44"/>
    <w:rsid w:val="002937F3"/>
    <w:rsid w:val="0029433F"/>
    <w:rsid w:val="00294829"/>
    <w:rsid w:val="00296835"/>
    <w:rsid w:val="0029690F"/>
    <w:rsid w:val="00297C8A"/>
    <w:rsid w:val="002A2A60"/>
    <w:rsid w:val="002A37BB"/>
    <w:rsid w:val="002B1C45"/>
    <w:rsid w:val="002B61AE"/>
    <w:rsid w:val="002B725E"/>
    <w:rsid w:val="002C13C8"/>
    <w:rsid w:val="002C1EC5"/>
    <w:rsid w:val="002C2B46"/>
    <w:rsid w:val="002C2FDA"/>
    <w:rsid w:val="002C3547"/>
    <w:rsid w:val="002C47C0"/>
    <w:rsid w:val="002C5EF6"/>
    <w:rsid w:val="002C629D"/>
    <w:rsid w:val="002C69B4"/>
    <w:rsid w:val="002D0021"/>
    <w:rsid w:val="002D299D"/>
    <w:rsid w:val="002D3473"/>
    <w:rsid w:val="002D3803"/>
    <w:rsid w:val="002D427E"/>
    <w:rsid w:val="002D4943"/>
    <w:rsid w:val="002E0128"/>
    <w:rsid w:val="002E13BE"/>
    <w:rsid w:val="002E3CEB"/>
    <w:rsid w:val="002F1956"/>
    <w:rsid w:val="002F3440"/>
    <w:rsid w:val="002F75A3"/>
    <w:rsid w:val="00302BEB"/>
    <w:rsid w:val="00303C2F"/>
    <w:rsid w:val="00304257"/>
    <w:rsid w:val="00305E53"/>
    <w:rsid w:val="003067CD"/>
    <w:rsid w:val="00307D85"/>
    <w:rsid w:val="00310CD9"/>
    <w:rsid w:val="003144EF"/>
    <w:rsid w:val="00320915"/>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217"/>
    <w:rsid w:val="00376639"/>
    <w:rsid w:val="00376CEC"/>
    <w:rsid w:val="00381819"/>
    <w:rsid w:val="00381BA3"/>
    <w:rsid w:val="00382C98"/>
    <w:rsid w:val="0038533C"/>
    <w:rsid w:val="00385BC5"/>
    <w:rsid w:val="00386568"/>
    <w:rsid w:val="003908E2"/>
    <w:rsid w:val="00390B57"/>
    <w:rsid w:val="00392C02"/>
    <w:rsid w:val="00392C97"/>
    <w:rsid w:val="0039314F"/>
    <w:rsid w:val="00393ECC"/>
    <w:rsid w:val="00394555"/>
    <w:rsid w:val="003948D5"/>
    <w:rsid w:val="00396821"/>
    <w:rsid w:val="00397D3A"/>
    <w:rsid w:val="003A051E"/>
    <w:rsid w:val="003A0927"/>
    <w:rsid w:val="003A2D1E"/>
    <w:rsid w:val="003A7C01"/>
    <w:rsid w:val="003B0EE9"/>
    <w:rsid w:val="003B166C"/>
    <w:rsid w:val="003B170F"/>
    <w:rsid w:val="003B36EA"/>
    <w:rsid w:val="003B36F3"/>
    <w:rsid w:val="003B3847"/>
    <w:rsid w:val="003B3C5F"/>
    <w:rsid w:val="003B3E8A"/>
    <w:rsid w:val="003C1FE5"/>
    <w:rsid w:val="003C20E8"/>
    <w:rsid w:val="003C4471"/>
    <w:rsid w:val="003C5922"/>
    <w:rsid w:val="003C6597"/>
    <w:rsid w:val="003D0677"/>
    <w:rsid w:val="003D0A6D"/>
    <w:rsid w:val="003D6B6A"/>
    <w:rsid w:val="003D7241"/>
    <w:rsid w:val="003E0B16"/>
    <w:rsid w:val="003E1B17"/>
    <w:rsid w:val="003E67D1"/>
    <w:rsid w:val="003E7313"/>
    <w:rsid w:val="003F3F38"/>
    <w:rsid w:val="003F7A19"/>
    <w:rsid w:val="0040332F"/>
    <w:rsid w:val="004040C6"/>
    <w:rsid w:val="00404329"/>
    <w:rsid w:val="00405DC1"/>
    <w:rsid w:val="0041085C"/>
    <w:rsid w:val="00414538"/>
    <w:rsid w:val="0041591F"/>
    <w:rsid w:val="00415F1F"/>
    <w:rsid w:val="00416FEB"/>
    <w:rsid w:val="0042108F"/>
    <w:rsid w:val="00425377"/>
    <w:rsid w:val="004264D0"/>
    <w:rsid w:val="00430FED"/>
    <w:rsid w:val="00434A8C"/>
    <w:rsid w:val="00437297"/>
    <w:rsid w:val="004402DC"/>
    <w:rsid w:val="00444284"/>
    <w:rsid w:val="00444FA0"/>
    <w:rsid w:val="00445CE6"/>
    <w:rsid w:val="00445D88"/>
    <w:rsid w:val="00450A62"/>
    <w:rsid w:val="004534C2"/>
    <w:rsid w:val="00454129"/>
    <w:rsid w:val="0045446F"/>
    <w:rsid w:val="00454E2B"/>
    <w:rsid w:val="0045683E"/>
    <w:rsid w:val="00460BC6"/>
    <w:rsid w:val="0047497A"/>
    <w:rsid w:val="00475CC7"/>
    <w:rsid w:val="004767A3"/>
    <w:rsid w:val="00477C72"/>
    <w:rsid w:val="00481D6B"/>
    <w:rsid w:val="00482465"/>
    <w:rsid w:val="00483215"/>
    <w:rsid w:val="004873F8"/>
    <w:rsid w:val="004900FA"/>
    <w:rsid w:val="004909BA"/>
    <w:rsid w:val="00490FDA"/>
    <w:rsid w:val="00491675"/>
    <w:rsid w:val="00493855"/>
    <w:rsid w:val="00494606"/>
    <w:rsid w:val="00494C98"/>
    <w:rsid w:val="00495E79"/>
    <w:rsid w:val="0049714D"/>
    <w:rsid w:val="004A2D83"/>
    <w:rsid w:val="004A57DD"/>
    <w:rsid w:val="004A57FB"/>
    <w:rsid w:val="004A60CB"/>
    <w:rsid w:val="004A7B51"/>
    <w:rsid w:val="004A7D71"/>
    <w:rsid w:val="004A7EF3"/>
    <w:rsid w:val="004B11FD"/>
    <w:rsid w:val="004B23A2"/>
    <w:rsid w:val="004B3E6C"/>
    <w:rsid w:val="004B4C99"/>
    <w:rsid w:val="004B6651"/>
    <w:rsid w:val="004C5A9F"/>
    <w:rsid w:val="004C5FB0"/>
    <w:rsid w:val="004D17F6"/>
    <w:rsid w:val="004D1A5A"/>
    <w:rsid w:val="004D2FFF"/>
    <w:rsid w:val="004D3721"/>
    <w:rsid w:val="004D4543"/>
    <w:rsid w:val="004D52A8"/>
    <w:rsid w:val="004D5778"/>
    <w:rsid w:val="004D64F9"/>
    <w:rsid w:val="004E185D"/>
    <w:rsid w:val="004E31E7"/>
    <w:rsid w:val="004E3A6B"/>
    <w:rsid w:val="004E408D"/>
    <w:rsid w:val="004E4ADF"/>
    <w:rsid w:val="004E622C"/>
    <w:rsid w:val="004F48C7"/>
    <w:rsid w:val="004F5E72"/>
    <w:rsid w:val="004F5FDF"/>
    <w:rsid w:val="00502C57"/>
    <w:rsid w:val="00503068"/>
    <w:rsid w:val="00504765"/>
    <w:rsid w:val="005054A9"/>
    <w:rsid w:val="00506B49"/>
    <w:rsid w:val="00515C35"/>
    <w:rsid w:val="005177FE"/>
    <w:rsid w:val="0052263B"/>
    <w:rsid w:val="00524728"/>
    <w:rsid w:val="00525C83"/>
    <w:rsid w:val="0053222A"/>
    <w:rsid w:val="00532F16"/>
    <w:rsid w:val="005331CA"/>
    <w:rsid w:val="00533B9E"/>
    <w:rsid w:val="005356BF"/>
    <w:rsid w:val="00537970"/>
    <w:rsid w:val="00540E3A"/>
    <w:rsid w:val="00542882"/>
    <w:rsid w:val="00544127"/>
    <w:rsid w:val="005463A9"/>
    <w:rsid w:val="0054663F"/>
    <w:rsid w:val="00547DB1"/>
    <w:rsid w:val="00551B29"/>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80EA0"/>
    <w:rsid w:val="005819FA"/>
    <w:rsid w:val="00582066"/>
    <w:rsid w:val="005833D0"/>
    <w:rsid w:val="005846F3"/>
    <w:rsid w:val="00585D06"/>
    <w:rsid w:val="00586138"/>
    <w:rsid w:val="0058622F"/>
    <w:rsid w:val="00586D81"/>
    <w:rsid w:val="00587660"/>
    <w:rsid w:val="005905CD"/>
    <w:rsid w:val="00590C49"/>
    <w:rsid w:val="00590D6D"/>
    <w:rsid w:val="005925C2"/>
    <w:rsid w:val="00592F82"/>
    <w:rsid w:val="00595042"/>
    <w:rsid w:val="005A0CCA"/>
    <w:rsid w:val="005A464B"/>
    <w:rsid w:val="005A6FF2"/>
    <w:rsid w:val="005A726D"/>
    <w:rsid w:val="005B2A86"/>
    <w:rsid w:val="005B3188"/>
    <w:rsid w:val="005B4219"/>
    <w:rsid w:val="005B4490"/>
    <w:rsid w:val="005B5C5F"/>
    <w:rsid w:val="005B6708"/>
    <w:rsid w:val="005B67AC"/>
    <w:rsid w:val="005B79F4"/>
    <w:rsid w:val="005C3312"/>
    <w:rsid w:val="005C6CFB"/>
    <w:rsid w:val="005C764D"/>
    <w:rsid w:val="005D0A0D"/>
    <w:rsid w:val="005D12BE"/>
    <w:rsid w:val="005D16DD"/>
    <w:rsid w:val="005D23BD"/>
    <w:rsid w:val="005D37A4"/>
    <w:rsid w:val="005D43E0"/>
    <w:rsid w:val="005D47B7"/>
    <w:rsid w:val="005D4B35"/>
    <w:rsid w:val="005D5828"/>
    <w:rsid w:val="005D58A3"/>
    <w:rsid w:val="005E15D3"/>
    <w:rsid w:val="005E1B79"/>
    <w:rsid w:val="005E4F51"/>
    <w:rsid w:val="005E6076"/>
    <w:rsid w:val="005E7008"/>
    <w:rsid w:val="005F026D"/>
    <w:rsid w:val="005F25A8"/>
    <w:rsid w:val="005F2AEA"/>
    <w:rsid w:val="005F2D0B"/>
    <w:rsid w:val="005F4B31"/>
    <w:rsid w:val="005F53AD"/>
    <w:rsid w:val="005F7B12"/>
    <w:rsid w:val="00601D70"/>
    <w:rsid w:val="0060727B"/>
    <w:rsid w:val="0061036B"/>
    <w:rsid w:val="00610388"/>
    <w:rsid w:val="00610AC7"/>
    <w:rsid w:val="00610E39"/>
    <w:rsid w:val="00612CA5"/>
    <w:rsid w:val="006153EC"/>
    <w:rsid w:val="00621A17"/>
    <w:rsid w:val="00623BC1"/>
    <w:rsid w:val="00625AF6"/>
    <w:rsid w:val="00626834"/>
    <w:rsid w:val="00626ADE"/>
    <w:rsid w:val="00627883"/>
    <w:rsid w:val="00627CC9"/>
    <w:rsid w:val="00627E7B"/>
    <w:rsid w:val="00630542"/>
    <w:rsid w:val="00632E44"/>
    <w:rsid w:val="00633654"/>
    <w:rsid w:val="006339BE"/>
    <w:rsid w:val="00634446"/>
    <w:rsid w:val="00634622"/>
    <w:rsid w:val="00635349"/>
    <w:rsid w:val="00636808"/>
    <w:rsid w:val="00641515"/>
    <w:rsid w:val="00641C46"/>
    <w:rsid w:val="0064419F"/>
    <w:rsid w:val="0065181E"/>
    <w:rsid w:val="00651D9B"/>
    <w:rsid w:val="00654C2F"/>
    <w:rsid w:val="00657087"/>
    <w:rsid w:val="006601AD"/>
    <w:rsid w:val="00662104"/>
    <w:rsid w:val="00662BC3"/>
    <w:rsid w:val="006639DB"/>
    <w:rsid w:val="006659A0"/>
    <w:rsid w:val="006661EF"/>
    <w:rsid w:val="00667B1A"/>
    <w:rsid w:val="00672EFA"/>
    <w:rsid w:val="00675666"/>
    <w:rsid w:val="00676D9E"/>
    <w:rsid w:val="00677AEB"/>
    <w:rsid w:val="00680EF2"/>
    <w:rsid w:val="00687A1D"/>
    <w:rsid w:val="00691D5F"/>
    <w:rsid w:val="0069476B"/>
    <w:rsid w:val="00697EA1"/>
    <w:rsid w:val="006A0F8A"/>
    <w:rsid w:val="006A2646"/>
    <w:rsid w:val="006A4823"/>
    <w:rsid w:val="006A5E02"/>
    <w:rsid w:val="006A6530"/>
    <w:rsid w:val="006A7F25"/>
    <w:rsid w:val="006B1876"/>
    <w:rsid w:val="006B2D95"/>
    <w:rsid w:val="006B300C"/>
    <w:rsid w:val="006B435A"/>
    <w:rsid w:val="006B43A3"/>
    <w:rsid w:val="006B4C64"/>
    <w:rsid w:val="006B503E"/>
    <w:rsid w:val="006B67AC"/>
    <w:rsid w:val="006C0D17"/>
    <w:rsid w:val="006C1470"/>
    <w:rsid w:val="006C1D51"/>
    <w:rsid w:val="006C2BBF"/>
    <w:rsid w:val="006C361E"/>
    <w:rsid w:val="006C4B2F"/>
    <w:rsid w:val="006D0C94"/>
    <w:rsid w:val="006D2BE7"/>
    <w:rsid w:val="006D6BD5"/>
    <w:rsid w:val="006E1963"/>
    <w:rsid w:val="006E21C4"/>
    <w:rsid w:val="006E481A"/>
    <w:rsid w:val="006E5298"/>
    <w:rsid w:val="006F400A"/>
    <w:rsid w:val="006F41CC"/>
    <w:rsid w:val="006F4A78"/>
    <w:rsid w:val="006F54E4"/>
    <w:rsid w:val="006F734A"/>
    <w:rsid w:val="00700D83"/>
    <w:rsid w:val="00704852"/>
    <w:rsid w:val="00705104"/>
    <w:rsid w:val="007074E9"/>
    <w:rsid w:val="007110B1"/>
    <w:rsid w:val="00711A8B"/>
    <w:rsid w:val="0071200D"/>
    <w:rsid w:val="00713DA4"/>
    <w:rsid w:val="00714BF1"/>
    <w:rsid w:val="00714FA9"/>
    <w:rsid w:val="00721383"/>
    <w:rsid w:val="00722D0C"/>
    <w:rsid w:val="007235ED"/>
    <w:rsid w:val="00723A11"/>
    <w:rsid w:val="0072450D"/>
    <w:rsid w:val="0072681C"/>
    <w:rsid w:val="0072751D"/>
    <w:rsid w:val="0072758D"/>
    <w:rsid w:val="0073158B"/>
    <w:rsid w:val="0073326E"/>
    <w:rsid w:val="007333CC"/>
    <w:rsid w:val="0073399A"/>
    <w:rsid w:val="00737C86"/>
    <w:rsid w:val="00740DAD"/>
    <w:rsid w:val="00747162"/>
    <w:rsid w:val="0075049A"/>
    <w:rsid w:val="007506F4"/>
    <w:rsid w:val="007537B8"/>
    <w:rsid w:val="00754BBC"/>
    <w:rsid w:val="007603F5"/>
    <w:rsid w:val="0076224A"/>
    <w:rsid w:val="00762E88"/>
    <w:rsid w:val="00764DB0"/>
    <w:rsid w:val="00765AE9"/>
    <w:rsid w:val="0076764D"/>
    <w:rsid w:val="0077498C"/>
    <w:rsid w:val="00776F3D"/>
    <w:rsid w:val="007809BC"/>
    <w:rsid w:val="00780FD4"/>
    <w:rsid w:val="00784128"/>
    <w:rsid w:val="00785FE5"/>
    <w:rsid w:val="00787BCC"/>
    <w:rsid w:val="00790070"/>
    <w:rsid w:val="00790278"/>
    <w:rsid w:val="00793173"/>
    <w:rsid w:val="007937E6"/>
    <w:rsid w:val="00796762"/>
    <w:rsid w:val="00796E9A"/>
    <w:rsid w:val="007978EC"/>
    <w:rsid w:val="007A1C65"/>
    <w:rsid w:val="007A2A33"/>
    <w:rsid w:val="007A49F6"/>
    <w:rsid w:val="007B119E"/>
    <w:rsid w:val="007B1AC4"/>
    <w:rsid w:val="007B1B85"/>
    <w:rsid w:val="007B5AFB"/>
    <w:rsid w:val="007B5C89"/>
    <w:rsid w:val="007B7E06"/>
    <w:rsid w:val="007B7FAB"/>
    <w:rsid w:val="007C1FCC"/>
    <w:rsid w:val="007C21A1"/>
    <w:rsid w:val="007C6201"/>
    <w:rsid w:val="007D227D"/>
    <w:rsid w:val="007D4A65"/>
    <w:rsid w:val="007D52D3"/>
    <w:rsid w:val="007D63C5"/>
    <w:rsid w:val="007D6DF1"/>
    <w:rsid w:val="007D7C92"/>
    <w:rsid w:val="007E1154"/>
    <w:rsid w:val="007E3C8F"/>
    <w:rsid w:val="007E56EA"/>
    <w:rsid w:val="007E6BA4"/>
    <w:rsid w:val="007E7692"/>
    <w:rsid w:val="007F0B69"/>
    <w:rsid w:val="007F1022"/>
    <w:rsid w:val="007F17A2"/>
    <w:rsid w:val="007F1A39"/>
    <w:rsid w:val="007F41F8"/>
    <w:rsid w:val="007F48BB"/>
    <w:rsid w:val="007F653E"/>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4E46"/>
    <w:rsid w:val="008876C0"/>
    <w:rsid w:val="00887A07"/>
    <w:rsid w:val="0089145D"/>
    <w:rsid w:val="008924BF"/>
    <w:rsid w:val="00893A17"/>
    <w:rsid w:val="008942AB"/>
    <w:rsid w:val="00895343"/>
    <w:rsid w:val="008A0AD3"/>
    <w:rsid w:val="008A4DF2"/>
    <w:rsid w:val="008A6CFE"/>
    <w:rsid w:val="008B4651"/>
    <w:rsid w:val="008B4E45"/>
    <w:rsid w:val="008B5165"/>
    <w:rsid w:val="008B5333"/>
    <w:rsid w:val="008B6223"/>
    <w:rsid w:val="008C06AD"/>
    <w:rsid w:val="008C0A02"/>
    <w:rsid w:val="008C66E0"/>
    <w:rsid w:val="008C7904"/>
    <w:rsid w:val="008E028D"/>
    <w:rsid w:val="008E055C"/>
    <w:rsid w:val="008E2605"/>
    <w:rsid w:val="008E3339"/>
    <w:rsid w:val="008E65AD"/>
    <w:rsid w:val="008E7AAE"/>
    <w:rsid w:val="008E7F55"/>
    <w:rsid w:val="008F20FC"/>
    <w:rsid w:val="008F4A35"/>
    <w:rsid w:val="008F5FFE"/>
    <w:rsid w:val="008F6C22"/>
    <w:rsid w:val="00903422"/>
    <w:rsid w:val="00905A43"/>
    <w:rsid w:val="009071A0"/>
    <w:rsid w:val="0091251C"/>
    <w:rsid w:val="00912C79"/>
    <w:rsid w:val="0091693A"/>
    <w:rsid w:val="00917CDE"/>
    <w:rsid w:val="00921B8C"/>
    <w:rsid w:val="00923EAD"/>
    <w:rsid w:val="00924D26"/>
    <w:rsid w:val="009309A0"/>
    <w:rsid w:val="009314AD"/>
    <w:rsid w:val="00936449"/>
    <w:rsid w:val="00940120"/>
    <w:rsid w:val="00942123"/>
    <w:rsid w:val="00945BCC"/>
    <w:rsid w:val="00950426"/>
    <w:rsid w:val="00951664"/>
    <w:rsid w:val="0095207B"/>
    <w:rsid w:val="00953349"/>
    <w:rsid w:val="00954B98"/>
    <w:rsid w:val="00954CBB"/>
    <w:rsid w:val="00956AFB"/>
    <w:rsid w:val="009603E5"/>
    <w:rsid w:val="00962045"/>
    <w:rsid w:val="00962046"/>
    <w:rsid w:val="00962513"/>
    <w:rsid w:val="00962A92"/>
    <w:rsid w:val="009631DC"/>
    <w:rsid w:val="00965804"/>
    <w:rsid w:val="0096727F"/>
    <w:rsid w:val="00973BEB"/>
    <w:rsid w:val="00973D65"/>
    <w:rsid w:val="009759D5"/>
    <w:rsid w:val="00975CBB"/>
    <w:rsid w:val="00980E61"/>
    <w:rsid w:val="00985BF5"/>
    <w:rsid w:val="009874AD"/>
    <w:rsid w:val="00991428"/>
    <w:rsid w:val="00992676"/>
    <w:rsid w:val="009954B2"/>
    <w:rsid w:val="00996691"/>
    <w:rsid w:val="009975C1"/>
    <w:rsid w:val="009A1702"/>
    <w:rsid w:val="009A3AB7"/>
    <w:rsid w:val="009A7B9B"/>
    <w:rsid w:val="009A7DDB"/>
    <w:rsid w:val="009B0723"/>
    <w:rsid w:val="009B07AD"/>
    <w:rsid w:val="009B0883"/>
    <w:rsid w:val="009B08AD"/>
    <w:rsid w:val="009B15E2"/>
    <w:rsid w:val="009B4976"/>
    <w:rsid w:val="009C0B8E"/>
    <w:rsid w:val="009C1BC8"/>
    <w:rsid w:val="009C2442"/>
    <w:rsid w:val="009C441C"/>
    <w:rsid w:val="009D0811"/>
    <w:rsid w:val="009D0EE1"/>
    <w:rsid w:val="009D6501"/>
    <w:rsid w:val="009E2AEB"/>
    <w:rsid w:val="009E2E27"/>
    <w:rsid w:val="009E3C1A"/>
    <w:rsid w:val="009E45DF"/>
    <w:rsid w:val="009E4DE3"/>
    <w:rsid w:val="009E6997"/>
    <w:rsid w:val="009E69E8"/>
    <w:rsid w:val="009E77CD"/>
    <w:rsid w:val="009F275E"/>
    <w:rsid w:val="009F384C"/>
    <w:rsid w:val="009F40BB"/>
    <w:rsid w:val="009F5B42"/>
    <w:rsid w:val="009F6604"/>
    <w:rsid w:val="00A01968"/>
    <w:rsid w:val="00A039BC"/>
    <w:rsid w:val="00A047EE"/>
    <w:rsid w:val="00A05F35"/>
    <w:rsid w:val="00A06C2B"/>
    <w:rsid w:val="00A13100"/>
    <w:rsid w:val="00A14542"/>
    <w:rsid w:val="00A16F6D"/>
    <w:rsid w:val="00A17F11"/>
    <w:rsid w:val="00A21A65"/>
    <w:rsid w:val="00A2274A"/>
    <w:rsid w:val="00A235B7"/>
    <w:rsid w:val="00A27A7A"/>
    <w:rsid w:val="00A27D47"/>
    <w:rsid w:val="00A30B45"/>
    <w:rsid w:val="00A3105E"/>
    <w:rsid w:val="00A322F6"/>
    <w:rsid w:val="00A34ABE"/>
    <w:rsid w:val="00A356A5"/>
    <w:rsid w:val="00A35DA7"/>
    <w:rsid w:val="00A407EF"/>
    <w:rsid w:val="00A41122"/>
    <w:rsid w:val="00A44146"/>
    <w:rsid w:val="00A44EE1"/>
    <w:rsid w:val="00A46B4C"/>
    <w:rsid w:val="00A50F0E"/>
    <w:rsid w:val="00A5117B"/>
    <w:rsid w:val="00A54B03"/>
    <w:rsid w:val="00A55A47"/>
    <w:rsid w:val="00A56D34"/>
    <w:rsid w:val="00A60074"/>
    <w:rsid w:val="00A65199"/>
    <w:rsid w:val="00A6627C"/>
    <w:rsid w:val="00A71019"/>
    <w:rsid w:val="00A75424"/>
    <w:rsid w:val="00A76BDD"/>
    <w:rsid w:val="00A77970"/>
    <w:rsid w:val="00A77FB4"/>
    <w:rsid w:val="00A81029"/>
    <w:rsid w:val="00A82010"/>
    <w:rsid w:val="00A845F5"/>
    <w:rsid w:val="00A85685"/>
    <w:rsid w:val="00A86EA2"/>
    <w:rsid w:val="00A87C2D"/>
    <w:rsid w:val="00A96489"/>
    <w:rsid w:val="00AA00B6"/>
    <w:rsid w:val="00AA103C"/>
    <w:rsid w:val="00AA2D44"/>
    <w:rsid w:val="00AA4EEA"/>
    <w:rsid w:val="00AA67A8"/>
    <w:rsid w:val="00AB0045"/>
    <w:rsid w:val="00AB0170"/>
    <w:rsid w:val="00AB0821"/>
    <w:rsid w:val="00AB2425"/>
    <w:rsid w:val="00AB685C"/>
    <w:rsid w:val="00AB6A95"/>
    <w:rsid w:val="00AB6C2D"/>
    <w:rsid w:val="00AC08F7"/>
    <w:rsid w:val="00AC12C3"/>
    <w:rsid w:val="00AC1305"/>
    <w:rsid w:val="00AC3696"/>
    <w:rsid w:val="00AC3839"/>
    <w:rsid w:val="00AC7082"/>
    <w:rsid w:val="00AC7383"/>
    <w:rsid w:val="00AC7550"/>
    <w:rsid w:val="00AD4BE8"/>
    <w:rsid w:val="00AD570F"/>
    <w:rsid w:val="00AD6545"/>
    <w:rsid w:val="00AE1A12"/>
    <w:rsid w:val="00AE1DA9"/>
    <w:rsid w:val="00AE5EB6"/>
    <w:rsid w:val="00AF195B"/>
    <w:rsid w:val="00AF21C2"/>
    <w:rsid w:val="00AF228E"/>
    <w:rsid w:val="00AF4CE5"/>
    <w:rsid w:val="00B016A8"/>
    <w:rsid w:val="00B0331D"/>
    <w:rsid w:val="00B1160A"/>
    <w:rsid w:val="00B1461F"/>
    <w:rsid w:val="00B14819"/>
    <w:rsid w:val="00B15E2F"/>
    <w:rsid w:val="00B17AA9"/>
    <w:rsid w:val="00B22A28"/>
    <w:rsid w:val="00B24839"/>
    <w:rsid w:val="00B30294"/>
    <w:rsid w:val="00B32111"/>
    <w:rsid w:val="00B343B0"/>
    <w:rsid w:val="00B362CB"/>
    <w:rsid w:val="00B3727B"/>
    <w:rsid w:val="00B401D6"/>
    <w:rsid w:val="00B404F6"/>
    <w:rsid w:val="00B44713"/>
    <w:rsid w:val="00B447AD"/>
    <w:rsid w:val="00B46C4B"/>
    <w:rsid w:val="00B50944"/>
    <w:rsid w:val="00B50CC7"/>
    <w:rsid w:val="00B517AE"/>
    <w:rsid w:val="00B51B95"/>
    <w:rsid w:val="00B56103"/>
    <w:rsid w:val="00B61534"/>
    <w:rsid w:val="00B64929"/>
    <w:rsid w:val="00B66E53"/>
    <w:rsid w:val="00B6780F"/>
    <w:rsid w:val="00B70A22"/>
    <w:rsid w:val="00B71885"/>
    <w:rsid w:val="00B736DF"/>
    <w:rsid w:val="00B743D6"/>
    <w:rsid w:val="00B74FBD"/>
    <w:rsid w:val="00B7562B"/>
    <w:rsid w:val="00B76187"/>
    <w:rsid w:val="00B77F46"/>
    <w:rsid w:val="00B82586"/>
    <w:rsid w:val="00B829A3"/>
    <w:rsid w:val="00B83E3B"/>
    <w:rsid w:val="00B86DB1"/>
    <w:rsid w:val="00B87869"/>
    <w:rsid w:val="00B87A29"/>
    <w:rsid w:val="00B87DBA"/>
    <w:rsid w:val="00B91544"/>
    <w:rsid w:val="00B94841"/>
    <w:rsid w:val="00B960A8"/>
    <w:rsid w:val="00B9639B"/>
    <w:rsid w:val="00B97759"/>
    <w:rsid w:val="00BA20D9"/>
    <w:rsid w:val="00BA32A1"/>
    <w:rsid w:val="00BA3682"/>
    <w:rsid w:val="00BA4CAA"/>
    <w:rsid w:val="00BA4D0F"/>
    <w:rsid w:val="00BA4E28"/>
    <w:rsid w:val="00BB0BFD"/>
    <w:rsid w:val="00BB0E34"/>
    <w:rsid w:val="00BB0E4B"/>
    <w:rsid w:val="00BB0F2B"/>
    <w:rsid w:val="00BB244E"/>
    <w:rsid w:val="00BB5008"/>
    <w:rsid w:val="00BB5E29"/>
    <w:rsid w:val="00BB710A"/>
    <w:rsid w:val="00BB7DFD"/>
    <w:rsid w:val="00BC24AD"/>
    <w:rsid w:val="00BC56F4"/>
    <w:rsid w:val="00BD4A3D"/>
    <w:rsid w:val="00BD545E"/>
    <w:rsid w:val="00BD5C7A"/>
    <w:rsid w:val="00BE12E7"/>
    <w:rsid w:val="00BE4005"/>
    <w:rsid w:val="00BE4FF3"/>
    <w:rsid w:val="00BF2335"/>
    <w:rsid w:val="00BF499E"/>
    <w:rsid w:val="00BF50F7"/>
    <w:rsid w:val="00C02F29"/>
    <w:rsid w:val="00C03ED0"/>
    <w:rsid w:val="00C0577E"/>
    <w:rsid w:val="00C0786D"/>
    <w:rsid w:val="00C100C3"/>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C1"/>
    <w:rsid w:val="00C52796"/>
    <w:rsid w:val="00C53E2C"/>
    <w:rsid w:val="00C53F97"/>
    <w:rsid w:val="00C550C8"/>
    <w:rsid w:val="00C55824"/>
    <w:rsid w:val="00C56B61"/>
    <w:rsid w:val="00C57273"/>
    <w:rsid w:val="00C606C3"/>
    <w:rsid w:val="00C61146"/>
    <w:rsid w:val="00C619D3"/>
    <w:rsid w:val="00C620F4"/>
    <w:rsid w:val="00C6409D"/>
    <w:rsid w:val="00C657BB"/>
    <w:rsid w:val="00C72848"/>
    <w:rsid w:val="00C748F6"/>
    <w:rsid w:val="00C7736C"/>
    <w:rsid w:val="00C7738E"/>
    <w:rsid w:val="00C812FF"/>
    <w:rsid w:val="00C82D87"/>
    <w:rsid w:val="00C83657"/>
    <w:rsid w:val="00C8712A"/>
    <w:rsid w:val="00C902C8"/>
    <w:rsid w:val="00C919D1"/>
    <w:rsid w:val="00C92F95"/>
    <w:rsid w:val="00C963D3"/>
    <w:rsid w:val="00CA0A6B"/>
    <w:rsid w:val="00CA254C"/>
    <w:rsid w:val="00CA7B50"/>
    <w:rsid w:val="00CB1983"/>
    <w:rsid w:val="00CB1987"/>
    <w:rsid w:val="00CB2CBB"/>
    <w:rsid w:val="00CB6CCB"/>
    <w:rsid w:val="00CB7CAC"/>
    <w:rsid w:val="00CC4C50"/>
    <w:rsid w:val="00CC5335"/>
    <w:rsid w:val="00CC5451"/>
    <w:rsid w:val="00CC5BA4"/>
    <w:rsid w:val="00CC6F73"/>
    <w:rsid w:val="00CD0636"/>
    <w:rsid w:val="00CD4998"/>
    <w:rsid w:val="00CD5058"/>
    <w:rsid w:val="00CD707C"/>
    <w:rsid w:val="00CD7E9D"/>
    <w:rsid w:val="00CE1035"/>
    <w:rsid w:val="00CE6E50"/>
    <w:rsid w:val="00CE70C6"/>
    <w:rsid w:val="00CF0079"/>
    <w:rsid w:val="00CF2819"/>
    <w:rsid w:val="00CF4F9D"/>
    <w:rsid w:val="00CF6AFC"/>
    <w:rsid w:val="00CF70DC"/>
    <w:rsid w:val="00D0121D"/>
    <w:rsid w:val="00D052A3"/>
    <w:rsid w:val="00D1025B"/>
    <w:rsid w:val="00D148DC"/>
    <w:rsid w:val="00D14D82"/>
    <w:rsid w:val="00D1516E"/>
    <w:rsid w:val="00D15890"/>
    <w:rsid w:val="00D16F06"/>
    <w:rsid w:val="00D17FDC"/>
    <w:rsid w:val="00D21D8C"/>
    <w:rsid w:val="00D23C70"/>
    <w:rsid w:val="00D3609A"/>
    <w:rsid w:val="00D40B41"/>
    <w:rsid w:val="00D41FDB"/>
    <w:rsid w:val="00D42444"/>
    <w:rsid w:val="00D522CF"/>
    <w:rsid w:val="00D53719"/>
    <w:rsid w:val="00D565D5"/>
    <w:rsid w:val="00D61596"/>
    <w:rsid w:val="00D62306"/>
    <w:rsid w:val="00D63EFD"/>
    <w:rsid w:val="00D71018"/>
    <w:rsid w:val="00D716CF"/>
    <w:rsid w:val="00D772B4"/>
    <w:rsid w:val="00D84752"/>
    <w:rsid w:val="00D85481"/>
    <w:rsid w:val="00D86B3B"/>
    <w:rsid w:val="00D8748A"/>
    <w:rsid w:val="00D91AFC"/>
    <w:rsid w:val="00D91B5D"/>
    <w:rsid w:val="00D923AA"/>
    <w:rsid w:val="00D93196"/>
    <w:rsid w:val="00D93DF0"/>
    <w:rsid w:val="00D97A68"/>
    <w:rsid w:val="00DA0DC0"/>
    <w:rsid w:val="00DA3183"/>
    <w:rsid w:val="00DA5234"/>
    <w:rsid w:val="00DA59CA"/>
    <w:rsid w:val="00DB243C"/>
    <w:rsid w:val="00DB482A"/>
    <w:rsid w:val="00DB5033"/>
    <w:rsid w:val="00DB50FB"/>
    <w:rsid w:val="00DB548E"/>
    <w:rsid w:val="00DB56F2"/>
    <w:rsid w:val="00DB5CA6"/>
    <w:rsid w:val="00DB66D8"/>
    <w:rsid w:val="00DB6780"/>
    <w:rsid w:val="00DB6EF5"/>
    <w:rsid w:val="00DC0163"/>
    <w:rsid w:val="00DC1A02"/>
    <w:rsid w:val="00DC29AC"/>
    <w:rsid w:val="00DC2A58"/>
    <w:rsid w:val="00DC3089"/>
    <w:rsid w:val="00DC4420"/>
    <w:rsid w:val="00DD0802"/>
    <w:rsid w:val="00DD258E"/>
    <w:rsid w:val="00DD2E11"/>
    <w:rsid w:val="00DD4E8B"/>
    <w:rsid w:val="00DE03AF"/>
    <w:rsid w:val="00DE05BA"/>
    <w:rsid w:val="00DE121C"/>
    <w:rsid w:val="00DE366A"/>
    <w:rsid w:val="00DE4387"/>
    <w:rsid w:val="00DE498F"/>
    <w:rsid w:val="00DE53ED"/>
    <w:rsid w:val="00DE6633"/>
    <w:rsid w:val="00DE6A6E"/>
    <w:rsid w:val="00DE7516"/>
    <w:rsid w:val="00DF1150"/>
    <w:rsid w:val="00DF1DDF"/>
    <w:rsid w:val="00DF2D3C"/>
    <w:rsid w:val="00DF75F8"/>
    <w:rsid w:val="00DF7A3A"/>
    <w:rsid w:val="00E00C00"/>
    <w:rsid w:val="00E04B79"/>
    <w:rsid w:val="00E07732"/>
    <w:rsid w:val="00E07C5A"/>
    <w:rsid w:val="00E138BE"/>
    <w:rsid w:val="00E15215"/>
    <w:rsid w:val="00E15BA9"/>
    <w:rsid w:val="00E1621F"/>
    <w:rsid w:val="00E1761E"/>
    <w:rsid w:val="00E17693"/>
    <w:rsid w:val="00E2038D"/>
    <w:rsid w:val="00E20F31"/>
    <w:rsid w:val="00E220AA"/>
    <w:rsid w:val="00E2260B"/>
    <w:rsid w:val="00E2553D"/>
    <w:rsid w:val="00E25575"/>
    <w:rsid w:val="00E25916"/>
    <w:rsid w:val="00E26272"/>
    <w:rsid w:val="00E26337"/>
    <w:rsid w:val="00E26468"/>
    <w:rsid w:val="00E26E19"/>
    <w:rsid w:val="00E27E7E"/>
    <w:rsid w:val="00E30995"/>
    <w:rsid w:val="00E31DF3"/>
    <w:rsid w:val="00E3244F"/>
    <w:rsid w:val="00E32CD4"/>
    <w:rsid w:val="00E32E86"/>
    <w:rsid w:val="00E435DF"/>
    <w:rsid w:val="00E450A4"/>
    <w:rsid w:val="00E45B31"/>
    <w:rsid w:val="00E46C58"/>
    <w:rsid w:val="00E506BE"/>
    <w:rsid w:val="00E55547"/>
    <w:rsid w:val="00E56D74"/>
    <w:rsid w:val="00E62FE8"/>
    <w:rsid w:val="00E6302B"/>
    <w:rsid w:val="00E6452F"/>
    <w:rsid w:val="00E64F45"/>
    <w:rsid w:val="00E6742D"/>
    <w:rsid w:val="00E71CB0"/>
    <w:rsid w:val="00E747E9"/>
    <w:rsid w:val="00E77C3D"/>
    <w:rsid w:val="00E84B96"/>
    <w:rsid w:val="00E85922"/>
    <w:rsid w:val="00E90971"/>
    <w:rsid w:val="00E90991"/>
    <w:rsid w:val="00E909F0"/>
    <w:rsid w:val="00E90A24"/>
    <w:rsid w:val="00E90D47"/>
    <w:rsid w:val="00E93993"/>
    <w:rsid w:val="00E9426A"/>
    <w:rsid w:val="00E9451A"/>
    <w:rsid w:val="00E94BBA"/>
    <w:rsid w:val="00E9597C"/>
    <w:rsid w:val="00E96283"/>
    <w:rsid w:val="00EA06DA"/>
    <w:rsid w:val="00EA0913"/>
    <w:rsid w:val="00EA5B00"/>
    <w:rsid w:val="00EA6C84"/>
    <w:rsid w:val="00EA6D87"/>
    <w:rsid w:val="00EB10D3"/>
    <w:rsid w:val="00EB146B"/>
    <w:rsid w:val="00EB268F"/>
    <w:rsid w:val="00EB31B0"/>
    <w:rsid w:val="00EB45AC"/>
    <w:rsid w:val="00EB77AD"/>
    <w:rsid w:val="00EC10DE"/>
    <w:rsid w:val="00EC1E6D"/>
    <w:rsid w:val="00EC441F"/>
    <w:rsid w:val="00EC4755"/>
    <w:rsid w:val="00ED0445"/>
    <w:rsid w:val="00ED0BC4"/>
    <w:rsid w:val="00ED3A06"/>
    <w:rsid w:val="00ED447D"/>
    <w:rsid w:val="00ED4B4D"/>
    <w:rsid w:val="00ED6CE5"/>
    <w:rsid w:val="00EE0481"/>
    <w:rsid w:val="00EE1E8B"/>
    <w:rsid w:val="00EE2446"/>
    <w:rsid w:val="00EE391F"/>
    <w:rsid w:val="00EE4971"/>
    <w:rsid w:val="00EE5D82"/>
    <w:rsid w:val="00EE6CB0"/>
    <w:rsid w:val="00EF0489"/>
    <w:rsid w:val="00EF090E"/>
    <w:rsid w:val="00EF17F4"/>
    <w:rsid w:val="00EF5572"/>
    <w:rsid w:val="00F033DA"/>
    <w:rsid w:val="00F05174"/>
    <w:rsid w:val="00F11F17"/>
    <w:rsid w:val="00F13691"/>
    <w:rsid w:val="00F13FB1"/>
    <w:rsid w:val="00F14629"/>
    <w:rsid w:val="00F16330"/>
    <w:rsid w:val="00F1747D"/>
    <w:rsid w:val="00F2005D"/>
    <w:rsid w:val="00F20363"/>
    <w:rsid w:val="00F220A7"/>
    <w:rsid w:val="00F22350"/>
    <w:rsid w:val="00F27CD8"/>
    <w:rsid w:val="00F27CFF"/>
    <w:rsid w:val="00F30351"/>
    <w:rsid w:val="00F321D2"/>
    <w:rsid w:val="00F32F5A"/>
    <w:rsid w:val="00F3323E"/>
    <w:rsid w:val="00F33B81"/>
    <w:rsid w:val="00F33C9F"/>
    <w:rsid w:val="00F341F4"/>
    <w:rsid w:val="00F343BB"/>
    <w:rsid w:val="00F34F9D"/>
    <w:rsid w:val="00F35C39"/>
    <w:rsid w:val="00F35CCE"/>
    <w:rsid w:val="00F43B0F"/>
    <w:rsid w:val="00F43F7A"/>
    <w:rsid w:val="00F51F75"/>
    <w:rsid w:val="00F539E2"/>
    <w:rsid w:val="00F5524B"/>
    <w:rsid w:val="00F57E97"/>
    <w:rsid w:val="00F60538"/>
    <w:rsid w:val="00F60FDF"/>
    <w:rsid w:val="00F61DD2"/>
    <w:rsid w:val="00F62472"/>
    <w:rsid w:val="00F66AFF"/>
    <w:rsid w:val="00F67EA8"/>
    <w:rsid w:val="00F71433"/>
    <w:rsid w:val="00F82E2F"/>
    <w:rsid w:val="00F83DBA"/>
    <w:rsid w:val="00F8513D"/>
    <w:rsid w:val="00F8668C"/>
    <w:rsid w:val="00F90C34"/>
    <w:rsid w:val="00F93E2A"/>
    <w:rsid w:val="00F95410"/>
    <w:rsid w:val="00F97C5B"/>
    <w:rsid w:val="00FA3D50"/>
    <w:rsid w:val="00FA6E25"/>
    <w:rsid w:val="00FA710A"/>
    <w:rsid w:val="00FA7187"/>
    <w:rsid w:val="00FA7F45"/>
    <w:rsid w:val="00FB1AA2"/>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475"/>
    <w:rsid w:val="00FE2A86"/>
    <w:rsid w:val="00FE2DE2"/>
    <w:rsid w:val="00FE2F0E"/>
    <w:rsid w:val="00FE544D"/>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12</Pages>
  <Words>4575</Words>
  <Characters>22602</Characters>
  <Application>Microsoft Office Word</Application>
  <DocSecurity>0</DocSecurity>
  <Lines>538</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A Taylor</cp:lastModifiedBy>
  <cp:revision>220</cp:revision>
  <cp:lastPrinted>2019-08-27T05:42:00Z</cp:lastPrinted>
  <dcterms:created xsi:type="dcterms:W3CDTF">2022-10-14T07:17:00Z</dcterms:created>
  <dcterms:modified xsi:type="dcterms:W3CDTF">2023-07-29T15:39:00Z</dcterms:modified>
</cp:coreProperties>
</file>