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w:t>
      </w:r>
      <w:proofErr w:type="gramStart"/>
      <w:r w:rsidRPr="005965BF">
        <w:rPr>
          <w:rFonts w:ascii="Avenir Next" w:hAnsi="Avenir Next" w:cs="Arial"/>
          <w:bCs/>
          <w:color w:val="767171" w:themeColor="background2" w:themeShade="80"/>
          <w:sz w:val="22"/>
          <w:szCs w:val="22"/>
          <w:lang w:val="en-GB"/>
        </w:rPr>
        <w:t>In order to</w:t>
      </w:r>
      <w:proofErr w:type="gramEnd"/>
      <w:r w:rsidRPr="005965B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6B4FB7"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6B4FB7">
        <w:rPr>
          <w:rFonts w:ascii="Avenir Next" w:eastAsia="MS Mincho" w:hAnsi="Avenir Next" w:cs="Arial"/>
          <w:sz w:val="22"/>
          <w:szCs w:val="22"/>
          <w:highlight w:val="yellow"/>
          <w:lang w:val="en-GB"/>
        </w:rPr>
        <w:t xml:space="preserve">On the </w:t>
      </w:r>
      <w:r w:rsidR="009C2D45" w:rsidRPr="006B4FB7">
        <w:rPr>
          <w:rFonts w:ascii="Avenir Next" w:eastAsia="MS Mincho" w:hAnsi="Avenir Next" w:cs="Arial"/>
          <w:sz w:val="22"/>
          <w:szCs w:val="22"/>
          <w:highlight w:val="yellow"/>
          <w:lang w:val="en-GB"/>
        </w:rPr>
        <w:t>date the qualifying resolution is passed</w:t>
      </w:r>
      <w:r w:rsidRPr="006B4FB7">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6B4FB7" w:rsidRDefault="00516777" w:rsidP="00E87B1B">
      <w:pPr>
        <w:pStyle w:val="ListParagraph"/>
        <w:numPr>
          <w:ilvl w:val="0"/>
          <w:numId w:val="14"/>
        </w:numPr>
        <w:ind w:left="426"/>
        <w:jc w:val="both"/>
        <w:rPr>
          <w:rFonts w:ascii="Avenir Next" w:hAnsi="Avenir Next" w:cs="Arial"/>
          <w:sz w:val="22"/>
          <w:szCs w:val="22"/>
          <w:highlight w:val="yellow"/>
          <w:lang w:val="en-GB"/>
        </w:rPr>
      </w:pPr>
      <w:r w:rsidRPr="006B4FB7">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023A16" w:rsidRDefault="00617A39" w:rsidP="001B77C3">
      <w:pPr>
        <w:pStyle w:val="ListParagraph"/>
        <w:numPr>
          <w:ilvl w:val="0"/>
          <w:numId w:val="15"/>
        </w:numPr>
        <w:ind w:left="426"/>
        <w:jc w:val="both"/>
        <w:rPr>
          <w:rFonts w:ascii="Avenir Next" w:hAnsi="Avenir Next" w:cs="Arial"/>
          <w:sz w:val="22"/>
          <w:szCs w:val="22"/>
          <w:lang w:val="en-GB"/>
        </w:rPr>
      </w:pPr>
      <w:r w:rsidRPr="00023A16">
        <w:rPr>
          <w:rFonts w:ascii="Avenir Next" w:hAnsi="Avenir Next" w:cs="Arial"/>
          <w:sz w:val="22"/>
          <w:szCs w:val="22"/>
          <w:lang w:val="en-GB"/>
        </w:rPr>
        <w:t>A member of t</w:t>
      </w:r>
      <w:r w:rsidR="00511CB4" w:rsidRPr="00023A16">
        <w:rPr>
          <w:rFonts w:ascii="Avenir Next" w:hAnsi="Avenir Next" w:cs="Arial"/>
          <w:sz w:val="22"/>
          <w:szCs w:val="22"/>
          <w:lang w:val="en-GB"/>
        </w:rPr>
        <w:t>he company</w:t>
      </w:r>
      <w:r w:rsidR="001B77C3" w:rsidRPr="00023A16">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023A16" w:rsidRDefault="00617A39" w:rsidP="001B77C3">
      <w:pPr>
        <w:pStyle w:val="ListParagraph"/>
        <w:numPr>
          <w:ilvl w:val="0"/>
          <w:numId w:val="15"/>
        </w:numPr>
        <w:ind w:left="426"/>
        <w:jc w:val="both"/>
        <w:rPr>
          <w:rFonts w:ascii="Avenir Next" w:hAnsi="Avenir Next" w:cs="Arial"/>
          <w:sz w:val="22"/>
          <w:szCs w:val="22"/>
          <w:highlight w:val="yellow"/>
          <w:lang w:val="en-GB"/>
        </w:rPr>
      </w:pPr>
      <w:r w:rsidRPr="00023A16">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sureties, the </w:t>
      </w:r>
      <w:proofErr w:type="gramStart"/>
      <w:r w:rsidRPr="005965BF">
        <w:rPr>
          <w:rFonts w:ascii="Avenir Next" w:hAnsi="Avenir Next" w:cs="Arial"/>
          <w:sz w:val="22"/>
          <w:szCs w:val="22"/>
          <w:lang w:val="en-GB"/>
        </w:rPr>
        <w:t>shareholders</w:t>
      </w:r>
      <w:proofErr w:type="gramEnd"/>
      <w:r w:rsidRPr="005965BF">
        <w:rPr>
          <w:rFonts w:ascii="Avenir Next" w:hAnsi="Avenir Next" w:cs="Arial"/>
          <w:sz w:val="22"/>
          <w:szCs w:val="22"/>
          <w:lang w:val="en-GB"/>
        </w:rPr>
        <w:t xml:space="preserve">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6B4FB7" w:rsidRDefault="00802DB8" w:rsidP="00966035">
      <w:pPr>
        <w:pStyle w:val="ListParagraph"/>
        <w:numPr>
          <w:ilvl w:val="0"/>
          <w:numId w:val="16"/>
        </w:numPr>
        <w:ind w:left="426"/>
        <w:jc w:val="both"/>
        <w:rPr>
          <w:rFonts w:ascii="Avenir Next" w:hAnsi="Avenir Next" w:cs="Arial"/>
          <w:sz w:val="22"/>
          <w:szCs w:val="22"/>
          <w:highlight w:val="yellow"/>
          <w:lang w:val="en-GB"/>
        </w:rPr>
      </w:pPr>
      <w:r w:rsidRPr="006B4FB7">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shareholders, </w:t>
      </w:r>
      <w:proofErr w:type="gramStart"/>
      <w:r w:rsidRPr="005965BF">
        <w:rPr>
          <w:rFonts w:ascii="Avenir Next" w:hAnsi="Avenir Next" w:cs="Arial"/>
          <w:sz w:val="22"/>
          <w:szCs w:val="22"/>
          <w:lang w:val="en-GB"/>
        </w:rPr>
        <w:t>sureties</w:t>
      </w:r>
      <w:proofErr w:type="gramEnd"/>
      <w:r w:rsidRPr="005965BF">
        <w:rPr>
          <w:rFonts w:ascii="Avenir Next" w:hAnsi="Avenir Next" w:cs="Arial"/>
          <w:sz w:val="22"/>
          <w:szCs w:val="22"/>
          <w:lang w:val="en-GB"/>
        </w:rPr>
        <w:t xml:space="preserve">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 xml:space="preserve">A person is an “eligible insolvency practitioner”, able to be appointed over an insolvent BVI company, foreign </w:t>
      </w:r>
      <w:proofErr w:type="gramStart"/>
      <w:r w:rsidRPr="005965BF">
        <w:rPr>
          <w:rFonts w:ascii="Avenir Next" w:hAnsi="Avenir Next" w:cs="Arial"/>
          <w:sz w:val="22"/>
          <w:szCs w:val="22"/>
          <w:lang w:val="en-GB"/>
        </w:rPr>
        <w:t>company</w:t>
      </w:r>
      <w:proofErr w:type="gramEnd"/>
      <w:r w:rsidRPr="005965BF">
        <w:rPr>
          <w:rFonts w:ascii="Avenir Next" w:hAnsi="Avenir Next" w:cs="Arial"/>
          <w:sz w:val="22"/>
          <w:szCs w:val="22"/>
          <w:lang w:val="en-GB"/>
        </w:rPr>
        <w:t xml:space="preserve">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6B4FB7"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6B4FB7">
        <w:rPr>
          <w:rFonts w:ascii="Avenir Next" w:hAnsi="Avenir Next" w:cs="Arial"/>
          <w:sz w:val="22"/>
          <w:szCs w:val="22"/>
          <w:highlight w:val="yellow"/>
          <w:lang w:val="en-GB"/>
        </w:rPr>
        <w:t>He</w:t>
      </w:r>
      <w:r w:rsidR="00903504" w:rsidRPr="006B4FB7">
        <w:rPr>
          <w:rFonts w:ascii="Avenir Next" w:hAnsi="Avenir Next" w:cs="Arial"/>
          <w:sz w:val="22"/>
          <w:szCs w:val="22"/>
          <w:highlight w:val="yellow"/>
          <w:lang w:val="en-GB"/>
        </w:rPr>
        <w:t xml:space="preserve"> or she</w:t>
      </w:r>
      <w:r w:rsidRPr="006B4FB7">
        <w:rPr>
          <w:rFonts w:ascii="Avenir Next" w:hAnsi="Avenir Next" w:cs="Arial"/>
          <w:sz w:val="22"/>
          <w:szCs w:val="22"/>
          <w:highlight w:val="yellow"/>
          <w:lang w:val="en-GB"/>
        </w:rPr>
        <w:t xml:space="preserve"> is a licenced insolvency practitioner; has given written consent to act; </w:t>
      </w:r>
      <w:r w:rsidR="00903504" w:rsidRPr="006B4FB7">
        <w:rPr>
          <w:rFonts w:ascii="Avenir Next" w:hAnsi="Avenir Next" w:cs="Arial"/>
          <w:sz w:val="22"/>
          <w:szCs w:val="22"/>
          <w:highlight w:val="yellow"/>
          <w:lang w:val="en-GB"/>
        </w:rPr>
        <w:t xml:space="preserve">is </w:t>
      </w:r>
      <w:r w:rsidRPr="006B4FB7">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6B4FB7">
        <w:rPr>
          <w:rFonts w:ascii="Avenir Next" w:hAnsi="Avenir Next" w:cs="Arial"/>
          <w:sz w:val="22"/>
          <w:szCs w:val="22"/>
          <w:highlight w:val="yellow"/>
          <w:lang w:val="en-GB"/>
        </w:rPr>
        <w:t xml:space="preserve"> or her</w:t>
      </w:r>
      <w:r w:rsidRPr="006B4FB7">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47D40ED3" w14:textId="77777777" w:rsidR="00A205BF" w:rsidRPr="002603CC" w:rsidRDefault="00A205BF" w:rsidP="002603CC">
      <w:pPr>
        <w:autoSpaceDE w:val="0"/>
        <w:autoSpaceDN w:val="0"/>
        <w:adjustRightInd w:val="0"/>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proofErr w:type="gramStart"/>
      <w:r w:rsidRPr="00A205BF">
        <w:rPr>
          <w:rFonts w:ascii="Avenir Next Demi Bold" w:hAnsi="Avenir Next Demi Bold" w:cs="Arial"/>
          <w:b/>
          <w:bCs/>
          <w:sz w:val="22"/>
          <w:szCs w:val="22"/>
          <w:u w:val="single"/>
          <w:lang w:val="en-GB"/>
        </w:rPr>
        <w:t>time period</w:t>
      </w:r>
      <w:proofErr w:type="gramEnd"/>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FD2026"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FD2026">
        <w:rPr>
          <w:rFonts w:ascii="Avenir Next" w:hAnsi="Avenir Next" w:cs="Arial"/>
          <w:sz w:val="22"/>
          <w:szCs w:val="22"/>
          <w:highlight w:val="yellow"/>
          <w:lang w:val="en-GB"/>
        </w:rPr>
        <w:t>Within 12 months of the date of judgment</w:t>
      </w:r>
      <w:r w:rsidR="0027374E" w:rsidRPr="00FD2026">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227E2A" w:rsidRDefault="00665098" w:rsidP="0027374E">
      <w:pPr>
        <w:pStyle w:val="ListParagraph"/>
        <w:numPr>
          <w:ilvl w:val="0"/>
          <w:numId w:val="19"/>
        </w:numPr>
        <w:ind w:left="426"/>
        <w:jc w:val="both"/>
        <w:rPr>
          <w:rFonts w:ascii="Avenir Next" w:hAnsi="Avenir Next" w:cs="Arial"/>
          <w:sz w:val="22"/>
          <w:szCs w:val="22"/>
          <w:highlight w:val="yellow"/>
          <w:lang w:val="en-GB"/>
        </w:rPr>
      </w:pPr>
      <w:r w:rsidRPr="00227E2A">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w:t>
      </w:r>
      <w:proofErr w:type="gramStart"/>
      <w:r w:rsidRPr="005965BF">
        <w:rPr>
          <w:rFonts w:ascii="Avenir Next" w:hAnsi="Avenir Next" w:cs="Arial"/>
          <w:sz w:val="22"/>
          <w:szCs w:val="22"/>
          <w:lang w:val="en-GB"/>
        </w:rPr>
        <w:t>entered into</w:t>
      </w:r>
      <w:proofErr w:type="gramEnd"/>
      <w:r w:rsidRPr="005965BF">
        <w:rPr>
          <w:rFonts w:ascii="Avenir Next" w:hAnsi="Avenir Next" w:cs="Arial"/>
          <w:sz w:val="22"/>
          <w:szCs w:val="22"/>
          <w:lang w:val="en-GB"/>
        </w:rPr>
        <w:t xml:space="preserve">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3573EF" w:rsidRDefault="00B54DB9" w:rsidP="002649C2">
      <w:pPr>
        <w:pStyle w:val="ListParagraph"/>
        <w:numPr>
          <w:ilvl w:val="0"/>
          <w:numId w:val="20"/>
        </w:numPr>
        <w:ind w:left="426"/>
        <w:jc w:val="both"/>
        <w:rPr>
          <w:rFonts w:ascii="Avenir Next" w:hAnsi="Avenir Next" w:cs="Arial"/>
          <w:sz w:val="22"/>
          <w:szCs w:val="22"/>
          <w:highlight w:val="yellow"/>
          <w:lang w:val="en-GB"/>
        </w:rPr>
      </w:pPr>
      <w:r w:rsidRPr="003573EF">
        <w:rPr>
          <w:rFonts w:ascii="Avenir Next" w:hAnsi="Avenir Next" w:cs="Arial"/>
          <w:sz w:val="22"/>
          <w:szCs w:val="22"/>
          <w:highlight w:val="yellow"/>
          <w:lang w:val="en-GB"/>
        </w:rPr>
        <w:t>Two (</w:t>
      </w:r>
      <w:r w:rsidR="00802DB8" w:rsidRPr="003573EF">
        <w:rPr>
          <w:rFonts w:ascii="Avenir Next" w:hAnsi="Avenir Next" w:cs="Arial"/>
          <w:sz w:val="22"/>
          <w:szCs w:val="22"/>
          <w:highlight w:val="yellow"/>
          <w:lang w:val="en-GB"/>
        </w:rPr>
        <w:t>2</w:t>
      </w:r>
      <w:r w:rsidRPr="003573EF">
        <w:rPr>
          <w:rFonts w:ascii="Avenir Next" w:hAnsi="Avenir Next" w:cs="Arial"/>
          <w:sz w:val="22"/>
          <w:szCs w:val="22"/>
          <w:highlight w:val="yellow"/>
          <w:lang w:val="en-GB"/>
        </w:rPr>
        <w:t>)</w:t>
      </w:r>
      <w:r w:rsidR="00802DB8" w:rsidRPr="003573EF">
        <w:rPr>
          <w:rFonts w:ascii="Avenir Next" w:hAnsi="Avenir Next" w:cs="Arial"/>
          <w:sz w:val="22"/>
          <w:szCs w:val="22"/>
          <w:highlight w:val="yellow"/>
          <w:lang w:val="en-GB"/>
        </w:rPr>
        <w:t xml:space="preserve"> years prior to the onset of insolvency</w:t>
      </w:r>
      <w:r w:rsidR="00CE62E7" w:rsidRPr="003573EF">
        <w:rPr>
          <w:rFonts w:ascii="Avenir Next" w:hAnsi="Avenir Next" w:cs="Arial"/>
          <w:sz w:val="22"/>
          <w:szCs w:val="22"/>
          <w:highlight w:val="yellow"/>
          <w:lang w:val="en-GB"/>
        </w:rPr>
        <w:t xml:space="preserve"> and ending on the appointment of the liquidator</w:t>
      </w:r>
      <w:r w:rsidR="009859BA" w:rsidRPr="003573EF">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5F5A3C" w:rsidRDefault="00936614" w:rsidP="002649C2">
      <w:pPr>
        <w:pStyle w:val="ListParagraph"/>
        <w:numPr>
          <w:ilvl w:val="0"/>
          <w:numId w:val="21"/>
        </w:numPr>
        <w:ind w:left="426"/>
        <w:jc w:val="both"/>
        <w:rPr>
          <w:rFonts w:ascii="Avenir Next" w:hAnsi="Avenir Next" w:cs="Arial"/>
          <w:sz w:val="22"/>
          <w:szCs w:val="22"/>
          <w:highlight w:val="yellow"/>
          <w:lang w:val="en-GB"/>
        </w:rPr>
      </w:pPr>
      <w:r w:rsidRPr="005F5A3C">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832965" w:rsidRDefault="00A52262" w:rsidP="002649C2">
      <w:pPr>
        <w:pStyle w:val="ListParagraph"/>
        <w:numPr>
          <w:ilvl w:val="0"/>
          <w:numId w:val="22"/>
        </w:numPr>
        <w:ind w:left="426"/>
        <w:jc w:val="both"/>
        <w:rPr>
          <w:rFonts w:ascii="Avenir Next" w:hAnsi="Avenir Next" w:cs="Arial"/>
          <w:sz w:val="22"/>
          <w:szCs w:val="22"/>
          <w:highlight w:val="yellow"/>
          <w:lang w:val="en-GB"/>
        </w:rPr>
      </w:pPr>
      <w:r w:rsidRPr="00832965">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lastRenderedPageBreak/>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0EF646B1" w:rsidR="009B07AD" w:rsidRPr="005965BF" w:rsidRDefault="00831A89" w:rsidP="0063483E">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Secured creditors are generally dealt with outside of the insolvency framework</w:t>
      </w:r>
      <w:r w:rsidR="0069203E">
        <w:rPr>
          <w:rFonts w:ascii="Avenir Next" w:hAnsi="Avenir Next" w:cs="Arial"/>
          <w:color w:val="7B7B7B" w:themeColor="accent3" w:themeShade="BF"/>
          <w:sz w:val="22"/>
          <w:szCs w:val="22"/>
          <w:lang w:val="en-GB"/>
        </w:rPr>
        <w:t xml:space="preserve">, with s175(2) of the Insolvency Act providing that </w:t>
      </w:r>
      <w:r w:rsidR="00912A7D">
        <w:rPr>
          <w:rFonts w:ascii="Avenir Next" w:hAnsi="Avenir Next" w:cs="Arial"/>
          <w:color w:val="7B7B7B" w:themeColor="accent3" w:themeShade="BF"/>
          <w:sz w:val="22"/>
          <w:szCs w:val="22"/>
          <w:lang w:val="en-GB"/>
        </w:rPr>
        <w:t xml:space="preserve">core </w:t>
      </w:r>
      <w:r w:rsidR="0069203E">
        <w:rPr>
          <w:rFonts w:ascii="Avenir Next" w:hAnsi="Avenir Next" w:cs="Arial"/>
          <w:color w:val="7B7B7B" w:themeColor="accent3" w:themeShade="BF"/>
          <w:sz w:val="22"/>
          <w:szCs w:val="22"/>
          <w:lang w:val="en-GB"/>
        </w:rPr>
        <w:t xml:space="preserve">rights of secured creditors are </w:t>
      </w:r>
      <w:r w:rsidR="00912A7D">
        <w:rPr>
          <w:rFonts w:ascii="Avenir Next" w:hAnsi="Avenir Next" w:cs="Arial"/>
          <w:color w:val="7B7B7B" w:themeColor="accent3" w:themeShade="BF"/>
          <w:sz w:val="22"/>
          <w:szCs w:val="22"/>
          <w:lang w:val="en-GB"/>
        </w:rPr>
        <w:t>un</w:t>
      </w:r>
      <w:r w:rsidR="0069203E">
        <w:rPr>
          <w:rFonts w:ascii="Avenir Next" w:hAnsi="Avenir Next" w:cs="Arial"/>
          <w:color w:val="7B7B7B" w:themeColor="accent3" w:themeShade="BF"/>
          <w:sz w:val="22"/>
          <w:szCs w:val="22"/>
          <w:lang w:val="en-GB"/>
        </w:rPr>
        <w:t xml:space="preserve">affected by </w:t>
      </w:r>
      <w:r w:rsidR="00912A7D">
        <w:rPr>
          <w:rFonts w:ascii="Avenir Next" w:hAnsi="Avenir Next" w:cs="Arial"/>
          <w:color w:val="7B7B7B" w:themeColor="accent3" w:themeShade="BF"/>
          <w:sz w:val="22"/>
          <w:szCs w:val="22"/>
          <w:lang w:val="en-GB"/>
        </w:rPr>
        <w:t xml:space="preserve">liquidation, for example.  </w:t>
      </w:r>
      <w:r w:rsidR="0063483E">
        <w:rPr>
          <w:rFonts w:ascii="Avenir Next" w:hAnsi="Avenir Next" w:cs="Arial"/>
          <w:color w:val="7B7B7B" w:themeColor="accent3" w:themeShade="BF"/>
          <w:sz w:val="22"/>
          <w:szCs w:val="22"/>
          <w:lang w:val="en-GB"/>
        </w:rPr>
        <w:t>I</w:t>
      </w:r>
      <w:r w:rsidR="00912A7D">
        <w:rPr>
          <w:rFonts w:ascii="Avenir Next" w:hAnsi="Avenir Next" w:cs="Arial"/>
          <w:color w:val="7B7B7B" w:themeColor="accent3" w:themeShade="BF"/>
          <w:sz w:val="22"/>
          <w:szCs w:val="22"/>
          <w:lang w:val="en-GB"/>
        </w:rPr>
        <w:t xml:space="preserve">n </w:t>
      </w:r>
      <w:r w:rsidR="0063483E">
        <w:rPr>
          <w:rFonts w:ascii="Avenir Next" w:hAnsi="Avenir Next" w:cs="Arial"/>
          <w:color w:val="7B7B7B" w:themeColor="accent3" w:themeShade="BF"/>
          <w:sz w:val="22"/>
          <w:szCs w:val="22"/>
          <w:lang w:val="en-GB"/>
        </w:rPr>
        <w:t>this sense</w:t>
      </w:r>
      <w:r w:rsidR="00912A7D">
        <w:rPr>
          <w:rFonts w:ascii="Avenir Next" w:hAnsi="Avenir Next" w:cs="Arial"/>
          <w:color w:val="7B7B7B" w:themeColor="accent3" w:themeShade="BF"/>
          <w:sz w:val="22"/>
          <w:szCs w:val="22"/>
          <w:lang w:val="en-GB"/>
        </w:rPr>
        <w:t xml:space="preserve">, </w:t>
      </w:r>
      <w:r w:rsidR="0063483E">
        <w:rPr>
          <w:rFonts w:ascii="Avenir Next" w:hAnsi="Avenir Next" w:cs="Arial"/>
          <w:color w:val="7B7B7B" w:themeColor="accent3" w:themeShade="BF"/>
          <w:sz w:val="22"/>
          <w:szCs w:val="22"/>
          <w:lang w:val="en-GB"/>
        </w:rPr>
        <w:t xml:space="preserve">secured creditors are protected from </w:t>
      </w:r>
      <w:r w:rsidR="00912A7D">
        <w:rPr>
          <w:rFonts w:ascii="Avenir Next" w:hAnsi="Avenir Next" w:cs="Arial"/>
          <w:color w:val="7B7B7B" w:themeColor="accent3" w:themeShade="BF"/>
          <w:sz w:val="22"/>
          <w:szCs w:val="22"/>
          <w:lang w:val="en-GB"/>
        </w:rPr>
        <w:t xml:space="preserve">their claims being and the rate at which they are entitled to be paid depends on the net realisable value of the assets which secure their debts.  </w:t>
      </w:r>
      <w:r w:rsidR="00280DAA">
        <w:rPr>
          <w:rFonts w:ascii="Avenir Next" w:hAnsi="Avenir Next" w:cs="Arial"/>
          <w:color w:val="7B7B7B" w:themeColor="accent3" w:themeShade="BF"/>
          <w:sz w:val="22"/>
          <w:szCs w:val="22"/>
          <w:lang w:val="en-GB"/>
        </w:rPr>
        <w:t xml:space="preserve">Secured creditors therefore are </w:t>
      </w:r>
      <w:proofErr w:type="gramStart"/>
      <w:r w:rsidR="00280DAA">
        <w:rPr>
          <w:rFonts w:ascii="Avenir Next" w:hAnsi="Avenir Next" w:cs="Arial"/>
          <w:color w:val="7B7B7B" w:themeColor="accent3" w:themeShade="BF"/>
          <w:sz w:val="22"/>
          <w:szCs w:val="22"/>
          <w:lang w:val="en-GB"/>
        </w:rPr>
        <w:t>enable</w:t>
      </w:r>
      <w:proofErr w:type="gramEnd"/>
      <w:r w:rsidR="00280DAA">
        <w:rPr>
          <w:rFonts w:ascii="Avenir Next" w:hAnsi="Avenir Next" w:cs="Arial"/>
          <w:color w:val="7B7B7B" w:themeColor="accent3" w:themeShade="BF"/>
          <w:sz w:val="22"/>
          <w:szCs w:val="22"/>
          <w:lang w:val="en-GB"/>
        </w:rPr>
        <w:t xml:space="preserve"> to enforce their security in accordance with the terms of their security agreement(s) with the debtor, with little legislative impediments.  It is noted</w:t>
      </w:r>
      <w:r w:rsidR="00263E5F">
        <w:rPr>
          <w:rFonts w:ascii="Avenir Next" w:hAnsi="Avenir Next" w:cs="Arial"/>
          <w:color w:val="7B7B7B" w:themeColor="accent3" w:themeShade="BF"/>
          <w:sz w:val="22"/>
          <w:szCs w:val="22"/>
          <w:lang w:val="en-GB"/>
        </w:rPr>
        <w:t xml:space="preserve">, however, </w:t>
      </w:r>
      <w:r w:rsidR="00280DAA">
        <w:rPr>
          <w:rFonts w:ascii="Avenir Next" w:hAnsi="Avenir Next" w:cs="Arial"/>
          <w:color w:val="7B7B7B" w:themeColor="accent3" w:themeShade="BF"/>
          <w:sz w:val="22"/>
          <w:szCs w:val="22"/>
          <w:lang w:val="en-GB"/>
        </w:rPr>
        <w:t xml:space="preserve">that </w:t>
      </w:r>
      <w:r w:rsidR="00263E5F">
        <w:rPr>
          <w:rFonts w:ascii="Avenir Next" w:hAnsi="Avenir Next" w:cs="Arial"/>
          <w:color w:val="7B7B7B" w:themeColor="accent3" w:themeShade="BF"/>
          <w:sz w:val="22"/>
          <w:szCs w:val="22"/>
          <w:lang w:val="en-GB"/>
        </w:rPr>
        <w:t xml:space="preserve">creditors whose debts are secured by </w:t>
      </w:r>
      <w:r w:rsidR="00280DAA">
        <w:rPr>
          <w:rFonts w:ascii="Avenir Next" w:hAnsi="Avenir Next" w:cs="Arial"/>
          <w:color w:val="7B7B7B" w:themeColor="accent3" w:themeShade="BF"/>
          <w:sz w:val="22"/>
          <w:szCs w:val="22"/>
          <w:lang w:val="en-GB"/>
        </w:rPr>
        <w:t>floating charge</w:t>
      </w:r>
      <w:r w:rsidR="00263E5F">
        <w:rPr>
          <w:rFonts w:ascii="Avenir Next" w:hAnsi="Avenir Next" w:cs="Arial"/>
          <w:color w:val="7B7B7B" w:themeColor="accent3" w:themeShade="BF"/>
          <w:sz w:val="22"/>
          <w:szCs w:val="22"/>
          <w:lang w:val="en-GB"/>
        </w:rPr>
        <w:t xml:space="preserve">s may be affected by liquidation in that certain </w:t>
      </w:r>
      <w:r w:rsidR="00DB027C">
        <w:rPr>
          <w:rFonts w:ascii="Avenir Next" w:hAnsi="Avenir Next" w:cs="Arial"/>
          <w:color w:val="7B7B7B" w:themeColor="accent3" w:themeShade="BF"/>
          <w:sz w:val="22"/>
          <w:szCs w:val="22"/>
          <w:lang w:val="en-GB"/>
        </w:rPr>
        <w:t xml:space="preserve">unsecured debts receive priority from </w:t>
      </w:r>
      <w:r w:rsidR="00AF7327">
        <w:rPr>
          <w:rFonts w:ascii="Avenir Next" w:hAnsi="Avenir Next" w:cs="Arial"/>
          <w:color w:val="7B7B7B" w:themeColor="accent3" w:themeShade="BF"/>
          <w:sz w:val="22"/>
          <w:szCs w:val="22"/>
          <w:lang w:val="en-GB"/>
        </w:rPr>
        <w:t>realisation</w:t>
      </w:r>
      <w:r w:rsidR="00DB027C">
        <w:rPr>
          <w:rFonts w:ascii="Avenir Next" w:hAnsi="Avenir Next" w:cs="Arial"/>
          <w:color w:val="7B7B7B" w:themeColor="accent3" w:themeShade="BF"/>
          <w:sz w:val="22"/>
          <w:szCs w:val="22"/>
          <w:lang w:val="en-GB"/>
        </w:rPr>
        <w:t xml:space="preserve"> of assets secured by floating charges, pursuant to s131</w:t>
      </w:r>
      <w:r w:rsidR="00AF7327">
        <w:rPr>
          <w:rFonts w:ascii="Avenir Next" w:hAnsi="Avenir Next" w:cs="Arial"/>
          <w:color w:val="7B7B7B" w:themeColor="accent3" w:themeShade="BF"/>
          <w:sz w:val="22"/>
          <w:szCs w:val="22"/>
          <w:lang w:val="en-GB"/>
        </w:rPr>
        <w:t xml:space="preserve"> and s208 of the Insolvency Act.</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677688D1" w14:textId="73C8B4C0" w:rsidR="009B07AD" w:rsidRDefault="005528E9" w:rsidP="006E24A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These are dealt with by s422 of the Insolvency Act</w:t>
      </w:r>
      <w:r w:rsidR="00141273">
        <w:rPr>
          <w:rFonts w:ascii="Avenir Next" w:hAnsi="Avenir Next" w:cs="Arial"/>
          <w:color w:val="7B7B7B" w:themeColor="accent3" w:themeShade="BF"/>
          <w:sz w:val="22"/>
          <w:szCs w:val="22"/>
          <w:lang w:val="en-GB"/>
        </w:rPr>
        <w:t xml:space="preserve">, which is quote below.  However, speaking broadly, </w:t>
      </w:r>
      <w:r w:rsidR="006E24AE">
        <w:rPr>
          <w:rFonts w:ascii="Avenir Next" w:hAnsi="Avenir Next" w:cs="Arial"/>
          <w:color w:val="7B7B7B" w:themeColor="accent3" w:themeShade="BF"/>
          <w:sz w:val="22"/>
          <w:szCs w:val="22"/>
          <w:lang w:val="en-GB"/>
        </w:rPr>
        <w:t xml:space="preserve">the creditors’ </w:t>
      </w:r>
      <w:proofErr w:type="gramStart"/>
      <w:r w:rsidR="006E24AE">
        <w:rPr>
          <w:rFonts w:ascii="Avenir Next" w:hAnsi="Avenir Next" w:cs="Arial"/>
          <w:color w:val="7B7B7B" w:themeColor="accent3" w:themeShade="BF"/>
          <w:sz w:val="22"/>
          <w:szCs w:val="22"/>
          <w:lang w:val="en-GB"/>
        </w:rPr>
        <w:t>committees</w:t>
      </w:r>
      <w:proofErr w:type="gramEnd"/>
      <w:r w:rsidR="006E24AE">
        <w:rPr>
          <w:rFonts w:ascii="Avenir Next" w:hAnsi="Avenir Next" w:cs="Arial"/>
          <w:color w:val="7B7B7B" w:themeColor="accent3" w:themeShade="BF"/>
          <w:sz w:val="22"/>
          <w:szCs w:val="22"/>
          <w:lang w:val="en-GB"/>
        </w:rPr>
        <w:t xml:space="preserve"> functions are to consult with </w:t>
      </w:r>
      <w:r w:rsidR="00B14C0B">
        <w:rPr>
          <w:rFonts w:ascii="Avenir Next" w:hAnsi="Avenir Next" w:cs="Arial"/>
          <w:color w:val="7B7B7B" w:themeColor="accent3" w:themeShade="BF"/>
          <w:sz w:val="22"/>
          <w:szCs w:val="22"/>
          <w:lang w:val="en-GB"/>
        </w:rPr>
        <w:t xml:space="preserve">and assist </w:t>
      </w:r>
      <w:r w:rsidR="006E24AE">
        <w:rPr>
          <w:rFonts w:ascii="Avenir Next" w:hAnsi="Avenir Next" w:cs="Arial"/>
          <w:color w:val="7B7B7B" w:themeColor="accent3" w:themeShade="BF"/>
          <w:sz w:val="22"/>
          <w:szCs w:val="22"/>
          <w:lang w:val="en-GB"/>
        </w:rPr>
        <w:t xml:space="preserve">the officer-holder </w:t>
      </w:r>
      <w:r w:rsidR="00B14C0B">
        <w:rPr>
          <w:rFonts w:ascii="Avenir Next" w:hAnsi="Avenir Next" w:cs="Arial"/>
          <w:color w:val="7B7B7B" w:themeColor="accent3" w:themeShade="BF"/>
          <w:sz w:val="22"/>
          <w:szCs w:val="22"/>
          <w:lang w:val="en-GB"/>
        </w:rPr>
        <w:t xml:space="preserve">as to </w:t>
      </w:r>
      <w:r w:rsidR="006E24AE">
        <w:rPr>
          <w:rFonts w:ascii="Avenir Next" w:hAnsi="Avenir Next" w:cs="Arial"/>
          <w:color w:val="7B7B7B" w:themeColor="accent3" w:themeShade="BF"/>
          <w:sz w:val="22"/>
          <w:szCs w:val="22"/>
          <w:lang w:val="en-GB"/>
        </w:rPr>
        <w:t xml:space="preserve">the conduct of the liquidation, including voting on </w:t>
      </w:r>
      <w:r w:rsidR="00B14C0B">
        <w:rPr>
          <w:rFonts w:ascii="Avenir Next" w:hAnsi="Avenir Next" w:cs="Arial"/>
          <w:color w:val="7B7B7B" w:themeColor="accent3" w:themeShade="BF"/>
          <w:sz w:val="22"/>
          <w:szCs w:val="22"/>
          <w:lang w:val="en-GB"/>
        </w:rPr>
        <w:t>certain resolutions (including remuneration), on behalf of the creditor body</w:t>
      </w:r>
      <w:r w:rsidR="007573A0">
        <w:rPr>
          <w:rFonts w:ascii="Avenir Next" w:hAnsi="Avenir Next" w:cs="Arial"/>
          <w:color w:val="7B7B7B" w:themeColor="accent3" w:themeShade="BF"/>
          <w:sz w:val="22"/>
          <w:szCs w:val="22"/>
          <w:lang w:val="en-GB"/>
        </w:rPr>
        <w:t>, and its powers are to call creditors’ meetings and demand reports, updates and explanations from the officeholder.</w:t>
      </w:r>
    </w:p>
    <w:p w14:paraId="6D5E9A98" w14:textId="77777777" w:rsidR="000864AF" w:rsidRDefault="000864AF" w:rsidP="000864AF">
      <w:pPr>
        <w:tabs>
          <w:tab w:val="left" w:pos="1597"/>
        </w:tabs>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r>
    </w:p>
    <w:p w14:paraId="6A3D8574" w14:textId="77777777" w:rsidR="000864AF" w:rsidRDefault="000864AF" w:rsidP="000864AF">
      <w:pPr>
        <w:tabs>
          <w:tab w:val="left" w:pos="1597"/>
        </w:tabs>
        <w:ind w:left="720" w:hanging="720"/>
        <w:jc w:val="both"/>
        <w:rPr>
          <w:rFonts w:ascii="Avenir Next" w:hAnsi="Avenir Next" w:cs="Arial"/>
          <w:b/>
          <w:bCs/>
          <w:color w:val="7B7B7B" w:themeColor="accent3" w:themeShade="BF"/>
          <w:sz w:val="22"/>
          <w:szCs w:val="22"/>
          <w:lang w:val="en-GB"/>
        </w:rPr>
      </w:pPr>
      <w:r>
        <w:rPr>
          <w:rFonts w:ascii="Avenir Next" w:hAnsi="Avenir Next" w:cs="Arial"/>
          <w:b/>
          <w:bCs/>
          <w:color w:val="7B7B7B" w:themeColor="accent3" w:themeShade="BF"/>
          <w:sz w:val="22"/>
          <w:szCs w:val="22"/>
          <w:lang w:val="en-GB"/>
        </w:rPr>
        <w:t xml:space="preserve">Functions </w:t>
      </w:r>
    </w:p>
    <w:p w14:paraId="74C47410" w14:textId="2DF6A5A5" w:rsidR="00141273" w:rsidRDefault="000864AF" w:rsidP="000864AF">
      <w:pPr>
        <w:tabs>
          <w:tab w:val="left" w:pos="1597"/>
        </w:tabs>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r>
    </w:p>
    <w:p w14:paraId="453E2E0C" w14:textId="5AE304E3" w:rsidR="00141273" w:rsidRPr="00141273" w:rsidRDefault="00141273" w:rsidP="00141273">
      <w:pPr>
        <w:ind w:left="720" w:hanging="720"/>
        <w:jc w:val="both"/>
        <w:rPr>
          <w:rFonts w:ascii="Avenir Next" w:hAnsi="Avenir Next" w:cs="Arial"/>
          <w:color w:val="7B7B7B" w:themeColor="accent3" w:themeShade="BF"/>
          <w:sz w:val="22"/>
          <w:szCs w:val="22"/>
          <w:lang w:val="en-GB"/>
        </w:rPr>
      </w:pPr>
      <w:r w:rsidRPr="00141273">
        <w:rPr>
          <w:rFonts w:ascii="Avenir Next" w:hAnsi="Avenir Next" w:cs="Arial"/>
          <w:color w:val="7B7B7B" w:themeColor="accent3" w:themeShade="BF"/>
          <w:sz w:val="22"/>
          <w:szCs w:val="22"/>
          <w:lang w:val="en-GB"/>
        </w:rPr>
        <w:t xml:space="preserve"> (1) The </w:t>
      </w:r>
      <w:r w:rsidRPr="000864AF">
        <w:rPr>
          <w:rFonts w:ascii="Avenir Next" w:hAnsi="Avenir Next" w:cs="Arial"/>
          <w:color w:val="7B7B7B" w:themeColor="accent3" w:themeShade="BF"/>
          <w:sz w:val="22"/>
          <w:szCs w:val="22"/>
          <w:lang w:val="en-GB"/>
        </w:rPr>
        <w:t xml:space="preserve">functions </w:t>
      </w:r>
      <w:r w:rsidRPr="00141273">
        <w:rPr>
          <w:rFonts w:ascii="Avenir Next" w:hAnsi="Avenir Next" w:cs="Arial"/>
          <w:color w:val="7B7B7B" w:themeColor="accent3" w:themeShade="BF"/>
          <w:sz w:val="22"/>
          <w:szCs w:val="22"/>
          <w:lang w:val="en-GB"/>
        </w:rPr>
        <w:t>of a creditors’ committee are—</w:t>
      </w:r>
    </w:p>
    <w:p w14:paraId="362BA72C" w14:textId="441A5B08" w:rsidR="00141273" w:rsidRPr="00141273" w:rsidRDefault="00141273" w:rsidP="00141273">
      <w:pPr>
        <w:ind w:left="720" w:hanging="720"/>
        <w:jc w:val="both"/>
        <w:rPr>
          <w:rFonts w:ascii="Avenir Next" w:hAnsi="Avenir Next" w:cs="Arial"/>
          <w:color w:val="7B7B7B" w:themeColor="accent3" w:themeShade="BF"/>
          <w:sz w:val="22"/>
          <w:szCs w:val="22"/>
          <w:lang w:val="en-GB"/>
        </w:rPr>
      </w:pPr>
      <w:r w:rsidRPr="00141273">
        <w:rPr>
          <w:rFonts w:ascii="Avenir Next" w:hAnsi="Avenir Next" w:cs="Arial"/>
          <w:color w:val="7B7B7B" w:themeColor="accent3" w:themeShade="BF"/>
          <w:sz w:val="22"/>
          <w:szCs w:val="22"/>
          <w:lang w:val="en-GB"/>
        </w:rPr>
        <w:t>(a) to consult with the office holder about matters relating to the</w:t>
      </w:r>
      <w:r w:rsidR="000864AF">
        <w:rPr>
          <w:rFonts w:ascii="Avenir Next" w:hAnsi="Avenir Next" w:cs="Arial"/>
          <w:color w:val="7B7B7B" w:themeColor="accent3" w:themeShade="BF"/>
          <w:sz w:val="22"/>
          <w:szCs w:val="22"/>
          <w:lang w:val="en-GB"/>
        </w:rPr>
        <w:t xml:space="preserve"> </w:t>
      </w:r>
      <w:r w:rsidRPr="00141273">
        <w:rPr>
          <w:rFonts w:ascii="Avenir Next" w:hAnsi="Avenir Next" w:cs="Arial"/>
          <w:color w:val="7B7B7B" w:themeColor="accent3" w:themeShade="BF"/>
          <w:sz w:val="22"/>
          <w:szCs w:val="22"/>
          <w:lang w:val="en-GB"/>
        </w:rPr>
        <w:t xml:space="preserve">insolvency </w:t>
      </w:r>
      <w:proofErr w:type="gramStart"/>
      <w:r w:rsidRPr="00141273">
        <w:rPr>
          <w:rFonts w:ascii="Avenir Next" w:hAnsi="Avenir Next" w:cs="Arial"/>
          <w:color w:val="7B7B7B" w:themeColor="accent3" w:themeShade="BF"/>
          <w:sz w:val="22"/>
          <w:szCs w:val="22"/>
          <w:lang w:val="en-GB"/>
        </w:rPr>
        <w:t>proceeding;</w:t>
      </w:r>
      <w:proofErr w:type="gramEnd"/>
    </w:p>
    <w:p w14:paraId="43B90B24" w14:textId="77777777" w:rsidR="00141273" w:rsidRPr="00141273" w:rsidRDefault="00141273" w:rsidP="00141273">
      <w:pPr>
        <w:ind w:left="720" w:hanging="720"/>
        <w:jc w:val="both"/>
        <w:rPr>
          <w:rFonts w:ascii="Avenir Next" w:hAnsi="Avenir Next" w:cs="Arial"/>
          <w:color w:val="7B7B7B" w:themeColor="accent3" w:themeShade="BF"/>
          <w:sz w:val="22"/>
          <w:szCs w:val="22"/>
          <w:lang w:val="en-GB"/>
        </w:rPr>
      </w:pPr>
      <w:r w:rsidRPr="00141273">
        <w:rPr>
          <w:rFonts w:ascii="Avenir Next" w:hAnsi="Avenir Next" w:cs="Arial"/>
          <w:color w:val="7B7B7B" w:themeColor="accent3" w:themeShade="BF"/>
          <w:sz w:val="22"/>
          <w:szCs w:val="22"/>
          <w:lang w:val="en-GB"/>
        </w:rPr>
        <w:t xml:space="preserve">(b) to receive and consider reports of the insolvency </w:t>
      </w:r>
      <w:proofErr w:type="gramStart"/>
      <w:r w:rsidRPr="00141273">
        <w:rPr>
          <w:rFonts w:ascii="Avenir Next" w:hAnsi="Avenir Next" w:cs="Arial"/>
          <w:color w:val="7B7B7B" w:themeColor="accent3" w:themeShade="BF"/>
          <w:sz w:val="22"/>
          <w:szCs w:val="22"/>
          <w:lang w:val="en-GB"/>
        </w:rPr>
        <w:t>holder;</w:t>
      </w:r>
      <w:proofErr w:type="gramEnd"/>
    </w:p>
    <w:p w14:paraId="2CED3AD9" w14:textId="77777777" w:rsidR="00141273" w:rsidRPr="00141273" w:rsidRDefault="00141273" w:rsidP="00141273">
      <w:pPr>
        <w:ind w:left="720" w:hanging="720"/>
        <w:jc w:val="both"/>
        <w:rPr>
          <w:rFonts w:ascii="Avenir Next" w:hAnsi="Avenir Next" w:cs="Arial"/>
          <w:color w:val="7B7B7B" w:themeColor="accent3" w:themeShade="BF"/>
          <w:sz w:val="22"/>
          <w:szCs w:val="22"/>
          <w:lang w:val="en-GB"/>
        </w:rPr>
      </w:pPr>
      <w:r w:rsidRPr="00141273">
        <w:rPr>
          <w:rFonts w:ascii="Avenir Next" w:hAnsi="Avenir Next" w:cs="Arial"/>
          <w:color w:val="7B7B7B" w:themeColor="accent3" w:themeShade="BF"/>
          <w:sz w:val="22"/>
          <w:szCs w:val="22"/>
          <w:lang w:val="en-GB"/>
        </w:rPr>
        <w:t>(c) to assist the office holder in discharging his or her functions; and</w:t>
      </w:r>
    </w:p>
    <w:p w14:paraId="7A8D45B7" w14:textId="303AA435" w:rsidR="00141273" w:rsidRDefault="00141273" w:rsidP="000864AF">
      <w:pPr>
        <w:ind w:left="720" w:hanging="720"/>
        <w:jc w:val="both"/>
        <w:rPr>
          <w:rFonts w:ascii="Avenir Next" w:hAnsi="Avenir Next" w:cs="Arial"/>
          <w:color w:val="7B7B7B" w:themeColor="accent3" w:themeShade="BF"/>
          <w:sz w:val="22"/>
          <w:szCs w:val="22"/>
          <w:lang w:val="en-GB"/>
        </w:rPr>
      </w:pPr>
      <w:r w:rsidRPr="00141273">
        <w:rPr>
          <w:rFonts w:ascii="Avenir Next" w:hAnsi="Avenir Next" w:cs="Arial"/>
          <w:color w:val="7B7B7B" w:themeColor="accent3" w:themeShade="BF"/>
          <w:sz w:val="22"/>
          <w:szCs w:val="22"/>
          <w:lang w:val="en-GB"/>
        </w:rPr>
        <w:t>(d) to discharg</w:t>
      </w:r>
      <w:r>
        <w:rPr>
          <w:rFonts w:ascii="Avenir Next" w:hAnsi="Avenir Next" w:cs="Arial"/>
          <w:color w:val="7B7B7B" w:themeColor="accent3" w:themeShade="BF"/>
          <w:sz w:val="22"/>
          <w:szCs w:val="22"/>
          <w:lang w:val="en-GB"/>
        </w:rPr>
        <w:t>e</w:t>
      </w:r>
      <w:r w:rsidR="000864AF">
        <w:rPr>
          <w:rFonts w:ascii="Avenir Next" w:hAnsi="Avenir Next" w:cs="Arial"/>
          <w:color w:val="7B7B7B" w:themeColor="accent3" w:themeShade="BF"/>
          <w:sz w:val="22"/>
          <w:szCs w:val="22"/>
          <w:lang w:val="en-GB"/>
        </w:rPr>
        <w:t xml:space="preserve"> </w:t>
      </w:r>
      <w:r w:rsidR="000864AF" w:rsidRPr="000864AF">
        <w:rPr>
          <w:rFonts w:ascii="Avenir Next" w:hAnsi="Avenir Next" w:cs="Arial"/>
          <w:color w:val="7B7B7B" w:themeColor="accent3" w:themeShade="BF"/>
          <w:sz w:val="22"/>
          <w:szCs w:val="22"/>
          <w:lang w:val="en-GB"/>
        </w:rPr>
        <w:t>any other functions assigned to it under this Act or</w:t>
      </w:r>
      <w:r w:rsidR="000864AF">
        <w:rPr>
          <w:rFonts w:ascii="Avenir Next" w:hAnsi="Avenir Next" w:cs="Arial"/>
          <w:color w:val="7B7B7B" w:themeColor="accent3" w:themeShade="BF"/>
          <w:sz w:val="22"/>
          <w:szCs w:val="22"/>
          <w:lang w:val="en-GB"/>
        </w:rPr>
        <w:t xml:space="preserve"> </w:t>
      </w:r>
      <w:r w:rsidR="000864AF" w:rsidRPr="000864AF">
        <w:rPr>
          <w:rFonts w:ascii="Avenir Next" w:hAnsi="Avenir Next" w:cs="Arial"/>
          <w:color w:val="7B7B7B" w:themeColor="accent3" w:themeShade="BF"/>
          <w:sz w:val="22"/>
          <w:szCs w:val="22"/>
          <w:lang w:val="en-GB"/>
        </w:rPr>
        <w:t>the Rules.</w:t>
      </w:r>
    </w:p>
    <w:p w14:paraId="47DEC42D" w14:textId="77777777" w:rsidR="000864AF" w:rsidRDefault="000864AF" w:rsidP="000864AF">
      <w:pPr>
        <w:ind w:left="720" w:hanging="720"/>
        <w:jc w:val="both"/>
        <w:rPr>
          <w:rFonts w:ascii="Avenir Next" w:hAnsi="Avenir Next" w:cs="Arial"/>
          <w:color w:val="7B7B7B" w:themeColor="accent3" w:themeShade="BF"/>
          <w:sz w:val="22"/>
          <w:szCs w:val="22"/>
          <w:lang w:val="en-GB"/>
        </w:rPr>
      </w:pPr>
    </w:p>
    <w:p w14:paraId="04DB2EED" w14:textId="0B0F5A55" w:rsidR="000864AF" w:rsidRPr="000864AF" w:rsidRDefault="000864AF" w:rsidP="000864AF">
      <w:pPr>
        <w:ind w:left="720" w:hanging="720"/>
        <w:jc w:val="both"/>
        <w:rPr>
          <w:rFonts w:ascii="Avenir Next" w:hAnsi="Avenir Next" w:cs="Arial"/>
          <w:b/>
          <w:bCs/>
          <w:color w:val="7B7B7B" w:themeColor="accent3" w:themeShade="BF"/>
          <w:sz w:val="22"/>
          <w:szCs w:val="22"/>
          <w:lang w:val="en-GB"/>
        </w:rPr>
      </w:pPr>
      <w:r>
        <w:rPr>
          <w:rFonts w:ascii="Avenir Next" w:hAnsi="Avenir Next" w:cs="Arial"/>
          <w:b/>
          <w:bCs/>
          <w:color w:val="7B7B7B" w:themeColor="accent3" w:themeShade="BF"/>
          <w:sz w:val="22"/>
          <w:szCs w:val="22"/>
          <w:lang w:val="en-GB"/>
        </w:rPr>
        <w:t>Powers</w:t>
      </w:r>
    </w:p>
    <w:p w14:paraId="15A1C04E" w14:textId="77777777" w:rsidR="000864AF" w:rsidRDefault="000864AF" w:rsidP="000864AF">
      <w:pPr>
        <w:ind w:left="720" w:hanging="720"/>
        <w:jc w:val="both"/>
        <w:rPr>
          <w:rFonts w:ascii="Avenir Next" w:hAnsi="Avenir Next" w:cs="Arial"/>
          <w:color w:val="7B7B7B" w:themeColor="accent3" w:themeShade="BF"/>
          <w:sz w:val="22"/>
          <w:szCs w:val="22"/>
          <w:lang w:val="en-GB"/>
        </w:rPr>
      </w:pPr>
    </w:p>
    <w:p w14:paraId="5EA60AF1" w14:textId="7154CC56" w:rsidR="000864AF" w:rsidRPr="000864AF" w:rsidRDefault="000864AF" w:rsidP="000864AF">
      <w:pPr>
        <w:ind w:left="720" w:hanging="720"/>
        <w:jc w:val="both"/>
        <w:rPr>
          <w:rFonts w:ascii="Avenir Next" w:hAnsi="Avenir Next" w:cs="Arial"/>
          <w:color w:val="7B7B7B" w:themeColor="accent3" w:themeShade="BF"/>
          <w:sz w:val="22"/>
          <w:szCs w:val="22"/>
          <w:lang w:val="en-GB"/>
        </w:rPr>
      </w:pPr>
      <w:r w:rsidRPr="000864AF">
        <w:rPr>
          <w:rFonts w:ascii="Avenir Next" w:hAnsi="Avenir Next" w:cs="Arial"/>
          <w:color w:val="7B7B7B" w:themeColor="accent3" w:themeShade="BF"/>
          <w:sz w:val="22"/>
          <w:szCs w:val="22"/>
          <w:lang w:val="en-GB"/>
        </w:rPr>
        <w:t>A creditors’ committee may—</w:t>
      </w:r>
      <w:r w:rsidR="006E24AE">
        <w:rPr>
          <w:rFonts w:ascii="Avenir Next" w:hAnsi="Avenir Next" w:cs="Arial"/>
          <w:color w:val="7B7B7B" w:themeColor="accent3" w:themeShade="BF"/>
          <w:sz w:val="22"/>
          <w:szCs w:val="22"/>
          <w:lang w:val="en-GB"/>
        </w:rPr>
        <w:t xml:space="preserve"> </w:t>
      </w:r>
    </w:p>
    <w:p w14:paraId="22FEBAA9" w14:textId="77777777" w:rsidR="000864AF" w:rsidRPr="000864AF" w:rsidRDefault="000864AF" w:rsidP="000864AF">
      <w:pPr>
        <w:ind w:left="720" w:hanging="720"/>
        <w:jc w:val="both"/>
        <w:rPr>
          <w:rFonts w:ascii="Avenir Next" w:hAnsi="Avenir Next" w:cs="Arial"/>
          <w:color w:val="7B7B7B" w:themeColor="accent3" w:themeShade="BF"/>
          <w:sz w:val="22"/>
          <w:szCs w:val="22"/>
          <w:lang w:val="en-GB"/>
        </w:rPr>
      </w:pPr>
      <w:r w:rsidRPr="000864AF">
        <w:rPr>
          <w:rFonts w:ascii="Avenir Next" w:hAnsi="Avenir Next" w:cs="Arial"/>
          <w:color w:val="7B7B7B" w:themeColor="accent3" w:themeShade="BF"/>
          <w:sz w:val="22"/>
          <w:szCs w:val="22"/>
          <w:lang w:val="en-GB"/>
        </w:rPr>
        <w:t xml:space="preserve">(a) call a meeting of </w:t>
      </w:r>
      <w:proofErr w:type="gramStart"/>
      <w:r w:rsidRPr="000864AF">
        <w:rPr>
          <w:rFonts w:ascii="Avenir Next" w:hAnsi="Avenir Next" w:cs="Arial"/>
          <w:color w:val="7B7B7B" w:themeColor="accent3" w:themeShade="BF"/>
          <w:sz w:val="22"/>
          <w:szCs w:val="22"/>
          <w:lang w:val="en-GB"/>
        </w:rPr>
        <w:t>creditors;</w:t>
      </w:r>
      <w:proofErr w:type="gramEnd"/>
    </w:p>
    <w:p w14:paraId="5F5C4D2C" w14:textId="4F03A3C3" w:rsidR="000864AF" w:rsidRPr="000864AF" w:rsidRDefault="000864AF" w:rsidP="000864AF">
      <w:pPr>
        <w:jc w:val="both"/>
        <w:rPr>
          <w:rFonts w:ascii="Avenir Next" w:hAnsi="Avenir Next" w:cs="Arial"/>
          <w:color w:val="7B7B7B" w:themeColor="accent3" w:themeShade="BF"/>
          <w:sz w:val="22"/>
          <w:szCs w:val="22"/>
          <w:lang w:val="en-GB"/>
        </w:rPr>
      </w:pPr>
      <w:r w:rsidRPr="000864AF">
        <w:rPr>
          <w:rFonts w:ascii="Avenir Next" w:hAnsi="Avenir Next" w:cs="Arial"/>
          <w:color w:val="7B7B7B" w:themeColor="accent3" w:themeShade="BF"/>
          <w:sz w:val="22"/>
          <w:szCs w:val="22"/>
          <w:lang w:val="en-GB"/>
        </w:rPr>
        <w:t>(b) on giving the office holder reasonable notice, require him or her</w:t>
      </w:r>
      <w:r>
        <w:rPr>
          <w:rFonts w:ascii="Avenir Next" w:hAnsi="Avenir Next" w:cs="Arial"/>
          <w:color w:val="7B7B7B" w:themeColor="accent3" w:themeShade="BF"/>
          <w:sz w:val="22"/>
          <w:szCs w:val="22"/>
          <w:lang w:val="en-GB"/>
        </w:rPr>
        <w:t xml:space="preserve"> </w:t>
      </w:r>
      <w:r w:rsidRPr="000864AF">
        <w:rPr>
          <w:rFonts w:ascii="Avenir Next" w:hAnsi="Avenir Next" w:cs="Arial"/>
          <w:color w:val="7B7B7B" w:themeColor="accent3" w:themeShade="BF"/>
          <w:sz w:val="22"/>
          <w:szCs w:val="22"/>
          <w:lang w:val="en-GB"/>
        </w:rPr>
        <w:t>to provide the committee with such reports and information</w:t>
      </w:r>
      <w:r>
        <w:rPr>
          <w:rFonts w:ascii="Avenir Next" w:hAnsi="Avenir Next" w:cs="Arial"/>
          <w:color w:val="7B7B7B" w:themeColor="accent3" w:themeShade="BF"/>
          <w:sz w:val="22"/>
          <w:szCs w:val="22"/>
          <w:lang w:val="en-GB"/>
        </w:rPr>
        <w:t xml:space="preserve"> </w:t>
      </w:r>
      <w:r w:rsidRPr="000864AF">
        <w:rPr>
          <w:rFonts w:ascii="Avenir Next" w:hAnsi="Avenir Next" w:cs="Arial"/>
          <w:color w:val="7B7B7B" w:themeColor="accent3" w:themeShade="BF"/>
          <w:sz w:val="22"/>
          <w:szCs w:val="22"/>
          <w:lang w:val="en-GB"/>
        </w:rPr>
        <w:t>concerning the insolvency proceeding as the committee</w:t>
      </w:r>
      <w:r>
        <w:rPr>
          <w:rFonts w:ascii="Avenir Next" w:hAnsi="Avenir Next" w:cs="Arial"/>
          <w:color w:val="7B7B7B" w:themeColor="accent3" w:themeShade="BF"/>
          <w:sz w:val="22"/>
          <w:szCs w:val="22"/>
          <w:lang w:val="en-GB"/>
        </w:rPr>
        <w:t xml:space="preserve"> </w:t>
      </w:r>
      <w:r w:rsidRPr="000864AF">
        <w:rPr>
          <w:rFonts w:ascii="Avenir Next" w:hAnsi="Avenir Next" w:cs="Arial"/>
          <w:color w:val="7B7B7B" w:themeColor="accent3" w:themeShade="BF"/>
          <w:sz w:val="22"/>
          <w:szCs w:val="22"/>
          <w:lang w:val="en-GB"/>
        </w:rPr>
        <w:t>reasonably requires; and (Amended by Act 11 of 2004</w:t>
      </w:r>
      <w:proofErr w:type="gramStart"/>
      <w:r w:rsidRPr="000864A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proofErr w:type="gramEnd"/>
    </w:p>
    <w:p w14:paraId="31E6F63B" w14:textId="65B7F869" w:rsidR="00141273" w:rsidRPr="007573A0" w:rsidRDefault="000864AF" w:rsidP="007573A0">
      <w:pPr>
        <w:jc w:val="both"/>
        <w:rPr>
          <w:rFonts w:ascii="Avenir Next" w:hAnsi="Avenir Next" w:cs="Arial"/>
          <w:color w:val="7B7B7B" w:themeColor="accent3" w:themeShade="BF"/>
          <w:sz w:val="22"/>
          <w:szCs w:val="22"/>
          <w:lang w:val="en-GB"/>
        </w:rPr>
      </w:pPr>
      <w:r w:rsidRPr="000864AF">
        <w:rPr>
          <w:rFonts w:ascii="Avenir Next" w:hAnsi="Avenir Next" w:cs="Arial"/>
          <w:color w:val="7B7B7B" w:themeColor="accent3" w:themeShade="BF"/>
          <w:sz w:val="22"/>
          <w:szCs w:val="22"/>
          <w:lang w:val="en-GB"/>
        </w:rPr>
        <w:t xml:space="preserve">(c) on giving the office holder not less than 5 business </w:t>
      </w:r>
      <w:proofErr w:type="spellStart"/>
      <w:r w:rsidRPr="000864AF">
        <w:rPr>
          <w:rFonts w:ascii="Avenir Next" w:hAnsi="Avenir Next" w:cs="Arial"/>
          <w:color w:val="7B7B7B" w:themeColor="accent3" w:themeShade="BF"/>
          <w:sz w:val="22"/>
          <w:szCs w:val="22"/>
          <w:lang w:val="en-GB"/>
        </w:rPr>
        <w:t>days notice</w:t>
      </w:r>
      <w:proofErr w:type="spellEnd"/>
      <w:r w:rsidRPr="000864A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Pr="000864AF">
        <w:rPr>
          <w:rFonts w:ascii="Avenir Next" w:hAnsi="Avenir Next" w:cs="Arial"/>
          <w:color w:val="7B7B7B" w:themeColor="accent3" w:themeShade="BF"/>
          <w:sz w:val="22"/>
          <w:szCs w:val="22"/>
          <w:lang w:val="en-GB"/>
        </w:rPr>
        <w:t>require him or her to attend before the committee at any</w:t>
      </w:r>
      <w:r>
        <w:rPr>
          <w:rFonts w:ascii="Avenir Next" w:hAnsi="Avenir Next" w:cs="Arial"/>
          <w:color w:val="7B7B7B" w:themeColor="accent3" w:themeShade="BF"/>
          <w:sz w:val="22"/>
          <w:szCs w:val="22"/>
          <w:lang w:val="en-GB"/>
        </w:rPr>
        <w:t xml:space="preserve"> </w:t>
      </w:r>
      <w:r w:rsidRPr="000864AF">
        <w:rPr>
          <w:rFonts w:ascii="Avenir Next" w:hAnsi="Avenir Next" w:cs="Arial"/>
          <w:color w:val="7B7B7B" w:themeColor="accent3" w:themeShade="BF"/>
          <w:sz w:val="22"/>
          <w:szCs w:val="22"/>
          <w:lang w:val="en-GB"/>
        </w:rPr>
        <w:t>reasonable time to provide it with such information and</w:t>
      </w:r>
      <w:r>
        <w:rPr>
          <w:rFonts w:ascii="Avenir Next" w:hAnsi="Avenir Next" w:cs="Arial"/>
          <w:color w:val="7B7B7B" w:themeColor="accent3" w:themeShade="BF"/>
          <w:sz w:val="22"/>
          <w:szCs w:val="22"/>
          <w:lang w:val="en-GB"/>
        </w:rPr>
        <w:t xml:space="preserve"> </w:t>
      </w:r>
      <w:r w:rsidRPr="000864AF">
        <w:rPr>
          <w:rFonts w:ascii="Avenir Next" w:hAnsi="Avenir Next" w:cs="Arial"/>
          <w:color w:val="7B7B7B" w:themeColor="accent3" w:themeShade="BF"/>
          <w:sz w:val="22"/>
          <w:szCs w:val="22"/>
          <w:lang w:val="en-GB"/>
        </w:rPr>
        <w:t>explanations concerning the insolvency proceeding as it</w:t>
      </w:r>
      <w:r>
        <w:rPr>
          <w:rFonts w:ascii="Avenir Next" w:hAnsi="Avenir Next" w:cs="Arial"/>
          <w:color w:val="7B7B7B" w:themeColor="accent3" w:themeShade="BF"/>
          <w:sz w:val="22"/>
          <w:szCs w:val="22"/>
          <w:lang w:val="en-GB"/>
        </w:rPr>
        <w:t xml:space="preserve"> </w:t>
      </w:r>
      <w:r w:rsidRPr="000864AF">
        <w:rPr>
          <w:rFonts w:ascii="Avenir Next" w:hAnsi="Avenir Next" w:cs="Arial"/>
          <w:color w:val="7B7B7B" w:themeColor="accent3" w:themeShade="BF"/>
          <w:sz w:val="22"/>
          <w:szCs w:val="22"/>
          <w:lang w:val="en-GB"/>
        </w:rPr>
        <w:t>reasonably requires</w:t>
      </w:r>
      <w:r w:rsidR="007573A0">
        <w:rPr>
          <w:rFonts w:ascii="Avenir Next" w:hAnsi="Avenir Next" w:cs="Arial"/>
          <w:color w:val="7B7B7B" w:themeColor="accent3" w:themeShade="BF"/>
          <w:sz w:val="22"/>
          <w:szCs w:val="22"/>
          <w:lang w:val="en-GB"/>
        </w:rPr>
        <w:t>.</w:t>
      </w: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706C35D" w14:textId="1437EE8D" w:rsidR="00C72848" w:rsidRPr="005965BF" w:rsidRDefault="0032325C" w:rsidP="0032325C">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Whilst the BVI has not adopted UNCITRAL Model Law on Cross-Border Insolvency, t</w:t>
      </w:r>
      <w:r w:rsidR="0069313B">
        <w:rPr>
          <w:rFonts w:ascii="Avenir Next" w:hAnsi="Avenir Next" w:cs="Arial"/>
          <w:color w:val="7B7B7B" w:themeColor="accent3" w:themeShade="BF"/>
          <w:sz w:val="22"/>
          <w:szCs w:val="22"/>
          <w:lang w:val="en-GB"/>
        </w:rPr>
        <w:t xml:space="preserve">he BVI Court can </w:t>
      </w:r>
      <w:r>
        <w:rPr>
          <w:rFonts w:ascii="Avenir Next" w:hAnsi="Avenir Next" w:cs="Arial"/>
          <w:color w:val="7B7B7B" w:themeColor="accent3" w:themeShade="BF"/>
          <w:sz w:val="22"/>
          <w:szCs w:val="22"/>
          <w:lang w:val="en-GB"/>
        </w:rPr>
        <w:t>under Part XIX of the Insolvency Act support foreign insolvency proceedings</w:t>
      </w:r>
      <w:r w:rsidR="00AF1337">
        <w:rPr>
          <w:rFonts w:ascii="Avenir Next" w:hAnsi="Avenir Next" w:cs="Arial"/>
          <w:color w:val="7B7B7B" w:themeColor="accent3" w:themeShade="BF"/>
          <w:sz w:val="22"/>
          <w:szCs w:val="22"/>
          <w:lang w:val="en-GB"/>
        </w:rPr>
        <w:t xml:space="preserve"> (of certain designated countries, including </w:t>
      </w:r>
      <w:r w:rsidR="001E7811">
        <w:rPr>
          <w:rFonts w:ascii="Avenir Next" w:hAnsi="Avenir Next" w:cs="Arial"/>
          <w:color w:val="7B7B7B" w:themeColor="accent3" w:themeShade="BF"/>
          <w:sz w:val="22"/>
          <w:szCs w:val="22"/>
          <w:lang w:val="en-GB"/>
        </w:rPr>
        <w:t xml:space="preserve">but not limited to major common-law countries such as UK, Australia, Canada, as </w:t>
      </w:r>
      <w:r w:rsidR="001E7811">
        <w:rPr>
          <w:rFonts w:ascii="Avenir Next" w:hAnsi="Avenir Next" w:cs="Arial"/>
          <w:color w:val="7B7B7B" w:themeColor="accent3" w:themeShade="BF"/>
          <w:sz w:val="22"/>
          <w:szCs w:val="22"/>
          <w:lang w:val="en-GB"/>
        </w:rPr>
        <w:lastRenderedPageBreak/>
        <w:t xml:space="preserve">well as the USA) </w:t>
      </w:r>
      <w:r>
        <w:rPr>
          <w:rFonts w:ascii="Avenir Next" w:hAnsi="Avenir Next" w:cs="Arial"/>
          <w:color w:val="7B7B7B" w:themeColor="accent3" w:themeShade="BF"/>
          <w:sz w:val="22"/>
          <w:szCs w:val="22"/>
          <w:lang w:val="en-GB"/>
        </w:rPr>
        <w:t xml:space="preserve">in </w:t>
      </w:r>
      <w:proofErr w:type="gramStart"/>
      <w:r>
        <w:rPr>
          <w:rFonts w:ascii="Avenir Next" w:hAnsi="Avenir Next" w:cs="Arial"/>
          <w:color w:val="7B7B7B" w:themeColor="accent3" w:themeShade="BF"/>
          <w:sz w:val="22"/>
          <w:szCs w:val="22"/>
          <w:lang w:val="en-GB"/>
        </w:rPr>
        <w:t>a number of</w:t>
      </w:r>
      <w:proofErr w:type="gramEnd"/>
      <w:r>
        <w:rPr>
          <w:rFonts w:ascii="Avenir Next" w:hAnsi="Avenir Next" w:cs="Arial"/>
          <w:color w:val="7B7B7B" w:themeColor="accent3" w:themeShade="BF"/>
          <w:sz w:val="22"/>
          <w:szCs w:val="22"/>
          <w:lang w:val="en-GB"/>
        </w:rPr>
        <w:t xml:space="preserve"> ways.  These include recognition under Section 450 (with S</w:t>
      </w:r>
      <w:r w:rsidR="0053045D">
        <w:rPr>
          <w:rFonts w:ascii="Avenir Next" w:hAnsi="Avenir Next" w:cs="Arial"/>
          <w:color w:val="7B7B7B" w:themeColor="accent3" w:themeShade="BF"/>
          <w:sz w:val="22"/>
          <w:szCs w:val="22"/>
          <w:lang w:val="en-GB"/>
        </w:rPr>
        <w:t xml:space="preserve">ection 454 </w:t>
      </w:r>
      <w:r w:rsidR="00AF1337">
        <w:rPr>
          <w:rFonts w:ascii="Avenir Next" w:hAnsi="Avenir Next" w:cs="Arial"/>
          <w:color w:val="7B7B7B" w:themeColor="accent3" w:themeShade="BF"/>
          <w:sz w:val="22"/>
          <w:szCs w:val="22"/>
          <w:lang w:val="en-GB"/>
        </w:rPr>
        <w:t xml:space="preserve">thereafter </w:t>
      </w:r>
      <w:r w:rsidR="0053045D">
        <w:rPr>
          <w:rFonts w:ascii="Avenir Next" w:hAnsi="Avenir Next" w:cs="Arial"/>
          <w:color w:val="7B7B7B" w:themeColor="accent3" w:themeShade="BF"/>
          <w:sz w:val="22"/>
          <w:szCs w:val="22"/>
          <w:lang w:val="en-GB"/>
        </w:rPr>
        <w:t>provid</w:t>
      </w:r>
      <w:r>
        <w:rPr>
          <w:rFonts w:ascii="Avenir Next" w:hAnsi="Avenir Next" w:cs="Arial"/>
          <w:color w:val="7B7B7B" w:themeColor="accent3" w:themeShade="BF"/>
          <w:sz w:val="22"/>
          <w:szCs w:val="22"/>
          <w:lang w:val="en-GB"/>
        </w:rPr>
        <w:t xml:space="preserve">ing </w:t>
      </w:r>
      <w:r w:rsidR="0053045D">
        <w:rPr>
          <w:rFonts w:ascii="Avenir Next" w:hAnsi="Avenir Next" w:cs="Arial"/>
          <w:color w:val="7B7B7B" w:themeColor="accent3" w:themeShade="BF"/>
          <w:sz w:val="22"/>
          <w:szCs w:val="22"/>
          <w:lang w:val="en-GB"/>
        </w:rPr>
        <w:t>the Court with wide powers to “</w:t>
      </w:r>
      <w:r w:rsidR="006E2ECF">
        <w:rPr>
          <w:rFonts w:ascii="Avenir Next" w:hAnsi="Avenir Next" w:cs="Arial"/>
          <w:color w:val="7B7B7B" w:themeColor="accent3" w:themeShade="BF"/>
          <w:sz w:val="22"/>
          <w:szCs w:val="22"/>
          <w:lang w:val="en-GB"/>
        </w:rPr>
        <w:t xml:space="preserve">grant any appropriate relief” where necessary to </w:t>
      </w:r>
      <w:r>
        <w:rPr>
          <w:rFonts w:ascii="Avenir Next" w:hAnsi="Avenir Next" w:cs="Arial"/>
          <w:color w:val="7B7B7B" w:themeColor="accent3" w:themeShade="BF"/>
          <w:sz w:val="22"/>
          <w:szCs w:val="22"/>
          <w:lang w:val="en-GB"/>
        </w:rPr>
        <w:t xml:space="preserve">protect </w:t>
      </w:r>
      <w:r w:rsidR="006E2ECF">
        <w:rPr>
          <w:rFonts w:ascii="Avenir Next" w:hAnsi="Avenir Next" w:cs="Arial"/>
          <w:color w:val="7B7B7B" w:themeColor="accent3" w:themeShade="BF"/>
          <w:sz w:val="22"/>
          <w:szCs w:val="22"/>
          <w:lang w:val="en-GB"/>
        </w:rPr>
        <w:t>the assets of the debtor or in the interest of creditors</w:t>
      </w:r>
      <w:r>
        <w:rPr>
          <w:rFonts w:ascii="Avenir Next" w:hAnsi="Avenir Next" w:cs="Arial"/>
          <w:color w:val="7B7B7B" w:themeColor="accent3" w:themeShade="BF"/>
          <w:sz w:val="22"/>
          <w:szCs w:val="22"/>
          <w:lang w:val="en-GB"/>
        </w:rPr>
        <w:t>)</w:t>
      </w:r>
      <w:r w:rsidR="00AF1337">
        <w:rPr>
          <w:rFonts w:ascii="Avenir Next" w:hAnsi="Avenir Next" w:cs="Arial"/>
          <w:color w:val="7B7B7B" w:themeColor="accent3" w:themeShade="BF"/>
          <w:sz w:val="22"/>
          <w:szCs w:val="22"/>
          <w:lang w:val="en-GB"/>
        </w:rPr>
        <w:t xml:space="preserve">, and the provision of assistance </w:t>
      </w:r>
      <w:r w:rsidR="001E7811">
        <w:rPr>
          <w:rFonts w:ascii="Avenir Next" w:hAnsi="Avenir Next" w:cs="Arial"/>
          <w:color w:val="7B7B7B" w:themeColor="accent3" w:themeShade="BF"/>
          <w:sz w:val="22"/>
          <w:szCs w:val="22"/>
          <w:lang w:val="en-GB"/>
        </w:rPr>
        <w:t xml:space="preserve">under </w:t>
      </w:r>
      <w:r w:rsidR="004D5769">
        <w:rPr>
          <w:rFonts w:ascii="Avenir Next" w:hAnsi="Avenir Next" w:cs="Arial"/>
          <w:color w:val="7B7B7B" w:themeColor="accent3" w:themeShade="BF"/>
          <w:sz w:val="22"/>
          <w:szCs w:val="22"/>
          <w:lang w:val="en-GB"/>
        </w:rPr>
        <w:t>S</w:t>
      </w:r>
      <w:r w:rsidR="00F36D5F">
        <w:rPr>
          <w:rFonts w:ascii="Avenir Next" w:hAnsi="Avenir Next" w:cs="Arial"/>
          <w:color w:val="7B7B7B" w:themeColor="accent3" w:themeShade="BF"/>
          <w:sz w:val="22"/>
          <w:szCs w:val="22"/>
          <w:lang w:val="en-GB"/>
        </w:rPr>
        <w:t xml:space="preserve">ection 467, </w:t>
      </w:r>
      <w:r w:rsidR="00745288">
        <w:rPr>
          <w:rFonts w:ascii="Avenir Next" w:hAnsi="Avenir Next" w:cs="Arial"/>
          <w:color w:val="7B7B7B" w:themeColor="accent3" w:themeShade="BF"/>
          <w:sz w:val="22"/>
          <w:szCs w:val="22"/>
          <w:lang w:val="en-GB"/>
        </w:rPr>
        <w:t xml:space="preserve">which is a list of assistance orders the Court may make – including appointing an interim receive, staying proceedings, </w:t>
      </w:r>
      <w:r w:rsidR="00E3252E">
        <w:rPr>
          <w:rFonts w:ascii="Avenir Next" w:hAnsi="Avenir Next" w:cs="Arial"/>
          <w:color w:val="7B7B7B" w:themeColor="accent3" w:themeShade="BF"/>
          <w:sz w:val="22"/>
          <w:szCs w:val="22"/>
          <w:lang w:val="en-GB"/>
        </w:rPr>
        <w:t xml:space="preserve">authorising </w:t>
      </w:r>
      <w:r w:rsidR="00745288">
        <w:rPr>
          <w:rFonts w:ascii="Avenir Next" w:hAnsi="Avenir Next" w:cs="Arial"/>
          <w:color w:val="7B7B7B" w:themeColor="accent3" w:themeShade="BF"/>
          <w:sz w:val="22"/>
          <w:szCs w:val="22"/>
          <w:lang w:val="en-GB"/>
        </w:rPr>
        <w:t xml:space="preserve">the examination </w:t>
      </w:r>
      <w:r w:rsidR="00E3252E">
        <w:rPr>
          <w:rFonts w:ascii="Avenir Next" w:hAnsi="Avenir Next" w:cs="Arial"/>
          <w:color w:val="7B7B7B" w:themeColor="accent3" w:themeShade="BF"/>
          <w:sz w:val="22"/>
          <w:szCs w:val="22"/>
          <w:lang w:val="en-GB"/>
        </w:rPr>
        <w:t>of persons who could be examined in BVI, and restraining the debtor’s property.</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443695D4" w14:textId="43A7C6DD" w:rsidR="0025593B" w:rsidRDefault="001203DD" w:rsidP="00A77BC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8</w:t>
      </w:r>
      <w:r w:rsidR="0025593B">
        <w:rPr>
          <w:rFonts w:ascii="Avenir Next" w:hAnsi="Avenir Next" w:cs="Arial"/>
          <w:color w:val="7B7B7B" w:themeColor="accent3" w:themeShade="BF"/>
          <w:sz w:val="22"/>
          <w:szCs w:val="22"/>
          <w:lang w:val="en-GB"/>
        </w:rPr>
        <w:t>(1)</w:t>
      </w:r>
      <w:r>
        <w:rPr>
          <w:rFonts w:ascii="Avenir Next" w:hAnsi="Avenir Next" w:cs="Arial"/>
          <w:color w:val="7B7B7B" w:themeColor="accent3" w:themeShade="BF"/>
          <w:sz w:val="22"/>
          <w:szCs w:val="22"/>
          <w:lang w:val="en-GB"/>
        </w:rPr>
        <w:t xml:space="preserve"> of the Insolvency Act deals with when a Company will be deemed insolvent</w:t>
      </w:r>
      <w:r w:rsidR="0025593B">
        <w:rPr>
          <w:rFonts w:ascii="Avenir Next" w:hAnsi="Avenir Next" w:cs="Arial"/>
          <w:color w:val="7B7B7B" w:themeColor="accent3" w:themeShade="BF"/>
          <w:sz w:val="22"/>
          <w:szCs w:val="22"/>
          <w:lang w:val="en-GB"/>
        </w:rPr>
        <w:t>, namely if any of the following are true</w:t>
      </w:r>
      <w:r w:rsidR="002603CC">
        <w:rPr>
          <w:rFonts w:ascii="Avenir Next" w:hAnsi="Avenir Next" w:cs="Arial"/>
          <w:color w:val="7B7B7B" w:themeColor="accent3" w:themeShade="BF"/>
          <w:sz w:val="22"/>
          <w:szCs w:val="22"/>
          <w:lang w:val="en-GB"/>
        </w:rPr>
        <w:t>:</w:t>
      </w:r>
    </w:p>
    <w:p w14:paraId="4D66E617" w14:textId="26B2F486" w:rsidR="00802DB8" w:rsidRPr="0025593B" w:rsidRDefault="0025593B" w:rsidP="009C0582">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w:t>
      </w:r>
      <w:r w:rsidR="00A77BCA" w:rsidRPr="0025593B">
        <w:rPr>
          <w:rFonts w:ascii="Avenir Next" w:hAnsi="Avenir Next" w:cs="Arial"/>
          <w:color w:val="7B7B7B" w:themeColor="accent3" w:themeShade="BF"/>
          <w:sz w:val="22"/>
          <w:szCs w:val="22"/>
          <w:lang w:val="en-GB"/>
        </w:rPr>
        <w:t xml:space="preserve">t has failed to meet a </w:t>
      </w:r>
      <w:proofErr w:type="gramStart"/>
      <w:r w:rsidR="00A77BCA" w:rsidRPr="0025593B">
        <w:rPr>
          <w:rFonts w:ascii="Avenir Next" w:hAnsi="Avenir Next" w:cs="Arial"/>
          <w:color w:val="7B7B7B" w:themeColor="accent3" w:themeShade="BF"/>
          <w:sz w:val="22"/>
          <w:szCs w:val="22"/>
          <w:lang w:val="en-GB"/>
        </w:rPr>
        <w:t>creditors’</w:t>
      </w:r>
      <w:proofErr w:type="gramEnd"/>
      <w:r w:rsidR="00A77BCA" w:rsidRPr="0025593B">
        <w:rPr>
          <w:rFonts w:ascii="Avenir Next" w:hAnsi="Avenir Next" w:cs="Arial"/>
          <w:color w:val="7B7B7B" w:themeColor="accent3" w:themeShade="BF"/>
          <w:sz w:val="22"/>
          <w:szCs w:val="22"/>
          <w:lang w:val="en-GB"/>
        </w:rPr>
        <w:t xml:space="preserve"> validly served and issued statutory demand for payment</w:t>
      </w:r>
      <w:r>
        <w:rPr>
          <w:rFonts w:ascii="Avenir Next" w:hAnsi="Avenir Next" w:cs="Arial"/>
          <w:color w:val="7B7B7B" w:themeColor="accent3" w:themeShade="BF"/>
          <w:sz w:val="22"/>
          <w:szCs w:val="22"/>
          <w:lang w:val="en-GB"/>
        </w:rPr>
        <w:t xml:space="preserve"> (unless set aside under s157 of the Insolvency Act)</w:t>
      </w:r>
      <w:r w:rsidR="00A77BCA" w:rsidRPr="0025593B">
        <w:rPr>
          <w:rFonts w:ascii="Avenir Next" w:hAnsi="Avenir Next" w:cs="Arial"/>
          <w:color w:val="7B7B7B" w:themeColor="accent3" w:themeShade="BF"/>
          <w:sz w:val="22"/>
          <w:szCs w:val="22"/>
          <w:lang w:val="en-GB"/>
        </w:rPr>
        <w:t>.</w:t>
      </w:r>
    </w:p>
    <w:p w14:paraId="63142C63" w14:textId="75869A2B" w:rsidR="0025593B" w:rsidRPr="009C0582" w:rsidRDefault="009C0582" w:rsidP="009C0582">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 creditor of the company holds a wholly or partly unsatisfied judgment, </w:t>
      </w:r>
      <w:proofErr w:type="gramStart"/>
      <w:r>
        <w:rPr>
          <w:rFonts w:ascii="Avenir Next" w:hAnsi="Avenir Next" w:cs="Arial"/>
          <w:color w:val="7B7B7B" w:themeColor="accent3" w:themeShade="BF"/>
          <w:sz w:val="22"/>
          <w:szCs w:val="22"/>
          <w:lang w:val="en-GB"/>
        </w:rPr>
        <w:t>decree</w:t>
      </w:r>
      <w:proofErr w:type="gramEnd"/>
      <w:r>
        <w:rPr>
          <w:rFonts w:ascii="Avenir Next" w:hAnsi="Avenir Next" w:cs="Arial"/>
          <w:color w:val="7B7B7B" w:themeColor="accent3" w:themeShade="BF"/>
          <w:sz w:val="22"/>
          <w:szCs w:val="22"/>
          <w:lang w:val="en-GB"/>
        </w:rPr>
        <w:t xml:space="preserve"> or order against the company.</w:t>
      </w:r>
    </w:p>
    <w:p w14:paraId="22622C92" w14:textId="77777777" w:rsidR="0004514D" w:rsidRPr="0004514D" w:rsidRDefault="009C0582" w:rsidP="009C0582">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Either its </w:t>
      </w:r>
      <w:r w:rsidR="004F14C2">
        <w:rPr>
          <w:rFonts w:ascii="Avenir Next" w:hAnsi="Avenir Next" w:cs="Arial"/>
          <w:color w:val="7B7B7B" w:themeColor="accent3" w:themeShade="BF"/>
          <w:sz w:val="22"/>
          <w:szCs w:val="22"/>
          <w:lang w:val="en-GB"/>
        </w:rPr>
        <w:t xml:space="preserve">liabilities exceed its </w:t>
      </w:r>
      <w:r>
        <w:rPr>
          <w:rFonts w:ascii="Avenir Next" w:hAnsi="Avenir Next" w:cs="Arial"/>
          <w:color w:val="7B7B7B" w:themeColor="accent3" w:themeShade="BF"/>
          <w:sz w:val="22"/>
          <w:szCs w:val="22"/>
          <w:lang w:val="en-GB"/>
        </w:rPr>
        <w:t xml:space="preserve">assets </w:t>
      </w:r>
      <w:r w:rsidR="004F14C2">
        <w:rPr>
          <w:rFonts w:ascii="Avenir Next" w:hAnsi="Avenir Next" w:cs="Arial"/>
          <w:color w:val="7B7B7B" w:themeColor="accent3" w:themeShade="BF"/>
          <w:sz w:val="22"/>
          <w:szCs w:val="22"/>
          <w:lang w:val="en-GB"/>
        </w:rPr>
        <w:t>(</w:t>
      </w:r>
      <w:proofErr w:type="gramStart"/>
      <w:r w:rsidR="004F14C2">
        <w:rPr>
          <w:rFonts w:ascii="Avenir Next" w:hAnsi="Avenir Next" w:cs="Arial"/>
          <w:color w:val="7B7B7B" w:themeColor="accent3" w:themeShade="BF"/>
          <w:sz w:val="22"/>
          <w:szCs w:val="22"/>
          <w:lang w:val="en-GB"/>
        </w:rPr>
        <w:t>i.e.</w:t>
      </w:r>
      <w:proofErr w:type="gramEnd"/>
      <w:r w:rsidR="004F14C2">
        <w:rPr>
          <w:rFonts w:ascii="Avenir Next" w:hAnsi="Avenir Next" w:cs="Arial"/>
          <w:color w:val="7B7B7B" w:themeColor="accent3" w:themeShade="BF"/>
          <w:sz w:val="22"/>
          <w:szCs w:val="22"/>
          <w:lang w:val="en-GB"/>
        </w:rPr>
        <w:t xml:space="preserve"> balance sheet insolvent), or its unable to pay its debts as and when they fall due (i.e. cash flow insolvent)</w:t>
      </w:r>
      <w:r w:rsidR="0004514D">
        <w:rPr>
          <w:rFonts w:ascii="Avenir Next" w:hAnsi="Avenir Next" w:cs="Arial"/>
          <w:color w:val="7B7B7B" w:themeColor="accent3" w:themeShade="BF"/>
          <w:sz w:val="22"/>
          <w:szCs w:val="22"/>
          <w:lang w:val="en-GB"/>
        </w:rPr>
        <w:t>.</w:t>
      </w:r>
    </w:p>
    <w:p w14:paraId="6B017288" w14:textId="77777777" w:rsidR="0004514D" w:rsidRPr="0004514D" w:rsidRDefault="0004514D" w:rsidP="0004514D">
      <w:pPr>
        <w:jc w:val="both"/>
        <w:rPr>
          <w:rFonts w:ascii="Avenir Next" w:hAnsi="Avenir Next" w:cs="Arial"/>
          <w:sz w:val="22"/>
          <w:szCs w:val="22"/>
          <w:lang w:val="en-GB"/>
        </w:rPr>
      </w:pPr>
    </w:p>
    <w:p w14:paraId="613DDD92" w14:textId="02E13FCA" w:rsidR="009C0582" w:rsidRDefault="006C6FBF" w:rsidP="0004514D">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For the purpose of</w:t>
      </w:r>
      <w:proofErr w:type="gramEnd"/>
      <w:r>
        <w:rPr>
          <w:rFonts w:ascii="Avenir Next" w:hAnsi="Avenir Next" w:cs="Arial"/>
          <w:color w:val="7B7B7B" w:themeColor="accent3" w:themeShade="BF"/>
          <w:sz w:val="22"/>
          <w:szCs w:val="22"/>
          <w:lang w:val="en-GB"/>
        </w:rPr>
        <w:t xml:space="preserve"> determining the value of </w:t>
      </w:r>
      <w:r w:rsidR="002D06E9">
        <w:rPr>
          <w:rFonts w:ascii="Avenir Next" w:hAnsi="Avenir Next" w:cs="Arial"/>
          <w:color w:val="7B7B7B" w:themeColor="accent3" w:themeShade="BF"/>
          <w:sz w:val="22"/>
          <w:szCs w:val="22"/>
          <w:lang w:val="en-GB"/>
        </w:rPr>
        <w:t xml:space="preserve">assets, the </w:t>
      </w:r>
      <w:r w:rsidR="007027B7">
        <w:rPr>
          <w:rFonts w:ascii="Avenir Next" w:hAnsi="Avenir Next" w:cs="Arial"/>
          <w:color w:val="7B7B7B" w:themeColor="accent3" w:themeShade="BF"/>
          <w:sz w:val="22"/>
          <w:szCs w:val="22"/>
          <w:lang w:val="en-GB"/>
        </w:rPr>
        <w:t>interpretation</w:t>
      </w:r>
      <w:r w:rsidR="002D06E9">
        <w:rPr>
          <w:rFonts w:ascii="Avenir Next" w:hAnsi="Avenir Next" w:cs="Arial"/>
          <w:color w:val="7B7B7B" w:themeColor="accent3" w:themeShade="BF"/>
          <w:sz w:val="22"/>
          <w:szCs w:val="22"/>
          <w:lang w:val="en-GB"/>
        </w:rPr>
        <w:t xml:space="preserve"> section of the Act (s2) includes a wide definition</w:t>
      </w:r>
      <w:r w:rsidR="007027B7">
        <w:rPr>
          <w:rFonts w:ascii="Avenir Next" w:hAnsi="Avenir Next" w:cs="Arial"/>
          <w:color w:val="7B7B7B" w:themeColor="accent3" w:themeShade="BF"/>
          <w:sz w:val="22"/>
          <w:szCs w:val="22"/>
          <w:lang w:val="en-GB"/>
        </w:rPr>
        <w:t xml:space="preserve"> apparently aimed at encompassing all valuable property and rights which, it is noted, is not necessarily the same as the definition of an asset for accounting purpose</w:t>
      </w:r>
      <w:r w:rsidR="00112042">
        <w:rPr>
          <w:rFonts w:ascii="Avenir Next" w:hAnsi="Avenir Next" w:cs="Arial"/>
          <w:color w:val="7B7B7B" w:themeColor="accent3" w:themeShade="BF"/>
          <w:sz w:val="22"/>
          <w:szCs w:val="22"/>
          <w:lang w:val="en-GB"/>
        </w:rPr>
        <w:t xml:space="preserve">.  For liabilities, s10 of provides the meaning for the purpose of the Act, which meaning is wide-ranging and </w:t>
      </w:r>
      <w:r w:rsidR="00191850">
        <w:rPr>
          <w:rFonts w:ascii="Avenir Next" w:hAnsi="Avenir Next" w:cs="Arial"/>
          <w:color w:val="7B7B7B" w:themeColor="accent3" w:themeShade="BF"/>
          <w:sz w:val="22"/>
          <w:szCs w:val="22"/>
          <w:lang w:val="en-GB"/>
        </w:rPr>
        <w:t xml:space="preserve">includes </w:t>
      </w:r>
      <w:r w:rsidR="00112042">
        <w:rPr>
          <w:rFonts w:ascii="Avenir Next" w:hAnsi="Avenir Next" w:cs="Arial"/>
          <w:color w:val="7B7B7B" w:themeColor="accent3" w:themeShade="BF"/>
          <w:sz w:val="22"/>
          <w:szCs w:val="22"/>
          <w:lang w:val="en-GB"/>
        </w:rPr>
        <w:t xml:space="preserve">present and future obligations, </w:t>
      </w:r>
      <w:r w:rsidR="00191850">
        <w:rPr>
          <w:rFonts w:ascii="Avenir Next" w:hAnsi="Avenir Next" w:cs="Arial"/>
          <w:color w:val="7B7B7B" w:themeColor="accent3" w:themeShade="BF"/>
          <w:sz w:val="22"/>
          <w:szCs w:val="22"/>
          <w:lang w:val="en-GB"/>
        </w:rPr>
        <w:t>contingent liabilities, sounding only in damages, and any claim capable of being determined either by reference to rules or opinion.  It excludes illegal or unenforceable liabilities.</w:t>
      </w:r>
    </w:p>
    <w:p w14:paraId="6A2DD54B" w14:textId="77777777" w:rsidR="00ED418C" w:rsidRDefault="00ED418C" w:rsidP="0004514D">
      <w:pPr>
        <w:jc w:val="both"/>
        <w:rPr>
          <w:rFonts w:ascii="Avenir Next" w:hAnsi="Avenir Next" w:cs="Arial"/>
          <w:color w:val="7B7B7B" w:themeColor="accent3" w:themeShade="BF"/>
          <w:sz w:val="22"/>
          <w:szCs w:val="22"/>
          <w:lang w:val="en-GB"/>
        </w:rPr>
      </w:pPr>
    </w:p>
    <w:p w14:paraId="2E2AC183" w14:textId="3D38F22A" w:rsidR="0004514D" w:rsidRPr="0004514D" w:rsidRDefault="008D59F2" w:rsidP="0004514D">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Whilst not a point in reference to legislation, i</w:t>
      </w:r>
      <w:r w:rsidR="00ED418C">
        <w:rPr>
          <w:rFonts w:ascii="Avenir Next" w:hAnsi="Avenir Next" w:cs="Arial"/>
          <w:color w:val="7B7B7B" w:themeColor="accent3" w:themeShade="BF"/>
          <w:sz w:val="22"/>
          <w:szCs w:val="22"/>
          <w:lang w:val="en-GB"/>
        </w:rPr>
        <w:t xml:space="preserve">t is </w:t>
      </w:r>
      <w:r>
        <w:rPr>
          <w:rFonts w:ascii="Avenir Next" w:hAnsi="Avenir Next" w:cs="Arial"/>
          <w:color w:val="7B7B7B" w:themeColor="accent3" w:themeShade="BF"/>
          <w:sz w:val="22"/>
          <w:szCs w:val="22"/>
          <w:lang w:val="en-GB"/>
        </w:rPr>
        <w:t xml:space="preserve">also </w:t>
      </w:r>
      <w:r w:rsidR="00ED418C">
        <w:rPr>
          <w:rFonts w:ascii="Avenir Next" w:hAnsi="Avenir Next" w:cs="Arial"/>
          <w:color w:val="7B7B7B" w:themeColor="accent3" w:themeShade="BF"/>
          <w:sz w:val="22"/>
          <w:szCs w:val="22"/>
          <w:lang w:val="en-GB"/>
        </w:rPr>
        <w:t xml:space="preserve">noted that the Court of Appeal for the BVI has confirmed (in </w:t>
      </w:r>
      <w:r w:rsidR="00ED418C">
        <w:rPr>
          <w:rFonts w:ascii="Avenir Next" w:hAnsi="Avenir Next" w:cs="Arial"/>
          <w:i/>
          <w:iCs/>
          <w:color w:val="7B7B7B" w:themeColor="accent3" w:themeShade="BF"/>
          <w:sz w:val="22"/>
          <w:szCs w:val="22"/>
          <w:lang w:val="en-GB"/>
        </w:rPr>
        <w:t>Trade and Commerce Bank v Island Point Properties</w:t>
      </w:r>
      <w:r w:rsidR="00ED418C">
        <w:rPr>
          <w:rFonts w:ascii="Avenir Next" w:hAnsi="Avenir Next" w:cs="Arial"/>
          <w:color w:val="7B7B7B" w:themeColor="accent3" w:themeShade="BF"/>
          <w:sz w:val="22"/>
          <w:szCs w:val="22"/>
          <w:lang w:val="en-GB"/>
        </w:rPr>
        <w:t>) that a company will not be deemed insolvent under Section 8(1)(c)(</w:t>
      </w:r>
      <w:proofErr w:type="spellStart"/>
      <w:r w:rsidR="00ED418C">
        <w:rPr>
          <w:rFonts w:ascii="Avenir Next" w:hAnsi="Avenir Next" w:cs="Arial"/>
          <w:color w:val="7B7B7B" w:themeColor="accent3" w:themeShade="BF"/>
          <w:sz w:val="22"/>
          <w:szCs w:val="22"/>
          <w:lang w:val="en-GB"/>
        </w:rPr>
        <w:t>i</w:t>
      </w:r>
      <w:proofErr w:type="spellEnd"/>
      <w:r w:rsidR="00ED418C">
        <w:rPr>
          <w:rFonts w:ascii="Avenir Next" w:hAnsi="Avenir Next" w:cs="Arial"/>
          <w:color w:val="7B7B7B" w:themeColor="accent3" w:themeShade="BF"/>
          <w:sz w:val="22"/>
          <w:szCs w:val="22"/>
          <w:lang w:val="en-GB"/>
        </w:rPr>
        <w:t>) (</w:t>
      </w:r>
      <w:proofErr w:type="gramStart"/>
      <w:r w:rsidR="00ED418C">
        <w:rPr>
          <w:rFonts w:ascii="Avenir Next" w:hAnsi="Avenir Next" w:cs="Arial"/>
          <w:color w:val="7B7B7B" w:themeColor="accent3" w:themeShade="BF"/>
          <w:sz w:val="22"/>
          <w:szCs w:val="22"/>
          <w:lang w:val="en-GB"/>
        </w:rPr>
        <w:t>i.e.</w:t>
      </w:r>
      <w:proofErr w:type="gramEnd"/>
      <w:r w:rsidR="00ED418C">
        <w:rPr>
          <w:rFonts w:ascii="Avenir Next" w:hAnsi="Avenir Next" w:cs="Arial"/>
          <w:color w:val="7B7B7B" w:themeColor="accent3" w:themeShade="BF"/>
          <w:sz w:val="22"/>
          <w:szCs w:val="22"/>
          <w:lang w:val="en-GB"/>
        </w:rPr>
        <w:t xml:space="preserve"> balance sheet insolvent) simply because its liabilities exceeded its assets for a short period of time only.</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12072C7C" w14:textId="512AEF43" w:rsidR="001254F6" w:rsidRDefault="004A0F21"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person may only act as a voluntary liquidator under the BVI Business Companies Act if they satisfy </w:t>
      </w:r>
      <w:proofErr w:type="gramStart"/>
      <w:r>
        <w:rPr>
          <w:rFonts w:ascii="Avenir Next" w:hAnsi="Avenir Next" w:cs="Arial"/>
          <w:color w:val="7B7B7B" w:themeColor="accent3" w:themeShade="BF"/>
          <w:sz w:val="22"/>
          <w:szCs w:val="22"/>
          <w:lang w:val="en-GB"/>
        </w:rPr>
        <w:t>a number of</w:t>
      </w:r>
      <w:proofErr w:type="gramEnd"/>
      <w:r>
        <w:rPr>
          <w:rFonts w:ascii="Avenir Next" w:hAnsi="Avenir Next" w:cs="Arial"/>
          <w:color w:val="7B7B7B" w:themeColor="accent3" w:themeShade="BF"/>
          <w:sz w:val="22"/>
          <w:szCs w:val="22"/>
          <w:lang w:val="en-GB"/>
        </w:rPr>
        <w:t xml:space="preserve"> conditions.  It is noted that f</w:t>
      </w:r>
      <w:r w:rsidR="0083319E">
        <w:rPr>
          <w:rFonts w:ascii="Avenir Next" w:hAnsi="Avenir Next" w:cs="Arial"/>
          <w:color w:val="7B7B7B" w:themeColor="accent3" w:themeShade="BF"/>
          <w:sz w:val="22"/>
          <w:szCs w:val="22"/>
          <w:lang w:val="en-GB"/>
        </w:rPr>
        <w:t xml:space="preserve">rom </w:t>
      </w:r>
      <w:r w:rsidR="000D7936">
        <w:rPr>
          <w:rFonts w:ascii="Avenir Next" w:hAnsi="Avenir Next" w:cs="Arial"/>
          <w:color w:val="7B7B7B" w:themeColor="accent3" w:themeShade="BF"/>
          <w:sz w:val="22"/>
          <w:szCs w:val="22"/>
          <w:lang w:val="en-GB"/>
        </w:rPr>
        <w:t xml:space="preserve">1 January 2023, the </w:t>
      </w:r>
      <w:r w:rsidR="0083319E">
        <w:rPr>
          <w:rFonts w:ascii="Avenir Next" w:hAnsi="Avenir Next" w:cs="Arial"/>
          <w:color w:val="7B7B7B" w:themeColor="accent3" w:themeShade="BF"/>
          <w:sz w:val="22"/>
          <w:szCs w:val="22"/>
          <w:lang w:val="en-GB"/>
        </w:rPr>
        <w:t xml:space="preserve">Business Companies </w:t>
      </w:r>
      <w:r w:rsidR="00DD340C">
        <w:rPr>
          <w:rFonts w:ascii="Avenir Next" w:hAnsi="Avenir Next" w:cs="Arial"/>
          <w:color w:val="7B7B7B" w:themeColor="accent3" w:themeShade="BF"/>
          <w:sz w:val="22"/>
          <w:szCs w:val="22"/>
          <w:lang w:val="en-GB"/>
        </w:rPr>
        <w:t>(</w:t>
      </w:r>
      <w:r w:rsidR="0083319E">
        <w:rPr>
          <w:rFonts w:ascii="Avenir Next" w:hAnsi="Avenir Next" w:cs="Arial"/>
          <w:color w:val="7B7B7B" w:themeColor="accent3" w:themeShade="BF"/>
          <w:sz w:val="22"/>
          <w:szCs w:val="22"/>
          <w:lang w:val="en-GB"/>
        </w:rPr>
        <w:t>Amendment</w:t>
      </w:r>
      <w:r w:rsidR="00DD340C">
        <w:rPr>
          <w:rFonts w:ascii="Avenir Next" w:hAnsi="Avenir Next" w:cs="Arial"/>
          <w:color w:val="7B7B7B" w:themeColor="accent3" w:themeShade="BF"/>
          <w:sz w:val="22"/>
          <w:szCs w:val="22"/>
          <w:lang w:val="en-GB"/>
        </w:rPr>
        <w:t xml:space="preserve">) </w:t>
      </w:r>
      <w:r w:rsidR="0083319E">
        <w:rPr>
          <w:rFonts w:ascii="Avenir Next" w:hAnsi="Avenir Next" w:cs="Arial"/>
          <w:color w:val="7B7B7B" w:themeColor="accent3" w:themeShade="BF"/>
          <w:sz w:val="22"/>
          <w:szCs w:val="22"/>
          <w:lang w:val="en-GB"/>
        </w:rPr>
        <w:t>Act 202</w:t>
      </w:r>
      <w:r w:rsidR="00DD340C">
        <w:rPr>
          <w:rFonts w:ascii="Avenir Next" w:hAnsi="Avenir Next" w:cs="Arial"/>
          <w:color w:val="7B7B7B" w:themeColor="accent3" w:themeShade="BF"/>
          <w:sz w:val="22"/>
          <w:szCs w:val="22"/>
          <w:lang w:val="en-GB"/>
        </w:rPr>
        <w:t xml:space="preserve">2 </w:t>
      </w:r>
      <w:r w:rsidR="00EC1832">
        <w:rPr>
          <w:rFonts w:ascii="Avenir Next" w:hAnsi="Avenir Next" w:cs="Arial"/>
          <w:color w:val="7B7B7B" w:themeColor="accent3" w:themeShade="BF"/>
          <w:sz w:val="22"/>
          <w:szCs w:val="22"/>
          <w:lang w:val="en-GB"/>
        </w:rPr>
        <w:t xml:space="preserve">and BVI Business Companies (Amendment) Regulations 2022 </w:t>
      </w:r>
      <w:r w:rsidR="00DD340C">
        <w:rPr>
          <w:rFonts w:ascii="Avenir Next" w:hAnsi="Avenir Next" w:cs="Arial"/>
          <w:color w:val="7B7B7B" w:themeColor="accent3" w:themeShade="BF"/>
          <w:sz w:val="22"/>
          <w:szCs w:val="22"/>
          <w:lang w:val="en-GB"/>
        </w:rPr>
        <w:t>amended the Business Companies Act</w:t>
      </w:r>
      <w:r w:rsidR="00EC1832">
        <w:rPr>
          <w:rFonts w:ascii="Avenir Next" w:hAnsi="Avenir Next" w:cs="Arial"/>
          <w:color w:val="7B7B7B" w:themeColor="accent3" w:themeShade="BF"/>
          <w:sz w:val="22"/>
          <w:szCs w:val="22"/>
          <w:lang w:val="en-GB"/>
        </w:rPr>
        <w:t xml:space="preserve"> and related regulations</w:t>
      </w:r>
      <w:r w:rsidR="00DD340C">
        <w:rPr>
          <w:rFonts w:ascii="Avenir Next" w:hAnsi="Avenir Next" w:cs="Arial"/>
          <w:color w:val="7B7B7B" w:themeColor="accent3" w:themeShade="BF"/>
          <w:sz w:val="22"/>
          <w:szCs w:val="22"/>
          <w:lang w:val="en-GB"/>
        </w:rPr>
        <w:t xml:space="preserve">, including to impose additional </w:t>
      </w:r>
      <w:r>
        <w:rPr>
          <w:rFonts w:ascii="Avenir Next" w:hAnsi="Avenir Next" w:cs="Arial"/>
          <w:color w:val="7B7B7B" w:themeColor="accent3" w:themeShade="BF"/>
          <w:sz w:val="22"/>
          <w:szCs w:val="22"/>
          <w:lang w:val="en-GB"/>
        </w:rPr>
        <w:t xml:space="preserve">conditions on such persons </w:t>
      </w:r>
      <w:r w:rsidR="00DD340C">
        <w:rPr>
          <w:rFonts w:ascii="Avenir Next" w:hAnsi="Avenir Next" w:cs="Arial"/>
          <w:color w:val="7B7B7B" w:themeColor="accent3" w:themeShade="BF"/>
          <w:sz w:val="22"/>
          <w:szCs w:val="22"/>
          <w:lang w:val="en-GB"/>
        </w:rPr>
        <w:t xml:space="preserve">on who may act as a voluntary liquidator.  </w:t>
      </w:r>
      <w:r>
        <w:rPr>
          <w:rFonts w:ascii="Avenir Next" w:hAnsi="Avenir Next" w:cs="Arial"/>
          <w:color w:val="7B7B7B" w:themeColor="accent3" w:themeShade="BF"/>
          <w:sz w:val="22"/>
          <w:szCs w:val="22"/>
          <w:lang w:val="en-GB"/>
        </w:rPr>
        <w:t xml:space="preserve">Arguably the most relevant of these new conditions is that only a person who satisfies a BVI residency test may </w:t>
      </w:r>
      <w:r w:rsidR="001254F6">
        <w:rPr>
          <w:rFonts w:ascii="Avenir Next" w:hAnsi="Avenir Next" w:cs="Arial"/>
          <w:color w:val="7B7B7B" w:themeColor="accent3" w:themeShade="BF"/>
          <w:sz w:val="22"/>
          <w:szCs w:val="22"/>
          <w:lang w:val="en-GB"/>
        </w:rPr>
        <w:t xml:space="preserve">act as a voluntary liquidator; however, </w:t>
      </w:r>
      <w:proofErr w:type="gramStart"/>
      <w:r w:rsidR="001254F6">
        <w:rPr>
          <w:rFonts w:ascii="Avenir Next" w:hAnsi="Avenir Next" w:cs="Arial"/>
          <w:color w:val="7B7B7B" w:themeColor="accent3" w:themeShade="BF"/>
          <w:sz w:val="22"/>
          <w:szCs w:val="22"/>
          <w:lang w:val="en-GB"/>
        </w:rPr>
        <w:t>a number of</w:t>
      </w:r>
      <w:proofErr w:type="gramEnd"/>
      <w:r w:rsidR="001254F6">
        <w:rPr>
          <w:rFonts w:ascii="Avenir Next" w:hAnsi="Avenir Next" w:cs="Arial"/>
          <w:color w:val="7B7B7B" w:themeColor="accent3" w:themeShade="BF"/>
          <w:sz w:val="22"/>
          <w:szCs w:val="22"/>
          <w:lang w:val="en-GB"/>
        </w:rPr>
        <w:t xml:space="preserve"> other conditions are also imposed.</w:t>
      </w:r>
    </w:p>
    <w:p w14:paraId="60B62113" w14:textId="77777777" w:rsidR="001254F6" w:rsidRDefault="001254F6" w:rsidP="008065CE">
      <w:pPr>
        <w:jc w:val="both"/>
        <w:rPr>
          <w:rFonts w:ascii="Avenir Next" w:hAnsi="Avenir Next" w:cs="Arial"/>
          <w:color w:val="7B7B7B" w:themeColor="accent3" w:themeShade="BF"/>
          <w:sz w:val="22"/>
          <w:szCs w:val="22"/>
          <w:lang w:val="en-GB"/>
        </w:rPr>
      </w:pPr>
    </w:p>
    <w:p w14:paraId="20992027" w14:textId="6F4EBD5B" w:rsidR="00085EEA" w:rsidRDefault="00F8043D"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Arguably the </w:t>
      </w:r>
      <w:r w:rsidR="00A81284">
        <w:rPr>
          <w:rFonts w:ascii="Avenir Next" w:hAnsi="Avenir Next" w:cs="Arial"/>
          <w:color w:val="7B7B7B" w:themeColor="accent3" w:themeShade="BF"/>
          <w:sz w:val="22"/>
          <w:szCs w:val="22"/>
          <w:lang w:val="en-GB"/>
        </w:rPr>
        <w:t xml:space="preserve">most relevant of these amendments </w:t>
      </w:r>
      <w:r w:rsidR="003701B9">
        <w:rPr>
          <w:rFonts w:ascii="Avenir Next" w:hAnsi="Avenir Next" w:cs="Arial"/>
          <w:color w:val="7B7B7B" w:themeColor="accent3" w:themeShade="BF"/>
          <w:sz w:val="22"/>
          <w:szCs w:val="22"/>
          <w:lang w:val="en-GB"/>
        </w:rPr>
        <w:t xml:space="preserve">is that a person who is </w:t>
      </w:r>
      <w:r w:rsidR="009B566A">
        <w:rPr>
          <w:rFonts w:ascii="Avenir Next" w:hAnsi="Avenir Next" w:cs="Arial"/>
          <w:color w:val="7B7B7B" w:themeColor="accent3" w:themeShade="BF"/>
          <w:sz w:val="22"/>
          <w:szCs w:val="22"/>
          <w:lang w:val="en-GB"/>
        </w:rPr>
        <w:t xml:space="preserve">“not resident in the Virgin Islands in accordance with section 2(2)” of the Business Companies Act is now disqualified from being </w:t>
      </w:r>
      <w:r w:rsidR="009B566A">
        <w:rPr>
          <w:rFonts w:ascii="Avenir Next" w:hAnsi="Avenir Next" w:cs="Arial"/>
          <w:color w:val="7B7B7B" w:themeColor="accent3" w:themeShade="BF"/>
          <w:sz w:val="22"/>
          <w:szCs w:val="22"/>
          <w:lang w:val="en-GB"/>
        </w:rPr>
        <w:lastRenderedPageBreak/>
        <w:t>appointed as a voluntary liquidator</w:t>
      </w:r>
      <w:r w:rsidR="00105450">
        <w:rPr>
          <w:rFonts w:ascii="Avenir Next" w:hAnsi="Avenir Next" w:cs="Arial"/>
          <w:color w:val="7B7B7B" w:themeColor="accent3" w:themeShade="BF"/>
          <w:sz w:val="22"/>
          <w:szCs w:val="22"/>
          <w:lang w:val="en-GB"/>
        </w:rPr>
        <w:t>, pursuant to a new subparagraph (h) at Regulation 19(2)</w:t>
      </w:r>
      <w:r w:rsidR="00DC3C2C">
        <w:rPr>
          <w:rFonts w:ascii="Avenir Next" w:hAnsi="Avenir Next" w:cs="Arial"/>
          <w:color w:val="7B7B7B" w:themeColor="accent3" w:themeShade="BF"/>
          <w:sz w:val="22"/>
          <w:szCs w:val="22"/>
          <w:lang w:val="en-GB"/>
        </w:rPr>
        <w:t>.  Other persons</w:t>
      </w:r>
      <w:r w:rsidR="009F1AD9">
        <w:rPr>
          <w:rFonts w:ascii="Avenir Next" w:hAnsi="Avenir Next" w:cs="Arial"/>
          <w:color w:val="7B7B7B" w:themeColor="accent3" w:themeShade="BF"/>
          <w:sz w:val="22"/>
          <w:szCs w:val="22"/>
          <w:lang w:val="en-GB"/>
        </w:rPr>
        <w:t xml:space="preserve">.  </w:t>
      </w:r>
      <w:r w:rsidR="00944DEC">
        <w:rPr>
          <w:rFonts w:ascii="Avenir Next" w:hAnsi="Avenir Next" w:cs="Arial"/>
          <w:color w:val="7B7B7B" w:themeColor="accent3" w:themeShade="BF"/>
          <w:sz w:val="22"/>
          <w:szCs w:val="22"/>
          <w:lang w:val="en-GB"/>
        </w:rPr>
        <w:t xml:space="preserve">The other disqualifying criteria </w:t>
      </w:r>
      <w:r w:rsidR="00351645">
        <w:rPr>
          <w:rFonts w:ascii="Avenir Next" w:hAnsi="Avenir Next" w:cs="Arial"/>
          <w:color w:val="7B7B7B" w:themeColor="accent3" w:themeShade="BF"/>
          <w:sz w:val="22"/>
          <w:szCs w:val="22"/>
          <w:lang w:val="en-GB"/>
        </w:rPr>
        <w:t>include the following (</w:t>
      </w:r>
      <w:proofErr w:type="gramStart"/>
      <w:r w:rsidR="00351645">
        <w:rPr>
          <w:rFonts w:ascii="Avenir Next" w:hAnsi="Avenir Next" w:cs="Arial"/>
          <w:color w:val="7B7B7B" w:themeColor="accent3" w:themeShade="BF"/>
          <w:sz w:val="22"/>
          <w:szCs w:val="22"/>
          <w:lang w:val="en-GB"/>
        </w:rPr>
        <w:t>i.e.</w:t>
      </w:r>
      <w:proofErr w:type="gramEnd"/>
      <w:r w:rsidR="00351645">
        <w:rPr>
          <w:rFonts w:ascii="Avenir Next" w:hAnsi="Avenir Next" w:cs="Arial"/>
          <w:color w:val="7B7B7B" w:themeColor="accent3" w:themeShade="BF"/>
          <w:sz w:val="22"/>
          <w:szCs w:val="22"/>
          <w:lang w:val="en-GB"/>
        </w:rPr>
        <w:t xml:space="preserve"> people who may not act as a voluntary liquidator):</w:t>
      </w:r>
    </w:p>
    <w:p w14:paraId="7193952F" w14:textId="77777777" w:rsidR="00351645" w:rsidRDefault="00351645" w:rsidP="008065CE">
      <w:pPr>
        <w:jc w:val="both"/>
        <w:rPr>
          <w:rFonts w:ascii="Avenir Next" w:hAnsi="Avenir Next" w:cs="Arial"/>
          <w:color w:val="7B7B7B" w:themeColor="accent3" w:themeShade="BF"/>
          <w:sz w:val="22"/>
          <w:szCs w:val="22"/>
          <w:lang w:val="en-GB"/>
        </w:rPr>
      </w:pPr>
    </w:p>
    <w:p w14:paraId="37331981" w14:textId="4DA06BB7" w:rsidR="00351645" w:rsidRDefault="00351645" w:rsidP="00351645">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Is a disqualified person </w:t>
      </w:r>
      <w:r w:rsidR="00F13CC9">
        <w:rPr>
          <w:rFonts w:ascii="Avenir Next" w:hAnsi="Avenir Next" w:cs="Arial"/>
          <w:color w:val="7B7B7B" w:themeColor="accent3" w:themeShade="BF"/>
          <w:sz w:val="22"/>
          <w:szCs w:val="22"/>
          <w:lang w:val="en-GB"/>
        </w:rPr>
        <w:t xml:space="preserve">or </w:t>
      </w:r>
      <w:proofErr w:type="spellStart"/>
      <w:r w:rsidR="00F13CC9">
        <w:rPr>
          <w:rFonts w:ascii="Avenir Next" w:hAnsi="Avenir Next" w:cs="Arial"/>
          <w:color w:val="7B7B7B" w:themeColor="accent3" w:themeShade="BF"/>
          <w:sz w:val="22"/>
          <w:szCs w:val="22"/>
          <w:lang w:val="en-GB"/>
        </w:rPr>
        <w:t>requivalent</w:t>
      </w:r>
      <w:proofErr w:type="spellEnd"/>
      <w:r w:rsidR="00F13CC9">
        <w:rPr>
          <w:rFonts w:ascii="Avenir Next" w:hAnsi="Avenir Next" w:cs="Arial"/>
          <w:color w:val="7B7B7B" w:themeColor="accent3" w:themeShade="BF"/>
          <w:sz w:val="22"/>
          <w:szCs w:val="22"/>
          <w:lang w:val="en-GB"/>
        </w:rPr>
        <w:t xml:space="preserve"> outside of the Virgin </w:t>
      </w:r>
      <w:proofErr w:type="gramStart"/>
      <w:r w:rsidR="00F13CC9">
        <w:rPr>
          <w:rFonts w:ascii="Avenir Next" w:hAnsi="Avenir Next" w:cs="Arial"/>
          <w:color w:val="7B7B7B" w:themeColor="accent3" w:themeShade="BF"/>
          <w:sz w:val="22"/>
          <w:szCs w:val="22"/>
          <w:lang w:val="en-GB"/>
        </w:rPr>
        <w:t>Islands;</w:t>
      </w:r>
      <w:proofErr w:type="gramEnd"/>
    </w:p>
    <w:p w14:paraId="29B5909A" w14:textId="724B7B4D" w:rsidR="00F13CC9" w:rsidRDefault="00F13CC9" w:rsidP="00351645">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Is a restricted person or equivalent outside of the Virgin </w:t>
      </w:r>
      <w:proofErr w:type="gramStart"/>
      <w:r>
        <w:rPr>
          <w:rFonts w:ascii="Avenir Next" w:hAnsi="Avenir Next" w:cs="Arial"/>
          <w:color w:val="7B7B7B" w:themeColor="accent3" w:themeShade="BF"/>
          <w:sz w:val="22"/>
          <w:szCs w:val="22"/>
          <w:lang w:val="en-GB"/>
        </w:rPr>
        <w:t>Islands;</w:t>
      </w:r>
      <w:proofErr w:type="gramEnd"/>
    </w:p>
    <w:p w14:paraId="52DCED0F" w14:textId="669D3059" w:rsidR="00F13CC9" w:rsidRDefault="00F13CC9" w:rsidP="00351645">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Is a </w:t>
      </w:r>
      <w:proofErr w:type="gramStart"/>
      <w:r>
        <w:rPr>
          <w:rFonts w:ascii="Avenir Next" w:hAnsi="Avenir Next" w:cs="Arial"/>
          <w:color w:val="7B7B7B" w:themeColor="accent3" w:themeShade="BF"/>
          <w:sz w:val="22"/>
          <w:szCs w:val="22"/>
          <w:lang w:val="en-GB"/>
        </w:rPr>
        <w:t>minor;</w:t>
      </w:r>
      <w:proofErr w:type="gramEnd"/>
    </w:p>
    <w:p w14:paraId="30206A5D" w14:textId="14DFBBC6" w:rsidR="00F13CC9" w:rsidRDefault="00F13CC9" w:rsidP="00351645">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Is an undischarged </w:t>
      </w:r>
      <w:proofErr w:type="gramStart"/>
      <w:r>
        <w:rPr>
          <w:rFonts w:ascii="Avenir Next" w:hAnsi="Avenir Next" w:cs="Arial"/>
          <w:color w:val="7B7B7B" w:themeColor="accent3" w:themeShade="BF"/>
          <w:sz w:val="22"/>
          <w:szCs w:val="22"/>
          <w:lang w:val="en-GB"/>
        </w:rPr>
        <w:t>bankrupt;</w:t>
      </w:r>
      <w:proofErr w:type="gramEnd"/>
    </w:p>
    <w:p w14:paraId="54BA6ABE" w14:textId="1E4C9E84" w:rsidR="00B821AC" w:rsidRPr="00B821AC" w:rsidRDefault="00F13CC9" w:rsidP="00B821AC">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Is an individual who has been the director or in a position of senior management </w:t>
      </w:r>
      <w:r w:rsidR="00B821AC">
        <w:rPr>
          <w:rFonts w:ascii="Avenir Next" w:hAnsi="Avenir Next" w:cs="Arial"/>
          <w:color w:val="7B7B7B" w:themeColor="accent3" w:themeShade="BF"/>
          <w:sz w:val="22"/>
          <w:szCs w:val="22"/>
          <w:lang w:val="en-GB"/>
        </w:rPr>
        <w:t xml:space="preserve">with respect to the financial management </w:t>
      </w:r>
      <w:r>
        <w:rPr>
          <w:rFonts w:ascii="Avenir Next" w:hAnsi="Avenir Next" w:cs="Arial"/>
          <w:color w:val="7B7B7B" w:themeColor="accent3" w:themeShade="BF"/>
          <w:sz w:val="22"/>
          <w:szCs w:val="22"/>
          <w:lang w:val="en-GB"/>
        </w:rPr>
        <w:t xml:space="preserve">of the company in question (or an </w:t>
      </w:r>
      <w:r w:rsidR="00B821AC">
        <w:rPr>
          <w:rFonts w:ascii="Avenir Next" w:hAnsi="Avenir Next" w:cs="Arial"/>
          <w:color w:val="7B7B7B" w:themeColor="accent3" w:themeShade="BF"/>
          <w:sz w:val="22"/>
          <w:szCs w:val="22"/>
          <w:lang w:val="en-GB"/>
        </w:rPr>
        <w:t xml:space="preserve">affiliated </w:t>
      </w:r>
      <w:r>
        <w:rPr>
          <w:rFonts w:ascii="Avenir Next" w:hAnsi="Avenir Next" w:cs="Arial"/>
          <w:color w:val="7B7B7B" w:themeColor="accent3" w:themeShade="BF"/>
          <w:sz w:val="22"/>
          <w:szCs w:val="22"/>
          <w:lang w:val="en-GB"/>
        </w:rPr>
        <w:t>company) within the last two years</w:t>
      </w:r>
      <w:r w:rsidR="00B821AC">
        <w:rPr>
          <w:rFonts w:ascii="Avenir Next" w:hAnsi="Avenir Next" w:cs="Arial"/>
          <w:color w:val="7B7B7B" w:themeColor="accent3" w:themeShade="BF"/>
          <w:sz w:val="22"/>
          <w:szCs w:val="22"/>
          <w:lang w:val="en-GB"/>
        </w:rPr>
        <w:t>, or any of their close family members.</w:t>
      </w:r>
      <w:r w:rsidR="00B821AC" w:rsidRPr="00B821AC">
        <w:rPr>
          <w:rFonts w:ascii="Avenir Next" w:hAnsi="Avenir Next" w:cs="Arial"/>
          <w:color w:val="7B7B7B" w:themeColor="accent3" w:themeShade="BF"/>
          <w:sz w:val="22"/>
          <w:szCs w:val="22"/>
          <w:lang w:val="en-GB"/>
        </w:rPr>
        <w:t xml:space="preserve"> </w:t>
      </w:r>
    </w:p>
    <w:p w14:paraId="753A7473" w14:textId="77777777" w:rsidR="00085EEA" w:rsidRDefault="00085EEA" w:rsidP="008065CE">
      <w:pPr>
        <w:jc w:val="both"/>
        <w:rPr>
          <w:rFonts w:ascii="Avenir Next" w:hAnsi="Avenir Next" w:cs="Arial"/>
          <w:color w:val="7B7B7B" w:themeColor="accent3" w:themeShade="BF"/>
          <w:sz w:val="22"/>
          <w:szCs w:val="22"/>
          <w:lang w:val="en-GB"/>
        </w:rPr>
      </w:pPr>
    </w:p>
    <w:p w14:paraId="3D971B93" w14:textId="45C44A0C" w:rsidR="00544127" w:rsidRDefault="00DC3C2C"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addition to </w:t>
      </w:r>
      <w:r w:rsidR="00C72E83">
        <w:rPr>
          <w:rFonts w:ascii="Avenir Next" w:hAnsi="Avenir Next" w:cs="Arial"/>
          <w:color w:val="7B7B7B" w:themeColor="accent3" w:themeShade="BF"/>
          <w:sz w:val="22"/>
          <w:szCs w:val="22"/>
          <w:lang w:val="en-GB"/>
        </w:rPr>
        <w:t xml:space="preserve">not meeting any of the </w:t>
      </w:r>
      <w:r w:rsidR="00C72E83">
        <w:rPr>
          <w:rFonts w:ascii="Avenir Next" w:hAnsi="Avenir Next" w:cs="Arial"/>
          <w:color w:val="7B7B7B" w:themeColor="accent3" w:themeShade="BF"/>
          <w:sz w:val="22"/>
          <w:szCs w:val="22"/>
          <w:lang w:val="en-GB"/>
        </w:rPr>
        <w:t>disqualifying</w:t>
      </w:r>
      <w:r w:rsidR="00C72E83">
        <w:rPr>
          <w:rFonts w:ascii="Avenir Next" w:hAnsi="Avenir Next" w:cs="Arial"/>
          <w:color w:val="7B7B7B" w:themeColor="accent3" w:themeShade="BF"/>
          <w:sz w:val="22"/>
          <w:szCs w:val="22"/>
          <w:lang w:val="en-GB"/>
        </w:rPr>
        <w:t xml:space="preserve"> criteria, persons must also meet the qualifying criteria set out at </w:t>
      </w:r>
      <w:r w:rsidR="00286BE6">
        <w:rPr>
          <w:rFonts w:ascii="Avenir Next" w:hAnsi="Avenir Next" w:cs="Arial"/>
          <w:color w:val="7B7B7B" w:themeColor="accent3" w:themeShade="BF"/>
          <w:sz w:val="22"/>
          <w:szCs w:val="22"/>
          <w:lang w:val="en-GB"/>
        </w:rPr>
        <w:t>R</w:t>
      </w:r>
      <w:r w:rsidR="00DD340C">
        <w:rPr>
          <w:rFonts w:ascii="Avenir Next" w:hAnsi="Avenir Next" w:cs="Arial"/>
          <w:color w:val="7B7B7B" w:themeColor="accent3" w:themeShade="BF"/>
          <w:sz w:val="22"/>
          <w:szCs w:val="22"/>
          <w:lang w:val="en-GB"/>
        </w:rPr>
        <w:t>egulation</w:t>
      </w:r>
      <w:r w:rsidR="00FF78D3">
        <w:rPr>
          <w:rFonts w:ascii="Avenir Next" w:hAnsi="Avenir Next" w:cs="Arial"/>
          <w:color w:val="7B7B7B" w:themeColor="accent3" w:themeShade="BF"/>
          <w:sz w:val="22"/>
          <w:szCs w:val="22"/>
          <w:lang w:val="en-GB"/>
        </w:rPr>
        <w:t xml:space="preserve"> 19 (as amended</w:t>
      </w:r>
      <w:r w:rsidR="00EA1A3A">
        <w:rPr>
          <w:rFonts w:ascii="Avenir Next" w:hAnsi="Avenir Next" w:cs="Arial"/>
          <w:color w:val="7B7B7B" w:themeColor="accent3" w:themeShade="BF"/>
          <w:sz w:val="22"/>
          <w:szCs w:val="22"/>
          <w:lang w:val="en-GB"/>
        </w:rPr>
        <w:t xml:space="preserve"> by s6 of the Business Companies (Amendment) Regulations 2022</w:t>
      </w:r>
      <w:r w:rsidR="00FF78D3">
        <w:rPr>
          <w:rFonts w:ascii="Avenir Next" w:hAnsi="Avenir Next" w:cs="Arial"/>
          <w:color w:val="7B7B7B" w:themeColor="accent3" w:themeShade="BF"/>
          <w:sz w:val="22"/>
          <w:szCs w:val="22"/>
          <w:lang w:val="en-GB"/>
        </w:rPr>
        <w:t>)</w:t>
      </w:r>
      <w:r w:rsidR="00F8043D">
        <w:rPr>
          <w:rFonts w:ascii="Avenir Next" w:hAnsi="Avenir Next" w:cs="Arial"/>
          <w:color w:val="7B7B7B" w:themeColor="accent3" w:themeShade="BF"/>
          <w:sz w:val="22"/>
          <w:szCs w:val="22"/>
          <w:lang w:val="en-GB"/>
        </w:rPr>
        <w:t>, as follows:</w:t>
      </w:r>
    </w:p>
    <w:p w14:paraId="3C6C58AE" w14:textId="77777777" w:rsidR="00F8043D" w:rsidRDefault="00F8043D" w:rsidP="008065CE">
      <w:pPr>
        <w:jc w:val="both"/>
        <w:rPr>
          <w:rFonts w:ascii="Avenir Next" w:hAnsi="Avenir Next" w:cs="Arial"/>
          <w:color w:val="7B7B7B" w:themeColor="accent3" w:themeShade="BF"/>
          <w:sz w:val="22"/>
          <w:szCs w:val="22"/>
          <w:lang w:val="en-GB"/>
        </w:rPr>
      </w:pPr>
    </w:p>
    <w:p w14:paraId="4FDB234F" w14:textId="0E849277" w:rsidR="00F8043D" w:rsidRDefault="00A621BC" w:rsidP="00F8043D">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person must have liquidation exp</w:t>
      </w:r>
      <w:r w:rsidR="00EA1A3A">
        <w:rPr>
          <w:rFonts w:ascii="Avenir Next" w:hAnsi="Avenir Next" w:cs="Arial"/>
          <w:color w:val="7B7B7B" w:themeColor="accent3" w:themeShade="BF"/>
          <w:sz w:val="22"/>
          <w:szCs w:val="22"/>
          <w:lang w:val="en-GB"/>
        </w:rPr>
        <w:t xml:space="preserve">erience of at least two </w:t>
      </w:r>
      <w:proofErr w:type="gramStart"/>
      <w:r w:rsidR="00EA1A3A">
        <w:rPr>
          <w:rFonts w:ascii="Avenir Next" w:hAnsi="Avenir Next" w:cs="Arial"/>
          <w:color w:val="7B7B7B" w:themeColor="accent3" w:themeShade="BF"/>
          <w:sz w:val="22"/>
          <w:szCs w:val="22"/>
          <w:lang w:val="en-GB"/>
        </w:rPr>
        <w:t>years</w:t>
      </w:r>
      <w:proofErr w:type="gramEnd"/>
    </w:p>
    <w:p w14:paraId="345538A3" w14:textId="7744A624" w:rsidR="00EA1A3A" w:rsidRDefault="00EA1A3A" w:rsidP="00F8043D">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Is professionally competent with regard to the specific company </w:t>
      </w:r>
      <w:proofErr w:type="gramStart"/>
      <w:r>
        <w:rPr>
          <w:rFonts w:ascii="Avenir Next" w:hAnsi="Avenir Next" w:cs="Arial"/>
          <w:color w:val="7B7B7B" w:themeColor="accent3" w:themeShade="BF"/>
          <w:sz w:val="22"/>
          <w:szCs w:val="22"/>
          <w:lang w:val="en-GB"/>
        </w:rPr>
        <w:t>concerned</w:t>
      </w:r>
      <w:proofErr w:type="gramEnd"/>
    </w:p>
    <w:p w14:paraId="58A329A0" w14:textId="5F25F5E8" w:rsidR="00EA1A3A" w:rsidRDefault="008C1AF8" w:rsidP="00F8043D">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Can demonstrate that they hold either of the following:</w:t>
      </w:r>
    </w:p>
    <w:p w14:paraId="12BF7717" w14:textId="6A21AE12" w:rsidR="008C1AF8" w:rsidRDefault="008C1AF8" w:rsidP="008C1AF8">
      <w:pPr>
        <w:pStyle w:val="ListParagraph"/>
        <w:numPr>
          <w:ilvl w:val="1"/>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BVI insolvency licence; or</w:t>
      </w:r>
    </w:p>
    <w:p w14:paraId="43624A0C" w14:textId="6ECC7032" w:rsidR="008C1AF8" w:rsidRDefault="008C1AF8" w:rsidP="008C1AF8">
      <w:pPr>
        <w:pStyle w:val="ListParagraph"/>
        <w:numPr>
          <w:ilvl w:val="1"/>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appropriate qualification and experience </w:t>
      </w:r>
      <w:r w:rsidR="006F7DCD">
        <w:rPr>
          <w:rFonts w:ascii="Avenir Next" w:hAnsi="Avenir Next" w:cs="Arial"/>
          <w:color w:val="7B7B7B" w:themeColor="accent3" w:themeShade="BF"/>
          <w:sz w:val="22"/>
          <w:szCs w:val="22"/>
          <w:lang w:val="en-GB"/>
        </w:rPr>
        <w:t xml:space="preserve">of providing legal or financial advice to companies in the financial </w:t>
      </w:r>
      <w:proofErr w:type="gramStart"/>
      <w:r w:rsidR="006F7DCD">
        <w:rPr>
          <w:rFonts w:ascii="Avenir Next" w:hAnsi="Avenir Next" w:cs="Arial"/>
          <w:color w:val="7B7B7B" w:themeColor="accent3" w:themeShade="BF"/>
          <w:sz w:val="22"/>
          <w:szCs w:val="22"/>
          <w:lang w:val="en-GB"/>
        </w:rPr>
        <w:t>sector;</w:t>
      </w:r>
      <w:proofErr w:type="gramEnd"/>
    </w:p>
    <w:p w14:paraId="45A2874C" w14:textId="1C955F70" w:rsidR="009F1AD9" w:rsidRPr="009F1AD9" w:rsidRDefault="006F7DCD" w:rsidP="00135DDA">
      <w:pPr>
        <w:pStyle w:val="ListParagraph"/>
        <w:numPr>
          <w:ilvl w:val="0"/>
          <w:numId w:val="28"/>
        </w:numPr>
        <w:jc w:val="both"/>
        <w:rPr>
          <w:rFonts w:ascii="Avenir Next" w:hAnsi="Avenir Next" w:cs="Arial"/>
          <w:color w:val="7B7B7B" w:themeColor="accent3" w:themeShade="BF"/>
          <w:sz w:val="22"/>
          <w:szCs w:val="22"/>
          <w:lang w:val="en-GB"/>
        </w:rPr>
      </w:pPr>
      <w:r w:rsidRPr="009F1AD9">
        <w:rPr>
          <w:rFonts w:ascii="Avenir Next" w:hAnsi="Avenir Next" w:cs="Arial"/>
          <w:color w:val="7B7B7B" w:themeColor="accent3" w:themeShade="BF"/>
          <w:sz w:val="22"/>
          <w:szCs w:val="22"/>
          <w:lang w:val="en-GB"/>
        </w:rPr>
        <w:t xml:space="preserve">Is </w:t>
      </w:r>
      <w:r w:rsidR="009F1AD9" w:rsidRPr="009F1AD9">
        <w:rPr>
          <w:rFonts w:ascii="Avenir Next" w:hAnsi="Avenir Next" w:cs="Arial"/>
          <w:color w:val="7B7B7B" w:themeColor="accent3" w:themeShade="BF"/>
          <w:sz w:val="22"/>
          <w:szCs w:val="22"/>
          <w:lang w:val="en-GB"/>
        </w:rPr>
        <w:t>fully conversant with relevant financial</w:t>
      </w:r>
      <w:r w:rsidR="009F1AD9" w:rsidRPr="009F1AD9">
        <w:rPr>
          <w:rFonts w:ascii="Avenir Next" w:hAnsi="Avenir Next" w:cs="Arial"/>
          <w:color w:val="7B7B7B" w:themeColor="accent3" w:themeShade="BF"/>
          <w:sz w:val="22"/>
          <w:szCs w:val="22"/>
          <w:lang w:val="en-GB"/>
        </w:rPr>
        <w:t xml:space="preserve"> </w:t>
      </w:r>
      <w:r w:rsidR="009F1AD9" w:rsidRPr="009F1AD9">
        <w:rPr>
          <w:rFonts w:ascii="Avenir Next" w:hAnsi="Avenir Next" w:cs="Arial"/>
          <w:color w:val="7B7B7B" w:themeColor="accent3" w:themeShade="BF"/>
          <w:sz w:val="22"/>
          <w:szCs w:val="22"/>
          <w:lang w:val="en-GB"/>
        </w:rPr>
        <w:t>services legislation connected to the business of</w:t>
      </w:r>
    </w:p>
    <w:p w14:paraId="51F77D19" w14:textId="1115E590" w:rsidR="00F8043D" w:rsidRPr="009F1AD9" w:rsidRDefault="009F1AD9" w:rsidP="00B77AE5">
      <w:pPr>
        <w:pStyle w:val="ListParagraph"/>
        <w:numPr>
          <w:ilvl w:val="0"/>
          <w:numId w:val="28"/>
        </w:numPr>
        <w:jc w:val="both"/>
        <w:rPr>
          <w:rFonts w:ascii="Avenir Next" w:hAnsi="Avenir Next" w:cs="Arial"/>
          <w:color w:val="7B7B7B" w:themeColor="accent3" w:themeShade="BF"/>
          <w:sz w:val="22"/>
          <w:szCs w:val="22"/>
          <w:lang w:val="en-GB"/>
        </w:rPr>
      </w:pPr>
      <w:r w:rsidRPr="009F1AD9">
        <w:rPr>
          <w:rFonts w:ascii="Avenir Next" w:hAnsi="Avenir Next" w:cs="Arial"/>
          <w:color w:val="7B7B7B" w:themeColor="accent3" w:themeShade="BF"/>
          <w:sz w:val="22"/>
          <w:szCs w:val="22"/>
          <w:lang w:val="en-GB"/>
        </w:rPr>
        <w:t>the company to be liquidated, including t</w:t>
      </w:r>
      <w:r w:rsidRPr="009F1AD9">
        <w:rPr>
          <w:rFonts w:ascii="Avenir Next" w:hAnsi="Avenir Next" w:cs="Arial"/>
          <w:color w:val="7B7B7B" w:themeColor="accent3" w:themeShade="BF"/>
          <w:sz w:val="22"/>
          <w:szCs w:val="22"/>
          <w:lang w:val="en-GB"/>
        </w:rPr>
        <w:t xml:space="preserve">he </w:t>
      </w:r>
      <w:r w:rsidRPr="009F1AD9">
        <w:rPr>
          <w:rFonts w:ascii="Avenir Next" w:hAnsi="Avenir Next" w:cs="Arial"/>
          <w:color w:val="7B7B7B" w:themeColor="accent3" w:themeShade="BF"/>
          <w:sz w:val="22"/>
          <w:szCs w:val="22"/>
          <w:lang w:val="en-GB"/>
        </w:rPr>
        <w:t>Financial Services Commission Act and BVI</w:t>
      </w:r>
      <w:r>
        <w:rPr>
          <w:rFonts w:ascii="Avenir Next" w:hAnsi="Avenir Next" w:cs="Arial"/>
          <w:color w:val="7B7B7B" w:themeColor="accent3" w:themeShade="BF"/>
          <w:sz w:val="22"/>
          <w:szCs w:val="22"/>
          <w:lang w:val="en-GB"/>
        </w:rPr>
        <w:t xml:space="preserve"> </w:t>
      </w:r>
      <w:r w:rsidRPr="009F1AD9">
        <w:rPr>
          <w:rFonts w:ascii="Avenir Next" w:hAnsi="Avenir Next" w:cs="Arial"/>
          <w:color w:val="7B7B7B" w:themeColor="accent3" w:themeShade="BF"/>
          <w:sz w:val="22"/>
          <w:szCs w:val="22"/>
          <w:lang w:val="en-GB"/>
        </w:rPr>
        <w:t>Business Companies Act</w:t>
      </w:r>
      <w:r>
        <w:rPr>
          <w:rFonts w:ascii="Avenir Next" w:hAnsi="Avenir Next" w:cs="Arial"/>
          <w:color w:val="7B7B7B" w:themeColor="accent3" w:themeShade="BF"/>
          <w:sz w:val="22"/>
          <w:szCs w:val="22"/>
          <w:lang w:val="en-GB"/>
        </w:rPr>
        <w:t>.</w:t>
      </w:r>
    </w:p>
    <w:p w14:paraId="6909B5A2" w14:textId="77777777" w:rsidR="00544127" w:rsidRPr="005965BF" w:rsidRDefault="00544127" w:rsidP="008065CE">
      <w:pPr>
        <w:ind w:left="720" w:hanging="720"/>
        <w:jc w:val="both"/>
        <w:rPr>
          <w:rFonts w:ascii="Avenir Next" w:hAnsi="Avenir Next" w:cs="Arial"/>
          <w:sz w:val="22"/>
          <w:szCs w:val="22"/>
          <w:lang w:val="en-GB"/>
        </w:rPr>
      </w:pP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3D6D1BEC" w14:textId="7F876DFE" w:rsidR="008D1853" w:rsidRDefault="005757E7" w:rsidP="00B459B8">
      <w:pPr>
        <w:pStyle w:val="ListParagraph"/>
        <w:numPr>
          <w:ilvl w:val="0"/>
          <w:numId w:val="27"/>
        </w:numPr>
        <w:jc w:val="both"/>
        <w:rPr>
          <w:rFonts w:ascii="Avenir Next" w:hAnsi="Avenir Next" w:cs="Arial"/>
          <w:color w:val="7B7B7B" w:themeColor="accent3" w:themeShade="BF"/>
          <w:sz w:val="22"/>
          <w:szCs w:val="22"/>
          <w:lang w:val="en-GB"/>
        </w:rPr>
      </w:pPr>
      <w:r w:rsidRPr="00B459B8">
        <w:rPr>
          <w:rFonts w:ascii="Avenir Next" w:hAnsi="Avenir Next" w:cs="Arial"/>
          <w:color w:val="7B7B7B" w:themeColor="accent3" w:themeShade="BF"/>
          <w:sz w:val="22"/>
          <w:szCs w:val="22"/>
          <w:lang w:val="en-GB"/>
        </w:rPr>
        <w:t xml:space="preserve">As </w:t>
      </w:r>
      <w:r w:rsidR="00924D8F" w:rsidRPr="00B459B8">
        <w:rPr>
          <w:rFonts w:ascii="Avenir Next" w:hAnsi="Avenir Next" w:cs="Arial"/>
          <w:color w:val="7B7B7B" w:themeColor="accent3" w:themeShade="BF"/>
          <w:sz w:val="22"/>
          <w:szCs w:val="22"/>
          <w:lang w:val="en-GB"/>
        </w:rPr>
        <w:t xml:space="preserve">a major offshore financial centre, </w:t>
      </w:r>
      <w:proofErr w:type="gramStart"/>
      <w:r w:rsidR="00924D8F" w:rsidRPr="00B459B8">
        <w:rPr>
          <w:rFonts w:ascii="Avenir Next" w:hAnsi="Avenir Next" w:cs="Arial"/>
          <w:color w:val="7B7B7B" w:themeColor="accent3" w:themeShade="BF"/>
          <w:sz w:val="22"/>
          <w:szCs w:val="22"/>
          <w:lang w:val="en-GB"/>
        </w:rPr>
        <w:t>the vast majority of</w:t>
      </w:r>
      <w:proofErr w:type="gramEnd"/>
      <w:r w:rsidR="00924D8F" w:rsidRPr="00B459B8">
        <w:rPr>
          <w:rFonts w:ascii="Avenir Next" w:hAnsi="Avenir Next" w:cs="Arial"/>
          <w:color w:val="7B7B7B" w:themeColor="accent3" w:themeShade="BF"/>
          <w:sz w:val="22"/>
          <w:szCs w:val="22"/>
          <w:lang w:val="en-GB"/>
        </w:rPr>
        <w:t xml:space="preserve"> liquidations that take place in the BVI involve entities whose assets, and often creditors, are located outside of the jurisdiction</w:t>
      </w:r>
      <w:r w:rsidR="00B459B8" w:rsidRPr="00B459B8">
        <w:rPr>
          <w:rFonts w:ascii="Avenir Next" w:hAnsi="Avenir Next" w:cs="Arial"/>
          <w:color w:val="7B7B7B" w:themeColor="accent3" w:themeShade="BF"/>
          <w:sz w:val="22"/>
          <w:szCs w:val="22"/>
          <w:lang w:val="en-GB"/>
        </w:rPr>
        <w:t xml:space="preserve">.  Accordingly, </w:t>
      </w:r>
      <w:r w:rsidR="009B0D17">
        <w:rPr>
          <w:rFonts w:ascii="Avenir Next" w:hAnsi="Avenir Next" w:cs="Arial"/>
          <w:color w:val="7B7B7B" w:themeColor="accent3" w:themeShade="BF"/>
          <w:sz w:val="22"/>
          <w:szCs w:val="22"/>
          <w:lang w:val="en-GB"/>
        </w:rPr>
        <w:t xml:space="preserve">it </w:t>
      </w:r>
      <w:r w:rsidR="00BD0BF8">
        <w:rPr>
          <w:rFonts w:ascii="Avenir Next" w:hAnsi="Avenir Next" w:cs="Arial"/>
          <w:color w:val="7B7B7B" w:themeColor="accent3" w:themeShade="BF"/>
          <w:sz w:val="22"/>
          <w:szCs w:val="22"/>
          <w:lang w:val="en-GB"/>
        </w:rPr>
        <w:t xml:space="preserve">can sometimes be </w:t>
      </w:r>
      <w:r w:rsidR="009B0D17">
        <w:rPr>
          <w:rFonts w:ascii="Avenir Next" w:hAnsi="Avenir Next" w:cs="Arial"/>
          <w:color w:val="7B7B7B" w:themeColor="accent3" w:themeShade="BF"/>
          <w:sz w:val="22"/>
          <w:szCs w:val="22"/>
          <w:lang w:val="en-GB"/>
        </w:rPr>
        <w:t xml:space="preserve">useful to have a properly qualified insolvency </w:t>
      </w:r>
      <w:r w:rsidR="005657E9">
        <w:rPr>
          <w:rFonts w:ascii="Avenir Next" w:hAnsi="Avenir Next" w:cs="Arial"/>
          <w:color w:val="7B7B7B" w:themeColor="accent3" w:themeShade="BF"/>
          <w:sz w:val="22"/>
          <w:szCs w:val="22"/>
          <w:lang w:val="en-GB"/>
        </w:rPr>
        <w:t>practitioner</w:t>
      </w:r>
      <w:r w:rsidR="009B0D17">
        <w:rPr>
          <w:rFonts w:ascii="Avenir Next" w:hAnsi="Avenir Next" w:cs="Arial"/>
          <w:color w:val="7B7B7B" w:themeColor="accent3" w:themeShade="BF"/>
          <w:sz w:val="22"/>
          <w:szCs w:val="22"/>
          <w:lang w:val="en-GB"/>
        </w:rPr>
        <w:t xml:space="preserve"> who is either resident in or near, or has particular or special expertise on, the jurisdiction in which the assets are located.</w:t>
      </w:r>
    </w:p>
    <w:p w14:paraId="0DD204F4" w14:textId="77777777" w:rsidR="008D1853" w:rsidRDefault="008D1853" w:rsidP="008D1853">
      <w:pPr>
        <w:pStyle w:val="ListParagraph"/>
        <w:jc w:val="both"/>
        <w:rPr>
          <w:rFonts w:ascii="Avenir Next" w:hAnsi="Avenir Next" w:cs="Arial"/>
          <w:color w:val="7B7B7B" w:themeColor="accent3" w:themeShade="BF"/>
          <w:sz w:val="22"/>
          <w:szCs w:val="22"/>
          <w:lang w:val="en-GB"/>
        </w:rPr>
      </w:pPr>
    </w:p>
    <w:p w14:paraId="28FA8F7F" w14:textId="1DD4F544" w:rsidR="00B459B8" w:rsidRDefault="005657E9" w:rsidP="008D1853">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By way of illustration</w:t>
      </w:r>
      <w:r w:rsidR="009B0D17">
        <w:rPr>
          <w:rFonts w:ascii="Avenir Next" w:hAnsi="Avenir Next" w:cs="Arial"/>
          <w:color w:val="7B7B7B" w:themeColor="accent3" w:themeShade="BF"/>
          <w:sz w:val="22"/>
          <w:szCs w:val="22"/>
          <w:lang w:val="en-GB"/>
        </w:rPr>
        <w:t xml:space="preserve">, many BVI liquidations </w:t>
      </w:r>
      <w:r w:rsidR="004A7419">
        <w:rPr>
          <w:rFonts w:ascii="Avenir Next" w:hAnsi="Avenir Next" w:cs="Arial"/>
          <w:color w:val="7B7B7B" w:themeColor="accent3" w:themeShade="BF"/>
          <w:sz w:val="22"/>
          <w:szCs w:val="22"/>
          <w:lang w:val="en-GB"/>
        </w:rPr>
        <w:t xml:space="preserve">are of entities which sit at the top of structures whose ultimate assets </w:t>
      </w:r>
      <w:proofErr w:type="gramStart"/>
      <w:r w:rsidR="004A7419">
        <w:rPr>
          <w:rFonts w:ascii="Avenir Next" w:hAnsi="Avenir Next" w:cs="Arial"/>
          <w:color w:val="7B7B7B" w:themeColor="accent3" w:themeShade="BF"/>
          <w:sz w:val="22"/>
          <w:szCs w:val="22"/>
          <w:lang w:val="en-GB"/>
        </w:rPr>
        <w:t>are located in</w:t>
      </w:r>
      <w:proofErr w:type="gramEnd"/>
      <w:r w:rsidR="004A7419">
        <w:rPr>
          <w:rFonts w:ascii="Avenir Next" w:hAnsi="Avenir Next" w:cs="Arial"/>
          <w:color w:val="7B7B7B" w:themeColor="accent3" w:themeShade="BF"/>
          <w:sz w:val="22"/>
          <w:szCs w:val="22"/>
          <w:lang w:val="en-GB"/>
        </w:rPr>
        <w:t xml:space="preserve"> the PRC – these structures commonly include </w:t>
      </w:r>
      <w:r w:rsidR="00C16DEC">
        <w:rPr>
          <w:rFonts w:ascii="Avenir Next" w:hAnsi="Avenir Next" w:cs="Arial"/>
          <w:color w:val="7B7B7B" w:themeColor="accent3" w:themeShade="BF"/>
          <w:sz w:val="22"/>
          <w:szCs w:val="22"/>
          <w:lang w:val="en-GB"/>
        </w:rPr>
        <w:t>subsidiaries (and offices) in Hong Kong, which in turn own operational entities in PRC</w:t>
      </w:r>
      <w:r w:rsidR="004A7419">
        <w:rPr>
          <w:rFonts w:ascii="Avenir Next" w:hAnsi="Avenir Next" w:cs="Arial"/>
          <w:color w:val="7B7B7B" w:themeColor="accent3" w:themeShade="BF"/>
          <w:sz w:val="22"/>
          <w:szCs w:val="22"/>
          <w:lang w:val="en-GB"/>
        </w:rPr>
        <w:t xml:space="preserve">.  In such a scenario, it is useful to have </w:t>
      </w:r>
      <w:r w:rsidR="00C16DEC">
        <w:rPr>
          <w:rFonts w:ascii="Avenir Next" w:hAnsi="Avenir Next" w:cs="Arial"/>
          <w:color w:val="7B7B7B" w:themeColor="accent3" w:themeShade="BF"/>
          <w:sz w:val="22"/>
          <w:szCs w:val="22"/>
          <w:lang w:val="en-GB"/>
        </w:rPr>
        <w:t xml:space="preserve">a liquidator based in Hong Kong who can </w:t>
      </w:r>
      <w:r w:rsidR="00751D05">
        <w:rPr>
          <w:rFonts w:ascii="Avenir Next" w:hAnsi="Avenir Next" w:cs="Arial"/>
          <w:color w:val="7B7B7B" w:themeColor="accent3" w:themeShade="BF"/>
          <w:sz w:val="22"/>
          <w:szCs w:val="22"/>
          <w:lang w:val="en-GB"/>
        </w:rPr>
        <w:t>is experienced with transactions and commercial conduct in the PRC who can assist the BVI liquidator with recovering assets out of PRC.</w:t>
      </w:r>
    </w:p>
    <w:p w14:paraId="3476361A" w14:textId="77777777" w:rsidR="00B459B8" w:rsidRPr="00B459B8" w:rsidRDefault="00B459B8" w:rsidP="00B459B8">
      <w:pPr>
        <w:pStyle w:val="ListParagraph"/>
        <w:jc w:val="both"/>
        <w:rPr>
          <w:rFonts w:ascii="Avenir Next" w:hAnsi="Avenir Next" w:cs="Arial"/>
          <w:color w:val="7B7B7B" w:themeColor="accent3" w:themeShade="BF"/>
          <w:sz w:val="22"/>
          <w:szCs w:val="22"/>
          <w:lang w:val="en-GB"/>
        </w:rPr>
      </w:pPr>
    </w:p>
    <w:p w14:paraId="1D04F9BB" w14:textId="1141FE12" w:rsidR="007F1114" w:rsidRDefault="00B459B8" w:rsidP="00B459B8">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To appoint an overseas insolvency </w:t>
      </w:r>
      <w:r w:rsidR="006D1545">
        <w:rPr>
          <w:rFonts w:ascii="Avenir Next" w:hAnsi="Avenir Next" w:cs="Arial"/>
          <w:color w:val="7B7B7B" w:themeColor="accent3" w:themeShade="BF"/>
          <w:sz w:val="22"/>
          <w:szCs w:val="22"/>
          <w:lang w:val="en-GB"/>
        </w:rPr>
        <w:t>practitioner</w:t>
      </w:r>
      <w:r>
        <w:rPr>
          <w:rFonts w:ascii="Avenir Next" w:hAnsi="Avenir Next" w:cs="Arial"/>
          <w:color w:val="7B7B7B" w:themeColor="accent3" w:themeShade="BF"/>
          <w:sz w:val="22"/>
          <w:szCs w:val="22"/>
          <w:lang w:val="en-GB"/>
        </w:rPr>
        <w:t xml:space="preserve">, </w:t>
      </w:r>
      <w:r w:rsidR="007F1114">
        <w:rPr>
          <w:rFonts w:ascii="Avenir Next" w:hAnsi="Avenir Next" w:cs="Arial"/>
          <w:color w:val="7B7B7B" w:themeColor="accent3" w:themeShade="BF"/>
          <w:sz w:val="22"/>
          <w:szCs w:val="22"/>
          <w:lang w:val="en-GB"/>
        </w:rPr>
        <w:t>the following two conditions must be met (pursuant to s483(a) and (b), respectively):</w:t>
      </w:r>
    </w:p>
    <w:p w14:paraId="62ED45B6" w14:textId="77777777" w:rsidR="007F1114" w:rsidRPr="007F1114" w:rsidRDefault="007F1114" w:rsidP="007F1114">
      <w:pPr>
        <w:pStyle w:val="ListParagraph"/>
        <w:rPr>
          <w:rFonts w:ascii="Avenir Next" w:hAnsi="Avenir Next" w:cs="Arial"/>
          <w:color w:val="7B7B7B" w:themeColor="accent3" w:themeShade="BF"/>
          <w:sz w:val="22"/>
          <w:szCs w:val="22"/>
          <w:lang w:val="en-GB"/>
        </w:rPr>
      </w:pPr>
    </w:p>
    <w:p w14:paraId="1F5C0F00" w14:textId="33EFC0BF" w:rsidR="00B459B8" w:rsidRDefault="00EE3D5E" w:rsidP="007F1114">
      <w:pPr>
        <w:pStyle w:val="ListParagraph"/>
        <w:numPr>
          <w:ilvl w:val="1"/>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Court or the person appointing that </w:t>
      </w:r>
      <w:r w:rsidR="007F1114">
        <w:rPr>
          <w:rFonts w:ascii="Avenir Next" w:hAnsi="Avenir Next" w:cs="Arial"/>
          <w:color w:val="7B7B7B" w:themeColor="accent3" w:themeShade="BF"/>
          <w:sz w:val="22"/>
          <w:szCs w:val="22"/>
          <w:lang w:val="en-GB"/>
        </w:rPr>
        <w:t xml:space="preserve">overseas IP must be satisfied that the person </w:t>
      </w:r>
      <w:r w:rsidR="00080E77">
        <w:rPr>
          <w:rFonts w:ascii="Avenir Next" w:hAnsi="Avenir Next" w:cs="Arial"/>
          <w:color w:val="7B7B7B" w:themeColor="accent3" w:themeShade="BF"/>
          <w:sz w:val="22"/>
          <w:szCs w:val="22"/>
          <w:lang w:val="en-GB"/>
        </w:rPr>
        <w:t xml:space="preserve">the </w:t>
      </w:r>
      <w:r w:rsidR="00687DA1">
        <w:rPr>
          <w:rFonts w:ascii="Avenir Next" w:hAnsi="Avenir Next" w:cs="Arial"/>
          <w:color w:val="7B7B7B" w:themeColor="accent3" w:themeShade="BF"/>
          <w:sz w:val="22"/>
          <w:szCs w:val="22"/>
          <w:lang w:val="en-GB"/>
        </w:rPr>
        <w:t>sufficient qualifications and experienced, has consented to act, is not disqualified from holding a licence in the BVI, is not disqualified from acting otherwise under section 482</w:t>
      </w:r>
      <w:r w:rsidR="00080E77">
        <w:rPr>
          <w:rFonts w:ascii="Avenir Next" w:hAnsi="Avenir Next" w:cs="Arial"/>
          <w:color w:val="7B7B7B" w:themeColor="accent3" w:themeShade="BF"/>
          <w:sz w:val="22"/>
          <w:szCs w:val="22"/>
          <w:lang w:val="en-GB"/>
        </w:rPr>
        <w:t>(2), and whose proper performance of his or her functions is secured in accordance with the Regulations (</w:t>
      </w:r>
      <w:proofErr w:type="gramStart"/>
      <w:r w:rsidR="00080E77">
        <w:rPr>
          <w:rFonts w:ascii="Avenir Next" w:hAnsi="Avenir Next" w:cs="Arial"/>
          <w:color w:val="7B7B7B" w:themeColor="accent3" w:themeShade="BF"/>
          <w:sz w:val="22"/>
          <w:szCs w:val="22"/>
          <w:lang w:val="en-GB"/>
        </w:rPr>
        <w:t>i.e.</w:t>
      </w:r>
      <w:proofErr w:type="gramEnd"/>
      <w:r w:rsidR="00080E77">
        <w:rPr>
          <w:rFonts w:ascii="Avenir Next" w:hAnsi="Avenir Next" w:cs="Arial"/>
          <w:color w:val="7B7B7B" w:themeColor="accent3" w:themeShade="BF"/>
          <w:sz w:val="22"/>
          <w:szCs w:val="22"/>
          <w:lang w:val="en-GB"/>
        </w:rPr>
        <w:t xml:space="preserve"> professional indemnity insurance is in place).</w:t>
      </w:r>
    </w:p>
    <w:p w14:paraId="7703A547" w14:textId="7826CDCD" w:rsidR="00080E77" w:rsidRDefault="00080E77" w:rsidP="007F1114">
      <w:pPr>
        <w:pStyle w:val="ListParagraph"/>
        <w:numPr>
          <w:ilvl w:val="1"/>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Written notice has been given to the commission.</w:t>
      </w:r>
    </w:p>
    <w:p w14:paraId="0E8243AC" w14:textId="346FA9EA" w:rsidR="00080E77" w:rsidRPr="00293F50" w:rsidRDefault="00080E77" w:rsidP="00293F50">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br/>
      </w:r>
      <w:r w:rsidR="000A008A">
        <w:rPr>
          <w:rFonts w:ascii="Avenir Next" w:hAnsi="Avenir Next" w:cs="Arial"/>
          <w:color w:val="7B7B7B" w:themeColor="accent3" w:themeShade="BF"/>
          <w:sz w:val="22"/>
          <w:szCs w:val="22"/>
          <w:lang w:val="en-GB"/>
        </w:rPr>
        <w:t xml:space="preserve">In addition, Section 484 provides that the Commission may </w:t>
      </w:r>
      <w:r w:rsidR="00A54C63">
        <w:rPr>
          <w:rFonts w:ascii="Avenir Next" w:hAnsi="Avenir Next" w:cs="Arial"/>
          <w:color w:val="7B7B7B" w:themeColor="accent3" w:themeShade="BF"/>
          <w:sz w:val="22"/>
          <w:szCs w:val="22"/>
          <w:lang w:val="en-GB"/>
        </w:rPr>
        <w:t xml:space="preserve">appear and be heard at a hearing at which an overseas IP is proposed to be appointed, or otherwise make its own application, </w:t>
      </w:r>
      <w:r w:rsidR="00112E88">
        <w:rPr>
          <w:rFonts w:ascii="Avenir Next" w:hAnsi="Avenir Next" w:cs="Arial"/>
          <w:color w:val="7B7B7B" w:themeColor="accent3" w:themeShade="BF"/>
          <w:sz w:val="22"/>
          <w:szCs w:val="22"/>
          <w:lang w:val="en-GB"/>
        </w:rPr>
        <w:t xml:space="preserve">that </w:t>
      </w:r>
      <w:r w:rsidR="00A54C63">
        <w:rPr>
          <w:rFonts w:ascii="Avenir Next" w:hAnsi="Avenir Next" w:cs="Arial"/>
          <w:color w:val="7B7B7B" w:themeColor="accent3" w:themeShade="BF"/>
          <w:sz w:val="22"/>
          <w:szCs w:val="22"/>
          <w:lang w:val="en-GB"/>
        </w:rPr>
        <w:t xml:space="preserve">the </w:t>
      </w:r>
      <w:r w:rsidR="00112E88">
        <w:rPr>
          <w:rFonts w:ascii="Avenir Next" w:hAnsi="Avenir Next" w:cs="Arial"/>
          <w:color w:val="7B7B7B" w:themeColor="accent3" w:themeShade="BF"/>
          <w:sz w:val="22"/>
          <w:szCs w:val="22"/>
          <w:lang w:val="en-GB"/>
        </w:rPr>
        <w:t>overseas IP should not be appointed.  Accordingly, i</w:t>
      </w:r>
      <w:r>
        <w:rPr>
          <w:rFonts w:ascii="Avenir Next" w:hAnsi="Avenir Next" w:cs="Arial"/>
          <w:color w:val="7B7B7B" w:themeColor="accent3" w:themeShade="BF"/>
          <w:sz w:val="22"/>
          <w:szCs w:val="22"/>
          <w:lang w:val="en-GB"/>
        </w:rPr>
        <w:t xml:space="preserve">n practice, section </w:t>
      </w:r>
      <w:proofErr w:type="gramStart"/>
      <w:r>
        <w:rPr>
          <w:rFonts w:ascii="Avenir Next" w:hAnsi="Avenir Next" w:cs="Arial"/>
          <w:color w:val="7B7B7B" w:themeColor="accent3" w:themeShade="BF"/>
          <w:sz w:val="22"/>
          <w:szCs w:val="22"/>
          <w:lang w:val="en-GB"/>
        </w:rPr>
        <w:t>483(b)</w:t>
      </w:r>
      <w:proofErr w:type="gramEnd"/>
      <w:r w:rsidR="00112E88">
        <w:rPr>
          <w:rFonts w:ascii="Avenir Next" w:hAnsi="Avenir Next" w:cs="Arial"/>
          <w:color w:val="7B7B7B" w:themeColor="accent3" w:themeShade="BF"/>
          <w:sz w:val="22"/>
          <w:szCs w:val="22"/>
          <w:lang w:val="en-GB"/>
        </w:rPr>
        <w:t xml:space="preserve"> and section 484</w:t>
      </w:r>
      <w:r>
        <w:rPr>
          <w:rFonts w:ascii="Avenir Next" w:hAnsi="Avenir Next" w:cs="Arial"/>
          <w:color w:val="7B7B7B" w:themeColor="accent3" w:themeShade="BF"/>
          <w:sz w:val="22"/>
          <w:szCs w:val="22"/>
          <w:lang w:val="en-GB"/>
        </w:rPr>
        <w:t xml:space="preserve"> means that consent is required from the Commission</w:t>
      </w:r>
      <w:r w:rsidR="00112E88">
        <w:rPr>
          <w:rFonts w:ascii="Avenir Next" w:hAnsi="Avenir Next" w:cs="Arial"/>
          <w:color w:val="7B7B7B" w:themeColor="accent3" w:themeShade="BF"/>
          <w:sz w:val="22"/>
          <w:szCs w:val="22"/>
          <w:lang w:val="en-GB"/>
        </w:rPr>
        <w:t>er</w:t>
      </w:r>
      <w:r>
        <w:rPr>
          <w:rFonts w:ascii="Avenir Next" w:hAnsi="Avenir Next" w:cs="Arial"/>
          <w:color w:val="7B7B7B" w:themeColor="accent3" w:themeShade="BF"/>
          <w:sz w:val="22"/>
          <w:szCs w:val="22"/>
          <w:lang w:val="en-GB"/>
        </w:rPr>
        <w:t xml:space="preserve">, which involves </w:t>
      </w:r>
      <w:r w:rsidR="005330B6">
        <w:rPr>
          <w:rFonts w:ascii="Avenir Next" w:hAnsi="Avenir Next" w:cs="Arial"/>
          <w:color w:val="7B7B7B" w:themeColor="accent3" w:themeShade="BF"/>
          <w:sz w:val="22"/>
          <w:szCs w:val="22"/>
          <w:lang w:val="en-GB"/>
        </w:rPr>
        <w:t xml:space="preserve">the completion </w:t>
      </w:r>
      <w:r w:rsidR="00112E88">
        <w:rPr>
          <w:rFonts w:ascii="Avenir Next" w:hAnsi="Avenir Next" w:cs="Arial"/>
          <w:color w:val="7B7B7B" w:themeColor="accent3" w:themeShade="BF"/>
          <w:sz w:val="22"/>
          <w:szCs w:val="22"/>
          <w:lang w:val="en-GB"/>
        </w:rPr>
        <w:t xml:space="preserve">and filing with the commissioner </w:t>
      </w:r>
      <w:r w:rsidR="005330B6">
        <w:rPr>
          <w:rFonts w:ascii="Avenir Next" w:hAnsi="Avenir Next" w:cs="Arial"/>
          <w:color w:val="7B7B7B" w:themeColor="accent3" w:themeShade="BF"/>
          <w:sz w:val="22"/>
          <w:szCs w:val="22"/>
          <w:lang w:val="en-GB"/>
        </w:rPr>
        <w:t>of a prescribed</w:t>
      </w:r>
      <w:r w:rsidR="00112E88">
        <w:rPr>
          <w:rFonts w:ascii="Avenir Next" w:hAnsi="Avenir Next" w:cs="Arial"/>
          <w:color w:val="7B7B7B" w:themeColor="accent3" w:themeShade="BF"/>
          <w:sz w:val="22"/>
          <w:szCs w:val="22"/>
          <w:lang w:val="en-GB"/>
        </w:rPr>
        <w:t xml:space="preserve"> form which states the reasons for the overseas IP being appointed, the experience and </w:t>
      </w:r>
      <w:r w:rsidR="00293F50">
        <w:rPr>
          <w:rFonts w:ascii="Avenir Next" w:hAnsi="Avenir Next" w:cs="Arial"/>
          <w:color w:val="7B7B7B" w:themeColor="accent3" w:themeShade="BF"/>
          <w:sz w:val="22"/>
          <w:szCs w:val="22"/>
          <w:lang w:val="en-GB"/>
        </w:rPr>
        <w:t>qualifications of the IP,</w:t>
      </w:r>
      <w:r w:rsidR="00112E88">
        <w:rPr>
          <w:rFonts w:ascii="Avenir Next" w:hAnsi="Avenir Next" w:cs="Arial"/>
          <w:color w:val="7B7B7B" w:themeColor="accent3" w:themeShade="BF"/>
          <w:sz w:val="22"/>
          <w:szCs w:val="22"/>
          <w:lang w:val="en-GB"/>
        </w:rPr>
        <w:t xml:space="preserve"> and </w:t>
      </w:r>
      <w:r w:rsidR="00293F50">
        <w:rPr>
          <w:rFonts w:ascii="Avenir Next" w:hAnsi="Avenir Next" w:cs="Arial"/>
          <w:color w:val="7B7B7B" w:themeColor="accent3" w:themeShade="BF"/>
          <w:sz w:val="22"/>
          <w:szCs w:val="22"/>
          <w:lang w:val="en-GB"/>
        </w:rPr>
        <w:t xml:space="preserve">enclosing evidence of the overseas’ IP’s </w:t>
      </w:r>
      <w:r w:rsidR="00293F50" w:rsidRPr="00293F50">
        <w:rPr>
          <w:rFonts w:ascii="Avenir Next" w:hAnsi="Avenir Next" w:cs="Arial"/>
          <w:color w:val="7B7B7B" w:themeColor="accent3" w:themeShade="BF"/>
          <w:sz w:val="22"/>
          <w:szCs w:val="22"/>
          <w:lang w:val="en-GB"/>
        </w:rPr>
        <w:t xml:space="preserve">professional </w:t>
      </w:r>
      <w:r w:rsidR="00293F50">
        <w:rPr>
          <w:rFonts w:ascii="Avenir Next" w:hAnsi="Avenir Next" w:cs="Arial"/>
          <w:color w:val="7B7B7B" w:themeColor="accent3" w:themeShade="BF"/>
          <w:sz w:val="22"/>
          <w:szCs w:val="22"/>
          <w:lang w:val="en-GB"/>
        </w:rPr>
        <w:t>indemnity insurance.</w:t>
      </w:r>
      <w:r w:rsidR="003B59D4">
        <w:rPr>
          <w:rFonts w:ascii="Avenir Next" w:hAnsi="Avenir Next" w:cs="Arial"/>
          <w:color w:val="7B7B7B" w:themeColor="accent3" w:themeShade="BF"/>
          <w:sz w:val="22"/>
          <w:szCs w:val="22"/>
          <w:lang w:val="en-GB"/>
        </w:rPr>
        <w:t xml:space="preserve">  The Commissioner, if satisfied, will then respond by letter confirming that it does not object to the appointment of the Overseas IP.</w:t>
      </w:r>
    </w:p>
    <w:p w14:paraId="1E8766F5" w14:textId="48D6E2B3" w:rsidR="00962045" w:rsidRPr="005965BF" w:rsidRDefault="00962045" w:rsidP="008065CE">
      <w:pPr>
        <w:jc w:val="both"/>
        <w:rPr>
          <w:rFonts w:ascii="Avenir Next" w:hAnsi="Avenir Next" w:cs="Arial"/>
          <w:sz w:val="22"/>
          <w:szCs w:val="22"/>
          <w:shd w:val="clear" w:color="auto" w:fill="FFFFFF"/>
          <w:lang w:val="en-GB"/>
        </w:rPr>
      </w:pP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052B376C" w14:textId="3F02CEA3" w:rsidR="0016745E" w:rsidRDefault="00751719" w:rsidP="0059510F">
      <w:pPr>
        <w:jc w:val="both"/>
        <w:rPr>
          <w:rFonts w:ascii="Avenir Next" w:hAnsi="Avenir Next" w:cs="Arial"/>
          <w:color w:val="7B7B7B" w:themeColor="accent3" w:themeShade="BF"/>
          <w:sz w:val="22"/>
          <w:szCs w:val="22"/>
          <w:lang w:val="en-GB"/>
        </w:rPr>
      </w:pPr>
      <w:r w:rsidRPr="0059510F">
        <w:rPr>
          <w:rFonts w:ascii="Avenir Next" w:hAnsi="Avenir Next" w:cs="Arial"/>
          <w:b/>
          <w:bCs/>
          <w:color w:val="7B7B7B" w:themeColor="accent3" w:themeShade="BF"/>
          <w:sz w:val="22"/>
          <w:szCs w:val="22"/>
          <w:lang w:val="en-GB"/>
        </w:rPr>
        <w:t>Voluntary liquidation</w:t>
      </w:r>
      <w:r>
        <w:rPr>
          <w:rFonts w:ascii="Avenir Next" w:hAnsi="Avenir Next" w:cs="Arial"/>
          <w:color w:val="7B7B7B" w:themeColor="accent3" w:themeShade="BF"/>
          <w:sz w:val="22"/>
          <w:szCs w:val="22"/>
          <w:lang w:val="en-GB"/>
        </w:rPr>
        <w:t xml:space="preserve"> (i.e. solvent liquidation)</w:t>
      </w:r>
      <w:r w:rsidR="0059510F">
        <w:rPr>
          <w:rFonts w:ascii="Avenir Next" w:hAnsi="Avenir Next" w:cs="Arial"/>
          <w:color w:val="7B7B7B" w:themeColor="accent3" w:themeShade="BF"/>
          <w:sz w:val="22"/>
          <w:szCs w:val="22"/>
          <w:lang w:val="en-GB"/>
        </w:rPr>
        <w:t xml:space="preserve"> is </w:t>
      </w:r>
      <w:r w:rsidR="00253B59">
        <w:rPr>
          <w:rFonts w:ascii="Avenir Next" w:hAnsi="Avenir Next" w:cs="Arial"/>
          <w:color w:val="7B7B7B" w:themeColor="accent3" w:themeShade="BF"/>
          <w:sz w:val="22"/>
          <w:szCs w:val="22"/>
          <w:lang w:val="en-GB"/>
        </w:rPr>
        <w:t xml:space="preserve">dealt with in the Business Companies Act 2005 and may only take place if the company is solvent – </w:t>
      </w:r>
      <w:r w:rsidR="00F12E43">
        <w:rPr>
          <w:rFonts w:ascii="Avenir Next" w:hAnsi="Avenir Next" w:cs="Arial"/>
          <w:color w:val="7B7B7B" w:themeColor="accent3" w:themeShade="BF"/>
          <w:sz w:val="22"/>
          <w:szCs w:val="22"/>
          <w:lang w:val="en-GB"/>
        </w:rPr>
        <w:t xml:space="preserve">pursuant to </w:t>
      </w:r>
      <w:r w:rsidR="009B0A55">
        <w:rPr>
          <w:rFonts w:ascii="Avenir Next" w:hAnsi="Avenir Next" w:cs="Arial"/>
          <w:color w:val="7B7B7B" w:themeColor="accent3" w:themeShade="BF"/>
          <w:sz w:val="22"/>
          <w:szCs w:val="22"/>
          <w:lang w:val="en-GB"/>
        </w:rPr>
        <w:t xml:space="preserve">section </w:t>
      </w:r>
      <w:r w:rsidR="00F12E43">
        <w:rPr>
          <w:rFonts w:ascii="Avenir Next" w:hAnsi="Avenir Next" w:cs="Arial"/>
          <w:color w:val="7B7B7B" w:themeColor="accent3" w:themeShade="BF"/>
          <w:sz w:val="22"/>
          <w:szCs w:val="22"/>
          <w:lang w:val="en-GB"/>
        </w:rPr>
        <w:t>19</w:t>
      </w:r>
      <w:r w:rsidR="009B0A55">
        <w:rPr>
          <w:rFonts w:ascii="Avenir Next" w:hAnsi="Avenir Next" w:cs="Arial"/>
          <w:color w:val="7B7B7B" w:themeColor="accent3" w:themeShade="BF"/>
          <w:sz w:val="22"/>
          <w:szCs w:val="22"/>
          <w:lang w:val="en-GB"/>
        </w:rPr>
        <w:t xml:space="preserve">7 of the Business Companies Act, a company can only be liquidated in ‘voluntary liquidation’ if it either has no liabilities, or if it is able to </w:t>
      </w:r>
      <w:r w:rsidR="00041767">
        <w:rPr>
          <w:rFonts w:ascii="Avenir Next" w:hAnsi="Avenir Next" w:cs="Arial"/>
          <w:color w:val="7B7B7B" w:themeColor="accent3" w:themeShade="BF"/>
          <w:sz w:val="22"/>
          <w:szCs w:val="22"/>
          <w:lang w:val="en-GB"/>
        </w:rPr>
        <w:t xml:space="preserve">pay its debts as and when they fall due </w:t>
      </w:r>
      <w:r w:rsidR="00041767">
        <w:rPr>
          <w:rFonts w:ascii="Avenir Next" w:hAnsi="Avenir Next" w:cs="Arial"/>
          <w:i/>
          <w:iCs/>
          <w:color w:val="7B7B7B" w:themeColor="accent3" w:themeShade="BF"/>
          <w:sz w:val="22"/>
          <w:szCs w:val="22"/>
          <w:lang w:val="en-GB"/>
        </w:rPr>
        <w:t xml:space="preserve">and </w:t>
      </w:r>
      <w:r w:rsidR="00041767">
        <w:rPr>
          <w:rFonts w:ascii="Avenir Next" w:hAnsi="Avenir Next" w:cs="Arial"/>
          <w:color w:val="7B7B7B" w:themeColor="accent3" w:themeShade="BF"/>
          <w:sz w:val="22"/>
          <w:szCs w:val="22"/>
          <w:lang w:val="en-GB"/>
        </w:rPr>
        <w:t xml:space="preserve">has assets in excess of its liabilities.  Further, pursuant to </w:t>
      </w:r>
      <w:r w:rsidR="00253B59">
        <w:rPr>
          <w:rFonts w:ascii="Avenir Next" w:hAnsi="Avenir Next" w:cs="Arial"/>
          <w:color w:val="7B7B7B" w:themeColor="accent3" w:themeShade="BF"/>
          <w:sz w:val="22"/>
          <w:szCs w:val="22"/>
          <w:lang w:val="en-GB"/>
        </w:rPr>
        <w:t>s</w:t>
      </w:r>
      <w:r w:rsidR="005A20C2">
        <w:rPr>
          <w:rFonts w:ascii="Avenir Next" w:hAnsi="Avenir Next" w:cs="Arial"/>
          <w:color w:val="7B7B7B" w:themeColor="accent3" w:themeShade="BF"/>
          <w:sz w:val="22"/>
          <w:szCs w:val="22"/>
          <w:lang w:val="en-GB"/>
        </w:rPr>
        <w:t xml:space="preserve">198 </w:t>
      </w:r>
      <w:r w:rsidR="00041767">
        <w:rPr>
          <w:rFonts w:ascii="Avenir Next" w:hAnsi="Avenir Next" w:cs="Arial"/>
          <w:color w:val="7B7B7B" w:themeColor="accent3" w:themeShade="BF"/>
          <w:sz w:val="22"/>
          <w:szCs w:val="22"/>
          <w:lang w:val="en-GB"/>
        </w:rPr>
        <w:t xml:space="preserve">of the Business Companies </w:t>
      </w:r>
      <w:r w:rsidR="00253B59">
        <w:rPr>
          <w:rFonts w:ascii="Avenir Next" w:hAnsi="Avenir Next" w:cs="Arial"/>
          <w:color w:val="7B7B7B" w:themeColor="accent3" w:themeShade="BF"/>
          <w:sz w:val="22"/>
          <w:szCs w:val="22"/>
          <w:lang w:val="en-GB"/>
        </w:rPr>
        <w:t xml:space="preserve">a </w:t>
      </w:r>
      <w:r w:rsidR="0025114B">
        <w:rPr>
          <w:rFonts w:ascii="Avenir Next" w:hAnsi="Avenir Next" w:cs="Arial"/>
          <w:color w:val="7B7B7B" w:themeColor="accent3" w:themeShade="BF"/>
          <w:sz w:val="22"/>
          <w:szCs w:val="22"/>
          <w:lang w:val="en-GB"/>
        </w:rPr>
        <w:t>declaration</w:t>
      </w:r>
      <w:r w:rsidR="00253B59">
        <w:rPr>
          <w:rFonts w:ascii="Avenir Next" w:hAnsi="Avenir Next" w:cs="Arial"/>
          <w:color w:val="7B7B7B" w:themeColor="accent3" w:themeShade="BF"/>
          <w:sz w:val="22"/>
          <w:szCs w:val="22"/>
          <w:lang w:val="en-GB"/>
        </w:rPr>
        <w:t xml:space="preserve"> of solvency is required to be made by the directors and filed with the Registrar when placing a company into voluntary liquidation</w:t>
      </w:r>
      <w:r w:rsidR="0016745E">
        <w:rPr>
          <w:rFonts w:ascii="Avenir Next" w:hAnsi="Avenir Next" w:cs="Arial"/>
          <w:color w:val="7B7B7B" w:themeColor="accent3" w:themeShade="BF"/>
          <w:sz w:val="22"/>
          <w:szCs w:val="22"/>
          <w:lang w:val="en-GB"/>
        </w:rPr>
        <w:t xml:space="preserve">, and a voluntary liquidator is obligated to tip a company into insolvent liquidation in the event that they become aware that the company </w:t>
      </w:r>
      <w:proofErr w:type="gramStart"/>
      <w:r w:rsidR="0016745E">
        <w:rPr>
          <w:rFonts w:ascii="Avenir Next" w:hAnsi="Avenir Next" w:cs="Arial"/>
          <w:color w:val="7B7B7B" w:themeColor="accent3" w:themeShade="BF"/>
          <w:sz w:val="22"/>
          <w:szCs w:val="22"/>
          <w:lang w:val="en-GB"/>
        </w:rPr>
        <w:t>is, or</w:t>
      </w:r>
      <w:proofErr w:type="gramEnd"/>
      <w:r w:rsidR="0016745E">
        <w:rPr>
          <w:rFonts w:ascii="Avenir Next" w:hAnsi="Avenir Next" w:cs="Arial"/>
          <w:color w:val="7B7B7B" w:themeColor="accent3" w:themeShade="BF"/>
          <w:sz w:val="22"/>
          <w:szCs w:val="22"/>
          <w:lang w:val="en-GB"/>
        </w:rPr>
        <w:t xml:space="preserve"> is likely to become insolvent</w:t>
      </w:r>
      <w:r w:rsidR="00253B59">
        <w:rPr>
          <w:rFonts w:ascii="Avenir Next" w:hAnsi="Avenir Next" w:cs="Arial"/>
          <w:color w:val="7B7B7B" w:themeColor="accent3" w:themeShade="BF"/>
          <w:sz w:val="22"/>
          <w:szCs w:val="22"/>
          <w:lang w:val="en-GB"/>
        </w:rPr>
        <w:t>.  The purpose of a solvent liquidation is to orderly wind-up the affairs of</w:t>
      </w:r>
      <w:r w:rsidR="00834658">
        <w:rPr>
          <w:rFonts w:ascii="Avenir Next" w:hAnsi="Avenir Next" w:cs="Arial"/>
          <w:color w:val="7B7B7B" w:themeColor="accent3" w:themeShade="BF"/>
          <w:sz w:val="22"/>
          <w:szCs w:val="22"/>
          <w:lang w:val="en-GB"/>
        </w:rPr>
        <w:t xml:space="preserve">, </w:t>
      </w:r>
      <w:r w:rsidR="00253B59">
        <w:rPr>
          <w:rFonts w:ascii="Avenir Next" w:hAnsi="Avenir Next" w:cs="Arial"/>
          <w:color w:val="7B7B7B" w:themeColor="accent3" w:themeShade="BF"/>
          <w:sz w:val="22"/>
          <w:szCs w:val="22"/>
          <w:lang w:val="en-GB"/>
        </w:rPr>
        <w:t>and dissolve</w:t>
      </w:r>
      <w:r w:rsidR="00834658">
        <w:rPr>
          <w:rFonts w:ascii="Avenir Next" w:hAnsi="Avenir Next" w:cs="Arial"/>
          <w:color w:val="7B7B7B" w:themeColor="accent3" w:themeShade="BF"/>
          <w:sz w:val="22"/>
          <w:szCs w:val="22"/>
          <w:lang w:val="en-GB"/>
        </w:rPr>
        <w:t xml:space="preserve">, </w:t>
      </w:r>
      <w:r w:rsidR="00253B59">
        <w:rPr>
          <w:rFonts w:ascii="Avenir Next" w:hAnsi="Avenir Next" w:cs="Arial"/>
          <w:color w:val="7B7B7B" w:themeColor="accent3" w:themeShade="BF"/>
          <w:sz w:val="22"/>
          <w:szCs w:val="22"/>
          <w:lang w:val="en-GB"/>
        </w:rPr>
        <w:t>a solvent company</w:t>
      </w:r>
      <w:r w:rsidR="00834658">
        <w:rPr>
          <w:rFonts w:ascii="Avenir Next" w:hAnsi="Avenir Next" w:cs="Arial"/>
          <w:color w:val="7B7B7B" w:themeColor="accent3" w:themeShade="BF"/>
          <w:sz w:val="22"/>
          <w:szCs w:val="22"/>
          <w:lang w:val="en-GB"/>
        </w:rPr>
        <w:t xml:space="preserve"> which no longer serves the purpose for which it is incorporated</w:t>
      </w:r>
      <w:r w:rsidR="00253B59">
        <w:rPr>
          <w:rFonts w:ascii="Avenir Next" w:hAnsi="Avenir Next" w:cs="Arial"/>
          <w:color w:val="7B7B7B" w:themeColor="accent3" w:themeShade="BF"/>
          <w:sz w:val="22"/>
          <w:szCs w:val="22"/>
          <w:lang w:val="en-GB"/>
        </w:rPr>
        <w:t>.</w:t>
      </w:r>
      <w:r w:rsidR="0016745E">
        <w:rPr>
          <w:rFonts w:ascii="Avenir Next" w:hAnsi="Avenir Next" w:cs="Arial"/>
          <w:color w:val="7B7B7B" w:themeColor="accent3" w:themeShade="BF"/>
          <w:sz w:val="22"/>
          <w:szCs w:val="22"/>
          <w:lang w:val="en-GB"/>
        </w:rPr>
        <w:t xml:space="preserve">  A voluntary liquidator is usually appointed by resolution of members or directors (pursuant to section </w:t>
      </w:r>
      <w:r w:rsidR="00F34C34">
        <w:rPr>
          <w:rFonts w:ascii="Avenir Next" w:hAnsi="Avenir Next" w:cs="Arial"/>
          <w:color w:val="7B7B7B" w:themeColor="accent3" w:themeShade="BF"/>
          <w:sz w:val="22"/>
          <w:szCs w:val="22"/>
          <w:lang w:val="en-GB"/>
        </w:rPr>
        <w:t xml:space="preserve">199 </w:t>
      </w:r>
      <w:r w:rsidR="0016745E">
        <w:rPr>
          <w:rFonts w:ascii="Avenir Next" w:hAnsi="Avenir Next" w:cs="Arial"/>
          <w:color w:val="7B7B7B" w:themeColor="accent3" w:themeShade="BF"/>
          <w:sz w:val="22"/>
          <w:szCs w:val="22"/>
          <w:lang w:val="en-GB"/>
        </w:rPr>
        <w:t xml:space="preserve">of the </w:t>
      </w:r>
      <w:r w:rsidR="00F34C34">
        <w:rPr>
          <w:rFonts w:ascii="Avenir Next" w:hAnsi="Avenir Next" w:cs="Arial"/>
          <w:color w:val="7B7B7B" w:themeColor="accent3" w:themeShade="BF"/>
          <w:sz w:val="22"/>
          <w:szCs w:val="22"/>
          <w:lang w:val="en-GB"/>
        </w:rPr>
        <w:t xml:space="preserve">Business Companies </w:t>
      </w:r>
      <w:r w:rsidR="0016745E">
        <w:rPr>
          <w:rFonts w:ascii="Avenir Next" w:hAnsi="Avenir Next" w:cs="Arial"/>
          <w:color w:val="7B7B7B" w:themeColor="accent3" w:themeShade="BF"/>
          <w:sz w:val="22"/>
          <w:szCs w:val="22"/>
          <w:lang w:val="en-GB"/>
        </w:rPr>
        <w:t xml:space="preserve">Act).  However, the Court may also that a company be placed into voluntary </w:t>
      </w:r>
      <w:r w:rsidR="005A20C2">
        <w:rPr>
          <w:rFonts w:ascii="Avenir Next" w:hAnsi="Avenir Next" w:cs="Arial"/>
          <w:color w:val="7B7B7B" w:themeColor="accent3" w:themeShade="BF"/>
          <w:sz w:val="22"/>
          <w:szCs w:val="22"/>
          <w:lang w:val="en-GB"/>
        </w:rPr>
        <w:t xml:space="preserve">liquidation although this </w:t>
      </w:r>
      <w:r w:rsidR="0016745E">
        <w:rPr>
          <w:rFonts w:ascii="Avenir Next" w:hAnsi="Avenir Next" w:cs="Arial"/>
          <w:color w:val="7B7B7B" w:themeColor="accent3" w:themeShade="BF"/>
          <w:sz w:val="22"/>
          <w:szCs w:val="22"/>
          <w:lang w:val="en-GB"/>
        </w:rPr>
        <w:t>most commonly occurs when a company was previously dissolved through voluntary liquidation and a creditor or other person has applied to the court to restore said company.</w:t>
      </w:r>
    </w:p>
    <w:p w14:paraId="4FFA33F3" w14:textId="77777777" w:rsidR="00751719" w:rsidRDefault="00751719" w:rsidP="0059510F">
      <w:pPr>
        <w:jc w:val="both"/>
        <w:rPr>
          <w:rFonts w:ascii="Avenir Next" w:hAnsi="Avenir Next" w:cs="Arial"/>
          <w:color w:val="7B7B7B" w:themeColor="accent3" w:themeShade="BF"/>
          <w:sz w:val="22"/>
          <w:szCs w:val="22"/>
          <w:lang w:val="en-GB"/>
        </w:rPr>
      </w:pPr>
    </w:p>
    <w:p w14:paraId="5A61E401" w14:textId="3AA8E615" w:rsidR="00751719" w:rsidRDefault="00751719" w:rsidP="0059510F">
      <w:pPr>
        <w:jc w:val="both"/>
        <w:rPr>
          <w:rFonts w:ascii="Avenir Next" w:hAnsi="Avenir Next" w:cs="Arial"/>
          <w:color w:val="7B7B7B" w:themeColor="accent3" w:themeShade="BF"/>
          <w:sz w:val="22"/>
          <w:szCs w:val="22"/>
          <w:lang w:val="en-GB"/>
        </w:rPr>
      </w:pPr>
      <w:r w:rsidRPr="0059510F">
        <w:rPr>
          <w:rFonts w:ascii="Avenir Next" w:hAnsi="Avenir Next" w:cs="Arial"/>
          <w:b/>
          <w:bCs/>
          <w:color w:val="7B7B7B" w:themeColor="accent3" w:themeShade="BF"/>
          <w:sz w:val="22"/>
          <w:szCs w:val="22"/>
          <w:lang w:val="en-GB"/>
        </w:rPr>
        <w:t>Court-appointed liquidation</w:t>
      </w:r>
      <w:r w:rsidR="004E6C6F" w:rsidRPr="0059510F">
        <w:rPr>
          <w:rFonts w:ascii="Avenir Next" w:hAnsi="Avenir Next" w:cs="Arial"/>
          <w:b/>
          <w:bCs/>
          <w:color w:val="7B7B7B" w:themeColor="accent3" w:themeShade="BF"/>
          <w:sz w:val="22"/>
          <w:szCs w:val="22"/>
          <w:lang w:val="en-GB"/>
        </w:rPr>
        <w:t xml:space="preserve"> (insolvent liquidation)</w:t>
      </w:r>
      <w:r w:rsidR="0059510F">
        <w:rPr>
          <w:rFonts w:ascii="Avenir Next" w:hAnsi="Avenir Next" w:cs="Arial"/>
          <w:color w:val="7B7B7B" w:themeColor="accent3" w:themeShade="BF"/>
          <w:sz w:val="22"/>
          <w:szCs w:val="22"/>
          <w:lang w:val="en-GB"/>
        </w:rPr>
        <w:t xml:space="preserve"> is dealt </w:t>
      </w:r>
      <w:r w:rsidR="00C75360">
        <w:rPr>
          <w:rFonts w:ascii="Avenir Next" w:hAnsi="Avenir Next" w:cs="Arial"/>
          <w:color w:val="7B7B7B" w:themeColor="accent3" w:themeShade="BF"/>
          <w:sz w:val="22"/>
          <w:szCs w:val="22"/>
          <w:lang w:val="en-GB"/>
        </w:rPr>
        <w:t xml:space="preserve">with in </w:t>
      </w:r>
      <w:r w:rsidR="000B3019">
        <w:rPr>
          <w:rFonts w:ascii="Avenir Next" w:hAnsi="Avenir Next" w:cs="Arial"/>
          <w:color w:val="7B7B7B" w:themeColor="accent3" w:themeShade="BF"/>
          <w:sz w:val="22"/>
          <w:szCs w:val="22"/>
          <w:lang w:val="en-GB"/>
        </w:rPr>
        <w:t xml:space="preserve">the Insolvency Act </w:t>
      </w:r>
      <w:r w:rsidR="00C75360">
        <w:rPr>
          <w:rFonts w:ascii="Avenir Next" w:hAnsi="Avenir Next" w:cs="Arial"/>
          <w:color w:val="7B7B7B" w:themeColor="accent3" w:themeShade="BF"/>
          <w:sz w:val="22"/>
          <w:szCs w:val="22"/>
          <w:lang w:val="en-GB"/>
        </w:rPr>
        <w:t xml:space="preserve">(particularly </w:t>
      </w:r>
      <w:r w:rsidR="00B13BC6">
        <w:rPr>
          <w:rFonts w:ascii="Avenir Next" w:hAnsi="Avenir Next" w:cs="Arial"/>
          <w:color w:val="7B7B7B" w:themeColor="accent3" w:themeShade="BF"/>
          <w:sz w:val="22"/>
          <w:szCs w:val="22"/>
          <w:lang w:val="en-GB"/>
        </w:rPr>
        <w:t xml:space="preserve">Parts VI through XI), </w:t>
      </w:r>
      <w:r w:rsidR="000B3019">
        <w:rPr>
          <w:rFonts w:ascii="Avenir Next" w:hAnsi="Avenir Next" w:cs="Arial"/>
          <w:color w:val="7B7B7B" w:themeColor="accent3" w:themeShade="BF"/>
          <w:sz w:val="22"/>
          <w:szCs w:val="22"/>
          <w:lang w:val="en-GB"/>
        </w:rPr>
        <w:t>and the appointment of a liquidator by Sections 159 and 162 of the Insolvency Act</w:t>
      </w:r>
      <w:r>
        <w:rPr>
          <w:rFonts w:ascii="Avenir Next" w:hAnsi="Avenir Next" w:cs="Arial"/>
          <w:color w:val="7B7B7B" w:themeColor="accent3" w:themeShade="BF"/>
          <w:sz w:val="22"/>
          <w:szCs w:val="22"/>
          <w:lang w:val="en-GB"/>
        </w:rPr>
        <w:t>.  An application to appoint a liquidator may be made by either a creditor, member of the Company itself and relies on evidence that the company is either insolvent (common where an application is being made by a creditor or the company) or should be wound up on just and equitable grounds (more common in shareholder disputes)</w:t>
      </w:r>
      <w:r w:rsidR="00634F3A">
        <w:rPr>
          <w:rFonts w:ascii="Avenir Next" w:hAnsi="Avenir Next" w:cs="Arial"/>
          <w:color w:val="7B7B7B" w:themeColor="accent3" w:themeShade="BF"/>
          <w:sz w:val="22"/>
          <w:szCs w:val="22"/>
          <w:lang w:val="en-GB"/>
        </w:rPr>
        <w:t>.  A third basis upon which the Court can wind up a company in insolvency is where it determines that it would be just in the public interest to do so</w:t>
      </w:r>
      <w:r>
        <w:rPr>
          <w:rFonts w:ascii="Avenir Next" w:hAnsi="Avenir Next" w:cs="Arial"/>
          <w:color w:val="7B7B7B" w:themeColor="accent3" w:themeShade="BF"/>
          <w:sz w:val="22"/>
          <w:szCs w:val="22"/>
          <w:lang w:val="en-GB"/>
        </w:rPr>
        <w:t>.</w:t>
      </w:r>
      <w:r w:rsidR="00B13BC6">
        <w:rPr>
          <w:rFonts w:ascii="Avenir Next" w:hAnsi="Avenir Next" w:cs="Arial"/>
          <w:color w:val="7B7B7B" w:themeColor="accent3" w:themeShade="BF"/>
          <w:sz w:val="22"/>
          <w:szCs w:val="22"/>
          <w:lang w:val="en-GB"/>
        </w:rPr>
        <w:t xml:space="preserve">  Commonly, the Court will impose additional fettering of the liquidator’s powers when appointing a liquidator – these commonly include a requirement for a sanction </w:t>
      </w:r>
      <w:r w:rsidR="00DA0659">
        <w:rPr>
          <w:rFonts w:ascii="Avenir Next" w:hAnsi="Avenir Next" w:cs="Arial"/>
          <w:color w:val="7B7B7B" w:themeColor="accent3" w:themeShade="BF"/>
          <w:sz w:val="22"/>
          <w:szCs w:val="22"/>
          <w:lang w:val="en-GB"/>
        </w:rPr>
        <w:t xml:space="preserve">if commencing proceedings on behalf of the Company, for paying or discharging classes of creditor’s debts in full.  </w:t>
      </w:r>
    </w:p>
    <w:p w14:paraId="054AE1A2" w14:textId="77777777" w:rsidR="00751719" w:rsidRDefault="00751719" w:rsidP="0059510F">
      <w:pPr>
        <w:jc w:val="both"/>
        <w:rPr>
          <w:rFonts w:ascii="Avenir Next" w:hAnsi="Avenir Next" w:cs="Arial"/>
          <w:color w:val="7B7B7B" w:themeColor="accent3" w:themeShade="BF"/>
          <w:sz w:val="22"/>
          <w:szCs w:val="22"/>
          <w:lang w:val="en-GB"/>
        </w:rPr>
      </w:pPr>
    </w:p>
    <w:p w14:paraId="5FB2E645" w14:textId="052332A5" w:rsidR="00802DB8" w:rsidRPr="00582E7E" w:rsidRDefault="004E6C6F" w:rsidP="008065CE">
      <w:pPr>
        <w:jc w:val="both"/>
        <w:rPr>
          <w:rFonts w:ascii="Avenir Next" w:hAnsi="Avenir Next" w:cs="Arial"/>
          <w:sz w:val="22"/>
          <w:szCs w:val="22"/>
          <w:lang w:val="en-GB"/>
        </w:rPr>
      </w:pPr>
      <w:r w:rsidRPr="0059510F">
        <w:rPr>
          <w:rFonts w:ascii="Avenir Next" w:hAnsi="Avenir Next" w:cs="Arial"/>
          <w:b/>
          <w:bCs/>
          <w:color w:val="7B7B7B" w:themeColor="accent3" w:themeShade="BF"/>
          <w:sz w:val="22"/>
          <w:szCs w:val="22"/>
          <w:lang w:val="en-GB"/>
        </w:rPr>
        <w:t>Winding up by members (insolvent liquidation)</w:t>
      </w:r>
      <w:r w:rsidR="0059510F">
        <w:rPr>
          <w:rFonts w:ascii="Avenir Next" w:hAnsi="Avenir Next" w:cs="Arial"/>
          <w:color w:val="7B7B7B" w:themeColor="accent3" w:themeShade="BF"/>
          <w:sz w:val="22"/>
          <w:szCs w:val="22"/>
          <w:lang w:val="en-GB"/>
        </w:rPr>
        <w:t xml:space="preserve"> is </w:t>
      </w:r>
      <w:r w:rsidR="007000B5">
        <w:rPr>
          <w:rFonts w:ascii="Avenir Next" w:hAnsi="Avenir Next" w:cs="Arial"/>
          <w:color w:val="7B7B7B" w:themeColor="accent3" w:themeShade="BF"/>
          <w:sz w:val="22"/>
          <w:szCs w:val="22"/>
          <w:lang w:val="en-GB"/>
        </w:rPr>
        <w:t xml:space="preserve">provided </w:t>
      </w:r>
      <w:r w:rsidR="0016745E">
        <w:rPr>
          <w:rFonts w:ascii="Avenir Next" w:hAnsi="Avenir Next" w:cs="Arial"/>
          <w:color w:val="7B7B7B" w:themeColor="accent3" w:themeShade="BF"/>
          <w:sz w:val="22"/>
          <w:szCs w:val="22"/>
          <w:lang w:val="en-GB"/>
        </w:rPr>
        <w:t xml:space="preserve">for </w:t>
      </w:r>
      <w:r w:rsidR="00806588">
        <w:rPr>
          <w:rFonts w:ascii="Avenir Next" w:hAnsi="Avenir Next" w:cs="Arial"/>
          <w:color w:val="7B7B7B" w:themeColor="accent3" w:themeShade="BF"/>
          <w:sz w:val="22"/>
          <w:szCs w:val="22"/>
          <w:lang w:val="en-GB"/>
        </w:rPr>
        <w:t>in sections 159 and 161 of the Insolvency Act.  In particular</w:t>
      </w:r>
      <w:r w:rsidR="004E7314">
        <w:rPr>
          <w:rFonts w:ascii="Avenir Next" w:hAnsi="Avenir Next" w:cs="Arial"/>
          <w:color w:val="7B7B7B" w:themeColor="accent3" w:themeShade="BF"/>
          <w:sz w:val="22"/>
          <w:szCs w:val="22"/>
          <w:lang w:val="en-GB"/>
        </w:rPr>
        <w:t>, the members must make a ‘qualifying resolution’ (</w:t>
      </w:r>
      <w:proofErr w:type="gramStart"/>
      <w:r w:rsidR="004E7314">
        <w:rPr>
          <w:rFonts w:ascii="Avenir Next" w:hAnsi="Avenir Next" w:cs="Arial"/>
          <w:color w:val="7B7B7B" w:themeColor="accent3" w:themeShade="BF"/>
          <w:sz w:val="22"/>
          <w:szCs w:val="22"/>
          <w:lang w:val="en-GB"/>
        </w:rPr>
        <w:t>i.e.</w:t>
      </w:r>
      <w:proofErr w:type="gramEnd"/>
      <w:r w:rsidR="004E7314">
        <w:rPr>
          <w:rFonts w:ascii="Avenir Next" w:hAnsi="Avenir Next" w:cs="Arial"/>
          <w:color w:val="7B7B7B" w:themeColor="accent3" w:themeShade="BF"/>
          <w:sz w:val="22"/>
          <w:szCs w:val="22"/>
          <w:lang w:val="en-GB"/>
        </w:rPr>
        <w:t xml:space="preserve"> a majority of at least 75%</w:t>
      </w:r>
      <w:r w:rsidR="0059510F">
        <w:rPr>
          <w:rFonts w:ascii="Avenir Next" w:hAnsi="Avenir Next" w:cs="Arial"/>
          <w:color w:val="7B7B7B" w:themeColor="accent3" w:themeShade="BF"/>
          <w:sz w:val="22"/>
          <w:szCs w:val="22"/>
          <w:lang w:val="en-GB"/>
        </w:rPr>
        <w:t>, or higher if so set out in the Company’s M&amp;As)</w:t>
      </w:r>
      <w:r w:rsidR="00806588">
        <w:rPr>
          <w:rFonts w:ascii="Avenir Next" w:hAnsi="Avenir Next" w:cs="Arial"/>
          <w:color w:val="7B7B7B" w:themeColor="accent3" w:themeShade="BF"/>
          <w:sz w:val="22"/>
          <w:szCs w:val="22"/>
          <w:lang w:val="en-GB"/>
        </w:rPr>
        <w:t xml:space="preserve">.  Once the appointment has commenced, the process is largely the same as </w:t>
      </w:r>
      <w:r w:rsidR="00774099">
        <w:rPr>
          <w:rFonts w:ascii="Avenir Next" w:hAnsi="Avenir Next" w:cs="Arial"/>
          <w:color w:val="7B7B7B" w:themeColor="accent3" w:themeShade="BF"/>
          <w:sz w:val="22"/>
          <w:szCs w:val="22"/>
          <w:lang w:val="en-GB"/>
        </w:rPr>
        <w:t xml:space="preserve">it would be if the company had been placed into insolvent liquidation by the Court, albeit </w:t>
      </w:r>
      <w:r w:rsidR="004E7314">
        <w:rPr>
          <w:rFonts w:ascii="Avenir Next" w:hAnsi="Avenir Next" w:cs="Arial"/>
          <w:color w:val="7B7B7B" w:themeColor="accent3" w:themeShade="BF"/>
          <w:sz w:val="22"/>
          <w:szCs w:val="22"/>
          <w:lang w:val="en-GB"/>
        </w:rPr>
        <w:t>with (generally) fewer limitations given the tendency of the Court to fetter the powers of a liquidator in the winding up order.</w:t>
      </w:r>
      <w:r w:rsidR="007755EE">
        <w:rPr>
          <w:rFonts w:ascii="Avenir Next" w:hAnsi="Avenir Next" w:cs="Arial"/>
          <w:color w:val="7B7B7B" w:themeColor="accent3" w:themeShade="BF"/>
          <w:sz w:val="22"/>
          <w:szCs w:val="22"/>
          <w:lang w:val="en-GB"/>
        </w:rPr>
        <w:t xml:space="preserve">  It should be noted that the members may not appoint a liquidator if an application has </w:t>
      </w:r>
      <w:r w:rsidR="004122C3">
        <w:rPr>
          <w:rFonts w:ascii="Avenir Next" w:hAnsi="Avenir Next" w:cs="Arial"/>
          <w:color w:val="7B7B7B" w:themeColor="accent3" w:themeShade="BF"/>
          <w:sz w:val="22"/>
          <w:szCs w:val="22"/>
          <w:lang w:val="en-GB"/>
        </w:rPr>
        <w:t>been filed and served, or if a liquidator is already appointed by the Court, or if the person proposed to be liquidator has not consented.</w:t>
      </w: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w:t>
      </w:r>
      <w:proofErr w:type="gramStart"/>
      <w:r w:rsidRPr="005965BF">
        <w:rPr>
          <w:rFonts w:ascii="Avenir Next" w:hAnsi="Avenir Next" w:cs="Arial"/>
          <w:sz w:val="22"/>
          <w:szCs w:val="22"/>
          <w:lang w:val="en-GB"/>
        </w:rPr>
        <w:t>two year</w:t>
      </w:r>
      <w:proofErr w:type="gramEnd"/>
      <w:r w:rsidR="001F2E6D" w:rsidRPr="005965BF">
        <w:rPr>
          <w:rFonts w:ascii="Avenir Next" w:hAnsi="Avenir Next" w:cs="Arial"/>
          <w:sz w:val="22"/>
          <w:szCs w:val="22"/>
          <w:lang w:val="en-GB"/>
        </w:rPr>
        <w:t xml:space="preserve"> loan agreement for the purchase of a property on Mosquito Island in the BVI. Under the terms of the loan agreement,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Providing reasons, with </w:t>
      </w:r>
      <w:proofErr w:type="gramStart"/>
      <w:r w:rsidRPr="005965BF">
        <w:rPr>
          <w:rFonts w:ascii="Avenir Next" w:hAnsi="Avenir Next" w:cs="Arial"/>
          <w:sz w:val="22"/>
          <w:szCs w:val="22"/>
          <w:lang w:val="en-GB"/>
        </w:rPr>
        <w:t>particular reference</w:t>
      </w:r>
      <w:proofErr w:type="gramEnd"/>
      <w:r w:rsidRPr="005965BF">
        <w:rPr>
          <w:rFonts w:ascii="Avenir Next" w:hAnsi="Avenir Next" w:cs="Arial"/>
          <w:sz w:val="22"/>
          <w:szCs w:val="22"/>
          <w:lang w:val="en-GB"/>
        </w:rPr>
        <w:t xml:space="preserv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4BEF2929" w14:textId="04A8ED84" w:rsidR="001A007A" w:rsidRDefault="00201D7E"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w:t>
      </w:r>
      <w:r w:rsidR="00D75E8F">
        <w:rPr>
          <w:rFonts w:ascii="Avenir Next" w:hAnsi="Avenir Next" w:cs="Arial"/>
          <w:color w:val="7B7B7B" w:themeColor="accent3" w:themeShade="BF"/>
          <w:sz w:val="22"/>
          <w:szCs w:val="22"/>
          <w:lang w:val="en-GB"/>
        </w:rPr>
        <w:t xml:space="preserve">ption 1 – </w:t>
      </w:r>
      <w:r w:rsidR="00D92FFA">
        <w:rPr>
          <w:rFonts w:ascii="Avenir Next" w:hAnsi="Avenir Next" w:cs="Arial"/>
          <w:color w:val="7B7B7B" w:themeColor="accent3" w:themeShade="BF"/>
          <w:sz w:val="22"/>
          <w:szCs w:val="22"/>
          <w:lang w:val="en-GB"/>
        </w:rPr>
        <w:t xml:space="preserve">serve </w:t>
      </w:r>
      <w:r w:rsidR="00D75E8F">
        <w:rPr>
          <w:rFonts w:ascii="Avenir Next" w:hAnsi="Avenir Next" w:cs="Arial"/>
          <w:color w:val="7B7B7B" w:themeColor="accent3" w:themeShade="BF"/>
          <w:sz w:val="22"/>
          <w:szCs w:val="22"/>
          <w:lang w:val="en-GB"/>
        </w:rPr>
        <w:t>a statutory demand under s</w:t>
      </w:r>
      <w:r w:rsidR="000639D7">
        <w:rPr>
          <w:rFonts w:ascii="Avenir Next" w:hAnsi="Avenir Next" w:cs="Arial"/>
          <w:color w:val="7B7B7B" w:themeColor="accent3" w:themeShade="BF"/>
          <w:sz w:val="22"/>
          <w:szCs w:val="22"/>
          <w:lang w:val="en-GB"/>
        </w:rPr>
        <w:t xml:space="preserve">155 of the Act </w:t>
      </w:r>
      <w:r w:rsidR="00D92FFA">
        <w:rPr>
          <w:rFonts w:ascii="Avenir Next" w:hAnsi="Avenir Next" w:cs="Arial"/>
          <w:color w:val="7B7B7B" w:themeColor="accent3" w:themeShade="BF"/>
          <w:sz w:val="22"/>
          <w:szCs w:val="22"/>
          <w:lang w:val="en-GB"/>
        </w:rPr>
        <w:t xml:space="preserve">and, if payment is not received in full, apply to wind up Swift </w:t>
      </w:r>
      <w:proofErr w:type="gramStart"/>
      <w:r w:rsidR="00D92FFA">
        <w:rPr>
          <w:rFonts w:ascii="Avenir Next" w:hAnsi="Avenir Next" w:cs="Arial"/>
          <w:color w:val="7B7B7B" w:themeColor="accent3" w:themeShade="BF"/>
          <w:sz w:val="22"/>
          <w:szCs w:val="22"/>
          <w:lang w:val="en-GB"/>
        </w:rPr>
        <w:t>on the basis of</w:t>
      </w:r>
      <w:proofErr w:type="gramEnd"/>
      <w:r w:rsidR="00D92FFA">
        <w:rPr>
          <w:rFonts w:ascii="Avenir Next" w:hAnsi="Avenir Next" w:cs="Arial"/>
          <w:color w:val="7B7B7B" w:themeColor="accent3" w:themeShade="BF"/>
          <w:sz w:val="22"/>
          <w:szCs w:val="22"/>
          <w:lang w:val="en-GB"/>
        </w:rPr>
        <w:t xml:space="preserve"> the unsatisfied statutory demand</w:t>
      </w:r>
      <w:r w:rsidR="002603CC">
        <w:rPr>
          <w:rFonts w:ascii="Avenir Next" w:hAnsi="Avenir Next" w:cs="Arial"/>
          <w:color w:val="7B7B7B" w:themeColor="accent3" w:themeShade="BF"/>
          <w:sz w:val="22"/>
          <w:szCs w:val="22"/>
          <w:lang w:val="en-GB"/>
        </w:rPr>
        <w:t xml:space="preserve"> pursuant to section 162 of the Insolvency Act</w:t>
      </w:r>
      <w:r w:rsidR="00D92FFA">
        <w:rPr>
          <w:rFonts w:ascii="Avenir Next" w:hAnsi="Avenir Next" w:cs="Arial"/>
          <w:color w:val="7B7B7B" w:themeColor="accent3" w:themeShade="BF"/>
          <w:sz w:val="22"/>
          <w:szCs w:val="22"/>
          <w:lang w:val="en-GB"/>
        </w:rPr>
        <w:t>.</w:t>
      </w:r>
      <w:r w:rsidR="00453751">
        <w:rPr>
          <w:rFonts w:ascii="Avenir Next" w:hAnsi="Avenir Next" w:cs="Arial"/>
          <w:color w:val="7B7B7B" w:themeColor="accent3" w:themeShade="BF"/>
          <w:sz w:val="22"/>
          <w:szCs w:val="22"/>
          <w:lang w:val="en-GB"/>
        </w:rPr>
        <w:t xml:space="preserve">  This application has the highest prospects of success, albeit arguably adds a layer of cost </w:t>
      </w:r>
      <w:r w:rsidR="002603CC">
        <w:rPr>
          <w:rFonts w:ascii="Avenir Next" w:hAnsi="Avenir Next" w:cs="Arial"/>
          <w:color w:val="7B7B7B" w:themeColor="accent3" w:themeShade="BF"/>
          <w:sz w:val="22"/>
          <w:szCs w:val="22"/>
          <w:lang w:val="en-GB"/>
        </w:rPr>
        <w:t xml:space="preserve">by having to serve the statutory demand.  A liquidator would be then </w:t>
      </w:r>
      <w:proofErr w:type="gramStart"/>
      <w:r w:rsidR="002603CC">
        <w:rPr>
          <w:rFonts w:ascii="Avenir Next" w:hAnsi="Avenir Next" w:cs="Arial"/>
          <w:color w:val="7B7B7B" w:themeColor="accent3" w:themeShade="BF"/>
          <w:sz w:val="22"/>
          <w:szCs w:val="22"/>
          <w:lang w:val="en-GB"/>
        </w:rPr>
        <w:t>realise</w:t>
      </w:r>
      <w:proofErr w:type="gramEnd"/>
      <w:r w:rsidR="002603CC">
        <w:rPr>
          <w:rFonts w:ascii="Avenir Next" w:hAnsi="Avenir Next" w:cs="Arial"/>
          <w:color w:val="7B7B7B" w:themeColor="accent3" w:themeShade="BF"/>
          <w:sz w:val="22"/>
          <w:szCs w:val="22"/>
          <w:lang w:val="en-GB"/>
        </w:rPr>
        <w:t xml:space="preserve"> the property for the collective benefit of creditors.</w:t>
      </w:r>
    </w:p>
    <w:p w14:paraId="5BEDDF4F" w14:textId="77777777" w:rsidR="00D92FFA" w:rsidRDefault="00D92FFA" w:rsidP="008065CE">
      <w:pPr>
        <w:autoSpaceDE w:val="0"/>
        <w:autoSpaceDN w:val="0"/>
        <w:adjustRightInd w:val="0"/>
        <w:jc w:val="both"/>
        <w:rPr>
          <w:rFonts w:ascii="Avenir Next" w:hAnsi="Avenir Next" w:cs="Arial"/>
          <w:color w:val="7B7B7B" w:themeColor="accent3" w:themeShade="BF"/>
          <w:sz w:val="22"/>
          <w:szCs w:val="22"/>
          <w:lang w:val="en-GB"/>
        </w:rPr>
      </w:pPr>
    </w:p>
    <w:p w14:paraId="6EBC93AC" w14:textId="189CCE3F" w:rsidR="00BA04C2" w:rsidRDefault="00D92FFA"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Option 2 </w:t>
      </w:r>
      <w:r w:rsidR="00097C9A">
        <w:rPr>
          <w:rFonts w:ascii="Avenir Next" w:hAnsi="Avenir Next" w:cs="Arial"/>
          <w:color w:val="7B7B7B" w:themeColor="accent3" w:themeShade="BF"/>
          <w:sz w:val="22"/>
          <w:szCs w:val="22"/>
          <w:lang w:val="en-GB"/>
        </w:rPr>
        <w:t>– make an application</w:t>
      </w:r>
      <w:r w:rsidR="002A6526">
        <w:rPr>
          <w:rFonts w:ascii="Avenir Next" w:hAnsi="Avenir Next" w:cs="Arial"/>
          <w:color w:val="7B7B7B" w:themeColor="accent3" w:themeShade="BF"/>
          <w:sz w:val="22"/>
          <w:szCs w:val="22"/>
          <w:lang w:val="en-GB"/>
        </w:rPr>
        <w:t xml:space="preserve">, </w:t>
      </w:r>
      <w:r w:rsidR="00097C9A">
        <w:rPr>
          <w:rFonts w:ascii="Avenir Next" w:hAnsi="Avenir Next" w:cs="Arial"/>
          <w:color w:val="7B7B7B" w:themeColor="accent3" w:themeShade="BF"/>
          <w:sz w:val="22"/>
          <w:szCs w:val="22"/>
          <w:lang w:val="en-GB"/>
        </w:rPr>
        <w:t>in absence of a statutory demand</w:t>
      </w:r>
      <w:r w:rsidR="002A6526">
        <w:rPr>
          <w:rFonts w:ascii="Avenir Next" w:hAnsi="Avenir Next" w:cs="Arial"/>
          <w:color w:val="7B7B7B" w:themeColor="accent3" w:themeShade="BF"/>
          <w:sz w:val="22"/>
          <w:szCs w:val="22"/>
          <w:lang w:val="en-GB"/>
        </w:rPr>
        <w:t xml:space="preserve">, </w:t>
      </w:r>
      <w:r w:rsidR="00BC05D0">
        <w:rPr>
          <w:rFonts w:ascii="Avenir Next" w:hAnsi="Avenir Next" w:cs="Arial"/>
          <w:color w:val="7B7B7B" w:themeColor="accent3" w:themeShade="BF"/>
          <w:sz w:val="22"/>
          <w:szCs w:val="22"/>
          <w:lang w:val="en-GB"/>
        </w:rPr>
        <w:t xml:space="preserve">that the Court wind up the company </w:t>
      </w:r>
      <w:r w:rsidR="008F5150">
        <w:rPr>
          <w:rFonts w:ascii="Avenir Next" w:hAnsi="Avenir Next" w:cs="Arial"/>
          <w:color w:val="7B7B7B" w:themeColor="accent3" w:themeShade="BF"/>
          <w:sz w:val="22"/>
          <w:szCs w:val="22"/>
          <w:lang w:val="en-GB"/>
        </w:rPr>
        <w:t>under s162</w:t>
      </w:r>
      <w:r w:rsidR="00BC05D0">
        <w:rPr>
          <w:rFonts w:ascii="Avenir Next" w:hAnsi="Avenir Next" w:cs="Arial"/>
          <w:color w:val="7B7B7B" w:themeColor="accent3" w:themeShade="BF"/>
          <w:sz w:val="22"/>
          <w:szCs w:val="22"/>
          <w:lang w:val="en-GB"/>
        </w:rPr>
        <w:t xml:space="preserve">(1)(a) </w:t>
      </w:r>
      <w:r w:rsidR="008F5150">
        <w:rPr>
          <w:rFonts w:ascii="Avenir Next" w:hAnsi="Avenir Next" w:cs="Arial"/>
          <w:color w:val="7B7B7B" w:themeColor="accent3" w:themeShade="BF"/>
          <w:sz w:val="22"/>
          <w:szCs w:val="22"/>
          <w:lang w:val="en-GB"/>
        </w:rPr>
        <w:t xml:space="preserve">of the Act on the basis that </w:t>
      </w:r>
      <w:r w:rsidR="00BC05D0">
        <w:rPr>
          <w:rFonts w:ascii="Avenir Next" w:hAnsi="Avenir Next" w:cs="Arial"/>
          <w:color w:val="7B7B7B" w:themeColor="accent3" w:themeShade="BF"/>
          <w:sz w:val="22"/>
          <w:szCs w:val="22"/>
          <w:lang w:val="en-GB"/>
        </w:rPr>
        <w:t xml:space="preserve">it is </w:t>
      </w:r>
      <w:r w:rsidR="008F5150">
        <w:rPr>
          <w:rFonts w:ascii="Avenir Next" w:hAnsi="Avenir Next" w:cs="Arial"/>
          <w:color w:val="7B7B7B" w:themeColor="accent3" w:themeShade="BF"/>
          <w:sz w:val="22"/>
          <w:szCs w:val="22"/>
          <w:lang w:val="en-GB"/>
        </w:rPr>
        <w:t xml:space="preserve">insolvent </w:t>
      </w:r>
      <w:r w:rsidR="00BC05D0">
        <w:rPr>
          <w:rFonts w:ascii="Avenir Next" w:hAnsi="Avenir Next" w:cs="Arial"/>
          <w:color w:val="7B7B7B" w:themeColor="accent3" w:themeShade="BF"/>
          <w:sz w:val="22"/>
          <w:szCs w:val="22"/>
          <w:lang w:val="en-GB"/>
        </w:rPr>
        <w:t>under the cash-flow test, having not met payments as and when they fell due</w:t>
      </w:r>
      <w:r w:rsidR="008F5150">
        <w:rPr>
          <w:rFonts w:ascii="Avenir Next" w:hAnsi="Avenir Next" w:cs="Arial"/>
          <w:color w:val="7B7B7B" w:themeColor="accent3" w:themeShade="BF"/>
          <w:sz w:val="22"/>
          <w:szCs w:val="22"/>
          <w:lang w:val="en-GB"/>
        </w:rPr>
        <w:t xml:space="preserve">.  </w:t>
      </w:r>
      <w:r w:rsidR="00BC05D0">
        <w:rPr>
          <w:rFonts w:ascii="Avenir Next" w:hAnsi="Avenir Next" w:cs="Arial"/>
          <w:color w:val="7B7B7B" w:themeColor="accent3" w:themeShade="BF"/>
          <w:sz w:val="22"/>
          <w:szCs w:val="22"/>
          <w:lang w:val="en-GB"/>
        </w:rPr>
        <w:t xml:space="preserve"> Although </w:t>
      </w:r>
      <w:proofErr w:type="spellStart"/>
      <w:r w:rsidR="00BC05D0">
        <w:rPr>
          <w:rFonts w:ascii="Avenir Next" w:hAnsi="Avenir Next" w:cs="Arial"/>
          <w:color w:val="7B7B7B" w:themeColor="accent3" w:themeShade="BF"/>
          <w:sz w:val="22"/>
          <w:szCs w:val="22"/>
          <w:lang w:val="en-GB"/>
        </w:rPr>
        <w:t>Edale</w:t>
      </w:r>
      <w:proofErr w:type="spellEnd"/>
      <w:r w:rsidR="00BC05D0">
        <w:rPr>
          <w:rFonts w:ascii="Avenir Next" w:hAnsi="Avenir Next" w:cs="Arial"/>
          <w:color w:val="7B7B7B" w:themeColor="accent3" w:themeShade="BF"/>
          <w:sz w:val="22"/>
          <w:szCs w:val="22"/>
          <w:lang w:val="en-GB"/>
        </w:rPr>
        <w:t xml:space="preserve"> may, by taking this option, save some costs by </w:t>
      </w:r>
      <w:r w:rsidR="008F5150">
        <w:rPr>
          <w:rFonts w:ascii="Avenir Next" w:hAnsi="Avenir Next" w:cs="Arial"/>
          <w:color w:val="7B7B7B" w:themeColor="accent3" w:themeShade="BF"/>
          <w:sz w:val="22"/>
          <w:szCs w:val="22"/>
          <w:lang w:val="en-GB"/>
        </w:rPr>
        <w:t xml:space="preserve">not </w:t>
      </w:r>
      <w:r w:rsidR="00BC05D0">
        <w:rPr>
          <w:rFonts w:ascii="Avenir Next" w:hAnsi="Avenir Next" w:cs="Arial"/>
          <w:color w:val="7B7B7B" w:themeColor="accent3" w:themeShade="BF"/>
          <w:sz w:val="22"/>
          <w:szCs w:val="22"/>
          <w:lang w:val="en-GB"/>
        </w:rPr>
        <w:t xml:space="preserve">having to issue a statutory demand, it is likely to face </w:t>
      </w:r>
      <w:r w:rsidR="004509E8">
        <w:rPr>
          <w:rFonts w:ascii="Avenir Next" w:hAnsi="Avenir Next" w:cs="Arial"/>
          <w:color w:val="7B7B7B" w:themeColor="accent3" w:themeShade="BF"/>
          <w:sz w:val="22"/>
          <w:szCs w:val="22"/>
          <w:lang w:val="en-GB"/>
        </w:rPr>
        <w:t>significantly</w:t>
      </w:r>
      <w:r w:rsidR="00BC05D0">
        <w:rPr>
          <w:rFonts w:ascii="Avenir Next" w:hAnsi="Avenir Next" w:cs="Arial"/>
          <w:color w:val="7B7B7B" w:themeColor="accent3" w:themeShade="BF"/>
          <w:sz w:val="22"/>
          <w:szCs w:val="22"/>
          <w:lang w:val="en-GB"/>
        </w:rPr>
        <w:t xml:space="preserve"> greater costs in overall given the </w:t>
      </w:r>
      <w:r w:rsidR="008F5150">
        <w:rPr>
          <w:rFonts w:ascii="Avenir Next" w:hAnsi="Avenir Next" w:cs="Arial"/>
          <w:color w:val="7B7B7B" w:themeColor="accent3" w:themeShade="BF"/>
          <w:sz w:val="22"/>
          <w:szCs w:val="22"/>
          <w:lang w:val="en-GB"/>
        </w:rPr>
        <w:t xml:space="preserve">greater evidential burden </w:t>
      </w:r>
      <w:r w:rsidR="00BC05D0">
        <w:rPr>
          <w:rFonts w:ascii="Avenir Next" w:hAnsi="Avenir Next" w:cs="Arial"/>
          <w:color w:val="7B7B7B" w:themeColor="accent3" w:themeShade="BF"/>
          <w:sz w:val="22"/>
          <w:szCs w:val="22"/>
          <w:lang w:val="en-GB"/>
        </w:rPr>
        <w:t xml:space="preserve">in </w:t>
      </w:r>
      <w:r w:rsidR="004509E8">
        <w:rPr>
          <w:rFonts w:ascii="Avenir Next" w:hAnsi="Avenir Next" w:cs="Arial"/>
          <w:color w:val="7B7B7B" w:themeColor="accent3" w:themeShade="BF"/>
          <w:sz w:val="22"/>
          <w:szCs w:val="22"/>
          <w:lang w:val="en-GB"/>
        </w:rPr>
        <w:t>convincing</w:t>
      </w:r>
      <w:r w:rsidR="00BC05D0">
        <w:rPr>
          <w:rFonts w:ascii="Avenir Next" w:hAnsi="Avenir Next" w:cs="Arial"/>
          <w:color w:val="7B7B7B" w:themeColor="accent3" w:themeShade="BF"/>
          <w:sz w:val="22"/>
          <w:szCs w:val="22"/>
          <w:lang w:val="en-GB"/>
        </w:rPr>
        <w:t xml:space="preserve"> the court that the company is insolven</w:t>
      </w:r>
      <w:r w:rsidR="00BA04C2">
        <w:rPr>
          <w:rFonts w:ascii="Avenir Next" w:hAnsi="Avenir Next" w:cs="Arial"/>
          <w:color w:val="7B7B7B" w:themeColor="accent3" w:themeShade="BF"/>
          <w:sz w:val="22"/>
          <w:szCs w:val="22"/>
          <w:lang w:val="en-GB"/>
        </w:rPr>
        <w:t>t</w:t>
      </w:r>
      <w:r w:rsidR="00BC05D0">
        <w:rPr>
          <w:rFonts w:ascii="Avenir Next" w:hAnsi="Avenir Next" w:cs="Arial"/>
          <w:color w:val="7B7B7B" w:themeColor="accent3" w:themeShade="BF"/>
          <w:sz w:val="22"/>
          <w:szCs w:val="22"/>
          <w:lang w:val="en-GB"/>
        </w:rPr>
        <w:t xml:space="preserve">.  It also fails </w:t>
      </w:r>
      <w:r w:rsidR="004509E8">
        <w:rPr>
          <w:rFonts w:ascii="Avenir Next" w:hAnsi="Avenir Next" w:cs="Arial"/>
          <w:color w:val="7B7B7B" w:themeColor="accent3" w:themeShade="BF"/>
          <w:sz w:val="22"/>
          <w:szCs w:val="22"/>
          <w:lang w:val="en-GB"/>
        </w:rPr>
        <w:t xml:space="preserve">to provide </w:t>
      </w:r>
      <w:proofErr w:type="spellStart"/>
      <w:r w:rsidR="004509E8">
        <w:rPr>
          <w:rFonts w:ascii="Avenir Next" w:hAnsi="Avenir Next" w:cs="Arial"/>
          <w:color w:val="7B7B7B" w:themeColor="accent3" w:themeShade="BF"/>
          <w:sz w:val="22"/>
          <w:szCs w:val="22"/>
          <w:lang w:val="en-GB"/>
        </w:rPr>
        <w:t>Edale</w:t>
      </w:r>
      <w:proofErr w:type="spellEnd"/>
      <w:r w:rsidR="004509E8">
        <w:rPr>
          <w:rFonts w:ascii="Avenir Next" w:hAnsi="Avenir Next" w:cs="Arial"/>
          <w:color w:val="7B7B7B" w:themeColor="accent3" w:themeShade="BF"/>
          <w:sz w:val="22"/>
          <w:szCs w:val="22"/>
          <w:lang w:val="en-GB"/>
        </w:rPr>
        <w:t xml:space="preserve"> with an opportunity to meet the payment.</w:t>
      </w:r>
    </w:p>
    <w:p w14:paraId="71C90765" w14:textId="77777777" w:rsidR="00BA04C2" w:rsidRDefault="00BA04C2" w:rsidP="008065CE">
      <w:pPr>
        <w:autoSpaceDE w:val="0"/>
        <w:autoSpaceDN w:val="0"/>
        <w:adjustRightInd w:val="0"/>
        <w:jc w:val="both"/>
        <w:rPr>
          <w:rFonts w:ascii="Avenir Next" w:hAnsi="Avenir Next" w:cs="Arial"/>
          <w:color w:val="7B7B7B" w:themeColor="accent3" w:themeShade="BF"/>
          <w:sz w:val="22"/>
          <w:szCs w:val="22"/>
          <w:lang w:val="en-GB"/>
        </w:rPr>
      </w:pPr>
    </w:p>
    <w:p w14:paraId="19A630D6" w14:textId="51264166" w:rsidR="00BA04C2" w:rsidRDefault="00C319BE"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Option 3 –</w:t>
      </w:r>
      <w:r w:rsidR="008129B8">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seek a judgment in </w:t>
      </w:r>
      <w:r w:rsidR="008129B8">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 xml:space="preserve">BVI against </w:t>
      </w:r>
      <w:r w:rsidR="008129B8">
        <w:rPr>
          <w:rFonts w:ascii="Avenir Next" w:hAnsi="Avenir Next" w:cs="Arial"/>
          <w:color w:val="7B7B7B" w:themeColor="accent3" w:themeShade="BF"/>
          <w:sz w:val="22"/>
          <w:szCs w:val="22"/>
          <w:lang w:val="en-GB"/>
        </w:rPr>
        <w:t xml:space="preserve">Swift </w:t>
      </w:r>
      <w:r>
        <w:rPr>
          <w:rFonts w:ascii="Avenir Next" w:hAnsi="Avenir Next" w:cs="Arial"/>
          <w:color w:val="7B7B7B" w:themeColor="accent3" w:themeShade="BF"/>
          <w:sz w:val="22"/>
          <w:szCs w:val="22"/>
          <w:lang w:val="en-GB"/>
        </w:rPr>
        <w:t>for sums due and</w:t>
      </w:r>
      <w:r w:rsidR="002603CC">
        <w:rPr>
          <w:rFonts w:ascii="Avenir Next" w:hAnsi="Avenir Next" w:cs="Arial"/>
          <w:color w:val="7B7B7B" w:themeColor="accent3" w:themeShade="BF"/>
          <w:sz w:val="22"/>
          <w:szCs w:val="22"/>
          <w:lang w:val="en-GB"/>
        </w:rPr>
        <w:t xml:space="preserve">, should that judgment remain unsatisfied, then </w:t>
      </w:r>
      <w:r>
        <w:rPr>
          <w:rFonts w:ascii="Avenir Next" w:hAnsi="Avenir Next" w:cs="Arial"/>
          <w:color w:val="7B7B7B" w:themeColor="accent3" w:themeShade="BF"/>
          <w:sz w:val="22"/>
          <w:szCs w:val="22"/>
          <w:lang w:val="en-GB"/>
        </w:rPr>
        <w:t>a charging order or order of sale against the properties.</w:t>
      </w:r>
      <w:r w:rsidR="008129B8">
        <w:rPr>
          <w:rFonts w:ascii="Avenir Next" w:hAnsi="Avenir Next" w:cs="Arial"/>
          <w:color w:val="7B7B7B" w:themeColor="accent3" w:themeShade="BF"/>
          <w:sz w:val="22"/>
          <w:szCs w:val="22"/>
          <w:lang w:val="en-GB"/>
        </w:rPr>
        <w:t xml:space="preserve">  This would allow </w:t>
      </w:r>
      <w:proofErr w:type="spellStart"/>
      <w:r w:rsidR="008129B8">
        <w:rPr>
          <w:rFonts w:ascii="Avenir Next" w:hAnsi="Avenir Next" w:cs="Arial"/>
          <w:color w:val="7B7B7B" w:themeColor="accent3" w:themeShade="BF"/>
          <w:sz w:val="22"/>
          <w:szCs w:val="22"/>
          <w:lang w:val="en-GB"/>
        </w:rPr>
        <w:t>Edale</w:t>
      </w:r>
      <w:proofErr w:type="spellEnd"/>
      <w:r w:rsidR="008129B8">
        <w:rPr>
          <w:rFonts w:ascii="Avenir Next" w:hAnsi="Avenir Next" w:cs="Arial"/>
          <w:color w:val="7B7B7B" w:themeColor="accent3" w:themeShade="BF"/>
          <w:sz w:val="22"/>
          <w:szCs w:val="22"/>
          <w:lang w:val="en-GB"/>
        </w:rPr>
        <w:t xml:space="preserve"> to enforce against the</w:t>
      </w:r>
      <w:r w:rsidR="002603CC">
        <w:rPr>
          <w:rFonts w:ascii="Avenir Next" w:hAnsi="Avenir Next" w:cs="Arial"/>
          <w:color w:val="7B7B7B" w:themeColor="accent3" w:themeShade="BF"/>
          <w:sz w:val="22"/>
          <w:szCs w:val="22"/>
          <w:lang w:val="en-GB"/>
        </w:rPr>
        <w:t xml:space="preserve"> properties directly</w:t>
      </w:r>
      <w:r w:rsidR="008129B8">
        <w:rPr>
          <w:rFonts w:ascii="Avenir Next" w:hAnsi="Avenir Next" w:cs="Arial"/>
          <w:color w:val="7B7B7B" w:themeColor="accent3" w:themeShade="BF"/>
          <w:sz w:val="22"/>
          <w:szCs w:val="22"/>
          <w:lang w:val="en-GB"/>
        </w:rPr>
        <w:t>, although it is not clear from the facts whether this is an order which is likely to be granted.</w:t>
      </w:r>
    </w:p>
    <w:p w14:paraId="627C15E5" w14:textId="77777777" w:rsidR="00A21147" w:rsidRDefault="00A21147" w:rsidP="008065CE">
      <w:pPr>
        <w:autoSpaceDE w:val="0"/>
        <w:autoSpaceDN w:val="0"/>
        <w:adjustRightInd w:val="0"/>
        <w:jc w:val="both"/>
        <w:rPr>
          <w:rFonts w:ascii="Avenir Next" w:hAnsi="Avenir Next" w:cs="Arial"/>
          <w:color w:val="7B7B7B" w:themeColor="accent3" w:themeShade="BF"/>
          <w:sz w:val="22"/>
          <w:szCs w:val="22"/>
          <w:lang w:val="en-GB"/>
        </w:rPr>
      </w:pPr>
    </w:p>
    <w:p w14:paraId="18490082" w14:textId="65F33EE0" w:rsidR="00A21147" w:rsidRDefault="00A21147"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Option </w:t>
      </w:r>
      <w:r w:rsidR="00C319BE">
        <w:rPr>
          <w:rFonts w:ascii="Avenir Next" w:hAnsi="Avenir Next" w:cs="Arial"/>
          <w:color w:val="7B7B7B" w:themeColor="accent3" w:themeShade="BF"/>
          <w:sz w:val="22"/>
          <w:szCs w:val="22"/>
          <w:lang w:val="en-GB"/>
        </w:rPr>
        <w:t>4</w:t>
      </w:r>
      <w:r>
        <w:rPr>
          <w:rFonts w:ascii="Avenir Next" w:hAnsi="Avenir Next" w:cs="Arial"/>
          <w:color w:val="7B7B7B" w:themeColor="accent3" w:themeShade="BF"/>
          <w:sz w:val="22"/>
          <w:szCs w:val="22"/>
          <w:lang w:val="en-GB"/>
        </w:rPr>
        <w:t xml:space="preserve"> – seek to engage constructively with </w:t>
      </w:r>
      <w:r w:rsidR="001409C9">
        <w:rPr>
          <w:rFonts w:ascii="Avenir Next" w:hAnsi="Avenir Next" w:cs="Arial"/>
          <w:color w:val="7B7B7B" w:themeColor="accent3" w:themeShade="BF"/>
          <w:sz w:val="22"/>
          <w:szCs w:val="22"/>
          <w:lang w:val="en-GB"/>
        </w:rPr>
        <w:t xml:space="preserve">Swift, for example altering the terms of the loan agreement </w:t>
      </w:r>
      <w:r w:rsidR="00BA04C2">
        <w:rPr>
          <w:rFonts w:ascii="Avenir Next" w:hAnsi="Avenir Next" w:cs="Arial"/>
          <w:color w:val="7B7B7B" w:themeColor="accent3" w:themeShade="BF"/>
          <w:sz w:val="22"/>
          <w:szCs w:val="22"/>
          <w:lang w:val="en-GB"/>
        </w:rPr>
        <w:t>and/</w:t>
      </w:r>
      <w:r w:rsidR="001409C9">
        <w:rPr>
          <w:rFonts w:ascii="Avenir Next" w:hAnsi="Avenir Next" w:cs="Arial"/>
          <w:color w:val="7B7B7B" w:themeColor="accent3" w:themeShade="BF"/>
          <w:sz w:val="22"/>
          <w:szCs w:val="22"/>
          <w:lang w:val="en-GB"/>
        </w:rPr>
        <w:t>or</w:t>
      </w:r>
      <w:r w:rsidR="00BA04C2">
        <w:rPr>
          <w:rFonts w:ascii="Avenir Next" w:hAnsi="Avenir Next" w:cs="Arial"/>
          <w:color w:val="7B7B7B" w:themeColor="accent3" w:themeShade="BF"/>
          <w:sz w:val="22"/>
          <w:szCs w:val="22"/>
          <w:lang w:val="en-GB"/>
        </w:rPr>
        <w:t xml:space="preserve"> entering a repayment arrangement for the overdue amounts</w:t>
      </w:r>
      <w:r w:rsidR="001409C9">
        <w:rPr>
          <w:rFonts w:ascii="Avenir Next" w:hAnsi="Avenir Next" w:cs="Arial"/>
          <w:color w:val="7B7B7B" w:themeColor="accent3" w:themeShade="BF"/>
          <w:sz w:val="22"/>
          <w:szCs w:val="22"/>
          <w:lang w:val="en-GB"/>
        </w:rPr>
        <w:t xml:space="preserve">.  </w:t>
      </w:r>
      <w:r w:rsidR="00BA04C2">
        <w:rPr>
          <w:rFonts w:ascii="Avenir Next" w:hAnsi="Avenir Next" w:cs="Arial"/>
          <w:color w:val="7B7B7B" w:themeColor="accent3" w:themeShade="BF"/>
          <w:sz w:val="22"/>
          <w:szCs w:val="22"/>
          <w:lang w:val="en-GB"/>
        </w:rPr>
        <w:t xml:space="preserve">In consideration for such an alteration of the loan </w:t>
      </w:r>
      <w:r w:rsidR="001409C9">
        <w:rPr>
          <w:rFonts w:ascii="Avenir Next" w:hAnsi="Avenir Next" w:cs="Arial"/>
          <w:color w:val="7B7B7B" w:themeColor="accent3" w:themeShade="BF"/>
          <w:sz w:val="22"/>
          <w:szCs w:val="22"/>
          <w:lang w:val="en-GB"/>
        </w:rPr>
        <w:t>terms</w:t>
      </w:r>
      <w:r w:rsidR="00BA04C2">
        <w:rPr>
          <w:rFonts w:ascii="Avenir Next" w:hAnsi="Avenir Next" w:cs="Arial"/>
          <w:color w:val="7B7B7B" w:themeColor="accent3" w:themeShade="BF"/>
          <w:sz w:val="22"/>
          <w:szCs w:val="22"/>
          <w:lang w:val="en-GB"/>
        </w:rPr>
        <w:t xml:space="preserve"> in Swift’s favour</w:t>
      </w:r>
      <w:r w:rsidR="001409C9">
        <w:rPr>
          <w:rFonts w:ascii="Avenir Next" w:hAnsi="Avenir Next" w:cs="Arial"/>
          <w:color w:val="7B7B7B" w:themeColor="accent3" w:themeShade="BF"/>
          <w:sz w:val="22"/>
          <w:szCs w:val="22"/>
          <w:lang w:val="en-GB"/>
        </w:rPr>
        <w:t xml:space="preserve">, </w:t>
      </w:r>
      <w:proofErr w:type="spellStart"/>
      <w:r w:rsidR="001409C9">
        <w:rPr>
          <w:rFonts w:ascii="Avenir Next" w:hAnsi="Avenir Next" w:cs="Arial"/>
          <w:color w:val="7B7B7B" w:themeColor="accent3" w:themeShade="BF"/>
          <w:sz w:val="22"/>
          <w:szCs w:val="22"/>
          <w:lang w:val="en-GB"/>
        </w:rPr>
        <w:t>Edale</w:t>
      </w:r>
      <w:proofErr w:type="spellEnd"/>
      <w:r w:rsidR="00BA04C2">
        <w:rPr>
          <w:rFonts w:ascii="Avenir Next" w:hAnsi="Avenir Next" w:cs="Arial"/>
          <w:color w:val="7B7B7B" w:themeColor="accent3" w:themeShade="BF"/>
          <w:sz w:val="22"/>
          <w:szCs w:val="22"/>
          <w:lang w:val="en-GB"/>
        </w:rPr>
        <w:t xml:space="preserve"> might seek to also enter into a security agreement which entitles it to fix a charge to the properties enabling </w:t>
      </w:r>
      <w:proofErr w:type="spellStart"/>
      <w:r w:rsidR="00BA04C2">
        <w:rPr>
          <w:rFonts w:ascii="Avenir Next" w:hAnsi="Avenir Next" w:cs="Arial"/>
          <w:color w:val="7B7B7B" w:themeColor="accent3" w:themeShade="BF"/>
          <w:sz w:val="22"/>
          <w:szCs w:val="22"/>
          <w:lang w:val="en-GB"/>
        </w:rPr>
        <w:t>Edale</w:t>
      </w:r>
      <w:proofErr w:type="spellEnd"/>
      <w:r w:rsidR="00BA04C2">
        <w:rPr>
          <w:rFonts w:ascii="Avenir Next" w:hAnsi="Avenir Next" w:cs="Arial"/>
          <w:color w:val="7B7B7B" w:themeColor="accent3" w:themeShade="BF"/>
          <w:sz w:val="22"/>
          <w:szCs w:val="22"/>
          <w:lang w:val="en-GB"/>
        </w:rPr>
        <w:t xml:space="preserve"> to take enforcement action as a secured creditor in the future, should Swift default on the new loan terms, as amended.</w:t>
      </w:r>
    </w:p>
    <w:p w14:paraId="4021D791" w14:textId="77777777" w:rsidR="00F32F24" w:rsidRDefault="00F32F24" w:rsidP="008065CE">
      <w:pPr>
        <w:autoSpaceDE w:val="0"/>
        <w:autoSpaceDN w:val="0"/>
        <w:adjustRightInd w:val="0"/>
        <w:jc w:val="both"/>
        <w:rPr>
          <w:rFonts w:ascii="Avenir Next" w:hAnsi="Avenir Next" w:cs="Arial"/>
          <w:color w:val="7B7B7B" w:themeColor="accent3" w:themeShade="BF"/>
          <w:sz w:val="22"/>
          <w:szCs w:val="22"/>
          <w:lang w:val="en-GB"/>
        </w:rPr>
      </w:pPr>
    </w:p>
    <w:p w14:paraId="5F78024A" w14:textId="1026772E" w:rsidR="00A10AFA" w:rsidRDefault="00480EE0" w:rsidP="00480EE0">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Unfortunately for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despite the significant sum loaned for the specific purpose of purchasing property, </w:t>
      </w:r>
      <w:r>
        <w:rPr>
          <w:rFonts w:ascii="Avenir Next" w:hAnsi="Avenir Next" w:cs="Arial"/>
          <w:color w:val="7B7B7B" w:themeColor="accent3" w:themeShade="BF"/>
          <w:sz w:val="22"/>
          <w:szCs w:val="22"/>
          <w:lang w:val="en-GB"/>
        </w:rPr>
        <w:t>there is no evidence that</w:t>
      </w:r>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and Swift entered into a security agreement which secures the loan given by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against the property.  </w:t>
      </w:r>
    </w:p>
    <w:p w14:paraId="7BB9CD89" w14:textId="77777777" w:rsidR="00480EE0" w:rsidRPr="005965BF" w:rsidRDefault="00480EE0" w:rsidP="008065CE">
      <w:pPr>
        <w:jc w:val="both"/>
        <w:rPr>
          <w:rFonts w:ascii="Avenir Next" w:hAnsi="Avenir Next" w:cs="Arial"/>
          <w:sz w:val="22"/>
          <w:szCs w:val="22"/>
          <w:lang w:val="en-GB"/>
        </w:rPr>
      </w:pP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 xml:space="preserve">2 million.  </w:t>
      </w:r>
      <w:proofErr w:type="gramStart"/>
      <w:r w:rsidRPr="005965BF">
        <w:rPr>
          <w:rFonts w:ascii="Avenir Next" w:hAnsi="Avenir Next" w:cs="Arial"/>
          <w:sz w:val="22"/>
          <w:szCs w:val="22"/>
          <w:lang w:val="en-GB"/>
        </w:rPr>
        <w:t>In an attempt to</w:t>
      </w:r>
      <w:proofErr w:type="gramEnd"/>
      <w:r w:rsidRPr="005965BF">
        <w:rPr>
          <w:rFonts w:ascii="Avenir Next" w:hAnsi="Avenir Next" w:cs="Arial"/>
          <w:sz w:val="22"/>
          <w:szCs w:val="22"/>
          <w:lang w:val="en-GB"/>
        </w:rPr>
        <w:t xml:space="preserve">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Your principal has been asked to advise ABC Limited of its options to recover the judgment debt owed by DEF Limited. Prepare a memorandum for your principal, stating what options ABC Limited should be advised to consider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enforce its judgment debt?</w:t>
      </w:r>
    </w:p>
    <w:p w14:paraId="708CAFCF" w14:textId="77777777" w:rsidR="001F2E6D" w:rsidRDefault="001F2E6D" w:rsidP="008065CE">
      <w:pPr>
        <w:jc w:val="both"/>
        <w:rPr>
          <w:rFonts w:ascii="Avenir Next" w:hAnsi="Avenir Next" w:cs="Arial"/>
          <w:sz w:val="22"/>
          <w:szCs w:val="22"/>
          <w:lang w:val="en-GB"/>
        </w:rPr>
      </w:pPr>
    </w:p>
    <w:p w14:paraId="63886ED8" w14:textId="77777777" w:rsidR="002335D6" w:rsidRDefault="002335D6"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Principal</w:t>
      </w:r>
    </w:p>
    <w:p w14:paraId="420735FB" w14:textId="77777777" w:rsidR="00F5579E" w:rsidRDefault="002335D6"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From: </w:t>
      </w:r>
      <w:r w:rsidR="00F5579E">
        <w:rPr>
          <w:rFonts w:ascii="Avenir Next" w:hAnsi="Avenir Next" w:cs="Arial"/>
          <w:color w:val="7B7B7B" w:themeColor="accent3" w:themeShade="BF"/>
          <w:sz w:val="22"/>
          <w:szCs w:val="22"/>
          <w:lang w:val="en-GB"/>
        </w:rPr>
        <w:t>202122-612</w:t>
      </w:r>
    </w:p>
    <w:p w14:paraId="4114EB4E" w14:textId="26E2120A" w:rsidR="002B1EDE" w:rsidRDefault="002B1EDE"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Date: 2 February 2023</w:t>
      </w:r>
    </w:p>
    <w:p w14:paraId="2EBCB104" w14:textId="77777777" w:rsidR="00F5579E" w:rsidRDefault="00F5579E" w:rsidP="008065CE">
      <w:pPr>
        <w:autoSpaceDE w:val="0"/>
        <w:autoSpaceDN w:val="0"/>
        <w:adjustRightInd w:val="0"/>
        <w:jc w:val="both"/>
        <w:rPr>
          <w:rFonts w:ascii="Avenir Next" w:hAnsi="Avenir Next" w:cs="Arial"/>
          <w:color w:val="7B7B7B" w:themeColor="accent3" w:themeShade="BF"/>
          <w:sz w:val="22"/>
          <w:szCs w:val="22"/>
          <w:lang w:val="en-GB"/>
        </w:rPr>
      </w:pPr>
    </w:p>
    <w:p w14:paraId="4A7C8BDF" w14:textId="7598BEE2" w:rsidR="00B15DD8" w:rsidRDefault="00F5579E"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w:t>
      </w:r>
      <w:r w:rsidR="002335D6">
        <w:rPr>
          <w:rFonts w:ascii="Avenir Next" w:hAnsi="Avenir Next" w:cs="Arial"/>
          <w:color w:val="7B7B7B" w:themeColor="accent3" w:themeShade="BF"/>
          <w:sz w:val="22"/>
          <w:szCs w:val="22"/>
          <w:lang w:val="en-GB"/>
        </w:rPr>
        <w:t xml:space="preserve">memo </w:t>
      </w:r>
      <w:r>
        <w:rPr>
          <w:rFonts w:ascii="Avenir Next" w:hAnsi="Avenir Next" w:cs="Arial"/>
          <w:color w:val="7B7B7B" w:themeColor="accent3" w:themeShade="BF"/>
          <w:sz w:val="22"/>
          <w:szCs w:val="22"/>
          <w:lang w:val="en-GB"/>
        </w:rPr>
        <w:t xml:space="preserve">sets out the options available to ABC Limited </w:t>
      </w:r>
      <w:proofErr w:type="gramStart"/>
      <w:r w:rsidR="00F06940">
        <w:rPr>
          <w:rFonts w:ascii="Avenir Next" w:hAnsi="Avenir Next" w:cs="Arial"/>
          <w:color w:val="7B7B7B" w:themeColor="accent3" w:themeShade="BF"/>
          <w:sz w:val="22"/>
          <w:szCs w:val="22"/>
          <w:lang w:val="en-GB"/>
        </w:rPr>
        <w:t>in order to</w:t>
      </w:r>
      <w:proofErr w:type="gramEnd"/>
      <w:r w:rsidR="00F06940">
        <w:rPr>
          <w:rFonts w:ascii="Avenir Next" w:hAnsi="Avenir Next" w:cs="Arial"/>
          <w:color w:val="7B7B7B" w:themeColor="accent3" w:themeShade="BF"/>
          <w:sz w:val="22"/>
          <w:szCs w:val="22"/>
          <w:lang w:val="en-GB"/>
        </w:rPr>
        <w:t xml:space="preserve"> enforce its </w:t>
      </w:r>
      <w:r w:rsidR="00B15DD8">
        <w:rPr>
          <w:rFonts w:ascii="Avenir Next" w:hAnsi="Avenir Next" w:cs="Arial"/>
          <w:color w:val="7B7B7B" w:themeColor="accent3" w:themeShade="BF"/>
          <w:sz w:val="22"/>
          <w:szCs w:val="22"/>
          <w:lang w:val="en-GB"/>
        </w:rPr>
        <w:t xml:space="preserve">GBP 2 million </w:t>
      </w:r>
      <w:r w:rsidR="00F06940">
        <w:rPr>
          <w:rFonts w:ascii="Avenir Next" w:hAnsi="Avenir Next" w:cs="Arial"/>
          <w:color w:val="7B7B7B" w:themeColor="accent3" w:themeShade="BF"/>
          <w:sz w:val="22"/>
          <w:szCs w:val="22"/>
          <w:lang w:val="en-GB"/>
        </w:rPr>
        <w:t>judgment debt against DEF</w:t>
      </w:r>
      <w:r w:rsidR="00B15DD8">
        <w:rPr>
          <w:rFonts w:ascii="Avenir Next" w:hAnsi="Avenir Next" w:cs="Arial"/>
          <w:color w:val="7B7B7B" w:themeColor="accent3" w:themeShade="BF"/>
          <w:sz w:val="22"/>
          <w:szCs w:val="22"/>
          <w:lang w:val="en-GB"/>
        </w:rPr>
        <w:t>.</w:t>
      </w:r>
    </w:p>
    <w:p w14:paraId="630F46F3" w14:textId="77777777" w:rsidR="002E7C1C" w:rsidRDefault="002E7C1C" w:rsidP="008065CE">
      <w:pPr>
        <w:autoSpaceDE w:val="0"/>
        <w:autoSpaceDN w:val="0"/>
        <w:adjustRightInd w:val="0"/>
        <w:jc w:val="both"/>
        <w:rPr>
          <w:rFonts w:ascii="Avenir Next" w:hAnsi="Avenir Next" w:cs="Arial"/>
          <w:color w:val="7B7B7B" w:themeColor="accent3" w:themeShade="BF"/>
          <w:sz w:val="22"/>
          <w:szCs w:val="22"/>
          <w:lang w:val="en-GB"/>
        </w:rPr>
      </w:pPr>
    </w:p>
    <w:p w14:paraId="14AC6FB6" w14:textId="2944C7EF" w:rsidR="002E7C1C" w:rsidRDefault="002E7C1C" w:rsidP="008065CE">
      <w:pPr>
        <w:autoSpaceDE w:val="0"/>
        <w:autoSpaceDN w:val="0"/>
        <w:adjustRightInd w:val="0"/>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A number of</w:t>
      </w:r>
      <w:proofErr w:type="gramEnd"/>
      <w:r>
        <w:rPr>
          <w:rFonts w:ascii="Avenir Next" w:hAnsi="Avenir Next" w:cs="Arial"/>
          <w:color w:val="7B7B7B" w:themeColor="accent3" w:themeShade="BF"/>
          <w:sz w:val="22"/>
          <w:szCs w:val="22"/>
          <w:lang w:val="en-GB"/>
        </w:rPr>
        <w:t xml:space="preserve"> key issues are set out as follows:</w:t>
      </w:r>
    </w:p>
    <w:p w14:paraId="5BCA6EA0" w14:textId="77777777" w:rsidR="002E7C1C" w:rsidRDefault="002E7C1C" w:rsidP="008065CE">
      <w:pPr>
        <w:autoSpaceDE w:val="0"/>
        <w:autoSpaceDN w:val="0"/>
        <w:adjustRightInd w:val="0"/>
        <w:jc w:val="both"/>
        <w:rPr>
          <w:rFonts w:ascii="Avenir Next" w:hAnsi="Avenir Next" w:cs="Arial"/>
          <w:color w:val="7B7B7B" w:themeColor="accent3" w:themeShade="BF"/>
          <w:sz w:val="22"/>
          <w:szCs w:val="22"/>
          <w:lang w:val="en-GB"/>
        </w:rPr>
      </w:pPr>
    </w:p>
    <w:p w14:paraId="0AB9847A" w14:textId="40F281A8" w:rsidR="002E7C1C" w:rsidRDefault="002E7C1C" w:rsidP="002E7C1C">
      <w:pPr>
        <w:pStyle w:val="ListParagraph"/>
        <w:numPr>
          <w:ilvl w:val="0"/>
          <w:numId w:val="32"/>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sole director and shareholder </w:t>
      </w:r>
      <w:r w:rsidR="00A161E2">
        <w:rPr>
          <w:rFonts w:ascii="Avenir Next" w:hAnsi="Avenir Next" w:cs="Arial"/>
          <w:color w:val="7B7B7B" w:themeColor="accent3" w:themeShade="BF"/>
          <w:sz w:val="22"/>
          <w:szCs w:val="22"/>
          <w:lang w:val="en-GB"/>
        </w:rPr>
        <w:t xml:space="preserve">of DEF </w:t>
      </w:r>
      <w:r>
        <w:rPr>
          <w:rFonts w:ascii="Avenir Next" w:hAnsi="Avenir Next" w:cs="Arial"/>
          <w:color w:val="7B7B7B" w:themeColor="accent3" w:themeShade="BF"/>
          <w:sz w:val="22"/>
          <w:szCs w:val="22"/>
          <w:lang w:val="en-GB"/>
        </w:rPr>
        <w:t>has died recently</w:t>
      </w:r>
      <w:r w:rsidR="00A161E2">
        <w:rPr>
          <w:rFonts w:ascii="Avenir Next" w:hAnsi="Avenir Next" w:cs="Arial"/>
          <w:color w:val="7B7B7B" w:themeColor="accent3" w:themeShade="BF"/>
          <w:sz w:val="22"/>
          <w:szCs w:val="22"/>
          <w:lang w:val="en-GB"/>
        </w:rPr>
        <w:t>, and therefore it is presumed that there is no management at the company with whom a dialogue can be opened.</w:t>
      </w:r>
    </w:p>
    <w:p w14:paraId="699A1BE5" w14:textId="6FDA8BC6" w:rsidR="004E47F2" w:rsidRDefault="004E47F2" w:rsidP="002E7C1C">
      <w:pPr>
        <w:pStyle w:val="ListParagraph"/>
        <w:numPr>
          <w:ilvl w:val="0"/>
          <w:numId w:val="32"/>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ABC has no direct claim against XYZ</w:t>
      </w:r>
      <w:r w:rsidR="00E42F6D">
        <w:rPr>
          <w:rFonts w:ascii="Avenir Next" w:hAnsi="Avenir Next" w:cs="Arial"/>
          <w:color w:val="7B7B7B" w:themeColor="accent3" w:themeShade="BF"/>
          <w:sz w:val="22"/>
          <w:szCs w:val="22"/>
          <w:lang w:val="en-GB"/>
        </w:rPr>
        <w:t>.</w:t>
      </w:r>
    </w:p>
    <w:p w14:paraId="1CDD4B5D" w14:textId="65F21B66" w:rsidR="001D33B7" w:rsidRPr="001D33B7" w:rsidRDefault="001D33B7" w:rsidP="00982F7D">
      <w:pPr>
        <w:pStyle w:val="ListParagraph"/>
        <w:numPr>
          <w:ilvl w:val="0"/>
          <w:numId w:val="32"/>
        </w:numPr>
        <w:autoSpaceDE w:val="0"/>
        <w:autoSpaceDN w:val="0"/>
        <w:adjustRightInd w:val="0"/>
        <w:jc w:val="both"/>
        <w:rPr>
          <w:rFonts w:ascii="Avenir Next" w:hAnsi="Avenir Next" w:cs="Arial"/>
          <w:color w:val="7B7B7B" w:themeColor="accent3" w:themeShade="BF"/>
          <w:sz w:val="22"/>
          <w:szCs w:val="22"/>
          <w:lang w:val="en-GB"/>
        </w:rPr>
      </w:pPr>
      <w:r w:rsidRPr="001D33B7">
        <w:rPr>
          <w:rFonts w:ascii="Avenir Next" w:hAnsi="Avenir Next" w:cs="Arial"/>
          <w:color w:val="7B7B7B" w:themeColor="accent3" w:themeShade="BF"/>
          <w:sz w:val="22"/>
          <w:szCs w:val="22"/>
          <w:lang w:val="en-GB"/>
        </w:rPr>
        <w:t>DEF is not yet dissolved</w:t>
      </w:r>
      <w:r w:rsidR="002B1EDE">
        <w:rPr>
          <w:rFonts w:ascii="Avenir Next" w:hAnsi="Avenir Next" w:cs="Arial"/>
          <w:color w:val="7B7B7B" w:themeColor="accent3" w:themeShade="BF"/>
          <w:sz w:val="22"/>
          <w:szCs w:val="22"/>
          <w:lang w:val="en-GB"/>
        </w:rPr>
        <w:t xml:space="preserve"> (the current date being 2 February 2023, prior to </w:t>
      </w:r>
      <w:r w:rsidR="00A45639">
        <w:rPr>
          <w:rFonts w:ascii="Avenir Next" w:hAnsi="Avenir Next" w:cs="Arial"/>
          <w:color w:val="7B7B7B" w:themeColor="accent3" w:themeShade="BF"/>
          <w:sz w:val="22"/>
          <w:szCs w:val="22"/>
          <w:lang w:val="en-GB"/>
        </w:rPr>
        <w:t xml:space="preserve">2 July 2023 being </w:t>
      </w:r>
      <w:r w:rsidR="002B1EDE">
        <w:rPr>
          <w:rFonts w:ascii="Avenir Next" w:hAnsi="Avenir Next" w:cs="Arial"/>
          <w:color w:val="7B7B7B" w:themeColor="accent3" w:themeShade="BF"/>
          <w:sz w:val="22"/>
          <w:szCs w:val="22"/>
          <w:lang w:val="en-GB"/>
        </w:rPr>
        <w:t xml:space="preserve">the final date on which </w:t>
      </w:r>
      <w:r w:rsidR="00A45639">
        <w:rPr>
          <w:rFonts w:ascii="Avenir Next" w:hAnsi="Avenir Next" w:cs="Arial"/>
          <w:color w:val="7B7B7B" w:themeColor="accent3" w:themeShade="BF"/>
          <w:sz w:val="22"/>
          <w:szCs w:val="22"/>
          <w:lang w:val="en-GB"/>
        </w:rPr>
        <w:t>‘</w:t>
      </w:r>
      <w:r w:rsidR="00A45639">
        <w:rPr>
          <w:rFonts w:ascii="Avenir Next" w:hAnsi="Avenir Next" w:cs="Arial"/>
          <w:color w:val="7B7B7B" w:themeColor="accent3" w:themeShade="BF"/>
          <w:sz w:val="22"/>
          <w:szCs w:val="22"/>
          <w:lang w:val="en-GB"/>
        </w:rPr>
        <w:t>struck-off</w:t>
      </w:r>
      <w:r w:rsidR="00A45639">
        <w:rPr>
          <w:rFonts w:ascii="Avenir Next" w:hAnsi="Avenir Next" w:cs="Arial"/>
          <w:color w:val="7B7B7B" w:themeColor="accent3" w:themeShade="BF"/>
          <w:sz w:val="22"/>
          <w:szCs w:val="22"/>
          <w:lang w:val="en-GB"/>
        </w:rPr>
        <w:t xml:space="preserve">’ exists </w:t>
      </w:r>
      <w:r w:rsidR="002B1EDE">
        <w:rPr>
          <w:rFonts w:ascii="Avenir Next" w:hAnsi="Avenir Next" w:cs="Arial"/>
          <w:color w:val="7B7B7B" w:themeColor="accent3" w:themeShade="BF"/>
          <w:sz w:val="22"/>
          <w:szCs w:val="22"/>
          <w:lang w:val="en-GB"/>
        </w:rPr>
        <w:t>a</w:t>
      </w:r>
      <w:r w:rsidR="00A45639">
        <w:rPr>
          <w:rFonts w:ascii="Avenir Next" w:hAnsi="Avenir Next" w:cs="Arial"/>
          <w:color w:val="7B7B7B" w:themeColor="accent3" w:themeShade="BF"/>
          <w:sz w:val="22"/>
          <w:szCs w:val="22"/>
          <w:lang w:val="en-GB"/>
        </w:rPr>
        <w:t xml:space="preserve">s a status), but must </w:t>
      </w:r>
      <w:r w:rsidRPr="001D33B7">
        <w:rPr>
          <w:rFonts w:ascii="Avenir Next" w:hAnsi="Avenir Next" w:cs="Arial"/>
          <w:color w:val="7B7B7B" w:themeColor="accent3" w:themeShade="BF"/>
          <w:sz w:val="22"/>
          <w:szCs w:val="22"/>
          <w:lang w:val="en-GB"/>
        </w:rPr>
        <w:t>have been already struck from the Register of Companies prior to 1 January 2023 (</w:t>
      </w:r>
      <w:proofErr w:type="gramStart"/>
      <w:r w:rsidRPr="001D33B7">
        <w:rPr>
          <w:rFonts w:ascii="Avenir Next" w:hAnsi="Avenir Next" w:cs="Arial"/>
          <w:color w:val="7B7B7B" w:themeColor="accent3" w:themeShade="BF"/>
          <w:sz w:val="22"/>
          <w:szCs w:val="22"/>
          <w:lang w:val="en-GB"/>
        </w:rPr>
        <w:t>i.e.</w:t>
      </w:r>
      <w:proofErr w:type="gramEnd"/>
      <w:r w:rsidRPr="001D33B7">
        <w:rPr>
          <w:rFonts w:ascii="Avenir Next" w:hAnsi="Avenir Next" w:cs="Arial"/>
          <w:color w:val="7B7B7B" w:themeColor="accent3" w:themeShade="BF"/>
          <w:sz w:val="22"/>
          <w:szCs w:val="22"/>
          <w:lang w:val="en-GB"/>
        </w:rPr>
        <w:t xml:space="preserve"> it is captured by the Transitional Provisions of the Business Companies (Amendment) Act 2022).</w:t>
      </w:r>
    </w:p>
    <w:p w14:paraId="4AD63B0D" w14:textId="77777777" w:rsidR="00B15DD8" w:rsidRDefault="00B15DD8" w:rsidP="008065CE">
      <w:pPr>
        <w:autoSpaceDE w:val="0"/>
        <w:autoSpaceDN w:val="0"/>
        <w:adjustRightInd w:val="0"/>
        <w:jc w:val="both"/>
        <w:rPr>
          <w:rFonts w:ascii="Avenir Next" w:hAnsi="Avenir Next" w:cs="Arial"/>
          <w:color w:val="7B7B7B" w:themeColor="accent3" w:themeShade="BF"/>
          <w:sz w:val="22"/>
          <w:szCs w:val="22"/>
          <w:lang w:val="en-GB"/>
        </w:rPr>
      </w:pPr>
    </w:p>
    <w:p w14:paraId="650F8D86" w14:textId="7F0397B7" w:rsidR="0096572A" w:rsidRDefault="00B15DD8" w:rsidP="0096572A">
      <w:pPr>
        <w:pStyle w:val="ListParagraph"/>
        <w:numPr>
          <w:ilvl w:val="0"/>
          <w:numId w:val="31"/>
        </w:numPr>
        <w:autoSpaceDE w:val="0"/>
        <w:autoSpaceDN w:val="0"/>
        <w:adjustRightInd w:val="0"/>
        <w:jc w:val="both"/>
        <w:rPr>
          <w:rFonts w:ascii="Avenir Next" w:hAnsi="Avenir Next" w:cs="Arial"/>
          <w:color w:val="7B7B7B" w:themeColor="accent3" w:themeShade="BF"/>
          <w:sz w:val="22"/>
          <w:szCs w:val="22"/>
          <w:lang w:val="en-GB"/>
        </w:rPr>
      </w:pPr>
      <w:r w:rsidRPr="0096572A">
        <w:rPr>
          <w:rFonts w:ascii="Avenir Next" w:hAnsi="Avenir Next" w:cs="Arial"/>
          <w:color w:val="7B7B7B" w:themeColor="accent3" w:themeShade="BF"/>
          <w:sz w:val="22"/>
          <w:szCs w:val="22"/>
          <w:lang w:val="en-GB"/>
        </w:rPr>
        <w:t xml:space="preserve">Seek </w:t>
      </w:r>
      <w:r w:rsidR="00A161E2">
        <w:rPr>
          <w:rFonts w:ascii="Avenir Next" w:hAnsi="Avenir Next" w:cs="Arial"/>
          <w:color w:val="7B7B7B" w:themeColor="accent3" w:themeShade="BF"/>
          <w:sz w:val="22"/>
          <w:szCs w:val="22"/>
          <w:lang w:val="en-GB"/>
        </w:rPr>
        <w:t>to</w:t>
      </w:r>
      <w:r w:rsidRPr="0096572A">
        <w:rPr>
          <w:rFonts w:ascii="Avenir Next" w:hAnsi="Avenir Next" w:cs="Arial"/>
          <w:color w:val="7B7B7B" w:themeColor="accent3" w:themeShade="BF"/>
          <w:sz w:val="22"/>
          <w:szCs w:val="22"/>
          <w:lang w:val="en-GB"/>
        </w:rPr>
        <w:t xml:space="preserve"> wind up of </w:t>
      </w:r>
      <w:r w:rsidR="001D33B7">
        <w:rPr>
          <w:rFonts w:ascii="Avenir Next" w:hAnsi="Avenir Next" w:cs="Arial"/>
          <w:color w:val="7B7B7B" w:themeColor="accent3" w:themeShade="BF"/>
          <w:sz w:val="22"/>
          <w:szCs w:val="22"/>
          <w:lang w:val="en-GB"/>
        </w:rPr>
        <w:t xml:space="preserve">DEF </w:t>
      </w:r>
      <w:r w:rsidR="00BC2DD0">
        <w:rPr>
          <w:rFonts w:ascii="Avenir Next" w:hAnsi="Avenir Next" w:cs="Arial"/>
          <w:color w:val="7B7B7B" w:themeColor="accent3" w:themeShade="BF"/>
          <w:sz w:val="22"/>
          <w:szCs w:val="22"/>
          <w:lang w:val="en-GB"/>
        </w:rPr>
        <w:t>in England</w:t>
      </w:r>
      <w:r w:rsidR="00A22FDC">
        <w:rPr>
          <w:rFonts w:ascii="Avenir Next" w:hAnsi="Avenir Next" w:cs="Arial"/>
          <w:color w:val="7B7B7B" w:themeColor="accent3" w:themeShade="BF"/>
          <w:sz w:val="22"/>
          <w:szCs w:val="22"/>
          <w:lang w:val="en-GB"/>
        </w:rPr>
        <w:t xml:space="preserve"> </w:t>
      </w:r>
    </w:p>
    <w:p w14:paraId="2745DEE7" w14:textId="77777777" w:rsidR="0096572A" w:rsidRDefault="0096572A" w:rsidP="0096572A">
      <w:pPr>
        <w:autoSpaceDE w:val="0"/>
        <w:autoSpaceDN w:val="0"/>
        <w:adjustRightInd w:val="0"/>
        <w:jc w:val="both"/>
        <w:rPr>
          <w:rFonts w:ascii="Avenir Next" w:hAnsi="Avenir Next" w:cs="Arial"/>
          <w:color w:val="7B7B7B" w:themeColor="accent3" w:themeShade="BF"/>
          <w:sz w:val="22"/>
          <w:szCs w:val="22"/>
          <w:lang w:val="en-GB"/>
        </w:rPr>
      </w:pPr>
    </w:p>
    <w:p w14:paraId="5E386ABF" w14:textId="1BD05737" w:rsidR="009104E5" w:rsidRDefault="00A161E2" w:rsidP="0096572A">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Notwithstanding the lack of </w:t>
      </w:r>
      <w:r w:rsidR="009104E5">
        <w:rPr>
          <w:rFonts w:ascii="Avenir Next" w:hAnsi="Avenir Next" w:cs="Arial"/>
          <w:color w:val="7B7B7B" w:themeColor="accent3" w:themeShade="BF"/>
          <w:sz w:val="22"/>
          <w:szCs w:val="22"/>
          <w:lang w:val="en-GB"/>
        </w:rPr>
        <w:t>realisable assets, its 100% interest in the BVI subsidiary XYZ will be of significant interest to a liquidator</w:t>
      </w:r>
      <w:r w:rsidR="00EB4BC2">
        <w:rPr>
          <w:rFonts w:ascii="Avenir Next" w:hAnsi="Avenir Next" w:cs="Arial"/>
          <w:color w:val="7B7B7B" w:themeColor="accent3" w:themeShade="BF"/>
          <w:sz w:val="22"/>
          <w:szCs w:val="22"/>
          <w:lang w:val="en-GB"/>
        </w:rPr>
        <w:t>.  Given the GBP 2 million judgment debt, steps could be taken in England to wind up DEF</w:t>
      </w:r>
      <w:r w:rsidR="009E3AE4">
        <w:rPr>
          <w:rFonts w:ascii="Avenir Next" w:hAnsi="Avenir Next" w:cs="Arial"/>
          <w:color w:val="7B7B7B" w:themeColor="accent3" w:themeShade="BF"/>
          <w:sz w:val="22"/>
          <w:szCs w:val="22"/>
          <w:lang w:val="en-GB"/>
        </w:rPr>
        <w:t xml:space="preserve"> and it would appear, based on the information available to us, that this application has a high chance of success.  </w:t>
      </w:r>
      <w:r w:rsidR="009104E5">
        <w:rPr>
          <w:rFonts w:ascii="Avenir Next" w:hAnsi="Avenir Next" w:cs="Arial"/>
          <w:color w:val="7B7B7B" w:themeColor="accent3" w:themeShade="BF"/>
          <w:sz w:val="22"/>
          <w:szCs w:val="22"/>
          <w:lang w:val="en-GB"/>
        </w:rPr>
        <w:t>It would be preferable to seek to appoint someone with experience in the BVI or similar offshore jurisdictions.</w:t>
      </w:r>
    </w:p>
    <w:p w14:paraId="49E2F1C8" w14:textId="77777777" w:rsidR="009104E5" w:rsidRDefault="009104E5" w:rsidP="0096572A">
      <w:pPr>
        <w:autoSpaceDE w:val="0"/>
        <w:autoSpaceDN w:val="0"/>
        <w:adjustRightInd w:val="0"/>
        <w:jc w:val="both"/>
        <w:rPr>
          <w:rFonts w:ascii="Avenir Next" w:hAnsi="Avenir Next" w:cs="Arial"/>
          <w:color w:val="7B7B7B" w:themeColor="accent3" w:themeShade="BF"/>
          <w:sz w:val="22"/>
          <w:szCs w:val="22"/>
          <w:lang w:val="en-GB"/>
        </w:rPr>
      </w:pPr>
    </w:p>
    <w:p w14:paraId="0CF159DF" w14:textId="4C6C3CE2" w:rsidR="009104E5" w:rsidRDefault="009104E5" w:rsidP="0096572A">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Following the winding up of DEF, the liquidator, </w:t>
      </w:r>
      <w:r w:rsidR="000370D4">
        <w:rPr>
          <w:rFonts w:ascii="Avenir Next" w:hAnsi="Avenir Next" w:cs="Arial"/>
          <w:color w:val="7B7B7B" w:themeColor="accent3" w:themeShade="BF"/>
          <w:sz w:val="22"/>
          <w:szCs w:val="22"/>
          <w:lang w:val="en-GB"/>
        </w:rPr>
        <w:t xml:space="preserve">as the </w:t>
      </w:r>
      <w:r>
        <w:rPr>
          <w:rFonts w:ascii="Avenir Next" w:hAnsi="Avenir Next" w:cs="Arial"/>
          <w:color w:val="7B7B7B" w:themeColor="accent3" w:themeShade="BF"/>
          <w:sz w:val="22"/>
          <w:szCs w:val="22"/>
          <w:lang w:val="en-GB"/>
        </w:rPr>
        <w:t xml:space="preserve">sole shareholder of XYZ, could take steps to </w:t>
      </w:r>
      <w:r w:rsidR="00360DA1">
        <w:rPr>
          <w:rFonts w:ascii="Avenir Next" w:hAnsi="Avenir Next" w:cs="Arial"/>
          <w:color w:val="7B7B7B" w:themeColor="accent3" w:themeShade="BF"/>
          <w:sz w:val="22"/>
          <w:szCs w:val="22"/>
          <w:lang w:val="en-GB"/>
        </w:rPr>
        <w:t xml:space="preserve">determine </w:t>
      </w:r>
      <w:r w:rsidR="000370D4">
        <w:rPr>
          <w:rFonts w:ascii="Avenir Next" w:hAnsi="Avenir Next" w:cs="Arial"/>
          <w:color w:val="7B7B7B" w:themeColor="accent3" w:themeShade="BF"/>
          <w:sz w:val="22"/>
          <w:szCs w:val="22"/>
          <w:lang w:val="en-GB"/>
        </w:rPr>
        <w:t xml:space="preserve">the reasons for which XYZ has been </w:t>
      </w:r>
      <w:r w:rsidR="00293825">
        <w:rPr>
          <w:rFonts w:ascii="Avenir Next" w:hAnsi="Avenir Next" w:cs="Arial"/>
          <w:color w:val="7B7B7B" w:themeColor="accent3" w:themeShade="BF"/>
          <w:sz w:val="22"/>
          <w:szCs w:val="22"/>
          <w:lang w:val="en-GB"/>
        </w:rPr>
        <w:t>struck</w:t>
      </w:r>
      <w:r w:rsidR="000370D4">
        <w:rPr>
          <w:rFonts w:ascii="Avenir Next" w:hAnsi="Avenir Next" w:cs="Arial"/>
          <w:color w:val="7B7B7B" w:themeColor="accent3" w:themeShade="BF"/>
          <w:sz w:val="22"/>
          <w:szCs w:val="22"/>
          <w:lang w:val="en-GB"/>
        </w:rPr>
        <w:t xml:space="preserve">, </w:t>
      </w:r>
      <w:r w:rsidR="00B863C1">
        <w:rPr>
          <w:rFonts w:ascii="Avenir Next" w:hAnsi="Avenir Next" w:cs="Arial"/>
          <w:color w:val="7B7B7B" w:themeColor="accent3" w:themeShade="BF"/>
          <w:sz w:val="22"/>
          <w:szCs w:val="22"/>
          <w:lang w:val="en-GB"/>
        </w:rPr>
        <w:t>appoint a controlling stake on the Board (</w:t>
      </w:r>
      <w:proofErr w:type="gramStart"/>
      <w:r w:rsidR="00B863C1">
        <w:rPr>
          <w:rFonts w:ascii="Avenir Next" w:hAnsi="Avenir Next" w:cs="Arial"/>
          <w:color w:val="7B7B7B" w:themeColor="accent3" w:themeShade="BF"/>
          <w:sz w:val="22"/>
          <w:szCs w:val="22"/>
          <w:lang w:val="en-GB"/>
        </w:rPr>
        <w:t>i.e.</w:t>
      </w:r>
      <w:proofErr w:type="gramEnd"/>
      <w:r w:rsidR="00B863C1">
        <w:rPr>
          <w:rFonts w:ascii="Avenir Next" w:hAnsi="Avenir Next" w:cs="Arial"/>
          <w:color w:val="7B7B7B" w:themeColor="accent3" w:themeShade="BF"/>
          <w:sz w:val="22"/>
          <w:szCs w:val="22"/>
          <w:lang w:val="en-GB"/>
        </w:rPr>
        <w:t xml:space="preserve"> replacing any previous directors), and </w:t>
      </w:r>
      <w:r w:rsidR="00293825">
        <w:rPr>
          <w:rFonts w:ascii="Avenir Next" w:hAnsi="Avenir Next" w:cs="Arial"/>
          <w:color w:val="7B7B7B" w:themeColor="accent3" w:themeShade="BF"/>
          <w:sz w:val="22"/>
          <w:szCs w:val="22"/>
          <w:lang w:val="en-GB"/>
        </w:rPr>
        <w:t xml:space="preserve">bring </w:t>
      </w:r>
      <w:r w:rsidR="00B863C1">
        <w:rPr>
          <w:rFonts w:ascii="Avenir Next" w:hAnsi="Avenir Next" w:cs="Arial"/>
          <w:color w:val="7B7B7B" w:themeColor="accent3" w:themeShade="BF"/>
          <w:sz w:val="22"/>
          <w:szCs w:val="22"/>
          <w:lang w:val="en-GB"/>
        </w:rPr>
        <w:t>XYZ</w:t>
      </w:r>
      <w:r w:rsidR="00293825">
        <w:rPr>
          <w:rFonts w:ascii="Avenir Next" w:hAnsi="Avenir Next" w:cs="Arial"/>
          <w:color w:val="7B7B7B" w:themeColor="accent3" w:themeShade="BF"/>
          <w:sz w:val="22"/>
          <w:szCs w:val="22"/>
          <w:lang w:val="en-GB"/>
        </w:rPr>
        <w:t xml:space="preserve"> back into good standing</w:t>
      </w:r>
      <w:r w:rsidR="00B863C1">
        <w:rPr>
          <w:rFonts w:ascii="Avenir Next" w:hAnsi="Avenir Next" w:cs="Arial"/>
          <w:color w:val="7B7B7B" w:themeColor="accent3" w:themeShade="BF"/>
          <w:sz w:val="22"/>
          <w:szCs w:val="22"/>
          <w:lang w:val="en-GB"/>
        </w:rPr>
        <w:t>.</w:t>
      </w:r>
      <w:r w:rsidR="00293825">
        <w:rPr>
          <w:rFonts w:ascii="Avenir Next" w:hAnsi="Avenir Next" w:cs="Arial"/>
          <w:color w:val="7B7B7B" w:themeColor="accent3" w:themeShade="BF"/>
          <w:sz w:val="22"/>
          <w:szCs w:val="22"/>
          <w:lang w:val="en-GB"/>
        </w:rPr>
        <w:t xml:space="preserve">  Commonly, the reasons for which a company is struck is a lack of a </w:t>
      </w:r>
      <w:proofErr w:type="gramStart"/>
      <w:r w:rsidR="00293825">
        <w:rPr>
          <w:rFonts w:ascii="Avenir Next" w:hAnsi="Avenir Next" w:cs="Arial"/>
          <w:color w:val="7B7B7B" w:themeColor="accent3" w:themeShade="BF"/>
          <w:sz w:val="22"/>
          <w:szCs w:val="22"/>
          <w:lang w:val="en-GB"/>
        </w:rPr>
        <w:t>registered-agent</w:t>
      </w:r>
      <w:proofErr w:type="gramEnd"/>
      <w:r w:rsidR="00293825">
        <w:rPr>
          <w:rFonts w:ascii="Avenir Next" w:hAnsi="Avenir Next" w:cs="Arial"/>
          <w:color w:val="7B7B7B" w:themeColor="accent3" w:themeShade="BF"/>
          <w:sz w:val="22"/>
          <w:szCs w:val="22"/>
          <w:lang w:val="en-GB"/>
        </w:rPr>
        <w:t xml:space="preserve"> being appointed and/or unpaid fees owed to the Registrar.  The rectification of these two issues is relatively straightforward, with the cost depending on the extent of unpaid fees owed to the Registrar.</w:t>
      </w:r>
    </w:p>
    <w:p w14:paraId="195DD1EC" w14:textId="77777777" w:rsidR="00293825" w:rsidRDefault="00293825" w:rsidP="0096572A">
      <w:pPr>
        <w:autoSpaceDE w:val="0"/>
        <w:autoSpaceDN w:val="0"/>
        <w:adjustRightInd w:val="0"/>
        <w:jc w:val="both"/>
        <w:rPr>
          <w:rFonts w:ascii="Avenir Next" w:hAnsi="Avenir Next" w:cs="Arial"/>
          <w:color w:val="7B7B7B" w:themeColor="accent3" w:themeShade="BF"/>
          <w:sz w:val="22"/>
          <w:szCs w:val="22"/>
          <w:lang w:val="en-GB"/>
        </w:rPr>
      </w:pPr>
    </w:p>
    <w:p w14:paraId="3BBF2703" w14:textId="70D4E594" w:rsidR="00293825" w:rsidRDefault="00293825" w:rsidP="0096572A">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By restoring XYZ and appointing a director, the director could </w:t>
      </w:r>
      <w:r w:rsidR="007F4DBB">
        <w:rPr>
          <w:rFonts w:ascii="Avenir Next" w:hAnsi="Avenir Next" w:cs="Arial"/>
          <w:color w:val="7B7B7B" w:themeColor="accent3" w:themeShade="BF"/>
          <w:sz w:val="22"/>
          <w:szCs w:val="22"/>
          <w:lang w:val="en-GB"/>
        </w:rPr>
        <w:t>take steps to realise the properties in the BVI and distribute the proceeds as an equity dividend to DEF, which would in-turn distribute the proceeds as unsecured creditors’ dividend out of the liquidation of DEF</w:t>
      </w:r>
      <w:r w:rsidR="00B06304">
        <w:rPr>
          <w:rFonts w:ascii="Avenir Next" w:hAnsi="Avenir Next" w:cs="Arial"/>
          <w:color w:val="7B7B7B" w:themeColor="accent3" w:themeShade="BF"/>
          <w:sz w:val="22"/>
          <w:szCs w:val="22"/>
          <w:lang w:val="en-GB"/>
        </w:rPr>
        <w:t>.</w:t>
      </w:r>
    </w:p>
    <w:p w14:paraId="4EDA6219" w14:textId="77777777" w:rsidR="00B06304" w:rsidRDefault="00B06304" w:rsidP="0096572A">
      <w:pPr>
        <w:autoSpaceDE w:val="0"/>
        <w:autoSpaceDN w:val="0"/>
        <w:adjustRightInd w:val="0"/>
        <w:jc w:val="both"/>
        <w:rPr>
          <w:rFonts w:ascii="Avenir Next" w:hAnsi="Avenir Next" w:cs="Arial"/>
          <w:color w:val="7B7B7B" w:themeColor="accent3" w:themeShade="BF"/>
          <w:sz w:val="22"/>
          <w:szCs w:val="22"/>
          <w:lang w:val="en-GB"/>
        </w:rPr>
      </w:pPr>
    </w:p>
    <w:p w14:paraId="2ACE9FEE" w14:textId="554E6488" w:rsidR="00B06304" w:rsidRDefault="00B06304" w:rsidP="0096572A">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advantages of this option are that it </w:t>
      </w:r>
      <w:r w:rsidR="00CD32B8">
        <w:rPr>
          <w:rFonts w:ascii="Avenir Next" w:hAnsi="Avenir Next" w:cs="Arial"/>
          <w:color w:val="7B7B7B" w:themeColor="accent3" w:themeShade="BF"/>
          <w:sz w:val="22"/>
          <w:szCs w:val="22"/>
          <w:lang w:val="en-GB"/>
        </w:rPr>
        <w:t xml:space="preserve">is relatively legally simplistic – relying simply on an unsatisfied judgment debt in UK and ordinary corporate principles in appointing a director to sell </w:t>
      </w:r>
      <w:proofErr w:type="gramStart"/>
      <w:r w:rsidR="00CD32B8">
        <w:rPr>
          <w:rFonts w:ascii="Avenir Next" w:hAnsi="Avenir Next" w:cs="Arial"/>
          <w:color w:val="7B7B7B" w:themeColor="accent3" w:themeShade="BF"/>
          <w:sz w:val="22"/>
          <w:szCs w:val="22"/>
          <w:lang w:val="en-GB"/>
        </w:rPr>
        <w:t>property, and</w:t>
      </w:r>
      <w:proofErr w:type="gramEnd"/>
      <w:r w:rsidR="00CD32B8">
        <w:rPr>
          <w:rFonts w:ascii="Avenir Next" w:hAnsi="Avenir Next" w:cs="Arial"/>
          <w:color w:val="7B7B7B" w:themeColor="accent3" w:themeShade="BF"/>
          <w:sz w:val="22"/>
          <w:szCs w:val="22"/>
          <w:lang w:val="en-GB"/>
        </w:rPr>
        <w:t xml:space="preserve"> avoids </w:t>
      </w:r>
      <w:r>
        <w:rPr>
          <w:rFonts w:ascii="Avenir Next" w:hAnsi="Avenir Next" w:cs="Arial"/>
          <w:color w:val="7B7B7B" w:themeColor="accent3" w:themeShade="BF"/>
          <w:sz w:val="22"/>
          <w:szCs w:val="22"/>
          <w:lang w:val="en-GB"/>
        </w:rPr>
        <w:t>the need to engage a BVI insolvency practitioner</w:t>
      </w:r>
      <w:r w:rsidR="00CD32B8">
        <w:rPr>
          <w:rFonts w:ascii="Avenir Next" w:hAnsi="Avenir Next" w:cs="Arial"/>
          <w:color w:val="7B7B7B" w:themeColor="accent3" w:themeShade="BF"/>
          <w:sz w:val="22"/>
          <w:szCs w:val="22"/>
          <w:lang w:val="en-GB"/>
        </w:rPr>
        <w:t>.</w:t>
      </w:r>
    </w:p>
    <w:p w14:paraId="1470FE19" w14:textId="77777777" w:rsidR="009104E5" w:rsidRDefault="009104E5" w:rsidP="0096572A">
      <w:pPr>
        <w:autoSpaceDE w:val="0"/>
        <w:autoSpaceDN w:val="0"/>
        <w:adjustRightInd w:val="0"/>
        <w:jc w:val="both"/>
        <w:rPr>
          <w:rFonts w:ascii="Avenir Next" w:hAnsi="Avenir Next" w:cs="Arial"/>
          <w:color w:val="7B7B7B" w:themeColor="accent3" w:themeShade="BF"/>
          <w:sz w:val="22"/>
          <w:szCs w:val="22"/>
          <w:lang w:val="en-GB"/>
        </w:rPr>
      </w:pPr>
    </w:p>
    <w:p w14:paraId="4C326F7E" w14:textId="5BE74FDC" w:rsidR="00B06304" w:rsidRDefault="00CD32B8" w:rsidP="0096572A">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the </w:t>
      </w:r>
      <w:r w:rsidR="009104E5">
        <w:rPr>
          <w:rFonts w:ascii="Avenir Next" w:hAnsi="Avenir Next" w:cs="Arial"/>
          <w:color w:val="7B7B7B" w:themeColor="accent3" w:themeShade="BF"/>
          <w:sz w:val="22"/>
          <w:szCs w:val="22"/>
          <w:lang w:val="en-GB"/>
        </w:rPr>
        <w:t xml:space="preserve">effectiveness of this option is dependent on the number of other creditors of both DEF and XYZ.  Ideally, no other creditors will exist. </w:t>
      </w:r>
      <w:r>
        <w:rPr>
          <w:rFonts w:ascii="Avenir Next" w:hAnsi="Avenir Next" w:cs="Arial"/>
          <w:color w:val="7B7B7B" w:themeColor="accent3" w:themeShade="BF"/>
          <w:sz w:val="22"/>
          <w:szCs w:val="22"/>
          <w:lang w:val="en-GB"/>
        </w:rPr>
        <w:t xml:space="preserve">  </w:t>
      </w:r>
      <w:r w:rsidR="009104E5">
        <w:rPr>
          <w:rFonts w:ascii="Avenir Next" w:hAnsi="Avenir Next" w:cs="Arial"/>
          <w:color w:val="7B7B7B" w:themeColor="accent3" w:themeShade="BF"/>
          <w:sz w:val="22"/>
          <w:szCs w:val="22"/>
          <w:lang w:val="en-GB"/>
        </w:rPr>
        <w:t xml:space="preserve">If ABC can confirm or has evidence supporting </w:t>
      </w:r>
      <w:r w:rsidR="00360DA1">
        <w:rPr>
          <w:rFonts w:ascii="Avenir Next" w:hAnsi="Avenir Next" w:cs="Arial"/>
          <w:color w:val="7B7B7B" w:themeColor="accent3" w:themeShade="BF"/>
          <w:sz w:val="22"/>
          <w:szCs w:val="22"/>
          <w:lang w:val="en-GB"/>
        </w:rPr>
        <w:t xml:space="preserve">the position </w:t>
      </w:r>
      <w:r w:rsidR="009104E5">
        <w:rPr>
          <w:rFonts w:ascii="Avenir Next" w:hAnsi="Avenir Next" w:cs="Arial"/>
          <w:color w:val="7B7B7B" w:themeColor="accent3" w:themeShade="BF"/>
          <w:sz w:val="22"/>
          <w:szCs w:val="22"/>
          <w:lang w:val="en-GB"/>
        </w:rPr>
        <w:t xml:space="preserve">one way or another, that will assist in </w:t>
      </w:r>
      <w:r w:rsidR="00360DA1">
        <w:rPr>
          <w:rFonts w:ascii="Avenir Next" w:hAnsi="Avenir Next" w:cs="Arial"/>
          <w:color w:val="7B7B7B" w:themeColor="accent3" w:themeShade="BF"/>
          <w:sz w:val="22"/>
          <w:szCs w:val="22"/>
          <w:lang w:val="en-GB"/>
        </w:rPr>
        <w:t>amending this analysis</w:t>
      </w:r>
      <w:r>
        <w:rPr>
          <w:rFonts w:ascii="Avenir Next" w:hAnsi="Avenir Next" w:cs="Arial"/>
          <w:color w:val="7B7B7B" w:themeColor="accent3" w:themeShade="BF"/>
          <w:sz w:val="22"/>
          <w:szCs w:val="22"/>
          <w:lang w:val="en-GB"/>
        </w:rPr>
        <w:t xml:space="preserve">.  At the very least, this should be explored.   </w:t>
      </w:r>
      <w:r>
        <w:rPr>
          <w:rFonts w:ascii="Avenir Next" w:hAnsi="Avenir Next" w:cs="Arial"/>
          <w:color w:val="7B7B7B" w:themeColor="accent3" w:themeShade="BF"/>
          <w:sz w:val="22"/>
          <w:szCs w:val="22"/>
          <w:lang w:val="en-GB"/>
        </w:rPr>
        <w:t>I</w:t>
      </w:r>
      <w:r w:rsidR="009E3AE4">
        <w:rPr>
          <w:rFonts w:ascii="Avenir Next" w:hAnsi="Avenir Next" w:cs="Arial"/>
          <w:color w:val="7B7B7B" w:themeColor="accent3" w:themeShade="BF"/>
          <w:sz w:val="22"/>
          <w:szCs w:val="22"/>
          <w:lang w:val="en-GB"/>
        </w:rPr>
        <w:t xml:space="preserve">n </w:t>
      </w:r>
      <w:r>
        <w:rPr>
          <w:rFonts w:ascii="Avenir Next" w:hAnsi="Avenir Next" w:cs="Arial"/>
          <w:color w:val="7B7B7B" w:themeColor="accent3" w:themeShade="BF"/>
          <w:sz w:val="22"/>
          <w:szCs w:val="22"/>
          <w:lang w:val="en-GB"/>
        </w:rPr>
        <w:t>addition, there are multiple layers of costs including the liquidation in UK – which is likely to include a significant administrative/regulatory cost burden – as well as the costs of restoration (currently unknown) and director’s fees in BVI</w:t>
      </w:r>
      <w:r w:rsidR="009E3AE4">
        <w:rPr>
          <w:rFonts w:ascii="Avenir Next" w:hAnsi="Avenir Next" w:cs="Arial"/>
          <w:color w:val="7B7B7B" w:themeColor="accent3" w:themeShade="BF"/>
          <w:sz w:val="22"/>
          <w:szCs w:val="22"/>
          <w:lang w:val="en-GB"/>
        </w:rPr>
        <w:t xml:space="preserve"> (albeit most of these costs are likely to be necessary whatever option is taken)</w:t>
      </w:r>
      <w:r>
        <w:rPr>
          <w:rFonts w:ascii="Avenir Next" w:hAnsi="Avenir Next" w:cs="Arial"/>
          <w:color w:val="7B7B7B" w:themeColor="accent3" w:themeShade="BF"/>
          <w:sz w:val="22"/>
          <w:szCs w:val="22"/>
          <w:lang w:val="en-GB"/>
        </w:rPr>
        <w:t xml:space="preserve">.  </w:t>
      </w:r>
    </w:p>
    <w:p w14:paraId="0BFDC522" w14:textId="77777777" w:rsidR="002E7C1C" w:rsidRDefault="002E7C1C" w:rsidP="0096572A">
      <w:pPr>
        <w:autoSpaceDE w:val="0"/>
        <w:autoSpaceDN w:val="0"/>
        <w:adjustRightInd w:val="0"/>
        <w:jc w:val="both"/>
        <w:rPr>
          <w:rFonts w:ascii="Avenir Next" w:hAnsi="Avenir Next" w:cs="Arial"/>
          <w:color w:val="7B7B7B" w:themeColor="accent3" w:themeShade="BF"/>
          <w:sz w:val="22"/>
          <w:szCs w:val="22"/>
          <w:lang w:val="en-GB"/>
        </w:rPr>
      </w:pPr>
    </w:p>
    <w:p w14:paraId="5256BB21" w14:textId="2B8C31E8" w:rsidR="002E7C1C" w:rsidRPr="00360DA1" w:rsidRDefault="00DE21CC" w:rsidP="00360DA1">
      <w:pPr>
        <w:pStyle w:val="ListParagraph"/>
        <w:numPr>
          <w:ilvl w:val="0"/>
          <w:numId w:val="31"/>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Register UK judgment in BVI and seek </w:t>
      </w:r>
      <w:r w:rsidR="00A474DD">
        <w:rPr>
          <w:rFonts w:ascii="Avenir Next" w:hAnsi="Avenir Next" w:cs="Arial"/>
          <w:color w:val="7B7B7B" w:themeColor="accent3" w:themeShade="BF"/>
          <w:sz w:val="22"/>
          <w:szCs w:val="22"/>
          <w:lang w:val="en-GB"/>
        </w:rPr>
        <w:t>further relief</w:t>
      </w:r>
      <w:r w:rsidR="00A22FDC">
        <w:rPr>
          <w:rFonts w:ascii="Avenir Next" w:hAnsi="Avenir Next" w:cs="Arial"/>
          <w:color w:val="7B7B7B" w:themeColor="accent3" w:themeShade="BF"/>
          <w:sz w:val="22"/>
          <w:szCs w:val="22"/>
          <w:lang w:val="en-GB"/>
        </w:rPr>
        <w:t xml:space="preserve"> in respect of BVI assets of </w:t>
      </w:r>
      <w:proofErr w:type="gramStart"/>
      <w:r w:rsidR="00A22FDC">
        <w:rPr>
          <w:rFonts w:ascii="Avenir Next" w:hAnsi="Avenir Next" w:cs="Arial"/>
          <w:color w:val="7B7B7B" w:themeColor="accent3" w:themeShade="BF"/>
          <w:sz w:val="22"/>
          <w:szCs w:val="22"/>
          <w:lang w:val="en-GB"/>
        </w:rPr>
        <w:t>DEF</w:t>
      </w:r>
      <w:proofErr w:type="gramEnd"/>
    </w:p>
    <w:p w14:paraId="6F8D4F5D" w14:textId="77777777" w:rsidR="00525823" w:rsidRDefault="00525823" w:rsidP="008065CE">
      <w:pPr>
        <w:autoSpaceDE w:val="0"/>
        <w:autoSpaceDN w:val="0"/>
        <w:adjustRightInd w:val="0"/>
        <w:jc w:val="both"/>
        <w:rPr>
          <w:rFonts w:ascii="Avenir Next" w:hAnsi="Avenir Next" w:cs="Arial"/>
          <w:color w:val="7B7B7B" w:themeColor="accent3" w:themeShade="BF"/>
          <w:sz w:val="22"/>
          <w:szCs w:val="22"/>
          <w:lang w:val="en-GB"/>
        </w:rPr>
      </w:pPr>
    </w:p>
    <w:p w14:paraId="47BF908A" w14:textId="77777777" w:rsidR="00A474DD" w:rsidRDefault="00B863C1"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w:t>
      </w:r>
      <w:r w:rsidR="0089077D">
        <w:rPr>
          <w:rFonts w:ascii="Avenir Next" w:hAnsi="Avenir Next" w:cs="Arial"/>
          <w:color w:val="7B7B7B" w:themeColor="accent3" w:themeShade="BF"/>
          <w:sz w:val="22"/>
          <w:szCs w:val="22"/>
          <w:lang w:val="en-GB"/>
        </w:rPr>
        <w:t>option would be</w:t>
      </w:r>
      <w:r w:rsidR="00CD32B8">
        <w:rPr>
          <w:rFonts w:ascii="Avenir Next" w:hAnsi="Avenir Next" w:cs="Arial"/>
          <w:color w:val="7B7B7B" w:themeColor="accent3" w:themeShade="BF"/>
          <w:sz w:val="22"/>
          <w:szCs w:val="22"/>
          <w:lang w:val="en-GB"/>
        </w:rPr>
        <w:t xml:space="preserve"> more legally complex and</w:t>
      </w:r>
      <w:r w:rsidR="00A474DD">
        <w:rPr>
          <w:rFonts w:ascii="Avenir Next" w:hAnsi="Avenir Next" w:cs="Arial"/>
          <w:color w:val="7B7B7B" w:themeColor="accent3" w:themeShade="BF"/>
          <w:sz w:val="22"/>
          <w:szCs w:val="22"/>
          <w:lang w:val="en-GB"/>
        </w:rPr>
        <w:t xml:space="preserve"> potentially</w:t>
      </w:r>
      <w:r w:rsidR="0089077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difficult given the lack of any claim against</w:t>
      </w:r>
      <w:r w:rsidR="00CD32B8">
        <w:rPr>
          <w:rFonts w:ascii="Avenir Next" w:hAnsi="Avenir Next" w:cs="Arial"/>
          <w:color w:val="7B7B7B" w:themeColor="accent3" w:themeShade="BF"/>
          <w:sz w:val="22"/>
          <w:szCs w:val="22"/>
          <w:lang w:val="en-GB"/>
        </w:rPr>
        <w:t xml:space="preserve"> XYZ</w:t>
      </w:r>
      <w:r w:rsidR="00A474DD">
        <w:rPr>
          <w:rFonts w:ascii="Avenir Next" w:hAnsi="Avenir Next" w:cs="Arial"/>
          <w:color w:val="7B7B7B" w:themeColor="accent3" w:themeShade="BF"/>
          <w:sz w:val="22"/>
          <w:szCs w:val="22"/>
          <w:lang w:val="en-GB"/>
        </w:rPr>
        <w:t xml:space="preserve"> and the fact that the BVI Court may be reluctant to grant a charging order against assets of a company which is, potentially, unable to defend itself in Court (given that the sole director and shareholder is deceased). </w:t>
      </w:r>
    </w:p>
    <w:p w14:paraId="21E04B9E" w14:textId="77777777" w:rsidR="00A474DD" w:rsidRDefault="00A474DD" w:rsidP="008065CE">
      <w:pPr>
        <w:autoSpaceDE w:val="0"/>
        <w:autoSpaceDN w:val="0"/>
        <w:adjustRightInd w:val="0"/>
        <w:jc w:val="both"/>
        <w:rPr>
          <w:rFonts w:ascii="Avenir Next" w:hAnsi="Avenir Next" w:cs="Arial"/>
          <w:color w:val="7B7B7B" w:themeColor="accent3" w:themeShade="BF"/>
          <w:sz w:val="22"/>
          <w:szCs w:val="22"/>
          <w:lang w:val="en-GB"/>
        </w:rPr>
      </w:pPr>
    </w:p>
    <w:p w14:paraId="20D143D0" w14:textId="72701248" w:rsidR="00E4705D" w:rsidRDefault="00A474DD"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it does </w:t>
      </w:r>
      <w:r w:rsidR="0089077D">
        <w:rPr>
          <w:rFonts w:ascii="Avenir Next" w:hAnsi="Avenir Next" w:cs="Arial"/>
          <w:color w:val="7B7B7B" w:themeColor="accent3" w:themeShade="BF"/>
          <w:sz w:val="22"/>
          <w:szCs w:val="22"/>
          <w:lang w:val="en-GB"/>
        </w:rPr>
        <w:t>avoid</w:t>
      </w:r>
      <w:r>
        <w:rPr>
          <w:rFonts w:ascii="Avenir Next" w:hAnsi="Avenir Next" w:cs="Arial"/>
          <w:color w:val="7B7B7B" w:themeColor="accent3" w:themeShade="BF"/>
          <w:sz w:val="22"/>
          <w:szCs w:val="22"/>
          <w:lang w:val="en-GB"/>
        </w:rPr>
        <w:t xml:space="preserve"> </w:t>
      </w:r>
      <w:r w:rsidR="0089077D">
        <w:rPr>
          <w:rFonts w:ascii="Avenir Next" w:hAnsi="Avenir Next" w:cs="Arial"/>
          <w:color w:val="7B7B7B" w:themeColor="accent3" w:themeShade="BF"/>
          <w:sz w:val="22"/>
          <w:szCs w:val="22"/>
          <w:lang w:val="en-GB"/>
        </w:rPr>
        <w:t xml:space="preserve">the need </w:t>
      </w:r>
      <w:r w:rsidR="00CD32B8">
        <w:rPr>
          <w:rFonts w:ascii="Avenir Next" w:hAnsi="Avenir Next" w:cs="Arial"/>
          <w:color w:val="7B7B7B" w:themeColor="accent3" w:themeShade="BF"/>
          <w:sz w:val="22"/>
          <w:szCs w:val="22"/>
          <w:lang w:val="en-GB"/>
        </w:rPr>
        <w:t xml:space="preserve">to </w:t>
      </w:r>
      <w:r w:rsidR="00E4705D">
        <w:rPr>
          <w:rFonts w:ascii="Avenir Next" w:hAnsi="Avenir Next" w:cs="Arial"/>
          <w:color w:val="7B7B7B" w:themeColor="accent3" w:themeShade="BF"/>
          <w:sz w:val="22"/>
          <w:szCs w:val="22"/>
          <w:lang w:val="en-GB"/>
        </w:rPr>
        <w:t>engage with an arguably unnecessary insolvency process in the UK – thus eliminating possible competing creditors at that level</w:t>
      </w:r>
      <w:r>
        <w:rPr>
          <w:rFonts w:ascii="Avenir Next" w:hAnsi="Avenir Next" w:cs="Arial"/>
          <w:color w:val="7B7B7B" w:themeColor="accent3" w:themeShade="BF"/>
          <w:sz w:val="22"/>
          <w:szCs w:val="22"/>
          <w:lang w:val="en-GB"/>
        </w:rPr>
        <w:t xml:space="preserve"> – and</w:t>
      </w:r>
      <w:r w:rsidR="00A22FD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depending</w:t>
      </w:r>
      <w:r w:rsidR="00A22FDC">
        <w:rPr>
          <w:rFonts w:ascii="Avenir Next" w:hAnsi="Avenir Next" w:cs="Arial"/>
          <w:color w:val="7B7B7B" w:themeColor="accent3" w:themeShade="BF"/>
          <w:sz w:val="22"/>
          <w:szCs w:val="22"/>
          <w:lang w:val="en-GB"/>
        </w:rPr>
        <w:t xml:space="preserve"> on the relief obtained in BVI, may eliminate the possibility of competing creditors at the BVI level too</w:t>
      </w:r>
      <w:r w:rsidR="002435B0">
        <w:rPr>
          <w:rFonts w:ascii="Avenir Next" w:hAnsi="Avenir Next" w:cs="Arial"/>
          <w:color w:val="7B7B7B" w:themeColor="accent3" w:themeShade="BF"/>
          <w:sz w:val="22"/>
          <w:szCs w:val="22"/>
          <w:lang w:val="en-GB"/>
        </w:rPr>
        <w:t>.</w:t>
      </w:r>
    </w:p>
    <w:p w14:paraId="04087A36" w14:textId="77777777" w:rsidR="00A22FDC" w:rsidRDefault="00A22FDC" w:rsidP="008065CE">
      <w:pPr>
        <w:autoSpaceDE w:val="0"/>
        <w:autoSpaceDN w:val="0"/>
        <w:adjustRightInd w:val="0"/>
        <w:jc w:val="both"/>
        <w:rPr>
          <w:rFonts w:ascii="Avenir Next" w:hAnsi="Avenir Next" w:cs="Arial"/>
          <w:color w:val="7B7B7B" w:themeColor="accent3" w:themeShade="BF"/>
          <w:sz w:val="22"/>
          <w:szCs w:val="22"/>
          <w:lang w:val="en-GB"/>
        </w:rPr>
      </w:pPr>
    </w:p>
    <w:p w14:paraId="30CA3F70" w14:textId="47D0D46D" w:rsidR="00A00A98" w:rsidRDefault="00A22FDC"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ABC would first need to seek recognition of its judgment debt under the Reciprocal Enforcement of Judgments Act 1922</w:t>
      </w:r>
      <w:r w:rsidR="008328C0">
        <w:rPr>
          <w:rFonts w:ascii="Avenir Next" w:hAnsi="Avenir Next" w:cs="Arial"/>
          <w:color w:val="7B7B7B" w:themeColor="accent3" w:themeShade="BF"/>
          <w:sz w:val="22"/>
          <w:szCs w:val="22"/>
          <w:lang w:val="en-GB"/>
        </w:rPr>
        <w:t xml:space="preserve"> (“1922 Act”)</w:t>
      </w:r>
      <w:r w:rsidR="002B1EDE">
        <w:rPr>
          <w:rFonts w:ascii="Avenir Next" w:hAnsi="Avenir Next" w:cs="Arial"/>
          <w:color w:val="7B7B7B" w:themeColor="accent3" w:themeShade="BF"/>
          <w:sz w:val="22"/>
          <w:szCs w:val="22"/>
          <w:lang w:val="en-GB"/>
        </w:rPr>
        <w:t xml:space="preserve">, for which the judgment appears to meet the eligibility criteria given that it is </w:t>
      </w:r>
      <w:r w:rsidR="00A45639">
        <w:rPr>
          <w:rFonts w:ascii="Avenir Next" w:hAnsi="Avenir Next" w:cs="Arial"/>
          <w:color w:val="7B7B7B" w:themeColor="accent3" w:themeShade="BF"/>
          <w:sz w:val="22"/>
          <w:szCs w:val="22"/>
          <w:lang w:val="en-GB"/>
        </w:rPr>
        <w:t xml:space="preserve">a final money judgment made in the </w:t>
      </w:r>
      <w:r w:rsidR="002B1EDE">
        <w:rPr>
          <w:rFonts w:ascii="Avenir Next" w:hAnsi="Avenir Next" w:cs="Arial"/>
          <w:color w:val="7B7B7B" w:themeColor="accent3" w:themeShade="BF"/>
          <w:sz w:val="22"/>
          <w:szCs w:val="22"/>
          <w:lang w:val="en-GB"/>
        </w:rPr>
        <w:t>UK in April 2022 (less than twelve months prior to the date of this memo</w:t>
      </w:r>
      <w:r w:rsidR="00A45639">
        <w:rPr>
          <w:rFonts w:ascii="Avenir Next" w:hAnsi="Avenir Next" w:cs="Arial"/>
          <w:color w:val="7B7B7B" w:themeColor="accent3" w:themeShade="BF"/>
          <w:sz w:val="22"/>
          <w:szCs w:val="22"/>
          <w:lang w:val="en-GB"/>
        </w:rPr>
        <w:t>, 2 February 2023</w:t>
      </w:r>
      <w:r w:rsidR="002B1EDE">
        <w:rPr>
          <w:rFonts w:ascii="Avenir Next" w:hAnsi="Avenir Next" w:cs="Arial"/>
          <w:color w:val="7B7B7B" w:themeColor="accent3" w:themeShade="BF"/>
          <w:sz w:val="22"/>
          <w:szCs w:val="22"/>
          <w:lang w:val="en-GB"/>
        </w:rPr>
        <w:t>).</w:t>
      </w:r>
      <w:r w:rsidR="00B028C6">
        <w:rPr>
          <w:rFonts w:ascii="Avenir Next" w:hAnsi="Avenir Next" w:cs="Arial"/>
          <w:color w:val="7B7B7B" w:themeColor="accent3" w:themeShade="BF"/>
          <w:sz w:val="22"/>
          <w:szCs w:val="22"/>
          <w:lang w:val="en-GB"/>
        </w:rPr>
        <w:t xml:space="preserve">  </w:t>
      </w:r>
      <w:r w:rsidR="008328C0">
        <w:rPr>
          <w:rFonts w:ascii="Avenir Next" w:hAnsi="Avenir Next" w:cs="Arial"/>
          <w:color w:val="7B7B7B" w:themeColor="accent3" w:themeShade="BF"/>
          <w:sz w:val="22"/>
          <w:szCs w:val="22"/>
          <w:lang w:val="en-GB"/>
        </w:rPr>
        <w:t>It is noted that we understand that the judgment does not meet any of the disqualifying criteria set out in section 3(2) of the 1922 Act.</w:t>
      </w:r>
      <w:r w:rsidR="00DA51E2">
        <w:rPr>
          <w:rFonts w:ascii="Avenir Next" w:hAnsi="Avenir Next" w:cs="Arial"/>
          <w:color w:val="7B7B7B" w:themeColor="accent3" w:themeShade="BF"/>
          <w:sz w:val="22"/>
          <w:szCs w:val="22"/>
          <w:lang w:val="en-GB"/>
        </w:rPr>
        <w:t xml:space="preserve">  This should be confirmed with ABC before it instructs us to make an application for registration.</w:t>
      </w:r>
    </w:p>
    <w:p w14:paraId="7CB6AF00" w14:textId="77777777" w:rsidR="008328C0" w:rsidRDefault="008328C0" w:rsidP="008065CE">
      <w:pPr>
        <w:autoSpaceDE w:val="0"/>
        <w:autoSpaceDN w:val="0"/>
        <w:adjustRightInd w:val="0"/>
        <w:jc w:val="both"/>
        <w:rPr>
          <w:rFonts w:ascii="Avenir Next" w:hAnsi="Avenir Next" w:cs="Arial"/>
          <w:color w:val="7B7B7B" w:themeColor="accent3" w:themeShade="BF"/>
          <w:sz w:val="22"/>
          <w:szCs w:val="22"/>
          <w:lang w:val="en-GB"/>
        </w:rPr>
      </w:pPr>
    </w:p>
    <w:p w14:paraId="56BD1F04" w14:textId="6F3A32C8" w:rsidR="008328C0" w:rsidRDefault="008328C0"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should be noted that whilst an application for registration of the judgment is not required to be served on the debtor, the Court may order security for costs.  ABC should be aware of this. </w:t>
      </w:r>
    </w:p>
    <w:p w14:paraId="6229F184" w14:textId="77777777" w:rsidR="00A00A98" w:rsidRDefault="00A00A98" w:rsidP="008065CE">
      <w:pPr>
        <w:autoSpaceDE w:val="0"/>
        <w:autoSpaceDN w:val="0"/>
        <w:adjustRightInd w:val="0"/>
        <w:jc w:val="both"/>
        <w:rPr>
          <w:rFonts w:ascii="Avenir Next" w:hAnsi="Avenir Next" w:cs="Arial"/>
          <w:color w:val="7B7B7B" w:themeColor="accent3" w:themeShade="BF"/>
          <w:sz w:val="22"/>
          <w:szCs w:val="22"/>
          <w:lang w:val="en-GB"/>
        </w:rPr>
      </w:pPr>
    </w:p>
    <w:p w14:paraId="2BF70323" w14:textId="2DCBBB88" w:rsidR="00A00A98" w:rsidRDefault="00A00A98"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Additionally, given that only c. 2 months remain until the end of the twelve months following the judgment in which it can generally be registered in BVI, it would be prudent to file, concurrently with the application for registration, and application </w:t>
      </w:r>
      <w:r w:rsidR="00402878">
        <w:rPr>
          <w:rFonts w:ascii="Avenir Next" w:hAnsi="Avenir Next" w:cs="Arial"/>
          <w:color w:val="7B7B7B" w:themeColor="accent3" w:themeShade="BF"/>
          <w:sz w:val="22"/>
          <w:szCs w:val="22"/>
          <w:lang w:val="en-GB"/>
        </w:rPr>
        <w:t>for an extension of the twelve-month period on the basis that it is just and convenient to do so.</w:t>
      </w:r>
    </w:p>
    <w:p w14:paraId="4970EEF2" w14:textId="77777777" w:rsidR="00A00A98" w:rsidRDefault="00A00A98" w:rsidP="008065CE">
      <w:pPr>
        <w:autoSpaceDE w:val="0"/>
        <w:autoSpaceDN w:val="0"/>
        <w:adjustRightInd w:val="0"/>
        <w:jc w:val="both"/>
        <w:rPr>
          <w:rFonts w:ascii="Avenir Next" w:hAnsi="Avenir Next" w:cs="Arial"/>
          <w:color w:val="7B7B7B" w:themeColor="accent3" w:themeShade="BF"/>
          <w:sz w:val="22"/>
          <w:szCs w:val="22"/>
          <w:lang w:val="en-GB"/>
        </w:rPr>
      </w:pPr>
    </w:p>
    <w:p w14:paraId="61FDC14B" w14:textId="72FE3A2B" w:rsidR="00A00A98" w:rsidRDefault="00A00A98"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Following registration of the </w:t>
      </w:r>
      <w:r w:rsidR="00402878">
        <w:rPr>
          <w:rFonts w:ascii="Avenir Next" w:hAnsi="Avenir Next" w:cs="Arial"/>
          <w:color w:val="7B7B7B" w:themeColor="accent3" w:themeShade="BF"/>
          <w:sz w:val="22"/>
          <w:szCs w:val="22"/>
          <w:lang w:val="en-GB"/>
        </w:rPr>
        <w:t xml:space="preserve">judgment, </w:t>
      </w:r>
      <w:r w:rsidR="00DA51E2">
        <w:rPr>
          <w:rFonts w:ascii="Avenir Next" w:hAnsi="Avenir Next" w:cs="Arial"/>
          <w:color w:val="7B7B7B" w:themeColor="accent3" w:themeShade="BF"/>
          <w:sz w:val="22"/>
          <w:szCs w:val="22"/>
          <w:lang w:val="en-GB"/>
        </w:rPr>
        <w:t>an array of relief is available to be sought which would assist in enforcing.  In this case, relief which would be useful would be either a charging order over the share capital in ABC</w:t>
      </w:r>
      <w:r w:rsidR="00997A06">
        <w:rPr>
          <w:rFonts w:ascii="Avenir Next" w:hAnsi="Avenir Next" w:cs="Arial"/>
          <w:color w:val="7B7B7B" w:themeColor="accent3" w:themeShade="BF"/>
          <w:sz w:val="22"/>
          <w:szCs w:val="22"/>
          <w:lang w:val="en-GB"/>
        </w:rPr>
        <w:t xml:space="preserve">, which is solely owned by the judgement debtor, </w:t>
      </w:r>
      <w:r w:rsidR="00DD21EC">
        <w:rPr>
          <w:rFonts w:ascii="Avenir Next" w:hAnsi="Avenir Next" w:cs="Arial"/>
          <w:color w:val="7B7B7B" w:themeColor="accent3" w:themeShade="BF"/>
          <w:sz w:val="22"/>
          <w:szCs w:val="22"/>
          <w:lang w:val="en-GB"/>
        </w:rPr>
        <w:t>or an appointment of a Share Receiver over the share capital.  Ideally, an appointment of a Share Receiver would be obtained, and the Share Receive</w:t>
      </w:r>
      <w:r w:rsidR="00EB4BC2">
        <w:rPr>
          <w:rFonts w:ascii="Avenir Next" w:hAnsi="Avenir Next" w:cs="Arial"/>
          <w:color w:val="7B7B7B" w:themeColor="accent3" w:themeShade="BF"/>
          <w:sz w:val="22"/>
          <w:szCs w:val="22"/>
          <w:lang w:val="en-GB"/>
        </w:rPr>
        <w:t xml:space="preserve">r would take the same or similar steps which a liquidator of DEF would take – </w:t>
      </w:r>
      <w:proofErr w:type="spellStart"/>
      <w:r w:rsidR="00EB4BC2">
        <w:rPr>
          <w:rFonts w:ascii="Avenir Next" w:hAnsi="Avenir Next" w:cs="Arial"/>
          <w:color w:val="7B7B7B" w:themeColor="accent3" w:themeShade="BF"/>
          <w:sz w:val="22"/>
          <w:szCs w:val="22"/>
          <w:lang w:val="en-GB"/>
        </w:rPr>
        <w:t>i.e</w:t>
      </w:r>
      <w:proofErr w:type="spellEnd"/>
      <w:r w:rsidR="00EB4BC2">
        <w:rPr>
          <w:rFonts w:ascii="Avenir Next" w:hAnsi="Avenir Next" w:cs="Arial"/>
          <w:color w:val="7B7B7B" w:themeColor="accent3" w:themeShade="BF"/>
          <w:sz w:val="22"/>
          <w:szCs w:val="22"/>
          <w:lang w:val="en-GB"/>
        </w:rPr>
        <w:t xml:space="preserve">, liaise with the Registrar of Companies to determine the reasons for the striking-off XYZ, </w:t>
      </w:r>
      <w:r w:rsidR="009E3AE4">
        <w:rPr>
          <w:rFonts w:ascii="Avenir Next" w:hAnsi="Avenir Next" w:cs="Arial"/>
          <w:color w:val="7B7B7B" w:themeColor="accent3" w:themeShade="BF"/>
          <w:sz w:val="22"/>
          <w:szCs w:val="22"/>
          <w:lang w:val="en-GB"/>
        </w:rPr>
        <w:t>rectify those issues to bring it back into good standing</w:t>
      </w:r>
      <w:r w:rsidR="00EB4BC2">
        <w:rPr>
          <w:rFonts w:ascii="Avenir Next" w:hAnsi="Avenir Next" w:cs="Arial"/>
          <w:color w:val="7B7B7B" w:themeColor="accent3" w:themeShade="BF"/>
          <w:sz w:val="22"/>
          <w:szCs w:val="22"/>
          <w:lang w:val="en-GB"/>
        </w:rPr>
        <w:t>.</w:t>
      </w:r>
    </w:p>
    <w:p w14:paraId="4B77E50E" w14:textId="77777777" w:rsidR="00EB4BC2" w:rsidRDefault="00EB4BC2" w:rsidP="008065CE">
      <w:pPr>
        <w:autoSpaceDE w:val="0"/>
        <w:autoSpaceDN w:val="0"/>
        <w:adjustRightInd w:val="0"/>
        <w:jc w:val="both"/>
        <w:rPr>
          <w:rFonts w:ascii="Avenir Next" w:hAnsi="Avenir Next" w:cs="Arial"/>
          <w:color w:val="7B7B7B" w:themeColor="accent3" w:themeShade="BF"/>
          <w:sz w:val="22"/>
          <w:szCs w:val="22"/>
          <w:lang w:val="en-GB"/>
        </w:rPr>
      </w:pPr>
    </w:p>
    <w:p w14:paraId="3128AD13" w14:textId="1321B1F0" w:rsidR="00EB4BC2" w:rsidRPr="00EB4BC2" w:rsidRDefault="00EB4BC2"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Time is of the essence in both cases.  Pursuant to the amended Business Companies Act, XYZ needs to be brought back into good standing on or before 2 July 2023, or it will be </w:t>
      </w:r>
      <w:proofErr w:type="gramStart"/>
      <w:r>
        <w:rPr>
          <w:rFonts w:ascii="Avenir Next" w:hAnsi="Avenir Next" w:cs="Arial"/>
          <w:color w:val="7B7B7B" w:themeColor="accent3" w:themeShade="BF"/>
          <w:sz w:val="22"/>
          <w:szCs w:val="22"/>
          <w:lang w:val="en-GB"/>
        </w:rPr>
        <w:t>dissolved</w:t>
      </w:r>
      <w:proofErr w:type="gramEnd"/>
      <w:r>
        <w:rPr>
          <w:rFonts w:ascii="Avenir Next" w:hAnsi="Avenir Next" w:cs="Arial"/>
          <w:color w:val="7B7B7B" w:themeColor="accent3" w:themeShade="BF"/>
          <w:sz w:val="22"/>
          <w:szCs w:val="22"/>
          <w:lang w:val="en-GB"/>
        </w:rPr>
        <w:t xml:space="preserve"> and its assets will go </w:t>
      </w:r>
      <w:r>
        <w:rPr>
          <w:rFonts w:ascii="Avenir Next" w:hAnsi="Avenir Next" w:cs="Arial"/>
          <w:i/>
          <w:iCs/>
          <w:color w:val="7B7B7B" w:themeColor="accent3" w:themeShade="BF"/>
          <w:sz w:val="22"/>
          <w:szCs w:val="22"/>
          <w:lang w:val="en-GB"/>
        </w:rPr>
        <w:t xml:space="preserve">bona vacantia </w:t>
      </w:r>
      <w:r>
        <w:rPr>
          <w:rFonts w:ascii="Avenir Next" w:hAnsi="Avenir Next" w:cs="Arial"/>
          <w:color w:val="7B7B7B" w:themeColor="accent3" w:themeShade="BF"/>
          <w:sz w:val="22"/>
          <w:szCs w:val="22"/>
          <w:lang w:val="en-GB"/>
        </w:rPr>
        <w:t>to the Crown.</w:t>
      </w:r>
      <w:r w:rsidR="009E3AE4">
        <w:rPr>
          <w:rFonts w:ascii="Avenir Next" w:hAnsi="Avenir Next" w:cs="Arial"/>
          <w:color w:val="7B7B7B" w:themeColor="accent3" w:themeShade="BF"/>
          <w:sz w:val="22"/>
          <w:szCs w:val="22"/>
          <w:lang w:val="en-GB"/>
        </w:rPr>
        <w:t xml:space="preserve">  Whilst this does not eliminate any recovery prospects, it significantly complicates the process and will likely increase costs.</w:t>
      </w:r>
    </w:p>
    <w:p w14:paraId="6AA3E6B2" w14:textId="77777777" w:rsidR="00EB4BC2" w:rsidRDefault="00EB4BC2" w:rsidP="008065CE">
      <w:pPr>
        <w:autoSpaceDE w:val="0"/>
        <w:autoSpaceDN w:val="0"/>
        <w:adjustRightInd w:val="0"/>
        <w:jc w:val="both"/>
        <w:rPr>
          <w:rFonts w:ascii="Avenir Next" w:hAnsi="Avenir Next" w:cs="Arial"/>
          <w:color w:val="7B7B7B" w:themeColor="accent3" w:themeShade="BF"/>
          <w:sz w:val="22"/>
          <w:szCs w:val="22"/>
          <w:lang w:val="en-GB"/>
        </w:rPr>
      </w:pPr>
    </w:p>
    <w:p w14:paraId="31AF1620" w14:textId="57EBDBFC" w:rsidR="00DD21EC" w:rsidRDefault="00EB4BC2"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As stated above, the main advantage of this option is that it </w:t>
      </w:r>
      <w:r w:rsidR="009E3AE4">
        <w:rPr>
          <w:rFonts w:ascii="Avenir Next" w:hAnsi="Avenir Next" w:cs="Arial"/>
          <w:color w:val="7B7B7B" w:themeColor="accent3" w:themeShade="BF"/>
          <w:sz w:val="22"/>
          <w:szCs w:val="22"/>
          <w:lang w:val="en-GB"/>
        </w:rPr>
        <w:t>maximises the possibility of avoiding competing creditors.  The disadvantage is that it is a more complex legal route, with more points at which it could fail.</w:t>
      </w:r>
    </w:p>
    <w:p w14:paraId="0FA1AD02" w14:textId="77777777" w:rsidR="009E3AE4" w:rsidRDefault="009E3AE4" w:rsidP="008065CE">
      <w:pPr>
        <w:autoSpaceDE w:val="0"/>
        <w:autoSpaceDN w:val="0"/>
        <w:adjustRightInd w:val="0"/>
        <w:jc w:val="both"/>
        <w:rPr>
          <w:rFonts w:ascii="Avenir Next" w:hAnsi="Avenir Next" w:cs="Arial"/>
          <w:color w:val="7B7B7B" w:themeColor="accent3" w:themeShade="BF"/>
          <w:sz w:val="22"/>
          <w:szCs w:val="22"/>
          <w:lang w:val="en-GB"/>
        </w:rPr>
      </w:pPr>
    </w:p>
    <w:p w14:paraId="138E4505" w14:textId="1FBA107F" w:rsidR="009E3AE4" w:rsidRDefault="009E3AE4"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Nonetheless, based on the information available, and assuming ABC can act quickly, </w:t>
      </w:r>
      <w:r w:rsidR="00A21147">
        <w:rPr>
          <w:rFonts w:ascii="Avenir Next" w:hAnsi="Avenir Next" w:cs="Arial"/>
          <w:color w:val="7B7B7B" w:themeColor="accent3" w:themeShade="BF"/>
          <w:sz w:val="22"/>
          <w:szCs w:val="22"/>
          <w:lang w:val="en-GB"/>
        </w:rPr>
        <w:t>Option 2 would appear to have the highest ‘net expected recovery’ of the two options available.</w:t>
      </w:r>
    </w:p>
    <w:p w14:paraId="58E3DFA4" w14:textId="1918EBF6" w:rsidR="00DD21EC" w:rsidRDefault="00DD21EC" w:rsidP="008065CE">
      <w:pPr>
        <w:autoSpaceDE w:val="0"/>
        <w:autoSpaceDN w:val="0"/>
        <w:adjustRightInd w:val="0"/>
        <w:jc w:val="both"/>
        <w:rPr>
          <w:rFonts w:ascii="Avenir Next" w:hAnsi="Avenir Next" w:cs="Arial"/>
          <w:color w:val="7B7B7B" w:themeColor="accent3" w:themeShade="BF"/>
          <w:sz w:val="22"/>
          <w:szCs w:val="22"/>
          <w:lang w:val="en-GB"/>
        </w:rPr>
      </w:pPr>
    </w:p>
    <w:p w14:paraId="70C4EEBC" w14:textId="77777777" w:rsidR="008328C0" w:rsidRDefault="008328C0" w:rsidP="008065CE">
      <w:pPr>
        <w:autoSpaceDE w:val="0"/>
        <w:autoSpaceDN w:val="0"/>
        <w:adjustRightInd w:val="0"/>
        <w:jc w:val="both"/>
        <w:rPr>
          <w:rFonts w:ascii="Avenir Next" w:hAnsi="Avenir Next" w:cs="Arial"/>
          <w:color w:val="7B7B7B" w:themeColor="accent3" w:themeShade="BF"/>
          <w:sz w:val="22"/>
          <w:szCs w:val="22"/>
          <w:lang w:val="en-GB"/>
        </w:rPr>
      </w:pPr>
    </w:p>
    <w:bookmarkEnd w:id="0"/>
    <w:p w14:paraId="12934F08" w14:textId="77777777" w:rsidR="0077498C" w:rsidRPr="005965BF" w:rsidRDefault="0077498C" w:rsidP="008065CE">
      <w:pPr>
        <w:jc w:val="both"/>
        <w:rPr>
          <w:rFonts w:ascii="Avenir Next" w:hAnsi="Avenir Next" w:cs="Arial"/>
          <w:color w:val="000000" w:themeColor="text1"/>
          <w:sz w:val="22"/>
          <w:szCs w:val="22"/>
          <w:lang w:val="en-GB"/>
        </w:rPr>
      </w:pPr>
    </w:p>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07ABA" w14:textId="77777777" w:rsidR="006C1A9E" w:rsidRDefault="006C1A9E" w:rsidP="00241B44">
      <w:r>
        <w:separator/>
      </w:r>
    </w:p>
  </w:endnote>
  <w:endnote w:type="continuationSeparator" w:id="0">
    <w:p w14:paraId="1FC3BC78" w14:textId="77777777" w:rsidR="006C1A9E" w:rsidRDefault="006C1A9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libri"/>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1CA9BB84" w:rsidR="00241FA3" w:rsidRPr="00B24DB4" w:rsidRDefault="00F5579E" w:rsidP="009B4976">
    <w:pPr>
      <w:pStyle w:val="Footer"/>
      <w:ind w:right="360"/>
      <w:rPr>
        <w:rFonts w:ascii="Avenir Next" w:hAnsi="Avenir Next" w:cs="Arial"/>
        <w:sz w:val="22"/>
        <w:szCs w:val="22"/>
        <w:lang w:val="en-GB"/>
      </w:rPr>
    </w:pPr>
    <w:r>
      <w:rPr>
        <w:rFonts w:ascii="Avenir Next" w:hAnsi="Avenir Next" w:cs="Arial"/>
        <w:sz w:val="22"/>
        <w:szCs w:val="22"/>
        <w:lang w:val="en-GB"/>
      </w:rPr>
      <w:t>202122-612</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0E7D" w14:textId="77777777" w:rsidR="006C1A9E" w:rsidRDefault="006C1A9E" w:rsidP="00241B44">
      <w:r>
        <w:separator/>
      </w:r>
    </w:p>
  </w:footnote>
  <w:footnote w:type="continuationSeparator" w:id="0">
    <w:p w14:paraId="24B52DBE" w14:textId="77777777" w:rsidR="006C1A9E" w:rsidRDefault="006C1A9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A88"/>
    <w:multiLevelType w:val="hybridMultilevel"/>
    <w:tmpl w:val="F47AB00C"/>
    <w:lvl w:ilvl="0" w:tplc="A6663E4A">
      <w:numFmt w:val="bullet"/>
      <w:lvlText w:val="-"/>
      <w:lvlJc w:val="left"/>
      <w:pPr>
        <w:ind w:left="720" w:hanging="360"/>
      </w:pPr>
      <w:rPr>
        <w:rFonts w:ascii="Avenir Next" w:eastAsia="Times New Roman" w:hAnsi="Avenir Nex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10994"/>
    <w:multiLevelType w:val="hybridMultilevel"/>
    <w:tmpl w:val="F1F01B68"/>
    <w:lvl w:ilvl="0" w:tplc="0FEAF6C2">
      <w:start w:val="8"/>
      <w:numFmt w:val="bullet"/>
      <w:lvlText w:val="-"/>
      <w:lvlJc w:val="left"/>
      <w:pPr>
        <w:ind w:left="720" w:hanging="360"/>
      </w:pPr>
      <w:rPr>
        <w:rFonts w:ascii="Avenir Next" w:eastAsia="Times New Roman" w:hAnsi="Avenir Next"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A46C6"/>
    <w:multiLevelType w:val="hybridMultilevel"/>
    <w:tmpl w:val="54662ECE"/>
    <w:lvl w:ilvl="0" w:tplc="E82EB48E">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4659F"/>
    <w:multiLevelType w:val="hybridMultilevel"/>
    <w:tmpl w:val="6DACE7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03474E"/>
    <w:multiLevelType w:val="hybridMultilevel"/>
    <w:tmpl w:val="F61C20B4"/>
    <w:lvl w:ilvl="0" w:tplc="08090017">
      <w:start w:val="1"/>
      <w:numFmt w:val="lowerLetter"/>
      <w:lvlText w:val="%1)"/>
      <w:lvlJc w:val="left"/>
      <w:pPr>
        <w:ind w:left="720" w:hanging="360"/>
      </w:pPr>
      <w:rPr>
        <w:rFonts w:hint="default"/>
        <w:color w:val="7B7B7B" w:themeColor="accent3"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D67197"/>
    <w:multiLevelType w:val="hybridMultilevel"/>
    <w:tmpl w:val="D7CAD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C55687"/>
    <w:multiLevelType w:val="hybridMultilevel"/>
    <w:tmpl w:val="9934F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057859"/>
    <w:multiLevelType w:val="hybridMultilevel"/>
    <w:tmpl w:val="D7CAD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C52F56"/>
    <w:multiLevelType w:val="hybridMultilevel"/>
    <w:tmpl w:val="3914057A"/>
    <w:lvl w:ilvl="0" w:tplc="2B92E10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4869B3"/>
    <w:multiLevelType w:val="hybridMultilevel"/>
    <w:tmpl w:val="9B9C4616"/>
    <w:lvl w:ilvl="0" w:tplc="E82EB48E">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8475454">
    <w:abstractNumId w:val="23"/>
  </w:num>
  <w:num w:numId="2" w16cid:durableId="1843665417">
    <w:abstractNumId w:val="30"/>
  </w:num>
  <w:num w:numId="3" w16cid:durableId="1618296205">
    <w:abstractNumId w:val="12"/>
  </w:num>
  <w:num w:numId="4" w16cid:durableId="721052945">
    <w:abstractNumId w:val="18"/>
  </w:num>
  <w:num w:numId="5" w16cid:durableId="1202205986">
    <w:abstractNumId w:val="5"/>
  </w:num>
  <w:num w:numId="6" w16cid:durableId="1284966786">
    <w:abstractNumId w:val="13"/>
  </w:num>
  <w:num w:numId="7" w16cid:durableId="387218765">
    <w:abstractNumId w:val="19"/>
  </w:num>
  <w:num w:numId="8" w16cid:durableId="1823305295">
    <w:abstractNumId w:val="27"/>
  </w:num>
  <w:num w:numId="9" w16cid:durableId="1692218426">
    <w:abstractNumId w:val="16"/>
  </w:num>
  <w:num w:numId="10" w16cid:durableId="753010567">
    <w:abstractNumId w:val="14"/>
  </w:num>
  <w:num w:numId="11" w16cid:durableId="846016341">
    <w:abstractNumId w:val="1"/>
  </w:num>
  <w:num w:numId="12" w16cid:durableId="1665284581">
    <w:abstractNumId w:val="24"/>
  </w:num>
  <w:num w:numId="13" w16cid:durableId="2145999998">
    <w:abstractNumId w:val="28"/>
  </w:num>
  <w:num w:numId="14" w16cid:durableId="476840867">
    <w:abstractNumId w:val="7"/>
  </w:num>
  <w:num w:numId="15" w16cid:durableId="1842116164">
    <w:abstractNumId w:val="21"/>
  </w:num>
  <w:num w:numId="16" w16cid:durableId="761148779">
    <w:abstractNumId w:val="6"/>
  </w:num>
  <w:num w:numId="17" w16cid:durableId="85393995">
    <w:abstractNumId w:val="9"/>
  </w:num>
  <w:num w:numId="18" w16cid:durableId="1573352100">
    <w:abstractNumId w:val="25"/>
  </w:num>
  <w:num w:numId="19" w16cid:durableId="47341940">
    <w:abstractNumId w:val="10"/>
  </w:num>
  <w:num w:numId="20" w16cid:durableId="2036998816">
    <w:abstractNumId w:val="20"/>
  </w:num>
  <w:num w:numId="21" w16cid:durableId="1568875808">
    <w:abstractNumId w:val="29"/>
  </w:num>
  <w:num w:numId="22" w16cid:durableId="2040348736">
    <w:abstractNumId w:val="3"/>
  </w:num>
  <w:num w:numId="23" w16cid:durableId="1069113115">
    <w:abstractNumId w:val="32"/>
  </w:num>
  <w:num w:numId="24" w16cid:durableId="101924303">
    <w:abstractNumId w:val="22"/>
  </w:num>
  <w:num w:numId="25" w16cid:durableId="1260137387">
    <w:abstractNumId w:val="2"/>
  </w:num>
  <w:num w:numId="26" w16cid:durableId="1215463308">
    <w:abstractNumId w:val="11"/>
  </w:num>
  <w:num w:numId="27" w16cid:durableId="1637953352">
    <w:abstractNumId w:val="31"/>
  </w:num>
  <w:num w:numId="28" w16cid:durableId="1718161834">
    <w:abstractNumId w:val="0"/>
  </w:num>
  <w:num w:numId="29" w16cid:durableId="467355311">
    <w:abstractNumId w:val="4"/>
  </w:num>
  <w:num w:numId="30" w16cid:durableId="1951089880">
    <w:abstractNumId w:val="17"/>
  </w:num>
  <w:num w:numId="31" w16cid:durableId="833568169">
    <w:abstractNumId w:val="26"/>
  </w:num>
  <w:num w:numId="32" w16cid:durableId="816339246">
    <w:abstractNumId w:val="33"/>
  </w:num>
  <w:num w:numId="33" w16cid:durableId="1273629287">
    <w:abstractNumId w:val="8"/>
  </w:num>
  <w:num w:numId="34" w16cid:durableId="197455656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3A16"/>
    <w:rsid w:val="000250C7"/>
    <w:rsid w:val="00026F16"/>
    <w:rsid w:val="000370D4"/>
    <w:rsid w:val="00037621"/>
    <w:rsid w:val="00041767"/>
    <w:rsid w:val="00044D46"/>
    <w:rsid w:val="00045088"/>
    <w:rsid w:val="0004514D"/>
    <w:rsid w:val="00045717"/>
    <w:rsid w:val="00045904"/>
    <w:rsid w:val="000502FD"/>
    <w:rsid w:val="00053BC1"/>
    <w:rsid w:val="00060B3E"/>
    <w:rsid w:val="000639D7"/>
    <w:rsid w:val="00065166"/>
    <w:rsid w:val="000725C3"/>
    <w:rsid w:val="00074353"/>
    <w:rsid w:val="00080E77"/>
    <w:rsid w:val="00082609"/>
    <w:rsid w:val="000851CC"/>
    <w:rsid w:val="00085EEA"/>
    <w:rsid w:val="000864AF"/>
    <w:rsid w:val="000867D0"/>
    <w:rsid w:val="00087F21"/>
    <w:rsid w:val="00093BE8"/>
    <w:rsid w:val="00097C9A"/>
    <w:rsid w:val="000A008A"/>
    <w:rsid w:val="000A407B"/>
    <w:rsid w:val="000A68ED"/>
    <w:rsid w:val="000B3019"/>
    <w:rsid w:val="000B4961"/>
    <w:rsid w:val="000B5FF1"/>
    <w:rsid w:val="000B609F"/>
    <w:rsid w:val="000C07F7"/>
    <w:rsid w:val="000D1EBF"/>
    <w:rsid w:val="000D55A8"/>
    <w:rsid w:val="000D7936"/>
    <w:rsid w:val="000E1E96"/>
    <w:rsid w:val="000E4841"/>
    <w:rsid w:val="000F1677"/>
    <w:rsid w:val="000F3D6C"/>
    <w:rsid w:val="00101707"/>
    <w:rsid w:val="00102CC9"/>
    <w:rsid w:val="00105450"/>
    <w:rsid w:val="0010593A"/>
    <w:rsid w:val="00112042"/>
    <w:rsid w:val="00112E88"/>
    <w:rsid w:val="0011473D"/>
    <w:rsid w:val="00115C85"/>
    <w:rsid w:val="001203DD"/>
    <w:rsid w:val="00123855"/>
    <w:rsid w:val="001254F6"/>
    <w:rsid w:val="00126A4D"/>
    <w:rsid w:val="001409C9"/>
    <w:rsid w:val="00141273"/>
    <w:rsid w:val="0014171F"/>
    <w:rsid w:val="0014622C"/>
    <w:rsid w:val="00152348"/>
    <w:rsid w:val="0015289B"/>
    <w:rsid w:val="0015456D"/>
    <w:rsid w:val="00155FA2"/>
    <w:rsid w:val="001618B3"/>
    <w:rsid w:val="00161F1B"/>
    <w:rsid w:val="00162829"/>
    <w:rsid w:val="0016745E"/>
    <w:rsid w:val="00167872"/>
    <w:rsid w:val="0017088A"/>
    <w:rsid w:val="001732B4"/>
    <w:rsid w:val="00180548"/>
    <w:rsid w:val="00180AC4"/>
    <w:rsid w:val="00180CCE"/>
    <w:rsid w:val="0018267A"/>
    <w:rsid w:val="00182779"/>
    <w:rsid w:val="001830DF"/>
    <w:rsid w:val="00191850"/>
    <w:rsid w:val="001966D9"/>
    <w:rsid w:val="001973D9"/>
    <w:rsid w:val="001A007A"/>
    <w:rsid w:val="001A7E9A"/>
    <w:rsid w:val="001B0F70"/>
    <w:rsid w:val="001B5016"/>
    <w:rsid w:val="001B77C3"/>
    <w:rsid w:val="001C1E9F"/>
    <w:rsid w:val="001C45FC"/>
    <w:rsid w:val="001C56F7"/>
    <w:rsid w:val="001C6CF3"/>
    <w:rsid w:val="001D0469"/>
    <w:rsid w:val="001D29C0"/>
    <w:rsid w:val="001D33B7"/>
    <w:rsid w:val="001D4862"/>
    <w:rsid w:val="001E1A4E"/>
    <w:rsid w:val="001E25B9"/>
    <w:rsid w:val="001E49E0"/>
    <w:rsid w:val="001E7811"/>
    <w:rsid w:val="001E7B5A"/>
    <w:rsid w:val="001F2E6D"/>
    <w:rsid w:val="001F7412"/>
    <w:rsid w:val="0020090A"/>
    <w:rsid w:val="00201D7E"/>
    <w:rsid w:val="0020287D"/>
    <w:rsid w:val="00202DFE"/>
    <w:rsid w:val="0020725B"/>
    <w:rsid w:val="002110F1"/>
    <w:rsid w:val="00222E79"/>
    <w:rsid w:val="00227E2A"/>
    <w:rsid w:val="00230F65"/>
    <w:rsid w:val="002335D6"/>
    <w:rsid w:val="002356EA"/>
    <w:rsid w:val="0024116D"/>
    <w:rsid w:val="00241B44"/>
    <w:rsid w:val="00241FA3"/>
    <w:rsid w:val="002435B0"/>
    <w:rsid w:val="00245DE8"/>
    <w:rsid w:val="00245EFB"/>
    <w:rsid w:val="0025114B"/>
    <w:rsid w:val="0025386E"/>
    <w:rsid w:val="00253B59"/>
    <w:rsid w:val="0025593B"/>
    <w:rsid w:val="002603CC"/>
    <w:rsid w:val="0026301C"/>
    <w:rsid w:val="002638B0"/>
    <w:rsid w:val="00263E5F"/>
    <w:rsid w:val="00263E8B"/>
    <w:rsid w:val="002649C2"/>
    <w:rsid w:val="00265945"/>
    <w:rsid w:val="0026647A"/>
    <w:rsid w:val="0026660B"/>
    <w:rsid w:val="002668D3"/>
    <w:rsid w:val="0027299F"/>
    <w:rsid w:val="0027374E"/>
    <w:rsid w:val="00280DAA"/>
    <w:rsid w:val="00284EBE"/>
    <w:rsid w:val="00286BE6"/>
    <w:rsid w:val="002903A7"/>
    <w:rsid w:val="00293825"/>
    <w:rsid w:val="00293F50"/>
    <w:rsid w:val="0029433F"/>
    <w:rsid w:val="00294829"/>
    <w:rsid w:val="0029690F"/>
    <w:rsid w:val="00297C8A"/>
    <w:rsid w:val="002A2A60"/>
    <w:rsid w:val="002A37BB"/>
    <w:rsid w:val="002A6526"/>
    <w:rsid w:val="002A74F6"/>
    <w:rsid w:val="002B014D"/>
    <w:rsid w:val="002B1C45"/>
    <w:rsid w:val="002B1EDE"/>
    <w:rsid w:val="002B4F08"/>
    <w:rsid w:val="002C13C8"/>
    <w:rsid w:val="002C349A"/>
    <w:rsid w:val="002C3547"/>
    <w:rsid w:val="002D0021"/>
    <w:rsid w:val="002D06E9"/>
    <w:rsid w:val="002D299D"/>
    <w:rsid w:val="002D3473"/>
    <w:rsid w:val="002D5E21"/>
    <w:rsid w:val="002E0EEE"/>
    <w:rsid w:val="002E7C1C"/>
    <w:rsid w:val="002F1956"/>
    <w:rsid w:val="002F3440"/>
    <w:rsid w:val="002F75A3"/>
    <w:rsid w:val="00303C2F"/>
    <w:rsid w:val="00310D8E"/>
    <w:rsid w:val="003125FB"/>
    <w:rsid w:val="003144EF"/>
    <w:rsid w:val="0032325C"/>
    <w:rsid w:val="00326292"/>
    <w:rsid w:val="00326415"/>
    <w:rsid w:val="00330937"/>
    <w:rsid w:val="00330F31"/>
    <w:rsid w:val="00334648"/>
    <w:rsid w:val="003352DF"/>
    <w:rsid w:val="0033768C"/>
    <w:rsid w:val="00337938"/>
    <w:rsid w:val="00340769"/>
    <w:rsid w:val="00341AA6"/>
    <w:rsid w:val="00351645"/>
    <w:rsid w:val="003573EF"/>
    <w:rsid w:val="00360DA1"/>
    <w:rsid w:val="00361A0A"/>
    <w:rsid w:val="00364836"/>
    <w:rsid w:val="0036565C"/>
    <w:rsid w:val="0036625E"/>
    <w:rsid w:val="003701B9"/>
    <w:rsid w:val="0037465A"/>
    <w:rsid w:val="00376E9E"/>
    <w:rsid w:val="0038082F"/>
    <w:rsid w:val="00382C98"/>
    <w:rsid w:val="0038364E"/>
    <w:rsid w:val="0038533C"/>
    <w:rsid w:val="00386568"/>
    <w:rsid w:val="00390B57"/>
    <w:rsid w:val="003948D5"/>
    <w:rsid w:val="00396821"/>
    <w:rsid w:val="00397D3A"/>
    <w:rsid w:val="00397EAE"/>
    <w:rsid w:val="003A051E"/>
    <w:rsid w:val="003B170F"/>
    <w:rsid w:val="003B3C5F"/>
    <w:rsid w:val="003B59D4"/>
    <w:rsid w:val="003C4471"/>
    <w:rsid w:val="003D0A6D"/>
    <w:rsid w:val="003E0B16"/>
    <w:rsid w:val="003E67D1"/>
    <w:rsid w:val="003F4A5C"/>
    <w:rsid w:val="00402878"/>
    <w:rsid w:val="00404329"/>
    <w:rsid w:val="00404E66"/>
    <w:rsid w:val="00405DC1"/>
    <w:rsid w:val="004122C3"/>
    <w:rsid w:val="00415F1F"/>
    <w:rsid w:val="0041718C"/>
    <w:rsid w:val="0041788F"/>
    <w:rsid w:val="0042108F"/>
    <w:rsid w:val="00430E4B"/>
    <w:rsid w:val="00430FED"/>
    <w:rsid w:val="00434A8C"/>
    <w:rsid w:val="00437297"/>
    <w:rsid w:val="00444284"/>
    <w:rsid w:val="00445CE6"/>
    <w:rsid w:val="004509E8"/>
    <w:rsid w:val="004534C2"/>
    <w:rsid w:val="00453751"/>
    <w:rsid w:val="0045446F"/>
    <w:rsid w:val="0045683E"/>
    <w:rsid w:val="0047211B"/>
    <w:rsid w:val="00477C72"/>
    <w:rsid w:val="00480EE0"/>
    <w:rsid w:val="00491675"/>
    <w:rsid w:val="00493855"/>
    <w:rsid w:val="00495E79"/>
    <w:rsid w:val="004A0F21"/>
    <w:rsid w:val="004A2D83"/>
    <w:rsid w:val="004A57DD"/>
    <w:rsid w:val="004A7419"/>
    <w:rsid w:val="004A7B51"/>
    <w:rsid w:val="004A7D71"/>
    <w:rsid w:val="004A7EF3"/>
    <w:rsid w:val="004B11FD"/>
    <w:rsid w:val="004B23A2"/>
    <w:rsid w:val="004C4D74"/>
    <w:rsid w:val="004C71C3"/>
    <w:rsid w:val="004D1A5A"/>
    <w:rsid w:val="004D2FFF"/>
    <w:rsid w:val="004D3721"/>
    <w:rsid w:val="004D5769"/>
    <w:rsid w:val="004D64F9"/>
    <w:rsid w:val="004E3A6B"/>
    <w:rsid w:val="004E47F2"/>
    <w:rsid w:val="004E5423"/>
    <w:rsid w:val="004E622C"/>
    <w:rsid w:val="004E6C6F"/>
    <w:rsid w:val="004E7314"/>
    <w:rsid w:val="004F14C2"/>
    <w:rsid w:val="004F5FDF"/>
    <w:rsid w:val="004F7504"/>
    <w:rsid w:val="004F783E"/>
    <w:rsid w:val="00511CB4"/>
    <w:rsid w:val="00516777"/>
    <w:rsid w:val="005177FE"/>
    <w:rsid w:val="00521625"/>
    <w:rsid w:val="0052263B"/>
    <w:rsid w:val="00524728"/>
    <w:rsid w:val="00525823"/>
    <w:rsid w:val="0053045D"/>
    <w:rsid w:val="005330B6"/>
    <w:rsid w:val="005331CA"/>
    <w:rsid w:val="00537970"/>
    <w:rsid w:val="00540E3A"/>
    <w:rsid w:val="00544127"/>
    <w:rsid w:val="005463A9"/>
    <w:rsid w:val="005528E9"/>
    <w:rsid w:val="00553EB2"/>
    <w:rsid w:val="005563EB"/>
    <w:rsid w:val="00560534"/>
    <w:rsid w:val="0056391B"/>
    <w:rsid w:val="005650E2"/>
    <w:rsid w:val="005657E9"/>
    <w:rsid w:val="00567AD7"/>
    <w:rsid w:val="005707AC"/>
    <w:rsid w:val="005757E7"/>
    <w:rsid w:val="00575B2D"/>
    <w:rsid w:val="00582E7E"/>
    <w:rsid w:val="005833D0"/>
    <w:rsid w:val="005846F3"/>
    <w:rsid w:val="0058622F"/>
    <w:rsid w:val="00592F82"/>
    <w:rsid w:val="0059510F"/>
    <w:rsid w:val="005965BF"/>
    <w:rsid w:val="005A0CCA"/>
    <w:rsid w:val="005A20C2"/>
    <w:rsid w:val="005A6FF2"/>
    <w:rsid w:val="005A726D"/>
    <w:rsid w:val="005B67AC"/>
    <w:rsid w:val="005B79F4"/>
    <w:rsid w:val="005D16DD"/>
    <w:rsid w:val="005D20E0"/>
    <w:rsid w:val="005D43E0"/>
    <w:rsid w:val="005D58A3"/>
    <w:rsid w:val="005E1B79"/>
    <w:rsid w:val="005E6076"/>
    <w:rsid w:val="005E7008"/>
    <w:rsid w:val="005F026D"/>
    <w:rsid w:val="005F0775"/>
    <w:rsid w:val="005F2AEA"/>
    <w:rsid w:val="005F2D0B"/>
    <w:rsid w:val="005F4B31"/>
    <w:rsid w:val="005F5A3C"/>
    <w:rsid w:val="00610388"/>
    <w:rsid w:val="00610AC7"/>
    <w:rsid w:val="00612CA5"/>
    <w:rsid w:val="006153EC"/>
    <w:rsid w:val="00617A39"/>
    <w:rsid w:val="00621A17"/>
    <w:rsid w:val="0062226A"/>
    <w:rsid w:val="00627CC9"/>
    <w:rsid w:val="00627E7B"/>
    <w:rsid w:val="00630158"/>
    <w:rsid w:val="00630542"/>
    <w:rsid w:val="00631541"/>
    <w:rsid w:val="00632E44"/>
    <w:rsid w:val="00634622"/>
    <w:rsid w:val="0063483E"/>
    <w:rsid w:val="00634F3A"/>
    <w:rsid w:val="00636808"/>
    <w:rsid w:val="00641515"/>
    <w:rsid w:val="006533A5"/>
    <w:rsid w:val="00654C2F"/>
    <w:rsid w:val="00657087"/>
    <w:rsid w:val="006639DB"/>
    <w:rsid w:val="00665098"/>
    <w:rsid w:val="006661EF"/>
    <w:rsid w:val="00666DF9"/>
    <w:rsid w:val="00672CAB"/>
    <w:rsid w:val="00672CB0"/>
    <w:rsid w:val="00677AEB"/>
    <w:rsid w:val="00680EF2"/>
    <w:rsid w:val="00687A1D"/>
    <w:rsid w:val="00687DA1"/>
    <w:rsid w:val="00690A51"/>
    <w:rsid w:val="0069203E"/>
    <w:rsid w:val="0069313B"/>
    <w:rsid w:val="00697EA1"/>
    <w:rsid w:val="006A2646"/>
    <w:rsid w:val="006A6530"/>
    <w:rsid w:val="006A6BCE"/>
    <w:rsid w:val="006B435A"/>
    <w:rsid w:val="006B4C64"/>
    <w:rsid w:val="006B4FB7"/>
    <w:rsid w:val="006B7012"/>
    <w:rsid w:val="006C1A9E"/>
    <w:rsid w:val="006C36EC"/>
    <w:rsid w:val="006C6A1E"/>
    <w:rsid w:val="006C6FBF"/>
    <w:rsid w:val="006D1545"/>
    <w:rsid w:val="006D20D5"/>
    <w:rsid w:val="006D6BD5"/>
    <w:rsid w:val="006E24AE"/>
    <w:rsid w:val="006E2ECF"/>
    <w:rsid w:val="006E481A"/>
    <w:rsid w:val="006E5298"/>
    <w:rsid w:val="006F4A78"/>
    <w:rsid w:val="006F734A"/>
    <w:rsid w:val="006F7DCD"/>
    <w:rsid w:val="007000B5"/>
    <w:rsid w:val="00700D83"/>
    <w:rsid w:val="007027B7"/>
    <w:rsid w:val="00704852"/>
    <w:rsid w:val="007074E9"/>
    <w:rsid w:val="00713DA4"/>
    <w:rsid w:val="00714BF1"/>
    <w:rsid w:val="00717595"/>
    <w:rsid w:val="00721383"/>
    <w:rsid w:val="007226C6"/>
    <w:rsid w:val="0073158B"/>
    <w:rsid w:val="007333CC"/>
    <w:rsid w:val="0073399A"/>
    <w:rsid w:val="00740DAD"/>
    <w:rsid w:val="00745288"/>
    <w:rsid w:val="00751719"/>
    <w:rsid w:val="00751D05"/>
    <w:rsid w:val="00755234"/>
    <w:rsid w:val="007573A0"/>
    <w:rsid w:val="007603F5"/>
    <w:rsid w:val="00764DB0"/>
    <w:rsid w:val="00764EA5"/>
    <w:rsid w:val="00766F06"/>
    <w:rsid w:val="0076764D"/>
    <w:rsid w:val="00773485"/>
    <w:rsid w:val="00774099"/>
    <w:rsid w:val="0077498C"/>
    <w:rsid w:val="007755EE"/>
    <w:rsid w:val="007809BC"/>
    <w:rsid w:val="00781916"/>
    <w:rsid w:val="00784128"/>
    <w:rsid w:val="00787BCC"/>
    <w:rsid w:val="00793173"/>
    <w:rsid w:val="007A2A33"/>
    <w:rsid w:val="007B483F"/>
    <w:rsid w:val="007B5462"/>
    <w:rsid w:val="007B5C89"/>
    <w:rsid w:val="007C1DC0"/>
    <w:rsid w:val="007C1FCC"/>
    <w:rsid w:val="007C6201"/>
    <w:rsid w:val="007D2A74"/>
    <w:rsid w:val="007D4213"/>
    <w:rsid w:val="007D7C92"/>
    <w:rsid w:val="007E1154"/>
    <w:rsid w:val="007E6BA4"/>
    <w:rsid w:val="007F1114"/>
    <w:rsid w:val="007F41F8"/>
    <w:rsid w:val="007F4DBB"/>
    <w:rsid w:val="007F659B"/>
    <w:rsid w:val="00802DB8"/>
    <w:rsid w:val="0080454E"/>
    <w:rsid w:val="00804C32"/>
    <w:rsid w:val="00806302"/>
    <w:rsid w:val="00806588"/>
    <w:rsid w:val="008065CE"/>
    <w:rsid w:val="0080691F"/>
    <w:rsid w:val="00806ABF"/>
    <w:rsid w:val="00807119"/>
    <w:rsid w:val="008129B8"/>
    <w:rsid w:val="0082483F"/>
    <w:rsid w:val="008279C0"/>
    <w:rsid w:val="00831A89"/>
    <w:rsid w:val="008328C0"/>
    <w:rsid w:val="008328F8"/>
    <w:rsid w:val="00832965"/>
    <w:rsid w:val="0083319E"/>
    <w:rsid w:val="00834658"/>
    <w:rsid w:val="00843E87"/>
    <w:rsid w:val="00847A92"/>
    <w:rsid w:val="008577AA"/>
    <w:rsid w:val="00867701"/>
    <w:rsid w:val="008723F3"/>
    <w:rsid w:val="00876F56"/>
    <w:rsid w:val="00881DE6"/>
    <w:rsid w:val="008837A6"/>
    <w:rsid w:val="0089077D"/>
    <w:rsid w:val="0089145D"/>
    <w:rsid w:val="008A4DF2"/>
    <w:rsid w:val="008A6CFE"/>
    <w:rsid w:val="008B5333"/>
    <w:rsid w:val="008B6223"/>
    <w:rsid w:val="008B6B10"/>
    <w:rsid w:val="008C0297"/>
    <w:rsid w:val="008C1AF8"/>
    <w:rsid w:val="008C66E0"/>
    <w:rsid w:val="008D1853"/>
    <w:rsid w:val="008D4C1A"/>
    <w:rsid w:val="008D59F2"/>
    <w:rsid w:val="008E3339"/>
    <w:rsid w:val="008E3696"/>
    <w:rsid w:val="008E73F9"/>
    <w:rsid w:val="008F20FC"/>
    <w:rsid w:val="008F5150"/>
    <w:rsid w:val="008F5FFE"/>
    <w:rsid w:val="008F7401"/>
    <w:rsid w:val="00903504"/>
    <w:rsid w:val="00905A43"/>
    <w:rsid w:val="009104E5"/>
    <w:rsid w:val="00912A7D"/>
    <w:rsid w:val="00912C79"/>
    <w:rsid w:val="00921B8C"/>
    <w:rsid w:val="00924D8F"/>
    <w:rsid w:val="00936614"/>
    <w:rsid w:val="00942123"/>
    <w:rsid w:val="00944DEC"/>
    <w:rsid w:val="0095207B"/>
    <w:rsid w:val="00962045"/>
    <w:rsid w:val="00963AA0"/>
    <w:rsid w:val="0096572A"/>
    <w:rsid w:val="00966035"/>
    <w:rsid w:val="00980E61"/>
    <w:rsid w:val="009859BA"/>
    <w:rsid w:val="00991428"/>
    <w:rsid w:val="00992676"/>
    <w:rsid w:val="009954B2"/>
    <w:rsid w:val="00996691"/>
    <w:rsid w:val="00997A06"/>
    <w:rsid w:val="009A3728"/>
    <w:rsid w:val="009A3AB7"/>
    <w:rsid w:val="009A6BB0"/>
    <w:rsid w:val="009B0723"/>
    <w:rsid w:val="009B07AD"/>
    <w:rsid w:val="009B0883"/>
    <w:rsid w:val="009B0A55"/>
    <w:rsid w:val="009B0D17"/>
    <w:rsid w:val="009B15E2"/>
    <w:rsid w:val="009B4976"/>
    <w:rsid w:val="009B566A"/>
    <w:rsid w:val="009C0582"/>
    <w:rsid w:val="009C0B8E"/>
    <w:rsid w:val="009C1BC8"/>
    <w:rsid w:val="009C2442"/>
    <w:rsid w:val="009C2D45"/>
    <w:rsid w:val="009D0811"/>
    <w:rsid w:val="009D0EE1"/>
    <w:rsid w:val="009E2AEB"/>
    <w:rsid w:val="009E2E27"/>
    <w:rsid w:val="009E3AE4"/>
    <w:rsid w:val="009E45DF"/>
    <w:rsid w:val="009E4DE3"/>
    <w:rsid w:val="009F1AD9"/>
    <w:rsid w:val="009F275E"/>
    <w:rsid w:val="00A00A98"/>
    <w:rsid w:val="00A047EE"/>
    <w:rsid w:val="00A07CC0"/>
    <w:rsid w:val="00A10AFA"/>
    <w:rsid w:val="00A161E2"/>
    <w:rsid w:val="00A205BF"/>
    <w:rsid w:val="00A20FE8"/>
    <w:rsid w:val="00A21147"/>
    <w:rsid w:val="00A2274A"/>
    <w:rsid w:val="00A22FDC"/>
    <w:rsid w:val="00A235B7"/>
    <w:rsid w:val="00A27A7A"/>
    <w:rsid w:val="00A339C4"/>
    <w:rsid w:val="00A34ABE"/>
    <w:rsid w:val="00A407EF"/>
    <w:rsid w:val="00A45639"/>
    <w:rsid w:val="00A46B4C"/>
    <w:rsid w:val="00A474DD"/>
    <w:rsid w:val="00A5117B"/>
    <w:rsid w:val="00A5162B"/>
    <w:rsid w:val="00A52262"/>
    <w:rsid w:val="00A54C63"/>
    <w:rsid w:val="00A56D34"/>
    <w:rsid w:val="00A60074"/>
    <w:rsid w:val="00A621BC"/>
    <w:rsid w:val="00A6627C"/>
    <w:rsid w:val="00A71019"/>
    <w:rsid w:val="00A74C16"/>
    <w:rsid w:val="00A77BCA"/>
    <w:rsid w:val="00A8014D"/>
    <w:rsid w:val="00A81029"/>
    <w:rsid w:val="00A81284"/>
    <w:rsid w:val="00A845F5"/>
    <w:rsid w:val="00A96489"/>
    <w:rsid w:val="00AB0C85"/>
    <w:rsid w:val="00AB2425"/>
    <w:rsid w:val="00AB685C"/>
    <w:rsid w:val="00AB6C2D"/>
    <w:rsid w:val="00AC08F7"/>
    <w:rsid w:val="00AC3839"/>
    <w:rsid w:val="00AC7082"/>
    <w:rsid w:val="00AD4BE8"/>
    <w:rsid w:val="00AD6B0B"/>
    <w:rsid w:val="00AE1138"/>
    <w:rsid w:val="00AF1337"/>
    <w:rsid w:val="00AF228E"/>
    <w:rsid w:val="00AF2D54"/>
    <w:rsid w:val="00AF69E4"/>
    <w:rsid w:val="00AF7327"/>
    <w:rsid w:val="00B016A8"/>
    <w:rsid w:val="00B028C6"/>
    <w:rsid w:val="00B06304"/>
    <w:rsid w:val="00B13BC6"/>
    <w:rsid w:val="00B14819"/>
    <w:rsid w:val="00B14C0B"/>
    <w:rsid w:val="00B15DD8"/>
    <w:rsid w:val="00B15E2F"/>
    <w:rsid w:val="00B17AA9"/>
    <w:rsid w:val="00B22593"/>
    <w:rsid w:val="00B24DB4"/>
    <w:rsid w:val="00B40A71"/>
    <w:rsid w:val="00B44713"/>
    <w:rsid w:val="00B459B8"/>
    <w:rsid w:val="00B50615"/>
    <w:rsid w:val="00B51B95"/>
    <w:rsid w:val="00B54DB9"/>
    <w:rsid w:val="00B56103"/>
    <w:rsid w:val="00B64929"/>
    <w:rsid w:val="00B649E2"/>
    <w:rsid w:val="00B736DF"/>
    <w:rsid w:val="00B743D6"/>
    <w:rsid w:val="00B74FBD"/>
    <w:rsid w:val="00B769EA"/>
    <w:rsid w:val="00B77F46"/>
    <w:rsid w:val="00B806A8"/>
    <w:rsid w:val="00B821AC"/>
    <w:rsid w:val="00B82586"/>
    <w:rsid w:val="00B829A3"/>
    <w:rsid w:val="00B863C1"/>
    <w:rsid w:val="00B86DB1"/>
    <w:rsid w:val="00B87869"/>
    <w:rsid w:val="00B9639B"/>
    <w:rsid w:val="00BA04C2"/>
    <w:rsid w:val="00BA1DB6"/>
    <w:rsid w:val="00BA4849"/>
    <w:rsid w:val="00BB0F2B"/>
    <w:rsid w:val="00BC05D0"/>
    <w:rsid w:val="00BC2DD0"/>
    <w:rsid w:val="00BD0BF8"/>
    <w:rsid w:val="00BE325E"/>
    <w:rsid w:val="00BE4FF3"/>
    <w:rsid w:val="00BF48B0"/>
    <w:rsid w:val="00BF50F7"/>
    <w:rsid w:val="00BF5403"/>
    <w:rsid w:val="00C02F29"/>
    <w:rsid w:val="00C16DEC"/>
    <w:rsid w:val="00C17718"/>
    <w:rsid w:val="00C20AFE"/>
    <w:rsid w:val="00C22A25"/>
    <w:rsid w:val="00C23529"/>
    <w:rsid w:val="00C26BB2"/>
    <w:rsid w:val="00C319BE"/>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2E83"/>
    <w:rsid w:val="00C75360"/>
    <w:rsid w:val="00C7736C"/>
    <w:rsid w:val="00C82D87"/>
    <w:rsid w:val="00C8712A"/>
    <w:rsid w:val="00C902C8"/>
    <w:rsid w:val="00C919D1"/>
    <w:rsid w:val="00C9638E"/>
    <w:rsid w:val="00C963D3"/>
    <w:rsid w:val="00CA5965"/>
    <w:rsid w:val="00CA76DF"/>
    <w:rsid w:val="00CB1983"/>
    <w:rsid w:val="00CB2CBB"/>
    <w:rsid w:val="00CB7CAC"/>
    <w:rsid w:val="00CC4700"/>
    <w:rsid w:val="00CC5335"/>
    <w:rsid w:val="00CC5BA4"/>
    <w:rsid w:val="00CD32B8"/>
    <w:rsid w:val="00CD37F1"/>
    <w:rsid w:val="00CD4998"/>
    <w:rsid w:val="00CD5681"/>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72F62"/>
    <w:rsid w:val="00D75E8F"/>
    <w:rsid w:val="00D84752"/>
    <w:rsid w:val="00D86B3B"/>
    <w:rsid w:val="00D8748A"/>
    <w:rsid w:val="00D92FFA"/>
    <w:rsid w:val="00D93196"/>
    <w:rsid w:val="00DA0659"/>
    <w:rsid w:val="00DA07FD"/>
    <w:rsid w:val="00DA0DC0"/>
    <w:rsid w:val="00DA41CD"/>
    <w:rsid w:val="00DA4487"/>
    <w:rsid w:val="00DA51E2"/>
    <w:rsid w:val="00DA6B1E"/>
    <w:rsid w:val="00DA786B"/>
    <w:rsid w:val="00DB027C"/>
    <w:rsid w:val="00DB243C"/>
    <w:rsid w:val="00DB482A"/>
    <w:rsid w:val="00DB50FB"/>
    <w:rsid w:val="00DB56F2"/>
    <w:rsid w:val="00DB6EF5"/>
    <w:rsid w:val="00DC25B6"/>
    <w:rsid w:val="00DC3089"/>
    <w:rsid w:val="00DC3C2C"/>
    <w:rsid w:val="00DC4420"/>
    <w:rsid w:val="00DD0802"/>
    <w:rsid w:val="00DD0CBB"/>
    <w:rsid w:val="00DD21EC"/>
    <w:rsid w:val="00DD2E11"/>
    <w:rsid w:val="00DD340C"/>
    <w:rsid w:val="00DE004E"/>
    <w:rsid w:val="00DE03AF"/>
    <w:rsid w:val="00DE121C"/>
    <w:rsid w:val="00DE21CC"/>
    <w:rsid w:val="00DE37F7"/>
    <w:rsid w:val="00DE6633"/>
    <w:rsid w:val="00DF151A"/>
    <w:rsid w:val="00DF305A"/>
    <w:rsid w:val="00DF75F8"/>
    <w:rsid w:val="00DF7A3A"/>
    <w:rsid w:val="00E00C00"/>
    <w:rsid w:val="00E06F53"/>
    <w:rsid w:val="00E07C5A"/>
    <w:rsid w:val="00E106D1"/>
    <w:rsid w:val="00E136E9"/>
    <w:rsid w:val="00E144E9"/>
    <w:rsid w:val="00E14A21"/>
    <w:rsid w:val="00E15BA9"/>
    <w:rsid w:val="00E26E19"/>
    <w:rsid w:val="00E31DF3"/>
    <w:rsid w:val="00E3252E"/>
    <w:rsid w:val="00E42F6D"/>
    <w:rsid w:val="00E450A4"/>
    <w:rsid w:val="00E45902"/>
    <w:rsid w:val="00E462AE"/>
    <w:rsid w:val="00E4705D"/>
    <w:rsid w:val="00E506BE"/>
    <w:rsid w:val="00E55547"/>
    <w:rsid w:val="00E6302B"/>
    <w:rsid w:val="00E64140"/>
    <w:rsid w:val="00E6452F"/>
    <w:rsid w:val="00E64F45"/>
    <w:rsid w:val="00E6742D"/>
    <w:rsid w:val="00E71CB0"/>
    <w:rsid w:val="00E77C3D"/>
    <w:rsid w:val="00E87B1B"/>
    <w:rsid w:val="00E90991"/>
    <w:rsid w:val="00E909F0"/>
    <w:rsid w:val="00E90D47"/>
    <w:rsid w:val="00E93993"/>
    <w:rsid w:val="00E9597C"/>
    <w:rsid w:val="00EA0913"/>
    <w:rsid w:val="00EA1A3A"/>
    <w:rsid w:val="00EA5B00"/>
    <w:rsid w:val="00EB146B"/>
    <w:rsid w:val="00EB45AC"/>
    <w:rsid w:val="00EB4BC2"/>
    <w:rsid w:val="00EC1832"/>
    <w:rsid w:val="00EC441F"/>
    <w:rsid w:val="00EC4755"/>
    <w:rsid w:val="00ED0BC4"/>
    <w:rsid w:val="00ED418C"/>
    <w:rsid w:val="00ED447D"/>
    <w:rsid w:val="00EE3D5E"/>
    <w:rsid w:val="00EE4971"/>
    <w:rsid w:val="00EE4F04"/>
    <w:rsid w:val="00EE6CB0"/>
    <w:rsid w:val="00EF090E"/>
    <w:rsid w:val="00EF5572"/>
    <w:rsid w:val="00F033DA"/>
    <w:rsid w:val="00F06940"/>
    <w:rsid w:val="00F07A01"/>
    <w:rsid w:val="00F12E43"/>
    <w:rsid w:val="00F13691"/>
    <w:rsid w:val="00F13CC9"/>
    <w:rsid w:val="00F13FB1"/>
    <w:rsid w:val="00F143E2"/>
    <w:rsid w:val="00F15B74"/>
    <w:rsid w:val="00F2585D"/>
    <w:rsid w:val="00F27CD8"/>
    <w:rsid w:val="00F30351"/>
    <w:rsid w:val="00F32F24"/>
    <w:rsid w:val="00F3323E"/>
    <w:rsid w:val="00F341F4"/>
    <w:rsid w:val="00F34C34"/>
    <w:rsid w:val="00F34F9D"/>
    <w:rsid w:val="00F35CCE"/>
    <w:rsid w:val="00F36D5F"/>
    <w:rsid w:val="00F44448"/>
    <w:rsid w:val="00F5524B"/>
    <w:rsid w:val="00F5579E"/>
    <w:rsid w:val="00F60538"/>
    <w:rsid w:val="00F61DD2"/>
    <w:rsid w:val="00F66AFF"/>
    <w:rsid w:val="00F670C0"/>
    <w:rsid w:val="00F71433"/>
    <w:rsid w:val="00F8043D"/>
    <w:rsid w:val="00F86D45"/>
    <w:rsid w:val="00F97C5B"/>
    <w:rsid w:val="00FA3D50"/>
    <w:rsid w:val="00FA4F28"/>
    <w:rsid w:val="00FB7FBD"/>
    <w:rsid w:val="00FC374A"/>
    <w:rsid w:val="00FC5802"/>
    <w:rsid w:val="00FC74C8"/>
    <w:rsid w:val="00FC7B47"/>
    <w:rsid w:val="00FD035C"/>
    <w:rsid w:val="00FD1A35"/>
    <w:rsid w:val="00FD2026"/>
    <w:rsid w:val="00FD2EA4"/>
    <w:rsid w:val="00FD36C5"/>
    <w:rsid w:val="00FD6310"/>
    <w:rsid w:val="00FD7C7B"/>
    <w:rsid w:val="00FE09A6"/>
    <w:rsid w:val="00FE1D12"/>
    <w:rsid w:val="00FE2122"/>
    <w:rsid w:val="00FE2A86"/>
    <w:rsid w:val="00FE2C88"/>
    <w:rsid w:val="00FE2DE2"/>
    <w:rsid w:val="00FF296F"/>
    <w:rsid w:val="00FF5E23"/>
    <w:rsid w:val="00FF7578"/>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13</Pages>
  <Words>4773</Words>
  <Characters>27211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Jacob Versteegh</cp:lastModifiedBy>
  <cp:revision>207</cp:revision>
  <cp:lastPrinted>2019-08-27T05:42:00Z</cp:lastPrinted>
  <dcterms:created xsi:type="dcterms:W3CDTF">2022-12-12T12:54:00Z</dcterms:created>
  <dcterms:modified xsi:type="dcterms:W3CDTF">2023-07-27T22:52:00Z</dcterms:modified>
</cp:coreProperties>
</file>