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2884894" w:rsidR="004A2D83" w:rsidRPr="00B87DBA" w:rsidRDefault="0086705F" w:rsidP="0086705F">
      <w:pPr>
        <w:ind w:left="720" w:hanging="720"/>
        <w:jc w:val="both"/>
        <w:rPr>
          <w:rFonts w:ascii="Avenir Next" w:hAnsi="Avenir Next" w:cs="Arial"/>
          <w:sz w:val="22"/>
          <w:szCs w:val="22"/>
          <w:lang w:val="en-GB"/>
        </w:rPr>
      </w:pPr>
      <w:r w:rsidRPr="00222EC6">
        <w:rPr>
          <w:rFonts w:ascii="Avenir Next" w:hAnsi="Avenir Next" w:cs="Arial"/>
          <w:sz w:val="22"/>
          <w:szCs w:val="22"/>
          <w:lang w:val="en-GB"/>
        </w:rPr>
        <w:t>7.</w:t>
      </w:r>
      <w:r w:rsidRPr="00222EC6">
        <w:rPr>
          <w:rFonts w:ascii="Avenir Next" w:hAnsi="Avenir Next" w:cs="Arial"/>
          <w:sz w:val="22"/>
          <w:szCs w:val="22"/>
          <w:lang w:val="en-GB"/>
        </w:rPr>
        <w:tab/>
        <w:t xml:space="preserve">Prior to being populated with your answers, this assessment </w:t>
      </w:r>
      <w:r w:rsidRPr="00832377">
        <w:rPr>
          <w:rFonts w:ascii="Avenir Next" w:hAnsi="Avenir Next" w:cs="Arial"/>
          <w:sz w:val="22"/>
          <w:szCs w:val="22"/>
          <w:lang w:val="en-GB"/>
        </w:rPr>
        <w:t xml:space="preserve">consists of </w:t>
      </w:r>
      <w:r w:rsidR="00BC72BF">
        <w:rPr>
          <w:rFonts w:ascii="Avenir Next Demi Bold" w:hAnsi="Avenir Next Demi Bold" w:cs="Arial"/>
          <w:sz w:val="22"/>
          <w:szCs w:val="22"/>
          <w:lang w:val="en-GB"/>
        </w:rPr>
        <w:t>10</w:t>
      </w:r>
      <w:r w:rsidRPr="00832377">
        <w:rPr>
          <w:rFonts w:ascii="Avenir Next Demi Bold" w:hAnsi="Avenir Next Demi Bold" w:cs="Arial"/>
          <w:b/>
          <w:bCs/>
          <w:sz w:val="22"/>
          <w:szCs w:val="22"/>
          <w:lang w:val="en-GB"/>
        </w:rPr>
        <w:t xml:space="preserve"> pages</w:t>
      </w:r>
      <w:r w:rsidRPr="00222EC6">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Pr="00382193" w:rsidRDefault="000045A1" w:rsidP="000045A1">
      <w:pPr>
        <w:pStyle w:val="ListParagraph"/>
        <w:numPr>
          <w:ilvl w:val="0"/>
          <w:numId w:val="1"/>
        </w:numPr>
        <w:ind w:left="426"/>
        <w:jc w:val="both"/>
        <w:rPr>
          <w:rFonts w:ascii="Avenir Next" w:hAnsi="Avenir Next" w:cs="Arial"/>
          <w:color w:val="000000" w:themeColor="text1"/>
          <w:sz w:val="22"/>
          <w:szCs w:val="22"/>
          <w:highlight w:val="yellow"/>
        </w:rPr>
      </w:pPr>
      <w:r w:rsidRPr="00382193">
        <w:rPr>
          <w:rFonts w:ascii="Avenir Next" w:hAnsi="Avenir Next" w:cs="Arial"/>
          <w:color w:val="000000" w:themeColor="text1"/>
          <w:sz w:val="22"/>
          <w:szCs w:val="22"/>
          <w:highlight w:val="yellow"/>
        </w:rPr>
        <w:t xml:space="preserve">The failure of the responsible authorities to enact laws which would encourage a business rescue culture.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06984D01" w14:textId="65A1D0C2" w:rsidR="00DE66CA" w:rsidRDefault="000045A1" w:rsidP="00DE66CA">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BF6746" w:rsidRDefault="000045A1" w:rsidP="000045A1">
      <w:pPr>
        <w:pStyle w:val="ListParagraph"/>
        <w:numPr>
          <w:ilvl w:val="0"/>
          <w:numId w:val="1"/>
        </w:numPr>
        <w:ind w:left="426"/>
        <w:jc w:val="both"/>
        <w:rPr>
          <w:rFonts w:ascii="Avenir Next" w:hAnsi="Avenir Next" w:cs="Arial"/>
          <w:color w:val="000000" w:themeColor="text1"/>
          <w:sz w:val="22"/>
          <w:szCs w:val="22"/>
        </w:rPr>
      </w:pPr>
      <w:r w:rsidRPr="00BF6746">
        <w:rPr>
          <w:rFonts w:ascii="Avenir Next" w:hAnsi="Avenir Next" w:cs="Arial"/>
          <w:color w:val="000000" w:themeColor="text1"/>
          <w:sz w:val="22"/>
          <w:szCs w:val="22"/>
        </w:rPr>
        <w:t xml:space="preserve">There could be criminal law consequences for business owners arising from the security agreements which a business might have with its creditors.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ListParagraph"/>
        <w:ind w:left="426"/>
        <w:jc w:val="both"/>
        <w:rPr>
          <w:rFonts w:ascii="Avenir Next" w:hAnsi="Avenir Next" w:cs="Arial"/>
          <w:sz w:val="22"/>
          <w:szCs w:val="22"/>
          <w:lang w:val="en-GB"/>
        </w:rPr>
      </w:pPr>
    </w:p>
    <w:p w14:paraId="36BD4423"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Default="00DE7CF4" w:rsidP="00DE7CF4">
      <w:pPr>
        <w:pStyle w:val="ListParagraph"/>
        <w:numPr>
          <w:ilvl w:val="0"/>
          <w:numId w:val="17"/>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The Bankruptcy Law drew on the experiences of a number of jurisdictions, while the DIFC and AGDM insolvency laws and regulations are primarily based on the insolvency laws of one other country.</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382193" w:rsidRDefault="00DE7CF4" w:rsidP="00240B2E">
      <w:pPr>
        <w:pStyle w:val="ListParagraph"/>
        <w:numPr>
          <w:ilvl w:val="0"/>
          <w:numId w:val="17"/>
        </w:numPr>
        <w:ind w:left="426" w:hanging="426"/>
        <w:jc w:val="both"/>
        <w:rPr>
          <w:rFonts w:ascii="Avenir Next" w:hAnsi="Avenir Next" w:cs="Arial"/>
          <w:sz w:val="22"/>
          <w:szCs w:val="22"/>
          <w:highlight w:val="yellow"/>
          <w:lang w:val="en-GB"/>
        </w:rPr>
      </w:pPr>
      <w:r w:rsidRPr="00382193">
        <w:rPr>
          <w:rFonts w:ascii="Avenir Next" w:hAnsi="Avenir Next" w:cs="Arial"/>
          <w:sz w:val="22"/>
          <w:szCs w:val="22"/>
          <w:highlight w:val="yellow"/>
          <w:lang w:val="en-GB"/>
        </w:rPr>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lastRenderedPageBreak/>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382193" w:rsidRDefault="00423664" w:rsidP="00423664">
      <w:pPr>
        <w:pStyle w:val="ListParagraph"/>
        <w:numPr>
          <w:ilvl w:val="0"/>
          <w:numId w:val="18"/>
        </w:numPr>
        <w:ind w:left="426" w:hanging="426"/>
        <w:jc w:val="both"/>
        <w:rPr>
          <w:rFonts w:ascii="Avenir Next" w:hAnsi="Avenir Next" w:cs="Arial"/>
          <w:bCs/>
          <w:sz w:val="22"/>
          <w:szCs w:val="22"/>
          <w:highlight w:val="yellow"/>
          <w:lang w:val="en-GB"/>
        </w:rPr>
      </w:pPr>
      <w:r w:rsidRPr="00382193">
        <w:rPr>
          <w:rFonts w:ascii="Avenir Next" w:hAnsi="Avenir Next" w:cs="Arial"/>
          <w:bCs/>
          <w:sz w:val="22"/>
          <w:szCs w:val="22"/>
          <w:highlight w:val="yellow"/>
          <w:lang w:val="en-GB"/>
        </w:rPr>
        <w:t xml:space="preserve">The judgments and orders of the </w:t>
      </w:r>
      <w:r w:rsidR="00692913" w:rsidRPr="00382193">
        <w:rPr>
          <w:rFonts w:ascii="Avenir Next" w:hAnsi="Avenir Next" w:cs="Arial"/>
          <w:bCs/>
          <w:sz w:val="22"/>
          <w:szCs w:val="22"/>
          <w:highlight w:val="yellow"/>
          <w:lang w:val="en-GB"/>
        </w:rPr>
        <w:t>c</w:t>
      </w:r>
      <w:r w:rsidRPr="00382193">
        <w:rPr>
          <w:rFonts w:ascii="Avenir Next" w:hAnsi="Avenir Next" w:cs="Arial"/>
          <w:bCs/>
          <w:sz w:val="22"/>
          <w:szCs w:val="22"/>
          <w:highlight w:val="yellow"/>
          <w:lang w:val="en-GB"/>
        </w:rPr>
        <w:t xml:space="preserve">ourts of the DIFC are enforceable elsewhere in Dubai only through the Dubai </w:t>
      </w:r>
      <w:r w:rsidR="00692913" w:rsidRPr="00382193">
        <w:rPr>
          <w:rFonts w:ascii="Avenir Next" w:hAnsi="Avenir Next" w:cs="Arial"/>
          <w:bCs/>
          <w:sz w:val="22"/>
          <w:szCs w:val="22"/>
          <w:highlight w:val="yellow"/>
          <w:lang w:val="en-GB"/>
        </w:rPr>
        <w:t>c</w:t>
      </w:r>
      <w:r w:rsidRPr="00382193">
        <w:rPr>
          <w:rFonts w:ascii="Avenir Next" w:hAnsi="Avenir Next" w:cs="Arial"/>
          <w:bCs/>
          <w:sz w:val="22"/>
          <w:szCs w:val="22"/>
          <w:highlight w:val="yellow"/>
          <w:lang w:val="en-GB"/>
        </w:rPr>
        <w:t>ourts.</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A94B68" w:rsidRDefault="00A51FE1" w:rsidP="00A51FE1">
      <w:pPr>
        <w:pStyle w:val="ListParagraph"/>
        <w:numPr>
          <w:ilvl w:val="0"/>
          <w:numId w:val="5"/>
        </w:numPr>
        <w:ind w:left="426"/>
        <w:jc w:val="both"/>
        <w:rPr>
          <w:rFonts w:ascii="Avenir Next" w:hAnsi="Avenir Next" w:cs="Arial"/>
          <w:sz w:val="22"/>
          <w:szCs w:val="22"/>
          <w:highlight w:val="yellow"/>
          <w:lang w:val="en-GB"/>
        </w:rPr>
      </w:pPr>
      <w:r w:rsidRPr="00A94B68">
        <w:rPr>
          <w:rFonts w:ascii="Avenir Next" w:hAnsi="Avenir Next" w:cs="Arial"/>
          <w:sz w:val="22"/>
          <w:szCs w:val="22"/>
          <w:highlight w:val="yellow"/>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Pr="00A94B68" w:rsidRDefault="000A613E" w:rsidP="000A613E">
      <w:pPr>
        <w:pStyle w:val="ListParagraph"/>
        <w:numPr>
          <w:ilvl w:val="0"/>
          <w:numId w:val="19"/>
        </w:numPr>
        <w:ind w:left="426" w:hanging="426"/>
        <w:jc w:val="both"/>
        <w:rPr>
          <w:rFonts w:ascii="Avenir Next" w:hAnsi="Avenir Next" w:cs="Arial"/>
          <w:bCs/>
          <w:sz w:val="22"/>
          <w:szCs w:val="22"/>
          <w:highlight w:val="yellow"/>
          <w:lang w:val="en-GB"/>
        </w:rPr>
      </w:pPr>
      <w:r w:rsidRPr="00A94B68">
        <w:rPr>
          <w:rFonts w:ascii="Avenir Next" w:hAnsi="Avenir Next" w:cs="Arial"/>
          <w:bCs/>
          <w:sz w:val="22"/>
          <w:szCs w:val="22"/>
          <w:highlight w:val="yellow"/>
          <w:lang w:val="en-GB"/>
        </w:rPr>
        <w:t xml:space="preserve">There are separate registers in which security interests in both land and personal property in the DIFC can be registered. </w:t>
      </w: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7A59BE" w:rsidRDefault="00F42C48" w:rsidP="00F42C48">
      <w:pPr>
        <w:pStyle w:val="ListParagraph"/>
        <w:numPr>
          <w:ilvl w:val="0"/>
          <w:numId w:val="20"/>
        </w:numPr>
        <w:ind w:left="426" w:hanging="426"/>
        <w:jc w:val="both"/>
        <w:rPr>
          <w:rFonts w:ascii="Avenir Next" w:hAnsi="Avenir Next" w:cs="Arial"/>
          <w:bCs/>
          <w:sz w:val="22"/>
          <w:szCs w:val="22"/>
          <w:highlight w:val="yellow"/>
          <w:lang w:val="en-GB"/>
        </w:rPr>
      </w:pPr>
      <w:r w:rsidRPr="007A59BE">
        <w:rPr>
          <w:rFonts w:ascii="Avenir Next" w:hAnsi="Avenir Next" w:cs="Arial"/>
          <w:bCs/>
          <w:sz w:val="22"/>
          <w:szCs w:val="22"/>
          <w:highlight w:val="yellow"/>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Secured creditors may enforce their securities provided they have obtained </w:t>
      </w:r>
      <w:r>
        <w:rPr>
          <w:rFonts w:ascii="Avenir Next" w:hAnsi="Avenir Next" w:cs="Arial"/>
          <w:sz w:val="22"/>
          <w:szCs w:val="22"/>
          <w:lang w:val="en-GB"/>
        </w:rPr>
        <w:t>c</w:t>
      </w:r>
      <w:r w:rsidRPr="00F42C48">
        <w:rPr>
          <w:rFonts w:ascii="Avenir Next" w:hAnsi="Avenir Next" w:cs="Arial"/>
          <w:sz w:val="22"/>
          <w:szCs w:val="22"/>
          <w:lang w:val="en-GB"/>
        </w:rPr>
        <w:t>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7A59BE" w:rsidRDefault="00FF7B61" w:rsidP="00FF7B61">
      <w:pPr>
        <w:pStyle w:val="ListParagraph"/>
        <w:numPr>
          <w:ilvl w:val="0"/>
          <w:numId w:val="21"/>
        </w:numPr>
        <w:ind w:left="426" w:hanging="426"/>
        <w:jc w:val="both"/>
        <w:rPr>
          <w:rFonts w:ascii="Avenir Next" w:hAnsi="Avenir Next" w:cs="Arial"/>
          <w:bCs/>
          <w:sz w:val="22"/>
          <w:szCs w:val="22"/>
          <w:highlight w:val="yellow"/>
          <w:lang w:val="en-GB"/>
        </w:rPr>
      </w:pPr>
      <w:r w:rsidRPr="007A59BE">
        <w:rPr>
          <w:rFonts w:ascii="Avenir Next" w:hAnsi="Avenir Next" w:cs="Arial"/>
          <w:bCs/>
          <w:sz w:val="22"/>
          <w:szCs w:val="22"/>
          <w:highlight w:val="yellow"/>
          <w:lang w:val="en-GB"/>
        </w:rPr>
        <w:t xml:space="preserve">Interest on debts owed by the debtor stops accruing on the date of commencement of </w:t>
      </w:r>
      <w:r w:rsidR="00BF6746" w:rsidRPr="007A59BE">
        <w:rPr>
          <w:rFonts w:ascii="Avenir Next" w:hAnsi="Avenir Next" w:cs="Arial"/>
          <w:bCs/>
          <w:sz w:val="22"/>
          <w:szCs w:val="22"/>
          <w:highlight w:val="yellow"/>
          <w:lang w:val="en-GB"/>
        </w:rPr>
        <w:t>p</w:t>
      </w:r>
      <w:r w:rsidRPr="007A59BE">
        <w:rPr>
          <w:rFonts w:ascii="Avenir Next" w:hAnsi="Avenir Next" w:cs="Arial"/>
          <w:bCs/>
          <w:sz w:val="22"/>
          <w:szCs w:val="22"/>
          <w:highlight w:val="yellow"/>
          <w:lang w:val="en-GB"/>
        </w:rPr>
        <w:t xml:space="preserve">reventive </w:t>
      </w:r>
      <w:r w:rsidR="00BF6746" w:rsidRPr="007A59BE">
        <w:rPr>
          <w:rFonts w:ascii="Avenir Next" w:hAnsi="Avenir Next" w:cs="Arial"/>
          <w:bCs/>
          <w:sz w:val="22"/>
          <w:szCs w:val="22"/>
          <w:highlight w:val="yellow"/>
          <w:lang w:val="en-GB"/>
        </w:rPr>
        <w:t>c</w:t>
      </w:r>
      <w:r w:rsidRPr="007A59BE">
        <w:rPr>
          <w:rFonts w:ascii="Avenir Next" w:hAnsi="Avenir Next" w:cs="Arial"/>
          <w:bCs/>
          <w:sz w:val="22"/>
          <w:szCs w:val="22"/>
          <w:highlight w:val="yellow"/>
          <w:lang w:val="en-GB"/>
        </w:rPr>
        <w:t>omposition.</w:t>
      </w:r>
    </w:p>
    <w:p w14:paraId="3ED97195" w14:textId="245797B7" w:rsidR="00FF7B61" w:rsidRPr="00FF7B61" w:rsidRDefault="00FF7B61" w:rsidP="00FF7B61">
      <w:pPr>
        <w:pStyle w:val="ListParagraph"/>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Pr="007A59BE" w:rsidRDefault="0016252D" w:rsidP="0016252D">
      <w:pPr>
        <w:pStyle w:val="ListParagraph"/>
        <w:numPr>
          <w:ilvl w:val="0"/>
          <w:numId w:val="22"/>
        </w:numPr>
        <w:ind w:left="426" w:hanging="426"/>
        <w:jc w:val="both"/>
        <w:rPr>
          <w:rFonts w:ascii="Avenir Next" w:hAnsi="Avenir Next" w:cs="Arial"/>
          <w:bCs/>
          <w:sz w:val="22"/>
          <w:szCs w:val="22"/>
          <w:highlight w:val="yellow"/>
          <w:lang w:val="en-GB"/>
        </w:rPr>
      </w:pPr>
      <w:r w:rsidRPr="007A59BE">
        <w:rPr>
          <w:rFonts w:ascii="Avenir Next" w:hAnsi="Avenir Next" w:cs="Arial"/>
          <w:bCs/>
          <w:sz w:val="22"/>
          <w:szCs w:val="22"/>
          <w:highlight w:val="yellow"/>
          <w:lang w:val="en-GB"/>
        </w:rPr>
        <w:t xml:space="preserve">If a secured creditor, having security over all or substantially all of the assets of a debtor, takes steps to enforce its security.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 xml:space="preserve">Following the annulment or rescission of </w:t>
      </w:r>
      <w:r w:rsidR="00BF6746">
        <w:rPr>
          <w:rFonts w:ascii="Avenir Next" w:hAnsi="Avenir Next" w:cs="Arial"/>
          <w:sz w:val="22"/>
          <w:szCs w:val="22"/>
          <w:lang w:val="en-GB"/>
        </w:rPr>
        <w:t>p</w:t>
      </w:r>
      <w:r w:rsidRPr="0016252D">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16252D">
        <w:rPr>
          <w:rFonts w:ascii="Avenir Next" w:hAnsi="Avenir Next" w:cs="Arial"/>
          <w:sz w:val="22"/>
          <w:szCs w:val="22"/>
          <w:lang w:val="en-GB"/>
        </w:rPr>
        <w:t xml:space="preserve">omposition by the </w:t>
      </w:r>
      <w:r w:rsidR="00D27BC7">
        <w:rPr>
          <w:rFonts w:ascii="Avenir Next" w:hAnsi="Avenir Next" w:cs="Arial"/>
          <w:sz w:val="22"/>
          <w:szCs w:val="22"/>
          <w:lang w:val="en-GB"/>
        </w:rPr>
        <w:t>c</w:t>
      </w:r>
      <w:r w:rsidRPr="0016252D">
        <w:rPr>
          <w:rFonts w:ascii="Avenir Next" w:hAnsi="Avenir Next" w:cs="Arial"/>
          <w:sz w:val="22"/>
          <w:szCs w:val="22"/>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w:t>
      </w:r>
      <w:proofErr w:type="gramStart"/>
      <w:r w:rsidRPr="00442173">
        <w:rPr>
          <w:rFonts w:ascii="Avenir Next" w:hAnsi="Avenir Next" w:cs="Arial"/>
          <w:sz w:val="22"/>
          <w:szCs w:val="22"/>
        </w:rPr>
        <w:t>In regard to</w:t>
      </w:r>
      <w:proofErr w:type="gramEnd"/>
      <w:r w:rsidRPr="00442173">
        <w:rPr>
          <w:rFonts w:ascii="Avenir Next" w:hAnsi="Avenir Next" w:cs="Arial"/>
          <w:sz w:val="22"/>
          <w:szCs w:val="22"/>
        </w:rPr>
        <w:t xml:space="preserve">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 xml:space="preserve">In order to initiate the </w:t>
      </w:r>
      <w:proofErr w:type="gramStart"/>
      <w:r w:rsidRPr="0024173C">
        <w:rPr>
          <w:rFonts w:ascii="Avenir Next" w:hAnsi="Avenir Next" w:cs="Arial"/>
          <w:sz w:val="22"/>
          <w:szCs w:val="22"/>
        </w:rPr>
        <w:t>rehabilitation</w:t>
      </w:r>
      <w:proofErr w:type="gramEnd"/>
      <w:r w:rsidRPr="0024173C">
        <w:rPr>
          <w:rFonts w:ascii="Avenir Next" w:hAnsi="Avenir Next" w:cs="Arial"/>
          <w:sz w:val="22"/>
          <w:szCs w:val="22"/>
        </w:rPr>
        <w:t xml:space="preserve">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55526B" w:rsidRDefault="0024173C" w:rsidP="0024173C">
      <w:pPr>
        <w:pStyle w:val="ListParagraph"/>
        <w:numPr>
          <w:ilvl w:val="0"/>
          <w:numId w:val="23"/>
        </w:numPr>
        <w:ind w:left="426" w:hanging="426"/>
        <w:jc w:val="both"/>
        <w:rPr>
          <w:rFonts w:ascii="Avenir Next" w:hAnsi="Avenir Next" w:cs="Arial"/>
          <w:bCs/>
          <w:sz w:val="22"/>
          <w:szCs w:val="22"/>
          <w:highlight w:val="yellow"/>
          <w:lang w:val="en-GB"/>
        </w:rPr>
      </w:pPr>
      <w:r w:rsidRPr="0055526B">
        <w:rPr>
          <w:rFonts w:ascii="Avenir Next" w:hAnsi="Avenir Next" w:cs="Arial"/>
          <w:sz w:val="22"/>
          <w:szCs w:val="22"/>
          <w:highlight w:val="yellow"/>
        </w:rPr>
        <w:t>A moratorium comes into effect for an initial 180 days, preventing creditors from commencing or continuing legal action against the company</w:t>
      </w:r>
      <w:r w:rsidRPr="0055526B">
        <w:rPr>
          <w:rFonts w:ascii="Avenir Next" w:hAnsi="Avenir Next" w:cs="Arial"/>
          <w:bCs/>
          <w:sz w:val="22"/>
          <w:szCs w:val="22"/>
          <w:highlight w:val="yellow"/>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lastRenderedPageBreak/>
        <w:t>The moratorium disapplies contractual provisions that would otherwise enable a contract to be terminated upon insolvency.</w:t>
      </w:r>
      <w:r w:rsidRPr="0024173C">
        <w:rPr>
          <w:rFonts w:ascii="Avenir Next" w:hAnsi="Avenir Next" w:cs="Arial"/>
          <w:sz w:val="22"/>
          <w:szCs w:val="22"/>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Pr="0055526B" w:rsidRDefault="00610522" w:rsidP="00610522">
      <w:pPr>
        <w:pStyle w:val="ListParagraph"/>
        <w:numPr>
          <w:ilvl w:val="0"/>
          <w:numId w:val="24"/>
        </w:numPr>
        <w:ind w:left="426" w:hanging="426"/>
        <w:jc w:val="both"/>
        <w:rPr>
          <w:rFonts w:ascii="Avenir Next" w:hAnsi="Avenir Next" w:cs="Arial"/>
          <w:sz w:val="22"/>
          <w:szCs w:val="22"/>
          <w:highlight w:val="yellow"/>
          <w:lang w:val="en-GB"/>
        </w:rPr>
      </w:pPr>
      <w:r w:rsidRPr="0055526B">
        <w:rPr>
          <w:rFonts w:ascii="Avenir Next" w:hAnsi="Avenir Next" w:cs="Arial"/>
          <w:sz w:val="22"/>
          <w:szCs w:val="22"/>
          <w:highlight w:val="yellow"/>
          <w:lang w:val="en-GB"/>
        </w:rPr>
        <w:t xml:space="preserve">The DIFC </w:t>
      </w:r>
      <w:r w:rsidR="00CE6FDF" w:rsidRPr="0055526B">
        <w:rPr>
          <w:rFonts w:ascii="Avenir Next" w:hAnsi="Avenir Next" w:cs="Arial"/>
          <w:sz w:val="22"/>
          <w:szCs w:val="22"/>
          <w:highlight w:val="yellow"/>
          <w:lang w:val="en-GB"/>
        </w:rPr>
        <w:t>c</w:t>
      </w:r>
      <w:r w:rsidRPr="0055526B">
        <w:rPr>
          <w:rFonts w:ascii="Avenir Next" w:hAnsi="Avenir Next" w:cs="Arial"/>
          <w:sz w:val="22"/>
          <w:szCs w:val="22"/>
          <w:highlight w:val="yellow"/>
          <w:lang w:val="en-GB"/>
        </w:rPr>
        <w:t>ourts will enforce judgments and arbitration awards from other countries in accordance with the Riyadh Convention (</w:t>
      </w:r>
      <w:r w:rsidRPr="0055526B">
        <w:rPr>
          <w:rFonts w:ascii="Avenir Next" w:eastAsia="MS Mincho" w:hAnsi="Avenir Next" w:cs="Arial"/>
          <w:sz w:val="22"/>
          <w:szCs w:val="22"/>
          <w:highlight w:val="yellow"/>
          <w:lang w:val="en-NZ"/>
        </w:rPr>
        <w:t>Riyadh Arab Agreement for Judicial Co-operation)</w:t>
      </w:r>
      <w:r w:rsidRPr="0055526B">
        <w:rPr>
          <w:rFonts w:ascii="Avenir Next" w:hAnsi="Avenir Next" w:cs="Arial"/>
          <w:sz w:val="22"/>
          <w:szCs w:val="22"/>
          <w:highlight w:val="yellow"/>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214536" w:rsidRDefault="00610522" w:rsidP="00610522">
      <w:pPr>
        <w:pStyle w:val="ListParagraph"/>
        <w:numPr>
          <w:ilvl w:val="0"/>
          <w:numId w:val="24"/>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A foreign judgment is enforceable in mainland UAE as long as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The ADGM courts may recogni</w:t>
      </w:r>
      <w:r w:rsidR="00B91173">
        <w:rPr>
          <w:rFonts w:ascii="Avenir Next" w:hAnsi="Avenir Next" w:cs="Arial"/>
          <w:sz w:val="22"/>
          <w:szCs w:val="22"/>
          <w:lang w:val="en-GB"/>
        </w:rPr>
        <w:t>s</w:t>
      </w:r>
      <w:r w:rsidRPr="00610522">
        <w:rPr>
          <w:rFonts w:ascii="Avenir Next" w:hAnsi="Avenir Next"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534C40" w:rsidRDefault="00534C40" w:rsidP="00534C40">
      <w:pPr>
        <w:jc w:val="both"/>
        <w:rPr>
          <w:rFonts w:ascii="Avenir Next" w:hAnsi="Avenir Next" w:cs="Arial"/>
          <w:sz w:val="22"/>
          <w:szCs w:val="22"/>
          <w:lang w:val="en-GB"/>
        </w:rPr>
      </w:pPr>
    </w:p>
    <w:p w14:paraId="699A2D20" w14:textId="0BEEAC3F" w:rsidR="00610522" w:rsidRP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8C6923">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r w:rsidRPr="00A663C0">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Default="00534C40" w:rsidP="00A663C0">
      <w:pPr>
        <w:jc w:val="both"/>
        <w:rPr>
          <w:rFonts w:ascii="Avenir Next" w:hAnsi="Avenir Next" w:cs="Arial"/>
          <w:sz w:val="22"/>
          <w:szCs w:val="22"/>
          <w:lang w:val="en-GB"/>
        </w:rPr>
      </w:pPr>
    </w:p>
    <w:p w14:paraId="565E443E" w14:textId="433CFE7B" w:rsidR="00534C40" w:rsidRDefault="00E538E2" w:rsidP="00A663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primary </w:t>
      </w:r>
      <w:r w:rsidR="009B2791">
        <w:rPr>
          <w:rFonts w:ascii="Avenir Next" w:hAnsi="Avenir Next" w:cs="Arial"/>
          <w:color w:val="808080" w:themeColor="background1" w:themeShade="80"/>
          <w:sz w:val="22"/>
          <w:szCs w:val="22"/>
          <w:lang w:val="en-GB"/>
        </w:rPr>
        <w:t>distinction</w:t>
      </w:r>
      <w:r>
        <w:rPr>
          <w:rFonts w:ascii="Avenir Next" w:hAnsi="Avenir Next" w:cs="Arial"/>
          <w:color w:val="808080" w:themeColor="background1" w:themeShade="80"/>
          <w:sz w:val="22"/>
          <w:szCs w:val="22"/>
          <w:lang w:val="en-GB"/>
        </w:rPr>
        <w:t xml:space="preserve"> with regards to the </w:t>
      </w:r>
      <w:r w:rsidR="009B2791">
        <w:rPr>
          <w:rFonts w:ascii="Avenir Next" w:hAnsi="Avenir Next" w:cs="Arial"/>
          <w:color w:val="808080" w:themeColor="background1" w:themeShade="80"/>
          <w:sz w:val="22"/>
          <w:szCs w:val="22"/>
          <w:lang w:val="en-GB"/>
        </w:rPr>
        <w:t>registration</w:t>
      </w:r>
      <w:r>
        <w:rPr>
          <w:rFonts w:ascii="Avenir Next" w:hAnsi="Avenir Next" w:cs="Arial"/>
          <w:color w:val="808080" w:themeColor="background1" w:themeShade="80"/>
          <w:sz w:val="22"/>
          <w:szCs w:val="22"/>
          <w:lang w:val="en-GB"/>
        </w:rPr>
        <w:t xml:space="preserve"> of real </w:t>
      </w:r>
      <w:r w:rsidR="009B2791">
        <w:rPr>
          <w:rFonts w:ascii="Avenir Next" w:hAnsi="Avenir Next" w:cs="Arial"/>
          <w:color w:val="808080" w:themeColor="background1" w:themeShade="80"/>
          <w:sz w:val="22"/>
          <w:szCs w:val="22"/>
          <w:lang w:val="en-GB"/>
        </w:rPr>
        <w:t xml:space="preserve">property </w:t>
      </w:r>
      <w:r>
        <w:rPr>
          <w:rFonts w:ascii="Avenir Next" w:hAnsi="Avenir Next" w:cs="Arial"/>
          <w:color w:val="808080" w:themeColor="background1" w:themeShade="80"/>
          <w:sz w:val="22"/>
          <w:szCs w:val="22"/>
          <w:lang w:val="en-GB"/>
        </w:rPr>
        <w:t xml:space="preserve">interests in the </w:t>
      </w:r>
      <w:r w:rsidR="009B2791">
        <w:rPr>
          <w:rFonts w:ascii="Avenir Next" w:hAnsi="Avenir Next" w:cs="Arial"/>
          <w:color w:val="808080" w:themeColor="background1" w:themeShade="80"/>
          <w:sz w:val="22"/>
          <w:szCs w:val="22"/>
          <w:lang w:val="en-GB"/>
        </w:rPr>
        <w:t>different</w:t>
      </w:r>
      <w:r>
        <w:rPr>
          <w:rFonts w:ascii="Avenir Next" w:hAnsi="Avenir Next" w:cs="Arial"/>
          <w:color w:val="808080" w:themeColor="background1" w:themeShade="80"/>
          <w:sz w:val="22"/>
          <w:szCs w:val="22"/>
          <w:lang w:val="en-GB"/>
        </w:rPr>
        <w:t xml:space="preserve"> t emirates of the UAE is the use of different land registration systems between each emirate, furthermore the laws relating to the registration of </w:t>
      </w:r>
      <w:r w:rsidR="009B2791">
        <w:rPr>
          <w:rFonts w:ascii="Avenir Next" w:hAnsi="Avenir Next" w:cs="Arial"/>
          <w:color w:val="808080" w:themeColor="background1" w:themeShade="80"/>
          <w:sz w:val="22"/>
          <w:szCs w:val="22"/>
          <w:lang w:val="en-GB"/>
        </w:rPr>
        <w:t>mortgages</w:t>
      </w:r>
      <w:r>
        <w:rPr>
          <w:rFonts w:ascii="Avenir Next" w:hAnsi="Avenir Next" w:cs="Arial"/>
          <w:color w:val="808080" w:themeColor="background1" w:themeShade="80"/>
          <w:sz w:val="22"/>
          <w:szCs w:val="22"/>
          <w:lang w:val="en-GB"/>
        </w:rPr>
        <w:t xml:space="preserve"> can also be slightly different. </w:t>
      </w:r>
    </w:p>
    <w:p w14:paraId="3FF103E0" w14:textId="1C2E8A29" w:rsidR="00E538E2" w:rsidRDefault="00E538E2" w:rsidP="00A663C0">
      <w:pPr>
        <w:jc w:val="both"/>
        <w:rPr>
          <w:rFonts w:ascii="Avenir Next" w:hAnsi="Avenir Next" w:cs="Arial"/>
          <w:color w:val="808080" w:themeColor="background1" w:themeShade="80"/>
          <w:sz w:val="22"/>
          <w:szCs w:val="22"/>
          <w:lang w:val="en-GB"/>
        </w:rPr>
      </w:pPr>
    </w:p>
    <w:p w14:paraId="4076FBF2" w14:textId="579884CA" w:rsidR="00E538E2" w:rsidRPr="00BC72BF" w:rsidRDefault="00E538E2" w:rsidP="00A663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mainland UAE sales of mortgaged real property following a debtor default require the consent of the court, whereas in the free financial zones</w:t>
      </w:r>
      <w:r w:rsidR="009B279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provided that a power o</w:t>
      </w:r>
      <w:r w:rsidR="009B2791">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 xml:space="preserve"> </w:t>
      </w:r>
      <w:r w:rsidR="009B2791">
        <w:rPr>
          <w:rFonts w:ascii="Avenir Next" w:hAnsi="Avenir Next" w:cs="Arial"/>
          <w:color w:val="808080" w:themeColor="background1" w:themeShade="80"/>
          <w:sz w:val="22"/>
          <w:szCs w:val="22"/>
          <w:lang w:val="en-GB"/>
        </w:rPr>
        <w:t xml:space="preserve">sale </w:t>
      </w:r>
      <w:r>
        <w:rPr>
          <w:rFonts w:ascii="Avenir Next" w:hAnsi="Avenir Next" w:cs="Arial"/>
          <w:color w:val="808080" w:themeColor="background1" w:themeShade="80"/>
          <w:sz w:val="22"/>
          <w:szCs w:val="22"/>
          <w:lang w:val="en-GB"/>
        </w:rPr>
        <w:t>clause is included in the contract</w:t>
      </w:r>
      <w:r w:rsidR="009B279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creditor can </w:t>
      </w:r>
      <w:r w:rsidR="009B2791">
        <w:rPr>
          <w:rFonts w:ascii="Avenir Next" w:hAnsi="Avenir Next" w:cs="Arial"/>
          <w:color w:val="808080" w:themeColor="background1" w:themeShade="80"/>
          <w:sz w:val="22"/>
          <w:szCs w:val="22"/>
          <w:lang w:val="en-GB"/>
        </w:rPr>
        <w:t xml:space="preserve">possess </w:t>
      </w:r>
      <w:r>
        <w:rPr>
          <w:rFonts w:ascii="Avenir Next" w:hAnsi="Avenir Next" w:cs="Arial"/>
          <w:color w:val="808080" w:themeColor="background1" w:themeShade="80"/>
          <w:sz w:val="22"/>
          <w:szCs w:val="22"/>
          <w:lang w:val="en-GB"/>
        </w:rPr>
        <w:t xml:space="preserve">the land by giving 60 </w:t>
      </w:r>
      <w:r w:rsidR="009B2791">
        <w:rPr>
          <w:rFonts w:ascii="Avenir Next" w:hAnsi="Avenir Next" w:cs="Arial"/>
          <w:color w:val="808080" w:themeColor="background1" w:themeShade="80"/>
          <w:sz w:val="22"/>
          <w:szCs w:val="22"/>
          <w:lang w:val="en-GB"/>
        </w:rPr>
        <w:t>days’ notice</w:t>
      </w:r>
      <w:r>
        <w:rPr>
          <w:rFonts w:ascii="Avenir Next" w:hAnsi="Avenir Next" w:cs="Arial"/>
          <w:color w:val="808080" w:themeColor="background1" w:themeShade="80"/>
          <w:sz w:val="22"/>
          <w:szCs w:val="22"/>
          <w:lang w:val="en-GB"/>
        </w:rPr>
        <w:t xml:space="preserve"> without the need for a court order.</w:t>
      </w:r>
    </w:p>
    <w:p w14:paraId="442A5FB6" w14:textId="77777777" w:rsidR="00C7096D" w:rsidRPr="00B1461F" w:rsidRDefault="00C7096D" w:rsidP="00240B2E">
      <w:pPr>
        <w:rPr>
          <w:rFonts w:ascii="Avenir Next Demi Bold" w:hAnsi="Avenir Next Demi Bold" w:cs="Arial"/>
          <w:b/>
          <w:bCs/>
          <w:sz w:val="22"/>
          <w:szCs w:val="22"/>
          <w:lang w:val="en-GB"/>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estructuring are both insolvency processes that an entity can adopt under the UAE Bankruptcy Law. They share a number of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1530C238" w14:textId="4F7F2B64"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5CB06CA0" w14:textId="1F551980" w:rsidR="00BC72BF" w:rsidRDefault="00BC72BF" w:rsidP="00BC72BF">
      <w:pPr>
        <w:jc w:val="both"/>
        <w:rPr>
          <w:rFonts w:ascii="Avenir Next" w:hAnsi="Avenir Next" w:cs="Arial"/>
          <w:sz w:val="22"/>
          <w:szCs w:val="22"/>
          <w:lang w:val="en-GB"/>
        </w:rPr>
      </w:pPr>
    </w:p>
    <w:p w14:paraId="0A9503BB" w14:textId="3D259C86" w:rsidR="00BC72BF" w:rsidRDefault="00E538E2"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preventive composition the decision on the application to commence the process is the made by the court as it is a court</w:t>
      </w:r>
      <w:r w:rsidR="009B279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supervised process. </w:t>
      </w:r>
      <w:r w:rsidR="00541935">
        <w:rPr>
          <w:rFonts w:ascii="Avenir Next" w:hAnsi="Avenir Next" w:cs="Arial"/>
          <w:color w:val="808080" w:themeColor="background1" w:themeShade="80"/>
          <w:sz w:val="22"/>
          <w:szCs w:val="22"/>
          <w:lang w:val="en-GB"/>
        </w:rPr>
        <w:t>Similarly i</w:t>
      </w:r>
      <w:r>
        <w:rPr>
          <w:rFonts w:ascii="Avenir Next" w:hAnsi="Avenir Next" w:cs="Arial"/>
          <w:color w:val="808080" w:themeColor="background1" w:themeShade="80"/>
          <w:sz w:val="22"/>
          <w:szCs w:val="22"/>
          <w:lang w:val="en-GB"/>
        </w:rPr>
        <w:t xml:space="preserve">n a restructuring the decision </w:t>
      </w:r>
      <w:r w:rsidR="00541935">
        <w:rPr>
          <w:rFonts w:ascii="Avenir Next" w:hAnsi="Avenir Next" w:cs="Arial"/>
          <w:color w:val="808080" w:themeColor="background1" w:themeShade="80"/>
          <w:sz w:val="22"/>
          <w:szCs w:val="22"/>
          <w:lang w:val="en-GB"/>
        </w:rPr>
        <w:t xml:space="preserve">on the application </w:t>
      </w:r>
      <w:r>
        <w:rPr>
          <w:rFonts w:ascii="Avenir Next" w:hAnsi="Avenir Next" w:cs="Arial"/>
          <w:color w:val="808080" w:themeColor="background1" w:themeShade="80"/>
          <w:sz w:val="22"/>
          <w:szCs w:val="22"/>
          <w:lang w:val="en-GB"/>
        </w:rPr>
        <w:t xml:space="preserve">to commence the process is made by </w:t>
      </w:r>
      <w:r w:rsidR="00541935">
        <w:rPr>
          <w:rFonts w:ascii="Avenir Next" w:hAnsi="Avenir Next" w:cs="Arial"/>
          <w:color w:val="808080" w:themeColor="background1" w:themeShade="80"/>
          <w:sz w:val="22"/>
          <w:szCs w:val="22"/>
          <w:lang w:val="en-GB"/>
        </w:rPr>
        <w:t>the court.</w:t>
      </w:r>
    </w:p>
    <w:p w14:paraId="02FF742F"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B302D3E" w14:textId="77777777" w:rsidR="00BC72BF" w:rsidRPr="00BC72BF" w:rsidRDefault="00BC72BF" w:rsidP="00BC72BF">
      <w:pPr>
        <w:jc w:val="both"/>
        <w:rPr>
          <w:rFonts w:ascii="Avenir Next" w:hAnsi="Avenir Next" w:cs="Arial"/>
          <w:sz w:val="22"/>
          <w:szCs w:val="22"/>
          <w:lang w:val="en-GB"/>
        </w:rPr>
      </w:pPr>
    </w:p>
    <w:p w14:paraId="0A979CEA" w14:textId="77441308"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099B231B" w14:textId="5FCD1172" w:rsidR="00BC72BF" w:rsidRDefault="00BC72BF" w:rsidP="00BC72BF">
      <w:pPr>
        <w:jc w:val="both"/>
        <w:rPr>
          <w:rFonts w:ascii="Avenir Next" w:hAnsi="Avenir Next" w:cs="Arial"/>
          <w:sz w:val="22"/>
          <w:szCs w:val="22"/>
          <w:lang w:val="en-GB"/>
        </w:rPr>
      </w:pPr>
    </w:p>
    <w:p w14:paraId="65540996" w14:textId="66F2A5D5" w:rsidR="00BC72BF" w:rsidRDefault="00541935"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Restructuring – the proposal is first provided to the court to make the primary determination before going to creditors</w:t>
      </w:r>
      <w:r w:rsidR="009B2791">
        <w:rPr>
          <w:rFonts w:ascii="Avenir Next" w:hAnsi="Avenir Next" w:cs="Arial"/>
          <w:color w:val="808080" w:themeColor="background1" w:themeShade="80"/>
          <w:sz w:val="22"/>
          <w:szCs w:val="22"/>
          <w:lang w:val="en-GB"/>
        </w:rPr>
        <w:t>.</w:t>
      </w:r>
    </w:p>
    <w:p w14:paraId="65C761F3" w14:textId="6374F75E" w:rsidR="00541935" w:rsidRDefault="00541935" w:rsidP="0054193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Preventive Composition – the proposal is first provided to the court to make the primary determination before going to creditors</w:t>
      </w:r>
    </w:p>
    <w:p w14:paraId="1D948236" w14:textId="77777777" w:rsidR="00BC72BF" w:rsidRPr="00BC72BF" w:rsidRDefault="00BC72BF" w:rsidP="00BC72BF">
      <w:pPr>
        <w:jc w:val="both"/>
        <w:rPr>
          <w:rFonts w:ascii="Avenir Next" w:hAnsi="Avenir Next" w:cs="Arial"/>
          <w:sz w:val="22"/>
          <w:szCs w:val="22"/>
          <w:lang w:val="en-GB"/>
        </w:rPr>
      </w:pPr>
    </w:p>
    <w:p w14:paraId="756B63D1" w14:textId="1F9E6667" w:rsidR="00E57A7E" w:rsidRPr="00BC72BF" w:rsidRDefault="00E57A7E"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1ACB3B9C" w14:textId="0D76E13D" w:rsidR="00BC72BF" w:rsidRDefault="00BC72BF" w:rsidP="00BC72BF">
      <w:pPr>
        <w:widowControl w:val="0"/>
        <w:autoSpaceDE w:val="0"/>
        <w:autoSpaceDN w:val="0"/>
        <w:adjustRightInd w:val="0"/>
        <w:jc w:val="both"/>
        <w:rPr>
          <w:rFonts w:ascii="Avenir Next" w:hAnsi="Avenir Next" w:cs="Arial"/>
          <w:iCs/>
          <w:sz w:val="22"/>
          <w:szCs w:val="22"/>
        </w:rPr>
      </w:pPr>
    </w:p>
    <w:p w14:paraId="6629FA9C" w14:textId="22262217" w:rsidR="00BC72BF" w:rsidRDefault="00541935"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Restructuring – the proposal is confirmed by the </w:t>
      </w:r>
      <w:r w:rsidR="00F60C94">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voting on the proposal</w:t>
      </w:r>
    </w:p>
    <w:p w14:paraId="1443C8C4" w14:textId="0AF0DEEA" w:rsidR="00F60C94" w:rsidRDefault="00F60C94" w:rsidP="00F60C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Preventive Composition – the proposal is confirmed by the creditors who have been admitted to vote on the proposal</w:t>
      </w:r>
    </w:p>
    <w:p w14:paraId="34D22849"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4AB996F" w14:textId="77777777" w:rsidR="00BC72BF" w:rsidRPr="00BC72BF" w:rsidRDefault="00BC72BF" w:rsidP="00BC72BF">
      <w:pPr>
        <w:widowControl w:val="0"/>
        <w:autoSpaceDE w:val="0"/>
        <w:autoSpaceDN w:val="0"/>
        <w:adjustRightInd w:val="0"/>
        <w:jc w:val="both"/>
        <w:rPr>
          <w:rFonts w:ascii="Avenir Next" w:hAnsi="Avenir Next" w:cs="Arial"/>
          <w:iCs/>
          <w:sz w:val="22"/>
          <w:szCs w:val="22"/>
        </w:rPr>
      </w:pPr>
    </w:p>
    <w:p w14:paraId="33E14C93" w14:textId="380B344F" w:rsidR="00E57A7E" w:rsidRPr="00F3391C" w:rsidRDefault="00D02587"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20E29F2E" w14:textId="63D83FA7" w:rsidR="00F3391C" w:rsidRDefault="00F3391C" w:rsidP="00F3391C">
      <w:pPr>
        <w:widowControl w:val="0"/>
        <w:autoSpaceDE w:val="0"/>
        <w:autoSpaceDN w:val="0"/>
        <w:adjustRightInd w:val="0"/>
        <w:jc w:val="both"/>
        <w:rPr>
          <w:rFonts w:ascii="Avenir Next" w:hAnsi="Avenir Next" w:cs="Arial"/>
          <w:iCs/>
          <w:sz w:val="22"/>
          <w:szCs w:val="22"/>
        </w:rPr>
      </w:pPr>
    </w:p>
    <w:p w14:paraId="27601682" w14:textId="215C144A" w:rsidR="00F3391C" w:rsidRDefault="00541935" w:rsidP="00F339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Restructuring – the trustee is responsible for supervising the implementation of the scheme</w:t>
      </w:r>
    </w:p>
    <w:p w14:paraId="12E1B010" w14:textId="31BC18F4" w:rsidR="00F60C94" w:rsidRPr="00BC72BF" w:rsidRDefault="00F60C94" w:rsidP="00F60C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Preventive Composition – the trustee is responsible for supervising the implementation of the scheme</w:t>
      </w:r>
    </w:p>
    <w:p w14:paraId="0B4B28E0" w14:textId="77777777" w:rsidR="00E57A7E" w:rsidRDefault="00E57A7E" w:rsidP="006C7344">
      <w:pPr>
        <w:keepNext/>
        <w:jc w:val="both"/>
        <w:rPr>
          <w:rFonts w:ascii="Avenir Next Demi Bold" w:hAnsi="Avenir Next Demi Bold" w:cs="Arial"/>
          <w:b/>
          <w:bCs/>
          <w:color w:val="000000" w:themeColor="text1"/>
          <w:sz w:val="22"/>
          <w:szCs w:val="22"/>
        </w:rPr>
      </w:pPr>
    </w:p>
    <w:p w14:paraId="13D159B7" w14:textId="4E281A0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4E4ACD49"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Pr>
          <w:rFonts w:ascii="Avenir Next" w:hAnsi="Avenir Next" w:cs="Arial"/>
          <w:sz w:val="22"/>
          <w:szCs w:val="22"/>
          <w:lang w:val="en-GB"/>
        </w:rPr>
        <w:t>p</w:t>
      </w:r>
      <w:r w:rsidRPr="009B5419">
        <w:rPr>
          <w:rFonts w:ascii="Avenir Next" w:hAnsi="Avenir Next" w:cs="Arial"/>
          <w:sz w:val="22"/>
          <w:szCs w:val="22"/>
          <w:lang w:val="en-GB"/>
        </w:rPr>
        <w:t xml:space="preserve">reventive </w:t>
      </w:r>
      <w:r w:rsidR="00155D93">
        <w:rPr>
          <w:rFonts w:ascii="Avenir Next" w:hAnsi="Avenir Next" w:cs="Arial"/>
          <w:sz w:val="22"/>
          <w:szCs w:val="22"/>
          <w:lang w:val="en-GB"/>
        </w:rPr>
        <w:t>c</w:t>
      </w:r>
      <w:r w:rsidRPr="009B5419">
        <w:rPr>
          <w:rFonts w:ascii="Avenir Next" w:hAnsi="Avenir Next" w:cs="Arial"/>
          <w:sz w:val="22"/>
          <w:szCs w:val="22"/>
          <w:lang w:val="en-GB"/>
        </w:rPr>
        <w:t xml:space="preserve">omposition or an application to commence </w:t>
      </w:r>
      <w:r w:rsidR="00155D93">
        <w:rPr>
          <w:rFonts w:ascii="Avenir Next" w:hAnsi="Avenir Next" w:cs="Arial"/>
          <w:sz w:val="22"/>
          <w:szCs w:val="22"/>
          <w:lang w:val="en-GB"/>
        </w:rPr>
        <w:t>b</w:t>
      </w:r>
      <w:r w:rsidRPr="009B5419">
        <w:rPr>
          <w:rFonts w:ascii="Avenir Next" w:hAnsi="Avenir Next" w:cs="Arial"/>
          <w:sz w:val="22"/>
          <w:szCs w:val="22"/>
          <w:lang w:val="en-GB"/>
        </w:rPr>
        <w:t xml:space="preserve">ankruptcy (whether leading to </w:t>
      </w:r>
      <w:r w:rsidR="00155D93">
        <w:rPr>
          <w:rFonts w:ascii="Avenir Next" w:hAnsi="Avenir Next" w:cs="Arial"/>
          <w:sz w:val="22"/>
          <w:szCs w:val="22"/>
          <w:lang w:val="en-GB"/>
        </w:rPr>
        <w:t>r</w:t>
      </w:r>
      <w:r w:rsidRPr="009B5419">
        <w:rPr>
          <w:rFonts w:ascii="Avenir Next" w:hAnsi="Avenir Next" w:cs="Arial"/>
          <w:sz w:val="22"/>
          <w:szCs w:val="22"/>
          <w:lang w:val="en-GB"/>
        </w:rPr>
        <w:t xml:space="preserve">estructuring or </w:t>
      </w:r>
      <w:r w:rsidR="00155D93">
        <w:rPr>
          <w:rFonts w:ascii="Avenir Next" w:hAnsi="Avenir Next" w:cs="Arial"/>
          <w:sz w:val="22"/>
          <w:szCs w:val="22"/>
          <w:lang w:val="en-GB"/>
        </w:rPr>
        <w:t>l</w:t>
      </w:r>
      <w:r w:rsidRPr="009B5419">
        <w:rPr>
          <w:rFonts w:ascii="Avenir Next" w:hAnsi="Avenir Next" w:cs="Arial"/>
          <w:sz w:val="22"/>
          <w:szCs w:val="22"/>
          <w:lang w:val="en-GB"/>
        </w:rPr>
        <w:t>iquidation)?</w:t>
      </w:r>
    </w:p>
    <w:p w14:paraId="26B25412" w14:textId="77777777" w:rsidR="00F60C94" w:rsidRDefault="00F60C94" w:rsidP="004D6218">
      <w:pPr>
        <w:jc w:val="both"/>
        <w:rPr>
          <w:rFonts w:ascii="Avenir Next" w:hAnsi="Avenir Next" w:cs="Arial"/>
          <w:sz w:val="22"/>
          <w:szCs w:val="22"/>
          <w:lang w:val="en-GB"/>
        </w:rPr>
      </w:pPr>
    </w:p>
    <w:p w14:paraId="67866276" w14:textId="342785CA" w:rsidR="00F60C94" w:rsidRDefault="00F60C94" w:rsidP="00F60C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 bankruptcy the debtor is obligated to start bankruptcy proceedings if </w:t>
      </w:r>
      <w:r w:rsidR="009B2791">
        <w:rPr>
          <w:rFonts w:ascii="Avenir Next" w:hAnsi="Avenir Next" w:cs="Arial"/>
          <w:color w:val="808080" w:themeColor="background1" w:themeShade="80"/>
          <w:sz w:val="22"/>
          <w:szCs w:val="22"/>
          <w:lang w:val="en-GB"/>
        </w:rPr>
        <w:t>they</w:t>
      </w:r>
      <w:r>
        <w:rPr>
          <w:rFonts w:ascii="Avenir Next" w:hAnsi="Avenir Next" w:cs="Arial"/>
          <w:color w:val="808080" w:themeColor="background1" w:themeShade="80"/>
          <w:sz w:val="22"/>
          <w:szCs w:val="22"/>
          <w:lang w:val="en-GB"/>
        </w:rPr>
        <w:t xml:space="preserve"> are in default of payment obligation for 30 straight days. </w:t>
      </w:r>
    </w:p>
    <w:p w14:paraId="76CB77E5" w14:textId="76C37ED4" w:rsidR="00F60C94" w:rsidRDefault="00F60C94" w:rsidP="00F60C94">
      <w:pPr>
        <w:jc w:val="both"/>
        <w:rPr>
          <w:rFonts w:ascii="Avenir Next" w:hAnsi="Avenir Next" w:cs="Arial"/>
          <w:color w:val="808080" w:themeColor="background1" w:themeShade="80"/>
          <w:sz w:val="22"/>
          <w:szCs w:val="22"/>
          <w:lang w:val="en-GB"/>
        </w:rPr>
      </w:pPr>
    </w:p>
    <w:p w14:paraId="54B6FDEB" w14:textId="55262528" w:rsidR="00BC72BF" w:rsidRPr="009B5419" w:rsidRDefault="00F60C94" w:rsidP="00DF63EE">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For preventive composition, there is no strict requirement to enter </w:t>
      </w:r>
      <w:r w:rsidR="00DF63EE">
        <w:rPr>
          <w:rFonts w:ascii="Avenir Next" w:hAnsi="Avenir Next" w:cs="Arial"/>
          <w:color w:val="808080" w:themeColor="background1" w:themeShade="80"/>
          <w:sz w:val="22"/>
          <w:szCs w:val="22"/>
          <w:lang w:val="en-GB"/>
        </w:rPr>
        <w:t xml:space="preserve">an application for commencement of the process, however it should be noted that the application for preventive </w:t>
      </w:r>
      <w:r w:rsidR="009B2791">
        <w:rPr>
          <w:rFonts w:ascii="Avenir Next" w:hAnsi="Avenir Next" w:cs="Arial"/>
          <w:color w:val="808080" w:themeColor="background1" w:themeShade="80"/>
          <w:sz w:val="22"/>
          <w:szCs w:val="22"/>
          <w:lang w:val="en-GB"/>
        </w:rPr>
        <w:t>composition</w:t>
      </w:r>
      <w:r w:rsidR="00DF63EE">
        <w:rPr>
          <w:rFonts w:ascii="Avenir Next" w:hAnsi="Avenir Next" w:cs="Arial"/>
          <w:color w:val="808080" w:themeColor="background1" w:themeShade="80"/>
          <w:sz w:val="22"/>
          <w:szCs w:val="22"/>
          <w:lang w:val="en-GB"/>
        </w:rPr>
        <w:t xml:space="preserve"> terminates a </w:t>
      </w:r>
      <w:proofErr w:type="gramStart"/>
      <w:r w:rsidR="00DF63EE">
        <w:rPr>
          <w:rFonts w:ascii="Avenir Next" w:hAnsi="Avenir Next" w:cs="Arial"/>
          <w:color w:val="808080" w:themeColor="background1" w:themeShade="80"/>
          <w:sz w:val="22"/>
          <w:szCs w:val="22"/>
          <w:lang w:val="en-GB"/>
        </w:rPr>
        <w:t>debtors</w:t>
      </w:r>
      <w:proofErr w:type="gramEnd"/>
      <w:r w:rsidR="00DF63EE">
        <w:rPr>
          <w:rFonts w:ascii="Avenir Next" w:hAnsi="Avenir Next" w:cs="Arial"/>
          <w:color w:val="808080" w:themeColor="background1" w:themeShade="80"/>
          <w:sz w:val="22"/>
          <w:szCs w:val="22"/>
          <w:lang w:val="en-GB"/>
        </w:rPr>
        <w:t xml:space="preserve"> obligation to enter bankruptcy proceedings.</w:t>
      </w:r>
    </w:p>
    <w:p w14:paraId="68EC117A" w14:textId="77777777" w:rsidR="009A31FF" w:rsidRDefault="009A31FF" w:rsidP="009A31FF">
      <w:pPr>
        <w:ind w:right="-46"/>
        <w:jc w:val="both"/>
        <w:rPr>
          <w:rFonts w:ascii="Avenir Next" w:hAnsi="Avenir Next" w:cs="Arial"/>
          <w:color w:val="808080" w:themeColor="background1" w:themeShade="80"/>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1FEE1E37" w14:textId="60DEF020" w:rsidR="00F60C94" w:rsidRPr="00BC72BF" w:rsidRDefault="00F60C94" w:rsidP="00F60C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 preventive composition</w:t>
      </w:r>
      <w:r w:rsidR="009B279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9B2791">
        <w:rPr>
          <w:rFonts w:ascii="Avenir Next" w:hAnsi="Avenir Next" w:cs="Arial"/>
          <w:color w:val="808080" w:themeColor="background1" w:themeShade="80"/>
          <w:sz w:val="22"/>
          <w:szCs w:val="22"/>
          <w:lang w:val="en-GB"/>
        </w:rPr>
        <w:t>only</w:t>
      </w:r>
      <w:r>
        <w:rPr>
          <w:rFonts w:ascii="Avenir Next" w:hAnsi="Avenir Next" w:cs="Arial"/>
          <w:color w:val="808080" w:themeColor="background1" w:themeShade="80"/>
          <w:sz w:val="22"/>
          <w:szCs w:val="22"/>
          <w:lang w:val="en-GB"/>
        </w:rPr>
        <w:t xml:space="preserve"> the debtor can apply to the court for a composition trustee to be appointed and for the process to commence. For the commencement of bankruptcy, the application can be made by either a debtor or a creditor.</w:t>
      </w:r>
    </w:p>
    <w:p w14:paraId="64FCC9B1" w14:textId="77777777" w:rsidR="00BC72BF" w:rsidRPr="00FD445D" w:rsidRDefault="00BC72BF" w:rsidP="00FD445D">
      <w:pPr>
        <w:jc w:val="both"/>
        <w:rPr>
          <w:rFonts w:ascii="Avenir Next" w:hAnsi="Avenir Next" w:cs="Arial"/>
          <w:sz w:val="22"/>
          <w:szCs w:val="22"/>
          <w:lang w:val="en-GB"/>
        </w:rPr>
      </w:pPr>
    </w:p>
    <w:p w14:paraId="2AF3F88A" w14:textId="77777777" w:rsidR="00556986" w:rsidRPr="009A31FF" w:rsidRDefault="00556986" w:rsidP="009A31FF">
      <w:pPr>
        <w:ind w:right="-46"/>
        <w:jc w:val="both"/>
        <w:rPr>
          <w:rFonts w:ascii="Avenir Next" w:hAnsi="Avenir Next" w:cs="Arial"/>
          <w:color w:val="808080" w:themeColor="background1" w:themeShade="80"/>
          <w:sz w:val="22"/>
          <w:szCs w:val="22"/>
          <w:lang w:val="en-GB"/>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lastRenderedPageBreak/>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0AD786F3" w14:textId="1BB386E5" w:rsidR="00180AF8" w:rsidRDefault="00180AF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w:t>
      </w:r>
      <w:r w:rsidR="00AF6FE0">
        <w:rPr>
          <w:rFonts w:ascii="Avenir Next" w:hAnsi="Avenir Next" w:cs="Arial"/>
          <w:color w:val="808080" w:themeColor="background1" w:themeShade="80"/>
          <w:sz w:val="22"/>
          <w:szCs w:val="22"/>
          <w:lang w:val="en-GB"/>
        </w:rPr>
        <w:t>speaking,</w:t>
      </w:r>
      <w:r>
        <w:rPr>
          <w:rFonts w:ascii="Avenir Next" w:hAnsi="Avenir Next" w:cs="Arial"/>
          <w:color w:val="808080" w:themeColor="background1" w:themeShade="80"/>
          <w:sz w:val="22"/>
          <w:szCs w:val="22"/>
          <w:lang w:val="en-GB"/>
        </w:rPr>
        <w:t xml:space="preserve"> the insolvency laws of the UAE are quite young with most of the main developments to the system being made in the past ten years. Up until major reforms led to the introduction of the Bankruptcy Law in 2016 there were mechanisms to insolvency withing the Commercial Transactions Law relating to the bankruptcy of traders and commercial transactions, this process was available through the courts though was </w:t>
      </w:r>
      <w:r w:rsidR="00AF6FE0">
        <w:rPr>
          <w:rFonts w:ascii="Avenir Next" w:hAnsi="Avenir Next" w:cs="Arial"/>
          <w:color w:val="808080" w:themeColor="background1" w:themeShade="80"/>
          <w:sz w:val="22"/>
          <w:szCs w:val="22"/>
          <w:lang w:val="en-GB"/>
        </w:rPr>
        <w:t>rarely</w:t>
      </w:r>
      <w:r>
        <w:rPr>
          <w:rFonts w:ascii="Avenir Next" w:hAnsi="Avenir Next" w:cs="Arial"/>
          <w:color w:val="808080" w:themeColor="background1" w:themeShade="80"/>
          <w:sz w:val="22"/>
          <w:szCs w:val="22"/>
          <w:lang w:val="en-GB"/>
        </w:rPr>
        <w:t xml:space="preserve"> used. </w:t>
      </w:r>
    </w:p>
    <w:p w14:paraId="37E0D219" w14:textId="46E8E3F8" w:rsidR="00180AF8" w:rsidRDefault="00180AF8" w:rsidP="00BC72BF">
      <w:pPr>
        <w:jc w:val="both"/>
        <w:rPr>
          <w:rFonts w:ascii="Avenir Next" w:hAnsi="Avenir Next" w:cs="Arial"/>
          <w:color w:val="808080" w:themeColor="background1" w:themeShade="80"/>
          <w:sz w:val="22"/>
          <w:szCs w:val="22"/>
          <w:lang w:val="en-GB"/>
        </w:rPr>
      </w:pPr>
    </w:p>
    <w:p w14:paraId="6F7E8798" w14:textId="56980611" w:rsidR="00180AF8" w:rsidRDefault="00180AF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main </w:t>
      </w:r>
      <w:r w:rsidR="00AF6FE0">
        <w:rPr>
          <w:rFonts w:ascii="Avenir Next" w:hAnsi="Avenir Next" w:cs="Arial"/>
          <w:color w:val="808080" w:themeColor="background1" w:themeShade="80"/>
          <w:sz w:val="22"/>
          <w:szCs w:val="22"/>
          <w:lang w:val="en-GB"/>
        </w:rPr>
        <w:t>impetuses</w:t>
      </w:r>
      <w:r>
        <w:rPr>
          <w:rFonts w:ascii="Avenir Next" w:hAnsi="Avenir Next" w:cs="Arial"/>
          <w:color w:val="808080" w:themeColor="background1" w:themeShade="80"/>
          <w:sz w:val="22"/>
          <w:szCs w:val="22"/>
          <w:lang w:val="en-GB"/>
        </w:rPr>
        <w:t xml:space="preserve"> for change occurred in 2009</w:t>
      </w:r>
      <w:r w:rsidR="00AF6FE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when Dubai</w:t>
      </w:r>
      <w:r w:rsidR="00DA7C36">
        <w:rPr>
          <w:rFonts w:ascii="Avenir Next" w:hAnsi="Avenir Next" w:cs="Arial"/>
          <w:color w:val="808080" w:themeColor="background1" w:themeShade="80"/>
          <w:sz w:val="22"/>
          <w:szCs w:val="22"/>
          <w:lang w:val="en-GB"/>
        </w:rPr>
        <w:t xml:space="preserve"> World, a </w:t>
      </w:r>
      <w:proofErr w:type="gramStart"/>
      <w:r w:rsidR="00DA7C36">
        <w:rPr>
          <w:rFonts w:ascii="Avenir Next" w:hAnsi="Avenir Next" w:cs="Arial"/>
          <w:color w:val="808080" w:themeColor="background1" w:themeShade="80"/>
          <w:sz w:val="22"/>
          <w:szCs w:val="22"/>
          <w:lang w:val="en-GB"/>
        </w:rPr>
        <w:t>state owned</w:t>
      </w:r>
      <w:proofErr w:type="gramEnd"/>
      <w:r w:rsidR="00DA7C36">
        <w:rPr>
          <w:rFonts w:ascii="Avenir Next" w:hAnsi="Avenir Next" w:cs="Arial"/>
          <w:color w:val="808080" w:themeColor="background1" w:themeShade="80"/>
          <w:sz w:val="22"/>
          <w:szCs w:val="22"/>
          <w:lang w:val="en-GB"/>
        </w:rPr>
        <w:t xml:space="preserve"> investment vehicle, was on the verge of collapse drawing concerns around the region that the insolvency </w:t>
      </w:r>
      <w:r w:rsidR="00AF6FE0">
        <w:rPr>
          <w:rFonts w:ascii="Avenir Next" w:hAnsi="Avenir Next" w:cs="Arial"/>
          <w:color w:val="808080" w:themeColor="background1" w:themeShade="80"/>
          <w:sz w:val="22"/>
          <w:szCs w:val="22"/>
          <w:lang w:val="en-GB"/>
        </w:rPr>
        <w:t>regime</w:t>
      </w:r>
      <w:r w:rsidR="00DA7C36">
        <w:rPr>
          <w:rFonts w:ascii="Avenir Next" w:hAnsi="Avenir Next" w:cs="Arial"/>
          <w:color w:val="808080" w:themeColor="background1" w:themeShade="80"/>
          <w:sz w:val="22"/>
          <w:szCs w:val="22"/>
          <w:lang w:val="en-GB"/>
        </w:rPr>
        <w:t xml:space="preserve"> of the UAE would be ill </w:t>
      </w:r>
      <w:r w:rsidR="00AF6FE0">
        <w:rPr>
          <w:rFonts w:ascii="Avenir Next" w:hAnsi="Avenir Next" w:cs="Arial"/>
          <w:color w:val="808080" w:themeColor="background1" w:themeShade="80"/>
          <w:sz w:val="22"/>
          <w:szCs w:val="22"/>
          <w:lang w:val="en-GB"/>
        </w:rPr>
        <w:t>equipped</w:t>
      </w:r>
      <w:r w:rsidR="00DA7C36">
        <w:rPr>
          <w:rFonts w:ascii="Avenir Next" w:hAnsi="Avenir Next" w:cs="Arial"/>
          <w:color w:val="808080" w:themeColor="background1" w:themeShade="80"/>
          <w:sz w:val="22"/>
          <w:szCs w:val="22"/>
          <w:lang w:val="en-GB"/>
        </w:rPr>
        <w:t xml:space="preserve"> to deal with a collapse of that scale. Although ultimately Dubai World did not collapse, it </w:t>
      </w:r>
      <w:r w:rsidR="00AF6FE0">
        <w:rPr>
          <w:rFonts w:ascii="Avenir Next" w:hAnsi="Avenir Next" w:cs="Arial"/>
          <w:color w:val="808080" w:themeColor="background1" w:themeShade="80"/>
          <w:sz w:val="22"/>
          <w:szCs w:val="22"/>
          <w:lang w:val="en-GB"/>
        </w:rPr>
        <w:t>highlighted</w:t>
      </w:r>
      <w:r>
        <w:rPr>
          <w:rFonts w:ascii="Avenir Next" w:hAnsi="Avenir Next" w:cs="Arial"/>
          <w:color w:val="808080" w:themeColor="background1" w:themeShade="80"/>
          <w:sz w:val="22"/>
          <w:szCs w:val="22"/>
          <w:lang w:val="en-GB"/>
        </w:rPr>
        <w:t xml:space="preserve"> </w:t>
      </w:r>
      <w:r w:rsidR="00DA7C36">
        <w:rPr>
          <w:rFonts w:ascii="Avenir Next" w:hAnsi="Avenir Next" w:cs="Arial"/>
          <w:color w:val="808080" w:themeColor="background1" w:themeShade="80"/>
          <w:sz w:val="22"/>
          <w:szCs w:val="22"/>
          <w:lang w:val="en-GB"/>
        </w:rPr>
        <w:t>a need for a new insolvency regime that would be able to tackle modern insolvency issues.</w:t>
      </w:r>
    </w:p>
    <w:p w14:paraId="20C464E9" w14:textId="29600527" w:rsidR="00DA7C36" w:rsidRDefault="00DA7C36" w:rsidP="00BC72BF">
      <w:pPr>
        <w:jc w:val="both"/>
        <w:rPr>
          <w:rFonts w:ascii="Avenir Next" w:hAnsi="Avenir Next" w:cs="Arial"/>
          <w:color w:val="808080" w:themeColor="background1" w:themeShade="80"/>
          <w:sz w:val="22"/>
          <w:szCs w:val="22"/>
          <w:lang w:val="en-GB"/>
        </w:rPr>
      </w:pPr>
    </w:p>
    <w:p w14:paraId="63B28015" w14:textId="276F506E" w:rsidR="00DA7C36" w:rsidRDefault="00DA7C36"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2016 the </w:t>
      </w:r>
      <w:r w:rsidR="00AF6FE0">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xml:space="preserve"> Law was introduced, repealing bankruptcy provisions contained withing the </w:t>
      </w:r>
      <w:r w:rsidR="00AF6FE0">
        <w:rPr>
          <w:rFonts w:ascii="Avenir Next" w:hAnsi="Avenir Next" w:cs="Arial"/>
          <w:color w:val="808080" w:themeColor="background1" w:themeShade="80"/>
          <w:sz w:val="22"/>
          <w:szCs w:val="22"/>
          <w:lang w:val="en-GB"/>
        </w:rPr>
        <w:t>Commercial</w:t>
      </w:r>
      <w:r>
        <w:rPr>
          <w:rFonts w:ascii="Avenir Next" w:hAnsi="Avenir Next" w:cs="Arial"/>
          <w:color w:val="808080" w:themeColor="background1" w:themeShade="80"/>
          <w:sz w:val="22"/>
          <w:szCs w:val="22"/>
          <w:lang w:val="en-GB"/>
        </w:rPr>
        <w:t xml:space="preserve"> Transaction</w:t>
      </w:r>
      <w:r w:rsidR="00AF6FE0">
        <w:rPr>
          <w:rFonts w:ascii="Avenir Next" w:hAnsi="Avenir Next" w:cs="Arial"/>
          <w:color w:val="808080" w:themeColor="background1" w:themeShade="80"/>
          <w:sz w:val="22"/>
          <w:szCs w:val="22"/>
          <w:lang w:val="en-GB"/>
        </w:rPr>
        <w:t xml:space="preserve">s </w:t>
      </w:r>
      <w:r>
        <w:rPr>
          <w:rFonts w:ascii="Avenir Next" w:hAnsi="Avenir Next" w:cs="Arial"/>
          <w:color w:val="808080" w:themeColor="background1" w:themeShade="80"/>
          <w:sz w:val="22"/>
          <w:szCs w:val="22"/>
          <w:lang w:val="en-GB"/>
        </w:rPr>
        <w:t>Law and creating a consolidated insolvency regime for commercial UAE insolvencies. Since 2016 the Bankruptcy Law has been further amended in 2019, 2020 and 2021.</w:t>
      </w:r>
    </w:p>
    <w:p w14:paraId="3171F86C" w14:textId="7C5427F7" w:rsidR="00DA7C36" w:rsidRDefault="00DA7C36" w:rsidP="00BC72BF">
      <w:pPr>
        <w:jc w:val="both"/>
        <w:rPr>
          <w:rFonts w:ascii="Avenir Next" w:hAnsi="Avenir Next" w:cs="Arial"/>
          <w:color w:val="808080" w:themeColor="background1" w:themeShade="80"/>
          <w:sz w:val="22"/>
          <w:szCs w:val="22"/>
          <w:lang w:val="en-GB"/>
        </w:rPr>
      </w:pPr>
    </w:p>
    <w:p w14:paraId="438E1BAD" w14:textId="4BAA655C" w:rsidR="00DA7C36" w:rsidRDefault="00DA7C36"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Bankruptcy Law applies to commercial insolvencies in mainland UAE (</w:t>
      </w:r>
      <w:r w:rsidR="00AF6FE0">
        <w:rPr>
          <w:rFonts w:ascii="Avenir Next" w:hAnsi="Avenir Next" w:cs="Arial"/>
          <w:color w:val="808080" w:themeColor="background1" w:themeShade="80"/>
          <w:sz w:val="22"/>
          <w:szCs w:val="22"/>
          <w:lang w:val="en-GB"/>
        </w:rPr>
        <w:t>i.e.,</w:t>
      </w:r>
      <w:r>
        <w:rPr>
          <w:rFonts w:ascii="Avenir Next" w:hAnsi="Avenir Next" w:cs="Arial"/>
          <w:color w:val="808080" w:themeColor="background1" w:themeShade="80"/>
          <w:sz w:val="22"/>
          <w:szCs w:val="22"/>
          <w:lang w:val="en-GB"/>
        </w:rPr>
        <w:t xml:space="preserve"> not the DIFC or ADGM) as personal insolvencies are dealt by another law. </w:t>
      </w:r>
    </w:p>
    <w:p w14:paraId="3884FCF4" w14:textId="60E8E5B2" w:rsidR="00DA7C36" w:rsidRDefault="00DA7C36" w:rsidP="00BC72BF">
      <w:pPr>
        <w:jc w:val="both"/>
        <w:rPr>
          <w:rFonts w:ascii="Avenir Next" w:hAnsi="Avenir Next" w:cs="Arial"/>
          <w:color w:val="808080" w:themeColor="background1" w:themeShade="80"/>
          <w:sz w:val="22"/>
          <w:szCs w:val="22"/>
          <w:lang w:val="en-GB"/>
        </w:rPr>
      </w:pPr>
    </w:p>
    <w:p w14:paraId="61C0BB53" w14:textId="0CEB3E1A" w:rsidR="00DA7C36" w:rsidRDefault="00DA7C36"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general consensus on the introduction of the Bankruptcy Law has </w:t>
      </w:r>
      <w:r w:rsidR="00AF6FE0">
        <w:rPr>
          <w:rFonts w:ascii="Avenir Next" w:hAnsi="Avenir Next" w:cs="Arial"/>
          <w:color w:val="808080" w:themeColor="background1" w:themeShade="80"/>
          <w:sz w:val="22"/>
          <w:szCs w:val="22"/>
          <w:lang w:val="en-GB"/>
        </w:rPr>
        <w:t>been that</w:t>
      </w:r>
      <w:r>
        <w:rPr>
          <w:rFonts w:ascii="Avenir Next" w:hAnsi="Avenir Next" w:cs="Arial"/>
          <w:color w:val="808080" w:themeColor="background1" w:themeShade="80"/>
          <w:sz w:val="22"/>
          <w:szCs w:val="22"/>
          <w:lang w:val="en-GB"/>
        </w:rPr>
        <w:t xml:space="preserve"> it is a welcome </w:t>
      </w:r>
      <w:r w:rsidR="00AF6FE0">
        <w:rPr>
          <w:rFonts w:ascii="Avenir Next" w:hAnsi="Avenir Next" w:cs="Arial"/>
          <w:color w:val="808080" w:themeColor="background1" w:themeShade="80"/>
          <w:sz w:val="22"/>
          <w:szCs w:val="22"/>
          <w:lang w:val="en-GB"/>
        </w:rPr>
        <w:t>addition</w:t>
      </w:r>
      <w:r>
        <w:rPr>
          <w:rFonts w:ascii="Avenir Next" w:hAnsi="Avenir Next" w:cs="Arial"/>
          <w:color w:val="808080" w:themeColor="background1" w:themeShade="80"/>
          <w:sz w:val="22"/>
          <w:szCs w:val="22"/>
          <w:lang w:val="en-GB"/>
        </w:rPr>
        <w:t xml:space="preserve"> to the UAE as is necessary for the continual development of the commercial landscape of the country</w:t>
      </w:r>
      <w:r w:rsidR="006E4E3C">
        <w:rPr>
          <w:rFonts w:ascii="Avenir Next" w:hAnsi="Avenir Next" w:cs="Arial"/>
          <w:color w:val="808080" w:themeColor="background1" w:themeShade="80"/>
          <w:sz w:val="22"/>
          <w:szCs w:val="22"/>
          <w:lang w:val="en-GB"/>
        </w:rPr>
        <w:t>, albeit the number of insolvency processes in the country still remains limited after the introduction of the Bankruptcy Law.</w:t>
      </w:r>
    </w:p>
    <w:p w14:paraId="26617DAF" w14:textId="77777777" w:rsidR="00DA7C36" w:rsidRPr="00BC72BF" w:rsidRDefault="00DA7C36" w:rsidP="00BC72BF">
      <w:pPr>
        <w:jc w:val="both"/>
        <w:rPr>
          <w:rFonts w:ascii="Avenir Next" w:hAnsi="Avenir Next" w:cs="Arial"/>
          <w:color w:val="808080" w:themeColor="background1" w:themeShade="80"/>
          <w:sz w:val="22"/>
          <w:szCs w:val="22"/>
          <w:lang w:val="en-GB"/>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Default="00BC72BF" w:rsidP="0037513E">
      <w:pPr>
        <w:jc w:val="both"/>
        <w:rPr>
          <w:rFonts w:ascii="Avenir Next" w:hAnsi="Avenir Next" w:cs="Arial"/>
          <w:sz w:val="22"/>
          <w:szCs w:val="22"/>
          <w:lang w:val="en-GB"/>
        </w:rPr>
      </w:pPr>
    </w:p>
    <w:p w14:paraId="0F49A479" w14:textId="45962DAD" w:rsidR="00BC72BF" w:rsidRDefault="006E4E3C"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a debtor company seeks to enter </w:t>
      </w:r>
      <w:r w:rsidR="00CE6F3D">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xml:space="preserve"> the court is actively engaged from the outset as the process is started by an application to the court (either by a debtor or creditor, however by a debtor in this case)</w:t>
      </w:r>
      <w:r w:rsidR="00E03611">
        <w:rPr>
          <w:rFonts w:ascii="Avenir Next" w:hAnsi="Avenir Next" w:cs="Arial"/>
          <w:color w:val="808080" w:themeColor="background1" w:themeShade="80"/>
          <w:sz w:val="22"/>
          <w:szCs w:val="22"/>
          <w:lang w:val="en-GB"/>
        </w:rPr>
        <w:t xml:space="preserve"> which must be approved by the court to enter a bankruptcy process and move forward with a restructuring.</w:t>
      </w:r>
    </w:p>
    <w:p w14:paraId="10EAA87B" w14:textId="154E29DD" w:rsidR="00E03611" w:rsidRDefault="00E03611" w:rsidP="00BC72BF">
      <w:pPr>
        <w:jc w:val="both"/>
        <w:rPr>
          <w:rFonts w:ascii="Avenir Next" w:hAnsi="Avenir Next" w:cs="Arial"/>
          <w:color w:val="808080" w:themeColor="background1" w:themeShade="80"/>
          <w:sz w:val="22"/>
          <w:szCs w:val="22"/>
          <w:lang w:val="en-GB"/>
        </w:rPr>
      </w:pPr>
    </w:p>
    <w:p w14:paraId="72A8B915" w14:textId="137B51E3" w:rsidR="00E03611" w:rsidRDefault="00E03611"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for the application to be approved the debtor must produce a series of documents to the court including its financial positions, other financial information and the proposed trustee to oversee the process.</w:t>
      </w:r>
    </w:p>
    <w:p w14:paraId="7D011CB2" w14:textId="2EB6D173" w:rsidR="00E03611" w:rsidRDefault="00E03611" w:rsidP="00BC72BF">
      <w:pPr>
        <w:jc w:val="both"/>
        <w:rPr>
          <w:rFonts w:ascii="Avenir Next" w:hAnsi="Avenir Next" w:cs="Arial"/>
          <w:color w:val="808080" w:themeColor="background1" w:themeShade="80"/>
          <w:sz w:val="22"/>
          <w:szCs w:val="22"/>
          <w:lang w:val="en-GB"/>
        </w:rPr>
      </w:pPr>
    </w:p>
    <w:p w14:paraId="368DFB20" w14:textId="5768778F" w:rsidR="00E03611" w:rsidRDefault="00E03611"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overseeing the process the court is required to appoint a trustee (which can be a natural or legal person), the trustee can either be nominated or can be selected from a group of experts available. In the event that a creditor objects to the proposed trustee they are able to submit the objection to the court which must </w:t>
      </w:r>
      <w:proofErr w:type="gramStart"/>
      <w:r>
        <w:rPr>
          <w:rFonts w:ascii="Avenir Next" w:hAnsi="Avenir Next" w:cs="Arial"/>
          <w:color w:val="808080" w:themeColor="background1" w:themeShade="80"/>
          <w:sz w:val="22"/>
          <w:szCs w:val="22"/>
          <w:lang w:val="en-GB"/>
        </w:rPr>
        <w:t>make a determination</w:t>
      </w:r>
      <w:proofErr w:type="gramEnd"/>
      <w:r>
        <w:rPr>
          <w:rFonts w:ascii="Avenir Next" w:hAnsi="Avenir Next" w:cs="Arial"/>
          <w:color w:val="808080" w:themeColor="background1" w:themeShade="80"/>
          <w:sz w:val="22"/>
          <w:szCs w:val="22"/>
          <w:lang w:val="en-GB"/>
        </w:rPr>
        <w:t xml:space="preserve"> on the issue.</w:t>
      </w:r>
    </w:p>
    <w:p w14:paraId="5DBF87CF" w14:textId="17C9E865" w:rsidR="00E03611" w:rsidRDefault="00E03611" w:rsidP="00BC72BF">
      <w:pPr>
        <w:jc w:val="both"/>
        <w:rPr>
          <w:rFonts w:ascii="Avenir Next" w:hAnsi="Avenir Next" w:cs="Arial"/>
          <w:color w:val="808080" w:themeColor="background1" w:themeShade="80"/>
          <w:sz w:val="22"/>
          <w:szCs w:val="22"/>
          <w:lang w:val="en-GB"/>
        </w:rPr>
      </w:pPr>
    </w:p>
    <w:p w14:paraId="2F639B2C" w14:textId="06400741" w:rsidR="00E401FD" w:rsidRDefault="00E03611"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the appointment</w:t>
      </w:r>
      <w:r w:rsidR="00CE6F3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trustee is able to request resources from the court in order to assist them in their duties, this can include the appointment of supervisors </w:t>
      </w:r>
      <w:proofErr w:type="gramStart"/>
      <w:r>
        <w:rPr>
          <w:rFonts w:ascii="Avenir Next" w:hAnsi="Avenir Next" w:cs="Arial"/>
          <w:color w:val="808080" w:themeColor="background1" w:themeShade="80"/>
          <w:sz w:val="22"/>
          <w:szCs w:val="22"/>
          <w:lang w:val="en-GB"/>
        </w:rPr>
        <w:t>or  experts</w:t>
      </w:r>
      <w:proofErr w:type="gramEnd"/>
      <w:r>
        <w:rPr>
          <w:rFonts w:ascii="Avenir Next" w:hAnsi="Avenir Next" w:cs="Arial"/>
          <w:color w:val="808080" w:themeColor="background1" w:themeShade="80"/>
          <w:sz w:val="22"/>
          <w:szCs w:val="22"/>
          <w:lang w:val="en-GB"/>
        </w:rPr>
        <w:t xml:space="preserve">. </w:t>
      </w:r>
      <w:r w:rsidR="00CE6F3D">
        <w:rPr>
          <w:rFonts w:ascii="Avenir Next" w:hAnsi="Avenir Next" w:cs="Arial"/>
          <w:color w:val="808080" w:themeColor="background1" w:themeShade="80"/>
          <w:sz w:val="22"/>
          <w:szCs w:val="22"/>
          <w:lang w:val="en-GB"/>
        </w:rPr>
        <w:t>Additionally,</w:t>
      </w:r>
      <w:r w:rsidR="00E401FD">
        <w:rPr>
          <w:rFonts w:ascii="Avenir Next" w:hAnsi="Avenir Next" w:cs="Arial"/>
          <w:color w:val="808080" w:themeColor="background1" w:themeShade="80"/>
          <w:sz w:val="22"/>
          <w:szCs w:val="22"/>
          <w:lang w:val="en-GB"/>
        </w:rPr>
        <w:t xml:space="preserve"> the trustee is </w:t>
      </w:r>
      <w:r w:rsidR="00E401FD">
        <w:rPr>
          <w:rFonts w:ascii="Avenir Next" w:hAnsi="Avenir Next" w:cs="Arial"/>
          <w:color w:val="808080" w:themeColor="background1" w:themeShade="80"/>
          <w:sz w:val="22"/>
          <w:szCs w:val="22"/>
          <w:lang w:val="en-GB"/>
        </w:rPr>
        <w:lastRenderedPageBreak/>
        <w:t xml:space="preserve">required to </w:t>
      </w:r>
      <w:r w:rsidR="00CE6F3D">
        <w:rPr>
          <w:rFonts w:ascii="Avenir Next" w:hAnsi="Avenir Next" w:cs="Arial"/>
          <w:color w:val="808080" w:themeColor="background1" w:themeShade="80"/>
          <w:sz w:val="22"/>
          <w:szCs w:val="22"/>
          <w:lang w:val="en-GB"/>
        </w:rPr>
        <w:t>submit any</w:t>
      </w:r>
      <w:r w:rsidR="00E401FD">
        <w:rPr>
          <w:rFonts w:ascii="Avenir Next" w:hAnsi="Avenir Next" w:cs="Arial"/>
          <w:color w:val="808080" w:themeColor="background1" w:themeShade="80"/>
          <w:sz w:val="22"/>
          <w:szCs w:val="22"/>
          <w:lang w:val="en-GB"/>
        </w:rPr>
        <w:t xml:space="preserve"> fees that they incur for approval to the court for </w:t>
      </w:r>
      <w:r w:rsidR="00CE6F3D">
        <w:rPr>
          <w:rFonts w:ascii="Avenir Next" w:hAnsi="Avenir Next" w:cs="Arial"/>
          <w:color w:val="808080" w:themeColor="background1" w:themeShade="80"/>
          <w:sz w:val="22"/>
          <w:szCs w:val="22"/>
          <w:lang w:val="en-GB"/>
        </w:rPr>
        <w:t>authorisation</w:t>
      </w:r>
      <w:r w:rsidR="00E401FD">
        <w:rPr>
          <w:rFonts w:ascii="Avenir Next" w:hAnsi="Avenir Next" w:cs="Arial"/>
          <w:color w:val="808080" w:themeColor="background1" w:themeShade="80"/>
          <w:sz w:val="22"/>
          <w:szCs w:val="22"/>
          <w:lang w:val="en-GB"/>
        </w:rPr>
        <w:t xml:space="preserve">, external parties are free to object to the fees presented, in which case the court is then required to </w:t>
      </w:r>
      <w:r w:rsidR="00CE6F3D">
        <w:rPr>
          <w:rFonts w:ascii="Avenir Next" w:hAnsi="Avenir Next" w:cs="Arial"/>
          <w:color w:val="808080" w:themeColor="background1" w:themeShade="80"/>
          <w:sz w:val="22"/>
          <w:szCs w:val="22"/>
          <w:lang w:val="en-GB"/>
        </w:rPr>
        <w:t>decide</w:t>
      </w:r>
      <w:r w:rsidR="00E401FD">
        <w:rPr>
          <w:rFonts w:ascii="Avenir Next" w:hAnsi="Avenir Next" w:cs="Arial"/>
          <w:color w:val="808080" w:themeColor="background1" w:themeShade="80"/>
          <w:sz w:val="22"/>
          <w:szCs w:val="22"/>
          <w:lang w:val="en-GB"/>
        </w:rPr>
        <w:t xml:space="preserve"> on the fee positions.</w:t>
      </w:r>
    </w:p>
    <w:p w14:paraId="35A0C79B" w14:textId="77777777" w:rsidR="00E401FD" w:rsidRDefault="00E401FD" w:rsidP="00BC72BF">
      <w:pPr>
        <w:jc w:val="both"/>
        <w:rPr>
          <w:rFonts w:ascii="Avenir Next" w:hAnsi="Avenir Next" w:cs="Arial"/>
          <w:color w:val="808080" w:themeColor="background1" w:themeShade="80"/>
          <w:sz w:val="22"/>
          <w:szCs w:val="22"/>
          <w:lang w:val="en-GB"/>
        </w:rPr>
      </w:pPr>
    </w:p>
    <w:p w14:paraId="37E51627" w14:textId="170DC184" w:rsidR="00E03611" w:rsidRDefault="00E401FD"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trustee has been able to analyse the </w:t>
      </w:r>
      <w:r w:rsidR="00CE6F3D">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business and financial </w:t>
      </w:r>
      <w:r w:rsidR="00CE6F3D">
        <w:rPr>
          <w:rFonts w:ascii="Avenir Next" w:hAnsi="Avenir Next" w:cs="Arial"/>
          <w:color w:val="808080" w:themeColor="background1" w:themeShade="80"/>
          <w:sz w:val="22"/>
          <w:szCs w:val="22"/>
          <w:lang w:val="en-GB"/>
        </w:rPr>
        <w:t>positions,</w:t>
      </w:r>
      <w:r>
        <w:rPr>
          <w:rFonts w:ascii="Avenir Next" w:hAnsi="Avenir Next" w:cs="Arial"/>
          <w:color w:val="808080" w:themeColor="background1" w:themeShade="80"/>
          <w:sz w:val="22"/>
          <w:szCs w:val="22"/>
          <w:lang w:val="en-GB"/>
        </w:rPr>
        <w:t xml:space="preserve"> they are required to submit a report to the court address the </w:t>
      </w:r>
      <w:r w:rsidR="00CE6F3D">
        <w:rPr>
          <w:rFonts w:ascii="Avenir Next" w:hAnsi="Avenir Next" w:cs="Arial"/>
          <w:color w:val="808080" w:themeColor="background1" w:themeShade="80"/>
          <w:sz w:val="22"/>
          <w:szCs w:val="22"/>
          <w:lang w:val="en-GB"/>
        </w:rPr>
        <w:t>possibility</w:t>
      </w:r>
      <w:r>
        <w:rPr>
          <w:rFonts w:ascii="Avenir Next" w:hAnsi="Avenir Next" w:cs="Arial"/>
          <w:color w:val="808080" w:themeColor="background1" w:themeShade="80"/>
          <w:sz w:val="22"/>
          <w:szCs w:val="22"/>
          <w:lang w:val="en-GB"/>
        </w:rPr>
        <w:t xml:space="preserve"> of a restructuring</w:t>
      </w:r>
      <w:r w:rsidR="000D05E2">
        <w:rPr>
          <w:rFonts w:ascii="Avenir Next" w:hAnsi="Avenir Next" w:cs="Arial"/>
          <w:color w:val="808080" w:themeColor="background1" w:themeShade="80"/>
          <w:sz w:val="22"/>
          <w:szCs w:val="22"/>
          <w:lang w:val="en-GB"/>
        </w:rPr>
        <w:t>. Upon receipt</w:t>
      </w:r>
      <w:r w:rsidR="00CE6F3D">
        <w:rPr>
          <w:rFonts w:ascii="Avenir Next" w:hAnsi="Avenir Next" w:cs="Arial"/>
          <w:color w:val="808080" w:themeColor="background1" w:themeShade="80"/>
          <w:sz w:val="22"/>
          <w:szCs w:val="22"/>
          <w:lang w:val="en-GB"/>
        </w:rPr>
        <w:t>,</w:t>
      </w:r>
      <w:r w:rsidR="000D05E2">
        <w:rPr>
          <w:rFonts w:ascii="Avenir Next" w:hAnsi="Avenir Next" w:cs="Arial"/>
          <w:color w:val="808080" w:themeColor="background1" w:themeShade="80"/>
          <w:sz w:val="22"/>
          <w:szCs w:val="22"/>
          <w:lang w:val="en-GB"/>
        </w:rPr>
        <w:t xml:space="preserve"> the court will instruct the trustee to </w:t>
      </w:r>
      <w:r w:rsidR="00CE6F3D">
        <w:rPr>
          <w:rFonts w:ascii="Avenir Next" w:hAnsi="Avenir Next" w:cs="Arial"/>
          <w:color w:val="808080" w:themeColor="background1" w:themeShade="80"/>
          <w:sz w:val="22"/>
          <w:szCs w:val="22"/>
          <w:lang w:val="en-GB"/>
        </w:rPr>
        <w:t>convene</w:t>
      </w:r>
      <w:r w:rsidR="000D05E2">
        <w:rPr>
          <w:rFonts w:ascii="Avenir Next" w:hAnsi="Avenir Next" w:cs="Arial"/>
          <w:color w:val="808080" w:themeColor="background1" w:themeShade="80"/>
          <w:sz w:val="22"/>
          <w:szCs w:val="22"/>
          <w:lang w:val="en-GB"/>
        </w:rPr>
        <w:t xml:space="preserve"> a creditors meeting, where unless the court believes a liquidation is more appropriate the court will instruct the trustee to create a restructuring plan.</w:t>
      </w:r>
    </w:p>
    <w:p w14:paraId="207D73E0" w14:textId="07D32422" w:rsidR="000D05E2" w:rsidRDefault="000D05E2" w:rsidP="00BC72BF">
      <w:pPr>
        <w:jc w:val="both"/>
        <w:rPr>
          <w:rFonts w:ascii="Avenir Next" w:hAnsi="Avenir Next" w:cs="Arial"/>
          <w:color w:val="808080" w:themeColor="background1" w:themeShade="80"/>
          <w:sz w:val="22"/>
          <w:szCs w:val="22"/>
          <w:lang w:val="en-GB"/>
        </w:rPr>
      </w:pPr>
    </w:p>
    <w:p w14:paraId="4A1DD1F7" w14:textId="3CCCB49E" w:rsidR="000D05E2" w:rsidRDefault="000D05E2"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trustee will then have three months to </w:t>
      </w:r>
      <w:r w:rsidR="00CE6F3D">
        <w:rPr>
          <w:rFonts w:ascii="Avenir Next" w:hAnsi="Avenir Next" w:cs="Arial"/>
          <w:color w:val="808080" w:themeColor="background1" w:themeShade="80"/>
          <w:sz w:val="22"/>
          <w:szCs w:val="22"/>
          <w:lang w:val="en-GB"/>
        </w:rPr>
        <w:t>create</w:t>
      </w:r>
      <w:r>
        <w:rPr>
          <w:rFonts w:ascii="Avenir Next" w:hAnsi="Avenir Next" w:cs="Arial"/>
          <w:color w:val="808080" w:themeColor="background1" w:themeShade="80"/>
          <w:sz w:val="22"/>
          <w:szCs w:val="22"/>
          <w:lang w:val="en-GB"/>
        </w:rPr>
        <w:t xml:space="preserve"> a restructuring plan and present it to the court for approval. The court is required to </w:t>
      </w:r>
      <w:r w:rsidR="00CE6F3D">
        <w:rPr>
          <w:rFonts w:ascii="Avenir Next" w:hAnsi="Avenir Next" w:cs="Arial"/>
          <w:color w:val="808080" w:themeColor="background1" w:themeShade="80"/>
          <w:sz w:val="22"/>
          <w:szCs w:val="22"/>
          <w:lang w:val="en-GB"/>
        </w:rPr>
        <w:t>review</w:t>
      </w:r>
      <w:r>
        <w:rPr>
          <w:rFonts w:ascii="Avenir Next" w:hAnsi="Avenir Next" w:cs="Arial"/>
          <w:color w:val="808080" w:themeColor="background1" w:themeShade="80"/>
          <w:sz w:val="22"/>
          <w:szCs w:val="22"/>
          <w:lang w:val="en-GB"/>
        </w:rPr>
        <w:t xml:space="preserve"> the scheme within 10 days of receiving it and is able to request amendments to the scheme if it does not </w:t>
      </w:r>
      <w:r w:rsidR="00CE6F3D">
        <w:rPr>
          <w:rFonts w:ascii="Avenir Next" w:hAnsi="Avenir Next" w:cs="Arial"/>
          <w:color w:val="808080" w:themeColor="background1" w:themeShade="80"/>
          <w:sz w:val="22"/>
          <w:szCs w:val="22"/>
          <w:lang w:val="en-GB"/>
        </w:rPr>
        <w:t>believe</w:t>
      </w:r>
      <w:r>
        <w:rPr>
          <w:rFonts w:ascii="Avenir Next" w:hAnsi="Avenir Next" w:cs="Arial"/>
          <w:color w:val="808080" w:themeColor="background1" w:themeShade="80"/>
          <w:sz w:val="22"/>
          <w:szCs w:val="22"/>
          <w:lang w:val="en-GB"/>
        </w:rPr>
        <w:t xml:space="preserve"> that properly provide for all </w:t>
      </w:r>
      <w:r w:rsidR="00CE6F3D">
        <w:rPr>
          <w:rFonts w:ascii="Avenir Next" w:hAnsi="Avenir Next" w:cs="Arial"/>
          <w:color w:val="808080" w:themeColor="background1" w:themeShade="80"/>
          <w:sz w:val="22"/>
          <w:szCs w:val="22"/>
          <w:lang w:val="en-GB"/>
        </w:rPr>
        <w:t>parties’</w:t>
      </w:r>
      <w:r>
        <w:rPr>
          <w:rFonts w:ascii="Avenir Next" w:hAnsi="Avenir Next" w:cs="Arial"/>
          <w:color w:val="808080" w:themeColor="background1" w:themeShade="80"/>
          <w:sz w:val="22"/>
          <w:szCs w:val="22"/>
          <w:lang w:val="en-GB"/>
        </w:rPr>
        <w:t xml:space="preserve"> interests. Once approved by the court, the scheme is brought before creditors who will vote on it, during </w:t>
      </w:r>
      <w:r w:rsidR="00CE6F3D">
        <w:rPr>
          <w:rFonts w:ascii="Avenir Next" w:hAnsi="Avenir Next" w:cs="Arial"/>
          <w:color w:val="808080" w:themeColor="background1" w:themeShade="80"/>
          <w:sz w:val="22"/>
          <w:szCs w:val="22"/>
          <w:lang w:val="en-GB"/>
        </w:rPr>
        <w:t>this</w:t>
      </w:r>
      <w:r>
        <w:rPr>
          <w:rFonts w:ascii="Avenir Next" w:hAnsi="Avenir Next" w:cs="Arial"/>
          <w:color w:val="808080" w:themeColor="background1" w:themeShade="80"/>
          <w:sz w:val="22"/>
          <w:szCs w:val="22"/>
          <w:lang w:val="en-GB"/>
        </w:rPr>
        <w:t xml:space="preserve"> stage only creditors who have had debts admitted may vote on the scheme, however the court </w:t>
      </w:r>
      <w:r w:rsidR="00452CC9">
        <w:rPr>
          <w:rFonts w:ascii="Avenir Next" w:hAnsi="Avenir Next" w:cs="Arial"/>
          <w:color w:val="808080" w:themeColor="background1" w:themeShade="80"/>
          <w:sz w:val="22"/>
          <w:szCs w:val="22"/>
          <w:lang w:val="en-GB"/>
        </w:rPr>
        <w:t xml:space="preserve">may allow creditors whose debts have been admitted on an interim </w:t>
      </w:r>
      <w:r w:rsidR="00CE6F3D">
        <w:rPr>
          <w:rFonts w:ascii="Avenir Next" w:hAnsi="Avenir Next" w:cs="Arial"/>
          <w:color w:val="808080" w:themeColor="background1" w:themeShade="80"/>
          <w:sz w:val="22"/>
          <w:szCs w:val="22"/>
          <w:lang w:val="en-GB"/>
        </w:rPr>
        <w:t>basis</w:t>
      </w:r>
      <w:r w:rsidR="00452CC9">
        <w:rPr>
          <w:rFonts w:ascii="Avenir Next" w:hAnsi="Avenir Next" w:cs="Arial"/>
          <w:color w:val="808080" w:themeColor="background1" w:themeShade="80"/>
          <w:sz w:val="22"/>
          <w:szCs w:val="22"/>
          <w:lang w:val="en-GB"/>
        </w:rPr>
        <w:t xml:space="preserve"> to also vote.</w:t>
      </w:r>
    </w:p>
    <w:p w14:paraId="0FE1697E" w14:textId="5598BC1F" w:rsidR="00452CC9" w:rsidRDefault="00452CC9" w:rsidP="00BC72BF">
      <w:pPr>
        <w:jc w:val="both"/>
        <w:rPr>
          <w:rFonts w:ascii="Avenir Next" w:hAnsi="Avenir Next" w:cs="Arial"/>
          <w:color w:val="808080" w:themeColor="background1" w:themeShade="80"/>
          <w:sz w:val="22"/>
          <w:szCs w:val="22"/>
          <w:lang w:val="en-GB"/>
        </w:rPr>
      </w:pPr>
    </w:p>
    <w:p w14:paraId="59330C2A" w14:textId="14E63618" w:rsidR="00452CC9" w:rsidRDefault="00452CC9"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Subsequent to creditor approval</w:t>
      </w:r>
      <w:r w:rsidR="00CE6F3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court must approve the new scheme </w:t>
      </w:r>
      <w:r w:rsidR="00CE6F3D">
        <w:rPr>
          <w:rFonts w:ascii="Avenir Next" w:hAnsi="Avenir Next" w:cs="Arial"/>
          <w:color w:val="808080" w:themeColor="background1" w:themeShade="80"/>
          <w:sz w:val="22"/>
          <w:szCs w:val="22"/>
          <w:lang w:val="en-GB"/>
        </w:rPr>
        <w:t>brought</w:t>
      </w:r>
      <w:r>
        <w:rPr>
          <w:rFonts w:ascii="Avenir Next" w:hAnsi="Avenir Next" w:cs="Arial"/>
          <w:color w:val="808080" w:themeColor="background1" w:themeShade="80"/>
          <w:sz w:val="22"/>
          <w:szCs w:val="22"/>
          <w:lang w:val="en-GB"/>
        </w:rPr>
        <w:t xml:space="preserve"> forward. In doing this the court must evaluate whether creditors will be made at </w:t>
      </w:r>
      <w:r w:rsidR="00CE6F3D">
        <w:rPr>
          <w:rFonts w:ascii="Avenir Next" w:hAnsi="Avenir Next" w:cs="Arial"/>
          <w:color w:val="808080" w:themeColor="background1" w:themeShade="80"/>
          <w:sz w:val="22"/>
          <w:szCs w:val="22"/>
          <w:lang w:val="en-GB"/>
        </w:rPr>
        <w:t>least</w:t>
      </w:r>
      <w:r>
        <w:rPr>
          <w:rFonts w:ascii="Avenir Next" w:hAnsi="Avenir Next" w:cs="Arial"/>
          <w:color w:val="808080" w:themeColor="background1" w:themeShade="80"/>
          <w:sz w:val="22"/>
          <w:szCs w:val="22"/>
          <w:lang w:val="en-GB"/>
        </w:rPr>
        <w:t xml:space="preserve"> as well off as had a liquidation taken place</w:t>
      </w:r>
      <w:r w:rsidR="00CE6F3D">
        <w:rPr>
          <w:rFonts w:ascii="Avenir Next" w:hAnsi="Avenir Next" w:cs="Arial"/>
          <w:color w:val="808080" w:themeColor="background1" w:themeShade="80"/>
          <w:sz w:val="22"/>
          <w:szCs w:val="22"/>
          <w:lang w:val="en-GB"/>
        </w:rPr>
        <w:t xml:space="preserve"> and whether the</w:t>
      </w:r>
      <w:r>
        <w:rPr>
          <w:rFonts w:ascii="Avenir Next" w:hAnsi="Avenir Next" w:cs="Arial"/>
          <w:color w:val="808080" w:themeColor="background1" w:themeShade="80"/>
          <w:sz w:val="22"/>
          <w:szCs w:val="22"/>
          <w:lang w:val="en-GB"/>
        </w:rPr>
        <w:t xml:space="preserve"> priority rights of </w:t>
      </w:r>
      <w:r w:rsidR="00CE6F3D">
        <w:rPr>
          <w:rFonts w:ascii="Avenir Next" w:hAnsi="Avenir Next" w:cs="Arial"/>
          <w:color w:val="808080" w:themeColor="background1" w:themeShade="80"/>
          <w:sz w:val="22"/>
          <w:szCs w:val="22"/>
          <w:lang w:val="en-GB"/>
        </w:rPr>
        <w:t>any</w:t>
      </w:r>
      <w:r>
        <w:rPr>
          <w:rFonts w:ascii="Avenir Next" w:hAnsi="Avenir Next" w:cs="Arial"/>
          <w:color w:val="808080" w:themeColor="background1" w:themeShade="80"/>
          <w:sz w:val="22"/>
          <w:szCs w:val="22"/>
          <w:lang w:val="en-GB"/>
        </w:rPr>
        <w:t xml:space="preserve"> secured creditors </w:t>
      </w:r>
      <w:r w:rsidR="00CE6F3D">
        <w:rPr>
          <w:rFonts w:ascii="Avenir Next" w:hAnsi="Avenir Next" w:cs="Arial"/>
          <w:color w:val="808080" w:themeColor="background1" w:themeShade="80"/>
          <w:sz w:val="22"/>
          <w:szCs w:val="22"/>
          <w:lang w:val="en-GB"/>
        </w:rPr>
        <w:t>would be</w:t>
      </w:r>
      <w:r>
        <w:rPr>
          <w:rFonts w:ascii="Avenir Next" w:hAnsi="Avenir Next" w:cs="Arial"/>
          <w:color w:val="808080" w:themeColor="background1" w:themeShade="80"/>
          <w:sz w:val="22"/>
          <w:szCs w:val="22"/>
          <w:lang w:val="en-GB"/>
        </w:rPr>
        <w:t xml:space="preserve"> affected </w:t>
      </w:r>
      <w:r w:rsidR="00CE6F3D">
        <w:rPr>
          <w:rFonts w:ascii="Avenir Next" w:hAnsi="Avenir Next" w:cs="Arial"/>
          <w:color w:val="808080" w:themeColor="background1" w:themeShade="80"/>
          <w:sz w:val="22"/>
          <w:szCs w:val="22"/>
          <w:lang w:val="en-GB"/>
        </w:rPr>
        <w:t>in addition to other</w:t>
      </w:r>
      <w:r>
        <w:rPr>
          <w:rFonts w:ascii="Avenir Next" w:hAnsi="Avenir Next" w:cs="Arial"/>
          <w:color w:val="808080" w:themeColor="background1" w:themeShade="80"/>
          <w:sz w:val="22"/>
          <w:szCs w:val="22"/>
          <w:lang w:val="en-GB"/>
        </w:rPr>
        <w:t xml:space="preserve"> criteria. If rejected the scheme must be amended and sent back to creditors however if accepted the trustee must publish details of the scheme and present </w:t>
      </w:r>
      <w:r w:rsidR="00CE6F3D">
        <w:rPr>
          <w:rFonts w:ascii="Avenir Next" w:hAnsi="Avenir Next" w:cs="Arial"/>
          <w:color w:val="808080" w:themeColor="background1" w:themeShade="80"/>
          <w:sz w:val="22"/>
          <w:szCs w:val="22"/>
          <w:lang w:val="en-GB"/>
        </w:rPr>
        <w:t>updates</w:t>
      </w:r>
      <w:r>
        <w:rPr>
          <w:rFonts w:ascii="Avenir Next" w:hAnsi="Avenir Next" w:cs="Arial"/>
          <w:color w:val="808080" w:themeColor="background1" w:themeShade="80"/>
          <w:sz w:val="22"/>
          <w:szCs w:val="22"/>
          <w:lang w:val="en-GB"/>
        </w:rPr>
        <w:t xml:space="preserve"> to the court every 3 months for progress on its implementation. </w:t>
      </w:r>
      <w:r w:rsidR="00CE6F3D">
        <w:rPr>
          <w:rFonts w:ascii="Avenir Next" w:hAnsi="Avenir Next" w:cs="Arial"/>
          <w:color w:val="808080" w:themeColor="background1" w:themeShade="80"/>
          <w:sz w:val="22"/>
          <w:szCs w:val="22"/>
          <w:lang w:val="en-GB"/>
        </w:rPr>
        <w:t>Furthermore,</w:t>
      </w:r>
      <w:r>
        <w:rPr>
          <w:rFonts w:ascii="Avenir Next" w:hAnsi="Avenir Next" w:cs="Arial"/>
          <w:color w:val="808080" w:themeColor="background1" w:themeShade="80"/>
          <w:sz w:val="22"/>
          <w:szCs w:val="22"/>
          <w:lang w:val="en-GB"/>
        </w:rPr>
        <w:t xml:space="preserve"> if any amendments are need</w:t>
      </w:r>
      <w:r w:rsidR="00CE6F3D">
        <w:rPr>
          <w:rFonts w:ascii="Avenir Next" w:hAnsi="Avenir Next" w:cs="Arial"/>
          <w:color w:val="808080" w:themeColor="background1" w:themeShade="80"/>
          <w:sz w:val="22"/>
          <w:szCs w:val="22"/>
          <w:lang w:val="en-GB"/>
        </w:rPr>
        <w:t>ed</w:t>
      </w:r>
      <w:r>
        <w:rPr>
          <w:rFonts w:ascii="Avenir Next" w:hAnsi="Avenir Next" w:cs="Arial"/>
          <w:color w:val="808080" w:themeColor="background1" w:themeShade="80"/>
          <w:sz w:val="22"/>
          <w:szCs w:val="22"/>
          <w:lang w:val="en-GB"/>
        </w:rPr>
        <w:t xml:space="preserve"> for the scheme post approval</w:t>
      </w:r>
      <w:r w:rsidR="00CE6F3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CE6F3D">
        <w:rPr>
          <w:rFonts w:ascii="Avenir Next" w:hAnsi="Avenir Next" w:cs="Arial"/>
          <w:color w:val="808080" w:themeColor="background1" w:themeShade="80"/>
          <w:sz w:val="22"/>
          <w:szCs w:val="22"/>
          <w:lang w:val="en-GB"/>
        </w:rPr>
        <w:t>court approval will be required</w:t>
      </w:r>
      <w:r>
        <w:rPr>
          <w:rFonts w:ascii="Avenir Next" w:hAnsi="Avenir Next" w:cs="Arial"/>
          <w:color w:val="808080" w:themeColor="background1" w:themeShade="80"/>
          <w:sz w:val="22"/>
          <w:szCs w:val="22"/>
          <w:lang w:val="en-GB"/>
        </w:rPr>
        <w:t xml:space="preserve">. At the completion of the scheme after all obligations are discharged, the court will be able to </w:t>
      </w:r>
      <w:r w:rsidR="00CE6F3D">
        <w:rPr>
          <w:rFonts w:ascii="Avenir Next" w:hAnsi="Avenir Next" w:cs="Arial"/>
          <w:color w:val="808080" w:themeColor="background1" w:themeShade="80"/>
          <w:sz w:val="22"/>
          <w:szCs w:val="22"/>
          <w:lang w:val="en-GB"/>
        </w:rPr>
        <w:t>make</w:t>
      </w:r>
      <w:r>
        <w:rPr>
          <w:rFonts w:ascii="Avenir Next" w:hAnsi="Avenir Next" w:cs="Arial"/>
          <w:color w:val="808080" w:themeColor="background1" w:themeShade="80"/>
          <w:sz w:val="22"/>
          <w:szCs w:val="22"/>
          <w:lang w:val="en-GB"/>
        </w:rPr>
        <w:t xml:space="preserve"> an order confirming the completion of the scheme.</w:t>
      </w:r>
    </w:p>
    <w:p w14:paraId="6AE7531E" w14:textId="476CA3B4" w:rsidR="00452CC9" w:rsidRDefault="00452CC9" w:rsidP="00BC72BF">
      <w:pPr>
        <w:jc w:val="both"/>
        <w:rPr>
          <w:rFonts w:ascii="Avenir Next" w:hAnsi="Avenir Next" w:cs="Arial"/>
          <w:color w:val="808080" w:themeColor="background1" w:themeShade="80"/>
          <w:sz w:val="22"/>
          <w:szCs w:val="22"/>
          <w:lang w:val="en-GB"/>
        </w:rPr>
      </w:pPr>
    </w:p>
    <w:p w14:paraId="2DD10955" w14:textId="6A6C2F23" w:rsidR="00452CC9" w:rsidRDefault="00CE6F3D"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Overall,</w:t>
      </w:r>
      <w:r w:rsidR="00452CC9">
        <w:rPr>
          <w:rFonts w:ascii="Avenir Next" w:hAnsi="Avenir Next" w:cs="Arial"/>
          <w:color w:val="808080" w:themeColor="background1" w:themeShade="80"/>
          <w:sz w:val="22"/>
          <w:szCs w:val="22"/>
          <w:lang w:val="en-GB"/>
        </w:rPr>
        <w:t xml:space="preserve"> the restructuring process governed by the Bankruptcy Law of the UAE is a heavily court led process, however it is designed in a way that is meant to assist the debtor in </w:t>
      </w:r>
      <w:r>
        <w:rPr>
          <w:rFonts w:ascii="Avenir Next" w:hAnsi="Avenir Next" w:cs="Arial"/>
          <w:color w:val="808080" w:themeColor="background1" w:themeShade="80"/>
          <w:sz w:val="22"/>
          <w:szCs w:val="22"/>
          <w:lang w:val="en-GB"/>
        </w:rPr>
        <w:t>pursuit</w:t>
      </w:r>
      <w:r w:rsidR="00452CC9">
        <w:rPr>
          <w:rFonts w:ascii="Avenir Next" w:hAnsi="Avenir Next" w:cs="Arial"/>
          <w:color w:val="808080" w:themeColor="background1" w:themeShade="80"/>
          <w:sz w:val="22"/>
          <w:szCs w:val="22"/>
          <w:lang w:val="en-GB"/>
        </w:rPr>
        <w:t xml:space="preserve"> of a </w:t>
      </w:r>
      <w:r>
        <w:rPr>
          <w:rFonts w:ascii="Avenir Next" w:hAnsi="Avenir Next" w:cs="Arial"/>
          <w:color w:val="808080" w:themeColor="background1" w:themeShade="80"/>
          <w:sz w:val="22"/>
          <w:szCs w:val="22"/>
          <w:lang w:val="en-GB"/>
        </w:rPr>
        <w:t>restructuring</w:t>
      </w:r>
      <w:r w:rsidR="00452CC9">
        <w:rPr>
          <w:rFonts w:ascii="Avenir Next" w:hAnsi="Avenir Next" w:cs="Arial"/>
          <w:color w:val="808080" w:themeColor="background1" w:themeShade="80"/>
          <w:sz w:val="22"/>
          <w:szCs w:val="22"/>
          <w:lang w:val="en-GB"/>
        </w:rPr>
        <w:t xml:space="preserve"> rather than hinder them. By </w:t>
      </w:r>
      <w:proofErr w:type="gramStart"/>
      <w:r w:rsidR="00452CC9">
        <w:rPr>
          <w:rFonts w:ascii="Avenir Next" w:hAnsi="Avenir Next" w:cs="Arial"/>
          <w:color w:val="808080" w:themeColor="background1" w:themeShade="80"/>
          <w:sz w:val="22"/>
          <w:szCs w:val="22"/>
          <w:lang w:val="en-GB"/>
        </w:rPr>
        <w:t>providing assistance</w:t>
      </w:r>
      <w:proofErr w:type="gramEnd"/>
      <w:r w:rsidR="00452CC9">
        <w:rPr>
          <w:rFonts w:ascii="Avenir Next" w:hAnsi="Avenir Next" w:cs="Arial"/>
          <w:color w:val="808080" w:themeColor="background1" w:themeShade="80"/>
          <w:sz w:val="22"/>
          <w:szCs w:val="22"/>
          <w:lang w:val="en-GB"/>
        </w:rPr>
        <w:t xml:space="preserve"> where required</w:t>
      </w:r>
      <w:r>
        <w:rPr>
          <w:rFonts w:ascii="Avenir Next" w:hAnsi="Avenir Next" w:cs="Arial"/>
          <w:color w:val="808080" w:themeColor="background1" w:themeShade="80"/>
          <w:sz w:val="22"/>
          <w:szCs w:val="22"/>
          <w:lang w:val="en-GB"/>
        </w:rPr>
        <w:t>,</w:t>
      </w:r>
      <w:r w:rsidR="00452CC9">
        <w:rPr>
          <w:rFonts w:ascii="Avenir Next" w:hAnsi="Avenir Next" w:cs="Arial"/>
          <w:color w:val="808080" w:themeColor="background1" w:themeShade="80"/>
          <w:sz w:val="22"/>
          <w:szCs w:val="22"/>
          <w:lang w:val="en-GB"/>
        </w:rPr>
        <w:t xml:space="preserve"> and a set process with an element of flexibility</w:t>
      </w:r>
      <w:r>
        <w:rPr>
          <w:rFonts w:ascii="Avenir Next" w:hAnsi="Avenir Next" w:cs="Arial"/>
          <w:color w:val="808080" w:themeColor="background1" w:themeShade="80"/>
          <w:sz w:val="22"/>
          <w:szCs w:val="22"/>
          <w:lang w:val="en-GB"/>
        </w:rPr>
        <w:t>,</w:t>
      </w:r>
      <w:r w:rsidR="00452CC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debtors</w:t>
      </w:r>
      <w:r w:rsidR="00452CC9">
        <w:rPr>
          <w:rFonts w:ascii="Avenir Next" w:hAnsi="Avenir Next" w:cs="Arial"/>
          <w:color w:val="808080" w:themeColor="background1" w:themeShade="80"/>
          <w:sz w:val="22"/>
          <w:szCs w:val="22"/>
          <w:lang w:val="en-GB"/>
        </w:rPr>
        <w:t xml:space="preserve"> are provided the tools to achieve viable restructurings.</w:t>
      </w:r>
    </w:p>
    <w:p w14:paraId="3F0C4058" w14:textId="77777777" w:rsidR="00E8754B" w:rsidRDefault="00E8754B" w:rsidP="007216A1">
      <w:pPr>
        <w:jc w:val="both"/>
        <w:rPr>
          <w:rFonts w:ascii="Avenir Next" w:hAnsi="Avenir Next" w:cs="Arial"/>
          <w:sz w:val="22"/>
          <w:szCs w:val="22"/>
          <w:lang w:val="en-GB"/>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4483F11B" w14:textId="14C5835C" w:rsidR="00BC72BF" w:rsidRDefault="00BC72BF" w:rsidP="00A2359F">
      <w:pPr>
        <w:jc w:val="both"/>
        <w:rPr>
          <w:rFonts w:ascii="Avenir Next" w:hAnsi="Avenir Next" w:cs="Arial"/>
          <w:sz w:val="22"/>
          <w:szCs w:val="22"/>
          <w:lang w:val="en-GB"/>
        </w:rPr>
      </w:pPr>
    </w:p>
    <w:p w14:paraId="41B05CD4" w14:textId="2D0EB3E3" w:rsidR="00BC72BF" w:rsidRPr="00BC72BF" w:rsidRDefault="00452CC9"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degree of court involvement in a restructuring is not in itself an innately positive or negative characteristic. Rather how the court is involved matters most, in some systems court involvement </w:t>
      </w:r>
      <w:r w:rsidR="00A77689">
        <w:rPr>
          <w:rFonts w:ascii="Avenir Next" w:hAnsi="Avenir Next" w:cs="Arial"/>
          <w:color w:val="808080" w:themeColor="background1" w:themeShade="80"/>
          <w:sz w:val="22"/>
          <w:szCs w:val="22"/>
          <w:lang w:val="en-GB"/>
        </w:rPr>
        <w:t xml:space="preserve">can be overly administrative </w:t>
      </w:r>
      <w:r w:rsidR="00CE6F3D">
        <w:rPr>
          <w:rFonts w:ascii="Avenir Next" w:hAnsi="Avenir Next" w:cs="Arial"/>
          <w:color w:val="808080" w:themeColor="background1" w:themeShade="80"/>
          <w:sz w:val="22"/>
          <w:szCs w:val="22"/>
          <w:lang w:val="en-GB"/>
        </w:rPr>
        <w:t>affair hindering</w:t>
      </w:r>
      <w:r w:rsidR="00A77689">
        <w:rPr>
          <w:rFonts w:ascii="Avenir Next" w:hAnsi="Avenir Next" w:cs="Arial"/>
          <w:color w:val="808080" w:themeColor="background1" w:themeShade="80"/>
          <w:sz w:val="22"/>
          <w:szCs w:val="22"/>
          <w:lang w:val="en-GB"/>
        </w:rPr>
        <w:t xml:space="preserve"> progress of a scheme and creating unnecessary barriers. </w:t>
      </w:r>
      <w:r w:rsidR="00CE6F3D">
        <w:rPr>
          <w:rFonts w:ascii="Avenir Next" w:hAnsi="Avenir Next" w:cs="Arial"/>
          <w:color w:val="808080" w:themeColor="background1" w:themeShade="80"/>
          <w:sz w:val="22"/>
          <w:szCs w:val="22"/>
          <w:lang w:val="en-GB"/>
        </w:rPr>
        <w:t>However,</w:t>
      </w:r>
      <w:r w:rsidR="00A77689">
        <w:rPr>
          <w:rFonts w:ascii="Avenir Next" w:hAnsi="Avenir Next" w:cs="Arial"/>
          <w:color w:val="808080" w:themeColor="background1" w:themeShade="80"/>
          <w:sz w:val="22"/>
          <w:szCs w:val="22"/>
          <w:lang w:val="en-GB"/>
        </w:rPr>
        <w:t xml:space="preserve"> on the other hand</w:t>
      </w:r>
      <w:r w:rsidR="00CE6F3D">
        <w:rPr>
          <w:rFonts w:ascii="Avenir Next" w:hAnsi="Avenir Next" w:cs="Arial"/>
          <w:color w:val="808080" w:themeColor="background1" w:themeShade="80"/>
          <w:sz w:val="22"/>
          <w:szCs w:val="22"/>
          <w:lang w:val="en-GB"/>
        </w:rPr>
        <w:t>,</w:t>
      </w:r>
      <w:r w:rsidR="00A77689">
        <w:rPr>
          <w:rFonts w:ascii="Avenir Next" w:hAnsi="Avenir Next" w:cs="Arial"/>
          <w:color w:val="808080" w:themeColor="background1" w:themeShade="80"/>
          <w:sz w:val="22"/>
          <w:szCs w:val="22"/>
          <w:lang w:val="en-GB"/>
        </w:rPr>
        <w:t xml:space="preserve"> a high degree of involvement can be a positive thing where, as is the case with UAE, the court provides resources and assistance to the trustee to assist with their obligations</w:t>
      </w:r>
      <w:r w:rsidR="00CE6F3D">
        <w:rPr>
          <w:rFonts w:ascii="Avenir Next" w:hAnsi="Avenir Next" w:cs="Arial"/>
          <w:color w:val="808080" w:themeColor="background1" w:themeShade="80"/>
          <w:sz w:val="22"/>
          <w:szCs w:val="22"/>
          <w:lang w:val="en-GB"/>
        </w:rPr>
        <w:t>;</w:t>
      </w:r>
      <w:r w:rsidR="00A77689">
        <w:rPr>
          <w:rFonts w:ascii="Avenir Next" w:hAnsi="Avenir Next" w:cs="Arial"/>
          <w:color w:val="808080" w:themeColor="background1" w:themeShade="80"/>
          <w:sz w:val="22"/>
          <w:szCs w:val="22"/>
          <w:lang w:val="en-GB"/>
        </w:rPr>
        <w:t xml:space="preserve"> while provid</w:t>
      </w:r>
      <w:r w:rsidR="00CE6F3D">
        <w:rPr>
          <w:rFonts w:ascii="Avenir Next" w:hAnsi="Avenir Next" w:cs="Arial"/>
          <w:color w:val="808080" w:themeColor="background1" w:themeShade="80"/>
          <w:sz w:val="22"/>
          <w:szCs w:val="22"/>
          <w:lang w:val="en-GB"/>
        </w:rPr>
        <w:t>ing</w:t>
      </w:r>
      <w:r w:rsidR="00A77689">
        <w:rPr>
          <w:rFonts w:ascii="Avenir Next" w:hAnsi="Avenir Next" w:cs="Arial"/>
          <w:color w:val="808080" w:themeColor="background1" w:themeShade="80"/>
          <w:sz w:val="22"/>
          <w:szCs w:val="22"/>
          <w:lang w:val="en-GB"/>
        </w:rPr>
        <w:t xml:space="preserve"> an</w:t>
      </w:r>
      <w:r w:rsidR="00CE6F3D">
        <w:rPr>
          <w:rFonts w:ascii="Avenir Next" w:hAnsi="Avenir Next" w:cs="Arial"/>
          <w:color w:val="808080" w:themeColor="background1" w:themeShade="80"/>
          <w:sz w:val="22"/>
          <w:szCs w:val="22"/>
          <w:lang w:val="en-GB"/>
        </w:rPr>
        <w:t xml:space="preserve"> additional </w:t>
      </w:r>
      <w:r w:rsidR="00A77689">
        <w:rPr>
          <w:rFonts w:ascii="Avenir Next" w:hAnsi="Avenir Next" w:cs="Arial"/>
          <w:color w:val="808080" w:themeColor="background1" w:themeShade="80"/>
          <w:sz w:val="22"/>
          <w:szCs w:val="22"/>
          <w:lang w:val="en-GB"/>
        </w:rPr>
        <w:t>level of scrutiny of any proposed scheme to ensure that the rights of all creditor classes are adequately protected.</w:t>
      </w:r>
    </w:p>
    <w:p w14:paraId="5696C233" w14:textId="77777777" w:rsidR="00F3391C" w:rsidRPr="00B87DBA" w:rsidRDefault="00F3391C" w:rsidP="000446FF">
      <w:pPr>
        <w:jc w:val="both"/>
        <w:rPr>
          <w:rFonts w:ascii="Avenir Next" w:hAnsi="Avenir Next" w:cs="Arial"/>
          <w:b/>
          <w:bCs/>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0CE20489" w14:textId="25E60610" w:rsidR="00457178" w:rsidRDefault="00457178" w:rsidP="00457178">
      <w:pPr>
        <w:jc w:val="both"/>
        <w:rPr>
          <w:rFonts w:ascii="Avenir Next" w:hAnsi="Avenir Next" w:cs="Arial"/>
          <w:sz w:val="22"/>
          <w:szCs w:val="22"/>
          <w:lang w:val="en-GB"/>
        </w:rPr>
      </w:pPr>
      <w:r w:rsidRPr="00457178">
        <w:rPr>
          <w:rFonts w:ascii="Avenir Next" w:hAnsi="Avenir Next" w:cs="Arial"/>
          <w:sz w:val="22"/>
          <w:szCs w:val="22"/>
          <w:lang w:val="en-GB"/>
        </w:rPr>
        <w:t xml:space="preserve">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w:t>
      </w:r>
      <w:r w:rsidRPr="00457178">
        <w:rPr>
          <w:rFonts w:ascii="Avenir Next" w:hAnsi="Avenir Next" w:cs="Arial"/>
          <w:sz w:val="22"/>
          <w:szCs w:val="22"/>
          <w:lang w:val="en-GB"/>
        </w:rPr>
        <w:lastRenderedPageBreak/>
        <w:t>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04834D83" w14:textId="3C4148D2" w:rsidR="00BC72BF" w:rsidRDefault="00BC72BF" w:rsidP="00457178">
      <w:pPr>
        <w:jc w:val="both"/>
        <w:rPr>
          <w:rFonts w:ascii="Avenir Next" w:hAnsi="Avenir Next" w:cs="Arial"/>
          <w:sz w:val="22"/>
          <w:szCs w:val="22"/>
          <w:lang w:val="en-GB"/>
        </w:rPr>
      </w:pPr>
    </w:p>
    <w:p w14:paraId="482B70E0"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2F937CE7" w14:textId="77777777" w:rsidR="00BC72BF" w:rsidRPr="00457178" w:rsidRDefault="00BC72BF" w:rsidP="00457178">
      <w:pPr>
        <w:jc w:val="both"/>
        <w:rPr>
          <w:rFonts w:ascii="Avenir Next" w:hAnsi="Avenir Next" w:cs="Arial"/>
          <w:sz w:val="22"/>
          <w:szCs w:val="22"/>
          <w:lang w:val="en-GB"/>
        </w:rPr>
      </w:pP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BE521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6E480B">
      <w:pPr>
        <w:spacing w:line="276" w:lineRule="auto"/>
        <w:jc w:val="both"/>
        <w:rPr>
          <w:rFonts w:ascii="Avenir Next" w:eastAsia="Calibri" w:hAnsi="Avenir Next" w:cs="Arial"/>
          <w:sz w:val="22"/>
          <w:szCs w:val="22"/>
          <w:lang w:val="en-ZA"/>
        </w:rPr>
      </w:pPr>
    </w:p>
    <w:p w14:paraId="10BCDFBD" w14:textId="2578C9A7" w:rsidR="006E480B" w:rsidRP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The process of preventive composition requires adherence to a number of </w:t>
      </w:r>
      <w:proofErr w:type="gramStart"/>
      <w:r w:rsidRPr="006E480B">
        <w:rPr>
          <w:rFonts w:ascii="Avenir Next" w:hAnsi="Avenir Next" w:cs="Arial"/>
          <w:sz w:val="22"/>
          <w:szCs w:val="22"/>
          <w:lang w:val="en-GB"/>
        </w:rPr>
        <w:t>time-frames</w:t>
      </w:r>
      <w:proofErr w:type="gramEnd"/>
      <w:r w:rsidRPr="006E480B">
        <w:rPr>
          <w:rFonts w:ascii="Avenir Next" w:hAnsi="Avenir Next" w:cs="Arial"/>
          <w:sz w:val="22"/>
          <w:szCs w:val="22"/>
          <w:lang w:val="en-GB"/>
        </w:rPr>
        <w:t xml:space="preserve">.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there are no disputes about whether a creditor is accepted or not;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 and there are no other extensions.</w:t>
      </w:r>
    </w:p>
    <w:p w14:paraId="2AB2FDC0" w14:textId="2FBD6B4B" w:rsidR="00BC72BF" w:rsidRDefault="00BC72BF" w:rsidP="006E480B">
      <w:pPr>
        <w:jc w:val="both"/>
        <w:rPr>
          <w:rFonts w:ascii="Avenir Next" w:hAnsi="Avenir Next" w:cs="Arial"/>
          <w:sz w:val="22"/>
          <w:szCs w:val="22"/>
          <w:lang w:val="en-GB"/>
        </w:rPr>
      </w:pPr>
    </w:p>
    <w:p w14:paraId="2D998B2F" w14:textId="6A5DEE3A" w:rsidR="00BC72BF" w:rsidRDefault="00CE4D10"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step of preventive composition is </w:t>
      </w:r>
      <w:r w:rsidR="00CE6F3D">
        <w:rPr>
          <w:rFonts w:ascii="Avenir Next" w:hAnsi="Avenir Next" w:cs="Arial"/>
          <w:color w:val="808080" w:themeColor="background1" w:themeShade="80"/>
          <w:sz w:val="22"/>
          <w:szCs w:val="22"/>
          <w:lang w:val="en-GB"/>
        </w:rPr>
        <w:t xml:space="preserve">an </w:t>
      </w:r>
      <w:r>
        <w:rPr>
          <w:rFonts w:ascii="Avenir Next" w:hAnsi="Avenir Next" w:cs="Arial"/>
          <w:color w:val="808080" w:themeColor="background1" w:themeShade="80"/>
          <w:sz w:val="22"/>
          <w:szCs w:val="22"/>
          <w:lang w:val="en-GB"/>
        </w:rPr>
        <w:t xml:space="preserve">application to the court by the debtor, this must be done subject to </w:t>
      </w:r>
      <w:r w:rsidR="00CE6F3D">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debtor giving the </w:t>
      </w:r>
      <w:r w:rsidR="00CE6F3D">
        <w:rPr>
          <w:rFonts w:ascii="Avenir Next" w:hAnsi="Avenir Next" w:cs="Arial"/>
          <w:color w:val="808080" w:themeColor="background1" w:themeShade="80"/>
          <w:sz w:val="22"/>
          <w:szCs w:val="22"/>
          <w:lang w:val="en-GB"/>
        </w:rPr>
        <w:t>relevant</w:t>
      </w:r>
      <w:r>
        <w:rPr>
          <w:rFonts w:ascii="Avenir Next" w:hAnsi="Avenir Next" w:cs="Arial"/>
          <w:color w:val="808080" w:themeColor="background1" w:themeShade="80"/>
          <w:sz w:val="22"/>
          <w:szCs w:val="22"/>
          <w:lang w:val="en-GB"/>
        </w:rPr>
        <w:t xml:space="preserve"> controlling </w:t>
      </w:r>
      <w:r w:rsidR="00CE6F3D">
        <w:rPr>
          <w:rFonts w:ascii="Avenir Next" w:hAnsi="Avenir Next" w:cs="Arial"/>
          <w:color w:val="808080" w:themeColor="background1" w:themeShade="80"/>
          <w:sz w:val="22"/>
          <w:szCs w:val="22"/>
          <w:lang w:val="en-GB"/>
        </w:rPr>
        <w:t>body</w:t>
      </w:r>
      <w:r w:rsidR="00D131D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10 </w:t>
      </w:r>
      <w:r w:rsidR="00CE6F3D">
        <w:rPr>
          <w:rFonts w:ascii="Avenir Next" w:hAnsi="Avenir Next" w:cs="Arial"/>
          <w:color w:val="808080" w:themeColor="background1" w:themeShade="80"/>
          <w:sz w:val="22"/>
          <w:szCs w:val="22"/>
          <w:lang w:val="en-GB"/>
        </w:rPr>
        <w:t>days’ notice</w:t>
      </w:r>
      <w:r>
        <w:rPr>
          <w:rFonts w:ascii="Avenir Next" w:hAnsi="Avenir Next" w:cs="Arial"/>
          <w:color w:val="808080" w:themeColor="background1" w:themeShade="80"/>
          <w:sz w:val="22"/>
          <w:szCs w:val="22"/>
          <w:lang w:val="en-GB"/>
        </w:rPr>
        <w:t xml:space="preserve"> of the application. </w:t>
      </w:r>
    </w:p>
    <w:p w14:paraId="46F6BAC1" w14:textId="02675C27" w:rsidR="00CE4D10" w:rsidRDefault="00CE4D10" w:rsidP="00BC72BF">
      <w:pPr>
        <w:jc w:val="both"/>
        <w:rPr>
          <w:rFonts w:ascii="Avenir Next" w:hAnsi="Avenir Next" w:cs="Arial"/>
          <w:color w:val="808080" w:themeColor="background1" w:themeShade="80"/>
          <w:sz w:val="22"/>
          <w:szCs w:val="22"/>
          <w:lang w:val="en-GB"/>
        </w:rPr>
      </w:pPr>
    </w:p>
    <w:p w14:paraId="5246F612" w14:textId="1139FE5E" w:rsidR="00CE4D10" w:rsidRDefault="00CE4D10"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w:t>
      </w:r>
      <w:r w:rsidR="00CE6F3D">
        <w:rPr>
          <w:rFonts w:ascii="Avenir Next" w:hAnsi="Avenir Next" w:cs="Arial"/>
          <w:color w:val="808080" w:themeColor="background1" w:themeShade="80"/>
          <w:sz w:val="22"/>
          <w:szCs w:val="22"/>
          <w:lang w:val="en-GB"/>
        </w:rPr>
        <w:t>received</w:t>
      </w:r>
      <w:r>
        <w:rPr>
          <w:rFonts w:ascii="Avenir Next" w:hAnsi="Avenir Next" w:cs="Arial"/>
          <w:color w:val="808080" w:themeColor="background1" w:themeShade="80"/>
          <w:sz w:val="22"/>
          <w:szCs w:val="22"/>
          <w:lang w:val="en-GB"/>
        </w:rPr>
        <w:t xml:space="preserve"> the court will appoint an </w:t>
      </w:r>
      <w:r w:rsidR="00CE6F3D">
        <w:rPr>
          <w:rFonts w:ascii="Avenir Next" w:hAnsi="Avenir Next" w:cs="Arial"/>
          <w:color w:val="808080" w:themeColor="background1" w:themeShade="80"/>
          <w:sz w:val="22"/>
          <w:szCs w:val="22"/>
          <w:lang w:val="en-GB"/>
        </w:rPr>
        <w:t>expert</w:t>
      </w:r>
      <w:r>
        <w:rPr>
          <w:rFonts w:ascii="Avenir Next" w:hAnsi="Avenir Next" w:cs="Arial"/>
          <w:color w:val="808080" w:themeColor="background1" w:themeShade="80"/>
          <w:sz w:val="22"/>
          <w:szCs w:val="22"/>
          <w:lang w:val="en-GB"/>
        </w:rPr>
        <w:t xml:space="preserve"> to create a report on the position of the debtor, this report must be delivered within 20 business days of the expert being instructed to create the report. The court will be required to decide on the application for </w:t>
      </w:r>
      <w:r w:rsidR="00CE6F3D">
        <w:rPr>
          <w:rFonts w:ascii="Avenir Next" w:hAnsi="Avenir Next" w:cs="Arial"/>
          <w:color w:val="808080" w:themeColor="background1" w:themeShade="80"/>
          <w:sz w:val="22"/>
          <w:szCs w:val="22"/>
          <w:lang w:val="en-GB"/>
        </w:rPr>
        <w:t>preventive</w:t>
      </w:r>
      <w:r>
        <w:rPr>
          <w:rFonts w:ascii="Avenir Next" w:hAnsi="Avenir Next" w:cs="Arial"/>
          <w:color w:val="808080" w:themeColor="background1" w:themeShade="80"/>
          <w:sz w:val="22"/>
          <w:szCs w:val="22"/>
          <w:lang w:val="en-GB"/>
        </w:rPr>
        <w:t xml:space="preserve"> composition at the later of 5 days from the receipt of the application or from the date of the </w:t>
      </w:r>
      <w:r w:rsidR="00CE6F3D">
        <w:rPr>
          <w:rFonts w:ascii="Avenir Next" w:hAnsi="Avenir Next" w:cs="Arial"/>
          <w:color w:val="808080" w:themeColor="background1" w:themeShade="80"/>
          <w:sz w:val="22"/>
          <w:szCs w:val="22"/>
          <w:lang w:val="en-GB"/>
        </w:rPr>
        <w:t>expert’s</w:t>
      </w:r>
      <w:r>
        <w:rPr>
          <w:rFonts w:ascii="Avenir Next" w:hAnsi="Avenir Next" w:cs="Arial"/>
          <w:color w:val="808080" w:themeColor="background1" w:themeShade="80"/>
          <w:sz w:val="22"/>
          <w:szCs w:val="22"/>
          <w:lang w:val="en-GB"/>
        </w:rPr>
        <w:t xml:space="preserve"> report.</w:t>
      </w:r>
    </w:p>
    <w:p w14:paraId="1E0C27B2" w14:textId="535BAA89" w:rsidR="00CE4D10" w:rsidRDefault="00CE4D10" w:rsidP="00BC72BF">
      <w:pPr>
        <w:jc w:val="both"/>
        <w:rPr>
          <w:rFonts w:ascii="Avenir Next" w:hAnsi="Avenir Next" w:cs="Arial"/>
          <w:color w:val="808080" w:themeColor="background1" w:themeShade="80"/>
          <w:sz w:val="22"/>
          <w:szCs w:val="22"/>
          <w:lang w:val="en-GB"/>
        </w:rPr>
      </w:pPr>
    </w:p>
    <w:p w14:paraId="7EAA1F8F" w14:textId="14FE00B0" w:rsidR="00CE4D10" w:rsidRDefault="00CE4D10"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scheme is approved a trustee is appointed by the court and is required the </w:t>
      </w:r>
      <w:r w:rsidR="00CE6F3D">
        <w:rPr>
          <w:rFonts w:ascii="Avenir Next" w:hAnsi="Avenir Next" w:cs="Arial"/>
          <w:color w:val="808080" w:themeColor="background1" w:themeShade="80"/>
          <w:sz w:val="22"/>
          <w:szCs w:val="22"/>
          <w:lang w:val="en-GB"/>
        </w:rPr>
        <w:t>publish</w:t>
      </w:r>
      <w:r>
        <w:rPr>
          <w:rFonts w:ascii="Avenir Next" w:hAnsi="Avenir Next" w:cs="Arial"/>
          <w:color w:val="808080" w:themeColor="background1" w:themeShade="80"/>
          <w:sz w:val="22"/>
          <w:szCs w:val="22"/>
          <w:lang w:val="en-GB"/>
        </w:rPr>
        <w:t xml:space="preserve"> a notice of the </w:t>
      </w:r>
      <w:r w:rsidR="00CE6F3D">
        <w:rPr>
          <w:rFonts w:ascii="Avenir Next" w:hAnsi="Avenir Next" w:cs="Arial"/>
          <w:color w:val="808080" w:themeColor="background1" w:themeShade="80"/>
          <w:sz w:val="22"/>
          <w:szCs w:val="22"/>
          <w:lang w:val="en-GB"/>
        </w:rPr>
        <w:t>court’s</w:t>
      </w:r>
      <w:r>
        <w:rPr>
          <w:rFonts w:ascii="Avenir Next" w:hAnsi="Avenir Next" w:cs="Arial"/>
          <w:color w:val="808080" w:themeColor="background1" w:themeShade="80"/>
          <w:sz w:val="22"/>
          <w:szCs w:val="22"/>
          <w:lang w:val="en-GB"/>
        </w:rPr>
        <w:t xml:space="preserve"> decision within 5 business days, this notice will also invite creditors to file any claims within 20 business days of the publication. </w:t>
      </w:r>
      <w:r w:rsidR="00D131DC">
        <w:rPr>
          <w:rFonts w:ascii="Avenir Next" w:hAnsi="Avenir Next" w:cs="Arial"/>
          <w:color w:val="808080" w:themeColor="background1" w:themeShade="80"/>
          <w:sz w:val="22"/>
          <w:szCs w:val="22"/>
          <w:lang w:val="en-GB"/>
        </w:rPr>
        <w:t>Following the expiration of this period for claims, the trustee must file a list of claims with the court within 10 business days.</w:t>
      </w:r>
    </w:p>
    <w:p w14:paraId="32A7884C" w14:textId="60249D81" w:rsidR="00D131DC" w:rsidRDefault="00D131DC" w:rsidP="00BC72BF">
      <w:pPr>
        <w:jc w:val="both"/>
        <w:rPr>
          <w:rFonts w:ascii="Avenir Next" w:hAnsi="Avenir Next" w:cs="Arial"/>
          <w:color w:val="808080" w:themeColor="background1" w:themeShade="80"/>
          <w:sz w:val="22"/>
          <w:szCs w:val="22"/>
          <w:lang w:val="en-GB"/>
        </w:rPr>
      </w:pPr>
    </w:p>
    <w:p w14:paraId="77BB4C28" w14:textId="1ADF5802" w:rsidR="00D131DC" w:rsidRDefault="00D131DC"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Moving forward, a preventive </w:t>
      </w:r>
      <w:r w:rsidR="00CE6F3D">
        <w:rPr>
          <w:rFonts w:ascii="Avenir Next" w:hAnsi="Avenir Next" w:cs="Arial"/>
          <w:color w:val="808080" w:themeColor="background1" w:themeShade="80"/>
          <w:sz w:val="22"/>
          <w:szCs w:val="22"/>
          <w:lang w:val="en-GB"/>
        </w:rPr>
        <w:t>composition</w:t>
      </w:r>
      <w:r>
        <w:rPr>
          <w:rFonts w:ascii="Avenir Next" w:hAnsi="Avenir Next" w:cs="Arial"/>
          <w:color w:val="808080" w:themeColor="background1" w:themeShade="80"/>
          <w:sz w:val="22"/>
          <w:szCs w:val="22"/>
          <w:lang w:val="en-GB"/>
        </w:rPr>
        <w:t xml:space="preserve"> scheme is required to be submitted to court within 45 </w:t>
      </w:r>
      <w:r w:rsidR="00CE6F3D">
        <w:rPr>
          <w:rFonts w:ascii="Avenir Next" w:hAnsi="Avenir Next" w:cs="Arial"/>
          <w:color w:val="808080" w:themeColor="background1" w:themeShade="80"/>
          <w:sz w:val="22"/>
          <w:szCs w:val="22"/>
          <w:lang w:val="en-GB"/>
        </w:rPr>
        <w:t>business</w:t>
      </w:r>
      <w:r>
        <w:rPr>
          <w:rFonts w:ascii="Avenir Next" w:hAnsi="Avenir Next" w:cs="Arial"/>
          <w:color w:val="808080" w:themeColor="background1" w:themeShade="80"/>
          <w:sz w:val="22"/>
          <w:szCs w:val="22"/>
          <w:lang w:val="en-GB"/>
        </w:rPr>
        <w:t xml:space="preserve"> days of the publication of the notice that the process has begun. The court will </w:t>
      </w:r>
      <w:r w:rsidR="00CE6F3D">
        <w:rPr>
          <w:rFonts w:ascii="Avenir Next" w:hAnsi="Avenir Next" w:cs="Arial"/>
          <w:color w:val="808080" w:themeColor="background1" w:themeShade="80"/>
          <w:sz w:val="22"/>
          <w:szCs w:val="22"/>
          <w:lang w:val="en-GB"/>
        </w:rPr>
        <w:t>then</w:t>
      </w:r>
      <w:r>
        <w:rPr>
          <w:rFonts w:ascii="Avenir Next" w:hAnsi="Avenir Next" w:cs="Arial"/>
          <w:color w:val="808080" w:themeColor="background1" w:themeShade="80"/>
          <w:sz w:val="22"/>
          <w:szCs w:val="22"/>
          <w:lang w:val="en-GB"/>
        </w:rPr>
        <w:t xml:space="preserve"> have 10 business days from the date of submission to review the draft, if approved by the court the trustee will have 5 business days to provide notice of a creditors meeting to be convened within 15 business days of the notice.</w:t>
      </w:r>
    </w:p>
    <w:p w14:paraId="48D52A32" w14:textId="34C09848" w:rsidR="00D131DC" w:rsidRDefault="00D131DC" w:rsidP="00BC72BF">
      <w:pPr>
        <w:jc w:val="both"/>
        <w:rPr>
          <w:rFonts w:ascii="Avenir Next" w:hAnsi="Avenir Next" w:cs="Arial"/>
          <w:color w:val="808080" w:themeColor="background1" w:themeShade="80"/>
          <w:sz w:val="22"/>
          <w:szCs w:val="22"/>
          <w:lang w:val="en-GB"/>
        </w:rPr>
      </w:pPr>
    </w:p>
    <w:p w14:paraId="5B9ECD02" w14:textId="03160993" w:rsidR="00D131DC" w:rsidRDefault="00D131DC"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approved the trustee must submit the draft scheme to the court within 3 business days, the court is required to </w:t>
      </w:r>
      <w:r w:rsidR="00CE6F3D">
        <w:rPr>
          <w:rFonts w:ascii="Avenir Next" w:hAnsi="Avenir Next" w:cs="Arial"/>
          <w:color w:val="808080" w:themeColor="background1" w:themeShade="80"/>
          <w:sz w:val="22"/>
          <w:szCs w:val="22"/>
          <w:lang w:val="en-GB"/>
        </w:rPr>
        <w:t>decide</w:t>
      </w:r>
      <w:r>
        <w:rPr>
          <w:rFonts w:ascii="Avenir Next" w:hAnsi="Avenir Next" w:cs="Arial"/>
          <w:color w:val="808080" w:themeColor="background1" w:themeShade="80"/>
          <w:sz w:val="22"/>
          <w:szCs w:val="22"/>
          <w:lang w:val="en-GB"/>
        </w:rPr>
        <w:t xml:space="preserve"> on the scheme expeditiously after which the trustee will have 7 business days to register the </w:t>
      </w:r>
      <w:proofErr w:type="spellStart"/>
      <w:r>
        <w:rPr>
          <w:rFonts w:ascii="Avenir Next" w:hAnsi="Avenir Next" w:cs="Arial"/>
          <w:color w:val="808080" w:themeColor="background1" w:themeShade="80"/>
          <w:sz w:val="22"/>
          <w:szCs w:val="22"/>
          <w:lang w:val="en-GB"/>
        </w:rPr>
        <w:t>courts</w:t>
      </w:r>
      <w:proofErr w:type="spellEnd"/>
      <w:r>
        <w:rPr>
          <w:rFonts w:ascii="Avenir Next" w:hAnsi="Avenir Next" w:cs="Arial"/>
          <w:color w:val="808080" w:themeColor="background1" w:themeShade="80"/>
          <w:sz w:val="22"/>
          <w:szCs w:val="22"/>
          <w:lang w:val="en-GB"/>
        </w:rPr>
        <w:t xml:space="preserve"> decision confirming the scheme in the corporate register.</w:t>
      </w:r>
    </w:p>
    <w:p w14:paraId="620255C1" w14:textId="0EA0C9B9" w:rsidR="00D131DC" w:rsidRDefault="00D131DC" w:rsidP="00BC72BF">
      <w:pPr>
        <w:jc w:val="both"/>
        <w:rPr>
          <w:rFonts w:ascii="Avenir Next" w:hAnsi="Avenir Next" w:cs="Arial"/>
          <w:color w:val="808080" w:themeColor="background1" w:themeShade="80"/>
          <w:sz w:val="22"/>
          <w:szCs w:val="22"/>
          <w:lang w:val="en-GB"/>
        </w:rPr>
      </w:pPr>
    </w:p>
    <w:p w14:paraId="4967744E" w14:textId="5A527684" w:rsidR="00D131DC" w:rsidRPr="00BC72BF" w:rsidRDefault="00CE6F3D"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w:t>
      </w:r>
      <w:r w:rsidR="00D131DC">
        <w:rPr>
          <w:rFonts w:ascii="Avenir Next" w:hAnsi="Avenir Next" w:cs="Arial"/>
          <w:color w:val="808080" w:themeColor="background1" w:themeShade="80"/>
          <w:sz w:val="22"/>
          <w:szCs w:val="22"/>
          <w:lang w:val="en-GB"/>
        </w:rPr>
        <w:t xml:space="preserve"> given the parameters presented it should take a maximum of 120 business days.</w:t>
      </w:r>
    </w:p>
    <w:p w14:paraId="10C9ED19" w14:textId="77777777" w:rsidR="00BC72BF" w:rsidRPr="006E480B" w:rsidRDefault="00BC72BF" w:rsidP="006E480B">
      <w:pPr>
        <w:jc w:val="both"/>
        <w:rPr>
          <w:rFonts w:ascii="Avenir Next" w:hAnsi="Avenir Next" w:cs="Arial"/>
          <w:sz w:val="22"/>
          <w:szCs w:val="22"/>
          <w:lang w:val="en-GB"/>
        </w:rPr>
      </w:pPr>
    </w:p>
    <w:p w14:paraId="76EC8373" w14:textId="77777777" w:rsidR="007B4B00" w:rsidRPr="007B4B00" w:rsidRDefault="007B4B00" w:rsidP="007B4B00">
      <w:pPr>
        <w:rPr>
          <w:lang w:val="en-GB"/>
        </w:rPr>
      </w:pPr>
    </w:p>
    <w:p w14:paraId="089E1386" w14:textId="0530C8AE"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r w:rsidRPr="00F123C4">
        <w:rPr>
          <w:rFonts w:ascii="Avenir Next" w:hAnsi="Avenir Next" w:cs="Arial"/>
          <w:sz w:val="22"/>
          <w:szCs w:val="22"/>
          <w:lang w:val="en-GB"/>
        </w:rPr>
        <w:t xml:space="preserve">RZA LLC’s creditors rejected the proposed preventive composition scheme after a process of nearly four months. During that time, creditors, including staff, were not paid. The owners consider that </w:t>
      </w:r>
      <w:r w:rsidRPr="00F123C4">
        <w:rPr>
          <w:rFonts w:ascii="Avenir Next" w:hAnsi="Avenir Next" w:cs="Arial"/>
          <w:sz w:val="22"/>
          <w:szCs w:val="22"/>
          <w:lang w:val="en-GB"/>
        </w:rPr>
        <w:lastRenderedPageBreak/>
        <w:t xml:space="preserve">without creditor support, restructuring would be </w:t>
      </w:r>
      <w:proofErr w:type="gramStart"/>
      <w:r w:rsidRPr="00F123C4">
        <w:rPr>
          <w:rFonts w:ascii="Avenir Next" w:hAnsi="Avenir Next" w:cs="Arial"/>
          <w:sz w:val="22"/>
          <w:szCs w:val="22"/>
          <w:lang w:val="en-GB"/>
        </w:rPr>
        <w:t>impossible</w:t>
      </w:r>
      <w:proofErr w:type="gramEnd"/>
      <w:r w:rsidRPr="00F123C4">
        <w:rPr>
          <w:rFonts w:ascii="Avenir Next" w:hAnsi="Avenir Next" w:cs="Arial"/>
          <w:sz w:val="22"/>
          <w:szCs w:val="22"/>
          <w:lang w:val="en-GB"/>
        </w:rPr>
        <w:t xml:space="preserve"> and liquidation is the only option available. With specific reference to the facts described above, describe the process that would be followed as part of any liquidation and, in particular, considering who could be appointed as trustee. </w:t>
      </w:r>
    </w:p>
    <w:p w14:paraId="42BCA1B3" w14:textId="59941C61" w:rsidR="00BC72BF" w:rsidRDefault="00BC72BF" w:rsidP="00F123C4">
      <w:pPr>
        <w:jc w:val="both"/>
        <w:rPr>
          <w:rFonts w:ascii="Avenir Next" w:hAnsi="Avenir Next" w:cs="Arial"/>
          <w:sz w:val="22"/>
          <w:szCs w:val="22"/>
          <w:lang w:val="en-GB"/>
        </w:rPr>
      </w:pPr>
    </w:p>
    <w:p w14:paraId="1731DDDD" w14:textId="5F84068C" w:rsidR="00BC72BF" w:rsidRDefault="00890E4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situation described above where a preventive composition scheme could not be agreed with the creditors of RZA LLC the preventive composition will be terminated, the trustee of the preventive composition </w:t>
      </w:r>
      <w:r w:rsidR="00CE6F3D">
        <w:rPr>
          <w:rFonts w:ascii="Avenir Next" w:hAnsi="Avenir Next" w:cs="Arial"/>
          <w:color w:val="808080" w:themeColor="background1" w:themeShade="80"/>
          <w:sz w:val="22"/>
          <w:szCs w:val="22"/>
          <w:lang w:val="en-GB"/>
        </w:rPr>
        <w:t>process</w:t>
      </w:r>
      <w:r>
        <w:rPr>
          <w:rFonts w:ascii="Avenir Next" w:hAnsi="Avenir Next" w:cs="Arial"/>
          <w:color w:val="808080" w:themeColor="background1" w:themeShade="80"/>
          <w:sz w:val="22"/>
          <w:szCs w:val="22"/>
          <w:lang w:val="en-GB"/>
        </w:rPr>
        <w:t xml:space="preserve"> will </w:t>
      </w:r>
      <w:r w:rsidR="00CE6F3D">
        <w:rPr>
          <w:rFonts w:ascii="Avenir Next" w:hAnsi="Avenir Next" w:cs="Arial"/>
          <w:color w:val="808080" w:themeColor="background1" w:themeShade="80"/>
          <w:sz w:val="22"/>
          <w:szCs w:val="22"/>
          <w:lang w:val="en-GB"/>
        </w:rPr>
        <w:t>terminate,</w:t>
      </w:r>
      <w:r>
        <w:rPr>
          <w:rFonts w:ascii="Avenir Next" w:hAnsi="Avenir Next" w:cs="Arial"/>
          <w:color w:val="808080" w:themeColor="background1" w:themeShade="80"/>
          <w:sz w:val="22"/>
          <w:szCs w:val="22"/>
          <w:lang w:val="en-GB"/>
        </w:rPr>
        <w:t xml:space="preserve"> and the court will implement the bankruptcy process for the debtor in accordance with the Bankruptcy Law and order the liquidation of the </w:t>
      </w:r>
      <w:r w:rsidR="00CE6F3D">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assets.</w:t>
      </w:r>
    </w:p>
    <w:p w14:paraId="65288B43" w14:textId="5F737FE0" w:rsidR="00890E48" w:rsidRDefault="00890E48" w:rsidP="00BC72BF">
      <w:pPr>
        <w:jc w:val="both"/>
        <w:rPr>
          <w:rFonts w:ascii="Avenir Next" w:hAnsi="Avenir Next" w:cs="Arial"/>
          <w:color w:val="808080" w:themeColor="background1" w:themeShade="80"/>
          <w:sz w:val="22"/>
          <w:szCs w:val="22"/>
          <w:lang w:val="en-GB"/>
        </w:rPr>
      </w:pPr>
    </w:p>
    <w:p w14:paraId="6CFD9BD9" w14:textId="5B408F86" w:rsidR="00890E48" w:rsidRDefault="00890E4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the liquidation order is made the court will proceed with </w:t>
      </w:r>
      <w:r w:rsidR="00CE6F3D">
        <w:rPr>
          <w:rFonts w:ascii="Avenir Next" w:hAnsi="Avenir Next" w:cs="Arial"/>
          <w:color w:val="808080" w:themeColor="background1" w:themeShade="80"/>
          <w:sz w:val="22"/>
          <w:szCs w:val="22"/>
          <w:lang w:val="en-GB"/>
        </w:rPr>
        <w:t>the</w:t>
      </w:r>
      <w:r w:rsidR="00977D6D">
        <w:rPr>
          <w:rFonts w:ascii="Avenir Next" w:hAnsi="Avenir Next" w:cs="Arial"/>
          <w:color w:val="808080" w:themeColor="background1" w:themeShade="80"/>
          <w:sz w:val="22"/>
          <w:szCs w:val="22"/>
          <w:lang w:val="en-GB"/>
        </w:rPr>
        <w:t xml:space="preserve"> </w:t>
      </w:r>
      <w:r w:rsidR="00CE6F3D">
        <w:rPr>
          <w:rFonts w:ascii="Avenir Next" w:hAnsi="Avenir Next" w:cs="Arial"/>
          <w:color w:val="808080" w:themeColor="background1" w:themeShade="80"/>
          <w:sz w:val="22"/>
          <w:szCs w:val="22"/>
          <w:lang w:val="en-GB"/>
        </w:rPr>
        <w:t>appointment</w:t>
      </w:r>
      <w:r>
        <w:rPr>
          <w:rFonts w:ascii="Avenir Next" w:hAnsi="Avenir Next" w:cs="Arial"/>
          <w:color w:val="808080" w:themeColor="background1" w:themeShade="80"/>
          <w:sz w:val="22"/>
          <w:szCs w:val="22"/>
          <w:lang w:val="en-GB"/>
        </w:rPr>
        <w:t xml:space="preserve"> of a trustee to </w:t>
      </w:r>
      <w:r w:rsidR="00977D6D">
        <w:rPr>
          <w:rFonts w:ascii="Avenir Next" w:hAnsi="Avenir Next" w:cs="Arial"/>
          <w:color w:val="808080" w:themeColor="background1" w:themeShade="80"/>
          <w:sz w:val="22"/>
          <w:szCs w:val="22"/>
          <w:lang w:val="en-GB"/>
        </w:rPr>
        <w:t xml:space="preserve">oversee the liquidation process, the trustee can either be an expert from the list available for </w:t>
      </w:r>
      <w:r w:rsidR="00CE6F3D">
        <w:rPr>
          <w:rFonts w:ascii="Avenir Next" w:hAnsi="Avenir Next" w:cs="Arial"/>
          <w:color w:val="808080" w:themeColor="background1" w:themeShade="80"/>
          <w:sz w:val="22"/>
          <w:szCs w:val="22"/>
          <w:lang w:val="en-GB"/>
        </w:rPr>
        <w:t>selection</w:t>
      </w:r>
      <w:r w:rsidR="00977D6D">
        <w:rPr>
          <w:rFonts w:ascii="Avenir Next" w:hAnsi="Avenir Next" w:cs="Arial"/>
          <w:color w:val="808080" w:themeColor="background1" w:themeShade="80"/>
          <w:sz w:val="22"/>
          <w:szCs w:val="22"/>
          <w:lang w:val="en-GB"/>
        </w:rPr>
        <w:t xml:space="preserve"> or it can be the previously appointed trustee that oversaw the preventive composition. </w:t>
      </w:r>
    </w:p>
    <w:p w14:paraId="695495EE" w14:textId="6D08ACF1" w:rsidR="00977D6D" w:rsidRDefault="00977D6D" w:rsidP="00BC72BF">
      <w:pPr>
        <w:jc w:val="both"/>
        <w:rPr>
          <w:rFonts w:ascii="Avenir Next" w:hAnsi="Avenir Next" w:cs="Arial"/>
          <w:color w:val="808080" w:themeColor="background1" w:themeShade="80"/>
          <w:sz w:val="22"/>
          <w:szCs w:val="22"/>
          <w:lang w:val="en-GB"/>
        </w:rPr>
      </w:pPr>
    </w:p>
    <w:p w14:paraId="00DF7F75" w14:textId="1B2B356F" w:rsidR="00977D6D" w:rsidRDefault="00977D6D"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Afterwards, similar to the preventive compositions scheme, the trustee must advertise their appointment and solicit creditor claims for a </w:t>
      </w:r>
      <w:r w:rsidR="00CE6F3D">
        <w:rPr>
          <w:rFonts w:ascii="Avenir Next" w:hAnsi="Avenir Next" w:cs="Arial"/>
          <w:color w:val="808080" w:themeColor="background1" w:themeShade="80"/>
          <w:sz w:val="22"/>
          <w:szCs w:val="22"/>
          <w:lang w:val="en-GB"/>
        </w:rPr>
        <w:t>prescribed</w:t>
      </w:r>
      <w:r>
        <w:rPr>
          <w:rFonts w:ascii="Avenir Next" w:hAnsi="Avenir Next" w:cs="Arial"/>
          <w:color w:val="808080" w:themeColor="background1" w:themeShade="80"/>
          <w:sz w:val="22"/>
          <w:szCs w:val="22"/>
          <w:lang w:val="en-GB"/>
        </w:rPr>
        <w:t xml:space="preserve"> period, provided that the RZA LLC’s assets are </w:t>
      </w:r>
      <w:r w:rsidR="00CE6F3D">
        <w:rPr>
          <w:rFonts w:ascii="Avenir Next" w:hAnsi="Avenir Next" w:cs="Arial"/>
          <w:color w:val="808080" w:themeColor="background1" w:themeShade="80"/>
          <w:sz w:val="22"/>
          <w:szCs w:val="22"/>
          <w:lang w:val="en-GB"/>
        </w:rPr>
        <w:t>sufficient</w:t>
      </w:r>
      <w:r>
        <w:rPr>
          <w:rFonts w:ascii="Avenir Next" w:hAnsi="Avenir Next" w:cs="Arial"/>
          <w:color w:val="808080" w:themeColor="background1" w:themeShade="80"/>
          <w:sz w:val="22"/>
          <w:szCs w:val="22"/>
          <w:lang w:val="en-GB"/>
        </w:rPr>
        <w:t xml:space="preserve"> to </w:t>
      </w:r>
      <w:r w:rsidR="00CE6F3D">
        <w:rPr>
          <w:rFonts w:ascii="Avenir Next" w:hAnsi="Avenir Next" w:cs="Arial"/>
          <w:color w:val="808080" w:themeColor="background1" w:themeShade="80"/>
          <w:sz w:val="22"/>
          <w:szCs w:val="22"/>
          <w:lang w:val="en-GB"/>
        </w:rPr>
        <w:t>pay</w:t>
      </w:r>
      <w:r>
        <w:rPr>
          <w:rFonts w:ascii="Avenir Next" w:hAnsi="Avenir Next" w:cs="Arial"/>
          <w:color w:val="808080" w:themeColor="background1" w:themeShade="80"/>
          <w:sz w:val="22"/>
          <w:szCs w:val="22"/>
          <w:lang w:val="en-GB"/>
        </w:rPr>
        <w:t xml:space="preserve"> secured creditors and legal fees, the trustee must consider all claims. </w:t>
      </w:r>
    </w:p>
    <w:p w14:paraId="21E9C908" w14:textId="20D1FB58" w:rsidR="00977D6D" w:rsidRDefault="00977D6D" w:rsidP="00BC72BF">
      <w:pPr>
        <w:jc w:val="both"/>
        <w:rPr>
          <w:rFonts w:ascii="Avenir Next" w:hAnsi="Avenir Next" w:cs="Arial"/>
          <w:color w:val="808080" w:themeColor="background1" w:themeShade="80"/>
          <w:sz w:val="22"/>
          <w:szCs w:val="22"/>
          <w:lang w:val="en-GB"/>
        </w:rPr>
      </w:pPr>
    </w:p>
    <w:p w14:paraId="32A424BA" w14:textId="237DC659" w:rsidR="00977D6D" w:rsidRDefault="00977D6D"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court order for liquidation is approved the trustee must liquidate all of RZA LLC’s assets via public auction with additional supervision by the court. With permission of the </w:t>
      </w:r>
      <w:r w:rsidR="00CE6F3D">
        <w:rPr>
          <w:rFonts w:ascii="Avenir Next" w:hAnsi="Avenir Next" w:cs="Arial"/>
          <w:color w:val="808080" w:themeColor="background1" w:themeShade="80"/>
          <w:sz w:val="22"/>
          <w:szCs w:val="22"/>
          <w:lang w:val="en-GB"/>
        </w:rPr>
        <w:t>court</w:t>
      </w:r>
      <w:r>
        <w:rPr>
          <w:rFonts w:ascii="Avenir Next" w:hAnsi="Avenir Next" w:cs="Arial"/>
          <w:color w:val="808080" w:themeColor="background1" w:themeShade="80"/>
          <w:sz w:val="22"/>
          <w:szCs w:val="22"/>
          <w:lang w:val="en-GB"/>
        </w:rPr>
        <w:t xml:space="preserve"> the auction can be extended up to 6 </w:t>
      </w:r>
      <w:r w:rsidR="00CE6F3D">
        <w:rPr>
          <w:rFonts w:ascii="Avenir Next" w:hAnsi="Avenir Next" w:cs="Arial"/>
          <w:color w:val="808080" w:themeColor="background1" w:themeShade="80"/>
          <w:sz w:val="22"/>
          <w:szCs w:val="22"/>
          <w:lang w:val="en-GB"/>
        </w:rPr>
        <w:t>months</w:t>
      </w:r>
      <w:r>
        <w:rPr>
          <w:rFonts w:ascii="Avenir Next" w:hAnsi="Avenir Next" w:cs="Arial"/>
          <w:color w:val="808080" w:themeColor="background1" w:themeShade="80"/>
          <w:sz w:val="22"/>
          <w:szCs w:val="22"/>
          <w:lang w:val="en-GB"/>
        </w:rPr>
        <w:t xml:space="preserve"> if the trustee believes it would be in the interest of the </w:t>
      </w:r>
      <w:r w:rsidR="00CE6F3D">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or the public. In the sale of debtor assets, both the </w:t>
      </w:r>
      <w:r w:rsidR="00CE6F3D">
        <w:rPr>
          <w:rFonts w:ascii="Avenir Next" w:hAnsi="Avenir Next" w:cs="Arial"/>
          <w:color w:val="808080" w:themeColor="background1" w:themeShade="80"/>
          <w:sz w:val="22"/>
          <w:szCs w:val="22"/>
          <w:lang w:val="en-GB"/>
        </w:rPr>
        <w:t>debtor</w:t>
      </w:r>
      <w:r>
        <w:rPr>
          <w:rFonts w:ascii="Avenir Next" w:hAnsi="Avenir Next" w:cs="Arial"/>
          <w:color w:val="808080" w:themeColor="background1" w:themeShade="80"/>
          <w:sz w:val="22"/>
          <w:szCs w:val="22"/>
          <w:lang w:val="en-GB"/>
        </w:rPr>
        <w:t xml:space="preserve"> and certain related persons are disallowed </w:t>
      </w:r>
      <w:r w:rsidR="00CE6F3D">
        <w:rPr>
          <w:rFonts w:ascii="Avenir Next" w:hAnsi="Avenir Next" w:cs="Arial"/>
          <w:color w:val="808080" w:themeColor="background1" w:themeShade="80"/>
          <w:sz w:val="22"/>
          <w:szCs w:val="22"/>
          <w:lang w:val="en-GB"/>
        </w:rPr>
        <w:t>from</w:t>
      </w:r>
      <w:r>
        <w:rPr>
          <w:rFonts w:ascii="Avenir Next" w:hAnsi="Avenir Next" w:cs="Arial"/>
          <w:color w:val="808080" w:themeColor="background1" w:themeShade="80"/>
          <w:sz w:val="22"/>
          <w:szCs w:val="22"/>
          <w:lang w:val="en-GB"/>
        </w:rPr>
        <w:t xml:space="preserve"> purchasing any </w:t>
      </w:r>
      <w:r w:rsidR="00CE6F3D">
        <w:rPr>
          <w:rFonts w:ascii="Avenir Next" w:hAnsi="Avenir Next" w:cs="Arial"/>
          <w:color w:val="808080" w:themeColor="background1" w:themeShade="80"/>
          <w:sz w:val="22"/>
          <w:szCs w:val="22"/>
          <w:lang w:val="en-GB"/>
        </w:rPr>
        <w:t>debtor</w:t>
      </w:r>
      <w:r>
        <w:rPr>
          <w:rFonts w:ascii="Avenir Next" w:hAnsi="Avenir Next" w:cs="Arial"/>
          <w:color w:val="808080" w:themeColor="background1" w:themeShade="80"/>
          <w:sz w:val="22"/>
          <w:szCs w:val="22"/>
          <w:lang w:val="en-GB"/>
        </w:rPr>
        <w:t xml:space="preserve"> assets. </w:t>
      </w:r>
    </w:p>
    <w:p w14:paraId="66FD268B" w14:textId="18BC91D8" w:rsidR="00977D6D" w:rsidRDefault="00977D6D" w:rsidP="00BC72BF">
      <w:pPr>
        <w:jc w:val="both"/>
        <w:rPr>
          <w:rFonts w:ascii="Avenir Next" w:hAnsi="Avenir Next" w:cs="Arial"/>
          <w:color w:val="808080" w:themeColor="background1" w:themeShade="80"/>
          <w:sz w:val="22"/>
          <w:szCs w:val="22"/>
          <w:lang w:val="en-GB"/>
        </w:rPr>
      </w:pPr>
    </w:p>
    <w:p w14:paraId="1533BBCD" w14:textId="3667993E" w:rsidR="00977D6D" w:rsidRDefault="00977D6D"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proceeds of assets </w:t>
      </w:r>
      <w:r w:rsidR="00CE6F3D">
        <w:rPr>
          <w:rFonts w:ascii="Avenir Next" w:hAnsi="Avenir Next" w:cs="Arial"/>
          <w:color w:val="808080" w:themeColor="background1" w:themeShade="80"/>
          <w:sz w:val="22"/>
          <w:szCs w:val="22"/>
          <w:lang w:val="en-GB"/>
        </w:rPr>
        <w:t>sales</w:t>
      </w:r>
      <w:r>
        <w:rPr>
          <w:rFonts w:ascii="Avenir Next" w:hAnsi="Avenir Next" w:cs="Arial"/>
          <w:color w:val="808080" w:themeColor="background1" w:themeShade="80"/>
          <w:sz w:val="22"/>
          <w:szCs w:val="22"/>
          <w:lang w:val="en-GB"/>
        </w:rPr>
        <w:t xml:space="preserve"> are </w:t>
      </w:r>
      <w:r w:rsidR="00CE6F3D">
        <w:rPr>
          <w:rFonts w:ascii="Avenir Next" w:hAnsi="Avenir Next" w:cs="Arial"/>
          <w:color w:val="808080" w:themeColor="background1" w:themeShade="80"/>
          <w:sz w:val="22"/>
          <w:szCs w:val="22"/>
          <w:lang w:val="en-GB"/>
        </w:rPr>
        <w:t>distributed</w:t>
      </w:r>
      <w:r>
        <w:rPr>
          <w:rFonts w:ascii="Avenir Next" w:hAnsi="Avenir Next" w:cs="Arial"/>
          <w:color w:val="808080" w:themeColor="background1" w:themeShade="80"/>
          <w:sz w:val="22"/>
          <w:szCs w:val="22"/>
          <w:lang w:val="en-GB"/>
        </w:rPr>
        <w:t xml:space="preserve"> amongst creditors in the waterfall as </w:t>
      </w:r>
      <w:r w:rsidR="00CE6F3D">
        <w:rPr>
          <w:rFonts w:ascii="Avenir Next" w:hAnsi="Avenir Next" w:cs="Arial"/>
          <w:color w:val="808080" w:themeColor="background1" w:themeShade="80"/>
          <w:sz w:val="22"/>
          <w:szCs w:val="22"/>
          <w:lang w:val="en-GB"/>
        </w:rPr>
        <w:t>prescribed</w:t>
      </w:r>
      <w:r>
        <w:rPr>
          <w:rFonts w:ascii="Avenir Next" w:hAnsi="Avenir Next" w:cs="Arial"/>
          <w:color w:val="808080" w:themeColor="background1" w:themeShade="80"/>
          <w:sz w:val="22"/>
          <w:szCs w:val="22"/>
          <w:lang w:val="en-GB"/>
        </w:rPr>
        <w:t xml:space="preserve"> by the Bankruptcy Law. Assets sold subject to security </w:t>
      </w:r>
      <w:r w:rsidR="00BA5518">
        <w:rPr>
          <w:rFonts w:ascii="Avenir Next" w:hAnsi="Avenir Next" w:cs="Arial"/>
          <w:color w:val="808080" w:themeColor="background1" w:themeShade="80"/>
          <w:sz w:val="22"/>
          <w:szCs w:val="22"/>
          <w:lang w:val="en-GB"/>
        </w:rPr>
        <w:t xml:space="preserve">will have proceeds paid to settle the related debts minus the </w:t>
      </w:r>
      <w:r w:rsidR="00CE6F3D">
        <w:rPr>
          <w:rFonts w:ascii="Avenir Next" w:hAnsi="Avenir Next" w:cs="Arial"/>
          <w:color w:val="808080" w:themeColor="background1" w:themeShade="80"/>
          <w:sz w:val="22"/>
          <w:szCs w:val="22"/>
          <w:lang w:val="en-GB"/>
        </w:rPr>
        <w:t>trustees’</w:t>
      </w:r>
      <w:r w:rsidR="00BA5518">
        <w:rPr>
          <w:rFonts w:ascii="Avenir Next" w:hAnsi="Avenir Next" w:cs="Arial"/>
          <w:color w:val="808080" w:themeColor="background1" w:themeShade="80"/>
          <w:sz w:val="22"/>
          <w:szCs w:val="22"/>
          <w:lang w:val="en-GB"/>
        </w:rPr>
        <w:t xml:space="preserve"> costs of selling the assets</w:t>
      </w:r>
      <w:r w:rsidR="007E633F">
        <w:rPr>
          <w:rFonts w:ascii="Avenir Next" w:hAnsi="Avenir Next" w:cs="Arial"/>
          <w:color w:val="808080" w:themeColor="background1" w:themeShade="80"/>
          <w:sz w:val="22"/>
          <w:szCs w:val="22"/>
          <w:lang w:val="en-GB"/>
        </w:rPr>
        <w:t>, in this case the restaurant held by RZA LLC would be sold with proceeds used to settle the mortgage held by the RZA LLC shareholder who purchased the property.</w:t>
      </w:r>
    </w:p>
    <w:p w14:paraId="70F4D0DC" w14:textId="7AFD83DA" w:rsidR="00BA5518" w:rsidRDefault="00BA5518" w:rsidP="00BC72BF">
      <w:pPr>
        <w:jc w:val="both"/>
        <w:rPr>
          <w:rFonts w:ascii="Avenir Next" w:hAnsi="Avenir Next" w:cs="Arial"/>
          <w:color w:val="808080" w:themeColor="background1" w:themeShade="80"/>
          <w:sz w:val="22"/>
          <w:szCs w:val="22"/>
          <w:lang w:val="en-GB"/>
        </w:rPr>
      </w:pPr>
    </w:p>
    <w:p w14:paraId="6AB82CD1" w14:textId="1BC6A2EF" w:rsidR="00BA5518" w:rsidRDefault="00BA551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relation the facts presented for RZA LLC, priority of payment is to court costs, </w:t>
      </w:r>
      <w:r w:rsidR="00DD5935">
        <w:rPr>
          <w:rFonts w:ascii="Avenir Next" w:hAnsi="Avenir Next" w:cs="Arial"/>
          <w:color w:val="808080" w:themeColor="background1" w:themeShade="80"/>
          <w:sz w:val="22"/>
          <w:szCs w:val="22"/>
          <w:lang w:val="en-GB"/>
        </w:rPr>
        <w:t>followed</w:t>
      </w:r>
      <w:r>
        <w:rPr>
          <w:rFonts w:ascii="Avenir Next" w:hAnsi="Avenir Next" w:cs="Arial"/>
          <w:color w:val="808080" w:themeColor="background1" w:themeShade="80"/>
          <w:sz w:val="22"/>
          <w:szCs w:val="22"/>
          <w:lang w:val="en-GB"/>
        </w:rPr>
        <w:t xml:space="preserve"> </w:t>
      </w:r>
      <w:r w:rsidR="00DD5935">
        <w:rPr>
          <w:rFonts w:ascii="Avenir Next" w:hAnsi="Avenir Next" w:cs="Arial"/>
          <w:color w:val="808080" w:themeColor="background1" w:themeShade="80"/>
          <w:sz w:val="22"/>
          <w:szCs w:val="22"/>
          <w:lang w:val="en-GB"/>
        </w:rPr>
        <w:t>by</w:t>
      </w:r>
      <w:r>
        <w:rPr>
          <w:rFonts w:ascii="Avenir Next" w:hAnsi="Avenir Next" w:cs="Arial"/>
          <w:color w:val="808080" w:themeColor="background1" w:themeShade="80"/>
          <w:sz w:val="22"/>
          <w:szCs w:val="22"/>
          <w:lang w:val="en-GB"/>
        </w:rPr>
        <w:t xml:space="preserve"> the trustee costs and </w:t>
      </w:r>
      <w:r w:rsidR="00DD5935">
        <w:rPr>
          <w:rFonts w:ascii="Avenir Next" w:hAnsi="Avenir Next" w:cs="Arial"/>
          <w:color w:val="808080" w:themeColor="background1" w:themeShade="80"/>
          <w:sz w:val="22"/>
          <w:szCs w:val="22"/>
          <w:lang w:val="en-GB"/>
        </w:rPr>
        <w:t>unpaid</w:t>
      </w:r>
      <w:r>
        <w:rPr>
          <w:rFonts w:ascii="Avenir Next" w:hAnsi="Avenir Next" w:cs="Arial"/>
          <w:color w:val="808080" w:themeColor="background1" w:themeShade="80"/>
          <w:sz w:val="22"/>
          <w:szCs w:val="22"/>
          <w:lang w:val="en-GB"/>
        </w:rPr>
        <w:t xml:space="preserve"> salaries up to a maximum of three </w:t>
      </w:r>
      <w:proofErr w:type="spellStart"/>
      <w:r>
        <w:rPr>
          <w:rFonts w:ascii="Avenir Next" w:hAnsi="Avenir Next" w:cs="Arial"/>
          <w:color w:val="808080" w:themeColor="background1" w:themeShade="80"/>
          <w:sz w:val="22"/>
          <w:szCs w:val="22"/>
          <w:lang w:val="en-GB"/>
        </w:rPr>
        <w:t>months</w:t>
      </w:r>
      <w:proofErr w:type="spellEnd"/>
      <w:r>
        <w:rPr>
          <w:rFonts w:ascii="Avenir Next" w:hAnsi="Avenir Next" w:cs="Arial"/>
          <w:color w:val="808080" w:themeColor="background1" w:themeShade="80"/>
          <w:sz w:val="22"/>
          <w:szCs w:val="22"/>
          <w:lang w:val="en-GB"/>
        </w:rPr>
        <w:t xml:space="preserve"> </w:t>
      </w:r>
      <w:r w:rsidR="00DD5935">
        <w:rPr>
          <w:rFonts w:ascii="Avenir Next" w:hAnsi="Avenir Next" w:cs="Arial"/>
          <w:color w:val="808080" w:themeColor="background1" w:themeShade="80"/>
          <w:sz w:val="22"/>
          <w:szCs w:val="22"/>
          <w:lang w:val="en-GB"/>
        </w:rPr>
        <w:t>salary</w:t>
      </w:r>
      <w:r>
        <w:rPr>
          <w:rFonts w:ascii="Avenir Next" w:hAnsi="Avenir Next" w:cs="Arial"/>
          <w:color w:val="808080" w:themeColor="background1" w:themeShade="80"/>
          <w:sz w:val="22"/>
          <w:szCs w:val="22"/>
          <w:lang w:val="en-GB"/>
        </w:rPr>
        <w:t xml:space="preserve">. Therefore only 3 </w:t>
      </w:r>
      <w:r w:rsidR="00DD5935">
        <w:rPr>
          <w:rFonts w:ascii="Avenir Next" w:hAnsi="Avenir Next" w:cs="Arial"/>
          <w:color w:val="808080" w:themeColor="background1" w:themeShade="80"/>
          <w:sz w:val="22"/>
          <w:szCs w:val="22"/>
          <w:lang w:val="en-GB"/>
        </w:rPr>
        <w:t>months</w:t>
      </w:r>
      <w:r>
        <w:rPr>
          <w:rFonts w:ascii="Avenir Next" w:hAnsi="Avenir Next" w:cs="Arial"/>
          <w:color w:val="808080" w:themeColor="background1" w:themeShade="80"/>
          <w:sz w:val="22"/>
          <w:szCs w:val="22"/>
          <w:lang w:val="en-GB"/>
        </w:rPr>
        <w:t xml:space="preserve"> </w:t>
      </w:r>
      <w:r w:rsidR="00DD5935">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 xml:space="preserve"> the </w:t>
      </w:r>
      <w:r w:rsidR="00DD5935">
        <w:rPr>
          <w:rFonts w:ascii="Avenir Next" w:hAnsi="Avenir Next" w:cs="Arial"/>
          <w:color w:val="808080" w:themeColor="background1" w:themeShade="80"/>
          <w:sz w:val="22"/>
          <w:szCs w:val="22"/>
          <w:lang w:val="en-GB"/>
        </w:rPr>
        <w:t>employee’s</w:t>
      </w:r>
      <w:r>
        <w:rPr>
          <w:rFonts w:ascii="Avenir Next" w:hAnsi="Avenir Next" w:cs="Arial"/>
          <w:color w:val="808080" w:themeColor="background1" w:themeShade="80"/>
          <w:sz w:val="22"/>
          <w:szCs w:val="22"/>
          <w:lang w:val="en-GB"/>
        </w:rPr>
        <w:t xml:space="preserve"> salary would be treated as a priority payment, while the remaining month would be treated as an unsecured claim in the waterfall.</w:t>
      </w:r>
    </w:p>
    <w:p w14:paraId="0E35D877" w14:textId="42BE184F" w:rsidR="007E633F" w:rsidRDefault="007E633F" w:rsidP="00BC72BF">
      <w:pPr>
        <w:jc w:val="both"/>
        <w:rPr>
          <w:rFonts w:ascii="Avenir Next" w:hAnsi="Avenir Next" w:cs="Arial"/>
          <w:color w:val="808080" w:themeColor="background1" w:themeShade="80"/>
          <w:sz w:val="22"/>
          <w:szCs w:val="22"/>
          <w:lang w:val="en-GB"/>
        </w:rPr>
      </w:pPr>
    </w:p>
    <w:p w14:paraId="11B768B1" w14:textId="10CAB77C" w:rsidR="007E633F" w:rsidRDefault="007E633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conclusion of the liquidation, once all matters are settled the debtor can </w:t>
      </w:r>
      <w:r w:rsidR="00DD5935">
        <w:rPr>
          <w:rFonts w:ascii="Avenir Next" w:hAnsi="Avenir Next" w:cs="Arial"/>
          <w:color w:val="808080" w:themeColor="background1" w:themeShade="80"/>
          <w:sz w:val="22"/>
          <w:szCs w:val="22"/>
          <w:lang w:val="en-GB"/>
        </w:rPr>
        <w:t>request</w:t>
      </w:r>
      <w:r>
        <w:rPr>
          <w:rFonts w:ascii="Avenir Next" w:hAnsi="Avenir Next" w:cs="Arial"/>
          <w:color w:val="808080" w:themeColor="background1" w:themeShade="80"/>
          <w:sz w:val="22"/>
          <w:szCs w:val="22"/>
          <w:lang w:val="en-GB"/>
        </w:rPr>
        <w:t xml:space="preserve"> </w:t>
      </w:r>
      <w:r w:rsidR="00DD5935">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bankruptcy be terminated</w:t>
      </w:r>
      <w:r w:rsidR="006472AB">
        <w:rPr>
          <w:rFonts w:ascii="Avenir Next" w:hAnsi="Avenir Next" w:cs="Arial"/>
          <w:color w:val="808080" w:themeColor="background1" w:themeShade="80"/>
          <w:sz w:val="22"/>
          <w:szCs w:val="22"/>
          <w:lang w:val="en-GB"/>
        </w:rPr>
        <w:t xml:space="preserve"> and RZA LLC be dissolved.</w:t>
      </w: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r w:rsidRPr="004D1CE1">
        <w:rPr>
          <w:rFonts w:ascii="Avenir Next" w:hAnsi="Avenir Next" w:cs="Arial"/>
          <w:sz w:val="22"/>
          <w:szCs w:val="22"/>
          <w:lang w:val="en-GB"/>
        </w:rPr>
        <w:t xml:space="preserve">RZA LLC incorporated and registered a </w:t>
      </w:r>
      <w:proofErr w:type="gramStart"/>
      <w:r w:rsidRPr="004D1CE1">
        <w:rPr>
          <w:rFonts w:ascii="Avenir Next" w:hAnsi="Avenir Next" w:cs="Arial"/>
          <w:sz w:val="22"/>
          <w:szCs w:val="22"/>
          <w:lang w:val="en-GB"/>
        </w:rPr>
        <w:t>fully-owned</w:t>
      </w:r>
      <w:proofErr w:type="gramEnd"/>
      <w:r w:rsidRPr="004D1CE1">
        <w:rPr>
          <w:rFonts w:ascii="Avenir Next" w:hAnsi="Avenir Next" w:cs="Arial"/>
          <w:sz w:val="22"/>
          <w:szCs w:val="22"/>
          <w:lang w:val="en-GB"/>
        </w:rPr>
        <w:t xml:space="preserve"> subsidiary company in the DIFC to operate a restaurant in the DIFC</w:t>
      </w:r>
      <w:r w:rsidR="00BC5762">
        <w:rPr>
          <w:rFonts w:ascii="Avenir Next" w:hAnsi="Avenir Next" w:cs="Arial"/>
          <w:sz w:val="22"/>
          <w:szCs w:val="22"/>
          <w:lang w:val="en-GB"/>
        </w:rPr>
        <w:t>.</w:t>
      </w:r>
      <w:r w:rsidRPr="004D1CE1">
        <w:rPr>
          <w:rFonts w:ascii="Avenir Next" w:hAnsi="Avenir Next" w:cs="Arial"/>
          <w:sz w:val="22"/>
          <w:szCs w:val="22"/>
          <w:lang w:val="en-GB"/>
        </w:rPr>
        <w:t xml:space="preserve"> The subsidiary is called RZA </w:t>
      </w:r>
      <w:proofErr w:type="gramStart"/>
      <w:r w:rsidRPr="004D1CE1">
        <w:rPr>
          <w:rFonts w:ascii="Avenir Next" w:hAnsi="Avenir Next" w:cs="Arial"/>
          <w:sz w:val="22"/>
          <w:szCs w:val="22"/>
          <w:lang w:val="en-GB"/>
        </w:rPr>
        <w:t>Limited</w:t>
      </w:r>
      <w:proofErr w:type="gramEnd"/>
      <w:r w:rsidRPr="004D1CE1">
        <w:rPr>
          <w:rFonts w:ascii="Avenir Next" w:hAnsi="Avenir Next" w:cs="Arial"/>
          <w:sz w:val="22"/>
          <w:szCs w:val="22"/>
          <w:lang w:val="en-GB"/>
        </w:rPr>
        <w:t xml:space="preserve"> and it is incorporated as a DIFC company. RZA Limited is also unable to pay its debts. What actions can RZA Limited’s creditors take if they wish to see RZA Limited liquidated in the DIFC? In particular, who can take such actions and what steps would have to be taken? If the RZA was to be wound up, who would be responsible for it and what process would be adopted for addressing creditor claims in the winding up?</w:t>
      </w:r>
    </w:p>
    <w:p w14:paraId="30CB6086" w14:textId="0542B473" w:rsidR="00BC72BF" w:rsidRDefault="00BC72BF" w:rsidP="004D1CE1">
      <w:pPr>
        <w:jc w:val="both"/>
        <w:rPr>
          <w:rFonts w:ascii="Avenir Next" w:hAnsi="Avenir Next" w:cs="Arial"/>
          <w:sz w:val="22"/>
          <w:szCs w:val="22"/>
          <w:lang w:val="en-GB"/>
        </w:rPr>
      </w:pPr>
    </w:p>
    <w:p w14:paraId="1043F25A" w14:textId="6C61A45C" w:rsidR="00BC72BF" w:rsidRDefault="006472AB"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w:t>
      </w:r>
      <w:r w:rsidR="00DD5935">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of RZA Limited wish to have the company liquidated in the DIFC they can either pursue an order in the DIFC courts to have RZA Limited wound up or they could pursue a creditors voluntary wining up.</w:t>
      </w:r>
    </w:p>
    <w:p w14:paraId="42192521" w14:textId="59B22E97" w:rsidR="006472AB" w:rsidRDefault="006472AB" w:rsidP="00BC72BF">
      <w:pPr>
        <w:jc w:val="both"/>
        <w:rPr>
          <w:rFonts w:ascii="Avenir Next" w:hAnsi="Avenir Next" w:cs="Arial"/>
          <w:color w:val="808080" w:themeColor="background1" w:themeShade="80"/>
          <w:sz w:val="22"/>
          <w:szCs w:val="22"/>
          <w:lang w:val="en-GB"/>
        </w:rPr>
      </w:pPr>
    </w:p>
    <w:p w14:paraId="142EA177" w14:textId="4AA00F9D" w:rsidR="006472AB" w:rsidRDefault="006472AB"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For a creditors </w:t>
      </w:r>
      <w:r w:rsidR="00DD5935">
        <w:rPr>
          <w:rFonts w:ascii="Avenir Next" w:hAnsi="Avenir Next" w:cs="Arial"/>
          <w:color w:val="808080" w:themeColor="background1" w:themeShade="80"/>
          <w:sz w:val="22"/>
          <w:szCs w:val="22"/>
          <w:lang w:val="en-GB"/>
        </w:rPr>
        <w:t>voluntary</w:t>
      </w:r>
      <w:r>
        <w:rPr>
          <w:rFonts w:ascii="Avenir Next" w:hAnsi="Avenir Next" w:cs="Arial"/>
          <w:color w:val="808080" w:themeColor="background1" w:themeShade="80"/>
          <w:sz w:val="22"/>
          <w:szCs w:val="22"/>
          <w:lang w:val="en-GB"/>
        </w:rPr>
        <w:t xml:space="preserve"> winding up, the </w:t>
      </w:r>
      <w:r w:rsidR="00DD5935">
        <w:rPr>
          <w:rFonts w:ascii="Avenir Next" w:hAnsi="Avenir Next" w:cs="Arial"/>
          <w:color w:val="808080" w:themeColor="background1" w:themeShade="80"/>
          <w:sz w:val="22"/>
          <w:szCs w:val="22"/>
          <w:lang w:val="en-GB"/>
        </w:rPr>
        <w:t>winding</w:t>
      </w:r>
      <w:r>
        <w:rPr>
          <w:rFonts w:ascii="Avenir Next" w:hAnsi="Avenir Next" w:cs="Arial"/>
          <w:color w:val="808080" w:themeColor="background1" w:themeShade="80"/>
          <w:sz w:val="22"/>
          <w:szCs w:val="22"/>
          <w:lang w:val="en-GB"/>
        </w:rPr>
        <w:t xml:space="preserve"> up </w:t>
      </w:r>
      <w:r w:rsidR="00DD5935">
        <w:rPr>
          <w:rFonts w:ascii="Avenir Next" w:hAnsi="Avenir Next" w:cs="Arial"/>
          <w:color w:val="808080" w:themeColor="background1" w:themeShade="80"/>
          <w:sz w:val="22"/>
          <w:szCs w:val="22"/>
          <w:lang w:val="en-GB"/>
        </w:rPr>
        <w:t>commences</w:t>
      </w:r>
      <w:r>
        <w:rPr>
          <w:rFonts w:ascii="Avenir Next" w:hAnsi="Avenir Next" w:cs="Arial"/>
          <w:color w:val="808080" w:themeColor="background1" w:themeShade="80"/>
          <w:sz w:val="22"/>
          <w:szCs w:val="22"/>
          <w:lang w:val="en-GB"/>
        </w:rPr>
        <w:t xml:space="preserve"> once the company passes a </w:t>
      </w:r>
      <w:r w:rsidR="00DD5935">
        <w:rPr>
          <w:rFonts w:ascii="Avenir Next" w:hAnsi="Avenir Next" w:cs="Arial"/>
          <w:color w:val="808080" w:themeColor="background1" w:themeShade="80"/>
          <w:sz w:val="22"/>
          <w:szCs w:val="22"/>
          <w:lang w:val="en-GB"/>
        </w:rPr>
        <w:t>resolution</w:t>
      </w:r>
      <w:r>
        <w:rPr>
          <w:rFonts w:ascii="Avenir Next" w:hAnsi="Avenir Next" w:cs="Arial"/>
          <w:color w:val="808080" w:themeColor="background1" w:themeShade="80"/>
          <w:sz w:val="22"/>
          <w:szCs w:val="22"/>
          <w:lang w:val="en-GB"/>
        </w:rPr>
        <w:t xml:space="preserve"> to wind up the company, at this point the company will cease to carry on business and the directors </w:t>
      </w:r>
      <w:r w:rsidR="00DD5935">
        <w:rPr>
          <w:rFonts w:ascii="Avenir Next" w:hAnsi="Avenir Next" w:cs="Arial"/>
          <w:color w:val="808080" w:themeColor="background1" w:themeShade="80"/>
          <w:sz w:val="22"/>
          <w:szCs w:val="22"/>
          <w:lang w:val="en-GB"/>
        </w:rPr>
        <w:t>will</w:t>
      </w:r>
      <w:r>
        <w:rPr>
          <w:rFonts w:ascii="Avenir Next" w:hAnsi="Avenir Next" w:cs="Arial"/>
          <w:color w:val="808080" w:themeColor="background1" w:themeShade="80"/>
          <w:sz w:val="22"/>
          <w:szCs w:val="22"/>
          <w:lang w:val="en-GB"/>
        </w:rPr>
        <w:t xml:space="preserve"> </w:t>
      </w:r>
      <w:r w:rsidR="00DD5935">
        <w:rPr>
          <w:rFonts w:ascii="Avenir Next" w:hAnsi="Avenir Next" w:cs="Arial"/>
          <w:color w:val="808080" w:themeColor="background1" w:themeShade="80"/>
          <w:sz w:val="22"/>
          <w:szCs w:val="22"/>
          <w:lang w:val="en-GB"/>
        </w:rPr>
        <w:t>continue</w:t>
      </w:r>
      <w:r>
        <w:rPr>
          <w:rFonts w:ascii="Avenir Next" w:hAnsi="Avenir Next" w:cs="Arial"/>
          <w:color w:val="808080" w:themeColor="background1" w:themeShade="80"/>
          <w:sz w:val="22"/>
          <w:szCs w:val="22"/>
          <w:lang w:val="en-GB"/>
        </w:rPr>
        <w:t xml:space="preserve"> to operate in their roles until a liquidator is </w:t>
      </w:r>
      <w:r w:rsidR="00DD5935">
        <w:rPr>
          <w:rFonts w:ascii="Avenir Next" w:hAnsi="Avenir Next" w:cs="Arial"/>
          <w:color w:val="808080" w:themeColor="background1" w:themeShade="80"/>
          <w:sz w:val="22"/>
          <w:szCs w:val="22"/>
          <w:lang w:val="en-GB"/>
        </w:rPr>
        <w:t>appointed</w:t>
      </w:r>
      <w:r>
        <w:rPr>
          <w:rFonts w:ascii="Avenir Next" w:hAnsi="Avenir Next" w:cs="Arial"/>
          <w:color w:val="808080" w:themeColor="background1" w:themeShade="80"/>
          <w:sz w:val="22"/>
          <w:szCs w:val="22"/>
          <w:lang w:val="en-GB"/>
        </w:rPr>
        <w:t xml:space="preserve">. </w:t>
      </w:r>
    </w:p>
    <w:p w14:paraId="5E7461F3" w14:textId="31DE7E92" w:rsidR="006472AB" w:rsidRDefault="006472AB" w:rsidP="00BC72BF">
      <w:pPr>
        <w:jc w:val="both"/>
        <w:rPr>
          <w:rFonts w:ascii="Avenir Next" w:hAnsi="Avenir Next" w:cs="Arial"/>
          <w:color w:val="808080" w:themeColor="background1" w:themeShade="80"/>
          <w:sz w:val="22"/>
          <w:szCs w:val="22"/>
          <w:lang w:val="en-GB"/>
        </w:rPr>
      </w:pPr>
    </w:p>
    <w:p w14:paraId="3FAA71F8" w14:textId="4175CD7D" w:rsidR="006472AB" w:rsidRDefault="006472AB"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the company and the creditors will have the power to nominate a liquidator for RZA LLC, however the </w:t>
      </w:r>
      <w:r w:rsidR="00DD5935">
        <w:rPr>
          <w:rFonts w:ascii="Avenir Next" w:hAnsi="Avenir Next" w:cs="Arial"/>
          <w:color w:val="808080" w:themeColor="background1" w:themeShade="80"/>
          <w:sz w:val="22"/>
          <w:szCs w:val="22"/>
          <w:lang w:val="en-GB"/>
        </w:rPr>
        <w:t>company’s</w:t>
      </w:r>
      <w:r>
        <w:rPr>
          <w:rFonts w:ascii="Avenir Next" w:hAnsi="Avenir Next" w:cs="Arial"/>
          <w:color w:val="808080" w:themeColor="background1" w:themeShade="80"/>
          <w:sz w:val="22"/>
          <w:szCs w:val="22"/>
          <w:lang w:val="en-GB"/>
        </w:rPr>
        <w:t xml:space="preserve"> nomination will only be appointed if there is no nomination from the </w:t>
      </w:r>
      <w:r w:rsidR="00DD5935">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w:t>
      </w:r>
      <w:r w:rsidR="007E3AAF">
        <w:rPr>
          <w:rFonts w:ascii="Avenir Next" w:hAnsi="Avenir Next" w:cs="Arial"/>
          <w:color w:val="808080" w:themeColor="background1" w:themeShade="80"/>
          <w:sz w:val="22"/>
          <w:szCs w:val="22"/>
          <w:lang w:val="en-GB"/>
        </w:rPr>
        <w:t xml:space="preserve">The </w:t>
      </w:r>
      <w:r w:rsidR="00DD5935">
        <w:rPr>
          <w:rFonts w:ascii="Avenir Next" w:hAnsi="Avenir Next" w:cs="Arial"/>
          <w:color w:val="808080" w:themeColor="background1" w:themeShade="80"/>
          <w:sz w:val="22"/>
          <w:szCs w:val="22"/>
          <w:lang w:val="en-GB"/>
        </w:rPr>
        <w:t>liquidator</w:t>
      </w:r>
      <w:r w:rsidR="007E3AAF">
        <w:rPr>
          <w:rFonts w:ascii="Avenir Next" w:hAnsi="Avenir Next" w:cs="Arial"/>
          <w:color w:val="808080" w:themeColor="background1" w:themeShade="80"/>
          <w:sz w:val="22"/>
          <w:szCs w:val="22"/>
          <w:lang w:val="en-GB"/>
        </w:rPr>
        <w:t xml:space="preserve"> is required to be an insolvency </w:t>
      </w:r>
      <w:r w:rsidR="00DD5935">
        <w:rPr>
          <w:rFonts w:ascii="Avenir Next" w:hAnsi="Avenir Next" w:cs="Arial"/>
          <w:color w:val="808080" w:themeColor="background1" w:themeShade="80"/>
          <w:sz w:val="22"/>
          <w:szCs w:val="22"/>
          <w:lang w:val="en-GB"/>
        </w:rPr>
        <w:t>practitioner</w:t>
      </w:r>
      <w:r w:rsidR="007E3AAF">
        <w:rPr>
          <w:rFonts w:ascii="Avenir Next" w:hAnsi="Avenir Next" w:cs="Arial"/>
          <w:color w:val="808080" w:themeColor="background1" w:themeShade="80"/>
          <w:sz w:val="22"/>
          <w:szCs w:val="22"/>
          <w:lang w:val="en-GB"/>
        </w:rPr>
        <w:t xml:space="preserve"> as specified in Part 10 of the Insolvency Law.</w:t>
      </w:r>
    </w:p>
    <w:p w14:paraId="2E78615A" w14:textId="5B3B7929" w:rsidR="007E3AAF" w:rsidRDefault="007E3AAF" w:rsidP="00BC72BF">
      <w:pPr>
        <w:jc w:val="both"/>
        <w:rPr>
          <w:rFonts w:ascii="Avenir Next" w:hAnsi="Avenir Next" w:cs="Arial"/>
          <w:color w:val="808080" w:themeColor="background1" w:themeShade="80"/>
          <w:sz w:val="22"/>
          <w:szCs w:val="22"/>
          <w:lang w:val="en-GB"/>
        </w:rPr>
      </w:pPr>
    </w:p>
    <w:p w14:paraId="13A3EDF8" w14:textId="48F6ED62" w:rsidR="007E3AAF" w:rsidRDefault="007E3AA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a compulsory winding up, the DIFC courts would order RZA LLC to be wound up upon a successful application brought by either the company, its direcotrs, a creditor or the DIFC Authority. Creditors applying for a company to be wound up via compulsory </w:t>
      </w:r>
      <w:r w:rsidR="00DD5935">
        <w:rPr>
          <w:rFonts w:ascii="Avenir Next" w:hAnsi="Avenir Next" w:cs="Arial"/>
          <w:color w:val="808080" w:themeColor="background1" w:themeShade="80"/>
          <w:sz w:val="22"/>
          <w:szCs w:val="22"/>
          <w:lang w:val="en-GB"/>
        </w:rPr>
        <w:t>winding</w:t>
      </w:r>
      <w:r>
        <w:rPr>
          <w:rFonts w:ascii="Avenir Next" w:hAnsi="Avenir Next" w:cs="Arial"/>
          <w:color w:val="808080" w:themeColor="background1" w:themeShade="80"/>
          <w:sz w:val="22"/>
          <w:szCs w:val="22"/>
          <w:lang w:val="en-GB"/>
        </w:rPr>
        <w:t xml:space="preserve"> up are required to have a debt of at least USD 2,000. </w:t>
      </w:r>
    </w:p>
    <w:p w14:paraId="74B9F84B" w14:textId="1D773934" w:rsidR="007E3AAF" w:rsidRDefault="007E3AAF" w:rsidP="00BC72BF">
      <w:pPr>
        <w:jc w:val="both"/>
        <w:rPr>
          <w:rFonts w:ascii="Avenir Next" w:hAnsi="Avenir Next" w:cs="Arial"/>
          <w:color w:val="808080" w:themeColor="background1" w:themeShade="80"/>
          <w:sz w:val="22"/>
          <w:szCs w:val="22"/>
          <w:lang w:val="en-GB"/>
        </w:rPr>
      </w:pPr>
    </w:p>
    <w:p w14:paraId="01DA3F5C" w14:textId="59B0D267" w:rsidR="007E3AAF" w:rsidRDefault="007E3AA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an order is granted by the court, the court will appoint a liquidator to oversee RZA Limited. </w:t>
      </w:r>
      <w:r w:rsidR="00DD5935">
        <w:rPr>
          <w:rFonts w:ascii="Avenir Next" w:hAnsi="Avenir Next" w:cs="Arial"/>
          <w:color w:val="808080" w:themeColor="background1" w:themeShade="80"/>
          <w:sz w:val="22"/>
          <w:szCs w:val="22"/>
          <w:lang w:val="en-GB"/>
        </w:rPr>
        <w:t>Subsequent</w:t>
      </w:r>
      <w:r>
        <w:rPr>
          <w:rFonts w:ascii="Avenir Next" w:hAnsi="Avenir Next" w:cs="Arial"/>
          <w:color w:val="808080" w:themeColor="background1" w:themeShade="80"/>
          <w:sz w:val="22"/>
          <w:szCs w:val="22"/>
          <w:lang w:val="en-GB"/>
        </w:rPr>
        <w:t xml:space="preserve"> to appointment</w:t>
      </w:r>
      <w:r w:rsidR="00DD593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liquidator may choose to continue in their role as liquidator or convene a creditors and contributories meeting </w:t>
      </w:r>
      <w:r w:rsidR="000F4C96">
        <w:rPr>
          <w:rFonts w:ascii="Avenir Next" w:hAnsi="Avenir Next" w:cs="Arial"/>
          <w:color w:val="808080" w:themeColor="background1" w:themeShade="80"/>
          <w:sz w:val="22"/>
          <w:szCs w:val="22"/>
          <w:lang w:val="en-GB"/>
        </w:rPr>
        <w:t xml:space="preserve">to choose an alternative liquidator. If the creditor </w:t>
      </w:r>
      <w:r w:rsidR="00DD5935">
        <w:rPr>
          <w:rFonts w:ascii="Avenir Next" w:hAnsi="Avenir Next" w:cs="Arial"/>
          <w:color w:val="808080" w:themeColor="background1" w:themeShade="80"/>
          <w:sz w:val="22"/>
          <w:szCs w:val="22"/>
          <w:lang w:val="en-GB"/>
        </w:rPr>
        <w:t>and</w:t>
      </w:r>
      <w:r w:rsidR="000F4C96">
        <w:rPr>
          <w:rFonts w:ascii="Avenir Next" w:hAnsi="Avenir Next" w:cs="Arial"/>
          <w:color w:val="808080" w:themeColor="background1" w:themeShade="80"/>
          <w:sz w:val="22"/>
          <w:szCs w:val="22"/>
          <w:lang w:val="en-GB"/>
        </w:rPr>
        <w:t xml:space="preserve"> contributories select an alternative liquidator they will replace the current liquidator, in this case if each group selects a different alternative liquidator the creditors </w:t>
      </w:r>
      <w:r w:rsidR="00DD5935">
        <w:rPr>
          <w:rFonts w:ascii="Avenir Next" w:hAnsi="Avenir Next" w:cs="Arial"/>
          <w:color w:val="808080" w:themeColor="background1" w:themeShade="80"/>
          <w:sz w:val="22"/>
          <w:szCs w:val="22"/>
          <w:lang w:val="en-GB"/>
        </w:rPr>
        <w:t>choice</w:t>
      </w:r>
      <w:r w:rsidR="000F4C96">
        <w:rPr>
          <w:rFonts w:ascii="Avenir Next" w:hAnsi="Avenir Next" w:cs="Arial"/>
          <w:color w:val="808080" w:themeColor="background1" w:themeShade="80"/>
          <w:sz w:val="22"/>
          <w:szCs w:val="22"/>
          <w:lang w:val="en-GB"/>
        </w:rPr>
        <w:t xml:space="preserve"> takes priority.</w:t>
      </w:r>
    </w:p>
    <w:p w14:paraId="326FCEE2" w14:textId="066071EC" w:rsidR="007E3AAF" w:rsidRDefault="007E3AAF" w:rsidP="00BC72BF">
      <w:pPr>
        <w:jc w:val="both"/>
        <w:rPr>
          <w:rFonts w:ascii="Avenir Next" w:hAnsi="Avenir Next" w:cs="Arial"/>
          <w:color w:val="808080" w:themeColor="background1" w:themeShade="80"/>
          <w:sz w:val="22"/>
          <w:szCs w:val="22"/>
          <w:lang w:val="en-GB"/>
        </w:rPr>
      </w:pPr>
    </w:p>
    <w:p w14:paraId="3CFF1897" w14:textId="09ABF034" w:rsidR="007E3AAF" w:rsidRPr="00BC72BF" w:rsidRDefault="007E3AA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regards to </w:t>
      </w:r>
      <w:r w:rsidR="00DD5935">
        <w:rPr>
          <w:rFonts w:ascii="Avenir Next" w:hAnsi="Avenir Next" w:cs="Arial"/>
          <w:color w:val="808080" w:themeColor="background1" w:themeShade="80"/>
          <w:sz w:val="22"/>
          <w:szCs w:val="22"/>
          <w:lang w:val="en-GB"/>
        </w:rPr>
        <w:t>creditor</w:t>
      </w:r>
      <w:r>
        <w:rPr>
          <w:rFonts w:ascii="Avenir Next" w:hAnsi="Avenir Next" w:cs="Arial"/>
          <w:color w:val="808080" w:themeColor="background1" w:themeShade="80"/>
          <w:sz w:val="22"/>
          <w:szCs w:val="22"/>
          <w:lang w:val="en-GB"/>
        </w:rPr>
        <w:t xml:space="preserve"> claims</w:t>
      </w:r>
      <w:r w:rsidR="000F4C96">
        <w:rPr>
          <w:rFonts w:ascii="Avenir Next" w:hAnsi="Avenir Next" w:cs="Arial"/>
          <w:color w:val="808080" w:themeColor="background1" w:themeShade="80"/>
          <w:sz w:val="22"/>
          <w:szCs w:val="22"/>
          <w:lang w:val="en-GB"/>
        </w:rPr>
        <w:t xml:space="preserve"> in both a compulsory winding up and a creditor voluntary winding up</w:t>
      </w:r>
      <w:r>
        <w:rPr>
          <w:rFonts w:ascii="Avenir Next" w:hAnsi="Avenir Next" w:cs="Arial"/>
          <w:color w:val="808080" w:themeColor="background1" w:themeShade="80"/>
          <w:sz w:val="22"/>
          <w:szCs w:val="22"/>
          <w:lang w:val="en-GB"/>
        </w:rPr>
        <w:t xml:space="preserve">, all </w:t>
      </w:r>
      <w:r w:rsidR="00DD5935">
        <w:rPr>
          <w:rFonts w:ascii="Avenir Next" w:hAnsi="Avenir Next" w:cs="Arial"/>
          <w:color w:val="808080" w:themeColor="background1" w:themeShade="80"/>
          <w:sz w:val="22"/>
          <w:szCs w:val="22"/>
          <w:lang w:val="en-GB"/>
        </w:rPr>
        <w:t>creditor</w:t>
      </w:r>
      <w:r>
        <w:rPr>
          <w:rFonts w:ascii="Avenir Next" w:hAnsi="Avenir Next" w:cs="Arial"/>
          <w:color w:val="808080" w:themeColor="background1" w:themeShade="80"/>
          <w:sz w:val="22"/>
          <w:szCs w:val="22"/>
          <w:lang w:val="en-GB"/>
        </w:rPr>
        <w:t xml:space="preserve"> claims must be </w:t>
      </w:r>
      <w:r w:rsidR="00DD5935">
        <w:rPr>
          <w:rFonts w:ascii="Avenir Next" w:hAnsi="Avenir Next" w:cs="Arial"/>
          <w:color w:val="808080" w:themeColor="background1" w:themeShade="80"/>
          <w:sz w:val="22"/>
          <w:szCs w:val="22"/>
          <w:lang w:val="en-GB"/>
        </w:rPr>
        <w:t>submitted</w:t>
      </w:r>
      <w:r>
        <w:rPr>
          <w:rFonts w:ascii="Avenir Next" w:hAnsi="Avenir Next" w:cs="Arial"/>
          <w:color w:val="808080" w:themeColor="background1" w:themeShade="80"/>
          <w:sz w:val="22"/>
          <w:szCs w:val="22"/>
          <w:lang w:val="en-GB"/>
        </w:rPr>
        <w:t xml:space="preserve"> to the liquidator with the specified amount and supporting documentation to allow the </w:t>
      </w:r>
      <w:r w:rsidR="00DD5935">
        <w:rPr>
          <w:rFonts w:ascii="Avenir Next" w:hAnsi="Avenir Next" w:cs="Arial"/>
          <w:color w:val="808080" w:themeColor="background1" w:themeShade="80"/>
          <w:sz w:val="22"/>
          <w:szCs w:val="22"/>
          <w:lang w:val="en-GB"/>
        </w:rPr>
        <w:t>liquidation</w:t>
      </w:r>
      <w:r>
        <w:rPr>
          <w:rFonts w:ascii="Avenir Next" w:hAnsi="Avenir Next" w:cs="Arial"/>
          <w:color w:val="808080" w:themeColor="background1" w:themeShade="80"/>
          <w:sz w:val="22"/>
          <w:szCs w:val="22"/>
          <w:lang w:val="en-GB"/>
        </w:rPr>
        <w:t xml:space="preserve"> to verify the claim. Upon receipt of the claim the liquidator will evaluation the claim and either request additional information, admit the claim or reject the claim (in whole or part). If the creditor wishes to contest the decision taken by the </w:t>
      </w:r>
      <w:r w:rsidR="00DD5935">
        <w:rPr>
          <w:rFonts w:ascii="Avenir Next" w:hAnsi="Avenir Next" w:cs="Arial"/>
          <w:color w:val="808080" w:themeColor="background1" w:themeShade="80"/>
          <w:sz w:val="22"/>
          <w:szCs w:val="22"/>
          <w:lang w:val="en-GB"/>
        </w:rPr>
        <w:t>liquidator</w:t>
      </w:r>
      <w:r>
        <w:rPr>
          <w:rFonts w:ascii="Avenir Next" w:hAnsi="Avenir Next" w:cs="Arial"/>
          <w:color w:val="808080" w:themeColor="background1" w:themeShade="80"/>
          <w:sz w:val="22"/>
          <w:szCs w:val="22"/>
          <w:lang w:val="en-GB"/>
        </w:rPr>
        <w:t xml:space="preserve"> in relation to the </w:t>
      </w:r>
      <w:r w:rsidR="00DD5935">
        <w:rPr>
          <w:rFonts w:ascii="Avenir Next" w:hAnsi="Avenir Next" w:cs="Arial"/>
          <w:color w:val="808080" w:themeColor="background1" w:themeShade="80"/>
          <w:sz w:val="22"/>
          <w:szCs w:val="22"/>
          <w:lang w:val="en-GB"/>
        </w:rPr>
        <w:t>claim,</w:t>
      </w:r>
      <w:r>
        <w:rPr>
          <w:rFonts w:ascii="Avenir Next" w:hAnsi="Avenir Next" w:cs="Arial"/>
          <w:color w:val="808080" w:themeColor="background1" w:themeShade="80"/>
          <w:sz w:val="22"/>
          <w:szCs w:val="22"/>
          <w:lang w:val="en-GB"/>
        </w:rPr>
        <w:t xml:space="preserve"> they will have a </w:t>
      </w:r>
      <w:proofErr w:type="gramStart"/>
      <w:r>
        <w:rPr>
          <w:rFonts w:ascii="Avenir Next" w:hAnsi="Avenir Next" w:cs="Arial"/>
          <w:color w:val="808080" w:themeColor="background1" w:themeShade="80"/>
          <w:sz w:val="22"/>
          <w:szCs w:val="22"/>
          <w:lang w:val="en-GB"/>
        </w:rPr>
        <w:t>21 day</w:t>
      </w:r>
      <w:proofErr w:type="gramEnd"/>
      <w:r>
        <w:rPr>
          <w:rFonts w:ascii="Avenir Next" w:hAnsi="Avenir Next" w:cs="Arial"/>
          <w:color w:val="808080" w:themeColor="background1" w:themeShade="80"/>
          <w:sz w:val="22"/>
          <w:szCs w:val="22"/>
          <w:lang w:val="en-GB"/>
        </w:rPr>
        <w:t xml:space="preserve"> period where they make may an application to the court</w:t>
      </w:r>
      <w:r w:rsidR="00DD5935">
        <w:rPr>
          <w:rFonts w:ascii="Avenir Next" w:hAnsi="Avenir Next" w:cs="Arial"/>
          <w:color w:val="808080" w:themeColor="background1" w:themeShade="80"/>
          <w:sz w:val="22"/>
          <w:szCs w:val="22"/>
          <w:lang w:val="en-GB"/>
        </w:rPr>
        <w:t xml:space="preserve"> who will rule on the liquidators decision.</w:t>
      </w:r>
    </w:p>
    <w:p w14:paraId="6B1142FE" w14:textId="77777777" w:rsidR="00BC72BF" w:rsidRPr="004D1CE1" w:rsidRDefault="00BC72BF" w:rsidP="004D1CE1">
      <w:pPr>
        <w:jc w:val="both"/>
        <w:rPr>
          <w:rFonts w:ascii="Avenir Next" w:hAnsi="Avenir Next" w:cs="Arial"/>
          <w:sz w:val="22"/>
          <w:szCs w:val="22"/>
          <w:lang w:val="en-GB"/>
        </w:rPr>
      </w:pPr>
    </w:p>
    <w:p w14:paraId="048B584B" w14:textId="77777777" w:rsidR="00701F75" w:rsidRPr="00FC1BC1" w:rsidRDefault="00701F75"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FDF7" w14:textId="77777777" w:rsidR="00481E73" w:rsidRDefault="00481E73" w:rsidP="00241B44">
      <w:r>
        <w:separator/>
      </w:r>
    </w:p>
  </w:endnote>
  <w:endnote w:type="continuationSeparator" w:id="0">
    <w:p w14:paraId="13C67509" w14:textId="77777777" w:rsidR="00481E73" w:rsidRDefault="00481E7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7489156A" w:rsidR="00241FA3" w:rsidRPr="00F41DA5" w:rsidRDefault="00643727" w:rsidP="009B4976">
    <w:pPr>
      <w:pStyle w:val="Footer"/>
      <w:ind w:right="360"/>
      <w:rPr>
        <w:rFonts w:ascii="Avenir Next" w:hAnsi="Avenir Next" w:cs="Arial"/>
        <w:sz w:val="22"/>
        <w:szCs w:val="22"/>
        <w:lang w:val="en-GB"/>
      </w:rPr>
    </w:pPr>
    <w:r w:rsidRPr="0002036B">
      <w:rPr>
        <w:rFonts w:ascii="Calibri" w:hAnsi="Calibri" w:cs="Calibri"/>
        <w:shd w:val="clear" w:color="auto" w:fill="FFFFFF"/>
      </w:rPr>
      <w:t>202223-892</w:t>
    </w:r>
    <w:r w:rsidR="0073158B"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07CD" w14:textId="77777777" w:rsidR="00481E73" w:rsidRDefault="00481E73" w:rsidP="00241B44">
      <w:r>
        <w:separator/>
      </w:r>
    </w:p>
  </w:footnote>
  <w:footnote w:type="continuationSeparator" w:id="0">
    <w:p w14:paraId="3E7A77DD" w14:textId="77777777" w:rsidR="00481E73" w:rsidRDefault="00481E7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8"/>
  </w:num>
  <w:num w:numId="2">
    <w:abstractNumId w:val="13"/>
  </w:num>
  <w:num w:numId="3">
    <w:abstractNumId w:val="31"/>
  </w:num>
  <w:num w:numId="4">
    <w:abstractNumId w:val="0"/>
  </w:num>
  <w:num w:numId="5">
    <w:abstractNumId w:val="22"/>
  </w:num>
  <w:num w:numId="6">
    <w:abstractNumId w:val="9"/>
  </w:num>
  <w:num w:numId="7">
    <w:abstractNumId w:val="6"/>
  </w:num>
  <w:num w:numId="8">
    <w:abstractNumId w:val="11"/>
  </w:num>
  <w:num w:numId="9">
    <w:abstractNumId w:val="19"/>
  </w:num>
  <w:num w:numId="10">
    <w:abstractNumId w:val="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32"/>
  </w:num>
  <w:num w:numId="15">
    <w:abstractNumId w:val="30"/>
  </w:num>
  <w:num w:numId="16">
    <w:abstractNumId w:val="7"/>
  </w:num>
  <w:num w:numId="17">
    <w:abstractNumId w:val="17"/>
  </w:num>
  <w:num w:numId="18">
    <w:abstractNumId w:val="25"/>
  </w:num>
  <w:num w:numId="19">
    <w:abstractNumId w:val="8"/>
  </w:num>
  <w:num w:numId="20">
    <w:abstractNumId w:val="15"/>
  </w:num>
  <w:num w:numId="21">
    <w:abstractNumId w:val="20"/>
  </w:num>
  <w:num w:numId="22">
    <w:abstractNumId w:val="24"/>
  </w:num>
  <w:num w:numId="23">
    <w:abstractNumId w:val="23"/>
  </w:num>
  <w:num w:numId="24">
    <w:abstractNumId w:val="12"/>
  </w:num>
  <w:num w:numId="25">
    <w:abstractNumId w:val="1"/>
  </w:num>
  <w:num w:numId="26">
    <w:abstractNumId w:val="2"/>
  </w:num>
  <w:num w:numId="27">
    <w:abstractNumId w:val="21"/>
  </w:num>
  <w:num w:numId="28">
    <w:abstractNumId w:val="18"/>
  </w:num>
  <w:num w:numId="29">
    <w:abstractNumId w:val="14"/>
  </w:num>
  <w:num w:numId="30">
    <w:abstractNumId w:val="3"/>
  </w:num>
  <w:num w:numId="31">
    <w:abstractNumId w:val="27"/>
  </w:num>
  <w:num w:numId="32">
    <w:abstractNumId w:val="29"/>
  </w:num>
  <w:num w:numId="3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5A1"/>
    <w:rsid w:val="00006371"/>
    <w:rsid w:val="00007BF3"/>
    <w:rsid w:val="00007C38"/>
    <w:rsid w:val="0001050B"/>
    <w:rsid w:val="00010BA0"/>
    <w:rsid w:val="00016847"/>
    <w:rsid w:val="0001719C"/>
    <w:rsid w:val="00017E7C"/>
    <w:rsid w:val="00020557"/>
    <w:rsid w:val="00021FC2"/>
    <w:rsid w:val="00022F57"/>
    <w:rsid w:val="00023F85"/>
    <w:rsid w:val="000250C7"/>
    <w:rsid w:val="00026F16"/>
    <w:rsid w:val="000272FC"/>
    <w:rsid w:val="000329AF"/>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904"/>
    <w:rsid w:val="00045B31"/>
    <w:rsid w:val="00046AA0"/>
    <w:rsid w:val="000502FD"/>
    <w:rsid w:val="0005453F"/>
    <w:rsid w:val="00061155"/>
    <w:rsid w:val="000627E0"/>
    <w:rsid w:val="0006495D"/>
    <w:rsid w:val="00065166"/>
    <w:rsid w:val="00067160"/>
    <w:rsid w:val="00067C67"/>
    <w:rsid w:val="0007191F"/>
    <w:rsid w:val="00076686"/>
    <w:rsid w:val="00076AC5"/>
    <w:rsid w:val="0007787B"/>
    <w:rsid w:val="00082609"/>
    <w:rsid w:val="000851CC"/>
    <w:rsid w:val="00086F43"/>
    <w:rsid w:val="00087F21"/>
    <w:rsid w:val="000913C0"/>
    <w:rsid w:val="00091826"/>
    <w:rsid w:val="00093BE8"/>
    <w:rsid w:val="0009401D"/>
    <w:rsid w:val="000958DB"/>
    <w:rsid w:val="000959BB"/>
    <w:rsid w:val="000A208F"/>
    <w:rsid w:val="000A3EA7"/>
    <w:rsid w:val="000A407B"/>
    <w:rsid w:val="000A613E"/>
    <w:rsid w:val="000A6879"/>
    <w:rsid w:val="000A68ED"/>
    <w:rsid w:val="000A6D56"/>
    <w:rsid w:val="000A7438"/>
    <w:rsid w:val="000B1E92"/>
    <w:rsid w:val="000B5FF1"/>
    <w:rsid w:val="000B609F"/>
    <w:rsid w:val="000C2244"/>
    <w:rsid w:val="000D05E2"/>
    <w:rsid w:val="000D3B61"/>
    <w:rsid w:val="000D55A8"/>
    <w:rsid w:val="000D6327"/>
    <w:rsid w:val="000D6339"/>
    <w:rsid w:val="000D65DB"/>
    <w:rsid w:val="000D6963"/>
    <w:rsid w:val="000E4841"/>
    <w:rsid w:val="000E4FA3"/>
    <w:rsid w:val="000E5FE2"/>
    <w:rsid w:val="000E6437"/>
    <w:rsid w:val="000F07AE"/>
    <w:rsid w:val="000F1677"/>
    <w:rsid w:val="000F1FFD"/>
    <w:rsid w:val="000F3D6C"/>
    <w:rsid w:val="000F3F76"/>
    <w:rsid w:val="000F4C96"/>
    <w:rsid w:val="000F708F"/>
    <w:rsid w:val="001010E3"/>
    <w:rsid w:val="00101707"/>
    <w:rsid w:val="0010170D"/>
    <w:rsid w:val="00102CC9"/>
    <w:rsid w:val="0010593A"/>
    <w:rsid w:val="00111F83"/>
    <w:rsid w:val="00113522"/>
    <w:rsid w:val="00113AA1"/>
    <w:rsid w:val="0011473D"/>
    <w:rsid w:val="00115C85"/>
    <w:rsid w:val="001166F4"/>
    <w:rsid w:val="00120F6E"/>
    <w:rsid w:val="00122102"/>
    <w:rsid w:val="00122789"/>
    <w:rsid w:val="00123855"/>
    <w:rsid w:val="00126A4D"/>
    <w:rsid w:val="00127195"/>
    <w:rsid w:val="00127E45"/>
    <w:rsid w:val="00133976"/>
    <w:rsid w:val="001341AD"/>
    <w:rsid w:val="00136839"/>
    <w:rsid w:val="0013760D"/>
    <w:rsid w:val="0014171F"/>
    <w:rsid w:val="001433DC"/>
    <w:rsid w:val="001449AD"/>
    <w:rsid w:val="00144E3F"/>
    <w:rsid w:val="00145A51"/>
    <w:rsid w:val="0014622C"/>
    <w:rsid w:val="0015020C"/>
    <w:rsid w:val="00152348"/>
    <w:rsid w:val="00153AA0"/>
    <w:rsid w:val="0015456D"/>
    <w:rsid w:val="00154A75"/>
    <w:rsid w:val="00155429"/>
    <w:rsid w:val="00155D93"/>
    <w:rsid w:val="00155FA2"/>
    <w:rsid w:val="00161F1B"/>
    <w:rsid w:val="0016252D"/>
    <w:rsid w:val="00162623"/>
    <w:rsid w:val="00162829"/>
    <w:rsid w:val="00163C38"/>
    <w:rsid w:val="001652A7"/>
    <w:rsid w:val="0017173B"/>
    <w:rsid w:val="00173A3F"/>
    <w:rsid w:val="001749C3"/>
    <w:rsid w:val="00180548"/>
    <w:rsid w:val="00180AC4"/>
    <w:rsid w:val="00180AF8"/>
    <w:rsid w:val="00180CCE"/>
    <w:rsid w:val="0018267A"/>
    <w:rsid w:val="00182779"/>
    <w:rsid w:val="001830DF"/>
    <w:rsid w:val="001840F5"/>
    <w:rsid w:val="00186F3A"/>
    <w:rsid w:val="00190CF7"/>
    <w:rsid w:val="00191387"/>
    <w:rsid w:val="00194CBE"/>
    <w:rsid w:val="00195644"/>
    <w:rsid w:val="001966D9"/>
    <w:rsid w:val="001A007A"/>
    <w:rsid w:val="001A1B76"/>
    <w:rsid w:val="001A2205"/>
    <w:rsid w:val="001A2441"/>
    <w:rsid w:val="001A27E8"/>
    <w:rsid w:val="001A7E9A"/>
    <w:rsid w:val="001B0F70"/>
    <w:rsid w:val="001B462C"/>
    <w:rsid w:val="001B5016"/>
    <w:rsid w:val="001B5D64"/>
    <w:rsid w:val="001B5DC2"/>
    <w:rsid w:val="001B73E8"/>
    <w:rsid w:val="001B7A40"/>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3269"/>
    <w:rsid w:val="0020537C"/>
    <w:rsid w:val="0020725B"/>
    <w:rsid w:val="00207C3D"/>
    <w:rsid w:val="002110F1"/>
    <w:rsid w:val="00212CC1"/>
    <w:rsid w:val="0021407D"/>
    <w:rsid w:val="00214536"/>
    <w:rsid w:val="00217AF9"/>
    <w:rsid w:val="0022116B"/>
    <w:rsid w:val="00221D20"/>
    <w:rsid w:val="00222EC6"/>
    <w:rsid w:val="00226CB6"/>
    <w:rsid w:val="00230812"/>
    <w:rsid w:val="00231BC8"/>
    <w:rsid w:val="00231FB2"/>
    <w:rsid w:val="00233B19"/>
    <w:rsid w:val="002356EA"/>
    <w:rsid w:val="002373A3"/>
    <w:rsid w:val="00237777"/>
    <w:rsid w:val="002377A2"/>
    <w:rsid w:val="00240B2E"/>
    <w:rsid w:val="0024116D"/>
    <w:rsid w:val="0024173C"/>
    <w:rsid w:val="00241B44"/>
    <w:rsid w:val="00241FA3"/>
    <w:rsid w:val="00244911"/>
    <w:rsid w:val="00245EFB"/>
    <w:rsid w:val="002476C0"/>
    <w:rsid w:val="00250DC9"/>
    <w:rsid w:val="00251433"/>
    <w:rsid w:val="002516D6"/>
    <w:rsid w:val="00251E6D"/>
    <w:rsid w:val="0025208A"/>
    <w:rsid w:val="00252CDB"/>
    <w:rsid w:val="0025386E"/>
    <w:rsid w:val="00253D0C"/>
    <w:rsid w:val="00254E10"/>
    <w:rsid w:val="00255E92"/>
    <w:rsid w:val="00256E1E"/>
    <w:rsid w:val="002638B0"/>
    <w:rsid w:val="0026647A"/>
    <w:rsid w:val="002668D3"/>
    <w:rsid w:val="00267804"/>
    <w:rsid w:val="00267A6B"/>
    <w:rsid w:val="00270438"/>
    <w:rsid w:val="002722CA"/>
    <w:rsid w:val="0027299F"/>
    <w:rsid w:val="002729FA"/>
    <w:rsid w:val="00277995"/>
    <w:rsid w:val="002804F1"/>
    <w:rsid w:val="00284EBE"/>
    <w:rsid w:val="0028561C"/>
    <w:rsid w:val="0028777F"/>
    <w:rsid w:val="002903A7"/>
    <w:rsid w:val="00290E51"/>
    <w:rsid w:val="0029282A"/>
    <w:rsid w:val="002937F3"/>
    <w:rsid w:val="0029433F"/>
    <w:rsid w:val="00294829"/>
    <w:rsid w:val="0029690F"/>
    <w:rsid w:val="00297C8A"/>
    <w:rsid w:val="002A2A60"/>
    <w:rsid w:val="002A37BB"/>
    <w:rsid w:val="002A386E"/>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E66F7"/>
    <w:rsid w:val="002F1956"/>
    <w:rsid w:val="002F3440"/>
    <w:rsid w:val="002F46C8"/>
    <w:rsid w:val="002F75A3"/>
    <w:rsid w:val="002F7711"/>
    <w:rsid w:val="002F7C11"/>
    <w:rsid w:val="00300448"/>
    <w:rsid w:val="00303C2F"/>
    <w:rsid w:val="00305E53"/>
    <w:rsid w:val="003067CD"/>
    <w:rsid w:val="00307D85"/>
    <w:rsid w:val="00310B3F"/>
    <w:rsid w:val="00310CD9"/>
    <w:rsid w:val="003144EF"/>
    <w:rsid w:val="00316AB2"/>
    <w:rsid w:val="00326292"/>
    <w:rsid w:val="0032636F"/>
    <w:rsid w:val="00326415"/>
    <w:rsid w:val="0032762C"/>
    <w:rsid w:val="00330937"/>
    <w:rsid w:val="00330F31"/>
    <w:rsid w:val="00331709"/>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513E"/>
    <w:rsid w:val="0037646D"/>
    <w:rsid w:val="00376639"/>
    <w:rsid w:val="00376CEC"/>
    <w:rsid w:val="0037774E"/>
    <w:rsid w:val="003777BF"/>
    <w:rsid w:val="00381819"/>
    <w:rsid w:val="00381BA3"/>
    <w:rsid w:val="0038219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2CB8"/>
    <w:rsid w:val="003B36EA"/>
    <w:rsid w:val="003B3847"/>
    <w:rsid w:val="003B3C5F"/>
    <w:rsid w:val="003B7569"/>
    <w:rsid w:val="003C20E8"/>
    <w:rsid w:val="003C4471"/>
    <w:rsid w:val="003C5922"/>
    <w:rsid w:val="003C6597"/>
    <w:rsid w:val="003D0677"/>
    <w:rsid w:val="003D0A6D"/>
    <w:rsid w:val="003D6B6A"/>
    <w:rsid w:val="003D7241"/>
    <w:rsid w:val="003E0B16"/>
    <w:rsid w:val="003E67D1"/>
    <w:rsid w:val="003E7313"/>
    <w:rsid w:val="003F2B30"/>
    <w:rsid w:val="003F3F38"/>
    <w:rsid w:val="003F633C"/>
    <w:rsid w:val="0040332F"/>
    <w:rsid w:val="00404329"/>
    <w:rsid w:val="00405DC1"/>
    <w:rsid w:val="004065DA"/>
    <w:rsid w:val="004070F2"/>
    <w:rsid w:val="0041085C"/>
    <w:rsid w:val="00415F1F"/>
    <w:rsid w:val="00416FEB"/>
    <w:rsid w:val="0042108F"/>
    <w:rsid w:val="00423664"/>
    <w:rsid w:val="00425377"/>
    <w:rsid w:val="004264D0"/>
    <w:rsid w:val="00430FED"/>
    <w:rsid w:val="00431205"/>
    <w:rsid w:val="004326EC"/>
    <w:rsid w:val="00434A8C"/>
    <w:rsid w:val="00437297"/>
    <w:rsid w:val="004402DC"/>
    <w:rsid w:val="00442173"/>
    <w:rsid w:val="00443EDD"/>
    <w:rsid w:val="00444284"/>
    <w:rsid w:val="00444FA0"/>
    <w:rsid w:val="00445CE6"/>
    <w:rsid w:val="00450A62"/>
    <w:rsid w:val="00452CC9"/>
    <w:rsid w:val="004534C2"/>
    <w:rsid w:val="00454129"/>
    <w:rsid w:val="0045446F"/>
    <w:rsid w:val="00454E2B"/>
    <w:rsid w:val="0045550B"/>
    <w:rsid w:val="0045683E"/>
    <w:rsid w:val="00457178"/>
    <w:rsid w:val="004601A2"/>
    <w:rsid w:val="0047497A"/>
    <w:rsid w:val="00475CC7"/>
    <w:rsid w:val="00477C72"/>
    <w:rsid w:val="00481D6B"/>
    <w:rsid w:val="00481E73"/>
    <w:rsid w:val="00482465"/>
    <w:rsid w:val="004873F8"/>
    <w:rsid w:val="004909BA"/>
    <w:rsid w:val="00490FDA"/>
    <w:rsid w:val="00491675"/>
    <w:rsid w:val="00491B4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DFB"/>
    <w:rsid w:val="004C5089"/>
    <w:rsid w:val="004C5A9F"/>
    <w:rsid w:val="004D17F6"/>
    <w:rsid w:val="004D1A5A"/>
    <w:rsid w:val="004D1CE1"/>
    <w:rsid w:val="004D2FFF"/>
    <w:rsid w:val="004D3721"/>
    <w:rsid w:val="004D4543"/>
    <w:rsid w:val="004D52A8"/>
    <w:rsid w:val="004D6218"/>
    <w:rsid w:val="004D62EC"/>
    <w:rsid w:val="004D64F9"/>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35A0"/>
    <w:rsid w:val="00524728"/>
    <w:rsid w:val="00532F16"/>
    <w:rsid w:val="005331CA"/>
    <w:rsid w:val="00533B9E"/>
    <w:rsid w:val="00534C40"/>
    <w:rsid w:val="005356BF"/>
    <w:rsid w:val="00537970"/>
    <w:rsid w:val="00537AB4"/>
    <w:rsid w:val="00540E3A"/>
    <w:rsid w:val="00541935"/>
    <w:rsid w:val="00542882"/>
    <w:rsid w:val="00542CC2"/>
    <w:rsid w:val="005439C3"/>
    <w:rsid w:val="00544127"/>
    <w:rsid w:val="005463A9"/>
    <w:rsid w:val="0054663F"/>
    <w:rsid w:val="005537B4"/>
    <w:rsid w:val="00553EB2"/>
    <w:rsid w:val="00554212"/>
    <w:rsid w:val="0055526B"/>
    <w:rsid w:val="00556986"/>
    <w:rsid w:val="00556A74"/>
    <w:rsid w:val="00557A23"/>
    <w:rsid w:val="00560534"/>
    <w:rsid w:val="00563084"/>
    <w:rsid w:val="0056391B"/>
    <w:rsid w:val="00564DFE"/>
    <w:rsid w:val="005650E2"/>
    <w:rsid w:val="00565AD2"/>
    <w:rsid w:val="00567AD7"/>
    <w:rsid w:val="00567AE6"/>
    <w:rsid w:val="00570304"/>
    <w:rsid w:val="005739CA"/>
    <w:rsid w:val="00575B2D"/>
    <w:rsid w:val="00576A9C"/>
    <w:rsid w:val="00577FAF"/>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3312"/>
    <w:rsid w:val="005C5952"/>
    <w:rsid w:val="005C6CFB"/>
    <w:rsid w:val="005C764D"/>
    <w:rsid w:val="005D0A0D"/>
    <w:rsid w:val="005D1141"/>
    <w:rsid w:val="005D12BE"/>
    <w:rsid w:val="005D16DD"/>
    <w:rsid w:val="005D23BD"/>
    <w:rsid w:val="005D3186"/>
    <w:rsid w:val="005D43E0"/>
    <w:rsid w:val="005D47B7"/>
    <w:rsid w:val="005D5828"/>
    <w:rsid w:val="005D58A3"/>
    <w:rsid w:val="005D6EF7"/>
    <w:rsid w:val="005E127D"/>
    <w:rsid w:val="005E15D3"/>
    <w:rsid w:val="005E1B79"/>
    <w:rsid w:val="005E6076"/>
    <w:rsid w:val="005E7008"/>
    <w:rsid w:val="005F026D"/>
    <w:rsid w:val="005F25A8"/>
    <w:rsid w:val="005F2AEA"/>
    <w:rsid w:val="005F2D0B"/>
    <w:rsid w:val="005F4B31"/>
    <w:rsid w:val="005F53AD"/>
    <w:rsid w:val="005F7B12"/>
    <w:rsid w:val="005F7B9A"/>
    <w:rsid w:val="00601D70"/>
    <w:rsid w:val="0061036B"/>
    <w:rsid w:val="00610388"/>
    <w:rsid w:val="00610522"/>
    <w:rsid w:val="00610AC7"/>
    <w:rsid w:val="00610E39"/>
    <w:rsid w:val="00612CA5"/>
    <w:rsid w:val="006153EC"/>
    <w:rsid w:val="00621A17"/>
    <w:rsid w:val="00625AF6"/>
    <w:rsid w:val="00626834"/>
    <w:rsid w:val="00626ADE"/>
    <w:rsid w:val="00627883"/>
    <w:rsid w:val="00627CC9"/>
    <w:rsid w:val="00627E7B"/>
    <w:rsid w:val="006302DC"/>
    <w:rsid w:val="00630542"/>
    <w:rsid w:val="00632E44"/>
    <w:rsid w:val="00633654"/>
    <w:rsid w:val="00634446"/>
    <w:rsid w:val="00634622"/>
    <w:rsid w:val="00635349"/>
    <w:rsid w:val="00636808"/>
    <w:rsid w:val="00641515"/>
    <w:rsid w:val="00641C46"/>
    <w:rsid w:val="00642B80"/>
    <w:rsid w:val="00643727"/>
    <w:rsid w:val="006462B3"/>
    <w:rsid w:val="006472AB"/>
    <w:rsid w:val="0065181E"/>
    <w:rsid w:val="00651CFC"/>
    <w:rsid w:val="00654C2F"/>
    <w:rsid w:val="00657087"/>
    <w:rsid w:val="00662BC3"/>
    <w:rsid w:val="00662EDA"/>
    <w:rsid w:val="00663879"/>
    <w:rsid w:val="006639DB"/>
    <w:rsid w:val="00664994"/>
    <w:rsid w:val="006661EF"/>
    <w:rsid w:val="0066658B"/>
    <w:rsid w:val="00675666"/>
    <w:rsid w:val="00677AEB"/>
    <w:rsid w:val="00680EF2"/>
    <w:rsid w:val="00687A1D"/>
    <w:rsid w:val="00691C07"/>
    <w:rsid w:val="00691D5F"/>
    <w:rsid w:val="00692913"/>
    <w:rsid w:val="0069476B"/>
    <w:rsid w:val="006956A3"/>
    <w:rsid w:val="00697EA1"/>
    <w:rsid w:val="006A2646"/>
    <w:rsid w:val="006A4823"/>
    <w:rsid w:val="006A653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C7344"/>
    <w:rsid w:val="006D2BE7"/>
    <w:rsid w:val="006D6BD5"/>
    <w:rsid w:val="006D7935"/>
    <w:rsid w:val="006E21C4"/>
    <w:rsid w:val="006E480B"/>
    <w:rsid w:val="006E481A"/>
    <w:rsid w:val="006E4E3C"/>
    <w:rsid w:val="006E5298"/>
    <w:rsid w:val="006F400A"/>
    <w:rsid w:val="006F41CC"/>
    <w:rsid w:val="006F4A78"/>
    <w:rsid w:val="006F734A"/>
    <w:rsid w:val="00700D83"/>
    <w:rsid w:val="00701F75"/>
    <w:rsid w:val="007038C5"/>
    <w:rsid w:val="00704852"/>
    <w:rsid w:val="00705104"/>
    <w:rsid w:val="007074E9"/>
    <w:rsid w:val="00710994"/>
    <w:rsid w:val="0071200D"/>
    <w:rsid w:val="007138AA"/>
    <w:rsid w:val="00713DA4"/>
    <w:rsid w:val="00714BF1"/>
    <w:rsid w:val="00721383"/>
    <w:rsid w:val="007216A1"/>
    <w:rsid w:val="00722D0C"/>
    <w:rsid w:val="007235ED"/>
    <w:rsid w:val="00723A11"/>
    <w:rsid w:val="0072450D"/>
    <w:rsid w:val="0072681C"/>
    <w:rsid w:val="0072758D"/>
    <w:rsid w:val="0073051E"/>
    <w:rsid w:val="0073158B"/>
    <w:rsid w:val="0073326E"/>
    <w:rsid w:val="007333CC"/>
    <w:rsid w:val="0073399A"/>
    <w:rsid w:val="00736498"/>
    <w:rsid w:val="00736D5D"/>
    <w:rsid w:val="00737C86"/>
    <w:rsid w:val="00740DAD"/>
    <w:rsid w:val="00747162"/>
    <w:rsid w:val="007537B8"/>
    <w:rsid w:val="00754BBC"/>
    <w:rsid w:val="007603F5"/>
    <w:rsid w:val="00764DB0"/>
    <w:rsid w:val="00765AE9"/>
    <w:rsid w:val="0076764D"/>
    <w:rsid w:val="007677DE"/>
    <w:rsid w:val="0077498C"/>
    <w:rsid w:val="007806F8"/>
    <w:rsid w:val="007809BC"/>
    <w:rsid w:val="00784128"/>
    <w:rsid w:val="00785FE5"/>
    <w:rsid w:val="00786E84"/>
    <w:rsid w:val="00787A23"/>
    <w:rsid w:val="00787BCC"/>
    <w:rsid w:val="00793173"/>
    <w:rsid w:val="0079455A"/>
    <w:rsid w:val="00796E9A"/>
    <w:rsid w:val="00796F12"/>
    <w:rsid w:val="007978EC"/>
    <w:rsid w:val="007A165B"/>
    <w:rsid w:val="007A1C65"/>
    <w:rsid w:val="007A2A33"/>
    <w:rsid w:val="007A59BE"/>
    <w:rsid w:val="007A65C9"/>
    <w:rsid w:val="007B067D"/>
    <w:rsid w:val="007B119E"/>
    <w:rsid w:val="007B1AC4"/>
    <w:rsid w:val="007B1B85"/>
    <w:rsid w:val="007B2612"/>
    <w:rsid w:val="007B4B00"/>
    <w:rsid w:val="007B5538"/>
    <w:rsid w:val="007B5AFB"/>
    <w:rsid w:val="007B5C89"/>
    <w:rsid w:val="007B7E06"/>
    <w:rsid w:val="007B7FAB"/>
    <w:rsid w:val="007C1FCC"/>
    <w:rsid w:val="007C3C2E"/>
    <w:rsid w:val="007C6201"/>
    <w:rsid w:val="007D227D"/>
    <w:rsid w:val="007D4A65"/>
    <w:rsid w:val="007D63C5"/>
    <w:rsid w:val="007D6DF1"/>
    <w:rsid w:val="007D7C92"/>
    <w:rsid w:val="007E042D"/>
    <w:rsid w:val="007E1154"/>
    <w:rsid w:val="007E3AAF"/>
    <w:rsid w:val="007E3C8F"/>
    <w:rsid w:val="007E5D30"/>
    <w:rsid w:val="007E633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2FA4"/>
    <w:rsid w:val="00816D04"/>
    <w:rsid w:val="00822751"/>
    <w:rsid w:val="008234B4"/>
    <w:rsid w:val="0082483F"/>
    <w:rsid w:val="00825B36"/>
    <w:rsid w:val="008279C0"/>
    <w:rsid w:val="00830097"/>
    <w:rsid w:val="008307FE"/>
    <w:rsid w:val="00831DCC"/>
    <w:rsid w:val="00832377"/>
    <w:rsid w:val="00832877"/>
    <w:rsid w:val="008415BE"/>
    <w:rsid w:val="008447BE"/>
    <w:rsid w:val="00844879"/>
    <w:rsid w:val="00851B6A"/>
    <w:rsid w:val="00853BBA"/>
    <w:rsid w:val="008619A1"/>
    <w:rsid w:val="0086705F"/>
    <w:rsid w:val="00867701"/>
    <w:rsid w:val="00871993"/>
    <w:rsid w:val="008723F3"/>
    <w:rsid w:val="00874FFA"/>
    <w:rsid w:val="008759B7"/>
    <w:rsid w:val="00876F56"/>
    <w:rsid w:val="008808F5"/>
    <w:rsid w:val="00881DE6"/>
    <w:rsid w:val="0088207C"/>
    <w:rsid w:val="008837A6"/>
    <w:rsid w:val="008876C0"/>
    <w:rsid w:val="00887A07"/>
    <w:rsid w:val="00887D31"/>
    <w:rsid w:val="00890E48"/>
    <w:rsid w:val="0089145D"/>
    <w:rsid w:val="008924BF"/>
    <w:rsid w:val="00893A17"/>
    <w:rsid w:val="008942AB"/>
    <w:rsid w:val="00895343"/>
    <w:rsid w:val="00897A60"/>
    <w:rsid w:val="00897EF7"/>
    <w:rsid w:val="008A0AD3"/>
    <w:rsid w:val="008A4DF2"/>
    <w:rsid w:val="008A6CFE"/>
    <w:rsid w:val="008B4E45"/>
    <w:rsid w:val="008B5165"/>
    <w:rsid w:val="008B5333"/>
    <w:rsid w:val="008B6223"/>
    <w:rsid w:val="008C06AD"/>
    <w:rsid w:val="008C0A02"/>
    <w:rsid w:val="008C66E0"/>
    <w:rsid w:val="008C6923"/>
    <w:rsid w:val="008C7904"/>
    <w:rsid w:val="008D3BF2"/>
    <w:rsid w:val="008D6C42"/>
    <w:rsid w:val="008D769A"/>
    <w:rsid w:val="008E1CC1"/>
    <w:rsid w:val="008E3339"/>
    <w:rsid w:val="008E6272"/>
    <w:rsid w:val="008E7AAE"/>
    <w:rsid w:val="008E7F55"/>
    <w:rsid w:val="008F20FC"/>
    <w:rsid w:val="008F4A35"/>
    <w:rsid w:val="008F5FFE"/>
    <w:rsid w:val="008F6C22"/>
    <w:rsid w:val="00903422"/>
    <w:rsid w:val="0090376F"/>
    <w:rsid w:val="00905A43"/>
    <w:rsid w:val="0091251C"/>
    <w:rsid w:val="00912C79"/>
    <w:rsid w:val="00913932"/>
    <w:rsid w:val="0091633B"/>
    <w:rsid w:val="0091693A"/>
    <w:rsid w:val="00917D18"/>
    <w:rsid w:val="00921B8C"/>
    <w:rsid w:val="00923EAD"/>
    <w:rsid w:val="00924D26"/>
    <w:rsid w:val="009309A0"/>
    <w:rsid w:val="009314AD"/>
    <w:rsid w:val="00940120"/>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5AA"/>
    <w:rsid w:val="00973BEB"/>
    <w:rsid w:val="00973D65"/>
    <w:rsid w:val="00975CBB"/>
    <w:rsid w:val="00977D6D"/>
    <w:rsid w:val="00980E61"/>
    <w:rsid w:val="00983761"/>
    <w:rsid w:val="00985BF5"/>
    <w:rsid w:val="009874AD"/>
    <w:rsid w:val="00990506"/>
    <w:rsid w:val="00991428"/>
    <w:rsid w:val="00992215"/>
    <w:rsid w:val="00992676"/>
    <w:rsid w:val="00993F91"/>
    <w:rsid w:val="009954B2"/>
    <w:rsid w:val="00996691"/>
    <w:rsid w:val="00996E37"/>
    <w:rsid w:val="009975C1"/>
    <w:rsid w:val="009979A0"/>
    <w:rsid w:val="009A0942"/>
    <w:rsid w:val="009A1702"/>
    <w:rsid w:val="009A31FF"/>
    <w:rsid w:val="009A3AB7"/>
    <w:rsid w:val="009A528F"/>
    <w:rsid w:val="009A7B9B"/>
    <w:rsid w:val="009A7EF0"/>
    <w:rsid w:val="009B0723"/>
    <w:rsid w:val="009B07AD"/>
    <w:rsid w:val="009B0883"/>
    <w:rsid w:val="009B15E2"/>
    <w:rsid w:val="009B2791"/>
    <w:rsid w:val="009B4976"/>
    <w:rsid w:val="009B5419"/>
    <w:rsid w:val="009C0B8E"/>
    <w:rsid w:val="009C1BC8"/>
    <w:rsid w:val="009C2442"/>
    <w:rsid w:val="009C33B4"/>
    <w:rsid w:val="009D0811"/>
    <w:rsid w:val="009D0EE1"/>
    <w:rsid w:val="009D599A"/>
    <w:rsid w:val="009D6501"/>
    <w:rsid w:val="009E2A8A"/>
    <w:rsid w:val="009E2AEB"/>
    <w:rsid w:val="009E2E27"/>
    <w:rsid w:val="009E35A6"/>
    <w:rsid w:val="009E35FC"/>
    <w:rsid w:val="009E45DF"/>
    <w:rsid w:val="009E4DE3"/>
    <w:rsid w:val="009E6997"/>
    <w:rsid w:val="009E69E8"/>
    <w:rsid w:val="009E77CD"/>
    <w:rsid w:val="009F275E"/>
    <w:rsid w:val="009F384C"/>
    <w:rsid w:val="009F40BB"/>
    <w:rsid w:val="009F4DCF"/>
    <w:rsid w:val="009F5B42"/>
    <w:rsid w:val="009F6604"/>
    <w:rsid w:val="009F703D"/>
    <w:rsid w:val="00A039BC"/>
    <w:rsid w:val="00A047EE"/>
    <w:rsid w:val="00A05F35"/>
    <w:rsid w:val="00A06C2B"/>
    <w:rsid w:val="00A13100"/>
    <w:rsid w:val="00A13EA2"/>
    <w:rsid w:val="00A14542"/>
    <w:rsid w:val="00A17064"/>
    <w:rsid w:val="00A20753"/>
    <w:rsid w:val="00A21A65"/>
    <w:rsid w:val="00A2274A"/>
    <w:rsid w:val="00A2359F"/>
    <w:rsid w:val="00A235B7"/>
    <w:rsid w:val="00A24684"/>
    <w:rsid w:val="00A26A9E"/>
    <w:rsid w:val="00A27A7A"/>
    <w:rsid w:val="00A27D47"/>
    <w:rsid w:val="00A3105E"/>
    <w:rsid w:val="00A322F6"/>
    <w:rsid w:val="00A33011"/>
    <w:rsid w:val="00A333AE"/>
    <w:rsid w:val="00A34ABE"/>
    <w:rsid w:val="00A35DA7"/>
    <w:rsid w:val="00A407EF"/>
    <w:rsid w:val="00A41122"/>
    <w:rsid w:val="00A44146"/>
    <w:rsid w:val="00A44EE1"/>
    <w:rsid w:val="00A46B4C"/>
    <w:rsid w:val="00A50F0E"/>
    <w:rsid w:val="00A5117B"/>
    <w:rsid w:val="00A51FE1"/>
    <w:rsid w:val="00A54B03"/>
    <w:rsid w:val="00A54B04"/>
    <w:rsid w:val="00A55A47"/>
    <w:rsid w:val="00A56D34"/>
    <w:rsid w:val="00A60074"/>
    <w:rsid w:val="00A6627C"/>
    <w:rsid w:val="00A663C0"/>
    <w:rsid w:val="00A66B2B"/>
    <w:rsid w:val="00A7023F"/>
    <w:rsid w:val="00A71019"/>
    <w:rsid w:val="00A724B9"/>
    <w:rsid w:val="00A73D4D"/>
    <w:rsid w:val="00A77689"/>
    <w:rsid w:val="00A77FB4"/>
    <w:rsid w:val="00A81029"/>
    <w:rsid w:val="00A82010"/>
    <w:rsid w:val="00A845F5"/>
    <w:rsid w:val="00A85685"/>
    <w:rsid w:val="00A86EA2"/>
    <w:rsid w:val="00A94B68"/>
    <w:rsid w:val="00A96489"/>
    <w:rsid w:val="00AA4EEA"/>
    <w:rsid w:val="00AA546B"/>
    <w:rsid w:val="00AA67A8"/>
    <w:rsid w:val="00AB0045"/>
    <w:rsid w:val="00AB0170"/>
    <w:rsid w:val="00AB0821"/>
    <w:rsid w:val="00AB132D"/>
    <w:rsid w:val="00AB1703"/>
    <w:rsid w:val="00AB2425"/>
    <w:rsid w:val="00AB685C"/>
    <w:rsid w:val="00AB6C2D"/>
    <w:rsid w:val="00AB7DB2"/>
    <w:rsid w:val="00AC08F7"/>
    <w:rsid w:val="00AC12C3"/>
    <w:rsid w:val="00AC3839"/>
    <w:rsid w:val="00AC7082"/>
    <w:rsid w:val="00AC7550"/>
    <w:rsid w:val="00AD1D19"/>
    <w:rsid w:val="00AD4BE8"/>
    <w:rsid w:val="00AD6545"/>
    <w:rsid w:val="00AE1A12"/>
    <w:rsid w:val="00AE1DA9"/>
    <w:rsid w:val="00AE5EB6"/>
    <w:rsid w:val="00AE75C4"/>
    <w:rsid w:val="00AF02E5"/>
    <w:rsid w:val="00AF195B"/>
    <w:rsid w:val="00AF228E"/>
    <w:rsid w:val="00AF4CE5"/>
    <w:rsid w:val="00AF6FE0"/>
    <w:rsid w:val="00B01277"/>
    <w:rsid w:val="00B016A8"/>
    <w:rsid w:val="00B03A25"/>
    <w:rsid w:val="00B05601"/>
    <w:rsid w:val="00B12EE2"/>
    <w:rsid w:val="00B1461F"/>
    <w:rsid w:val="00B14819"/>
    <w:rsid w:val="00B15E2F"/>
    <w:rsid w:val="00B17AA9"/>
    <w:rsid w:val="00B208E4"/>
    <w:rsid w:val="00B21A23"/>
    <w:rsid w:val="00B22A28"/>
    <w:rsid w:val="00B24839"/>
    <w:rsid w:val="00B30294"/>
    <w:rsid w:val="00B3727B"/>
    <w:rsid w:val="00B401D6"/>
    <w:rsid w:val="00B404F6"/>
    <w:rsid w:val="00B44713"/>
    <w:rsid w:val="00B46C4B"/>
    <w:rsid w:val="00B50944"/>
    <w:rsid w:val="00B517AE"/>
    <w:rsid w:val="00B51B95"/>
    <w:rsid w:val="00B52EBA"/>
    <w:rsid w:val="00B540AD"/>
    <w:rsid w:val="00B56103"/>
    <w:rsid w:val="00B578C1"/>
    <w:rsid w:val="00B61534"/>
    <w:rsid w:val="00B616F8"/>
    <w:rsid w:val="00B62003"/>
    <w:rsid w:val="00B64929"/>
    <w:rsid w:val="00B659A8"/>
    <w:rsid w:val="00B66E53"/>
    <w:rsid w:val="00B6780F"/>
    <w:rsid w:val="00B71885"/>
    <w:rsid w:val="00B736DF"/>
    <w:rsid w:val="00B743D6"/>
    <w:rsid w:val="00B74FBD"/>
    <w:rsid w:val="00B76187"/>
    <w:rsid w:val="00B77F46"/>
    <w:rsid w:val="00B821F5"/>
    <w:rsid w:val="00B82586"/>
    <w:rsid w:val="00B829A3"/>
    <w:rsid w:val="00B82A15"/>
    <w:rsid w:val="00B849F4"/>
    <w:rsid w:val="00B84C91"/>
    <w:rsid w:val="00B86DB1"/>
    <w:rsid w:val="00B87869"/>
    <w:rsid w:val="00B87A29"/>
    <w:rsid w:val="00B87DBA"/>
    <w:rsid w:val="00B91173"/>
    <w:rsid w:val="00B91544"/>
    <w:rsid w:val="00B94841"/>
    <w:rsid w:val="00B960A8"/>
    <w:rsid w:val="00B9639B"/>
    <w:rsid w:val="00B97759"/>
    <w:rsid w:val="00BA20D9"/>
    <w:rsid w:val="00BA3682"/>
    <w:rsid w:val="00BA4CAA"/>
    <w:rsid w:val="00BA4D0F"/>
    <w:rsid w:val="00BA4E28"/>
    <w:rsid w:val="00BA5518"/>
    <w:rsid w:val="00BA70DA"/>
    <w:rsid w:val="00BB0E34"/>
    <w:rsid w:val="00BB0E4B"/>
    <w:rsid w:val="00BB0F2B"/>
    <w:rsid w:val="00BB244E"/>
    <w:rsid w:val="00BB37F6"/>
    <w:rsid w:val="00BB7DFD"/>
    <w:rsid w:val="00BC24AD"/>
    <w:rsid w:val="00BC3221"/>
    <w:rsid w:val="00BC56F4"/>
    <w:rsid w:val="00BC5762"/>
    <w:rsid w:val="00BC6005"/>
    <w:rsid w:val="00BC72BF"/>
    <w:rsid w:val="00BD4A3D"/>
    <w:rsid w:val="00BD545E"/>
    <w:rsid w:val="00BD5C7A"/>
    <w:rsid w:val="00BE4005"/>
    <w:rsid w:val="00BE4EB6"/>
    <w:rsid w:val="00BE4FF3"/>
    <w:rsid w:val="00BE73D3"/>
    <w:rsid w:val="00BF2335"/>
    <w:rsid w:val="00BF35D6"/>
    <w:rsid w:val="00BF499E"/>
    <w:rsid w:val="00BF50F7"/>
    <w:rsid w:val="00BF6746"/>
    <w:rsid w:val="00C02F29"/>
    <w:rsid w:val="00C03ED0"/>
    <w:rsid w:val="00C100C3"/>
    <w:rsid w:val="00C14675"/>
    <w:rsid w:val="00C16A80"/>
    <w:rsid w:val="00C17718"/>
    <w:rsid w:val="00C20AFE"/>
    <w:rsid w:val="00C22A25"/>
    <w:rsid w:val="00C24907"/>
    <w:rsid w:val="00C24D9B"/>
    <w:rsid w:val="00C27B6A"/>
    <w:rsid w:val="00C3102F"/>
    <w:rsid w:val="00C35671"/>
    <w:rsid w:val="00C35B77"/>
    <w:rsid w:val="00C3600E"/>
    <w:rsid w:val="00C376EB"/>
    <w:rsid w:val="00C41B6B"/>
    <w:rsid w:val="00C434C3"/>
    <w:rsid w:val="00C45305"/>
    <w:rsid w:val="00C46A92"/>
    <w:rsid w:val="00C46EC1"/>
    <w:rsid w:val="00C478F7"/>
    <w:rsid w:val="00C52796"/>
    <w:rsid w:val="00C52A47"/>
    <w:rsid w:val="00C53E2C"/>
    <w:rsid w:val="00C53EB6"/>
    <w:rsid w:val="00C550C8"/>
    <w:rsid w:val="00C55824"/>
    <w:rsid w:val="00C56AB2"/>
    <w:rsid w:val="00C56B61"/>
    <w:rsid w:val="00C57273"/>
    <w:rsid w:val="00C606C3"/>
    <w:rsid w:val="00C61146"/>
    <w:rsid w:val="00C619D3"/>
    <w:rsid w:val="00C620F4"/>
    <w:rsid w:val="00C6409D"/>
    <w:rsid w:val="00C642F2"/>
    <w:rsid w:val="00C64575"/>
    <w:rsid w:val="00C7096D"/>
    <w:rsid w:val="00C7173F"/>
    <w:rsid w:val="00C72848"/>
    <w:rsid w:val="00C7736C"/>
    <w:rsid w:val="00C82D87"/>
    <w:rsid w:val="00C83640"/>
    <w:rsid w:val="00C83657"/>
    <w:rsid w:val="00C8712A"/>
    <w:rsid w:val="00C902C8"/>
    <w:rsid w:val="00C919D1"/>
    <w:rsid w:val="00C963D3"/>
    <w:rsid w:val="00CA254C"/>
    <w:rsid w:val="00CA49B1"/>
    <w:rsid w:val="00CA7539"/>
    <w:rsid w:val="00CA7B50"/>
    <w:rsid w:val="00CB1983"/>
    <w:rsid w:val="00CB2CBB"/>
    <w:rsid w:val="00CB6CCB"/>
    <w:rsid w:val="00CB7CAC"/>
    <w:rsid w:val="00CC4C50"/>
    <w:rsid w:val="00CC5335"/>
    <w:rsid w:val="00CC5451"/>
    <w:rsid w:val="00CC5BA4"/>
    <w:rsid w:val="00CC5C23"/>
    <w:rsid w:val="00CC6F73"/>
    <w:rsid w:val="00CD12BF"/>
    <w:rsid w:val="00CD4998"/>
    <w:rsid w:val="00CD5058"/>
    <w:rsid w:val="00CD707C"/>
    <w:rsid w:val="00CE1035"/>
    <w:rsid w:val="00CE1D6B"/>
    <w:rsid w:val="00CE1E85"/>
    <w:rsid w:val="00CE4D10"/>
    <w:rsid w:val="00CE6E50"/>
    <w:rsid w:val="00CE6F3D"/>
    <w:rsid w:val="00CE6FDF"/>
    <w:rsid w:val="00CE70C6"/>
    <w:rsid w:val="00CF0079"/>
    <w:rsid w:val="00CF2819"/>
    <w:rsid w:val="00CF4F9D"/>
    <w:rsid w:val="00CF5AAE"/>
    <w:rsid w:val="00CF60E9"/>
    <w:rsid w:val="00CF6AFC"/>
    <w:rsid w:val="00CF70DC"/>
    <w:rsid w:val="00D0121D"/>
    <w:rsid w:val="00D01AA7"/>
    <w:rsid w:val="00D02587"/>
    <w:rsid w:val="00D03926"/>
    <w:rsid w:val="00D1025B"/>
    <w:rsid w:val="00D12ED4"/>
    <w:rsid w:val="00D131DC"/>
    <w:rsid w:val="00D148DC"/>
    <w:rsid w:val="00D1516E"/>
    <w:rsid w:val="00D15890"/>
    <w:rsid w:val="00D16F06"/>
    <w:rsid w:val="00D17859"/>
    <w:rsid w:val="00D17FDC"/>
    <w:rsid w:val="00D214BF"/>
    <w:rsid w:val="00D21D8C"/>
    <w:rsid w:val="00D23C70"/>
    <w:rsid w:val="00D27BC7"/>
    <w:rsid w:val="00D40B41"/>
    <w:rsid w:val="00D41FDB"/>
    <w:rsid w:val="00D42444"/>
    <w:rsid w:val="00D45B84"/>
    <w:rsid w:val="00D47FBB"/>
    <w:rsid w:val="00D522CF"/>
    <w:rsid w:val="00D53719"/>
    <w:rsid w:val="00D61596"/>
    <w:rsid w:val="00D62306"/>
    <w:rsid w:val="00D63EFD"/>
    <w:rsid w:val="00D70954"/>
    <w:rsid w:val="00D71018"/>
    <w:rsid w:val="00D716CF"/>
    <w:rsid w:val="00D84752"/>
    <w:rsid w:val="00D85481"/>
    <w:rsid w:val="00D86B3B"/>
    <w:rsid w:val="00D8745B"/>
    <w:rsid w:val="00D8748A"/>
    <w:rsid w:val="00D91AFC"/>
    <w:rsid w:val="00D923AA"/>
    <w:rsid w:val="00D93196"/>
    <w:rsid w:val="00D93DF0"/>
    <w:rsid w:val="00D97A68"/>
    <w:rsid w:val="00DA0DC0"/>
    <w:rsid w:val="00DA3183"/>
    <w:rsid w:val="00DA5234"/>
    <w:rsid w:val="00DA5FD2"/>
    <w:rsid w:val="00DA7C36"/>
    <w:rsid w:val="00DB243C"/>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D0802"/>
    <w:rsid w:val="00DD2E11"/>
    <w:rsid w:val="00DD5935"/>
    <w:rsid w:val="00DD6BB5"/>
    <w:rsid w:val="00DE03AF"/>
    <w:rsid w:val="00DE05BA"/>
    <w:rsid w:val="00DE121C"/>
    <w:rsid w:val="00DE366A"/>
    <w:rsid w:val="00DE4387"/>
    <w:rsid w:val="00DE498F"/>
    <w:rsid w:val="00DE6633"/>
    <w:rsid w:val="00DE66CA"/>
    <w:rsid w:val="00DE6A6E"/>
    <w:rsid w:val="00DE7516"/>
    <w:rsid w:val="00DE7CF4"/>
    <w:rsid w:val="00DF1E9D"/>
    <w:rsid w:val="00DF2D3C"/>
    <w:rsid w:val="00DF63EE"/>
    <w:rsid w:val="00DF75F8"/>
    <w:rsid w:val="00DF7A3A"/>
    <w:rsid w:val="00E00A0F"/>
    <w:rsid w:val="00E00C00"/>
    <w:rsid w:val="00E03611"/>
    <w:rsid w:val="00E04B79"/>
    <w:rsid w:val="00E05E61"/>
    <w:rsid w:val="00E07C5A"/>
    <w:rsid w:val="00E111CA"/>
    <w:rsid w:val="00E130E6"/>
    <w:rsid w:val="00E15215"/>
    <w:rsid w:val="00E1575B"/>
    <w:rsid w:val="00E15BA9"/>
    <w:rsid w:val="00E1761E"/>
    <w:rsid w:val="00E17693"/>
    <w:rsid w:val="00E2038D"/>
    <w:rsid w:val="00E20F31"/>
    <w:rsid w:val="00E220AA"/>
    <w:rsid w:val="00E2260B"/>
    <w:rsid w:val="00E24E52"/>
    <w:rsid w:val="00E2553D"/>
    <w:rsid w:val="00E26272"/>
    <w:rsid w:val="00E26337"/>
    <w:rsid w:val="00E26468"/>
    <w:rsid w:val="00E26E19"/>
    <w:rsid w:val="00E27E7E"/>
    <w:rsid w:val="00E30995"/>
    <w:rsid w:val="00E31DF3"/>
    <w:rsid w:val="00E3244F"/>
    <w:rsid w:val="00E34A61"/>
    <w:rsid w:val="00E401FD"/>
    <w:rsid w:val="00E450A4"/>
    <w:rsid w:val="00E46C58"/>
    <w:rsid w:val="00E506BE"/>
    <w:rsid w:val="00E538E2"/>
    <w:rsid w:val="00E55547"/>
    <w:rsid w:val="00E56D74"/>
    <w:rsid w:val="00E57A7E"/>
    <w:rsid w:val="00E62FE8"/>
    <w:rsid w:val="00E6302B"/>
    <w:rsid w:val="00E6452F"/>
    <w:rsid w:val="00E64F45"/>
    <w:rsid w:val="00E657AA"/>
    <w:rsid w:val="00E6742D"/>
    <w:rsid w:val="00E71CB0"/>
    <w:rsid w:val="00E77C3D"/>
    <w:rsid w:val="00E85922"/>
    <w:rsid w:val="00E8754B"/>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2A16"/>
    <w:rsid w:val="00EB31B0"/>
    <w:rsid w:val="00EB421B"/>
    <w:rsid w:val="00EB45AC"/>
    <w:rsid w:val="00EB77AD"/>
    <w:rsid w:val="00EC10DE"/>
    <w:rsid w:val="00EC1E6D"/>
    <w:rsid w:val="00EC2AF9"/>
    <w:rsid w:val="00EC441F"/>
    <w:rsid w:val="00EC4755"/>
    <w:rsid w:val="00EC55A4"/>
    <w:rsid w:val="00ED0445"/>
    <w:rsid w:val="00ED0BC4"/>
    <w:rsid w:val="00ED2AC1"/>
    <w:rsid w:val="00ED3A06"/>
    <w:rsid w:val="00ED447D"/>
    <w:rsid w:val="00ED4B4D"/>
    <w:rsid w:val="00ED69E3"/>
    <w:rsid w:val="00EE00AC"/>
    <w:rsid w:val="00EE0481"/>
    <w:rsid w:val="00EE1E8B"/>
    <w:rsid w:val="00EE391F"/>
    <w:rsid w:val="00EE4971"/>
    <w:rsid w:val="00EE5D82"/>
    <w:rsid w:val="00EE6CB0"/>
    <w:rsid w:val="00EF0489"/>
    <w:rsid w:val="00EF090E"/>
    <w:rsid w:val="00EF119C"/>
    <w:rsid w:val="00EF17F4"/>
    <w:rsid w:val="00EF5572"/>
    <w:rsid w:val="00F02278"/>
    <w:rsid w:val="00F033DA"/>
    <w:rsid w:val="00F05174"/>
    <w:rsid w:val="00F11F17"/>
    <w:rsid w:val="00F123C4"/>
    <w:rsid w:val="00F13691"/>
    <w:rsid w:val="00F13FB1"/>
    <w:rsid w:val="00F14099"/>
    <w:rsid w:val="00F14629"/>
    <w:rsid w:val="00F15588"/>
    <w:rsid w:val="00F1747D"/>
    <w:rsid w:val="00F2005D"/>
    <w:rsid w:val="00F20363"/>
    <w:rsid w:val="00F220A7"/>
    <w:rsid w:val="00F22350"/>
    <w:rsid w:val="00F27CD8"/>
    <w:rsid w:val="00F27CFF"/>
    <w:rsid w:val="00F30351"/>
    <w:rsid w:val="00F321D2"/>
    <w:rsid w:val="00F32C31"/>
    <w:rsid w:val="00F32F5A"/>
    <w:rsid w:val="00F3323E"/>
    <w:rsid w:val="00F3391C"/>
    <w:rsid w:val="00F33B81"/>
    <w:rsid w:val="00F341F4"/>
    <w:rsid w:val="00F343BB"/>
    <w:rsid w:val="00F34F9D"/>
    <w:rsid w:val="00F35CCE"/>
    <w:rsid w:val="00F41DA5"/>
    <w:rsid w:val="00F42C48"/>
    <w:rsid w:val="00F43F7A"/>
    <w:rsid w:val="00F51F75"/>
    <w:rsid w:val="00F5524B"/>
    <w:rsid w:val="00F60538"/>
    <w:rsid w:val="00F60C94"/>
    <w:rsid w:val="00F60FDF"/>
    <w:rsid w:val="00F61DD2"/>
    <w:rsid w:val="00F648DF"/>
    <w:rsid w:val="00F66AFF"/>
    <w:rsid w:val="00F67EA8"/>
    <w:rsid w:val="00F70573"/>
    <w:rsid w:val="00F71433"/>
    <w:rsid w:val="00F74BDA"/>
    <w:rsid w:val="00F76CBA"/>
    <w:rsid w:val="00F77011"/>
    <w:rsid w:val="00F83DBA"/>
    <w:rsid w:val="00F8668C"/>
    <w:rsid w:val="00F90C34"/>
    <w:rsid w:val="00F93E2A"/>
    <w:rsid w:val="00F95410"/>
    <w:rsid w:val="00F97C5B"/>
    <w:rsid w:val="00FA0AC0"/>
    <w:rsid w:val="00FA3D50"/>
    <w:rsid w:val="00FA6E25"/>
    <w:rsid w:val="00FA7F45"/>
    <w:rsid w:val="00FB715C"/>
    <w:rsid w:val="00FB7FBD"/>
    <w:rsid w:val="00FC0C23"/>
    <w:rsid w:val="00FC374A"/>
    <w:rsid w:val="00FC54B7"/>
    <w:rsid w:val="00FC74C8"/>
    <w:rsid w:val="00FC7B47"/>
    <w:rsid w:val="00FD0131"/>
    <w:rsid w:val="00FD035C"/>
    <w:rsid w:val="00FD1A35"/>
    <w:rsid w:val="00FD2EA4"/>
    <w:rsid w:val="00FD36C5"/>
    <w:rsid w:val="00FD445D"/>
    <w:rsid w:val="00FD5ECD"/>
    <w:rsid w:val="00FD5EE1"/>
    <w:rsid w:val="00FD6310"/>
    <w:rsid w:val="00FD7C7B"/>
    <w:rsid w:val="00FD7CA4"/>
    <w:rsid w:val="00FE1D12"/>
    <w:rsid w:val="00FE2122"/>
    <w:rsid w:val="00FE2A86"/>
    <w:rsid w:val="00FE2DE2"/>
    <w:rsid w:val="00FE2F0E"/>
    <w:rsid w:val="00FE5603"/>
    <w:rsid w:val="00FE628D"/>
    <w:rsid w:val="00FF23D8"/>
    <w:rsid w:val="00FF296F"/>
    <w:rsid w:val="00FF42BF"/>
    <w:rsid w:val="00FF437E"/>
    <w:rsid w:val="00FF4939"/>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2281</TotalTime>
  <Pages>12</Pages>
  <Words>4538</Words>
  <Characters>25870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Iain McCallum (KY)</cp:lastModifiedBy>
  <cp:revision>10</cp:revision>
  <cp:lastPrinted>2019-08-27T05:42:00Z</cp:lastPrinted>
  <dcterms:created xsi:type="dcterms:W3CDTF">2023-06-19T14:36:00Z</dcterms:created>
  <dcterms:modified xsi:type="dcterms:W3CDTF">2023-07-28T01:37:00Z</dcterms:modified>
</cp:coreProperties>
</file>