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436884">
      <w:pPr>
        <w:pStyle w:val="ListParagraph"/>
        <w:numPr>
          <w:ilvl w:val="0"/>
          <w:numId w:val="12"/>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8A0499" w:rsidRDefault="00436884" w:rsidP="00436884">
      <w:pPr>
        <w:pStyle w:val="ListParagraph"/>
        <w:numPr>
          <w:ilvl w:val="0"/>
          <w:numId w:val="12"/>
        </w:numPr>
        <w:ind w:left="426"/>
        <w:jc w:val="both"/>
        <w:rPr>
          <w:rFonts w:ascii="Avenir Next" w:hAnsi="Avenir Next" w:cs="Arial"/>
          <w:sz w:val="22"/>
          <w:szCs w:val="22"/>
          <w:highlight w:val="yellow"/>
          <w:lang w:val="en-GB"/>
        </w:rPr>
      </w:pPr>
      <w:r w:rsidRPr="008A0499">
        <w:rPr>
          <w:rFonts w:ascii="Avenir Next" w:hAnsi="Avenir Next" w:cs="Arial"/>
          <w:sz w:val="22"/>
          <w:szCs w:val="22"/>
          <w:highlight w:val="yellow"/>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B77352" w:rsidRDefault="00436884" w:rsidP="00436884">
      <w:pPr>
        <w:pStyle w:val="ListParagraph"/>
        <w:numPr>
          <w:ilvl w:val="0"/>
          <w:numId w:val="12"/>
        </w:numPr>
        <w:ind w:left="426"/>
        <w:jc w:val="both"/>
        <w:rPr>
          <w:rFonts w:ascii="Avenir Next" w:hAnsi="Avenir Next" w:cs="Arial"/>
          <w:sz w:val="22"/>
          <w:szCs w:val="22"/>
          <w:lang w:val="en-GB"/>
        </w:rPr>
      </w:pPr>
      <w:r w:rsidRPr="00B77352">
        <w:rPr>
          <w:rFonts w:ascii="Avenir Next" w:hAnsi="Avenir Next" w:cs="Arial"/>
          <w:sz w:val="22"/>
          <w:szCs w:val="22"/>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436884">
      <w:pPr>
        <w:pStyle w:val="ListParagraph"/>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8A0499" w:rsidRDefault="00436884" w:rsidP="00436884">
      <w:pPr>
        <w:pStyle w:val="ListParagraph"/>
        <w:numPr>
          <w:ilvl w:val="0"/>
          <w:numId w:val="14"/>
        </w:numPr>
        <w:ind w:left="426"/>
        <w:jc w:val="both"/>
        <w:rPr>
          <w:rFonts w:ascii="Avenir Next" w:hAnsi="Avenir Next" w:cs="Arial"/>
          <w:sz w:val="22"/>
          <w:szCs w:val="22"/>
          <w:highlight w:val="yellow"/>
          <w:lang w:val="en-GB"/>
        </w:rPr>
      </w:pPr>
      <w:r w:rsidRPr="008A0499">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A82116" w:rsidRDefault="00853A74" w:rsidP="00853A74">
      <w:pPr>
        <w:pStyle w:val="ListParagraph"/>
        <w:numPr>
          <w:ilvl w:val="0"/>
          <w:numId w:val="16"/>
        </w:numPr>
        <w:ind w:left="426"/>
        <w:jc w:val="both"/>
        <w:rPr>
          <w:rFonts w:ascii="Avenir Next" w:hAnsi="Avenir Next" w:cs="Arial"/>
          <w:sz w:val="22"/>
          <w:szCs w:val="22"/>
          <w:highlight w:val="yellow"/>
          <w:lang w:val="en-GB"/>
        </w:rPr>
      </w:pPr>
      <w:r w:rsidRPr="00A82116">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A82116" w:rsidRDefault="00436884" w:rsidP="00436884">
      <w:pPr>
        <w:pStyle w:val="ListParagraph"/>
        <w:numPr>
          <w:ilvl w:val="0"/>
          <w:numId w:val="18"/>
        </w:numPr>
        <w:ind w:left="426"/>
        <w:jc w:val="both"/>
        <w:rPr>
          <w:rFonts w:ascii="Avenir Next" w:hAnsi="Avenir Next" w:cs="Arial"/>
          <w:sz w:val="22"/>
          <w:szCs w:val="22"/>
          <w:highlight w:val="yellow"/>
          <w:lang w:val="en-GB"/>
        </w:rPr>
      </w:pPr>
      <w:r w:rsidRPr="00A82116">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5E34EF" w:rsidRDefault="00C504E5" w:rsidP="00C504E5">
      <w:pPr>
        <w:pStyle w:val="ListParagraph"/>
        <w:numPr>
          <w:ilvl w:val="0"/>
          <w:numId w:val="20"/>
        </w:numPr>
        <w:ind w:left="426"/>
        <w:jc w:val="both"/>
        <w:rPr>
          <w:rFonts w:ascii="Avenir Next" w:hAnsi="Avenir Next" w:cs="Arial"/>
          <w:sz w:val="22"/>
          <w:szCs w:val="22"/>
          <w:highlight w:val="yellow"/>
          <w:lang w:val="en-GB"/>
        </w:rPr>
      </w:pPr>
      <w:r w:rsidRPr="005E34EF">
        <w:rPr>
          <w:rFonts w:ascii="Avenir Next" w:hAnsi="Avenir Next" w:cs="Arial"/>
          <w:sz w:val="22"/>
          <w:szCs w:val="22"/>
          <w:highlight w:val="yellow"/>
          <w:lang w:val="en-GB"/>
        </w:rPr>
        <w:t xml:space="preserve">Both the foreign main proceedings in South Africa and the foreign non-main proceedings in </w:t>
      </w:r>
      <w:r w:rsidR="004137C3" w:rsidRPr="005E34EF">
        <w:rPr>
          <w:rFonts w:ascii="Avenir Next" w:hAnsi="Avenir Next" w:cs="Arial"/>
          <w:sz w:val="22"/>
          <w:szCs w:val="22"/>
          <w:highlight w:val="yellow"/>
          <w:lang w:val="en-GB"/>
        </w:rPr>
        <w:t xml:space="preserve">Argentina </w:t>
      </w:r>
      <w:r w:rsidRPr="005E34EF">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6F7178" w:rsidRDefault="00B72F5F" w:rsidP="00114082">
      <w:pPr>
        <w:pStyle w:val="ListParagraph"/>
        <w:numPr>
          <w:ilvl w:val="0"/>
          <w:numId w:val="26"/>
        </w:numPr>
        <w:ind w:left="426"/>
        <w:jc w:val="both"/>
        <w:rPr>
          <w:rFonts w:ascii="Avenir Next" w:hAnsi="Avenir Next" w:cs="Arial"/>
          <w:sz w:val="22"/>
          <w:szCs w:val="22"/>
          <w:highlight w:val="yellow"/>
          <w:lang w:val="en-GB"/>
        </w:rPr>
      </w:pPr>
      <w:r w:rsidRPr="006F7178">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6F7178">
        <w:rPr>
          <w:rFonts w:ascii="Avenir Next" w:hAnsi="Avenir Next" w:cs="Arial"/>
          <w:sz w:val="22"/>
          <w:szCs w:val="22"/>
          <w:highlight w:val="yellow"/>
          <w:lang w:val="en-GB"/>
        </w:rPr>
        <w:t>will</w:t>
      </w:r>
      <w:r w:rsidRPr="006F7178">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E53B61" w:rsidRDefault="00436884" w:rsidP="00436884">
      <w:pPr>
        <w:pStyle w:val="ListParagraph"/>
        <w:numPr>
          <w:ilvl w:val="0"/>
          <w:numId w:val="27"/>
        </w:numPr>
        <w:ind w:left="426"/>
        <w:jc w:val="both"/>
        <w:rPr>
          <w:rFonts w:ascii="Avenir Next" w:hAnsi="Avenir Next" w:cs="Arial"/>
          <w:sz w:val="22"/>
          <w:szCs w:val="22"/>
          <w:highlight w:val="yellow"/>
          <w:lang w:val="en-GB"/>
        </w:rPr>
      </w:pPr>
      <w:r w:rsidRPr="00E53B61">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53B61" w:rsidRDefault="00436884" w:rsidP="00436884">
      <w:pPr>
        <w:pStyle w:val="ListParagraph"/>
        <w:numPr>
          <w:ilvl w:val="0"/>
          <w:numId w:val="28"/>
        </w:numPr>
        <w:ind w:left="426"/>
        <w:jc w:val="both"/>
        <w:rPr>
          <w:rFonts w:ascii="Avenir Next" w:hAnsi="Avenir Next" w:cs="Arial"/>
          <w:sz w:val="22"/>
          <w:szCs w:val="22"/>
          <w:highlight w:val="yellow"/>
          <w:lang w:val="en-GB"/>
        </w:rPr>
      </w:pPr>
      <w:r w:rsidRPr="00E53B61">
        <w:rPr>
          <w:rFonts w:ascii="Avenir Next" w:hAnsi="Avenir Next" w:cs="Arial"/>
          <w:sz w:val="22"/>
          <w:szCs w:val="22"/>
          <w:highlight w:val="yellow"/>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B77352" w:rsidRDefault="00436884" w:rsidP="00436884">
      <w:pPr>
        <w:pStyle w:val="ListParagraph"/>
        <w:numPr>
          <w:ilvl w:val="0"/>
          <w:numId w:val="28"/>
        </w:numPr>
        <w:ind w:left="426"/>
        <w:jc w:val="both"/>
        <w:rPr>
          <w:rFonts w:ascii="Avenir Next" w:hAnsi="Avenir Next" w:cs="Arial"/>
          <w:sz w:val="22"/>
          <w:szCs w:val="22"/>
          <w:lang w:val="en-GB"/>
        </w:rPr>
      </w:pPr>
      <w:r w:rsidRPr="00B77352">
        <w:rPr>
          <w:rFonts w:ascii="Avenir Next" w:hAnsi="Avenir Next" w:cs="Arial"/>
          <w:sz w:val="22"/>
          <w:szCs w:val="22"/>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E53B61" w:rsidRDefault="00436884" w:rsidP="00436884">
      <w:pPr>
        <w:pStyle w:val="ListParagraph"/>
        <w:numPr>
          <w:ilvl w:val="0"/>
          <w:numId w:val="29"/>
        </w:numPr>
        <w:ind w:left="426"/>
        <w:jc w:val="both"/>
        <w:rPr>
          <w:rFonts w:ascii="Avenir Next" w:hAnsi="Avenir Next" w:cs="Arial"/>
          <w:sz w:val="22"/>
          <w:szCs w:val="22"/>
          <w:highlight w:val="yellow"/>
          <w:lang w:val="en-GB"/>
        </w:rPr>
      </w:pPr>
      <w:r w:rsidRPr="00E53B61">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E43AE1" w:rsidRDefault="00436884" w:rsidP="00436884">
      <w:pPr>
        <w:pStyle w:val="ListParagraph"/>
        <w:numPr>
          <w:ilvl w:val="0"/>
          <w:numId w:val="30"/>
        </w:numPr>
        <w:ind w:left="426"/>
        <w:jc w:val="both"/>
        <w:rPr>
          <w:rFonts w:ascii="Avenir Next" w:hAnsi="Avenir Next" w:cs="Arial"/>
          <w:sz w:val="22"/>
          <w:szCs w:val="22"/>
          <w:highlight w:val="yellow"/>
          <w:lang w:val="en-GB"/>
        </w:rPr>
      </w:pPr>
      <w:r w:rsidRPr="00E43AE1">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E43AE1">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436884">
      <w:pPr>
        <w:pStyle w:val="ListParagraph"/>
        <w:numPr>
          <w:ilvl w:val="0"/>
          <w:numId w:val="3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436884">
      <w:pPr>
        <w:pStyle w:val="ListParagraph"/>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436884">
      <w:pPr>
        <w:pStyle w:val="ListParagraph"/>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54B0E66" w14:textId="08D02AB0" w:rsidR="00CB56CE" w:rsidRPr="00B77352" w:rsidRDefault="00E43AE1"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accordance with the MLCBI the </w:t>
      </w:r>
      <w:r w:rsidR="00DA587C">
        <w:rPr>
          <w:rFonts w:ascii="Avenir Next" w:hAnsi="Avenir Next" w:cs="Arial"/>
          <w:color w:val="808080" w:themeColor="background1" w:themeShade="80"/>
          <w:sz w:val="22"/>
          <w:szCs w:val="22"/>
          <w:lang w:val="en-GB"/>
        </w:rPr>
        <w:t>appropriate date for determining the COMI of a debtor is the date of commencement of the foreign proceedings.</w:t>
      </w:r>
      <w:r w:rsidR="00522423">
        <w:rPr>
          <w:rFonts w:ascii="Avenir Next" w:hAnsi="Avenir Next" w:cs="Arial"/>
          <w:color w:val="808080" w:themeColor="background1" w:themeShade="80"/>
          <w:sz w:val="22"/>
          <w:szCs w:val="22"/>
          <w:lang w:val="en-GB"/>
        </w:rPr>
        <w:t xml:space="preserve"> </w:t>
      </w:r>
      <w:r w:rsidR="00DA587C">
        <w:rPr>
          <w:rFonts w:ascii="Avenir Next" w:hAnsi="Avenir Next" w:cs="Arial"/>
          <w:color w:val="808080" w:themeColor="background1" w:themeShade="80"/>
          <w:sz w:val="22"/>
          <w:szCs w:val="22"/>
          <w:lang w:val="en-GB"/>
        </w:rPr>
        <w:t xml:space="preserve">Although it is possible for a debtor’s COMI to move, this will be difficult to argue if the move occurs near to the commencement of proceedings given that a COMI needs to be easily determinable by third parties. </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28DC0DA" w14:textId="741FD9DB" w:rsidR="00867A8F" w:rsidRDefault="00DA587C"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1:</w:t>
      </w:r>
    </w:p>
    <w:p w14:paraId="04F58FD6" w14:textId="3EDDDFFB" w:rsidR="00DA587C" w:rsidRDefault="00DA587C"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14 – Notification to foreign creditors of a proceeding under [insert relevant laws of enacting state]</w:t>
      </w:r>
    </w:p>
    <w:p w14:paraId="50AE6050" w14:textId="4CB1B9C0" w:rsidR="00DA587C" w:rsidRDefault="00DA587C" w:rsidP="00867A8F">
      <w:pPr>
        <w:ind w:left="720" w:hanging="720"/>
        <w:jc w:val="both"/>
        <w:rPr>
          <w:rFonts w:ascii="Avenir Next" w:hAnsi="Avenir Next" w:cs="Arial"/>
          <w:color w:val="808080" w:themeColor="background1" w:themeShade="80"/>
          <w:sz w:val="22"/>
          <w:szCs w:val="22"/>
          <w:lang w:val="en-GB"/>
        </w:rPr>
      </w:pPr>
    </w:p>
    <w:p w14:paraId="592FC8AD" w14:textId="56B757EB" w:rsidR="00DA587C" w:rsidRDefault="00DA587C"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Statement 2:</w:t>
      </w:r>
    </w:p>
    <w:p w14:paraId="52B4B14E" w14:textId="60E6772C" w:rsidR="00DA587C" w:rsidRDefault="00DA587C"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10 – Limited Jurisdiction</w:t>
      </w:r>
    </w:p>
    <w:p w14:paraId="0476CEC5" w14:textId="5CE711BD" w:rsidR="00DA587C" w:rsidRDefault="00DA587C" w:rsidP="00867A8F">
      <w:pPr>
        <w:ind w:left="720" w:hanging="720"/>
        <w:jc w:val="both"/>
        <w:rPr>
          <w:rFonts w:ascii="Avenir Next" w:hAnsi="Avenir Next" w:cs="Arial"/>
          <w:color w:val="808080" w:themeColor="background1" w:themeShade="80"/>
          <w:sz w:val="22"/>
          <w:szCs w:val="22"/>
          <w:lang w:val="en-GB"/>
        </w:rPr>
      </w:pPr>
    </w:p>
    <w:p w14:paraId="27A06604" w14:textId="50463B3E" w:rsidR="00DA587C" w:rsidRDefault="00DA587C"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3:</w:t>
      </w:r>
    </w:p>
    <w:p w14:paraId="315B9E87" w14:textId="09EC2AF0" w:rsidR="00DA587C" w:rsidRDefault="00DA587C"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31 – Presumption of insolvency based on recognition of a foreign main proceeding</w:t>
      </w:r>
    </w:p>
    <w:p w14:paraId="6495825F" w14:textId="77777777" w:rsidR="00DA587C" w:rsidRPr="00B77352" w:rsidRDefault="00DA587C" w:rsidP="00867A8F">
      <w:pPr>
        <w:ind w:left="720" w:hanging="720"/>
        <w:jc w:val="both"/>
        <w:rPr>
          <w:rFonts w:ascii="Avenir Next" w:hAnsi="Avenir Next" w:cs="Arial"/>
          <w:color w:val="808080" w:themeColor="background1" w:themeShade="80"/>
          <w:sz w:val="22"/>
          <w:szCs w:val="22"/>
          <w:lang w:val="en-GB"/>
        </w:rPr>
      </w:pP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41D1873" w14:textId="74A51F86" w:rsidR="00867A8F" w:rsidRDefault="0018560E"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IBA case appeal focused on principles of the </w:t>
      </w:r>
      <w:r w:rsidR="00BA60F4">
        <w:rPr>
          <w:rFonts w:ascii="Avenir Next" w:hAnsi="Avenir Next" w:cs="Arial"/>
          <w:color w:val="808080" w:themeColor="background1" w:themeShade="80"/>
          <w:sz w:val="22"/>
          <w:szCs w:val="22"/>
          <w:lang w:val="en-GB"/>
        </w:rPr>
        <w:t>long-standing</w:t>
      </w:r>
      <w:r>
        <w:rPr>
          <w:rFonts w:ascii="Avenir Next" w:hAnsi="Avenir Next" w:cs="Arial"/>
          <w:color w:val="808080" w:themeColor="background1" w:themeShade="80"/>
          <w:sz w:val="22"/>
          <w:szCs w:val="22"/>
          <w:lang w:val="en-GB"/>
        </w:rPr>
        <w:t xml:space="preserve"> Gibbs Rule which states that a foreign restructuring process or insolvency cannot interfere, </w:t>
      </w:r>
      <w:r w:rsidR="00BA60F4">
        <w:rPr>
          <w:rFonts w:ascii="Avenir Next" w:hAnsi="Avenir Next" w:cs="Arial"/>
          <w:color w:val="808080" w:themeColor="background1" w:themeShade="80"/>
          <w:sz w:val="22"/>
          <w:szCs w:val="22"/>
          <w:lang w:val="en-GB"/>
        </w:rPr>
        <w:t>modify,</w:t>
      </w:r>
      <w:r>
        <w:rPr>
          <w:rFonts w:ascii="Avenir Next" w:hAnsi="Avenir Next" w:cs="Arial"/>
          <w:color w:val="808080" w:themeColor="background1" w:themeShade="80"/>
          <w:sz w:val="22"/>
          <w:szCs w:val="22"/>
          <w:lang w:val="en-GB"/>
        </w:rPr>
        <w:t xml:space="preserve"> or nullify an English law governed debt.</w:t>
      </w:r>
    </w:p>
    <w:p w14:paraId="2725D46F" w14:textId="715378BE" w:rsidR="0018560E" w:rsidRDefault="0018560E" w:rsidP="00867A8F">
      <w:pPr>
        <w:ind w:left="720" w:hanging="720"/>
        <w:jc w:val="both"/>
        <w:rPr>
          <w:rFonts w:ascii="Avenir Next" w:hAnsi="Avenir Next" w:cs="Arial"/>
          <w:color w:val="808080" w:themeColor="background1" w:themeShade="80"/>
          <w:sz w:val="22"/>
          <w:szCs w:val="22"/>
          <w:lang w:val="en-GB"/>
        </w:rPr>
      </w:pPr>
    </w:p>
    <w:p w14:paraId="2A4C09BC" w14:textId="32509AB0" w:rsidR="0018560E" w:rsidRDefault="0018560E"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upholding the </w:t>
      </w:r>
      <w:r w:rsidR="00BA60F4">
        <w:rPr>
          <w:rFonts w:ascii="Avenir Next" w:hAnsi="Avenir Next" w:cs="Arial"/>
          <w:color w:val="808080" w:themeColor="background1" w:themeShade="80"/>
          <w:sz w:val="22"/>
          <w:szCs w:val="22"/>
          <w:lang w:val="en-GB"/>
        </w:rPr>
        <w:t>decision,</w:t>
      </w:r>
      <w:r>
        <w:rPr>
          <w:rFonts w:ascii="Avenir Next" w:hAnsi="Avenir Next" w:cs="Arial"/>
          <w:color w:val="808080" w:themeColor="background1" w:themeShade="80"/>
          <w:sz w:val="22"/>
          <w:szCs w:val="22"/>
          <w:lang w:val="en-GB"/>
        </w:rPr>
        <w:t xml:space="preserve"> the Court of Appeal noted that it could not grant an indefinite Moratorium Continuation where doing so would </w:t>
      </w:r>
      <w:r w:rsidR="00BA60F4">
        <w:rPr>
          <w:rFonts w:ascii="Avenir Next" w:hAnsi="Avenir Next" w:cs="Arial"/>
          <w:color w:val="808080" w:themeColor="background1" w:themeShade="80"/>
          <w:sz w:val="22"/>
          <w:szCs w:val="22"/>
          <w:lang w:val="en-GB"/>
        </w:rPr>
        <w:t>prevent</w:t>
      </w:r>
      <w:r>
        <w:rPr>
          <w:rFonts w:ascii="Avenir Next" w:hAnsi="Avenir Next" w:cs="Arial"/>
          <w:color w:val="808080" w:themeColor="background1" w:themeShade="80"/>
          <w:sz w:val="22"/>
          <w:szCs w:val="22"/>
          <w:lang w:val="en-GB"/>
        </w:rPr>
        <w:t xml:space="preserve"> English creditors enforcing their rights in line with the Gibbs Rule or alternatively would extend the initial stay after the Azerbaijani restructuring had concluded.</w:t>
      </w:r>
    </w:p>
    <w:p w14:paraId="36027C9F" w14:textId="77777777" w:rsidR="0018560E" w:rsidRPr="00B77352" w:rsidRDefault="0018560E" w:rsidP="00867A8F">
      <w:pPr>
        <w:ind w:left="720" w:hanging="720"/>
        <w:jc w:val="both"/>
        <w:rPr>
          <w:rFonts w:ascii="Avenir Next" w:hAnsi="Avenir Next" w:cs="Arial"/>
          <w:color w:val="808080" w:themeColor="background1" w:themeShade="80"/>
          <w:sz w:val="22"/>
          <w:szCs w:val="22"/>
          <w:lang w:val="en-GB"/>
        </w:rPr>
      </w:pP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18F91E21" w14:textId="1B74CAC8" w:rsidR="00867A8F" w:rsidRDefault="00A63DF4"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Article 20 of the MLCBI, in terms of relief granted by an enacting State for a foreign main proceeding, a stay is granted against new or continued actions concerning the debtors’ assets, liabilities, rights and obligations. Additionally, executions against a debtor’s assets are stayed and the ability to transfer dispose or encumber any debtor assets is suspended.</w:t>
      </w:r>
    </w:p>
    <w:p w14:paraId="3FD7E646" w14:textId="3F18B569" w:rsidR="0018560E" w:rsidRDefault="0018560E" w:rsidP="00867A8F">
      <w:pPr>
        <w:ind w:left="720" w:hanging="720"/>
        <w:jc w:val="both"/>
        <w:rPr>
          <w:rFonts w:ascii="Avenir Next" w:hAnsi="Avenir Next" w:cs="Arial"/>
          <w:color w:val="808080" w:themeColor="background1" w:themeShade="80"/>
          <w:sz w:val="22"/>
          <w:szCs w:val="22"/>
          <w:lang w:val="en-GB"/>
        </w:rPr>
      </w:pPr>
    </w:p>
    <w:p w14:paraId="31F450FE" w14:textId="04D3DD92" w:rsidR="0018560E" w:rsidRDefault="0018560E" w:rsidP="00867A8F">
      <w:pPr>
        <w:ind w:left="720" w:hanging="720"/>
        <w:jc w:val="both"/>
        <w:rPr>
          <w:rFonts w:ascii="Avenir Next" w:hAnsi="Avenir Next" w:cs="Arial"/>
          <w:color w:val="808080" w:themeColor="background1" w:themeShade="80"/>
          <w:sz w:val="22"/>
          <w:szCs w:val="22"/>
          <w:lang w:val="en-GB"/>
        </w:rPr>
      </w:pPr>
    </w:p>
    <w:p w14:paraId="4EE7CD7B" w14:textId="50D5C210" w:rsidR="0018560E" w:rsidRPr="00B77352" w:rsidRDefault="0018560E"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18 of the MLCBI states that the foreign </w:t>
      </w:r>
      <w:r w:rsidR="00A63DF4">
        <w:rPr>
          <w:rFonts w:ascii="Avenir Next" w:hAnsi="Avenir Next" w:cs="Arial"/>
          <w:color w:val="808080" w:themeColor="background1" w:themeShade="80"/>
          <w:sz w:val="22"/>
          <w:szCs w:val="22"/>
          <w:lang w:val="en-GB"/>
        </w:rPr>
        <w:t>representative has a duty to punctually inform the court in the enacting state of any change in the status of the foreign proceeding or the status of the foreign representative’s appointment as well as any other foreign proceedings involving the same debtor that they become aware of.</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34681CA1"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t>
      </w:r>
      <w:r w:rsidR="00BA60F4" w:rsidRPr="00E2622D">
        <w:rPr>
          <w:rFonts w:ascii="Avenir Next" w:hAnsi="Avenir Next" w:cs="Arial"/>
          <w:sz w:val="22"/>
          <w:szCs w:val="22"/>
          <w:lang w:val="en-GB"/>
        </w:rPr>
        <w:t>whether</w:t>
      </w:r>
      <w:r w:rsidRPr="00E2622D">
        <w:rPr>
          <w:rFonts w:ascii="Avenir Next" w:hAnsi="Avenir Next"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lastRenderedPageBreak/>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08475351" w14:textId="191F1BC4" w:rsidR="00867A8F" w:rsidRDefault="0057639B"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Chapters II and IV can provide comfort to foreign representatives seeking to secure the value of a debtor’s assets in State A.</w:t>
      </w:r>
    </w:p>
    <w:p w14:paraId="50644E8A" w14:textId="4CB00024" w:rsidR="0057639B" w:rsidRDefault="0057639B"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9 provides</w:t>
      </w:r>
      <w:r w:rsidR="008B4628">
        <w:rPr>
          <w:rFonts w:ascii="Avenir Next" w:hAnsi="Avenir Next" w:cs="Arial"/>
          <w:color w:val="808080" w:themeColor="background1" w:themeShade="80"/>
          <w:sz w:val="22"/>
          <w:szCs w:val="22"/>
          <w:lang w:val="en-GB"/>
        </w:rPr>
        <w:t xml:space="preserve"> for direct access by a foreign representative to the enacting State courts, this meaning that no recognition of the foreign proceedings in the foreign State is </w:t>
      </w:r>
      <w:r w:rsidR="00C26751">
        <w:rPr>
          <w:rFonts w:ascii="Avenir Next" w:hAnsi="Avenir Next" w:cs="Arial"/>
          <w:color w:val="808080" w:themeColor="background1" w:themeShade="80"/>
          <w:sz w:val="22"/>
          <w:szCs w:val="22"/>
          <w:lang w:val="en-GB"/>
        </w:rPr>
        <w:t>necessary</w:t>
      </w:r>
      <w:r w:rsidR="008B4628">
        <w:rPr>
          <w:rFonts w:ascii="Avenir Next" w:hAnsi="Avenir Next" w:cs="Arial"/>
          <w:color w:val="808080" w:themeColor="background1" w:themeShade="80"/>
          <w:sz w:val="22"/>
          <w:szCs w:val="22"/>
          <w:lang w:val="en-GB"/>
        </w:rPr>
        <w:t xml:space="preserve"> for the enacting </w:t>
      </w:r>
      <w:r w:rsidR="00C26751">
        <w:rPr>
          <w:rFonts w:ascii="Avenir Next" w:hAnsi="Avenir Next" w:cs="Arial"/>
          <w:color w:val="808080" w:themeColor="background1" w:themeShade="80"/>
          <w:sz w:val="22"/>
          <w:szCs w:val="22"/>
          <w:lang w:val="en-GB"/>
        </w:rPr>
        <w:t>State</w:t>
      </w:r>
      <w:r w:rsidR="008B4628">
        <w:rPr>
          <w:rFonts w:ascii="Avenir Next" w:hAnsi="Avenir Next" w:cs="Arial"/>
          <w:color w:val="808080" w:themeColor="background1" w:themeShade="80"/>
          <w:sz w:val="22"/>
          <w:szCs w:val="22"/>
          <w:lang w:val="en-GB"/>
        </w:rPr>
        <w:t xml:space="preserve"> to </w:t>
      </w:r>
      <w:r w:rsidR="00BA60F4">
        <w:rPr>
          <w:rFonts w:ascii="Avenir Next" w:hAnsi="Avenir Next" w:cs="Arial"/>
          <w:color w:val="808080" w:themeColor="background1" w:themeShade="80"/>
          <w:sz w:val="22"/>
          <w:szCs w:val="22"/>
          <w:lang w:val="en-GB"/>
        </w:rPr>
        <w:t>recognise</w:t>
      </w:r>
      <w:r w:rsidR="008B4628">
        <w:rPr>
          <w:rFonts w:ascii="Avenir Next" w:hAnsi="Avenir Next" w:cs="Arial"/>
          <w:color w:val="808080" w:themeColor="background1" w:themeShade="80"/>
          <w:sz w:val="22"/>
          <w:szCs w:val="22"/>
          <w:lang w:val="en-GB"/>
        </w:rPr>
        <w:t xml:space="preserve"> the standing of the </w:t>
      </w:r>
      <w:r w:rsidR="00BA60F4">
        <w:rPr>
          <w:rFonts w:ascii="Avenir Next" w:hAnsi="Avenir Next" w:cs="Arial"/>
          <w:color w:val="808080" w:themeColor="background1" w:themeShade="80"/>
          <w:sz w:val="22"/>
          <w:szCs w:val="22"/>
          <w:lang w:val="en-GB"/>
        </w:rPr>
        <w:t>foreign</w:t>
      </w:r>
      <w:r w:rsidR="008B4628">
        <w:rPr>
          <w:rFonts w:ascii="Avenir Next" w:hAnsi="Avenir Next" w:cs="Arial"/>
          <w:color w:val="808080" w:themeColor="background1" w:themeShade="80"/>
          <w:sz w:val="22"/>
          <w:szCs w:val="22"/>
          <w:lang w:val="en-GB"/>
        </w:rPr>
        <w:t xml:space="preserve"> </w:t>
      </w:r>
      <w:r w:rsidR="00BA60F4">
        <w:rPr>
          <w:rFonts w:ascii="Avenir Next" w:hAnsi="Avenir Next" w:cs="Arial"/>
          <w:color w:val="808080" w:themeColor="background1" w:themeShade="80"/>
          <w:sz w:val="22"/>
          <w:szCs w:val="22"/>
          <w:lang w:val="en-GB"/>
        </w:rPr>
        <w:t>representative</w:t>
      </w:r>
      <w:r w:rsidR="008B4628">
        <w:rPr>
          <w:rFonts w:ascii="Avenir Next" w:hAnsi="Avenir Next" w:cs="Arial"/>
          <w:color w:val="808080" w:themeColor="background1" w:themeShade="80"/>
          <w:sz w:val="22"/>
          <w:szCs w:val="22"/>
          <w:lang w:val="en-GB"/>
        </w:rPr>
        <w:t xml:space="preserve"> in the enacting State.</w:t>
      </w:r>
    </w:p>
    <w:p w14:paraId="2E0F7BED" w14:textId="0BFDE8EA" w:rsidR="008B4628" w:rsidRDefault="008B4628"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Furthermore Article 13 allows for additional protection of the </w:t>
      </w:r>
      <w:r w:rsidR="00BA60F4">
        <w:rPr>
          <w:rFonts w:ascii="Avenir Next" w:hAnsi="Avenir Next" w:cs="Arial"/>
          <w:color w:val="808080" w:themeColor="background1" w:themeShade="80"/>
          <w:sz w:val="22"/>
          <w:szCs w:val="22"/>
          <w:lang w:val="en-GB"/>
        </w:rPr>
        <w:t>debtor’s</w:t>
      </w:r>
      <w:r>
        <w:rPr>
          <w:rFonts w:ascii="Avenir Next" w:hAnsi="Avenir Next" w:cs="Arial"/>
          <w:color w:val="808080" w:themeColor="background1" w:themeShade="80"/>
          <w:sz w:val="22"/>
          <w:szCs w:val="22"/>
          <w:lang w:val="en-GB"/>
        </w:rPr>
        <w:t xml:space="preserve"> </w:t>
      </w:r>
      <w:r w:rsidR="00BA60F4">
        <w:rPr>
          <w:rFonts w:ascii="Avenir Next" w:hAnsi="Avenir Next" w:cs="Arial"/>
          <w:color w:val="808080" w:themeColor="background1" w:themeShade="80"/>
          <w:sz w:val="22"/>
          <w:szCs w:val="22"/>
          <w:lang w:val="en-GB"/>
        </w:rPr>
        <w:t>assets</w:t>
      </w:r>
      <w:r>
        <w:rPr>
          <w:rFonts w:ascii="Avenir Next" w:hAnsi="Avenir Next" w:cs="Arial"/>
          <w:color w:val="808080" w:themeColor="background1" w:themeShade="80"/>
          <w:sz w:val="22"/>
          <w:szCs w:val="22"/>
          <w:lang w:val="en-GB"/>
        </w:rPr>
        <w:t xml:space="preserve"> by affording foreign </w:t>
      </w:r>
      <w:r w:rsidR="00BA60F4">
        <w:rPr>
          <w:rFonts w:ascii="Avenir Next" w:hAnsi="Avenir Next" w:cs="Arial"/>
          <w:color w:val="808080" w:themeColor="background1" w:themeShade="80"/>
          <w:sz w:val="22"/>
          <w:szCs w:val="22"/>
          <w:lang w:val="en-GB"/>
        </w:rPr>
        <w:t>creditors</w:t>
      </w:r>
      <w:r>
        <w:rPr>
          <w:rFonts w:ascii="Avenir Next" w:hAnsi="Avenir Next" w:cs="Arial"/>
          <w:color w:val="808080" w:themeColor="background1" w:themeShade="80"/>
          <w:sz w:val="22"/>
          <w:szCs w:val="22"/>
          <w:lang w:val="en-GB"/>
        </w:rPr>
        <w:t xml:space="preserve"> the same rights as </w:t>
      </w:r>
      <w:r w:rsidR="00BA60F4">
        <w:rPr>
          <w:rFonts w:ascii="Avenir Next" w:hAnsi="Avenir Next" w:cs="Arial"/>
          <w:color w:val="808080" w:themeColor="background1" w:themeShade="80"/>
          <w:sz w:val="22"/>
          <w:szCs w:val="22"/>
          <w:lang w:val="en-GB"/>
        </w:rPr>
        <w:t>creditors</w:t>
      </w:r>
      <w:r>
        <w:rPr>
          <w:rFonts w:ascii="Avenir Next" w:hAnsi="Avenir Next" w:cs="Arial"/>
          <w:color w:val="808080" w:themeColor="background1" w:themeShade="80"/>
          <w:sz w:val="22"/>
          <w:szCs w:val="22"/>
          <w:lang w:val="en-GB"/>
        </w:rPr>
        <w:t xml:space="preserve"> domiciled in the enacting State, with respect to the openings and participation in local proceedings regarding the debtor in the enacting State. This anti-discrimination principle would allow the foreign representative to have equal standing against local </w:t>
      </w:r>
      <w:r w:rsidR="00BA60F4">
        <w:rPr>
          <w:rFonts w:ascii="Avenir Next" w:hAnsi="Avenir Next" w:cs="Arial"/>
          <w:color w:val="808080" w:themeColor="background1" w:themeShade="80"/>
          <w:sz w:val="22"/>
          <w:szCs w:val="22"/>
          <w:lang w:val="en-GB"/>
        </w:rPr>
        <w:t>creditors</w:t>
      </w:r>
      <w:r>
        <w:rPr>
          <w:rFonts w:ascii="Avenir Next" w:hAnsi="Avenir Next" w:cs="Arial"/>
          <w:color w:val="808080" w:themeColor="background1" w:themeShade="80"/>
          <w:sz w:val="22"/>
          <w:szCs w:val="22"/>
          <w:lang w:val="en-GB"/>
        </w:rPr>
        <w:t>.</w:t>
      </w:r>
    </w:p>
    <w:p w14:paraId="4053C1CA" w14:textId="683E3D58" w:rsidR="00A63DF4" w:rsidRDefault="00A63DF4" w:rsidP="008B4628">
      <w:pPr>
        <w:jc w:val="both"/>
        <w:rPr>
          <w:rFonts w:ascii="Avenir Next" w:hAnsi="Avenir Next" w:cs="Arial"/>
          <w:color w:val="808080" w:themeColor="background1" w:themeShade="80"/>
          <w:sz w:val="22"/>
          <w:szCs w:val="22"/>
          <w:lang w:val="en-GB"/>
        </w:rPr>
      </w:pPr>
    </w:p>
    <w:p w14:paraId="36C44671" w14:textId="06EA5D1B" w:rsidR="00A63DF4" w:rsidRDefault="0057639B"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Chapter IV of the MLCBI references how access and co-operation can and should be achieved with foreign courts and foreign representatives</w:t>
      </w:r>
      <w:r w:rsidR="008B4628">
        <w:rPr>
          <w:rFonts w:ascii="Avenir Next" w:hAnsi="Avenir Next" w:cs="Arial"/>
          <w:color w:val="808080" w:themeColor="background1" w:themeShade="80"/>
          <w:sz w:val="22"/>
          <w:szCs w:val="22"/>
          <w:lang w:val="en-GB"/>
        </w:rPr>
        <w:t xml:space="preserve">. Article 25 states that mandatory co-operation and communication is required by domestic courts must co-operate to the maximum extent possible with foreign courts or foreign </w:t>
      </w:r>
      <w:r w:rsidR="00960ABA">
        <w:rPr>
          <w:rFonts w:ascii="Avenir Next" w:hAnsi="Avenir Next" w:cs="Arial"/>
          <w:color w:val="808080" w:themeColor="background1" w:themeShade="80"/>
          <w:sz w:val="22"/>
          <w:szCs w:val="22"/>
          <w:lang w:val="en-GB"/>
        </w:rPr>
        <w:t>representatives</w:t>
      </w:r>
      <w:r w:rsidR="00394A9C">
        <w:rPr>
          <w:rFonts w:ascii="Avenir Next" w:hAnsi="Avenir Next" w:cs="Arial"/>
          <w:color w:val="808080" w:themeColor="background1" w:themeShade="80"/>
          <w:sz w:val="22"/>
          <w:szCs w:val="22"/>
          <w:lang w:val="en-GB"/>
        </w:rPr>
        <w:t xml:space="preserve">, this is further expanded upon in the non-exhaustive list put forward in Article 27 indicating the forms of cooperation </w:t>
      </w:r>
      <w:r w:rsidR="00BA60F4">
        <w:rPr>
          <w:rFonts w:ascii="Avenir Next" w:hAnsi="Avenir Next" w:cs="Arial"/>
          <w:color w:val="808080" w:themeColor="background1" w:themeShade="80"/>
          <w:sz w:val="22"/>
          <w:szCs w:val="22"/>
          <w:lang w:val="en-GB"/>
        </w:rPr>
        <w:t>authorised</w:t>
      </w:r>
      <w:r w:rsidR="00394A9C">
        <w:rPr>
          <w:rFonts w:ascii="Avenir Next" w:hAnsi="Avenir Next" w:cs="Arial"/>
          <w:color w:val="808080" w:themeColor="background1" w:themeShade="80"/>
          <w:sz w:val="22"/>
          <w:szCs w:val="22"/>
          <w:lang w:val="en-GB"/>
        </w:rPr>
        <w:t xml:space="preserve"> under the MLCBI.</w:t>
      </w:r>
    </w:p>
    <w:p w14:paraId="2BAFF070" w14:textId="1E954AF4" w:rsidR="00394A9C" w:rsidRPr="00B77352" w:rsidRDefault="00394A9C"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Examples of how </w:t>
      </w:r>
      <w:r w:rsidR="00C26751">
        <w:rPr>
          <w:rFonts w:ascii="Avenir Next" w:hAnsi="Avenir Next" w:cs="Arial"/>
          <w:color w:val="808080" w:themeColor="background1" w:themeShade="80"/>
          <w:sz w:val="22"/>
          <w:szCs w:val="22"/>
          <w:lang w:val="en-GB"/>
        </w:rPr>
        <w:t xml:space="preserve">these provisions on access and co-operation can </w:t>
      </w:r>
      <w:r w:rsidR="00BA60F4">
        <w:rPr>
          <w:rFonts w:ascii="Avenir Next" w:hAnsi="Avenir Next" w:cs="Arial"/>
          <w:color w:val="808080" w:themeColor="background1" w:themeShade="80"/>
          <w:sz w:val="22"/>
          <w:szCs w:val="22"/>
          <w:lang w:val="en-GB"/>
        </w:rPr>
        <w:t>benefit</w:t>
      </w:r>
      <w:r w:rsidR="00C26751">
        <w:rPr>
          <w:rFonts w:ascii="Avenir Next" w:hAnsi="Avenir Next" w:cs="Arial"/>
          <w:color w:val="808080" w:themeColor="background1" w:themeShade="80"/>
          <w:sz w:val="22"/>
          <w:szCs w:val="22"/>
          <w:lang w:val="en-GB"/>
        </w:rPr>
        <w:t xml:space="preserve"> a foreign </w:t>
      </w:r>
      <w:r w:rsidR="00BA60F4">
        <w:rPr>
          <w:rFonts w:ascii="Avenir Next" w:hAnsi="Avenir Next" w:cs="Arial"/>
          <w:color w:val="808080" w:themeColor="background1" w:themeShade="80"/>
          <w:sz w:val="22"/>
          <w:szCs w:val="22"/>
          <w:lang w:val="en-GB"/>
        </w:rPr>
        <w:t>representative</w:t>
      </w:r>
      <w:r w:rsidR="00C26751">
        <w:rPr>
          <w:rFonts w:ascii="Avenir Next" w:hAnsi="Avenir Next" w:cs="Arial"/>
          <w:color w:val="808080" w:themeColor="background1" w:themeShade="80"/>
          <w:sz w:val="22"/>
          <w:szCs w:val="22"/>
          <w:lang w:val="en-GB"/>
        </w:rPr>
        <w:t xml:space="preserve"> include the </w:t>
      </w:r>
      <w:r w:rsidR="00BA60F4">
        <w:rPr>
          <w:rFonts w:ascii="Avenir Next" w:hAnsi="Avenir Next" w:cs="Arial"/>
          <w:color w:val="808080" w:themeColor="background1" w:themeShade="80"/>
          <w:sz w:val="22"/>
          <w:szCs w:val="22"/>
          <w:lang w:val="en-GB"/>
        </w:rPr>
        <w:t>coordination</w:t>
      </w:r>
      <w:r w:rsidR="00C26751">
        <w:rPr>
          <w:rFonts w:ascii="Avenir Next" w:hAnsi="Avenir Next" w:cs="Arial"/>
          <w:color w:val="808080" w:themeColor="background1" w:themeShade="80"/>
          <w:sz w:val="22"/>
          <w:szCs w:val="22"/>
          <w:lang w:val="en-GB"/>
        </w:rPr>
        <w:t xml:space="preserve"> of administration and supervision of the </w:t>
      </w:r>
      <w:r w:rsidR="00BA60F4">
        <w:rPr>
          <w:rFonts w:ascii="Avenir Next" w:hAnsi="Avenir Next" w:cs="Arial"/>
          <w:color w:val="808080" w:themeColor="background1" w:themeShade="80"/>
          <w:sz w:val="22"/>
          <w:szCs w:val="22"/>
          <w:lang w:val="en-GB"/>
        </w:rPr>
        <w:t>debtors’</w:t>
      </w:r>
      <w:r w:rsidR="00C26751">
        <w:rPr>
          <w:rFonts w:ascii="Avenir Next" w:hAnsi="Avenir Next" w:cs="Arial"/>
          <w:color w:val="808080" w:themeColor="background1" w:themeShade="80"/>
          <w:sz w:val="22"/>
          <w:szCs w:val="22"/>
          <w:lang w:val="en-GB"/>
        </w:rPr>
        <w:t xml:space="preserve"> assets and affairs, the co-ordination of </w:t>
      </w:r>
      <w:r w:rsidR="00BA60F4">
        <w:rPr>
          <w:rFonts w:ascii="Avenir Next" w:hAnsi="Avenir Next" w:cs="Arial"/>
          <w:color w:val="808080" w:themeColor="background1" w:themeShade="80"/>
          <w:sz w:val="22"/>
          <w:szCs w:val="22"/>
          <w:lang w:val="en-GB"/>
        </w:rPr>
        <w:t>concurrent</w:t>
      </w:r>
      <w:r w:rsidR="00C26751">
        <w:rPr>
          <w:rFonts w:ascii="Avenir Next" w:hAnsi="Avenir Next" w:cs="Arial"/>
          <w:color w:val="808080" w:themeColor="background1" w:themeShade="80"/>
          <w:sz w:val="22"/>
          <w:szCs w:val="22"/>
          <w:lang w:val="en-GB"/>
        </w:rPr>
        <w:t xml:space="preserve"> proceeds </w:t>
      </w:r>
      <w:r w:rsidR="00924800">
        <w:rPr>
          <w:rFonts w:ascii="Avenir Next" w:hAnsi="Avenir Next" w:cs="Arial"/>
          <w:color w:val="808080" w:themeColor="background1" w:themeShade="80"/>
          <w:sz w:val="22"/>
          <w:szCs w:val="22"/>
          <w:lang w:val="en-GB"/>
        </w:rPr>
        <w:t>with regards to the debtor</w:t>
      </w:r>
      <w:r w:rsidR="003D50EF">
        <w:rPr>
          <w:rFonts w:ascii="Avenir Next" w:hAnsi="Avenir Next" w:cs="Arial"/>
          <w:color w:val="808080" w:themeColor="background1" w:themeShade="80"/>
          <w:sz w:val="22"/>
          <w:szCs w:val="22"/>
          <w:lang w:val="en-GB"/>
        </w:rPr>
        <w:t xml:space="preserve">. </w:t>
      </w:r>
    </w:p>
    <w:p w14:paraId="51824301" w14:textId="50E784A3" w:rsidR="00257437" w:rsidRDefault="00257437"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3FE232FC" w14:textId="67C66069" w:rsidR="003D50EF" w:rsidRDefault="00924800"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of the </w:t>
      </w:r>
      <w:r w:rsidR="00BA60F4">
        <w:rPr>
          <w:rFonts w:ascii="Avenir Next" w:hAnsi="Avenir Next" w:cs="Arial"/>
          <w:color w:val="808080" w:themeColor="background1" w:themeShade="80"/>
          <w:sz w:val="22"/>
          <w:szCs w:val="22"/>
          <w:lang w:val="en-GB"/>
        </w:rPr>
        <w:t>exceptions</w:t>
      </w:r>
      <w:r w:rsidR="00B50549">
        <w:rPr>
          <w:rFonts w:ascii="Avenir Next" w:hAnsi="Avenir Next" w:cs="Arial"/>
          <w:color w:val="808080" w:themeColor="background1" w:themeShade="80"/>
          <w:sz w:val="22"/>
          <w:szCs w:val="22"/>
          <w:lang w:val="en-GB"/>
        </w:rPr>
        <w:t xml:space="preserve"> that must be noted here that can limit the </w:t>
      </w:r>
      <w:r w:rsidR="00BA60F4">
        <w:rPr>
          <w:rFonts w:ascii="Avenir Next" w:hAnsi="Avenir Next" w:cs="Arial"/>
          <w:color w:val="808080" w:themeColor="background1" w:themeShade="80"/>
          <w:sz w:val="22"/>
          <w:szCs w:val="22"/>
          <w:lang w:val="en-GB"/>
        </w:rPr>
        <w:t>ability</w:t>
      </w:r>
      <w:r w:rsidR="00B50549">
        <w:rPr>
          <w:rFonts w:ascii="Avenir Next" w:hAnsi="Avenir Next" w:cs="Arial"/>
          <w:color w:val="808080" w:themeColor="background1" w:themeShade="80"/>
          <w:sz w:val="22"/>
          <w:szCs w:val="22"/>
          <w:lang w:val="en-GB"/>
        </w:rPr>
        <w:t xml:space="preserve"> of a recognition application is the public policy </w:t>
      </w:r>
      <w:r w:rsidR="00BA60F4">
        <w:rPr>
          <w:rFonts w:ascii="Avenir Next" w:hAnsi="Avenir Next" w:cs="Arial"/>
          <w:color w:val="808080" w:themeColor="background1" w:themeShade="80"/>
          <w:sz w:val="22"/>
          <w:szCs w:val="22"/>
          <w:lang w:val="en-GB"/>
        </w:rPr>
        <w:t>exception</w:t>
      </w:r>
      <w:r w:rsidR="00B50549">
        <w:rPr>
          <w:rFonts w:ascii="Avenir Next" w:hAnsi="Avenir Next" w:cs="Arial"/>
          <w:color w:val="808080" w:themeColor="background1" w:themeShade="80"/>
          <w:sz w:val="22"/>
          <w:szCs w:val="22"/>
          <w:lang w:val="en-GB"/>
        </w:rPr>
        <w:t xml:space="preserve"> contained within Article 6 of the MLCBI. This states that nothing within the MLCBI can prevent a court in the enacting state to take an action that “would be manifestly contrary to the public policy of this State”. Thereby meaning that al</w:t>
      </w:r>
      <w:r w:rsidR="003D50EF">
        <w:rPr>
          <w:rFonts w:ascii="Avenir Next" w:hAnsi="Avenir Next" w:cs="Arial"/>
          <w:color w:val="808080" w:themeColor="background1" w:themeShade="80"/>
          <w:sz w:val="22"/>
          <w:szCs w:val="22"/>
          <w:lang w:val="en-GB"/>
        </w:rPr>
        <w:t>though it is possible for a recognition application to qualify via meeting the meanings within article 2(a) and 2(d), if the domestic laws of the enacting State restrict the recognition application it may be unsuccessful.</w:t>
      </w:r>
    </w:p>
    <w:p w14:paraId="0758A508" w14:textId="6EBFDBCD" w:rsidR="00E955E0" w:rsidRDefault="00E955E0" w:rsidP="00867A8F">
      <w:pPr>
        <w:ind w:left="720" w:hanging="720"/>
        <w:jc w:val="both"/>
        <w:rPr>
          <w:rFonts w:ascii="Avenir Next" w:hAnsi="Avenir Next" w:cs="Arial"/>
          <w:color w:val="808080" w:themeColor="background1" w:themeShade="80"/>
          <w:sz w:val="22"/>
          <w:szCs w:val="22"/>
          <w:lang w:val="en-GB"/>
        </w:rPr>
      </w:pPr>
    </w:p>
    <w:p w14:paraId="516034A4" w14:textId="13AD5C21" w:rsidR="00E955E0" w:rsidRDefault="00E955E0"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Additional limitation on a recognition application for a foreign proceeding can be inferred from article 17 of the MLCBI which states that in addition to </w:t>
      </w:r>
      <w:r w:rsidR="00BA60F4">
        <w:rPr>
          <w:rFonts w:ascii="Avenir Next" w:hAnsi="Avenir Next" w:cs="Arial"/>
          <w:color w:val="808080" w:themeColor="background1" w:themeShade="80"/>
          <w:sz w:val="22"/>
          <w:szCs w:val="22"/>
          <w:lang w:val="en-GB"/>
        </w:rPr>
        <w:t>meeting</w:t>
      </w:r>
      <w:r>
        <w:rPr>
          <w:rFonts w:ascii="Avenir Next" w:hAnsi="Avenir Next" w:cs="Arial"/>
          <w:color w:val="808080" w:themeColor="background1" w:themeShade="80"/>
          <w:sz w:val="22"/>
          <w:szCs w:val="22"/>
          <w:lang w:val="en-GB"/>
        </w:rPr>
        <w:t xml:space="preserve"> the requirements of 2(a</w:t>
      </w:r>
      <w:r w:rsidR="0018508C">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and 2(d) the application must meet the requirements as set out in article 15 paragraph 2. This states </w:t>
      </w:r>
      <w:r>
        <w:rPr>
          <w:rFonts w:ascii="Avenir Next" w:hAnsi="Avenir Next" w:cs="Arial"/>
          <w:color w:val="808080" w:themeColor="background1" w:themeShade="80"/>
          <w:sz w:val="22"/>
          <w:szCs w:val="22"/>
          <w:lang w:val="en-GB"/>
        </w:rPr>
        <w:lastRenderedPageBreak/>
        <w:t xml:space="preserve">that although the MLCBI does not presume that documents needed in support of a recognition application need to be certified in a special way via legalisation, a court is </w:t>
      </w:r>
      <w:r w:rsidR="00BA60F4">
        <w:rPr>
          <w:rFonts w:ascii="Avenir Next" w:hAnsi="Avenir Next" w:cs="Arial"/>
          <w:color w:val="808080" w:themeColor="background1" w:themeShade="80"/>
          <w:sz w:val="22"/>
          <w:szCs w:val="22"/>
          <w:lang w:val="en-GB"/>
        </w:rPr>
        <w:t>entitled</w:t>
      </w:r>
      <w:r>
        <w:rPr>
          <w:rFonts w:ascii="Avenir Next" w:hAnsi="Avenir Next" w:cs="Arial"/>
          <w:color w:val="808080" w:themeColor="background1" w:themeShade="80"/>
          <w:sz w:val="22"/>
          <w:szCs w:val="22"/>
          <w:lang w:val="en-GB"/>
        </w:rPr>
        <w:t xml:space="preserve"> to presume whether or not documents </w:t>
      </w:r>
      <w:r w:rsidR="00BA60F4">
        <w:rPr>
          <w:rFonts w:ascii="Avenir Next" w:hAnsi="Avenir Next" w:cs="Arial"/>
          <w:color w:val="808080" w:themeColor="background1" w:themeShade="80"/>
          <w:sz w:val="22"/>
          <w:szCs w:val="22"/>
          <w:lang w:val="en-GB"/>
        </w:rPr>
        <w:t>provided</w:t>
      </w:r>
      <w:r>
        <w:rPr>
          <w:rFonts w:ascii="Avenir Next" w:hAnsi="Avenir Next" w:cs="Arial"/>
          <w:color w:val="808080" w:themeColor="background1" w:themeShade="80"/>
          <w:sz w:val="22"/>
          <w:szCs w:val="22"/>
          <w:lang w:val="en-GB"/>
        </w:rPr>
        <w:t xml:space="preserve"> are authentic even if they have not been legalised. Thereby in cases where a court </w:t>
      </w:r>
      <w:r w:rsidR="00BA60F4">
        <w:rPr>
          <w:rFonts w:ascii="Avenir Next" w:hAnsi="Avenir Next" w:cs="Arial"/>
          <w:color w:val="808080" w:themeColor="background1" w:themeShade="80"/>
          <w:sz w:val="22"/>
          <w:szCs w:val="22"/>
          <w:lang w:val="en-GB"/>
        </w:rPr>
        <w:t>is not</w:t>
      </w:r>
      <w:r>
        <w:rPr>
          <w:rFonts w:ascii="Avenir Next" w:hAnsi="Avenir Next" w:cs="Arial"/>
          <w:color w:val="808080" w:themeColor="background1" w:themeShade="80"/>
          <w:sz w:val="22"/>
          <w:szCs w:val="22"/>
          <w:lang w:val="en-GB"/>
        </w:rPr>
        <w:t xml:space="preserve"> willing to place reliance on a foreign document that has not been legalised a recognition application may not have the supporting </w:t>
      </w:r>
      <w:r w:rsidR="00BA60F4">
        <w:rPr>
          <w:rFonts w:ascii="Avenir Next" w:hAnsi="Avenir Next" w:cs="Arial"/>
          <w:color w:val="808080" w:themeColor="background1" w:themeShade="80"/>
          <w:sz w:val="22"/>
          <w:szCs w:val="22"/>
          <w:lang w:val="en-GB"/>
        </w:rPr>
        <w:t>documentation</w:t>
      </w:r>
      <w:r>
        <w:rPr>
          <w:rFonts w:ascii="Avenir Next" w:hAnsi="Avenir Next" w:cs="Arial"/>
          <w:color w:val="808080" w:themeColor="background1" w:themeShade="80"/>
          <w:sz w:val="22"/>
          <w:szCs w:val="22"/>
          <w:lang w:val="en-GB"/>
        </w:rPr>
        <w:t xml:space="preserve"> to be successful. </w:t>
      </w:r>
    </w:p>
    <w:p w14:paraId="73560965" w14:textId="77777777" w:rsidR="003D50EF" w:rsidRDefault="003D50EF" w:rsidP="00867A8F">
      <w:pPr>
        <w:ind w:left="720" w:hanging="720"/>
        <w:jc w:val="both"/>
        <w:rPr>
          <w:rFonts w:ascii="Avenir Next" w:hAnsi="Avenir Next" w:cs="Arial"/>
          <w:color w:val="808080" w:themeColor="background1" w:themeShade="80"/>
          <w:sz w:val="22"/>
          <w:szCs w:val="22"/>
          <w:lang w:val="en-GB"/>
        </w:rPr>
      </w:pPr>
    </w:p>
    <w:p w14:paraId="3937CDFF" w14:textId="19BD97A2" w:rsidR="00867A8F" w:rsidRPr="00B77352" w:rsidRDefault="0018508C"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being said the main limitation likely to be encountered for a recognition application will be within article 17(2). This states that a foreign proceeding may only be granted recognition, either as a main or non-main proceeding respectively, if it takes place in the State where the debtor has either its centre of its main interests or an establishment as defined in article 2. </w:t>
      </w:r>
      <w:r w:rsidR="00BA60F4">
        <w:rPr>
          <w:rFonts w:ascii="Avenir Next" w:hAnsi="Avenir Next" w:cs="Arial"/>
          <w:color w:val="808080" w:themeColor="background1" w:themeShade="80"/>
          <w:sz w:val="22"/>
          <w:szCs w:val="22"/>
          <w:lang w:val="en-GB"/>
        </w:rPr>
        <w:t>Therefore,</w:t>
      </w:r>
      <w:r>
        <w:rPr>
          <w:rFonts w:ascii="Avenir Next" w:hAnsi="Avenir Next" w:cs="Arial"/>
          <w:color w:val="808080" w:themeColor="background1" w:themeShade="80"/>
          <w:sz w:val="22"/>
          <w:szCs w:val="22"/>
          <w:lang w:val="en-GB"/>
        </w:rPr>
        <w:t xml:space="preserve"> in the case that a debtor does not have COMI or an </w:t>
      </w:r>
      <w:r w:rsidR="00BA60F4">
        <w:rPr>
          <w:rFonts w:ascii="Avenir Next" w:hAnsi="Avenir Next" w:cs="Arial"/>
          <w:color w:val="808080" w:themeColor="background1" w:themeShade="80"/>
          <w:sz w:val="22"/>
          <w:szCs w:val="22"/>
          <w:lang w:val="en-GB"/>
        </w:rPr>
        <w:t>establishment,</w:t>
      </w:r>
      <w:r>
        <w:rPr>
          <w:rFonts w:ascii="Avenir Next" w:hAnsi="Avenir Next" w:cs="Arial"/>
          <w:color w:val="808080" w:themeColor="background1" w:themeShade="80"/>
          <w:sz w:val="22"/>
          <w:szCs w:val="22"/>
          <w:lang w:val="en-GB"/>
        </w:rPr>
        <w:t xml:space="preserve"> but merely significant assets located in a foreign State there is ground for the rejection of the recognition application.</w:t>
      </w:r>
    </w:p>
    <w:p w14:paraId="713C0C0F" w14:textId="2CE67087" w:rsidR="0017257C" w:rsidRDefault="0017257C"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59586374" w14:textId="67D0C3A3" w:rsidR="00867A8F" w:rsidRDefault="0018508C"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article 19 of the MLCBI the enacting State is entitled to provide interim relief prior to a decision on </w:t>
      </w:r>
      <w:r w:rsidR="002D63D6">
        <w:rPr>
          <w:rFonts w:ascii="Avenir Next" w:hAnsi="Avenir Next" w:cs="Arial"/>
          <w:color w:val="808080" w:themeColor="background1" w:themeShade="80"/>
          <w:sz w:val="22"/>
          <w:szCs w:val="22"/>
          <w:lang w:val="en-GB"/>
        </w:rPr>
        <w:t xml:space="preserve">a recognition application, this can be granted at the specific request of the applicant in cases where relief is required to urgently protect against dissipation of assets of the debtor and to protect the interest of </w:t>
      </w:r>
      <w:r w:rsidR="00BA60F4">
        <w:rPr>
          <w:rFonts w:ascii="Avenir Next" w:hAnsi="Avenir Next" w:cs="Arial"/>
          <w:color w:val="808080" w:themeColor="background1" w:themeShade="80"/>
          <w:sz w:val="22"/>
          <w:szCs w:val="22"/>
          <w:lang w:val="en-GB"/>
        </w:rPr>
        <w:t>creditors</w:t>
      </w:r>
      <w:r w:rsidR="002D63D6">
        <w:rPr>
          <w:rFonts w:ascii="Avenir Next" w:hAnsi="Avenir Next" w:cs="Arial"/>
          <w:color w:val="808080" w:themeColor="background1" w:themeShade="80"/>
          <w:sz w:val="22"/>
          <w:szCs w:val="22"/>
          <w:lang w:val="en-GB"/>
        </w:rPr>
        <w:t xml:space="preserve">. This pre-recognition relief can by sweeping and include any of the post-recognition relief provided under article 21 of the MLCBI. </w:t>
      </w:r>
      <w:r w:rsidR="00BA60F4">
        <w:rPr>
          <w:rFonts w:ascii="Avenir Next" w:hAnsi="Avenir Next" w:cs="Arial"/>
          <w:color w:val="808080" w:themeColor="background1" w:themeShade="80"/>
          <w:sz w:val="22"/>
          <w:szCs w:val="22"/>
          <w:lang w:val="en-GB"/>
        </w:rPr>
        <w:t>However,</w:t>
      </w:r>
      <w:r w:rsidR="002D63D6">
        <w:rPr>
          <w:rFonts w:ascii="Avenir Next" w:hAnsi="Avenir Next" w:cs="Arial"/>
          <w:color w:val="808080" w:themeColor="background1" w:themeShade="80"/>
          <w:sz w:val="22"/>
          <w:szCs w:val="22"/>
          <w:lang w:val="en-GB"/>
        </w:rPr>
        <w:t xml:space="preserve"> in the event that this interim relief would obstruct the administration of a foreign main proceeding to court can reject a request to grant interim relief</w:t>
      </w:r>
    </w:p>
    <w:p w14:paraId="28931739" w14:textId="2DEEAF5D" w:rsidR="002D63D6" w:rsidRDefault="002D63D6" w:rsidP="00867A8F">
      <w:pPr>
        <w:ind w:left="720" w:hanging="720"/>
        <w:jc w:val="both"/>
        <w:rPr>
          <w:rFonts w:ascii="Avenir Next" w:hAnsi="Avenir Next" w:cs="Arial"/>
          <w:color w:val="808080" w:themeColor="background1" w:themeShade="80"/>
          <w:sz w:val="22"/>
          <w:szCs w:val="22"/>
          <w:lang w:val="en-GB"/>
        </w:rPr>
      </w:pPr>
    </w:p>
    <w:p w14:paraId="38CA4B77" w14:textId="77777777" w:rsidR="002D63D6" w:rsidRPr="00B77352" w:rsidRDefault="002D63D6" w:rsidP="00867A8F">
      <w:pPr>
        <w:ind w:left="720" w:hanging="720"/>
        <w:jc w:val="both"/>
        <w:rPr>
          <w:rFonts w:ascii="Avenir Next" w:hAnsi="Avenir Next" w:cs="Arial"/>
          <w:color w:val="808080" w:themeColor="background1" w:themeShade="80"/>
          <w:sz w:val="22"/>
          <w:szCs w:val="22"/>
          <w:lang w:val="en-GB"/>
        </w:rPr>
      </w:pPr>
    </w:p>
    <w:p w14:paraId="655CD70B" w14:textId="2EEC506E" w:rsidR="00D5244F" w:rsidRDefault="00D5244F" w:rsidP="00707FC8">
      <w:pPr>
        <w:ind w:left="720" w:hanging="720"/>
        <w:jc w:val="both"/>
        <w:rPr>
          <w:rFonts w:ascii="Avenir Next" w:hAnsi="Avenir Next" w:cs="Arial"/>
          <w:sz w:val="22"/>
          <w:szCs w:val="22"/>
          <w:lang w:val="en-GB"/>
        </w:rPr>
      </w:pPr>
    </w:p>
    <w:p w14:paraId="3AD64608" w14:textId="494971FA" w:rsidR="00867A8F" w:rsidRDefault="00867A8F" w:rsidP="00707FC8">
      <w:pPr>
        <w:ind w:left="720" w:hanging="720"/>
        <w:jc w:val="both"/>
        <w:rPr>
          <w:rFonts w:ascii="Avenir Next" w:hAnsi="Avenir Next" w:cs="Arial"/>
          <w:sz w:val="22"/>
          <w:szCs w:val="22"/>
          <w:lang w:val="en-GB"/>
        </w:rPr>
      </w:pPr>
    </w:p>
    <w:p w14:paraId="21A67231" w14:textId="09778AA2" w:rsidR="00867A8F" w:rsidRDefault="00867A8F" w:rsidP="00707FC8">
      <w:pPr>
        <w:ind w:left="720" w:hanging="720"/>
        <w:jc w:val="both"/>
        <w:rPr>
          <w:rFonts w:ascii="Avenir Next" w:hAnsi="Avenir Next" w:cs="Arial"/>
          <w:sz w:val="22"/>
          <w:szCs w:val="22"/>
          <w:lang w:val="en-GB"/>
        </w:rPr>
      </w:pPr>
    </w:p>
    <w:p w14:paraId="4A0E319B" w14:textId="1D91EF76" w:rsidR="00867A8F" w:rsidRDefault="00867A8F" w:rsidP="00707FC8">
      <w:pPr>
        <w:ind w:left="720" w:hanging="720"/>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55D111B1" w14:textId="77777777" w:rsidR="00867A8F" w:rsidRPr="00B7735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[Type your answer here]</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lastRenderedPageBreak/>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66252C">
      <w:pPr>
        <w:pStyle w:val="ListParagraph"/>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66252C">
      <w:pPr>
        <w:pStyle w:val="ListParagraph"/>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29EF947"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27CDD530" w14:textId="1E78555A" w:rsidR="003E3C6D" w:rsidRDefault="003E3C6D" w:rsidP="00957951">
      <w:pPr>
        <w:ind w:left="720" w:hanging="720"/>
        <w:jc w:val="both"/>
        <w:rPr>
          <w:rFonts w:ascii="Avenir Next" w:hAnsi="Avenir Next" w:cs="Arial"/>
          <w:color w:val="000000"/>
          <w:sz w:val="22"/>
          <w:szCs w:val="22"/>
          <w:lang w:val="en-GB" w:eastAsia="en-GB"/>
        </w:rPr>
      </w:pPr>
    </w:p>
    <w:p w14:paraId="096F300C" w14:textId="2E6C05B7" w:rsidR="003E3C6D" w:rsidRDefault="003E3C6D" w:rsidP="0095795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article 2(a) of the MLCBI a “foreign proceeding” is one determined to be a “judicial or administrative proceeding in a foreign state, including an interim proceeding” under a law in relation to insolvency where the affairs and assets of a debtor are under control/supervision of a foreign court for reorganisation or liquidation.</w:t>
      </w:r>
    </w:p>
    <w:p w14:paraId="757B94F4" w14:textId="23A911EC" w:rsidR="00474676" w:rsidRDefault="003E3C6D" w:rsidP="0095795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Although there are further jurisdictional questions to be raised with a recognition such as these, we can focus firstly on the initial reading of article 2(a) of the MLCBI. The Bank is noted to be in a</w:t>
      </w:r>
      <w:r w:rsidR="00474676">
        <w:rPr>
          <w:rFonts w:ascii="Avenir Next" w:hAnsi="Avenir Next" w:cs="Arial"/>
          <w:color w:val="808080" w:themeColor="background1" w:themeShade="80"/>
          <w:sz w:val="22"/>
          <w:szCs w:val="22"/>
          <w:lang w:val="en-GB"/>
        </w:rPr>
        <w:t xml:space="preserve"> </w:t>
      </w:r>
      <w:r w:rsidR="0056553C">
        <w:rPr>
          <w:rFonts w:ascii="Avenir Next" w:hAnsi="Avenir Next" w:cs="Arial"/>
          <w:color w:val="808080" w:themeColor="background1" w:themeShade="80"/>
          <w:sz w:val="22"/>
          <w:szCs w:val="22"/>
          <w:lang w:val="en-GB"/>
        </w:rPr>
        <w:t>provisional administrative</w:t>
      </w:r>
      <w:r>
        <w:rPr>
          <w:rFonts w:ascii="Avenir Next" w:hAnsi="Avenir Next" w:cs="Arial"/>
          <w:color w:val="808080" w:themeColor="background1" w:themeShade="80"/>
          <w:sz w:val="22"/>
          <w:szCs w:val="22"/>
          <w:lang w:val="en-GB"/>
        </w:rPr>
        <w:t xml:space="preserve"> procedure</w:t>
      </w:r>
      <w:r w:rsidR="00474676">
        <w:rPr>
          <w:rFonts w:ascii="Avenir Next" w:hAnsi="Avenir Next" w:cs="Arial"/>
          <w:color w:val="808080" w:themeColor="background1" w:themeShade="80"/>
          <w:sz w:val="22"/>
          <w:szCs w:val="22"/>
          <w:lang w:val="en-GB"/>
        </w:rPr>
        <w:t xml:space="preserve"> initially</w:t>
      </w:r>
      <w:r>
        <w:rPr>
          <w:rFonts w:ascii="Avenir Next" w:hAnsi="Avenir Next" w:cs="Arial"/>
          <w:color w:val="808080" w:themeColor="background1" w:themeShade="80"/>
          <w:sz w:val="22"/>
          <w:szCs w:val="22"/>
          <w:lang w:val="en-GB"/>
        </w:rPr>
        <w:t xml:space="preserve"> and is located in Country A rather than England,</w:t>
      </w:r>
      <w:r w:rsidR="00474676">
        <w:rPr>
          <w:rFonts w:ascii="Avenir Next" w:hAnsi="Avenir Next" w:cs="Arial"/>
          <w:color w:val="808080" w:themeColor="background1" w:themeShade="80"/>
          <w:sz w:val="22"/>
          <w:szCs w:val="22"/>
          <w:lang w:val="en-GB"/>
        </w:rPr>
        <w:t xml:space="preserve"> </w:t>
      </w:r>
      <w:r w:rsidR="00BA60F4">
        <w:rPr>
          <w:rFonts w:ascii="Avenir Next" w:hAnsi="Avenir Next" w:cs="Arial"/>
          <w:color w:val="808080" w:themeColor="background1" w:themeShade="80"/>
          <w:sz w:val="22"/>
          <w:szCs w:val="22"/>
          <w:lang w:val="en-GB"/>
        </w:rPr>
        <w:t>i.e.,</w:t>
      </w:r>
      <w:r w:rsidR="00474676">
        <w:rPr>
          <w:rFonts w:ascii="Avenir Next" w:hAnsi="Avenir Next" w:cs="Arial"/>
          <w:color w:val="808080" w:themeColor="background1" w:themeShade="80"/>
          <w:sz w:val="22"/>
          <w:szCs w:val="22"/>
          <w:lang w:val="en-GB"/>
        </w:rPr>
        <w:t xml:space="preserve"> a foreign country,</w:t>
      </w:r>
      <w:r>
        <w:rPr>
          <w:rFonts w:ascii="Avenir Next" w:hAnsi="Avenir Next" w:cs="Arial"/>
          <w:color w:val="808080" w:themeColor="background1" w:themeShade="80"/>
          <w:sz w:val="22"/>
          <w:szCs w:val="22"/>
          <w:lang w:val="en-GB"/>
        </w:rPr>
        <w:t xml:space="preserve"> </w:t>
      </w:r>
      <w:r w:rsidR="00474676">
        <w:rPr>
          <w:rFonts w:ascii="Avenir Next" w:hAnsi="Avenir Next" w:cs="Arial"/>
          <w:color w:val="808080" w:themeColor="background1" w:themeShade="80"/>
          <w:sz w:val="22"/>
          <w:szCs w:val="22"/>
          <w:lang w:val="en-GB"/>
        </w:rPr>
        <w:t xml:space="preserve">however at the time that Ms G in her capacity as authorised offer applied for recognition the Bank was currently in liquidation. </w:t>
      </w:r>
    </w:p>
    <w:p w14:paraId="3C86837A" w14:textId="77777777" w:rsidR="00474676" w:rsidRDefault="00474676" w:rsidP="00957951">
      <w:pPr>
        <w:ind w:left="720" w:hanging="720"/>
        <w:jc w:val="both"/>
        <w:rPr>
          <w:rFonts w:ascii="Avenir Next" w:hAnsi="Avenir Next" w:cs="Arial"/>
          <w:color w:val="808080" w:themeColor="background1" w:themeShade="80"/>
          <w:sz w:val="22"/>
          <w:szCs w:val="22"/>
          <w:lang w:val="en-GB"/>
        </w:rPr>
      </w:pPr>
    </w:p>
    <w:p w14:paraId="01240A23" w14:textId="2DB442C5" w:rsidR="003E3C6D" w:rsidRDefault="00474676" w:rsidP="0095795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the information provided it is difficult to ascertain whether the insolvency process in country A is a court governed process, as typically an </w:t>
      </w:r>
      <w:r w:rsidR="0056553C">
        <w:rPr>
          <w:rFonts w:ascii="Avenir Next" w:hAnsi="Avenir Next" w:cs="Arial"/>
          <w:color w:val="808080" w:themeColor="background1" w:themeShade="80"/>
          <w:sz w:val="22"/>
          <w:szCs w:val="22"/>
          <w:lang w:val="en-GB"/>
        </w:rPr>
        <w:t>authorised</w:t>
      </w:r>
      <w:r>
        <w:rPr>
          <w:rFonts w:ascii="Avenir Next" w:hAnsi="Avenir Next" w:cs="Arial"/>
          <w:color w:val="808080" w:themeColor="background1" w:themeShade="80"/>
          <w:sz w:val="22"/>
          <w:szCs w:val="22"/>
          <w:lang w:val="en-GB"/>
        </w:rPr>
        <w:t xml:space="preserve"> person may act as an officer of the court in their capacity as liquidator, however given that we are informed the Bank was initially in a administrative proceeding we should be able to assume that the insolvency process of country A falls into either an judicial or administrative </w:t>
      </w:r>
      <w:r w:rsidR="0056553C">
        <w:rPr>
          <w:rFonts w:ascii="Avenir Next" w:hAnsi="Avenir Next" w:cs="Arial"/>
          <w:color w:val="808080" w:themeColor="background1" w:themeShade="80"/>
          <w:sz w:val="22"/>
          <w:szCs w:val="22"/>
          <w:lang w:val="en-GB"/>
        </w:rPr>
        <w:t>proceeding</w:t>
      </w:r>
      <w:r>
        <w:rPr>
          <w:rFonts w:ascii="Avenir Next" w:hAnsi="Avenir Next" w:cs="Arial"/>
          <w:color w:val="808080" w:themeColor="background1" w:themeShade="80"/>
          <w:sz w:val="22"/>
          <w:szCs w:val="22"/>
          <w:lang w:val="en-GB"/>
        </w:rPr>
        <w:t xml:space="preserve"> for this definition.</w:t>
      </w:r>
    </w:p>
    <w:p w14:paraId="2BFC86EF" w14:textId="11D14616" w:rsidR="00474676" w:rsidRDefault="00474676" w:rsidP="00957951">
      <w:pPr>
        <w:ind w:left="720" w:hanging="720"/>
        <w:jc w:val="both"/>
        <w:rPr>
          <w:rFonts w:ascii="Avenir Next" w:hAnsi="Avenir Next" w:cs="Arial"/>
          <w:color w:val="808080" w:themeColor="background1" w:themeShade="80"/>
          <w:sz w:val="22"/>
          <w:szCs w:val="22"/>
          <w:lang w:val="en-GB"/>
        </w:rPr>
      </w:pPr>
    </w:p>
    <w:p w14:paraId="247A6381" w14:textId="38DF4C7A" w:rsidR="00474676" w:rsidRDefault="00474676" w:rsidP="0095795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Moving forward our we can confirm that this liquidation is governed by an insolvency law in country A, being the DGF Law, albeit the process is under the </w:t>
      </w:r>
      <w:r w:rsidR="0056553C">
        <w:rPr>
          <w:rFonts w:ascii="Avenir Next" w:hAnsi="Avenir Next" w:cs="Arial"/>
          <w:color w:val="808080" w:themeColor="background1" w:themeShade="80"/>
          <w:sz w:val="22"/>
          <w:szCs w:val="22"/>
          <w:lang w:val="en-GB"/>
        </w:rPr>
        <w:t>supervision</w:t>
      </w:r>
      <w:r>
        <w:rPr>
          <w:rFonts w:ascii="Avenir Next" w:hAnsi="Avenir Next" w:cs="Arial"/>
          <w:color w:val="808080" w:themeColor="background1" w:themeShade="80"/>
          <w:sz w:val="22"/>
          <w:szCs w:val="22"/>
          <w:lang w:val="en-GB"/>
        </w:rPr>
        <w:t xml:space="preserve"> of the DGF in country A (via an authorised officer in control) rather than a foreign court. </w:t>
      </w:r>
      <w:r w:rsidR="0056553C">
        <w:rPr>
          <w:rFonts w:ascii="Avenir Next" w:hAnsi="Avenir Next" w:cs="Arial"/>
          <w:color w:val="808080" w:themeColor="background1" w:themeShade="80"/>
          <w:sz w:val="22"/>
          <w:szCs w:val="22"/>
          <w:lang w:val="en-GB"/>
        </w:rPr>
        <w:t xml:space="preserve">Although not meeting the strict definition provided here, given that the DGF is a form of governmental regulatory agency this could suffice for </w:t>
      </w:r>
      <w:r w:rsidR="00BA60F4">
        <w:rPr>
          <w:rFonts w:ascii="Avenir Next" w:hAnsi="Avenir Next" w:cs="Arial"/>
          <w:color w:val="808080" w:themeColor="background1" w:themeShade="80"/>
          <w:sz w:val="22"/>
          <w:szCs w:val="22"/>
          <w:lang w:val="en-GB"/>
        </w:rPr>
        <w:t>meeting</w:t>
      </w:r>
      <w:r w:rsidR="0056553C">
        <w:rPr>
          <w:rFonts w:ascii="Avenir Next" w:hAnsi="Avenir Next" w:cs="Arial"/>
          <w:color w:val="808080" w:themeColor="background1" w:themeShade="80"/>
          <w:sz w:val="22"/>
          <w:szCs w:val="22"/>
          <w:lang w:val="en-GB"/>
        </w:rPr>
        <w:t xml:space="preserve"> the requirements noted here.</w:t>
      </w:r>
    </w:p>
    <w:p w14:paraId="19E6DDC2" w14:textId="48D60E5A" w:rsidR="0056553C" w:rsidRDefault="0056553C" w:rsidP="00957951">
      <w:pPr>
        <w:ind w:left="720" w:hanging="720"/>
        <w:jc w:val="both"/>
        <w:rPr>
          <w:rFonts w:ascii="Avenir Next" w:hAnsi="Avenir Next" w:cs="Arial"/>
          <w:color w:val="808080" w:themeColor="background1" w:themeShade="80"/>
          <w:sz w:val="22"/>
          <w:szCs w:val="22"/>
          <w:lang w:val="en-GB"/>
        </w:rPr>
      </w:pPr>
    </w:p>
    <w:p w14:paraId="50BE5EB5" w14:textId="3E9F3E51" w:rsidR="00063991" w:rsidRDefault="0056553C" w:rsidP="0006399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 regards to the correct jurisdictional requirements being met for the granting of a recognition application</w:t>
      </w:r>
      <w:r w:rsidR="0036112C">
        <w:rPr>
          <w:rFonts w:ascii="Avenir Next" w:hAnsi="Avenir Next" w:cs="Arial"/>
          <w:color w:val="808080" w:themeColor="background1" w:themeShade="80"/>
          <w:sz w:val="22"/>
          <w:szCs w:val="22"/>
          <w:lang w:val="en-GB"/>
        </w:rPr>
        <w:t xml:space="preserve">, the court would need to take into account the relevance of the application with respect to the presence of the Bank in England. </w:t>
      </w:r>
      <w:r w:rsidR="00BA60F4">
        <w:rPr>
          <w:rFonts w:ascii="Avenir Next" w:hAnsi="Avenir Next" w:cs="Arial"/>
          <w:color w:val="808080" w:themeColor="background1" w:themeShade="80"/>
          <w:sz w:val="22"/>
          <w:szCs w:val="22"/>
          <w:lang w:val="en-GB"/>
        </w:rPr>
        <w:t>Specifically,</w:t>
      </w:r>
      <w:r w:rsidR="0036112C">
        <w:rPr>
          <w:rFonts w:ascii="Avenir Next" w:hAnsi="Avenir Next" w:cs="Arial"/>
          <w:color w:val="808080" w:themeColor="background1" w:themeShade="80"/>
          <w:sz w:val="22"/>
          <w:szCs w:val="22"/>
          <w:lang w:val="en-GB"/>
        </w:rPr>
        <w:t xml:space="preserve"> the Bank will need to have its centre of main interests (“COMI”) in England in order to classify as a foreign main proceeding or alternatively an establishment in England in order to classify as a foreign non-main proceeding.  Although the MLCBI does not explicitly </w:t>
      </w:r>
      <w:r w:rsidR="00BA60F4">
        <w:rPr>
          <w:rFonts w:ascii="Avenir Next" w:hAnsi="Avenir Next" w:cs="Arial"/>
          <w:color w:val="808080" w:themeColor="background1" w:themeShade="80"/>
          <w:sz w:val="22"/>
          <w:szCs w:val="22"/>
          <w:lang w:val="en-GB"/>
        </w:rPr>
        <w:t>define</w:t>
      </w:r>
      <w:r w:rsidR="0036112C">
        <w:rPr>
          <w:rFonts w:ascii="Avenir Next" w:hAnsi="Avenir Next" w:cs="Arial"/>
          <w:color w:val="808080" w:themeColor="background1" w:themeShade="80"/>
          <w:sz w:val="22"/>
          <w:szCs w:val="22"/>
          <w:lang w:val="en-GB"/>
        </w:rPr>
        <w:t xml:space="preserve"> either COMI or a</w:t>
      </w:r>
      <w:r w:rsidR="00063991">
        <w:rPr>
          <w:rFonts w:ascii="Avenir Next" w:hAnsi="Avenir Next" w:cs="Arial"/>
          <w:color w:val="808080" w:themeColor="background1" w:themeShade="80"/>
          <w:sz w:val="22"/>
          <w:szCs w:val="22"/>
          <w:lang w:val="en-GB"/>
        </w:rPr>
        <w:t xml:space="preserve">n “establishment” the jurisprudence of these terms can be referred </w:t>
      </w:r>
      <w:r w:rsidR="00BA60F4">
        <w:rPr>
          <w:rFonts w:ascii="Avenir Next" w:hAnsi="Avenir Next" w:cs="Arial"/>
          <w:color w:val="808080" w:themeColor="background1" w:themeShade="80"/>
          <w:sz w:val="22"/>
          <w:szCs w:val="22"/>
          <w:lang w:val="en-GB"/>
        </w:rPr>
        <w:t>to</w:t>
      </w:r>
      <w:r w:rsidR="00063991">
        <w:rPr>
          <w:rFonts w:ascii="Avenir Next" w:hAnsi="Avenir Next" w:cs="Arial"/>
          <w:color w:val="808080" w:themeColor="background1" w:themeShade="80"/>
          <w:sz w:val="22"/>
          <w:szCs w:val="22"/>
          <w:lang w:val="en-GB"/>
        </w:rPr>
        <w:t xml:space="preserve"> the European Insolvency Regulation (“EIR”). In this case the COMI would be in country A, as this is the place where the debtor is being centrally administered. In the case of a relevant establishment in England, the information provided does not point to the Bank having an establishment in England only several entity owners that are registered in England. By this argument irrespective or meeting any specific defined criteria noted earlier with respect to article 2(a), the court should not be able to grant recognition as a foreign proceeding in England.</w:t>
      </w:r>
    </w:p>
    <w:p w14:paraId="454083DF" w14:textId="570FC96B" w:rsidR="0056553C" w:rsidRDefault="0056553C" w:rsidP="00957951">
      <w:pPr>
        <w:ind w:left="720" w:hanging="720"/>
        <w:jc w:val="both"/>
        <w:rPr>
          <w:rFonts w:ascii="Avenir Next" w:hAnsi="Avenir Next" w:cs="Arial"/>
          <w:color w:val="808080" w:themeColor="background1" w:themeShade="80"/>
          <w:sz w:val="22"/>
          <w:szCs w:val="22"/>
          <w:lang w:val="en-GB"/>
        </w:rPr>
      </w:pPr>
    </w:p>
    <w:p w14:paraId="13AEEBAF" w14:textId="489EACB4" w:rsidR="0056553C" w:rsidRPr="003E3C6D" w:rsidRDefault="0056553C" w:rsidP="0095795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Moreover, the decision made regarding the granting of this recognition application will need to be made in accordance with article 1(2) which was accepted in the English court based on the CBIR, stating that the CBIR may not apply in the case of proceedings concerning banks where they are subject to a special insolvency regime in England. </w:t>
      </w:r>
      <w:r w:rsidR="00BA60F4">
        <w:rPr>
          <w:rFonts w:ascii="Avenir Next" w:hAnsi="Avenir Next" w:cs="Arial"/>
          <w:color w:val="808080" w:themeColor="background1" w:themeShade="80"/>
          <w:sz w:val="22"/>
          <w:szCs w:val="22"/>
          <w:lang w:val="en-GB"/>
        </w:rPr>
        <w:t>Although it is specified that the Bank would not be excluded under this provision in England it should be noted by the court that this issue was visited.</w:t>
      </w:r>
      <w:r>
        <w:rPr>
          <w:rFonts w:ascii="Avenir Next" w:hAnsi="Avenir Next" w:cs="Arial"/>
          <w:color w:val="808080" w:themeColor="background1" w:themeShade="80"/>
          <w:sz w:val="22"/>
          <w:szCs w:val="22"/>
          <w:lang w:val="en-GB"/>
        </w:rPr>
        <w:t xml:space="preserve"> </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18C85ADF"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5952CFE3" w14:textId="58FE1E1E" w:rsidR="00063991" w:rsidRDefault="00063991" w:rsidP="00957951">
      <w:pPr>
        <w:ind w:left="720" w:hanging="720"/>
        <w:jc w:val="both"/>
        <w:rPr>
          <w:rFonts w:ascii="Avenir Next" w:hAnsi="Avenir Next" w:cs="Arial"/>
          <w:color w:val="000000"/>
          <w:sz w:val="22"/>
          <w:szCs w:val="22"/>
          <w:lang w:val="en-GB" w:eastAsia="en-GB"/>
        </w:rPr>
      </w:pPr>
    </w:p>
    <w:p w14:paraId="27D638E5" w14:textId="1CDD7715" w:rsidR="00063991" w:rsidRPr="00063991" w:rsidRDefault="00121A03" w:rsidP="0095795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article 2(d) of the MLCBI the applicants should fall within the </w:t>
      </w:r>
      <w:r w:rsidR="00BA60F4">
        <w:rPr>
          <w:rFonts w:ascii="Avenir Next" w:hAnsi="Avenir Next" w:cs="Arial"/>
          <w:color w:val="808080" w:themeColor="background1" w:themeShade="80"/>
          <w:sz w:val="22"/>
          <w:szCs w:val="22"/>
          <w:lang w:val="en-GB"/>
        </w:rPr>
        <w:t>description</w:t>
      </w:r>
      <w:r>
        <w:rPr>
          <w:rFonts w:ascii="Avenir Next" w:hAnsi="Avenir Next" w:cs="Arial"/>
          <w:color w:val="808080" w:themeColor="background1" w:themeShade="80"/>
          <w:sz w:val="22"/>
          <w:szCs w:val="22"/>
          <w:lang w:val="en-GB"/>
        </w:rPr>
        <w:t xml:space="preserve"> of foreign representatives. Due to the delegation of the DGF’s powers to Ms G as the </w:t>
      </w:r>
      <w:r w:rsidR="00BA60F4">
        <w:rPr>
          <w:rFonts w:ascii="Avenir Next" w:hAnsi="Avenir Next" w:cs="Arial"/>
          <w:color w:val="808080" w:themeColor="background1" w:themeShade="80"/>
          <w:sz w:val="22"/>
          <w:szCs w:val="22"/>
          <w:lang w:val="en-GB"/>
        </w:rPr>
        <w:t>authorised</w:t>
      </w:r>
      <w:r>
        <w:rPr>
          <w:rFonts w:ascii="Avenir Next" w:hAnsi="Avenir Next" w:cs="Arial"/>
          <w:color w:val="808080" w:themeColor="background1" w:themeShade="80"/>
          <w:sz w:val="22"/>
          <w:szCs w:val="22"/>
          <w:lang w:val="en-GB"/>
        </w:rPr>
        <w:t xml:space="preserve"> person of the Bank’s liquidation we can reach the conclusion that for this matter Ms G has the authority of a representative of the foreign proceeding. Where difficulty may arise is in the requirement for the </w:t>
      </w:r>
      <w:r w:rsidR="00BA60F4">
        <w:rPr>
          <w:rFonts w:ascii="Avenir Next" w:hAnsi="Avenir Next" w:cs="Arial"/>
          <w:color w:val="808080" w:themeColor="background1" w:themeShade="80"/>
          <w:sz w:val="22"/>
          <w:szCs w:val="22"/>
          <w:lang w:val="en-GB"/>
        </w:rPr>
        <w:t>authorised</w:t>
      </w:r>
      <w:r>
        <w:rPr>
          <w:rFonts w:ascii="Avenir Next" w:hAnsi="Avenir Next" w:cs="Arial"/>
          <w:color w:val="808080" w:themeColor="background1" w:themeShade="80"/>
          <w:sz w:val="22"/>
          <w:szCs w:val="22"/>
          <w:lang w:val="en-GB"/>
        </w:rPr>
        <w:t xml:space="preserve"> person to administer the “liquidation of the debtor’s assets or affairs”. Although we can </w:t>
      </w:r>
      <w:r w:rsidR="00BA60F4">
        <w:rPr>
          <w:rFonts w:ascii="Avenir Next" w:hAnsi="Avenir Next" w:cs="Arial"/>
          <w:color w:val="808080" w:themeColor="background1" w:themeShade="80"/>
          <w:sz w:val="22"/>
          <w:szCs w:val="22"/>
          <w:lang w:val="en-GB"/>
        </w:rPr>
        <w:t>infer</w:t>
      </w:r>
      <w:r>
        <w:rPr>
          <w:rFonts w:ascii="Avenir Next" w:hAnsi="Avenir Next" w:cs="Arial"/>
          <w:color w:val="808080" w:themeColor="background1" w:themeShade="80"/>
          <w:sz w:val="22"/>
          <w:szCs w:val="22"/>
          <w:lang w:val="en-GB"/>
        </w:rPr>
        <w:t xml:space="preserve"> from the background provided in the application that the powers delated by the DGF can generally constitute liquidating the affairs of the Bank, some of the powers relating to the liquidation of the Bank’s assets remain vested with the DGF, </w:t>
      </w:r>
      <w:r>
        <w:rPr>
          <w:rFonts w:ascii="Avenir Next" w:hAnsi="Avenir Next" w:cs="Arial"/>
          <w:color w:val="808080" w:themeColor="background1" w:themeShade="80"/>
          <w:sz w:val="22"/>
          <w:szCs w:val="22"/>
          <w:lang w:val="en-GB"/>
        </w:rPr>
        <w:lastRenderedPageBreak/>
        <w:t xml:space="preserve">namely the ability to make seek damages, make claims against non-banking financial institutions or arrange the sale of the Bank’s assets. </w:t>
      </w:r>
    </w:p>
    <w:p w14:paraId="0098F5E9" w14:textId="77777777" w:rsidR="00063991" w:rsidRPr="00E2622D" w:rsidRDefault="00063991" w:rsidP="00957951">
      <w:pPr>
        <w:ind w:left="720" w:hanging="720"/>
        <w:jc w:val="both"/>
        <w:rPr>
          <w:rFonts w:ascii="Avenir Next" w:hAnsi="Avenir Next" w:cs="Arial"/>
          <w:color w:val="000000"/>
          <w:sz w:val="22"/>
          <w:szCs w:val="22"/>
          <w:lang w:val="en-GB" w:eastAsia="en-GB"/>
        </w:rPr>
      </w:pP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9D2FD" w14:textId="77777777" w:rsidR="00D00E5F" w:rsidRDefault="00D00E5F" w:rsidP="00241B44">
      <w:r>
        <w:separator/>
      </w:r>
    </w:p>
  </w:endnote>
  <w:endnote w:type="continuationSeparator" w:id="0">
    <w:p w14:paraId="54E45472" w14:textId="77777777" w:rsidR="00D00E5F" w:rsidRDefault="00D00E5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5EC22D21" w:rsidR="000300E0" w:rsidRPr="00B46CE2" w:rsidRDefault="00784B84" w:rsidP="000300E0">
    <w:pPr>
      <w:pStyle w:val="Footer"/>
      <w:ind w:right="360"/>
      <w:rPr>
        <w:rFonts w:ascii="Avenir Next" w:hAnsi="Avenir Next"/>
        <w:sz w:val="22"/>
        <w:szCs w:val="22"/>
      </w:rPr>
    </w:pPr>
    <w:r w:rsidRPr="0002036B">
      <w:rPr>
        <w:rFonts w:ascii="Calibri" w:hAnsi="Calibri" w:cs="Calibri"/>
        <w:shd w:val="clear" w:color="auto" w:fill="FFFFFF"/>
      </w:rPr>
      <w:t>202223-892</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39742" w14:textId="77777777" w:rsidR="00D00E5F" w:rsidRDefault="00D00E5F" w:rsidP="00241B44">
      <w:r>
        <w:separator/>
      </w:r>
    </w:p>
  </w:footnote>
  <w:footnote w:type="continuationSeparator" w:id="0">
    <w:p w14:paraId="28FCDD5C" w14:textId="77777777" w:rsidR="00D00E5F" w:rsidRDefault="00D00E5F"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A0A8" w14:textId="77777777" w:rsidR="00784B84" w:rsidRDefault="00784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E85F" w14:textId="77777777" w:rsidR="00784B84" w:rsidRDefault="00784B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C53C" w14:textId="77777777" w:rsidR="00784B84" w:rsidRDefault="00784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8"/>
  </w:num>
  <w:num w:numId="3">
    <w:abstractNumId w:val="33"/>
  </w:num>
  <w:num w:numId="4">
    <w:abstractNumId w:val="43"/>
  </w:num>
  <w:num w:numId="5">
    <w:abstractNumId w:val="6"/>
  </w:num>
  <w:num w:numId="6">
    <w:abstractNumId w:val="41"/>
  </w:num>
  <w:num w:numId="7">
    <w:abstractNumId w:val="18"/>
  </w:num>
  <w:num w:numId="8">
    <w:abstractNumId w:val="35"/>
  </w:num>
  <w:num w:numId="9">
    <w:abstractNumId w:val="21"/>
  </w:num>
  <w:num w:numId="10">
    <w:abstractNumId w:val="12"/>
  </w:num>
  <w:num w:numId="11">
    <w:abstractNumId w:val="23"/>
  </w:num>
  <w:num w:numId="12">
    <w:abstractNumId w:val="39"/>
  </w:num>
  <w:num w:numId="13">
    <w:abstractNumId w:val="4"/>
  </w:num>
  <w:num w:numId="14">
    <w:abstractNumId w:val="30"/>
  </w:num>
  <w:num w:numId="15">
    <w:abstractNumId w:val="13"/>
  </w:num>
  <w:num w:numId="16">
    <w:abstractNumId w:val="14"/>
  </w:num>
  <w:num w:numId="17">
    <w:abstractNumId w:val="25"/>
  </w:num>
  <w:num w:numId="18">
    <w:abstractNumId w:val="5"/>
  </w:num>
  <w:num w:numId="19">
    <w:abstractNumId w:val="24"/>
  </w:num>
  <w:num w:numId="20">
    <w:abstractNumId w:val="47"/>
  </w:num>
  <w:num w:numId="21">
    <w:abstractNumId w:val="16"/>
  </w:num>
  <w:num w:numId="22">
    <w:abstractNumId w:val="38"/>
  </w:num>
  <w:num w:numId="23">
    <w:abstractNumId w:val="45"/>
  </w:num>
  <w:num w:numId="24">
    <w:abstractNumId w:val="37"/>
  </w:num>
  <w:num w:numId="25">
    <w:abstractNumId w:val="29"/>
  </w:num>
  <w:num w:numId="26">
    <w:abstractNumId w:val="46"/>
  </w:num>
  <w:num w:numId="27">
    <w:abstractNumId w:val="42"/>
  </w:num>
  <w:num w:numId="28">
    <w:abstractNumId w:val="8"/>
  </w:num>
  <w:num w:numId="29">
    <w:abstractNumId w:val="9"/>
  </w:num>
  <w:num w:numId="30">
    <w:abstractNumId w:val="26"/>
  </w:num>
  <w:num w:numId="31">
    <w:abstractNumId w:val="2"/>
  </w:num>
  <w:num w:numId="32">
    <w:abstractNumId w:val="28"/>
  </w:num>
  <w:num w:numId="33">
    <w:abstractNumId w:val="0"/>
  </w:num>
  <w:num w:numId="34">
    <w:abstractNumId w:val="34"/>
  </w:num>
  <w:num w:numId="35">
    <w:abstractNumId w:val="20"/>
  </w:num>
  <w:num w:numId="36">
    <w:abstractNumId w:val="36"/>
  </w:num>
  <w:num w:numId="37">
    <w:abstractNumId w:val="22"/>
  </w:num>
  <w:num w:numId="38">
    <w:abstractNumId w:val="32"/>
  </w:num>
  <w:num w:numId="39">
    <w:abstractNumId w:val="3"/>
  </w:num>
  <w:num w:numId="40">
    <w:abstractNumId w:val="19"/>
  </w:num>
  <w:num w:numId="41">
    <w:abstractNumId w:val="40"/>
  </w:num>
  <w:num w:numId="42">
    <w:abstractNumId w:val="15"/>
  </w:num>
  <w:num w:numId="43">
    <w:abstractNumId w:val="27"/>
  </w:num>
  <w:num w:numId="44">
    <w:abstractNumId w:val="11"/>
  </w:num>
  <w:num w:numId="45">
    <w:abstractNumId w:val="10"/>
  </w:num>
  <w:num w:numId="46">
    <w:abstractNumId w:val="31"/>
  </w:num>
  <w:num w:numId="47">
    <w:abstractNumId w:val="17"/>
  </w:num>
  <w:num w:numId="48">
    <w:abstractNumId w:val="7"/>
  </w:num>
  <w:num w:numId="49">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00E0"/>
    <w:rsid w:val="0003114A"/>
    <w:rsid w:val="000352C1"/>
    <w:rsid w:val="0003619C"/>
    <w:rsid w:val="00037621"/>
    <w:rsid w:val="00044D46"/>
    <w:rsid w:val="00045088"/>
    <w:rsid w:val="00045904"/>
    <w:rsid w:val="000464F7"/>
    <w:rsid w:val="0005141D"/>
    <w:rsid w:val="00060E02"/>
    <w:rsid w:val="00063991"/>
    <w:rsid w:val="00065166"/>
    <w:rsid w:val="00067A88"/>
    <w:rsid w:val="00070B92"/>
    <w:rsid w:val="00073474"/>
    <w:rsid w:val="00077D49"/>
    <w:rsid w:val="00082609"/>
    <w:rsid w:val="000851CC"/>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1707"/>
    <w:rsid w:val="00114082"/>
    <w:rsid w:val="0011473D"/>
    <w:rsid w:val="00115C85"/>
    <w:rsid w:val="00121A03"/>
    <w:rsid w:val="00123855"/>
    <w:rsid w:val="00126A4D"/>
    <w:rsid w:val="0013658D"/>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8508C"/>
    <w:rsid w:val="0018560E"/>
    <w:rsid w:val="00190FD2"/>
    <w:rsid w:val="001966D9"/>
    <w:rsid w:val="001A24E7"/>
    <w:rsid w:val="001A2B78"/>
    <w:rsid w:val="001A7E9A"/>
    <w:rsid w:val="001B0F70"/>
    <w:rsid w:val="001B5016"/>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A60"/>
    <w:rsid w:val="002B1C45"/>
    <w:rsid w:val="002C13C8"/>
    <w:rsid w:val="002C3547"/>
    <w:rsid w:val="002D0021"/>
    <w:rsid w:val="002D3473"/>
    <w:rsid w:val="002D5C95"/>
    <w:rsid w:val="002D63D6"/>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12C"/>
    <w:rsid w:val="00361A0A"/>
    <w:rsid w:val="0036565C"/>
    <w:rsid w:val="0036625E"/>
    <w:rsid w:val="0036760B"/>
    <w:rsid w:val="0037465A"/>
    <w:rsid w:val="0037544E"/>
    <w:rsid w:val="00380BAB"/>
    <w:rsid w:val="00382C98"/>
    <w:rsid w:val="0038533C"/>
    <w:rsid w:val="00386568"/>
    <w:rsid w:val="00387106"/>
    <w:rsid w:val="00391F3E"/>
    <w:rsid w:val="003948D5"/>
    <w:rsid w:val="00394A9C"/>
    <w:rsid w:val="00396821"/>
    <w:rsid w:val="00397D3A"/>
    <w:rsid w:val="003A051E"/>
    <w:rsid w:val="003A2FEE"/>
    <w:rsid w:val="003B1310"/>
    <w:rsid w:val="003B170F"/>
    <w:rsid w:val="003B3C5F"/>
    <w:rsid w:val="003C089D"/>
    <w:rsid w:val="003C4471"/>
    <w:rsid w:val="003C66B1"/>
    <w:rsid w:val="003D0A6D"/>
    <w:rsid w:val="003D50EF"/>
    <w:rsid w:val="003E0B16"/>
    <w:rsid w:val="003E3C6D"/>
    <w:rsid w:val="003E67D1"/>
    <w:rsid w:val="00405DC1"/>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74676"/>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2E92"/>
    <w:rsid w:val="004E30B0"/>
    <w:rsid w:val="004E622C"/>
    <w:rsid w:val="004F5FDF"/>
    <w:rsid w:val="0050157D"/>
    <w:rsid w:val="00506803"/>
    <w:rsid w:val="0050682B"/>
    <w:rsid w:val="00507AAC"/>
    <w:rsid w:val="005177FE"/>
    <w:rsid w:val="00522423"/>
    <w:rsid w:val="0052263B"/>
    <w:rsid w:val="00524728"/>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53C"/>
    <w:rsid w:val="00565DEE"/>
    <w:rsid w:val="00567AD7"/>
    <w:rsid w:val="00567F31"/>
    <w:rsid w:val="00573E73"/>
    <w:rsid w:val="00575B2D"/>
    <w:rsid w:val="0057639B"/>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34EF"/>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178"/>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43225"/>
    <w:rsid w:val="00751F66"/>
    <w:rsid w:val="007603F5"/>
    <w:rsid w:val="00764DB0"/>
    <w:rsid w:val="00766F8A"/>
    <w:rsid w:val="0076764D"/>
    <w:rsid w:val="0077498C"/>
    <w:rsid w:val="00777183"/>
    <w:rsid w:val="00784128"/>
    <w:rsid w:val="00784B4B"/>
    <w:rsid w:val="00784B84"/>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A0499"/>
    <w:rsid w:val="008A0C6E"/>
    <w:rsid w:val="008A46CF"/>
    <w:rsid w:val="008A4DF2"/>
    <w:rsid w:val="008A6CFE"/>
    <w:rsid w:val="008A7470"/>
    <w:rsid w:val="008B1A08"/>
    <w:rsid w:val="008B2DE3"/>
    <w:rsid w:val="008B4628"/>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4800"/>
    <w:rsid w:val="009260A2"/>
    <w:rsid w:val="00942123"/>
    <w:rsid w:val="00951031"/>
    <w:rsid w:val="0095207B"/>
    <w:rsid w:val="0095336B"/>
    <w:rsid w:val="00954461"/>
    <w:rsid w:val="00956085"/>
    <w:rsid w:val="00957951"/>
    <w:rsid w:val="00960ABA"/>
    <w:rsid w:val="00962045"/>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256"/>
    <w:rsid w:val="009E2AEB"/>
    <w:rsid w:val="009E2E27"/>
    <w:rsid w:val="009E4DE3"/>
    <w:rsid w:val="00A047EE"/>
    <w:rsid w:val="00A114EA"/>
    <w:rsid w:val="00A153F7"/>
    <w:rsid w:val="00A2274A"/>
    <w:rsid w:val="00A235B7"/>
    <w:rsid w:val="00A27A7A"/>
    <w:rsid w:val="00A407EF"/>
    <w:rsid w:val="00A46B4C"/>
    <w:rsid w:val="00A5117B"/>
    <w:rsid w:val="00A54000"/>
    <w:rsid w:val="00A54689"/>
    <w:rsid w:val="00A60074"/>
    <w:rsid w:val="00A63DF4"/>
    <w:rsid w:val="00A6627C"/>
    <w:rsid w:val="00A70BBC"/>
    <w:rsid w:val="00A71019"/>
    <w:rsid w:val="00A81029"/>
    <w:rsid w:val="00A82116"/>
    <w:rsid w:val="00A83CB5"/>
    <w:rsid w:val="00A865A7"/>
    <w:rsid w:val="00A96489"/>
    <w:rsid w:val="00AA3A42"/>
    <w:rsid w:val="00AA5311"/>
    <w:rsid w:val="00AA7BAA"/>
    <w:rsid w:val="00AB685C"/>
    <w:rsid w:val="00AB6C2D"/>
    <w:rsid w:val="00AC08F7"/>
    <w:rsid w:val="00AC3839"/>
    <w:rsid w:val="00AC7082"/>
    <w:rsid w:val="00AD3FEA"/>
    <w:rsid w:val="00AD7BBD"/>
    <w:rsid w:val="00AF228E"/>
    <w:rsid w:val="00B04137"/>
    <w:rsid w:val="00B1112C"/>
    <w:rsid w:val="00B11D19"/>
    <w:rsid w:val="00B12936"/>
    <w:rsid w:val="00B14819"/>
    <w:rsid w:val="00B17AA9"/>
    <w:rsid w:val="00B32DE4"/>
    <w:rsid w:val="00B33578"/>
    <w:rsid w:val="00B370C3"/>
    <w:rsid w:val="00B411AE"/>
    <w:rsid w:val="00B46CE2"/>
    <w:rsid w:val="00B50549"/>
    <w:rsid w:val="00B60190"/>
    <w:rsid w:val="00B61419"/>
    <w:rsid w:val="00B72F5F"/>
    <w:rsid w:val="00B736DF"/>
    <w:rsid w:val="00B74FBD"/>
    <w:rsid w:val="00B77352"/>
    <w:rsid w:val="00B82586"/>
    <w:rsid w:val="00B829A3"/>
    <w:rsid w:val="00B86DB1"/>
    <w:rsid w:val="00B87869"/>
    <w:rsid w:val="00BA0E44"/>
    <w:rsid w:val="00BA47C5"/>
    <w:rsid w:val="00BA60F4"/>
    <w:rsid w:val="00BB0F2B"/>
    <w:rsid w:val="00BD0D57"/>
    <w:rsid w:val="00BE1A50"/>
    <w:rsid w:val="00BF50F7"/>
    <w:rsid w:val="00C02F29"/>
    <w:rsid w:val="00C10C13"/>
    <w:rsid w:val="00C17111"/>
    <w:rsid w:val="00C20747"/>
    <w:rsid w:val="00C20AFE"/>
    <w:rsid w:val="00C22A25"/>
    <w:rsid w:val="00C23B79"/>
    <w:rsid w:val="00C26751"/>
    <w:rsid w:val="00C33D50"/>
    <w:rsid w:val="00C35671"/>
    <w:rsid w:val="00C35B77"/>
    <w:rsid w:val="00C370D3"/>
    <w:rsid w:val="00C376EB"/>
    <w:rsid w:val="00C4003A"/>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F2819"/>
    <w:rsid w:val="00CF4F9D"/>
    <w:rsid w:val="00CF70DC"/>
    <w:rsid w:val="00D00E5F"/>
    <w:rsid w:val="00D148DC"/>
    <w:rsid w:val="00D17FDC"/>
    <w:rsid w:val="00D444C5"/>
    <w:rsid w:val="00D45AEA"/>
    <w:rsid w:val="00D5244F"/>
    <w:rsid w:val="00D52E4F"/>
    <w:rsid w:val="00D56A37"/>
    <w:rsid w:val="00D57202"/>
    <w:rsid w:val="00D6386E"/>
    <w:rsid w:val="00D63EFD"/>
    <w:rsid w:val="00D64826"/>
    <w:rsid w:val="00D80DF2"/>
    <w:rsid w:val="00D84752"/>
    <w:rsid w:val="00D85AB0"/>
    <w:rsid w:val="00D86B3B"/>
    <w:rsid w:val="00D8748A"/>
    <w:rsid w:val="00D93196"/>
    <w:rsid w:val="00D94A4D"/>
    <w:rsid w:val="00D97A93"/>
    <w:rsid w:val="00DA1083"/>
    <w:rsid w:val="00DA26C8"/>
    <w:rsid w:val="00DA587C"/>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3AE1"/>
    <w:rsid w:val="00E450A4"/>
    <w:rsid w:val="00E506BE"/>
    <w:rsid w:val="00E53B61"/>
    <w:rsid w:val="00E55547"/>
    <w:rsid w:val="00E57410"/>
    <w:rsid w:val="00E6302B"/>
    <w:rsid w:val="00E6452F"/>
    <w:rsid w:val="00E64619"/>
    <w:rsid w:val="00E64F45"/>
    <w:rsid w:val="00E6742D"/>
    <w:rsid w:val="00E71CB0"/>
    <w:rsid w:val="00E73529"/>
    <w:rsid w:val="00E77C3D"/>
    <w:rsid w:val="00E82E22"/>
    <w:rsid w:val="00E850FE"/>
    <w:rsid w:val="00E909F0"/>
    <w:rsid w:val="00E90D47"/>
    <w:rsid w:val="00E93993"/>
    <w:rsid w:val="00E955E0"/>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15</Pages>
  <Words>5469</Words>
  <Characters>31179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Iain McCallum (KY)</cp:lastModifiedBy>
  <cp:revision>13</cp:revision>
  <cp:lastPrinted>2019-08-27T05:42:00Z</cp:lastPrinted>
  <dcterms:created xsi:type="dcterms:W3CDTF">2022-07-22T09:49:00Z</dcterms:created>
  <dcterms:modified xsi:type="dcterms:W3CDTF">2023-07-28T01:33:00Z</dcterms:modified>
</cp:coreProperties>
</file>