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CD3469" w:rsidRDefault="000F6063" w:rsidP="007E03FA">
      <w:pPr>
        <w:pStyle w:val="ListParagraph"/>
        <w:numPr>
          <w:ilvl w:val="0"/>
          <w:numId w:val="31"/>
        </w:numPr>
        <w:ind w:left="426"/>
        <w:rPr>
          <w:rFonts w:ascii="Avenir Next" w:hAnsi="Avenir Next" w:cs="Arial"/>
          <w:sz w:val="22"/>
          <w:szCs w:val="22"/>
          <w:highlight w:val="yellow"/>
          <w:lang w:val="en-GB"/>
        </w:rPr>
      </w:pPr>
      <w:r w:rsidRPr="00CD3469">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22263D" w:rsidRDefault="000F6063" w:rsidP="007E03FA">
      <w:pPr>
        <w:pStyle w:val="ListParagraph"/>
        <w:numPr>
          <w:ilvl w:val="0"/>
          <w:numId w:val="32"/>
        </w:numPr>
        <w:ind w:left="426"/>
        <w:rPr>
          <w:rFonts w:ascii="Avenir Next" w:hAnsi="Avenir Next" w:cs="Arial"/>
          <w:sz w:val="22"/>
          <w:szCs w:val="22"/>
          <w:highlight w:val="yellow"/>
          <w:lang w:val="en-GB"/>
        </w:rPr>
      </w:pPr>
      <w:r w:rsidRPr="0022263D">
        <w:rPr>
          <w:rFonts w:ascii="Avenir Next" w:hAnsi="Avenir Next" w:cs="Arial"/>
          <w:sz w:val="22"/>
          <w:szCs w:val="22"/>
          <w:highlight w:val="yellow"/>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2A7E95"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2A7E95">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2A7E95">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A45DF1" w:rsidRDefault="00CB2364" w:rsidP="00924973">
      <w:pPr>
        <w:pStyle w:val="ListParagraph"/>
        <w:numPr>
          <w:ilvl w:val="0"/>
          <w:numId w:val="34"/>
        </w:numPr>
        <w:ind w:left="426"/>
        <w:rPr>
          <w:rFonts w:ascii="Avenir Next" w:hAnsi="Avenir Next" w:cs="Arial"/>
          <w:sz w:val="22"/>
          <w:szCs w:val="22"/>
          <w:highlight w:val="yellow"/>
          <w:lang w:val="en-GB"/>
        </w:rPr>
      </w:pPr>
      <w:r w:rsidRPr="00A45DF1">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711DBA" w:rsidRDefault="000F6063" w:rsidP="00924973">
      <w:pPr>
        <w:pStyle w:val="ListParagraph"/>
        <w:numPr>
          <w:ilvl w:val="0"/>
          <w:numId w:val="35"/>
        </w:numPr>
        <w:ind w:left="426"/>
        <w:rPr>
          <w:rFonts w:ascii="Avenir Next" w:hAnsi="Avenir Next" w:cs="Arial"/>
          <w:sz w:val="22"/>
          <w:szCs w:val="22"/>
          <w:highlight w:val="yellow"/>
          <w:lang w:val="en-GB"/>
        </w:rPr>
      </w:pPr>
      <w:r w:rsidRPr="00711DBA">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A42120" w:rsidRDefault="00E177F0" w:rsidP="00924973">
      <w:pPr>
        <w:pStyle w:val="ListParagraph"/>
        <w:numPr>
          <w:ilvl w:val="0"/>
          <w:numId w:val="36"/>
        </w:numPr>
        <w:ind w:left="426"/>
        <w:rPr>
          <w:rFonts w:ascii="Avenir Next" w:hAnsi="Avenir Next" w:cs="Arial"/>
          <w:sz w:val="22"/>
          <w:szCs w:val="22"/>
          <w:highlight w:val="yellow"/>
          <w:lang w:val="en-GB"/>
        </w:rPr>
      </w:pPr>
      <w:r w:rsidRPr="00A42120">
        <w:rPr>
          <w:rFonts w:ascii="Avenir Next" w:hAnsi="Avenir Next" w:cs="Arial"/>
          <w:sz w:val="22"/>
          <w:szCs w:val="22"/>
          <w:highlight w:val="yellow"/>
          <w:lang w:val="en-GB"/>
        </w:rPr>
        <w:t>May enforce their security without leave of the court</w:t>
      </w:r>
      <w:r w:rsidR="00803C72" w:rsidRPr="00A42120">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ED0029" w:rsidRDefault="000F6063" w:rsidP="00924973">
      <w:pPr>
        <w:pStyle w:val="ListParagraph"/>
        <w:numPr>
          <w:ilvl w:val="0"/>
          <w:numId w:val="37"/>
        </w:numPr>
        <w:ind w:left="426"/>
        <w:jc w:val="both"/>
        <w:rPr>
          <w:rFonts w:ascii="Avenir Next" w:hAnsi="Avenir Next" w:cs="Arial"/>
          <w:sz w:val="22"/>
          <w:szCs w:val="22"/>
          <w:highlight w:val="yellow"/>
          <w:lang w:val="en-GB"/>
        </w:rPr>
      </w:pPr>
      <w:r w:rsidRPr="00ED0029">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ED0029" w:rsidRDefault="000F6063" w:rsidP="00924973">
      <w:pPr>
        <w:pStyle w:val="ListParagraph"/>
        <w:numPr>
          <w:ilvl w:val="0"/>
          <w:numId w:val="37"/>
        </w:numPr>
        <w:ind w:left="426"/>
        <w:jc w:val="both"/>
        <w:rPr>
          <w:rFonts w:ascii="Avenir Next" w:hAnsi="Avenir Next" w:cs="Arial"/>
          <w:sz w:val="22"/>
          <w:szCs w:val="22"/>
          <w:lang w:val="en-GB"/>
        </w:rPr>
      </w:pPr>
      <w:r w:rsidRPr="00ED0029">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6F2953" w:rsidRDefault="00853B56" w:rsidP="00924973">
      <w:pPr>
        <w:pStyle w:val="ListParagraph"/>
        <w:numPr>
          <w:ilvl w:val="0"/>
          <w:numId w:val="38"/>
        </w:numPr>
        <w:ind w:left="426"/>
        <w:jc w:val="both"/>
        <w:rPr>
          <w:rFonts w:ascii="Avenir Next" w:hAnsi="Avenir Next" w:cs="Arial"/>
          <w:sz w:val="22"/>
          <w:szCs w:val="22"/>
          <w:highlight w:val="yellow"/>
          <w:lang w:val="en-GB"/>
        </w:rPr>
      </w:pPr>
      <w:r w:rsidRPr="006F2953">
        <w:rPr>
          <w:rFonts w:ascii="Avenir Next" w:hAnsi="Avenir Next" w:cs="Arial"/>
          <w:sz w:val="22"/>
          <w:szCs w:val="22"/>
          <w:highlight w:val="yellow"/>
          <w:lang w:val="en-GB"/>
        </w:rPr>
        <w:t>Amounts due to p</w:t>
      </w:r>
      <w:r w:rsidR="005327B7" w:rsidRPr="006F2953">
        <w:rPr>
          <w:rFonts w:ascii="Avenir Next" w:hAnsi="Avenir Next" w:cs="Arial"/>
          <w:sz w:val="22"/>
          <w:szCs w:val="22"/>
          <w:highlight w:val="yellow"/>
          <w:lang w:val="en-GB"/>
        </w:rPr>
        <w:t>referred shareholders</w:t>
      </w:r>
      <w:r w:rsidR="00803C72" w:rsidRPr="006F2953">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4C6B5B" w:rsidRDefault="005327B7" w:rsidP="00924973">
      <w:pPr>
        <w:pStyle w:val="ListParagraph"/>
        <w:numPr>
          <w:ilvl w:val="0"/>
          <w:numId w:val="39"/>
        </w:numPr>
        <w:ind w:left="426"/>
        <w:jc w:val="both"/>
        <w:rPr>
          <w:rFonts w:ascii="Avenir Next" w:hAnsi="Avenir Next" w:cs="Arial"/>
          <w:sz w:val="22"/>
          <w:szCs w:val="22"/>
          <w:highlight w:val="yellow"/>
          <w:lang w:val="en-GB"/>
        </w:rPr>
      </w:pPr>
      <w:r w:rsidRPr="004C6B5B">
        <w:rPr>
          <w:rFonts w:ascii="Avenir Next" w:hAnsi="Avenir Next" w:cs="Arial"/>
          <w:sz w:val="22"/>
          <w:szCs w:val="22"/>
          <w:highlight w:val="yellow"/>
          <w:lang w:val="en-GB"/>
        </w:rPr>
        <w:t>The company does not commence business within a year of incorporation</w:t>
      </w:r>
      <w:r w:rsidR="00D06A87" w:rsidRPr="004C6B5B">
        <w:rPr>
          <w:rFonts w:ascii="Avenir Next" w:hAnsi="Avenir Next" w:cs="Arial"/>
          <w:sz w:val="22"/>
          <w:szCs w:val="22"/>
          <w:highlight w:val="yellow"/>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board of directors decides it is “just and equitable” for the company to be wound up</w:t>
      </w:r>
      <w:r w:rsidR="00D06A87" w:rsidRPr="00310533">
        <w:rPr>
          <w:rFonts w:ascii="Avenir Next" w:hAnsi="Avenir Next" w:cs="Arial"/>
          <w:sz w:val="22"/>
          <w:szCs w:val="22"/>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BA2BEA" w:rsidRDefault="000F6063" w:rsidP="00924973">
      <w:pPr>
        <w:pStyle w:val="ListParagraph"/>
        <w:numPr>
          <w:ilvl w:val="0"/>
          <w:numId w:val="40"/>
        </w:numPr>
        <w:ind w:left="426"/>
        <w:jc w:val="both"/>
        <w:rPr>
          <w:rFonts w:ascii="Avenir Next" w:hAnsi="Avenir Next" w:cs="Arial"/>
          <w:sz w:val="22"/>
          <w:szCs w:val="22"/>
          <w:highlight w:val="yellow"/>
          <w:lang w:val="en-GB"/>
        </w:rPr>
      </w:pPr>
      <w:r w:rsidRPr="00BA2BEA">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0573806E" w:rsidR="002B3A96" w:rsidRPr="002B01F2" w:rsidRDefault="008A0ECE" w:rsidP="00D27CBC">
      <w:p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Secured c</w:t>
      </w:r>
      <w:r w:rsidR="003571E8" w:rsidRPr="002B01F2">
        <w:rPr>
          <w:rFonts w:ascii="Arial" w:hAnsi="Arial" w:cs="Arial"/>
          <w:color w:val="808080" w:themeColor="background1" w:themeShade="80"/>
          <w:sz w:val="22"/>
          <w:szCs w:val="22"/>
          <w:lang w:val="en-GB"/>
        </w:rPr>
        <w:t xml:space="preserve">reditors are entitled to enforce its security </w:t>
      </w:r>
      <w:r w:rsidR="008565DF" w:rsidRPr="002B01F2">
        <w:rPr>
          <w:rFonts w:ascii="Arial" w:hAnsi="Arial" w:cs="Arial"/>
          <w:color w:val="808080" w:themeColor="background1" w:themeShade="80"/>
          <w:sz w:val="22"/>
          <w:szCs w:val="22"/>
          <w:lang w:val="en-GB"/>
        </w:rPr>
        <w:t>even though</w:t>
      </w:r>
      <w:r w:rsidR="0012614E" w:rsidRPr="002B01F2">
        <w:rPr>
          <w:rFonts w:ascii="Arial" w:hAnsi="Arial" w:cs="Arial"/>
          <w:color w:val="808080" w:themeColor="background1" w:themeShade="80"/>
          <w:sz w:val="22"/>
          <w:szCs w:val="22"/>
          <w:lang w:val="en-GB"/>
        </w:rPr>
        <w:t xml:space="preserve"> an </w:t>
      </w:r>
      <w:r w:rsidR="00AF75CA" w:rsidRPr="002B01F2">
        <w:rPr>
          <w:rFonts w:ascii="Arial" w:hAnsi="Arial" w:cs="Arial"/>
          <w:color w:val="808080" w:themeColor="background1" w:themeShade="80"/>
          <w:sz w:val="22"/>
          <w:szCs w:val="22"/>
          <w:lang w:val="en-GB"/>
        </w:rPr>
        <w:t xml:space="preserve">insolvency practitioner may have been appointed. They may enforce without the leave of the Grand Court and without any reference to the company’s restructuring officer or liquidator. </w:t>
      </w:r>
    </w:p>
    <w:p w14:paraId="1E60D94C" w14:textId="047CF3E2" w:rsidR="009F3D58" w:rsidRPr="002B01F2" w:rsidRDefault="009F3D58" w:rsidP="00D27CBC">
      <w:pPr>
        <w:jc w:val="both"/>
        <w:rPr>
          <w:rFonts w:ascii="Arial" w:hAnsi="Arial" w:cs="Arial"/>
          <w:color w:val="808080" w:themeColor="background1" w:themeShade="80"/>
          <w:sz w:val="22"/>
          <w:szCs w:val="22"/>
          <w:lang w:val="en-GB"/>
        </w:rPr>
      </w:pPr>
    </w:p>
    <w:p w14:paraId="48A4CC37" w14:textId="5E86F84E" w:rsidR="009F3D58" w:rsidRPr="002B01F2" w:rsidRDefault="009F3D58" w:rsidP="00D27CBC">
      <w:p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 xml:space="preserve">If a secured creditor has debt that is more than the value of their security, they may prove it in </w:t>
      </w:r>
      <w:r w:rsidR="001013C4" w:rsidRPr="002B01F2">
        <w:rPr>
          <w:rFonts w:ascii="Arial" w:hAnsi="Arial" w:cs="Arial"/>
          <w:color w:val="808080" w:themeColor="background1" w:themeShade="80"/>
          <w:sz w:val="22"/>
          <w:szCs w:val="22"/>
          <w:lang w:val="en-GB"/>
        </w:rPr>
        <w:t xml:space="preserve">a liquidation for the unsecured balance. The proof of debt submitted by the secured creditor must state </w:t>
      </w:r>
      <w:r w:rsidR="006A4697" w:rsidRPr="002B01F2">
        <w:rPr>
          <w:rFonts w:ascii="Arial" w:hAnsi="Arial" w:cs="Arial"/>
          <w:color w:val="808080" w:themeColor="background1" w:themeShade="80"/>
          <w:sz w:val="22"/>
          <w:szCs w:val="22"/>
          <w:lang w:val="en-GB"/>
        </w:rPr>
        <w:t>particulars of the security and the value which they place on the security.</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8E6EFF" w14:textId="0258F41D" w:rsidR="00CE6175" w:rsidRPr="00310533" w:rsidRDefault="00CE6175" w:rsidP="00D27CBC">
      <w:pPr>
        <w:jc w:val="both"/>
        <w:rPr>
          <w:rFonts w:ascii="Avenir Next" w:hAnsi="Avenir Next" w:cs="Arial"/>
          <w:b/>
          <w:bCs/>
          <w:sz w:val="22"/>
          <w:szCs w:val="22"/>
          <w:lang w:val="en-GB"/>
        </w:rPr>
      </w:pPr>
    </w:p>
    <w:p w14:paraId="073E7840" w14:textId="6761AFA3" w:rsidR="00CE6175" w:rsidRPr="002B01F2" w:rsidRDefault="00CE6175" w:rsidP="00AB0E3A">
      <w:p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The</w:t>
      </w:r>
      <w:r w:rsidR="0066233B" w:rsidRPr="002B01F2">
        <w:rPr>
          <w:rFonts w:ascii="Arial" w:hAnsi="Arial" w:cs="Arial"/>
          <w:color w:val="808080" w:themeColor="background1" w:themeShade="80"/>
          <w:sz w:val="22"/>
          <w:szCs w:val="22"/>
          <w:lang w:val="en-GB"/>
        </w:rPr>
        <w:t xml:space="preserve"> Cayman Islands considers U</w:t>
      </w:r>
      <w:r w:rsidR="006A5ABA" w:rsidRPr="002B01F2">
        <w:rPr>
          <w:rFonts w:ascii="Arial" w:hAnsi="Arial" w:cs="Arial"/>
          <w:color w:val="808080" w:themeColor="background1" w:themeShade="80"/>
          <w:sz w:val="22"/>
          <w:szCs w:val="22"/>
          <w:lang w:val="en-GB"/>
        </w:rPr>
        <w:t xml:space="preserve">NCITRAL Model </w:t>
      </w:r>
      <w:r w:rsidR="002D3984" w:rsidRPr="002B01F2">
        <w:rPr>
          <w:rFonts w:ascii="Arial" w:hAnsi="Arial" w:cs="Arial"/>
          <w:color w:val="808080" w:themeColor="background1" w:themeShade="80"/>
          <w:sz w:val="22"/>
          <w:szCs w:val="22"/>
          <w:lang w:val="en-GB"/>
        </w:rPr>
        <w:t>Law,</w:t>
      </w:r>
      <w:r w:rsidR="006A5ABA" w:rsidRPr="002B01F2">
        <w:rPr>
          <w:rFonts w:ascii="Arial" w:hAnsi="Arial" w:cs="Arial"/>
          <w:color w:val="808080" w:themeColor="background1" w:themeShade="80"/>
          <w:sz w:val="22"/>
          <w:szCs w:val="22"/>
          <w:lang w:val="en-GB"/>
        </w:rPr>
        <w:t xml:space="preserve"> but it hasn’t been implemented. </w:t>
      </w:r>
      <w:r w:rsidR="00681D02" w:rsidRPr="002B01F2">
        <w:rPr>
          <w:rFonts w:ascii="Arial" w:hAnsi="Arial" w:cs="Arial"/>
          <w:color w:val="808080" w:themeColor="background1" w:themeShade="80"/>
          <w:sz w:val="22"/>
          <w:szCs w:val="22"/>
          <w:lang w:val="en-GB"/>
        </w:rPr>
        <w:t xml:space="preserve">Although having </w:t>
      </w:r>
      <w:r w:rsidR="00DD5934" w:rsidRPr="002B01F2">
        <w:rPr>
          <w:rFonts w:ascii="Arial" w:hAnsi="Arial" w:cs="Arial"/>
          <w:color w:val="808080" w:themeColor="background1" w:themeShade="80"/>
          <w:sz w:val="22"/>
          <w:szCs w:val="22"/>
          <w:lang w:val="en-GB"/>
        </w:rPr>
        <w:t xml:space="preserve">no </w:t>
      </w:r>
      <w:r w:rsidR="00105F62" w:rsidRPr="002B01F2">
        <w:rPr>
          <w:rFonts w:ascii="Arial" w:hAnsi="Arial" w:cs="Arial"/>
          <w:color w:val="808080" w:themeColor="background1" w:themeShade="80"/>
          <w:sz w:val="22"/>
          <w:szCs w:val="22"/>
          <w:lang w:val="en-GB"/>
        </w:rPr>
        <w:t xml:space="preserve">formal cross border framework the Grand Court </w:t>
      </w:r>
      <w:r w:rsidR="00D13E62" w:rsidRPr="002B01F2">
        <w:rPr>
          <w:rFonts w:ascii="Arial" w:hAnsi="Arial" w:cs="Arial"/>
          <w:color w:val="808080" w:themeColor="background1" w:themeShade="80"/>
          <w:sz w:val="22"/>
          <w:szCs w:val="22"/>
          <w:lang w:val="en-GB"/>
        </w:rPr>
        <w:t xml:space="preserve">use the guidance of section 242 of the Companies Act </w:t>
      </w:r>
    </w:p>
    <w:p w14:paraId="2B9D5B1B" w14:textId="77777777" w:rsidR="001F44AD" w:rsidRDefault="001F44AD" w:rsidP="00AB0E3A">
      <w:pPr>
        <w:jc w:val="both"/>
        <w:rPr>
          <w:rFonts w:ascii="Avenir Next" w:hAnsi="Avenir Next" w:cs="Arial"/>
          <w:color w:val="808080" w:themeColor="background1" w:themeShade="80"/>
          <w:sz w:val="22"/>
          <w:szCs w:val="22"/>
          <w:lang w:val="en-GB"/>
        </w:rPr>
      </w:pPr>
    </w:p>
    <w:p w14:paraId="50DF4CC7" w14:textId="2473BDA0" w:rsidR="00662B2E" w:rsidRPr="002B01F2" w:rsidRDefault="006D133A" w:rsidP="00AB0E3A">
      <w:p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 xml:space="preserve">The Grand Court </w:t>
      </w:r>
      <w:r w:rsidR="00255A90" w:rsidRPr="002B01F2">
        <w:rPr>
          <w:rFonts w:ascii="Arial" w:hAnsi="Arial" w:cs="Arial"/>
          <w:color w:val="808080" w:themeColor="background1" w:themeShade="80"/>
          <w:sz w:val="22"/>
          <w:szCs w:val="22"/>
          <w:lang w:val="en-GB"/>
        </w:rPr>
        <w:t>does have the power to assist in foreign bankruptcy proceedings</w:t>
      </w:r>
      <w:r w:rsidR="00315D85" w:rsidRPr="002B01F2">
        <w:rPr>
          <w:rFonts w:ascii="Arial" w:hAnsi="Arial" w:cs="Arial"/>
          <w:color w:val="808080" w:themeColor="background1" w:themeShade="80"/>
          <w:sz w:val="22"/>
          <w:szCs w:val="22"/>
          <w:lang w:val="en-GB"/>
        </w:rPr>
        <w:t xml:space="preserve"> and the </w:t>
      </w:r>
      <w:r w:rsidR="00662B2E" w:rsidRPr="002B01F2">
        <w:rPr>
          <w:rFonts w:ascii="Arial" w:hAnsi="Arial" w:cs="Arial"/>
          <w:color w:val="808080" w:themeColor="background1" w:themeShade="80"/>
          <w:sz w:val="22"/>
          <w:szCs w:val="22"/>
          <w:lang w:val="en-GB"/>
        </w:rPr>
        <w:t>ability to make orders:</w:t>
      </w:r>
    </w:p>
    <w:p w14:paraId="0534C14A" w14:textId="3FD67818" w:rsidR="00662B2E" w:rsidRPr="002B01F2" w:rsidRDefault="002D3984" w:rsidP="00662B2E">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0C6E41" w:rsidRPr="002B01F2">
        <w:rPr>
          <w:rFonts w:ascii="Arial" w:hAnsi="Arial" w:cs="Arial"/>
          <w:color w:val="808080" w:themeColor="background1" w:themeShade="80"/>
          <w:sz w:val="22"/>
          <w:szCs w:val="22"/>
          <w:lang w:val="en-GB"/>
        </w:rPr>
        <w:t xml:space="preserve">ncorporated in the Cayman </w:t>
      </w:r>
      <w:proofErr w:type="gramStart"/>
      <w:r w:rsidR="000C6E41" w:rsidRPr="002B01F2">
        <w:rPr>
          <w:rFonts w:ascii="Arial" w:hAnsi="Arial" w:cs="Arial"/>
          <w:color w:val="808080" w:themeColor="background1" w:themeShade="80"/>
          <w:sz w:val="22"/>
          <w:szCs w:val="22"/>
          <w:lang w:val="en-GB"/>
        </w:rPr>
        <w:t>Islands</w:t>
      </w:r>
      <w:r>
        <w:rPr>
          <w:rFonts w:ascii="Arial" w:hAnsi="Arial" w:cs="Arial"/>
          <w:color w:val="808080" w:themeColor="background1" w:themeShade="80"/>
          <w:sz w:val="22"/>
          <w:szCs w:val="22"/>
          <w:lang w:val="en-GB"/>
        </w:rPr>
        <w:t>;</w:t>
      </w:r>
      <w:proofErr w:type="gramEnd"/>
    </w:p>
    <w:p w14:paraId="24DE08CE" w14:textId="17AF0E58" w:rsidR="00662B2E" w:rsidRPr="002B01F2" w:rsidRDefault="00662B2E" w:rsidP="00662B2E">
      <w:pPr>
        <w:pStyle w:val="ListParagraph"/>
        <w:numPr>
          <w:ilvl w:val="0"/>
          <w:numId w:val="43"/>
        </w:num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 xml:space="preserve">incorporated </w:t>
      </w:r>
      <w:r w:rsidR="000C6E41" w:rsidRPr="002B01F2">
        <w:rPr>
          <w:rFonts w:ascii="Arial" w:hAnsi="Arial" w:cs="Arial"/>
          <w:color w:val="808080" w:themeColor="background1" w:themeShade="80"/>
          <w:sz w:val="22"/>
          <w:szCs w:val="22"/>
          <w:lang w:val="en-GB"/>
        </w:rPr>
        <w:t>elsewhere but registered in the Cayman Islands</w:t>
      </w:r>
      <w:r w:rsidR="002D3984">
        <w:rPr>
          <w:rFonts w:ascii="Arial" w:hAnsi="Arial" w:cs="Arial"/>
          <w:color w:val="808080" w:themeColor="background1" w:themeShade="80"/>
          <w:sz w:val="22"/>
          <w:szCs w:val="22"/>
          <w:lang w:val="en-GB"/>
        </w:rPr>
        <w:t>;</w:t>
      </w:r>
      <w:r w:rsidR="00467648">
        <w:rPr>
          <w:rFonts w:ascii="Arial" w:hAnsi="Arial" w:cs="Arial"/>
          <w:color w:val="808080" w:themeColor="background1" w:themeShade="80"/>
          <w:sz w:val="22"/>
          <w:szCs w:val="22"/>
          <w:lang w:val="en-GB"/>
        </w:rPr>
        <w:t xml:space="preserve"> and</w:t>
      </w:r>
    </w:p>
    <w:p w14:paraId="27DA0CDE" w14:textId="31C608A8" w:rsidR="00AB0E3A" w:rsidRPr="002B01F2" w:rsidRDefault="000C6E41" w:rsidP="00662B2E">
      <w:pPr>
        <w:pStyle w:val="ListParagraph"/>
        <w:numPr>
          <w:ilvl w:val="0"/>
          <w:numId w:val="43"/>
        </w:num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if the foreign company</w:t>
      </w:r>
      <w:r w:rsidR="0088177A" w:rsidRPr="002B01F2">
        <w:rPr>
          <w:rFonts w:ascii="Arial" w:hAnsi="Arial" w:cs="Arial"/>
          <w:color w:val="808080" w:themeColor="background1" w:themeShade="80"/>
          <w:sz w:val="22"/>
          <w:szCs w:val="22"/>
          <w:lang w:val="en-GB"/>
        </w:rPr>
        <w:t xml:space="preserve"> has property and or carrying on business in the Islands, is the </w:t>
      </w:r>
      <w:r w:rsidR="00297899" w:rsidRPr="002B01F2">
        <w:rPr>
          <w:rFonts w:ascii="Arial" w:hAnsi="Arial" w:cs="Arial"/>
          <w:color w:val="808080" w:themeColor="background1" w:themeShade="80"/>
          <w:sz w:val="22"/>
          <w:szCs w:val="22"/>
          <w:lang w:val="en-GB"/>
        </w:rPr>
        <w:t xml:space="preserve">general partner of a limited partnership or </w:t>
      </w:r>
      <w:r w:rsidR="00D55BDD" w:rsidRPr="002B01F2">
        <w:rPr>
          <w:rFonts w:ascii="Arial" w:hAnsi="Arial" w:cs="Arial"/>
          <w:color w:val="808080" w:themeColor="background1" w:themeShade="80"/>
          <w:sz w:val="22"/>
          <w:szCs w:val="22"/>
          <w:lang w:val="en-GB"/>
        </w:rPr>
        <w:t>is registered under Part IX</w:t>
      </w:r>
      <w:r w:rsidR="00467648">
        <w:rPr>
          <w:rFonts w:ascii="Arial" w:hAnsi="Arial" w:cs="Arial"/>
          <w:color w:val="808080" w:themeColor="background1" w:themeShade="80"/>
          <w:sz w:val="22"/>
          <w:szCs w:val="22"/>
          <w:lang w:val="en-GB"/>
        </w:rPr>
        <w:t>.</w:t>
      </w:r>
    </w:p>
    <w:p w14:paraId="7CBDBE3F" w14:textId="16388494" w:rsidR="00FF0E91" w:rsidRPr="002B01F2" w:rsidRDefault="00FF0E91" w:rsidP="00AB0E3A">
      <w:pPr>
        <w:jc w:val="both"/>
        <w:rPr>
          <w:rFonts w:ascii="Arial" w:hAnsi="Arial" w:cs="Arial"/>
          <w:color w:val="808080" w:themeColor="background1" w:themeShade="80"/>
          <w:sz w:val="22"/>
          <w:szCs w:val="22"/>
          <w:lang w:val="en-GB"/>
        </w:rPr>
      </w:pPr>
    </w:p>
    <w:p w14:paraId="1142E7D4" w14:textId="5E10F25A" w:rsidR="00FF0E91" w:rsidRPr="002B01F2" w:rsidRDefault="00FF0E91" w:rsidP="00AB0E3A">
      <w:p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 xml:space="preserve">The Foreign Bankruptcy Proceedings </w:t>
      </w:r>
      <w:r w:rsidR="00A160DE" w:rsidRPr="002B01F2">
        <w:rPr>
          <w:rFonts w:ascii="Arial" w:hAnsi="Arial" w:cs="Arial"/>
          <w:color w:val="808080" w:themeColor="background1" w:themeShade="80"/>
          <w:sz w:val="22"/>
          <w:szCs w:val="22"/>
          <w:lang w:val="en-GB"/>
        </w:rPr>
        <w:t xml:space="preserve">(International Cooperation) Rules 2018 </w:t>
      </w:r>
      <w:r w:rsidR="00E42390" w:rsidRPr="002B01F2">
        <w:rPr>
          <w:rFonts w:ascii="Arial" w:hAnsi="Arial" w:cs="Arial"/>
          <w:color w:val="808080" w:themeColor="background1" w:themeShade="80"/>
          <w:sz w:val="22"/>
          <w:szCs w:val="22"/>
          <w:lang w:val="en-GB"/>
        </w:rPr>
        <w:t>provides guidelines for</w:t>
      </w:r>
      <w:r w:rsidR="00A160DE" w:rsidRPr="002B01F2">
        <w:rPr>
          <w:rFonts w:ascii="Arial" w:hAnsi="Arial" w:cs="Arial"/>
          <w:color w:val="808080" w:themeColor="background1" w:themeShade="80"/>
          <w:sz w:val="22"/>
          <w:szCs w:val="22"/>
          <w:lang w:val="en-GB"/>
        </w:rPr>
        <w:t xml:space="preserve"> foreign representatives to be recognised in the Cayman Islands and </w:t>
      </w:r>
      <w:r w:rsidR="00E42390" w:rsidRPr="002B01F2">
        <w:rPr>
          <w:rFonts w:ascii="Arial" w:hAnsi="Arial" w:cs="Arial"/>
          <w:color w:val="808080" w:themeColor="background1" w:themeShade="80"/>
          <w:sz w:val="22"/>
          <w:szCs w:val="22"/>
          <w:lang w:val="en-GB"/>
        </w:rPr>
        <w:t xml:space="preserve">to seek assistance from the Grand Court </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03DA5D" w14:textId="0865C3FE" w:rsidR="00610F38" w:rsidRPr="002B01F2" w:rsidRDefault="00260D5F" w:rsidP="00E4294D">
      <w:p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T</w:t>
      </w:r>
      <w:r w:rsidR="005A197C" w:rsidRPr="002B01F2">
        <w:rPr>
          <w:rFonts w:ascii="Arial" w:hAnsi="Arial" w:cs="Arial"/>
          <w:color w:val="808080" w:themeColor="background1" w:themeShade="80"/>
          <w:sz w:val="22"/>
          <w:szCs w:val="22"/>
          <w:lang w:val="en-GB"/>
        </w:rPr>
        <w:t xml:space="preserve">he Foreign </w:t>
      </w:r>
      <w:r w:rsidR="008E2BEA" w:rsidRPr="002B01F2">
        <w:rPr>
          <w:rFonts w:ascii="Arial" w:hAnsi="Arial" w:cs="Arial"/>
          <w:color w:val="808080" w:themeColor="background1" w:themeShade="80"/>
          <w:sz w:val="22"/>
          <w:szCs w:val="22"/>
          <w:lang w:val="en-GB"/>
        </w:rPr>
        <w:t>Judgments</w:t>
      </w:r>
      <w:r w:rsidR="005A197C" w:rsidRPr="002B01F2">
        <w:rPr>
          <w:rFonts w:ascii="Arial" w:hAnsi="Arial" w:cs="Arial"/>
          <w:color w:val="808080" w:themeColor="background1" w:themeShade="80"/>
          <w:sz w:val="22"/>
          <w:szCs w:val="22"/>
          <w:lang w:val="en-GB"/>
        </w:rPr>
        <w:t xml:space="preserve"> Reciprocal Enforcement Act provides a statutory scheme for recognition and enforcement of </w:t>
      </w:r>
      <w:r w:rsidR="008B7905" w:rsidRPr="002B01F2">
        <w:rPr>
          <w:rFonts w:ascii="Arial" w:hAnsi="Arial" w:cs="Arial"/>
          <w:color w:val="808080" w:themeColor="background1" w:themeShade="80"/>
          <w:sz w:val="22"/>
          <w:szCs w:val="22"/>
          <w:lang w:val="en-GB"/>
        </w:rPr>
        <w:t>foreign judgments.</w:t>
      </w:r>
      <w:r w:rsidR="00EE29B7" w:rsidRPr="002B01F2">
        <w:rPr>
          <w:rFonts w:ascii="Arial" w:hAnsi="Arial" w:cs="Arial"/>
          <w:color w:val="808080" w:themeColor="background1" w:themeShade="80"/>
          <w:sz w:val="22"/>
          <w:szCs w:val="22"/>
          <w:lang w:val="en-GB"/>
        </w:rPr>
        <w:t xml:space="preserve"> This is only if the country where the judgment is </w:t>
      </w:r>
      <w:r w:rsidR="00467648" w:rsidRPr="002B01F2">
        <w:rPr>
          <w:rFonts w:ascii="Arial" w:hAnsi="Arial" w:cs="Arial"/>
          <w:color w:val="808080" w:themeColor="background1" w:themeShade="80"/>
          <w:sz w:val="22"/>
          <w:szCs w:val="22"/>
          <w:lang w:val="en-GB"/>
        </w:rPr>
        <w:t>assured</w:t>
      </w:r>
      <w:r w:rsidR="00EE29B7" w:rsidRPr="002B01F2">
        <w:rPr>
          <w:rFonts w:ascii="Arial" w:hAnsi="Arial" w:cs="Arial"/>
          <w:color w:val="808080" w:themeColor="background1" w:themeShade="80"/>
          <w:sz w:val="22"/>
          <w:szCs w:val="22"/>
          <w:lang w:val="en-GB"/>
        </w:rPr>
        <w:t xml:space="preserve"> reciprocity of treatment </w:t>
      </w:r>
      <w:r w:rsidR="002F6229" w:rsidRPr="002B01F2">
        <w:rPr>
          <w:rFonts w:ascii="Arial" w:hAnsi="Arial" w:cs="Arial"/>
          <w:color w:val="808080" w:themeColor="background1" w:themeShade="80"/>
          <w:sz w:val="22"/>
          <w:szCs w:val="22"/>
          <w:lang w:val="en-GB"/>
        </w:rPr>
        <w:t>regarding enforcement of Cayman Islands Judgements</w:t>
      </w:r>
      <w:r w:rsidR="008C2374" w:rsidRPr="002B01F2">
        <w:rPr>
          <w:rFonts w:ascii="Arial" w:hAnsi="Arial" w:cs="Arial"/>
          <w:color w:val="808080" w:themeColor="background1" w:themeShade="80"/>
          <w:sz w:val="22"/>
          <w:szCs w:val="22"/>
          <w:lang w:val="en-GB"/>
        </w:rPr>
        <w:t xml:space="preserve">. </w:t>
      </w:r>
      <w:r w:rsidR="007B637F" w:rsidRPr="002B01F2">
        <w:rPr>
          <w:rFonts w:ascii="Arial" w:hAnsi="Arial" w:cs="Arial"/>
          <w:color w:val="808080" w:themeColor="background1" w:themeShade="80"/>
          <w:sz w:val="22"/>
          <w:szCs w:val="22"/>
          <w:lang w:val="en-GB"/>
        </w:rPr>
        <w:t xml:space="preserve">The provisions of the Act have only been </w:t>
      </w:r>
      <w:r w:rsidR="00610F38" w:rsidRPr="002B01F2">
        <w:rPr>
          <w:rFonts w:ascii="Arial" w:hAnsi="Arial" w:cs="Arial"/>
          <w:color w:val="808080" w:themeColor="background1" w:themeShade="80"/>
          <w:sz w:val="22"/>
          <w:szCs w:val="22"/>
          <w:lang w:val="en-GB"/>
        </w:rPr>
        <w:t>extended</w:t>
      </w:r>
      <w:r w:rsidR="007B637F" w:rsidRPr="002B01F2">
        <w:rPr>
          <w:rFonts w:ascii="Arial" w:hAnsi="Arial" w:cs="Arial"/>
          <w:color w:val="808080" w:themeColor="background1" w:themeShade="80"/>
          <w:sz w:val="22"/>
          <w:szCs w:val="22"/>
          <w:lang w:val="en-GB"/>
        </w:rPr>
        <w:t xml:space="preserve"> to judgments from the Superior Courts of Australia</w:t>
      </w:r>
      <w:r w:rsidR="007E5AA6" w:rsidRPr="002B01F2">
        <w:rPr>
          <w:rFonts w:ascii="Arial" w:hAnsi="Arial" w:cs="Arial"/>
          <w:color w:val="808080" w:themeColor="background1" w:themeShade="80"/>
          <w:sz w:val="22"/>
          <w:szCs w:val="22"/>
          <w:lang w:val="en-GB"/>
        </w:rPr>
        <w:t>.</w:t>
      </w:r>
    </w:p>
    <w:p w14:paraId="1DE4C3DA" w14:textId="77777777" w:rsidR="00610F38" w:rsidRPr="002B01F2" w:rsidRDefault="00610F38" w:rsidP="00E4294D">
      <w:pPr>
        <w:jc w:val="both"/>
        <w:rPr>
          <w:rFonts w:ascii="Arial" w:hAnsi="Arial" w:cs="Arial"/>
          <w:color w:val="808080" w:themeColor="background1" w:themeShade="80"/>
          <w:sz w:val="22"/>
          <w:szCs w:val="22"/>
          <w:lang w:val="en-GB"/>
        </w:rPr>
      </w:pPr>
    </w:p>
    <w:p w14:paraId="3533941F" w14:textId="1EDCF662" w:rsidR="007E5AA6" w:rsidRPr="002B01F2" w:rsidRDefault="007E5AA6" w:rsidP="00E4294D">
      <w:p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 xml:space="preserve"> It is governed by Order 71 of the Grand Court Rules. For the </w:t>
      </w:r>
      <w:r w:rsidR="00460A5D" w:rsidRPr="002B01F2">
        <w:rPr>
          <w:rFonts w:ascii="Arial" w:hAnsi="Arial" w:cs="Arial"/>
          <w:color w:val="808080" w:themeColor="background1" w:themeShade="80"/>
          <w:sz w:val="22"/>
          <w:szCs w:val="22"/>
          <w:lang w:val="en-GB"/>
        </w:rPr>
        <w:t>judgment to be enforceable it must be:</w:t>
      </w:r>
    </w:p>
    <w:p w14:paraId="01A98BD4" w14:textId="658EA7CA" w:rsidR="00460A5D" w:rsidRPr="002B01F2" w:rsidRDefault="00460A5D" w:rsidP="00460A5D">
      <w:pPr>
        <w:pStyle w:val="ListParagraph"/>
        <w:numPr>
          <w:ilvl w:val="0"/>
          <w:numId w:val="42"/>
        </w:num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 xml:space="preserve">Final </w:t>
      </w:r>
    </w:p>
    <w:p w14:paraId="2CC7D384" w14:textId="0DAC0810" w:rsidR="00460A5D" w:rsidRPr="002B01F2" w:rsidRDefault="00460A5D" w:rsidP="00460A5D">
      <w:pPr>
        <w:pStyle w:val="ListParagraph"/>
        <w:numPr>
          <w:ilvl w:val="0"/>
          <w:numId w:val="42"/>
        </w:num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 xml:space="preserve">A money judgment; and </w:t>
      </w:r>
    </w:p>
    <w:p w14:paraId="1BBE166C" w14:textId="31D188D9" w:rsidR="00460A5D" w:rsidRPr="002B01F2" w:rsidRDefault="00460A5D" w:rsidP="00460A5D">
      <w:pPr>
        <w:pStyle w:val="ListParagraph"/>
        <w:numPr>
          <w:ilvl w:val="0"/>
          <w:numId w:val="42"/>
        </w:numPr>
        <w:jc w:val="both"/>
        <w:rPr>
          <w:rFonts w:ascii="Arial" w:hAnsi="Arial" w:cs="Arial"/>
          <w:color w:val="808080" w:themeColor="background1" w:themeShade="80"/>
          <w:sz w:val="22"/>
          <w:szCs w:val="22"/>
          <w:lang w:val="en-GB"/>
        </w:rPr>
      </w:pPr>
      <w:r w:rsidRPr="002B01F2">
        <w:rPr>
          <w:rFonts w:ascii="Arial" w:hAnsi="Arial" w:cs="Arial"/>
          <w:color w:val="808080" w:themeColor="background1" w:themeShade="80"/>
          <w:sz w:val="22"/>
          <w:szCs w:val="22"/>
          <w:lang w:val="en-GB"/>
        </w:rPr>
        <w:t>Made after the 199</w:t>
      </w:r>
      <w:r w:rsidR="00C43BD6" w:rsidRPr="002B01F2">
        <w:rPr>
          <w:rFonts w:ascii="Arial" w:hAnsi="Arial" w:cs="Arial"/>
          <w:color w:val="808080" w:themeColor="background1" w:themeShade="80"/>
          <w:sz w:val="22"/>
          <w:szCs w:val="22"/>
          <w:lang w:val="en-GB"/>
        </w:rPr>
        <w:t>6 Act was extend to the relevant foreign judgment.</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5B04BC98" w14:textId="12E61613" w:rsidR="00C8528B" w:rsidRDefault="00F93BDA" w:rsidP="0096317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l</w:t>
      </w:r>
      <w:r w:rsidR="00C8528B">
        <w:rPr>
          <w:rFonts w:ascii="Arial" w:hAnsi="Arial" w:cs="Arial"/>
          <w:color w:val="808080" w:themeColor="background1" w:themeShade="80"/>
          <w:sz w:val="22"/>
          <w:szCs w:val="22"/>
          <w:lang w:val="en-GB"/>
        </w:rPr>
        <w:t>iquidator</w:t>
      </w:r>
      <w:r>
        <w:rPr>
          <w:rFonts w:ascii="Arial" w:hAnsi="Arial" w:cs="Arial"/>
          <w:color w:val="808080" w:themeColor="background1" w:themeShade="80"/>
          <w:sz w:val="22"/>
          <w:szCs w:val="22"/>
          <w:lang w:val="en-GB"/>
        </w:rPr>
        <w:t>’</w:t>
      </w:r>
      <w:r w:rsidR="00C8528B">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powers </w:t>
      </w:r>
      <w:r w:rsidR="00225049">
        <w:rPr>
          <w:rFonts w:ascii="Arial" w:hAnsi="Arial" w:cs="Arial"/>
          <w:color w:val="808080" w:themeColor="background1" w:themeShade="80"/>
          <w:sz w:val="22"/>
          <w:szCs w:val="22"/>
          <w:lang w:val="en-GB"/>
        </w:rPr>
        <w:t xml:space="preserve">allow them to compel directors </w:t>
      </w:r>
      <w:r w:rsidR="00740B80">
        <w:rPr>
          <w:rFonts w:ascii="Arial" w:hAnsi="Arial" w:cs="Arial"/>
          <w:color w:val="808080" w:themeColor="background1" w:themeShade="80"/>
          <w:sz w:val="22"/>
          <w:szCs w:val="22"/>
          <w:lang w:val="en-GB"/>
        </w:rPr>
        <w:t>and officers to submit oral examination if needed for an investigation.</w:t>
      </w:r>
    </w:p>
    <w:p w14:paraId="1FE9A189" w14:textId="77777777" w:rsidR="00740B80" w:rsidRDefault="00740B80" w:rsidP="0096317F">
      <w:pPr>
        <w:jc w:val="both"/>
        <w:rPr>
          <w:rFonts w:ascii="Arial" w:hAnsi="Arial" w:cs="Arial"/>
          <w:color w:val="808080" w:themeColor="background1" w:themeShade="80"/>
          <w:sz w:val="22"/>
          <w:szCs w:val="22"/>
          <w:lang w:val="en-GB"/>
        </w:rPr>
      </w:pPr>
    </w:p>
    <w:p w14:paraId="660D7304" w14:textId="783FAC91" w:rsidR="00770AFB" w:rsidRDefault="0001332F" w:rsidP="0096317F">
      <w:pPr>
        <w:jc w:val="both"/>
        <w:rPr>
          <w:rFonts w:ascii="Arial" w:hAnsi="Arial" w:cs="Arial"/>
          <w:color w:val="808080" w:themeColor="background1" w:themeShade="80"/>
          <w:sz w:val="22"/>
          <w:szCs w:val="22"/>
          <w:lang w:val="en-GB"/>
        </w:rPr>
      </w:pPr>
      <w:r w:rsidRPr="00D61662">
        <w:rPr>
          <w:rFonts w:ascii="Arial" w:hAnsi="Arial" w:cs="Arial"/>
          <w:color w:val="808080" w:themeColor="background1" w:themeShade="80"/>
          <w:sz w:val="22"/>
          <w:szCs w:val="22"/>
          <w:lang w:val="en-GB"/>
        </w:rPr>
        <w:t xml:space="preserve">There are several </w:t>
      </w:r>
      <w:r w:rsidR="00337CA7" w:rsidRPr="00D61662">
        <w:rPr>
          <w:rFonts w:ascii="Arial" w:hAnsi="Arial" w:cs="Arial"/>
          <w:color w:val="808080" w:themeColor="background1" w:themeShade="80"/>
          <w:sz w:val="22"/>
          <w:szCs w:val="22"/>
          <w:lang w:val="en-GB"/>
        </w:rPr>
        <w:t xml:space="preserve">avenues which creditors or liquidators to go through to seek financial damages </w:t>
      </w:r>
      <w:r w:rsidR="00816D3D" w:rsidRPr="00D61662">
        <w:rPr>
          <w:rFonts w:ascii="Arial" w:hAnsi="Arial" w:cs="Arial"/>
          <w:color w:val="808080" w:themeColor="background1" w:themeShade="80"/>
          <w:sz w:val="22"/>
          <w:szCs w:val="22"/>
          <w:lang w:val="en-GB"/>
        </w:rPr>
        <w:t>or to claw-back payments from directors.</w:t>
      </w:r>
      <w:r w:rsidR="005F3B95">
        <w:rPr>
          <w:rFonts w:ascii="Arial" w:hAnsi="Arial" w:cs="Arial"/>
          <w:color w:val="808080" w:themeColor="background1" w:themeShade="80"/>
          <w:sz w:val="22"/>
          <w:szCs w:val="22"/>
          <w:lang w:val="en-GB"/>
        </w:rPr>
        <w:t xml:space="preserve"> Sections 145-147 of the Cayman Companies Act provides </w:t>
      </w:r>
      <w:r w:rsidR="00130B66">
        <w:rPr>
          <w:rFonts w:ascii="Arial" w:hAnsi="Arial" w:cs="Arial"/>
          <w:color w:val="808080" w:themeColor="background1" w:themeShade="80"/>
          <w:sz w:val="22"/>
          <w:szCs w:val="22"/>
          <w:lang w:val="en-GB"/>
        </w:rPr>
        <w:t>guidance on how a liquidator or creditor can seek financial damages.</w:t>
      </w:r>
      <w:r w:rsidR="00F62E39">
        <w:rPr>
          <w:rFonts w:ascii="Arial" w:hAnsi="Arial" w:cs="Arial"/>
          <w:color w:val="808080" w:themeColor="background1" w:themeShade="80"/>
          <w:sz w:val="22"/>
          <w:szCs w:val="22"/>
          <w:lang w:val="en-GB"/>
        </w:rPr>
        <w:tab/>
      </w:r>
    </w:p>
    <w:p w14:paraId="4D8DF25C" w14:textId="2698D5B9" w:rsidR="00770AFB" w:rsidRDefault="00770AFB" w:rsidP="0096317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One avenue is </w:t>
      </w:r>
      <w:r w:rsidR="00540432">
        <w:rPr>
          <w:rFonts w:ascii="Arial" w:hAnsi="Arial" w:cs="Arial"/>
          <w:color w:val="808080" w:themeColor="background1" w:themeShade="80"/>
          <w:sz w:val="22"/>
          <w:szCs w:val="22"/>
          <w:lang w:val="en-GB"/>
        </w:rPr>
        <w:t>that of voidable preference</w:t>
      </w:r>
      <w:r w:rsidR="00136F09">
        <w:rPr>
          <w:rFonts w:ascii="Arial" w:hAnsi="Arial" w:cs="Arial"/>
          <w:color w:val="808080" w:themeColor="background1" w:themeShade="80"/>
          <w:sz w:val="22"/>
          <w:szCs w:val="22"/>
          <w:lang w:val="en-GB"/>
        </w:rPr>
        <w:t>,</w:t>
      </w:r>
      <w:r w:rsidR="000C1639">
        <w:rPr>
          <w:rFonts w:ascii="Arial" w:hAnsi="Arial" w:cs="Arial"/>
          <w:color w:val="808080" w:themeColor="background1" w:themeShade="80"/>
          <w:sz w:val="22"/>
          <w:szCs w:val="22"/>
          <w:lang w:val="en-GB"/>
        </w:rPr>
        <w:t xml:space="preserve"> according to Section 145 of the Companies Act any payment</w:t>
      </w:r>
      <w:r w:rsidR="00FC4B7D">
        <w:rPr>
          <w:rFonts w:ascii="Arial" w:hAnsi="Arial" w:cs="Arial"/>
          <w:color w:val="808080" w:themeColor="background1" w:themeShade="80"/>
          <w:sz w:val="22"/>
          <w:szCs w:val="22"/>
          <w:lang w:val="en-GB"/>
        </w:rPr>
        <w:t xml:space="preserve"> a payment or disposal of property to creditor is a voidable preference if, it occurs six </w:t>
      </w:r>
      <w:r w:rsidR="00467648">
        <w:rPr>
          <w:rFonts w:ascii="Arial" w:hAnsi="Arial" w:cs="Arial"/>
          <w:color w:val="808080" w:themeColor="background1" w:themeShade="80"/>
          <w:sz w:val="22"/>
          <w:szCs w:val="22"/>
          <w:lang w:val="en-GB"/>
        </w:rPr>
        <w:t>months</w:t>
      </w:r>
      <w:r w:rsidR="00FC4B7D">
        <w:rPr>
          <w:rFonts w:ascii="Arial" w:hAnsi="Arial" w:cs="Arial"/>
          <w:color w:val="808080" w:themeColor="background1" w:themeShade="80"/>
          <w:sz w:val="22"/>
          <w:szCs w:val="22"/>
          <w:lang w:val="en-GB"/>
        </w:rPr>
        <w:t xml:space="preserve"> prior to the </w:t>
      </w:r>
      <w:r w:rsidR="001803C2">
        <w:rPr>
          <w:rFonts w:ascii="Arial" w:hAnsi="Arial" w:cs="Arial"/>
          <w:color w:val="808080" w:themeColor="background1" w:themeShade="80"/>
          <w:sz w:val="22"/>
          <w:szCs w:val="22"/>
          <w:lang w:val="en-GB"/>
        </w:rPr>
        <w:t xml:space="preserve">commencement of liquidation and when the company is unable to pay its debts; and </w:t>
      </w:r>
      <w:r w:rsidR="005B00CB">
        <w:rPr>
          <w:rFonts w:ascii="Arial" w:hAnsi="Arial" w:cs="Arial"/>
          <w:color w:val="808080" w:themeColor="background1" w:themeShade="80"/>
          <w:sz w:val="22"/>
          <w:szCs w:val="22"/>
          <w:lang w:val="en-GB"/>
        </w:rPr>
        <w:t>the main intention of the directors was to give the creditor preference over the others</w:t>
      </w:r>
      <w:r w:rsidR="00A93C8D">
        <w:rPr>
          <w:rFonts w:ascii="Arial" w:hAnsi="Arial" w:cs="Arial"/>
          <w:color w:val="808080" w:themeColor="background1" w:themeShade="80"/>
          <w:sz w:val="22"/>
          <w:szCs w:val="22"/>
          <w:lang w:val="en-GB"/>
        </w:rPr>
        <w:t xml:space="preserve">. </w:t>
      </w:r>
      <w:r w:rsidR="006B0074">
        <w:rPr>
          <w:rFonts w:ascii="Arial" w:hAnsi="Arial" w:cs="Arial"/>
          <w:color w:val="808080" w:themeColor="background1" w:themeShade="80"/>
          <w:sz w:val="22"/>
          <w:szCs w:val="22"/>
          <w:lang w:val="en-GB"/>
        </w:rPr>
        <w:t xml:space="preserve">Dispositions </w:t>
      </w:r>
      <w:r w:rsidR="0016749B">
        <w:rPr>
          <w:rFonts w:ascii="Arial" w:hAnsi="Arial" w:cs="Arial"/>
          <w:color w:val="808080" w:themeColor="background1" w:themeShade="80"/>
          <w:sz w:val="22"/>
          <w:szCs w:val="22"/>
          <w:lang w:val="en-GB"/>
        </w:rPr>
        <w:t xml:space="preserve">that </w:t>
      </w:r>
      <w:r w:rsidR="000E7D39">
        <w:rPr>
          <w:rFonts w:ascii="Arial" w:hAnsi="Arial" w:cs="Arial"/>
          <w:color w:val="808080" w:themeColor="background1" w:themeShade="80"/>
          <w:sz w:val="22"/>
          <w:szCs w:val="22"/>
          <w:lang w:val="en-GB"/>
        </w:rPr>
        <w:t>are</w:t>
      </w:r>
      <w:r w:rsidR="0016749B">
        <w:rPr>
          <w:rFonts w:ascii="Arial" w:hAnsi="Arial" w:cs="Arial"/>
          <w:color w:val="808080" w:themeColor="background1" w:themeShade="80"/>
          <w:sz w:val="22"/>
          <w:szCs w:val="22"/>
          <w:lang w:val="en-GB"/>
        </w:rPr>
        <w:t xml:space="preserve"> made as a preference is voidable upon the application of the liquidator.</w:t>
      </w:r>
      <w:r w:rsidR="000E7D39">
        <w:rPr>
          <w:rFonts w:ascii="Arial" w:hAnsi="Arial" w:cs="Arial"/>
          <w:color w:val="808080" w:themeColor="background1" w:themeShade="80"/>
          <w:sz w:val="22"/>
          <w:szCs w:val="22"/>
          <w:lang w:val="en-GB"/>
        </w:rPr>
        <w:t xml:space="preserve"> They</w:t>
      </w:r>
      <w:r w:rsidR="0016749B">
        <w:rPr>
          <w:rFonts w:ascii="Arial" w:hAnsi="Arial" w:cs="Arial"/>
          <w:color w:val="808080" w:themeColor="background1" w:themeShade="80"/>
          <w:sz w:val="22"/>
          <w:szCs w:val="22"/>
          <w:lang w:val="en-GB"/>
        </w:rPr>
        <w:t xml:space="preserve"> may go to the Court and </w:t>
      </w:r>
      <w:r w:rsidR="004F0E36">
        <w:rPr>
          <w:rFonts w:ascii="Arial" w:hAnsi="Arial" w:cs="Arial"/>
          <w:color w:val="808080" w:themeColor="background1" w:themeShade="80"/>
          <w:sz w:val="22"/>
          <w:szCs w:val="22"/>
          <w:lang w:val="en-GB"/>
        </w:rPr>
        <w:t xml:space="preserve">ask for </w:t>
      </w:r>
      <w:r w:rsidR="00467648">
        <w:rPr>
          <w:rFonts w:ascii="Arial" w:hAnsi="Arial" w:cs="Arial"/>
          <w:color w:val="808080" w:themeColor="background1" w:themeShade="80"/>
          <w:sz w:val="22"/>
          <w:szCs w:val="22"/>
          <w:lang w:val="en-GB"/>
        </w:rPr>
        <w:t>an</w:t>
      </w:r>
      <w:r w:rsidR="004F0E36">
        <w:rPr>
          <w:rFonts w:ascii="Arial" w:hAnsi="Arial" w:cs="Arial"/>
          <w:color w:val="808080" w:themeColor="background1" w:themeShade="80"/>
          <w:sz w:val="22"/>
          <w:szCs w:val="22"/>
          <w:lang w:val="en-GB"/>
        </w:rPr>
        <w:t xml:space="preserve"> order for the creditor to return the asset and submit a claim in the liquidation to prove the amount.</w:t>
      </w:r>
    </w:p>
    <w:p w14:paraId="51869C9B" w14:textId="3432C53E" w:rsidR="0039525F" w:rsidRDefault="0039525F" w:rsidP="0096317F">
      <w:pPr>
        <w:jc w:val="both"/>
        <w:rPr>
          <w:rFonts w:ascii="Arial" w:hAnsi="Arial" w:cs="Arial"/>
          <w:color w:val="808080" w:themeColor="background1" w:themeShade="80"/>
          <w:sz w:val="22"/>
          <w:szCs w:val="22"/>
          <w:lang w:val="en-GB"/>
        </w:rPr>
      </w:pPr>
    </w:p>
    <w:p w14:paraId="1AC5BAAF" w14:textId="319754DE" w:rsidR="0039525F" w:rsidRDefault="0039525F" w:rsidP="0096317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Another avenu</w:t>
      </w:r>
      <w:r w:rsidR="00D73FED">
        <w:rPr>
          <w:rFonts w:ascii="Arial" w:hAnsi="Arial" w:cs="Arial"/>
          <w:color w:val="808080" w:themeColor="background1" w:themeShade="80"/>
          <w:sz w:val="22"/>
          <w:szCs w:val="22"/>
          <w:lang w:val="en-GB"/>
        </w:rPr>
        <w:t>e i</w:t>
      </w:r>
      <w:r w:rsidR="00EF13F0">
        <w:rPr>
          <w:rFonts w:ascii="Arial" w:hAnsi="Arial" w:cs="Arial"/>
          <w:color w:val="808080" w:themeColor="background1" w:themeShade="80"/>
          <w:sz w:val="22"/>
          <w:szCs w:val="22"/>
          <w:lang w:val="en-GB"/>
        </w:rPr>
        <w:t xml:space="preserve">s when a transaction is made at undervalue, in section 146 of the Companies Act </w:t>
      </w:r>
      <w:r w:rsidR="00AC201B">
        <w:rPr>
          <w:rFonts w:ascii="Arial" w:hAnsi="Arial" w:cs="Arial"/>
          <w:color w:val="808080" w:themeColor="background1" w:themeShade="80"/>
          <w:sz w:val="22"/>
          <w:szCs w:val="22"/>
          <w:lang w:val="en-GB"/>
        </w:rPr>
        <w:t xml:space="preserve">says if property was disposed of at an undervalue and with the </w:t>
      </w:r>
      <w:r w:rsidR="000A4A46">
        <w:rPr>
          <w:rFonts w:ascii="Arial" w:hAnsi="Arial" w:cs="Arial"/>
          <w:color w:val="808080" w:themeColor="background1" w:themeShade="80"/>
          <w:sz w:val="22"/>
          <w:szCs w:val="22"/>
          <w:lang w:val="en-GB"/>
        </w:rPr>
        <w:t>intention to wilfully defeat an obligation owed to a creditor (intent to defraud) it is voidabl</w:t>
      </w:r>
      <w:r w:rsidR="00183A86">
        <w:rPr>
          <w:rFonts w:ascii="Arial" w:hAnsi="Arial" w:cs="Arial"/>
          <w:color w:val="808080" w:themeColor="background1" w:themeShade="80"/>
          <w:sz w:val="22"/>
          <w:szCs w:val="22"/>
          <w:lang w:val="en-GB"/>
        </w:rPr>
        <w:t>e on application of the liquidator.</w:t>
      </w:r>
      <w:r w:rsidR="00A30C0A">
        <w:rPr>
          <w:rFonts w:ascii="Arial" w:hAnsi="Arial" w:cs="Arial"/>
          <w:color w:val="808080" w:themeColor="background1" w:themeShade="80"/>
          <w:sz w:val="22"/>
          <w:szCs w:val="22"/>
          <w:lang w:val="en-GB"/>
        </w:rPr>
        <w:t xml:space="preserve"> It is up to </w:t>
      </w:r>
      <w:r w:rsidR="00667F29">
        <w:rPr>
          <w:rFonts w:ascii="Arial" w:hAnsi="Arial" w:cs="Arial"/>
          <w:color w:val="808080" w:themeColor="background1" w:themeShade="80"/>
          <w:sz w:val="22"/>
          <w:szCs w:val="22"/>
          <w:lang w:val="en-GB"/>
        </w:rPr>
        <w:t xml:space="preserve">the creditor or liquidator to establish </w:t>
      </w:r>
      <w:r w:rsidR="00E06213">
        <w:rPr>
          <w:rFonts w:ascii="Arial" w:hAnsi="Arial" w:cs="Arial"/>
          <w:color w:val="808080" w:themeColor="background1" w:themeShade="80"/>
          <w:sz w:val="22"/>
          <w:szCs w:val="22"/>
          <w:lang w:val="en-GB"/>
        </w:rPr>
        <w:t>and</w:t>
      </w:r>
      <w:r w:rsidR="00667F29">
        <w:rPr>
          <w:rFonts w:ascii="Arial" w:hAnsi="Arial" w:cs="Arial"/>
          <w:color w:val="808080" w:themeColor="background1" w:themeShade="80"/>
          <w:sz w:val="22"/>
          <w:szCs w:val="22"/>
          <w:lang w:val="en-GB"/>
        </w:rPr>
        <w:t xml:space="preserve"> bring evidence of an intent to defraud. The</w:t>
      </w:r>
      <w:r w:rsidR="008F071A">
        <w:rPr>
          <w:rFonts w:ascii="Arial" w:hAnsi="Arial" w:cs="Arial"/>
          <w:color w:val="808080" w:themeColor="background1" w:themeShade="80"/>
          <w:sz w:val="22"/>
          <w:szCs w:val="22"/>
          <w:lang w:val="en-GB"/>
        </w:rPr>
        <w:t xml:space="preserve"> liquidator and creditor must bring these claims within six years of the disposal.</w:t>
      </w:r>
      <w:r w:rsidR="00D73FED">
        <w:rPr>
          <w:rFonts w:ascii="Arial" w:hAnsi="Arial" w:cs="Arial"/>
          <w:color w:val="808080" w:themeColor="background1" w:themeShade="80"/>
          <w:sz w:val="22"/>
          <w:szCs w:val="22"/>
          <w:lang w:val="en-GB"/>
        </w:rPr>
        <w:t xml:space="preserve"> </w:t>
      </w:r>
    </w:p>
    <w:p w14:paraId="3CD15D30" w14:textId="46F0D5C6" w:rsidR="00766F90" w:rsidRDefault="00766F90" w:rsidP="0096317F">
      <w:pPr>
        <w:jc w:val="both"/>
        <w:rPr>
          <w:rFonts w:ascii="Arial" w:hAnsi="Arial" w:cs="Arial"/>
          <w:color w:val="808080" w:themeColor="background1" w:themeShade="80"/>
          <w:sz w:val="22"/>
          <w:szCs w:val="22"/>
          <w:lang w:val="en-GB"/>
        </w:rPr>
      </w:pPr>
    </w:p>
    <w:p w14:paraId="0E7B033D" w14:textId="656F551B" w:rsidR="005B00CB" w:rsidRPr="00D61662" w:rsidRDefault="00766F90" w:rsidP="0096317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avenue is through section 147 of the Companies Act if </w:t>
      </w:r>
      <w:r w:rsidR="00777442">
        <w:rPr>
          <w:rFonts w:ascii="Arial" w:hAnsi="Arial" w:cs="Arial"/>
          <w:color w:val="808080" w:themeColor="background1" w:themeShade="80"/>
          <w:sz w:val="22"/>
          <w:szCs w:val="22"/>
          <w:lang w:val="en-GB"/>
        </w:rPr>
        <w:t xml:space="preserve">there is reason to believe that the company has been carried on with the intent to defraud creditors of the company </w:t>
      </w:r>
      <w:r w:rsidR="001A35AD">
        <w:rPr>
          <w:rFonts w:ascii="Arial" w:hAnsi="Arial" w:cs="Arial"/>
          <w:color w:val="808080" w:themeColor="background1" w:themeShade="80"/>
          <w:sz w:val="22"/>
          <w:szCs w:val="22"/>
          <w:lang w:val="en-GB"/>
        </w:rPr>
        <w:t>or creditors of another person. The liquidator may apply to the Court for a declaration</w:t>
      </w:r>
      <w:r w:rsidR="001B6FFD">
        <w:rPr>
          <w:rFonts w:ascii="Arial" w:hAnsi="Arial" w:cs="Arial"/>
          <w:color w:val="808080" w:themeColor="background1" w:themeShade="80"/>
          <w:sz w:val="22"/>
          <w:szCs w:val="22"/>
          <w:lang w:val="en-GB"/>
        </w:rPr>
        <w:t>.</w:t>
      </w:r>
      <w:r w:rsidR="009912C2">
        <w:rPr>
          <w:rFonts w:ascii="Arial" w:hAnsi="Arial" w:cs="Arial"/>
          <w:color w:val="808080" w:themeColor="background1" w:themeShade="80"/>
          <w:sz w:val="22"/>
          <w:szCs w:val="22"/>
          <w:lang w:val="en-GB"/>
        </w:rPr>
        <w:t xml:space="preserve"> The court may declare that anyone who knowingly carried </w:t>
      </w:r>
      <w:r w:rsidR="001925B7">
        <w:rPr>
          <w:rFonts w:ascii="Arial" w:hAnsi="Arial" w:cs="Arial"/>
          <w:color w:val="808080" w:themeColor="background1" w:themeShade="80"/>
          <w:sz w:val="22"/>
          <w:szCs w:val="22"/>
          <w:lang w:val="en-GB"/>
        </w:rPr>
        <w:t xml:space="preserve">out the fraud are liable to make contributions </w:t>
      </w:r>
      <w:r w:rsidR="001925B7">
        <w:rPr>
          <w:rFonts w:ascii="Arial" w:hAnsi="Arial" w:cs="Arial"/>
          <w:color w:val="808080" w:themeColor="background1" w:themeShade="80"/>
          <w:sz w:val="22"/>
          <w:szCs w:val="22"/>
          <w:lang w:val="en-GB"/>
        </w:rPr>
        <w:lastRenderedPageBreak/>
        <w:t>to the company’s assets as the Court sees fit.</w:t>
      </w:r>
      <w:r w:rsidR="00962F58">
        <w:rPr>
          <w:rFonts w:ascii="Arial" w:hAnsi="Arial" w:cs="Arial"/>
          <w:color w:val="808080" w:themeColor="background1" w:themeShade="80"/>
          <w:sz w:val="22"/>
          <w:szCs w:val="22"/>
          <w:lang w:val="en-GB"/>
        </w:rPr>
        <w:t xml:space="preserve"> </w:t>
      </w:r>
      <w:r w:rsidR="00962F58" w:rsidRPr="00D61662">
        <w:rPr>
          <w:rFonts w:ascii="Arial" w:hAnsi="Arial" w:cs="Arial"/>
          <w:color w:val="808080" w:themeColor="background1" w:themeShade="80"/>
          <w:sz w:val="22"/>
          <w:szCs w:val="22"/>
          <w:lang w:val="en-GB"/>
        </w:rPr>
        <w:t>The creditor or liquidat</w:t>
      </w:r>
      <w:r w:rsidR="00E06213">
        <w:rPr>
          <w:rFonts w:ascii="Arial" w:hAnsi="Arial" w:cs="Arial"/>
          <w:color w:val="808080" w:themeColor="background1" w:themeShade="80"/>
          <w:sz w:val="22"/>
          <w:szCs w:val="22"/>
          <w:lang w:val="en-GB"/>
        </w:rPr>
        <w:t>or</w:t>
      </w:r>
      <w:r w:rsidR="00962F58" w:rsidRPr="00D61662">
        <w:rPr>
          <w:rFonts w:ascii="Arial" w:hAnsi="Arial" w:cs="Arial"/>
          <w:color w:val="808080" w:themeColor="background1" w:themeShade="80"/>
          <w:sz w:val="22"/>
          <w:szCs w:val="22"/>
          <w:lang w:val="en-GB"/>
        </w:rPr>
        <w:t xml:space="preserve"> must bring proof to establish that a transaction at an undervalue occurred. </w:t>
      </w:r>
    </w:p>
    <w:p w14:paraId="0A757109" w14:textId="77777777" w:rsidR="008A708C" w:rsidRPr="00D61662" w:rsidRDefault="008A708C" w:rsidP="0096317F">
      <w:pPr>
        <w:jc w:val="both"/>
        <w:rPr>
          <w:rFonts w:ascii="Arial" w:hAnsi="Arial" w:cs="Arial"/>
          <w:color w:val="808080" w:themeColor="background1" w:themeShade="80"/>
          <w:sz w:val="22"/>
          <w:szCs w:val="22"/>
          <w:lang w:val="en-GB"/>
        </w:rPr>
      </w:pPr>
    </w:p>
    <w:p w14:paraId="6F724901" w14:textId="313A3CDA" w:rsidR="00D17FDC" w:rsidRPr="003D7A98" w:rsidRDefault="0096317F" w:rsidP="002A37BB">
      <w:pPr>
        <w:jc w:val="both"/>
        <w:rPr>
          <w:rFonts w:ascii="Arial" w:hAnsi="Arial" w:cs="Arial"/>
          <w:color w:val="808080" w:themeColor="background1" w:themeShade="80"/>
          <w:sz w:val="22"/>
          <w:szCs w:val="22"/>
          <w:lang w:val="en-GB"/>
        </w:rPr>
      </w:pPr>
      <w:r w:rsidRPr="00D61662">
        <w:rPr>
          <w:rFonts w:ascii="Arial" w:hAnsi="Arial" w:cs="Arial"/>
          <w:color w:val="808080" w:themeColor="background1" w:themeShade="80"/>
          <w:sz w:val="22"/>
          <w:szCs w:val="22"/>
          <w:lang w:val="en-GB"/>
        </w:rPr>
        <w:t xml:space="preserve">Directors can be made liable to the company for any losses that they may have caused the company if they </w:t>
      </w:r>
      <w:r w:rsidR="0017149E" w:rsidRPr="00D61662">
        <w:rPr>
          <w:rFonts w:ascii="Arial" w:hAnsi="Arial" w:cs="Arial"/>
          <w:color w:val="808080" w:themeColor="background1" w:themeShade="80"/>
          <w:sz w:val="22"/>
          <w:szCs w:val="22"/>
          <w:lang w:val="en-GB"/>
        </w:rPr>
        <w:t>act in breach of their fiduciary duty to act in the best interests of the company.</w:t>
      </w:r>
      <w:r w:rsidR="002B100F">
        <w:rPr>
          <w:rFonts w:ascii="Arial" w:hAnsi="Arial" w:cs="Arial"/>
          <w:color w:val="808080" w:themeColor="background1" w:themeShade="80"/>
          <w:sz w:val="22"/>
          <w:szCs w:val="22"/>
          <w:lang w:val="en-GB"/>
        </w:rPr>
        <w:t xml:space="preserve"> The </w:t>
      </w:r>
      <w:r w:rsidR="003D7A98">
        <w:rPr>
          <w:rFonts w:ascii="Arial" w:hAnsi="Arial" w:cs="Arial"/>
          <w:color w:val="808080" w:themeColor="background1" w:themeShade="80"/>
          <w:sz w:val="22"/>
          <w:szCs w:val="22"/>
          <w:lang w:val="en-GB"/>
        </w:rPr>
        <w:t>directors’</w:t>
      </w:r>
      <w:r w:rsidR="002B100F">
        <w:rPr>
          <w:rFonts w:ascii="Arial" w:hAnsi="Arial" w:cs="Arial"/>
          <w:color w:val="808080" w:themeColor="background1" w:themeShade="80"/>
          <w:sz w:val="22"/>
          <w:szCs w:val="22"/>
          <w:lang w:val="en-GB"/>
        </w:rPr>
        <w:t xml:space="preserve"> duties include having the creditors best interests in mind. When a company is in in liquidation the liquidator can pursue claims against the director </w:t>
      </w:r>
      <w:r w:rsidR="003D7A98">
        <w:rPr>
          <w:rFonts w:ascii="Arial" w:hAnsi="Arial" w:cs="Arial"/>
          <w:color w:val="808080" w:themeColor="background1" w:themeShade="80"/>
          <w:sz w:val="22"/>
          <w:szCs w:val="22"/>
          <w:lang w:val="en-GB"/>
        </w:rPr>
        <w:t>for breach of fiduciary duty.</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3684327F" w:rsidR="00E4294D" w:rsidRPr="00D15DB7" w:rsidRDefault="00C5730C" w:rsidP="00E4294D">
      <w:pPr>
        <w:jc w:val="both"/>
        <w:rPr>
          <w:rFonts w:ascii="Arial" w:hAnsi="Arial" w:cs="Arial"/>
          <w:color w:val="808080" w:themeColor="background1" w:themeShade="80"/>
          <w:sz w:val="22"/>
          <w:szCs w:val="22"/>
          <w:lang w:val="en-GB"/>
        </w:rPr>
      </w:pPr>
      <w:r w:rsidRPr="00D15DB7">
        <w:rPr>
          <w:rFonts w:ascii="Arial" w:hAnsi="Arial" w:cs="Arial"/>
          <w:color w:val="808080" w:themeColor="background1" w:themeShade="80"/>
          <w:sz w:val="22"/>
          <w:szCs w:val="22"/>
          <w:lang w:val="en-GB"/>
        </w:rPr>
        <w:t xml:space="preserve">In Cayman receivers do have a role to play </w:t>
      </w:r>
      <w:r w:rsidR="00756AC1" w:rsidRPr="00D15DB7">
        <w:rPr>
          <w:rFonts w:ascii="Arial" w:hAnsi="Arial" w:cs="Arial"/>
          <w:color w:val="808080" w:themeColor="background1" w:themeShade="80"/>
          <w:sz w:val="22"/>
          <w:szCs w:val="22"/>
          <w:lang w:val="en-GB"/>
        </w:rPr>
        <w:t>in insolvency scenarios but it is not as common</w:t>
      </w:r>
      <w:r w:rsidR="003262FE" w:rsidRPr="00D15DB7">
        <w:rPr>
          <w:rFonts w:ascii="Arial" w:hAnsi="Arial" w:cs="Arial"/>
          <w:color w:val="808080" w:themeColor="background1" w:themeShade="80"/>
          <w:sz w:val="22"/>
          <w:szCs w:val="22"/>
          <w:lang w:val="en-GB"/>
        </w:rPr>
        <w:t xml:space="preserve">ly used compared </w:t>
      </w:r>
      <w:r w:rsidR="004D771D" w:rsidRPr="00D15DB7">
        <w:rPr>
          <w:rFonts w:ascii="Arial" w:hAnsi="Arial" w:cs="Arial"/>
          <w:color w:val="808080" w:themeColor="background1" w:themeShade="80"/>
          <w:sz w:val="22"/>
          <w:szCs w:val="22"/>
          <w:lang w:val="en-GB"/>
        </w:rPr>
        <w:t>to other procedures like liquidations or restructurings.</w:t>
      </w:r>
    </w:p>
    <w:p w14:paraId="0892107A" w14:textId="668EBFBB" w:rsidR="00756B18" w:rsidRPr="00D15DB7" w:rsidRDefault="00756B18" w:rsidP="00E4294D">
      <w:pPr>
        <w:jc w:val="both"/>
        <w:rPr>
          <w:rFonts w:ascii="Arial" w:hAnsi="Arial" w:cs="Arial"/>
          <w:color w:val="808080" w:themeColor="background1" w:themeShade="80"/>
          <w:sz w:val="22"/>
          <w:szCs w:val="22"/>
          <w:lang w:val="en-GB"/>
        </w:rPr>
      </w:pPr>
    </w:p>
    <w:p w14:paraId="0D5E579B" w14:textId="1FC32B0A" w:rsidR="00756B18" w:rsidRPr="00D15DB7" w:rsidRDefault="00756B18" w:rsidP="00E4294D">
      <w:pPr>
        <w:jc w:val="both"/>
        <w:rPr>
          <w:rFonts w:ascii="Arial" w:hAnsi="Arial" w:cs="Arial"/>
          <w:color w:val="808080" w:themeColor="background1" w:themeShade="80"/>
          <w:sz w:val="22"/>
          <w:szCs w:val="22"/>
          <w:lang w:val="en-GB"/>
        </w:rPr>
      </w:pPr>
      <w:r w:rsidRPr="00D15DB7">
        <w:rPr>
          <w:rFonts w:ascii="Arial" w:hAnsi="Arial" w:cs="Arial"/>
          <w:color w:val="808080" w:themeColor="background1" w:themeShade="80"/>
          <w:sz w:val="22"/>
          <w:szCs w:val="22"/>
          <w:lang w:val="en-GB"/>
        </w:rPr>
        <w:t xml:space="preserve">When dealing with Segregated Portfolio Companies (SPCs) a </w:t>
      </w:r>
      <w:r w:rsidR="000269BA" w:rsidRPr="00D15DB7">
        <w:rPr>
          <w:rFonts w:ascii="Arial" w:hAnsi="Arial" w:cs="Arial"/>
          <w:color w:val="808080" w:themeColor="background1" w:themeShade="80"/>
          <w:sz w:val="22"/>
          <w:szCs w:val="22"/>
          <w:lang w:val="en-GB"/>
        </w:rPr>
        <w:t>receivership order can be made to appoint a receiver to wind down the segregated portfolio</w:t>
      </w:r>
      <w:r w:rsidR="00AC0F93" w:rsidRPr="00D15DB7">
        <w:rPr>
          <w:rFonts w:ascii="Arial" w:hAnsi="Arial" w:cs="Arial"/>
          <w:color w:val="808080" w:themeColor="background1" w:themeShade="80"/>
          <w:sz w:val="22"/>
          <w:szCs w:val="22"/>
          <w:lang w:val="en-GB"/>
        </w:rPr>
        <w:t xml:space="preserve"> and to distribute those assets related to it.</w:t>
      </w:r>
    </w:p>
    <w:p w14:paraId="1D56DD20" w14:textId="286DDAD6" w:rsidR="00AC0F93" w:rsidRPr="00D15DB7" w:rsidRDefault="00AC0F93" w:rsidP="00E4294D">
      <w:pPr>
        <w:jc w:val="both"/>
        <w:rPr>
          <w:rFonts w:ascii="Arial" w:hAnsi="Arial" w:cs="Arial"/>
          <w:color w:val="808080" w:themeColor="background1" w:themeShade="80"/>
          <w:sz w:val="22"/>
          <w:szCs w:val="22"/>
          <w:lang w:val="en-GB"/>
        </w:rPr>
      </w:pPr>
    </w:p>
    <w:p w14:paraId="1970FECA" w14:textId="38F69C63" w:rsidR="00AC0F93" w:rsidRPr="00D15DB7" w:rsidRDefault="00AC0F93" w:rsidP="00E4294D">
      <w:pPr>
        <w:jc w:val="both"/>
        <w:rPr>
          <w:rFonts w:ascii="Arial" w:hAnsi="Arial" w:cs="Arial"/>
          <w:color w:val="808080" w:themeColor="background1" w:themeShade="80"/>
          <w:sz w:val="22"/>
          <w:szCs w:val="22"/>
          <w:lang w:val="en-GB"/>
        </w:rPr>
      </w:pPr>
      <w:r w:rsidRPr="00D15DB7">
        <w:rPr>
          <w:rFonts w:ascii="Arial" w:hAnsi="Arial" w:cs="Arial"/>
          <w:color w:val="808080" w:themeColor="background1" w:themeShade="80"/>
          <w:sz w:val="22"/>
          <w:szCs w:val="22"/>
          <w:lang w:val="en-GB"/>
        </w:rPr>
        <w:t xml:space="preserve">A receivership may not be made if the SPC </w:t>
      </w:r>
      <w:r w:rsidR="00B7565B" w:rsidRPr="00D15DB7">
        <w:rPr>
          <w:rFonts w:ascii="Arial" w:hAnsi="Arial" w:cs="Arial"/>
          <w:color w:val="808080" w:themeColor="background1" w:themeShade="80"/>
          <w:sz w:val="22"/>
          <w:szCs w:val="22"/>
          <w:lang w:val="en-GB"/>
        </w:rPr>
        <w:t xml:space="preserve">is in the process of being wound up and shall cease to be of effect if upon commencement of the winding-up </w:t>
      </w:r>
      <w:r w:rsidR="00E47297" w:rsidRPr="00D15DB7">
        <w:rPr>
          <w:rFonts w:ascii="Arial" w:hAnsi="Arial" w:cs="Arial"/>
          <w:color w:val="808080" w:themeColor="background1" w:themeShade="80"/>
          <w:sz w:val="22"/>
          <w:szCs w:val="22"/>
          <w:lang w:val="en-GB"/>
        </w:rPr>
        <w:t>of an SPC a receiver is currently acting.</w:t>
      </w:r>
    </w:p>
    <w:p w14:paraId="6A9AACE3" w14:textId="4AE7714E" w:rsidR="00FB32CD" w:rsidRPr="00D15DB7" w:rsidRDefault="00FB32CD" w:rsidP="00E4294D">
      <w:pPr>
        <w:jc w:val="both"/>
        <w:rPr>
          <w:rFonts w:ascii="Arial" w:hAnsi="Arial" w:cs="Arial"/>
          <w:color w:val="808080" w:themeColor="background1" w:themeShade="80"/>
          <w:sz w:val="22"/>
          <w:szCs w:val="22"/>
          <w:lang w:val="en-GB"/>
        </w:rPr>
      </w:pPr>
    </w:p>
    <w:p w14:paraId="2BF2AC4E" w14:textId="1DCB42E6" w:rsidR="00FB32CD" w:rsidRPr="00D15DB7" w:rsidRDefault="00FB32CD" w:rsidP="00E4294D">
      <w:pPr>
        <w:jc w:val="both"/>
        <w:rPr>
          <w:rFonts w:ascii="Arial" w:hAnsi="Arial" w:cs="Arial"/>
          <w:color w:val="808080" w:themeColor="background1" w:themeShade="80"/>
          <w:sz w:val="22"/>
          <w:szCs w:val="22"/>
          <w:lang w:val="en-GB"/>
        </w:rPr>
      </w:pPr>
      <w:r w:rsidRPr="00D15DB7">
        <w:rPr>
          <w:rFonts w:ascii="Arial" w:hAnsi="Arial" w:cs="Arial"/>
          <w:color w:val="808080" w:themeColor="background1" w:themeShade="80"/>
          <w:sz w:val="22"/>
          <w:szCs w:val="22"/>
          <w:lang w:val="en-GB"/>
        </w:rPr>
        <w:t xml:space="preserve">The main relevance of receivers is </w:t>
      </w:r>
      <w:r w:rsidR="00491A7A" w:rsidRPr="00D15DB7">
        <w:rPr>
          <w:rFonts w:ascii="Arial" w:hAnsi="Arial" w:cs="Arial"/>
          <w:color w:val="808080" w:themeColor="background1" w:themeShade="80"/>
          <w:sz w:val="22"/>
          <w:szCs w:val="22"/>
          <w:lang w:val="en-GB"/>
        </w:rPr>
        <w:t xml:space="preserve">that they may offer assistance for certain creditors. A receiver can be appointed </w:t>
      </w:r>
      <w:r w:rsidR="003643E7" w:rsidRPr="00D15DB7">
        <w:rPr>
          <w:rFonts w:ascii="Arial" w:hAnsi="Arial" w:cs="Arial"/>
          <w:color w:val="808080" w:themeColor="background1" w:themeShade="80"/>
          <w:sz w:val="22"/>
          <w:szCs w:val="22"/>
          <w:lang w:val="en-GB"/>
        </w:rPr>
        <w:t xml:space="preserve">without the need for a court. Depending on the </w:t>
      </w:r>
      <w:r w:rsidR="00D03A45" w:rsidRPr="00D15DB7">
        <w:rPr>
          <w:rFonts w:ascii="Arial" w:hAnsi="Arial" w:cs="Arial"/>
          <w:color w:val="808080" w:themeColor="background1" w:themeShade="80"/>
          <w:sz w:val="22"/>
          <w:szCs w:val="22"/>
          <w:lang w:val="en-GB"/>
        </w:rPr>
        <w:t>charging document a holder of a fixed or floating charge holder can appoint a receiver over the company’s charge assets if the debtor defaults on its obligations. The receiver acts under the powers set out in the charge document and will usually include a right of sale.</w:t>
      </w:r>
      <w:r w:rsidR="00647B9F" w:rsidRPr="00D15DB7">
        <w:rPr>
          <w:rFonts w:ascii="Arial" w:hAnsi="Arial" w:cs="Arial"/>
          <w:color w:val="808080" w:themeColor="background1" w:themeShade="80"/>
          <w:sz w:val="22"/>
          <w:szCs w:val="22"/>
          <w:lang w:val="en-GB"/>
        </w:rPr>
        <w:t xml:space="preserve"> The receiver will realise the value of the charged asset and repay the creditor the unpaid debts.</w:t>
      </w:r>
      <w:r w:rsidR="004028BC" w:rsidRPr="00D15DB7">
        <w:rPr>
          <w:rFonts w:ascii="Arial" w:hAnsi="Arial" w:cs="Arial"/>
          <w:color w:val="808080" w:themeColor="background1" w:themeShade="80"/>
          <w:sz w:val="22"/>
          <w:szCs w:val="22"/>
          <w:lang w:val="en-GB"/>
        </w:rPr>
        <w:t xml:space="preserve"> The receiver is not supervised by the court and usually owes it duties to the creditor rather than the debtor</w:t>
      </w:r>
      <w:r w:rsidR="00396769" w:rsidRPr="00D15DB7">
        <w:rPr>
          <w:rFonts w:ascii="Arial" w:hAnsi="Arial" w:cs="Arial"/>
          <w:color w:val="808080" w:themeColor="background1" w:themeShade="80"/>
          <w:sz w:val="22"/>
          <w:szCs w:val="22"/>
          <w:lang w:val="en-GB"/>
        </w:rPr>
        <w:t>.</w:t>
      </w: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657DC6ED"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1C9AD6DD" w:rsidR="00952187" w:rsidRPr="00310533" w:rsidRDefault="00952187" w:rsidP="00817695">
      <w:pPr>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11A2E816" w14:textId="77777777" w:rsidR="002B01F2" w:rsidRDefault="002B01F2"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817695">
      <w:pPr>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134A2738" w14:textId="501BFBC8" w:rsidR="000251CF" w:rsidRDefault="00817695" w:rsidP="00D31C6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BITB can seek to enforce the security of the mortgage which is held over the four boats. BITB can enforce its security notwithstanding the fact that an insolvency practitioner may be appointed. BITB may look to renegotiate the to improve VP’s lending conditions. Since they are only just starting to recover from the pandemic better lending conditions could give them more time to improve their finances and continue as a going concern. BITB can also if needed seek an order from the court to take possession of the boats which they have security over.</w:t>
      </w:r>
    </w:p>
    <w:p w14:paraId="2D61ECF1" w14:textId="77777777" w:rsidR="00817695" w:rsidRDefault="00817695" w:rsidP="00D31C67">
      <w:pPr>
        <w:jc w:val="both"/>
        <w:rPr>
          <w:rFonts w:ascii="Arial" w:hAnsi="Arial" w:cs="Arial"/>
          <w:color w:val="808080" w:themeColor="background1" w:themeShade="80"/>
          <w:sz w:val="22"/>
          <w:szCs w:val="22"/>
          <w:lang w:val="en-GB"/>
        </w:rPr>
      </w:pPr>
    </w:p>
    <w:p w14:paraId="0FD32902" w14:textId="614BB908" w:rsidR="000251CF" w:rsidRDefault="000251CF" w:rsidP="00D31C6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JOBO can enforce the ICC </w:t>
      </w:r>
      <w:r w:rsidR="004472BF">
        <w:rPr>
          <w:rFonts w:ascii="Arial" w:hAnsi="Arial" w:cs="Arial"/>
          <w:color w:val="808080" w:themeColor="background1" w:themeShade="80"/>
          <w:sz w:val="22"/>
          <w:szCs w:val="22"/>
          <w:lang w:val="en-GB"/>
        </w:rPr>
        <w:t xml:space="preserve">judgement </w:t>
      </w:r>
      <w:r w:rsidR="005B3F1A">
        <w:rPr>
          <w:rFonts w:ascii="Arial" w:hAnsi="Arial" w:cs="Arial"/>
          <w:color w:val="808080" w:themeColor="background1" w:themeShade="80"/>
          <w:sz w:val="22"/>
          <w:szCs w:val="22"/>
          <w:lang w:val="en-GB"/>
        </w:rPr>
        <w:t>on VP to</w:t>
      </w:r>
      <w:r w:rsidR="004472BF">
        <w:rPr>
          <w:rFonts w:ascii="Arial" w:hAnsi="Arial" w:cs="Arial"/>
          <w:color w:val="808080" w:themeColor="background1" w:themeShade="80"/>
          <w:sz w:val="22"/>
          <w:szCs w:val="22"/>
          <w:lang w:val="en-GB"/>
        </w:rPr>
        <w:t xml:space="preserve"> pay the damages of </w:t>
      </w:r>
      <w:r w:rsidR="005B3F1A">
        <w:rPr>
          <w:rFonts w:ascii="Arial" w:hAnsi="Arial" w:cs="Arial"/>
          <w:color w:val="808080" w:themeColor="background1" w:themeShade="80"/>
          <w:sz w:val="22"/>
          <w:szCs w:val="22"/>
          <w:lang w:val="en-GB"/>
        </w:rPr>
        <w:t>USD 50 million</w:t>
      </w:r>
      <w:r w:rsidR="00142BBC">
        <w:rPr>
          <w:rFonts w:ascii="Arial" w:hAnsi="Arial" w:cs="Arial"/>
          <w:color w:val="808080" w:themeColor="background1" w:themeShade="80"/>
          <w:sz w:val="22"/>
          <w:szCs w:val="22"/>
          <w:lang w:val="en-GB"/>
        </w:rPr>
        <w:t>.</w:t>
      </w:r>
      <w:r w:rsidR="00CC5CDC">
        <w:rPr>
          <w:rFonts w:ascii="Arial" w:hAnsi="Arial" w:cs="Arial"/>
          <w:color w:val="808080" w:themeColor="background1" w:themeShade="80"/>
          <w:sz w:val="22"/>
          <w:szCs w:val="22"/>
          <w:lang w:val="en-GB"/>
        </w:rPr>
        <w:t xml:space="preserve"> They can also look to use the Foreign Judgments Reciprocal Enforcement Act </w:t>
      </w:r>
      <w:r w:rsidR="00DF43F4">
        <w:rPr>
          <w:rFonts w:ascii="Arial" w:hAnsi="Arial" w:cs="Arial"/>
          <w:color w:val="808080" w:themeColor="background1" w:themeShade="80"/>
          <w:sz w:val="22"/>
          <w:szCs w:val="22"/>
          <w:lang w:val="en-GB"/>
        </w:rPr>
        <w:t>to get their judgment that was awarded recognised. Order 71 of the Grand Court Rules governs th</w:t>
      </w:r>
      <w:r w:rsidR="00CA4969">
        <w:rPr>
          <w:rFonts w:ascii="Arial" w:hAnsi="Arial" w:cs="Arial"/>
          <w:color w:val="808080" w:themeColor="background1" w:themeShade="80"/>
          <w:sz w:val="22"/>
          <w:szCs w:val="22"/>
          <w:lang w:val="en-GB"/>
        </w:rPr>
        <w:t xml:space="preserve">is and </w:t>
      </w:r>
      <w:proofErr w:type="gramStart"/>
      <w:r w:rsidR="00CA4969">
        <w:rPr>
          <w:rFonts w:ascii="Arial" w:hAnsi="Arial" w:cs="Arial"/>
          <w:color w:val="808080" w:themeColor="background1" w:themeShade="80"/>
          <w:sz w:val="22"/>
          <w:szCs w:val="22"/>
          <w:lang w:val="en-GB"/>
        </w:rPr>
        <w:t>in order for</w:t>
      </w:r>
      <w:proofErr w:type="gramEnd"/>
      <w:r w:rsidR="00CA4969">
        <w:rPr>
          <w:rFonts w:ascii="Arial" w:hAnsi="Arial" w:cs="Arial"/>
          <w:color w:val="808080" w:themeColor="background1" w:themeShade="80"/>
          <w:sz w:val="22"/>
          <w:szCs w:val="22"/>
          <w:lang w:val="en-GB"/>
        </w:rPr>
        <w:t xml:space="preserve"> the judgment to be enforceable the </w:t>
      </w:r>
      <w:r w:rsidR="001C1666">
        <w:rPr>
          <w:rFonts w:ascii="Arial" w:hAnsi="Arial" w:cs="Arial"/>
          <w:color w:val="808080" w:themeColor="background1" w:themeShade="80"/>
          <w:sz w:val="22"/>
          <w:szCs w:val="22"/>
          <w:lang w:val="en-GB"/>
        </w:rPr>
        <w:t xml:space="preserve">judgement must be final, a money </w:t>
      </w:r>
      <w:r w:rsidR="00E514B4">
        <w:rPr>
          <w:rFonts w:ascii="Arial" w:hAnsi="Arial" w:cs="Arial"/>
          <w:color w:val="808080" w:themeColor="background1" w:themeShade="80"/>
          <w:sz w:val="22"/>
          <w:szCs w:val="22"/>
          <w:lang w:val="en-GB"/>
        </w:rPr>
        <w:t>judgment</w:t>
      </w:r>
      <w:r w:rsidR="001C1666">
        <w:rPr>
          <w:rFonts w:ascii="Arial" w:hAnsi="Arial" w:cs="Arial"/>
          <w:color w:val="808080" w:themeColor="background1" w:themeShade="80"/>
          <w:sz w:val="22"/>
          <w:szCs w:val="22"/>
          <w:lang w:val="en-GB"/>
        </w:rPr>
        <w:t xml:space="preserve"> and made after the 1996 act was extended.</w:t>
      </w:r>
    </w:p>
    <w:p w14:paraId="1F1A16EF" w14:textId="46EE9E19" w:rsidR="001A411B" w:rsidRDefault="001A411B" w:rsidP="00D31C67">
      <w:pPr>
        <w:jc w:val="both"/>
        <w:rPr>
          <w:rFonts w:ascii="Arial" w:hAnsi="Arial" w:cs="Arial"/>
          <w:color w:val="808080" w:themeColor="background1" w:themeShade="80"/>
          <w:sz w:val="22"/>
          <w:szCs w:val="22"/>
          <w:lang w:val="en-GB"/>
        </w:rPr>
      </w:pPr>
    </w:p>
    <w:p w14:paraId="4B3405AA" w14:textId="4DAF7490" w:rsidR="001A411B" w:rsidRDefault="0055169D" w:rsidP="00D31C6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Employees can </w:t>
      </w:r>
      <w:r w:rsidR="00A766DE">
        <w:rPr>
          <w:rFonts w:ascii="Arial" w:hAnsi="Arial" w:cs="Arial"/>
          <w:color w:val="808080" w:themeColor="background1" w:themeShade="80"/>
          <w:sz w:val="22"/>
          <w:szCs w:val="22"/>
          <w:lang w:val="en-GB"/>
        </w:rPr>
        <w:t>pursue</w:t>
      </w:r>
      <w:r w:rsidR="00F47540">
        <w:rPr>
          <w:rFonts w:ascii="Arial" w:hAnsi="Arial" w:cs="Arial"/>
          <w:color w:val="808080" w:themeColor="background1" w:themeShade="80"/>
          <w:sz w:val="22"/>
          <w:szCs w:val="22"/>
          <w:lang w:val="en-GB"/>
        </w:rPr>
        <w:t xml:space="preserve"> legal action </w:t>
      </w:r>
      <w:r w:rsidR="00BD39A3">
        <w:rPr>
          <w:rFonts w:ascii="Arial" w:hAnsi="Arial" w:cs="Arial"/>
          <w:color w:val="808080" w:themeColor="background1" w:themeShade="80"/>
          <w:sz w:val="22"/>
          <w:szCs w:val="22"/>
          <w:lang w:val="en-GB"/>
        </w:rPr>
        <w:t xml:space="preserve">against VP </w:t>
      </w:r>
      <w:r w:rsidR="00502A1C">
        <w:rPr>
          <w:rFonts w:ascii="Arial" w:hAnsi="Arial" w:cs="Arial"/>
          <w:color w:val="808080" w:themeColor="background1" w:themeShade="80"/>
          <w:sz w:val="22"/>
          <w:szCs w:val="22"/>
          <w:lang w:val="en-GB"/>
        </w:rPr>
        <w:t>for</w:t>
      </w:r>
      <w:r w:rsidR="00BD39A3">
        <w:rPr>
          <w:rFonts w:ascii="Arial" w:hAnsi="Arial" w:cs="Arial"/>
          <w:color w:val="808080" w:themeColor="background1" w:themeShade="80"/>
          <w:sz w:val="22"/>
          <w:szCs w:val="22"/>
          <w:lang w:val="en-GB"/>
        </w:rPr>
        <w:t xml:space="preserve"> the unpaid </w:t>
      </w:r>
      <w:r w:rsidR="00502A1C">
        <w:rPr>
          <w:rFonts w:ascii="Arial" w:hAnsi="Arial" w:cs="Arial"/>
          <w:color w:val="808080" w:themeColor="background1" w:themeShade="80"/>
          <w:sz w:val="22"/>
          <w:szCs w:val="22"/>
          <w:lang w:val="en-GB"/>
        </w:rPr>
        <w:t xml:space="preserve">wages, </w:t>
      </w:r>
      <w:r w:rsidR="007D7D00">
        <w:rPr>
          <w:rFonts w:ascii="Arial" w:hAnsi="Arial" w:cs="Arial"/>
          <w:color w:val="808080" w:themeColor="background1" w:themeShade="80"/>
          <w:sz w:val="22"/>
          <w:szCs w:val="22"/>
          <w:lang w:val="en-GB"/>
        </w:rPr>
        <w:t>pension,</w:t>
      </w:r>
      <w:r w:rsidR="00502A1C">
        <w:rPr>
          <w:rFonts w:ascii="Arial" w:hAnsi="Arial" w:cs="Arial"/>
          <w:color w:val="808080" w:themeColor="background1" w:themeShade="80"/>
          <w:sz w:val="22"/>
          <w:szCs w:val="22"/>
          <w:lang w:val="en-GB"/>
        </w:rPr>
        <w:t xml:space="preserve"> and health insurance that they haven’t been receiving</w:t>
      </w:r>
      <w:r w:rsidR="007D7D00">
        <w:rPr>
          <w:rFonts w:ascii="Arial" w:hAnsi="Arial" w:cs="Arial"/>
          <w:color w:val="808080" w:themeColor="background1" w:themeShade="80"/>
          <w:sz w:val="22"/>
          <w:szCs w:val="22"/>
          <w:lang w:val="en-GB"/>
        </w:rPr>
        <w:t xml:space="preserve">. </w:t>
      </w:r>
      <w:r w:rsidR="002A5348">
        <w:rPr>
          <w:rFonts w:ascii="Arial" w:hAnsi="Arial" w:cs="Arial"/>
          <w:color w:val="808080" w:themeColor="background1" w:themeShade="80"/>
          <w:sz w:val="22"/>
          <w:szCs w:val="22"/>
          <w:lang w:val="en-GB"/>
        </w:rPr>
        <w:t>As employees are preferential debts in the order of priorities, they</w:t>
      </w:r>
      <w:r w:rsidR="00A766DE">
        <w:rPr>
          <w:rFonts w:ascii="Arial" w:hAnsi="Arial" w:cs="Arial"/>
          <w:color w:val="808080" w:themeColor="background1" w:themeShade="80"/>
          <w:sz w:val="22"/>
          <w:szCs w:val="22"/>
          <w:lang w:val="en-GB"/>
        </w:rPr>
        <w:t xml:space="preserve"> will receive priority</w:t>
      </w:r>
      <w:r w:rsidR="004F15CC">
        <w:rPr>
          <w:rFonts w:ascii="Arial" w:hAnsi="Arial" w:cs="Arial"/>
          <w:color w:val="808080" w:themeColor="background1" w:themeShade="80"/>
          <w:sz w:val="22"/>
          <w:szCs w:val="22"/>
          <w:lang w:val="en-GB"/>
        </w:rPr>
        <w:t xml:space="preserve"> If the company </w:t>
      </w:r>
      <w:proofErr w:type="gramStart"/>
      <w:r w:rsidR="004F15CC">
        <w:rPr>
          <w:rFonts w:ascii="Arial" w:hAnsi="Arial" w:cs="Arial"/>
          <w:color w:val="808080" w:themeColor="background1" w:themeShade="80"/>
          <w:sz w:val="22"/>
          <w:szCs w:val="22"/>
          <w:lang w:val="en-GB"/>
        </w:rPr>
        <w:t>enters into</w:t>
      </w:r>
      <w:proofErr w:type="gramEnd"/>
      <w:r w:rsidR="004F15CC">
        <w:rPr>
          <w:rFonts w:ascii="Arial" w:hAnsi="Arial" w:cs="Arial"/>
          <w:color w:val="808080" w:themeColor="background1" w:themeShade="80"/>
          <w:sz w:val="22"/>
          <w:szCs w:val="22"/>
          <w:lang w:val="en-GB"/>
        </w:rPr>
        <w:t xml:space="preserve"> insolv</w:t>
      </w:r>
      <w:r w:rsidR="009D029D">
        <w:rPr>
          <w:rFonts w:ascii="Arial" w:hAnsi="Arial" w:cs="Arial"/>
          <w:color w:val="808080" w:themeColor="background1" w:themeShade="80"/>
          <w:sz w:val="22"/>
          <w:szCs w:val="22"/>
          <w:lang w:val="en-GB"/>
        </w:rPr>
        <w:t xml:space="preserve">ency proceedings </w:t>
      </w:r>
      <w:r w:rsidR="00246B4A">
        <w:rPr>
          <w:rFonts w:ascii="Arial" w:hAnsi="Arial" w:cs="Arial"/>
          <w:color w:val="808080" w:themeColor="background1" w:themeShade="80"/>
          <w:sz w:val="22"/>
          <w:szCs w:val="22"/>
          <w:lang w:val="en-GB"/>
        </w:rPr>
        <w:t xml:space="preserve">they will be </w:t>
      </w:r>
      <w:r w:rsidR="009B4A3C">
        <w:rPr>
          <w:rFonts w:ascii="Arial" w:hAnsi="Arial" w:cs="Arial"/>
          <w:color w:val="808080" w:themeColor="background1" w:themeShade="80"/>
          <w:sz w:val="22"/>
          <w:szCs w:val="22"/>
          <w:lang w:val="en-GB"/>
        </w:rPr>
        <w:t>classified under preferential debts in the order of priorities and paid before any other creditors that rank lower than them.</w:t>
      </w:r>
      <w:r w:rsidR="00A766DE">
        <w:rPr>
          <w:rFonts w:ascii="Arial" w:hAnsi="Arial" w:cs="Arial"/>
          <w:color w:val="808080" w:themeColor="background1" w:themeShade="80"/>
          <w:sz w:val="22"/>
          <w:szCs w:val="22"/>
          <w:lang w:val="en-GB"/>
        </w:rPr>
        <w:t xml:space="preserve"> They can also petition for the winding </w:t>
      </w:r>
      <w:r w:rsidR="00E514B4">
        <w:rPr>
          <w:rFonts w:ascii="Arial" w:hAnsi="Arial" w:cs="Arial"/>
          <w:color w:val="808080" w:themeColor="background1" w:themeShade="80"/>
          <w:sz w:val="22"/>
          <w:szCs w:val="22"/>
          <w:lang w:val="en-GB"/>
        </w:rPr>
        <w:t>up of the company.</w:t>
      </w:r>
    </w:p>
    <w:p w14:paraId="6BBE7625" w14:textId="77777777" w:rsidR="007201B2" w:rsidRDefault="007201B2" w:rsidP="00D31C67">
      <w:pPr>
        <w:jc w:val="both"/>
        <w:rPr>
          <w:rFonts w:ascii="Arial" w:hAnsi="Arial" w:cs="Arial"/>
          <w:color w:val="808080" w:themeColor="background1" w:themeShade="80"/>
          <w:sz w:val="22"/>
          <w:szCs w:val="22"/>
          <w:lang w:val="en-GB"/>
        </w:rPr>
      </w:pPr>
    </w:p>
    <w:p w14:paraId="50CDB505" w14:textId="082A2923" w:rsidR="00D31C67" w:rsidRDefault="00D31C67" w:rsidP="00D31C67">
      <w:pPr>
        <w:jc w:val="both"/>
        <w:rPr>
          <w:rFonts w:ascii="Arial" w:hAnsi="Arial" w:cs="Arial"/>
          <w:color w:val="808080" w:themeColor="background1" w:themeShade="80"/>
          <w:sz w:val="22"/>
          <w:szCs w:val="22"/>
          <w:lang w:val="en-GB"/>
        </w:rPr>
      </w:pPr>
      <w:r w:rsidRPr="00D31C67">
        <w:rPr>
          <w:rFonts w:ascii="Arial" w:hAnsi="Arial" w:cs="Arial"/>
          <w:color w:val="808080" w:themeColor="background1" w:themeShade="80"/>
          <w:sz w:val="22"/>
          <w:szCs w:val="22"/>
          <w:lang w:val="en-GB"/>
        </w:rPr>
        <w:t>Since VP is registered in the Cayman Islands the Grand Court would have jurisdiction.</w:t>
      </w:r>
    </w:p>
    <w:p w14:paraId="5478DFCF" w14:textId="3C2EE11A" w:rsidR="0036011E" w:rsidRDefault="0036011E" w:rsidP="00D31C67">
      <w:pPr>
        <w:jc w:val="both"/>
        <w:rPr>
          <w:rFonts w:ascii="Arial" w:hAnsi="Arial" w:cs="Arial"/>
          <w:color w:val="808080" w:themeColor="background1" w:themeShade="80"/>
          <w:sz w:val="22"/>
          <w:szCs w:val="22"/>
          <w:lang w:val="en-GB"/>
        </w:rPr>
      </w:pPr>
    </w:p>
    <w:p w14:paraId="6D7E7CF5" w14:textId="3A36DD24" w:rsidR="0036011E" w:rsidRDefault="008F5016" w:rsidP="00D31C6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Originally prior to 31 August 2022 </w:t>
      </w:r>
      <w:r w:rsidR="0016151C">
        <w:rPr>
          <w:rFonts w:ascii="Arial" w:hAnsi="Arial" w:cs="Arial"/>
          <w:color w:val="808080" w:themeColor="background1" w:themeShade="80"/>
          <w:sz w:val="22"/>
          <w:szCs w:val="22"/>
          <w:lang w:val="en-GB"/>
        </w:rPr>
        <w:t xml:space="preserve">the VP could file an application to place the company into provisional liquidation </w:t>
      </w:r>
      <w:r w:rsidR="00807721">
        <w:rPr>
          <w:rFonts w:ascii="Arial" w:hAnsi="Arial" w:cs="Arial"/>
          <w:color w:val="808080" w:themeColor="background1" w:themeShade="80"/>
          <w:sz w:val="22"/>
          <w:szCs w:val="22"/>
          <w:lang w:val="en-GB"/>
        </w:rPr>
        <w:t xml:space="preserve">to enter negotiate a better position with their creditors via a scheme of arrangement. </w:t>
      </w:r>
      <w:r w:rsidR="00701409">
        <w:rPr>
          <w:rFonts w:ascii="Arial" w:hAnsi="Arial" w:cs="Arial"/>
          <w:color w:val="808080" w:themeColor="background1" w:themeShade="80"/>
          <w:sz w:val="22"/>
          <w:szCs w:val="22"/>
          <w:lang w:val="en-GB"/>
        </w:rPr>
        <w:t>Now amendments to the Companies Act allow</w:t>
      </w:r>
      <w:r w:rsidR="000F6F62">
        <w:rPr>
          <w:rFonts w:ascii="Arial" w:hAnsi="Arial" w:cs="Arial"/>
          <w:color w:val="808080" w:themeColor="background1" w:themeShade="80"/>
          <w:sz w:val="22"/>
          <w:szCs w:val="22"/>
          <w:lang w:val="en-GB"/>
        </w:rPr>
        <w:t xml:space="preserve"> for a restructuring officer to be appointed this</w:t>
      </w:r>
      <w:r w:rsidR="00E06213">
        <w:rPr>
          <w:rFonts w:ascii="Arial" w:hAnsi="Arial" w:cs="Arial"/>
          <w:color w:val="808080" w:themeColor="background1" w:themeShade="80"/>
          <w:sz w:val="22"/>
          <w:szCs w:val="22"/>
          <w:lang w:val="en-GB"/>
        </w:rPr>
        <w:t xml:space="preserve"> will</w:t>
      </w:r>
      <w:r w:rsidR="000F6F62">
        <w:rPr>
          <w:rFonts w:ascii="Arial" w:hAnsi="Arial" w:cs="Arial"/>
          <w:color w:val="808080" w:themeColor="background1" w:themeShade="80"/>
          <w:sz w:val="22"/>
          <w:szCs w:val="22"/>
          <w:lang w:val="en-GB"/>
        </w:rPr>
        <w:t xml:space="preserve"> trigger an automatic stay </w:t>
      </w:r>
      <w:r w:rsidR="00F26B65">
        <w:rPr>
          <w:rFonts w:ascii="Arial" w:hAnsi="Arial" w:cs="Arial"/>
          <w:color w:val="808080" w:themeColor="background1" w:themeShade="80"/>
          <w:sz w:val="22"/>
          <w:szCs w:val="22"/>
          <w:lang w:val="en-GB"/>
        </w:rPr>
        <w:t>which halts any action being taken against the company and gives the VP time to restructure.</w:t>
      </w:r>
      <w:r w:rsidR="0036011E">
        <w:rPr>
          <w:rFonts w:ascii="Arial" w:hAnsi="Arial" w:cs="Arial"/>
          <w:color w:val="808080" w:themeColor="background1" w:themeShade="80"/>
          <w:sz w:val="22"/>
          <w:szCs w:val="22"/>
          <w:lang w:val="en-GB"/>
        </w:rPr>
        <w:t xml:space="preserve"> </w:t>
      </w:r>
      <w:r w:rsidR="00B90FC5">
        <w:rPr>
          <w:rFonts w:ascii="Arial" w:hAnsi="Arial" w:cs="Arial"/>
          <w:color w:val="808080" w:themeColor="background1" w:themeShade="80"/>
          <w:sz w:val="22"/>
          <w:szCs w:val="22"/>
          <w:lang w:val="en-GB"/>
        </w:rPr>
        <w:t xml:space="preserve">The provisional liquidation route is still </w:t>
      </w:r>
      <w:r w:rsidR="00B90FC5">
        <w:rPr>
          <w:rFonts w:ascii="Arial" w:hAnsi="Arial" w:cs="Arial"/>
          <w:color w:val="808080" w:themeColor="background1" w:themeShade="80"/>
          <w:sz w:val="22"/>
          <w:szCs w:val="22"/>
          <w:lang w:val="en-GB"/>
        </w:rPr>
        <w:lastRenderedPageBreak/>
        <w:t xml:space="preserve">applicable however the appointment of a restructuring officer </w:t>
      </w:r>
      <w:r w:rsidR="001E0B23">
        <w:rPr>
          <w:rFonts w:ascii="Arial" w:hAnsi="Arial" w:cs="Arial"/>
          <w:color w:val="808080" w:themeColor="background1" w:themeShade="80"/>
          <w:sz w:val="22"/>
          <w:szCs w:val="22"/>
          <w:lang w:val="en-GB"/>
        </w:rPr>
        <w:t>is seen to be the new way forward in Cayman</w:t>
      </w:r>
      <w:r w:rsidR="004561FB">
        <w:rPr>
          <w:rFonts w:ascii="Arial" w:hAnsi="Arial" w:cs="Arial"/>
          <w:color w:val="808080" w:themeColor="background1" w:themeShade="80"/>
          <w:sz w:val="22"/>
          <w:szCs w:val="22"/>
          <w:lang w:val="en-GB"/>
        </w:rPr>
        <w:t>.</w:t>
      </w:r>
    </w:p>
    <w:p w14:paraId="7EF415B7" w14:textId="74F205E3" w:rsidR="004561FB" w:rsidRDefault="004561FB" w:rsidP="00D31C67">
      <w:pPr>
        <w:jc w:val="both"/>
        <w:rPr>
          <w:rFonts w:ascii="Arial" w:hAnsi="Arial" w:cs="Arial"/>
          <w:color w:val="808080" w:themeColor="background1" w:themeShade="80"/>
          <w:sz w:val="22"/>
          <w:szCs w:val="22"/>
          <w:lang w:val="en-GB"/>
        </w:rPr>
      </w:pPr>
    </w:p>
    <w:p w14:paraId="154681F0" w14:textId="3DA05CBE" w:rsidR="009D20B1" w:rsidRDefault="004561FB"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however unknown if the Rackham family will </w:t>
      </w:r>
      <w:r w:rsidR="00FE0887">
        <w:rPr>
          <w:rFonts w:ascii="Arial" w:hAnsi="Arial" w:cs="Arial"/>
          <w:color w:val="808080" w:themeColor="background1" w:themeShade="80"/>
          <w:sz w:val="22"/>
          <w:szCs w:val="22"/>
          <w:lang w:val="en-GB"/>
        </w:rPr>
        <w:t xml:space="preserve">be able to continue playing a part in the running of the company this will be up to the Grand </w:t>
      </w:r>
      <w:r w:rsidR="006F0456">
        <w:rPr>
          <w:rFonts w:ascii="Arial" w:hAnsi="Arial" w:cs="Arial"/>
          <w:color w:val="808080" w:themeColor="background1" w:themeShade="80"/>
          <w:sz w:val="22"/>
          <w:szCs w:val="22"/>
          <w:lang w:val="en-GB"/>
        </w:rPr>
        <w:t>C</w:t>
      </w:r>
      <w:r w:rsidR="00FE0887">
        <w:rPr>
          <w:rFonts w:ascii="Arial" w:hAnsi="Arial" w:cs="Arial"/>
          <w:color w:val="808080" w:themeColor="background1" w:themeShade="80"/>
          <w:sz w:val="22"/>
          <w:szCs w:val="22"/>
          <w:lang w:val="en-GB"/>
        </w:rPr>
        <w:t>ourt to decide</w:t>
      </w:r>
      <w:r w:rsidR="006F0456">
        <w:rPr>
          <w:rFonts w:ascii="Arial" w:hAnsi="Arial" w:cs="Arial"/>
          <w:color w:val="808080" w:themeColor="background1" w:themeShade="80"/>
          <w:sz w:val="22"/>
          <w:szCs w:val="22"/>
          <w:lang w:val="en-GB"/>
        </w:rPr>
        <w:t>.</w:t>
      </w:r>
    </w:p>
    <w:p w14:paraId="4C12A769" w14:textId="1B808E75" w:rsidR="001A2676" w:rsidRDefault="001A2676" w:rsidP="00087F21">
      <w:pPr>
        <w:jc w:val="both"/>
        <w:rPr>
          <w:rFonts w:ascii="Arial" w:hAnsi="Arial" w:cs="Arial"/>
          <w:color w:val="808080" w:themeColor="background1" w:themeShade="80"/>
          <w:sz w:val="22"/>
          <w:szCs w:val="22"/>
          <w:lang w:val="en-GB"/>
        </w:rPr>
      </w:pPr>
    </w:p>
    <w:p w14:paraId="2DE5D0A2" w14:textId="3982B443" w:rsidR="001A2676" w:rsidRPr="001A2676" w:rsidRDefault="009869A4"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After petition is filed an application m</w:t>
      </w:r>
      <w:r w:rsidR="00312412">
        <w:rPr>
          <w:rFonts w:ascii="Arial" w:hAnsi="Arial" w:cs="Arial"/>
          <w:color w:val="808080" w:themeColor="background1" w:themeShade="80"/>
          <w:sz w:val="22"/>
          <w:szCs w:val="22"/>
          <w:lang w:val="en-GB"/>
        </w:rPr>
        <w:t xml:space="preserve">ust be made to the Grand Court for an order that meetings of creditors must be held, scheme </w:t>
      </w:r>
      <w:r w:rsidR="0001454A">
        <w:rPr>
          <w:rFonts w:ascii="Arial" w:hAnsi="Arial" w:cs="Arial"/>
          <w:color w:val="808080" w:themeColor="background1" w:themeShade="80"/>
          <w:sz w:val="22"/>
          <w:szCs w:val="22"/>
          <w:lang w:val="en-GB"/>
        </w:rPr>
        <w:t xml:space="preserve">meetings are held and then made to the Grand Court to obtain approval of the scheme. </w:t>
      </w:r>
      <w:r w:rsidR="005614B0">
        <w:rPr>
          <w:rFonts w:ascii="Arial" w:hAnsi="Arial" w:cs="Arial"/>
          <w:color w:val="808080" w:themeColor="background1" w:themeShade="80"/>
          <w:sz w:val="22"/>
          <w:szCs w:val="22"/>
          <w:lang w:val="en-GB"/>
        </w:rPr>
        <w:t xml:space="preserve">At the convening hearing the Court must be satisfied that all the documentation and information provided </w:t>
      </w:r>
      <w:r w:rsidR="004C553A">
        <w:rPr>
          <w:rFonts w:ascii="Arial" w:hAnsi="Arial" w:cs="Arial"/>
          <w:color w:val="808080" w:themeColor="background1" w:themeShade="80"/>
          <w:sz w:val="22"/>
          <w:szCs w:val="22"/>
          <w:lang w:val="en-GB"/>
        </w:rPr>
        <w:t xml:space="preserve">will be necessary to enable the schemed creditors to make an informed decision about the scheme. </w:t>
      </w:r>
      <w:r w:rsidR="001A2676">
        <w:rPr>
          <w:rFonts w:ascii="Arial" w:hAnsi="Arial" w:cs="Arial"/>
          <w:color w:val="808080" w:themeColor="background1" w:themeShade="80"/>
          <w:sz w:val="22"/>
          <w:szCs w:val="22"/>
          <w:lang w:val="en-GB"/>
        </w:rPr>
        <w:t xml:space="preserve">If VP has a plan in </w:t>
      </w:r>
      <w:r w:rsidR="007E40E7">
        <w:rPr>
          <w:rFonts w:ascii="Arial" w:hAnsi="Arial" w:cs="Arial"/>
          <w:color w:val="808080" w:themeColor="background1" w:themeShade="80"/>
          <w:sz w:val="22"/>
          <w:szCs w:val="22"/>
          <w:lang w:val="en-GB"/>
        </w:rPr>
        <w:t>place,</w:t>
      </w:r>
      <w:r w:rsidR="001A2676">
        <w:rPr>
          <w:rFonts w:ascii="Arial" w:hAnsi="Arial" w:cs="Arial"/>
          <w:color w:val="808080" w:themeColor="background1" w:themeShade="80"/>
          <w:sz w:val="22"/>
          <w:szCs w:val="22"/>
          <w:lang w:val="en-GB"/>
        </w:rPr>
        <w:t xml:space="preserve"> it must be sanctioned by the Court before it becomes binding. A dissenting creditor has the right to oppose the scheme that has been proposed</w:t>
      </w:r>
      <w:r w:rsidR="00DA32BC">
        <w:rPr>
          <w:rFonts w:ascii="Arial" w:hAnsi="Arial" w:cs="Arial"/>
          <w:color w:val="808080" w:themeColor="background1" w:themeShade="80"/>
          <w:sz w:val="22"/>
          <w:szCs w:val="22"/>
          <w:lang w:val="en-GB"/>
        </w:rPr>
        <w:t>. The Court will</w:t>
      </w:r>
      <w:r w:rsidR="008E485A">
        <w:rPr>
          <w:rFonts w:ascii="Arial" w:hAnsi="Arial" w:cs="Arial"/>
          <w:color w:val="808080" w:themeColor="background1" w:themeShade="80"/>
          <w:sz w:val="22"/>
          <w:szCs w:val="22"/>
          <w:lang w:val="en-GB"/>
        </w:rPr>
        <w:t xml:space="preserve"> want to be sure that the plan </w:t>
      </w:r>
      <w:proofErr w:type="gramStart"/>
      <w:r w:rsidR="008E485A">
        <w:rPr>
          <w:rFonts w:ascii="Arial" w:hAnsi="Arial" w:cs="Arial"/>
          <w:color w:val="808080" w:themeColor="background1" w:themeShade="80"/>
          <w:sz w:val="22"/>
          <w:szCs w:val="22"/>
          <w:lang w:val="en-GB"/>
        </w:rPr>
        <w:t>is in compliance with</w:t>
      </w:r>
      <w:proofErr w:type="gramEnd"/>
      <w:r w:rsidR="008E485A">
        <w:rPr>
          <w:rFonts w:ascii="Arial" w:hAnsi="Arial" w:cs="Arial"/>
          <w:color w:val="808080" w:themeColor="background1" w:themeShade="80"/>
          <w:sz w:val="22"/>
          <w:szCs w:val="22"/>
          <w:lang w:val="en-GB"/>
        </w:rPr>
        <w:t xml:space="preserve"> the convening orders, if the majority fairly represents the class and if the arrangement </w:t>
      </w:r>
      <w:r w:rsidR="00016FE5">
        <w:rPr>
          <w:rFonts w:ascii="Arial" w:hAnsi="Arial" w:cs="Arial"/>
          <w:color w:val="808080" w:themeColor="background1" w:themeShade="80"/>
          <w:sz w:val="22"/>
          <w:szCs w:val="22"/>
          <w:lang w:val="en-GB"/>
        </w:rPr>
        <w:t>is such that an intelligent creditor</w:t>
      </w:r>
      <w:r>
        <w:rPr>
          <w:rFonts w:ascii="Arial" w:hAnsi="Arial" w:cs="Arial"/>
          <w:color w:val="808080" w:themeColor="background1" w:themeShade="80"/>
          <w:sz w:val="22"/>
          <w:szCs w:val="22"/>
          <w:lang w:val="en-GB"/>
        </w:rPr>
        <w:t xml:space="preserve">, acting in their own interest will reasonably approve it. </w:t>
      </w: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37DB" w14:textId="77777777" w:rsidR="00A73D30" w:rsidRDefault="00A73D30" w:rsidP="00241B44">
      <w:r>
        <w:separator/>
      </w:r>
    </w:p>
  </w:endnote>
  <w:endnote w:type="continuationSeparator" w:id="0">
    <w:p w14:paraId="414DDED7" w14:textId="77777777" w:rsidR="00A73D30" w:rsidRDefault="00A73D3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F5A2775"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7E40E7">
      <w:rPr>
        <w:rFonts w:ascii="Avenir Next" w:hAnsi="Avenir Next" w:cs="Arial"/>
        <w:sz w:val="22"/>
        <w:szCs w:val="22"/>
        <w:lang w:val="en-GB"/>
      </w:rPr>
      <w:t>202223-1000</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3EFE" w14:textId="77777777" w:rsidR="00A73D30" w:rsidRDefault="00A73D30" w:rsidP="00241B44">
      <w:r>
        <w:separator/>
      </w:r>
    </w:p>
  </w:footnote>
  <w:footnote w:type="continuationSeparator" w:id="0">
    <w:p w14:paraId="705C6C4F" w14:textId="77777777" w:rsidR="00A73D30" w:rsidRDefault="00A73D3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67743"/>
    <w:multiLevelType w:val="hybridMultilevel"/>
    <w:tmpl w:val="50F4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C3089"/>
    <w:multiLevelType w:val="hybridMultilevel"/>
    <w:tmpl w:val="8458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036026">
    <w:abstractNumId w:val="40"/>
  </w:num>
  <w:num w:numId="2" w16cid:durableId="37516041">
    <w:abstractNumId w:val="23"/>
  </w:num>
  <w:num w:numId="3" w16cid:durableId="963274283">
    <w:abstractNumId w:val="19"/>
  </w:num>
  <w:num w:numId="4" w16cid:durableId="64188553">
    <w:abstractNumId w:val="38"/>
  </w:num>
  <w:num w:numId="5" w16cid:durableId="2031948756">
    <w:abstractNumId w:val="20"/>
  </w:num>
  <w:num w:numId="6" w16cid:durableId="482161858">
    <w:abstractNumId w:val="32"/>
  </w:num>
  <w:num w:numId="7" w16cid:durableId="91509824">
    <w:abstractNumId w:val="39"/>
  </w:num>
  <w:num w:numId="8" w16cid:durableId="882669645">
    <w:abstractNumId w:val="35"/>
  </w:num>
  <w:num w:numId="9" w16cid:durableId="2007316595">
    <w:abstractNumId w:val="17"/>
  </w:num>
  <w:num w:numId="10" w16cid:durableId="2008708763">
    <w:abstractNumId w:val="10"/>
  </w:num>
  <w:num w:numId="11" w16cid:durableId="753941115">
    <w:abstractNumId w:val="12"/>
  </w:num>
  <w:num w:numId="12" w16cid:durableId="903757680">
    <w:abstractNumId w:val="18"/>
  </w:num>
  <w:num w:numId="13" w16cid:durableId="1152336308">
    <w:abstractNumId w:val="26"/>
  </w:num>
  <w:num w:numId="14" w16cid:durableId="1103960253">
    <w:abstractNumId w:val="3"/>
  </w:num>
  <w:num w:numId="15" w16cid:durableId="2050832767">
    <w:abstractNumId w:val="13"/>
  </w:num>
  <w:num w:numId="16" w16cid:durableId="1996032261">
    <w:abstractNumId w:val="37"/>
  </w:num>
  <w:num w:numId="17" w16cid:durableId="960955902">
    <w:abstractNumId w:val="6"/>
  </w:num>
  <w:num w:numId="18" w16cid:durableId="1131747243">
    <w:abstractNumId w:val="8"/>
  </w:num>
  <w:num w:numId="19" w16cid:durableId="2057464504">
    <w:abstractNumId w:val="29"/>
  </w:num>
  <w:num w:numId="20" w16cid:durableId="460804404">
    <w:abstractNumId w:val="27"/>
  </w:num>
  <w:num w:numId="21" w16cid:durableId="722367927">
    <w:abstractNumId w:val="2"/>
  </w:num>
  <w:num w:numId="22" w16cid:durableId="1165239658">
    <w:abstractNumId w:val="11"/>
  </w:num>
  <w:num w:numId="23" w16cid:durableId="1181822311">
    <w:abstractNumId w:val="41"/>
  </w:num>
  <w:num w:numId="24" w16cid:durableId="1433625518">
    <w:abstractNumId w:val="0"/>
  </w:num>
  <w:num w:numId="25" w16cid:durableId="2016371615">
    <w:abstractNumId w:val="33"/>
  </w:num>
  <w:num w:numId="26" w16cid:durableId="1120076888">
    <w:abstractNumId w:val="9"/>
  </w:num>
  <w:num w:numId="27" w16cid:durableId="2134443331">
    <w:abstractNumId w:val="15"/>
  </w:num>
  <w:num w:numId="28" w16cid:durableId="2016489529">
    <w:abstractNumId w:val="4"/>
  </w:num>
  <w:num w:numId="29" w16cid:durableId="1165517357">
    <w:abstractNumId w:val="7"/>
  </w:num>
  <w:num w:numId="30" w16cid:durableId="1531411285">
    <w:abstractNumId w:val="21"/>
  </w:num>
  <w:num w:numId="31" w16cid:durableId="1588685417">
    <w:abstractNumId w:val="28"/>
  </w:num>
  <w:num w:numId="32" w16cid:durableId="669213393">
    <w:abstractNumId w:val="24"/>
  </w:num>
  <w:num w:numId="33" w16cid:durableId="1718317225">
    <w:abstractNumId w:val="30"/>
  </w:num>
  <w:num w:numId="34" w16cid:durableId="2035881748">
    <w:abstractNumId w:val="22"/>
  </w:num>
  <w:num w:numId="35" w16cid:durableId="1123578307">
    <w:abstractNumId w:val="16"/>
  </w:num>
  <w:num w:numId="36" w16cid:durableId="860364247">
    <w:abstractNumId w:val="1"/>
  </w:num>
  <w:num w:numId="37" w16cid:durableId="533813865">
    <w:abstractNumId w:val="31"/>
  </w:num>
  <w:num w:numId="38" w16cid:durableId="14890341">
    <w:abstractNumId w:val="25"/>
  </w:num>
  <w:num w:numId="39" w16cid:durableId="450319478">
    <w:abstractNumId w:val="36"/>
  </w:num>
  <w:num w:numId="40" w16cid:durableId="1655596608">
    <w:abstractNumId w:val="34"/>
  </w:num>
  <w:num w:numId="41" w16cid:durableId="1238590001">
    <w:abstractNumId w:val="5"/>
  </w:num>
  <w:num w:numId="42" w16cid:durableId="1095663270">
    <w:abstractNumId w:val="42"/>
  </w:num>
  <w:num w:numId="43" w16cid:durableId="133045007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332F"/>
    <w:rsid w:val="0001454A"/>
    <w:rsid w:val="00016475"/>
    <w:rsid w:val="00016FE5"/>
    <w:rsid w:val="00020557"/>
    <w:rsid w:val="00021FC2"/>
    <w:rsid w:val="00023705"/>
    <w:rsid w:val="000250C7"/>
    <w:rsid w:val="000251CF"/>
    <w:rsid w:val="000269BA"/>
    <w:rsid w:val="00026F16"/>
    <w:rsid w:val="00037621"/>
    <w:rsid w:val="00044D46"/>
    <w:rsid w:val="00045088"/>
    <w:rsid w:val="00045904"/>
    <w:rsid w:val="000502FD"/>
    <w:rsid w:val="000577D2"/>
    <w:rsid w:val="00065166"/>
    <w:rsid w:val="000659CF"/>
    <w:rsid w:val="00082609"/>
    <w:rsid w:val="000851CC"/>
    <w:rsid w:val="00087F21"/>
    <w:rsid w:val="00093BE8"/>
    <w:rsid w:val="000952D3"/>
    <w:rsid w:val="000A407B"/>
    <w:rsid w:val="000A4A46"/>
    <w:rsid w:val="000A68ED"/>
    <w:rsid w:val="000A7BE7"/>
    <w:rsid w:val="000B5FF1"/>
    <w:rsid w:val="000B609F"/>
    <w:rsid w:val="000C1639"/>
    <w:rsid w:val="000C3F26"/>
    <w:rsid w:val="000C6E41"/>
    <w:rsid w:val="000D33BB"/>
    <w:rsid w:val="000D55A8"/>
    <w:rsid w:val="000E4841"/>
    <w:rsid w:val="000E7D39"/>
    <w:rsid w:val="000F1677"/>
    <w:rsid w:val="000F3D6C"/>
    <w:rsid w:val="000F6063"/>
    <w:rsid w:val="000F6F62"/>
    <w:rsid w:val="001013C4"/>
    <w:rsid w:val="00101707"/>
    <w:rsid w:val="00102CC9"/>
    <w:rsid w:val="0010593A"/>
    <w:rsid w:val="00105F62"/>
    <w:rsid w:val="001108F8"/>
    <w:rsid w:val="0011473D"/>
    <w:rsid w:val="00115C85"/>
    <w:rsid w:val="00123855"/>
    <w:rsid w:val="0012614E"/>
    <w:rsid w:val="00126A4D"/>
    <w:rsid w:val="00130B66"/>
    <w:rsid w:val="00136F09"/>
    <w:rsid w:val="0014171F"/>
    <w:rsid w:val="00142BBC"/>
    <w:rsid w:val="0014622C"/>
    <w:rsid w:val="001463D6"/>
    <w:rsid w:val="00152348"/>
    <w:rsid w:val="0015456D"/>
    <w:rsid w:val="00155FA2"/>
    <w:rsid w:val="0016151C"/>
    <w:rsid w:val="00161F1B"/>
    <w:rsid w:val="00162829"/>
    <w:rsid w:val="00163644"/>
    <w:rsid w:val="0016583A"/>
    <w:rsid w:val="0016749B"/>
    <w:rsid w:val="0017149E"/>
    <w:rsid w:val="00177C49"/>
    <w:rsid w:val="001803C2"/>
    <w:rsid w:val="00180548"/>
    <w:rsid w:val="00180AC4"/>
    <w:rsid w:val="00180CCE"/>
    <w:rsid w:val="0018267A"/>
    <w:rsid w:val="00182779"/>
    <w:rsid w:val="001830DF"/>
    <w:rsid w:val="00183A86"/>
    <w:rsid w:val="0018424C"/>
    <w:rsid w:val="001925B7"/>
    <w:rsid w:val="001966D9"/>
    <w:rsid w:val="001A007A"/>
    <w:rsid w:val="001A2676"/>
    <w:rsid w:val="001A35AD"/>
    <w:rsid w:val="001A411B"/>
    <w:rsid w:val="001A7E9A"/>
    <w:rsid w:val="001B0F70"/>
    <w:rsid w:val="001B5016"/>
    <w:rsid w:val="001B6FFD"/>
    <w:rsid w:val="001C1666"/>
    <w:rsid w:val="001C45FC"/>
    <w:rsid w:val="001D0469"/>
    <w:rsid w:val="001D13A8"/>
    <w:rsid w:val="001D29C0"/>
    <w:rsid w:val="001D4862"/>
    <w:rsid w:val="001D6B24"/>
    <w:rsid w:val="001E0B23"/>
    <w:rsid w:val="001E25B9"/>
    <w:rsid w:val="001E49E0"/>
    <w:rsid w:val="001E7B5A"/>
    <w:rsid w:val="001F16A2"/>
    <w:rsid w:val="001F44AD"/>
    <w:rsid w:val="001F6B40"/>
    <w:rsid w:val="001F7412"/>
    <w:rsid w:val="0020090A"/>
    <w:rsid w:val="00202DFE"/>
    <w:rsid w:val="0020725B"/>
    <w:rsid w:val="00210493"/>
    <w:rsid w:val="002110F1"/>
    <w:rsid w:val="002172B8"/>
    <w:rsid w:val="0022263D"/>
    <w:rsid w:val="00225049"/>
    <w:rsid w:val="002356EA"/>
    <w:rsid w:val="0024116D"/>
    <w:rsid w:val="00241B44"/>
    <w:rsid w:val="00241BC4"/>
    <w:rsid w:val="00241FA3"/>
    <w:rsid w:val="00245EFB"/>
    <w:rsid w:val="00246B4A"/>
    <w:rsid w:val="002476AF"/>
    <w:rsid w:val="0025386E"/>
    <w:rsid w:val="00255463"/>
    <w:rsid w:val="00255A90"/>
    <w:rsid w:val="00260D5F"/>
    <w:rsid w:val="002638B0"/>
    <w:rsid w:val="0026647A"/>
    <w:rsid w:val="002668D3"/>
    <w:rsid w:val="0027299F"/>
    <w:rsid w:val="00284EBE"/>
    <w:rsid w:val="002903A7"/>
    <w:rsid w:val="0029433F"/>
    <w:rsid w:val="00294829"/>
    <w:rsid w:val="002961CF"/>
    <w:rsid w:val="0029690F"/>
    <w:rsid w:val="00297899"/>
    <w:rsid w:val="00297C8A"/>
    <w:rsid w:val="002A2A60"/>
    <w:rsid w:val="002A2C21"/>
    <w:rsid w:val="002A37BB"/>
    <w:rsid w:val="002A4B95"/>
    <w:rsid w:val="002A5348"/>
    <w:rsid w:val="002A7E95"/>
    <w:rsid w:val="002B01F2"/>
    <w:rsid w:val="002B100F"/>
    <w:rsid w:val="002B1C45"/>
    <w:rsid w:val="002B3A96"/>
    <w:rsid w:val="002C13C8"/>
    <w:rsid w:val="002C3547"/>
    <w:rsid w:val="002C4B43"/>
    <w:rsid w:val="002D0021"/>
    <w:rsid w:val="002D299D"/>
    <w:rsid w:val="002D3473"/>
    <w:rsid w:val="002D3984"/>
    <w:rsid w:val="002F1956"/>
    <w:rsid w:val="002F3440"/>
    <w:rsid w:val="002F6229"/>
    <w:rsid w:val="002F75A3"/>
    <w:rsid w:val="00303C2F"/>
    <w:rsid w:val="003042CB"/>
    <w:rsid w:val="00305564"/>
    <w:rsid w:val="00310533"/>
    <w:rsid w:val="00312412"/>
    <w:rsid w:val="003144EF"/>
    <w:rsid w:val="00315D85"/>
    <w:rsid w:val="00326292"/>
    <w:rsid w:val="003262FE"/>
    <w:rsid w:val="00326415"/>
    <w:rsid w:val="00330937"/>
    <w:rsid w:val="00330F31"/>
    <w:rsid w:val="00333CA0"/>
    <w:rsid w:val="00334648"/>
    <w:rsid w:val="0033768C"/>
    <w:rsid w:val="00337938"/>
    <w:rsid w:val="00337CA7"/>
    <w:rsid w:val="00340769"/>
    <w:rsid w:val="00341AA6"/>
    <w:rsid w:val="003571E8"/>
    <w:rsid w:val="0036011E"/>
    <w:rsid w:val="00361A0A"/>
    <w:rsid w:val="003643E7"/>
    <w:rsid w:val="00364836"/>
    <w:rsid w:val="0036565C"/>
    <w:rsid w:val="0036625E"/>
    <w:rsid w:val="0037465A"/>
    <w:rsid w:val="00377065"/>
    <w:rsid w:val="00382C98"/>
    <w:rsid w:val="0038533C"/>
    <w:rsid w:val="00386568"/>
    <w:rsid w:val="00390B57"/>
    <w:rsid w:val="00391C9D"/>
    <w:rsid w:val="003938A1"/>
    <w:rsid w:val="003947FF"/>
    <w:rsid w:val="003948D5"/>
    <w:rsid w:val="0039525F"/>
    <w:rsid w:val="00396769"/>
    <w:rsid w:val="00396821"/>
    <w:rsid w:val="00397D3A"/>
    <w:rsid w:val="003A051E"/>
    <w:rsid w:val="003A2780"/>
    <w:rsid w:val="003B170F"/>
    <w:rsid w:val="003B3C5F"/>
    <w:rsid w:val="003C4471"/>
    <w:rsid w:val="003D0A6D"/>
    <w:rsid w:val="003D25CB"/>
    <w:rsid w:val="003D7A98"/>
    <w:rsid w:val="003E0B16"/>
    <w:rsid w:val="003E67D1"/>
    <w:rsid w:val="003E7675"/>
    <w:rsid w:val="004028BC"/>
    <w:rsid w:val="00404329"/>
    <w:rsid w:val="00405DC1"/>
    <w:rsid w:val="00406382"/>
    <w:rsid w:val="00415F1F"/>
    <w:rsid w:val="00416D2B"/>
    <w:rsid w:val="0042108F"/>
    <w:rsid w:val="00421AC6"/>
    <w:rsid w:val="00430FED"/>
    <w:rsid w:val="00434A8C"/>
    <w:rsid w:val="00437297"/>
    <w:rsid w:val="00444284"/>
    <w:rsid w:val="00445CE6"/>
    <w:rsid w:val="004472BF"/>
    <w:rsid w:val="004534C2"/>
    <w:rsid w:val="0045446F"/>
    <w:rsid w:val="004561FB"/>
    <w:rsid w:val="0045683E"/>
    <w:rsid w:val="00460A5D"/>
    <w:rsid w:val="00460F33"/>
    <w:rsid w:val="00467648"/>
    <w:rsid w:val="00477C72"/>
    <w:rsid w:val="0048787C"/>
    <w:rsid w:val="00491675"/>
    <w:rsid w:val="00491A7A"/>
    <w:rsid w:val="00492661"/>
    <w:rsid w:val="00493855"/>
    <w:rsid w:val="00495E79"/>
    <w:rsid w:val="004A2D83"/>
    <w:rsid w:val="004A57DD"/>
    <w:rsid w:val="004A7B51"/>
    <w:rsid w:val="004A7D71"/>
    <w:rsid w:val="004A7EF3"/>
    <w:rsid w:val="004B11FD"/>
    <w:rsid w:val="004B23A2"/>
    <w:rsid w:val="004C553A"/>
    <w:rsid w:val="004C5EAD"/>
    <w:rsid w:val="004C6B5B"/>
    <w:rsid w:val="004D1A5A"/>
    <w:rsid w:val="004D2FFF"/>
    <w:rsid w:val="004D3721"/>
    <w:rsid w:val="004D4774"/>
    <w:rsid w:val="004D64F9"/>
    <w:rsid w:val="004D771D"/>
    <w:rsid w:val="004E3A6B"/>
    <w:rsid w:val="004E622C"/>
    <w:rsid w:val="004F0E36"/>
    <w:rsid w:val="004F15CC"/>
    <w:rsid w:val="004F5FDF"/>
    <w:rsid w:val="00501EDC"/>
    <w:rsid w:val="00502A1C"/>
    <w:rsid w:val="00513822"/>
    <w:rsid w:val="005177FE"/>
    <w:rsid w:val="0052263B"/>
    <w:rsid w:val="00524728"/>
    <w:rsid w:val="00527EDC"/>
    <w:rsid w:val="00532230"/>
    <w:rsid w:val="005327B7"/>
    <w:rsid w:val="005331CA"/>
    <w:rsid w:val="00534A71"/>
    <w:rsid w:val="00537970"/>
    <w:rsid w:val="00540432"/>
    <w:rsid w:val="00540E3A"/>
    <w:rsid w:val="00544127"/>
    <w:rsid w:val="005463A9"/>
    <w:rsid w:val="00551038"/>
    <w:rsid w:val="0055169D"/>
    <w:rsid w:val="00553EB2"/>
    <w:rsid w:val="00560534"/>
    <w:rsid w:val="005614B0"/>
    <w:rsid w:val="0056391B"/>
    <w:rsid w:val="005650E2"/>
    <w:rsid w:val="00567AD7"/>
    <w:rsid w:val="00575B2D"/>
    <w:rsid w:val="00580198"/>
    <w:rsid w:val="005833D0"/>
    <w:rsid w:val="005846F3"/>
    <w:rsid w:val="0058622F"/>
    <w:rsid w:val="00592F82"/>
    <w:rsid w:val="005A0CCA"/>
    <w:rsid w:val="005A197C"/>
    <w:rsid w:val="005A1AEA"/>
    <w:rsid w:val="005A2E18"/>
    <w:rsid w:val="005A6FF2"/>
    <w:rsid w:val="005A726D"/>
    <w:rsid w:val="005B00CB"/>
    <w:rsid w:val="005B3F1A"/>
    <w:rsid w:val="005B67AC"/>
    <w:rsid w:val="005B79F4"/>
    <w:rsid w:val="005C5A6D"/>
    <w:rsid w:val="005D16DD"/>
    <w:rsid w:val="005D43E0"/>
    <w:rsid w:val="005D58A3"/>
    <w:rsid w:val="005E1B79"/>
    <w:rsid w:val="005E6076"/>
    <w:rsid w:val="005E7008"/>
    <w:rsid w:val="005E7E6D"/>
    <w:rsid w:val="005F026D"/>
    <w:rsid w:val="005F2AEA"/>
    <w:rsid w:val="005F2D0B"/>
    <w:rsid w:val="005F3B95"/>
    <w:rsid w:val="005F4B31"/>
    <w:rsid w:val="0060267E"/>
    <w:rsid w:val="00610388"/>
    <w:rsid w:val="00610AC7"/>
    <w:rsid w:val="00610F38"/>
    <w:rsid w:val="00612CA5"/>
    <w:rsid w:val="006153EC"/>
    <w:rsid w:val="00621A17"/>
    <w:rsid w:val="006240A5"/>
    <w:rsid w:val="00627CC9"/>
    <w:rsid w:val="00627E7B"/>
    <w:rsid w:val="00630542"/>
    <w:rsid w:val="00632E44"/>
    <w:rsid w:val="00633808"/>
    <w:rsid w:val="00634622"/>
    <w:rsid w:val="00636808"/>
    <w:rsid w:val="00641515"/>
    <w:rsid w:val="00647B9F"/>
    <w:rsid w:val="00650CB6"/>
    <w:rsid w:val="00650FE1"/>
    <w:rsid w:val="00652734"/>
    <w:rsid w:val="00654C2F"/>
    <w:rsid w:val="00657087"/>
    <w:rsid w:val="006574C0"/>
    <w:rsid w:val="00661556"/>
    <w:rsid w:val="0066233B"/>
    <w:rsid w:val="00662B2E"/>
    <w:rsid w:val="006639DB"/>
    <w:rsid w:val="006661EF"/>
    <w:rsid w:val="00667F29"/>
    <w:rsid w:val="00677AEB"/>
    <w:rsid w:val="00680EF2"/>
    <w:rsid w:val="00681D02"/>
    <w:rsid w:val="00687A1D"/>
    <w:rsid w:val="00697EA1"/>
    <w:rsid w:val="006A2646"/>
    <w:rsid w:val="006A4697"/>
    <w:rsid w:val="006A5375"/>
    <w:rsid w:val="006A5ABA"/>
    <w:rsid w:val="006A6530"/>
    <w:rsid w:val="006B0074"/>
    <w:rsid w:val="006B28CB"/>
    <w:rsid w:val="006B435A"/>
    <w:rsid w:val="006B4C64"/>
    <w:rsid w:val="006D133A"/>
    <w:rsid w:val="006D3DC9"/>
    <w:rsid w:val="006D6BD5"/>
    <w:rsid w:val="006E481A"/>
    <w:rsid w:val="006E5298"/>
    <w:rsid w:val="006F0456"/>
    <w:rsid w:val="006F2953"/>
    <w:rsid w:val="006F4A78"/>
    <w:rsid w:val="006F734A"/>
    <w:rsid w:val="00700D83"/>
    <w:rsid w:val="00701409"/>
    <w:rsid w:val="00704852"/>
    <w:rsid w:val="007074E9"/>
    <w:rsid w:val="00711DBA"/>
    <w:rsid w:val="00713DA4"/>
    <w:rsid w:val="00714BF1"/>
    <w:rsid w:val="007201B2"/>
    <w:rsid w:val="00721383"/>
    <w:rsid w:val="0073158B"/>
    <w:rsid w:val="007333CC"/>
    <w:rsid w:val="0073399A"/>
    <w:rsid w:val="007377E9"/>
    <w:rsid w:val="00740B80"/>
    <w:rsid w:val="00740DAD"/>
    <w:rsid w:val="00756650"/>
    <w:rsid w:val="00756AC1"/>
    <w:rsid w:val="00756B18"/>
    <w:rsid w:val="007603F5"/>
    <w:rsid w:val="00764DB0"/>
    <w:rsid w:val="00766F90"/>
    <w:rsid w:val="0076764D"/>
    <w:rsid w:val="00770AFB"/>
    <w:rsid w:val="0077498C"/>
    <w:rsid w:val="00775E93"/>
    <w:rsid w:val="00777442"/>
    <w:rsid w:val="007808EB"/>
    <w:rsid w:val="007809BC"/>
    <w:rsid w:val="00784128"/>
    <w:rsid w:val="00787BCC"/>
    <w:rsid w:val="00793173"/>
    <w:rsid w:val="007A1F5F"/>
    <w:rsid w:val="007A2A33"/>
    <w:rsid w:val="007B22CF"/>
    <w:rsid w:val="007B3A5E"/>
    <w:rsid w:val="007B5C89"/>
    <w:rsid w:val="007B637F"/>
    <w:rsid w:val="007C1FCC"/>
    <w:rsid w:val="007C6201"/>
    <w:rsid w:val="007D11EE"/>
    <w:rsid w:val="007D7C92"/>
    <w:rsid w:val="007D7D00"/>
    <w:rsid w:val="007E03FA"/>
    <w:rsid w:val="007E1154"/>
    <w:rsid w:val="007E3906"/>
    <w:rsid w:val="007E40E7"/>
    <w:rsid w:val="007E5AA6"/>
    <w:rsid w:val="007E6BA4"/>
    <w:rsid w:val="007F41F8"/>
    <w:rsid w:val="007F659B"/>
    <w:rsid w:val="00803C72"/>
    <w:rsid w:val="0080454E"/>
    <w:rsid w:val="00804C32"/>
    <w:rsid w:val="00806302"/>
    <w:rsid w:val="00807119"/>
    <w:rsid w:val="00807721"/>
    <w:rsid w:val="00816D3D"/>
    <w:rsid w:val="00817695"/>
    <w:rsid w:val="00823488"/>
    <w:rsid w:val="0082483F"/>
    <w:rsid w:val="008279C0"/>
    <w:rsid w:val="00853516"/>
    <w:rsid w:val="00853B56"/>
    <w:rsid w:val="008565DF"/>
    <w:rsid w:val="00867701"/>
    <w:rsid w:val="008723F3"/>
    <w:rsid w:val="00876F56"/>
    <w:rsid w:val="0088177A"/>
    <w:rsid w:val="00881DB2"/>
    <w:rsid w:val="00881DE6"/>
    <w:rsid w:val="008837A6"/>
    <w:rsid w:val="00891116"/>
    <w:rsid w:val="0089145D"/>
    <w:rsid w:val="008A0ECE"/>
    <w:rsid w:val="008A4DF2"/>
    <w:rsid w:val="008A6CFE"/>
    <w:rsid w:val="008A708C"/>
    <w:rsid w:val="008B5333"/>
    <w:rsid w:val="008B6223"/>
    <w:rsid w:val="008B7905"/>
    <w:rsid w:val="008C2374"/>
    <w:rsid w:val="008C66E0"/>
    <w:rsid w:val="008D7C65"/>
    <w:rsid w:val="008E2BEA"/>
    <w:rsid w:val="008E3339"/>
    <w:rsid w:val="008E485A"/>
    <w:rsid w:val="008F071A"/>
    <w:rsid w:val="008F20FC"/>
    <w:rsid w:val="008F5016"/>
    <w:rsid w:val="008F5FFE"/>
    <w:rsid w:val="008F6CAB"/>
    <w:rsid w:val="00905A43"/>
    <w:rsid w:val="00912C79"/>
    <w:rsid w:val="00920BE7"/>
    <w:rsid w:val="00921B8C"/>
    <w:rsid w:val="009224ED"/>
    <w:rsid w:val="00924973"/>
    <w:rsid w:val="00927C9D"/>
    <w:rsid w:val="00931FD7"/>
    <w:rsid w:val="00942123"/>
    <w:rsid w:val="0095207B"/>
    <w:rsid w:val="00952187"/>
    <w:rsid w:val="00962045"/>
    <w:rsid w:val="00962F58"/>
    <w:rsid w:val="0096317F"/>
    <w:rsid w:val="00980E61"/>
    <w:rsid w:val="009858FC"/>
    <w:rsid w:val="009869A4"/>
    <w:rsid w:val="009912C2"/>
    <w:rsid w:val="00991428"/>
    <w:rsid w:val="0099169D"/>
    <w:rsid w:val="00992676"/>
    <w:rsid w:val="009954B2"/>
    <w:rsid w:val="00996691"/>
    <w:rsid w:val="009A3AB7"/>
    <w:rsid w:val="009B0723"/>
    <w:rsid w:val="009B07AD"/>
    <w:rsid w:val="009B0883"/>
    <w:rsid w:val="009B15E2"/>
    <w:rsid w:val="009B4976"/>
    <w:rsid w:val="009B4A3C"/>
    <w:rsid w:val="009C0B8E"/>
    <w:rsid w:val="009C1BC8"/>
    <w:rsid w:val="009C2442"/>
    <w:rsid w:val="009D029D"/>
    <w:rsid w:val="009D0811"/>
    <w:rsid w:val="009D0EE1"/>
    <w:rsid w:val="009D20B1"/>
    <w:rsid w:val="009D3F45"/>
    <w:rsid w:val="009D47B8"/>
    <w:rsid w:val="009E2AEB"/>
    <w:rsid w:val="009E2E27"/>
    <w:rsid w:val="009E45DF"/>
    <w:rsid w:val="009E4DE3"/>
    <w:rsid w:val="009E5A69"/>
    <w:rsid w:val="009F275E"/>
    <w:rsid w:val="009F3D58"/>
    <w:rsid w:val="00A02163"/>
    <w:rsid w:val="00A047EE"/>
    <w:rsid w:val="00A160DE"/>
    <w:rsid w:val="00A2274A"/>
    <w:rsid w:val="00A235B7"/>
    <w:rsid w:val="00A25392"/>
    <w:rsid w:val="00A26898"/>
    <w:rsid w:val="00A27A7A"/>
    <w:rsid w:val="00A30968"/>
    <w:rsid w:val="00A30C0A"/>
    <w:rsid w:val="00A34ABE"/>
    <w:rsid w:val="00A407EF"/>
    <w:rsid w:val="00A42120"/>
    <w:rsid w:val="00A45DF1"/>
    <w:rsid w:val="00A46B4C"/>
    <w:rsid w:val="00A46FE2"/>
    <w:rsid w:val="00A5117B"/>
    <w:rsid w:val="00A56D34"/>
    <w:rsid w:val="00A60074"/>
    <w:rsid w:val="00A6627C"/>
    <w:rsid w:val="00A71019"/>
    <w:rsid w:val="00A73D30"/>
    <w:rsid w:val="00A766DE"/>
    <w:rsid w:val="00A770A3"/>
    <w:rsid w:val="00A81029"/>
    <w:rsid w:val="00A845F5"/>
    <w:rsid w:val="00A85E2F"/>
    <w:rsid w:val="00A93C8D"/>
    <w:rsid w:val="00A96489"/>
    <w:rsid w:val="00AB0E3A"/>
    <w:rsid w:val="00AB2425"/>
    <w:rsid w:val="00AB685C"/>
    <w:rsid w:val="00AB6C2D"/>
    <w:rsid w:val="00AC08F7"/>
    <w:rsid w:val="00AC0F93"/>
    <w:rsid w:val="00AC201B"/>
    <w:rsid w:val="00AC2F1F"/>
    <w:rsid w:val="00AC3839"/>
    <w:rsid w:val="00AC43F8"/>
    <w:rsid w:val="00AC7082"/>
    <w:rsid w:val="00AD12C7"/>
    <w:rsid w:val="00AD1FD1"/>
    <w:rsid w:val="00AD4BE8"/>
    <w:rsid w:val="00AE20A9"/>
    <w:rsid w:val="00AF228E"/>
    <w:rsid w:val="00AF2560"/>
    <w:rsid w:val="00AF75CA"/>
    <w:rsid w:val="00B016A8"/>
    <w:rsid w:val="00B14819"/>
    <w:rsid w:val="00B15E2F"/>
    <w:rsid w:val="00B17AA9"/>
    <w:rsid w:val="00B37221"/>
    <w:rsid w:val="00B428B1"/>
    <w:rsid w:val="00B44713"/>
    <w:rsid w:val="00B51B95"/>
    <w:rsid w:val="00B52A32"/>
    <w:rsid w:val="00B53FBE"/>
    <w:rsid w:val="00B56103"/>
    <w:rsid w:val="00B64929"/>
    <w:rsid w:val="00B65B05"/>
    <w:rsid w:val="00B70966"/>
    <w:rsid w:val="00B736DF"/>
    <w:rsid w:val="00B743D6"/>
    <w:rsid w:val="00B74FBD"/>
    <w:rsid w:val="00B7565B"/>
    <w:rsid w:val="00B77F46"/>
    <w:rsid w:val="00B82586"/>
    <w:rsid w:val="00B829A3"/>
    <w:rsid w:val="00B8406D"/>
    <w:rsid w:val="00B86DB1"/>
    <w:rsid w:val="00B87869"/>
    <w:rsid w:val="00B906A2"/>
    <w:rsid w:val="00B90FC5"/>
    <w:rsid w:val="00B9639B"/>
    <w:rsid w:val="00B970AC"/>
    <w:rsid w:val="00BA2BEA"/>
    <w:rsid w:val="00BA3AE6"/>
    <w:rsid w:val="00BA4008"/>
    <w:rsid w:val="00BB0F2B"/>
    <w:rsid w:val="00BB6962"/>
    <w:rsid w:val="00BB6D1E"/>
    <w:rsid w:val="00BC3A55"/>
    <w:rsid w:val="00BD39A3"/>
    <w:rsid w:val="00BE4FF3"/>
    <w:rsid w:val="00BF50F7"/>
    <w:rsid w:val="00C02F29"/>
    <w:rsid w:val="00C17718"/>
    <w:rsid w:val="00C20AFE"/>
    <w:rsid w:val="00C22A25"/>
    <w:rsid w:val="00C35671"/>
    <w:rsid w:val="00C35B77"/>
    <w:rsid w:val="00C376EB"/>
    <w:rsid w:val="00C41A0C"/>
    <w:rsid w:val="00C43BD6"/>
    <w:rsid w:val="00C46A92"/>
    <w:rsid w:val="00C46EC1"/>
    <w:rsid w:val="00C52796"/>
    <w:rsid w:val="00C53E2C"/>
    <w:rsid w:val="00C550C8"/>
    <w:rsid w:val="00C55824"/>
    <w:rsid w:val="00C56B61"/>
    <w:rsid w:val="00C5730C"/>
    <w:rsid w:val="00C606C3"/>
    <w:rsid w:val="00C620F4"/>
    <w:rsid w:val="00C72848"/>
    <w:rsid w:val="00C7736C"/>
    <w:rsid w:val="00C82D87"/>
    <w:rsid w:val="00C8528B"/>
    <w:rsid w:val="00C8712A"/>
    <w:rsid w:val="00C902C8"/>
    <w:rsid w:val="00C919D1"/>
    <w:rsid w:val="00C963D3"/>
    <w:rsid w:val="00CA4969"/>
    <w:rsid w:val="00CB1983"/>
    <w:rsid w:val="00CB2364"/>
    <w:rsid w:val="00CB2CBB"/>
    <w:rsid w:val="00CB2D44"/>
    <w:rsid w:val="00CB7CAC"/>
    <w:rsid w:val="00CC5335"/>
    <w:rsid w:val="00CC5BA4"/>
    <w:rsid w:val="00CC5BE7"/>
    <w:rsid w:val="00CC5CDC"/>
    <w:rsid w:val="00CC6748"/>
    <w:rsid w:val="00CD3469"/>
    <w:rsid w:val="00CD4998"/>
    <w:rsid w:val="00CE1035"/>
    <w:rsid w:val="00CE6175"/>
    <w:rsid w:val="00CE6E50"/>
    <w:rsid w:val="00CF2819"/>
    <w:rsid w:val="00CF4F9D"/>
    <w:rsid w:val="00CF59BD"/>
    <w:rsid w:val="00CF70DC"/>
    <w:rsid w:val="00D03A45"/>
    <w:rsid w:val="00D063C2"/>
    <w:rsid w:val="00D06A87"/>
    <w:rsid w:val="00D13E62"/>
    <w:rsid w:val="00D148DC"/>
    <w:rsid w:val="00D15DB7"/>
    <w:rsid w:val="00D17FDC"/>
    <w:rsid w:val="00D21D8C"/>
    <w:rsid w:val="00D27CBC"/>
    <w:rsid w:val="00D31C67"/>
    <w:rsid w:val="00D53719"/>
    <w:rsid w:val="00D55BDD"/>
    <w:rsid w:val="00D61662"/>
    <w:rsid w:val="00D6188D"/>
    <w:rsid w:val="00D62C37"/>
    <w:rsid w:val="00D63EFD"/>
    <w:rsid w:val="00D73E9C"/>
    <w:rsid w:val="00D73FED"/>
    <w:rsid w:val="00D84752"/>
    <w:rsid w:val="00D86B3B"/>
    <w:rsid w:val="00D8748A"/>
    <w:rsid w:val="00D93196"/>
    <w:rsid w:val="00DA0DC0"/>
    <w:rsid w:val="00DA32BC"/>
    <w:rsid w:val="00DB243C"/>
    <w:rsid w:val="00DB482A"/>
    <w:rsid w:val="00DB50FB"/>
    <w:rsid w:val="00DB56F2"/>
    <w:rsid w:val="00DB6EF5"/>
    <w:rsid w:val="00DC3089"/>
    <w:rsid w:val="00DC4420"/>
    <w:rsid w:val="00DD0802"/>
    <w:rsid w:val="00DD262A"/>
    <w:rsid w:val="00DD2E11"/>
    <w:rsid w:val="00DD5934"/>
    <w:rsid w:val="00DE03AF"/>
    <w:rsid w:val="00DE121C"/>
    <w:rsid w:val="00DE6633"/>
    <w:rsid w:val="00DF43F4"/>
    <w:rsid w:val="00DF75F8"/>
    <w:rsid w:val="00DF7A3A"/>
    <w:rsid w:val="00E00C00"/>
    <w:rsid w:val="00E06213"/>
    <w:rsid w:val="00E07C5A"/>
    <w:rsid w:val="00E11C54"/>
    <w:rsid w:val="00E15BA9"/>
    <w:rsid w:val="00E177F0"/>
    <w:rsid w:val="00E25582"/>
    <w:rsid w:val="00E26E19"/>
    <w:rsid w:val="00E31DF3"/>
    <w:rsid w:val="00E42390"/>
    <w:rsid w:val="00E4294D"/>
    <w:rsid w:val="00E450A4"/>
    <w:rsid w:val="00E45C5C"/>
    <w:rsid w:val="00E47297"/>
    <w:rsid w:val="00E506BE"/>
    <w:rsid w:val="00E514B4"/>
    <w:rsid w:val="00E55547"/>
    <w:rsid w:val="00E55912"/>
    <w:rsid w:val="00E565B6"/>
    <w:rsid w:val="00E6302B"/>
    <w:rsid w:val="00E6452F"/>
    <w:rsid w:val="00E64F45"/>
    <w:rsid w:val="00E6742D"/>
    <w:rsid w:val="00E71CB0"/>
    <w:rsid w:val="00E77C3D"/>
    <w:rsid w:val="00E82A1E"/>
    <w:rsid w:val="00E8575B"/>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029"/>
    <w:rsid w:val="00ED0BC4"/>
    <w:rsid w:val="00ED447D"/>
    <w:rsid w:val="00ED5BDC"/>
    <w:rsid w:val="00EE29B7"/>
    <w:rsid w:val="00EE425D"/>
    <w:rsid w:val="00EE4971"/>
    <w:rsid w:val="00EE6CB0"/>
    <w:rsid w:val="00EF090E"/>
    <w:rsid w:val="00EF13F0"/>
    <w:rsid w:val="00EF5572"/>
    <w:rsid w:val="00F033DA"/>
    <w:rsid w:val="00F13691"/>
    <w:rsid w:val="00F13FB1"/>
    <w:rsid w:val="00F163A2"/>
    <w:rsid w:val="00F26B65"/>
    <w:rsid w:val="00F27CD8"/>
    <w:rsid w:val="00F30351"/>
    <w:rsid w:val="00F3323E"/>
    <w:rsid w:val="00F341F4"/>
    <w:rsid w:val="00F34F9D"/>
    <w:rsid w:val="00F35CCE"/>
    <w:rsid w:val="00F47540"/>
    <w:rsid w:val="00F5524B"/>
    <w:rsid w:val="00F60538"/>
    <w:rsid w:val="00F61D10"/>
    <w:rsid w:val="00F61DD2"/>
    <w:rsid w:val="00F62E39"/>
    <w:rsid w:val="00F66AFF"/>
    <w:rsid w:val="00F71433"/>
    <w:rsid w:val="00F730FA"/>
    <w:rsid w:val="00F93BDA"/>
    <w:rsid w:val="00F95789"/>
    <w:rsid w:val="00F97C5B"/>
    <w:rsid w:val="00FA18CF"/>
    <w:rsid w:val="00FA3D50"/>
    <w:rsid w:val="00FB32CD"/>
    <w:rsid w:val="00FB721C"/>
    <w:rsid w:val="00FB7FBD"/>
    <w:rsid w:val="00FC374A"/>
    <w:rsid w:val="00FC4B7D"/>
    <w:rsid w:val="00FC74C8"/>
    <w:rsid w:val="00FC7B47"/>
    <w:rsid w:val="00FD035C"/>
    <w:rsid w:val="00FD1A35"/>
    <w:rsid w:val="00FD2EA4"/>
    <w:rsid w:val="00FD36C5"/>
    <w:rsid w:val="00FD6094"/>
    <w:rsid w:val="00FD6310"/>
    <w:rsid w:val="00FD7C7B"/>
    <w:rsid w:val="00FE0887"/>
    <w:rsid w:val="00FE08A2"/>
    <w:rsid w:val="00FE1D12"/>
    <w:rsid w:val="00FE2122"/>
    <w:rsid w:val="00FE2A86"/>
    <w:rsid w:val="00FE2DE2"/>
    <w:rsid w:val="00FF0E9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848398315">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3147</TotalTime>
  <Pages>10</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Douglas, Samson</cp:lastModifiedBy>
  <cp:revision>197</cp:revision>
  <cp:lastPrinted>2019-08-27T05:42:00Z</cp:lastPrinted>
  <dcterms:created xsi:type="dcterms:W3CDTF">2022-09-15T16:17:00Z</dcterms:created>
  <dcterms:modified xsi:type="dcterms:W3CDTF">2023-07-27T08:57:00Z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MSIP_Label_ea60d57e-af5b-4752-ac57-3e4f28ca11dc_Enabled">
    <vt:lpwstr>true</vt:lpwstr>
  </property>
  <property fmtid="{D5CDD505-2E9C-101B-9397-08002B2CF9AE}" pid="4" name="MSIP_Label_ea60d57e-af5b-4752-ac57-3e4f28ca11dc_SetDate">
    <vt:lpwstr>2023-03-20T10:02:27Z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e1aa7a9d-9301-4d2b-af16-2895caeffc97</vt:lpwstr>
  </property>
  <property fmtid="{D5CDD505-2E9C-101B-9397-08002B2CF9AE}" pid="9" name="MSIP_Label_ea60d57e-af5b-4752-ac57-3e4f28ca11dc_ContentBits">
    <vt:lpwstr>0</vt:lpwstr>
  </property>
</Properties>
</file>