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1F61FE" w:rsidRDefault="00D66F96" w:rsidP="005B7C95">
      <w:pPr>
        <w:pStyle w:val="ListParagraph"/>
        <w:numPr>
          <w:ilvl w:val="0"/>
          <w:numId w:val="26"/>
        </w:numPr>
        <w:ind w:left="426"/>
        <w:jc w:val="both"/>
        <w:rPr>
          <w:rFonts w:ascii="Avenir Next" w:hAnsi="Avenir Next" w:cs="Arial"/>
          <w:sz w:val="22"/>
          <w:szCs w:val="22"/>
          <w:highlight w:val="yellow"/>
          <w:lang w:val="en-GB"/>
        </w:rPr>
      </w:pPr>
      <w:r w:rsidRPr="001F61FE">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362D02" w:rsidRDefault="00A26868" w:rsidP="008E1E70">
      <w:pPr>
        <w:pStyle w:val="ListParagraph"/>
        <w:numPr>
          <w:ilvl w:val="0"/>
          <w:numId w:val="3"/>
        </w:numPr>
        <w:ind w:left="426"/>
        <w:jc w:val="both"/>
        <w:rPr>
          <w:rFonts w:ascii="Avenir Next" w:hAnsi="Avenir Next" w:cs="Arial"/>
          <w:iCs/>
          <w:sz w:val="22"/>
          <w:szCs w:val="22"/>
          <w:highlight w:val="yellow"/>
          <w:lang w:val="en-GB"/>
        </w:rPr>
      </w:pPr>
      <w:r w:rsidRPr="00362D02">
        <w:rPr>
          <w:rFonts w:ascii="Avenir Next" w:hAnsi="Avenir Next" w:cs="Arial"/>
          <w:iCs/>
          <w:sz w:val="22"/>
          <w:szCs w:val="22"/>
          <w:highlight w:val="yellow"/>
          <w:lang w:val="en-GB"/>
        </w:rPr>
        <w:t>t</w:t>
      </w:r>
      <w:r w:rsidR="00302D76" w:rsidRPr="00362D02">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8E1E70">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3512B7"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3512B7">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B642BB" w:rsidRDefault="00971896" w:rsidP="003C4BCB">
      <w:pPr>
        <w:pStyle w:val="ListParagraph"/>
        <w:numPr>
          <w:ilvl w:val="0"/>
          <w:numId w:val="5"/>
        </w:numPr>
        <w:ind w:left="426"/>
        <w:jc w:val="both"/>
        <w:rPr>
          <w:rFonts w:ascii="Avenir Next" w:hAnsi="Avenir Next" w:cs="Arial"/>
          <w:sz w:val="22"/>
          <w:szCs w:val="22"/>
          <w:highlight w:val="yellow"/>
          <w:lang w:val="en-GB"/>
        </w:rPr>
      </w:pPr>
      <w:r w:rsidRPr="00B642BB">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B642BB">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9D5C7E" w:rsidRDefault="00874240" w:rsidP="003C4BCB">
      <w:pPr>
        <w:pStyle w:val="ListParagraph"/>
        <w:numPr>
          <w:ilvl w:val="0"/>
          <w:numId w:val="5"/>
        </w:numPr>
        <w:ind w:left="426"/>
        <w:jc w:val="both"/>
        <w:rPr>
          <w:rFonts w:ascii="Avenir Next" w:hAnsi="Avenir Next" w:cs="Arial"/>
          <w:sz w:val="22"/>
          <w:szCs w:val="22"/>
          <w:lang w:val="en-GB"/>
        </w:rPr>
      </w:pPr>
      <w:r w:rsidRPr="009D5C7E">
        <w:rPr>
          <w:rFonts w:ascii="Avenir Next" w:hAnsi="Avenir Next" w:cs="Arial"/>
          <w:sz w:val="22"/>
          <w:szCs w:val="22"/>
          <w:lang w:val="en-GB"/>
        </w:rPr>
        <w:t xml:space="preserve">The EIR Recast </w:t>
      </w:r>
      <w:r w:rsidR="006F0106" w:rsidRPr="009D5C7E">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B97562" w:rsidRDefault="00302D76" w:rsidP="008E3C96">
      <w:pPr>
        <w:pStyle w:val="ListParagraph"/>
        <w:numPr>
          <w:ilvl w:val="0"/>
          <w:numId w:val="28"/>
        </w:numPr>
        <w:ind w:left="426"/>
        <w:jc w:val="both"/>
        <w:rPr>
          <w:rFonts w:ascii="Avenir Next" w:hAnsi="Avenir Next" w:cs="Arial"/>
          <w:sz w:val="22"/>
          <w:szCs w:val="22"/>
          <w:highlight w:val="yellow"/>
          <w:lang w:val="en-GB"/>
        </w:rPr>
      </w:pPr>
      <w:r w:rsidRPr="00B97562">
        <w:rPr>
          <w:rFonts w:ascii="Avenir Next" w:hAnsi="Avenir Next" w:cs="Arial"/>
          <w:sz w:val="22"/>
          <w:szCs w:val="22"/>
          <w:highlight w:val="yellow"/>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435111" w:rsidRDefault="00CA7069" w:rsidP="003C4BCB">
      <w:pPr>
        <w:pStyle w:val="ListParagraph"/>
        <w:numPr>
          <w:ilvl w:val="0"/>
          <w:numId w:val="7"/>
        </w:numPr>
        <w:ind w:left="426"/>
        <w:jc w:val="both"/>
        <w:rPr>
          <w:rFonts w:ascii="Avenir Next" w:hAnsi="Avenir Next" w:cs="Arial"/>
          <w:sz w:val="22"/>
          <w:szCs w:val="22"/>
          <w:highlight w:val="yellow"/>
          <w:lang w:val="en-GB"/>
        </w:rPr>
      </w:pPr>
      <w:r w:rsidRPr="00435111">
        <w:rPr>
          <w:rFonts w:ascii="Avenir Next" w:hAnsi="Avenir Next" w:cs="Arial"/>
          <w:sz w:val="22"/>
          <w:szCs w:val="22"/>
          <w:highlight w:val="yellow"/>
          <w:lang w:val="en-GB"/>
        </w:rPr>
        <w:t xml:space="preserve">Each Member State will define </w:t>
      </w:r>
      <w:r w:rsidR="001A68CC" w:rsidRPr="00435111">
        <w:rPr>
          <w:rFonts w:ascii="Avenir Next" w:hAnsi="Avenir Next" w:cs="Arial"/>
          <w:sz w:val="22"/>
          <w:szCs w:val="22"/>
          <w:highlight w:val="yellow"/>
          <w:lang w:val="en-GB"/>
        </w:rPr>
        <w:t>“</w:t>
      </w:r>
      <w:r w:rsidRPr="00435111">
        <w:rPr>
          <w:rFonts w:ascii="Avenir Next" w:hAnsi="Avenir Next" w:cs="Arial"/>
          <w:sz w:val="22"/>
          <w:szCs w:val="22"/>
          <w:highlight w:val="yellow"/>
          <w:lang w:val="en-GB"/>
        </w:rPr>
        <w:t>insolvency</w:t>
      </w:r>
      <w:r w:rsidR="001A68CC" w:rsidRPr="00435111">
        <w:rPr>
          <w:rFonts w:ascii="Avenir Next" w:hAnsi="Avenir Next" w:cs="Arial"/>
          <w:sz w:val="22"/>
          <w:szCs w:val="22"/>
          <w:highlight w:val="yellow"/>
          <w:lang w:val="en-GB"/>
        </w:rPr>
        <w:t>”</w:t>
      </w:r>
      <w:r w:rsidRPr="00435111">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435111" w:rsidRDefault="00CA7069" w:rsidP="00CA7069">
      <w:pPr>
        <w:pStyle w:val="ListParagraph"/>
        <w:numPr>
          <w:ilvl w:val="0"/>
          <w:numId w:val="8"/>
        </w:numPr>
        <w:ind w:left="426"/>
        <w:jc w:val="both"/>
        <w:rPr>
          <w:rFonts w:ascii="Avenir Next" w:hAnsi="Avenir Next" w:cs="Arial"/>
          <w:sz w:val="22"/>
          <w:szCs w:val="22"/>
          <w:highlight w:val="yellow"/>
          <w:lang w:val="en-GB"/>
        </w:rPr>
      </w:pPr>
      <w:r w:rsidRPr="00435111">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C1237B"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C1237B">
        <w:rPr>
          <w:rFonts w:ascii="Avenir Next" w:hAnsi="Avenir Next" w:cs="Arial"/>
          <w:sz w:val="22"/>
          <w:szCs w:val="22"/>
          <w:lang w:val="en-GB"/>
        </w:rPr>
        <w:t>Synthetic proceedings</w:t>
      </w:r>
      <w:r w:rsidRPr="00C1237B">
        <w:rPr>
          <w:rFonts w:ascii="Avenir Next" w:hAnsi="Avenir Next" w:cs="Arial"/>
          <w:sz w:val="22"/>
          <w:szCs w:val="22"/>
          <w:lang w:val="en-GB"/>
        </w:rPr>
        <w:t>”</w:t>
      </w:r>
      <w:r w:rsidR="00F814B4" w:rsidRPr="00C1237B">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3C497D" w:rsidRDefault="00C15FA2" w:rsidP="008E3C96">
      <w:pPr>
        <w:pStyle w:val="ListParagraph"/>
        <w:numPr>
          <w:ilvl w:val="0"/>
          <w:numId w:val="29"/>
        </w:numPr>
        <w:ind w:left="426"/>
        <w:jc w:val="both"/>
        <w:rPr>
          <w:rFonts w:ascii="Avenir Next" w:hAnsi="Avenir Next" w:cs="Arial"/>
          <w:sz w:val="22"/>
          <w:szCs w:val="22"/>
          <w:lang w:val="en-GB"/>
        </w:rPr>
      </w:pPr>
      <w:r w:rsidRPr="003C497D">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B354F7" w:rsidRDefault="00C15FA2" w:rsidP="008E3C96">
      <w:pPr>
        <w:pStyle w:val="ListParagraph"/>
        <w:numPr>
          <w:ilvl w:val="0"/>
          <w:numId w:val="29"/>
        </w:numPr>
        <w:ind w:left="426"/>
        <w:jc w:val="both"/>
        <w:rPr>
          <w:rFonts w:ascii="Avenir Next" w:hAnsi="Avenir Next" w:cs="Arial"/>
          <w:sz w:val="22"/>
          <w:szCs w:val="22"/>
          <w:lang w:val="en-GB"/>
        </w:rPr>
      </w:pPr>
      <w:r w:rsidRPr="00B354F7">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3C497D" w:rsidRDefault="00C15FA2" w:rsidP="008E3C96">
      <w:pPr>
        <w:pStyle w:val="ListParagraph"/>
        <w:numPr>
          <w:ilvl w:val="0"/>
          <w:numId w:val="29"/>
        </w:numPr>
        <w:ind w:left="426"/>
        <w:jc w:val="both"/>
        <w:rPr>
          <w:rFonts w:ascii="Avenir Next" w:hAnsi="Avenir Next" w:cs="Arial"/>
          <w:sz w:val="22"/>
          <w:szCs w:val="22"/>
          <w:lang w:val="en-GB"/>
        </w:rPr>
      </w:pPr>
      <w:r w:rsidRPr="00B354F7">
        <w:rPr>
          <w:rFonts w:ascii="Avenir Next" w:hAnsi="Avenir Next" w:cs="Arial"/>
          <w:sz w:val="22"/>
          <w:szCs w:val="22"/>
          <w:highlight w:val="yellow"/>
          <w:lang w:val="en-GB"/>
        </w:rPr>
        <w:t>Although the COMI of a debtor is still presumed to be “at the place of the registered office”, it should now be possible to rebut this presumption based on Article 3 EIR Recast and Recital 31</w:t>
      </w:r>
      <w:r w:rsidRPr="003C497D">
        <w:rPr>
          <w:rFonts w:ascii="Avenir Next" w:hAnsi="Avenir Next" w:cs="Arial"/>
          <w:sz w:val="22"/>
          <w:szCs w:val="22"/>
          <w:lang w:val="en-GB"/>
        </w:rPr>
        <w:t xml:space="preserve">.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2E29C2" w:rsidRDefault="00EC242E" w:rsidP="008E3C96">
      <w:pPr>
        <w:pStyle w:val="ListParagraph"/>
        <w:numPr>
          <w:ilvl w:val="0"/>
          <w:numId w:val="30"/>
        </w:numPr>
        <w:ind w:left="426"/>
        <w:jc w:val="both"/>
        <w:rPr>
          <w:rFonts w:ascii="Avenir Next" w:hAnsi="Avenir Next" w:cs="Arial"/>
          <w:sz w:val="22"/>
          <w:szCs w:val="22"/>
          <w:highlight w:val="yellow"/>
          <w:lang w:val="en-GB"/>
        </w:rPr>
      </w:pPr>
      <w:r w:rsidRPr="002E29C2">
        <w:rPr>
          <w:rFonts w:ascii="Avenir Next" w:hAnsi="Avenir Next" w:cs="Arial"/>
          <w:sz w:val="22"/>
          <w:szCs w:val="22"/>
          <w:highlight w:val="yellow"/>
          <w:lang w:val="en-GB"/>
        </w:rPr>
        <w:t xml:space="preserve">Where the decision to open the </w:t>
      </w:r>
      <w:proofErr w:type="gramStart"/>
      <w:r w:rsidRPr="002E29C2">
        <w:rPr>
          <w:rFonts w:ascii="Avenir Next" w:hAnsi="Avenir Next" w:cs="Arial"/>
          <w:sz w:val="22"/>
          <w:szCs w:val="22"/>
          <w:highlight w:val="yellow"/>
          <w:lang w:val="en-GB"/>
        </w:rPr>
        <w:t>insolvency</w:t>
      </w:r>
      <w:proofErr w:type="gramEnd"/>
      <w:r w:rsidRPr="002E29C2">
        <w:rPr>
          <w:rFonts w:ascii="Avenir Next" w:hAnsi="Avenir Next" w:cs="Arial"/>
          <w:sz w:val="22"/>
          <w:szCs w:val="22"/>
          <w:highlight w:val="yellow"/>
          <w:lang w:val="en-GB"/>
        </w:rPr>
        <w:t xml:space="preserve">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insolvency practitioner will always succeed in his claim if he can clearly prove that under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concursus</w:t>
      </w:r>
      <w:proofErr w:type="spellEnd"/>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2255CE" w:rsidRDefault="00054E15" w:rsidP="00054E15">
      <w:pPr>
        <w:pStyle w:val="ListParagraph"/>
        <w:numPr>
          <w:ilvl w:val="0"/>
          <w:numId w:val="9"/>
        </w:numPr>
        <w:ind w:left="426"/>
        <w:jc w:val="both"/>
        <w:rPr>
          <w:rFonts w:ascii="Avenir Next" w:hAnsi="Avenir Next" w:cs="Arial"/>
          <w:sz w:val="22"/>
          <w:szCs w:val="22"/>
          <w:highlight w:val="yellow"/>
          <w:lang w:val="en-GB"/>
        </w:rPr>
      </w:pPr>
      <w:r w:rsidRPr="002255CE">
        <w:rPr>
          <w:rFonts w:ascii="Avenir Next" w:hAnsi="Avenir Next" w:cs="Arial"/>
          <w:sz w:val="22"/>
          <w:szCs w:val="22"/>
          <w:highlight w:val="yellow"/>
          <w:lang w:val="en-GB"/>
        </w:rPr>
        <w:t xml:space="preserve">The contested payments </w:t>
      </w:r>
      <w:r w:rsidR="00FC235E" w:rsidRPr="002255CE">
        <w:rPr>
          <w:rFonts w:ascii="Avenir Next" w:hAnsi="Avenir Next" w:cs="Arial"/>
          <w:sz w:val="22"/>
          <w:szCs w:val="22"/>
          <w:highlight w:val="yellow"/>
          <w:lang w:val="en-GB"/>
        </w:rPr>
        <w:t>will</w:t>
      </w:r>
      <w:r w:rsidRPr="002255CE">
        <w:rPr>
          <w:rFonts w:ascii="Avenir Next" w:hAnsi="Avenir Next" w:cs="Arial"/>
          <w:sz w:val="22"/>
          <w:szCs w:val="22"/>
          <w:highlight w:val="yellow"/>
          <w:lang w:val="en-GB"/>
        </w:rPr>
        <w:t xml:space="preserve"> not be avoided if </w:t>
      </w:r>
      <w:proofErr w:type="spellStart"/>
      <w:r w:rsidRPr="002255CE">
        <w:rPr>
          <w:rFonts w:ascii="Avenir Next" w:hAnsi="Avenir Next" w:cs="Arial"/>
          <w:sz w:val="22"/>
          <w:szCs w:val="22"/>
          <w:highlight w:val="yellow"/>
          <w:lang w:val="en-GB"/>
        </w:rPr>
        <w:t>Canetier</w:t>
      </w:r>
      <w:proofErr w:type="spellEnd"/>
      <w:r w:rsidRPr="002255CE">
        <w:rPr>
          <w:rFonts w:ascii="Avenir Next" w:hAnsi="Avenir Next" w:cs="Arial"/>
          <w:sz w:val="22"/>
          <w:szCs w:val="22"/>
          <w:highlight w:val="yellow"/>
          <w:lang w:val="en-GB"/>
        </w:rPr>
        <w:t xml:space="preserve">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on the basis of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672C3AB0" w14:textId="77777777" w:rsidR="00B179A6" w:rsidRDefault="003D1B57" w:rsidP="00875F6E">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Statement 1: </w:t>
      </w:r>
    </w:p>
    <w:p w14:paraId="1F57B30E" w14:textId="171A4DED" w:rsidR="00875F6E" w:rsidRDefault="001C12D4" w:rsidP="00875F6E">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This statement is linked to the COMI </w:t>
      </w:r>
      <w:r w:rsidR="00671499">
        <w:rPr>
          <w:rFonts w:ascii="Avenir Next" w:hAnsi="Avenir Next" w:cs="Arial"/>
          <w:color w:val="7B7B7B" w:themeColor="accent3" w:themeShade="BF"/>
          <w:sz w:val="22"/>
          <w:szCs w:val="22"/>
        </w:rPr>
        <w:t xml:space="preserve">concept </w:t>
      </w:r>
      <w:r w:rsidR="008F59E0">
        <w:rPr>
          <w:rFonts w:ascii="Avenir Next" w:hAnsi="Avenir Next" w:cs="Arial"/>
          <w:color w:val="7B7B7B" w:themeColor="accent3" w:themeShade="BF"/>
          <w:sz w:val="22"/>
          <w:szCs w:val="22"/>
        </w:rPr>
        <w:t xml:space="preserve">and its </w:t>
      </w:r>
      <w:r>
        <w:rPr>
          <w:rFonts w:ascii="Avenir Next" w:hAnsi="Avenir Next" w:cs="Arial"/>
          <w:color w:val="7B7B7B" w:themeColor="accent3" w:themeShade="BF"/>
          <w:sz w:val="22"/>
          <w:szCs w:val="22"/>
        </w:rPr>
        <w:t>presumptions under Article 3</w:t>
      </w:r>
      <w:r w:rsidR="00CE3850">
        <w:rPr>
          <w:rFonts w:ascii="Avenir Next" w:hAnsi="Avenir Next" w:cs="Arial"/>
          <w:color w:val="7B7B7B" w:themeColor="accent3" w:themeShade="BF"/>
          <w:sz w:val="22"/>
          <w:szCs w:val="22"/>
        </w:rPr>
        <w:t xml:space="preserve"> </w:t>
      </w:r>
      <w:r w:rsidR="009E4537">
        <w:rPr>
          <w:rFonts w:ascii="Avenir Next" w:hAnsi="Avenir Next" w:cs="Arial"/>
          <w:color w:val="7B7B7B" w:themeColor="accent3" w:themeShade="BF"/>
          <w:sz w:val="22"/>
          <w:szCs w:val="22"/>
        </w:rPr>
        <w:t xml:space="preserve">(1) </w:t>
      </w:r>
      <w:r>
        <w:rPr>
          <w:rFonts w:ascii="Avenir Next" w:hAnsi="Avenir Next" w:cs="Arial"/>
          <w:color w:val="7B7B7B" w:themeColor="accent3" w:themeShade="BF"/>
          <w:sz w:val="22"/>
          <w:szCs w:val="22"/>
        </w:rPr>
        <w:t xml:space="preserve">of the EIR Recast. </w:t>
      </w:r>
      <w:r w:rsidR="002C104D">
        <w:rPr>
          <w:rFonts w:ascii="Avenir Next" w:hAnsi="Avenir Next" w:cs="Arial"/>
          <w:color w:val="7B7B7B" w:themeColor="accent3" w:themeShade="BF"/>
          <w:sz w:val="22"/>
          <w:szCs w:val="22"/>
        </w:rPr>
        <w:t xml:space="preserve">The EIR Recast </w:t>
      </w:r>
      <w:r w:rsidR="00CE3850">
        <w:rPr>
          <w:rFonts w:ascii="Avenir Next" w:hAnsi="Avenir Next" w:cs="Arial"/>
          <w:color w:val="7B7B7B" w:themeColor="accent3" w:themeShade="BF"/>
          <w:sz w:val="22"/>
          <w:szCs w:val="22"/>
        </w:rPr>
        <w:t xml:space="preserve">first </w:t>
      </w:r>
      <w:r w:rsidR="002C104D">
        <w:rPr>
          <w:rFonts w:ascii="Avenir Next" w:hAnsi="Avenir Next" w:cs="Arial"/>
          <w:color w:val="7B7B7B" w:themeColor="accent3" w:themeShade="BF"/>
          <w:sz w:val="22"/>
          <w:szCs w:val="22"/>
        </w:rPr>
        <w:t>establishes the point that</w:t>
      </w:r>
      <w:r w:rsidR="00E14934">
        <w:rPr>
          <w:rFonts w:ascii="Avenir Next" w:hAnsi="Avenir Next" w:cs="Arial"/>
          <w:color w:val="7B7B7B" w:themeColor="accent3" w:themeShade="BF"/>
          <w:sz w:val="22"/>
          <w:szCs w:val="22"/>
        </w:rPr>
        <w:t xml:space="preserve"> </w:t>
      </w:r>
      <w:r w:rsidR="00CE3850">
        <w:rPr>
          <w:rFonts w:ascii="Avenir Next" w:hAnsi="Avenir Next" w:cs="Arial"/>
          <w:color w:val="7B7B7B" w:themeColor="accent3" w:themeShade="BF"/>
          <w:sz w:val="22"/>
          <w:szCs w:val="22"/>
        </w:rPr>
        <w:t xml:space="preserve">in the absence to the contrary, </w:t>
      </w:r>
      <w:r w:rsidR="00E14934">
        <w:rPr>
          <w:rFonts w:ascii="Avenir Next" w:hAnsi="Avenir Next" w:cs="Arial"/>
          <w:color w:val="7B7B7B" w:themeColor="accent3" w:themeShade="BF"/>
          <w:sz w:val="22"/>
          <w:szCs w:val="22"/>
        </w:rPr>
        <w:t>a debtor</w:t>
      </w:r>
      <w:r w:rsidR="00E35510">
        <w:rPr>
          <w:rFonts w:ascii="Avenir Next" w:hAnsi="Avenir Next" w:cs="Arial"/>
          <w:color w:val="7B7B7B" w:themeColor="accent3" w:themeShade="BF"/>
          <w:sz w:val="22"/>
          <w:szCs w:val="22"/>
        </w:rPr>
        <w:t>’s COMI</w:t>
      </w:r>
      <w:r w:rsidR="00E14934">
        <w:rPr>
          <w:rFonts w:ascii="Avenir Next" w:hAnsi="Avenir Next" w:cs="Arial"/>
          <w:color w:val="7B7B7B" w:themeColor="accent3" w:themeShade="BF"/>
          <w:sz w:val="22"/>
          <w:szCs w:val="22"/>
        </w:rPr>
        <w:t xml:space="preserve"> is the “place where the debtor conducts the administration of its interest on a regular basis and which is ascertainable by third parties”. </w:t>
      </w:r>
      <w:proofErr w:type="gramStart"/>
      <w:r w:rsidR="00E35510">
        <w:rPr>
          <w:rFonts w:ascii="Avenir Next" w:hAnsi="Avenir Next" w:cs="Arial"/>
          <w:color w:val="7B7B7B" w:themeColor="accent3" w:themeShade="BF"/>
          <w:sz w:val="22"/>
          <w:szCs w:val="22"/>
        </w:rPr>
        <w:t xml:space="preserve">According </w:t>
      </w:r>
      <w:r w:rsidR="00CE3850">
        <w:rPr>
          <w:rFonts w:ascii="Avenir Next" w:hAnsi="Avenir Next" w:cs="Arial"/>
          <w:color w:val="7B7B7B" w:themeColor="accent3" w:themeShade="BF"/>
          <w:sz w:val="22"/>
          <w:szCs w:val="22"/>
        </w:rPr>
        <w:t>,</w:t>
      </w:r>
      <w:proofErr w:type="gramEnd"/>
      <w:r w:rsidR="00CE3850">
        <w:rPr>
          <w:rFonts w:ascii="Avenir Next" w:hAnsi="Avenir Next" w:cs="Arial"/>
          <w:color w:val="7B7B7B" w:themeColor="accent3" w:themeShade="BF"/>
          <w:sz w:val="22"/>
          <w:szCs w:val="22"/>
        </w:rPr>
        <w:t xml:space="preserve"> </w:t>
      </w:r>
      <w:r w:rsidR="00E35510">
        <w:rPr>
          <w:rFonts w:ascii="Avenir Next" w:hAnsi="Avenir Next" w:cs="Arial"/>
          <w:color w:val="7B7B7B" w:themeColor="accent3" w:themeShade="BF"/>
          <w:sz w:val="22"/>
          <w:szCs w:val="22"/>
        </w:rPr>
        <w:t>Article 3 is not only the debtor</w:t>
      </w:r>
      <w:r w:rsidR="00B07DBC">
        <w:rPr>
          <w:rFonts w:ascii="Avenir Next" w:hAnsi="Avenir Next" w:cs="Arial"/>
          <w:color w:val="7B7B7B" w:themeColor="accent3" w:themeShade="BF"/>
          <w:sz w:val="22"/>
          <w:szCs w:val="22"/>
        </w:rPr>
        <w:t>’s</w:t>
      </w:r>
      <w:r w:rsidR="00E35510">
        <w:rPr>
          <w:rFonts w:ascii="Avenir Next" w:hAnsi="Avenir Next" w:cs="Arial"/>
          <w:color w:val="7B7B7B" w:themeColor="accent3" w:themeShade="BF"/>
          <w:sz w:val="22"/>
          <w:szCs w:val="22"/>
        </w:rPr>
        <w:t xml:space="preserve"> intentions that is key</w:t>
      </w:r>
      <w:r w:rsidR="00B07DBC">
        <w:rPr>
          <w:rFonts w:ascii="Avenir Next" w:hAnsi="Avenir Next" w:cs="Arial"/>
          <w:color w:val="7B7B7B" w:themeColor="accent3" w:themeShade="BF"/>
          <w:sz w:val="22"/>
          <w:szCs w:val="22"/>
        </w:rPr>
        <w:t xml:space="preserve"> </w:t>
      </w:r>
      <w:r w:rsidR="00E35510">
        <w:rPr>
          <w:rFonts w:ascii="Avenir Next" w:hAnsi="Avenir Next" w:cs="Arial"/>
          <w:color w:val="7B7B7B" w:themeColor="accent3" w:themeShade="BF"/>
          <w:sz w:val="22"/>
          <w:szCs w:val="22"/>
        </w:rPr>
        <w:t xml:space="preserve">but also the </w:t>
      </w:r>
      <w:proofErr w:type="spellStart"/>
      <w:r w:rsidR="00E35510">
        <w:rPr>
          <w:rFonts w:ascii="Avenir Next" w:hAnsi="Avenir Next" w:cs="Arial"/>
          <w:color w:val="7B7B7B" w:themeColor="accent3" w:themeShade="BF"/>
          <w:sz w:val="22"/>
          <w:szCs w:val="22"/>
        </w:rPr>
        <w:t>credtor’s</w:t>
      </w:r>
      <w:proofErr w:type="spellEnd"/>
      <w:r w:rsidR="00E35510">
        <w:rPr>
          <w:rFonts w:ascii="Avenir Next" w:hAnsi="Avenir Next" w:cs="Arial"/>
          <w:color w:val="7B7B7B" w:themeColor="accent3" w:themeShade="BF"/>
          <w:sz w:val="22"/>
          <w:szCs w:val="22"/>
        </w:rPr>
        <w:t xml:space="preserve"> </w:t>
      </w:r>
      <w:r w:rsidR="006E0313">
        <w:rPr>
          <w:rFonts w:ascii="Avenir Next" w:hAnsi="Avenir Next" w:cs="Arial"/>
          <w:color w:val="7B7B7B" w:themeColor="accent3" w:themeShade="BF"/>
          <w:sz w:val="22"/>
          <w:szCs w:val="22"/>
        </w:rPr>
        <w:t>view of where the debtor administers its affairs.</w:t>
      </w:r>
      <w:r w:rsidR="00FE1040">
        <w:rPr>
          <w:rFonts w:ascii="Avenir Next" w:hAnsi="Avenir Next" w:cs="Arial"/>
          <w:color w:val="7B7B7B" w:themeColor="accent3" w:themeShade="BF"/>
          <w:sz w:val="22"/>
          <w:szCs w:val="22"/>
        </w:rPr>
        <w:t xml:space="preserve"> </w:t>
      </w:r>
      <w:r w:rsidR="006E0313">
        <w:rPr>
          <w:rFonts w:ascii="Avenir Next" w:hAnsi="Avenir Next" w:cs="Arial"/>
          <w:color w:val="7B7B7B" w:themeColor="accent3" w:themeShade="BF"/>
          <w:sz w:val="22"/>
          <w:szCs w:val="22"/>
        </w:rPr>
        <w:t xml:space="preserve">In addition to this, the EIR Recast sets out COMI presumption guidelines </w:t>
      </w:r>
      <w:r w:rsidR="000E2EC1">
        <w:rPr>
          <w:rFonts w:ascii="Avenir Next" w:hAnsi="Avenir Next" w:cs="Arial"/>
          <w:color w:val="7B7B7B" w:themeColor="accent3" w:themeShade="BF"/>
          <w:sz w:val="22"/>
          <w:szCs w:val="22"/>
        </w:rPr>
        <w:t xml:space="preserve">for a </w:t>
      </w:r>
      <w:proofErr w:type="gramStart"/>
      <w:r w:rsidR="00457CDB">
        <w:rPr>
          <w:rFonts w:ascii="Avenir Next" w:hAnsi="Avenir Next" w:cs="Arial"/>
          <w:color w:val="7B7B7B" w:themeColor="accent3" w:themeShade="BF"/>
          <w:sz w:val="22"/>
          <w:szCs w:val="22"/>
        </w:rPr>
        <w:t>natural and artificial persons</w:t>
      </w:r>
      <w:proofErr w:type="gramEnd"/>
      <w:r w:rsidR="00B179A6">
        <w:rPr>
          <w:rFonts w:ascii="Avenir Next" w:hAnsi="Avenir Next" w:cs="Arial"/>
          <w:color w:val="7B7B7B" w:themeColor="accent3" w:themeShade="BF"/>
          <w:sz w:val="22"/>
          <w:szCs w:val="22"/>
        </w:rPr>
        <w:t xml:space="preserve"> t</w:t>
      </w:r>
      <w:r w:rsidR="00457CDB">
        <w:rPr>
          <w:rFonts w:ascii="Avenir Next" w:hAnsi="Avenir Next" w:cs="Arial"/>
          <w:color w:val="7B7B7B" w:themeColor="accent3" w:themeShade="BF"/>
          <w:sz w:val="22"/>
          <w:szCs w:val="22"/>
        </w:rPr>
        <w:t>hus;</w:t>
      </w:r>
    </w:p>
    <w:p w14:paraId="4328AEF2" w14:textId="0D115F6F" w:rsidR="00875F6E" w:rsidRDefault="00E14934" w:rsidP="00875F6E">
      <w:pPr>
        <w:pStyle w:val="ListParagraph"/>
        <w:numPr>
          <w:ilvl w:val="0"/>
          <w:numId w:val="32"/>
        </w:numPr>
        <w:jc w:val="both"/>
        <w:rPr>
          <w:rFonts w:ascii="Avenir Next" w:hAnsi="Avenir Next" w:cs="Arial"/>
          <w:color w:val="7B7B7B" w:themeColor="accent3" w:themeShade="BF"/>
          <w:sz w:val="22"/>
          <w:szCs w:val="22"/>
        </w:rPr>
      </w:pPr>
      <w:r w:rsidRPr="00875F6E">
        <w:rPr>
          <w:rFonts w:ascii="Avenir Next" w:hAnsi="Avenir Next" w:cs="Arial"/>
          <w:color w:val="7B7B7B" w:themeColor="accent3" w:themeShade="BF"/>
          <w:sz w:val="22"/>
          <w:szCs w:val="22"/>
        </w:rPr>
        <w:t>Where the debtor is a</w:t>
      </w:r>
      <w:r w:rsidR="00457CDB">
        <w:rPr>
          <w:rFonts w:ascii="Avenir Next" w:hAnsi="Avenir Next" w:cs="Arial"/>
          <w:color w:val="7B7B7B" w:themeColor="accent3" w:themeShade="BF"/>
          <w:sz w:val="22"/>
          <w:szCs w:val="22"/>
        </w:rPr>
        <w:t xml:space="preserve">n artificial person, </w:t>
      </w:r>
      <w:r w:rsidRPr="00875F6E">
        <w:rPr>
          <w:rFonts w:ascii="Avenir Next" w:hAnsi="Avenir Next" w:cs="Arial"/>
          <w:color w:val="7B7B7B" w:themeColor="accent3" w:themeShade="BF"/>
          <w:sz w:val="22"/>
          <w:szCs w:val="22"/>
        </w:rPr>
        <w:t xml:space="preserve">it is presumed that </w:t>
      </w:r>
      <w:r w:rsidR="00B179A6">
        <w:rPr>
          <w:rFonts w:ascii="Avenir Next" w:hAnsi="Avenir Next" w:cs="Arial"/>
          <w:color w:val="7B7B7B" w:themeColor="accent3" w:themeShade="BF"/>
          <w:sz w:val="22"/>
          <w:szCs w:val="22"/>
        </w:rPr>
        <w:t xml:space="preserve">the </w:t>
      </w:r>
      <w:r w:rsidRPr="00875F6E">
        <w:rPr>
          <w:rFonts w:ascii="Avenir Next" w:hAnsi="Avenir Next" w:cs="Arial"/>
          <w:color w:val="7B7B7B" w:themeColor="accent3" w:themeShade="BF"/>
          <w:sz w:val="22"/>
          <w:szCs w:val="22"/>
        </w:rPr>
        <w:t xml:space="preserve">debtor’s COMI is the </w:t>
      </w:r>
      <w:r w:rsidR="006E0313" w:rsidRPr="00875F6E">
        <w:rPr>
          <w:rFonts w:ascii="Avenir Next" w:hAnsi="Avenir Next" w:cs="Arial"/>
          <w:color w:val="7B7B7B" w:themeColor="accent3" w:themeShade="BF"/>
          <w:sz w:val="22"/>
          <w:szCs w:val="22"/>
        </w:rPr>
        <w:t xml:space="preserve">place of the </w:t>
      </w:r>
      <w:r w:rsidRPr="00875F6E">
        <w:rPr>
          <w:rFonts w:ascii="Avenir Next" w:hAnsi="Avenir Next" w:cs="Arial"/>
          <w:color w:val="7B7B7B" w:themeColor="accent3" w:themeShade="BF"/>
          <w:sz w:val="22"/>
          <w:szCs w:val="22"/>
        </w:rPr>
        <w:t>registered office. This presumption is</w:t>
      </w:r>
      <w:r w:rsidR="00457CDB">
        <w:rPr>
          <w:rFonts w:ascii="Avenir Next" w:hAnsi="Avenir Next" w:cs="Arial"/>
          <w:color w:val="7B7B7B" w:themeColor="accent3" w:themeShade="BF"/>
          <w:sz w:val="22"/>
          <w:szCs w:val="22"/>
        </w:rPr>
        <w:t xml:space="preserve">, </w:t>
      </w:r>
      <w:r w:rsidRPr="00875F6E">
        <w:rPr>
          <w:rFonts w:ascii="Avenir Next" w:hAnsi="Avenir Next" w:cs="Arial"/>
          <w:color w:val="7B7B7B" w:themeColor="accent3" w:themeShade="BF"/>
          <w:sz w:val="22"/>
          <w:szCs w:val="22"/>
        </w:rPr>
        <w:t>however</w:t>
      </w:r>
      <w:r w:rsidR="00457CDB">
        <w:rPr>
          <w:rFonts w:ascii="Avenir Next" w:hAnsi="Avenir Next" w:cs="Arial"/>
          <w:color w:val="7B7B7B" w:themeColor="accent3" w:themeShade="BF"/>
          <w:sz w:val="22"/>
          <w:szCs w:val="22"/>
        </w:rPr>
        <w:t>,</w:t>
      </w:r>
      <w:r w:rsidRPr="00875F6E">
        <w:rPr>
          <w:rFonts w:ascii="Avenir Next" w:hAnsi="Avenir Next" w:cs="Arial"/>
          <w:color w:val="7B7B7B" w:themeColor="accent3" w:themeShade="BF"/>
          <w:sz w:val="22"/>
          <w:szCs w:val="22"/>
        </w:rPr>
        <w:t xml:space="preserve"> rebuttable if it is found that the “registered office has not been moved to a</w:t>
      </w:r>
      <w:r w:rsidR="00B07DBC" w:rsidRPr="00875F6E">
        <w:rPr>
          <w:rFonts w:ascii="Avenir Next" w:hAnsi="Avenir Next" w:cs="Arial"/>
          <w:color w:val="7B7B7B" w:themeColor="accent3" w:themeShade="BF"/>
          <w:sz w:val="22"/>
          <w:szCs w:val="22"/>
        </w:rPr>
        <w:t>n</w:t>
      </w:r>
      <w:r w:rsidRPr="00875F6E">
        <w:rPr>
          <w:rFonts w:ascii="Avenir Next" w:hAnsi="Avenir Next" w:cs="Arial"/>
          <w:color w:val="7B7B7B" w:themeColor="accent3" w:themeShade="BF"/>
          <w:sz w:val="22"/>
          <w:szCs w:val="22"/>
        </w:rPr>
        <w:t xml:space="preserve">other Member State within the 3-month </w:t>
      </w:r>
      <w:r w:rsidR="00B07DBC" w:rsidRPr="00875F6E">
        <w:rPr>
          <w:rFonts w:ascii="Avenir Next" w:hAnsi="Avenir Next" w:cs="Arial"/>
          <w:color w:val="7B7B7B" w:themeColor="accent3" w:themeShade="BF"/>
          <w:sz w:val="22"/>
          <w:szCs w:val="22"/>
        </w:rPr>
        <w:t xml:space="preserve">before </w:t>
      </w:r>
      <w:r w:rsidRPr="00875F6E">
        <w:rPr>
          <w:rFonts w:ascii="Avenir Next" w:hAnsi="Avenir Next" w:cs="Arial"/>
          <w:color w:val="7B7B7B" w:themeColor="accent3" w:themeShade="BF"/>
          <w:sz w:val="22"/>
          <w:szCs w:val="22"/>
        </w:rPr>
        <w:t>the request for the opening of insolvency proceedings”.</w:t>
      </w:r>
    </w:p>
    <w:p w14:paraId="40E55709" w14:textId="506640F8" w:rsidR="00E14934" w:rsidRPr="00875F6E" w:rsidRDefault="006E0313" w:rsidP="00875F6E">
      <w:pPr>
        <w:pStyle w:val="ListParagraph"/>
        <w:numPr>
          <w:ilvl w:val="0"/>
          <w:numId w:val="32"/>
        </w:numPr>
        <w:jc w:val="both"/>
        <w:rPr>
          <w:rFonts w:ascii="Avenir Next" w:hAnsi="Avenir Next" w:cs="Arial"/>
          <w:color w:val="7B7B7B" w:themeColor="accent3" w:themeShade="BF"/>
          <w:sz w:val="22"/>
          <w:szCs w:val="22"/>
        </w:rPr>
      </w:pPr>
      <w:r w:rsidRPr="00875F6E">
        <w:rPr>
          <w:rFonts w:ascii="Avenir Next" w:hAnsi="Avenir Next" w:cs="Arial"/>
          <w:color w:val="7B7B7B" w:themeColor="accent3" w:themeShade="BF"/>
          <w:sz w:val="22"/>
          <w:szCs w:val="22"/>
        </w:rPr>
        <w:lastRenderedPageBreak/>
        <w:t>For individuals “</w:t>
      </w:r>
      <w:r w:rsidR="00E14934" w:rsidRPr="00875F6E">
        <w:rPr>
          <w:rFonts w:ascii="Avenir Next" w:hAnsi="Avenir Next" w:cs="Arial"/>
          <w:color w:val="7B7B7B" w:themeColor="accent3" w:themeShade="BF"/>
          <w:sz w:val="22"/>
          <w:szCs w:val="22"/>
        </w:rPr>
        <w:t xml:space="preserve">exercising an independent business or a professional activity” the presumption is that the individual’s COMI is </w:t>
      </w:r>
      <w:r w:rsidRPr="00875F6E">
        <w:rPr>
          <w:rFonts w:ascii="Avenir Next" w:hAnsi="Avenir Next" w:cs="Arial"/>
          <w:color w:val="7B7B7B" w:themeColor="accent3" w:themeShade="BF"/>
          <w:sz w:val="22"/>
          <w:szCs w:val="22"/>
        </w:rPr>
        <w:t xml:space="preserve">the </w:t>
      </w:r>
      <w:r w:rsidR="000E2EC1">
        <w:rPr>
          <w:rFonts w:ascii="Avenir Next" w:hAnsi="Avenir Next" w:cs="Arial"/>
          <w:color w:val="7B7B7B" w:themeColor="accent3" w:themeShade="BF"/>
          <w:sz w:val="22"/>
          <w:szCs w:val="22"/>
        </w:rPr>
        <w:t xml:space="preserve">person’s </w:t>
      </w:r>
      <w:r w:rsidR="00E14934" w:rsidRPr="00875F6E">
        <w:rPr>
          <w:rFonts w:ascii="Avenir Next" w:hAnsi="Avenir Next" w:cs="Arial"/>
          <w:color w:val="7B7B7B" w:themeColor="accent3" w:themeShade="BF"/>
          <w:sz w:val="22"/>
          <w:szCs w:val="22"/>
        </w:rPr>
        <w:t>“principal place of business”.</w:t>
      </w:r>
    </w:p>
    <w:p w14:paraId="3537A48E" w14:textId="0A424483" w:rsidR="00FE1040" w:rsidRDefault="00CD7D2B" w:rsidP="00FE104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This implies that should the registered address or place of business change before the request to open the insolvency proceeding is made, there is a </w:t>
      </w:r>
      <w:proofErr w:type="gramStart"/>
      <w:r>
        <w:rPr>
          <w:rFonts w:ascii="Avenir Next" w:hAnsi="Avenir Next" w:cs="Arial"/>
          <w:color w:val="7B7B7B" w:themeColor="accent3" w:themeShade="BF"/>
          <w:sz w:val="22"/>
          <w:szCs w:val="22"/>
        </w:rPr>
        <w:t>3 month</w:t>
      </w:r>
      <w:proofErr w:type="gramEnd"/>
      <w:r>
        <w:rPr>
          <w:rFonts w:ascii="Avenir Next" w:hAnsi="Avenir Next" w:cs="Arial"/>
          <w:color w:val="7B7B7B" w:themeColor="accent3" w:themeShade="BF"/>
          <w:sz w:val="22"/>
          <w:szCs w:val="22"/>
        </w:rPr>
        <w:t xml:space="preserve"> window within which this change will not apply. </w:t>
      </w:r>
      <w:proofErr w:type="gramStart"/>
      <w:r>
        <w:rPr>
          <w:rFonts w:ascii="Avenir Next" w:hAnsi="Avenir Next" w:cs="Arial"/>
          <w:color w:val="7B7B7B" w:themeColor="accent3" w:themeShade="BF"/>
          <w:sz w:val="22"/>
          <w:szCs w:val="22"/>
        </w:rPr>
        <w:t>Thus</w:t>
      </w:r>
      <w:proofErr w:type="gramEnd"/>
      <w:r>
        <w:rPr>
          <w:rFonts w:ascii="Avenir Next" w:hAnsi="Avenir Next" w:cs="Arial"/>
          <w:color w:val="7B7B7B" w:themeColor="accent3" w:themeShade="BF"/>
          <w:sz w:val="22"/>
          <w:szCs w:val="22"/>
        </w:rPr>
        <w:t xml:space="preserve"> within the 3 month period, the Court can presume the registered address or place of business of the de</w:t>
      </w:r>
      <w:r w:rsidR="00B07DBC">
        <w:rPr>
          <w:rFonts w:ascii="Avenir Next" w:hAnsi="Avenir Next" w:cs="Arial"/>
          <w:color w:val="7B7B7B" w:themeColor="accent3" w:themeShade="BF"/>
          <w:sz w:val="22"/>
          <w:szCs w:val="22"/>
        </w:rPr>
        <w:t>b</w:t>
      </w:r>
      <w:r>
        <w:rPr>
          <w:rFonts w:ascii="Avenir Next" w:hAnsi="Avenir Next" w:cs="Arial"/>
          <w:color w:val="7B7B7B" w:themeColor="accent3" w:themeShade="BF"/>
          <w:sz w:val="22"/>
          <w:szCs w:val="22"/>
        </w:rPr>
        <w:t xml:space="preserve">tor to still be in the state in which </w:t>
      </w:r>
      <w:r w:rsidR="00F72FE6">
        <w:rPr>
          <w:rFonts w:ascii="Avenir Next" w:hAnsi="Avenir Next" w:cs="Arial"/>
          <w:color w:val="7B7B7B" w:themeColor="accent3" w:themeShade="BF"/>
          <w:sz w:val="22"/>
          <w:szCs w:val="22"/>
        </w:rPr>
        <w:t>the</w:t>
      </w:r>
      <w:r>
        <w:rPr>
          <w:rFonts w:ascii="Avenir Next" w:hAnsi="Avenir Next" w:cs="Arial"/>
          <w:color w:val="7B7B7B" w:themeColor="accent3" w:themeShade="BF"/>
          <w:sz w:val="22"/>
          <w:szCs w:val="22"/>
        </w:rPr>
        <w:t xml:space="preserve"> address or business was </w:t>
      </w:r>
      <w:r w:rsidR="00B07DBC">
        <w:rPr>
          <w:rFonts w:ascii="Avenir Next" w:hAnsi="Avenir Next" w:cs="Arial"/>
          <w:color w:val="7B7B7B" w:themeColor="accent3" w:themeShade="BF"/>
          <w:sz w:val="22"/>
          <w:szCs w:val="22"/>
        </w:rPr>
        <w:t>before</w:t>
      </w:r>
      <w:r>
        <w:rPr>
          <w:rFonts w:ascii="Avenir Next" w:hAnsi="Avenir Next" w:cs="Arial"/>
          <w:color w:val="7B7B7B" w:themeColor="accent3" w:themeShade="BF"/>
          <w:sz w:val="22"/>
          <w:szCs w:val="22"/>
        </w:rPr>
        <w:t xml:space="preserve"> the change</w:t>
      </w:r>
      <w:r w:rsidR="00F72FE6">
        <w:rPr>
          <w:rFonts w:ascii="Avenir Next" w:hAnsi="Avenir Next" w:cs="Arial"/>
          <w:color w:val="7B7B7B" w:themeColor="accent3" w:themeShade="BF"/>
          <w:sz w:val="22"/>
          <w:szCs w:val="22"/>
        </w:rPr>
        <w:t xml:space="preserve"> or relocation</w:t>
      </w:r>
      <w:r>
        <w:rPr>
          <w:rFonts w:ascii="Avenir Next" w:hAnsi="Avenir Next" w:cs="Arial"/>
          <w:color w:val="7B7B7B" w:themeColor="accent3" w:themeShade="BF"/>
          <w:sz w:val="22"/>
          <w:szCs w:val="22"/>
        </w:rPr>
        <w:t>. The 3 months is known as the “suspect” period.</w:t>
      </w:r>
      <w:r w:rsidR="0028425C">
        <w:rPr>
          <w:rFonts w:ascii="Avenir Next" w:hAnsi="Avenir Next" w:cs="Arial"/>
          <w:color w:val="7B7B7B" w:themeColor="accent3" w:themeShade="BF"/>
          <w:sz w:val="22"/>
          <w:szCs w:val="22"/>
        </w:rPr>
        <w:t xml:space="preserve"> </w:t>
      </w:r>
    </w:p>
    <w:p w14:paraId="11B0C07C" w14:textId="77777777" w:rsidR="00FE1040" w:rsidRDefault="00FE1040" w:rsidP="00FE1040">
      <w:pPr>
        <w:jc w:val="both"/>
        <w:rPr>
          <w:rFonts w:ascii="Avenir Next" w:hAnsi="Avenir Next" w:cs="Arial"/>
          <w:color w:val="7B7B7B" w:themeColor="accent3" w:themeShade="BF"/>
          <w:sz w:val="22"/>
          <w:szCs w:val="22"/>
        </w:rPr>
      </w:pPr>
    </w:p>
    <w:p w14:paraId="363BE079" w14:textId="2981CE58" w:rsidR="00FE1040" w:rsidRDefault="006E0313" w:rsidP="00FE1040">
      <w:pPr>
        <w:jc w:val="both"/>
        <w:rPr>
          <w:rFonts w:ascii="Avenir Next" w:hAnsi="Avenir Next" w:cs="Arial"/>
          <w:color w:val="7B7B7B" w:themeColor="accent3" w:themeShade="BF"/>
          <w:sz w:val="22"/>
          <w:szCs w:val="22"/>
        </w:rPr>
      </w:pPr>
      <w:r w:rsidRPr="00FE1040">
        <w:rPr>
          <w:rFonts w:ascii="Avenir Next" w:hAnsi="Avenir Next" w:cs="Arial"/>
          <w:color w:val="7B7B7B" w:themeColor="accent3" w:themeShade="BF"/>
          <w:sz w:val="22"/>
          <w:szCs w:val="22"/>
        </w:rPr>
        <w:t xml:space="preserve">Where the individual does not fall in the category outlined in point (b) above, it is presumed that the individual’s COMI is at the place of </w:t>
      </w:r>
      <w:r w:rsidR="007D343B">
        <w:rPr>
          <w:rFonts w:ascii="Avenir Next" w:hAnsi="Avenir Next" w:cs="Arial"/>
          <w:color w:val="7B7B7B" w:themeColor="accent3" w:themeShade="BF"/>
          <w:sz w:val="22"/>
          <w:szCs w:val="22"/>
        </w:rPr>
        <w:t>“</w:t>
      </w:r>
      <w:r w:rsidRPr="00FE1040">
        <w:rPr>
          <w:rFonts w:ascii="Avenir Next" w:hAnsi="Avenir Next" w:cs="Arial"/>
          <w:color w:val="7B7B7B" w:themeColor="accent3" w:themeShade="BF"/>
          <w:sz w:val="22"/>
          <w:szCs w:val="22"/>
        </w:rPr>
        <w:t>habitual residence</w:t>
      </w:r>
      <w:r w:rsidR="007D343B">
        <w:rPr>
          <w:rFonts w:ascii="Avenir Next" w:hAnsi="Avenir Next" w:cs="Arial"/>
          <w:color w:val="7B7B7B" w:themeColor="accent3" w:themeShade="BF"/>
          <w:sz w:val="22"/>
          <w:szCs w:val="22"/>
        </w:rPr>
        <w:t>”</w:t>
      </w:r>
      <w:r w:rsidRPr="00FE1040">
        <w:rPr>
          <w:rFonts w:ascii="Avenir Next" w:hAnsi="Avenir Next" w:cs="Arial"/>
          <w:color w:val="7B7B7B" w:themeColor="accent3" w:themeShade="BF"/>
          <w:sz w:val="22"/>
          <w:szCs w:val="22"/>
        </w:rPr>
        <w:t>.</w:t>
      </w:r>
      <w:r w:rsidR="00FE1040">
        <w:rPr>
          <w:rFonts w:ascii="Avenir Next" w:hAnsi="Avenir Next" w:cs="Arial"/>
          <w:color w:val="7B7B7B" w:themeColor="accent3" w:themeShade="BF"/>
          <w:sz w:val="22"/>
          <w:szCs w:val="22"/>
        </w:rPr>
        <w:t xml:space="preserve"> </w:t>
      </w:r>
      <w:r w:rsidR="005261AF" w:rsidRPr="00CD7D2B">
        <w:rPr>
          <w:rFonts w:ascii="Avenir Next" w:hAnsi="Avenir Next" w:cs="Arial"/>
          <w:color w:val="7B7B7B" w:themeColor="accent3" w:themeShade="BF"/>
          <w:sz w:val="22"/>
          <w:szCs w:val="22"/>
        </w:rPr>
        <w:t>The “suspect” period is slightly different for an individual</w:t>
      </w:r>
      <w:r w:rsidR="009224EB">
        <w:rPr>
          <w:rFonts w:ascii="Avenir Next" w:hAnsi="Avenir Next" w:cs="Arial"/>
          <w:color w:val="7B7B7B" w:themeColor="accent3" w:themeShade="BF"/>
          <w:sz w:val="22"/>
          <w:szCs w:val="22"/>
        </w:rPr>
        <w:t xml:space="preserve"> who is not “exercising an independent business or a professional activity”</w:t>
      </w:r>
      <w:r w:rsidR="005261AF" w:rsidRPr="00CD7D2B">
        <w:rPr>
          <w:rFonts w:ascii="Avenir Next" w:hAnsi="Avenir Next" w:cs="Arial"/>
          <w:color w:val="7B7B7B" w:themeColor="accent3" w:themeShade="BF"/>
          <w:sz w:val="22"/>
          <w:szCs w:val="22"/>
        </w:rPr>
        <w:t>. The Recast per the cited article gives the individual a 6</w:t>
      </w:r>
      <w:r w:rsidR="00B07DBC">
        <w:rPr>
          <w:rFonts w:ascii="Avenir Next" w:hAnsi="Avenir Next" w:cs="Arial"/>
          <w:color w:val="7B7B7B" w:themeColor="accent3" w:themeShade="BF"/>
          <w:sz w:val="22"/>
          <w:szCs w:val="22"/>
        </w:rPr>
        <w:t>-</w:t>
      </w:r>
      <w:r w:rsidR="005261AF" w:rsidRPr="00CD7D2B">
        <w:rPr>
          <w:rFonts w:ascii="Avenir Next" w:hAnsi="Avenir Next" w:cs="Arial"/>
          <w:color w:val="7B7B7B" w:themeColor="accent3" w:themeShade="BF"/>
          <w:sz w:val="22"/>
          <w:szCs w:val="22"/>
        </w:rPr>
        <w:t>months “suspect period</w:t>
      </w:r>
      <w:r w:rsidR="009224EB">
        <w:rPr>
          <w:rFonts w:ascii="Avenir Next" w:hAnsi="Avenir Next" w:cs="Arial"/>
          <w:color w:val="7B7B7B" w:themeColor="accent3" w:themeShade="BF"/>
          <w:sz w:val="22"/>
          <w:szCs w:val="22"/>
        </w:rPr>
        <w:t>” which the person’s COMI will be presumed even upon relocation to another Member State</w:t>
      </w:r>
      <w:r w:rsidR="005261AF" w:rsidRPr="00CD7D2B">
        <w:rPr>
          <w:rFonts w:ascii="Avenir Next" w:hAnsi="Avenir Next" w:cs="Arial"/>
          <w:color w:val="7B7B7B" w:themeColor="accent3" w:themeShade="BF"/>
          <w:sz w:val="22"/>
          <w:szCs w:val="22"/>
        </w:rPr>
        <w:t xml:space="preserve">. </w:t>
      </w:r>
      <w:r w:rsidR="009224EB">
        <w:rPr>
          <w:rFonts w:ascii="Avenir Next" w:hAnsi="Avenir Next" w:cs="Arial"/>
          <w:color w:val="7B7B7B" w:themeColor="accent3" w:themeShade="BF"/>
          <w:sz w:val="22"/>
          <w:szCs w:val="22"/>
        </w:rPr>
        <w:t>I</w:t>
      </w:r>
      <w:r w:rsidR="005261AF" w:rsidRPr="00CD7D2B">
        <w:rPr>
          <w:rFonts w:ascii="Avenir Next" w:hAnsi="Avenir Next" w:cs="Arial"/>
          <w:color w:val="7B7B7B" w:themeColor="accent3" w:themeShade="BF"/>
          <w:sz w:val="22"/>
          <w:szCs w:val="22"/>
        </w:rPr>
        <w:t xml:space="preserve">n this case, </w:t>
      </w:r>
      <w:r w:rsidR="00F72FE6">
        <w:rPr>
          <w:rFonts w:ascii="Avenir Next" w:hAnsi="Avenir Next" w:cs="Arial"/>
          <w:color w:val="7B7B7B" w:themeColor="accent3" w:themeShade="BF"/>
          <w:sz w:val="22"/>
          <w:szCs w:val="22"/>
        </w:rPr>
        <w:t>person’s</w:t>
      </w:r>
      <w:r w:rsidR="005261AF" w:rsidRPr="00CD7D2B">
        <w:rPr>
          <w:rFonts w:ascii="Avenir Next" w:hAnsi="Avenir Next" w:cs="Arial"/>
          <w:color w:val="7B7B7B" w:themeColor="accent3" w:themeShade="BF"/>
          <w:sz w:val="22"/>
          <w:szCs w:val="22"/>
        </w:rPr>
        <w:t xml:space="preserve"> COMI will be deemed to be in the state in which his</w:t>
      </w:r>
      <w:r w:rsidR="009224EB">
        <w:rPr>
          <w:rFonts w:ascii="Avenir Next" w:hAnsi="Avenir Next" w:cs="Arial"/>
          <w:color w:val="7B7B7B" w:themeColor="accent3" w:themeShade="BF"/>
          <w:sz w:val="22"/>
          <w:szCs w:val="22"/>
        </w:rPr>
        <w:t xml:space="preserve"> or her</w:t>
      </w:r>
      <w:r w:rsidR="005261AF" w:rsidRPr="00CD7D2B">
        <w:rPr>
          <w:rFonts w:ascii="Avenir Next" w:hAnsi="Avenir Next" w:cs="Arial"/>
          <w:color w:val="7B7B7B" w:themeColor="accent3" w:themeShade="BF"/>
          <w:sz w:val="22"/>
          <w:szCs w:val="22"/>
        </w:rPr>
        <w:t xml:space="preserve"> COMI was </w:t>
      </w:r>
      <w:r w:rsidR="00B07DBC">
        <w:rPr>
          <w:rFonts w:ascii="Avenir Next" w:hAnsi="Avenir Next" w:cs="Arial"/>
          <w:color w:val="7B7B7B" w:themeColor="accent3" w:themeShade="BF"/>
          <w:sz w:val="22"/>
          <w:szCs w:val="22"/>
        </w:rPr>
        <w:t>before t</w:t>
      </w:r>
      <w:r w:rsidR="005261AF" w:rsidRPr="00CD7D2B">
        <w:rPr>
          <w:rFonts w:ascii="Avenir Next" w:hAnsi="Avenir Next" w:cs="Arial"/>
          <w:color w:val="7B7B7B" w:themeColor="accent3" w:themeShade="BF"/>
          <w:sz w:val="22"/>
          <w:szCs w:val="22"/>
        </w:rPr>
        <w:t xml:space="preserve">he </w:t>
      </w:r>
      <w:r w:rsidR="009224EB">
        <w:rPr>
          <w:rFonts w:ascii="Avenir Next" w:hAnsi="Avenir Next" w:cs="Arial"/>
          <w:color w:val="7B7B7B" w:themeColor="accent3" w:themeShade="BF"/>
          <w:sz w:val="22"/>
          <w:szCs w:val="22"/>
        </w:rPr>
        <w:t xml:space="preserve">application was made </w:t>
      </w:r>
      <w:proofErr w:type="gramStart"/>
      <w:r w:rsidR="009224EB">
        <w:rPr>
          <w:rFonts w:ascii="Avenir Next" w:hAnsi="Avenir Next" w:cs="Arial"/>
          <w:color w:val="7B7B7B" w:themeColor="accent3" w:themeShade="BF"/>
          <w:sz w:val="22"/>
          <w:szCs w:val="22"/>
        </w:rPr>
        <w:t xml:space="preserve">to </w:t>
      </w:r>
      <w:r w:rsidR="005261AF" w:rsidRPr="00CD7D2B">
        <w:rPr>
          <w:rFonts w:ascii="Avenir Next" w:hAnsi="Avenir Next" w:cs="Arial"/>
          <w:color w:val="7B7B7B" w:themeColor="accent3" w:themeShade="BF"/>
          <w:sz w:val="22"/>
          <w:szCs w:val="22"/>
        </w:rPr>
        <w:t xml:space="preserve"> commence</w:t>
      </w:r>
      <w:proofErr w:type="gramEnd"/>
      <w:r w:rsidR="005261AF" w:rsidRPr="00CD7D2B">
        <w:rPr>
          <w:rFonts w:ascii="Avenir Next" w:hAnsi="Avenir Next" w:cs="Arial"/>
          <w:color w:val="7B7B7B" w:themeColor="accent3" w:themeShade="BF"/>
          <w:sz w:val="22"/>
          <w:szCs w:val="22"/>
        </w:rPr>
        <w:t xml:space="preserve"> </w:t>
      </w:r>
      <w:r w:rsidR="009224EB">
        <w:rPr>
          <w:rFonts w:ascii="Avenir Next" w:hAnsi="Avenir Next" w:cs="Arial"/>
          <w:color w:val="7B7B7B" w:themeColor="accent3" w:themeShade="BF"/>
          <w:sz w:val="22"/>
          <w:szCs w:val="22"/>
        </w:rPr>
        <w:t xml:space="preserve">the </w:t>
      </w:r>
      <w:r w:rsidR="005261AF" w:rsidRPr="00CD7D2B">
        <w:rPr>
          <w:rFonts w:ascii="Avenir Next" w:hAnsi="Avenir Next" w:cs="Arial"/>
          <w:color w:val="7B7B7B" w:themeColor="accent3" w:themeShade="BF"/>
          <w:sz w:val="22"/>
          <w:szCs w:val="22"/>
        </w:rPr>
        <w:t xml:space="preserve">insolvency proceeding </w:t>
      </w:r>
      <w:r w:rsidR="009224EB">
        <w:rPr>
          <w:rFonts w:ascii="Avenir Next" w:hAnsi="Avenir Next" w:cs="Arial"/>
          <w:color w:val="7B7B7B" w:themeColor="accent3" w:themeShade="BF"/>
          <w:sz w:val="22"/>
          <w:szCs w:val="22"/>
        </w:rPr>
        <w:t>against the debtor</w:t>
      </w:r>
      <w:r w:rsidR="005261AF" w:rsidRPr="00CD7D2B">
        <w:rPr>
          <w:rFonts w:ascii="Avenir Next" w:hAnsi="Avenir Next" w:cs="Arial"/>
          <w:color w:val="7B7B7B" w:themeColor="accent3" w:themeShade="BF"/>
          <w:sz w:val="22"/>
          <w:szCs w:val="22"/>
        </w:rPr>
        <w:t>.</w:t>
      </w:r>
    </w:p>
    <w:p w14:paraId="76BE420A" w14:textId="77777777" w:rsidR="00FE1040" w:rsidRDefault="00FE1040" w:rsidP="00FE1040">
      <w:pPr>
        <w:jc w:val="both"/>
        <w:rPr>
          <w:rFonts w:ascii="Avenir Next" w:hAnsi="Avenir Next" w:cs="Arial"/>
          <w:color w:val="7B7B7B" w:themeColor="accent3" w:themeShade="BF"/>
          <w:sz w:val="22"/>
          <w:szCs w:val="22"/>
        </w:rPr>
      </w:pPr>
    </w:p>
    <w:p w14:paraId="42767EC3" w14:textId="15836C4D" w:rsidR="005402AC" w:rsidRDefault="005402AC" w:rsidP="00FE104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Though not binding, </w:t>
      </w:r>
      <w:r w:rsidR="0028425C">
        <w:rPr>
          <w:rFonts w:ascii="Avenir Next" w:hAnsi="Avenir Next" w:cs="Arial"/>
          <w:color w:val="7B7B7B" w:themeColor="accent3" w:themeShade="BF"/>
          <w:sz w:val="22"/>
          <w:szCs w:val="22"/>
        </w:rPr>
        <w:t>R</w:t>
      </w:r>
      <w:r>
        <w:rPr>
          <w:rFonts w:ascii="Avenir Next" w:hAnsi="Avenir Next" w:cs="Arial"/>
          <w:color w:val="7B7B7B" w:themeColor="accent3" w:themeShade="BF"/>
          <w:sz w:val="22"/>
          <w:szCs w:val="22"/>
        </w:rPr>
        <w:t xml:space="preserve">ecital 30 is instructive </w:t>
      </w:r>
      <w:r w:rsidR="0013763B">
        <w:rPr>
          <w:rFonts w:ascii="Avenir Next" w:hAnsi="Avenir Next" w:cs="Arial"/>
          <w:color w:val="7B7B7B" w:themeColor="accent3" w:themeShade="BF"/>
          <w:sz w:val="22"/>
          <w:szCs w:val="22"/>
        </w:rPr>
        <w:t xml:space="preserve">as it provides </w:t>
      </w:r>
      <w:r w:rsidR="009224EB">
        <w:rPr>
          <w:rFonts w:ascii="Avenir Next" w:hAnsi="Avenir Next" w:cs="Arial"/>
          <w:color w:val="7B7B7B" w:themeColor="accent3" w:themeShade="BF"/>
          <w:sz w:val="22"/>
          <w:szCs w:val="22"/>
        </w:rPr>
        <w:t>direction</w:t>
      </w:r>
      <w:r w:rsidR="006556A2">
        <w:rPr>
          <w:rFonts w:ascii="Avenir Next" w:hAnsi="Avenir Next" w:cs="Arial"/>
          <w:color w:val="7B7B7B" w:themeColor="accent3" w:themeShade="BF"/>
          <w:sz w:val="22"/>
          <w:szCs w:val="22"/>
        </w:rPr>
        <w:t xml:space="preserve"> to the interpretation of the presumptions</w:t>
      </w:r>
      <w:r>
        <w:rPr>
          <w:rFonts w:ascii="Avenir Next" w:hAnsi="Avenir Next" w:cs="Arial"/>
          <w:color w:val="7B7B7B" w:themeColor="accent3" w:themeShade="BF"/>
          <w:sz w:val="22"/>
          <w:szCs w:val="22"/>
        </w:rPr>
        <w:t>.</w:t>
      </w:r>
      <w:r w:rsidR="0028425C">
        <w:rPr>
          <w:rFonts w:ascii="Avenir Next" w:hAnsi="Avenir Next" w:cs="Arial"/>
          <w:color w:val="7B7B7B" w:themeColor="accent3" w:themeShade="BF"/>
          <w:sz w:val="22"/>
          <w:szCs w:val="22"/>
        </w:rPr>
        <w:t xml:space="preserve"> Also, Recital 31</w:t>
      </w:r>
      <w:r w:rsidR="00B07DBC">
        <w:rPr>
          <w:rFonts w:ascii="Avenir Next" w:hAnsi="Avenir Next" w:cs="Arial"/>
          <w:color w:val="7B7B7B" w:themeColor="accent3" w:themeShade="BF"/>
          <w:sz w:val="22"/>
          <w:szCs w:val="22"/>
        </w:rPr>
        <w:t xml:space="preserve"> </w:t>
      </w:r>
      <w:r w:rsidR="0028425C">
        <w:rPr>
          <w:rFonts w:ascii="Avenir Next" w:hAnsi="Avenir Next" w:cs="Arial"/>
          <w:color w:val="7B7B7B" w:themeColor="accent3" w:themeShade="BF"/>
          <w:sz w:val="22"/>
          <w:szCs w:val="22"/>
        </w:rPr>
        <w:t xml:space="preserve">sets out the objective for having the suspect periods which is to prevent “fraudulent or abusive forum shopping”. </w:t>
      </w:r>
      <w:r w:rsidR="009224EB">
        <w:rPr>
          <w:rFonts w:ascii="Avenir Next" w:hAnsi="Avenir Next" w:cs="Arial"/>
          <w:color w:val="7B7B7B" w:themeColor="accent3" w:themeShade="BF"/>
          <w:sz w:val="22"/>
          <w:szCs w:val="22"/>
        </w:rPr>
        <w:t xml:space="preserve">The point must be made that forum </w:t>
      </w:r>
      <w:r w:rsidR="0028425C">
        <w:rPr>
          <w:rFonts w:ascii="Avenir Next" w:hAnsi="Avenir Next" w:cs="Arial"/>
          <w:color w:val="7B7B7B" w:themeColor="accent3" w:themeShade="BF"/>
          <w:sz w:val="22"/>
          <w:szCs w:val="22"/>
        </w:rPr>
        <w:t>shopping is necessarily bad</w:t>
      </w:r>
      <w:r w:rsidR="009224EB">
        <w:rPr>
          <w:rFonts w:ascii="Avenir Next" w:hAnsi="Avenir Next" w:cs="Arial"/>
          <w:color w:val="7B7B7B" w:themeColor="accent3" w:themeShade="BF"/>
          <w:sz w:val="22"/>
          <w:szCs w:val="22"/>
        </w:rPr>
        <w:t xml:space="preserve"> </w:t>
      </w:r>
      <w:r w:rsidR="007931C4">
        <w:rPr>
          <w:rFonts w:ascii="Avenir Next" w:hAnsi="Avenir Next" w:cs="Arial"/>
          <w:color w:val="7B7B7B" w:themeColor="accent3" w:themeShade="BF"/>
          <w:sz w:val="22"/>
          <w:szCs w:val="22"/>
        </w:rPr>
        <w:t xml:space="preserve">or </w:t>
      </w:r>
      <w:proofErr w:type="spellStart"/>
      <w:r w:rsidR="007931C4">
        <w:rPr>
          <w:rFonts w:ascii="Avenir Next" w:hAnsi="Avenir Next" w:cs="Arial"/>
          <w:color w:val="7B7B7B" w:themeColor="accent3" w:themeShade="BF"/>
          <w:sz w:val="22"/>
          <w:szCs w:val="22"/>
        </w:rPr>
        <w:t>frawn</w:t>
      </w:r>
      <w:proofErr w:type="spellEnd"/>
      <w:r w:rsidR="007931C4">
        <w:rPr>
          <w:rFonts w:ascii="Avenir Next" w:hAnsi="Avenir Next" w:cs="Arial"/>
          <w:color w:val="7B7B7B" w:themeColor="accent3" w:themeShade="BF"/>
          <w:sz w:val="22"/>
          <w:szCs w:val="22"/>
        </w:rPr>
        <w:t xml:space="preserve"> upon </w:t>
      </w:r>
      <w:r w:rsidR="009224EB">
        <w:rPr>
          <w:rFonts w:ascii="Avenir Next" w:hAnsi="Avenir Next" w:cs="Arial"/>
          <w:color w:val="7B7B7B" w:themeColor="accent3" w:themeShade="BF"/>
          <w:sz w:val="22"/>
          <w:szCs w:val="22"/>
        </w:rPr>
        <w:t xml:space="preserve">as </w:t>
      </w:r>
      <w:r w:rsidR="007931C4">
        <w:rPr>
          <w:rFonts w:ascii="Avenir Next" w:hAnsi="Avenir Next" w:cs="Arial"/>
          <w:color w:val="7B7B7B" w:themeColor="accent3" w:themeShade="BF"/>
          <w:sz w:val="22"/>
          <w:szCs w:val="22"/>
        </w:rPr>
        <w:t xml:space="preserve">was held in the case of </w:t>
      </w:r>
      <w:proofErr w:type="gramStart"/>
      <w:r w:rsidR="007931C4">
        <w:rPr>
          <w:rFonts w:ascii="Avenir Next" w:hAnsi="Avenir Next" w:cs="Arial"/>
          <w:color w:val="7B7B7B" w:themeColor="accent3" w:themeShade="BF"/>
          <w:sz w:val="22"/>
          <w:szCs w:val="22"/>
        </w:rPr>
        <w:t>In</w:t>
      </w:r>
      <w:proofErr w:type="gramEnd"/>
      <w:r w:rsidR="007931C4">
        <w:rPr>
          <w:rFonts w:ascii="Avenir Next" w:hAnsi="Avenir Next" w:cs="Arial"/>
          <w:color w:val="7B7B7B" w:themeColor="accent3" w:themeShade="BF"/>
          <w:sz w:val="22"/>
          <w:szCs w:val="22"/>
        </w:rPr>
        <w:t xml:space="preserve"> re </w:t>
      </w:r>
      <w:r w:rsidR="00F72FE6">
        <w:rPr>
          <w:rFonts w:ascii="Avenir Next" w:hAnsi="Avenir Next" w:cs="Arial"/>
          <w:color w:val="7B7B7B" w:themeColor="accent3" w:themeShade="BF"/>
          <w:sz w:val="22"/>
          <w:szCs w:val="22"/>
        </w:rPr>
        <w:t>O</w:t>
      </w:r>
      <w:r w:rsidR="007931C4">
        <w:rPr>
          <w:rFonts w:ascii="Avenir Next" w:hAnsi="Avenir Next" w:cs="Arial"/>
          <w:color w:val="7B7B7B" w:themeColor="accent3" w:themeShade="BF"/>
          <w:sz w:val="22"/>
          <w:szCs w:val="22"/>
        </w:rPr>
        <w:t>ce</w:t>
      </w:r>
      <w:r w:rsidR="00F72FE6">
        <w:rPr>
          <w:rFonts w:ascii="Avenir Next" w:hAnsi="Avenir Next" w:cs="Arial"/>
          <w:color w:val="7B7B7B" w:themeColor="accent3" w:themeShade="BF"/>
          <w:sz w:val="22"/>
          <w:szCs w:val="22"/>
        </w:rPr>
        <w:t>a</w:t>
      </w:r>
      <w:r w:rsidR="007931C4">
        <w:rPr>
          <w:rFonts w:ascii="Avenir Next" w:hAnsi="Avenir Next" w:cs="Arial"/>
          <w:color w:val="7B7B7B" w:themeColor="accent3" w:themeShade="BF"/>
          <w:sz w:val="22"/>
          <w:szCs w:val="22"/>
        </w:rPr>
        <w:t xml:space="preserve">n </w:t>
      </w:r>
      <w:r w:rsidR="00F72FE6">
        <w:rPr>
          <w:rFonts w:ascii="Avenir Next" w:hAnsi="Avenir Next" w:cs="Arial"/>
          <w:color w:val="7B7B7B" w:themeColor="accent3" w:themeShade="BF"/>
          <w:sz w:val="22"/>
          <w:szCs w:val="22"/>
        </w:rPr>
        <w:t>R</w:t>
      </w:r>
      <w:r w:rsidR="007931C4">
        <w:rPr>
          <w:rFonts w:ascii="Avenir Next" w:hAnsi="Avenir Next" w:cs="Arial"/>
          <w:color w:val="7B7B7B" w:themeColor="accent3" w:themeShade="BF"/>
          <w:sz w:val="22"/>
          <w:szCs w:val="22"/>
        </w:rPr>
        <w:t xml:space="preserve">ig UDW Inc. </w:t>
      </w:r>
      <w:r w:rsidR="00CE3850">
        <w:rPr>
          <w:rFonts w:ascii="Avenir Next" w:hAnsi="Avenir Next" w:cs="Arial"/>
          <w:color w:val="7B7B7B" w:themeColor="accent3" w:themeShade="BF"/>
          <w:sz w:val="22"/>
          <w:szCs w:val="22"/>
        </w:rPr>
        <w:t>The move from the deb</w:t>
      </w:r>
      <w:r w:rsidR="00457CDB">
        <w:rPr>
          <w:rFonts w:ascii="Avenir Next" w:hAnsi="Avenir Next" w:cs="Arial"/>
          <w:color w:val="7B7B7B" w:themeColor="accent3" w:themeShade="BF"/>
          <w:sz w:val="22"/>
          <w:szCs w:val="22"/>
        </w:rPr>
        <w:t>tor</w:t>
      </w:r>
      <w:r w:rsidR="00CE3850">
        <w:rPr>
          <w:rFonts w:ascii="Avenir Next" w:hAnsi="Avenir Next" w:cs="Arial"/>
          <w:color w:val="7B7B7B" w:themeColor="accent3" w:themeShade="BF"/>
          <w:sz w:val="22"/>
          <w:szCs w:val="22"/>
        </w:rPr>
        <w:t xml:space="preserve">’s COMI from Republic of the Marshall Island to the Cayman Island </w:t>
      </w:r>
      <w:r w:rsidR="00457CDB">
        <w:rPr>
          <w:rFonts w:ascii="Avenir Next" w:hAnsi="Avenir Next" w:cs="Arial"/>
          <w:color w:val="7B7B7B" w:themeColor="accent3" w:themeShade="BF"/>
          <w:sz w:val="22"/>
          <w:szCs w:val="22"/>
        </w:rPr>
        <w:t>was found not be forum shopping</w:t>
      </w:r>
      <w:r w:rsidR="004C2796">
        <w:rPr>
          <w:rFonts w:ascii="Avenir Next" w:hAnsi="Avenir Next" w:cs="Arial"/>
          <w:color w:val="7B7B7B" w:themeColor="accent3" w:themeShade="BF"/>
          <w:sz w:val="22"/>
          <w:szCs w:val="22"/>
        </w:rPr>
        <w:t xml:space="preserve"> neither was the Debtor’s COMI “manipulated in bad </w:t>
      </w:r>
      <w:proofErr w:type="spellStart"/>
      <w:r w:rsidR="004C2796">
        <w:rPr>
          <w:rFonts w:ascii="Avenir Next" w:hAnsi="Avenir Next" w:cs="Arial"/>
          <w:color w:val="7B7B7B" w:themeColor="accent3" w:themeShade="BF"/>
          <w:sz w:val="22"/>
          <w:szCs w:val="22"/>
        </w:rPr>
        <w:t>faithe</w:t>
      </w:r>
      <w:proofErr w:type="spellEnd"/>
      <w:r w:rsidR="004C2796">
        <w:rPr>
          <w:rFonts w:ascii="Avenir Next" w:hAnsi="Avenir Next" w:cs="Arial"/>
          <w:color w:val="7B7B7B" w:themeColor="accent3" w:themeShade="BF"/>
          <w:sz w:val="22"/>
          <w:szCs w:val="22"/>
        </w:rPr>
        <w:t>”</w:t>
      </w:r>
      <w:r w:rsidR="00457CDB">
        <w:rPr>
          <w:rFonts w:ascii="Avenir Next" w:hAnsi="Avenir Next" w:cs="Arial"/>
          <w:color w:val="7B7B7B" w:themeColor="accent3" w:themeShade="BF"/>
          <w:sz w:val="22"/>
          <w:szCs w:val="22"/>
        </w:rPr>
        <w:t xml:space="preserve"> as the </w:t>
      </w:r>
      <w:r w:rsidR="001A7C9D">
        <w:rPr>
          <w:rFonts w:ascii="Avenir Next" w:hAnsi="Avenir Next" w:cs="Arial"/>
          <w:color w:val="7B7B7B" w:themeColor="accent3" w:themeShade="BF"/>
          <w:sz w:val="22"/>
          <w:szCs w:val="22"/>
        </w:rPr>
        <w:t>“…Debtor</w:t>
      </w:r>
      <w:r w:rsidR="00CE3850">
        <w:rPr>
          <w:rFonts w:ascii="Avenir Next" w:hAnsi="Avenir Next" w:cs="Arial"/>
          <w:color w:val="7B7B7B" w:themeColor="accent3" w:themeShade="BF"/>
          <w:sz w:val="22"/>
          <w:szCs w:val="22"/>
        </w:rPr>
        <w:t>s</w:t>
      </w:r>
      <w:r w:rsidR="004C2796">
        <w:rPr>
          <w:rFonts w:ascii="Avenir Next" w:hAnsi="Avenir Next" w:cs="Arial"/>
          <w:color w:val="7B7B7B" w:themeColor="accent3" w:themeShade="BF"/>
          <w:sz w:val="22"/>
          <w:szCs w:val="22"/>
        </w:rPr>
        <w:t xml:space="preserve">’ COMI </w:t>
      </w:r>
      <w:proofErr w:type="spellStart"/>
      <w:r w:rsidR="004C2796">
        <w:rPr>
          <w:rFonts w:ascii="Avenir Next" w:hAnsi="Avenir Next" w:cs="Arial"/>
          <w:color w:val="7B7B7B" w:themeColor="accent3" w:themeShade="BF"/>
          <w:sz w:val="22"/>
          <w:szCs w:val="22"/>
        </w:rPr>
        <w:t>shif</w:t>
      </w:r>
      <w:proofErr w:type="spellEnd"/>
      <w:r w:rsidR="004C2796">
        <w:rPr>
          <w:rFonts w:ascii="Avenir Next" w:hAnsi="Avenir Next" w:cs="Arial"/>
          <w:color w:val="7B7B7B" w:themeColor="accent3" w:themeShade="BF"/>
          <w:sz w:val="22"/>
          <w:szCs w:val="22"/>
        </w:rPr>
        <w:t xml:space="preserve"> to the Cayman Islands was done for legitimate reasons, motivated by the intent to maximize value for their creditors and preserve their assets.”</w:t>
      </w:r>
    </w:p>
    <w:p w14:paraId="28ADB982" w14:textId="77777777" w:rsidR="00CD7D2B" w:rsidRDefault="00CD7D2B" w:rsidP="005261AF">
      <w:pPr>
        <w:ind w:left="720"/>
        <w:jc w:val="both"/>
        <w:rPr>
          <w:rFonts w:ascii="Avenir Next" w:hAnsi="Avenir Next" w:cs="Arial"/>
          <w:color w:val="7B7B7B" w:themeColor="accent3" w:themeShade="BF"/>
          <w:sz w:val="22"/>
          <w:szCs w:val="22"/>
        </w:rPr>
      </w:pPr>
    </w:p>
    <w:p w14:paraId="3B320E88" w14:textId="3B042533" w:rsidR="00B179A6" w:rsidRDefault="00CD7D2B" w:rsidP="00CD7D2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Statement 2: </w:t>
      </w:r>
    </w:p>
    <w:p w14:paraId="3BDBB392" w14:textId="7491B83C" w:rsidR="007B11E3" w:rsidRPr="007B11E3" w:rsidRDefault="007B11E3" w:rsidP="007B11E3">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This statement relates to the scope of the application of the EIR Recast. </w:t>
      </w:r>
      <w:r w:rsidRPr="007B11E3">
        <w:rPr>
          <w:rFonts w:ascii="Avenir Next" w:hAnsi="Avenir Next" w:cs="Arial"/>
          <w:color w:val="7B7B7B" w:themeColor="accent3" w:themeShade="BF"/>
          <w:sz w:val="22"/>
          <w:szCs w:val="22"/>
          <w:lang w:val="en-GB"/>
        </w:rPr>
        <w:t>The EIR Recast scope of application can be found under Article 1 (1). In addition to this article, Annex A lists all the insolvency proceedings referenced under Article 2(4) and applied in the respective Member State. It is noted that Annex A enumerates no fewer  than 112 insolvency proceedings.</w:t>
      </w:r>
    </w:p>
    <w:p w14:paraId="1D3BB286" w14:textId="77777777" w:rsidR="007B11E3" w:rsidRDefault="007B11E3" w:rsidP="007B11E3">
      <w:pPr>
        <w:jc w:val="both"/>
        <w:rPr>
          <w:rFonts w:ascii="Avenir Next" w:hAnsi="Avenir Next" w:cs="Arial"/>
          <w:color w:val="7B7B7B" w:themeColor="accent3" w:themeShade="BF"/>
          <w:sz w:val="22"/>
          <w:szCs w:val="22"/>
          <w:lang w:val="en-GB"/>
        </w:rPr>
      </w:pPr>
    </w:p>
    <w:p w14:paraId="51D4B20E" w14:textId="5917D132" w:rsidR="007B11E3" w:rsidRPr="005E6699" w:rsidRDefault="007B11E3" w:rsidP="00CD7D2B">
      <w:pPr>
        <w:jc w:val="both"/>
        <w:rPr>
          <w:rFonts w:ascii="Avenir Next" w:hAnsi="Avenir Next" w:cs="Arial"/>
          <w:color w:val="7B7B7B" w:themeColor="accent3" w:themeShade="BF"/>
          <w:sz w:val="22"/>
          <w:szCs w:val="22"/>
          <w:lang w:val="en-GB"/>
        </w:rPr>
      </w:pPr>
      <w:r w:rsidRPr="007B11E3">
        <w:rPr>
          <w:rFonts w:ascii="Avenir Next" w:hAnsi="Avenir Next" w:cs="Arial"/>
          <w:color w:val="7B7B7B" w:themeColor="accent3" w:themeShade="BF"/>
          <w:sz w:val="22"/>
          <w:szCs w:val="22"/>
          <w:lang w:val="en-GB"/>
        </w:rPr>
        <w:t>Recital 9</w:t>
      </w:r>
      <w:r>
        <w:rPr>
          <w:rFonts w:ascii="Avenir Next" w:hAnsi="Avenir Next" w:cs="Arial"/>
          <w:color w:val="7B7B7B" w:themeColor="accent3" w:themeShade="BF"/>
          <w:sz w:val="22"/>
          <w:szCs w:val="22"/>
          <w:lang w:val="en-GB"/>
        </w:rPr>
        <w:t xml:space="preserve"> of the EIR Recast, though not binding,</w:t>
      </w:r>
      <w:r w:rsidRPr="007B11E3">
        <w:rPr>
          <w:rFonts w:ascii="Avenir Next" w:hAnsi="Avenir Next" w:cs="Arial"/>
          <w:color w:val="7B7B7B" w:themeColor="accent3" w:themeShade="BF"/>
          <w:sz w:val="22"/>
          <w:szCs w:val="22"/>
          <w:lang w:val="en-GB"/>
        </w:rPr>
        <w:t xml:space="preserve"> directs that</w:t>
      </w:r>
      <w:r>
        <w:rPr>
          <w:rFonts w:ascii="Avenir Next" w:hAnsi="Avenir Next" w:cs="Arial"/>
          <w:color w:val="7B7B7B" w:themeColor="accent3" w:themeShade="BF"/>
          <w:sz w:val="22"/>
          <w:szCs w:val="22"/>
          <w:lang w:val="en-GB"/>
        </w:rPr>
        <w:t xml:space="preserve"> </w:t>
      </w:r>
      <w:r w:rsidRPr="007B11E3">
        <w:rPr>
          <w:rFonts w:ascii="Avenir Next" w:hAnsi="Avenir Next" w:cs="Arial"/>
          <w:color w:val="7B7B7B" w:themeColor="accent3" w:themeShade="BF"/>
          <w:sz w:val="22"/>
          <w:szCs w:val="22"/>
          <w:lang w:val="en-GB"/>
        </w:rPr>
        <w:t xml:space="preserve">the list provided under Annex A </w:t>
      </w:r>
      <w:r>
        <w:rPr>
          <w:rFonts w:ascii="Avenir Next" w:hAnsi="Avenir Next" w:cs="Arial"/>
          <w:color w:val="7B7B7B" w:themeColor="accent3" w:themeShade="BF"/>
          <w:sz w:val="22"/>
          <w:szCs w:val="22"/>
          <w:lang w:val="en-GB"/>
        </w:rPr>
        <w:t>is</w:t>
      </w:r>
      <w:r w:rsidRPr="007B11E3">
        <w:rPr>
          <w:rFonts w:ascii="Avenir Next" w:hAnsi="Avenir Next" w:cs="Arial"/>
          <w:color w:val="7B7B7B" w:themeColor="accent3" w:themeShade="BF"/>
          <w:sz w:val="22"/>
          <w:szCs w:val="22"/>
          <w:lang w:val="en-GB"/>
        </w:rPr>
        <w:t xml:space="preserve"> </w:t>
      </w:r>
      <w:proofErr w:type="spellStart"/>
      <w:r w:rsidRPr="007B11E3">
        <w:rPr>
          <w:rFonts w:ascii="Avenir Next" w:hAnsi="Avenir Next" w:cs="Arial"/>
          <w:color w:val="7B7B7B" w:themeColor="accent3" w:themeShade="BF"/>
          <w:sz w:val="22"/>
          <w:szCs w:val="22"/>
          <w:lang w:val="en-GB"/>
        </w:rPr>
        <w:t>extentive</w:t>
      </w:r>
      <w:proofErr w:type="spellEnd"/>
      <w:r w:rsidRPr="007B11E3">
        <w:rPr>
          <w:rFonts w:ascii="Avenir Next" w:hAnsi="Avenir Next" w:cs="Arial"/>
          <w:color w:val="7B7B7B" w:themeColor="accent3" w:themeShade="BF"/>
          <w:sz w:val="22"/>
          <w:szCs w:val="22"/>
          <w:lang w:val="en-GB"/>
        </w:rPr>
        <w:t xml:space="preserve"> thus, “in respect of the national procedures contained in Annex A”  the EIR Recast will apply to insolvency proceeding that meet the requirements without “further examination by the courts of another Member State as to whether the conditions set out” in the EIR Recast have been complied with.</w:t>
      </w:r>
      <w:r w:rsidR="005E6699">
        <w:rPr>
          <w:rFonts w:ascii="Avenir Next" w:hAnsi="Avenir Next" w:cs="Arial"/>
          <w:color w:val="7B7B7B" w:themeColor="accent3" w:themeShade="BF"/>
          <w:sz w:val="22"/>
          <w:szCs w:val="22"/>
          <w:lang w:val="en-GB"/>
        </w:rPr>
        <w:t xml:space="preserve"> </w:t>
      </w:r>
      <w:r w:rsidRPr="007B11E3">
        <w:rPr>
          <w:rFonts w:ascii="Avenir Next" w:hAnsi="Avenir Next" w:cs="Arial"/>
          <w:color w:val="7B7B7B" w:themeColor="accent3" w:themeShade="BF"/>
          <w:sz w:val="22"/>
          <w:szCs w:val="22"/>
          <w:lang w:val="en-GB"/>
        </w:rPr>
        <w:t xml:space="preserve">The importance of Annex A was established by the CJEU in the case of Bank </w:t>
      </w:r>
      <w:proofErr w:type="spellStart"/>
      <w:r w:rsidRPr="007B11E3">
        <w:rPr>
          <w:rFonts w:ascii="Avenir Next" w:hAnsi="Avenir Next" w:cs="Arial"/>
          <w:color w:val="7B7B7B" w:themeColor="accent3" w:themeShade="BF"/>
          <w:sz w:val="22"/>
          <w:szCs w:val="22"/>
          <w:lang w:val="en-GB"/>
        </w:rPr>
        <w:t>Handlowy</w:t>
      </w:r>
      <w:proofErr w:type="spellEnd"/>
      <w:r w:rsidRPr="007B11E3">
        <w:rPr>
          <w:rFonts w:ascii="Avenir Next" w:hAnsi="Avenir Next" w:cs="Arial"/>
          <w:color w:val="7B7B7B" w:themeColor="accent3" w:themeShade="BF"/>
          <w:sz w:val="22"/>
          <w:szCs w:val="22"/>
          <w:lang w:val="en-GB"/>
        </w:rPr>
        <w:t xml:space="preserve"> w </w:t>
      </w:r>
      <w:proofErr w:type="spellStart"/>
      <w:r w:rsidRPr="007B11E3">
        <w:rPr>
          <w:rFonts w:ascii="Avenir Next" w:hAnsi="Avenir Next" w:cs="Arial"/>
          <w:color w:val="7B7B7B" w:themeColor="accent3" w:themeShade="BF"/>
          <w:sz w:val="22"/>
          <w:szCs w:val="22"/>
          <w:lang w:val="en-GB"/>
        </w:rPr>
        <w:t>Warszawie</w:t>
      </w:r>
      <w:proofErr w:type="spellEnd"/>
      <w:r w:rsidRPr="007B11E3">
        <w:rPr>
          <w:rFonts w:ascii="Avenir Next" w:hAnsi="Avenir Next" w:cs="Arial"/>
          <w:color w:val="7B7B7B" w:themeColor="accent3" w:themeShade="BF"/>
          <w:sz w:val="22"/>
          <w:szCs w:val="22"/>
          <w:lang w:val="en-GB"/>
        </w:rPr>
        <w:t xml:space="preserve"> SA v </w:t>
      </w:r>
      <w:proofErr w:type="spellStart"/>
      <w:r w:rsidRPr="007B11E3">
        <w:rPr>
          <w:rFonts w:ascii="Avenir Next" w:hAnsi="Avenir Next" w:cs="Arial"/>
          <w:color w:val="7B7B7B" w:themeColor="accent3" w:themeShade="BF"/>
          <w:sz w:val="22"/>
          <w:szCs w:val="22"/>
          <w:lang w:val="en-GB"/>
        </w:rPr>
        <w:t>Christianapol</w:t>
      </w:r>
      <w:proofErr w:type="spellEnd"/>
      <w:r w:rsidRPr="007B11E3">
        <w:rPr>
          <w:rFonts w:ascii="Avenir Next" w:hAnsi="Avenir Next" w:cs="Arial"/>
          <w:color w:val="7B7B7B" w:themeColor="accent3" w:themeShade="BF"/>
          <w:sz w:val="22"/>
          <w:szCs w:val="22"/>
          <w:lang w:val="en-GB"/>
        </w:rPr>
        <w:t xml:space="preserve"> </w:t>
      </w:r>
      <w:proofErr w:type="spellStart"/>
      <w:r w:rsidRPr="007B11E3">
        <w:rPr>
          <w:rFonts w:ascii="Avenir Next" w:hAnsi="Avenir Next" w:cs="Arial"/>
          <w:color w:val="7B7B7B" w:themeColor="accent3" w:themeShade="BF"/>
          <w:sz w:val="22"/>
          <w:szCs w:val="22"/>
          <w:lang w:val="en-GB"/>
        </w:rPr>
        <w:t>sp.zo.o</w:t>
      </w:r>
      <w:proofErr w:type="spellEnd"/>
      <w:r w:rsidRPr="007B11E3">
        <w:rPr>
          <w:rFonts w:ascii="Avenir Next" w:hAnsi="Avenir Next" w:cs="Arial"/>
          <w:color w:val="7B7B7B" w:themeColor="accent3" w:themeShade="BF"/>
          <w:sz w:val="22"/>
          <w:szCs w:val="22"/>
          <w:lang w:val="en-GB"/>
        </w:rPr>
        <w:t xml:space="preserve">. </w:t>
      </w:r>
    </w:p>
    <w:p w14:paraId="3BEE6D8A" w14:textId="77777777" w:rsidR="007B11E3" w:rsidRDefault="007B11E3" w:rsidP="00CD7D2B">
      <w:pPr>
        <w:jc w:val="both"/>
        <w:rPr>
          <w:rFonts w:ascii="Avenir Next" w:hAnsi="Avenir Next" w:cs="Arial"/>
          <w:color w:val="7B7B7B" w:themeColor="accent3" w:themeShade="BF"/>
          <w:sz w:val="22"/>
          <w:szCs w:val="22"/>
        </w:rPr>
      </w:pPr>
    </w:p>
    <w:p w14:paraId="3B4F33FF" w14:textId="708AACA7" w:rsidR="00F34519" w:rsidRDefault="005E6699" w:rsidP="00CD7D2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w:t>
      </w:r>
      <w:r w:rsidR="00671499">
        <w:rPr>
          <w:rFonts w:ascii="Avenir Next" w:hAnsi="Avenir Next" w:cs="Arial"/>
          <w:color w:val="7B7B7B" w:themeColor="accent3" w:themeShade="BF"/>
          <w:sz w:val="22"/>
          <w:szCs w:val="22"/>
        </w:rPr>
        <w:t xml:space="preserve">rticle </w:t>
      </w:r>
      <w:r>
        <w:rPr>
          <w:rFonts w:ascii="Avenir Next" w:hAnsi="Avenir Next" w:cs="Arial"/>
          <w:color w:val="7B7B7B" w:themeColor="accent3" w:themeShade="BF"/>
          <w:sz w:val="22"/>
          <w:szCs w:val="22"/>
        </w:rPr>
        <w:t xml:space="preserve">1(1) </w:t>
      </w:r>
      <w:r w:rsidR="00671499">
        <w:rPr>
          <w:rFonts w:ascii="Avenir Next" w:hAnsi="Avenir Next" w:cs="Arial"/>
          <w:color w:val="7B7B7B" w:themeColor="accent3" w:themeShade="BF"/>
          <w:sz w:val="22"/>
          <w:szCs w:val="22"/>
        </w:rPr>
        <w:t>prescribes that in addition to public collective proceedings, the EIR Recast also applies to</w:t>
      </w:r>
      <w:r w:rsidR="00CD7D2B">
        <w:rPr>
          <w:rFonts w:ascii="Avenir Next" w:hAnsi="Avenir Next" w:cs="Arial"/>
          <w:color w:val="7B7B7B" w:themeColor="accent3" w:themeShade="BF"/>
          <w:sz w:val="22"/>
          <w:szCs w:val="22"/>
        </w:rPr>
        <w:t xml:space="preserve"> “interim proceedings</w:t>
      </w:r>
      <w:r w:rsidR="00671499">
        <w:rPr>
          <w:rFonts w:ascii="Avenir Next" w:hAnsi="Avenir Next" w:cs="Arial"/>
          <w:color w:val="7B7B7B" w:themeColor="accent3" w:themeShade="BF"/>
          <w:sz w:val="22"/>
          <w:szCs w:val="22"/>
        </w:rPr>
        <w:t>” related to and</w:t>
      </w:r>
      <w:r w:rsidR="00CD7D2B">
        <w:rPr>
          <w:rFonts w:ascii="Avenir Next" w:hAnsi="Avenir Next" w:cs="Arial"/>
          <w:color w:val="7B7B7B" w:themeColor="accent3" w:themeShade="BF"/>
          <w:sz w:val="22"/>
          <w:szCs w:val="22"/>
        </w:rPr>
        <w:t xml:space="preserve"> for the purpose of rescue, adjustment of </w:t>
      </w:r>
      <w:r w:rsidR="00CD7D2B">
        <w:rPr>
          <w:rFonts w:ascii="Avenir Next" w:hAnsi="Avenir Next" w:cs="Arial"/>
          <w:color w:val="7B7B7B" w:themeColor="accent3" w:themeShade="BF"/>
          <w:sz w:val="22"/>
          <w:szCs w:val="22"/>
        </w:rPr>
        <w:lastRenderedPageBreak/>
        <w:t xml:space="preserve">debt, </w:t>
      </w:r>
      <w:r w:rsidR="00F34519">
        <w:rPr>
          <w:rFonts w:ascii="Avenir Next" w:hAnsi="Avenir Next" w:cs="Arial"/>
          <w:color w:val="7B7B7B" w:themeColor="accent3" w:themeShade="BF"/>
          <w:sz w:val="22"/>
          <w:szCs w:val="22"/>
        </w:rPr>
        <w:t xml:space="preserve">reorganization or liquidation </w:t>
      </w:r>
      <w:r w:rsidR="00FE65AA">
        <w:rPr>
          <w:rFonts w:ascii="Avenir Next" w:hAnsi="Avenir Next" w:cs="Arial"/>
          <w:color w:val="7B7B7B" w:themeColor="accent3" w:themeShade="BF"/>
          <w:sz w:val="22"/>
          <w:szCs w:val="22"/>
        </w:rPr>
        <w:t xml:space="preserve">under </w:t>
      </w:r>
      <w:r w:rsidR="00F34519">
        <w:rPr>
          <w:rFonts w:ascii="Avenir Next" w:hAnsi="Avenir Next" w:cs="Arial"/>
          <w:color w:val="7B7B7B" w:themeColor="accent3" w:themeShade="BF"/>
          <w:sz w:val="22"/>
          <w:szCs w:val="22"/>
        </w:rPr>
        <w:t>one of these three scenarios have been occasioned;</w:t>
      </w:r>
    </w:p>
    <w:p w14:paraId="6669A695" w14:textId="77777777" w:rsidR="00875F6E" w:rsidRDefault="00F34519" w:rsidP="00875F6E">
      <w:pPr>
        <w:pStyle w:val="ListParagraph"/>
        <w:numPr>
          <w:ilvl w:val="0"/>
          <w:numId w:val="33"/>
        </w:numPr>
        <w:jc w:val="both"/>
        <w:rPr>
          <w:rFonts w:ascii="Avenir Next" w:hAnsi="Avenir Next" w:cs="Arial"/>
          <w:color w:val="7B7B7B" w:themeColor="accent3" w:themeShade="BF"/>
          <w:sz w:val="22"/>
          <w:szCs w:val="22"/>
        </w:rPr>
      </w:pPr>
      <w:r w:rsidRPr="00F34519">
        <w:rPr>
          <w:rFonts w:ascii="Avenir Next" w:hAnsi="Avenir Next" w:cs="Arial"/>
          <w:color w:val="7B7B7B" w:themeColor="accent3" w:themeShade="BF"/>
          <w:sz w:val="22"/>
          <w:szCs w:val="22"/>
        </w:rPr>
        <w:t xml:space="preserve">an insolvency </w:t>
      </w:r>
      <w:proofErr w:type="spellStart"/>
      <w:r w:rsidRPr="00F34519">
        <w:rPr>
          <w:rFonts w:ascii="Avenir Next" w:hAnsi="Avenir Next" w:cs="Arial"/>
          <w:color w:val="7B7B7B" w:themeColor="accent3" w:themeShade="BF"/>
          <w:sz w:val="22"/>
          <w:szCs w:val="22"/>
        </w:rPr>
        <w:t>practioner</w:t>
      </w:r>
      <w:proofErr w:type="spellEnd"/>
      <w:r w:rsidRPr="00F34519">
        <w:rPr>
          <w:rFonts w:ascii="Avenir Next" w:hAnsi="Avenir Next" w:cs="Arial"/>
          <w:color w:val="7B7B7B" w:themeColor="accent3" w:themeShade="BF"/>
          <w:sz w:val="22"/>
          <w:szCs w:val="22"/>
        </w:rPr>
        <w:t xml:space="preserve"> is appointed because the debtor in question is “totally or partially” divested of its assets</w:t>
      </w:r>
      <w:r>
        <w:rPr>
          <w:rFonts w:ascii="Avenir Next" w:hAnsi="Avenir Next" w:cs="Arial"/>
          <w:color w:val="7B7B7B" w:themeColor="accent3" w:themeShade="BF"/>
          <w:sz w:val="22"/>
          <w:szCs w:val="22"/>
        </w:rPr>
        <w:t>;</w:t>
      </w:r>
    </w:p>
    <w:p w14:paraId="5D7EEBCF" w14:textId="77777777" w:rsidR="00875F6E" w:rsidRDefault="00F34519" w:rsidP="00875F6E">
      <w:pPr>
        <w:pStyle w:val="ListParagraph"/>
        <w:numPr>
          <w:ilvl w:val="0"/>
          <w:numId w:val="33"/>
        </w:numPr>
        <w:jc w:val="both"/>
        <w:rPr>
          <w:rFonts w:ascii="Avenir Next" w:hAnsi="Avenir Next" w:cs="Arial"/>
          <w:color w:val="7B7B7B" w:themeColor="accent3" w:themeShade="BF"/>
          <w:sz w:val="22"/>
          <w:szCs w:val="22"/>
        </w:rPr>
      </w:pPr>
      <w:r w:rsidRPr="00875F6E">
        <w:rPr>
          <w:rFonts w:ascii="Avenir Next" w:hAnsi="Avenir Next" w:cs="Arial"/>
          <w:color w:val="7B7B7B" w:themeColor="accent3" w:themeShade="BF"/>
          <w:sz w:val="22"/>
          <w:szCs w:val="22"/>
        </w:rPr>
        <w:t xml:space="preserve">the debtor’s assets are subject to control or supervision of a court or </w:t>
      </w:r>
    </w:p>
    <w:p w14:paraId="04786EBD" w14:textId="554684F8" w:rsidR="00FE1040" w:rsidRPr="00FE65AA" w:rsidRDefault="00F34519" w:rsidP="00FE65AA">
      <w:pPr>
        <w:pStyle w:val="ListParagraph"/>
        <w:numPr>
          <w:ilvl w:val="0"/>
          <w:numId w:val="33"/>
        </w:numPr>
        <w:jc w:val="both"/>
        <w:rPr>
          <w:rFonts w:ascii="Avenir Next" w:hAnsi="Avenir Next" w:cs="Arial"/>
          <w:color w:val="7B7B7B" w:themeColor="accent3" w:themeShade="BF"/>
          <w:sz w:val="22"/>
          <w:szCs w:val="22"/>
        </w:rPr>
      </w:pPr>
      <w:r w:rsidRPr="00875F6E">
        <w:rPr>
          <w:rFonts w:ascii="Avenir Next" w:hAnsi="Avenir Next" w:cs="Arial"/>
          <w:color w:val="7B7B7B" w:themeColor="accent3" w:themeShade="BF"/>
          <w:sz w:val="22"/>
          <w:szCs w:val="22"/>
        </w:rPr>
        <w:t xml:space="preserve">to enable the debtor and its creditors to enter into negotiations, a temporary stay of an individual </w:t>
      </w:r>
      <w:proofErr w:type="spellStart"/>
      <w:r w:rsidRPr="00875F6E">
        <w:rPr>
          <w:rFonts w:ascii="Avenir Next" w:hAnsi="Avenir Next" w:cs="Arial"/>
          <w:color w:val="7B7B7B" w:themeColor="accent3" w:themeShade="BF"/>
          <w:sz w:val="22"/>
          <w:szCs w:val="22"/>
        </w:rPr>
        <w:t>enforecement</w:t>
      </w:r>
      <w:proofErr w:type="spellEnd"/>
      <w:r w:rsidRPr="00875F6E">
        <w:rPr>
          <w:rFonts w:ascii="Avenir Next" w:hAnsi="Avenir Next" w:cs="Arial"/>
          <w:color w:val="7B7B7B" w:themeColor="accent3" w:themeShade="BF"/>
          <w:sz w:val="22"/>
          <w:szCs w:val="22"/>
        </w:rPr>
        <w:t xml:space="preserve"> proceedings is granted by a court or by operation of </w:t>
      </w:r>
      <w:r w:rsidR="006B3F37" w:rsidRPr="00875F6E">
        <w:rPr>
          <w:rFonts w:ascii="Avenir Next" w:hAnsi="Avenir Next" w:cs="Arial"/>
          <w:color w:val="7B7B7B" w:themeColor="accent3" w:themeShade="BF"/>
          <w:sz w:val="22"/>
          <w:szCs w:val="22"/>
        </w:rPr>
        <w:t>law.</w:t>
      </w:r>
    </w:p>
    <w:p w14:paraId="1FC2FDBF" w14:textId="37392254" w:rsidR="00C903C5" w:rsidRPr="006B3F37" w:rsidRDefault="002C104D" w:rsidP="00A3583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w:t>
      </w:r>
      <w:r w:rsidR="00ED7057">
        <w:rPr>
          <w:rFonts w:ascii="Avenir Next" w:hAnsi="Avenir Next" w:cs="Arial"/>
          <w:color w:val="7B7B7B" w:themeColor="accent3" w:themeShade="BF"/>
          <w:sz w:val="22"/>
          <w:szCs w:val="22"/>
        </w:rPr>
        <w:t xml:space="preserve">EIR Recast also, makes reference to </w:t>
      </w:r>
      <w:r w:rsidR="00B379FF">
        <w:rPr>
          <w:rFonts w:ascii="Avenir Next" w:hAnsi="Avenir Next" w:cs="Arial"/>
          <w:color w:val="7B7B7B" w:themeColor="accent3" w:themeShade="BF"/>
          <w:sz w:val="22"/>
          <w:szCs w:val="22"/>
        </w:rPr>
        <w:t xml:space="preserve">public </w:t>
      </w:r>
      <w:r w:rsidR="00ED7057">
        <w:rPr>
          <w:rFonts w:ascii="Avenir Next" w:hAnsi="Avenir Next" w:cs="Arial"/>
          <w:color w:val="7B7B7B" w:themeColor="accent3" w:themeShade="BF"/>
          <w:sz w:val="22"/>
          <w:szCs w:val="22"/>
        </w:rPr>
        <w:t xml:space="preserve">pre-insolvency related proceedings also based on </w:t>
      </w:r>
      <w:r w:rsidR="00B379FF">
        <w:rPr>
          <w:rFonts w:ascii="Avenir Next" w:hAnsi="Avenir Next" w:cs="Arial"/>
          <w:color w:val="7B7B7B" w:themeColor="accent3" w:themeShade="BF"/>
          <w:sz w:val="22"/>
          <w:szCs w:val="22"/>
        </w:rPr>
        <w:t>insolvency laws relating to a debtor’s financial crisis. Therefore, the</w:t>
      </w:r>
      <w:r w:rsidR="00ED7057">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mere </w:t>
      </w:r>
      <w:r w:rsidR="00FE65AA">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likelihood of</w:t>
      </w:r>
      <w:r w:rsidR="00FE65AA">
        <w:rPr>
          <w:rFonts w:ascii="Avenir Next" w:hAnsi="Avenir Next" w:cs="Arial"/>
          <w:color w:val="7B7B7B" w:themeColor="accent3" w:themeShade="BF"/>
          <w:sz w:val="22"/>
          <w:szCs w:val="22"/>
        </w:rPr>
        <w:t xml:space="preserve"> insolvency”</w:t>
      </w:r>
      <w:r>
        <w:rPr>
          <w:rFonts w:ascii="Avenir Next" w:hAnsi="Avenir Next" w:cs="Arial"/>
          <w:color w:val="7B7B7B" w:themeColor="accent3" w:themeShade="BF"/>
          <w:sz w:val="22"/>
          <w:szCs w:val="22"/>
        </w:rPr>
        <w:t xml:space="preserve"> is enough </w:t>
      </w:r>
      <w:r w:rsidR="00FE65AA">
        <w:rPr>
          <w:rFonts w:ascii="Avenir Next" w:hAnsi="Avenir Next" w:cs="Arial"/>
          <w:color w:val="7B7B7B" w:themeColor="accent3" w:themeShade="BF"/>
          <w:sz w:val="22"/>
          <w:szCs w:val="22"/>
        </w:rPr>
        <w:t xml:space="preserve">to commence a proceeding under Article 1 </w:t>
      </w:r>
      <w:r w:rsidR="005E6699">
        <w:rPr>
          <w:rFonts w:ascii="Avenir Next" w:hAnsi="Avenir Next" w:cs="Arial"/>
          <w:color w:val="7B7B7B" w:themeColor="accent3" w:themeShade="BF"/>
          <w:sz w:val="22"/>
          <w:szCs w:val="22"/>
        </w:rPr>
        <w:t xml:space="preserve">(1) </w:t>
      </w:r>
      <w:r>
        <w:rPr>
          <w:rFonts w:ascii="Avenir Next" w:hAnsi="Avenir Next" w:cs="Arial"/>
          <w:color w:val="7B7B7B" w:themeColor="accent3" w:themeShade="BF"/>
          <w:sz w:val="22"/>
          <w:szCs w:val="22"/>
        </w:rPr>
        <w:t>so long as the purpose of the proceeding is to prevent the debtor’s insolvency</w:t>
      </w:r>
      <w:r w:rsidR="00FE65AA">
        <w:rPr>
          <w:rFonts w:ascii="Avenir Next" w:hAnsi="Avenir Next" w:cs="Arial"/>
          <w:color w:val="7B7B7B" w:themeColor="accent3" w:themeShade="BF"/>
          <w:sz w:val="22"/>
          <w:szCs w:val="22"/>
        </w:rPr>
        <w:t xml:space="preserve"> or close the business activities of the debtor</w:t>
      </w:r>
      <w:r>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3480B5C7" w14:textId="77777777" w:rsidR="00ED1A5F" w:rsidRDefault="00D91BA9" w:rsidP="00FE104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different approaches </w:t>
      </w:r>
      <w:r w:rsidR="00CB098B">
        <w:rPr>
          <w:rFonts w:ascii="Avenir Next" w:hAnsi="Avenir Next" w:cs="Arial"/>
          <w:color w:val="7B7B7B" w:themeColor="accent3" w:themeShade="BF"/>
          <w:sz w:val="22"/>
          <w:szCs w:val="22"/>
          <w:lang w:val="en-GB"/>
        </w:rPr>
        <w:t>commonly r</w:t>
      </w:r>
      <w:r>
        <w:rPr>
          <w:rFonts w:ascii="Avenir Next" w:hAnsi="Avenir Next" w:cs="Arial"/>
          <w:color w:val="7B7B7B" w:themeColor="accent3" w:themeShade="BF"/>
          <w:sz w:val="22"/>
          <w:szCs w:val="22"/>
          <w:lang w:val="en-GB"/>
        </w:rPr>
        <w:t>egulating cross-</w:t>
      </w:r>
      <w:proofErr w:type="spellStart"/>
      <w:r>
        <w:rPr>
          <w:rFonts w:ascii="Avenir Next" w:hAnsi="Avenir Next" w:cs="Arial"/>
          <w:color w:val="7B7B7B" w:themeColor="accent3" w:themeShade="BF"/>
          <w:sz w:val="22"/>
          <w:szCs w:val="22"/>
          <w:lang w:val="en-GB"/>
        </w:rPr>
        <w:t>boarder</w:t>
      </w:r>
      <w:proofErr w:type="spellEnd"/>
      <w:r>
        <w:rPr>
          <w:rFonts w:ascii="Avenir Next" w:hAnsi="Avenir Next" w:cs="Arial"/>
          <w:color w:val="7B7B7B" w:themeColor="accent3" w:themeShade="BF"/>
          <w:sz w:val="22"/>
          <w:szCs w:val="22"/>
          <w:lang w:val="en-GB"/>
        </w:rPr>
        <w:t xml:space="preserve"> insolvency. One such approach is </w:t>
      </w:r>
      <w:r w:rsidR="00BB20E7">
        <w:rPr>
          <w:rFonts w:ascii="Avenir Next" w:hAnsi="Avenir Next" w:cs="Arial"/>
          <w:color w:val="7B7B7B" w:themeColor="accent3" w:themeShade="BF"/>
          <w:sz w:val="22"/>
          <w:szCs w:val="22"/>
          <w:lang w:val="en-GB"/>
        </w:rPr>
        <w:t xml:space="preserve">what Prof. Dr. Bob Wessels classifies as “universalist approach”. Per this approach, </w:t>
      </w:r>
      <w:r w:rsidR="00951060">
        <w:rPr>
          <w:rFonts w:ascii="Avenir Next" w:hAnsi="Avenir Next" w:cs="Arial"/>
          <w:color w:val="7B7B7B" w:themeColor="accent3" w:themeShade="BF"/>
          <w:sz w:val="22"/>
          <w:szCs w:val="22"/>
          <w:lang w:val="en-GB"/>
        </w:rPr>
        <w:t xml:space="preserve">the debtor’s assets are dealt with </w:t>
      </w:r>
      <w:r w:rsidR="00CB098B">
        <w:rPr>
          <w:rFonts w:ascii="Avenir Next" w:hAnsi="Avenir Next" w:cs="Arial"/>
          <w:color w:val="7B7B7B" w:themeColor="accent3" w:themeShade="BF"/>
          <w:sz w:val="22"/>
          <w:szCs w:val="22"/>
          <w:lang w:val="en-GB"/>
        </w:rPr>
        <w:t>(</w:t>
      </w:r>
      <w:r w:rsidR="00951060">
        <w:rPr>
          <w:rFonts w:ascii="Avenir Next" w:hAnsi="Avenir Next" w:cs="Arial"/>
          <w:color w:val="7B7B7B" w:themeColor="accent3" w:themeShade="BF"/>
          <w:sz w:val="22"/>
          <w:szCs w:val="22"/>
          <w:lang w:val="en-GB"/>
        </w:rPr>
        <w:t xml:space="preserve">irrespective of where the claimants </w:t>
      </w:r>
      <w:r w:rsidR="00CB098B">
        <w:rPr>
          <w:rFonts w:ascii="Avenir Next" w:hAnsi="Avenir Next" w:cs="Arial"/>
          <w:color w:val="7B7B7B" w:themeColor="accent3" w:themeShade="BF"/>
          <w:sz w:val="22"/>
          <w:szCs w:val="22"/>
          <w:lang w:val="en-GB"/>
        </w:rPr>
        <w:t>are)</w:t>
      </w:r>
      <w:r w:rsidR="00951060">
        <w:rPr>
          <w:rFonts w:ascii="Avenir Next" w:hAnsi="Avenir Next" w:cs="Arial"/>
          <w:color w:val="7B7B7B" w:themeColor="accent3" w:themeShade="BF"/>
          <w:sz w:val="22"/>
          <w:szCs w:val="22"/>
          <w:lang w:val="en-GB"/>
        </w:rPr>
        <w:t xml:space="preserve"> by one “insolvency office holder.” </w:t>
      </w:r>
      <w:proofErr w:type="gramStart"/>
      <w:r w:rsidR="00951060">
        <w:rPr>
          <w:rFonts w:ascii="Avenir Next" w:hAnsi="Avenir Next" w:cs="Arial"/>
          <w:color w:val="7B7B7B" w:themeColor="accent3" w:themeShade="BF"/>
          <w:sz w:val="22"/>
          <w:szCs w:val="22"/>
          <w:lang w:val="en-GB"/>
        </w:rPr>
        <w:t>Basically</w:t>
      </w:r>
      <w:proofErr w:type="gramEnd"/>
      <w:r w:rsidR="00951060">
        <w:rPr>
          <w:rFonts w:ascii="Avenir Next" w:hAnsi="Avenir Next" w:cs="Arial"/>
          <w:color w:val="7B7B7B" w:themeColor="accent3" w:themeShade="BF"/>
          <w:sz w:val="22"/>
          <w:szCs w:val="22"/>
          <w:lang w:val="en-GB"/>
        </w:rPr>
        <w:t xml:space="preserve"> the idea is that the decisions and actions taken under the applicable law and court </w:t>
      </w:r>
      <w:r w:rsidR="00CB098B">
        <w:rPr>
          <w:rFonts w:ascii="Avenir Next" w:hAnsi="Avenir Next" w:cs="Arial"/>
          <w:color w:val="7B7B7B" w:themeColor="accent3" w:themeShade="BF"/>
          <w:sz w:val="22"/>
          <w:szCs w:val="22"/>
          <w:lang w:val="en-GB"/>
        </w:rPr>
        <w:t xml:space="preserve">in the State that the insolvency </w:t>
      </w:r>
      <w:proofErr w:type="spellStart"/>
      <w:r w:rsidR="00CB098B">
        <w:rPr>
          <w:rFonts w:ascii="Avenir Next" w:hAnsi="Avenir Next" w:cs="Arial"/>
          <w:color w:val="7B7B7B" w:themeColor="accent3" w:themeShade="BF"/>
          <w:sz w:val="22"/>
          <w:szCs w:val="22"/>
          <w:lang w:val="en-GB"/>
        </w:rPr>
        <w:t>procedding</w:t>
      </w:r>
      <w:proofErr w:type="spellEnd"/>
      <w:r w:rsidR="00CB098B">
        <w:rPr>
          <w:rFonts w:ascii="Avenir Next" w:hAnsi="Avenir Next" w:cs="Arial"/>
          <w:color w:val="7B7B7B" w:themeColor="accent3" w:themeShade="BF"/>
          <w:sz w:val="22"/>
          <w:szCs w:val="22"/>
          <w:lang w:val="en-GB"/>
        </w:rPr>
        <w:t xml:space="preserve"> is commenced </w:t>
      </w:r>
      <w:r w:rsidR="00951060">
        <w:rPr>
          <w:rFonts w:ascii="Avenir Next" w:hAnsi="Avenir Next" w:cs="Arial"/>
          <w:color w:val="7B7B7B" w:themeColor="accent3" w:themeShade="BF"/>
          <w:sz w:val="22"/>
          <w:szCs w:val="22"/>
          <w:lang w:val="en-GB"/>
        </w:rPr>
        <w:t>applies globally.</w:t>
      </w:r>
      <w:r w:rsidR="00581778">
        <w:rPr>
          <w:rFonts w:ascii="Avenir Next" w:hAnsi="Avenir Next" w:cs="Arial"/>
          <w:color w:val="7B7B7B" w:themeColor="accent3" w:themeShade="BF"/>
          <w:sz w:val="22"/>
          <w:szCs w:val="22"/>
          <w:lang w:val="en-GB"/>
        </w:rPr>
        <w:t xml:space="preserve"> </w:t>
      </w:r>
    </w:p>
    <w:p w14:paraId="15D2A52B" w14:textId="77777777" w:rsidR="00ED1A5F" w:rsidRDefault="00ED1A5F" w:rsidP="00FE1040">
      <w:pPr>
        <w:jc w:val="both"/>
        <w:rPr>
          <w:rFonts w:ascii="Avenir Next" w:hAnsi="Avenir Next" w:cs="Arial"/>
          <w:color w:val="7B7B7B" w:themeColor="accent3" w:themeShade="BF"/>
          <w:sz w:val="22"/>
          <w:szCs w:val="22"/>
          <w:lang w:val="en-GB"/>
        </w:rPr>
      </w:pPr>
    </w:p>
    <w:p w14:paraId="58957B7C" w14:textId="48CA595A" w:rsidR="00951060" w:rsidRDefault="00951060" w:rsidP="00FE104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approach identified by Prof. Dr. Wessels is the “territorial approach.” This approach and as the name </w:t>
      </w:r>
      <w:proofErr w:type="gramStart"/>
      <w:r>
        <w:rPr>
          <w:rFonts w:ascii="Avenir Next" w:hAnsi="Avenir Next" w:cs="Arial"/>
          <w:color w:val="7B7B7B" w:themeColor="accent3" w:themeShade="BF"/>
          <w:sz w:val="22"/>
          <w:szCs w:val="22"/>
          <w:lang w:val="en-GB"/>
        </w:rPr>
        <w:t>suggests</w:t>
      </w:r>
      <w:proofErr w:type="gramEnd"/>
      <w:r>
        <w:rPr>
          <w:rFonts w:ascii="Avenir Next" w:hAnsi="Avenir Next" w:cs="Arial"/>
          <w:color w:val="7B7B7B" w:themeColor="accent3" w:themeShade="BF"/>
          <w:sz w:val="22"/>
          <w:szCs w:val="22"/>
          <w:lang w:val="en-GB"/>
        </w:rPr>
        <w:t xml:space="preserve">, dictates that every </w:t>
      </w:r>
      <w:proofErr w:type="spellStart"/>
      <w:r>
        <w:rPr>
          <w:rFonts w:ascii="Avenir Next" w:hAnsi="Avenir Next" w:cs="Arial"/>
          <w:color w:val="7B7B7B" w:themeColor="accent3" w:themeShade="BF"/>
          <w:sz w:val="22"/>
          <w:szCs w:val="22"/>
          <w:lang w:val="en-GB"/>
        </w:rPr>
        <w:t>territoty</w:t>
      </w:r>
      <w:proofErr w:type="spellEnd"/>
      <w:r>
        <w:rPr>
          <w:rFonts w:ascii="Avenir Next" w:hAnsi="Avenir Next" w:cs="Arial"/>
          <w:color w:val="7B7B7B" w:themeColor="accent3" w:themeShade="BF"/>
          <w:sz w:val="22"/>
          <w:szCs w:val="22"/>
          <w:lang w:val="en-GB"/>
        </w:rPr>
        <w:t xml:space="preserve"> or state has jurisdiction over the assets situated within its </w:t>
      </w:r>
      <w:proofErr w:type="spellStart"/>
      <w:r>
        <w:rPr>
          <w:rFonts w:ascii="Avenir Next" w:hAnsi="Avenir Next" w:cs="Arial"/>
          <w:color w:val="7B7B7B" w:themeColor="accent3" w:themeShade="BF"/>
          <w:sz w:val="22"/>
          <w:szCs w:val="22"/>
          <w:lang w:val="en-GB"/>
        </w:rPr>
        <w:t>territoty</w:t>
      </w:r>
      <w:proofErr w:type="spellEnd"/>
      <w:r>
        <w:rPr>
          <w:rFonts w:ascii="Avenir Next" w:hAnsi="Avenir Next" w:cs="Arial"/>
          <w:color w:val="7B7B7B" w:themeColor="accent3" w:themeShade="BF"/>
          <w:sz w:val="22"/>
          <w:szCs w:val="22"/>
          <w:lang w:val="en-GB"/>
        </w:rPr>
        <w:t xml:space="preserve">. Thus, the </w:t>
      </w:r>
      <w:proofErr w:type="spellStart"/>
      <w:r>
        <w:rPr>
          <w:rFonts w:ascii="Avenir Next" w:hAnsi="Avenir Next" w:cs="Arial"/>
          <w:color w:val="7B7B7B" w:themeColor="accent3" w:themeShade="BF"/>
          <w:sz w:val="22"/>
          <w:szCs w:val="22"/>
          <w:lang w:val="en-GB"/>
        </w:rPr>
        <w:t>territotry</w:t>
      </w:r>
      <w:proofErr w:type="spellEnd"/>
      <w:r>
        <w:rPr>
          <w:rFonts w:ascii="Avenir Next" w:hAnsi="Avenir Next" w:cs="Arial"/>
          <w:color w:val="7B7B7B" w:themeColor="accent3" w:themeShade="BF"/>
          <w:sz w:val="22"/>
          <w:szCs w:val="22"/>
          <w:lang w:val="en-GB"/>
        </w:rPr>
        <w:t xml:space="preserve"> or state will apply its own rules over the assets of the debtor and all creditors within its territory. </w:t>
      </w:r>
    </w:p>
    <w:p w14:paraId="3C2ACE5B" w14:textId="513B603C" w:rsidR="00DD601E" w:rsidRDefault="00DD601E" w:rsidP="00FE1040">
      <w:pPr>
        <w:jc w:val="both"/>
        <w:rPr>
          <w:rFonts w:ascii="Avenir Next" w:hAnsi="Avenir Next" w:cs="Arial"/>
          <w:color w:val="7B7B7B" w:themeColor="accent3" w:themeShade="BF"/>
          <w:sz w:val="22"/>
          <w:szCs w:val="22"/>
          <w:lang w:val="en-GB"/>
        </w:rPr>
      </w:pPr>
    </w:p>
    <w:p w14:paraId="65AADD3E" w14:textId="5C024925" w:rsidR="00FB1621" w:rsidRDefault="00ED1A5F" w:rsidP="00FE104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 State applies either approach </w:t>
      </w:r>
      <w:r w:rsidR="00FB1621">
        <w:rPr>
          <w:rFonts w:ascii="Avenir Next" w:hAnsi="Avenir Next" w:cs="Arial"/>
          <w:color w:val="7B7B7B" w:themeColor="accent3" w:themeShade="BF"/>
          <w:sz w:val="22"/>
          <w:szCs w:val="22"/>
          <w:lang w:val="en-GB"/>
        </w:rPr>
        <w:t>in the strictest</w:t>
      </w:r>
      <w:r w:rsidR="00DD601E">
        <w:rPr>
          <w:rFonts w:ascii="Avenir Next" w:hAnsi="Avenir Next" w:cs="Arial"/>
          <w:color w:val="7B7B7B" w:themeColor="accent3" w:themeShade="BF"/>
          <w:sz w:val="22"/>
          <w:szCs w:val="22"/>
          <w:lang w:val="en-GB"/>
        </w:rPr>
        <w:t xml:space="preserve"> sense. </w:t>
      </w:r>
      <w:r w:rsidR="00581778">
        <w:rPr>
          <w:rFonts w:ascii="Avenir Next" w:hAnsi="Avenir Next" w:cs="Arial"/>
          <w:color w:val="7B7B7B" w:themeColor="accent3" w:themeShade="BF"/>
          <w:sz w:val="22"/>
          <w:szCs w:val="22"/>
          <w:lang w:val="en-GB"/>
        </w:rPr>
        <w:t>T</w:t>
      </w:r>
      <w:r w:rsidR="00DD601E">
        <w:rPr>
          <w:rFonts w:ascii="Avenir Next" w:hAnsi="Avenir Next" w:cs="Arial"/>
          <w:color w:val="7B7B7B" w:themeColor="accent3" w:themeShade="BF"/>
          <w:sz w:val="22"/>
          <w:szCs w:val="22"/>
          <w:lang w:val="en-GB"/>
        </w:rPr>
        <w:t>here is</w:t>
      </w:r>
      <w:r w:rsidR="00581778">
        <w:rPr>
          <w:rFonts w:ascii="Avenir Next" w:hAnsi="Avenir Next" w:cs="Arial"/>
          <w:color w:val="7B7B7B" w:themeColor="accent3" w:themeShade="BF"/>
          <w:sz w:val="22"/>
          <w:szCs w:val="22"/>
          <w:lang w:val="en-GB"/>
        </w:rPr>
        <w:t xml:space="preserve">, therefore, </w:t>
      </w:r>
      <w:r w:rsidR="00FB1621">
        <w:rPr>
          <w:rFonts w:ascii="Avenir Next" w:hAnsi="Avenir Next" w:cs="Arial"/>
          <w:color w:val="7B7B7B" w:themeColor="accent3" w:themeShade="BF"/>
          <w:sz w:val="22"/>
          <w:szCs w:val="22"/>
          <w:lang w:val="en-GB"/>
        </w:rPr>
        <w:t xml:space="preserve">a </w:t>
      </w:r>
      <w:r w:rsidR="00DD601E">
        <w:rPr>
          <w:rFonts w:ascii="Avenir Next" w:hAnsi="Avenir Next" w:cs="Arial"/>
          <w:color w:val="7B7B7B" w:themeColor="accent3" w:themeShade="BF"/>
          <w:sz w:val="22"/>
          <w:szCs w:val="22"/>
          <w:lang w:val="en-GB"/>
        </w:rPr>
        <w:t xml:space="preserve">push for </w:t>
      </w:r>
      <w:r>
        <w:rPr>
          <w:rFonts w:ascii="Avenir Next" w:hAnsi="Avenir Next" w:cs="Arial"/>
          <w:color w:val="7B7B7B" w:themeColor="accent3" w:themeShade="BF"/>
          <w:sz w:val="22"/>
          <w:szCs w:val="22"/>
          <w:lang w:val="en-GB"/>
        </w:rPr>
        <w:t xml:space="preserve">a </w:t>
      </w:r>
      <w:r w:rsidR="00DD601E">
        <w:rPr>
          <w:rFonts w:ascii="Avenir Next" w:hAnsi="Avenir Next" w:cs="Arial"/>
          <w:color w:val="7B7B7B" w:themeColor="accent3" w:themeShade="BF"/>
          <w:sz w:val="22"/>
          <w:szCs w:val="22"/>
          <w:lang w:val="en-GB"/>
        </w:rPr>
        <w:t>blend of the two approache</w:t>
      </w:r>
      <w:r w:rsidR="00581778">
        <w:rPr>
          <w:rFonts w:ascii="Avenir Next" w:hAnsi="Avenir Next" w:cs="Arial"/>
          <w:color w:val="7B7B7B" w:themeColor="accent3" w:themeShade="BF"/>
          <w:sz w:val="22"/>
          <w:szCs w:val="22"/>
          <w:lang w:val="en-GB"/>
        </w:rPr>
        <w:t>s-territorial and universalism-</w:t>
      </w:r>
      <w:r w:rsidR="00DD601E">
        <w:rPr>
          <w:rFonts w:ascii="Avenir Next" w:hAnsi="Avenir Next" w:cs="Arial"/>
          <w:color w:val="7B7B7B" w:themeColor="accent3" w:themeShade="BF"/>
          <w:sz w:val="22"/>
          <w:szCs w:val="22"/>
          <w:lang w:val="en-GB"/>
        </w:rPr>
        <w:t xml:space="preserve"> as each has its </w:t>
      </w:r>
      <w:r w:rsidR="00FB1621">
        <w:rPr>
          <w:rFonts w:ascii="Avenir Next" w:hAnsi="Avenir Next" w:cs="Arial"/>
          <w:color w:val="7B7B7B" w:themeColor="accent3" w:themeShade="BF"/>
          <w:sz w:val="22"/>
          <w:szCs w:val="22"/>
          <w:lang w:val="en-GB"/>
        </w:rPr>
        <w:t>benefits</w:t>
      </w:r>
      <w:r w:rsidR="00DD601E">
        <w:rPr>
          <w:rFonts w:ascii="Avenir Next" w:hAnsi="Avenir Next" w:cs="Arial"/>
          <w:color w:val="7B7B7B" w:themeColor="accent3" w:themeShade="BF"/>
          <w:sz w:val="22"/>
          <w:szCs w:val="22"/>
          <w:lang w:val="en-GB"/>
        </w:rPr>
        <w:t xml:space="preserve">. </w:t>
      </w:r>
      <w:r w:rsidR="00581778">
        <w:rPr>
          <w:rFonts w:ascii="Avenir Next" w:hAnsi="Avenir Next" w:cs="Arial"/>
          <w:color w:val="7B7B7B" w:themeColor="accent3" w:themeShade="BF"/>
          <w:sz w:val="22"/>
          <w:szCs w:val="22"/>
          <w:lang w:val="en-GB"/>
        </w:rPr>
        <w:t>An</w:t>
      </w:r>
      <w:r w:rsidR="00FB1621">
        <w:rPr>
          <w:rFonts w:ascii="Avenir Next" w:hAnsi="Avenir Next" w:cs="Arial"/>
          <w:color w:val="7B7B7B" w:themeColor="accent3" w:themeShade="BF"/>
          <w:sz w:val="22"/>
          <w:szCs w:val="22"/>
          <w:lang w:val="en-GB"/>
        </w:rPr>
        <w:t xml:space="preserve"> </w:t>
      </w:r>
      <w:r w:rsidR="00DD601E">
        <w:rPr>
          <w:rFonts w:ascii="Avenir Next" w:hAnsi="Avenir Next" w:cs="Arial"/>
          <w:color w:val="7B7B7B" w:themeColor="accent3" w:themeShade="BF"/>
          <w:sz w:val="22"/>
          <w:szCs w:val="22"/>
          <w:lang w:val="en-GB"/>
        </w:rPr>
        <w:t xml:space="preserve">attempt to blend the two approaches </w:t>
      </w:r>
      <w:r w:rsidR="00FB1621">
        <w:rPr>
          <w:rFonts w:ascii="Avenir Next" w:hAnsi="Avenir Next" w:cs="Arial"/>
          <w:color w:val="7B7B7B" w:themeColor="accent3" w:themeShade="BF"/>
          <w:sz w:val="22"/>
          <w:szCs w:val="22"/>
          <w:lang w:val="en-GB"/>
        </w:rPr>
        <w:t>has</w:t>
      </w:r>
      <w:r w:rsidR="00581778">
        <w:rPr>
          <w:rFonts w:ascii="Avenir Next" w:hAnsi="Avenir Next" w:cs="Arial"/>
          <w:color w:val="7B7B7B" w:themeColor="accent3" w:themeShade="BF"/>
          <w:sz w:val="22"/>
          <w:szCs w:val="22"/>
          <w:lang w:val="en-GB"/>
        </w:rPr>
        <w:t xml:space="preserve"> </w:t>
      </w:r>
      <w:r w:rsidR="00DD601E">
        <w:rPr>
          <w:rFonts w:ascii="Avenir Next" w:hAnsi="Avenir Next" w:cs="Arial"/>
          <w:color w:val="7B7B7B" w:themeColor="accent3" w:themeShade="BF"/>
          <w:sz w:val="22"/>
          <w:szCs w:val="22"/>
          <w:lang w:val="en-GB"/>
        </w:rPr>
        <w:t>le</w:t>
      </w:r>
      <w:r w:rsidR="00581778">
        <w:rPr>
          <w:rFonts w:ascii="Avenir Next" w:hAnsi="Avenir Next" w:cs="Arial"/>
          <w:color w:val="7B7B7B" w:themeColor="accent3" w:themeShade="BF"/>
          <w:sz w:val="22"/>
          <w:szCs w:val="22"/>
          <w:lang w:val="en-GB"/>
        </w:rPr>
        <w:t>d</w:t>
      </w:r>
      <w:r w:rsidR="00DD601E">
        <w:rPr>
          <w:rFonts w:ascii="Avenir Next" w:hAnsi="Avenir Next" w:cs="Arial"/>
          <w:color w:val="7B7B7B" w:themeColor="accent3" w:themeShade="BF"/>
          <w:sz w:val="22"/>
          <w:szCs w:val="22"/>
          <w:lang w:val="en-GB"/>
        </w:rPr>
        <w:t xml:space="preserve">  to the “modified universalism” approach. </w:t>
      </w:r>
    </w:p>
    <w:p w14:paraId="18E50268" w14:textId="77777777" w:rsidR="00FB1621" w:rsidRDefault="00FB1621" w:rsidP="00FE1040">
      <w:pPr>
        <w:jc w:val="both"/>
        <w:rPr>
          <w:rFonts w:ascii="Avenir Next" w:hAnsi="Avenir Next" w:cs="Arial"/>
          <w:color w:val="7B7B7B" w:themeColor="accent3" w:themeShade="BF"/>
          <w:sz w:val="22"/>
          <w:szCs w:val="22"/>
          <w:lang w:val="en-GB"/>
        </w:rPr>
      </w:pPr>
    </w:p>
    <w:p w14:paraId="51949DDE" w14:textId="4D23E30E" w:rsidR="00CB00CE" w:rsidRDefault="00FB1621" w:rsidP="00FE104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therefore, </w:t>
      </w:r>
      <w:r w:rsidR="00DD601E">
        <w:rPr>
          <w:rFonts w:ascii="Avenir Next" w:hAnsi="Avenir Next" w:cs="Arial"/>
          <w:color w:val="7B7B7B" w:themeColor="accent3" w:themeShade="BF"/>
          <w:sz w:val="22"/>
          <w:szCs w:val="22"/>
          <w:lang w:val="en-GB"/>
        </w:rPr>
        <w:t xml:space="preserve">believed that the EIR Recast </w:t>
      </w:r>
      <w:r w:rsidR="00CB00CE">
        <w:rPr>
          <w:rFonts w:ascii="Avenir Next" w:hAnsi="Avenir Next" w:cs="Arial"/>
          <w:color w:val="7B7B7B" w:themeColor="accent3" w:themeShade="BF"/>
          <w:sz w:val="22"/>
          <w:szCs w:val="22"/>
          <w:lang w:val="en-GB"/>
        </w:rPr>
        <w:t xml:space="preserve">adopts </w:t>
      </w:r>
      <w:r w:rsidR="0079103D">
        <w:rPr>
          <w:rFonts w:ascii="Avenir Next" w:hAnsi="Avenir Next" w:cs="Arial"/>
          <w:color w:val="7B7B7B" w:themeColor="accent3" w:themeShade="BF"/>
          <w:sz w:val="22"/>
          <w:szCs w:val="22"/>
          <w:lang w:val="en-GB"/>
        </w:rPr>
        <w:t>modified universalism</w:t>
      </w:r>
      <w:r w:rsidR="00CB00CE">
        <w:rPr>
          <w:rFonts w:ascii="Avenir Next" w:hAnsi="Avenir Next" w:cs="Arial"/>
          <w:color w:val="7B7B7B" w:themeColor="accent3" w:themeShade="BF"/>
          <w:sz w:val="22"/>
          <w:szCs w:val="22"/>
          <w:lang w:val="en-GB"/>
        </w:rPr>
        <w:t xml:space="preserve"> in its application</w:t>
      </w:r>
      <w:r w:rsidR="0079103D">
        <w:rPr>
          <w:rFonts w:ascii="Avenir Next" w:hAnsi="Avenir Next" w:cs="Arial"/>
          <w:color w:val="7B7B7B" w:themeColor="accent3" w:themeShade="BF"/>
          <w:sz w:val="22"/>
          <w:szCs w:val="22"/>
          <w:lang w:val="en-GB"/>
        </w:rPr>
        <w:t xml:space="preserve">. </w:t>
      </w:r>
    </w:p>
    <w:p w14:paraId="3E22FE9B" w14:textId="77777777" w:rsidR="00CB00CE" w:rsidRDefault="00CB00CE" w:rsidP="00FE1040">
      <w:pPr>
        <w:jc w:val="both"/>
        <w:rPr>
          <w:rFonts w:ascii="Avenir Next" w:hAnsi="Avenir Next" w:cs="Arial"/>
          <w:color w:val="7B7B7B" w:themeColor="accent3" w:themeShade="BF"/>
          <w:sz w:val="22"/>
          <w:szCs w:val="22"/>
          <w:lang w:val="en-GB"/>
        </w:rPr>
      </w:pPr>
    </w:p>
    <w:p w14:paraId="4298D315" w14:textId="67091E80" w:rsidR="00DE07C0" w:rsidRDefault="00581778" w:rsidP="00FE104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Unlike the other approaches stated above, m</w:t>
      </w:r>
      <w:r w:rsidR="00ED4CC3">
        <w:rPr>
          <w:rFonts w:ascii="Avenir Next" w:hAnsi="Avenir Next" w:cs="Arial"/>
          <w:color w:val="7B7B7B" w:themeColor="accent3" w:themeShade="BF"/>
          <w:sz w:val="22"/>
          <w:szCs w:val="22"/>
          <w:lang w:val="en-GB"/>
        </w:rPr>
        <w:t xml:space="preserve">odified universalism </w:t>
      </w:r>
      <w:r w:rsidR="0079103D">
        <w:rPr>
          <w:rFonts w:ascii="Avenir Next" w:hAnsi="Avenir Next" w:cs="Arial"/>
          <w:color w:val="7B7B7B" w:themeColor="accent3" w:themeShade="BF"/>
          <w:sz w:val="22"/>
          <w:szCs w:val="22"/>
          <w:lang w:val="en-GB"/>
        </w:rPr>
        <w:t>approach d</w:t>
      </w:r>
      <w:r w:rsidR="002C104D">
        <w:rPr>
          <w:rFonts w:ascii="Avenir Next" w:hAnsi="Avenir Next" w:cs="Arial"/>
          <w:color w:val="7B7B7B" w:themeColor="accent3" w:themeShade="BF"/>
          <w:sz w:val="22"/>
          <w:szCs w:val="22"/>
          <w:lang w:val="en-GB"/>
        </w:rPr>
        <w:t>i</w:t>
      </w:r>
      <w:r w:rsidR="00FE65AA">
        <w:rPr>
          <w:rFonts w:ascii="Avenir Next" w:hAnsi="Avenir Next" w:cs="Arial"/>
          <w:color w:val="7B7B7B" w:themeColor="accent3" w:themeShade="BF"/>
          <w:sz w:val="22"/>
          <w:szCs w:val="22"/>
          <w:lang w:val="en-GB"/>
        </w:rPr>
        <w:t>ctates</w:t>
      </w:r>
      <w:r w:rsidR="0079103D">
        <w:rPr>
          <w:rFonts w:ascii="Avenir Next" w:hAnsi="Avenir Next" w:cs="Arial"/>
          <w:color w:val="7B7B7B" w:themeColor="accent3" w:themeShade="BF"/>
          <w:sz w:val="22"/>
          <w:szCs w:val="22"/>
          <w:lang w:val="en-GB"/>
        </w:rPr>
        <w:t xml:space="preserve"> that</w:t>
      </w:r>
      <w:r w:rsidR="00A35830">
        <w:rPr>
          <w:rFonts w:ascii="Avenir Next" w:hAnsi="Avenir Next" w:cs="Arial"/>
          <w:color w:val="7B7B7B" w:themeColor="accent3" w:themeShade="BF"/>
          <w:sz w:val="22"/>
          <w:szCs w:val="22"/>
          <w:lang w:val="en-GB"/>
        </w:rPr>
        <w:t xml:space="preserve"> a </w:t>
      </w:r>
      <w:r w:rsidR="0079103D">
        <w:rPr>
          <w:rFonts w:ascii="Avenir Next" w:hAnsi="Avenir Next" w:cs="Arial"/>
          <w:color w:val="7B7B7B" w:themeColor="accent3" w:themeShade="BF"/>
          <w:sz w:val="22"/>
          <w:szCs w:val="22"/>
          <w:lang w:val="en-GB"/>
        </w:rPr>
        <w:t>main insolvency proceeding</w:t>
      </w:r>
      <w:r w:rsidR="002C104D">
        <w:rPr>
          <w:rFonts w:ascii="Avenir Next" w:hAnsi="Avenir Next" w:cs="Arial"/>
          <w:color w:val="7B7B7B" w:themeColor="accent3" w:themeShade="BF"/>
          <w:sz w:val="22"/>
          <w:szCs w:val="22"/>
          <w:lang w:val="en-GB"/>
        </w:rPr>
        <w:t xml:space="preserve"> shall</w:t>
      </w:r>
      <w:r w:rsidR="0079103D">
        <w:rPr>
          <w:rFonts w:ascii="Avenir Next" w:hAnsi="Avenir Next" w:cs="Arial"/>
          <w:color w:val="7B7B7B" w:themeColor="accent3" w:themeShade="BF"/>
          <w:sz w:val="22"/>
          <w:szCs w:val="22"/>
          <w:lang w:val="en-GB"/>
        </w:rPr>
        <w:t xml:space="preserve"> be opened at the debtors COMI (per Article 3</w:t>
      </w:r>
      <w:r w:rsidR="005A0205">
        <w:rPr>
          <w:rFonts w:ascii="Avenir Next" w:hAnsi="Avenir Next" w:cs="Arial"/>
          <w:color w:val="7B7B7B" w:themeColor="accent3" w:themeShade="BF"/>
          <w:sz w:val="22"/>
          <w:szCs w:val="22"/>
          <w:lang w:val="en-GB"/>
        </w:rPr>
        <w:t>(1</w:t>
      </w:r>
      <w:r w:rsidR="0079103D">
        <w:rPr>
          <w:rFonts w:ascii="Avenir Next" w:hAnsi="Avenir Next" w:cs="Arial"/>
          <w:color w:val="7B7B7B" w:themeColor="accent3" w:themeShade="BF"/>
          <w:sz w:val="22"/>
          <w:szCs w:val="22"/>
          <w:lang w:val="en-GB"/>
        </w:rPr>
        <w:t xml:space="preserve">) subject to the </w:t>
      </w:r>
      <w:proofErr w:type="spellStart"/>
      <w:r w:rsidR="0079103D">
        <w:rPr>
          <w:rFonts w:ascii="Avenir Next" w:hAnsi="Avenir Next" w:cs="Arial"/>
          <w:color w:val="7B7B7B" w:themeColor="accent3" w:themeShade="BF"/>
          <w:sz w:val="22"/>
          <w:szCs w:val="22"/>
          <w:lang w:val="en-GB"/>
        </w:rPr>
        <w:t>preseumptions</w:t>
      </w:r>
      <w:proofErr w:type="spellEnd"/>
      <w:r w:rsidR="0079103D">
        <w:rPr>
          <w:rFonts w:ascii="Avenir Next" w:hAnsi="Avenir Next" w:cs="Arial"/>
          <w:color w:val="7B7B7B" w:themeColor="accent3" w:themeShade="BF"/>
          <w:sz w:val="22"/>
          <w:szCs w:val="22"/>
          <w:lang w:val="en-GB"/>
        </w:rPr>
        <w:t xml:space="preserve"> and </w:t>
      </w:r>
      <w:proofErr w:type="spellStart"/>
      <w:r w:rsidR="0079103D">
        <w:rPr>
          <w:rFonts w:ascii="Avenir Next" w:hAnsi="Avenir Next" w:cs="Arial"/>
          <w:color w:val="7B7B7B" w:themeColor="accent3" w:themeShade="BF"/>
          <w:sz w:val="22"/>
          <w:szCs w:val="22"/>
          <w:lang w:val="en-GB"/>
        </w:rPr>
        <w:t>rebutals</w:t>
      </w:r>
      <w:proofErr w:type="spellEnd"/>
      <w:r w:rsidR="0079103D">
        <w:rPr>
          <w:rFonts w:ascii="Avenir Next" w:hAnsi="Avenir Next" w:cs="Arial"/>
          <w:color w:val="7B7B7B" w:themeColor="accent3" w:themeShade="BF"/>
          <w:sz w:val="22"/>
          <w:szCs w:val="22"/>
          <w:lang w:val="en-GB"/>
        </w:rPr>
        <w:t xml:space="preserve"> provided. The main proceeding </w:t>
      </w:r>
      <w:r w:rsidR="00A35830">
        <w:rPr>
          <w:rFonts w:ascii="Avenir Next" w:hAnsi="Avenir Next" w:cs="Arial"/>
          <w:color w:val="7B7B7B" w:themeColor="accent3" w:themeShade="BF"/>
          <w:sz w:val="22"/>
          <w:szCs w:val="22"/>
          <w:lang w:val="en-GB"/>
        </w:rPr>
        <w:t>when opened ha</w:t>
      </w:r>
      <w:r w:rsidR="00FE65AA">
        <w:rPr>
          <w:rFonts w:ascii="Avenir Next" w:hAnsi="Avenir Next" w:cs="Arial"/>
          <w:color w:val="7B7B7B" w:themeColor="accent3" w:themeShade="BF"/>
          <w:sz w:val="22"/>
          <w:szCs w:val="22"/>
          <w:lang w:val="en-GB"/>
        </w:rPr>
        <w:t>s</w:t>
      </w:r>
      <w:r w:rsidR="00A35830">
        <w:rPr>
          <w:rFonts w:ascii="Avenir Next" w:hAnsi="Avenir Next" w:cs="Arial"/>
          <w:color w:val="7B7B7B" w:themeColor="accent3" w:themeShade="BF"/>
          <w:sz w:val="22"/>
          <w:szCs w:val="22"/>
          <w:lang w:val="en-GB"/>
        </w:rPr>
        <w:t xml:space="preserve"> universal application </w:t>
      </w:r>
      <w:r w:rsidR="00FE65AA">
        <w:rPr>
          <w:rFonts w:ascii="Avenir Next" w:hAnsi="Avenir Next" w:cs="Arial"/>
          <w:color w:val="7B7B7B" w:themeColor="accent3" w:themeShade="BF"/>
          <w:sz w:val="22"/>
          <w:szCs w:val="22"/>
          <w:lang w:val="en-GB"/>
        </w:rPr>
        <w:t xml:space="preserve">in all Member States </w:t>
      </w:r>
      <w:r w:rsidR="00DE07C0">
        <w:rPr>
          <w:rFonts w:ascii="Avenir Next" w:hAnsi="Avenir Next" w:cs="Arial"/>
          <w:color w:val="7B7B7B" w:themeColor="accent3" w:themeShade="BF"/>
          <w:sz w:val="22"/>
          <w:szCs w:val="22"/>
          <w:lang w:val="en-GB"/>
        </w:rPr>
        <w:t xml:space="preserve">except Denmark (per recital 89 of the EIR Recast) and in States </w:t>
      </w:r>
      <w:r>
        <w:rPr>
          <w:rFonts w:ascii="Avenir Next" w:hAnsi="Avenir Next" w:cs="Arial"/>
          <w:color w:val="7B7B7B" w:themeColor="accent3" w:themeShade="BF"/>
          <w:sz w:val="22"/>
          <w:szCs w:val="22"/>
          <w:lang w:val="en-GB"/>
        </w:rPr>
        <w:t>where</w:t>
      </w:r>
      <w:r w:rsidR="00DE07C0">
        <w:rPr>
          <w:rFonts w:ascii="Avenir Next" w:hAnsi="Avenir Next" w:cs="Arial"/>
          <w:color w:val="7B7B7B" w:themeColor="accent3" w:themeShade="BF"/>
          <w:sz w:val="22"/>
          <w:szCs w:val="22"/>
          <w:lang w:val="en-GB"/>
        </w:rPr>
        <w:t xml:space="preserve"> secondary proceeding</w:t>
      </w:r>
      <w:r>
        <w:rPr>
          <w:rFonts w:ascii="Avenir Next" w:hAnsi="Avenir Next" w:cs="Arial"/>
          <w:color w:val="7B7B7B" w:themeColor="accent3" w:themeShade="BF"/>
          <w:sz w:val="22"/>
          <w:szCs w:val="22"/>
          <w:lang w:val="en-GB"/>
        </w:rPr>
        <w:t>s</w:t>
      </w:r>
      <w:r w:rsidR="00DE07C0">
        <w:rPr>
          <w:rFonts w:ascii="Avenir Next" w:hAnsi="Avenir Next" w:cs="Arial"/>
          <w:color w:val="7B7B7B" w:themeColor="accent3" w:themeShade="BF"/>
          <w:sz w:val="22"/>
          <w:szCs w:val="22"/>
          <w:lang w:val="en-GB"/>
        </w:rPr>
        <w:t xml:space="preserve"> have been opened. </w:t>
      </w:r>
      <w:r w:rsidR="007E2D58">
        <w:rPr>
          <w:rFonts w:ascii="Avenir Next" w:hAnsi="Avenir Next" w:cs="Arial"/>
          <w:color w:val="7B7B7B" w:themeColor="accent3" w:themeShade="BF"/>
          <w:sz w:val="22"/>
          <w:szCs w:val="22"/>
          <w:lang w:val="en-GB"/>
        </w:rPr>
        <w:t>(</w:t>
      </w:r>
      <w:r w:rsidR="00DE07C0">
        <w:rPr>
          <w:rFonts w:ascii="Avenir Next" w:hAnsi="Avenir Next" w:cs="Arial"/>
          <w:color w:val="7B7B7B" w:themeColor="accent3" w:themeShade="BF"/>
          <w:sz w:val="22"/>
          <w:szCs w:val="22"/>
          <w:lang w:val="en-GB"/>
        </w:rPr>
        <w:t>In so far as the EIR Recast applies, Denmark is not a “Member State”</w:t>
      </w:r>
      <w:r w:rsidR="007E2D58">
        <w:rPr>
          <w:rFonts w:ascii="Avenir Next" w:hAnsi="Avenir Next" w:cs="Arial"/>
          <w:color w:val="7B7B7B" w:themeColor="accent3" w:themeShade="BF"/>
          <w:sz w:val="22"/>
          <w:szCs w:val="22"/>
          <w:lang w:val="en-GB"/>
        </w:rPr>
        <w:t>)</w:t>
      </w:r>
      <w:r w:rsidR="00DE07C0">
        <w:rPr>
          <w:rFonts w:ascii="Avenir Next" w:hAnsi="Avenir Next" w:cs="Arial"/>
          <w:color w:val="7B7B7B" w:themeColor="accent3" w:themeShade="BF"/>
          <w:sz w:val="22"/>
          <w:szCs w:val="22"/>
          <w:lang w:val="en-GB"/>
        </w:rPr>
        <w:t>.</w:t>
      </w:r>
    </w:p>
    <w:p w14:paraId="1055CF2C" w14:textId="22682B3E" w:rsidR="00FE65AA" w:rsidRDefault="005A0205" w:rsidP="00FE104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bookmarkStart w:id="0" w:name="_GoBack"/>
      <w:bookmarkEnd w:id="0"/>
    </w:p>
    <w:p w14:paraId="6948B395" w14:textId="477AF657" w:rsidR="00E90991" w:rsidRDefault="00FB1EB7" w:rsidP="00FE1040">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lastRenderedPageBreak/>
        <w:t>Thus</w:t>
      </w:r>
      <w:proofErr w:type="gramEnd"/>
      <w:r>
        <w:rPr>
          <w:rFonts w:ascii="Avenir Next" w:hAnsi="Avenir Next" w:cs="Arial"/>
          <w:color w:val="7B7B7B" w:themeColor="accent3" w:themeShade="BF"/>
          <w:sz w:val="22"/>
          <w:szCs w:val="22"/>
          <w:lang w:val="en-GB"/>
        </w:rPr>
        <w:t xml:space="preserve"> the modified universalism approach </w:t>
      </w:r>
      <w:proofErr w:type="spellStart"/>
      <w:r>
        <w:rPr>
          <w:rFonts w:ascii="Avenir Next" w:hAnsi="Avenir Next" w:cs="Arial"/>
          <w:color w:val="7B7B7B" w:themeColor="accent3" w:themeShade="BF"/>
          <w:sz w:val="22"/>
          <w:szCs w:val="22"/>
          <w:lang w:val="en-GB"/>
        </w:rPr>
        <w:t>centers</w:t>
      </w:r>
      <w:proofErr w:type="spellEnd"/>
      <w:r>
        <w:rPr>
          <w:rFonts w:ascii="Avenir Next" w:hAnsi="Avenir Next" w:cs="Arial"/>
          <w:color w:val="7B7B7B" w:themeColor="accent3" w:themeShade="BF"/>
          <w:sz w:val="22"/>
          <w:szCs w:val="22"/>
          <w:lang w:val="en-GB"/>
        </w:rPr>
        <w:t xml:space="preserve"> on one main insolvency proceeding co-existing with secondary proceedings </w:t>
      </w:r>
      <w:r w:rsidR="009E4537">
        <w:rPr>
          <w:rFonts w:ascii="Avenir Next" w:hAnsi="Avenir Next" w:cs="Arial"/>
          <w:color w:val="7B7B7B" w:themeColor="accent3" w:themeShade="BF"/>
          <w:sz w:val="22"/>
          <w:szCs w:val="22"/>
          <w:lang w:val="en-GB"/>
        </w:rPr>
        <w:t xml:space="preserve">which maybe </w:t>
      </w:r>
      <w:r>
        <w:rPr>
          <w:rFonts w:ascii="Avenir Next" w:hAnsi="Avenir Next" w:cs="Arial"/>
          <w:color w:val="7B7B7B" w:themeColor="accent3" w:themeShade="BF"/>
          <w:sz w:val="22"/>
          <w:szCs w:val="22"/>
          <w:lang w:val="en-GB"/>
        </w:rPr>
        <w:t>commen</w:t>
      </w:r>
      <w:r w:rsidR="009E4537">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 xml:space="preserve">ed in other </w:t>
      </w:r>
      <w:r w:rsidR="009E4537">
        <w:rPr>
          <w:rFonts w:ascii="Avenir Next" w:hAnsi="Avenir Next" w:cs="Arial"/>
          <w:color w:val="7B7B7B" w:themeColor="accent3" w:themeShade="BF"/>
          <w:sz w:val="22"/>
          <w:szCs w:val="22"/>
          <w:lang w:val="en-GB"/>
        </w:rPr>
        <w:t>M</w:t>
      </w:r>
      <w:r>
        <w:rPr>
          <w:rFonts w:ascii="Avenir Next" w:hAnsi="Avenir Next" w:cs="Arial"/>
          <w:color w:val="7B7B7B" w:themeColor="accent3" w:themeShade="BF"/>
          <w:sz w:val="22"/>
          <w:szCs w:val="22"/>
          <w:lang w:val="en-GB"/>
        </w:rPr>
        <w:t xml:space="preserve">ember </w:t>
      </w:r>
      <w:r w:rsidR="009E4537">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tates</w:t>
      </w:r>
      <w:r w:rsidR="009E4537">
        <w:rPr>
          <w:rFonts w:ascii="Avenir Next" w:hAnsi="Avenir Next" w:cs="Arial"/>
          <w:color w:val="7B7B7B" w:themeColor="accent3" w:themeShade="BF"/>
          <w:sz w:val="22"/>
          <w:szCs w:val="22"/>
          <w:lang w:val="en-GB"/>
        </w:rPr>
        <w:t xml:space="preserve"> that have “</w:t>
      </w:r>
      <w:proofErr w:type="spellStart"/>
      <w:r w:rsidR="009E4537">
        <w:rPr>
          <w:rFonts w:ascii="Avenir Next" w:hAnsi="Avenir Next" w:cs="Arial"/>
          <w:color w:val="7B7B7B" w:themeColor="accent3" w:themeShade="BF"/>
          <w:sz w:val="22"/>
          <w:szCs w:val="22"/>
          <w:lang w:val="en-GB"/>
        </w:rPr>
        <w:t>establishements</w:t>
      </w:r>
      <w:proofErr w:type="spellEnd"/>
      <w:r w:rsidR="009E4537">
        <w:rPr>
          <w:rFonts w:ascii="Avenir Next" w:hAnsi="Avenir Next" w:cs="Arial"/>
          <w:color w:val="7B7B7B" w:themeColor="accent3" w:themeShade="BF"/>
          <w:sz w:val="22"/>
          <w:szCs w:val="22"/>
          <w:lang w:val="en-GB"/>
        </w:rPr>
        <w:t>” (as defined under Article 2(10) of the EIR Recast ) belonging to the same debtor</w:t>
      </w:r>
      <w:r>
        <w:rPr>
          <w:rFonts w:ascii="Avenir Next" w:hAnsi="Avenir Next" w:cs="Arial"/>
          <w:color w:val="7B7B7B" w:themeColor="accent3" w:themeShade="BF"/>
          <w:sz w:val="22"/>
          <w:szCs w:val="22"/>
          <w:lang w:val="en-GB"/>
        </w:rPr>
        <w:t xml:space="preserve">. </w:t>
      </w:r>
      <w:r w:rsidR="00CC0E0D">
        <w:rPr>
          <w:rFonts w:ascii="Avenir Next" w:hAnsi="Avenir Next" w:cs="Arial"/>
          <w:color w:val="7B7B7B" w:themeColor="accent3" w:themeShade="BF"/>
          <w:sz w:val="22"/>
          <w:szCs w:val="22"/>
          <w:lang w:val="en-GB"/>
        </w:rPr>
        <w:t xml:space="preserve">The </w:t>
      </w:r>
      <w:r w:rsidR="009E4537">
        <w:rPr>
          <w:rFonts w:ascii="Avenir Next" w:hAnsi="Avenir Next" w:cs="Arial"/>
          <w:color w:val="7B7B7B" w:themeColor="accent3" w:themeShade="BF"/>
          <w:sz w:val="22"/>
          <w:szCs w:val="22"/>
          <w:lang w:val="en-GB"/>
        </w:rPr>
        <w:t xml:space="preserve">main and secondary </w:t>
      </w:r>
      <w:r w:rsidR="00CC0E0D">
        <w:rPr>
          <w:rFonts w:ascii="Avenir Next" w:hAnsi="Avenir Next" w:cs="Arial"/>
          <w:color w:val="7B7B7B" w:themeColor="accent3" w:themeShade="BF"/>
          <w:sz w:val="22"/>
          <w:szCs w:val="22"/>
          <w:lang w:val="en-GB"/>
        </w:rPr>
        <w:t xml:space="preserve">proceedings will </w:t>
      </w:r>
      <w:r w:rsidR="009E4537">
        <w:rPr>
          <w:rFonts w:ascii="Avenir Next" w:hAnsi="Avenir Next" w:cs="Arial"/>
          <w:color w:val="7B7B7B" w:themeColor="accent3" w:themeShade="BF"/>
          <w:sz w:val="22"/>
          <w:szCs w:val="22"/>
          <w:lang w:val="en-GB"/>
        </w:rPr>
        <w:t>consequently</w:t>
      </w:r>
      <w:r w:rsidR="00CC0E0D">
        <w:rPr>
          <w:rFonts w:ascii="Avenir Next" w:hAnsi="Avenir Next" w:cs="Arial"/>
          <w:color w:val="7B7B7B" w:themeColor="accent3" w:themeShade="BF"/>
          <w:sz w:val="22"/>
          <w:szCs w:val="22"/>
          <w:lang w:val="en-GB"/>
        </w:rPr>
        <w:t xml:space="preserve"> ran </w:t>
      </w:r>
      <w:proofErr w:type="spellStart"/>
      <w:r w:rsidR="00F27986">
        <w:rPr>
          <w:rFonts w:ascii="Avenir Next" w:hAnsi="Avenir Next" w:cs="Arial"/>
          <w:color w:val="7B7B7B" w:themeColor="accent3" w:themeShade="BF"/>
          <w:sz w:val="22"/>
          <w:szCs w:val="22"/>
          <w:lang w:val="en-GB"/>
        </w:rPr>
        <w:t>along side</w:t>
      </w:r>
      <w:proofErr w:type="spellEnd"/>
      <w:r w:rsidR="00F27986">
        <w:rPr>
          <w:rFonts w:ascii="Avenir Next" w:hAnsi="Avenir Next" w:cs="Arial"/>
          <w:color w:val="7B7B7B" w:themeColor="accent3" w:themeShade="BF"/>
          <w:sz w:val="22"/>
          <w:szCs w:val="22"/>
          <w:lang w:val="en-GB"/>
        </w:rPr>
        <w:t xml:space="preserve"> </w:t>
      </w:r>
      <w:r w:rsidR="00DE07C0">
        <w:rPr>
          <w:rFonts w:ascii="Avenir Next" w:hAnsi="Avenir Next" w:cs="Arial"/>
          <w:color w:val="7B7B7B" w:themeColor="accent3" w:themeShade="BF"/>
          <w:sz w:val="22"/>
          <w:szCs w:val="22"/>
          <w:lang w:val="en-GB"/>
        </w:rPr>
        <w:t>each other.</w:t>
      </w:r>
      <w:r w:rsidR="00CC0E0D">
        <w:rPr>
          <w:rFonts w:ascii="Avenir Next" w:hAnsi="Avenir Next" w:cs="Arial"/>
          <w:color w:val="7B7B7B" w:themeColor="accent3" w:themeShade="BF"/>
          <w:sz w:val="22"/>
          <w:szCs w:val="22"/>
          <w:lang w:val="en-GB"/>
        </w:rPr>
        <w:t xml:space="preserve"> </w:t>
      </w:r>
    </w:p>
    <w:p w14:paraId="3D8B89B4" w14:textId="77777777" w:rsidR="009E4537" w:rsidRDefault="009E4537" w:rsidP="009E4537">
      <w:pPr>
        <w:jc w:val="both"/>
        <w:rPr>
          <w:rFonts w:ascii="Avenir Next" w:hAnsi="Avenir Next" w:cs="Arial"/>
          <w:color w:val="7B7B7B" w:themeColor="accent3" w:themeShade="BF"/>
          <w:sz w:val="22"/>
          <w:szCs w:val="22"/>
          <w:lang w:val="en-GB"/>
        </w:rPr>
      </w:pPr>
    </w:p>
    <w:p w14:paraId="0D1AA919" w14:textId="41E6740D" w:rsidR="00D339D3" w:rsidRDefault="00FB1EB7" w:rsidP="009E453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3</w:t>
      </w:r>
      <w:r w:rsidR="009E4537">
        <w:rPr>
          <w:rFonts w:ascii="Avenir Next" w:hAnsi="Avenir Next" w:cs="Arial"/>
          <w:color w:val="7B7B7B" w:themeColor="accent3" w:themeShade="BF"/>
          <w:sz w:val="22"/>
          <w:szCs w:val="22"/>
          <w:lang w:val="en-GB"/>
        </w:rPr>
        <w:t xml:space="preserve"> (1)  </w:t>
      </w:r>
      <w:r>
        <w:rPr>
          <w:rFonts w:ascii="Avenir Next" w:hAnsi="Avenir Next" w:cs="Arial"/>
          <w:color w:val="7B7B7B" w:themeColor="accent3" w:themeShade="BF"/>
          <w:sz w:val="22"/>
          <w:szCs w:val="22"/>
          <w:lang w:val="en-GB"/>
        </w:rPr>
        <w:t>of the EIR Recast provides that the “main insolvency proceedin</w:t>
      </w:r>
      <w:r w:rsidR="00581778">
        <w:rPr>
          <w:rFonts w:ascii="Avenir Next" w:hAnsi="Avenir Next" w:cs="Arial"/>
          <w:color w:val="7B7B7B" w:themeColor="accent3" w:themeShade="BF"/>
          <w:sz w:val="22"/>
          <w:szCs w:val="22"/>
          <w:lang w:val="en-GB"/>
        </w:rPr>
        <w:t>g</w:t>
      </w:r>
      <w:r>
        <w:rPr>
          <w:rFonts w:ascii="Avenir Next" w:hAnsi="Avenir Next" w:cs="Arial"/>
          <w:color w:val="7B7B7B" w:themeColor="accent3" w:themeShade="BF"/>
          <w:sz w:val="22"/>
          <w:szCs w:val="22"/>
          <w:lang w:val="en-GB"/>
        </w:rPr>
        <w:t xml:space="preserve"> shall be opened in the courts of the Members State which is identified as the debtor’s </w:t>
      </w:r>
      <w:proofErr w:type="spellStart"/>
      <w:r>
        <w:rPr>
          <w:rFonts w:ascii="Avenir Next" w:hAnsi="Avenir Next" w:cs="Arial"/>
          <w:color w:val="7B7B7B" w:themeColor="accent3" w:themeShade="BF"/>
          <w:sz w:val="22"/>
          <w:szCs w:val="22"/>
          <w:lang w:val="en-GB"/>
        </w:rPr>
        <w:t>center</w:t>
      </w:r>
      <w:proofErr w:type="spellEnd"/>
      <w:r>
        <w:rPr>
          <w:rFonts w:ascii="Avenir Next" w:hAnsi="Avenir Next" w:cs="Arial"/>
          <w:color w:val="7B7B7B" w:themeColor="accent3" w:themeShade="BF"/>
          <w:sz w:val="22"/>
          <w:szCs w:val="22"/>
          <w:lang w:val="en-GB"/>
        </w:rPr>
        <w:t xml:space="preserve"> of main interest</w:t>
      </w:r>
      <w:r w:rsidR="009E4537">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(COMI). </w:t>
      </w:r>
      <w:r w:rsidR="009E453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This article goes further</w:t>
      </w:r>
      <w:r w:rsidR="009E4537">
        <w:rPr>
          <w:rFonts w:ascii="Avenir Next" w:hAnsi="Avenir Next" w:cs="Arial"/>
          <w:color w:val="7B7B7B" w:themeColor="accent3" w:themeShade="BF"/>
          <w:sz w:val="22"/>
          <w:szCs w:val="22"/>
          <w:lang w:val="en-GB"/>
        </w:rPr>
        <w:t xml:space="preserve">, and subject to the presumptions outlined in the cited article, </w:t>
      </w:r>
      <w:r w:rsidR="005E6699">
        <w:rPr>
          <w:rFonts w:ascii="Avenir Next" w:hAnsi="Avenir Next" w:cs="Arial"/>
          <w:color w:val="7B7B7B" w:themeColor="accent3" w:themeShade="BF"/>
          <w:sz w:val="22"/>
          <w:szCs w:val="22"/>
          <w:lang w:val="en-GB"/>
        </w:rPr>
        <w:t xml:space="preserve">to </w:t>
      </w:r>
      <w:r>
        <w:rPr>
          <w:rFonts w:ascii="Avenir Next" w:hAnsi="Avenir Next" w:cs="Arial"/>
          <w:color w:val="7B7B7B" w:themeColor="accent3" w:themeShade="BF"/>
          <w:sz w:val="22"/>
          <w:szCs w:val="22"/>
          <w:lang w:val="en-GB"/>
        </w:rPr>
        <w:t>define the COMI of a debtor to be “the place where the debtor conducts the administration of its interest on a regular basis and which is ascertainable by third parties”</w:t>
      </w:r>
      <w:r w:rsidR="009E453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t>
      </w:r>
      <w:r w:rsidR="00FE04F8">
        <w:rPr>
          <w:rFonts w:ascii="Avenir Next" w:hAnsi="Avenir Next" w:cs="Arial"/>
          <w:color w:val="7B7B7B" w:themeColor="accent3" w:themeShade="BF"/>
          <w:sz w:val="22"/>
          <w:szCs w:val="22"/>
          <w:lang w:val="en-GB"/>
        </w:rPr>
        <w:t xml:space="preserve"> </w:t>
      </w:r>
      <w:r w:rsidRPr="00FE04F8">
        <w:rPr>
          <w:rFonts w:ascii="Avenir Next" w:hAnsi="Avenir Next" w:cs="Arial"/>
          <w:color w:val="7B7B7B" w:themeColor="accent3" w:themeShade="BF"/>
          <w:sz w:val="22"/>
          <w:szCs w:val="22"/>
          <w:lang w:val="en-GB"/>
        </w:rPr>
        <w:t xml:space="preserve">This proceeding once opened in the COMI </w:t>
      </w:r>
      <w:r w:rsidR="00F27986">
        <w:rPr>
          <w:rFonts w:ascii="Avenir Next" w:hAnsi="Avenir Next" w:cs="Arial"/>
          <w:color w:val="7B7B7B" w:themeColor="accent3" w:themeShade="BF"/>
          <w:sz w:val="22"/>
          <w:szCs w:val="22"/>
          <w:lang w:val="en-GB"/>
        </w:rPr>
        <w:t>M</w:t>
      </w:r>
      <w:r w:rsidRPr="00FE04F8">
        <w:rPr>
          <w:rFonts w:ascii="Avenir Next" w:hAnsi="Avenir Next" w:cs="Arial"/>
          <w:color w:val="7B7B7B" w:themeColor="accent3" w:themeShade="BF"/>
          <w:sz w:val="22"/>
          <w:szCs w:val="22"/>
          <w:lang w:val="en-GB"/>
        </w:rPr>
        <w:t xml:space="preserve">ember </w:t>
      </w:r>
      <w:r w:rsidR="00F27986">
        <w:rPr>
          <w:rFonts w:ascii="Avenir Next" w:hAnsi="Avenir Next" w:cs="Arial"/>
          <w:color w:val="7B7B7B" w:themeColor="accent3" w:themeShade="BF"/>
          <w:sz w:val="22"/>
          <w:szCs w:val="22"/>
          <w:lang w:val="en-GB"/>
        </w:rPr>
        <w:t>S</w:t>
      </w:r>
      <w:r w:rsidRPr="00FE04F8">
        <w:rPr>
          <w:rFonts w:ascii="Avenir Next" w:hAnsi="Avenir Next" w:cs="Arial"/>
          <w:color w:val="7B7B7B" w:themeColor="accent3" w:themeShade="BF"/>
          <w:sz w:val="22"/>
          <w:szCs w:val="22"/>
          <w:lang w:val="en-GB"/>
        </w:rPr>
        <w:t xml:space="preserve">tate will cover </w:t>
      </w:r>
      <w:r w:rsidR="00FE04F8" w:rsidRPr="00FE04F8">
        <w:rPr>
          <w:rFonts w:ascii="Avenir Next" w:hAnsi="Avenir Next" w:cs="Arial"/>
          <w:color w:val="7B7B7B" w:themeColor="accent3" w:themeShade="BF"/>
          <w:sz w:val="22"/>
          <w:szCs w:val="22"/>
          <w:lang w:val="en-GB"/>
        </w:rPr>
        <w:t xml:space="preserve">all </w:t>
      </w:r>
      <w:r w:rsidRPr="00FE04F8">
        <w:rPr>
          <w:rFonts w:ascii="Avenir Next" w:hAnsi="Avenir Next" w:cs="Arial"/>
          <w:color w:val="7B7B7B" w:themeColor="accent3" w:themeShade="BF"/>
          <w:sz w:val="22"/>
          <w:szCs w:val="22"/>
          <w:lang w:val="en-GB"/>
        </w:rPr>
        <w:t xml:space="preserve">assets </w:t>
      </w:r>
      <w:r w:rsidR="00FE04F8" w:rsidRPr="00FE04F8">
        <w:rPr>
          <w:rFonts w:ascii="Avenir Next" w:hAnsi="Avenir Next" w:cs="Arial"/>
          <w:color w:val="7B7B7B" w:themeColor="accent3" w:themeShade="BF"/>
          <w:sz w:val="22"/>
          <w:szCs w:val="22"/>
          <w:lang w:val="en-GB"/>
        </w:rPr>
        <w:t xml:space="preserve">belonging to the debtor </w:t>
      </w:r>
      <w:r w:rsidR="00581778">
        <w:rPr>
          <w:rFonts w:ascii="Avenir Next" w:hAnsi="Avenir Next" w:cs="Arial"/>
          <w:color w:val="7B7B7B" w:themeColor="accent3" w:themeShade="BF"/>
          <w:sz w:val="22"/>
          <w:szCs w:val="22"/>
          <w:lang w:val="en-GB"/>
        </w:rPr>
        <w:t xml:space="preserve">and creditors </w:t>
      </w:r>
      <w:r w:rsidR="00FE04F8" w:rsidRPr="00FE04F8">
        <w:rPr>
          <w:rFonts w:ascii="Avenir Next" w:hAnsi="Avenir Next" w:cs="Arial"/>
          <w:color w:val="7B7B7B" w:themeColor="accent3" w:themeShade="BF"/>
          <w:sz w:val="22"/>
          <w:szCs w:val="22"/>
          <w:lang w:val="en-GB"/>
        </w:rPr>
        <w:t xml:space="preserve">in </w:t>
      </w:r>
      <w:r w:rsidR="00B46EC0" w:rsidRPr="00FE04F8">
        <w:rPr>
          <w:rFonts w:ascii="Avenir Next" w:hAnsi="Avenir Next" w:cs="Arial"/>
          <w:color w:val="7B7B7B" w:themeColor="accent3" w:themeShade="BF"/>
          <w:sz w:val="22"/>
          <w:szCs w:val="22"/>
          <w:lang w:val="en-GB"/>
        </w:rPr>
        <w:t xml:space="preserve">other </w:t>
      </w:r>
      <w:r w:rsidR="00581778">
        <w:rPr>
          <w:rFonts w:ascii="Avenir Next" w:hAnsi="Avenir Next" w:cs="Arial"/>
          <w:color w:val="7B7B7B" w:themeColor="accent3" w:themeShade="BF"/>
          <w:sz w:val="22"/>
          <w:szCs w:val="22"/>
          <w:lang w:val="en-GB"/>
        </w:rPr>
        <w:t>M</w:t>
      </w:r>
      <w:r w:rsidR="00B46EC0" w:rsidRPr="00FE04F8">
        <w:rPr>
          <w:rFonts w:ascii="Avenir Next" w:hAnsi="Avenir Next" w:cs="Arial"/>
          <w:color w:val="7B7B7B" w:themeColor="accent3" w:themeShade="BF"/>
          <w:sz w:val="22"/>
          <w:szCs w:val="22"/>
          <w:lang w:val="en-GB"/>
        </w:rPr>
        <w:t xml:space="preserve">ember </w:t>
      </w:r>
      <w:r w:rsidR="00581778">
        <w:rPr>
          <w:rFonts w:ascii="Avenir Next" w:hAnsi="Avenir Next" w:cs="Arial"/>
          <w:color w:val="7B7B7B" w:themeColor="accent3" w:themeShade="BF"/>
          <w:sz w:val="22"/>
          <w:szCs w:val="22"/>
          <w:lang w:val="en-GB"/>
        </w:rPr>
        <w:t>S</w:t>
      </w:r>
      <w:r w:rsidR="00B46EC0" w:rsidRPr="00FE04F8">
        <w:rPr>
          <w:rFonts w:ascii="Avenir Next" w:hAnsi="Avenir Next" w:cs="Arial"/>
          <w:color w:val="7B7B7B" w:themeColor="accent3" w:themeShade="BF"/>
          <w:sz w:val="22"/>
          <w:szCs w:val="22"/>
          <w:lang w:val="en-GB"/>
        </w:rPr>
        <w:t xml:space="preserve">tates. </w:t>
      </w:r>
      <w:r w:rsidR="0017165E">
        <w:rPr>
          <w:rFonts w:ascii="Avenir Next" w:hAnsi="Avenir Next" w:cs="Arial"/>
          <w:color w:val="7B7B7B" w:themeColor="accent3" w:themeShade="BF"/>
          <w:sz w:val="22"/>
          <w:szCs w:val="22"/>
          <w:lang w:val="en-GB"/>
        </w:rPr>
        <w:t xml:space="preserve">In addition, Recital 23 makes the point that main insolvency </w:t>
      </w:r>
      <w:proofErr w:type="spellStart"/>
      <w:r w:rsidR="0017165E">
        <w:rPr>
          <w:rFonts w:ascii="Avenir Next" w:hAnsi="Avenir Next" w:cs="Arial"/>
          <w:color w:val="7B7B7B" w:themeColor="accent3" w:themeShade="BF"/>
          <w:sz w:val="22"/>
          <w:szCs w:val="22"/>
          <w:lang w:val="en-GB"/>
        </w:rPr>
        <w:t>proceeings</w:t>
      </w:r>
      <w:proofErr w:type="spellEnd"/>
      <w:r w:rsidR="0017165E">
        <w:rPr>
          <w:rFonts w:ascii="Avenir Next" w:hAnsi="Avenir Next" w:cs="Arial"/>
          <w:color w:val="7B7B7B" w:themeColor="accent3" w:themeShade="BF"/>
          <w:sz w:val="22"/>
          <w:szCs w:val="22"/>
          <w:lang w:val="en-GB"/>
        </w:rPr>
        <w:t xml:space="preserve"> when opened “have universal scope and are aimed at </w:t>
      </w:r>
      <w:proofErr w:type="spellStart"/>
      <w:r w:rsidR="0017165E">
        <w:rPr>
          <w:rFonts w:ascii="Avenir Next" w:hAnsi="Avenir Next" w:cs="Arial"/>
          <w:color w:val="7B7B7B" w:themeColor="accent3" w:themeShade="BF"/>
          <w:sz w:val="22"/>
          <w:szCs w:val="22"/>
          <w:lang w:val="en-GB"/>
        </w:rPr>
        <w:t>emcompassing</w:t>
      </w:r>
      <w:proofErr w:type="spellEnd"/>
      <w:r w:rsidR="0017165E">
        <w:rPr>
          <w:rFonts w:ascii="Avenir Next" w:hAnsi="Avenir Next" w:cs="Arial"/>
          <w:color w:val="7B7B7B" w:themeColor="accent3" w:themeShade="BF"/>
          <w:sz w:val="22"/>
          <w:szCs w:val="22"/>
          <w:lang w:val="en-GB"/>
        </w:rPr>
        <w:t xml:space="preserve"> all the debtor’s assets”.</w:t>
      </w:r>
    </w:p>
    <w:p w14:paraId="73A998DD" w14:textId="4C5A549D" w:rsidR="00D339D3" w:rsidRDefault="00D339D3" w:rsidP="009E4537">
      <w:pPr>
        <w:jc w:val="both"/>
        <w:rPr>
          <w:rFonts w:ascii="Avenir Next" w:hAnsi="Avenir Next" w:cs="Arial"/>
          <w:color w:val="7B7B7B" w:themeColor="accent3" w:themeShade="BF"/>
          <w:sz w:val="22"/>
          <w:szCs w:val="22"/>
          <w:lang w:val="en-GB"/>
        </w:rPr>
      </w:pPr>
    </w:p>
    <w:p w14:paraId="406CEE77" w14:textId="74F56013" w:rsidR="00D339D3" w:rsidRDefault="00D339D3" w:rsidP="009E453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3(2) and Recital 23 </w:t>
      </w:r>
      <w:r w:rsidR="000758BB">
        <w:rPr>
          <w:rFonts w:ascii="Avenir Next" w:hAnsi="Avenir Next" w:cs="Arial"/>
          <w:color w:val="7B7B7B" w:themeColor="accent3" w:themeShade="BF"/>
          <w:sz w:val="22"/>
          <w:szCs w:val="22"/>
          <w:lang w:val="en-GB"/>
        </w:rPr>
        <w:t xml:space="preserve">also </w:t>
      </w:r>
      <w:r>
        <w:rPr>
          <w:rFonts w:ascii="Avenir Next" w:hAnsi="Avenir Next" w:cs="Arial"/>
          <w:color w:val="7B7B7B" w:themeColor="accent3" w:themeShade="BF"/>
          <w:sz w:val="22"/>
          <w:szCs w:val="22"/>
          <w:lang w:val="en-GB"/>
        </w:rPr>
        <w:t xml:space="preserve">makes the point that main insolvency </w:t>
      </w:r>
      <w:proofErr w:type="spellStart"/>
      <w:r>
        <w:rPr>
          <w:rFonts w:ascii="Avenir Next" w:hAnsi="Avenir Next" w:cs="Arial"/>
          <w:color w:val="7B7B7B" w:themeColor="accent3" w:themeShade="BF"/>
          <w:sz w:val="22"/>
          <w:szCs w:val="22"/>
          <w:lang w:val="en-GB"/>
        </w:rPr>
        <w:t>proceeings</w:t>
      </w:r>
      <w:proofErr w:type="spellEnd"/>
      <w:r>
        <w:rPr>
          <w:rFonts w:ascii="Avenir Next" w:hAnsi="Avenir Next" w:cs="Arial"/>
          <w:color w:val="7B7B7B" w:themeColor="accent3" w:themeShade="BF"/>
          <w:sz w:val="22"/>
          <w:szCs w:val="22"/>
          <w:lang w:val="en-GB"/>
        </w:rPr>
        <w:t xml:space="preserve"> are opened in the COMI state of the debtor. When opened, the main proceedings “have universal scope and are aimed at </w:t>
      </w:r>
      <w:proofErr w:type="spellStart"/>
      <w:r>
        <w:rPr>
          <w:rFonts w:ascii="Avenir Next" w:hAnsi="Avenir Next" w:cs="Arial"/>
          <w:color w:val="7B7B7B" w:themeColor="accent3" w:themeShade="BF"/>
          <w:sz w:val="22"/>
          <w:szCs w:val="22"/>
          <w:lang w:val="en-GB"/>
        </w:rPr>
        <w:t>emcompassing</w:t>
      </w:r>
      <w:proofErr w:type="spellEnd"/>
      <w:r>
        <w:rPr>
          <w:rFonts w:ascii="Avenir Next" w:hAnsi="Avenir Next" w:cs="Arial"/>
          <w:color w:val="7B7B7B" w:themeColor="accent3" w:themeShade="BF"/>
          <w:sz w:val="22"/>
          <w:szCs w:val="22"/>
          <w:lang w:val="en-GB"/>
        </w:rPr>
        <w:t xml:space="preserve"> all the debtor’s assets”. Furthermore, the EIR Recast allows for secondary proceedings to be opened </w:t>
      </w:r>
      <w:proofErr w:type="spellStart"/>
      <w:r>
        <w:rPr>
          <w:rFonts w:ascii="Avenir Next" w:hAnsi="Avenir Next" w:cs="Arial"/>
          <w:color w:val="7B7B7B" w:themeColor="accent3" w:themeShade="BF"/>
          <w:sz w:val="22"/>
          <w:szCs w:val="22"/>
          <w:lang w:val="en-GB"/>
        </w:rPr>
        <w:t>along side</w:t>
      </w:r>
      <w:proofErr w:type="spellEnd"/>
      <w:r>
        <w:rPr>
          <w:rFonts w:ascii="Avenir Next" w:hAnsi="Avenir Next" w:cs="Arial"/>
          <w:color w:val="7B7B7B" w:themeColor="accent3" w:themeShade="BF"/>
          <w:sz w:val="22"/>
          <w:szCs w:val="22"/>
          <w:lang w:val="en-GB"/>
        </w:rPr>
        <w:t xml:space="preserve"> the main insolvency proceedings (Article 3 (3) and Article 34</w:t>
      </w:r>
      <w:r w:rsidR="000758B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point with secondary proceeding is that it may be commenced in a Member State “where the debtor has an </w:t>
      </w:r>
      <w:proofErr w:type="spellStart"/>
      <w:r>
        <w:rPr>
          <w:rFonts w:ascii="Avenir Next" w:hAnsi="Avenir Next" w:cs="Arial"/>
          <w:color w:val="7B7B7B" w:themeColor="accent3" w:themeShade="BF"/>
          <w:sz w:val="22"/>
          <w:szCs w:val="22"/>
          <w:lang w:val="en-GB"/>
        </w:rPr>
        <w:t>establishement</w:t>
      </w:r>
      <w:proofErr w:type="spellEnd"/>
      <w:r>
        <w:rPr>
          <w:rFonts w:ascii="Avenir Next" w:hAnsi="Avenir Next" w:cs="Arial"/>
          <w:color w:val="7B7B7B" w:themeColor="accent3" w:themeShade="BF"/>
          <w:sz w:val="22"/>
          <w:szCs w:val="22"/>
          <w:lang w:val="en-GB"/>
        </w:rPr>
        <w:t xml:space="preserve">” as defined in Article 2 (10). The implication is that where a secondary proceeding is opened the proceeding covers only the </w:t>
      </w:r>
      <w:proofErr w:type="gramStart"/>
      <w:r>
        <w:rPr>
          <w:rFonts w:ascii="Avenir Next" w:hAnsi="Avenir Next" w:cs="Arial"/>
          <w:color w:val="7B7B7B" w:themeColor="accent3" w:themeShade="BF"/>
          <w:sz w:val="22"/>
          <w:szCs w:val="22"/>
          <w:lang w:val="en-GB"/>
        </w:rPr>
        <w:t>debtors</w:t>
      </w:r>
      <w:proofErr w:type="gramEnd"/>
      <w:r>
        <w:rPr>
          <w:rFonts w:ascii="Avenir Next" w:hAnsi="Avenir Next" w:cs="Arial"/>
          <w:color w:val="7B7B7B" w:themeColor="accent3" w:themeShade="BF"/>
          <w:sz w:val="22"/>
          <w:szCs w:val="22"/>
          <w:lang w:val="en-GB"/>
        </w:rPr>
        <w:t xml:space="preserve"> assets in that particular State and its creditors. In effect the proceeding </w:t>
      </w:r>
      <w:proofErr w:type="spellStart"/>
      <w:r>
        <w:rPr>
          <w:rFonts w:ascii="Avenir Next" w:hAnsi="Avenir Next" w:cs="Arial"/>
          <w:color w:val="7B7B7B" w:themeColor="accent3" w:themeShade="BF"/>
          <w:sz w:val="22"/>
          <w:szCs w:val="22"/>
          <w:lang w:val="en-GB"/>
        </w:rPr>
        <w:t>opend</w:t>
      </w:r>
      <w:proofErr w:type="spellEnd"/>
      <w:r>
        <w:rPr>
          <w:rFonts w:ascii="Avenir Next" w:hAnsi="Avenir Next" w:cs="Arial"/>
          <w:color w:val="7B7B7B" w:themeColor="accent3" w:themeShade="BF"/>
          <w:sz w:val="22"/>
          <w:szCs w:val="22"/>
          <w:lang w:val="en-GB"/>
        </w:rPr>
        <w:t xml:space="preserve"> in a secondary state will not have cross-</w:t>
      </w:r>
      <w:proofErr w:type="spellStart"/>
      <w:r>
        <w:rPr>
          <w:rFonts w:ascii="Avenir Next" w:hAnsi="Avenir Next" w:cs="Arial"/>
          <w:color w:val="7B7B7B" w:themeColor="accent3" w:themeShade="BF"/>
          <w:sz w:val="22"/>
          <w:szCs w:val="22"/>
          <w:lang w:val="en-GB"/>
        </w:rPr>
        <w:t>boarder</w:t>
      </w:r>
      <w:proofErr w:type="spellEnd"/>
      <w:r>
        <w:rPr>
          <w:rFonts w:ascii="Avenir Next" w:hAnsi="Avenir Next" w:cs="Arial"/>
          <w:color w:val="7B7B7B" w:themeColor="accent3" w:themeShade="BF"/>
          <w:sz w:val="22"/>
          <w:szCs w:val="22"/>
          <w:lang w:val="en-GB"/>
        </w:rPr>
        <w:t xml:space="preserve"> application. The proceedings are therefore restricted within the territory in which the secondary proceeding is opened. Since there is a possibility for a main insolvency proceeding and other secondary proceedings to be opened at the same time in respect of the same debtor, there are  mandatory rules of cooperation among the IPs appointed so long as the two proceedings co-exist.</w:t>
      </w:r>
    </w:p>
    <w:p w14:paraId="79C642B2" w14:textId="77777777" w:rsidR="00DE07C0" w:rsidRDefault="00DE07C0" w:rsidP="00FE1040">
      <w:pPr>
        <w:pStyle w:val="ListParagraph"/>
        <w:ind w:left="0"/>
        <w:jc w:val="both"/>
        <w:rPr>
          <w:rFonts w:ascii="Avenir Next" w:hAnsi="Avenir Next" w:cs="Arial"/>
          <w:color w:val="7B7B7B" w:themeColor="accent3" w:themeShade="BF"/>
          <w:sz w:val="22"/>
          <w:szCs w:val="22"/>
          <w:lang w:val="en-GB"/>
        </w:rPr>
      </w:pPr>
    </w:p>
    <w:p w14:paraId="1FE2A7CA" w14:textId="2734CAD0" w:rsidR="00E8073E" w:rsidRDefault="00791DDE" w:rsidP="00FE1040">
      <w:pPr>
        <w:pStyle w:val="ListParagraph"/>
        <w:ind w:left="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combined effect of</w:t>
      </w:r>
      <w:r w:rsidR="00DE07C0">
        <w:rPr>
          <w:rFonts w:ascii="Avenir Next" w:hAnsi="Avenir Next" w:cs="Arial"/>
          <w:color w:val="7B7B7B" w:themeColor="accent3" w:themeShade="BF"/>
          <w:sz w:val="22"/>
          <w:szCs w:val="22"/>
          <w:lang w:val="en-GB"/>
        </w:rPr>
        <w:t xml:space="preserve"> </w:t>
      </w:r>
      <w:r w:rsidR="00BC7F47">
        <w:rPr>
          <w:rFonts w:ascii="Avenir Next" w:hAnsi="Avenir Next" w:cs="Arial"/>
          <w:color w:val="7B7B7B" w:themeColor="accent3" w:themeShade="BF"/>
          <w:sz w:val="22"/>
          <w:szCs w:val="22"/>
          <w:lang w:val="en-GB"/>
        </w:rPr>
        <w:t>Article</w:t>
      </w:r>
      <w:r>
        <w:rPr>
          <w:rFonts w:ascii="Avenir Next" w:hAnsi="Avenir Next" w:cs="Arial"/>
          <w:color w:val="7B7B7B" w:themeColor="accent3" w:themeShade="BF"/>
          <w:sz w:val="22"/>
          <w:szCs w:val="22"/>
          <w:lang w:val="en-GB"/>
        </w:rPr>
        <w:t>s</w:t>
      </w:r>
      <w:r w:rsidR="00BC7F47">
        <w:rPr>
          <w:rFonts w:ascii="Avenir Next" w:hAnsi="Avenir Next" w:cs="Arial"/>
          <w:color w:val="7B7B7B" w:themeColor="accent3" w:themeShade="BF"/>
          <w:sz w:val="22"/>
          <w:szCs w:val="22"/>
          <w:lang w:val="en-GB"/>
        </w:rPr>
        <w:t xml:space="preserve"> </w:t>
      </w:r>
      <w:r w:rsidR="000758BB">
        <w:rPr>
          <w:rFonts w:ascii="Avenir Next" w:hAnsi="Avenir Next" w:cs="Arial"/>
          <w:color w:val="7B7B7B" w:themeColor="accent3" w:themeShade="BF"/>
          <w:sz w:val="22"/>
          <w:szCs w:val="22"/>
          <w:lang w:val="en-GB"/>
        </w:rPr>
        <w:t>3</w:t>
      </w:r>
      <w:r w:rsidR="00BC7F4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34 and 35 </w:t>
      </w:r>
      <w:r w:rsidR="00BC7F47">
        <w:rPr>
          <w:rFonts w:ascii="Avenir Next" w:hAnsi="Avenir Next" w:cs="Arial"/>
          <w:color w:val="7B7B7B" w:themeColor="accent3" w:themeShade="BF"/>
          <w:sz w:val="22"/>
          <w:szCs w:val="22"/>
          <w:lang w:val="en-GB"/>
        </w:rPr>
        <w:t>of the EIR Recast</w:t>
      </w:r>
      <w:r>
        <w:rPr>
          <w:rFonts w:ascii="Avenir Next" w:hAnsi="Avenir Next" w:cs="Arial"/>
          <w:color w:val="7B7B7B" w:themeColor="accent3" w:themeShade="BF"/>
          <w:sz w:val="22"/>
          <w:szCs w:val="22"/>
          <w:lang w:val="en-GB"/>
        </w:rPr>
        <w:t xml:space="preserve"> is that</w:t>
      </w:r>
      <w:r w:rsidR="00BC7F47">
        <w:rPr>
          <w:rFonts w:ascii="Avenir Next" w:hAnsi="Avenir Next" w:cs="Arial"/>
          <w:color w:val="7B7B7B" w:themeColor="accent3" w:themeShade="BF"/>
          <w:sz w:val="22"/>
          <w:szCs w:val="22"/>
          <w:lang w:val="en-GB"/>
        </w:rPr>
        <w:t xml:space="preserve">, if a debtor has an “establishment” in another </w:t>
      </w:r>
      <w:r w:rsidR="004B25A2">
        <w:rPr>
          <w:rFonts w:ascii="Avenir Next" w:hAnsi="Avenir Next" w:cs="Arial"/>
          <w:color w:val="7B7B7B" w:themeColor="accent3" w:themeShade="BF"/>
          <w:sz w:val="22"/>
          <w:szCs w:val="22"/>
          <w:lang w:val="en-GB"/>
        </w:rPr>
        <w:t>M</w:t>
      </w:r>
      <w:r w:rsidR="00BC7F47">
        <w:rPr>
          <w:rFonts w:ascii="Avenir Next" w:hAnsi="Avenir Next" w:cs="Arial"/>
          <w:color w:val="7B7B7B" w:themeColor="accent3" w:themeShade="BF"/>
          <w:sz w:val="22"/>
          <w:szCs w:val="22"/>
          <w:lang w:val="en-GB"/>
        </w:rPr>
        <w:t xml:space="preserve">ember </w:t>
      </w:r>
      <w:r w:rsidR="004B25A2">
        <w:rPr>
          <w:rFonts w:ascii="Avenir Next" w:hAnsi="Avenir Next" w:cs="Arial"/>
          <w:color w:val="7B7B7B" w:themeColor="accent3" w:themeShade="BF"/>
          <w:sz w:val="22"/>
          <w:szCs w:val="22"/>
          <w:lang w:val="en-GB"/>
        </w:rPr>
        <w:t>S</w:t>
      </w:r>
      <w:r w:rsidR="00BC7F47">
        <w:rPr>
          <w:rFonts w:ascii="Avenir Next" w:hAnsi="Avenir Next" w:cs="Arial"/>
          <w:color w:val="7B7B7B" w:themeColor="accent3" w:themeShade="BF"/>
          <w:sz w:val="22"/>
          <w:szCs w:val="22"/>
          <w:lang w:val="en-GB"/>
        </w:rPr>
        <w:t xml:space="preserve">tate (a state other than the COMI State) the courts </w:t>
      </w:r>
      <w:r w:rsidR="004B25A2">
        <w:rPr>
          <w:rFonts w:ascii="Avenir Next" w:hAnsi="Avenir Next" w:cs="Arial"/>
          <w:color w:val="7B7B7B" w:themeColor="accent3" w:themeShade="BF"/>
          <w:sz w:val="22"/>
          <w:szCs w:val="22"/>
          <w:lang w:val="en-GB"/>
        </w:rPr>
        <w:t>of</w:t>
      </w:r>
      <w:r w:rsidR="00BC7F47">
        <w:rPr>
          <w:rFonts w:ascii="Avenir Next" w:hAnsi="Avenir Next" w:cs="Arial"/>
          <w:color w:val="7B7B7B" w:themeColor="accent3" w:themeShade="BF"/>
          <w:sz w:val="22"/>
          <w:szCs w:val="22"/>
          <w:lang w:val="en-GB"/>
        </w:rPr>
        <w:t xml:space="preserve"> that </w:t>
      </w:r>
      <w:r w:rsidR="004B25A2">
        <w:rPr>
          <w:rFonts w:ascii="Avenir Next" w:hAnsi="Avenir Next" w:cs="Arial"/>
          <w:color w:val="7B7B7B" w:themeColor="accent3" w:themeShade="BF"/>
          <w:sz w:val="22"/>
          <w:szCs w:val="22"/>
          <w:lang w:val="en-GB"/>
        </w:rPr>
        <w:t>M</w:t>
      </w:r>
      <w:r w:rsidR="00BC7F47">
        <w:rPr>
          <w:rFonts w:ascii="Avenir Next" w:hAnsi="Avenir Next" w:cs="Arial"/>
          <w:color w:val="7B7B7B" w:themeColor="accent3" w:themeShade="BF"/>
          <w:sz w:val="22"/>
          <w:szCs w:val="22"/>
          <w:lang w:val="en-GB"/>
        </w:rPr>
        <w:t>ember state “shall have jurisdiction to open insolvency proceedings against that debtor”. The effect of th</w:t>
      </w:r>
      <w:r w:rsidR="004B25A2">
        <w:rPr>
          <w:rFonts w:ascii="Avenir Next" w:hAnsi="Avenir Next" w:cs="Arial"/>
          <w:color w:val="7B7B7B" w:themeColor="accent3" w:themeShade="BF"/>
          <w:sz w:val="22"/>
          <w:szCs w:val="22"/>
          <w:lang w:val="en-GB"/>
        </w:rPr>
        <w:t>e</w:t>
      </w:r>
      <w:r w:rsidR="00BC7F47">
        <w:rPr>
          <w:rFonts w:ascii="Avenir Next" w:hAnsi="Avenir Next" w:cs="Arial"/>
          <w:color w:val="7B7B7B" w:themeColor="accent3" w:themeShade="BF"/>
          <w:sz w:val="22"/>
          <w:szCs w:val="22"/>
          <w:lang w:val="en-GB"/>
        </w:rPr>
        <w:t xml:space="preserve"> proceedings</w:t>
      </w:r>
      <w:r w:rsidR="004B25A2">
        <w:rPr>
          <w:rFonts w:ascii="Avenir Next" w:hAnsi="Avenir Next" w:cs="Arial"/>
          <w:color w:val="7B7B7B" w:themeColor="accent3" w:themeShade="BF"/>
          <w:sz w:val="22"/>
          <w:szCs w:val="22"/>
          <w:lang w:val="en-GB"/>
        </w:rPr>
        <w:t xml:space="preserve"> in the other Member States is that, the proceedings</w:t>
      </w:r>
      <w:r w:rsidR="00BC7F47">
        <w:rPr>
          <w:rFonts w:ascii="Avenir Next" w:hAnsi="Avenir Next" w:cs="Arial"/>
          <w:color w:val="7B7B7B" w:themeColor="accent3" w:themeShade="BF"/>
          <w:sz w:val="22"/>
          <w:szCs w:val="22"/>
          <w:lang w:val="en-GB"/>
        </w:rPr>
        <w:t xml:space="preserve"> shall be </w:t>
      </w:r>
      <w:r w:rsidR="004B25A2">
        <w:rPr>
          <w:rFonts w:ascii="Avenir Next" w:hAnsi="Avenir Next" w:cs="Arial"/>
          <w:color w:val="7B7B7B" w:themeColor="accent3" w:themeShade="BF"/>
          <w:sz w:val="22"/>
          <w:szCs w:val="22"/>
          <w:lang w:val="en-GB"/>
        </w:rPr>
        <w:t>limite</w:t>
      </w:r>
      <w:r w:rsidR="00BC7F47">
        <w:rPr>
          <w:rFonts w:ascii="Avenir Next" w:hAnsi="Avenir Next" w:cs="Arial"/>
          <w:color w:val="7B7B7B" w:themeColor="accent3" w:themeShade="BF"/>
          <w:sz w:val="22"/>
          <w:szCs w:val="22"/>
          <w:lang w:val="en-GB"/>
        </w:rPr>
        <w:t xml:space="preserve">d to </w:t>
      </w:r>
      <w:r w:rsidR="004B25A2">
        <w:rPr>
          <w:rFonts w:ascii="Avenir Next" w:hAnsi="Avenir Next" w:cs="Arial"/>
          <w:color w:val="7B7B7B" w:themeColor="accent3" w:themeShade="BF"/>
          <w:sz w:val="22"/>
          <w:szCs w:val="22"/>
          <w:lang w:val="en-GB"/>
        </w:rPr>
        <w:t xml:space="preserve">only </w:t>
      </w:r>
      <w:r w:rsidR="00BC7F47">
        <w:rPr>
          <w:rFonts w:ascii="Avenir Next" w:hAnsi="Avenir Next" w:cs="Arial"/>
          <w:color w:val="7B7B7B" w:themeColor="accent3" w:themeShade="BF"/>
          <w:sz w:val="22"/>
          <w:szCs w:val="22"/>
          <w:lang w:val="en-GB"/>
        </w:rPr>
        <w:t xml:space="preserve">the assets </w:t>
      </w:r>
      <w:r w:rsidR="005D719A">
        <w:rPr>
          <w:rFonts w:ascii="Avenir Next" w:hAnsi="Avenir Next" w:cs="Arial"/>
          <w:color w:val="7B7B7B" w:themeColor="accent3" w:themeShade="BF"/>
          <w:sz w:val="22"/>
          <w:szCs w:val="22"/>
          <w:lang w:val="en-GB"/>
        </w:rPr>
        <w:t xml:space="preserve">and creditors </w:t>
      </w:r>
      <w:r w:rsidR="00BC7F47">
        <w:rPr>
          <w:rFonts w:ascii="Avenir Next" w:hAnsi="Avenir Next" w:cs="Arial"/>
          <w:color w:val="7B7B7B" w:themeColor="accent3" w:themeShade="BF"/>
          <w:sz w:val="22"/>
          <w:szCs w:val="22"/>
          <w:lang w:val="en-GB"/>
        </w:rPr>
        <w:t xml:space="preserve">of the debtor </w:t>
      </w:r>
      <w:r w:rsidR="00E8073E">
        <w:rPr>
          <w:rFonts w:ascii="Avenir Next" w:hAnsi="Avenir Next" w:cs="Arial"/>
          <w:color w:val="7B7B7B" w:themeColor="accent3" w:themeShade="BF"/>
          <w:sz w:val="22"/>
          <w:szCs w:val="22"/>
          <w:lang w:val="en-GB"/>
        </w:rPr>
        <w:t>situated</w:t>
      </w:r>
      <w:r w:rsidR="00BC7F47">
        <w:rPr>
          <w:rFonts w:ascii="Avenir Next" w:hAnsi="Avenir Next" w:cs="Arial"/>
          <w:color w:val="7B7B7B" w:themeColor="accent3" w:themeShade="BF"/>
          <w:sz w:val="22"/>
          <w:szCs w:val="22"/>
          <w:lang w:val="en-GB"/>
        </w:rPr>
        <w:t xml:space="preserve"> in the </w:t>
      </w:r>
      <w:r w:rsidR="004B25A2">
        <w:rPr>
          <w:rFonts w:ascii="Avenir Next" w:hAnsi="Avenir Next" w:cs="Arial"/>
          <w:color w:val="7B7B7B" w:themeColor="accent3" w:themeShade="BF"/>
          <w:sz w:val="22"/>
          <w:szCs w:val="22"/>
          <w:lang w:val="en-GB"/>
        </w:rPr>
        <w:t>M</w:t>
      </w:r>
      <w:r w:rsidR="00BC7F47">
        <w:rPr>
          <w:rFonts w:ascii="Avenir Next" w:hAnsi="Avenir Next" w:cs="Arial"/>
          <w:color w:val="7B7B7B" w:themeColor="accent3" w:themeShade="BF"/>
          <w:sz w:val="22"/>
          <w:szCs w:val="22"/>
          <w:lang w:val="en-GB"/>
        </w:rPr>
        <w:t xml:space="preserve">ember </w:t>
      </w:r>
      <w:r w:rsidR="004B25A2">
        <w:rPr>
          <w:rFonts w:ascii="Avenir Next" w:hAnsi="Avenir Next" w:cs="Arial"/>
          <w:color w:val="7B7B7B" w:themeColor="accent3" w:themeShade="BF"/>
          <w:sz w:val="22"/>
          <w:szCs w:val="22"/>
          <w:lang w:val="en-GB"/>
        </w:rPr>
        <w:t>S</w:t>
      </w:r>
      <w:r w:rsidR="00BC7F47">
        <w:rPr>
          <w:rFonts w:ascii="Avenir Next" w:hAnsi="Avenir Next" w:cs="Arial"/>
          <w:color w:val="7B7B7B" w:themeColor="accent3" w:themeShade="BF"/>
          <w:sz w:val="22"/>
          <w:szCs w:val="22"/>
          <w:lang w:val="en-GB"/>
        </w:rPr>
        <w:t xml:space="preserve">tate with the </w:t>
      </w:r>
      <w:r w:rsidR="004B25A2">
        <w:rPr>
          <w:rFonts w:ascii="Avenir Next" w:hAnsi="Avenir Next" w:cs="Arial"/>
          <w:color w:val="7B7B7B" w:themeColor="accent3" w:themeShade="BF"/>
          <w:sz w:val="22"/>
          <w:szCs w:val="22"/>
          <w:lang w:val="en-GB"/>
        </w:rPr>
        <w:t>“</w:t>
      </w:r>
      <w:r w:rsidR="00BC7F47">
        <w:rPr>
          <w:rFonts w:ascii="Avenir Next" w:hAnsi="Avenir Next" w:cs="Arial"/>
          <w:color w:val="7B7B7B" w:themeColor="accent3" w:themeShade="BF"/>
          <w:sz w:val="22"/>
          <w:szCs w:val="22"/>
          <w:lang w:val="en-GB"/>
        </w:rPr>
        <w:t>establishment</w:t>
      </w:r>
      <w:r w:rsidR="004B25A2">
        <w:rPr>
          <w:rFonts w:ascii="Avenir Next" w:hAnsi="Avenir Next" w:cs="Arial"/>
          <w:color w:val="7B7B7B" w:themeColor="accent3" w:themeShade="BF"/>
          <w:sz w:val="22"/>
          <w:szCs w:val="22"/>
          <w:lang w:val="en-GB"/>
        </w:rPr>
        <w:t>”</w:t>
      </w:r>
      <w:r w:rsidR="00BC7F47">
        <w:rPr>
          <w:rFonts w:ascii="Avenir Next" w:hAnsi="Avenir Next" w:cs="Arial"/>
          <w:color w:val="7B7B7B" w:themeColor="accent3" w:themeShade="BF"/>
          <w:sz w:val="22"/>
          <w:szCs w:val="22"/>
          <w:lang w:val="en-GB"/>
        </w:rPr>
        <w:t xml:space="preserve"> of the debtor.</w:t>
      </w:r>
    </w:p>
    <w:p w14:paraId="54CB1EB6" w14:textId="64ABAE38" w:rsidR="00E8073E" w:rsidRDefault="00E8073E" w:rsidP="00FE1040">
      <w:pPr>
        <w:pStyle w:val="ListParagraph"/>
        <w:ind w:left="0"/>
        <w:jc w:val="both"/>
        <w:rPr>
          <w:rFonts w:ascii="Avenir Next" w:hAnsi="Avenir Next" w:cs="Arial"/>
          <w:color w:val="7B7B7B" w:themeColor="accent3" w:themeShade="BF"/>
          <w:sz w:val="22"/>
          <w:szCs w:val="22"/>
          <w:lang w:val="en-GB"/>
        </w:rPr>
      </w:pPr>
    </w:p>
    <w:p w14:paraId="29479501" w14:textId="01C3154A" w:rsidR="00725131" w:rsidRDefault="00725131" w:rsidP="00FE1040">
      <w:pPr>
        <w:pStyle w:val="ListParagraph"/>
        <w:ind w:left="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noted that though the two types</w:t>
      </w:r>
      <w:r w:rsidR="00791DDE">
        <w:rPr>
          <w:rFonts w:ascii="Avenir Next" w:hAnsi="Avenir Next" w:cs="Arial"/>
          <w:color w:val="7B7B7B" w:themeColor="accent3" w:themeShade="BF"/>
          <w:sz w:val="22"/>
          <w:szCs w:val="22"/>
          <w:lang w:val="en-GB"/>
        </w:rPr>
        <w:t xml:space="preserve"> of </w:t>
      </w:r>
      <w:proofErr w:type="spellStart"/>
      <w:r w:rsidR="00791DDE">
        <w:rPr>
          <w:rFonts w:ascii="Avenir Next" w:hAnsi="Avenir Next" w:cs="Arial"/>
          <w:color w:val="7B7B7B" w:themeColor="accent3" w:themeShade="BF"/>
          <w:sz w:val="22"/>
          <w:szCs w:val="22"/>
          <w:lang w:val="en-GB"/>
        </w:rPr>
        <w:t>proceedimgs</w:t>
      </w:r>
      <w:proofErr w:type="spellEnd"/>
      <w:r w:rsidR="00791DDE">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-main and secondary proceedings- can ran concurrently, the Insolvency </w:t>
      </w:r>
      <w:proofErr w:type="spellStart"/>
      <w:r>
        <w:rPr>
          <w:rFonts w:ascii="Avenir Next" w:hAnsi="Avenir Next" w:cs="Arial"/>
          <w:color w:val="7B7B7B" w:themeColor="accent3" w:themeShade="BF"/>
          <w:sz w:val="22"/>
          <w:szCs w:val="22"/>
          <w:lang w:val="en-GB"/>
        </w:rPr>
        <w:t>Practioner</w:t>
      </w:r>
      <w:proofErr w:type="spellEnd"/>
      <w:r>
        <w:rPr>
          <w:rFonts w:ascii="Avenir Next" w:hAnsi="Avenir Next" w:cs="Arial"/>
          <w:color w:val="7B7B7B" w:themeColor="accent3" w:themeShade="BF"/>
          <w:sz w:val="22"/>
          <w:szCs w:val="22"/>
          <w:lang w:val="en-GB"/>
        </w:rPr>
        <w:t xml:space="preserve"> (IP)  appointed in the main insolvency proceeding has a more central and under some circums</w:t>
      </w:r>
      <w:r w:rsidR="00791DDE">
        <w:rPr>
          <w:rFonts w:ascii="Avenir Next" w:hAnsi="Avenir Next" w:cs="Arial"/>
          <w:color w:val="7B7B7B" w:themeColor="accent3" w:themeShade="BF"/>
          <w:sz w:val="22"/>
          <w:szCs w:val="22"/>
          <w:lang w:val="en-GB"/>
        </w:rPr>
        <w:t>ta</w:t>
      </w:r>
      <w:r>
        <w:rPr>
          <w:rFonts w:ascii="Avenir Next" w:hAnsi="Avenir Next" w:cs="Arial"/>
          <w:color w:val="7B7B7B" w:themeColor="accent3" w:themeShade="BF"/>
          <w:sz w:val="22"/>
          <w:szCs w:val="22"/>
          <w:lang w:val="en-GB"/>
        </w:rPr>
        <w:t xml:space="preserve">nces </w:t>
      </w:r>
      <w:r w:rsidR="005E6699">
        <w:rPr>
          <w:rFonts w:ascii="Avenir Next" w:hAnsi="Avenir Next" w:cs="Arial"/>
          <w:color w:val="7B7B7B" w:themeColor="accent3" w:themeShade="BF"/>
          <w:sz w:val="22"/>
          <w:szCs w:val="22"/>
          <w:lang w:val="en-GB"/>
        </w:rPr>
        <w:t>principal</w:t>
      </w:r>
      <w:r>
        <w:rPr>
          <w:rFonts w:ascii="Avenir Next" w:hAnsi="Avenir Next" w:cs="Arial"/>
          <w:color w:val="7B7B7B" w:themeColor="accent3" w:themeShade="BF"/>
          <w:sz w:val="22"/>
          <w:szCs w:val="22"/>
          <w:lang w:val="en-GB"/>
        </w:rPr>
        <w:t xml:space="preserve"> </w:t>
      </w:r>
      <w:r w:rsidR="00791DDE">
        <w:rPr>
          <w:rFonts w:ascii="Avenir Next" w:hAnsi="Avenir Next" w:cs="Arial"/>
          <w:color w:val="7B7B7B" w:themeColor="accent3" w:themeShade="BF"/>
          <w:sz w:val="22"/>
          <w:szCs w:val="22"/>
          <w:lang w:val="en-GB"/>
        </w:rPr>
        <w:t>role to play</w:t>
      </w:r>
      <w:r>
        <w:rPr>
          <w:rFonts w:ascii="Avenir Next" w:hAnsi="Avenir Next" w:cs="Arial"/>
          <w:color w:val="7B7B7B" w:themeColor="accent3" w:themeShade="BF"/>
          <w:sz w:val="22"/>
          <w:szCs w:val="22"/>
          <w:lang w:val="en-GB"/>
        </w:rPr>
        <w:t xml:space="preserve"> in the two proceedings. For example, the IP appointed in the main insolvency proceeding </w:t>
      </w:r>
      <w:r w:rsidR="00CB098B">
        <w:rPr>
          <w:rFonts w:ascii="Avenir Next" w:hAnsi="Avenir Next" w:cs="Arial"/>
          <w:color w:val="7B7B7B" w:themeColor="accent3" w:themeShade="BF"/>
          <w:sz w:val="22"/>
          <w:szCs w:val="22"/>
          <w:lang w:val="en-GB"/>
        </w:rPr>
        <w:t>has the “right to give an undertaking in order to avoid secondary insolvency proceedings” under Article 36 of the EIR Recast.</w:t>
      </w:r>
    </w:p>
    <w:p w14:paraId="729DB3D5" w14:textId="2708F189" w:rsidR="00CB098B" w:rsidRDefault="00CB098B" w:rsidP="00FE1040">
      <w:pPr>
        <w:pStyle w:val="ListParagraph"/>
        <w:ind w:left="0"/>
        <w:jc w:val="both"/>
        <w:rPr>
          <w:rFonts w:ascii="Avenir Next" w:hAnsi="Avenir Next" w:cs="Arial"/>
          <w:color w:val="7B7B7B" w:themeColor="accent3" w:themeShade="BF"/>
          <w:sz w:val="22"/>
          <w:szCs w:val="22"/>
          <w:lang w:val="en-GB"/>
        </w:rPr>
      </w:pPr>
    </w:p>
    <w:p w14:paraId="1D3E2691" w14:textId="77777777" w:rsidR="00CB098B" w:rsidRDefault="00CB098B" w:rsidP="00FE1040">
      <w:pPr>
        <w:pStyle w:val="ListParagraph"/>
        <w:ind w:left="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IP in the main proceeding also has the discretion to apply for a secondary proceeding to be opened in a Member State that has the “</w:t>
      </w:r>
      <w:proofErr w:type="spellStart"/>
      <w:r>
        <w:rPr>
          <w:rFonts w:ascii="Avenir Next" w:hAnsi="Avenir Next" w:cs="Arial"/>
          <w:color w:val="7B7B7B" w:themeColor="accent3" w:themeShade="BF"/>
          <w:sz w:val="22"/>
          <w:szCs w:val="22"/>
          <w:lang w:val="en-GB"/>
        </w:rPr>
        <w:t>establishement</w:t>
      </w:r>
      <w:proofErr w:type="spellEnd"/>
      <w:r>
        <w:rPr>
          <w:rFonts w:ascii="Avenir Next" w:hAnsi="Avenir Next" w:cs="Arial"/>
          <w:color w:val="7B7B7B" w:themeColor="accent3" w:themeShade="BF"/>
          <w:sz w:val="22"/>
          <w:szCs w:val="22"/>
          <w:lang w:val="en-GB"/>
        </w:rPr>
        <w:t xml:space="preserve">” of the same debtor. The appointment of the IP in the main proceeding can access any other court in a Member State that has the debtor’s </w:t>
      </w:r>
      <w:proofErr w:type="spellStart"/>
      <w:r>
        <w:rPr>
          <w:rFonts w:ascii="Avenir Next" w:hAnsi="Avenir Next" w:cs="Arial"/>
          <w:color w:val="7B7B7B" w:themeColor="accent3" w:themeShade="BF"/>
          <w:sz w:val="22"/>
          <w:szCs w:val="22"/>
          <w:lang w:val="en-GB"/>
        </w:rPr>
        <w:t>establishement</w:t>
      </w:r>
      <w:proofErr w:type="spellEnd"/>
      <w:r>
        <w:rPr>
          <w:rFonts w:ascii="Avenir Next" w:hAnsi="Avenir Next" w:cs="Arial"/>
          <w:color w:val="7B7B7B" w:themeColor="accent3" w:themeShade="BF"/>
          <w:sz w:val="22"/>
          <w:szCs w:val="22"/>
          <w:lang w:val="en-GB"/>
        </w:rPr>
        <w:t xml:space="preserve"> to apply that a secondary proceeding be opened against the same debtor.</w:t>
      </w:r>
    </w:p>
    <w:p w14:paraId="6D1CBD0C" w14:textId="028D5858" w:rsidR="00484709" w:rsidRDefault="00484709" w:rsidP="00FE1040">
      <w:pPr>
        <w:pStyle w:val="ListParagraph"/>
        <w:ind w:left="0"/>
        <w:jc w:val="both"/>
        <w:rPr>
          <w:rFonts w:ascii="Avenir Next" w:hAnsi="Avenir Next" w:cs="Arial"/>
          <w:color w:val="7B7B7B" w:themeColor="accent3" w:themeShade="BF"/>
          <w:sz w:val="22"/>
          <w:szCs w:val="22"/>
          <w:lang w:val="en-GB"/>
        </w:rPr>
      </w:pPr>
    </w:p>
    <w:p w14:paraId="0382D980" w14:textId="45414F5D" w:rsidR="00484709" w:rsidRDefault="00484709" w:rsidP="00FE1040">
      <w:pPr>
        <w:pStyle w:val="ListParagraph"/>
        <w:ind w:left="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41 of the EIR Recast also requires </w:t>
      </w:r>
      <w:r w:rsidR="00D339D3">
        <w:rPr>
          <w:rFonts w:ascii="Avenir Next" w:hAnsi="Avenir Next" w:cs="Arial"/>
          <w:color w:val="7B7B7B" w:themeColor="accent3" w:themeShade="BF"/>
          <w:sz w:val="22"/>
          <w:szCs w:val="22"/>
          <w:lang w:val="en-GB"/>
        </w:rPr>
        <w:t>cooperation and communication between all actors involved in cross border insolvency matters. This Article outlines a range of obligations which include the obligation to communicate and coordinate with each other and duty to recognise the decisions of other courts.</w:t>
      </w:r>
    </w:p>
    <w:p w14:paraId="5606B191" w14:textId="77777777" w:rsidR="00D339D3" w:rsidRDefault="00D339D3" w:rsidP="00FE1040">
      <w:pPr>
        <w:pStyle w:val="ListParagraph"/>
        <w:ind w:left="0"/>
        <w:jc w:val="both"/>
        <w:rPr>
          <w:rFonts w:ascii="Avenir Next" w:hAnsi="Avenir Next" w:cs="Arial"/>
          <w:color w:val="7B7B7B" w:themeColor="accent3" w:themeShade="BF"/>
          <w:sz w:val="22"/>
          <w:szCs w:val="22"/>
          <w:lang w:val="en-GB"/>
        </w:rPr>
      </w:pPr>
    </w:p>
    <w:p w14:paraId="7614B4A6" w14:textId="2B1E6B8E" w:rsidR="00DE07C0" w:rsidRDefault="004B25A2" w:rsidP="00FE1040">
      <w:pPr>
        <w:pStyle w:val="ListParagraph"/>
        <w:ind w:left="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sum, main insolvency proceedings are commenced in Member </w:t>
      </w:r>
      <w:r w:rsidR="005B3EE6">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tates with the debtor’s COMI while secondary proceedings may be opened in </w:t>
      </w:r>
      <w:r w:rsidR="005D719A">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tates in which the debtor has an establishment.</w:t>
      </w:r>
      <w:r w:rsidR="0072513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application of the COMI proceedings applies to all </w:t>
      </w:r>
      <w:r w:rsidR="00E8073E">
        <w:rPr>
          <w:rFonts w:ascii="Avenir Next" w:hAnsi="Avenir Next" w:cs="Arial"/>
          <w:color w:val="7B7B7B" w:themeColor="accent3" w:themeShade="BF"/>
          <w:sz w:val="22"/>
          <w:szCs w:val="22"/>
          <w:lang w:val="en-GB"/>
        </w:rPr>
        <w:t>M</w:t>
      </w:r>
      <w:r>
        <w:rPr>
          <w:rFonts w:ascii="Avenir Next" w:hAnsi="Avenir Next" w:cs="Arial"/>
          <w:color w:val="7B7B7B" w:themeColor="accent3" w:themeShade="BF"/>
          <w:sz w:val="22"/>
          <w:szCs w:val="22"/>
          <w:lang w:val="en-GB"/>
        </w:rPr>
        <w:t xml:space="preserve">ember </w:t>
      </w:r>
      <w:r w:rsidR="00E8073E">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tates while the application of the secondary proceeding</w:t>
      </w:r>
      <w:r w:rsidR="00E8073E">
        <w:rPr>
          <w:rFonts w:ascii="Avenir Next" w:hAnsi="Avenir Next" w:cs="Arial"/>
          <w:color w:val="7B7B7B" w:themeColor="accent3" w:themeShade="BF"/>
          <w:sz w:val="22"/>
          <w:szCs w:val="22"/>
          <w:lang w:val="en-GB"/>
        </w:rPr>
        <w:t xml:space="preserve"> is opened in a State with the </w:t>
      </w:r>
      <w:proofErr w:type="gramStart"/>
      <w:r w:rsidR="00E8073E">
        <w:rPr>
          <w:rFonts w:ascii="Avenir Next" w:hAnsi="Avenir Next" w:cs="Arial"/>
          <w:color w:val="7B7B7B" w:themeColor="accent3" w:themeShade="BF"/>
          <w:sz w:val="22"/>
          <w:szCs w:val="22"/>
          <w:lang w:val="en-GB"/>
        </w:rPr>
        <w:t>debto</w:t>
      </w:r>
      <w:r w:rsidR="00DE07C0">
        <w:rPr>
          <w:rFonts w:ascii="Avenir Next" w:hAnsi="Avenir Next" w:cs="Arial"/>
          <w:color w:val="7B7B7B" w:themeColor="accent3" w:themeShade="BF"/>
          <w:sz w:val="22"/>
          <w:szCs w:val="22"/>
          <w:lang w:val="en-GB"/>
        </w:rPr>
        <w:t>rs</w:t>
      </w:r>
      <w:proofErr w:type="gramEnd"/>
      <w:r w:rsidR="00DE07C0">
        <w:rPr>
          <w:rFonts w:ascii="Avenir Next" w:hAnsi="Avenir Next" w:cs="Arial"/>
          <w:color w:val="7B7B7B" w:themeColor="accent3" w:themeShade="BF"/>
          <w:sz w:val="22"/>
          <w:szCs w:val="22"/>
          <w:lang w:val="en-GB"/>
        </w:rPr>
        <w:t xml:space="preserve"> “establishment”.</w:t>
      </w:r>
      <w:r w:rsidR="005B3EE6">
        <w:rPr>
          <w:rFonts w:ascii="Avenir Next" w:hAnsi="Avenir Next" w:cs="Arial"/>
          <w:color w:val="7B7B7B" w:themeColor="accent3" w:themeShade="BF"/>
          <w:sz w:val="22"/>
          <w:szCs w:val="22"/>
          <w:lang w:val="en-GB"/>
        </w:rPr>
        <w:t xml:space="preserve"> Invariably, the two proceedings </w:t>
      </w:r>
      <w:proofErr w:type="gramStart"/>
      <w:r w:rsidR="005B3EE6">
        <w:rPr>
          <w:rFonts w:ascii="Avenir Next" w:hAnsi="Avenir Next" w:cs="Arial"/>
          <w:color w:val="7B7B7B" w:themeColor="accent3" w:themeShade="BF"/>
          <w:sz w:val="22"/>
          <w:szCs w:val="22"/>
          <w:lang w:val="en-GB"/>
        </w:rPr>
        <w:t>allows</w:t>
      </w:r>
      <w:proofErr w:type="gramEnd"/>
      <w:r w:rsidR="005B3EE6">
        <w:rPr>
          <w:rFonts w:ascii="Avenir Next" w:hAnsi="Avenir Next" w:cs="Arial"/>
          <w:color w:val="7B7B7B" w:themeColor="accent3" w:themeShade="BF"/>
          <w:sz w:val="22"/>
          <w:szCs w:val="22"/>
          <w:lang w:val="en-GB"/>
        </w:rPr>
        <w:t xml:space="preserve"> for individual </w:t>
      </w:r>
      <w:r w:rsidR="005D719A">
        <w:rPr>
          <w:rFonts w:ascii="Avenir Next" w:hAnsi="Avenir Next" w:cs="Arial"/>
          <w:color w:val="7B7B7B" w:themeColor="accent3" w:themeShade="BF"/>
          <w:sz w:val="22"/>
          <w:szCs w:val="22"/>
          <w:lang w:val="en-GB"/>
        </w:rPr>
        <w:t>S</w:t>
      </w:r>
      <w:r w:rsidR="005B3EE6">
        <w:rPr>
          <w:rFonts w:ascii="Avenir Next" w:hAnsi="Avenir Next" w:cs="Arial"/>
          <w:color w:val="7B7B7B" w:themeColor="accent3" w:themeShade="BF"/>
          <w:sz w:val="22"/>
          <w:szCs w:val="22"/>
          <w:lang w:val="en-GB"/>
        </w:rPr>
        <w:t>tate laws to have effect</w:t>
      </w:r>
      <w:r w:rsidR="005D719A">
        <w:rPr>
          <w:rFonts w:ascii="Avenir Next" w:hAnsi="Avenir Next" w:cs="Arial"/>
          <w:color w:val="7B7B7B" w:themeColor="accent3" w:themeShade="BF"/>
          <w:sz w:val="22"/>
          <w:szCs w:val="22"/>
          <w:lang w:val="en-GB"/>
        </w:rPr>
        <w:t xml:space="preserve"> </w:t>
      </w:r>
      <w:r w:rsidR="005B3EE6">
        <w:rPr>
          <w:rFonts w:ascii="Avenir Next" w:hAnsi="Avenir Next" w:cs="Arial"/>
          <w:color w:val="7B7B7B" w:themeColor="accent3" w:themeShade="BF"/>
          <w:sz w:val="22"/>
          <w:szCs w:val="22"/>
          <w:lang w:val="en-GB"/>
        </w:rPr>
        <w:t xml:space="preserve">whilst at the same time, permits the laws of the COMI to apply to other </w:t>
      </w:r>
      <w:r w:rsidR="00F27986">
        <w:rPr>
          <w:rFonts w:ascii="Avenir Next" w:hAnsi="Avenir Next" w:cs="Arial"/>
          <w:color w:val="7B7B7B" w:themeColor="accent3" w:themeShade="BF"/>
          <w:sz w:val="22"/>
          <w:szCs w:val="22"/>
          <w:lang w:val="en-GB"/>
        </w:rPr>
        <w:t>M</w:t>
      </w:r>
      <w:r w:rsidR="005B3EE6">
        <w:rPr>
          <w:rFonts w:ascii="Avenir Next" w:hAnsi="Avenir Next" w:cs="Arial"/>
          <w:color w:val="7B7B7B" w:themeColor="accent3" w:themeShade="BF"/>
          <w:sz w:val="22"/>
          <w:szCs w:val="22"/>
          <w:lang w:val="en-GB"/>
        </w:rPr>
        <w:t xml:space="preserve">ember </w:t>
      </w:r>
      <w:r w:rsidR="00F27986">
        <w:rPr>
          <w:rFonts w:ascii="Avenir Next" w:hAnsi="Avenir Next" w:cs="Arial"/>
          <w:color w:val="7B7B7B" w:themeColor="accent3" w:themeShade="BF"/>
          <w:sz w:val="22"/>
          <w:szCs w:val="22"/>
          <w:lang w:val="en-GB"/>
        </w:rPr>
        <w:t>S</w:t>
      </w:r>
      <w:r w:rsidR="005B3EE6">
        <w:rPr>
          <w:rFonts w:ascii="Avenir Next" w:hAnsi="Avenir Next" w:cs="Arial"/>
          <w:color w:val="7B7B7B" w:themeColor="accent3" w:themeShade="BF"/>
          <w:sz w:val="22"/>
          <w:szCs w:val="22"/>
          <w:lang w:val="en-GB"/>
        </w:rPr>
        <w:t xml:space="preserve">tates seamlessly. </w:t>
      </w:r>
    </w:p>
    <w:p w14:paraId="5137CC76" w14:textId="2E7A1D30" w:rsidR="00725131" w:rsidRDefault="00725131" w:rsidP="00FE1040">
      <w:pPr>
        <w:pStyle w:val="ListParagraph"/>
        <w:ind w:left="0"/>
        <w:jc w:val="both"/>
        <w:rPr>
          <w:rFonts w:ascii="Avenir Next" w:hAnsi="Avenir Next" w:cs="Arial"/>
          <w:color w:val="7B7B7B" w:themeColor="accent3" w:themeShade="BF"/>
          <w:sz w:val="22"/>
          <w:szCs w:val="22"/>
          <w:lang w:val="en-GB"/>
        </w:rPr>
      </w:pPr>
    </w:p>
    <w:p w14:paraId="4D46DC6F" w14:textId="77777777" w:rsidR="00FB1EB7" w:rsidRPr="008E3C96" w:rsidRDefault="00FB1EB7" w:rsidP="00FB1EB7">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43883F81" w14:textId="3B3A52AA" w:rsidR="005B3EE6" w:rsidRDefault="00EA0D09" w:rsidP="008F59E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w:t>
      </w:r>
      <w:r w:rsidR="00600367">
        <w:rPr>
          <w:rFonts w:ascii="Avenir Next" w:hAnsi="Avenir Next" w:cs="Arial"/>
          <w:color w:val="7B7B7B" w:themeColor="accent3" w:themeShade="BF"/>
          <w:sz w:val="22"/>
          <w:szCs w:val="22"/>
          <w:lang w:val="en-GB"/>
        </w:rPr>
        <w:t xml:space="preserve">imposes </w:t>
      </w:r>
      <w:r>
        <w:rPr>
          <w:rFonts w:ascii="Avenir Next" w:hAnsi="Avenir Next" w:cs="Arial"/>
          <w:color w:val="7B7B7B" w:themeColor="accent3" w:themeShade="BF"/>
          <w:sz w:val="22"/>
          <w:szCs w:val="22"/>
          <w:lang w:val="en-GB"/>
        </w:rPr>
        <w:t>an obligation on several actors to co-operate</w:t>
      </w:r>
      <w:r w:rsidR="00600367">
        <w:rPr>
          <w:rFonts w:ascii="Avenir Next" w:hAnsi="Avenir Next" w:cs="Arial"/>
          <w:color w:val="7B7B7B" w:themeColor="accent3" w:themeShade="BF"/>
          <w:sz w:val="22"/>
          <w:szCs w:val="22"/>
          <w:lang w:val="en-GB"/>
        </w:rPr>
        <w:t xml:space="preserve"> </w:t>
      </w:r>
      <w:r w:rsidR="00010174">
        <w:rPr>
          <w:rFonts w:ascii="Avenir Next" w:hAnsi="Avenir Next" w:cs="Arial"/>
          <w:color w:val="7B7B7B" w:themeColor="accent3" w:themeShade="BF"/>
          <w:sz w:val="22"/>
          <w:szCs w:val="22"/>
          <w:lang w:val="en-GB"/>
        </w:rPr>
        <w:t xml:space="preserve">and communicate </w:t>
      </w:r>
      <w:r w:rsidR="00600367">
        <w:rPr>
          <w:rFonts w:ascii="Avenir Next" w:hAnsi="Avenir Next" w:cs="Arial"/>
          <w:color w:val="7B7B7B" w:themeColor="accent3" w:themeShade="BF"/>
          <w:sz w:val="22"/>
          <w:szCs w:val="22"/>
          <w:lang w:val="en-GB"/>
        </w:rPr>
        <w:t>during insolvency proceedings</w:t>
      </w:r>
      <w:r w:rsidR="005B3EE6">
        <w:rPr>
          <w:rFonts w:ascii="Avenir Next" w:hAnsi="Avenir Next" w:cs="Arial"/>
          <w:color w:val="7B7B7B" w:themeColor="accent3" w:themeShade="BF"/>
          <w:sz w:val="22"/>
          <w:szCs w:val="22"/>
          <w:lang w:val="en-GB"/>
        </w:rPr>
        <w:t xml:space="preserve"> involving a debtor</w:t>
      </w:r>
      <w:r>
        <w:rPr>
          <w:rFonts w:ascii="Avenir Next" w:hAnsi="Avenir Next" w:cs="Arial"/>
          <w:color w:val="7B7B7B" w:themeColor="accent3" w:themeShade="BF"/>
          <w:sz w:val="22"/>
          <w:szCs w:val="22"/>
          <w:lang w:val="en-GB"/>
        </w:rPr>
        <w:t xml:space="preserve">. </w:t>
      </w:r>
    </w:p>
    <w:p w14:paraId="5A34778B" w14:textId="77777777" w:rsidR="005B3EE6" w:rsidRDefault="005B3EE6" w:rsidP="008F59E0">
      <w:pPr>
        <w:jc w:val="both"/>
        <w:rPr>
          <w:rFonts w:ascii="Avenir Next" w:hAnsi="Avenir Next" w:cs="Arial"/>
          <w:color w:val="7B7B7B" w:themeColor="accent3" w:themeShade="BF"/>
          <w:sz w:val="22"/>
          <w:szCs w:val="22"/>
          <w:lang w:val="en-GB"/>
        </w:rPr>
      </w:pPr>
    </w:p>
    <w:p w14:paraId="6D667FBA" w14:textId="3F494066" w:rsidR="00600367" w:rsidRDefault="00600367" w:rsidP="008F59E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Articles 41- 44 </w:t>
      </w:r>
      <w:r w:rsidR="005B3EE6">
        <w:rPr>
          <w:rFonts w:ascii="Avenir Next" w:hAnsi="Avenir Next" w:cs="Arial"/>
          <w:color w:val="7B7B7B" w:themeColor="accent3" w:themeShade="BF"/>
          <w:sz w:val="22"/>
          <w:szCs w:val="22"/>
          <w:lang w:val="en-GB"/>
        </w:rPr>
        <w:t xml:space="preserve">of the EIR Recast </w:t>
      </w:r>
      <w:r>
        <w:rPr>
          <w:rFonts w:ascii="Avenir Next" w:hAnsi="Avenir Next" w:cs="Arial"/>
          <w:color w:val="7B7B7B" w:themeColor="accent3" w:themeShade="BF"/>
          <w:sz w:val="22"/>
          <w:szCs w:val="22"/>
          <w:lang w:val="en-GB"/>
        </w:rPr>
        <w:t>deals</w:t>
      </w:r>
      <w:r w:rsidR="00EE5240">
        <w:rPr>
          <w:rFonts w:ascii="Avenir Next" w:hAnsi="Avenir Next" w:cs="Arial"/>
          <w:color w:val="7B7B7B" w:themeColor="accent3" w:themeShade="BF"/>
          <w:sz w:val="22"/>
          <w:szCs w:val="22"/>
          <w:lang w:val="en-GB"/>
        </w:rPr>
        <w:t xml:space="preserve"> with</w:t>
      </w:r>
      <w:r>
        <w:rPr>
          <w:rFonts w:ascii="Avenir Next" w:hAnsi="Avenir Next" w:cs="Arial"/>
          <w:color w:val="7B7B7B" w:themeColor="accent3" w:themeShade="BF"/>
          <w:sz w:val="22"/>
          <w:szCs w:val="22"/>
          <w:lang w:val="en-GB"/>
        </w:rPr>
        <w:t xml:space="preserve"> individual debtors and the obligation on Insolvency </w:t>
      </w:r>
      <w:proofErr w:type="spellStart"/>
      <w:r>
        <w:rPr>
          <w:rFonts w:ascii="Avenir Next" w:hAnsi="Avenir Next" w:cs="Arial"/>
          <w:color w:val="7B7B7B" w:themeColor="accent3" w:themeShade="BF"/>
          <w:sz w:val="22"/>
          <w:szCs w:val="22"/>
          <w:lang w:val="en-GB"/>
        </w:rPr>
        <w:t>Practioners</w:t>
      </w:r>
      <w:proofErr w:type="spellEnd"/>
      <w:r>
        <w:rPr>
          <w:rFonts w:ascii="Avenir Next" w:hAnsi="Avenir Next" w:cs="Arial"/>
          <w:color w:val="7B7B7B" w:themeColor="accent3" w:themeShade="BF"/>
          <w:sz w:val="22"/>
          <w:szCs w:val="22"/>
          <w:lang w:val="en-GB"/>
        </w:rPr>
        <w:t xml:space="preserve"> (IPs) and the Courts to co</w:t>
      </w:r>
      <w:r w:rsidR="00010174">
        <w:rPr>
          <w:rFonts w:ascii="Avenir Next" w:hAnsi="Avenir Next" w:cs="Arial"/>
          <w:color w:val="7B7B7B" w:themeColor="accent3" w:themeShade="BF"/>
          <w:sz w:val="22"/>
          <w:szCs w:val="22"/>
          <w:lang w:val="en-GB"/>
        </w:rPr>
        <w:t xml:space="preserve">operate and </w:t>
      </w:r>
      <w:proofErr w:type="spellStart"/>
      <w:r w:rsidR="00010174">
        <w:rPr>
          <w:rFonts w:ascii="Avenir Next" w:hAnsi="Avenir Next" w:cs="Arial"/>
          <w:color w:val="7B7B7B" w:themeColor="accent3" w:themeShade="BF"/>
          <w:sz w:val="22"/>
          <w:szCs w:val="22"/>
          <w:lang w:val="en-GB"/>
        </w:rPr>
        <w:t>communiate</w:t>
      </w:r>
      <w:proofErr w:type="spellEnd"/>
      <w:r>
        <w:rPr>
          <w:rFonts w:ascii="Avenir Next" w:hAnsi="Avenir Next" w:cs="Arial"/>
          <w:color w:val="7B7B7B" w:themeColor="accent3" w:themeShade="BF"/>
          <w:sz w:val="22"/>
          <w:szCs w:val="22"/>
          <w:lang w:val="en-GB"/>
        </w:rPr>
        <w:t xml:space="preserve">. At the same time, Articles 56 and 57 deals with </w:t>
      </w:r>
      <w:r w:rsidR="005B3EE6">
        <w:rPr>
          <w:rFonts w:ascii="Avenir Next" w:hAnsi="Avenir Next" w:cs="Arial"/>
          <w:color w:val="7B7B7B" w:themeColor="accent3" w:themeShade="BF"/>
          <w:sz w:val="22"/>
          <w:szCs w:val="22"/>
          <w:lang w:val="en-GB"/>
        </w:rPr>
        <w:t>coo</w:t>
      </w:r>
      <w:r w:rsidR="00010174">
        <w:rPr>
          <w:rFonts w:ascii="Avenir Next" w:hAnsi="Avenir Next" w:cs="Arial"/>
          <w:color w:val="7B7B7B" w:themeColor="accent3" w:themeShade="BF"/>
          <w:sz w:val="22"/>
          <w:szCs w:val="22"/>
          <w:lang w:val="en-GB"/>
        </w:rPr>
        <w:t xml:space="preserve">peration </w:t>
      </w:r>
      <w:r w:rsidR="005B3EE6">
        <w:rPr>
          <w:rFonts w:ascii="Avenir Next" w:hAnsi="Avenir Next" w:cs="Arial"/>
          <w:color w:val="7B7B7B" w:themeColor="accent3" w:themeShade="BF"/>
          <w:sz w:val="22"/>
          <w:szCs w:val="22"/>
          <w:lang w:val="en-GB"/>
        </w:rPr>
        <w:t xml:space="preserve"> </w:t>
      </w:r>
      <w:r w:rsidR="00010174">
        <w:rPr>
          <w:rFonts w:ascii="Avenir Next" w:hAnsi="Avenir Next" w:cs="Arial"/>
          <w:color w:val="7B7B7B" w:themeColor="accent3" w:themeShade="BF"/>
          <w:sz w:val="22"/>
          <w:szCs w:val="22"/>
          <w:lang w:val="en-GB"/>
        </w:rPr>
        <w:t xml:space="preserve">communication </w:t>
      </w:r>
      <w:r w:rsidR="005B3EE6">
        <w:rPr>
          <w:rFonts w:ascii="Avenir Next" w:hAnsi="Avenir Next" w:cs="Arial"/>
          <w:color w:val="7B7B7B" w:themeColor="accent3" w:themeShade="BF"/>
          <w:sz w:val="22"/>
          <w:szCs w:val="22"/>
          <w:lang w:val="en-GB"/>
        </w:rPr>
        <w:t xml:space="preserve">involving </w:t>
      </w:r>
      <w:r>
        <w:rPr>
          <w:rFonts w:ascii="Avenir Next" w:hAnsi="Avenir Next" w:cs="Arial"/>
          <w:color w:val="7B7B7B" w:themeColor="accent3" w:themeShade="BF"/>
          <w:sz w:val="22"/>
          <w:szCs w:val="22"/>
          <w:lang w:val="en-GB"/>
        </w:rPr>
        <w:t>corporate groups.</w:t>
      </w:r>
      <w:r w:rsidR="00010174">
        <w:rPr>
          <w:rFonts w:ascii="Avenir Next" w:hAnsi="Avenir Next" w:cs="Arial"/>
          <w:color w:val="7B7B7B" w:themeColor="accent3" w:themeShade="BF"/>
          <w:sz w:val="22"/>
          <w:szCs w:val="22"/>
          <w:lang w:val="en-GB"/>
        </w:rPr>
        <w:t xml:space="preserve"> I submit that cooperation goes hand in hand with communication.</w:t>
      </w:r>
    </w:p>
    <w:p w14:paraId="150BC43C" w14:textId="7F73DC94" w:rsidR="00600367" w:rsidRDefault="00600367" w:rsidP="008F59E0">
      <w:pPr>
        <w:ind w:left="720" w:hanging="720"/>
        <w:jc w:val="both"/>
        <w:rPr>
          <w:rFonts w:ascii="Avenir Next" w:hAnsi="Avenir Next" w:cs="Arial"/>
          <w:color w:val="7B7B7B" w:themeColor="accent3" w:themeShade="BF"/>
          <w:sz w:val="22"/>
          <w:szCs w:val="22"/>
          <w:lang w:val="en-GB"/>
        </w:rPr>
      </w:pPr>
    </w:p>
    <w:p w14:paraId="4026346D" w14:textId="379AD2FC" w:rsidR="00DF604F" w:rsidRDefault="00600367" w:rsidP="008F59E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41 of the EIR Recast </w:t>
      </w:r>
      <w:r w:rsidR="00D339D3">
        <w:rPr>
          <w:rFonts w:ascii="Avenir Next" w:hAnsi="Avenir Next" w:cs="Arial"/>
          <w:color w:val="7B7B7B" w:themeColor="accent3" w:themeShade="BF"/>
          <w:sz w:val="22"/>
          <w:szCs w:val="22"/>
          <w:lang w:val="en-GB"/>
        </w:rPr>
        <w:t xml:space="preserve">requires greater cooperation and communication </w:t>
      </w:r>
      <w:r>
        <w:rPr>
          <w:rFonts w:ascii="Avenir Next" w:hAnsi="Avenir Next" w:cs="Arial"/>
          <w:color w:val="7B7B7B" w:themeColor="accent3" w:themeShade="BF"/>
          <w:sz w:val="22"/>
          <w:szCs w:val="22"/>
          <w:lang w:val="en-GB"/>
        </w:rPr>
        <w:t xml:space="preserve">between Insolvency </w:t>
      </w:r>
      <w:proofErr w:type="spellStart"/>
      <w:r w:rsidR="005B3EE6">
        <w:rPr>
          <w:rFonts w:ascii="Avenir Next" w:hAnsi="Avenir Next" w:cs="Arial"/>
          <w:color w:val="7B7B7B" w:themeColor="accent3" w:themeShade="BF"/>
          <w:sz w:val="22"/>
          <w:szCs w:val="22"/>
          <w:lang w:val="en-GB"/>
        </w:rPr>
        <w:t>P</w:t>
      </w:r>
      <w:r>
        <w:rPr>
          <w:rFonts w:ascii="Avenir Next" w:hAnsi="Avenir Next" w:cs="Arial"/>
          <w:color w:val="7B7B7B" w:themeColor="accent3" w:themeShade="BF"/>
          <w:sz w:val="22"/>
          <w:szCs w:val="22"/>
          <w:lang w:val="en-GB"/>
        </w:rPr>
        <w:t>ractioners</w:t>
      </w:r>
      <w:proofErr w:type="spellEnd"/>
      <w:r w:rsidR="005B3EE6">
        <w:rPr>
          <w:rFonts w:ascii="Avenir Next" w:hAnsi="Avenir Next" w:cs="Arial"/>
          <w:color w:val="7B7B7B" w:themeColor="accent3" w:themeShade="BF"/>
          <w:sz w:val="22"/>
          <w:szCs w:val="22"/>
          <w:lang w:val="en-GB"/>
        </w:rPr>
        <w:t>(IPs)</w:t>
      </w:r>
      <w:r>
        <w:rPr>
          <w:rFonts w:ascii="Avenir Next" w:hAnsi="Avenir Next" w:cs="Arial"/>
          <w:color w:val="7B7B7B" w:themeColor="accent3" w:themeShade="BF"/>
          <w:sz w:val="22"/>
          <w:szCs w:val="22"/>
          <w:lang w:val="en-GB"/>
        </w:rPr>
        <w:t>.</w:t>
      </w:r>
      <w:r w:rsidR="00163AF2">
        <w:rPr>
          <w:rFonts w:ascii="Avenir Next" w:hAnsi="Avenir Next" w:cs="Arial"/>
          <w:color w:val="7B7B7B" w:themeColor="accent3" w:themeShade="BF"/>
          <w:sz w:val="22"/>
          <w:szCs w:val="22"/>
          <w:lang w:val="en-GB"/>
        </w:rPr>
        <w:t xml:space="preserve"> The cited Article sets out the requirement of an </w:t>
      </w:r>
      <w:r w:rsidR="00DF604F">
        <w:rPr>
          <w:rFonts w:ascii="Avenir Next" w:hAnsi="Avenir Next" w:cs="Arial"/>
          <w:color w:val="7B7B7B" w:themeColor="accent3" w:themeShade="BF"/>
          <w:sz w:val="22"/>
          <w:szCs w:val="22"/>
          <w:lang w:val="en-GB"/>
        </w:rPr>
        <w:t>I</w:t>
      </w:r>
      <w:r w:rsidR="00D339D3">
        <w:rPr>
          <w:rFonts w:ascii="Avenir Next" w:hAnsi="Avenir Next" w:cs="Arial"/>
          <w:color w:val="7B7B7B" w:themeColor="accent3" w:themeShade="BF"/>
          <w:sz w:val="22"/>
          <w:szCs w:val="22"/>
          <w:lang w:val="en-GB"/>
        </w:rPr>
        <w:t>P</w:t>
      </w:r>
      <w:r w:rsidR="00DF604F">
        <w:rPr>
          <w:rFonts w:ascii="Avenir Next" w:hAnsi="Avenir Next" w:cs="Arial"/>
          <w:color w:val="7B7B7B" w:themeColor="accent3" w:themeShade="BF"/>
          <w:sz w:val="22"/>
          <w:szCs w:val="22"/>
          <w:lang w:val="en-GB"/>
        </w:rPr>
        <w:t xml:space="preserve"> in a main </w:t>
      </w:r>
      <w:r w:rsidR="00163AF2">
        <w:rPr>
          <w:rFonts w:ascii="Avenir Next" w:hAnsi="Avenir Next" w:cs="Arial"/>
          <w:color w:val="7B7B7B" w:themeColor="accent3" w:themeShade="BF"/>
          <w:sz w:val="22"/>
          <w:szCs w:val="22"/>
          <w:lang w:val="en-GB"/>
        </w:rPr>
        <w:t>proceeding and the I</w:t>
      </w:r>
      <w:r w:rsidR="00D339D3">
        <w:rPr>
          <w:rFonts w:ascii="Avenir Next" w:hAnsi="Avenir Next" w:cs="Arial"/>
          <w:color w:val="7B7B7B" w:themeColor="accent3" w:themeShade="BF"/>
          <w:sz w:val="22"/>
          <w:szCs w:val="22"/>
          <w:lang w:val="en-GB"/>
        </w:rPr>
        <w:t>Ps</w:t>
      </w:r>
      <w:r w:rsidR="00163AF2">
        <w:rPr>
          <w:rFonts w:ascii="Avenir Next" w:hAnsi="Avenir Next" w:cs="Arial"/>
          <w:color w:val="7B7B7B" w:themeColor="accent3" w:themeShade="BF"/>
          <w:sz w:val="22"/>
          <w:szCs w:val="22"/>
          <w:lang w:val="en-GB"/>
        </w:rPr>
        <w:t xml:space="preserve"> in a </w:t>
      </w:r>
      <w:proofErr w:type="gramStart"/>
      <w:r w:rsidR="00DF604F">
        <w:rPr>
          <w:rFonts w:ascii="Avenir Next" w:hAnsi="Avenir Next" w:cs="Arial"/>
          <w:color w:val="7B7B7B" w:themeColor="accent3" w:themeShade="BF"/>
          <w:sz w:val="22"/>
          <w:szCs w:val="22"/>
          <w:lang w:val="en-GB"/>
        </w:rPr>
        <w:t>secondary proceedings</w:t>
      </w:r>
      <w:proofErr w:type="gramEnd"/>
      <w:r w:rsidR="00DF604F">
        <w:rPr>
          <w:rFonts w:ascii="Avenir Next" w:hAnsi="Avenir Next" w:cs="Arial"/>
          <w:color w:val="7B7B7B" w:themeColor="accent3" w:themeShade="BF"/>
          <w:sz w:val="22"/>
          <w:szCs w:val="22"/>
          <w:lang w:val="en-GB"/>
        </w:rPr>
        <w:t xml:space="preserve"> appointed in respect of the same debtor, to coo</w:t>
      </w:r>
      <w:r w:rsidR="0017165E">
        <w:rPr>
          <w:rFonts w:ascii="Avenir Next" w:hAnsi="Avenir Next" w:cs="Arial"/>
          <w:color w:val="7B7B7B" w:themeColor="accent3" w:themeShade="BF"/>
          <w:sz w:val="22"/>
          <w:szCs w:val="22"/>
          <w:lang w:val="en-GB"/>
        </w:rPr>
        <w:t>perate</w:t>
      </w:r>
      <w:r w:rsidR="00DF604F">
        <w:rPr>
          <w:rFonts w:ascii="Avenir Next" w:hAnsi="Avenir Next" w:cs="Arial"/>
          <w:color w:val="7B7B7B" w:themeColor="accent3" w:themeShade="BF"/>
          <w:sz w:val="22"/>
          <w:szCs w:val="22"/>
          <w:lang w:val="en-GB"/>
        </w:rPr>
        <w:t xml:space="preserve"> to the extent that</w:t>
      </w:r>
      <w:r w:rsidR="005B3EE6">
        <w:rPr>
          <w:rFonts w:ascii="Avenir Next" w:hAnsi="Avenir Next" w:cs="Arial"/>
          <w:color w:val="7B7B7B" w:themeColor="accent3" w:themeShade="BF"/>
          <w:sz w:val="22"/>
          <w:szCs w:val="22"/>
          <w:lang w:val="en-GB"/>
        </w:rPr>
        <w:t xml:space="preserve"> </w:t>
      </w:r>
      <w:r w:rsidR="00DF604F">
        <w:rPr>
          <w:rFonts w:ascii="Avenir Next" w:hAnsi="Avenir Next" w:cs="Arial"/>
          <w:color w:val="7B7B7B" w:themeColor="accent3" w:themeShade="BF"/>
          <w:sz w:val="22"/>
          <w:szCs w:val="22"/>
          <w:lang w:val="en-GB"/>
        </w:rPr>
        <w:t>such co</w:t>
      </w:r>
      <w:r w:rsidR="005B3EE6">
        <w:rPr>
          <w:rFonts w:ascii="Avenir Next" w:hAnsi="Avenir Next" w:cs="Arial"/>
          <w:color w:val="7B7B7B" w:themeColor="accent3" w:themeShade="BF"/>
          <w:sz w:val="22"/>
          <w:szCs w:val="22"/>
          <w:lang w:val="en-GB"/>
        </w:rPr>
        <w:t>o</w:t>
      </w:r>
      <w:r w:rsidR="0017165E">
        <w:rPr>
          <w:rFonts w:ascii="Avenir Next" w:hAnsi="Avenir Next" w:cs="Arial"/>
          <w:color w:val="7B7B7B" w:themeColor="accent3" w:themeShade="BF"/>
          <w:sz w:val="22"/>
          <w:szCs w:val="22"/>
          <w:lang w:val="en-GB"/>
        </w:rPr>
        <w:t>peration</w:t>
      </w:r>
      <w:r w:rsidR="005B3EE6">
        <w:rPr>
          <w:rFonts w:ascii="Avenir Next" w:hAnsi="Avenir Next" w:cs="Arial"/>
          <w:color w:val="7B7B7B" w:themeColor="accent3" w:themeShade="BF"/>
          <w:sz w:val="22"/>
          <w:szCs w:val="22"/>
          <w:lang w:val="en-GB"/>
        </w:rPr>
        <w:t xml:space="preserve"> is possible within the applicable law </w:t>
      </w:r>
      <w:r w:rsidR="00DF604F">
        <w:rPr>
          <w:rFonts w:ascii="Avenir Next" w:hAnsi="Avenir Next" w:cs="Arial"/>
          <w:color w:val="7B7B7B" w:themeColor="accent3" w:themeShade="BF"/>
          <w:sz w:val="22"/>
          <w:szCs w:val="22"/>
          <w:lang w:val="en-GB"/>
        </w:rPr>
        <w:t xml:space="preserve">in the respective </w:t>
      </w:r>
      <w:r w:rsidR="00163AF2">
        <w:rPr>
          <w:rFonts w:ascii="Avenir Next" w:hAnsi="Avenir Next" w:cs="Arial"/>
          <w:color w:val="7B7B7B" w:themeColor="accent3" w:themeShade="BF"/>
          <w:sz w:val="22"/>
          <w:szCs w:val="22"/>
          <w:lang w:val="en-GB"/>
        </w:rPr>
        <w:t>M</w:t>
      </w:r>
      <w:r w:rsidR="00DF604F">
        <w:rPr>
          <w:rFonts w:ascii="Avenir Next" w:hAnsi="Avenir Next" w:cs="Arial"/>
          <w:color w:val="7B7B7B" w:themeColor="accent3" w:themeShade="BF"/>
          <w:sz w:val="22"/>
          <w:szCs w:val="22"/>
          <w:lang w:val="en-GB"/>
        </w:rPr>
        <w:t>ember States.</w:t>
      </w:r>
      <w:r w:rsidR="00163AF2">
        <w:rPr>
          <w:rFonts w:ascii="Avenir Next" w:hAnsi="Avenir Next" w:cs="Arial"/>
          <w:color w:val="7B7B7B" w:themeColor="accent3" w:themeShade="BF"/>
          <w:sz w:val="22"/>
          <w:szCs w:val="22"/>
          <w:lang w:val="en-GB"/>
        </w:rPr>
        <w:t xml:space="preserve"> </w:t>
      </w:r>
      <w:proofErr w:type="gramStart"/>
      <w:r w:rsidR="00163AF2">
        <w:rPr>
          <w:rFonts w:ascii="Avenir Next" w:hAnsi="Avenir Next" w:cs="Arial"/>
          <w:color w:val="7B7B7B" w:themeColor="accent3" w:themeShade="BF"/>
          <w:sz w:val="22"/>
          <w:szCs w:val="22"/>
          <w:lang w:val="en-GB"/>
        </w:rPr>
        <w:t>Thus</w:t>
      </w:r>
      <w:proofErr w:type="gramEnd"/>
      <w:r w:rsidR="00163AF2">
        <w:rPr>
          <w:rFonts w:ascii="Avenir Next" w:hAnsi="Avenir Next" w:cs="Arial"/>
          <w:color w:val="7B7B7B" w:themeColor="accent3" w:themeShade="BF"/>
          <w:sz w:val="22"/>
          <w:szCs w:val="22"/>
          <w:lang w:val="en-GB"/>
        </w:rPr>
        <w:t xml:space="preserve"> the obligation imposed here is for IPs appointed in respect of the same debtor to cooperate. </w:t>
      </w:r>
      <w:r w:rsidR="00DF604F">
        <w:rPr>
          <w:rFonts w:ascii="Avenir Next" w:hAnsi="Avenir Next" w:cs="Arial"/>
          <w:color w:val="7B7B7B" w:themeColor="accent3" w:themeShade="BF"/>
          <w:sz w:val="22"/>
          <w:szCs w:val="22"/>
          <w:lang w:val="en-GB"/>
        </w:rPr>
        <w:t>Article 41 (2) goes further to outline how the cooperation shall be applied</w:t>
      </w:r>
      <w:r w:rsidR="0017165E">
        <w:rPr>
          <w:rFonts w:ascii="Avenir Next" w:hAnsi="Avenir Next" w:cs="Arial"/>
          <w:color w:val="7B7B7B" w:themeColor="accent3" w:themeShade="BF"/>
          <w:sz w:val="22"/>
          <w:szCs w:val="22"/>
          <w:lang w:val="en-GB"/>
        </w:rPr>
        <w:t xml:space="preserve"> or done</w:t>
      </w:r>
      <w:r w:rsidR="00DF604F">
        <w:rPr>
          <w:rFonts w:ascii="Avenir Next" w:hAnsi="Avenir Next" w:cs="Arial"/>
          <w:color w:val="7B7B7B" w:themeColor="accent3" w:themeShade="BF"/>
          <w:sz w:val="22"/>
          <w:szCs w:val="22"/>
          <w:lang w:val="en-GB"/>
        </w:rPr>
        <w:t>.</w:t>
      </w:r>
    </w:p>
    <w:p w14:paraId="61440A17" w14:textId="77777777" w:rsidR="002127E4" w:rsidRDefault="002127E4" w:rsidP="008F59E0">
      <w:pPr>
        <w:jc w:val="both"/>
        <w:rPr>
          <w:rFonts w:ascii="Avenir Next" w:hAnsi="Avenir Next" w:cs="Arial"/>
          <w:color w:val="7B7B7B" w:themeColor="accent3" w:themeShade="BF"/>
          <w:sz w:val="22"/>
          <w:szCs w:val="22"/>
          <w:lang w:val="en-GB"/>
        </w:rPr>
      </w:pPr>
    </w:p>
    <w:p w14:paraId="7C9AD479" w14:textId="3809E27F" w:rsidR="002127E4" w:rsidRDefault="002127E4" w:rsidP="007557EB">
      <w:pPr>
        <w:jc w:val="both"/>
        <w:rPr>
          <w:rFonts w:ascii="Avenir Next" w:hAnsi="Avenir Next" w:cs="Arial"/>
          <w:color w:val="7B7B7B" w:themeColor="accent3" w:themeShade="BF"/>
          <w:sz w:val="22"/>
          <w:szCs w:val="22"/>
          <w:lang w:val="en-GB"/>
        </w:rPr>
      </w:pPr>
    </w:p>
    <w:p w14:paraId="42C8E467" w14:textId="4124BE8D" w:rsidR="00C35F5D" w:rsidRDefault="0028425C" w:rsidP="007557E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Article 42 </w:t>
      </w:r>
      <w:r w:rsidR="0035752E">
        <w:rPr>
          <w:rFonts w:ascii="Avenir Next" w:hAnsi="Avenir Next" w:cs="Arial"/>
          <w:color w:val="7B7B7B" w:themeColor="accent3" w:themeShade="BF"/>
          <w:sz w:val="22"/>
          <w:szCs w:val="22"/>
          <w:lang w:val="en-GB"/>
        </w:rPr>
        <w:t xml:space="preserve">(1) </w:t>
      </w:r>
      <w:r>
        <w:rPr>
          <w:rFonts w:ascii="Avenir Next" w:hAnsi="Avenir Next" w:cs="Arial"/>
          <w:color w:val="7B7B7B" w:themeColor="accent3" w:themeShade="BF"/>
          <w:sz w:val="22"/>
          <w:szCs w:val="22"/>
          <w:lang w:val="en-GB"/>
        </w:rPr>
        <w:t xml:space="preserve">of the EIR Recast </w:t>
      </w:r>
      <w:r w:rsidR="0035752E">
        <w:rPr>
          <w:rFonts w:ascii="Avenir Next" w:hAnsi="Avenir Next" w:cs="Arial"/>
          <w:color w:val="7B7B7B" w:themeColor="accent3" w:themeShade="BF"/>
          <w:sz w:val="22"/>
          <w:szCs w:val="22"/>
          <w:lang w:val="en-GB"/>
        </w:rPr>
        <w:t xml:space="preserve">emphasises on the obligation for a court “before which a request to open an </w:t>
      </w:r>
      <w:proofErr w:type="gramStart"/>
      <w:r w:rsidR="0035752E">
        <w:rPr>
          <w:rFonts w:ascii="Avenir Next" w:hAnsi="Avenir Next" w:cs="Arial"/>
          <w:color w:val="7B7B7B" w:themeColor="accent3" w:themeShade="BF"/>
          <w:sz w:val="22"/>
          <w:szCs w:val="22"/>
          <w:lang w:val="en-GB"/>
        </w:rPr>
        <w:t>insolvency proceedings</w:t>
      </w:r>
      <w:proofErr w:type="gramEnd"/>
      <w:r w:rsidR="0035752E">
        <w:rPr>
          <w:rFonts w:ascii="Avenir Next" w:hAnsi="Avenir Next" w:cs="Arial"/>
          <w:color w:val="7B7B7B" w:themeColor="accent3" w:themeShade="BF"/>
          <w:sz w:val="22"/>
          <w:szCs w:val="22"/>
          <w:lang w:val="en-GB"/>
        </w:rPr>
        <w:t xml:space="preserve"> is pending or which has opened” an insolvency proceeding to cooperate with “any other court “ before which an insolvency proceeding is pending or is about to be initiated. The caveat here is that the cooperation must be done in line with the applicable rules of the insolvency proceedings in question. </w:t>
      </w:r>
      <w:proofErr w:type="gramStart"/>
      <w:r w:rsidR="0035752E">
        <w:rPr>
          <w:rFonts w:ascii="Avenir Next" w:hAnsi="Avenir Next" w:cs="Arial"/>
          <w:color w:val="7B7B7B" w:themeColor="accent3" w:themeShade="BF"/>
          <w:sz w:val="22"/>
          <w:szCs w:val="22"/>
          <w:lang w:val="en-GB"/>
        </w:rPr>
        <w:t>Again</w:t>
      </w:r>
      <w:proofErr w:type="gramEnd"/>
      <w:r w:rsidR="0035752E">
        <w:rPr>
          <w:rFonts w:ascii="Avenir Next" w:hAnsi="Avenir Next" w:cs="Arial"/>
          <w:color w:val="7B7B7B" w:themeColor="accent3" w:themeShade="BF"/>
          <w:sz w:val="22"/>
          <w:szCs w:val="22"/>
          <w:lang w:val="en-GB"/>
        </w:rPr>
        <w:t xml:space="preserve"> the insolvency proceeding (whether opened or </w:t>
      </w:r>
      <w:proofErr w:type="spellStart"/>
      <w:r w:rsidR="0035752E">
        <w:rPr>
          <w:rFonts w:ascii="Avenir Next" w:hAnsi="Avenir Next" w:cs="Arial"/>
          <w:color w:val="7B7B7B" w:themeColor="accent3" w:themeShade="BF"/>
          <w:sz w:val="22"/>
          <w:szCs w:val="22"/>
          <w:lang w:val="en-GB"/>
        </w:rPr>
        <w:t>peneding</w:t>
      </w:r>
      <w:proofErr w:type="spellEnd"/>
      <w:r w:rsidR="0035752E">
        <w:rPr>
          <w:rFonts w:ascii="Avenir Next" w:hAnsi="Avenir Next" w:cs="Arial"/>
          <w:color w:val="7B7B7B" w:themeColor="accent3" w:themeShade="BF"/>
          <w:sz w:val="22"/>
          <w:szCs w:val="22"/>
          <w:lang w:val="en-GB"/>
        </w:rPr>
        <w:t>) must be in respect of the same debtor.</w:t>
      </w:r>
      <w:r w:rsidR="00C35F5D">
        <w:rPr>
          <w:rFonts w:ascii="Avenir Next" w:hAnsi="Avenir Next" w:cs="Arial"/>
          <w:color w:val="7B7B7B" w:themeColor="accent3" w:themeShade="BF"/>
          <w:sz w:val="22"/>
          <w:szCs w:val="22"/>
          <w:lang w:val="en-GB"/>
        </w:rPr>
        <w:t xml:space="preserve"> </w:t>
      </w:r>
    </w:p>
    <w:p w14:paraId="55227E6F" w14:textId="16F59EE9" w:rsidR="0035752E" w:rsidRDefault="00C35F5D" w:rsidP="007557E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Also, in so far as the cooperation does not infringe any applicable rule pertaining to the proceedings, the courts may, if they deem fit, appoint “an independent person or body” to act on their instructions. The obligation to cooperate is evidenced by the communication and coo</w:t>
      </w:r>
      <w:r w:rsidR="007557EB">
        <w:rPr>
          <w:rFonts w:ascii="Avenir Next" w:hAnsi="Avenir Next" w:cs="Arial"/>
          <w:color w:val="7B7B7B" w:themeColor="accent3" w:themeShade="BF"/>
          <w:sz w:val="22"/>
          <w:szCs w:val="22"/>
          <w:lang w:val="en-GB"/>
        </w:rPr>
        <w:t>peration</w:t>
      </w:r>
      <w:r>
        <w:rPr>
          <w:rFonts w:ascii="Avenir Next" w:hAnsi="Avenir Next" w:cs="Arial"/>
          <w:color w:val="7B7B7B" w:themeColor="accent3" w:themeShade="BF"/>
          <w:sz w:val="22"/>
          <w:szCs w:val="22"/>
          <w:lang w:val="en-GB"/>
        </w:rPr>
        <w:t xml:space="preserve"> between the </w:t>
      </w:r>
      <w:r w:rsidR="007557EB">
        <w:rPr>
          <w:rFonts w:ascii="Avenir Next" w:hAnsi="Avenir Next" w:cs="Arial"/>
          <w:color w:val="7B7B7B" w:themeColor="accent3" w:themeShade="BF"/>
          <w:sz w:val="22"/>
          <w:szCs w:val="22"/>
          <w:lang w:val="en-GB"/>
        </w:rPr>
        <w:t>applicable c</w:t>
      </w:r>
      <w:r>
        <w:rPr>
          <w:rFonts w:ascii="Avenir Next" w:hAnsi="Avenir Next" w:cs="Arial"/>
          <w:color w:val="7B7B7B" w:themeColor="accent3" w:themeShade="BF"/>
          <w:sz w:val="22"/>
          <w:szCs w:val="22"/>
          <w:lang w:val="en-GB"/>
        </w:rPr>
        <w:t>ourts.</w:t>
      </w:r>
    </w:p>
    <w:p w14:paraId="47A6EA98" w14:textId="6982A993" w:rsidR="00C35F5D" w:rsidRDefault="00C35F5D" w:rsidP="007557EB">
      <w:pPr>
        <w:jc w:val="both"/>
        <w:rPr>
          <w:rFonts w:ascii="Avenir Next" w:hAnsi="Avenir Next" w:cs="Arial"/>
          <w:color w:val="7B7B7B" w:themeColor="accent3" w:themeShade="BF"/>
          <w:sz w:val="22"/>
          <w:szCs w:val="22"/>
          <w:lang w:val="en-GB"/>
        </w:rPr>
      </w:pPr>
    </w:p>
    <w:p w14:paraId="54B05CDE" w14:textId="526420CB" w:rsidR="00C35F5D" w:rsidRDefault="00C35F5D" w:rsidP="007557E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43 on the other hand makes it an obligation for IPSs appointed and the Courts before wh</w:t>
      </w:r>
      <w:r w:rsidR="007557EB">
        <w:rPr>
          <w:rFonts w:ascii="Avenir Next" w:hAnsi="Avenir Next" w:cs="Arial"/>
          <w:color w:val="7B7B7B" w:themeColor="accent3" w:themeShade="BF"/>
          <w:sz w:val="22"/>
          <w:szCs w:val="22"/>
          <w:lang w:val="en-GB"/>
        </w:rPr>
        <w:t>om</w:t>
      </w:r>
      <w:r>
        <w:rPr>
          <w:rFonts w:ascii="Avenir Next" w:hAnsi="Avenir Next" w:cs="Arial"/>
          <w:color w:val="7B7B7B" w:themeColor="accent3" w:themeShade="BF"/>
          <w:sz w:val="22"/>
          <w:szCs w:val="22"/>
          <w:lang w:val="en-GB"/>
        </w:rPr>
        <w:t xml:space="preserve"> the insolvency proceedings are pending or yet to be opened </w:t>
      </w:r>
      <w:r w:rsidR="007557EB">
        <w:rPr>
          <w:rFonts w:ascii="Avenir Next" w:hAnsi="Avenir Next" w:cs="Arial"/>
          <w:color w:val="7B7B7B" w:themeColor="accent3" w:themeShade="BF"/>
          <w:sz w:val="22"/>
          <w:szCs w:val="22"/>
          <w:lang w:val="en-GB"/>
        </w:rPr>
        <w:t xml:space="preserve">in relation to </w:t>
      </w:r>
      <w:r>
        <w:rPr>
          <w:rFonts w:ascii="Avenir Next" w:hAnsi="Avenir Next" w:cs="Arial"/>
          <w:color w:val="7B7B7B" w:themeColor="accent3" w:themeShade="BF"/>
          <w:sz w:val="22"/>
          <w:szCs w:val="22"/>
          <w:lang w:val="en-GB"/>
        </w:rPr>
        <w:t xml:space="preserve">the same debtor to cooperate. Hence this specific </w:t>
      </w:r>
      <w:r w:rsidR="007557EB">
        <w:rPr>
          <w:rFonts w:ascii="Avenir Next" w:hAnsi="Avenir Next" w:cs="Arial"/>
          <w:color w:val="7B7B7B" w:themeColor="accent3" w:themeShade="BF"/>
          <w:sz w:val="22"/>
          <w:szCs w:val="22"/>
          <w:lang w:val="en-GB"/>
        </w:rPr>
        <w:t xml:space="preserve">article </w:t>
      </w:r>
      <w:r>
        <w:rPr>
          <w:rFonts w:ascii="Avenir Next" w:hAnsi="Avenir Next" w:cs="Arial"/>
          <w:color w:val="7B7B7B" w:themeColor="accent3" w:themeShade="BF"/>
          <w:sz w:val="22"/>
          <w:szCs w:val="22"/>
          <w:lang w:val="en-GB"/>
        </w:rPr>
        <w:t>makes it clear that;</w:t>
      </w:r>
    </w:p>
    <w:p w14:paraId="6A3DAFC1" w14:textId="679F9349" w:rsidR="00C35F5D" w:rsidRDefault="00C35F5D" w:rsidP="007557EB">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IPs appointed in main insolvency proceedings shall cooperate with any other court before wh</w:t>
      </w:r>
      <w:r w:rsidR="007557EB">
        <w:rPr>
          <w:rFonts w:ascii="Avenir Next" w:hAnsi="Avenir Next" w:cs="Arial"/>
          <w:color w:val="7B7B7B" w:themeColor="accent3" w:themeShade="BF"/>
          <w:sz w:val="22"/>
          <w:szCs w:val="22"/>
          <w:lang w:val="en-GB"/>
        </w:rPr>
        <w:t>om</w:t>
      </w:r>
      <w:r>
        <w:rPr>
          <w:rFonts w:ascii="Avenir Next" w:hAnsi="Avenir Next" w:cs="Arial"/>
          <w:color w:val="7B7B7B" w:themeColor="accent3" w:themeShade="BF"/>
          <w:sz w:val="22"/>
          <w:szCs w:val="22"/>
          <w:lang w:val="en-GB"/>
        </w:rPr>
        <w:t xml:space="preserve"> an insolvency proceeding is pending or yet to be opened;</w:t>
      </w:r>
    </w:p>
    <w:p w14:paraId="5216B7DB" w14:textId="65256894" w:rsidR="00C35F5D" w:rsidRDefault="00C35F5D" w:rsidP="007557EB">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IPs appointed in secondary insolve</w:t>
      </w:r>
      <w:r w:rsidR="009302AF">
        <w:rPr>
          <w:rFonts w:ascii="Avenir Next" w:hAnsi="Avenir Next" w:cs="Arial"/>
          <w:color w:val="7B7B7B" w:themeColor="accent3" w:themeShade="BF"/>
          <w:sz w:val="22"/>
          <w:szCs w:val="22"/>
          <w:lang w:val="en-GB"/>
        </w:rPr>
        <w:t xml:space="preserve">ncy proceeding shall </w:t>
      </w:r>
      <w:proofErr w:type="spellStart"/>
      <w:r w:rsidR="009302AF">
        <w:rPr>
          <w:rFonts w:ascii="Avenir Next" w:hAnsi="Avenir Next" w:cs="Arial"/>
          <w:color w:val="7B7B7B" w:themeColor="accent3" w:themeShade="BF"/>
          <w:sz w:val="22"/>
          <w:szCs w:val="22"/>
          <w:lang w:val="en-GB"/>
        </w:rPr>
        <w:t>cooperte</w:t>
      </w:r>
      <w:proofErr w:type="spellEnd"/>
      <w:r w:rsidR="009302AF">
        <w:rPr>
          <w:rFonts w:ascii="Avenir Next" w:hAnsi="Avenir Next" w:cs="Arial"/>
          <w:color w:val="7B7B7B" w:themeColor="accent3" w:themeShade="BF"/>
          <w:sz w:val="22"/>
          <w:szCs w:val="22"/>
          <w:lang w:val="en-GB"/>
        </w:rPr>
        <w:t xml:space="preserve"> with “the court before which a request to open main insolvency proceeding is pending or which has yet to be opened”</w:t>
      </w:r>
    </w:p>
    <w:p w14:paraId="1E05D17A" w14:textId="77777777" w:rsidR="007557EB" w:rsidRDefault="009302AF" w:rsidP="007557EB">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IPs appointed in secondary insolvency proceedings shall cooperate  “with the court before which a request to open other secondary insolvency proceedings is pending or which has been opened”.</w:t>
      </w:r>
    </w:p>
    <w:p w14:paraId="5DECBAAF" w14:textId="77777777" w:rsidR="007557EB" w:rsidRDefault="007557EB" w:rsidP="007557EB">
      <w:pPr>
        <w:jc w:val="both"/>
        <w:rPr>
          <w:rFonts w:ascii="Avenir Next" w:hAnsi="Avenir Next" w:cs="Arial"/>
          <w:color w:val="7B7B7B" w:themeColor="accent3" w:themeShade="BF"/>
          <w:sz w:val="22"/>
          <w:szCs w:val="22"/>
          <w:lang w:val="en-GB"/>
        </w:rPr>
      </w:pPr>
    </w:p>
    <w:p w14:paraId="01ADB34E" w14:textId="749A48EE" w:rsidR="009302AF" w:rsidRPr="007557EB" w:rsidRDefault="009302AF" w:rsidP="007557EB">
      <w:pPr>
        <w:jc w:val="both"/>
        <w:rPr>
          <w:rFonts w:ascii="Avenir Next" w:hAnsi="Avenir Next" w:cs="Arial"/>
          <w:color w:val="7B7B7B" w:themeColor="accent3" w:themeShade="BF"/>
          <w:sz w:val="22"/>
          <w:szCs w:val="22"/>
          <w:lang w:val="en-GB"/>
        </w:rPr>
      </w:pPr>
      <w:r w:rsidRPr="007557EB">
        <w:rPr>
          <w:rFonts w:ascii="Avenir Next" w:hAnsi="Avenir Next" w:cs="Arial"/>
          <w:color w:val="7B7B7B" w:themeColor="accent3" w:themeShade="BF"/>
          <w:sz w:val="22"/>
          <w:szCs w:val="22"/>
          <w:lang w:val="en-GB"/>
        </w:rPr>
        <w:t>It is added that the type of cooperation anticipated under this Article can be realised in the same manner as outlined under Article 42(3) of the EIR Recast.</w:t>
      </w:r>
    </w:p>
    <w:p w14:paraId="73A9C421" w14:textId="52D61D80" w:rsidR="009302AF" w:rsidRDefault="009302AF" w:rsidP="007557EB">
      <w:pPr>
        <w:ind w:left="360"/>
        <w:jc w:val="both"/>
        <w:rPr>
          <w:rFonts w:ascii="Avenir Next" w:hAnsi="Avenir Next" w:cs="Arial"/>
          <w:color w:val="7B7B7B" w:themeColor="accent3" w:themeShade="BF"/>
          <w:sz w:val="22"/>
          <w:szCs w:val="22"/>
          <w:lang w:val="en-GB"/>
        </w:rPr>
      </w:pPr>
    </w:p>
    <w:p w14:paraId="7B36868C" w14:textId="03B10433" w:rsidR="009302AF" w:rsidRPr="009302AF" w:rsidRDefault="009302AF" w:rsidP="007557E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44 </w:t>
      </w:r>
      <w:r w:rsidR="007557EB">
        <w:rPr>
          <w:rFonts w:ascii="Avenir Next" w:hAnsi="Avenir Next" w:cs="Arial"/>
          <w:color w:val="7B7B7B" w:themeColor="accent3" w:themeShade="BF"/>
          <w:sz w:val="22"/>
          <w:szCs w:val="22"/>
          <w:lang w:val="en-GB"/>
        </w:rPr>
        <w:t xml:space="preserve">states that the </w:t>
      </w:r>
      <w:r>
        <w:rPr>
          <w:rFonts w:ascii="Avenir Next" w:hAnsi="Avenir Next" w:cs="Arial"/>
          <w:color w:val="7B7B7B" w:themeColor="accent3" w:themeShade="BF"/>
          <w:sz w:val="22"/>
          <w:szCs w:val="22"/>
          <w:lang w:val="en-GB"/>
        </w:rPr>
        <w:t xml:space="preserve">courts </w:t>
      </w:r>
      <w:r w:rsidR="007557EB">
        <w:rPr>
          <w:rFonts w:ascii="Avenir Next" w:hAnsi="Avenir Next" w:cs="Arial"/>
          <w:color w:val="7B7B7B" w:themeColor="accent3" w:themeShade="BF"/>
          <w:sz w:val="22"/>
          <w:szCs w:val="22"/>
          <w:lang w:val="en-GB"/>
        </w:rPr>
        <w:t xml:space="preserve">in carrying out their </w:t>
      </w:r>
      <w:r w:rsidR="000758BB">
        <w:rPr>
          <w:rFonts w:ascii="Avenir Next" w:hAnsi="Avenir Next" w:cs="Arial"/>
          <w:color w:val="7B7B7B" w:themeColor="accent3" w:themeShade="BF"/>
          <w:sz w:val="22"/>
          <w:szCs w:val="22"/>
          <w:lang w:val="en-GB"/>
        </w:rPr>
        <w:t xml:space="preserve">cooperation and communication </w:t>
      </w:r>
      <w:r w:rsidR="007557EB">
        <w:rPr>
          <w:rFonts w:ascii="Avenir Next" w:hAnsi="Avenir Next" w:cs="Arial"/>
          <w:color w:val="7B7B7B" w:themeColor="accent3" w:themeShade="BF"/>
          <w:sz w:val="22"/>
          <w:szCs w:val="22"/>
          <w:lang w:val="en-GB"/>
        </w:rPr>
        <w:t>obligation</w:t>
      </w:r>
      <w:r w:rsidR="000758BB">
        <w:rPr>
          <w:rFonts w:ascii="Avenir Next" w:hAnsi="Avenir Next" w:cs="Arial"/>
          <w:color w:val="7B7B7B" w:themeColor="accent3" w:themeShade="BF"/>
          <w:sz w:val="22"/>
          <w:szCs w:val="22"/>
          <w:lang w:val="en-GB"/>
        </w:rPr>
        <w:t>s</w:t>
      </w:r>
      <w:r w:rsidR="007557E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shall not charge each other for the cost of the cooperation and communication </w:t>
      </w:r>
    </w:p>
    <w:p w14:paraId="0D81C74E" w14:textId="46C7C3DE" w:rsidR="00C35F5D" w:rsidRDefault="00C35F5D" w:rsidP="007557EB">
      <w:pPr>
        <w:jc w:val="both"/>
        <w:rPr>
          <w:rFonts w:ascii="Avenir Next" w:hAnsi="Avenir Next" w:cs="Arial"/>
          <w:color w:val="7B7B7B" w:themeColor="accent3" w:themeShade="BF"/>
          <w:sz w:val="22"/>
          <w:szCs w:val="22"/>
          <w:lang w:val="en-GB"/>
        </w:rPr>
      </w:pPr>
    </w:p>
    <w:p w14:paraId="2FA454D2" w14:textId="630C35FF" w:rsidR="00B33A84" w:rsidRDefault="009302AF" w:rsidP="007557E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Chapter V </w:t>
      </w:r>
      <w:r w:rsidR="008E1E70">
        <w:rPr>
          <w:rFonts w:ascii="Avenir Next" w:hAnsi="Avenir Next" w:cs="Arial"/>
          <w:color w:val="7B7B7B" w:themeColor="accent3" w:themeShade="BF"/>
          <w:sz w:val="22"/>
          <w:szCs w:val="22"/>
          <w:lang w:val="en-GB"/>
        </w:rPr>
        <w:t xml:space="preserve">of the EIR Recast, </w:t>
      </w:r>
      <w:r>
        <w:rPr>
          <w:rFonts w:ascii="Avenir Next" w:hAnsi="Avenir Next" w:cs="Arial"/>
          <w:color w:val="7B7B7B" w:themeColor="accent3" w:themeShade="BF"/>
          <w:sz w:val="22"/>
          <w:szCs w:val="22"/>
          <w:lang w:val="en-GB"/>
        </w:rPr>
        <w:t xml:space="preserve">deals with insolvency proceedings of members of a group of companies. </w:t>
      </w:r>
      <w:r w:rsidR="008E1E70">
        <w:rPr>
          <w:rFonts w:ascii="Avenir Next" w:hAnsi="Avenir Next" w:cs="Arial"/>
          <w:color w:val="7B7B7B" w:themeColor="accent3" w:themeShade="BF"/>
          <w:sz w:val="22"/>
          <w:szCs w:val="22"/>
          <w:lang w:val="en-GB"/>
        </w:rPr>
        <w:t xml:space="preserve">In particular, </w:t>
      </w:r>
      <w:r>
        <w:rPr>
          <w:rFonts w:ascii="Avenir Next" w:hAnsi="Avenir Next" w:cs="Arial"/>
          <w:color w:val="7B7B7B" w:themeColor="accent3" w:themeShade="BF"/>
          <w:sz w:val="22"/>
          <w:szCs w:val="22"/>
          <w:lang w:val="en-GB"/>
        </w:rPr>
        <w:t xml:space="preserve">Article 56 </w:t>
      </w:r>
      <w:r w:rsidR="008E1E70">
        <w:rPr>
          <w:rFonts w:ascii="Avenir Next" w:hAnsi="Avenir Next" w:cs="Arial"/>
          <w:color w:val="7B7B7B" w:themeColor="accent3" w:themeShade="BF"/>
          <w:sz w:val="22"/>
          <w:szCs w:val="22"/>
          <w:lang w:val="en-GB"/>
        </w:rPr>
        <w:t xml:space="preserve">(1) provides an </w:t>
      </w:r>
      <w:r>
        <w:rPr>
          <w:rFonts w:ascii="Avenir Next" w:hAnsi="Avenir Next" w:cs="Arial"/>
          <w:color w:val="7B7B7B" w:themeColor="accent3" w:themeShade="BF"/>
          <w:sz w:val="22"/>
          <w:szCs w:val="22"/>
          <w:lang w:val="en-GB"/>
        </w:rPr>
        <w:t xml:space="preserve">obligation </w:t>
      </w:r>
      <w:r w:rsidR="008E1E70">
        <w:rPr>
          <w:rFonts w:ascii="Avenir Next" w:hAnsi="Avenir Next" w:cs="Arial"/>
          <w:color w:val="7B7B7B" w:themeColor="accent3" w:themeShade="BF"/>
          <w:sz w:val="22"/>
          <w:szCs w:val="22"/>
          <w:lang w:val="en-GB"/>
        </w:rPr>
        <w:t>of</w:t>
      </w:r>
      <w:r>
        <w:rPr>
          <w:rFonts w:ascii="Avenir Next" w:hAnsi="Avenir Next" w:cs="Arial"/>
          <w:color w:val="7B7B7B" w:themeColor="accent3" w:themeShade="BF"/>
          <w:sz w:val="22"/>
          <w:szCs w:val="22"/>
          <w:lang w:val="en-GB"/>
        </w:rPr>
        <w:t xml:space="preserve"> cooperation </w:t>
      </w:r>
      <w:r w:rsidR="008E1E70">
        <w:rPr>
          <w:rFonts w:ascii="Avenir Next" w:hAnsi="Avenir Next" w:cs="Arial"/>
          <w:color w:val="7B7B7B" w:themeColor="accent3" w:themeShade="BF"/>
          <w:sz w:val="22"/>
          <w:szCs w:val="22"/>
          <w:lang w:val="en-GB"/>
        </w:rPr>
        <w:t>a</w:t>
      </w:r>
      <w:r w:rsidR="007557EB">
        <w:rPr>
          <w:rFonts w:ascii="Avenir Next" w:hAnsi="Avenir Next" w:cs="Arial"/>
          <w:color w:val="7B7B7B" w:themeColor="accent3" w:themeShade="BF"/>
          <w:sz w:val="22"/>
          <w:szCs w:val="22"/>
          <w:lang w:val="en-GB"/>
        </w:rPr>
        <w:t>n</w:t>
      </w:r>
      <w:r w:rsidR="008E1E70">
        <w:rPr>
          <w:rFonts w:ascii="Avenir Next" w:hAnsi="Avenir Next" w:cs="Arial"/>
          <w:color w:val="7B7B7B" w:themeColor="accent3" w:themeShade="BF"/>
          <w:sz w:val="22"/>
          <w:szCs w:val="22"/>
          <w:lang w:val="en-GB"/>
        </w:rPr>
        <w:t xml:space="preserve">d communication </w:t>
      </w:r>
      <w:r>
        <w:rPr>
          <w:rFonts w:ascii="Avenir Next" w:hAnsi="Avenir Next" w:cs="Arial"/>
          <w:color w:val="7B7B7B" w:themeColor="accent3" w:themeShade="BF"/>
          <w:sz w:val="22"/>
          <w:szCs w:val="22"/>
          <w:lang w:val="en-GB"/>
        </w:rPr>
        <w:t xml:space="preserve">between IPs appointed in insolvency proceedings relating to members of a group of companies. </w:t>
      </w:r>
      <w:proofErr w:type="gramStart"/>
      <w:r w:rsidR="008E1E70">
        <w:rPr>
          <w:rFonts w:ascii="Avenir Next" w:hAnsi="Avenir Next" w:cs="Arial"/>
          <w:color w:val="7B7B7B" w:themeColor="accent3" w:themeShade="BF"/>
          <w:sz w:val="22"/>
          <w:szCs w:val="22"/>
          <w:lang w:val="en-GB"/>
        </w:rPr>
        <w:t>Thus</w:t>
      </w:r>
      <w:proofErr w:type="gramEnd"/>
      <w:r w:rsidR="008E1E70">
        <w:rPr>
          <w:rFonts w:ascii="Avenir Next" w:hAnsi="Avenir Next" w:cs="Arial"/>
          <w:color w:val="7B7B7B" w:themeColor="accent3" w:themeShade="BF"/>
          <w:sz w:val="22"/>
          <w:szCs w:val="22"/>
          <w:lang w:val="en-GB"/>
        </w:rPr>
        <w:t xml:space="preserve"> where an IP is appointed in an insolvency proceeding regarding a</w:t>
      </w:r>
      <w:r w:rsidR="007557EB">
        <w:rPr>
          <w:rFonts w:ascii="Avenir Next" w:hAnsi="Avenir Next" w:cs="Arial"/>
          <w:color w:val="7B7B7B" w:themeColor="accent3" w:themeShade="BF"/>
          <w:sz w:val="22"/>
          <w:szCs w:val="22"/>
          <w:lang w:val="en-GB"/>
        </w:rPr>
        <w:t xml:space="preserve"> company belong to </w:t>
      </w:r>
      <w:r w:rsidR="008E1E70">
        <w:rPr>
          <w:rFonts w:ascii="Avenir Next" w:hAnsi="Avenir Next" w:cs="Arial"/>
          <w:color w:val="7B7B7B" w:themeColor="accent3" w:themeShade="BF"/>
          <w:sz w:val="22"/>
          <w:szCs w:val="22"/>
          <w:lang w:val="en-GB"/>
        </w:rPr>
        <w:t xml:space="preserve">a group of companies, the IP is obligated to cooperate with any </w:t>
      </w:r>
      <w:r w:rsidR="007557EB">
        <w:rPr>
          <w:rFonts w:ascii="Avenir Next" w:hAnsi="Avenir Next" w:cs="Arial"/>
          <w:color w:val="7B7B7B" w:themeColor="accent3" w:themeShade="BF"/>
          <w:sz w:val="22"/>
          <w:szCs w:val="22"/>
          <w:lang w:val="en-GB"/>
        </w:rPr>
        <w:t xml:space="preserve">other </w:t>
      </w:r>
      <w:r w:rsidR="008E1E70">
        <w:rPr>
          <w:rFonts w:ascii="Avenir Next" w:hAnsi="Avenir Next" w:cs="Arial"/>
          <w:color w:val="7B7B7B" w:themeColor="accent3" w:themeShade="BF"/>
          <w:sz w:val="22"/>
          <w:szCs w:val="22"/>
          <w:lang w:val="en-GB"/>
        </w:rPr>
        <w:t xml:space="preserve">IP </w:t>
      </w:r>
      <w:r w:rsidR="007557EB">
        <w:rPr>
          <w:rFonts w:ascii="Avenir Next" w:hAnsi="Avenir Next" w:cs="Arial"/>
          <w:color w:val="7B7B7B" w:themeColor="accent3" w:themeShade="BF"/>
          <w:sz w:val="22"/>
          <w:szCs w:val="22"/>
          <w:lang w:val="en-GB"/>
        </w:rPr>
        <w:t xml:space="preserve">appointed in respect of </w:t>
      </w:r>
      <w:r w:rsidR="008E1E70">
        <w:rPr>
          <w:rFonts w:ascii="Avenir Next" w:hAnsi="Avenir Next" w:cs="Arial"/>
          <w:color w:val="7B7B7B" w:themeColor="accent3" w:themeShade="BF"/>
          <w:sz w:val="22"/>
          <w:szCs w:val="22"/>
          <w:lang w:val="en-GB"/>
        </w:rPr>
        <w:t>any insolvency proceedings involving another</w:t>
      </w:r>
      <w:r w:rsidR="007557EB">
        <w:rPr>
          <w:rFonts w:ascii="Avenir Next" w:hAnsi="Avenir Next" w:cs="Arial"/>
          <w:color w:val="7B7B7B" w:themeColor="accent3" w:themeShade="BF"/>
          <w:sz w:val="22"/>
          <w:szCs w:val="22"/>
          <w:lang w:val="en-GB"/>
        </w:rPr>
        <w:t xml:space="preserve"> company</w:t>
      </w:r>
      <w:r w:rsidR="008E1E70">
        <w:rPr>
          <w:rFonts w:ascii="Avenir Next" w:hAnsi="Avenir Next" w:cs="Arial"/>
          <w:color w:val="7B7B7B" w:themeColor="accent3" w:themeShade="BF"/>
          <w:sz w:val="22"/>
          <w:szCs w:val="22"/>
          <w:lang w:val="en-GB"/>
        </w:rPr>
        <w:t xml:space="preserve"> of the same group. The cooperation anticipated here must be done within laid down limits </w:t>
      </w:r>
      <w:proofErr w:type="spellStart"/>
      <w:r w:rsidR="008E1E70">
        <w:rPr>
          <w:rFonts w:ascii="Avenir Next" w:hAnsi="Avenir Next" w:cs="Arial"/>
          <w:color w:val="7B7B7B" w:themeColor="accent3" w:themeShade="BF"/>
          <w:sz w:val="22"/>
          <w:szCs w:val="22"/>
          <w:lang w:val="en-GB"/>
        </w:rPr>
        <w:t>i.e</w:t>
      </w:r>
      <w:proofErr w:type="spellEnd"/>
      <w:r w:rsidR="008E1E70">
        <w:rPr>
          <w:rFonts w:ascii="Avenir Next" w:hAnsi="Avenir Next" w:cs="Arial"/>
          <w:color w:val="7B7B7B" w:themeColor="accent3" w:themeShade="BF"/>
          <w:sz w:val="22"/>
          <w:szCs w:val="22"/>
          <w:lang w:val="en-GB"/>
        </w:rPr>
        <w:t xml:space="preserve"> to “facilitate the effective administration of those proceedings”  and the cooperation should be done in line with the applicable rules of the </w:t>
      </w:r>
      <w:proofErr w:type="spellStart"/>
      <w:r w:rsidR="008E1E70">
        <w:rPr>
          <w:rFonts w:ascii="Avenir Next" w:hAnsi="Avenir Next" w:cs="Arial"/>
          <w:color w:val="7B7B7B" w:themeColor="accent3" w:themeShade="BF"/>
          <w:sz w:val="22"/>
          <w:szCs w:val="22"/>
          <w:lang w:val="en-GB"/>
        </w:rPr>
        <w:t>insolvceny</w:t>
      </w:r>
      <w:proofErr w:type="spellEnd"/>
      <w:r w:rsidR="008E1E70">
        <w:rPr>
          <w:rFonts w:ascii="Avenir Next" w:hAnsi="Avenir Next" w:cs="Arial"/>
          <w:color w:val="7B7B7B" w:themeColor="accent3" w:themeShade="BF"/>
          <w:sz w:val="22"/>
          <w:szCs w:val="22"/>
          <w:lang w:val="en-GB"/>
        </w:rPr>
        <w:t xml:space="preserve"> proceeding.</w:t>
      </w:r>
      <w:r w:rsidR="007557EB">
        <w:rPr>
          <w:rFonts w:ascii="Avenir Next" w:hAnsi="Avenir Next" w:cs="Arial"/>
          <w:color w:val="7B7B7B" w:themeColor="accent3" w:themeShade="BF"/>
          <w:sz w:val="22"/>
          <w:szCs w:val="22"/>
          <w:lang w:val="en-GB"/>
        </w:rPr>
        <w:t xml:space="preserve"> </w:t>
      </w:r>
      <w:r w:rsidR="00B33A84">
        <w:rPr>
          <w:rFonts w:ascii="Avenir Next" w:hAnsi="Avenir Next" w:cs="Arial"/>
          <w:color w:val="7B7B7B" w:themeColor="accent3" w:themeShade="BF"/>
          <w:sz w:val="22"/>
          <w:szCs w:val="22"/>
          <w:lang w:val="en-GB"/>
        </w:rPr>
        <w:t>Article 56 (2) specifies how the cooperation shall be implemented.</w:t>
      </w:r>
    </w:p>
    <w:p w14:paraId="3CF9B716" w14:textId="77777777" w:rsidR="00B33A84" w:rsidRDefault="00B33A84" w:rsidP="00600367">
      <w:pPr>
        <w:rPr>
          <w:rFonts w:ascii="Avenir Next" w:hAnsi="Avenir Next" w:cs="Arial"/>
          <w:color w:val="7B7B7B" w:themeColor="accent3" w:themeShade="BF"/>
          <w:sz w:val="22"/>
          <w:szCs w:val="22"/>
          <w:lang w:val="en-GB"/>
        </w:rPr>
      </w:pPr>
    </w:p>
    <w:p w14:paraId="78DB9FD8" w14:textId="38FABE5E" w:rsidR="00C72848" w:rsidRDefault="00C72848" w:rsidP="00B33A84">
      <w:pPr>
        <w:rPr>
          <w:rFonts w:ascii="Avenir Next" w:hAnsi="Avenir Next" w:cs="Arial"/>
          <w:color w:val="7B7B7B" w:themeColor="accent3" w:themeShade="BF"/>
          <w:sz w:val="22"/>
          <w:szCs w:val="22"/>
          <w:lang w:val="en-GB"/>
        </w:rPr>
      </w:pPr>
    </w:p>
    <w:p w14:paraId="0665EB94" w14:textId="0F0B2E90" w:rsidR="000758BB" w:rsidRDefault="000758BB" w:rsidP="00B33A84">
      <w:pPr>
        <w:rPr>
          <w:rFonts w:ascii="Avenir Next" w:hAnsi="Avenir Next" w:cs="Arial"/>
          <w:color w:val="7B7B7B" w:themeColor="accent3" w:themeShade="BF"/>
          <w:sz w:val="22"/>
          <w:szCs w:val="22"/>
          <w:lang w:val="en-GB"/>
        </w:rPr>
      </w:pPr>
    </w:p>
    <w:p w14:paraId="3B05FAB8" w14:textId="40FEE386" w:rsidR="000758BB" w:rsidRDefault="000758BB" w:rsidP="00B33A84">
      <w:pPr>
        <w:rPr>
          <w:rFonts w:ascii="Avenir Next" w:hAnsi="Avenir Next" w:cs="Arial"/>
          <w:color w:val="7B7B7B" w:themeColor="accent3" w:themeShade="BF"/>
          <w:sz w:val="22"/>
          <w:szCs w:val="22"/>
          <w:lang w:val="en-GB"/>
        </w:rPr>
      </w:pPr>
    </w:p>
    <w:p w14:paraId="0D6B6C7E" w14:textId="77777777" w:rsidR="00FA7B98" w:rsidRDefault="00FA7B98" w:rsidP="00B33A84">
      <w:pPr>
        <w:rPr>
          <w:rFonts w:ascii="Avenir Next" w:hAnsi="Avenir Next" w:cs="Arial"/>
          <w:color w:val="7B7B7B" w:themeColor="accent3" w:themeShade="BF"/>
          <w:sz w:val="22"/>
          <w:szCs w:val="22"/>
          <w:lang w:val="en-GB"/>
        </w:rPr>
      </w:pP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5E2D69FF" w14:textId="693C2AA3" w:rsidR="00B33A84" w:rsidRDefault="00B33A84" w:rsidP="00B33A8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Whilst the  EIR Recast allows for secondary proceedings to run </w:t>
      </w:r>
      <w:r w:rsidR="000758B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parallel</w:t>
      </w:r>
      <w:r w:rsidR="000758B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with a main proceeding, the EIR has introduced “a number of legal instruments to avoid or otherwise control the opening, conduct and closure of” territorial or secondary proceedings.</w:t>
      </w:r>
    </w:p>
    <w:p w14:paraId="67577DBC" w14:textId="77777777" w:rsidR="007557EB" w:rsidRDefault="007557EB" w:rsidP="00B33A84">
      <w:pPr>
        <w:jc w:val="both"/>
        <w:rPr>
          <w:rFonts w:ascii="Avenir Next" w:hAnsi="Avenir Next" w:cs="Arial"/>
          <w:color w:val="7B7B7B" w:themeColor="accent3" w:themeShade="BF"/>
          <w:sz w:val="22"/>
          <w:szCs w:val="22"/>
          <w:lang w:val="en-GB"/>
        </w:rPr>
      </w:pPr>
    </w:p>
    <w:p w14:paraId="12428B2F" w14:textId="779B4FB7" w:rsidR="0096398E" w:rsidRDefault="00B33A84"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One such instrument adopted by the EIR Recast can be found under Article 36. Article 36 allows for an IP appointed in the main insolvency proceedings to give a “unilateral undertaking” to the court before which a secondary insolvency proceeding could be opened to</w:t>
      </w:r>
      <w:r w:rsidR="002A598E">
        <w:rPr>
          <w:rFonts w:ascii="Avenir Next" w:hAnsi="Avenir Next" w:cs="Arial"/>
          <w:color w:val="7B7B7B" w:themeColor="accent3" w:themeShade="BF"/>
          <w:sz w:val="22"/>
          <w:szCs w:val="22"/>
          <w:lang w:val="en-GB"/>
        </w:rPr>
        <w:t xml:space="preserve"> the effect that the assets reali</w:t>
      </w:r>
      <w:r>
        <w:rPr>
          <w:rFonts w:ascii="Avenir Next" w:hAnsi="Avenir Next" w:cs="Arial"/>
          <w:color w:val="7B7B7B" w:themeColor="accent3" w:themeShade="BF"/>
          <w:sz w:val="22"/>
          <w:szCs w:val="22"/>
          <w:lang w:val="en-GB"/>
        </w:rPr>
        <w:t xml:space="preserve">sed </w:t>
      </w:r>
      <w:r w:rsidR="001C758D">
        <w:rPr>
          <w:rFonts w:ascii="Avenir Next" w:hAnsi="Avenir Next" w:cs="Arial"/>
          <w:color w:val="7B7B7B" w:themeColor="accent3" w:themeShade="BF"/>
          <w:sz w:val="22"/>
          <w:szCs w:val="22"/>
          <w:lang w:val="en-GB"/>
        </w:rPr>
        <w:t xml:space="preserve">from the main insolvency proceeding would “comply with the distribution and priority rights under the national law that creditors would have if secondary proceedings were opened in the Member State”. </w:t>
      </w:r>
      <w:r w:rsidR="00776500">
        <w:rPr>
          <w:rFonts w:ascii="Avenir Next" w:hAnsi="Avenir Next" w:cs="Arial"/>
          <w:color w:val="7B7B7B" w:themeColor="accent3" w:themeShade="BF"/>
          <w:sz w:val="22"/>
          <w:szCs w:val="22"/>
          <w:lang w:val="en-GB"/>
        </w:rPr>
        <w:t>Where such a request is made, the court before whom the request is made must first satisfy itself that the undertaking given sufficiently protects the “general interest of local creditors”(Article 38(2).</w:t>
      </w:r>
    </w:p>
    <w:p w14:paraId="73A40D33" w14:textId="77777777" w:rsidR="00776500" w:rsidRDefault="00776500" w:rsidP="002A37BB">
      <w:pPr>
        <w:jc w:val="both"/>
        <w:rPr>
          <w:rFonts w:ascii="Avenir Next" w:hAnsi="Avenir Next" w:cs="Arial"/>
          <w:color w:val="7B7B7B" w:themeColor="accent3" w:themeShade="BF"/>
          <w:sz w:val="22"/>
          <w:szCs w:val="22"/>
          <w:lang w:val="en-GB"/>
        </w:rPr>
      </w:pPr>
    </w:p>
    <w:p w14:paraId="4D8F6192" w14:textId="6F81CECB" w:rsidR="002A598E" w:rsidRDefault="0096398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form in which the undertaking should take is outlined under </w:t>
      </w:r>
      <w:r w:rsidR="000758BB">
        <w:rPr>
          <w:rFonts w:ascii="Avenir Next" w:hAnsi="Avenir Next" w:cs="Arial"/>
          <w:color w:val="7B7B7B" w:themeColor="accent3" w:themeShade="BF"/>
          <w:sz w:val="22"/>
          <w:szCs w:val="22"/>
          <w:lang w:val="en-GB"/>
        </w:rPr>
        <w:t xml:space="preserve">Article </w:t>
      </w:r>
      <w:r>
        <w:rPr>
          <w:rFonts w:ascii="Avenir Next" w:hAnsi="Avenir Next" w:cs="Arial"/>
          <w:color w:val="7B7B7B" w:themeColor="accent3" w:themeShade="BF"/>
          <w:sz w:val="22"/>
          <w:szCs w:val="22"/>
          <w:lang w:val="en-GB"/>
        </w:rPr>
        <w:t xml:space="preserve">36 (1), (3) and (4). </w:t>
      </w:r>
      <w:r w:rsidR="00A35CE9">
        <w:rPr>
          <w:rFonts w:ascii="Avenir Next" w:hAnsi="Avenir Next" w:cs="Arial"/>
          <w:color w:val="7B7B7B" w:themeColor="accent3" w:themeShade="BF"/>
          <w:sz w:val="22"/>
          <w:szCs w:val="22"/>
          <w:lang w:val="en-GB"/>
        </w:rPr>
        <w:t>In addition to the form, Article 36 (5) specifies that the undertaking “shall be approved by the known local creditors”.</w:t>
      </w:r>
    </w:p>
    <w:p w14:paraId="7F21FA6A" w14:textId="77777777" w:rsidR="007D5B4F" w:rsidRDefault="007D5B4F" w:rsidP="002A37BB">
      <w:pPr>
        <w:jc w:val="both"/>
        <w:rPr>
          <w:rFonts w:ascii="Avenir Next" w:hAnsi="Avenir Next" w:cs="Arial"/>
          <w:color w:val="7B7B7B" w:themeColor="accent3" w:themeShade="BF"/>
          <w:sz w:val="22"/>
          <w:szCs w:val="22"/>
          <w:lang w:val="en-GB"/>
        </w:rPr>
      </w:pPr>
    </w:p>
    <w:p w14:paraId="192B830F" w14:textId="5CC2FDA2" w:rsidR="007D5B4F" w:rsidRDefault="003E5750" w:rsidP="007D5B4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w:t>
      </w:r>
      <w:r w:rsidR="001C758D">
        <w:rPr>
          <w:rFonts w:ascii="Avenir Next" w:hAnsi="Avenir Next" w:cs="Arial"/>
          <w:color w:val="7B7B7B" w:themeColor="accent3" w:themeShade="BF"/>
          <w:sz w:val="22"/>
          <w:szCs w:val="22"/>
          <w:lang w:val="en-GB"/>
        </w:rPr>
        <w:t>ased on the undertaking given under Article 36</w:t>
      </w:r>
      <w:r w:rsidR="0096398E">
        <w:rPr>
          <w:rFonts w:ascii="Avenir Next" w:hAnsi="Avenir Next" w:cs="Arial"/>
          <w:color w:val="7B7B7B" w:themeColor="accent3" w:themeShade="BF"/>
          <w:sz w:val="22"/>
          <w:szCs w:val="22"/>
          <w:lang w:val="en-GB"/>
        </w:rPr>
        <w:t xml:space="preserve"> and the conditions </w:t>
      </w:r>
      <w:r w:rsidR="00776500">
        <w:rPr>
          <w:rFonts w:ascii="Avenir Next" w:hAnsi="Avenir Next" w:cs="Arial"/>
          <w:color w:val="7B7B7B" w:themeColor="accent3" w:themeShade="BF"/>
          <w:sz w:val="22"/>
          <w:szCs w:val="22"/>
          <w:lang w:val="en-GB"/>
        </w:rPr>
        <w:t xml:space="preserve">having </w:t>
      </w:r>
      <w:r w:rsidR="0096398E">
        <w:rPr>
          <w:rFonts w:ascii="Avenir Next" w:hAnsi="Avenir Next" w:cs="Arial"/>
          <w:color w:val="7B7B7B" w:themeColor="accent3" w:themeShade="BF"/>
          <w:sz w:val="22"/>
          <w:szCs w:val="22"/>
          <w:lang w:val="en-GB"/>
        </w:rPr>
        <w:t>being met,  a court in a Member S</w:t>
      </w:r>
      <w:r w:rsidR="001C758D">
        <w:rPr>
          <w:rFonts w:ascii="Avenir Next" w:hAnsi="Avenir Next" w:cs="Arial"/>
          <w:color w:val="7B7B7B" w:themeColor="accent3" w:themeShade="BF"/>
          <w:sz w:val="22"/>
          <w:szCs w:val="22"/>
          <w:lang w:val="en-GB"/>
        </w:rPr>
        <w:t xml:space="preserve">tate before which a secondary proceeding can be opened, </w:t>
      </w:r>
      <w:r w:rsidR="0096398E">
        <w:rPr>
          <w:rFonts w:ascii="Avenir Next" w:hAnsi="Avenir Next" w:cs="Arial"/>
          <w:color w:val="7B7B7B" w:themeColor="accent3" w:themeShade="BF"/>
          <w:sz w:val="22"/>
          <w:szCs w:val="22"/>
          <w:lang w:val="en-GB"/>
        </w:rPr>
        <w:t xml:space="preserve">will not </w:t>
      </w:r>
      <w:r w:rsidR="001C758D">
        <w:rPr>
          <w:rFonts w:ascii="Avenir Next" w:hAnsi="Avenir Next" w:cs="Arial"/>
          <w:color w:val="7B7B7B" w:themeColor="accent3" w:themeShade="BF"/>
          <w:sz w:val="22"/>
          <w:szCs w:val="22"/>
          <w:lang w:val="en-GB"/>
        </w:rPr>
        <w:t>permit the ope</w:t>
      </w:r>
      <w:r w:rsidR="00776500">
        <w:rPr>
          <w:rFonts w:ascii="Avenir Next" w:hAnsi="Avenir Next" w:cs="Arial"/>
          <w:color w:val="7B7B7B" w:themeColor="accent3" w:themeShade="BF"/>
          <w:sz w:val="22"/>
          <w:szCs w:val="22"/>
          <w:lang w:val="en-GB"/>
        </w:rPr>
        <w:t>ning of a secondary proceeding.</w:t>
      </w:r>
      <w:r w:rsidR="0096398E">
        <w:rPr>
          <w:rFonts w:ascii="Avenir Next" w:hAnsi="Avenir Next" w:cs="Arial"/>
          <w:color w:val="7B7B7B" w:themeColor="accent3" w:themeShade="BF"/>
          <w:sz w:val="22"/>
          <w:szCs w:val="22"/>
          <w:lang w:val="en-GB"/>
        </w:rPr>
        <w:t xml:space="preserve"> </w:t>
      </w:r>
      <w:r w:rsidR="007D5B4F">
        <w:rPr>
          <w:rFonts w:ascii="Avenir Next" w:hAnsi="Avenir Next" w:cs="Arial"/>
          <w:color w:val="7B7B7B" w:themeColor="accent3" w:themeShade="BF"/>
          <w:sz w:val="22"/>
          <w:szCs w:val="22"/>
          <w:lang w:val="en-GB"/>
        </w:rPr>
        <w:t xml:space="preserve">It must be noted that an IP appointed in a secondary proceeding cannot undertake to avoid the commencement of a main insolvency proceeding. </w:t>
      </w:r>
    </w:p>
    <w:p w14:paraId="5D565259" w14:textId="53A206E8" w:rsidR="003E5750" w:rsidRDefault="003E5750" w:rsidP="002A37BB">
      <w:pPr>
        <w:jc w:val="both"/>
        <w:rPr>
          <w:rFonts w:ascii="Avenir Next" w:hAnsi="Avenir Next" w:cs="Arial"/>
          <w:color w:val="7B7B7B" w:themeColor="accent3" w:themeShade="BF"/>
          <w:sz w:val="22"/>
          <w:szCs w:val="22"/>
          <w:lang w:val="en-GB"/>
        </w:rPr>
      </w:pPr>
    </w:p>
    <w:p w14:paraId="09EFE5AD" w14:textId="0C5E2479" w:rsidR="003E5750" w:rsidRDefault="003E575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Secondly, </w:t>
      </w:r>
      <w:r w:rsidR="00862538">
        <w:rPr>
          <w:rFonts w:ascii="Avenir Next" w:hAnsi="Avenir Next" w:cs="Arial"/>
          <w:color w:val="7B7B7B" w:themeColor="accent3" w:themeShade="BF"/>
          <w:sz w:val="22"/>
          <w:szCs w:val="22"/>
          <w:lang w:val="en-GB"/>
        </w:rPr>
        <w:t xml:space="preserve">Article 38 (3)  permits, on the application of an IP or a “debtor in possession” to apply to a court for a stay in opening a secondary insolvency </w:t>
      </w:r>
      <w:proofErr w:type="gramStart"/>
      <w:r w:rsidR="00862538">
        <w:rPr>
          <w:rFonts w:ascii="Avenir Next" w:hAnsi="Avenir Next" w:cs="Arial"/>
          <w:color w:val="7B7B7B" w:themeColor="accent3" w:themeShade="BF"/>
          <w:sz w:val="22"/>
          <w:szCs w:val="22"/>
          <w:lang w:val="en-GB"/>
        </w:rPr>
        <w:t>proceedings</w:t>
      </w:r>
      <w:proofErr w:type="gramEnd"/>
      <w:r w:rsidR="004A3A50">
        <w:rPr>
          <w:rFonts w:ascii="Avenir Next" w:hAnsi="Avenir Next" w:cs="Arial"/>
          <w:color w:val="7B7B7B" w:themeColor="accent3" w:themeShade="BF"/>
          <w:sz w:val="22"/>
          <w:szCs w:val="22"/>
          <w:lang w:val="en-GB"/>
        </w:rPr>
        <w:t>. This request if granted is</w:t>
      </w:r>
      <w:r w:rsidR="00862538">
        <w:rPr>
          <w:rFonts w:ascii="Avenir Next" w:hAnsi="Avenir Next" w:cs="Arial"/>
          <w:color w:val="7B7B7B" w:themeColor="accent3" w:themeShade="BF"/>
          <w:sz w:val="22"/>
          <w:szCs w:val="22"/>
          <w:lang w:val="en-GB"/>
        </w:rPr>
        <w:t xml:space="preserve"> for a </w:t>
      </w:r>
      <w:r w:rsidR="004A3A50">
        <w:rPr>
          <w:rFonts w:ascii="Avenir Next" w:hAnsi="Avenir Next" w:cs="Arial"/>
          <w:color w:val="7B7B7B" w:themeColor="accent3" w:themeShade="BF"/>
          <w:sz w:val="22"/>
          <w:szCs w:val="22"/>
          <w:lang w:val="en-GB"/>
        </w:rPr>
        <w:t xml:space="preserve">maximum </w:t>
      </w:r>
      <w:r w:rsidR="00862538">
        <w:rPr>
          <w:rFonts w:ascii="Avenir Next" w:hAnsi="Avenir Next" w:cs="Arial"/>
          <w:color w:val="7B7B7B" w:themeColor="accent3" w:themeShade="BF"/>
          <w:sz w:val="22"/>
          <w:szCs w:val="22"/>
          <w:lang w:val="en-GB"/>
        </w:rPr>
        <w:t>period  three months</w:t>
      </w:r>
      <w:r w:rsidR="004A3A50">
        <w:rPr>
          <w:rFonts w:ascii="Avenir Next" w:hAnsi="Avenir Next" w:cs="Arial"/>
          <w:color w:val="7B7B7B" w:themeColor="accent3" w:themeShade="BF"/>
          <w:sz w:val="22"/>
          <w:szCs w:val="22"/>
          <w:lang w:val="en-GB"/>
        </w:rPr>
        <w:t xml:space="preserve"> so long as </w:t>
      </w:r>
      <w:proofErr w:type="spellStart"/>
      <w:r w:rsidR="004A3A50">
        <w:rPr>
          <w:rFonts w:ascii="Avenir Next" w:hAnsi="Avenir Next" w:cs="Arial"/>
          <w:color w:val="7B7B7B" w:themeColor="accent3" w:themeShade="BF"/>
          <w:sz w:val="22"/>
          <w:szCs w:val="22"/>
          <w:lang w:val="en-GB"/>
        </w:rPr>
        <w:t>sutiable</w:t>
      </w:r>
      <w:proofErr w:type="spellEnd"/>
      <w:r w:rsidR="004A3A50">
        <w:rPr>
          <w:rFonts w:ascii="Avenir Next" w:hAnsi="Avenir Next" w:cs="Arial"/>
          <w:color w:val="7B7B7B" w:themeColor="accent3" w:themeShade="BF"/>
          <w:sz w:val="22"/>
          <w:szCs w:val="22"/>
          <w:lang w:val="en-GB"/>
        </w:rPr>
        <w:t xml:space="preserve"> measures are put in place to safeguard the interest of creditors within the State that the secondary proceedings may be opened . The purpose of the application for the stay is to </w:t>
      </w:r>
      <w:r w:rsidR="00862538">
        <w:rPr>
          <w:rFonts w:ascii="Avenir Next" w:hAnsi="Avenir Next" w:cs="Arial"/>
          <w:color w:val="7B7B7B" w:themeColor="accent3" w:themeShade="BF"/>
          <w:sz w:val="22"/>
          <w:szCs w:val="22"/>
          <w:lang w:val="en-GB"/>
        </w:rPr>
        <w:t>“allow for negotiations between the debtor and its creditors</w:t>
      </w:r>
      <w:r w:rsidR="004A3A50">
        <w:rPr>
          <w:rFonts w:ascii="Avenir Next" w:hAnsi="Avenir Next" w:cs="Arial"/>
          <w:color w:val="7B7B7B" w:themeColor="accent3" w:themeShade="BF"/>
          <w:sz w:val="22"/>
          <w:szCs w:val="22"/>
          <w:lang w:val="en-GB"/>
        </w:rPr>
        <w:t xml:space="preserve"> and </w:t>
      </w:r>
      <w:r w:rsidR="00862538">
        <w:rPr>
          <w:rFonts w:ascii="Avenir Next" w:hAnsi="Avenir Next" w:cs="Arial"/>
          <w:color w:val="7B7B7B" w:themeColor="accent3" w:themeShade="BF"/>
          <w:sz w:val="22"/>
          <w:szCs w:val="22"/>
          <w:lang w:val="en-GB"/>
        </w:rPr>
        <w:t xml:space="preserve">the court”. </w:t>
      </w:r>
    </w:p>
    <w:p w14:paraId="09DDD05F" w14:textId="77777777" w:rsidR="003E5750" w:rsidRPr="001C758D" w:rsidRDefault="003E5750" w:rsidP="002A37BB">
      <w:pPr>
        <w:jc w:val="both"/>
        <w:rPr>
          <w:rFonts w:ascii="Avenir Next" w:hAnsi="Avenir Next" w:cs="Arial"/>
          <w:color w:val="7B7B7B" w:themeColor="accent3" w:themeShade="BF"/>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During the reform process of the EIR 2000, what main elements were identified by the European Commission as needing revision within the framework of the Regulation (whether adopted or not)? </w:t>
      </w:r>
    </w:p>
    <w:p w14:paraId="7B4DDC3D" w14:textId="75071C6C" w:rsidR="00DF0C47" w:rsidRDefault="00DF0C47" w:rsidP="00DF0C47">
      <w:pPr>
        <w:jc w:val="both"/>
        <w:rPr>
          <w:rFonts w:ascii="Avenir Next" w:hAnsi="Avenir Next" w:cs="Arial"/>
          <w:color w:val="7B7B7B" w:themeColor="accent3" w:themeShade="BF"/>
          <w:sz w:val="22"/>
          <w:szCs w:val="22"/>
          <w:lang w:val="en-GB"/>
        </w:rPr>
      </w:pPr>
    </w:p>
    <w:p w14:paraId="32DB27E7" w14:textId="38748FEE" w:rsidR="00AC4763" w:rsidRDefault="00AC4763" w:rsidP="00DF0C4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w:t>
      </w:r>
      <w:proofErr w:type="gramStart"/>
      <w:r>
        <w:rPr>
          <w:rFonts w:ascii="Avenir Next" w:hAnsi="Avenir Next" w:cs="Arial"/>
          <w:color w:val="7B7B7B" w:themeColor="accent3" w:themeShade="BF"/>
          <w:sz w:val="22"/>
          <w:szCs w:val="22"/>
          <w:lang w:val="en-GB"/>
        </w:rPr>
        <w:t>general</w:t>
      </w:r>
      <w:proofErr w:type="gramEnd"/>
      <w:r>
        <w:rPr>
          <w:rFonts w:ascii="Avenir Next" w:hAnsi="Avenir Next" w:cs="Arial"/>
          <w:color w:val="7B7B7B" w:themeColor="accent3" w:themeShade="BF"/>
          <w:sz w:val="22"/>
          <w:szCs w:val="22"/>
          <w:lang w:val="en-GB"/>
        </w:rPr>
        <w:t xml:space="preserve"> and as stated in Recital 1 of the EIR Recast, though EIR 2000 was performing well, there were still some gaps that needed to be filled when it c</w:t>
      </w:r>
      <w:r w:rsidR="00010174">
        <w:rPr>
          <w:rFonts w:ascii="Avenir Next" w:hAnsi="Avenir Next" w:cs="Arial"/>
          <w:color w:val="7B7B7B" w:themeColor="accent3" w:themeShade="BF"/>
          <w:sz w:val="22"/>
          <w:szCs w:val="22"/>
          <w:lang w:val="en-GB"/>
        </w:rPr>
        <w:t>ame</w:t>
      </w:r>
      <w:r>
        <w:rPr>
          <w:rFonts w:ascii="Avenir Next" w:hAnsi="Avenir Next" w:cs="Arial"/>
          <w:color w:val="7B7B7B" w:themeColor="accent3" w:themeShade="BF"/>
          <w:sz w:val="22"/>
          <w:szCs w:val="22"/>
          <w:lang w:val="en-GB"/>
        </w:rPr>
        <w:t xml:space="preserve"> to its application</w:t>
      </w:r>
      <w:r w:rsidR="005C1BEA">
        <w:rPr>
          <w:rFonts w:ascii="Avenir Next" w:hAnsi="Avenir Next" w:cs="Arial"/>
          <w:color w:val="7B7B7B" w:themeColor="accent3" w:themeShade="BF"/>
          <w:sz w:val="22"/>
          <w:szCs w:val="22"/>
          <w:lang w:val="en-GB"/>
        </w:rPr>
        <w:t xml:space="preserve"> and implementation</w:t>
      </w:r>
      <w:r>
        <w:rPr>
          <w:rFonts w:ascii="Avenir Next" w:hAnsi="Avenir Next" w:cs="Arial"/>
          <w:color w:val="7B7B7B" w:themeColor="accent3" w:themeShade="BF"/>
          <w:sz w:val="22"/>
          <w:szCs w:val="22"/>
          <w:lang w:val="en-GB"/>
        </w:rPr>
        <w:t>. To improve the application of</w:t>
      </w:r>
      <w:r w:rsidR="00EB4A33">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some of the  provisions in the EIR 2000 and to “enhance the effective administration of cross-</w:t>
      </w:r>
      <w:proofErr w:type="spellStart"/>
      <w:r>
        <w:rPr>
          <w:rFonts w:ascii="Avenir Next" w:hAnsi="Avenir Next" w:cs="Arial"/>
          <w:color w:val="7B7B7B" w:themeColor="accent3" w:themeShade="BF"/>
          <w:sz w:val="22"/>
          <w:szCs w:val="22"/>
          <w:lang w:val="en-GB"/>
        </w:rPr>
        <w:t>boarder</w:t>
      </w:r>
      <w:proofErr w:type="spellEnd"/>
      <w:r>
        <w:rPr>
          <w:rFonts w:ascii="Avenir Next" w:hAnsi="Avenir Next" w:cs="Arial"/>
          <w:color w:val="7B7B7B" w:themeColor="accent3" w:themeShade="BF"/>
          <w:sz w:val="22"/>
          <w:szCs w:val="22"/>
          <w:lang w:val="en-GB"/>
        </w:rPr>
        <w:t xml:space="preserve"> insolvency proceedings” it was resolved that the EIR 2000 </w:t>
      </w:r>
      <w:r w:rsidR="00010174">
        <w:rPr>
          <w:rFonts w:ascii="Avenir Next" w:hAnsi="Avenir Next" w:cs="Arial"/>
          <w:color w:val="7B7B7B" w:themeColor="accent3" w:themeShade="BF"/>
          <w:sz w:val="22"/>
          <w:szCs w:val="22"/>
          <w:lang w:val="en-GB"/>
        </w:rPr>
        <w:t xml:space="preserve">will </w:t>
      </w:r>
      <w:r>
        <w:rPr>
          <w:rFonts w:ascii="Avenir Next" w:hAnsi="Avenir Next" w:cs="Arial"/>
          <w:color w:val="7B7B7B" w:themeColor="accent3" w:themeShade="BF"/>
          <w:sz w:val="22"/>
          <w:szCs w:val="22"/>
          <w:lang w:val="en-GB"/>
        </w:rPr>
        <w:t xml:space="preserve">be amended. Hence pursuance to the review Article </w:t>
      </w:r>
      <w:r w:rsidR="002C7776">
        <w:rPr>
          <w:rFonts w:ascii="Avenir Next" w:hAnsi="Avenir Next" w:cs="Arial"/>
          <w:color w:val="7B7B7B" w:themeColor="accent3" w:themeShade="BF"/>
          <w:sz w:val="22"/>
          <w:szCs w:val="22"/>
          <w:lang w:val="en-GB"/>
        </w:rPr>
        <w:t>46 of EIR 200</w:t>
      </w:r>
      <w:r w:rsidR="005C1BEA">
        <w:rPr>
          <w:rFonts w:ascii="Avenir Next" w:hAnsi="Avenir Next" w:cs="Arial"/>
          <w:color w:val="7B7B7B" w:themeColor="accent3" w:themeShade="BF"/>
          <w:sz w:val="22"/>
          <w:szCs w:val="22"/>
          <w:lang w:val="en-GB"/>
        </w:rPr>
        <w:t>0</w:t>
      </w:r>
      <w:r w:rsidR="002C7776">
        <w:rPr>
          <w:rFonts w:ascii="Avenir Next" w:hAnsi="Avenir Next" w:cs="Arial"/>
          <w:color w:val="7B7B7B" w:themeColor="accent3" w:themeShade="BF"/>
          <w:sz w:val="22"/>
          <w:szCs w:val="22"/>
          <w:lang w:val="en-GB"/>
        </w:rPr>
        <w:t xml:space="preserve">, the European Commission presented a report on the </w:t>
      </w:r>
      <w:r w:rsidR="009A4AF6">
        <w:rPr>
          <w:rFonts w:ascii="Avenir Next" w:hAnsi="Avenir Next" w:cs="Arial"/>
          <w:color w:val="7B7B7B" w:themeColor="accent3" w:themeShade="BF"/>
          <w:sz w:val="22"/>
          <w:szCs w:val="22"/>
          <w:lang w:val="en-GB"/>
        </w:rPr>
        <w:t xml:space="preserve">amendment </w:t>
      </w:r>
      <w:r w:rsidR="002C7776">
        <w:rPr>
          <w:rFonts w:ascii="Avenir Next" w:hAnsi="Avenir Next" w:cs="Arial"/>
          <w:color w:val="7B7B7B" w:themeColor="accent3" w:themeShade="BF"/>
          <w:sz w:val="22"/>
          <w:szCs w:val="22"/>
          <w:lang w:val="en-GB"/>
        </w:rPr>
        <w:t xml:space="preserve">of EIR 2000 accompanied by proposals for </w:t>
      </w:r>
      <w:r w:rsidR="005C1BEA">
        <w:rPr>
          <w:rFonts w:ascii="Avenir Next" w:hAnsi="Avenir Next" w:cs="Arial"/>
          <w:color w:val="7B7B7B" w:themeColor="accent3" w:themeShade="BF"/>
          <w:sz w:val="22"/>
          <w:szCs w:val="22"/>
          <w:lang w:val="en-GB"/>
        </w:rPr>
        <w:t xml:space="preserve">consideration and </w:t>
      </w:r>
      <w:r w:rsidR="002C7776">
        <w:rPr>
          <w:rFonts w:ascii="Avenir Next" w:hAnsi="Avenir Next" w:cs="Arial"/>
          <w:color w:val="7B7B7B" w:themeColor="accent3" w:themeShade="BF"/>
          <w:sz w:val="22"/>
          <w:szCs w:val="22"/>
          <w:lang w:val="en-GB"/>
        </w:rPr>
        <w:t>adoption.</w:t>
      </w:r>
    </w:p>
    <w:p w14:paraId="27739BF8" w14:textId="193351A9" w:rsidR="002C7776" w:rsidRDefault="002C7776" w:rsidP="00DF0C47">
      <w:pPr>
        <w:jc w:val="both"/>
        <w:rPr>
          <w:rFonts w:ascii="Avenir Next" w:hAnsi="Avenir Next" w:cs="Arial"/>
          <w:color w:val="7B7B7B" w:themeColor="accent3" w:themeShade="BF"/>
          <w:sz w:val="22"/>
          <w:szCs w:val="22"/>
          <w:lang w:val="en-GB"/>
        </w:rPr>
      </w:pPr>
    </w:p>
    <w:p w14:paraId="2C3399D5" w14:textId="77777777" w:rsidR="00AE007B" w:rsidRDefault="002C7776" w:rsidP="00DF0C4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5C1BE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accompanying document submitted to support the revision of EIR 2000 outlined the following issues that </w:t>
      </w:r>
      <w:r w:rsidR="00AE007B">
        <w:rPr>
          <w:rFonts w:ascii="Avenir Next" w:hAnsi="Avenir Next" w:cs="Arial"/>
          <w:color w:val="7B7B7B" w:themeColor="accent3" w:themeShade="BF"/>
          <w:sz w:val="22"/>
          <w:szCs w:val="22"/>
          <w:lang w:val="en-GB"/>
        </w:rPr>
        <w:t xml:space="preserve">were proposed for consideration and possible </w:t>
      </w:r>
      <w:r>
        <w:rPr>
          <w:rFonts w:ascii="Avenir Next" w:hAnsi="Avenir Next" w:cs="Arial"/>
          <w:color w:val="7B7B7B" w:themeColor="accent3" w:themeShade="BF"/>
          <w:sz w:val="22"/>
          <w:szCs w:val="22"/>
          <w:lang w:val="en-GB"/>
        </w:rPr>
        <w:t xml:space="preserve">revision “within the framework of the” </w:t>
      </w:r>
      <w:r w:rsidR="00AE007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EIR 2000.</w:t>
      </w:r>
      <w:r w:rsidR="00205CF5">
        <w:rPr>
          <w:rFonts w:ascii="Avenir Next" w:hAnsi="Avenir Next" w:cs="Arial"/>
          <w:color w:val="7B7B7B" w:themeColor="accent3" w:themeShade="BF"/>
          <w:sz w:val="22"/>
          <w:szCs w:val="22"/>
          <w:lang w:val="en-GB"/>
        </w:rPr>
        <w:t xml:space="preserve"> </w:t>
      </w:r>
    </w:p>
    <w:p w14:paraId="11401CD7" w14:textId="77777777" w:rsidR="00AE007B" w:rsidRDefault="00AE007B" w:rsidP="00DF0C47">
      <w:pPr>
        <w:jc w:val="both"/>
        <w:rPr>
          <w:rFonts w:ascii="Avenir Next" w:hAnsi="Avenir Next" w:cs="Arial"/>
          <w:color w:val="7B7B7B" w:themeColor="accent3" w:themeShade="BF"/>
          <w:sz w:val="22"/>
          <w:szCs w:val="22"/>
          <w:lang w:val="en-GB"/>
        </w:rPr>
      </w:pPr>
    </w:p>
    <w:p w14:paraId="2AFF2345" w14:textId="47CCE10E" w:rsidR="00EB4A33" w:rsidRDefault="00EB4A33" w:rsidP="00DF0C4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w:t>
      </w:r>
      <w:r w:rsidR="00205CF5">
        <w:rPr>
          <w:rFonts w:ascii="Avenir Next" w:hAnsi="Avenir Next" w:cs="Arial"/>
          <w:color w:val="7B7B7B" w:themeColor="accent3" w:themeShade="BF"/>
          <w:sz w:val="22"/>
          <w:szCs w:val="22"/>
          <w:lang w:val="en-GB"/>
        </w:rPr>
        <w:t>main drawback outlined in the report of the European Commission w</w:t>
      </w:r>
      <w:r>
        <w:rPr>
          <w:rFonts w:ascii="Avenir Next" w:hAnsi="Avenir Next" w:cs="Arial"/>
          <w:color w:val="7B7B7B" w:themeColor="accent3" w:themeShade="BF"/>
          <w:sz w:val="22"/>
          <w:szCs w:val="22"/>
          <w:lang w:val="en-GB"/>
        </w:rPr>
        <w:t>as on the</w:t>
      </w:r>
      <w:r w:rsidR="00205CF5">
        <w:rPr>
          <w:rFonts w:ascii="Avenir Next" w:hAnsi="Avenir Next" w:cs="Arial"/>
          <w:color w:val="7B7B7B" w:themeColor="accent3" w:themeShade="BF"/>
          <w:sz w:val="22"/>
          <w:szCs w:val="22"/>
          <w:lang w:val="en-GB"/>
        </w:rPr>
        <w:t xml:space="preserve"> issue </w:t>
      </w:r>
      <w:r w:rsidR="00122BD0">
        <w:rPr>
          <w:rFonts w:ascii="Avenir Next" w:hAnsi="Avenir Next" w:cs="Arial"/>
          <w:color w:val="7B7B7B" w:themeColor="accent3" w:themeShade="BF"/>
          <w:sz w:val="22"/>
          <w:szCs w:val="22"/>
          <w:lang w:val="en-GB"/>
        </w:rPr>
        <w:t xml:space="preserve">of </w:t>
      </w:r>
      <w:r w:rsidR="00205CF5">
        <w:rPr>
          <w:rFonts w:ascii="Avenir Next" w:hAnsi="Avenir Next" w:cs="Arial"/>
          <w:color w:val="7B7B7B" w:themeColor="accent3" w:themeShade="BF"/>
          <w:sz w:val="22"/>
          <w:szCs w:val="22"/>
          <w:lang w:val="en-GB"/>
        </w:rPr>
        <w:t>scope and  application of the EIR 2000.</w:t>
      </w:r>
      <w:r w:rsidR="00122BD0">
        <w:rPr>
          <w:rFonts w:ascii="Avenir Next" w:hAnsi="Avenir Next" w:cs="Arial"/>
          <w:color w:val="7B7B7B" w:themeColor="accent3" w:themeShade="BF"/>
          <w:sz w:val="22"/>
          <w:szCs w:val="22"/>
          <w:lang w:val="en-GB"/>
        </w:rPr>
        <w:t xml:space="preserve"> </w:t>
      </w:r>
      <w:r w:rsidR="006F42E1">
        <w:rPr>
          <w:rFonts w:ascii="Avenir Next" w:hAnsi="Avenir Next" w:cs="Arial"/>
          <w:color w:val="7B7B7B" w:themeColor="accent3" w:themeShade="BF"/>
          <w:sz w:val="22"/>
          <w:szCs w:val="22"/>
          <w:lang w:val="en-GB"/>
        </w:rPr>
        <w:t xml:space="preserve">Per </w:t>
      </w:r>
      <w:r w:rsidR="00122BD0">
        <w:rPr>
          <w:rFonts w:ascii="Avenir Next" w:hAnsi="Avenir Next" w:cs="Arial"/>
          <w:color w:val="7B7B7B" w:themeColor="accent3" w:themeShade="BF"/>
          <w:sz w:val="22"/>
          <w:szCs w:val="22"/>
          <w:lang w:val="en-GB"/>
        </w:rPr>
        <w:t xml:space="preserve">its </w:t>
      </w:r>
      <w:r w:rsidR="006F42E1">
        <w:rPr>
          <w:rFonts w:ascii="Avenir Next" w:hAnsi="Avenir Next" w:cs="Arial"/>
          <w:color w:val="7B7B7B" w:themeColor="accent3" w:themeShade="BF"/>
          <w:sz w:val="22"/>
          <w:szCs w:val="22"/>
          <w:lang w:val="en-GB"/>
        </w:rPr>
        <w:t>Article</w:t>
      </w:r>
      <w:r w:rsidR="00122BD0">
        <w:rPr>
          <w:rFonts w:ascii="Avenir Next" w:hAnsi="Avenir Next" w:cs="Arial"/>
          <w:color w:val="7B7B7B" w:themeColor="accent3" w:themeShade="BF"/>
          <w:sz w:val="22"/>
          <w:szCs w:val="22"/>
          <w:lang w:val="en-GB"/>
        </w:rPr>
        <w:t xml:space="preserve"> 1 provision</w:t>
      </w:r>
      <w:r w:rsidR="006F42E1">
        <w:rPr>
          <w:rFonts w:ascii="Avenir Next" w:hAnsi="Avenir Next" w:cs="Arial"/>
          <w:color w:val="7B7B7B" w:themeColor="accent3" w:themeShade="BF"/>
          <w:sz w:val="22"/>
          <w:szCs w:val="22"/>
          <w:lang w:val="en-GB"/>
        </w:rPr>
        <w:t xml:space="preserve">, the EIR 2000 </w:t>
      </w:r>
      <w:r w:rsidR="00205CF5">
        <w:rPr>
          <w:rFonts w:ascii="Avenir Next" w:hAnsi="Avenir Next" w:cs="Arial"/>
          <w:color w:val="7B7B7B" w:themeColor="accent3" w:themeShade="BF"/>
          <w:sz w:val="22"/>
          <w:szCs w:val="22"/>
          <w:lang w:val="en-GB"/>
        </w:rPr>
        <w:t>applied to</w:t>
      </w:r>
      <w:r w:rsidR="006F42E1">
        <w:rPr>
          <w:rFonts w:ascii="Avenir Next" w:hAnsi="Avenir Next" w:cs="Arial"/>
          <w:color w:val="7B7B7B" w:themeColor="accent3" w:themeShade="BF"/>
          <w:sz w:val="22"/>
          <w:szCs w:val="22"/>
          <w:lang w:val="en-GB"/>
        </w:rPr>
        <w:t xml:space="preserve"> “collective proceedings which entail the partial or total divestment of a debtor and the appointment of a liquidator”. </w:t>
      </w:r>
      <w:r>
        <w:rPr>
          <w:rFonts w:ascii="Avenir Next" w:hAnsi="Avenir Next" w:cs="Arial"/>
          <w:color w:val="7B7B7B" w:themeColor="accent3" w:themeShade="BF"/>
          <w:sz w:val="22"/>
          <w:szCs w:val="22"/>
          <w:lang w:val="en-GB"/>
        </w:rPr>
        <w:t xml:space="preserve"> </w:t>
      </w:r>
      <w:r w:rsidR="006F42E1">
        <w:rPr>
          <w:rFonts w:ascii="Avenir Next" w:hAnsi="Avenir Next" w:cs="Arial"/>
          <w:color w:val="7B7B7B" w:themeColor="accent3" w:themeShade="BF"/>
          <w:sz w:val="22"/>
          <w:szCs w:val="22"/>
          <w:lang w:val="en-GB"/>
        </w:rPr>
        <w:t xml:space="preserve">Aside from the areas expressly excluded </w:t>
      </w:r>
      <w:r w:rsidR="00205CF5">
        <w:rPr>
          <w:rFonts w:ascii="Avenir Next" w:hAnsi="Avenir Next" w:cs="Arial"/>
          <w:color w:val="7B7B7B" w:themeColor="accent3" w:themeShade="BF"/>
          <w:sz w:val="22"/>
          <w:szCs w:val="22"/>
          <w:lang w:val="en-GB"/>
        </w:rPr>
        <w:t>under</w:t>
      </w:r>
      <w:r w:rsidR="006F42E1">
        <w:rPr>
          <w:rFonts w:ascii="Avenir Next" w:hAnsi="Avenir Next" w:cs="Arial"/>
          <w:color w:val="7B7B7B" w:themeColor="accent3" w:themeShade="BF"/>
          <w:sz w:val="22"/>
          <w:szCs w:val="22"/>
          <w:lang w:val="en-GB"/>
        </w:rPr>
        <w:t xml:space="preserve"> Article 1 (2), the EIR 2000 did not apply to provisions on pre-insolvency matters, debt-discharge procedures for individuals and precise rules and procedures for group of companies. </w:t>
      </w:r>
    </w:p>
    <w:p w14:paraId="2BA94AF9" w14:textId="7A7C97B9" w:rsidR="002C7776" w:rsidRDefault="006F42E1" w:rsidP="00DF0C4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w:t>
      </w:r>
      <w:r w:rsidR="00205CF5">
        <w:rPr>
          <w:rFonts w:ascii="Avenir Next" w:hAnsi="Avenir Next" w:cs="Arial"/>
          <w:color w:val="7B7B7B" w:themeColor="accent3" w:themeShade="BF"/>
          <w:sz w:val="22"/>
          <w:szCs w:val="22"/>
          <w:lang w:val="en-GB"/>
        </w:rPr>
        <w:t>wa</w:t>
      </w:r>
      <w:r>
        <w:rPr>
          <w:rFonts w:ascii="Avenir Next" w:hAnsi="Avenir Next" w:cs="Arial"/>
          <w:color w:val="7B7B7B" w:themeColor="accent3" w:themeShade="BF"/>
          <w:sz w:val="22"/>
          <w:szCs w:val="22"/>
          <w:lang w:val="en-GB"/>
        </w:rPr>
        <w:t xml:space="preserve">s evident from the report submitted that </w:t>
      </w:r>
      <w:r w:rsidR="00916E00">
        <w:rPr>
          <w:rFonts w:ascii="Avenir Next" w:hAnsi="Avenir Next" w:cs="Arial"/>
          <w:color w:val="7B7B7B" w:themeColor="accent3" w:themeShade="BF"/>
          <w:sz w:val="22"/>
          <w:szCs w:val="22"/>
          <w:lang w:val="en-GB"/>
        </w:rPr>
        <w:t>since the enactment of the EIR, many Member States have enhanced their national laws on insolvency with the aim of rescuing viable businesses, giving second chances to business that have prospects and generally</w:t>
      </w:r>
      <w:r w:rsidR="003B36B6">
        <w:rPr>
          <w:rFonts w:ascii="Avenir Next" w:hAnsi="Avenir Next" w:cs="Arial"/>
          <w:color w:val="7B7B7B" w:themeColor="accent3" w:themeShade="BF"/>
          <w:sz w:val="22"/>
          <w:szCs w:val="22"/>
          <w:lang w:val="en-GB"/>
        </w:rPr>
        <w:t xml:space="preserve">, placing emphasis on </w:t>
      </w:r>
      <w:r w:rsidR="00916E00">
        <w:rPr>
          <w:rFonts w:ascii="Avenir Next" w:hAnsi="Avenir Next" w:cs="Arial"/>
          <w:color w:val="7B7B7B" w:themeColor="accent3" w:themeShade="BF"/>
          <w:sz w:val="22"/>
          <w:szCs w:val="22"/>
          <w:lang w:val="en-GB"/>
        </w:rPr>
        <w:t xml:space="preserve">saving jobs. </w:t>
      </w:r>
      <w:r w:rsidR="00EB4A33">
        <w:rPr>
          <w:rFonts w:ascii="Avenir Next" w:hAnsi="Avenir Next" w:cs="Arial"/>
          <w:color w:val="7B7B7B" w:themeColor="accent3" w:themeShade="BF"/>
          <w:sz w:val="22"/>
          <w:szCs w:val="22"/>
          <w:lang w:val="en-GB"/>
        </w:rPr>
        <w:t>T</w:t>
      </w:r>
      <w:r w:rsidR="00916E00">
        <w:rPr>
          <w:rFonts w:ascii="Avenir Next" w:hAnsi="Avenir Next" w:cs="Arial"/>
          <w:color w:val="7B7B7B" w:themeColor="accent3" w:themeShade="BF"/>
          <w:sz w:val="22"/>
          <w:szCs w:val="22"/>
          <w:lang w:val="en-GB"/>
        </w:rPr>
        <w:t>he Heidelberg study uncovered that almost two thirds of Member States had pre-insolvency or hybrid proceedings that were not covered by the EIR 2000.</w:t>
      </w:r>
    </w:p>
    <w:p w14:paraId="283DD1D5" w14:textId="1D3852F5" w:rsidR="00B76280" w:rsidRDefault="00B76280" w:rsidP="00DF0C47">
      <w:pPr>
        <w:jc w:val="both"/>
        <w:rPr>
          <w:rFonts w:ascii="Avenir Next" w:hAnsi="Avenir Next" w:cs="Arial"/>
          <w:color w:val="7B7B7B" w:themeColor="accent3" w:themeShade="BF"/>
          <w:sz w:val="22"/>
          <w:szCs w:val="22"/>
          <w:lang w:val="en-GB"/>
        </w:rPr>
      </w:pPr>
    </w:p>
    <w:p w14:paraId="144C29C3" w14:textId="53BEA1C8" w:rsidR="00B76280" w:rsidRDefault="00B76280" w:rsidP="00DF0C4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addition, it was clear that the EIR 200 did not, in effect,  expand to include detailed debt discharge procedures for individuals. Admittedly, the EIR 2000 </w:t>
      </w:r>
      <w:proofErr w:type="spellStart"/>
      <w:r>
        <w:rPr>
          <w:rFonts w:ascii="Avenir Next" w:hAnsi="Avenir Next" w:cs="Arial"/>
          <w:color w:val="7B7B7B" w:themeColor="accent3" w:themeShade="BF"/>
          <w:sz w:val="22"/>
          <w:szCs w:val="22"/>
          <w:lang w:val="en-GB"/>
        </w:rPr>
        <w:t>convered</w:t>
      </w:r>
      <w:proofErr w:type="spellEnd"/>
      <w:r>
        <w:rPr>
          <w:rFonts w:ascii="Avenir Next" w:hAnsi="Avenir Next" w:cs="Arial"/>
          <w:color w:val="7B7B7B" w:themeColor="accent3" w:themeShade="BF"/>
          <w:sz w:val="22"/>
          <w:szCs w:val="22"/>
          <w:lang w:val="en-GB"/>
        </w:rPr>
        <w:t xml:space="preserve"> several personal insolvency </w:t>
      </w:r>
      <w:proofErr w:type="spellStart"/>
      <w:r>
        <w:rPr>
          <w:rFonts w:ascii="Avenir Next" w:hAnsi="Avenir Next" w:cs="Arial"/>
          <w:color w:val="7B7B7B" w:themeColor="accent3" w:themeShade="BF"/>
          <w:sz w:val="22"/>
          <w:szCs w:val="22"/>
          <w:lang w:val="en-GB"/>
        </w:rPr>
        <w:t>procedures</w:t>
      </w:r>
      <w:r w:rsidR="00736E32">
        <w:rPr>
          <w:rFonts w:ascii="Avenir Next" w:hAnsi="Avenir Next" w:cs="Arial"/>
          <w:color w:val="7B7B7B" w:themeColor="accent3" w:themeShade="BF"/>
          <w:sz w:val="22"/>
          <w:szCs w:val="22"/>
          <w:lang w:val="en-GB"/>
        </w:rPr>
        <w:t>,</w:t>
      </w:r>
      <w:r w:rsidR="00BF628C">
        <w:rPr>
          <w:rFonts w:ascii="Avenir Next" w:hAnsi="Avenir Next" w:cs="Arial"/>
          <w:color w:val="7B7B7B" w:themeColor="accent3" w:themeShade="BF"/>
          <w:sz w:val="22"/>
          <w:szCs w:val="22"/>
          <w:lang w:val="en-GB"/>
        </w:rPr>
        <w:t>however</w:t>
      </w:r>
      <w:proofErr w:type="spellEnd"/>
      <w:r w:rsidR="00BF628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some others were left out.</w:t>
      </w:r>
      <w:r w:rsidRPr="00B76280">
        <w:t xml:space="preserve"> </w:t>
      </w:r>
      <w:r w:rsidRPr="00B76280">
        <w:rPr>
          <w:rFonts w:ascii="Avenir Next" w:hAnsi="Avenir Next" w:cs="Arial"/>
          <w:color w:val="7B7B7B" w:themeColor="accent3" w:themeShade="BF"/>
          <w:sz w:val="22"/>
          <w:szCs w:val="22"/>
          <w:lang w:val="en-GB"/>
        </w:rPr>
        <w:t xml:space="preserve">The fact that the EIR </w:t>
      </w:r>
      <w:r>
        <w:rPr>
          <w:rFonts w:ascii="Avenir Next" w:hAnsi="Avenir Next" w:cs="Arial"/>
          <w:color w:val="7B7B7B" w:themeColor="accent3" w:themeShade="BF"/>
          <w:sz w:val="22"/>
          <w:szCs w:val="22"/>
          <w:lang w:val="en-GB"/>
        </w:rPr>
        <w:t xml:space="preserve">2000 did not </w:t>
      </w:r>
      <w:r w:rsidRPr="00B76280">
        <w:rPr>
          <w:rFonts w:ascii="Avenir Next" w:hAnsi="Avenir Next" w:cs="Arial"/>
          <w:color w:val="7B7B7B" w:themeColor="accent3" w:themeShade="BF"/>
          <w:sz w:val="22"/>
          <w:szCs w:val="22"/>
          <w:lang w:val="en-GB"/>
        </w:rPr>
        <w:t>cover regimes for some individuals mean</w:t>
      </w:r>
      <w:r>
        <w:rPr>
          <w:rFonts w:ascii="Avenir Next" w:hAnsi="Avenir Next" w:cs="Arial"/>
          <w:color w:val="7B7B7B" w:themeColor="accent3" w:themeShade="BF"/>
          <w:sz w:val="22"/>
          <w:szCs w:val="22"/>
          <w:lang w:val="en-GB"/>
        </w:rPr>
        <w:t>t</w:t>
      </w:r>
      <w:r w:rsidRPr="00B76280">
        <w:rPr>
          <w:rFonts w:ascii="Avenir Next" w:hAnsi="Avenir Next" w:cs="Arial"/>
          <w:color w:val="7B7B7B" w:themeColor="accent3" w:themeShade="BF"/>
          <w:sz w:val="22"/>
          <w:szCs w:val="22"/>
          <w:lang w:val="en-GB"/>
        </w:rPr>
        <w:t xml:space="preserve"> that individuals given a second chance </w:t>
      </w:r>
      <w:r>
        <w:rPr>
          <w:rFonts w:ascii="Avenir Next" w:hAnsi="Avenir Next" w:cs="Arial"/>
          <w:color w:val="7B7B7B" w:themeColor="accent3" w:themeShade="BF"/>
          <w:sz w:val="22"/>
          <w:szCs w:val="22"/>
          <w:lang w:val="en-GB"/>
        </w:rPr>
        <w:t xml:space="preserve">could not </w:t>
      </w:r>
      <w:r w:rsidRPr="00B76280">
        <w:rPr>
          <w:rFonts w:ascii="Avenir Next" w:hAnsi="Avenir Next" w:cs="Arial"/>
          <w:color w:val="7B7B7B" w:themeColor="accent3" w:themeShade="BF"/>
          <w:sz w:val="22"/>
          <w:szCs w:val="22"/>
          <w:lang w:val="en-GB"/>
        </w:rPr>
        <w:t xml:space="preserve">take full advantage of  </w:t>
      </w:r>
      <w:r>
        <w:rPr>
          <w:rFonts w:ascii="Avenir Next" w:hAnsi="Avenir Next" w:cs="Arial"/>
          <w:color w:val="7B7B7B" w:themeColor="accent3" w:themeShade="BF"/>
          <w:sz w:val="22"/>
          <w:szCs w:val="22"/>
          <w:lang w:val="en-GB"/>
        </w:rPr>
        <w:t xml:space="preserve">the opportunities afforded by the </w:t>
      </w:r>
      <w:r w:rsidRPr="00B76280">
        <w:rPr>
          <w:rFonts w:ascii="Avenir Next" w:hAnsi="Avenir Next" w:cs="Arial"/>
          <w:color w:val="7B7B7B" w:themeColor="accent3" w:themeShade="BF"/>
          <w:sz w:val="22"/>
          <w:szCs w:val="22"/>
          <w:lang w:val="en-GB"/>
        </w:rPr>
        <w:t>single market.</w:t>
      </w:r>
      <w:r>
        <w:rPr>
          <w:rFonts w:ascii="Avenir Next" w:hAnsi="Avenir Next" w:cs="Arial"/>
          <w:color w:val="7B7B7B" w:themeColor="accent3" w:themeShade="BF"/>
          <w:sz w:val="22"/>
          <w:szCs w:val="22"/>
          <w:lang w:val="en-GB"/>
        </w:rPr>
        <w:t xml:space="preserve"> This it was identified to be </w:t>
      </w:r>
      <w:r w:rsidRPr="00B76280">
        <w:rPr>
          <w:rFonts w:ascii="Avenir Next" w:hAnsi="Avenir Next" w:cs="Arial"/>
          <w:color w:val="7B7B7B" w:themeColor="accent3" w:themeShade="BF"/>
          <w:sz w:val="22"/>
          <w:szCs w:val="22"/>
          <w:lang w:val="en-GB"/>
        </w:rPr>
        <w:t xml:space="preserve"> inconsistent with EU policy on entrepreneurship.</w:t>
      </w:r>
    </w:p>
    <w:p w14:paraId="74D431EE" w14:textId="4F605382" w:rsidR="00B76280" w:rsidRDefault="00B76280" w:rsidP="00DF0C47">
      <w:pPr>
        <w:jc w:val="both"/>
        <w:rPr>
          <w:rFonts w:ascii="Avenir Next" w:hAnsi="Avenir Next" w:cs="Arial"/>
          <w:color w:val="7B7B7B" w:themeColor="accent3" w:themeShade="BF"/>
          <w:sz w:val="22"/>
          <w:szCs w:val="22"/>
          <w:lang w:val="en-GB"/>
        </w:rPr>
      </w:pPr>
    </w:p>
    <w:p w14:paraId="121CAEC4" w14:textId="345170BF" w:rsidR="0043420A" w:rsidRDefault="00B76280" w:rsidP="00DF0C4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Thirdly, under the scope, it was </w:t>
      </w:r>
      <w:proofErr w:type="spellStart"/>
      <w:r>
        <w:rPr>
          <w:rFonts w:ascii="Avenir Next" w:hAnsi="Avenir Next" w:cs="Arial"/>
          <w:color w:val="7B7B7B" w:themeColor="accent3" w:themeShade="BF"/>
          <w:sz w:val="22"/>
          <w:szCs w:val="22"/>
          <w:lang w:val="en-GB"/>
        </w:rPr>
        <w:t>relaised</w:t>
      </w:r>
      <w:proofErr w:type="spellEnd"/>
      <w:r>
        <w:rPr>
          <w:rFonts w:ascii="Avenir Next" w:hAnsi="Avenir Next" w:cs="Arial"/>
          <w:color w:val="7B7B7B" w:themeColor="accent3" w:themeShade="BF"/>
          <w:sz w:val="22"/>
          <w:szCs w:val="22"/>
          <w:lang w:val="en-GB"/>
        </w:rPr>
        <w:t xml:space="preserve"> that the EIR 2000 did not </w:t>
      </w:r>
      <w:r w:rsidR="0043420A">
        <w:rPr>
          <w:rFonts w:ascii="Avenir Next" w:hAnsi="Avenir Next" w:cs="Arial"/>
          <w:color w:val="7B7B7B" w:themeColor="accent3" w:themeShade="BF"/>
          <w:sz w:val="22"/>
          <w:szCs w:val="22"/>
          <w:lang w:val="en-GB"/>
        </w:rPr>
        <w:t xml:space="preserve">efficiently deal </w:t>
      </w:r>
      <w:r w:rsidR="00BF628C">
        <w:rPr>
          <w:rFonts w:ascii="Avenir Next" w:hAnsi="Avenir Next" w:cs="Arial"/>
          <w:color w:val="7B7B7B" w:themeColor="accent3" w:themeShade="BF"/>
          <w:sz w:val="22"/>
          <w:szCs w:val="22"/>
          <w:lang w:val="en-GB"/>
        </w:rPr>
        <w:t>with</w:t>
      </w:r>
      <w:r w:rsidR="0043420A">
        <w:rPr>
          <w:rFonts w:ascii="Avenir Next" w:hAnsi="Avenir Next" w:cs="Arial"/>
          <w:color w:val="7B7B7B" w:themeColor="accent3" w:themeShade="BF"/>
          <w:sz w:val="22"/>
          <w:szCs w:val="22"/>
          <w:lang w:val="en-GB"/>
        </w:rPr>
        <w:t xml:space="preserve"> insolvency of group of companies. It was reported that though there was evidence that a considerable number of cross-border insolvency proceedings involve corporate groups, the EIR 2000 did not </w:t>
      </w:r>
      <w:proofErr w:type="spellStart"/>
      <w:r w:rsidR="0043420A">
        <w:rPr>
          <w:rFonts w:ascii="Avenir Next" w:hAnsi="Avenir Next" w:cs="Arial"/>
          <w:color w:val="7B7B7B" w:themeColor="accent3" w:themeShade="BF"/>
          <w:sz w:val="22"/>
          <w:szCs w:val="22"/>
          <w:lang w:val="en-GB"/>
        </w:rPr>
        <w:t>suffiently</w:t>
      </w:r>
      <w:proofErr w:type="spellEnd"/>
      <w:r w:rsidR="0043420A">
        <w:rPr>
          <w:rFonts w:ascii="Avenir Next" w:hAnsi="Avenir Next" w:cs="Arial"/>
          <w:color w:val="7B7B7B" w:themeColor="accent3" w:themeShade="BF"/>
          <w:sz w:val="22"/>
          <w:szCs w:val="22"/>
          <w:lang w:val="en-GB"/>
        </w:rPr>
        <w:t xml:space="preserve"> deal with how such insolvency matters among group of companies should be dealt with. </w:t>
      </w:r>
      <w:proofErr w:type="gramStart"/>
      <w:r w:rsidR="0043420A">
        <w:rPr>
          <w:rFonts w:ascii="Avenir Next" w:hAnsi="Avenir Next" w:cs="Arial"/>
          <w:color w:val="7B7B7B" w:themeColor="accent3" w:themeShade="BF"/>
          <w:sz w:val="22"/>
          <w:szCs w:val="22"/>
          <w:lang w:val="en-GB"/>
        </w:rPr>
        <w:t>Thus</w:t>
      </w:r>
      <w:proofErr w:type="gramEnd"/>
      <w:r w:rsidR="0043420A">
        <w:rPr>
          <w:rFonts w:ascii="Avenir Next" w:hAnsi="Avenir Next" w:cs="Arial"/>
          <w:color w:val="7B7B7B" w:themeColor="accent3" w:themeShade="BF"/>
          <w:sz w:val="22"/>
          <w:szCs w:val="22"/>
          <w:lang w:val="en-GB"/>
        </w:rPr>
        <w:t xml:space="preserve"> the EIR 2000 did not cite a “compulsory coordination of insolvency proceedings opened for a parent company </w:t>
      </w:r>
      <w:proofErr w:type="spellStart"/>
      <w:r w:rsidR="0043420A">
        <w:rPr>
          <w:rFonts w:ascii="Avenir Next" w:hAnsi="Avenir Next" w:cs="Arial"/>
          <w:color w:val="7B7B7B" w:themeColor="accent3" w:themeShade="BF"/>
          <w:sz w:val="22"/>
          <w:szCs w:val="22"/>
          <w:lang w:val="en-GB"/>
        </w:rPr>
        <w:t>an</w:t>
      </w:r>
      <w:proofErr w:type="spellEnd"/>
      <w:r w:rsidR="0043420A">
        <w:rPr>
          <w:rFonts w:ascii="Avenir Next" w:hAnsi="Avenir Next" w:cs="Arial"/>
          <w:color w:val="7B7B7B" w:themeColor="accent3" w:themeShade="BF"/>
          <w:sz w:val="22"/>
          <w:szCs w:val="22"/>
          <w:lang w:val="en-GB"/>
        </w:rPr>
        <w:t xml:space="preserve"> its subsidiaries.” The gap in the EIR 2000 therefore weakened the possibility of restructuring and reduced the likelihood of reducing the assets of the group.</w:t>
      </w:r>
    </w:p>
    <w:p w14:paraId="22BCCD6C" w14:textId="76B1D9A4" w:rsidR="00B379FF" w:rsidRDefault="00B379FF" w:rsidP="00DF0C47">
      <w:pPr>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Determinging</w:t>
      </w:r>
      <w:proofErr w:type="spellEnd"/>
      <w:r>
        <w:rPr>
          <w:rFonts w:ascii="Avenir Next" w:hAnsi="Avenir Next" w:cs="Arial"/>
          <w:color w:val="7B7B7B" w:themeColor="accent3" w:themeShade="BF"/>
          <w:sz w:val="22"/>
          <w:szCs w:val="22"/>
          <w:lang w:val="en-GB"/>
        </w:rPr>
        <w:t xml:space="preserve"> the COMI of a debtor is important in establishing the international jurisdiction. The need for a clear definition of this COMI concept is important. </w:t>
      </w:r>
    </w:p>
    <w:p w14:paraId="02E1BD58" w14:textId="1EC5E33D" w:rsidR="00692134" w:rsidRDefault="003D0499" w:rsidP="00DF0C4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w:t>
      </w:r>
      <w:r w:rsidR="00BF628C">
        <w:rPr>
          <w:rFonts w:ascii="Avenir Next" w:hAnsi="Avenir Next" w:cs="Arial"/>
          <w:color w:val="7B7B7B" w:themeColor="accent3" w:themeShade="BF"/>
          <w:sz w:val="22"/>
          <w:szCs w:val="22"/>
          <w:lang w:val="en-GB"/>
        </w:rPr>
        <w:t xml:space="preserve">he </w:t>
      </w:r>
      <w:r w:rsidR="0043420A">
        <w:rPr>
          <w:rFonts w:ascii="Avenir Next" w:hAnsi="Avenir Next" w:cs="Arial"/>
          <w:color w:val="7B7B7B" w:themeColor="accent3" w:themeShade="BF"/>
          <w:sz w:val="22"/>
          <w:szCs w:val="22"/>
          <w:lang w:val="en-GB"/>
        </w:rPr>
        <w:t>EIR 2000</w:t>
      </w:r>
      <w:r w:rsidR="00BF628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was not </w:t>
      </w:r>
      <w:r w:rsidR="00BF628C">
        <w:rPr>
          <w:rFonts w:ascii="Avenir Next" w:hAnsi="Avenir Next" w:cs="Arial"/>
          <w:color w:val="7B7B7B" w:themeColor="accent3" w:themeShade="BF"/>
          <w:sz w:val="22"/>
          <w:szCs w:val="22"/>
          <w:lang w:val="en-GB"/>
        </w:rPr>
        <w:t xml:space="preserve">clear definition of </w:t>
      </w:r>
      <w:r w:rsidR="00692134">
        <w:rPr>
          <w:rFonts w:ascii="Avenir Next" w:hAnsi="Avenir Next" w:cs="Arial"/>
          <w:color w:val="7B7B7B" w:themeColor="accent3" w:themeShade="BF"/>
          <w:sz w:val="22"/>
          <w:szCs w:val="22"/>
          <w:lang w:val="en-GB"/>
        </w:rPr>
        <w:t xml:space="preserve">what ones </w:t>
      </w:r>
      <w:r w:rsidR="00BF628C">
        <w:rPr>
          <w:rFonts w:ascii="Avenir Next" w:hAnsi="Avenir Next" w:cs="Arial"/>
          <w:color w:val="7B7B7B" w:themeColor="accent3" w:themeShade="BF"/>
          <w:sz w:val="22"/>
          <w:szCs w:val="22"/>
          <w:lang w:val="en-GB"/>
        </w:rPr>
        <w:t xml:space="preserve">COMI </w:t>
      </w:r>
      <w:r w:rsidR="00692134">
        <w:rPr>
          <w:rFonts w:ascii="Avenir Next" w:hAnsi="Avenir Next" w:cs="Arial"/>
          <w:color w:val="7B7B7B" w:themeColor="accent3" w:themeShade="BF"/>
          <w:sz w:val="22"/>
          <w:szCs w:val="22"/>
          <w:lang w:val="en-GB"/>
        </w:rPr>
        <w:t>is</w:t>
      </w:r>
      <w:r w:rsidR="00BF628C">
        <w:rPr>
          <w:rFonts w:ascii="Avenir Next" w:hAnsi="Avenir Next" w:cs="Arial"/>
          <w:color w:val="7B7B7B" w:themeColor="accent3" w:themeShade="BF"/>
          <w:sz w:val="22"/>
          <w:szCs w:val="22"/>
          <w:lang w:val="en-GB"/>
        </w:rPr>
        <w:t xml:space="preserve">, </w:t>
      </w:r>
      <w:r w:rsidR="00FF540D">
        <w:rPr>
          <w:rFonts w:ascii="Avenir Next" w:hAnsi="Avenir Next" w:cs="Arial"/>
          <w:color w:val="7B7B7B" w:themeColor="accent3" w:themeShade="BF"/>
          <w:sz w:val="22"/>
          <w:szCs w:val="22"/>
          <w:lang w:val="en-GB"/>
        </w:rPr>
        <w:t>it</w:t>
      </w:r>
      <w:r w:rsidR="00BF628C">
        <w:rPr>
          <w:rFonts w:ascii="Avenir Next" w:hAnsi="Avenir Next" w:cs="Arial"/>
          <w:color w:val="7B7B7B" w:themeColor="accent3" w:themeShade="BF"/>
          <w:sz w:val="22"/>
          <w:szCs w:val="22"/>
          <w:lang w:val="en-GB"/>
        </w:rPr>
        <w:t xml:space="preserve"> </w:t>
      </w:r>
      <w:r w:rsidR="00692134">
        <w:rPr>
          <w:rFonts w:ascii="Avenir Next" w:hAnsi="Avenir Next" w:cs="Arial"/>
          <w:color w:val="7B7B7B" w:themeColor="accent3" w:themeShade="BF"/>
          <w:sz w:val="22"/>
          <w:szCs w:val="22"/>
          <w:lang w:val="en-GB"/>
        </w:rPr>
        <w:t xml:space="preserve">can </w:t>
      </w:r>
      <w:r w:rsidR="00BF628C">
        <w:rPr>
          <w:rFonts w:ascii="Avenir Next" w:hAnsi="Avenir Next" w:cs="Arial"/>
          <w:color w:val="7B7B7B" w:themeColor="accent3" w:themeShade="BF"/>
          <w:sz w:val="22"/>
          <w:szCs w:val="22"/>
          <w:lang w:val="en-GB"/>
        </w:rPr>
        <w:t>lead to</w:t>
      </w:r>
      <w:r w:rsidR="004A29E2">
        <w:rPr>
          <w:rFonts w:ascii="Avenir Next" w:hAnsi="Avenir Next" w:cs="Arial"/>
          <w:color w:val="7B7B7B" w:themeColor="accent3" w:themeShade="BF"/>
          <w:sz w:val="22"/>
          <w:szCs w:val="22"/>
          <w:lang w:val="en-GB"/>
        </w:rPr>
        <w:t xml:space="preserve"> </w:t>
      </w:r>
      <w:r w:rsidR="00BF628C">
        <w:rPr>
          <w:rFonts w:ascii="Avenir Next" w:hAnsi="Avenir Next" w:cs="Arial"/>
          <w:color w:val="7B7B7B" w:themeColor="accent3" w:themeShade="BF"/>
          <w:sz w:val="22"/>
          <w:szCs w:val="22"/>
          <w:lang w:val="en-GB"/>
        </w:rPr>
        <w:t xml:space="preserve">difficulties </w:t>
      </w:r>
      <w:r w:rsidR="00692134">
        <w:rPr>
          <w:rFonts w:ascii="Avenir Next" w:hAnsi="Avenir Next" w:cs="Arial"/>
          <w:color w:val="7B7B7B" w:themeColor="accent3" w:themeShade="BF"/>
          <w:sz w:val="22"/>
          <w:szCs w:val="22"/>
          <w:lang w:val="en-GB"/>
        </w:rPr>
        <w:t xml:space="preserve">in deciding the appropriate jurisdiction of </w:t>
      </w:r>
      <w:r w:rsidR="00BF628C">
        <w:rPr>
          <w:rFonts w:ascii="Avenir Next" w:hAnsi="Avenir Next" w:cs="Arial"/>
          <w:color w:val="7B7B7B" w:themeColor="accent3" w:themeShade="BF"/>
          <w:sz w:val="22"/>
          <w:szCs w:val="22"/>
          <w:lang w:val="en-GB"/>
        </w:rPr>
        <w:t xml:space="preserve">opening </w:t>
      </w:r>
      <w:proofErr w:type="spellStart"/>
      <w:r w:rsidR="00BF628C">
        <w:rPr>
          <w:rFonts w:ascii="Avenir Next" w:hAnsi="Avenir Next" w:cs="Arial"/>
          <w:color w:val="7B7B7B" w:themeColor="accent3" w:themeShade="BF"/>
          <w:sz w:val="22"/>
          <w:szCs w:val="22"/>
          <w:lang w:val="en-GB"/>
        </w:rPr>
        <w:t>insolvceny</w:t>
      </w:r>
      <w:proofErr w:type="spellEnd"/>
      <w:r w:rsidR="00BF628C">
        <w:rPr>
          <w:rFonts w:ascii="Avenir Next" w:hAnsi="Avenir Next" w:cs="Arial"/>
          <w:color w:val="7B7B7B" w:themeColor="accent3" w:themeShade="BF"/>
          <w:sz w:val="22"/>
          <w:szCs w:val="22"/>
          <w:lang w:val="en-GB"/>
        </w:rPr>
        <w:t xml:space="preserve"> proceeding</w:t>
      </w:r>
      <w:r w:rsidR="00692134">
        <w:rPr>
          <w:rFonts w:ascii="Avenir Next" w:hAnsi="Avenir Next" w:cs="Arial"/>
          <w:color w:val="7B7B7B" w:themeColor="accent3" w:themeShade="BF"/>
          <w:sz w:val="22"/>
          <w:szCs w:val="22"/>
          <w:lang w:val="en-GB"/>
        </w:rPr>
        <w:t xml:space="preserve"> and </w:t>
      </w:r>
      <w:r w:rsidR="00BF628C">
        <w:rPr>
          <w:rFonts w:ascii="Avenir Next" w:hAnsi="Avenir Next" w:cs="Arial"/>
          <w:color w:val="7B7B7B" w:themeColor="accent3" w:themeShade="BF"/>
          <w:sz w:val="22"/>
          <w:szCs w:val="22"/>
          <w:lang w:val="en-GB"/>
        </w:rPr>
        <w:t>possible forum shopping by debtors</w:t>
      </w:r>
      <w:r w:rsidR="00692134">
        <w:rPr>
          <w:rFonts w:ascii="Avenir Next" w:hAnsi="Avenir Next" w:cs="Arial"/>
          <w:color w:val="7B7B7B" w:themeColor="accent3" w:themeShade="BF"/>
          <w:sz w:val="22"/>
          <w:szCs w:val="22"/>
          <w:lang w:val="en-GB"/>
        </w:rPr>
        <w:t>.</w:t>
      </w:r>
    </w:p>
    <w:p w14:paraId="3ACF99A6" w14:textId="77777777" w:rsidR="00692134" w:rsidRDefault="00692134" w:rsidP="00DF0C47">
      <w:pPr>
        <w:jc w:val="both"/>
        <w:rPr>
          <w:rFonts w:ascii="Avenir Next" w:hAnsi="Avenir Next" w:cs="Arial"/>
          <w:color w:val="7B7B7B" w:themeColor="accent3" w:themeShade="BF"/>
          <w:sz w:val="22"/>
          <w:szCs w:val="22"/>
          <w:lang w:val="en-GB"/>
        </w:rPr>
      </w:pPr>
    </w:p>
    <w:p w14:paraId="3A0F9B2C" w14:textId="77777777" w:rsidR="00692134" w:rsidRDefault="00BF628C" w:rsidP="00DF0C4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r w:rsidR="00692134">
        <w:rPr>
          <w:rFonts w:ascii="Avenir Next" w:hAnsi="Avenir Next" w:cs="Arial"/>
          <w:color w:val="7B7B7B" w:themeColor="accent3" w:themeShade="BF"/>
          <w:sz w:val="22"/>
          <w:szCs w:val="22"/>
          <w:lang w:val="en-GB"/>
        </w:rPr>
        <w:t>Recital 13 of the EIR 2000 reads;</w:t>
      </w:r>
    </w:p>
    <w:p w14:paraId="663320C1" w14:textId="1E6594F1" w:rsidR="0043420A" w:rsidRDefault="00692134" w:rsidP="00692134">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The ‘</w:t>
      </w:r>
      <w:proofErr w:type="spellStart"/>
      <w:r>
        <w:rPr>
          <w:rFonts w:ascii="Avenir Next" w:hAnsi="Avenir Next" w:cs="Arial"/>
          <w:color w:val="7B7B7B" w:themeColor="accent3" w:themeShade="BF"/>
          <w:sz w:val="22"/>
          <w:szCs w:val="22"/>
          <w:lang w:val="en-GB"/>
        </w:rPr>
        <w:t>center</w:t>
      </w:r>
      <w:proofErr w:type="spellEnd"/>
      <w:r>
        <w:rPr>
          <w:rFonts w:ascii="Avenir Next" w:hAnsi="Avenir Next" w:cs="Arial"/>
          <w:color w:val="7B7B7B" w:themeColor="accent3" w:themeShade="BF"/>
          <w:sz w:val="22"/>
          <w:szCs w:val="22"/>
          <w:lang w:val="en-GB"/>
        </w:rPr>
        <w:t xml:space="preserve"> of main interests’ should correspond to the place where the debtor conducts the administration of his interests on a </w:t>
      </w:r>
      <w:proofErr w:type="spellStart"/>
      <w:r>
        <w:rPr>
          <w:rFonts w:ascii="Avenir Next" w:hAnsi="Avenir Next" w:cs="Arial"/>
          <w:color w:val="7B7B7B" w:themeColor="accent3" w:themeShade="BF"/>
          <w:sz w:val="22"/>
          <w:szCs w:val="22"/>
          <w:lang w:val="en-GB"/>
        </w:rPr>
        <w:t>regulat</w:t>
      </w:r>
      <w:proofErr w:type="spellEnd"/>
      <w:r>
        <w:rPr>
          <w:rFonts w:ascii="Avenir Next" w:hAnsi="Avenir Next" w:cs="Arial"/>
          <w:color w:val="7B7B7B" w:themeColor="accent3" w:themeShade="BF"/>
          <w:sz w:val="22"/>
          <w:szCs w:val="22"/>
          <w:lang w:val="en-GB"/>
        </w:rPr>
        <w:t xml:space="preserve"> basis and is therefore ascertainable by third parties”</w:t>
      </w:r>
    </w:p>
    <w:p w14:paraId="4F08B3FB" w14:textId="77777777" w:rsidR="003D0499" w:rsidRDefault="003D0499" w:rsidP="00DF0C47">
      <w:pPr>
        <w:jc w:val="both"/>
        <w:rPr>
          <w:rFonts w:ascii="Avenir Next" w:hAnsi="Avenir Next" w:cs="Arial"/>
          <w:color w:val="7B7B7B" w:themeColor="accent3" w:themeShade="BF"/>
          <w:sz w:val="22"/>
          <w:szCs w:val="22"/>
          <w:lang w:val="en-GB"/>
        </w:rPr>
      </w:pPr>
    </w:p>
    <w:p w14:paraId="04B8858D" w14:textId="4BAB0DAD" w:rsidR="00BF628C" w:rsidRDefault="003D0499" w:rsidP="00DF0C4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Recast goes a step further and provides a definition of COMI Article 3 (1). It also provides in addition to that provided in the EIR 2000 two additional </w:t>
      </w:r>
      <w:proofErr w:type="spellStart"/>
      <w:r>
        <w:rPr>
          <w:rFonts w:ascii="Avenir Next" w:hAnsi="Avenir Next" w:cs="Arial"/>
          <w:color w:val="7B7B7B" w:themeColor="accent3" w:themeShade="BF"/>
          <w:sz w:val="22"/>
          <w:szCs w:val="22"/>
          <w:lang w:val="en-GB"/>
        </w:rPr>
        <w:t>pressumptions</w:t>
      </w:r>
      <w:proofErr w:type="spellEnd"/>
      <w:r>
        <w:rPr>
          <w:rFonts w:ascii="Avenir Next" w:hAnsi="Avenir Next" w:cs="Arial"/>
          <w:color w:val="7B7B7B" w:themeColor="accent3" w:themeShade="BF"/>
          <w:sz w:val="22"/>
          <w:szCs w:val="22"/>
          <w:lang w:val="en-GB"/>
        </w:rPr>
        <w:t xml:space="preserve"> to help check forum shopping by debtors. The definition provided in the Recast is to aid in </w:t>
      </w:r>
      <w:proofErr w:type="spellStart"/>
      <w:r>
        <w:rPr>
          <w:rFonts w:ascii="Avenir Next" w:hAnsi="Avenir Next" w:cs="Arial"/>
          <w:color w:val="7B7B7B" w:themeColor="accent3" w:themeShade="BF"/>
          <w:sz w:val="22"/>
          <w:szCs w:val="22"/>
          <w:lang w:val="en-GB"/>
        </w:rPr>
        <w:t>determing</w:t>
      </w:r>
      <w:proofErr w:type="spellEnd"/>
      <w:r>
        <w:rPr>
          <w:rFonts w:ascii="Avenir Next" w:hAnsi="Avenir Next" w:cs="Arial"/>
          <w:color w:val="7B7B7B" w:themeColor="accent3" w:themeShade="BF"/>
          <w:sz w:val="22"/>
          <w:szCs w:val="22"/>
          <w:lang w:val="en-GB"/>
        </w:rPr>
        <w:t xml:space="preserve"> the appropriate forum for opening insolvency proceeding and set out a </w:t>
      </w:r>
      <w:proofErr w:type="gramStart"/>
      <w:r>
        <w:rPr>
          <w:rFonts w:ascii="Avenir Next" w:hAnsi="Avenir Next" w:cs="Arial"/>
          <w:color w:val="7B7B7B" w:themeColor="accent3" w:themeShade="BF"/>
          <w:sz w:val="22"/>
          <w:szCs w:val="22"/>
          <w:lang w:val="en-GB"/>
        </w:rPr>
        <w:t>measures</w:t>
      </w:r>
      <w:proofErr w:type="gramEnd"/>
      <w:r>
        <w:rPr>
          <w:rFonts w:ascii="Avenir Next" w:hAnsi="Avenir Next" w:cs="Arial"/>
          <w:color w:val="7B7B7B" w:themeColor="accent3" w:themeShade="BF"/>
          <w:sz w:val="22"/>
          <w:szCs w:val="22"/>
          <w:lang w:val="en-GB"/>
        </w:rPr>
        <w:t xml:space="preserve"> to prevent forum shopping.</w:t>
      </w:r>
    </w:p>
    <w:p w14:paraId="14D34EC8" w14:textId="61F19881" w:rsidR="00B76280" w:rsidRDefault="00B76280" w:rsidP="00DF0C47">
      <w:pPr>
        <w:jc w:val="both"/>
        <w:rPr>
          <w:rFonts w:ascii="Avenir Next" w:hAnsi="Avenir Next" w:cs="Arial"/>
          <w:color w:val="7B7B7B" w:themeColor="accent3" w:themeShade="BF"/>
          <w:sz w:val="22"/>
          <w:szCs w:val="22"/>
          <w:lang w:val="en-GB"/>
        </w:rPr>
      </w:pPr>
    </w:p>
    <w:p w14:paraId="4A637290" w14:textId="4A0282A0" w:rsidR="00544127" w:rsidRPr="008E3C96" w:rsidRDefault="00544127" w:rsidP="003D0499">
      <w:pPr>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7940D274" w14:textId="1EDFE8CA" w:rsidR="00DF75F8" w:rsidRDefault="004B35F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EIR Recast was welcomed by most stakeholders as it brought </w:t>
      </w:r>
      <w:r w:rsidR="00736E32">
        <w:rPr>
          <w:rFonts w:ascii="Avenir Next" w:hAnsi="Avenir Next" w:cs="Arial"/>
          <w:color w:val="7B7B7B" w:themeColor="accent3" w:themeShade="BF"/>
          <w:sz w:val="22"/>
          <w:szCs w:val="22"/>
          <w:lang w:val="en-GB"/>
        </w:rPr>
        <w:t xml:space="preserve">some </w:t>
      </w:r>
      <w:r>
        <w:rPr>
          <w:rFonts w:ascii="Avenir Next" w:hAnsi="Avenir Next" w:cs="Arial"/>
          <w:color w:val="7B7B7B" w:themeColor="accent3" w:themeShade="BF"/>
          <w:sz w:val="22"/>
          <w:szCs w:val="22"/>
          <w:lang w:val="en-GB"/>
        </w:rPr>
        <w:t>needed reform to the regulation of cross-</w:t>
      </w:r>
      <w:proofErr w:type="spellStart"/>
      <w:r>
        <w:rPr>
          <w:rFonts w:ascii="Avenir Next" w:hAnsi="Avenir Next" w:cs="Arial"/>
          <w:color w:val="7B7B7B" w:themeColor="accent3" w:themeShade="BF"/>
          <w:sz w:val="22"/>
          <w:szCs w:val="22"/>
          <w:lang w:val="en-GB"/>
        </w:rPr>
        <w:t>boarder</w:t>
      </w:r>
      <w:proofErr w:type="spellEnd"/>
      <w:r>
        <w:rPr>
          <w:rFonts w:ascii="Avenir Next" w:hAnsi="Avenir Next" w:cs="Arial"/>
          <w:color w:val="7B7B7B" w:themeColor="accent3" w:themeShade="BF"/>
          <w:sz w:val="22"/>
          <w:szCs w:val="22"/>
          <w:lang w:val="en-GB"/>
        </w:rPr>
        <w:t xml:space="preserve"> insolvency within the European Union. Although this was the case, it has been argued that the EIR Recast has some shortcomings. </w:t>
      </w:r>
    </w:p>
    <w:p w14:paraId="4448A9DE" w14:textId="77777777" w:rsidR="004B35F6" w:rsidRDefault="004B35F6" w:rsidP="004B35F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Below are two shortcomings identified in the EIR Recast; </w:t>
      </w:r>
    </w:p>
    <w:p w14:paraId="446760AF" w14:textId="423B9092" w:rsidR="003C4898" w:rsidRDefault="003C4898" w:rsidP="004B35F6">
      <w:pPr>
        <w:jc w:val="both"/>
        <w:rPr>
          <w:rFonts w:ascii="Avenir Next" w:hAnsi="Avenir Next" w:cs="Arial"/>
          <w:color w:val="7B7B7B" w:themeColor="accent3" w:themeShade="BF"/>
          <w:sz w:val="22"/>
          <w:szCs w:val="22"/>
          <w:lang w:val="en-GB"/>
        </w:rPr>
      </w:pPr>
    </w:p>
    <w:p w14:paraId="0B411818" w14:textId="69D3FDD1" w:rsidR="00CE4B89" w:rsidRPr="00786142" w:rsidRDefault="00062E02" w:rsidP="00786142">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scope of application can be found under Article 1 (1). In addition to this article, Annex A lists all the insolvency proceedings referenced under Article 2(4) and applied in the respective Member State. </w:t>
      </w:r>
      <w:r w:rsidR="00CE4B89" w:rsidRPr="00CE4B89">
        <w:rPr>
          <w:rFonts w:ascii="Avenir Next" w:hAnsi="Avenir Next" w:cs="Arial"/>
          <w:color w:val="7B7B7B" w:themeColor="accent3" w:themeShade="BF"/>
          <w:sz w:val="22"/>
          <w:szCs w:val="22"/>
          <w:lang w:val="en-GB"/>
        </w:rPr>
        <w:t>It is noted that Annex A enumerates no</w:t>
      </w:r>
      <w:r w:rsidR="00CE4B89">
        <w:rPr>
          <w:rFonts w:ascii="Avenir Next" w:hAnsi="Avenir Next" w:cs="Arial"/>
          <w:color w:val="7B7B7B" w:themeColor="accent3" w:themeShade="BF"/>
          <w:sz w:val="22"/>
          <w:szCs w:val="22"/>
          <w:lang w:val="en-GB"/>
        </w:rPr>
        <w:t xml:space="preserve"> fewer </w:t>
      </w:r>
      <w:r w:rsidR="00CE4B89" w:rsidRPr="00CE4B89">
        <w:rPr>
          <w:rFonts w:ascii="Avenir Next" w:hAnsi="Avenir Next" w:cs="Arial"/>
          <w:color w:val="7B7B7B" w:themeColor="accent3" w:themeShade="BF"/>
          <w:sz w:val="22"/>
          <w:szCs w:val="22"/>
          <w:lang w:val="en-GB"/>
        </w:rPr>
        <w:t xml:space="preserve"> than 112 </w:t>
      </w:r>
      <w:r w:rsidR="00CE4B89">
        <w:rPr>
          <w:rFonts w:ascii="Avenir Next" w:hAnsi="Avenir Next" w:cs="Arial"/>
          <w:color w:val="7B7B7B" w:themeColor="accent3" w:themeShade="BF"/>
          <w:sz w:val="22"/>
          <w:szCs w:val="22"/>
          <w:lang w:val="en-GB"/>
        </w:rPr>
        <w:t>insolvency proceedings.</w:t>
      </w:r>
      <w:r w:rsidR="00786142">
        <w:rPr>
          <w:rFonts w:ascii="Avenir Next" w:hAnsi="Avenir Next" w:cs="Arial"/>
          <w:color w:val="7B7B7B" w:themeColor="accent3" w:themeShade="BF"/>
          <w:sz w:val="22"/>
          <w:szCs w:val="22"/>
          <w:lang w:val="en-GB"/>
        </w:rPr>
        <w:t xml:space="preserve"> </w:t>
      </w:r>
      <w:r w:rsidR="00CE4B89" w:rsidRPr="00786142">
        <w:rPr>
          <w:rFonts w:ascii="Avenir Next" w:hAnsi="Avenir Next" w:cs="Arial"/>
          <w:color w:val="7B7B7B" w:themeColor="accent3" w:themeShade="BF"/>
          <w:sz w:val="22"/>
          <w:szCs w:val="22"/>
          <w:lang w:val="en-GB"/>
        </w:rPr>
        <w:t xml:space="preserve">Recital 9 of EIR Recast directs that, the list provided under Annex A are </w:t>
      </w:r>
      <w:proofErr w:type="spellStart"/>
      <w:r w:rsidR="00CE4B89" w:rsidRPr="00786142">
        <w:rPr>
          <w:rFonts w:ascii="Avenir Next" w:hAnsi="Avenir Next" w:cs="Arial"/>
          <w:color w:val="7B7B7B" w:themeColor="accent3" w:themeShade="BF"/>
          <w:sz w:val="22"/>
          <w:szCs w:val="22"/>
          <w:lang w:val="en-GB"/>
        </w:rPr>
        <w:t>extentive</w:t>
      </w:r>
      <w:proofErr w:type="spellEnd"/>
      <w:r w:rsidR="00CE4B89" w:rsidRPr="00786142">
        <w:rPr>
          <w:rFonts w:ascii="Avenir Next" w:hAnsi="Avenir Next" w:cs="Arial"/>
          <w:color w:val="7B7B7B" w:themeColor="accent3" w:themeShade="BF"/>
          <w:sz w:val="22"/>
          <w:szCs w:val="22"/>
          <w:lang w:val="en-GB"/>
        </w:rPr>
        <w:t xml:space="preserve"> thus, “in respect of the national procedures contained in Annex A</w:t>
      </w:r>
      <w:r w:rsidR="00162754" w:rsidRPr="00786142">
        <w:rPr>
          <w:rFonts w:ascii="Avenir Next" w:hAnsi="Avenir Next" w:cs="Arial"/>
          <w:color w:val="7B7B7B" w:themeColor="accent3" w:themeShade="BF"/>
          <w:sz w:val="22"/>
          <w:szCs w:val="22"/>
          <w:lang w:val="en-GB"/>
        </w:rPr>
        <w:t xml:space="preserve">” </w:t>
      </w:r>
      <w:r w:rsidR="00CE4B89" w:rsidRPr="00786142">
        <w:rPr>
          <w:rFonts w:ascii="Avenir Next" w:hAnsi="Avenir Next" w:cs="Arial"/>
          <w:color w:val="7B7B7B" w:themeColor="accent3" w:themeShade="BF"/>
          <w:sz w:val="22"/>
          <w:szCs w:val="22"/>
          <w:lang w:val="en-GB"/>
        </w:rPr>
        <w:t xml:space="preserve"> the EIR Recast will apply to insolvency proceeding that meet the requirements</w:t>
      </w:r>
      <w:r w:rsidR="00162754" w:rsidRPr="00786142">
        <w:rPr>
          <w:rFonts w:ascii="Avenir Next" w:hAnsi="Avenir Next" w:cs="Arial"/>
          <w:color w:val="7B7B7B" w:themeColor="accent3" w:themeShade="BF"/>
          <w:sz w:val="22"/>
          <w:szCs w:val="22"/>
          <w:lang w:val="en-GB"/>
        </w:rPr>
        <w:t xml:space="preserve"> without “further examination by the courts of another Member State as to whether the conditions set out” in the EIR Recast have been complied with.</w:t>
      </w:r>
    </w:p>
    <w:p w14:paraId="3748AC82" w14:textId="77777777" w:rsidR="00162754" w:rsidRDefault="00162754" w:rsidP="00CE4B89">
      <w:pPr>
        <w:pStyle w:val="ListParagraph"/>
        <w:jc w:val="both"/>
        <w:rPr>
          <w:rFonts w:ascii="Avenir Next" w:hAnsi="Avenir Next" w:cs="Arial"/>
          <w:color w:val="7B7B7B" w:themeColor="accent3" w:themeShade="BF"/>
          <w:sz w:val="22"/>
          <w:szCs w:val="22"/>
          <w:lang w:val="en-GB"/>
        </w:rPr>
      </w:pPr>
    </w:p>
    <w:p w14:paraId="6C32F287" w14:textId="736D8904" w:rsidR="00162754" w:rsidRDefault="00162754" w:rsidP="00CE4B89">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importance of Annex A was established by the CJEU in the case of Bank </w:t>
      </w:r>
      <w:proofErr w:type="spellStart"/>
      <w:r>
        <w:rPr>
          <w:rFonts w:ascii="Avenir Next" w:hAnsi="Avenir Next" w:cs="Arial"/>
          <w:color w:val="7B7B7B" w:themeColor="accent3" w:themeShade="BF"/>
          <w:sz w:val="22"/>
          <w:szCs w:val="22"/>
          <w:lang w:val="en-GB"/>
        </w:rPr>
        <w:t>Handlowy</w:t>
      </w:r>
      <w:proofErr w:type="spellEnd"/>
      <w:r>
        <w:rPr>
          <w:rFonts w:ascii="Avenir Next" w:hAnsi="Avenir Next" w:cs="Arial"/>
          <w:color w:val="7B7B7B" w:themeColor="accent3" w:themeShade="BF"/>
          <w:sz w:val="22"/>
          <w:szCs w:val="22"/>
          <w:lang w:val="en-GB"/>
        </w:rPr>
        <w:t xml:space="preserve"> w </w:t>
      </w:r>
      <w:proofErr w:type="spellStart"/>
      <w:r>
        <w:rPr>
          <w:rFonts w:ascii="Avenir Next" w:hAnsi="Avenir Next" w:cs="Arial"/>
          <w:color w:val="7B7B7B" w:themeColor="accent3" w:themeShade="BF"/>
          <w:sz w:val="22"/>
          <w:szCs w:val="22"/>
          <w:lang w:val="en-GB"/>
        </w:rPr>
        <w:t>Warszawie</w:t>
      </w:r>
      <w:proofErr w:type="spellEnd"/>
      <w:r>
        <w:rPr>
          <w:rFonts w:ascii="Avenir Next" w:hAnsi="Avenir Next" w:cs="Arial"/>
          <w:color w:val="7B7B7B" w:themeColor="accent3" w:themeShade="BF"/>
          <w:sz w:val="22"/>
          <w:szCs w:val="22"/>
          <w:lang w:val="en-GB"/>
        </w:rPr>
        <w:t xml:space="preserve"> SA v </w:t>
      </w:r>
      <w:proofErr w:type="spellStart"/>
      <w:r>
        <w:rPr>
          <w:rFonts w:ascii="Avenir Next" w:hAnsi="Avenir Next" w:cs="Arial"/>
          <w:color w:val="7B7B7B" w:themeColor="accent3" w:themeShade="BF"/>
          <w:sz w:val="22"/>
          <w:szCs w:val="22"/>
          <w:lang w:val="en-GB"/>
        </w:rPr>
        <w:t>Christianapol</w:t>
      </w:r>
      <w:proofErr w:type="spell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sp.zo.o</w:t>
      </w:r>
      <w:proofErr w:type="spellEnd"/>
      <w:r>
        <w:rPr>
          <w:rFonts w:ascii="Avenir Next" w:hAnsi="Avenir Next" w:cs="Arial"/>
          <w:color w:val="7B7B7B" w:themeColor="accent3" w:themeShade="BF"/>
          <w:sz w:val="22"/>
          <w:szCs w:val="22"/>
          <w:lang w:val="en-GB"/>
        </w:rPr>
        <w:t>. In the cited case, the court held the opinion that “once proceedings are listed in Annex A to the Regulation, they must be regarded as coming within the scope of the Regulation. Inclusion in the list has the direct, binding effect attaching to the provisions of a regulation.”</w:t>
      </w:r>
      <w:r w:rsidR="00BC412C">
        <w:rPr>
          <w:rFonts w:ascii="Avenir Next" w:hAnsi="Avenir Next" w:cs="Arial"/>
          <w:color w:val="7B7B7B" w:themeColor="accent3" w:themeShade="BF"/>
          <w:sz w:val="22"/>
          <w:szCs w:val="22"/>
          <w:lang w:val="en-GB"/>
        </w:rPr>
        <w:t xml:space="preserve"> </w:t>
      </w:r>
    </w:p>
    <w:p w14:paraId="0935E3B7" w14:textId="77777777" w:rsidR="00BC412C" w:rsidRDefault="00BC412C" w:rsidP="00CE4B89">
      <w:pPr>
        <w:pStyle w:val="ListParagraph"/>
        <w:jc w:val="both"/>
        <w:rPr>
          <w:rFonts w:ascii="Avenir Next" w:hAnsi="Avenir Next" w:cs="Arial"/>
          <w:color w:val="7B7B7B" w:themeColor="accent3" w:themeShade="BF"/>
          <w:sz w:val="22"/>
          <w:szCs w:val="22"/>
          <w:lang w:val="en-GB"/>
        </w:rPr>
      </w:pPr>
    </w:p>
    <w:p w14:paraId="55B0BDF2" w14:textId="08F4E5FB" w:rsidR="00784229" w:rsidRDefault="00BC412C" w:rsidP="00CE4B89">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Simply put, the EIR Recast does not apply to national insolvency procedures not specifically included in Annex A . Once a procedure is listed under Annex A, it requires no further examination by a court in a Member State. The court is to </w:t>
      </w:r>
      <w:r>
        <w:rPr>
          <w:rFonts w:ascii="Avenir Next" w:hAnsi="Avenir Next" w:cs="Arial"/>
          <w:color w:val="7B7B7B" w:themeColor="accent3" w:themeShade="BF"/>
          <w:sz w:val="22"/>
          <w:szCs w:val="22"/>
          <w:lang w:val="en-GB"/>
        </w:rPr>
        <w:lastRenderedPageBreak/>
        <w:t xml:space="preserve">presume that all acts and steps required to be taken under the relevant national law was </w:t>
      </w:r>
      <w:proofErr w:type="spellStart"/>
      <w:r>
        <w:rPr>
          <w:rFonts w:ascii="Avenir Next" w:hAnsi="Avenir Next" w:cs="Arial"/>
          <w:color w:val="7B7B7B" w:themeColor="accent3" w:themeShade="BF"/>
          <w:sz w:val="22"/>
          <w:szCs w:val="22"/>
          <w:lang w:val="en-GB"/>
        </w:rPr>
        <w:t>complid</w:t>
      </w:r>
      <w:proofErr w:type="spellEnd"/>
      <w:r>
        <w:rPr>
          <w:rFonts w:ascii="Avenir Next" w:hAnsi="Avenir Next" w:cs="Arial"/>
          <w:color w:val="7B7B7B" w:themeColor="accent3" w:themeShade="BF"/>
          <w:sz w:val="22"/>
          <w:szCs w:val="22"/>
          <w:lang w:val="en-GB"/>
        </w:rPr>
        <w:t xml:space="preserve"> with hence, the proceedings enjoys automatic recognition in other Member States </w:t>
      </w:r>
      <w:r w:rsidR="00784229">
        <w:rPr>
          <w:rFonts w:ascii="Avenir Next" w:hAnsi="Avenir Next" w:cs="Arial"/>
          <w:color w:val="7B7B7B" w:themeColor="accent3" w:themeShade="BF"/>
          <w:sz w:val="22"/>
          <w:szCs w:val="22"/>
          <w:lang w:val="en-GB"/>
        </w:rPr>
        <w:t xml:space="preserve">per Article 19 of the EIR Recast. </w:t>
      </w:r>
    </w:p>
    <w:p w14:paraId="02260E07" w14:textId="77777777" w:rsidR="00784229" w:rsidRDefault="00784229" w:rsidP="00CE4B89">
      <w:pPr>
        <w:pStyle w:val="ListParagraph"/>
        <w:jc w:val="both"/>
        <w:rPr>
          <w:rFonts w:ascii="Avenir Next" w:hAnsi="Avenir Next" w:cs="Arial"/>
          <w:color w:val="7B7B7B" w:themeColor="accent3" w:themeShade="BF"/>
          <w:sz w:val="22"/>
          <w:szCs w:val="22"/>
          <w:lang w:val="en-GB"/>
        </w:rPr>
      </w:pPr>
    </w:p>
    <w:p w14:paraId="362793F2" w14:textId="7B9C3F9B" w:rsidR="00784229" w:rsidRDefault="00784229" w:rsidP="00CE4B89">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Thus, the EIR Recast applies to proceedings only adopted in Member States and incorporated in the EIR Recast by reference to Annex A.</w:t>
      </w:r>
    </w:p>
    <w:p w14:paraId="2AF8D8C7" w14:textId="3BFB46D1" w:rsidR="00162754" w:rsidRDefault="00784229" w:rsidP="0078422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r>
    </w:p>
    <w:p w14:paraId="31D8902D" w14:textId="3470C40A" w:rsidR="00784229" w:rsidRDefault="00784229" w:rsidP="0078422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r>
      <w:r w:rsidR="0027596B">
        <w:rPr>
          <w:rFonts w:ascii="Avenir Next" w:hAnsi="Avenir Next" w:cs="Arial"/>
          <w:color w:val="7B7B7B" w:themeColor="accent3" w:themeShade="BF"/>
          <w:sz w:val="22"/>
          <w:szCs w:val="22"/>
          <w:lang w:val="en-GB"/>
        </w:rPr>
        <w:t xml:space="preserve">Per the scope of application, it is deduced that the respective Member States retain </w:t>
      </w:r>
    </w:p>
    <w:p w14:paraId="19CC9677" w14:textId="14B247C9" w:rsidR="004B35F6" w:rsidRPr="00786142" w:rsidRDefault="0027596B" w:rsidP="0078614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Considerable powers to decide on the content of insolvency proceedings. The territorial jurisdiction within the respecti</w:t>
      </w:r>
      <w:r w:rsidR="00600490">
        <w:rPr>
          <w:rFonts w:ascii="Avenir Next" w:hAnsi="Avenir Next" w:cs="Arial"/>
          <w:color w:val="7B7B7B" w:themeColor="accent3" w:themeShade="BF"/>
          <w:sz w:val="22"/>
          <w:szCs w:val="22"/>
          <w:lang w:val="en-GB"/>
        </w:rPr>
        <w:t>ve Member States. For instance,</w:t>
      </w:r>
      <w:r w:rsidR="00786142">
        <w:rPr>
          <w:rFonts w:ascii="Avenir Next" w:hAnsi="Avenir Next" w:cs="Arial"/>
          <w:color w:val="7B7B7B" w:themeColor="accent3" w:themeShade="BF"/>
          <w:sz w:val="22"/>
          <w:szCs w:val="22"/>
          <w:lang w:val="en-GB"/>
        </w:rPr>
        <w:t xml:space="preserve"> i</w:t>
      </w:r>
      <w:r w:rsidR="004B35F6" w:rsidRPr="00786142">
        <w:rPr>
          <w:rFonts w:ascii="Avenir Next" w:hAnsi="Avenir Next" w:cs="Arial"/>
          <w:color w:val="7B7B7B" w:themeColor="accent3" w:themeShade="BF"/>
          <w:sz w:val="22"/>
          <w:szCs w:val="22"/>
          <w:lang w:val="en-GB"/>
        </w:rPr>
        <w:t xml:space="preserve">t has been </w:t>
      </w:r>
      <w:proofErr w:type="spellStart"/>
      <w:r w:rsidR="004B35F6" w:rsidRPr="00786142">
        <w:rPr>
          <w:rFonts w:ascii="Avenir Next" w:hAnsi="Avenir Next" w:cs="Arial"/>
          <w:color w:val="7B7B7B" w:themeColor="accent3" w:themeShade="BF"/>
          <w:sz w:val="22"/>
          <w:szCs w:val="22"/>
          <w:lang w:val="en-GB"/>
        </w:rPr>
        <w:t>critised</w:t>
      </w:r>
      <w:proofErr w:type="spellEnd"/>
      <w:r w:rsidR="004B35F6" w:rsidRPr="00786142">
        <w:rPr>
          <w:rFonts w:ascii="Avenir Next" w:hAnsi="Avenir Next" w:cs="Arial"/>
          <w:color w:val="7B7B7B" w:themeColor="accent3" w:themeShade="BF"/>
          <w:sz w:val="22"/>
          <w:szCs w:val="22"/>
          <w:lang w:val="en-GB"/>
        </w:rPr>
        <w:t xml:space="preserve"> that the EIR Recast failed to harmonise the national laws and procedures of the Member States. In this regard, there appear to be considerable differences between the laws and procedures on insolvency among Member State. These differences </w:t>
      </w:r>
      <w:r w:rsidR="007B49CB" w:rsidRPr="00786142">
        <w:rPr>
          <w:rFonts w:ascii="Avenir Next" w:hAnsi="Avenir Next" w:cs="Arial"/>
          <w:color w:val="7B7B7B" w:themeColor="accent3" w:themeShade="BF"/>
          <w:sz w:val="22"/>
          <w:szCs w:val="22"/>
          <w:lang w:val="en-GB"/>
        </w:rPr>
        <w:t>may bring about some confusion and much uncertainty in cross-</w:t>
      </w:r>
      <w:proofErr w:type="spellStart"/>
      <w:r w:rsidR="007B49CB" w:rsidRPr="00786142">
        <w:rPr>
          <w:rFonts w:ascii="Avenir Next" w:hAnsi="Avenir Next" w:cs="Arial"/>
          <w:color w:val="7B7B7B" w:themeColor="accent3" w:themeShade="BF"/>
          <w:sz w:val="22"/>
          <w:szCs w:val="22"/>
          <w:lang w:val="en-GB"/>
        </w:rPr>
        <w:t>boarder</w:t>
      </w:r>
      <w:proofErr w:type="spellEnd"/>
      <w:r w:rsidR="007B49CB" w:rsidRPr="00786142">
        <w:rPr>
          <w:rFonts w:ascii="Avenir Next" w:hAnsi="Avenir Next" w:cs="Arial"/>
          <w:color w:val="7B7B7B" w:themeColor="accent3" w:themeShade="BF"/>
          <w:sz w:val="22"/>
          <w:szCs w:val="22"/>
          <w:lang w:val="en-GB"/>
        </w:rPr>
        <w:t xml:space="preserve"> insolvency proceedings among Member States. The result of this is that, the whole insolvency procedure may turn out to be quite costly to all parties involved in the insolvency proceedings.</w:t>
      </w:r>
    </w:p>
    <w:p w14:paraId="440607DE" w14:textId="4A820080" w:rsidR="003C4898" w:rsidRPr="00776500" w:rsidRDefault="003C4898" w:rsidP="00776500">
      <w:pPr>
        <w:jc w:val="both"/>
        <w:rPr>
          <w:rFonts w:ascii="Avenir Next" w:hAnsi="Avenir Next" w:cs="Arial"/>
          <w:color w:val="7B7B7B" w:themeColor="accent3" w:themeShade="BF"/>
          <w:sz w:val="22"/>
          <w:szCs w:val="22"/>
          <w:lang w:val="en-GB"/>
        </w:rPr>
      </w:pPr>
    </w:p>
    <w:p w14:paraId="1299A0AA" w14:textId="77777777" w:rsidR="00A602B1" w:rsidRDefault="00776500" w:rsidP="004B35F6">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Flowing from the above point, </w:t>
      </w:r>
      <w:r w:rsidR="00A602B1">
        <w:rPr>
          <w:rFonts w:ascii="Avenir Next" w:hAnsi="Avenir Next" w:cs="Arial"/>
          <w:color w:val="7B7B7B" w:themeColor="accent3" w:themeShade="BF"/>
          <w:sz w:val="22"/>
          <w:szCs w:val="22"/>
          <w:lang w:val="en-GB"/>
        </w:rPr>
        <w:t xml:space="preserve">there appear to be a lack of harmonisation of national laws of the Member States.  There still appears to be differences between national insolvency laws among the Member States. </w:t>
      </w:r>
    </w:p>
    <w:p w14:paraId="7C2B46BC" w14:textId="77777777" w:rsidR="00A602B1" w:rsidRDefault="00A602B1" w:rsidP="00A602B1">
      <w:pPr>
        <w:pStyle w:val="ListParagraph"/>
        <w:jc w:val="both"/>
        <w:rPr>
          <w:rFonts w:ascii="Avenir Next" w:hAnsi="Avenir Next" w:cs="Arial"/>
          <w:color w:val="7B7B7B" w:themeColor="accent3" w:themeShade="BF"/>
          <w:sz w:val="22"/>
          <w:szCs w:val="22"/>
          <w:lang w:val="en-GB"/>
        </w:rPr>
      </w:pPr>
    </w:p>
    <w:p w14:paraId="620817F6" w14:textId="2FCB8264" w:rsidR="00A602B1" w:rsidRPr="00F578AF" w:rsidRDefault="00A602B1" w:rsidP="00F578AF">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noted under point (a) above, the scope of the </w:t>
      </w:r>
      <w:r w:rsidR="00AB2482">
        <w:rPr>
          <w:rFonts w:ascii="Avenir Next" w:hAnsi="Avenir Next" w:cs="Arial"/>
          <w:color w:val="7B7B7B" w:themeColor="accent3" w:themeShade="BF"/>
          <w:sz w:val="22"/>
          <w:szCs w:val="22"/>
          <w:lang w:val="en-GB"/>
        </w:rPr>
        <w:t xml:space="preserve">EIR Recast </w:t>
      </w:r>
      <w:r>
        <w:rPr>
          <w:rFonts w:ascii="Avenir Next" w:hAnsi="Avenir Next" w:cs="Arial"/>
          <w:color w:val="7B7B7B" w:themeColor="accent3" w:themeShade="BF"/>
          <w:sz w:val="22"/>
          <w:szCs w:val="22"/>
          <w:lang w:val="en-GB"/>
        </w:rPr>
        <w:t xml:space="preserve">is as set </w:t>
      </w:r>
      <w:r w:rsidR="00B91F77">
        <w:rPr>
          <w:rFonts w:ascii="Avenir Next" w:hAnsi="Avenir Next" w:cs="Arial"/>
          <w:color w:val="7B7B7B" w:themeColor="accent3" w:themeShade="BF"/>
          <w:sz w:val="22"/>
          <w:szCs w:val="22"/>
          <w:lang w:val="en-GB"/>
        </w:rPr>
        <w:t>under</w:t>
      </w:r>
      <w:r w:rsidR="00AB2482">
        <w:rPr>
          <w:rFonts w:ascii="Avenir Next" w:hAnsi="Avenir Next" w:cs="Arial"/>
          <w:color w:val="7B7B7B" w:themeColor="accent3" w:themeShade="BF"/>
          <w:sz w:val="22"/>
          <w:szCs w:val="22"/>
          <w:lang w:val="en-GB"/>
        </w:rPr>
        <w:t xml:space="preserve"> Article 1 (1). In addition to this article, Annex A lists the proceedings </w:t>
      </w:r>
      <w:r w:rsidR="00B91F77">
        <w:rPr>
          <w:rFonts w:ascii="Avenir Next" w:hAnsi="Avenir Next" w:cs="Arial"/>
          <w:color w:val="7B7B7B" w:themeColor="accent3" w:themeShade="BF"/>
          <w:sz w:val="22"/>
          <w:szCs w:val="22"/>
          <w:lang w:val="en-GB"/>
        </w:rPr>
        <w:t xml:space="preserve">by which </w:t>
      </w:r>
      <w:r w:rsidR="00AB2482">
        <w:rPr>
          <w:rFonts w:ascii="Avenir Next" w:hAnsi="Avenir Next" w:cs="Arial"/>
          <w:color w:val="7B7B7B" w:themeColor="accent3" w:themeShade="BF"/>
          <w:sz w:val="22"/>
          <w:szCs w:val="22"/>
          <w:lang w:val="en-GB"/>
        </w:rPr>
        <w:t xml:space="preserve">the EIR Recast applies </w:t>
      </w:r>
      <w:r w:rsidR="00B91F77">
        <w:rPr>
          <w:rFonts w:ascii="Avenir Next" w:hAnsi="Avenir Next" w:cs="Arial"/>
          <w:color w:val="7B7B7B" w:themeColor="accent3" w:themeShade="BF"/>
          <w:sz w:val="22"/>
          <w:szCs w:val="22"/>
          <w:lang w:val="en-GB"/>
        </w:rPr>
        <w:t>pursuant to</w:t>
      </w:r>
      <w:r w:rsidR="00AB2482">
        <w:rPr>
          <w:rFonts w:ascii="Avenir Next" w:hAnsi="Avenir Next" w:cs="Arial"/>
          <w:color w:val="7B7B7B" w:themeColor="accent3" w:themeShade="BF"/>
          <w:sz w:val="22"/>
          <w:szCs w:val="22"/>
          <w:lang w:val="en-GB"/>
        </w:rPr>
        <w:t xml:space="preserve"> Article </w:t>
      </w:r>
      <w:r>
        <w:rPr>
          <w:rFonts w:ascii="Avenir Next" w:hAnsi="Avenir Next" w:cs="Arial"/>
          <w:color w:val="7B7B7B" w:themeColor="accent3" w:themeShade="BF"/>
          <w:sz w:val="22"/>
          <w:szCs w:val="22"/>
          <w:lang w:val="en-GB"/>
        </w:rPr>
        <w:t>2 (4)</w:t>
      </w:r>
      <w:r w:rsidR="00AB248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Pr="00F578AF">
        <w:rPr>
          <w:rFonts w:ascii="Avenir Next" w:hAnsi="Avenir Next" w:cs="Arial"/>
          <w:color w:val="7B7B7B" w:themeColor="accent3" w:themeShade="BF"/>
          <w:sz w:val="22"/>
          <w:szCs w:val="22"/>
          <w:lang w:val="en-GB"/>
        </w:rPr>
        <w:t>Considering the number of Member States and the differen</w:t>
      </w:r>
      <w:r w:rsidR="00B91F77" w:rsidRPr="00F578AF">
        <w:rPr>
          <w:rFonts w:ascii="Avenir Next" w:hAnsi="Avenir Next" w:cs="Arial"/>
          <w:color w:val="7B7B7B" w:themeColor="accent3" w:themeShade="BF"/>
          <w:sz w:val="22"/>
          <w:szCs w:val="22"/>
          <w:lang w:val="en-GB"/>
        </w:rPr>
        <w:t>t</w:t>
      </w:r>
      <w:r w:rsidRPr="00F578AF">
        <w:rPr>
          <w:rFonts w:ascii="Avenir Next" w:hAnsi="Avenir Next" w:cs="Arial"/>
          <w:color w:val="7B7B7B" w:themeColor="accent3" w:themeShade="BF"/>
          <w:sz w:val="22"/>
          <w:szCs w:val="22"/>
          <w:lang w:val="en-GB"/>
        </w:rPr>
        <w:t xml:space="preserve"> proceedings listed under Annex A</w:t>
      </w:r>
      <w:r w:rsidR="00B91F77" w:rsidRPr="00F578AF">
        <w:rPr>
          <w:rFonts w:ascii="Avenir Next" w:hAnsi="Avenir Next" w:cs="Arial"/>
          <w:color w:val="7B7B7B" w:themeColor="accent3" w:themeShade="BF"/>
          <w:sz w:val="22"/>
          <w:szCs w:val="22"/>
          <w:lang w:val="en-GB"/>
        </w:rPr>
        <w:t>, it appears</w:t>
      </w:r>
      <w:r w:rsidRPr="00F578AF">
        <w:rPr>
          <w:rFonts w:ascii="Avenir Next" w:hAnsi="Avenir Next" w:cs="Arial"/>
          <w:color w:val="7B7B7B" w:themeColor="accent3" w:themeShade="BF"/>
          <w:sz w:val="22"/>
          <w:szCs w:val="22"/>
          <w:lang w:val="en-GB"/>
        </w:rPr>
        <w:t xml:space="preserve"> the EIR Recast</w:t>
      </w:r>
      <w:r w:rsidR="00B91F77" w:rsidRPr="00F578AF">
        <w:rPr>
          <w:rFonts w:ascii="Avenir Next" w:hAnsi="Avenir Next" w:cs="Arial"/>
          <w:color w:val="7B7B7B" w:themeColor="accent3" w:themeShade="BF"/>
          <w:sz w:val="22"/>
          <w:szCs w:val="22"/>
          <w:lang w:val="en-GB"/>
        </w:rPr>
        <w:t xml:space="preserve"> did not entirely achieve its ultimate</w:t>
      </w:r>
      <w:r w:rsidRPr="00F578AF">
        <w:rPr>
          <w:rFonts w:ascii="Avenir Next" w:hAnsi="Avenir Next" w:cs="Arial"/>
          <w:color w:val="7B7B7B" w:themeColor="accent3" w:themeShade="BF"/>
          <w:sz w:val="22"/>
          <w:szCs w:val="22"/>
          <w:lang w:val="en-GB"/>
        </w:rPr>
        <w:t xml:space="preserve"> </w:t>
      </w:r>
      <w:r w:rsidR="00B91F77" w:rsidRPr="00F578AF">
        <w:rPr>
          <w:rFonts w:ascii="Avenir Next" w:hAnsi="Avenir Next" w:cs="Arial"/>
          <w:color w:val="7B7B7B" w:themeColor="accent3" w:themeShade="BF"/>
          <w:sz w:val="22"/>
          <w:szCs w:val="22"/>
          <w:lang w:val="en-GB"/>
        </w:rPr>
        <w:t xml:space="preserve">aim </w:t>
      </w:r>
      <w:r w:rsidRPr="00F578AF">
        <w:rPr>
          <w:rFonts w:ascii="Avenir Next" w:hAnsi="Avenir Next" w:cs="Arial"/>
          <w:color w:val="7B7B7B" w:themeColor="accent3" w:themeShade="BF"/>
          <w:sz w:val="22"/>
          <w:szCs w:val="22"/>
          <w:lang w:val="en-GB"/>
        </w:rPr>
        <w:t>to harmonise the laws and procedures of the Member States</w:t>
      </w:r>
      <w:r w:rsidR="00B91F77" w:rsidRPr="00F578AF">
        <w:rPr>
          <w:rFonts w:ascii="Avenir Next" w:hAnsi="Avenir Next" w:cs="Arial"/>
          <w:color w:val="7B7B7B" w:themeColor="accent3" w:themeShade="BF"/>
          <w:sz w:val="22"/>
          <w:szCs w:val="22"/>
          <w:lang w:val="en-GB"/>
        </w:rPr>
        <w:t>.  This is because</w:t>
      </w:r>
      <w:r w:rsidRPr="00F578AF">
        <w:rPr>
          <w:rFonts w:ascii="Avenir Next" w:hAnsi="Avenir Next" w:cs="Arial"/>
          <w:color w:val="7B7B7B" w:themeColor="accent3" w:themeShade="BF"/>
          <w:sz w:val="22"/>
          <w:szCs w:val="22"/>
          <w:lang w:val="en-GB"/>
        </w:rPr>
        <w:t>, there are still significant  differences between the laws of each</w:t>
      </w:r>
      <w:r w:rsidR="00B91F77" w:rsidRPr="00F578AF">
        <w:rPr>
          <w:rFonts w:ascii="Avenir Next" w:hAnsi="Avenir Next" w:cs="Arial"/>
          <w:color w:val="7B7B7B" w:themeColor="accent3" w:themeShade="BF"/>
          <w:sz w:val="22"/>
          <w:szCs w:val="22"/>
          <w:lang w:val="en-GB"/>
        </w:rPr>
        <w:t xml:space="preserve"> </w:t>
      </w:r>
      <w:r w:rsidRPr="00F578AF">
        <w:rPr>
          <w:rFonts w:ascii="Avenir Next" w:hAnsi="Avenir Next" w:cs="Arial"/>
          <w:color w:val="7B7B7B" w:themeColor="accent3" w:themeShade="BF"/>
          <w:sz w:val="22"/>
          <w:szCs w:val="22"/>
          <w:lang w:val="en-GB"/>
        </w:rPr>
        <w:t>Member State</w:t>
      </w:r>
      <w:r w:rsidR="00B91F77" w:rsidRPr="00F578AF">
        <w:rPr>
          <w:rFonts w:ascii="Avenir Next" w:hAnsi="Avenir Next" w:cs="Arial"/>
          <w:color w:val="7B7B7B" w:themeColor="accent3" w:themeShade="BF"/>
          <w:sz w:val="22"/>
          <w:szCs w:val="22"/>
          <w:lang w:val="en-GB"/>
        </w:rPr>
        <w:t>s and</w:t>
      </w:r>
      <w:r w:rsidRPr="00F578AF">
        <w:rPr>
          <w:rFonts w:ascii="Avenir Next" w:hAnsi="Avenir Next" w:cs="Arial"/>
          <w:color w:val="7B7B7B" w:themeColor="accent3" w:themeShade="BF"/>
          <w:sz w:val="22"/>
          <w:szCs w:val="22"/>
          <w:lang w:val="en-GB"/>
        </w:rPr>
        <w:t xml:space="preserve"> differences can create some confusion and uncertainty in </w:t>
      </w:r>
      <w:r w:rsidR="00B91F77" w:rsidRPr="00F578AF">
        <w:rPr>
          <w:rFonts w:ascii="Avenir Next" w:hAnsi="Avenir Next" w:cs="Arial"/>
          <w:color w:val="7B7B7B" w:themeColor="accent3" w:themeShade="BF"/>
          <w:sz w:val="22"/>
          <w:szCs w:val="22"/>
          <w:lang w:val="en-GB"/>
        </w:rPr>
        <w:t xml:space="preserve">cross </w:t>
      </w:r>
      <w:proofErr w:type="spellStart"/>
      <w:r w:rsidR="00B91F77" w:rsidRPr="00F578AF">
        <w:rPr>
          <w:rFonts w:ascii="Avenir Next" w:hAnsi="Avenir Next" w:cs="Arial"/>
          <w:color w:val="7B7B7B" w:themeColor="accent3" w:themeShade="BF"/>
          <w:sz w:val="22"/>
          <w:szCs w:val="22"/>
          <w:lang w:val="en-GB"/>
        </w:rPr>
        <w:t>bordr</w:t>
      </w:r>
      <w:proofErr w:type="spellEnd"/>
      <w:r w:rsidR="00B91F77" w:rsidRPr="00F578AF">
        <w:rPr>
          <w:rFonts w:ascii="Avenir Next" w:hAnsi="Avenir Next" w:cs="Arial"/>
          <w:color w:val="7B7B7B" w:themeColor="accent3" w:themeShade="BF"/>
          <w:sz w:val="22"/>
          <w:szCs w:val="22"/>
          <w:lang w:val="en-GB"/>
        </w:rPr>
        <w:t xml:space="preserve"> insolvency </w:t>
      </w:r>
      <w:r w:rsidRPr="00F578AF">
        <w:rPr>
          <w:rFonts w:ascii="Avenir Next" w:hAnsi="Avenir Next" w:cs="Arial"/>
          <w:color w:val="7B7B7B" w:themeColor="accent3" w:themeShade="BF"/>
          <w:sz w:val="22"/>
          <w:szCs w:val="22"/>
          <w:lang w:val="en-GB"/>
        </w:rPr>
        <w:t xml:space="preserve">proceedings. </w:t>
      </w:r>
    </w:p>
    <w:p w14:paraId="77612FE6" w14:textId="77777777" w:rsidR="00A602B1" w:rsidRDefault="00A602B1" w:rsidP="00A602B1">
      <w:pPr>
        <w:pStyle w:val="ListParagraph"/>
        <w:jc w:val="both"/>
        <w:rPr>
          <w:rFonts w:ascii="Avenir Next" w:hAnsi="Avenir Next" w:cs="Arial"/>
          <w:color w:val="7B7B7B" w:themeColor="accent3" w:themeShade="BF"/>
          <w:sz w:val="22"/>
          <w:szCs w:val="22"/>
          <w:lang w:val="en-GB"/>
        </w:rPr>
      </w:pPr>
    </w:p>
    <w:p w14:paraId="3DAA6780" w14:textId="2D5605FA" w:rsidR="00962045" w:rsidRPr="00F578AF" w:rsidRDefault="00AB2482" w:rsidP="00F578AF">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109797" w14:textId="4B6AD028" w:rsidR="007526A7" w:rsidRPr="007526A7" w:rsidRDefault="007526A7" w:rsidP="007526A7">
      <w:pPr>
        <w:jc w:val="both"/>
        <w:rPr>
          <w:rFonts w:ascii="Avenir Next" w:hAnsi="Avenir Next" w:cs="Arial"/>
          <w:color w:val="7B7B7B" w:themeColor="accent3" w:themeShade="BF"/>
          <w:sz w:val="22"/>
          <w:szCs w:val="22"/>
          <w:lang w:val="en-GB"/>
        </w:rPr>
      </w:pPr>
      <w:r w:rsidRPr="007526A7">
        <w:rPr>
          <w:rFonts w:ascii="Avenir Next" w:hAnsi="Avenir Next" w:cs="Arial"/>
          <w:color w:val="7B7B7B" w:themeColor="accent3" w:themeShade="BF"/>
          <w:sz w:val="22"/>
          <w:szCs w:val="22"/>
          <w:lang w:val="en-GB"/>
        </w:rPr>
        <w:t>The EIR Recast and the Directive on Preventi</w:t>
      </w:r>
      <w:r>
        <w:rPr>
          <w:rFonts w:ascii="Avenir Next" w:hAnsi="Avenir Next" w:cs="Arial"/>
          <w:color w:val="7B7B7B" w:themeColor="accent3" w:themeShade="BF"/>
          <w:sz w:val="22"/>
          <w:szCs w:val="22"/>
          <w:lang w:val="en-GB"/>
        </w:rPr>
        <w:t xml:space="preserve">ve Restructuring Framework </w:t>
      </w:r>
      <w:r w:rsidR="006B66F8">
        <w:rPr>
          <w:rFonts w:ascii="Avenir Next" w:hAnsi="Avenir Next" w:cs="Arial"/>
          <w:color w:val="7B7B7B" w:themeColor="accent3" w:themeShade="BF"/>
          <w:sz w:val="22"/>
          <w:szCs w:val="22"/>
          <w:lang w:val="en-GB"/>
        </w:rPr>
        <w:t xml:space="preserve">(DPRF) </w:t>
      </w:r>
      <w:r w:rsidRPr="007526A7">
        <w:rPr>
          <w:rFonts w:ascii="Avenir Next" w:hAnsi="Avenir Next" w:cs="Arial"/>
          <w:color w:val="7B7B7B" w:themeColor="accent3" w:themeShade="BF"/>
          <w:sz w:val="22"/>
          <w:szCs w:val="22"/>
          <w:lang w:val="en-GB"/>
        </w:rPr>
        <w:t xml:space="preserve"> have both been introduced to address insolvency and restructuring proceedings in the European Union. However, </w:t>
      </w:r>
      <w:r>
        <w:rPr>
          <w:rFonts w:ascii="Avenir Next" w:hAnsi="Avenir Next" w:cs="Arial"/>
          <w:color w:val="7B7B7B" w:themeColor="accent3" w:themeShade="BF"/>
          <w:sz w:val="22"/>
          <w:szCs w:val="22"/>
          <w:lang w:val="en-GB"/>
        </w:rPr>
        <w:t>the</w:t>
      </w:r>
      <w:r w:rsidR="00B91F77">
        <w:rPr>
          <w:rFonts w:ascii="Avenir Next" w:hAnsi="Avenir Next" w:cs="Arial"/>
          <w:color w:val="7B7B7B" w:themeColor="accent3" w:themeShade="BF"/>
          <w:sz w:val="22"/>
          <w:szCs w:val="22"/>
          <w:lang w:val="en-GB"/>
        </w:rPr>
        <w:t xml:space="preserve"> Regulation and the Directive </w:t>
      </w:r>
      <w:r>
        <w:rPr>
          <w:rFonts w:ascii="Avenir Next" w:hAnsi="Avenir Next" w:cs="Arial"/>
          <w:color w:val="7B7B7B" w:themeColor="accent3" w:themeShade="BF"/>
          <w:sz w:val="22"/>
          <w:szCs w:val="22"/>
          <w:lang w:val="en-GB"/>
        </w:rPr>
        <w:t xml:space="preserve">differ </w:t>
      </w:r>
      <w:r w:rsidR="00E6371D">
        <w:rPr>
          <w:rFonts w:ascii="Avenir Next" w:hAnsi="Avenir Next" w:cs="Arial"/>
          <w:color w:val="7B7B7B" w:themeColor="accent3" w:themeShade="BF"/>
          <w:sz w:val="22"/>
          <w:szCs w:val="22"/>
          <w:lang w:val="en-GB"/>
        </w:rPr>
        <w:t>in the scope of its application and eligibility criteria.</w:t>
      </w:r>
    </w:p>
    <w:p w14:paraId="3CA18BEF" w14:textId="77777777" w:rsidR="006B66F8" w:rsidRPr="007526A7" w:rsidRDefault="006B66F8" w:rsidP="007526A7">
      <w:pPr>
        <w:jc w:val="both"/>
        <w:rPr>
          <w:rFonts w:ascii="Avenir Next" w:hAnsi="Avenir Next" w:cs="Arial"/>
          <w:color w:val="7B7B7B" w:themeColor="accent3" w:themeShade="BF"/>
          <w:sz w:val="22"/>
          <w:szCs w:val="22"/>
          <w:lang w:val="en-GB"/>
        </w:rPr>
      </w:pPr>
    </w:p>
    <w:p w14:paraId="0953CF23" w14:textId="77777777" w:rsidR="006B66F8" w:rsidRDefault="006B66F8" w:rsidP="006B66F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w:t>
      </w:r>
      <w:r w:rsidRPr="007526A7">
        <w:rPr>
          <w:rFonts w:ascii="Avenir Next" w:hAnsi="Avenir Next" w:cs="Arial"/>
          <w:color w:val="7B7B7B" w:themeColor="accent3" w:themeShade="BF"/>
          <w:sz w:val="22"/>
          <w:szCs w:val="22"/>
          <w:lang w:val="en-GB"/>
        </w:rPr>
        <w:t xml:space="preserve"> EIR Recast applies to cross-border ins</w:t>
      </w:r>
      <w:r>
        <w:rPr>
          <w:rFonts w:ascii="Avenir Next" w:hAnsi="Avenir Next" w:cs="Arial"/>
          <w:color w:val="7B7B7B" w:themeColor="accent3" w:themeShade="BF"/>
          <w:sz w:val="22"/>
          <w:szCs w:val="22"/>
          <w:lang w:val="en-GB"/>
        </w:rPr>
        <w:t xml:space="preserve">olvency proceedings whilst the Directive on Preventive Restructuring Framework on the other hand, </w:t>
      </w:r>
      <w:r w:rsidRPr="007526A7">
        <w:rPr>
          <w:rFonts w:ascii="Avenir Next" w:hAnsi="Avenir Next" w:cs="Arial"/>
          <w:color w:val="7B7B7B" w:themeColor="accent3" w:themeShade="BF"/>
          <w:sz w:val="22"/>
          <w:szCs w:val="22"/>
          <w:lang w:val="en-GB"/>
        </w:rPr>
        <w:t xml:space="preserve">applies to preventive restructuring proceedings. </w:t>
      </w:r>
    </w:p>
    <w:p w14:paraId="21530782" w14:textId="77777777" w:rsidR="006B66F8" w:rsidRDefault="006B66F8" w:rsidP="007526A7">
      <w:pPr>
        <w:jc w:val="both"/>
        <w:rPr>
          <w:rFonts w:ascii="Avenir Next" w:hAnsi="Avenir Next" w:cs="Arial"/>
          <w:color w:val="7B7B7B" w:themeColor="accent3" w:themeShade="BF"/>
          <w:sz w:val="22"/>
          <w:szCs w:val="22"/>
          <w:lang w:val="en-GB"/>
        </w:rPr>
      </w:pPr>
    </w:p>
    <w:p w14:paraId="1848A914" w14:textId="13DDC5E2" w:rsidR="00F357E2" w:rsidRDefault="00F357E2" w:rsidP="007526A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EIR Recast applies to proceedings indicated under Article 1(1). This article specifically states that the EIR Recast applies to “public collective proceedings”. These collective proceedings are “based on laws relating to insolvency”. The EIR Recast specifically excludes proceedings relating to “insurance undertakings, credit institutions, investment firms and other firms, institutions and undertakings to the extent that they are covered by Directive 2001/24/EC or collective investment undertakings.”</w:t>
      </w:r>
    </w:p>
    <w:p w14:paraId="36603431" w14:textId="77777777" w:rsidR="00F357E2" w:rsidRDefault="00F357E2" w:rsidP="007526A7">
      <w:pPr>
        <w:jc w:val="both"/>
        <w:rPr>
          <w:rFonts w:ascii="Avenir Next" w:hAnsi="Avenir Next" w:cs="Arial"/>
          <w:color w:val="7B7B7B" w:themeColor="accent3" w:themeShade="BF"/>
          <w:sz w:val="22"/>
          <w:szCs w:val="22"/>
          <w:lang w:val="en-GB"/>
        </w:rPr>
      </w:pPr>
    </w:p>
    <w:p w14:paraId="73BF74E6" w14:textId="34D2980E" w:rsidR="00F569CB" w:rsidRDefault="00F357E2" w:rsidP="007526A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scope of the EIR Recast further extends to insolvency proceedings </w:t>
      </w:r>
      <w:r w:rsidR="00F569CB">
        <w:rPr>
          <w:rFonts w:ascii="Avenir Next" w:hAnsi="Avenir Next" w:cs="Arial"/>
          <w:color w:val="7B7B7B" w:themeColor="accent3" w:themeShade="BF"/>
          <w:sz w:val="22"/>
          <w:szCs w:val="22"/>
          <w:lang w:val="en-GB"/>
        </w:rPr>
        <w:t xml:space="preserve">listed under Article 8 (1). Recital 10 also gives </w:t>
      </w:r>
      <w:proofErr w:type="spellStart"/>
      <w:r w:rsidR="00F569CB">
        <w:rPr>
          <w:rFonts w:ascii="Avenir Next" w:hAnsi="Avenir Next" w:cs="Arial"/>
          <w:color w:val="7B7B7B" w:themeColor="accent3" w:themeShade="BF"/>
          <w:sz w:val="22"/>
          <w:szCs w:val="22"/>
          <w:lang w:val="en-GB"/>
        </w:rPr>
        <w:t>guidedance</w:t>
      </w:r>
      <w:proofErr w:type="spellEnd"/>
      <w:r w:rsidR="00F569CB">
        <w:rPr>
          <w:rFonts w:ascii="Avenir Next" w:hAnsi="Avenir Next" w:cs="Arial"/>
          <w:color w:val="7B7B7B" w:themeColor="accent3" w:themeShade="BF"/>
          <w:sz w:val="22"/>
          <w:szCs w:val="22"/>
          <w:lang w:val="en-GB"/>
        </w:rPr>
        <w:t xml:space="preserve"> on the scope of the EIR Recast to include “proceedings which promote rescue of economically viable but </w:t>
      </w:r>
      <w:proofErr w:type="spellStart"/>
      <w:r w:rsidR="00F569CB">
        <w:rPr>
          <w:rFonts w:ascii="Avenir Next" w:hAnsi="Avenir Next" w:cs="Arial"/>
          <w:color w:val="7B7B7B" w:themeColor="accent3" w:themeShade="BF"/>
          <w:sz w:val="22"/>
          <w:szCs w:val="22"/>
          <w:lang w:val="en-GB"/>
        </w:rPr>
        <w:t>distressd</w:t>
      </w:r>
      <w:proofErr w:type="spellEnd"/>
      <w:r w:rsidR="00F569CB">
        <w:rPr>
          <w:rFonts w:ascii="Avenir Next" w:hAnsi="Avenir Next" w:cs="Arial"/>
          <w:color w:val="7B7B7B" w:themeColor="accent3" w:themeShade="BF"/>
          <w:sz w:val="22"/>
          <w:szCs w:val="22"/>
          <w:lang w:val="en-GB"/>
        </w:rPr>
        <w:t xml:space="preserve"> </w:t>
      </w:r>
      <w:proofErr w:type="spellStart"/>
      <w:r w:rsidR="00F569CB">
        <w:rPr>
          <w:rFonts w:ascii="Avenir Next" w:hAnsi="Avenir Next" w:cs="Arial"/>
          <w:color w:val="7B7B7B" w:themeColor="accent3" w:themeShade="BF"/>
          <w:sz w:val="22"/>
          <w:szCs w:val="22"/>
          <w:lang w:val="en-GB"/>
        </w:rPr>
        <w:t>businesss</w:t>
      </w:r>
      <w:proofErr w:type="spellEnd"/>
      <w:r w:rsidR="00F569CB">
        <w:rPr>
          <w:rFonts w:ascii="Avenir Next" w:hAnsi="Avenir Next" w:cs="Arial"/>
          <w:color w:val="7B7B7B" w:themeColor="accent3" w:themeShade="BF"/>
          <w:sz w:val="22"/>
          <w:szCs w:val="22"/>
          <w:lang w:val="en-GB"/>
        </w:rPr>
        <w:t xml:space="preserve"> and which give a second chance to </w:t>
      </w:r>
      <w:proofErr w:type="spellStart"/>
      <w:r w:rsidR="00F569CB">
        <w:rPr>
          <w:rFonts w:ascii="Avenir Next" w:hAnsi="Avenir Next" w:cs="Arial"/>
          <w:color w:val="7B7B7B" w:themeColor="accent3" w:themeShade="BF"/>
          <w:sz w:val="22"/>
          <w:szCs w:val="22"/>
          <w:lang w:val="en-GB"/>
        </w:rPr>
        <w:t>entreprenures</w:t>
      </w:r>
      <w:proofErr w:type="spellEnd"/>
      <w:r w:rsidR="00F569CB">
        <w:rPr>
          <w:rFonts w:ascii="Avenir Next" w:hAnsi="Avenir Next" w:cs="Arial"/>
          <w:color w:val="7B7B7B" w:themeColor="accent3" w:themeShade="BF"/>
          <w:sz w:val="22"/>
          <w:szCs w:val="22"/>
          <w:lang w:val="en-GB"/>
        </w:rPr>
        <w:t xml:space="preserve">”,  “proceedings </w:t>
      </w:r>
      <w:proofErr w:type="spellStart"/>
      <w:r w:rsidR="00F569CB">
        <w:rPr>
          <w:rFonts w:ascii="Avenir Next" w:hAnsi="Avenir Next" w:cs="Arial"/>
          <w:color w:val="7B7B7B" w:themeColor="accent3" w:themeShade="BF"/>
          <w:sz w:val="22"/>
          <w:szCs w:val="22"/>
          <w:lang w:val="en-GB"/>
        </w:rPr>
        <w:t>whih</w:t>
      </w:r>
      <w:proofErr w:type="spellEnd"/>
      <w:r w:rsidR="00F569CB">
        <w:rPr>
          <w:rFonts w:ascii="Avenir Next" w:hAnsi="Avenir Next" w:cs="Arial"/>
          <w:color w:val="7B7B7B" w:themeColor="accent3" w:themeShade="BF"/>
          <w:sz w:val="22"/>
          <w:szCs w:val="22"/>
          <w:lang w:val="en-GB"/>
        </w:rPr>
        <w:t xml:space="preserve"> provide for restructuring of a debtor at a stage where there is only a likelihood of insolvency”, “proceedings providing for a debt discharge or a debt adjustment in relation to consumers and </w:t>
      </w:r>
      <w:proofErr w:type="spellStart"/>
      <w:r w:rsidR="00F569CB">
        <w:rPr>
          <w:rFonts w:ascii="Avenir Next" w:hAnsi="Avenir Next" w:cs="Arial"/>
          <w:color w:val="7B7B7B" w:themeColor="accent3" w:themeShade="BF"/>
          <w:sz w:val="22"/>
          <w:szCs w:val="22"/>
          <w:lang w:val="en-GB"/>
        </w:rPr>
        <w:t>self employed</w:t>
      </w:r>
      <w:proofErr w:type="spellEnd"/>
      <w:r w:rsidR="00F569CB">
        <w:rPr>
          <w:rFonts w:ascii="Avenir Next" w:hAnsi="Avenir Next" w:cs="Arial"/>
          <w:color w:val="7B7B7B" w:themeColor="accent3" w:themeShade="BF"/>
          <w:sz w:val="22"/>
          <w:szCs w:val="22"/>
          <w:lang w:val="en-GB"/>
        </w:rPr>
        <w:t xml:space="preserve"> persons” by “reducing the amount to be paid by the debtor pr by extending the payment period granted to the debtor”.</w:t>
      </w:r>
      <w:r w:rsidR="00736E32">
        <w:rPr>
          <w:rFonts w:ascii="Avenir Next" w:hAnsi="Avenir Next" w:cs="Arial"/>
          <w:color w:val="7B7B7B" w:themeColor="accent3" w:themeShade="BF"/>
          <w:sz w:val="22"/>
          <w:szCs w:val="22"/>
          <w:lang w:val="en-GB"/>
        </w:rPr>
        <w:t xml:space="preserve"> </w:t>
      </w:r>
      <w:r w:rsidR="00F569CB">
        <w:rPr>
          <w:rFonts w:ascii="Avenir Next" w:hAnsi="Avenir Next" w:cs="Arial"/>
          <w:color w:val="7B7B7B" w:themeColor="accent3" w:themeShade="BF"/>
          <w:sz w:val="22"/>
          <w:szCs w:val="22"/>
          <w:lang w:val="en-GB"/>
        </w:rPr>
        <w:t xml:space="preserve">The </w:t>
      </w:r>
      <w:proofErr w:type="spellStart"/>
      <w:r w:rsidR="00F569CB">
        <w:rPr>
          <w:rFonts w:ascii="Avenir Next" w:hAnsi="Avenir Next" w:cs="Arial"/>
          <w:color w:val="7B7B7B" w:themeColor="accent3" w:themeShade="BF"/>
          <w:sz w:val="22"/>
          <w:szCs w:val="22"/>
          <w:lang w:val="en-GB"/>
        </w:rPr>
        <w:t>guidedance</w:t>
      </w:r>
      <w:proofErr w:type="spellEnd"/>
      <w:r w:rsidR="00F569CB">
        <w:rPr>
          <w:rFonts w:ascii="Avenir Next" w:hAnsi="Avenir Next" w:cs="Arial"/>
          <w:color w:val="7B7B7B" w:themeColor="accent3" w:themeShade="BF"/>
          <w:sz w:val="22"/>
          <w:szCs w:val="22"/>
          <w:lang w:val="en-GB"/>
        </w:rPr>
        <w:t xml:space="preserve"> provided under </w:t>
      </w:r>
      <w:r w:rsidR="006B66F8">
        <w:rPr>
          <w:rFonts w:ascii="Avenir Next" w:hAnsi="Avenir Next" w:cs="Arial"/>
          <w:color w:val="7B7B7B" w:themeColor="accent3" w:themeShade="BF"/>
          <w:sz w:val="22"/>
          <w:szCs w:val="22"/>
          <w:lang w:val="en-GB"/>
        </w:rPr>
        <w:t xml:space="preserve">Recital 10 is that because the proceedings anticipated do not necessarily require the appointment of an </w:t>
      </w:r>
      <w:r w:rsidR="00736E32">
        <w:rPr>
          <w:rFonts w:ascii="Avenir Next" w:hAnsi="Avenir Next" w:cs="Arial"/>
          <w:color w:val="7B7B7B" w:themeColor="accent3" w:themeShade="BF"/>
          <w:sz w:val="22"/>
          <w:szCs w:val="22"/>
          <w:lang w:val="en-GB"/>
        </w:rPr>
        <w:t>I</w:t>
      </w:r>
      <w:r w:rsidR="006B66F8">
        <w:rPr>
          <w:rFonts w:ascii="Avenir Next" w:hAnsi="Avenir Next" w:cs="Arial"/>
          <w:color w:val="7B7B7B" w:themeColor="accent3" w:themeShade="BF"/>
          <w:sz w:val="22"/>
          <w:szCs w:val="22"/>
          <w:lang w:val="en-GB"/>
        </w:rPr>
        <w:t xml:space="preserve">nsolvency </w:t>
      </w:r>
      <w:proofErr w:type="spellStart"/>
      <w:r w:rsidR="00736E32">
        <w:rPr>
          <w:rFonts w:ascii="Avenir Next" w:hAnsi="Avenir Next" w:cs="Arial"/>
          <w:color w:val="7B7B7B" w:themeColor="accent3" w:themeShade="BF"/>
          <w:sz w:val="22"/>
          <w:szCs w:val="22"/>
          <w:lang w:val="en-GB"/>
        </w:rPr>
        <w:t>P</w:t>
      </w:r>
      <w:r w:rsidR="006B66F8">
        <w:rPr>
          <w:rFonts w:ascii="Avenir Next" w:hAnsi="Avenir Next" w:cs="Arial"/>
          <w:color w:val="7B7B7B" w:themeColor="accent3" w:themeShade="BF"/>
          <w:sz w:val="22"/>
          <w:szCs w:val="22"/>
          <w:lang w:val="en-GB"/>
        </w:rPr>
        <w:t>ractioner</w:t>
      </w:r>
      <w:proofErr w:type="spellEnd"/>
      <w:r w:rsidR="006B66F8">
        <w:rPr>
          <w:rFonts w:ascii="Avenir Next" w:hAnsi="Avenir Next" w:cs="Arial"/>
          <w:color w:val="7B7B7B" w:themeColor="accent3" w:themeShade="BF"/>
          <w:sz w:val="22"/>
          <w:szCs w:val="22"/>
          <w:lang w:val="en-GB"/>
        </w:rPr>
        <w:t>, the EIR Recast shall apply in so far as the proceedings is under the “control or supervision” of a court.</w:t>
      </w:r>
    </w:p>
    <w:p w14:paraId="636EECB9" w14:textId="32F7CCA5" w:rsidR="00F357E2" w:rsidRDefault="00F357E2" w:rsidP="007526A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22544BC3" w14:textId="4A54A436" w:rsidR="00C93EB1" w:rsidRDefault="00E745FB" w:rsidP="007526A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Alternatively,</w:t>
      </w:r>
      <w:r w:rsidR="00C93EB1">
        <w:rPr>
          <w:rFonts w:ascii="Avenir Next" w:hAnsi="Avenir Next" w:cs="Arial"/>
          <w:color w:val="7B7B7B" w:themeColor="accent3" w:themeShade="BF"/>
          <w:sz w:val="22"/>
          <w:szCs w:val="22"/>
          <w:lang w:val="en-GB"/>
        </w:rPr>
        <w:t xml:space="preserve"> the </w:t>
      </w:r>
      <w:r w:rsidR="006B66F8">
        <w:rPr>
          <w:rFonts w:ascii="Avenir Next" w:hAnsi="Avenir Next" w:cs="Arial"/>
          <w:color w:val="7B7B7B" w:themeColor="accent3" w:themeShade="BF"/>
          <w:sz w:val="22"/>
          <w:szCs w:val="22"/>
          <w:lang w:val="en-GB"/>
        </w:rPr>
        <w:t xml:space="preserve"> DPRF</w:t>
      </w:r>
      <w:r>
        <w:rPr>
          <w:rFonts w:ascii="Avenir Next" w:hAnsi="Avenir Next" w:cs="Arial"/>
          <w:color w:val="7B7B7B" w:themeColor="accent3" w:themeShade="BF"/>
          <w:sz w:val="22"/>
          <w:szCs w:val="22"/>
          <w:lang w:val="en-GB"/>
        </w:rPr>
        <w:t xml:space="preserve"> per its Article 1applies to</w:t>
      </w:r>
      <w:r w:rsidR="00C93EB1">
        <w:rPr>
          <w:rFonts w:ascii="Avenir Next" w:hAnsi="Avenir Next" w:cs="Arial"/>
          <w:color w:val="7B7B7B" w:themeColor="accent3" w:themeShade="BF"/>
          <w:sz w:val="22"/>
          <w:szCs w:val="22"/>
          <w:lang w:val="en-GB"/>
        </w:rPr>
        <w:t>;</w:t>
      </w:r>
    </w:p>
    <w:p w14:paraId="05041580" w14:textId="77777777" w:rsidR="00C93EB1" w:rsidRDefault="00C93EB1" w:rsidP="00C93EB1">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Preventive restructuring frameworks for debtors in financial difficulties when there is a likelihood of insolvency, with a view to preventing the insolvency and ensuring the viability of the debtor;</w:t>
      </w:r>
    </w:p>
    <w:p w14:paraId="5667D616" w14:textId="77777777" w:rsidR="00637509" w:rsidRDefault="00C93EB1" w:rsidP="00C93EB1">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Procedures leading to a discharge of debt incurred by insolvent </w:t>
      </w:r>
      <w:proofErr w:type="spellStart"/>
      <w:r>
        <w:rPr>
          <w:rFonts w:ascii="Avenir Next" w:hAnsi="Avenir Next" w:cs="Arial"/>
          <w:color w:val="7B7B7B" w:themeColor="accent3" w:themeShade="BF"/>
          <w:sz w:val="22"/>
          <w:szCs w:val="22"/>
          <w:lang w:val="en-GB"/>
        </w:rPr>
        <w:t>entrprenures</w:t>
      </w:r>
      <w:proofErr w:type="spellEnd"/>
      <w:r>
        <w:rPr>
          <w:rFonts w:ascii="Avenir Next" w:hAnsi="Avenir Next" w:cs="Arial"/>
          <w:color w:val="7B7B7B" w:themeColor="accent3" w:themeShade="BF"/>
          <w:sz w:val="22"/>
          <w:szCs w:val="22"/>
          <w:lang w:val="en-GB"/>
        </w:rPr>
        <w:t>; and</w:t>
      </w:r>
    </w:p>
    <w:p w14:paraId="1AED4D21" w14:textId="77777777" w:rsidR="00637509" w:rsidRDefault="00637509" w:rsidP="00C93EB1">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Measures to increase the efficiency of procedures concerning restructuring, insolvency and discharge of debt.</w:t>
      </w:r>
    </w:p>
    <w:p w14:paraId="50D6CEB0" w14:textId="77777777" w:rsidR="0059147D" w:rsidRDefault="00637509" w:rsidP="0063750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DPRF specifically excludes procedures indicted under Article 2 and also permits Member states to pick and choose which proceeding the Member State will be bound by under Article 1</w:t>
      </w:r>
      <w:r w:rsidR="0059147D">
        <w:rPr>
          <w:rFonts w:ascii="Avenir Next" w:hAnsi="Avenir Next" w:cs="Arial"/>
          <w:color w:val="7B7B7B" w:themeColor="accent3" w:themeShade="BF"/>
          <w:sz w:val="22"/>
          <w:szCs w:val="22"/>
          <w:lang w:val="en-GB"/>
        </w:rPr>
        <w:t>. The catch is that it should not include procedures expressly excluded under Article 2.</w:t>
      </w:r>
    </w:p>
    <w:p w14:paraId="0B98573A" w14:textId="77777777" w:rsidR="0059147D" w:rsidRDefault="0059147D" w:rsidP="00637509">
      <w:pPr>
        <w:jc w:val="both"/>
        <w:rPr>
          <w:rFonts w:ascii="Avenir Next" w:hAnsi="Avenir Next" w:cs="Arial"/>
          <w:color w:val="7B7B7B" w:themeColor="accent3" w:themeShade="BF"/>
          <w:sz w:val="22"/>
          <w:szCs w:val="22"/>
          <w:lang w:val="en-GB"/>
        </w:rPr>
      </w:pPr>
    </w:p>
    <w:p w14:paraId="6DDC4884" w14:textId="158B5823" w:rsidR="007526A7" w:rsidRPr="007526A7" w:rsidRDefault="0059147D" w:rsidP="007526A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sum, the scope of application for t</w:t>
      </w:r>
      <w:r w:rsidR="006B66F8">
        <w:rPr>
          <w:rFonts w:ascii="Avenir Next" w:hAnsi="Avenir Next" w:cs="Arial"/>
          <w:color w:val="7B7B7B" w:themeColor="accent3" w:themeShade="BF"/>
          <w:sz w:val="22"/>
          <w:szCs w:val="22"/>
          <w:lang w:val="en-GB"/>
        </w:rPr>
        <w:t>he</w:t>
      </w:r>
      <w:r w:rsidR="007526A7" w:rsidRPr="007526A7">
        <w:rPr>
          <w:rFonts w:ascii="Avenir Next" w:hAnsi="Avenir Next" w:cs="Arial"/>
          <w:color w:val="7B7B7B" w:themeColor="accent3" w:themeShade="BF"/>
          <w:sz w:val="22"/>
          <w:szCs w:val="22"/>
          <w:lang w:val="en-GB"/>
        </w:rPr>
        <w:t xml:space="preserve"> EIR Recast applies to cross-border ins</w:t>
      </w:r>
      <w:r w:rsidR="007526A7">
        <w:rPr>
          <w:rFonts w:ascii="Avenir Next" w:hAnsi="Avenir Next" w:cs="Arial"/>
          <w:color w:val="7B7B7B" w:themeColor="accent3" w:themeShade="BF"/>
          <w:sz w:val="22"/>
          <w:szCs w:val="22"/>
          <w:lang w:val="en-GB"/>
        </w:rPr>
        <w:t>olvency proceedings</w:t>
      </w:r>
      <w:r w:rsidR="006B66F8">
        <w:rPr>
          <w:rFonts w:ascii="Avenir Next" w:hAnsi="Avenir Next" w:cs="Arial"/>
          <w:color w:val="7B7B7B" w:themeColor="accent3" w:themeShade="BF"/>
          <w:sz w:val="22"/>
          <w:szCs w:val="22"/>
          <w:lang w:val="en-GB"/>
        </w:rPr>
        <w:t xml:space="preserve"> whilst t</w:t>
      </w:r>
      <w:r w:rsidR="007526A7">
        <w:rPr>
          <w:rFonts w:ascii="Avenir Next" w:hAnsi="Avenir Next" w:cs="Arial"/>
          <w:color w:val="7B7B7B" w:themeColor="accent3" w:themeShade="BF"/>
          <w:sz w:val="22"/>
          <w:szCs w:val="22"/>
          <w:lang w:val="en-GB"/>
        </w:rPr>
        <w:t>he DPRF</w:t>
      </w:r>
      <w:r w:rsidR="00E745FB">
        <w:rPr>
          <w:rFonts w:ascii="Avenir Next" w:hAnsi="Avenir Next" w:cs="Arial"/>
          <w:color w:val="7B7B7B" w:themeColor="accent3" w:themeShade="BF"/>
          <w:sz w:val="22"/>
          <w:szCs w:val="22"/>
          <w:lang w:val="en-GB"/>
        </w:rPr>
        <w:t xml:space="preserve"> in contrast, </w:t>
      </w:r>
      <w:r w:rsidR="007526A7" w:rsidRPr="007526A7">
        <w:rPr>
          <w:rFonts w:ascii="Avenir Next" w:hAnsi="Avenir Next" w:cs="Arial"/>
          <w:color w:val="7B7B7B" w:themeColor="accent3" w:themeShade="BF"/>
          <w:sz w:val="22"/>
          <w:szCs w:val="22"/>
          <w:lang w:val="en-GB"/>
        </w:rPr>
        <w:t xml:space="preserve">applies to preventive restructuring proceedings. The </w:t>
      </w:r>
      <w:r>
        <w:rPr>
          <w:rFonts w:ascii="Avenir Next" w:hAnsi="Avenir Next" w:cs="Arial"/>
          <w:color w:val="7B7B7B" w:themeColor="accent3" w:themeShade="BF"/>
          <w:sz w:val="22"/>
          <w:szCs w:val="22"/>
          <w:lang w:val="en-GB"/>
        </w:rPr>
        <w:t xml:space="preserve">DPRF </w:t>
      </w:r>
      <w:r w:rsidR="007526A7" w:rsidRPr="007526A7">
        <w:rPr>
          <w:rFonts w:ascii="Avenir Next" w:hAnsi="Avenir Next" w:cs="Arial"/>
          <w:color w:val="7B7B7B" w:themeColor="accent3" w:themeShade="BF"/>
          <w:sz w:val="22"/>
          <w:szCs w:val="22"/>
          <w:lang w:val="en-GB"/>
        </w:rPr>
        <w:t>is focused on providing a framework for companies facing financial difficulties to restructure outside of formal insolvency proceedings, before they become insolvent.</w:t>
      </w:r>
    </w:p>
    <w:p w14:paraId="36D6E178" w14:textId="77777777" w:rsidR="007526A7" w:rsidRPr="007526A7" w:rsidRDefault="007526A7" w:rsidP="007526A7">
      <w:pPr>
        <w:jc w:val="both"/>
        <w:rPr>
          <w:rFonts w:ascii="Avenir Next" w:hAnsi="Avenir Next" w:cs="Arial"/>
          <w:color w:val="7B7B7B" w:themeColor="accent3" w:themeShade="BF"/>
          <w:sz w:val="22"/>
          <w:szCs w:val="22"/>
          <w:lang w:val="en-GB"/>
        </w:rPr>
      </w:pPr>
    </w:p>
    <w:p w14:paraId="0E978FFB" w14:textId="77777777" w:rsidR="008E65BA" w:rsidRDefault="008E65BA" w:rsidP="007526A7">
      <w:pPr>
        <w:jc w:val="both"/>
        <w:rPr>
          <w:rFonts w:ascii="Avenir Next" w:hAnsi="Avenir Next" w:cs="Arial"/>
          <w:color w:val="7B7B7B" w:themeColor="accent3" w:themeShade="BF"/>
          <w:sz w:val="22"/>
          <w:szCs w:val="22"/>
          <w:lang w:val="en-GB"/>
        </w:rPr>
      </w:pPr>
    </w:p>
    <w:p w14:paraId="4AE7EA78" w14:textId="583024E1" w:rsidR="007D7C92" w:rsidRDefault="007D7C92" w:rsidP="002A37BB">
      <w:pPr>
        <w:ind w:left="720" w:hanging="720"/>
        <w:jc w:val="both"/>
        <w:rPr>
          <w:rFonts w:ascii="Avenir Next" w:hAnsi="Avenir Next" w:cs="Arial"/>
          <w:sz w:val="22"/>
          <w:szCs w:val="22"/>
          <w:lang w:val="en-GB"/>
        </w:rPr>
      </w:pPr>
    </w:p>
    <w:p w14:paraId="4A03BC81" w14:textId="0C6388DE" w:rsidR="00F578AF" w:rsidRDefault="00F578AF" w:rsidP="002A37BB">
      <w:pPr>
        <w:ind w:left="720" w:hanging="720"/>
        <w:jc w:val="both"/>
        <w:rPr>
          <w:rFonts w:ascii="Avenir Next" w:hAnsi="Avenir Next" w:cs="Arial"/>
          <w:sz w:val="22"/>
          <w:szCs w:val="22"/>
          <w:lang w:val="en-GB"/>
        </w:rPr>
      </w:pPr>
    </w:p>
    <w:p w14:paraId="6186649E" w14:textId="7BCEF589" w:rsidR="00F578AF" w:rsidRDefault="00F578AF" w:rsidP="002A37BB">
      <w:pPr>
        <w:ind w:left="720" w:hanging="720"/>
        <w:jc w:val="both"/>
        <w:rPr>
          <w:rFonts w:ascii="Avenir Next" w:hAnsi="Avenir Next" w:cs="Arial"/>
          <w:sz w:val="22"/>
          <w:szCs w:val="22"/>
          <w:lang w:val="en-GB"/>
        </w:rPr>
      </w:pPr>
    </w:p>
    <w:p w14:paraId="4DAE7770" w14:textId="3928E877" w:rsidR="00F578AF" w:rsidRDefault="00F578AF" w:rsidP="002A37BB">
      <w:pPr>
        <w:ind w:left="720" w:hanging="720"/>
        <w:jc w:val="both"/>
        <w:rPr>
          <w:rFonts w:ascii="Avenir Next" w:hAnsi="Avenir Next" w:cs="Arial"/>
          <w:sz w:val="22"/>
          <w:szCs w:val="22"/>
          <w:lang w:val="en-GB"/>
        </w:rPr>
      </w:pPr>
    </w:p>
    <w:p w14:paraId="716B02D5" w14:textId="77777777" w:rsidR="00F578AF" w:rsidRPr="008E3C96" w:rsidRDefault="00F578AF"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1"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1E85E6ED" w14:textId="141B8B96" w:rsidR="0083725A" w:rsidRPr="008E3C96" w:rsidRDefault="0083725A" w:rsidP="002A37BB">
      <w:pPr>
        <w:jc w:val="both"/>
        <w:rPr>
          <w:rFonts w:ascii="Avenir Next" w:hAnsi="Avenir Next" w:cs="Arial"/>
          <w:sz w:val="22"/>
          <w:szCs w:val="22"/>
          <w:lang w:val="en-GB"/>
        </w:rPr>
      </w:pPr>
    </w:p>
    <w:p w14:paraId="06E3FB37" w14:textId="77777777" w:rsidR="00B96B7B" w:rsidRDefault="00B96B7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Assumptions</w:t>
      </w:r>
    </w:p>
    <w:p w14:paraId="3A472899" w14:textId="19F19390" w:rsidR="0083725A" w:rsidRDefault="0083725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From the facts, the following assumptions are made;</w:t>
      </w:r>
    </w:p>
    <w:p w14:paraId="65F077BA" w14:textId="0F49E1FF" w:rsidR="0083725A" w:rsidRDefault="00B96B7B" w:rsidP="0083725A">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petition filed to open </w:t>
      </w:r>
      <w:r w:rsidR="00E6371D">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safeguard proceedings in the </w:t>
      </w:r>
      <w:proofErr w:type="spellStart"/>
      <w:r>
        <w:rPr>
          <w:rFonts w:ascii="Avenir Next" w:hAnsi="Avenir Next" w:cs="Arial"/>
          <w:color w:val="7B7B7B" w:themeColor="accent3" w:themeShade="BF"/>
          <w:sz w:val="22"/>
          <w:szCs w:val="22"/>
          <w:lang w:val="en-GB"/>
        </w:rPr>
        <w:t>Strasbourgh</w:t>
      </w:r>
      <w:proofErr w:type="spellEnd"/>
      <w:r>
        <w:rPr>
          <w:rFonts w:ascii="Avenir Next" w:hAnsi="Avenir Next" w:cs="Arial"/>
          <w:color w:val="7B7B7B" w:themeColor="accent3" w:themeShade="BF"/>
          <w:sz w:val="22"/>
          <w:szCs w:val="22"/>
          <w:lang w:val="en-GB"/>
        </w:rPr>
        <w:t xml:space="preserve"> High Court was </w:t>
      </w:r>
      <w:r w:rsidR="00446BEA">
        <w:rPr>
          <w:rFonts w:ascii="Avenir Next" w:hAnsi="Avenir Next" w:cs="Arial"/>
          <w:color w:val="7B7B7B" w:themeColor="accent3" w:themeShade="BF"/>
          <w:sz w:val="22"/>
          <w:szCs w:val="22"/>
          <w:lang w:val="en-GB"/>
        </w:rPr>
        <w:t>filed after 31 Ma</w:t>
      </w:r>
      <w:r w:rsidR="00E6371D">
        <w:rPr>
          <w:rFonts w:ascii="Avenir Next" w:hAnsi="Avenir Next" w:cs="Arial"/>
          <w:color w:val="7B7B7B" w:themeColor="accent3" w:themeShade="BF"/>
          <w:sz w:val="22"/>
          <w:szCs w:val="22"/>
          <w:lang w:val="en-GB"/>
        </w:rPr>
        <w:t xml:space="preserve">y </w:t>
      </w:r>
      <w:r>
        <w:rPr>
          <w:rFonts w:ascii="Avenir Next" w:hAnsi="Avenir Next" w:cs="Arial"/>
          <w:color w:val="7B7B7B" w:themeColor="accent3" w:themeShade="BF"/>
          <w:sz w:val="22"/>
          <w:szCs w:val="22"/>
          <w:lang w:val="en-GB"/>
        </w:rPr>
        <w:t>under Regulation (EC) No 1346/2000 (hereinafter referred to as EIR).</w:t>
      </w:r>
    </w:p>
    <w:p w14:paraId="725B2EBF" w14:textId="76CA7512" w:rsidR="00B96B7B" w:rsidRDefault="00B96B7B" w:rsidP="00B96B7B">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That the governing rules of the petition filed in the High Court is that of EIR.</w:t>
      </w:r>
    </w:p>
    <w:p w14:paraId="4FFA3996" w14:textId="77777777" w:rsidR="00335D9F" w:rsidRPr="00335D9F" w:rsidRDefault="00335D9F" w:rsidP="00335D9F">
      <w:pPr>
        <w:pStyle w:val="ListParagraph"/>
        <w:jc w:val="both"/>
        <w:rPr>
          <w:rFonts w:ascii="Avenir Next" w:hAnsi="Avenir Next" w:cs="Arial"/>
          <w:color w:val="7B7B7B" w:themeColor="accent3" w:themeShade="BF"/>
          <w:sz w:val="22"/>
          <w:szCs w:val="22"/>
          <w:lang w:val="en-GB"/>
        </w:rPr>
      </w:pPr>
    </w:p>
    <w:p w14:paraId="2E451D48" w14:textId="4D8007AF" w:rsidR="00B96B7B" w:rsidRPr="00B96B7B" w:rsidRDefault="00B96B7B" w:rsidP="00B96B7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issue at hand is; whether or not  the Strasbourg High Court in France has jurisdiction to open the safeguard proceedings requested by Bella SARL under the EIR 2000. </w:t>
      </w:r>
    </w:p>
    <w:p w14:paraId="50D4F0E9" w14:textId="4F76AEDE" w:rsidR="00A31B48" w:rsidRDefault="00CD5DC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determining </w:t>
      </w:r>
      <w:r w:rsidR="00C2474C">
        <w:rPr>
          <w:rFonts w:ascii="Avenir Next" w:hAnsi="Avenir Next" w:cs="Arial"/>
          <w:color w:val="7B7B7B" w:themeColor="accent3" w:themeShade="BF"/>
          <w:sz w:val="22"/>
          <w:szCs w:val="22"/>
          <w:lang w:val="en-GB"/>
        </w:rPr>
        <w:t xml:space="preserve">the </w:t>
      </w:r>
      <w:r w:rsidR="00E6371D">
        <w:rPr>
          <w:rFonts w:ascii="Avenir Next" w:hAnsi="Avenir Next" w:cs="Arial"/>
          <w:color w:val="7B7B7B" w:themeColor="accent3" w:themeShade="BF"/>
          <w:sz w:val="22"/>
          <w:szCs w:val="22"/>
          <w:lang w:val="en-GB"/>
        </w:rPr>
        <w:t>issue</w:t>
      </w:r>
      <w:r w:rsidR="00C2474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refer</w:t>
      </w:r>
      <w:r w:rsidR="00793D3A">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xml:space="preserve">nce is </w:t>
      </w:r>
      <w:r w:rsidR="00C2474C">
        <w:rPr>
          <w:rFonts w:ascii="Avenir Next" w:hAnsi="Avenir Next" w:cs="Arial"/>
          <w:color w:val="7B7B7B" w:themeColor="accent3" w:themeShade="BF"/>
          <w:sz w:val="22"/>
          <w:szCs w:val="22"/>
          <w:lang w:val="en-GB"/>
        </w:rPr>
        <w:t xml:space="preserve">made </w:t>
      </w:r>
      <w:r w:rsidR="00A31B48">
        <w:rPr>
          <w:rFonts w:ascii="Avenir Next" w:hAnsi="Avenir Next" w:cs="Arial"/>
          <w:color w:val="7B7B7B" w:themeColor="accent3" w:themeShade="BF"/>
          <w:sz w:val="22"/>
          <w:szCs w:val="22"/>
          <w:lang w:val="en-GB"/>
        </w:rPr>
        <w:t xml:space="preserve">to the following </w:t>
      </w:r>
      <w:r w:rsidR="00C2474C">
        <w:rPr>
          <w:rFonts w:ascii="Avenir Next" w:hAnsi="Avenir Next" w:cs="Arial"/>
          <w:color w:val="7B7B7B" w:themeColor="accent3" w:themeShade="BF"/>
          <w:sz w:val="22"/>
          <w:szCs w:val="22"/>
          <w:lang w:val="en-GB"/>
        </w:rPr>
        <w:t>rules</w:t>
      </w:r>
      <w:r w:rsidR="00A31B48">
        <w:rPr>
          <w:rFonts w:ascii="Avenir Next" w:hAnsi="Avenir Next" w:cs="Arial"/>
          <w:color w:val="7B7B7B" w:themeColor="accent3" w:themeShade="BF"/>
          <w:sz w:val="22"/>
          <w:szCs w:val="22"/>
          <w:lang w:val="en-GB"/>
        </w:rPr>
        <w:t xml:space="preserve"> under the </w:t>
      </w:r>
      <w:r w:rsidR="003335DD">
        <w:rPr>
          <w:rFonts w:ascii="Avenir Next" w:hAnsi="Avenir Next" w:cs="Arial"/>
          <w:color w:val="7B7B7B" w:themeColor="accent3" w:themeShade="BF"/>
          <w:sz w:val="22"/>
          <w:szCs w:val="22"/>
          <w:lang w:val="en-GB"/>
        </w:rPr>
        <w:t xml:space="preserve">EIR  </w:t>
      </w:r>
      <w:r w:rsidR="00C2474C">
        <w:rPr>
          <w:rFonts w:ascii="Avenir Next" w:hAnsi="Avenir Next" w:cs="Arial"/>
          <w:color w:val="7B7B7B" w:themeColor="accent3" w:themeShade="BF"/>
          <w:sz w:val="22"/>
          <w:szCs w:val="22"/>
          <w:lang w:val="en-GB"/>
        </w:rPr>
        <w:t>and CJEU decision in the cited case below</w:t>
      </w:r>
      <w:r w:rsidR="00793D3A">
        <w:rPr>
          <w:rFonts w:ascii="Avenir Next" w:hAnsi="Avenir Next" w:cs="Arial"/>
          <w:color w:val="7B7B7B" w:themeColor="accent3" w:themeShade="BF"/>
          <w:sz w:val="22"/>
          <w:szCs w:val="22"/>
          <w:lang w:val="en-GB"/>
        </w:rPr>
        <w:t xml:space="preserve">. </w:t>
      </w:r>
    </w:p>
    <w:p w14:paraId="7DFED541" w14:textId="0639B74E" w:rsidR="00033C17" w:rsidRDefault="00033C17" w:rsidP="002A37BB">
      <w:pPr>
        <w:jc w:val="both"/>
        <w:rPr>
          <w:rFonts w:ascii="Avenir Next" w:hAnsi="Avenir Next" w:cs="Arial"/>
          <w:color w:val="7B7B7B" w:themeColor="accent3" w:themeShade="BF"/>
          <w:sz w:val="22"/>
          <w:szCs w:val="22"/>
          <w:lang w:val="en-GB"/>
        </w:rPr>
      </w:pPr>
    </w:p>
    <w:p w14:paraId="646D5F12" w14:textId="463212F3" w:rsidR="003335DD" w:rsidRDefault="00335D9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f</w:t>
      </w:r>
      <w:r w:rsidR="00C2474C">
        <w:rPr>
          <w:rFonts w:ascii="Avenir Next" w:hAnsi="Avenir Next" w:cs="Arial"/>
          <w:color w:val="7B7B7B" w:themeColor="accent3" w:themeShade="BF"/>
          <w:sz w:val="22"/>
          <w:szCs w:val="22"/>
          <w:lang w:val="en-GB"/>
        </w:rPr>
        <w:t xml:space="preserve">irst rule I would rely on is established under </w:t>
      </w:r>
      <w:r w:rsidR="00A31B48">
        <w:rPr>
          <w:rFonts w:ascii="Avenir Next" w:hAnsi="Avenir Next" w:cs="Arial"/>
          <w:color w:val="7B7B7B" w:themeColor="accent3" w:themeShade="BF"/>
          <w:sz w:val="22"/>
          <w:szCs w:val="22"/>
          <w:lang w:val="en-GB"/>
        </w:rPr>
        <w:t xml:space="preserve">Article </w:t>
      </w:r>
      <w:r w:rsidR="007E3256">
        <w:rPr>
          <w:rFonts w:ascii="Avenir Next" w:hAnsi="Avenir Next" w:cs="Arial"/>
          <w:color w:val="7B7B7B" w:themeColor="accent3" w:themeShade="BF"/>
          <w:sz w:val="22"/>
          <w:szCs w:val="22"/>
          <w:lang w:val="en-GB"/>
        </w:rPr>
        <w:t>1</w:t>
      </w:r>
      <w:r w:rsidR="00C2474C">
        <w:rPr>
          <w:rFonts w:ascii="Avenir Next" w:hAnsi="Avenir Next" w:cs="Arial"/>
          <w:color w:val="7B7B7B" w:themeColor="accent3" w:themeShade="BF"/>
          <w:sz w:val="22"/>
          <w:szCs w:val="22"/>
          <w:lang w:val="en-GB"/>
        </w:rPr>
        <w:t xml:space="preserve"> (1) of the EIR which </w:t>
      </w:r>
      <w:r w:rsidR="00793D3A">
        <w:rPr>
          <w:rFonts w:ascii="Avenir Next" w:hAnsi="Avenir Next" w:cs="Arial"/>
          <w:color w:val="7B7B7B" w:themeColor="accent3" w:themeShade="BF"/>
          <w:sz w:val="22"/>
          <w:szCs w:val="22"/>
          <w:lang w:val="en-GB"/>
        </w:rPr>
        <w:t xml:space="preserve">article </w:t>
      </w:r>
      <w:r w:rsidR="003335DD">
        <w:rPr>
          <w:rFonts w:ascii="Avenir Next" w:hAnsi="Avenir Next" w:cs="Arial"/>
          <w:color w:val="7B7B7B" w:themeColor="accent3" w:themeShade="BF"/>
          <w:sz w:val="22"/>
          <w:szCs w:val="22"/>
          <w:lang w:val="en-GB"/>
        </w:rPr>
        <w:t>outlines the scope as follows;</w:t>
      </w:r>
    </w:p>
    <w:p w14:paraId="3B5A6D94" w14:textId="1ED1BDE8" w:rsidR="003335DD" w:rsidRDefault="003335D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t xml:space="preserve">“This Regulation </w:t>
      </w:r>
      <w:r w:rsidR="00C2474C">
        <w:rPr>
          <w:rFonts w:ascii="Avenir Next" w:hAnsi="Avenir Next" w:cs="Arial"/>
          <w:color w:val="7B7B7B" w:themeColor="accent3" w:themeShade="BF"/>
          <w:sz w:val="22"/>
          <w:szCs w:val="22"/>
          <w:lang w:val="en-GB"/>
        </w:rPr>
        <w:t xml:space="preserve">[EIR] </w:t>
      </w:r>
      <w:r>
        <w:rPr>
          <w:rFonts w:ascii="Avenir Next" w:hAnsi="Avenir Next" w:cs="Arial"/>
          <w:color w:val="7B7B7B" w:themeColor="accent3" w:themeShade="BF"/>
          <w:sz w:val="22"/>
          <w:szCs w:val="22"/>
          <w:lang w:val="en-GB"/>
        </w:rPr>
        <w:t xml:space="preserve">shall apply to collective insolvency proceedings which entail </w:t>
      </w:r>
    </w:p>
    <w:p w14:paraId="2D92D736" w14:textId="3627FE6F" w:rsidR="003335DD" w:rsidRDefault="003335D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t xml:space="preserve">the partial or total </w:t>
      </w:r>
      <w:proofErr w:type="spellStart"/>
      <w:r>
        <w:rPr>
          <w:rFonts w:ascii="Avenir Next" w:hAnsi="Avenir Next" w:cs="Arial"/>
          <w:color w:val="7B7B7B" w:themeColor="accent3" w:themeShade="BF"/>
          <w:sz w:val="22"/>
          <w:szCs w:val="22"/>
          <w:lang w:val="en-GB"/>
        </w:rPr>
        <w:t>diverstment</w:t>
      </w:r>
      <w:proofErr w:type="spellEnd"/>
      <w:r>
        <w:rPr>
          <w:rFonts w:ascii="Avenir Next" w:hAnsi="Avenir Next" w:cs="Arial"/>
          <w:color w:val="7B7B7B" w:themeColor="accent3" w:themeShade="BF"/>
          <w:sz w:val="22"/>
          <w:szCs w:val="22"/>
          <w:lang w:val="en-GB"/>
        </w:rPr>
        <w:t xml:space="preserve"> of a debtor and the appointment of a liquidator</w:t>
      </w:r>
      <w:r w:rsidR="00CD5DC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p>
    <w:p w14:paraId="46E2B12C" w14:textId="77777777" w:rsidR="00735F9C" w:rsidRDefault="00735F9C" w:rsidP="002A37BB">
      <w:pPr>
        <w:jc w:val="both"/>
        <w:rPr>
          <w:rFonts w:ascii="Avenir Next" w:hAnsi="Avenir Next" w:cs="Arial"/>
          <w:color w:val="7B7B7B" w:themeColor="accent3" w:themeShade="BF"/>
          <w:sz w:val="22"/>
          <w:szCs w:val="22"/>
          <w:lang w:val="en-GB"/>
        </w:rPr>
      </w:pPr>
    </w:p>
    <w:p w14:paraId="260C53C3" w14:textId="1FF02EA9" w:rsidR="003335DD" w:rsidRDefault="00CD5DC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 to this Article, Annex A of the EIR lists the proceedings covered</w:t>
      </w:r>
      <w:r w:rsidR="00735F9C">
        <w:rPr>
          <w:rFonts w:ascii="Avenir Next" w:hAnsi="Avenir Next" w:cs="Arial"/>
          <w:color w:val="7B7B7B" w:themeColor="accent3" w:themeShade="BF"/>
          <w:sz w:val="22"/>
          <w:szCs w:val="22"/>
          <w:lang w:val="en-GB"/>
        </w:rPr>
        <w:t xml:space="preserve"> under the EIR</w:t>
      </w:r>
      <w:r>
        <w:rPr>
          <w:rFonts w:ascii="Avenir Next" w:hAnsi="Avenir Next" w:cs="Arial"/>
          <w:color w:val="7B7B7B" w:themeColor="accent3" w:themeShade="BF"/>
          <w:sz w:val="22"/>
          <w:szCs w:val="22"/>
          <w:lang w:val="en-GB"/>
        </w:rPr>
        <w:t>.</w:t>
      </w:r>
      <w:r w:rsidR="00C23497">
        <w:rPr>
          <w:rFonts w:ascii="Avenir Next" w:hAnsi="Avenir Next" w:cs="Arial"/>
          <w:color w:val="7B7B7B" w:themeColor="accent3" w:themeShade="BF"/>
          <w:sz w:val="22"/>
          <w:szCs w:val="22"/>
          <w:lang w:val="en-GB"/>
        </w:rPr>
        <w:t xml:space="preserve">(see </w:t>
      </w:r>
      <w:r w:rsidR="00735F9C">
        <w:rPr>
          <w:rFonts w:ascii="Avenir Next" w:hAnsi="Avenir Next" w:cs="Arial"/>
          <w:color w:val="7B7B7B" w:themeColor="accent3" w:themeShade="BF"/>
          <w:sz w:val="22"/>
          <w:szCs w:val="22"/>
          <w:lang w:val="en-GB"/>
        </w:rPr>
        <w:t xml:space="preserve">Article 2(a) and </w:t>
      </w:r>
      <w:r w:rsidR="00C23497">
        <w:rPr>
          <w:rFonts w:ascii="Avenir Next" w:hAnsi="Avenir Next" w:cs="Arial"/>
          <w:color w:val="7B7B7B" w:themeColor="accent3" w:themeShade="BF"/>
          <w:sz w:val="22"/>
          <w:szCs w:val="22"/>
          <w:lang w:val="en-GB"/>
        </w:rPr>
        <w:t>Recital</w:t>
      </w:r>
      <w:r w:rsidR="00F578AF">
        <w:rPr>
          <w:rFonts w:ascii="Avenir Next" w:hAnsi="Avenir Next" w:cs="Arial"/>
          <w:color w:val="7B7B7B" w:themeColor="accent3" w:themeShade="BF"/>
          <w:sz w:val="22"/>
          <w:szCs w:val="22"/>
          <w:lang w:val="en-GB"/>
        </w:rPr>
        <w:t xml:space="preserve"> (</w:t>
      </w:r>
      <w:r w:rsidR="00C23497">
        <w:rPr>
          <w:rFonts w:ascii="Avenir Next" w:hAnsi="Avenir Next" w:cs="Arial"/>
          <w:color w:val="7B7B7B" w:themeColor="accent3" w:themeShade="BF"/>
          <w:sz w:val="22"/>
          <w:szCs w:val="22"/>
          <w:lang w:val="en-GB"/>
        </w:rPr>
        <w:t>9)</w:t>
      </w:r>
      <w:r w:rsidR="00735F9C">
        <w:rPr>
          <w:rFonts w:ascii="Avenir Next" w:hAnsi="Avenir Next" w:cs="Arial"/>
          <w:color w:val="7B7B7B" w:themeColor="accent3" w:themeShade="BF"/>
          <w:sz w:val="22"/>
          <w:szCs w:val="22"/>
          <w:lang w:val="en-GB"/>
        </w:rPr>
        <w:t>.</w:t>
      </w:r>
      <w:r w:rsidR="003335DD">
        <w:rPr>
          <w:rFonts w:ascii="Avenir Next" w:hAnsi="Avenir Next" w:cs="Arial"/>
          <w:color w:val="7B7B7B" w:themeColor="accent3" w:themeShade="BF"/>
          <w:sz w:val="22"/>
          <w:szCs w:val="22"/>
          <w:lang w:val="en-GB"/>
        </w:rPr>
        <w:t xml:space="preserve">The EIR </w:t>
      </w:r>
      <w:r w:rsidR="00C2474C">
        <w:rPr>
          <w:rFonts w:ascii="Avenir Next" w:hAnsi="Avenir Next" w:cs="Arial"/>
          <w:color w:val="7B7B7B" w:themeColor="accent3" w:themeShade="BF"/>
          <w:sz w:val="22"/>
          <w:szCs w:val="22"/>
          <w:lang w:val="en-GB"/>
        </w:rPr>
        <w:t xml:space="preserve">per </w:t>
      </w:r>
      <w:r w:rsidR="003335DD">
        <w:rPr>
          <w:rFonts w:ascii="Avenir Next" w:hAnsi="Avenir Next" w:cs="Arial"/>
          <w:color w:val="7B7B7B" w:themeColor="accent3" w:themeShade="BF"/>
          <w:sz w:val="22"/>
          <w:szCs w:val="22"/>
          <w:lang w:val="en-GB"/>
        </w:rPr>
        <w:t xml:space="preserve">Article 1(2) that the EIR </w:t>
      </w:r>
      <w:r w:rsidR="00C2474C">
        <w:rPr>
          <w:rFonts w:ascii="Avenir Next" w:hAnsi="Avenir Next" w:cs="Arial"/>
          <w:color w:val="7B7B7B" w:themeColor="accent3" w:themeShade="BF"/>
          <w:sz w:val="22"/>
          <w:szCs w:val="22"/>
          <w:lang w:val="en-GB"/>
        </w:rPr>
        <w:t>specifically ex</w:t>
      </w:r>
      <w:r w:rsidR="00E6371D">
        <w:rPr>
          <w:rFonts w:ascii="Avenir Next" w:hAnsi="Avenir Next" w:cs="Arial"/>
          <w:color w:val="7B7B7B" w:themeColor="accent3" w:themeShade="BF"/>
          <w:sz w:val="22"/>
          <w:szCs w:val="22"/>
          <w:lang w:val="en-GB"/>
        </w:rPr>
        <w:t>c</w:t>
      </w:r>
      <w:r w:rsidR="00C2474C">
        <w:rPr>
          <w:rFonts w:ascii="Avenir Next" w:hAnsi="Avenir Next" w:cs="Arial"/>
          <w:color w:val="7B7B7B" w:themeColor="accent3" w:themeShade="BF"/>
          <w:sz w:val="22"/>
          <w:szCs w:val="22"/>
          <w:lang w:val="en-GB"/>
        </w:rPr>
        <w:t xml:space="preserve">ludes </w:t>
      </w:r>
      <w:r w:rsidR="003335DD">
        <w:rPr>
          <w:rFonts w:ascii="Avenir Next" w:hAnsi="Avenir Next" w:cs="Arial"/>
          <w:color w:val="7B7B7B" w:themeColor="accent3" w:themeShade="BF"/>
          <w:sz w:val="22"/>
          <w:szCs w:val="22"/>
          <w:lang w:val="en-GB"/>
        </w:rPr>
        <w:t xml:space="preserve">“insolvency proceedings concerning insurance undertakings, credit institutions, investment undertakings which provide services involving the holding of funds or securities for third </w:t>
      </w:r>
      <w:proofErr w:type="spellStart"/>
      <w:r w:rsidR="003335DD">
        <w:rPr>
          <w:rFonts w:ascii="Avenir Next" w:hAnsi="Avenir Next" w:cs="Arial"/>
          <w:color w:val="7B7B7B" w:themeColor="accent3" w:themeShade="BF"/>
          <w:sz w:val="22"/>
          <w:szCs w:val="22"/>
          <w:lang w:val="en-GB"/>
        </w:rPr>
        <w:t>parties,or</w:t>
      </w:r>
      <w:proofErr w:type="spellEnd"/>
      <w:r w:rsidR="003335DD">
        <w:rPr>
          <w:rFonts w:ascii="Avenir Next" w:hAnsi="Avenir Next" w:cs="Arial"/>
          <w:color w:val="7B7B7B" w:themeColor="accent3" w:themeShade="BF"/>
          <w:sz w:val="22"/>
          <w:szCs w:val="22"/>
          <w:lang w:val="en-GB"/>
        </w:rPr>
        <w:t xml:space="preserve"> to collective investment undertakings”</w:t>
      </w:r>
      <w:r w:rsidR="00C2474C">
        <w:rPr>
          <w:rFonts w:ascii="Avenir Next" w:hAnsi="Avenir Next" w:cs="Arial"/>
          <w:color w:val="7B7B7B" w:themeColor="accent3" w:themeShade="BF"/>
          <w:sz w:val="22"/>
          <w:szCs w:val="22"/>
          <w:lang w:val="en-GB"/>
        </w:rPr>
        <w:t xml:space="preserve"> from its scope and application</w:t>
      </w:r>
      <w:r w:rsidR="003335DD">
        <w:rPr>
          <w:rFonts w:ascii="Avenir Next" w:hAnsi="Avenir Next" w:cs="Arial"/>
          <w:color w:val="7B7B7B" w:themeColor="accent3" w:themeShade="BF"/>
          <w:sz w:val="22"/>
          <w:szCs w:val="22"/>
          <w:lang w:val="en-GB"/>
        </w:rPr>
        <w:t>.</w:t>
      </w:r>
    </w:p>
    <w:p w14:paraId="49ACBA8C" w14:textId="519CEF8B" w:rsidR="00735F9C" w:rsidRDefault="00735F9C" w:rsidP="002A37BB">
      <w:pPr>
        <w:jc w:val="both"/>
        <w:rPr>
          <w:rFonts w:ascii="Avenir Next" w:hAnsi="Avenir Next" w:cs="Arial"/>
          <w:color w:val="7B7B7B" w:themeColor="accent3" w:themeShade="BF"/>
          <w:sz w:val="22"/>
          <w:szCs w:val="22"/>
          <w:lang w:val="en-GB"/>
        </w:rPr>
      </w:pPr>
    </w:p>
    <w:p w14:paraId="0C9E8815" w14:textId="0B3E3D9F" w:rsidR="00505F6E" w:rsidRDefault="00505F6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Articles 2 (d) define a court to be “the judicial body or any other competent body of a Member State empowered to open insolvency proceeding</w:t>
      </w:r>
      <w:r w:rsidR="00104C2F">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or to take decisions in the course of such proceedings. </w:t>
      </w:r>
      <w:r w:rsidR="00335D9F">
        <w:rPr>
          <w:rFonts w:ascii="Avenir Next" w:hAnsi="Avenir Next" w:cs="Arial"/>
          <w:color w:val="7B7B7B" w:themeColor="accent3" w:themeShade="BF"/>
          <w:sz w:val="22"/>
          <w:szCs w:val="22"/>
          <w:lang w:val="en-GB"/>
        </w:rPr>
        <w:t xml:space="preserve">This </w:t>
      </w:r>
      <w:r>
        <w:rPr>
          <w:rFonts w:ascii="Avenir Next" w:hAnsi="Avenir Next" w:cs="Arial"/>
          <w:color w:val="7B7B7B" w:themeColor="accent3" w:themeShade="BF"/>
          <w:sz w:val="22"/>
          <w:szCs w:val="22"/>
          <w:lang w:val="en-GB"/>
        </w:rPr>
        <w:t xml:space="preserve">Article </w:t>
      </w:r>
      <w:r w:rsidR="00335D9F">
        <w:rPr>
          <w:rFonts w:ascii="Avenir Next" w:hAnsi="Avenir Next" w:cs="Arial"/>
          <w:color w:val="7B7B7B" w:themeColor="accent3" w:themeShade="BF"/>
          <w:sz w:val="22"/>
          <w:szCs w:val="22"/>
          <w:lang w:val="en-GB"/>
        </w:rPr>
        <w:t xml:space="preserve">in particular </w:t>
      </w:r>
      <w:r>
        <w:rPr>
          <w:rFonts w:ascii="Avenir Next" w:hAnsi="Avenir Next" w:cs="Arial"/>
          <w:color w:val="7B7B7B" w:themeColor="accent3" w:themeShade="BF"/>
          <w:sz w:val="22"/>
          <w:szCs w:val="22"/>
          <w:lang w:val="en-GB"/>
        </w:rPr>
        <w:t>(f),</w:t>
      </w:r>
      <w:r w:rsidR="00335D9F">
        <w:rPr>
          <w:rFonts w:ascii="Avenir Next" w:hAnsi="Avenir Next" w:cs="Arial"/>
          <w:color w:val="7B7B7B" w:themeColor="accent3" w:themeShade="BF"/>
          <w:sz w:val="22"/>
          <w:szCs w:val="22"/>
          <w:lang w:val="en-GB"/>
        </w:rPr>
        <w:t xml:space="preserve"> states</w:t>
      </w:r>
      <w:r>
        <w:rPr>
          <w:rFonts w:ascii="Avenir Next" w:hAnsi="Avenir Next" w:cs="Arial"/>
          <w:color w:val="7B7B7B" w:themeColor="accent3" w:themeShade="BF"/>
          <w:sz w:val="22"/>
          <w:szCs w:val="22"/>
          <w:lang w:val="en-GB"/>
        </w:rPr>
        <w:t xml:space="preserve"> the “time of the opening of proceedings shall mean the time at which the judgement opening proceeding becomes effective, whether it is a final judgement or not”.</w:t>
      </w:r>
      <w:r w:rsidR="00BD05AB">
        <w:rPr>
          <w:rFonts w:ascii="Avenir Next" w:hAnsi="Avenir Next" w:cs="Arial"/>
          <w:color w:val="7B7B7B" w:themeColor="accent3" w:themeShade="BF"/>
          <w:sz w:val="22"/>
          <w:szCs w:val="22"/>
          <w:lang w:val="en-GB"/>
        </w:rPr>
        <w:t xml:space="preserve"> Recital 10 also explains that a “court” in the EIR is “given a broad meaning and include a person o</w:t>
      </w:r>
      <w:r w:rsidR="00104C2F">
        <w:rPr>
          <w:rFonts w:ascii="Avenir Next" w:hAnsi="Avenir Next" w:cs="Arial"/>
          <w:color w:val="7B7B7B" w:themeColor="accent3" w:themeShade="BF"/>
          <w:sz w:val="22"/>
          <w:szCs w:val="22"/>
          <w:lang w:val="en-GB"/>
        </w:rPr>
        <w:t>r</w:t>
      </w:r>
      <w:r w:rsidR="00BD05AB">
        <w:rPr>
          <w:rFonts w:ascii="Avenir Next" w:hAnsi="Avenir Next" w:cs="Arial"/>
          <w:color w:val="7B7B7B" w:themeColor="accent3" w:themeShade="BF"/>
          <w:sz w:val="22"/>
          <w:szCs w:val="22"/>
          <w:lang w:val="en-GB"/>
        </w:rPr>
        <w:t xml:space="preserve"> body empowered by national law to open insolvency proceedings</w:t>
      </w:r>
      <w:r w:rsidR="00104C2F">
        <w:rPr>
          <w:rFonts w:ascii="Avenir Next" w:hAnsi="Avenir Next" w:cs="Arial"/>
          <w:color w:val="7B7B7B" w:themeColor="accent3" w:themeShade="BF"/>
          <w:sz w:val="22"/>
          <w:szCs w:val="22"/>
          <w:lang w:val="en-GB"/>
        </w:rPr>
        <w:t>.</w:t>
      </w:r>
      <w:r w:rsidR="00BD05AB">
        <w:rPr>
          <w:rFonts w:ascii="Avenir Next" w:hAnsi="Avenir Next" w:cs="Arial"/>
          <w:color w:val="7B7B7B" w:themeColor="accent3" w:themeShade="BF"/>
          <w:sz w:val="22"/>
          <w:szCs w:val="22"/>
          <w:lang w:val="en-GB"/>
        </w:rPr>
        <w:t>”</w:t>
      </w:r>
    </w:p>
    <w:p w14:paraId="7008C8AB" w14:textId="77777777" w:rsidR="00505F6E" w:rsidRDefault="00505F6E" w:rsidP="002A37BB">
      <w:pPr>
        <w:jc w:val="both"/>
        <w:rPr>
          <w:rFonts w:ascii="Avenir Next" w:hAnsi="Avenir Next" w:cs="Arial"/>
          <w:color w:val="7B7B7B" w:themeColor="accent3" w:themeShade="BF"/>
          <w:sz w:val="22"/>
          <w:szCs w:val="22"/>
          <w:lang w:val="en-GB"/>
        </w:rPr>
      </w:pPr>
    </w:p>
    <w:p w14:paraId="2DB467E1" w14:textId="1B81F6FB" w:rsidR="00BD05AB" w:rsidRDefault="00A31B48" w:rsidP="00BD05A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r w:rsidR="00A45A26">
        <w:rPr>
          <w:rFonts w:ascii="Avenir Next" w:hAnsi="Avenir Next" w:cs="Arial"/>
          <w:color w:val="7B7B7B" w:themeColor="accent3" w:themeShade="BF"/>
          <w:sz w:val="22"/>
          <w:szCs w:val="22"/>
          <w:lang w:val="en-GB"/>
        </w:rPr>
        <w:t xml:space="preserve">Under </w:t>
      </w:r>
      <w:r>
        <w:rPr>
          <w:rFonts w:ascii="Avenir Next" w:hAnsi="Avenir Next" w:cs="Arial"/>
          <w:color w:val="7B7B7B" w:themeColor="accent3" w:themeShade="BF"/>
          <w:sz w:val="22"/>
          <w:szCs w:val="22"/>
          <w:lang w:val="en-GB"/>
        </w:rPr>
        <w:t xml:space="preserve">Article 3 of the EIR </w:t>
      </w:r>
      <w:r w:rsidR="00A45A26">
        <w:rPr>
          <w:rFonts w:ascii="Avenir Next" w:hAnsi="Avenir Next" w:cs="Arial"/>
          <w:color w:val="7B7B7B" w:themeColor="accent3" w:themeShade="BF"/>
          <w:sz w:val="22"/>
          <w:szCs w:val="22"/>
          <w:lang w:val="en-GB"/>
        </w:rPr>
        <w:t xml:space="preserve">, the </w:t>
      </w:r>
      <w:r>
        <w:rPr>
          <w:rFonts w:ascii="Avenir Next" w:hAnsi="Avenir Next" w:cs="Arial"/>
          <w:color w:val="7B7B7B" w:themeColor="accent3" w:themeShade="BF"/>
          <w:sz w:val="22"/>
          <w:szCs w:val="22"/>
          <w:lang w:val="en-GB"/>
        </w:rPr>
        <w:t>rules on</w:t>
      </w:r>
      <w:r w:rsidR="00C2474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the jurisdiction of the EIR</w:t>
      </w:r>
      <w:r w:rsidR="00A45A26">
        <w:rPr>
          <w:rFonts w:ascii="Avenir Next" w:hAnsi="Avenir Next" w:cs="Arial"/>
          <w:color w:val="7B7B7B" w:themeColor="accent3" w:themeShade="BF"/>
          <w:sz w:val="22"/>
          <w:szCs w:val="22"/>
          <w:lang w:val="en-GB"/>
        </w:rPr>
        <w:t xml:space="preserve"> are determined</w:t>
      </w:r>
      <w:r>
        <w:rPr>
          <w:rFonts w:ascii="Avenir Next" w:hAnsi="Avenir Next" w:cs="Arial"/>
          <w:color w:val="7B7B7B" w:themeColor="accent3" w:themeShade="BF"/>
          <w:sz w:val="22"/>
          <w:szCs w:val="22"/>
          <w:lang w:val="en-GB"/>
        </w:rPr>
        <w:t xml:space="preserve">. </w:t>
      </w:r>
      <w:r w:rsidR="00BD05AB">
        <w:rPr>
          <w:rFonts w:ascii="Avenir Next" w:hAnsi="Avenir Next" w:cs="Arial"/>
          <w:color w:val="7B7B7B" w:themeColor="accent3" w:themeShade="BF"/>
          <w:sz w:val="22"/>
          <w:szCs w:val="22"/>
          <w:lang w:val="en-GB"/>
        </w:rPr>
        <w:t>Generally, an insolvency proceeding</w:t>
      </w:r>
      <w:r w:rsidR="00335D9F">
        <w:rPr>
          <w:rFonts w:ascii="Avenir Next" w:hAnsi="Avenir Next" w:cs="Arial"/>
          <w:color w:val="7B7B7B" w:themeColor="accent3" w:themeShade="BF"/>
          <w:sz w:val="22"/>
          <w:szCs w:val="22"/>
          <w:lang w:val="en-GB"/>
        </w:rPr>
        <w:t xml:space="preserve"> is </w:t>
      </w:r>
      <w:r w:rsidR="00BD05AB">
        <w:rPr>
          <w:rFonts w:ascii="Avenir Next" w:hAnsi="Avenir Next" w:cs="Arial"/>
          <w:color w:val="7B7B7B" w:themeColor="accent3" w:themeShade="BF"/>
          <w:sz w:val="22"/>
          <w:szCs w:val="22"/>
          <w:lang w:val="en-GB"/>
        </w:rPr>
        <w:t xml:space="preserve">opened in the courts of the “Members State within which the </w:t>
      </w:r>
      <w:proofErr w:type="spellStart"/>
      <w:r w:rsidR="00BD05AB">
        <w:rPr>
          <w:rFonts w:ascii="Avenir Next" w:hAnsi="Avenir Next" w:cs="Arial"/>
          <w:color w:val="7B7B7B" w:themeColor="accent3" w:themeShade="BF"/>
          <w:sz w:val="22"/>
          <w:szCs w:val="22"/>
          <w:lang w:val="en-GB"/>
        </w:rPr>
        <w:t>center</w:t>
      </w:r>
      <w:proofErr w:type="spellEnd"/>
      <w:r w:rsidR="00BD05AB">
        <w:rPr>
          <w:rFonts w:ascii="Avenir Next" w:hAnsi="Avenir Next" w:cs="Arial"/>
          <w:color w:val="7B7B7B" w:themeColor="accent3" w:themeShade="BF"/>
          <w:sz w:val="22"/>
          <w:szCs w:val="22"/>
          <w:lang w:val="en-GB"/>
        </w:rPr>
        <w:t xml:space="preserve"> of a debtor’s main interest</w:t>
      </w:r>
      <w:r w:rsidR="00EB77C0">
        <w:rPr>
          <w:rFonts w:ascii="Avenir Next" w:hAnsi="Avenir Next" w:cs="Arial"/>
          <w:color w:val="7B7B7B" w:themeColor="accent3" w:themeShade="BF"/>
          <w:sz w:val="22"/>
          <w:szCs w:val="22"/>
          <w:lang w:val="en-GB"/>
        </w:rPr>
        <w:t>s is situated</w:t>
      </w:r>
      <w:r w:rsidR="00335D9F">
        <w:rPr>
          <w:rFonts w:ascii="Avenir Next" w:hAnsi="Avenir Next" w:cs="Arial"/>
          <w:color w:val="7B7B7B" w:themeColor="accent3" w:themeShade="BF"/>
          <w:sz w:val="22"/>
          <w:szCs w:val="22"/>
          <w:lang w:val="en-GB"/>
        </w:rPr>
        <w:t>”</w:t>
      </w:r>
      <w:r w:rsidR="00EB77C0">
        <w:rPr>
          <w:rFonts w:ascii="Avenir Next" w:hAnsi="Avenir Next" w:cs="Arial"/>
          <w:color w:val="7B7B7B" w:themeColor="accent3" w:themeShade="BF"/>
          <w:sz w:val="22"/>
          <w:szCs w:val="22"/>
          <w:lang w:val="en-GB"/>
        </w:rPr>
        <w:t>. Thus Article 3(1) establishes and mandates the jurisdiction of th</w:t>
      </w:r>
      <w:r w:rsidR="00335D9F">
        <w:rPr>
          <w:rFonts w:ascii="Avenir Next" w:hAnsi="Avenir Next" w:cs="Arial"/>
          <w:color w:val="7B7B7B" w:themeColor="accent3" w:themeShade="BF"/>
          <w:sz w:val="22"/>
          <w:szCs w:val="22"/>
          <w:lang w:val="en-GB"/>
        </w:rPr>
        <w:t>e</w:t>
      </w:r>
      <w:r w:rsidR="00EB77C0">
        <w:rPr>
          <w:rFonts w:ascii="Avenir Next" w:hAnsi="Avenir Next" w:cs="Arial"/>
          <w:color w:val="7B7B7B" w:themeColor="accent3" w:themeShade="BF"/>
          <w:sz w:val="22"/>
          <w:szCs w:val="22"/>
          <w:lang w:val="en-GB"/>
        </w:rPr>
        <w:t xml:space="preserve"> court </w:t>
      </w:r>
      <w:r w:rsidR="00335D9F">
        <w:rPr>
          <w:rFonts w:ascii="Avenir Next" w:hAnsi="Avenir Next" w:cs="Arial"/>
          <w:color w:val="7B7B7B" w:themeColor="accent3" w:themeShade="BF"/>
          <w:sz w:val="22"/>
          <w:szCs w:val="22"/>
          <w:lang w:val="en-GB"/>
        </w:rPr>
        <w:t xml:space="preserve">seized with jurisdiction </w:t>
      </w:r>
      <w:r w:rsidR="00EB77C0">
        <w:rPr>
          <w:rFonts w:ascii="Avenir Next" w:hAnsi="Avenir Next" w:cs="Arial"/>
          <w:color w:val="7B7B7B" w:themeColor="accent3" w:themeShade="BF"/>
          <w:sz w:val="22"/>
          <w:szCs w:val="22"/>
          <w:lang w:val="en-GB"/>
        </w:rPr>
        <w:t xml:space="preserve">within which an insolvency proceeding shall be opened. </w:t>
      </w:r>
      <w:r>
        <w:rPr>
          <w:rFonts w:ascii="Avenir Next" w:hAnsi="Avenir Next" w:cs="Arial"/>
          <w:color w:val="7B7B7B" w:themeColor="accent3" w:themeShade="BF"/>
          <w:sz w:val="22"/>
          <w:szCs w:val="22"/>
          <w:lang w:val="en-GB"/>
        </w:rPr>
        <w:t>Recital</w:t>
      </w:r>
      <w:r w:rsidR="00104C2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13 </w:t>
      </w:r>
      <w:r w:rsidR="00A45A26">
        <w:rPr>
          <w:rFonts w:ascii="Avenir Next" w:hAnsi="Avenir Next" w:cs="Arial"/>
          <w:color w:val="7B7B7B" w:themeColor="accent3" w:themeShade="BF"/>
          <w:sz w:val="22"/>
          <w:szCs w:val="22"/>
          <w:lang w:val="en-GB"/>
        </w:rPr>
        <w:t xml:space="preserve">of </w:t>
      </w:r>
      <w:r>
        <w:rPr>
          <w:rFonts w:ascii="Avenir Next" w:hAnsi="Avenir Next" w:cs="Arial"/>
          <w:color w:val="7B7B7B" w:themeColor="accent3" w:themeShade="BF"/>
          <w:sz w:val="22"/>
          <w:szCs w:val="22"/>
          <w:lang w:val="en-GB"/>
        </w:rPr>
        <w:t xml:space="preserve">the preamble also explains that the </w:t>
      </w:r>
      <w:r w:rsidR="00A45A26">
        <w:rPr>
          <w:rFonts w:ascii="Avenir Next" w:hAnsi="Avenir Next" w:cs="Arial"/>
          <w:color w:val="7B7B7B" w:themeColor="accent3" w:themeShade="BF"/>
          <w:sz w:val="22"/>
          <w:szCs w:val="22"/>
          <w:lang w:val="en-GB"/>
        </w:rPr>
        <w:t>centre of main interests (</w:t>
      </w:r>
      <w:r>
        <w:rPr>
          <w:rFonts w:ascii="Avenir Next" w:hAnsi="Avenir Next" w:cs="Arial"/>
          <w:color w:val="7B7B7B" w:themeColor="accent3" w:themeShade="BF"/>
          <w:sz w:val="22"/>
          <w:szCs w:val="22"/>
          <w:lang w:val="en-GB"/>
        </w:rPr>
        <w:t>COMI</w:t>
      </w:r>
      <w:r w:rsidR="00A45A2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“should correspond to the place where the debtor conducts the administration of his interests regular</w:t>
      </w:r>
      <w:r w:rsidR="00104C2F">
        <w:rPr>
          <w:rFonts w:ascii="Avenir Next" w:hAnsi="Avenir Next" w:cs="Arial"/>
          <w:color w:val="7B7B7B" w:themeColor="accent3" w:themeShade="BF"/>
          <w:sz w:val="22"/>
          <w:szCs w:val="22"/>
          <w:lang w:val="en-GB"/>
        </w:rPr>
        <w:t xml:space="preserve">ly </w:t>
      </w:r>
      <w:r>
        <w:rPr>
          <w:rFonts w:ascii="Avenir Next" w:hAnsi="Avenir Next" w:cs="Arial"/>
          <w:color w:val="7B7B7B" w:themeColor="accent3" w:themeShade="BF"/>
          <w:sz w:val="22"/>
          <w:szCs w:val="22"/>
          <w:lang w:val="en-GB"/>
        </w:rPr>
        <w:t>and is therefore ascertainable by thir</w:t>
      </w:r>
      <w:r w:rsidR="00A45A26">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 parties</w:t>
      </w:r>
      <w:r w:rsidR="00A45A2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r w:rsidR="00BD05AB">
        <w:rPr>
          <w:rFonts w:ascii="Avenir Next" w:hAnsi="Avenir Next" w:cs="Arial"/>
          <w:color w:val="7B7B7B" w:themeColor="accent3" w:themeShade="BF"/>
          <w:sz w:val="22"/>
          <w:szCs w:val="22"/>
          <w:lang w:val="en-GB"/>
        </w:rPr>
        <w:t xml:space="preserve"> </w:t>
      </w:r>
      <w:proofErr w:type="gramStart"/>
      <w:r w:rsidR="00BD05AB">
        <w:rPr>
          <w:rFonts w:ascii="Avenir Next" w:hAnsi="Avenir Next" w:cs="Arial"/>
          <w:color w:val="7B7B7B" w:themeColor="accent3" w:themeShade="BF"/>
          <w:sz w:val="22"/>
          <w:szCs w:val="22"/>
          <w:lang w:val="en-GB"/>
        </w:rPr>
        <w:t>Thus</w:t>
      </w:r>
      <w:proofErr w:type="gramEnd"/>
      <w:r w:rsidR="00BD05AB">
        <w:rPr>
          <w:rFonts w:ascii="Avenir Next" w:hAnsi="Avenir Next" w:cs="Arial"/>
          <w:color w:val="7B7B7B" w:themeColor="accent3" w:themeShade="BF"/>
          <w:sz w:val="22"/>
          <w:szCs w:val="22"/>
          <w:lang w:val="en-GB"/>
        </w:rPr>
        <w:t xml:space="preserve"> the EIR regulates proceedings where “the centre of the debtor’s main interest is located in the Community” (Recital 14).</w:t>
      </w:r>
      <w:r w:rsidR="00EB77C0">
        <w:rPr>
          <w:rFonts w:ascii="Avenir Next" w:hAnsi="Avenir Next" w:cs="Arial"/>
          <w:color w:val="7B7B7B" w:themeColor="accent3" w:themeShade="BF"/>
          <w:sz w:val="22"/>
          <w:szCs w:val="22"/>
          <w:lang w:val="en-GB"/>
        </w:rPr>
        <w:t xml:space="preserve"> Article 3(2) and (3) makes the point that courts in other Member States do have secondary jurisdiction to open insolvency proceedings against the same debtor only if it is found that the debtor has an “</w:t>
      </w:r>
      <w:proofErr w:type="spellStart"/>
      <w:r w:rsidR="00EB77C0">
        <w:rPr>
          <w:rFonts w:ascii="Avenir Next" w:hAnsi="Avenir Next" w:cs="Arial"/>
          <w:color w:val="7B7B7B" w:themeColor="accent3" w:themeShade="BF"/>
          <w:sz w:val="22"/>
          <w:szCs w:val="22"/>
          <w:lang w:val="en-GB"/>
        </w:rPr>
        <w:t>establishement</w:t>
      </w:r>
      <w:proofErr w:type="spellEnd"/>
      <w:r w:rsidR="00EB77C0">
        <w:rPr>
          <w:rFonts w:ascii="Avenir Next" w:hAnsi="Avenir Next" w:cs="Arial"/>
          <w:color w:val="7B7B7B" w:themeColor="accent3" w:themeShade="BF"/>
          <w:sz w:val="22"/>
          <w:szCs w:val="22"/>
          <w:lang w:val="en-GB"/>
        </w:rPr>
        <w:t>” within that State.</w:t>
      </w:r>
    </w:p>
    <w:p w14:paraId="67324541" w14:textId="3A8DCE6F" w:rsidR="00A31B48" w:rsidRDefault="00A31B48" w:rsidP="002A37BB">
      <w:pPr>
        <w:jc w:val="both"/>
        <w:rPr>
          <w:rFonts w:ascii="Avenir Next" w:hAnsi="Avenir Next" w:cs="Arial"/>
          <w:color w:val="7B7B7B" w:themeColor="accent3" w:themeShade="BF"/>
          <w:sz w:val="22"/>
          <w:szCs w:val="22"/>
          <w:lang w:val="en-GB"/>
        </w:rPr>
      </w:pPr>
    </w:p>
    <w:p w14:paraId="7F537FBD" w14:textId="2EBB75EC" w:rsidR="00A31B48" w:rsidRDefault="00A31B4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4 of the EIR indicates the applicable</w:t>
      </w:r>
      <w:r w:rsidR="00104C2F">
        <w:rPr>
          <w:rFonts w:ascii="Avenir Next" w:hAnsi="Avenir Next" w:cs="Arial"/>
          <w:color w:val="7B7B7B" w:themeColor="accent3" w:themeShade="BF"/>
          <w:sz w:val="22"/>
          <w:szCs w:val="22"/>
          <w:lang w:val="en-GB"/>
        </w:rPr>
        <w:t xml:space="preserve"> law </w:t>
      </w:r>
      <w:r>
        <w:rPr>
          <w:rFonts w:ascii="Avenir Next" w:hAnsi="Avenir Next" w:cs="Arial"/>
          <w:color w:val="7B7B7B" w:themeColor="accent3" w:themeShade="BF"/>
          <w:sz w:val="22"/>
          <w:szCs w:val="22"/>
          <w:lang w:val="en-GB"/>
        </w:rPr>
        <w:t>to be “that of the Member State within the territory of which proceedings are opened</w:t>
      </w:r>
      <w:r w:rsidR="00A45A2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Such a Member State is known as the “State of the opening of proceeding”. This same article also determines the conditions under which the proceedings may be opened. (Article 2 (a) –(m).</w:t>
      </w:r>
      <w:r w:rsidR="007E325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Articles 5-15 outlines the exceptions to the applicability of the law of the State in which the proceedings are opened.</w:t>
      </w:r>
    </w:p>
    <w:p w14:paraId="2DAB66D7" w14:textId="239500B4" w:rsidR="009C43AF" w:rsidRDefault="009C43AF" w:rsidP="002A37BB">
      <w:pPr>
        <w:jc w:val="both"/>
        <w:rPr>
          <w:rFonts w:ascii="Avenir Next" w:hAnsi="Avenir Next" w:cs="Arial"/>
          <w:color w:val="7B7B7B" w:themeColor="accent3" w:themeShade="BF"/>
          <w:sz w:val="22"/>
          <w:szCs w:val="22"/>
          <w:lang w:val="en-GB"/>
        </w:rPr>
      </w:pPr>
    </w:p>
    <w:p w14:paraId="2648AE84" w14:textId="03F68160" w:rsidR="009C43AF" w:rsidRDefault="00A45A2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addition to the cite</w:t>
      </w:r>
      <w:r w:rsidR="00104C2F">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 rules, </w:t>
      </w:r>
      <w:r w:rsidR="009C43AF">
        <w:rPr>
          <w:rFonts w:ascii="Avenir Next" w:hAnsi="Avenir Next" w:cs="Arial"/>
          <w:color w:val="7B7B7B" w:themeColor="accent3" w:themeShade="BF"/>
          <w:sz w:val="22"/>
          <w:szCs w:val="22"/>
          <w:lang w:val="en-GB"/>
        </w:rPr>
        <w:t>Article 43 provides that;</w:t>
      </w:r>
    </w:p>
    <w:p w14:paraId="533B323C" w14:textId="35D88F4D" w:rsidR="009C43AF" w:rsidRDefault="009C43AF" w:rsidP="00B10A18">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provisions of this Regulation</w:t>
      </w:r>
      <w:r w:rsidR="00A45A26">
        <w:rPr>
          <w:rFonts w:ascii="Avenir Next" w:hAnsi="Avenir Next" w:cs="Arial"/>
          <w:color w:val="7B7B7B" w:themeColor="accent3" w:themeShade="BF"/>
          <w:sz w:val="22"/>
          <w:szCs w:val="22"/>
          <w:lang w:val="en-GB"/>
        </w:rPr>
        <w:t xml:space="preserve"> [EIR]</w:t>
      </w:r>
      <w:r>
        <w:rPr>
          <w:rFonts w:ascii="Avenir Next" w:hAnsi="Avenir Next" w:cs="Arial"/>
          <w:color w:val="7B7B7B" w:themeColor="accent3" w:themeShade="BF"/>
          <w:sz w:val="22"/>
          <w:szCs w:val="22"/>
          <w:lang w:val="en-GB"/>
        </w:rPr>
        <w:t xml:space="preserve"> shall apply only to insolvency proceedings opened after its entry into force. Acts done by a debtor before the entry into force of this Regulation shall continue to be governed by the law which was applicable to them at the time they were done”.</w:t>
      </w:r>
    </w:p>
    <w:p w14:paraId="1DBF550C" w14:textId="502E69C0" w:rsidR="009C43AF" w:rsidRDefault="009C43AF" w:rsidP="002A37BB">
      <w:pPr>
        <w:jc w:val="both"/>
        <w:rPr>
          <w:rFonts w:ascii="Avenir Next" w:hAnsi="Avenir Next" w:cs="Arial"/>
          <w:color w:val="7B7B7B" w:themeColor="accent3" w:themeShade="BF"/>
          <w:sz w:val="22"/>
          <w:szCs w:val="22"/>
          <w:lang w:val="en-GB"/>
        </w:rPr>
      </w:pPr>
    </w:p>
    <w:p w14:paraId="1F9BD407" w14:textId="37A27151" w:rsidR="009C43AF" w:rsidRDefault="009C43A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47 </w:t>
      </w:r>
      <w:r w:rsidR="00104C2F">
        <w:rPr>
          <w:rFonts w:ascii="Avenir Next" w:hAnsi="Avenir Next" w:cs="Arial"/>
          <w:color w:val="7B7B7B" w:themeColor="accent3" w:themeShade="BF"/>
          <w:sz w:val="22"/>
          <w:szCs w:val="22"/>
          <w:lang w:val="en-GB"/>
        </w:rPr>
        <w:t xml:space="preserve">indicates 31 May 2002 as the date on which </w:t>
      </w:r>
      <w:r>
        <w:rPr>
          <w:rFonts w:ascii="Avenir Next" w:hAnsi="Avenir Next" w:cs="Arial"/>
          <w:color w:val="7B7B7B" w:themeColor="accent3" w:themeShade="BF"/>
          <w:sz w:val="22"/>
          <w:szCs w:val="22"/>
          <w:lang w:val="en-GB"/>
        </w:rPr>
        <w:t>EIR came into force.</w:t>
      </w:r>
    </w:p>
    <w:p w14:paraId="4F22C87F" w14:textId="10BCB62E" w:rsidR="00A45A26" w:rsidRDefault="00A45A26" w:rsidP="00033C17">
      <w:pPr>
        <w:jc w:val="both"/>
        <w:rPr>
          <w:rFonts w:ascii="Avenir Next" w:hAnsi="Avenir Next" w:cs="Arial"/>
          <w:color w:val="7B7B7B" w:themeColor="accent3" w:themeShade="BF"/>
          <w:sz w:val="22"/>
          <w:szCs w:val="22"/>
          <w:lang w:val="en-GB"/>
        </w:rPr>
      </w:pPr>
    </w:p>
    <w:p w14:paraId="32A5C639" w14:textId="38B642E2" w:rsidR="00E3006A" w:rsidRDefault="00E3006A" w:rsidP="00033C1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Point of note, </w:t>
      </w:r>
      <w:r w:rsidR="006C303C">
        <w:rPr>
          <w:rFonts w:ascii="Avenir Next" w:hAnsi="Avenir Next" w:cs="Arial"/>
          <w:color w:val="7B7B7B" w:themeColor="accent3" w:themeShade="BF"/>
          <w:sz w:val="22"/>
          <w:szCs w:val="22"/>
          <w:lang w:val="en-GB"/>
        </w:rPr>
        <w:t xml:space="preserve">the referenced recitals provide only guidance </w:t>
      </w:r>
      <w:r w:rsidR="00104C2F">
        <w:rPr>
          <w:rFonts w:ascii="Avenir Next" w:hAnsi="Avenir Next" w:cs="Arial"/>
          <w:color w:val="7B7B7B" w:themeColor="accent3" w:themeShade="BF"/>
          <w:sz w:val="22"/>
          <w:szCs w:val="22"/>
          <w:lang w:val="en-GB"/>
        </w:rPr>
        <w:t xml:space="preserve">to interpret </w:t>
      </w:r>
      <w:r w:rsidR="006C303C">
        <w:rPr>
          <w:rFonts w:ascii="Avenir Next" w:hAnsi="Avenir Next" w:cs="Arial"/>
          <w:color w:val="7B7B7B" w:themeColor="accent3" w:themeShade="BF"/>
          <w:sz w:val="22"/>
          <w:szCs w:val="22"/>
          <w:lang w:val="en-GB"/>
        </w:rPr>
        <w:t xml:space="preserve">aspects of the EIR.  So </w:t>
      </w:r>
      <w:r>
        <w:rPr>
          <w:rFonts w:ascii="Avenir Next" w:hAnsi="Avenir Next" w:cs="Arial"/>
          <w:color w:val="7B7B7B" w:themeColor="accent3" w:themeShade="BF"/>
          <w:sz w:val="22"/>
          <w:szCs w:val="22"/>
          <w:lang w:val="en-GB"/>
        </w:rPr>
        <w:t xml:space="preserve">though reference has been made to the EIR recitals, the said recitals </w:t>
      </w:r>
      <w:r w:rsidR="006C303C">
        <w:rPr>
          <w:rFonts w:ascii="Avenir Next" w:hAnsi="Avenir Next" w:cs="Arial"/>
          <w:color w:val="7B7B7B" w:themeColor="accent3" w:themeShade="BF"/>
          <w:sz w:val="22"/>
          <w:szCs w:val="22"/>
          <w:lang w:val="en-GB"/>
        </w:rPr>
        <w:t>are not enforceable but only gives direction on interpretation.</w:t>
      </w:r>
    </w:p>
    <w:p w14:paraId="3B3E2358" w14:textId="77777777" w:rsidR="006C303C" w:rsidRDefault="006C303C" w:rsidP="00033C17">
      <w:pPr>
        <w:jc w:val="both"/>
        <w:rPr>
          <w:rFonts w:ascii="Avenir Next" w:hAnsi="Avenir Next" w:cs="Arial"/>
          <w:color w:val="7B7B7B" w:themeColor="accent3" w:themeShade="BF"/>
          <w:sz w:val="22"/>
          <w:szCs w:val="22"/>
          <w:lang w:val="en-GB"/>
        </w:rPr>
      </w:pPr>
    </w:p>
    <w:p w14:paraId="64BA8888" w14:textId="1E4B8BB6" w:rsidR="00033C17" w:rsidRDefault="00A45A26" w:rsidP="00033C1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Precedence set in the Susanne </w:t>
      </w:r>
      <w:proofErr w:type="spellStart"/>
      <w:r>
        <w:rPr>
          <w:rFonts w:ascii="Avenir Next" w:hAnsi="Avenir Next" w:cs="Arial"/>
          <w:color w:val="7B7B7B" w:themeColor="accent3" w:themeShade="BF"/>
          <w:sz w:val="22"/>
          <w:szCs w:val="22"/>
          <w:lang w:val="en-GB"/>
        </w:rPr>
        <w:t>Staubitz</w:t>
      </w:r>
      <w:proofErr w:type="spellEnd"/>
      <w:r>
        <w:rPr>
          <w:rFonts w:ascii="Avenir Next" w:hAnsi="Avenir Next" w:cs="Arial"/>
          <w:color w:val="7B7B7B" w:themeColor="accent3" w:themeShade="BF"/>
          <w:sz w:val="22"/>
          <w:szCs w:val="22"/>
          <w:lang w:val="en-GB"/>
        </w:rPr>
        <w:t>-Schreiber case</w:t>
      </w:r>
    </w:p>
    <w:p w14:paraId="4ABBB708" w14:textId="77777777" w:rsidR="00A45A26" w:rsidRDefault="00033C17" w:rsidP="00033C1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A45A26">
        <w:rPr>
          <w:rFonts w:ascii="Avenir Next" w:hAnsi="Avenir Next" w:cs="Arial"/>
          <w:color w:val="7B7B7B" w:themeColor="accent3" w:themeShade="BF"/>
          <w:sz w:val="22"/>
          <w:szCs w:val="22"/>
          <w:lang w:val="en-GB"/>
        </w:rPr>
        <w:t>main i</w:t>
      </w:r>
      <w:r>
        <w:rPr>
          <w:rFonts w:ascii="Avenir Next" w:hAnsi="Avenir Next" w:cs="Arial"/>
          <w:color w:val="7B7B7B" w:themeColor="accent3" w:themeShade="BF"/>
          <w:sz w:val="22"/>
          <w:szCs w:val="22"/>
          <w:lang w:val="en-GB"/>
        </w:rPr>
        <w:t xml:space="preserve">ssue </w:t>
      </w:r>
      <w:r w:rsidR="00A45A26">
        <w:rPr>
          <w:rFonts w:ascii="Avenir Next" w:hAnsi="Avenir Next" w:cs="Arial"/>
          <w:color w:val="7B7B7B" w:themeColor="accent3" w:themeShade="BF"/>
          <w:sz w:val="22"/>
          <w:szCs w:val="22"/>
          <w:lang w:val="en-GB"/>
        </w:rPr>
        <w:t xml:space="preserve">referred to the CJEU </w:t>
      </w:r>
      <w:r>
        <w:rPr>
          <w:rFonts w:ascii="Avenir Next" w:hAnsi="Avenir Next" w:cs="Arial"/>
          <w:color w:val="7B7B7B" w:themeColor="accent3" w:themeShade="BF"/>
          <w:sz w:val="22"/>
          <w:szCs w:val="22"/>
          <w:lang w:val="en-GB"/>
        </w:rPr>
        <w:t xml:space="preserve">in the case of Susanne </w:t>
      </w:r>
      <w:proofErr w:type="spellStart"/>
      <w:r>
        <w:rPr>
          <w:rFonts w:ascii="Avenir Next" w:hAnsi="Avenir Next" w:cs="Arial"/>
          <w:color w:val="7B7B7B" w:themeColor="accent3" w:themeShade="BF"/>
          <w:sz w:val="22"/>
          <w:szCs w:val="22"/>
          <w:lang w:val="en-GB"/>
        </w:rPr>
        <w:t>Staubitz</w:t>
      </w:r>
      <w:proofErr w:type="spellEnd"/>
      <w:r>
        <w:rPr>
          <w:rFonts w:ascii="Avenir Next" w:hAnsi="Avenir Next" w:cs="Arial"/>
          <w:color w:val="7B7B7B" w:themeColor="accent3" w:themeShade="BF"/>
          <w:sz w:val="22"/>
          <w:szCs w:val="22"/>
          <w:lang w:val="en-GB"/>
        </w:rPr>
        <w:t>-Schreiber [2006] ECR 1-701</w:t>
      </w:r>
      <w:r w:rsidR="00A45A26">
        <w:rPr>
          <w:rFonts w:ascii="Avenir Next" w:hAnsi="Avenir Next" w:cs="Arial"/>
          <w:color w:val="7B7B7B" w:themeColor="accent3" w:themeShade="BF"/>
          <w:sz w:val="22"/>
          <w:szCs w:val="22"/>
          <w:lang w:val="en-GB"/>
        </w:rPr>
        <w:t xml:space="preserve"> was;</w:t>
      </w:r>
    </w:p>
    <w:p w14:paraId="325AF3FE" w14:textId="77777777" w:rsidR="00A45A26" w:rsidRDefault="00A45A26" w:rsidP="00A45A2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“Does the court of the Member State which </w:t>
      </w:r>
      <w:proofErr w:type="spellStart"/>
      <w:r>
        <w:rPr>
          <w:rFonts w:ascii="Avenir Next" w:hAnsi="Avenir Next" w:cs="Arial"/>
          <w:color w:val="7B7B7B" w:themeColor="accent3" w:themeShade="BF"/>
          <w:sz w:val="22"/>
          <w:szCs w:val="22"/>
          <w:lang w:val="en-GB"/>
        </w:rPr>
        <w:t>reeived</w:t>
      </w:r>
      <w:proofErr w:type="spellEnd"/>
      <w:r>
        <w:rPr>
          <w:rFonts w:ascii="Avenir Next" w:hAnsi="Avenir Next" w:cs="Arial"/>
          <w:color w:val="7B7B7B" w:themeColor="accent3" w:themeShade="BF"/>
          <w:sz w:val="22"/>
          <w:szCs w:val="22"/>
          <w:lang w:val="en-GB"/>
        </w:rPr>
        <w:t xml:space="preserve"> a request for the opening of insolvency </w:t>
      </w:r>
      <w:proofErr w:type="spellStart"/>
      <w:r>
        <w:rPr>
          <w:rFonts w:ascii="Avenir Next" w:hAnsi="Avenir Next" w:cs="Arial"/>
          <w:color w:val="7B7B7B" w:themeColor="accent3" w:themeShade="BF"/>
          <w:sz w:val="22"/>
          <w:szCs w:val="22"/>
          <w:lang w:val="en-GB"/>
        </w:rPr>
        <w:t>proceeings</w:t>
      </w:r>
      <w:proofErr w:type="spellEnd"/>
      <w:r>
        <w:rPr>
          <w:rFonts w:ascii="Avenir Next" w:hAnsi="Avenir Next" w:cs="Arial"/>
          <w:color w:val="7B7B7B" w:themeColor="accent3" w:themeShade="BF"/>
          <w:sz w:val="22"/>
          <w:szCs w:val="22"/>
          <w:lang w:val="en-GB"/>
        </w:rPr>
        <w:t xml:space="preserve"> still have jurisdiction to open insolvency proceedings if the debtor moves the centre of his or her main interests to the territory of another Member State after filing the request but before the proceedings are opened, or does the court of the other Member State acquire </w:t>
      </w:r>
      <w:proofErr w:type="gramStart"/>
      <w:r>
        <w:rPr>
          <w:rFonts w:ascii="Avenir Next" w:hAnsi="Avenir Next" w:cs="Arial"/>
          <w:color w:val="7B7B7B" w:themeColor="accent3" w:themeShade="BF"/>
          <w:sz w:val="22"/>
          <w:szCs w:val="22"/>
          <w:lang w:val="en-GB"/>
        </w:rPr>
        <w:t>jurisdiction?.</w:t>
      </w:r>
      <w:proofErr w:type="gramEnd"/>
      <w:r>
        <w:rPr>
          <w:rFonts w:ascii="Avenir Next" w:hAnsi="Avenir Next" w:cs="Arial"/>
          <w:color w:val="7B7B7B" w:themeColor="accent3" w:themeShade="BF"/>
          <w:sz w:val="22"/>
          <w:szCs w:val="22"/>
          <w:lang w:val="en-GB"/>
        </w:rPr>
        <w:t>”</w:t>
      </w:r>
    </w:p>
    <w:p w14:paraId="50644940" w14:textId="77777777" w:rsidR="00A45A26" w:rsidRDefault="00A45A26" w:rsidP="00033C17">
      <w:pPr>
        <w:jc w:val="both"/>
        <w:rPr>
          <w:rFonts w:ascii="Avenir Next" w:hAnsi="Avenir Next" w:cs="Arial"/>
          <w:color w:val="7B7B7B" w:themeColor="accent3" w:themeShade="BF"/>
          <w:sz w:val="22"/>
          <w:szCs w:val="22"/>
          <w:lang w:val="en-GB"/>
        </w:rPr>
      </w:pPr>
    </w:p>
    <w:p w14:paraId="213F442E" w14:textId="675C8029" w:rsidR="00033C17" w:rsidRDefault="00033C17" w:rsidP="00033C1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this case, the applicant, Ms </w:t>
      </w:r>
      <w:proofErr w:type="spellStart"/>
      <w:r>
        <w:rPr>
          <w:rFonts w:ascii="Avenir Next" w:hAnsi="Avenir Next" w:cs="Arial"/>
          <w:color w:val="7B7B7B" w:themeColor="accent3" w:themeShade="BF"/>
          <w:sz w:val="22"/>
          <w:szCs w:val="22"/>
          <w:lang w:val="en-GB"/>
        </w:rPr>
        <w:t>Staubitz</w:t>
      </w:r>
      <w:proofErr w:type="spellEnd"/>
      <w:r>
        <w:rPr>
          <w:rFonts w:ascii="Avenir Next" w:hAnsi="Avenir Next" w:cs="Arial"/>
          <w:color w:val="7B7B7B" w:themeColor="accent3" w:themeShade="BF"/>
          <w:sz w:val="22"/>
          <w:szCs w:val="22"/>
          <w:lang w:val="en-GB"/>
        </w:rPr>
        <w:t xml:space="preserve">-Schreiber, sought the interpretation of </w:t>
      </w:r>
      <w:r w:rsidR="00104C2F">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rticle 3(1) of the EIR after a German Court held that it did not have jurisdiction to open an insolvency proceeding involving the applicant.</w:t>
      </w:r>
      <w:r w:rsidR="00E6371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It was evident in the case that the applicant operated her business in Germany. She requested the court in Germany to open an insolvency proceeding on 6 December 2001 “regarding her assets befor</w:t>
      </w:r>
      <w:r w:rsidR="00301F3C">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xml:space="preserve"> the </w:t>
      </w:r>
      <w:proofErr w:type="spellStart"/>
      <w:r>
        <w:rPr>
          <w:rFonts w:ascii="Avenir Next" w:hAnsi="Avenir Next" w:cs="Arial"/>
          <w:color w:val="7B7B7B" w:themeColor="accent3" w:themeShade="BF"/>
          <w:sz w:val="22"/>
          <w:szCs w:val="22"/>
          <w:lang w:val="en-GB"/>
        </w:rPr>
        <w:t>Amstsgericht-Insolvenzgericht</w:t>
      </w:r>
      <w:proofErr w:type="spellEnd"/>
      <w:r>
        <w:rPr>
          <w:rFonts w:ascii="Avenir Next" w:hAnsi="Avenir Next" w:cs="Arial"/>
          <w:color w:val="7B7B7B" w:themeColor="accent3" w:themeShade="BF"/>
          <w:sz w:val="22"/>
          <w:szCs w:val="22"/>
          <w:lang w:val="en-GB"/>
        </w:rPr>
        <w:t xml:space="preserve"> Wuppertal” before </w:t>
      </w:r>
      <w:r w:rsidR="00301F3C">
        <w:rPr>
          <w:rFonts w:ascii="Avenir Next" w:hAnsi="Avenir Next" w:cs="Arial"/>
          <w:color w:val="7B7B7B" w:themeColor="accent3" w:themeShade="BF"/>
          <w:sz w:val="22"/>
          <w:szCs w:val="22"/>
          <w:lang w:val="en-GB"/>
        </w:rPr>
        <w:t xml:space="preserve">she </w:t>
      </w:r>
      <w:r>
        <w:rPr>
          <w:rFonts w:ascii="Avenir Next" w:hAnsi="Avenir Next" w:cs="Arial"/>
          <w:color w:val="7B7B7B" w:themeColor="accent3" w:themeShade="BF"/>
          <w:sz w:val="22"/>
          <w:szCs w:val="22"/>
          <w:lang w:val="en-GB"/>
        </w:rPr>
        <w:t>relocat</w:t>
      </w:r>
      <w:r w:rsidR="00301F3C">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 xml:space="preserve"> to Spain</w:t>
      </w:r>
      <w:r w:rsidR="00301F3C">
        <w:rPr>
          <w:rFonts w:ascii="Avenir Next" w:hAnsi="Avenir Next" w:cs="Arial"/>
          <w:color w:val="7B7B7B" w:themeColor="accent3" w:themeShade="BF"/>
          <w:sz w:val="22"/>
          <w:szCs w:val="22"/>
          <w:lang w:val="en-GB"/>
        </w:rPr>
        <w:t xml:space="preserve"> on 1 April 2002</w:t>
      </w:r>
      <w:r>
        <w:rPr>
          <w:rFonts w:ascii="Avenir Next" w:hAnsi="Avenir Next" w:cs="Arial"/>
          <w:color w:val="7B7B7B" w:themeColor="accent3" w:themeShade="BF"/>
          <w:sz w:val="22"/>
          <w:szCs w:val="22"/>
          <w:lang w:val="en-GB"/>
        </w:rPr>
        <w:t xml:space="preserve"> to live and do business.</w:t>
      </w:r>
      <w:r w:rsidR="00301F3C">
        <w:rPr>
          <w:rFonts w:ascii="Avenir Next" w:hAnsi="Avenir Next" w:cs="Arial"/>
          <w:color w:val="7B7B7B" w:themeColor="accent3" w:themeShade="BF"/>
          <w:sz w:val="22"/>
          <w:szCs w:val="22"/>
          <w:lang w:val="en-GB"/>
        </w:rPr>
        <w:t xml:space="preserve"> Considering the request before the German court, the court had to </w:t>
      </w:r>
      <w:r>
        <w:rPr>
          <w:rFonts w:ascii="Avenir Next" w:hAnsi="Avenir Next" w:cs="Arial"/>
          <w:color w:val="7B7B7B" w:themeColor="accent3" w:themeShade="BF"/>
          <w:sz w:val="22"/>
          <w:szCs w:val="22"/>
          <w:lang w:val="en-GB"/>
        </w:rPr>
        <w:t>first determin</w:t>
      </w:r>
      <w:r w:rsidR="000D4294">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xml:space="preserve"> whether or not </w:t>
      </w:r>
      <w:r w:rsidR="00301F3C">
        <w:rPr>
          <w:rFonts w:ascii="Avenir Next" w:hAnsi="Avenir Next" w:cs="Arial"/>
          <w:color w:val="7B7B7B" w:themeColor="accent3" w:themeShade="BF"/>
          <w:sz w:val="22"/>
          <w:szCs w:val="22"/>
          <w:lang w:val="en-GB"/>
        </w:rPr>
        <w:t xml:space="preserve">it </w:t>
      </w:r>
      <w:r>
        <w:rPr>
          <w:rFonts w:ascii="Avenir Next" w:hAnsi="Avenir Next" w:cs="Arial"/>
          <w:color w:val="7B7B7B" w:themeColor="accent3" w:themeShade="BF"/>
          <w:sz w:val="22"/>
          <w:szCs w:val="22"/>
          <w:lang w:val="en-GB"/>
        </w:rPr>
        <w:t xml:space="preserve">had jurisdiction to open the insolvency proceeding as requested. This question was most important as following the request </w:t>
      </w:r>
      <w:r w:rsidR="00301F3C">
        <w:rPr>
          <w:rFonts w:ascii="Avenir Next" w:hAnsi="Avenir Next" w:cs="Arial"/>
          <w:color w:val="7B7B7B" w:themeColor="accent3" w:themeShade="BF"/>
          <w:sz w:val="22"/>
          <w:szCs w:val="22"/>
          <w:lang w:val="en-GB"/>
        </w:rPr>
        <w:t xml:space="preserve">on 6 December 2001 </w:t>
      </w:r>
      <w:r>
        <w:rPr>
          <w:rFonts w:ascii="Avenir Next" w:hAnsi="Avenir Next" w:cs="Arial"/>
          <w:color w:val="7B7B7B" w:themeColor="accent3" w:themeShade="BF"/>
          <w:sz w:val="22"/>
          <w:szCs w:val="22"/>
          <w:lang w:val="en-GB"/>
        </w:rPr>
        <w:t xml:space="preserve">the applicant had relocated to another Member State, Spain. </w:t>
      </w:r>
    </w:p>
    <w:p w14:paraId="13275A47" w14:textId="77777777" w:rsidR="00033C17" w:rsidRDefault="00033C17" w:rsidP="00033C17">
      <w:pPr>
        <w:jc w:val="both"/>
        <w:rPr>
          <w:rFonts w:ascii="Avenir Next" w:hAnsi="Avenir Next" w:cs="Arial"/>
          <w:color w:val="7B7B7B" w:themeColor="accent3" w:themeShade="BF"/>
          <w:sz w:val="22"/>
          <w:szCs w:val="22"/>
          <w:lang w:val="en-GB"/>
        </w:rPr>
      </w:pPr>
    </w:p>
    <w:p w14:paraId="67BF06CB" w14:textId="031007D1" w:rsidR="00033C17" w:rsidRDefault="00301F3C" w:rsidP="00033C1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After consideration</w:t>
      </w:r>
      <w:r w:rsidR="000D429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w:t>
      </w:r>
      <w:r w:rsidR="00033C17">
        <w:rPr>
          <w:rFonts w:ascii="Avenir Next" w:hAnsi="Avenir Next" w:cs="Arial"/>
          <w:color w:val="7B7B7B" w:themeColor="accent3" w:themeShade="BF"/>
          <w:sz w:val="22"/>
          <w:szCs w:val="22"/>
          <w:lang w:val="en-GB"/>
        </w:rPr>
        <w:t xml:space="preserve">he German court declined to open the insolvency proceeding on the basis that </w:t>
      </w:r>
      <w:r>
        <w:rPr>
          <w:rFonts w:ascii="Avenir Next" w:hAnsi="Avenir Next" w:cs="Arial"/>
          <w:color w:val="7B7B7B" w:themeColor="accent3" w:themeShade="BF"/>
          <w:sz w:val="22"/>
          <w:szCs w:val="22"/>
          <w:lang w:val="en-GB"/>
        </w:rPr>
        <w:t xml:space="preserve">the applicant did not have </w:t>
      </w:r>
      <w:r w:rsidR="00033C17">
        <w:rPr>
          <w:rFonts w:ascii="Avenir Next" w:hAnsi="Avenir Next" w:cs="Arial"/>
          <w:color w:val="7B7B7B" w:themeColor="accent3" w:themeShade="BF"/>
          <w:sz w:val="22"/>
          <w:szCs w:val="22"/>
          <w:lang w:val="en-GB"/>
        </w:rPr>
        <w:t>assets</w:t>
      </w:r>
      <w:r>
        <w:rPr>
          <w:rFonts w:ascii="Avenir Next" w:hAnsi="Avenir Next" w:cs="Arial"/>
          <w:color w:val="7B7B7B" w:themeColor="accent3" w:themeShade="BF"/>
          <w:sz w:val="22"/>
          <w:szCs w:val="22"/>
          <w:lang w:val="en-GB"/>
        </w:rPr>
        <w:t xml:space="preserve"> in Germany</w:t>
      </w:r>
      <w:r w:rsidR="00033C1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The applicant appealed the decision of the court. The appeal was subsequently dismissed</w:t>
      </w:r>
      <w:r w:rsidR="00033C17">
        <w:rPr>
          <w:rFonts w:ascii="Avenir Next" w:hAnsi="Avenir Next" w:cs="Arial"/>
          <w:color w:val="7B7B7B" w:themeColor="accent3" w:themeShade="BF"/>
          <w:sz w:val="22"/>
          <w:szCs w:val="22"/>
          <w:lang w:val="en-GB"/>
        </w:rPr>
        <w:t xml:space="preserve"> “on the ground that the German courts did not have jurisdiction to open insolvency proceedings </w:t>
      </w:r>
      <w:r w:rsidR="000D4294">
        <w:rPr>
          <w:rFonts w:ascii="Avenir Next" w:hAnsi="Avenir Next" w:cs="Arial"/>
          <w:color w:val="7B7B7B" w:themeColor="accent3" w:themeShade="BF"/>
          <w:sz w:val="22"/>
          <w:szCs w:val="22"/>
          <w:lang w:val="en-GB"/>
        </w:rPr>
        <w:t>by</w:t>
      </w:r>
      <w:r w:rsidR="00033C17">
        <w:rPr>
          <w:rFonts w:ascii="Avenir Next" w:hAnsi="Avenir Next" w:cs="Arial"/>
          <w:color w:val="7B7B7B" w:themeColor="accent3" w:themeShade="BF"/>
          <w:sz w:val="22"/>
          <w:szCs w:val="22"/>
          <w:lang w:val="en-GB"/>
        </w:rPr>
        <w:t xml:space="preserve"> Article 3(1) of the Regulation</w:t>
      </w:r>
      <w:r w:rsidR="000D4294">
        <w:rPr>
          <w:rFonts w:ascii="Avenir Next" w:hAnsi="Avenir Next" w:cs="Arial"/>
          <w:color w:val="7B7B7B" w:themeColor="accent3" w:themeShade="BF"/>
          <w:sz w:val="22"/>
          <w:szCs w:val="22"/>
          <w:lang w:val="en-GB"/>
        </w:rPr>
        <w:t xml:space="preserve"> </w:t>
      </w:r>
      <w:r w:rsidR="00033C17">
        <w:rPr>
          <w:rFonts w:ascii="Avenir Next" w:hAnsi="Avenir Next" w:cs="Arial"/>
          <w:color w:val="7B7B7B" w:themeColor="accent3" w:themeShade="BF"/>
          <w:sz w:val="22"/>
          <w:szCs w:val="22"/>
          <w:lang w:val="en-GB"/>
        </w:rPr>
        <w:t>since the centre of the main interests of the applicant in the main procee</w:t>
      </w:r>
      <w:r w:rsidR="000D4294">
        <w:rPr>
          <w:rFonts w:ascii="Avenir Next" w:hAnsi="Avenir Next" w:cs="Arial"/>
          <w:color w:val="7B7B7B" w:themeColor="accent3" w:themeShade="BF"/>
          <w:sz w:val="22"/>
          <w:szCs w:val="22"/>
          <w:lang w:val="en-GB"/>
        </w:rPr>
        <w:t>d</w:t>
      </w:r>
      <w:r w:rsidR="00033C17">
        <w:rPr>
          <w:rFonts w:ascii="Avenir Next" w:hAnsi="Avenir Next" w:cs="Arial"/>
          <w:color w:val="7B7B7B" w:themeColor="accent3" w:themeShade="BF"/>
          <w:sz w:val="22"/>
          <w:szCs w:val="22"/>
          <w:lang w:val="en-GB"/>
        </w:rPr>
        <w:t>ings was situated in Spain” (paragraph 16 of the Judgement).</w:t>
      </w:r>
    </w:p>
    <w:p w14:paraId="26749202" w14:textId="77777777" w:rsidR="00033C17" w:rsidRDefault="00033C17" w:rsidP="00033C17">
      <w:pPr>
        <w:jc w:val="both"/>
        <w:rPr>
          <w:rFonts w:ascii="Avenir Next" w:hAnsi="Avenir Next" w:cs="Arial"/>
          <w:color w:val="7B7B7B" w:themeColor="accent3" w:themeShade="BF"/>
          <w:sz w:val="22"/>
          <w:szCs w:val="22"/>
          <w:lang w:val="en-GB"/>
        </w:rPr>
      </w:pPr>
    </w:p>
    <w:p w14:paraId="61121EA8" w14:textId="14F699AD" w:rsidR="00033C17" w:rsidRDefault="00033C17" w:rsidP="00033C1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applicant again appealed the decision on jurisdiction and suggested that the issue of jurisdiction should be looked at with reference to when she request</w:t>
      </w:r>
      <w:r w:rsidR="000D4294">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 xml:space="preserve"> for the insolvency proceeding to be opened and not by </w:t>
      </w:r>
      <w:r w:rsidR="000D4294">
        <w:rPr>
          <w:rFonts w:ascii="Avenir Next" w:hAnsi="Avenir Next" w:cs="Arial"/>
          <w:color w:val="7B7B7B" w:themeColor="accent3" w:themeShade="BF"/>
          <w:sz w:val="22"/>
          <w:szCs w:val="22"/>
          <w:lang w:val="en-GB"/>
        </w:rPr>
        <w:t>r</w:t>
      </w:r>
      <w:r>
        <w:rPr>
          <w:rFonts w:ascii="Avenir Next" w:hAnsi="Avenir Next" w:cs="Arial"/>
          <w:color w:val="7B7B7B" w:themeColor="accent3" w:themeShade="BF"/>
          <w:sz w:val="22"/>
          <w:szCs w:val="22"/>
          <w:lang w:val="en-GB"/>
        </w:rPr>
        <w:t>eference to her present location.</w:t>
      </w:r>
    </w:p>
    <w:p w14:paraId="0F2EFB43" w14:textId="77777777" w:rsidR="00033C17" w:rsidRDefault="00033C17" w:rsidP="00033C17">
      <w:pPr>
        <w:jc w:val="both"/>
        <w:rPr>
          <w:rFonts w:ascii="Avenir Next" w:hAnsi="Avenir Next" w:cs="Arial"/>
          <w:color w:val="7B7B7B" w:themeColor="accent3" w:themeShade="BF"/>
          <w:sz w:val="22"/>
          <w:szCs w:val="22"/>
          <w:lang w:val="en-GB"/>
        </w:rPr>
      </w:pPr>
    </w:p>
    <w:p w14:paraId="52F2F09A" w14:textId="597E358A" w:rsidR="00033C17" w:rsidRDefault="00301F3C" w:rsidP="00301F3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determining the issue at hand and a</w:t>
      </w:r>
      <w:r w:rsidR="00033C17">
        <w:rPr>
          <w:rFonts w:ascii="Avenir Next" w:hAnsi="Avenir Next" w:cs="Arial"/>
          <w:color w:val="7B7B7B" w:themeColor="accent3" w:themeShade="BF"/>
          <w:sz w:val="22"/>
          <w:szCs w:val="22"/>
          <w:lang w:val="en-GB"/>
        </w:rPr>
        <w:t xml:space="preserve">fter consideration, the CJEU held  that the German Court had jurisdiction to entertain the request by the applicant. The decision was based on the fact that the applicant had lodged her request in the German Court before she relocated to Spain.  </w:t>
      </w:r>
      <w:proofErr w:type="gramStart"/>
      <w:r w:rsidR="00033C17">
        <w:rPr>
          <w:rFonts w:ascii="Avenir Next" w:hAnsi="Avenir Next" w:cs="Arial"/>
          <w:color w:val="7B7B7B" w:themeColor="accent3" w:themeShade="BF"/>
          <w:sz w:val="22"/>
          <w:szCs w:val="22"/>
          <w:lang w:val="en-GB"/>
        </w:rPr>
        <w:t>Thus</w:t>
      </w:r>
      <w:proofErr w:type="gramEnd"/>
      <w:r w:rsidR="00033C17">
        <w:rPr>
          <w:rFonts w:ascii="Avenir Next" w:hAnsi="Avenir Next" w:cs="Arial"/>
          <w:color w:val="7B7B7B" w:themeColor="accent3" w:themeShade="BF"/>
          <w:sz w:val="22"/>
          <w:szCs w:val="22"/>
          <w:lang w:val="en-GB"/>
        </w:rPr>
        <w:t xml:space="preserve"> the German Court “retain[</w:t>
      </w:r>
      <w:proofErr w:type="spellStart"/>
      <w:r w:rsidR="00033C17">
        <w:rPr>
          <w:rFonts w:ascii="Avenir Next" w:hAnsi="Avenir Next" w:cs="Arial"/>
          <w:color w:val="7B7B7B" w:themeColor="accent3" w:themeShade="BF"/>
          <w:sz w:val="22"/>
          <w:szCs w:val="22"/>
          <w:lang w:val="en-GB"/>
        </w:rPr>
        <w:t>ed</w:t>
      </w:r>
      <w:proofErr w:type="spellEnd"/>
      <w:r w:rsidR="00033C17">
        <w:rPr>
          <w:rFonts w:ascii="Avenir Next" w:hAnsi="Avenir Next" w:cs="Arial"/>
          <w:color w:val="7B7B7B" w:themeColor="accent3" w:themeShade="BF"/>
          <w:sz w:val="22"/>
          <w:szCs w:val="22"/>
          <w:lang w:val="en-GB"/>
        </w:rPr>
        <w:t xml:space="preserve">] jurisdiction to open the proceedings if the debtor moves the </w:t>
      </w:r>
      <w:proofErr w:type="spellStart"/>
      <w:r w:rsidR="00033C17">
        <w:rPr>
          <w:rFonts w:ascii="Avenir Next" w:hAnsi="Avenir Next" w:cs="Arial"/>
          <w:color w:val="7B7B7B" w:themeColor="accent3" w:themeShade="BF"/>
          <w:sz w:val="22"/>
          <w:szCs w:val="22"/>
          <w:lang w:val="en-GB"/>
        </w:rPr>
        <w:t>center</w:t>
      </w:r>
      <w:proofErr w:type="spellEnd"/>
      <w:r w:rsidR="00033C17">
        <w:rPr>
          <w:rFonts w:ascii="Avenir Next" w:hAnsi="Avenir Next" w:cs="Arial"/>
          <w:color w:val="7B7B7B" w:themeColor="accent3" w:themeShade="BF"/>
          <w:sz w:val="22"/>
          <w:szCs w:val="22"/>
          <w:lang w:val="en-GB"/>
        </w:rPr>
        <w:t xml:space="preserve"> of his main interests to the territory of another Member State after lodging the request but before the proceedings are opened”.</w:t>
      </w:r>
    </w:p>
    <w:p w14:paraId="125FD14A" w14:textId="77777777" w:rsidR="00033C17" w:rsidRDefault="00033C17" w:rsidP="002A37BB">
      <w:pPr>
        <w:jc w:val="both"/>
        <w:rPr>
          <w:rFonts w:ascii="Avenir Next" w:hAnsi="Avenir Next" w:cs="Arial"/>
          <w:color w:val="7B7B7B" w:themeColor="accent3" w:themeShade="BF"/>
          <w:sz w:val="22"/>
          <w:szCs w:val="22"/>
          <w:lang w:val="en-GB"/>
        </w:rPr>
      </w:pPr>
    </w:p>
    <w:p w14:paraId="39007D00" w14:textId="62C84E3A" w:rsidR="00A31B48" w:rsidRDefault="00A31B48" w:rsidP="002A37BB">
      <w:pPr>
        <w:jc w:val="both"/>
        <w:rPr>
          <w:rFonts w:ascii="Avenir Next" w:hAnsi="Avenir Next" w:cs="Arial"/>
          <w:color w:val="7B7B7B" w:themeColor="accent3" w:themeShade="BF"/>
          <w:sz w:val="22"/>
          <w:szCs w:val="22"/>
          <w:lang w:val="en-GB"/>
        </w:rPr>
      </w:pPr>
    </w:p>
    <w:p w14:paraId="5C390A96" w14:textId="0438FAEB" w:rsidR="003335DD" w:rsidRDefault="00033C1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facts</w:t>
      </w:r>
    </w:p>
    <w:p w14:paraId="4A5CE442" w14:textId="06B83297" w:rsidR="00FD104D" w:rsidRDefault="00CE385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FD104D">
        <w:rPr>
          <w:rFonts w:ascii="Avenir Next" w:hAnsi="Avenir Next" w:cs="Arial"/>
          <w:color w:val="7B7B7B" w:themeColor="accent3" w:themeShade="BF"/>
          <w:sz w:val="22"/>
          <w:szCs w:val="22"/>
          <w:lang w:val="en-GB"/>
        </w:rPr>
        <w:t>he facts</w:t>
      </w:r>
      <w:r>
        <w:rPr>
          <w:rFonts w:ascii="Avenir Next" w:hAnsi="Avenir Next" w:cs="Arial"/>
          <w:color w:val="7B7B7B" w:themeColor="accent3" w:themeShade="BF"/>
          <w:sz w:val="22"/>
          <w:szCs w:val="22"/>
          <w:lang w:val="en-GB"/>
        </w:rPr>
        <w:t xml:space="preserve"> establish that </w:t>
      </w:r>
      <w:r w:rsidR="00C23497">
        <w:rPr>
          <w:rFonts w:ascii="Avenir Next" w:hAnsi="Avenir Next" w:cs="Arial"/>
          <w:color w:val="7B7B7B" w:themeColor="accent3" w:themeShade="BF"/>
          <w:sz w:val="22"/>
          <w:szCs w:val="22"/>
          <w:lang w:val="en-GB"/>
        </w:rPr>
        <w:t xml:space="preserve">though </w:t>
      </w:r>
      <w:r w:rsidR="00FD104D">
        <w:rPr>
          <w:rFonts w:ascii="Avenir Next" w:hAnsi="Avenir Next" w:cs="Arial"/>
          <w:color w:val="7B7B7B" w:themeColor="accent3" w:themeShade="BF"/>
          <w:sz w:val="22"/>
          <w:szCs w:val="22"/>
          <w:lang w:val="en-GB"/>
        </w:rPr>
        <w:t xml:space="preserve">Bella </w:t>
      </w:r>
      <w:proofErr w:type="spellStart"/>
      <w:r w:rsidR="00FD104D">
        <w:rPr>
          <w:rFonts w:ascii="Avenir Next" w:hAnsi="Avenir Next" w:cs="Arial"/>
          <w:color w:val="7B7B7B" w:themeColor="accent3" w:themeShade="BF"/>
          <w:sz w:val="22"/>
          <w:szCs w:val="22"/>
          <w:lang w:val="en-GB"/>
        </w:rPr>
        <w:t>SARl</w:t>
      </w:r>
      <w:proofErr w:type="spellEnd"/>
      <w:r w:rsidR="00FD104D">
        <w:rPr>
          <w:rFonts w:ascii="Avenir Next" w:hAnsi="Avenir Next" w:cs="Arial"/>
          <w:color w:val="7B7B7B" w:themeColor="accent3" w:themeShade="BF"/>
          <w:sz w:val="22"/>
          <w:szCs w:val="22"/>
          <w:lang w:val="en-GB"/>
        </w:rPr>
        <w:t xml:space="preserve"> </w:t>
      </w:r>
      <w:r w:rsidR="00C23497">
        <w:rPr>
          <w:rFonts w:ascii="Avenir Next" w:hAnsi="Avenir Next" w:cs="Arial"/>
          <w:color w:val="7B7B7B" w:themeColor="accent3" w:themeShade="BF"/>
          <w:sz w:val="22"/>
          <w:szCs w:val="22"/>
          <w:lang w:val="en-GB"/>
        </w:rPr>
        <w:t xml:space="preserve">has </w:t>
      </w:r>
      <w:r w:rsidR="000D4294">
        <w:rPr>
          <w:rFonts w:ascii="Avenir Next" w:hAnsi="Avenir Next" w:cs="Arial"/>
          <w:color w:val="7B7B7B" w:themeColor="accent3" w:themeShade="BF"/>
          <w:sz w:val="22"/>
          <w:szCs w:val="22"/>
          <w:lang w:val="en-GB"/>
        </w:rPr>
        <w:t xml:space="preserve">a </w:t>
      </w:r>
      <w:r w:rsidR="00C23497">
        <w:rPr>
          <w:rFonts w:ascii="Avenir Next" w:hAnsi="Avenir Next" w:cs="Arial"/>
          <w:color w:val="7B7B7B" w:themeColor="accent3" w:themeShade="BF"/>
          <w:sz w:val="22"/>
          <w:szCs w:val="22"/>
          <w:lang w:val="en-GB"/>
        </w:rPr>
        <w:t xml:space="preserve">presence in other European countries, </w:t>
      </w:r>
      <w:r w:rsidR="00033C17">
        <w:rPr>
          <w:rFonts w:ascii="Avenir Next" w:hAnsi="Avenir Next" w:cs="Arial"/>
          <w:color w:val="7B7B7B" w:themeColor="accent3" w:themeShade="BF"/>
          <w:sz w:val="22"/>
          <w:szCs w:val="22"/>
          <w:lang w:val="en-GB"/>
        </w:rPr>
        <w:t>it</w:t>
      </w:r>
      <w:r w:rsidR="005A63B6">
        <w:rPr>
          <w:rFonts w:ascii="Avenir Next" w:hAnsi="Avenir Next" w:cs="Arial"/>
          <w:color w:val="7B7B7B" w:themeColor="accent3" w:themeShade="BF"/>
          <w:sz w:val="22"/>
          <w:szCs w:val="22"/>
          <w:lang w:val="en-GB"/>
        </w:rPr>
        <w:t xml:space="preserve"> i</w:t>
      </w:r>
      <w:r w:rsidR="00033C17">
        <w:rPr>
          <w:rFonts w:ascii="Avenir Next" w:hAnsi="Avenir Next" w:cs="Arial"/>
          <w:color w:val="7B7B7B" w:themeColor="accent3" w:themeShade="BF"/>
          <w:sz w:val="22"/>
          <w:szCs w:val="22"/>
          <w:lang w:val="en-GB"/>
        </w:rPr>
        <w:t xml:space="preserve">s </w:t>
      </w:r>
      <w:r w:rsidR="00FD104D">
        <w:rPr>
          <w:rFonts w:ascii="Avenir Next" w:hAnsi="Avenir Next" w:cs="Arial"/>
          <w:color w:val="7B7B7B" w:themeColor="accent3" w:themeShade="BF"/>
          <w:sz w:val="22"/>
          <w:szCs w:val="22"/>
          <w:lang w:val="en-GB"/>
        </w:rPr>
        <w:t>registered</w:t>
      </w:r>
      <w:r w:rsidR="005A63B6">
        <w:rPr>
          <w:rFonts w:ascii="Avenir Next" w:hAnsi="Avenir Next" w:cs="Arial"/>
          <w:color w:val="7B7B7B" w:themeColor="accent3" w:themeShade="BF"/>
          <w:sz w:val="22"/>
          <w:szCs w:val="22"/>
          <w:lang w:val="en-GB"/>
        </w:rPr>
        <w:t xml:space="preserve"> </w:t>
      </w:r>
      <w:r w:rsidR="00033C17">
        <w:rPr>
          <w:rFonts w:ascii="Avenir Next" w:hAnsi="Avenir Next" w:cs="Arial"/>
          <w:color w:val="7B7B7B" w:themeColor="accent3" w:themeShade="BF"/>
          <w:sz w:val="22"/>
          <w:szCs w:val="22"/>
          <w:lang w:val="en-GB"/>
        </w:rPr>
        <w:t>i</w:t>
      </w:r>
      <w:r w:rsidR="00FD104D">
        <w:rPr>
          <w:rFonts w:ascii="Avenir Next" w:hAnsi="Avenir Next" w:cs="Arial"/>
          <w:color w:val="7B7B7B" w:themeColor="accent3" w:themeShade="BF"/>
          <w:sz w:val="22"/>
          <w:szCs w:val="22"/>
          <w:lang w:val="en-GB"/>
        </w:rPr>
        <w:t xml:space="preserve">n France. </w:t>
      </w:r>
      <w:r w:rsidR="00033C17">
        <w:rPr>
          <w:rFonts w:ascii="Avenir Next" w:hAnsi="Avenir Next" w:cs="Arial"/>
          <w:color w:val="7B7B7B" w:themeColor="accent3" w:themeShade="BF"/>
          <w:sz w:val="22"/>
          <w:szCs w:val="22"/>
          <w:lang w:val="en-GB"/>
        </w:rPr>
        <w:t xml:space="preserve">The company </w:t>
      </w:r>
      <w:r w:rsidR="005A63B6">
        <w:rPr>
          <w:rFonts w:ascii="Avenir Next" w:hAnsi="Avenir Next" w:cs="Arial"/>
          <w:color w:val="7B7B7B" w:themeColor="accent3" w:themeShade="BF"/>
          <w:sz w:val="22"/>
          <w:szCs w:val="22"/>
          <w:lang w:val="en-GB"/>
        </w:rPr>
        <w:t xml:space="preserve">opened its first store in France in 2010. The company </w:t>
      </w:r>
      <w:r w:rsidR="005A63B6">
        <w:rPr>
          <w:rFonts w:ascii="Avenir Next" w:hAnsi="Avenir Next" w:cs="Arial"/>
          <w:color w:val="7B7B7B" w:themeColor="accent3" w:themeShade="BF"/>
          <w:sz w:val="22"/>
          <w:szCs w:val="22"/>
          <w:lang w:val="en-GB"/>
        </w:rPr>
        <w:lastRenderedPageBreak/>
        <w:t xml:space="preserve">sought to expand its business activities but the efforts were hampered by hit by the Financial Crisis experienced all over Europe in the late 2000. The company then </w:t>
      </w:r>
      <w:r w:rsidR="00033C17">
        <w:rPr>
          <w:rFonts w:ascii="Avenir Next" w:hAnsi="Avenir Next" w:cs="Arial"/>
          <w:color w:val="7B7B7B" w:themeColor="accent3" w:themeShade="BF"/>
          <w:sz w:val="22"/>
          <w:szCs w:val="22"/>
          <w:lang w:val="en-GB"/>
        </w:rPr>
        <w:t xml:space="preserve">started experiencing some financial difficulties in </w:t>
      </w:r>
      <w:r w:rsidR="00FD104D">
        <w:rPr>
          <w:rFonts w:ascii="Avenir Next" w:hAnsi="Avenir Next" w:cs="Arial"/>
          <w:color w:val="7B7B7B" w:themeColor="accent3" w:themeShade="BF"/>
          <w:sz w:val="22"/>
          <w:szCs w:val="22"/>
          <w:lang w:val="en-GB"/>
        </w:rPr>
        <w:t xml:space="preserve">2014 </w:t>
      </w:r>
      <w:r w:rsidR="00033C17">
        <w:rPr>
          <w:rFonts w:ascii="Avenir Next" w:hAnsi="Avenir Next" w:cs="Arial"/>
          <w:color w:val="7B7B7B" w:themeColor="accent3" w:themeShade="BF"/>
          <w:sz w:val="22"/>
          <w:szCs w:val="22"/>
          <w:lang w:val="en-GB"/>
        </w:rPr>
        <w:t>and on 20 June 201</w:t>
      </w:r>
      <w:r w:rsidR="00B10A18">
        <w:rPr>
          <w:rFonts w:ascii="Avenir Next" w:hAnsi="Avenir Next" w:cs="Arial"/>
          <w:color w:val="7B7B7B" w:themeColor="accent3" w:themeShade="BF"/>
          <w:sz w:val="22"/>
          <w:szCs w:val="22"/>
          <w:lang w:val="en-GB"/>
        </w:rPr>
        <w:t xml:space="preserve">7 the Company </w:t>
      </w:r>
      <w:r w:rsidR="00FD104D">
        <w:rPr>
          <w:rFonts w:ascii="Avenir Next" w:hAnsi="Avenir Next" w:cs="Arial"/>
          <w:color w:val="7B7B7B" w:themeColor="accent3" w:themeShade="BF"/>
          <w:sz w:val="22"/>
          <w:szCs w:val="22"/>
          <w:lang w:val="en-GB"/>
        </w:rPr>
        <w:t xml:space="preserve">requested a </w:t>
      </w:r>
      <w:proofErr w:type="spellStart"/>
      <w:r w:rsidR="00B10A18">
        <w:rPr>
          <w:rFonts w:ascii="Avenir Next" w:hAnsi="Avenir Next" w:cs="Arial"/>
          <w:color w:val="7B7B7B" w:themeColor="accent3" w:themeShade="BF"/>
          <w:sz w:val="22"/>
          <w:szCs w:val="22"/>
          <w:lang w:val="en-GB"/>
        </w:rPr>
        <w:t>Strasbourgh</w:t>
      </w:r>
      <w:proofErr w:type="spellEnd"/>
      <w:r w:rsidR="00B10A18">
        <w:rPr>
          <w:rFonts w:ascii="Avenir Next" w:hAnsi="Avenir Next" w:cs="Arial"/>
          <w:color w:val="7B7B7B" w:themeColor="accent3" w:themeShade="BF"/>
          <w:sz w:val="22"/>
          <w:szCs w:val="22"/>
          <w:lang w:val="en-GB"/>
        </w:rPr>
        <w:t xml:space="preserve"> </w:t>
      </w:r>
      <w:r w:rsidR="00FD104D">
        <w:rPr>
          <w:rFonts w:ascii="Avenir Next" w:hAnsi="Avenir Next" w:cs="Arial"/>
          <w:color w:val="7B7B7B" w:themeColor="accent3" w:themeShade="BF"/>
          <w:sz w:val="22"/>
          <w:szCs w:val="22"/>
          <w:lang w:val="en-GB"/>
        </w:rPr>
        <w:t>High Court in France to open a safeguard proceeding.</w:t>
      </w:r>
    </w:p>
    <w:p w14:paraId="154EA6B6" w14:textId="055E4D84" w:rsidR="00FD104D" w:rsidRDefault="00FD104D" w:rsidP="002A37BB">
      <w:pPr>
        <w:jc w:val="both"/>
        <w:rPr>
          <w:rFonts w:ascii="Avenir Next" w:hAnsi="Avenir Next" w:cs="Arial"/>
          <w:color w:val="7B7B7B" w:themeColor="accent3" w:themeShade="BF"/>
          <w:sz w:val="22"/>
          <w:szCs w:val="22"/>
          <w:lang w:val="en-GB"/>
        </w:rPr>
      </w:pPr>
    </w:p>
    <w:p w14:paraId="4805F249" w14:textId="77777777" w:rsidR="005A63B6" w:rsidRDefault="00FD104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question that arises is; whether or not the High Court in France has the jurisdiction to honour</w:t>
      </w:r>
      <w:r w:rsidR="00C23497">
        <w:rPr>
          <w:rFonts w:ascii="Avenir Next" w:hAnsi="Avenir Next" w:cs="Arial"/>
          <w:color w:val="7B7B7B" w:themeColor="accent3" w:themeShade="BF"/>
          <w:sz w:val="22"/>
          <w:szCs w:val="22"/>
          <w:lang w:val="en-GB"/>
        </w:rPr>
        <w:t xml:space="preserve"> or entertain</w:t>
      </w:r>
      <w:r>
        <w:rPr>
          <w:rFonts w:ascii="Avenir Next" w:hAnsi="Avenir Next" w:cs="Arial"/>
          <w:color w:val="7B7B7B" w:themeColor="accent3" w:themeShade="BF"/>
          <w:sz w:val="22"/>
          <w:szCs w:val="22"/>
          <w:lang w:val="en-GB"/>
        </w:rPr>
        <w:t xml:space="preserve"> the request </w:t>
      </w:r>
      <w:r w:rsidR="00B10A18">
        <w:rPr>
          <w:rFonts w:ascii="Avenir Next" w:hAnsi="Avenir Next" w:cs="Arial"/>
          <w:color w:val="7B7B7B" w:themeColor="accent3" w:themeShade="BF"/>
          <w:sz w:val="22"/>
          <w:szCs w:val="22"/>
          <w:lang w:val="en-GB"/>
        </w:rPr>
        <w:t>filed by the applicant.</w:t>
      </w:r>
      <w:r w:rsidR="00C23497">
        <w:rPr>
          <w:rFonts w:ascii="Avenir Next" w:hAnsi="Avenir Next" w:cs="Arial"/>
          <w:color w:val="7B7B7B" w:themeColor="accent3" w:themeShade="BF"/>
          <w:sz w:val="22"/>
          <w:szCs w:val="22"/>
          <w:lang w:val="en-GB"/>
        </w:rPr>
        <w:t xml:space="preserve"> </w:t>
      </w:r>
    </w:p>
    <w:p w14:paraId="7880458F" w14:textId="77777777" w:rsidR="005A63B6" w:rsidRDefault="005A63B6" w:rsidP="002A37BB">
      <w:pPr>
        <w:jc w:val="both"/>
        <w:rPr>
          <w:rFonts w:ascii="Avenir Next" w:hAnsi="Avenir Next" w:cs="Arial"/>
          <w:color w:val="7B7B7B" w:themeColor="accent3" w:themeShade="BF"/>
          <w:sz w:val="22"/>
          <w:szCs w:val="22"/>
          <w:lang w:val="en-GB"/>
        </w:rPr>
      </w:pPr>
    </w:p>
    <w:p w14:paraId="60315CEF" w14:textId="1455DB5B" w:rsidR="00FE20CA" w:rsidRDefault="005A63B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answering this question and from the cited rules, </w:t>
      </w:r>
      <w:r w:rsidR="00FE20CA">
        <w:rPr>
          <w:rFonts w:ascii="Avenir Next" w:hAnsi="Avenir Next" w:cs="Arial"/>
          <w:color w:val="7B7B7B" w:themeColor="accent3" w:themeShade="BF"/>
          <w:sz w:val="22"/>
          <w:szCs w:val="22"/>
          <w:lang w:val="en-GB"/>
        </w:rPr>
        <w:t xml:space="preserve">there is the need to determine whether the debtor has its </w:t>
      </w:r>
      <w:proofErr w:type="spellStart"/>
      <w:r w:rsidR="00FE20CA">
        <w:rPr>
          <w:rFonts w:ascii="Avenir Next" w:hAnsi="Avenir Next" w:cs="Arial"/>
          <w:color w:val="7B7B7B" w:themeColor="accent3" w:themeShade="BF"/>
          <w:sz w:val="22"/>
          <w:szCs w:val="22"/>
          <w:lang w:val="en-GB"/>
        </w:rPr>
        <w:t>center</w:t>
      </w:r>
      <w:proofErr w:type="spellEnd"/>
      <w:r w:rsidR="00FE20CA">
        <w:rPr>
          <w:rFonts w:ascii="Avenir Next" w:hAnsi="Avenir Next" w:cs="Arial"/>
          <w:color w:val="7B7B7B" w:themeColor="accent3" w:themeShade="BF"/>
          <w:sz w:val="22"/>
          <w:szCs w:val="22"/>
          <w:lang w:val="en-GB"/>
        </w:rPr>
        <w:t xml:space="preserve"> of main interests (COMI) in France. This is because, whether the applicant can access </w:t>
      </w:r>
      <w:r w:rsidR="00EB77C0">
        <w:rPr>
          <w:rFonts w:ascii="Avenir Next" w:hAnsi="Avenir Next" w:cs="Arial"/>
          <w:color w:val="7B7B7B" w:themeColor="accent3" w:themeShade="BF"/>
          <w:sz w:val="22"/>
          <w:szCs w:val="22"/>
          <w:lang w:val="en-GB"/>
        </w:rPr>
        <w:t>the</w:t>
      </w:r>
      <w:r w:rsidR="00FE20CA">
        <w:rPr>
          <w:rFonts w:ascii="Avenir Next" w:hAnsi="Avenir Next" w:cs="Arial"/>
          <w:color w:val="7B7B7B" w:themeColor="accent3" w:themeShade="BF"/>
          <w:sz w:val="22"/>
          <w:szCs w:val="22"/>
          <w:lang w:val="en-GB"/>
        </w:rPr>
        <w:t xml:space="preserve"> forum </w:t>
      </w:r>
      <w:r w:rsidR="00EB77C0">
        <w:rPr>
          <w:rFonts w:ascii="Avenir Next" w:hAnsi="Avenir Next" w:cs="Arial"/>
          <w:color w:val="7B7B7B" w:themeColor="accent3" w:themeShade="BF"/>
          <w:sz w:val="22"/>
          <w:szCs w:val="22"/>
          <w:lang w:val="en-GB"/>
        </w:rPr>
        <w:t xml:space="preserve">in France </w:t>
      </w:r>
      <w:r w:rsidR="00FE20CA">
        <w:rPr>
          <w:rFonts w:ascii="Avenir Next" w:hAnsi="Avenir Next" w:cs="Arial"/>
          <w:color w:val="7B7B7B" w:themeColor="accent3" w:themeShade="BF"/>
          <w:sz w:val="22"/>
          <w:szCs w:val="22"/>
          <w:lang w:val="en-GB"/>
        </w:rPr>
        <w:t>or not is connected to the COMI</w:t>
      </w:r>
      <w:r w:rsidR="00BD05AB">
        <w:rPr>
          <w:rFonts w:ascii="Avenir Next" w:hAnsi="Avenir Next" w:cs="Arial"/>
          <w:color w:val="7B7B7B" w:themeColor="accent3" w:themeShade="BF"/>
          <w:sz w:val="22"/>
          <w:szCs w:val="22"/>
          <w:lang w:val="en-GB"/>
        </w:rPr>
        <w:t xml:space="preserve">. </w:t>
      </w:r>
      <w:r w:rsidR="00E3006A">
        <w:rPr>
          <w:rFonts w:ascii="Avenir Next" w:hAnsi="Avenir Next" w:cs="Arial"/>
          <w:color w:val="7B7B7B" w:themeColor="accent3" w:themeShade="BF"/>
          <w:sz w:val="22"/>
          <w:szCs w:val="22"/>
          <w:lang w:val="en-GB"/>
        </w:rPr>
        <w:t>Unfortunately, the EIR did not define the COMI concept however and as indicated above, Recital 13 gives some direction on the meaning of the concept. With reference to Recital 13, can</w:t>
      </w:r>
      <w:r w:rsidR="000D4294">
        <w:rPr>
          <w:rFonts w:ascii="Avenir Next" w:hAnsi="Avenir Next" w:cs="Arial"/>
          <w:color w:val="7B7B7B" w:themeColor="accent3" w:themeShade="BF"/>
          <w:sz w:val="22"/>
          <w:szCs w:val="22"/>
          <w:lang w:val="en-GB"/>
        </w:rPr>
        <w:t xml:space="preserve"> </w:t>
      </w:r>
      <w:r w:rsidR="00E3006A">
        <w:rPr>
          <w:rFonts w:ascii="Avenir Next" w:hAnsi="Avenir Next" w:cs="Arial"/>
          <w:color w:val="7B7B7B" w:themeColor="accent3" w:themeShade="BF"/>
          <w:sz w:val="22"/>
          <w:szCs w:val="22"/>
          <w:lang w:val="en-GB"/>
        </w:rPr>
        <w:t xml:space="preserve">it be said that the applicant “conducts the administration of [her] interests on a regular basis” in France? Is France “ascertainable by third parties”. </w:t>
      </w:r>
    </w:p>
    <w:p w14:paraId="5309DC42" w14:textId="0EA8FC92" w:rsidR="00C4127E" w:rsidRDefault="00C4127E" w:rsidP="002A37BB">
      <w:pPr>
        <w:jc w:val="both"/>
        <w:rPr>
          <w:rFonts w:ascii="Avenir Next" w:hAnsi="Avenir Next" w:cs="Arial"/>
          <w:color w:val="7B7B7B" w:themeColor="accent3" w:themeShade="BF"/>
          <w:sz w:val="22"/>
          <w:szCs w:val="22"/>
          <w:lang w:val="en-GB"/>
        </w:rPr>
      </w:pPr>
    </w:p>
    <w:p w14:paraId="63CC1D81" w14:textId="2CC0D62A" w:rsidR="00C4127E" w:rsidRDefault="000D4294" w:rsidP="002A37BB">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Again</w:t>
      </w:r>
      <w:proofErr w:type="gramEnd"/>
      <w:r>
        <w:rPr>
          <w:rFonts w:ascii="Avenir Next" w:hAnsi="Avenir Next" w:cs="Arial"/>
          <w:color w:val="7B7B7B" w:themeColor="accent3" w:themeShade="BF"/>
          <w:sz w:val="22"/>
          <w:szCs w:val="22"/>
          <w:lang w:val="en-GB"/>
        </w:rPr>
        <w:t xml:space="preserve"> f</w:t>
      </w:r>
      <w:r w:rsidR="00C4127E">
        <w:rPr>
          <w:rFonts w:ascii="Avenir Next" w:hAnsi="Avenir Next" w:cs="Arial"/>
          <w:color w:val="7B7B7B" w:themeColor="accent3" w:themeShade="BF"/>
          <w:sz w:val="22"/>
          <w:szCs w:val="22"/>
          <w:lang w:val="en-GB"/>
        </w:rPr>
        <w:t xml:space="preserve">rom the facts it is adduced that Bella SARL is registered in France. France </w:t>
      </w:r>
      <w:r w:rsidR="00E6371D">
        <w:rPr>
          <w:rFonts w:ascii="Avenir Next" w:hAnsi="Avenir Next" w:cs="Arial"/>
          <w:color w:val="7B7B7B" w:themeColor="accent3" w:themeShade="BF"/>
          <w:sz w:val="22"/>
          <w:szCs w:val="22"/>
          <w:lang w:val="en-GB"/>
        </w:rPr>
        <w:t xml:space="preserve">is </w:t>
      </w:r>
      <w:r w:rsidR="00C4127E">
        <w:rPr>
          <w:rFonts w:ascii="Avenir Next" w:hAnsi="Avenir Next" w:cs="Arial"/>
          <w:color w:val="7B7B7B" w:themeColor="accent3" w:themeShade="BF"/>
          <w:sz w:val="22"/>
          <w:szCs w:val="22"/>
          <w:lang w:val="en-GB"/>
        </w:rPr>
        <w:t xml:space="preserve">also a location for at least one of the stores of the company together </w:t>
      </w:r>
      <w:r>
        <w:rPr>
          <w:rFonts w:ascii="Avenir Next" w:hAnsi="Avenir Next" w:cs="Arial"/>
          <w:color w:val="7B7B7B" w:themeColor="accent3" w:themeShade="BF"/>
          <w:sz w:val="22"/>
          <w:szCs w:val="22"/>
          <w:lang w:val="en-GB"/>
        </w:rPr>
        <w:t xml:space="preserve">with </w:t>
      </w:r>
      <w:r w:rsidR="00C4127E">
        <w:rPr>
          <w:rFonts w:ascii="Avenir Next" w:hAnsi="Avenir Next" w:cs="Arial"/>
          <w:color w:val="7B7B7B" w:themeColor="accent3" w:themeShade="BF"/>
          <w:sz w:val="22"/>
          <w:szCs w:val="22"/>
          <w:lang w:val="en-GB"/>
        </w:rPr>
        <w:t xml:space="preserve">some employees and customers.  Per the guidance </w:t>
      </w:r>
      <w:r>
        <w:rPr>
          <w:rFonts w:ascii="Avenir Next" w:hAnsi="Avenir Next" w:cs="Arial"/>
          <w:color w:val="7B7B7B" w:themeColor="accent3" w:themeShade="BF"/>
          <w:sz w:val="22"/>
          <w:szCs w:val="22"/>
          <w:lang w:val="en-GB"/>
        </w:rPr>
        <w:t>provided</w:t>
      </w:r>
      <w:r w:rsidR="00C4127E">
        <w:rPr>
          <w:rFonts w:ascii="Avenir Next" w:hAnsi="Avenir Next" w:cs="Arial"/>
          <w:color w:val="7B7B7B" w:themeColor="accent3" w:themeShade="BF"/>
          <w:sz w:val="22"/>
          <w:szCs w:val="22"/>
          <w:lang w:val="en-GB"/>
        </w:rPr>
        <w:t xml:space="preserve"> under Recital 13 and the jurisdictional rules contained under Article 3 </w:t>
      </w:r>
      <w:r w:rsidR="00BB1A1B">
        <w:rPr>
          <w:rFonts w:ascii="Avenir Next" w:hAnsi="Avenir Next" w:cs="Arial"/>
          <w:color w:val="7B7B7B" w:themeColor="accent3" w:themeShade="BF"/>
          <w:sz w:val="22"/>
          <w:szCs w:val="22"/>
          <w:lang w:val="en-GB"/>
        </w:rPr>
        <w:t xml:space="preserve">(1) </w:t>
      </w:r>
      <w:r w:rsidR="00C4127E">
        <w:rPr>
          <w:rFonts w:ascii="Avenir Next" w:hAnsi="Avenir Next" w:cs="Arial"/>
          <w:color w:val="7B7B7B" w:themeColor="accent3" w:themeShade="BF"/>
          <w:sz w:val="22"/>
          <w:szCs w:val="22"/>
          <w:lang w:val="en-GB"/>
        </w:rPr>
        <w:t>of the EIR I am of the view that France is the COMI of the applicant i.e. Bella SARL</w:t>
      </w:r>
      <w:r w:rsidR="00FE20CA">
        <w:rPr>
          <w:rFonts w:ascii="Avenir Next" w:hAnsi="Avenir Next" w:cs="Arial"/>
          <w:color w:val="7B7B7B" w:themeColor="accent3" w:themeShade="BF"/>
          <w:sz w:val="22"/>
          <w:szCs w:val="22"/>
          <w:lang w:val="en-GB"/>
        </w:rPr>
        <w:t xml:space="preserve"> </w:t>
      </w:r>
      <w:r w:rsidR="00BB1A1B">
        <w:rPr>
          <w:rFonts w:ascii="Avenir Next" w:hAnsi="Avenir Next" w:cs="Arial"/>
          <w:color w:val="7B7B7B" w:themeColor="accent3" w:themeShade="BF"/>
          <w:sz w:val="22"/>
          <w:szCs w:val="22"/>
          <w:lang w:val="en-GB"/>
        </w:rPr>
        <w:t xml:space="preserve"> Also, </w:t>
      </w:r>
      <w:r w:rsidR="00952A16">
        <w:rPr>
          <w:rFonts w:ascii="Avenir Next" w:hAnsi="Avenir Next" w:cs="Arial"/>
          <w:color w:val="7B7B7B" w:themeColor="accent3" w:themeShade="BF"/>
          <w:sz w:val="22"/>
          <w:szCs w:val="22"/>
          <w:lang w:val="en-GB"/>
        </w:rPr>
        <w:t xml:space="preserve">per the </w:t>
      </w:r>
      <w:proofErr w:type="spellStart"/>
      <w:r w:rsidR="00952A16">
        <w:rPr>
          <w:rFonts w:ascii="Avenir Next" w:hAnsi="Avenir Next" w:cs="Arial"/>
          <w:color w:val="7B7B7B" w:themeColor="accent3" w:themeShade="BF"/>
          <w:sz w:val="22"/>
          <w:szCs w:val="22"/>
          <w:lang w:val="en-GB"/>
        </w:rPr>
        <w:t>Sussane</w:t>
      </w:r>
      <w:proofErr w:type="spellEnd"/>
      <w:r w:rsidR="00952A16">
        <w:rPr>
          <w:rFonts w:ascii="Avenir Next" w:hAnsi="Avenir Next" w:cs="Arial"/>
          <w:color w:val="7B7B7B" w:themeColor="accent3" w:themeShade="BF"/>
          <w:sz w:val="22"/>
          <w:szCs w:val="22"/>
          <w:lang w:val="en-GB"/>
        </w:rPr>
        <w:t xml:space="preserve"> case, Article 3 </w:t>
      </w:r>
      <w:r w:rsidR="00BB1A1B">
        <w:rPr>
          <w:rFonts w:ascii="Avenir Next" w:hAnsi="Avenir Next" w:cs="Arial"/>
          <w:color w:val="7B7B7B" w:themeColor="accent3" w:themeShade="BF"/>
          <w:sz w:val="22"/>
          <w:szCs w:val="22"/>
          <w:lang w:val="en-GB"/>
        </w:rPr>
        <w:t xml:space="preserve">(1) </w:t>
      </w:r>
      <w:r w:rsidR="00952A16">
        <w:rPr>
          <w:rFonts w:ascii="Avenir Next" w:hAnsi="Avenir Next" w:cs="Arial"/>
          <w:color w:val="7B7B7B" w:themeColor="accent3" w:themeShade="BF"/>
          <w:sz w:val="22"/>
          <w:szCs w:val="22"/>
          <w:lang w:val="en-GB"/>
        </w:rPr>
        <w:t>of the EIR</w:t>
      </w:r>
      <w:r w:rsidR="00BB1A1B">
        <w:rPr>
          <w:rFonts w:ascii="Avenir Next" w:hAnsi="Avenir Next" w:cs="Arial"/>
          <w:color w:val="7B7B7B" w:themeColor="accent3" w:themeShade="BF"/>
          <w:sz w:val="22"/>
          <w:szCs w:val="22"/>
          <w:lang w:val="en-GB"/>
        </w:rPr>
        <w:t xml:space="preserve"> was interpreted to set a standard for the interpretation of jurisdiction to mean that the court within the jurisdiction of </w:t>
      </w:r>
      <w:r w:rsidR="00952A16">
        <w:rPr>
          <w:rFonts w:ascii="Avenir Next" w:hAnsi="Avenir Next" w:cs="Arial"/>
          <w:color w:val="7B7B7B" w:themeColor="accent3" w:themeShade="BF"/>
          <w:sz w:val="22"/>
          <w:szCs w:val="22"/>
          <w:lang w:val="en-GB"/>
        </w:rPr>
        <w:t xml:space="preserve">which the </w:t>
      </w:r>
      <w:proofErr w:type="spellStart"/>
      <w:r w:rsidR="00952A16">
        <w:rPr>
          <w:rFonts w:ascii="Avenir Next" w:hAnsi="Avenir Next" w:cs="Arial"/>
          <w:color w:val="7B7B7B" w:themeColor="accent3" w:themeShade="BF"/>
          <w:sz w:val="22"/>
          <w:szCs w:val="22"/>
          <w:lang w:val="en-GB"/>
        </w:rPr>
        <w:t>center</w:t>
      </w:r>
      <w:proofErr w:type="spellEnd"/>
      <w:r w:rsidR="00952A16">
        <w:rPr>
          <w:rFonts w:ascii="Avenir Next" w:hAnsi="Avenir Next" w:cs="Arial"/>
          <w:color w:val="7B7B7B" w:themeColor="accent3" w:themeShade="BF"/>
          <w:sz w:val="22"/>
          <w:szCs w:val="22"/>
          <w:lang w:val="en-GB"/>
        </w:rPr>
        <w:t xml:space="preserve"> of the applica</w:t>
      </w:r>
      <w:r w:rsidR="00BB1A1B">
        <w:rPr>
          <w:rFonts w:ascii="Avenir Next" w:hAnsi="Avenir Next" w:cs="Arial"/>
          <w:color w:val="7B7B7B" w:themeColor="accent3" w:themeShade="BF"/>
          <w:sz w:val="22"/>
          <w:szCs w:val="22"/>
          <w:lang w:val="en-GB"/>
        </w:rPr>
        <w:t xml:space="preserve">nt in this case has her </w:t>
      </w:r>
      <w:r w:rsidR="00952A16">
        <w:rPr>
          <w:rFonts w:ascii="Avenir Next" w:hAnsi="Avenir Next" w:cs="Arial"/>
          <w:color w:val="7B7B7B" w:themeColor="accent3" w:themeShade="BF"/>
          <w:sz w:val="22"/>
          <w:szCs w:val="22"/>
          <w:lang w:val="en-GB"/>
        </w:rPr>
        <w:t xml:space="preserve"> main interests is situated at the time when the </w:t>
      </w:r>
      <w:r w:rsidR="00BB1A1B">
        <w:rPr>
          <w:rFonts w:ascii="Avenir Next" w:hAnsi="Avenir Next" w:cs="Arial"/>
          <w:color w:val="7B7B7B" w:themeColor="accent3" w:themeShade="BF"/>
          <w:sz w:val="22"/>
          <w:szCs w:val="22"/>
          <w:lang w:val="en-GB"/>
        </w:rPr>
        <w:t xml:space="preserve">request for safeguard proceeding to be opened possesses or keeps the </w:t>
      </w:r>
      <w:r w:rsidR="00952A16">
        <w:rPr>
          <w:rFonts w:ascii="Avenir Next" w:hAnsi="Avenir Next" w:cs="Arial"/>
          <w:color w:val="7B7B7B" w:themeColor="accent3" w:themeShade="BF"/>
          <w:sz w:val="22"/>
          <w:szCs w:val="22"/>
          <w:lang w:val="en-GB"/>
        </w:rPr>
        <w:t>jurisdiction to open th</w:t>
      </w:r>
      <w:r w:rsidR="00BB1A1B">
        <w:rPr>
          <w:rFonts w:ascii="Avenir Next" w:hAnsi="Avenir Next" w:cs="Arial"/>
          <w:color w:val="7B7B7B" w:themeColor="accent3" w:themeShade="BF"/>
          <w:sz w:val="22"/>
          <w:szCs w:val="22"/>
          <w:lang w:val="en-GB"/>
        </w:rPr>
        <w:t>e</w:t>
      </w:r>
      <w:r w:rsidR="00952A16">
        <w:rPr>
          <w:rFonts w:ascii="Avenir Next" w:hAnsi="Avenir Next" w:cs="Arial"/>
          <w:color w:val="7B7B7B" w:themeColor="accent3" w:themeShade="BF"/>
          <w:sz w:val="22"/>
          <w:szCs w:val="22"/>
          <w:lang w:val="en-GB"/>
        </w:rPr>
        <w:t xml:space="preserve"> </w:t>
      </w:r>
      <w:r w:rsidR="00BB1A1B">
        <w:rPr>
          <w:rFonts w:ascii="Avenir Next" w:hAnsi="Avenir Next" w:cs="Arial"/>
          <w:color w:val="7B7B7B" w:themeColor="accent3" w:themeShade="BF"/>
          <w:sz w:val="22"/>
          <w:szCs w:val="22"/>
          <w:lang w:val="en-GB"/>
        </w:rPr>
        <w:t>proceeding.</w:t>
      </w:r>
    </w:p>
    <w:p w14:paraId="4F191D15" w14:textId="77777777" w:rsidR="00BB1A1B" w:rsidRDefault="00BB1A1B" w:rsidP="00BB1A1B">
      <w:pPr>
        <w:jc w:val="both"/>
        <w:rPr>
          <w:rFonts w:ascii="Avenir Next" w:hAnsi="Avenir Next" w:cs="Arial"/>
          <w:color w:val="7B7B7B" w:themeColor="accent3" w:themeShade="BF"/>
          <w:sz w:val="22"/>
          <w:szCs w:val="22"/>
          <w:lang w:val="en-GB"/>
        </w:rPr>
      </w:pPr>
    </w:p>
    <w:p w14:paraId="52D71997" w14:textId="269D5571" w:rsidR="00952A16" w:rsidRDefault="00BB1A1B" w:rsidP="00952A1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Having come to such a conclusion, it can also be said that the Strasbourg High Court in France is a “court” within the meaning of Article 2(d). </w:t>
      </w:r>
      <w:r w:rsidR="00814636">
        <w:rPr>
          <w:rFonts w:ascii="Avenir Next" w:hAnsi="Avenir Next" w:cs="Arial"/>
          <w:color w:val="7B7B7B" w:themeColor="accent3" w:themeShade="BF"/>
          <w:sz w:val="22"/>
          <w:szCs w:val="22"/>
          <w:lang w:val="en-GB"/>
        </w:rPr>
        <w:t xml:space="preserve">Having made the point that the court has jurisdiction, it must also be determined whether </w:t>
      </w:r>
      <w:r w:rsidR="000D4294">
        <w:rPr>
          <w:rFonts w:ascii="Avenir Next" w:hAnsi="Avenir Next" w:cs="Arial"/>
          <w:color w:val="7B7B7B" w:themeColor="accent3" w:themeShade="BF"/>
          <w:sz w:val="22"/>
          <w:szCs w:val="22"/>
          <w:lang w:val="en-GB"/>
        </w:rPr>
        <w:t xml:space="preserve">the </w:t>
      </w:r>
      <w:r w:rsidR="00814636">
        <w:rPr>
          <w:rFonts w:ascii="Avenir Next" w:hAnsi="Avenir Next" w:cs="Arial"/>
          <w:color w:val="7B7B7B" w:themeColor="accent3" w:themeShade="BF"/>
          <w:sz w:val="22"/>
          <w:szCs w:val="22"/>
          <w:lang w:val="en-GB"/>
        </w:rPr>
        <w:t>safeguard proceeding</w:t>
      </w:r>
      <w:r w:rsidR="00446BEA">
        <w:rPr>
          <w:rFonts w:ascii="Avenir Next" w:hAnsi="Avenir Next" w:cs="Arial"/>
          <w:color w:val="7B7B7B" w:themeColor="accent3" w:themeShade="BF"/>
          <w:sz w:val="22"/>
          <w:szCs w:val="22"/>
          <w:lang w:val="en-GB"/>
        </w:rPr>
        <w:t xml:space="preserve"> falls within the proceedings </w:t>
      </w:r>
      <w:r w:rsidR="000D4294">
        <w:rPr>
          <w:rFonts w:ascii="Avenir Next" w:hAnsi="Avenir Next" w:cs="Arial"/>
          <w:color w:val="7B7B7B" w:themeColor="accent3" w:themeShade="BF"/>
          <w:sz w:val="22"/>
          <w:szCs w:val="22"/>
          <w:lang w:val="en-GB"/>
        </w:rPr>
        <w:t xml:space="preserve">under </w:t>
      </w:r>
      <w:r w:rsidR="00446BEA">
        <w:rPr>
          <w:rFonts w:ascii="Avenir Next" w:hAnsi="Avenir Next" w:cs="Arial"/>
          <w:color w:val="7B7B7B" w:themeColor="accent3" w:themeShade="BF"/>
          <w:sz w:val="22"/>
          <w:szCs w:val="22"/>
          <w:lang w:val="en-GB"/>
        </w:rPr>
        <w:t xml:space="preserve">Article 1 and Annex A. </w:t>
      </w:r>
      <w:r w:rsidR="000D4294">
        <w:rPr>
          <w:rFonts w:ascii="Avenir Next" w:hAnsi="Avenir Next" w:cs="Arial"/>
          <w:color w:val="7B7B7B" w:themeColor="accent3" w:themeShade="BF"/>
          <w:sz w:val="22"/>
          <w:szCs w:val="22"/>
          <w:lang w:val="en-GB"/>
        </w:rPr>
        <w:t xml:space="preserve">On the issue of the applicability of the, as already noted the </w:t>
      </w:r>
      <w:r w:rsidR="00952A16">
        <w:rPr>
          <w:rFonts w:ascii="Avenir Next" w:hAnsi="Avenir Next" w:cs="Arial"/>
          <w:color w:val="7B7B7B" w:themeColor="accent3" w:themeShade="BF"/>
          <w:sz w:val="22"/>
          <w:szCs w:val="22"/>
          <w:lang w:val="en-GB"/>
        </w:rPr>
        <w:t xml:space="preserve">EIR came into force on 31 May 2002. </w:t>
      </w:r>
      <w:r w:rsidR="00D71E3B">
        <w:rPr>
          <w:rFonts w:ascii="Avenir Next" w:hAnsi="Avenir Next" w:cs="Arial"/>
          <w:color w:val="7B7B7B" w:themeColor="accent3" w:themeShade="BF"/>
          <w:sz w:val="22"/>
          <w:szCs w:val="22"/>
          <w:lang w:val="en-GB"/>
        </w:rPr>
        <w:t>F</w:t>
      </w:r>
      <w:r w:rsidR="00952A16">
        <w:rPr>
          <w:rFonts w:ascii="Avenir Next" w:hAnsi="Avenir Next" w:cs="Arial"/>
          <w:color w:val="7B7B7B" w:themeColor="accent3" w:themeShade="BF"/>
          <w:sz w:val="22"/>
          <w:szCs w:val="22"/>
          <w:lang w:val="en-GB"/>
        </w:rPr>
        <w:t>rom the facts</w:t>
      </w:r>
      <w:r w:rsidR="00D71E3B">
        <w:rPr>
          <w:rFonts w:ascii="Avenir Next" w:hAnsi="Avenir Next" w:cs="Arial"/>
          <w:color w:val="7B7B7B" w:themeColor="accent3" w:themeShade="BF"/>
          <w:sz w:val="22"/>
          <w:szCs w:val="22"/>
          <w:lang w:val="en-GB"/>
        </w:rPr>
        <w:t>,</w:t>
      </w:r>
      <w:r w:rsidR="00952A16">
        <w:rPr>
          <w:rFonts w:ascii="Avenir Next" w:hAnsi="Avenir Next" w:cs="Arial"/>
          <w:color w:val="7B7B7B" w:themeColor="accent3" w:themeShade="BF"/>
          <w:sz w:val="22"/>
          <w:szCs w:val="22"/>
          <w:lang w:val="en-GB"/>
        </w:rPr>
        <w:t xml:space="preserve"> the EIR 2002 is the applicable Regulation.</w:t>
      </w:r>
    </w:p>
    <w:p w14:paraId="546484D8" w14:textId="77777777" w:rsidR="00952A16" w:rsidRDefault="00952A16" w:rsidP="002A37BB">
      <w:pPr>
        <w:jc w:val="both"/>
        <w:rPr>
          <w:rFonts w:ascii="Avenir Next" w:hAnsi="Avenir Next" w:cs="Arial"/>
          <w:color w:val="7B7B7B" w:themeColor="accent3" w:themeShade="BF"/>
          <w:sz w:val="22"/>
          <w:szCs w:val="22"/>
          <w:lang w:val="en-GB"/>
        </w:rPr>
      </w:pPr>
    </w:p>
    <w:p w14:paraId="5C5CC4E2" w14:textId="58110411" w:rsidR="00814636" w:rsidRDefault="00C4127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1 and Annex A indicates the proceedin</w:t>
      </w:r>
      <w:r w:rsidR="00BB1A1B">
        <w:rPr>
          <w:rFonts w:ascii="Avenir Next" w:hAnsi="Avenir Next" w:cs="Arial"/>
          <w:color w:val="7B7B7B" w:themeColor="accent3" w:themeShade="BF"/>
          <w:sz w:val="22"/>
          <w:szCs w:val="22"/>
          <w:lang w:val="en-GB"/>
        </w:rPr>
        <w:t>g</w:t>
      </w:r>
      <w:r>
        <w:rPr>
          <w:rFonts w:ascii="Avenir Next" w:hAnsi="Avenir Next" w:cs="Arial"/>
          <w:color w:val="7B7B7B" w:themeColor="accent3" w:themeShade="BF"/>
          <w:sz w:val="22"/>
          <w:szCs w:val="22"/>
          <w:lang w:val="en-GB"/>
        </w:rPr>
        <w:t>s and scope of the application of EIR.</w:t>
      </w:r>
      <w:r w:rsidR="00952A16">
        <w:rPr>
          <w:rFonts w:ascii="Avenir Next" w:hAnsi="Avenir Next" w:cs="Arial"/>
          <w:color w:val="7B7B7B" w:themeColor="accent3" w:themeShade="BF"/>
          <w:sz w:val="22"/>
          <w:szCs w:val="22"/>
          <w:lang w:val="en-GB"/>
        </w:rPr>
        <w:t xml:space="preserve"> T</w:t>
      </w:r>
      <w:r w:rsidR="00D71E3B">
        <w:rPr>
          <w:rFonts w:ascii="Avenir Next" w:hAnsi="Avenir Next" w:cs="Arial"/>
          <w:color w:val="7B7B7B" w:themeColor="accent3" w:themeShade="BF"/>
          <w:sz w:val="22"/>
          <w:szCs w:val="22"/>
          <w:lang w:val="en-GB"/>
        </w:rPr>
        <w:t>h</w:t>
      </w:r>
      <w:r w:rsidR="00952A16">
        <w:rPr>
          <w:rFonts w:ascii="Avenir Next" w:hAnsi="Avenir Next" w:cs="Arial"/>
          <w:color w:val="7B7B7B" w:themeColor="accent3" w:themeShade="BF"/>
          <w:sz w:val="22"/>
          <w:szCs w:val="22"/>
          <w:lang w:val="en-GB"/>
        </w:rPr>
        <w:t xml:space="preserve">e combined effect </w:t>
      </w:r>
      <w:r w:rsidR="00D71E3B">
        <w:rPr>
          <w:rFonts w:ascii="Avenir Next" w:hAnsi="Avenir Next" w:cs="Arial"/>
          <w:color w:val="7B7B7B" w:themeColor="accent3" w:themeShade="BF"/>
          <w:sz w:val="22"/>
          <w:szCs w:val="22"/>
          <w:lang w:val="en-GB"/>
        </w:rPr>
        <w:t xml:space="preserve">of Article 1 and </w:t>
      </w:r>
      <w:r>
        <w:rPr>
          <w:rFonts w:ascii="Avenir Next" w:hAnsi="Avenir Next" w:cs="Arial"/>
          <w:color w:val="7B7B7B" w:themeColor="accent3" w:themeShade="BF"/>
          <w:sz w:val="22"/>
          <w:szCs w:val="22"/>
          <w:lang w:val="en-GB"/>
        </w:rPr>
        <w:t xml:space="preserve">Annex A, </w:t>
      </w:r>
      <w:r w:rsidR="00D71E3B">
        <w:rPr>
          <w:rFonts w:ascii="Avenir Next" w:hAnsi="Avenir Next" w:cs="Arial"/>
          <w:color w:val="7B7B7B" w:themeColor="accent3" w:themeShade="BF"/>
          <w:sz w:val="22"/>
          <w:szCs w:val="22"/>
          <w:lang w:val="en-GB"/>
        </w:rPr>
        <w:t xml:space="preserve">implies that the provides </w:t>
      </w:r>
      <w:r>
        <w:rPr>
          <w:rFonts w:ascii="Avenir Next" w:hAnsi="Avenir Next" w:cs="Arial"/>
          <w:color w:val="7B7B7B" w:themeColor="accent3" w:themeShade="BF"/>
          <w:sz w:val="22"/>
          <w:szCs w:val="22"/>
          <w:lang w:val="en-GB"/>
        </w:rPr>
        <w:t>th</w:t>
      </w:r>
      <w:r w:rsidR="00D71E3B">
        <w:rPr>
          <w:rFonts w:ascii="Avenir Next" w:hAnsi="Avenir Next" w:cs="Arial"/>
          <w:color w:val="7B7B7B" w:themeColor="accent3" w:themeShade="BF"/>
          <w:sz w:val="22"/>
          <w:szCs w:val="22"/>
          <w:lang w:val="en-GB"/>
        </w:rPr>
        <w:t xml:space="preserve">at the </w:t>
      </w:r>
      <w:r>
        <w:rPr>
          <w:rFonts w:ascii="Avenir Next" w:hAnsi="Avenir Next" w:cs="Arial"/>
          <w:color w:val="7B7B7B" w:themeColor="accent3" w:themeShade="BF"/>
          <w:sz w:val="22"/>
          <w:szCs w:val="22"/>
          <w:lang w:val="en-GB"/>
        </w:rPr>
        <w:t>applicant has the right to seek legal redress</w:t>
      </w:r>
      <w:r w:rsidR="00814636">
        <w:rPr>
          <w:rFonts w:ascii="Avenir Next" w:hAnsi="Avenir Next" w:cs="Arial"/>
          <w:color w:val="7B7B7B" w:themeColor="accent3" w:themeShade="BF"/>
          <w:sz w:val="22"/>
          <w:szCs w:val="22"/>
          <w:lang w:val="en-GB"/>
        </w:rPr>
        <w:t xml:space="preserve"> </w:t>
      </w:r>
      <w:r w:rsidR="00446BEA">
        <w:rPr>
          <w:rFonts w:ascii="Avenir Next" w:hAnsi="Avenir Next" w:cs="Arial"/>
          <w:color w:val="7B7B7B" w:themeColor="accent3" w:themeShade="BF"/>
          <w:sz w:val="22"/>
          <w:szCs w:val="22"/>
          <w:lang w:val="en-GB"/>
        </w:rPr>
        <w:t>in France.</w:t>
      </w:r>
    </w:p>
    <w:p w14:paraId="7548004A" w14:textId="646DCDAE" w:rsidR="00B10A18" w:rsidRDefault="00B10A18" w:rsidP="002A37BB">
      <w:pPr>
        <w:jc w:val="both"/>
        <w:rPr>
          <w:rFonts w:ascii="Avenir Next" w:hAnsi="Avenir Next" w:cs="Arial"/>
          <w:color w:val="7B7B7B" w:themeColor="accent3" w:themeShade="BF"/>
          <w:sz w:val="22"/>
          <w:szCs w:val="22"/>
          <w:lang w:val="en-GB"/>
        </w:rPr>
      </w:pPr>
    </w:p>
    <w:p w14:paraId="134F6F4B" w14:textId="30708FAE" w:rsidR="00981DC9" w:rsidRDefault="00D71E3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952A16">
        <w:rPr>
          <w:rFonts w:ascii="Avenir Next" w:hAnsi="Avenir Next" w:cs="Arial"/>
          <w:color w:val="7B7B7B" w:themeColor="accent3" w:themeShade="BF"/>
          <w:sz w:val="22"/>
          <w:szCs w:val="22"/>
          <w:lang w:val="en-GB"/>
        </w:rPr>
        <w:t xml:space="preserve">he next issue for discussion is whether safeguard proceedings are proceedings anticipated under the EIR.  </w:t>
      </w:r>
    </w:p>
    <w:p w14:paraId="1B86963A" w14:textId="153DF07C" w:rsidR="00981DC9" w:rsidRDefault="00981DC9" w:rsidP="002A37BB">
      <w:pPr>
        <w:jc w:val="both"/>
        <w:rPr>
          <w:rFonts w:ascii="Avenir Next" w:hAnsi="Avenir Next" w:cs="Arial"/>
          <w:color w:val="7B7B7B" w:themeColor="accent3" w:themeShade="BF"/>
          <w:sz w:val="22"/>
          <w:szCs w:val="22"/>
          <w:lang w:val="en-GB"/>
        </w:rPr>
      </w:pPr>
    </w:p>
    <w:p w14:paraId="3013BC9B" w14:textId="2C1BC9EC" w:rsidR="00BB1A1B" w:rsidRDefault="00E6371D" w:rsidP="002A37BB">
      <w:pPr>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Al</w:t>
      </w:r>
      <w:r w:rsidR="00981DC9">
        <w:rPr>
          <w:rFonts w:ascii="Avenir Next" w:hAnsi="Avenir Next" w:cs="Arial"/>
          <w:color w:val="7B7B7B" w:themeColor="accent3" w:themeShade="BF"/>
          <w:sz w:val="22"/>
          <w:szCs w:val="22"/>
          <w:lang w:val="en-GB"/>
        </w:rPr>
        <w:t>hough</w:t>
      </w:r>
      <w:proofErr w:type="spellEnd"/>
      <w:r w:rsidR="00981DC9">
        <w:rPr>
          <w:rFonts w:ascii="Avenir Next" w:hAnsi="Avenir Next" w:cs="Arial"/>
          <w:color w:val="7B7B7B" w:themeColor="accent3" w:themeShade="BF"/>
          <w:sz w:val="22"/>
          <w:szCs w:val="22"/>
          <w:lang w:val="en-GB"/>
        </w:rPr>
        <w:t xml:space="preserve"> the Court has jurisdiction, the request made is not within the scope of the EIR </w:t>
      </w:r>
      <w:r w:rsidR="00D71E3B">
        <w:rPr>
          <w:rFonts w:ascii="Avenir Next" w:hAnsi="Avenir Next" w:cs="Arial"/>
          <w:color w:val="7B7B7B" w:themeColor="accent3" w:themeShade="BF"/>
          <w:sz w:val="22"/>
          <w:szCs w:val="22"/>
          <w:lang w:val="en-GB"/>
        </w:rPr>
        <w:t xml:space="preserve">as </w:t>
      </w:r>
      <w:r w:rsidR="00F072E3">
        <w:rPr>
          <w:rFonts w:ascii="Avenir Next" w:hAnsi="Avenir Next" w:cs="Arial"/>
          <w:color w:val="7B7B7B" w:themeColor="accent3" w:themeShade="BF"/>
          <w:sz w:val="22"/>
          <w:szCs w:val="22"/>
          <w:lang w:val="en-GB"/>
        </w:rPr>
        <w:t xml:space="preserve">the EIR does not make room for such proceedings. </w:t>
      </w:r>
      <w:r w:rsidR="00D71E3B">
        <w:rPr>
          <w:rFonts w:ascii="Avenir Next" w:hAnsi="Avenir Next" w:cs="Arial"/>
          <w:color w:val="7B7B7B" w:themeColor="accent3" w:themeShade="BF"/>
          <w:sz w:val="22"/>
          <w:szCs w:val="22"/>
          <w:lang w:val="en-GB"/>
        </w:rPr>
        <w:t xml:space="preserve">The </w:t>
      </w:r>
      <w:r w:rsidR="00BB1A1B">
        <w:rPr>
          <w:rFonts w:ascii="Avenir Next" w:hAnsi="Avenir Next" w:cs="Arial"/>
          <w:color w:val="7B7B7B" w:themeColor="accent3" w:themeShade="BF"/>
          <w:sz w:val="22"/>
          <w:szCs w:val="22"/>
          <w:lang w:val="en-GB"/>
        </w:rPr>
        <w:t>EIR d</w:t>
      </w:r>
      <w:r w:rsidR="00D71E3B">
        <w:rPr>
          <w:rFonts w:ascii="Avenir Next" w:hAnsi="Avenir Next" w:cs="Arial"/>
          <w:color w:val="7B7B7B" w:themeColor="accent3" w:themeShade="BF"/>
          <w:sz w:val="22"/>
          <w:szCs w:val="22"/>
          <w:lang w:val="en-GB"/>
        </w:rPr>
        <w:t>oes</w:t>
      </w:r>
      <w:r w:rsidR="00BB1A1B">
        <w:rPr>
          <w:rFonts w:ascii="Avenir Next" w:hAnsi="Avenir Next" w:cs="Arial"/>
          <w:color w:val="7B7B7B" w:themeColor="accent3" w:themeShade="BF"/>
          <w:sz w:val="22"/>
          <w:szCs w:val="22"/>
          <w:lang w:val="en-GB"/>
        </w:rPr>
        <w:t xml:space="preserve"> not deal with restructuring. The emphasis of the scope of EIR 2000 as captured under </w:t>
      </w:r>
      <w:r w:rsidR="00D71E3B">
        <w:rPr>
          <w:rFonts w:ascii="Avenir Next" w:hAnsi="Avenir Next" w:cs="Arial"/>
          <w:color w:val="7B7B7B" w:themeColor="accent3" w:themeShade="BF"/>
          <w:sz w:val="22"/>
          <w:szCs w:val="22"/>
          <w:lang w:val="en-GB"/>
        </w:rPr>
        <w:t>A</w:t>
      </w:r>
      <w:r w:rsidR="00BB1A1B">
        <w:rPr>
          <w:rFonts w:ascii="Avenir Next" w:hAnsi="Avenir Next" w:cs="Arial"/>
          <w:color w:val="7B7B7B" w:themeColor="accent3" w:themeShade="BF"/>
          <w:sz w:val="22"/>
          <w:szCs w:val="22"/>
          <w:lang w:val="en-GB"/>
        </w:rPr>
        <w:t>rticle 1</w:t>
      </w:r>
      <w:r w:rsidR="00D71E3B">
        <w:rPr>
          <w:rFonts w:ascii="Avenir Next" w:hAnsi="Avenir Next" w:cs="Arial"/>
          <w:color w:val="7B7B7B" w:themeColor="accent3" w:themeShade="BF"/>
          <w:sz w:val="22"/>
          <w:szCs w:val="22"/>
          <w:lang w:val="en-GB"/>
        </w:rPr>
        <w:t xml:space="preserve">. </w:t>
      </w:r>
      <w:r w:rsidR="00F072E3">
        <w:rPr>
          <w:rFonts w:ascii="Avenir Next" w:hAnsi="Avenir Next" w:cs="Arial"/>
          <w:color w:val="7B7B7B" w:themeColor="accent3" w:themeShade="BF"/>
          <w:sz w:val="22"/>
          <w:szCs w:val="22"/>
          <w:lang w:val="en-GB"/>
        </w:rPr>
        <w:t xml:space="preserve">The scope of the EIR is </w:t>
      </w:r>
      <w:r w:rsidR="005577A0">
        <w:rPr>
          <w:rFonts w:ascii="Avenir Next" w:hAnsi="Avenir Next" w:cs="Arial"/>
          <w:color w:val="7B7B7B" w:themeColor="accent3" w:themeShade="BF"/>
          <w:sz w:val="22"/>
          <w:szCs w:val="22"/>
          <w:lang w:val="en-GB"/>
        </w:rPr>
        <w:t>not to rescue viable debtors no</w:t>
      </w:r>
      <w:r w:rsidR="00BB1A1B">
        <w:rPr>
          <w:rFonts w:ascii="Avenir Next" w:hAnsi="Avenir Next" w:cs="Arial"/>
          <w:color w:val="7B7B7B" w:themeColor="accent3" w:themeShade="BF"/>
          <w:sz w:val="22"/>
          <w:szCs w:val="22"/>
          <w:lang w:val="en-GB"/>
        </w:rPr>
        <w:t>r</w:t>
      </w:r>
      <w:r w:rsidR="005577A0">
        <w:rPr>
          <w:rFonts w:ascii="Avenir Next" w:hAnsi="Avenir Next" w:cs="Arial"/>
          <w:color w:val="7B7B7B" w:themeColor="accent3" w:themeShade="BF"/>
          <w:sz w:val="22"/>
          <w:szCs w:val="22"/>
          <w:lang w:val="en-GB"/>
        </w:rPr>
        <w:t xml:space="preserve"> help </w:t>
      </w:r>
      <w:proofErr w:type="spellStart"/>
      <w:r w:rsidR="005577A0">
        <w:rPr>
          <w:rFonts w:ascii="Avenir Next" w:hAnsi="Avenir Next" w:cs="Arial"/>
          <w:color w:val="7B7B7B" w:themeColor="accent3" w:themeShade="BF"/>
          <w:sz w:val="22"/>
          <w:szCs w:val="22"/>
          <w:lang w:val="en-GB"/>
        </w:rPr>
        <w:t>breath</w:t>
      </w:r>
      <w:proofErr w:type="spellEnd"/>
      <w:r w:rsidR="005577A0">
        <w:rPr>
          <w:rFonts w:ascii="Avenir Next" w:hAnsi="Avenir Next" w:cs="Arial"/>
          <w:color w:val="7B7B7B" w:themeColor="accent3" w:themeShade="BF"/>
          <w:sz w:val="22"/>
          <w:szCs w:val="22"/>
          <w:lang w:val="en-GB"/>
        </w:rPr>
        <w:t xml:space="preserve"> </w:t>
      </w:r>
      <w:r w:rsidR="00981DC9">
        <w:rPr>
          <w:rFonts w:ascii="Avenir Next" w:hAnsi="Avenir Next" w:cs="Arial"/>
          <w:color w:val="7B7B7B" w:themeColor="accent3" w:themeShade="BF"/>
          <w:sz w:val="22"/>
          <w:szCs w:val="22"/>
          <w:lang w:val="en-GB"/>
        </w:rPr>
        <w:t xml:space="preserve">new </w:t>
      </w:r>
      <w:r w:rsidR="005577A0">
        <w:rPr>
          <w:rFonts w:ascii="Avenir Next" w:hAnsi="Avenir Next" w:cs="Arial"/>
          <w:color w:val="7B7B7B" w:themeColor="accent3" w:themeShade="BF"/>
          <w:sz w:val="22"/>
          <w:szCs w:val="22"/>
          <w:lang w:val="en-GB"/>
        </w:rPr>
        <w:t xml:space="preserve">life in financially distressed businesses. </w:t>
      </w:r>
    </w:p>
    <w:p w14:paraId="6762041F" w14:textId="77777777" w:rsidR="00BB1A1B" w:rsidRDefault="00BB1A1B" w:rsidP="002A37BB">
      <w:pPr>
        <w:jc w:val="both"/>
        <w:rPr>
          <w:rFonts w:ascii="Avenir Next" w:hAnsi="Avenir Next" w:cs="Arial"/>
          <w:color w:val="7B7B7B" w:themeColor="accent3" w:themeShade="BF"/>
          <w:sz w:val="22"/>
          <w:szCs w:val="22"/>
          <w:lang w:val="en-GB"/>
        </w:rPr>
      </w:pPr>
    </w:p>
    <w:p w14:paraId="3FEDE25F" w14:textId="2A4A4737" w:rsidR="00F072E3" w:rsidRDefault="00BB1A1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scope of the application of the EIR is </w:t>
      </w:r>
      <w:r w:rsidR="005577A0">
        <w:rPr>
          <w:rFonts w:ascii="Avenir Next" w:hAnsi="Avenir Next" w:cs="Arial"/>
          <w:color w:val="7B7B7B" w:themeColor="accent3" w:themeShade="BF"/>
          <w:sz w:val="22"/>
          <w:szCs w:val="22"/>
          <w:lang w:val="en-GB"/>
        </w:rPr>
        <w:t xml:space="preserve">only to </w:t>
      </w:r>
      <w:proofErr w:type="gramStart"/>
      <w:r w:rsidR="005577A0">
        <w:rPr>
          <w:rFonts w:ascii="Avenir Next" w:hAnsi="Avenir Next" w:cs="Arial"/>
          <w:color w:val="7B7B7B" w:themeColor="accent3" w:themeShade="BF"/>
          <w:sz w:val="22"/>
          <w:szCs w:val="22"/>
          <w:lang w:val="en-GB"/>
        </w:rPr>
        <w:t>liquidation oriented</w:t>
      </w:r>
      <w:proofErr w:type="gramEnd"/>
      <w:r w:rsidR="005577A0">
        <w:rPr>
          <w:rFonts w:ascii="Avenir Next" w:hAnsi="Avenir Next" w:cs="Arial"/>
          <w:color w:val="7B7B7B" w:themeColor="accent3" w:themeShade="BF"/>
          <w:sz w:val="22"/>
          <w:szCs w:val="22"/>
          <w:lang w:val="en-GB"/>
        </w:rPr>
        <w:t xml:space="preserve"> procedures strictly </w:t>
      </w:r>
      <w:r w:rsidR="00D71E3B">
        <w:rPr>
          <w:rFonts w:ascii="Avenir Next" w:hAnsi="Avenir Next" w:cs="Arial"/>
          <w:color w:val="7B7B7B" w:themeColor="accent3" w:themeShade="BF"/>
          <w:sz w:val="22"/>
          <w:szCs w:val="22"/>
          <w:lang w:val="en-GB"/>
        </w:rPr>
        <w:t xml:space="preserve">, </w:t>
      </w:r>
      <w:r w:rsidR="005577A0">
        <w:rPr>
          <w:rFonts w:ascii="Avenir Next" w:hAnsi="Avenir Next" w:cs="Arial"/>
          <w:color w:val="7B7B7B" w:themeColor="accent3" w:themeShade="BF"/>
          <w:sz w:val="22"/>
          <w:szCs w:val="22"/>
          <w:lang w:val="en-GB"/>
        </w:rPr>
        <w:t>without dealing</w:t>
      </w:r>
      <w:r w:rsidR="00D71E3B">
        <w:rPr>
          <w:rFonts w:ascii="Avenir Next" w:hAnsi="Avenir Next" w:cs="Arial"/>
          <w:color w:val="7B7B7B" w:themeColor="accent3" w:themeShade="BF"/>
          <w:sz w:val="22"/>
          <w:szCs w:val="22"/>
          <w:lang w:val="en-GB"/>
        </w:rPr>
        <w:t xml:space="preserve"> </w:t>
      </w:r>
      <w:proofErr w:type="spellStart"/>
      <w:r w:rsidR="005577A0">
        <w:rPr>
          <w:rFonts w:ascii="Avenir Next" w:hAnsi="Avenir Next" w:cs="Arial"/>
          <w:color w:val="7B7B7B" w:themeColor="accent3" w:themeShade="BF"/>
          <w:sz w:val="22"/>
          <w:szCs w:val="22"/>
          <w:lang w:val="en-GB"/>
        </w:rPr>
        <w:t>withany</w:t>
      </w:r>
      <w:proofErr w:type="spellEnd"/>
      <w:r w:rsidR="005577A0">
        <w:rPr>
          <w:rFonts w:ascii="Avenir Next" w:hAnsi="Avenir Next" w:cs="Arial"/>
          <w:color w:val="7B7B7B" w:themeColor="accent3" w:themeShade="BF"/>
          <w:sz w:val="22"/>
          <w:szCs w:val="22"/>
          <w:lang w:val="en-GB"/>
        </w:rPr>
        <w:t xml:space="preserve"> other aspect of liquidation</w:t>
      </w:r>
      <w:r w:rsidR="00981DC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EIR does not </w:t>
      </w:r>
      <w:r w:rsidR="005577A0">
        <w:rPr>
          <w:rFonts w:ascii="Avenir Next" w:hAnsi="Avenir Next" w:cs="Arial"/>
          <w:color w:val="7B7B7B" w:themeColor="accent3" w:themeShade="BF"/>
          <w:sz w:val="22"/>
          <w:szCs w:val="22"/>
          <w:lang w:val="en-GB"/>
        </w:rPr>
        <w:t xml:space="preserve">extend to proceedings which provide for restructuring of a debt at a stage where there is a </w:t>
      </w:r>
      <w:r w:rsidR="00D71E3B">
        <w:rPr>
          <w:rFonts w:ascii="Avenir Next" w:hAnsi="Avenir Next" w:cs="Arial"/>
          <w:color w:val="7B7B7B" w:themeColor="accent3" w:themeShade="BF"/>
          <w:sz w:val="22"/>
          <w:szCs w:val="22"/>
          <w:lang w:val="en-GB"/>
        </w:rPr>
        <w:t>“</w:t>
      </w:r>
      <w:r w:rsidR="005577A0">
        <w:rPr>
          <w:rFonts w:ascii="Avenir Next" w:hAnsi="Avenir Next" w:cs="Arial"/>
          <w:color w:val="7B7B7B" w:themeColor="accent3" w:themeShade="BF"/>
          <w:sz w:val="22"/>
          <w:szCs w:val="22"/>
          <w:lang w:val="en-GB"/>
        </w:rPr>
        <w:t>likelihood of insolvency</w:t>
      </w:r>
      <w:r w:rsidR="00D71E3B">
        <w:rPr>
          <w:rFonts w:ascii="Avenir Next" w:hAnsi="Avenir Next" w:cs="Arial"/>
          <w:color w:val="7B7B7B" w:themeColor="accent3" w:themeShade="BF"/>
          <w:sz w:val="22"/>
          <w:szCs w:val="22"/>
          <w:lang w:val="en-GB"/>
        </w:rPr>
        <w:t>”</w:t>
      </w:r>
      <w:r w:rsidR="005577A0">
        <w:rPr>
          <w:rFonts w:ascii="Avenir Next" w:hAnsi="Avenir Next" w:cs="Arial"/>
          <w:color w:val="7B7B7B" w:themeColor="accent3" w:themeShade="BF"/>
          <w:sz w:val="22"/>
          <w:szCs w:val="22"/>
          <w:lang w:val="en-GB"/>
        </w:rPr>
        <w:t>.</w:t>
      </w:r>
    </w:p>
    <w:p w14:paraId="4374A40F" w14:textId="6CC6A412" w:rsidR="00F73DB6" w:rsidRDefault="00F73DB6" w:rsidP="002A37BB">
      <w:pPr>
        <w:jc w:val="both"/>
        <w:rPr>
          <w:rFonts w:ascii="Avenir Next" w:hAnsi="Avenir Next" w:cs="Arial"/>
          <w:color w:val="7B7B7B" w:themeColor="accent3" w:themeShade="BF"/>
          <w:sz w:val="22"/>
          <w:szCs w:val="22"/>
          <w:lang w:val="en-GB"/>
        </w:rPr>
      </w:pPr>
    </w:p>
    <w:p w14:paraId="3C06734A" w14:textId="15BC93BA" w:rsidR="00AD4257" w:rsidRPr="00F072E3" w:rsidRDefault="00BB1A1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safeguard proceeding request </w:t>
      </w:r>
      <w:r w:rsidR="00EC5C6A">
        <w:rPr>
          <w:rFonts w:ascii="Avenir Next" w:hAnsi="Avenir Next" w:cs="Arial"/>
          <w:color w:val="7B7B7B" w:themeColor="accent3" w:themeShade="BF"/>
          <w:sz w:val="22"/>
          <w:szCs w:val="22"/>
          <w:lang w:val="en-GB"/>
        </w:rPr>
        <w:t>suggests that the company is facing financial difficulties but not in a state of insolvency. There is a</w:t>
      </w:r>
      <w:r w:rsidR="00B677BC">
        <w:rPr>
          <w:rFonts w:ascii="Avenir Next" w:hAnsi="Avenir Next" w:cs="Arial"/>
          <w:color w:val="7B7B7B" w:themeColor="accent3" w:themeShade="BF"/>
          <w:sz w:val="22"/>
          <w:szCs w:val="22"/>
          <w:lang w:val="en-GB"/>
        </w:rPr>
        <w:t xml:space="preserve"> </w:t>
      </w:r>
      <w:proofErr w:type="spellStart"/>
      <w:r w:rsidR="00EC5C6A">
        <w:rPr>
          <w:rFonts w:ascii="Avenir Next" w:hAnsi="Avenir Next" w:cs="Arial"/>
          <w:color w:val="7B7B7B" w:themeColor="accent3" w:themeShade="BF"/>
          <w:sz w:val="22"/>
          <w:szCs w:val="22"/>
          <w:lang w:val="en-GB"/>
        </w:rPr>
        <w:t>possiblity</w:t>
      </w:r>
      <w:proofErr w:type="spellEnd"/>
      <w:r w:rsidR="00EC5C6A">
        <w:rPr>
          <w:rFonts w:ascii="Avenir Next" w:hAnsi="Avenir Next" w:cs="Arial"/>
          <w:color w:val="7B7B7B" w:themeColor="accent3" w:themeShade="BF"/>
          <w:sz w:val="22"/>
          <w:szCs w:val="22"/>
          <w:lang w:val="en-GB"/>
        </w:rPr>
        <w:t xml:space="preserve"> that the company can be revived</w:t>
      </w:r>
      <w:r w:rsidR="00B677BC">
        <w:rPr>
          <w:rFonts w:ascii="Avenir Next" w:hAnsi="Avenir Next" w:cs="Arial"/>
          <w:color w:val="7B7B7B" w:themeColor="accent3" w:themeShade="BF"/>
          <w:sz w:val="22"/>
          <w:szCs w:val="22"/>
          <w:lang w:val="en-GB"/>
        </w:rPr>
        <w:t xml:space="preserve"> and there is a likelihood that the company maybe insolvent</w:t>
      </w:r>
      <w:r w:rsidR="00EC5C6A">
        <w:rPr>
          <w:rFonts w:ascii="Avenir Next" w:hAnsi="Avenir Next" w:cs="Arial"/>
          <w:color w:val="7B7B7B" w:themeColor="accent3" w:themeShade="BF"/>
          <w:sz w:val="22"/>
          <w:szCs w:val="22"/>
          <w:lang w:val="en-GB"/>
        </w:rPr>
        <w:t xml:space="preserve">. The present requested </w:t>
      </w:r>
      <w:proofErr w:type="spellStart"/>
      <w:r w:rsidR="00EC5C6A">
        <w:rPr>
          <w:rFonts w:ascii="Avenir Next" w:hAnsi="Avenir Next" w:cs="Arial"/>
          <w:color w:val="7B7B7B" w:themeColor="accent3" w:themeShade="BF"/>
          <w:sz w:val="22"/>
          <w:szCs w:val="22"/>
          <w:lang w:val="en-GB"/>
        </w:rPr>
        <w:t>procceding</w:t>
      </w:r>
      <w:proofErr w:type="spellEnd"/>
      <w:r w:rsidR="00EC5C6A">
        <w:rPr>
          <w:rFonts w:ascii="Avenir Next" w:hAnsi="Avenir Next" w:cs="Arial"/>
          <w:color w:val="7B7B7B" w:themeColor="accent3" w:themeShade="BF"/>
          <w:sz w:val="22"/>
          <w:szCs w:val="22"/>
          <w:lang w:val="en-GB"/>
        </w:rPr>
        <w:t xml:space="preserve"> before the court is not one anticipated under the EIR. France does not also fall in the category of Denmark who opted not to participate in the EIR and is not bound by the EIR. France is </w:t>
      </w:r>
      <w:r w:rsidR="00D71E3B">
        <w:rPr>
          <w:rFonts w:ascii="Avenir Next" w:hAnsi="Avenir Next" w:cs="Arial"/>
          <w:color w:val="7B7B7B" w:themeColor="accent3" w:themeShade="BF"/>
          <w:sz w:val="22"/>
          <w:szCs w:val="22"/>
          <w:lang w:val="en-GB"/>
        </w:rPr>
        <w:t xml:space="preserve">thus, </w:t>
      </w:r>
      <w:r w:rsidR="00EC5C6A">
        <w:rPr>
          <w:rFonts w:ascii="Avenir Next" w:hAnsi="Avenir Next" w:cs="Arial"/>
          <w:color w:val="7B7B7B" w:themeColor="accent3" w:themeShade="BF"/>
          <w:sz w:val="22"/>
          <w:szCs w:val="22"/>
          <w:lang w:val="en-GB"/>
        </w:rPr>
        <w:t>bound by the text of the EIR.</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82DBC07" w14:textId="77777777" w:rsidR="00F578AF" w:rsidRDefault="00F578AF" w:rsidP="00F578AF">
      <w:pPr>
        <w:autoSpaceDE w:val="0"/>
        <w:autoSpaceDN w:val="0"/>
        <w:adjustRightInd w:val="0"/>
        <w:jc w:val="both"/>
        <w:rPr>
          <w:rFonts w:ascii="Avenir Next" w:hAnsi="Avenir Next" w:cs="Arial"/>
          <w:color w:val="7B7B7B" w:themeColor="accent3" w:themeShade="BF"/>
          <w:sz w:val="22"/>
          <w:szCs w:val="22"/>
          <w:lang w:val="en-GB"/>
        </w:rPr>
      </w:pPr>
    </w:p>
    <w:p w14:paraId="5EB8789F" w14:textId="66A3F8BF" w:rsidR="00F578AF" w:rsidRDefault="00F578AF" w:rsidP="00F578AF">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Articles 91 and 92 of </w:t>
      </w:r>
      <w:r w:rsidR="005C6102">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EIR Recast</w:t>
      </w:r>
      <w:r w:rsidR="005C610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repealed and replaced EIR 2000 effective 26</w:t>
      </w:r>
      <w:r>
        <w:rPr>
          <w:rFonts w:ascii="Avenir Next" w:hAnsi="Avenir Next" w:cs="Arial"/>
          <w:color w:val="7B7B7B" w:themeColor="accent3" w:themeShade="BF"/>
          <w:sz w:val="22"/>
          <w:szCs w:val="22"/>
          <w:vertAlign w:val="superscript"/>
          <w:lang w:val="en-GB"/>
        </w:rPr>
        <w:t xml:space="preserve"> </w:t>
      </w:r>
      <w:r>
        <w:rPr>
          <w:rFonts w:ascii="Avenir Next" w:hAnsi="Avenir Next" w:cs="Arial"/>
          <w:color w:val="7B7B7B" w:themeColor="accent3" w:themeShade="BF"/>
          <w:sz w:val="22"/>
          <w:szCs w:val="22"/>
          <w:lang w:val="en-GB"/>
        </w:rPr>
        <w:t xml:space="preserve">June 2017. </w:t>
      </w:r>
      <w:proofErr w:type="gramStart"/>
      <w:r>
        <w:rPr>
          <w:rFonts w:ascii="Avenir Next" w:hAnsi="Avenir Next" w:cs="Arial"/>
          <w:color w:val="7B7B7B" w:themeColor="accent3" w:themeShade="BF"/>
          <w:sz w:val="22"/>
          <w:szCs w:val="22"/>
          <w:lang w:val="en-GB"/>
        </w:rPr>
        <w:t>Thus</w:t>
      </w:r>
      <w:proofErr w:type="gramEnd"/>
      <w:r>
        <w:rPr>
          <w:rFonts w:ascii="Avenir Next" w:hAnsi="Avenir Next" w:cs="Arial"/>
          <w:color w:val="7B7B7B" w:themeColor="accent3" w:themeShade="BF"/>
          <w:sz w:val="22"/>
          <w:szCs w:val="22"/>
          <w:lang w:val="en-GB"/>
        </w:rPr>
        <w:t xml:space="preserve"> provisions of the EIR Recast appl</w:t>
      </w:r>
      <w:r w:rsidR="002726AB">
        <w:rPr>
          <w:rFonts w:ascii="Avenir Next" w:hAnsi="Avenir Next" w:cs="Arial"/>
          <w:color w:val="7B7B7B" w:themeColor="accent3" w:themeShade="BF"/>
          <w:sz w:val="22"/>
          <w:szCs w:val="22"/>
          <w:lang w:val="en-GB"/>
        </w:rPr>
        <w:t>y</w:t>
      </w:r>
      <w:r>
        <w:rPr>
          <w:rFonts w:ascii="Avenir Next" w:hAnsi="Avenir Next" w:cs="Arial"/>
          <w:color w:val="7B7B7B" w:themeColor="accent3" w:themeShade="BF"/>
          <w:sz w:val="22"/>
          <w:szCs w:val="22"/>
          <w:lang w:val="en-GB"/>
        </w:rPr>
        <w:t xml:space="preserve"> only to proceedings under Article 1 (1) and Annex A </w:t>
      </w:r>
      <w:r w:rsidR="005C6102">
        <w:rPr>
          <w:rFonts w:ascii="Avenir Next" w:hAnsi="Avenir Next" w:cs="Arial"/>
          <w:color w:val="7B7B7B" w:themeColor="accent3" w:themeShade="BF"/>
          <w:sz w:val="22"/>
          <w:szCs w:val="22"/>
          <w:lang w:val="en-GB"/>
        </w:rPr>
        <w:t>from</w:t>
      </w:r>
      <w:r>
        <w:rPr>
          <w:rFonts w:ascii="Avenir Next" w:hAnsi="Avenir Next" w:cs="Arial"/>
          <w:color w:val="7B7B7B" w:themeColor="accent3" w:themeShade="BF"/>
          <w:sz w:val="22"/>
          <w:szCs w:val="22"/>
          <w:lang w:val="en-GB"/>
        </w:rPr>
        <w:t xml:space="preserve"> 26 June 2017. </w:t>
      </w:r>
      <w:r w:rsidR="00747C49">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 xml:space="preserve">ny insolvency proceeding commenced before 26 June 2017 will </w:t>
      </w:r>
      <w:r w:rsidR="00747C49">
        <w:rPr>
          <w:rFonts w:ascii="Avenir Next" w:hAnsi="Avenir Next" w:cs="Arial"/>
          <w:color w:val="7B7B7B" w:themeColor="accent3" w:themeShade="BF"/>
          <w:sz w:val="22"/>
          <w:szCs w:val="22"/>
          <w:lang w:val="en-GB"/>
        </w:rPr>
        <w:t xml:space="preserve">hence </w:t>
      </w:r>
      <w:r>
        <w:rPr>
          <w:rFonts w:ascii="Avenir Next" w:hAnsi="Avenir Next" w:cs="Arial"/>
          <w:color w:val="7B7B7B" w:themeColor="accent3" w:themeShade="BF"/>
          <w:sz w:val="22"/>
          <w:szCs w:val="22"/>
          <w:lang w:val="en-GB"/>
        </w:rPr>
        <w:t>be regulated by EIR 2000.</w:t>
      </w:r>
    </w:p>
    <w:p w14:paraId="2234CEC0" w14:textId="5EEC5345" w:rsidR="005C6102" w:rsidRDefault="005C6102" w:rsidP="00F578AF">
      <w:pPr>
        <w:autoSpaceDE w:val="0"/>
        <w:autoSpaceDN w:val="0"/>
        <w:adjustRightInd w:val="0"/>
        <w:jc w:val="both"/>
        <w:rPr>
          <w:rFonts w:ascii="Avenir Next" w:hAnsi="Avenir Next" w:cs="Arial"/>
          <w:color w:val="7B7B7B" w:themeColor="accent3" w:themeShade="BF"/>
          <w:sz w:val="22"/>
          <w:szCs w:val="22"/>
          <w:lang w:val="en-GB"/>
        </w:rPr>
      </w:pPr>
    </w:p>
    <w:p w14:paraId="68E5C45B" w14:textId="77777777" w:rsidR="005C6102" w:rsidRDefault="005C6102" w:rsidP="00F578AF">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From the timeline provides, it is assumed that the French </w:t>
      </w:r>
      <w:proofErr w:type="spellStart"/>
      <w:r>
        <w:rPr>
          <w:rFonts w:ascii="Avenir Next" w:hAnsi="Avenir Next" w:cs="Arial"/>
          <w:color w:val="7B7B7B" w:themeColor="accent3" w:themeShade="BF"/>
          <w:sz w:val="22"/>
          <w:szCs w:val="22"/>
          <w:lang w:val="en-GB"/>
        </w:rPr>
        <w:t>Hich</w:t>
      </w:r>
      <w:proofErr w:type="spellEnd"/>
      <w:r>
        <w:rPr>
          <w:rFonts w:ascii="Avenir Next" w:hAnsi="Avenir Next" w:cs="Arial"/>
          <w:color w:val="7B7B7B" w:themeColor="accent3" w:themeShade="BF"/>
          <w:sz w:val="22"/>
          <w:szCs w:val="22"/>
          <w:lang w:val="en-GB"/>
        </w:rPr>
        <w:t xml:space="preserve"> Court opened safeguard proceedings on 30 June 2017. With reference to the above Articles, the EIR Recast is the applicable regulation to the proceedings at hand.</w:t>
      </w:r>
    </w:p>
    <w:p w14:paraId="69AEC7D3" w14:textId="51AAD53D" w:rsidR="00F73DB6" w:rsidRDefault="00F73DB6" w:rsidP="002A37BB">
      <w:pPr>
        <w:autoSpaceDE w:val="0"/>
        <w:autoSpaceDN w:val="0"/>
        <w:adjustRightInd w:val="0"/>
        <w:jc w:val="both"/>
        <w:rPr>
          <w:rFonts w:ascii="Avenir Next" w:hAnsi="Avenir Next" w:cs="Arial"/>
          <w:color w:val="7B7B7B" w:themeColor="accent3" w:themeShade="BF"/>
          <w:sz w:val="22"/>
          <w:szCs w:val="22"/>
          <w:lang w:val="en-GB"/>
        </w:rPr>
      </w:pPr>
    </w:p>
    <w:p w14:paraId="292C3242" w14:textId="0B264D44" w:rsidR="002C3584" w:rsidRDefault="005C6102" w:rsidP="002C3584">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 </w:t>
      </w:r>
      <w:r w:rsidR="002C3584">
        <w:rPr>
          <w:rFonts w:ascii="Avenir Next" w:hAnsi="Avenir Next" w:cs="Arial"/>
          <w:color w:val="7B7B7B" w:themeColor="accent3" w:themeShade="BF"/>
          <w:sz w:val="22"/>
          <w:szCs w:val="22"/>
          <w:lang w:val="en-GB"/>
        </w:rPr>
        <w:t xml:space="preserve">reference </w:t>
      </w:r>
      <w:r w:rsidR="00D71E3B">
        <w:rPr>
          <w:rFonts w:ascii="Avenir Next" w:hAnsi="Avenir Next" w:cs="Arial"/>
          <w:color w:val="7B7B7B" w:themeColor="accent3" w:themeShade="BF"/>
          <w:sz w:val="22"/>
          <w:szCs w:val="22"/>
          <w:lang w:val="en-GB"/>
        </w:rPr>
        <w:t>is</w:t>
      </w:r>
      <w:r w:rsidR="002C3584">
        <w:rPr>
          <w:rFonts w:ascii="Avenir Next" w:hAnsi="Avenir Next" w:cs="Arial"/>
          <w:color w:val="7B7B7B" w:themeColor="accent3" w:themeShade="BF"/>
          <w:sz w:val="22"/>
          <w:szCs w:val="22"/>
          <w:lang w:val="en-GB"/>
        </w:rPr>
        <w:t xml:space="preserve"> made to Article 1 (1) of the EIR Recast. For emphasis, Article 1 </w:t>
      </w:r>
      <w:r w:rsidR="00747C49">
        <w:rPr>
          <w:rFonts w:ascii="Avenir Next" w:hAnsi="Avenir Next" w:cs="Arial"/>
          <w:color w:val="7B7B7B" w:themeColor="accent3" w:themeShade="BF"/>
          <w:sz w:val="22"/>
          <w:szCs w:val="22"/>
          <w:lang w:val="en-GB"/>
        </w:rPr>
        <w:t xml:space="preserve">(1) </w:t>
      </w:r>
      <w:r w:rsidR="002C3584">
        <w:rPr>
          <w:rFonts w:ascii="Avenir Next" w:hAnsi="Avenir Next" w:cs="Arial"/>
          <w:color w:val="7B7B7B" w:themeColor="accent3" w:themeShade="BF"/>
          <w:sz w:val="22"/>
          <w:szCs w:val="22"/>
          <w:lang w:val="en-GB"/>
        </w:rPr>
        <w:t>is reproduced as follows;</w:t>
      </w:r>
    </w:p>
    <w:p w14:paraId="1F90D8FB" w14:textId="77777777" w:rsidR="002C3584" w:rsidRDefault="002C3584" w:rsidP="002C3584">
      <w:pPr>
        <w:pStyle w:val="ListParagraph"/>
        <w:numPr>
          <w:ilvl w:val="0"/>
          <w:numId w:val="41"/>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Regulation shall apply to public </w:t>
      </w:r>
      <w:proofErr w:type="spellStart"/>
      <w:r>
        <w:rPr>
          <w:rFonts w:ascii="Avenir Next" w:hAnsi="Avenir Next" w:cs="Arial"/>
          <w:color w:val="7B7B7B" w:themeColor="accent3" w:themeShade="BF"/>
          <w:sz w:val="22"/>
          <w:szCs w:val="22"/>
          <w:lang w:val="en-GB"/>
        </w:rPr>
        <w:t>collctive</w:t>
      </w:r>
      <w:proofErr w:type="spellEnd"/>
      <w:r>
        <w:rPr>
          <w:rFonts w:ascii="Avenir Next" w:hAnsi="Avenir Next" w:cs="Arial"/>
          <w:color w:val="7B7B7B" w:themeColor="accent3" w:themeShade="BF"/>
          <w:sz w:val="22"/>
          <w:szCs w:val="22"/>
          <w:lang w:val="en-GB"/>
        </w:rPr>
        <w:t xml:space="preserve"> proceedings, including interim proceedings, which are based on laws relating to insolvency and in which, for the purpose of rescue, adjustment of debt, </w:t>
      </w:r>
      <w:proofErr w:type="spellStart"/>
      <w:r>
        <w:rPr>
          <w:rFonts w:ascii="Avenir Next" w:hAnsi="Avenir Next" w:cs="Arial"/>
          <w:color w:val="7B7B7B" w:themeColor="accent3" w:themeShade="BF"/>
          <w:sz w:val="22"/>
          <w:szCs w:val="22"/>
          <w:lang w:val="en-GB"/>
        </w:rPr>
        <w:t>reorgnistion</w:t>
      </w:r>
      <w:proofErr w:type="spellEnd"/>
      <w:r>
        <w:rPr>
          <w:rFonts w:ascii="Avenir Next" w:hAnsi="Avenir Next" w:cs="Arial"/>
          <w:color w:val="7B7B7B" w:themeColor="accent3" w:themeShade="BF"/>
          <w:sz w:val="22"/>
          <w:szCs w:val="22"/>
          <w:lang w:val="en-GB"/>
        </w:rPr>
        <w:t xml:space="preserve"> or liquidation:</w:t>
      </w:r>
    </w:p>
    <w:p w14:paraId="12E0E835" w14:textId="77777777" w:rsidR="002C3584" w:rsidRDefault="002C3584" w:rsidP="002C3584">
      <w:pPr>
        <w:pStyle w:val="ListParagraph"/>
        <w:numPr>
          <w:ilvl w:val="0"/>
          <w:numId w:val="42"/>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debtor is totally or partially divested of its assets and an insolvency </w:t>
      </w:r>
      <w:proofErr w:type="spellStart"/>
      <w:r>
        <w:rPr>
          <w:rFonts w:ascii="Avenir Next" w:hAnsi="Avenir Next" w:cs="Arial"/>
          <w:color w:val="7B7B7B" w:themeColor="accent3" w:themeShade="BF"/>
          <w:sz w:val="22"/>
          <w:szCs w:val="22"/>
          <w:lang w:val="en-GB"/>
        </w:rPr>
        <w:t>practioner</w:t>
      </w:r>
      <w:proofErr w:type="spellEnd"/>
      <w:r>
        <w:rPr>
          <w:rFonts w:ascii="Avenir Next" w:hAnsi="Avenir Next" w:cs="Arial"/>
          <w:color w:val="7B7B7B" w:themeColor="accent3" w:themeShade="BF"/>
          <w:sz w:val="22"/>
          <w:szCs w:val="22"/>
          <w:lang w:val="en-GB"/>
        </w:rPr>
        <w:t xml:space="preserve"> is appointed;</w:t>
      </w:r>
    </w:p>
    <w:p w14:paraId="5938F69E" w14:textId="77777777" w:rsidR="002C3584" w:rsidRDefault="002C3584" w:rsidP="002C3584">
      <w:pPr>
        <w:pStyle w:val="ListParagraph"/>
        <w:numPr>
          <w:ilvl w:val="0"/>
          <w:numId w:val="42"/>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assets and affairs of a debtor are subject to controls or supervision by a court, or</w:t>
      </w:r>
    </w:p>
    <w:p w14:paraId="795A0288" w14:textId="77777777" w:rsidR="002C3584" w:rsidRPr="0059147D" w:rsidRDefault="002C3584" w:rsidP="002C3584">
      <w:pPr>
        <w:pStyle w:val="ListParagraph"/>
        <w:numPr>
          <w:ilvl w:val="0"/>
          <w:numId w:val="42"/>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temporary stay of individual enforcement proceedings is granted by a court or by operation of law, in order to allow for negotiations between the debtor and its creditors , provided that the proceeding in which the stay </w:t>
      </w:r>
      <w:proofErr w:type="spellStart"/>
      <w:r>
        <w:rPr>
          <w:rFonts w:ascii="Avenir Next" w:hAnsi="Avenir Next" w:cs="Arial"/>
          <w:color w:val="7B7B7B" w:themeColor="accent3" w:themeShade="BF"/>
          <w:sz w:val="22"/>
          <w:szCs w:val="22"/>
          <w:lang w:val="en-GB"/>
        </w:rPr>
        <w:t>os</w:t>
      </w:r>
      <w:proofErr w:type="spellEnd"/>
      <w:r>
        <w:rPr>
          <w:rFonts w:ascii="Avenir Next" w:hAnsi="Avenir Next" w:cs="Arial"/>
          <w:color w:val="7B7B7B" w:themeColor="accent3" w:themeShade="BF"/>
          <w:sz w:val="22"/>
          <w:szCs w:val="22"/>
          <w:lang w:val="en-GB"/>
        </w:rPr>
        <w:t xml:space="preserve"> granted provide for suitable measures to protect the general body of creditors, and, were no agreement is reached are preliminary to one of the proceedings referred to in point (a) or (b).</w:t>
      </w:r>
    </w:p>
    <w:p w14:paraId="7A0AF9D1" w14:textId="7E868FAB" w:rsidR="002C3584" w:rsidRDefault="002C3584" w:rsidP="002C3584">
      <w:pPr>
        <w:autoSpaceDE w:val="0"/>
        <w:autoSpaceDN w:val="0"/>
        <w:adjustRightInd w:val="0"/>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Where the proceedings referred to in this paragraph may be commenced in situations where there is only a </w:t>
      </w:r>
      <w:proofErr w:type="spellStart"/>
      <w:r>
        <w:rPr>
          <w:rFonts w:ascii="Avenir Next" w:hAnsi="Avenir Next" w:cs="Arial"/>
          <w:color w:val="7B7B7B" w:themeColor="accent3" w:themeShade="BF"/>
          <w:sz w:val="22"/>
          <w:szCs w:val="22"/>
          <w:lang w:val="en-GB"/>
        </w:rPr>
        <w:t>lilelihood</w:t>
      </w:r>
      <w:proofErr w:type="spellEnd"/>
      <w:r>
        <w:rPr>
          <w:rFonts w:ascii="Avenir Next" w:hAnsi="Avenir Next" w:cs="Arial"/>
          <w:color w:val="7B7B7B" w:themeColor="accent3" w:themeShade="BF"/>
          <w:sz w:val="22"/>
          <w:szCs w:val="22"/>
          <w:lang w:val="en-GB"/>
        </w:rPr>
        <w:t xml:space="preserve"> of insolvency, their purpose shall be to avoid the debtor’s insolvency or the cessation of the debtor’s business activities.</w:t>
      </w:r>
    </w:p>
    <w:p w14:paraId="0B429773" w14:textId="14B8C1DD" w:rsidR="002C3584" w:rsidRDefault="002C3584" w:rsidP="002C3584">
      <w:pPr>
        <w:autoSpaceDE w:val="0"/>
        <w:autoSpaceDN w:val="0"/>
        <w:adjustRightInd w:val="0"/>
        <w:ind w:left="720"/>
        <w:jc w:val="both"/>
        <w:rPr>
          <w:rFonts w:ascii="Avenir Next" w:hAnsi="Avenir Next" w:cs="Arial"/>
          <w:color w:val="7B7B7B" w:themeColor="accent3" w:themeShade="BF"/>
          <w:sz w:val="22"/>
          <w:szCs w:val="22"/>
          <w:lang w:val="en-GB"/>
        </w:rPr>
      </w:pPr>
    </w:p>
    <w:p w14:paraId="0EF1FFC6" w14:textId="78C758EF" w:rsidR="002C3584" w:rsidRDefault="002C3584" w:rsidP="002C3584">
      <w:pPr>
        <w:autoSpaceDE w:val="0"/>
        <w:autoSpaceDN w:val="0"/>
        <w:adjustRightInd w:val="0"/>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proceedings referred to in this paragraph are listed in paragraph are listed in Annex A.</w:t>
      </w:r>
    </w:p>
    <w:p w14:paraId="39E6B3BD" w14:textId="77777777" w:rsidR="003E2908" w:rsidRDefault="003E2908" w:rsidP="00B677BC">
      <w:pPr>
        <w:jc w:val="both"/>
        <w:rPr>
          <w:rFonts w:ascii="Avenir Next" w:hAnsi="Avenir Next" w:cs="Arial"/>
          <w:color w:val="7B7B7B" w:themeColor="accent3" w:themeShade="BF"/>
          <w:sz w:val="22"/>
          <w:szCs w:val="22"/>
        </w:rPr>
      </w:pPr>
    </w:p>
    <w:p w14:paraId="706E49E6" w14:textId="40A78D0C" w:rsidR="00F73DB6" w:rsidRPr="00B677BC" w:rsidRDefault="00923DD7" w:rsidP="00B677BC">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w:t>
      </w:r>
      <w:r w:rsidR="005C6102">
        <w:rPr>
          <w:rFonts w:ascii="Avenir Next" w:hAnsi="Avenir Next" w:cs="Arial"/>
          <w:color w:val="7B7B7B" w:themeColor="accent3" w:themeShade="BF"/>
          <w:sz w:val="22"/>
          <w:szCs w:val="22"/>
        </w:rPr>
        <w:t>1</w:t>
      </w:r>
      <w:r w:rsidR="003E2908">
        <w:rPr>
          <w:rFonts w:ascii="Avenir Next" w:hAnsi="Avenir Next" w:cs="Arial"/>
          <w:color w:val="7B7B7B" w:themeColor="accent3" w:themeShade="BF"/>
          <w:sz w:val="22"/>
          <w:szCs w:val="22"/>
        </w:rPr>
        <w:t xml:space="preserve"> (1) </w:t>
      </w:r>
      <w:r>
        <w:rPr>
          <w:rFonts w:ascii="Avenir Next" w:hAnsi="Avenir Next" w:cs="Arial"/>
          <w:color w:val="7B7B7B" w:themeColor="accent3" w:themeShade="BF"/>
          <w:sz w:val="22"/>
          <w:szCs w:val="22"/>
        </w:rPr>
        <w:t>defines insolvency proceedings to be the proceedings indicated in Annex A</w:t>
      </w:r>
      <w:r w:rsidR="003E2908">
        <w:rPr>
          <w:rFonts w:ascii="Avenir Next" w:hAnsi="Avenir Next" w:cs="Arial"/>
          <w:color w:val="7B7B7B" w:themeColor="accent3" w:themeShade="BF"/>
          <w:sz w:val="22"/>
          <w:szCs w:val="22"/>
        </w:rPr>
        <w:t xml:space="preserve"> to the EIR Recast</w:t>
      </w:r>
      <w:r w:rsidR="00EC5C6A">
        <w:rPr>
          <w:rFonts w:ascii="Avenir Next" w:hAnsi="Avenir Next" w:cs="Arial"/>
          <w:color w:val="7B7B7B" w:themeColor="accent3" w:themeShade="BF"/>
          <w:sz w:val="22"/>
          <w:szCs w:val="22"/>
        </w:rPr>
        <w:t xml:space="preserve">. </w:t>
      </w:r>
      <w:r w:rsidR="003E2908">
        <w:rPr>
          <w:rFonts w:ascii="Avenir Next" w:hAnsi="Avenir Next" w:cs="Arial"/>
          <w:color w:val="7B7B7B" w:themeColor="accent3" w:themeShade="BF"/>
          <w:sz w:val="22"/>
          <w:szCs w:val="22"/>
        </w:rPr>
        <w:t xml:space="preserve">Annex provides a </w:t>
      </w:r>
      <w:r w:rsidR="00EC5C6A">
        <w:rPr>
          <w:rFonts w:ascii="Avenir Next" w:hAnsi="Avenir Next" w:cs="Arial"/>
          <w:color w:val="7B7B7B" w:themeColor="accent3" w:themeShade="BF"/>
          <w:sz w:val="22"/>
          <w:szCs w:val="22"/>
        </w:rPr>
        <w:t xml:space="preserve">list of insolvency proceedings </w:t>
      </w:r>
      <w:r w:rsidR="003E2908">
        <w:rPr>
          <w:rFonts w:ascii="Avenir Next" w:hAnsi="Avenir Next" w:cs="Arial"/>
          <w:color w:val="7B7B7B" w:themeColor="accent3" w:themeShade="BF"/>
          <w:sz w:val="22"/>
          <w:szCs w:val="22"/>
        </w:rPr>
        <w:t xml:space="preserve">applicable </w:t>
      </w:r>
      <w:r w:rsidR="00EC5C6A">
        <w:rPr>
          <w:rFonts w:ascii="Avenir Next" w:hAnsi="Avenir Next" w:cs="Arial"/>
          <w:color w:val="7B7B7B" w:themeColor="accent3" w:themeShade="BF"/>
          <w:sz w:val="22"/>
          <w:szCs w:val="22"/>
        </w:rPr>
        <w:t xml:space="preserve">in all </w:t>
      </w:r>
      <w:r w:rsidR="00B677BC">
        <w:rPr>
          <w:rFonts w:ascii="Avenir Next" w:hAnsi="Avenir Next" w:cs="Arial"/>
          <w:color w:val="7B7B7B" w:themeColor="accent3" w:themeShade="BF"/>
          <w:sz w:val="22"/>
          <w:szCs w:val="22"/>
        </w:rPr>
        <w:t>M</w:t>
      </w:r>
      <w:r w:rsidR="00EC5C6A">
        <w:rPr>
          <w:rFonts w:ascii="Avenir Next" w:hAnsi="Avenir Next" w:cs="Arial"/>
          <w:color w:val="7B7B7B" w:themeColor="accent3" w:themeShade="BF"/>
          <w:sz w:val="22"/>
          <w:szCs w:val="22"/>
        </w:rPr>
        <w:t>ember States</w:t>
      </w:r>
      <w:r w:rsidR="00B677BC">
        <w:rPr>
          <w:rFonts w:ascii="Avenir Next" w:hAnsi="Avenir Next" w:cs="Arial"/>
          <w:color w:val="7B7B7B" w:themeColor="accent3" w:themeShade="BF"/>
          <w:sz w:val="22"/>
          <w:szCs w:val="22"/>
        </w:rPr>
        <w:t xml:space="preserve"> </w:t>
      </w:r>
      <w:r w:rsidR="003E2908">
        <w:rPr>
          <w:rFonts w:ascii="Avenir Next" w:hAnsi="Avenir Next" w:cs="Arial"/>
          <w:color w:val="7B7B7B" w:themeColor="accent3" w:themeShade="BF"/>
          <w:sz w:val="22"/>
          <w:szCs w:val="22"/>
        </w:rPr>
        <w:t>to</w:t>
      </w:r>
      <w:r w:rsidR="00B677BC">
        <w:rPr>
          <w:rFonts w:ascii="Avenir Next" w:hAnsi="Avenir Next" w:cs="Arial"/>
          <w:color w:val="7B7B7B" w:themeColor="accent3" w:themeShade="BF"/>
          <w:sz w:val="22"/>
          <w:szCs w:val="22"/>
        </w:rPr>
        <w:t xml:space="preserve"> which the EIR Recast applies</w:t>
      </w:r>
      <w:r w:rsidR="00EC5C6A">
        <w:rPr>
          <w:rFonts w:ascii="Avenir Next" w:hAnsi="Avenir Next" w:cs="Arial"/>
          <w:color w:val="7B7B7B" w:themeColor="accent3" w:themeShade="BF"/>
          <w:sz w:val="22"/>
          <w:szCs w:val="22"/>
        </w:rPr>
        <w:t>.</w:t>
      </w:r>
    </w:p>
    <w:p w14:paraId="162A0666" w14:textId="77777777" w:rsidR="00B677BC" w:rsidRDefault="00B677BC" w:rsidP="002A37BB">
      <w:pPr>
        <w:autoSpaceDE w:val="0"/>
        <w:autoSpaceDN w:val="0"/>
        <w:adjustRightInd w:val="0"/>
        <w:jc w:val="both"/>
        <w:rPr>
          <w:rFonts w:ascii="Avenir Next" w:hAnsi="Avenir Next" w:cs="Arial"/>
          <w:color w:val="7B7B7B" w:themeColor="accent3" w:themeShade="BF"/>
          <w:sz w:val="22"/>
          <w:szCs w:val="22"/>
          <w:lang w:val="en-GB"/>
        </w:rPr>
      </w:pPr>
    </w:p>
    <w:p w14:paraId="4A101D71" w14:textId="50B26E82" w:rsidR="00AD4257" w:rsidRDefault="00F73DB6"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next question to deal with is whether the “safeguard proceeding” opened in the Fre</w:t>
      </w:r>
      <w:r w:rsidR="00923DD7">
        <w:rPr>
          <w:rFonts w:ascii="Avenir Next" w:hAnsi="Avenir Next" w:cs="Arial"/>
          <w:color w:val="7B7B7B" w:themeColor="accent3" w:themeShade="BF"/>
          <w:sz w:val="22"/>
          <w:szCs w:val="22"/>
          <w:lang w:val="en-GB"/>
        </w:rPr>
        <w:t>n</w:t>
      </w:r>
      <w:r>
        <w:rPr>
          <w:rFonts w:ascii="Avenir Next" w:hAnsi="Avenir Next" w:cs="Arial"/>
          <w:color w:val="7B7B7B" w:themeColor="accent3" w:themeShade="BF"/>
          <w:sz w:val="22"/>
          <w:szCs w:val="22"/>
          <w:lang w:val="en-GB"/>
        </w:rPr>
        <w:t>ch High Court falls within the scope of the EIR Recast.</w:t>
      </w:r>
      <w:r w:rsidR="00F578A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To answer this, reference </w:t>
      </w:r>
      <w:r w:rsidR="00F578AF">
        <w:rPr>
          <w:rFonts w:ascii="Avenir Next" w:hAnsi="Avenir Next" w:cs="Arial"/>
          <w:color w:val="7B7B7B" w:themeColor="accent3" w:themeShade="BF"/>
          <w:sz w:val="22"/>
          <w:szCs w:val="22"/>
          <w:lang w:val="en-GB"/>
        </w:rPr>
        <w:t xml:space="preserve">is again </w:t>
      </w:r>
      <w:r>
        <w:rPr>
          <w:rFonts w:ascii="Avenir Next" w:hAnsi="Avenir Next" w:cs="Arial"/>
          <w:color w:val="7B7B7B" w:themeColor="accent3" w:themeShade="BF"/>
          <w:sz w:val="22"/>
          <w:szCs w:val="22"/>
          <w:lang w:val="en-GB"/>
        </w:rPr>
        <w:t xml:space="preserve">made to Article 1 </w:t>
      </w:r>
      <w:r w:rsidR="0059147D">
        <w:rPr>
          <w:rFonts w:ascii="Avenir Next" w:hAnsi="Avenir Next" w:cs="Arial"/>
          <w:color w:val="7B7B7B" w:themeColor="accent3" w:themeShade="BF"/>
          <w:sz w:val="22"/>
          <w:szCs w:val="22"/>
          <w:lang w:val="en-GB"/>
        </w:rPr>
        <w:t xml:space="preserve">(1) </w:t>
      </w:r>
      <w:r>
        <w:rPr>
          <w:rFonts w:ascii="Avenir Next" w:hAnsi="Avenir Next" w:cs="Arial"/>
          <w:color w:val="7B7B7B" w:themeColor="accent3" w:themeShade="BF"/>
          <w:sz w:val="22"/>
          <w:szCs w:val="22"/>
          <w:lang w:val="en-GB"/>
        </w:rPr>
        <w:t xml:space="preserve">of the EIR Recast. </w:t>
      </w:r>
      <w:r w:rsidR="00747C49">
        <w:rPr>
          <w:rFonts w:ascii="Avenir Next" w:hAnsi="Avenir Next" w:cs="Arial"/>
          <w:color w:val="7B7B7B" w:themeColor="accent3" w:themeShade="BF"/>
          <w:sz w:val="22"/>
          <w:szCs w:val="22"/>
          <w:lang w:val="en-GB"/>
        </w:rPr>
        <w:t xml:space="preserve">It is clear from the cited Article that </w:t>
      </w:r>
      <w:r w:rsidR="009E0DC7">
        <w:rPr>
          <w:rFonts w:ascii="Avenir Next" w:hAnsi="Avenir Next" w:cs="Arial"/>
          <w:color w:val="7B7B7B" w:themeColor="accent3" w:themeShade="BF"/>
          <w:sz w:val="22"/>
          <w:szCs w:val="22"/>
          <w:lang w:val="en-GB"/>
        </w:rPr>
        <w:t xml:space="preserve">the EIR Recast applies to </w:t>
      </w:r>
      <w:r w:rsidR="00AD4257">
        <w:rPr>
          <w:rFonts w:ascii="Avenir Next" w:hAnsi="Avenir Next" w:cs="Arial"/>
          <w:color w:val="7B7B7B" w:themeColor="accent3" w:themeShade="BF"/>
          <w:sz w:val="22"/>
          <w:szCs w:val="22"/>
          <w:lang w:val="en-GB"/>
        </w:rPr>
        <w:t xml:space="preserve">“public collective proceedings” and “interim proceedings” </w:t>
      </w:r>
      <w:r w:rsidR="009E0DC7">
        <w:rPr>
          <w:rFonts w:ascii="Avenir Next" w:hAnsi="Avenir Next" w:cs="Arial"/>
          <w:color w:val="7B7B7B" w:themeColor="accent3" w:themeShade="BF"/>
          <w:sz w:val="22"/>
          <w:szCs w:val="22"/>
          <w:lang w:val="en-GB"/>
        </w:rPr>
        <w:t xml:space="preserve"> for the “purpose of “rescue, adjustment of debt, reorganisation or liquidation.”</w:t>
      </w:r>
      <w:r w:rsidR="00AD4257">
        <w:rPr>
          <w:rFonts w:ascii="Avenir Next" w:hAnsi="Avenir Next" w:cs="Arial"/>
          <w:color w:val="7B7B7B" w:themeColor="accent3" w:themeShade="BF"/>
          <w:sz w:val="22"/>
          <w:szCs w:val="22"/>
          <w:lang w:val="en-GB"/>
        </w:rPr>
        <w:t xml:space="preserve"> In addition to the above, where there is a </w:t>
      </w:r>
      <w:r w:rsidR="00F578AF">
        <w:rPr>
          <w:rFonts w:ascii="Avenir Next" w:hAnsi="Avenir Next" w:cs="Arial"/>
          <w:color w:val="7B7B7B" w:themeColor="accent3" w:themeShade="BF"/>
          <w:sz w:val="22"/>
          <w:szCs w:val="22"/>
          <w:lang w:val="en-GB"/>
        </w:rPr>
        <w:t>“</w:t>
      </w:r>
      <w:r w:rsidR="00AD4257">
        <w:rPr>
          <w:rFonts w:ascii="Avenir Next" w:hAnsi="Avenir Next" w:cs="Arial"/>
          <w:color w:val="7B7B7B" w:themeColor="accent3" w:themeShade="BF"/>
          <w:sz w:val="22"/>
          <w:szCs w:val="22"/>
          <w:lang w:val="en-GB"/>
        </w:rPr>
        <w:t>like</w:t>
      </w:r>
      <w:r w:rsidR="00CD16E6">
        <w:rPr>
          <w:rFonts w:ascii="Avenir Next" w:hAnsi="Avenir Next" w:cs="Arial"/>
          <w:color w:val="7B7B7B" w:themeColor="accent3" w:themeShade="BF"/>
          <w:sz w:val="22"/>
          <w:szCs w:val="22"/>
          <w:lang w:val="en-GB"/>
        </w:rPr>
        <w:t>lihood</w:t>
      </w:r>
      <w:r w:rsidR="009E0DC7">
        <w:rPr>
          <w:rFonts w:ascii="Avenir Next" w:hAnsi="Avenir Next" w:cs="Arial"/>
          <w:color w:val="7B7B7B" w:themeColor="accent3" w:themeShade="BF"/>
          <w:sz w:val="22"/>
          <w:szCs w:val="22"/>
          <w:lang w:val="en-GB"/>
        </w:rPr>
        <w:t xml:space="preserve"> </w:t>
      </w:r>
      <w:r w:rsidR="00CD16E6">
        <w:rPr>
          <w:rFonts w:ascii="Avenir Next" w:hAnsi="Avenir Next" w:cs="Arial"/>
          <w:color w:val="7B7B7B" w:themeColor="accent3" w:themeShade="BF"/>
          <w:sz w:val="22"/>
          <w:szCs w:val="22"/>
          <w:lang w:val="en-GB"/>
        </w:rPr>
        <w:t xml:space="preserve">of </w:t>
      </w:r>
      <w:proofErr w:type="spellStart"/>
      <w:r w:rsidR="00CD16E6">
        <w:rPr>
          <w:rFonts w:ascii="Avenir Next" w:hAnsi="Avenir Next" w:cs="Arial"/>
          <w:color w:val="7B7B7B" w:themeColor="accent3" w:themeShade="BF"/>
          <w:sz w:val="22"/>
          <w:szCs w:val="22"/>
          <w:lang w:val="en-GB"/>
        </w:rPr>
        <w:t>insolvency</w:t>
      </w:r>
      <w:r w:rsidR="009E0DC7">
        <w:rPr>
          <w:rFonts w:ascii="Avenir Next" w:hAnsi="Avenir Next" w:cs="Arial"/>
          <w:color w:val="7B7B7B" w:themeColor="accent3" w:themeShade="BF"/>
          <w:sz w:val="22"/>
          <w:szCs w:val="22"/>
          <w:lang w:val="en-GB"/>
        </w:rPr>
        <w:t>”</w:t>
      </w:r>
      <w:r w:rsidR="00CD16E6">
        <w:rPr>
          <w:rFonts w:ascii="Avenir Next" w:hAnsi="Avenir Next" w:cs="Arial"/>
          <w:color w:val="7B7B7B" w:themeColor="accent3" w:themeShade="BF"/>
          <w:sz w:val="22"/>
          <w:szCs w:val="22"/>
          <w:lang w:val="en-GB"/>
        </w:rPr>
        <w:t>,the</w:t>
      </w:r>
      <w:proofErr w:type="spellEnd"/>
      <w:r w:rsidR="00CD16E6">
        <w:rPr>
          <w:rFonts w:ascii="Avenir Next" w:hAnsi="Avenir Next" w:cs="Arial"/>
          <w:color w:val="7B7B7B" w:themeColor="accent3" w:themeShade="BF"/>
          <w:sz w:val="22"/>
          <w:szCs w:val="22"/>
          <w:lang w:val="en-GB"/>
        </w:rPr>
        <w:t xml:space="preserve"> </w:t>
      </w:r>
      <w:r w:rsidR="009E0DC7">
        <w:rPr>
          <w:rFonts w:ascii="Avenir Next" w:hAnsi="Avenir Next" w:cs="Arial"/>
          <w:color w:val="7B7B7B" w:themeColor="accent3" w:themeShade="BF"/>
          <w:sz w:val="22"/>
          <w:szCs w:val="22"/>
          <w:lang w:val="en-GB"/>
        </w:rPr>
        <w:t>p</w:t>
      </w:r>
      <w:r w:rsidR="00AD4257">
        <w:rPr>
          <w:rFonts w:ascii="Avenir Next" w:hAnsi="Avenir Next" w:cs="Arial"/>
          <w:color w:val="7B7B7B" w:themeColor="accent3" w:themeShade="BF"/>
          <w:sz w:val="22"/>
          <w:szCs w:val="22"/>
          <w:lang w:val="en-GB"/>
        </w:rPr>
        <w:t xml:space="preserve">roceedings </w:t>
      </w:r>
      <w:r w:rsidR="009E0DC7">
        <w:rPr>
          <w:rFonts w:ascii="Avenir Next" w:hAnsi="Avenir Next" w:cs="Arial"/>
          <w:color w:val="7B7B7B" w:themeColor="accent3" w:themeShade="BF"/>
          <w:sz w:val="22"/>
          <w:szCs w:val="22"/>
          <w:lang w:val="en-GB"/>
        </w:rPr>
        <w:t>refe</w:t>
      </w:r>
      <w:r w:rsidR="002726AB">
        <w:rPr>
          <w:rFonts w:ascii="Avenir Next" w:hAnsi="Avenir Next" w:cs="Arial"/>
          <w:color w:val="7B7B7B" w:themeColor="accent3" w:themeShade="BF"/>
          <w:sz w:val="22"/>
          <w:szCs w:val="22"/>
          <w:lang w:val="en-GB"/>
        </w:rPr>
        <w:t>r</w:t>
      </w:r>
      <w:r w:rsidR="009E0DC7">
        <w:rPr>
          <w:rFonts w:ascii="Avenir Next" w:hAnsi="Avenir Next" w:cs="Arial"/>
          <w:color w:val="7B7B7B" w:themeColor="accent3" w:themeShade="BF"/>
          <w:sz w:val="22"/>
          <w:szCs w:val="22"/>
          <w:lang w:val="en-GB"/>
        </w:rPr>
        <w:t>red</w:t>
      </w:r>
      <w:r w:rsidR="002726AB">
        <w:rPr>
          <w:rFonts w:ascii="Avenir Next" w:hAnsi="Avenir Next" w:cs="Arial"/>
          <w:color w:val="7B7B7B" w:themeColor="accent3" w:themeShade="BF"/>
          <w:sz w:val="22"/>
          <w:szCs w:val="22"/>
          <w:lang w:val="en-GB"/>
        </w:rPr>
        <w:t xml:space="preserve"> to </w:t>
      </w:r>
      <w:r w:rsidR="009E0DC7">
        <w:rPr>
          <w:rFonts w:ascii="Avenir Next" w:hAnsi="Avenir Next" w:cs="Arial"/>
          <w:color w:val="7B7B7B" w:themeColor="accent3" w:themeShade="BF"/>
          <w:sz w:val="22"/>
          <w:szCs w:val="22"/>
          <w:lang w:val="en-GB"/>
        </w:rPr>
        <w:t xml:space="preserve">under Article 1 “may be commenced…to avoid the debtor’s insolvency or the cessation of the debtor’s business activities.” </w:t>
      </w:r>
    </w:p>
    <w:p w14:paraId="6D064CC9" w14:textId="25BCA293" w:rsidR="006319D4" w:rsidRDefault="006319D4" w:rsidP="002A37BB">
      <w:pPr>
        <w:autoSpaceDE w:val="0"/>
        <w:autoSpaceDN w:val="0"/>
        <w:adjustRightInd w:val="0"/>
        <w:jc w:val="both"/>
        <w:rPr>
          <w:rFonts w:ascii="Avenir Next" w:hAnsi="Avenir Next" w:cs="Arial"/>
          <w:color w:val="7B7B7B" w:themeColor="accent3" w:themeShade="BF"/>
          <w:sz w:val="22"/>
          <w:szCs w:val="22"/>
          <w:lang w:val="en-GB"/>
        </w:rPr>
      </w:pPr>
    </w:p>
    <w:p w14:paraId="203F2ACC" w14:textId="6DF982FB" w:rsidR="00082A83" w:rsidRDefault="006319D4"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Annex A of the EIR Recast, has a list of all the insolvency proceedings that fall within its scope. Recital 9 of the EIR Recast,</w:t>
      </w:r>
      <w:r w:rsidR="00082A83">
        <w:rPr>
          <w:rFonts w:ascii="Avenir Next" w:hAnsi="Avenir Next" w:cs="Arial"/>
          <w:color w:val="7B7B7B" w:themeColor="accent3" w:themeShade="BF"/>
          <w:sz w:val="22"/>
          <w:szCs w:val="22"/>
          <w:lang w:val="en-GB"/>
        </w:rPr>
        <w:t xml:space="preserve"> states </w:t>
      </w:r>
      <w:r>
        <w:rPr>
          <w:rFonts w:ascii="Avenir Next" w:hAnsi="Avenir Next" w:cs="Arial"/>
          <w:color w:val="7B7B7B" w:themeColor="accent3" w:themeShade="BF"/>
          <w:sz w:val="22"/>
          <w:szCs w:val="22"/>
          <w:lang w:val="en-GB"/>
        </w:rPr>
        <w:t xml:space="preserve">that the EIR </w:t>
      </w:r>
      <w:r w:rsidR="00082A83">
        <w:rPr>
          <w:rFonts w:ascii="Avenir Next" w:hAnsi="Avenir Next" w:cs="Arial"/>
          <w:color w:val="7B7B7B" w:themeColor="accent3" w:themeShade="BF"/>
          <w:sz w:val="22"/>
          <w:szCs w:val="22"/>
          <w:lang w:val="en-GB"/>
        </w:rPr>
        <w:t xml:space="preserve">Recast </w:t>
      </w:r>
      <w:r>
        <w:rPr>
          <w:rFonts w:ascii="Avenir Next" w:hAnsi="Avenir Next" w:cs="Arial"/>
          <w:color w:val="7B7B7B" w:themeColor="accent3" w:themeShade="BF"/>
          <w:sz w:val="22"/>
          <w:szCs w:val="22"/>
          <w:lang w:val="en-GB"/>
        </w:rPr>
        <w:t xml:space="preserve">“should apply without any further examination by courts of another member state as to whether the conditions set out in the regulation are met”. The importance of Annex A was established in the case of Bank </w:t>
      </w:r>
      <w:proofErr w:type="spellStart"/>
      <w:r>
        <w:rPr>
          <w:rFonts w:ascii="Avenir Next" w:hAnsi="Avenir Next" w:cs="Arial"/>
          <w:color w:val="7B7B7B" w:themeColor="accent3" w:themeShade="BF"/>
          <w:sz w:val="22"/>
          <w:szCs w:val="22"/>
          <w:lang w:val="en-GB"/>
        </w:rPr>
        <w:t>Handlowy</w:t>
      </w:r>
      <w:proofErr w:type="spellEnd"/>
      <w:r>
        <w:rPr>
          <w:rFonts w:ascii="Avenir Next" w:hAnsi="Avenir Next" w:cs="Arial"/>
          <w:color w:val="7B7B7B" w:themeColor="accent3" w:themeShade="BF"/>
          <w:sz w:val="22"/>
          <w:szCs w:val="22"/>
          <w:lang w:val="en-GB"/>
        </w:rPr>
        <w:t xml:space="preserve"> w </w:t>
      </w:r>
      <w:proofErr w:type="spellStart"/>
      <w:r>
        <w:rPr>
          <w:rFonts w:ascii="Avenir Next" w:hAnsi="Avenir Next" w:cs="Arial"/>
          <w:color w:val="7B7B7B" w:themeColor="accent3" w:themeShade="BF"/>
          <w:sz w:val="22"/>
          <w:szCs w:val="22"/>
          <w:lang w:val="en-GB"/>
        </w:rPr>
        <w:t>Warzawie</w:t>
      </w:r>
      <w:proofErr w:type="spellEnd"/>
      <w:r>
        <w:rPr>
          <w:rFonts w:ascii="Avenir Next" w:hAnsi="Avenir Next" w:cs="Arial"/>
          <w:color w:val="7B7B7B" w:themeColor="accent3" w:themeShade="BF"/>
          <w:sz w:val="22"/>
          <w:szCs w:val="22"/>
          <w:lang w:val="en-GB"/>
        </w:rPr>
        <w:t xml:space="preserve"> SA v </w:t>
      </w:r>
      <w:proofErr w:type="spellStart"/>
      <w:r>
        <w:rPr>
          <w:rFonts w:ascii="Avenir Next" w:hAnsi="Avenir Next" w:cs="Arial"/>
          <w:color w:val="7B7B7B" w:themeColor="accent3" w:themeShade="BF"/>
          <w:sz w:val="22"/>
          <w:szCs w:val="22"/>
          <w:lang w:val="en-GB"/>
        </w:rPr>
        <w:t>Christianapol</w:t>
      </w:r>
      <w:proofErr w:type="spell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sp.zo.o</w:t>
      </w:r>
      <w:proofErr w:type="spellEnd"/>
      <w:r>
        <w:rPr>
          <w:rFonts w:ascii="Avenir Next" w:hAnsi="Avenir Next" w:cs="Arial"/>
          <w:color w:val="7B7B7B" w:themeColor="accent3" w:themeShade="BF"/>
          <w:sz w:val="22"/>
          <w:szCs w:val="22"/>
          <w:lang w:val="en-GB"/>
        </w:rPr>
        <w:t>. The court in evaluating the issues indicated that “once proceedings are listed in Annex A</w:t>
      </w:r>
      <w:r w:rsidR="00FA0AE9">
        <w:rPr>
          <w:rFonts w:ascii="Avenir Next" w:hAnsi="Avenir Next" w:cs="Arial"/>
          <w:color w:val="7B7B7B" w:themeColor="accent3" w:themeShade="BF"/>
          <w:sz w:val="22"/>
          <w:szCs w:val="22"/>
          <w:lang w:val="en-GB"/>
        </w:rPr>
        <w:t xml:space="preserve"> to the Regulation, they must be regard</w:t>
      </w:r>
      <w:r w:rsidR="00082A83">
        <w:rPr>
          <w:rFonts w:ascii="Avenir Next" w:hAnsi="Avenir Next" w:cs="Arial"/>
          <w:color w:val="7B7B7B" w:themeColor="accent3" w:themeShade="BF"/>
          <w:sz w:val="22"/>
          <w:szCs w:val="22"/>
          <w:lang w:val="en-GB"/>
        </w:rPr>
        <w:t>ed</w:t>
      </w:r>
      <w:r w:rsidR="00FA0AE9">
        <w:rPr>
          <w:rFonts w:ascii="Avenir Next" w:hAnsi="Avenir Next" w:cs="Arial"/>
          <w:color w:val="7B7B7B" w:themeColor="accent3" w:themeShade="BF"/>
          <w:sz w:val="22"/>
          <w:szCs w:val="22"/>
          <w:lang w:val="en-GB"/>
        </w:rPr>
        <w:t xml:space="preserve"> as coming within the scope of the Regulation. Inclusive in the list has the direct, binding effect attaching to the provisions of the Regulation”.</w:t>
      </w:r>
      <w:r w:rsidR="002726AB">
        <w:rPr>
          <w:rFonts w:ascii="Avenir Next" w:hAnsi="Avenir Next" w:cs="Arial"/>
          <w:color w:val="7B7B7B" w:themeColor="accent3" w:themeShade="BF"/>
          <w:sz w:val="22"/>
          <w:szCs w:val="22"/>
          <w:lang w:val="en-GB"/>
        </w:rPr>
        <w:t xml:space="preserve"> </w:t>
      </w:r>
      <w:r w:rsidR="00FA0AE9">
        <w:rPr>
          <w:rFonts w:ascii="Avenir Next" w:hAnsi="Avenir Next" w:cs="Arial"/>
          <w:color w:val="7B7B7B" w:themeColor="accent3" w:themeShade="BF"/>
          <w:sz w:val="22"/>
          <w:szCs w:val="22"/>
          <w:lang w:val="en-GB"/>
        </w:rPr>
        <w:t>Though th</w:t>
      </w:r>
      <w:r w:rsidR="00082A83">
        <w:rPr>
          <w:rFonts w:ascii="Avenir Next" w:hAnsi="Avenir Next" w:cs="Arial"/>
          <w:color w:val="7B7B7B" w:themeColor="accent3" w:themeShade="BF"/>
          <w:sz w:val="22"/>
          <w:szCs w:val="22"/>
          <w:lang w:val="en-GB"/>
        </w:rPr>
        <w:t xml:space="preserve">e </w:t>
      </w:r>
      <w:r w:rsidR="00FA0AE9">
        <w:rPr>
          <w:rFonts w:ascii="Avenir Next" w:hAnsi="Avenir Next" w:cs="Arial"/>
          <w:color w:val="7B7B7B" w:themeColor="accent3" w:themeShade="BF"/>
          <w:sz w:val="22"/>
          <w:szCs w:val="22"/>
          <w:lang w:val="en-GB"/>
        </w:rPr>
        <w:t xml:space="preserve">issue </w:t>
      </w:r>
      <w:r w:rsidR="00082A83">
        <w:rPr>
          <w:rFonts w:ascii="Avenir Next" w:hAnsi="Avenir Next" w:cs="Arial"/>
          <w:color w:val="7B7B7B" w:themeColor="accent3" w:themeShade="BF"/>
          <w:sz w:val="22"/>
          <w:szCs w:val="22"/>
          <w:lang w:val="en-GB"/>
        </w:rPr>
        <w:t xml:space="preserve">of the relevance of Annex A </w:t>
      </w:r>
      <w:r w:rsidR="00FA0AE9">
        <w:rPr>
          <w:rFonts w:ascii="Avenir Next" w:hAnsi="Avenir Next" w:cs="Arial"/>
          <w:color w:val="7B7B7B" w:themeColor="accent3" w:themeShade="BF"/>
          <w:sz w:val="22"/>
          <w:szCs w:val="22"/>
          <w:lang w:val="en-GB"/>
        </w:rPr>
        <w:t xml:space="preserve">was decided under EIR 2000 the decision </w:t>
      </w:r>
      <w:r w:rsidR="00082A83">
        <w:rPr>
          <w:rFonts w:ascii="Avenir Next" w:hAnsi="Avenir Next" w:cs="Arial"/>
          <w:color w:val="7B7B7B" w:themeColor="accent3" w:themeShade="BF"/>
          <w:sz w:val="22"/>
          <w:szCs w:val="22"/>
          <w:lang w:val="en-GB"/>
        </w:rPr>
        <w:t>by</w:t>
      </w:r>
      <w:r w:rsidR="00FA0AE9">
        <w:rPr>
          <w:rFonts w:ascii="Avenir Next" w:hAnsi="Avenir Next" w:cs="Arial"/>
          <w:color w:val="7B7B7B" w:themeColor="accent3" w:themeShade="BF"/>
          <w:sz w:val="22"/>
          <w:szCs w:val="22"/>
          <w:lang w:val="en-GB"/>
        </w:rPr>
        <w:t xml:space="preserve"> the CJEU aptly describes the importance of the Annexure of the EIR </w:t>
      </w:r>
      <w:r w:rsidR="00082A83">
        <w:rPr>
          <w:rFonts w:ascii="Avenir Next" w:hAnsi="Avenir Next" w:cs="Arial"/>
          <w:color w:val="7B7B7B" w:themeColor="accent3" w:themeShade="BF"/>
          <w:sz w:val="22"/>
          <w:szCs w:val="22"/>
          <w:lang w:val="en-GB"/>
        </w:rPr>
        <w:t xml:space="preserve">2000 </w:t>
      </w:r>
      <w:r w:rsidR="00FA0AE9">
        <w:rPr>
          <w:rFonts w:ascii="Avenir Next" w:hAnsi="Avenir Next" w:cs="Arial"/>
          <w:color w:val="7B7B7B" w:themeColor="accent3" w:themeShade="BF"/>
          <w:sz w:val="22"/>
          <w:szCs w:val="22"/>
          <w:lang w:val="en-GB"/>
        </w:rPr>
        <w:t>and in like manner, the EIR Recast.</w:t>
      </w:r>
      <w:r w:rsidR="00F578AF">
        <w:rPr>
          <w:rFonts w:ascii="Avenir Next" w:hAnsi="Avenir Next" w:cs="Arial"/>
          <w:color w:val="7B7B7B" w:themeColor="accent3" w:themeShade="BF"/>
          <w:sz w:val="22"/>
          <w:szCs w:val="22"/>
          <w:lang w:val="en-GB"/>
        </w:rPr>
        <w:t xml:space="preserve"> </w:t>
      </w:r>
    </w:p>
    <w:p w14:paraId="2F79D9C0" w14:textId="77777777" w:rsidR="00082A83" w:rsidRDefault="00082A83" w:rsidP="002A37BB">
      <w:pPr>
        <w:autoSpaceDE w:val="0"/>
        <w:autoSpaceDN w:val="0"/>
        <w:adjustRightInd w:val="0"/>
        <w:jc w:val="both"/>
        <w:rPr>
          <w:rFonts w:ascii="Avenir Next" w:hAnsi="Avenir Next" w:cs="Arial"/>
          <w:color w:val="7B7B7B" w:themeColor="accent3" w:themeShade="BF"/>
          <w:sz w:val="22"/>
          <w:szCs w:val="22"/>
          <w:lang w:val="en-GB"/>
        </w:rPr>
      </w:pPr>
    </w:p>
    <w:p w14:paraId="73A7EF0E" w14:textId="526FD285" w:rsidR="00FA0AE9" w:rsidRDefault="00F578AF"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FA0AE9">
        <w:rPr>
          <w:rFonts w:ascii="Avenir Next" w:hAnsi="Avenir Next" w:cs="Arial"/>
          <w:color w:val="7B7B7B" w:themeColor="accent3" w:themeShade="BF"/>
          <w:sz w:val="22"/>
          <w:szCs w:val="22"/>
          <w:lang w:val="en-GB"/>
        </w:rPr>
        <w:t>t is clear that for a proceeding to be regulated by the EIR Recast, it must be listed under Annex A. If the proceeding is not found under the reference</w:t>
      </w:r>
      <w:r w:rsidR="00082A83">
        <w:rPr>
          <w:rFonts w:ascii="Avenir Next" w:hAnsi="Avenir Next" w:cs="Arial"/>
          <w:color w:val="7B7B7B" w:themeColor="accent3" w:themeShade="BF"/>
          <w:sz w:val="22"/>
          <w:szCs w:val="22"/>
          <w:lang w:val="en-GB"/>
        </w:rPr>
        <w:t>d</w:t>
      </w:r>
      <w:r w:rsidR="00FA0AE9">
        <w:rPr>
          <w:rFonts w:ascii="Avenir Next" w:hAnsi="Avenir Next" w:cs="Arial"/>
          <w:color w:val="7B7B7B" w:themeColor="accent3" w:themeShade="BF"/>
          <w:sz w:val="22"/>
          <w:szCs w:val="22"/>
          <w:lang w:val="en-GB"/>
        </w:rPr>
        <w:t xml:space="preserve"> Annexure th</w:t>
      </w:r>
      <w:r w:rsidR="002726AB">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n</w:t>
      </w:r>
      <w:r w:rsidR="00FA0AE9">
        <w:rPr>
          <w:rFonts w:ascii="Avenir Next" w:hAnsi="Avenir Next" w:cs="Arial"/>
          <w:color w:val="7B7B7B" w:themeColor="accent3" w:themeShade="BF"/>
          <w:sz w:val="22"/>
          <w:szCs w:val="22"/>
          <w:lang w:val="en-GB"/>
        </w:rPr>
        <w:t xml:space="preserve"> the EIR Recast will not apply to that proceeding. Once a proceeding is found under the Annexure, it automatically enjoys automatic recognition in </w:t>
      </w:r>
      <w:r w:rsidR="002726AB">
        <w:rPr>
          <w:rFonts w:ascii="Avenir Next" w:hAnsi="Avenir Next" w:cs="Arial"/>
          <w:color w:val="7B7B7B" w:themeColor="accent3" w:themeShade="BF"/>
          <w:sz w:val="22"/>
          <w:szCs w:val="22"/>
          <w:lang w:val="en-GB"/>
        </w:rPr>
        <w:t xml:space="preserve">the </w:t>
      </w:r>
      <w:r w:rsidR="00FA0AE9">
        <w:rPr>
          <w:rFonts w:ascii="Avenir Next" w:hAnsi="Avenir Next" w:cs="Arial"/>
          <w:color w:val="7B7B7B" w:themeColor="accent3" w:themeShade="BF"/>
          <w:sz w:val="22"/>
          <w:szCs w:val="22"/>
          <w:lang w:val="en-GB"/>
        </w:rPr>
        <w:t>other Member States as per Article 19 of the EIR Recast.</w:t>
      </w:r>
      <w:r w:rsidR="00082A83">
        <w:rPr>
          <w:rFonts w:ascii="Avenir Next" w:hAnsi="Avenir Next" w:cs="Arial"/>
          <w:color w:val="7B7B7B" w:themeColor="accent3" w:themeShade="BF"/>
          <w:sz w:val="22"/>
          <w:szCs w:val="22"/>
          <w:lang w:val="en-GB"/>
        </w:rPr>
        <w:t xml:space="preserve"> </w:t>
      </w:r>
      <w:r w:rsidR="00FA0AE9">
        <w:rPr>
          <w:rFonts w:ascii="Avenir Next" w:hAnsi="Avenir Next" w:cs="Arial"/>
          <w:color w:val="7B7B7B" w:themeColor="accent3" w:themeShade="BF"/>
          <w:sz w:val="22"/>
          <w:szCs w:val="22"/>
          <w:lang w:val="en-GB"/>
        </w:rPr>
        <w:t>If a Member State’s insolvency procedure is not listed in Annex A then that particular matter would not be regulated by EIR Recast</w:t>
      </w:r>
      <w:r w:rsidR="002726AB">
        <w:rPr>
          <w:rFonts w:ascii="Avenir Next" w:hAnsi="Avenir Next" w:cs="Arial"/>
          <w:color w:val="7B7B7B" w:themeColor="accent3" w:themeShade="BF"/>
          <w:sz w:val="22"/>
          <w:szCs w:val="22"/>
          <w:lang w:val="en-GB"/>
        </w:rPr>
        <w:t xml:space="preserve"> at least under the </w:t>
      </w:r>
      <w:proofErr w:type="spellStart"/>
      <w:r w:rsidR="002726AB">
        <w:rPr>
          <w:rFonts w:ascii="Avenir Next" w:hAnsi="Avenir Next" w:cs="Arial"/>
          <w:color w:val="7B7B7B" w:themeColor="accent3" w:themeShade="BF"/>
          <w:sz w:val="22"/>
          <w:szCs w:val="22"/>
          <w:lang w:val="en-GB"/>
        </w:rPr>
        <w:t>the</w:t>
      </w:r>
      <w:proofErr w:type="spellEnd"/>
      <w:r w:rsidR="002726AB">
        <w:rPr>
          <w:rFonts w:ascii="Avenir Next" w:hAnsi="Avenir Next" w:cs="Arial"/>
          <w:color w:val="7B7B7B" w:themeColor="accent3" w:themeShade="BF"/>
          <w:sz w:val="22"/>
          <w:szCs w:val="22"/>
          <w:lang w:val="en-GB"/>
        </w:rPr>
        <w:t xml:space="preserve"> proceedings of a Member State</w:t>
      </w:r>
      <w:r w:rsidR="00FA0AE9">
        <w:rPr>
          <w:rFonts w:ascii="Avenir Next" w:hAnsi="Avenir Next" w:cs="Arial"/>
          <w:color w:val="7B7B7B" w:themeColor="accent3" w:themeShade="BF"/>
          <w:sz w:val="22"/>
          <w:szCs w:val="22"/>
          <w:lang w:val="en-GB"/>
        </w:rPr>
        <w:t>.</w:t>
      </w:r>
    </w:p>
    <w:p w14:paraId="300A22CE" w14:textId="0FE61440" w:rsidR="00082A83" w:rsidRDefault="00082A83" w:rsidP="002A37BB">
      <w:pPr>
        <w:autoSpaceDE w:val="0"/>
        <w:autoSpaceDN w:val="0"/>
        <w:adjustRightInd w:val="0"/>
        <w:jc w:val="both"/>
        <w:rPr>
          <w:rFonts w:ascii="Avenir Next" w:hAnsi="Avenir Next" w:cs="Arial"/>
          <w:color w:val="7B7B7B" w:themeColor="accent3" w:themeShade="BF"/>
          <w:sz w:val="22"/>
          <w:szCs w:val="22"/>
          <w:lang w:val="en-GB"/>
        </w:rPr>
      </w:pPr>
    </w:p>
    <w:p w14:paraId="6082ED5A" w14:textId="1349234B" w:rsidR="00445796" w:rsidRDefault="00082A83"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sum, whether or not the EIR Recast will apply to a proceeding will require in the first instance, a determination of whether the proceeding falls within the scope of the application of the EIR Recast as per Article 1(1) and Annex A. In addition, it must also be determined whether or not the request to open any of the proceedings under Article 1 and Annex A was initiated before or after the repeal </w:t>
      </w:r>
      <w:r w:rsidR="00445796">
        <w:rPr>
          <w:rFonts w:ascii="Avenir Next" w:hAnsi="Avenir Next" w:cs="Arial"/>
          <w:color w:val="7B7B7B" w:themeColor="accent3" w:themeShade="BF"/>
          <w:sz w:val="22"/>
          <w:szCs w:val="22"/>
          <w:lang w:val="en-GB"/>
        </w:rPr>
        <w:t>of EIR 2000.</w:t>
      </w:r>
    </w:p>
    <w:p w14:paraId="2BAE7C77" w14:textId="19D87CA6" w:rsidR="00FA0AE9" w:rsidRDefault="00FA0AE9" w:rsidP="002A37BB">
      <w:pPr>
        <w:autoSpaceDE w:val="0"/>
        <w:autoSpaceDN w:val="0"/>
        <w:adjustRightInd w:val="0"/>
        <w:jc w:val="both"/>
        <w:rPr>
          <w:rFonts w:ascii="Avenir Next" w:hAnsi="Avenir Next" w:cs="Arial"/>
          <w:sz w:val="22"/>
          <w:szCs w:val="22"/>
          <w:lang w:val="en-GB"/>
        </w:rPr>
      </w:pPr>
    </w:p>
    <w:p w14:paraId="2132B5D0" w14:textId="3C852AA1" w:rsidR="00445796" w:rsidRDefault="00445796"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From the above, it is concluded that the EIR Recast applies to the proceedings in the scenario as </w:t>
      </w:r>
    </w:p>
    <w:p w14:paraId="5BC1446B" w14:textId="6E7F1083" w:rsidR="00445796" w:rsidRDefault="00445796" w:rsidP="00445796">
      <w:pPr>
        <w:pStyle w:val="ListParagraph"/>
        <w:numPr>
          <w:ilvl w:val="0"/>
          <w:numId w:val="44"/>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request to open the safeguard proceeding was done after the repeal of EIR 2000.</w:t>
      </w:r>
    </w:p>
    <w:p w14:paraId="1BA96C1A" w14:textId="585135EA" w:rsidR="00445796" w:rsidRPr="00445796" w:rsidRDefault="00445796" w:rsidP="00445796">
      <w:pPr>
        <w:pStyle w:val="ListParagraph"/>
        <w:numPr>
          <w:ilvl w:val="0"/>
          <w:numId w:val="44"/>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Safeguard proceedings falls within the anticipated proceedings in France as per Article 1 and Annex A to the EIR Recast.</w:t>
      </w:r>
    </w:p>
    <w:p w14:paraId="78ED31F4" w14:textId="77777777" w:rsidR="00F072E3" w:rsidRPr="008E3C96" w:rsidRDefault="00F072E3" w:rsidP="002A37BB">
      <w:pPr>
        <w:autoSpaceDE w:val="0"/>
        <w:autoSpaceDN w:val="0"/>
        <w:adjustRightInd w:val="0"/>
        <w:jc w:val="both"/>
        <w:rPr>
          <w:rFonts w:ascii="Avenir Next" w:hAnsi="Avenir Next" w:cs="Arial"/>
          <w:sz w:val="22"/>
          <w:szCs w:val="22"/>
          <w:lang w:val="en-GB"/>
        </w:rPr>
      </w:pP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1"/>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3BE19282" w14:textId="57BE4F68" w:rsidR="00E84C07" w:rsidRDefault="00E84C07" w:rsidP="002A37BB">
      <w:pPr>
        <w:jc w:val="both"/>
        <w:rPr>
          <w:rFonts w:ascii="Avenir Next" w:hAnsi="Avenir Next" w:cs="Arial"/>
          <w:color w:val="7B7B7B" w:themeColor="accent3" w:themeShade="BF"/>
          <w:sz w:val="22"/>
          <w:szCs w:val="22"/>
          <w:lang w:val="en-GB"/>
        </w:rPr>
      </w:pPr>
    </w:p>
    <w:p w14:paraId="3AF91BE1" w14:textId="427CDC5C" w:rsidR="00E84C07" w:rsidRDefault="00E84C0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From the facts, Bella SARL “has warehouses across Europe, including Germany, Ireland, Italy, Spain and Portugal.” In addition to this, “an Italian bank has filed a petition to open secondary insolvency proceedings in Italy</w:t>
      </w:r>
      <w:r w:rsidR="006B2DAA">
        <w:rPr>
          <w:rFonts w:ascii="Avenir Next" w:hAnsi="Avenir Next" w:cs="Arial"/>
          <w:color w:val="7B7B7B" w:themeColor="accent3" w:themeShade="BF"/>
          <w:sz w:val="22"/>
          <w:szCs w:val="22"/>
          <w:lang w:val="en-GB"/>
        </w:rPr>
        <w:t xml:space="preserve">” to secure </w:t>
      </w:r>
      <w:r>
        <w:rPr>
          <w:rFonts w:ascii="Avenir Next" w:hAnsi="Avenir Next" w:cs="Arial"/>
          <w:color w:val="7B7B7B" w:themeColor="accent3" w:themeShade="BF"/>
          <w:sz w:val="22"/>
          <w:szCs w:val="22"/>
          <w:lang w:val="en-GB"/>
        </w:rPr>
        <w:t xml:space="preserve"> </w:t>
      </w:r>
      <w:r w:rsidR="006B2DA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an Italian insolvency distribution ranking”. For</w:t>
      </w:r>
      <w:r w:rsidR="006B2DA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this question, I have presumed that a main insolvency proceeding ha</w:t>
      </w:r>
      <w:r w:rsidR="006B2DAA">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been opened in another Member State.</w:t>
      </w:r>
    </w:p>
    <w:p w14:paraId="44D3BDF8" w14:textId="0A2BB494" w:rsidR="00E84C07" w:rsidRDefault="00E84C07" w:rsidP="002A37BB">
      <w:pPr>
        <w:jc w:val="both"/>
        <w:rPr>
          <w:rFonts w:ascii="Avenir Next" w:hAnsi="Avenir Next" w:cs="Arial"/>
          <w:color w:val="7B7B7B" w:themeColor="accent3" w:themeShade="BF"/>
          <w:sz w:val="22"/>
          <w:szCs w:val="22"/>
          <w:lang w:val="en-GB"/>
        </w:rPr>
      </w:pPr>
    </w:p>
    <w:p w14:paraId="693CCA1E" w14:textId="4F14E42D" w:rsidR="00E84C07" w:rsidRDefault="00E84C07" w:rsidP="00E84C0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Recital 23 of the EIR Recast states that </w:t>
      </w:r>
      <w:r w:rsidR="006B2DA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To protect the diversity of interest, this Regulation permits secondary insolvency proceeding to be opened to run in parallel with the main insolvency proceedings.” Further, a secondary proceeding may be opened in another Member state if it is established that the debtor has an “establishment” in the member state. Where it is established that an establishment is present, then the court in the state will have jurisdiction over the assets of the debtor in that </w:t>
      </w:r>
      <w:proofErr w:type="spellStart"/>
      <w:r>
        <w:rPr>
          <w:rFonts w:ascii="Avenir Next" w:hAnsi="Avenir Next" w:cs="Arial"/>
          <w:color w:val="7B7B7B" w:themeColor="accent3" w:themeShade="BF"/>
          <w:sz w:val="22"/>
          <w:szCs w:val="22"/>
          <w:lang w:val="en-GB"/>
        </w:rPr>
        <w:t>juridiction</w:t>
      </w:r>
      <w:proofErr w:type="spellEnd"/>
      <w:r>
        <w:rPr>
          <w:rFonts w:ascii="Avenir Next" w:hAnsi="Avenir Next" w:cs="Arial"/>
          <w:color w:val="7B7B7B" w:themeColor="accent3" w:themeShade="BF"/>
          <w:sz w:val="22"/>
          <w:szCs w:val="22"/>
          <w:lang w:val="en-GB"/>
        </w:rPr>
        <w:t>.</w:t>
      </w:r>
    </w:p>
    <w:p w14:paraId="3F25AB02" w14:textId="231E45A5" w:rsidR="00E84C07" w:rsidRDefault="00E84C07" w:rsidP="00E84C07">
      <w:pPr>
        <w:jc w:val="both"/>
        <w:rPr>
          <w:rFonts w:ascii="Avenir Next" w:hAnsi="Avenir Next" w:cs="Arial"/>
          <w:color w:val="7B7B7B" w:themeColor="accent3" w:themeShade="BF"/>
          <w:sz w:val="22"/>
          <w:szCs w:val="22"/>
          <w:lang w:val="en-GB"/>
        </w:rPr>
      </w:pPr>
    </w:p>
    <w:p w14:paraId="0BE320B6" w14:textId="544F6D0B" w:rsidR="00C77816" w:rsidRDefault="00E84C07" w:rsidP="00E84C0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Recital 24 of the EIR Recast </w:t>
      </w:r>
      <w:r w:rsidR="006B2DAA">
        <w:rPr>
          <w:rFonts w:ascii="Avenir Next" w:hAnsi="Avenir Next" w:cs="Arial"/>
          <w:color w:val="7B7B7B" w:themeColor="accent3" w:themeShade="BF"/>
          <w:sz w:val="22"/>
          <w:szCs w:val="22"/>
          <w:lang w:val="en-GB"/>
        </w:rPr>
        <w:t xml:space="preserve">guides </w:t>
      </w:r>
      <w:r>
        <w:rPr>
          <w:rFonts w:ascii="Avenir Next" w:hAnsi="Avenir Next" w:cs="Arial"/>
          <w:color w:val="7B7B7B" w:themeColor="accent3" w:themeShade="BF"/>
          <w:sz w:val="22"/>
          <w:szCs w:val="22"/>
          <w:lang w:val="en-GB"/>
        </w:rPr>
        <w:t xml:space="preserve">where the secondary insolvency proceedings should be opened. The recital indicates that a secondary insolvency proceeding may be opened in a Member State where the debtor has its </w:t>
      </w:r>
      <w:r w:rsidR="00AB013B">
        <w:rPr>
          <w:rFonts w:ascii="Avenir Next" w:hAnsi="Avenir Next" w:cs="Arial"/>
          <w:color w:val="7B7B7B" w:themeColor="accent3" w:themeShade="BF"/>
          <w:sz w:val="22"/>
          <w:szCs w:val="22"/>
          <w:lang w:val="en-GB"/>
        </w:rPr>
        <w:t>“registered office, provided that the debtor is carrying out an economic activity with human means and assets in that State.”</w:t>
      </w:r>
      <w:r w:rsidR="00C77816">
        <w:rPr>
          <w:rFonts w:ascii="Avenir Next" w:hAnsi="Avenir Next" w:cs="Arial"/>
          <w:color w:val="7B7B7B" w:themeColor="accent3" w:themeShade="BF"/>
          <w:sz w:val="22"/>
          <w:szCs w:val="22"/>
          <w:lang w:val="en-GB"/>
        </w:rPr>
        <w:t xml:space="preserve"> It is provided under Recital 40 that a purpose for initiating a secondary proceeding is to protect “local interests.”</w:t>
      </w:r>
    </w:p>
    <w:p w14:paraId="4E14310D" w14:textId="6702D8C9" w:rsidR="00C77816" w:rsidRDefault="00C77816" w:rsidP="00E84C07">
      <w:pPr>
        <w:jc w:val="both"/>
        <w:rPr>
          <w:rFonts w:ascii="Avenir Next" w:hAnsi="Avenir Next" w:cs="Arial"/>
          <w:color w:val="7B7B7B" w:themeColor="accent3" w:themeShade="BF"/>
          <w:sz w:val="22"/>
          <w:szCs w:val="22"/>
          <w:lang w:val="en-GB"/>
        </w:rPr>
      </w:pPr>
    </w:p>
    <w:p w14:paraId="73437726" w14:textId="586FF8F7" w:rsidR="00C77816" w:rsidRDefault="00C77816" w:rsidP="00E84C0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Apart from the gui</w:t>
      </w:r>
      <w:r w:rsidR="006B2DAA">
        <w:rPr>
          <w:rFonts w:ascii="Avenir Next" w:hAnsi="Avenir Next" w:cs="Arial"/>
          <w:color w:val="7B7B7B" w:themeColor="accent3" w:themeShade="BF"/>
          <w:sz w:val="22"/>
          <w:szCs w:val="22"/>
          <w:lang w:val="en-GB"/>
        </w:rPr>
        <w:t>de</w:t>
      </w:r>
      <w:r>
        <w:rPr>
          <w:rFonts w:ascii="Avenir Next" w:hAnsi="Avenir Next" w:cs="Arial"/>
          <w:color w:val="7B7B7B" w:themeColor="accent3" w:themeShade="BF"/>
          <w:sz w:val="22"/>
          <w:szCs w:val="22"/>
          <w:lang w:val="en-GB"/>
        </w:rPr>
        <w:t xml:space="preserve"> provided under the stated Recitals, Article 3 (2) </w:t>
      </w:r>
      <w:r w:rsidR="00CC0572">
        <w:rPr>
          <w:rFonts w:ascii="Avenir Next" w:hAnsi="Avenir Next" w:cs="Arial"/>
          <w:color w:val="7B7B7B" w:themeColor="accent3" w:themeShade="BF"/>
          <w:sz w:val="22"/>
          <w:szCs w:val="22"/>
          <w:lang w:val="en-GB"/>
        </w:rPr>
        <w:t>provides as follows;</w:t>
      </w:r>
    </w:p>
    <w:p w14:paraId="713EC5E9" w14:textId="4282FA7C" w:rsidR="00CC0572" w:rsidRDefault="00CC0572" w:rsidP="00E84C0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t xml:space="preserve">“Where the centre of the debtor’s main interests is situated within the territory of a </w:t>
      </w:r>
    </w:p>
    <w:p w14:paraId="35D0374C" w14:textId="6EFC6358" w:rsidR="00CC0572" w:rsidRDefault="00CC0572" w:rsidP="00E84C0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t xml:space="preserve">Member State, the court of another Member State shall have jurisdiction to open </w:t>
      </w:r>
    </w:p>
    <w:p w14:paraId="637C1EC7" w14:textId="11643954" w:rsidR="00CC0572" w:rsidRDefault="00CC0572" w:rsidP="00E84C0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t xml:space="preserve">insolvency proceedings against that debtor only if </w:t>
      </w:r>
      <w:proofErr w:type="gramStart"/>
      <w:r>
        <w:rPr>
          <w:rFonts w:ascii="Avenir Next" w:hAnsi="Avenir Next" w:cs="Arial"/>
          <w:color w:val="7B7B7B" w:themeColor="accent3" w:themeShade="BF"/>
          <w:sz w:val="22"/>
          <w:szCs w:val="22"/>
          <w:lang w:val="en-GB"/>
        </w:rPr>
        <w:t>it</w:t>
      </w:r>
      <w:proofErr w:type="gram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posses</w:t>
      </w:r>
      <w:proofErr w:type="spellEnd"/>
      <w:r>
        <w:rPr>
          <w:rFonts w:ascii="Avenir Next" w:hAnsi="Avenir Next" w:cs="Arial"/>
          <w:color w:val="7B7B7B" w:themeColor="accent3" w:themeShade="BF"/>
          <w:sz w:val="22"/>
          <w:szCs w:val="22"/>
          <w:lang w:val="en-GB"/>
        </w:rPr>
        <w:t xml:space="preserve"> an </w:t>
      </w:r>
      <w:proofErr w:type="spellStart"/>
      <w:r>
        <w:rPr>
          <w:rFonts w:ascii="Avenir Next" w:hAnsi="Avenir Next" w:cs="Arial"/>
          <w:color w:val="7B7B7B" w:themeColor="accent3" w:themeShade="BF"/>
          <w:sz w:val="22"/>
          <w:szCs w:val="22"/>
          <w:lang w:val="en-GB"/>
        </w:rPr>
        <w:t>establishement</w:t>
      </w:r>
      <w:proofErr w:type="spellEnd"/>
      <w:r>
        <w:rPr>
          <w:rFonts w:ascii="Avenir Next" w:hAnsi="Avenir Next" w:cs="Arial"/>
          <w:color w:val="7B7B7B" w:themeColor="accent3" w:themeShade="BF"/>
          <w:sz w:val="22"/>
          <w:szCs w:val="22"/>
          <w:lang w:val="en-GB"/>
        </w:rPr>
        <w:t xml:space="preserve"> </w:t>
      </w:r>
    </w:p>
    <w:p w14:paraId="0A06E2D1" w14:textId="6387CAB7" w:rsidR="00CC0572" w:rsidRDefault="00CC0572" w:rsidP="00E84C0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t xml:space="preserve">within the territory of that other Member State. The effects of those proceedings </w:t>
      </w:r>
    </w:p>
    <w:p w14:paraId="69F2CAFE" w14:textId="2967C358" w:rsidR="00CC0572" w:rsidRDefault="00CC0572" w:rsidP="00CC0572">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shall be restricted to assets of the debtor situated in the territory of the latter Member State.”</w:t>
      </w:r>
    </w:p>
    <w:p w14:paraId="3A155E40" w14:textId="15D9CA28" w:rsidR="00355063" w:rsidRDefault="00CC0572" w:rsidP="00CC057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In addition, Article </w:t>
      </w:r>
      <w:r w:rsidR="00355063">
        <w:rPr>
          <w:rFonts w:ascii="Avenir Next" w:hAnsi="Avenir Next" w:cs="Arial"/>
          <w:color w:val="7B7B7B" w:themeColor="accent3" w:themeShade="BF"/>
          <w:sz w:val="22"/>
          <w:szCs w:val="22"/>
          <w:lang w:val="en-GB"/>
        </w:rPr>
        <w:t>3(</w:t>
      </w:r>
      <w:r>
        <w:rPr>
          <w:rFonts w:ascii="Avenir Next" w:hAnsi="Avenir Next" w:cs="Arial"/>
          <w:color w:val="7B7B7B" w:themeColor="accent3" w:themeShade="BF"/>
          <w:sz w:val="22"/>
          <w:szCs w:val="22"/>
          <w:lang w:val="en-GB"/>
        </w:rPr>
        <w:t>4) empowers creditors “whose claims arises from or is in connection with the operation of an establishment situated within the territory of the Member State where the opening of territorial proceedings is re</w:t>
      </w:r>
      <w:r w:rsidR="00355063">
        <w:rPr>
          <w:rFonts w:ascii="Avenir Next" w:hAnsi="Avenir Next" w:cs="Arial"/>
          <w:color w:val="7B7B7B" w:themeColor="accent3" w:themeShade="BF"/>
          <w:sz w:val="22"/>
          <w:szCs w:val="22"/>
          <w:lang w:val="en-GB"/>
        </w:rPr>
        <w:t>quested”</w:t>
      </w:r>
      <w:r w:rsidR="006B2DAA">
        <w:rPr>
          <w:rFonts w:ascii="Avenir Next" w:hAnsi="Avenir Next" w:cs="Arial"/>
          <w:color w:val="7B7B7B" w:themeColor="accent3" w:themeShade="BF"/>
          <w:sz w:val="22"/>
          <w:szCs w:val="22"/>
          <w:lang w:val="en-GB"/>
        </w:rPr>
        <w:t xml:space="preserve"> to open the secondary proceedings.</w:t>
      </w:r>
    </w:p>
    <w:p w14:paraId="4658CAFF" w14:textId="77777777" w:rsidR="00355063" w:rsidRDefault="00355063" w:rsidP="00CC0572">
      <w:pPr>
        <w:jc w:val="both"/>
        <w:rPr>
          <w:rFonts w:ascii="Avenir Next" w:hAnsi="Avenir Next" w:cs="Arial"/>
          <w:color w:val="7B7B7B" w:themeColor="accent3" w:themeShade="BF"/>
          <w:sz w:val="22"/>
          <w:szCs w:val="22"/>
          <w:lang w:val="en-GB"/>
        </w:rPr>
      </w:pPr>
    </w:p>
    <w:p w14:paraId="49BB514E" w14:textId="5A9ABE3F" w:rsidR="00E84C07" w:rsidRDefault="0035506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From the above, the determination of an “establishment” is of utmost importance to the opening of a secondary proceeding. Article 2(10) of the EIR Recast, defines an “establishment” to mean “any place of operations where a debtor carries out or has carried out in the 3-month period prior to the request to open main insolvency proceedings a non-transactional </w:t>
      </w:r>
      <w:r w:rsidR="006B2DA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economic activity with human means and assets.” </w:t>
      </w:r>
      <w:r w:rsidR="00BF24A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issue of “establishment” was dealt with in the CJEU in </w:t>
      </w:r>
      <w:proofErr w:type="spellStart"/>
      <w:r>
        <w:rPr>
          <w:rFonts w:ascii="Avenir Next" w:hAnsi="Avenir Next" w:cs="Arial"/>
          <w:color w:val="7B7B7B" w:themeColor="accent3" w:themeShade="BF"/>
          <w:sz w:val="22"/>
          <w:szCs w:val="22"/>
          <w:lang w:val="en-GB"/>
        </w:rPr>
        <w:t>Interedil</w:t>
      </w:r>
      <w:proofErr w:type="spell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Srl</w:t>
      </w:r>
      <w:proofErr w:type="spellEnd"/>
      <w:r>
        <w:rPr>
          <w:rFonts w:ascii="Avenir Next" w:hAnsi="Avenir Next" w:cs="Arial"/>
          <w:color w:val="7B7B7B" w:themeColor="accent3" w:themeShade="BF"/>
          <w:sz w:val="22"/>
          <w:szCs w:val="22"/>
          <w:lang w:val="en-GB"/>
        </w:rPr>
        <w:t xml:space="preserve"> v </w:t>
      </w:r>
      <w:proofErr w:type="spellStart"/>
      <w:r>
        <w:rPr>
          <w:rFonts w:ascii="Avenir Next" w:hAnsi="Avenir Next" w:cs="Arial"/>
          <w:color w:val="7B7B7B" w:themeColor="accent3" w:themeShade="BF"/>
          <w:sz w:val="22"/>
          <w:szCs w:val="22"/>
          <w:lang w:val="en-GB"/>
        </w:rPr>
        <w:t>Fallimento</w:t>
      </w:r>
      <w:proofErr w:type="spell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Inter</w:t>
      </w:r>
      <w:r w:rsidR="00442A6B">
        <w:rPr>
          <w:rFonts w:ascii="Avenir Next" w:hAnsi="Avenir Next" w:cs="Arial"/>
          <w:color w:val="7B7B7B" w:themeColor="accent3" w:themeShade="BF"/>
          <w:sz w:val="22"/>
          <w:szCs w:val="22"/>
          <w:lang w:val="en-GB"/>
        </w:rPr>
        <w:t>edil</w:t>
      </w:r>
      <w:proofErr w:type="spellEnd"/>
      <w:r w:rsidR="00442A6B">
        <w:rPr>
          <w:rFonts w:ascii="Avenir Next" w:hAnsi="Avenir Next" w:cs="Arial"/>
          <w:color w:val="7B7B7B" w:themeColor="accent3" w:themeShade="BF"/>
          <w:sz w:val="22"/>
          <w:szCs w:val="22"/>
          <w:lang w:val="en-GB"/>
        </w:rPr>
        <w:t xml:space="preserve"> </w:t>
      </w:r>
      <w:proofErr w:type="spellStart"/>
      <w:r w:rsidR="00442A6B">
        <w:rPr>
          <w:rFonts w:ascii="Avenir Next" w:hAnsi="Avenir Next" w:cs="Arial"/>
          <w:color w:val="7B7B7B" w:themeColor="accent3" w:themeShade="BF"/>
          <w:sz w:val="22"/>
          <w:szCs w:val="22"/>
          <w:lang w:val="en-GB"/>
        </w:rPr>
        <w:t>Srl</w:t>
      </w:r>
      <w:proofErr w:type="spellEnd"/>
      <w:r w:rsidR="00442A6B">
        <w:rPr>
          <w:rFonts w:ascii="Avenir Next" w:hAnsi="Avenir Next" w:cs="Arial"/>
          <w:color w:val="7B7B7B" w:themeColor="accent3" w:themeShade="BF"/>
          <w:sz w:val="22"/>
          <w:szCs w:val="22"/>
          <w:lang w:val="en-GB"/>
        </w:rPr>
        <w:t>. The term “establishment” was interpreted to require</w:t>
      </w:r>
      <w:r w:rsidR="00BF24A5">
        <w:rPr>
          <w:rFonts w:ascii="Avenir Next" w:hAnsi="Avenir Next" w:cs="Arial"/>
          <w:color w:val="7B7B7B" w:themeColor="accent3" w:themeShade="BF"/>
          <w:sz w:val="22"/>
          <w:szCs w:val="22"/>
          <w:lang w:val="en-GB"/>
        </w:rPr>
        <w:t xml:space="preserve"> </w:t>
      </w:r>
      <w:r w:rsidR="00442A6B">
        <w:rPr>
          <w:rFonts w:ascii="Avenir Next" w:hAnsi="Avenir Next" w:cs="Arial"/>
          <w:color w:val="7B7B7B" w:themeColor="accent3" w:themeShade="BF"/>
          <w:sz w:val="22"/>
          <w:szCs w:val="22"/>
          <w:lang w:val="en-GB"/>
        </w:rPr>
        <w:t>“the presence of a structure consisting of a minimum level of organisation and a degree of stability necessary for the purpose of pursuing an economic activity.” The CJEU further added that “the presence alone of goods in isolation or bank accounts does not, in principle, meet” the definition of an “establishment”. It is noted that the interpretation given to the concept of establishment was done under the EIR 2000, however, the interpretation of the concept is relevant to the EIR Recast since an interpretation of the concept is necessary to commence a secondary proceeding under the Recast.</w:t>
      </w:r>
    </w:p>
    <w:p w14:paraId="5FEFAD57" w14:textId="08D9CFA1" w:rsidR="00442A6B" w:rsidRDefault="00442A6B" w:rsidP="002A37BB">
      <w:pPr>
        <w:jc w:val="both"/>
        <w:rPr>
          <w:rFonts w:ascii="Avenir Next" w:hAnsi="Avenir Next" w:cs="Arial"/>
          <w:color w:val="7B7B7B" w:themeColor="accent3" w:themeShade="BF"/>
          <w:sz w:val="22"/>
          <w:szCs w:val="22"/>
          <w:lang w:val="en-GB"/>
        </w:rPr>
      </w:pPr>
    </w:p>
    <w:p w14:paraId="5D68CEAD" w14:textId="00E082BC" w:rsidR="00465E2B" w:rsidRDefault="00771FB0" w:rsidP="00465E2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already indicated, the company has a warehouse in Italy. The locus of the Italian Bank is not clear from the facts, but assuming it is a creditor, it must first establish that the debtor company has an “establishment” in Italy to open the secondary proceeding in Italy. From th</w:t>
      </w:r>
      <w:r w:rsidR="006B2DAA">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xml:space="preserve"> facts, the company has </w:t>
      </w:r>
      <w:r w:rsidR="00465E2B">
        <w:rPr>
          <w:rFonts w:ascii="Avenir Next" w:hAnsi="Avenir Next" w:cs="Arial"/>
          <w:color w:val="7B7B7B" w:themeColor="accent3" w:themeShade="BF"/>
          <w:sz w:val="22"/>
          <w:szCs w:val="22"/>
          <w:lang w:val="en-GB"/>
        </w:rPr>
        <w:t xml:space="preserve">a warehouse, </w:t>
      </w:r>
      <w:r w:rsidR="00465E2B">
        <w:rPr>
          <w:rFonts w:ascii="Avenir Next" w:hAnsi="Avenir Next" w:cs="Arial"/>
          <w:color w:val="7B7B7B" w:themeColor="accent3" w:themeShade="BF"/>
          <w:sz w:val="22"/>
          <w:szCs w:val="22"/>
          <w:lang w:val="en-GB"/>
        </w:rPr>
        <w:t xml:space="preserve">employees and customers in the country. </w:t>
      </w:r>
      <w:proofErr w:type="gramStart"/>
      <w:r w:rsidR="00465E2B">
        <w:rPr>
          <w:rFonts w:ascii="Avenir Next" w:hAnsi="Avenir Next" w:cs="Arial"/>
          <w:color w:val="7B7B7B" w:themeColor="accent3" w:themeShade="BF"/>
          <w:sz w:val="22"/>
          <w:szCs w:val="22"/>
          <w:lang w:val="en-GB"/>
        </w:rPr>
        <w:t>Thus</w:t>
      </w:r>
      <w:proofErr w:type="gramEnd"/>
      <w:r w:rsidR="00465E2B">
        <w:rPr>
          <w:rFonts w:ascii="Avenir Next" w:hAnsi="Avenir Next" w:cs="Arial"/>
          <w:color w:val="7B7B7B" w:themeColor="accent3" w:themeShade="BF"/>
          <w:sz w:val="22"/>
          <w:szCs w:val="22"/>
          <w:lang w:val="en-GB"/>
        </w:rPr>
        <w:t xml:space="preserve"> in my opinion satisfies the requirements under EIR Recast and the interpretation given in the referenced case.</w:t>
      </w:r>
    </w:p>
    <w:p w14:paraId="24DC6470" w14:textId="3605EA64" w:rsidR="00771FB0" w:rsidRDefault="00771FB0" w:rsidP="002A37BB">
      <w:pPr>
        <w:jc w:val="both"/>
        <w:rPr>
          <w:rFonts w:ascii="Avenir Next" w:hAnsi="Avenir Next" w:cs="Arial"/>
          <w:color w:val="7B7B7B" w:themeColor="accent3" w:themeShade="BF"/>
          <w:sz w:val="22"/>
          <w:szCs w:val="22"/>
          <w:lang w:val="en-GB"/>
        </w:rPr>
      </w:pPr>
    </w:p>
    <w:p w14:paraId="1BFDBFAB" w14:textId="0D77A894" w:rsidR="00771FB0" w:rsidRDefault="00BF24A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Based on the company’s </w:t>
      </w:r>
      <w:r w:rsidR="00465E2B">
        <w:rPr>
          <w:rFonts w:ascii="Avenir Next" w:hAnsi="Avenir Next" w:cs="Arial"/>
          <w:color w:val="7B7B7B" w:themeColor="accent3" w:themeShade="BF"/>
          <w:sz w:val="22"/>
          <w:szCs w:val="22"/>
          <w:lang w:val="en-GB"/>
        </w:rPr>
        <w:t xml:space="preserve">connection </w:t>
      </w:r>
      <w:r>
        <w:rPr>
          <w:rFonts w:ascii="Avenir Next" w:hAnsi="Avenir Next" w:cs="Arial"/>
          <w:color w:val="7B7B7B" w:themeColor="accent3" w:themeShade="BF"/>
          <w:sz w:val="22"/>
          <w:szCs w:val="22"/>
          <w:lang w:val="en-GB"/>
        </w:rPr>
        <w:t xml:space="preserve">to Italy </w:t>
      </w:r>
      <w:r w:rsidR="00771FB0">
        <w:rPr>
          <w:rFonts w:ascii="Avenir Next" w:hAnsi="Avenir Next" w:cs="Arial"/>
          <w:color w:val="7B7B7B" w:themeColor="accent3" w:themeShade="BF"/>
          <w:sz w:val="22"/>
          <w:szCs w:val="22"/>
          <w:lang w:val="en-GB"/>
        </w:rPr>
        <w:t>and the interpretation give</w:t>
      </w:r>
      <w:r w:rsidR="002726AB">
        <w:rPr>
          <w:rFonts w:ascii="Avenir Next" w:hAnsi="Avenir Next" w:cs="Arial"/>
          <w:color w:val="7B7B7B" w:themeColor="accent3" w:themeShade="BF"/>
          <w:sz w:val="22"/>
          <w:szCs w:val="22"/>
          <w:lang w:val="en-GB"/>
        </w:rPr>
        <w:t xml:space="preserve">n </w:t>
      </w:r>
      <w:r w:rsidR="00465E2B">
        <w:rPr>
          <w:rFonts w:ascii="Avenir Next" w:hAnsi="Avenir Next" w:cs="Arial"/>
          <w:color w:val="7B7B7B" w:themeColor="accent3" w:themeShade="BF"/>
          <w:sz w:val="22"/>
          <w:szCs w:val="22"/>
          <w:lang w:val="en-GB"/>
        </w:rPr>
        <w:t xml:space="preserve">in the cited case, </w:t>
      </w:r>
      <w:r w:rsidR="00771FB0">
        <w:rPr>
          <w:rFonts w:ascii="Avenir Next" w:hAnsi="Avenir Next" w:cs="Arial"/>
          <w:color w:val="7B7B7B" w:themeColor="accent3" w:themeShade="BF"/>
          <w:sz w:val="22"/>
          <w:szCs w:val="22"/>
          <w:lang w:val="en-GB"/>
        </w:rPr>
        <w:t>I am of the op</w:t>
      </w:r>
      <w:r w:rsidR="002726AB">
        <w:rPr>
          <w:rFonts w:ascii="Avenir Next" w:hAnsi="Avenir Next" w:cs="Arial"/>
          <w:color w:val="7B7B7B" w:themeColor="accent3" w:themeShade="BF"/>
          <w:sz w:val="22"/>
          <w:szCs w:val="22"/>
          <w:lang w:val="en-GB"/>
        </w:rPr>
        <w:t xml:space="preserve">inion that the Italian bank </w:t>
      </w:r>
      <w:r>
        <w:rPr>
          <w:rFonts w:ascii="Avenir Next" w:hAnsi="Avenir Next" w:cs="Arial"/>
          <w:color w:val="7B7B7B" w:themeColor="accent3" w:themeShade="BF"/>
          <w:sz w:val="22"/>
          <w:szCs w:val="22"/>
          <w:lang w:val="en-GB"/>
        </w:rPr>
        <w:t xml:space="preserve">(if it is a creditor) </w:t>
      </w:r>
      <w:r w:rsidR="002726AB">
        <w:rPr>
          <w:rFonts w:ascii="Avenir Next" w:hAnsi="Avenir Next" w:cs="Arial"/>
          <w:color w:val="7B7B7B" w:themeColor="accent3" w:themeShade="BF"/>
          <w:sz w:val="22"/>
          <w:szCs w:val="22"/>
          <w:lang w:val="en-GB"/>
        </w:rPr>
        <w:t xml:space="preserve">can file a petition to open a secondary proceeding in Italy </w:t>
      </w:r>
      <w:r>
        <w:rPr>
          <w:rFonts w:ascii="Avenir Next" w:hAnsi="Avenir Next" w:cs="Arial"/>
          <w:color w:val="7B7B7B" w:themeColor="accent3" w:themeShade="BF"/>
          <w:sz w:val="22"/>
          <w:szCs w:val="22"/>
          <w:lang w:val="en-GB"/>
        </w:rPr>
        <w:t xml:space="preserve">to secure </w:t>
      </w:r>
      <w:r w:rsidR="002726AB">
        <w:rPr>
          <w:rFonts w:ascii="Avenir Next" w:hAnsi="Avenir Next" w:cs="Arial"/>
          <w:color w:val="7B7B7B" w:themeColor="accent3" w:themeShade="BF"/>
          <w:sz w:val="22"/>
          <w:szCs w:val="22"/>
          <w:lang w:val="en-GB"/>
        </w:rPr>
        <w:t>an Italian insolvency distribution ranking as directed under Recital 40 of the EIR Recast.</w:t>
      </w:r>
    </w:p>
    <w:p w14:paraId="4BCB7D2B" w14:textId="588DC2FF" w:rsidR="00771FB0" w:rsidRDefault="00771FB0" w:rsidP="002A37BB">
      <w:pPr>
        <w:jc w:val="both"/>
        <w:rPr>
          <w:rFonts w:ascii="Avenir Next" w:hAnsi="Avenir Next" w:cs="Arial"/>
          <w:color w:val="7B7B7B" w:themeColor="accent3" w:themeShade="BF"/>
          <w:sz w:val="22"/>
          <w:szCs w:val="22"/>
          <w:lang w:val="en-GB"/>
        </w:rPr>
      </w:pPr>
    </w:p>
    <w:p w14:paraId="517E8B73" w14:textId="77777777" w:rsidR="00771FB0" w:rsidRDefault="00771FB0" w:rsidP="002A37BB">
      <w:pPr>
        <w:jc w:val="both"/>
        <w:rPr>
          <w:rFonts w:ascii="Avenir Next" w:hAnsi="Avenir Next" w:cs="Arial"/>
          <w:color w:val="7B7B7B" w:themeColor="accent3" w:themeShade="BF"/>
          <w:sz w:val="22"/>
          <w:szCs w:val="22"/>
          <w:lang w:val="en-GB"/>
        </w:rPr>
      </w:pP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09390" w14:textId="77777777" w:rsidR="00951919" w:rsidRDefault="00951919" w:rsidP="00241B44">
      <w:r>
        <w:separator/>
      </w:r>
    </w:p>
  </w:endnote>
  <w:endnote w:type="continuationSeparator" w:id="0">
    <w:p w14:paraId="4E821215" w14:textId="77777777" w:rsidR="00951919" w:rsidRDefault="0095191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F578AF" w:rsidRPr="00FC7B47" w:rsidRDefault="00F578A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F578AF" w:rsidRPr="00FC7B47" w:rsidRDefault="00F578A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F578AF" w:rsidRPr="009B4976" w:rsidRDefault="00F578AF"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0FE92022" w:rsidR="00F578AF" w:rsidRPr="00E36039" w:rsidRDefault="00BF24A5" w:rsidP="009B4976">
    <w:pPr>
      <w:pStyle w:val="Footer"/>
      <w:ind w:right="360"/>
      <w:rPr>
        <w:rFonts w:ascii="Avenir Next" w:hAnsi="Avenir Next" w:cs="Arial"/>
        <w:sz w:val="22"/>
        <w:szCs w:val="22"/>
        <w:lang w:val="en-GB"/>
      </w:rPr>
    </w:pPr>
    <w:r>
      <w:rPr>
        <w:rFonts w:ascii="Avenir Next" w:hAnsi="Avenir Next" w:cs="Arial"/>
        <w:sz w:val="22"/>
        <w:szCs w:val="22"/>
        <w:lang w:val="en-GB"/>
      </w:rPr>
      <w:t>202122-535</w:t>
    </w:r>
    <w:r w:rsidR="00F578AF"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E3CC" w14:textId="77777777" w:rsidR="00951919" w:rsidRDefault="00951919" w:rsidP="00241B44">
      <w:r>
        <w:separator/>
      </w:r>
    </w:p>
  </w:footnote>
  <w:footnote w:type="continuationSeparator" w:id="0">
    <w:p w14:paraId="3F991DE9" w14:textId="77777777" w:rsidR="00951919" w:rsidRDefault="0095191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525B30"/>
    <w:multiLevelType w:val="hybridMultilevel"/>
    <w:tmpl w:val="39C4673E"/>
    <w:lvl w:ilvl="0" w:tplc="4DA414DC">
      <w:start w:val="1"/>
      <w:numFmt w:val="lowerLetter"/>
      <w:lvlText w:val="%1."/>
      <w:lvlJc w:val="left"/>
      <w:pPr>
        <w:ind w:left="1080" w:hanging="360"/>
      </w:pPr>
      <w:rPr>
        <w:rFonts w:ascii="Avenir Next" w:eastAsia="Times New Roman" w:hAnsi="Avenir Next"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11144"/>
    <w:multiLevelType w:val="hybridMultilevel"/>
    <w:tmpl w:val="865E5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7CA571A"/>
    <w:multiLevelType w:val="hybridMultilevel"/>
    <w:tmpl w:val="C540A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F2F00F3"/>
    <w:multiLevelType w:val="hybridMultilevel"/>
    <w:tmpl w:val="6FD83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D7412"/>
    <w:multiLevelType w:val="hybridMultilevel"/>
    <w:tmpl w:val="6D60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505C46"/>
    <w:multiLevelType w:val="hybridMultilevel"/>
    <w:tmpl w:val="B832E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62048F4"/>
    <w:multiLevelType w:val="hybridMultilevel"/>
    <w:tmpl w:val="2B76D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971049D"/>
    <w:multiLevelType w:val="hybridMultilevel"/>
    <w:tmpl w:val="DD06D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E762E61"/>
    <w:multiLevelType w:val="hybridMultilevel"/>
    <w:tmpl w:val="6C78C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C2D4F1C"/>
    <w:multiLevelType w:val="hybridMultilevel"/>
    <w:tmpl w:val="D3DE8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3BC2CDA"/>
    <w:multiLevelType w:val="hybridMultilevel"/>
    <w:tmpl w:val="573AE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5E651901"/>
    <w:multiLevelType w:val="hybridMultilevel"/>
    <w:tmpl w:val="A238E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16B60BF"/>
    <w:multiLevelType w:val="hybridMultilevel"/>
    <w:tmpl w:val="228EEDF8"/>
    <w:lvl w:ilvl="0" w:tplc="C6007836">
      <w:start w:val="1"/>
      <w:numFmt w:val="lowerLetter"/>
      <w:lvlText w:val="%1."/>
      <w:lvlJc w:val="left"/>
      <w:pPr>
        <w:ind w:left="720" w:hanging="360"/>
      </w:pPr>
      <w:rPr>
        <w:rFonts w:ascii="Avenir Next" w:eastAsia="Times New Roman" w:hAnsi="Avenir Nex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74AA63D0"/>
    <w:multiLevelType w:val="hybridMultilevel"/>
    <w:tmpl w:val="779ADC6A"/>
    <w:lvl w:ilvl="0" w:tplc="69D0C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CC902B1"/>
    <w:multiLevelType w:val="hybridMultilevel"/>
    <w:tmpl w:val="E33AAC5A"/>
    <w:lvl w:ilvl="0" w:tplc="1892EF9C">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24"/>
  </w:num>
  <w:num w:numId="4">
    <w:abstractNumId w:val="39"/>
  </w:num>
  <w:num w:numId="5">
    <w:abstractNumId w:val="31"/>
  </w:num>
  <w:num w:numId="6">
    <w:abstractNumId w:val="34"/>
  </w:num>
  <w:num w:numId="7">
    <w:abstractNumId w:val="9"/>
  </w:num>
  <w:num w:numId="8">
    <w:abstractNumId w:val="28"/>
  </w:num>
  <w:num w:numId="9">
    <w:abstractNumId w:val="27"/>
  </w:num>
  <w:num w:numId="10">
    <w:abstractNumId w:val="22"/>
  </w:num>
  <w:num w:numId="11">
    <w:abstractNumId w:val="30"/>
  </w:num>
  <w:num w:numId="12">
    <w:abstractNumId w:val="4"/>
  </w:num>
  <w:num w:numId="13">
    <w:abstractNumId w:val="17"/>
  </w:num>
  <w:num w:numId="14">
    <w:abstractNumId w:val="26"/>
  </w:num>
  <w:num w:numId="15">
    <w:abstractNumId w:val="23"/>
  </w:num>
  <w:num w:numId="16">
    <w:abstractNumId w:val="15"/>
  </w:num>
  <w:num w:numId="17">
    <w:abstractNumId w:val="20"/>
  </w:num>
  <w:num w:numId="18">
    <w:abstractNumId w:val="5"/>
  </w:num>
  <w:num w:numId="19">
    <w:abstractNumId w:val="0"/>
  </w:num>
  <w:num w:numId="20">
    <w:abstractNumId w:val="8"/>
  </w:num>
  <w:num w:numId="21">
    <w:abstractNumId w:val="0"/>
  </w:num>
  <w:num w:numId="22">
    <w:abstractNumId w:val="11"/>
  </w:num>
  <w:num w:numId="23">
    <w:abstractNumId w:val="33"/>
  </w:num>
  <w:num w:numId="24">
    <w:abstractNumId w:val="35"/>
  </w:num>
  <w:num w:numId="25">
    <w:abstractNumId w:val="7"/>
  </w:num>
  <w:num w:numId="26">
    <w:abstractNumId w:val="41"/>
  </w:num>
  <w:num w:numId="27">
    <w:abstractNumId w:val="13"/>
  </w:num>
  <w:num w:numId="28">
    <w:abstractNumId w:val="3"/>
  </w:num>
  <w:num w:numId="29">
    <w:abstractNumId w:val="18"/>
  </w:num>
  <w:num w:numId="30">
    <w:abstractNumId w:val="37"/>
  </w:num>
  <w:num w:numId="31">
    <w:abstractNumId w:val="25"/>
  </w:num>
  <w:num w:numId="32">
    <w:abstractNumId w:val="1"/>
  </w:num>
  <w:num w:numId="33">
    <w:abstractNumId w:val="38"/>
  </w:num>
  <w:num w:numId="34">
    <w:abstractNumId w:val="36"/>
  </w:num>
  <w:num w:numId="35">
    <w:abstractNumId w:val="10"/>
  </w:num>
  <w:num w:numId="36">
    <w:abstractNumId w:val="21"/>
  </w:num>
  <w:num w:numId="37">
    <w:abstractNumId w:val="42"/>
  </w:num>
  <w:num w:numId="38">
    <w:abstractNumId w:val="14"/>
  </w:num>
  <w:num w:numId="39">
    <w:abstractNumId w:val="19"/>
  </w:num>
  <w:num w:numId="40">
    <w:abstractNumId w:val="2"/>
  </w:num>
  <w:num w:numId="41">
    <w:abstractNumId w:val="12"/>
  </w:num>
  <w:num w:numId="42">
    <w:abstractNumId w:val="40"/>
  </w:num>
  <w:num w:numId="43">
    <w:abstractNumId w:val="29"/>
  </w:num>
  <w:num w:numId="44">
    <w:abstractNumId w:val="6"/>
  </w:num>
  <w:num w:numId="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A6E"/>
    <w:rsid w:val="00007146"/>
    <w:rsid w:val="00010174"/>
    <w:rsid w:val="00010BA0"/>
    <w:rsid w:val="0001344B"/>
    <w:rsid w:val="00016162"/>
    <w:rsid w:val="00020557"/>
    <w:rsid w:val="00021634"/>
    <w:rsid w:val="000250C7"/>
    <w:rsid w:val="00026F16"/>
    <w:rsid w:val="00033C17"/>
    <w:rsid w:val="00037621"/>
    <w:rsid w:val="00041B32"/>
    <w:rsid w:val="00044D46"/>
    <w:rsid w:val="00045088"/>
    <w:rsid w:val="00045904"/>
    <w:rsid w:val="00054E15"/>
    <w:rsid w:val="00062E02"/>
    <w:rsid w:val="00065166"/>
    <w:rsid w:val="000758BB"/>
    <w:rsid w:val="00082609"/>
    <w:rsid w:val="00082A83"/>
    <w:rsid w:val="000851CC"/>
    <w:rsid w:val="00087CD6"/>
    <w:rsid w:val="00093BE8"/>
    <w:rsid w:val="000A68ED"/>
    <w:rsid w:val="000A7BF9"/>
    <w:rsid w:val="000B5FF1"/>
    <w:rsid w:val="000B609F"/>
    <w:rsid w:val="000C6BB5"/>
    <w:rsid w:val="000C7097"/>
    <w:rsid w:val="000D4294"/>
    <w:rsid w:val="000D4784"/>
    <w:rsid w:val="000D55A8"/>
    <w:rsid w:val="000D6D0C"/>
    <w:rsid w:val="000E05C2"/>
    <w:rsid w:val="000E2EC1"/>
    <w:rsid w:val="000E4841"/>
    <w:rsid w:val="000F1677"/>
    <w:rsid w:val="000F3D6C"/>
    <w:rsid w:val="000F4A14"/>
    <w:rsid w:val="00101707"/>
    <w:rsid w:val="00104C2F"/>
    <w:rsid w:val="00113E29"/>
    <w:rsid w:val="0011473D"/>
    <w:rsid w:val="0011548B"/>
    <w:rsid w:val="00115C85"/>
    <w:rsid w:val="00122BD0"/>
    <w:rsid w:val="00123855"/>
    <w:rsid w:val="00123F36"/>
    <w:rsid w:val="00126A4D"/>
    <w:rsid w:val="00135A92"/>
    <w:rsid w:val="0013763B"/>
    <w:rsid w:val="00140FBF"/>
    <w:rsid w:val="0014171F"/>
    <w:rsid w:val="0014622C"/>
    <w:rsid w:val="00152348"/>
    <w:rsid w:val="0015456D"/>
    <w:rsid w:val="00155FA2"/>
    <w:rsid w:val="00161F1B"/>
    <w:rsid w:val="00162754"/>
    <w:rsid w:val="00162829"/>
    <w:rsid w:val="00163AF2"/>
    <w:rsid w:val="0017165E"/>
    <w:rsid w:val="00174DC4"/>
    <w:rsid w:val="00175A7D"/>
    <w:rsid w:val="00175A82"/>
    <w:rsid w:val="00180548"/>
    <w:rsid w:val="00180AC4"/>
    <w:rsid w:val="00180CCE"/>
    <w:rsid w:val="0018267A"/>
    <w:rsid w:val="00182779"/>
    <w:rsid w:val="001830DF"/>
    <w:rsid w:val="00183ED8"/>
    <w:rsid w:val="0018420B"/>
    <w:rsid w:val="00187A34"/>
    <w:rsid w:val="00194786"/>
    <w:rsid w:val="001966D9"/>
    <w:rsid w:val="001A68CC"/>
    <w:rsid w:val="001A7C9D"/>
    <w:rsid w:val="001A7E9A"/>
    <w:rsid w:val="001B0F70"/>
    <w:rsid w:val="001B5016"/>
    <w:rsid w:val="001B6DDC"/>
    <w:rsid w:val="001C12D4"/>
    <w:rsid w:val="001C45FC"/>
    <w:rsid w:val="001C758D"/>
    <w:rsid w:val="001D0469"/>
    <w:rsid w:val="001D4862"/>
    <w:rsid w:val="001D6E1C"/>
    <w:rsid w:val="001E25B9"/>
    <w:rsid w:val="001E49E0"/>
    <w:rsid w:val="001E5F8A"/>
    <w:rsid w:val="001E7B5A"/>
    <w:rsid w:val="001F61FE"/>
    <w:rsid w:val="001F7412"/>
    <w:rsid w:val="00202DFE"/>
    <w:rsid w:val="00203720"/>
    <w:rsid w:val="00205CF5"/>
    <w:rsid w:val="0020725B"/>
    <w:rsid w:val="002110F1"/>
    <w:rsid w:val="002127E4"/>
    <w:rsid w:val="00222FB5"/>
    <w:rsid w:val="002255CE"/>
    <w:rsid w:val="0024116D"/>
    <w:rsid w:val="00241B44"/>
    <w:rsid w:val="00241FA3"/>
    <w:rsid w:val="00244C44"/>
    <w:rsid w:val="00245EFB"/>
    <w:rsid w:val="0025386E"/>
    <w:rsid w:val="002638B0"/>
    <w:rsid w:val="0026647A"/>
    <w:rsid w:val="002668D3"/>
    <w:rsid w:val="002726AB"/>
    <w:rsid w:val="0027299F"/>
    <w:rsid w:val="002729AB"/>
    <w:rsid w:val="0027596B"/>
    <w:rsid w:val="0028425C"/>
    <w:rsid w:val="00284EBE"/>
    <w:rsid w:val="00290B4D"/>
    <w:rsid w:val="0029433F"/>
    <w:rsid w:val="00294829"/>
    <w:rsid w:val="0029690F"/>
    <w:rsid w:val="00297C8A"/>
    <w:rsid w:val="002A10A2"/>
    <w:rsid w:val="002A2A60"/>
    <w:rsid w:val="002A37BB"/>
    <w:rsid w:val="002A598E"/>
    <w:rsid w:val="002B1C45"/>
    <w:rsid w:val="002C104D"/>
    <w:rsid w:val="002C13C8"/>
    <w:rsid w:val="002C3547"/>
    <w:rsid w:val="002C3584"/>
    <w:rsid w:val="002C7776"/>
    <w:rsid w:val="002D0021"/>
    <w:rsid w:val="002D3473"/>
    <w:rsid w:val="002E29C2"/>
    <w:rsid w:val="002E4CF1"/>
    <w:rsid w:val="002F1956"/>
    <w:rsid w:val="002F3440"/>
    <w:rsid w:val="002F75A3"/>
    <w:rsid w:val="00301F3C"/>
    <w:rsid w:val="00302D76"/>
    <w:rsid w:val="00303769"/>
    <w:rsid w:val="00303C2F"/>
    <w:rsid w:val="003144EF"/>
    <w:rsid w:val="003252C2"/>
    <w:rsid w:val="00326292"/>
    <w:rsid w:val="00326415"/>
    <w:rsid w:val="00330937"/>
    <w:rsid w:val="00330F31"/>
    <w:rsid w:val="00331480"/>
    <w:rsid w:val="003335DD"/>
    <w:rsid w:val="00334648"/>
    <w:rsid w:val="00335D9F"/>
    <w:rsid w:val="0033768C"/>
    <w:rsid w:val="00337938"/>
    <w:rsid w:val="00340769"/>
    <w:rsid w:val="00341AA6"/>
    <w:rsid w:val="0034705B"/>
    <w:rsid w:val="003512B7"/>
    <w:rsid w:val="003525B6"/>
    <w:rsid w:val="00355063"/>
    <w:rsid w:val="0035752E"/>
    <w:rsid w:val="00361A0A"/>
    <w:rsid w:val="00362D02"/>
    <w:rsid w:val="00364836"/>
    <w:rsid w:val="003650E5"/>
    <w:rsid w:val="0036565C"/>
    <w:rsid w:val="0036625E"/>
    <w:rsid w:val="00366415"/>
    <w:rsid w:val="0037465A"/>
    <w:rsid w:val="00375D11"/>
    <w:rsid w:val="00382C98"/>
    <w:rsid w:val="0038533C"/>
    <w:rsid w:val="00386568"/>
    <w:rsid w:val="00390072"/>
    <w:rsid w:val="00390B57"/>
    <w:rsid w:val="00393454"/>
    <w:rsid w:val="003948D5"/>
    <w:rsid w:val="00396821"/>
    <w:rsid w:val="00397D3A"/>
    <w:rsid w:val="003A051E"/>
    <w:rsid w:val="003A78E9"/>
    <w:rsid w:val="003B0A27"/>
    <w:rsid w:val="003B170F"/>
    <w:rsid w:val="003B36B6"/>
    <w:rsid w:val="003B3C5F"/>
    <w:rsid w:val="003C4342"/>
    <w:rsid w:val="003C4471"/>
    <w:rsid w:val="003C4898"/>
    <w:rsid w:val="003C497D"/>
    <w:rsid w:val="003C4BCB"/>
    <w:rsid w:val="003D0499"/>
    <w:rsid w:val="003D0A6D"/>
    <w:rsid w:val="003D17A2"/>
    <w:rsid w:val="003D1974"/>
    <w:rsid w:val="003D1B57"/>
    <w:rsid w:val="003D4A79"/>
    <w:rsid w:val="003E0B16"/>
    <w:rsid w:val="003E2908"/>
    <w:rsid w:val="003E4DB0"/>
    <w:rsid w:val="003E5750"/>
    <w:rsid w:val="003E67D1"/>
    <w:rsid w:val="00404329"/>
    <w:rsid w:val="00405DC1"/>
    <w:rsid w:val="00415F1F"/>
    <w:rsid w:val="004202D2"/>
    <w:rsid w:val="0042108F"/>
    <w:rsid w:val="00430FED"/>
    <w:rsid w:val="0043420A"/>
    <w:rsid w:val="00434A8C"/>
    <w:rsid w:val="00435111"/>
    <w:rsid w:val="00437297"/>
    <w:rsid w:val="00440263"/>
    <w:rsid w:val="00442A6B"/>
    <w:rsid w:val="00444284"/>
    <w:rsid w:val="0044574C"/>
    <w:rsid w:val="00445796"/>
    <w:rsid w:val="00445CE6"/>
    <w:rsid w:val="00446BEA"/>
    <w:rsid w:val="004534C2"/>
    <w:rsid w:val="0045446F"/>
    <w:rsid w:val="0045683E"/>
    <w:rsid w:val="00457CA3"/>
    <w:rsid w:val="00457CDB"/>
    <w:rsid w:val="00461178"/>
    <w:rsid w:val="00465BFF"/>
    <w:rsid w:val="00465E2B"/>
    <w:rsid w:val="00470681"/>
    <w:rsid w:val="00477C72"/>
    <w:rsid w:val="00484709"/>
    <w:rsid w:val="00491675"/>
    <w:rsid w:val="00493855"/>
    <w:rsid w:val="00495E79"/>
    <w:rsid w:val="0049649C"/>
    <w:rsid w:val="004A0692"/>
    <w:rsid w:val="004A29E2"/>
    <w:rsid w:val="004A3A50"/>
    <w:rsid w:val="004A57DD"/>
    <w:rsid w:val="004A7B51"/>
    <w:rsid w:val="004A7D71"/>
    <w:rsid w:val="004A7EF3"/>
    <w:rsid w:val="004B11FD"/>
    <w:rsid w:val="004B23A2"/>
    <w:rsid w:val="004B25A2"/>
    <w:rsid w:val="004B35F6"/>
    <w:rsid w:val="004C0D03"/>
    <w:rsid w:val="004C0D33"/>
    <w:rsid w:val="004C2796"/>
    <w:rsid w:val="004C4E2F"/>
    <w:rsid w:val="004D1A5A"/>
    <w:rsid w:val="004D2FFF"/>
    <w:rsid w:val="004D3721"/>
    <w:rsid w:val="004D64F9"/>
    <w:rsid w:val="004E3A6B"/>
    <w:rsid w:val="004E622C"/>
    <w:rsid w:val="004F4245"/>
    <w:rsid w:val="004F4AF9"/>
    <w:rsid w:val="004F5FDF"/>
    <w:rsid w:val="00505F6E"/>
    <w:rsid w:val="005079C5"/>
    <w:rsid w:val="005177FE"/>
    <w:rsid w:val="0052263B"/>
    <w:rsid w:val="00524728"/>
    <w:rsid w:val="005261AF"/>
    <w:rsid w:val="005331CA"/>
    <w:rsid w:val="00537970"/>
    <w:rsid w:val="005402AC"/>
    <w:rsid w:val="00540E3A"/>
    <w:rsid w:val="00544127"/>
    <w:rsid w:val="00544E50"/>
    <w:rsid w:val="00544F6E"/>
    <w:rsid w:val="005463A9"/>
    <w:rsid w:val="00553EB2"/>
    <w:rsid w:val="00554037"/>
    <w:rsid w:val="005577A0"/>
    <w:rsid w:val="00560534"/>
    <w:rsid w:val="0056391B"/>
    <w:rsid w:val="005650E2"/>
    <w:rsid w:val="00567AD7"/>
    <w:rsid w:val="00575B2D"/>
    <w:rsid w:val="00581778"/>
    <w:rsid w:val="005833D0"/>
    <w:rsid w:val="005846F3"/>
    <w:rsid w:val="0058622F"/>
    <w:rsid w:val="00591280"/>
    <w:rsid w:val="0059147D"/>
    <w:rsid w:val="00592F82"/>
    <w:rsid w:val="005A0205"/>
    <w:rsid w:val="005A0CCA"/>
    <w:rsid w:val="005A63B6"/>
    <w:rsid w:val="005A726D"/>
    <w:rsid w:val="005B3EE6"/>
    <w:rsid w:val="005B4BE6"/>
    <w:rsid w:val="005B54BA"/>
    <w:rsid w:val="005B67AC"/>
    <w:rsid w:val="005B79F4"/>
    <w:rsid w:val="005B7C95"/>
    <w:rsid w:val="005C1BEA"/>
    <w:rsid w:val="005C4B9F"/>
    <w:rsid w:val="005C6102"/>
    <w:rsid w:val="005D021A"/>
    <w:rsid w:val="005D2CD6"/>
    <w:rsid w:val="005D43E0"/>
    <w:rsid w:val="005D58A3"/>
    <w:rsid w:val="005D719A"/>
    <w:rsid w:val="005E1B79"/>
    <w:rsid w:val="005E4A50"/>
    <w:rsid w:val="005E6699"/>
    <w:rsid w:val="005E7008"/>
    <w:rsid w:val="005E784A"/>
    <w:rsid w:val="005F026D"/>
    <w:rsid w:val="005F19C3"/>
    <w:rsid w:val="005F2AEA"/>
    <w:rsid w:val="005F2D0B"/>
    <w:rsid w:val="005F4B31"/>
    <w:rsid w:val="00600367"/>
    <w:rsid w:val="00600490"/>
    <w:rsid w:val="006048C0"/>
    <w:rsid w:val="00610388"/>
    <w:rsid w:val="00611DE6"/>
    <w:rsid w:val="00612CA5"/>
    <w:rsid w:val="006153EC"/>
    <w:rsid w:val="00621A17"/>
    <w:rsid w:val="00627CC9"/>
    <w:rsid w:val="00627DE9"/>
    <w:rsid w:val="00627E7B"/>
    <w:rsid w:val="00630542"/>
    <w:rsid w:val="006319D4"/>
    <w:rsid w:val="0063292A"/>
    <w:rsid w:val="00632E44"/>
    <w:rsid w:val="00634622"/>
    <w:rsid w:val="00636808"/>
    <w:rsid w:val="00636C15"/>
    <w:rsid w:val="00637509"/>
    <w:rsid w:val="00641515"/>
    <w:rsid w:val="00644A1F"/>
    <w:rsid w:val="00654B27"/>
    <w:rsid w:val="00654C2F"/>
    <w:rsid w:val="006556A2"/>
    <w:rsid w:val="00656DA7"/>
    <w:rsid w:val="00657087"/>
    <w:rsid w:val="006603F1"/>
    <w:rsid w:val="006639DB"/>
    <w:rsid w:val="006661EF"/>
    <w:rsid w:val="00671499"/>
    <w:rsid w:val="006723E9"/>
    <w:rsid w:val="00677AEB"/>
    <w:rsid w:val="00680EF2"/>
    <w:rsid w:val="00687A1D"/>
    <w:rsid w:val="00692134"/>
    <w:rsid w:val="00696ED8"/>
    <w:rsid w:val="00697EA1"/>
    <w:rsid w:val="006A2646"/>
    <w:rsid w:val="006A2A10"/>
    <w:rsid w:val="006A6530"/>
    <w:rsid w:val="006B2DAA"/>
    <w:rsid w:val="006B3F37"/>
    <w:rsid w:val="006B435A"/>
    <w:rsid w:val="006B4C64"/>
    <w:rsid w:val="006B66F8"/>
    <w:rsid w:val="006C303C"/>
    <w:rsid w:val="006C4FAA"/>
    <w:rsid w:val="006D217A"/>
    <w:rsid w:val="006D6BD5"/>
    <w:rsid w:val="006E0313"/>
    <w:rsid w:val="006E481A"/>
    <w:rsid w:val="006E5287"/>
    <w:rsid w:val="006E5298"/>
    <w:rsid w:val="006F0106"/>
    <w:rsid w:val="006F2B12"/>
    <w:rsid w:val="006F42E1"/>
    <w:rsid w:val="006F4A78"/>
    <w:rsid w:val="006F734A"/>
    <w:rsid w:val="00700D83"/>
    <w:rsid w:val="00704852"/>
    <w:rsid w:val="007074E9"/>
    <w:rsid w:val="00710123"/>
    <w:rsid w:val="00713DA4"/>
    <w:rsid w:val="00714BF1"/>
    <w:rsid w:val="00721383"/>
    <w:rsid w:val="00725131"/>
    <w:rsid w:val="0073158B"/>
    <w:rsid w:val="00731E46"/>
    <w:rsid w:val="007333CC"/>
    <w:rsid w:val="0073399A"/>
    <w:rsid w:val="00735F9C"/>
    <w:rsid w:val="00736E32"/>
    <w:rsid w:val="00745D6F"/>
    <w:rsid w:val="00747C49"/>
    <w:rsid w:val="007526A7"/>
    <w:rsid w:val="007557EB"/>
    <w:rsid w:val="007603F5"/>
    <w:rsid w:val="00764DB0"/>
    <w:rsid w:val="0076764D"/>
    <w:rsid w:val="00771FB0"/>
    <w:rsid w:val="0077498C"/>
    <w:rsid w:val="00776500"/>
    <w:rsid w:val="007772BD"/>
    <w:rsid w:val="007809BC"/>
    <w:rsid w:val="00782DF0"/>
    <w:rsid w:val="00782EE1"/>
    <w:rsid w:val="00784128"/>
    <w:rsid w:val="00784229"/>
    <w:rsid w:val="00786142"/>
    <w:rsid w:val="0079103D"/>
    <w:rsid w:val="00791DDE"/>
    <w:rsid w:val="00793173"/>
    <w:rsid w:val="007931C4"/>
    <w:rsid w:val="00793D3A"/>
    <w:rsid w:val="007A107A"/>
    <w:rsid w:val="007A2A33"/>
    <w:rsid w:val="007A6B8D"/>
    <w:rsid w:val="007A7B20"/>
    <w:rsid w:val="007B11E3"/>
    <w:rsid w:val="007B49CB"/>
    <w:rsid w:val="007C0607"/>
    <w:rsid w:val="007C1FCC"/>
    <w:rsid w:val="007C50AA"/>
    <w:rsid w:val="007C6201"/>
    <w:rsid w:val="007D343B"/>
    <w:rsid w:val="007D5B4F"/>
    <w:rsid w:val="007D7C92"/>
    <w:rsid w:val="007E1154"/>
    <w:rsid w:val="007E2D58"/>
    <w:rsid w:val="007E3256"/>
    <w:rsid w:val="007E39B3"/>
    <w:rsid w:val="007E44C4"/>
    <w:rsid w:val="007E6BA4"/>
    <w:rsid w:val="007F41F8"/>
    <w:rsid w:val="007F5DDD"/>
    <w:rsid w:val="007F6A57"/>
    <w:rsid w:val="00800B1B"/>
    <w:rsid w:val="00800B76"/>
    <w:rsid w:val="008017F0"/>
    <w:rsid w:val="0080454E"/>
    <w:rsid w:val="00804C32"/>
    <w:rsid w:val="00804DA6"/>
    <w:rsid w:val="00806302"/>
    <w:rsid w:val="00807119"/>
    <w:rsid w:val="00807CCB"/>
    <w:rsid w:val="00811E05"/>
    <w:rsid w:val="00814636"/>
    <w:rsid w:val="0082424D"/>
    <w:rsid w:val="0082483F"/>
    <w:rsid w:val="008279C0"/>
    <w:rsid w:val="00835422"/>
    <w:rsid w:val="0083725A"/>
    <w:rsid w:val="00841051"/>
    <w:rsid w:val="008500BD"/>
    <w:rsid w:val="00854CFE"/>
    <w:rsid w:val="00857862"/>
    <w:rsid w:val="00860723"/>
    <w:rsid w:val="00862538"/>
    <w:rsid w:val="00864593"/>
    <w:rsid w:val="0086548F"/>
    <w:rsid w:val="008723F3"/>
    <w:rsid w:val="00874240"/>
    <w:rsid w:val="00875F6E"/>
    <w:rsid w:val="00881DE6"/>
    <w:rsid w:val="008837A6"/>
    <w:rsid w:val="0089145D"/>
    <w:rsid w:val="0089362E"/>
    <w:rsid w:val="00894C1D"/>
    <w:rsid w:val="00897A78"/>
    <w:rsid w:val="008A4DF2"/>
    <w:rsid w:val="008A6CFE"/>
    <w:rsid w:val="008B5333"/>
    <w:rsid w:val="008B6223"/>
    <w:rsid w:val="008B6407"/>
    <w:rsid w:val="008C385B"/>
    <w:rsid w:val="008C4AC6"/>
    <w:rsid w:val="008C66E0"/>
    <w:rsid w:val="008D6048"/>
    <w:rsid w:val="008D62F7"/>
    <w:rsid w:val="008D70EB"/>
    <w:rsid w:val="008E0A19"/>
    <w:rsid w:val="008E0EC8"/>
    <w:rsid w:val="008E1E70"/>
    <w:rsid w:val="008E3339"/>
    <w:rsid w:val="008E3C96"/>
    <w:rsid w:val="008E65BA"/>
    <w:rsid w:val="008E7371"/>
    <w:rsid w:val="008F20FC"/>
    <w:rsid w:val="008F59E0"/>
    <w:rsid w:val="008F5FFE"/>
    <w:rsid w:val="00903E54"/>
    <w:rsid w:val="00905A43"/>
    <w:rsid w:val="00912C79"/>
    <w:rsid w:val="00914A23"/>
    <w:rsid w:val="00916E00"/>
    <w:rsid w:val="009224EB"/>
    <w:rsid w:val="00923DD7"/>
    <w:rsid w:val="009302AF"/>
    <w:rsid w:val="0093202E"/>
    <w:rsid w:val="00935A21"/>
    <w:rsid w:val="00942123"/>
    <w:rsid w:val="00951060"/>
    <w:rsid w:val="00951919"/>
    <w:rsid w:val="0095207B"/>
    <w:rsid w:val="00952A16"/>
    <w:rsid w:val="00962045"/>
    <w:rsid w:val="0096398E"/>
    <w:rsid w:val="00967219"/>
    <w:rsid w:val="00971896"/>
    <w:rsid w:val="00980E61"/>
    <w:rsid w:val="00981DC9"/>
    <w:rsid w:val="00991428"/>
    <w:rsid w:val="00992676"/>
    <w:rsid w:val="009954B2"/>
    <w:rsid w:val="00996691"/>
    <w:rsid w:val="009A4AF6"/>
    <w:rsid w:val="009B0723"/>
    <w:rsid w:val="009B07AD"/>
    <w:rsid w:val="009B0883"/>
    <w:rsid w:val="009B15E2"/>
    <w:rsid w:val="009B4976"/>
    <w:rsid w:val="009C0B8E"/>
    <w:rsid w:val="009C1BC8"/>
    <w:rsid w:val="009C2442"/>
    <w:rsid w:val="009C43AF"/>
    <w:rsid w:val="009C5E52"/>
    <w:rsid w:val="009D0811"/>
    <w:rsid w:val="009D0EE1"/>
    <w:rsid w:val="009D1C02"/>
    <w:rsid w:val="009D5C7E"/>
    <w:rsid w:val="009E0DC7"/>
    <w:rsid w:val="009E2AEB"/>
    <w:rsid w:val="009E2E27"/>
    <w:rsid w:val="009E39B2"/>
    <w:rsid w:val="009E4537"/>
    <w:rsid w:val="009E4DE3"/>
    <w:rsid w:val="009E67D2"/>
    <w:rsid w:val="009F275E"/>
    <w:rsid w:val="009F4D1A"/>
    <w:rsid w:val="00A047EE"/>
    <w:rsid w:val="00A07E6F"/>
    <w:rsid w:val="00A11E80"/>
    <w:rsid w:val="00A139B3"/>
    <w:rsid w:val="00A16616"/>
    <w:rsid w:val="00A17858"/>
    <w:rsid w:val="00A2274A"/>
    <w:rsid w:val="00A235B7"/>
    <w:rsid w:val="00A26868"/>
    <w:rsid w:val="00A27A7A"/>
    <w:rsid w:val="00A31B48"/>
    <w:rsid w:val="00A33FA6"/>
    <w:rsid w:val="00A35830"/>
    <w:rsid w:val="00A35CE9"/>
    <w:rsid w:val="00A407EF"/>
    <w:rsid w:val="00A45A26"/>
    <w:rsid w:val="00A46B4C"/>
    <w:rsid w:val="00A50055"/>
    <w:rsid w:val="00A50F78"/>
    <w:rsid w:val="00A5117B"/>
    <w:rsid w:val="00A54CB5"/>
    <w:rsid w:val="00A60074"/>
    <w:rsid w:val="00A602B1"/>
    <w:rsid w:val="00A620A6"/>
    <w:rsid w:val="00A62FDA"/>
    <w:rsid w:val="00A6627C"/>
    <w:rsid w:val="00A673AA"/>
    <w:rsid w:val="00A71019"/>
    <w:rsid w:val="00A7758E"/>
    <w:rsid w:val="00A81029"/>
    <w:rsid w:val="00A83E9F"/>
    <w:rsid w:val="00A96489"/>
    <w:rsid w:val="00AA55B5"/>
    <w:rsid w:val="00AB013B"/>
    <w:rsid w:val="00AB2482"/>
    <w:rsid w:val="00AB685C"/>
    <w:rsid w:val="00AB6C2D"/>
    <w:rsid w:val="00AC08F7"/>
    <w:rsid w:val="00AC3839"/>
    <w:rsid w:val="00AC4763"/>
    <w:rsid w:val="00AC4C4F"/>
    <w:rsid w:val="00AC7082"/>
    <w:rsid w:val="00AD2931"/>
    <w:rsid w:val="00AD4257"/>
    <w:rsid w:val="00AD513F"/>
    <w:rsid w:val="00AD6870"/>
    <w:rsid w:val="00AE007B"/>
    <w:rsid w:val="00AE2316"/>
    <w:rsid w:val="00AE579A"/>
    <w:rsid w:val="00AE74BA"/>
    <w:rsid w:val="00AF228E"/>
    <w:rsid w:val="00B016A8"/>
    <w:rsid w:val="00B070D2"/>
    <w:rsid w:val="00B07DBC"/>
    <w:rsid w:val="00B10A18"/>
    <w:rsid w:val="00B12499"/>
    <w:rsid w:val="00B12EF7"/>
    <w:rsid w:val="00B14819"/>
    <w:rsid w:val="00B15E2F"/>
    <w:rsid w:val="00B179A6"/>
    <w:rsid w:val="00B17AA9"/>
    <w:rsid w:val="00B30D9A"/>
    <w:rsid w:val="00B33A84"/>
    <w:rsid w:val="00B354F7"/>
    <w:rsid w:val="00B379FF"/>
    <w:rsid w:val="00B44713"/>
    <w:rsid w:val="00B468F3"/>
    <w:rsid w:val="00B46EC0"/>
    <w:rsid w:val="00B56103"/>
    <w:rsid w:val="00B642BB"/>
    <w:rsid w:val="00B64929"/>
    <w:rsid w:val="00B677BC"/>
    <w:rsid w:val="00B70CB2"/>
    <w:rsid w:val="00B736DF"/>
    <w:rsid w:val="00B743D6"/>
    <w:rsid w:val="00B74FBD"/>
    <w:rsid w:val="00B76280"/>
    <w:rsid w:val="00B77F46"/>
    <w:rsid w:val="00B82586"/>
    <w:rsid w:val="00B829A3"/>
    <w:rsid w:val="00B86DB1"/>
    <w:rsid w:val="00B87869"/>
    <w:rsid w:val="00B91F77"/>
    <w:rsid w:val="00B96B7B"/>
    <w:rsid w:val="00B96CE3"/>
    <w:rsid w:val="00B97562"/>
    <w:rsid w:val="00BA543A"/>
    <w:rsid w:val="00BB0F2B"/>
    <w:rsid w:val="00BB1A1B"/>
    <w:rsid w:val="00BB20E7"/>
    <w:rsid w:val="00BB38D1"/>
    <w:rsid w:val="00BC412C"/>
    <w:rsid w:val="00BC7F47"/>
    <w:rsid w:val="00BD05AB"/>
    <w:rsid w:val="00BD73DA"/>
    <w:rsid w:val="00BE4FF3"/>
    <w:rsid w:val="00BF24A5"/>
    <w:rsid w:val="00BF50F7"/>
    <w:rsid w:val="00BF628C"/>
    <w:rsid w:val="00C00B20"/>
    <w:rsid w:val="00C00E77"/>
    <w:rsid w:val="00C02F29"/>
    <w:rsid w:val="00C1237B"/>
    <w:rsid w:val="00C15FA2"/>
    <w:rsid w:val="00C20AFE"/>
    <w:rsid w:val="00C22A25"/>
    <w:rsid w:val="00C23497"/>
    <w:rsid w:val="00C2474C"/>
    <w:rsid w:val="00C35671"/>
    <w:rsid w:val="00C35B77"/>
    <w:rsid w:val="00C35BC1"/>
    <w:rsid w:val="00C35F52"/>
    <w:rsid w:val="00C35F5D"/>
    <w:rsid w:val="00C376EB"/>
    <w:rsid w:val="00C4127E"/>
    <w:rsid w:val="00C46A92"/>
    <w:rsid w:val="00C46DF7"/>
    <w:rsid w:val="00C46EC1"/>
    <w:rsid w:val="00C52796"/>
    <w:rsid w:val="00C53E2C"/>
    <w:rsid w:val="00C550C8"/>
    <w:rsid w:val="00C56B61"/>
    <w:rsid w:val="00C606C3"/>
    <w:rsid w:val="00C60B85"/>
    <w:rsid w:val="00C620F4"/>
    <w:rsid w:val="00C63E03"/>
    <w:rsid w:val="00C72848"/>
    <w:rsid w:val="00C7358F"/>
    <w:rsid w:val="00C7729F"/>
    <w:rsid w:val="00C7736C"/>
    <w:rsid w:val="00C77816"/>
    <w:rsid w:val="00C82D87"/>
    <w:rsid w:val="00C8712A"/>
    <w:rsid w:val="00C903C5"/>
    <w:rsid w:val="00C93EB1"/>
    <w:rsid w:val="00C963D3"/>
    <w:rsid w:val="00CA7069"/>
    <w:rsid w:val="00CB00CE"/>
    <w:rsid w:val="00CB098B"/>
    <w:rsid w:val="00CB1983"/>
    <w:rsid w:val="00CB2CBB"/>
    <w:rsid w:val="00CB7CAC"/>
    <w:rsid w:val="00CC0572"/>
    <w:rsid w:val="00CC0E0D"/>
    <w:rsid w:val="00CC5335"/>
    <w:rsid w:val="00CC5BA4"/>
    <w:rsid w:val="00CD16E6"/>
    <w:rsid w:val="00CD4998"/>
    <w:rsid w:val="00CD5DCF"/>
    <w:rsid w:val="00CD7D2B"/>
    <w:rsid w:val="00CE1035"/>
    <w:rsid w:val="00CE3850"/>
    <w:rsid w:val="00CE4206"/>
    <w:rsid w:val="00CE4B89"/>
    <w:rsid w:val="00CE6E50"/>
    <w:rsid w:val="00CF2819"/>
    <w:rsid w:val="00CF4F9D"/>
    <w:rsid w:val="00CF70DC"/>
    <w:rsid w:val="00D148DC"/>
    <w:rsid w:val="00D17FDC"/>
    <w:rsid w:val="00D207A4"/>
    <w:rsid w:val="00D21F62"/>
    <w:rsid w:val="00D26E26"/>
    <w:rsid w:val="00D339D3"/>
    <w:rsid w:val="00D43B3A"/>
    <w:rsid w:val="00D509A5"/>
    <w:rsid w:val="00D518C5"/>
    <w:rsid w:val="00D56B4E"/>
    <w:rsid w:val="00D608A4"/>
    <w:rsid w:val="00D60E46"/>
    <w:rsid w:val="00D63EFD"/>
    <w:rsid w:val="00D651FD"/>
    <w:rsid w:val="00D66F37"/>
    <w:rsid w:val="00D66F96"/>
    <w:rsid w:val="00D71E3B"/>
    <w:rsid w:val="00D75351"/>
    <w:rsid w:val="00D84752"/>
    <w:rsid w:val="00D86B3B"/>
    <w:rsid w:val="00D8748A"/>
    <w:rsid w:val="00D9187D"/>
    <w:rsid w:val="00D91BA9"/>
    <w:rsid w:val="00D93196"/>
    <w:rsid w:val="00D95496"/>
    <w:rsid w:val="00DA0DC0"/>
    <w:rsid w:val="00DB1D76"/>
    <w:rsid w:val="00DB243C"/>
    <w:rsid w:val="00DB482A"/>
    <w:rsid w:val="00DB56F2"/>
    <w:rsid w:val="00DB6EF5"/>
    <w:rsid w:val="00DC3089"/>
    <w:rsid w:val="00DC4420"/>
    <w:rsid w:val="00DD0802"/>
    <w:rsid w:val="00DD2E11"/>
    <w:rsid w:val="00DD47EF"/>
    <w:rsid w:val="00DD601E"/>
    <w:rsid w:val="00DE03AF"/>
    <w:rsid w:val="00DE07C0"/>
    <w:rsid w:val="00DE121C"/>
    <w:rsid w:val="00DE6633"/>
    <w:rsid w:val="00DF0864"/>
    <w:rsid w:val="00DF0C47"/>
    <w:rsid w:val="00DF604F"/>
    <w:rsid w:val="00DF75F8"/>
    <w:rsid w:val="00DF7A3A"/>
    <w:rsid w:val="00E00C00"/>
    <w:rsid w:val="00E03AF0"/>
    <w:rsid w:val="00E07C5A"/>
    <w:rsid w:val="00E14934"/>
    <w:rsid w:val="00E15BA9"/>
    <w:rsid w:val="00E26E19"/>
    <w:rsid w:val="00E3006A"/>
    <w:rsid w:val="00E30C8A"/>
    <w:rsid w:val="00E31DF3"/>
    <w:rsid w:val="00E35510"/>
    <w:rsid w:val="00E36039"/>
    <w:rsid w:val="00E450A4"/>
    <w:rsid w:val="00E506BE"/>
    <w:rsid w:val="00E55547"/>
    <w:rsid w:val="00E604A1"/>
    <w:rsid w:val="00E6302B"/>
    <w:rsid w:val="00E6371D"/>
    <w:rsid w:val="00E6452F"/>
    <w:rsid w:val="00E64F45"/>
    <w:rsid w:val="00E6742D"/>
    <w:rsid w:val="00E71CB0"/>
    <w:rsid w:val="00E745FB"/>
    <w:rsid w:val="00E77C3D"/>
    <w:rsid w:val="00E8073E"/>
    <w:rsid w:val="00E81160"/>
    <w:rsid w:val="00E83CE8"/>
    <w:rsid w:val="00E84C07"/>
    <w:rsid w:val="00E90991"/>
    <w:rsid w:val="00E909F0"/>
    <w:rsid w:val="00E90D47"/>
    <w:rsid w:val="00E93993"/>
    <w:rsid w:val="00E9597C"/>
    <w:rsid w:val="00EA0913"/>
    <w:rsid w:val="00EA0D09"/>
    <w:rsid w:val="00EA5B00"/>
    <w:rsid w:val="00EB146B"/>
    <w:rsid w:val="00EB45AC"/>
    <w:rsid w:val="00EB4A33"/>
    <w:rsid w:val="00EB5CA4"/>
    <w:rsid w:val="00EB77C0"/>
    <w:rsid w:val="00EC00F9"/>
    <w:rsid w:val="00EC242E"/>
    <w:rsid w:val="00EC4D07"/>
    <w:rsid w:val="00EC5C6A"/>
    <w:rsid w:val="00ED0BC4"/>
    <w:rsid w:val="00ED1A5F"/>
    <w:rsid w:val="00ED20E8"/>
    <w:rsid w:val="00ED472A"/>
    <w:rsid w:val="00ED4CC3"/>
    <w:rsid w:val="00ED54B6"/>
    <w:rsid w:val="00ED7057"/>
    <w:rsid w:val="00EE25AC"/>
    <w:rsid w:val="00EE4971"/>
    <w:rsid w:val="00EE5240"/>
    <w:rsid w:val="00EF090E"/>
    <w:rsid w:val="00F033DA"/>
    <w:rsid w:val="00F072E3"/>
    <w:rsid w:val="00F13FB1"/>
    <w:rsid w:val="00F227B7"/>
    <w:rsid w:val="00F27986"/>
    <w:rsid w:val="00F27CD8"/>
    <w:rsid w:val="00F30351"/>
    <w:rsid w:val="00F3323E"/>
    <w:rsid w:val="00F341F4"/>
    <w:rsid w:val="00F34519"/>
    <w:rsid w:val="00F34F9D"/>
    <w:rsid w:val="00F357E2"/>
    <w:rsid w:val="00F35CCE"/>
    <w:rsid w:val="00F41BA4"/>
    <w:rsid w:val="00F5524B"/>
    <w:rsid w:val="00F569CB"/>
    <w:rsid w:val="00F578AF"/>
    <w:rsid w:val="00F60538"/>
    <w:rsid w:val="00F61DD2"/>
    <w:rsid w:val="00F66AFF"/>
    <w:rsid w:val="00F71433"/>
    <w:rsid w:val="00F72FE6"/>
    <w:rsid w:val="00F73DB6"/>
    <w:rsid w:val="00F76CD4"/>
    <w:rsid w:val="00F814B4"/>
    <w:rsid w:val="00F83464"/>
    <w:rsid w:val="00F93BE7"/>
    <w:rsid w:val="00F97C5B"/>
    <w:rsid w:val="00FA0AE9"/>
    <w:rsid w:val="00FA3D50"/>
    <w:rsid w:val="00FA7B98"/>
    <w:rsid w:val="00FB0BCF"/>
    <w:rsid w:val="00FB1621"/>
    <w:rsid w:val="00FB1EB7"/>
    <w:rsid w:val="00FB6122"/>
    <w:rsid w:val="00FB7FBD"/>
    <w:rsid w:val="00FC235E"/>
    <w:rsid w:val="00FC374A"/>
    <w:rsid w:val="00FC48D8"/>
    <w:rsid w:val="00FC7B47"/>
    <w:rsid w:val="00FD035C"/>
    <w:rsid w:val="00FD104D"/>
    <w:rsid w:val="00FD1A35"/>
    <w:rsid w:val="00FD36C5"/>
    <w:rsid w:val="00FD6310"/>
    <w:rsid w:val="00FD7C7B"/>
    <w:rsid w:val="00FE04F8"/>
    <w:rsid w:val="00FE1040"/>
    <w:rsid w:val="00FE1D12"/>
    <w:rsid w:val="00FE20CA"/>
    <w:rsid w:val="00FE2122"/>
    <w:rsid w:val="00FE2A86"/>
    <w:rsid w:val="00FE2DE2"/>
    <w:rsid w:val="00FE65AA"/>
    <w:rsid w:val="00FF296F"/>
    <w:rsid w:val="00FF3EE4"/>
    <w:rsid w:val="00FF540D"/>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882281145">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8871-BE65-6F48-AF03-B718674A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9803</Words>
  <Characters>55879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ADU-KUSI</cp:lastModifiedBy>
  <cp:revision>2</cp:revision>
  <cp:lastPrinted>2019-08-27T05:42:00Z</cp:lastPrinted>
  <dcterms:created xsi:type="dcterms:W3CDTF">2023-07-24T13:56:00Z</dcterms:created>
  <dcterms:modified xsi:type="dcterms:W3CDTF">2023-07-24T13:56:00Z</dcterms:modified>
</cp:coreProperties>
</file>