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D265C" w14:textId="6CF25C2C" w:rsidR="004B23A2" w:rsidRDefault="002D5E21"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8EF00C8" wp14:editId="53FDBF50">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276582B9" w14:textId="77777777" w:rsidR="004B23A2" w:rsidRPr="005965BF" w:rsidRDefault="004B23A2" w:rsidP="00592F82">
      <w:pPr>
        <w:jc w:val="center"/>
        <w:rPr>
          <w:rFonts w:ascii="Avenir Next" w:hAnsi="Avenir Next" w:cs="Arial"/>
          <w:b/>
          <w:sz w:val="22"/>
          <w:szCs w:val="22"/>
          <w:lang w:val="en-GB"/>
        </w:rPr>
      </w:pPr>
    </w:p>
    <w:p w14:paraId="7C54AAE0" w14:textId="77777777" w:rsidR="00397D3A" w:rsidRPr="005965BF" w:rsidRDefault="00397D3A" w:rsidP="00592F82">
      <w:pPr>
        <w:jc w:val="center"/>
        <w:rPr>
          <w:rFonts w:ascii="Avenir Next" w:hAnsi="Avenir Next" w:cs="Arial"/>
          <w:b/>
          <w:sz w:val="22"/>
          <w:szCs w:val="22"/>
          <w:lang w:val="en-GB"/>
        </w:rPr>
      </w:pPr>
    </w:p>
    <w:p w14:paraId="572C5201" w14:textId="77777777" w:rsidR="00437297" w:rsidRPr="005965BF" w:rsidRDefault="00437297" w:rsidP="00592F82">
      <w:pPr>
        <w:jc w:val="center"/>
        <w:rPr>
          <w:rFonts w:ascii="Avenir Next" w:hAnsi="Avenir Next" w:cs="Arial"/>
          <w:b/>
          <w:sz w:val="22"/>
          <w:szCs w:val="22"/>
          <w:lang w:val="en-GB"/>
        </w:rPr>
      </w:pPr>
    </w:p>
    <w:p w14:paraId="390FE93C" w14:textId="77777777" w:rsidR="00397D3A" w:rsidRPr="005965BF" w:rsidRDefault="00397D3A" w:rsidP="00592F82">
      <w:pPr>
        <w:jc w:val="center"/>
        <w:rPr>
          <w:rFonts w:ascii="Avenir Next" w:hAnsi="Avenir Next" w:cs="Arial"/>
          <w:b/>
          <w:sz w:val="22"/>
          <w:szCs w:val="22"/>
          <w:lang w:val="en-GB"/>
        </w:rPr>
      </w:pPr>
    </w:p>
    <w:p w14:paraId="32736BC7" w14:textId="77777777" w:rsidR="00E93993" w:rsidRPr="005965BF" w:rsidRDefault="00E93993" w:rsidP="00592F82">
      <w:pPr>
        <w:jc w:val="center"/>
        <w:rPr>
          <w:rFonts w:ascii="Avenir Next" w:hAnsi="Avenir Next" w:cs="Arial"/>
          <w:b/>
          <w:sz w:val="22"/>
          <w:szCs w:val="22"/>
          <w:lang w:val="en-GB"/>
        </w:rPr>
      </w:pPr>
    </w:p>
    <w:p w14:paraId="10FA87FD" w14:textId="77777777" w:rsidR="00434A8C" w:rsidRPr="005965BF" w:rsidRDefault="00434A8C"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763FAE74" w14:textId="77777777" w:rsidR="0011473D" w:rsidRPr="005965BF" w:rsidRDefault="00C56B61"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5965BF">
        <w:rPr>
          <w:rFonts w:ascii="Avenir Next Demi Bold" w:hAnsi="Avenir Next Demi Bold" w:cs="Arial"/>
          <w:b/>
          <w:bCs/>
          <w:color w:val="000000" w:themeColor="text1"/>
          <w:sz w:val="22"/>
          <w:szCs w:val="22"/>
          <w:lang w:val="en-GB"/>
        </w:rPr>
        <w:t xml:space="preserve">SUMMATIVE (FORMAL) </w:t>
      </w:r>
      <w:r w:rsidR="009D0811" w:rsidRPr="005965BF">
        <w:rPr>
          <w:rFonts w:ascii="Avenir Next Demi Bold" w:hAnsi="Avenir Next Demi Bold" w:cs="Arial"/>
          <w:b/>
          <w:bCs/>
          <w:color w:val="000000" w:themeColor="text1"/>
          <w:sz w:val="22"/>
          <w:szCs w:val="22"/>
          <w:lang w:val="en-GB"/>
        </w:rPr>
        <w:t xml:space="preserve">ASSESSMENT: MODULE </w:t>
      </w:r>
      <w:r w:rsidR="00511CB4" w:rsidRPr="005965BF">
        <w:rPr>
          <w:rFonts w:ascii="Avenir Next Demi Bold" w:hAnsi="Avenir Next Demi Bold" w:cs="Arial"/>
          <w:b/>
          <w:bCs/>
          <w:color w:val="000000" w:themeColor="text1"/>
          <w:sz w:val="22"/>
          <w:szCs w:val="22"/>
          <w:lang w:val="en-GB"/>
        </w:rPr>
        <w:t>5B</w:t>
      </w:r>
    </w:p>
    <w:p w14:paraId="0414852A" w14:textId="77777777" w:rsidR="002638B0" w:rsidRPr="005965BF" w:rsidRDefault="002638B0"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22455AD3" w14:textId="77777777" w:rsidR="002638B0" w:rsidRPr="005965BF" w:rsidRDefault="00511CB4"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5965BF">
        <w:rPr>
          <w:rFonts w:ascii="Avenir Next Demi Bold" w:hAnsi="Avenir Next Demi Bold" w:cs="Arial"/>
          <w:b/>
          <w:bCs/>
          <w:color w:val="000000" w:themeColor="text1"/>
          <w:sz w:val="22"/>
          <w:szCs w:val="22"/>
          <w:lang w:val="en-GB"/>
        </w:rPr>
        <w:t>BRITISH VIRGIN ISLANDS</w:t>
      </w:r>
      <w:r w:rsidR="00766F06" w:rsidRPr="005965BF">
        <w:rPr>
          <w:rFonts w:ascii="Avenir Next Demi Bold" w:hAnsi="Avenir Next Demi Bold" w:cs="Arial"/>
          <w:b/>
          <w:bCs/>
          <w:color w:val="000000" w:themeColor="text1"/>
          <w:sz w:val="22"/>
          <w:szCs w:val="22"/>
          <w:lang w:val="en-GB"/>
        </w:rPr>
        <w:t xml:space="preserve"> (BVI)</w:t>
      </w:r>
    </w:p>
    <w:p w14:paraId="59BA1DD4" w14:textId="77777777" w:rsidR="00434A8C" w:rsidRPr="005965BF" w:rsidRDefault="00434A8C"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4172B4D" w14:textId="77777777" w:rsidR="009D0811" w:rsidRPr="005965BF" w:rsidRDefault="009D0811" w:rsidP="00592F82">
      <w:pPr>
        <w:jc w:val="center"/>
        <w:rPr>
          <w:rFonts w:ascii="Avenir Next" w:hAnsi="Avenir Next" w:cs="Arial"/>
          <w:b/>
          <w:sz w:val="22"/>
          <w:szCs w:val="22"/>
          <w:lang w:val="en-GB"/>
        </w:rPr>
      </w:pPr>
    </w:p>
    <w:p w14:paraId="17E50849" w14:textId="77777777" w:rsidR="00E93993" w:rsidRPr="005965BF" w:rsidRDefault="00E93993" w:rsidP="00592F82">
      <w:pPr>
        <w:jc w:val="center"/>
        <w:rPr>
          <w:rFonts w:ascii="Avenir Next" w:hAnsi="Avenir Next" w:cs="Arial"/>
          <w:b/>
          <w:sz w:val="22"/>
          <w:szCs w:val="22"/>
          <w:lang w:val="en-GB"/>
        </w:rPr>
      </w:pPr>
    </w:p>
    <w:p w14:paraId="487B8DCB" w14:textId="77777777" w:rsidR="00397D3A" w:rsidRPr="005965BF" w:rsidRDefault="00397D3A" w:rsidP="00592F82">
      <w:pPr>
        <w:jc w:val="center"/>
        <w:rPr>
          <w:rFonts w:ascii="Avenir Next" w:hAnsi="Avenir Next" w:cs="Arial"/>
          <w:b/>
          <w:sz w:val="22"/>
          <w:szCs w:val="22"/>
          <w:lang w:val="en-GB"/>
        </w:rPr>
      </w:pPr>
    </w:p>
    <w:p w14:paraId="46FB8434" w14:textId="77777777" w:rsidR="00397D3A" w:rsidRPr="005965BF" w:rsidRDefault="00397D3A" w:rsidP="00592F82">
      <w:pPr>
        <w:jc w:val="center"/>
        <w:rPr>
          <w:rFonts w:ascii="Avenir Next" w:hAnsi="Avenir Next" w:cs="Arial"/>
          <w:b/>
          <w:sz w:val="22"/>
          <w:szCs w:val="22"/>
          <w:lang w:val="en-GB"/>
        </w:rPr>
      </w:pPr>
    </w:p>
    <w:p w14:paraId="3A0BA877" w14:textId="77777777" w:rsidR="00437297" w:rsidRPr="005965BF" w:rsidRDefault="00437297" w:rsidP="00592F82">
      <w:pPr>
        <w:jc w:val="center"/>
        <w:rPr>
          <w:rFonts w:ascii="Avenir Next" w:hAnsi="Avenir Next" w:cs="Arial"/>
          <w:b/>
          <w:sz w:val="22"/>
          <w:szCs w:val="22"/>
          <w:lang w:val="en-GB"/>
        </w:rPr>
      </w:pPr>
    </w:p>
    <w:p w14:paraId="6C4AB472" w14:textId="77777777" w:rsidR="00397D3A" w:rsidRPr="005965BF" w:rsidRDefault="00397D3A" w:rsidP="00592F82">
      <w:pPr>
        <w:jc w:val="center"/>
        <w:rPr>
          <w:rFonts w:ascii="Avenir Next" w:hAnsi="Avenir Next" w:cs="Arial"/>
          <w:b/>
          <w:sz w:val="22"/>
          <w:szCs w:val="22"/>
          <w:lang w:val="en-GB"/>
        </w:rPr>
      </w:pPr>
    </w:p>
    <w:p w14:paraId="08F963BE" w14:textId="77777777" w:rsidR="00397D3A" w:rsidRPr="005965BF" w:rsidRDefault="00397D3A" w:rsidP="00592F82">
      <w:pPr>
        <w:jc w:val="center"/>
        <w:rPr>
          <w:rFonts w:ascii="Avenir Next" w:hAnsi="Avenir Next" w:cs="Arial"/>
          <w:b/>
          <w:sz w:val="22"/>
          <w:szCs w:val="22"/>
          <w:lang w:val="en-GB"/>
        </w:rPr>
      </w:pPr>
    </w:p>
    <w:p w14:paraId="627419E8" w14:textId="77777777" w:rsidR="00DB56F2" w:rsidRPr="005965B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1B12C7BA" w14:textId="77777777"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5965BF">
        <w:rPr>
          <w:rFonts w:ascii="Avenir Next" w:hAnsi="Avenir Next" w:cs="Arial"/>
          <w:bCs/>
          <w:color w:val="767171" w:themeColor="background2" w:themeShade="80"/>
          <w:sz w:val="22"/>
          <w:szCs w:val="22"/>
          <w:lang w:val="en-GB"/>
        </w:rPr>
        <w:t xml:space="preserve">This is the </w:t>
      </w:r>
      <w:r w:rsidRPr="005965BF">
        <w:rPr>
          <w:rFonts w:ascii="Avenir Next Demi Bold" w:hAnsi="Avenir Next Demi Bold" w:cs="Arial"/>
          <w:b/>
          <w:bCs/>
          <w:color w:val="767171" w:themeColor="background2" w:themeShade="80"/>
          <w:sz w:val="22"/>
          <w:szCs w:val="22"/>
          <w:lang w:val="en-GB"/>
        </w:rPr>
        <w:t>summative (formal) assessment</w:t>
      </w:r>
      <w:r w:rsidRPr="005965BF">
        <w:rPr>
          <w:rFonts w:ascii="Avenir Next" w:hAnsi="Avenir Next" w:cs="Arial"/>
          <w:bCs/>
          <w:color w:val="767171" w:themeColor="background2" w:themeShade="80"/>
          <w:sz w:val="22"/>
          <w:szCs w:val="22"/>
          <w:lang w:val="en-GB"/>
        </w:rPr>
        <w:t xml:space="preserve"> for </w:t>
      </w:r>
      <w:r w:rsidRPr="005965BF">
        <w:rPr>
          <w:rFonts w:ascii="Avenir Next Demi Bold" w:hAnsi="Avenir Next Demi Bold" w:cs="Arial"/>
          <w:b/>
          <w:bCs/>
          <w:color w:val="767171" w:themeColor="background2" w:themeShade="80"/>
          <w:sz w:val="22"/>
          <w:szCs w:val="22"/>
          <w:lang w:val="en-GB"/>
        </w:rPr>
        <w:t xml:space="preserve">Module </w:t>
      </w:r>
      <w:r w:rsidR="00245DE8" w:rsidRPr="005965BF">
        <w:rPr>
          <w:rFonts w:ascii="Avenir Next Demi Bold" w:hAnsi="Avenir Next Demi Bold" w:cs="Arial"/>
          <w:b/>
          <w:bCs/>
          <w:color w:val="767171" w:themeColor="background2" w:themeShade="80"/>
          <w:sz w:val="22"/>
          <w:szCs w:val="22"/>
          <w:lang w:val="en-GB"/>
        </w:rPr>
        <w:t>5</w:t>
      </w:r>
      <w:r w:rsidRPr="005965BF">
        <w:rPr>
          <w:rFonts w:ascii="Avenir Next Demi Bold" w:hAnsi="Avenir Next Demi Bold" w:cs="Arial"/>
          <w:b/>
          <w:bCs/>
          <w:color w:val="767171" w:themeColor="background2" w:themeShade="80"/>
          <w:sz w:val="22"/>
          <w:szCs w:val="22"/>
          <w:lang w:val="en-GB"/>
        </w:rPr>
        <w:t>B</w:t>
      </w:r>
      <w:r w:rsidRPr="005965BF">
        <w:rPr>
          <w:rFonts w:ascii="Avenir Next" w:hAnsi="Avenir Next" w:cs="Arial"/>
          <w:bCs/>
          <w:color w:val="767171" w:themeColor="background2" w:themeShade="80"/>
          <w:sz w:val="22"/>
          <w:szCs w:val="22"/>
          <w:lang w:val="en-GB"/>
        </w:rPr>
        <w:t xml:space="preserve"> of this course and </w:t>
      </w:r>
      <w:r w:rsidR="00245DE8" w:rsidRPr="005965BF">
        <w:rPr>
          <w:rFonts w:ascii="Avenir Next" w:hAnsi="Avenir Next" w:cs="Arial"/>
          <w:bCs/>
          <w:color w:val="767171" w:themeColor="background2" w:themeShade="80"/>
          <w:sz w:val="22"/>
          <w:szCs w:val="22"/>
          <w:lang w:val="en-GB"/>
        </w:rPr>
        <w:t>must be submitted by</w:t>
      </w:r>
      <w:r w:rsidRPr="005965BF">
        <w:rPr>
          <w:rFonts w:ascii="Avenir Next" w:hAnsi="Avenir Next" w:cs="Arial"/>
          <w:bCs/>
          <w:color w:val="767171" w:themeColor="background2" w:themeShade="80"/>
          <w:sz w:val="22"/>
          <w:szCs w:val="22"/>
          <w:lang w:val="en-GB"/>
        </w:rPr>
        <w:t xml:space="preserve"> all candidates who </w:t>
      </w:r>
      <w:r w:rsidRPr="005965BF">
        <w:rPr>
          <w:rFonts w:ascii="Avenir Next Demi Bold" w:hAnsi="Avenir Next Demi Bold" w:cs="Arial"/>
          <w:b/>
          <w:bCs/>
          <w:color w:val="767171" w:themeColor="background2" w:themeShade="80"/>
          <w:sz w:val="22"/>
          <w:szCs w:val="22"/>
          <w:lang w:val="en-GB"/>
        </w:rPr>
        <w:t xml:space="preserve">selected this module as one of their </w:t>
      </w:r>
      <w:r w:rsidR="00245DE8" w:rsidRPr="005965BF">
        <w:rPr>
          <w:rFonts w:ascii="Avenir Next Demi Bold" w:hAnsi="Avenir Next Demi Bold" w:cs="Arial"/>
          <w:b/>
          <w:bCs/>
          <w:color w:val="767171" w:themeColor="background2" w:themeShade="80"/>
          <w:sz w:val="22"/>
          <w:szCs w:val="22"/>
          <w:lang w:val="en-GB"/>
        </w:rPr>
        <w:t>elective</w:t>
      </w:r>
      <w:r w:rsidRPr="005965BF">
        <w:rPr>
          <w:rFonts w:ascii="Avenir Next Demi Bold" w:hAnsi="Avenir Next Demi Bold" w:cs="Arial"/>
          <w:b/>
          <w:bCs/>
          <w:color w:val="767171" w:themeColor="background2" w:themeShade="80"/>
          <w:sz w:val="22"/>
          <w:szCs w:val="22"/>
          <w:lang w:val="en-GB"/>
        </w:rPr>
        <w:t xml:space="preserve"> modules</w:t>
      </w:r>
      <w:r w:rsidR="00245DE8" w:rsidRPr="005965BF">
        <w:rPr>
          <w:rFonts w:ascii="Avenir Next" w:hAnsi="Avenir Next" w:cs="Arial"/>
          <w:bCs/>
          <w:color w:val="767171" w:themeColor="background2" w:themeShade="80"/>
          <w:sz w:val="22"/>
          <w:szCs w:val="22"/>
          <w:lang w:val="en-GB"/>
        </w:rPr>
        <w:t>.</w:t>
      </w:r>
    </w:p>
    <w:p w14:paraId="3A84FA5F" w14:textId="77777777"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A85D326" w14:textId="77777777" w:rsidR="00245DE8" w:rsidRPr="005965BF" w:rsidRDefault="00245DE8"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B021AF8" w14:textId="77777777"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5965BF">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245DE8" w:rsidRPr="005965BF">
        <w:rPr>
          <w:rFonts w:ascii="Avenir Next Demi Bold" w:hAnsi="Avenir Next Demi Bold" w:cs="Arial"/>
          <w:b/>
          <w:bCs/>
          <w:color w:val="767171" w:themeColor="background2" w:themeShade="80"/>
          <w:sz w:val="22"/>
          <w:szCs w:val="22"/>
          <w:lang w:val="en-GB"/>
        </w:rPr>
        <w:t>5</w:t>
      </w:r>
      <w:r w:rsidRPr="005965BF">
        <w:rPr>
          <w:rFonts w:ascii="Avenir Next Demi Bold" w:hAnsi="Avenir Next Demi Bold" w:cs="Arial"/>
          <w:b/>
          <w:bCs/>
          <w:color w:val="767171" w:themeColor="background2" w:themeShade="80"/>
          <w:sz w:val="22"/>
          <w:szCs w:val="22"/>
          <w:lang w:val="en-GB"/>
        </w:rPr>
        <w:t>B</w:t>
      </w:r>
      <w:r w:rsidRPr="005965BF">
        <w:rPr>
          <w:rFonts w:ascii="Avenir Next" w:hAnsi="Avenir Next" w:cs="Arial"/>
          <w:bCs/>
          <w:color w:val="767171" w:themeColor="background2" w:themeShade="80"/>
          <w:sz w:val="22"/>
          <w:szCs w:val="22"/>
          <w:lang w:val="en-GB"/>
        </w:rPr>
        <w:t>. In order to pass this module, you need to obtain a mark of 50% or more for this assessment.</w:t>
      </w:r>
    </w:p>
    <w:p w14:paraId="3AD15E7B" w14:textId="77777777" w:rsidR="00DB56F2" w:rsidRPr="005965B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0D226BFA" w14:textId="77777777" w:rsidR="00793173" w:rsidRPr="005965BF" w:rsidRDefault="00793173" w:rsidP="007C6201">
      <w:pPr>
        <w:jc w:val="both"/>
        <w:rPr>
          <w:rFonts w:ascii="Avenir Next" w:hAnsi="Avenir Next" w:cs="Arial"/>
          <w:b/>
          <w:sz w:val="22"/>
          <w:szCs w:val="22"/>
          <w:lang w:val="en-GB"/>
        </w:rPr>
      </w:pPr>
    </w:p>
    <w:p w14:paraId="7C9520BF" w14:textId="77777777" w:rsidR="00DB56F2" w:rsidRPr="005965BF" w:rsidRDefault="00DB56F2" w:rsidP="007C6201">
      <w:pPr>
        <w:jc w:val="both"/>
        <w:rPr>
          <w:rFonts w:ascii="Avenir Next" w:hAnsi="Avenir Next" w:cs="Arial"/>
          <w:b/>
          <w:sz w:val="22"/>
          <w:szCs w:val="22"/>
          <w:lang w:val="en-GB"/>
        </w:rPr>
      </w:pPr>
    </w:p>
    <w:p w14:paraId="001631CE" w14:textId="77777777" w:rsidR="00397D3A" w:rsidRPr="005965BF" w:rsidRDefault="00397D3A" w:rsidP="007C6201">
      <w:pPr>
        <w:jc w:val="both"/>
        <w:rPr>
          <w:rFonts w:ascii="Avenir Next" w:hAnsi="Avenir Next" w:cs="Arial"/>
          <w:b/>
          <w:sz w:val="22"/>
          <w:szCs w:val="22"/>
          <w:lang w:val="en-GB"/>
        </w:rPr>
      </w:pPr>
    </w:p>
    <w:p w14:paraId="6E816D65" w14:textId="77777777" w:rsidR="00397D3A" w:rsidRPr="005965BF" w:rsidRDefault="00397D3A" w:rsidP="007C6201">
      <w:pPr>
        <w:jc w:val="both"/>
        <w:rPr>
          <w:rFonts w:ascii="Avenir Next" w:hAnsi="Avenir Next" w:cs="Arial"/>
          <w:b/>
          <w:sz w:val="22"/>
          <w:szCs w:val="22"/>
          <w:lang w:val="en-GB"/>
        </w:rPr>
      </w:pPr>
    </w:p>
    <w:p w14:paraId="5E9F29B6" w14:textId="77777777" w:rsidR="008B6B10" w:rsidRDefault="008B6B10">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4B3CB0C1" w14:textId="18B47953" w:rsidR="001C6CF3" w:rsidRPr="00B1461F" w:rsidRDefault="001C6CF3" w:rsidP="001C6CF3">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INSTRUCTIONS FOR COMPLETION AND SUBMISSION OF ASSESSMENT</w:t>
      </w:r>
    </w:p>
    <w:p w14:paraId="7255BC9E" w14:textId="77777777" w:rsidR="001C6CF3" w:rsidRPr="00B87DBA" w:rsidRDefault="001C6CF3" w:rsidP="001C6CF3">
      <w:pPr>
        <w:jc w:val="both"/>
        <w:rPr>
          <w:rFonts w:ascii="Avenir Next" w:hAnsi="Avenir Next" w:cs="Arial"/>
          <w:sz w:val="22"/>
          <w:szCs w:val="22"/>
          <w:lang w:val="en-GB"/>
        </w:rPr>
      </w:pPr>
    </w:p>
    <w:p w14:paraId="5E31F7CD" w14:textId="77777777" w:rsidR="001C6CF3" w:rsidRPr="00B1461F" w:rsidRDefault="001C6CF3" w:rsidP="001C6CF3">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DFC5DCC" w14:textId="77777777" w:rsidR="001C6CF3" w:rsidRPr="00B87DBA" w:rsidRDefault="001C6CF3" w:rsidP="001C6CF3">
      <w:pPr>
        <w:jc w:val="both"/>
        <w:rPr>
          <w:rFonts w:ascii="Avenir Next" w:hAnsi="Avenir Next" w:cs="Arial"/>
          <w:b/>
          <w:sz w:val="22"/>
          <w:szCs w:val="22"/>
          <w:lang w:val="en-GB"/>
        </w:rPr>
      </w:pPr>
    </w:p>
    <w:p w14:paraId="15A72B49"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493450A2" w14:textId="77777777" w:rsidR="001C6CF3" w:rsidRPr="00B87DBA" w:rsidRDefault="001C6CF3" w:rsidP="001C6CF3">
      <w:pPr>
        <w:ind w:left="720" w:hanging="720"/>
        <w:jc w:val="both"/>
        <w:rPr>
          <w:rFonts w:ascii="Avenir Next" w:hAnsi="Avenir Next" w:cs="Arial"/>
          <w:sz w:val="22"/>
          <w:szCs w:val="22"/>
          <w:lang w:val="en-GB"/>
        </w:rPr>
      </w:pPr>
    </w:p>
    <w:p w14:paraId="77062AC5"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Pr>
          <w:rFonts w:ascii="Avenir Next" w:hAnsi="Avenir Next" w:cs="Arial"/>
          <w:sz w:val="22"/>
          <w:szCs w:val="22"/>
          <w:lang w:val="en-GB"/>
        </w:rPr>
        <w:t xml:space="preserve">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42A3B231" w14:textId="77777777" w:rsidR="001C6CF3" w:rsidRPr="00B87DBA" w:rsidRDefault="001C6CF3" w:rsidP="001C6CF3">
      <w:pPr>
        <w:ind w:left="720" w:hanging="720"/>
        <w:jc w:val="both"/>
        <w:rPr>
          <w:rFonts w:ascii="Avenir Next" w:hAnsi="Avenir Next" w:cs="Arial"/>
          <w:sz w:val="22"/>
          <w:szCs w:val="22"/>
          <w:lang w:val="en-GB"/>
        </w:rPr>
      </w:pPr>
    </w:p>
    <w:p w14:paraId="1CF7C790"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8AF96E8" w14:textId="77777777" w:rsidR="001C6CF3" w:rsidRPr="00B87DBA" w:rsidRDefault="001C6CF3" w:rsidP="001C6CF3">
      <w:pPr>
        <w:ind w:left="720" w:hanging="720"/>
        <w:jc w:val="both"/>
        <w:rPr>
          <w:rFonts w:ascii="Avenir Next" w:hAnsi="Avenir Next" w:cs="Arial"/>
          <w:sz w:val="22"/>
          <w:szCs w:val="22"/>
          <w:lang w:val="en-GB"/>
        </w:rPr>
      </w:pPr>
    </w:p>
    <w:p w14:paraId="333D39F1" w14:textId="015D7652"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[studentID.assessment</w:t>
      </w:r>
      <w:r>
        <w:rPr>
          <w:rFonts w:ascii="Avenir Next Demi Bold" w:hAnsi="Avenir Next Demi Bold" w:cs="Arial"/>
          <w:b/>
          <w:bCs/>
          <w:sz w:val="22"/>
          <w:szCs w:val="22"/>
          <w:lang w:val="en-GB" w:eastAsia="en-GB"/>
        </w:rPr>
        <w:t>5B</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Pr>
          <w:rFonts w:ascii="Avenir Next" w:hAnsi="Avenir Next" w:cs="Arial"/>
          <w:sz w:val="22"/>
          <w:szCs w:val="22"/>
          <w:lang w:val="en-GB" w:eastAsia="en-GB"/>
        </w:rPr>
        <w:t>2</w:t>
      </w:r>
      <w:r w:rsidRPr="00B87DBA">
        <w:rPr>
          <w:rFonts w:ascii="Avenir Next" w:hAnsi="Avenir Next" w:cs="Arial"/>
          <w:sz w:val="22"/>
          <w:szCs w:val="22"/>
          <w:lang w:val="en-GB" w:eastAsia="en-GB"/>
        </w:rPr>
        <w:t>2</w:t>
      </w:r>
      <w:r>
        <w:rPr>
          <w:rFonts w:ascii="Avenir Next" w:hAnsi="Avenir Next" w:cs="Arial"/>
          <w:sz w:val="22"/>
          <w:szCs w:val="22"/>
          <w:lang w:val="en-GB" w:eastAsia="en-GB"/>
        </w:rPr>
        <w:t>3</w:t>
      </w:r>
      <w:r w:rsidRPr="00B87DBA">
        <w:rPr>
          <w:rFonts w:ascii="Avenir Next" w:hAnsi="Avenir Next" w:cs="Arial"/>
          <w:sz w:val="22"/>
          <w:szCs w:val="22"/>
          <w:lang w:val="en-GB" w:eastAsia="en-GB"/>
        </w:rPr>
        <w:t>-336.assessment</w:t>
      </w:r>
      <w:r>
        <w:rPr>
          <w:rFonts w:ascii="Avenir Next" w:hAnsi="Avenir Next" w:cs="Arial"/>
          <w:sz w:val="22"/>
          <w:szCs w:val="22"/>
          <w:lang w:val="en-GB" w:eastAsia="en-GB"/>
        </w:rPr>
        <w:t>5B</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w:t>
      </w:r>
      <w:proofErr w:type="spellStart"/>
      <w:r w:rsidRPr="00B87DBA">
        <w:rPr>
          <w:rFonts w:ascii="Avenir Next" w:hAnsi="Avenir Next" w:cs="Arial"/>
          <w:bCs/>
          <w:sz w:val="22"/>
          <w:szCs w:val="22"/>
          <w:lang w:val="en-GB"/>
        </w:rPr>
        <w:t>studentID</w:t>
      </w:r>
      <w:proofErr w:type="spellEnd"/>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4EE4AF76" w14:textId="77777777" w:rsidR="001C6CF3" w:rsidRPr="00B87DBA" w:rsidRDefault="001C6CF3" w:rsidP="001C6CF3">
      <w:pPr>
        <w:ind w:left="720" w:hanging="720"/>
        <w:jc w:val="both"/>
        <w:rPr>
          <w:rFonts w:ascii="Avenir Next" w:hAnsi="Avenir Next" w:cs="Arial"/>
          <w:sz w:val="22"/>
          <w:szCs w:val="22"/>
          <w:lang w:val="en-GB"/>
        </w:rPr>
      </w:pPr>
    </w:p>
    <w:p w14:paraId="362C24B3"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5688B0E8" w14:textId="77777777" w:rsidR="001C6CF3" w:rsidRPr="00B87DBA" w:rsidRDefault="001C6CF3" w:rsidP="001C6CF3">
      <w:pPr>
        <w:ind w:left="720" w:hanging="720"/>
        <w:jc w:val="both"/>
        <w:rPr>
          <w:rFonts w:ascii="Avenir Next" w:hAnsi="Avenir Next" w:cs="Arial"/>
          <w:sz w:val="22"/>
          <w:szCs w:val="22"/>
          <w:lang w:val="en-GB"/>
        </w:rPr>
      </w:pPr>
    </w:p>
    <w:p w14:paraId="54F791DE"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23:00 (11 pm) BST (GMT +1) on 31 July 2023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38A3C678" w14:textId="77777777" w:rsidR="001C6CF3" w:rsidRPr="00B87DBA" w:rsidRDefault="001C6CF3" w:rsidP="001C6CF3">
      <w:pPr>
        <w:ind w:left="720" w:hanging="720"/>
        <w:jc w:val="both"/>
        <w:rPr>
          <w:rFonts w:ascii="Avenir Next" w:hAnsi="Avenir Next" w:cs="Arial"/>
          <w:sz w:val="22"/>
          <w:szCs w:val="22"/>
          <w:lang w:val="en-GB"/>
        </w:rPr>
      </w:pPr>
    </w:p>
    <w:p w14:paraId="7E01B4BE" w14:textId="2A7C8B5A"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AE1138">
        <w:rPr>
          <w:rFonts w:ascii="Avenir Next Demi Bold" w:hAnsi="Avenir Next Demi Bold" w:cs="Arial"/>
          <w:b/>
          <w:bCs/>
          <w:sz w:val="22"/>
          <w:szCs w:val="22"/>
          <w:lang w:val="en-GB"/>
        </w:rPr>
        <w:t>8</w:t>
      </w:r>
      <w:r w:rsidRPr="00D8393A">
        <w:rPr>
          <w:rFonts w:ascii="Avenir Next Demi Bold" w:hAnsi="Avenir Next Demi Bold" w:cs="Arial"/>
          <w:b/>
          <w:bCs/>
          <w:sz w:val="22"/>
          <w:szCs w:val="22"/>
          <w:lang w:val="en-GB"/>
        </w:rPr>
        <w:t xml:space="preserve"> pages</w:t>
      </w:r>
      <w:r w:rsidRPr="00D8393A">
        <w:rPr>
          <w:rFonts w:ascii="Avenir Next" w:hAnsi="Avenir Next" w:cs="Arial"/>
          <w:sz w:val="22"/>
          <w:szCs w:val="22"/>
          <w:lang w:val="en-GB"/>
        </w:rPr>
        <w:t>.</w:t>
      </w:r>
    </w:p>
    <w:p w14:paraId="227FE459" w14:textId="77777777" w:rsidR="001C6CF3" w:rsidRPr="00B87DBA" w:rsidRDefault="001C6CF3" w:rsidP="001C6CF3">
      <w:pPr>
        <w:rPr>
          <w:rFonts w:ascii="Avenir Next" w:hAnsi="Avenir Next" w:cs="Arial"/>
          <w:b/>
          <w:sz w:val="22"/>
          <w:szCs w:val="22"/>
          <w:u w:val="single"/>
          <w:lang w:val="en-GB"/>
        </w:rPr>
      </w:pPr>
    </w:p>
    <w:p w14:paraId="104C5A9C" w14:textId="5E6B08C7" w:rsidR="00E106D1" w:rsidRPr="005965BF" w:rsidRDefault="00E106D1" w:rsidP="00E106D1">
      <w:pPr>
        <w:ind w:left="720" w:hanging="720"/>
        <w:jc w:val="both"/>
        <w:rPr>
          <w:rFonts w:ascii="Avenir Next" w:hAnsi="Avenir Next" w:cs="Arial"/>
          <w:sz w:val="22"/>
          <w:szCs w:val="22"/>
          <w:lang w:val="en-GB"/>
        </w:rPr>
      </w:pPr>
    </w:p>
    <w:p w14:paraId="1C495353" w14:textId="77777777" w:rsidR="001C6CF3" w:rsidRDefault="001C6CF3">
      <w:pPr>
        <w:rPr>
          <w:rFonts w:ascii="Avenir Next" w:hAnsi="Avenir Next" w:cs="Arial"/>
          <w:b/>
          <w:sz w:val="22"/>
          <w:szCs w:val="22"/>
          <w:u w:val="single"/>
          <w:lang w:val="en-GB"/>
        </w:rPr>
      </w:pPr>
      <w:r>
        <w:rPr>
          <w:rFonts w:ascii="Avenir Next" w:hAnsi="Avenir Next" w:cs="Arial"/>
          <w:b/>
          <w:sz w:val="22"/>
          <w:szCs w:val="22"/>
          <w:u w:val="single"/>
          <w:lang w:val="en-GB"/>
        </w:rPr>
        <w:br w:type="page"/>
      </w:r>
    </w:p>
    <w:p w14:paraId="6A9FB754" w14:textId="56AF4079" w:rsidR="00F3323E" w:rsidRPr="001C6CF3" w:rsidRDefault="00F3323E"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u w:val="single"/>
          <w:lang w:val="en-GB"/>
        </w:rPr>
        <w:lastRenderedPageBreak/>
        <w:t>ANSWER ALL THE QUESTIONS</w:t>
      </w:r>
    </w:p>
    <w:p w14:paraId="0C48F3FA" w14:textId="77777777" w:rsidR="00F3323E" w:rsidRPr="001C6CF3" w:rsidRDefault="00F3323E" w:rsidP="008065CE">
      <w:pPr>
        <w:ind w:left="720" w:hanging="720"/>
        <w:jc w:val="both"/>
        <w:rPr>
          <w:rFonts w:ascii="Avenir Next Demi Bold" w:hAnsi="Avenir Next Demi Bold" w:cs="Arial"/>
          <w:b/>
          <w:bCs/>
          <w:sz w:val="22"/>
          <w:szCs w:val="22"/>
          <w:lang w:val="en-GB"/>
        </w:rPr>
      </w:pPr>
    </w:p>
    <w:p w14:paraId="65C464DB" w14:textId="77777777" w:rsidR="005D43E0" w:rsidRPr="001C6CF3" w:rsidRDefault="0029433F"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w:t>
      </w:r>
      <w:r w:rsidR="005D43E0" w:rsidRPr="001C6CF3">
        <w:rPr>
          <w:rFonts w:ascii="Avenir Next Demi Bold" w:hAnsi="Avenir Next Demi Bold" w:cs="Arial"/>
          <w:b/>
          <w:bCs/>
          <w:sz w:val="22"/>
          <w:szCs w:val="22"/>
          <w:lang w:val="en-GB"/>
        </w:rPr>
        <w:t xml:space="preserve"> (multiple-choice questions) [10 marks</w:t>
      </w:r>
      <w:r w:rsidR="00D17FDC" w:rsidRPr="001C6CF3">
        <w:rPr>
          <w:rFonts w:ascii="Avenir Next Demi Bold" w:hAnsi="Avenir Next Demi Bold" w:cs="Arial"/>
          <w:b/>
          <w:bCs/>
          <w:sz w:val="22"/>
          <w:szCs w:val="22"/>
          <w:lang w:val="en-GB"/>
        </w:rPr>
        <w:t xml:space="preserve"> in total</w:t>
      </w:r>
      <w:r w:rsidR="005D43E0" w:rsidRPr="001C6CF3">
        <w:rPr>
          <w:rFonts w:ascii="Avenir Next Demi Bold" w:hAnsi="Avenir Next Demi Bold" w:cs="Arial"/>
          <w:b/>
          <w:bCs/>
          <w:sz w:val="22"/>
          <w:szCs w:val="22"/>
          <w:lang w:val="en-GB"/>
        </w:rPr>
        <w:t>]</w:t>
      </w:r>
    </w:p>
    <w:p w14:paraId="3A5E17C0" w14:textId="77777777" w:rsidR="00F3323E" w:rsidRPr="005965BF" w:rsidRDefault="00F3323E" w:rsidP="008065CE">
      <w:pPr>
        <w:ind w:left="720" w:hanging="720"/>
        <w:jc w:val="both"/>
        <w:rPr>
          <w:rFonts w:ascii="Avenir Next" w:hAnsi="Avenir Next" w:cs="Arial"/>
          <w:sz w:val="22"/>
          <w:szCs w:val="22"/>
          <w:lang w:val="en-GB"/>
        </w:rPr>
      </w:pPr>
    </w:p>
    <w:p w14:paraId="46C1F3B2" w14:textId="77777777" w:rsidR="005D43E0" w:rsidRPr="005965BF" w:rsidRDefault="005D43E0" w:rsidP="008065CE">
      <w:pPr>
        <w:jc w:val="both"/>
        <w:rPr>
          <w:rFonts w:ascii="Avenir Next" w:hAnsi="Avenir Next" w:cs="Arial"/>
          <w:sz w:val="22"/>
          <w:szCs w:val="22"/>
          <w:lang w:val="en-GB"/>
        </w:rPr>
      </w:pPr>
      <w:r w:rsidRPr="005965BF">
        <w:rPr>
          <w:rFonts w:ascii="Avenir Next" w:hAnsi="Avenir Next" w:cs="Arial"/>
          <w:sz w:val="22"/>
          <w:szCs w:val="22"/>
          <w:lang w:val="en-GB"/>
        </w:rPr>
        <w:t>Questions 1.1. – 1.10</w:t>
      </w:r>
      <w:r w:rsidR="00341AA6" w:rsidRPr="005965BF">
        <w:rPr>
          <w:rFonts w:ascii="Avenir Next" w:hAnsi="Avenir Next" w:cs="Arial"/>
          <w:sz w:val="22"/>
          <w:szCs w:val="22"/>
          <w:lang w:val="en-GB"/>
        </w:rPr>
        <w:t>.</w:t>
      </w:r>
      <w:r w:rsidRPr="005965BF">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5965BF">
        <w:rPr>
          <w:rFonts w:ascii="Avenir Next" w:hAnsi="Avenir Next" w:cs="Arial"/>
          <w:sz w:val="22"/>
          <w:szCs w:val="22"/>
          <w:highlight w:val="yellow"/>
          <w:lang w:val="en-GB"/>
        </w:rPr>
        <w:t>mark your selection on the answer sheet</w:t>
      </w:r>
      <w:r w:rsidR="00397D3A" w:rsidRPr="005965BF">
        <w:rPr>
          <w:rFonts w:ascii="Avenir Next" w:hAnsi="Avenir Next" w:cs="Arial"/>
          <w:sz w:val="22"/>
          <w:szCs w:val="22"/>
          <w:highlight w:val="yellow"/>
          <w:lang w:val="en-GB"/>
        </w:rPr>
        <w:t xml:space="preserve"> by highlighting the </w:t>
      </w:r>
      <w:r w:rsidR="0036565C" w:rsidRPr="005965BF">
        <w:rPr>
          <w:rFonts w:ascii="Avenir Next" w:hAnsi="Avenir Next" w:cs="Arial"/>
          <w:sz w:val="22"/>
          <w:szCs w:val="22"/>
          <w:highlight w:val="yellow"/>
          <w:lang w:val="en-GB"/>
        </w:rPr>
        <w:t xml:space="preserve">relevant paragraph </w:t>
      </w:r>
      <w:r w:rsidR="0036565C" w:rsidRPr="001C6CF3">
        <w:rPr>
          <w:rFonts w:ascii="Avenir Next Demi Bold" w:hAnsi="Avenir Next Demi Bold" w:cs="Arial"/>
          <w:b/>
          <w:bCs/>
          <w:sz w:val="22"/>
          <w:szCs w:val="22"/>
          <w:highlight w:val="yellow"/>
          <w:lang w:val="en-GB"/>
        </w:rPr>
        <w:t>in yellow</w:t>
      </w:r>
      <w:r w:rsidRPr="005965BF">
        <w:rPr>
          <w:rFonts w:ascii="Avenir Next" w:hAnsi="Avenir Next" w:cs="Arial"/>
          <w:sz w:val="22"/>
          <w:szCs w:val="22"/>
          <w:lang w:val="en-GB"/>
        </w:rPr>
        <w:t>.</w:t>
      </w:r>
      <w:r w:rsidR="0036565C" w:rsidRPr="005965BF">
        <w:rPr>
          <w:rFonts w:ascii="Avenir Next" w:hAnsi="Avenir Next" w:cs="Arial"/>
          <w:sz w:val="22"/>
          <w:szCs w:val="22"/>
          <w:lang w:val="en-GB"/>
        </w:rPr>
        <w:t xml:space="preserve"> Select only </w:t>
      </w:r>
      <w:r w:rsidR="0036565C" w:rsidRPr="001C6CF3">
        <w:rPr>
          <w:rFonts w:ascii="Avenir Next Demi Bold" w:hAnsi="Avenir Next Demi Bold" w:cs="Arial"/>
          <w:b/>
          <w:bCs/>
          <w:sz w:val="22"/>
          <w:szCs w:val="22"/>
          <w:lang w:val="en-GB"/>
        </w:rPr>
        <w:t>ONE</w:t>
      </w:r>
      <w:r w:rsidR="0036565C" w:rsidRPr="005965BF">
        <w:rPr>
          <w:rFonts w:ascii="Avenir Next" w:hAnsi="Avenir Next" w:cs="Arial"/>
          <w:sz w:val="22"/>
          <w:szCs w:val="22"/>
          <w:lang w:val="en-GB"/>
        </w:rPr>
        <w:t xml:space="preserve"> answer</w:t>
      </w:r>
      <w:r w:rsidR="00A60074" w:rsidRPr="005965BF">
        <w:rPr>
          <w:rFonts w:ascii="Avenir Next" w:hAnsi="Avenir Next" w:cs="Arial"/>
          <w:sz w:val="22"/>
          <w:szCs w:val="22"/>
          <w:lang w:val="en-GB"/>
        </w:rPr>
        <w:t>. Candidates who select more than one answer will receive no mark for that specific question.</w:t>
      </w:r>
    </w:p>
    <w:p w14:paraId="19AED06E" w14:textId="77777777" w:rsidR="00AF228E" w:rsidRPr="005965BF" w:rsidRDefault="00AF228E" w:rsidP="008065CE">
      <w:pPr>
        <w:autoSpaceDE w:val="0"/>
        <w:autoSpaceDN w:val="0"/>
        <w:adjustRightInd w:val="0"/>
        <w:jc w:val="both"/>
        <w:rPr>
          <w:rFonts w:ascii="Avenir Next" w:hAnsi="Avenir Next" w:cs="Arial"/>
          <w:sz w:val="22"/>
          <w:szCs w:val="22"/>
          <w:lang w:val="en-GB"/>
        </w:rPr>
      </w:pPr>
    </w:p>
    <w:p w14:paraId="627EBA7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1.1 </w:t>
      </w:r>
    </w:p>
    <w:p w14:paraId="32C545E5" w14:textId="77777777" w:rsidR="005B79F4" w:rsidRPr="005965BF" w:rsidRDefault="005B79F4" w:rsidP="008065CE">
      <w:pPr>
        <w:jc w:val="both"/>
        <w:rPr>
          <w:rFonts w:ascii="Avenir Next" w:hAnsi="Avenir Next" w:cs="Arial"/>
          <w:sz w:val="22"/>
          <w:szCs w:val="22"/>
          <w:lang w:val="en-GB"/>
        </w:rPr>
      </w:pPr>
    </w:p>
    <w:p w14:paraId="55173F07" w14:textId="4BDB18F2" w:rsidR="00511CB4" w:rsidRPr="005965BF" w:rsidRDefault="00511CB4" w:rsidP="008065CE">
      <w:pPr>
        <w:jc w:val="both"/>
        <w:rPr>
          <w:rFonts w:ascii="Avenir Next" w:hAnsi="Avenir Next" w:cs="Arial"/>
          <w:sz w:val="22"/>
          <w:szCs w:val="22"/>
          <w:lang w:val="en-GB"/>
        </w:rPr>
      </w:pPr>
      <w:r w:rsidRPr="001C6CF3">
        <w:rPr>
          <w:rFonts w:ascii="Avenir Next Demi Bold" w:hAnsi="Avenir Next Demi Bold" w:cs="Arial"/>
          <w:b/>
          <w:bCs/>
          <w:sz w:val="22"/>
          <w:szCs w:val="22"/>
          <w:u w:val="single"/>
          <w:lang w:val="en-GB"/>
        </w:rPr>
        <w:t>When</w:t>
      </w:r>
      <w:r w:rsidRPr="005965BF">
        <w:rPr>
          <w:rFonts w:ascii="Avenir Next" w:hAnsi="Avenir Next" w:cs="Arial"/>
          <w:sz w:val="22"/>
          <w:szCs w:val="22"/>
          <w:lang w:val="en-GB"/>
        </w:rPr>
        <w:t xml:space="preserve"> is the appointment of a liquidator </w:t>
      </w:r>
      <w:r w:rsidRPr="001C6CF3">
        <w:rPr>
          <w:rFonts w:ascii="Avenir Next Demi Bold" w:hAnsi="Avenir Next Demi Bold" w:cs="Arial"/>
          <w:b/>
          <w:bCs/>
          <w:sz w:val="22"/>
          <w:szCs w:val="22"/>
          <w:u w:val="single"/>
          <w:lang w:val="en-GB"/>
        </w:rPr>
        <w:t>deemed to commence</w:t>
      </w:r>
      <w:r w:rsidRPr="005965BF">
        <w:rPr>
          <w:rFonts w:ascii="Avenir Next" w:hAnsi="Avenir Next" w:cs="Arial"/>
          <w:sz w:val="22"/>
          <w:szCs w:val="22"/>
          <w:lang w:val="en-GB"/>
        </w:rPr>
        <w:t xml:space="preserve">, when there has been </w:t>
      </w:r>
      <w:r w:rsidR="009C2D45" w:rsidRPr="005965BF">
        <w:rPr>
          <w:rFonts w:ascii="Avenir Next" w:hAnsi="Avenir Next" w:cs="Arial"/>
          <w:sz w:val="22"/>
          <w:szCs w:val="22"/>
          <w:lang w:val="en-GB"/>
        </w:rPr>
        <w:t xml:space="preserve">a </w:t>
      </w:r>
      <w:r w:rsidRPr="005965BF">
        <w:rPr>
          <w:rFonts w:ascii="Avenir Next" w:hAnsi="Avenir Next" w:cs="Arial"/>
          <w:sz w:val="22"/>
          <w:szCs w:val="22"/>
          <w:lang w:val="en-GB"/>
        </w:rPr>
        <w:t>qualifying resolution passed to appoint a liquidator?</w:t>
      </w:r>
    </w:p>
    <w:p w14:paraId="77D9CB67" w14:textId="77777777" w:rsidR="00B50615" w:rsidRPr="005965BF" w:rsidRDefault="00B50615" w:rsidP="008065CE">
      <w:pPr>
        <w:jc w:val="both"/>
        <w:rPr>
          <w:rFonts w:ascii="Avenir Next" w:hAnsi="Avenir Next" w:cs="Arial"/>
          <w:sz w:val="22"/>
          <w:szCs w:val="22"/>
          <w:lang w:val="en-GB"/>
        </w:rPr>
      </w:pPr>
    </w:p>
    <w:p w14:paraId="795D22C7" w14:textId="6DB58192" w:rsidR="00B50615" w:rsidRPr="005965BF" w:rsidRDefault="00B50615" w:rsidP="00A20FE8">
      <w:pPr>
        <w:pStyle w:val="ListParagraph"/>
        <w:numPr>
          <w:ilvl w:val="0"/>
          <w:numId w:val="13"/>
        </w:numPr>
        <w:ind w:left="426"/>
        <w:jc w:val="both"/>
        <w:rPr>
          <w:rFonts w:ascii="Avenir Next" w:hAnsi="Avenir Next" w:cs="Arial"/>
          <w:sz w:val="22"/>
          <w:szCs w:val="22"/>
          <w:lang w:val="en-GB"/>
        </w:rPr>
      </w:pPr>
      <w:r w:rsidRPr="005965BF">
        <w:rPr>
          <w:rFonts w:ascii="Avenir Next" w:eastAsia="MS Mincho" w:hAnsi="Avenir Next" w:cs="Arial"/>
          <w:sz w:val="22"/>
          <w:szCs w:val="22"/>
          <w:lang w:val="en-GB"/>
        </w:rPr>
        <w:t>On the date of the order appointing the liquidator.</w:t>
      </w:r>
    </w:p>
    <w:p w14:paraId="6738B3F9" w14:textId="77777777" w:rsidR="00A20FE8" w:rsidRPr="005965BF" w:rsidRDefault="00A20FE8" w:rsidP="00A20FE8">
      <w:pPr>
        <w:ind w:left="66"/>
        <w:jc w:val="both"/>
        <w:rPr>
          <w:rFonts w:ascii="Avenir Next" w:hAnsi="Avenir Next" w:cs="Arial"/>
          <w:sz w:val="22"/>
          <w:szCs w:val="22"/>
          <w:lang w:val="en-GB"/>
        </w:rPr>
      </w:pPr>
    </w:p>
    <w:p w14:paraId="050C2FF2" w14:textId="055D5411" w:rsidR="00511CB4" w:rsidRPr="00900B20" w:rsidRDefault="00B50615" w:rsidP="00A20FE8">
      <w:pPr>
        <w:pStyle w:val="ListParagraph"/>
        <w:numPr>
          <w:ilvl w:val="0"/>
          <w:numId w:val="13"/>
        </w:numPr>
        <w:ind w:left="426"/>
        <w:jc w:val="both"/>
        <w:rPr>
          <w:rFonts w:ascii="Avenir Next" w:eastAsia="MS Mincho" w:hAnsi="Avenir Next" w:cs="Arial"/>
          <w:sz w:val="22"/>
          <w:szCs w:val="22"/>
          <w:highlight w:val="yellow"/>
          <w:lang w:val="en-GB"/>
        </w:rPr>
      </w:pPr>
      <w:r w:rsidRPr="00900B20">
        <w:rPr>
          <w:rFonts w:ascii="Avenir Next" w:eastAsia="MS Mincho" w:hAnsi="Avenir Next" w:cs="Arial"/>
          <w:sz w:val="22"/>
          <w:szCs w:val="22"/>
          <w:highlight w:val="yellow"/>
          <w:lang w:val="en-GB"/>
        </w:rPr>
        <w:t xml:space="preserve">On the </w:t>
      </w:r>
      <w:r w:rsidR="009C2D45" w:rsidRPr="00900B20">
        <w:rPr>
          <w:rFonts w:ascii="Avenir Next" w:eastAsia="MS Mincho" w:hAnsi="Avenir Next" w:cs="Arial"/>
          <w:sz w:val="22"/>
          <w:szCs w:val="22"/>
          <w:highlight w:val="yellow"/>
          <w:lang w:val="en-GB"/>
        </w:rPr>
        <w:t>date the qualifying resolution is passed</w:t>
      </w:r>
      <w:r w:rsidRPr="00900B20">
        <w:rPr>
          <w:rFonts w:ascii="Avenir Next" w:eastAsia="MS Mincho" w:hAnsi="Avenir Next" w:cs="Arial"/>
          <w:sz w:val="22"/>
          <w:szCs w:val="22"/>
          <w:highlight w:val="yellow"/>
          <w:lang w:val="en-GB"/>
        </w:rPr>
        <w:t>.</w:t>
      </w:r>
    </w:p>
    <w:p w14:paraId="686EC646" w14:textId="77777777" w:rsidR="00A20FE8" w:rsidRPr="005965BF" w:rsidRDefault="00A20FE8" w:rsidP="00A20FE8">
      <w:pPr>
        <w:ind w:left="66"/>
        <w:jc w:val="both"/>
        <w:rPr>
          <w:rFonts w:ascii="Avenir Next" w:eastAsia="MS Mincho" w:hAnsi="Avenir Next" w:cs="Arial"/>
          <w:sz w:val="22"/>
          <w:szCs w:val="22"/>
          <w:lang w:val="en-GB"/>
        </w:rPr>
      </w:pPr>
    </w:p>
    <w:p w14:paraId="3F980FEF" w14:textId="7CB94ACF" w:rsidR="00B50615" w:rsidRPr="005965BF" w:rsidRDefault="00B50615" w:rsidP="00A20FE8">
      <w:pPr>
        <w:pStyle w:val="ListParagraph"/>
        <w:numPr>
          <w:ilvl w:val="0"/>
          <w:numId w:val="13"/>
        </w:numPr>
        <w:ind w:left="426"/>
        <w:jc w:val="both"/>
        <w:rPr>
          <w:rFonts w:ascii="Avenir Next" w:hAnsi="Avenir Next" w:cs="Arial"/>
          <w:sz w:val="22"/>
          <w:szCs w:val="22"/>
          <w:lang w:val="en-GB"/>
        </w:rPr>
      </w:pPr>
      <w:r w:rsidRPr="005965BF">
        <w:rPr>
          <w:rFonts w:ascii="Avenir Next" w:hAnsi="Avenir Next" w:cs="Arial"/>
          <w:sz w:val="22"/>
          <w:szCs w:val="22"/>
          <w:lang w:val="en-GB"/>
        </w:rPr>
        <w:t>On the filing of the application to appoint a liquidator</w:t>
      </w:r>
      <w:r w:rsidR="0062226A" w:rsidRPr="005965BF">
        <w:rPr>
          <w:rFonts w:ascii="Avenir Next" w:hAnsi="Avenir Next" w:cs="Arial"/>
          <w:sz w:val="22"/>
          <w:szCs w:val="22"/>
          <w:lang w:val="en-GB"/>
        </w:rPr>
        <w:t>.</w:t>
      </w:r>
    </w:p>
    <w:p w14:paraId="6B77F02A" w14:textId="77777777" w:rsidR="00A20FE8" w:rsidRPr="005965BF" w:rsidRDefault="00A20FE8" w:rsidP="00A20FE8">
      <w:pPr>
        <w:ind w:left="66"/>
        <w:jc w:val="both"/>
        <w:rPr>
          <w:rFonts w:ascii="Avenir Next" w:hAnsi="Avenir Next" w:cs="Arial"/>
          <w:sz w:val="22"/>
          <w:szCs w:val="22"/>
          <w:lang w:val="en-GB"/>
        </w:rPr>
      </w:pPr>
    </w:p>
    <w:p w14:paraId="47A8266E" w14:textId="77777777" w:rsidR="00B50615" w:rsidRPr="005965BF" w:rsidRDefault="00B50615" w:rsidP="00A20FE8">
      <w:pPr>
        <w:pStyle w:val="ListParagraph"/>
        <w:numPr>
          <w:ilvl w:val="0"/>
          <w:numId w:val="13"/>
        </w:numPr>
        <w:ind w:left="426"/>
        <w:jc w:val="both"/>
        <w:rPr>
          <w:rFonts w:ascii="Avenir Next" w:hAnsi="Avenir Next" w:cs="Arial"/>
          <w:sz w:val="22"/>
          <w:szCs w:val="22"/>
          <w:lang w:val="en-GB"/>
        </w:rPr>
      </w:pPr>
      <w:r w:rsidRPr="005965BF">
        <w:rPr>
          <w:rFonts w:ascii="Avenir Next" w:eastAsia="MS Mincho" w:hAnsi="Avenir Next" w:cs="Arial"/>
          <w:sz w:val="22"/>
          <w:szCs w:val="22"/>
          <w:lang w:val="en-GB"/>
        </w:rPr>
        <w:t>On the advertisement of the application to appoint a liquidator.</w:t>
      </w:r>
    </w:p>
    <w:p w14:paraId="18D7254D" w14:textId="77777777" w:rsidR="00B50615" w:rsidRPr="005965BF" w:rsidRDefault="00B50615" w:rsidP="008065CE">
      <w:pPr>
        <w:jc w:val="both"/>
        <w:rPr>
          <w:rFonts w:ascii="Avenir Next" w:hAnsi="Avenir Next" w:cs="Arial"/>
          <w:sz w:val="22"/>
          <w:szCs w:val="22"/>
          <w:lang w:val="en-GB"/>
        </w:rPr>
      </w:pPr>
    </w:p>
    <w:p w14:paraId="10BEBE90"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1.2</w:t>
      </w:r>
    </w:p>
    <w:p w14:paraId="00A147A6" w14:textId="77777777" w:rsidR="00E9597C" w:rsidRPr="005965BF" w:rsidRDefault="00E9597C" w:rsidP="008065CE">
      <w:pPr>
        <w:jc w:val="both"/>
        <w:rPr>
          <w:rFonts w:ascii="Avenir Next" w:hAnsi="Avenir Next" w:cs="Arial"/>
          <w:sz w:val="22"/>
          <w:szCs w:val="22"/>
          <w:lang w:val="en-GB"/>
        </w:rPr>
      </w:pPr>
    </w:p>
    <w:p w14:paraId="46465AA9" w14:textId="57579656" w:rsidR="00511CB4" w:rsidRPr="005965BF" w:rsidRDefault="00666DF9"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In order to comply with </w:t>
      </w:r>
      <w:r w:rsidR="00511CB4" w:rsidRPr="005965BF">
        <w:rPr>
          <w:rFonts w:ascii="Avenir Next" w:hAnsi="Avenir Next" w:cs="Arial"/>
          <w:sz w:val="22"/>
          <w:szCs w:val="22"/>
          <w:lang w:val="en-GB"/>
        </w:rPr>
        <w:t>section 156 of the I</w:t>
      </w:r>
      <w:r w:rsidR="009859BA" w:rsidRPr="005965BF">
        <w:rPr>
          <w:rFonts w:ascii="Avenir Next" w:hAnsi="Avenir Next" w:cs="Arial"/>
          <w:sz w:val="22"/>
          <w:szCs w:val="22"/>
          <w:lang w:val="en-GB"/>
        </w:rPr>
        <w:t xml:space="preserve">nsolvency </w:t>
      </w:r>
      <w:r w:rsidR="00511CB4" w:rsidRPr="005965BF">
        <w:rPr>
          <w:rFonts w:ascii="Avenir Next" w:hAnsi="Avenir Next" w:cs="Arial"/>
          <w:sz w:val="22"/>
          <w:szCs w:val="22"/>
          <w:lang w:val="en-GB"/>
        </w:rPr>
        <w:t>A</w:t>
      </w:r>
      <w:r w:rsidR="009859BA" w:rsidRPr="005965BF">
        <w:rPr>
          <w:rFonts w:ascii="Avenir Next" w:hAnsi="Avenir Next" w:cs="Arial"/>
          <w:sz w:val="22"/>
          <w:szCs w:val="22"/>
          <w:lang w:val="en-GB"/>
        </w:rPr>
        <w:t>ct</w:t>
      </w:r>
      <w:r w:rsidR="00511CB4" w:rsidRPr="005965BF">
        <w:rPr>
          <w:rFonts w:ascii="Avenir Next" w:hAnsi="Avenir Next" w:cs="Arial"/>
          <w:sz w:val="22"/>
          <w:szCs w:val="22"/>
          <w:lang w:val="en-GB"/>
        </w:rPr>
        <w:t xml:space="preserve">, </w:t>
      </w:r>
      <w:r w:rsidRPr="001C6CF3">
        <w:rPr>
          <w:rFonts w:ascii="Avenir Next Demi Bold" w:hAnsi="Avenir Next Demi Bold" w:cs="Arial"/>
          <w:b/>
          <w:bCs/>
          <w:sz w:val="22"/>
          <w:szCs w:val="22"/>
          <w:u w:val="single"/>
          <w:lang w:val="en-GB"/>
        </w:rPr>
        <w:t>what timeframe</w:t>
      </w:r>
      <w:r w:rsidRPr="005965BF">
        <w:rPr>
          <w:rFonts w:ascii="Avenir Next" w:hAnsi="Avenir Next" w:cs="Arial"/>
          <w:b/>
          <w:bCs/>
          <w:sz w:val="22"/>
          <w:szCs w:val="22"/>
          <w:lang w:val="en-GB"/>
        </w:rPr>
        <w:t xml:space="preserve"> </w:t>
      </w:r>
      <w:r w:rsidRPr="005965BF">
        <w:rPr>
          <w:rFonts w:ascii="Avenir Next" w:hAnsi="Avenir Next" w:cs="Arial"/>
          <w:bCs/>
          <w:sz w:val="22"/>
          <w:szCs w:val="22"/>
          <w:lang w:val="en-GB"/>
        </w:rPr>
        <w:t>for payment of the debt (or to secure or compound for the debt)</w:t>
      </w:r>
      <w:r w:rsidR="00516777" w:rsidRPr="005965BF">
        <w:rPr>
          <w:rFonts w:ascii="Avenir Next" w:hAnsi="Avenir Next" w:cs="Arial"/>
          <w:bCs/>
          <w:sz w:val="22"/>
          <w:szCs w:val="22"/>
          <w:lang w:val="en-GB"/>
        </w:rPr>
        <w:t>,</w:t>
      </w:r>
      <w:r w:rsidRPr="005965BF">
        <w:rPr>
          <w:rFonts w:ascii="Avenir Next" w:hAnsi="Avenir Next" w:cs="Arial"/>
          <w:bCs/>
          <w:sz w:val="22"/>
          <w:szCs w:val="22"/>
          <w:lang w:val="en-GB"/>
        </w:rPr>
        <w:t xml:space="preserve"> must a statutory demand require</w:t>
      </w:r>
      <w:r w:rsidR="00511CB4" w:rsidRPr="005965BF">
        <w:rPr>
          <w:rFonts w:ascii="Avenir Next" w:hAnsi="Avenir Next" w:cs="Arial"/>
          <w:sz w:val="22"/>
          <w:szCs w:val="22"/>
          <w:lang w:val="en-GB"/>
        </w:rPr>
        <w:t>?</w:t>
      </w:r>
    </w:p>
    <w:p w14:paraId="1410D772" w14:textId="77777777" w:rsidR="0062226A" w:rsidRPr="005965BF" w:rsidRDefault="0062226A" w:rsidP="008065CE">
      <w:pPr>
        <w:jc w:val="both"/>
        <w:rPr>
          <w:rFonts w:ascii="Avenir Next" w:hAnsi="Avenir Next" w:cs="Arial"/>
          <w:sz w:val="22"/>
          <w:szCs w:val="22"/>
          <w:lang w:val="en-GB"/>
        </w:rPr>
      </w:pPr>
    </w:p>
    <w:p w14:paraId="6525EB61" w14:textId="443A7784" w:rsidR="0062226A" w:rsidRPr="005965BF" w:rsidRDefault="00516777" w:rsidP="00E87B1B">
      <w:pPr>
        <w:pStyle w:val="ListParagraph"/>
        <w:numPr>
          <w:ilvl w:val="0"/>
          <w:numId w:val="14"/>
        </w:numPr>
        <w:ind w:left="426"/>
        <w:jc w:val="both"/>
        <w:rPr>
          <w:rFonts w:ascii="Avenir Next" w:hAnsi="Avenir Next" w:cs="Arial"/>
          <w:sz w:val="22"/>
          <w:szCs w:val="22"/>
          <w:lang w:val="en-GB"/>
        </w:rPr>
      </w:pPr>
      <w:r w:rsidRPr="005965BF">
        <w:rPr>
          <w:rFonts w:ascii="Avenir Next" w:hAnsi="Avenir Next" w:cs="Arial"/>
          <w:sz w:val="22"/>
          <w:szCs w:val="22"/>
          <w:lang w:val="en-GB"/>
        </w:rPr>
        <w:t>Within 14 days of the service of the statutory demand.</w:t>
      </w:r>
    </w:p>
    <w:p w14:paraId="1207D826" w14:textId="77777777" w:rsidR="00E87B1B" w:rsidRPr="005965BF" w:rsidRDefault="00E87B1B" w:rsidP="00E87B1B">
      <w:pPr>
        <w:ind w:left="66"/>
        <w:jc w:val="both"/>
        <w:rPr>
          <w:rFonts w:ascii="Avenir Next" w:hAnsi="Avenir Next" w:cs="Arial"/>
          <w:sz w:val="22"/>
          <w:szCs w:val="22"/>
          <w:lang w:val="en-GB"/>
        </w:rPr>
      </w:pPr>
    </w:p>
    <w:p w14:paraId="7AC3E690" w14:textId="7C6CFE7D" w:rsidR="0062226A" w:rsidRPr="005965BF" w:rsidRDefault="00516777" w:rsidP="00E87B1B">
      <w:pPr>
        <w:pStyle w:val="ListParagraph"/>
        <w:numPr>
          <w:ilvl w:val="0"/>
          <w:numId w:val="14"/>
        </w:numPr>
        <w:ind w:left="426"/>
        <w:jc w:val="both"/>
        <w:rPr>
          <w:rFonts w:ascii="Avenir Next" w:hAnsi="Avenir Next" w:cs="Arial"/>
          <w:sz w:val="22"/>
          <w:szCs w:val="22"/>
          <w:lang w:val="en-GB"/>
        </w:rPr>
      </w:pPr>
      <w:r w:rsidRPr="005965BF">
        <w:rPr>
          <w:rFonts w:ascii="Avenir Next" w:hAnsi="Avenir Next" w:cs="Arial"/>
          <w:sz w:val="22"/>
          <w:szCs w:val="22"/>
          <w:lang w:val="en-GB"/>
        </w:rPr>
        <w:t>Within 21 days of the date of the statutory demand.</w:t>
      </w:r>
    </w:p>
    <w:p w14:paraId="7C6C0DD3" w14:textId="77777777" w:rsidR="00E87B1B" w:rsidRPr="005965BF" w:rsidRDefault="00E87B1B" w:rsidP="00E87B1B">
      <w:pPr>
        <w:ind w:left="66"/>
        <w:jc w:val="both"/>
        <w:rPr>
          <w:rFonts w:ascii="Avenir Next" w:hAnsi="Avenir Next" w:cs="Arial"/>
          <w:sz w:val="22"/>
          <w:szCs w:val="22"/>
          <w:lang w:val="en-GB"/>
        </w:rPr>
      </w:pPr>
    </w:p>
    <w:p w14:paraId="6056A00A" w14:textId="77777777" w:rsidR="00E87B1B" w:rsidRPr="000B3205" w:rsidRDefault="00516777" w:rsidP="00E87B1B">
      <w:pPr>
        <w:pStyle w:val="ListParagraph"/>
        <w:numPr>
          <w:ilvl w:val="0"/>
          <w:numId w:val="14"/>
        </w:numPr>
        <w:ind w:left="426"/>
        <w:jc w:val="both"/>
        <w:rPr>
          <w:rFonts w:ascii="Avenir Next" w:hAnsi="Avenir Next" w:cs="Arial"/>
          <w:sz w:val="22"/>
          <w:szCs w:val="22"/>
          <w:highlight w:val="yellow"/>
          <w:lang w:val="en-GB"/>
        </w:rPr>
      </w:pPr>
      <w:r w:rsidRPr="000B3205">
        <w:rPr>
          <w:rFonts w:ascii="Avenir Next" w:hAnsi="Avenir Next" w:cs="Arial"/>
          <w:sz w:val="22"/>
          <w:szCs w:val="22"/>
          <w:highlight w:val="yellow"/>
          <w:lang w:val="en-GB"/>
        </w:rPr>
        <w:t>Within 21 days of the service of the statutory demand.</w:t>
      </w:r>
    </w:p>
    <w:p w14:paraId="48712BF5" w14:textId="7BE376EF" w:rsidR="0062226A" w:rsidRPr="005965BF" w:rsidRDefault="00516777" w:rsidP="00E87B1B">
      <w:pPr>
        <w:ind w:left="66"/>
        <w:jc w:val="both"/>
        <w:rPr>
          <w:rFonts w:ascii="Avenir Next" w:hAnsi="Avenir Next" w:cs="Arial"/>
          <w:sz w:val="22"/>
          <w:szCs w:val="22"/>
          <w:lang w:val="en-GB"/>
        </w:rPr>
      </w:pPr>
      <w:r w:rsidRPr="005965BF">
        <w:rPr>
          <w:rFonts w:ascii="Avenir Next" w:hAnsi="Avenir Next" w:cs="Arial"/>
          <w:sz w:val="22"/>
          <w:szCs w:val="22"/>
          <w:lang w:val="en-GB"/>
        </w:rPr>
        <w:t xml:space="preserve"> </w:t>
      </w:r>
    </w:p>
    <w:p w14:paraId="38B02368" w14:textId="39C86B6D" w:rsidR="0062226A" w:rsidRPr="005965BF" w:rsidRDefault="00516777" w:rsidP="00E87B1B">
      <w:pPr>
        <w:pStyle w:val="ListParagraph"/>
        <w:numPr>
          <w:ilvl w:val="0"/>
          <w:numId w:val="14"/>
        </w:numPr>
        <w:ind w:left="426"/>
        <w:jc w:val="both"/>
        <w:rPr>
          <w:rFonts w:ascii="Avenir Next" w:hAnsi="Avenir Next" w:cs="Arial"/>
          <w:sz w:val="22"/>
          <w:szCs w:val="22"/>
          <w:lang w:val="en-GB"/>
        </w:rPr>
      </w:pPr>
      <w:r w:rsidRPr="005965BF">
        <w:rPr>
          <w:rFonts w:ascii="Avenir Next" w:hAnsi="Avenir Next" w:cs="Arial"/>
          <w:sz w:val="22"/>
          <w:szCs w:val="22"/>
          <w:lang w:val="en-GB"/>
        </w:rPr>
        <w:t>Within 14 days of the date of the statutory demand.</w:t>
      </w:r>
    </w:p>
    <w:p w14:paraId="584B189C" w14:textId="77777777" w:rsidR="00511CB4" w:rsidRPr="005965BF" w:rsidRDefault="00511CB4" w:rsidP="008065CE">
      <w:pPr>
        <w:jc w:val="both"/>
        <w:rPr>
          <w:rFonts w:ascii="Avenir Next" w:hAnsi="Avenir Next" w:cs="Arial"/>
          <w:sz w:val="22"/>
          <w:szCs w:val="22"/>
          <w:lang w:val="en-GB"/>
        </w:rPr>
      </w:pPr>
    </w:p>
    <w:p w14:paraId="53FBEB9E"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1.3</w:t>
      </w:r>
    </w:p>
    <w:p w14:paraId="028AE92A" w14:textId="77777777" w:rsidR="00E9597C" w:rsidRPr="005965BF" w:rsidRDefault="00E9597C" w:rsidP="008065CE">
      <w:pPr>
        <w:jc w:val="both"/>
        <w:rPr>
          <w:rFonts w:ascii="Avenir Next" w:hAnsi="Avenir Next" w:cs="Arial"/>
          <w:sz w:val="22"/>
          <w:szCs w:val="22"/>
          <w:lang w:val="en-GB"/>
        </w:rPr>
      </w:pPr>
    </w:p>
    <w:p w14:paraId="261F9ECA" w14:textId="4E91AB33" w:rsidR="00511CB4" w:rsidRPr="005965BF" w:rsidRDefault="00511CB4"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Which of the following </w:t>
      </w:r>
      <w:r w:rsidR="00766F06" w:rsidRPr="001C6CF3">
        <w:rPr>
          <w:rFonts w:ascii="Avenir Next Demi Bold" w:hAnsi="Avenir Next Demi Bold" w:cs="Arial"/>
          <w:b/>
          <w:bCs/>
          <w:sz w:val="22"/>
          <w:szCs w:val="22"/>
          <w:u w:val="single"/>
          <w:lang w:val="en-GB"/>
        </w:rPr>
        <w:t>is</w:t>
      </w:r>
      <w:r w:rsidRPr="001C6CF3">
        <w:rPr>
          <w:rFonts w:ascii="Avenir Next Demi Bold" w:hAnsi="Avenir Next Demi Bold" w:cs="Arial"/>
          <w:b/>
          <w:bCs/>
          <w:sz w:val="22"/>
          <w:szCs w:val="22"/>
          <w:u w:val="single"/>
          <w:lang w:val="en-GB"/>
        </w:rPr>
        <w:t xml:space="preserve"> not able</w:t>
      </w:r>
      <w:r w:rsidRPr="005965BF">
        <w:rPr>
          <w:rFonts w:ascii="Avenir Next" w:hAnsi="Avenir Next" w:cs="Arial"/>
          <w:sz w:val="22"/>
          <w:szCs w:val="22"/>
          <w:lang w:val="en-GB"/>
        </w:rPr>
        <w:t xml:space="preserve"> to make </w:t>
      </w:r>
      <w:r w:rsidR="00617A39" w:rsidRPr="005965BF">
        <w:rPr>
          <w:rFonts w:ascii="Avenir Next" w:hAnsi="Avenir Next" w:cs="Arial"/>
          <w:sz w:val="22"/>
          <w:szCs w:val="22"/>
          <w:lang w:val="en-GB"/>
        </w:rPr>
        <w:t>an application for the removal of a liquidator</w:t>
      </w:r>
      <w:r w:rsidRPr="005965BF">
        <w:rPr>
          <w:rFonts w:ascii="Avenir Next" w:hAnsi="Avenir Next" w:cs="Arial"/>
          <w:sz w:val="22"/>
          <w:szCs w:val="22"/>
          <w:lang w:val="en-GB"/>
        </w:rPr>
        <w:t>?</w:t>
      </w:r>
    </w:p>
    <w:p w14:paraId="261B7D82" w14:textId="77777777" w:rsidR="00511CB4" w:rsidRPr="005965BF" w:rsidRDefault="00511CB4" w:rsidP="008065CE">
      <w:pPr>
        <w:jc w:val="both"/>
        <w:rPr>
          <w:rFonts w:ascii="Avenir Next" w:hAnsi="Avenir Next" w:cs="Arial"/>
          <w:sz w:val="22"/>
          <w:szCs w:val="22"/>
          <w:lang w:val="en-GB"/>
        </w:rPr>
      </w:pPr>
    </w:p>
    <w:p w14:paraId="07AAB1B5" w14:textId="36FBDB47" w:rsidR="00511CB4" w:rsidRPr="005965BF" w:rsidRDefault="00617A39" w:rsidP="001B77C3">
      <w:pPr>
        <w:pStyle w:val="ListParagraph"/>
        <w:numPr>
          <w:ilvl w:val="0"/>
          <w:numId w:val="15"/>
        </w:numPr>
        <w:ind w:left="426"/>
        <w:jc w:val="both"/>
        <w:rPr>
          <w:rFonts w:ascii="Avenir Next" w:hAnsi="Avenir Next" w:cs="Arial"/>
          <w:sz w:val="22"/>
          <w:szCs w:val="22"/>
          <w:lang w:val="en-GB"/>
        </w:rPr>
      </w:pPr>
      <w:r w:rsidRPr="005965BF">
        <w:rPr>
          <w:rFonts w:ascii="Avenir Next" w:hAnsi="Avenir Next" w:cs="Arial"/>
          <w:sz w:val="22"/>
          <w:szCs w:val="22"/>
          <w:lang w:val="en-GB"/>
        </w:rPr>
        <w:t>A member of t</w:t>
      </w:r>
      <w:r w:rsidR="00511CB4" w:rsidRPr="005965BF">
        <w:rPr>
          <w:rFonts w:ascii="Avenir Next" w:hAnsi="Avenir Next" w:cs="Arial"/>
          <w:sz w:val="22"/>
          <w:szCs w:val="22"/>
          <w:lang w:val="en-GB"/>
        </w:rPr>
        <w:t>he company</w:t>
      </w:r>
      <w:r w:rsidR="001B77C3" w:rsidRPr="005965BF">
        <w:rPr>
          <w:rFonts w:ascii="Avenir Next" w:hAnsi="Avenir Next" w:cs="Arial"/>
          <w:sz w:val="22"/>
          <w:szCs w:val="22"/>
          <w:lang w:val="en-GB"/>
        </w:rPr>
        <w:t>.</w:t>
      </w:r>
    </w:p>
    <w:p w14:paraId="7717F913" w14:textId="77777777" w:rsidR="001B77C3" w:rsidRPr="005965BF" w:rsidRDefault="001B77C3" w:rsidP="001B77C3">
      <w:pPr>
        <w:ind w:left="66"/>
        <w:jc w:val="both"/>
        <w:rPr>
          <w:rFonts w:ascii="Avenir Next" w:hAnsi="Avenir Next" w:cs="Arial"/>
          <w:sz w:val="22"/>
          <w:szCs w:val="22"/>
          <w:lang w:val="en-GB"/>
        </w:rPr>
      </w:pPr>
    </w:p>
    <w:p w14:paraId="3A701930" w14:textId="6DBB3646" w:rsidR="00511CB4" w:rsidRPr="005965BF" w:rsidRDefault="00511CB4" w:rsidP="001B77C3">
      <w:pPr>
        <w:pStyle w:val="ListParagraph"/>
        <w:numPr>
          <w:ilvl w:val="0"/>
          <w:numId w:val="15"/>
        </w:numPr>
        <w:ind w:left="426"/>
        <w:jc w:val="both"/>
        <w:rPr>
          <w:rFonts w:ascii="Avenir Next" w:hAnsi="Avenir Next" w:cs="Arial"/>
          <w:sz w:val="22"/>
          <w:szCs w:val="22"/>
          <w:lang w:val="en-GB"/>
        </w:rPr>
      </w:pPr>
      <w:r w:rsidRPr="005965BF">
        <w:rPr>
          <w:rFonts w:ascii="Avenir Next" w:hAnsi="Avenir Next" w:cs="Arial"/>
          <w:sz w:val="22"/>
          <w:szCs w:val="22"/>
          <w:lang w:val="en-GB"/>
        </w:rPr>
        <w:t>A creditor.</w:t>
      </w:r>
    </w:p>
    <w:p w14:paraId="421E1CAE" w14:textId="77777777" w:rsidR="001B77C3" w:rsidRPr="005965BF" w:rsidRDefault="001B77C3" w:rsidP="001B77C3">
      <w:pPr>
        <w:ind w:left="66"/>
        <w:jc w:val="both"/>
        <w:rPr>
          <w:rFonts w:ascii="Avenir Next" w:hAnsi="Avenir Next" w:cs="Arial"/>
          <w:sz w:val="22"/>
          <w:szCs w:val="22"/>
          <w:lang w:val="en-GB"/>
        </w:rPr>
      </w:pPr>
    </w:p>
    <w:p w14:paraId="79831542" w14:textId="183F25CA" w:rsidR="00511CB4" w:rsidRPr="005965BF" w:rsidRDefault="00617A39" w:rsidP="001B77C3">
      <w:pPr>
        <w:pStyle w:val="ListParagraph"/>
        <w:numPr>
          <w:ilvl w:val="0"/>
          <w:numId w:val="15"/>
        </w:numPr>
        <w:ind w:left="426"/>
        <w:jc w:val="both"/>
        <w:rPr>
          <w:rFonts w:ascii="Avenir Next" w:hAnsi="Avenir Next" w:cs="Arial"/>
          <w:sz w:val="22"/>
          <w:szCs w:val="22"/>
          <w:lang w:val="en-GB"/>
        </w:rPr>
      </w:pPr>
      <w:r w:rsidRPr="005965BF">
        <w:rPr>
          <w:rFonts w:ascii="Avenir Next" w:hAnsi="Avenir Next" w:cs="Arial"/>
          <w:sz w:val="22"/>
          <w:szCs w:val="22"/>
          <w:lang w:val="en-GB"/>
        </w:rPr>
        <w:t>The creditors’ committee.</w:t>
      </w:r>
    </w:p>
    <w:p w14:paraId="49998369" w14:textId="77777777" w:rsidR="001B77C3" w:rsidRPr="005965BF" w:rsidRDefault="001B77C3" w:rsidP="001B77C3">
      <w:pPr>
        <w:ind w:left="66"/>
        <w:jc w:val="both"/>
        <w:rPr>
          <w:rFonts w:ascii="Avenir Next" w:hAnsi="Avenir Next" w:cs="Arial"/>
          <w:sz w:val="22"/>
          <w:szCs w:val="22"/>
          <w:lang w:val="en-GB"/>
        </w:rPr>
      </w:pPr>
    </w:p>
    <w:p w14:paraId="34D3887A" w14:textId="4789337F" w:rsidR="00511CB4" w:rsidRPr="00604269" w:rsidRDefault="00617A39" w:rsidP="001B77C3">
      <w:pPr>
        <w:pStyle w:val="ListParagraph"/>
        <w:numPr>
          <w:ilvl w:val="0"/>
          <w:numId w:val="15"/>
        </w:numPr>
        <w:ind w:left="426"/>
        <w:jc w:val="both"/>
        <w:rPr>
          <w:rFonts w:ascii="Avenir Next" w:hAnsi="Avenir Next" w:cs="Arial"/>
          <w:sz w:val="22"/>
          <w:szCs w:val="22"/>
          <w:highlight w:val="yellow"/>
          <w:lang w:val="en-GB"/>
        </w:rPr>
      </w:pPr>
      <w:r w:rsidRPr="00604269">
        <w:rPr>
          <w:rFonts w:ascii="Avenir Next" w:hAnsi="Avenir Next" w:cs="Arial"/>
          <w:sz w:val="22"/>
          <w:szCs w:val="22"/>
          <w:highlight w:val="yellow"/>
          <w:lang w:val="en-GB"/>
        </w:rPr>
        <w:t>A receiver.</w:t>
      </w:r>
    </w:p>
    <w:p w14:paraId="322781C5" w14:textId="02BC935F" w:rsidR="00DB50FB" w:rsidRPr="005965BF" w:rsidRDefault="00DB50FB" w:rsidP="008065CE">
      <w:pPr>
        <w:jc w:val="both"/>
        <w:rPr>
          <w:rFonts w:ascii="Avenir Next" w:hAnsi="Avenir Next" w:cs="Arial"/>
          <w:sz w:val="22"/>
          <w:szCs w:val="22"/>
          <w:lang w:val="en-GB"/>
        </w:rPr>
      </w:pPr>
    </w:p>
    <w:p w14:paraId="30AA270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1.4 </w:t>
      </w:r>
    </w:p>
    <w:p w14:paraId="0AA8F851" w14:textId="77777777" w:rsidR="00E9597C" w:rsidRPr="005965BF" w:rsidRDefault="00E9597C" w:rsidP="008065CE">
      <w:pPr>
        <w:jc w:val="both"/>
        <w:rPr>
          <w:rFonts w:ascii="Avenir Next" w:hAnsi="Avenir Next" w:cs="Arial"/>
          <w:sz w:val="22"/>
          <w:szCs w:val="22"/>
          <w:lang w:val="en-GB"/>
        </w:rPr>
      </w:pPr>
    </w:p>
    <w:p w14:paraId="0F4ADFB2" w14:textId="77777777" w:rsidR="00802DB8" w:rsidRPr="005965BF" w:rsidRDefault="00802DB8"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Where a receiver exercises a power of sale, the receiver owes a duty to obtain the best price reasonably obtainable at the time of sale. </w:t>
      </w:r>
      <w:r w:rsidR="000E1E96" w:rsidRPr="001C6CF3">
        <w:rPr>
          <w:rFonts w:ascii="Avenir Next Demi Bold" w:hAnsi="Avenir Next Demi Bold" w:cs="Arial"/>
          <w:b/>
          <w:bCs/>
          <w:sz w:val="22"/>
          <w:szCs w:val="22"/>
          <w:u w:val="single"/>
          <w:lang w:val="en-GB"/>
        </w:rPr>
        <w:t>To w</w:t>
      </w:r>
      <w:r w:rsidRPr="001C6CF3">
        <w:rPr>
          <w:rFonts w:ascii="Avenir Next Demi Bold" w:hAnsi="Avenir Next Demi Bold" w:cs="Arial"/>
          <w:b/>
          <w:bCs/>
          <w:sz w:val="22"/>
          <w:szCs w:val="22"/>
          <w:u w:val="single"/>
          <w:lang w:val="en-GB"/>
        </w:rPr>
        <w:t xml:space="preserve">hich </w:t>
      </w:r>
      <w:r w:rsidR="00766F06" w:rsidRPr="001C6CF3">
        <w:rPr>
          <w:rFonts w:ascii="Avenir Next Demi Bold" w:hAnsi="Avenir Next Demi Bold" w:cs="Arial"/>
          <w:b/>
          <w:bCs/>
          <w:sz w:val="22"/>
          <w:szCs w:val="22"/>
          <w:u w:val="single"/>
          <w:lang w:val="en-GB"/>
        </w:rPr>
        <w:t xml:space="preserve">one </w:t>
      </w:r>
      <w:r w:rsidRPr="001C6CF3">
        <w:rPr>
          <w:rFonts w:ascii="Avenir Next Demi Bold" w:hAnsi="Avenir Next Demi Bold" w:cs="Arial"/>
          <w:b/>
          <w:bCs/>
          <w:sz w:val="22"/>
          <w:szCs w:val="22"/>
          <w:u w:val="single"/>
          <w:lang w:val="en-GB"/>
        </w:rPr>
        <w:t>of the following is the duty owed to</w:t>
      </w:r>
      <w:r w:rsidRPr="005965BF">
        <w:rPr>
          <w:rFonts w:ascii="Avenir Next" w:hAnsi="Avenir Next" w:cs="Arial"/>
          <w:sz w:val="22"/>
          <w:szCs w:val="22"/>
          <w:lang w:val="en-GB"/>
        </w:rPr>
        <w:t>?</w:t>
      </w:r>
    </w:p>
    <w:p w14:paraId="46745FD8" w14:textId="77777777" w:rsidR="00802DB8" w:rsidRPr="005965BF" w:rsidRDefault="00802DB8" w:rsidP="008065CE">
      <w:pPr>
        <w:jc w:val="both"/>
        <w:rPr>
          <w:rFonts w:ascii="Avenir Next" w:hAnsi="Avenir Next" w:cs="Arial"/>
          <w:sz w:val="22"/>
          <w:szCs w:val="22"/>
          <w:lang w:val="en-GB"/>
        </w:rPr>
      </w:pPr>
    </w:p>
    <w:p w14:paraId="798DB370" w14:textId="12E7C458" w:rsidR="00802DB8" w:rsidRPr="005965BF" w:rsidRDefault="00802DB8" w:rsidP="00966035">
      <w:pPr>
        <w:pStyle w:val="ListParagraph"/>
        <w:numPr>
          <w:ilvl w:val="0"/>
          <w:numId w:val="16"/>
        </w:numPr>
        <w:ind w:left="426"/>
        <w:jc w:val="both"/>
        <w:rPr>
          <w:rFonts w:ascii="Avenir Next" w:hAnsi="Avenir Next" w:cs="Arial"/>
          <w:sz w:val="22"/>
          <w:szCs w:val="22"/>
          <w:lang w:val="en-GB"/>
        </w:rPr>
      </w:pPr>
      <w:r w:rsidRPr="005965BF">
        <w:rPr>
          <w:rFonts w:ascii="Avenir Next" w:hAnsi="Avenir Next" w:cs="Arial"/>
          <w:sz w:val="22"/>
          <w:szCs w:val="22"/>
          <w:lang w:val="en-GB"/>
        </w:rPr>
        <w:t>The creditors, the shareholders, persons claiming an interest in the assets and the company.</w:t>
      </w:r>
    </w:p>
    <w:p w14:paraId="606414E5" w14:textId="77777777" w:rsidR="00966035" w:rsidRPr="005965BF" w:rsidRDefault="00966035" w:rsidP="00966035">
      <w:pPr>
        <w:ind w:left="66"/>
        <w:jc w:val="both"/>
        <w:rPr>
          <w:rFonts w:ascii="Avenir Next" w:hAnsi="Avenir Next" w:cs="Arial"/>
          <w:sz w:val="22"/>
          <w:szCs w:val="22"/>
          <w:lang w:val="en-GB"/>
        </w:rPr>
      </w:pPr>
    </w:p>
    <w:p w14:paraId="4C29C4F3" w14:textId="07B12739" w:rsidR="00802DB8" w:rsidRPr="005965BF" w:rsidRDefault="00802DB8" w:rsidP="00966035">
      <w:pPr>
        <w:pStyle w:val="ListParagraph"/>
        <w:numPr>
          <w:ilvl w:val="0"/>
          <w:numId w:val="16"/>
        </w:numPr>
        <w:ind w:left="426"/>
        <w:jc w:val="both"/>
        <w:rPr>
          <w:rFonts w:ascii="Avenir Next" w:hAnsi="Avenir Next" w:cs="Arial"/>
          <w:sz w:val="22"/>
          <w:szCs w:val="22"/>
          <w:lang w:val="en-GB"/>
        </w:rPr>
      </w:pPr>
      <w:r w:rsidRPr="005965BF">
        <w:rPr>
          <w:rFonts w:ascii="Avenir Next" w:hAnsi="Avenir Next" w:cs="Arial"/>
          <w:sz w:val="22"/>
          <w:szCs w:val="22"/>
          <w:lang w:val="en-GB"/>
        </w:rPr>
        <w:t>The creditors, sureties, the shareholders and the company.</w:t>
      </w:r>
    </w:p>
    <w:p w14:paraId="323A77F2" w14:textId="77777777" w:rsidR="00966035" w:rsidRPr="005965BF" w:rsidRDefault="00966035" w:rsidP="00966035">
      <w:pPr>
        <w:ind w:left="66"/>
        <w:jc w:val="both"/>
        <w:rPr>
          <w:rFonts w:ascii="Avenir Next" w:hAnsi="Avenir Next" w:cs="Arial"/>
          <w:sz w:val="22"/>
          <w:szCs w:val="22"/>
          <w:lang w:val="en-GB"/>
        </w:rPr>
      </w:pPr>
    </w:p>
    <w:p w14:paraId="79758274" w14:textId="59605C43" w:rsidR="00802DB8" w:rsidRPr="006D0529" w:rsidRDefault="00802DB8" w:rsidP="00966035">
      <w:pPr>
        <w:pStyle w:val="ListParagraph"/>
        <w:numPr>
          <w:ilvl w:val="0"/>
          <w:numId w:val="16"/>
        </w:numPr>
        <w:ind w:left="426"/>
        <w:jc w:val="both"/>
        <w:rPr>
          <w:rFonts w:ascii="Avenir Next" w:hAnsi="Avenir Next" w:cs="Arial"/>
          <w:sz w:val="22"/>
          <w:szCs w:val="22"/>
          <w:highlight w:val="yellow"/>
          <w:lang w:val="en-GB"/>
        </w:rPr>
      </w:pPr>
      <w:r w:rsidRPr="006D0529">
        <w:rPr>
          <w:rFonts w:ascii="Avenir Next" w:hAnsi="Avenir Next" w:cs="Arial"/>
          <w:sz w:val="22"/>
          <w:szCs w:val="22"/>
          <w:highlight w:val="yellow"/>
          <w:lang w:val="en-GB"/>
        </w:rPr>
        <w:t>The creditors, sureties, persons claiming an interest in the assets of the company and the company.</w:t>
      </w:r>
    </w:p>
    <w:p w14:paraId="60C0611C" w14:textId="77777777" w:rsidR="00966035" w:rsidRPr="005965BF" w:rsidRDefault="00966035" w:rsidP="00966035">
      <w:pPr>
        <w:ind w:left="66"/>
        <w:jc w:val="both"/>
        <w:rPr>
          <w:rFonts w:ascii="Avenir Next" w:hAnsi="Avenir Next" w:cs="Arial"/>
          <w:sz w:val="22"/>
          <w:szCs w:val="22"/>
          <w:lang w:val="en-GB"/>
        </w:rPr>
      </w:pPr>
    </w:p>
    <w:p w14:paraId="2C1A96BA" w14:textId="77777777" w:rsidR="00802DB8" w:rsidRPr="005965BF" w:rsidRDefault="00802DB8" w:rsidP="00966035">
      <w:pPr>
        <w:pStyle w:val="ListParagraph"/>
        <w:numPr>
          <w:ilvl w:val="0"/>
          <w:numId w:val="16"/>
        </w:numPr>
        <w:ind w:left="426"/>
        <w:jc w:val="both"/>
        <w:rPr>
          <w:rFonts w:ascii="Avenir Next" w:hAnsi="Avenir Next" w:cs="Arial"/>
          <w:sz w:val="22"/>
          <w:szCs w:val="22"/>
          <w:lang w:val="en-GB"/>
        </w:rPr>
      </w:pPr>
      <w:r w:rsidRPr="005965BF">
        <w:rPr>
          <w:rFonts w:ascii="Avenir Next" w:hAnsi="Avenir Next" w:cs="Arial"/>
          <w:sz w:val="22"/>
          <w:szCs w:val="22"/>
          <w:lang w:val="en-GB"/>
        </w:rPr>
        <w:t>The creditors, shareholders, sureties and persons claiming an interest in the assets of the company.</w:t>
      </w:r>
    </w:p>
    <w:p w14:paraId="13151758" w14:textId="77777777" w:rsidR="0020090A" w:rsidRPr="005965BF" w:rsidRDefault="0020090A" w:rsidP="008065CE">
      <w:pPr>
        <w:jc w:val="both"/>
        <w:rPr>
          <w:rFonts w:ascii="Avenir Next" w:hAnsi="Avenir Next" w:cs="Arial"/>
          <w:sz w:val="22"/>
          <w:szCs w:val="22"/>
          <w:lang w:val="en-GB"/>
        </w:rPr>
      </w:pPr>
    </w:p>
    <w:p w14:paraId="2B2D402B" w14:textId="77777777" w:rsidR="00E9597C" w:rsidRPr="001C6CF3" w:rsidRDefault="00E9597C" w:rsidP="008065CE">
      <w:pPr>
        <w:keepNext/>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1.5 </w:t>
      </w:r>
    </w:p>
    <w:p w14:paraId="02038A1E" w14:textId="77777777" w:rsidR="00E9597C" w:rsidRPr="005965BF" w:rsidRDefault="00E9597C" w:rsidP="008065CE">
      <w:pPr>
        <w:keepNext/>
        <w:jc w:val="both"/>
        <w:rPr>
          <w:rFonts w:ascii="Avenir Next" w:hAnsi="Avenir Next" w:cs="Arial"/>
          <w:b/>
          <w:bCs/>
          <w:sz w:val="22"/>
          <w:szCs w:val="22"/>
          <w:lang w:val="en-GB"/>
        </w:rPr>
      </w:pPr>
    </w:p>
    <w:p w14:paraId="5CD641DE" w14:textId="57F7DFA5" w:rsidR="00802DB8" w:rsidRPr="005965BF" w:rsidRDefault="002B4F08" w:rsidP="008065CE">
      <w:pPr>
        <w:autoSpaceDE w:val="0"/>
        <w:autoSpaceDN w:val="0"/>
        <w:adjustRightInd w:val="0"/>
        <w:jc w:val="both"/>
        <w:rPr>
          <w:rFonts w:ascii="Avenir Next" w:hAnsi="Avenir Next" w:cs="Arial"/>
          <w:sz w:val="22"/>
          <w:szCs w:val="22"/>
          <w:lang w:val="en-GB"/>
        </w:rPr>
      </w:pPr>
      <w:r w:rsidRPr="005965BF">
        <w:rPr>
          <w:rFonts w:ascii="Avenir Next" w:hAnsi="Avenir Next" w:cs="Arial"/>
          <w:sz w:val="22"/>
          <w:szCs w:val="22"/>
          <w:lang w:val="en-GB"/>
        </w:rPr>
        <w:t>A person is an “eligible insolvency practitioner”, able to be appointed over an insolvent BVI company, foreign company or an individual’s estate as a trustee in bankruptcy if:</w:t>
      </w:r>
      <w:r w:rsidR="00802DB8" w:rsidRPr="005965BF">
        <w:rPr>
          <w:rFonts w:ascii="Avenir Next" w:hAnsi="Avenir Next" w:cs="Arial"/>
          <w:sz w:val="22"/>
          <w:szCs w:val="22"/>
          <w:lang w:val="en-GB"/>
        </w:rPr>
        <w:t xml:space="preserve"> </w:t>
      </w:r>
    </w:p>
    <w:p w14:paraId="22A9B87F" w14:textId="77777777" w:rsidR="00802DB8" w:rsidRPr="005965BF" w:rsidRDefault="00802DB8" w:rsidP="008065CE">
      <w:pPr>
        <w:autoSpaceDE w:val="0"/>
        <w:autoSpaceDN w:val="0"/>
        <w:adjustRightInd w:val="0"/>
        <w:jc w:val="both"/>
        <w:rPr>
          <w:rFonts w:ascii="Avenir Next" w:hAnsi="Avenir Next" w:cs="Arial"/>
          <w:sz w:val="22"/>
          <w:szCs w:val="22"/>
          <w:lang w:val="en-GB"/>
        </w:rPr>
      </w:pPr>
    </w:p>
    <w:p w14:paraId="64179842" w14:textId="7BA99625" w:rsidR="00802DB8" w:rsidRPr="006B14CB" w:rsidRDefault="002B4F08" w:rsidP="00D7001E">
      <w:pPr>
        <w:pStyle w:val="ListParagraph"/>
        <w:numPr>
          <w:ilvl w:val="0"/>
          <w:numId w:val="17"/>
        </w:numPr>
        <w:autoSpaceDE w:val="0"/>
        <w:autoSpaceDN w:val="0"/>
        <w:adjustRightInd w:val="0"/>
        <w:ind w:left="426"/>
        <w:jc w:val="both"/>
        <w:rPr>
          <w:rFonts w:ascii="Avenir Next" w:hAnsi="Avenir Next" w:cs="Arial"/>
          <w:sz w:val="22"/>
          <w:szCs w:val="22"/>
          <w:highlight w:val="yellow"/>
          <w:lang w:val="en-GB"/>
        </w:rPr>
      </w:pPr>
      <w:r w:rsidRPr="006B14CB">
        <w:rPr>
          <w:rFonts w:ascii="Avenir Next" w:hAnsi="Avenir Next" w:cs="Arial"/>
          <w:sz w:val="22"/>
          <w:szCs w:val="22"/>
          <w:highlight w:val="yellow"/>
          <w:lang w:val="en-GB"/>
        </w:rPr>
        <w:t>He</w:t>
      </w:r>
      <w:r w:rsidR="00903504" w:rsidRPr="006B14CB">
        <w:rPr>
          <w:rFonts w:ascii="Avenir Next" w:hAnsi="Avenir Next" w:cs="Arial"/>
          <w:sz w:val="22"/>
          <w:szCs w:val="22"/>
          <w:highlight w:val="yellow"/>
          <w:lang w:val="en-GB"/>
        </w:rPr>
        <w:t xml:space="preserve"> or she</w:t>
      </w:r>
      <w:r w:rsidRPr="006B14CB">
        <w:rPr>
          <w:rFonts w:ascii="Avenir Next" w:hAnsi="Avenir Next" w:cs="Arial"/>
          <w:sz w:val="22"/>
          <w:szCs w:val="22"/>
          <w:highlight w:val="yellow"/>
          <w:lang w:val="en-GB"/>
        </w:rPr>
        <w:t xml:space="preserve"> is a licenced insolvency practitioner; has given written consent to act; </w:t>
      </w:r>
      <w:r w:rsidR="00903504" w:rsidRPr="006B14CB">
        <w:rPr>
          <w:rFonts w:ascii="Avenir Next" w:hAnsi="Avenir Next" w:cs="Arial"/>
          <w:sz w:val="22"/>
          <w:szCs w:val="22"/>
          <w:highlight w:val="yellow"/>
          <w:lang w:val="en-GB"/>
        </w:rPr>
        <w:t xml:space="preserve">is </w:t>
      </w:r>
      <w:r w:rsidRPr="006B14CB">
        <w:rPr>
          <w:rFonts w:ascii="Avenir Next" w:hAnsi="Avenir Next" w:cs="Arial"/>
          <w:sz w:val="22"/>
          <w:szCs w:val="22"/>
          <w:highlight w:val="yellow"/>
          <w:lang w:val="en-GB"/>
        </w:rPr>
        <w:t>not disqualified from holding a licence; is not disqualified from acting; and there is in force security for the proper performance of his</w:t>
      </w:r>
      <w:r w:rsidR="00690A51" w:rsidRPr="006B14CB">
        <w:rPr>
          <w:rFonts w:ascii="Avenir Next" w:hAnsi="Avenir Next" w:cs="Arial"/>
          <w:sz w:val="22"/>
          <w:szCs w:val="22"/>
          <w:highlight w:val="yellow"/>
          <w:lang w:val="en-GB"/>
        </w:rPr>
        <w:t xml:space="preserve"> or her</w:t>
      </w:r>
      <w:r w:rsidRPr="006B14CB">
        <w:rPr>
          <w:rFonts w:ascii="Avenir Next" w:hAnsi="Avenir Next" w:cs="Arial"/>
          <w:sz w:val="22"/>
          <w:szCs w:val="22"/>
          <w:highlight w:val="yellow"/>
          <w:lang w:val="en-GB"/>
        </w:rPr>
        <w:t xml:space="preserve"> functions.</w:t>
      </w:r>
    </w:p>
    <w:p w14:paraId="33F1FCFB" w14:textId="77777777" w:rsidR="00D7001E" w:rsidRPr="005965BF" w:rsidRDefault="00D7001E" w:rsidP="00D7001E">
      <w:pPr>
        <w:autoSpaceDE w:val="0"/>
        <w:autoSpaceDN w:val="0"/>
        <w:adjustRightInd w:val="0"/>
        <w:ind w:left="66"/>
        <w:jc w:val="both"/>
        <w:rPr>
          <w:rFonts w:ascii="Avenir Next" w:hAnsi="Avenir Next" w:cs="Arial"/>
          <w:sz w:val="22"/>
          <w:szCs w:val="22"/>
          <w:lang w:val="en-GB"/>
        </w:rPr>
      </w:pPr>
    </w:p>
    <w:p w14:paraId="7838F7B0" w14:textId="6583069E" w:rsidR="00802DB8" w:rsidRPr="005965BF" w:rsidRDefault="00903504" w:rsidP="00D7001E">
      <w:pPr>
        <w:pStyle w:val="ListParagraph"/>
        <w:numPr>
          <w:ilvl w:val="0"/>
          <w:numId w:val="17"/>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He or she is a licenced insolvency practitioner; has advertised for his or her role; is not disqualified from holding a licence; is not disqualified from acting; and there is in force security for the proper performance of his</w:t>
      </w:r>
      <w:r w:rsidR="00690A51" w:rsidRPr="005965BF">
        <w:rPr>
          <w:rFonts w:ascii="Avenir Next" w:hAnsi="Avenir Next" w:cs="Arial"/>
          <w:sz w:val="22"/>
          <w:szCs w:val="22"/>
          <w:lang w:val="en-GB"/>
        </w:rPr>
        <w:t xml:space="preserve"> or her</w:t>
      </w:r>
      <w:r w:rsidRPr="005965BF">
        <w:rPr>
          <w:rFonts w:ascii="Avenir Next" w:hAnsi="Avenir Next" w:cs="Arial"/>
          <w:sz w:val="22"/>
          <w:szCs w:val="22"/>
          <w:lang w:val="en-GB"/>
        </w:rPr>
        <w:t xml:space="preserve"> functions.</w:t>
      </w:r>
    </w:p>
    <w:p w14:paraId="6EA1C8A4" w14:textId="77777777" w:rsidR="00D7001E" w:rsidRPr="005965BF" w:rsidRDefault="00D7001E" w:rsidP="00D7001E">
      <w:pPr>
        <w:autoSpaceDE w:val="0"/>
        <w:autoSpaceDN w:val="0"/>
        <w:adjustRightInd w:val="0"/>
        <w:ind w:left="66"/>
        <w:jc w:val="both"/>
        <w:rPr>
          <w:rFonts w:ascii="Avenir Next" w:hAnsi="Avenir Next" w:cs="Arial"/>
          <w:sz w:val="22"/>
          <w:szCs w:val="22"/>
          <w:lang w:val="en-GB"/>
        </w:rPr>
      </w:pPr>
    </w:p>
    <w:p w14:paraId="3C83015D" w14:textId="4F9B3556" w:rsidR="00802DB8" w:rsidRPr="005965BF" w:rsidRDefault="00802DB8" w:rsidP="00D7001E">
      <w:pPr>
        <w:pStyle w:val="ListParagraph"/>
        <w:numPr>
          <w:ilvl w:val="0"/>
          <w:numId w:val="17"/>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 </w:t>
      </w:r>
      <w:r w:rsidR="00903504" w:rsidRPr="005965BF">
        <w:rPr>
          <w:rFonts w:ascii="Avenir Next" w:hAnsi="Avenir Next" w:cs="Arial"/>
          <w:sz w:val="22"/>
          <w:szCs w:val="22"/>
          <w:lang w:val="en-GB"/>
        </w:rPr>
        <w:t>He or she is a licenced insolvency practitioner; has given written consent to act; is not disqualified from holding an appointment; is not disqualified from acting; and there is in force security for the proper performance of his</w:t>
      </w:r>
      <w:r w:rsidR="00690A51" w:rsidRPr="005965BF">
        <w:rPr>
          <w:rFonts w:ascii="Avenir Next" w:hAnsi="Avenir Next" w:cs="Arial"/>
          <w:sz w:val="22"/>
          <w:szCs w:val="22"/>
          <w:lang w:val="en-GB"/>
        </w:rPr>
        <w:t xml:space="preserve"> or her</w:t>
      </w:r>
      <w:r w:rsidR="00903504" w:rsidRPr="005965BF">
        <w:rPr>
          <w:rFonts w:ascii="Avenir Next" w:hAnsi="Avenir Next" w:cs="Arial"/>
          <w:sz w:val="22"/>
          <w:szCs w:val="22"/>
          <w:lang w:val="en-GB"/>
        </w:rPr>
        <w:t xml:space="preserve"> functions.</w:t>
      </w:r>
    </w:p>
    <w:p w14:paraId="105A0487" w14:textId="77777777" w:rsidR="00D7001E" w:rsidRPr="005965BF" w:rsidRDefault="00D7001E" w:rsidP="00D7001E">
      <w:pPr>
        <w:autoSpaceDE w:val="0"/>
        <w:autoSpaceDN w:val="0"/>
        <w:adjustRightInd w:val="0"/>
        <w:ind w:left="66"/>
        <w:jc w:val="both"/>
        <w:rPr>
          <w:rFonts w:ascii="Avenir Next" w:hAnsi="Avenir Next" w:cs="Arial"/>
          <w:sz w:val="22"/>
          <w:szCs w:val="22"/>
          <w:lang w:val="en-GB"/>
        </w:rPr>
      </w:pPr>
    </w:p>
    <w:p w14:paraId="324BC3E0" w14:textId="3C61A7D4" w:rsidR="00A205BF" w:rsidRPr="0028398F" w:rsidRDefault="00903504" w:rsidP="0028398F">
      <w:pPr>
        <w:pStyle w:val="ListParagraph"/>
        <w:numPr>
          <w:ilvl w:val="0"/>
          <w:numId w:val="17"/>
        </w:numPr>
        <w:ind w:left="426"/>
        <w:rPr>
          <w:rFonts w:ascii="Avenir Next" w:hAnsi="Avenir Next" w:cs="Arial"/>
          <w:sz w:val="22"/>
          <w:szCs w:val="22"/>
          <w:lang w:val="en-GB"/>
        </w:rPr>
      </w:pPr>
      <w:r w:rsidRPr="005965BF">
        <w:rPr>
          <w:rFonts w:ascii="Avenir Next" w:hAnsi="Avenir Next" w:cs="Arial"/>
          <w:sz w:val="22"/>
          <w:szCs w:val="22"/>
          <w:lang w:val="en-GB"/>
        </w:rPr>
        <w:t>He or she is a licenced insolvency practitioner; has given written consent to act; is not disqualified from holding a licence; is not disqualified from acting; and there is in force an undertaking for the proper performance of his</w:t>
      </w:r>
      <w:r w:rsidR="00690A51" w:rsidRPr="005965BF">
        <w:rPr>
          <w:rFonts w:ascii="Avenir Next" w:hAnsi="Avenir Next" w:cs="Arial"/>
          <w:sz w:val="22"/>
          <w:szCs w:val="22"/>
          <w:lang w:val="en-GB"/>
        </w:rPr>
        <w:t xml:space="preserve"> or her</w:t>
      </w:r>
      <w:r w:rsidRPr="005965BF">
        <w:rPr>
          <w:rFonts w:ascii="Avenir Next" w:hAnsi="Avenir Next" w:cs="Arial"/>
          <w:sz w:val="22"/>
          <w:szCs w:val="22"/>
          <w:lang w:val="en-GB"/>
        </w:rPr>
        <w:t xml:space="preserve"> functions.</w:t>
      </w:r>
    </w:p>
    <w:p w14:paraId="47D40ED3" w14:textId="77777777" w:rsidR="00A205BF" w:rsidRPr="005965BF" w:rsidRDefault="00A205BF" w:rsidP="00903504">
      <w:pPr>
        <w:pStyle w:val="ListParagraph"/>
        <w:autoSpaceDE w:val="0"/>
        <w:autoSpaceDN w:val="0"/>
        <w:adjustRightInd w:val="0"/>
        <w:ind w:left="426"/>
        <w:jc w:val="both"/>
        <w:rPr>
          <w:rFonts w:ascii="Avenir Next" w:hAnsi="Avenir Next" w:cs="Arial"/>
          <w:sz w:val="22"/>
          <w:szCs w:val="22"/>
          <w:lang w:val="en-GB"/>
        </w:rPr>
      </w:pPr>
    </w:p>
    <w:p w14:paraId="00578772" w14:textId="77777777" w:rsidR="00E9597C" w:rsidRPr="001C6CF3" w:rsidRDefault="00E9597C" w:rsidP="008065CE">
      <w:pPr>
        <w:autoSpaceDE w:val="0"/>
        <w:autoSpaceDN w:val="0"/>
        <w:adjustRightInd w:val="0"/>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1.6 </w:t>
      </w:r>
    </w:p>
    <w:p w14:paraId="38F3DC5C" w14:textId="77777777" w:rsidR="00E9597C" w:rsidRPr="005965BF" w:rsidRDefault="00E9597C" w:rsidP="008065CE">
      <w:pPr>
        <w:autoSpaceDE w:val="0"/>
        <w:autoSpaceDN w:val="0"/>
        <w:adjustRightInd w:val="0"/>
        <w:jc w:val="both"/>
        <w:rPr>
          <w:rFonts w:ascii="Avenir Next" w:hAnsi="Avenir Next" w:cs="Arial"/>
          <w:sz w:val="22"/>
          <w:szCs w:val="22"/>
          <w:lang w:val="en-GB"/>
        </w:rPr>
      </w:pPr>
    </w:p>
    <w:p w14:paraId="7E5974E2" w14:textId="076B36B7" w:rsidR="00802DB8" w:rsidRPr="005965BF" w:rsidRDefault="00F670C0" w:rsidP="008065CE">
      <w:pPr>
        <w:autoSpaceDE w:val="0"/>
        <w:autoSpaceDN w:val="0"/>
        <w:adjustRightInd w:val="0"/>
        <w:jc w:val="both"/>
        <w:rPr>
          <w:rFonts w:ascii="Avenir Next" w:hAnsi="Avenir Next" w:cs="Arial"/>
          <w:sz w:val="22"/>
          <w:szCs w:val="22"/>
          <w:lang w:val="en-GB"/>
        </w:rPr>
      </w:pPr>
      <w:r w:rsidRPr="005965BF">
        <w:rPr>
          <w:rFonts w:ascii="Avenir Next" w:hAnsi="Avenir Next" w:cs="Arial"/>
          <w:sz w:val="22"/>
          <w:szCs w:val="22"/>
          <w:lang w:val="en-GB"/>
        </w:rPr>
        <w:t>Under the</w:t>
      </w:r>
      <w:r w:rsidR="00802DB8" w:rsidRPr="005965BF">
        <w:rPr>
          <w:rFonts w:ascii="Avenir Next" w:hAnsi="Avenir Next" w:cs="Arial"/>
          <w:sz w:val="22"/>
          <w:szCs w:val="22"/>
          <w:lang w:val="en-GB"/>
        </w:rPr>
        <w:t xml:space="preserve"> Reciprocal Enforcement of Judgments Act 1922</w:t>
      </w:r>
      <w:r w:rsidR="0027374E" w:rsidRPr="005965BF">
        <w:rPr>
          <w:rFonts w:ascii="Avenir Next" w:hAnsi="Avenir Next" w:cs="Arial"/>
          <w:sz w:val="22"/>
          <w:szCs w:val="22"/>
          <w:lang w:val="en-GB"/>
        </w:rPr>
        <w:t>,</w:t>
      </w:r>
      <w:r w:rsidR="00802DB8" w:rsidRPr="005965BF">
        <w:rPr>
          <w:rFonts w:ascii="Avenir Next" w:hAnsi="Avenir Next" w:cs="Arial"/>
          <w:sz w:val="22"/>
          <w:szCs w:val="22"/>
          <w:lang w:val="en-GB"/>
        </w:rPr>
        <w:t xml:space="preserve"> </w:t>
      </w:r>
      <w:r w:rsidRPr="005965BF">
        <w:rPr>
          <w:rFonts w:ascii="Avenir Next" w:hAnsi="Avenir Next" w:cs="Arial"/>
          <w:bCs/>
          <w:sz w:val="22"/>
          <w:szCs w:val="22"/>
          <w:lang w:val="en-GB"/>
        </w:rPr>
        <w:t>what is the</w:t>
      </w:r>
      <w:r w:rsidRPr="005965BF">
        <w:rPr>
          <w:rFonts w:ascii="Avenir Next" w:hAnsi="Avenir Next" w:cs="Arial"/>
          <w:b/>
          <w:bCs/>
          <w:sz w:val="22"/>
          <w:szCs w:val="22"/>
          <w:lang w:val="en-GB"/>
        </w:rPr>
        <w:t xml:space="preserve"> </w:t>
      </w:r>
      <w:r w:rsidRPr="00A205BF">
        <w:rPr>
          <w:rFonts w:ascii="Avenir Next Demi Bold" w:hAnsi="Avenir Next Demi Bold" w:cs="Arial"/>
          <w:b/>
          <w:bCs/>
          <w:sz w:val="22"/>
          <w:szCs w:val="22"/>
          <w:u w:val="single"/>
          <w:lang w:val="en-GB"/>
        </w:rPr>
        <w:t>time period</w:t>
      </w:r>
      <w:r w:rsidRPr="005965BF">
        <w:rPr>
          <w:rFonts w:ascii="Avenir Next" w:hAnsi="Avenir Next" w:cs="Arial"/>
          <w:b/>
          <w:bCs/>
          <w:sz w:val="22"/>
          <w:szCs w:val="22"/>
          <w:lang w:val="en-GB"/>
        </w:rPr>
        <w:t xml:space="preserve"> </w:t>
      </w:r>
      <w:r w:rsidRPr="005965BF">
        <w:rPr>
          <w:rFonts w:ascii="Avenir Next" w:hAnsi="Avenir Next" w:cs="Arial"/>
          <w:bCs/>
          <w:sz w:val="22"/>
          <w:szCs w:val="22"/>
          <w:lang w:val="en-GB"/>
        </w:rPr>
        <w:t>during which a foreign judgment is registrable in the BVI</w:t>
      </w:r>
      <w:r w:rsidR="00802DB8" w:rsidRPr="005965BF">
        <w:rPr>
          <w:rFonts w:ascii="Avenir Next" w:hAnsi="Avenir Next" w:cs="Arial"/>
          <w:sz w:val="22"/>
          <w:szCs w:val="22"/>
          <w:lang w:val="en-GB"/>
        </w:rPr>
        <w:t>?</w:t>
      </w:r>
    </w:p>
    <w:p w14:paraId="48E60AEC" w14:textId="77777777" w:rsidR="00802DB8" w:rsidRPr="005965BF" w:rsidRDefault="00802DB8" w:rsidP="008065CE">
      <w:pPr>
        <w:autoSpaceDE w:val="0"/>
        <w:autoSpaceDN w:val="0"/>
        <w:adjustRightInd w:val="0"/>
        <w:jc w:val="both"/>
        <w:rPr>
          <w:rFonts w:ascii="Avenir Next" w:hAnsi="Avenir Next" w:cs="Arial"/>
          <w:sz w:val="22"/>
          <w:szCs w:val="22"/>
          <w:lang w:val="en-GB"/>
        </w:rPr>
      </w:pPr>
    </w:p>
    <w:p w14:paraId="3C3DCD23" w14:textId="7E6D8F8C" w:rsidR="00802DB8" w:rsidRPr="00C24EC6" w:rsidRDefault="00053BC1" w:rsidP="0027374E">
      <w:pPr>
        <w:pStyle w:val="ListParagraph"/>
        <w:numPr>
          <w:ilvl w:val="0"/>
          <w:numId w:val="18"/>
        </w:numPr>
        <w:autoSpaceDE w:val="0"/>
        <w:autoSpaceDN w:val="0"/>
        <w:adjustRightInd w:val="0"/>
        <w:ind w:left="426"/>
        <w:jc w:val="both"/>
        <w:rPr>
          <w:rFonts w:ascii="Avenir Next" w:hAnsi="Avenir Next" w:cs="Arial"/>
          <w:sz w:val="22"/>
          <w:szCs w:val="22"/>
          <w:highlight w:val="yellow"/>
          <w:lang w:val="en-GB"/>
        </w:rPr>
      </w:pPr>
      <w:r w:rsidRPr="00C24EC6">
        <w:rPr>
          <w:rFonts w:ascii="Avenir Next" w:hAnsi="Avenir Next" w:cs="Arial"/>
          <w:sz w:val="22"/>
          <w:szCs w:val="22"/>
          <w:highlight w:val="yellow"/>
          <w:lang w:val="en-GB"/>
        </w:rPr>
        <w:t>Within 12 months of the date of judgment</w:t>
      </w:r>
      <w:r w:rsidR="0027374E" w:rsidRPr="00C24EC6">
        <w:rPr>
          <w:rFonts w:ascii="Avenir Next" w:hAnsi="Avenir Next" w:cs="Arial"/>
          <w:sz w:val="22"/>
          <w:szCs w:val="22"/>
          <w:highlight w:val="yellow"/>
          <w:lang w:val="en-GB"/>
        </w:rPr>
        <w:t>.</w:t>
      </w:r>
    </w:p>
    <w:p w14:paraId="4C28E6DE" w14:textId="77777777" w:rsidR="0027374E" w:rsidRPr="005965BF" w:rsidRDefault="0027374E" w:rsidP="0027374E">
      <w:pPr>
        <w:autoSpaceDE w:val="0"/>
        <w:autoSpaceDN w:val="0"/>
        <w:adjustRightInd w:val="0"/>
        <w:ind w:left="66"/>
        <w:jc w:val="both"/>
        <w:rPr>
          <w:rFonts w:ascii="Avenir Next" w:hAnsi="Avenir Next" w:cs="Arial"/>
          <w:sz w:val="22"/>
          <w:szCs w:val="22"/>
          <w:lang w:val="en-GB"/>
        </w:rPr>
      </w:pPr>
    </w:p>
    <w:p w14:paraId="29F3838B" w14:textId="3C7FD3DF" w:rsidR="00802DB8" w:rsidRPr="005965BF" w:rsidRDefault="00053BC1" w:rsidP="0027374E">
      <w:pPr>
        <w:pStyle w:val="ListParagraph"/>
        <w:numPr>
          <w:ilvl w:val="0"/>
          <w:numId w:val="18"/>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Within </w:t>
      </w:r>
      <w:r w:rsidR="00A339C4">
        <w:rPr>
          <w:rFonts w:ascii="Avenir Next" w:hAnsi="Avenir Next" w:cs="Arial"/>
          <w:sz w:val="22"/>
          <w:szCs w:val="22"/>
          <w:lang w:val="en-GB"/>
        </w:rPr>
        <w:t>three (</w:t>
      </w:r>
      <w:r w:rsidRPr="005965BF">
        <w:rPr>
          <w:rFonts w:ascii="Avenir Next" w:hAnsi="Avenir Next" w:cs="Arial"/>
          <w:sz w:val="22"/>
          <w:szCs w:val="22"/>
          <w:lang w:val="en-GB"/>
        </w:rPr>
        <w:t>3</w:t>
      </w:r>
      <w:r w:rsidR="00A339C4">
        <w:rPr>
          <w:rFonts w:ascii="Avenir Next" w:hAnsi="Avenir Next" w:cs="Arial"/>
          <w:sz w:val="22"/>
          <w:szCs w:val="22"/>
          <w:lang w:val="en-GB"/>
        </w:rPr>
        <w:t>)</w:t>
      </w:r>
      <w:r w:rsidRPr="005965BF">
        <w:rPr>
          <w:rFonts w:ascii="Avenir Next" w:hAnsi="Avenir Next" w:cs="Arial"/>
          <w:sz w:val="22"/>
          <w:szCs w:val="22"/>
          <w:lang w:val="en-GB"/>
        </w:rPr>
        <w:t xml:space="preserve"> months of the date of trial</w:t>
      </w:r>
      <w:r w:rsidR="0027374E" w:rsidRPr="005965BF">
        <w:rPr>
          <w:rFonts w:ascii="Avenir Next" w:hAnsi="Avenir Next" w:cs="Arial"/>
          <w:sz w:val="22"/>
          <w:szCs w:val="22"/>
          <w:lang w:val="en-GB"/>
        </w:rPr>
        <w:t>.</w:t>
      </w:r>
    </w:p>
    <w:p w14:paraId="6D4471CD" w14:textId="77777777" w:rsidR="0027374E" w:rsidRPr="005965BF" w:rsidRDefault="0027374E" w:rsidP="0027374E">
      <w:pPr>
        <w:autoSpaceDE w:val="0"/>
        <w:autoSpaceDN w:val="0"/>
        <w:adjustRightInd w:val="0"/>
        <w:ind w:left="66"/>
        <w:jc w:val="both"/>
        <w:rPr>
          <w:rFonts w:ascii="Avenir Next" w:hAnsi="Avenir Next" w:cs="Arial"/>
          <w:sz w:val="22"/>
          <w:szCs w:val="22"/>
          <w:lang w:val="en-GB"/>
        </w:rPr>
      </w:pPr>
    </w:p>
    <w:p w14:paraId="7E0A3E70" w14:textId="3880EC07" w:rsidR="00802DB8" w:rsidRPr="005965BF" w:rsidRDefault="00053BC1" w:rsidP="0027374E">
      <w:pPr>
        <w:pStyle w:val="ListParagraph"/>
        <w:numPr>
          <w:ilvl w:val="0"/>
          <w:numId w:val="18"/>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Within </w:t>
      </w:r>
      <w:r w:rsidR="00A339C4">
        <w:rPr>
          <w:rFonts w:ascii="Avenir Next" w:hAnsi="Avenir Next" w:cs="Arial"/>
          <w:sz w:val="22"/>
          <w:szCs w:val="22"/>
          <w:lang w:val="en-GB"/>
        </w:rPr>
        <w:t>six (</w:t>
      </w:r>
      <w:r w:rsidRPr="005965BF">
        <w:rPr>
          <w:rFonts w:ascii="Avenir Next" w:hAnsi="Avenir Next" w:cs="Arial"/>
          <w:sz w:val="22"/>
          <w:szCs w:val="22"/>
          <w:lang w:val="en-GB"/>
        </w:rPr>
        <w:t>6</w:t>
      </w:r>
      <w:r w:rsidR="00A339C4">
        <w:rPr>
          <w:rFonts w:ascii="Avenir Next" w:hAnsi="Avenir Next" w:cs="Arial"/>
          <w:sz w:val="22"/>
          <w:szCs w:val="22"/>
          <w:lang w:val="en-GB"/>
        </w:rPr>
        <w:t>)</w:t>
      </w:r>
      <w:r w:rsidRPr="005965BF">
        <w:rPr>
          <w:rFonts w:ascii="Avenir Next" w:hAnsi="Avenir Next" w:cs="Arial"/>
          <w:sz w:val="22"/>
          <w:szCs w:val="22"/>
          <w:lang w:val="en-GB"/>
        </w:rPr>
        <w:t xml:space="preserve"> months of the date of judgment</w:t>
      </w:r>
      <w:r w:rsidR="0027374E" w:rsidRPr="005965BF">
        <w:rPr>
          <w:rFonts w:ascii="Avenir Next" w:hAnsi="Avenir Next" w:cs="Arial"/>
          <w:sz w:val="22"/>
          <w:szCs w:val="22"/>
          <w:lang w:val="en-GB"/>
        </w:rPr>
        <w:t>.</w:t>
      </w:r>
    </w:p>
    <w:p w14:paraId="1682A69E" w14:textId="77777777" w:rsidR="0027374E" w:rsidRPr="005965BF" w:rsidRDefault="0027374E" w:rsidP="0027374E">
      <w:pPr>
        <w:autoSpaceDE w:val="0"/>
        <w:autoSpaceDN w:val="0"/>
        <w:adjustRightInd w:val="0"/>
        <w:ind w:left="66"/>
        <w:jc w:val="both"/>
        <w:rPr>
          <w:rFonts w:ascii="Avenir Next" w:hAnsi="Avenir Next" w:cs="Arial"/>
          <w:sz w:val="22"/>
          <w:szCs w:val="22"/>
          <w:lang w:val="en-GB"/>
        </w:rPr>
      </w:pPr>
    </w:p>
    <w:p w14:paraId="6A0A51CF" w14:textId="1CB2B3D8" w:rsidR="00802DB8" w:rsidRPr="005965BF" w:rsidRDefault="00053BC1" w:rsidP="0027374E">
      <w:pPr>
        <w:pStyle w:val="ListParagraph"/>
        <w:numPr>
          <w:ilvl w:val="0"/>
          <w:numId w:val="18"/>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Within </w:t>
      </w:r>
      <w:r w:rsidR="00A339C4">
        <w:rPr>
          <w:rFonts w:ascii="Avenir Next" w:hAnsi="Avenir Next" w:cs="Arial"/>
          <w:sz w:val="22"/>
          <w:szCs w:val="22"/>
          <w:lang w:val="en-GB"/>
        </w:rPr>
        <w:t>six (</w:t>
      </w:r>
      <w:r w:rsidRPr="005965BF">
        <w:rPr>
          <w:rFonts w:ascii="Avenir Next" w:hAnsi="Avenir Next" w:cs="Arial"/>
          <w:sz w:val="22"/>
          <w:szCs w:val="22"/>
          <w:lang w:val="en-GB"/>
        </w:rPr>
        <w:t>6</w:t>
      </w:r>
      <w:r w:rsidR="00A339C4">
        <w:rPr>
          <w:rFonts w:ascii="Avenir Next" w:hAnsi="Avenir Next" w:cs="Arial"/>
          <w:sz w:val="22"/>
          <w:szCs w:val="22"/>
          <w:lang w:val="en-GB"/>
        </w:rPr>
        <w:t>)</w:t>
      </w:r>
      <w:r w:rsidRPr="005965BF">
        <w:rPr>
          <w:rFonts w:ascii="Avenir Next" w:hAnsi="Avenir Next" w:cs="Arial"/>
          <w:sz w:val="22"/>
          <w:szCs w:val="22"/>
          <w:lang w:val="en-GB"/>
        </w:rPr>
        <w:t xml:space="preserve"> months of the date of trial. </w:t>
      </w:r>
    </w:p>
    <w:p w14:paraId="28F16D75" w14:textId="12D9E043" w:rsidR="005B79F4" w:rsidRPr="005965BF" w:rsidRDefault="005B79F4" w:rsidP="008065CE">
      <w:pPr>
        <w:jc w:val="both"/>
        <w:rPr>
          <w:rFonts w:ascii="Avenir Next" w:hAnsi="Avenir Next" w:cs="Arial"/>
          <w:sz w:val="22"/>
          <w:szCs w:val="22"/>
          <w:lang w:val="en-GB"/>
        </w:rPr>
      </w:pPr>
    </w:p>
    <w:p w14:paraId="5100F3A0"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1.7 </w:t>
      </w:r>
    </w:p>
    <w:p w14:paraId="2C8F1DF6" w14:textId="77777777" w:rsidR="00E9597C" w:rsidRPr="005965BF" w:rsidRDefault="00E9597C" w:rsidP="008065CE">
      <w:pPr>
        <w:jc w:val="both"/>
        <w:rPr>
          <w:rFonts w:ascii="Avenir Next" w:hAnsi="Avenir Next" w:cs="Arial"/>
          <w:sz w:val="22"/>
          <w:szCs w:val="22"/>
          <w:lang w:val="en-GB"/>
        </w:rPr>
      </w:pPr>
    </w:p>
    <w:p w14:paraId="097D423C" w14:textId="69B20B29" w:rsidR="00802DB8" w:rsidRPr="005965BF" w:rsidRDefault="0041718C"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Which one of the below </w:t>
      </w:r>
      <w:r w:rsidRPr="00A339C4">
        <w:rPr>
          <w:rFonts w:ascii="Avenir Next Demi Bold" w:hAnsi="Avenir Next Demi Bold" w:cs="Arial"/>
          <w:b/>
          <w:bCs/>
          <w:sz w:val="22"/>
          <w:szCs w:val="22"/>
          <w:u w:val="single"/>
          <w:lang w:val="en-GB"/>
        </w:rPr>
        <w:t>is not</w:t>
      </w:r>
      <w:r w:rsidRPr="005965BF">
        <w:rPr>
          <w:rFonts w:ascii="Avenir Next" w:hAnsi="Avenir Next" w:cs="Arial"/>
          <w:sz w:val="22"/>
          <w:szCs w:val="22"/>
          <w:lang w:val="en-GB"/>
        </w:rPr>
        <w:t xml:space="preserve"> </w:t>
      </w:r>
      <w:r w:rsidR="00665098" w:rsidRPr="005965BF">
        <w:rPr>
          <w:rFonts w:ascii="Avenir Next" w:hAnsi="Avenir Next" w:cs="Arial"/>
          <w:sz w:val="22"/>
          <w:szCs w:val="22"/>
          <w:lang w:val="en-GB"/>
        </w:rPr>
        <w:t>an effect of the appointment of a liquidator over a company?</w:t>
      </w:r>
    </w:p>
    <w:p w14:paraId="25629F70" w14:textId="77777777" w:rsidR="00802DB8" w:rsidRPr="005965BF" w:rsidRDefault="00802DB8" w:rsidP="008065CE">
      <w:pPr>
        <w:jc w:val="both"/>
        <w:rPr>
          <w:rFonts w:ascii="Avenir Next" w:hAnsi="Avenir Next" w:cs="Arial"/>
          <w:sz w:val="22"/>
          <w:szCs w:val="22"/>
          <w:lang w:val="en-GB"/>
        </w:rPr>
      </w:pPr>
    </w:p>
    <w:p w14:paraId="538B4289" w14:textId="4D8B4BA5" w:rsidR="00802DB8" w:rsidRPr="005965BF" w:rsidRDefault="00665098" w:rsidP="0027374E">
      <w:pPr>
        <w:pStyle w:val="ListParagraph"/>
        <w:numPr>
          <w:ilvl w:val="0"/>
          <w:numId w:val="19"/>
        </w:numPr>
        <w:ind w:left="426"/>
        <w:jc w:val="both"/>
        <w:rPr>
          <w:rFonts w:ascii="Avenir Next" w:hAnsi="Avenir Next" w:cs="Arial"/>
          <w:sz w:val="22"/>
          <w:szCs w:val="22"/>
          <w:lang w:val="en-GB"/>
        </w:rPr>
      </w:pPr>
      <w:r w:rsidRPr="005965BF">
        <w:rPr>
          <w:rFonts w:ascii="Avenir Next" w:hAnsi="Avenir Next" w:cs="Arial"/>
          <w:sz w:val="22"/>
          <w:szCs w:val="22"/>
          <w:lang w:val="en-GB"/>
        </w:rPr>
        <w:t>The liquidator has custody and control</w:t>
      </w:r>
      <w:r w:rsidR="00FC5802" w:rsidRPr="005965BF">
        <w:rPr>
          <w:rFonts w:ascii="Avenir Next" w:hAnsi="Avenir Next" w:cs="Arial"/>
          <w:sz w:val="22"/>
          <w:szCs w:val="22"/>
          <w:lang w:val="en-GB"/>
        </w:rPr>
        <w:t xml:space="preserve"> of the assets of the company. </w:t>
      </w:r>
    </w:p>
    <w:p w14:paraId="73E1D4F3" w14:textId="77777777" w:rsidR="0027374E" w:rsidRPr="005965BF" w:rsidRDefault="0027374E" w:rsidP="0027374E">
      <w:pPr>
        <w:ind w:left="66"/>
        <w:jc w:val="both"/>
        <w:rPr>
          <w:rFonts w:ascii="Avenir Next" w:hAnsi="Avenir Next" w:cs="Arial"/>
          <w:sz w:val="22"/>
          <w:szCs w:val="22"/>
          <w:lang w:val="en-GB"/>
        </w:rPr>
      </w:pPr>
    </w:p>
    <w:p w14:paraId="20845A1D" w14:textId="39B37094" w:rsidR="00802DB8" w:rsidRPr="005965BF" w:rsidRDefault="00665098" w:rsidP="0027374E">
      <w:pPr>
        <w:pStyle w:val="ListParagraph"/>
        <w:numPr>
          <w:ilvl w:val="0"/>
          <w:numId w:val="19"/>
        </w:numPr>
        <w:ind w:left="426"/>
        <w:jc w:val="both"/>
        <w:rPr>
          <w:rFonts w:ascii="Avenir Next" w:hAnsi="Avenir Next" w:cs="Arial"/>
          <w:sz w:val="22"/>
          <w:szCs w:val="22"/>
          <w:lang w:val="en-GB"/>
        </w:rPr>
      </w:pPr>
      <w:r w:rsidRPr="00F94264">
        <w:rPr>
          <w:rFonts w:ascii="Avenir Next" w:hAnsi="Avenir Next" w:cs="Arial"/>
          <w:sz w:val="22"/>
          <w:szCs w:val="22"/>
          <w:highlight w:val="yellow"/>
          <w:lang w:val="en-GB"/>
        </w:rPr>
        <w:t>The assets automatically vest in the liquidator.</w:t>
      </w:r>
      <w:r w:rsidRPr="005965BF">
        <w:rPr>
          <w:rFonts w:ascii="Avenir Next" w:hAnsi="Avenir Next" w:cs="Arial"/>
          <w:sz w:val="22"/>
          <w:szCs w:val="22"/>
          <w:lang w:val="en-GB"/>
        </w:rPr>
        <w:t xml:space="preserve"> </w:t>
      </w:r>
    </w:p>
    <w:p w14:paraId="33F2B2CF" w14:textId="77777777" w:rsidR="0027374E" w:rsidRPr="005965BF" w:rsidRDefault="0027374E" w:rsidP="0027374E">
      <w:pPr>
        <w:ind w:left="66"/>
        <w:jc w:val="both"/>
        <w:rPr>
          <w:rFonts w:ascii="Avenir Next" w:hAnsi="Avenir Next" w:cs="Arial"/>
          <w:sz w:val="22"/>
          <w:szCs w:val="22"/>
          <w:lang w:val="en-GB"/>
        </w:rPr>
      </w:pPr>
    </w:p>
    <w:p w14:paraId="1081C3EF" w14:textId="40A44CC7" w:rsidR="00802DB8" w:rsidRPr="005965BF" w:rsidRDefault="00FC5802" w:rsidP="0027374E">
      <w:pPr>
        <w:pStyle w:val="ListParagraph"/>
        <w:numPr>
          <w:ilvl w:val="0"/>
          <w:numId w:val="19"/>
        </w:numPr>
        <w:ind w:left="426"/>
        <w:jc w:val="both"/>
        <w:rPr>
          <w:rFonts w:ascii="Avenir Next" w:hAnsi="Avenir Next" w:cs="Arial"/>
          <w:sz w:val="22"/>
          <w:szCs w:val="22"/>
          <w:lang w:val="en-GB"/>
        </w:rPr>
      </w:pPr>
      <w:r w:rsidRPr="005965BF">
        <w:rPr>
          <w:rFonts w:ascii="Avenir Next" w:hAnsi="Avenir Next" w:cs="Arial"/>
          <w:sz w:val="22"/>
          <w:szCs w:val="22"/>
          <w:lang w:val="en-GB"/>
        </w:rPr>
        <w:t>The directors remain in office</w:t>
      </w:r>
      <w:r w:rsidR="004E5423" w:rsidRPr="005965BF">
        <w:rPr>
          <w:rFonts w:ascii="Avenir Next" w:hAnsi="Avenir Next" w:cs="Arial"/>
          <w:sz w:val="22"/>
          <w:szCs w:val="22"/>
          <w:lang w:val="en-GB"/>
        </w:rPr>
        <w:t xml:space="preserve"> </w:t>
      </w:r>
      <w:r w:rsidRPr="005965BF">
        <w:rPr>
          <w:rFonts w:ascii="Avenir Next" w:hAnsi="Avenir Next" w:cs="Arial"/>
          <w:sz w:val="22"/>
          <w:szCs w:val="22"/>
          <w:lang w:val="en-GB"/>
        </w:rPr>
        <w:t xml:space="preserve">but cease to have any powers. </w:t>
      </w:r>
    </w:p>
    <w:p w14:paraId="42FEAB92" w14:textId="77777777" w:rsidR="0027374E" w:rsidRPr="005965BF" w:rsidRDefault="0027374E" w:rsidP="0027374E">
      <w:pPr>
        <w:ind w:left="66"/>
        <w:jc w:val="both"/>
        <w:rPr>
          <w:rFonts w:ascii="Avenir Next" w:hAnsi="Avenir Next" w:cs="Arial"/>
          <w:sz w:val="22"/>
          <w:szCs w:val="22"/>
          <w:lang w:val="en-GB"/>
        </w:rPr>
      </w:pPr>
    </w:p>
    <w:p w14:paraId="5D46608B" w14:textId="0B347C7E" w:rsidR="00802DB8" w:rsidRPr="005965BF" w:rsidRDefault="00FC5802" w:rsidP="0027374E">
      <w:pPr>
        <w:pStyle w:val="ListParagraph"/>
        <w:numPr>
          <w:ilvl w:val="0"/>
          <w:numId w:val="19"/>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Shares in the company cannot be transferred. </w:t>
      </w:r>
    </w:p>
    <w:p w14:paraId="6FF2A197" w14:textId="77777777" w:rsidR="005B79F4" w:rsidRPr="005965BF" w:rsidRDefault="005B79F4" w:rsidP="008065CE">
      <w:pPr>
        <w:jc w:val="both"/>
        <w:rPr>
          <w:rFonts w:ascii="Avenir Next" w:eastAsiaTheme="minorHAnsi" w:hAnsi="Avenir Next" w:cs="Arial"/>
          <w:sz w:val="22"/>
          <w:szCs w:val="22"/>
          <w:lang w:val="en-GB"/>
        </w:rPr>
      </w:pPr>
    </w:p>
    <w:p w14:paraId="4A2E09A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1.8 </w:t>
      </w:r>
    </w:p>
    <w:p w14:paraId="63361A5F" w14:textId="77777777" w:rsidR="00802DB8" w:rsidRPr="005965BF" w:rsidRDefault="00802DB8" w:rsidP="008065CE">
      <w:pPr>
        <w:jc w:val="both"/>
        <w:rPr>
          <w:rFonts w:ascii="Avenir Next" w:hAnsi="Avenir Next" w:cs="Arial"/>
          <w:sz w:val="22"/>
          <w:szCs w:val="22"/>
          <w:lang w:val="en-GB"/>
        </w:rPr>
      </w:pPr>
    </w:p>
    <w:p w14:paraId="2D9E9743" w14:textId="5EFB3851" w:rsidR="00802DB8" w:rsidRPr="005965BF" w:rsidRDefault="00802DB8"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In a liquidation, what is the </w:t>
      </w:r>
      <w:r w:rsidR="00CE62E7" w:rsidRPr="00A339C4">
        <w:rPr>
          <w:rFonts w:ascii="Avenir Next Demi Bold" w:hAnsi="Avenir Next Demi Bold" w:cs="Arial"/>
          <w:b/>
          <w:bCs/>
          <w:sz w:val="22"/>
          <w:szCs w:val="22"/>
          <w:u w:val="single"/>
          <w:lang w:val="en-GB"/>
        </w:rPr>
        <w:t>vulnerability period</w:t>
      </w:r>
      <w:r w:rsidRPr="005965BF">
        <w:rPr>
          <w:rFonts w:ascii="Avenir Next" w:hAnsi="Avenir Next" w:cs="Arial"/>
          <w:sz w:val="22"/>
          <w:szCs w:val="22"/>
          <w:lang w:val="en-GB"/>
        </w:rPr>
        <w:t xml:space="preserve"> for an</w:t>
      </w:r>
      <w:r w:rsidR="000C07F7" w:rsidRPr="005965BF">
        <w:rPr>
          <w:rFonts w:ascii="Avenir Next" w:hAnsi="Avenir Next" w:cs="Arial"/>
          <w:sz w:val="22"/>
          <w:szCs w:val="22"/>
          <w:lang w:val="en-GB"/>
        </w:rPr>
        <w:t xml:space="preserve"> undervalue transaction</w:t>
      </w:r>
      <w:r w:rsidRPr="005965BF">
        <w:rPr>
          <w:rFonts w:ascii="Avenir Next" w:hAnsi="Avenir Next" w:cs="Arial"/>
          <w:sz w:val="22"/>
          <w:szCs w:val="22"/>
          <w:lang w:val="en-GB"/>
        </w:rPr>
        <w:t xml:space="preserve"> in the case of a transaction entered into with a connected person?</w:t>
      </w:r>
    </w:p>
    <w:p w14:paraId="381DBCA2" w14:textId="77777777" w:rsidR="00802DB8" w:rsidRPr="005965BF" w:rsidRDefault="00802DB8" w:rsidP="008065CE">
      <w:pPr>
        <w:jc w:val="both"/>
        <w:rPr>
          <w:rFonts w:ascii="Avenir Next" w:hAnsi="Avenir Next" w:cs="Arial"/>
          <w:sz w:val="22"/>
          <w:szCs w:val="22"/>
          <w:lang w:val="en-GB"/>
        </w:rPr>
      </w:pPr>
    </w:p>
    <w:p w14:paraId="67DA5DC7" w14:textId="790F2BD1" w:rsidR="00802DB8" w:rsidRPr="005965BF" w:rsidRDefault="00B54DB9" w:rsidP="002649C2">
      <w:pPr>
        <w:pStyle w:val="ListParagraph"/>
        <w:numPr>
          <w:ilvl w:val="0"/>
          <w:numId w:val="20"/>
        </w:numPr>
        <w:ind w:left="426"/>
        <w:jc w:val="both"/>
        <w:rPr>
          <w:rFonts w:ascii="Avenir Next" w:hAnsi="Avenir Next" w:cs="Arial"/>
          <w:sz w:val="22"/>
          <w:szCs w:val="22"/>
          <w:lang w:val="en-GB"/>
        </w:rPr>
      </w:pPr>
      <w:r w:rsidRPr="008F3E81">
        <w:rPr>
          <w:rFonts w:ascii="Avenir Next" w:hAnsi="Avenir Next" w:cs="Arial"/>
          <w:sz w:val="22"/>
          <w:szCs w:val="22"/>
          <w:highlight w:val="yellow"/>
          <w:lang w:val="en-GB"/>
        </w:rPr>
        <w:t>Two (</w:t>
      </w:r>
      <w:r w:rsidR="00802DB8" w:rsidRPr="008F3E81">
        <w:rPr>
          <w:rFonts w:ascii="Avenir Next" w:hAnsi="Avenir Next" w:cs="Arial"/>
          <w:sz w:val="22"/>
          <w:szCs w:val="22"/>
          <w:highlight w:val="yellow"/>
          <w:lang w:val="en-GB"/>
        </w:rPr>
        <w:t>2</w:t>
      </w:r>
      <w:r w:rsidRPr="008F3E81">
        <w:rPr>
          <w:rFonts w:ascii="Avenir Next" w:hAnsi="Avenir Next" w:cs="Arial"/>
          <w:sz w:val="22"/>
          <w:szCs w:val="22"/>
          <w:highlight w:val="yellow"/>
          <w:lang w:val="en-GB"/>
        </w:rPr>
        <w:t>)</w:t>
      </w:r>
      <w:r w:rsidR="00802DB8" w:rsidRPr="008F3E81">
        <w:rPr>
          <w:rFonts w:ascii="Avenir Next" w:hAnsi="Avenir Next" w:cs="Arial"/>
          <w:sz w:val="22"/>
          <w:szCs w:val="22"/>
          <w:highlight w:val="yellow"/>
          <w:lang w:val="en-GB"/>
        </w:rPr>
        <w:t xml:space="preserve"> years prior to the onset of insolvency</w:t>
      </w:r>
      <w:r w:rsidR="00CE62E7" w:rsidRPr="008F3E81">
        <w:rPr>
          <w:rFonts w:ascii="Avenir Next" w:hAnsi="Avenir Next" w:cs="Arial"/>
          <w:sz w:val="22"/>
          <w:szCs w:val="22"/>
          <w:highlight w:val="yellow"/>
          <w:lang w:val="en-GB"/>
        </w:rPr>
        <w:t xml:space="preserve"> and ending on the appointment of the liquidator</w:t>
      </w:r>
      <w:r w:rsidR="009859BA" w:rsidRPr="008F3E81">
        <w:rPr>
          <w:rFonts w:ascii="Avenir Next" w:hAnsi="Avenir Next" w:cs="Arial"/>
          <w:sz w:val="22"/>
          <w:szCs w:val="22"/>
          <w:highlight w:val="yellow"/>
          <w:lang w:val="en-GB"/>
        </w:rPr>
        <w:t>.</w:t>
      </w:r>
    </w:p>
    <w:p w14:paraId="5610DC12" w14:textId="77777777" w:rsidR="002649C2" w:rsidRPr="005965BF" w:rsidRDefault="002649C2" w:rsidP="002649C2">
      <w:pPr>
        <w:ind w:left="66"/>
        <w:jc w:val="both"/>
        <w:rPr>
          <w:rFonts w:ascii="Avenir Next" w:hAnsi="Avenir Next" w:cs="Arial"/>
          <w:sz w:val="22"/>
          <w:szCs w:val="22"/>
          <w:lang w:val="en-GB"/>
        </w:rPr>
      </w:pPr>
    </w:p>
    <w:p w14:paraId="3F4C8DB5" w14:textId="4ED668C5" w:rsidR="00802DB8" w:rsidRPr="005965BF" w:rsidRDefault="00CE62E7" w:rsidP="002649C2">
      <w:pPr>
        <w:pStyle w:val="ListParagraph"/>
        <w:numPr>
          <w:ilvl w:val="0"/>
          <w:numId w:val="20"/>
        </w:numPr>
        <w:ind w:left="426"/>
        <w:jc w:val="both"/>
        <w:rPr>
          <w:rFonts w:ascii="Avenir Next" w:hAnsi="Avenir Next" w:cs="Arial"/>
          <w:sz w:val="22"/>
          <w:szCs w:val="22"/>
          <w:lang w:val="en-GB"/>
        </w:rPr>
      </w:pPr>
      <w:r w:rsidRPr="005965BF">
        <w:rPr>
          <w:rFonts w:ascii="Avenir Next" w:hAnsi="Avenir Next" w:cs="Arial"/>
          <w:sz w:val="22"/>
          <w:szCs w:val="22"/>
          <w:lang w:val="en-GB"/>
        </w:rPr>
        <w:t>Two (2)</w:t>
      </w:r>
      <w:r w:rsidR="00802DB8" w:rsidRPr="005965BF">
        <w:rPr>
          <w:rFonts w:ascii="Avenir Next" w:hAnsi="Avenir Next" w:cs="Arial"/>
          <w:sz w:val="22"/>
          <w:szCs w:val="22"/>
          <w:lang w:val="en-GB"/>
        </w:rPr>
        <w:t xml:space="preserve"> year</w:t>
      </w:r>
      <w:r w:rsidRPr="005965BF">
        <w:rPr>
          <w:rFonts w:ascii="Avenir Next" w:hAnsi="Avenir Next" w:cs="Arial"/>
          <w:sz w:val="22"/>
          <w:szCs w:val="22"/>
          <w:lang w:val="en-GB"/>
        </w:rPr>
        <w:t>s</w:t>
      </w:r>
      <w:r w:rsidR="00802DB8" w:rsidRPr="005965BF">
        <w:rPr>
          <w:rFonts w:ascii="Avenir Next" w:hAnsi="Avenir Next" w:cs="Arial"/>
          <w:sz w:val="22"/>
          <w:szCs w:val="22"/>
          <w:lang w:val="en-GB"/>
        </w:rPr>
        <w:t xml:space="preserve"> prior to the </w:t>
      </w:r>
      <w:r w:rsidRPr="005965BF">
        <w:rPr>
          <w:rFonts w:ascii="Avenir Next" w:hAnsi="Avenir Next" w:cs="Arial"/>
          <w:sz w:val="22"/>
          <w:szCs w:val="22"/>
          <w:lang w:val="en-GB"/>
        </w:rPr>
        <w:t>appointment of the liquidator</w:t>
      </w:r>
      <w:r w:rsidR="009859BA" w:rsidRPr="005965BF">
        <w:rPr>
          <w:rFonts w:ascii="Avenir Next" w:hAnsi="Avenir Next" w:cs="Arial"/>
          <w:sz w:val="22"/>
          <w:szCs w:val="22"/>
          <w:lang w:val="en-GB"/>
        </w:rPr>
        <w:t>.</w:t>
      </w:r>
    </w:p>
    <w:p w14:paraId="127E253C" w14:textId="77777777" w:rsidR="002649C2" w:rsidRPr="005965BF" w:rsidRDefault="002649C2" w:rsidP="002649C2">
      <w:pPr>
        <w:ind w:left="66"/>
        <w:jc w:val="both"/>
        <w:rPr>
          <w:rFonts w:ascii="Avenir Next" w:hAnsi="Avenir Next" w:cs="Arial"/>
          <w:sz w:val="22"/>
          <w:szCs w:val="22"/>
          <w:lang w:val="en-GB"/>
        </w:rPr>
      </w:pPr>
    </w:p>
    <w:p w14:paraId="76E5409A" w14:textId="501E06D0" w:rsidR="00802DB8" w:rsidRPr="005965BF" w:rsidRDefault="009859BA" w:rsidP="002649C2">
      <w:pPr>
        <w:pStyle w:val="ListParagraph"/>
        <w:numPr>
          <w:ilvl w:val="0"/>
          <w:numId w:val="20"/>
        </w:numPr>
        <w:ind w:left="426"/>
        <w:jc w:val="both"/>
        <w:rPr>
          <w:rFonts w:ascii="Avenir Next" w:hAnsi="Avenir Next" w:cs="Arial"/>
          <w:sz w:val="22"/>
          <w:szCs w:val="22"/>
          <w:lang w:val="en-GB"/>
        </w:rPr>
      </w:pPr>
      <w:r w:rsidRPr="005965BF">
        <w:rPr>
          <w:rFonts w:ascii="Avenir Next" w:hAnsi="Avenir Next" w:cs="Arial"/>
          <w:sz w:val="22"/>
          <w:szCs w:val="22"/>
          <w:lang w:val="en-GB"/>
        </w:rPr>
        <w:t>Six (6)</w:t>
      </w:r>
      <w:r w:rsidR="00802DB8" w:rsidRPr="005965BF">
        <w:rPr>
          <w:rFonts w:ascii="Avenir Next" w:hAnsi="Avenir Next" w:cs="Arial"/>
          <w:sz w:val="22"/>
          <w:szCs w:val="22"/>
          <w:lang w:val="en-GB"/>
        </w:rPr>
        <w:t xml:space="preserve"> months prior to the onset of insolvency</w:t>
      </w:r>
      <w:r w:rsidR="00CE62E7" w:rsidRPr="005965BF">
        <w:rPr>
          <w:rFonts w:ascii="Avenir Next" w:hAnsi="Avenir Next" w:cs="Arial"/>
          <w:sz w:val="22"/>
          <w:szCs w:val="22"/>
          <w:lang w:val="en-GB"/>
        </w:rPr>
        <w:t xml:space="preserve"> and ending on the appointment of the liquidator</w:t>
      </w:r>
      <w:r w:rsidRPr="005965BF">
        <w:rPr>
          <w:rFonts w:ascii="Avenir Next" w:hAnsi="Avenir Next" w:cs="Arial"/>
          <w:sz w:val="22"/>
          <w:szCs w:val="22"/>
          <w:lang w:val="en-GB"/>
        </w:rPr>
        <w:t>.</w:t>
      </w:r>
    </w:p>
    <w:p w14:paraId="2AF83A5F" w14:textId="77777777" w:rsidR="002649C2" w:rsidRPr="005965BF" w:rsidRDefault="002649C2" w:rsidP="002649C2">
      <w:pPr>
        <w:ind w:left="66"/>
        <w:jc w:val="both"/>
        <w:rPr>
          <w:rFonts w:ascii="Avenir Next" w:hAnsi="Avenir Next" w:cs="Arial"/>
          <w:sz w:val="22"/>
          <w:szCs w:val="22"/>
          <w:lang w:val="en-GB"/>
        </w:rPr>
      </w:pPr>
    </w:p>
    <w:p w14:paraId="53EC4AB5" w14:textId="5C813AF1" w:rsidR="00802DB8" w:rsidRPr="005965BF" w:rsidRDefault="009859BA" w:rsidP="002649C2">
      <w:pPr>
        <w:pStyle w:val="ListParagraph"/>
        <w:numPr>
          <w:ilvl w:val="0"/>
          <w:numId w:val="20"/>
        </w:numPr>
        <w:ind w:left="426"/>
        <w:jc w:val="both"/>
        <w:rPr>
          <w:rFonts w:ascii="Avenir Next" w:hAnsi="Avenir Next" w:cs="Arial"/>
          <w:sz w:val="22"/>
          <w:szCs w:val="22"/>
          <w:lang w:val="en-GB"/>
        </w:rPr>
      </w:pPr>
      <w:r w:rsidRPr="005965BF">
        <w:rPr>
          <w:rFonts w:ascii="Avenir Next" w:hAnsi="Avenir Next" w:cs="Arial"/>
          <w:sz w:val="22"/>
          <w:szCs w:val="22"/>
          <w:lang w:val="en-GB"/>
        </w:rPr>
        <w:t>Five (</w:t>
      </w:r>
      <w:r w:rsidR="00802DB8" w:rsidRPr="005965BF">
        <w:rPr>
          <w:rFonts w:ascii="Avenir Next" w:hAnsi="Avenir Next" w:cs="Arial"/>
          <w:sz w:val="22"/>
          <w:szCs w:val="22"/>
          <w:lang w:val="en-GB"/>
        </w:rPr>
        <w:t>5</w:t>
      </w:r>
      <w:r w:rsidRPr="005965BF">
        <w:rPr>
          <w:rFonts w:ascii="Avenir Next" w:hAnsi="Avenir Next" w:cs="Arial"/>
          <w:sz w:val="22"/>
          <w:szCs w:val="22"/>
          <w:lang w:val="en-GB"/>
        </w:rPr>
        <w:t>)</w:t>
      </w:r>
      <w:r w:rsidR="00CE62E7" w:rsidRPr="005965BF">
        <w:rPr>
          <w:rFonts w:ascii="Avenir Next" w:hAnsi="Avenir Next" w:cs="Arial"/>
          <w:sz w:val="22"/>
          <w:szCs w:val="22"/>
          <w:lang w:val="en-GB"/>
        </w:rPr>
        <w:t xml:space="preserve"> years prior to the appointment of the liquidator</w:t>
      </w:r>
      <w:r w:rsidRPr="005965BF">
        <w:rPr>
          <w:rFonts w:ascii="Avenir Next" w:hAnsi="Avenir Next" w:cs="Arial"/>
          <w:sz w:val="22"/>
          <w:szCs w:val="22"/>
          <w:lang w:val="en-GB"/>
        </w:rPr>
        <w:t>.</w:t>
      </w:r>
    </w:p>
    <w:p w14:paraId="773864C0" w14:textId="77777777" w:rsidR="00CE62E7" w:rsidRPr="005965BF" w:rsidRDefault="00CE62E7" w:rsidP="00CE62E7">
      <w:pPr>
        <w:pStyle w:val="ListParagraph"/>
        <w:ind w:left="426"/>
        <w:jc w:val="both"/>
        <w:rPr>
          <w:rFonts w:ascii="Avenir Next" w:hAnsi="Avenir Next" w:cs="Arial"/>
          <w:sz w:val="22"/>
          <w:szCs w:val="22"/>
          <w:lang w:val="en-GB"/>
        </w:rPr>
      </w:pPr>
    </w:p>
    <w:p w14:paraId="74376E5B"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1.9 </w:t>
      </w:r>
    </w:p>
    <w:p w14:paraId="0D9180B0" w14:textId="77777777" w:rsidR="00E9597C" w:rsidRPr="005965BF" w:rsidRDefault="00E9597C" w:rsidP="008065CE">
      <w:pPr>
        <w:jc w:val="both"/>
        <w:rPr>
          <w:rFonts w:ascii="Avenir Next" w:hAnsi="Avenir Next" w:cs="Arial"/>
          <w:sz w:val="22"/>
          <w:szCs w:val="22"/>
          <w:lang w:val="en-GB"/>
        </w:rPr>
      </w:pPr>
    </w:p>
    <w:p w14:paraId="22029B82" w14:textId="06E9410E" w:rsidR="00802DB8" w:rsidRPr="005965BF" w:rsidRDefault="0047211B"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Which of the following </w:t>
      </w:r>
      <w:r w:rsidRPr="00A339C4">
        <w:rPr>
          <w:rFonts w:ascii="Avenir Next Demi Bold" w:hAnsi="Avenir Next Demi Bold" w:cs="Arial"/>
          <w:b/>
          <w:bCs/>
          <w:sz w:val="22"/>
          <w:szCs w:val="22"/>
          <w:u w:val="single"/>
          <w:lang w:val="en-GB"/>
        </w:rPr>
        <w:t>is not</w:t>
      </w:r>
      <w:r w:rsidRPr="005965BF">
        <w:rPr>
          <w:rFonts w:ascii="Avenir Next" w:hAnsi="Avenir Next" w:cs="Arial"/>
          <w:sz w:val="22"/>
          <w:szCs w:val="22"/>
          <w:lang w:val="en-GB"/>
        </w:rPr>
        <w:t xml:space="preserve"> a resolution that the directors of a company must pass in order to put in place a company creditors’ arrangement</w:t>
      </w:r>
      <w:r w:rsidR="00802DB8" w:rsidRPr="005965BF">
        <w:rPr>
          <w:rFonts w:ascii="Avenir Next" w:hAnsi="Avenir Next" w:cs="Arial"/>
          <w:sz w:val="22"/>
          <w:szCs w:val="22"/>
          <w:lang w:val="en-GB"/>
        </w:rPr>
        <w:t>?</w:t>
      </w:r>
    </w:p>
    <w:p w14:paraId="59148D36" w14:textId="77777777" w:rsidR="00802DB8" w:rsidRPr="005965BF" w:rsidRDefault="00802DB8" w:rsidP="008065CE">
      <w:pPr>
        <w:jc w:val="both"/>
        <w:rPr>
          <w:rFonts w:ascii="Avenir Next" w:hAnsi="Avenir Next" w:cs="Arial"/>
          <w:sz w:val="22"/>
          <w:szCs w:val="22"/>
          <w:lang w:val="en-GB"/>
        </w:rPr>
      </w:pPr>
    </w:p>
    <w:p w14:paraId="047A394C" w14:textId="6454AEF2" w:rsidR="00802DB8" w:rsidRPr="005965BF" w:rsidRDefault="00936614" w:rsidP="002649C2">
      <w:pPr>
        <w:pStyle w:val="ListParagraph"/>
        <w:numPr>
          <w:ilvl w:val="0"/>
          <w:numId w:val="21"/>
        </w:numPr>
        <w:ind w:left="426"/>
        <w:jc w:val="both"/>
        <w:rPr>
          <w:rFonts w:ascii="Avenir Next" w:hAnsi="Avenir Next" w:cs="Arial"/>
          <w:sz w:val="22"/>
          <w:szCs w:val="22"/>
          <w:lang w:val="en-GB"/>
        </w:rPr>
      </w:pPr>
      <w:r w:rsidRPr="005965BF">
        <w:rPr>
          <w:rFonts w:ascii="Avenir Next" w:hAnsi="Avenir Next" w:cs="Arial"/>
          <w:sz w:val="22"/>
          <w:szCs w:val="22"/>
        </w:rPr>
        <w:t>Stating that the company is insolvent or is likely to become insolvent.</w:t>
      </w:r>
    </w:p>
    <w:p w14:paraId="5FF4C291" w14:textId="6891879D" w:rsidR="00802DB8" w:rsidRPr="005965BF" w:rsidRDefault="00936614" w:rsidP="002649C2">
      <w:pPr>
        <w:pStyle w:val="ListParagraph"/>
        <w:numPr>
          <w:ilvl w:val="0"/>
          <w:numId w:val="21"/>
        </w:numPr>
        <w:ind w:left="426"/>
        <w:jc w:val="both"/>
        <w:rPr>
          <w:rFonts w:ascii="Avenir Next" w:hAnsi="Avenir Next" w:cs="Arial"/>
          <w:sz w:val="22"/>
          <w:szCs w:val="22"/>
          <w:lang w:val="en-GB"/>
        </w:rPr>
      </w:pPr>
      <w:r w:rsidRPr="005965BF">
        <w:rPr>
          <w:rFonts w:ascii="Avenir Next" w:hAnsi="Avenir Next" w:cs="Arial"/>
          <w:sz w:val="22"/>
          <w:szCs w:val="22"/>
        </w:rPr>
        <w:t>Approving a written proposal setting out how the creditors’ rights will be varied or cancelled.</w:t>
      </w:r>
    </w:p>
    <w:p w14:paraId="320C72B2" w14:textId="77777777" w:rsidR="002649C2" w:rsidRPr="005965BF" w:rsidRDefault="002649C2" w:rsidP="002649C2">
      <w:pPr>
        <w:ind w:left="66"/>
        <w:jc w:val="both"/>
        <w:rPr>
          <w:rFonts w:ascii="Avenir Next" w:hAnsi="Avenir Next" w:cs="Arial"/>
          <w:sz w:val="22"/>
          <w:szCs w:val="22"/>
          <w:lang w:val="en-GB"/>
        </w:rPr>
      </w:pPr>
    </w:p>
    <w:p w14:paraId="4BD92A17" w14:textId="2298D648" w:rsidR="00802DB8" w:rsidRPr="002B170B" w:rsidRDefault="00936614" w:rsidP="002649C2">
      <w:pPr>
        <w:pStyle w:val="ListParagraph"/>
        <w:numPr>
          <w:ilvl w:val="0"/>
          <w:numId w:val="21"/>
        </w:numPr>
        <w:ind w:left="426"/>
        <w:jc w:val="both"/>
        <w:rPr>
          <w:rFonts w:ascii="Avenir Next" w:hAnsi="Avenir Next" w:cs="Arial"/>
          <w:sz w:val="22"/>
          <w:szCs w:val="22"/>
          <w:highlight w:val="yellow"/>
          <w:lang w:val="en-GB"/>
        </w:rPr>
      </w:pPr>
      <w:r w:rsidRPr="002B170B">
        <w:rPr>
          <w:rFonts w:ascii="Avenir Next" w:hAnsi="Avenir Next" w:cs="Arial"/>
          <w:sz w:val="22"/>
          <w:szCs w:val="22"/>
          <w:highlight w:val="yellow"/>
          <w:lang w:val="en-GB"/>
        </w:rPr>
        <w:t xml:space="preserve">Approving a liquidation plan and a declaration of solvency. </w:t>
      </w:r>
    </w:p>
    <w:p w14:paraId="5C6143CC" w14:textId="77777777" w:rsidR="002649C2" w:rsidRPr="005965BF" w:rsidRDefault="002649C2" w:rsidP="002649C2">
      <w:pPr>
        <w:ind w:left="66"/>
        <w:jc w:val="both"/>
        <w:rPr>
          <w:rFonts w:ascii="Avenir Next" w:hAnsi="Avenir Next" w:cs="Arial"/>
          <w:sz w:val="22"/>
          <w:szCs w:val="22"/>
          <w:lang w:val="en-GB"/>
        </w:rPr>
      </w:pPr>
    </w:p>
    <w:p w14:paraId="65308008" w14:textId="115AA79D" w:rsidR="00876F56" w:rsidRPr="005965BF" w:rsidRDefault="00936614" w:rsidP="002649C2">
      <w:pPr>
        <w:pStyle w:val="ListParagraph"/>
        <w:numPr>
          <w:ilvl w:val="0"/>
          <w:numId w:val="21"/>
        </w:numPr>
        <w:ind w:left="426"/>
        <w:jc w:val="both"/>
        <w:rPr>
          <w:rFonts w:ascii="Avenir Next" w:hAnsi="Avenir Next" w:cs="Arial"/>
          <w:sz w:val="22"/>
          <w:szCs w:val="22"/>
          <w:lang w:val="en-GB"/>
        </w:rPr>
      </w:pPr>
      <w:r w:rsidRPr="005965BF">
        <w:rPr>
          <w:rFonts w:ascii="Avenir Next" w:hAnsi="Avenir Next" w:cs="Arial"/>
          <w:sz w:val="22"/>
          <w:szCs w:val="22"/>
        </w:rPr>
        <w:t>Nominating an eligible insolvency practitioner to be appointed interim supervisor.</w:t>
      </w:r>
    </w:p>
    <w:p w14:paraId="10AC9E48" w14:textId="77777777" w:rsidR="00802DB8" w:rsidRPr="005965BF" w:rsidRDefault="00802DB8" w:rsidP="008065CE">
      <w:pPr>
        <w:jc w:val="both"/>
        <w:rPr>
          <w:rFonts w:ascii="Avenir Next" w:hAnsi="Avenir Next" w:cs="Arial"/>
          <w:sz w:val="22"/>
          <w:szCs w:val="22"/>
          <w:lang w:val="en-GB"/>
        </w:rPr>
      </w:pPr>
    </w:p>
    <w:p w14:paraId="4940EECC" w14:textId="77777777" w:rsidR="00E9597C" w:rsidRPr="001C6CF3" w:rsidRDefault="00E9597C" w:rsidP="008065CE">
      <w:pPr>
        <w:keepNext/>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1.10</w:t>
      </w:r>
      <w:r w:rsidR="006F4A78" w:rsidRPr="001C6CF3">
        <w:rPr>
          <w:rFonts w:ascii="Avenir Next Demi Bold" w:hAnsi="Avenir Next Demi Bold" w:cs="Arial"/>
          <w:b/>
          <w:bCs/>
          <w:sz w:val="22"/>
          <w:szCs w:val="22"/>
          <w:lang w:val="en-GB"/>
        </w:rPr>
        <w:t xml:space="preserve"> </w:t>
      </w:r>
    </w:p>
    <w:p w14:paraId="5B15DC41" w14:textId="77777777" w:rsidR="00E9597C" w:rsidRPr="005965BF" w:rsidRDefault="00E9597C" w:rsidP="008065CE">
      <w:pPr>
        <w:keepNext/>
        <w:jc w:val="both"/>
        <w:rPr>
          <w:rFonts w:ascii="Avenir Next" w:hAnsi="Avenir Next" w:cs="Arial"/>
          <w:sz w:val="22"/>
          <w:szCs w:val="22"/>
          <w:lang w:val="en-GB"/>
        </w:rPr>
      </w:pPr>
    </w:p>
    <w:p w14:paraId="70AF82C6" w14:textId="6DA79813" w:rsidR="00802DB8" w:rsidRPr="005965BF" w:rsidRDefault="00665098" w:rsidP="008065CE">
      <w:pPr>
        <w:jc w:val="both"/>
        <w:rPr>
          <w:rFonts w:ascii="Avenir Next" w:hAnsi="Avenir Next" w:cs="Arial"/>
          <w:sz w:val="22"/>
          <w:szCs w:val="22"/>
          <w:lang w:val="en-GB"/>
        </w:rPr>
      </w:pPr>
      <w:r w:rsidRPr="00A339C4">
        <w:rPr>
          <w:rFonts w:ascii="Avenir Next Demi Bold" w:hAnsi="Avenir Next Demi Bold" w:cs="Arial"/>
          <w:b/>
          <w:bCs/>
          <w:sz w:val="22"/>
          <w:szCs w:val="22"/>
          <w:u w:val="single"/>
          <w:lang w:val="en-GB"/>
        </w:rPr>
        <w:t>When</w:t>
      </w:r>
      <w:r w:rsidRPr="00A339C4">
        <w:rPr>
          <w:rFonts w:ascii="Avenir Next Demi Bold" w:hAnsi="Avenir Next Demi Bold" w:cs="Arial"/>
          <w:b/>
          <w:bCs/>
          <w:sz w:val="22"/>
          <w:szCs w:val="22"/>
          <w:lang w:val="en-GB"/>
        </w:rPr>
        <w:t xml:space="preserve"> </w:t>
      </w:r>
      <w:r w:rsidRPr="005965BF">
        <w:rPr>
          <w:rFonts w:ascii="Avenir Next" w:hAnsi="Avenir Next" w:cs="Arial"/>
          <w:sz w:val="22"/>
          <w:szCs w:val="22"/>
          <w:lang w:val="en-GB"/>
        </w:rPr>
        <w:t>does a voluntary liquidation commence</w:t>
      </w:r>
      <w:r w:rsidR="00802DB8" w:rsidRPr="005965BF">
        <w:rPr>
          <w:rFonts w:ascii="Avenir Next" w:hAnsi="Avenir Next" w:cs="Arial"/>
          <w:sz w:val="22"/>
          <w:szCs w:val="22"/>
          <w:lang w:val="en-GB"/>
        </w:rPr>
        <w:t>?</w:t>
      </w:r>
    </w:p>
    <w:p w14:paraId="1838EBFB" w14:textId="77777777" w:rsidR="00802DB8" w:rsidRPr="005965BF" w:rsidRDefault="00802DB8" w:rsidP="008065CE">
      <w:pPr>
        <w:jc w:val="both"/>
        <w:rPr>
          <w:rFonts w:ascii="Avenir Next" w:hAnsi="Avenir Next" w:cs="Arial"/>
          <w:sz w:val="22"/>
          <w:szCs w:val="22"/>
          <w:lang w:val="en-GB"/>
        </w:rPr>
      </w:pPr>
    </w:p>
    <w:p w14:paraId="5AC1AE02" w14:textId="1FF81843" w:rsidR="00802DB8" w:rsidRPr="005965BF" w:rsidRDefault="00A52262" w:rsidP="002649C2">
      <w:pPr>
        <w:pStyle w:val="ListParagraph"/>
        <w:numPr>
          <w:ilvl w:val="0"/>
          <w:numId w:val="22"/>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When the directors of the company sign a declaration of solvency. </w:t>
      </w:r>
    </w:p>
    <w:p w14:paraId="0BC79703" w14:textId="77777777" w:rsidR="002649C2" w:rsidRPr="005965BF" w:rsidRDefault="002649C2" w:rsidP="002649C2">
      <w:pPr>
        <w:ind w:left="426"/>
        <w:jc w:val="both"/>
        <w:rPr>
          <w:rFonts w:ascii="Avenir Next" w:hAnsi="Avenir Next" w:cs="Arial"/>
          <w:sz w:val="22"/>
          <w:szCs w:val="22"/>
          <w:lang w:val="en-GB"/>
        </w:rPr>
      </w:pPr>
    </w:p>
    <w:p w14:paraId="533D7AE9" w14:textId="02F90B4F" w:rsidR="00802DB8" w:rsidRPr="00AC5E69" w:rsidRDefault="00A52262" w:rsidP="002649C2">
      <w:pPr>
        <w:pStyle w:val="ListParagraph"/>
        <w:numPr>
          <w:ilvl w:val="0"/>
          <w:numId w:val="22"/>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When the directors of the company </w:t>
      </w:r>
      <w:r w:rsidRPr="00AC5E69">
        <w:rPr>
          <w:rFonts w:ascii="Avenir Next" w:hAnsi="Avenir Next" w:cs="Arial"/>
          <w:sz w:val="22"/>
          <w:szCs w:val="22"/>
          <w:lang w:val="en-GB"/>
        </w:rPr>
        <w:t xml:space="preserve">sign a liquidation plan. </w:t>
      </w:r>
    </w:p>
    <w:p w14:paraId="27339889" w14:textId="77777777" w:rsidR="002649C2" w:rsidRPr="00AC5E69" w:rsidRDefault="002649C2" w:rsidP="002649C2">
      <w:pPr>
        <w:ind w:left="426"/>
        <w:jc w:val="both"/>
        <w:rPr>
          <w:rFonts w:ascii="Avenir Next" w:hAnsi="Avenir Next" w:cs="Arial"/>
          <w:sz w:val="22"/>
          <w:szCs w:val="22"/>
          <w:lang w:val="en-GB"/>
        </w:rPr>
      </w:pPr>
    </w:p>
    <w:p w14:paraId="78A123F8" w14:textId="016F9A84" w:rsidR="00802DB8" w:rsidRPr="00AC5E69" w:rsidRDefault="00A52262" w:rsidP="002649C2">
      <w:pPr>
        <w:pStyle w:val="ListParagraph"/>
        <w:numPr>
          <w:ilvl w:val="0"/>
          <w:numId w:val="22"/>
        </w:numPr>
        <w:ind w:left="426"/>
        <w:jc w:val="both"/>
        <w:rPr>
          <w:rFonts w:ascii="Avenir Next" w:hAnsi="Avenir Next" w:cs="Arial"/>
          <w:sz w:val="22"/>
          <w:szCs w:val="22"/>
          <w:lang w:val="en-GB"/>
        </w:rPr>
      </w:pPr>
      <w:r w:rsidRPr="00AC5E69">
        <w:rPr>
          <w:rFonts w:ascii="Avenir Next" w:hAnsi="Avenir Next" w:cs="Arial"/>
          <w:sz w:val="22"/>
          <w:szCs w:val="22"/>
          <w:lang w:val="en-GB"/>
        </w:rPr>
        <w:t xml:space="preserve">When the directors of the company pass the resolution </w:t>
      </w:r>
      <w:r w:rsidR="005707AC" w:rsidRPr="00AC5E69">
        <w:rPr>
          <w:rFonts w:ascii="Avenir Next" w:hAnsi="Avenir Next" w:cs="Arial"/>
          <w:sz w:val="22"/>
          <w:szCs w:val="22"/>
          <w:lang w:val="en-GB"/>
        </w:rPr>
        <w:t>appointing</w:t>
      </w:r>
      <w:r w:rsidRPr="00AC5E69">
        <w:rPr>
          <w:rFonts w:ascii="Avenir Next" w:hAnsi="Avenir Next" w:cs="Arial"/>
          <w:sz w:val="22"/>
          <w:szCs w:val="22"/>
          <w:lang w:val="en-GB"/>
        </w:rPr>
        <w:t xml:space="preserve"> the voluntary liquidator. </w:t>
      </w:r>
    </w:p>
    <w:p w14:paraId="31875CCC" w14:textId="77777777" w:rsidR="002649C2" w:rsidRPr="005965BF" w:rsidRDefault="002649C2" w:rsidP="002649C2">
      <w:pPr>
        <w:ind w:left="426"/>
        <w:jc w:val="both"/>
        <w:rPr>
          <w:rFonts w:ascii="Avenir Next" w:hAnsi="Avenir Next" w:cs="Arial"/>
          <w:sz w:val="22"/>
          <w:szCs w:val="22"/>
          <w:lang w:val="en-GB"/>
        </w:rPr>
      </w:pPr>
    </w:p>
    <w:p w14:paraId="58EDCD70" w14:textId="48DB28C5" w:rsidR="005B79F4" w:rsidRPr="005965BF" w:rsidRDefault="00A52262" w:rsidP="002649C2">
      <w:pPr>
        <w:pStyle w:val="ListParagraph"/>
        <w:numPr>
          <w:ilvl w:val="0"/>
          <w:numId w:val="22"/>
        </w:numPr>
        <w:ind w:left="426"/>
        <w:jc w:val="both"/>
        <w:rPr>
          <w:rFonts w:ascii="Avenir Next" w:hAnsi="Avenir Next" w:cs="Arial"/>
          <w:sz w:val="22"/>
          <w:szCs w:val="22"/>
          <w:lang w:val="en-GB"/>
        </w:rPr>
      </w:pPr>
      <w:r w:rsidRPr="00AC5E69">
        <w:rPr>
          <w:rFonts w:ascii="Avenir Next" w:hAnsi="Avenir Next" w:cs="Arial"/>
          <w:sz w:val="22"/>
          <w:szCs w:val="22"/>
          <w:highlight w:val="yellow"/>
          <w:lang w:val="en-GB"/>
        </w:rPr>
        <w:t>On the date the voluntary liquidator files a notice of appointment with the Registrar.</w:t>
      </w:r>
    </w:p>
    <w:p w14:paraId="35EF348E" w14:textId="77777777" w:rsidR="00C55824" w:rsidRPr="005965BF" w:rsidRDefault="00C55824" w:rsidP="008065CE">
      <w:pPr>
        <w:jc w:val="both"/>
        <w:rPr>
          <w:rFonts w:ascii="Avenir Next" w:hAnsi="Avenir Next" w:cs="Arial"/>
          <w:bCs/>
          <w:sz w:val="22"/>
          <w:szCs w:val="22"/>
          <w:lang w:val="en-GB"/>
        </w:rPr>
      </w:pPr>
    </w:p>
    <w:p w14:paraId="34BFF085" w14:textId="77777777" w:rsidR="00D5259E" w:rsidRPr="005965BF" w:rsidRDefault="00D5259E" w:rsidP="008065CE">
      <w:pPr>
        <w:jc w:val="both"/>
        <w:rPr>
          <w:rFonts w:ascii="Avenir Next" w:hAnsi="Avenir Next" w:cs="Arial"/>
          <w:bCs/>
          <w:sz w:val="22"/>
          <w:szCs w:val="22"/>
          <w:lang w:val="en-GB"/>
        </w:rPr>
      </w:pPr>
    </w:p>
    <w:p w14:paraId="427AFC5A" w14:textId="7B4B5992" w:rsidR="00962045" w:rsidRPr="00A339C4" w:rsidRDefault="00DF75F8" w:rsidP="008065CE">
      <w:pPr>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QUESTION 2</w:t>
      </w:r>
      <w:r w:rsidR="00962045" w:rsidRPr="00A339C4">
        <w:rPr>
          <w:rFonts w:ascii="Avenir Next Demi Bold" w:hAnsi="Avenir Next Demi Bold" w:cs="Arial"/>
          <w:b/>
          <w:bCs/>
          <w:sz w:val="22"/>
          <w:szCs w:val="22"/>
          <w:lang w:val="en-GB"/>
        </w:rPr>
        <w:t xml:space="preserve"> (direct questions) [10 marks] </w:t>
      </w:r>
    </w:p>
    <w:p w14:paraId="032FE0F7" w14:textId="77777777" w:rsidR="00962045" w:rsidRPr="00A339C4" w:rsidRDefault="00962045" w:rsidP="008065CE">
      <w:pPr>
        <w:ind w:left="720" w:hanging="720"/>
        <w:jc w:val="both"/>
        <w:rPr>
          <w:rFonts w:ascii="Avenir Next Demi Bold" w:hAnsi="Avenir Next Demi Bold" w:cs="Arial"/>
          <w:b/>
          <w:bCs/>
          <w:sz w:val="22"/>
          <w:szCs w:val="22"/>
          <w:lang w:val="en-GB"/>
        </w:rPr>
      </w:pPr>
    </w:p>
    <w:p w14:paraId="5ED61628" w14:textId="77777777" w:rsidR="002C13C8" w:rsidRPr="00A339C4" w:rsidRDefault="002C13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962045" w:rsidRPr="00A339C4">
        <w:rPr>
          <w:rFonts w:ascii="Avenir Next Demi Bold" w:hAnsi="Avenir Next Demi Bold" w:cs="Arial"/>
          <w:b/>
          <w:bCs/>
          <w:sz w:val="22"/>
          <w:szCs w:val="22"/>
          <w:lang w:val="en-GB"/>
        </w:rPr>
        <w:t>2.1</w:t>
      </w:r>
      <w:r w:rsidR="00962045" w:rsidRPr="00A339C4">
        <w:rPr>
          <w:rFonts w:ascii="Avenir Next Demi Bold" w:hAnsi="Avenir Next Demi Bold" w:cs="Arial"/>
          <w:b/>
          <w:bCs/>
          <w:sz w:val="22"/>
          <w:szCs w:val="22"/>
          <w:lang w:val="en-GB"/>
        </w:rPr>
        <w:tab/>
      </w:r>
      <w:r w:rsidR="00DE03AF" w:rsidRPr="00A339C4">
        <w:rPr>
          <w:rFonts w:ascii="Avenir Next Demi Bold" w:hAnsi="Avenir Next Demi Bold" w:cs="Arial"/>
          <w:b/>
          <w:bCs/>
          <w:sz w:val="22"/>
          <w:szCs w:val="22"/>
          <w:lang w:val="en-GB"/>
        </w:rPr>
        <w:t>[</w:t>
      </w:r>
      <w:r w:rsidR="00D17FDC" w:rsidRPr="00A339C4">
        <w:rPr>
          <w:rFonts w:ascii="Avenir Next Demi Bold" w:hAnsi="Avenir Next Demi Bold" w:cs="Arial"/>
          <w:b/>
          <w:bCs/>
          <w:sz w:val="22"/>
          <w:szCs w:val="22"/>
          <w:lang w:val="en-GB"/>
        </w:rPr>
        <w:t>m</w:t>
      </w:r>
      <w:r w:rsidR="00DE03AF" w:rsidRPr="00A339C4">
        <w:rPr>
          <w:rFonts w:ascii="Avenir Next Demi Bold" w:hAnsi="Avenir Next Demi Bold" w:cs="Arial"/>
          <w:b/>
          <w:bCs/>
          <w:sz w:val="22"/>
          <w:szCs w:val="22"/>
          <w:lang w:val="en-GB"/>
        </w:rPr>
        <w:t xml:space="preserve">aximum </w:t>
      </w:r>
      <w:r w:rsidR="00802DB8" w:rsidRPr="00A339C4">
        <w:rPr>
          <w:rFonts w:ascii="Avenir Next Demi Bold" w:hAnsi="Avenir Next Demi Bold" w:cs="Arial"/>
          <w:b/>
          <w:bCs/>
          <w:sz w:val="22"/>
          <w:szCs w:val="22"/>
          <w:lang w:val="en-GB"/>
        </w:rPr>
        <w:t>2</w:t>
      </w:r>
      <w:r w:rsidR="00DE03AF" w:rsidRPr="00A339C4">
        <w:rPr>
          <w:rFonts w:ascii="Avenir Next Demi Bold" w:hAnsi="Avenir Next Demi Bold" w:cs="Arial"/>
          <w:b/>
          <w:bCs/>
          <w:sz w:val="22"/>
          <w:szCs w:val="22"/>
          <w:lang w:val="en-GB"/>
        </w:rPr>
        <w:t xml:space="preserve"> marks] </w:t>
      </w:r>
    </w:p>
    <w:p w14:paraId="561CDFBD" w14:textId="77777777" w:rsidR="002C13C8" w:rsidRPr="005965BF" w:rsidRDefault="002C13C8" w:rsidP="008065CE">
      <w:pPr>
        <w:ind w:left="720" w:hanging="720"/>
        <w:jc w:val="both"/>
        <w:rPr>
          <w:rFonts w:ascii="Avenir Next" w:hAnsi="Avenir Next" w:cs="Arial"/>
          <w:sz w:val="22"/>
          <w:szCs w:val="22"/>
          <w:lang w:val="en-GB"/>
        </w:rPr>
      </w:pPr>
    </w:p>
    <w:p w14:paraId="4015F3B8" w14:textId="77777777" w:rsidR="000B4961" w:rsidRPr="005965BF" w:rsidRDefault="000B4961" w:rsidP="000B4961">
      <w:pPr>
        <w:jc w:val="both"/>
        <w:rPr>
          <w:rFonts w:ascii="Avenir Next" w:hAnsi="Avenir Next" w:cs="Arial"/>
          <w:bCs/>
          <w:sz w:val="22"/>
          <w:szCs w:val="22"/>
          <w:lang w:val="en-GB"/>
        </w:rPr>
      </w:pPr>
      <w:r w:rsidRPr="005965BF">
        <w:rPr>
          <w:rFonts w:ascii="Avenir Next" w:hAnsi="Avenir Next" w:cs="Arial"/>
          <w:bCs/>
          <w:sz w:val="22"/>
          <w:szCs w:val="22"/>
          <w:lang w:val="en-GB"/>
        </w:rPr>
        <w:lastRenderedPageBreak/>
        <w:t xml:space="preserve">Discuss the protections and options provided to secured creditors under the BVI insolvency framework. </w:t>
      </w:r>
    </w:p>
    <w:p w14:paraId="64722D17" w14:textId="77777777" w:rsidR="00007BF3" w:rsidRPr="005965BF" w:rsidRDefault="00007BF3" w:rsidP="008065CE">
      <w:pPr>
        <w:ind w:left="720" w:hanging="720"/>
        <w:jc w:val="both"/>
        <w:rPr>
          <w:rFonts w:ascii="Avenir Next" w:hAnsi="Avenir Next" w:cs="Arial"/>
          <w:sz w:val="22"/>
          <w:szCs w:val="22"/>
          <w:lang w:val="en-GB"/>
        </w:rPr>
      </w:pPr>
    </w:p>
    <w:p w14:paraId="0B38C93D" w14:textId="73FE6A6A" w:rsidR="009B07AD" w:rsidRDefault="00F578A6" w:rsidP="00687B03">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If a liquidator is appointed it does not affect the </w:t>
      </w:r>
      <w:r w:rsidR="000D48C5">
        <w:rPr>
          <w:rFonts w:ascii="Avenir Next" w:hAnsi="Avenir Next" w:cs="Arial"/>
          <w:color w:val="7B7B7B" w:themeColor="accent3" w:themeShade="BF"/>
          <w:sz w:val="22"/>
          <w:szCs w:val="22"/>
          <w:lang w:val="en-GB"/>
        </w:rPr>
        <w:t xml:space="preserve">rights of a secured creditor to realise, take possession or </w:t>
      </w:r>
      <w:r w:rsidR="000803E9">
        <w:rPr>
          <w:rFonts w:ascii="Avenir Next" w:hAnsi="Avenir Next" w:cs="Arial"/>
          <w:color w:val="7B7B7B" w:themeColor="accent3" w:themeShade="BF"/>
          <w:sz w:val="22"/>
          <w:szCs w:val="22"/>
          <w:lang w:val="en-GB"/>
        </w:rPr>
        <w:t>otherwise deal with those assets which the secured creditor has</w:t>
      </w:r>
      <w:r w:rsidR="005347D3">
        <w:rPr>
          <w:rFonts w:ascii="Avenir Next" w:hAnsi="Avenir Next" w:cs="Arial"/>
          <w:color w:val="7B7B7B" w:themeColor="accent3" w:themeShade="BF"/>
          <w:sz w:val="22"/>
          <w:szCs w:val="22"/>
          <w:lang w:val="en-GB"/>
        </w:rPr>
        <w:t xml:space="preserve"> </w:t>
      </w:r>
      <w:r w:rsidR="00F369BE">
        <w:rPr>
          <w:rFonts w:ascii="Avenir Next" w:hAnsi="Avenir Next" w:cs="Arial"/>
          <w:color w:val="7B7B7B" w:themeColor="accent3" w:themeShade="BF"/>
          <w:sz w:val="22"/>
          <w:szCs w:val="22"/>
          <w:lang w:val="en-GB"/>
        </w:rPr>
        <w:t xml:space="preserve">a </w:t>
      </w:r>
      <w:r w:rsidR="005347D3">
        <w:rPr>
          <w:rFonts w:ascii="Avenir Next" w:hAnsi="Avenir Next" w:cs="Arial"/>
          <w:color w:val="7B7B7B" w:themeColor="accent3" w:themeShade="BF"/>
          <w:sz w:val="22"/>
          <w:szCs w:val="22"/>
          <w:lang w:val="en-GB"/>
        </w:rPr>
        <w:t>security</w:t>
      </w:r>
      <w:r w:rsidR="00F369BE">
        <w:rPr>
          <w:rFonts w:ascii="Avenir Next" w:hAnsi="Avenir Next" w:cs="Arial"/>
          <w:color w:val="7B7B7B" w:themeColor="accent3" w:themeShade="BF"/>
          <w:sz w:val="22"/>
          <w:szCs w:val="22"/>
          <w:lang w:val="en-GB"/>
        </w:rPr>
        <w:t xml:space="preserve"> interest</w:t>
      </w:r>
      <w:r w:rsidR="005347D3">
        <w:rPr>
          <w:rFonts w:ascii="Avenir Next" w:hAnsi="Avenir Next" w:cs="Arial"/>
          <w:color w:val="7B7B7B" w:themeColor="accent3" w:themeShade="BF"/>
          <w:sz w:val="22"/>
          <w:szCs w:val="22"/>
          <w:lang w:val="en-GB"/>
        </w:rPr>
        <w:t>.</w:t>
      </w:r>
      <w:r w:rsidR="00C56D61">
        <w:rPr>
          <w:rFonts w:ascii="Avenir Next" w:hAnsi="Avenir Next" w:cs="Arial"/>
          <w:color w:val="7B7B7B" w:themeColor="accent3" w:themeShade="BF"/>
          <w:sz w:val="22"/>
          <w:szCs w:val="22"/>
          <w:lang w:val="en-GB"/>
        </w:rPr>
        <w:t xml:space="preserve"> A secured creditor is not </w:t>
      </w:r>
      <w:r w:rsidR="00F24FE8">
        <w:rPr>
          <w:rFonts w:ascii="Avenir Next" w:hAnsi="Avenir Next" w:cs="Arial"/>
          <w:color w:val="7B7B7B" w:themeColor="accent3" w:themeShade="BF"/>
          <w:sz w:val="22"/>
          <w:szCs w:val="22"/>
          <w:lang w:val="en-GB"/>
        </w:rPr>
        <w:t>necessarily classed as a creditor or considered to be participating in an insolvency process.</w:t>
      </w:r>
    </w:p>
    <w:p w14:paraId="4070E208" w14:textId="77777777" w:rsidR="005347D3" w:rsidRDefault="005347D3" w:rsidP="00687B03">
      <w:pPr>
        <w:jc w:val="both"/>
        <w:rPr>
          <w:rFonts w:ascii="Avenir Next" w:hAnsi="Avenir Next" w:cs="Arial"/>
          <w:color w:val="7B7B7B" w:themeColor="accent3" w:themeShade="BF"/>
          <w:sz w:val="22"/>
          <w:szCs w:val="22"/>
          <w:lang w:val="en-GB"/>
        </w:rPr>
      </w:pPr>
    </w:p>
    <w:p w14:paraId="7F73385F" w14:textId="6A39F00C" w:rsidR="00675C6D" w:rsidRPr="005965BF" w:rsidRDefault="00374ACE" w:rsidP="00687B03">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Section 211 of the Insolvency Act </w:t>
      </w:r>
      <w:r w:rsidR="0028118E">
        <w:rPr>
          <w:rFonts w:ascii="Avenir Next" w:hAnsi="Avenir Next" w:cs="Arial"/>
          <w:color w:val="7B7B7B" w:themeColor="accent3" w:themeShade="BF"/>
          <w:sz w:val="22"/>
          <w:szCs w:val="22"/>
          <w:lang w:val="en-GB"/>
        </w:rPr>
        <w:t xml:space="preserve">provides that a </w:t>
      </w:r>
      <w:r w:rsidR="00675C6D">
        <w:rPr>
          <w:rFonts w:ascii="Avenir Next" w:hAnsi="Avenir Next" w:cs="Arial"/>
          <w:color w:val="7B7B7B" w:themeColor="accent3" w:themeShade="BF"/>
          <w:sz w:val="22"/>
          <w:szCs w:val="22"/>
          <w:lang w:val="en-GB"/>
        </w:rPr>
        <w:t>secured creditor is a</w:t>
      </w:r>
      <w:r w:rsidR="00457909">
        <w:rPr>
          <w:rFonts w:ascii="Avenir Next" w:hAnsi="Avenir Next" w:cs="Arial"/>
          <w:color w:val="7B7B7B" w:themeColor="accent3" w:themeShade="BF"/>
          <w:sz w:val="22"/>
          <w:szCs w:val="22"/>
          <w:lang w:val="en-GB"/>
        </w:rPr>
        <w:t xml:space="preserve">ble to </w:t>
      </w:r>
      <w:r w:rsidR="0028118E">
        <w:rPr>
          <w:rFonts w:ascii="Avenir Next" w:hAnsi="Avenir Next" w:cs="Arial"/>
          <w:color w:val="7B7B7B" w:themeColor="accent3" w:themeShade="BF"/>
          <w:sz w:val="22"/>
          <w:szCs w:val="22"/>
          <w:lang w:val="en-GB"/>
        </w:rPr>
        <w:t xml:space="preserve">value the assets over which it has a security interest and claim in the liquidation of the company as </w:t>
      </w:r>
      <w:r w:rsidR="00A022D3">
        <w:rPr>
          <w:rFonts w:ascii="Avenir Next" w:hAnsi="Avenir Next" w:cs="Arial"/>
          <w:color w:val="7B7B7B" w:themeColor="accent3" w:themeShade="BF"/>
          <w:sz w:val="22"/>
          <w:szCs w:val="22"/>
          <w:lang w:val="en-GB"/>
        </w:rPr>
        <w:t>an unsecured creditor for the balance of their debt, or surrender the security</w:t>
      </w:r>
      <w:r w:rsidR="00EC1C33">
        <w:rPr>
          <w:rFonts w:ascii="Avenir Next" w:hAnsi="Avenir Next" w:cs="Arial"/>
          <w:color w:val="7B7B7B" w:themeColor="accent3" w:themeShade="BF"/>
          <w:sz w:val="22"/>
          <w:szCs w:val="22"/>
          <w:lang w:val="en-GB"/>
        </w:rPr>
        <w:t xml:space="preserve"> interest to the liquidator </w:t>
      </w:r>
      <w:r w:rsidR="00107A3A">
        <w:rPr>
          <w:rFonts w:ascii="Avenir Next" w:hAnsi="Avenir Next" w:cs="Arial"/>
          <w:color w:val="7B7B7B" w:themeColor="accent3" w:themeShade="BF"/>
          <w:sz w:val="22"/>
          <w:szCs w:val="22"/>
          <w:lang w:val="en-GB"/>
        </w:rPr>
        <w:t>(</w:t>
      </w:r>
      <w:r w:rsidR="00EC1C33">
        <w:rPr>
          <w:rFonts w:ascii="Avenir Next" w:hAnsi="Avenir Next" w:cs="Arial"/>
          <w:color w:val="7B7B7B" w:themeColor="accent3" w:themeShade="BF"/>
          <w:sz w:val="22"/>
          <w:szCs w:val="22"/>
          <w:lang w:val="en-GB"/>
        </w:rPr>
        <w:t>so the general creditors</w:t>
      </w:r>
      <w:r w:rsidR="00107A3A">
        <w:rPr>
          <w:rFonts w:ascii="Avenir Next" w:hAnsi="Avenir Next" w:cs="Arial"/>
          <w:color w:val="7B7B7B" w:themeColor="accent3" w:themeShade="BF"/>
          <w:sz w:val="22"/>
          <w:szCs w:val="22"/>
          <w:lang w:val="en-GB"/>
        </w:rPr>
        <w:t xml:space="preserve"> can benefit) and make a claim in the liquidation as an unsecured credito</w:t>
      </w:r>
      <w:r w:rsidR="00C15A53">
        <w:rPr>
          <w:rFonts w:ascii="Avenir Next" w:hAnsi="Avenir Next" w:cs="Arial"/>
          <w:color w:val="7B7B7B" w:themeColor="accent3" w:themeShade="BF"/>
          <w:sz w:val="22"/>
          <w:szCs w:val="22"/>
          <w:lang w:val="en-GB"/>
        </w:rPr>
        <w:t>r</w:t>
      </w:r>
      <w:r w:rsidR="00107A3A">
        <w:rPr>
          <w:rFonts w:ascii="Avenir Next" w:hAnsi="Avenir Next" w:cs="Arial"/>
          <w:color w:val="7B7B7B" w:themeColor="accent3" w:themeShade="BF"/>
          <w:sz w:val="22"/>
          <w:szCs w:val="22"/>
          <w:lang w:val="en-GB"/>
        </w:rPr>
        <w:t xml:space="preserve"> for the </w:t>
      </w:r>
      <w:r w:rsidR="00C15A53">
        <w:rPr>
          <w:rFonts w:ascii="Avenir Next" w:hAnsi="Avenir Next" w:cs="Arial"/>
          <w:color w:val="7B7B7B" w:themeColor="accent3" w:themeShade="BF"/>
          <w:sz w:val="22"/>
          <w:szCs w:val="22"/>
          <w:lang w:val="en-GB"/>
        </w:rPr>
        <w:t>whole of their debt.</w:t>
      </w:r>
      <w:r w:rsidR="00107A3A">
        <w:rPr>
          <w:rFonts w:ascii="Avenir Next" w:hAnsi="Avenir Next" w:cs="Arial"/>
          <w:color w:val="7B7B7B" w:themeColor="accent3" w:themeShade="BF"/>
          <w:sz w:val="22"/>
          <w:szCs w:val="22"/>
          <w:lang w:val="en-GB"/>
        </w:rPr>
        <w:t xml:space="preserve"> </w:t>
      </w:r>
      <w:r w:rsidR="00945FD8">
        <w:rPr>
          <w:rFonts w:ascii="Avenir Next" w:hAnsi="Avenir Next" w:cs="Arial"/>
          <w:color w:val="7B7B7B" w:themeColor="accent3" w:themeShade="BF"/>
          <w:sz w:val="22"/>
          <w:szCs w:val="22"/>
          <w:lang w:val="en-GB"/>
        </w:rPr>
        <w:t>However, they can choose to remain outside of the liquidation process as the Insolvency Act does not impose either of the previously mentioned options.</w:t>
      </w:r>
    </w:p>
    <w:p w14:paraId="1C8CE2A2" w14:textId="77777777" w:rsidR="00020557" w:rsidRPr="005965BF" w:rsidRDefault="00020557" w:rsidP="008065CE">
      <w:pPr>
        <w:jc w:val="both"/>
        <w:rPr>
          <w:rFonts w:ascii="Avenir Next" w:hAnsi="Avenir Next" w:cs="Arial"/>
          <w:sz w:val="22"/>
          <w:szCs w:val="22"/>
          <w:lang w:val="en-GB"/>
        </w:rPr>
      </w:pPr>
    </w:p>
    <w:p w14:paraId="63DF208A" w14:textId="77777777" w:rsidR="00D52412" w:rsidRPr="005965BF" w:rsidRDefault="00D52412" w:rsidP="008065CE">
      <w:pPr>
        <w:jc w:val="both"/>
        <w:rPr>
          <w:rFonts w:ascii="Avenir Next" w:hAnsi="Avenir Next" w:cs="Arial"/>
          <w:sz w:val="22"/>
          <w:szCs w:val="22"/>
          <w:lang w:val="en-GB"/>
        </w:rPr>
      </w:pPr>
    </w:p>
    <w:p w14:paraId="01F0371D" w14:textId="77777777" w:rsidR="00C72848" w:rsidRPr="00A339C4" w:rsidRDefault="002C13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DE03AF" w:rsidRPr="00A339C4">
        <w:rPr>
          <w:rFonts w:ascii="Avenir Next Demi Bold" w:hAnsi="Avenir Next Demi Bold" w:cs="Arial"/>
          <w:b/>
          <w:bCs/>
          <w:sz w:val="22"/>
          <w:szCs w:val="22"/>
          <w:lang w:val="en-GB"/>
        </w:rPr>
        <w:t>2.2</w:t>
      </w:r>
      <w:r w:rsidR="00DE03AF" w:rsidRPr="00A339C4">
        <w:rPr>
          <w:rFonts w:ascii="Avenir Next Demi Bold" w:hAnsi="Avenir Next Demi Bold" w:cs="Arial"/>
          <w:b/>
          <w:bCs/>
          <w:sz w:val="22"/>
          <w:szCs w:val="22"/>
          <w:lang w:val="en-GB"/>
        </w:rPr>
        <w:tab/>
        <w:t>[</w:t>
      </w:r>
      <w:r w:rsidR="00D17FDC" w:rsidRPr="00A339C4">
        <w:rPr>
          <w:rFonts w:ascii="Avenir Next Demi Bold" w:hAnsi="Avenir Next Demi Bold" w:cs="Arial"/>
          <w:b/>
          <w:bCs/>
          <w:sz w:val="22"/>
          <w:szCs w:val="22"/>
          <w:lang w:val="en-GB"/>
        </w:rPr>
        <w:t>m</w:t>
      </w:r>
      <w:r w:rsidR="00DE03AF" w:rsidRPr="00A339C4">
        <w:rPr>
          <w:rFonts w:ascii="Avenir Next Demi Bold" w:hAnsi="Avenir Next Demi Bold" w:cs="Arial"/>
          <w:b/>
          <w:bCs/>
          <w:sz w:val="22"/>
          <w:szCs w:val="22"/>
          <w:lang w:val="en-GB"/>
        </w:rPr>
        <w:t xml:space="preserve">aximum </w:t>
      </w:r>
      <w:r w:rsidR="005A6FF2" w:rsidRPr="00A339C4">
        <w:rPr>
          <w:rFonts w:ascii="Avenir Next Demi Bold" w:hAnsi="Avenir Next Demi Bold" w:cs="Arial"/>
          <w:b/>
          <w:bCs/>
          <w:sz w:val="22"/>
          <w:szCs w:val="22"/>
          <w:lang w:val="en-GB"/>
        </w:rPr>
        <w:t>2</w:t>
      </w:r>
      <w:r w:rsidR="00DE03AF" w:rsidRPr="00A339C4">
        <w:rPr>
          <w:rFonts w:ascii="Avenir Next Demi Bold" w:hAnsi="Avenir Next Demi Bold" w:cs="Arial"/>
          <w:b/>
          <w:bCs/>
          <w:sz w:val="22"/>
          <w:szCs w:val="22"/>
          <w:lang w:val="en-GB"/>
        </w:rPr>
        <w:t xml:space="preserve"> marks] </w:t>
      </w:r>
    </w:p>
    <w:p w14:paraId="777EF301" w14:textId="77777777" w:rsidR="00C72848" w:rsidRPr="005965BF" w:rsidRDefault="00C72848" w:rsidP="008065CE">
      <w:pPr>
        <w:ind w:left="720" w:hanging="720"/>
        <w:jc w:val="both"/>
        <w:rPr>
          <w:rFonts w:ascii="Avenir Next" w:hAnsi="Avenir Next" w:cs="Arial"/>
          <w:sz w:val="22"/>
          <w:szCs w:val="22"/>
          <w:lang w:val="en-GB"/>
        </w:rPr>
      </w:pPr>
    </w:p>
    <w:p w14:paraId="378AEB6D" w14:textId="68417A4E" w:rsidR="00007BF3" w:rsidRDefault="000B4961" w:rsidP="00A339C4">
      <w:pPr>
        <w:jc w:val="both"/>
        <w:rPr>
          <w:rFonts w:ascii="Avenir Next" w:hAnsi="Avenir Next" w:cs="Arial"/>
          <w:sz w:val="22"/>
          <w:szCs w:val="22"/>
          <w:lang w:val="en-GB"/>
        </w:rPr>
      </w:pPr>
      <w:r w:rsidRPr="005965BF">
        <w:rPr>
          <w:rFonts w:ascii="Avenir Next" w:hAnsi="Avenir Next" w:cs="Arial"/>
          <w:sz w:val="22"/>
          <w:szCs w:val="22"/>
          <w:lang w:val="en-GB"/>
        </w:rPr>
        <w:t>What are the functions and powers of a Creditors’ Committee under the Insolvency Act 2003?</w:t>
      </w:r>
    </w:p>
    <w:p w14:paraId="32FDE039" w14:textId="77777777" w:rsidR="00A339C4" w:rsidRPr="005965BF" w:rsidRDefault="00A339C4" w:rsidP="00A339C4">
      <w:pPr>
        <w:jc w:val="both"/>
        <w:rPr>
          <w:rFonts w:ascii="Avenir Next" w:hAnsi="Avenir Next" w:cs="Arial"/>
          <w:sz w:val="22"/>
          <w:szCs w:val="22"/>
          <w:lang w:val="en-GB"/>
        </w:rPr>
      </w:pPr>
    </w:p>
    <w:p w14:paraId="677688D1" w14:textId="166D85AC" w:rsidR="009B07AD" w:rsidRDefault="007545BA" w:rsidP="00C61F9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 Creditor</w:t>
      </w:r>
      <w:r w:rsidR="00834F65">
        <w:rPr>
          <w:rFonts w:ascii="Avenir Next" w:hAnsi="Avenir Next" w:cs="Arial"/>
          <w:color w:val="7B7B7B" w:themeColor="accent3" w:themeShade="BF"/>
          <w:sz w:val="22"/>
          <w:szCs w:val="22"/>
          <w:lang w:val="en-GB"/>
        </w:rPr>
        <w:t>s’ Committee’s functions include</w:t>
      </w:r>
      <w:r w:rsidR="00950383">
        <w:rPr>
          <w:rFonts w:ascii="Avenir Next" w:hAnsi="Avenir Next" w:cs="Arial"/>
          <w:color w:val="7B7B7B" w:themeColor="accent3" w:themeShade="BF"/>
          <w:sz w:val="22"/>
          <w:szCs w:val="22"/>
          <w:lang w:val="en-GB"/>
        </w:rPr>
        <w:t xml:space="preserve"> assisting a liquidator to discharge </w:t>
      </w:r>
      <w:r w:rsidR="007C182D">
        <w:rPr>
          <w:rFonts w:ascii="Avenir Next" w:hAnsi="Avenir Next" w:cs="Arial"/>
          <w:color w:val="7B7B7B" w:themeColor="accent3" w:themeShade="BF"/>
          <w:sz w:val="22"/>
          <w:szCs w:val="22"/>
          <w:lang w:val="en-GB"/>
        </w:rPr>
        <w:t>their</w:t>
      </w:r>
      <w:r w:rsidR="00950383">
        <w:rPr>
          <w:rFonts w:ascii="Avenir Next" w:hAnsi="Avenir Next" w:cs="Arial"/>
          <w:color w:val="7B7B7B" w:themeColor="accent3" w:themeShade="BF"/>
          <w:sz w:val="22"/>
          <w:szCs w:val="22"/>
          <w:lang w:val="en-GB"/>
        </w:rPr>
        <w:t xml:space="preserve"> duties, consider the reports i</w:t>
      </w:r>
      <w:r w:rsidR="00FE4022">
        <w:rPr>
          <w:rFonts w:ascii="Avenir Next" w:hAnsi="Avenir Next" w:cs="Arial"/>
          <w:color w:val="7B7B7B" w:themeColor="accent3" w:themeShade="BF"/>
          <w:sz w:val="22"/>
          <w:szCs w:val="22"/>
          <w:lang w:val="en-GB"/>
        </w:rPr>
        <w:t xml:space="preserve">ssued by the liquidator and consult with the liquidator on matters relating to the liquidation. </w:t>
      </w:r>
    </w:p>
    <w:p w14:paraId="159D6F53" w14:textId="77777777" w:rsidR="0034130E" w:rsidRDefault="0034130E" w:rsidP="00C61F91">
      <w:pPr>
        <w:jc w:val="both"/>
        <w:rPr>
          <w:rFonts w:ascii="Avenir Next" w:hAnsi="Avenir Next" w:cs="Arial"/>
          <w:color w:val="7B7B7B" w:themeColor="accent3" w:themeShade="BF"/>
          <w:sz w:val="22"/>
          <w:szCs w:val="22"/>
          <w:lang w:val="en-GB"/>
        </w:rPr>
      </w:pPr>
    </w:p>
    <w:p w14:paraId="31B77F4B" w14:textId="715C1880" w:rsidR="0034130E" w:rsidRPr="005965BF" w:rsidRDefault="0034130E" w:rsidP="00C61F91">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The powers of a </w:t>
      </w:r>
      <w:r w:rsidR="0095104D">
        <w:rPr>
          <w:rFonts w:ascii="Avenir Next" w:hAnsi="Avenir Next" w:cs="Arial"/>
          <w:color w:val="7B7B7B" w:themeColor="accent3" w:themeShade="BF"/>
          <w:sz w:val="22"/>
          <w:szCs w:val="22"/>
          <w:lang w:val="en-GB"/>
        </w:rPr>
        <w:t>Creditor Committee</w:t>
      </w:r>
      <w:r>
        <w:rPr>
          <w:rFonts w:ascii="Avenir Next" w:hAnsi="Avenir Next" w:cs="Arial"/>
          <w:color w:val="7B7B7B" w:themeColor="accent3" w:themeShade="BF"/>
          <w:sz w:val="22"/>
          <w:szCs w:val="22"/>
          <w:lang w:val="en-GB"/>
        </w:rPr>
        <w:t xml:space="preserve"> include the ability to call a meeting of creditors, </w:t>
      </w:r>
      <w:r w:rsidR="00A065EA">
        <w:rPr>
          <w:rFonts w:ascii="Avenir Next" w:hAnsi="Avenir Next" w:cs="Arial"/>
          <w:color w:val="7B7B7B" w:themeColor="accent3" w:themeShade="BF"/>
          <w:sz w:val="22"/>
          <w:szCs w:val="22"/>
          <w:lang w:val="en-GB"/>
        </w:rPr>
        <w:t xml:space="preserve">require the liquidator to </w:t>
      </w:r>
      <w:r w:rsidR="00A5649F">
        <w:rPr>
          <w:rFonts w:ascii="Avenir Next" w:hAnsi="Avenir Next" w:cs="Arial"/>
          <w:color w:val="7B7B7B" w:themeColor="accent3" w:themeShade="BF"/>
          <w:sz w:val="22"/>
          <w:szCs w:val="22"/>
          <w:lang w:val="en-GB"/>
        </w:rPr>
        <w:t xml:space="preserve">attend </w:t>
      </w:r>
      <w:r w:rsidR="00C1176C">
        <w:rPr>
          <w:rFonts w:ascii="Avenir Next" w:hAnsi="Avenir Next" w:cs="Arial"/>
          <w:color w:val="7B7B7B" w:themeColor="accent3" w:themeShade="BF"/>
          <w:sz w:val="22"/>
          <w:szCs w:val="22"/>
          <w:lang w:val="en-GB"/>
        </w:rPr>
        <w:t xml:space="preserve">the </w:t>
      </w:r>
      <w:r w:rsidR="00BB520D">
        <w:rPr>
          <w:rFonts w:ascii="Avenir Next" w:hAnsi="Avenir Next" w:cs="Arial"/>
          <w:color w:val="7B7B7B" w:themeColor="accent3" w:themeShade="BF"/>
          <w:sz w:val="22"/>
          <w:szCs w:val="22"/>
          <w:lang w:val="en-GB"/>
        </w:rPr>
        <w:t xml:space="preserve">committee </w:t>
      </w:r>
      <w:r w:rsidR="00C1176C">
        <w:rPr>
          <w:rFonts w:ascii="Avenir Next" w:hAnsi="Avenir Next" w:cs="Arial"/>
          <w:color w:val="7B7B7B" w:themeColor="accent3" w:themeShade="BF"/>
          <w:sz w:val="22"/>
          <w:szCs w:val="22"/>
          <w:lang w:val="en-GB"/>
        </w:rPr>
        <w:t xml:space="preserve">to provide it </w:t>
      </w:r>
      <w:r w:rsidR="00BB520D">
        <w:rPr>
          <w:rFonts w:ascii="Avenir Next" w:hAnsi="Avenir Next" w:cs="Arial"/>
          <w:color w:val="7B7B7B" w:themeColor="accent3" w:themeShade="BF"/>
          <w:sz w:val="22"/>
          <w:szCs w:val="22"/>
          <w:lang w:val="en-GB"/>
        </w:rPr>
        <w:t xml:space="preserve">with information and explanations </w:t>
      </w:r>
      <w:r w:rsidR="004B221B">
        <w:rPr>
          <w:rFonts w:ascii="Avenir Next" w:hAnsi="Avenir Next" w:cs="Arial"/>
          <w:color w:val="7B7B7B" w:themeColor="accent3" w:themeShade="BF"/>
          <w:sz w:val="22"/>
          <w:szCs w:val="22"/>
          <w:lang w:val="en-GB"/>
        </w:rPr>
        <w:t>regarding the insolvency proceedings as it reasonably requires</w:t>
      </w:r>
      <w:r w:rsidR="00C1176C">
        <w:rPr>
          <w:rFonts w:ascii="Avenir Next" w:hAnsi="Avenir Next" w:cs="Arial"/>
          <w:color w:val="7B7B7B" w:themeColor="accent3" w:themeShade="BF"/>
          <w:sz w:val="22"/>
          <w:szCs w:val="22"/>
          <w:lang w:val="en-GB"/>
        </w:rPr>
        <w:t>,</w:t>
      </w:r>
      <w:r w:rsidR="004B221B">
        <w:rPr>
          <w:rFonts w:ascii="Avenir Next" w:hAnsi="Avenir Next" w:cs="Arial"/>
          <w:color w:val="7B7B7B" w:themeColor="accent3" w:themeShade="BF"/>
          <w:sz w:val="22"/>
          <w:szCs w:val="22"/>
          <w:lang w:val="en-GB"/>
        </w:rPr>
        <w:t xml:space="preserve"> require the liquidator </w:t>
      </w:r>
      <w:r w:rsidR="00A5649F">
        <w:rPr>
          <w:rFonts w:ascii="Avenir Next" w:hAnsi="Avenir Next" w:cs="Arial"/>
          <w:color w:val="7B7B7B" w:themeColor="accent3" w:themeShade="BF"/>
          <w:sz w:val="22"/>
          <w:szCs w:val="22"/>
          <w:lang w:val="en-GB"/>
        </w:rPr>
        <w:t xml:space="preserve">to provide the committee with reports and information </w:t>
      </w:r>
      <w:r w:rsidR="005C2066">
        <w:rPr>
          <w:rFonts w:ascii="Avenir Next" w:hAnsi="Avenir Next" w:cs="Arial"/>
          <w:color w:val="7B7B7B" w:themeColor="accent3" w:themeShade="BF"/>
          <w:sz w:val="22"/>
          <w:szCs w:val="22"/>
          <w:lang w:val="en-GB"/>
        </w:rPr>
        <w:t xml:space="preserve">concerning the </w:t>
      </w:r>
      <w:r w:rsidR="0095104D">
        <w:rPr>
          <w:rFonts w:ascii="Avenir Next" w:hAnsi="Avenir Next" w:cs="Arial"/>
          <w:color w:val="7B7B7B" w:themeColor="accent3" w:themeShade="BF"/>
          <w:sz w:val="22"/>
          <w:szCs w:val="22"/>
          <w:lang w:val="en-GB"/>
        </w:rPr>
        <w:t>liquidation as it reasonably requires</w:t>
      </w:r>
      <w:r w:rsidR="003774BA">
        <w:rPr>
          <w:rFonts w:ascii="Avenir Next" w:hAnsi="Avenir Next" w:cs="Arial"/>
          <w:color w:val="7B7B7B" w:themeColor="accent3" w:themeShade="BF"/>
          <w:sz w:val="22"/>
          <w:szCs w:val="22"/>
          <w:lang w:val="en-GB"/>
        </w:rPr>
        <w:t xml:space="preserve">, and </w:t>
      </w:r>
      <w:r w:rsidR="007974E4">
        <w:rPr>
          <w:rFonts w:ascii="Avenir Next" w:hAnsi="Avenir Next" w:cs="Arial"/>
          <w:color w:val="7B7B7B" w:themeColor="accent3" w:themeShade="BF"/>
          <w:sz w:val="22"/>
          <w:szCs w:val="22"/>
          <w:lang w:val="en-GB"/>
        </w:rPr>
        <w:t>approve the liquidators’ remuneration.</w:t>
      </w:r>
    </w:p>
    <w:p w14:paraId="496B9A0F" w14:textId="77777777" w:rsidR="00FE2DE2" w:rsidRPr="005965BF" w:rsidRDefault="00FE2DE2" w:rsidP="008065CE">
      <w:pPr>
        <w:ind w:left="720" w:hanging="720"/>
        <w:jc w:val="both"/>
        <w:rPr>
          <w:rFonts w:ascii="Avenir Next" w:hAnsi="Avenir Next" w:cs="Arial"/>
          <w:sz w:val="22"/>
          <w:szCs w:val="22"/>
          <w:lang w:val="en-GB"/>
        </w:rPr>
      </w:pPr>
    </w:p>
    <w:p w14:paraId="40020D03" w14:textId="77777777" w:rsidR="00D52412" w:rsidRPr="005965BF" w:rsidRDefault="00D52412" w:rsidP="008065CE">
      <w:pPr>
        <w:ind w:left="720" w:hanging="720"/>
        <w:jc w:val="both"/>
        <w:rPr>
          <w:rFonts w:ascii="Avenir Next" w:hAnsi="Avenir Next" w:cs="Arial"/>
          <w:sz w:val="22"/>
          <w:szCs w:val="22"/>
          <w:lang w:val="en-GB"/>
        </w:rPr>
      </w:pPr>
    </w:p>
    <w:p w14:paraId="29BA0495" w14:textId="77777777" w:rsidR="00C72848" w:rsidRPr="00A339C4" w:rsidRDefault="00C7284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E6452F" w:rsidRPr="00A339C4">
        <w:rPr>
          <w:rFonts w:ascii="Avenir Next Demi Bold" w:hAnsi="Avenir Next Demi Bold" w:cs="Arial"/>
          <w:b/>
          <w:bCs/>
          <w:sz w:val="22"/>
          <w:szCs w:val="22"/>
          <w:lang w:val="en-GB"/>
        </w:rPr>
        <w:t>2.3</w:t>
      </w:r>
      <w:r w:rsidR="00E6452F" w:rsidRPr="00A339C4">
        <w:rPr>
          <w:rFonts w:ascii="Avenir Next Demi Bold" w:hAnsi="Avenir Next Demi Bold" w:cs="Arial"/>
          <w:b/>
          <w:bCs/>
          <w:sz w:val="22"/>
          <w:szCs w:val="22"/>
          <w:lang w:val="en-GB"/>
        </w:rPr>
        <w:tab/>
        <w:t>[</w:t>
      </w:r>
      <w:r w:rsidR="00D17FDC" w:rsidRPr="00A339C4">
        <w:rPr>
          <w:rFonts w:ascii="Avenir Next Demi Bold" w:hAnsi="Avenir Next Demi Bold" w:cs="Arial"/>
          <w:b/>
          <w:bCs/>
          <w:sz w:val="22"/>
          <w:szCs w:val="22"/>
          <w:lang w:val="en-GB"/>
        </w:rPr>
        <w:t>m</w:t>
      </w:r>
      <w:r w:rsidR="00E6452F" w:rsidRPr="00A339C4">
        <w:rPr>
          <w:rFonts w:ascii="Avenir Next Demi Bold" w:hAnsi="Avenir Next Demi Bold" w:cs="Arial"/>
          <w:b/>
          <w:bCs/>
          <w:sz w:val="22"/>
          <w:szCs w:val="22"/>
          <w:lang w:val="en-GB"/>
        </w:rPr>
        <w:t xml:space="preserve">aximum </w:t>
      </w:r>
      <w:r w:rsidR="00802DB8" w:rsidRPr="00A339C4">
        <w:rPr>
          <w:rFonts w:ascii="Avenir Next Demi Bold" w:hAnsi="Avenir Next Demi Bold" w:cs="Arial"/>
          <w:b/>
          <w:bCs/>
          <w:sz w:val="22"/>
          <w:szCs w:val="22"/>
          <w:lang w:val="en-GB"/>
        </w:rPr>
        <w:t>2</w:t>
      </w:r>
      <w:r w:rsidR="00E6452F" w:rsidRPr="00A339C4">
        <w:rPr>
          <w:rFonts w:ascii="Avenir Next Demi Bold" w:hAnsi="Avenir Next Demi Bold" w:cs="Arial"/>
          <w:b/>
          <w:bCs/>
          <w:sz w:val="22"/>
          <w:szCs w:val="22"/>
          <w:lang w:val="en-GB"/>
        </w:rPr>
        <w:t xml:space="preserve"> marks] </w:t>
      </w:r>
    </w:p>
    <w:p w14:paraId="604E8F76" w14:textId="77777777" w:rsidR="00C72848" w:rsidRPr="005965BF" w:rsidRDefault="00C72848" w:rsidP="008065CE">
      <w:pPr>
        <w:ind w:left="720" w:hanging="720"/>
        <w:jc w:val="both"/>
        <w:rPr>
          <w:rFonts w:ascii="Avenir Next" w:hAnsi="Avenir Next" w:cs="Arial"/>
          <w:b/>
          <w:bCs/>
          <w:sz w:val="22"/>
          <w:szCs w:val="22"/>
          <w:lang w:val="en-GB"/>
        </w:rPr>
      </w:pPr>
    </w:p>
    <w:p w14:paraId="4B3DA599" w14:textId="6F78D167" w:rsidR="00802DB8" w:rsidRPr="005965BF" w:rsidRDefault="006D20D5" w:rsidP="002649C2">
      <w:pPr>
        <w:jc w:val="both"/>
        <w:rPr>
          <w:rFonts w:ascii="Avenir Next" w:hAnsi="Avenir Next" w:cs="Arial"/>
          <w:sz w:val="22"/>
          <w:szCs w:val="22"/>
          <w:lang w:val="en-GB"/>
        </w:rPr>
      </w:pPr>
      <w:r w:rsidRPr="005965BF">
        <w:rPr>
          <w:rFonts w:ascii="Avenir Next" w:hAnsi="Avenir Next" w:cs="Arial"/>
          <w:sz w:val="22"/>
          <w:szCs w:val="22"/>
          <w:lang w:val="en-GB"/>
        </w:rPr>
        <w:t xml:space="preserve">With reference to the </w:t>
      </w:r>
      <w:r w:rsidR="00A07CC0" w:rsidRPr="005965BF">
        <w:rPr>
          <w:rFonts w:ascii="Avenir Next" w:hAnsi="Avenir Next" w:cs="Arial"/>
          <w:sz w:val="22"/>
          <w:szCs w:val="22"/>
          <w:lang w:val="en-GB"/>
        </w:rPr>
        <w:t>I</w:t>
      </w:r>
      <w:r w:rsidR="002649C2" w:rsidRPr="005965BF">
        <w:rPr>
          <w:rFonts w:ascii="Avenir Next" w:hAnsi="Avenir Next" w:cs="Arial"/>
          <w:sz w:val="22"/>
          <w:szCs w:val="22"/>
          <w:lang w:val="en-GB"/>
        </w:rPr>
        <w:t xml:space="preserve">nsolvency </w:t>
      </w:r>
      <w:r w:rsidR="00A07CC0" w:rsidRPr="005965BF">
        <w:rPr>
          <w:rFonts w:ascii="Avenir Next" w:hAnsi="Avenir Next" w:cs="Arial"/>
          <w:sz w:val="22"/>
          <w:szCs w:val="22"/>
          <w:lang w:val="en-GB"/>
        </w:rPr>
        <w:t>A</w:t>
      </w:r>
      <w:r w:rsidR="002649C2" w:rsidRPr="005965BF">
        <w:rPr>
          <w:rFonts w:ascii="Avenir Next" w:hAnsi="Avenir Next" w:cs="Arial"/>
          <w:sz w:val="22"/>
          <w:szCs w:val="22"/>
          <w:lang w:val="en-GB"/>
        </w:rPr>
        <w:t>ct</w:t>
      </w:r>
      <w:r w:rsidRPr="005965BF">
        <w:rPr>
          <w:rFonts w:ascii="Avenir Next" w:hAnsi="Avenir Next" w:cs="Arial"/>
          <w:sz w:val="22"/>
          <w:szCs w:val="22"/>
          <w:lang w:val="en-GB"/>
        </w:rPr>
        <w:t>, what powers are provided to the BVI Court in relation to the order</w:t>
      </w:r>
      <w:r w:rsidR="00A07CC0" w:rsidRPr="005965BF">
        <w:rPr>
          <w:rFonts w:ascii="Avenir Next" w:hAnsi="Avenir Next" w:cs="Arial"/>
          <w:sz w:val="22"/>
          <w:szCs w:val="22"/>
          <w:lang w:val="en-GB"/>
        </w:rPr>
        <w:t>s</w:t>
      </w:r>
      <w:r w:rsidRPr="005965BF">
        <w:rPr>
          <w:rFonts w:ascii="Avenir Next" w:hAnsi="Avenir Next" w:cs="Arial"/>
          <w:sz w:val="22"/>
          <w:szCs w:val="22"/>
          <w:lang w:val="en-GB"/>
        </w:rPr>
        <w:t xml:space="preserve"> </w:t>
      </w:r>
      <w:r w:rsidR="00A07CC0" w:rsidRPr="005965BF">
        <w:rPr>
          <w:rFonts w:ascii="Avenir Next" w:hAnsi="Avenir Next" w:cs="Arial"/>
          <w:sz w:val="22"/>
          <w:szCs w:val="22"/>
          <w:lang w:val="en-GB"/>
        </w:rPr>
        <w:t>the Court</w:t>
      </w:r>
      <w:r w:rsidRPr="005965BF">
        <w:rPr>
          <w:rFonts w:ascii="Avenir Next" w:hAnsi="Avenir Next" w:cs="Arial"/>
          <w:sz w:val="22"/>
          <w:szCs w:val="22"/>
          <w:lang w:val="en-GB"/>
        </w:rPr>
        <w:t xml:space="preserve"> can make</w:t>
      </w:r>
      <w:r w:rsidR="00016E59" w:rsidRPr="005965BF">
        <w:rPr>
          <w:rFonts w:ascii="Avenir Next" w:hAnsi="Avenir Next" w:cs="Arial"/>
          <w:sz w:val="22"/>
          <w:szCs w:val="22"/>
          <w:lang w:val="en-GB"/>
        </w:rPr>
        <w:t xml:space="preserve"> in support of</w:t>
      </w:r>
      <w:r w:rsidRPr="005965BF">
        <w:rPr>
          <w:rFonts w:ascii="Avenir Next" w:hAnsi="Avenir Next" w:cs="Arial"/>
          <w:sz w:val="22"/>
          <w:szCs w:val="22"/>
          <w:lang w:val="en-GB"/>
        </w:rPr>
        <w:t xml:space="preserve"> foreign</w:t>
      </w:r>
      <w:r w:rsidR="00A07CC0" w:rsidRPr="005965BF">
        <w:rPr>
          <w:rFonts w:ascii="Avenir Next" w:hAnsi="Avenir Next" w:cs="Arial"/>
          <w:sz w:val="22"/>
          <w:szCs w:val="22"/>
          <w:lang w:val="en-GB"/>
        </w:rPr>
        <w:t xml:space="preserve"> insolvency</w:t>
      </w:r>
      <w:r w:rsidRPr="005965BF">
        <w:rPr>
          <w:rFonts w:ascii="Avenir Next" w:hAnsi="Avenir Next" w:cs="Arial"/>
          <w:sz w:val="22"/>
          <w:szCs w:val="22"/>
          <w:lang w:val="en-GB"/>
        </w:rPr>
        <w:t xml:space="preserve"> proceeding</w:t>
      </w:r>
      <w:r w:rsidR="00016E59" w:rsidRPr="005965BF">
        <w:rPr>
          <w:rFonts w:ascii="Avenir Next" w:hAnsi="Avenir Next" w:cs="Arial"/>
          <w:sz w:val="22"/>
          <w:szCs w:val="22"/>
          <w:lang w:val="en-GB"/>
        </w:rPr>
        <w:t>s</w:t>
      </w:r>
      <w:r w:rsidR="008D4C1A" w:rsidRPr="005965BF">
        <w:rPr>
          <w:rFonts w:ascii="Avenir Next" w:hAnsi="Avenir Next" w:cs="Arial"/>
          <w:sz w:val="22"/>
          <w:szCs w:val="22"/>
          <w:lang w:val="en-GB"/>
        </w:rPr>
        <w:t>?</w:t>
      </w:r>
    </w:p>
    <w:p w14:paraId="385A77DC" w14:textId="77777777" w:rsidR="002649C2" w:rsidRPr="005965BF" w:rsidRDefault="002649C2" w:rsidP="002649C2">
      <w:pPr>
        <w:jc w:val="both"/>
        <w:rPr>
          <w:rFonts w:ascii="Avenir Next" w:hAnsi="Avenir Next" w:cs="Arial"/>
          <w:color w:val="7B7B7B" w:themeColor="accent3" w:themeShade="BF"/>
          <w:sz w:val="22"/>
          <w:szCs w:val="22"/>
          <w:lang w:val="en-GB"/>
        </w:rPr>
      </w:pPr>
    </w:p>
    <w:p w14:paraId="1706C35D" w14:textId="7B671EB0" w:rsidR="00C72848" w:rsidRDefault="003E3233" w:rsidP="005F43D0">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Part XIX of the Insolvency Act is the primary framework </w:t>
      </w:r>
      <w:r w:rsidR="002C6DE6">
        <w:rPr>
          <w:rFonts w:ascii="Avenir Next" w:hAnsi="Avenir Next" w:cs="Arial"/>
          <w:color w:val="7B7B7B" w:themeColor="accent3" w:themeShade="BF"/>
          <w:sz w:val="22"/>
          <w:szCs w:val="22"/>
          <w:lang w:val="en-GB"/>
        </w:rPr>
        <w:t xml:space="preserve">for powers that are given to the BVI Court </w:t>
      </w:r>
      <w:r w:rsidR="007A3C20">
        <w:rPr>
          <w:rFonts w:ascii="Avenir Next" w:hAnsi="Avenir Next" w:cs="Arial"/>
          <w:color w:val="7B7B7B" w:themeColor="accent3" w:themeShade="BF"/>
          <w:sz w:val="22"/>
          <w:szCs w:val="22"/>
          <w:lang w:val="en-GB"/>
        </w:rPr>
        <w:t>to make orders in support of foreign insolvency proceedings.</w:t>
      </w:r>
    </w:p>
    <w:p w14:paraId="1FC0AF7A" w14:textId="77777777" w:rsidR="007A3C20" w:rsidRDefault="007A3C20" w:rsidP="008065CE">
      <w:pPr>
        <w:ind w:left="720" w:hanging="720"/>
        <w:jc w:val="both"/>
        <w:rPr>
          <w:rFonts w:ascii="Avenir Next" w:hAnsi="Avenir Next" w:cs="Arial"/>
          <w:color w:val="7B7B7B" w:themeColor="accent3" w:themeShade="BF"/>
          <w:sz w:val="22"/>
          <w:szCs w:val="22"/>
          <w:lang w:val="en-GB"/>
        </w:rPr>
      </w:pPr>
    </w:p>
    <w:p w14:paraId="5B292A81" w14:textId="58FDBF5E" w:rsidR="007A3C20" w:rsidRDefault="00A86FE1" w:rsidP="00A86FE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There are eight</w:t>
      </w:r>
      <w:r w:rsidR="00B35CB3">
        <w:rPr>
          <w:rFonts w:ascii="Avenir Next" w:hAnsi="Avenir Next" w:cs="Arial"/>
          <w:color w:val="7B7B7B" w:themeColor="accent3" w:themeShade="BF"/>
          <w:sz w:val="22"/>
          <w:szCs w:val="22"/>
          <w:lang w:val="en-GB"/>
        </w:rPr>
        <w:t xml:space="preserve"> powers that are provided to the BVI Court</w:t>
      </w:r>
      <w:r w:rsidR="00D75908">
        <w:rPr>
          <w:rFonts w:ascii="Avenir Next" w:hAnsi="Avenir Next" w:cs="Arial"/>
          <w:color w:val="7B7B7B" w:themeColor="accent3" w:themeShade="BF"/>
          <w:sz w:val="22"/>
          <w:szCs w:val="22"/>
          <w:lang w:val="en-GB"/>
        </w:rPr>
        <w:t xml:space="preserve">, as per section </w:t>
      </w:r>
      <w:r w:rsidR="00920541">
        <w:rPr>
          <w:rFonts w:ascii="Avenir Next" w:hAnsi="Avenir Next" w:cs="Arial"/>
          <w:color w:val="7B7B7B" w:themeColor="accent3" w:themeShade="BF"/>
          <w:sz w:val="22"/>
          <w:szCs w:val="22"/>
          <w:lang w:val="en-GB"/>
        </w:rPr>
        <w:t xml:space="preserve">467 of the Insolvency Act, </w:t>
      </w:r>
      <w:r>
        <w:rPr>
          <w:rFonts w:ascii="Avenir Next" w:hAnsi="Avenir Next" w:cs="Arial"/>
          <w:color w:val="7B7B7B" w:themeColor="accent3" w:themeShade="BF"/>
          <w:sz w:val="22"/>
          <w:szCs w:val="22"/>
          <w:lang w:val="en-GB"/>
        </w:rPr>
        <w:t>these include:</w:t>
      </w:r>
    </w:p>
    <w:p w14:paraId="18930982" w14:textId="77777777" w:rsidR="00B35CB3" w:rsidRDefault="00B35CB3" w:rsidP="008065CE">
      <w:pPr>
        <w:ind w:left="720" w:hanging="720"/>
        <w:jc w:val="both"/>
        <w:rPr>
          <w:rFonts w:ascii="Avenir Next" w:hAnsi="Avenir Next" w:cs="Arial"/>
          <w:color w:val="7B7B7B" w:themeColor="accent3" w:themeShade="BF"/>
          <w:sz w:val="22"/>
          <w:szCs w:val="22"/>
          <w:lang w:val="en-GB"/>
        </w:rPr>
      </w:pPr>
    </w:p>
    <w:p w14:paraId="4F5B9430" w14:textId="6230BFF4" w:rsidR="00B35CB3" w:rsidRDefault="00244700" w:rsidP="00B35CB3">
      <w:pPr>
        <w:pStyle w:val="ListParagraph"/>
        <w:numPr>
          <w:ilvl w:val="0"/>
          <w:numId w:val="26"/>
        </w:numPr>
        <w:jc w:val="both"/>
        <w:rPr>
          <w:rFonts w:ascii="Avenir Next" w:hAnsi="Avenir Next" w:cs="Arial"/>
          <w:color w:val="7B7B7B" w:themeColor="accent3" w:themeShade="BF"/>
          <w:sz w:val="22"/>
          <w:szCs w:val="22"/>
          <w:lang w:val="en-GB"/>
        </w:rPr>
      </w:pPr>
      <w:r w:rsidRPr="00244700">
        <w:rPr>
          <w:rFonts w:ascii="Avenir Next" w:hAnsi="Avenir Next" w:cs="Arial"/>
          <w:color w:val="7B7B7B" w:themeColor="accent3" w:themeShade="BF"/>
          <w:sz w:val="22"/>
          <w:szCs w:val="22"/>
          <w:lang w:val="en-GB"/>
        </w:rPr>
        <w:t xml:space="preserve">Requiring any person </w:t>
      </w:r>
      <w:r w:rsidR="003A6D3B">
        <w:rPr>
          <w:rFonts w:ascii="Avenir Next" w:hAnsi="Avenir Next" w:cs="Arial"/>
          <w:color w:val="7B7B7B" w:themeColor="accent3" w:themeShade="BF"/>
          <w:sz w:val="22"/>
          <w:szCs w:val="22"/>
          <w:lang w:val="en-GB"/>
        </w:rPr>
        <w:t>to deliver up any property</w:t>
      </w:r>
      <w:r w:rsidR="00731677">
        <w:rPr>
          <w:rFonts w:ascii="Avenir Next" w:hAnsi="Avenir Next" w:cs="Arial"/>
          <w:color w:val="7B7B7B" w:themeColor="accent3" w:themeShade="BF"/>
          <w:sz w:val="22"/>
          <w:szCs w:val="22"/>
          <w:lang w:val="en-GB"/>
        </w:rPr>
        <w:t xml:space="preserve"> of the debtor or any proceeds of the property</w:t>
      </w:r>
      <w:r w:rsidR="00380268">
        <w:rPr>
          <w:rFonts w:ascii="Avenir Next" w:hAnsi="Avenir Next" w:cs="Arial"/>
          <w:color w:val="7B7B7B" w:themeColor="accent3" w:themeShade="BF"/>
          <w:sz w:val="22"/>
          <w:szCs w:val="22"/>
          <w:lang w:val="en-GB"/>
        </w:rPr>
        <w:t xml:space="preserve"> of the debtor</w:t>
      </w:r>
    </w:p>
    <w:p w14:paraId="689353CB" w14:textId="7BD1B7AA" w:rsidR="00380268" w:rsidRDefault="00380268" w:rsidP="00B35CB3">
      <w:pPr>
        <w:pStyle w:val="ListParagraph"/>
        <w:numPr>
          <w:ilvl w:val="0"/>
          <w:numId w:val="2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Restraining the creation, exercise or enforcement of any right or </w:t>
      </w:r>
      <w:r w:rsidR="00920541">
        <w:rPr>
          <w:rFonts w:ascii="Avenir Next" w:hAnsi="Avenir Next" w:cs="Arial"/>
          <w:color w:val="7B7B7B" w:themeColor="accent3" w:themeShade="BF"/>
          <w:sz w:val="22"/>
          <w:szCs w:val="22"/>
          <w:lang w:val="en-GB"/>
        </w:rPr>
        <w:t>remedy</w:t>
      </w:r>
      <w:r w:rsidR="00966BC3">
        <w:rPr>
          <w:rFonts w:ascii="Avenir Next" w:hAnsi="Avenir Next" w:cs="Arial"/>
          <w:color w:val="7B7B7B" w:themeColor="accent3" w:themeShade="BF"/>
          <w:sz w:val="22"/>
          <w:szCs w:val="22"/>
          <w:lang w:val="en-GB"/>
        </w:rPr>
        <w:t xml:space="preserve"> over or against any of the debtor’s property</w:t>
      </w:r>
    </w:p>
    <w:p w14:paraId="3FA69890" w14:textId="27743F84" w:rsidR="00966BC3" w:rsidRDefault="00966BC3" w:rsidP="00B35CB3">
      <w:pPr>
        <w:pStyle w:val="ListParagraph"/>
        <w:numPr>
          <w:ilvl w:val="0"/>
          <w:numId w:val="2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Staying or terminating or </w:t>
      </w:r>
      <w:r w:rsidR="001266E9">
        <w:rPr>
          <w:rFonts w:ascii="Avenir Next" w:hAnsi="Avenir Next" w:cs="Arial"/>
          <w:color w:val="7B7B7B" w:themeColor="accent3" w:themeShade="BF"/>
          <w:sz w:val="22"/>
          <w:szCs w:val="22"/>
          <w:lang w:val="en-GB"/>
        </w:rPr>
        <w:t>making any other order it considers appropriate in relation to a BVI insolvency proceeding</w:t>
      </w:r>
    </w:p>
    <w:p w14:paraId="1B413698" w14:textId="539953C6" w:rsidR="001266E9" w:rsidRPr="00244700" w:rsidRDefault="001266E9" w:rsidP="00B35CB3">
      <w:pPr>
        <w:pStyle w:val="ListParagraph"/>
        <w:numPr>
          <w:ilvl w:val="0"/>
          <w:numId w:val="2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Authorising the examination by the foreign representative of the debtor or of any person who could be examined in a BVI insolvency proceeding.</w:t>
      </w:r>
    </w:p>
    <w:p w14:paraId="1C07732B" w14:textId="77777777" w:rsidR="00D52412" w:rsidRPr="005965BF" w:rsidRDefault="00D52412" w:rsidP="008065CE">
      <w:pPr>
        <w:jc w:val="both"/>
        <w:rPr>
          <w:rFonts w:ascii="Avenir Next" w:hAnsi="Avenir Next" w:cs="Arial"/>
          <w:bCs/>
          <w:sz w:val="22"/>
          <w:szCs w:val="22"/>
          <w:lang w:val="en-GB"/>
        </w:rPr>
      </w:pPr>
    </w:p>
    <w:p w14:paraId="64D9FB4E" w14:textId="77777777" w:rsidR="00802DB8" w:rsidRPr="00A339C4" w:rsidRDefault="00802DB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Question 2.4</w:t>
      </w:r>
      <w:r w:rsidRPr="00A339C4">
        <w:rPr>
          <w:rFonts w:ascii="Avenir Next Demi Bold" w:hAnsi="Avenir Next Demi Bold" w:cs="Arial"/>
          <w:b/>
          <w:bCs/>
          <w:sz w:val="22"/>
          <w:szCs w:val="22"/>
          <w:lang w:val="en-GB"/>
        </w:rPr>
        <w:tab/>
        <w:t xml:space="preserve">[maximum 4 marks] </w:t>
      </w:r>
    </w:p>
    <w:p w14:paraId="198AD281" w14:textId="77777777" w:rsidR="00C550C8" w:rsidRPr="005965BF" w:rsidRDefault="00C550C8" w:rsidP="008065CE">
      <w:pPr>
        <w:jc w:val="both"/>
        <w:rPr>
          <w:rFonts w:ascii="Avenir Next" w:hAnsi="Avenir Next" w:cs="Arial"/>
          <w:bCs/>
          <w:sz w:val="22"/>
          <w:szCs w:val="22"/>
          <w:lang w:val="en-GB"/>
        </w:rPr>
      </w:pPr>
    </w:p>
    <w:p w14:paraId="7DBA594E" w14:textId="0772311E" w:rsidR="00802DB8" w:rsidRPr="005965BF" w:rsidRDefault="0015289B" w:rsidP="008065CE">
      <w:pPr>
        <w:jc w:val="both"/>
        <w:rPr>
          <w:rFonts w:ascii="Avenir Next" w:hAnsi="Avenir Next" w:cs="Arial"/>
          <w:bCs/>
          <w:sz w:val="22"/>
          <w:szCs w:val="22"/>
          <w:lang w:val="en-GB"/>
        </w:rPr>
      </w:pPr>
      <w:r w:rsidRPr="005965BF">
        <w:rPr>
          <w:rFonts w:ascii="Avenir Next" w:hAnsi="Avenir Next" w:cs="Arial"/>
          <w:bCs/>
          <w:sz w:val="22"/>
          <w:szCs w:val="22"/>
          <w:lang w:val="en-GB"/>
        </w:rPr>
        <w:t xml:space="preserve">With reference to the </w:t>
      </w:r>
      <w:r w:rsidR="008D4C1A" w:rsidRPr="005965BF">
        <w:rPr>
          <w:rFonts w:ascii="Avenir Next" w:hAnsi="Avenir Next" w:cs="Arial"/>
          <w:bCs/>
          <w:sz w:val="22"/>
          <w:szCs w:val="22"/>
          <w:lang w:val="en-GB"/>
        </w:rPr>
        <w:t xml:space="preserve">relevant </w:t>
      </w:r>
      <w:r w:rsidRPr="005965BF">
        <w:rPr>
          <w:rFonts w:ascii="Avenir Next" w:hAnsi="Avenir Next" w:cs="Arial"/>
          <w:bCs/>
          <w:sz w:val="22"/>
          <w:szCs w:val="22"/>
          <w:lang w:val="en-GB"/>
        </w:rPr>
        <w:t>l</w:t>
      </w:r>
      <w:r w:rsidR="002A74F6" w:rsidRPr="005965BF">
        <w:rPr>
          <w:rFonts w:ascii="Avenir Next" w:hAnsi="Avenir Next" w:cs="Arial"/>
          <w:bCs/>
          <w:sz w:val="22"/>
          <w:szCs w:val="22"/>
          <w:lang w:val="en-GB"/>
        </w:rPr>
        <w:t>egislation</w:t>
      </w:r>
      <w:r w:rsidRPr="005965BF">
        <w:rPr>
          <w:rFonts w:ascii="Avenir Next" w:hAnsi="Avenir Next" w:cs="Arial"/>
          <w:bCs/>
          <w:sz w:val="22"/>
          <w:szCs w:val="22"/>
          <w:lang w:val="en-GB"/>
        </w:rPr>
        <w:t>, set out the circumstances in which a company will be considered insolvent in the BVI</w:t>
      </w:r>
      <w:r w:rsidR="00016E59" w:rsidRPr="005965BF">
        <w:rPr>
          <w:rFonts w:ascii="Avenir Next" w:hAnsi="Avenir Next" w:cs="Arial"/>
          <w:bCs/>
          <w:sz w:val="22"/>
          <w:szCs w:val="22"/>
          <w:lang w:val="en-GB"/>
        </w:rPr>
        <w:t>.</w:t>
      </w:r>
    </w:p>
    <w:p w14:paraId="7100F93F" w14:textId="77777777" w:rsidR="00802DB8" w:rsidRPr="005965BF" w:rsidRDefault="00802DB8" w:rsidP="008065CE">
      <w:pPr>
        <w:jc w:val="both"/>
        <w:rPr>
          <w:rFonts w:ascii="Avenir Next" w:hAnsi="Avenir Next" w:cs="Arial"/>
          <w:bCs/>
          <w:sz w:val="22"/>
          <w:szCs w:val="22"/>
          <w:lang w:val="en-GB"/>
        </w:rPr>
      </w:pPr>
    </w:p>
    <w:p w14:paraId="4D66E617" w14:textId="7EA35179" w:rsidR="00802DB8" w:rsidRDefault="003723FE" w:rsidP="00E475E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relevant legislation for a company </w:t>
      </w:r>
      <w:r w:rsidR="005C7761">
        <w:rPr>
          <w:rFonts w:ascii="Avenir Next" w:hAnsi="Avenir Next" w:cs="Arial"/>
          <w:color w:val="7B7B7B" w:themeColor="accent3" w:themeShade="BF"/>
          <w:sz w:val="22"/>
          <w:szCs w:val="22"/>
          <w:lang w:val="en-GB"/>
        </w:rPr>
        <w:t xml:space="preserve">that is insolvent </w:t>
      </w:r>
      <w:r>
        <w:rPr>
          <w:rFonts w:ascii="Avenir Next" w:hAnsi="Avenir Next" w:cs="Arial"/>
          <w:color w:val="7B7B7B" w:themeColor="accent3" w:themeShade="BF"/>
          <w:sz w:val="22"/>
          <w:szCs w:val="22"/>
          <w:lang w:val="en-GB"/>
        </w:rPr>
        <w:t>is Part VIII of the Insolvency Act</w:t>
      </w:r>
      <w:r w:rsidR="00542813">
        <w:rPr>
          <w:rFonts w:ascii="Avenir Next" w:hAnsi="Avenir Next" w:cs="Arial"/>
          <w:color w:val="7B7B7B" w:themeColor="accent3" w:themeShade="BF"/>
          <w:sz w:val="22"/>
          <w:szCs w:val="22"/>
          <w:lang w:val="en-GB"/>
        </w:rPr>
        <w:t xml:space="preserve"> and</w:t>
      </w:r>
      <w:r w:rsidR="00EC76ED">
        <w:rPr>
          <w:rFonts w:ascii="Avenir Next" w:hAnsi="Avenir Next" w:cs="Arial"/>
          <w:color w:val="7B7B7B" w:themeColor="accent3" w:themeShade="BF"/>
          <w:sz w:val="22"/>
          <w:szCs w:val="22"/>
          <w:lang w:val="en-GB"/>
        </w:rPr>
        <w:t xml:space="preserve"> the Insolvency Rules which </w:t>
      </w:r>
      <w:r w:rsidR="00542813">
        <w:rPr>
          <w:rFonts w:ascii="Avenir Next" w:hAnsi="Avenir Next" w:cs="Arial"/>
          <w:color w:val="7B7B7B" w:themeColor="accent3" w:themeShade="BF"/>
          <w:sz w:val="22"/>
          <w:szCs w:val="22"/>
          <w:lang w:val="en-GB"/>
        </w:rPr>
        <w:t xml:space="preserve">includes procedural requirements. There are also some important definitions in </w:t>
      </w:r>
      <w:r w:rsidR="008771F7">
        <w:rPr>
          <w:rFonts w:ascii="Avenir Next" w:hAnsi="Avenir Next" w:cs="Arial"/>
          <w:color w:val="7B7B7B" w:themeColor="accent3" w:themeShade="BF"/>
          <w:sz w:val="22"/>
          <w:szCs w:val="22"/>
          <w:lang w:val="en-GB"/>
        </w:rPr>
        <w:t xml:space="preserve">section 8 of the Insolvency Act. </w:t>
      </w:r>
    </w:p>
    <w:p w14:paraId="441CE702" w14:textId="77777777" w:rsidR="008771F7" w:rsidRDefault="008771F7" w:rsidP="00E475EB">
      <w:pPr>
        <w:jc w:val="both"/>
        <w:rPr>
          <w:rFonts w:ascii="Avenir Next" w:hAnsi="Avenir Next" w:cs="Arial"/>
          <w:color w:val="7B7B7B" w:themeColor="accent3" w:themeShade="BF"/>
          <w:sz w:val="22"/>
          <w:szCs w:val="22"/>
          <w:lang w:val="en-GB"/>
        </w:rPr>
      </w:pPr>
    </w:p>
    <w:p w14:paraId="0A7993FE" w14:textId="4050FD0E" w:rsidR="008771F7" w:rsidRDefault="004F3135" w:rsidP="00E475E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Four circumstances in which a company can be considered insolvent in the BVI are</w:t>
      </w:r>
      <w:r w:rsidR="00677683">
        <w:rPr>
          <w:rFonts w:ascii="Avenir Next" w:hAnsi="Avenir Next" w:cs="Arial"/>
          <w:color w:val="7B7B7B" w:themeColor="accent3" w:themeShade="BF"/>
          <w:sz w:val="22"/>
          <w:szCs w:val="22"/>
          <w:lang w:val="en-GB"/>
        </w:rPr>
        <w:t xml:space="preserve"> below</w:t>
      </w:r>
      <w:r w:rsidR="00E85282">
        <w:rPr>
          <w:rFonts w:ascii="Avenir Next" w:hAnsi="Avenir Next" w:cs="Arial"/>
          <w:color w:val="7B7B7B" w:themeColor="accent3" w:themeShade="BF"/>
          <w:sz w:val="22"/>
          <w:szCs w:val="22"/>
          <w:lang w:val="en-GB"/>
        </w:rPr>
        <w:t>,</w:t>
      </w:r>
      <w:r w:rsidR="00677683">
        <w:rPr>
          <w:rFonts w:ascii="Avenir Next" w:hAnsi="Avenir Next" w:cs="Arial"/>
          <w:color w:val="7B7B7B" w:themeColor="accent3" w:themeShade="BF"/>
          <w:sz w:val="22"/>
          <w:szCs w:val="22"/>
          <w:lang w:val="en-GB"/>
        </w:rPr>
        <w:t xml:space="preserve"> however</w:t>
      </w:r>
      <w:r w:rsidR="00E85282">
        <w:rPr>
          <w:rFonts w:ascii="Avenir Next" w:hAnsi="Avenir Next" w:cs="Arial"/>
          <w:color w:val="7B7B7B" w:themeColor="accent3" w:themeShade="BF"/>
          <w:sz w:val="22"/>
          <w:szCs w:val="22"/>
          <w:lang w:val="en-GB"/>
        </w:rPr>
        <w:t>,</w:t>
      </w:r>
      <w:r w:rsidR="00677683">
        <w:rPr>
          <w:rFonts w:ascii="Avenir Next" w:hAnsi="Avenir Next" w:cs="Arial"/>
          <w:color w:val="7B7B7B" w:themeColor="accent3" w:themeShade="BF"/>
          <w:sz w:val="22"/>
          <w:szCs w:val="22"/>
          <w:lang w:val="en-GB"/>
        </w:rPr>
        <w:t xml:space="preserve"> the Court </w:t>
      </w:r>
      <w:r w:rsidR="00BC65D3">
        <w:rPr>
          <w:rFonts w:ascii="Avenir Next" w:hAnsi="Avenir Next" w:cs="Arial"/>
          <w:color w:val="7B7B7B" w:themeColor="accent3" w:themeShade="BF"/>
          <w:sz w:val="22"/>
          <w:szCs w:val="22"/>
          <w:lang w:val="en-GB"/>
        </w:rPr>
        <w:t xml:space="preserve">retains residual discretion </w:t>
      </w:r>
      <w:r w:rsidR="001B2472">
        <w:rPr>
          <w:rFonts w:ascii="Avenir Next" w:hAnsi="Avenir Next" w:cs="Arial"/>
          <w:color w:val="7B7B7B" w:themeColor="accent3" w:themeShade="BF"/>
          <w:sz w:val="22"/>
          <w:szCs w:val="22"/>
          <w:lang w:val="en-GB"/>
        </w:rPr>
        <w:t>for finding a company to be insolvent and appointing a liquidator</w:t>
      </w:r>
      <w:r>
        <w:rPr>
          <w:rFonts w:ascii="Avenir Next" w:hAnsi="Avenir Next" w:cs="Arial"/>
          <w:color w:val="7B7B7B" w:themeColor="accent3" w:themeShade="BF"/>
          <w:sz w:val="22"/>
          <w:szCs w:val="22"/>
          <w:lang w:val="en-GB"/>
        </w:rPr>
        <w:t>:</w:t>
      </w:r>
    </w:p>
    <w:p w14:paraId="7BB83A28" w14:textId="77777777" w:rsidR="00677683" w:rsidRDefault="00677683" w:rsidP="008065CE">
      <w:pPr>
        <w:ind w:left="720" w:hanging="720"/>
        <w:jc w:val="both"/>
        <w:rPr>
          <w:rFonts w:ascii="Avenir Next" w:hAnsi="Avenir Next" w:cs="Arial"/>
          <w:color w:val="7B7B7B" w:themeColor="accent3" w:themeShade="BF"/>
          <w:sz w:val="22"/>
          <w:szCs w:val="22"/>
          <w:lang w:val="en-GB"/>
        </w:rPr>
      </w:pPr>
    </w:p>
    <w:p w14:paraId="19908CBD" w14:textId="482592F1" w:rsidR="004F3135" w:rsidRPr="005F4413" w:rsidRDefault="00704D73" w:rsidP="00677683">
      <w:pPr>
        <w:pStyle w:val="ListParagraph"/>
        <w:numPr>
          <w:ilvl w:val="0"/>
          <w:numId w:val="25"/>
        </w:numPr>
        <w:jc w:val="both"/>
        <w:rPr>
          <w:rFonts w:ascii="Avenir Next" w:hAnsi="Avenir Next" w:cs="Arial"/>
          <w:i/>
          <w:iCs/>
          <w:color w:val="7B7B7B" w:themeColor="accent3" w:themeShade="BF"/>
          <w:sz w:val="22"/>
          <w:szCs w:val="22"/>
          <w:lang w:val="en-GB"/>
        </w:rPr>
      </w:pPr>
      <w:r w:rsidRPr="00130BDD">
        <w:rPr>
          <w:rFonts w:ascii="Avenir Next" w:hAnsi="Avenir Next" w:cs="Arial"/>
          <w:color w:val="7B7B7B" w:themeColor="accent3" w:themeShade="BF"/>
          <w:sz w:val="22"/>
          <w:szCs w:val="22"/>
          <w:lang w:val="en-GB"/>
        </w:rPr>
        <w:t>It is proved, and the Court is satisfied, that the company is not able to pay its debts as they fall due</w:t>
      </w:r>
      <w:r w:rsidR="00074B0C">
        <w:rPr>
          <w:rFonts w:ascii="Avenir Next" w:hAnsi="Avenir Next" w:cs="Arial"/>
          <w:color w:val="7B7B7B" w:themeColor="accent3" w:themeShade="BF"/>
          <w:sz w:val="22"/>
          <w:szCs w:val="22"/>
          <w:lang w:val="en-GB"/>
        </w:rPr>
        <w:t>. There is a w</w:t>
      </w:r>
      <w:r w:rsidR="00130BDD" w:rsidRPr="00130BDD">
        <w:rPr>
          <w:rFonts w:ascii="Avenir Next" w:hAnsi="Avenir Next" w:cs="Arial"/>
          <w:color w:val="7B7B7B" w:themeColor="accent3" w:themeShade="BF"/>
          <w:sz w:val="22"/>
          <w:szCs w:val="22"/>
          <w:lang w:val="en-GB"/>
        </w:rPr>
        <w:t xml:space="preserve">ell-known English case law of </w:t>
      </w:r>
      <w:r w:rsidR="00130BDD" w:rsidRPr="005F4413">
        <w:rPr>
          <w:rFonts w:ascii="Avenir Next" w:hAnsi="Avenir Next" w:cs="Arial"/>
          <w:i/>
          <w:iCs/>
          <w:color w:val="7B7B7B" w:themeColor="accent3" w:themeShade="BF"/>
          <w:sz w:val="22"/>
          <w:szCs w:val="22"/>
          <w:lang w:val="en-GB"/>
        </w:rPr>
        <w:t>Cornhill Insurance plc v Improvement Services Limited</w:t>
      </w:r>
      <w:r w:rsidR="005F4413">
        <w:rPr>
          <w:rFonts w:ascii="Avenir Next" w:hAnsi="Avenir Next" w:cs="Arial"/>
          <w:i/>
          <w:iCs/>
          <w:color w:val="7B7B7B" w:themeColor="accent3" w:themeShade="BF"/>
          <w:sz w:val="22"/>
          <w:szCs w:val="22"/>
          <w:lang w:val="en-GB"/>
        </w:rPr>
        <w:t xml:space="preserve"> </w:t>
      </w:r>
      <w:r w:rsidR="005F4413">
        <w:rPr>
          <w:rFonts w:ascii="Avenir Next" w:hAnsi="Avenir Next" w:cs="Arial"/>
          <w:color w:val="7B7B7B" w:themeColor="accent3" w:themeShade="BF"/>
          <w:sz w:val="22"/>
          <w:szCs w:val="22"/>
          <w:lang w:val="en-GB"/>
        </w:rPr>
        <w:t>is sufficient evidence of insolvency</w:t>
      </w:r>
    </w:p>
    <w:p w14:paraId="296CBD89" w14:textId="29FA81BA" w:rsidR="00130BDD" w:rsidRDefault="00F67865" w:rsidP="00677683">
      <w:pPr>
        <w:pStyle w:val="ListParagraph"/>
        <w:numPr>
          <w:ilvl w:val="0"/>
          <w:numId w:val="2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It is proved, and the Court is satisfied, that the company’s assets are valued less than </w:t>
      </w:r>
      <w:r w:rsidR="009F27D4">
        <w:rPr>
          <w:rFonts w:ascii="Avenir Next" w:hAnsi="Avenir Next" w:cs="Arial"/>
          <w:color w:val="7B7B7B" w:themeColor="accent3" w:themeShade="BF"/>
          <w:sz w:val="22"/>
          <w:szCs w:val="22"/>
          <w:lang w:val="en-GB"/>
        </w:rPr>
        <w:t>its</w:t>
      </w:r>
      <w:r>
        <w:rPr>
          <w:rFonts w:ascii="Avenir Next" w:hAnsi="Avenir Next" w:cs="Arial"/>
          <w:color w:val="7B7B7B" w:themeColor="accent3" w:themeShade="BF"/>
          <w:sz w:val="22"/>
          <w:szCs w:val="22"/>
          <w:lang w:val="en-GB"/>
        </w:rPr>
        <w:t xml:space="preserve"> liabilities</w:t>
      </w:r>
      <w:r w:rsidR="009F27D4">
        <w:rPr>
          <w:rFonts w:ascii="Avenir Next" w:hAnsi="Avenir Next" w:cs="Arial"/>
          <w:color w:val="7B7B7B" w:themeColor="accent3" w:themeShade="BF"/>
          <w:sz w:val="22"/>
          <w:szCs w:val="22"/>
          <w:lang w:val="en-GB"/>
        </w:rPr>
        <w:t xml:space="preserve">, known as balance sheet insolvency. </w:t>
      </w:r>
      <w:r w:rsidR="00B62EFF">
        <w:rPr>
          <w:rFonts w:ascii="Avenir Next" w:hAnsi="Avenir Next" w:cs="Arial"/>
          <w:color w:val="7B7B7B" w:themeColor="accent3" w:themeShade="BF"/>
          <w:sz w:val="22"/>
          <w:szCs w:val="22"/>
          <w:lang w:val="en-GB"/>
        </w:rPr>
        <w:t xml:space="preserve">Sections 10(1) and 10(2) provide further detail around what a liability is. </w:t>
      </w:r>
      <w:r w:rsidR="00FA4B34">
        <w:rPr>
          <w:rFonts w:ascii="Avenir Next" w:hAnsi="Avenir Next" w:cs="Arial"/>
          <w:color w:val="7B7B7B" w:themeColor="accent3" w:themeShade="BF"/>
          <w:sz w:val="22"/>
          <w:szCs w:val="22"/>
          <w:lang w:val="en-GB"/>
        </w:rPr>
        <w:t>However, BVI case law</w:t>
      </w:r>
      <w:r w:rsidR="004D0708">
        <w:rPr>
          <w:rFonts w:ascii="Avenir Next" w:hAnsi="Avenir Next" w:cs="Arial"/>
          <w:color w:val="7B7B7B" w:themeColor="accent3" w:themeShade="BF"/>
          <w:sz w:val="22"/>
          <w:szCs w:val="22"/>
          <w:lang w:val="en-GB"/>
        </w:rPr>
        <w:t xml:space="preserve"> </w:t>
      </w:r>
      <w:r w:rsidR="004D0708">
        <w:rPr>
          <w:rFonts w:ascii="Avenir Next" w:hAnsi="Avenir Next" w:cs="Arial"/>
          <w:i/>
          <w:iCs/>
          <w:color w:val="7B7B7B" w:themeColor="accent3" w:themeShade="BF"/>
          <w:sz w:val="22"/>
          <w:szCs w:val="22"/>
          <w:lang w:val="en-GB"/>
        </w:rPr>
        <w:t xml:space="preserve">Trade </w:t>
      </w:r>
      <w:r w:rsidR="0038374C">
        <w:rPr>
          <w:rFonts w:ascii="Avenir Next" w:hAnsi="Avenir Next" w:cs="Arial"/>
          <w:i/>
          <w:iCs/>
          <w:color w:val="7B7B7B" w:themeColor="accent3" w:themeShade="BF"/>
          <w:sz w:val="22"/>
          <w:szCs w:val="22"/>
          <w:lang w:val="en-GB"/>
        </w:rPr>
        <w:t xml:space="preserve">and Commerce Bank v Island Point Properties </w:t>
      </w:r>
      <w:r w:rsidR="0038374C">
        <w:rPr>
          <w:rFonts w:ascii="Avenir Next" w:hAnsi="Avenir Next" w:cs="Arial"/>
          <w:color w:val="7B7B7B" w:themeColor="accent3" w:themeShade="BF"/>
          <w:sz w:val="22"/>
          <w:szCs w:val="22"/>
          <w:lang w:val="en-GB"/>
        </w:rPr>
        <w:t>confirmed that a company is not considered balance sheet insolvent</w:t>
      </w:r>
      <w:r w:rsidR="00952ED3">
        <w:rPr>
          <w:rFonts w:ascii="Avenir Next" w:hAnsi="Avenir Next" w:cs="Arial"/>
          <w:color w:val="7B7B7B" w:themeColor="accent3" w:themeShade="BF"/>
          <w:sz w:val="22"/>
          <w:szCs w:val="22"/>
          <w:lang w:val="en-GB"/>
        </w:rPr>
        <w:t xml:space="preserve"> is the value of assets is lower than its liabilities for only a short time</w:t>
      </w:r>
    </w:p>
    <w:p w14:paraId="03D3E30A" w14:textId="59A5FD40" w:rsidR="00952ED3" w:rsidRDefault="00952ED3" w:rsidP="00677683">
      <w:pPr>
        <w:pStyle w:val="ListParagraph"/>
        <w:numPr>
          <w:ilvl w:val="0"/>
          <w:numId w:val="2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company fails to </w:t>
      </w:r>
      <w:r w:rsidR="00656438">
        <w:rPr>
          <w:rFonts w:ascii="Avenir Next" w:hAnsi="Avenir Next" w:cs="Arial"/>
          <w:color w:val="7B7B7B" w:themeColor="accent3" w:themeShade="BF"/>
          <w:sz w:val="22"/>
          <w:szCs w:val="22"/>
          <w:lang w:val="en-GB"/>
        </w:rPr>
        <w:t xml:space="preserve">satisfy </w:t>
      </w:r>
      <w:r w:rsidR="00416C2A">
        <w:rPr>
          <w:rFonts w:ascii="Avenir Next" w:hAnsi="Avenir Next" w:cs="Arial"/>
          <w:color w:val="7B7B7B" w:themeColor="accent3" w:themeShade="BF"/>
          <w:sz w:val="22"/>
          <w:szCs w:val="22"/>
          <w:lang w:val="en-GB"/>
        </w:rPr>
        <w:t xml:space="preserve">(in whole or in part) </w:t>
      </w:r>
      <w:r w:rsidR="00656438">
        <w:rPr>
          <w:rFonts w:ascii="Avenir Next" w:hAnsi="Avenir Next" w:cs="Arial"/>
          <w:color w:val="7B7B7B" w:themeColor="accent3" w:themeShade="BF"/>
          <w:sz w:val="22"/>
          <w:szCs w:val="22"/>
          <w:lang w:val="en-GB"/>
        </w:rPr>
        <w:t xml:space="preserve">a judgment, decree or order of the court </w:t>
      </w:r>
      <w:r w:rsidR="00416C2A">
        <w:rPr>
          <w:rFonts w:ascii="Avenir Next" w:hAnsi="Avenir Next" w:cs="Arial"/>
          <w:color w:val="7B7B7B" w:themeColor="accent3" w:themeShade="BF"/>
          <w:sz w:val="22"/>
          <w:szCs w:val="22"/>
          <w:lang w:val="en-GB"/>
        </w:rPr>
        <w:t>in favour of a creditor of the company</w:t>
      </w:r>
    </w:p>
    <w:p w14:paraId="5B901A31" w14:textId="14FECA6F" w:rsidR="00A21845" w:rsidRPr="00130BDD" w:rsidRDefault="00A21845" w:rsidP="00677683">
      <w:pPr>
        <w:pStyle w:val="ListParagraph"/>
        <w:numPr>
          <w:ilvl w:val="0"/>
          <w:numId w:val="2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If a company does not comply with a statutory demand’s terms</w:t>
      </w:r>
      <w:r w:rsidR="0020022A">
        <w:rPr>
          <w:rFonts w:ascii="Avenir Next" w:hAnsi="Avenir Next" w:cs="Arial"/>
          <w:color w:val="7B7B7B" w:themeColor="accent3" w:themeShade="BF"/>
          <w:sz w:val="22"/>
          <w:szCs w:val="22"/>
          <w:lang w:val="en-GB"/>
        </w:rPr>
        <w:t xml:space="preserve"> and it is not successfully set aside as per sections 156 and 157 of the Insolvency Act.</w:t>
      </w:r>
    </w:p>
    <w:p w14:paraId="7F95D219" w14:textId="77777777" w:rsidR="00802DB8" w:rsidRPr="005965BF" w:rsidRDefault="00802DB8" w:rsidP="008065CE">
      <w:pPr>
        <w:jc w:val="both"/>
        <w:rPr>
          <w:rFonts w:ascii="Avenir Next" w:hAnsi="Avenir Next" w:cs="Arial"/>
          <w:bCs/>
          <w:sz w:val="22"/>
          <w:szCs w:val="22"/>
          <w:lang w:val="en-GB"/>
        </w:rPr>
      </w:pPr>
    </w:p>
    <w:p w14:paraId="31AA0FCE" w14:textId="77777777" w:rsidR="00802DB8" w:rsidRPr="005965BF" w:rsidRDefault="00802DB8" w:rsidP="008065CE">
      <w:pPr>
        <w:jc w:val="both"/>
        <w:rPr>
          <w:rFonts w:ascii="Avenir Next" w:hAnsi="Avenir Next" w:cs="Arial"/>
          <w:bCs/>
          <w:sz w:val="22"/>
          <w:szCs w:val="22"/>
          <w:lang w:val="en-GB"/>
        </w:rPr>
      </w:pPr>
    </w:p>
    <w:p w14:paraId="642D1BF0" w14:textId="77777777" w:rsidR="00962045" w:rsidRPr="00A339C4" w:rsidRDefault="00DF75F8" w:rsidP="008065CE">
      <w:pPr>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QUESTION</w:t>
      </w:r>
      <w:r w:rsidR="00962045" w:rsidRPr="00A339C4">
        <w:rPr>
          <w:rFonts w:ascii="Avenir Next Demi Bold" w:hAnsi="Avenir Next Demi Bold" w:cs="Arial"/>
          <w:b/>
          <w:bCs/>
          <w:sz w:val="22"/>
          <w:szCs w:val="22"/>
          <w:lang w:val="en-GB"/>
        </w:rPr>
        <w:t xml:space="preserve"> 3 (essay-type questions) [15 marks</w:t>
      </w:r>
      <w:r w:rsidR="006A2646" w:rsidRPr="00A339C4">
        <w:rPr>
          <w:rFonts w:ascii="Avenir Next Demi Bold" w:hAnsi="Avenir Next Demi Bold" w:cs="Arial"/>
          <w:b/>
          <w:bCs/>
          <w:sz w:val="22"/>
          <w:szCs w:val="22"/>
          <w:lang w:val="en-GB"/>
        </w:rPr>
        <w:t xml:space="preserve"> in total</w:t>
      </w:r>
      <w:r w:rsidR="00962045" w:rsidRPr="00A339C4">
        <w:rPr>
          <w:rFonts w:ascii="Avenir Next Demi Bold" w:hAnsi="Avenir Next Demi Bold" w:cs="Arial"/>
          <w:b/>
          <w:bCs/>
          <w:sz w:val="22"/>
          <w:szCs w:val="22"/>
          <w:lang w:val="en-GB"/>
        </w:rPr>
        <w:t xml:space="preserve">] </w:t>
      </w:r>
    </w:p>
    <w:p w14:paraId="3195B8AE" w14:textId="77777777" w:rsidR="00962045" w:rsidRPr="005965BF" w:rsidRDefault="00962045" w:rsidP="008065CE">
      <w:pPr>
        <w:jc w:val="both"/>
        <w:rPr>
          <w:rFonts w:ascii="Avenir Next" w:hAnsi="Avenir Next" w:cs="Arial"/>
          <w:sz w:val="22"/>
          <w:szCs w:val="22"/>
          <w:lang w:val="en-GB"/>
        </w:rPr>
      </w:pPr>
    </w:p>
    <w:p w14:paraId="57DAB3AA" w14:textId="77777777" w:rsidR="00C550C8" w:rsidRPr="00A339C4" w:rsidRDefault="00C550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807119" w:rsidRPr="00A339C4">
        <w:rPr>
          <w:rFonts w:ascii="Avenir Next Demi Bold" w:hAnsi="Avenir Next Demi Bold" w:cs="Arial"/>
          <w:b/>
          <w:bCs/>
          <w:sz w:val="22"/>
          <w:szCs w:val="22"/>
          <w:lang w:val="en-GB"/>
        </w:rPr>
        <w:t>3.1</w:t>
      </w:r>
      <w:r w:rsidRPr="00A339C4">
        <w:rPr>
          <w:rFonts w:ascii="Avenir Next Demi Bold" w:hAnsi="Avenir Next Demi Bold" w:cs="Arial"/>
          <w:b/>
          <w:bCs/>
          <w:sz w:val="22"/>
          <w:szCs w:val="22"/>
          <w:lang w:val="en-GB"/>
        </w:rPr>
        <w:t xml:space="preserve"> [</w:t>
      </w:r>
      <w:r w:rsidR="006A2646" w:rsidRPr="00A339C4">
        <w:rPr>
          <w:rFonts w:ascii="Avenir Next Demi Bold" w:hAnsi="Avenir Next Demi Bold" w:cs="Arial"/>
          <w:b/>
          <w:bCs/>
          <w:sz w:val="22"/>
          <w:szCs w:val="22"/>
          <w:lang w:val="en-GB"/>
        </w:rPr>
        <w:t>m</w:t>
      </w:r>
      <w:r w:rsidRPr="00A339C4">
        <w:rPr>
          <w:rFonts w:ascii="Avenir Next Demi Bold" w:hAnsi="Avenir Next Demi Bold" w:cs="Arial"/>
          <w:b/>
          <w:bCs/>
          <w:sz w:val="22"/>
          <w:szCs w:val="22"/>
          <w:lang w:val="en-GB"/>
        </w:rPr>
        <w:t xml:space="preserve">aximum </w:t>
      </w:r>
      <w:r w:rsidR="00802DB8" w:rsidRPr="00A339C4">
        <w:rPr>
          <w:rFonts w:ascii="Avenir Next Demi Bold" w:hAnsi="Avenir Next Demi Bold" w:cs="Arial"/>
          <w:b/>
          <w:bCs/>
          <w:sz w:val="22"/>
          <w:szCs w:val="22"/>
          <w:lang w:val="en-GB"/>
        </w:rPr>
        <w:t>5</w:t>
      </w:r>
      <w:r w:rsidRPr="00A339C4">
        <w:rPr>
          <w:rFonts w:ascii="Avenir Next Demi Bold" w:hAnsi="Avenir Next Demi Bold" w:cs="Arial"/>
          <w:b/>
          <w:bCs/>
          <w:sz w:val="22"/>
          <w:szCs w:val="22"/>
          <w:lang w:val="en-GB"/>
        </w:rPr>
        <w:t xml:space="preserve"> marks]</w:t>
      </w:r>
    </w:p>
    <w:p w14:paraId="05EE2684" w14:textId="7EB4444B" w:rsidR="0015289B" w:rsidRPr="005965BF" w:rsidRDefault="0015289B" w:rsidP="008065CE">
      <w:pPr>
        <w:ind w:left="720" w:hanging="720"/>
        <w:jc w:val="both"/>
        <w:rPr>
          <w:rFonts w:ascii="Avenir Next" w:hAnsi="Avenir Next" w:cs="Arial"/>
          <w:sz w:val="22"/>
          <w:szCs w:val="22"/>
          <w:lang w:val="en-GB"/>
        </w:rPr>
      </w:pPr>
    </w:p>
    <w:p w14:paraId="0592C3D6" w14:textId="4AB9FAB0" w:rsidR="003125FB" w:rsidRPr="005965BF" w:rsidRDefault="00AF69E4" w:rsidP="003125FB">
      <w:pPr>
        <w:jc w:val="both"/>
        <w:rPr>
          <w:rFonts w:ascii="Avenir Next" w:hAnsi="Avenir Next" w:cs="Arial"/>
          <w:bCs/>
          <w:sz w:val="22"/>
          <w:szCs w:val="22"/>
          <w:lang w:val="en-GB"/>
        </w:rPr>
      </w:pPr>
      <w:r w:rsidRPr="005965BF">
        <w:rPr>
          <w:rFonts w:ascii="Avenir Next" w:hAnsi="Avenir Next" w:cs="Arial"/>
          <w:bCs/>
          <w:sz w:val="22"/>
          <w:szCs w:val="22"/>
          <w:lang w:val="en-GB"/>
        </w:rPr>
        <w:t xml:space="preserve">With reference to the </w:t>
      </w:r>
      <w:r w:rsidR="00630158" w:rsidRPr="005965BF">
        <w:rPr>
          <w:rFonts w:ascii="Avenir Next" w:hAnsi="Avenir Next" w:cs="Arial"/>
          <w:bCs/>
          <w:sz w:val="22"/>
          <w:szCs w:val="22"/>
          <w:lang w:val="en-GB"/>
        </w:rPr>
        <w:t xml:space="preserve">relevant </w:t>
      </w:r>
      <w:r w:rsidRPr="005965BF">
        <w:rPr>
          <w:rFonts w:ascii="Avenir Next" w:hAnsi="Avenir Next" w:cs="Arial"/>
          <w:bCs/>
          <w:sz w:val="22"/>
          <w:szCs w:val="22"/>
          <w:lang w:val="en-GB"/>
        </w:rPr>
        <w:t xml:space="preserve">legislation, </w:t>
      </w:r>
      <w:r w:rsidR="0080691F" w:rsidRPr="005965BF">
        <w:rPr>
          <w:rFonts w:ascii="Avenir Next" w:hAnsi="Avenir Next" w:cs="Arial"/>
          <w:bCs/>
          <w:sz w:val="22"/>
          <w:szCs w:val="22"/>
          <w:lang w:val="en-GB"/>
        </w:rPr>
        <w:t xml:space="preserve">who can be appointed as a voluntary liquidator </w:t>
      </w:r>
      <w:r w:rsidR="00A339C4">
        <w:rPr>
          <w:rFonts w:ascii="Avenir Next" w:hAnsi="Avenir Next" w:cs="Arial"/>
          <w:bCs/>
          <w:sz w:val="22"/>
          <w:szCs w:val="22"/>
          <w:lang w:val="en-GB"/>
        </w:rPr>
        <w:t xml:space="preserve">in the BVI </w:t>
      </w:r>
      <w:r w:rsidR="00A8014D" w:rsidRPr="005965BF">
        <w:rPr>
          <w:rFonts w:ascii="Avenir Next" w:hAnsi="Avenir Next" w:cs="Arial"/>
          <w:bCs/>
          <w:sz w:val="22"/>
          <w:szCs w:val="22"/>
          <w:lang w:val="en-GB"/>
        </w:rPr>
        <w:t>after 1 January 2023?</w:t>
      </w:r>
    </w:p>
    <w:p w14:paraId="7FF38DE2" w14:textId="77777777" w:rsidR="00241FA3" w:rsidRPr="005965BF" w:rsidRDefault="00241FA3" w:rsidP="008065CE">
      <w:pPr>
        <w:jc w:val="both"/>
        <w:rPr>
          <w:rFonts w:ascii="Avenir Next" w:hAnsi="Avenir Next" w:cs="Arial"/>
          <w:sz w:val="22"/>
          <w:szCs w:val="22"/>
          <w:lang w:val="en-GB"/>
        </w:rPr>
      </w:pPr>
    </w:p>
    <w:p w14:paraId="3D971B93" w14:textId="59E783FA" w:rsidR="00544127" w:rsidRDefault="00885FF3" w:rsidP="008065C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 voluntary liquidator can be appointed</w:t>
      </w:r>
      <w:r w:rsidR="006C4E4A">
        <w:rPr>
          <w:rFonts w:ascii="Avenir Next" w:hAnsi="Avenir Next" w:cs="Arial"/>
          <w:color w:val="7B7B7B" w:themeColor="accent3" w:themeShade="BF"/>
          <w:sz w:val="22"/>
          <w:szCs w:val="22"/>
          <w:lang w:val="en-GB"/>
        </w:rPr>
        <w:t xml:space="preserve"> under the BVI Business Companies Act</w:t>
      </w:r>
      <w:r w:rsidR="00B906CC">
        <w:rPr>
          <w:rFonts w:ascii="Avenir Next" w:hAnsi="Avenir Next" w:cs="Arial"/>
          <w:color w:val="7B7B7B" w:themeColor="accent3" w:themeShade="BF"/>
          <w:sz w:val="22"/>
          <w:szCs w:val="22"/>
          <w:lang w:val="en-GB"/>
        </w:rPr>
        <w:t xml:space="preserve"> 2004 (“BCA”) </w:t>
      </w:r>
      <w:r w:rsidR="007751EA">
        <w:rPr>
          <w:rFonts w:ascii="Avenir Next" w:hAnsi="Avenir Next" w:cs="Arial"/>
          <w:color w:val="7B7B7B" w:themeColor="accent3" w:themeShade="BF"/>
          <w:sz w:val="22"/>
          <w:szCs w:val="22"/>
          <w:lang w:val="en-GB"/>
        </w:rPr>
        <w:t xml:space="preserve">over </w:t>
      </w:r>
      <w:r w:rsidR="000B4CF5">
        <w:rPr>
          <w:rFonts w:ascii="Avenir Next" w:hAnsi="Avenir Next" w:cs="Arial"/>
          <w:color w:val="7B7B7B" w:themeColor="accent3" w:themeShade="BF"/>
          <w:sz w:val="22"/>
          <w:szCs w:val="22"/>
          <w:lang w:val="en-GB"/>
        </w:rPr>
        <w:t>a company that is solvent</w:t>
      </w:r>
      <w:r w:rsidR="006D04BF">
        <w:rPr>
          <w:rFonts w:ascii="Avenir Next" w:hAnsi="Avenir Next" w:cs="Arial"/>
          <w:color w:val="7B7B7B" w:themeColor="accent3" w:themeShade="BF"/>
          <w:sz w:val="22"/>
          <w:szCs w:val="22"/>
          <w:lang w:val="en-GB"/>
        </w:rPr>
        <w:t xml:space="preserve">. This is typically </w:t>
      </w:r>
      <w:r w:rsidR="00651410">
        <w:rPr>
          <w:rFonts w:ascii="Avenir Next" w:hAnsi="Avenir Next" w:cs="Arial"/>
          <w:color w:val="7B7B7B" w:themeColor="accent3" w:themeShade="BF"/>
          <w:sz w:val="22"/>
          <w:szCs w:val="22"/>
          <w:lang w:val="en-GB"/>
        </w:rPr>
        <w:t xml:space="preserve">where a company is no longer </w:t>
      </w:r>
      <w:r w:rsidR="006611B3">
        <w:rPr>
          <w:rFonts w:ascii="Avenir Next" w:hAnsi="Avenir Next" w:cs="Arial"/>
          <w:color w:val="7B7B7B" w:themeColor="accent3" w:themeShade="BF"/>
          <w:sz w:val="22"/>
          <w:szCs w:val="22"/>
          <w:lang w:val="en-GB"/>
        </w:rPr>
        <w:t xml:space="preserve">required and is to be dissolved. </w:t>
      </w:r>
      <w:r w:rsidR="001D0E04">
        <w:rPr>
          <w:rFonts w:ascii="Avenir Next" w:hAnsi="Avenir Next" w:cs="Arial"/>
          <w:color w:val="7B7B7B" w:themeColor="accent3" w:themeShade="BF"/>
          <w:sz w:val="22"/>
          <w:szCs w:val="22"/>
          <w:lang w:val="en-GB"/>
        </w:rPr>
        <w:t xml:space="preserve">The procedure for voluntary liquidations </w:t>
      </w:r>
      <w:r w:rsidR="00BC23B1">
        <w:rPr>
          <w:rFonts w:ascii="Avenir Next" w:hAnsi="Avenir Next" w:cs="Arial"/>
          <w:color w:val="7B7B7B" w:themeColor="accent3" w:themeShade="BF"/>
          <w:sz w:val="22"/>
          <w:szCs w:val="22"/>
          <w:lang w:val="en-GB"/>
        </w:rPr>
        <w:t xml:space="preserve">is found in Part XII of the BCA, with </w:t>
      </w:r>
      <w:r w:rsidR="008A43EB">
        <w:rPr>
          <w:rFonts w:ascii="Avenir Next" w:hAnsi="Avenir Next" w:cs="Arial"/>
          <w:color w:val="7B7B7B" w:themeColor="accent3" w:themeShade="BF"/>
          <w:sz w:val="22"/>
          <w:szCs w:val="22"/>
          <w:lang w:val="en-GB"/>
        </w:rPr>
        <w:t>definitions for certain terms</w:t>
      </w:r>
      <w:r w:rsidR="00061101">
        <w:rPr>
          <w:rFonts w:ascii="Avenir Next" w:hAnsi="Avenir Next" w:cs="Arial"/>
          <w:color w:val="7B7B7B" w:themeColor="accent3" w:themeShade="BF"/>
          <w:sz w:val="22"/>
          <w:szCs w:val="22"/>
          <w:lang w:val="en-GB"/>
        </w:rPr>
        <w:t>,</w:t>
      </w:r>
      <w:r w:rsidR="008A43EB">
        <w:rPr>
          <w:rFonts w:ascii="Avenir Next" w:hAnsi="Avenir Next" w:cs="Arial"/>
          <w:color w:val="7B7B7B" w:themeColor="accent3" w:themeShade="BF"/>
          <w:sz w:val="22"/>
          <w:szCs w:val="22"/>
          <w:lang w:val="en-GB"/>
        </w:rPr>
        <w:t xml:space="preserve"> such as creditor and liability</w:t>
      </w:r>
      <w:r w:rsidR="00061101">
        <w:rPr>
          <w:rFonts w:ascii="Avenir Next" w:hAnsi="Avenir Next" w:cs="Arial"/>
          <w:color w:val="7B7B7B" w:themeColor="accent3" w:themeShade="BF"/>
          <w:sz w:val="22"/>
          <w:szCs w:val="22"/>
          <w:lang w:val="en-GB"/>
        </w:rPr>
        <w:t>,</w:t>
      </w:r>
      <w:r w:rsidR="008A43EB">
        <w:rPr>
          <w:rFonts w:ascii="Avenir Next" w:hAnsi="Avenir Next" w:cs="Arial"/>
          <w:color w:val="7B7B7B" w:themeColor="accent3" w:themeShade="BF"/>
          <w:sz w:val="22"/>
          <w:szCs w:val="22"/>
          <w:lang w:val="en-GB"/>
        </w:rPr>
        <w:t xml:space="preserve"> found in the Insolvency Act. </w:t>
      </w:r>
    </w:p>
    <w:p w14:paraId="6D86AD1F" w14:textId="77777777" w:rsidR="008A43EB" w:rsidRDefault="008A43EB" w:rsidP="008065CE">
      <w:pPr>
        <w:jc w:val="both"/>
        <w:rPr>
          <w:rFonts w:ascii="Avenir Next" w:hAnsi="Avenir Next" w:cs="Arial"/>
          <w:color w:val="7B7B7B" w:themeColor="accent3" w:themeShade="BF"/>
          <w:sz w:val="22"/>
          <w:szCs w:val="22"/>
          <w:lang w:val="en-GB"/>
        </w:rPr>
      </w:pPr>
    </w:p>
    <w:p w14:paraId="0B1E13C7" w14:textId="64C66F56" w:rsidR="008A43EB" w:rsidRPr="00C76D90" w:rsidRDefault="009E76FD" w:rsidP="008065C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BC</w:t>
      </w:r>
      <w:r w:rsidR="00ED5237">
        <w:rPr>
          <w:rFonts w:ascii="Avenir Next" w:hAnsi="Avenir Next" w:cs="Arial"/>
          <w:color w:val="7B7B7B" w:themeColor="accent3" w:themeShade="BF"/>
          <w:sz w:val="22"/>
          <w:szCs w:val="22"/>
          <w:lang w:val="en-GB"/>
        </w:rPr>
        <w:t>A</w:t>
      </w:r>
      <w:r w:rsidR="00400FC6">
        <w:rPr>
          <w:rFonts w:ascii="Avenir Next" w:hAnsi="Avenir Next" w:cs="Arial"/>
          <w:color w:val="7B7B7B" w:themeColor="accent3" w:themeShade="BF"/>
          <w:sz w:val="22"/>
          <w:szCs w:val="22"/>
          <w:lang w:val="en-GB"/>
        </w:rPr>
        <w:t xml:space="preserve"> </w:t>
      </w:r>
      <w:r w:rsidR="00B66859">
        <w:rPr>
          <w:rFonts w:ascii="Avenir Next" w:hAnsi="Avenir Next" w:cs="Arial"/>
          <w:color w:val="7B7B7B" w:themeColor="accent3" w:themeShade="BF"/>
          <w:sz w:val="22"/>
          <w:szCs w:val="22"/>
          <w:lang w:val="en-GB"/>
        </w:rPr>
        <w:t>allows for an un-licenced</w:t>
      </w:r>
      <w:r w:rsidR="001974AF">
        <w:rPr>
          <w:rFonts w:ascii="Avenir Next" w:hAnsi="Avenir Next" w:cs="Arial"/>
          <w:color w:val="7B7B7B" w:themeColor="accent3" w:themeShade="BF"/>
          <w:sz w:val="22"/>
          <w:szCs w:val="22"/>
          <w:lang w:val="en-GB"/>
        </w:rPr>
        <w:t xml:space="preserve"> insolvency </w:t>
      </w:r>
      <w:r w:rsidR="00AD5BDE">
        <w:rPr>
          <w:rFonts w:ascii="Avenir Next" w:hAnsi="Avenir Next" w:cs="Arial"/>
          <w:color w:val="7B7B7B" w:themeColor="accent3" w:themeShade="BF"/>
          <w:sz w:val="22"/>
          <w:szCs w:val="22"/>
          <w:lang w:val="en-GB"/>
        </w:rPr>
        <w:t>practitioner</w:t>
      </w:r>
      <w:r w:rsidR="001974AF">
        <w:rPr>
          <w:rFonts w:ascii="Avenir Next" w:hAnsi="Avenir Next" w:cs="Arial"/>
          <w:color w:val="7B7B7B" w:themeColor="accent3" w:themeShade="BF"/>
          <w:sz w:val="22"/>
          <w:szCs w:val="22"/>
          <w:lang w:val="en-GB"/>
        </w:rPr>
        <w:t xml:space="preserve"> </w:t>
      </w:r>
      <w:r w:rsidR="00AD5BDE">
        <w:rPr>
          <w:rFonts w:ascii="Avenir Next" w:hAnsi="Avenir Next" w:cs="Arial"/>
          <w:color w:val="7B7B7B" w:themeColor="accent3" w:themeShade="BF"/>
          <w:sz w:val="22"/>
          <w:szCs w:val="22"/>
          <w:lang w:val="en-GB"/>
        </w:rPr>
        <w:t xml:space="preserve">to be appointed as a </w:t>
      </w:r>
      <w:r w:rsidR="001974AF">
        <w:rPr>
          <w:rFonts w:ascii="Avenir Next" w:hAnsi="Avenir Next" w:cs="Arial"/>
          <w:color w:val="7B7B7B" w:themeColor="accent3" w:themeShade="BF"/>
          <w:sz w:val="22"/>
          <w:szCs w:val="22"/>
          <w:lang w:val="en-GB"/>
        </w:rPr>
        <w:t>voluntary</w:t>
      </w:r>
      <w:r w:rsidR="00B66859">
        <w:rPr>
          <w:rFonts w:ascii="Avenir Next" w:hAnsi="Avenir Next" w:cs="Arial"/>
          <w:color w:val="7B7B7B" w:themeColor="accent3" w:themeShade="BF"/>
          <w:sz w:val="22"/>
          <w:szCs w:val="22"/>
          <w:lang w:val="en-GB"/>
        </w:rPr>
        <w:t xml:space="preserve"> </w:t>
      </w:r>
      <w:r w:rsidR="00F524DD">
        <w:rPr>
          <w:rFonts w:ascii="Avenir Next" w:hAnsi="Avenir Next" w:cs="Arial"/>
          <w:color w:val="7B7B7B" w:themeColor="accent3" w:themeShade="BF"/>
          <w:sz w:val="22"/>
          <w:szCs w:val="22"/>
          <w:lang w:val="en-GB"/>
        </w:rPr>
        <w:t>liquidator</w:t>
      </w:r>
      <w:r w:rsidR="001974AF">
        <w:rPr>
          <w:rFonts w:ascii="Avenir Next" w:hAnsi="Avenir Next" w:cs="Arial"/>
          <w:color w:val="7B7B7B" w:themeColor="accent3" w:themeShade="BF"/>
          <w:sz w:val="22"/>
          <w:szCs w:val="22"/>
          <w:lang w:val="en-GB"/>
        </w:rPr>
        <w:t xml:space="preserve">, except if the </w:t>
      </w:r>
      <w:r w:rsidR="00AD5BDE">
        <w:rPr>
          <w:rFonts w:ascii="Avenir Next" w:hAnsi="Avenir Next" w:cs="Arial"/>
          <w:color w:val="7B7B7B" w:themeColor="accent3" w:themeShade="BF"/>
          <w:sz w:val="22"/>
          <w:szCs w:val="22"/>
          <w:lang w:val="en-GB"/>
        </w:rPr>
        <w:t>company is regulated. However,</w:t>
      </w:r>
      <w:r w:rsidR="00E20903">
        <w:rPr>
          <w:rFonts w:ascii="Avenir Next" w:hAnsi="Avenir Next" w:cs="Arial"/>
          <w:color w:val="7B7B7B" w:themeColor="accent3" w:themeShade="BF"/>
          <w:sz w:val="22"/>
          <w:szCs w:val="22"/>
          <w:lang w:val="en-GB"/>
        </w:rPr>
        <w:t xml:space="preserve"> following an amendment in 2022,</w:t>
      </w:r>
      <w:r w:rsidR="00AD5BDE">
        <w:rPr>
          <w:rFonts w:ascii="Avenir Next" w:hAnsi="Avenir Next" w:cs="Arial"/>
          <w:color w:val="7B7B7B" w:themeColor="accent3" w:themeShade="BF"/>
          <w:sz w:val="22"/>
          <w:szCs w:val="22"/>
          <w:lang w:val="en-GB"/>
        </w:rPr>
        <w:t xml:space="preserve"> according to </w:t>
      </w:r>
      <w:r w:rsidR="00640E7A">
        <w:rPr>
          <w:rFonts w:ascii="Avenir Next" w:hAnsi="Avenir Next" w:cs="Arial"/>
          <w:color w:val="7B7B7B" w:themeColor="accent3" w:themeShade="BF"/>
          <w:sz w:val="22"/>
          <w:szCs w:val="22"/>
          <w:lang w:val="en-GB"/>
        </w:rPr>
        <w:t xml:space="preserve">section 199 of </w:t>
      </w:r>
      <w:r w:rsidR="00564551">
        <w:rPr>
          <w:rFonts w:ascii="Avenir Next" w:hAnsi="Avenir Next" w:cs="Arial"/>
          <w:color w:val="7B7B7B" w:themeColor="accent3" w:themeShade="BF"/>
          <w:sz w:val="22"/>
          <w:szCs w:val="22"/>
          <w:lang w:val="en-GB"/>
        </w:rPr>
        <w:t>the BVI Business Companies (Amendment) Act 2022</w:t>
      </w:r>
      <w:r w:rsidR="009E703A">
        <w:rPr>
          <w:rFonts w:ascii="Avenir Next" w:hAnsi="Avenir Next" w:cs="Arial"/>
          <w:color w:val="7B7B7B" w:themeColor="accent3" w:themeShade="BF"/>
          <w:sz w:val="22"/>
          <w:szCs w:val="22"/>
          <w:lang w:val="en-GB"/>
        </w:rPr>
        <w:t xml:space="preserve"> (“</w:t>
      </w:r>
      <w:r w:rsidR="009E703A" w:rsidRPr="00C76D90">
        <w:rPr>
          <w:rFonts w:ascii="Avenir Next" w:hAnsi="Avenir Next" w:cs="Arial"/>
          <w:color w:val="7B7B7B" w:themeColor="accent3" w:themeShade="BF"/>
          <w:sz w:val="22"/>
          <w:szCs w:val="22"/>
          <w:lang w:val="en-GB"/>
        </w:rPr>
        <w:t>BCA 2022”)</w:t>
      </w:r>
      <w:r w:rsidR="00640E7A" w:rsidRPr="00C76D90">
        <w:rPr>
          <w:rFonts w:ascii="Avenir Next" w:hAnsi="Avenir Next" w:cs="Arial"/>
          <w:color w:val="7B7B7B" w:themeColor="accent3" w:themeShade="BF"/>
          <w:sz w:val="22"/>
          <w:szCs w:val="22"/>
          <w:lang w:val="en-GB"/>
        </w:rPr>
        <w:t xml:space="preserve">, and Regulation 6 of the </w:t>
      </w:r>
      <w:r w:rsidR="009E703A" w:rsidRPr="00C76D90">
        <w:rPr>
          <w:rFonts w:ascii="Avenir Next" w:hAnsi="Avenir Next" w:cs="Arial"/>
          <w:color w:val="7B7B7B" w:themeColor="accent3" w:themeShade="BF"/>
          <w:sz w:val="22"/>
          <w:szCs w:val="22"/>
          <w:lang w:val="en-GB"/>
        </w:rPr>
        <w:t xml:space="preserve">BVI Business </w:t>
      </w:r>
      <w:r w:rsidR="00A03888" w:rsidRPr="00C76D90">
        <w:rPr>
          <w:rFonts w:ascii="Avenir Next" w:hAnsi="Avenir Next" w:cs="Arial"/>
          <w:color w:val="7B7B7B" w:themeColor="accent3" w:themeShade="BF"/>
          <w:sz w:val="22"/>
          <w:szCs w:val="22"/>
          <w:lang w:val="en-GB"/>
        </w:rPr>
        <w:t xml:space="preserve">Companies (Amendment) Regulations 2022 (“BCR 2022”), from 1 January 2023 there </w:t>
      </w:r>
      <w:r w:rsidR="00F23DD1" w:rsidRPr="00C76D90">
        <w:rPr>
          <w:rFonts w:ascii="Avenir Next" w:hAnsi="Avenir Next" w:cs="Arial"/>
          <w:color w:val="7B7B7B" w:themeColor="accent3" w:themeShade="BF"/>
          <w:sz w:val="22"/>
          <w:szCs w:val="22"/>
          <w:lang w:val="en-GB"/>
        </w:rPr>
        <w:t xml:space="preserve">are new requirements for non-Insolvency Act liquidators. </w:t>
      </w:r>
      <w:r w:rsidR="005F742B" w:rsidRPr="00C76D90">
        <w:rPr>
          <w:rFonts w:ascii="Avenir Next" w:hAnsi="Avenir Next" w:cs="Arial"/>
          <w:color w:val="7B7B7B" w:themeColor="accent3" w:themeShade="BF"/>
          <w:sz w:val="22"/>
          <w:szCs w:val="22"/>
          <w:lang w:val="en-GB"/>
        </w:rPr>
        <w:t xml:space="preserve">The new </w:t>
      </w:r>
      <w:r w:rsidR="002A4814" w:rsidRPr="00C76D90">
        <w:rPr>
          <w:rFonts w:ascii="Avenir Next" w:hAnsi="Avenir Next" w:cs="Arial"/>
          <w:color w:val="7B7B7B" w:themeColor="accent3" w:themeShade="BF"/>
          <w:sz w:val="22"/>
          <w:szCs w:val="22"/>
          <w:lang w:val="en-GB"/>
        </w:rPr>
        <w:t>qualifications for a voluntary liquidator are:</w:t>
      </w:r>
    </w:p>
    <w:p w14:paraId="67E4AFC3" w14:textId="77777777" w:rsidR="002A4814" w:rsidRPr="00C76D90" w:rsidRDefault="002A4814" w:rsidP="008065CE">
      <w:pPr>
        <w:jc w:val="both"/>
        <w:rPr>
          <w:rFonts w:ascii="Avenir Next" w:hAnsi="Avenir Next" w:cs="Arial"/>
          <w:color w:val="7B7B7B" w:themeColor="accent3" w:themeShade="BF"/>
          <w:sz w:val="22"/>
          <w:szCs w:val="22"/>
          <w:lang w:val="en-GB"/>
        </w:rPr>
      </w:pPr>
    </w:p>
    <w:p w14:paraId="314910F8" w14:textId="64D607DC" w:rsidR="002A4814" w:rsidRPr="00C76D90" w:rsidRDefault="006025A4" w:rsidP="002A4814">
      <w:pPr>
        <w:pStyle w:val="ListParagraph"/>
        <w:numPr>
          <w:ilvl w:val="0"/>
          <w:numId w:val="27"/>
        </w:numPr>
        <w:jc w:val="both"/>
        <w:rPr>
          <w:rFonts w:ascii="Avenir Next" w:hAnsi="Avenir Next" w:cs="Arial"/>
          <w:color w:val="7B7B7B" w:themeColor="accent3" w:themeShade="BF"/>
          <w:sz w:val="22"/>
          <w:szCs w:val="22"/>
          <w:lang w:val="en-GB"/>
        </w:rPr>
      </w:pPr>
      <w:r w:rsidRPr="00C76D90">
        <w:rPr>
          <w:rFonts w:ascii="Avenir Next" w:hAnsi="Avenir Next" w:cs="Arial"/>
          <w:color w:val="7B7B7B" w:themeColor="accent3" w:themeShade="BF"/>
          <w:sz w:val="22"/>
          <w:szCs w:val="22"/>
          <w:lang w:val="en-GB"/>
        </w:rPr>
        <w:t>Has 2 or more years liquidation experience</w:t>
      </w:r>
      <w:r w:rsidR="00AD2F16" w:rsidRPr="00C76D90">
        <w:rPr>
          <w:rFonts w:ascii="Avenir Next" w:hAnsi="Avenir Next" w:cs="Arial"/>
          <w:color w:val="7B7B7B" w:themeColor="accent3" w:themeShade="BF"/>
          <w:sz w:val="22"/>
          <w:szCs w:val="22"/>
          <w:lang w:val="en-GB"/>
        </w:rPr>
        <w:t>;</w:t>
      </w:r>
    </w:p>
    <w:p w14:paraId="2EDC72D5" w14:textId="01F862E9" w:rsidR="006025A4" w:rsidRPr="00C76D90" w:rsidRDefault="006025A4" w:rsidP="002A4814">
      <w:pPr>
        <w:pStyle w:val="ListParagraph"/>
        <w:numPr>
          <w:ilvl w:val="0"/>
          <w:numId w:val="27"/>
        </w:numPr>
        <w:jc w:val="both"/>
        <w:rPr>
          <w:rFonts w:ascii="Avenir Next" w:hAnsi="Avenir Next" w:cs="Arial"/>
          <w:color w:val="7B7B7B" w:themeColor="accent3" w:themeShade="BF"/>
          <w:sz w:val="22"/>
          <w:szCs w:val="22"/>
          <w:lang w:val="en-GB"/>
        </w:rPr>
      </w:pPr>
      <w:r w:rsidRPr="00C76D90">
        <w:rPr>
          <w:rFonts w:ascii="Avenir Next" w:hAnsi="Avenir Next" w:cs="Arial"/>
          <w:color w:val="7B7B7B" w:themeColor="accent3" w:themeShade="BF"/>
          <w:sz w:val="22"/>
          <w:szCs w:val="22"/>
          <w:lang w:val="en-GB"/>
        </w:rPr>
        <w:t>Has professional competence to liquidate</w:t>
      </w:r>
      <w:r w:rsidR="008551C4" w:rsidRPr="00C76D90">
        <w:rPr>
          <w:rFonts w:ascii="Avenir Next" w:hAnsi="Avenir Next" w:cs="Arial"/>
          <w:color w:val="7B7B7B" w:themeColor="accent3" w:themeShade="BF"/>
          <w:sz w:val="22"/>
          <w:szCs w:val="22"/>
          <w:lang w:val="en-GB"/>
        </w:rPr>
        <w:t xml:space="preserve"> the company</w:t>
      </w:r>
      <w:r w:rsidR="00AD2F16" w:rsidRPr="00C76D90">
        <w:rPr>
          <w:rFonts w:ascii="Avenir Next" w:hAnsi="Avenir Next" w:cs="Arial"/>
          <w:color w:val="7B7B7B" w:themeColor="accent3" w:themeShade="BF"/>
          <w:sz w:val="22"/>
          <w:szCs w:val="22"/>
          <w:lang w:val="en-GB"/>
        </w:rPr>
        <w:t>;</w:t>
      </w:r>
    </w:p>
    <w:p w14:paraId="5D2D652A" w14:textId="330D5388" w:rsidR="008551C4" w:rsidRPr="00C76D90" w:rsidRDefault="008551C4" w:rsidP="002A4814">
      <w:pPr>
        <w:pStyle w:val="ListParagraph"/>
        <w:numPr>
          <w:ilvl w:val="0"/>
          <w:numId w:val="27"/>
        </w:numPr>
        <w:jc w:val="both"/>
        <w:rPr>
          <w:rFonts w:ascii="Avenir Next" w:hAnsi="Avenir Next" w:cs="Arial"/>
          <w:color w:val="7B7B7B" w:themeColor="accent3" w:themeShade="BF"/>
          <w:sz w:val="22"/>
          <w:szCs w:val="22"/>
          <w:lang w:val="en-GB"/>
        </w:rPr>
      </w:pPr>
      <w:r w:rsidRPr="00C76D90">
        <w:rPr>
          <w:rFonts w:ascii="Avenir Next" w:hAnsi="Avenir Next" w:cs="Arial"/>
          <w:color w:val="7B7B7B" w:themeColor="accent3" w:themeShade="BF"/>
          <w:sz w:val="22"/>
          <w:szCs w:val="22"/>
          <w:lang w:val="en-GB"/>
        </w:rPr>
        <w:t>Holds an insolvency practitioner’s licence and has an appropriate qualification</w:t>
      </w:r>
      <w:r w:rsidR="00AD2F16" w:rsidRPr="00C76D90">
        <w:rPr>
          <w:rFonts w:ascii="Avenir Next" w:hAnsi="Avenir Next" w:cs="Arial"/>
          <w:color w:val="7B7B7B" w:themeColor="accent3" w:themeShade="BF"/>
          <w:sz w:val="22"/>
          <w:szCs w:val="22"/>
          <w:lang w:val="en-GB"/>
        </w:rPr>
        <w:t xml:space="preserve"> and experience of providing legal and finance advice or support to companies in the financial services sector;</w:t>
      </w:r>
      <w:r w:rsidR="005E35F2" w:rsidRPr="00C76D90">
        <w:rPr>
          <w:rFonts w:ascii="Avenir Next" w:hAnsi="Avenir Next" w:cs="Arial"/>
          <w:color w:val="7B7B7B" w:themeColor="accent3" w:themeShade="BF"/>
          <w:sz w:val="22"/>
          <w:szCs w:val="22"/>
          <w:lang w:val="en-GB"/>
        </w:rPr>
        <w:t xml:space="preserve"> and</w:t>
      </w:r>
    </w:p>
    <w:p w14:paraId="74C92D26" w14:textId="62EC328F" w:rsidR="00AD2F16" w:rsidRPr="00C76D90" w:rsidRDefault="00B619B0" w:rsidP="002A4814">
      <w:pPr>
        <w:pStyle w:val="ListParagraph"/>
        <w:numPr>
          <w:ilvl w:val="0"/>
          <w:numId w:val="27"/>
        </w:numPr>
        <w:jc w:val="both"/>
        <w:rPr>
          <w:rFonts w:ascii="Avenir Next" w:hAnsi="Avenir Next" w:cs="Arial"/>
          <w:color w:val="7B7B7B" w:themeColor="accent3" w:themeShade="BF"/>
          <w:sz w:val="22"/>
          <w:szCs w:val="22"/>
          <w:lang w:val="en-GB"/>
        </w:rPr>
      </w:pPr>
      <w:r w:rsidRPr="00C76D90">
        <w:rPr>
          <w:rFonts w:ascii="Avenir Next" w:hAnsi="Avenir Next" w:cs="Arial"/>
          <w:color w:val="7B7B7B" w:themeColor="accent3" w:themeShade="BF"/>
          <w:sz w:val="22"/>
          <w:szCs w:val="22"/>
          <w:lang w:val="en-GB"/>
        </w:rPr>
        <w:t xml:space="preserve">Is fully knowledgeable </w:t>
      </w:r>
      <w:r w:rsidR="00AD4F20" w:rsidRPr="00C76D90">
        <w:rPr>
          <w:rFonts w:ascii="Avenir Next" w:hAnsi="Avenir Next" w:cs="Arial"/>
          <w:color w:val="7B7B7B" w:themeColor="accent3" w:themeShade="BF"/>
          <w:sz w:val="22"/>
          <w:szCs w:val="22"/>
          <w:lang w:val="en-GB"/>
        </w:rPr>
        <w:t>in</w:t>
      </w:r>
      <w:r w:rsidR="00A13A4D" w:rsidRPr="00C76D90">
        <w:rPr>
          <w:rFonts w:ascii="Avenir Next" w:hAnsi="Avenir Next" w:cs="Arial"/>
          <w:color w:val="7B7B7B" w:themeColor="accent3" w:themeShade="BF"/>
          <w:sz w:val="22"/>
          <w:szCs w:val="22"/>
          <w:lang w:val="en-GB"/>
        </w:rPr>
        <w:t xml:space="preserve"> the relevant financial services legislation connected to the </w:t>
      </w:r>
      <w:r w:rsidR="0083527C" w:rsidRPr="00C76D90">
        <w:rPr>
          <w:rFonts w:ascii="Avenir Next" w:hAnsi="Avenir Next" w:cs="Arial"/>
          <w:color w:val="7B7B7B" w:themeColor="accent3" w:themeShade="BF"/>
          <w:sz w:val="22"/>
          <w:szCs w:val="22"/>
          <w:lang w:val="en-GB"/>
        </w:rPr>
        <w:t xml:space="preserve">liquidating </w:t>
      </w:r>
      <w:r w:rsidR="00A13A4D" w:rsidRPr="00C76D90">
        <w:rPr>
          <w:rFonts w:ascii="Avenir Next" w:hAnsi="Avenir Next" w:cs="Arial"/>
          <w:color w:val="7B7B7B" w:themeColor="accent3" w:themeShade="BF"/>
          <w:sz w:val="22"/>
          <w:szCs w:val="22"/>
          <w:lang w:val="en-GB"/>
        </w:rPr>
        <w:t>company’s business</w:t>
      </w:r>
      <w:r w:rsidR="0083527C" w:rsidRPr="00C76D90">
        <w:rPr>
          <w:rFonts w:ascii="Avenir Next" w:hAnsi="Avenir Next" w:cs="Arial"/>
          <w:color w:val="7B7B7B" w:themeColor="accent3" w:themeShade="BF"/>
          <w:sz w:val="22"/>
          <w:szCs w:val="22"/>
          <w:lang w:val="en-GB"/>
        </w:rPr>
        <w:t>, including the Financial Services Commission Act and the BCA</w:t>
      </w:r>
      <w:r w:rsidR="00BD1687" w:rsidRPr="00C76D90">
        <w:rPr>
          <w:rFonts w:ascii="Avenir Next" w:hAnsi="Avenir Next" w:cs="Arial"/>
          <w:color w:val="7B7B7B" w:themeColor="accent3" w:themeShade="BF"/>
          <w:sz w:val="22"/>
          <w:szCs w:val="22"/>
          <w:lang w:val="en-GB"/>
        </w:rPr>
        <w:t>.</w:t>
      </w:r>
    </w:p>
    <w:p w14:paraId="6909B5A2" w14:textId="77777777" w:rsidR="00544127" w:rsidRPr="005965BF" w:rsidRDefault="00544127" w:rsidP="008065CE">
      <w:pPr>
        <w:ind w:left="720" w:hanging="720"/>
        <w:jc w:val="both"/>
        <w:rPr>
          <w:rFonts w:ascii="Avenir Next" w:hAnsi="Avenir Next" w:cs="Arial"/>
          <w:sz w:val="22"/>
          <w:szCs w:val="22"/>
          <w:lang w:val="en-GB"/>
        </w:rPr>
      </w:pPr>
    </w:p>
    <w:p w14:paraId="348A02E3" w14:textId="77777777" w:rsidR="00D17FDC" w:rsidRPr="005965BF" w:rsidRDefault="00D17FDC" w:rsidP="008065CE">
      <w:pPr>
        <w:ind w:left="720" w:hanging="720"/>
        <w:jc w:val="both"/>
        <w:rPr>
          <w:rFonts w:ascii="Avenir Next" w:hAnsi="Avenir Next" w:cs="Arial"/>
          <w:sz w:val="22"/>
          <w:szCs w:val="22"/>
          <w:lang w:val="en-GB"/>
        </w:rPr>
      </w:pPr>
    </w:p>
    <w:p w14:paraId="2D9D7BAF" w14:textId="77777777" w:rsidR="00C550C8" w:rsidRPr="00167872" w:rsidRDefault="00C550C8" w:rsidP="008065CE">
      <w:pPr>
        <w:ind w:left="720" w:hanging="720"/>
        <w:jc w:val="both"/>
        <w:rPr>
          <w:rFonts w:ascii="Avenir Next Demi Bold" w:hAnsi="Avenir Next Demi Bold" w:cs="Arial"/>
          <w:b/>
          <w:bCs/>
          <w:sz w:val="22"/>
          <w:szCs w:val="22"/>
          <w:lang w:val="en-GB"/>
        </w:rPr>
      </w:pPr>
      <w:r w:rsidRPr="00167872">
        <w:rPr>
          <w:rFonts w:ascii="Avenir Next Demi Bold" w:hAnsi="Avenir Next Demi Bold" w:cs="Arial"/>
          <w:b/>
          <w:bCs/>
          <w:sz w:val="22"/>
          <w:szCs w:val="22"/>
          <w:lang w:val="en-GB"/>
        </w:rPr>
        <w:t xml:space="preserve">Question </w:t>
      </w:r>
      <w:r w:rsidR="00544127" w:rsidRPr="00167872">
        <w:rPr>
          <w:rFonts w:ascii="Avenir Next Demi Bold" w:hAnsi="Avenir Next Demi Bold" w:cs="Arial"/>
          <w:b/>
          <w:bCs/>
          <w:sz w:val="22"/>
          <w:szCs w:val="22"/>
          <w:lang w:val="en-GB"/>
        </w:rPr>
        <w:t>3.2</w:t>
      </w:r>
      <w:r w:rsidRPr="00167872">
        <w:rPr>
          <w:rFonts w:ascii="Avenir Next Demi Bold" w:hAnsi="Avenir Next Demi Bold" w:cs="Arial"/>
          <w:b/>
          <w:bCs/>
          <w:sz w:val="22"/>
          <w:szCs w:val="22"/>
          <w:lang w:val="en-GB"/>
        </w:rPr>
        <w:t xml:space="preserve"> [</w:t>
      </w:r>
      <w:r w:rsidR="006A2646" w:rsidRPr="00167872">
        <w:rPr>
          <w:rFonts w:ascii="Avenir Next Demi Bold" w:hAnsi="Avenir Next Demi Bold" w:cs="Arial"/>
          <w:b/>
          <w:bCs/>
          <w:sz w:val="22"/>
          <w:szCs w:val="22"/>
          <w:lang w:val="en-GB"/>
        </w:rPr>
        <w:t>m</w:t>
      </w:r>
      <w:r w:rsidRPr="00167872">
        <w:rPr>
          <w:rFonts w:ascii="Avenir Next Demi Bold" w:hAnsi="Avenir Next Demi Bold" w:cs="Arial"/>
          <w:b/>
          <w:bCs/>
          <w:sz w:val="22"/>
          <w:szCs w:val="22"/>
          <w:lang w:val="en-GB"/>
        </w:rPr>
        <w:t xml:space="preserve">aximum </w:t>
      </w:r>
      <w:r w:rsidR="00802DB8" w:rsidRPr="00167872">
        <w:rPr>
          <w:rFonts w:ascii="Avenir Next Demi Bold" w:hAnsi="Avenir Next Demi Bold" w:cs="Arial"/>
          <w:b/>
          <w:bCs/>
          <w:sz w:val="22"/>
          <w:szCs w:val="22"/>
          <w:lang w:val="en-GB"/>
        </w:rPr>
        <w:t>5</w:t>
      </w:r>
      <w:r w:rsidRPr="00167872">
        <w:rPr>
          <w:rFonts w:ascii="Avenir Next Demi Bold" w:hAnsi="Avenir Next Demi Bold" w:cs="Arial"/>
          <w:b/>
          <w:bCs/>
          <w:sz w:val="22"/>
          <w:szCs w:val="22"/>
          <w:lang w:val="en-GB"/>
        </w:rPr>
        <w:t xml:space="preserve"> marks]</w:t>
      </w:r>
    </w:p>
    <w:p w14:paraId="0D9EAB6A" w14:textId="77777777" w:rsidR="00C550C8" w:rsidRPr="005965BF" w:rsidRDefault="00C550C8" w:rsidP="008065CE">
      <w:pPr>
        <w:ind w:left="720" w:hanging="720"/>
        <w:jc w:val="both"/>
        <w:rPr>
          <w:rFonts w:ascii="Avenir Next" w:hAnsi="Avenir Next" w:cs="Arial"/>
          <w:sz w:val="22"/>
          <w:szCs w:val="22"/>
          <w:lang w:val="en-GB"/>
        </w:rPr>
      </w:pPr>
    </w:p>
    <w:p w14:paraId="1C3D9326" w14:textId="78A85ED7" w:rsidR="000B4961" w:rsidRDefault="00672CB0" w:rsidP="00AF69E4">
      <w:pPr>
        <w:jc w:val="both"/>
        <w:rPr>
          <w:rFonts w:ascii="Avenir Next" w:hAnsi="Avenir Next" w:cs="Arial"/>
          <w:sz w:val="22"/>
          <w:szCs w:val="22"/>
          <w:lang w:val="en-GB"/>
        </w:rPr>
      </w:pPr>
      <w:r w:rsidRPr="005965BF">
        <w:rPr>
          <w:rFonts w:ascii="Avenir Next" w:hAnsi="Avenir Next" w:cs="Arial"/>
          <w:sz w:val="22"/>
          <w:szCs w:val="22"/>
          <w:lang w:val="en-GB"/>
        </w:rPr>
        <w:t>It is</w:t>
      </w:r>
      <w:r w:rsidR="005563EB" w:rsidRPr="005965BF">
        <w:rPr>
          <w:rFonts w:ascii="Avenir Next" w:hAnsi="Avenir Next" w:cs="Arial"/>
          <w:sz w:val="22"/>
          <w:szCs w:val="22"/>
          <w:lang w:val="en-GB"/>
        </w:rPr>
        <w:t xml:space="preserve"> possible for </w:t>
      </w:r>
      <w:r w:rsidR="00A5162B" w:rsidRPr="005965BF">
        <w:rPr>
          <w:rFonts w:ascii="Avenir Next" w:hAnsi="Avenir Next" w:cs="Arial"/>
          <w:sz w:val="22"/>
          <w:szCs w:val="22"/>
          <w:lang w:val="en-GB"/>
        </w:rPr>
        <w:t>the</w:t>
      </w:r>
      <w:r w:rsidR="005563EB" w:rsidRPr="005965BF">
        <w:rPr>
          <w:rFonts w:ascii="Avenir Next" w:hAnsi="Avenir Next" w:cs="Arial"/>
          <w:sz w:val="22"/>
          <w:szCs w:val="22"/>
          <w:lang w:val="en-GB"/>
        </w:rPr>
        <w:t xml:space="preserve"> appointment of an overseas insolvency practitioner in relation to a BVI company</w:t>
      </w:r>
      <w:r w:rsidR="00167872">
        <w:rPr>
          <w:rFonts w:ascii="Avenir Next" w:hAnsi="Avenir Next" w:cs="Arial"/>
          <w:sz w:val="22"/>
          <w:szCs w:val="22"/>
          <w:lang w:val="en-GB"/>
        </w:rPr>
        <w:t xml:space="preserve">. </w:t>
      </w:r>
      <w:r w:rsidR="00167872" w:rsidRPr="00631541">
        <w:rPr>
          <w:rFonts w:ascii="Avenir Next Demi Bold" w:hAnsi="Avenir Next Demi Bold" w:cs="Arial"/>
          <w:b/>
          <w:bCs/>
          <w:sz w:val="22"/>
          <w:szCs w:val="22"/>
          <w:lang w:val="en-GB"/>
        </w:rPr>
        <w:t>Answer the two questions below</w:t>
      </w:r>
      <w:r w:rsidR="00631541">
        <w:rPr>
          <w:rFonts w:ascii="Avenir Next" w:hAnsi="Avenir Next" w:cs="Arial"/>
          <w:sz w:val="22"/>
          <w:szCs w:val="22"/>
          <w:lang w:val="en-GB"/>
        </w:rPr>
        <w:t>.</w:t>
      </w:r>
    </w:p>
    <w:p w14:paraId="6E4B6041" w14:textId="5CB88B15" w:rsidR="00631541" w:rsidRDefault="00631541" w:rsidP="00AF69E4">
      <w:pPr>
        <w:jc w:val="both"/>
        <w:rPr>
          <w:rFonts w:ascii="Avenir Next" w:hAnsi="Avenir Next" w:cs="Arial"/>
          <w:sz w:val="22"/>
          <w:szCs w:val="22"/>
          <w:lang w:val="en-GB"/>
        </w:rPr>
      </w:pPr>
    </w:p>
    <w:p w14:paraId="7CC2FF62" w14:textId="6F86D4E5" w:rsidR="000B4961" w:rsidRDefault="005563EB" w:rsidP="00631541">
      <w:pPr>
        <w:pStyle w:val="ListParagraph"/>
        <w:numPr>
          <w:ilvl w:val="0"/>
          <w:numId w:val="24"/>
        </w:numPr>
        <w:ind w:left="426"/>
        <w:jc w:val="both"/>
        <w:rPr>
          <w:rFonts w:ascii="Avenir Next" w:hAnsi="Avenir Next" w:cs="Arial"/>
          <w:sz w:val="22"/>
          <w:szCs w:val="22"/>
          <w:lang w:val="en-GB"/>
        </w:rPr>
      </w:pPr>
      <w:r w:rsidRPr="00631541">
        <w:rPr>
          <w:rFonts w:ascii="Avenir Next" w:hAnsi="Avenir Next" w:cs="Arial"/>
          <w:sz w:val="22"/>
          <w:szCs w:val="22"/>
          <w:lang w:val="en-GB"/>
        </w:rPr>
        <w:t>in what circumstances might a creditor consider the appointment of an overseas insolvency practitioner; and</w:t>
      </w:r>
    </w:p>
    <w:p w14:paraId="22A2358D" w14:textId="77777777" w:rsidR="00F143E2" w:rsidRPr="00F143E2" w:rsidRDefault="00F143E2" w:rsidP="00F143E2">
      <w:pPr>
        <w:jc w:val="both"/>
        <w:rPr>
          <w:rFonts w:ascii="Avenir Next" w:hAnsi="Avenir Next" w:cs="Arial"/>
          <w:sz w:val="22"/>
          <w:szCs w:val="22"/>
          <w:lang w:val="en-GB"/>
        </w:rPr>
      </w:pPr>
    </w:p>
    <w:p w14:paraId="5A4FA01D" w14:textId="5A940331" w:rsidR="00AF69E4" w:rsidRPr="00631541" w:rsidRDefault="005563EB" w:rsidP="00631541">
      <w:pPr>
        <w:pStyle w:val="ListParagraph"/>
        <w:numPr>
          <w:ilvl w:val="0"/>
          <w:numId w:val="24"/>
        </w:numPr>
        <w:ind w:left="426"/>
        <w:jc w:val="both"/>
        <w:rPr>
          <w:rFonts w:ascii="Avenir Next" w:hAnsi="Avenir Next" w:cs="Arial"/>
          <w:sz w:val="22"/>
          <w:szCs w:val="22"/>
          <w:lang w:val="en-GB"/>
        </w:rPr>
      </w:pPr>
      <w:r w:rsidRPr="00631541">
        <w:rPr>
          <w:rFonts w:ascii="Avenir Next" w:hAnsi="Avenir Next" w:cs="Arial"/>
          <w:sz w:val="22"/>
          <w:szCs w:val="22"/>
          <w:lang w:val="en-GB"/>
        </w:rPr>
        <w:t>what is the process for such proposed appointment?</w:t>
      </w:r>
      <w:r w:rsidR="00AF69E4" w:rsidRPr="00631541">
        <w:rPr>
          <w:rFonts w:ascii="Avenir Next" w:hAnsi="Avenir Next" w:cs="Arial"/>
          <w:sz w:val="22"/>
          <w:szCs w:val="22"/>
          <w:lang w:val="en-GB"/>
        </w:rPr>
        <w:t xml:space="preserve">  </w:t>
      </w:r>
    </w:p>
    <w:p w14:paraId="1DA877AB" w14:textId="77777777" w:rsidR="00802DB8" w:rsidRPr="005965BF" w:rsidRDefault="00802DB8" w:rsidP="008065CE">
      <w:pPr>
        <w:jc w:val="both"/>
        <w:rPr>
          <w:rFonts w:ascii="Avenir Next" w:hAnsi="Avenir Next" w:cs="Arial"/>
          <w:sz w:val="22"/>
          <w:szCs w:val="22"/>
          <w:lang w:val="en-GB"/>
        </w:rPr>
      </w:pPr>
    </w:p>
    <w:p w14:paraId="48A8E8B5" w14:textId="742F45F2" w:rsidR="00294DFE" w:rsidRDefault="00B05327" w:rsidP="00294DFE">
      <w:pPr>
        <w:pStyle w:val="ListParagraph"/>
        <w:numPr>
          <w:ilvl w:val="0"/>
          <w:numId w:val="28"/>
        </w:numPr>
        <w:ind w:left="45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If the insolvent company has </w:t>
      </w:r>
      <w:r w:rsidR="000D6D2B">
        <w:rPr>
          <w:rFonts w:ascii="Avenir Next" w:hAnsi="Avenir Next" w:cs="Arial"/>
          <w:color w:val="7B7B7B" w:themeColor="accent3" w:themeShade="BF"/>
          <w:sz w:val="22"/>
          <w:szCs w:val="22"/>
          <w:lang w:val="en-GB"/>
        </w:rPr>
        <w:t>assets situated outside of the BVI, a</w:t>
      </w:r>
      <w:r w:rsidR="00294DFE">
        <w:rPr>
          <w:rFonts w:ascii="Avenir Next" w:hAnsi="Avenir Next" w:cs="Arial"/>
          <w:color w:val="7B7B7B" w:themeColor="accent3" w:themeShade="BF"/>
          <w:sz w:val="22"/>
          <w:szCs w:val="22"/>
          <w:lang w:val="en-GB"/>
        </w:rPr>
        <w:t xml:space="preserve"> creditor might consider the appointment of an </w:t>
      </w:r>
      <w:r>
        <w:rPr>
          <w:rFonts w:ascii="Avenir Next" w:hAnsi="Avenir Next" w:cs="Arial"/>
          <w:color w:val="7B7B7B" w:themeColor="accent3" w:themeShade="BF"/>
          <w:sz w:val="22"/>
          <w:szCs w:val="22"/>
          <w:lang w:val="en-GB"/>
        </w:rPr>
        <w:t>insolvency practitioner</w:t>
      </w:r>
      <w:r w:rsidR="00321A80">
        <w:rPr>
          <w:rFonts w:ascii="Avenir Next" w:hAnsi="Avenir Next" w:cs="Arial"/>
          <w:color w:val="7B7B7B" w:themeColor="accent3" w:themeShade="BF"/>
          <w:sz w:val="22"/>
          <w:szCs w:val="22"/>
          <w:lang w:val="en-GB"/>
        </w:rPr>
        <w:t xml:space="preserve"> </w:t>
      </w:r>
      <w:r w:rsidR="00E12E87">
        <w:rPr>
          <w:rFonts w:ascii="Avenir Next" w:hAnsi="Avenir Next" w:cs="Arial"/>
          <w:color w:val="7B7B7B" w:themeColor="accent3" w:themeShade="BF"/>
          <w:sz w:val="22"/>
          <w:szCs w:val="22"/>
          <w:lang w:val="en-GB"/>
        </w:rPr>
        <w:t xml:space="preserve">(“IP”) </w:t>
      </w:r>
      <w:r w:rsidR="00321A80">
        <w:rPr>
          <w:rFonts w:ascii="Avenir Next" w:hAnsi="Avenir Next" w:cs="Arial"/>
          <w:color w:val="7B7B7B" w:themeColor="accent3" w:themeShade="BF"/>
          <w:sz w:val="22"/>
          <w:szCs w:val="22"/>
          <w:lang w:val="en-GB"/>
        </w:rPr>
        <w:t xml:space="preserve">that sits in the jurisdiction in which those assets </w:t>
      </w:r>
      <w:r w:rsidR="00885D27">
        <w:rPr>
          <w:rFonts w:ascii="Avenir Next" w:hAnsi="Avenir Next" w:cs="Arial"/>
          <w:color w:val="7B7B7B" w:themeColor="accent3" w:themeShade="BF"/>
          <w:sz w:val="22"/>
          <w:szCs w:val="22"/>
          <w:lang w:val="en-GB"/>
        </w:rPr>
        <w:t xml:space="preserve">are held. This </w:t>
      </w:r>
      <w:r w:rsidR="00EA3E5C">
        <w:rPr>
          <w:rFonts w:ascii="Avenir Next" w:hAnsi="Avenir Next" w:cs="Arial"/>
          <w:color w:val="7B7B7B" w:themeColor="accent3" w:themeShade="BF"/>
          <w:sz w:val="22"/>
          <w:szCs w:val="22"/>
          <w:lang w:val="en-GB"/>
        </w:rPr>
        <w:t xml:space="preserve">appointment of an overseas </w:t>
      </w:r>
      <w:r w:rsidR="00E12E87">
        <w:rPr>
          <w:rFonts w:ascii="Avenir Next" w:hAnsi="Avenir Next" w:cs="Arial"/>
          <w:color w:val="7B7B7B" w:themeColor="accent3" w:themeShade="BF"/>
          <w:sz w:val="22"/>
          <w:szCs w:val="22"/>
          <w:lang w:val="en-GB"/>
        </w:rPr>
        <w:t>IP</w:t>
      </w:r>
      <w:r w:rsidR="00EA3E5C">
        <w:rPr>
          <w:rFonts w:ascii="Avenir Next" w:hAnsi="Avenir Next" w:cs="Arial"/>
          <w:color w:val="7B7B7B" w:themeColor="accent3" w:themeShade="BF"/>
          <w:sz w:val="22"/>
          <w:szCs w:val="22"/>
          <w:lang w:val="en-GB"/>
        </w:rPr>
        <w:t xml:space="preserve"> would </w:t>
      </w:r>
      <w:r w:rsidR="00E97DE1">
        <w:rPr>
          <w:rFonts w:ascii="Avenir Next" w:hAnsi="Avenir Next" w:cs="Arial"/>
          <w:color w:val="7B7B7B" w:themeColor="accent3" w:themeShade="BF"/>
          <w:sz w:val="22"/>
          <w:szCs w:val="22"/>
          <w:lang w:val="en-GB"/>
        </w:rPr>
        <w:t xml:space="preserve">bring additional local knowledge, expertise and </w:t>
      </w:r>
      <w:r w:rsidR="00700E38">
        <w:rPr>
          <w:rFonts w:ascii="Avenir Next" w:hAnsi="Avenir Next" w:cs="Arial"/>
          <w:color w:val="7B7B7B" w:themeColor="accent3" w:themeShade="BF"/>
          <w:sz w:val="22"/>
          <w:szCs w:val="22"/>
          <w:lang w:val="en-GB"/>
        </w:rPr>
        <w:t xml:space="preserve">advisor/legal contacts, as well as reducing </w:t>
      </w:r>
      <w:r w:rsidR="00DA46F5">
        <w:rPr>
          <w:rFonts w:ascii="Avenir Next" w:hAnsi="Avenir Next" w:cs="Arial"/>
          <w:color w:val="7B7B7B" w:themeColor="accent3" w:themeShade="BF"/>
          <w:sz w:val="22"/>
          <w:szCs w:val="22"/>
          <w:lang w:val="en-GB"/>
        </w:rPr>
        <w:t xml:space="preserve">potentially significant </w:t>
      </w:r>
      <w:r w:rsidR="00700E38">
        <w:rPr>
          <w:rFonts w:ascii="Avenir Next" w:hAnsi="Avenir Next" w:cs="Arial"/>
          <w:color w:val="7B7B7B" w:themeColor="accent3" w:themeShade="BF"/>
          <w:sz w:val="22"/>
          <w:szCs w:val="22"/>
          <w:lang w:val="en-GB"/>
        </w:rPr>
        <w:t>travel costs</w:t>
      </w:r>
      <w:r w:rsidR="00DA46F5">
        <w:rPr>
          <w:rFonts w:ascii="Avenir Next" w:hAnsi="Avenir Next" w:cs="Arial"/>
          <w:color w:val="7B7B7B" w:themeColor="accent3" w:themeShade="BF"/>
          <w:sz w:val="22"/>
          <w:szCs w:val="22"/>
          <w:lang w:val="en-GB"/>
        </w:rPr>
        <w:t xml:space="preserve"> </w:t>
      </w:r>
      <w:r w:rsidR="006B6471">
        <w:rPr>
          <w:rFonts w:ascii="Avenir Next" w:hAnsi="Avenir Next" w:cs="Arial"/>
          <w:color w:val="7B7B7B" w:themeColor="accent3" w:themeShade="BF"/>
          <w:sz w:val="22"/>
          <w:szCs w:val="22"/>
          <w:lang w:val="en-GB"/>
        </w:rPr>
        <w:t>of</w:t>
      </w:r>
      <w:r w:rsidR="00DA46F5">
        <w:rPr>
          <w:rFonts w:ascii="Avenir Next" w:hAnsi="Avenir Next" w:cs="Arial"/>
          <w:color w:val="7B7B7B" w:themeColor="accent3" w:themeShade="BF"/>
          <w:sz w:val="22"/>
          <w:szCs w:val="22"/>
          <w:lang w:val="en-GB"/>
        </w:rPr>
        <w:t xml:space="preserve"> the BVI appointee. </w:t>
      </w:r>
      <w:r w:rsidR="00622FF3">
        <w:rPr>
          <w:rFonts w:ascii="Avenir Next" w:hAnsi="Avenir Next" w:cs="Arial"/>
          <w:color w:val="7B7B7B" w:themeColor="accent3" w:themeShade="BF"/>
          <w:sz w:val="22"/>
          <w:szCs w:val="22"/>
          <w:lang w:val="en-GB"/>
        </w:rPr>
        <w:t xml:space="preserve">These benefits would be important particularly in </w:t>
      </w:r>
      <w:r w:rsidR="00AC7926">
        <w:rPr>
          <w:rFonts w:ascii="Avenir Next" w:hAnsi="Avenir Next" w:cs="Arial"/>
          <w:color w:val="7B7B7B" w:themeColor="accent3" w:themeShade="BF"/>
          <w:sz w:val="22"/>
          <w:szCs w:val="22"/>
          <w:lang w:val="en-GB"/>
        </w:rPr>
        <w:t xml:space="preserve">liquidations that are long running and involve multiple disputes in different jurisdictions. </w:t>
      </w:r>
    </w:p>
    <w:p w14:paraId="5F7AD8DD" w14:textId="77777777" w:rsidR="00AC7926" w:rsidRDefault="00AC7926" w:rsidP="00AC7926">
      <w:pPr>
        <w:pStyle w:val="ListParagraph"/>
        <w:ind w:left="450"/>
        <w:jc w:val="both"/>
        <w:rPr>
          <w:rFonts w:ascii="Avenir Next" w:hAnsi="Avenir Next" w:cs="Arial"/>
          <w:color w:val="7B7B7B" w:themeColor="accent3" w:themeShade="BF"/>
          <w:sz w:val="22"/>
          <w:szCs w:val="22"/>
          <w:lang w:val="en-GB"/>
        </w:rPr>
      </w:pPr>
    </w:p>
    <w:p w14:paraId="6303A96B" w14:textId="33456CCF" w:rsidR="00DF75F8" w:rsidRPr="00674CC2" w:rsidRDefault="00E12E87" w:rsidP="00CA5845">
      <w:pPr>
        <w:pStyle w:val="ListParagraph"/>
        <w:numPr>
          <w:ilvl w:val="0"/>
          <w:numId w:val="28"/>
        </w:numPr>
        <w:ind w:left="450"/>
        <w:jc w:val="both"/>
        <w:rPr>
          <w:rFonts w:ascii="Avenir Next" w:hAnsi="Avenir Next" w:cs="Arial"/>
          <w:sz w:val="22"/>
          <w:szCs w:val="22"/>
          <w:lang w:val="en-GB"/>
        </w:rPr>
      </w:pPr>
      <w:r w:rsidRPr="00674CC2">
        <w:rPr>
          <w:rFonts w:ascii="Avenir Next" w:hAnsi="Avenir Next" w:cs="Arial"/>
          <w:color w:val="7B7B7B" w:themeColor="accent3" w:themeShade="BF"/>
          <w:sz w:val="22"/>
          <w:szCs w:val="22"/>
          <w:lang w:val="en-GB"/>
        </w:rPr>
        <w:t>A</w:t>
      </w:r>
      <w:r w:rsidR="00D70B55" w:rsidRPr="00674CC2">
        <w:rPr>
          <w:rFonts w:ascii="Avenir Next" w:hAnsi="Avenir Next" w:cs="Arial"/>
          <w:color w:val="7B7B7B" w:themeColor="accent3" w:themeShade="BF"/>
          <w:sz w:val="22"/>
          <w:szCs w:val="22"/>
          <w:lang w:val="en-GB"/>
        </w:rPr>
        <w:t>n individual resident outside of the B</w:t>
      </w:r>
      <w:r w:rsidR="00B139DF">
        <w:rPr>
          <w:rFonts w:ascii="Avenir Next" w:hAnsi="Avenir Next" w:cs="Arial"/>
          <w:color w:val="7B7B7B" w:themeColor="accent3" w:themeShade="BF"/>
          <w:sz w:val="22"/>
          <w:szCs w:val="22"/>
          <w:lang w:val="en-GB"/>
        </w:rPr>
        <w:t>VI</w:t>
      </w:r>
      <w:r w:rsidR="00D70B55" w:rsidRPr="00674CC2">
        <w:rPr>
          <w:rFonts w:ascii="Avenir Next" w:hAnsi="Avenir Next" w:cs="Arial"/>
          <w:color w:val="7B7B7B" w:themeColor="accent3" w:themeShade="BF"/>
          <w:sz w:val="22"/>
          <w:szCs w:val="22"/>
          <w:lang w:val="en-GB"/>
        </w:rPr>
        <w:t xml:space="preserve"> </w:t>
      </w:r>
      <w:r w:rsidR="006011D1" w:rsidRPr="00674CC2">
        <w:rPr>
          <w:rFonts w:ascii="Avenir Next" w:hAnsi="Avenir Next" w:cs="Arial"/>
          <w:color w:val="7B7B7B" w:themeColor="accent3" w:themeShade="BF"/>
          <w:sz w:val="22"/>
          <w:szCs w:val="22"/>
          <w:lang w:val="en-GB"/>
        </w:rPr>
        <w:t xml:space="preserve">can be appointed </w:t>
      </w:r>
      <w:r w:rsidR="00EF1812" w:rsidRPr="00674CC2">
        <w:rPr>
          <w:rFonts w:ascii="Avenir Next" w:hAnsi="Avenir Next" w:cs="Arial"/>
          <w:color w:val="7B7B7B" w:themeColor="accent3" w:themeShade="BF"/>
          <w:sz w:val="22"/>
          <w:szCs w:val="22"/>
          <w:lang w:val="en-GB"/>
        </w:rPr>
        <w:t>as a</w:t>
      </w:r>
      <w:r w:rsidR="00D70B55" w:rsidRPr="00674CC2">
        <w:rPr>
          <w:rFonts w:ascii="Avenir Next" w:hAnsi="Avenir Next" w:cs="Arial"/>
          <w:color w:val="7B7B7B" w:themeColor="accent3" w:themeShade="BF"/>
          <w:sz w:val="22"/>
          <w:szCs w:val="22"/>
          <w:lang w:val="en-GB"/>
        </w:rPr>
        <w:t xml:space="preserve">n IP provided it is a </w:t>
      </w:r>
      <w:r w:rsidR="00EF1812" w:rsidRPr="00674CC2">
        <w:rPr>
          <w:rFonts w:ascii="Avenir Next" w:hAnsi="Avenir Next" w:cs="Arial"/>
          <w:color w:val="7B7B7B" w:themeColor="accent3" w:themeShade="BF"/>
          <w:sz w:val="22"/>
          <w:szCs w:val="22"/>
          <w:lang w:val="en-GB"/>
        </w:rPr>
        <w:t xml:space="preserve">joint </w:t>
      </w:r>
      <w:r w:rsidR="00D70B55" w:rsidRPr="00674CC2">
        <w:rPr>
          <w:rFonts w:ascii="Avenir Next" w:hAnsi="Avenir Next" w:cs="Arial"/>
          <w:color w:val="7B7B7B" w:themeColor="accent3" w:themeShade="BF"/>
          <w:sz w:val="22"/>
          <w:szCs w:val="22"/>
          <w:lang w:val="en-GB"/>
        </w:rPr>
        <w:t>appointment</w:t>
      </w:r>
      <w:r w:rsidR="00EF1812" w:rsidRPr="00674CC2">
        <w:rPr>
          <w:rFonts w:ascii="Avenir Next" w:hAnsi="Avenir Next" w:cs="Arial"/>
          <w:color w:val="7B7B7B" w:themeColor="accent3" w:themeShade="BF"/>
          <w:sz w:val="22"/>
          <w:szCs w:val="22"/>
          <w:lang w:val="en-GB"/>
        </w:rPr>
        <w:t xml:space="preserve"> alongside a BVI licenced IP or the Official Receiver</w:t>
      </w:r>
      <w:r w:rsidR="003504EB" w:rsidRPr="00674CC2">
        <w:rPr>
          <w:rFonts w:ascii="Avenir Next" w:hAnsi="Avenir Next" w:cs="Arial"/>
          <w:color w:val="7B7B7B" w:themeColor="accent3" w:themeShade="BF"/>
          <w:sz w:val="22"/>
          <w:szCs w:val="22"/>
          <w:lang w:val="en-GB"/>
        </w:rPr>
        <w:t xml:space="preserve">, as per section 483 of the Insolvency Act. </w:t>
      </w:r>
      <w:r w:rsidR="00413D36" w:rsidRPr="00674CC2">
        <w:rPr>
          <w:rFonts w:ascii="Avenir Next" w:hAnsi="Avenir Next" w:cs="Arial"/>
          <w:color w:val="7B7B7B" w:themeColor="accent3" w:themeShade="BF"/>
          <w:sz w:val="22"/>
          <w:szCs w:val="22"/>
          <w:lang w:val="en-GB"/>
        </w:rPr>
        <w:t>Prior written notice, including details of the overseas IP’s expertise and qualifications</w:t>
      </w:r>
      <w:r w:rsidR="00261F31" w:rsidRPr="00674CC2">
        <w:rPr>
          <w:rFonts w:ascii="Avenir Next" w:hAnsi="Avenir Next" w:cs="Arial"/>
          <w:color w:val="7B7B7B" w:themeColor="accent3" w:themeShade="BF"/>
          <w:sz w:val="22"/>
          <w:szCs w:val="22"/>
          <w:lang w:val="en-GB"/>
        </w:rPr>
        <w:t>, must be provided to the FSC</w:t>
      </w:r>
      <w:r w:rsidR="00674CC2" w:rsidRPr="00674CC2">
        <w:rPr>
          <w:rFonts w:ascii="Avenir Next" w:hAnsi="Avenir Next" w:cs="Arial"/>
          <w:color w:val="7B7B7B" w:themeColor="accent3" w:themeShade="BF"/>
          <w:sz w:val="22"/>
          <w:szCs w:val="22"/>
          <w:lang w:val="en-GB"/>
        </w:rPr>
        <w:t>. The FSC may then approve the appointment subject to Court approval.</w:t>
      </w:r>
      <w:r w:rsidR="007317CB">
        <w:rPr>
          <w:rFonts w:ascii="Avenir Next" w:hAnsi="Avenir Next" w:cs="Arial"/>
          <w:color w:val="7B7B7B" w:themeColor="accent3" w:themeShade="BF"/>
          <w:sz w:val="22"/>
          <w:szCs w:val="22"/>
          <w:lang w:val="en-GB"/>
        </w:rPr>
        <w:t xml:space="preserve"> The Court must also be satisfied that the overseas IP </w:t>
      </w:r>
      <w:r w:rsidR="008C2CE3">
        <w:rPr>
          <w:rFonts w:ascii="Avenir Next" w:hAnsi="Avenir Next" w:cs="Arial"/>
          <w:color w:val="7B7B7B" w:themeColor="accent3" w:themeShade="BF"/>
          <w:sz w:val="22"/>
          <w:szCs w:val="22"/>
          <w:lang w:val="en-GB"/>
        </w:rPr>
        <w:t>has given written consent to act, is not disqualified from holding a licence</w:t>
      </w:r>
      <w:r w:rsidR="00761DAB">
        <w:rPr>
          <w:rFonts w:ascii="Avenir Next" w:hAnsi="Avenir Next" w:cs="Arial"/>
          <w:color w:val="7B7B7B" w:themeColor="accent3" w:themeShade="BF"/>
          <w:sz w:val="22"/>
          <w:szCs w:val="22"/>
          <w:lang w:val="en-GB"/>
        </w:rPr>
        <w:t>, is not disqualified from acting in the case</w:t>
      </w:r>
      <w:r w:rsidR="00887098">
        <w:rPr>
          <w:rFonts w:ascii="Avenir Next" w:hAnsi="Avenir Next" w:cs="Arial"/>
          <w:color w:val="7B7B7B" w:themeColor="accent3" w:themeShade="BF"/>
          <w:sz w:val="22"/>
          <w:szCs w:val="22"/>
          <w:lang w:val="en-GB"/>
        </w:rPr>
        <w:t xml:space="preserve"> of a company, foreign company or individual, and there is in force such security for the proper performance of their </w:t>
      </w:r>
      <w:r w:rsidR="00B139DF">
        <w:rPr>
          <w:rFonts w:ascii="Avenir Next" w:hAnsi="Avenir Next" w:cs="Arial"/>
          <w:color w:val="7B7B7B" w:themeColor="accent3" w:themeShade="BF"/>
          <w:sz w:val="22"/>
          <w:szCs w:val="22"/>
          <w:lang w:val="en-GB"/>
        </w:rPr>
        <w:t>functions as specified in the regulations.</w:t>
      </w:r>
    </w:p>
    <w:p w14:paraId="1E8766F5" w14:textId="48D6E2B3" w:rsidR="00962045" w:rsidRPr="005965BF" w:rsidRDefault="00962045" w:rsidP="008065CE">
      <w:pPr>
        <w:jc w:val="both"/>
        <w:rPr>
          <w:rFonts w:ascii="Avenir Next" w:hAnsi="Avenir Next" w:cs="Arial"/>
          <w:sz w:val="22"/>
          <w:szCs w:val="22"/>
          <w:shd w:val="clear" w:color="auto" w:fill="FFFFFF"/>
          <w:lang w:val="en-GB"/>
        </w:rPr>
      </w:pPr>
    </w:p>
    <w:p w14:paraId="76C3B75A" w14:textId="77777777" w:rsidR="005563EB" w:rsidRPr="005965BF" w:rsidRDefault="005563EB" w:rsidP="008065CE">
      <w:pPr>
        <w:jc w:val="both"/>
        <w:rPr>
          <w:rFonts w:ascii="Avenir Next" w:hAnsi="Avenir Next" w:cs="Arial"/>
          <w:sz w:val="22"/>
          <w:szCs w:val="22"/>
          <w:shd w:val="clear" w:color="auto" w:fill="FFFFFF"/>
          <w:lang w:val="en-GB"/>
        </w:rPr>
      </w:pPr>
    </w:p>
    <w:p w14:paraId="5D79B52D" w14:textId="423F1FA2" w:rsidR="00802DB8" w:rsidRPr="00167872" w:rsidRDefault="00802DB8" w:rsidP="008065CE">
      <w:pPr>
        <w:ind w:left="720" w:hanging="720"/>
        <w:jc w:val="both"/>
        <w:rPr>
          <w:rFonts w:ascii="Avenir Next Demi Bold" w:hAnsi="Avenir Next Demi Bold" w:cs="Arial"/>
          <w:b/>
          <w:bCs/>
          <w:sz w:val="22"/>
          <w:szCs w:val="22"/>
          <w:lang w:val="en-GB"/>
        </w:rPr>
      </w:pPr>
      <w:r w:rsidRPr="00167872">
        <w:rPr>
          <w:rFonts w:ascii="Avenir Next Demi Bold" w:hAnsi="Avenir Next Demi Bold" w:cs="Arial"/>
          <w:b/>
          <w:bCs/>
          <w:sz w:val="22"/>
          <w:szCs w:val="22"/>
          <w:lang w:val="en-GB"/>
        </w:rPr>
        <w:t>Question 3.3 [maximum 5 marks]</w:t>
      </w:r>
    </w:p>
    <w:p w14:paraId="212876B6" w14:textId="77777777" w:rsidR="00802DB8" w:rsidRPr="005965BF" w:rsidRDefault="00802DB8" w:rsidP="008065CE">
      <w:pPr>
        <w:ind w:left="720" w:hanging="720"/>
        <w:jc w:val="both"/>
        <w:rPr>
          <w:rFonts w:ascii="Avenir Next" w:hAnsi="Avenir Next" w:cs="Arial"/>
          <w:b/>
          <w:bCs/>
          <w:sz w:val="22"/>
          <w:szCs w:val="22"/>
          <w:lang w:val="en-GB"/>
        </w:rPr>
      </w:pPr>
    </w:p>
    <w:p w14:paraId="5B89FC7B" w14:textId="7E19E466" w:rsidR="00802DB8" w:rsidRPr="005965BF" w:rsidRDefault="00F143E2" w:rsidP="00631541">
      <w:pPr>
        <w:jc w:val="both"/>
        <w:rPr>
          <w:rFonts w:ascii="Avenir Next" w:hAnsi="Avenir Next" w:cs="Arial"/>
          <w:sz w:val="22"/>
          <w:szCs w:val="22"/>
          <w:lang w:val="en-GB"/>
        </w:rPr>
      </w:pPr>
      <w:r>
        <w:rPr>
          <w:rFonts w:ascii="Avenir Next" w:hAnsi="Avenir Next" w:cs="Arial"/>
          <w:sz w:val="22"/>
          <w:szCs w:val="22"/>
          <w:lang w:val="en-GB"/>
        </w:rPr>
        <w:t>W</w:t>
      </w:r>
      <w:r w:rsidRPr="005965BF">
        <w:rPr>
          <w:rFonts w:ascii="Avenir Next" w:hAnsi="Avenir Next" w:cs="Arial"/>
          <w:sz w:val="22"/>
          <w:szCs w:val="22"/>
          <w:lang w:val="en-GB"/>
        </w:rPr>
        <w:t>ith reference to the relevant legislation</w:t>
      </w:r>
      <w:r>
        <w:rPr>
          <w:rFonts w:ascii="Avenir Next" w:hAnsi="Avenir Next" w:cs="Arial"/>
          <w:sz w:val="22"/>
          <w:szCs w:val="22"/>
          <w:lang w:val="en-GB"/>
        </w:rPr>
        <w:t>,</w:t>
      </w:r>
      <w:r w:rsidRPr="005965BF">
        <w:rPr>
          <w:rFonts w:ascii="Avenir Next" w:hAnsi="Avenir Next" w:cs="Arial"/>
          <w:sz w:val="22"/>
          <w:szCs w:val="22"/>
          <w:lang w:val="en-GB"/>
        </w:rPr>
        <w:t xml:space="preserve"> </w:t>
      </w:r>
      <w:r>
        <w:rPr>
          <w:rFonts w:ascii="Avenir Next" w:hAnsi="Avenir Next" w:cs="Arial"/>
          <w:sz w:val="22"/>
          <w:szCs w:val="22"/>
          <w:lang w:val="en-GB"/>
        </w:rPr>
        <w:t>d</w:t>
      </w:r>
      <w:r w:rsidR="00717595" w:rsidRPr="005965BF">
        <w:rPr>
          <w:rFonts w:ascii="Avenir Next" w:hAnsi="Avenir Next" w:cs="Arial"/>
          <w:sz w:val="22"/>
          <w:szCs w:val="22"/>
          <w:lang w:val="en-GB"/>
        </w:rPr>
        <w:t>etail the different types of liquidation in the BVI, along with the procedures required for the commencement of each type.</w:t>
      </w:r>
    </w:p>
    <w:p w14:paraId="3A21339C" w14:textId="77777777" w:rsidR="00717595" w:rsidRPr="005965BF" w:rsidRDefault="00717595" w:rsidP="008065CE">
      <w:pPr>
        <w:ind w:left="720" w:hanging="720"/>
        <w:jc w:val="both"/>
        <w:rPr>
          <w:rFonts w:ascii="Avenir Next" w:hAnsi="Avenir Next" w:cs="Arial"/>
          <w:sz w:val="22"/>
          <w:szCs w:val="22"/>
          <w:lang w:val="en-GB"/>
        </w:rPr>
      </w:pPr>
    </w:p>
    <w:p w14:paraId="57A7E96D" w14:textId="25BDC736" w:rsidR="00802DB8" w:rsidRDefault="00DD3E86" w:rsidP="008065CE">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There are three different types of liquidation in the BVI:</w:t>
      </w:r>
    </w:p>
    <w:p w14:paraId="4155A9BE" w14:textId="77777777" w:rsidR="00DD3E86" w:rsidRPr="006C606F" w:rsidRDefault="00DD3E86" w:rsidP="008065CE">
      <w:pPr>
        <w:ind w:left="720" w:hanging="720"/>
        <w:jc w:val="both"/>
        <w:rPr>
          <w:rFonts w:ascii="Avenir Next" w:hAnsi="Avenir Next" w:cs="Arial"/>
          <w:color w:val="7B7B7B" w:themeColor="accent3" w:themeShade="BF"/>
          <w:sz w:val="22"/>
          <w:szCs w:val="22"/>
          <w:lang w:val="en-GB"/>
        </w:rPr>
      </w:pPr>
    </w:p>
    <w:p w14:paraId="7195925C" w14:textId="77777777" w:rsidR="00393E0A" w:rsidRDefault="006C606F" w:rsidP="00DD3E86">
      <w:pPr>
        <w:pStyle w:val="ListParagraph"/>
        <w:numPr>
          <w:ilvl w:val="0"/>
          <w:numId w:val="29"/>
        </w:numPr>
        <w:jc w:val="both"/>
        <w:rPr>
          <w:rFonts w:ascii="Avenir Next" w:hAnsi="Avenir Next" w:cs="Arial"/>
          <w:color w:val="7B7B7B" w:themeColor="accent3" w:themeShade="BF"/>
          <w:sz w:val="22"/>
          <w:szCs w:val="22"/>
          <w:lang w:val="en-GB"/>
        </w:rPr>
      </w:pPr>
      <w:r w:rsidRPr="006C606F">
        <w:rPr>
          <w:rFonts w:ascii="Avenir Next" w:hAnsi="Avenir Next" w:cs="Arial"/>
          <w:color w:val="7B7B7B" w:themeColor="accent3" w:themeShade="BF"/>
          <w:sz w:val="22"/>
          <w:szCs w:val="22"/>
          <w:lang w:val="en-GB"/>
        </w:rPr>
        <w:t>Voluntary liquidation</w:t>
      </w:r>
      <w:r>
        <w:rPr>
          <w:rFonts w:ascii="Avenir Next" w:hAnsi="Avenir Next" w:cs="Arial"/>
          <w:color w:val="7B7B7B" w:themeColor="accent3" w:themeShade="BF"/>
          <w:sz w:val="22"/>
          <w:szCs w:val="22"/>
          <w:lang w:val="en-GB"/>
        </w:rPr>
        <w:t xml:space="preserve"> over a solvent company</w:t>
      </w:r>
      <w:r w:rsidR="00456ADC">
        <w:rPr>
          <w:rFonts w:ascii="Avenir Next" w:hAnsi="Avenir Next" w:cs="Arial"/>
          <w:color w:val="7B7B7B" w:themeColor="accent3" w:themeShade="BF"/>
          <w:sz w:val="22"/>
          <w:szCs w:val="22"/>
          <w:lang w:val="en-GB"/>
        </w:rPr>
        <w:t xml:space="preserve"> </w:t>
      </w:r>
      <w:r w:rsidR="008409B5">
        <w:rPr>
          <w:rFonts w:ascii="Avenir Next" w:hAnsi="Avenir Next" w:cs="Arial"/>
          <w:color w:val="7B7B7B" w:themeColor="accent3" w:themeShade="BF"/>
          <w:sz w:val="22"/>
          <w:szCs w:val="22"/>
          <w:lang w:val="en-GB"/>
        </w:rPr>
        <w:t>–</w:t>
      </w:r>
      <w:r w:rsidR="00456ADC">
        <w:rPr>
          <w:rFonts w:ascii="Avenir Next" w:hAnsi="Avenir Next" w:cs="Arial"/>
          <w:color w:val="7B7B7B" w:themeColor="accent3" w:themeShade="BF"/>
          <w:sz w:val="22"/>
          <w:szCs w:val="22"/>
          <w:lang w:val="en-GB"/>
        </w:rPr>
        <w:t xml:space="preserve"> </w:t>
      </w:r>
      <w:r w:rsidR="008409B5">
        <w:rPr>
          <w:rFonts w:ascii="Avenir Next" w:hAnsi="Avenir Next" w:cs="Arial"/>
          <w:color w:val="7B7B7B" w:themeColor="accent3" w:themeShade="BF"/>
          <w:sz w:val="22"/>
          <w:szCs w:val="22"/>
          <w:lang w:val="en-GB"/>
        </w:rPr>
        <w:t>This type of liquidation is regulated by the BCA</w:t>
      </w:r>
      <w:r w:rsidR="00365119">
        <w:rPr>
          <w:rFonts w:ascii="Avenir Next" w:hAnsi="Avenir Next" w:cs="Arial"/>
          <w:color w:val="7B7B7B" w:themeColor="accent3" w:themeShade="BF"/>
          <w:sz w:val="22"/>
          <w:szCs w:val="22"/>
          <w:lang w:val="en-GB"/>
        </w:rPr>
        <w:t>.</w:t>
      </w:r>
      <w:r w:rsidR="00BB3D84">
        <w:rPr>
          <w:rFonts w:ascii="Avenir Next" w:hAnsi="Avenir Next" w:cs="Arial"/>
          <w:color w:val="7B7B7B" w:themeColor="accent3" w:themeShade="BF"/>
          <w:sz w:val="22"/>
          <w:szCs w:val="22"/>
          <w:lang w:val="en-GB"/>
        </w:rPr>
        <w:t xml:space="preserve"> </w:t>
      </w:r>
      <w:r w:rsidR="00365119">
        <w:rPr>
          <w:rFonts w:ascii="Avenir Next" w:hAnsi="Avenir Next" w:cs="Arial"/>
          <w:color w:val="7B7B7B" w:themeColor="accent3" w:themeShade="BF"/>
          <w:sz w:val="22"/>
          <w:szCs w:val="22"/>
          <w:lang w:val="en-GB"/>
        </w:rPr>
        <w:t>T</w:t>
      </w:r>
      <w:r w:rsidR="00BB3D84">
        <w:rPr>
          <w:rFonts w:ascii="Avenir Next" w:hAnsi="Avenir Next" w:cs="Arial"/>
          <w:color w:val="7B7B7B" w:themeColor="accent3" w:themeShade="BF"/>
          <w:sz w:val="22"/>
          <w:szCs w:val="22"/>
          <w:lang w:val="en-GB"/>
        </w:rPr>
        <w:t xml:space="preserve">he company in question </w:t>
      </w:r>
      <w:r w:rsidR="00031E40">
        <w:rPr>
          <w:rFonts w:ascii="Avenir Next" w:hAnsi="Avenir Next" w:cs="Arial"/>
          <w:color w:val="7B7B7B" w:themeColor="accent3" w:themeShade="BF"/>
          <w:sz w:val="22"/>
          <w:szCs w:val="22"/>
          <w:lang w:val="en-GB"/>
        </w:rPr>
        <w:t xml:space="preserve">must have </w:t>
      </w:r>
      <w:r w:rsidR="00C856E5">
        <w:rPr>
          <w:rFonts w:ascii="Avenir Next" w:hAnsi="Avenir Next" w:cs="Arial"/>
          <w:color w:val="7B7B7B" w:themeColor="accent3" w:themeShade="BF"/>
          <w:sz w:val="22"/>
          <w:szCs w:val="22"/>
          <w:lang w:val="en-GB"/>
        </w:rPr>
        <w:t xml:space="preserve">either a) </w:t>
      </w:r>
      <w:r w:rsidR="00031E40">
        <w:rPr>
          <w:rFonts w:ascii="Avenir Next" w:hAnsi="Avenir Next" w:cs="Arial"/>
          <w:color w:val="7B7B7B" w:themeColor="accent3" w:themeShade="BF"/>
          <w:sz w:val="22"/>
          <w:szCs w:val="22"/>
          <w:lang w:val="en-GB"/>
        </w:rPr>
        <w:t>no liabilities</w:t>
      </w:r>
      <w:r w:rsidR="00C856E5">
        <w:rPr>
          <w:rFonts w:ascii="Avenir Next" w:hAnsi="Avenir Next" w:cs="Arial"/>
          <w:color w:val="7B7B7B" w:themeColor="accent3" w:themeShade="BF"/>
          <w:sz w:val="22"/>
          <w:szCs w:val="22"/>
          <w:lang w:val="en-GB"/>
        </w:rPr>
        <w:t>;</w:t>
      </w:r>
      <w:r w:rsidR="00031E40">
        <w:rPr>
          <w:rFonts w:ascii="Avenir Next" w:hAnsi="Avenir Next" w:cs="Arial"/>
          <w:color w:val="7B7B7B" w:themeColor="accent3" w:themeShade="BF"/>
          <w:sz w:val="22"/>
          <w:szCs w:val="22"/>
          <w:lang w:val="en-GB"/>
        </w:rPr>
        <w:t xml:space="preserve"> or</w:t>
      </w:r>
      <w:r w:rsidR="00C856E5">
        <w:rPr>
          <w:rFonts w:ascii="Avenir Next" w:hAnsi="Avenir Next" w:cs="Arial"/>
          <w:color w:val="7B7B7B" w:themeColor="accent3" w:themeShade="BF"/>
          <w:sz w:val="22"/>
          <w:szCs w:val="22"/>
          <w:lang w:val="en-GB"/>
        </w:rPr>
        <w:t xml:space="preserve"> b)</w:t>
      </w:r>
      <w:r w:rsidR="00031E40">
        <w:rPr>
          <w:rFonts w:ascii="Avenir Next" w:hAnsi="Avenir Next" w:cs="Arial"/>
          <w:color w:val="7B7B7B" w:themeColor="accent3" w:themeShade="BF"/>
          <w:sz w:val="22"/>
          <w:szCs w:val="22"/>
          <w:lang w:val="en-GB"/>
        </w:rPr>
        <w:t xml:space="preserve"> be able to pay its debts as they fall due</w:t>
      </w:r>
      <w:r w:rsidR="00C856E5">
        <w:rPr>
          <w:rFonts w:ascii="Avenir Next" w:hAnsi="Avenir Next" w:cs="Arial"/>
          <w:color w:val="7B7B7B" w:themeColor="accent3" w:themeShade="BF"/>
          <w:sz w:val="22"/>
          <w:szCs w:val="22"/>
          <w:lang w:val="en-GB"/>
        </w:rPr>
        <w:t xml:space="preserve"> and ha</w:t>
      </w:r>
      <w:r w:rsidR="002A371F">
        <w:rPr>
          <w:rFonts w:ascii="Avenir Next" w:hAnsi="Avenir Next" w:cs="Arial"/>
          <w:color w:val="7B7B7B" w:themeColor="accent3" w:themeShade="BF"/>
          <w:sz w:val="22"/>
          <w:szCs w:val="22"/>
          <w:lang w:val="en-GB"/>
        </w:rPr>
        <w:t>ve assets valued equal to or higher than its liabilities to be liquidated under Part XII of the BCA</w:t>
      </w:r>
      <w:r w:rsidR="00695354">
        <w:rPr>
          <w:rFonts w:ascii="Avenir Next" w:hAnsi="Avenir Next" w:cs="Arial"/>
          <w:color w:val="7B7B7B" w:themeColor="accent3" w:themeShade="BF"/>
          <w:sz w:val="22"/>
          <w:szCs w:val="22"/>
          <w:lang w:val="en-GB"/>
        </w:rPr>
        <w:t xml:space="preserve">. The directors of the company are required to make a declaration of solvency and also approve a liquidation plan. </w:t>
      </w:r>
    </w:p>
    <w:p w14:paraId="76F5329C" w14:textId="77777777" w:rsidR="00393E0A" w:rsidRDefault="00393E0A" w:rsidP="00393E0A">
      <w:pPr>
        <w:pStyle w:val="ListParagraph"/>
        <w:jc w:val="both"/>
        <w:rPr>
          <w:rFonts w:ascii="Avenir Next" w:hAnsi="Avenir Next" w:cs="Arial"/>
          <w:color w:val="7B7B7B" w:themeColor="accent3" w:themeShade="BF"/>
          <w:sz w:val="22"/>
          <w:szCs w:val="22"/>
          <w:lang w:val="en-GB"/>
        </w:rPr>
      </w:pPr>
    </w:p>
    <w:p w14:paraId="39B189FF" w14:textId="2533431F" w:rsidR="00DD3E86" w:rsidRDefault="00B83ADE" w:rsidP="00393E0A">
      <w:pPr>
        <w:pStyle w:val="ListParagraph"/>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Section 199(1) of the BCA states that </w:t>
      </w:r>
      <w:r w:rsidR="00630C44">
        <w:rPr>
          <w:rFonts w:ascii="Avenir Next" w:hAnsi="Avenir Next" w:cs="Arial"/>
          <w:color w:val="7B7B7B" w:themeColor="accent3" w:themeShade="BF"/>
          <w:sz w:val="22"/>
          <w:szCs w:val="22"/>
          <w:lang w:val="en-GB"/>
        </w:rPr>
        <w:t xml:space="preserve">a voluntary liquidator, or two or more joint voluntary liquidators, </w:t>
      </w:r>
      <w:r w:rsidR="00F01A8E">
        <w:rPr>
          <w:rFonts w:ascii="Avenir Next" w:hAnsi="Avenir Next" w:cs="Arial"/>
          <w:color w:val="7B7B7B" w:themeColor="accent3" w:themeShade="BF"/>
          <w:sz w:val="22"/>
          <w:szCs w:val="22"/>
          <w:lang w:val="en-GB"/>
        </w:rPr>
        <w:t>may be appointed by a resolution of the directors or members with the requirements of such resolution included in section 199(2)-(4)</w:t>
      </w:r>
      <w:r w:rsidR="003073ED">
        <w:rPr>
          <w:rFonts w:ascii="Avenir Next" w:hAnsi="Avenir Next" w:cs="Arial"/>
          <w:color w:val="7B7B7B" w:themeColor="accent3" w:themeShade="BF"/>
          <w:sz w:val="22"/>
          <w:szCs w:val="22"/>
          <w:lang w:val="en-GB"/>
        </w:rPr>
        <w:t xml:space="preserve"> of the BCA</w:t>
      </w:r>
      <w:r w:rsidR="00035910">
        <w:rPr>
          <w:rFonts w:ascii="Avenir Next" w:hAnsi="Avenir Next" w:cs="Arial"/>
          <w:color w:val="7B7B7B" w:themeColor="accent3" w:themeShade="BF"/>
          <w:sz w:val="22"/>
          <w:szCs w:val="22"/>
          <w:lang w:val="en-GB"/>
        </w:rPr>
        <w:t xml:space="preserve">. The voluntary liquidation is deemed to commence </w:t>
      </w:r>
      <w:r w:rsidR="00F9465C">
        <w:rPr>
          <w:rFonts w:ascii="Avenir Next" w:hAnsi="Avenir Next" w:cs="Arial"/>
          <w:color w:val="7B7B7B" w:themeColor="accent3" w:themeShade="BF"/>
          <w:sz w:val="22"/>
          <w:szCs w:val="22"/>
          <w:lang w:val="en-GB"/>
        </w:rPr>
        <w:t xml:space="preserve">once the </w:t>
      </w:r>
      <w:r w:rsidR="009168DB">
        <w:rPr>
          <w:rFonts w:ascii="Avenir Next" w:hAnsi="Avenir Next" w:cs="Arial"/>
          <w:color w:val="7B7B7B" w:themeColor="accent3" w:themeShade="BF"/>
          <w:sz w:val="22"/>
          <w:szCs w:val="22"/>
          <w:lang w:val="en-GB"/>
        </w:rPr>
        <w:t>voluntary liquidator files a notice of appointment with the Reg</w:t>
      </w:r>
      <w:r w:rsidR="00E45D7C">
        <w:rPr>
          <w:rFonts w:ascii="Avenir Next" w:hAnsi="Avenir Next" w:cs="Arial"/>
          <w:color w:val="7B7B7B" w:themeColor="accent3" w:themeShade="BF"/>
          <w:sz w:val="22"/>
          <w:szCs w:val="22"/>
          <w:lang w:val="en-GB"/>
        </w:rPr>
        <w:t>i</w:t>
      </w:r>
      <w:r w:rsidR="009168DB">
        <w:rPr>
          <w:rFonts w:ascii="Avenir Next" w:hAnsi="Avenir Next" w:cs="Arial"/>
          <w:color w:val="7B7B7B" w:themeColor="accent3" w:themeShade="BF"/>
          <w:sz w:val="22"/>
          <w:szCs w:val="22"/>
          <w:lang w:val="en-GB"/>
        </w:rPr>
        <w:t>strar</w:t>
      </w:r>
      <w:r w:rsidR="00035910">
        <w:rPr>
          <w:rFonts w:ascii="Avenir Next" w:hAnsi="Avenir Next" w:cs="Arial"/>
          <w:color w:val="7B7B7B" w:themeColor="accent3" w:themeShade="BF"/>
          <w:sz w:val="22"/>
          <w:szCs w:val="22"/>
          <w:lang w:val="en-GB"/>
        </w:rPr>
        <w:t>.</w:t>
      </w:r>
    </w:p>
    <w:p w14:paraId="665993E5" w14:textId="77777777" w:rsidR="00456ADC" w:rsidRDefault="00456ADC" w:rsidP="00456ADC">
      <w:pPr>
        <w:pStyle w:val="ListParagraph"/>
        <w:jc w:val="both"/>
        <w:rPr>
          <w:rFonts w:ascii="Avenir Next" w:hAnsi="Avenir Next" w:cs="Arial"/>
          <w:color w:val="7B7B7B" w:themeColor="accent3" w:themeShade="BF"/>
          <w:sz w:val="22"/>
          <w:szCs w:val="22"/>
          <w:lang w:val="en-GB"/>
        </w:rPr>
      </w:pPr>
    </w:p>
    <w:p w14:paraId="5827C270" w14:textId="5D428FF9" w:rsidR="00B437B7" w:rsidRDefault="004C70E4" w:rsidP="00DD3E86">
      <w:pPr>
        <w:pStyle w:val="ListParagraph"/>
        <w:numPr>
          <w:ilvl w:val="0"/>
          <w:numId w:val="2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Insolvent liquidation</w:t>
      </w:r>
      <w:r w:rsidR="00456ADC">
        <w:rPr>
          <w:rFonts w:ascii="Avenir Next" w:hAnsi="Avenir Next" w:cs="Arial"/>
          <w:color w:val="7B7B7B" w:themeColor="accent3" w:themeShade="BF"/>
          <w:sz w:val="22"/>
          <w:szCs w:val="22"/>
          <w:lang w:val="en-GB"/>
        </w:rPr>
        <w:t xml:space="preserve"> appointed voluntarily </w:t>
      </w:r>
      <w:r w:rsidR="002070B4">
        <w:rPr>
          <w:rFonts w:ascii="Avenir Next" w:hAnsi="Avenir Next" w:cs="Arial"/>
          <w:color w:val="7B7B7B" w:themeColor="accent3" w:themeShade="BF"/>
          <w:sz w:val="22"/>
          <w:szCs w:val="22"/>
          <w:lang w:val="en-GB"/>
        </w:rPr>
        <w:t>–</w:t>
      </w:r>
      <w:r w:rsidR="00D8328E">
        <w:rPr>
          <w:rFonts w:ascii="Avenir Next" w:hAnsi="Avenir Next" w:cs="Arial"/>
          <w:color w:val="7B7B7B" w:themeColor="accent3" w:themeShade="BF"/>
          <w:sz w:val="22"/>
          <w:szCs w:val="22"/>
          <w:lang w:val="en-GB"/>
        </w:rPr>
        <w:t xml:space="preserve"> </w:t>
      </w:r>
      <w:r w:rsidR="002070B4">
        <w:rPr>
          <w:rFonts w:ascii="Avenir Next" w:hAnsi="Avenir Next" w:cs="Arial"/>
          <w:color w:val="7B7B7B" w:themeColor="accent3" w:themeShade="BF"/>
          <w:sz w:val="22"/>
          <w:szCs w:val="22"/>
          <w:lang w:val="en-GB"/>
        </w:rPr>
        <w:t xml:space="preserve">This type of liquidation is regulated by the Insolvency Act </w:t>
      </w:r>
      <w:r w:rsidR="00735E6B">
        <w:rPr>
          <w:rFonts w:ascii="Avenir Next" w:hAnsi="Avenir Next" w:cs="Arial"/>
          <w:color w:val="7B7B7B" w:themeColor="accent3" w:themeShade="BF"/>
          <w:sz w:val="22"/>
          <w:szCs w:val="22"/>
          <w:lang w:val="en-GB"/>
        </w:rPr>
        <w:t xml:space="preserve">and is brought by way of a </w:t>
      </w:r>
      <w:r w:rsidR="00831BA9">
        <w:rPr>
          <w:rFonts w:ascii="Avenir Next" w:hAnsi="Avenir Next" w:cs="Arial"/>
          <w:color w:val="7B7B7B" w:themeColor="accent3" w:themeShade="BF"/>
          <w:sz w:val="22"/>
          <w:szCs w:val="22"/>
          <w:lang w:val="en-GB"/>
        </w:rPr>
        <w:t>members</w:t>
      </w:r>
      <w:r w:rsidR="0080501A">
        <w:rPr>
          <w:rFonts w:ascii="Avenir Next" w:hAnsi="Avenir Next" w:cs="Arial"/>
          <w:color w:val="7B7B7B" w:themeColor="accent3" w:themeShade="BF"/>
          <w:sz w:val="22"/>
          <w:szCs w:val="22"/>
          <w:lang w:val="en-GB"/>
        </w:rPr>
        <w:t>’</w:t>
      </w:r>
      <w:r w:rsidR="00831BA9">
        <w:rPr>
          <w:rFonts w:ascii="Avenir Next" w:hAnsi="Avenir Next" w:cs="Arial"/>
          <w:color w:val="7B7B7B" w:themeColor="accent3" w:themeShade="BF"/>
          <w:sz w:val="22"/>
          <w:szCs w:val="22"/>
          <w:lang w:val="en-GB"/>
        </w:rPr>
        <w:t xml:space="preserve"> resolution</w:t>
      </w:r>
      <w:r w:rsidR="00735E6B">
        <w:rPr>
          <w:rFonts w:ascii="Avenir Next" w:hAnsi="Avenir Next" w:cs="Arial"/>
          <w:color w:val="7B7B7B" w:themeColor="accent3" w:themeShade="BF"/>
          <w:sz w:val="22"/>
          <w:szCs w:val="22"/>
          <w:lang w:val="en-GB"/>
        </w:rPr>
        <w:t xml:space="preserve">. </w:t>
      </w:r>
      <w:r w:rsidR="00B07FA9">
        <w:rPr>
          <w:rFonts w:ascii="Avenir Next" w:hAnsi="Avenir Next" w:cs="Arial"/>
          <w:color w:val="7B7B7B" w:themeColor="accent3" w:themeShade="BF"/>
          <w:sz w:val="22"/>
          <w:szCs w:val="22"/>
          <w:lang w:val="en-GB"/>
        </w:rPr>
        <w:t xml:space="preserve">Section 159(3) of the Insolvency Act </w:t>
      </w:r>
      <w:r w:rsidR="001C2FF0">
        <w:rPr>
          <w:rFonts w:ascii="Avenir Next" w:hAnsi="Avenir Next" w:cs="Arial"/>
          <w:color w:val="7B7B7B" w:themeColor="accent3" w:themeShade="BF"/>
          <w:sz w:val="22"/>
          <w:szCs w:val="22"/>
          <w:lang w:val="en-GB"/>
        </w:rPr>
        <w:t xml:space="preserve">states that </w:t>
      </w:r>
      <w:r w:rsidR="009553B7">
        <w:rPr>
          <w:rFonts w:ascii="Avenir Next" w:hAnsi="Avenir Next" w:cs="Arial"/>
          <w:color w:val="7B7B7B" w:themeColor="accent3" w:themeShade="BF"/>
          <w:sz w:val="22"/>
          <w:szCs w:val="22"/>
          <w:lang w:val="en-GB"/>
        </w:rPr>
        <w:t>an eligible I</w:t>
      </w:r>
      <w:r w:rsidR="00E45D7C">
        <w:rPr>
          <w:rFonts w:ascii="Avenir Next" w:hAnsi="Avenir Next" w:cs="Arial"/>
          <w:color w:val="7B7B7B" w:themeColor="accent3" w:themeShade="BF"/>
          <w:sz w:val="22"/>
          <w:szCs w:val="22"/>
          <w:lang w:val="en-GB"/>
        </w:rPr>
        <w:t xml:space="preserve">nsolvency </w:t>
      </w:r>
      <w:r w:rsidR="009553B7">
        <w:rPr>
          <w:rFonts w:ascii="Avenir Next" w:hAnsi="Avenir Next" w:cs="Arial"/>
          <w:color w:val="7B7B7B" w:themeColor="accent3" w:themeShade="BF"/>
          <w:sz w:val="22"/>
          <w:szCs w:val="22"/>
          <w:lang w:val="en-GB"/>
        </w:rPr>
        <w:t>P</w:t>
      </w:r>
      <w:r w:rsidR="00E45D7C">
        <w:rPr>
          <w:rFonts w:ascii="Avenir Next" w:hAnsi="Avenir Next" w:cs="Arial"/>
          <w:color w:val="7B7B7B" w:themeColor="accent3" w:themeShade="BF"/>
          <w:sz w:val="22"/>
          <w:szCs w:val="22"/>
          <w:lang w:val="en-GB"/>
        </w:rPr>
        <w:t>ractitioner</w:t>
      </w:r>
      <w:r w:rsidR="009553B7">
        <w:rPr>
          <w:rFonts w:ascii="Avenir Next" w:hAnsi="Avenir Next" w:cs="Arial"/>
          <w:color w:val="7B7B7B" w:themeColor="accent3" w:themeShade="BF"/>
          <w:sz w:val="22"/>
          <w:szCs w:val="22"/>
          <w:lang w:val="en-GB"/>
        </w:rPr>
        <w:t xml:space="preserve"> may be appoi</w:t>
      </w:r>
      <w:r w:rsidR="00BD6CDC">
        <w:rPr>
          <w:rFonts w:ascii="Avenir Next" w:hAnsi="Avenir Next" w:cs="Arial"/>
          <w:color w:val="7B7B7B" w:themeColor="accent3" w:themeShade="BF"/>
          <w:sz w:val="22"/>
          <w:szCs w:val="22"/>
          <w:lang w:val="en-GB"/>
        </w:rPr>
        <w:t xml:space="preserve">nted via a qualifying </w:t>
      </w:r>
      <w:r w:rsidR="00BD6CDC">
        <w:rPr>
          <w:rFonts w:ascii="Avenir Next" w:hAnsi="Avenir Next" w:cs="Arial"/>
          <w:color w:val="7B7B7B" w:themeColor="accent3" w:themeShade="BF"/>
          <w:sz w:val="22"/>
          <w:szCs w:val="22"/>
          <w:lang w:val="en-GB"/>
        </w:rPr>
        <w:lastRenderedPageBreak/>
        <w:t xml:space="preserve">resolution </w:t>
      </w:r>
      <w:r w:rsidR="007B5B11">
        <w:rPr>
          <w:rFonts w:ascii="Avenir Next" w:hAnsi="Avenir Next" w:cs="Arial"/>
          <w:color w:val="7B7B7B" w:themeColor="accent3" w:themeShade="BF"/>
          <w:sz w:val="22"/>
          <w:szCs w:val="22"/>
          <w:lang w:val="en-GB"/>
        </w:rPr>
        <w:t xml:space="preserve">from the members of the company, meaning that 75% or higher </w:t>
      </w:r>
      <w:r w:rsidR="000647F2">
        <w:rPr>
          <w:rFonts w:ascii="Avenir Next" w:hAnsi="Avenir Next" w:cs="Arial"/>
          <w:color w:val="7B7B7B" w:themeColor="accent3" w:themeShade="BF"/>
          <w:sz w:val="22"/>
          <w:szCs w:val="22"/>
          <w:lang w:val="en-GB"/>
        </w:rPr>
        <w:t>passed the resolution at a properly constituted meeting of the company.</w:t>
      </w:r>
      <w:r w:rsidR="00156DB1">
        <w:rPr>
          <w:rFonts w:ascii="Avenir Next" w:hAnsi="Avenir Next" w:cs="Arial"/>
          <w:color w:val="7B7B7B" w:themeColor="accent3" w:themeShade="BF"/>
          <w:sz w:val="22"/>
          <w:szCs w:val="22"/>
          <w:lang w:val="en-GB"/>
        </w:rPr>
        <w:t xml:space="preserve"> </w:t>
      </w:r>
    </w:p>
    <w:p w14:paraId="2BE36763" w14:textId="77777777" w:rsidR="00B437B7" w:rsidRDefault="00B437B7" w:rsidP="00B437B7">
      <w:pPr>
        <w:pStyle w:val="ListParagraph"/>
        <w:jc w:val="both"/>
        <w:rPr>
          <w:rFonts w:ascii="Avenir Next" w:hAnsi="Avenir Next" w:cs="Arial"/>
          <w:color w:val="7B7B7B" w:themeColor="accent3" w:themeShade="BF"/>
          <w:sz w:val="22"/>
          <w:szCs w:val="22"/>
          <w:lang w:val="en-GB"/>
        </w:rPr>
      </w:pPr>
    </w:p>
    <w:p w14:paraId="6032ADE6" w14:textId="746BFE84" w:rsidR="00984B6D" w:rsidRDefault="002D58E9" w:rsidP="00B437B7">
      <w:pPr>
        <w:pStyle w:val="ListParagraph"/>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commencement </w:t>
      </w:r>
      <w:r w:rsidR="004A2DE0">
        <w:rPr>
          <w:rFonts w:ascii="Avenir Next" w:hAnsi="Avenir Next" w:cs="Arial"/>
          <w:color w:val="7B7B7B" w:themeColor="accent3" w:themeShade="BF"/>
          <w:sz w:val="22"/>
          <w:szCs w:val="22"/>
          <w:lang w:val="en-GB"/>
        </w:rPr>
        <w:t xml:space="preserve">of the liquidation is deemed the date </w:t>
      </w:r>
      <w:r w:rsidR="002440D3">
        <w:rPr>
          <w:rFonts w:ascii="Avenir Next" w:hAnsi="Avenir Next" w:cs="Arial"/>
          <w:color w:val="7B7B7B" w:themeColor="accent3" w:themeShade="BF"/>
          <w:sz w:val="22"/>
          <w:szCs w:val="22"/>
          <w:lang w:val="en-GB"/>
        </w:rPr>
        <w:t>that</w:t>
      </w:r>
      <w:r w:rsidR="004A2DE0">
        <w:rPr>
          <w:rFonts w:ascii="Avenir Next" w:hAnsi="Avenir Next" w:cs="Arial"/>
          <w:color w:val="7B7B7B" w:themeColor="accent3" w:themeShade="BF"/>
          <w:sz w:val="22"/>
          <w:szCs w:val="22"/>
          <w:lang w:val="en-GB"/>
        </w:rPr>
        <w:t xml:space="preserve"> the qualifying resolution</w:t>
      </w:r>
      <w:r w:rsidR="002440D3">
        <w:rPr>
          <w:rFonts w:ascii="Avenir Next" w:hAnsi="Avenir Next" w:cs="Arial"/>
          <w:color w:val="7B7B7B" w:themeColor="accent3" w:themeShade="BF"/>
          <w:sz w:val="22"/>
          <w:szCs w:val="22"/>
          <w:lang w:val="en-GB"/>
        </w:rPr>
        <w:t xml:space="preserve"> is passed</w:t>
      </w:r>
      <w:r w:rsidR="004A2DE0">
        <w:rPr>
          <w:rFonts w:ascii="Avenir Next" w:hAnsi="Avenir Next" w:cs="Arial"/>
          <w:color w:val="7B7B7B" w:themeColor="accent3" w:themeShade="BF"/>
          <w:sz w:val="22"/>
          <w:szCs w:val="22"/>
          <w:lang w:val="en-GB"/>
        </w:rPr>
        <w:t xml:space="preserve">. </w:t>
      </w:r>
      <w:r w:rsidR="00156DB1">
        <w:rPr>
          <w:rFonts w:ascii="Avenir Next" w:hAnsi="Avenir Next" w:cs="Arial"/>
          <w:color w:val="7B7B7B" w:themeColor="accent3" w:themeShade="BF"/>
          <w:sz w:val="22"/>
          <w:szCs w:val="22"/>
          <w:lang w:val="en-GB"/>
        </w:rPr>
        <w:t>For regulated companies</w:t>
      </w:r>
      <w:r>
        <w:rPr>
          <w:rFonts w:ascii="Avenir Next" w:hAnsi="Avenir Next" w:cs="Arial"/>
          <w:color w:val="7B7B7B" w:themeColor="accent3" w:themeShade="BF"/>
          <w:sz w:val="22"/>
          <w:szCs w:val="22"/>
          <w:lang w:val="en-GB"/>
        </w:rPr>
        <w:t>,</w:t>
      </w:r>
      <w:r w:rsidR="00156DB1">
        <w:rPr>
          <w:rFonts w:ascii="Avenir Next" w:hAnsi="Avenir Next" w:cs="Arial"/>
          <w:color w:val="7B7B7B" w:themeColor="accent3" w:themeShade="BF"/>
          <w:sz w:val="22"/>
          <w:szCs w:val="22"/>
          <w:lang w:val="en-GB"/>
        </w:rPr>
        <w:t xml:space="preserve"> </w:t>
      </w:r>
      <w:r w:rsidR="00AA6E29">
        <w:rPr>
          <w:rFonts w:ascii="Avenir Next" w:hAnsi="Avenir Next" w:cs="Arial"/>
          <w:color w:val="7B7B7B" w:themeColor="accent3" w:themeShade="BF"/>
          <w:sz w:val="22"/>
          <w:szCs w:val="22"/>
          <w:lang w:val="en-GB"/>
        </w:rPr>
        <w:t xml:space="preserve">notice must be given to the Commission </w:t>
      </w:r>
      <w:r w:rsidR="00156DB1">
        <w:rPr>
          <w:rFonts w:ascii="Avenir Next" w:hAnsi="Avenir Next" w:cs="Arial"/>
          <w:color w:val="7B7B7B" w:themeColor="accent3" w:themeShade="BF"/>
          <w:sz w:val="22"/>
          <w:szCs w:val="22"/>
          <w:lang w:val="en-GB"/>
        </w:rPr>
        <w:t xml:space="preserve">at least 5 business days </w:t>
      </w:r>
      <w:r w:rsidR="00AA6E29">
        <w:rPr>
          <w:rFonts w:ascii="Avenir Next" w:hAnsi="Avenir Next" w:cs="Arial"/>
          <w:color w:val="7B7B7B" w:themeColor="accent3" w:themeShade="BF"/>
          <w:sz w:val="22"/>
          <w:szCs w:val="22"/>
          <w:lang w:val="en-GB"/>
        </w:rPr>
        <w:t>prior</w:t>
      </w:r>
      <w:r>
        <w:rPr>
          <w:rFonts w:ascii="Avenir Next" w:hAnsi="Avenir Next" w:cs="Arial"/>
          <w:color w:val="7B7B7B" w:themeColor="accent3" w:themeShade="BF"/>
          <w:sz w:val="22"/>
          <w:szCs w:val="22"/>
          <w:lang w:val="en-GB"/>
        </w:rPr>
        <w:t xml:space="preserve"> to the appointment of a liquidator.</w:t>
      </w:r>
    </w:p>
    <w:p w14:paraId="4B9311DE" w14:textId="77777777" w:rsidR="0085370D" w:rsidRPr="0085370D" w:rsidRDefault="0085370D" w:rsidP="0085370D">
      <w:pPr>
        <w:pStyle w:val="ListParagraph"/>
        <w:rPr>
          <w:rFonts w:ascii="Avenir Next" w:hAnsi="Avenir Next" w:cs="Arial"/>
          <w:color w:val="7B7B7B" w:themeColor="accent3" w:themeShade="BF"/>
          <w:sz w:val="22"/>
          <w:szCs w:val="22"/>
          <w:lang w:val="en-GB"/>
        </w:rPr>
      </w:pPr>
    </w:p>
    <w:p w14:paraId="4B76FFE4" w14:textId="77777777" w:rsidR="00621028" w:rsidRDefault="0085370D" w:rsidP="00AB43C9">
      <w:pPr>
        <w:pStyle w:val="ListParagraph"/>
        <w:numPr>
          <w:ilvl w:val="0"/>
          <w:numId w:val="2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Insolvent liquidation appointed by the Court</w:t>
      </w:r>
      <w:r w:rsidR="00292844">
        <w:rPr>
          <w:rFonts w:ascii="Avenir Next" w:hAnsi="Avenir Next" w:cs="Arial"/>
          <w:color w:val="7B7B7B" w:themeColor="accent3" w:themeShade="BF"/>
          <w:sz w:val="22"/>
          <w:szCs w:val="22"/>
          <w:lang w:val="en-GB"/>
        </w:rPr>
        <w:t xml:space="preserve"> – This type of liquidation is </w:t>
      </w:r>
      <w:r w:rsidR="008A6E40">
        <w:rPr>
          <w:rFonts w:ascii="Avenir Next" w:hAnsi="Avenir Next" w:cs="Arial"/>
          <w:color w:val="7B7B7B" w:themeColor="accent3" w:themeShade="BF"/>
          <w:sz w:val="22"/>
          <w:szCs w:val="22"/>
          <w:lang w:val="en-GB"/>
        </w:rPr>
        <w:t>also regulated by the Insolvency Act</w:t>
      </w:r>
      <w:r w:rsidR="0045552C">
        <w:rPr>
          <w:rFonts w:ascii="Avenir Next" w:hAnsi="Avenir Next" w:cs="Arial"/>
          <w:color w:val="7B7B7B" w:themeColor="accent3" w:themeShade="BF"/>
          <w:sz w:val="22"/>
          <w:szCs w:val="22"/>
          <w:lang w:val="en-GB"/>
        </w:rPr>
        <w:t xml:space="preserve"> and a liquidator is appointed by order of the Court. Section 162 of the Insolvency Act </w:t>
      </w:r>
      <w:r w:rsidR="00A37E5E">
        <w:rPr>
          <w:rFonts w:ascii="Avenir Next" w:hAnsi="Avenir Next" w:cs="Arial"/>
          <w:color w:val="7B7B7B" w:themeColor="accent3" w:themeShade="BF"/>
          <w:sz w:val="22"/>
          <w:szCs w:val="22"/>
          <w:lang w:val="en-GB"/>
        </w:rPr>
        <w:t xml:space="preserve">has the primary provisions for a Court appointed liquidation </w:t>
      </w:r>
      <w:r w:rsidR="002906DA">
        <w:rPr>
          <w:rFonts w:ascii="Avenir Next" w:hAnsi="Avenir Next" w:cs="Arial"/>
          <w:color w:val="7B7B7B" w:themeColor="accent3" w:themeShade="BF"/>
          <w:sz w:val="22"/>
          <w:szCs w:val="22"/>
          <w:lang w:val="en-GB"/>
        </w:rPr>
        <w:t xml:space="preserve">and is supplemented by the Insolvency Rules which includes the procedures. </w:t>
      </w:r>
    </w:p>
    <w:p w14:paraId="5310CAF2" w14:textId="77777777" w:rsidR="00621028" w:rsidRDefault="00621028" w:rsidP="00621028">
      <w:pPr>
        <w:pStyle w:val="ListParagraph"/>
        <w:jc w:val="both"/>
        <w:rPr>
          <w:rFonts w:ascii="Avenir Next" w:hAnsi="Avenir Next" w:cs="Arial"/>
          <w:color w:val="7B7B7B" w:themeColor="accent3" w:themeShade="BF"/>
          <w:sz w:val="22"/>
          <w:szCs w:val="22"/>
          <w:lang w:val="en-GB"/>
        </w:rPr>
      </w:pPr>
    </w:p>
    <w:p w14:paraId="0AAD7E10" w14:textId="0E8B7AA1" w:rsidR="000E4372" w:rsidRDefault="002906DA" w:rsidP="000E4372">
      <w:pPr>
        <w:pStyle w:val="ListParagraph"/>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An application </w:t>
      </w:r>
      <w:r w:rsidR="00E70C29">
        <w:rPr>
          <w:rFonts w:ascii="Avenir Next" w:hAnsi="Avenir Next" w:cs="Arial"/>
          <w:color w:val="7B7B7B" w:themeColor="accent3" w:themeShade="BF"/>
          <w:sz w:val="22"/>
          <w:szCs w:val="22"/>
          <w:lang w:val="en-GB"/>
        </w:rPr>
        <w:t xml:space="preserve">by one or more </w:t>
      </w:r>
      <w:r>
        <w:rPr>
          <w:rFonts w:ascii="Avenir Next" w:hAnsi="Avenir Next" w:cs="Arial"/>
          <w:color w:val="7B7B7B" w:themeColor="accent3" w:themeShade="BF"/>
          <w:sz w:val="22"/>
          <w:szCs w:val="22"/>
          <w:lang w:val="en-GB"/>
        </w:rPr>
        <w:t xml:space="preserve">can be made to the Court </w:t>
      </w:r>
      <w:r w:rsidR="00AB43C9">
        <w:rPr>
          <w:rFonts w:ascii="Avenir Next" w:hAnsi="Avenir Next" w:cs="Arial"/>
          <w:color w:val="7B7B7B" w:themeColor="accent3" w:themeShade="BF"/>
          <w:sz w:val="22"/>
          <w:szCs w:val="22"/>
          <w:lang w:val="en-GB"/>
        </w:rPr>
        <w:t xml:space="preserve">by </w:t>
      </w:r>
      <w:r w:rsidR="00621028">
        <w:rPr>
          <w:rFonts w:ascii="Avenir Next" w:hAnsi="Avenir Next" w:cs="Arial"/>
          <w:color w:val="7B7B7B" w:themeColor="accent3" w:themeShade="BF"/>
          <w:sz w:val="22"/>
          <w:szCs w:val="22"/>
          <w:lang w:val="en-GB"/>
        </w:rPr>
        <w:t>the company, a creditor, a member, the supervisor of a creditor’s arrangement</w:t>
      </w:r>
      <w:r w:rsidR="00E70C29">
        <w:rPr>
          <w:rFonts w:ascii="Avenir Next" w:hAnsi="Avenir Next" w:cs="Arial"/>
          <w:color w:val="7B7B7B" w:themeColor="accent3" w:themeShade="BF"/>
          <w:sz w:val="22"/>
          <w:szCs w:val="22"/>
          <w:lang w:val="en-GB"/>
        </w:rPr>
        <w:t>, the FSC and the Attorney General</w:t>
      </w:r>
      <w:r w:rsidR="0041048B">
        <w:rPr>
          <w:rFonts w:ascii="Avenir Next" w:hAnsi="Avenir Next" w:cs="Arial"/>
          <w:color w:val="7B7B7B" w:themeColor="accent3" w:themeShade="BF"/>
          <w:sz w:val="22"/>
          <w:szCs w:val="22"/>
          <w:lang w:val="en-GB"/>
        </w:rPr>
        <w:t xml:space="preserve"> as per section 162 of the Insolvency Act</w:t>
      </w:r>
      <w:r w:rsidR="002773B0">
        <w:rPr>
          <w:rFonts w:ascii="Avenir Next" w:hAnsi="Avenir Next" w:cs="Arial"/>
          <w:color w:val="7B7B7B" w:themeColor="accent3" w:themeShade="BF"/>
          <w:sz w:val="22"/>
          <w:szCs w:val="22"/>
          <w:lang w:val="en-GB"/>
        </w:rPr>
        <w:t>.</w:t>
      </w:r>
      <w:r w:rsidR="000C411E">
        <w:rPr>
          <w:rFonts w:ascii="Avenir Next" w:hAnsi="Avenir Next" w:cs="Arial"/>
          <w:color w:val="7B7B7B" w:themeColor="accent3" w:themeShade="BF"/>
          <w:sz w:val="22"/>
          <w:szCs w:val="22"/>
          <w:lang w:val="en-GB"/>
        </w:rPr>
        <w:t xml:space="preserve"> A liquidator must be appointed within six months </w:t>
      </w:r>
      <w:r w:rsidR="007B5369">
        <w:rPr>
          <w:rFonts w:ascii="Avenir Next" w:hAnsi="Avenir Next" w:cs="Arial"/>
          <w:color w:val="7B7B7B" w:themeColor="accent3" w:themeShade="BF"/>
          <w:sz w:val="22"/>
          <w:szCs w:val="22"/>
          <w:lang w:val="en-GB"/>
        </w:rPr>
        <w:t>after the application is filed, unless the Court grants an extension which</w:t>
      </w:r>
      <w:r w:rsidR="00677780">
        <w:rPr>
          <w:rFonts w:ascii="Avenir Next" w:hAnsi="Avenir Next" w:cs="Arial"/>
          <w:color w:val="7B7B7B" w:themeColor="accent3" w:themeShade="BF"/>
          <w:sz w:val="22"/>
          <w:szCs w:val="22"/>
          <w:lang w:val="en-GB"/>
        </w:rPr>
        <w:t xml:space="preserve"> is</w:t>
      </w:r>
      <w:r w:rsidR="007B5369">
        <w:rPr>
          <w:rFonts w:ascii="Avenir Next" w:hAnsi="Avenir Next" w:cs="Arial"/>
          <w:color w:val="7B7B7B" w:themeColor="accent3" w:themeShade="BF"/>
          <w:sz w:val="22"/>
          <w:szCs w:val="22"/>
          <w:lang w:val="en-GB"/>
        </w:rPr>
        <w:t xml:space="preserve"> </w:t>
      </w:r>
      <w:r w:rsidR="0041048B">
        <w:rPr>
          <w:rFonts w:ascii="Avenir Next" w:hAnsi="Avenir Next" w:cs="Arial"/>
          <w:color w:val="7B7B7B" w:themeColor="accent3" w:themeShade="BF"/>
          <w:sz w:val="22"/>
          <w:szCs w:val="22"/>
          <w:lang w:val="en-GB"/>
        </w:rPr>
        <w:t xml:space="preserve">limited to three months. The Court may appoint a liquidator, according to section 159(1), if </w:t>
      </w:r>
      <w:r w:rsidR="00677780">
        <w:rPr>
          <w:rFonts w:ascii="Avenir Next" w:hAnsi="Avenir Next" w:cs="Arial"/>
          <w:color w:val="7B7B7B" w:themeColor="accent3" w:themeShade="BF"/>
          <w:sz w:val="22"/>
          <w:szCs w:val="22"/>
          <w:lang w:val="en-GB"/>
        </w:rPr>
        <w:t xml:space="preserve">the company is insolvent, </w:t>
      </w:r>
      <w:r w:rsidR="00437758">
        <w:rPr>
          <w:rFonts w:ascii="Avenir Next" w:hAnsi="Avenir Next" w:cs="Arial"/>
          <w:color w:val="7B7B7B" w:themeColor="accent3" w:themeShade="BF"/>
          <w:sz w:val="22"/>
          <w:szCs w:val="22"/>
          <w:lang w:val="en-GB"/>
        </w:rPr>
        <w:t>the Court deems it to be just and equitable to appoint liquidators, or it is in the public interest.</w:t>
      </w:r>
    </w:p>
    <w:p w14:paraId="58A48FF9" w14:textId="77777777" w:rsidR="000E4372" w:rsidRDefault="000E4372" w:rsidP="000E4372">
      <w:pPr>
        <w:pStyle w:val="ListParagraph"/>
        <w:jc w:val="both"/>
        <w:rPr>
          <w:rFonts w:ascii="Avenir Next" w:hAnsi="Avenir Next" w:cs="Arial"/>
          <w:color w:val="7B7B7B" w:themeColor="accent3" w:themeShade="BF"/>
          <w:sz w:val="22"/>
          <w:szCs w:val="22"/>
          <w:lang w:val="en-GB"/>
        </w:rPr>
      </w:pPr>
    </w:p>
    <w:p w14:paraId="35F8C26C" w14:textId="41DF9ECB" w:rsidR="000E4372" w:rsidRPr="000E4372" w:rsidRDefault="000E4372" w:rsidP="000E4372">
      <w:pPr>
        <w:pStyle w:val="ListParagraph"/>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Commencement of the liquidation is the date of the Court order appointing the liquidator.</w:t>
      </w:r>
    </w:p>
    <w:p w14:paraId="5FB2E645" w14:textId="77777777" w:rsidR="00802DB8" w:rsidRPr="005965BF" w:rsidRDefault="00802DB8" w:rsidP="008065CE">
      <w:pPr>
        <w:jc w:val="both"/>
        <w:rPr>
          <w:rFonts w:ascii="Avenir Next" w:hAnsi="Avenir Next" w:cs="Arial"/>
          <w:sz w:val="22"/>
          <w:szCs w:val="22"/>
          <w:shd w:val="clear" w:color="auto" w:fill="FFFFFF"/>
          <w:lang w:val="en-GB"/>
        </w:rPr>
      </w:pPr>
    </w:p>
    <w:p w14:paraId="6D38BF94" w14:textId="77777777" w:rsidR="00A10AFA" w:rsidRPr="005965BF" w:rsidRDefault="00A10AFA" w:rsidP="008065CE">
      <w:pPr>
        <w:jc w:val="both"/>
        <w:rPr>
          <w:rFonts w:ascii="Avenir Next" w:hAnsi="Avenir Next" w:cs="Arial"/>
          <w:sz w:val="22"/>
          <w:szCs w:val="22"/>
          <w:shd w:val="clear" w:color="auto" w:fill="FFFFFF"/>
          <w:lang w:val="en-GB"/>
        </w:rPr>
      </w:pPr>
    </w:p>
    <w:p w14:paraId="351A7ACA" w14:textId="77777777" w:rsidR="009B0723" w:rsidRPr="00F143E2" w:rsidRDefault="00DF75F8" w:rsidP="008065CE">
      <w:pPr>
        <w:jc w:val="both"/>
        <w:rPr>
          <w:rFonts w:ascii="Avenir Next Demi Bold" w:hAnsi="Avenir Next Demi Bold" w:cs="Arial"/>
          <w:b/>
          <w:bCs/>
          <w:sz w:val="22"/>
          <w:szCs w:val="22"/>
          <w:lang w:val="en-GB"/>
        </w:rPr>
      </w:pPr>
      <w:r w:rsidRPr="00F143E2">
        <w:rPr>
          <w:rFonts w:ascii="Avenir Next Demi Bold" w:hAnsi="Avenir Next Demi Bold" w:cs="Arial"/>
          <w:b/>
          <w:bCs/>
          <w:sz w:val="22"/>
          <w:szCs w:val="22"/>
          <w:lang w:val="en-GB"/>
        </w:rPr>
        <w:t>QUESTION 4</w:t>
      </w:r>
      <w:r w:rsidR="009B0723" w:rsidRPr="00F143E2">
        <w:rPr>
          <w:rFonts w:ascii="Avenir Next Demi Bold" w:hAnsi="Avenir Next Demi Bold" w:cs="Arial"/>
          <w:b/>
          <w:bCs/>
          <w:sz w:val="22"/>
          <w:szCs w:val="22"/>
          <w:lang w:val="en-GB"/>
        </w:rPr>
        <w:t xml:space="preserve"> (fact-based application-type question) [15 marks</w:t>
      </w:r>
      <w:r w:rsidR="006A2646" w:rsidRPr="00F143E2">
        <w:rPr>
          <w:rFonts w:ascii="Avenir Next Demi Bold" w:hAnsi="Avenir Next Demi Bold" w:cs="Arial"/>
          <w:b/>
          <w:bCs/>
          <w:sz w:val="22"/>
          <w:szCs w:val="22"/>
          <w:lang w:val="en-GB"/>
        </w:rPr>
        <w:t xml:space="preserve"> in total</w:t>
      </w:r>
      <w:r w:rsidR="009B0723" w:rsidRPr="00F143E2">
        <w:rPr>
          <w:rFonts w:ascii="Avenir Next Demi Bold" w:hAnsi="Avenir Next Demi Bold" w:cs="Arial"/>
          <w:b/>
          <w:bCs/>
          <w:sz w:val="22"/>
          <w:szCs w:val="22"/>
          <w:lang w:val="en-GB"/>
        </w:rPr>
        <w:t>]</w:t>
      </w:r>
    </w:p>
    <w:p w14:paraId="53E5721F" w14:textId="77777777" w:rsidR="00087F21" w:rsidRPr="00F143E2" w:rsidRDefault="00087F21" w:rsidP="008065CE">
      <w:pPr>
        <w:jc w:val="both"/>
        <w:rPr>
          <w:rFonts w:ascii="Avenir Next Demi Bold" w:hAnsi="Avenir Next Demi Bold" w:cs="Arial"/>
          <w:b/>
          <w:bCs/>
          <w:sz w:val="22"/>
          <w:szCs w:val="22"/>
          <w:lang w:val="en-GB"/>
        </w:rPr>
      </w:pPr>
      <w:bookmarkStart w:id="0" w:name="_Hlk17745211"/>
    </w:p>
    <w:p w14:paraId="2457E7D4" w14:textId="77777777" w:rsidR="002F75A3" w:rsidRPr="00F143E2" w:rsidRDefault="009B0723" w:rsidP="008065CE">
      <w:pPr>
        <w:jc w:val="both"/>
        <w:rPr>
          <w:rFonts w:ascii="Avenir Next Demi Bold" w:hAnsi="Avenir Next Demi Bold" w:cs="Arial"/>
          <w:b/>
          <w:bCs/>
          <w:sz w:val="22"/>
          <w:szCs w:val="22"/>
          <w:lang w:val="en-GB"/>
        </w:rPr>
      </w:pPr>
      <w:r w:rsidRPr="00F143E2">
        <w:rPr>
          <w:rFonts w:ascii="Avenir Next Demi Bold" w:hAnsi="Avenir Next Demi Bold" w:cs="Arial"/>
          <w:b/>
          <w:bCs/>
          <w:sz w:val="22"/>
          <w:szCs w:val="22"/>
          <w:lang w:val="en-GB"/>
        </w:rPr>
        <w:t>Question 4.</w:t>
      </w:r>
      <w:r w:rsidR="00087F21" w:rsidRPr="00F143E2">
        <w:rPr>
          <w:rFonts w:ascii="Avenir Next Demi Bold" w:hAnsi="Avenir Next Demi Bold" w:cs="Arial"/>
          <w:b/>
          <w:bCs/>
          <w:sz w:val="22"/>
          <w:szCs w:val="22"/>
          <w:lang w:val="en-GB"/>
        </w:rPr>
        <w:t xml:space="preserve">1 [maximum </w:t>
      </w:r>
      <w:r w:rsidR="008E73F9" w:rsidRPr="00F143E2">
        <w:rPr>
          <w:rFonts w:ascii="Avenir Next Demi Bold" w:hAnsi="Avenir Next Demi Bold" w:cs="Arial"/>
          <w:b/>
          <w:bCs/>
          <w:sz w:val="22"/>
          <w:szCs w:val="22"/>
          <w:lang w:val="en-GB"/>
        </w:rPr>
        <w:t>6</w:t>
      </w:r>
      <w:r w:rsidR="00087F21" w:rsidRPr="00F143E2">
        <w:rPr>
          <w:rFonts w:ascii="Avenir Next Demi Bold" w:hAnsi="Avenir Next Demi Bold" w:cs="Arial"/>
          <w:b/>
          <w:bCs/>
          <w:sz w:val="22"/>
          <w:szCs w:val="22"/>
          <w:lang w:val="en-GB"/>
        </w:rPr>
        <w:t xml:space="preserve"> marks]</w:t>
      </w:r>
    </w:p>
    <w:p w14:paraId="5997DFCC" w14:textId="77777777" w:rsidR="001F2E6D" w:rsidRPr="005965BF" w:rsidRDefault="001F2E6D" w:rsidP="001F2E6D">
      <w:pPr>
        <w:jc w:val="both"/>
        <w:rPr>
          <w:rFonts w:ascii="Avenir Next" w:hAnsi="Avenir Next" w:cs="Arial"/>
          <w:sz w:val="22"/>
          <w:szCs w:val="22"/>
          <w:lang w:val="en-GB"/>
        </w:rPr>
      </w:pPr>
    </w:p>
    <w:p w14:paraId="3271807C" w14:textId="298CD597" w:rsidR="001F2E6D" w:rsidRPr="005965BF" w:rsidRDefault="008F7401" w:rsidP="001F2E6D">
      <w:pPr>
        <w:jc w:val="both"/>
        <w:rPr>
          <w:rFonts w:ascii="Avenir Next" w:hAnsi="Avenir Next" w:cs="Arial"/>
          <w:sz w:val="22"/>
          <w:szCs w:val="22"/>
          <w:lang w:val="en-GB"/>
        </w:rPr>
      </w:pPr>
      <w:proofErr w:type="spellStart"/>
      <w:r w:rsidRPr="005965BF">
        <w:rPr>
          <w:rFonts w:ascii="Avenir Next" w:hAnsi="Avenir Next" w:cs="Arial"/>
          <w:sz w:val="22"/>
          <w:szCs w:val="22"/>
          <w:lang w:val="en-GB"/>
        </w:rPr>
        <w:t>E</w:t>
      </w:r>
      <w:r w:rsidR="001F2E6D" w:rsidRPr="005965BF">
        <w:rPr>
          <w:rFonts w:ascii="Avenir Next" w:hAnsi="Avenir Next" w:cs="Arial"/>
          <w:sz w:val="22"/>
          <w:szCs w:val="22"/>
          <w:lang w:val="en-GB"/>
        </w:rPr>
        <w:t>dale</w:t>
      </w:r>
      <w:proofErr w:type="spellEnd"/>
      <w:r w:rsidR="001F2E6D" w:rsidRPr="005965BF">
        <w:rPr>
          <w:rFonts w:ascii="Avenir Next" w:hAnsi="Avenir Next" w:cs="Arial"/>
          <w:sz w:val="22"/>
          <w:szCs w:val="22"/>
          <w:lang w:val="en-GB"/>
        </w:rPr>
        <w:t xml:space="preserve"> Limited, a company incorporated in England, and </w:t>
      </w:r>
      <w:r w:rsidRPr="005965BF">
        <w:rPr>
          <w:rFonts w:ascii="Avenir Next" w:hAnsi="Avenir Next" w:cs="Arial"/>
          <w:sz w:val="22"/>
          <w:szCs w:val="22"/>
          <w:lang w:val="en-GB"/>
        </w:rPr>
        <w:t>Swift</w:t>
      </w:r>
      <w:r w:rsidR="001F2E6D" w:rsidRPr="005965BF">
        <w:rPr>
          <w:rFonts w:ascii="Avenir Next" w:hAnsi="Avenir Next" w:cs="Arial"/>
          <w:sz w:val="22"/>
          <w:szCs w:val="22"/>
          <w:lang w:val="en-GB"/>
        </w:rPr>
        <w:t xml:space="preserve"> Limited, a company incorporated in the BVI, entered into a</w:t>
      </w:r>
      <w:r w:rsidRPr="005965BF">
        <w:rPr>
          <w:rFonts w:ascii="Avenir Next" w:hAnsi="Avenir Next" w:cs="Arial"/>
          <w:sz w:val="22"/>
          <w:szCs w:val="22"/>
          <w:lang w:val="en-GB"/>
        </w:rPr>
        <w:t xml:space="preserve"> </w:t>
      </w:r>
      <w:r w:rsidR="00243B63" w:rsidRPr="005965BF">
        <w:rPr>
          <w:rFonts w:ascii="Avenir Next" w:hAnsi="Avenir Next" w:cs="Arial"/>
          <w:sz w:val="22"/>
          <w:szCs w:val="22"/>
          <w:lang w:val="en-GB"/>
        </w:rPr>
        <w:t>two-year</w:t>
      </w:r>
      <w:r w:rsidR="001F2E6D" w:rsidRPr="005965BF">
        <w:rPr>
          <w:rFonts w:ascii="Avenir Next" w:hAnsi="Avenir Next" w:cs="Arial"/>
          <w:sz w:val="22"/>
          <w:szCs w:val="22"/>
          <w:lang w:val="en-GB"/>
        </w:rPr>
        <w:t xml:space="preserve"> loan agreement for the purchase of a property on Mosquito Island in the BVI. Under the terms of the loan agreement, </w:t>
      </w:r>
      <w:proofErr w:type="spellStart"/>
      <w:r w:rsidRPr="005965BF">
        <w:rPr>
          <w:rFonts w:ascii="Avenir Next" w:hAnsi="Avenir Next" w:cs="Arial"/>
          <w:sz w:val="22"/>
          <w:szCs w:val="22"/>
          <w:lang w:val="en-GB"/>
        </w:rPr>
        <w:t>E</w:t>
      </w:r>
      <w:r w:rsidR="001F2E6D" w:rsidRPr="005965BF">
        <w:rPr>
          <w:rFonts w:ascii="Avenir Next" w:hAnsi="Avenir Next" w:cs="Arial"/>
          <w:sz w:val="22"/>
          <w:szCs w:val="22"/>
          <w:lang w:val="en-GB"/>
        </w:rPr>
        <w:t>dale</w:t>
      </w:r>
      <w:proofErr w:type="spellEnd"/>
      <w:r w:rsidR="001F2E6D" w:rsidRPr="005965BF">
        <w:rPr>
          <w:rFonts w:ascii="Avenir Next" w:hAnsi="Avenir Next" w:cs="Arial"/>
          <w:sz w:val="22"/>
          <w:szCs w:val="22"/>
          <w:lang w:val="en-GB"/>
        </w:rPr>
        <w:t xml:space="preserve"> Limited transferred USD 10,000,000 to </w:t>
      </w:r>
      <w:r w:rsidRPr="005965BF">
        <w:rPr>
          <w:rFonts w:ascii="Avenir Next" w:hAnsi="Avenir Next" w:cs="Arial"/>
          <w:sz w:val="22"/>
          <w:szCs w:val="22"/>
          <w:lang w:val="en-GB"/>
        </w:rPr>
        <w:t xml:space="preserve">Swift </w:t>
      </w:r>
      <w:r w:rsidR="001F2E6D" w:rsidRPr="005965BF">
        <w:rPr>
          <w:rFonts w:ascii="Avenir Next" w:hAnsi="Avenir Next" w:cs="Arial"/>
          <w:sz w:val="22"/>
          <w:szCs w:val="22"/>
          <w:lang w:val="en-GB"/>
        </w:rPr>
        <w:t xml:space="preserve">Limited who then purchased the property.  </w:t>
      </w:r>
      <w:r w:rsidRPr="005965BF">
        <w:rPr>
          <w:rFonts w:ascii="Avenir Next" w:hAnsi="Avenir Next" w:cs="Arial"/>
          <w:sz w:val="22"/>
          <w:szCs w:val="22"/>
          <w:lang w:val="en-GB"/>
        </w:rPr>
        <w:t>Swift</w:t>
      </w:r>
      <w:r w:rsidR="001F2E6D" w:rsidRPr="005965BF">
        <w:rPr>
          <w:rFonts w:ascii="Avenir Next" w:hAnsi="Avenir Next" w:cs="Arial"/>
          <w:sz w:val="22"/>
          <w:szCs w:val="22"/>
          <w:lang w:val="en-GB"/>
        </w:rPr>
        <w:t xml:space="preserve"> </w:t>
      </w:r>
      <w:r w:rsidRPr="005965BF">
        <w:rPr>
          <w:rFonts w:ascii="Avenir Next" w:hAnsi="Avenir Next" w:cs="Arial"/>
          <w:sz w:val="22"/>
          <w:szCs w:val="22"/>
          <w:lang w:val="en-GB"/>
        </w:rPr>
        <w:t xml:space="preserve">Limited </w:t>
      </w:r>
      <w:r w:rsidR="001F2E6D" w:rsidRPr="005965BF">
        <w:rPr>
          <w:rFonts w:ascii="Avenir Next" w:hAnsi="Avenir Next" w:cs="Arial"/>
          <w:sz w:val="22"/>
          <w:szCs w:val="22"/>
          <w:lang w:val="en-GB"/>
        </w:rPr>
        <w:t xml:space="preserve">only </w:t>
      </w:r>
      <w:r w:rsidRPr="005965BF">
        <w:rPr>
          <w:rFonts w:ascii="Avenir Next" w:hAnsi="Avenir Next" w:cs="Arial"/>
          <w:sz w:val="22"/>
          <w:szCs w:val="22"/>
          <w:lang w:val="en-GB"/>
        </w:rPr>
        <w:t>re</w:t>
      </w:r>
      <w:r w:rsidR="001F2E6D" w:rsidRPr="005965BF">
        <w:rPr>
          <w:rFonts w:ascii="Avenir Next" w:hAnsi="Avenir Next" w:cs="Arial"/>
          <w:sz w:val="22"/>
          <w:szCs w:val="22"/>
          <w:lang w:val="en-GB"/>
        </w:rPr>
        <w:t>paid four months</w:t>
      </w:r>
      <w:r w:rsidR="00F143E2">
        <w:rPr>
          <w:rFonts w:ascii="Avenir Next" w:hAnsi="Avenir Next" w:cs="Arial"/>
          <w:sz w:val="22"/>
          <w:szCs w:val="22"/>
          <w:lang w:val="en-GB"/>
        </w:rPr>
        <w:t>’</w:t>
      </w:r>
      <w:r w:rsidRPr="005965BF">
        <w:rPr>
          <w:rFonts w:ascii="Avenir Next" w:hAnsi="Avenir Next" w:cs="Arial"/>
          <w:sz w:val="22"/>
          <w:szCs w:val="22"/>
          <w:lang w:val="en-GB"/>
        </w:rPr>
        <w:t xml:space="preserve"> instalments</w:t>
      </w:r>
      <w:r w:rsidR="001F2E6D" w:rsidRPr="005965BF">
        <w:rPr>
          <w:rFonts w:ascii="Avenir Next" w:hAnsi="Avenir Next" w:cs="Arial"/>
          <w:sz w:val="22"/>
          <w:szCs w:val="22"/>
          <w:lang w:val="en-GB"/>
        </w:rPr>
        <w:t xml:space="preserve"> under the agreement and</w:t>
      </w:r>
      <w:r w:rsidR="00DE004E">
        <w:rPr>
          <w:rFonts w:ascii="Avenir Next" w:hAnsi="Avenir Next" w:cs="Arial"/>
          <w:sz w:val="22"/>
          <w:szCs w:val="22"/>
          <w:lang w:val="en-GB"/>
        </w:rPr>
        <w:t>,</w:t>
      </w:r>
      <w:r w:rsidR="001F2E6D" w:rsidRPr="005965BF">
        <w:rPr>
          <w:rFonts w:ascii="Avenir Next" w:hAnsi="Avenir Next" w:cs="Arial"/>
          <w:sz w:val="22"/>
          <w:szCs w:val="22"/>
          <w:lang w:val="en-GB"/>
        </w:rPr>
        <w:t xml:space="preserve"> as per the terms of the agreement</w:t>
      </w:r>
      <w:r w:rsidR="00DE004E">
        <w:rPr>
          <w:rFonts w:ascii="Avenir Next" w:hAnsi="Avenir Next" w:cs="Arial"/>
          <w:sz w:val="22"/>
          <w:szCs w:val="22"/>
          <w:lang w:val="en-GB"/>
        </w:rPr>
        <w:t>,</w:t>
      </w:r>
      <w:r w:rsidR="001F2E6D" w:rsidRPr="005965BF">
        <w:rPr>
          <w:rFonts w:ascii="Avenir Next" w:hAnsi="Avenir Next" w:cs="Arial"/>
          <w:sz w:val="22"/>
          <w:szCs w:val="22"/>
          <w:lang w:val="en-GB"/>
        </w:rPr>
        <w:t xml:space="preserve"> </w:t>
      </w:r>
      <w:proofErr w:type="spellStart"/>
      <w:r w:rsidRPr="005965BF">
        <w:rPr>
          <w:rFonts w:ascii="Avenir Next" w:hAnsi="Avenir Next" w:cs="Arial"/>
          <w:sz w:val="22"/>
          <w:szCs w:val="22"/>
          <w:lang w:val="en-GB"/>
        </w:rPr>
        <w:t>E</w:t>
      </w:r>
      <w:r w:rsidR="001F2E6D" w:rsidRPr="005965BF">
        <w:rPr>
          <w:rFonts w:ascii="Avenir Next" w:hAnsi="Avenir Next" w:cs="Arial"/>
          <w:sz w:val="22"/>
          <w:szCs w:val="22"/>
          <w:lang w:val="en-GB"/>
        </w:rPr>
        <w:t>dale</w:t>
      </w:r>
      <w:proofErr w:type="spellEnd"/>
      <w:r w:rsidR="001F2E6D" w:rsidRPr="005965BF">
        <w:rPr>
          <w:rFonts w:ascii="Avenir Next" w:hAnsi="Avenir Next" w:cs="Arial"/>
          <w:sz w:val="22"/>
          <w:szCs w:val="22"/>
          <w:lang w:val="en-GB"/>
        </w:rPr>
        <w:t xml:space="preserve"> Limited demanded immediate repayment in full. </w:t>
      </w:r>
    </w:p>
    <w:p w14:paraId="475AD3B0" w14:textId="77777777" w:rsidR="001F2E6D" w:rsidRPr="005965BF" w:rsidRDefault="001F2E6D" w:rsidP="001F2E6D">
      <w:pPr>
        <w:jc w:val="both"/>
        <w:rPr>
          <w:rFonts w:ascii="Avenir Next" w:hAnsi="Avenir Next" w:cs="Arial"/>
          <w:sz w:val="22"/>
          <w:szCs w:val="22"/>
          <w:lang w:val="en-GB"/>
        </w:rPr>
      </w:pPr>
    </w:p>
    <w:p w14:paraId="0277DB16" w14:textId="050BAA8D" w:rsidR="001F2E6D" w:rsidRPr="005965BF" w:rsidRDefault="001F2E6D" w:rsidP="001F2E6D">
      <w:pPr>
        <w:jc w:val="both"/>
        <w:rPr>
          <w:rFonts w:ascii="Avenir Next" w:hAnsi="Avenir Next" w:cs="Arial"/>
          <w:sz w:val="22"/>
          <w:szCs w:val="22"/>
          <w:lang w:val="en-GB"/>
        </w:rPr>
      </w:pPr>
      <w:r w:rsidRPr="005965BF">
        <w:rPr>
          <w:rFonts w:ascii="Avenir Next" w:hAnsi="Avenir Next" w:cs="Arial"/>
          <w:sz w:val="22"/>
          <w:szCs w:val="22"/>
          <w:lang w:val="en-GB"/>
        </w:rPr>
        <w:t>Providing reasons, with particular reference to the Insolvency Act, what are</w:t>
      </w:r>
      <w:r w:rsidR="00764EA5" w:rsidRPr="005965BF">
        <w:rPr>
          <w:rFonts w:ascii="Avenir Next" w:hAnsi="Avenir Next" w:cs="Arial"/>
          <w:sz w:val="22"/>
          <w:szCs w:val="22"/>
          <w:lang w:val="en-GB"/>
        </w:rPr>
        <w:t xml:space="preserve"> </w:t>
      </w:r>
      <w:r w:rsidRPr="005965BF">
        <w:rPr>
          <w:rFonts w:ascii="Avenir Next" w:hAnsi="Avenir Next" w:cs="Arial"/>
          <w:sz w:val="22"/>
          <w:szCs w:val="22"/>
          <w:lang w:val="en-GB"/>
        </w:rPr>
        <w:t>the options</w:t>
      </w:r>
      <w:r w:rsidR="00764EA5" w:rsidRPr="005965BF">
        <w:rPr>
          <w:rFonts w:ascii="Avenir Next" w:hAnsi="Avenir Next" w:cs="Arial"/>
          <w:sz w:val="22"/>
          <w:szCs w:val="22"/>
          <w:lang w:val="en-GB"/>
        </w:rPr>
        <w:t xml:space="preserve"> open to </w:t>
      </w:r>
      <w:proofErr w:type="spellStart"/>
      <w:r w:rsidR="008F7401" w:rsidRPr="005965BF">
        <w:rPr>
          <w:rFonts w:ascii="Avenir Next" w:hAnsi="Avenir Next" w:cs="Arial"/>
          <w:sz w:val="22"/>
          <w:szCs w:val="22"/>
          <w:lang w:val="en-GB"/>
        </w:rPr>
        <w:t>E</w:t>
      </w:r>
      <w:r w:rsidRPr="005965BF">
        <w:rPr>
          <w:rFonts w:ascii="Avenir Next" w:hAnsi="Avenir Next" w:cs="Arial"/>
          <w:sz w:val="22"/>
          <w:szCs w:val="22"/>
          <w:lang w:val="en-GB"/>
        </w:rPr>
        <w:t>dale</w:t>
      </w:r>
      <w:proofErr w:type="spellEnd"/>
      <w:r w:rsidRPr="005965BF">
        <w:rPr>
          <w:rFonts w:ascii="Avenir Next" w:hAnsi="Avenir Next" w:cs="Arial"/>
          <w:sz w:val="22"/>
          <w:szCs w:val="22"/>
          <w:lang w:val="en-GB"/>
        </w:rPr>
        <w:t xml:space="preserve"> Limited</w:t>
      </w:r>
      <w:r w:rsidR="00764EA5" w:rsidRPr="005965BF">
        <w:rPr>
          <w:rFonts w:ascii="Avenir Next" w:hAnsi="Avenir Next" w:cs="Arial"/>
          <w:sz w:val="22"/>
          <w:szCs w:val="22"/>
          <w:lang w:val="en-GB"/>
        </w:rPr>
        <w:t xml:space="preserve"> against </w:t>
      </w:r>
      <w:r w:rsidR="008F7401" w:rsidRPr="005965BF">
        <w:rPr>
          <w:rFonts w:ascii="Avenir Next" w:hAnsi="Avenir Next" w:cs="Arial"/>
          <w:sz w:val="22"/>
          <w:szCs w:val="22"/>
          <w:lang w:val="en-GB"/>
        </w:rPr>
        <w:t xml:space="preserve">Swift </w:t>
      </w:r>
      <w:r w:rsidR="00764EA5" w:rsidRPr="005965BF">
        <w:rPr>
          <w:rFonts w:ascii="Avenir Next" w:hAnsi="Avenir Next" w:cs="Arial"/>
          <w:sz w:val="22"/>
          <w:szCs w:val="22"/>
          <w:lang w:val="en-GB"/>
        </w:rPr>
        <w:t>Limited</w:t>
      </w:r>
      <w:r w:rsidRPr="005965BF">
        <w:rPr>
          <w:rFonts w:ascii="Avenir Next" w:hAnsi="Avenir Next" w:cs="Arial"/>
          <w:sz w:val="22"/>
          <w:szCs w:val="22"/>
          <w:lang w:val="en-GB"/>
        </w:rPr>
        <w:t>?</w:t>
      </w:r>
    </w:p>
    <w:p w14:paraId="4CCF68AA" w14:textId="77777777" w:rsidR="008E73F9" w:rsidRPr="005965BF" w:rsidRDefault="008E73F9" w:rsidP="008065CE">
      <w:pPr>
        <w:jc w:val="both"/>
        <w:rPr>
          <w:rFonts w:ascii="Avenir Next" w:hAnsi="Avenir Next" w:cs="Arial"/>
          <w:sz w:val="22"/>
          <w:szCs w:val="22"/>
          <w:lang w:val="en-GB"/>
        </w:rPr>
      </w:pPr>
    </w:p>
    <w:p w14:paraId="4BEF2929" w14:textId="2D5CD5FC" w:rsidR="001A007A" w:rsidRDefault="00243B63"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Firstly,</w:t>
      </w:r>
      <w:r w:rsidR="00451EBA">
        <w:rPr>
          <w:rFonts w:ascii="Avenir Next" w:hAnsi="Avenir Next" w:cs="Arial"/>
          <w:color w:val="7B7B7B" w:themeColor="accent3" w:themeShade="BF"/>
          <w:sz w:val="22"/>
          <w:szCs w:val="22"/>
          <w:lang w:val="en-GB"/>
        </w:rPr>
        <w:t xml:space="preserve"> </w:t>
      </w:r>
      <w:proofErr w:type="spellStart"/>
      <w:r w:rsidR="00451EBA">
        <w:rPr>
          <w:rFonts w:ascii="Avenir Next" w:hAnsi="Avenir Next" w:cs="Arial"/>
          <w:color w:val="7B7B7B" w:themeColor="accent3" w:themeShade="BF"/>
          <w:sz w:val="22"/>
          <w:szCs w:val="22"/>
          <w:lang w:val="en-GB"/>
        </w:rPr>
        <w:t>Edale</w:t>
      </w:r>
      <w:proofErr w:type="spellEnd"/>
      <w:r w:rsidR="00451EBA">
        <w:rPr>
          <w:rFonts w:ascii="Avenir Next" w:hAnsi="Avenir Next" w:cs="Arial"/>
          <w:color w:val="7B7B7B" w:themeColor="accent3" w:themeShade="BF"/>
          <w:sz w:val="22"/>
          <w:szCs w:val="22"/>
          <w:lang w:val="en-GB"/>
        </w:rPr>
        <w:t xml:space="preserve"> </w:t>
      </w:r>
      <w:r w:rsidR="00AA1033">
        <w:rPr>
          <w:rFonts w:ascii="Avenir Next" w:hAnsi="Avenir Next" w:cs="Arial"/>
          <w:color w:val="7B7B7B" w:themeColor="accent3" w:themeShade="BF"/>
          <w:sz w:val="22"/>
          <w:szCs w:val="22"/>
          <w:lang w:val="en-GB"/>
        </w:rPr>
        <w:t>Limited (“</w:t>
      </w:r>
      <w:proofErr w:type="spellStart"/>
      <w:r w:rsidR="00AA1033">
        <w:rPr>
          <w:rFonts w:ascii="Avenir Next" w:hAnsi="Avenir Next" w:cs="Arial"/>
          <w:color w:val="7B7B7B" w:themeColor="accent3" w:themeShade="BF"/>
          <w:sz w:val="22"/>
          <w:szCs w:val="22"/>
          <w:lang w:val="en-GB"/>
        </w:rPr>
        <w:t>Edale</w:t>
      </w:r>
      <w:proofErr w:type="spellEnd"/>
      <w:r w:rsidR="00AA1033">
        <w:rPr>
          <w:rFonts w:ascii="Avenir Next" w:hAnsi="Avenir Next" w:cs="Arial"/>
          <w:color w:val="7B7B7B" w:themeColor="accent3" w:themeShade="BF"/>
          <w:sz w:val="22"/>
          <w:szCs w:val="22"/>
          <w:lang w:val="en-GB"/>
        </w:rPr>
        <w:t xml:space="preserve">”) </w:t>
      </w:r>
      <w:r w:rsidR="00451EBA">
        <w:rPr>
          <w:rFonts w:ascii="Avenir Next" w:hAnsi="Avenir Next" w:cs="Arial"/>
          <w:color w:val="7B7B7B" w:themeColor="accent3" w:themeShade="BF"/>
          <w:sz w:val="22"/>
          <w:szCs w:val="22"/>
          <w:lang w:val="en-GB"/>
        </w:rPr>
        <w:t xml:space="preserve">should review the loan agreement to establish </w:t>
      </w:r>
      <w:r w:rsidR="001F30A6">
        <w:rPr>
          <w:rFonts w:ascii="Avenir Next" w:hAnsi="Avenir Next" w:cs="Arial"/>
          <w:color w:val="7B7B7B" w:themeColor="accent3" w:themeShade="BF"/>
          <w:sz w:val="22"/>
          <w:szCs w:val="22"/>
          <w:lang w:val="en-GB"/>
        </w:rPr>
        <w:t>whether a charge has been created over Mosquito Island</w:t>
      </w:r>
      <w:r w:rsidR="00AA1033">
        <w:rPr>
          <w:rFonts w:ascii="Avenir Next" w:hAnsi="Avenir Next" w:cs="Arial"/>
          <w:color w:val="7B7B7B" w:themeColor="accent3" w:themeShade="BF"/>
          <w:sz w:val="22"/>
          <w:szCs w:val="22"/>
          <w:lang w:val="en-GB"/>
        </w:rPr>
        <w:t xml:space="preserve"> which would constitute </w:t>
      </w:r>
      <w:proofErr w:type="spellStart"/>
      <w:r w:rsidR="00AA1033">
        <w:rPr>
          <w:rFonts w:ascii="Avenir Next" w:hAnsi="Avenir Next" w:cs="Arial"/>
          <w:color w:val="7B7B7B" w:themeColor="accent3" w:themeShade="BF"/>
          <w:sz w:val="22"/>
          <w:szCs w:val="22"/>
          <w:lang w:val="en-GB"/>
        </w:rPr>
        <w:t>Edale</w:t>
      </w:r>
      <w:proofErr w:type="spellEnd"/>
      <w:r w:rsidR="00AA1033">
        <w:rPr>
          <w:rFonts w:ascii="Avenir Next" w:hAnsi="Avenir Next" w:cs="Arial"/>
          <w:color w:val="7B7B7B" w:themeColor="accent3" w:themeShade="BF"/>
          <w:sz w:val="22"/>
          <w:szCs w:val="22"/>
          <w:lang w:val="en-GB"/>
        </w:rPr>
        <w:t xml:space="preserve"> as </w:t>
      </w:r>
      <w:r w:rsidR="00BD54EF">
        <w:rPr>
          <w:rFonts w:ascii="Avenir Next" w:hAnsi="Avenir Next" w:cs="Arial"/>
          <w:color w:val="7B7B7B" w:themeColor="accent3" w:themeShade="BF"/>
          <w:sz w:val="22"/>
          <w:szCs w:val="22"/>
          <w:lang w:val="en-GB"/>
        </w:rPr>
        <w:t>a secured cred</w:t>
      </w:r>
      <w:r w:rsidR="00166FD2">
        <w:rPr>
          <w:rFonts w:ascii="Avenir Next" w:hAnsi="Avenir Next" w:cs="Arial"/>
          <w:color w:val="7B7B7B" w:themeColor="accent3" w:themeShade="BF"/>
          <w:sz w:val="22"/>
          <w:szCs w:val="22"/>
          <w:lang w:val="en-GB"/>
        </w:rPr>
        <w:t>i</w:t>
      </w:r>
      <w:r w:rsidR="00BD54EF">
        <w:rPr>
          <w:rFonts w:ascii="Avenir Next" w:hAnsi="Avenir Next" w:cs="Arial"/>
          <w:color w:val="7B7B7B" w:themeColor="accent3" w:themeShade="BF"/>
          <w:sz w:val="22"/>
          <w:szCs w:val="22"/>
          <w:lang w:val="en-GB"/>
        </w:rPr>
        <w:t>tor</w:t>
      </w:r>
      <w:r w:rsidR="00270734">
        <w:rPr>
          <w:rFonts w:ascii="Avenir Next" w:hAnsi="Avenir Next" w:cs="Arial"/>
          <w:color w:val="7B7B7B" w:themeColor="accent3" w:themeShade="BF"/>
          <w:sz w:val="22"/>
          <w:szCs w:val="22"/>
          <w:lang w:val="en-GB"/>
        </w:rPr>
        <w:t xml:space="preserve">. </w:t>
      </w:r>
      <w:r w:rsidR="004B5821">
        <w:rPr>
          <w:rFonts w:ascii="Avenir Next" w:hAnsi="Avenir Next" w:cs="Arial"/>
          <w:color w:val="7B7B7B" w:themeColor="accent3" w:themeShade="BF"/>
          <w:sz w:val="22"/>
          <w:szCs w:val="22"/>
          <w:lang w:val="en-GB"/>
        </w:rPr>
        <w:t xml:space="preserve">If </w:t>
      </w:r>
      <w:proofErr w:type="spellStart"/>
      <w:r w:rsidR="004B5821">
        <w:rPr>
          <w:rFonts w:ascii="Avenir Next" w:hAnsi="Avenir Next" w:cs="Arial"/>
          <w:color w:val="7B7B7B" w:themeColor="accent3" w:themeShade="BF"/>
          <w:sz w:val="22"/>
          <w:szCs w:val="22"/>
          <w:lang w:val="en-GB"/>
        </w:rPr>
        <w:t>Edale</w:t>
      </w:r>
      <w:proofErr w:type="spellEnd"/>
      <w:r w:rsidR="004B5821">
        <w:rPr>
          <w:rFonts w:ascii="Avenir Next" w:hAnsi="Avenir Next" w:cs="Arial"/>
          <w:color w:val="7B7B7B" w:themeColor="accent3" w:themeShade="BF"/>
          <w:sz w:val="22"/>
          <w:szCs w:val="22"/>
          <w:lang w:val="en-GB"/>
        </w:rPr>
        <w:t xml:space="preserve"> is confirmed as a secured creditor, next </w:t>
      </w:r>
      <w:r w:rsidR="000D6E01">
        <w:rPr>
          <w:rFonts w:ascii="Avenir Next" w:hAnsi="Avenir Next" w:cs="Arial"/>
          <w:color w:val="7B7B7B" w:themeColor="accent3" w:themeShade="BF"/>
          <w:sz w:val="22"/>
          <w:szCs w:val="22"/>
          <w:lang w:val="en-GB"/>
        </w:rPr>
        <w:t xml:space="preserve">it would need to establish if the charge has been registered. </w:t>
      </w:r>
      <w:r w:rsidR="00893D49">
        <w:rPr>
          <w:rFonts w:ascii="Avenir Next" w:hAnsi="Avenir Next" w:cs="Arial"/>
          <w:color w:val="7B7B7B" w:themeColor="accent3" w:themeShade="BF"/>
          <w:sz w:val="22"/>
          <w:szCs w:val="22"/>
          <w:lang w:val="en-GB"/>
        </w:rPr>
        <w:t xml:space="preserve">Section 162 of the Insolvency Act requires charges to be registered privately, maintained </w:t>
      </w:r>
      <w:r w:rsidR="009B190A">
        <w:rPr>
          <w:rFonts w:ascii="Avenir Next" w:hAnsi="Avenir Next" w:cs="Arial"/>
          <w:color w:val="7B7B7B" w:themeColor="accent3" w:themeShade="BF"/>
          <w:sz w:val="22"/>
          <w:szCs w:val="22"/>
          <w:lang w:val="en-GB"/>
        </w:rPr>
        <w:t xml:space="preserve">on a register held by the company’s registered office. Section 163 of the Insolvency Act </w:t>
      </w:r>
      <w:r w:rsidR="00C72816">
        <w:rPr>
          <w:rFonts w:ascii="Avenir Next" w:hAnsi="Avenir Next" w:cs="Arial"/>
          <w:color w:val="7B7B7B" w:themeColor="accent3" w:themeShade="BF"/>
          <w:sz w:val="22"/>
          <w:szCs w:val="22"/>
          <w:lang w:val="en-GB"/>
        </w:rPr>
        <w:t xml:space="preserve">provides for public registration of charges, although this is not mandatory. </w:t>
      </w:r>
      <w:r w:rsidR="00F47BF3">
        <w:rPr>
          <w:rFonts w:ascii="Avenir Next" w:hAnsi="Avenir Next" w:cs="Arial"/>
          <w:color w:val="7B7B7B" w:themeColor="accent3" w:themeShade="BF"/>
          <w:sz w:val="22"/>
          <w:szCs w:val="22"/>
          <w:lang w:val="en-GB"/>
        </w:rPr>
        <w:t>Generally speaking</w:t>
      </w:r>
      <w:r w:rsidR="00060A24">
        <w:rPr>
          <w:rFonts w:ascii="Avenir Next" w:hAnsi="Avenir Next" w:cs="Arial"/>
          <w:color w:val="7B7B7B" w:themeColor="accent3" w:themeShade="BF"/>
          <w:sz w:val="22"/>
          <w:szCs w:val="22"/>
          <w:lang w:val="en-GB"/>
        </w:rPr>
        <w:t xml:space="preserve"> it is the public register that determines priority of the security.</w:t>
      </w:r>
      <w:r w:rsidR="003A3874">
        <w:rPr>
          <w:rFonts w:ascii="Avenir Next" w:hAnsi="Avenir Next" w:cs="Arial"/>
          <w:color w:val="7B7B7B" w:themeColor="accent3" w:themeShade="BF"/>
          <w:sz w:val="22"/>
          <w:szCs w:val="22"/>
          <w:lang w:val="en-GB"/>
        </w:rPr>
        <w:t xml:space="preserve"> If </w:t>
      </w:r>
      <w:proofErr w:type="spellStart"/>
      <w:r w:rsidR="003A3874">
        <w:rPr>
          <w:rFonts w:ascii="Avenir Next" w:hAnsi="Avenir Next" w:cs="Arial"/>
          <w:color w:val="7B7B7B" w:themeColor="accent3" w:themeShade="BF"/>
          <w:sz w:val="22"/>
          <w:szCs w:val="22"/>
          <w:lang w:val="en-GB"/>
        </w:rPr>
        <w:t>Edale</w:t>
      </w:r>
      <w:proofErr w:type="spellEnd"/>
      <w:r w:rsidR="003A3874">
        <w:rPr>
          <w:rFonts w:ascii="Avenir Next" w:hAnsi="Avenir Next" w:cs="Arial"/>
          <w:color w:val="7B7B7B" w:themeColor="accent3" w:themeShade="BF"/>
          <w:sz w:val="22"/>
          <w:szCs w:val="22"/>
          <w:lang w:val="en-GB"/>
        </w:rPr>
        <w:t xml:space="preserve"> is a secured creditor it can claim directly against Mosquito </w:t>
      </w:r>
      <w:r w:rsidR="00996D5F">
        <w:rPr>
          <w:rFonts w:ascii="Avenir Next" w:hAnsi="Avenir Next" w:cs="Arial"/>
          <w:color w:val="7B7B7B" w:themeColor="accent3" w:themeShade="BF"/>
          <w:sz w:val="22"/>
          <w:szCs w:val="22"/>
          <w:lang w:val="en-GB"/>
        </w:rPr>
        <w:t xml:space="preserve">Island and there are no timelines </w:t>
      </w:r>
      <w:r w:rsidR="003F1D60">
        <w:rPr>
          <w:rFonts w:ascii="Avenir Next" w:hAnsi="Avenir Next" w:cs="Arial"/>
          <w:color w:val="7B7B7B" w:themeColor="accent3" w:themeShade="BF"/>
          <w:sz w:val="22"/>
          <w:szCs w:val="22"/>
          <w:lang w:val="en-GB"/>
        </w:rPr>
        <w:t>for enforcing the secured claim.</w:t>
      </w:r>
    </w:p>
    <w:p w14:paraId="25434399" w14:textId="77777777" w:rsidR="003F1D60" w:rsidRDefault="003F1D60" w:rsidP="008065CE">
      <w:pPr>
        <w:autoSpaceDE w:val="0"/>
        <w:autoSpaceDN w:val="0"/>
        <w:adjustRightInd w:val="0"/>
        <w:jc w:val="both"/>
        <w:rPr>
          <w:rFonts w:ascii="Avenir Next" w:hAnsi="Avenir Next" w:cs="Arial"/>
          <w:color w:val="7B7B7B" w:themeColor="accent3" w:themeShade="BF"/>
          <w:sz w:val="22"/>
          <w:szCs w:val="22"/>
          <w:lang w:val="en-GB"/>
        </w:rPr>
      </w:pPr>
    </w:p>
    <w:p w14:paraId="288C04DB" w14:textId="6CA8993C" w:rsidR="003F1D60" w:rsidRDefault="003F1D60"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It may also be possible, subject to what is included in the loan agreement, for </w:t>
      </w:r>
      <w:proofErr w:type="spellStart"/>
      <w:r>
        <w:rPr>
          <w:rFonts w:ascii="Avenir Next" w:hAnsi="Avenir Next" w:cs="Arial"/>
          <w:color w:val="7B7B7B" w:themeColor="accent3" w:themeShade="BF"/>
          <w:sz w:val="22"/>
          <w:szCs w:val="22"/>
          <w:lang w:val="en-GB"/>
        </w:rPr>
        <w:t>Edale</w:t>
      </w:r>
      <w:proofErr w:type="spellEnd"/>
      <w:r>
        <w:rPr>
          <w:rFonts w:ascii="Avenir Next" w:hAnsi="Avenir Next" w:cs="Arial"/>
          <w:color w:val="7B7B7B" w:themeColor="accent3" w:themeShade="BF"/>
          <w:sz w:val="22"/>
          <w:szCs w:val="22"/>
          <w:lang w:val="en-GB"/>
        </w:rPr>
        <w:t xml:space="preserve"> to appoint a receiver o</w:t>
      </w:r>
      <w:r w:rsidR="00152522">
        <w:rPr>
          <w:rFonts w:ascii="Avenir Next" w:hAnsi="Avenir Next" w:cs="Arial"/>
          <w:color w:val="7B7B7B" w:themeColor="accent3" w:themeShade="BF"/>
          <w:sz w:val="22"/>
          <w:szCs w:val="22"/>
          <w:lang w:val="en-GB"/>
        </w:rPr>
        <w:t>ver</w:t>
      </w:r>
      <w:r>
        <w:rPr>
          <w:rFonts w:ascii="Avenir Next" w:hAnsi="Avenir Next" w:cs="Arial"/>
          <w:color w:val="7B7B7B" w:themeColor="accent3" w:themeShade="BF"/>
          <w:sz w:val="22"/>
          <w:szCs w:val="22"/>
          <w:lang w:val="en-GB"/>
        </w:rPr>
        <w:t xml:space="preserve"> Mosquito Island </w:t>
      </w:r>
      <w:r w:rsidR="00785B11">
        <w:rPr>
          <w:rFonts w:ascii="Avenir Next" w:hAnsi="Avenir Next" w:cs="Arial"/>
          <w:color w:val="7B7B7B" w:themeColor="accent3" w:themeShade="BF"/>
          <w:sz w:val="22"/>
          <w:szCs w:val="22"/>
          <w:lang w:val="en-GB"/>
        </w:rPr>
        <w:t xml:space="preserve">without </w:t>
      </w:r>
      <w:r w:rsidR="00477406">
        <w:rPr>
          <w:rFonts w:ascii="Avenir Next" w:hAnsi="Avenir Next" w:cs="Arial"/>
          <w:color w:val="7B7B7B" w:themeColor="accent3" w:themeShade="BF"/>
          <w:sz w:val="22"/>
          <w:szCs w:val="22"/>
          <w:lang w:val="en-GB"/>
        </w:rPr>
        <w:t xml:space="preserve">going through court which would </w:t>
      </w:r>
      <w:r w:rsidR="005D7F9E">
        <w:rPr>
          <w:rFonts w:ascii="Avenir Next" w:hAnsi="Avenir Next" w:cs="Arial"/>
          <w:color w:val="7B7B7B" w:themeColor="accent3" w:themeShade="BF"/>
          <w:sz w:val="22"/>
          <w:szCs w:val="22"/>
          <w:lang w:val="en-GB"/>
        </w:rPr>
        <w:t>be cheaper than any court appointment</w:t>
      </w:r>
      <w:r w:rsidR="00477406">
        <w:rPr>
          <w:rFonts w:ascii="Avenir Next" w:hAnsi="Avenir Next" w:cs="Arial"/>
          <w:color w:val="7B7B7B" w:themeColor="accent3" w:themeShade="BF"/>
          <w:sz w:val="22"/>
          <w:szCs w:val="22"/>
          <w:lang w:val="en-GB"/>
        </w:rPr>
        <w:t>.</w:t>
      </w:r>
      <w:r w:rsidR="009B42D1">
        <w:rPr>
          <w:rFonts w:ascii="Avenir Next" w:hAnsi="Avenir Next" w:cs="Arial"/>
          <w:color w:val="7B7B7B" w:themeColor="accent3" w:themeShade="BF"/>
          <w:sz w:val="22"/>
          <w:szCs w:val="22"/>
          <w:lang w:val="en-GB"/>
        </w:rPr>
        <w:t xml:space="preserve"> A receiver </w:t>
      </w:r>
      <w:r w:rsidR="006C25D0">
        <w:rPr>
          <w:rFonts w:ascii="Avenir Next" w:hAnsi="Avenir Next" w:cs="Arial"/>
          <w:color w:val="7B7B7B" w:themeColor="accent3" w:themeShade="BF"/>
          <w:sz w:val="22"/>
          <w:szCs w:val="22"/>
          <w:lang w:val="en-GB"/>
        </w:rPr>
        <w:t>appointment is governed by the Insolvency Act</w:t>
      </w:r>
      <w:r w:rsidR="005D7F9E">
        <w:rPr>
          <w:rFonts w:ascii="Avenir Next" w:hAnsi="Avenir Next" w:cs="Arial"/>
          <w:color w:val="7B7B7B" w:themeColor="accent3" w:themeShade="BF"/>
          <w:sz w:val="22"/>
          <w:szCs w:val="22"/>
          <w:lang w:val="en-GB"/>
        </w:rPr>
        <w:t xml:space="preserve"> (</w:t>
      </w:r>
      <w:r w:rsidR="000E3795">
        <w:rPr>
          <w:rFonts w:ascii="Avenir Next" w:hAnsi="Avenir Next" w:cs="Arial"/>
          <w:color w:val="7B7B7B" w:themeColor="accent3" w:themeShade="BF"/>
          <w:sz w:val="22"/>
          <w:szCs w:val="22"/>
          <w:lang w:val="en-GB"/>
        </w:rPr>
        <w:t>Part IV)</w:t>
      </w:r>
      <w:r w:rsidR="006C25D0">
        <w:rPr>
          <w:rFonts w:ascii="Avenir Next" w:hAnsi="Avenir Next" w:cs="Arial"/>
          <w:color w:val="7B7B7B" w:themeColor="accent3" w:themeShade="BF"/>
          <w:sz w:val="22"/>
          <w:szCs w:val="22"/>
          <w:lang w:val="en-GB"/>
        </w:rPr>
        <w:t>, Insolvency Rules, as well as the BCA and Conveyancing and Law of Property Act 1961.</w:t>
      </w:r>
    </w:p>
    <w:p w14:paraId="0F854DE1" w14:textId="77777777" w:rsidR="00D44703" w:rsidRDefault="00D44703" w:rsidP="008065CE">
      <w:pPr>
        <w:autoSpaceDE w:val="0"/>
        <w:autoSpaceDN w:val="0"/>
        <w:adjustRightInd w:val="0"/>
        <w:jc w:val="both"/>
        <w:rPr>
          <w:rFonts w:ascii="Avenir Next" w:hAnsi="Avenir Next" w:cs="Arial"/>
          <w:color w:val="7B7B7B" w:themeColor="accent3" w:themeShade="BF"/>
          <w:sz w:val="22"/>
          <w:szCs w:val="22"/>
          <w:lang w:val="en-GB"/>
        </w:rPr>
      </w:pPr>
    </w:p>
    <w:p w14:paraId="6D7B6AF3" w14:textId="2A90D609" w:rsidR="00D44703" w:rsidRPr="005965BF" w:rsidRDefault="00D44703" w:rsidP="008065CE">
      <w:pPr>
        <w:autoSpaceDE w:val="0"/>
        <w:autoSpaceDN w:val="0"/>
        <w:adjustRightInd w:val="0"/>
        <w:jc w:val="both"/>
        <w:rPr>
          <w:rFonts w:ascii="Avenir Next" w:hAnsi="Avenir Next" w:cs="Arial"/>
          <w:sz w:val="22"/>
          <w:szCs w:val="22"/>
          <w:lang w:val="en-GB"/>
        </w:rPr>
      </w:pPr>
      <w:r>
        <w:rPr>
          <w:rFonts w:ascii="Avenir Next" w:hAnsi="Avenir Next" w:cs="Arial"/>
          <w:color w:val="7B7B7B" w:themeColor="accent3" w:themeShade="BF"/>
          <w:sz w:val="22"/>
          <w:szCs w:val="22"/>
          <w:lang w:val="en-GB"/>
        </w:rPr>
        <w:lastRenderedPageBreak/>
        <w:t xml:space="preserve">If it is determined that Edal does not have a security over Mosquito Island then </w:t>
      </w:r>
      <w:proofErr w:type="spellStart"/>
      <w:r w:rsidR="00541F80">
        <w:rPr>
          <w:rFonts w:ascii="Avenir Next" w:hAnsi="Avenir Next" w:cs="Arial"/>
          <w:color w:val="7B7B7B" w:themeColor="accent3" w:themeShade="BF"/>
          <w:sz w:val="22"/>
          <w:szCs w:val="22"/>
          <w:lang w:val="en-GB"/>
        </w:rPr>
        <w:t>Edale</w:t>
      </w:r>
      <w:proofErr w:type="spellEnd"/>
      <w:r>
        <w:rPr>
          <w:rFonts w:ascii="Avenir Next" w:hAnsi="Avenir Next" w:cs="Arial"/>
          <w:color w:val="7B7B7B" w:themeColor="accent3" w:themeShade="BF"/>
          <w:sz w:val="22"/>
          <w:szCs w:val="22"/>
          <w:lang w:val="en-GB"/>
        </w:rPr>
        <w:t xml:space="preserve"> would constitute as a general unsecured creditor</w:t>
      </w:r>
      <w:r w:rsidR="006702A5">
        <w:rPr>
          <w:rFonts w:ascii="Avenir Next" w:hAnsi="Avenir Next" w:cs="Arial"/>
          <w:color w:val="7B7B7B" w:themeColor="accent3" w:themeShade="BF"/>
          <w:sz w:val="22"/>
          <w:szCs w:val="22"/>
          <w:lang w:val="en-GB"/>
        </w:rPr>
        <w:t xml:space="preserve">. </w:t>
      </w:r>
      <w:proofErr w:type="spellStart"/>
      <w:r w:rsidR="009C7761">
        <w:rPr>
          <w:rFonts w:ascii="Avenir Next" w:hAnsi="Avenir Next" w:cs="Arial"/>
          <w:color w:val="7B7B7B" w:themeColor="accent3" w:themeShade="BF"/>
          <w:sz w:val="22"/>
          <w:szCs w:val="22"/>
          <w:lang w:val="en-GB"/>
        </w:rPr>
        <w:t>Edale</w:t>
      </w:r>
      <w:proofErr w:type="spellEnd"/>
      <w:r w:rsidR="009C7761">
        <w:rPr>
          <w:rFonts w:ascii="Avenir Next" w:hAnsi="Avenir Next" w:cs="Arial"/>
          <w:color w:val="7B7B7B" w:themeColor="accent3" w:themeShade="BF"/>
          <w:sz w:val="22"/>
          <w:szCs w:val="22"/>
          <w:lang w:val="en-GB"/>
        </w:rPr>
        <w:t xml:space="preserve"> could serve a statutory demand on </w:t>
      </w:r>
      <w:r w:rsidR="00B85173">
        <w:rPr>
          <w:rFonts w:ascii="Avenir Next" w:hAnsi="Avenir Next" w:cs="Arial"/>
          <w:color w:val="7B7B7B" w:themeColor="accent3" w:themeShade="BF"/>
          <w:sz w:val="22"/>
          <w:szCs w:val="22"/>
          <w:lang w:val="en-GB"/>
        </w:rPr>
        <w:t>Swift Limited (“Swift”)</w:t>
      </w:r>
      <w:r w:rsidR="009B35AF">
        <w:rPr>
          <w:rFonts w:ascii="Avenir Next" w:hAnsi="Avenir Next" w:cs="Arial"/>
          <w:color w:val="7B7B7B" w:themeColor="accent3" w:themeShade="BF"/>
          <w:sz w:val="22"/>
          <w:szCs w:val="22"/>
          <w:lang w:val="en-GB"/>
        </w:rPr>
        <w:t xml:space="preserve">, as per section 155 of the Insolvency Act, </w:t>
      </w:r>
      <w:r w:rsidR="00B85173">
        <w:rPr>
          <w:rFonts w:ascii="Avenir Next" w:hAnsi="Avenir Next" w:cs="Arial"/>
          <w:color w:val="7B7B7B" w:themeColor="accent3" w:themeShade="BF"/>
          <w:sz w:val="22"/>
          <w:szCs w:val="22"/>
          <w:lang w:val="en-GB"/>
        </w:rPr>
        <w:t xml:space="preserve">and if this was not complied with </w:t>
      </w:r>
      <w:proofErr w:type="spellStart"/>
      <w:r w:rsidR="00B85173">
        <w:rPr>
          <w:rFonts w:ascii="Avenir Next" w:hAnsi="Avenir Next" w:cs="Arial"/>
          <w:color w:val="7B7B7B" w:themeColor="accent3" w:themeShade="BF"/>
          <w:sz w:val="22"/>
          <w:szCs w:val="22"/>
          <w:lang w:val="en-GB"/>
        </w:rPr>
        <w:t>Edal</w:t>
      </w:r>
      <w:r w:rsidR="00A34D2D">
        <w:rPr>
          <w:rFonts w:ascii="Avenir Next" w:hAnsi="Avenir Next" w:cs="Arial"/>
          <w:color w:val="7B7B7B" w:themeColor="accent3" w:themeShade="BF"/>
          <w:sz w:val="22"/>
          <w:szCs w:val="22"/>
          <w:lang w:val="en-GB"/>
        </w:rPr>
        <w:t>e</w:t>
      </w:r>
      <w:proofErr w:type="spellEnd"/>
      <w:r w:rsidR="00A34D2D">
        <w:rPr>
          <w:rFonts w:ascii="Avenir Next" w:hAnsi="Avenir Next" w:cs="Arial"/>
          <w:color w:val="7B7B7B" w:themeColor="accent3" w:themeShade="BF"/>
          <w:sz w:val="22"/>
          <w:szCs w:val="22"/>
          <w:lang w:val="en-GB"/>
        </w:rPr>
        <w:t xml:space="preserve"> </w:t>
      </w:r>
      <w:r w:rsidR="00B85173">
        <w:rPr>
          <w:rFonts w:ascii="Avenir Next" w:hAnsi="Avenir Next" w:cs="Arial"/>
          <w:color w:val="7B7B7B" w:themeColor="accent3" w:themeShade="BF"/>
          <w:sz w:val="22"/>
          <w:szCs w:val="22"/>
          <w:lang w:val="en-GB"/>
        </w:rPr>
        <w:t>could bring a winding up petition against Swift in the BVI Court</w:t>
      </w:r>
      <w:r w:rsidR="00A34D2D">
        <w:rPr>
          <w:rFonts w:ascii="Avenir Next" w:hAnsi="Avenir Next" w:cs="Arial"/>
          <w:color w:val="7B7B7B" w:themeColor="accent3" w:themeShade="BF"/>
          <w:sz w:val="22"/>
          <w:szCs w:val="22"/>
          <w:lang w:val="en-GB"/>
        </w:rPr>
        <w:t>. The winding up order could be for the appointment of a liquidator</w:t>
      </w:r>
      <w:r w:rsidR="001057BC">
        <w:rPr>
          <w:rFonts w:ascii="Avenir Next" w:hAnsi="Avenir Next" w:cs="Arial"/>
          <w:color w:val="7B7B7B" w:themeColor="accent3" w:themeShade="BF"/>
          <w:sz w:val="22"/>
          <w:szCs w:val="22"/>
          <w:lang w:val="en-GB"/>
        </w:rPr>
        <w:t xml:space="preserve"> </w:t>
      </w:r>
      <w:r w:rsidR="002E7817">
        <w:rPr>
          <w:rFonts w:ascii="Avenir Next" w:hAnsi="Avenir Next" w:cs="Arial"/>
          <w:color w:val="7B7B7B" w:themeColor="accent3" w:themeShade="BF"/>
          <w:sz w:val="22"/>
          <w:szCs w:val="22"/>
          <w:lang w:val="en-GB"/>
        </w:rPr>
        <w:t xml:space="preserve">(as per section 162 of the Insolvency Act) </w:t>
      </w:r>
      <w:r w:rsidR="001057BC">
        <w:rPr>
          <w:rFonts w:ascii="Avenir Next" w:hAnsi="Avenir Next" w:cs="Arial"/>
          <w:color w:val="7B7B7B" w:themeColor="accent3" w:themeShade="BF"/>
          <w:sz w:val="22"/>
          <w:szCs w:val="22"/>
          <w:lang w:val="en-GB"/>
        </w:rPr>
        <w:t>or a provisional liquidator if interi</w:t>
      </w:r>
      <w:r w:rsidR="00D34B2D">
        <w:rPr>
          <w:rFonts w:ascii="Avenir Next" w:hAnsi="Avenir Next" w:cs="Arial"/>
          <w:color w:val="7B7B7B" w:themeColor="accent3" w:themeShade="BF"/>
          <w:sz w:val="22"/>
          <w:szCs w:val="22"/>
          <w:lang w:val="en-GB"/>
        </w:rPr>
        <w:t>m</w:t>
      </w:r>
      <w:r w:rsidR="001057BC">
        <w:rPr>
          <w:rFonts w:ascii="Avenir Next" w:hAnsi="Avenir Next" w:cs="Arial"/>
          <w:color w:val="7B7B7B" w:themeColor="accent3" w:themeShade="BF"/>
          <w:sz w:val="22"/>
          <w:szCs w:val="22"/>
          <w:lang w:val="en-GB"/>
        </w:rPr>
        <w:t xml:space="preserve"> relief is required, as per </w:t>
      </w:r>
      <w:r w:rsidR="002E7817">
        <w:rPr>
          <w:rFonts w:ascii="Avenir Next" w:hAnsi="Avenir Next" w:cs="Arial"/>
          <w:color w:val="7B7B7B" w:themeColor="accent3" w:themeShade="BF"/>
          <w:sz w:val="22"/>
          <w:szCs w:val="22"/>
          <w:lang w:val="en-GB"/>
        </w:rPr>
        <w:t>section 170 of the Insolvency Act</w:t>
      </w:r>
      <w:r w:rsidR="00A34D2D">
        <w:rPr>
          <w:rFonts w:ascii="Avenir Next" w:hAnsi="Avenir Next" w:cs="Arial"/>
          <w:color w:val="7B7B7B" w:themeColor="accent3" w:themeShade="BF"/>
          <w:sz w:val="22"/>
          <w:szCs w:val="22"/>
          <w:lang w:val="en-GB"/>
        </w:rPr>
        <w:t>.</w:t>
      </w:r>
    </w:p>
    <w:p w14:paraId="5F78024A" w14:textId="77777777" w:rsidR="00A10AFA" w:rsidRPr="005965BF" w:rsidRDefault="00A10AFA" w:rsidP="008065CE">
      <w:pPr>
        <w:jc w:val="both"/>
        <w:rPr>
          <w:rFonts w:ascii="Avenir Next" w:hAnsi="Avenir Next" w:cs="Arial"/>
          <w:sz w:val="22"/>
          <w:szCs w:val="22"/>
          <w:lang w:val="en-GB"/>
        </w:rPr>
      </w:pPr>
    </w:p>
    <w:p w14:paraId="19FCAB66" w14:textId="77777777" w:rsidR="00A10AFA" w:rsidRPr="005965BF" w:rsidRDefault="00A10AFA" w:rsidP="008065CE">
      <w:pPr>
        <w:jc w:val="both"/>
        <w:rPr>
          <w:rFonts w:ascii="Avenir Next" w:hAnsi="Avenir Next" w:cs="Arial"/>
          <w:sz w:val="22"/>
          <w:szCs w:val="22"/>
          <w:lang w:val="en-GB"/>
        </w:rPr>
      </w:pPr>
    </w:p>
    <w:p w14:paraId="0D482BB8" w14:textId="77777777" w:rsidR="007F659B" w:rsidRPr="00DE004E" w:rsidRDefault="00102CC9" w:rsidP="008065CE">
      <w:pPr>
        <w:jc w:val="both"/>
        <w:rPr>
          <w:rFonts w:ascii="Avenir Next Demi Bold" w:hAnsi="Avenir Next Demi Bold" w:cs="Arial"/>
          <w:b/>
          <w:bCs/>
          <w:sz w:val="22"/>
          <w:szCs w:val="22"/>
          <w:lang w:val="en-GB"/>
        </w:rPr>
      </w:pPr>
      <w:r w:rsidRPr="00DE004E">
        <w:rPr>
          <w:rFonts w:ascii="Avenir Next Demi Bold" w:hAnsi="Avenir Next Demi Bold" w:cs="Arial"/>
          <w:b/>
          <w:bCs/>
          <w:sz w:val="22"/>
          <w:szCs w:val="22"/>
          <w:lang w:val="en-GB"/>
        </w:rPr>
        <w:t xml:space="preserve">Question 4.2 [maximum </w:t>
      </w:r>
      <w:r w:rsidR="008E73F9" w:rsidRPr="00DE004E">
        <w:rPr>
          <w:rFonts w:ascii="Avenir Next Demi Bold" w:hAnsi="Avenir Next Demi Bold" w:cs="Arial"/>
          <w:b/>
          <w:bCs/>
          <w:sz w:val="22"/>
          <w:szCs w:val="22"/>
          <w:lang w:val="en-GB"/>
        </w:rPr>
        <w:t>9</w:t>
      </w:r>
      <w:r w:rsidRPr="00DE004E">
        <w:rPr>
          <w:rFonts w:ascii="Avenir Next Demi Bold" w:hAnsi="Avenir Next Demi Bold" w:cs="Arial"/>
          <w:b/>
          <w:bCs/>
          <w:sz w:val="22"/>
          <w:szCs w:val="22"/>
          <w:lang w:val="en-GB"/>
        </w:rPr>
        <w:t xml:space="preserve"> marks</w:t>
      </w:r>
      <w:r w:rsidR="00087F21" w:rsidRPr="00DE004E">
        <w:rPr>
          <w:rFonts w:ascii="Avenir Next Demi Bold" w:hAnsi="Avenir Next Demi Bold" w:cs="Arial"/>
          <w:b/>
          <w:bCs/>
          <w:sz w:val="22"/>
          <w:szCs w:val="22"/>
          <w:lang w:val="en-GB"/>
        </w:rPr>
        <w:t>]</w:t>
      </w:r>
    </w:p>
    <w:p w14:paraId="224864FB" w14:textId="4E56BC90" w:rsidR="001F2E6D" w:rsidRPr="005965BF" w:rsidRDefault="001F2E6D" w:rsidP="008065CE">
      <w:pPr>
        <w:jc w:val="both"/>
        <w:rPr>
          <w:rFonts w:ascii="Avenir Next" w:hAnsi="Avenir Next" w:cs="Arial"/>
          <w:sz w:val="22"/>
          <w:szCs w:val="22"/>
          <w:lang w:val="en-GB"/>
        </w:rPr>
      </w:pPr>
    </w:p>
    <w:p w14:paraId="60418DAF" w14:textId="29B8E034" w:rsidR="001F2E6D" w:rsidRPr="005965BF" w:rsidRDefault="001F2E6D" w:rsidP="001F2E6D">
      <w:pPr>
        <w:jc w:val="both"/>
        <w:rPr>
          <w:rFonts w:ascii="Avenir Next" w:hAnsi="Avenir Next" w:cs="Arial"/>
          <w:sz w:val="22"/>
          <w:szCs w:val="22"/>
          <w:lang w:val="en-GB"/>
        </w:rPr>
      </w:pPr>
      <w:r w:rsidRPr="005965BF">
        <w:rPr>
          <w:rFonts w:ascii="Avenir Next" w:hAnsi="Avenir Next" w:cs="Arial"/>
          <w:sz w:val="22"/>
          <w:szCs w:val="22"/>
          <w:lang w:val="en-GB"/>
        </w:rPr>
        <w:t>In April 2022 ABC Limited, a company incorporated in England, was awarded a judgment in the English High Court against DEF Limited, also incorporated in England, for GBP</w:t>
      </w:r>
      <w:r w:rsidR="00DE004E">
        <w:rPr>
          <w:rFonts w:ascii="Avenir Next" w:hAnsi="Avenir Next" w:cs="Arial"/>
          <w:sz w:val="22"/>
          <w:szCs w:val="22"/>
          <w:lang w:val="en-GB"/>
        </w:rPr>
        <w:t xml:space="preserve"> </w:t>
      </w:r>
      <w:r w:rsidRPr="005965BF">
        <w:rPr>
          <w:rFonts w:ascii="Avenir Next" w:hAnsi="Avenir Next" w:cs="Arial"/>
          <w:sz w:val="22"/>
          <w:szCs w:val="22"/>
          <w:lang w:val="en-GB"/>
        </w:rPr>
        <w:t>2 million.  In an attempt to enforce its judgment</w:t>
      </w:r>
      <w:r w:rsidR="00B24DB4">
        <w:rPr>
          <w:rFonts w:ascii="Avenir Next" w:hAnsi="Avenir Next" w:cs="Arial"/>
          <w:sz w:val="22"/>
          <w:szCs w:val="22"/>
          <w:lang w:val="en-GB"/>
        </w:rPr>
        <w:t>,</w:t>
      </w:r>
      <w:r w:rsidRPr="005965BF">
        <w:rPr>
          <w:rFonts w:ascii="Avenir Next" w:hAnsi="Avenir Next" w:cs="Arial"/>
          <w:sz w:val="22"/>
          <w:szCs w:val="22"/>
          <w:lang w:val="en-GB"/>
        </w:rPr>
        <w:t xml:space="preserve"> ABC Limited has discovered that DEF Limited has no realisable assets but is the 100% owner of XYZ Limited </w:t>
      </w:r>
      <w:r w:rsidR="007D4213">
        <w:rPr>
          <w:rFonts w:ascii="Avenir Next" w:hAnsi="Avenir Next" w:cs="Arial"/>
          <w:sz w:val="22"/>
          <w:szCs w:val="22"/>
          <w:lang w:val="en-GB"/>
        </w:rPr>
        <w:t>(</w:t>
      </w:r>
      <w:r w:rsidRPr="005965BF">
        <w:rPr>
          <w:rFonts w:ascii="Avenir Next" w:hAnsi="Avenir Next" w:cs="Arial"/>
          <w:sz w:val="22"/>
          <w:szCs w:val="22"/>
          <w:lang w:val="en-GB"/>
        </w:rPr>
        <w:t>a company incorporated in the BVI</w:t>
      </w:r>
      <w:r w:rsidR="007D4213">
        <w:rPr>
          <w:rFonts w:ascii="Avenir Next" w:hAnsi="Avenir Next" w:cs="Arial"/>
          <w:sz w:val="22"/>
          <w:szCs w:val="22"/>
          <w:lang w:val="en-GB"/>
        </w:rPr>
        <w:t>)</w:t>
      </w:r>
      <w:r w:rsidRPr="005965BF">
        <w:rPr>
          <w:rFonts w:ascii="Avenir Next" w:hAnsi="Avenir Next" w:cs="Arial"/>
          <w:sz w:val="22"/>
          <w:szCs w:val="22"/>
          <w:lang w:val="en-GB"/>
        </w:rPr>
        <w:t xml:space="preserve"> which owns a number of unencumbered properties in BVI but is struck off of the Register</w:t>
      </w:r>
      <w:r w:rsidR="00B24DB4">
        <w:rPr>
          <w:rFonts w:ascii="Avenir Next" w:hAnsi="Avenir Next" w:cs="Arial"/>
          <w:sz w:val="22"/>
          <w:szCs w:val="22"/>
          <w:lang w:val="en-GB"/>
        </w:rPr>
        <w:t>,</w:t>
      </w:r>
      <w:r w:rsidRPr="005965BF">
        <w:rPr>
          <w:rFonts w:ascii="Avenir Next" w:hAnsi="Avenir Next" w:cs="Arial"/>
          <w:sz w:val="22"/>
          <w:szCs w:val="22"/>
          <w:lang w:val="en-GB"/>
        </w:rPr>
        <w:t xml:space="preserve"> </w:t>
      </w:r>
      <w:r w:rsidR="000D1EBF">
        <w:rPr>
          <w:rFonts w:ascii="Avenir Next" w:hAnsi="Avenir Next" w:cs="Arial"/>
          <w:sz w:val="22"/>
          <w:szCs w:val="22"/>
          <w:lang w:val="en-GB"/>
        </w:rPr>
        <w:t>although</w:t>
      </w:r>
      <w:r w:rsidRPr="005965BF">
        <w:rPr>
          <w:rFonts w:ascii="Avenir Next" w:hAnsi="Avenir Next" w:cs="Arial"/>
          <w:sz w:val="22"/>
          <w:szCs w:val="22"/>
          <w:lang w:val="en-GB"/>
        </w:rPr>
        <w:t xml:space="preserve"> not yet dissolved. The sole shareholder and sole director of DEF Limited has recently died.</w:t>
      </w:r>
    </w:p>
    <w:p w14:paraId="4DE56B95" w14:textId="77777777" w:rsidR="001F2E6D" w:rsidRPr="005965BF" w:rsidRDefault="001F2E6D" w:rsidP="001F2E6D">
      <w:pPr>
        <w:jc w:val="both"/>
        <w:rPr>
          <w:rFonts w:ascii="Avenir Next" w:hAnsi="Avenir Next" w:cs="Arial"/>
          <w:sz w:val="22"/>
          <w:szCs w:val="22"/>
          <w:lang w:val="en-GB"/>
        </w:rPr>
      </w:pPr>
    </w:p>
    <w:p w14:paraId="755D1A61" w14:textId="61B64989" w:rsidR="001F2E6D" w:rsidRPr="005965BF" w:rsidRDefault="001F2E6D" w:rsidP="001F2E6D">
      <w:pPr>
        <w:jc w:val="both"/>
        <w:rPr>
          <w:rFonts w:ascii="Avenir Next" w:hAnsi="Avenir Next" w:cs="Arial"/>
          <w:sz w:val="22"/>
          <w:szCs w:val="22"/>
          <w:lang w:val="en-GB"/>
        </w:rPr>
      </w:pPr>
      <w:r w:rsidRPr="005965BF">
        <w:rPr>
          <w:rFonts w:ascii="Avenir Next" w:hAnsi="Avenir Next" w:cs="Arial"/>
          <w:sz w:val="22"/>
          <w:szCs w:val="22"/>
          <w:lang w:val="en-GB"/>
        </w:rPr>
        <w:t>Your principal has been asked to advise ABC Limited of its options to recover the judgment debt owed by DEF Limited. Prepare a memorandum for your principal, stating what options ABC Limited should be advised to consider in order to enforce its judgment debt?</w:t>
      </w:r>
    </w:p>
    <w:p w14:paraId="708CAFCF" w14:textId="77777777" w:rsidR="001F2E6D" w:rsidRPr="005965BF" w:rsidRDefault="001F2E6D" w:rsidP="008065CE">
      <w:pPr>
        <w:jc w:val="both"/>
        <w:rPr>
          <w:rFonts w:ascii="Avenir Next" w:hAnsi="Avenir Next" w:cs="Arial"/>
          <w:sz w:val="22"/>
          <w:szCs w:val="22"/>
          <w:lang w:val="en-GB"/>
        </w:rPr>
      </w:pPr>
    </w:p>
    <w:p w14:paraId="156659E4" w14:textId="355C3775" w:rsidR="002D3473" w:rsidRDefault="0047199F"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Dear Principal</w:t>
      </w:r>
    </w:p>
    <w:p w14:paraId="77958E76" w14:textId="77777777" w:rsidR="0047199F" w:rsidRDefault="0047199F" w:rsidP="008065CE">
      <w:pPr>
        <w:autoSpaceDE w:val="0"/>
        <w:autoSpaceDN w:val="0"/>
        <w:adjustRightInd w:val="0"/>
        <w:jc w:val="both"/>
        <w:rPr>
          <w:rFonts w:ascii="Avenir Next" w:hAnsi="Avenir Next" w:cs="Arial"/>
          <w:color w:val="7B7B7B" w:themeColor="accent3" w:themeShade="BF"/>
          <w:sz w:val="22"/>
          <w:szCs w:val="22"/>
          <w:lang w:val="en-GB"/>
        </w:rPr>
      </w:pPr>
    </w:p>
    <w:p w14:paraId="617FBB0E" w14:textId="7A088B4A" w:rsidR="0047199F" w:rsidRDefault="00647D51"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This memorandum has been prepared </w:t>
      </w:r>
      <w:r w:rsidR="004E7906">
        <w:rPr>
          <w:rFonts w:ascii="Avenir Next" w:hAnsi="Avenir Next" w:cs="Arial"/>
          <w:color w:val="7B7B7B" w:themeColor="accent3" w:themeShade="BF"/>
          <w:sz w:val="22"/>
          <w:szCs w:val="22"/>
          <w:lang w:val="en-GB"/>
        </w:rPr>
        <w:t xml:space="preserve">to advise ABC Limited (“ABC”) </w:t>
      </w:r>
      <w:r w:rsidR="00A03691">
        <w:rPr>
          <w:rFonts w:ascii="Avenir Next" w:hAnsi="Avenir Next" w:cs="Arial"/>
          <w:color w:val="7B7B7B" w:themeColor="accent3" w:themeShade="BF"/>
          <w:sz w:val="22"/>
          <w:szCs w:val="22"/>
          <w:lang w:val="en-GB"/>
        </w:rPr>
        <w:t>o</w:t>
      </w:r>
      <w:r w:rsidR="00A013A0">
        <w:rPr>
          <w:rFonts w:ascii="Avenir Next" w:hAnsi="Avenir Next" w:cs="Arial"/>
          <w:color w:val="7B7B7B" w:themeColor="accent3" w:themeShade="BF"/>
          <w:sz w:val="22"/>
          <w:szCs w:val="22"/>
          <w:lang w:val="en-GB"/>
        </w:rPr>
        <w:t>n</w:t>
      </w:r>
      <w:r w:rsidR="00A03691">
        <w:rPr>
          <w:rFonts w:ascii="Avenir Next" w:hAnsi="Avenir Next" w:cs="Arial"/>
          <w:color w:val="7B7B7B" w:themeColor="accent3" w:themeShade="BF"/>
          <w:sz w:val="22"/>
          <w:szCs w:val="22"/>
          <w:lang w:val="en-GB"/>
        </w:rPr>
        <w:t xml:space="preserve"> the options available </w:t>
      </w:r>
      <w:r w:rsidR="00615D64">
        <w:rPr>
          <w:rFonts w:ascii="Avenir Next" w:hAnsi="Avenir Next" w:cs="Arial"/>
          <w:color w:val="7B7B7B" w:themeColor="accent3" w:themeShade="BF"/>
          <w:sz w:val="22"/>
          <w:szCs w:val="22"/>
          <w:lang w:val="en-GB"/>
        </w:rPr>
        <w:t>in the BVI to enforce the judgment that has been awarded to</w:t>
      </w:r>
      <w:r w:rsidR="002936AE">
        <w:rPr>
          <w:rFonts w:ascii="Avenir Next" w:hAnsi="Avenir Next" w:cs="Arial"/>
          <w:color w:val="7B7B7B" w:themeColor="accent3" w:themeShade="BF"/>
          <w:sz w:val="22"/>
          <w:szCs w:val="22"/>
          <w:lang w:val="en-GB"/>
        </w:rPr>
        <w:t xml:space="preserve"> ABC in the English High Court against DEF Limited (“DEF”) for GBP 2 million</w:t>
      </w:r>
      <w:r w:rsidR="00BB6E7C">
        <w:rPr>
          <w:rFonts w:ascii="Avenir Next" w:hAnsi="Avenir Next" w:cs="Arial"/>
          <w:color w:val="7B7B7B" w:themeColor="accent3" w:themeShade="BF"/>
          <w:sz w:val="22"/>
          <w:szCs w:val="22"/>
          <w:lang w:val="en-GB"/>
        </w:rPr>
        <w:t xml:space="preserve"> (“the Judgment”)</w:t>
      </w:r>
      <w:r w:rsidR="002936AE">
        <w:rPr>
          <w:rFonts w:ascii="Avenir Next" w:hAnsi="Avenir Next" w:cs="Arial"/>
          <w:color w:val="7B7B7B" w:themeColor="accent3" w:themeShade="BF"/>
          <w:sz w:val="22"/>
          <w:szCs w:val="22"/>
          <w:lang w:val="en-GB"/>
        </w:rPr>
        <w:t>.</w:t>
      </w:r>
    </w:p>
    <w:p w14:paraId="68E852F9" w14:textId="77777777" w:rsidR="00A013A0" w:rsidRDefault="00A013A0" w:rsidP="008065CE">
      <w:pPr>
        <w:autoSpaceDE w:val="0"/>
        <w:autoSpaceDN w:val="0"/>
        <w:adjustRightInd w:val="0"/>
        <w:jc w:val="both"/>
        <w:rPr>
          <w:rFonts w:ascii="Avenir Next" w:hAnsi="Avenir Next" w:cs="Arial"/>
          <w:color w:val="7B7B7B" w:themeColor="accent3" w:themeShade="BF"/>
          <w:sz w:val="22"/>
          <w:szCs w:val="22"/>
          <w:lang w:val="en-GB"/>
        </w:rPr>
      </w:pPr>
    </w:p>
    <w:p w14:paraId="6C434658" w14:textId="5AF8F6E1" w:rsidR="0079167F" w:rsidRPr="0079167F" w:rsidRDefault="0079167F" w:rsidP="008065CE">
      <w:pPr>
        <w:autoSpaceDE w:val="0"/>
        <w:autoSpaceDN w:val="0"/>
        <w:adjustRightInd w:val="0"/>
        <w:jc w:val="both"/>
        <w:rPr>
          <w:rFonts w:ascii="Avenir Next" w:hAnsi="Avenir Next" w:cs="Arial"/>
          <w:color w:val="7B7B7B" w:themeColor="accent3" w:themeShade="BF"/>
          <w:sz w:val="22"/>
          <w:szCs w:val="22"/>
          <w:u w:val="single"/>
          <w:lang w:val="en-GB"/>
        </w:rPr>
      </w:pPr>
      <w:r w:rsidRPr="0079167F">
        <w:rPr>
          <w:rFonts w:ascii="Avenir Next" w:hAnsi="Avenir Next" w:cs="Arial"/>
          <w:color w:val="7B7B7B" w:themeColor="accent3" w:themeShade="BF"/>
          <w:sz w:val="22"/>
          <w:szCs w:val="22"/>
          <w:u w:val="single"/>
          <w:lang w:val="en-GB"/>
        </w:rPr>
        <w:t>Recognition of a foreign judgment</w:t>
      </w:r>
    </w:p>
    <w:p w14:paraId="375A27CE" w14:textId="77777777" w:rsidR="0079167F" w:rsidRDefault="0079167F" w:rsidP="008065CE">
      <w:pPr>
        <w:autoSpaceDE w:val="0"/>
        <w:autoSpaceDN w:val="0"/>
        <w:adjustRightInd w:val="0"/>
        <w:jc w:val="both"/>
        <w:rPr>
          <w:rFonts w:ascii="Avenir Next" w:hAnsi="Avenir Next" w:cs="Arial"/>
          <w:color w:val="7B7B7B" w:themeColor="accent3" w:themeShade="BF"/>
          <w:sz w:val="22"/>
          <w:szCs w:val="22"/>
          <w:lang w:val="en-GB"/>
        </w:rPr>
      </w:pPr>
    </w:p>
    <w:p w14:paraId="7476842F" w14:textId="56AEFFC5" w:rsidR="00060F3C" w:rsidRDefault="00E57103"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One option available to ABC is to seek r</w:t>
      </w:r>
      <w:r w:rsidR="004362CF">
        <w:rPr>
          <w:rFonts w:ascii="Avenir Next" w:hAnsi="Avenir Next" w:cs="Arial"/>
          <w:color w:val="7B7B7B" w:themeColor="accent3" w:themeShade="BF"/>
          <w:sz w:val="22"/>
          <w:szCs w:val="22"/>
          <w:lang w:val="en-GB"/>
        </w:rPr>
        <w:t xml:space="preserve">ecognition of </w:t>
      </w:r>
      <w:r w:rsidR="008B13DC">
        <w:rPr>
          <w:rFonts w:ascii="Avenir Next" w:hAnsi="Avenir Next" w:cs="Arial"/>
          <w:color w:val="7B7B7B" w:themeColor="accent3" w:themeShade="BF"/>
          <w:sz w:val="22"/>
          <w:szCs w:val="22"/>
          <w:lang w:val="en-GB"/>
        </w:rPr>
        <w:t xml:space="preserve">the </w:t>
      </w:r>
      <w:r w:rsidR="004362CF">
        <w:rPr>
          <w:rFonts w:ascii="Avenir Next" w:hAnsi="Avenir Next" w:cs="Arial"/>
          <w:color w:val="7B7B7B" w:themeColor="accent3" w:themeShade="BF"/>
          <w:sz w:val="22"/>
          <w:szCs w:val="22"/>
          <w:lang w:val="en-GB"/>
        </w:rPr>
        <w:t xml:space="preserve">foreign judgment </w:t>
      </w:r>
      <w:r w:rsidR="006E74AF">
        <w:rPr>
          <w:rFonts w:ascii="Avenir Next" w:hAnsi="Avenir Next" w:cs="Arial"/>
          <w:color w:val="7B7B7B" w:themeColor="accent3" w:themeShade="BF"/>
          <w:sz w:val="22"/>
          <w:szCs w:val="22"/>
          <w:lang w:val="en-GB"/>
        </w:rPr>
        <w:t>in the BVI</w:t>
      </w:r>
      <w:r w:rsidR="006B5763">
        <w:rPr>
          <w:rFonts w:ascii="Avenir Next" w:hAnsi="Avenir Next" w:cs="Arial"/>
          <w:color w:val="7B7B7B" w:themeColor="accent3" w:themeShade="BF"/>
          <w:sz w:val="22"/>
          <w:szCs w:val="22"/>
          <w:lang w:val="en-GB"/>
        </w:rPr>
        <w:t xml:space="preserve"> which will </w:t>
      </w:r>
      <w:r w:rsidR="00477981">
        <w:rPr>
          <w:rFonts w:ascii="Avenir Next" w:hAnsi="Avenir Next" w:cs="Arial"/>
          <w:color w:val="7B7B7B" w:themeColor="accent3" w:themeShade="BF"/>
          <w:sz w:val="22"/>
          <w:szCs w:val="22"/>
          <w:lang w:val="en-GB"/>
        </w:rPr>
        <w:t>mean all remedies that are usually available under the</w:t>
      </w:r>
      <w:r w:rsidR="00E405D2" w:rsidRPr="00E405D2">
        <w:rPr>
          <w:rFonts w:ascii="Avenir Next" w:hAnsi="Avenir Next" w:cs="Arial"/>
          <w:color w:val="7B7B7B" w:themeColor="accent3" w:themeShade="BF"/>
          <w:sz w:val="22"/>
          <w:szCs w:val="22"/>
          <w:lang w:val="en-GB"/>
        </w:rPr>
        <w:t xml:space="preserve"> </w:t>
      </w:r>
      <w:r w:rsidR="00E405D2">
        <w:rPr>
          <w:rFonts w:ascii="Avenir Next" w:hAnsi="Avenir Next" w:cs="Arial"/>
          <w:color w:val="7B7B7B" w:themeColor="accent3" w:themeShade="BF"/>
          <w:sz w:val="22"/>
          <w:szCs w:val="22"/>
          <w:lang w:val="en-GB"/>
        </w:rPr>
        <w:t>ECSC Civil Procedure Rules 2000</w:t>
      </w:r>
      <w:r w:rsidR="00477981">
        <w:rPr>
          <w:rFonts w:ascii="Avenir Next" w:hAnsi="Avenir Next" w:cs="Arial"/>
          <w:color w:val="7B7B7B" w:themeColor="accent3" w:themeShade="BF"/>
          <w:sz w:val="22"/>
          <w:szCs w:val="22"/>
          <w:lang w:val="en-GB"/>
        </w:rPr>
        <w:t xml:space="preserve"> </w:t>
      </w:r>
      <w:r w:rsidR="00E405D2">
        <w:rPr>
          <w:rFonts w:ascii="Avenir Next" w:hAnsi="Avenir Next" w:cs="Arial"/>
          <w:color w:val="7B7B7B" w:themeColor="accent3" w:themeShade="BF"/>
          <w:sz w:val="22"/>
          <w:szCs w:val="22"/>
          <w:lang w:val="en-GB"/>
        </w:rPr>
        <w:t xml:space="preserve">(“CPR”) </w:t>
      </w:r>
      <w:r w:rsidR="00526BDC">
        <w:rPr>
          <w:rFonts w:ascii="Avenir Next" w:hAnsi="Avenir Next" w:cs="Arial"/>
          <w:color w:val="7B7B7B" w:themeColor="accent3" w:themeShade="BF"/>
          <w:sz w:val="22"/>
          <w:szCs w:val="22"/>
          <w:lang w:val="en-GB"/>
        </w:rPr>
        <w:t>will be available</w:t>
      </w:r>
      <w:r w:rsidR="008B13DC">
        <w:rPr>
          <w:rFonts w:ascii="Avenir Next" w:hAnsi="Avenir Next" w:cs="Arial"/>
          <w:color w:val="7B7B7B" w:themeColor="accent3" w:themeShade="BF"/>
          <w:sz w:val="22"/>
          <w:szCs w:val="22"/>
          <w:lang w:val="en-GB"/>
        </w:rPr>
        <w:t>. As per the</w:t>
      </w:r>
      <w:r w:rsidR="006E74AF">
        <w:rPr>
          <w:rFonts w:ascii="Avenir Next" w:hAnsi="Avenir Next" w:cs="Arial"/>
          <w:color w:val="7B7B7B" w:themeColor="accent3" w:themeShade="BF"/>
          <w:sz w:val="22"/>
          <w:szCs w:val="22"/>
          <w:lang w:val="en-GB"/>
        </w:rPr>
        <w:t xml:space="preserve"> Reciprocal Enforcement </w:t>
      </w:r>
      <w:r w:rsidR="000907F9">
        <w:rPr>
          <w:rFonts w:ascii="Avenir Next" w:hAnsi="Avenir Next" w:cs="Arial"/>
          <w:color w:val="7B7B7B" w:themeColor="accent3" w:themeShade="BF"/>
          <w:sz w:val="22"/>
          <w:szCs w:val="22"/>
          <w:lang w:val="en-GB"/>
        </w:rPr>
        <w:t>of Judgments Act (Cap 65) 1922 (“1922 Act”)</w:t>
      </w:r>
      <w:r w:rsidR="008B13DC">
        <w:rPr>
          <w:rFonts w:ascii="Avenir Next" w:hAnsi="Avenir Next" w:cs="Arial"/>
          <w:color w:val="7B7B7B" w:themeColor="accent3" w:themeShade="BF"/>
          <w:sz w:val="22"/>
          <w:szCs w:val="22"/>
          <w:lang w:val="en-GB"/>
        </w:rPr>
        <w:t xml:space="preserve">, </w:t>
      </w:r>
      <w:r w:rsidR="00F57EB0">
        <w:rPr>
          <w:rFonts w:ascii="Avenir Next" w:hAnsi="Avenir Next" w:cs="Arial"/>
          <w:color w:val="7B7B7B" w:themeColor="accent3" w:themeShade="BF"/>
          <w:sz w:val="22"/>
          <w:szCs w:val="22"/>
          <w:lang w:val="en-GB"/>
        </w:rPr>
        <w:t xml:space="preserve">to ensure the enforcement of a foreign judgment is effective </w:t>
      </w:r>
      <w:r w:rsidR="003560E0">
        <w:rPr>
          <w:rFonts w:ascii="Avenir Next" w:hAnsi="Avenir Next" w:cs="Arial"/>
          <w:color w:val="7B7B7B" w:themeColor="accent3" w:themeShade="BF"/>
          <w:sz w:val="22"/>
          <w:szCs w:val="22"/>
          <w:lang w:val="en-GB"/>
        </w:rPr>
        <w:t>it must be</w:t>
      </w:r>
      <w:r w:rsidR="00F939C0">
        <w:rPr>
          <w:rFonts w:ascii="Avenir Next" w:hAnsi="Avenir Next" w:cs="Arial"/>
          <w:color w:val="7B7B7B" w:themeColor="accent3" w:themeShade="BF"/>
          <w:sz w:val="22"/>
          <w:szCs w:val="22"/>
          <w:lang w:val="en-GB"/>
        </w:rPr>
        <w:t xml:space="preserve"> </w:t>
      </w:r>
      <w:r w:rsidR="00F57EB0">
        <w:rPr>
          <w:rFonts w:ascii="Avenir Next" w:hAnsi="Avenir Next" w:cs="Arial"/>
          <w:color w:val="7B7B7B" w:themeColor="accent3" w:themeShade="BF"/>
          <w:sz w:val="22"/>
          <w:szCs w:val="22"/>
          <w:lang w:val="en-GB"/>
        </w:rPr>
        <w:t>establish</w:t>
      </w:r>
      <w:r w:rsidR="003560E0">
        <w:rPr>
          <w:rFonts w:ascii="Avenir Next" w:hAnsi="Avenir Next" w:cs="Arial"/>
          <w:color w:val="7B7B7B" w:themeColor="accent3" w:themeShade="BF"/>
          <w:sz w:val="22"/>
          <w:szCs w:val="22"/>
          <w:lang w:val="en-GB"/>
        </w:rPr>
        <w:t>ed that</w:t>
      </w:r>
      <w:r w:rsidR="00F939C0">
        <w:rPr>
          <w:rFonts w:ascii="Avenir Next" w:hAnsi="Avenir Next" w:cs="Arial"/>
          <w:color w:val="7B7B7B" w:themeColor="accent3" w:themeShade="BF"/>
          <w:sz w:val="22"/>
          <w:szCs w:val="22"/>
          <w:lang w:val="en-GB"/>
        </w:rPr>
        <w:t xml:space="preserve"> the judgment debtor/defender holds assets in the BVI. I understand from correspondence with ABC that DEF wholly owns a subsidiary</w:t>
      </w:r>
      <w:r w:rsidR="00D87B43">
        <w:rPr>
          <w:rFonts w:ascii="Avenir Next" w:hAnsi="Avenir Next" w:cs="Arial"/>
          <w:color w:val="7B7B7B" w:themeColor="accent3" w:themeShade="BF"/>
          <w:sz w:val="22"/>
          <w:szCs w:val="22"/>
          <w:lang w:val="en-GB"/>
        </w:rPr>
        <w:t>, namely XYZ Limited (“XYZ”), that is incorporated in the BVI</w:t>
      </w:r>
      <w:r w:rsidR="00060F3C">
        <w:rPr>
          <w:rFonts w:ascii="Avenir Next" w:hAnsi="Avenir Next" w:cs="Arial"/>
          <w:color w:val="7B7B7B" w:themeColor="accent3" w:themeShade="BF"/>
          <w:sz w:val="22"/>
          <w:szCs w:val="22"/>
          <w:lang w:val="en-GB"/>
        </w:rPr>
        <w:t xml:space="preserve"> and owns a number of unencumbered properties in the BVI.</w:t>
      </w:r>
    </w:p>
    <w:p w14:paraId="561608E3" w14:textId="77777777" w:rsidR="00060F3C" w:rsidRDefault="00060F3C" w:rsidP="008065CE">
      <w:pPr>
        <w:autoSpaceDE w:val="0"/>
        <w:autoSpaceDN w:val="0"/>
        <w:adjustRightInd w:val="0"/>
        <w:jc w:val="both"/>
        <w:rPr>
          <w:rFonts w:ascii="Avenir Next" w:hAnsi="Avenir Next" w:cs="Arial"/>
          <w:color w:val="7B7B7B" w:themeColor="accent3" w:themeShade="BF"/>
          <w:sz w:val="22"/>
          <w:szCs w:val="22"/>
          <w:lang w:val="en-GB"/>
        </w:rPr>
      </w:pPr>
    </w:p>
    <w:p w14:paraId="43B3C306" w14:textId="36EA4EDB" w:rsidR="00A013A0" w:rsidRDefault="00FD244C"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Secondly, </w:t>
      </w:r>
      <w:r w:rsidR="00BB6E7C">
        <w:rPr>
          <w:rFonts w:ascii="Avenir Next" w:hAnsi="Avenir Next" w:cs="Arial"/>
          <w:color w:val="7B7B7B" w:themeColor="accent3" w:themeShade="BF"/>
          <w:sz w:val="22"/>
          <w:szCs w:val="22"/>
          <w:lang w:val="en-GB"/>
        </w:rPr>
        <w:t xml:space="preserve">the Judgment must fit the </w:t>
      </w:r>
      <w:r w:rsidR="00B254EC">
        <w:rPr>
          <w:rFonts w:ascii="Avenir Next" w:hAnsi="Avenir Next" w:cs="Arial"/>
          <w:color w:val="7B7B7B" w:themeColor="accent3" w:themeShade="BF"/>
          <w:sz w:val="22"/>
          <w:szCs w:val="22"/>
          <w:lang w:val="en-GB"/>
        </w:rPr>
        <w:t xml:space="preserve">definition of a judgment under the 1922 Act, which </w:t>
      </w:r>
      <w:r w:rsidR="008A4C68">
        <w:rPr>
          <w:rFonts w:ascii="Avenir Next" w:hAnsi="Avenir Next" w:cs="Arial"/>
          <w:color w:val="7B7B7B" w:themeColor="accent3" w:themeShade="BF"/>
          <w:sz w:val="22"/>
          <w:szCs w:val="22"/>
          <w:lang w:val="en-GB"/>
        </w:rPr>
        <w:t>provides for any judgment or order given or made by a court in any civil proceedings where any sum is made payable</w:t>
      </w:r>
      <w:r w:rsidR="009112D6">
        <w:rPr>
          <w:rFonts w:ascii="Avenir Next" w:hAnsi="Avenir Next" w:cs="Arial"/>
          <w:color w:val="7B7B7B" w:themeColor="accent3" w:themeShade="BF"/>
          <w:sz w:val="22"/>
          <w:szCs w:val="22"/>
          <w:lang w:val="en-GB"/>
        </w:rPr>
        <w:t>, providing it is for final and conclusive</w:t>
      </w:r>
      <w:r w:rsidR="00C322B5">
        <w:rPr>
          <w:rFonts w:ascii="Avenir Next" w:hAnsi="Avenir Next" w:cs="Arial"/>
          <w:color w:val="7B7B7B" w:themeColor="accent3" w:themeShade="BF"/>
          <w:sz w:val="22"/>
          <w:szCs w:val="22"/>
          <w:lang w:val="en-GB"/>
        </w:rPr>
        <w:t xml:space="preserve"> monetary sums. </w:t>
      </w:r>
      <w:r w:rsidR="009637FD">
        <w:rPr>
          <w:rFonts w:ascii="Avenir Next" w:hAnsi="Avenir Next" w:cs="Arial"/>
          <w:color w:val="7B7B7B" w:themeColor="accent3" w:themeShade="BF"/>
          <w:sz w:val="22"/>
          <w:szCs w:val="22"/>
          <w:lang w:val="en-GB"/>
        </w:rPr>
        <w:t xml:space="preserve">The judgment must also be </w:t>
      </w:r>
      <w:r w:rsidR="000F5426">
        <w:rPr>
          <w:rFonts w:ascii="Avenir Next" w:hAnsi="Avenir Next" w:cs="Arial"/>
          <w:color w:val="7B7B7B" w:themeColor="accent3" w:themeShade="BF"/>
          <w:sz w:val="22"/>
          <w:szCs w:val="22"/>
          <w:lang w:val="en-GB"/>
        </w:rPr>
        <w:t>issued by a country that the 1922 Act extends to</w:t>
      </w:r>
      <w:r w:rsidR="00CD32A2">
        <w:rPr>
          <w:rFonts w:ascii="Avenir Next" w:hAnsi="Avenir Next" w:cs="Arial"/>
          <w:color w:val="7B7B7B" w:themeColor="accent3" w:themeShade="BF"/>
          <w:sz w:val="22"/>
          <w:szCs w:val="22"/>
          <w:lang w:val="en-GB"/>
        </w:rPr>
        <w:t xml:space="preserve"> and</w:t>
      </w:r>
      <w:r w:rsidR="00815930">
        <w:rPr>
          <w:rFonts w:ascii="Avenir Next" w:hAnsi="Avenir Next" w:cs="Arial"/>
          <w:color w:val="7B7B7B" w:themeColor="accent3" w:themeShade="BF"/>
          <w:sz w:val="22"/>
          <w:szCs w:val="22"/>
          <w:lang w:val="en-GB"/>
        </w:rPr>
        <w:t xml:space="preserve"> it</w:t>
      </w:r>
      <w:r w:rsidR="00CD32A2">
        <w:rPr>
          <w:rFonts w:ascii="Avenir Next" w:hAnsi="Avenir Next" w:cs="Arial"/>
          <w:color w:val="7B7B7B" w:themeColor="accent3" w:themeShade="BF"/>
          <w:sz w:val="22"/>
          <w:szCs w:val="22"/>
          <w:lang w:val="en-GB"/>
        </w:rPr>
        <w:t xml:space="preserve"> is only registrable within 12 months from the date of the judgment</w:t>
      </w:r>
      <w:r w:rsidR="000F5426">
        <w:rPr>
          <w:rFonts w:ascii="Avenir Next" w:hAnsi="Avenir Next" w:cs="Arial"/>
          <w:color w:val="7B7B7B" w:themeColor="accent3" w:themeShade="BF"/>
          <w:sz w:val="22"/>
          <w:szCs w:val="22"/>
          <w:lang w:val="en-GB"/>
        </w:rPr>
        <w:t xml:space="preserve">. </w:t>
      </w:r>
      <w:r w:rsidR="007500F9">
        <w:rPr>
          <w:rFonts w:ascii="Avenir Next" w:hAnsi="Avenir Next" w:cs="Arial"/>
          <w:color w:val="7B7B7B" w:themeColor="accent3" w:themeShade="BF"/>
          <w:sz w:val="22"/>
          <w:szCs w:val="22"/>
          <w:lang w:val="en-GB"/>
        </w:rPr>
        <w:t>As</w:t>
      </w:r>
      <w:r w:rsidR="00646A3F">
        <w:rPr>
          <w:rFonts w:ascii="Avenir Next" w:hAnsi="Avenir Next" w:cs="Arial"/>
          <w:color w:val="7B7B7B" w:themeColor="accent3" w:themeShade="BF"/>
          <w:sz w:val="22"/>
          <w:szCs w:val="22"/>
          <w:lang w:val="en-GB"/>
        </w:rPr>
        <w:t xml:space="preserve"> the Judgement is for the conclusive amount of GBP 2 million, and England is a country to which the 1922 Act extends, </w:t>
      </w:r>
      <w:r w:rsidR="007500F9">
        <w:rPr>
          <w:rFonts w:ascii="Avenir Next" w:hAnsi="Avenir Next" w:cs="Arial"/>
          <w:color w:val="7B7B7B" w:themeColor="accent3" w:themeShade="BF"/>
          <w:sz w:val="22"/>
          <w:szCs w:val="22"/>
          <w:lang w:val="en-GB"/>
        </w:rPr>
        <w:t xml:space="preserve">providing the Judgment </w:t>
      </w:r>
      <w:r w:rsidR="00A2181E">
        <w:rPr>
          <w:rFonts w:ascii="Avenir Next" w:hAnsi="Avenir Next" w:cs="Arial"/>
          <w:color w:val="7B7B7B" w:themeColor="accent3" w:themeShade="BF"/>
          <w:sz w:val="22"/>
          <w:szCs w:val="22"/>
          <w:lang w:val="en-GB"/>
        </w:rPr>
        <w:t xml:space="preserve">has been issued no more than 12 months ago then it can be considered that the Judgement is registrable in the BVI. </w:t>
      </w:r>
    </w:p>
    <w:p w14:paraId="300735E0" w14:textId="77777777" w:rsidR="00340DAE" w:rsidRDefault="00340DAE" w:rsidP="008065CE">
      <w:pPr>
        <w:autoSpaceDE w:val="0"/>
        <w:autoSpaceDN w:val="0"/>
        <w:adjustRightInd w:val="0"/>
        <w:jc w:val="both"/>
        <w:rPr>
          <w:rFonts w:ascii="Avenir Next" w:hAnsi="Avenir Next" w:cs="Arial"/>
          <w:color w:val="7B7B7B" w:themeColor="accent3" w:themeShade="BF"/>
          <w:sz w:val="22"/>
          <w:szCs w:val="22"/>
          <w:lang w:val="en-GB"/>
        </w:rPr>
      </w:pPr>
    </w:p>
    <w:p w14:paraId="0797C641" w14:textId="68AE019A" w:rsidR="00022A33" w:rsidRDefault="0045507A" w:rsidP="008065CE">
      <w:pPr>
        <w:autoSpaceDE w:val="0"/>
        <w:autoSpaceDN w:val="0"/>
        <w:adjustRightInd w:val="0"/>
        <w:jc w:val="both"/>
        <w:rPr>
          <w:rFonts w:ascii="Avenir Next" w:hAnsi="Avenir Next" w:cs="Arial"/>
          <w:color w:val="7B7B7B" w:themeColor="accent3" w:themeShade="BF"/>
          <w:sz w:val="22"/>
          <w:szCs w:val="22"/>
          <w:u w:val="single"/>
          <w:lang w:val="en-GB"/>
        </w:rPr>
      </w:pPr>
      <w:r>
        <w:rPr>
          <w:rFonts w:ascii="Avenir Next" w:hAnsi="Avenir Next" w:cs="Arial"/>
          <w:color w:val="7B7B7B" w:themeColor="accent3" w:themeShade="BF"/>
          <w:sz w:val="22"/>
          <w:szCs w:val="22"/>
          <w:lang w:val="en-GB"/>
        </w:rPr>
        <w:t>Enforcement remedies available to ABC once the Judgment has been registered in the BVI</w:t>
      </w:r>
      <w:r w:rsidR="00482D3B">
        <w:rPr>
          <w:rFonts w:ascii="Avenir Next" w:hAnsi="Avenir Next" w:cs="Arial"/>
          <w:color w:val="7B7B7B" w:themeColor="accent3" w:themeShade="BF"/>
          <w:sz w:val="22"/>
          <w:szCs w:val="22"/>
          <w:lang w:val="en-GB"/>
        </w:rPr>
        <w:t>, as per CPR Part 45, are a charging order, Garnis</w:t>
      </w:r>
      <w:r w:rsidR="003D66EB">
        <w:rPr>
          <w:rFonts w:ascii="Avenir Next" w:hAnsi="Avenir Next" w:cs="Arial"/>
          <w:color w:val="7B7B7B" w:themeColor="accent3" w:themeShade="BF"/>
          <w:sz w:val="22"/>
          <w:szCs w:val="22"/>
          <w:lang w:val="en-GB"/>
        </w:rPr>
        <w:t>h</w:t>
      </w:r>
      <w:r w:rsidR="00482D3B">
        <w:rPr>
          <w:rFonts w:ascii="Avenir Next" w:hAnsi="Avenir Next" w:cs="Arial"/>
          <w:color w:val="7B7B7B" w:themeColor="accent3" w:themeShade="BF"/>
          <w:sz w:val="22"/>
          <w:szCs w:val="22"/>
          <w:lang w:val="en-GB"/>
        </w:rPr>
        <w:t>ee order, Judgment summons</w:t>
      </w:r>
      <w:r w:rsidR="003D66EB">
        <w:rPr>
          <w:rFonts w:ascii="Avenir Next" w:hAnsi="Avenir Next" w:cs="Arial"/>
          <w:color w:val="7B7B7B" w:themeColor="accent3" w:themeShade="BF"/>
          <w:sz w:val="22"/>
          <w:szCs w:val="22"/>
          <w:lang w:val="en-GB"/>
        </w:rPr>
        <w:t>, order for the seizure and sale of goods, or appointment of a receiver.</w:t>
      </w:r>
    </w:p>
    <w:p w14:paraId="38534A8B" w14:textId="77777777" w:rsidR="00726D8E" w:rsidRDefault="00726D8E" w:rsidP="008065CE">
      <w:pPr>
        <w:autoSpaceDE w:val="0"/>
        <w:autoSpaceDN w:val="0"/>
        <w:adjustRightInd w:val="0"/>
        <w:jc w:val="both"/>
        <w:rPr>
          <w:rFonts w:ascii="Avenir Next" w:hAnsi="Avenir Next" w:cs="Arial"/>
          <w:color w:val="7B7B7B" w:themeColor="accent3" w:themeShade="BF"/>
          <w:sz w:val="22"/>
          <w:szCs w:val="22"/>
          <w:u w:val="single"/>
          <w:lang w:val="en-GB"/>
        </w:rPr>
      </w:pPr>
    </w:p>
    <w:p w14:paraId="30A94C71" w14:textId="77777777" w:rsidR="0028398F" w:rsidRDefault="0028398F" w:rsidP="008065CE">
      <w:pPr>
        <w:autoSpaceDE w:val="0"/>
        <w:autoSpaceDN w:val="0"/>
        <w:adjustRightInd w:val="0"/>
        <w:jc w:val="both"/>
        <w:rPr>
          <w:rFonts w:ascii="Avenir Next" w:hAnsi="Avenir Next" w:cs="Arial"/>
          <w:color w:val="7B7B7B" w:themeColor="accent3" w:themeShade="BF"/>
          <w:sz w:val="22"/>
          <w:szCs w:val="22"/>
          <w:u w:val="single"/>
          <w:lang w:val="en-GB"/>
        </w:rPr>
      </w:pPr>
    </w:p>
    <w:p w14:paraId="471B0C1A" w14:textId="77777777" w:rsidR="0028398F" w:rsidRDefault="0028398F" w:rsidP="008065CE">
      <w:pPr>
        <w:autoSpaceDE w:val="0"/>
        <w:autoSpaceDN w:val="0"/>
        <w:adjustRightInd w:val="0"/>
        <w:jc w:val="both"/>
        <w:rPr>
          <w:rFonts w:ascii="Avenir Next" w:hAnsi="Avenir Next" w:cs="Arial"/>
          <w:color w:val="7B7B7B" w:themeColor="accent3" w:themeShade="BF"/>
          <w:sz w:val="22"/>
          <w:szCs w:val="22"/>
          <w:u w:val="single"/>
          <w:lang w:val="en-GB"/>
        </w:rPr>
      </w:pPr>
    </w:p>
    <w:p w14:paraId="622890CF" w14:textId="64726D30" w:rsidR="00726D8E" w:rsidRDefault="00726D8E" w:rsidP="008065CE">
      <w:pPr>
        <w:autoSpaceDE w:val="0"/>
        <w:autoSpaceDN w:val="0"/>
        <w:adjustRightInd w:val="0"/>
        <w:jc w:val="both"/>
        <w:rPr>
          <w:rFonts w:ascii="Avenir Next" w:hAnsi="Avenir Next" w:cs="Arial"/>
          <w:color w:val="7B7B7B" w:themeColor="accent3" w:themeShade="BF"/>
          <w:sz w:val="22"/>
          <w:szCs w:val="22"/>
          <w:u w:val="single"/>
          <w:lang w:val="en-GB"/>
        </w:rPr>
      </w:pPr>
      <w:r>
        <w:rPr>
          <w:rFonts w:ascii="Avenir Next" w:hAnsi="Avenir Next" w:cs="Arial"/>
          <w:color w:val="7B7B7B" w:themeColor="accent3" w:themeShade="BF"/>
          <w:sz w:val="22"/>
          <w:szCs w:val="22"/>
          <w:u w:val="single"/>
          <w:lang w:val="en-GB"/>
        </w:rPr>
        <w:lastRenderedPageBreak/>
        <w:t>XYZ struck off</w:t>
      </w:r>
    </w:p>
    <w:p w14:paraId="35FB3FB0" w14:textId="77777777" w:rsidR="00696AD0" w:rsidRDefault="00696AD0" w:rsidP="008065CE">
      <w:pPr>
        <w:autoSpaceDE w:val="0"/>
        <w:autoSpaceDN w:val="0"/>
        <w:adjustRightInd w:val="0"/>
        <w:jc w:val="both"/>
        <w:rPr>
          <w:rFonts w:ascii="Avenir Next" w:hAnsi="Avenir Next" w:cs="Arial"/>
          <w:color w:val="7B7B7B" w:themeColor="accent3" w:themeShade="BF"/>
          <w:sz w:val="22"/>
          <w:szCs w:val="22"/>
          <w:u w:val="single"/>
          <w:lang w:val="en-GB"/>
        </w:rPr>
      </w:pPr>
    </w:p>
    <w:p w14:paraId="2826F851" w14:textId="79B1A029" w:rsidR="00696AD0" w:rsidRPr="00696AD0" w:rsidRDefault="009C5393"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 note that XYZ</w:t>
      </w:r>
      <w:r w:rsidR="003B5EA1">
        <w:rPr>
          <w:rFonts w:ascii="Avenir Next" w:hAnsi="Avenir Next" w:cs="Arial"/>
          <w:color w:val="7B7B7B" w:themeColor="accent3" w:themeShade="BF"/>
          <w:sz w:val="22"/>
          <w:szCs w:val="22"/>
          <w:lang w:val="en-GB"/>
        </w:rPr>
        <w:t xml:space="preserve"> has been struck off the Register </w:t>
      </w:r>
      <w:r w:rsidR="000B6295">
        <w:rPr>
          <w:rFonts w:ascii="Avenir Next" w:hAnsi="Avenir Next" w:cs="Arial"/>
          <w:color w:val="7B7B7B" w:themeColor="accent3" w:themeShade="BF"/>
          <w:sz w:val="22"/>
          <w:szCs w:val="22"/>
          <w:lang w:val="en-GB"/>
        </w:rPr>
        <w:t xml:space="preserve">but not yet dissolved. </w:t>
      </w:r>
      <w:r w:rsidR="005F44EC">
        <w:rPr>
          <w:rFonts w:ascii="Avenir Next" w:hAnsi="Avenir Next" w:cs="Arial"/>
          <w:color w:val="7B7B7B" w:themeColor="accent3" w:themeShade="BF"/>
          <w:sz w:val="22"/>
          <w:szCs w:val="22"/>
          <w:lang w:val="en-GB"/>
        </w:rPr>
        <w:t xml:space="preserve">Companies that are struck off by the Registrar for non-payment of fees or not having a registered agent will stay in </w:t>
      </w:r>
      <w:r w:rsidR="00A9741C">
        <w:rPr>
          <w:rFonts w:ascii="Avenir Next" w:hAnsi="Avenir Next" w:cs="Arial"/>
          <w:color w:val="7B7B7B" w:themeColor="accent3" w:themeShade="BF"/>
          <w:sz w:val="22"/>
          <w:szCs w:val="22"/>
          <w:lang w:val="en-GB"/>
        </w:rPr>
        <w:t xml:space="preserve">a </w:t>
      </w:r>
      <w:r w:rsidR="005F44EC">
        <w:rPr>
          <w:rFonts w:ascii="Avenir Next" w:hAnsi="Avenir Next" w:cs="Arial"/>
          <w:color w:val="7B7B7B" w:themeColor="accent3" w:themeShade="BF"/>
          <w:sz w:val="22"/>
          <w:szCs w:val="22"/>
          <w:lang w:val="en-GB"/>
        </w:rPr>
        <w:t>hiatus</w:t>
      </w:r>
      <w:r w:rsidR="00A9741C">
        <w:rPr>
          <w:rFonts w:ascii="Avenir Next" w:hAnsi="Avenir Next" w:cs="Arial"/>
          <w:color w:val="7B7B7B" w:themeColor="accent3" w:themeShade="BF"/>
          <w:sz w:val="22"/>
          <w:szCs w:val="22"/>
          <w:lang w:val="en-GB"/>
        </w:rPr>
        <w:t xml:space="preserve"> state on the Register for seven or 10 years, dependent on its incorporation date</w:t>
      </w:r>
      <w:r w:rsidR="00C47F32">
        <w:rPr>
          <w:rFonts w:ascii="Avenir Next" w:hAnsi="Avenir Next" w:cs="Arial"/>
          <w:color w:val="7B7B7B" w:themeColor="accent3" w:themeShade="BF"/>
          <w:sz w:val="22"/>
          <w:szCs w:val="22"/>
          <w:lang w:val="en-GB"/>
        </w:rPr>
        <w:t>. However, i</w:t>
      </w:r>
      <w:r w:rsidR="00210C57">
        <w:rPr>
          <w:rFonts w:ascii="Avenir Next" w:hAnsi="Avenir Next" w:cs="Arial"/>
          <w:color w:val="7B7B7B" w:themeColor="accent3" w:themeShade="BF"/>
          <w:sz w:val="22"/>
          <w:szCs w:val="22"/>
          <w:lang w:val="en-GB"/>
        </w:rPr>
        <w:t xml:space="preserve">f </w:t>
      </w:r>
      <w:r w:rsidR="00C47F32">
        <w:rPr>
          <w:rFonts w:ascii="Avenir Next" w:hAnsi="Avenir Next" w:cs="Arial"/>
          <w:color w:val="7B7B7B" w:themeColor="accent3" w:themeShade="BF"/>
          <w:sz w:val="22"/>
          <w:szCs w:val="22"/>
          <w:lang w:val="en-GB"/>
        </w:rPr>
        <w:t>XYZ</w:t>
      </w:r>
      <w:r w:rsidR="00210C57">
        <w:rPr>
          <w:rFonts w:ascii="Avenir Next" w:hAnsi="Avenir Next" w:cs="Arial"/>
          <w:color w:val="7B7B7B" w:themeColor="accent3" w:themeShade="BF"/>
          <w:sz w:val="22"/>
          <w:szCs w:val="22"/>
          <w:lang w:val="en-GB"/>
        </w:rPr>
        <w:t xml:space="preserve"> was struck off </w:t>
      </w:r>
      <w:r w:rsidR="00C47F32">
        <w:rPr>
          <w:rFonts w:ascii="Avenir Next" w:hAnsi="Avenir Next" w:cs="Arial"/>
          <w:color w:val="7B7B7B" w:themeColor="accent3" w:themeShade="BF"/>
          <w:sz w:val="22"/>
          <w:szCs w:val="22"/>
          <w:lang w:val="en-GB"/>
        </w:rPr>
        <w:t>post</w:t>
      </w:r>
      <w:r w:rsidR="00210C57">
        <w:rPr>
          <w:rFonts w:ascii="Avenir Next" w:hAnsi="Avenir Next" w:cs="Arial"/>
          <w:color w:val="7B7B7B" w:themeColor="accent3" w:themeShade="BF"/>
          <w:sz w:val="22"/>
          <w:szCs w:val="22"/>
          <w:lang w:val="en-GB"/>
        </w:rPr>
        <w:t xml:space="preserve"> </w:t>
      </w:r>
      <w:r w:rsidR="002D542A">
        <w:rPr>
          <w:rFonts w:ascii="Avenir Next" w:hAnsi="Avenir Next" w:cs="Arial"/>
          <w:color w:val="7B7B7B" w:themeColor="accent3" w:themeShade="BF"/>
          <w:sz w:val="22"/>
          <w:szCs w:val="22"/>
          <w:lang w:val="en-GB"/>
        </w:rPr>
        <w:t>1 January 2023</w:t>
      </w:r>
      <w:r w:rsidR="005F44EC">
        <w:rPr>
          <w:rFonts w:ascii="Avenir Next" w:hAnsi="Avenir Next" w:cs="Arial"/>
          <w:color w:val="7B7B7B" w:themeColor="accent3" w:themeShade="BF"/>
          <w:sz w:val="22"/>
          <w:szCs w:val="22"/>
          <w:lang w:val="en-GB"/>
        </w:rPr>
        <w:t xml:space="preserve"> </w:t>
      </w:r>
      <w:r w:rsidR="0069022A">
        <w:rPr>
          <w:rFonts w:ascii="Avenir Next" w:hAnsi="Avenir Next" w:cs="Arial"/>
          <w:color w:val="7B7B7B" w:themeColor="accent3" w:themeShade="BF"/>
          <w:sz w:val="22"/>
          <w:szCs w:val="22"/>
          <w:lang w:val="en-GB"/>
        </w:rPr>
        <w:t xml:space="preserve">then the BCA, as amended in 2022, </w:t>
      </w:r>
      <w:r w:rsidR="00652AD5">
        <w:rPr>
          <w:rFonts w:ascii="Avenir Next" w:hAnsi="Avenir Next" w:cs="Arial"/>
          <w:color w:val="7B7B7B" w:themeColor="accent3" w:themeShade="BF"/>
          <w:sz w:val="22"/>
          <w:szCs w:val="22"/>
          <w:lang w:val="en-GB"/>
        </w:rPr>
        <w:t>has</w:t>
      </w:r>
      <w:r w:rsidR="001A366C">
        <w:rPr>
          <w:rFonts w:ascii="Avenir Next" w:hAnsi="Avenir Next" w:cs="Arial"/>
          <w:color w:val="7B7B7B" w:themeColor="accent3" w:themeShade="BF"/>
          <w:sz w:val="22"/>
          <w:szCs w:val="22"/>
          <w:lang w:val="en-GB"/>
        </w:rPr>
        <w:t xml:space="preserve"> amended section 216 of the BCA to state that a company </w:t>
      </w:r>
      <w:r w:rsidR="004D18A0">
        <w:rPr>
          <w:rFonts w:ascii="Avenir Next" w:hAnsi="Avenir Next" w:cs="Arial"/>
          <w:color w:val="7B7B7B" w:themeColor="accent3" w:themeShade="BF"/>
          <w:sz w:val="22"/>
          <w:szCs w:val="22"/>
          <w:lang w:val="en-GB"/>
        </w:rPr>
        <w:t xml:space="preserve">struck off will be dissolved as of the date </w:t>
      </w:r>
      <w:r w:rsidR="006A55FA">
        <w:rPr>
          <w:rFonts w:ascii="Avenir Next" w:hAnsi="Avenir Next" w:cs="Arial"/>
          <w:color w:val="7B7B7B" w:themeColor="accent3" w:themeShade="BF"/>
          <w:sz w:val="22"/>
          <w:szCs w:val="22"/>
          <w:lang w:val="en-GB"/>
        </w:rPr>
        <w:t xml:space="preserve">the Registrar publishes a notice of the striking off in the BVI Gazette. In either case, it </w:t>
      </w:r>
      <w:r w:rsidR="00C209E6">
        <w:rPr>
          <w:rFonts w:ascii="Avenir Next" w:hAnsi="Avenir Next" w:cs="Arial"/>
          <w:color w:val="7B7B7B" w:themeColor="accent3" w:themeShade="BF"/>
          <w:sz w:val="22"/>
          <w:szCs w:val="22"/>
          <w:lang w:val="en-GB"/>
        </w:rPr>
        <w:t>may be</w:t>
      </w:r>
      <w:r w:rsidR="006A55FA">
        <w:rPr>
          <w:rFonts w:ascii="Avenir Next" w:hAnsi="Avenir Next" w:cs="Arial"/>
          <w:color w:val="7B7B7B" w:themeColor="accent3" w:themeShade="BF"/>
          <w:sz w:val="22"/>
          <w:szCs w:val="22"/>
          <w:lang w:val="en-GB"/>
        </w:rPr>
        <w:t xml:space="preserve"> possible to restore </w:t>
      </w:r>
      <w:r w:rsidR="00C73919">
        <w:rPr>
          <w:rFonts w:ascii="Avenir Next" w:hAnsi="Avenir Next" w:cs="Arial"/>
          <w:color w:val="7B7B7B" w:themeColor="accent3" w:themeShade="BF"/>
          <w:sz w:val="22"/>
          <w:szCs w:val="22"/>
          <w:lang w:val="en-GB"/>
        </w:rPr>
        <w:t>XYZ by submitting an application to the BVI Court.</w:t>
      </w:r>
    </w:p>
    <w:p w14:paraId="4EC3EA82" w14:textId="77777777" w:rsidR="00022A33" w:rsidRPr="00022A33" w:rsidRDefault="00022A33" w:rsidP="008065CE">
      <w:pPr>
        <w:autoSpaceDE w:val="0"/>
        <w:autoSpaceDN w:val="0"/>
        <w:adjustRightInd w:val="0"/>
        <w:jc w:val="both"/>
        <w:rPr>
          <w:rFonts w:ascii="Avenir Next" w:hAnsi="Avenir Next" w:cs="Arial"/>
          <w:sz w:val="22"/>
          <w:szCs w:val="22"/>
          <w:lang w:val="en-GB"/>
        </w:rPr>
      </w:pPr>
    </w:p>
    <w:bookmarkEnd w:id="0"/>
    <w:p w14:paraId="12934F08" w14:textId="7D3B8C75" w:rsidR="0077498C" w:rsidRPr="005965BF" w:rsidRDefault="0077498C" w:rsidP="008065CE">
      <w:pPr>
        <w:jc w:val="both"/>
        <w:rPr>
          <w:rFonts w:ascii="Avenir Next" w:hAnsi="Avenir Next" w:cs="Arial"/>
          <w:color w:val="000000" w:themeColor="text1"/>
          <w:sz w:val="22"/>
          <w:szCs w:val="22"/>
          <w:lang w:val="en-GB"/>
        </w:rPr>
      </w:pPr>
    </w:p>
    <w:p w14:paraId="384B9928" w14:textId="77777777" w:rsidR="000725C3" w:rsidRPr="005965BF" w:rsidRDefault="000725C3" w:rsidP="008065CE">
      <w:pPr>
        <w:jc w:val="both"/>
        <w:rPr>
          <w:rFonts w:ascii="Avenir Next" w:hAnsi="Avenir Next" w:cs="Arial"/>
          <w:color w:val="000000" w:themeColor="text1"/>
          <w:sz w:val="22"/>
          <w:szCs w:val="22"/>
          <w:lang w:val="en-GB"/>
        </w:rPr>
      </w:pPr>
    </w:p>
    <w:p w14:paraId="473F76A9" w14:textId="77777777" w:rsidR="000725C3" w:rsidRPr="005965BF" w:rsidRDefault="000725C3" w:rsidP="008065CE">
      <w:pPr>
        <w:jc w:val="both"/>
        <w:rPr>
          <w:rFonts w:ascii="Avenir Next" w:hAnsi="Avenir Next" w:cs="Arial"/>
          <w:color w:val="000000" w:themeColor="text1"/>
          <w:sz w:val="22"/>
          <w:szCs w:val="22"/>
          <w:lang w:val="en-GB"/>
        </w:rPr>
      </w:pPr>
    </w:p>
    <w:p w14:paraId="68B81725" w14:textId="77777777" w:rsidR="000725C3" w:rsidRPr="005965BF" w:rsidRDefault="000725C3" w:rsidP="008065CE">
      <w:pPr>
        <w:jc w:val="both"/>
        <w:rPr>
          <w:rFonts w:ascii="Avenir Next" w:hAnsi="Avenir Next" w:cs="Arial"/>
          <w:color w:val="000000" w:themeColor="text1"/>
          <w:sz w:val="22"/>
          <w:szCs w:val="22"/>
          <w:lang w:val="en-GB"/>
        </w:rPr>
      </w:pPr>
    </w:p>
    <w:p w14:paraId="795CD9E7" w14:textId="77777777" w:rsidR="00B77F46" w:rsidRPr="00E136E9" w:rsidRDefault="00C606C3" w:rsidP="004E3A6B">
      <w:pPr>
        <w:jc w:val="center"/>
        <w:rPr>
          <w:rFonts w:ascii="Avenir Next Demi Bold" w:hAnsi="Avenir Next Demi Bold" w:cs="Arial"/>
          <w:b/>
          <w:bCs/>
          <w:sz w:val="22"/>
          <w:szCs w:val="22"/>
          <w:lang w:val="en-GB"/>
        </w:rPr>
      </w:pPr>
      <w:r w:rsidRPr="00E136E9">
        <w:rPr>
          <w:rFonts w:ascii="Avenir Next Demi Bold" w:hAnsi="Avenir Next Demi Bold" w:cs="Arial"/>
          <w:b/>
          <w:bCs/>
          <w:sz w:val="22"/>
          <w:szCs w:val="22"/>
          <w:lang w:val="en-GB"/>
        </w:rPr>
        <w:t>*</w:t>
      </w:r>
      <w:r w:rsidR="001E25B9" w:rsidRPr="00E136E9">
        <w:rPr>
          <w:rFonts w:ascii="Avenir Next Demi Bold" w:hAnsi="Avenir Next Demi Bold" w:cs="Arial"/>
          <w:b/>
          <w:bCs/>
          <w:sz w:val="22"/>
          <w:szCs w:val="22"/>
          <w:lang w:val="en-GB"/>
        </w:rPr>
        <w:t xml:space="preserve"> </w:t>
      </w:r>
      <w:r w:rsidR="0077498C" w:rsidRPr="00E136E9">
        <w:rPr>
          <w:rFonts w:ascii="Avenir Next Demi Bold" w:hAnsi="Avenir Next Demi Bold" w:cs="Arial"/>
          <w:b/>
          <w:bCs/>
          <w:sz w:val="22"/>
          <w:szCs w:val="22"/>
          <w:lang w:val="en-GB"/>
        </w:rPr>
        <w:t>End of Assessment</w:t>
      </w:r>
      <w:r w:rsidR="001E25B9" w:rsidRPr="00E136E9">
        <w:rPr>
          <w:rFonts w:ascii="Avenir Next Demi Bold" w:hAnsi="Avenir Next Demi Bold" w:cs="Arial"/>
          <w:b/>
          <w:bCs/>
          <w:sz w:val="22"/>
          <w:szCs w:val="22"/>
          <w:lang w:val="en-GB"/>
        </w:rPr>
        <w:t xml:space="preserve"> </w:t>
      </w:r>
      <w:r w:rsidRPr="00E136E9">
        <w:rPr>
          <w:rFonts w:ascii="Avenir Next Demi Bold" w:hAnsi="Avenir Next Demi Bold" w:cs="Arial"/>
          <w:b/>
          <w:bCs/>
          <w:sz w:val="22"/>
          <w:szCs w:val="22"/>
          <w:lang w:val="en-GB"/>
        </w:rPr>
        <w:t>*</w:t>
      </w:r>
    </w:p>
    <w:p w14:paraId="7A206F98" w14:textId="77777777" w:rsidR="001973D9" w:rsidRPr="005965BF" w:rsidRDefault="001973D9">
      <w:pPr>
        <w:jc w:val="center"/>
        <w:rPr>
          <w:rFonts w:ascii="Avenir Next" w:hAnsi="Avenir Next" w:cs="Arial"/>
          <w:b/>
          <w:bCs/>
          <w:sz w:val="22"/>
          <w:szCs w:val="22"/>
          <w:lang w:val="en-GB"/>
        </w:rPr>
      </w:pPr>
    </w:p>
    <w:sectPr w:rsidR="001973D9" w:rsidRPr="005965BF" w:rsidSect="0062226A">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8A6F7" w14:textId="77777777" w:rsidR="00292AC5" w:rsidRDefault="00292AC5" w:rsidP="00241B44">
      <w:r>
        <w:separator/>
      </w:r>
    </w:p>
  </w:endnote>
  <w:endnote w:type="continuationSeparator" w:id="0">
    <w:p w14:paraId="3C03D96A" w14:textId="77777777" w:rsidR="00292AC5" w:rsidRDefault="00292AC5"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9662403"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E80626D"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22"/>
        <w:szCs w:val="22"/>
      </w:rPr>
      <w:id w:val="-1409602822"/>
      <w:docPartObj>
        <w:docPartGallery w:val="Page Numbers (Bottom of Page)"/>
        <w:docPartUnique/>
      </w:docPartObj>
    </w:sdtPr>
    <w:sdtEndPr>
      <w:rPr>
        <w:rStyle w:val="PageNumber"/>
        <w:rFonts w:ascii="Arial" w:hAnsi="Arial"/>
        <w:b w:val="0"/>
        <w:bCs w:val="0"/>
        <w:sz w:val="18"/>
        <w:szCs w:val="18"/>
      </w:rPr>
    </w:sdtEndPr>
    <w:sdtContent>
      <w:p w14:paraId="7542A38D"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E136E9">
          <w:rPr>
            <w:rStyle w:val="PageNumber"/>
            <w:rFonts w:ascii="Avenir Next Demi Bold" w:hAnsi="Avenir Next Demi Bold" w:cs="Arial"/>
            <w:b/>
            <w:bCs/>
            <w:sz w:val="22"/>
            <w:szCs w:val="22"/>
          </w:rPr>
          <w:t xml:space="preserve">Page </w:t>
        </w:r>
        <w:r w:rsidRPr="00E136E9">
          <w:rPr>
            <w:rStyle w:val="PageNumber"/>
            <w:rFonts w:ascii="Avenir Next Demi Bold" w:hAnsi="Avenir Next Demi Bold" w:cs="Arial"/>
            <w:b/>
            <w:bCs/>
            <w:sz w:val="22"/>
            <w:szCs w:val="22"/>
          </w:rPr>
          <w:fldChar w:fldCharType="begin"/>
        </w:r>
        <w:r w:rsidRPr="00E136E9">
          <w:rPr>
            <w:rStyle w:val="PageNumber"/>
            <w:rFonts w:ascii="Avenir Next Demi Bold" w:hAnsi="Avenir Next Demi Bold" w:cs="Arial"/>
            <w:b/>
            <w:bCs/>
            <w:sz w:val="22"/>
            <w:szCs w:val="22"/>
          </w:rPr>
          <w:instrText xml:space="preserve"> PAGE </w:instrText>
        </w:r>
        <w:r w:rsidRPr="00E136E9">
          <w:rPr>
            <w:rStyle w:val="PageNumber"/>
            <w:rFonts w:ascii="Avenir Next Demi Bold" w:hAnsi="Avenir Next Demi Bold" w:cs="Arial"/>
            <w:b/>
            <w:bCs/>
            <w:sz w:val="22"/>
            <w:szCs w:val="22"/>
          </w:rPr>
          <w:fldChar w:fldCharType="separate"/>
        </w:r>
        <w:r w:rsidR="00E45902" w:rsidRPr="00E136E9">
          <w:rPr>
            <w:rStyle w:val="PageNumber"/>
            <w:rFonts w:ascii="Avenir Next Demi Bold" w:hAnsi="Avenir Next Demi Bold" w:cs="Arial"/>
            <w:b/>
            <w:bCs/>
            <w:noProof/>
            <w:sz w:val="22"/>
            <w:szCs w:val="22"/>
          </w:rPr>
          <w:t>2</w:t>
        </w:r>
        <w:r w:rsidRPr="00E136E9">
          <w:rPr>
            <w:rStyle w:val="PageNumber"/>
            <w:rFonts w:ascii="Avenir Next Demi Bold" w:hAnsi="Avenir Next Demi Bold" w:cs="Arial"/>
            <w:b/>
            <w:bCs/>
            <w:sz w:val="22"/>
            <w:szCs w:val="22"/>
          </w:rPr>
          <w:fldChar w:fldCharType="end"/>
        </w:r>
      </w:p>
    </w:sdtContent>
  </w:sdt>
  <w:p w14:paraId="1889544E" w14:textId="072ADAA2" w:rsidR="00241FA3" w:rsidRPr="00B24DB4" w:rsidRDefault="00CE5C7B" w:rsidP="009B4976">
    <w:pPr>
      <w:pStyle w:val="Footer"/>
      <w:ind w:right="360"/>
      <w:rPr>
        <w:rFonts w:ascii="Avenir Next" w:hAnsi="Avenir Next" w:cs="Arial"/>
        <w:sz w:val="22"/>
        <w:szCs w:val="22"/>
        <w:lang w:val="en-GB"/>
      </w:rPr>
    </w:pPr>
    <w:r w:rsidRPr="00CE5C7B">
      <w:rPr>
        <w:rFonts w:ascii="Avenir Next" w:hAnsi="Avenir Next" w:cs="Arial"/>
        <w:sz w:val="22"/>
        <w:szCs w:val="22"/>
        <w:lang w:val="en-GB"/>
      </w:rPr>
      <w:t>202223-929</w:t>
    </w:r>
    <w:r w:rsidR="0073158B" w:rsidRPr="00B24DB4">
      <w:rPr>
        <w:rFonts w:ascii="Avenir Next" w:hAnsi="Avenir Next" w:cs="Arial"/>
        <w:sz w:val="22"/>
        <w:szCs w:val="22"/>
        <w:lang w:val="en-GB"/>
      </w:rPr>
      <w:t>.assessment</w:t>
    </w:r>
    <w:r w:rsidR="00802DB8" w:rsidRPr="00B24DB4">
      <w:rPr>
        <w:rFonts w:ascii="Avenir Next" w:hAnsi="Avenir Next" w:cs="Arial"/>
        <w:sz w:val="22"/>
        <w:szCs w:val="22"/>
        <w:lang w:val="en-GB"/>
      </w:rPr>
      <w:t>5</w:t>
    </w:r>
    <w:r w:rsidR="002356EA" w:rsidRPr="00B24DB4">
      <w:rPr>
        <w:rFonts w:ascii="Avenir Next" w:hAnsi="Avenir Next" w:cs="Arial"/>
        <w:sz w:val="22"/>
        <w:szCs w:val="22"/>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CBCCC" w14:textId="77777777" w:rsidR="00292AC5" w:rsidRDefault="00292AC5" w:rsidP="00241B44">
      <w:r>
        <w:separator/>
      </w:r>
    </w:p>
  </w:footnote>
  <w:footnote w:type="continuationSeparator" w:id="0">
    <w:p w14:paraId="62F78AAA" w14:textId="77777777" w:rsidR="00292AC5" w:rsidRDefault="00292AC5"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0A3E"/>
    <w:multiLevelType w:val="hybridMultilevel"/>
    <w:tmpl w:val="FB5A6F96"/>
    <w:lvl w:ilvl="0" w:tplc="6A2C7D7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CC3175"/>
    <w:multiLevelType w:val="hybridMultilevel"/>
    <w:tmpl w:val="1B527C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835FB"/>
    <w:multiLevelType w:val="hybridMultilevel"/>
    <w:tmpl w:val="3BB4B97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4F753F"/>
    <w:multiLevelType w:val="hybridMultilevel"/>
    <w:tmpl w:val="67EE9F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280C16"/>
    <w:multiLevelType w:val="hybridMultilevel"/>
    <w:tmpl w:val="9E98D5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DA601F"/>
    <w:multiLevelType w:val="hybridMultilevel"/>
    <w:tmpl w:val="97CE4A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D1603F"/>
    <w:multiLevelType w:val="hybridMultilevel"/>
    <w:tmpl w:val="2F9A7F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083A7F"/>
    <w:multiLevelType w:val="hybridMultilevel"/>
    <w:tmpl w:val="A1DAAFB6"/>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4A103E"/>
    <w:multiLevelType w:val="hybridMultilevel"/>
    <w:tmpl w:val="A0B6F44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105C18"/>
    <w:multiLevelType w:val="hybridMultilevel"/>
    <w:tmpl w:val="9B64D418"/>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6E1F4D"/>
    <w:multiLevelType w:val="hybridMultilevel"/>
    <w:tmpl w:val="19DED070"/>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0A69BE"/>
    <w:multiLevelType w:val="hybridMultilevel"/>
    <w:tmpl w:val="0430E9AC"/>
    <w:lvl w:ilvl="0" w:tplc="FFCCCE66">
      <w:start w:val="1"/>
      <w:numFmt w:val="bullet"/>
      <w:lvlText w:val=""/>
      <w:lvlJc w:val="left"/>
      <w:pPr>
        <w:ind w:left="720" w:hanging="360"/>
      </w:pPr>
      <w:rPr>
        <w:rFonts w:ascii="Symbol" w:hAnsi="Symbol" w:hint="default"/>
        <w:color w:val="7B7B7B"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972762"/>
    <w:multiLevelType w:val="hybridMultilevel"/>
    <w:tmpl w:val="32809ECC"/>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9A71D1"/>
    <w:multiLevelType w:val="hybridMultilevel"/>
    <w:tmpl w:val="6596B72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0676B8"/>
    <w:multiLevelType w:val="hybridMultilevel"/>
    <w:tmpl w:val="8458AA6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4D61E1"/>
    <w:multiLevelType w:val="hybridMultilevel"/>
    <w:tmpl w:val="7F80F8D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224E97"/>
    <w:multiLevelType w:val="hybridMultilevel"/>
    <w:tmpl w:val="64CC7AC0"/>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520A0C88"/>
    <w:multiLevelType w:val="hybridMultilevel"/>
    <w:tmpl w:val="01B48FB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786654"/>
    <w:multiLevelType w:val="hybridMultilevel"/>
    <w:tmpl w:val="58B6D434"/>
    <w:lvl w:ilvl="0" w:tplc="867818F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94620F"/>
    <w:multiLevelType w:val="hybridMultilevel"/>
    <w:tmpl w:val="3C9A31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1C7B70"/>
    <w:multiLevelType w:val="hybridMultilevel"/>
    <w:tmpl w:val="8A16CDFA"/>
    <w:lvl w:ilvl="0" w:tplc="FFCCCE66">
      <w:start w:val="1"/>
      <w:numFmt w:val="bullet"/>
      <w:lvlText w:val=""/>
      <w:lvlJc w:val="left"/>
      <w:pPr>
        <w:ind w:left="720" w:hanging="360"/>
      </w:pPr>
      <w:rPr>
        <w:rFonts w:ascii="Symbol" w:hAnsi="Symbol" w:hint="default"/>
        <w:color w:val="7B7B7B"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290EDC"/>
    <w:multiLevelType w:val="hybridMultilevel"/>
    <w:tmpl w:val="8214D2A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96789D"/>
    <w:multiLevelType w:val="hybridMultilevel"/>
    <w:tmpl w:val="6602CD3E"/>
    <w:lvl w:ilvl="0" w:tplc="43360198">
      <w:start w:val="1"/>
      <w:numFmt w:val="lowerLetter"/>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722DCB"/>
    <w:multiLevelType w:val="hybridMultilevel"/>
    <w:tmpl w:val="2CD2C6E6"/>
    <w:lvl w:ilvl="0" w:tplc="8E0CDB50">
      <w:start w:val="1"/>
      <w:numFmt w:val="decimal"/>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6B045C"/>
    <w:multiLevelType w:val="hybridMultilevel"/>
    <w:tmpl w:val="C22A7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8F1B19"/>
    <w:multiLevelType w:val="hybridMultilevel"/>
    <w:tmpl w:val="8406479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761565"/>
    <w:multiLevelType w:val="hybridMultilevel"/>
    <w:tmpl w:val="D09CAD4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44C5646"/>
    <w:multiLevelType w:val="hybridMultilevel"/>
    <w:tmpl w:val="ED684DAA"/>
    <w:lvl w:ilvl="0" w:tplc="430A5C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B96830"/>
    <w:multiLevelType w:val="hybridMultilevel"/>
    <w:tmpl w:val="3558E576"/>
    <w:lvl w:ilvl="0" w:tplc="0CFA3308">
      <w:start w:val="1"/>
      <w:numFmt w:val="decimal"/>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6"/>
  </w:num>
  <w:num w:numId="3">
    <w:abstractNumId w:val="7"/>
  </w:num>
  <w:num w:numId="4">
    <w:abstractNumId w:val="12"/>
  </w:num>
  <w:num w:numId="5">
    <w:abstractNumId w:val="2"/>
  </w:num>
  <w:num w:numId="6">
    <w:abstractNumId w:val="8"/>
  </w:num>
  <w:num w:numId="7">
    <w:abstractNumId w:val="13"/>
  </w:num>
  <w:num w:numId="8">
    <w:abstractNumId w:val="21"/>
  </w:num>
  <w:num w:numId="9">
    <w:abstractNumId w:val="10"/>
  </w:num>
  <w:num w:numId="10">
    <w:abstractNumId w:val="9"/>
  </w:num>
  <w:num w:numId="11">
    <w:abstractNumId w:val="0"/>
  </w:num>
  <w:num w:numId="12">
    <w:abstractNumId w:val="18"/>
  </w:num>
  <w:num w:numId="13">
    <w:abstractNumId w:val="24"/>
  </w:num>
  <w:num w:numId="14">
    <w:abstractNumId w:val="4"/>
  </w:num>
  <w:num w:numId="15">
    <w:abstractNumId w:val="15"/>
  </w:num>
  <w:num w:numId="16">
    <w:abstractNumId w:val="3"/>
  </w:num>
  <w:num w:numId="17">
    <w:abstractNumId w:val="5"/>
  </w:num>
  <w:num w:numId="18">
    <w:abstractNumId w:val="19"/>
  </w:num>
  <w:num w:numId="19">
    <w:abstractNumId w:val="6"/>
  </w:num>
  <w:num w:numId="20">
    <w:abstractNumId w:val="14"/>
  </w:num>
  <w:num w:numId="21">
    <w:abstractNumId w:val="25"/>
  </w:num>
  <w:num w:numId="22">
    <w:abstractNumId w:val="1"/>
  </w:num>
  <w:num w:numId="23">
    <w:abstractNumId w:val="27"/>
  </w:num>
  <w:num w:numId="24">
    <w:abstractNumId w:val="16"/>
  </w:num>
  <w:num w:numId="25">
    <w:abstractNumId w:val="23"/>
  </w:num>
  <w:num w:numId="26">
    <w:abstractNumId w:val="11"/>
  </w:num>
  <w:num w:numId="27">
    <w:abstractNumId w:val="20"/>
  </w:num>
  <w:num w:numId="28">
    <w:abstractNumId w:val="22"/>
  </w:num>
  <w:num w:numId="29">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BA0"/>
    <w:rsid w:val="00016E59"/>
    <w:rsid w:val="000202D4"/>
    <w:rsid w:val="00020557"/>
    <w:rsid w:val="00021FC2"/>
    <w:rsid w:val="00022A33"/>
    <w:rsid w:val="000250C7"/>
    <w:rsid w:val="00026F16"/>
    <w:rsid w:val="00031E40"/>
    <w:rsid w:val="00035910"/>
    <w:rsid w:val="00037621"/>
    <w:rsid w:val="00044D46"/>
    <w:rsid w:val="00045088"/>
    <w:rsid w:val="00045717"/>
    <w:rsid w:val="00045904"/>
    <w:rsid w:val="000502FD"/>
    <w:rsid w:val="00053BC1"/>
    <w:rsid w:val="00055115"/>
    <w:rsid w:val="00060A24"/>
    <w:rsid w:val="00060B3E"/>
    <w:rsid w:val="00060F3C"/>
    <w:rsid w:val="00061101"/>
    <w:rsid w:val="000647F2"/>
    <w:rsid w:val="00065166"/>
    <w:rsid w:val="000725C3"/>
    <w:rsid w:val="00074353"/>
    <w:rsid w:val="00074B0C"/>
    <w:rsid w:val="000803E9"/>
    <w:rsid w:val="00082609"/>
    <w:rsid w:val="000851CC"/>
    <w:rsid w:val="000867D0"/>
    <w:rsid w:val="00087F21"/>
    <w:rsid w:val="000907F9"/>
    <w:rsid w:val="00093BE8"/>
    <w:rsid w:val="000A407B"/>
    <w:rsid w:val="000A6681"/>
    <w:rsid w:val="000A68ED"/>
    <w:rsid w:val="000B3205"/>
    <w:rsid w:val="000B4961"/>
    <w:rsid w:val="000B4CF5"/>
    <w:rsid w:val="000B5FF1"/>
    <w:rsid w:val="000B609F"/>
    <w:rsid w:val="000B6295"/>
    <w:rsid w:val="000C07F7"/>
    <w:rsid w:val="000C411E"/>
    <w:rsid w:val="000D1EBF"/>
    <w:rsid w:val="000D48C5"/>
    <w:rsid w:val="000D55A8"/>
    <w:rsid w:val="000D6D2B"/>
    <w:rsid w:val="000D6E01"/>
    <w:rsid w:val="000E1E96"/>
    <w:rsid w:val="000E3795"/>
    <w:rsid w:val="000E4372"/>
    <w:rsid w:val="000E4841"/>
    <w:rsid w:val="000F1677"/>
    <w:rsid w:val="000F3D6C"/>
    <w:rsid w:val="000F5426"/>
    <w:rsid w:val="00101707"/>
    <w:rsid w:val="00102CC9"/>
    <w:rsid w:val="001057BC"/>
    <w:rsid w:val="0010593A"/>
    <w:rsid w:val="00107A3A"/>
    <w:rsid w:val="0011473D"/>
    <w:rsid w:val="00115C85"/>
    <w:rsid w:val="00123855"/>
    <w:rsid w:val="001266E9"/>
    <w:rsid w:val="00126A4D"/>
    <w:rsid w:val="00130BDD"/>
    <w:rsid w:val="0014171F"/>
    <w:rsid w:val="0014622C"/>
    <w:rsid w:val="00152348"/>
    <w:rsid w:val="00152522"/>
    <w:rsid w:val="0015289B"/>
    <w:rsid w:val="0015456D"/>
    <w:rsid w:val="00155FA2"/>
    <w:rsid w:val="00156DB1"/>
    <w:rsid w:val="001618B3"/>
    <w:rsid w:val="00161F1B"/>
    <w:rsid w:val="00162829"/>
    <w:rsid w:val="00166FD2"/>
    <w:rsid w:val="00167872"/>
    <w:rsid w:val="0017088A"/>
    <w:rsid w:val="001732B4"/>
    <w:rsid w:val="00180548"/>
    <w:rsid w:val="00180AC4"/>
    <w:rsid w:val="00180CCE"/>
    <w:rsid w:val="0018267A"/>
    <w:rsid w:val="00182779"/>
    <w:rsid w:val="001830DF"/>
    <w:rsid w:val="001966D9"/>
    <w:rsid w:val="001973D9"/>
    <w:rsid w:val="001974AF"/>
    <w:rsid w:val="001A007A"/>
    <w:rsid w:val="001A366C"/>
    <w:rsid w:val="001A7E9A"/>
    <w:rsid w:val="001B0F70"/>
    <w:rsid w:val="001B1458"/>
    <w:rsid w:val="001B2472"/>
    <w:rsid w:val="001B5016"/>
    <w:rsid w:val="001B77C3"/>
    <w:rsid w:val="001C2FF0"/>
    <w:rsid w:val="001C45FC"/>
    <w:rsid w:val="001C56F7"/>
    <w:rsid w:val="001C6CF3"/>
    <w:rsid w:val="001D0469"/>
    <w:rsid w:val="001D0E04"/>
    <w:rsid w:val="001D29C0"/>
    <w:rsid w:val="001D4862"/>
    <w:rsid w:val="001E1A4E"/>
    <w:rsid w:val="001E25B9"/>
    <w:rsid w:val="001E49E0"/>
    <w:rsid w:val="001E7B5A"/>
    <w:rsid w:val="001F2E6D"/>
    <w:rsid w:val="001F30A6"/>
    <w:rsid w:val="001F7412"/>
    <w:rsid w:val="0020022A"/>
    <w:rsid w:val="0020090A"/>
    <w:rsid w:val="0020287D"/>
    <w:rsid w:val="00202DFE"/>
    <w:rsid w:val="002033C5"/>
    <w:rsid w:val="00205E5F"/>
    <w:rsid w:val="002070B4"/>
    <w:rsid w:val="0020725B"/>
    <w:rsid w:val="00210C57"/>
    <w:rsid w:val="002110F1"/>
    <w:rsid w:val="00230F65"/>
    <w:rsid w:val="002356EA"/>
    <w:rsid w:val="0024116D"/>
    <w:rsid w:val="00241B44"/>
    <w:rsid w:val="00241FA3"/>
    <w:rsid w:val="00243B63"/>
    <w:rsid w:val="002440D3"/>
    <w:rsid w:val="00244700"/>
    <w:rsid w:val="00245DE8"/>
    <w:rsid w:val="00245EFB"/>
    <w:rsid w:val="0025386E"/>
    <w:rsid w:val="00261F31"/>
    <w:rsid w:val="0026301C"/>
    <w:rsid w:val="002638B0"/>
    <w:rsid w:val="00263E8B"/>
    <w:rsid w:val="002649C2"/>
    <w:rsid w:val="00265945"/>
    <w:rsid w:val="0026647A"/>
    <w:rsid w:val="002668D3"/>
    <w:rsid w:val="00270734"/>
    <w:rsid w:val="0027299F"/>
    <w:rsid w:val="0027374E"/>
    <w:rsid w:val="002773B0"/>
    <w:rsid w:val="0028118E"/>
    <w:rsid w:val="0028398F"/>
    <w:rsid w:val="00284EBE"/>
    <w:rsid w:val="002875F3"/>
    <w:rsid w:val="002903A7"/>
    <w:rsid w:val="002906DA"/>
    <w:rsid w:val="00292844"/>
    <w:rsid w:val="00292AC5"/>
    <w:rsid w:val="002936AE"/>
    <w:rsid w:val="0029433F"/>
    <w:rsid w:val="00294829"/>
    <w:rsid w:val="00294DFE"/>
    <w:rsid w:val="0029690F"/>
    <w:rsid w:val="00297C8A"/>
    <w:rsid w:val="002A2A60"/>
    <w:rsid w:val="002A371F"/>
    <w:rsid w:val="002A37BB"/>
    <w:rsid w:val="002A4814"/>
    <w:rsid w:val="002A74F6"/>
    <w:rsid w:val="002B014D"/>
    <w:rsid w:val="002B170B"/>
    <w:rsid w:val="002B1C45"/>
    <w:rsid w:val="002B4F08"/>
    <w:rsid w:val="002C13C8"/>
    <w:rsid w:val="002C349A"/>
    <w:rsid w:val="002C3547"/>
    <w:rsid w:val="002C6DE6"/>
    <w:rsid w:val="002D0021"/>
    <w:rsid w:val="002D299D"/>
    <w:rsid w:val="002D3473"/>
    <w:rsid w:val="002D542A"/>
    <w:rsid w:val="002D58E9"/>
    <w:rsid w:val="002D5E21"/>
    <w:rsid w:val="002E0EEE"/>
    <w:rsid w:val="002E7817"/>
    <w:rsid w:val="002F1956"/>
    <w:rsid w:val="002F3440"/>
    <w:rsid w:val="002F75A3"/>
    <w:rsid w:val="00303C2F"/>
    <w:rsid w:val="00306A38"/>
    <w:rsid w:val="003073ED"/>
    <w:rsid w:val="00310D8E"/>
    <w:rsid w:val="003125FB"/>
    <w:rsid w:val="003144EF"/>
    <w:rsid w:val="00321A80"/>
    <w:rsid w:val="00326292"/>
    <w:rsid w:val="00326415"/>
    <w:rsid w:val="00330937"/>
    <w:rsid w:val="00330F31"/>
    <w:rsid w:val="00334648"/>
    <w:rsid w:val="003352DF"/>
    <w:rsid w:val="0033768C"/>
    <w:rsid w:val="00337938"/>
    <w:rsid w:val="00340769"/>
    <w:rsid w:val="00340DAE"/>
    <w:rsid w:val="0034130E"/>
    <w:rsid w:val="00341AA6"/>
    <w:rsid w:val="003504EB"/>
    <w:rsid w:val="003560E0"/>
    <w:rsid w:val="00361A0A"/>
    <w:rsid w:val="00364836"/>
    <w:rsid w:val="00365119"/>
    <w:rsid w:val="0036565C"/>
    <w:rsid w:val="0036625E"/>
    <w:rsid w:val="003723FE"/>
    <w:rsid w:val="0037465A"/>
    <w:rsid w:val="00374ACE"/>
    <w:rsid w:val="00376E9E"/>
    <w:rsid w:val="003774BA"/>
    <w:rsid w:val="00380268"/>
    <w:rsid w:val="0038082F"/>
    <w:rsid w:val="00382C98"/>
    <w:rsid w:val="0038364E"/>
    <w:rsid w:val="0038374C"/>
    <w:rsid w:val="0038533C"/>
    <w:rsid w:val="00386568"/>
    <w:rsid w:val="00390B57"/>
    <w:rsid w:val="00393E0A"/>
    <w:rsid w:val="003948D5"/>
    <w:rsid w:val="00396821"/>
    <w:rsid w:val="00397D3A"/>
    <w:rsid w:val="00397EAE"/>
    <w:rsid w:val="003A051E"/>
    <w:rsid w:val="003A3874"/>
    <w:rsid w:val="003A6D3B"/>
    <w:rsid w:val="003B170F"/>
    <w:rsid w:val="003B3C5F"/>
    <w:rsid w:val="003B5EA1"/>
    <w:rsid w:val="003C1424"/>
    <w:rsid w:val="003C4471"/>
    <w:rsid w:val="003D0A6D"/>
    <w:rsid w:val="003D45F9"/>
    <w:rsid w:val="003D66EB"/>
    <w:rsid w:val="003E0B16"/>
    <w:rsid w:val="003E3233"/>
    <w:rsid w:val="003E67D1"/>
    <w:rsid w:val="003F1D60"/>
    <w:rsid w:val="003F4A5C"/>
    <w:rsid w:val="00400FC6"/>
    <w:rsid w:val="00404329"/>
    <w:rsid w:val="00404E66"/>
    <w:rsid w:val="00405DC1"/>
    <w:rsid w:val="0041048B"/>
    <w:rsid w:val="00413D36"/>
    <w:rsid w:val="00415F1F"/>
    <w:rsid w:val="00416C2A"/>
    <w:rsid w:val="0041718C"/>
    <w:rsid w:val="0042108F"/>
    <w:rsid w:val="00426E99"/>
    <w:rsid w:val="00430FED"/>
    <w:rsid w:val="00434A8C"/>
    <w:rsid w:val="004362CF"/>
    <w:rsid w:val="00437297"/>
    <w:rsid w:val="00437758"/>
    <w:rsid w:val="00444284"/>
    <w:rsid w:val="00445CE6"/>
    <w:rsid w:val="00451EBA"/>
    <w:rsid w:val="004534C2"/>
    <w:rsid w:val="0045446F"/>
    <w:rsid w:val="0045507A"/>
    <w:rsid w:val="0045552C"/>
    <w:rsid w:val="0045683E"/>
    <w:rsid w:val="00456ADC"/>
    <w:rsid w:val="00457909"/>
    <w:rsid w:val="0047199F"/>
    <w:rsid w:val="0047211B"/>
    <w:rsid w:val="00477406"/>
    <w:rsid w:val="00477981"/>
    <w:rsid w:val="00477C72"/>
    <w:rsid w:val="00482D3B"/>
    <w:rsid w:val="00491675"/>
    <w:rsid w:val="00493855"/>
    <w:rsid w:val="00495E79"/>
    <w:rsid w:val="004A2D83"/>
    <w:rsid w:val="004A2DE0"/>
    <w:rsid w:val="004A57DD"/>
    <w:rsid w:val="004A7B51"/>
    <w:rsid w:val="004A7D71"/>
    <w:rsid w:val="004A7EF3"/>
    <w:rsid w:val="004B11FD"/>
    <w:rsid w:val="004B221B"/>
    <w:rsid w:val="004B23A2"/>
    <w:rsid w:val="004B5821"/>
    <w:rsid w:val="004C70E4"/>
    <w:rsid w:val="004D0708"/>
    <w:rsid w:val="004D18A0"/>
    <w:rsid w:val="004D1A5A"/>
    <w:rsid w:val="004D2FFF"/>
    <w:rsid w:val="004D3721"/>
    <w:rsid w:val="004D64F9"/>
    <w:rsid w:val="004E3A6B"/>
    <w:rsid w:val="004E5423"/>
    <w:rsid w:val="004E622C"/>
    <w:rsid w:val="004E7906"/>
    <w:rsid w:val="004F3135"/>
    <w:rsid w:val="004F3B56"/>
    <w:rsid w:val="004F5FDF"/>
    <w:rsid w:val="004F7504"/>
    <w:rsid w:val="00511CB4"/>
    <w:rsid w:val="00516777"/>
    <w:rsid w:val="005177FE"/>
    <w:rsid w:val="00521625"/>
    <w:rsid w:val="0052263B"/>
    <w:rsid w:val="00524728"/>
    <w:rsid w:val="00526BDC"/>
    <w:rsid w:val="0053171A"/>
    <w:rsid w:val="005331CA"/>
    <w:rsid w:val="005347D3"/>
    <w:rsid w:val="00537970"/>
    <w:rsid w:val="00540E3A"/>
    <w:rsid w:val="00541F80"/>
    <w:rsid w:val="00542813"/>
    <w:rsid w:val="00544127"/>
    <w:rsid w:val="005463A9"/>
    <w:rsid w:val="00553EB2"/>
    <w:rsid w:val="005563EB"/>
    <w:rsid w:val="00560534"/>
    <w:rsid w:val="0056391B"/>
    <w:rsid w:val="00564551"/>
    <w:rsid w:val="005650E2"/>
    <w:rsid w:val="00567AD7"/>
    <w:rsid w:val="005707AC"/>
    <w:rsid w:val="00575B2D"/>
    <w:rsid w:val="005833D0"/>
    <w:rsid w:val="005846F3"/>
    <w:rsid w:val="0058622F"/>
    <w:rsid w:val="00592F82"/>
    <w:rsid w:val="005965BF"/>
    <w:rsid w:val="005A0CCA"/>
    <w:rsid w:val="005A6FF2"/>
    <w:rsid w:val="005A726D"/>
    <w:rsid w:val="005B0B32"/>
    <w:rsid w:val="005B67AC"/>
    <w:rsid w:val="005B79F4"/>
    <w:rsid w:val="005C2066"/>
    <w:rsid w:val="005C7761"/>
    <w:rsid w:val="005D109D"/>
    <w:rsid w:val="005D16DD"/>
    <w:rsid w:val="005D20E0"/>
    <w:rsid w:val="005D43E0"/>
    <w:rsid w:val="005D58A3"/>
    <w:rsid w:val="005D7F9E"/>
    <w:rsid w:val="005E0B2A"/>
    <w:rsid w:val="005E1B79"/>
    <w:rsid w:val="005E35F2"/>
    <w:rsid w:val="005E6076"/>
    <w:rsid w:val="005E7008"/>
    <w:rsid w:val="005F026D"/>
    <w:rsid w:val="005F0775"/>
    <w:rsid w:val="005F2AEA"/>
    <w:rsid w:val="005F2D0B"/>
    <w:rsid w:val="005F43D0"/>
    <w:rsid w:val="005F4413"/>
    <w:rsid w:val="005F44EC"/>
    <w:rsid w:val="005F4B31"/>
    <w:rsid w:val="005F742B"/>
    <w:rsid w:val="006011D1"/>
    <w:rsid w:val="006025A4"/>
    <w:rsid w:val="00604269"/>
    <w:rsid w:val="00610388"/>
    <w:rsid w:val="00610AC7"/>
    <w:rsid w:val="00612CA5"/>
    <w:rsid w:val="006153EC"/>
    <w:rsid w:val="00615D64"/>
    <w:rsid w:val="00617A39"/>
    <w:rsid w:val="00621028"/>
    <w:rsid w:val="00621A17"/>
    <w:rsid w:val="0062226A"/>
    <w:rsid w:val="00622FF3"/>
    <w:rsid w:val="00627CC9"/>
    <w:rsid w:val="00627E7B"/>
    <w:rsid w:val="00630158"/>
    <w:rsid w:val="00630542"/>
    <w:rsid w:val="00630C44"/>
    <w:rsid w:val="00631541"/>
    <w:rsid w:val="00632E44"/>
    <w:rsid w:val="00634622"/>
    <w:rsid w:val="00636808"/>
    <w:rsid w:val="00640E7A"/>
    <w:rsid w:val="00641515"/>
    <w:rsid w:val="00646A3F"/>
    <w:rsid w:val="00647D51"/>
    <w:rsid w:val="00651410"/>
    <w:rsid w:val="00652AD5"/>
    <w:rsid w:val="00654C2F"/>
    <w:rsid w:val="00656438"/>
    <w:rsid w:val="00657087"/>
    <w:rsid w:val="006611B3"/>
    <w:rsid w:val="006639DB"/>
    <w:rsid w:val="00665098"/>
    <w:rsid w:val="006661EF"/>
    <w:rsid w:val="00666DF9"/>
    <w:rsid w:val="006702A5"/>
    <w:rsid w:val="00672CAB"/>
    <w:rsid w:val="00672CB0"/>
    <w:rsid w:val="00674CC2"/>
    <w:rsid w:val="00675C6D"/>
    <w:rsid w:val="00677683"/>
    <w:rsid w:val="00677780"/>
    <w:rsid w:val="00677AEB"/>
    <w:rsid w:val="00680EF2"/>
    <w:rsid w:val="00687A1D"/>
    <w:rsid w:val="00687B03"/>
    <w:rsid w:val="0069022A"/>
    <w:rsid w:val="00690A51"/>
    <w:rsid w:val="00695354"/>
    <w:rsid w:val="00696AD0"/>
    <w:rsid w:val="00697EA1"/>
    <w:rsid w:val="006A2646"/>
    <w:rsid w:val="006A55FA"/>
    <w:rsid w:val="006A6530"/>
    <w:rsid w:val="006A6BCE"/>
    <w:rsid w:val="006B14CB"/>
    <w:rsid w:val="006B435A"/>
    <w:rsid w:val="006B4C64"/>
    <w:rsid w:val="006B5763"/>
    <w:rsid w:val="006B6471"/>
    <w:rsid w:val="006B7012"/>
    <w:rsid w:val="006C25D0"/>
    <w:rsid w:val="006C36EC"/>
    <w:rsid w:val="006C4E4A"/>
    <w:rsid w:val="006C606F"/>
    <w:rsid w:val="006D04BF"/>
    <w:rsid w:val="006D0529"/>
    <w:rsid w:val="006D20D5"/>
    <w:rsid w:val="006D6BD5"/>
    <w:rsid w:val="006E481A"/>
    <w:rsid w:val="006E5298"/>
    <w:rsid w:val="006E74AF"/>
    <w:rsid w:val="006F4A78"/>
    <w:rsid w:val="006F734A"/>
    <w:rsid w:val="00700D83"/>
    <w:rsid w:val="00700E38"/>
    <w:rsid w:val="00704852"/>
    <w:rsid w:val="00704D73"/>
    <w:rsid w:val="007074E9"/>
    <w:rsid w:val="00707975"/>
    <w:rsid w:val="00713DA4"/>
    <w:rsid w:val="00714BF1"/>
    <w:rsid w:val="00717595"/>
    <w:rsid w:val="00721383"/>
    <w:rsid w:val="007226C6"/>
    <w:rsid w:val="00726D8E"/>
    <w:rsid w:val="0073158B"/>
    <w:rsid w:val="00731677"/>
    <w:rsid w:val="007317CB"/>
    <w:rsid w:val="007333CC"/>
    <w:rsid w:val="0073399A"/>
    <w:rsid w:val="00735E6B"/>
    <w:rsid w:val="00740DAD"/>
    <w:rsid w:val="007500F9"/>
    <w:rsid w:val="007545BA"/>
    <w:rsid w:val="00755234"/>
    <w:rsid w:val="007603F5"/>
    <w:rsid w:val="00761DAB"/>
    <w:rsid w:val="00764DB0"/>
    <w:rsid w:val="00764EA5"/>
    <w:rsid w:val="00766F06"/>
    <w:rsid w:val="0076764D"/>
    <w:rsid w:val="00773485"/>
    <w:rsid w:val="0077498C"/>
    <w:rsid w:val="007751EA"/>
    <w:rsid w:val="007809BC"/>
    <w:rsid w:val="00781916"/>
    <w:rsid w:val="00784128"/>
    <w:rsid w:val="00785B11"/>
    <w:rsid w:val="00787BCC"/>
    <w:rsid w:val="0079167F"/>
    <w:rsid w:val="00793173"/>
    <w:rsid w:val="007974E4"/>
    <w:rsid w:val="007A2A33"/>
    <w:rsid w:val="007A3C20"/>
    <w:rsid w:val="007B483F"/>
    <w:rsid w:val="007B5369"/>
    <w:rsid w:val="007B5462"/>
    <w:rsid w:val="007B5B11"/>
    <w:rsid w:val="007B5C89"/>
    <w:rsid w:val="007C182D"/>
    <w:rsid w:val="007C1FCC"/>
    <w:rsid w:val="007C6201"/>
    <w:rsid w:val="007D2A74"/>
    <w:rsid w:val="007D4213"/>
    <w:rsid w:val="007D7C92"/>
    <w:rsid w:val="007E1154"/>
    <w:rsid w:val="007E6BA4"/>
    <w:rsid w:val="007F41F8"/>
    <w:rsid w:val="007F5530"/>
    <w:rsid w:val="007F659B"/>
    <w:rsid w:val="00802DB8"/>
    <w:rsid w:val="0080454E"/>
    <w:rsid w:val="00804C32"/>
    <w:rsid w:val="0080501A"/>
    <w:rsid w:val="00806302"/>
    <w:rsid w:val="008065CE"/>
    <w:rsid w:val="0080691F"/>
    <w:rsid w:val="00806ABF"/>
    <w:rsid w:val="00807119"/>
    <w:rsid w:val="00815930"/>
    <w:rsid w:val="0082483F"/>
    <w:rsid w:val="008279C0"/>
    <w:rsid w:val="00831BA9"/>
    <w:rsid w:val="00834F65"/>
    <w:rsid w:val="0083527C"/>
    <w:rsid w:val="0083589C"/>
    <w:rsid w:val="008409B5"/>
    <w:rsid w:val="00843E87"/>
    <w:rsid w:val="00847A92"/>
    <w:rsid w:val="0085370D"/>
    <w:rsid w:val="008551C4"/>
    <w:rsid w:val="00867701"/>
    <w:rsid w:val="008723F3"/>
    <w:rsid w:val="00876F56"/>
    <w:rsid w:val="008771F7"/>
    <w:rsid w:val="00881DE6"/>
    <w:rsid w:val="008837A6"/>
    <w:rsid w:val="00885D27"/>
    <w:rsid w:val="00885FF3"/>
    <w:rsid w:val="00887098"/>
    <w:rsid w:val="0089145D"/>
    <w:rsid w:val="008938D1"/>
    <w:rsid w:val="00893D49"/>
    <w:rsid w:val="00897B47"/>
    <w:rsid w:val="008A43EB"/>
    <w:rsid w:val="008A4C68"/>
    <w:rsid w:val="008A4DF2"/>
    <w:rsid w:val="008A6CFE"/>
    <w:rsid w:val="008A6E40"/>
    <w:rsid w:val="008B13DC"/>
    <w:rsid w:val="008B5333"/>
    <w:rsid w:val="008B6223"/>
    <w:rsid w:val="008B6B10"/>
    <w:rsid w:val="008C0297"/>
    <w:rsid w:val="008C2CE3"/>
    <w:rsid w:val="008C66E0"/>
    <w:rsid w:val="008D4C1A"/>
    <w:rsid w:val="008E3339"/>
    <w:rsid w:val="008E3696"/>
    <w:rsid w:val="008E73F9"/>
    <w:rsid w:val="008F20FC"/>
    <w:rsid w:val="008F3E81"/>
    <w:rsid w:val="008F5FFE"/>
    <w:rsid w:val="008F7401"/>
    <w:rsid w:val="00900B20"/>
    <w:rsid w:val="00903504"/>
    <w:rsid w:val="00905A43"/>
    <w:rsid w:val="009112D6"/>
    <w:rsid w:val="00912C79"/>
    <w:rsid w:val="00915D1A"/>
    <w:rsid w:val="009168DB"/>
    <w:rsid w:val="00920541"/>
    <w:rsid w:val="00921B8C"/>
    <w:rsid w:val="00936614"/>
    <w:rsid w:val="00942123"/>
    <w:rsid w:val="00945FD8"/>
    <w:rsid w:val="00950383"/>
    <w:rsid w:val="0095104D"/>
    <w:rsid w:val="0095207B"/>
    <w:rsid w:val="00952ED3"/>
    <w:rsid w:val="009553B7"/>
    <w:rsid w:val="00962045"/>
    <w:rsid w:val="009637FD"/>
    <w:rsid w:val="00966035"/>
    <w:rsid w:val="00966BC3"/>
    <w:rsid w:val="009676C0"/>
    <w:rsid w:val="00971AAD"/>
    <w:rsid w:val="00980E61"/>
    <w:rsid w:val="00984B6D"/>
    <w:rsid w:val="009859BA"/>
    <w:rsid w:val="00991428"/>
    <w:rsid w:val="00992676"/>
    <w:rsid w:val="009954B2"/>
    <w:rsid w:val="00996691"/>
    <w:rsid w:val="00996D5F"/>
    <w:rsid w:val="009A3AB7"/>
    <w:rsid w:val="009A6BB0"/>
    <w:rsid w:val="009B0723"/>
    <w:rsid w:val="009B07AD"/>
    <w:rsid w:val="009B0883"/>
    <w:rsid w:val="009B15E2"/>
    <w:rsid w:val="009B190A"/>
    <w:rsid w:val="009B35AF"/>
    <w:rsid w:val="009B42D1"/>
    <w:rsid w:val="009B4976"/>
    <w:rsid w:val="009C0B8E"/>
    <w:rsid w:val="009C1BC8"/>
    <w:rsid w:val="009C2442"/>
    <w:rsid w:val="009C2D45"/>
    <w:rsid w:val="009C5393"/>
    <w:rsid w:val="009C7761"/>
    <w:rsid w:val="009D0811"/>
    <w:rsid w:val="009D0EE1"/>
    <w:rsid w:val="009E2AEB"/>
    <w:rsid w:val="009E2E27"/>
    <w:rsid w:val="009E45DF"/>
    <w:rsid w:val="009E4DE3"/>
    <w:rsid w:val="009E703A"/>
    <w:rsid w:val="009E76FD"/>
    <w:rsid w:val="009F275E"/>
    <w:rsid w:val="009F27D4"/>
    <w:rsid w:val="00A013A0"/>
    <w:rsid w:val="00A022D3"/>
    <w:rsid w:val="00A03691"/>
    <w:rsid w:val="00A03888"/>
    <w:rsid w:val="00A047EE"/>
    <w:rsid w:val="00A065EA"/>
    <w:rsid w:val="00A07CC0"/>
    <w:rsid w:val="00A10AFA"/>
    <w:rsid w:val="00A13A4D"/>
    <w:rsid w:val="00A205BF"/>
    <w:rsid w:val="00A20FE8"/>
    <w:rsid w:val="00A2181E"/>
    <w:rsid w:val="00A21845"/>
    <w:rsid w:val="00A2274A"/>
    <w:rsid w:val="00A235B7"/>
    <w:rsid w:val="00A27A7A"/>
    <w:rsid w:val="00A339C4"/>
    <w:rsid w:val="00A34ABE"/>
    <w:rsid w:val="00A34D2D"/>
    <w:rsid w:val="00A37E5E"/>
    <w:rsid w:val="00A407EF"/>
    <w:rsid w:val="00A46B4C"/>
    <w:rsid w:val="00A5117B"/>
    <w:rsid w:val="00A5162B"/>
    <w:rsid w:val="00A52262"/>
    <w:rsid w:val="00A52439"/>
    <w:rsid w:val="00A5649F"/>
    <w:rsid w:val="00A56D34"/>
    <w:rsid w:val="00A60074"/>
    <w:rsid w:val="00A6627C"/>
    <w:rsid w:val="00A71019"/>
    <w:rsid w:val="00A8014D"/>
    <w:rsid w:val="00A81029"/>
    <w:rsid w:val="00A845F5"/>
    <w:rsid w:val="00A86FE1"/>
    <w:rsid w:val="00A96489"/>
    <w:rsid w:val="00A9741C"/>
    <w:rsid w:val="00AA1033"/>
    <w:rsid w:val="00AA6E29"/>
    <w:rsid w:val="00AA7636"/>
    <w:rsid w:val="00AB2425"/>
    <w:rsid w:val="00AB43C9"/>
    <w:rsid w:val="00AB685C"/>
    <w:rsid w:val="00AB6C2D"/>
    <w:rsid w:val="00AC08F7"/>
    <w:rsid w:val="00AC3839"/>
    <w:rsid w:val="00AC5E69"/>
    <w:rsid w:val="00AC7082"/>
    <w:rsid w:val="00AC7926"/>
    <w:rsid w:val="00AD07AE"/>
    <w:rsid w:val="00AD2F16"/>
    <w:rsid w:val="00AD4BE8"/>
    <w:rsid w:val="00AD4F20"/>
    <w:rsid w:val="00AD5BDE"/>
    <w:rsid w:val="00AD6B0B"/>
    <w:rsid w:val="00AE1138"/>
    <w:rsid w:val="00AF228E"/>
    <w:rsid w:val="00AF2D54"/>
    <w:rsid w:val="00AF69E4"/>
    <w:rsid w:val="00B0001A"/>
    <w:rsid w:val="00B016A8"/>
    <w:rsid w:val="00B05327"/>
    <w:rsid w:val="00B07FA9"/>
    <w:rsid w:val="00B139DF"/>
    <w:rsid w:val="00B14819"/>
    <w:rsid w:val="00B15E2F"/>
    <w:rsid w:val="00B17AA9"/>
    <w:rsid w:val="00B21179"/>
    <w:rsid w:val="00B22593"/>
    <w:rsid w:val="00B24DB4"/>
    <w:rsid w:val="00B254EC"/>
    <w:rsid w:val="00B35CB3"/>
    <w:rsid w:val="00B40A71"/>
    <w:rsid w:val="00B437B7"/>
    <w:rsid w:val="00B44713"/>
    <w:rsid w:val="00B50615"/>
    <w:rsid w:val="00B51B95"/>
    <w:rsid w:val="00B54DB9"/>
    <w:rsid w:val="00B56103"/>
    <w:rsid w:val="00B619B0"/>
    <w:rsid w:val="00B62EFF"/>
    <w:rsid w:val="00B64929"/>
    <w:rsid w:val="00B649E2"/>
    <w:rsid w:val="00B66859"/>
    <w:rsid w:val="00B736DF"/>
    <w:rsid w:val="00B743D6"/>
    <w:rsid w:val="00B74FBD"/>
    <w:rsid w:val="00B769EA"/>
    <w:rsid w:val="00B77F46"/>
    <w:rsid w:val="00B806A8"/>
    <w:rsid w:val="00B82586"/>
    <w:rsid w:val="00B829A3"/>
    <w:rsid w:val="00B83ADE"/>
    <w:rsid w:val="00B8444F"/>
    <w:rsid w:val="00B85173"/>
    <w:rsid w:val="00B86DB1"/>
    <w:rsid w:val="00B87869"/>
    <w:rsid w:val="00B906CC"/>
    <w:rsid w:val="00B925DD"/>
    <w:rsid w:val="00B9639B"/>
    <w:rsid w:val="00BA1DB6"/>
    <w:rsid w:val="00BA4849"/>
    <w:rsid w:val="00BB0F2B"/>
    <w:rsid w:val="00BB3D84"/>
    <w:rsid w:val="00BB520D"/>
    <w:rsid w:val="00BB6E7C"/>
    <w:rsid w:val="00BC23B1"/>
    <w:rsid w:val="00BC65D3"/>
    <w:rsid w:val="00BD1687"/>
    <w:rsid w:val="00BD54EF"/>
    <w:rsid w:val="00BD6CDC"/>
    <w:rsid w:val="00BE325E"/>
    <w:rsid w:val="00BE4FF3"/>
    <w:rsid w:val="00BF50F7"/>
    <w:rsid w:val="00BF5403"/>
    <w:rsid w:val="00C02F29"/>
    <w:rsid w:val="00C1176C"/>
    <w:rsid w:val="00C15A53"/>
    <w:rsid w:val="00C17718"/>
    <w:rsid w:val="00C209E6"/>
    <w:rsid w:val="00C20AFE"/>
    <w:rsid w:val="00C22A25"/>
    <w:rsid w:val="00C23529"/>
    <w:rsid w:val="00C24EC6"/>
    <w:rsid w:val="00C26BB2"/>
    <w:rsid w:val="00C322B5"/>
    <w:rsid w:val="00C35671"/>
    <w:rsid w:val="00C35B77"/>
    <w:rsid w:val="00C376EB"/>
    <w:rsid w:val="00C46A92"/>
    <w:rsid w:val="00C46EC1"/>
    <w:rsid w:val="00C47F32"/>
    <w:rsid w:val="00C523DF"/>
    <w:rsid w:val="00C52796"/>
    <w:rsid w:val="00C53E2C"/>
    <w:rsid w:val="00C550C8"/>
    <w:rsid w:val="00C55824"/>
    <w:rsid w:val="00C56B61"/>
    <w:rsid w:val="00C56D61"/>
    <w:rsid w:val="00C606C3"/>
    <w:rsid w:val="00C61F91"/>
    <w:rsid w:val="00C620F4"/>
    <w:rsid w:val="00C72816"/>
    <w:rsid w:val="00C72848"/>
    <w:rsid w:val="00C73919"/>
    <w:rsid w:val="00C76D90"/>
    <w:rsid w:val="00C7736C"/>
    <w:rsid w:val="00C82D87"/>
    <w:rsid w:val="00C856E5"/>
    <w:rsid w:val="00C8712A"/>
    <w:rsid w:val="00C902C8"/>
    <w:rsid w:val="00C919D1"/>
    <w:rsid w:val="00C963D3"/>
    <w:rsid w:val="00CA76DF"/>
    <w:rsid w:val="00CB1983"/>
    <w:rsid w:val="00CB2CBB"/>
    <w:rsid w:val="00CB7CAC"/>
    <w:rsid w:val="00CC5335"/>
    <w:rsid w:val="00CC5BA4"/>
    <w:rsid w:val="00CD32A2"/>
    <w:rsid w:val="00CD37F1"/>
    <w:rsid w:val="00CD4998"/>
    <w:rsid w:val="00CD5681"/>
    <w:rsid w:val="00CE1035"/>
    <w:rsid w:val="00CE5535"/>
    <w:rsid w:val="00CE5C7B"/>
    <w:rsid w:val="00CE62E7"/>
    <w:rsid w:val="00CE6E50"/>
    <w:rsid w:val="00CF2819"/>
    <w:rsid w:val="00CF4F9D"/>
    <w:rsid w:val="00CF70DC"/>
    <w:rsid w:val="00D008AF"/>
    <w:rsid w:val="00D048D5"/>
    <w:rsid w:val="00D148DC"/>
    <w:rsid w:val="00D17FDC"/>
    <w:rsid w:val="00D21D8C"/>
    <w:rsid w:val="00D34B2D"/>
    <w:rsid w:val="00D44703"/>
    <w:rsid w:val="00D52412"/>
    <w:rsid w:val="00D5259E"/>
    <w:rsid w:val="00D53719"/>
    <w:rsid w:val="00D61985"/>
    <w:rsid w:val="00D63EFD"/>
    <w:rsid w:val="00D657A7"/>
    <w:rsid w:val="00D7001E"/>
    <w:rsid w:val="00D70B55"/>
    <w:rsid w:val="00D75908"/>
    <w:rsid w:val="00D8328E"/>
    <w:rsid w:val="00D84752"/>
    <w:rsid w:val="00D86B3B"/>
    <w:rsid w:val="00D8748A"/>
    <w:rsid w:val="00D87B43"/>
    <w:rsid w:val="00D93196"/>
    <w:rsid w:val="00DA07FD"/>
    <w:rsid w:val="00DA0DC0"/>
    <w:rsid w:val="00DA41CD"/>
    <w:rsid w:val="00DA4487"/>
    <w:rsid w:val="00DA46F5"/>
    <w:rsid w:val="00DA786B"/>
    <w:rsid w:val="00DB243C"/>
    <w:rsid w:val="00DB482A"/>
    <w:rsid w:val="00DB50FB"/>
    <w:rsid w:val="00DB56F2"/>
    <w:rsid w:val="00DB6EF5"/>
    <w:rsid w:val="00DC3089"/>
    <w:rsid w:val="00DC386E"/>
    <w:rsid w:val="00DC4420"/>
    <w:rsid w:val="00DD0802"/>
    <w:rsid w:val="00DD0CBB"/>
    <w:rsid w:val="00DD2E11"/>
    <w:rsid w:val="00DD3E86"/>
    <w:rsid w:val="00DE004E"/>
    <w:rsid w:val="00DE03AF"/>
    <w:rsid w:val="00DE121C"/>
    <w:rsid w:val="00DE6633"/>
    <w:rsid w:val="00DF305A"/>
    <w:rsid w:val="00DF75F8"/>
    <w:rsid w:val="00DF7A3A"/>
    <w:rsid w:val="00E00C00"/>
    <w:rsid w:val="00E06F53"/>
    <w:rsid w:val="00E07C5A"/>
    <w:rsid w:val="00E106D1"/>
    <w:rsid w:val="00E12E87"/>
    <w:rsid w:val="00E136E9"/>
    <w:rsid w:val="00E15BA9"/>
    <w:rsid w:val="00E20903"/>
    <w:rsid w:val="00E26E19"/>
    <w:rsid w:val="00E31DF3"/>
    <w:rsid w:val="00E405D2"/>
    <w:rsid w:val="00E450A4"/>
    <w:rsid w:val="00E45902"/>
    <w:rsid w:val="00E45D7C"/>
    <w:rsid w:val="00E462AE"/>
    <w:rsid w:val="00E475EB"/>
    <w:rsid w:val="00E506BE"/>
    <w:rsid w:val="00E55547"/>
    <w:rsid w:val="00E57103"/>
    <w:rsid w:val="00E6302B"/>
    <w:rsid w:val="00E64140"/>
    <w:rsid w:val="00E6452F"/>
    <w:rsid w:val="00E64F45"/>
    <w:rsid w:val="00E6742D"/>
    <w:rsid w:val="00E70C29"/>
    <w:rsid w:val="00E71CB0"/>
    <w:rsid w:val="00E77C3D"/>
    <w:rsid w:val="00E85282"/>
    <w:rsid w:val="00E87B1B"/>
    <w:rsid w:val="00E90991"/>
    <w:rsid w:val="00E909F0"/>
    <w:rsid w:val="00E90D47"/>
    <w:rsid w:val="00E93993"/>
    <w:rsid w:val="00E9597C"/>
    <w:rsid w:val="00E97DE1"/>
    <w:rsid w:val="00EA0913"/>
    <w:rsid w:val="00EA3E5C"/>
    <w:rsid w:val="00EA5B00"/>
    <w:rsid w:val="00EB146B"/>
    <w:rsid w:val="00EB45AC"/>
    <w:rsid w:val="00EB6EC1"/>
    <w:rsid w:val="00EC1C33"/>
    <w:rsid w:val="00EC432C"/>
    <w:rsid w:val="00EC441F"/>
    <w:rsid w:val="00EC4755"/>
    <w:rsid w:val="00EC76ED"/>
    <w:rsid w:val="00ED0BC4"/>
    <w:rsid w:val="00ED3AA6"/>
    <w:rsid w:val="00ED447D"/>
    <w:rsid w:val="00ED5237"/>
    <w:rsid w:val="00EE4971"/>
    <w:rsid w:val="00EE6CB0"/>
    <w:rsid w:val="00EF090E"/>
    <w:rsid w:val="00EF1812"/>
    <w:rsid w:val="00EF5572"/>
    <w:rsid w:val="00F01A8E"/>
    <w:rsid w:val="00F033DA"/>
    <w:rsid w:val="00F07A01"/>
    <w:rsid w:val="00F13691"/>
    <w:rsid w:val="00F13FB1"/>
    <w:rsid w:val="00F143E2"/>
    <w:rsid w:val="00F23DD1"/>
    <w:rsid w:val="00F24FE8"/>
    <w:rsid w:val="00F2585D"/>
    <w:rsid w:val="00F27CD8"/>
    <w:rsid w:val="00F30351"/>
    <w:rsid w:val="00F3323E"/>
    <w:rsid w:val="00F341F4"/>
    <w:rsid w:val="00F34F9D"/>
    <w:rsid w:val="00F3598C"/>
    <w:rsid w:val="00F35CCE"/>
    <w:rsid w:val="00F369BE"/>
    <w:rsid w:val="00F44448"/>
    <w:rsid w:val="00F47BF3"/>
    <w:rsid w:val="00F524DD"/>
    <w:rsid w:val="00F5524B"/>
    <w:rsid w:val="00F578A6"/>
    <w:rsid w:val="00F57EB0"/>
    <w:rsid w:val="00F60538"/>
    <w:rsid w:val="00F61DD2"/>
    <w:rsid w:val="00F66AFF"/>
    <w:rsid w:val="00F670C0"/>
    <w:rsid w:val="00F67865"/>
    <w:rsid w:val="00F71433"/>
    <w:rsid w:val="00F7791A"/>
    <w:rsid w:val="00F86D45"/>
    <w:rsid w:val="00F939C0"/>
    <w:rsid w:val="00F94264"/>
    <w:rsid w:val="00F9465C"/>
    <w:rsid w:val="00F97C5B"/>
    <w:rsid w:val="00FA3D50"/>
    <w:rsid w:val="00FA4B34"/>
    <w:rsid w:val="00FA4F28"/>
    <w:rsid w:val="00FB7FBD"/>
    <w:rsid w:val="00FC374A"/>
    <w:rsid w:val="00FC5409"/>
    <w:rsid w:val="00FC5802"/>
    <w:rsid w:val="00FC74C8"/>
    <w:rsid w:val="00FC7B47"/>
    <w:rsid w:val="00FD035C"/>
    <w:rsid w:val="00FD1A35"/>
    <w:rsid w:val="00FD244C"/>
    <w:rsid w:val="00FD2EA4"/>
    <w:rsid w:val="00FD36C5"/>
    <w:rsid w:val="00FD6310"/>
    <w:rsid w:val="00FD7C7B"/>
    <w:rsid w:val="00FE09A6"/>
    <w:rsid w:val="00FE1D12"/>
    <w:rsid w:val="00FE2122"/>
    <w:rsid w:val="00FE2A86"/>
    <w:rsid w:val="00FE2C88"/>
    <w:rsid w:val="00FE2DE2"/>
    <w:rsid w:val="00FE402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3BCA3"/>
  <w15:docId w15:val="{1D266C41-1151-8640-83D3-00D7B2FA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DB8"/>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eGrid">
    <w:name w:val="Table Grid"/>
    <w:basedOn w:val="TableNormal"/>
    <w:uiPriority w:val="39"/>
    <w:rsid w:val="0051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94434">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A70FD-297D-41D4-A239-B669AF795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955</TotalTime>
  <Pages>11</Pages>
  <Words>3640</Words>
  <Characters>20753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Tasha M Drake</cp:lastModifiedBy>
  <cp:revision>331</cp:revision>
  <cp:lastPrinted>2019-08-27T05:42:00Z</cp:lastPrinted>
  <dcterms:created xsi:type="dcterms:W3CDTF">2023-05-07T18:01:00Z</dcterms:created>
  <dcterms:modified xsi:type="dcterms:W3CDTF">2023-07-24T03:36:00Z</dcterms:modified>
</cp:coreProperties>
</file>