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lastRenderedPageBreak/>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114C6F" w:rsidRDefault="00F96FF3" w:rsidP="00FD67D6">
      <w:pPr>
        <w:pStyle w:val="ListParagraph"/>
        <w:numPr>
          <w:ilvl w:val="0"/>
          <w:numId w:val="28"/>
        </w:numPr>
        <w:ind w:left="426"/>
        <w:jc w:val="both"/>
        <w:rPr>
          <w:rFonts w:ascii="Avenir Next" w:hAnsi="Avenir Next" w:cs="Arial"/>
          <w:sz w:val="22"/>
          <w:szCs w:val="22"/>
          <w:highlight w:val="yellow"/>
          <w:lang w:val="en-GB"/>
        </w:rPr>
      </w:pPr>
      <w:r w:rsidRPr="00114C6F">
        <w:rPr>
          <w:rFonts w:ascii="Avenir Next" w:hAnsi="Avenir Next" w:cs="Arial"/>
          <w:sz w:val="22"/>
          <w:szCs w:val="22"/>
          <w:highlight w:val="yellow"/>
          <w:lang w:val="en-GB"/>
        </w:rPr>
        <w:t>E</w:t>
      </w:r>
      <w:r w:rsidR="005B5F6E" w:rsidRPr="00114C6F">
        <w:rPr>
          <w:rFonts w:ascii="Avenir Next" w:hAnsi="Avenir Next" w:cs="Arial"/>
          <w:sz w:val="22"/>
          <w:szCs w:val="22"/>
          <w:highlight w:val="yellow"/>
          <w:lang w:val="en-GB"/>
        </w:rPr>
        <w:t>nterprise</w:t>
      </w:r>
      <w:r w:rsidR="00C50D55" w:rsidRPr="00114C6F">
        <w:rPr>
          <w:rFonts w:ascii="Avenir Next" w:hAnsi="Avenir Next" w:cs="Arial"/>
          <w:sz w:val="22"/>
          <w:szCs w:val="22"/>
          <w:highlight w:val="yellow"/>
          <w:lang w:val="en-GB"/>
        </w:rPr>
        <w:t>s</w:t>
      </w:r>
      <w:r w:rsidR="005B5F6E" w:rsidRPr="00114C6F">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114C6F" w:rsidRDefault="00C50D55" w:rsidP="00FD67D6">
      <w:pPr>
        <w:pStyle w:val="ListParagraph"/>
        <w:numPr>
          <w:ilvl w:val="0"/>
          <w:numId w:val="29"/>
        </w:numPr>
        <w:ind w:left="426"/>
        <w:jc w:val="both"/>
        <w:rPr>
          <w:rFonts w:ascii="Avenir Next" w:hAnsi="Avenir Next" w:cs="Arial"/>
          <w:sz w:val="22"/>
          <w:szCs w:val="22"/>
          <w:highlight w:val="yellow"/>
          <w:lang w:val="en-GB"/>
        </w:rPr>
      </w:pPr>
      <w:r w:rsidRPr="00114C6F">
        <w:rPr>
          <w:rFonts w:ascii="Avenir Next" w:hAnsi="Avenir Next" w:cs="Arial"/>
          <w:sz w:val="22"/>
          <w:szCs w:val="22"/>
          <w:highlight w:val="yellow"/>
          <w:lang w:val="en-GB"/>
        </w:rPr>
        <w:t>Reorgani</w:t>
      </w:r>
      <w:r w:rsidR="004E6603" w:rsidRPr="00114C6F">
        <w:rPr>
          <w:rFonts w:ascii="Avenir Next" w:hAnsi="Avenir Next" w:cs="Arial"/>
          <w:sz w:val="22"/>
          <w:szCs w:val="22"/>
          <w:highlight w:val="yellow"/>
          <w:lang w:val="en-GB"/>
        </w:rPr>
        <w:t>s</w:t>
      </w:r>
      <w:r w:rsidRPr="00114C6F">
        <w:rPr>
          <w:rFonts w:ascii="Avenir Next" w:hAnsi="Avenir Next" w:cs="Arial"/>
          <w:sz w:val="22"/>
          <w:szCs w:val="22"/>
          <w:highlight w:val="yellow"/>
          <w:lang w:val="en-GB"/>
        </w:rPr>
        <w:t>ation, settlement and liquidation</w:t>
      </w:r>
      <w:r w:rsidR="005A2E18" w:rsidRPr="00114C6F">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lastRenderedPageBreak/>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114C6F" w:rsidRDefault="00C50D55" w:rsidP="00E3182D">
      <w:pPr>
        <w:pStyle w:val="ListParagraph"/>
        <w:numPr>
          <w:ilvl w:val="0"/>
          <w:numId w:val="30"/>
        </w:numPr>
        <w:ind w:left="426"/>
        <w:jc w:val="both"/>
        <w:rPr>
          <w:rFonts w:ascii="Avenir Next" w:hAnsi="Avenir Next" w:cs="Arial"/>
          <w:sz w:val="22"/>
          <w:szCs w:val="22"/>
          <w:highlight w:val="yellow"/>
          <w:lang w:val="en-GB"/>
        </w:rPr>
      </w:pPr>
      <w:r w:rsidRPr="00114C6F">
        <w:rPr>
          <w:rFonts w:ascii="Avenir Next" w:hAnsi="Avenir Next" w:cs="Arial"/>
          <w:sz w:val="22"/>
          <w:szCs w:val="22"/>
          <w:highlight w:val="yellow"/>
          <w:lang w:val="en-GB"/>
        </w:rPr>
        <w:t>Only the court can appoint a bankruptcy administrator</w:t>
      </w:r>
      <w:r w:rsidR="00860A53" w:rsidRPr="00114C6F">
        <w:rPr>
          <w:rFonts w:ascii="Avenir Next" w:hAnsi="Avenir Next" w:cs="Arial"/>
          <w:sz w:val="22"/>
          <w:szCs w:val="22"/>
          <w:highlight w:val="yellow"/>
          <w:lang w:val="en-GB"/>
        </w:rPr>
        <w:t>.</w:t>
      </w:r>
      <w:r w:rsidRPr="00114C6F">
        <w:rPr>
          <w:rFonts w:ascii="Avenir Next" w:hAnsi="Avenir Next" w:cs="Arial"/>
          <w:sz w:val="22"/>
          <w:szCs w:val="22"/>
          <w:highlight w:val="yellow"/>
          <w:lang w:val="en-GB"/>
        </w:rPr>
        <w:t xml:space="preserve"> </w:t>
      </w:r>
      <w:r w:rsidR="00860A53" w:rsidRPr="00114C6F">
        <w:rPr>
          <w:rFonts w:ascii="Avenir Next" w:hAnsi="Avenir Next" w:cs="Arial"/>
          <w:sz w:val="22"/>
          <w:szCs w:val="22"/>
          <w:highlight w:val="yellow"/>
          <w:lang w:val="en-GB"/>
        </w:rPr>
        <w:t>C</w:t>
      </w:r>
      <w:r w:rsidRPr="00114C6F">
        <w:rPr>
          <w:rFonts w:ascii="Avenir Next" w:hAnsi="Avenir Next" w:cs="Arial"/>
          <w:sz w:val="22"/>
          <w:szCs w:val="22"/>
          <w:highlight w:val="yellow"/>
          <w:lang w:val="en-GB"/>
        </w:rPr>
        <w:t xml:space="preserve">reditors </w:t>
      </w:r>
      <w:r w:rsidR="00860A53" w:rsidRPr="00114C6F">
        <w:rPr>
          <w:rFonts w:ascii="Avenir Next" w:hAnsi="Avenir Next" w:cs="Arial"/>
          <w:sz w:val="22"/>
          <w:szCs w:val="22"/>
          <w:highlight w:val="yellow"/>
          <w:lang w:val="en-GB"/>
        </w:rPr>
        <w:t>may</w:t>
      </w:r>
      <w:r w:rsidRPr="00114C6F">
        <w:rPr>
          <w:rFonts w:ascii="Avenir Next" w:hAnsi="Avenir Next" w:cs="Arial"/>
          <w:sz w:val="22"/>
          <w:szCs w:val="22"/>
          <w:highlight w:val="yellow"/>
          <w:lang w:val="en-GB"/>
        </w:rPr>
        <w:t xml:space="preserve"> request a replacement </w:t>
      </w:r>
      <w:r w:rsidR="00860A53" w:rsidRPr="00114C6F">
        <w:rPr>
          <w:rFonts w:ascii="Avenir Next" w:hAnsi="Avenir Next" w:cs="Arial"/>
          <w:sz w:val="22"/>
          <w:szCs w:val="22"/>
          <w:highlight w:val="yellow"/>
          <w:lang w:val="en-GB"/>
        </w:rPr>
        <w:t xml:space="preserve">bankruptcy administrator to be appointed </w:t>
      </w:r>
      <w:r w:rsidRPr="00114C6F">
        <w:rPr>
          <w:rFonts w:ascii="Avenir Next" w:hAnsi="Avenir Next" w:cs="Arial"/>
          <w:sz w:val="22"/>
          <w:szCs w:val="22"/>
          <w:highlight w:val="yellow"/>
          <w:lang w:val="en-GB"/>
        </w:rPr>
        <w:t>if the court-appointed administrator is proven</w:t>
      </w:r>
      <w:r w:rsidR="00860A53" w:rsidRPr="00114C6F">
        <w:rPr>
          <w:rFonts w:ascii="Avenir Next" w:hAnsi="Avenir Next" w:cs="Arial"/>
          <w:sz w:val="22"/>
          <w:szCs w:val="22"/>
          <w:highlight w:val="yellow"/>
          <w:lang w:val="en-GB"/>
        </w:rPr>
        <w:t xml:space="preserve"> to be</w:t>
      </w:r>
      <w:r w:rsidRPr="00114C6F">
        <w:rPr>
          <w:rFonts w:ascii="Avenir Next" w:hAnsi="Avenir Next" w:cs="Arial"/>
          <w:sz w:val="22"/>
          <w:szCs w:val="22"/>
          <w:highlight w:val="yellow"/>
          <w:lang w:val="en-GB"/>
        </w:rPr>
        <w:t xml:space="preserve"> incompetent or biased</w:t>
      </w:r>
      <w:r w:rsidR="00392DAA" w:rsidRPr="00114C6F">
        <w:rPr>
          <w:rFonts w:ascii="Avenir Next" w:hAnsi="Avenir Next" w:cs="Arial"/>
          <w:sz w:val="22"/>
          <w:szCs w:val="22"/>
          <w:highlight w:val="yellow"/>
          <w:lang w:val="en-GB"/>
        </w:rPr>
        <w:t xml:space="preserve"> at a later stage</w:t>
      </w:r>
      <w:r w:rsidR="00CE5177" w:rsidRPr="00114C6F">
        <w:rPr>
          <w:rFonts w:ascii="Avenir Next" w:hAnsi="Avenir Next" w:cs="Arial"/>
          <w:sz w:val="22"/>
          <w:szCs w:val="22"/>
          <w:highlight w:val="yellow"/>
          <w:lang w:val="en-GB"/>
        </w:rPr>
        <w:t xml:space="preserve"> of the proceedings</w:t>
      </w:r>
      <w:r w:rsidR="00BA3AE6" w:rsidRPr="00114C6F">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114C6F" w:rsidRDefault="00D1344A" w:rsidP="00E3182D">
      <w:pPr>
        <w:pStyle w:val="ListParagraph"/>
        <w:numPr>
          <w:ilvl w:val="0"/>
          <w:numId w:val="31"/>
        </w:numPr>
        <w:ind w:left="426"/>
        <w:jc w:val="both"/>
        <w:rPr>
          <w:rFonts w:ascii="Avenir Next" w:hAnsi="Avenir Next" w:cs="Arial"/>
          <w:sz w:val="22"/>
          <w:szCs w:val="22"/>
          <w:highlight w:val="yellow"/>
          <w:lang w:val="en-GB"/>
        </w:rPr>
      </w:pPr>
      <w:r w:rsidRPr="00114C6F">
        <w:rPr>
          <w:rFonts w:ascii="Avenir Next" w:hAnsi="Avenir Next" w:cs="Arial"/>
          <w:sz w:val="22"/>
          <w:szCs w:val="22"/>
          <w:highlight w:val="yellow"/>
          <w:lang w:val="en-GB"/>
        </w:rPr>
        <w:t>B</w:t>
      </w:r>
      <w:r w:rsidR="00A064D3" w:rsidRPr="00114C6F">
        <w:rPr>
          <w:rFonts w:ascii="Avenir Next" w:hAnsi="Avenir Next" w:cs="Arial"/>
          <w:sz w:val="22"/>
          <w:szCs w:val="22"/>
          <w:highlight w:val="yellow"/>
          <w:lang w:val="en-GB"/>
        </w:rPr>
        <w:t xml:space="preserve">oth the debtor </w:t>
      </w:r>
      <w:r w:rsidRPr="00114C6F">
        <w:rPr>
          <w:rFonts w:ascii="Avenir Next" w:hAnsi="Avenir Next" w:cs="Arial"/>
          <w:sz w:val="22"/>
          <w:szCs w:val="22"/>
          <w:highlight w:val="yellow"/>
          <w:lang w:val="en-GB"/>
        </w:rPr>
        <w:t>and</w:t>
      </w:r>
      <w:r w:rsidR="00A064D3" w:rsidRPr="00114C6F">
        <w:rPr>
          <w:rFonts w:ascii="Avenir Next" w:hAnsi="Avenir Next" w:cs="Arial"/>
          <w:sz w:val="22"/>
          <w:szCs w:val="22"/>
          <w:highlight w:val="yellow"/>
          <w:lang w:val="en-GB"/>
        </w:rPr>
        <w:t xml:space="preserve"> </w:t>
      </w:r>
      <w:r w:rsidR="00115BA4" w:rsidRPr="00114C6F">
        <w:rPr>
          <w:rFonts w:ascii="Avenir Next" w:hAnsi="Avenir Next" w:cs="Arial"/>
          <w:sz w:val="22"/>
          <w:szCs w:val="22"/>
          <w:highlight w:val="yellow"/>
          <w:lang w:val="en-GB"/>
        </w:rPr>
        <w:t xml:space="preserve">the </w:t>
      </w:r>
      <w:r w:rsidR="00A064D3" w:rsidRPr="00114C6F">
        <w:rPr>
          <w:rFonts w:ascii="Avenir Next" w:hAnsi="Avenir Next" w:cs="Arial"/>
          <w:sz w:val="22"/>
          <w:szCs w:val="22"/>
          <w:highlight w:val="yellow"/>
          <w:lang w:val="en-GB"/>
        </w:rPr>
        <w:t xml:space="preserve">creditors </w:t>
      </w:r>
      <w:r w:rsidRPr="00114C6F">
        <w:rPr>
          <w:rFonts w:ascii="Avenir Next" w:hAnsi="Avenir Next" w:cs="Arial"/>
          <w:sz w:val="22"/>
          <w:szCs w:val="22"/>
          <w:highlight w:val="yellow"/>
          <w:lang w:val="en-GB"/>
        </w:rPr>
        <w:t>may</w:t>
      </w:r>
      <w:r w:rsidR="00A064D3" w:rsidRPr="00114C6F">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114C6F"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114C6F">
        <w:rPr>
          <w:rFonts w:ascii="Avenir Next" w:hAnsi="Avenir Next" w:cs="Arial"/>
          <w:sz w:val="22"/>
          <w:szCs w:val="22"/>
          <w:highlight w:val="yellow"/>
          <w:lang w:val="en-GB"/>
        </w:rPr>
        <w:t>B</w:t>
      </w:r>
      <w:r w:rsidR="00A064D3" w:rsidRPr="00114C6F">
        <w:rPr>
          <w:rFonts w:ascii="Avenir Next" w:hAnsi="Avenir Next" w:cs="Arial"/>
          <w:sz w:val="22"/>
          <w:szCs w:val="22"/>
          <w:highlight w:val="yellow"/>
          <w:lang w:val="en-GB"/>
        </w:rPr>
        <w:t xml:space="preserve">oth debtor-in-possession and administrator-in-possession </w:t>
      </w:r>
      <w:r w:rsidRPr="00114C6F">
        <w:rPr>
          <w:rFonts w:ascii="Avenir Next" w:hAnsi="Avenir Next" w:cs="Arial"/>
          <w:sz w:val="22"/>
          <w:szCs w:val="22"/>
          <w:highlight w:val="yellow"/>
          <w:lang w:val="en-GB"/>
        </w:rPr>
        <w:t xml:space="preserve">models </w:t>
      </w:r>
      <w:r w:rsidR="00A064D3" w:rsidRPr="00114C6F">
        <w:rPr>
          <w:rFonts w:ascii="Avenir Next" w:hAnsi="Avenir Next" w:cs="Arial"/>
          <w:sz w:val="22"/>
          <w:szCs w:val="22"/>
          <w:highlight w:val="yellow"/>
          <w:lang w:val="en-GB"/>
        </w:rPr>
        <w:t xml:space="preserve">are available </w:t>
      </w:r>
      <w:r w:rsidRPr="00114C6F">
        <w:rPr>
          <w:rFonts w:ascii="Avenir Next" w:hAnsi="Avenir Next" w:cs="Arial"/>
          <w:sz w:val="22"/>
          <w:szCs w:val="22"/>
          <w:highlight w:val="yellow"/>
          <w:lang w:val="en-GB"/>
        </w:rPr>
        <w:t xml:space="preserve">under the </w:t>
      </w:r>
      <w:r w:rsidR="00A064D3" w:rsidRPr="00114C6F">
        <w:rPr>
          <w:rFonts w:ascii="Avenir Next" w:hAnsi="Avenir Next" w:cs="Arial"/>
          <w:sz w:val="22"/>
          <w:szCs w:val="22"/>
          <w:highlight w:val="yellow"/>
          <w:lang w:val="en-GB"/>
        </w:rPr>
        <w:t>Chin</w:t>
      </w:r>
      <w:r w:rsidRPr="00114C6F">
        <w:rPr>
          <w:rFonts w:ascii="Avenir Next" w:hAnsi="Avenir Next" w:cs="Arial"/>
          <w:sz w:val="22"/>
          <w:szCs w:val="22"/>
          <w:highlight w:val="yellow"/>
          <w:lang w:val="en-GB"/>
        </w:rPr>
        <w:t>ese corporate reorganisation provisions</w:t>
      </w:r>
      <w:r w:rsidR="00A064D3" w:rsidRPr="00114C6F">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EF7682" w:rsidRDefault="00E5251A" w:rsidP="00E3182D">
      <w:pPr>
        <w:pStyle w:val="ListParagraph"/>
        <w:numPr>
          <w:ilvl w:val="0"/>
          <w:numId w:val="33"/>
        </w:numPr>
        <w:ind w:left="426"/>
        <w:jc w:val="both"/>
        <w:rPr>
          <w:rFonts w:ascii="Avenir Next" w:hAnsi="Avenir Next" w:cs="Arial"/>
          <w:sz w:val="22"/>
          <w:szCs w:val="22"/>
          <w:lang w:val="en-GB"/>
        </w:rPr>
      </w:pPr>
      <w:r w:rsidRPr="00EF7682">
        <w:rPr>
          <w:rFonts w:ascii="Avenir Next" w:hAnsi="Avenir Next" w:cs="Arial"/>
          <w:sz w:val="22"/>
          <w:szCs w:val="22"/>
          <w:lang w:val="en-GB"/>
        </w:rPr>
        <w:t>B</w:t>
      </w:r>
      <w:r w:rsidR="001D48B4" w:rsidRPr="00EF7682">
        <w:rPr>
          <w:rFonts w:ascii="Avenir Next" w:hAnsi="Avenir Next" w:cs="Arial"/>
          <w:sz w:val="22"/>
          <w:szCs w:val="22"/>
          <w:lang w:val="en-GB"/>
        </w:rPr>
        <w:t xml:space="preserve">oth </w:t>
      </w:r>
      <w:r w:rsidRPr="00EF7682">
        <w:rPr>
          <w:rFonts w:ascii="Avenir Next" w:hAnsi="Avenir Next" w:cs="Arial"/>
          <w:sz w:val="22"/>
          <w:szCs w:val="22"/>
          <w:lang w:val="en-GB"/>
        </w:rPr>
        <w:t xml:space="preserve">the </w:t>
      </w:r>
      <w:r w:rsidR="001D48B4" w:rsidRPr="00EF7682">
        <w:rPr>
          <w:rFonts w:ascii="Avenir Next" w:hAnsi="Avenir Next" w:cs="Arial"/>
          <w:sz w:val="22"/>
          <w:szCs w:val="22"/>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EF7682" w:rsidRDefault="00176FC4" w:rsidP="00E3182D">
      <w:pPr>
        <w:pStyle w:val="ListParagraph"/>
        <w:numPr>
          <w:ilvl w:val="0"/>
          <w:numId w:val="33"/>
        </w:numPr>
        <w:ind w:left="426"/>
        <w:jc w:val="both"/>
        <w:rPr>
          <w:rFonts w:ascii="Avenir Next" w:hAnsi="Avenir Next" w:cs="Arial"/>
          <w:sz w:val="22"/>
          <w:szCs w:val="22"/>
          <w:highlight w:val="yellow"/>
          <w:lang w:val="en-GB"/>
        </w:rPr>
      </w:pPr>
      <w:r w:rsidRPr="00EF7682">
        <w:rPr>
          <w:rFonts w:ascii="Avenir Next" w:hAnsi="Avenir Next" w:cs="Arial"/>
          <w:sz w:val="22"/>
          <w:szCs w:val="22"/>
          <w:highlight w:val="yellow"/>
          <w:lang w:val="en-GB"/>
        </w:rPr>
        <w:t>T</w:t>
      </w:r>
      <w:r w:rsidR="00073F11" w:rsidRPr="00EF7682">
        <w:rPr>
          <w:rFonts w:ascii="Avenir Next" w:hAnsi="Avenir Next" w:cs="Arial"/>
          <w:sz w:val="22"/>
          <w:szCs w:val="22"/>
          <w:highlight w:val="yellow"/>
          <w:lang w:val="en-GB"/>
        </w:rPr>
        <w:t xml:space="preserve">ax authorities are </w:t>
      </w:r>
      <w:r w:rsidR="00C31CB1" w:rsidRPr="00EF7682">
        <w:rPr>
          <w:rFonts w:ascii="Avenir Next" w:hAnsi="Avenir Next" w:cs="Arial"/>
          <w:sz w:val="22"/>
          <w:szCs w:val="22"/>
          <w:highlight w:val="yellow"/>
          <w:lang w:val="en-GB"/>
        </w:rPr>
        <w:t>treated as unsecured creditors in China and are not given preferential treatment</w:t>
      </w:r>
      <w:r w:rsidR="00073F11" w:rsidRPr="00EF7682">
        <w:rPr>
          <w:rFonts w:ascii="Avenir Next" w:hAnsi="Avenir Next" w:cs="Arial"/>
          <w:sz w:val="22"/>
          <w:szCs w:val="22"/>
          <w:highlight w:val="yellow"/>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114C6F"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114C6F">
        <w:rPr>
          <w:rFonts w:ascii="Avenir Next" w:hAnsi="Avenir Next" w:cs="Arial"/>
          <w:bCs/>
          <w:sz w:val="22"/>
          <w:szCs w:val="22"/>
          <w:highlight w:val="yellow"/>
          <w:lang w:val="en-GB"/>
        </w:rPr>
        <w:t>I</w:t>
      </w:r>
      <w:r w:rsidR="00073F11" w:rsidRPr="00114C6F">
        <w:rPr>
          <w:rFonts w:ascii="Avenir Next" w:hAnsi="Avenir Next" w:cs="Arial"/>
          <w:bCs/>
          <w:sz w:val="22"/>
          <w:szCs w:val="22"/>
          <w:highlight w:val="yellow"/>
          <w:lang w:val="en-GB"/>
        </w:rPr>
        <w:t>f the reorgani</w:t>
      </w:r>
      <w:r w:rsidRPr="00114C6F">
        <w:rPr>
          <w:rFonts w:ascii="Avenir Next" w:hAnsi="Avenir Next" w:cs="Arial"/>
          <w:bCs/>
          <w:sz w:val="22"/>
          <w:szCs w:val="22"/>
          <w:highlight w:val="yellow"/>
          <w:lang w:val="en-GB"/>
        </w:rPr>
        <w:t>s</w:t>
      </w:r>
      <w:r w:rsidR="00073F11" w:rsidRPr="00114C6F">
        <w:rPr>
          <w:rFonts w:ascii="Avenir Next" w:hAnsi="Avenir Next" w:cs="Arial"/>
          <w:bCs/>
          <w:sz w:val="22"/>
          <w:szCs w:val="22"/>
          <w:highlight w:val="yellow"/>
          <w:lang w:val="en-GB"/>
        </w:rPr>
        <w:t xml:space="preserve">ation plan was voted down </w:t>
      </w:r>
      <w:r w:rsidRPr="00114C6F">
        <w:rPr>
          <w:rFonts w:ascii="Avenir Next" w:hAnsi="Avenir Next" w:cs="Arial"/>
          <w:bCs/>
          <w:sz w:val="22"/>
          <w:szCs w:val="22"/>
          <w:highlight w:val="yellow"/>
          <w:lang w:val="en-GB"/>
        </w:rPr>
        <w:t xml:space="preserve">(rejected) </w:t>
      </w:r>
      <w:r w:rsidR="00073F11" w:rsidRPr="00114C6F">
        <w:rPr>
          <w:rFonts w:ascii="Avenir Next" w:hAnsi="Avenir Next" w:cs="Arial"/>
          <w:bCs/>
          <w:sz w:val="22"/>
          <w:szCs w:val="22"/>
          <w:highlight w:val="yellow"/>
          <w:lang w:val="en-GB"/>
        </w:rPr>
        <w:t>by one or more class of creditors, the court may still approve the plan if certain statutory conditions are met</w:t>
      </w:r>
      <w:r w:rsidRPr="00114C6F">
        <w:rPr>
          <w:rFonts w:ascii="Avenir Next" w:hAnsi="Avenir Next" w:cs="Arial"/>
          <w:bCs/>
          <w:sz w:val="22"/>
          <w:szCs w:val="22"/>
          <w:highlight w:val="yellow"/>
          <w:lang w:val="en-GB"/>
        </w:rPr>
        <w:t>;</w:t>
      </w:r>
      <w:r w:rsidR="00073F11" w:rsidRPr="00114C6F">
        <w:rPr>
          <w:rFonts w:ascii="Avenir Next" w:hAnsi="Avenir Next" w:cs="Arial"/>
          <w:bCs/>
          <w:sz w:val="22"/>
          <w:szCs w:val="22"/>
          <w:highlight w:val="yellow"/>
          <w:lang w:val="en-GB"/>
        </w:rPr>
        <w:t xml:space="preserve"> </w:t>
      </w:r>
      <w:r w:rsidRPr="00114C6F">
        <w:rPr>
          <w:rFonts w:ascii="Avenir Next" w:hAnsi="Avenir Next" w:cs="Arial"/>
          <w:bCs/>
          <w:sz w:val="22"/>
          <w:szCs w:val="22"/>
          <w:highlight w:val="yellow"/>
          <w:lang w:val="en-GB"/>
        </w:rPr>
        <w:t xml:space="preserve">a </w:t>
      </w:r>
      <w:r w:rsidR="00073F11" w:rsidRPr="00114C6F">
        <w:rPr>
          <w:rFonts w:ascii="Avenir Next" w:hAnsi="Avenir Next" w:cs="Arial"/>
          <w:bCs/>
          <w:sz w:val="22"/>
          <w:szCs w:val="22"/>
          <w:highlight w:val="yellow"/>
          <w:lang w:val="en-GB"/>
        </w:rPr>
        <w:t xml:space="preserve">cram-down is </w:t>
      </w:r>
      <w:r w:rsidRPr="00114C6F">
        <w:rPr>
          <w:rFonts w:ascii="Avenir Next" w:hAnsi="Avenir Next" w:cs="Arial"/>
          <w:bCs/>
          <w:sz w:val="22"/>
          <w:szCs w:val="22"/>
          <w:highlight w:val="yellow"/>
          <w:lang w:val="en-GB"/>
        </w:rPr>
        <w:t xml:space="preserve">therefore </w:t>
      </w:r>
      <w:r w:rsidR="00073F11" w:rsidRPr="00114C6F">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crammed-down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7A6353" w:rsidRDefault="005D7F1E" w:rsidP="00E3182D">
      <w:pPr>
        <w:pStyle w:val="ListParagraph"/>
        <w:numPr>
          <w:ilvl w:val="0"/>
          <w:numId w:val="35"/>
        </w:numPr>
        <w:ind w:left="426"/>
        <w:jc w:val="both"/>
        <w:rPr>
          <w:rFonts w:ascii="Avenir Next" w:hAnsi="Avenir Next" w:cs="Arial"/>
          <w:sz w:val="22"/>
          <w:szCs w:val="22"/>
          <w:highlight w:val="yellow"/>
          <w:lang w:val="en-GB"/>
        </w:rPr>
      </w:pPr>
      <w:r w:rsidRPr="007A6353">
        <w:rPr>
          <w:rFonts w:ascii="Avenir Next" w:hAnsi="Avenir Next" w:cs="Arial"/>
          <w:sz w:val="22"/>
          <w:szCs w:val="22"/>
          <w:highlight w:val="yellow"/>
          <w:lang w:val="en-GB"/>
        </w:rPr>
        <w:t>A</w:t>
      </w:r>
      <w:r w:rsidR="005C1A09" w:rsidRPr="007A6353">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7A6353">
        <w:rPr>
          <w:rFonts w:ascii="Avenir Next" w:hAnsi="Avenir Next" w:cs="Arial"/>
          <w:sz w:val="22"/>
          <w:szCs w:val="22"/>
          <w:highlight w:val="yellow"/>
          <w:lang w:val="en-GB"/>
        </w:rPr>
        <w:t xml:space="preserve">with China </w:t>
      </w:r>
      <w:r w:rsidR="005C1A09" w:rsidRPr="007A6353">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66235" w:rsidRDefault="00BE2946" w:rsidP="00E3182D">
      <w:pPr>
        <w:pStyle w:val="ListParagraph"/>
        <w:numPr>
          <w:ilvl w:val="0"/>
          <w:numId w:val="36"/>
        </w:numPr>
        <w:ind w:left="426"/>
        <w:jc w:val="both"/>
        <w:rPr>
          <w:rFonts w:ascii="Avenir Next" w:hAnsi="Avenir Next" w:cs="Arial"/>
          <w:sz w:val="22"/>
          <w:szCs w:val="22"/>
          <w:lang w:val="en-GB"/>
        </w:rPr>
      </w:pPr>
      <w:r w:rsidRPr="00866235">
        <w:rPr>
          <w:rFonts w:ascii="Avenir Next" w:hAnsi="Avenir Next" w:cs="Arial"/>
          <w:sz w:val="22"/>
          <w:szCs w:val="22"/>
          <w:lang w:val="en-GB"/>
        </w:rPr>
        <w:t>T</w:t>
      </w:r>
      <w:r w:rsidR="004A42CD" w:rsidRPr="00866235">
        <w:rPr>
          <w:rFonts w:ascii="Avenir Next" w:hAnsi="Avenir Next" w:cs="Arial"/>
          <w:sz w:val="22"/>
          <w:szCs w:val="22"/>
          <w:lang w:val="en-GB"/>
        </w:rPr>
        <w:t xml:space="preserve">he Chinese bankruptcy administrator </w:t>
      </w:r>
      <w:r w:rsidR="001023BC" w:rsidRPr="00866235">
        <w:rPr>
          <w:rFonts w:ascii="Avenir Next" w:hAnsi="Avenir Next" w:cs="Arial"/>
          <w:sz w:val="22"/>
          <w:szCs w:val="22"/>
          <w:lang w:val="en-GB"/>
        </w:rPr>
        <w:t>can</w:t>
      </w:r>
      <w:r w:rsidR="004A42CD" w:rsidRPr="0086623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866235" w:rsidRDefault="00BE2946" w:rsidP="00E3182D">
      <w:pPr>
        <w:pStyle w:val="ListParagraph"/>
        <w:numPr>
          <w:ilvl w:val="0"/>
          <w:numId w:val="36"/>
        </w:numPr>
        <w:ind w:left="426"/>
        <w:jc w:val="both"/>
        <w:rPr>
          <w:rFonts w:ascii="Avenir Next" w:hAnsi="Avenir Next" w:cs="Arial"/>
          <w:sz w:val="22"/>
          <w:szCs w:val="22"/>
          <w:highlight w:val="yellow"/>
          <w:lang w:val="en-GB"/>
        </w:rPr>
      </w:pPr>
      <w:r w:rsidRPr="00866235">
        <w:rPr>
          <w:rFonts w:ascii="Avenir Next" w:hAnsi="Avenir Next" w:cs="Arial"/>
          <w:sz w:val="22"/>
          <w:szCs w:val="22"/>
          <w:highlight w:val="yellow"/>
          <w:lang w:val="en-GB"/>
        </w:rPr>
        <w:t>T</w:t>
      </w:r>
      <w:r w:rsidR="004A42CD" w:rsidRPr="00866235">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866235">
        <w:rPr>
          <w:rFonts w:ascii="Avenir Next" w:hAnsi="Avenir Next" w:cs="Arial"/>
          <w:sz w:val="22"/>
          <w:szCs w:val="22"/>
          <w:highlight w:val="yellow"/>
          <w:lang w:val="en-GB"/>
        </w:rPr>
        <w:t>will not be</w:t>
      </w:r>
      <w:r w:rsidR="004A42CD" w:rsidRPr="00866235">
        <w:rPr>
          <w:rFonts w:ascii="Avenir Next" w:hAnsi="Avenir Next" w:cs="Arial"/>
          <w:sz w:val="22"/>
          <w:szCs w:val="22"/>
          <w:highlight w:val="yellow"/>
          <w:lang w:val="en-GB"/>
        </w:rPr>
        <w:t xml:space="preserve"> effective in other </w:t>
      </w:r>
      <w:r w:rsidR="00465DE6" w:rsidRPr="00866235">
        <w:rPr>
          <w:rFonts w:ascii="Avenir Next" w:hAnsi="Avenir Next" w:cs="Arial"/>
          <w:sz w:val="22"/>
          <w:szCs w:val="22"/>
          <w:highlight w:val="yellow"/>
          <w:lang w:val="en-GB"/>
        </w:rPr>
        <w:t>jurisdictions</w:t>
      </w:r>
      <w:r w:rsidR="004A42CD" w:rsidRPr="00866235">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7A6353" w:rsidRDefault="004A42CD" w:rsidP="00E3182D">
      <w:pPr>
        <w:pStyle w:val="ListParagraph"/>
        <w:numPr>
          <w:ilvl w:val="0"/>
          <w:numId w:val="37"/>
        </w:numPr>
        <w:ind w:left="426"/>
        <w:jc w:val="both"/>
        <w:rPr>
          <w:rFonts w:ascii="Avenir Next" w:hAnsi="Avenir Next" w:cs="Arial"/>
          <w:sz w:val="22"/>
          <w:szCs w:val="22"/>
          <w:highlight w:val="yellow"/>
          <w:lang w:val="en-GB"/>
        </w:rPr>
      </w:pPr>
      <w:r w:rsidRPr="007A6353">
        <w:rPr>
          <w:rFonts w:ascii="Avenir Next" w:hAnsi="Avenir Next" w:cs="Arial"/>
          <w:sz w:val="22"/>
          <w:szCs w:val="22"/>
          <w:highlight w:val="yellow"/>
          <w:lang w:val="en-GB"/>
        </w:rPr>
        <w:t>The U</w:t>
      </w:r>
      <w:r w:rsidR="00432529" w:rsidRPr="007A6353">
        <w:rPr>
          <w:rFonts w:ascii="Avenir Next" w:hAnsi="Avenir Next" w:cs="Arial"/>
          <w:sz w:val="22"/>
          <w:szCs w:val="22"/>
          <w:highlight w:val="yellow"/>
          <w:lang w:val="en-GB"/>
        </w:rPr>
        <w:t xml:space="preserve">nited </w:t>
      </w:r>
      <w:r w:rsidRPr="007A6353">
        <w:rPr>
          <w:rFonts w:ascii="Avenir Next" w:hAnsi="Avenir Next" w:cs="Arial"/>
          <w:sz w:val="22"/>
          <w:szCs w:val="22"/>
          <w:highlight w:val="yellow"/>
          <w:lang w:val="en-GB"/>
        </w:rPr>
        <w:t>S</w:t>
      </w:r>
      <w:r w:rsidR="00432529" w:rsidRPr="007A6353">
        <w:rPr>
          <w:rFonts w:ascii="Avenir Next" w:hAnsi="Avenir Next" w:cs="Arial"/>
          <w:sz w:val="22"/>
          <w:szCs w:val="22"/>
          <w:highlight w:val="yellow"/>
          <w:lang w:val="en-GB"/>
        </w:rPr>
        <w:t xml:space="preserve">tates of </w:t>
      </w:r>
      <w:r w:rsidRPr="007A6353">
        <w:rPr>
          <w:rFonts w:ascii="Avenir Next" w:hAnsi="Avenir Next" w:cs="Arial"/>
          <w:sz w:val="22"/>
          <w:szCs w:val="22"/>
          <w:highlight w:val="yellow"/>
          <w:lang w:val="en-GB"/>
        </w:rPr>
        <w:t>A</w:t>
      </w:r>
      <w:r w:rsidR="00432529" w:rsidRPr="007A6353">
        <w:rPr>
          <w:rFonts w:ascii="Avenir Next" w:hAnsi="Avenir Next" w:cs="Arial"/>
          <w:sz w:val="22"/>
          <w:szCs w:val="22"/>
          <w:highlight w:val="yellow"/>
          <w:lang w:val="en-GB"/>
        </w:rPr>
        <w:t>merica</w:t>
      </w:r>
      <w:r w:rsidRPr="007A6353">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2FAD945E" w14:textId="686EA984" w:rsidR="0042011C" w:rsidRDefault="00A75BD1" w:rsidP="00756E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7 of the China Enterprise Bankruptcy </w:t>
      </w:r>
      <w:r w:rsidR="0042011C">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aw of 2006</w:t>
      </w:r>
      <w:r w:rsidR="00BC6AA8">
        <w:rPr>
          <w:rFonts w:ascii="Avenir Next" w:hAnsi="Avenir Next" w:cs="Arial"/>
          <w:color w:val="808080" w:themeColor="background1" w:themeShade="80"/>
          <w:sz w:val="22"/>
          <w:szCs w:val="22"/>
          <w:lang w:val="en-GB"/>
        </w:rPr>
        <w:t xml:space="preserve"> (Law)</w:t>
      </w:r>
      <w:r>
        <w:rPr>
          <w:rFonts w:ascii="Avenir Next" w:hAnsi="Avenir Next" w:cs="Arial"/>
          <w:color w:val="808080" w:themeColor="background1" w:themeShade="80"/>
          <w:sz w:val="22"/>
          <w:szCs w:val="22"/>
          <w:lang w:val="en-GB"/>
        </w:rPr>
        <w:t xml:space="preserve">, allows for a creditor to file a bankruptcy </w:t>
      </w:r>
      <w:r w:rsidR="0042011C">
        <w:rPr>
          <w:rFonts w:ascii="Avenir Next" w:hAnsi="Avenir Next" w:cs="Arial"/>
          <w:color w:val="808080" w:themeColor="background1" w:themeShade="80"/>
          <w:sz w:val="22"/>
          <w:szCs w:val="22"/>
          <w:lang w:val="en-GB"/>
        </w:rPr>
        <w:t xml:space="preserve">liquidation </w:t>
      </w:r>
      <w:r w:rsidR="001E6DC0">
        <w:rPr>
          <w:rFonts w:ascii="Avenir Next" w:hAnsi="Avenir Next" w:cs="Arial"/>
          <w:color w:val="808080" w:themeColor="background1" w:themeShade="80"/>
          <w:sz w:val="22"/>
          <w:szCs w:val="22"/>
          <w:lang w:val="en-GB"/>
        </w:rPr>
        <w:t>petition</w:t>
      </w:r>
      <w:r>
        <w:rPr>
          <w:rFonts w:ascii="Avenir Next" w:hAnsi="Avenir Next" w:cs="Arial"/>
          <w:color w:val="808080" w:themeColor="background1" w:themeShade="80"/>
          <w:sz w:val="22"/>
          <w:szCs w:val="22"/>
          <w:lang w:val="en-GB"/>
        </w:rPr>
        <w:t xml:space="preserve"> before the people’s court if the “debtor company cannot pay off his debts due”. </w:t>
      </w:r>
      <w:r w:rsidR="003F771E">
        <w:rPr>
          <w:rFonts w:ascii="Avenir Next" w:hAnsi="Avenir Next" w:cs="Arial"/>
          <w:color w:val="808080" w:themeColor="background1" w:themeShade="80"/>
          <w:sz w:val="22"/>
          <w:szCs w:val="22"/>
          <w:lang w:val="en-GB"/>
        </w:rPr>
        <w:t xml:space="preserve">The test here is that the creditor must </w:t>
      </w:r>
      <w:r w:rsidR="00BF59D8">
        <w:rPr>
          <w:rFonts w:ascii="Avenir Next" w:hAnsi="Avenir Next" w:cs="Arial"/>
          <w:color w:val="808080" w:themeColor="background1" w:themeShade="80"/>
          <w:sz w:val="22"/>
          <w:szCs w:val="22"/>
          <w:lang w:val="en-GB"/>
        </w:rPr>
        <w:t>show the court that the debtor company is unable to pay its debts as and when they fall due. This form of bankruptcy test is termed as the “cash-flow test.”</w:t>
      </w:r>
    </w:p>
    <w:p w14:paraId="736D74D0" w14:textId="6307818D" w:rsidR="0042011C" w:rsidRDefault="0042011C" w:rsidP="00756E15">
      <w:pPr>
        <w:jc w:val="both"/>
        <w:rPr>
          <w:rFonts w:ascii="Avenir Next" w:hAnsi="Avenir Next" w:cs="Arial"/>
          <w:color w:val="808080" w:themeColor="background1" w:themeShade="80"/>
          <w:sz w:val="22"/>
          <w:szCs w:val="22"/>
          <w:lang w:val="en-GB"/>
        </w:rPr>
      </w:pPr>
    </w:p>
    <w:p w14:paraId="7AF329DF" w14:textId="3730EDC4" w:rsidR="00BF59D8" w:rsidRDefault="00BF59D8" w:rsidP="00756E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requirement of a debtor on the other hand is spelt out under Article 2 of the Law. A debtor </w:t>
      </w:r>
      <w:r w:rsidR="00D24EDD">
        <w:rPr>
          <w:rFonts w:ascii="Avenir Next" w:hAnsi="Avenir Next" w:cs="Arial"/>
          <w:color w:val="808080" w:themeColor="background1" w:themeShade="80"/>
          <w:sz w:val="22"/>
          <w:szCs w:val="22"/>
          <w:lang w:val="en-GB"/>
        </w:rPr>
        <w:t xml:space="preserve">by </w:t>
      </w:r>
      <w:r>
        <w:rPr>
          <w:rFonts w:ascii="Avenir Next" w:hAnsi="Avenir Next" w:cs="Arial"/>
          <w:color w:val="808080" w:themeColor="background1" w:themeShade="80"/>
          <w:sz w:val="22"/>
          <w:szCs w:val="22"/>
          <w:lang w:val="en-GB"/>
        </w:rPr>
        <w:t>a bankruptcy petition can show the court that the debtor company is unable to pay its debts when due or that per the balance sheet of the company the company is unable to pay its debts. The debtor thus has ways by which it can persuade the court</w:t>
      </w:r>
      <w:r w:rsidR="00156C0C">
        <w:rPr>
          <w:rFonts w:ascii="Avenir Next" w:hAnsi="Avenir Next" w:cs="Arial"/>
          <w:color w:val="808080" w:themeColor="background1" w:themeShade="80"/>
          <w:sz w:val="22"/>
          <w:szCs w:val="22"/>
          <w:lang w:val="en-GB"/>
        </w:rPr>
        <w:t xml:space="preserve">, that </w:t>
      </w:r>
      <w:r>
        <w:rPr>
          <w:rFonts w:ascii="Avenir Next" w:hAnsi="Avenir Next" w:cs="Arial"/>
          <w:color w:val="808080" w:themeColor="background1" w:themeShade="80"/>
          <w:sz w:val="22"/>
          <w:szCs w:val="22"/>
          <w:lang w:val="en-GB"/>
        </w:rPr>
        <w:t>by the cash-flow or balance sheet test.</w:t>
      </w:r>
    </w:p>
    <w:p w14:paraId="6BC17D27" w14:textId="5D9A3DEE" w:rsidR="00A75BD1" w:rsidRPr="00514EFD" w:rsidRDefault="00BF59D8" w:rsidP="00BF59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2F06654F" w14:textId="77777777" w:rsidR="00FB1DAB" w:rsidRDefault="00866A9A"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professions in China that </w:t>
      </w:r>
      <w:r w:rsidR="00990581">
        <w:rPr>
          <w:rFonts w:ascii="Avenir Next" w:hAnsi="Avenir Next" w:cs="Arial"/>
          <w:color w:val="808080" w:themeColor="background1" w:themeShade="80"/>
          <w:sz w:val="22"/>
          <w:szCs w:val="22"/>
          <w:lang w:val="en-GB"/>
        </w:rPr>
        <w:t>control</w:t>
      </w:r>
      <w:r>
        <w:rPr>
          <w:rFonts w:ascii="Avenir Next" w:hAnsi="Avenir Next" w:cs="Arial"/>
          <w:color w:val="808080" w:themeColor="background1" w:themeShade="80"/>
          <w:sz w:val="22"/>
          <w:szCs w:val="22"/>
          <w:lang w:val="en-GB"/>
        </w:rPr>
        <w:t xml:space="preserve"> the Chinese regional bankruptcy administrator space are “qualified” lawyers and accountants. This includes  law and accounting firms. </w:t>
      </w:r>
      <w:r w:rsidR="00990581">
        <w:rPr>
          <w:rFonts w:ascii="Avenir Next" w:hAnsi="Avenir Next" w:cs="Arial"/>
          <w:color w:val="808080" w:themeColor="background1" w:themeShade="80"/>
          <w:sz w:val="22"/>
          <w:szCs w:val="22"/>
          <w:lang w:val="en-GB"/>
        </w:rPr>
        <w:t xml:space="preserve"> </w:t>
      </w:r>
    </w:p>
    <w:p w14:paraId="47893ABF" w14:textId="77777777" w:rsidR="0042011C" w:rsidRDefault="0042011C" w:rsidP="00B554D6">
      <w:pPr>
        <w:jc w:val="both"/>
        <w:rPr>
          <w:rFonts w:ascii="Avenir Next" w:hAnsi="Avenir Next" w:cs="Arial"/>
          <w:color w:val="808080" w:themeColor="background1" w:themeShade="80"/>
          <w:sz w:val="22"/>
          <w:szCs w:val="22"/>
          <w:lang w:val="en-GB"/>
        </w:rPr>
      </w:pPr>
    </w:p>
    <w:p w14:paraId="5531771F" w14:textId="508AA2F8" w:rsidR="00990581" w:rsidRDefault="003260BC"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 and 22 of the China Enterprise Bankruptcy Law of 2006 provides for the appointment of a bankruptcy administrator</w:t>
      </w:r>
      <w:r w:rsidR="007B5EA5">
        <w:rPr>
          <w:rFonts w:ascii="Avenir Next" w:hAnsi="Avenir Next" w:cs="Arial"/>
          <w:color w:val="808080" w:themeColor="background1" w:themeShade="80"/>
          <w:sz w:val="22"/>
          <w:szCs w:val="22"/>
          <w:lang w:val="en-GB"/>
        </w:rPr>
        <w:t xml:space="preserve"> or liquidator</w:t>
      </w:r>
      <w:r>
        <w:rPr>
          <w:rFonts w:ascii="Avenir Next" w:hAnsi="Avenir Next" w:cs="Arial"/>
          <w:color w:val="808080" w:themeColor="background1" w:themeShade="80"/>
          <w:sz w:val="22"/>
          <w:szCs w:val="22"/>
          <w:lang w:val="en-GB"/>
        </w:rPr>
        <w:t xml:space="preserve"> by the court</w:t>
      </w:r>
      <w:r w:rsidR="007B5EA5">
        <w:rPr>
          <w:rFonts w:ascii="Avenir Next" w:hAnsi="Avenir Next" w:cs="Arial"/>
          <w:color w:val="808080" w:themeColor="background1" w:themeShade="80"/>
          <w:sz w:val="22"/>
          <w:szCs w:val="22"/>
          <w:lang w:val="en-GB"/>
        </w:rPr>
        <w:t xml:space="preserve"> at the same time the court grants the liquidation application</w:t>
      </w:r>
      <w:r>
        <w:rPr>
          <w:rFonts w:ascii="Avenir Next" w:hAnsi="Avenir Next" w:cs="Arial"/>
          <w:color w:val="808080" w:themeColor="background1" w:themeShade="80"/>
          <w:sz w:val="22"/>
          <w:szCs w:val="22"/>
          <w:lang w:val="en-GB"/>
        </w:rPr>
        <w:t xml:space="preserve">. The </w:t>
      </w:r>
      <w:r w:rsidR="007B5EA5">
        <w:rPr>
          <w:rFonts w:ascii="Avenir Next" w:hAnsi="Avenir Next" w:cs="Arial"/>
          <w:color w:val="808080" w:themeColor="background1" w:themeShade="80"/>
          <w:sz w:val="22"/>
          <w:szCs w:val="22"/>
          <w:lang w:val="en-GB"/>
        </w:rPr>
        <w:t>court before whom a bankruptcy liquida</w:t>
      </w:r>
      <w:r w:rsidR="00EF7682">
        <w:rPr>
          <w:rFonts w:ascii="Avenir Next" w:hAnsi="Avenir Next" w:cs="Arial"/>
          <w:color w:val="808080" w:themeColor="background1" w:themeShade="80"/>
          <w:sz w:val="22"/>
          <w:szCs w:val="22"/>
          <w:lang w:val="en-GB"/>
        </w:rPr>
        <w:t>tion</w:t>
      </w:r>
      <w:r w:rsidR="007B5EA5">
        <w:rPr>
          <w:rFonts w:ascii="Avenir Next" w:hAnsi="Avenir Next" w:cs="Arial"/>
          <w:color w:val="808080" w:themeColor="background1" w:themeShade="80"/>
          <w:sz w:val="22"/>
          <w:szCs w:val="22"/>
          <w:lang w:val="en-GB"/>
        </w:rPr>
        <w:t xml:space="preserve"> application is heard </w:t>
      </w:r>
      <w:r w:rsidR="0042011C">
        <w:rPr>
          <w:rFonts w:ascii="Avenir Next" w:hAnsi="Avenir Next" w:cs="Arial"/>
          <w:color w:val="808080" w:themeColor="background1" w:themeShade="80"/>
          <w:sz w:val="22"/>
          <w:szCs w:val="22"/>
          <w:lang w:val="en-GB"/>
        </w:rPr>
        <w:t>is determined by the location of the company and where the company operates from.</w:t>
      </w:r>
    </w:p>
    <w:p w14:paraId="31692B3B" w14:textId="77777777" w:rsidR="00FB1DAB" w:rsidRDefault="00FB1DAB" w:rsidP="00B554D6">
      <w:pPr>
        <w:jc w:val="both"/>
        <w:rPr>
          <w:rFonts w:ascii="Avenir Next" w:hAnsi="Avenir Next" w:cs="Arial"/>
          <w:color w:val="808080" w:themeColor="background1" w:themeShade="80"/>
          <w:sz w:val="22"/>
          <w:szCs w:val="22"/>
          <w:lang w:val="en-GB"/>
        </w:rPr>
      </w:pPr>
    </w:p>
    <w:p w14:paraId="1CB85D10" w14:textId="7C613D8D" w:rsidR="007B5EA5" w:rsidRDefault="003260BC"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happens in practice is tha</w:t>
      </w:r>
      <w:r w:rsidR="00D116CE">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there is a list of locally  “qualified” bankruptcy </w:t>
      </w:r>
      <w:r w:rsidR="00990581">
        <w:rPr>
          <w:rFonts w:ascii="Avenir Next" w:hAnsi="Avenir Next" w:cs="Arial"/>
          <w:color w:val="808080" w:themeColor="background1" w:themeShade="80"/>
          <w:sz w:val="22"/>
          <w:szCs w:val="22"/>
          <w:lang w:val="en-GB"/>
        </w:rPr>
        <w:t>administrators</w:t>
      </w:r>
      <w:r w:rsidR="007B5EA5">
        <w:rPr>
          <w:rFonts w:ascii="Avenir Next" w:hAnsi="Avenir Next" w:cs="Arial"/>
          <w:color w:val="808080" w:themeColor="background1" w:themeShade="80"/>
          <w:sz w:val="22"/>
          <w:szCs w:val="22"/>
          <w:lang w:val="en-GB"/>
        </w:rPr>
        <w:t>/liquidators</w:t>
      </w:r>
      <w:r w:rsidR="00990581">
        <w:rPr>
          <w:rFonts w:ascii="Avenir Next" w:hAnsi="Avenir Next" w:cs="Arial"/>
          <w:color w:val="808080" w:themeColor="background1" w:themeShade="80"/>
          <w:sz w:val="22"/>
          <w:szCs w:val="22"/>
          <w:lang w:val="en-GB"/>
        </w:rPr>
        <w:t xml:space="preserve"> on the roll. Where there is the need for </w:t>
      </w:r>
      <w:r w:rsidR="00D116CE">
        <w:rPr>
          <w:rFonts w:ascii="Avenir Next" w:hAnsi="Avenir Next" w:cs="Arial"/>
          <w:color w:val="808080" w:themeColor="background1" w:themeShade="80"/>
          <w:sz w:val="22"/>
          <w:szCs w:val="22"/>
          <w:lang w:val="en-GB"/>
        </w:rPr>
        <w:t>a</w:t>
      </w:r>
      <w:r w:rsidR="00990581">
        <w:rPr>
          <w:rFonts w:ascii="Avenir Next" w:hAnsi="Avenir Next" w:cs="Arial"/>
          <w:color w:val="808080" w:themeColor="background1" w:themeShade="80"/>
          <w:sz w:val="22"/>
          <w:szCs w:val="22"/>
          <w:lang w:val="en-GB"/>
        </w:rPr>
        <w:t xml:space="preserve"> </w:t>
      </w:r>
      <w:r w:rsidR="007B5EA5">
        <w:rPr>
          <w:rFonts w:ascii="Avenir Next" w:hAnsi="Avenir Next" w:cs="Arial"/>
          <w:color w:val="808080" w:themeColor="background1" w:themeShade="80"/>
          <w:sz w:val="22"/>
          <w:szCs w:val="22"/>
          <w:lang w:val="en-GB"/>
        </w:rPr>
        <w:t xml:space="preserve">bankruptcy </w:t>
      </w:r>
      <w:r w:rsidR="00990581">
        <w:rPr>
          <w:rFonts w:ascii="Avenir Next" w:hAnsi="Avenir Next" w:cs="Arial"/>
          <w:color w:val="808080" w:themeColor="background1" w:themeShade="80"/>
          <w:sz w:val="22"/>
          <w:szCs w:val="22"/>
          <w:lang w:val="en-GB"/>
        </w:rPr>
        <w:t xml:space="preserve">administrator to be appointed, the court </w:t>
      </w:r>
      <w:r w:rsidR="00FB1DAB">
        <w:rPr>
          <w:rFonts w:ascii="Avenir Next" w:hAnsi="Avenir Next" w:cs="Arial"/>
          <w:color w:val="808080" w:themeColor="background1" w:themeShade="80"/>
          <w:sz w:val="22"/>
          <w:szCs w:val="22"/>
          <w:lang w:val="en-GB"/>
        </w:rPr>
        <w:t>will</w:t>
      </w:r>
      <w:r w:rsidR="00990581">
        <w:rPr>
          <w:rFonts w:ascii="Avenir Next" w:hAnsi="Avenir Next" w:cs="Arial"/>
          <w:color w:val="808080" w:themeColor="background1" w:themeShade="80"/>
          <w:sz w:val="22"/>
          <w:szCs w:val="22"/>
          <w:lang w:val="en-GB"/>
        </w:rPr>
        <w:t xml:space="preserve"> choose from the list of persons or firms on the roll of </w:t>
      </w:r>
      <w:r w:rsidR="007B5EA5">
        <w:rPr>
          <w:rFonts w:ascii="Avenir Next" w:hAnsi="Avenir Next" w:cs="Arial"/>
          <w:color w:val="808080" w:themeColor="background1" w:themeShade="80"/>
          <w:sz w:val="22"/>
          <w:szCs w:val="22"/>
          <w:lang w:val="en-GB"/>
        </w:rPr>
        <w:t xml:space="preserve">bankruptcy </w:t>
      </w:r>
      <w:r w:rsidR="00990581">
        <w:rPr>
          <w:rFonts w:ascii="Avenir Next" w:hAnsi="Avenir Next" w:cs="Arial"/>
          <w:color w:val="808080" w:themeColor="background1" w:themeShade="80"/>
          <w:sz w:val="22"/>
          <w:szCs w:val="22"/>
          <w:lang w:val="en-GB"/>
        </w:rPr>
        <w:t xml:space="preserve">administrators in the region. </w:t>
      </w:r>
      <w:r w:rsidR="007B5EA5">
        <w:rPr>
          <w:rFonts w:ascii="Avenir Next" w:hAnsi="Avenir Next" w:cs="Arial"/>
          <w:color w:val="808080" w:themeColor="background1" w:themeShade="80"/>
          <w:sz w:val="22"/>
          <w:szCs w:val="22"/>
          <w:lang w:val="en-GB"/>
        </w:rPr>
        <w:t xml:space="preserve">The authority to include a lawyer or law firm or accountant or accounting firm to the list of bankruptcy administrators is generally administered by the provincial </w:t>
      </w:r>
      <w:r w:rsidR="00D116CE">
        <w:rPr>
          <w:rFonts w:ascii="Avenir Next" w:hAnsi="Avenir Next" w:cs="Arial"/>
          <w:color w:val="808080" w:themeColor="background1" w:themeShade="80"/>
          <w:sz w:val="22"/>
          <w:szCs w:val="22"/>
          <w:lang w:val="en-GB"/>
        </w:rPr>
        <w:t>S</w:t>
      </w:r>
      <w:r w:rsidR="007B5EA5">
        <w:rPr>
          <w:rFonts w:ascii="Avenir Next" w:hAnsi="Avenir Next" w:cs="Arial"/>
          <w:color w:val="808080" w:themeColor="background1" w:themeShade="80"/>
          <w:sz w:val="22"/>
          <w:szCs w:val="22"/>
          <w:lang w:val="en-GB"/>
        </w:rPr>
        <w:t xml:space="preserve">upreme </w:t>
      </w:r>
      <w:r w:rsidR="00D116CE">
        <w:rPr>
          <w:rFonts w:ascii="Avenir Next" w:hAnsi="Avenir Next" w:cs="Arial"/>
          <w:color w:val="808080" w:themeColor="background1" w:themeShade="80"/>
          <w:sz w:val="22"/>
          <w:szCs w:val="22"/>
          <w:lang w:val="en-GB"/>
        </w:rPr>
        <w:t>P</w:t>
      </w:r>
      <w:r w:rsidR="007B5EA5">
        <w:rPr>
          <w:rFonts w:ascii="Avenir Next" w:hAnsi="Avenir Next" w:cs="Arial"/>
          <w:color w:val="808080" w:themeColor="background1" w:themeShade="80"/>
          <w:sz w:val="22"/>
          <w:szCs w:val="22"/>
          <w:lang w:val="en-GB"/>
        </w:rPr>
        <w:t xml:space="preserve">eople’s </w:t>
      </w:r>
      <w:r w:rsidR="00D116CE">
        <w:rPr>
          <w:rFonts w:ascii="Avenir Next" w:hAnsi="Avenir Next" w:cs="Arial"/>
          <w:color w:val="808080" w:themeColor="background1" w:themeShade="80"/>
          <w:sz w:val="22"/>
          <w:szCs w:val="22"/>
          <w:lang w:val="en-GB"/>
        </w:rPr>
        <w:t>C</w:t>
      </w:r>
      <w:r w:rsidR="007B5EA5">
        <w:rPr>
          <w:rFonts w:ascii="Avenir Next" w:hAnsi="Avenir Next" w:cs="Arial"/>
          <w:color w:val="808080" w:themeColor="background1" w:themeShade="80"/>
          <w:sz w:val="22"/>
          <w:szCs w:val="22"/>
          <w:lang w:val="en-GB"/>
        </w:rPr>
        <w:t>ourt.</w:t>
      </w:r>
      <w:r w:rsidR="00D116CE">
        <w:rPr>
          <w:rFonts w:ascii="Avenir Next" w:hAnsi="Avenir Next" w:cs="Arial"/>
          <w:color w:val="808080" w:themeColor="background1" w:themeShade="80"/>
          <w:sz w:val="22"/>
          <w:szCs w:val="22"/>
          <w:lang w:val="en-GB"/>
        </w:rPr>
        <w:t xml:space="preserve"> </w:t>
      </w:r>
      <w:r w:rsidR="001F6470">
        <w:rPr>
          <w:rFonts w:ascii="Avenir Next" w:hAnsi="Avenir Next" w:cs="Arial"/>
          <w:color w:val="808080" w:themeColor="background1" w:themeShade="80"/>
          <w:sz w:val="22"/>
          <w:szCs w:val="22"/>
          <w:lang w:val="en-GB"/>
        </w:rPr>
        <w:t xml:space="preserve">Some of the considerations for adding a firm to the roll of qualified bankruptcy administrators include an assessment of </w:t>
      </w:r>
      <w:r w:rsidR="00F951ED">
        <w:rPr>
          <w:rFonts w:ascii="Avenir Next" w:hAnsi="Avenir Next" w:cs="Arial"/>
          <w:color w:val="808080" w:themeColor="background1" w:themeShade="80"/>
          <w:sz w:val="22"/>
          <w:szCs w:val="22"/>
          <w:lang w:val="en-GB"/>
        </w:rPr>
        <w:t>the size of the firm.</w:t>
      </w:r>
    </w:p>
    <w:p w14:paraId="3C408533" w14:textId="77777777" w:rsidR="007B5EA5" w:rsidRDefault="007B5EA5" w:rsidP="00B554D6">
      <w:pPr>
        <w:jc w:val="both"/>
        <w:rPr>
          <w:rFonts w:ascii="Avenir Next" w:hAnsi="Avenir Next" w:cs="Arial"/>
          <w:color w:val="808080" w:themeColor="background1" w:themeShade="80"/>
          <w:sz w:val="22"/>
          <w:szCs w:val="22"/>
          <w:lang w:val="en-GB"/>
        </w:rPr>
      </w:pPr>
    </w:p>
    <w:p w14:paraId="0844D68E" w14:textId="77777777" w:rsidR="00D116CE" w:rsidRDefault="00990581"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where the bankruptcy process proves to be complicated, there have been instances where </w:t>
      </w:r>
      <w:r w:rsidR="00BA731A">
        <w:rPr>
          <w:rFonts w:ascii="Avenir Next" w:hAnsi="Avenir Next" w:cs="Arial"/>
          <w:color w:val="808080" w:themeColor="background1" w:themeShade="80"/>
          <w:sz w:val="22"/>
          <w:szCs w:val="22"/>
          <w:lang w:val="en-GB"/>
        </w:rPr>
        <w:t>the admi</w:t>
      </w:r>
      <w:r w:rsidR="00D116CE">
        <w:rPr>
          <w:rFonts w:ascii="Avenir Next" w:hAnsi="Avenir Next" w:cs="Arial"/>
          <w:color w:val="808080" w:themeColor="background1" w:themeShade="80"/>
          <w:sz w:val="22"/>
          <w:szCs w:val="22"/>
          <w:lang w:val="en-GB"/>
        </w:rPr>
        <w:t>ni</w:t>
      </w:r>
      <w:r w:rsidR="00BA731A">
        <w:rPr>
          <w:rFonts w:ascii="Avenir Next" w:hAnsi="Avenir Next" w:cs="Arial"/>
          <w:color w:val="808080" w:themeColor="background1" w:themeShade="80"/>
          <w:sz w:val="22"/>
          <w:szCs w:val="22"/>
          <w:lang w:val="en-GB"/>
        </w:rPr>
        <w:t xml:space="preserve">strator </w:t>
      </w:r>
      <w:r w:rsidR="00FB1DAB">
        <w:rPr>
          <w:rFonts w:ascii="Avenir Next" w:hAnsi="Avenir Next" w:cs="Arial"/>
          <w:color w:val="808080" w:themeColor="background1" w:themeShade="80"/>
          <w:sz w:val="22"/>
          <w:szCs w:val="22"/>
          <w:lang w:val="en-GB"/>
        </w:rPr>
        <w:t>was</w:t>
      </w:r>
      <w:r w:rsidR="00BA731A">
        <w:rPr>
          <w:rFonts w:ascii="Avenir Next" w:hAnsi="Avenir Next" w:cs="Arial"/>
          <w:color w:val="808080" w:themeColor="background1" w:themeShade="80"/>
          <w:sz w:val="22"/>
          <w:szCs w:val="22"/>
          <w:lang w:val="en-GB"/>
        </w:rPr>
        <w:t xml:space="preserve"> appointed after a bid</w:t>
      </w:r>
      <w:r w:rsidR="00D116CE">
        <w:rPr>
          <w:rFonts w:ascii="Avenir Next" w:hAnsi="Avenir Next" w:cs="Arial"/>
          <w:color w:val="808080" w:themeColor="background1" w:themeShade="80"/>
          <w:sz w:val="22"/>
          <w:szCs w:val="22"/>
          <w:lang w:val="en-GB"/>
        </w:rPr>
        <w:t>d</w:t>
      </w:r>
      <w:r w:rsidR="00FB1DAB">
        <w:rPr>
          <w:rFonts w:ascii="Avenir Next" w:hAnsi="Avenir Next" w:cs="Arial"/>
          <w:color w:val="808080" w:themeColor="background1" w:themeShade="80"/>
          <w:sz w:val="22"/>
          <w:szCs w:val="22"/>
          <w:lang w:val="en-GB"/>
        </w:rPr>
        <w:t>ing process</w:t>
      </w:r>
      <w:r w:rsidR="00BA731A">
        <w:rPr>
          <w:rFonts w:ascii="Avenir Next" w:hAnsi="Avenir Next" w:cs="Arial"/>
          <w:color w:val="808080" w:themeColor="background1" w:themeShade="80"/>
          <w:sz w:val="22"/>
          <w:szCs w:val="22"/>
          <w:lang w:val="en-GB"/>
        </w:rPr>
        <w:t xml:space="preserve"> </w:t>
      </w:r>
      <w:r w:rsidR="00D116CE">
        <w:rPr>
          <w:rFonts w:ascii="Avenir Next" w:hAnsi="Avenir Next" w:cs="Arial"/>
          <w:color w:val="808080" w:themeColor="background1" w:themeShade="80"/>
          <w:sz w:val="22"/>
          <w:szCs w:val="22"/>
          <w:lang w:val="en-GB"/>
        </w:rPr>
        <w:t>w</w:t>
      </w:r>
      <w:r w:rsidR="00BA731A">
        <w:rPr>
          <w:rFonts w:ascii="Avenir Next" w:hAnsi="Avenir Next" w:cs="Arial"/>
          <w:color w:val="808080" w:themeColor="background1" w:themeShade="80"/>
          <w:sz w:val="22"/>
          <w:szCs w:val="22"/>
          <w:lang w:val="en-GB"/>
        </w:rPr>
        <w:t xml:space="preserve">as </w:t>
      </w:r>
    </w:p>
    <w:p w14:paraId="7A859A0F" w14:textId="6B1E4215" w:rsidR="00D116CE" w:rsidRPr="00156C0C" w:rsidRDefault="00BA731A" w:rsidP="00156C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held.</w:t>
      </w:r>
    </w:p>
    <w:p w14:paraId="17C62F11" w14:textId="77777777" w:rsidR="00B554D6" w:rsidRPr="0079120A" w:rsidRDefault="00B554D6" w:rsidP="00FB1DAB">
      <w:pPr>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5F181138" w14:textId="48AAA65C" w:rsidR="00365CCD" w:rsidRDefault="00365CCD"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1D5691">
        <w:rPr>
          <w:rFonts w:ascii="Avenir Next" w:hAnsi="Avenir Next" w:cs="Arial"/>
          <w:color w:val="808080" w:themeColor="background1" w:themeShade="80"/>
          <w:sz w:val="22"/>
          <w:szCs w:val="22"/>
          <w:lang w:val="en-GB"/>
        </w:rPr>
        <w:t xml:space="preserve">he China Property Law of 2007, </w:t>
      </w:r>
      <w:r>
        <w:rPr>
          <w:rFonts w:ascii="Avenir Next" w:hAnsi="Avenir Next" w:cs="Arial"/>
          <w:color w:val="808080" w:themeColor="background1" w:themeShade="80"/>
          <w:sz w:val="22"/>
          <w:szCs w:val="22"/>
          <w:lang w:val="en-GB"/>
        </w:rPr>
        <w:t xml:space="preserve">provides </w:t>
      </w:r>
      <w:r w:rsidR="00D116CE">
        <w:rPr>
          <w:rFonts w:ascii="Avenir Next" w:hAnsi="Avenir Next" w:cs="Arial"/>
          <w:color w:val="808080" w:themeColor="background1" w:themeShade="80"/>
          <w:sz w:val="22"/>
          <w:szCs w:val="22"/>
          <w:lang w:val="en-GB"/>
        </w:rPr>
        <w:t xml:space="preserve">several </w:t>
      </w:r>
      <w:r>
        <w:rPr>
          <w:rFonts w:ascii="Avenir Next" w:hAnsi="Avenir Next" w:cs="Arial"/>
          <w:color w:val="808080" w:themeColor="background1" w:themeShade="80"/>
          <w:sz w:val="22"/>
          <w:szCs w:val="22"/>
          <w:lang w:val="en-GB"/>
        </w:rPr>
        <w:t xml:space="preserve">securities. It is however noted that though the law has made </w:t>
      </w:r>
      <w:r w:rsidR="007F4979">
        <w:rPr>
          <w:rFonts w:ascii="Avenir Next" w:hAnsi="Avenir Next" w:cs="Arial"/>
          <w:color w:val="808080" w:themeColor="background1" w:themeShade="80"/>
          <w:sz w:val="22"/>
          <w:szCs w:val="22"/>
          <w:lang w:val="en-GB"/>
        </w:rPr>
        <w:t xml:space="preserve">for several </w:t>
      </w:r>
      <w:r>
        <w:rPr>
          <w:rFonts w:ascii="Avenir Next" w:hAnsi="Avenir Next" w:cs="Arial"/>
          <w:color w:val="808080" w:themeColor="background1" w:themeShade="80"/>
          <w:sz w:val="22"/>
          <w:szCs w:val="22"/>
          <w:lang w:val="en-GB"/>
        </w:rPr>
        <w:t>securities, very few are mostly used.</w:t>
      </w:r>
      <w:r w:rsidR="007F497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It is again noted that the frequency of the listed securities below is mostly due to the available procedures in place to support its implementation and or registration.</w:t>
      </w:r>
    </w:p>
    <w:p w14:paraId="5BCB63BD" w14:textId="609F0FA2" w:rsidR="001D5691" w:rsidRDefault="00FB1DAB"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
    <w:p w14:paraId="5127A1B4" w14:textId="1967CAD5" w:rsidR="00FB1DAB" w:rsidRDefault="00FB1DAB" w:rsidP="00B554D6">
      <w:pPr>
        <w:ind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sidR="001E6DC0">
        <w:rPr>
          <w:rFonts w:ascii="Avenir Next" w:hAnsi="Avenir Next" w:cs="Arial"/>
          <w:color w:val="808080" w:themeColor="background1" w:themeShade="80"/>
          <w:sz w:val="22"/>
          <w:szCs w:val="22"/>
          <w:lang w:val="en-GB"/>
        </w:rPr>
        <w:t>Below are the details of the most used available charges as follows;</w:t>
      </w:r>
    </w:p>
    <w:p w14:paraId="5693F415" w14:textId="77777777" w:rsidR="00FB1DAB" w:rsidRDefault="00FB1DAB" w:rsidP="00B554D6">
      <w:pPr>
        <w:ind w:hanging="720"/>
        <w:jc w:val="both"/>
        <w:rPr>
          <w:rFonts w:ascii="Avenir Next" w:hAnsi="Avenir Next" w:cs="Arial"/>
          <w:color w:val="808080" w:themeColor="background1" w:themeShade="80"/>
          <w:sz w:val="22"/>
          <w:szCs w:val="22"/>
          <w:lang w:val="en-GB"/>
        </w:rPr>
      </w:pPr>
    </w:p>
    <w:p w14:paraId="73AE3D47" w14:textId="6203A867" w:rsidR="005B27C7" w:rsidRDefault="007A27FF"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 most used securities under Chinese law is a</w:t>
      </w:r>
      <w:r w:rsidR="00FB1DAB">
        <w:rPr>
          <w:rFonts w:ascii="Avenir Next" w:hAnsi="Avenir Next" w:cs="Arial"/>
          <w:color w:val="808080" w:themeColor="background1" w:themeShade="80"/>
          <w:sz w:val="22"/>
          <w:szCs w:val="22"/>
          <w:lang w:val="en-GB"/>
        </w:rPr>
        <w:t xml:space="preserve"> </w:t>
      </w:r>
      <w:r w:rsidR="001D5691">
        <w:rPr>
          <w:rFonts w:ascii="Avenir Next" w:hAnsi="Avenir Next" w:cs="Arial"/>
          <w:color w:val="808080" w:themeColor="background1" w:themeShade="80"/>
          <w:sz w:val="22"/>
          <w:szCs w:val="22"/>
          <w:lang w:val="en-GB"/>
        </w:rPr>
        <w:t>fixed charge</w:t>
      </w:r>
      <w:r>
        <w:rPr>
          <w:rFonts w:ascii="Avenir Next" w:hAnsi="Avenir Next" w:cs="Arial"/>
          <w:color w:val="808080" w:themeColor="background1" w:themeShade="80"/>
          <w:sz w:val="22"/>
          <w:szCs w:val="22"/>
          <w:lang w:val="en-GB"/>
        </w:rPr>
        <w:t xml:space="preserve">. This type of charge </w:t>
      </w:r>
      <w:r w:rsidR="001D5691">
        <w:rPr>
          <w:rFonts w:ascii="Avenir Next" w:hAnsi="Avenir Next" w:cs="Arial"/>
          <w:color w:val="808080" w:themeColor="background1" w:themeShade="80"/>
          <w:sz w:val="22"/>
          <w:szCs w:val="22"/>
          <w:lang w:val="en-GB"/>
        </w:rPr>
        <w:t xml:space="preserve">is created on specific assets (movable and immovable) of the borrower in favour of the secured creditor. In such an instance, the borrower </w:t>
      </w:r>
      <w:r w:rsidR="005B27C7">
        <w:rPr>
          <w:rFonts w:ascii="Avenir Next" w:hAnsi="Avenir Next" w:cs="Arial"/>
          <w:color w:val="808080" w:themeColor="background1" w:themeShade="80"/>
          <w:sz w:val="22"/>
          <w:szCs w:val="22"/>
          <w:lang w:val="en-GB"/>
        </w:rPr>
        <w:t xml:space="preserve">cannot dispose of the charged assets unless with the consent of the secured creditor. </w:t>
      </w:r>
      <w:r>
        <w:rPr>
          <w:rFonts w:ascii="Avenir Next" w:hAnsi="Avenir Next" w:cs="Arial"/>
          <w:color w:val="808080" w:themeColor="background1" w:themeShade="80"/>
          <w:sz w:val="22"/>
          <w:szCs w:val="22"/>
          <w:lang w:val="en-GB"/>
        </w:rPr>
        <w:t>It is observed that i</w:t>
      </w:r>
      <w:r w:rsidR="005B27C7">
        <w:rPr>
          <w:rFonts w:ascii="Avenir Next" w:hAnsi="Avenir Next" w:cs="Arial"/>
          <w:color w:val="808080" w:themeColor="background1" w:themeShade="80"/>
          <w:sz w:val="22"/>
          <w:szCs w:val="22"/>
          <w:lang w:val="en-GB"/>
        </w:rPr>
        <w:t xml:space="preserve">n some cases, the assets of a third party can be charged in favour of the secured creditor if the </w:t>
      </w:r>
      <w:r w:rsidR="001E6DC0">
        <w:rPr>
          <w:rFonts w:ascii="Avenir Next" w:hAnsi="Avenir Next" w:cs="Arial"/>
          <w:color w:val="808080" w:themeColor="background1" w:themeShade="80"/>
          <w:sz w:val="22"/>
          <w:szCs w:val="22"/>
          <w:lang w:val="en-GB"/>
        </w:rPr>
        <w:t>third-party</w:t>
      </w:r>
      <w:r w:rsidR="005B27C7">
        <w:rPr>
          <w:rFonts w:ascii="Avenir Next" w:hAnsi="Avenir Next" w:cs="Arial"/>
          <w:color w:val="808080" w:themeColor="background1" w:themeShade="80"/>
          <w:sz w:val="22"/>
          <w:szCs w:val="22"/>
          <w:lang w:val="en-GB"/>
        </w:rPr>
        <w:t xml:space="preserve"> consents to the asset being used to secure </w:t>
      </w:r>
      <w:r w:rsidR="00FB1DAB">
        <w:rPr>
          <w:rFonts w:ascii="Avenir Next" w:hAnsi="Avenir Next" w:cs="Arial"/>
          <w:color w:val="808080" w:themeColor="background1" w:themeShade="80"/>
          <w:sz w:val="22"/>
          <w:szCs w:val="22"/>
          <w:lang w:val="en-GB"/>
        </w:rPr>
        <w:t>the</w:t>
      </w:r>
      <w:r w:rsidR="005B27C7">
        <w:rPr>
          <w:rFonts w:ascii="Avenir Next" w:hAnsi="Avenir Next" w:cs="Arial"/>
          <w:color w:val="808080" w:themeColor="background1" w:themeShade="80"/>
          <w:sz w:val="22"/>
          <w:szCs w:val="22"/>
          <w:lang w:val="en-GB"/>
        </w:rPr>
        <w:t xml:space="preserve"> d</w:t>
      </w:r>
      <w:r w:rsidR="00FB1DAB">
        <w:rPr>
          <w:rFonts w:ascii="Avenir Next" w:hAnsi="Avenir Next" w:cs="Arial"/>
          <w:color w:val="808080" w:themeColor="background1" w:themeShade="80"/>
          <w:sz w:val="22"/>
          <w:szCs w:val="22"/>
          <w:lang w:val="en-GB"/>
        </w:rPr>
        <w:t>e</w:t>
      </w:r>
      <w:r w:rsidR="005B27C7">
        <w:rPr>
          <w:rFonts w:ascii="Avenir Next" w:hAnsi="Avenir Next" w:cs="Arial"/>
          <w:color w:val="808080" w:themeColor="background1" w:themeShade="80"/>
          <w:sz w:val="22"/>
          <w:szCs w:val="22"/>
          <w:lang w:val="en-GB"/>
        </w:rPr>
        <w:t>bt</w:t>
      </w:r>
      <w:r>
        <w:rPr>
          <w:rFonts w:ascii="Avenir Next" w:hAnsi="Avenir Next" w:cs="Arial"/>
          <w:color w:val="808080" w:themeColor="background1" w:themeShade="80"/>
          <w:sz w:val="22"/>
          <w:szCs w:val="22"/>
          <w:lang w:val="en-GB"/>
        </w:rPr>
        <w:t xml:space="preserve"> of another</w:t>
      </w:r>
      <w:r w:rsidR="005B27C7">
        <w:rPr>
          <w:rFonts w:ascii="Avenir Next" w:hAnsi="Avenir Next" w:cs="Arial"/>
          <w:color w:val="808080" w:themeColor="background1" w:themeShade="80"/>
          <w:sz w:val="22"/>
          <w:szCs w:val="22"/>
          <w:lang w:val="en-GB"/>
        </w:rPr>
        <w:t xml:space="preserve">. This consent is required </w:t>
      </w:r>
      <w:r w:rsidR="0086310D">
        <w:rPr>
          <w:rFonts w:ascii="Avenir Next" w:hAnsi="Avenir Next" w:cs="Arial"/>
          <w:color w:val="808080" w:themeColor="background1" w:themeShade="80"/>
          <w:sz w:val="22"/>
          <w:szCs w:val="22"/>
          <w:lang w:val="en-GB"/>
        </w:rPr>
        <w:t xml:space="preserve">before </w:t>
      </w:r>
      <w:r w:rsidR="007F4979">
        <w:rPr>
          <w:rFonts w:ascii="Avenir Next" w:hAnsi="Avenir Next" w:cs="Arial"/>
          <w:color w:val="808080" w:themeColor="background1" w:themeShade="80"/>
          <w:sz w:val="22"/>
          <w:szCs w:val="22"/>
          <w:lang w:val="en-GB"/>
        </w:rPr>
        <w:t>t</w:t>
      </w:r>
      <w:r w:rsidR="005B27C7">
        <w:rPr>
          <w:rFonts w:ascii="Avenir Next" w:hAnsi="Avenir Next" w:cs="Arial"/>
          <w:color w:val="808080" w:themeColor="background1" w:themeShade="80"/>
          <w:sz w:val="22"/>
          <w:szCs w:val="22"/>
          <w:lang w:val="en-GB"/>
        </w:rPr>
        <w:t>he asset</w:t>
      </w:r>
      <w:r w:rsidR="00674131">
        <w:rPr>
          <w:rFonts w:ascii="Avenir Next" w:hAnsi="Avenir Next" w:cs="Arial"/>
          <w:color w:val="808080" w:themeColor="background1" w:themeShade="80"/>
          <w:sz w:val="22"/>
          <w:szCs w:val="22"/>
          <w:lang w:val="en-GB"/>
        </w:rPr>
        <w:t xml:space="preserve"> </w:t>
      </w:r>
      <w:r w:rsidR="007F4979">
        <w:rPr>
          <w:rFonts w:ascii="Avenir Next" w:hAnsi="Avenir Next" w:cs="Arial"/>
          <w:color w:val="808080" w:themeColor="background1" w:themeShade="80"/>
          <w:sz w:val="22"/>
          <w:szCs w:val="22"/>
          <w:lang w:val="en-GB"/>
        </w:rPr>
        <w:t xml:space="preserve">can be </w:t>
      </w:r>
      <w:r w:rsidR="005B27C7">
        <w:rPr>
          <w:rFonts w:ascii="Avenir Next" w:hAnsi="Avenir Next" w:cs="Arial"/>
          <w:color w:val="808080" w:themeColor="background1" w:themeShade="80"/>
          <w:sz w:val="22"/>
          <w:szCs w:val="22"/>
          <w:lang w:val="en-GB"/>
        </w:rPr>
        <w:t>used to secure the debt. For instance, a fixed charge can be created over land  buildings</w:t>
      </w:r>
      <w:r w:rsidR="00080156">
        <w:rPr>
          <w:rFonts w:ascii="Avenir Next" w:hAnsi="Avenir Next" w:cs="Arial"/>
          <w:color w:val="808080" w:themeColor="background1" w:themeShade="80"/>
          <w:sz w:val="22"/>
          <w:szCs w:val="22"/>
          <w:lang w:val="en-GB"/>
        </w:rPr>
        <w:t>, vehicles and machinery</w:t>
      </w:r>
      <w:r w:rsidR="005B27C7">
        <w:rPr>
          <w:rFonts w:ascii="Avenir Next" w:hAnsi="Avenir Next" w:cs="Arial"/>
          <w:color w:val="808080" w:themeColor="background1" w:themeShade="80"/>
          <w:sz w:val="22"/>
          <w:szCs w:val="22"/>
          <w:lang w:val="en-GB"/>
        </w:rPr>
        <w:t>.</w:t>
      </w:r>
    </w:p>
    <w:p w14:paraId="5CDEE019" w14:textId="6D47FF36" w:rsidR="005B27C7" w:rsidRDefault="005B27C7" w:rsidP="00B554D6">
      <w:pPr>
        <w:jc w:val="both"/>
        <w:rPr>
          <w:rFonts w:ascii="Avenir Next" w:hAnsi="Avenir Next" w:cs="Arial"/>
          <w:color w:val="808080" w:themeColor="background1" w:themeShade="80"/>
          <w:sz w:val="22"/>
          <w:szCs w:val="22"/>
          <w:lang w:val="en-GB"/>
        </w:rPr>
      </w:pPr>
    </w:p>
    <w:p w14:paraId="7E16BC8A" w14:textId="46F1E1A7" w:rsidR="005B27C7" w:rsidRDefault="005B27C7"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China Civil Code of 2020, there is a requirement for a fixed charge to be registered.</w:t>
      </w:r>
      <w:r w:rsidR="00080156">
        <w:rPr>
          <w:rFonts w:ascii="Avenir Next" w:hAnsi="Avenir Next" w:cs="Arial"/>
          <w:color w:val="808080" w:themeColor="background1" w:themeShade="80"/>
          <w:sz w:val="22"/>
          <w:szCs w:val="22"/>
          <w:lang w:val="en-GB"/>
        </w:rPr>
        <w:t xml:space="preserve"> For immovable propert</w:t>
      </w:r>
      <w:r w:rsidR="00FB1DAB">
        <w:rPr>
          <w:rFonts w:ascii="Avenir Next" w:hAnsi="Avenir Next" w:cs="Arial"/>
          <w:color w:val="808080" w:themeColor="background1" w:themeShade="80"/>
          <w:sz w:val="22"/>
          <w:szCs w:val="22"/>
          <w:lang w:val="en-GB"/>
        </w:rPr>
        <w:t xml:space="preserve">ies such as </w:t>
      </w:r>
      <w:r w:rsidR="00080156">
        <w:rPr>
          <w:rFonts w:ascii="Avenir Next" w:hAnsi="Avenir Next" w:cs="Arial"/>
          <w:color w:val="808080" w:themeColor="background1" w:themeShade="80"/>
          <w:sz w:val="22"/>
          <w:szCs w:val="22"/>
          <w:lang w:val="en-GB"/>
        </w:rPr>
        <w:t xml:space="preserve">buildings and land, the registration is done at the place where the property is situated. It is done by filing the necessary documents at the local office where the property is located. The applicant </w:t>
      </w:r>
      <w:r w:rsidR="00FB1DAB">
        <w:rPr>
          <w:rFonts w:ascii="Avenir Next" w:hAnsi="Avenir Next" w:cs="Arial"/>
          <w:color w:val="808080" w:themeColor="background1" w:themeShade="80"/>
          <w:sz w:val="22"/>
          <w:szCs w:val="22"/>
          <w:lang w:val="en-GB"/>
        </w:rPr>
        <w:t>is</w:t>
      </w:r>
      <w:r w:rsidR="00080156">
        <w:rPr>
          <w:rFonts w:ascii="Avenir Next" w:hAnsi="Avenir Next" w:cs="Arial"/>
          <w:color w:val="808080" w:themeColor="background1" w:themeShade="80"/>
          <w:sz w:val="22"/>
          <w:szCs w:val="22"/>
          <w:lang w:val="en-GB"/>
        </w:rPr>
        <w:t xml:space="preserve"> required to provide any document</w:t>
      </w:r>
      <w:r w:rsidR="00674131">
        <w:rPr>
          <w:rFonts w:ascii="Avenir Next" w:hAnsi="Avenir Next" w:cs="Arial"/>
          <w:color w:val="808080" w:themeColor="background1" w:themeShade="80"/>
          <w:sz w:val="22"/>
          <w:szCs w:val="22"/>
          <w:lang w:val="en-GB"/>
        </w:rPr>
        <w:t xml:space="preserve">ation </w:t>
      </w:r>
      <w:r w:rsidR="007A27FF">
        <w:rPr>
          <w:rFonts w:ascii="Avenir Next" w:hAnsi="Avenir Next" w:cs="Arial"/>
          <w:color w:val="808080" w:themeColor="background1" w:themeShade="80"/>
          <w:sz w:val="22"/>
          <w:szCs w:val="22"/>
          <w:lang w:val="en-GB"/>
        </w:rPr>
        <w:t>needed</w:t>
      </w:r>
      <w:r w:rsidR="00080156">
        <w:rPr>
          <w:rFonts w:ascii="Avenir Next" w:hAnsi="Avenir Next" w:cs="Arial"/>
          <w:color w:val="808080" w:themeColor="background1" w:themeShade="80"/>
          <w:sz w:val="22"/>
          <w:szCs w:val="22"/>
          <w:lang w:val="en-GB"/>
        </w:rPr>
        <w:t xml:space="preserve"> to be produced to have the charge registered. The applicant will</w:t>
      </w:r>
      <w:r w:rsidR="00674131">
        <w:rPr>
          <w:rFonts w:ascii="Avenir Next" w:hAnsi="Avenir Next" w:cs="Arial"/>
          <w:color w:val="808080" w:themeColor="background1" w:themeShade="80"/>
          <w:sz w:val="22"/>
          <w:szCs w:val="22"/>
          <w:lang w:val="en-GB"/>
        </w:rPr>
        <w:t>,</w:t>
      </w:r>
      <w:r w:rsidR="00080156">
        <w:rPr>
          <w:rFonts w:ascii="Avenir Next" w:hAnsi="Avenir Next" w:cs="Arial"/>
          <w:color w:val="808080" w:themeColor="background1" w:themeShade="80"/>
          <w:sz w:val="22"/>
          <w:szCs w:val="22"/>
          <w:lang w:val="en-GB"/>
        </w:rPr>
        <w:t xml:space="preserve"> </w:t>
      </w:r>
      <w:r w:rsidR="007A27FF">
        <w:rPr>
          <w:rFonts w:ascii="Avenir Next" w:hAnsi="Avenir Next" w:cs="Arial"/>
          <w:color w:val="808080" w:themeColor="background1" w:themeShade="80"/>
          <w:sz w:val="22"/>
          <w:szCs w:val="22"/>
          <w:lang w:val="en-GB"/>
        </w:rPr>
        <w:t xml:space="preserve">in addition, </w:t>
      </w:r>
      <w:r w:rsidR="00080156">
        <w:rPr>
          <w:rFonts w:ascii="Avenir Next" w:hAnsi="Avenir Next" w:cs="Arial"/>
          <w:color w:val="808080" w:themeColor="background1" w:themeShade="80"/>
          <w:sz w:val="22"/>
          <w:szCs w:val="22"/>
          <w:lang w:val="en-GB"/>
        </w:rPr>
        <w:t>pay</w:t>
      </w:r>
      <w:r w:rsidR="00FB1DAB">
        <w:rPr>
          <w:rFonts w:ascii="Avenir Next" w:hAnsi="Avenir Next" w:cs="Arial"/>
          <w:color w:val="808080" w:themeColor="background1" w:themeShade="80"/>
          <w:sz w:val="22"/>
          <w:szCs w:val="22"/>
          <w:lang w:val="en-GB"/>
        </w:rPr>
        <w:t xml:space="preserve"> </w:t>
      </w:r>
      <w:r w:rsidR="00080156">
        <w:rPr>
          <w:rFonts w:ascii="Avenir Next" w:hAnsi="Avenir Next" w:cs="Arial"/>
          <w:color w:val="808080" w:themeColor="background1" w:themeShade="80"/>
          <w:sz w:val="22"/>
          <w:szCs w:val="22"/>
          <w:lang w:val="en-GB"/>
        </w:rPr>
        <w:t xml:space="preserve">a </w:t>
      </w:r>
      <w:r w:rsidR="00FB1DAB">
        <w:rPr>
          <w:rFonts w:ascii="Avenir Next" w:hAnsi="Avenir Next" w:cs="Arial"/>
          <w:color w:val="808080" w:themeColor="background1" w:themeShade="80"/>
          <w:sz w:val="22"/>
          <w:szCs w:val="22"/>
          <w:lang w:val="en-GB"/>
        </w:rPr>
        <w:t xml:space="preserve">minimal </w:t>
      </w:r>
      <w:r w:rsidR="00080156">
        <w:rPr>
          <w:rFonts w:ascii="Avenir Next" w:hAnsi="Avenir Next" w:cs="Arial"/>
          <w:color w:val="808080" w:themeColor="background1" w:themeShade="80"/>
          <w:sz w:val="22"/>
          <w:szCs w:val="22"/>
          <w:lang w:val="en-GB"/>
        </w:rPr>
        <w:t xml:space="preserve">fee </w:t>
      </w:r>
      <w:r w:rsidR="00B22297">
        <w:rPr>
          <w:rFonts w:ascii="Avenir Next" w:hAnsi="Avenir Next" w:cs="Arial"/>
          <w:color w:val="808080" w:themeColor="background1" w:themeShade="80"/>
          <w:sz w:val="22"/>
          <w:szCs w:val="22"/>
          <w:lang w:val="en-GB"/>
        </w:rPr>
        <w:t xml:space="preserve">for the registration to be recorded. Once it is </w:t>
      </w:r>
      <w:r w:rsidR="00080156">
        <w:rPr>
          <w:rFonts w:ascii="Avenir Next" w:hAnsi="Avenir Next" w:cs="Arial"/>
          <w:color w:val="808080" w:themeColor="background1" w:themeShade="80"/>
          <w:sz w:val="22"/>
          <w:szCs w:val="22"/>
          <w:lang w:val="en-GB"/>
        </w:rPr>
        <w:t xml:space="preserve">recorded, a certificate </w:t>
      </w:r>
      <w:r w:rsidR="00B22297">
        <w:rPr>
          <w:rFonts w:ascii="Avenir Next" w:hAnsi="Avenir Next" w:cs="Arial"/>
          <w:color w:val="808080" w:themeColor="background1" w:themeShade="80"/>
          <w:sz w:val="22"/>
          <w:szCs w:val="22"/>
          <w:lang w:val="en-GB"/>
        </w:rPr>
        <w:t xml:space="preserve">is </w:t>
      </w:r>
      <w:r w:rsidR="00080156">
        <w:rPr>
          <w:rFonts w:ascii="Avenir Next" w:hAnsi="Avenir Next" w:cs="Arial"/>
          <w:color w:val="808080" w:themeColor="background1" w:themeShade="80"/>
          <w:sz w:val="22"/>
          <w:szCs w:val="22"/>
          <w:lang w:val="en-GB"/>
        </w:rPr>
        <w:t>issued to the applicant to support the registration of the charge.</w:t>
      </w:r>
    </w:p>
    <w:p w14:paraId="022A72FC" w14:textId="77777777" w:rsidR="00B22297" w:rsidRDefault="00B22297" w:rsidP="00B554D6">
      <w:pPr>
        <w:jc w:val="both"/>
        <w:rPr>
          <w:rFonts w:ascii="Avenir Next" w:hAnsi="Avenir Next" w:cs="Arial"/>
          <w:color w:val="808080" w:themeColor="background1" w:themeShade="80"/>
          <w:sz w:val="22"/>
          <w:szCs w:val="22"/>
          <w:lang w:val="en-GB"/>
        </w:rPr>
      </w:pPr>
    </w:p>
    <w:p w14:paraId="491BC83B" w14:textId="4D70BA64" w:rsidR="0095704A" w:rsidRDefault="0095704A"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Pledges</w:t>
      </w:r>
      <w:r w:rsidR="00365CCD">
        <w:rPr>
          <w:rFonts w:ascii="Avenir Next" w:hAnsi="Avenir Next" w:cs="Arial"/>
          <w:color w:val="808080" w:themeColor="background1" w:themeShade="80"/>
          <w:sz w:val="22"/>
          <w:szCs w:val="22"/>
          <w:lang w:val="en-GB"/>
        </w:rPr>
        <w:t xml:space="preserve"> </w:t>
      </w:r>
      <w:r w:rsidR="00674131">
        <w:rPr>
          <w:rFonts w:ascii="Avenir Next" w:hAnsi="Avenir Next" w:cs="Arial"/>
          <w:color w:val="808080" w:themeColor="background1" w:themeShade="80"/>
          <w:sz w:val="22"/>
          <w:szCs w:val="22"/>
          <w:lang w:val="en-GB"/>
        </w:rPr>
        <w:t>are</w:t>
      </w:r>
      <w:r w:rsidR="00365CCD">
        <w:rPr>
          <w:rFonts w:ascii="Avenir Next" w:hAnsi="Avenir Next" w:cs="Arial"/>
          <w:color w:val="808080" w:themeColor="background1" w:themeShade="80"/>
          <w:sz w:val="22"/>
          <w:szCs w:val="22"/>
          <w:lang w:val="en-GB"/>
        </w:rPr>
        <w:t xml:space="preserve"> another form of security mostly used in China. </w:t>
      </w:r>
      <w:r>
        <w:rPr>
          <w:rFonts w:ascii="Avenir Next" w:hAnsi="Avenir Next" w:cs="Arial"/>
          <w:color w:val="808080" w:themeColor="background1" w:themeShade="80"/>
          <w:sz w:val="22"/>
          <w:szCs w:val="22"/>
          <w:lang w:val="en-GB"/>
        </w:rPr>
        <w:t xml:space="preserve">This type of security is covered under Chapter 17 of </w:t>
      </w:r>
      <w:r w:rsidR="00674131">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China Civil Code of 2020. The type of assets that fall under this type of security includes warehouse receipts and bill of lading, shares, IP rights in trademarks, </w:t>
      </w:r>
      <w:r w:rsidR="00674131">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copyright and patent rights.</w:t>
      </w:r>
    </w:p>
    <w:p w14:paraId="49095DAB" w14:textId="0B8E9DCB" w:rsidR="00E16980" w:rsidRDefault="00E16980" w:rsidP="00B554D6">
      <w:pPr>
        <w:jc w:val="both"/>
        <w:rPr>
          <w:rFonts w:ascii="Avenir Next" w:hAnsi="Avenir Next" w:cs="Arial"/>
          <w:color w:val="808080" w:themeColor="background1" w:themeShade="80"/>
          <w:sz w:val="22"/>
          <w:szCs w:val="22"/>
          <w:lang w:val="en-GB"/>
        </w:rPr>
      </w:pPr>
    </w:p>
    <w:p w14:paraId="4B636829" w14:textId="65DBA7DB" w:rsidR="00365CCD" w:rsidRDefault="00E16980"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 pledge to be created, the parties must evidence their intention to create the pledge in writing. This agreement must include </w:t>
      </w:r>
      <w:r w:rsidR="00365CCD">
        <w:rPr>
          <w:rFonts w:ascii="Avenir Next" w:hAnsi="Avenir Next" w:cs="Arial"/>
          <w:color w:val="808080" w:themeColor="background1" w:themeShade="80"/>
          <w:sz w:val="22"/>
          <w:szCs w:val="22"/>
          <w:lang w:val="en-GB"/>
        </w:rPr>
        <w:t xml:space="preserve">among others, </w:t>
      </w:r>
      <w:r>
        <w:rPr>
          <w:rFonts w:ascii="Avenir Next" w:hAnsi="Avenir Next" w:cs="Arial"/>
          <w:color w:val="808080" w:themeColor="background1" w:themeShade="80"/>
          <w:sz w:val="22"/>
          <w:szCs w:val="22"/>
          <w:lang w:val="en-GB"/>
        </w:rPr>
        <w:t>a clause on the amount secured</w:t>
      </w:r>
      <w:r w:rsidR="00365CCD">
        <w:rPr>
          <w:rFonts w:ascii="Avenir Next" w:hAnsi="Avenir Next" w:cs="Arial"/>
          <w:color w:val="808080" w:themeColor="background1" w:themeShade="80"/>
          <w:sz w:val="22"/>
          <w:szCs w:val="22"/>
          <w:lang w:val="en-GB"/>
        </w:rPr>
        <w:t xml:space="preserve"> and</w:t>
      </w:r>
      <w:r>
        <w:rPr>
          <w:rFonts w:ascii="Avenir Next" w:hAnsi="Avenir Next" w:cs="Arial"/>
          <w:color w:val="808080" w:themeColor="background1" w:themeShade="80"/>
          <w:sz w:val="22"/>
          <w:szCs w:val="22"/>
          <w:lang w:val="en-GB"/>
        </w:rPr>
        <w:t xml:space="preserve"> the term for the obligation to be performed.</w:t>
      </w:r>
      <w:r w:rsidR="0089180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Where </w:t>
      </w:r>
      <w:r w:rsidR="001B5DD9">
        <w:rPr>
          <w:rFonts w:ascii="Avenir Next" w:hAnsi="Avenir Next" w:cs="Arial"/>
          <w:color w:val="808080" w:themeColor="background1" w:themeShade="80"/>
          <w:sz w:val="22"/>
          <w:szCs w:val="22"/>
          <w:lang w:val="en-GB"/>
        </w:rPr>
        <w:t xml:space="preserve">physical </w:t>
      </w:r>
      <w:r>
        <w:rPr>
          <w:rFonts w:ascii="Avenir Next" w:hAnsi="Avenir Next" w:cs="Arial"/>
          <w:color w:val="808080" w:themeColor="background1" w:themeShade="80"/>
          <w:sz w:val="22"/>
          <w:szCs w:val="22"/>
          <w:lang w:val="en-GB"/>
        </w:rPr>
        <w:t>movable properties are ple</w:t>
      </w:r>
      <w:r w:rsidR="00674131">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ged, there is no requirement for </w:t>
      </w:r>
      <w:r w:rsidR="00891808">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pledge created to be registered. Once, the movable property is in the actual possession of the creditor</w:t>
      </w:r>
      <w:r w:rsidR="00891808">
        <w:rPr>
          <w:rFonts w:ascii="Avenir Next" w:hAnsi="Avenir Next" w:cs="Arial"/>
          <w:color w:val="808080" w:themeColor="background1" w:themeShade="80"/>
          <w:sz w:val="22"/>
          <w:szCs w:val="22"/>
          <w:lang w:val="en-GB"/>
        </w:rPr>
        <w:t xml:space="preserve"> the property has been pledged to the creditor</w:t>
      </w:r>
      <w:r>
        <w:rPr>
          <w:rFonts w:ascii="Avenir Next" w:hAnsi="Avenir Next" w:cs="Arial"/>
          <w:color w:val="808080" w:themeColor="background1" w:themeShade="80"/>
          <w:sz w:val="22"/>
          <w:szCs w:val="22"/>
          <w:lang w:val="en-GB"/>
        </w:rPr>
        <w:t xml:space="preserve">.  </w:t>
      </w:r>
    </w:p>
    <w:p w14:paraId="72246E9C" w14:textId="77777777" w:rsidR="00365CCD" w:rsidRDefault="00365CCD" w:rsidP="00B554D6">
      <w:pPr>
        <w:jc w:val="both"/>
        <w:rPr>
          <w:rFonts w:ascii="Avenir Next" w:hAnsi="Avenir Next" w:cs="Arial"/>
          <w:color w:val="808080" w:themeColor="background1" w:themeShade="80"/>
          <w:sz w:val="22"/>
          <w:szCs w:val="22"/>
          <w:lang w:val="en-GB"/>
        </w:rPr>
      </w:pPr>
    </w:p>
    <w:p w14:paraId="1160E716" w14:textId="2A38952F" w:rsidR="00E16980" w:rsidRDefault="00365CCD"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m</w:t>
      </w:r>
      <w:r w:rsidR="001B5DD9">
        <w:rPr>
          <w:rFonts w:ascii="Avenir Next" w:hAnsi="Avenir Next" w:cs="Arial"/>
          <w:color w:val="808080" w:themeColor="background1" w:themeShade="80"/>
          <w:sz w:val="22"/>
          <w:szCs w:val="22"/>
          <w:lang w:val="en-GB"/>
        </w:rPr>
        <w:t xml:space="preserve">ovable </w:t>
      </w:r>
      <w:r>
        <w:rPr>
          <w:rFonts w:ascii="Avenir Next" w:hAnsi="Avenir Next" w:cs="Arial"/>
          <w:color w:val="808080" w:themeColor="background1" w:themeShade="80"/>
          <w:sz w:val="22"/>
          <w:szCs w:val="22"/>
          <w:lang w:val="en-GB"/>
        </w:rPr>
        <w:t>i</w:t>
      </w:r>
      <w:r w:rsidR="001B5DD9">
        <w:rPr>
          <w:rFonts w:ascii="Avenir Next" w:hAnsi="Avenir Next" w:cs="Arial"/>
          <w:color w:val="808080" w:themeColor="background1" w:themeShade="80"/>
          <w:sz w:val="22"/>
          <w:szCs w:val="22"/>
          <w:lang w:val="en-GB"/>
        </w:rPr>
        <w:t xml:space="preserve">ntangible assets which include </w:t>
      </w:r>
      <w:r>
        <w:rPr>
          <w:rFonts w:ascii="Avenir Next" w:hAnsi="Avenir Next" w:cs="Arial"/>
          <w:color w:val="808080" w:themeColor="background1" w:themeShade="80"/>
          <w:sz w:val="22"/>
          <w:szCs w:val="22"/>
          <w:lang w:val="en-GB"/>
        </w:rPr>
        <w:t>I</w:t>
      </w:r>
      <w:r w:rsidR="001B5DD9">
        <w:rPr>
          <w:rFonts w:ascii="Avenir Next" w:hAnsi="Avenir Next" w:cs="Arial"/>
          <w:color w:val="808080" w:themeColor="background1" w:themeShade="80"/>
          <w:sz w:val="22"/>
          <w:szCs w:val="22"/>
          <w:lang w:val="en-GB"/>
        </w:rPr>
        <w:t>P rights</w:t>
      </w:r>
      <w:r>
        <w:rPr>
          <w:rFonts w:ascii="Avenir Next" w:hAnsi="Avenir Next" w:cs="Arial"/>
          <w:color w:val="808080" w:themeColor="background1" w:themeShade="80"/>
          <w:sz w:val="22"/>
          <w:szCs w:val="22"/>
          <w:lang w:val="en-GB"/>
        </w:rPr>
        <w:t xml:space="preserve">, </w:t>
      </w:r>
      <w:r w:rsidR="001B5DD9">
        <w:rPr>
          <w:rFonts w:ascii="Avenir Next" w:hAnsi="Avenir Next" w:cs="Arial"/>
          <w:color w:val="808080" w:themeColor="background1" w:themeShade="80"/>
          <w:sz w:val="22"/>
          <w:szCs w:val="22"/>
          <w:lang w:val="en-GB"/>
        </w:rPr>
        <w:t xml:space="preserve">shares and bonds must </w:t>
      </w:r>
      <w:r w:rsidR="00891808">
        <w:rPr>
          <w:rFonts w:ascii="Avenir Next" w:hAnsi="Avenir Next" w:cs="Arial"/>
          <w:color w:val="808080" w:themeColor="background1" w:themeShade="80"/>
          <w:sz w:val="22"/>
          <w:szCs w:val="22"/>
          <w:lang w:val="en-GB"/>
        </w:rPr>
        <w:t xml:space="preserve">however </w:t>
      </w:r>
      <w:r w:rsidR="001B5DD9">
        <w:rPr>
          <w:rFonts w:ascii="Avenir Next" w:hAnsi="Avenir Next" w:cs="Arial"/>
          <w:color w:val="808080" w:themeColor="background1" w:themeShade="80"/>
          <w:sz w:val="22"/>
          <w:szCs w:val="22"/>
          <w:lang w:val="en-GB"/>
        </w:rPr>
        <w:t>be registered to be effective.</w:t>
      </w:r>
    </w:p>
    <w:p w14:paraId="76888454" w14:textId="6E497DC1" w:rsidR="001B5DD9" w:rsidRDefault="001B5DD9" w:rsidP="00B554D6">
      <w:pPr>
        <w:jc w:val="both"/>
        <w:rPr>
          <w:rFonts w:ascii="Avenir Next" w:hAnsi="Avenir Next" w:cs="Arial"/>
          <w:color w:val="808080" w:themeColor="background1" w:themeShade="80"/>
          <w:sz w:val="22"/>
          <w:szCs w:val="22"/>
          <w:lang w:val="en-GB"/>
        </w:rPr>
      </w:pPr>
    </w:p>
    <w:p w14:paraId="146A3D0B" w14:textId="0B2DB9D7" w:rsidR="001B5DD9" w:rsidRDefault="001B5DD9"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It is realised that depending on the type of asset to be registered there are different procedures and agencies to register with. For instance, a pledge </w:t>
      </w:r>
      <w:r w:rsidR="00891808">
        <w:rPr>
          <w:rFonts w:ascii="Avenir Next" w:hAnsi="Avenir Next" w:cs="Arial"/>
          <w:color w:val="808080" w:themeColor="background1" w:themeShade="80"/>
          <w:sz w:val="22"/>
          <w:szCs w:val="22"/>
          <w:lang w:val="en-GB"/>
        </w:rPr>
        <w:t xml:space="preserve">created </w:t>
      </w:r>
      <w:r>
        <w:rPr>
          <w:rFonts w:ascii="Avenir Next" w:hAnsi="Avenir Next" w:cs="Arial"/>
          <w:color w:val="808080" w:themeColor="background1" w:themeShade="80"/>
          <w:sz w:val="22"/>
          <w:szCs w:val="22"/>
          <w:lang w:val="en-GB"/>
        </w:rPr>
        <w:t xml:space="preserve">on   trademarks </w:t>
      </w:r>
      <w:r w:rsidR="00674131">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to be registered with the China Industries and Commerce Regulation Bureau Central Office in Beijing whilst shares of listed companies if pledged, must be registered with the China Securities Depository and Clearing Corporation Limited. On the other hand, a pledge on paten</w:t>
      </w:r>
      <w:r w:rsidR="00674131">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s must be registered with the China Intellectual Property Authority Central Office in Beijing.</w:t>
      </w:r>
    </w:p>
    <w:p w14:paraId="0298B838" w14:textId="77777777" w:rsidR="00FA18CF" w:rsidRPr="0079120A" w:rsidRDefault="00FA18CF" w:rsidP="00B554D6">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machanisms in this statute can support this statement. </w:t>
      </w:r>
    </w:p>
    <w:p w14:paraId="36644C40" w14:textId="77777777" w:rsidR="00404B99" w:rsidRPr="0079120A" w:rsidRDefault="00404B99" w:rsidP="00891808">
      <w:pPr>
        <w:jc w:val="both"/>
        <w:rPr>
          <w:rFonts w:ascii="Avenir Next" w:hAnsi="Avenir Next" w:cs="Arial"/>
          <w:sz w:val="22"/>
          <w:szCs w:val="22"/>
          <w:lang w:val="en-GB"/>
        </w:rPr>
      </w:pPr>
    </w:p>
    <w:p w14:paraId="27C3FCCA" w14:textId="14D877BC" w:rsidR="00DA1DAA" w:rsidRDefault="00DA1DAA"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China Enterprise Bankruptcy Law of 2006</w:t>
      </w:r>
      <w:r w:rsidR="00BC6AA8">
        <w:rPr>
          <w:rFonts w:ascii="Avenir Next" w:hAnsi="Avenir Next" w:cs="Arial"/>
          <w:color w:val="808080" w:themeColor="background1" w:themeShade="80"/>
          <w:sz w:val="22"/>
          <w:szCs w:val="22"/>
          <w:lang w:val="en-GB"/>
        </w:rPr>
        <w:t xml:space="preserve"> (Law) emphasises </w:t>
      </w:r>
      <w:r w:rsidR="00957DAE">
        <w:rPr>
          <w:rFonts w:ascii="Avenir Next" w:hAnsi="Avenir Next" w:cs="Arial"/>
          <w:color w:val="808080" w:themeColor="background1" w:themeShade="80"/>
          <w:sz w:val="22"/>
          <w:szCs w:val="22"/>
          <w:lang w:val="en-GB"/>
        </w:rPr>
        <w:t xml:space="preserve">corporate rescue under two chapters; Chapter </w:t>
      </w:r>
      <w:r w:rsidR="00BC6AA8">
        <w:rPr>
          <w:rFonts w:ascii="Avenir Next" w:hAnsi="Avenir Next" w:cs="Arial"/>
          <w:color w:val="808080" w:themeColor="background1" w:themeShade="80"/>
          <w:sz w:val="22"/>
          <w:szCs w:val="22"/>
          <w:lang w:val="en-GB"/>
        </w:rPr>
        <w:t>VIII and Chapter IX. From these Chapters</w:t>
      </w:r>
      <w:r w:rsidR="00BC115F">
        <w:rPr>
          <w:rFonts w:ascii="Avenir Next" w:hAnsi="Avenir Next" w:cs="Arial"/>
          <w:color w:val="808080" w:themeColor="background1" w:themeShade="80"/>
          <w:sz w:val="22"/>
          <w:szCs w:val="22"/>
          <w:lang w:val="en-GB"/>
        </w:rPr>
        <w:t>,</w:t>
      </w:r>
      <w:r w:rsidR="00BC6AA8">
        <w:rPr>
          <w:rFonts w:ascii="Avenir Next" w:hAnsi="Avenir Next" w:cs="Arial"/>
          <w:color w:val="808080" w:themeColor="background1" w:themeShade="80"/>
          <w:sz w:val="22"/>
          <w:szCs w:val="22"/>
          <w:lang w:val="en-GB"/>
        </w:rPr>
        <w:t xml:space="preserve"> it is evident that the </w:t>
      </w:r>
      <w:r>
        <w:rPr>
          <w:rFonts w:ascii="Avenir Next" w:hAnsi="Avenir Next" w:cs="Arial"/>
          <w:color w:val="808080" w:themeColor="background1" w:themeShade="80"/>
          <w:sz w:val="22"/>
          <w:szCs w:val="22"/>
          <w:lang w:val="en-GB"/>
        </w:rPr>
        <w:t>Law</w:t>
      </w:r>
      <w:r w:rsidR="00BC6AA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is perhaps more rescue-</w:t>
      </w:r>
      <w:r w:rsidR="001E6DC0">
        <w:rPr>
          <w:rFonts w:ascii="Avenir Next" w:hAnsi="Avenir Next" w:cs="Arial"/>
          <w:color w:val="808080" w:themeColor="background1" w:themeShade="80"/>
          <w:sz w:val="22"/>
          <w:szCs w:val="22"/>
          <w:lang w:val="en-GB"/>
        </w:rPr>
        <w:t>oriented</w:t>
      </w:r>
      <w:r>
        <w:rPr>
          <w:rFonts w:ascii="Avenir Next" w:hAnsi="Avenir Next" w:cs="Arial"/>
          <w:color w:val="808080" w:themeColor="background1" w:themeShade="80"/>
          <w:sz w:val="22"/>
          <w:szCs w:val="22"/>
          <w:lang w:val="en-GB"/>
        </w:rPr>
        <w:t xml:space="preserve"> than first perceived.</w:t>
      </w:r>
      <w:r w:rsidR="00BC6AA8" w:rsidRPr="00BC6AA8">
        <w:rPr>
          <w:rFonts w:ascii="Avenir Next" w:hAnsi="Avenir Next" w:cs="Arial"/>
          <w:color w:val="808080" w:themeColor="background1" w:themeShade="80"/>
          <w:sz w:val="22"/>
          <w:szCs w:val="22"/>
          <w:lang w:val="en-GB"/>
        </w:rPr>
        <w:t xml:space="preserve"> </w:t>
      </w:r>
    </w:p>
    <w:p w14:paraId="281615FD" w14:textId="34D00B3E" w:rsidR="00DA1DAA" w:rsidRDefault="00DA1DAA" w:rsidP="00B554D6">
      <w:pPr>
        <w:jc w:val="both"/>
        <w:rPr>
          <w:rFonts w:ascii="Avenir Next" w:hAnsi="Avenir Next" w:cs="Arial"/>
          <w:color w:val="808080" w:themeColor="background1" w:themeShade="80"/>
          <w:sz w:val="22"/>
          <w:szCs w:val="22"/>
          <w:lang w:val="en-GB"/>
        </w:rPr>
      </w:pPr>
    </w:p>
    <w:p w14:paraId="2C4C1919" w14:textId="2DCD469B" w:rsidR="00B554D6" w:rsidRDefault="00B554D6"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point to make is that</w:t>
      </w:r>
      <w:r w:rsidR="00BC115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Law </w:t>
      </w:r>
      <w:r w:rsidR="00274EC1">
        <w:rPr>
          <w:rFonts w:ascii="Avenir Next" w:hAnsi="Avenir Next" w:cs="Arial"/>
          <w:color w:val="808080" w:themeColor="background1" w:themeShade="80"/>
          <w:sz w:val="22"/>
          <w:szCs w:val="22"/>
          <w:lang w:val="en-GB"/>
        </w:rPr>
        <w:t>was passed to regulate the “procedures for enterprise bankruptcy, fairly settling claims and debts, safeguarding the lawful rights and interests of creditors and debtors, and maintaining the order of the socialist market economy</w:t>
      </w:r>
      <w:r w:rsidR="00BC6AA8">
        <w:rPr>
          <w:rFonts w:ascii="Avenir Next" w:hAnsi="Avenir Next" w:cs="Arial"/>
          <w:color w:val="808080" w:themeColor="background1" w:themeShade="80"/>
          <w:sz w:val="22"/>
          <w:szCs w:val="22"/>
          <w:lang w:val="en-GB"/>
        </w:rPr>
        <w:t>.</w:t>
      </w:r>
      <w:r w:rsidR="00274EC1">
        <w:rPr>
          <w:rFonts w:ascii="Avenir Next" w:hAnsi="Avenir Next" w:cs="Arial"/>
          <w:color w:val="808080" w:themeColor="background1" w:themeShade="80"/>
          <w:sz w:val="22"/>
          <w:szCs w:val="22"/>
          <w:lang w:val="en-GB"/>
        </w:rPr>
        <w:t>”</w:t>
      </w:r>
      <w:r w:rsidR="00BC6AA8">
        <w:rPr>
          <w:rFonts w:ascii="Avenir Next" w:hAnsi="Avenir Next" w:cs="Arial"/>
          <w:color w:val="808080" w:themeColor="background1" w:themeShade="80"/>
          <w:sz w:val="22"/>
          <w:szCs w:val="22"/>
          <w:lang w:val="en-GB"/>
        </w:rPr>
        <w:t xml:space="preserve"> (Article 1)</w:t>
      </w:r>
    </w:p>
    <w:p w14:paraId="63B9C78A" w14:textId="6928EEFE" w:rsidR="00274EC1" w:rsidRDefault="00274EC1" w:rsidP="00B554D6">
      <w:pPr>
        <w:jc w:val="both"/>
        <w:rPr>
          <w:rFonts w:ascii="Avenir Next" w:hAnsi="Avenir Next" w:cs="Arial"/>
          <w:color w:val="808080" w:themeColor="background1" w:themeShade="80"/>
          <w:sz w:val="22"/>
          <w:szCs w:val="22"/>
          <w:lang w:val="en-GB"/>
        </w:rPr>
      </w:pPr>
    </w:p>
    <w:p w14:paraId="0047AA01" w14:textId="01A30775" w:rsidR="008F0971" w:rsidRDefault="00274EC1"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Per the combined reading of Articles 2 and 7 of the Law, </w:t>
      </w:r>
      <w:r w:rsidR="008F0971">
        <w:rPr>
          <w:rFonts w:ascii="Avenir Next" w:hAnsi="Avenir Next" w:cs="Arial"/>
          <w:color w:val="808080" w:themeColor="background1" w:themeShade="80"/>
          <w:sz w:val="22"/>
          <w:szCs w:val="22"/>
          <w:lang w:val="en-GB"/>
        </w:rPr>
        <w:t>t</w:t>
      </w:r>
      <w:r w:rsidR="007778B8">
        <w:rPr>
          <w:rFonts w:ascii="Avenir Next" w:hAnsi="Avenir Next" w:cs="Arial"/>
          <w:color w:val="808080" w:themeColor="background1" w:themeShade="80"/>
          <w:sz w:val="22"/>
          <w:szCs w:val="22"/>
          <w:lang w:val="en-GB"/>
        </w:rPr>
        <w:t xml:space="preserve">he “rescue-oriented” </w:t>
      </w:r>
      <w:r w:rsidR="00C65E89">
        <w:rPr>
          <w:rFonts w:ascii="Avenir Next" w:hAnsi="Avenir Next" w:cs="Arial"/>
          <w:color w:val="808080" w:themeColor="background1" w:themeShade="80"/>
          <w:sz w:val="22"/>
          <w:szCs w:val="22"/>
          <w:lang w:val="en-GB"/>
        </w:rPr>
        <w:t xml:space="preserve">nature of the Law </w:t>
      </w:r>
      <w:r w:rsidR="008F0971">
        <w:rPr>
          <w:rFonts w:ascii="Avenir Next" w:hAnsi="Avenir Next" w:cs="Arial"/>
          <w:color w:val="808080" w:themeColor="background1" w:themeShade="80"/>
          <w:sz w:val="22"/>
          <w:szCs w:val="22"/>
          <w:lang w:val="en-GB"/>
        </w:rPr>
        <w:t xml:space="preserve">can be </w:t>
      </w:r>
      <w:r w:rsidR="001E6DC0">
        <w:rPr>
          <w:rFonts w:ascii="Avenir Next" w:hAnsi="Avenir Next" w:cs="Arial"/>
          <w:color w:val="808080" w:themeColor="background1" w:themeShade="80"/>
          <w:sz w:val="22"/>
          <w:szCs w:val="22"/>
          <w:lang w:val="en-GB"/>
        </w:rPr>
        <w:t>reduced</w:t>
      </w:r>
      <w:r>
        <w:rPr>
          <w:rFonts w:ascii="Avenir Next" w:hAnsi="Avenir Next" w:cs="Arial"/>
          <w:color w:val="808080" w:themeColor="background1" w:themeShade="80"/>
          <w:sz w:val="22"/>
          <w:szCs w:val="22"/>
          <w:lang w:val="en-GB"/>
        </w:rPr>
        <w:t xml:space="preserve"> to</w:t>
      </w:r>
      <w:r w:rsidR="008F0971">
        <w:rPr>
          <w:rFonts w:ascii="Avenir Next" w:hAnsi="Avenir Next" w:cs="Arial"/>
          <w:color w:val="808080" w:themeColor="background1" w:themeShade="80"/>
          <w:sz w:val="22"/>
          <w:szCs w:val="22"/>
          <w:lang w:val="en-GB"/>
        </w:rPr>
        <w:t xml:space="preserve"> </w:t>
      </w:r>
      <w:r w:rsidR="00C65E89">
        <w:rPr>
          <w:rFonts w:ascii="Avenir Next" w:hAnsi="Avenir Next" w:cs="Arial"/>
          <w:color w:val="808080" w:themeColor="background1" w:themeShade="80"/>
          <w:sz w:val="22"/>
          <w:szCs w:val="22"/>
          <w:lang w:val="en-GB"/>
        </w:rPr>
        <w:t>t</w:t>
      </w:r>
      <w:r w:rsidR="00BF59D8">
        <w:rPr>
          <w:rFonts w:ascii="Avenir Next" w:hAnsi="Avenir Next" w:cs="Arial"/>
          <w:color w:val="808080" w:themeColor="background1" w:themeShade="80"/>
          <w:sz w:val="22"/>
          <w:szCs w:val="22"/>
          <w:lang w:val="en-GB"/>
        </w:rPr>
        <w:t>wo</w:t>
      </w:r>
      <w:r w:rsidR="00C65E89">
        <w:rPr>
          <w:rFonts w:ascii="Avenir Next" w:hAnsi="Avenir Next" w:cs="Arial"/>
          <w:color w:val="808080" w:themeColor="background1" w:themeShade="80"/>
          <w:sz w:val="22"/>
          <w:szCs w:val="22"/>
          <w:lang w:val="en-GB"/>
        </w:rPr>
        <w:t xml:space="preserve"> legal mechanisms or procedures. These procedures are</w:t>
      </w:r>
      <w:r w:rsidR="008F0971">
        <w:rPr>
          <w:rFonts w:ascii="Avenir Next" w:hAnsi="Avenir Next" w:cs="Arial"/>
          <w:color w:val="808080" w:themeColor="background1" w:themeShade="80"/>
          <w:sz w:val="22"/>
          <w:szCs w:val="22"/>
          <w:lang w:val="en-GB"/>
        </w:rPr>
        <w:t xml:space="preserve"> “reorganization</w:t>
      </w:r>
      <w:r w:rsidR="00BF59D8">
        <w:rPr>
          <w:rFonts w:ascii="Avenir Next" w:hAnsi="Avenir Next" w:cs="Arial"/>
          <w:color w:val="808080" w:themeColor="background1" w:themeShade="80"/>
          <w:sz w:val="22"/>
          <w:szCs w:val="22"/>
          <w:lang w:val="en-GB"/>
        </w:rPr>
        <w:t xml:space="preserve"> or</w:t>
      </w:r>
      <w:r w:rsidR="008F0971">
        <w:rPr>
          <w:rFonts w:ascii="Avenir Next" w:hAnsi="Avenir Next" w:cs="Arial"/>
          <w:color w:val="808080" w:themeColor="background1" w:themeShade="80"/>
          <w:sz w:val="22"/>
          <w:szCs w:val="22"/>
          <w:lang w:val="en-GB"/>
        </w:rPr>
        <w:t xml:space="preserve"> compromise”.</w:t>
      </w:r>
      <w:r w:rsidR="00BF59D8">
        <w:rPr>
          <w:rFonts w:ascii="Avenir Next" w:hAnsi="Avenir Next" w:cs="Arial"/>
          <w:color w:val="808080" w:themeColor="background1" w:themeShade="80"/>
          <w:sz w:val="22"/>
          <w:szCs w:val="22"/>
          <w:lang w:val="en-GB"/>
        </w:rPr>
        <w:t xml:space="preserve"> I</w:t>
      </w:r>
      <w:r w:rsidR="00E14E96">
        <w:rPr>
          <w:rFonts w:ascii="Avenir Next" w:hAnsi="Avenir Next" w:cs="Arial"/>
          <w:color w:val="808080" w:themeColor="background1" w:themeShade="80"/>
          <w:sz w:val="22"/>
          <w:szCs w:val="22"/>
          <w:lang w:val="en-GB"/>
        </w:rPr>
        <w:t xml:space="preserve">f </w:t>
      </w:r>
      <w:r w:rsidR="00BF59D8">
        <w:rPr>
          <w:rFonts w:ascii="Avenir Next" w:hAnsi="Avenir Next" w:cs="Arial"/>
          <w:color w:val="808080" w:themeColor="background1" w:themeShade="80"/>
          <w:sz w:val="22"/>
          <w:szCs w:val="22"/>
          <w:lang w:val="en-GB"/>
        </w:rPr>
        <w:t xml:space="preserve">the company is unable to utilise any of these rescue procedures, the final option is to liquidate the company. Liquidation is particularly dealt with under Chapter X of the </w:t>
      </w:r>
      <w:r w:rsidR="00BC115F">
        <w:rPr>
          <w:rFonts w:ascii="Avenir Next" w:hAnsi="Avenir Next" w:cs="Arial"/>
          <w:color w:val="808080" w:themeColor="background1" w:themeShade="80"/>
          <w:sz w:val="22"/>
          <w:szCs w:val="22"/>
          <w:lang w:val="en-GB"/>
        </w:rPr>
        <w:t>Law.</w:t>
      </w:r>
    </w:p>
    <w:p w14:paraId="64D4DF0F" w14:textId="557E3610" w:rsidR="00BC115F" w:rsidRDefault="00BC115F" w:rsidP="00B554D6">
      <w:pPr>
        <w:jc w:val="both"/>
        <w:rPr>
          <w:rFonts w:ascii="Avenir Next" w:hAnsi="Avenir Next" w:cs="Arial"/>
          <w:color w:val="808080" w:themeColor="background1" w:themeShade="80"/>
          <w:sz w:val="22"/>
          <w:szCs w:val="22"/>
          <w:lang w:val="en-GB"/>
        </w:rPr>
      </w:pPr>
    </w:p>
    <w:p w14:paraId="65ECE811" w14:textId="7BAC4641" w:rsidR="00BC115F" w:rsidRDefault="00BC115F"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Though a company in distress has the choice to reorganise, compromise or liquidate under the Law, I will emphasise</w:t>
      </w:r>
      <w:r w:rsidR="00E14E9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two rescue options available to a company in this essay.</w:t>
      </w:r>
    </w:p>
    <w:p w14:paraId="0A6CD055" w14:textId="7C7E1865" w:rsidR="00C65E89" w:rsidRDefault="00C65E89" w:rsidP="00B554D6">
      <w:pPr>
        <w:jc w:val="both"/>
        <w:rPr>
          <w:rFonts w:ascii="Avenir Next" w:hAnsi="Avenir Next" w:cs="Arial"/>
          <w:color w:val="808080" w:themeColor="background1" w:themeShade="80"/>
          <w:sz w:val="22"/>
          <w:szCs w:val="22"/>
          <w:lang w:val="en-GB"/>
        </w:rPr>
      </w:pPr>
    </w:p>
    <w:p w14:paraId="0BA4E4AB" w14:textId="71DAE00E" w:rsidR="008F0971" w:rsidRDefault="008F0971" w:rsidP="00B554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Law, in the first instan</w:t>
      </w:r>
      <w:r w:rsidR="005E756E">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e</w:t>
      </w:r>
      <w:r w:rsidR="00E14E9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C65E89">
        <w:rPr>
          <w:rFonts w:ascii="Avenir Next" w:hAnsi="Avenir Next" w:cs="Arial"/>
          <w:color w:val="808080" w:themeColor="background1" w:themeShade="80"/>
          <w:sz w:val="22"/>
          <w:szCs w:val="22"/>
          <w:lang w:val="en-GB"/>
        </w:rPr>
        <w:t xml:space="preserve">provides that a </w:t>
      </w:r>
      <w:r w:rsidR="009661CF">
        <w:rPr>
          <w:rFonts w:ascii="Avenir Next" w:hAnsi="Avenir Next" w:cs="Arial"/>
          <w:color w:val="808080" w:themeColor="background1" w:themeShade="80"/>
          <w:sz w:val="22"/>
          <w:szCs w:val="22"/>
          <w:lang w:val="en-GB"/>
        </w:rPr>
        <w:t>company “may undergo reorganization” where the company  “</w:t>
      </w:r>
      <w:r w:rsidR="00487EE1">
        <w:rPr>
          <w:rFonts w:ascii="Avenir Next" w:hAnsi="Avenir Next" w:cs="Arial"/>
          <w:color w:val="808080" w:themeColor="background1" w:themeShade="80"/>
          <w:sz w:val="22"/>
          <w:szCs w:val="22"/>
          <w:lang w:val="en-GB"/>
        </w:rPr>
        <w:t>cannot pay off his debts and his assets are not enough to paying off all the debts, or lacks the ability to pay off</w:t>
      </w:r>
      <w:r w:rsidR="009661CF">
        <w:rPr>
          <w:rFonts w:ascii="Avenir Next" w:hAnsi="Avenir Next" w:cs="Arial"/>
          <w:color w:val="808080" w:themeColor="background1" w:themeShade="80"/>
          <w:sz w:val="22"/>
          <w:szCs w:val="22"/>
          <w:lang w:val="en-GB"/>
        </w:rPr>
        <w:t xml:space="preserve"> </w:t>
      </w:r>
      <w:r w:rsidR="00487EE1">
        <w:rPr>
          <w:rFonts w:ascii="Avenir Next" w:hAnsi="Avenir Next" w:cs="Arial"/>
          <w:color w:val="808080" w:themeColor="background1" w:themeShade="80"/>
          <w:sz w:val="22"/>
          <w:szCs w:val="22"/>
          <w:lang w:val="en-GB"/>
        </w:rPr>
        <w:t>his debts</w:t>
      </w:r>
      <w:r w:rsidR="009661CF">
        <w:rPr>
          <w:rFonts w:ascii="Avenir Next" w:hAnsi="Avenir Next" w:cs="Arial"/>
          <w:color w:val="808080" w:themeColor="background1" w:themeShade="80"/>
          <w:sz w:val="22"/>
          <w:szCs w:val="22"/>
          <w:lang w:val="en-GB"/>
        </w:rPr>
        <w:t>”</w:t>
      </w:r>
      <w:r w:rsidR="00487EE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487EE1">
        <w:rPr>
          <w:rFonts w:ascii="Avenir Next" w:hAnsi="Avenir Next" w:cs="Arial"/>
          <w:color w:val="808080" w:themeColor="background1" w:themeShade="80"/>
          <w:sz w:val="22"/>
          <w:szCs w:val="22"/>
          <w:lang w:val="en-GB"/>
        </w:rPr>
        <w:t xml:space="preserve">Where </w:t>
      </w:r>
      <w:r w:rsidR="009661CF">
        <w:rPr>
          <w:rFonts w:ascii="Avenir Next" w:hAnsi="Avenir Next" w:cs="Arial"/>
          <w:color w:val="808080" w:themeColor="background1" w:themeShade="80"/>
          <w:sz w:val="22"/>
          <w:szCs w:val="22"/>
          <w:lang w:val="en-GB"/>
        </w:rPr>
        <w:t>a debtor company falls within this category</w:t>
      </w:r>
      <w:r w:rsidR="00C65E89">
        <w:rPr>
          <w:rFonts w:ascii="Avenir Next" w:hAnsi="Avenir Next" w:cs="Arial"/>
          <w:color w:val="808080" w:themeColor="background1" w:themeShade="80"/>
          <w:sz w:val="22"/>
          <w:szCs w:val="22"/>
          <w:lang w:val="en-GB"/>
        </w:rPr>
        <w:t xml:space="preserve">, the debtor company </w:t>
      </w:r>
      <w:r w:rsidR="00C72905">
        <w:rPr>
          <w:rFonts w:ascii="Avenir Next" w:hAnsi="Avenir Next" w:cs="Arial"/>
          <w:color w:val="808080" w:themeColor="background1" w:themeShade="80"/>
          <w:sz w:val="22"/>
          <w:szCs w:val="22"/>
          <w:lang w:val="en-GB"/>
        </w:rPr>
        <w:t xml:space="preserve"> </w:t>
      </w:r>
      <w:r w:rsidR="00C65E89">
        <w:rPr>
          <w:rFonts w:ascii="Avenir Next" w:hAnsi="Avenir Next" w:cs="Arial"/>
          <w:color w:val="808080" w:themeColor="background1" w:themeShade="80"/>
          <w:sz w:val="22"/>
          <w:szCs w:val="22"/>
          <w:lang w:val="en-GB"/>
        </w:rPr>
        <w:t>“may make the application to the people’s court</w:t>
      </w:r>
      <w:r>
        <w:rPr>
          <w:rFonts w:ascii="Avenir Next" w:hAnsi="Avenir Next" w:cs="Arial"/>
          <w:color w:val="808080" w:themeColor="background1" w:themeShade="80"/>
          <w:sz w:val="22"/>
          <w:szCs w:val="22"/>
          <w:lang w:val="en-GB"/>
        </w:rPr>
        <w:t>.”</w:t>
      </w:r>
      <w:r w:rsidR="00C65E8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This part of the Law thus, </w:t>
      </w:r>
      <w:r w:rsidR="00C72905" w:rsidRPr="007D0412">
        <w:rPr>
          <w:rFonts w:ascii="Avenir Next" w:hAnsi="Avenir Next" w:cs="Arial"/>
          <w:color w:val="808080" w:themeColor="background1" w:themeShade="80"/>
          <w:sz w:val="22"/>
          <w:szCs w:val="22"/>
          <w:lang w:val="en-GB"/>
        </w:rPr>
        <w:t xml:space="preserve">permits a </w:t>
      </w:r>
      <w:r w:rsidR="00C72905">
        <w:rPr>
          <w:rFonts w:ascii="Avenir Next" w:hAnsi="Avenir Next" w:cs="Arial"/>
          <w:color w:val="808080" w:themeColor="background1" w:themeShade="80"/>
          <w:sz w:val="22"/>
          <w:szCs w:val="22"/>
          <w:lang w:val="en-GB"/>
        </w:rPr>
        <w:t xml:space="preserve">debtor </w:t>
      </w:r>
      <w:r w:rsidR="00C72905" w:rsidRPr="007D0412">
        <w:rPr>
          <w:rFonts w:ascii="Avenir Next" w:hAnsi="Avenir Next" w:cs="Arial"/>
          <w:color w:val="808080" w:themeColor="background1" w:themeShade="80"/>
          <w:sz w:val="22"/>
          <w:szCs w:val="22"/>
          <w:lang w:val="en-GB"/>
        </w:rPr>
        <w:t>company to</w:t>
      </w:r>
      <w:r w:rsidR="00C72905">
        <w:rPr>
          <w:rFonts w:ascii="Avenir Next" w:hAnsi="Avenir Next" w:cs="Arial"/>
          <w:color w:val="808080" w:themeColor="background1" w:themeShade="80"/>
          <w:sz w:val="22"/>
          <w:szCs w:val="22"/>
          <w:lang w:val="en-GB"/>
        </w:rPr>
        <w:t>,</w:t>
      </w:r>
      <w:r w:rsidR="00C72905" w:rsidRPr="007D0412">
        <w:rPr>
          <w:rFonts w:ascii="Avenir Next" w:hAnsi="Avenir Next" w:cs="Arial"/>
          <w:color w:val="808080" w:themeColor="background1" w:themeShade="80"/>
          <w:sz w:val="22"/>
          <w:szCs w:val="22"/>
          <w:lang w:val="en-GB"/>
        </w:rPr>
        <w:t xml:space="preserve"> at its option</w:t>
      </w:r>
      <w:r w:rsidR="00C72905">
        <w:rPr>
          <w:rFonts w:ascii="Avenir Next" w:hAnsi="Avenir Next" w:cs="Arial"/>
          <w:color w:val="808080" w:themeColor="background1" w:themeShade="80"/>
          <w:sz w:val="22"/>
          <w:szCs w:val="22"/>
          <w:lang w:val="en-GB"/>
        </w:rPr>
        <w:t>,</w:t>
      </w:r>
      <w:r w:rsidR="00C72905" w:rsidRPr="007D0412">
        <w:rPr>
          <w:rFonts w:ascii="Avenir Next" w:hAnsi="Avenir Next" w:cs="Arial"/>
          <w:color w:val="808080" w:themeColor="background1" w:themeShade="80"/>
          <w:sz w:val="22"/>
          <w:szCs w:val="22"/>
          <w:lang w:val="en-GB"/>
        </w:rPr>
        <w:t xml:space="preserve"> file for reorgani</w:t>
      </w:r>
      <w:r w:rsidR="00C72905">
        <w:rPr>
          <w:rFonts w:ascii="Avenir Next" w:hAnsi="Avenir Next" w:cs="Arial"/>
          <w:color w:val="808080" w:themeColor="background1" w:themeShade="80"/>
          <w:sz w:val="22"/>
          <w:szCs w:val="22"/>
          <w:lang w:val="en-GB"/>
        </w:rPr>
        <w:t>za</w:t>
      </w:r>
      <w:r w:rsidR="00C72905" w:rsidRPr="007D0412">
        <w:rPr>
          <w:rFonts w:ascii="Avenir Next" w:hAnsi="Avenir Next" w:cs="Arial"/>
          <w:color w:val="808080" w:themeColor="background1" w:themeShade="80"/>
          <w:sz w:val="22"/>
          <w:szCs w:val="22"/>
          <w:lang w:val="en-GB"/>
        </w:rPr>
        <w:t xml:space="preserve">tion of the company without passing any bankruptcy tests. </w:t>
      </w:r>
      <w:r w:rsidR="001E6DC0" w:rsidRPr="007D0412">
        <w:rPr>
          <w:rFonts w:ascii="Avenir Next" w:hAnsi="Avenir Next" w:cs="Arial"/>
          <w:color w:val="808080" w:themeColor="background1" w:themeShade="80"/>
          <w:sz w:val="22"/>
          <w:szCs w:val="22"/>
          <w:lang w:val="en-GB"/>
        </w:rPr>
        <w:t>Thus,</w:t>
      </w:r>
      <w:r w:rsidR="00C72905" w:rsidRPr="007D0412">
        <w:rPr>
          <w:rFonts w:ascii="Avenir Next" w:hAnsi="Avenir Next" w:cs="Arial"/>
          <w:color w:val="808080" w:themeColor="background1" w:themeShade="80"/>
          <w:sz w:val="22"/>
          <w:szCs w:val="22"/>
          <w:lang w:val="en-GB"/>
        </w:rPr>
        <w:t xml:space="preserve"> if the company envisages that it is likely to be bankrupt the company can voluntarily file for reorgani</w:t>
      </w:r>
      <w:r w:rsidR="00E14E96">
        <w:rPr>
          <w:rFonts w:ascii="Avenir Next" w:hAnsi="Avenir Next" w:cs="Arial"/>
          <w:color w:val="808080" w:themeColor="background1" w:themeShade="80"/>
          <w:sz w:val="22"/>
          <w:szCs w:val="22"/>
          <w:lang w:val="en-GB"/>
        </w:rPr>
        <w:t>za</w:t>
      </w:r>
      <w:r w:rsidR="00C72905" w:rsidRPr="007D0412">
        <w:rPr>
          <w:rFonts w:ascii="Avenir Next" w:hAnsi="Avenir Next" w:cs="Arial"/>
          <w:color w:val="808080" w:themeColor="background1" w:themeShade="80"/>
          <w:sz w:val="22"/>
          <w:szCs w:val="22"/>
          <w:lang w:val="en-GB"/>
        </w:rPr>
        <w:t xml:space="preserve">tion in court without showing that it is unable to pay its debt as and when the debts fall due. </w:t>
      </w:r>
      <w:r w:rsidR="00743925">
        <w:rPr>
          <w:rFonts w:ascii="Avenir Next" w:hAnsi="Avenir Next" w:cs="Arial"/>
          <w:color w:val="808080" w:themeColor="background1" w:themeShade="80"/>
          <w:sz w:val="22"/>
          <w:szCs w:val="22"/>
          <w:lang w:val="en-GB"/>
        </w:rPr>
        <w:t>It is observed that the type of ‘legal enterprises’ envisages such enterprises to excludes partnerships or traders.</w:t>
      </w:r>
    </w:p>
    <w:p w14:paraId="40E5BF30" w14:textId="77777777" w:rsidR="00274EC1" w:rsidRDefault="00274EC1" w:rsidP="00274EC1">
      <w:pPr>
        <w:jc w:val="both"/>
        <w:rPr>
          <w:rFonts w:ascii="Avenir Next" w:hAnsi="Avenir Next" w:cs="Arial"/>
          <w:color w:val="808080" w:themeColor="background1" w:themeShade="80"/>
          <w:sz w:val="22"/>
          <w:szCs w:val="22"/>
          <w:lang w:val="en-GB"/>
        </w:rPr>
      </w:pPr>
    </w:p>
    <w:p w14:paraId="525C0C98" w14:textId="1878419F" w:rsidR="008F0971" w:rsidRDefault="00C72905" w:rsidP="00274E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On the other</w:t>
      </w:r>
      <w:r w:rsidR="00E14E9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hand, </w:t>
      </w:r>
      <w:r w:rsidR="008F0971">
        <w:rPr>
          <w:rFonts w:ascii="Avenir Next" w:hAnsi="Avenir Next" w:cs="Arial"/>
          <w:color w:val="808080" w:themeColor="background1" w:themeShade="80"/>
          <w:sz w:val="22"/>
          <w:szCs w:val="22"/>
          <w:lang w:val="en-GB"/>
        </w:rPr>
        <w:t>the option to apply to the people’s court to have a debtor company reorganised is not only exe</w:t>
      </w:r>
      <w:r w:rsidR="00E14E96">
        <w:rPr>
          <w:rFonts w:ascii="Avenir Next" w:hAnsi="Avenir Next" w:cs="Arial"/>
          <w:color w:val="808080" w:themeColor="background1" w:themeShade="80"/>
          <w:sz w:val="22"/>
          <w:szCs w:val="22"/>
          <w:lang w:val="en-GB"/>
        </w:rPr>
        <w:t>r</w:t>
      </w:r>
      <w:r w:rsidR="008F0971">
        <w:rPr>
          <w:rFonts w:ascii="Avenir Next" w:hAnsi="Avenir Next" w:cs="Arial"/>
          <w:color w:val="808080" w:themeColor="background1" w:themeShade="80"/>
          <w:sz w:val="22"/>
          <w:szCs w:val="22"/>
          <w:lang w:val="en-GB"/>
        </w:rPr>
        <w:t>cised by the debtor company. Under Article 70, a creditor can also apply to the court to have the debtor company reorganized.</w:t>
      </w:r>
    </w:p>
    <w:p w14:paraId="016A2DE9" w14:textId="59FE98EC" w:rsidR="00C72905" w:rsidRDefault="008F0971" w:rsidP="00274E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difference between the application made by the debtor company and the creditor is that, an enquiry into whether or not the company can pay its debt will be </w:t>
      </w:r>
      <w:r w:rsidR="002058B4">
        <w:rPr>
          <w:rFonts w:ascii="Avenir Next" w:hAnsi="Avenir Next" w:cs="Arial"/>
          <w:color w:val="808080" w:themeColor="background1" w:themeShade="80"/>
          <w:sz w:val="22"/>
          <w:szCs w:val="22"/>
          <w:lang w:val="en-GB"/>
        </w:rPr>
        <w:t xml:space="preserve">done </w:t>
      </w:r>
      <w:r>
        <w:rPr>
          <w:rFonts w:ascii="Avenir Next" w:hAnsi="Avenir Next" w:cs="Arial"/>
          <w:color w:val="808080" w:themeColor="background1" w:themeShade="80"/>
          <w:sz w:val="22"/>
          <w:szCs w:val="22"/>
          <w:lang w:val="en-GB"/>
        </w:rPr>
        <w:t xml:space="preserve">during the </w:t>
      </w:r>
      <w:r w:rsidR="002058B4">
        <w:rPr>
          <w:rFonts w:ascii="Avenir Next" w:hAnsi="Avenir Next" w:cs="Arial"/>
          <w:color w:val="808080" w:themeColor="background1" w:themeShade="80"/>
          <w:sz w:val="22"/>
          <w:szCs w:val="22"/>
          <w:lang w:val="en-GB"/>
        </w:rPr>
        <w:t xml:space="preserve">hearing of a creditor’s </w:t>
      </w:r>
      <w:r>
        <w:rPr>
          <w:rFonts w:ascii="Avenir Next" w:hAnsi="Avenir Next" w:cs="Arial"/>
          <w:color w:val="808080" w:themeColor="background1" w:themeShade="80"/>
          <w:sz w:val="22"/>
          <w:szCs w:val="22"/>
          <w:lang w:val="en-GB"/>
        </w:rPr>
        <w:t xml:space="preserve">application </w:t>
      </w:r>
      <w:r w:rsidR="002058B4">
        <w:rPr>
          <w:rFonts w:ascii="Avenir Next" w:hAnsi="Avenir Next" w:cs="Arial"/>
          <w:color w:val="808080" w:themeColor="background1" w:themeShade="80"/>
          <w:sz w:val="22"/>
          <w:szCs w:val="22"/>
          <w:lang w:val="en-GB"/>
        </w:rPr>
        <w:t>for re</w:t>
      </w:r>
      <w:r w:rsidR="00F87206">
        <w:rPr>
          <w:rFonts w:ascii="Avenir Next" w:hAnsi="Avenir Next" w:cs="Arial"/>
          <w:color w:val="808080" w:themeColor="background1" w:themeShade="80"/>
          <w:sz w:val="22"/>
          <w:szCs w:val="22"/>
          <w:lang w:val="en-GB"/>
        </w:rPr>
        <w:t>o</w:t>
      </w:r>
      <w:r w:rsidR="002058B4">
        <w:rPr>
          <w:rFonts w:ascii="Avenir Next" w:hAnsi="Avenir Next" w:cs="Arial"/>
          <w:color w:val="808080" w:themeColor="background1" w:themeShade="80"/>
          <w:sz w:val="22"/>
          <w:szCs w:val="22"/>
          <w:lang w:val="en-GB"/>
        </w:rPr>
        <w:t xml:space="preserve">rganization. </w:t>
      </w:r>
      <w:r>
        <w:rPr>
          <w:rFonts w:ascii="Avenir Next" w:hAnsi="Avenir Next" w:cs="Arial"/>
          <w:color w:val="808080" w:themeColor="background1" w:themeShade="80"/>
          <w:sz w:val="22"/>
          <w:szCs w:val="22"/>
          <w:lang w:val="en-GB"/>
        </w:rPr>
        <w:t xml:space="preserve"> </w:t>
      </w:r>
      <w:r w:rsidR="002058B4">
        <w:rPr>
          <w:rFonts w:ascii="Avenir Next" w:hAnsi="Avenir Next" w:cs="Arial"/>
          <w:color w:val="808080" w:themeColor="background1" w:themeShade="80"/>
          <w:sz w:val="22"/>
          <w:szCs w:val="22"/>
          <w:lang w:val="en-GB"/>
        </w:rPr>
        <w:t>Thus, the creditor must show that the debtor company is unable to pay its debts as and when they fall due. S</w:t>
      </w:r>
      <w:r>
        <w:rPr>
          <w:rFonts w:ascii="Avenir Next" w:hAnsi="Avenir Next" w:cs="Arial"/>
          <w:color w:val="808080" w:themeColor="background1" w:themeShade="80"/>
          <w:sz w:val="22"/>
          <w:szCs w:val="22"/>
          <w:lang w:val="en-GB"/>
        </w:rPr>
        <w:t xml:space="preserve">uch an enquiry will not </w:t>
      </w:r>
      <w:r w:rsidR="002058B4">
        <w:rPr>
          <w:rFonts w:ascii="Avenir Next" w:hAnsi="Avenir Next" w:cs="Arial"/>
          <w:color w:val="808080" w:themeColor="background1" w:themeShade="80"/>
          <w:sz w:val="22"/>
          <w:szCs w:val="22"/>
          <w:lang w:val="en-GB"/>
        </w:rPr>
        <w:t xml:space="preserve">on the other hand </w:t>
      </w:r>
      <w:r>
        <w:rPr>
          <w:rFonts w:ascii="Avenir Next" w:hAnsi="Avenir Next" w:cs="Arial"/>
          <w:color w:val="808080" w:themeColor="background1" w:themeShade="80"/>
          <w:sz w:val="22"/>
          <w:szCs w:val="22"/>
          <w:lang w:val="en-GB"/>
        </w:rPr>
        <w:t>be made where the debtor company voluntarily applies for reorganization</w:t>
      </w:r>
      <w:r w:rsidR="0035205B">
        <w:rPr>
          <w:rFonts w:ascii="Avenir Next" w:hAnsi="Avenir Next" w:cs="Arial"/>
          <w:color w:val="808080" w:themeColor="background1" w:themeShade="80"/>
          <w:sz w:val="22"/>
          <w:szCs w:val="22"/>
          <w:lang w:val="en-GB"/>
        </w:rPr>
        <w:t xml:space="preserve">. </w:t>
      </w:r>
    </w:p>
    <w:p w14:paraId="61F8840C" w14:textId="15EE9FE6" w:rsidR="00C72905" w:rsidRDefault="00C72905" w:rsidP="007D0412">
      <w:pPr>
        <w:ind w:left="720"/>
        <w:jc w:val="both"/>
        <w:rPr>
          <w:rFonts w:ascii="Avenir Next" w:hAnsi="Avenir Next" w:cs="Arial"/>
          <w:color w:val="808080" w:themeColor="background1" w:themeShade="80"/>
          <w:sz w:val="22"/>
          <w:szCs w:val="22"/>
          <w:lang w:val="en-GB"/>
        </w:rPr>
      </w:pPr>
    </w:p>
    <w:p w14:paraId="168A453A" w14:textId="77777777" w:rsidR="002058B4" w:rsidRDefault="00C72905" w:rsidP="00274E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Thus, should it become obvious to the company or a creditor that a company will not be able to pay its debts immediately or in the future, the company </w:t>
      </w:r>
      <w:r w:rsidR="002058B4">
        <w:rPr>
          <w:rFonts w:ascii="Avenir Next" w:hAnsi="Avenir Next" w:cs="Arial"/>
          <w:color w:val="808080" w:themeColor="background1" w:themeShade="80"/>
          <w:sz w:val="22"/>
          <w:szCs w:val="22"/>
          <w:lang w:val="en-GB"/>
        </w:rPr>
        <w:t xml:space="preserve">or </w:t>
      </w:r>
      <w:r>
        <w:rPr>
          <w:rFonts w:ascii="Avenir Next" w:hAnsi="Avenir Next" w:cs="Arial"/>
          <w:color w:val="808080" w:themeColor="background1" w:themeShade="80"/>
          <w:sz w:val="22"/>
          <w:szCs w:val="22"/>
          <w:lang w:val="en-GB"/>
        </w:rPr>
        <w:t xml:space="preserve">a creditor can take timeous steps to reorganise the affairs of the company </w:t>
      </w:r>
      <w:r w:rsidR="002058B4">
        <w:rPr>
          <w:rFonts w:ascii="Avenir Next" w:hAnsi="Avenir Next" w:cs="Arial"/>
          <w:color w:val="808080" w:themeColor="background1" w:themeShade="80"/>
          <w:sz w:val="22"/>
          <w:szCs w:val="22"/>
          <w:lang w:val="en-GB"/>
        </w:rPr>
        <w:t>to ensure the company survives</w:t>
      </w:r>
      <w:r>
        <w:rPr>
          <w:rFonts w:ascii="Avenir Next" w:hAnsi="Avenir Next" w:cs="Arial"/>
          <w:color w:val="808080" w:themeColor="background1" w:themeShade="80"/>
          <w:sz w:val="22"/>
          <w:szCs w:val="22"/>
          <w:lang w:val="en-GB"/>
        </w:rPr>
        <w:t xml:space="preserve">. </w:t>
      </w:r>
    </w:p>
    <w:p w14:paraId="4B803316" w14:textId="472B18BC" w:rsidR="002058B4" w:rsidRDefault="002058B4" w:rsidP="00274E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my view therefore ,</w:t>
      </w:r>
      <w:r w:rsidR="00C72905">
        <w:rPr>
          <w:rFonts w:ascii="Avenir Next" w:hAnsi="Avenir Next" w:cs="Arial"/>
          <w:color w:val="808080" w:themeColor="background1" w:themeShade="80"/>
          <w:sz w:val="22"/>
          <w:szCs w:val="22"/>
          <w:lang w:val="en-GB"/>
        </w:rPr>
        <w:t>the focus of this provision is to ensure that th</w:t>
      </w:r>
      <w:r w:rsidR="00274EC1">
        <w:rPr>
          <w:rFonts w:ascii="Avenir Next" w:hAnsi="Avenir Next" w:cs="Arial"/>
          <w:color w:val="808080" w:themeColor="background1" w:themeShade="80"/>
          <w:sz w:val="22"/>
          <w:szCs w:val="22"/>
          <w:lang w:val="en-GB"/>
        </w:rPr>
        <w:t xml:space="preserve">e debtor </w:t>
      </w:r>
      <w:r w:rsidR="00C72905">
        <w:rPr>
          <w:rFonts w:ascii="Avenir Next" w:hAnsi="Avenir Next" w:cs="Arial"/>
          <w:color w:val="808080" w:themeColor="background1" w:themeShade="80"/>
          <w:sz w:val="22"/>
          <w:szCs w:val="22"/>
          <w:lang w:val="en-GB"/>
        </w:rPr>
        <w:t xml:space="preserve">company </w:t>
      </w:r>
      <w:r w:rsidR="00274EC1">
        <w:rPr>
          <w:rFonts w:ascii="Avenir Next" w:hAnsi="Avenir Next" w:cs="Arial"/>
          <w:color w:val="808080" w:themeColor="background1" w:themeShade="80"/>
          <w:sz w:val="22"/>
          <w:szCs w:val="22"/>
          <w:lang w:val="en-GB"/>
        </w:rPr>
        <w:t>makes a shot at reorg</w:t>
      </w:r>
      <w:r w:rsidR="00E14E96">
        <w:rPr>
          <w:rFonts w:ascii="Avenir Next" w:hAnsi="Avenir Next" w:cs="Arial"/>
          <w:color w:val="808080" w:themeColor="background1" w:themeShade="80"/>
          <w:sz w:val="22"/>
          <w:szCs w:val="22"/>
          <w:lang w:val="en-GB"/>
        </w:rPr>
        <w:t>a</w:t>
      </w:r>
      <w:r w:rsidR="00274EC1">
        <w:rPr>
          <w:rFonts w:ascii="Avenir Next" w:hAnsi="Avenir Next" w:cs="Arial"/>
          <w:color w:val="808080" w:themeColor="background1" w:themeShade="80"/>
          <w:sz w:val="22"/>
          <w:szCs w:val="22"/>
          <w:lang w:val="en-GB"/>
        </w:rPr>
        <w:t xml:space="preserve">nising its affairs to ensure </w:t>
      </w:r>
      <w:r w:rsidR="00C72905">
        <w:rPr>
          <w:rFonts w:ascii="Avenir Next" w:hAnsi="Avenir Next" w:cs="Arial"/>
          <w:color w:val="808080" w:themeColor="background1" w:themeShade="80"/>
          <w:sz w:val="22"/>
          <w:szCs w:val="22"/>
          <w:lang w:val="en-GB"/>
        </w:rPr>
        <w:t>surviv</w:t>
      </w:r>
      <w:r w:rsidR="00274EC1">
        <w:rPr>
          <w:rFonts w:ascii="Avenir Next" w:hAnsi="Avenir Next" w:cs="Arial"/>
          <w:color w:val="808080" w:themeColor="background1" w:themeShade="80"/>
          <w:sz w:val="22"/>
          <w:szCs w:val="22"/>
          <w:lang w:val="en-GB"/>
        </w:rPr>
        <w:t>al</w:t>
      </w:r>
      <w:r w:rsidR="00C72905">
        <w:rPr>
          <w:rFonts w:ascii="Avenir Next" w:hAnsi="Avenir Next" w:cs="Arial"/>
          <w:color w:val="808080" w:themeColor="background1" w:themeShade="80"/>
          <w:sz w:val="22"/>
          <w:szCs w:val="22"/>
          <w:lang w:val="en-GB"/>
        </w:rPr>
        <w:t xml:space="preserve"> rather tha</w:t>
      </w:r>
      <w:r w:rsidR="00274EC1">
        <w:rPr>
          <w:rFonts w:ascii="Avenir Next" w:hAnsi="Avenir Next" w:cs="Arial"/>
          <w:color w:val="808080" w:themeColor="background1" w:themeShade="80"/>
          <w:sz w:val="22"/>
          <w:szCs w:val="22"/>
          <w:lang w:val="en-GB"/>
        </w:rPr>
        <w:t xml:space="preserve">n </w:t>
      </w:r>
      <w:r w:rsidR="00C72905">
        <w:rPr>
          <w:rFonts w:ascii="Avenir Next" w:hAnsi="Avenir Next" w:cs="Arial"/>
          <w:color w:val="808080" w:themeColor="background1" w:themeShade="80"/>
          <w:sz w:val="22"/>
          <w:szCs w:val="22"/>
          <w:lang w:val="en-GB"/>
        </w:rPr>
        <w:t xml:space="preserve">wait until the company falls in massive debts before a step </w:t>
      </w:r>
      <w:r>
        <w:rPr>
          <w:rFonts w:ascii="Avenir Next" w:hAnsi="Avenir Next" w:cs="Arial"/>
          <w:color w:val="808080" w:themeColor="background1" w:themeShade="80"/>
          <w:sz w:val="22"/>
          <w:szCs w:val="22"/>
          <w:lang w:val="en-GB"/>
        </w:rPr>
        <w:t xml:space="preserve">is taken. </w:t>
      </w:r>
      <w:r w:rsidR="00C72905">
        <w:rPr>
          <w:rFonts w:ascii="Avenir Next" w:hAnsi="Avenir Next" w:cs="Arial"/>
          <w:color w:val="808080" w:themeColor="background1" w:themeShade="80"/>
          <w:sz w:val="22"/>
          <w:szCs w:val="22"/>
          <w:lang w:val="en-GB"/>
        </w:rPr>
        <w:t xml:space="preserve">Also, because the debtor company need not prove that it is unable to pay its debts as and when they fall due in order to petition to the people’s court to voluntarily reorganise, </w:t>
      </w:r>
      <w:r>
        <w:rPr>
          <w:rFonts w:ascii="Avenir Next" w:hAnsi="Avenir Next" w:cs="Arial"/>
          <w:color w:val="808080" w:themeColor="background1" w:themeShade="80"/>
          <w:sz w:val="22"/>
          <w:szCs w:val="22"/>
          <w:lang w:val="en-GB"/>
        </w:rPr>
        <w:t>the  Law makes the process simple</w:t>
      </w:r>
      <w:r w:rsidR="00274EC1">
        <w:rPr>
          <w:rFonts w:ascii="Avenir Next" w:hAnsi="Avenir Next" w:cs="Arial"/>
          <w:color w:val="808080" w:themeColor="background1" w:themeShade="80"/>
          <w:sz w:val="22"/>
          <w:szCs w:val="22"/>
          <w:lang w:val="en-GB"/>
        </w:rPr>
        <w:t xml:space="preserve"> and easily </w:t>
      </w:r>
      <w:r w:rsidR="001E6DC0">
        <w:rPr>
          <w:rFonts w:ascii="Avenir Next" w:hAnsi="Avenir Next" w:cs="Arial"/>
          <w:color w:val="808080" w:themeColor="background1" w:themeShade="80"/>
          <w:sz w:val="22"/>
          <w:szCs w:val="22"/>
          <w:lang w:val="en-GB"/>
        </w:rPr>
        <w:t>accessible</w:t>
      </w:r>
      <w:r>
        <w:rPr>
          <w:rFonts w:ascii="Avenir Next" w:hAnsi="Avenir Next" w:cs="Arial"/>
          <w:color w:val="808080" w:themeColor="background1" w:themeShade="80"/>
          <w:sz w:val="22"/>
          <w:szCs w:val="22"/>
          <w:lang w:val="en-GB"/>
        </w:rPr>
        <w:t>.</w:t>
      </w:r>
    </w:p>
    <w:p w14:paraId="61151D89" w14:textId="77777777" w:rsidR="00D03A55" w:rsidRDefault="00D03A55" w:rsidP="00274EC1">
      <w:pPr>
        <w:jc w:val="both"/>
        <w:rPr>
          <w:rFonts w:ascii="Avenir Next" w:hAnsi="Avenir Next" w:cs="Arial"/>
          <w:color w:val="808080" w:themeColor="background1" w:themeShade="80"/>
          <w:sz w:val="22"/>
          <w:szCs w:val="22"/>
          <w:lang w:val="en-GB"/>
        </w:rPr>
      </w:pPr>
    </w:p>
    <w:p w14:paraId="4FB25698" w14:textId="1228E9D6" w:rsidR="002E3DD2" w:rsidRDefault="00D03A55" w:rsidP="00274E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274EC1">
        <w:rPr>
          <w:rFonts w:ascii="Avenir Next" w:hAnsi="Avenir Next" w:cs="Arial"/>
          <w:color w:val="808080" w:themeColor="background1" w:themeShade="80"/>
          <w:sz w:val="22"/>
          <w:szCs w:val="22"/>
          <w:lang w:val="en-GB"/>
        </w:rPr>
        <w:t xml:space="preserve">essence, </w:t>
      </w:r>
      <w:r>
        <w:rPr>
          <w:rFonts w:ascii="Avenir Next" w:hAnsi="Avenir Next" w:cs="Arial"/>
          <w:color w:val="808080" w:themeColor="background1" w:themeShade="80"/>
          <w:sz w:val="22"/>
          <w:szCs w:val="22"/>
          <w:lang w:val="en-GB"/>
        </w:rPr>
        <w:t xml:space="preserve">where a company is under the belief that it will not be able to pay its debts as and when they fall due, the company can voluntarily apply to the court to reorganise itself. </w:t>
      </w:r>
      <w:r w:rsidR="002058B4">
        <w:rPr>
          <w:rFonts w:ascii="Avenir Next" w:hAnsi="Avenir Next" w:cs="Arial"/>
          <w:color w:val="808080" w:themeColor="background1" w:themeShade="80"/>
          <w:sz w:val="22"/>
          <w:szCs w:val="22"/>
          <w:lang w:val="en-GB"/>
        </w:rPr>
        <w:t xml:space="preserve"> </w:t>
      </w:r>
      <w:r w:rsidR="00E91D3F">
        <w:rPr>
          <w:rFonts w:ascii="Avenir Next" w:hAnsi="Avenir Next" w:cs="Arial"/>
          <w:color w:val="808080" w:themeColor="background1" w:themeShade="80"/>
          <w:sz w:val="22"/>
          <w:szCs w:val="22"/>
          <w:lang w:val="en-GB"/>
        </w:rPr>
        <w:t>W</w:t>
      </w:r>
      <w:r>
        <w:rPr>
          <w:rFonts w:ascii="Avenir Next" w:hAnsi="Avenir Next" w:cs="Arial"/>
          <w:color w:val="808080" w:themeColor="background1" w:themeShade="80"/>
          <w:sz w:val="22"/>
          <w:szCs w:val="22"/>
          <w:lang w:val="en-GB"/>
        </w:rPr>
        <w:t xml:space="preserve">here a creditor applies to the court for a company to be reorganised, the creditor must show that the company is unable to pay its debts as and when they fall due. </w:t>
      </w:r>
    </w:p>
    <w:p w14:paraId="260364BA" w14:textId="740F5345" w:rsidR="002E3DD2" w:rsidRDefault="002E3DD2" w:rsidP="002E3DD2">
      <w:pPr>
        <w:ind w:left="720"/>
        <w:jc w:val="both"/>
        <w:rPr>
          <w:rFonts w:ascii="Avenir Next" w:hAnsi="Avenir Next" w:cs="Arial"/>
          <w:color w:val="808080" w:themeColor="background1" w:themeShade="80"/>
          <w:sz w:val="22"/>
          <w:szCs w:val="22"/>
          <w:lang w:val="en-GB"/>
        </w:rPr>
      </w:pPr>
    </w:p>
    <w:p w14:paraId="004EFBC3" w14:textId="4620BB04" w:rsidR="00F87206" w:rsidRDefault="00E91D3F" w:rsidP="00E91D3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D03A55">
        <w:rPr>
          <w:rFonts w:ascii="Avenir Next" w:hAnsi="Avenir Next" w:cs="Arial"/>
          <w:color w:val="808080" w:themeColor="background1" w:themeShade="80"/>
          <w:sz w:val="22"/>
          <w:szCs w:val="22"/>
          <w:lang w:val="en-GB"/>
        </w:rPr>
        <w:t xml:space="preserve">he Law </w:t>
      </w:r>
      <w:r w:rsidR="00F87206">
        <w:rPr>
          <w:rFonts w:ascii="Avenir Next" w:hAnsi="Avenir Next" w:cs="Arial"/>
          <w:color w:val="808080" w:themeColor="background1" w:themeShade="80"/>
          <w:sz w:val="22"/>
          <w:szCs w:val="22"/>
          <w:lang w:val="en-GB"/>
        </w:rPr>
        <w:t xml:space="preserve">also </w:t>
      </w:r>
      <w:r w:rsidR="00D03A55">
        <w:rPr>
          <w:rFonts w:ascii="Avenir Next" w:hAnsi="Avenir Next" w:cs="Arial"/>
          <w:color w:val="808080" w:themeColor="background1" w:themeShade="80"/>
          <w:sz w:val="22"/>
          <w:szCs w:val="22"/>
          <w:lang w:val="en-GB"/>
        </w:rPr>
        <w:t>envisages a situation where</w:t>
      </w:r>
      <w:r w:rsidR="00A51771">
        <w:rPr>
          <w:rFonts w:ascii="Avenir Next" w:hAnsi="Avenir Next" w:cs="Arial"/>
          <w:color w:val="808080" w:themeColor="background1" w:themeShade="80"/>
          <w:sz w:val="22"/>
          <w:szCs w:val="22"/>
          <w:lang w:val="en-GB"/>
        </w:rPr>
        <w:t xml:space="preserve"> </w:t>
      </w:r>
      <w:r w:rsidR="00D03A55">
        <w:rPr>
          <w:rFonts w:ascii="Avenir Next" w:hAnsi="Avenir Next" w:cs="Arial"/>
          <w:color w:val="808080" w:themeColor="background1" w:themeShade="80"/>
          <w:sz w:val="22"/>
          <w:szCs w:val="22"/>
          <w:lang w:val="en-GB"/>
        </w:rPr>
        <w:t xml:space="preserve">a creditor has already put a debtor “into bankruptcy liquidation” as per Article 70. The debtor or “his capital contributors whose capital contribution makes up one-tenth or more of the debtor’s registered capital” may apply to the court for reorganization. </w:t>
      </w:r>
      <w:r w:rsidR="002058B4">
        <w:rPr>
          <w:rFonts w:ascii="Avenir Next" w:hAnsi="Avenir Next" w:cs="Arial"/>
          <w:color w:val="808080" w:themeColor="background1" w:themeShade="80"/>
          <w:sz w:val="22"/>
          <w:szCs w:val="22"/>
          <w:lang w:val="en-GB"/>
        </w:rPr>
        <w:t xml:space="preserve">This provision makes it </w:t>
      </w:r>
      <w:r w:rsidR="00F87206">
        <w:rPr>
          <w:rFonts w:ascii="Avenir Next" w:hAnsi="Avenir Next" w:cs="Arial"/>
          <w:color w:val="808080" w:themeColor="background1" w:themeShade="80"/>
          <w:sz w:val="22"/>
          <w:szCs w:val="22"/>
          <w:lang w:val="en-GB"/>
        </w:rPr>
        <w:t xml:space="preserve">possible for one to change </w:t>
      </w:r>
      <w:r w:rsidR="002058B4">
        <w:rPr>
          <w:rFonts w:ascii="Avenir Next" w:hAnsi="Avenir Next" w:cs="Arial"/>
          <w:color w:val="808080" w:themeColor="background1" w:themeShade="80"/>
          <w:sz w:val="22"/>
          <w:szCs w:val="22"/>
          <w:lang w:val="en-GB"/>
        </w:rPr>
        <w:t xml:space="preserve"> liquidation proceedings </w:t>
      </w:r>
      <w:r w:rsidR="00F87206">
        <w:rPr>
          <w:rFonts w:ascii="Avenir Next" w:hAnsi="Avenir Next" w:cs="Arial"/>
          <w:color w:val="808080" w:themeColor="background1" w:themeShade="80"/>
          <w:sz w:val="22"/>
          <w:szCs w:val="22"/>
          <w:lang w:val="en-GB"/>
        </w:rPr>
        <w:t>to reorganization</w:t>
      </w:r>
      <w:r w:rsidR="008551A7">
        <w:rPr>
          <w:rFonts w:ascii="Avenir Next" w:hAnsi="Avenir Next" w:cs="Arial"/>
          <w:color w:val="808080" w:themeColor="background1" w:themeShade="80"/>
          <w:sz w:val="22"/>
          <w:szCs w:val="22"/>
          <w:lang w:val="en-GB"/>
        </w:rPr>
        <w:t xml:space="preserve"> if accepted by the court</w:t>
      </w:r>
      <w:r w:rsidR="00F87206">
        <w:rPr>
          <w:rFonts w:ascii="Avenir Next" w:hAnsi="Avenir Next" w:cs="Arial"/>
          <w:color w:val="808080" w:themeColor="background1" w:themeShade="80"/>
          <w:sz w:val="22"/>
          <w:szCs w:val="22"/>
          <w:lang w:val="en-GB"/>
        </w:rPr>
        <w:t>.</w:t>
      </w:r>
    </w:p>
    <w:p w14:paraId="1EBC00E8" w14:textId="66A50DAC" w:rsidR="00487EE1" w:rsidRDefault="00487EE1" w:rsidP="002353E6">
      <w:pPr>
        <w:jc w:val="both"/>
        <w:rPr>
          <w:rFonts w:ascii="Avenir Next" w:hAnsi="Avenir Next" w:cs="Arial"/>
          <w:color w:val="808080" w:themeColor="background1" w:themeShade="80"/>
          <w:sz w:val="22"/>
          <w:szCs w:val="22"/>
          <w:lang w:val="en-GB"/>
        </w:rPr>
      </w:pPr>
    </w:p>
    <w:p w14:paraId="660E127B" w14:textId="2DDB7D60" w:rsidR="00430B60" w:rsidRPr="007D0412" w:rsidRDefault="001672B1" w:rsidP="00A51771">
      <w:pPr>
        <w:jc w:val="both"/>
        <w:rPr>
          <w:rFonts w:ascii="Avenir Next" w:hAnsi="Avenir Next" w:cs="Arial"/>
          <w:color w:val="808080" w:themeColor="background1" w:themeShade="80"/>
          <w:sz w:val="22"/>
          <w:szCs w:val="22"/>
          <w:lang w:val="en-GB"/>
        </w:rPr>
      </w:pPr>
      <w:r w:rsidRPr="007D0412">
        <w:rPr>
          <w:rFonts w:ascii="Avenir Next" w:hAnsi="Avenir Next" w:cs="Arial"/>
          <w:color w:val="808080" w:themeColor="background1" w:themeShade="80"/>
          <w:sz w:val="22"/>
          <w:szCs w:val="22"/>
          <w:lang w:val="en-GB"/>
        </w:rPr>
        <w:t xml:space="preserve">Due to </w:t>
      </w:r>
      <w:r w:rsidR="00A51771">
        <w:rPr>
          <w:rFonts w:ascii="Avenir Next" w:hAnsi="Avenir Next" w:cs="Arial"/>
          <w:color w:val="808080" w:themeColor="background1" w:themeShade="80"/>
          <w:sz w:val="22"/>
          <w:szCs w:val="22"/>
          <w:lang w:val="en-GB"/>
        </w:rPr>
        <w:t>the</w:t>
      </w:r>
      <w:r w:rsidRPr="007D0412">
        <w:rPr>
          <w:rFonts w:ascii="Avenir Next" w:hAnsi="Avenir Next" w:cs="Arial"/>
          <w:color w:val="808080" w:themeColor="background1" w:themeShade="80"/>
          <w:sz w:val="22"/>
          <w:szCs w:val="22"/>
          <w:lang w:val="en-GB"/>
        </w:rPr>
        <w:t xml:space="preserve"> importance</w:t>
      </w:r>
      <w:r w:rsidR="009661CF">
        <w:rPr>
          <w:rFonts w:ascii="Avenir Next" w:hAnsi="Avenir Next" w:cs="Arial"/>
          <w:color w:val="808080" w:themeColor="background1" w:themeShade="80"/>
          <w:sz w:val="22"/>
          <w:szCs w:val="22"/>
          <w:lang w:val="en-GB"/>
        </w:rPr>
        <w:t xml:space="preserve"> of reorganization</w:t>
      </w:r>
      <w:r w:rsidRPr="007D0412">
        <w:rPr>
          <w:rFonts w:ascii="Avenir Next" w:hAnsi="Avenir Next" w:cs="Arial"/>
          <w:color w:val="808080" w:themeColor="background1" w:themeShade="80"/>
          <w:sz w:val="22"/>
          <w:szCs w:val="22"/>
          <w:lang w:val="en-GB"/>
        </w:rPr>
        <w:t xml:space="preserve">, Article 87 of the Law allows for a court </w:t>
      </w:r>
      <w:r w:rsidR="00430B60" w:rsidRPr="007D0412">
        <w:rPr>
          <w:rFonts w:ascii="Avenir Next" w:hAnsi="Avenir Next" w:cs="Arial"/>
          <w:color w:val="808080" w:themeColor="background1" w:themeShade="80"/>
          <w:sz w:val="22"/>
          <w:szCs w:val="22"/>
          <w:lang w:val="en-GB"/>
        </w:rPr>
        <w:t xml:space="preserve">‘forcibly approve’ a reorganisation plan if the </w:t>
      </w:r>
      <w:r w:rsidR="001E6DC0" w:rsidRPr="007D0412">
        <w:rPr>
          <w:rFonts w:ascii="Avenir Next" w:hAnsi="Avenir Next" w:cs="Arial"/>
          <w:color w:val="808080" w:themeColor="background1" w:themeShade="80"/>
          <w:sz w:val="22"/>
          <w:szCs w:val="22"/>
          <w:lang w:val="en-GB"/>
        </w:rPr>
        <w:t>reorgani</w:t>
      </w:r>
      <w:r w:rsidR="001E6DC0">
        <w:rPr>
          <w:rFonts w:ascii="Avenir Next" w:hAnsi="Avenir Next" w:cs="Arial"/>
          <w:color w:val="808080" w:themeColor="background1" w:themeShade="80"/>
          <w:sz w:val="22"/>
          <w:szCs w:val="22"/>
          <w:lang w:val="en-GB"/>
        </w:rPr>
        <w:t>s</w:t>
      </w:r>
      <w:r w:rsidR="001E6DC0" w:rsidRPr="007D0412">
        <w:rPr>
          <w:rFonts w:ascii="Avenir Next" w:hAnsi="Avenir Next" w:cs="Arial"/>
          <w:color w:val="808080" w:themeColor="background1" w:themeShade="80"/>
          <w:sz w:val="22"/>
          <w:szCs w:val="22"/>
          <w:lang w:val="en-GB"/>
        </w:rPr>
        <w:t>ation</w:t>
      </w:r>
      <w:r w:rsidR="00430B60" w:rsidRPr="007D0412">
        <w:rPr>
          <w:rFonts w:ascii="Avenir Next" w:hAnsi="Avenir Next" w:cs="Arial"/>
          <w:color w:val="808080" w:themeColor="background1" w:themeShade="80"/>
          <w:sz w:val="22"/>
          <w:szCs w:val="22"/>
          <w:lang w:val="en-GB"/>
        </w:rPr>
        <w:t xml:space="preserve"> plan is not voted by </w:t>
      </w:r>
      <w:r w:rsidR="00487EE1">
        <w:rPr>
          <w:rFonts w:ascii="Avenir Next" w:hAnsi="Avenir Next" w:cs="Arial"/>
          <w:color w:val="808080" w:themeColor="background1" w:themeShade="80"/>
          <w:sz w:val="22"/>
          <w:szCs w:val="22"/>
          <w:lang w:val="en-GB"/>
        </w:rPr>
        <w:t>these clas</w:t>
      </w:r>
      <w:r w:rsidR="00274B19">
        <w:rPr>
          <w:rFonts w:ascii="Avenir Next" w:hAnsi="Avenir Next" w:cs="Arial"/>
          <w:color w:val="808080" w:themeColor="background1" w:themeShade="80"/>
          <w:sz w:val="22"/>
          <w:szCs w:val="22"/>
          <w:lang w:val="en-GB"/>
        </w:rPr>
        <w:t>ses</w:t>
      </w:r>
      <w:r w:rsidR="00487EE1">
        <w:rPr>
          <w:rFonts w:ascii="Avenir Next" w:hAnsi="Avenir Next" w:cs="Arial"/>
          <w:color w:val="808080" w:themeColor="background1" w:themeShade="80"/>
          <w:sz w:val="22"/>
          <w:szCs w:val="22"/>
          <w:lang w:val="en-GB"/>
        </w:rPr>
        <w:t xml:space="preserve"> of creditors; secured creditor, employees, tax authorities and ordinary unsecured creditors.  Article 87 of the Law e</w:t>
      </w:r>
      <w:r w:rsidR="00274B19">
        <w:rPr>
          <w:rFonts w:ascii="Avenir Next" w:hAnsi="Avenir Next" w:cs="Arial"/>
          <w:color w:val="808080" w:themeColor="background1" w:themeShade="80"/>
          <w:sz w:val="22"/>
          <w:szCs w:val="22"/>
          <w:lang w:val="en-GB"/>
        </w:rPr>
        <w:t>n</w:t>
      </w:r>
      <w:r w:rsidR="00487EE1">
        <w:rPr>
          <w:rFonts w:ascii="Avenir Next" w:hAnsi="Avenir Next" w:cs="Arial"/>
          <w:color w:val="808080" w:themeColor="background1" w:themeShade="80"/>
          <w:sz w:val="22"/>
          <w:szCs w:val="22"/>
          <w:lang w:val="en-GB"/>
        </w:rPr>
        <w:t>visages a situation where 50% or more of the listed creditors who are in attendance do not vote for the plan. Should such a situation arise, then, the reorganisation plan has not attained the required approval. As stated, the court can ‘forcibly’ approve the plan</w:t>
      </w:r>
      <w:r w:rsidR="00A51771">
        <w:rPr>
          <w:rFonts w:ascii="Avenir Next" w:hAnsi="Avenir Next" w:cs="Arial"/>
          <w:color w:val="808080" w:themeColor="background1" w:themeShade="80"/>
          <w:sz w:val="22"/>
          <w:szCs w:val="22"/>
          <w:lang w:val="en-GB"/>
        </w:rPr>
        <w:t xml:space="preserve">, </w:t>
      </w:r>
      <w:r w:rsidR="00487EE1">
        <w:rPr>
          <w:rFonts w:ascii="Avenir Next" w:hAnsi="Avenir Next" w:cs="Arial"/>
          <w:color w:val="808080" w:themeColor="background1" w:themeShade="80"/>
          <w:sz w:val="22"/>
          <w:szCs w:val="22"/>
          <w:lang w:val="en-GB"/>
        </w:rPr>
        <w:t xml:space="preserve">however, the approval of </w:t>
      </w:r>
      <w:r w:rsidR="00A51771">
        <w:rPr>
          <w:rFonts w:ascii="Avenir Next" w:hAnsi="Avenir Next" w:cs="Arial"/>
          <w:color w:val="808080" w:themeColor="background1" w:themeShade="80"/>
          <w:sz w:val="22"/>
          <w:szCs w:val="22"/>
          <w:lang w:val="en-GB"/>
        </w:rPr>
        <w:t xml:space="preserve">the plan by </w:t>
      </w:r>
      <w:r w:rsidR="00487EE1">
        <w:rPr>
          <w:rFonts w:ascii="Avenir Next" w:hAnsi="Avenir Next" w:cs="Arial"/>
          <w:color w:val="808080" w:themeColor="background1" w:themeShade="80"/>
          <w:sz w:val="22"/>
          <w:szCs w:val="22"/>
          <w:lang w:val="en-GB"/>
        </w:rPr>
        <w:t xml:space="preserve">the court </w:t>
      </w:r>
      <w:r w:rsidR="00A51771">
        <w:rPr>
          <w:rFonts w:ascii="Avenir Next" w:hAnsi="Avenir Next" w:cs="Arial"/>
          <w:color w:val="808080" w:themeColor="background1" w:themeShade="80"/>
          <w:sz w:val="22"/>
          <w:szCs w:val="22"/>
          <w:lang w:val="en-GB"/>
        </w:rPr>
        <w:t xml:space="preserve">must </w:t>
      </w:r>
      <w:r w:rsidR="00487EE1">
        <w:rPr>
          <w:rFonts w:ascii="Avenir Next" w:hAnsi="Avenir Next" w:cs="Arial"/>
          <w:color w:val="808080" w:themeColor="background1" w:themeShade="80"/>
          <w:sz w:val="22"/>
          <w:szCs w:val="22"/>
          <w:lang w:val="en-GB"/>
        </w:rPr>
        <w:t xml:space="preserve">meet </w:t>
      </w:r>
      <w:r w:rsidR="00430B60" w:rsidRPr="007D0412">
        <w:rPr>
          <w:rFonts w:ascii="Avenir Next" w:hAnsi="Avenir Next" w:cs="Arial"/>
          <w:color w:val="808080" w:themeColor="background1" w:themeShade="80"/>
          <w:sz w:val="22"/>
          <w:szCs w:val="22"/>
          <w:lang w:val="en-GB"/>
        </w:rPr>
        <w:t>the conditions set by statu</w:t>
      </w:r>
      <w:r w:rsidR="00274B19">
        <w:rPr>
          <w:rFonts w:ascii="Avenir Next" w:hAnsi="Avenir Next" w:cs="Arial"/>
          <w:color w:val="808080" w:themeColor="background1" w:themeShade="80"/>
          <w:sz w:val="22"/>
          <w:szCs w:val="22"/>
          <w:lang w:val="en-GB"/>
        </w:rPr>
        <w:t>t</w:t>
      </w:r>
      <w:r w:rsidR="00430B60" w:rsidRPr="007D0412">
        <w:rPr>
          <w:rFonts w:ascii="Avenir Next" w:hAnsi="Avenir Next" w:cs="Arial"/>
          <w:color w:val="808080" w:themeColor="background1" w:themeShade="80"/>
          <w:sz w:val="22"/>
          <w:szCs w:val="22"/>
          <w:lang w:val="en-GB"/>
        </w:rPr>
        <w:t>e.</w:t>
      </w:r>
    </w:p>
    <w:p w14:paraId="1D7407C7" w14:textId="2E809AA0" w:rsidR="001672B1" w:rsidRDefault="001672B1" w:rsidP="005F45C7">
      <w:pPr>
        <w:pStyle w:val="ListParagraph"/>
        <w:jc w:val="both"/>
        <w:rPr>
          <w:rFonts w:ascii="Avenir Next" w:hAnsi="Avenir Next" w:cs="Arial"/>
          <w:color w:val="808080" w:themeColor="background1" w:themeShade="80"/>
          <w:sz w:val="22"/>
          <w:szCs w:val="22"/>
          <w:lang w:val="en-GB"/>
        </w:rPr>
      </w:pPr>
    </w:p>
    <w:p w14:paraId="6BC3F9E4" w14:textId="4C251439" w:rsidR="002353E6" w:rsidRPr="00A51771" w:rsidRDefault="002353E6" w:rsidP="00A51771">
      <w:pPr>
        <w:jc w:val="both"/>
        <w:rPr>
          <w:rFonts w:ascii="Avenir Next" w:hAnsi="Avenir Next" w:cs="Arial"/>
          <w:color w:val="808080" w:themeColor="background1" w:themeShade="80"/>
          <w:sz w:val="22"/>
          <w:szCs w:val="22"/>
          <w:lang w:val="en-GB"/>
        </w:rPr>
      </w:pPr>
      <w:r w:rsidRPr="00A51771">
        <w:rPr>
          <w:rFonts w:ascii="Avenir Next" w:hAnsi="Avenir Next" w:cs="Arial"/>
          <w:color w:val="808080" w:themeColor="background1" w:themeShade="80"/>
          <w:sz w:val="22"/>
          <w:szCs w:val="22"/>
          <w:lang w:val="en-GB"/>
        </w:rPr>
        <w:t>From thi</w:t>
      </w:r>
      <w:r w:rsidR="00974EC8" w:rsidRPr="00A51771">
        <w:rPr>
          <w:rFonts w:ascii="Avenir Next" w:hAnsi="Avenir Next" w:cs="Arial"/>
          <w:color w:val="808080" w:themeColor="background1" w:themeShade="80"/>
          <w:sz w:val="22"/>
          <w:szCs w:val="22"/>
          <w:lang w:val="en-GB"/>
        </w:rPr>
        <w:t>s</w:t>
      </w:r>
      <w:r w:rsidRPr="00A51771">
        <w:rPr>
          <w:rFonts w:ascii="Avenir Next" w:hAnsi="Avenir Next" w:cs="Arial"/>
          <w:color w:val="808080" w:themeColor="background1" w:themeShade="80"/>
          <w:sz w:val="22"/>
          <w:szCs w:val="22"/>
          <w:lang w:val="en-GB"/>
        </w:rPr>
        <w:t xml:space="preserve"> procedure</w:t>
      </w:r>
      <w:r w:rsidR="009661CF" w:rsidRPr="00A51771">
        <w:rPr>
          <w:rFonts w:ascii="Avenir Next" w:hAnsi="Avenir Next" w:cs="Arial"/>
          <w:color w:val="808080" w:themeColor="background1" w:themeShade="80"/>
          <w:sz w:val="22"/>
          <w:szCs w:val="22"/>
          <w:lang w:val="en-GB"/>
        </w:rPr>
        <w:t xml:space="preserve">, a corporate debtor has the option to restructure its debts and reorganise its operations all in an attempt to continue to be in </w:t>
      </w:r>
      <w:r w:rsidR="001E6DC0" w:rsidRPr="00A51771">
        <w:rPr>
          <w:rFonts w:ascii="Avenir Next" w:hAnsi="Avenir Next" w:cs="Arial"/>
          <w:color w:val="808080" w:themeColor="background1" w:themeShade="80"/>
          <w:sz w:val="22"/>
          <w:szCs w:val="22"/>
          <w:lang w:val="en-GB"/>
        </w:rPr>
        <w:t>existence</w:t>
      </w:r>
      <w:r w:rsidR="009661CF" w:rsidRPr="00A51771">
        <w:rPr>
          <w:rFonts w:ascii="Avenir Next" w:hAnsi="Avenir Next" w:cs="Arial"/>
          <w:color w:val="808080" w:themeColor="background1" w:themeShade="80"/>
          <w:sz w:val="22"/>
          <w:szCs w:val="22"/>
          <w:lang w:val="en-GB"/>
        </w:rPr>
        <w:t xml:space="preserve">. </w:t>
      </w:r>
      <w:r w:rsidR="008551A7" w:rsidRPr="00A51771">
        <w:rPr>
          <w:rFonts w:ascii="Avenir Next" w:hAnsi="Avenir Next" w:cs="Arial"/>
          <w:color w:val="808080" w:themeColor="background1" w:themeShade="80"/>
          <w:sz w:val="22"/>
          <w:szCs w:val="22"/>
          <w:lang w:val="en-GB"/>
        </w:rPr>
        <w:t xml:space="preserve"> </w:t>
      </w:r>
      <w:r w:rsidRPr="00A51771">
        <w:rPr>
          <w:rFonts w:ascii="Avenir Next" w:hAnsi="Avenir Next" w:cs="Arial"/>
          <w:color w:val="808080" w:themeColor="background1" w:themeShade="80"/>
          <w:sz w:val="22"/>
          <w:szCs w:val="22"/>
          <w:lang w:val="en-GB"/>
        </w:rPr>
        <w:t>Though the Law has made such a provision, it is noted that the use of such a procedure for liquidating a compan</w:t>
      </w:r>
      <w:r w:rsidR="00274B19">
        <w:rPr>
          <w:rFonts w:ascii="Avenir Next" w:hAnsi="Avenir Next" w:cs="Arial"/>
          <w:color w:val="808080" w:themeColor="background1" w:themeShade="80"/>
          <w:sz w:val="22"/>
          <w:szCs w:val="22"/>
          <w:lang w:val="en-GB"/>
        </w:rPr>
        <w:t>y</w:t>
      </w:r>
      <w:r w:rsidRPr="00A51771">
        <w:rPr>
          <w:rFonts w:ascii="Avenir Next" w:hAnsi="Avenir Next" w:cs="Arial"/>
          <w:color w:val="808080" w:themeColor="background1" w:themeShade="80"/>
          <w:sz w:val="22"/>
          <w:szCs w:val="22"/>
          <w:lang w:val="en-GB"/>
        </w:rPr>
        <w:t xml:space="preserve"> in China is rare. </w:t>
      </w:r>
      <w:r w:rsidR="008551A7" w:rsidRPr="00A51771">
        <w:rPr>
          <w:rFonts w:ascii="Avenir Next" w:hAnsi="Avenir Next" w:cs="Arial"/>
          <w:color w:val="808080" w:themeColor="background1" w:themeShade="80"/>
          <w:sz w:val="22"/>
          <w:szCs w:val="22"/>
          <w:lang w:val="en-GB"/>
        </w:rPr>
        <w:t>For instance, though the law makes it possible for one to convert a liquidation process to reorganization, in reality not many cases are actually converted. This is because it appears one needs the support of the local government</w:t>
      </w:r>
      <w:r w:rsidR="00482C66">
        <w:rPr>
          <w:rFonts w:ascii="Avenir Next" w:hAnsi="Avenir Next" w:cs="Arial"/>
          <w:color w:val="808080" w:themeColor="background1" w:themeShade="80"/>
          <w:sz w:val="22"/>
          <w:szCs w:val="22"/>
          <w:lang w:val="en-GB"/>
        </w:rPr>
        <w:t xml:space="preserve"> </w:t>
      </w:r>
      <w:r w:rsidR="008551A7" w:rsidRPr="00A51771">
        <w:rPr>
          <w:rFonts w:ascii="Avenir Next" w:hAnsi="Avenir Next" w:cs="Arial"/>
          <w:color w:val="808080" w:themeColor="background1" w:themeShade="80"/>
          <w:sz w:val="22"/>
          <w:szCs w:val="22"/>
          <w:lang w:val="en-GB"/>
        </w:rPr>
        <w:t>for any ‘conver</w:t>
      </w:r>
      <w:r w:rsidR="00482C66">
        <w:rPr>
          <w:rFonts w:ascii="Avenir Next" w:hAnsi="Avenir Next" w:cs="Arial"/>
          <w:color w:val="808080" w:themeColor="background1" w:themeShade="80"/>
          <w:sz w:val="22"/>
          <w:szCs w:val="22"/>
          <w:lang w:val="en-GB"/>
        </w:rPr>
        <w:t>s</w:t>
      </w:r>
      <w:r w:rsidR="008551A7" w:rsidRPr="00A51771">
        <w:rPr>
          <w:rFonts w:ascii="Avenir Next" w:hAnsi="Avenir Next" w:cs="Arial"/>
          <w:color w:val="808080" w:themeColor="background1" w:themeShade="80"/>
          <w:sz w:val="22"/>
          <w:szCs w:val="22"/>
          <w:lang w:val="en-GB"/>
        </w:rPr>
        <w:t xml:space="preserve">ion’ application will be considered by the court. </w:t>
      </w:r>
      <w:r w:rsidR="001E6DC0" w:rsidRPr="00A51771">
        <w:rPr>
          <w:rFonts w:ascii="Avenir Next" w:hAnsi="Avenir Next" w:cs="Arial"/>
          <w:color w:val="808080" w:themeColor="background1" w:themeShade="80"/>
          <w:sz w:val="22"/>
          <w:szCs w:val="22"/>
          <w:lang w:val="en-GB"/>
        </w:rPr>
        <w:t>So,</w:t>
      </w:r>
      <w:r w:rsidR="008551A7" w:rsidRPr="00A51771">
        <w:rPr>
          <w:rFonts w:ascii="Avenir Next" w:hAnsi="Avenir Next" w:cs="Arial"/>
          <w:color w:val="808080" w:themeColor="background1" w:themeShade="80"/>
          <w:sz w:val="22"/>
          <w:szCs w:val="22"/>
          <w:lang w:val="en-GB"/>
        </w:rPr>
        <w:t xml:space="preserve"> though the option is available </w:t>
      </w:r>
      <w:r w:rsidR="008551A7" w:rsidRPr="00A51771">
        <w:rPr>
          <w:rFonts w:ascii="Avenir Next" w:hAnsi="Avenir Next" w:cs="Arial"/>
          <w:color w:val="808080" w:themeColor="background1" w:themeShade="80"/>
          <w:sz w:val="22"/>
          <w:szCs w:val="22"/>
          <w:lang w:val="en-GB"/>
        </w:rPr>
        <w:lastRenderedPageBreak/>
        <w:t>not many debtors or creditors exercise this option and would rather apply for the reorganization of the company from the outset.</w:t>
      </w:r>
    </w:p>
    <w:p w14:paraId="12D583C5" w14:textId="242CDF68" w:rsidR="00360F8A" w:rsidRDefault="00360F8A" w:rsidP="008551A7">
      <w:pPr>
        <w:pStyle w:val="ListParagraph"/>
        <w:jc w:val="both"/>
        <w:rPr>
          <w:rFonts w:ascii="Avenir Next" w:hAnsi="Avenir Next" w:cs="Arial"/>
          <w:color w:val="808080" w:themeColor="background1" w:themeShade="80"/>
          <w:sz w:val="22"/>
          <w:szCs w:val="22"/>
          <w:lang w:val="en-GB"/>
        </w:rPr>
      </w:pPr>
    </w:p>
    <w:p w14:paraId="68834D27" w14:textId="25E93EEB" w:rsidR="00360F8A" w:rsidRPr="00A51771" w:rsidRDefault="00360F8A" w:rsidP="00A51771">
      <w:pPr>
        <w:jc w:val="both"/>
        <w:rPr>
          <w:rFonts w:ascii="Avenir Next" w:hAnsi="Avenir Next" w:cs="Arial"/>
          <w:color w:val="808080" w:themeColor="background1" w:themeShade="80"/>
          <w:sz w:val="22"/>
          <w:szCs w:val="22"/>
          <w:lang w:val="en-GB"/>
        </w:rPr>
      </w:pPr>
      <w:r w:rsidRPr="00A51771">
        <w:rPr>
          <w:rFonts w:ascii="Avenir Next" w:hAnsi="Avenir Next" w:cs="Arial"/>
          <w:color w:val="808080" w:themeColor="background1" w:themeShade="80"/>
          <w:sz w:val="22"/>
          <w:szCs w:val="22"/>
          <w:lang w:val="en-GB"/>
        </w:rPr>
        <w:t>One of the benefits of initiating a formal reorganization of a company is the suspen</w:t>
      </w:r>
      <w:r w:rsidR="00274B19">
        <w:rPr>
          <w:rFonts w:ascii="Avenir Next" w:hAnsi="Avenir Next" w:cs="Arial"/>
          <w:color w:val="808080" w:themeColor="background1" w:themeShade="80"/>
          <w:sz w:val="22"/>
          <w:szCs w:val="22"/>
          <w:lang w:val="en-GB"/>
        </w:rPr>
        <w:t>s</w:t>
      </w:r>
      <w:r w:rsidRPr="00A51771">
        <w:rPr>
          <w:rFonts w:ascii="Avenir Next" w:hAnsi="Avenir Next" w:cs="Arial"/>
          <w:color w:val="808080" w:themeColor="background1" w:themeShade="80"/>
          <w:sz w:val="22"/>
          <w:szCs w:val="22"/>
          <w:lang w:val="en-GB"/>
        </w:rPr>
        <w:t>ion of legal proceedings against the company during the period</w:t>
      </w:r>
      <w:r w:rsidR="00511D98" w:rsidRPr="00A51771">
        <w:rPr>
          <w:rFonts w:ascii="Avenir Next" w:hAnsi="Avenir Next" w:cs="Arial"/>
          <w:color w:val="808080" w:themeColor="background1" w:themeShade="80"/>
          <w:sz w:val="22"/>
          <w:szCs w:val="22"/>
          <w:lang w:val="en-GB"/>
        </w:rPr>
        <w:t xml:space="preserve"> (See Article 19 of the Law)</w:t>
      </w:r>
    </w:p>
    <w:p w14:paraId="3726286E" w14:textId="4DE9CE24" w:rsidR="008551A7" w:rsidRDefault="008551A7" w:rsidP="008551A7">
      <w:pPr>
        <w:pStyle w:val="ListParagraph"/>
        <w:jc w:val="both"/>
        <w:rPr>
          <w:rFonts w:ascii="Avenir Next" w:hAnsi="Avenir Next" w:cs="Arial"/>
          <w:color w:val="808080" w:themeColor="background1" w:themeShade="80"/>
          <w:sz w:val="22"/>
          <w:szCs w:val="22"/>
          <w:lang w:val="en-GB"/>
        </w:rPr>
      </w:pPr>
    </w:p>
    <w:p w14:paraId="6E11B184" w14:textId="3653075F" w:rsidR="000460C6" w:rsidRPr="00A51771" w:rsidRDefault="008551A7" w:rsidP="00A51771">
      <w:pPr>
        <w:jc w:val="both"/>
        <w:rPr>
          <w:rFonts w:ascii="Avenir Next" w:hAnsi="Avenir Next" w:cs="Arial"/>
          <w:color w:val="808080" w:themeColor="background1" w:themeShade="80"/>
          <w:sz w:val="22"/>
          <w:szCs w:val="22"/>
          <w:lang w:val="en-GB"/>
        </w:rPr>
      </w:pPr>
      <w:r w:rsidRPr="00A51771">
        <w:rPr>
          <w:rFonts w:ascii="Avenir Next" w:hAnsi="Avenir Next" w:cs="Arial"/>
          <w:color w:val="808080" w:themeColor="background1" w:themeShade="80"/>
          <w:sz w:val="22"/>
          <w:szCs w:val="22"/>
          <w:lang w:val="en-GB"/>
        </w:rPr>
        <w:t xml:space="preserve">It appears that the implementation of the Law and how it is utilised is very much influenced by the government of the day and </w:t>
      </w:r>
      <w:r w:rsidR="00482C66">
        <w:rPr>
          <w:rFonts w:ascii="Avenir Next" w:hAnsi="Avenir Next" w:cs="Arial"/>
          <w:color w:val="808080" w:themeColor="background1" w:themeShade="80"/>
          <w:sz w:val="22"/>
          <w:szCs w:val="22"/>
          <w:lang w:val="en-GB"/>
        </w:rPr>
        <w:t xml:space="preserve">its </w:t>
      </w:r>
      <w:r w:rsidRPr="00A51771">
        <w:rPr>
          <w:rFonts w:ascii="Avenir Next" w:hAnsi="Avenir Next" w:cs="Arial"/>
          <w:color w:val="808080" w:themeColor="background1" w:themeShade="80"/>
          <w:sz w:val="22"/>
          <w:szCs w:val="22"/>
          <w:lang w:val="en-GB"/>
        </w:rPr>
        <w:t>political undertones.</w:t>
      </w:r>
      <w:r w:rsidR="00274B19" w:rsidRPr="00274B19">
        <w:rPr>
          <w:rFonts w:ascii="Avenir Next" w:hAnsi="Avenir Next" w:cs="Arial"/>
          <w:color w:val="808080" w:themeColor="background1" w:themeShade="80"/>
          <w:sz w:val="22"/>
          <w:szCs w:val="22"/>
          <w:lang w:val="en-GB"/>
        </w:rPr>
        <w:t xml:space="preserve"> </w:t>
      </w:r>
      <w:r w:rsidR="00274B19" w:rsidRPr="00A51771">
        <w:rPr>
          <w:rFonts w:ascii="Avenir Next" w:hAnsi="Avenir Next" w:cs="Arial"/>
          <w:color w:val="808080" w:themeColor="background1" w:themeShade="80"/>
          <w:sz w:val="22"/>
          <w:szCs w:val="22"/>
          <w:lang w:val="en-GB"/>
        </w:rPr>
        <w:t xml:space="preserve">Because of this, though the courts can grant reorganization applications the courts are careful when granting corporate reorganizations. </w:t>
      </w:r>
      <w:r w:rsidR="000460C6" w:rsidRPr="00A51771">
        <w:rPr>
          <w:rFonts w:ascii="Avenir Next" w:hAnsi="Avenir Next" w:cs="Arial"/>
          <w:color w:val="808080" w:themeColor="background1" w:themeShade="80"/>
          <w:sz w:val="22"/>
          <w:szCs w:val="22"/>
          <w:lang w:val="en-GB"/>
        </w:rPr>
        <w:t xml:space="preserve">It is noticed that it is </w:t>
      </w:r>
      <w:r w:rsidR="00274B19">
        <w:rPr>
          <w:rFonts w:ascii="Avenir Next" w:hAnsi="Avenir Next" w:cs="Arial"/>
          <w:color w:val="808080" w:themeColor="background1" w:themeShade="80"/>
          <w:sz w:val="22"/>
          <w:szCs w:val="22"/>
          <w:lang w:val="en-GB"/>
        </w:rPr>
        <w:t>rare</w:t>
      </w:r>
      <w:r w:rsidR="000460C6" w:rsidRPr="00A51771">
        <w:rPr>
          <w:rFonts w:ascii="Avenir Next" w:hAnsi="Avenir Next" w:cs="Arial"/>
          <w:color w:val="808080" w:themeColor="background1" w:themeShade="80"/>
          <w:sz w:val="22"/>
          <w:szCs w:val="22"/>
          <w:lang w:val="en-GB"/>
        </w:rPr>
        <w:t xml:space="preserve"> to see a debtor or creditor opting to commence reorgani</w:t>
      </w:r>
      <w:r w:rsidR="00482C66">
        <w:rPr>
          <w:rFonts w:ascii="Avenir Next" w:hAnsi="Avenir Next" w:cs="Arial"/>
          <w:color w:val="808080" w:themeColor="background1" w:themeShade="80"/>
          <w:sz w:val="22"/>
          <w:szCs w:val="22"/>
          <w:lang w:val="en-GB"/>
        </w:rPr>
        <w:t>za</w:t>
      </w:r>
      <w:r w:rsidR="000460C6" w:rsidRPr="00A51771">
        <w:rPr>
          <w:rFonts w:ascii="Avenir Next" w:hAnsi="Avenir Next" w:cs="Arial"/>
          <w:color w:val="808080" w:themeColor="background1" w:themeShade="80"/>
          <w:sz w:val="22"/>
          <w:szCs w:val="22"/>
          <w:lang w:val="en-GB"/>
        </w:rPr>
        <w:t xml:space="preserve">tion as a mechanism for liquidating a company. Another </w:t>
      </w:r>
      <w:r w:rsidR="00274B19">
        <w:rPr>
          <w:rFonts w:ascii="Avenir Next" w:hAnsi="Avenir Next" w:cs="Arial"/>
          <w:color w:val="808080" w:themeColor="background1" w:themeShade="80"/>
          <w:sz w:val="22"/>
          <w:szCs w:val="22"/>
          <w:lang w:val="en-GB"/>
        </w:rPr>
        <w:t>observation made is that, it appears</w:t>
      </w:r>
      <w:r w:rsidR="000460C6" w:rsidRPr="00A51771">
        <w:rPr>
          <w:rFonts w:ascii="Avenir Next" w:hAnsi="Avenir Next" w:cs="Arial"/>
          <w:color w:val="808080" w:themeColor="background1" w:themeShade="80"/>
          <w:sz w:val="22"/>
          <w:szCs w:val="22"/>
          <w:lang w:val="en-GB"/>
        </w:rPr>
        <w:t xml:space="preserve"> it is difficult to find persons who are willing to pump funds into a company distress and the </w:t>
      </w:r>
      <w:r w:rsidR="00A51771">
        <w:rPr>
          <w:rFonts w:ascii="Avenir Next" w:hAnsi="Avenir Next" w:cs="Arial"/>
          <w:color w:val="808080" w:themeColor="background1" w:themeShade="80"/>
          <w:sz w:val="22"/>
          <w:szCs w:val="22"/>
          <w:lang w:val="en-GB"/>
        </w:rPr>
        <w:t xml:space="preserve">inability to find buyers in some instances makes the process </w:t>
      </w:r>
      <w:r w:rsidR="000460C6" w:rsidRPr="00A51771">
        <w:rPr>
          <w:rFonts w:ascii="Avenir Next" w:hAnsi="Avenir Next" w:cs="Arial"/>
          <w:color w:val="808080" w:themeColor="background1" w:themeShade="80"/>
          <w:sz w:val="22"/>
          <w:szCs w:val="22"/>
          <w:lang w:val="en-GB"/>
        </w:rPr>
        <w:t>difficult.</w:t>
      </w:r>
    </w:p>
    <w:p w14:paraId="5B3A13F0" w14:textId="77777777" w:rsidR="000460C6" w:rsidRDefault="000460C6" w:rsidP="008551A7">
      <w:pPr>
        <w:pStyle w:val="ListParagraph"/>
        <w:jc w:val="both"/>
        <w:rPr>
          <w:rFonts w:ascii="Avenir Next" w:hAnsi="Avenir Next" w:cs="Arial"/>
          <w:color w:val="808080" w:themeColor="background1" w:themeShade="80"/>
          <w:sz w:val="22"/>
          <w:szCs w:val="22"/>
          <w:lang w:val="en-GB"/>
        </w:rPr>
      </w:pPr>
    </w:p>
    <w:p w14:paraId="683358EE" w14:textId="197C9E42" w:rsidR="000460C6" w:rsidRPr="00A51771" w:rsidRDefault="000460C6" w:rsidP="00A51771">
      <w:pPr>
        <w:jc w:val="both"/>
        <w:rPr>
          <w:rFonts w:ascii="Avenir Next" w:hAnsi="Avenir Next" w:cs="Arial"/>
          <w:color w:val="808080" w:themeColor="background1" w:themeShade="80"/>
          <w:sz w:val="22"/>
          <w:szCs w:val="22"/>
          <w:lang w:val="en-GB"/>
        </w:rPr>
      </w:pPr>
      <w:r w:rsidRPr="00A51771">
        <w:rPr>
          <w:rFonts w:ascii="Avenir Next" w:hAnsi="Avenir Next" w:cs="Arial"/>
          <w:color w:val="808080" w:themeColor="background1" w:themeShade="80"/>
          <w:sz w:val="22"/>
          <w:szCs w:val="22"/>
          <w:lang w:val="en-GB"/>
        </w:rPr>
        <w:t xml:space="preserve">As noted above, there is no requirement for a debtor company to prove that the company is unable to pay its debts before the reorganization process can begin. Though the Law makes such a point, in reality, it appears a debtor must prove that the company is unable to pay its debts before the court will permit the application. It is observed that some courts in addition to proving that the company is unable to pay its debts, </w:t>
      </w:r>
      <w:r w:rsidR="00A51771">
        <w:rPr>
          <w:rFonts w:ascii="Avenir Next" w:hAnsi="Avenir Next" w:cs="Arial"/>
          <w:color w:val="808080" w:themeColor="background1" w:themeShade="80"/>
          <w:sz w:val="22"/>
          <w:szCs w:val="22"/>
          <w:lang w:val="en-GB"/>
        </w:rPr>
        <w:t xml:space="preserve">require </w:t>
      </w:r>
      <w:r w:rsidRPr="00A51771">
        <w:rPr>
          <w:rFonts w:ascii="Avenir Next" w:hAnsi="Avenir Next" w:cs="Arial"/>
          <w:color w:val="808080" w:themeColor="background1" w:themeShade="80"/>
          <w:sz w:val="22"/>
          <w:szCs w:val="22"/>
          <w:lang w:val="en-GB"/>
        </w:rPr>
        <w:t xml:space="preserve">the applicant </w:t>
      </w:r>
      <w:r w:rsidR="00A51771">
        <w:rPr>
          <w:rFonts w:ascii="Avenir Next" w:hAnsi="Avenir Next" w:cs="Arial"/>
          <w:color w:val="808080" w:themeColor="background1" w:themeShade="80"/>
          <w:sz w:val="22"/>
          <w:szCs w:val="22"/>
          <w:lang w:val="en-GB"/>
        </w:rPr>
        <w:t xml:space="preserve">to </w:t>
      </w:r>
      <w:r w:rsidR="00360F8A" w:rsidRPr="00A51771">
        <w:rPr>
          <w:rFonts w:ascii="Avenir Next" w:hAnsi="Avenir Next" w:cs="Arial"/>
          <w:color w:val="808080" w:themeColor="background1" w:themeShade="80"/>
          <w:sz w:val="22"/>
          <w:szCs w:val="22"/>
          <w:lang w:val="en-GB"/>
        </w:rPr>
        <w:t xml:space="preserve">also show that the reorganization can in fact be accomplished. </w:t>
      </w:r>
    </w:p>
    <w:p w14:paraId="07A4B48B" w14:textId="54AEE9DF" w:rsidR="00360F8A" w:rsidRDefault="00360F8A" w:rsidP="008551A7">
      <w:pPr>
        <w:pStyle w:val="ListParagraph"/>
        <w:jc w:val="both"/>
        <w:rPr>
          <w:rFonts w:ascii="Avenir Next" w:hAnsi="Avenir Next" w:cs="Arial"/>
          <w:color w:val="808080" w:themeColor="background1" w:themeShade="80"/>
          <w:sz w:val="22"/>
          <w:szCs w:val="22"/>
          <w:lang w:val="en-GB"/>
        </w:rPr>
      </w:pPr>
    </w:p>
    <w:p w14:paraId="554F04C0" w14:textId="2A11E184" w:rsidR="00360F8A" w:rsidRPr="00A51771" w:rsidRDefault="00360F8A" w:rsidP="00A51771">
      <w:pPr>
        <w:jc w:val="both"/>
        <w:rPr>
          <w:rFonts w:ascii="Avenir Next" w:hAnsi="Avenir Next" w:cs="Arial"/>
          <w:color w:val="808080" w:themeColor="background1" w:themeShade="80"/>
          <w:sz w:val="22"/>
          <w:szCs w:val="22"/>
          <w:lang w:val="en-GB"/>
        </w:rPr>
      </w:pPr>
      <w:r w:rsidRPr="00A51771">
        <w:rPr>
          <w:rFonts w:ascii="Avenir Next" w:hAnsi="Avenir Next" w:cs="Arial"/>
          <w:color w:val="808080" w:themeColor="background1" w:themeShade="80"/>
          <w:sz w:val="22"/>
          <w:szCs w:val="22"/>
          <w:lang w:val="en-GB"/>
        </w:rPr>
        <w:t>Because the courts are localised, it appears opening a corporate reorganization procedure is sometimes based on the local court and its requirements. Thus, a case is made that a determination on whether a reorganization application is granted or not will depend on</w:t>
      </w:r>
      <w:r w:rsidR="00482C66">
        <w:rPr>
          <w:rFonts w:ascii="Avenir Next" w:hAnsi="Avenir Next" w:cs="Arial"/>
          <w:color w:val="808080" w:themeColor="background1" w:themeShade="80"/>
          <w:sz w:val="22"/>
          <w:szCs w:val="22"/>
          <w:lang w:val="en-GB"/>
        </w:rPr>
        <w:t xml:space="preserve"> several </w:t>
      </w:r>
      <w:r w:rsidRPr="00A51771">
        <w:rPr>
          <w:rFonts w:ascii="Avenir Next" w:hAnsi="Avenir Next" w:cs="Arial"/>
          <w:color w:val="808080" w:themeColor="background1" w:themeShade="80"/>
          <w:sz w:val="22"/>
          <w:szCs w:val="22"/>
          <w:lang w:val="en-GB"/>
        </w:rPr>
        <w:t>factors beyo</w:t>
      </w:r>
      <w:r w:rsidR="00482C66">
        <w:rPr>
          <w:rFonts w:ascii="Avenir Next" w:hAnsi="Avenir Next" w:cs="Arial"/>
          <w:color w:val="808080" w:themeColor="background1" w:themeShade="80"/>
          <w:sz w:val="22"/>
          <w:szCs w:val="22"/>
          <w:lang w:val="en-GB"/>
        </w:rPr>
        <w:t>n</w:t>
      </w:r>
      <w:r w:rsidRPr="00A51771">
        <w:rPr>
          <w:rFonts w:ascii="Avenir Next" w:hAnsi="Avenir Next" w:cs="Arial"/>
          <w:color w:val="808080" w:themeColor="background1" w:themeShade="80"/>
          <w:sz w:val="22"/>
          <w:szCs w:val="22"/>
          <w:lang w:val="en-GB"/>
        </w:rPr>
        <w:t>d what is stated in the Law. This brings a lot of inconsistenc</w:t>
      </w:r>
      <w:r w:rsidR="00482C66">
        <w:rPr>
          <w:rFonts w:ascii="Avenir Next" w:hAnsi="Avenir Next" w:cs="Arial"/>
          <w:color w:val="808080" w:themeColor="background1" w:themeShade="80"/>
          <w:sz w:val="22"/>
          <w:szCs w:val="22"/>
          <w:lang w:val="en-GB"/>
        </w:rPr>
        <w:t>i</w:t>
      </w:r>
      <w:r w:rsidRPr="00A51771">
        <w:rPr>
          <w:rFonts w:ascii="Avenir Next" w:hAnsi="Avenir Next" w:cs="Arial"/>
          <w:color w:val="808080" w:themeColor="background1" w:themeShade="80"/>
          <w:sz w:val="22"/>
          <w:szCs w:val="22"/>
          <w:lang w:val="en-GB"/>
        </w:rPr>
        <w:t>es in the Law and uncertainties.</w:t>
      </w:r>
    </w:p>
    <w:p w14:paraId="3F05AE0B" w14:textId="57F2A533" w:rsidR="000460C6" w:rsidRDefault="000460C6" w:rsidP="008551A7">
      <w:pPr>
        <w:pStyle w:val="ListParagraph"/>
        <w:jc w:val="both"/>
        <w:rPr>
          <w:rFonts w:ascii="Avenir Next" w:hAnsi="Avenir Next" w:cs="Arial"/>
          <w:color w:val="808080" w:themeColor="background1" w:themeShade="80"/>
          <w:sz w:val="22"/>
          <w:szCs w:val="22"/>
          <w:lang w:val="en-GB"/>
        </w:rPr>
      </w:pPr>
    </w:p>
    <w:p w14:paraId="64024967" w14:textId="11A85886" w:rsidR="00504E03" w:rsidRDefault="00A51771" w:rsidP="00A517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second rescue procedure permitted under the Law is “compromise.” Chapter IX of the Law deals with this procedure.</w:t>
      </w:r>
      <w:r w:rsidR="00504E03">
        <w:rPr>
          <w:rFonts w:ascii="Avenir Next" w:hAnsi="Avenir Next" w:cs="Arial"/>
          <w:color w:val="808080" w:themeColor="background1" w:themeShade="80"/>
          <w:sz w:val="22"/>
          <w:szCs w:val="22"/>
          <w:lang w:val="en-GB"/>
        </w:rPr>
        <w:t xml:space="preserve"> The first point to make is that, this procedure applies only </w:t>
      </w:r>
      <w:r w:rsidR="00482C66">
        <w:rPr>
          <w:rFonts w:ascii="Avenir Next" w:hAnsi="Avenir Next" w:cs="Arial"/>
          <w:color w:val="808080" w:themeColor="background1" w:themeShade="80"/>
          <w:sz w:val="22"/>
          <w:szCs w:val="22"/>
          <w:lang w:val="en-GB"/>
        </w:rPr>
        <w:t>to</w:t>
      </w:r>
      <w:r w:rsidR="00504E03">
        <w:rPr>
          <w:rFonts w:ascii="Avenir Next" w:hAnsi="Avenir Next" w:cs="Arial"/>
          <w:color w:val="808080" w:themeColor="background1" w:themeShade="80"/>
          <w:sz w:val="22"/>
          <w:szCs w:val="22"/>
          <w:lang w:val="en-GB"/>
        </w:rPr>
        <w:t xml:space="preserve"> voluntary filing.</w:t>
      </w:r>
    </w:p>
    <w:p w14:paraId="1EECBA99" w14:textId="7ABF3899" w:rsidR="00504E03" w:rsidRDefault="00504E03" w:rsidP="00A51771">
      <w:pPr>
        <w:jc w:val="both"/>
        <w:rPr>
          <w:rFonts w:ascii="Avenir Next" w:hAnsi="Avenir Next" w:cs="Arial"/>
          <w:color w:val="808080" w:themeColor="background1" w:themeShade="80"/>
          <w:sz w:val="22"/>
          <w:szCs w:val="22"/>
          <w:lang w:val="en-GB"/>
        </w:rPr>
      </w:pPr>
    </w:p>
    <w:p w14:paraId="14EB4E8E" w14:textId="5CE79F4D" w:rsidR="00504E03" w:rsidRDefault="00504E03" w:rsidP="00A517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95 of the Law permits a debtor to apply directly to the people’s court for compromise. However, this application can only be made once the court has accepted the application “for bankruptcy and before it declares the debtor bankrupt.” To enable the debtor </w:t>
      </w:r>
      <w:r w:rsidR="00482C66">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apply, he must submit to the court the draft of an agreement evidencing the compromise.</w:t>
      </w:r>
    </w:p>
    <w:p w14:paraId="2172A364" w14:textId="3CD73F2A" w:rsidR="007F158D" w:rsidRDefault="007F158D" w:rsidP="00A517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an examination, and if the court is satisfied that the compromise agreement submitted conforms with the Law, the court “shall rule on the compromise, announce it and hold a creditors’ meeting at which to discuss” the draft compromise agreement. As soon as the court accepts the draft compromise agreement, creditors who have secured their debts with particular assets can exercise their respective rights. (see Article 96)</w:t>
      </w:r>
      <w:r w:rsidR="00957DAE">
        <w:rPr>
          <w:rFonts w:ascii="Avenir Next" w:hAnsi="Avenir Next" w:cs="Arial"/>
          <w:color w:val="808080" w:themeColor="background1" w:themeShade="80"/>
          <w:sz w:val="22"/>
          <w:szCs w:val="22"/>
          <w:lang w:val="en-GB"/>
        </w:rPr>
        <w:t xml:space="preserve"> This implies that secured creditors are not con</w:t>
      </w:r>
      <w:r w:rsidR="00482C66">
        <w:rPr>
          <w:rFonts w:ascii="Avenir Next" w:hAnsi="Avenir Next" w:cs="Arial"/>
          <w:color w:val="808080" w:themeColor="background1" w:themeShade="80"/>
          <w:sz w:val="22"/>
          <w:szCs w:val="22"/>
          <w:lang w:val="en-GB"/>
        </w:rPr>
        <w:t>s</w:t>
      </w:r>
      <w:r w:rsidR="00957DAE">
        <w:rPr>
          <w:rFonts w:ascii="Avenir Next" w:hAnsi="Avenir Next" w:cs="Arial"/>
          <w:color w:val="808080" w:themeColor="background1" w:themeShade="80"/>
          <w:sz w:val="22"/>
          <w:szCs w:val="22"/>
          <w:lang w:val="en-GB"/>
        </w:rPr>
        <w:t>trained by the terms of the compromise procedure and may invariably institute a legal proceeding to enforce their rights against the secured assets.</w:t>
      </w:r>
    </w:p>
    <w:p w14:paraId="788B33BE" w14:textId="0F4CFC8F" w:rsidR="007F158D" w:rsidRDefault="007F158D" w:rsidP="00A51771">
      <w:pPr>
        <w:jc w:val="both"/>
        <w:rPr>
          <w:rFonts w:ascii="Avenir Next" w:hAnsi="Avenir Next" w:cs="Arial"/>
          <w:color w:val="808080" w:themeColor="background1" w:themeShade="80"/>
          <w:sz w:val="22"/>
          <w:szCs w:val="22"/>
          <w:lang w:val="en-GB"/>
        </w:rPr>
      </w:pPr>
    </w:p>
    <w:p w14:paraId="318B1E93" w14:textId="0EF45850" w:rsidR="004E547E" w:rsidRDefault="007F158D" w:rsidP="00A517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97, states that at the meeting of the creditors,  the compromise agreement shall be adopted or consented to if more than “half of the creditors who are present at the meeting </w:t>
      </w:r>
      <w:r>
        <w:rPr>
          <w:rFonts w:ascii="Avenir Next" w:hAnsi="Avenir Next" w:cs="Arial"/>
          <w:color w:val="808080" w:themeColor="background1" w:themeShade="80"/>
          <w:sz w:val="22"/>
          <w:szCs w:val="22"/>
          <w:lang w:val="en-GB"/>
        </w:rPr>
        <w:lastRenderedPageBreak/>
        <w:t>and who have the right to vote, represent two-thirds or more of the total amount of unsecured claims”. On this point</w:t>
      </w:r>
      <w:r w:rsidR="00482C6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Law is not clear on how the creditors should be treated for purposes of voting. </w:t>
      </w:r>
      <w:r w:rsidR="004E547E">
        <w:rPr>
          <w:rFonts w:ascii="Avenir Next" w:hAnsi="Avenir Next" w:cs="Arial"/>
          <w:color w:val="808080" w:themeColor="background1" w:themeShade="80"/>
          <w:sz w:val="22"/>
          <w:szCs w:val="22"/>
          <w:lang w:val="en-GB"/>
        </w:rPr>
        <w:t>Unlike other jurisdictions, t</w:t>
      </w:r>
      <w:r>
        <w:rPr>
          <w:rFonts w:ascii="Avenir Next" w:hAnsi="Avenir Next" w:cs="Arial"/>
          <w:color w:val="808080" w:themeColor="background1" w:themeShade="80"/>
          <w:sz w:val="22"/>
          <w:szCs w:val="22"/>
          <w:lang w:val="en-GB"/>
        </w:rPr>
        <w:t xml:space="preserve">here is no indication </w:t>
      </w:r>
      <w:r w:rsidR="004E547E">
        <w:rPr>
          <w:rFonts w:ascii="Avenir Next" w:hAnsi="Avenir Next" w:cs="Arial"/>
          <w:color w:val="808080" w:themeColor="background1" w:themeShade="80"/>
          <w:sz w:val="22"/>
          <w:szCs w:val="22"/>
          <w:lang w:val="en-GB"/>
        </w:rPr>
        <w:t xml:space="preserve">in the Law </w:t>
      </w:r>
      <w:r>
        <w:rPr>
          <w:rFonts w:ascii="Avenir Next" w:hAnsi="Avenir Next" w:cs="Arial"/>
          <w:color w:val="808080" w:themeColor="background1" w:themeShade="80"/>
          <w:sz w:val="22"/>
          <w:szCs w:val="22"/>
          <w:lang w:val="en-GB"/>
        </w:rPr>
        <w:t xml:space="preserve">on whether the creditors present should be grouped or </w:t>
      </w:r>
      <w:r w:rsidR="004E547E">
        <w:rPr>
          <w:rFonts w:ascii="Avenir Next" w:hAnsi="Avenir Next" w:cs="Arial"/>
          <w:color w:val="808080" w:themeColor="background1" w:themeShade="80"/>
          <w:sz w:val="22"/>
          <w:szCs w:val="22"/>
          <w:lang w:val="en-GB"/>
        </w:rPr>
        <w:t>viewed separately by classes. In addition, there is no mention of whether a creditor can be present at the meeting by proxy. This opens up the possibility of disenfranchising some creditors who for one reason or the other could not be present at the meeting.</w:t>
      </w:r>
    </w:p>
    <w:p w14:paraId="1F6EDF62" w14:textId="77777777" w:rsidR="004E547E" w:rsidRDefault="004E547E" w:rsidP="00A51771">
      <w:pPr>
        <w:jc w:val="both"/>
        <w:rPr>
          <w:rFonts w:ascii="Avenir Next" w:hAnsi="Avenir Next" w:cs="Arial"/>
          <w:color w:val="808080" w:themeColor="background1" w:themeShade="80"/>
          <w:sz w:val="22"/>
          <w:szCs w:val="22"/>
          <w:lang w:val="en-GB"/>
        </w:rPr>
      </w:pPr>
    </w:p>
    <w:p w14:paraId="01602671" w14:textId="03CF8BCB" w:rsidR="00957DAE" w:rsidRDefault="004E547E" w:rsidP="00A517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the draft compro</w:t>
      </w:r>
      <w:r w:rsidR="00482C66">
        <w:rPr>
          <w:rFonts w:ascii="Avenir Next" w:hAnsi="Avenir Next" w:cs="Arial"/>
          <w:color w:val="808080" w:themeColor="background1" w:themeShade="80"/>
          <w:sz w:val="22"/>
          <w:szCs w:val="22"/>
          <w:lang w:val="en-GB"/>
        </w:rPr>
        <w:t>m</w:t>
      </w:r>
      <w:r>
        <w:rPr>
          <w:rFonts w:ascii="Avenir Next" w:hAnsi="Avenir Next" w:cs="Arial"/>
          <w:color w:val="808080" w:themeColor="background1" w:themeShade="80"/>
          <w:sz w:val="22"/>
          <w:szCs w:val="22"/>
          <w:lang w:val="en-GB"/>
        </w:rPr>
        <w:t>ise agreement has been consented to by the creditors</w:t>
      </w:r>
      <w:r w:rsidR="0045503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meeting, Article 98 requires that the agreement must again be submitted to the court for confirmation. Once confirmed, the court will “terminate the procedure for compromise” and announce same. </w:t>
      </w:r>
      <w:r w:rsidR="00957DAE">
        <w:rPr>
          <w:rFonts w:ascii="Avenir Next" w:hAnsi="Avenir Next" w:cs="Arial"/>
          <w:color w:val="808080" w:themeColor="background1" w:themeShade="80"/>
          <w:sz w:val="22"/>
          <w:szCs w:val="22"/>
          <w:lang w:val="en-GB"/>
        </w:rPr>
        <w:t xml:space="preserve">An agreement confirmed by the court is binding on </w:t>
      </w:r>
      <w:r w:rsidR="0045503D">
        <w:rPr>
          <w:rFonts w:ascii="Avenir Next" w:hAnsi="Avenir Next" w:cs="Arial"/>
          <w:color w:val="808080" w:themeColor="background1" w:themeShade="80"/>
          <w:sz w:val="22"/>
          <w:szCs w:val="22"/>
          <w:lang w:val="en-GB"/>
        </w:rPr>
        <w:t xml:space="preserve">the </w:t>
      </w:r>
      <w:r w:rsidR="00957DAE">
        <w:rPr>
          <w:rFonts w:ascii="Avenir Next" w:hAnsi="Avenir Next" w:cs="Arial"/>
          <w:color w:val="808080" w:themeColor="background1" w:themeShade="80"/>
          <w:sz w:val="22"/>
          <w:szCs w:val="22"/>
          <w:lang w:val="en-GB"/>
        </w:rPr>
        <w:t>debtor and the creditors included in the compromise.</w:t>
      </w:r>
    </w:p>
    <w:p w14:paraId="6ED4F9E4" w14:textId="4C329A7A" w:rsidR="004E547E" w:rsidRDefault="004E547E" w:rsidP="00A517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Thereafter the administrator </w:t>
      </w:r>
      <w:r w:rsidR="00957DAE">
        <w:rPr>
          <w:rFonts w:ascii="Avenir Next" w:hAnsi="Avenir Next" w:cs="Arial"/>
          <w:color w:val="808080" w:themeColor="background1" w:themeShade="80"/>
          <w:sz w:val="22"/>
          <w:szCs w:val="22"/>
          <w:lang w:val="en-GB"/>
        </w:rPr>
        <w:t>“shall hand over the property and business oper</w:t>
      </w:r>
      <w:r w:rsidR="0045503D">
        <w:rPr>
          <w:rFonts w:ascii="Avenir Next" w:hAnsi="Avenir Next" w:cs="Arial"/>
          <w:color w:val="808080" w:themeColor="background1" w:themeShade="80"/>
          <w:sz w:val="22"/>
          <w:szCs w:val="22"/>
          <w:lang w:val="en-GB"/>
        </w:rPr>
        <w:t>a</w:t>
      </w:r>
      <w:r w:rsidR="00957DAE">
        <w:rPr>
          <w:rFonts w:ascii="Avenir Next" w:hAnsi="Avenir Next" w:cs="Arial"/>
          <w:color w:val="808080" w:themeColor="background1" w:themeShade="80"/>
          <w:sz w:val="22"/>
          <w:szCs w:val="22"/>
          <w:lang w:val="en-GB"/>
        </w:rPr>
        <w:t>tions to the debtor and submit to the people’s court a report on the performance of his duties.”</w:t>
      </w:r>
    </w:p>
    <w:p w14:paraId="37C66256" w14:textId="5662FE37" w:rsidR="00957DAE" w:rsidRDefault="00957DAE" w:rsidP="00A517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45503D">
        <w:rPr>
          <w:rFonts w:ascii="Avenir Next" w:hAnsi="Avenir Next" w:cs="Arial"/>
          <w:color w:val="808080" w:themeColor="background1" w:themeShade="80"/>
          <w:sz w:val="22"/>
          <w:szCs w:val="22"/>
          <w:lang w:val="en-GB"/>
        </w:rPr>
        <w:t xml:space="preserve">f </w:t>
      </w:r>
      <w:r>
        <w:rPr>
          <w:rFonts w:ascii="Avenir Next" w:hAnsi="Avenir Next" w:cs="Arial"/>
          <w:color w:val="808080" w:themeColor="background1" w:themeShade="80"/>
          <w:sz w:val="22"/>
          <w:szCs w:val="22"/>
          <w:lang w:val="en-GB"/>
        </w:rPr>
        <w:t xml:space="preserve"> the compromise agreement is not adopted by the meeting of the creditors’ or </w:t>
      </w:r>
      <w:r w:rsidR="0045503D">
        <w:rPr>
          <w:rFonts w:ascii="Avenir Next" w:hAnsi="Avenir Next" w:cs="Arial"/>
          <w:color w:val="808080" w:themeColor="background1" w:themeShade="80"/>
          <w:sz w:val="22"/>
          <w:szCs w:val="22"/>
          <w:lang w:val="en-GB"/>
        </w:rPr>
        <w:t>if</w:t>
      </w:r>
      <w:r>
        <w:rPr>
          <w:rFonts w:ascii="Avenir Next" w:hAnsi="Avenir Next" w:cs="Arial"/>
          <w:color w:val="808080" w:themeColor="background1" w:themeShade="80"/>
          <w:sz w:val="22"/>
          <w:szCs w:val="22"/>
          <w:lang w:val="en-GB"/>
        </w:rPr>
        <w:t xml:space="preserve"> the adopted agreement is not confirmed by the court, the court shall opt to “terminate the procedure for compromise and declare the debtor bankrupt.”</w:t>
      </w:r>
    </w:p>
    <w:p w14:paraId="62CF76BE" w14:textId="77777777" w:rsidR="00511D98" w:rsidRDefault="00511D98" w:rsidP="00B75FD0">
      <w:pPr>
        <w:jc w:val="both"/>
        <w:rPr>
          <w:rFonts w:ascii="Avenir Next" w:hAnsi="Avenir Next" w:cs="Arial"/>
          <w:color w:val="808080" w:themeColor="background1" w:themeShade="80"/>
          <w:sz w:val="22"/>
          <w:szCs w:val="22"/>
          <w:lang w:val="en-GB"/>
        </w:rPr>
      </w:pPr>
    </w:p>
    <w:p w14:paraId="0F367E9A" w14:textId="5E9279D6" w:rsidR="007D0412" w:rsidRPr="007D0412" w:rsidRDefault="00BC115F" w:rsidP="00BC115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can be inferred from the Law that in situations where companies are unable to pay </w:t>
      </w:r>
      <w:r w:rsidR="0045503D">
        <w:rPr>
          <w:rFonts w:ascii="Avenir Next" w:hAnsi="Avenir Next" w:cs="Arial"/>
          <w:color w:val="808080" w:themeColor="background1" w:themeShade="80"/>
          <w:sz w:val="22"/>
          <w:szCs w:val="22"/>
          <w:lang w:val="en-GB"/>
        </w:rPr>
        <w:t>their</w:t>
      </w:r>
      <w:r>
        <w:rPr>
          <w:rFonts w:ascii="Avenir Next" w:hAnsi="Avenir Next" w:cs="Arial"/>
          <w:color w:val="808080" w:themeColor="background1" w:themeShade="80"/>
          <w:sz w:val="22"/>
          <w:szCs w:val="22"/>
          <w:lang w:val="en-GB"/>
        </w:rPr>
        <w:t xml:space="preserve"> debt, the company should </w:t>
      </w:r>
      <w:r w:rsidR="001E6DC0">
        <w:rPr>
          <w:rFonts w:ascii="Avenir Next" w:hAnsi="Avenir Next" w:cs="Arial"/>
          <w:color w:val="808080" w:themeColor="background1" w:themeShade="80"/>
          <w:sz w:val="22"/>
          <w:szCs w:val="22"/>
          <w:lang w:val="en-GB"/>
        </w:rPr>
        <w:t>exercise</w:t>
      </w:r>
      <w:r>
        <w:rPr>
          <w:rFonts w:ascii="Avenir Next" w:hAnsi="Avenir Next" w:cs="Arial"/>
          <w:color w:val="808080" w:themeColor="background1" w:themeShade="80"/>
          <w:sz w:val="22"/>
          <w:szCs w:val="22"/>
          <w:lang w:val="en-GB"/>
        </w:rPr>
        <w:t xml:space="preserve"> the options available </w:t>
      </w:r>
      <w:r w:rsidR="0045503D">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 xml:space="preserve">in the following order; </w:t>
      </w:r>
      <w:r w:rsidR="007D0412" w:rsidRPr="00BC115F">
        <w:rPr>
          <w:rFonts w:ascii="Avenir Next" w:hAnsi="Avenir Next" w:cs="Arial"/>
          <w:color w:val="808080" w:themeColor="background1" w:themeShade="80"/>
          <w:sz w:val="22"/>
          <w:szCs w:val="22"/>
          <w:lang w:val="en-GB"/>
        </w:rPr>
        <w:t>reorganisation</w:t>
      </w:r>
      <w:r>
        <w:rPr>
          <w:rFonts w:ascii="Avenir Next" w:hAnsi="Avenir Next" w:cs="Arial"/>
          <w:color w:val="808080" w:themeColor="background1" w:themeShade="80"/>
          <w:sz w:val="22"/>
          <w:szCs w:val="22"/>
          <w:lang w:val="en-GB"/>
        </w:rPr>
        <w:t>, compromise and then, liquidation</w:t>
      </w:r>
      <w:r w:rsidR="007D0412" w:rsidRPr="00BC115F">
        <w:rPr>
          <w:rFonts w:ascii="Avenir Next" w:hAnsi="Avenir Next" w:cs="Arial"/>
          <w:color w:val="808080" w:themeColor="background1" w:themeShade="80"/>
          <w:sz w:val="22"/>
          <w:szCs w:val="22"/>
          <w:lang w:val="en-GB"/>
        </w:rPr>
        <w:t xml:space="preserve">. </w:t>
      </w:r>
      <w:r w:rsidR="0045503D">
        <w:rPr>
          <w:rFonts w:ascii="Avenir Next" w:hAnsi="Avenir Next" w:cs="Arial"/>
          <w:color w:val="808080" w:themeColor="background1" w:themeShade="80"/>
          <w:sz w:val="22"/>
          <w:szCs w:val="22"/>
          <w:lang w:val="en-GB"/>
        </w:rPr>
        <w:t>Hence, t</w:t>
      </w:r>
      <w:r w:rsidR="007D0412" w:rsidRPr="007D0412">
        <w:rPr>
          <w:rFonts w:ascii="Avenir Next" w:hAnsi="Avenir Next" w:cs="Arial"/>
          <w:color w:val="808080" w:themeColor="background1" w:themeShade="80"/>
          <w:sz w:val="22"/>
          <w:szCs w:val="22"/>
          <w:lang w:val="en-GB"/>
        </w:rPr>
        <w:t xml:space="preserve">he primary focus </w:t>
      </w:r>
      <w:r w:rsidR="0045503D">
        <w:rPr>
          <w:rFonts w:ascii="Avenir Next" w:hAnsi="Avenir Next" w:cs="Arial"/>
          <w:color w:val="808080" w:themeColor="background1" w:themeShade="80"/>
          <w:sz w:val="22"/>
          <w:szCs w:val="22"/>
          <w:lang w:val="en-GB"/>
        </w:rPr>
        <w:t xml:space="preserve">of </w:t>
      </w:r>
      <w:r w:rsidR="007D0412" w:rsidRPr="007D0412">
        <w:rPr>
          <w:rFonts w:ascii="Avenir Next" w:hAnsi="Avenir Next" w:cs="Arial"/>
          <w:color w:val="808080" w:themeColor="background1" w:themeShade="80"/>
          <w:sz w:val="22"/>
          <w:szCs w:val="22"/>
          <w:lang w:val="en-GB"/>
        </w:rPr>
        <w:t xml:space="preserve">the Law is to first attempt to rescue the company. It is when options under all the </w:t>
      </w:r>
      <w:r w:rsidR="001E6DC0" w:rsidRPr="007D0412">
        <w:rPr>
          <w:rFonts w:ascii="Avenir Next" w:hAnsi="Avenir Next" w:cs="Arial"/>
          <w:color w:val="808080" w:themeColor="background1" w:themeShade="80"/>
          <w:sz w:val="22"/>
          <w:szCs w:val="22"/>
          <w:lang w:val="en-GB"/>
        </w:rPr>
        <w:t>rescue</w:t>
      </w:r>
      <w:r w:rsidR="007D0412" w:rsidRPr="007D0412">
        <w:rPr>
          <w:rFonts w:ascii="Avenir Next" w:hAnsi="Avenir Next" w:cs="Arial"/>
          <w:color w:val="808080" w:themeColor="background1" w:themeShade="80"/>
          <w:sz w:val="22"/>
          <w:szCs w:val="22"/>
          <w:lang w:val="en-GB"/>
        </w:rPr>
        <w:t xml:space="preserve"> procedures have been exhausted that the company can commence the liquidation process.</w:t>
      </w:r>
    </w:p>
    <w:p w14:paraId="099F599F" w14:textId="6AF3857F" w:rsidR="00400FA8" w:rsidRPr="0079120A" w:rsidRDefault="00400FA8" w:rsidP="007937CA">
      <w:pPr>
        <w:rPr>
          <w:rFonts w:ascii="Avenir Next" w:hAnsi="Avenir Next" w:cs="Arial"/>
          <w:color w:val="7B7B7B" w:themeColor="accent3" w:themeShade="BF"/>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5DA7F222" w14:textId="3688363A" w:rsidR="00743925" w:rsidRDefault="00743925" w:rsidP="00807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Corporate liquidation is dealt with under the China Enterprise Bankruptcy </w:t>
      </w:r>
      <w:r w:rsidR="00674131">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aw of 2006. Per Article 2 of the said Law, </w:t>
      </w:r>
    </w:p>
    <w:p w14:paraId="79626E4A" w14:textId="1CB9DC89" w:rsidR="00780EA7" w:rsidRDefault="00674131" w:rsidP="00156C0C">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743925">
        <w:rPr>
          <w:rFonts w:ascii="Avenir Next" w:hAnsi="Avenir Next" w:cs="Arial"/>
          <w:color w:val="808080" w:themeColor="background1" w:themeShade="80"/>
          <w:sz w:val="22"/>
          <w:szCs w:val="22"/>
          <w:lang w:val="en-GB"/>
        </w:rPr>
        <w:t>where an enterprise legal person cannot pay off his debts due and his assets are not enough for paying off all the debts, or he apparently lacks the ability to pay off his debts, the debts shall be liquidated according to the provisions of this Law</w:t>
      </w:r>
      <w:r>
        <w:rPr>
          <w:rFonts w:ascii="Avenir Next" w:hAnsi="Avenir Next" w:cs="Arial"/>
          <w:color w:val="808080" w:themeColor="background1" w:themeShade="80"/>
          <w:sz w:val="22"/>
          <w:szCs w:val="22"/>
          <w:lang w:val="en-GB"/>
        </w:rPr>
        <w:t>”</w:t>
      </w:r>
    </w:p>
    <w:p w14:paraId="214E3C28" w14:textId="77777777" w:rsidR="00674131" w:rsidRDefault="00674131" w:rsidP="00807753">
      <w:pPr>
        <w:jc w:val="both"/>
        <w:rPr>
          <w:rFonts w:ascii="Avenir Next" w:hAnsi="Avenir Next" w:cs="Arial"/>
          <w:color w:val="808080" w:themeColor="background1" w:themeShade="80"/>
          <w:sz w:val="22"/>
          <w:szCs w:val="22"/>
          <w:lang w:val="en-GB"/>
        </w:rPr>
      </w:pPr>
    </w:p>
    <w:p w14:paraId="3395613A" w14:textId="7FD3FBDF" w:rsidR="00743925" w:rsidRDefault="00743925" w:rsidP="00807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type of enterprise contemplated here are businesses or enterprises with legal </w:t>
      </w:r>
      <w:r w:rsidR="00807753">
        <w:rPr>
          <w:rFonts w:ascii="Avenir Next" w:hAnsi="Avenir Next" w:cs="Arial"/>
          <w:color w:val="808080" w:themeColor="background1" w:themeShade="80"/>
          <w:sz w:val="22"/>
          <w:szCs w:val="22"/>
          <w:lang w:val="en-GB"/>
        </w:rPr>
        <w:t xml:space="preserve"> </w:t>
      </w:r>
      <w:r w:rsidR="00156C0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tanding. It is therefore not contemplated that small businesses registered as </w:t>
      </w:r>
      <w:r w:rsidR="001E6DC0">
        <w:rPr>
          <w:rFonts w:ascii="Avenir Next" w:hAnsi="Avenir Next" w:cs="Arial"/>
          <w:color w:val="808080" w:themeColor="background1" w:themeShade="80"/>
          <w:sz w:val="22"/>
          <w:szCs w:val="22"/>
          <w:lang w:val="en-GB"/>
        </w:rPr>
        <w:t>partnerships</w:t>
      </w:r>
      <w:r>
        <w:rPr>
          <w:rFonts w:ascii="Avenir Next" w:hAnsi="Avenir Next" w:cs="Arial"/>
          <w:color w:val="808080" w:themeColor="background1" w:themeShade="80"/>
          <w:sz w:val="22"/>
          <w:szCs w:val="22"/>
          <w:lang w:val="en-GB"/>
        </w:rPr>
        <w:t xml:space="preserve"> and sole traders will fall within this category. </w:t>
      </w:r>
    </w:p>
    <w:p w14:paraId="66016409" w14:textId="5E67A022" w:rsidR="00743925" w:rsidRDefault="00743925" w:rsidP="00807753">
      <w:pPr>
        <w:jc w:val="both"/>
        <w:rPr>
          <w:rFonts w:ascii="Avenir Next" w:hAnsi="Avenir Next" w:cs="Arial"/>
          <w:color w:val="808080" w:themeColor="background1" w:themeShade="80"/>
          <w:sz w:val="22"/>
          <w:szCs w:val="22"/>
          <w:lang w:val="en-GB"/>
        </w:rPr>
      </w:pPr>
    </w:p>
    <w:p w14:paraId="69FBFADD" w14:textId="24D3FA7E" w:rsidR="00326536" w:rsidRDefault="00326536" w:rsidP="00807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debtor or creditor can initiate a liquidation proceeding by applying to the people’s court. For a creditor to initiate the process, the creditor must show that the debtor is unable to pay its debts when they fall due.</w:t>
      </w:r>
      <w:r w:rsidR="0067413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(See Article 7) . In case of a voluntary liquidation filing by the debtor, the debtor is required to show among other</w:t>
      </w:r>
      <w:r w:rsidR="00F36084">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that there is ‘cash flow or balance-</w:t>
      </w:r>
      <w:r>
        <w:rPr>
          <w:rFonts w:ascii="Avenir Next" w:hAnsi="Avenir Next" w:cs="Arial"/>
          <w:color w:val="808080" w:themeColor="background1" w:themeShade="80"/>
          <w:sz w:val="22"/>
          <w:szCs w:val="22"/>
          <w:lang w:val="en-GB"/>
        </w:rPr>
        <w:lastRenderedPageBreak/>
        <w:t>sheet bankruptcy’.</w:t>
      </w:r>
      <w:r w:rsidR="00F36084">
        <w:rPr>
          <w:rFonts w:ascii="Avenir Next" w:hAnsi="Avenir Next" w:cs="Arial"/>
          <w:color w:val="808080" w:themeColor="background1" w:themeShade="80"/>
          <w:sz w:val="22"/>
          <w:szCs w:val="22"/>
          <w:lang w:val="en-GB"/>
        </w:rPr>
        <w:t xml:space="preserve"> This can be shown by providing  statements on the financial position of the company, a list of debts and claims and a plan for payment of the company’s employees (Article 8).</w:t>
      </w:r>
      <w:r w:rsidR="00156C0C">
        <w:rPr>
          <w:rFonts w:ascii="Avenir Next" w:hAnsi="Avenir Next" w:cs="Arial"/>
          <w:color w:val="808080" w:themeColor="background1" w:themeShade="80"/>
          <w:sz w:val="22"/>
          <w:szCs w:val="22"/>
          <w:lang w:val="en-GB"/>
        </w:rPr>
        <w:t xml:space="preserve"> </w:t>
      </w:r>
      <w:bookmarkStart w:id="0" w:name="_GoBack"/>
      <w:bookmarkEnd w:id="0"/>
      <w:r w:rsidR="00F36084">
        <w:rPr>
          <w:rFonts w:ascii="Avenir Next" w:hAnsi="Avenir Next" w:cs="Arial"/>
          <w:color w:val="808080" w:themeColor="background1" w:themeShade="80"/>
          <w:sz w:val="22"/>
          <w:szCs w:val="22"/>
          <w:lang w:val="en-GB"/>
        </w:rPr>
        <w:t>Per section 7, where on an application to voluntarily liquidate a company, it is detected that the company will not be able to its debts or that the company is bankrupt, “the person responsible for liquidation…shall make an application to the people’s court for bankruptcy liquidation.”</w:t>
      </w:r>
    </w:p>
    <w:p w14:paraId="0E4D3152" w14:textId="4269C0C0" w:rsidR="00F36084" w:rsidRDefault="00F36084" w:rsidP="00807753">
      <w:pPr>
        <w:jc w:val="both"/>
        <w:rPr>
          <w:rFonts w:ascii="Avenir Next" w:hAnsi="Avenir Next" w:cs="Arial"/>
          <w:color w:val="808080" w:themeColor="background1" w:themeShade="80"/>
          <w:sz w:val="22"/>
          <w:szCs w:val="22"/>
          <w:lang w:val="en-GB"/>
        </w:rPr>
      </w:pPr>
    </w:p>
    <w:p w14:paraId="77FF6C04" w14:textId="7E6560AE" w:rsidR="00F36084" w:rsidRDefault="00F36084" w:rsidP="00807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the court grants the liquidation application, a general moratorium kicks in. </w:t>
      </w:r>
      <w:r w:rsidR="009F7246">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t is noted that, a liquidation procedure commences when the court grants the application to liquidate and not when the application i</w:t>
      </w:r>
      <w:r w:rsidR="009F724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filed by the applicant. When the application is accepted, a liquidator or ‘bankruptcy administrator’ is automatically appointed </w:t>
      </w:r>
      <w:r w:rsidR="00693C26">
        <w:rPr>
          <w:rFonts w:ascii="Avenir Next" w:hAnsi="Avenir Next" w:cs="Arial"/>
          <w:color w:val="808080" w:themeColor="background1" w:themeShade="80"/>
          <w:sz w:val="22"/>
          <w:szCs w:val="22"/>
          <w:lang w:val="en-GB"/>
        </w:rPr>
        <w:t>at the ‘same time’ the application is granted. (</w:t>
      </w:r>
      <w:r>
        <w:rPr>
          <w:rFonts w:ascii="Avenir Next" w:hAnsi="Avenir Next" w:cs="Arial"/>
          <w:color w:val="808080" w:themeColor="background1" w:themeShade="80"/>
          <w:sz w:val="22"/>
          <w:szCs w:val="22"/>
          <w:lang w:val="en-GB"/>
        </w:rPr>
        <w:t>Article 13</w:t>
      </w:r>
      <w:r w:rsidR="00693C2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r w:rsidR="00693C26">
        <w:rPr>
          <w:rFonts w:ascii="Avenir Next" w:hAnsi="Avenir Next" w:cs="Arial"/>
          <w:color w:val="808080" w:themeColor="background1" w:themeShade="80"/>
          <w:sz w:val="22"/>
          <w:szCs w:val="22"/>
          <w:lang w:val="en-GB"/>
        </w:rPr>
        <w:t xml:space="preserve"> On the liquidator’s appointment, he takes  assumes responsibility </w:t>
      </w:r>
      <w:r w:rsidR="009F7246">
        <w:rPr>
          <w:rFonts w:ascii="Avenir Next" w:hAnsi="Avenir Next" w:cs="Arial"/>
          <w:color w:val="808080" w:themeColor="background1" w:themeShade="80"/>
          <w:sz w:val="22"/>
          <w:szCs w:val="22"/>
          <w:lang w:val="en-GB"/>
        </w:rPr>
        <w:t>for</w:t>
      </w:r>
      <w:r w:rsidR="00693C26">
        <w:rPr>
          <w:rFonts w:ascii="Avenir Next" w:hAnsi="Avenir Next" w:cs="Arial"/>
          <w:color w:val="808080" w:themeColor="background1" w:themeShade="80"/>
          <w:sz w:val="22"/>
          <w:szCs w:val="22"/>
          <w:lang w:val="en-GB"/>
        </w:rPr>
        <w:t xml:space="preserve"> all of the assets of the company and the business in general. </w:t>
      </w:r>
    </w:p>
    <w:p w14:paraId="22DFB607" w14:textId="7B56FC83" w:rsidR="00693C26" w:rsidRDefault="00693C26" w:rsidP="00807753">
      <w:pPr>
        <w:jc w:val="both"/>
        <w:rPr>
          <w:rFonts w:ascii="Avenir Next" w:hAnsi="Avenir Next" w:cs="Arial"/>
          <w:color w:val="808080" w:themeColor="background1" w:themeShade="80"/>
          <w:sz w:val="22"/>
          <w:szCs w:val="22"/>
          <w:lang w:val="en-GB"/>
        </w:rPr>
      </w:pPr>
    </w:p>
    <w:p w14:paraId="170556D5" w14:textId="05DF0FF1" w:rsidR="00693C26" w:rsidRDefault="00693C26" w:rsidP="00807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is saddled with various tasks as part of the liquidation procedure. Among the tasks assigned </w:t>
      </w:r>
      <w:r w:rsidR="009F7246">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the liquidator is to authenticate claims from creditors of the company under liquidation.</w:t>
      </w:r>
      <w:r w:rsidR="009F724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Once the liquidator publishes the liquidation procedure in national and local newspapers, it is deemed that creditors have been notified to submit </w:t>
      </w:r>
      <w:r w:rsidR="00C26A91">
        <w:rPr>
          <w:rFonts w:ascii="Avenir Next" w:hAnsi="Avenir Next" w:cs="Arial"/>
          <w:color w:val="808080" w:themeColor="background1" w:themeShade="80"/>
          <w:sz w:val="22"/>
          <w:szCs w:val="22"/>
          <w:lang w:val="en-GB"/>
        </w:rPr>
        <w:t xml:space="preserve">claims against the company. Once the claim is submitted, the creditor must take steps to prove the claims submitted. </w:t>
      </w:r>
    </w:p>
    <w:p w14:paraId="43BAAB79" w14:textId="6B511D44" w:rsidR="00C26A91" w:rsidRDefault="00C26A91" w:rsidP="00807753">
      <w:pPr>
        <w:jc w:val="both"/>
        <w:rPr>
          <w:rFonts w:ascii="Avenir Next" w:hAnsi="Avenir Next" w:cs="Arial"/>
          <w:color w:val="808080" w:themeColor="background1" w:themeShade="80"/>
          <w:sz w:val="22"/>
          <w:szCs w:val="22"/>
          <w:lang w:val="en-GB"/>
        </w:rPr>
      </w:pPr>
    </w:p>
    <w:p w14:paraId="21DCB184" w14:textId="79FE5062" w:rsidR="00C26A91" w:rsidRDefault="00C26A91" w:rsidP="00807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already noted, once a publication is made the creditor will submit his claim by filing a claim form. Once the claim has been submitted, the liquidator </w:t>
      </w:r>
      <w:r w:rsidR="009F7246">
        <w:rPr>
          <w:rFonts w:ascii="Avenir Next" w:hAnsi="Avenir Next" w:cs="Arial"/>
          <w:color w:val="808080" w:themeColor="background1" w:themeShade="80"/>
          <w:sz w:val="22"/>
          <w:szCs w:val="22"/>
          <w:lang w:val="en-GB"/>
        </w:rPr>
        <w:t>must</w:t>
      </w:r>
      <w:r>
        <w:rPr>
          <w:rFonts w:ascii="Avenir Next" w:hAnsi="Avenir Next" w:cs="Arial"/>
          <w:color w:val="808080" w:themeColor="background1" w:themeShade="80"/>
          <w:sz w:val="22"/>
          <w:szCs w:val="22"/>
          <w:lang w:val="en-GB"/>
        </w:rPr>
        <w:t xml:space="preserve"> verify </w:t>
      </w:r>
      <w:r w:rsidR="009F7246">
        <w:rPr>
          <w:rFonts w:ascii="Avenir Next" w:hAnsi="Avenir Next" w:cs="Arial"/>
          <w:color w:val="808080" w:themeColor="background1" w:themeShade="80"/>
          <w:sz w:val="22"/>
          <w:szCs w:val="22"/>
          <w:lang w:val="en-GB"/>
        </w:rPr>
        <w:t xml:space="preserve">all </w:t>
      </w:r>
      <w:r>
        <w:rPr>
          <w:rFonts w:ascii="Avenir Next" w:hAnsi="Avenir Next" w:cs="Arial"/>
          <w:color w:val="808080" w:themeColor="background1" w:themeShade="80"/>
          <w:sz w:val="22"/>
          <w:szCs w:val="22"/>
          <w:lang w:val="en-GB"/>
        </w:rPr>
        <w:t xml:space="preserve"> claims submitted. The verification can be done by consulting the company’s books and employees of the company.</w:t>
      </w:r>
    </w:p>
    <w:p w14:paraId="79D8375B" w14:textId="733A5C8E" w:rsidR="00C26A91" w:rsidRDefault="00C26A91" w:rsidP="00807753">
      <w:pPr>
        <w:jc w:val="both"/>
        <w:rPr>
          <w:rFonts w:ascii="Avenir Next" w:hAnsi="Avenir Next" w:cs="Arial"/>
          <w:color w:val="808080" w:themeColor="background1" w:themeShade="80"/>
          <w:sz w:val="22"/>
          <w:szCs w:val="22"/>
          <w:lang w:val="en-GB"/>
        </w:rPr>
      </w:pPr>
    </w:p>
    <w:p w14:paraId="20FD9C43" w14:textId="40A5A93E" w:rsidR="00D56D5E" w:rsidRDefault="00D56D5E" w:rsidP="00807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the verification</w:t>
      </w:r>
      <w:r w:rsidR="009F724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if the creditor proves the claim then the company will be indebted to the creditor for the amount proved and same will be due for payment. There are instances where the liquidator is unable to reconcile the claim filed and what was revealed during the verification process. Where such a situation is occa</w:t>
      </w:r>
      <w:r w:rsidR="009F724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ioned and there appears to be a dispute on the claims made by a creditor against the company, the creditor can contest the position held by the liquidator and initiate an action in the same court where the liquidation order was gra</w:t>
      </w:r>
      <w:r w:rsidR="009F7246">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ted for the court to determine the matter/dispute. </w:t>
      </w:r>
    </w:p>
    <w:p w14:paraId="32B4C0EF" w14:textId="5B5A5801" w:rsidR="00D56D5E" w:rsidRDefault="00D56D5E" w:rsidP="00807753">
      <w:pPr>
        <w:jc w:val="both"/>
        <w:rPr>
          <w:rFonts w:ascii="Avenir Next" w:hAnsi="Avenir Next" w:cs="Arial"/>
          <w:color w:val="808080" w:themeColor="background1" w:themeShade="80"/>
          <w:sz w:val="22"/>
          <w:szCs w:val="22"/>
          <w:lang w:val="en-GB"/>
        </w:rPr>
      </w:pPr>
    </w:p>
    <w:p w14:paraId="33EF0DA2" w14:textId="662FF698" w:rsidR="00D56D5E" w:rsidRDefault="009F7246" w:rsidP="00807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D56D5E">
        <w:rPr>
          <w:rFonts w:ascii="Avenir Next" w:hAnsi="Avenir Next" w:cs="Arial"/>
          <w:color w:val="808080" w:themeColor="background1" w:themeShade="80"/>
          <w:sz w:val="22"/>
          <w:szCs w:val="22"/>
          <w:lang w:val="en-GB"/>
        </w:rPr>
        <w:t xml:space="preserve">determination of the claim by the court will be the claim that will be due </w:t>
      </w:r>
      <w:r>
        <w:rPr>
          <w:rFonts w:ascii="Avenir Next" w:hAnsi="Avenir Next" w:cs="Arial"/>
          <w:color w:val="808080" w:themeColor="background1" w:themeShade="80"/>
          <w:sz w:val="22"/>
          <w:szCs w:val="22"/>
          <w:lang w:val="en-GB"/>
        </w:rPr>
        <w:t xml:space="preserve">to </w:t>
      </w:r>
      <w:r w:rsidR="00D56D5E">
        <w:rPr>
          <w:rFonts w:ascii="Avenir Next" w:hAnsi="Avenir Next" w:cs="Arial"/>
          <w:color w:val="808080" w:themeColor="background1" w:themeShade="80"/>
          <w:sz w:val="22"/>
          <w:szCs w:val="22"/>
          <w:lang w:val="en-GB"/>
        </w:rPr>
        <w:t>the creditor.</w:t>
      </w:r>
    </w:p>
    <w:p w14:paraId="500097C7" w14:textId="77777777" w:rsidR="00F36084" w:rsidRDefault="00F36084" w:rsidP="00807753">
      <w:pPr>
        <w:jc w:val="both"/>
        <w:rPr>
          <w:rFonts w:ascii="Avenir Next" w:hAnsi="Avenir Next" w:cs="Arial"/>
          <w:color w:val="808080" w:themeColor="background1" w:themeShade="80"/>
          <w:sz w:val="22"/>
          <w:szCs w:val="22"/>
          <w:lang w:val="en-GB"/>
        </w:rPr>
      </w:pPr>
    </w:p>
    <w:p w14:paraId="56A9D5F3" w14:textId="3E48EE40" w:rsidR="00814F76" w:rsidRDefault="00D56D5E" w:rsidP="008077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sum, every creditor is required to prove all claims submitted during the liquidation of a company whilst a liquidator is require</w:t>
      </w:r>
      <w:r w:rsidR="009F7246">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to verify all claims submitted for payment. Where there is a dispute or a disagreement between a creditor and liquidator on the value or existence of any claim, the creditor can sue in court for a determination of the value or existence of the claim. Once the court has determined the matter the liquidator will be required to comply.</w:t>
      </w:r>
    </w:p>
    <w:p w14:paraId="634E6CB4" w14:textId="77777777" w:rsidR="00D56D5E" w:rsidRPr="0079120A" w:rsidRDefault="00D56D5E"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1"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64C01DBC" w14:textId="72A587A1" w:rsidR="00780EA7" w:rsidRDefault="00866235" w:rsidP="00E706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5 of the China Enterprise Bankruptcy Law of 2006 (Law), provi</w:t>
      </w:r>
      <w:r w:rsidR="00E13FBC">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es</w:t>
      </w:r>
      <w:r w:rsidR="00E13FBC">
        <w:rPr>
          <w:rFonts w:ascii="Avenir Next" w:hAnsi="Avenir Next" w:cs="Arial"/>
          <w:color w:val="808080" w:themeColor="background1" w:themeShade="80"/>
          <w:sz w:val="22"/>
          <w:szCs w:val="22"/>
          <w:lang w:val="en-GB"/>
        </w:rPr>
        <w:t xml:space="preserve"> that a </w:t>
      </w:r>
      <w:r w:rsidR="00E706B2">
        <w:rPr>
          <w:rFonts w:ascii="Avenir Next" w:hAnsi="Avenir Next" w:cs="Arial"/>
          <w:color w:val="808080" w:themeColor="background1" w:themeShade="80"/>
          <w:sz w:val="22"/>
          <w:szCs w:val="22"/>
          <w:lang w:val="en-GB"/>
        </w:rPr>
        <w:t xml:space="preserve">judgement or ruling resulting from a </w:t>
      </w:r>
      <w:r w:rsidR="001E6DC0">
        <w:rPr>
          <w:rFonts w:ascii="Avenir Next" w:hAnsi="Avenir Next" w:cs="Arial"/>
          <w:color w:val="808080" w:themeColor="background1" w:themeShade="80"/>
          <w:sz w:val="22"/>
          <w:szCs w:val="22"/>
          <w:lang w:val="en-GB"/>
        </w:rPr>
        <w:t>bankruptcy</w:t>
      </w:r>
      <w:r w:rsidR="00E13FBC">
        <w:rPr>
          <w:rFonts w:ascii="Avenir Next" w:hAnsi="Avenir Next" w:cs="Arial"/>
          <w:color w:val="808080" w:themeColor="background1" w:themeShade="80"/>
          <w:sz w:val="22"/>
          <w:szCs w:val="22"/>
          <w:lang w:val="en-GB"/>
        </w:rPr>
        <w:t xml:space="preserve"> procedure in China in accordance with the Law </w:t>
      </w:r>
      <w:r w:rsidR="00E706B2">
        <w:rPr>
          <w:rFonts w:ascii="Avenir Next" w:hAnsi="Avenir Next" w:cs="Arial"/>
          <w:color w:val="808080" w:themeColor="background1" w:themeShade="80"/>
          <w:sz w:val="22"/>
          <w:szCs w:val="22"/>
          <w:lang w:val="en-GB"/>
        </w:rPr>
        <w:t xml:space="preserve">shall </w:t>
      </w:r>
      <w:r w:rsidR="001E6DC0">
        <w:rPr>
          <w:rFonts w:ascii="Avenir Next" w:hAnsi="Avenir Next" w:cs="Arial"/>
          <w:color w:val="808080" w:themeColor="background1" w:themeShade="80"/>
          <w:sz w:val="22"/>
          <w:szCs w:val="22"/>
          <w:lang w:val="en-GB"/>
        </w:rPr>
        <w:t>apply</w:t>
      </w:r>
      <w:r w:rsidR="00E13FBC">
        <w:rPr>
          <w:rFonts w:ascii="Avenir Next" w:hAnsi="Avenir Next" w:cs="Arial"/>
          <w:color w:val="808080" w:themeColor="background1" w:themeShade="80"/>
          <w:sz w:val="22"/>
          <w:szCs w:val="22"/>
          <w:lang w:val="en-GB"/>
        </w:rPr>
        <w:t xml:space="preserve"> to all the assets of the debtor outside China</w:t>
      </w:r>
      <w:r w:rsidR="00E706B2">
        <w:rPr>
          <w:rFonts w:ascii="Avenir Next" w:hAnsi="Avenir Next" w:cs="Arial"/>
          <w:color w:val="808080" w:themeColor="background1" w:themeShade="80"/>
          <w:sz w:val="22"/>
          <w:szCs w:val="22"/>
          <w:lang w:val="en-GB"/>
        </w:rPr>
        <w:t xml:space="preserve"> without any further action</w:t>
      </w:r>
      <w:r w:rsidR="00E13FBC">
        <w:rPr>
          <w:rFonts w:ascii="Avenir Next" w:hAnsi="Avenir Next" w:cs="Arial"/>
          <w:color w:val="808080" w:themeColor="background1" w:themeShade="80"/>
          <w:sz w:val="22"/>
          <w:szCs w:val="22"/>
          <w:lang w:val="en-GB"/>
        </w:rPr>
        <w:t xml:space="preserve">. </w:t>
      </w:r>
      <w:r w:rsidR="00E706B2">
        <w:rPr>
          <w:rFonts w:ascii="Avenir Next" w:hAnsi="Avenir Next" w:cs="Arial"/>
          <w:color w:val="808080" w:themeColor="background1" w:themeShade="80"/>
          <w:sz w:val="22"/>
          <w:szCs w:val="22"/>
          <w:lang w:val="en-GB"/>
        </w:rPr>
        <w:t>It appears from the Law therefore that these judgements and ruling</w:t>
      </w:r>
      <w:r w:rsidR="00584333">
        <w:rPr>
          <w:rFonts w:ascii="Avenir Next" w:hAnsi="Avenir Next" w:cs="Arial"/>
          <w:color w:val="808080" w:themeColor="background1" w:themeShade="80"/>
          <w:sz w:val="22"/>
          <w:szCs w:val="22"/>
          <w:lang w:val="en-GB"/>
        </w:rPr>
        <w:t>s</w:t>
      </w:r>
      <w:r w:rsidR="00E706B2">
        <w:rPr>
          <w:rFonts w:ascii="Avenir Next" w:hAnsi="Avenir Next" w:cs="Arial"/>
          <w:color w:val="808080" w:themeColor="background1" w:themeShade="80"/>
          <w:sz w:val="22"/>
          <w:szCs w:val="22"/>
          <w:lang w:val="en-GB"/>
        </w:rPr>
        <w:t xml:space="preserve"> shall be automatically </w:t>
      </w:r>
      <w:r w:rsidR="001E6DC0">
        <w:rPr>
          <w:rFonts w:ascii="Avenir Next" w:hAnsi="Avenir Next" w:cs="Arial"/>
          <w:color w:val="808080" w:themeColor="background1" w:themeShade="80"/>
          <w:sz w:val="22"/>
          <w:szCs w:val="22"/>
          <w:lang w:val="en-GB"/>
        </w:rPr>
        <w:t>recognised</w:t>
      </w:r>
      <w:r w:rsidR="00E706B2">
        <w:rPr>
          <w:rFonts w:ascii="Avenir Next" w:hAnsi="Avenir Next" w:cs="Arial"/>
          <w:color w:val="808080" w:themeColor="background1" w:themeShade="80"/>
          <w:sz w:val="22"/>
          <w:szCs w:val="22"/>
          <w:lang w:val="en-GB"/>
        </w:rPr>
        <w:t xml:space="preserve"> in other jurisdictions without any recognition order from the courts.</w:t>
      </w:r>
    </w:p>
    <w:p w14:paraId="108643E1" w14:textId="09E6D3E7" w:rsidR="00E13FBC" w:rsidRDefault="00E13FBC" w:rsidP="00E706B2">
      <w:pPr>
        <w:jc w:val="both"/>
        <w:rPr>
          <w:rFonts w:ascii="Avenir Next" w:hAnsi="Avenir Next" w:cs="Arial"/>
          <w:color w:val="808080" w:themeColor="background1" w:themeShade="80"/>
          <w:sz w:val="22"/>
          <w:szCs w:val="22"/>
          <w:lang w:val="en-GB"/>
        </w:rPr>
      </w:pPr>
    </w:p>
    <w:p w14:paraId="637379CF" w14:textId="21C85485" w:rsidR="00600DF0" w:rsidRDefault="00E706B2" w:rsidP="00E706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w:t>
      </w:r>
      <w:r w:rsidR="001E6DC0">
        <w:rPr>
          <w:rFonts w:ascii="Avenir Next" w:hAnsi="Avenir Next" w:cs="Arial"/>
          <w:color w:val="808080" w:themeColor="background1" w:themeShade="80"/>
          <w:sz w:val="22"/>
          <w:szCs w:val="22"/>
          <w:lang w:val="en-GB"/>
        </w:rPr>
        <w:t>hand,</w:t>
      </w:r>
      <w:r>
        <w:rPr>
          <w:rFonts w:ascii="Avenir Next" w:hAnsi="Avenir Next" w:cs="Arial"/>
          <w:color w:val="808080" w:themeColor="background1" w:themeShade="80"/>
          <w:sz w:val="22"/>
          <w:szCs w:val="22"/>
          <w:lang w:val="en-GB"/>
        </w:rPr>
        <w:t xml:space="preserve"> and under the referenced Article, for a judgement or ruling relating to a </w:t>
      </w:r>
      <w:r w:rsidR="00E13FBC">
        <w:rPr>
          <w:rFonts w:ascii="Avenir Next" w:hAnsi="Avenir Next" w:cs="Arial"/>
          <w:color w:val="808080" w:themeColor="background1" w:themeShade="80"/>
          <w:sz w:val="22"/>
          <w:szCs w:val="22"/>
          <w:lang w:val="en-GB"/>
        </w:rPr>
        <w:t>bankruptcy procedure</w:t>
      </w:r>
      <w:r>
        <w:rPr>
          <w:rFonts w:ascii="Avenir Next" w:hAnsi="Avenir Next" w:cs="Arial"/>
          <w:color w:val="808080" w:themeColor="background1" w:themeShade="80"/>
          <w:sz w:val="22"/>
          <w:szCs w:val="22"/>
          <w:lang w:val="en-GB"/>
        </w:rPr>
        <w:t xml:space="preserve"> to be </w:t>
      </w:r>
      <w:r w:rsidR="001E6DC0">
        <w:rPr>
          <w:rFonts w:ascii="Avenir Next" w:hAnsi="Avenir Next" w:cs="Arial"/>
          <w:color w:val="808080" w:themeColor="background1" w:themeShade="80"/>
          <w:sz w:val="22"/>
          <w:szCs w:val="22"/>
          <w:lang w:val="en-GB"/>
        </w:rPr>
        <w:t>recognised</w:t>
      </w:r>
      <w:r>
        <w:rPr>
          <w:rFonts w:ascii="Avenir Next" w:hAnsi="Avenir Next" w:cs="Arial"/>
          <w:color w:val="808080" w:themeColor="background1" w:themeShade="80"/>
          <w:sz w:val="22"/>
          <w:szCs w:val="22"/>
          <w:lang w:val="en-GB"/>
        </w:rPr>
        <w:t xml:space="preserve"> and become binding in China, the said judgement or ruling must</w:t>
      </w:r>
      <w:r w:rsidR="00600DF0">
        <w:rPr>
          <w:rFonts w:ascii="Avenir Next" w:hAnsi="Avenir Next" w:cs="Arial"/>
          <w:color w:val="808080" w:themeColor="background1" w:themeShade="80"/>
          <w:sz w:val="22"/>
          <w:szCs w:val="22"/>
          <w:lang w:val="en-GB"/>
        </w:rPr>
        <w:t xml:space="preserve"> first comply with certain requirements in the Law.</w:t>
      </w:r>
    </w:p>
    <w:p w14:paraId="5FE8571F" w14:textId="6F632AA8" w:rsidR="00600DF0" w:rsidRDefault="00600DF0" w:rsidP="00E706B2">
      <w:pPr>
        <w:jc w:val="both"/>
        <w:rPr>
          <w:rFonts w:ascii="Avenir Next" w:hAnsi="Avenir Next" w:cs="Arial"/>
          <w:color w:val="808080" w:themeColor="background1" w:themeShade="80"/>
          <w:sz w:val="22"/>
          <w:szCs w:val="22"/>
          <w:lang w:val="en-GB"/>
        </w:rPr>
      </w:pPr>
    </w:p>
    <w:p w14:paraId="4A686C89" w14:textId="7D369CBD" w:rsidR="00600DF0" w:rsidRDefault="00600DF0" w:rsidP="00E706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requirement is that where the judgement obtained comprises of assets of the debtor in China, the court in the other jurisdiction must apply or request the court </w:t>
      </w:r>
      <w:r w:rsidR="008F45B2">
        <w:rPr>
          <w:rFonts w:ascii="Avenir Next" w:hAnsi="Avenir Next" w:cs="Arial"/>
          <w:color w:val="808080" w:themeColor="background1" w:themeShade="80"/>
          <w:sz w:val="22"/>
          <w:szCs w:val="22"/>
          <w:lang w:val="en-GB"/>
        </w:rPr>
        <w:t xml:space="preserve">( Chinese local intermediate people’s court) </w:t>
      </w:r>
      <w:r>
        <w:rPr>
          <w:rFonts w:ascii="Avenir Next" w:hAnsi="Avenir Next" w:cs="Arial"/>
          <w:color w:val="808080" w:themeColor="background1" w:themeShade="80"/>
          <w:sz w:val="22"/>
          <w:szCs w:val="22"/>
          <w:lang w:val="en-GB"/>
        </w:rPr>
        <w:t>in China to recognise and enforce the said judgement before it can take effect in China.</w:t>
      </w:r>
    </w:p>
    <w:p w14:paraId="219EEB42" w14:textId="0E984E09" w:rsidR="00600DF0" w:rsidRDefault="00600DF0" w:rsidP="00E706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considering the application made by the court in the other jurisdiction, the court in China shall consider the following;</w:t>
      </w:r>
    </w:p>
    <w:p w14:paraId="55212355" w14:textId="640107AE" w:rsidR="008F45B2" w:rsidRDefault="00600DF0" w:rsidP="00600DF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there an </w:t>
      </w:r>
      <w:r w:rsidR="001E6DC0">
        <w:rPr>
          <w:rFonts w:ascii="Avenir Next" w:hAnsi="Avenir Next" w:cs="Arial"/>
          <w:color w:val="808080" w:themeColor="background1" w:themeShade="80"/>
          <w:sz w:val="22"/>
          <w:szCs w:val="22"/>
          <w:lang w:val="en-GB"/>
        </w:rPr>
        <w:t>international</w:t>
      </w:r>
      <w:r>
        <w:rPr>
          <w:rFonts w:ascii="Avenir Next" w:hAnsi="Avenir Next" w:cs="Arial"/>
          <w:color w:val="808080" w:themeColor="background1" w:themeShade="80"/>
          <w:sz w:val="22"/>
          <w:szCs w:val="22"/>
          <w:lang w:val="en-GB"/>
        </w:rPr>
        <w:t xml:space="preserve"> treaty </w:t>
      </w:r>
      <w:r w:rsidR="008F45B2">
        <w:rPr>
          <w:rFonts w:ascii="Avenir Next" w:hAnsi="Avenir Next" w:cs="Arial"/>
          <w:color w:val="808080" w:themeColor="background1" w:themeShade="80"/>
          <w:sz w:val="22"/>
          <w:szCs w:val="22"/>
          <w:lang w:val="en-GB"/>
        </w:rPr>
        <w:t xml:space="preserve">(judicial assistance treaty) </w:t>
      </w:r>
      <w:r>
        <w:rPr>
          <w:rFonts w:ascii="Avenir Next" w:hAnsi="Avenir Next" w:cs="Arial"/>
          <w:color w:val="808080" w:themeColor="background1" w:themeShade="80"/>
          <w:sz w:val="22"/>
          <w:szCs w:val="22"/>
          <w:lang w:val="en-GB"/>
        </w:rPr>
        <w:t>a</w:t>
      </w:r>
      <w:r w:rsidR="008F45B2">
        <w:rPr>
          <w:rFonts w:ascii="Avenir Next" w:hAnsi="Avenir Next" w:cs="Arial"/>
          <w:color w:val="808080" w:themeColor="background1" w:themeShade="80"/>
          <w:sz w:val="22"/>
          <w:szCs w:val="22"/>
          <w:lang w:val="en-GB"/>
        </w:rPr>
        <w:t xml:space="preserve">ssented </w:t>
      </w:r>
      <w:r w:rsidR="00584333">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 xml:space="preserve">by China that </w:t>
      </w:r>
      <w:r w:rsidR="008F45B2">
        <w:rPr>
          <w:rFonts w:ascii="Avenir Next" w:hAnsi="Avenir Next" w:cs="Arial"/>
          <w:color w:val="808080" w:themeColor="background1" w:themeShade="80"/>
          <w:sz w:val="22"/>
          <w:szCs w:val="22"/>
          <w:lang w:val="en-GB"/>
        </w:rPr>
        <w:t>deals with recognition and enforcement of the judgement or ruling?</w:t>
      </w:r>
    </w:p>
    <w:p w14:paraId="03F66A2B" w14:textId="5B899F3A" w:rsidR="00600DF0" w:rsidRDefault="008F45B2" w:rsidP="00600DF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there an international treaty signed by China that requires </w:t>
      </w:r>
      <w:r w:rsidR="00600DF0">
        <w:rPr>
          <w:rFonts w:ascii="Avenir Next" w:hAnsi="Avenir Next" w:cs="Arial"/>
          <w:color w:val="808080" w:themeColor="background1" w:themeShade="80"/>
          <w:sz w:val="22"/>
          <w:szCs w:val="22"/>
          <w:lang w:val="en-GB"/>
        </w:rPr>
        <w:t>reciprocity</w:t>
      </w:r>
      <w:r>
        <w:rPr>
          <w:rFonts w:ascii="Avenir Next" w:hAnsi="Avenir Next" w:cs="Arial"/>
          <w:color w:val="808080" w:themeColor="background1" w:themeShade="80"/>
          <w:sz w:val="22"/>
          <w:szCs w:val="22"/>
          <w:lang w:val="en-GB"/>
        </w:rPr>
        <w:t xml:space="preserve"> in such an instance</w:t>
      </w:r>
      <w:r w:rsidR="00600DF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It is noted that Singapore is one of about 30 countries that have a reciprocity treaty with China.</w:t>
      </w:r>
    </w:p>
    <w:p w14:paraId="3B56B2CB" w14:textId="2BC8C293" w:rsidR="00600DF0" w:rsidRDefault="00600DF0" w:rsidP="00600DF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Does the judgement go against the “basic principles of the laws of the People’s Republic of China?</w:t>
      </w:r>
    </w:p>
    <w:p w14:paraId="4FDD40B7" w14:textId="09D302DE" w:rsidR="00600DF0" w:rsidRDefault="00600DF0" w:rsidP="00600DF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Does the judgement “</w:t>
      </w:r>
      <w:r w:rsidR="001E6DC0">
        <w:rPr>
          <w:rFonts w:ascii="Avenir Next" w:hAnsi="Avenir Next" w:cs="Arial"/>
          <w:color w:val="808080" w:themeColor="background1" w:themeShade="80"/>
          <w:sz w:val="22"/>
          <w:szCs w:val="22"/>
          <w:lang w:val="en-GB"/>
        </w:rPr>
        <w:t>jeopardize</w:t>
      </w:r>
      <w:r>
        <w:rPr>
          <w:rFonts w:ascii="Avenir Next" w:hAnsi="Avenir Next" w:cs="Arial"/>
          <w:color w:val="808080" w:themeColor="background1" w:themeShade="80"/>
          <w:sz w:val="22"/>
          <w:szCs w:val="22"/>
          <w:lang w:val="en-GB"/>
        </w:rPr>
        <w:t xml:space="preserve"> the sovereignty and security of the State or public interest”?</w:t>
      </w:r>
    </w:p>
    <w:p w14:paraId="72C3CFE3" w14:textId="51728E7B" w:rsidR="00600DF0" w:rsidRPr="00600DF0" w:rsidRDefault="00600DF0" w:rsidP="00600DF0">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Does the judgement “undermine the legitimate rights and interests of the creditors within the territory of the People’s Republic of China?</w:t>
      </w:r>
    </w:p>
    <w:p w14:paraId="74BEF2F0" w14:textId="77777777" w:rsidR="008F45B2" w:rsidRDefault="008F45B2" w:rsidP="00E706B2">
      <w:pPr>
        <w:jc w:val="both"/>
        <w:rPr>
          <w:rFonts w:ascii="Avenir Next" w:hAnsi="Avenir Next" w:cs="Arial"/>
          <w:color w:val="808080" w:themeColor="background1" w:themeShade="80"/>
          <w:sz w:val="22"/>
          <w:szCs w:val="22"/>
          <w:lang w:val="en-GB"/>
        </w:rPr>
      </w:pPr>
    </w:p>
    <w:p w14:paraId="1B116A0E" w14:textId="02553EF0" w:rsidR="00600DF0" w:rsidRDefault="008F45B2" w:rsidP="00E706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considering the application, the court in China shall conduct </w:t>
      </w:r>
      <w:r w:rsidR="00584333">
        <w:rPr>
          <w:rFonts w:ascii="Avenir Next" w:hAnsi="Avenir Next" w:cs="Arial"/>
          <w:color w:val="808080" w:themeColor="background1" w:themeShade="80"/>
          <w:sz w:val="22"/>
          <w:szCs w:val="22"/>
          <w:lang w:val="en-GB"/>
        </w:rPr>
        <w:t>examine by</w:t>
      </w:r>
      <w:r>
        <w:rPr>
          <w:rFonts w:ascii="Avenir Next" w:hAnsi="Avenir Next" w:cs="Arial"/>
          <w:color w:val="808080" w:themeColor="background1" w:themeShade="80"/>
          <w:sz w:val="22"/>
          <w:szCs w:val="22"/>
          <w:lang w:val="en-GB"/>
        </w:rPr>
        <w:t xml:space="preserve"> considering the above issue before </w:t>
      </w:r>
      <w:r w:rsidR="00584333">
        <w:rPr>
          <w:rFonts w:ascii="Avenir Next" w:hAnsi="Avenir Next" w:cs="Arial"/>
          <w:color w:val="808080" w:themeColor="background1" w:themeShade="80"/>
          <w:sz w:val="22"/>
          <w:szCs w:val="22"/>
          <w:lang w:val="en-GB"/>
        </w:rPr>
        <w:t xml:space="preserve">deciding </w:t>
      </w:r>
      <w:r>
        <w:rPr>
          <w:rFonts w:ascii="Avenir Next" w:hAnsi="Avenir Next" w:cs="Arial"/>
          <w:color w:val="808080" w:themeColor="background1" w:themeShade="80"/>
          <w:sz w:val="22"/>
          <w:szCs w:val="22"/>
          <w:lang w:val="en-GB"/>
        </w:rPr>
        <w:t>on whether or not to “recognise and enforce  the judgement or ruling.”</w:t>
      </w:r>
    </w:p>
    <w:p w14:paraId="56E25051" w14:textId="4330131C" w:rsidR="0047666B" w:rsidRDefault="0047666B" w:rsidP="00E706B2">
      <w:pPr>
        <w:jc w:val="both"/>
        <w:rPr>
          <w:rFonts w:ascii="Avenir Next" w:hAnsi="Avenir Next" w:cs="Arial"/>
          <w:color w:val="808080" w:themeColor="background1" w:themeShade="80"/>
          <w:sz w:val="22"/>
          <w:szCs w:val="22"/>
          <w:lang w:val="en-GB"/>
        </w:rPr>
      </w:pPr>
    </w:p>
    <w:p w14:paraId="2659F14A" w14:textId="23C4DDB9" w:rsidR="0047666B" w:rsidRDefault="0047666B" w:rsidP="00E706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facts, </w:t>
      </w:r>
      <w:r w:rsidR="00584333">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Singaporean company under liquidation has some assets in China. The assets belonging to the Singaporean company form part of the assets affected by an </w:t>
      </w:r>
      <w:r w:rsidR="001E6DC0">
        <w:rPr>
          <w:rFonts w:ascii="Avenir Next" w:hAnsi="Avenir Next" w:cs="Arial"/>
          <w:color w:val="808080" w:themeColor="background1" w:themeShade="80"/>
          <w:sz w:val="22"/>
          <w:szCs w:val="22"/>
          <w:lang w:val="en-GB"/>
        </w:rPr>
        <w:t>injunction</w:t>
      </w:r>
      <w:r>
        <w:rPr>
          <w:rFonts w:ascii="Avenir Next" w:hAnsi="Avenir Next" w:cs="Arial"/>
          <w:color w:val="808080" w:themeColor="background1" w:themeShade="80"/>
          <w:sz w:val="22"/>
          <w:szCs w:val="22"/>
          <w:lang w:val="en-GB"/>
        </w:rPr>
        <w:t xml:space="preserve"> order. It is inferred </w:t>
      </w:r>
      <w:r w:rsidR="001E6DC0">
        <w:rPr>
          <w:rFonts w:ascii="Avenir Next" w:hAnsi="Avenir Next" w:cs="Arial"/>
          <w:color w:val="808080" w:themeColor="background1" w:themeShade="80"/>
          <w:sz w:val="22"/>
          <w:szCs w:val="22"/>
          <w:lang w:val="en-GB"/>
        </w:rPr>
        <w:t>from</w:t>
      </w:r>
      <w:r>
        <w:rPr>
          <w:rFonts w:ascii="Avenir Next" w:hAnsi="Avenir Next" w:cs="Arial"/>
          <w:color w:val="808080" w:themeColor="background1" w:themeShade="80"/>
          <w:sz w:val="22"/>
          <w:szCs w:val="22"/>
          <w:lang w:val="en-GB"/>
        </w:rPr>
        <w:t xml:space="preserve"> the facts that the relevant judgements and rulings have been obtained in Singapore which has given rise to the liquidation of the company.</w:t>
      </w:r>
    </w:p>
    <w:p w14:paraId="4EF1CB94" w14:textId="2D1BCD33" w:rsidR="0047666B" w:rsidRDefault="0047666B" w:rsidP="00E706B2">
      <w:pPr>
        <w:jc w:val="both"/>
        <w:rPr>
          <w:rFonts w:ascii="Avenir Next" w:hAnsi="Avenir Next" w:cs="Arial"/>
          <w:color w:val="808080" w:themeColor="background1" w:themeShade="80"/>
          <w:sz w:val="22"/>
          <w:szCs w:val="22"/>
          <w:lang w:val="en-GB"/>
        </w:rPr>
      </w:pPr>
    </w:p>
    <w:p w14:paraId="1E9BEE9A" w14:textId="29C2B293" w:rsidR="0047666B" w:rsidRDefault="0047666B" w:rsidP="00E706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Per Article 5 of the Law, for the judgement obtained in the court to have any legal effect in China and thus enable the liquidator to deal with the assets it must first be determined whether or not the restrictions under Article 5 can be complied with.</w:t>
      </w:r>
    </w:p>
    <w:p w14:paraId="5C9A7A6C" w14:textId="2D5771A1" w:rsidR="0047666B" w:rsidRDefault="0047666B" w:rsidP="00E706B2">
      <w:pPr>
        <w:jc w:val="both"/>
        <w:rPr>
          <w:rFonts w:ascii="Avenir Next" w:hAnsi="Avenir Next" w:cs="Arial"/>
          <w:color w:val="808080" w:themeColor="background1" w:themeShade="80"/>
          <w:sz w:val="22"/>
          <w:szCs w:val="22"/>
          <w:lang w:val="en-GB"/>
        </w:rPr>
      </w:pPr>
    </w:p>
    <w:p w14:paraId="564DE57A" w14:textId="630A56C4" w:rsidR="00E3646B" w:rsidRDefault="0047666B" w:rsidP="00E706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already noted, Singapore is one of the countries that has a </w:t>
      </w:r>
      <w:r w:rsidR="001E6DC0">
        <w:rPr>
          <w:rFonts w:ascii="Avenir Next" w:hAnsi="Avenir Next" w:cs="Arial"/>
          <w:color w:val="808080" w:themeColor="background1" w:themeShade="80"/>
          <w:sz w:val="22"/>
          <w:szCs w:val="22"/>
          <w:lang w:val="en-GB"/>
        </w:rPr>
        <w:t>reciprocity agreement</w:t>
      </w:r>
      <w:r>
        <w:rPr>
          <w:rFonts w:ascii="Avenir Next" w:hAnsi="Avenir Next" w:cs="Arial"/>
          <w:color w:val="808080" w:themeColor="background1" w:themeShade="80"/>
          <w:sz w:val="22"/>
          <w:szCs w:val="22"/>
          <w:lang w:val="en-GB"/>
        </w:rPr>
        <w:t xml:space="preserve"> with China. </w:t>
      </w:r>
      <w:r w:rsidR="001E6DC0">
        <w:rPr>
          <w:rFonts w:ascii="Avenir Next" w:hAnsi="Avenir Next" w:cs="Arial"/>
          <w:color w:val="808080" w:themeColor="background1" w:themeShade="80"/>
          <w:sz w:val="22"/>
          <w:szCs w:val="22"/>
          <w:lang w:val="en-GB"/>
        </w:rPr>
        <w:t>Thus,</w:t>
      </w:r>
      <w:r>
        <w:rPr>
          <w:rFonts w:ascii="Avenir Next" w:hAnsi="Avenir Next" w:cs="Arial"/>
          <w:color w:val="808080" w:themeColor="background1" w:themeShade="80"/>
          <w:sz w:val="22"/>
          <w:szCs w:val="22"/>
          <w:lang w:val="en-GB"/>
        </w:rPr>
        <w:t xml:space="preserve"> on an application by the court in Singapore, the applicant will be able to satisfy the test of reciprocity. Though the applicant has satisfied this, the court in China has to consider other </w:t>
      </w:r>
      <w:r w:rsidR="00E3646B">
        <w:rPr>
          <w:rFonts w:ascii="Avenir Next" w:hAnsi="Avenir Next" w:cs="Arial"/>
          <w:color w:val="808080" w:themeColor="background1" w:themeShade="80"/>
          <w:sz w:val="22"/>
          <w:szCs w:val="22"/>
          <w:lang w:val="en-GB"/>
        </w:rPr>
        <w:t>factors before deciding whether or not to recognise and enforce the judgement obtained in Singapore. Because other factors up for consideration by the Chin</w:t>
      </w:r>
      <w:r w:rsidR="00584333">
        <w:rPr>
          <w:rFonts w:ascii="Avenir Next" w:hAnsi="Avenir Next" w:cs="Arial"/>
          <w:color w:val="808080" w:themeColor="background1" w:themeShade="80"/>
          <w:sz w:val="22"/>
          <w:szCs w:val="22"/>
          <w:lang w:val="en-GB"/>
        </w:rPr>
        <w:t>ese</w:t>
      </w:r>
      <w:r w:rsidR="00E3646B">
        <w:rPr>
          <w:rFonts w:ascii="Avenir Next" w:hAnsi="Avenir Next" w:cs="Arial"/>
          <w:color w:val="808080" w:themeColor="background1" w:themeShade="80"/>
          <w:sz w:val="22"/>
          <w:szCs w:val="22"/>
          <w:lang w:val="en-GB"/>
        </w:rPr>
        <w:t xml:space="preserve"> court borders on basic principles of the laws of China and the sovereignty and security of China and the public, it is difficult at this stage to advise whether or not</w:t>
      </w:r>
      <w:r w:rsidR="00584333">
        <w:rPr>
          <w:rFonts w:ascii="Avenir Next" w:hAnsi="Avenir Next" w:cs="Arial"/>
          <w:color w:val="808080" w:themeColor="background1" w:themeShade="80"/>
          <w:sz w:val="22"/>
          <w:szCs w:val="22"/>
          <w:lang w:val="en-GB"/>
        </w:rPr>
        <w:t xml:space="preserve"> </w:t>
      </w:r>
      <w:r w:rsidR="00E3646B">
        <w:rPr>
          <w:rFonts w:ascii="Avenir Next" w:hAnsi="Avenir Next" w:cs="Arial"/>
          <w:color w:val="808080" w:themeColor="background1" w:themeShade="80"/>
          <w:sz w:val="22"/>
          <w:szCs w:val="22"/>
          <w:lang w:val="en-GB"/>
        </w:rPr>
        <w:t xml:space="preserve">the judgement flouts any of these requirements. This is because, whether or not the judgement threatens the security and </w:t>
      </w:r>
      <w:r w:rsidR="001E6DC0">
        <w:rPr>
          <w:rFonts w:ascii="Avenir Next" w:hAnsi="Avenir Next" w:cs="Arial"/>
          <w:color w:val="808080" w:themeColor="background1" w:themeShade="80"/>
          <w:sz w:val="22"/>
          <w:szCs w:val="22"/>
          <w:lang w:val="en-GB"/>
        </w:rPr>
        <w:t>sovereignty</w:t>
      </w:r>
      <w:r w:rsidR="00E3646B">
        <w:rPr>
          <w:rFonts w:ascii="Avenir Next" w:hAnsi="Avenir Next" w:cs="Arial"/>
          <w:color w:val="808080" w:themeColor="background1" w:themeShade="80"/>
          <w:sz w:val="22"/>
          <w:szCs w:val="22"/>
          <w:lang w:val="en-GB"/>
        </w:rPr>
        <w:t xml:space="preserve"> of China allows the court </w:t>
      </w:r>
      <w:r w:rsidR="00584333">
        <w:rPr>
          <w:rFonts w:ascii="Avenir Next" w:hAnsi="Avenir Next" w:cs="Arial"/>
          <w:color w:val="808080" w:themeColor="background1" w:themeShade="80"/>
          <w:sz w:val="22"/>
          <w:szCs w:val="22"/>
          <w:lang w:val="en-GB"/>
        </w:rPr>
        <w:t xml:space="preserve">a </w:t>
      </w:r>
      <w:r w:rsidR="00E3646B">
        <w:rPr>
          <w:rFonts w:ascii="Avenir Next" w:hAnsi="Avenir Next" w:cs="Arial"/>
          <w:color w:val="808080" w:themeColor="background1" w:themeShade="80"/>
          <w:sz w:val="22"/>
          <w:szCs w:val="22"/>
          <w:lang w:val="en-GB"/>
        </w:rPr>
        <w:t>wide discretion.</w:t>
      </w:r>
    </w:p>
    <w:p w14:paraId="62591B54" w14:textId="3246FF77" w:rsidR="00E3646B" w:rsidRDefault="00E3646B" w:rsidP="00E706B2">
      <w:pPr>
        <w:jc w:val="both"/>
        <w:rPr>
          <w:rFonts w:ascii="Avenir Next" w:hAnsi="Avenir Next" w:cs="Arial"/>
          <w:color w:val="808080" w:themeColor="background1" w:themeShade="80"/>
          <w:sz w:val="22"/>
          <w:szCs w:val="22"/>
          <w:lang w:val="en-GB"/>
        </w:rPr>
      </w:pPr>
    </w:p>
    <w:p w14:paraId="68C34F85" w14:textId="593DC6E5" w:rsidR="00E3646B" w:rsidRDefault="00E3646B" w:rsidP="00E706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issue of whether or not the Chinese creditor’s action has any bearing on a recognition and enforcement application, under the Law, the Chinese creditors and </w:t>
      </w:r>
      <w:r w:rsidR="001E6DC0">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creditors are treated the same.</w:t>
      </w:r>
    </w:p>
    <w:p w14:paraId="62F3D42A" w14:textId="77777777" w:rsidR="00E3646B" w:rsidRDefault="00E3646B" w:rsidP="00E706B2">
      <w:pPr>
        <w:jc w:val="both"/>
        <w:rPr>
          <w:rFonts w:ascii="Avenir Next" w:hAnsi="Avenir Next" w:cs="Arial"/>
          <w:color w:val="808080" w:themeColor="background1" w:themeShade="80"/>
          <w:sz w:val="22"/>
          <w:szCs w:val="22"/>
          <w:lang w:val="en-GB"/>
        </w:rPr>
      </w:pPr>
    </w:p>
    <w:p w14:paraId="069C6B5F" w14:textId="1EAF7DCA" w:rsidR="001E6DC0" w:rsidRDefault="00E3646B" w:rsidP="00E706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Though the restrictions are in place, there have been instances where </w:t>
      </w:r>
      <w:r w:rsidR="001E6DC0">
        <w:rPr>
          <w:rFonts w:ascii="Avenir Next" w:hAnsi="Avenir Next" w:cs="Arial"/>
          <w:color w:val="808080" w:themeColor="background1" w:themeShade="80"/>
          <w:sz w:val="22"/>
          <w:szCs w:val="22"/>
          <w:lang w:val="en-GB"/>
        </w:rPr>
        <w:t>the court in China has granted applications for recognition and enforcement. Again, though the hurdle appears to be tall to meet, there are some instances where the court in China has granted applications for recognition and enforcement of foreign bankruptcy judgement and rulings.</w:t>
      </w:r>
    </w:p>
    <w:p w14:paraId="76DC93B4" w14:textId="071B6744" w:rsidR="001E6DC0" w:rsidRDefault="001E6DC0" w:rsidP="00E706B2">
      <w:pPr>
        <w:jc w:val="both"/>
        <w:rPr>
          <w:rFonts w:ascii="Avenir Next" w:hAnsi="Avenir Next" w:cs="Arial"/>
          <w:color w:val="808080" w:themeColor="background1" w:themeShade="80"/>
          <w:sz w:val="22"/>
          <w:szCs w:val="22"/>
          <w:lang w:val="en-GB"/>
        </w:rPr>
      </w:pPr>
    </w:p>
    <w:p w14:paraId="41554D61" w14:textId="57D163A9" w:rsidR="001E6DC0" w:rsidRDefault="001E6DC0" w:rsidP="00E706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instant case, because Singapore has a reciprocity agreement with China, there is a higher probability that the court will grant an application for recognition and enforcement of the judgement obtained in Singapore.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r w:rsidRPr="0079120A">
        <w:rPr>
          <w:rFonts w:ascii="Avenir Next" w:hAnsi="Avenir Next" w:cs="Arial"/>
          <w:sz w:val="22"/>
          <w:szCs w:val="22"/>
          <w:lang w:val="en-GB"/>
        </w:rPr>
        <w:t>HuangPu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r w:rsidR="00E64291" w:rsidRPr="0079120A">
        <w:rPr>
          <w:rFonts w:ascii="Avenir Next" w:hAnsi="Avenir Next" w:cs="Arial"/>
          <w:sz w:val="22"/>
          <w:szCs w:val="22"/>
          <w:lang w:val="en-GB"/>
        </w:rPr>
        <w:t>Naking</w:t>
      </w:r>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lastRenderedPageBreak/>
        <w:t xml:space="preserve">The CEO of </w:t>
      </w:r>
      <w:r w:rsidR="00E64291" w:rsidRPr="0079120A">
        <w:rPr>
          <w:rFonts w:ascii="Avenir Next" w:hAnsi="Avenir Next" w:cs="Arial"/>
          <w:bCs/>
          <w:sz w:val="22"/>
          <w:szCs w:val="22"/>
          <w:lang w:val="en-GB"/>
        </w:rPr>
        <w:t>Naking</w:t>
      </w:r>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r w:rsidR="00E64291" w:rsidRPr="0079120A">
        <w:rPr>
          <w:rFonts w:ascii="Avenir Next" w:hAnsi="Avenir Next" w:cs="Arial"/>
          <w:bCs/>
          <w:sz w:val="22"/>
          <w:szCs w:val="22"/>
          <w:lang w:val="en-GB"/>
        </w:rPr>
        <w:t xml:space="preserve">HuangPu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r w:rsidR="00E64291" w:rsidRPr="0079120A">
        <w:rPr>
          <w:rFonts w:ascii="Avenir Next" w:hAnsi="Avenir Next" w:cs="Arial"/>
          <w:bCs/>
          <w:sz w:val="22"/>
          <w:szCs w:val="22"/>
          <w:lang w:val="en-GB"/>
        </w:rPr>
        <w:t>HuangPu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85E9B">
      <w:pPr>
        <w:autoSpaceDE w:val="0"/>
        <w:autoSpaceDN w:val="0"/>
        <w:adjustRightInd w:val="0"/>
        <w:jc w:val="both"/>
        <w:rPr>
          <w:rFonts w:ascii="Avenir Next" w:hAnsi="Avenir Next" w:cs="Arial"/>
          <w:sz w:val="22"/>
          <w:szCs w:val="22"/>
          <w:lang w:val="en-GB"/>
        </w:rPr>
      </w:pPr>
    </w:p>
    <w:p w14:paraId="11B57697" w14:textId="463934AF" w:rsidR="00785E9B" w:rsidRDefault="00D72E5B" w:rsidP="008E56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70 of the China Bankruptcy Law of 2006</w:t>
      </w:r>
      <w:r w:rsidR="00785E9B">
        <w:rPr>
          <w:rFonts w:ascii="Avenir Next" w:hAnsi="Avenir Next" w:cs="Arial"/>
          <w:color w:val="808080" w:themeColor="background1" w:themeShade="80"/>
          <w:sz w:val="22"/>
          <w:szCs w:val="22"/>
          <w:lang w:val="en-GB"/>
        </w:rPr>
        <w:t xml:space="preserve">, </w:t>
      </w:r>
      <w:r w:rsidR="00B75FD0">
        <w:rPr>
          <w:rFonts w:ascii="Avenir Next" w:hAnsi="Avenir Next" w:cs="Arial"/>
          <w:color w:val="808080" w:themeColor="background1" w:themeShade="80"/>
          <w:sz w:val="22"/>
          <w:szCs w:val="22"/>
          <w:lang w:val="en-GB"/>
        </w:rPr>
        <w:t xml:space="preserve">allows for </w:t>
      </w:r>
      <w:r w:rsidR="00785E9B">
        <w:rPr>
          <w:rFonts w:ascii="Avenir Next" w:hAnsi="Avenir Next" w:cs="Arial"/>
          <w:color w:val="808080" w:themeColor="background1" w:themeShade="80"/>
          <w:sz w:val="22"/>
          <w:szCs w:val="22"/>
          <w:lang w:val="en-GB"/>
        </w:rPr>
        <w:t xml:space="preserve">the current liquidation of </w:t>
      </w:r>
      <w:r w:rsidR="008533A3">
        <w:rPr>
          <w:rFonts w:ascii="Avenir Next" w:hAnsi="Avenir Next" w:cs="Arial"/>
          <w:color w:val="808080" w:themeColor="background1" w:themeShade="80"/>
          <w:sz w:val="22"/>
          <w:szCs w:val="22"/>
          <w:lang w:val="en-GB"/>
        </w:rPr>
        <w:t xml:space="preserve">HuangPu Food Limited (Company) </w:t>
      </w:r>
      <w:r w:rsidR="00785E9B">
        <w:rPr>
          <w:rFonts w:ascii="Avenir Next" w:hAnsi="Avenir Next" w:cs="Arial"/>
          <w:color w:val="808080" w:themeColor="background1" w:themeShade="80"/>
          <w:sz w:val="22"/>
          <w:szCs w:val="22"/>
          <w:lang w:val="en-GB"/>
        </w:rPr>
        <w:t>can be convert</w:t>
      </w:r>
      <w:r w:rsidR="00B75FD0">
        <w:rPr>
          <w:rFonts w:ascii="Avenir Next" w:hAnsi="Avenir Next" w:cs="Arial"/>
          <w:color w:val="808080" w:themeColor="background1" w:themeShade="80"/>
          <w:sz w:val="22"/>
          <w:szCs w:val="22"/>
          <w:lang w:val="en-GB"/>
        </w:rPr>
        <w:t>ed</w:t>
      </w:r>
      <w:r w:rsidR="00785E9B">
        <w:rPr>
          <w:rFonts w:ascii="Avenir Next" w:hAnsi="Avenir Next" w:cs="Arial"/>
          <w:color w:val="808080" w:themeColor="background1" w:themeShade="80"/>
          <w:sz w:val="22"/>
          <w:szCs w:val="22"/>
          <w:lang w:val="en-GB"/>
        </w:rPr>
        <w:t xml:space="preserve"> to a reorganization procedure.</w:t>
      </w:r>
    </w:p>
    <w:p w14:paraId="21E17751" w14:textId="77777777" w:rsidR="00785E9B" w:rsidRDefault="00785E9B" w:rsidP="008E5612">
      <w:pPr>
        <w:jc w:val="both"/>
        <w:rPr>
          <w:rFonts w:ascii="Avenir Next" w:hAnsi="Avenir Next" w:cs="Arial"/>
          <w:color w:val="808080" w:themeColor="background1" w:themeShade="80"/>
          <w:sz w:val="22"/>
          <w:szCs w:val="22"/>
          <w:lang w:val="en-GB"/>
        </w:rPr>
      </w:pPr>
    </w:p>
    <w:p w14:paraId="451CE439" w14:textId="69119819" w:rsidR="008533A3" w:rsidRDefault="00785E9B" w:rsidP="008E56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w:t>
      </w:r>
      <w:r w:rsidR="008533A3">
        <w:rPr>
          <w:rFonts w:ascii="Avenir Next" w:hAnsi="Avenir Next" w:cs="Arial"/>
          <w:color w:val="808080" w:themeColor="background1" w:themeShade="80"/>
          <w:sz w:val="22"/>
          <w:szCs w:val="22"/>
          <w:lang w:val="en-GB"/>
        </w:rPr>
        <w:t xml:space="preserve">e conversion process can be initiated by the debtor (who in this case the Company) or a shareholder or shareholders of the </w:t>
      </w:r>
      <w:r w:rsidR="00FC34E3">
        <w:rPr>
          <w:rFonts w:ascii="Avenir Next" w:hAnsi="Avenir Next" w:cs="Arial"/>
          <w:color w:val="808080" w:themeColor="background1" w:themeShade="80"/>
          <w:sz w:val="22"/>
          <w:szCs w:val="22"/>
          <w:lang w:val="en-GB"/>
        </w:rPr>
        <w:t>debtor c</w:t>
      </w:r>
      <w:r w:rsidR="008533A3">
        <w:rPr>
          <w:rFonts w:ascii="Avenir Next" w:hAnsi="Avenir Next" w:cs="Arial"/>
          <w:color w:val="808080" w:themeColor="background1" w:themeShade="80"/>
          <w:sz w:val="22"/>
          <w:szCs w:val="22"/>
          <w:lang w:val="en-GB"/>
        </w:rPr>
        <w:t xml:space="preserve">ompany holding </w:t>
      </w:r>
      <w:r w:rsidR="00D72E5B">
        <w:rPr>
          <w:rFonts w:ascii="Avenir Next" w:hAnsi="Avenir Next" w:cs="Arial"/>
          <w:color w:val="808080" w:themeColor="background1" w:themeShade="80"/>
          <w:sz w:val="22"/>
          <w:szCs w:val="22"/>
          <w:lang w:val="en-GB"/>
        </w:rPr>
        <w:t xml:space="preserve">10% or more of the registered capital  of the </w:t>
      </w:r>
      <w:r w:rsidR="00FC34E3">
        <w:rPr>
          <w:rFonts w:ascii="Avenir Next" w:hAnsi="Avenir Next" w:cs="Arial"/>
          <w:color w:val="808080" w:themeColor="background1" w:themeShade="80"/>
          <w:sz w:val="22"/>
          <w:szCs w:val="22"/>
          <w:lang w:val="en-GB"/>
        </w:rPr>
        <w:t>debtor c</w:t>
      </w:r>
      <w:r w:rsidR="00D72E5B">
        <w:rPr>
          <w:rFonts w:ascii="Avenir Next" w:hAnsi="Avenir Next" w:cs="Arial"/>
          <w:color w:val="808080" w:themeColor="background1" w:themeShade="80"/>
          <w:sz w:val="22"/>
          <w:szCs w:val="22"/>
          <w:lang w:val="en-GB"/>
        </w:rPr>
        <w:t>ompany</w:t>
      </w:r>
      <w:r w:rsidR="008533A3">
        <w:rPr>
          <w:rFonts w:ascii="Avenir Next" w:hAnsi="Avenir Next" w:cs="Arial"/>
          <w:color w:val="808080" w:themeColor="background1" w:themeShade="80"/>
          <w:sz w:val="22"/>
          <w:szCs w:val="22"/>
          <w:lang w:val="en-GB"/>
        </w:rPr>
        <w:t xml:space="preserve">. </w:t>
      </w:r>
      <w:r w:rsidR="00B75FD0">
        <w:rPr>
          <w:rFonts w:ascii="Avenir Next" w:hAnsi="Avenir Next" w:cs="Arial"/>
          <w:color w:val="808080" w:themeColor="background1" w:themeShade="80"/>
          <w:sz w:val="22"/>
          <w:szCs w:val="22"/>
          <w:lang w:val="en-GB"/>
        </w:rPr>
        <w:t xml:space="preserve"> </w:t>
      </w:r>
      <w:r w:rsidR="00FC34E3">
        <w:rPr>
          <w:rFonts w:ascii="Avenir Next" w:hAnsi="Avenir Next" w:cs="Arial"/>
          <w:color w:val="808080" w:themeColor="background1" w:themeShade="80"/>
          <w:sz w:val="22"/>
          <w:szCs w:val="22"/>
          <w:lang w:val="en-GB"/>
        </w:rPr>
        <w:t>To exercise this, t</w:t>
      </w:r>
      <w:r w:rsidR="008533A3">
        <w:rPr>
          <w:rFonts w:ascii="Avenir Next" w:hAnsi="Avenir Next" w:cs="Arial"/>
          <w:color w:val="808080" w:themeColor="background1" w:themeShade="80"/>
          <w:sz w:val="22"/>
          <w:szCs w:val="22"/>
          <w:lang w:val="en-GB"/>
        </w:rPr>
        <w:t xml:space="preserve">he debtor or eligible shareholder or shareholders </w:t>
      </w:r>
      <w:r w:rsidR="00FC34E3">
        <w:rPr>
          <w:rFonts w:ascii="Avenir Next" w:hAnsi="Avenir Next" w:cs="Arial"/>
          <w:color w:val="808080" w:themeColor="background1" w:themeShade="80"/>
          <w:sz w:val="22"/>
          <w:szCs w:val="22"/>
          <w:lang w:val="en-GB"/>
        </w:rPr>
        <w:t xml:space="preserve">shall </w:t>
      </w:r>
      <w:r w:rsidR="008533A3">
        <w:rPr>
          <w:rFonts w:ascii="Avenir Next" w:hAnsi="Avenir Next" w:cs="Arial"/>
          <w:color w:val="808080" w:themeColor="background1" w:themeShade="80"/>
          <w:sz w:val="22"/>
          <w:szCs w:val="22"/>
          <w:lang w:val="en-GB"/>
        </w:rPr>
        <w:t xml:space="preserve">after the petition for liquidation has been granted by the court, apply to the same court for the liquidation procedure to be changed or converted to </w:t>
      </w:r>
      <w:r w:rsidR="00FC34E3">
        <w:rPr>
          <w:rFonts w:ascii="Avenir Next" w:hAnsi="Avenir Next" w:cs="Arial"/>
          <w:color w:val="808080" w:themeColor="background1" w:themeShade="80"/>
          <w:sz w:val="22"/>
          <w:szCs w:val="22"/>
          <w:lang w:val="en-GB"/>
        </w:rPr>
        <w:t xml:space="preserve">a </w:t>
      </w:r>
      <w:r w:rsidR="008533A3">
        <w:rPr>
          <w:rFonts w:ascii="Avenir Next" w:hAnsi="Avenir Next" w:cs="Arial"/>
          <w:color w:val="808080" w:themeColor="background1" w:themeShade="80"/>
          <w:sz w:val="22"/>
          <w:szCs w:val="22"/>
          <w:lang w:val="en-GB"/>
        </w:rPr>
        <w:t xml:space="preserve">reorganization procedure. </w:t>
      </w:r>
    </w:p>
    <w:p w14:paraId="532F5F9E" w14:textId="77777777" w:rsidR="008533A3" w:rsidRDefault="008533A3" w:rsidP="008E5612">
      <w:pPr>
        <w:jc w:val="both"/>
        <w:rPr>
          <w:rFonts w:ascii="Avenir Next" w:hAnsi="Avenir Next" w:cs="Arial"/>
          <w:color w:val="808080" w:themeColor="background1" w:themeShade="80"/>
          <w:sz w:val="22"/>
          <w:szCs w:val="22"/>
          <w:lang w:val="en-GB"/>
        </w:rPr>
      </w:pPr>
    </w:p>
    <w:p w14:paraId="09A89D4F" w14:textId="77777777" w:rsidR="008533A3" w:rsidRDefault="008533A3" w:rsidP="008E56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court if satisfied that the Company meets the provisions of the China Bankruptcy Law of 2006 has been complied with the court will grant the application and order that the Company goes under reorganization.</w:t>
      </w:r>
    </w:p>
    <w:p w14:paraId="32A0400F" w14:textId="1B3476B8" w:rsidR="00CB5BFE" w:rsidRDefault="00CB5BFE" w:rsidP="008E5612">
      <w:pPr>
        <w:jc w:val="both"/>
        <w:rPr>
          <w:rFonts w:ascii="Avenir Next" w:hAnsi="Avenir Next" w:cs="Arial"/>
          <w:color w:val="808080" w:themeColor="background1" w:themeShade="80"/>
          <w:sz w:val="22"/>
          <w:szCs w:val="22"/>
          <w:lang w:val="en-GB"/>
        </w:rPr>
      </w:pPr>
    </w:p>
    <w:p w14:paraId="46BB28D1" w14:textId="082CA07F" w:rsidR="00FC34E3" w:rsidRDefault="00FC34E3" w:rsidP="008E56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instance, Naking Limited, a shareholder of the Company holds more than 10% of the registered capital of the Company. </w:t>
      </w:r>
      <w:r w:rsidR="001E6DC0">
        <w:rPr>
          <w:rFonts w:ascii="Avenir Next" w:hAnsi="Avenir Next" w:cs="Arial"/>
          <w:color w:val="808080" w:themeColor="background1" w:themeShade="80"/>
          <w:sz w:val="22"/>
          <w:szCs w:val="22"/>
          <w:lang w:val="en-GB"/>
        </w:rPr>
        <w:t>Also,</w:t>
      </w:r>
      <w:r>
        <w:rPr>
          <w:rFonts w:ascii="Avenir Next" w:hAnsi="Avenir Next" w:cs="Arial"/>
          <w:color w:val="808080" w:themeColor="background1" w:themeShade="80"/>
          <w:sz w:val="22"/>
          <w:szCs w:val="22"/>
          <w:lang w:val="en-GB"/>
        </w:rPr>
        <w:t xml:space="preserve"> the debtor, which is the Company appears to have ‘various businesses’ that still make the Company viable. Because of the viability of the Company, the step taken by the Bank will not be beneficial to the survival of the Company.</w:t>
      </w:r>
    </w:p>
    <w:p w14:paraId="40051EF1" w14:textId="1F80E0C4" w:rsidR="00FC34E3" w:rsidRDefault="00FC34E3" w:rsidP="008E5612">
      <w:pPr>
        <w:jc w:val="both"/>
        <w:rPr>
          <w:rFonts w:ascii="Avenir Next" w:hAnsi="Avenir Next" w:cs="Arial"/>
          <w:color w:val="808080" w:themeColor="background1" w:themeShade="80"/>
          <w:sz w:val="22"/>
          <w:szCs w:val="22"/>
          <w:lang w:val="en-GB"/>
        </w:rPr>
      </w:pPr>
    </w:p>
    <w:p w14:paraId="2E3B712F" w14:textId="7AD8F446" w:rsidR="00FC34E3" w:rsidRDefault="00B75FD0" w:rsidP="008E56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that</w:t>
      </w:r>
      <w:r w:rsidR="00FC34E3">
        <w:rPr>
          <w:rFonts w:ascii="Avenir Next" w:hAnsi="Avenir Next" w:cs="Arial"/>
          <w:color w:val="808080" w:themeColor="background1" w:themeShade="80"/>
          <w:sz w:val="22"/>
          <w:szCs w:val="22"/>
          <w:lang w:val="en-GB"/>
        </w:rPr>
        <w:t xml:space="preserve"> the Company or Naking Limited can each apply to the people’s court for the liquidation procedure granted to be converted to a reorganization procedure.</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HuangPu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r w:rsidR="00E64291" w:rsidRPr="0079120A">
        <w:rPr>
          <w:rFonts w:ascii="Avenir Next" w:hAnsi="Avenir Next" w:cs="Arial"/>
          <w:sz w:val="22"/>
          <w:szCs w:val="22"/>
          <w:lang w:val="en-GB"/>
        </w:rPr>
        <w:t>HuangPu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HuangPu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r w:rsidR="00E64291" w:rsidRPr="0079120A">
        <w:rPr>
          <w:rFonts w:ascii="Avenir Next" w:hAnsi="Avenir Next" w:cs="Arial"/>
          <w:sz w:val="22"/>
          <w:szCs w:val="22"/>
          <w:lang w:val="en-GB"/>
        </w:rPr>
        <w:t>HuangPu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r w:rsidR="00E64291" w:rsidRPr="0079120A">
        <w:rPr>
          <w:rFonts w:ascii="Avenir Next" w:hAnsi="Avenir Next" w:cs="Arial"/>
          <w:sz w:val="22"/>
          <w:szCs w:val="22"/>
          <w:lang w:val="en-GB"/>
        </w:rPr>
        <w:t>Naking</w:t>
      </w:r>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Naking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1"/>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28E2A4AD" w14:textId="68CB72C1" w:rsidR="0001645E" w:rsidRDefault="0001645E" w:rsidP="007F49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shareholders are non-voting participants, Article 85 of the China Enterprise Bankruptcy Law of 2006, </w:t>
      </w:r>
      <w:r w:rsidR="007C1027">
        <w:rPr>
          <w:rFonts w:ascii="Avenir Next" w:hAnsi="Avenir Next" w:cs="Arial"/>
          <w:color w:val="808080" w:themeColor="background1" w:themeShade="80"/>
          <w:sz w:val="22"/>
          <w:szCs w:val="22"/>
          <w:lang w:val="en-GB"/>
        </w:rPr>
        <w:t xml:space="preserve">permits shareholders of the debtor company to </w:t>
      </w:r>
      <w:r>
        <w:rPr>
          <w:rFonts w:ascii="Avenir Next" w:hAnsi="Avenir Next" w:cs="Arial"/>
          <w:color w:val="808080" w:themeColor="background1" w:themeShade="80"/>
          <w:sz w:val="22"/>
          <w:szCs w:val="22"/>
          <w:lang w:val="en-GB"/>
        </w:rPr>
        <w:t xml:space="preserve">attend a </w:t>
      </w:r>
      <w:r w:rsidR="007C1027">
        <w:rPr>
          <w:rFonts w:ascii="Avenir Next" w:hAnsi="Avenir Next" w:cs="Arial"/>
          <w:color w:val="808080" w:themeColor="background1" w:themeShade="80"/>
          <w:sz w:val="22"/>
          <w:szCs w:val="22"/>
          <w:lang w:val="en-GB"/>
        </w:rPr>
        <w:t xml:space="preserve">meeting where a reorganisation plan will be voted. However, where the </w:t>
      </w:r>
      <w:r w:rsidR="00476DE7">
        <w:rPr>
          <w:rFonts w:ascii="Avenir Next" w:hAnsi="Avenir Next" w:cs="Arial"/>
          <w:color w:val="808080" w:themeColor="background1" w:themeShade="80"/>
          <w:sz w:val="22"/>
          <w:szCs w:val="22"/>
          <w:lang w:val="en-GB"/>
        </w:rPr>
        <w:t xml:space="preserve">draft reorganization plan </w:t>
      </w:r>
      <w:r w:rsidR="00476DE7">
        <w:rPr>
          <w:rFonts w:ascii="Avenir Next" w:hAnsi="Avenir Next" w:cs="Arial"/>
          <w:color w:val="808080" w:themeColor="background1" w:themeShade="80"/>
          <w:sz w:val="22"/>
          <w:szCs w:val="22"/>
          <w:lang w:val="en-GB"/>
        </w:rPr>
        <w:lastRenderedPageBreak/>
        <w:t>prepared by the liquidator</w:t>
      </w:r>
      <w:r w:rsidR="007C1027">
        <w:rPr>
          <w:rFonts w:ascii="Avenir Next" w:hAnsi="Avenir Next" w:cs="Arial"/>
          <w:color w:val="808080" w:themeColor="background1" w:themeShade="80"/>
          <w:sz w:val="22"/>
          <w:szCs w:val="22"/>
          <w:lang w:val="en-GB"/>
        </w:rPr>
        <w:t xml:space="preserve"> </w:t>
      </w:r>
      <w:r w:rsidR="00B75FD0">
        <w:rPr>
          <w:rFonts w:ascii="Avenir Next" w:hAnsi="Avenir Next" w:cs="Arial"/>
          <w:color w:val="808080" w:themeColor="background1" w:themeShade="80"/>
          <w:sz w:val="22"/>
          <w:szCs w:val="22"/>
          <w:lang w:val="en-GB"/>
        </w:rPr>
        <w:t>“</w:t>
      </w:r>
      <w:r w:rsidR="007C1027">
        <w:rPr>
          <w:rFonts w:ascii="Avenir Next" w:hAnsi="Avenir Next" w:cs="Arial"/>
          <w:color w:val="808080" w:themeColor="background1" w:themeShade="80"/>
          <w:sz w:val="22"/>
          <w:szCs w:val="22"/>
          <w:lang w:val="en-GB"/>
        </w:rPr>
        <w:t>involves the adjustment of the rights and interests</w:t>
      </w:r>
      <w:r w:rsidR="00B75FD0">
        <w:rPr>
          <w:rFonts w:ascii="Avenir Next" w:hAnsi="Avenir Next" w:cs="Arial"/>
          <w:color w:val="808080" w:themeColor="background1" w:themeShade="80"/>
          <w:sz w:val="22"/>
          <w:szCs w:val="22"/>
          <w:lang w:val="en-GB"/>
        </w:rPr>
        <w:t>”</w:t>
      </w:r>
      <w:r w:rsidR="007C1027">
        <w:rPr>
          <w:rFonts w:ascii="Avenir Next" w:hAnsi="Avenir Next" w:cs="Arial"/>
          <w:color w:val="808080" w:themeColor="background1" w:themeShade="80"/>
          <w:sz w:val="22"/>
          <w:szCs w:val="22"/>
          <w:lang w:val="en-GB"/>
        </w:rPr>
        <w:t xml:space="preserve"> of the shareholders of the debtor company</w:t>
      </w:r>
      <w:r>
        <w:rPr>
          <w:rFonts w:ascii="Avenir Next" w:hAnsi="Avenir Next" w:cs="Arial"/>
          <w:color w:val="808080" w:themeColor="background1" w:themeShade="80"/>
          <w:sz w:val="22"/>
          <w:szCs w:val="22"/>
          <w:lang w:val="en-GB"/>
        </w:rPr>
        <w:t>, the cited article requires that the shareholders must, in addition to the categories of creditors listed under Article 82, approve the reorganisation plan.</w:t>
      </w:r>
    </w:p>
    <w:p w14:paraId="7F45AAAB" w14:textId="2EB1585C" w:rsidR="007C1027" w:rsidRDefault="007C1027" w:rsidP="007F4979">
      <w:pPr>
        <w:jc w:val="both"/>
        <w:rPr>
          <w:rFonts w:ascii="Avenir Next" w:hAnsi="Avenir Next" w:cs="Arial"/>
          <w:color w:val="808080" w:themeColor="background1" w:themeShade="80"/>
          <w:sz w:val="22"/>
          <w:szCs w:val="22"/>
          <w:lang w:val="en-GB"/>
        </w:rPr>
      </w:pPr>
    </w:p>
    <w:p w14:paraId="6B16C834" w14:textId="78A01BC9" w:rsidR="000E37FB" w:rsidRDefault="007C1027" w:rsidP="007F49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apparent from the facts that </w:t>
      </w:r>
      <w:r w:rsidR="0001645E">
        <w:rPr>
          <w:rFonts w:ascii="Avenir Next" w:hAnsi="Avenir Next" w:cs="Arial"/>
          <w:color w:val="808080" w:themeColor="background1" w:themeShade="80"/>
          <w:sz w:val="22"/>
          <w:szCs w:val="22"/>
          <w:lang w:val="en-GB"/>
        </w:rPr>
        <w:t>the</w:t>
      </w:r>
      <w:r w:rsidR="000E37FB">
        <w:rPr>
          <w:rFonts w:ascii="Avenir Next" w:hAnsi="Avenir Next" w:cs="Arial"/>
          <w:color w:val="808080" w:themeColor="background1" w:themeShade="80"/>
          <w:sz w:val="22"/>
          <w:szCs w:val="22"/>
          <w:lang w:val="en-GB"/>
        </w:rPr>
        <w:t xml:space="preserve"> categories of </w:t>
      </w:r>
      <w:r>
        <w:rPr>
          <w:rFonts w:ascii="Avenir Next" w:hAnsi="Avenir Next" w:cs="Arial"/>
          <w:color w:val="808080" w:themeColor="background1" w:themeShade="80"/>
          <w:sz w:val="22"/>
          <w:szCs w:val="22"/>
          <w:lang w:val="en-GB"/>
        </w:rPr>
        <w:t xml:space="preserve">creditors </w:t>
      </w:r>
      <w:r w:rsidR="000E37FB">
        <w:rPr>
          <w:rFonts w:ascii="Avenir Next" w:hAnsi="Avenir Next" w:cs="Arial"/>
          <w:color w:val="808080" w:themeColor="background1" w:themeShade="80"/>
          <w:sz w:val="22"/>
          <w:szCs w:val="22"/>
          <w:lang w:val="en-GB"/>
        </w:rPr>
        <w:t xml:space="preserve">have approved the plan however, the shareholders have not approved same. Though this is the case the liquidator has submitted the reorganisation plan to the </w:t>
      </w:r>
      <w:r w:rsidR="0055148C">
        <w:rPr>
          <w:rFonts w:ascii="Avenir Next" w:hAnsi="Avenir Next" w:cs="Arial"/>
          <w:color w:val="808080" w:themeColor="background1" w:themeShade="80"/>
          <w:sz w:val="22"/>
          <w:szCs w:val="22"/>
          <w:lang w:val="en-GB"/>
        </w:rPr>
        <w:t>court for approval.  It is observed that there are two steps to having the reorganization plan approved. The first step involves the creditors and shareholders approval or otherwise then the approval of the court. The approval of the court is very important as the reorganization plan can only take effect after such approval has been obtained from the court.</w:t>
      </w:r>
    </w:p>
    <w:p w14:paraId="3156F7E4" w14:textId="7070A1B1" w:rsidR="0055148C" w:rsidRDefault="0055148C" w:rsidP="007F4979">
      <w:pPr>
        <w:jc w:val="both"/>
        <w:rPr>
          <w:rFonts w:ascii="Avenir Next" w:hAnsi="Avenir Next" w:cs="Arial"/>
          <w:color w:val="808080" w:themeColor="background1" w:themeShade="80"/>
          <w:sz w:val="22"/>
          <w:szCs w:val="22"/>
          <w:lang w:val="en-GB"/>
        </w:rPr>
      </w:pPr>
    </w:p>
    <w:p w14:paraId="0E0A495F" w14:textId="41E6C904" w:rsidR="009E4AB6" w:rsidRDefault="0055148C" w:rsidP="007F49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whether the court can approve </w:t>
      </w:r>
      <w:r w:rsidR="00F84C6F">
        <w:rPr>
          <w:rFonts w:ascii="Avenir Next" w:hAnsi="Avenir Next" w:cs="Arial"/>
          <w:color w:val="808080" w:themeColor="background1" w:themeShade="80"/>
          <w:sz w:val="22"/>
          <w:szCs w:val="22"/>
          <w:lang w:val="en-GB"/>
        </w:rPr>
        <w:t xml:space="preserve">such a reorganization plan, Article 87 states that a court may </w:t>
      </w:r>
      <w:r w:rsidR="009E4AB6">
        <w:rPr>
          <w:rFonts w:ascii="Avenir Next" w:hAnsi="Avenir Next" w:cs="Arial"/>
          <w:color w:val="808080" w:themeColor="background1" w:themeShade="80"/>
          <w:sz w:val="22"/>
          <w:szCs w:val="22"/>
          <w:lang w:val="en-GB"/>
        </w:rPr>
        <w:t>decide not to take into account  the fact that the reorganization plan has not been approved by the shareholders (cram-down approval). For the court to ignore the objections raised by the shareholders, the reorganization plan must comply with the provisions of  Article 87 (1) to (6).</w:t>
      </w:r>
    </w:p>
    <w:p w14:paraId="0AA1463D" w14:textId="77777777" w:rsidR="009E4AB6" w:rsidRDefault="009E4AB6" w:rsidP="007F4979">
      <w:pPr>
        <w:jc w:val="both"/>
        <w:rPr>
          <w:rFonts w:ascii="Avenir Next" w:hAnsi="Avenir Next" w:cs="Arial"/>
          <w:color w:val="808080" w:themeColor="background1" w:themeShade="80"/>
          <w:sz w:val="22"/>
          <w:szCs w:val="22"/>
          <w:lang w:val="en-GB"/>
        </w:rPr>
      </w:pP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AD1C0" w14:textId="77777777" w:rsidR="00D026E9" w:rsidRDefault="00D026E9" w:rsidP="00241B44">
      <w:r>
        <w:separator/>
      </w:r>
    </w:p>
  </w:endnote>
  <w:endnote w:type="continuationSeparator" w:id="0">
    <w:p w14:paraId="65D07F52" w14:textId="77777777" w:rsidR="00D026E9" w:rsidRDefault="00D026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706B2" w:rsidRPr="00FC7B47" w:rsidRDefault="00E706B2"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706B2" w:rsidRPr="00FC7B47" w:rsidRDefault="00E706B2"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E706B2" w:rsidRPr="009B4976" w:rsidRDefault="00E706B2" w:rsidP="00693C26">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78BAE296" w:rsidR="00E706B2" w:rsidRPr="009B4976" w:rsidRDefault="002B70F6" w:rsidP="009B4976">
    <w:pPr>
      <w:pStyle w:val="Footer"/>
      <w:ind w:right="360"/>
      <w:rPr>
        <w:rFonts w:ascii="Arial" w:hAnsi="Arial" w:cs="Arial"/>
        <w:sz w:val="18"/>
        <w:szCs w:val="18"/>
        <w:lang w:val="en-GB"/>
      </w:rPr>
    </w:pPr>
    <w:r>
      <w:rPr>
        <w:rFonts w:ascii="Arial" w:hAnsi="Arial" w:cs="Arial"/>
        <w:sz w:val="18"/>
        <w:szCs w:val="18"/>
        <w:lang w:val="en-GB"/>
      </w:rPr>
      <w:t>202122-535</w:t>
    </w:r>
    <w:r w:rsidR="00E706B2" w:rsidRPr="009B4976">
      <w:rPr>
        <w:rFonts w:ascii="Arial" w:hAnsi="Arial" w:cs="Arial"/>
        <w:sz w:val="18"/>
        <w:szCs w:val="18"/>
        <w:lang w:val="en-GB"/>
      </w:rPr>
      <w:t>.assessment</w:t>
    </w:r>
    <w:r w:rsidR="00E706B2">
      <w:rPr>
        <w:rFonts w:ascii="Arial" w:hAnsi="Arial" w:cs="Arial"/>
        <w:sz w:val="18"/>
        <w:szCs w:val="18"/>
        <w:lang w:val="en-GB"/>
      </w:rPr>
      <w:t>8B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3C2B4" w14:textId="77777777" w:rsidR="00D026E9" w:rsidRDefault="00D026E9" w:rsidP="00241B44">
      <w:r>
        <w:separator/>
      </w:r>
    </w:p>
  </w:footnote>
  <w:footnote w:type="continuationSeparator" w:id="0">
    <w:p w14:paraId="4E2C660B" w14:textId="77777777" w:rsidR="00D026E9" w:rsidRDefault="00D026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7595E"/>
    <w:multiLevelType w:val="hybridMultilevel"/>
    <w:tmpl w:val="35045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D96718F"/>
    <w:multiLevelType w:val="hybridMultilevel"/>
    <w:tmpl w:val="F716A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9"/>
  </w:num>
  <w:num w:numId="3">
    <w:abstractNumId w:val="16"/>
  </w:num>
  <w:num w:numId="4">
    <w:abstractNumId w:val="30"/>
  </w:num>
  <w:num w:numId="5">
    <w:abstractNumId w:val="17"/>
  </w:num>
  <w:num w:numId="6">
    <w:abstractNumId w:val="23"/>
  </w:num>
  <w:num w:numId="7">
    <w:abstractNumId w:val="31"/>
  </w:num>
  <w:num w:numId="8">
    <w:abstractNumId w:val="26"/>
  </w:num>
  <w:num w:numId="9">
    <w:abstractNumId w:val="14"/>
  </w:num>
  <w:num w:numId="10">
    <w:abstractNumId w:val="11"/>
  </w:num>
  <w:num w:numId="11">
    <w:abstractNumId w:val="10"/>
  </w:num>
  <w:num w:numId="12">
    <w:abstractNumId w:val="2"/>
  </w:num>
  <w:num w:numId="13">
    <w:abstractNumId w:val="0"/>
  </w:num>
  <w:num w:numId="14">
    <w:abstractNumId w:val="13"/>
  </w:num>
  <w:num w:numId="15">
    <w:abstractNumId w:val="24"/>
  </w:num>
  <w:num w:numId="16">
    <w:abstractNumId w:val="4"/>
  </w:num>
  <w:num w:numId="17">
    <w:abstractNumId w:val="3"/>
  </w:num>
  <w:num w:numId="18">
    <w:abstractNumId w:val="1"/>
  </w:num>
  <w:num w:numId="19">
    <w:abstractNumId w:val="22"/>
  </w:num>
  <w:num w:numId="20">
    <w:abstractNumId w:val="25"/>
  </w:num>
  <w:num w:numId="21">
    <w:abstractNumId w:val="35"/>
  </w:num>
  <w:num w:numId="22">
    <w:abstractNumId w:val="8"/>
  </w:num>
  <w:num w:numId="23">
    <w:abstractNumId w:val="29"/>
  </w:num>
  <w:num w:numId="24">
    <w:abstractNumId w:val="21"/>
  </w:num>
  <w:num w:numId="25">
    <w:abstractNumId w:val="9"/>
  </w:num>
  <w:num w:numId="26">
    <w:abstractNumId w:val="34"/>
  </w:num>
  <w:num w:numId="27">
    <w:abstractNumId w:val="33"/>
  </w:num>
  <w:num w:numId="28">
    <w:abstractNumId w:val="38"/>
  </w:num>
  <w:num w:numId="29">
    <w:abstractNumId w:val="7"/>
  </w:num>
  <w:num w:numId="30">
    <w:abstractNumId w:val="12"/>
  </w:num>
  <w:num w:numId="31">
    <w:abstractNumId w:val="18"/>
  </w:num>
  <w:num w:numId="32">
    <w:abstractNumId w:val="15"/>
  </w:num>
  <w:num w:numId="33">
    <w:abstractNumId w:val="36"/>
  </w:num>
  <w:num w:numId="34">
    <w:abstractNumId w:val="27"/>
  </w:num>
  <w:num w:numId="35">
    <w:abstractNumId w:val="28"/>
  </w:num>
  <w:num w:numId="36">
    <w:abstractNumId w:val="6"/>
  </w:num>
  <w:num w:numId="37">
    <w:abstractNumId w:val="37"/>
  </w:num>
  <w:num w:numId="38">
    <w:abstractNumId w:val="20"/>
  </w:num>
  <w:num w:numId="3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45E"/>
    <w:rsid w:val="000171BA"/>
    <w:rsid w:val="00020244"/>
    <w:rsid w:val="00020557"/>
    <w:rsid w:val="00021677"/>
    <w:rsid w:val="00021FC2"/>
    <w:rsid w:val="00023705"/>
    <w:rsid w:val="000250C7"/>
    <w:rsid w:val="00026F16"/>
    <w:rsid w:val="00037621"/>
    <w:rsid w:val="00041388"/>
    <w:rsid w:val="00044D46"/>
    <w:rsid w:val="00045088"/>
    <w:rsid w:val="00045904"/>
    <w:rsid w:val="000460C6"/>
    <w:rsid w:val="000502FD"/>
    <w:rsid w:val="00065166"/>
    <w:rsid w:val="0006721C"/>
    <w:rsid w:val="00073F11"/>
    <w:rsid w:val="00080156"/>
    <w:rsid w:val="00082609"/>
    <w:rsid w:val="00084227"/>
    <w:rsid w:val="000851CC"/>
    <w:rsid w:val="00085B15"/>
    <w:rsid w:val="00087B8B"/>
    <w:rsid w:val="00087F21"/>
    <w:rsid w:val="00093BE8"/>
    <w:rsid w:val="000A407B"/>
    <w:rsid w:val="000A4724"/>
    <w:rsid w:val="000A68ED"/>
    <w:rsid w:val="000B5FF1"/>
    <w:rsid w:val="000B609F"/>
    <w:rsid w:val="000C4AE1"/>
    <w:rsid w:val="000D55A8"/>
    <w:rsid w:val="000E2460"/>
    <w:rsid w:val="000E37FB"/>
    <w:rsid w:val="000E4841"/>
    <w:rsid w:val="000F1677"/>
    <w:rsid w:val="000F3D6C"/>
    <w:rsid w:val="000F422F"/>
    <w:rsid w:val="00101707"/>
    <w:rsid w:val="001023BC"/>
    <w:rsid w:val="00102CC9"/>
    <w:rsid w:val="00105856"/>
    <w:rsid w:val="0010593A"/>
    <w:rsid w:val="00114410"/>
    <w:rsid w:val="0011473D"/>
    <w:rsid w:val="00114C6F"/>
    <w:rsid w:val="00115BA4"/>
    <w:rsid w:val="00115C85"/>
    <w:rsid w:val="00123855"/>
    <w:rsid w:val="001254EC"/>
    <w:rsid w:val="00126A4D"/>
    <w:rsid w:val="0013723E"/>
    <w:rsid w:val="00140A10"/>
    <w:rsid w:val="0014171F"/>
    <w:rsid w:val="0014622C"/>
    <w:rsid w:val="00146DC0"/>
    <w:rsid w:val="00152348"/>
    <w:rsid w:val="001525AF"/>
    <w:rsid w:val="0015456D"/>
    <w:rsid w:val="00155214"/>
    <w:rsid w:val="00155FA2"/>
    <w:rsid w:val="00156C0C"/>
    <w:rsid w:val="00161F1B"/>
    <w:rsid w:val="00162829"/>
    <w:rsid w:val="001672B1"/>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4C60"/>
    <w:rsid w:val="001B5016"/>
    <w:rsid w:val="001B5DD9"/>
    <w:rsid w:val="001C45FC"/>
    <w:rsid w:val="001C6564"/>
    <w:rsid w:val="001C70E3"/>
    <w:rsid w:val="001D0469"/>
    <w:rsid w:val="001D1AFD"/>
    <w:rsid w:val="001D29C0"/>
    <w:rsid w:val="001D4862"/>
    <w:rsid w:val="001D48B4"/>
    <w:rsid w:val="001D5691"/>
    <w:rsid w:val="001E25B9"/>
    <w:rsid w:val="001E49E0"/>
    <w:rsid w:val="001E4A1F"/>
    <w:rsid w:val="001E6DC0"/>
    <w:rsid w:val="001E7B5A"/>
    <w:rsid w:val="001F6470"/>
    <w:rsid w:val="001F7412"/>
    <w:rsid w:val="0020090A"/>
    <w:rsid w:val="00202DFE"/>
    <w:rsid w:val="002058B4"/>
    <w:rsid w:val="0020725B"/>
    <w:rsid w:val="002110F1"/>
    <w:rsid w:val="002158EF"/>
    <w:rsid w:val="002172B8"/>
    <w:rsid w:val="002353E6"/>
    <w:rsid w:val="002356EA"/>
    <w:rsid w:val="0024116D"/>
    <w:rsid w:val="00241B44"/>
    <w:rsid w:val="00241FA3"/>
    <w:rsid w:val="002433EA"/>
    <w:rsid w:val="00245EFB"/>
    <w:rsid w:val="002476AF"/>
    <w:rsid w:val="0025386E"/>
    <w:rsid w:val="002638B0"/>
    <w:rsid w:val="0026647A"/>
    <w:rsid w:val="002668D3"/>
    <w:rsid w:val="0027299F"/>
    <w:rsid w:val="00274B19"/>
    <w:rsid w:val="00274EC1"/>
    <w:rsid w:val="002773C9"/>
    <w:rsid w:val="00284EBE"/>
    <w:rsid w:val="002903A7"/>
    <w:rsid w:val="0029433F"/>
    <w:rsid w:val="00294829"/>
    <w:rsid w:val="0029690F"/>
    <w:rsid w:val="00297C8A"/>
    <w:rsid w:val="002A2A60"/>
    <w:rsid w:val="002A37BB"/>
    <w:rsid w:val="002A4407"/>
    <w:rsid w:val="002A47E3"/>
    <w:rsid w:val="002A4B95"/>
    <w:rsid w:val="002B1C45"/>
    <w:rsid w:val="002B70F6"/>
    <w:rsid w:val="002C13C8"/>
    <w:rsid w:val="002C1D5A"/>
    <w:rsid w:val="002C3547"/>
    <w:rsid w:val="002D0021"/>
    <w:rsid w:val="002D299D"/>
    <w:rsid w:val="002D3473"/>
    <w:rsid w:val="002E3DD2"/>
    <w:rsid w:val="002F1956"/>
    <w:rsid w:val="002F3440"/>
    <w:rsid w:val="002F75A3"/>
    <w:rsid w:val="00303C2F"/>
    <w:rsid w:val="003042CB"/>
    <w:rsid w:val="003144EF"/>
    <w:rsid w:val="003260BC"/>
    <w:rsid w:val="00326292"/>
    <w:rsid w:val="00326415"/>
    <w:rsid w:val="00326536"/>
    <w:rsid w:val="00330937"/>
    <w:rsid w:val="00330F31"/>
    <w:rsid w:val="00334648"/>
    <w:rsid w:val="0033768C"/>
    <w:rsid w:val="00337938"/>
    <w:rsid w:val="00340769"/>
    <w:rsid w:val="00341AA6"/>
    <w:rsid w:val="0035205B"/>
    <w:rsid w:val="003549E7"/>
    <w:rsid w:val="00360F8A"/>
    <w:rsid w:val="00361A0A"/>
    <w:rsid w:val="00364836"/>
    <w:rsid w:val="0036565C"/>
    <w:rsid w:val="00365CCD"/>
    <w:rsid w:val="0036625E"/>
    <w:rsid w:val="0037465A"/>
    <w:rsid w:val="00382C98"/>
    <w:rsid w:val="0038533C"/>
    <w:rsid w:val="00385CA1"/>
    <w:rsid w:val="00386568"/>
    <w:rsid w:val="00387A9B"/>
    <w:rsid w:val="00390B57"/>
    <w:rsid w:val="00390D92"/>
    <w:rsid w:val="00392DAA"/>
    <w:rsid w:val="003948D5"/>
    <w:rsid w:val="0039532D"/>
    <w:rsid w:val="00396821"/>
    <w:rsid w:val="00397D3A"/>
    <w:rsid w:val="003A051E"/>
    <w:rsid w:val="003A28F5"/>
    <w:rsid w:val="003B0AAE"/>
    <w:rsid w:val="003B170F"/>
    <w:rsid w:val="003B3C5F"/>
    <w:rsid w:val="003C2336"/>
    <w:rsid w:val="003C4471"/>
    <w:rsid w:val="003D0A6D"/>
    <w:rsid w:val="003E0AE8"/>
    <w:rsid w:val="003E0B16"/>
    <w:rsid w:val="003E67D1"/>
    <w:rsid w:val="003F771E"/>
    <w:rsid w:val="00400FA8"/>
    <w:rsid w:val="00401EEE"/>
    <w:rsid w:val="00404329"/>
    <w:rsid w:val="00404B99"/>
    <w:rsid w:val="00405DC1"/>
    <w:rsid w:val="00415F1F"/>
    <w:rsid w:val="00416215"/>
    <w:rsid w:val="00416D2B"/>
    <w:rsid w:val="0042011C"/>
    <w:rsid w:val="0042108F"/>
    <w:rsid w:val="00421926"/>
    <w:rsid w:val="004242F3"/>
    <w:rsid w:val="00430B60"/>
    <w:rsid w:val="00430FED"/>
    <w:rsid w:val="00432529"/>
    <w:rsid w:val="00434A8C"/>
    <w:rsid w:val="00437297"/>
    <w:rsid w:val="00444284"/>
    <w:rsid w:val="00445CE6"/>
    <w:rsid w:val="004534C2"/>
    <w:rsid w:val="0045446F"/>
    <w:rsid w:val="0045503D"/>
    <w:rsid w:val="0045683E"/>
    <w:rsid w:val="00461FD6"/>
    <w:rsid w:val="00465DE6"/>
    <w:rsid w:val="00467243"/>
    <w:rsid w:val="0047666B"/>
    <w:rsid w:val="00476DE7"/>
    <w:rsid w:val="00477C72"/>
    <w:rsid w:val="00482C66"/>
    <w:rsid w:val="00487A53"/>
    <w:rsid w:val="00487EE1"/>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547E"/>
    <w:rsid w:val="004E622C"/>
    <w:rsid w:val="004E6603"/>
    <w:rsid w:val="004E7526"/>
    <w:rsid w:val="004F2CE9"/>
    <w:rsid w:val="004F5FDF"/>
    <w:rsid w:val="00504E03"/>
    <w:rsid w:val="00511D98"/>
    <w:rsid w:val="00514EFD"/>
    <w:rsid w:val="005177FE"/>
    <w:rsid w:val="0052263B"/>
    <w:rsid w:val="00524728"/>
    <w:rsid w:val="00532230"/>
    <w:rsid w:val="005331CA"/>
    <w:rsid w:val="00537970"/>
    <w:rsid w:val="00540E3A"/>
    <w:rsid w:val="005419B2"/>
    <w:rsid w:val="00544127"/>
    <w:rsid w:val="005463A9"/>
    <w:rsid w:val="00547CC9"/>
    <w:rsid w:val="00551038"/>
    <w:rsid w:val="0055148C"/>
    <w:rsid w:val="00553EB2"/>
    <w:rsid w:val="00557856"/>
    <w:rsid w:val="00560534"/>
    <w:rsid w:val="0056391B"/>
    <w:rsid w:val="005650E2"/>
    <w:rsid w:val="00567AD7"/>
    <w:rsid w:val="00575B2D"/>
    <w:rsid w:val="005833D0"/>
    <w:rsid w:val="00584333"/>
    <w:rsid w:val="005846F3"/>
    <w:rsid w:val="0058622F"/>
    <w:rsid w:val="00592F82"/>
    <w:rsid w:val="005A0CCA"/>
    <w:rsid w:val="005A2E18"/>
    <w:rsid w:val="005A6FF2"/>
    <w:rsid w:val="005A726D"/>
    <w:rsid w:val="005B27C7"/>
    <w:rsid w:val="005B5F6E"/>
    <w:rsid w:val="005B67AC"/>
    <w:rsid w:val="005B79F4"/>
    <w:rsid w:val="005C1A09"/>
    <w:rsid w:val="005C5A6D"/>
    <w:rsid w:val="005D044D"/>
    <w:rsid w:val="005D16DD"/>
    <w:rsid w:val="005D3E13"/>
    <w:rsid w:val="005D43E0"/>
    <w:rsid w:val="005D58A3"/>
    <w:rsid w:val="005D6F0F"/>
    <w:rsid w:val="005D7F1E"/>
    <w:rsid w:val="005E1B79"/>
    <w:rsid w:val="005E2B0D"/>
    <w:rsid w:val="005E6076"/>
    <w:rsid w:val="005E7008"/>
    <w:rsid w:val="005E756E"/>
    <w:rsid w:val="005F026D"/>
    <w:rsid w:val="005F2AEA"/>
    <w:rsid w:val="005F2D0B"/>
    <w:rsid w:val="005F2FF9"/>
    <w:rsid w:val="005F45C7"/>
    <w:rsid w:val="005F4B31"/>
    <w:rsid w:val="005F650A"/>
    <w:rsid w:val="00600DF0"/>
    <w:rsid w:val="0060233D"/>
    <w:rsid w:val="00610388"/>
    <w:rsid w:val="00610AC7"/>
    <w:rsid w:val="00612CA5"/>
    <w:rsid w:val="006153EC"/>
    <w:rsid w:val="00621A17"/>
    <w:rsid w:val="0062450C"/>
    <w:rsid w:val="00627CC9"/>
    <w:rsid w:val="00627E7B"/>
    <w:rsid w:val="0063016F"/>
    <w:rsid w:val="00630542"/>
    <w:rsid w:val="00631DA3"/>
    <w:rsid w:val="00632C2D"/>
    <w:rsid w:val="00632E44"/>
    <w:rsid w:val="00634622"/>
    <w:rsid w:val="00636730"/>
    <w:rsid w:val="00636808"/>
    <w:rsid w:val="00641515"/>
    <w:rsid w:val="00654C2F"/>
    <w:rsid w:val="00655DBC"/>
    <w:rsid w:val="00657087"/>
    <w:rsid w:val="006639DB"/>
    <w:rsid w:val="006654E5"/>
    <w:rsid w:val="006661EF"/>
    <w:rsid w:val="00671300"/>
    <w:rsid w:val="00672C6D"/>
    <w:rsid w:val="00674131"/>
    <w:rsid w:val="00676E2B"/>
    <w:rsid w:val="00677AEB"/>
    <w:rsid w:val="00680EF2"/>
    <w:rsid w:val="00687A1D"/>
    <w:rsid w:val="006919D6"/>
    <w:rsid w:val="00693C26"/>
    <w:rsid w:val="00697EA1"/>
    <w:rsid w:val="006A2646"/>
    <w:rsid w:val="006A5375"/>
    <w:rsid w:val="006A6530"/>
    <w:rsid w:val="006A77FB"/>
    <w:rsid w:val="006B435A"/>
    <w:rsid w:val="006B4C64"/>
    <w:rsid w:val="006B50BB"/>
    <w:rsid w:val="006D5847"/>
    <w:rsid w:val="006D6BD5"/>
    <w:rsid w:val="006E481A"/>
    <w:rsid w:val="006E5298"/>
    <w:rsid w:val="006F4A78"/>
    <w:rsid w:val="006F734A"/>
    <w:rsid w:val="00700D83"/>
    <w:rsid w:val="00704852"/>
    <w:rsid w:val="007074E9"/>
    <w:rsid w:val="0071033E"/>
    <w:rsid w:val="00713DA4"/>
    <w:rsid w:val="00714BF1"/>
    <w:rsid w:val="00721383"/>
    <w:rsid w:val="0073158B"/>
    <w:rsid w:val="007333CC"/>
    <w:rsid w:val="0073399A"/>
    <w:rsid w:val="00735EEB"/>
    <w:rsid w:val="00740DAD"/>
    <w:rsid w:val="00743925"/>
    <w:rsid w:val="00756E15"/>
    <w:rsid w:val="007603F5"/>
    <w:rsid w:val="00764DB0"/>
    <w:rsid w:val="0076764D"/>
    <w:rsid w:val="0077498C"/>
    <w:rsid w:val="007778B8"/>
    <w:rsid w:val="007809BC"/>
    <w:rsid w:val="00780EA7"/>
    <w:rsid w:val="00784128"/>
    <w:rsid w:val="00785E9B"/>
    <w:rsid w:val="00787BCC"/>
    <w:rsid w:val="0079120A"/>
    <w:rsid w:val="00793173"/>
    <w:rsid w:val="007937CA"/>
    <w:rsid w:val="007977F1"/>
    <w:rsid w:val="007A27FF"/>
    <w:rsid w:val="007A2A33"/>
    <w:rsid w:val="007A6353"/>
    <w:rsid w:val="007B22CF"/>
    <w:rsid w:val="007B3A5E"/>
    <w:rsid w:val="007B5C89"/>
    <w:rsid w:val="007B5EA5"/>
    <w:rsid w:val="007C1027"/>
    <w:rsid w:val="007C1FCC"/>
    <w:rsid w:val="007C2DCF"/>
    <w:rsid w:val="007C6201"/>
    <w:rsid w:val="007D0412"/>
    <w:rsid w:val="007D0806"/>
    <w:rsid w:val="007D7C92"/>
    <w:rsid w:val="007E1154"/>
    <w:rsid w:val="007E3A92"/>
    <w:rsid w:val="007E6BA4"/>
    <w:rsid w:val="007F158D"/>
    <w:rsid w:val="007F416C"/>
    <w:rsid w:val="007F41F8"/>
    <w:rsid w:val="007F4979"/>
    <w:rsid w:val="007F659B"/>
    <w:rsid w:val="0080454E"/>
    <w:rsid w:val="00804C32"/>
    <w:rsid w:val="00806302"/>
    <w:rsid w:val="00807119"/>
    <w:rsid w:val="00807753"/>
    <w:rsid w:val="00814F76"/>
    <w:rsid w:val="00821B06"/>
    <w:rsid w:val="00823520"/>
    <w:rsid w:val="0082387F"/>
    <w:rsid w:val="0082483F"/>
    <w:rsid w:val="008279C0"/>
    <w:rsid w:val="00833E9B"/>
    <w:rsid w:val="00834304"/>
    <w:rsid w:val="008400CC"/>
    <w:rsid w:val="00840ACF"/>
    <w:rsid w:val="00851F85"/>
    <w:rsid w:val="008533A3"/>
    <w:rsid w:val="008551A7"/>
    <w:rsid w:val="00860A53"/>
    <w:rsid w:val="0086310D"/>
    <w:rsid w:val="00866235"/>
    <w:rsid w:val="00866A9A"/>
    <w:rsid w:val="00867701"/>
    <w:rsid w:val="008723F3"/>
    <w:rsid w:val="0087459F"/>
    <w:rsid w:val="00876F56"/>
    <w:rsid w:val="00881DE6"/>
    <w:rsid w:val="008837A6"/>
    <w:rsid w:val="0088385B"/>
    <w:rsid w:val="00885BD4"/>
    <w:rsid w:val="0088761E"/>
    <w:rsid w:val="0089145D"/>
    <w:rsid w:val="00891808"/>
    <w:rsid w:val="008A4AE3"/>
    <w:rsid w:val="008A4DF2"/>
    <w:rsid w:val="008A6CFE"/>
    <w:rsid w:val="008B5333"/>
    <w:rsid w:val="008B5FCB"/>
    <w:rsid w:val="008B6223"/>
    <w:rsid w:val="008C66E0"/>
    <w:rsid w:val="008D6C37"/>
    <w:rsid w:val="008E3339"/>
    <w:rsid w:val="008E3D91"/>
    <w:rsid w:val="008E5612"/>
    <w:rsid w:val="008F0971"/>
    <w:rsid w:val="008F20FC"/>
    <w:rsid w:val="008F45B2"/>
    <w:rsid w:val="008F5FFE"/>
    <w:rsid w:val="008F6050"/>
    <w:rsid w:val="00905A43"/>
    <w:rsid w:val="00912C79"/>
    <w:rsid w:val="00921B8C"/>
    <w:rsid w:val="00926B11"/>
    <w:rsid w:val="00942123"/>
    <w:rsid w:val="0095207B"/>
    <w:rsid w:val="0095366A"/>
    <w:rsid w:val="00955C11"/>
    <w:rsid w:val="0095704A"/>
    <w:rsid w:val="00957DAE"/>
    <w:rsid w:val="009618AF"/>
    <w:rsid w:val="00962045"/>
    <w:rsid w:val="0096590A"/>
    <w:rsid w:val="009661CF"/>
    <w:rsid w:val="00970874"/>
    <w:rsid w:val="00974EC8"/>
    <w:rsid w:val="00975E22"/>
    <w:rsid w:val="00980E61"/>
    <w:rsid w:val="00985226"/>
    <w:rsid w:val="00990581"/>
    <w:rsid w:val="00991428"/>
    <w:rsid w:val="0099169D"/>
    <w:rsid w:val="00992676"/>
    <w:rsid w:val="009954B2"/>
    <w:rsid w:val="00996691"/>
    <w:rsid w:val="009A37B2"/>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AB6"/>
    <w:rsid w:val="009E4DE3"/>
    <w:rsid w:val="009F275E"/>
    <w:rsid w:val="009F7246"/>
    <w:rsid w:val="009F7E4F"/>
    <w:rsid w:val="00A047EE"/>
    <w:rsid w:val="00A064D3"/>
    <w:rsid w:val="00A067AE"/>
    <w:rsid w:val="00A15119"/>
    <w:rsid w:val="00A17057"/>
    <w:rsid w:val="00A2274A"/>
    <w:rsid w:val="00A235B7"/>
    <w:rsid w:val="00A2567A"/>
    <w:rsid w:val="00A27A7A"/>
    <w:rsid w:val="00A34ABE"/>
    <w:rsid w:val="00A407EF"/>
    <w:rsid w:val="00A409D4"/>
    <w:rsid w:val="00A44D05"/>
    <w:rsid w:val="00A46B4C"/>
    <w:rsid w:val="00A5117B"/>
    <w:rsid w:val="00A51771"/>
    <w:rsid w:val="00A526D4"/>
    <w:rsid w:val="00A56D34"/>
    <w:rsid w:val="00A56DA7"/>
    <w:rsid w:val="00A60074"/>
    <w:rsid w:val="00A63C36"/>
    <w:rsid w:val="00A64099"/>
    <w:rsid w:val="00A652FA"/>
    <w:rsid w:val="00A6627C"/>
    <w:rsid w:val="00A6642D"/>
    <w:rsid w:val="00A71019"/>
    <w:rsid w:val="00A75BD1"/>
    <w:rsid w:val="00A81029"/>
    <w:rsid w:val="00A845F5"/>
    <w:rsid w:val="00A84CC7"/>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7F86"/>
    <w:rsid w:val="00B11EEF"/>
    <w:rsid w:val="00B14819"/>
    <w:rsid w:val="00B15E2F"/>
    <w:rsid w:val="00B17AA9"/>
    <w:rsid w:val="00B22297"/>
    <w:rsid w:val="00B22FFF"/>
    <w:rsid w:val="00B31323"/>
    <w:rsid w:val="00B44713"/>
    <w:rsid w:val="00B51B95"/>
    <w:rsid w:val="00B53FBE"/>
    <w:rsid w:val="00B554D6"/>
    <w:rsid w:val="00B56103"/>
    <w:rsid w:val="00B64929"/>
    <w:rsid w:val="00B662E8"/>
    <w:rsid w:val="00B736DF"/>
    <w:rsid w:val="00B743D6"/>
    <w:rsid w:val="00B74FBD"/>
    <w:rsid w:val="00B75FD0"/>
    <w:rsid w:val="00B77F46"/>
    <w:rsid w:val="00B82586"/>
    <w:rsid w:val="00B829A3"/>
    <w:rsid w:val="00B8406D"/>
    <w:rsid w:val="00B86DB1"/>
    <w:rsid w:val="00B87869"/>
    <w:rsid w:val="00B9639B"/>
    <w:rsid w:val="00BA1BF3"/>
    <w:rsid w:val="00BA3AE6"/>
    <w:rsid w:val="00BA4008"/>
    <w:rsid w:val="00BA731A"/>
    <w:rsid w:val="00BB0F2B"/>
    <w:rsid w:val="00BC115F"/>
    <w:rsid w:val="00BC2CA2"/>
    <w:rsid w:val="00BC6AA8"/>
    <w:rsid w:val="00BD4C52"/>
    <w:rsid w:val="00BE2946"/>
    <w:rsid w:val="00BE4FF3"/>
    <w:rsid w:val="00BF50F7"/>
    <w:rsid w:val="00BF59D8"/>
    <w:rsid w:val="00C00412"/>
    <w:rsid w:val="00C02F29"/>
    <w:rsid w:val="00C101EB"/>
    <w:rsid w:val="00C17718"/>
    <w:rsid w:val="00C20AFE"/>
    <w:rsid w:val="00C22A25"/>
    <w:rsid w:val="00C26A91"/>
    <w:rsid w:val="00C31CB1"/>
    <w:rsid w:val="00C35671"/>
    <w:rsid w:val="00C35B77"/>
    <w:rsid w:val="00C376EB"/>
    <w:rsid w:val="00C40CA1"/>
    <w:rsid w:val="00C4544B"/>
    <w:rsid w:val="00C46A92"/>
    <w:rsid w:val="00C46EC1"/>
    <w:rsid w:val="00C50D55"/>
    <w:rsid w:val="00C52796"/>
    <w:rsid w:val="00C53E2C"/>
    <w:rsid w:val="00C550C8"/>
    <w:rsid w:val="00C55824"/>
    <w:rsid w:val="00C56B61"/>
    <w:rsid w:val="00C606C3"/>
    <w:rsid w:val="00C620F4"/>
    <w:rsid w:val="00C63240"/>
    <w:rsid w:val="00C63313"/>
    <w:rsid w:val="00C65E89"/>
    <w:rsid w:val="00C72848"/>
    <w:rsid w:val="00C72905"/>
    <w:rsid w:val="00C7736C"/>
    <w:rsid w:val="00C82D87"/>
    <w:rsid w:val="00C8712A"/>
    <w:rsid w:val="00C902C8"/>
    <w:rsid w:val="00C919D1"/>
    <w:rsid w:val="00C963D3"/>
    <w:rsid w:val="00CA0C0C"/>
    <w:rsid w:val="00CB1983"/>
    <w:rsid w:val="00CB2CBB"/>
    <w:rsid w:val="00CB5BFE"/>
    <w:rsid w:val="00CB7CAC"/>
    <w:rsid w:val="00CC4291"/>
    <w:rsid w:val="00CC5335"/>
    <w:rsid w:val="00CC5BA4"/>
    <w:rsid w:val="00CC6578"/>
    <w:rsid w:val="00CC6748"/>
    <w:rsid w:val="00CD040A"/>
    <w:rsid w:val="00CD4998"/>
    <w:rsid w:val="00CE0DA3"/>
    <w:rsid w:val="00CE1035"/>
    <w:rsid w:val="00CE5177"/>
    <w:rsid w:val="00CE6E50"/>
    <w:rsid w:val="00CF2819"/>
    <w:rsid w:val="00CF4F9D"/>
    <w:rsid w:val="00CF70DC"/>
    <w:rsid w:val="00D026E9"/>
    <w:rsid w:val="00D03A55"/>
    <w:rsid w:val="00D03F27"/>
    <w:rsid w:val="00D116CE"/>
    <w:rsid w:val="00D1344A"/>
    <w:rsid w:val="00D148DC"/>
    <w:rsid w:val="00D17FDC"/>
    <w:rsid w:val="00D21D8C"/>
    <w:rsid w:val="00D24EDD"/>
    <w:rsid w:val="00D4285A"/>
    <w:rsid w:val="00D47FED"/>
    <w:rsid w:val="00D53719"/>
    <w:rsid w:val="00D56D5E"/>
    <w:rsid w:val="00D6188D"/>
    <w:rsid w:val="00D63EFD"/>
    <w:rsid w:val="00D71DAE"/>
    <w:rsid w:val="00D72CDC"/>
    <w:rsid w:val="00D72E5B"/>
    <w:rsid w:val="00D77265"/>
    <w:rsid w:val="00D84752"/>
    <w:rsid w:val="00D86B3B"/>
    <w:rsid w:val="00D8748A"/>
    <w:rsid w:val="00D8795C"/>
    <w:rsid w:val="00D93196"/>
    <w:rsid w:val="00DA0DC0"/>
    <w:rsid w:val="00DA1DAA"/>
    <w:rsid w:val="00DA58BA"/>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07C88"/>
    <w:rsid w:val="00E11C54"/>
    <w:rsid w:val="00E13FBC"/>
    <w:rsid w:val="00E14E96"/>
    <w:rsid w:val="00E15BA9"/>
    <w:rsid w:val="00E15DF5"/>
    <w:rsid w:val="00E16980"/>
    <w:rsid w:val="00E26E19"/>
    <w:rsid w:val="00E3182D"/>
    <w:rsid w:val="00E31DF3"/>
    <w:rsid w:val="00E3646B"/>
    <w:rsid w:val="00E450A4"/>
    <w:rsid w:val="00E506BE"/>
    <w:rsid w:val="00E5251A"/>
    <w:rsid w:val="00E55547"/>
    <w:rsid w:val="00E60BB3"/>
    <w:rsid w:val="00E6302B"/>
    <w:rsid w:val="00E64291"/>
    <w:rsid w:val="00E6452F"/>
    <w:rsid w:val="00E64F45"/>
    <w:rsid w:val="00E6742D"/>
    <w:rsid w:val="00E706B2"/>
    <w:rsid w:val="00E71CB0"/>
    <w:rsid w:val="00E729EB"/>
    <w:rsid w:val="00E76A28"/>
    <w:rsid w:val="00E77C3D"/>
    <w:rsid w:val="00E90991"/>
    <w:rsid w:val="00E909F0"/>
    <w:rsid w:val="00E90D47"/>
    <w:rsid w:val="00E91D3F"/>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5572"/>
    <w:rsid w:val="00EF768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36084"/>
    <w:rsid w:val="00F50993"/>
    <w:rsid w:val="00F5524B"/>
    <w:rsid w:val="00F57AC5"/>
    <w:rsid w:val="00F60538"/>
    <w:rsid w:val="00F61DD2"/>
    <w:rsid w:val="00F66AFF"/>
    <w:rsid w:val="00F71433"/>
    <w:rsid w:val="00F8458D"/>
    <w:rsid w:val="00F84C6F"/>
    <w:rsid w:val="00F87206"/>
    <w:rsid w:val="00F951ED"/>
    <w:rsid w:val="00F96FF3"/>
    <w:rsid w:val="00F97C5B"/>
    <w:rsid w:val="00FA18CF"/>
    <w:rsid w:val="00FA3D50"/>
    <w:rsid w:val="00FB1DAB"/>
    <w:rsid w:val="00FB7C25"/>
    <w:rsid w:val="00FB7FBD"/>
    <w:rsid w:val="00FC34E3"/>
    <w:rsid w:val="00FC374A"/>
    <w:rsid w:val="00FC74C8"/>
    <w:rsid w:val="00FC7B47"/>
    <w:rsid w:val="00FD035C"/>
    <w:rsid w:val="00FD1A35"/>
    <w:rsid w:val="00FD245B"/>
    <w:rsid w:val="00FD2EA4"/>
    <w:rsid w:val="00FD36C5"/>
    <w:rsid w:val="00FD6310"/>
    <w:rsid w:val="00FD67D6"/>
    <w:rsid w:val="00FD7C7B"/>
    <w:rsid w:val="00FE1D12"/>
    <w:rsid w:val="00FE2122"/>
    <w:rsid w:val="00FE2303"/>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984D-1678-4E4C-8F2A-BF9552F3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5883</Words>
  <Characters>33534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ADU-KUSI</cp:lastModifiedBy>
  <cp:revision>3</cp:revision>
  <cp:lastPrinted>2019-08-27T05:42:00Z</cp:lastPrinted>
  <dcterms:created xsi:type="dcterms:W3CDTF">2023-07-13T13:40:00Z</dcterms:created>
  <dcterms:modified xsi:type="dcterms:W3CDTF">2023-07-13T13:44:00Z</dcterms:modified>
</cp:coreProperties>
</file>