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Pr="00456A70" w:rsidRDefault="002D5E21" w:rsidP="00524728">
      <w:pPr>
        <w:jc w:val="center"/>
        <w:rPr>
          <w:rFonts w:ascii="Arial" w:hAnsi="Arial" w:cs="Arial"/>
          <w:b/>
          <w:sz w:val="22"/>
          <w:szCs w:val="22"/>
          <w:lang w:val="en-GB"/>
        </w:rPr>
      </w:pPr>
      <w:r w:rsidRPr="00456A70">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Pr="00456A70" w:rsidRDefault="004B23A2" w:rsidP="00592F82">
      <w:pPr>
        <w:jc w:val="center"/>
        <w:rPr>
          <w:rFonts w:ascii="Avenir Next" w:hAnsi="Avenir Next" w:cs="Arial"/>
          <w:b/>
          <w:sz w:val="22"/>
          <w:szCs w:val="22"/>
          <w:lang w:val="en-GB"/>
        </w:rPr>
      </w:pPr>
    </w:p>
    <w:p w14:paraId="7C54AAE0" w14:textId="77777777" w:rsidR="00397D3A" w:rsidRPr="00456A70" w:rsidRDefault="00397D3A" w:rsidP="00592F82">
      <w:pPr>
        <w:jc w:val="center"/>
        <w:rPr>
          <w:rFonts w:ascii="Avenir Next" w:hAnsi="Avenir Next" w:cs="Arial"/>
          <w:b/>
          <w:sz w:val="22"/>
          <w:szCs w:val="22"/>
          <w:lang w:val="en-GB"/>
        </w:rPr>
      </w:pPr>
    </w:p>
    <w:p w14:paraId="572C5201" w14:textId="77777777" w:rsidR="00437297" w:rsidRPr="00456A70" w:rsidRDefault="00437297" w:rsidP="00592F82">
      <w:pPr>
        <w:jc w:val="center"/>
        <w:rPr>
          <w:rFonts w:ascii="Avenir Next" w:hAnsi="Avenir Next" w:cs="Arial"/>
          <w:b/>
          <w:sz w:val="22"/>
          <w:szCs w:val="22"/>
          <w:lang w:val="en-GB"/>
        </w:rPr>
      </w:pPr>
    </w:p>
    <w:p w14:paraId="390FE93C" w14:textId="77777777" w:rsidR="00397D3A" w:rsidRPr="00456A70" w:rsidRDefault="00397D3A" w:rsidP="00592F82">
      <w:pPr>
        <w:jc w:val="center"/>
        <w:rPr>
          <w:rFonts w:ascii="Avenir Next" w:hAnsi="Avenir Next" w:cs="Arial"/>
          <w:b/>
          <w:sz w:val="22"/>
          <w:szCs w:val="22"/>
          <w:lang w:val="en-GB"/>
        </w:rPr>
      </w:pPr>
    </w:p>
    <w:p w14:paraId="32736BC7" w14:textId="77777777" w:rsidR="00E93993" w:rsidRPr="00456A70" w:rsidRDefault="00E93993" w:rsidP="00592F82">
      <w:pPr>
        <w:jc w:val="center"/>
        <w:rPr>
          <w:rFonts w:ascii="Avenir Next" w:hAnsi="Avenir Next" w:cs="Arial"/>
          <w:b/>
          <w:sz w:val="22"/>
          <w:szCs w:val="22"/>
          <w:lang w:val="en-GB"/>
        </w:rPr>
      </w:pPr>
    </w:p>
    <w:p w14:paraId="10FA87FD" w14:textId="77777777" w:rsidR="00434A8C" w:rsidRPr="00456A70"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763FAE74" w14:textId="77777777" w:rsidR="0011473D" w:rsidRPr="00456A70" w:rsidRDefault="00C56B61"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456A70">
        <w:rPr>
          <w:rFonts w:ascii="Avenir Next Demi Bold" w:hAnsi="Avenir Next Demi Bold" w:cs="Arial"/>
          <w:b/>
          <w:bCs/>
          <w:color w:val="000000" w:themeColor="text1"/>
          <w:sz w:val="22"/>
          <w:szCs w:val="22"/>
          <w:lang w:val="en-GB"/>
        </w:rPr>
        <w:t xml:space="preserve">SUMMATIVE (FORMAL) </w:t>
      </w:r>
      <w:r w:rsidR="009D0811" w:rsidRPr="00456A70">
        <w:rPr>
          <w:rFonts w:ascii="Avenir Next Demi Bold" w:hAnsi="Avenir Next Demi Bold" w:cs="Arial"/>
          <w:b/>
          <w:bCs/>
          <w:color w:val="000000" w:themeColor="text1"/>
          <w:sz w:val="22"/>
          <w:szCs w:val="22"/>
          <w:lang w:val="en-GB"/>
        </w:rPr>
        <w:t xml:space="preserve">ASSESSMENT: MODULE </w:t>
      </w:r>
      <w:r w:rsidR="00511CB4" w:rsidRPr="00456A70">
        <w:rPr>
          <w:rFonts w:ascii="Avenir Next Demi Bold" w:hAnsi="Avenir Next Demi Bold" w:cs="Arial"/>
          <w:b/>
          <w:bCs/>
          <w:color w:val="000000" w:themeColor="text1"/>
          <w:sz w:val="22"/>
          <w:szCs w:val="22"/>
          <w:lang w:val="en-GB"/>
        </w:rPr>
        <w:t>5B</w:t>
      </w:r>
    </w:p>
    <w:p w14:paraId="0414852A" w14:textId="77777777" w:rsidR="002638B0" w:rsidRPr="00456A70" w:rsidRDefault="002638B0"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2455AD3" w14:textId="77777777" w:rsidR="002638B0" w:rsidRPr="00456A70" w:rsidRDefault="00511CB4"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456A70">
        <w:rPr>
          <w:rFonts w:ascii="Avenir Next Demi Bold" w:hAnsi="Avenir Next Demi Bold" w:cs="Arial"/>
          <w:b/>
          <w:bCs/>
          <w:color w:val="000000" w:themeColor="text1"/>
          <w:sz w:val="22"/>
          <w:szCs w:val="22"/>
          <w:lang w:val="en-GB"/>
        </w:rPr>
        <w:t>BRITISH VIRGIN ISLANDS</w:t>
      </w:r>
      <w:r w:rsidR="00766F06" w:rsidRPr="00456A70">
        <w:rPr>
          <w:rFonts w:ascii="Avenir Next Demi Bold" w:hAnsi="Avenir Next Demi Bold" w:cs="Arial"/>
          <w:b/>
          <w:bCs/>
          <w:color w:val="000000" w:themeColor="text1"/>
          <w:sz w:val="22"/>
          <w:szCs w:val="22"/>
          <w:lang w:val="en-GB"/>
        </w:rPr>
        <w:t xml:space="preserve"> (BVI)</w:t>
      </w:r>
    </w:p>
    <w:p w14:paraId="59BA1DD4" w14:textId="77777777" w:rsidR="00434A8C" w:rsidRPr="00456A70" w:rsidRDefault="00434A8C" w:rsidP="005965BF">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4172B4D" w14:textId="77777777" w:rsidR="009D0811" w:rsidRPr="00456A70" w:rsidRDefault="009D0811" w:rsidP="00592F82">
      <w:pPr>
        <w:jc w:val="center"/>
        <w:rPr>
          <w:rFonts w:ascii="Avenir Next" w:hAnsi="Avenir Next" w:cs="Arial"/>
          <w:b/>
          <w:sz w:val="22"/>
          <w:szCs w:val="22"/>
          <w:lang w:val="en-GB"/>
        </w:rPr>
      </w:pPr>
    </w:p>
    <w:p w14:paraId="17E50849" w14:textId="77777777" w:rsidR="00E93993" w:rsidRPr="00456A70" w:rsidRDefault="00E93993" w:rsidP="00592F82">
      <w:pPr>
        <w:jc w:val="center"/>
        <w:rPr>
          <w:rFonts w:ascii="Avenir Next" w:hAnsi="Avenir Next" w:cs="Arial"/>
          <w:b/>
          <w:sz w:val="22"/>
          <w:szCs w:val="22"/>
          <w:lang w:val="en-GB"/>
        </w:rPr>
      </w:pPr>
    </w:p>
    <w:p w14:paraId="487B8DCB" w14:textId="77777777" w:rsidR="00397D3A" w:rsidRPr="00456A70" w:rsidRDefault="00397D3A" w:rsidP="00592F82">
      <w:pPr>
        <w:jc w:val="center"/>
        <w:rPr>
          <w:rFonts w:ascii="Avenir Next" w:hAnsi="Avenir Next" w:cs="Arial"/>
          <w:b/>
          <w:sz w:val="22"/>
          <w:szCs w:val="22"/>
          <w:lang w:val="en-GB"/>
        </w:rPr>
      </w:pPr>
    </w:p>
    <w:p w14:paraId="46FB8434" w14:textId="77777777" w:rsidR="00397D3A" w:rsidRPr="00456A70" w:rsidRDefault="00397D3A" w:rsidP="00592F82">
      <w:pPr>
        <w:jc w:val="center"/>
        <w:rPr>
          <w:rFonts w:ascii="Avenir Next" w:hAnsi="Avenir Next" w:cs="Arial"/>
          <w:b/>
          <w:sz w:val="22"/>
          <w:szCs w:val="22"/>
          <w:lang w:val="en-GB"/>
        </w:rPr>
      </w:pPr>
    </w:p>
    <w:p w14:paraId="3A0BA877" w14:textId="77777777" w:rsidR="00437297" w:rsidRPr="00456A70" w:rsidRDefault="00437297" w:rsidP="00592F82">
      <w:pPr>
        <w:jc w:val="center"/>
        <w:rPr>
          <w:rFonts w:ascii="Avenir Next" w:hAnsi="Avenir Next" w:cs="Arial"/>
          <w:b/>
          <w:sz w:val="22"/>
          <w:szCs w:val="22"/>
          <w:lang w:val="en-GB"/>
        </w:rPr>
      </w:pPr>
    </w:p>
    <w:p w14:paraId="6C4AB472" w14:textId="77777777" w:rsidR="00397D3A" w:rsidRPr="00456A70" w:rsidRDefault="00397D3A" w:rsidP="00592F82">
      <w:pPr>
        <w:jc w:val="center"/>
        <w:rPr>
          <w:rFonts w:ascii="Avenir Next" w:hAnsi="Avenir Next" w:cs="Arial"/>
          <w:b/>
          <w:sz w:val="22"/>
          <w:szCs w:val="22"/>
          <w:lang w:val="en-GB"/>
        </w:rPr>
      </w:pPr>
    </w:p>
    <w:p w14:paraId="08F963BE" w14:textId="77777777" w:rsidR="00397D3A" w:rsidRPr="00456A70" w:rsidRDefault="00397D3A" w:rsidP="00592F82">
      <w:pPr>
        <w:jc w:val="center"/>
        <w:rPr>
          <w:rFonts w:ascii="Avenir Next" w:hAnsi="Avenir Next" w:cs="Arial"/>
          <w:b/>
          <w:sz w:val="22"/>
          <w:szCs w:val="22"/>
          <w:lang w:val="en-GB"/>
        </w:rPr>
      </w:pPr>
    </w:p>
    <w:p w14:paraId="627419E8" w14:textId="77777777" w:rsidR="00DB56F2" w:rsidRPr="00456A70"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1B12C7BA" w14:textId="77777777" w:rsidR="004A2D83" w:rsidRPr="00456A70"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456A70">
        <w:rPr>
          <w:rFonts w:ascii="Avenir Next" w:hAnsi="Avenir Next" w:cs="Arial"/>
          <w:bCs/>
          <w:color w:val="767171" w:themeColor="background2" w:themeShade="80"/>
          <w:sz w:val="22"/>
          <w:szCs w:val="22"/>
          <w:lang w:val="en-GB"/>
        </w:rPr>
        <w:t xml:space="preserve">This is the </w:t>
      </w:r>
      <w:r w:rsidRPr="00456A70">
        <w:rPr>
          <w:rFonts w:ascii="Avenir Next Demi Bold" w:hAnsi="Avenir Next Demi Bold" w:cs="Arial"/>
          <w:b/>
          <w:bCs/>
          <w:color w:val="767171" w:themeColor="background2" w:themeShade="80"/>
          <w:sz w:val="22"/>
          <w:szCs w:val="22"/>
          <w:lang w:val="en-GB"/>
        </w:rPr>
        <w:t>summative (formal) assessment</w:t>
      </w:r>
      <w:r w:rsidRPr="00456A70">
        <w:rPr>
          <w:rFonts w:ascii="Avenir Next" w:hAnsi="Avenir Next" w:cs="Arial"/>
          <w:bCs/>
          <w:color w:val="767171" w:themeColor="background2" w:themeShade="80"/>
          <w:sz w:val="22"/>
          <w:szCs w:val="22"/>
          <w:lang w:val="en-GB"/>
        </w:rPr>
        <w:t xml:space="preserve"> for </w:t>
      </w:r>
      <w:r w:rsidRPr="00456A70">
        <w:rPr>
          <w:rFonts w:ascii="Avenir Next Demi Bold" w:hAnsi="Avenir Next Demi Bold" w:cs="Arial"/>
          <w:b/>
          <w:bCs/>
          <w:color w:val="767171" w:themeColor="background2" w:themeShade="80"/>
          <w:sz w:val="22"/>
          <w:szCs w:val="22"/>
          <w:lang w:val="en-GB"/>
        </w:rPr>
        <w:t xml:space="preserve">Module </w:t>
      </w:r>
      <w:r w:rsidR="00245DE8" w:rsidRPr="00456A70">
        <w:rPr>
          <w:rFonts w:ascii="Avenir Next Demi Bold" w:hAnsi="Avenir Next Demi Bold" w:cs="Arial"/>
          <w:b/>
          <w:bCs/>
          <w:color w:val="767171" w:themeColor="background2" w:themeShade="80"/>
          <w:sz w:val="22"/>
          <w:szCs w:val="22"/>
          <w:lang w:val="en-GB"/>
        </w:rPr>
        <w:t>5</w:t>
      </w:r>
      <w:r w:rsidRPr="00456A70">
        <w:rPr>
          <w:rFonts w:ascii="Avenir Next Demi Bold" w:hAnsi="Avenir Next Demi Bold" w:cs="Arial"/>
          <w:b/>
          <w:bCs/>
          <w:color w:val="767171" w:themeColor="background2" w:themeShade="80"/>
          <w:sz w:val="22"/>
          <w:szCs w:val="22"/>
          <w:lang w:val="en-GB"/>
        </w:rPr>
        <w:t>B</w:t>
      </w:r>
      <w:r w:rsidRPr="00456A70">
        <w:rPr>
          <w:rFonts w:ascii="Avenir Next" w:hAnsi="Avenir Next" w:cs="Arial"/>
          <w:bCs/>
          <w:color w:val="767171" w:themeColor="background2" w:themeShade="80"/>
          <w:sz w:val="22"/>
          <w:szCs w:val="22"/>
          <w:lang w:val="en-GB"/>
        </w:rPr>
        <w:t xml:space="preserve"> of this course and </w:t>
      </w:r>
      <w:r w:rsidR="00245DE8" w:rsidRPr="00456A70">
        <w:rPr>
          <w:rFonts w:ascii="Avenir Next" w:hAnsi="Avenir Next" w:cs="Arial"/>
          <w:bCs/>
          <w:color w:val="767171" w:themeColor="background2" w:themeShade="80"/>
          <w:sz w:val="22"/>
          <w:szCs w:val="22"/>
          <w:lang w:val="en-GB"/>
        </w:rPr>
        <w:t>must be submitted by</w:t>
      </w:r>
      <w:r w:rsidRPr="00456A70">
        <w:rPr>
          <w:rFonts w:ascii="Avenir Next" w:hAnsi="Avenir Next" w:cs="Arial"/>
          <w:bCs/>
          <w:color w:val="767171" w:themeColor="background2" w:themeShade="80"/>
          <w:sz w:val="22"/>
          <w:szCs w:val="22"/>
          <w:lang w:val="en-GB"/>
        </w:rPr>
        <w:t xml:space="preserve"> all candidates who </w:t>
      </w:r>
      <w:r w:rsidRPr="00456A70">
        <w:rPr>
          <w:rFonts w:ascii="Avenir Next Demi Bold" w:hAnsi="Avenir Next Demi Bold" w:cs="Arial"/>
          <w:b/>
          <w:bCs/>
          <w:color w:val="767171" w:themeColor="background2" w:themeShade="80"/>
          <w:sz w:val="22"/>
          <w:szCs w:val="22"/>
          <w:lang w:val="en-GB"/>
        </w:rPr>
        <w:t xml:space="preserve">selected this module as one of their </w:t>
      </w:r>
      <w:r w:rsidR="00245DE8" w:rsidRPr="00456A70">
        <w:rPr>
          <w:rFonts w:ascii="Avenir Next Demi Bold" w:hAnsi="Avenir Next Demi Bold" w:cs="Arial"/>
          <w:b/>
          <w:bCs/>
          <w:color w:val="767171" w:themeColor="background2" w:themeShade="80"/>
          <w:sz w:val="22"/>
          <w:szCs w:val="22"/>
          <w:lang w:val="en-GB"/>
        </w:rPr>
        <w:t>elective</w:t>
      </w:r>
      <w:r w:rsidRPr="00456A70">
        <w:rPr>
          <w:rFonts w:ascii="Avenir Next Demi Bold" w:hAnsi="Avenir Next Demi Bold" w:cs="Arial"/>
          <w:b/>
          <w:bCs/>
          <w:color w:val="767171" w:themeColor="background2" w:themeShade="80"/>
          <w:sz w:val="22"/>
          <w:szCs w:val="22"/>
          <w:lang w:val="en-GB"/>
        </w:rPr>
        <w:t xml:space="preserve"> modules</w:t>
      </w:r>
      <w:r w:rsidR="00245DE8" w:rsidRPr="00456A70">
        <w:rPr>
          <w:rFonts w:ascii="Avenir Next" w:hAnsi="Avenir Next" w:cs="Arial"/>
          <w:bCs/>
          <w:color w:val="767171" w:themeColor="background2" w:themeShade="80"/>
          <w:sz w:val="22"/>
          <w:szCs w:val="22"/>
          <w:lang w:val="en-GB"/>
        </w:rPr>
        <w:t>.</w:t>
      </w:r>
    </w:p>
    <w:p w14:paraId="3A84FA5F" w14:textId="77777777" w:rsidR="004A2D83" w:rsidRPr="00456A70"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A85D326" w14:textId="77777777" w:rsidR="00245DE8" w:rsidRPr="00456A70" w:rsidRDefault="00245DE8"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1B021AF8" w14:textId="77777777" w:rsidR="004A2D83" w:rsidRPr="00456A70"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456A70">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245DE8" w:rsidRPr="00456A70">
        <w:rPr>
          <w:rFonts w:ascii="Avenir Next Demi Bold" w:hAnsi="Avenir Next Demi Bold" w:cs="Arial"/>
          <w:b/>
          <w:bCs/>
          <w:color w:val="767171" w:themeColor="background2" w:themeShade="80"/>
          <w:sz w:val="22"/>
          <w:szCs w:val="22"/>
          <w:lang w:val="en-GB"/>
        </w:rPr>
        <w:t>5</w:t>
      </w:r>
      <w:r w:rsidRPr="00456A70">
        <w:rPr>
          <w:rFonts w:ascii="Avenir Next Demi Bold" w:hAnsi="Avenir Next Demi Bold" w:cs="Arial"/>
          <w:b/>
          <w:bCs/>
          <w:color w:val="767171" w:themeColor="background2" w:themeShade="80"/>
          <w:sz w:val="22"/>
          <w:szCs w:val="22"/>
          <w:lang w:val="en-GB"/>
        </w:rPr>
        <w:t>B</w:t>
      </w:r>
      <w:r w:rsidRPr="00456A70">
        <w:rPr>
          <w:rFonts w:ascii="Avenir Next" w:hAnsi="Avenir Next" w:cs="Arial"/>
          <w:bCs/>
          <w:color w:val="767171" w:themeColor="background2" w:themeShade="80"/>
          <w:sz w:val="22"/>
          <w:szCs w:val="22"/>
          <w:lang w:val="en-GB"/>
        </w:rPr>
        <w:t>. In order to pass this module, you need to obtain a mark of 50% or more for this assessment.</w:t>
      </w:r>
    </w:p>
    <w:p w14:paraId="3AD15E7B" w14:textId="77777777" w:rsidR="00DB56F2" w:rsidRPr="00456A70"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0D226BFA" w14:textId="77777777" w:rsidR="00793173" w:rsidRPr="00456A70" w:rsidRDefault="00793173" w:rsidP="007C6201">
      <w:pPr>
        <w:jc w:val="both"/>
        <w:rPr>
          <w:rFonts w:ascii="Avenir Next" w:hAnsi="Avenir Next" w:cs="Arial"/>
          <w:b/>
          <w:sz w:val="22"/>
          <w:szCs w:val="22"/>
          <w:lang w:val="en-GB"/>
        </w:rPr>
      </w:pPr>
    </w:p>
    <w:p w14:paraId="7C9520BF" w14:textId="77777777" w:rsidR="00DB56F2" w:rsidRPr="00456A70" w:rsidRDefault="00DB56F2" w:rsidP="007C6201">
      <w:pPr>
        <w:jc w:val="both"/>
        <w:rPr>
          <w:rFonts w:ascii="Avenir Next" w:hAnsi="Avenir Next" w:cs="Arial"/>
          <w:b/>
          <w:sz w:val="22"/>
          <w:szCs w:val="22"/>
          <w:lang w:val="en-GB"/>
        </w:rPr>
      </w:pPr>
    </w:p>
    <w:p w14:paraId="001631CE" w14:textId="77777777" w:rsidR="00397D3A" w:rsidRPr="00456A70" w:rsidRDefault="00397D3A" w:rsidP="007C6201">
      <w:pPr>
        <w:jc w:val="both"/>
        <w:rPr>
          <w:rFonts w:ascii="Avenir Next" w:hAnsi="Avenir Next" w:cs="Arial"/>
          <w:b/>
          <w:sz w:val="22"/>
          <w:szCs w:val="22"/>
          <w:lang w:val="en-GB"/>
        </w:rPr>
      </w:pPr>
    </w:p>
    <w:p w14:paraId="6E816D65" w14:textId="77777777" w:rsidR="00397D3A" w:rsidRPr="00456A70" w:rsidRDefault="00397D3A" w:rsidP="007C6201">
      <w:pPr>
        <w:jc w:val="both"/>
        <w:rPr>
          <w:rFonts w:ascii="Avenir Next" w:hAnsi="Avenir Next" w:cs="Arial"/>
          <w:b/>
          <w:sz w:val="22"/>
          <w:szCs w:val="22"/>
          <w:lang w:val="en-GB"/>
        </w:rPr>
      </w:pPr>
    </w:p>
    <w:p w14:paraId="5E9F29B6" w14:textId="77777777" w:rsidR="008B6B10" w:rsidRPr="00456A70" w:rsidRDefault="008B6B10">
      <w:pPr>
        <w:rPr>
          <w:rFonts w:ascii="Avenir Next Demi Bold" w:hAnsi="Avenir Next Demi Bold" w:cs="Arial"/>
          <w:b/>
          <w:bCs/>
          <w:sz w:val="22"/>
          <w:szCs w:val="22"/>
          <w:u w:val="single"/>
          <w:lang w:val="en-GB"/>
        </w:rPr>
      </w:pPr>
      <w:r w:rsidRPr="00456A70">
        <w:rPr>
          <w:rFonts w:ascii="Avenir Next Demi Bold" w:hAnsi="Avenir Next Demi Bold" w:cs="Arial"/>
          <w:b/>
          <w:bCs/>
          <w:sz w:val="22"/>
          <w:szCs w:val="22"/>
          <w:u w:val="single"/>
          <w:lang w:val="en-GB"/>
        </w:rPr>
        <w:br w:type="page"/>
      </w:r>
    </w:p>
    <w:p w14:paraId="4B3CB0C1" w14:textId="18B47953" w:rsidR="001C6CF3" w:rsidRPr="00456A70" w:rsidRDefault="001C6CF3" w:rsidP="001C6CF3">
      <w:pPr>
        <w:jc w:val="center"/>
        <w:rPr>
          <w:rFonts w:ascii="Avenir Next Demi Bold" w:hAnsi="Avenir Next Demi Bold" w:cs="Arial"/>
          <w:b/>
          <w:bCs/>
          <w:sz w:val="22"/>
          <w:szCs w:val="22"/>
          <w:u w:val="single"/>
          <w:lang w:val="en-GB"/>
        </w:rPr>
      </w:pPr>
      <w:r w:rsidRPr="00456A70">
        <w:rPr>
          <w:rFonts w:ascii="Avenir Next Demi Bold" w:hAnsi="Avenir Next Demi Bold" w:cs="Arial"/>
          <w:b/>
          <w:bCs/>
          <w:sz w:val="22"/>
          <w:szCs w:val="22"/>
          <w:u w:val="single"/>
          <w:lang w:val="en-GB"/>
        </w:rPr>
        <w:lastRenderedPageBreak/>
        <w:t>INSTRUCTIONS FOR COMPLETION AND SUBMISSION OF ASSESSMENT</w:t>
      </w:r>
    </w:p>
    <w:p w14:paraId="7255BC9E" w14:textId="77777777" w:rsidR="001C6CF3" w:rsidRPr="00456A70" w:rsidRDefault="001C6CF3" w:rsidP="001C6CF3">
      <w:pPr>
        <w:jc w:val="both"/>
        <w:rPr>
          <w:rFonts w:ascii="Avenir Next" w:hAnsi="Avenir Next" w:cs="Arial"/>
          <w:sz w:val="22"/>
          <w:szCs w:val="22"/>
          <w:lang w:val="en-GB"/>
        </w:rPr>
      </w:pPr>
    </w:p>
    <w:p w14:paraId="5E31F7CD" w14:textId="77777777" w:rsidR="001C6CF3" w:rsidRPr="00456A70" w:rsidRDefault="001C6CF3" w:rsidP="001C6CF3">
      <w:pPr>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DFC5DCC" w14:textId="77777777" w:rsidR="001C6CF3" w:rsidRPr="00456A70" w:rsidRDefault="001C6CF3" w:rsidP="001C6CF3">
      <w:pPr>
        <w:jc w:val="both"/>
        <w:rPr>
          <w:rFonts w:ascii="Avenir Next" w:hAnsi="Avenir Next" w:cs="Arial"/>
          <w:b/>
          <w:sz w:val="22"/>
          <w:szCs w:val="22"/>
          <w:lang w:val="en-GB"/>
        </w:rPr>
      </w:pPr>
    </w:p>
    <w:p w14:paraId="15A72B49" w14:textId="77777777" w:rsidR="001C6CF3" w:rsidRPr="00456A70" w:rsidRDefault="001C6CF3" w:rsidP="001C6CF3">
      <w:pPr>
        <w:ind w:left="720" w:hanging="720"/>
        <w:jc w:val="both"/>
        <w:rPr>
          <w:rFonts w:ascii="Avenir Next" w:hAnsi="Avenir Next" w:cs="Arial"/>
          <w:sz w:val="22"/>
          <w:szCs w:val="22"/>
          <w:lang w:val="en-GB"/>
        </w:rPr>
      </w:pPr>
      <w:r w:rsidRPr="00456A70">
        <w:rPr>
          <w:rFonts w:ascii="Avenir Next" w:hAnsi="Avenir Next" w:cs="Arial"/>
          <w:bCs/>
          <w:sz w:val="22"/>
          <w:szCs w:val="22"/>
          <w:lang w:val="en-GB"/>
        </w:rPr>
        <w:t>1.</w:t>
      </w:r>
      <w:r w:rsidRPr="00456A70">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93450A2" w14:textId="77777777" w:rsidR="001C6CF3" w:rsidRPr="00456A70" w:rsidRDefault="001C6CF3" w:rsidP="001C6CF3">
      <w:pPr>
        <w:ind w:left="720" w:hanging="720"/>
        <w:jc w:val="both"/>
        <w:rPr>
          <w:rFonts w:ascii="Avenir Next" w:hAnsi="Avenir Next" w:cs="Arial"/>
          <w:sz w:val="22"/>
          <w:szCs w:val="22"/>
          <w:lang w:val="en-GB"/>
        </w:rPr>
      </w:pPr>
    </w:p>
    <w:p w14:paraId="77062AC5" w14:textId="77777777" w:rsidR="001C6CF3" w:rsidRPr="00456A70" w:rsidRDefault="001C6CF3" w:rsidP="001C6CF3">
      <w:pPr>
        <w:ind w:left="720" w:hanging="720"/>
        <w:jc w:val="both"/>
        <w:rPr>
          <w:rFonts w:ascii="Avenir Next" w:hAnsi="Avenir Next" w:cs="Arial"/>
          <w:sz w:val="22"/>
          <w:szCs w:val="22"/>
          <w:lang w:val="en-GB"/>
        </w:rPr>
      </w:pPr>
      <w:r w:rsidRPr="00456A70">
        <w:rPr>
          <w:rFonts w:ascii="Avenir Next" w:hAnsi="Avenir Next" w:cs="Arial"/>
          <w:bCs/>
          <w:sz w:val="22"/>
          <w:szCs w:val="22"/>
          <w:lang w:val="en-GB"/>
        </w:rPr>
        <w:t>2.</w:t>
      </w:r>
      <w:r w:rsidRPr="00456A70">
        <w:rPr>
          <w:rFonts w:ascii="Avenir Next" w:hAnsi="Avenir Next" w:cs="Arial"/>
          <w:sz w:val="22"/>
          <w:szCs w:val="22"/>
          <w:lang w:val="en-GB"/>
        </w:rPr>
        <w:tab/>
        <w:t xml:space="preserve">All assessments must be submitted electronically in </w:t>
      </w:r>
      <w:r w:rsidRPr="00456A70">
        <w:rPr>
          <w:rFonts w:ascii="Avenir Next Demi Bold" w:hAnsi="Avenir Next Demi Bold" w:cs="Arial"/>
          <w:b/>
          <w:bCs/>
          <w:sz w:val="22"/>
          <w:szCs w:val="22"/>
          <w:lang w:val="en-GB"/>
        </w:rPr>
        <w:t>Microsoft Word format</w:t>
      </w:r>
      <w:r w:rsidRPr="00456A70">
        <w:rPr>
          <w:rFonts w:ascii="Avenir Next" w:hAnsi="Avenir Next" w:cs="Arial"/>
          <w:sz w:val="22"/>
          <w:szCs w:val="22"/>
          <w:lang w:val="en-GB"/>
        </w:rPr>
        <w:t xml:space="preserve">, using a standard A4 size page and an 11-point Arial or Avenir Next font. This document has been set up with these parameters – </w:t>
      </w:r>
      <w:r w:rsidRPr="00456A70">
        <w:rPr>
          <w:rFonts w:ascii="Avenir Next Demi Bold" w:hAnsi="Avenir Next Demi Bold" w:cs="Arial"/>
          <w:b/>
          <w:bCs/>
          <w:sz w:val="22"/>
          <w:szCs w:val="22"/>
          <w:lang w:val="en-GB"/>
        </w:rPr>
        <w:t>please do not change the document settings in any way</w:t>
      </w:r>
      <w:r w:rsidRPr="00456A70">
        <w:rPr>
          <w:rFonts w:ascii="Avenir Next" w:hAnsi="Avenir Next" w:cs="Arial"/>
          <w:sz w:val="22"/>
          <w:szCs w:val="22"/>
          <w:lang w:val="en-GB"/>
        </w:rPr>
        <w:t xml:space="preserve">. </w:t>
      </w:r>
      <w:r w:rsidRPr="00456A70">
        <w:rPr>
          <w:rFonts w:ascii="Avenir Next Demi Bold" w:hAnsi="Avenir Next Demi Bold" w:cs="Arial"/>
          <w:b/>
          <w:bCs/>
          <w:sz w:val="22"/>
          <w:szCs w:val="22"/>
          <w:lang w:val="en-GB"/>
        </w:rPr>
        <w:t>DO NOT</w:t>
      </w:r>
      <w:r w:rsidRPr="00456A70">
        <w:rPr>
          <w:rFonts w:ascii="Avenir Next" w:hAnsi="Avenir Next" w:cs="Arial"/>
          <w:sz w:val="22"/>
          <w:szCs w:val="22"/>
          <w:lang w:val="en-GB"/>
        </w:rPr>
        <w:t xml:space="preserve"> submit your assessment in PDF format as it will be returned to you unmarked.</w:t>
      </w:r>
    </w:p>
    <w:p w14:paraId="42A3B231" w14:textId="77777777" w:rsidR="001C6CF3" w:rsidRPr="00456A70" w:rsidRDefault="001C6CF3" w:rsidP="001C6CF3">
      <w:pPr>
        <w:ind w:left="720" w:hanging="720"/>
        <w:jc w:val="both"/>
        <w:rPr>
          <w:rFonts w:ascii="Avenir Next" w:hAnsi="Avenir Next" w:cs="Arial"/>
          <w:sz w:val="22"/>
          <w:szCs w:val="22"/>
          <w:lang w:val="en-GB"/>
        </w:rPr>
      </w:pPr>
    </w:p>
    <w:p w14:paraId="1CF7C790" w14:textId="77777777" w:rsidR="001C6CF3" w:rsidRPr="00456A70" w:rsidRDefault="001C6CF3" w:rsidP="001C6CF3">
      <w:pPr>
        <w:ind w:left="720" w:hanging="720"/>
        <w:jc w:val="both"/>
        <w:rPr>
          <w:rFonts w:ascii="Avenir Next" w:hAnsi="Avenir Next" w:cs="Arial"/>
          <w:sz w:val="22"/>
          <w:szCs w:val="22"/>
          <w:lang w:val="en-GB"/>
        </w:rPr>
      </w:pPr>
      <w:r w:rsidRPr="00456A70">
        <w:rPr>
          <w:rFonts w:ascii="Avenir Next" w:hAnsi="Avenir Next" w:cs="Arial"/>
          <w:sz w:val="22"/>
          <w:szCs w:val="22"/>
          <w:lang w:val="en-GB"/>
        </w:rPr>
        <w:t>3.</w:t>
      </w:r>
      <w:r w:rsidRPr="00456A70">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8AF96E8" w14:textId="77777777" w:rsidR="001C6CF3" w:rsidRPr="00456A70" w:rsidRDefault="001C6CF3" w:rsidP="001C6CF3">
      <w:pPr>
        <w:ind w:left="720" w:hanging="720"/>
        <w:jc w:val="both"/>
        <w:rPr>
          <w:rFonts w:ascii="Avenir Next" w:hAnsi="Avenir Next" w:cs="Arial"/>
          <w:sz w:val="22"/>
          <w:szCs w:val="22"/>
          <w:lang w:val="en-GB"/>
        </w:rPr>
      </w:pPr>
    </w:p>
    <w:p w14:paraId="333D39F1" w14:textId="015D7652" w:rsidR="001C6CF3" w:rsidRPr="00456A70" w:rsidRDefault="001C6CF3" w:rsidP="001C6CF3">
      <w:pPr>
        <w:ind w:left="720" w:hanging="720"/>
        <w:jc w:val="both"/>
        <w:rPr>
          <w:rFonts w:ascii="Avenir Next" w:hAnsi="Avenir Next" w:cs="Arial"/>
          <w:sz w:val="22"/>
          <w:szCs w:val="22"/>
          <w:lang w:val="en-GB"/>
        </w:rPr>
      </w:pPr>
      <w:r w:rsidRPr="00456A70">
        <w:rPr>
          <w:rFonts w:ascii="Avenir Next" w:hAnsi="Avenir Next" w:cs="Arial"/>
          <w:bCs/>
          <w:sz w:val="22"/>
          <w:szCs w:val="22"/>
          <w:lang w:val="en-GB"/>
        </w:rPr>
        <w:t>4.</w:t>
      </w:r>
      <w:r w:rsidRPr="00456A70">
        <w:rPr>
          <w:rFonts w:ascii="Avenir Next" w:hAnsi="Avenir Next" w:cs="Arial"/>
          <w:sz w:val="22"/>
          <w:szCs w:val="22"/>
          <w:lang w:val="en-GB"/>
        </w:rPr>
        <w:tab/>
        <w:t xml:space="preserve">You must save this document using the following format: </w:t>
      </w:r>
      <w:r w:rsidRPr="00456A70">
        <w:rPr>
          <w:rFonts w:ascii="Avenir Next Demi Bold" w:hAnsi="Avenir Next Demi Bold" w:cs="Arial"/>
          <w:b/>
          <w:bCs/>
          <w:sz w:val="22"/>
          <w:szCs w:val="22"/>
          <w:lang w:val="en-GB" w:eastAsia="en-GB"/>
        </w:rPr>
        <w:t>[studentID.assessment5B]</w:t>
      </w:r>
      <w:r w:rsidRPr="00456A70">
        <w:rPr>
          <w:rFonts w:ascii="Avenir Next" w:hAnsi="Avenir Next" w:cs="Arial"/>
          <w:sz w:val="22"/>
          <w:szCs w:val="22"/>
          <w:lang w:val="en-GB" w:eastAsia="en-GB"/>
        </w:rPr>
        <w:t>. An example would be something along the following lines: 202223-336.assessment5B</w:t>
      </w:r>
      <w:r w:rsidRPr="00456A70">
        <w:rPr>
          <w:rFonts w:ascii="Avenir Next" w:hAnsi="Avenir Next" w:cs="Arial"/>
          <w:sz w:val="22"/>
          <w:szCs w:val="22"/>
          <w:lang w:val="en-GB"/>
        </w:rPr>
        <w:t xml:space="preserve">. </w:t>
      </w:r>
      <w:r w:rsidRPr="00456A70">
        <w:rPr>
          <w:rFonts w:ascii="Avenir Next Demi Bold" w:hAnsi="Avenir Next Demi Bold" w:cs="Arial"/>
          <w:b/>
          <w:bCs/>
          <w:sz w:val="22"/>
          <w:szCs w:val="22"/>
          <w:lang w:val="en-GB"/>
        </w:rPr>
        <w:t>Please also include the filename as a footer to each page of the assessment</w:t>
      </w:r>
      <w:r w:rsidRPr="00456A70">
        <w:rPr>
          <w:rFonts w:ascii="Avenir Next" w:hAnsi="Avenir Next" w:cs="Arial"/>
          <w:bCs/>
          <w:sz w:val="22"/>
          <w:szCs w:val="22"/>
          <w:lang w:val="en-GB"/>
        </w:rPr>
        <w:t xml:space="preserve"> (this has been pre-populated for you, merely replace the words “studentID” with the student number allocated to you)</w:t>
      </w:r>
      <w:r w:rsidRPr="00456A70">
        <w:rPr>
          <w:rFonts w:ascii="Avenir Next" w:hAnsi="Avenir Next" w:cs="Arial"/>
          <w:sz w:val="22"/>
          <w:szCs w:val="22"/>
          <w:lang w:val="en-GB"/>
        </w:rPr>
        <w:t xml:space="preserve">. Do not include your name or any other identifying words in your file name. </w:t>
      </w:r>
      <w:r w:rsidRPr="00456A70">
        <w:rPr>
          <w:rFonts w:ascii="Avenir Next Demi Bold" w:hAnsi="Avenir Next Demi Bold" w:cs="Arial"/>
          <w:b/>
          <w:bCs/>
          <w:sz w:val="22"/>
          <w:szCs w:val="22"/>
          <w:lang w:val="en-GB"/>
        </w:rPr>
        <w:t>Assessments that do not comply with this instruction will be returned to candidates unmarked</w:t>
      </w:r>
      <w:r w:rsidRPr="00456A70">
        <w:rPr>
          <w:rFonts w:ascii="Avenir Next" w:hAnsi="Avenir Next" w:cs="Arial"/>
          <w:sz w:val="22"/>
          <w:szCs w:val="22"/>
          <w:lang w:val="en-GB"/>
        </w:rPr>
        <w:t>.</w:t>
      </w:r>
    </w:p>
    <w:p w14:paraId="4EE4AF76" w14:textId="77777777" w:rsidR="001C6CF3" w:rsidRPr="00456A70" w:rsidRDefault="001C6CF3" w:rsidP="001C6CF3">
      <w:pPr>
        <w:ind w:left="720" w:hanging="720"/>
        <w:jc w:val="both"/>
        <w:rPr>
          <w:rFonts w:ascii="Avenir Next" w:hAnsi="Avenir Next" w:cs="Arial"/>
          <w:sz w:val="22"/>
          <w:szCs w:val="22"/>
          <w:lang w:val="en-GB"/>
        </w:rPr>
      </w:pPr>
    </w:p>
    <w:p w14:paraId="362C24B3" w14:textId="77777777" w:rsidR="001C6CF3" w:rsidRPr="00456A70" w:rsidRDefault="001C6CF3" w:rsidP="001C6CF3">
      <w:pPr>
        <w:ind w:left="720" w:hanging="720"/>
        <w:jc w:val="both"/>
        <w:rPr>
          <w:rFonts w:ascii="Avenir Next" w:hAnsi="Avenir Next" w:cs="Arial"/>
          <w:sz w:val="22"/>
          <w:szCs w:val="22"/>
          <w:lang w:val="en-GB"/>
        </w:rPr>
      </w:pPr>
      <w:r w:rsidRPr="00456A70">
        <w:rPr>
          <w:rFonts w:ascii="Avenir Next" w:hAnsi="Avenir Next" w:cs="Arial"/>
          <w:bCs/>
          <w:sz w:val="22"/>
          <w:szCs w:val="22"/>
          <w:lang w:val="en-GB"/>
        </w:rPr>
        <w:t>5.</w:t>
      </w:r>
      <w:r w:rsidRPr="00456A70">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456A70">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456A70">
        <w:rPr>
          <w:rFonts w:ascii="Avenir Next" w:hAnsi="Avenir Next" w:cs="Arial"/>
          <w:sz w:val="22"/>
          <w:szCs w:val="22"/>
          <w:lang w:val="en-GB"/>
        </w:rPr>
        <w:t>.</w:t>
      </w:r>
    </w:p>
    <w:p w14:paraId="5688B0E8" w14:textId="77777777" w:rsidR="001C6CF3" w:rsidRPr="00456A70" w:rsidRDefault="001C6CF3" w:rsidP="001C6CF3">
      <w:pPr>
        <w:ind w:left="720" w:hanging="720"/>
        <w:jc w:val="both"/>
        <w:rPr>
          <w:rFonts w:ascii="Avenir Next" w:hAnsi="Avenir Next" w:cs="Arial"/>
          <w:sz w:val="22"/>
          <w:szCs w:val="22"/>
          <w:lang w:val="en-GB"/>
        </w:rPr>
      </w:pPr>
    </w:p>
    <w:p w14:paraId="54F791DE" w14:textId="77777777" w:rsidR="001C6CF3" w:rsidRPr="00456A70" w:rsidRDefault="001C6CF3" w:rsidP="001C6CF3">
      <w:pPr>
        <w:ind w:left="720" w:hanging="720"/>
        <w:jc w:val="both"/>
        <w:rPr>
          <w:rFonts w:ascii="Avenir Next" w:hAnsi="Avenir Next" w:cs="Arial"/>
          <w:sz w:val="22"/>
          <w:szCs w:val="22"/>
          <w:lang w:val="en-GB"/>
        </w:rPr>
      </w:pPr>
      <w:r w:rsidRPr="00456A70">
        <w:rPr>
          <w:rFonts w:ascii="Avenir Next" w:hAnsi="Avenir Next" w:cs="Arial"/>
          <w:bCs/>
          <w:sz w:val="22"/>
          <w:szCs w:val="22"/>
          <w:lang w:val="en-GB"/>
        </w:rPr>
        <w:t>6.</w:t>
      </w:r>
      <w:r w:rsidRPr="00456A70">
        <w:rPr>
          <w:rFonts w:ascii="Avenir Next" w:hAnsi="Avenir Next" w:cs="Arial"/>
          <w:b/>
          <w:sz w:val="22"/>
          <w:szCs w:val="22"/>
          <w:lang w:val="en-GB"/>
        </w:rPr>
        <w:tab/>
      </w:r>
      <w:r w:rsidRPr="00456A70">
        <w:rPr>
          <w:rFonts w:ascii="Avenir Next" w:hAnsi="Avenir Next" w:cs="Arial"/>
          <w:sz w:val="22"/>
          <w:szCs w:val="22"/>
          <w:lang w:val="en-GB"/>
        </w:rPr>
        <w:t xml:space="preserve">The final submission date for this assessment is </w:t>
      </w:r>
      <w:r w:rsidRPr="00456A70">
        <w:rPr>
          <w:rFonts w:ascii="Avenir Next Demi Bold" w:hAnsi="Avenir Next Demi Bold" w:cs="Arial"/>
          <w:b/>
          <w:bCs/>
          <w:sz w:val="22"/>
          <w:szCs w:val="22"/>
          <w:lang w:val="en-GB"/>
        </w:rPr>
        <w:t>31 July 2023</w:t>
      </w:r>
      <w:r w:rsidRPr="00456A70">
        <w:rPr>
          <w:rFonts w:ascii="Avenir Next" w:hAnsi="Avenir Next" w:cs="Arial"/>
          <w:sz w:val="22"/>
          <w:szCs w:val="22"/>
          <w:lang w:val="en-GB"/>
        </w:rPr>
        <w:t xml:space="preserve">. The assessment submission portal will close at </w:t>
      </w:r>
      <w:r w:rsidRPr="00456A70">
        <w:rPr>
          <w:rFonts w:ascii="Avenir Next Demi Bold" w:hAnsi="Avenir Next Demi Bold" w:cs="Arial"/>
          <w:b/>
          <w:bCs/>
          <w:sz w:val="22"/>
          <w:szCs w:val="22"/>
          <w:lang w:val="en-GB"/>
        </w:rPr>
        <w:t>23:00 (11 pm) BST (GMT +1) on 31 July 2023</w:t>
      </w:r>
      <w:r w:rsidRPr="00456A70">
        <w:rPr>
          <w:rFonts w:ascii="Avenir Next" w:hAnsi="Avenir Next" w:cs="Arial"/>
          <w:sz w:val="22"/>
          <w:szCs w:val="22"/>
          <w:lang w:val="en-GB"/>
        </w:rPr>
        <w:t>. No submissions can be made after the portal has closed and no further uploading of documents will be allowed, no matter the circumstances.</w:t>
      </w:r>
    </w:p>
    <w:p w14:paraId="38A3C678" w14:textId="77777777" w:rsidR="001C6CF3" w:rsidRPr="00456A70" w:rsidRDefault="001C6CF3" w:rsidP="001C6CF3">
      <w:pPr>
        <w:ind w:left="720" w:hanging="720"/>
        <w:jc w:val="both"/>
        <w:rPr>
          <w:rFonts w:ascii="Avenir Next" w:hAnsi="Avenir Next" w:cs="Arial"/>
          <w:sz w:val="22"/>
          <w:szCs w:val="22"/>
          <w:lang w:val="en-GB"/>
        </w:rPr>
      </w:pPr>
    </w:p>
    <w:p w14:paraId="7E01B4BE" w14:textId="2A7C8B5A" w:rsidR="001C6CF3" w:rsidRPr="00456A70" w:rsidRDefault="001C6CF3" w:rsidP="001C6CF3">
      <w:pPr>
        <w:ind w:left="720" w:hanging="720"/>
        <w:jc w:val="both"/>
        <w:rPr>
          <w:rFonts w:ascii="Avenir Next" w:hAnsi="Avenir Next" w:cs="Arial"/>
          <w:sz w:val="22"/>
          <w:szCs w:val="22"/>
          <w:lang w:val="en-GB"/>
        </w:rPr>
      </w:pPr>
      <w:r w:rsidRPr="00456A70">
        <w:rPr>
          <w:rFonts w:ascii="Avenir Next" w:hAnsi="Avenir Next" w:cs="Arial"/>
          <w:sz w:val="22"/>
          <w:szCs w:val="22"/>
          <w:lang w:val="en-GB"/>
        </w:rPr>
        <w:t>7.</w:t>
      </w:r>
      <w:r w:rsidRPr="00456A70">
        <w:rPr>
          <w:rFonts w:ascii="Avenir Next" w:hAnsi="Avenir Next" w:cs="Arial"/>
          <w:sz w:val="22"/>
          <w:szCs w:val="22"/>
          <w:lang w:val="en-GB"/>
        </w:rPr>
        <w:tab/>
        <w:t xml:space="preserve">Prior to being populated with your answers, this assessment consists of </w:t>
      </w:r>
      <w:r w:rsidR="00AE1138" w:rsidRPr="00456A70">
        <w:rPr>
          <w:rFonts w:ascii="Avenir Next Demi Bold" w:hAnsi="Avenir Next Demi Bold" w:cs="Arial"/>
          <w:b/>
          <w:bCs/>
          <w:sz w:val="22"/>
          <w:szCs w:val="22"/>
          <w:lang w:val="en-GB"/>
        </w:rPr>
        <w:t>8</w:t>
      </w:r>
      <w:r w:rsidRPr="00456A70">
        <w:rPr>
          <w:rFonts w:ascii="Avenir Next Demi Bold" w:hAnsi="Avenir Next Demi Bold" w:cs="Arial"/>
          <w:b/>
          <w:bCs/>
          <w:sz w:val="22"/>
          <w:szCs w:val="22"/>
          <w:lang w:val="en-GB"/>
        </w:rPr>
        <w:t xml:space="preserve"> pages</w:t>
      </w:r>
      <w:r w:rsidRPr="00456A70">
        <w:rPr>
          <w:rFonts w:ascii="Avenir Next" w:hAnsi="Avenir Next" w:cs="Arial"/>
          <w:sz w:val="22"/>
          <w:szCs w:val="22"/>
          <w:lang w:val="en-GB"/>
        </w:rPr>
        <w:t>.</w:t>
      </w:r>
    </w:p>
    <w:p w14:paraId="227FE459" w14:textId="77777777" w:rsidR="001C6CF3" w:rsidRPr="00456A70" w:rsidRDefault="001C6CF3" w:rsidP="001C6CF3">
      <w:pPr>
        <w:rPr>
          <w:rFonts w:ascii="Avenir Next" w:hAnsi="Avenir Next" w:cs="Arial"/>
          <w:b/>
          <w:sz w:val="22"/>
          <w:szCs w:val="22"/>
          <w:u w:val="single"/>
          <w:lang w:val="en-GB"/>
        </w:rPr>
      </w:pPr>
    </w:p>
    <w:p w14:paraId="104C5A9C" w14:textId="5E6B08C7" w:rsidR="00E106D1" w:rsidRPr="00456A70" w:rsidRDefault="00E106D1" w:rsidP="00E106D1">
      <w:pPr>
        <w:ind w:left="720" w:hanging="720"/>
        <w:jc w:val="both"/>
        <w:rPr>
          <w:rFonts w:ascii="Avenir Next" w:hAnsi="Avenir Next" w:cs="Arial"/>
          <w:sz w:val="22"/>
          <w:szCs w:val="22"/>
          <w:lang w:val="en-GB"/>
        </w:rPr>
      </w:pPr>
    </w:p>
    <w:p w14:paraId="1C495353" w14:textId="77777777" w:rsidR="001C6CF3" w:rsidRPr="00456A70" w:rsidRDefault="001C6CF3">
      <w:pPr>
        <w:rPr>
          <w:rFonts w:ascii="Avenir Next" w:hAnsi="Avenir Next" w:cs="Arial"/>
          <w:b/>
          <w:sz w:val="22"/>
          <w:szCs w:val="22"/>
          <w:u w:val="single"/>
          <w:lang w:val="en-GB"/>
        </w:rPr>
      </w:pPr>
      <w:r w:rsidRPr="00456A70">
        <w:rPr>
          <w:rFonts w:ascii="Avenir Next" w:hAnsi="Avenir Next" w:cs="Arial"/>
          <w:b/>
          <w:sz w:val="22"/>
          <w:szCs w:val="22"/>
          <w:u w:val="single"/>
          <w:lang w:val="en-GB"/>
        </w:rPr>
        <w:br w:type="page"/>
      </w:r>
    </w:p>
    <w:p w14:paraId="6A9FB754" w14:textId="56AF4079" w:rsidR="00F3323E" w:rsidRPr="00456A70" w:rsidRDefault="00F3323E" w:rsidP="008065CE">
      <w:pPr>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u w:val="single"/>
          <w:lang w:val="en-GB"/>
        </w:rPr>
        <w:lastRenderedPageBreak/>
        <w:t>ANSWER ALL THE QUESTIONS</w:t>
      </w:r>
    </w:p>
    <w:p w14:paraId="0C48F3FA" w14:textId="77777777" w:rsidR="00F3323E" w:rsidRPr="00456A70" w:rsidRDefault="00F3323E" w:rsidP="008065CE">
      <w:pPr>
        <w:ind w:left="720" w:hanging="720"/>
        <w:jc w:val="both"/>
        <w:rPr>
          <w:rFonts w:ascii="Avenir Next Demi Bold" w:hAnsi="Avenir Next Demi Bold" w:cs="Arial"/>
          <w:b/>
          <w:bCs/>
          <w:sz w:val="22"/>
          <w:szCs w:val="22"/>
          <w:lang w:val="en-GB"/>
        </w:rPr>
      </w:pPr>
    </w:p>
    <w:p w14:paraId="65C464DB" w14:textId="77777777" w:rsidR="005D43E0" w:rsidRPr="00456A70" w:rsidRDefault="0029433F" w:rsidP="008065CE">
      <w:pPr>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QUESTION 1</w:t>
      </w:r>
      <w:r w:rsidR="005D43E0" w:rsidRPr="00456A70">
        <w:rPr>
          <w:rFonts w:ascii="Avenir Next Demi Bold" w:hAnsi="Avenir Next Demi Bold" w:cs="Arial"/>
          <w:b/>
          <w:bCs/>
          <w:sz w:val="22"/>
          <w:szCs w:val="22"/>
          <w:lang w:val="en-GB"/>
        </w:rPr>
        <w:t xml:space="preserve"> (multiple-choice questions) [10 marks</w:t>
      </w:r>
      <w:r w:rsidR="00D17FDC" w:rsidRPr="00456A70">
        <w:rPr>
          <w:rFonts w:ascii="Avenir Next Demi Bold" w:hAnsi="Avenir Next Demi Bold" w:cs="Arial"/>
          <w:b/>
          <w:bCs/>
          <w:sz w:val="22"/>
          <w:szCs w:val="22"/>
          <w:lang w:val="en-GB"/>
        </w:rPr>
        <w:t xml:space="preserve"> in total</w:t>
      </w:r>
      <w:r w:rsidR="005D43E0" w:rsidRPr="00456A70">
        <w:rPr>
          <w:rFonts w:ascii="Avenir Next Demi Bold" w:hAnsi="Avenir Next Demi Bold" w:cs="Arial"/>
          <w:b/>
          <w:bCs/>
          <w:sz w:val="22"/>
          <w:szCs w:val="22"/>
          <w:lang w:val="en-GB"/>
        </w:rPr>
        <w:t>]</w:t>
      </w:r>
    </w:p>
    <w:p w14:paraId="3A5E17C0" w14:textId="77777777" w:rsidR="00F3323E" w:rsidRPr="00456A70" w:rsidRDefault="00F3323E" w:rsidP="008065CE">
      <w:pPr>
        <w:ind w:left="720" w:hanging="720"/>
        <w:jc w:val="both"/>
        <w:rPr>
          <w:rFonts w:ascii="Avenir Next" w:hAnsi="Avenir Next" w:cs="Arial"/>
          <w:sz w:val="22"/>
          <w:szCs w:val="22"/>
          <w:lang w:val="en-GB"/>
        </w:rPr>
      </w:pPr>
    </w:p>
    <w:p w14:paraId="46C1F3B2" w14:textId="77777777" w:rsidR="005D43E0" w:rsidRPr="00456A70" w:rsidRDefault="005D43E0" w:rsidP="008065CE">
      <w:pPr>
        <w:jc w:val="both"/>
        <w:rPr>
          <w:rFonts w:ascii="Avenir Next" w:hAnsi="Avenir Next" w:cs="Arial"/>
          <w:sz w:val="22"/>
          <w:szCs w:val="22"/>
          <w:lang w:val="en-GB"/>
        </w:rPr>
      </w:pPr>
      <w:r w:rsidRPr="00456A70">
        <w:rPr>
          <w:rFonts w:ascii="Avenir Next" w:hAnsi="Avenir Next" w:cs="Arial"/>
          <w:sz w:val="22"/>
          <w:szCs w:val="22"/>
          <w:lang w:val="en-GB"/>
        </w:rPr>
        <w:t>Questions 1.1. – 1.10</w:t>
      </w:r>
      <w:r w:rsidR="00341AA6" w:rsidRPr="00456A70">
        <w:rPr>
          <w:rFonts w:ascii="Avenir Next" w:hAnsi="Avenir Next" w:cs="Arial"/>
          <w:sz w:val="22"/>
          <w:szCs w:val="22"/>
          <w:lang w:val="en-GB"/>
        </w:rPr>
        <w:t>.</w:t>
      </w:r>
      <w:r w:rsidRPr="00456A70">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456A70">
        <w:rPr>
          <w:rFonts w:ascii="Avenir Next" w:hAnsi="Avenir Next" w:cs="Arial"/>
          <w:sz w:val="22"/>
          <w:szCs w:val="22"/>
          <w:highlight w:val="yellow"/>
          <w:lang w:val="en-GB"/>
        </w:rPr>
        <w:t>mark your selection on the answer sheet</w:t>
      </w:r>
      <w:r w:rsidR="00397D3A" w:rsidRPr="00456A70">
        <w:rPr>
          <w:rFonts w:ascii="Avenir Next" w:hAnsi="Avenir Next" w:cs="Arial"/>
          <w:sz w:val="22"/>
          <w:szCs w:val="22"/>
          <w:highlight w:val="yellow"/>
          <w:lang w:val="en-GB"/>
        </w:rPr>
        <w:t xml:space="preserve"> by highlighting the </w:t>
      </w:r>
      <w:r w:rsidR="0036565C" w:rsidRPr="00456A70">
        <w:rPr>
          <w:rFonts w:ascii="Avenir Next" w:hAnsi="Avenir Next" w:cs="Arial"/>
          <w:sz w:val="22"/>
          <w:szCs w:val="22"/>
          <w:highlight w:val="yellow"/>
          <w:lang w:val="en-GB"/>
        </w:rPr>
        <w:t xml:space="preserve">relevant paragraph </w:t>
      </w:r>
      <w:r w:rsidR="0036565C" w:rsidRPr="00456A70">
        <w:rPr>
          <w:rFonts w:ascii="Avenir Next Demi Bold" w:hAnsi="Avenir Next Demi Bold" w:cs="Arial"/>
          <w:b/>
          <w:bCs/>
          <w:sz w:val="22"/>
          <w:szCs w:val="22"/>
          <w:highlight w:val="yellow"/>
          <w:lang w:val="en-GB"/>
        </w:rPr>
        <w:t>in yellow</w:t>
      </w:r>
      <w:r w:rsidRPr="00456A70">
        <w:rPr>
          <w:rFonts w:ascii="Avenir Next" w:hAnsi="Avenir Next" w:cs="Arial"/>
          <w:sz w:val="22"/>
          <w:szCs w:val="22"/>
          <w:lang w:val="en-GB"/>
        </w:rPr>
        <w:t>.</w:t>
      </w:r>
      <w:r w:rsidR="0036565C" w:rsidRPr="00456A70">
        <w:rPr>
          <w:rFonts w:ascii="Avenir Next" w:hAnsi="Avenir Next" w:cs="Arial"/>
          <w:sz w:val="22"/>
          <w:szCs w:val="22"/>
          <w:lang w:val="en-GB"/>
        </w:rPr>
        <w:t xml:space="preserve"> Select only </w:t>
      </w:r>
      <w:r w:rsidR="0036565C" w:rsidRPr="00456A70">
        <w:rPr>
          <w:rFonts w:ascii="Avenir Next Demi Bold" w:hAnsi="Avenir Next Demi Bold" w:cs="Arial"/>
          <w:b/>
          <w:bCs/>
          <w:sz w:val="22"/>
          <w:szCs w:val="22"/>
          <w:lang w:val="en-GB"/>
        </w:rPr>
        <w:t>ONE</w:t>
      </w:r>
      <w:r w:rsidR="0036565C" w:rsidRPr="00456A70">
        <w:rPr>
          <w:rFonts w:ascii="Avenir Next" w:hAnsi="Avenir Next" w:cs="Arial"/>
          <w:sz w:val="22"/>
          <w:szCs w:val="22"/>
          <w:lang w:val="en-GB"/>
        </w:rPr>
        <w:t xml:space="preserve"> answer</w:t>
      </w:r>
      <w:r w:rsidR="00A60074" w:rsidRPr="00456A70">
        <w:rPr>
          <w:rFonts w:ascii="Avenir Next" w:hAnsi="Avenir Next" w:cs="Arial"/>
          <w:sz w:val="22"/>
          <w:szCs w:val="22"/>
          <w:lang w:val="en-GB"/>
        </w:rPr>
        <w:t>. Candidates who select more than one answer will receive no mark for that specific question.</w:t>
      </w:r>
    </w:p>
    <w:p w14:paraId="19AED06E" w14:textId="77777777" w:rsidR="00AF228E" w:rsidRPr="00456A70" w:rsidRDefault="00AF228E" w:rsidP="008065CE">
      <w:pPr>
        <w:autoSpaceDE w:val="0"/>
        <w:autoSpaceDN w:val="0"/>
        <w:adjustRightInd w:val="0"/>
        <w:jc w:val="both"/>
        <w:rPr>
          <w:rFonts w:ascii="Avenir Next" w:hAnsi="Avenir Next" w:cs="Arial"/>
          <w:sz w:val="22"/>
          <w:szCs w:val="22"/>
          <w:lang w:val="en-GB"/>
        </w:rPr>
      </w:pPr>
    </w:p>
    <w:p w14:paraId="627EBA7D" w14:textId="77777777" w:rsidR="00E9597C" w:rsidRPr="00456A70" w:rsidRDefault="00E9597C" w:rsidP="008065CE">
      <w:pPr>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 xml:space="preserve">Question 1.1 </w:t>
      </w:r>
    </w:p>
    <w:p w14:paraId="32C545E5" w14:textId="77777777" w:rsidR="005B79F4" w:rsidRPr="00456A70" w:rsidRDefault="005B79F4" w:rsidP="008065CE">
      <w:pPr>
        <w:jc w:val="both"/>
        <w:rPr>
          <w:rFonts w:ascii="Avenir Next" w:hAnsi="Avenir Next" w:cs="Arial"/>
          <w:sz w:val="22"/>
          <w:szCs w:val="22"/>
          <w:lang w:val="en-GB"/>
        </w:rPr>
      </w:pPr>
    </w:p>
    <w:p w14:paraId="55173F07" w14:textId="4BDB18F2" w:rsidR="00511CB4" w:rsidRPr="00456A70" w:rsidRDefault="00511CB4" w:rsidP="008065CE">
      <w:pPr>
        <w:jc w:val="both"/>
        <w:rPr>
          <w:rFonts w:ascii="Avenir Next" w:hAnsi="Avenir Next" w:cs="Arial"/>
          <w:sz w:val="22"/>
          <w:szCs w:val="22"/>
          <w:lang w:val="en-GB"/>
        </w:rPr>
      </w:pPr>
      <w:r w:rsidRPr="00456A70">
        <w:rPr>
          <w:rFonts w:ascii="Avenir Next Demi Bold" w:hAnsi="Avenir Next Demi Bold" w:cs="Arial"/>
          <w:b/>
          <w:bCs/>
          <w:sz w:val="22"/>
          <w:szCs w:val="22"/>
          <w:u w:val="single"/>
          <w:lang w:val="en-GB"/>
        </w:rPr>
        <w:t>When</w:t>
      </w:r>
      <w:r w:rsidRPr="00456A70">
        <w:rPr>
          <w:rFonts w:ascii="Avenir Next" w:hAnsi="Avenir Next" w:cs="Arial"/>
          <w:sz w:val="22"/>
          <w:szCs w:val="22"/>
          <w:lang w:val="en-GB"/>
        </w:rPr>
        <w:t xml:space="preserve"> is the appointment of a liquidator </w:t>
      </w:r>
      <w:r w:rsidRPr="00456A70">
        <w:rPr>
          <w:rFonts w:ascii="Avenir Next Demi Bold" w:hAnsi="Avenir Next Demi Bold" w:cs="Arial"/>
          <w:b/>
          <w:bCs/>
          <w:sz w:val="22"/>
          <w:szCs w:val="22"/>
          <w:u w:val="single"/>
          <w:lang w:val="en-GB"/>
        </w:rPr>
        <w:t>deemed to commence</w:t>
      </w:r>
      <w:r w:rsidRPr="00456A70">
        <w:rPr>
          <w:rFonts w:ascii="Avenir Next" w:hAnsi="Avenir Next" w:cs="Arial"/>
          <w:sz w:val="22"/>
          <w:szCs w:val="22"/>
          <w:lang w:val="en-GB"/>
        </w:rPr>
        <w:t xml:space="preserve">, when there has been </w:t>
      </w:r>
      <w:r w:rsidR="009C2D45" w:rsidRPr="00456A70">
        <w:rPr>
          <w:rFonts w:ascii="Avenir Next" w:hAnsi="Avenir Next" w:cs="Arial"/>
          <w:sz w:val="22"/>
          <w:szCs w:val="22"/>
          <w:lang w:val="en-GB"/>
        </w:rPr>
        <w:t xml:space="preserve">a </w:t>
      </w:r>
      <w:r w:rsidRPr="00456A70">
        <w:rPr>
          <w:rFonts w:ascii="Avenir Next" w:hAnsi="Avenir Next" w:cs="Arial"/>
          <w:sz w:val="22"/>
          <w:szCs w:val="22"/>
          <w:lang w:val="en-GB"/>
        </w:rPr>
        <w:t>qualifying resolution passed to appoint a liquidator?</w:t>
      </w:r>
    </w:p>
    <w:p w14:paraId="77D9CB67" w14:textId="77777777" w:rsidR="00B50615" w:rsidRPr="00456A70" w:rsidRDefault="00B50615" w:rsidP="008065CE">
      <w:pPr>
        <w:jc w:val="both"/>
        <w:rPr>
          <w:rFonts w:ascii="Avenir Next" w:hAnsi="Avenir Next" w:cs="Arial"/>
          <w:sz w:val="22"/>
          <w:szCs w:val="22"/>
          <w:lang w:val="en-GB"/>
        </w:rPr>
      </w:pPr>
    </w:p>
    <w:p w14:paraId="795D22C7" w14:textId="6DB58192" w:rsidR="00B50615" w:rsidRPr="00456A70" w:rsidRDefault="00B50615" w:rsidP="00A20FE8">
      <w:pPr>
        <w:pStyle w:val="ListParagraph"/>
        <w:numPr>
          <w:ilvl w:val="0"/>
          <w:numId w:val="13"/>
        </w:numPr>
        <w:ind w:left="426"/>
        <w:jc w:val="both"/>
        <w:rPr>
          <w:rFonts w:ascii="Avenir Next" w:hAnsi="Avenir Next" w:cs="Arial"/>
          <w:sz w:val="22"/>
          <w:szCs w:val="22"/>
          <w:lang w:val="en-GB"/>
        </w:rPr>
      </w:pPr>
      <w:r w:rsidRPr="00456A70">
        <w:rPr>
          <w:rFonts w:ascii="Avenir Next" w:eastAsia="MS Mincho" w:hAnsi="Avenir Next" w:cs="Arial"/>
          <w:sz w:val="22"/>
          <w:szCs w:val="22"/>
          <w:lang w:val="en-GB"/>
        </w:rPr>
        <w:t>On the date of the order appointing the liquidator.</w:t>
      </w:r>
    </w:p>
    <w:p w14:paraId="6738B3F9" w14:textId="77777777" w:rsidR="00A20FE8" w:rsidRPr="00456A70" w:rsidRDefault="00A20FE8" w:rsidP="00A20FE8">
      <w:pPr>
        <w:ind w:left="66"/>
        <w:jc w:val="both"/>
        <w:rPr>
          <w:rFonts w:ascii="Avenir Next" w:hAnsi="Avenir Next" w:cs="Arial"/>
          <w:sz w:val="22"/>
          <w:szCs w:val="22"/>
          <w:lang w:val="en-GB"/>
        </w:rPr>
      </w:pPr>
    </w:p>
    <w:p w14:paraId="050C2FF2" w14:textId="055D5411" w:rsidR="00511CB4" w:rsidRPr="00456A70" w:rsidRDefault="00B50615" w:rsidP="00A20FE8">
      <w:pPr>
        <w:pStyle w:val="ListParagraph"/>
        <w:numPr>
          <w:ilvl w:val="0"/>
          <w:numId w:val="13"/>
        </w:numPr>
        <w:ind w:left="426"/>
        <w:jc w:val="both"/>
        <w:rPr>
          <w:rFonts w:ascii="Avenir Next" w:eastAsia="MS Mincho" w:hAnsi="Avenir Next" w:cs="Arial"/>
          <w:sz w:val="22"/>
          <w:szCs w:val="22"/>
          <w:highlight w:val="yellow"/>
          <w:lang w:val="en-GB"/>
        </w:rPr>
      </w:pPr>
      <w:r w:rsidRPr="00456A70">
        <w:rPr>
          <w:rFonts w:ascii="Avenir Next" w:eastAsia="MS Mincho" w:hAnsi="Avenir Next" w:cs="Arial"/>
          <w:sz w:val="22"/>
          <w:szCs w:val="22"/>
          <w:highlight w:val="yellow"/>
          <w:lang w:val="en-GB"/>
        </w:rPr>
        <w:t xml:space="preserve">On the </w:t>
      </w:r>
      <w:r w:rsidR="009C2D45" w:rsidRPr="00456A70">
        <w:rPr>
          <w:rFonts w:ascii="Avenir Next" w:eastAsia="MS Mincho" w:hAnsi="Avenir Next" w:cs="Arial"/>
          <w:sz w:val="22"/>
          <w:szCs w:val="22"/>
          <w:highlight w:val="yellow"/>
          <w:lang w:val="en-GB"/>
        </w:rPr>
        <w:t>date the qualifying resolution is passed</w:t>
      </w:r>
      <w:r w:rsidRPr="00456A70">
        <w:rPr>
          <w:rFonts w:ascii="Avenir Next" w:eastAsia="MS Mincho" w:hAnsi="Avenir Next" w:cs="Arial"/>
          <w:sz w:val="22"/>
          <w:szCs w:val="22"/>
          <w:highlight w:val="yellow"/>
          <w:lang w:val="en-GB"/>
        </w:rPr>
        <w:t>.</w:t>
      </w:r>
    </w:p>
    <w:p w14:paraId="686EC646" w14:textId="77777777" w:rsidR="00A20FE8" w:rsidRPr="00456A70" w:rsidRDefault="00A20FE8" w:rsidP="00A20FE8">
      <w:pPr>
        <w:ind w:left="66"/>
        <w:jc w:val="both"/>
        <w:rPr>
          <w:rFonts w:ascii="Avenir Next" w:eastAsia="MS Mincho" w:hAnsi="Avenir Next" w:cs="Arial"/>
          <w:sz w:val="22"/>
          <w:szCs w:val="22"/>
          <w:lang w:val="en-GB"/>
        </w:rPr>
      </w:pPr>
    </w:p>
    <w:p w14:paraId="3F980FEF" w14:textId="7CB94ACF" w:rsidR="00B50615" w:rsidRPr="00456A70" w:rsidRDefault="00B50615" w:rsidP="00A20FE8">
      <w:pPr>
        <w:pStyle w:val="ListParagraph"/>
        <w:numPr>
          <w:ilvl w:val="0"/>
          <w:numId w:val="13"/>
        </w:numPr>
        <w:ind w:left="426"/>
        <w:jc w:val="both"/>
        <w:rPr>
          <w:rFonts w:ascii="Avenir Next" w:hAnsi="Avenir Next" w:cs="Arial"/>
          <w:sz w:val="22"/>
          <w:szCs w:val="22"/>
          <w:lang w:val="en-GB"/>
        </w:rPr>
      </w:pPr>
      <w:r w:rsidRPr="00456A70">
        <w:rPr>
          <w:rFonts w:ascii="Avenir Next" w:hAnsi="Avenir Next" w:cs="Arial"/>
          <w:sz w:val="22"/>
          <w:szCs w:val="22"/>
          <w:lang w:val="en-GB"/>
        </w:rPr>
        <w:t>On the filing of the application to appoint a liquidator</w:t>
      </w:r>
      <w:r w:rsidR="0062226A" w:rsidRPr="00456A70">
        <w:rPr>
          <w:rFonts w:ascii="Avenir Next" w:hAnsi="Avenir Next" w:cs="Arial"/>
          <w:sz w:val="22"/>
          <w:szCs w:val="22"/>
          <w:lang w:val="en-GB"/>
        </w:rPr>
        <w:t>.</w:t>
      </w:r>
    </w:p>
    <w:p w14:paraId="6B77F02A" w14:textId="77777777" w:rsidR="00A20FE8" w:rsidRPr="00456A70" w:rsidRDefault="00A20FE8" w:rsidP="00A20FE8">
      <w:pPr>
        <w:ind w:left="66"/>
        <w:jc w:val="both"/>
        <w:rPr>
          <w:rFonts w:ascii="Avenir Next" w:hAnsi="Avenir Next" w:cs="Arial"/>
          <w:sz w:val="22"/>
          <w:szCs w:val="22"/>
          <w:lang w:val="en-GB"/>
        </w:rPr>
      </w:pPr>
    </w:p>
    <w:p w14:paraId="47A8266E" w14:textId="77777777" w:rsidR="00B50615" w:rsidRPr="00456A70" w:rsidRDefault="00B50615" w:rsidP="00A20FE8">
      <w:pPr>
        <w:pStyle w:val="ListParagraph"/>
        <w:numPr>
          <w:ilvl w:val="0"/>
          <w:numId w:val="13"/>
        </w:numPr>
        <w:ind w:left="426"/>
        <w:jc w:val="both"/>
        <w:rPr>
          <w:rFonts w:ascii="Avenir Next" w:hAnsi="Avenir Next" w:cs="Arial"/>
          <w:sz w:val="22"/>
          <w:szCs w:val="22"/>
          <w:lang w:val="en-GB"/>
        </w:rPr>
      </w:pPr>
      <w:r w:rsidRPr="00456A70">
        <w:rPr>
          <w:rFonts w:ascii="Avenir Next" w:eastAsia="MS Mincho" w:hAnsi="Avenir Next" w:cs="Arial"/>
          <w:sz w:val="22"/>
          <w:szCs w:val="22"/>
          <w:lang w:val="en-GB"/>
        </w:rPr>
        <w:t>On the advertisement of the application to appoint a liquidator.</w:t>
      </w:r>
    </w:p>
    <w:p w14:paraId="18D7254D" w14:textId="77777777" w:rsidR="00B50615" w:rsidRPr="00456A70" w:rsidRDefault="00B50615" w:rsidP="008065CE">
      <w:pPr>
        <w:jc w:val="both"/>
        <w:rPr>
          <w:rFonts w:ascii="Avenir Next" w:hAnsi="Avenir Next" w:cs="Arial"/>
          <w:sz w:val="22"/>
          <w:szCs w:val="22"/>
          <w:lang w:val="en-GB"/>
        </w:rPr>
      </w:pPr>
    </w:p>
    <w:p w14:paraId="10BEBE90" w14:textId="77777777" w:rsidR="00E9597C" w:rsidRPr="00456A70" w:rsidRDefault="00E9597C" w:rsidP="008065CE">
      <w:pPr>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Question 1.2</w:t>
      </w:r>
    </w:p>
    <w:p w14:paraId="00A147A6" w14:textId="77777777" w:rsidR="00E9597C" w:rsidRPr="00456A70" w:rsidRDefault="00E9597C" w:rsidP="008065CE">
      <w:pPr>
        <w:jc w:val="both"/>
        <w:rPr>
          <w:rFonts w:ascii="Avenir Next" w:hAnsi="Avenir Next" w:cs="Arial"/>
          <w:sz w:val="22"/>
          <w:szCs w:val="22"/>
          <w:lang w:val="en-GB"/>
        </w:rPr>
      </w:pPr>
    </w:p>
    <w:p w14:paraId="46465AA9" w14:textId="57579656" w:rsidR="00511CB4" w:rsidRPr="00456A70" w:rsidRDefault="00666DF9" w:rsidP="008065CE">
      <w:pPr>
        <w:jc w:val="both"/>
        <w:rPr>
          <w:rFonts w:ascii="Avenir Next" w:hAnsi="Avenir Next" w:cs="Arial"/>
          <w:sz w:val="22"/>
          <w:szCs w:val="22"/>
          <w:lang w:val="en-GB"/>
        </w:rPr>
      </w:pPr>
      <w:r w:rsidRPr="00456A70">
        <w:rPr>
          <w:rFonts w:ascii="Avenir Next" w:hAnsi="Avenir Next" w:cs="Arial"/>
          <w:sz w:val="22"/>
          <w:szCs w:val="22"/>
          <w:lang w:val="en-GB"/>
        </w:rPr>
        <w:t xml:space="preserve">In order to comply with </w:t>
      </w:r>
      <w:r w:rsidR="00511CB4" w:rsidRPr="00456A70">
        <w:rPr>
          <w:rFonts w:ascii="Avenir Next" w:hAnsi="Avenir Next" w:cs="Arial"/>
          <w:sz w:val="22"/>
          <w:szCs w:val="22"/>
          <w:lang w:val="en-GB"/>
        </w:rPr>
        <w:t>section 156 of the I</w:t>
      </w:r>
      <w:r w:rsidR="009859BA" w:rsidRPr="00456A70">
        <w:rPr>
          <w:rFonts w:ascii="Avenir Next" w:hAnsi="Avenir Next" w:cs="Arial"/>
          <w:sz w:val="22"/>
          <w:szCs w:val="22"/>
          <w:lang w:val="en-GB"/>
        </w:rPr>
        <w:t xml:space="preserve">nsolvency </w:t>
      </w:r>
      <w:r w:rsidR="00511CB4" w:rsidRPr="00456A70">
        <w:rPr>
          <w:rFonts w:ascii="Avenir Next" w:hAnsi="Avenir Next" w:cs="Arial"/>
          <w:sz w:val="22"/>
          <w:szCs w:val="22"/>
          <w:lang w:val="en-GB"/>
        </w:rPr>
        <w:t>A</w:t>
      </w:r>
      <w:r w:rsidR="009859BA" w:rsidRPr="00456A70">
        <w:rPr>
          <w:rFonts w:ascii="Avenir Next" w:hAnsi="Avenir Next" w:cs="Arial"/>
          <w:sz w:val="22"/>
          <w:szCs w:val="22"/>
          <w:lang w:val="en-GB"/>
        </w:rPr>
        <w:t>ct</w:t>
      </w:r>
      <w:r w:rsidR="00511CB4" w:rsidRPr="00456A70">
        <w:rPr>
          <w:rFonts w:ascii="Avenir Next" w:hAnsi="Avenir Next" w:cs="Arial"/>
          <w:sz w:val="22"/>
          <w:szCs w:val="22"/>
          <w:lang w:val="en-GB"/>
        </w:rPr>
        <w:t xml:space="preserve">, </w:t>
      </w:r>
      <w:r w:rsidRPr="00456A70">
        <w:rPr>
          <w:rFonts w:ascii="Avenir Next Demi Bold" w:hAnsi="Avenir Next Demi Bold" w:cs="Arial"/>
          <w:b/>
          <w:bCs/>
          <w:sz w:val="22"/>
          <w:szCs w:val="22"/>
          <w:u w:val="single"/>
          <w:lang w:val="en-GB"/>
        </w:rPr>
        <w:t>what timeframe</w:t>
      </w:r>
      <w:r w:rsidRPr="00456A70">
        <w:rPr>
          <w:rFonts w:ascii="Avenir Next" w:hAnsi="Avenir Next" w:cs="Arial"/>
          <w:b/>
          <w:bCs/>
          <w:sz w:val="22"/>
          <w:szCs w:val="22"/>
          <w:lang w:val="en-GB"/>
        </w:rPr>
        <w:t xml:space="preserve"> </w:t>
      </w:r>
      <w:r w:rsidRPr="00456A70">
        <w:rPr>
          <w:rFonts w:ascii="Avenir Next" w:hAnsi="Avenir Next" w:cs="Arial"/>
          <w:bCs/>
          <w:sz w:val="22"/>
          <w:szCs w:val="22"/>
          <w:lang w:val="en-GB"/>
        </w:rPr>
        <w:t>for payment of the debt (or to secure or compound for the debt)</w:t>
      </w:r>
      <w:r w:rsidR="00516777" w:rsidRPr="00456A70">
        <w:rPr>
          <w:rFonts w:ascii="Avenir Next" w:hAnsi="Avenir Next" w:cs="Arial"/>
          <w:bCs/>
          <w:sz w:val="22"/>
          <w:szCs w:val="22"/>
          <w:lang w:val="en-GB"/>
        </w:rPr>
        <w:t>,</w:t>
      </w:r>
      <w:r w:rsidRPr="00456A70">
        <w:rPr>
          <w:rFonts w:ascii="Avenir Next" w:hAnsi="Avenir Next" w:cs="Arial"/>
          <w:bCs/>
          <w:sz w:val="22"/>
          <w:szCs w:val="22"/>
          <w:lang w:val="en-GB"/>
        </w:rPr>
        <w:t xml:space="preserve"> must a statutory demand require</w:t>
      </w:r>
      <w:r w:rsidR="00511CB4" w:rsidRPr="00456A70">
        <w:rPr>
          <w:rFonts w:ascii="Avenir Next" w:hAnsi="Avenir Next" w:cs="Arial"/>
          <w:sz w:val="22"/>
          <w:szCs w:val="22"/>
          <w:lang w:val="en-GB"/>
        </w:rPr>
        <w:t>?</w:t>
      </w:r>
    </w:p>
    <w:p w14:paraId="1410D772" w14:textId="77777777" w:rsidR="0062226A" w:rsidRPr="00456A70" w:rsidRDefault="0062226A" w:rsidP="008065CE">
      <w:pPr>
        <w:jc w:val="both"/>
        <w:rPr>
          <w:rFonts w:ascii="Avenir Next" w:hAnsi="Avenir Next" w:cs="Arial"/>
          <w:sz w:val="22"/>
          <w:szCs w:val="22"/>
          <w:lang w:val="en-GB"/>
        </w:rPr>
      </w:pPr>
    </w:p>
    <w:p w14:paraId="6525EB61" w14:textId="443A7784" w:rsidR="0062226A" w:rsidRPr="00456A70" w:rsidRDefault="00516777" w:rsidP="00E87B1B">
      <w:pPr>
        <w:pStyle w:val="ListParagraph"/>
        <w:numPr>
          <w:ilvl w:val="0"/>
          <w:numId w:val="14"/>
        </w:numPr>
        <w:ind w:left="426"/>
        <w:jc w:val="both"/>
        <w:rPr>
          <w:rFonts w:ascii="Avenir Next" w:hAnsi="Avenir Next" w:cs="Arial"/>
          <w:sz w:val="22"/>
          <w:szCs w:val="22"/>
          <w:lang w:val="en-GB"/>
        </w:rPr>
      </w:pPr>
      <w:r w:rsidRPr="00456A70">
        <w:rPr>
          <w:rFonts w:ascii="Avenir Next" w:hAnsi="Avenir Next" w:cs="Arial"/>
          <w:sz w:val="22"/>
          <w:szCs w:val="22"/>
          <w:lang w:val="en-GB"/>
        </w:rPr>
        <w:t>Within 14 days of the service of the statutory demand.</w:t>
      </w:r>
    </w:p>
    <w:p w14:paraId="1207D826" w14:textId="77777777" w:rsidR="00E87B1B" w:rsidRPr="00456A70" w:rsidRDefault="00E87B1B" w:rsidP="00E87B1B">
      <w:pPr>
        <w:ind w:left="66"/>
        <w:jc w:val="both"/>
        <w:rPr>
          <w:rFonts w:ascii="Avenir Next" w:hAnsi="Avenir Next" w:cs="Arial"/>
          <w:sz w:val="22"/>
          <w:szCs w:val="22"/>
          <w:lang w:val="en-GB"/>
        </w:rPr>
      </w:pPr>
    </w:p>
    <w:p w14:paraId="7AC3E690" w14:textId="7C6CFE7D" w:rsidR="0062226A" w:rsidRPr="00456A70" w:rsidRDefault="00516777" w:rsidP="00E87B1B">
      <w:pPr>
        <w:pStyle w:val="ListParagraph"/>
        <w:numPr>
          <w:ilvl w:val="0"/>
          <w:numId w:val="14"/>
        </w:numPr>
        <w:ind w:left="426"/>
        <w:jc w:val="both"/>
        <w:rPr>
          <w:rFonts w:ascii="Avenir Next" w:hAnsi="Avenir Next" w:cs="Arial"/>
          <w:sz w:val="22"/>
          <w:szCs w:val="22"/>
          <w:lang w:val="en-GB"/>
        </w:rPr>
      </w:pPr>
      <w:r w:rsidRPr="00456A70">
        <w:rPr>
          <w:rFonts w:ascii="Avenir Next" w:hAnsi="Avenir Next" w:cs="Arial"/>
          <w:sz w:val="22"/>
          <w:szCs w:val="22"/>
          <w:lang w:val="en-GB"/>
        </w:rPr>
        <w:t>Within 21 days of the date of the statutory demand.</w:t>
      </w:r>
    </w:p>
    <w:p w14:paraId="7C6C0DD3" w14:textId="77777777" w:rsidR="00E87B1B" w:rsidRPr="00456A70" w:rsidRDefault="00E87B1B" w:rsidP="00E87B1B">
      <w:pPr>
        <w:ind w:left="66"/>
        <w:jc w:val="both"/>
        <w:rPr>
          <w:rFonts w:ascii="Avenir Next" w:hAnsi="Avenir Next" w:cs="Arial"/>
          <w:sz w:val="22"/>
          <w:szCs w:val="22"/>
          <w:lang w:val="en-GB"/>
        </w:rPr>
      </w:pPr>
    </w:p>
    <w:p w14:paraId="6056A00A" w14:textId="77777777" w:rsidR="00E87B1B" w:rsidRPr="00456A70" w:rsidRDefault="00516777" w:rsidP="00E87B1B">
      <w:pPr>
        <w:pStyle w:val="ListParagraph"/>
        <w:numPr>
          <w:ilvl w:val="0"/>
          <w:numId w:val="14"/>
        </w:numPr>
        <w:ind w:left="426"/>
        <w:jc w:val="both"/>
        <w:rPr>
          <w:rFonts w:ascii="Avenir Next" w:hAnsi="Avenir Next" w:cs="Arial"/>
          <w:sz w:val="22"/>
          <w:szCs w:val="22"/>
          <w:highlight w:val="yellow"/>
          <w:lang w:val="en-GB"/>
        </w:rPr>
      </w:pPr>
      <w:r w:rsidRPr="00456A70">
        <w:rPr>
          <w:rFonts w:ascii="Avenir Next" w:hAnsi="Avenir Next" w:cs="Arial"/>
          <w:sz w:val="22"/>
          <w:szCs w:val="22"/>
          <w:highlight w:val="yellow"/>
          <w:lang w:val="en-GB"/>
        </w:rPr>
        <w:t>Within 21 days of the service of the statutory demand.</w:t>
      </w:r>
    </w:p>
    <w:p w14:paraId="48712BF5" w14:textId="7BE376EF" w:rsidR="0062226A" w:rsidRPr="00456A70" w:rsidRDefault="00516777" w:rsidP="00E87B1B">
      <w:pPr>
        <w:ind w:left="66"/>
        <w:jc w:val="both"/>
        <w:rPr>
          <w:rFonts w:ascii="Avenir Next" w:hAnsi="Avenir Next" w:cs="Arial"/>
          <w:sz w:val="22"/>
          <w:szCs w:val="22"/>
          <w:lang w:val="en-GB"/>
        </w:rPr>
      </w:pPr>
      <w:r w:rsidRPr="00456A70">
        <w:rPr>
          <w:rFonts w:ascii="Avenir Next" w:hAnsi="Avenir Next" w:cs="Arial"/>
          <w:sz w:val="22"/>
          <w:szCs w:val="22"/>
          <w:lang w:val="en-GB"/>
        </w:rPr>
        <w:t xml:space="preserve"> </w:t>
      </w:r>
    </w:p>
    <w:p w14:paraId="38B02368" w14:textId="39C86B6D" w:rsidR="0062226A" w:rsidRPr="00456A70" w:rsidRDefault="00516777" w:rsidP="00E87B1B">
      <w:pPr>
        <w:pStyle w:val="ListParagraph"/>
        <w:numPr>
          <w:ilvl w:val="0"/>
          <w:numId w:val="14"/>
        </w:numPr>
        <w:ind w:left="426"/>
        <w:jc w:val="both"/>
        <w:rPr>
          <w:rFonts w:ascii="Avenir Next" w:hAnsi="Avenir Next" w:cs="Arial"/>
          <w:sz w:val="22"/>
          <w:szCs w:val="22"/>
          <w:lang w:val="en-GB"/>
        </w:rPr>
      </w:pPr>
      <w:r w:rsidRPr="00456A70">
        <w:rPr>
          <w:rFonts w:ascii="Avenir Next" w:hAnsi="Avenir Next" w:cs="Arial"/>
          <w:sz w:val="22"/>
          <w:szCs w:val="22"/>
          <w:lang w:val="en-GB"/>
        </w:rPr>
        <w:t>Within 14 days of the date of the statutory demand.</w:t>
      </w:r>
    </w:p>
    <w:p w14:paraId="584B189C" w14:textId="77777777" w:rsidR="00511CB4" w:rsidRPr="00456A70" w:rsidRDefault="00511CB4" w:rsidP="008065CE">
      <w:pPr>
        <w:jc w:val="both"/>
        <w:rPr>
          <w:rFonts w:ascii="Avenir Next" w:hAnsi="Avenir Next" w:cs="Arial"/>
          <w:sz w:val="22"/>
          <w:szCs w:val="22"/>
          <w:lang w:val="en-GB"/>
        </w:rPr>
      </w:pPr>
    </w:p>
    <w:p w14:paraId="53FBEB9E" w14:textId="77777777" w:rsidR="00E9597C" w:rsidRPr="00456A70" w:rsidRDefault="00E9597C" w:rsidP="008065CE">
      <w:pPr>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Question 1.3</w:t>
      </w:r>
    </w:p>
    <w:p w14:paraId="028AE92A" w14:textId="77777777" w:rsidR="00E9597C" w:rsidRPr="00456A70" w:rsidRDefault="00E9597C" w:rsidP="008065CE">
      <w:pPr>
        <w:jc w:val="both"/>
        <w:rPr>
          <w:rFonts w:ascii="Avenir Next" w:hAnsi="Avenir Next" w:cs="Arial"/>
          <w:sz w:val="22"/>
          <w:szCs w:val="22"/>
          <w:lang w:val="en-GB"/>
        </w:rPr>
      </w:pPr>
    </w:p>
    <w:p w14:paraId="261F9ECA" w14:textId="4E91AB33" w:rsidR="00511CB4" w:rsidRPr="00456A70" w:rsidRDefault="00511CB4" w:rsidP="008065CE">
      <w:pPr>
        <w:jc w:val="both"/>
        <w:rPr>
          <w:rFonts w:ascii="Avenir Next" w:hAnsi="Avenir Next" w:cs="Arial"/>
          <w:sz w:val="22"/>
          <w:szCs w:val="22"/>
          <w:lang w:val="en-GB"/>
        </w:rPr>
      </w:pPr>
      <w:r w:rsidRPr="00456A70">
        <w:rPr>
          <w:rFonts w:ascii="Avenir Next" w:hAnsi="Avenir Next" w:cs="Arial"/>
          <w:sz w:val="22"/>
          <w:szCs w:val="22"/>
          <w:lang w:val="en-GB"/>
        </w:rPr>
        <w:t xml:space="preserve">Which of the following </w:t>
      </w:r>
      <w:r w:rsidR="00766F06" w:rsidRPr="00456A70">
        <w:rPr>
          <w:rFonts w:ascii="Avenir Next Demi Bold" w:hAnsi="Avenir Next Demi Bold" w:cs="Arial"/>
          <w:b/>
          <w:bCs/>
          <w:sz w:val="22"/>
          <w:szCs w:val="22"/>
          <w:u w:val="single"/>
          <w:lang w:val="en-GB"/>
        </w:rPr>
        <w:t>is</w:t>
      </w:r>
      <w:r w:rsidRPr="00456A70">
        <w:rPr>
          <w:rFonts w:ascii="Avenir Next Demi Bold" w:hAnsi="Avenir Next Demi Bold" w:cs="Arial"/>
          <w:b/>
          <w:bCs/>
          <w:sz w:val="22"/>
          <w:szCs w:val="22"/>
          <w:u w:val="single"/>
          <w:lang w:val="en-GB"/>
        </w:rPr>
        <w:t xml:space="preserve"> not able</w:t>
      </w:r>
      <w:r w:rsidRPr="00456A70">
        <w:rPr>
          <w:rFonts w:ascii="Avenir Next" w:hAnsi="Avenir Next" w:cs="Arial"/>
          <w:sz w:val="22"/>
          <w:szCs w:val="22"/>
          <w:lang w:val="en-GB"/>
        </w:rPr>
        <w:t xml:space="preserve"> to make </w:t>
      </w:r>
      <w:r w:rsidR="00617A39" w:rsidRPr="00456A70">
        <w:rPr>
          <w:rFonts w:ascii="Avenir Next" w:hAnsi="Avenir Next" w:cs="Arial"/>
          <w:sz w:val="22"/>
          <w:szCs w:val="22"/>
          <w:lang w:val="en-GB"/>
        </w:rPr>
        <w:t>an application for the removal of a liquidator</w:t>
      </w:r>
      <w:r w:rsidRPr="00456A70">
        <w:rPr>
          <w:rFonts w:ascii="Avenir Next" w:hAnsi="Avenir Next" w:cs="Arial"/>
          <w:sz w:val="22"/>
          <w:szCs w:val="22"/>
          <w:lang w:val="en-GB"/>
        </w:rPr>
        <w:t>?</w:t>
      </w:r>
    </w:p>
    <w:p w14:paraId="261B7D82" w14:textId="77777777" w:rsidR="00511CB4" w:rsidRPr="00456A70" w:rsidRDefault="00511CB4" w:rsidP="008065CE">
      <w:pPr>
        <w:jc w:val="both"/>
        <w:rPr>
          <w:rFonts w:ascii="Avenir Next" w:hAnsi="Avenir Next" w:cs="Arial"/>
          <w:sz w:val="22"/>
          <w:szCs w:val="22"/>
          <w:lang w:val="en-GB"/>
        </w:rPr>
      </w:pPr>
    </w:p>
    <w:p w14:paraId="07AAB1B5" w14:textId="36FBDB47" w:rsidR="00511CB4" w:rsidRPr="00456A70" w:rsidRDefault="00617A39" w:rsidP="001B77C3">
      <w:pPr>
        <w:pStyle w:val="ListParagraph"/>
        <w:numPr>
          <w:ilvl w:val="0"/>
          <w:numId w:val="15"/>
        </w:numPr>
        <w:ind w:left="426"/>
        <w:jc w:val="both"/>
        <w:rPr>
          <w:rFonts w:ascii="Avenir Next" w:hAnsi="Avenir Next" w:cs="Arial"/>
          <w:sz w:val="22"/>
          <w:szCs w:val="22"/>
          <w:lang w:val="en-GB"/>
        </w:rPr>
      </w:pPr>
      <w:r w:rsidRPr="00456A70">
        <w:rPr>
          <w:rFonts w:ascii="Avenir Next" w:hAnsi="Avenir Next" w:cs="Arial"/>
          <w:sz w:val="22"/>
          <w:szCs w:val="22"/>
          <w:lang w:val="en-GB"/>
        </w:rPr>
        <w:t>A member of t</w:t>
      </w:r>
      <w:r w:rsidR="00511CB4" w:rsidRPr="00456A70">
        <w:rPr>
          <w:rFonts w:ascii="Avenir Next" w:hAnsi="Avenir Next" w:cs="Arial"/>
          <w:sz w:val="22"/>
          <w:szCs w:val="22"/>
          <w:lang w:val="en-GB"/>
        </w:rPr>
        <w:t>he company</w:t>
      </w:r>
      <w:r w:rsidR="001B77C3" w:rsidRPr="00456A70">
        <w:rPr>
          <w:rFonts w:ascii="Avenir Next" w:hAnsi="Avenir Next" w:cs="Arial"/>
          <w:sz w:val="22"/>
          <w:szCs w:val="22"/>
          <w:lang w:val="en-GB"/>
        </w:rPr>
        <w:t>.</w:t>
      </w:r>
    </w:p>
    <w:p w14:paraId="7717F913" w14:textId="77777777" w:rsidR="001B77C3" w:rsidRPr="00456A70" w:rsidRDefault="001B77C3" w:rsidP="001B77C3">
      <w:pPr>
        <w:ind w:left="66"/>
        <w:jc w:val="both"/>
        <w:rPr>
          <w:rFonts w:ascii="Avenir Next" w:hAnsi="Avenir Next" w:cs="Arial"/>
          <w:sz w:val="22"/>
          <w:szCs w:val="22"/>
          <w:lang w:val="en-GB"/>
        </w:rPr>
      </w:pPr>
    </w:p>
    <w:p w14:paraId="3A701930" w14:textId="6DBB3646" w:rsidR="00511CB4" w:rsidRPr="00456A70" w:rsidRDefault="00511CB4" w:rsidP="001B77C3">
      <w:pPr>
        <w:pStyle w:val="ListParagraph"/>
        <w:numPr>
          <w:ilvl w:val="0"/>
          <w:numId w:val="15"/>
        </w:numPr>
        <w:ind w:left="426"/>
        <w:jc w:val="both"/>
        <w:rPr>
          <w:rFonts w:ascii="Avenir Next" w:hAnsi="Avenir Next" w:cs="Arial"/>
          <w:sz w:val="22"/>
          <w:szCs w:val="22"/>
          <w:lang w:val="en-GB"/>
        </w:rPr>
      </w:pPr>
      <w:r w:rsidRPr="00456A70">
        <w:rPr>
          <w:rFonts w:ascii="Avenir Next" w:hAnsi="Avenir Next" w:cs="Arial"/>
          <w:sz w:val="22"/>
          <w:szCs w:val="22"/>
          <w:lang w:val="en-GB"/>
        </w:rPr>
        <w:t>A creditor.</w:t>
      </w:r>
    </w:p>
    <w:p w14:paraId="421E1CAE" w14:textId="77777777" w:rsidR="001B77C3" w:rsidRPr="00456A70" w:rsidRDefault="001B77C3" w:rsidP="001B77C3">
      <w:pPr>
        <w:ind w:left="66"/>
        <w:jc w:val="both"/>
        <w:rPr>
          <w:rFonts w:ascii="Avenir Next" w:hAnsi="Avenir Next" w:cs="Arial"/>
          <w:sz w:val="22"/>
          <w:szCs w:val="22"/>
          <w:lang w:val="en-GB"/>
        </w:rPr>
      </w:pPr>
    </w:p>
    <w:p w14:paraId="79831542" w14:textId="183F25CA" w:rsidR="00511CB4" w:rsidRPr="00456A70" w:rsidRDefault="00617A39" w:rsidP="001B77C3">
      <w:pPr>
        <w:pStyle w:val="ListParagraph"/>
        <w:numPr>
          <w:ilvl w:val="0"/>
          <w:numId w:val="15"/>
        </w:numPr>
        <w:ind w:left="426"/>
        <w:jc w:val="both"/>
        <w:rPr>
          <w:rFonts w:ascii="Avenir Next" w:hAnsi="Avenir Next" w:cs="Arial"/>
          <w:sz w:val="22"/>
          <w:szCs w:val="22"/>
          <w:lang w:val="en-GB"/>
        </w:rPr>
      </w:pPr>
      <w:r w:rsidRPr="00456A70">
        <w:rPr>
          <w:rFonts w:ascii="Avenir Next" w:hAnsi="Avenir Next" w:cs="Arial"/>
          <w:sz w:val="22"/>
          <w:szCs w:val="22"/>
          <w:lang w:val="en-GB"/>
        </w:rPr>
        <w:t>The creditors’ committee.</w:t>
      </w:r>
    </w:p>
    <w:p w14:paraId="49998369" w14:textId="77777777" w:rsidR="001B77C3" w:rsidRPr="00456A70" w:rsidRDefault="001B77C3" w:rsidP="001B77C3">
      <w:pPr>
        <w:ind w:left="66"/>
        <w:jc w:val="both"/>
        <w:rPr>
          <w:rFonts w:ascii="Avenir Next" w:hAnsi="Avenir Next" w:cs="Arial"/>
          <w:sz w:val="22"/>
          <w:szCs w:val="22"/>
          <w:lang w:val="en-GB"/>
        </w:rPr>
      </w:pPr>
    </w:p>
    <w:p w14:paraId="34D3887A" w14:textId="4789337F" w:rsidR="00511CB4" w:rsidRPr="00456A70" w:rsidRDefault="00617A39" w:rsidP="001B77C3">
      <w:pPr>
        <w:pStyle w:val="ListParagraph"/>
        <w:numPr>
          <w:ilvl w:val="0"/>
          <w:numId w:val="15"/>
        </w:numPr>
        <w:ind w:left="426"/>
        <w:jc w:val="both"/>
        <w:rPr>
          <w:rFonts w:ascii="Avenir Next" w:hAnsi="Avenir Next" w:cs="Arial"/>
          <w:sz w:val="22"/>
          <w:szCs w:val="22"/>
          <w:highlight w:val="yellow"/>
          <w:lang w:val="en-GB"/>
        </w:rPr>
      </w:pPr>
      <w:r w:rsidRPr="00456A70">
        <w:rPr>
          <w:rFonts w:ascii="Avenir Next" w:hAnsi="Avenir Next" w:cs="Arial"/>
          <w:sz w:val="22"/>
          <w:szCs w:val="22"/>
          <w:highlight w:val="yellow"/>
          <w:lang w:val="en-GB"/>
        </w:rPr>
        <w:t>A receiver.</w:t>
      </w:r>
    </w:p>
    <w:p w14:paraId="322781C5" w14:textId="02BC935F" w:rsidR="00DB50FB" w:rsidRPr="00456A70" w:rsidRDefault="00DB50FB" w:rsidP="008065CE">
      <w:pPr>
        <w:jc w:val="both"/>
        <w:rPr>
          <w:rFonts w:ascii="Avenir Next" w:hAnsi="Avenir Next" w:cs="Arial"/>
          <w:sz w:val="22"/>
          <w:szCs w:val="22"/>
          <w:lang w:val="en-GB"/>
        </w:rPr>
      </w:pPr>
    </w:p>
    <w:p w14:paraId="30AA270D" w14:textId="77777777" w:rsidR="00E9597C" w:rsidRPr="00456A70" w:rsidRDefault="00E9597C" w:rsidP="008065CE">
      <w:pPr>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 xml:space="preserve">Question 1.4 </w:t>
      </w:r>
    </w:p>
    <w:p w14:paraId="0AA8F851" w14:textId="77777777" w:rsidR="00E9597C" w:rsidRPr="00456A70" w:rsidRDefault="00E9597C" w:rsidP="008065CE">
      <w:pPr>
        <w:jc w:val="both"/>
        <w:rPr>
          <w:rFonts w:ascii="Avenir Next" w:hAnsi="Avenir Next" w:cs="Arial"/>
          <w:sz w:val="22"/>
          <w:szCs w:val="22"/>
          <w:lang w:val="en-GB"/>
        </w:rPr>
      </w:pPr>
    </w:p>
    <w:p w14:paraId="0F4ADFB2" w14:textId="77777777" w:rsidR="00802DB8" w:rsidRPr="00456A70" w:rsidRDefault="00802DB8" w:rsidP="008065CE">
      <w:pPr>
        <w:jc w:val="both"/>
        <w:rPr>
          <w:rFonts w:ascii="Avenir Next" w:hAnsi="Avenir Next" w:cs="Arial"/>
          <w:sz w:val="22"/>
          <w:szCs w:val="22"/>
          <w:lang w:val="en-GB"/>
        </w:rPr>
      </w:pPr>
      <w:r w:rsidRPr="00456A70">
        <w:rPr>
          <w:rFonts w:ascii="Avenir Next" w:hAnsi="Avenir Next" w:cs="Arial"/>
          <w:sz w:val="22"/>
          <w:szCs w:val="22"/>
          <w:lang w:val="en-GB"/>
        </w:rPr>
        <w:t xml:space="preserve">Where a receiver exercises a power of sale, the receiver owes a duty to obtain the best price reasonably obtainable at the time of sale. </w:t>
      </w:r>
      <w:r w:rsidR="000E1E96" w:rsidRPr="00456A70">
        <w:rPr>
          <w:rFonts w:ascii="Avenir Next Demi Bold" w:hAnsi="Avenir Next Demi Bold" w:cs="Arial"/>
          <w:b/>
          <w:bCs/>
          <w:sz w:val="22"/>
          <w:szCs w:val="22"/>
          <w:u w:val="single"/>
          <w:lang w:val="en-GB"/>
        </w:rPr>
        <w:t>To w</w:t>
      </w:r>
      <w:r w:rsidRPr="00456A70">
        <w:rPr>
          <w:rFonts w:ascii="Avenir Next Demi Bold" w:hAnsi="Avenir Next Demi Bold" w:cs="Arial"/>
          <w:b/>
          <w:bCs/>
          <w:sz w:val="22"/>
          <w:szCs w:val="22"/>
          <w:u w:val="single"/>
          <w:lang w:val="en-GB"/>
        </w:rPr>
        <w:t xml:space="preserve">hich </w:t>
      </w:r>
      <w:r w:rsidR="00766F06" w:rsidRPr="00456A70">
        <w:rPr>
          <w:rFonts w:ascii="Avenir Next Demi Bold" w:hAnsi="Avenir Next Demi Bold" w:cs="Arial"/>
          <w:b/>
          <w:bCs/>
          <w:sz w:val="22"/>
          <w:szCs w:val="22"/>
          <w:u w:val="single"/>
          <w:lang w:val="en-GB"/>
        </w:rPr>
        <w:t xml:space="preserve">one </w:t>
      </w:r>
      <w:r w:rsidRPr="00456A70">
        <w:rPr>
          <w:rFonts w:ascii="Avenir Next Demi Bold" w:hAnsi="Avenir Next Demi Bold" w:cs="Arial"/>
          <w:b/>
          <w:bCs/>
          <w:sz w:val="22"/>
          <w:szCs w:val="22"/>
          <w:u w:val="single"/>
          <w:lang w:val="en-GB"/>
        </w:rPr>
        <w:t>of the following is the duty owed to</w:t>
      </w:r>
      <w:r w:rsidRPr="00456A70">
        <w:rPr>
          <w:rFonts w:ascii="Avenir Next" w:hAnsi="Avenir Next" w:cs="Arial"/>
          <w:sz w:val="22"/>
          <w:szCs w:val="22"/>
          <w:lang w:val="en-GB"/>
        </w:rPr>
        <w:t>?</w:t>
      </w:r>
    </w:p>
    <w:p w14:paraId="46745FD8" w14:textId="77777777" w:rsidR="00802DB8" w:rsidRPr="00456A70" w:rsidRDefault="00802DB8" w:rsidP="008065CE">
      <w:pPr>
        <w:jc w:val="both"/>
        <w:rPr>
          <w:rFonts w:ascii="Avenir Next" w:hAnsi="Avenir Next" w:cs="Arial"/>
          <w:sz w:val="22"/>
          <w:szCs w:val="22"/>
          <w:lang w:val="en-GB"/>
        </w:rPr>
      </w:pPr>
    </w:p>
    <w:p w14:paraId="798DB370" w14:textId="12E7C458" w:rsidR="00802DB8" w:rsidRPr="00456A70" w:rsidRDefault="00802DB8" w:rsidP="00966035">
      <w:pPr>
        <w:pStyle w:val="ListParagraph"/>
        <w:numPr>
          <w:ilvl w:val="0"/>
          <w:numId w:val="16"/>
        </w:numPr>
        <w:ind w:left="426"/>
        <w:jc w:val="both"/>
        <w:rPr>
          <w:rFonts w:ascii="Avenir Next" w:hAnsi="Avenir Next" w:cs="Arial"/>
          <w:sz w:val="22"/>
          <w:szCs w:val="22"/>
          <w:lang w:val="en-GB"/>
        </w:rPr>
      </w:pPr>
      <w:r w:rsidRPr="00456A70">
        <w:rPr>
          <w:rFonts w:ascii="Avenir Next" w:hAnsi="Avenir Next" w:cs="Arial"/>
          <w:sz w:val="22"/>
          <w:szCs w:val="22"/>
          <w:lang w:val="en-GB"/>
        </w:rPr>
        <w:t>The creditors, the shareholders, persons claiming an interest in the assets and the company.</w:t>
      </w:r>
    </w:p>
    <w:p w14:paraId="606414E5" w14:textId="77777777" w:rsidR="00966035" w:rsidRPr="00456A70" w:rsidRDefault="00966035" w:rsidP="00966035">
      <w:pPr>
        <w:ind w:left="66"/>
        <w:jc w:val="both"/>
        <w:rPr>
          <w:rFonts w:ascii="Avenir Next" w:hAnsi="Avenir Next" w:cs="Arial"/>
          <w:sz w:val="22"/>
          <w:szCs w:val="22"/>
          <w:lang w:val="en-GB"/>
        </w:rPr>
      </w:pPr>
    </w:p>
    <w:p w14:paraId="4C29C4F3" w14:textId="07B12739" w:rsidR="00802DB8" w:rsidRPr="00456A70" w:rsidRDefault="00802DB8" w:rsidP="00966035">
      <w:pPr>
        <w:pStyle w:val="ListParagraph"/>
        <w:numPr>
          <w:ilvl w:val="0"/>
          <w:numId w:val="16"/>
        </w:numPr>
        <w:ind w:left="426"/>
        <w:jc w:val="both"/>
        <w:rPr>
          <w:rFonts w:ascii="Avenir Next" w:hAnsi="Avenir Next" w:cs="Arial"/>
          <w:sz w:val="22"/>
          <w:szCs w:val="22"/>
          <w:lang w:val="en-GB"/>
        </w:rPr>
      </w:pPr>
      <w:r w:rsidRPr="00456A70">
        <w:rPr>
          <w:rFonts w:ascii="Avenir Next" w:hAnsi="Avenir Next" w:cs="Arial"/>
          <w:sz w:val="22"/>
          <w:szCs w:val="22"/>
          <w:lang w:val="en-GB"/>
        </w:rPr>
        <w:t>The creditors, sureties, the shareholders and the company.</w:t>
      </w:r>
    </w:p>
    <w:p w14:paraId="323A77F2" w14:textId="77777777" w:rsidR="00966035" w:rsidRPr="00456A70" w:rsidRDefault="00966035" w:rsidP="00966035">
      <w:pPr>
        <w:ind w:left="66"/>
        <w:jc w:val="both"/>
        <w:rPr>
          <w:rFonts w:ascii="Avenir Next" w:hAnsi="Avenir Next" w:cs="Arial"/>
          <w:sz w:val="22"/>
          <w:szCs w:val="22"/>
          <w:lang w:val="en-GB"/>
        </w:rPr>
      </w:pPr>
    </w:p>
    <w:p w14:paraId="79758274" w14:textId="59605C43" w:rsidR="00802DB8" w:rsidRPr="00456A70" w:rsidRDefault="00802DB8" w:rsidP="00966035">
      <w:pPr>
        <w:pStyle w:val="ListParagraph"/>
        <w:numPr>
          <w:ilvl w:val="0"/>
          <w:numId w:val="16"/>
        </w:numPr>
        <w:ind w:left="426"/>
        <w:jc w:val="both"/>
        <w:rPr>
          <w:rFonts w:ascii="Avenir Next" w:hAnsi="Avenir Next" w:cs="Arial"/>
          <w:sz w:val="22"/>
          <w:szCs w:val="22"/>
          <w:highlight w:val="yellow"/>
          <w:lang w:val="en-GB"/>
        </w:rPr>
      </w:pPr>
      <w:r w:rsidRPr="00456A70">
        <w:rPr>
          <w:rFonts w:ascii="Avenir Next" w:hAnsi="Avenir Next" w:cs="Arial"/>
          <w:sz w:val="22"/>
          <w:szCs w:val="22"/>
          <w:highlight w:val="yellow"/>
          <w:lang w:val="en-GB"/>
        </w:rPr>
        <w:t>The creditors, sureties, persons claiming an interest in the assets of the company and the company.</w:t>
      </w:r>
    </w:p>
    <w:p w14:paraId="60C0611C" w14:textId="77777777" w:rsidR="00966035" w:rsidRPr="00456A70" w:rsidRDefault="00966035" w:rsidP="00966035">
      <w:pPr>
        <w:ind w:left="66"/>
        <w:jc w:val="both"/>
        <w:rPr>
          <w:rFonts w:ascii="Avenir Next" w:hAnsi="Avenir Next" w:cs="Arial"/>
          <w:sz w:val="22"/>
          <w:szCs w:val="22"/>
          <w:lang w:val="en-GB"/>
        </w:rPr>
      </w:pPr>
    </w:p>
    <w:p w14:paraId="2C1A96BA" w14:textId="77777777" w:rsidR="00802DB8" w:rsidRPr="00456A70" w:rsidRDefault="00802DB8" w:rsidP="00966035">
      <w:pPr>
        <w:pStyle w:val="ListParagraph"/>
        <w:numPr>
          <w:ilvl w:val="0"/>
          <w:numId w:val="16"/>
        </w:numPr>
        <w:ind w:left="426"/>
        <w:jc w:val="both"/>
        <w:rPr>
          <w:rFonts w:ascii="Avenir Next" w:hAnsi="Avenir Next" w:cs="Arial"/>
          <w:sz w:val="22"/>
          <w:szCs w:val="22"/>
          <w:lang w:val="en-GB"/>
        </w:rPr>
      </w:pPr>
      <w:r w:rsidRPr="00456A70">
        <w:rPr>
          <w:rFonts w:ascii="Avenir Next" w:hAnsi="Avenir Next" w:cs="Arial"/>
          <w:sz w:val="22"/>
          <w:szCs w:val="22"/>
          <w:lang w:val="en-GB"/>
        </w:rPr>
        <w:t>The creditors, shareholders, sureties and persons claiming an interest in the assets of the company.</w:t>
      </w:r>
    </w:p>
    <w:p w14:paraId="13151758" w14:textId="77777777" w:rsidR="0020090A" w:rsidRPr="00456A70" w:rsidRDefault="0020090A" w:rsidP="008065CE">
      <w:pPr>
        <w:jc w:val="both"/>
        <w:rPr>
          <w:rFonts w:ascii="Avenir Next" w:hAnsi="Avenir Next" w:cs="Arial"/>
          <w:sz w:val="22"/>
          <w:szCs w:val="22"/>
          <w:lang w:val="en-GB"/>
        </w:rPr>
      </w:pPr>
    </w:p>
    <w:p w14:paraId="2B2D402B" w14:textId="77777777" w:rsidR="00E9597C" w:rsidRPr="00456A70" w:rsidRDefault="00E9597C" w:rsidP="008065CE">
      <w:pPr>
        <w:keepNext/>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 xml:space="preserve">Question 1.5 </w:t>
      </w:r>
    </w:p>
    <w:p w14:paraId="02038A1E" w14:textId="77777777" w:rsidR="00E9597C" w:rsidRPr="00456A70" w:rsidRDefault="00E9597C" w:rsidP="008065CE">
      <w:pPr>
        <w:keepNext/>
        <w:jc w:val="both"/>
        <w:rPr>
          <w:rFonts w:ascii="Avenir Next" w:hAnsi="Avenir Next" w:cs="Arial"/>
          <w:b/>
          <w:bCs/>
          <w:sz w:val="22"/>
          <w:szCs w:val="22"/>
          <w:lang w:val="en-GB"/>
        </w:rPr>
      </w:pPr>
    </w:p>
    <w:p w14:paraId="5CD641DE" w14:textId="57F7DFA5" w:rsidR="00802DB8" w:rsidRPr="00456A70" w:rsidRDefault="002B4F08" w:rsidP="008065CE">
      <w:pPr>
        <w:autoSpaceDE w:val="0"/>
        <w:autoSpaceDN w:val="0"/>
        <w:adjustRightInd w:val="0"/>
        <w:jc w:val="both"/>
        <w:rPr>
          <w:rFonts w:ascii="Avenir Next" w:hAnsi="Avenir Next" w:cs="Arial"/>
          <w:sz w:val="22"/>
          <w:szCs w:val="22"/>
          <w:lang w:val="en-GB"/>
        </w:rPr>
      </w:pPr>
      <w:r w:rsidRPr="00456A70">
        <w:rPr>
          <w:rFonts w:ascii="Avenir Next" w:hAnsi="Avenir Next" w:cs="Arial"/>
          <w:sz w:val="22"/>
          <w:szCs w:val="22"/>
          <w:lang w:val="en-GB"/>
        </w:rPr>
        <w:t>A person is an “eligible insolvency practitioner”, able to be appointed over an insolvent BVI company, foreign company or an individual’s estate as a trustee in bankruptcy if:</w:t>
      </w:r>
      <w:r w:rsidR="00802DB8" w:rsidRPr="00456A70">
        <w:rPr>
          <w:rFonts w:ascii="Avenir Next" w:hAnsi="Avenir Next" w:cs="Arial"/>
          <w:sz w:val="22"/>
          <w:szCs w:val="22"/>
          <w:lang w:val="en-GB"/>
        </w:rPr>
        <w:t xml:space="preserve"> </w:t>
      </w:r>
    </w:p>
    <w:p w14:paraId="22A9B87F" w14:textId="77777777" w:rsidR="00802DB8" w:rsidRPr="00456A70" w:rsidRDefault="00802DB8" w:rsidP="008065CE">
      <w:pPr>
        <w:autoSpaceDE w:val="0"/>
        <w:autoSpaceDN w:val="0"/>
        <w:adjustRightInd w:val="0"/>
        <w:jc w:val="both"/>
        <w:rPr>
          <w:rFonts w:ascii="Avenir Next" w:hAnsi="Avenir Next" w:cs="Arial"/>
          <w:sz w:val="22"/>
          <w:szCs w:val="22"/>
          <w:lang w:val="en-GB"/>
        </w:rPr>
      </w:pPr>
    </w:p>
    <w:p w14:paraId="64179842" w14:textId="7BA99625" w:rsidR="00802DB8" w:rsidRPr="00456A70" w:rsidRDefault="002B4F08" w:rsidP="00D7001E">
      <w:pPr>
        <w:pStyle w:val="ListParagraph"/>
        <w:numPr>
          <w:ilvl w:val="0"/>
          <w:numId w:val="17"/>
        </w:numPr>
        <w:autoSpaceDE w:val="0"/>
        <w:autoSpaceDN w:val="0"/>
        <w:adjustRightInd w:val="0"/>
        <w:ind w:left="426"/>
        <w:jc w:val="both"/>
        <w:rPr>
          <w:rFonts w:ascii="Avenir Next" w:hAnsi="Avenir Next" w:cs="Arial"/>
          <w:sz w:val="22"/>
          <w:szCs w:val="22"/>
          <w:highlight w:val="yellow"/>
          <w:lang w:val="en-GB"/>
        </w:rPr>
      </w:pPr>
      <w:r w:rsidRPr="00456A70">
        <w:rPr>
          <w:rFonts w:ascii="Avenir Next" w:hAnsi="Avenir Next" w:cs="Arial"/>
          <w:sz w:val="22"/>
          <w:szCs w:val="22"/>
          <w:highlight w:val="yellow"/>
          <w:lang w:val="en-GB"/>
        </w:rPr>
        <w:t>He</w:t>
      </w:r>
      <w:r w:rsidR="00903504" w:rsidRPr="00456A70">
        <w:rPr>
          <w:rFonts w:ascii="Avenir Next" w:hAnsi="Avenir Next" w:cs="Arial"/>
          <w:sz w:val="22"/>
          <w:szCs w:val="22"/>
          <w:highlight w:val="yellow"/>
          <w:lang w:val="en-GB"/>
        </w:rPr>
        <w:t xml:space="preserve"> or she</w:t>
      </w:r>
      <w:r w:rsidRPr="00456A70">
        <w:rPr>
          <w:rFonts w:ascii="Avenir Next" w:hAnsi="Avenir Next" w:cs="Arial"/>
          <w:sz w:val="22"/>
          <w:szCs w:val="22"/>
          <w:highlight w:val="yellow"/>
          <w:lang w:val="en-GB"/>
        </w:rPr>
        <w:t xml:space="preserve"> is a licenced insolvency practitioner; has given written consent to act; </w:t>
      </w:r>
      <w:r w:rsidR="00903504" w:rsidRPr="00456A70">
        <w:rPr>
          <w:rFonts w:ascii="Avenir Next" w:hAnsi="Avenir Next" w:cs="Arial"/>
          <w:sz w:val="22"/>
          <w:szCs w:val="22"/>
          <w:highlight w:val="yellow"/>
          <w:lang w:val="en-GB"/>
        </w:rPr>
        <w:t xml:space="preserve">is </w:t>
      </w:r>
      <w:r w:rsidRPr="00456A70">
        <w:rPr>
          <w:rFonts w:ascii="Avenir Next" w:hAnsi="Avenir Next" w:cs="Arial"/>
          <w:sz w:val="22"/>
          <w:szCs w:val="22"/>
          <w:highlight w:val="yellow"/>
          <w:lang w:val="en-GB"/>
        </w:rPr>
        <w:t>not disqualified from holding a licence; is not disqualified from acting; and there is in force security for the proper performance of his</w:t>
      </w:r>
      <w:r w:rsidR="00690A51" w:rsidRPr="00456A70">
        <w:rPr>
          <w:rFonts w:ascii="Avenir Next" w:hAnsi="Avenir Next" w:cs="Arial"/>
          <w:sz w:val="22"/>
          <w:szCs w:val="22"/>
          <w:highlight w:val="yellow"/>
          <w:lang w:val="en-GB"/>
        </w:rPr>
        <w:t xml:space="preserve"> or her</w:t>
      </w:r>
      <w:r w:rsidRPr="00456A70">
        <w:rPr>
          <w:rFonts w:ascii="Avenir Next" w:hAnsi="Avenir Next" w:cs="Arial"/>
          <w:sz w:val="22"/>
          <w:szCs w:val="22"/>
          <w:highlight w:val="yellow"/>
          <w:lang w:val="en-GB"/>
        </w:rPr>
        <w:t xml:space="preserve"> functions.</w:t>
      </w:r>
    </w:p>
    <w:p w14:paraId="33F1FCFB" w14:textId="77777777" w:rsidR="00D7001E" w:rsidRPr="00456A70" w:rsidRDefault="00D7001E" w:rsidP="00D7001E">
      <w:pPr>
        <w:autoSpaceDE w:val="0"/>
        <w:autoSpaceDN w:val="0"/>
        <w:adjustRightInd w:val="0"/>
        <w:ind w:left="66"/>
        <w:jc w:val="both"/>
        <w:rPr>
          <w:rFonts w:ascii="Avenir Next" w:hAnsi="Avenir Next" w:cs="Arial"/>
          <w:sz w:val="22"/>
          <w:szCs w:val="22"/>
          <w:lang w:val="en-GB"/>
        </w:rPr>
      </w:pPr>
    </w:p>
    <w:p w14:paraId="7838F7B0" w14:textId="6583069E" w:rsidR="00802DB8" w:rsidRPr="00456A70" w:rsidRDefault="00903504"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456A70">
        <w:rPr>
          <w:rFonts w:ascii="Avenir Next" w:hAnsi="Avenir Next" w:cs="Arial"/>
          <w:sz w:val="22"/>
          <w:szCs w:val="22"/>
          <w:lang w:val="en-GB"/>
        </w:rPr>
        <w:t>He or she is a licenced insolvency practitioner; has advertised for his or her role; is not disqualified from holding a licence; is not disqualified from acting; and there is in force security for the proper performance of his</w:t>
      </w:r>
      <w:r w:rsidR="00690A51" w:rsidRPr="00456A70">
        <w:rPr>
          <w:rFonts w:ascii="Avenir Next" w:hAnsi="Avenir Next" w:cs="Arial"/>
          <w:sz w:val="22"/>
          <w:szCs w:val="22"/>
          <w:lang w:val="en-GB"/>
        </w:rPr>
        <w:t xml:space="preserve"> or her</w:t>
      </w:r>
      <w:r w:rsidRPr="00456A70">
        <w:rPr>
          <w:rFonts w:ascii="Avenir Next" w:hAnsi="Avenir Next" w:cs="Arial"/>
          <w:sz w:val="22"/>
          <w:szCs w:val="22"/>
          <w:lang w:val="en-GB"/>
        </w:rPr>
        <w:t xml:space="preserve"> functions.</w:t>
      </w:r>
    </w:p>
    <w:p w14:paraId="6EA1C8A4" w14:textId="77777777" w:rsidR="00D7001E" w:rsidRPr="00456A70" w:rsidRDefault="00D7001E" w:rsidP="00D7001E">
      <w:pPr>
        <w:autoSpaceDE w:val="0"/>
        <w:autoSpaceDN w:val="0"/>
        <w:adjustRightInd w:val="0"/>
        <w:ind w:left="66"/>
        <w:jc w:val="both"/>
        <w:rPr>
          <w:rFonts w:ascii="Avenir Next" w:hAnsi="Avenir Next" w:cs="Arial"/>
          <w:sz w:val="22"/>
          <w:szCs w:val="22"/>
          <w:lang w:val="en-GB"/>
        </w:rPr>
      </w:pPr>
    </w:p>
    <w:p w14:paraId="3C83015D" w14:textId="4F9B3556" w:rsidR="00802DB8" w:rsidRPr="00456A70" w:rsidRDefault="00802DB8" w:rsidP="00D7001E">
      <w:pPr>
        <w:pStyle w:val="ListParagraph"/>
        <w:numPr>
          <w:ilvl w:val="0"/>
          <w:numId w:val="17"/>
        </w:numPr>
        <w:autoSpaceDE w:val="0"/>
        <w:autoSpaceDN w:val="0"/>
        <w:adjustRightInd w:val="0"/>
        <w:ind w:left="426"/>
        <w:jc w:val="both"/>
        <w:rPr>
          <w:rFonts w:ascii="Avenir Next" w:hAnsi="Avenir Next" w:cs="Arial"/>
          <w:sz w:val="22"/>
          <w:szCs w:val="22"/>
          <w:lang w:val="en-GB"/>
        </w:rPr>
      </w:pPr>
      <w:r w:rsidRPr="00456A70">
        <w:rPr>
          <w:rFonts w:ascii="Avenir Next" w:hAnsi="Avenir Next" w:cs="Arial"/>
          <w:sz w:val="22"/>
          <w:szCs w:val="22"/>
          <w:lang w:val="en-GB"/>
        </w:rPr>
        <w:t xml:space="preserve"> </w:t>
      </w:r>
      <w:r w:rsidR="00903504" w:rsidRPr="00456A70">
        <w:rPr>
          <w:rFonts w:ascii="Avenir Next" w:hAnsi="Avenir Next" w:cs="Arial"/>
          <w:sz w:val="22"/>
          <w:szCs w:val="22"/>
          <w:lang w:val="en-GB"/>
        </w:rPr>
        <w:t>He or she is a licenced insolvency practitioner; has given written consent to act; is not disqualified from holding an appointment; is not disqualified from acting; and there is in force security for the proper performance of his</w:t>
      </w:r>
      <w:r w:rsidR="00690A51" w:rsidRPr="00456A70">
        <w:rPr>
          <w:rFonts w:ascii="Avenir Next" w:hAnsi="Avenir Next" w:cs="Arial"/>
          <w:sz w:val="22"/>
          <w:szCs w:val="22"/>
          <w:lang w:val="en-GB"/>
        </w:rPr>
        <w:t xml:space="preserve"> or her</w:t>
      </w:r>
      <w:r w:rsidR="00903504" w:rsidRPr="00456A70">
        <w:rPr>
          <w:rFonts w:ascii="Avenir Next" w:hAnsi="Avenir Next" w:cs="Arial"/>
          <w:sz w:val="22"/>
          <w:szCs w:val="22"/>
          <w:lang w:val="en-GB"/>
        </w:rPr>
        <w:t xml:space="preserve"> functions.</w:t>
      </w:r>
    </w:p>
    <w:p w14:paraId="105A0487" w14:textId="77777777" w:rsidR="00D7001E" w:rsidRPr="00456A70" w:rsidRDefault="00D7001E" w:rsidP="00D7001E">
      <w:pPr>
        <w:autoSpaceDE w:val="0"/>
        <w:autoSpaceDN w:val="0"/>
        <w:adjustRightInd w:val="0"/>
        <w:ind w:left="66"/>
        <w:jc w:val="both"/>
        <w:rPr>
          <w:rFonts w:ascii="Avenir Next" w:hAnsi="Avenir Next" w:cs="Arial"/>
          <w:sz w:val="22"/>
          <w:szCs w:val="22"/>
          <w:lang w:val="en-GB"/>
        </w:rPr>
      </w:pPr>
    </w:p>
    <w:p w14:paraId="1F92E512" w14:textId="724264D8" w:rsidR="00903504" w:rsidRPr="00456A70" w:rsidRDefault="00903504" w:rsidP="00D7001E">
      <w:pPr>
        <w:pStyle w:val="ListParagraph"/>
        <w:numPr>
          <w:ilvl w:val="0"/>
          <w:numId w:val="17"/>
        </w:numPr>
        <w:ind w:left="426"/>
        <w:rPr>
          <w:rFonts w:ascii="Avenir Next" w:hAnsi="Avenir Next" w:cs="Arial"/>
          <w:sz w:val="22"/>
          <w:szCs w:val="22"/>
          <w:lang w:val="en-GB"/>
        </w:rPr>
      </w:pPr>
      <w:r w:rsidRPr="00456A70">
        <w:rPr>
          <w:rFonts w:ascii="Avenir Next" w:hAnsi="Avenir Next" w:cs="Arial"/>
          <w:sz w:val="22"/>
          <w:szCs w:val="22"/>
          <w:lang w:val="en-GB"/>
        </w:rPr>
        <w:t>He or she is a licenced insolvency practitioner; has given written consent to act; is not disqualified from holding a licence; is not disqualified from acting; and there is in force an undertaking for the proper performance of his</w:t>
      </w:r>
      <w:r w:rsidR="00690A51" w:rsidRPr="00456A70">
        <w:rPr>
          <w:rFonts w:ascii="Avenir Next" w:hAnsi="Avenir Next" w:cs="Arial"/>
          <w:sz w:val="22"/>
          <w:szCs w:val="22"/>
          <w:lang w:val="en-GB"/>
        </w:rPr>
        <w:t xml:space="preserve"> or her</w:t>
      </w:r>
      <w:r w:rsidRPr="00456A70">
        <w:rPr>
          <w:rFonts w:ascii="Avenir Next" w:hAnsi="Avenir Next" w:cs="Arial"/>
          <w:sz w:val="22"/>
          <w:szCs w:val="22"/>
          <w:lang w:val="en-GB"/>
        </w:rPr>
        <w:t xml:space="preserve"> functions.</w:t>
      </w:r>
    </w:p>
    <w:p w14:paraId="623D3578" w14:textId="77E8EC60" w:rsidR="00903504" w:rsidRPr="00456A70" w:rsidRDefault="00903504" w:rsidP="00903504">
      <w:pPr>
        <w:pStyle w:val="ListParagraph"/>
        <w:autoSpaceDE w:val="0"/>
        <w:autoSpaceDN w:val="0"/>
        <w:adjustRightInd w:val="0"/>
        <w:ind w:left="426"/>
        <w:jc w:val="both"/>
        <w:rPr>
          <w:rFonts w:ascii="Avenir Next" w:hAnsi="Avenir Next" w:cs="Arial"/>
          <w:sz w:val="22"/>
          <w:szCs w:val="22"/>
          <w:lang w:val="en-GB"/>
        </w:rPr>
      </w:pPr>
    </w:p>
    <w:p w14:paraId="00578772" w14:textId="77777777" w:rsidR="00E9597C" w:rsidRPr="00456A70" w:rsidRDefault="00E9597C" w:rsidP="008065CE">
      <w:pPr>
        <w:autoSpaceDE w:val="0"/>
        <w:autoSpaceDN w:val="0"/>
        <w:adjustRightInd w:val="0"/>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 xml:space="preserve">Question 1.6 </w:t>
      </w:r>
    </w:p>
    <w:p w14:paraId="38F3DC5C" w14:textId="77777777" w:rsidR="00E9597C" w:rsidRPr="00456A70" w:rsidRDefault="00E9597C" w:rsidP="008065CE">
      <w:pPr>
        <w:autoSpaceDE w:val="0"/>
        <w:autoSpaceDN w:val="0"/>
        <w:adjustRightInd w:val="0"/>
        <w:jc w:val="both"/>
        <w:rPr>
          <w:rFonts w:ascii="Avenir Next" w:hAnsi="Avenir Next" w:cs="Arial"/>
          <w:sz w:val="22"/>
          <w:szCs w:val="22"/>
          <w:lang w:val="en-GB"/>
        </w:rPr>
      </w:pPr>
    </w:p>
    <w:p w14:paraId="7E5974E2" w14:textId="076B36B7" w:rsidR="00802DB8" w:rsidRPr="00456A70" w:rsidRDefault="00F670C0" w:rsidP="008065CE">
      <w:pPr>
        <w:autoSpaceDE w:val="0"/>
        <w:autoSpaceDN w:val="0"/>
        <w:adjustRightInd w:val="0"/>
        <w:jc w:val="both"/>
        <w:rPr>
          <w:rFonts w:ascii="Avenir Next" w:hAnsi="Avenir Next" w:cs="Arial"/>
          <w:sz w:val="22"/>
          <w:szCs w:val="22"/>
          <w:lang w:val="en-GB"/>
        </w:rPr>
      </w:pPr>
      <w:r w:rsidRPr="00456A70">
        <w:rPr>
          <w:rFonts w:ascii="Avenir Next" w:hAnsi="Avenir Next" w:cs="Arial"/>
          <w:sz w:val="22"/>
          <w:szCs w:val="22"/>
          <w:lang w:val="en-GB"/>
        </w:rPr>
        <w:t>Under the</w:t>
      </w:r>
      <w:r w:rsidR="00802DB8" w:rsidRPr="00456A70">
        <w:rPr>
          <w:rFonts w:ascii="Avenir Next" w:hAnsi="Avenir Next" w:cs="Arial"/>
          <w:sz w:val="22"/>
          <w:szCs w:val="22"/>
          <w:lang w:val="en-GB"/>
        </w:rPr>
        <w:t xml:space="preserve"> Reciprocal Enforcement of Judgments Act 1922</w:t>
      </w:r>
      <w:r w:rsidR="0027374E" w:rsidRPr="00456A70">
        <w:rPr>
          <w:rFonts w:ascii="Avenir Next" w:hAnsi="Avenir Next" w:cs="Arial"/>
          <w:sz w:val="22"/>
          <w:szCs w:val="22"/>
          <w:lang w:val="en-GB"/>
        </w:rPr>
        <w:t>,</w:t>
      </w:r>
      <w:r w:rsidR="00802DB8" w:rsidRPr="00456A70">
        <w:rPr>
          <w:rFonts w:ascii="Avenir Next" w:hAnsi="Avenir Next" w:cs="Arial"/>
          <w:sz w:val="22"/>
          <w:szCs w:val="22"/>
          <w:lang w:val="en-GB"/>
        </w:rPr>
        <w:t xml:space="preserve"> </w:t>
      </w:r>
      <w:r w:rsidRPr="00456A70">
        <w:rPr>
          <w:rFonts w:ascii="Avenir Next" w:hAnsi="Avenir Next" w:cs="Arial"/>
          <w:bCs/>
          <w:sz w:val="22"/>
          <w:szCs w:val="22"/>
          <w:lang w:val="en-GB"/>
        </w:rPr>
        <w:t>what is the</w:t>
      </w:r>
      <w:r w:rsidRPr="00456A70">
        <w:rPr>
          <w:rFonts w:ascii="Avenir Next" w:hAnsi="Avenir Next" w:cs="Arial"/>
          <w:b/>
          <w:bCs/>
          <w:sz w:val="22"/>
          <w:szCs w:val="22"/>
          <w:lang w:val="en-GB"/>
        </w:rPr>
        <w:t xml:space="preserve"> </w:t>
      </w:r>
      <w:r w:rsidRPr="00456A70">
        <w:rPr>
          <w:rFonts w:ascii="Avenir Next Demi Bold" w:hAnsi="Avenir Next Demi Bold" w:cs="Arial"/>
          <w:b/>
          <w:bCs/>
          <w:sz w:val="22"/>
          <w:szCs w:val="22"/>
          <w:u w:val="single"/>
          <w:lang w:val="en-GB"/>
        </w:rPr>
        <w:t>time period</w:t>
      </w:r>
      <w:r w:rsidRPr="00456A70">
        <w:rPr>
          <w:rFonts w:ascii="Avenir Next" w:hAnsi="Avenir Next" w:cs="Arial"/>
          <w:b/>
          <w:bCs/>
          <w:sz w:val="22"/>
          <w:szCs w:val="22"/>
          <w:lang w:val="en-GB"/>
        </w:rPr>
        <w:t xml:space="preserve"> </w:t>
      </w:r>
      <w:r w:rsidRPr="00456A70">
        <w:rPr>
          <w:rFonts w:ascii="Avenir Next" w:hAnsi="Avenir Next" w:cs="Arial"/>
          <w:bCs/>
          <w:sz w:val="22"/>
          <w:szCs w:val="22"/>
          <w:lang w:val="en-GB"/>
        </w:rPr>
        <w:t>during which a foreign judgment is registrable in the BVI</w:t>
      </w:r>
      <w:r w:rsidR="00802DB8" w:rsidRPr="00456A70">
        <w:rPr>
          <w:rFonts w:ascii="Avenir Next" w:hAnsi="Avenir Next" w:cs="Arial"/>
          <w:sz w:val="22"/>
          <w:szCs w:val="22"/>
          <w:lang w:val="en-GB"/>
        </w:rPr>
        <w:t>?</w:t>
      </w:r>
    </w:p>
    <w:p w14:paraId="48E60AEC" w14:textId="77777777" w:rsidR="00802DB8" w:rsidRPr="00456A70" w:rsidRDefault="00802DB8" w:rsidP="008065CE">
      <w:pPr>
        <w:autoSpaceDE w:val="0"/>
        <w:autoSpaceDN w:val="0"/>
        <w:adjustRightInd w:val="0"/>
        <w:jc w:val="both"/>
        <w:rPr>
          <w:rFonts w:ascii="Avenir Next" w:hAnsi="Avenir Next" w:cs="Arial"/>
          <w:sz w:val="22"/>
          <w:szCs w:val="22"/>
          <w:lang w:val="en-GB"/>
        </w:rPr>
      </w:pPr>
    </w:p>
    <w:p w14:paraId="3C3DCD23" w14:textId="7E6D8F8C" w:rsidR="00802DB8" w:rsidRPr="00456A70" w:rsidRDefault="00053BC1" w:rsidP="0027374E">
      <w:pPr>
        <w:pStyle w:val="ListParagraph"/>
        <w:numPr>
          <w:ilvl w:val="0"/>
          <w:numId w:val="18"/>
        </w:numPr>
        <w:autoSpaceDE w:val="0"/>
        <w:autoSpaceDN w:val="0"/>
        <w:adjustRightInd w:val="0"/>
        <w:ind w:left="426"/>
        <w:jc w:val="both"/>
        <w:rPr>
          <w:rFonts w:ascii="Avenir Next" w:hAnsi="Avenir Next" w:cs="Arial"/>
          <w:sz w:val="22"/>
          <w:szCs w:val="22"/>
          <w:highlight w:val="yellow"/>
          <w:lang w:val="en-GB"/>
        </w:rPr>
      </w:pPr>
      <w:r w:rsidRPr="00456A70">
        <w:rPr>
          <w:rFonts w:ascii="Avenir Next" w:hAnsi="Avenir Next" w:cs="Arial"/>
          <w:sz w:val="22"/>
          <w:szCs w:val="22"/>
          <w:highlight w:val="yellow"/>
          <w:lang w:val="en-GB"/>
        </w:rPr>
        <w:t>Within 12 months of the date of judgment</w:t>
      </w:r>
      <w:r w:rsidR="0027374E" w:rsidRPr="00456A70">
        <w:rPr>
          <w:rFonts w:ascii="Avenir Next" w:hAnsi="Avenir Next" w:cs="Arial"/>
          <w:sz w:val="22"/>
          <w:szCs w:val="22"/>
          <w:highlight w:val="yellow"/>
          <w:lang w:val="en-GB"/>
        </w:rPr>
        <w:t>.</w:t>
      </w:r>
    </w:p>
    <w:p w14:paraId="4C28E6DE" w14:textId="77777777" w:rsidR="0027374E" w:rsidRPr="00456A70" w:rsidRDefault="0027374E" w:rsidP="0027374E">
      <w:pPr>
        <w:autoSpaceDE w:val="0"/>
        <w:autoSpaceDN w:val="0"/>
        <w:adjustRightInd w:val="0"/>
        <w:ind w:left="66"/>
        <w:jc w:val="both"/>
        <w:rPr>
          <w:rFonts w:ascii="Avenir Next" w:hAnsi="Avenir Next" w:cs="Arial"/>
          <w:sz w:val="22"/>
          <w:szCs w:val="22"/>
          <w:lang w:val="en-GB"/>
        </w:rPr>
      </w:pPr>
    </w:p>
    <w:p w14:paraId="29F3838B" w14:textId="3C7FD3DF" w:rsidR="00802DB8" w:rsidRPr="00456A70"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456A70">
        <w:rPr>
          <w:rFonts w:ascii="Avenir Next" w:hAnsi="Avenir Next" w:cs="Arial"/>
          <w:sz w:val="22"/>
          <w:szCs w:val="22"/>
          <w:lang w:val="en-GB"/>
        </w:rPr>
        <w:t xml:space="preserve">Within </w:t>
      </w:r>
      <w:r w:rsidR="00A339C4" w:rsidRPr="00456A70">
        <w:rPr>
          <w:rFonts w:ascii="Avenir Next" w:hAnsi="Avenir Next" w:cs="Arial"/>
          <w:sz w:val="22"/>
          <w:szCs w:val="22"/>
          <w:lang w:val="en-GB"/>
        </w:rPr>
        <w:t>three (</w:t>
      </w:r>
      <w:r w:rsidRPr="00456A70">
        <w:rPr>
          <w:rFonts w:ascii="Avenir Next" w:hAnsi="Avenir Next" w:cs="Arial"/>
          <w:sz w:val="22"/>
          <w:szCs w:val="22"/>
          <w:lang w:val="en-GB"/>
        </w:rPr>
        <w:t>3</w:t>
      </w:r>
      <w:r w:rsidR="00A339C4" w:rsidRPr="00456A70">
        <w:rPr>
          <w:rFonts w:ascii="Avenir Next" w:hAnsi="Avenir Next" w:cs="Arial"/>
          <w:sz w:val="22"/>
          <w:szCs w:val="22"/>
          <w:lang w:val="en-GB"/>
        </w:rPr>
        <w:t>)</w:t>
      </w:r>
      <w:r w:rsidRPr="00456A70">
        <w:rPr>
          <w:rFonts w:ascii="Avenir Next" w:hAnsi="Avenir Next" w:cs="Arial"/>
          <w:sz w:val="22"/>
          <w:szCs w:val="22"/>
          <w:lang w:val="en-GB"/>
        </w:rPr>
        <w:t xml:space="preserve"> months of the date of trial</w:t>
      </w:r>
      <w:r w:rsidR="0027374E" w:rsidRPr="00456A70">
        <w:rPr>
          <w:rFonts w:ascii="Avenir Next" w:hAnsi="Avenir Next" w:cs="Arial"/>
          <w:sz w:val="22"/>
          <w:szCs w:val="22"/>
          <w:lang w:val="en-GB"/>
        </w:rPr>
        <w:t>.</w:t>
      </w:r>
    </w:p>
    <w:p w14:paraId="6D4471CD" w14:textId="77777777" w:rsidR="0027374E" w:rsidRPr="00456A70" w:rsidRDefault="0027374E" w:rsidP="0027374E">
      <w:pPr>
        <w:autoSpaceDE w:val="0"/>
        <w:autoSpaceDN w:val="0"/>
        <w:adjustRightInd w:val="0"/>
        <w:ind w:left="66"/>
        <w:jc w:val="both"/>
        <w:rPr>
          <w:rFonts w:ascii="Avenir Next" w:hAnsi="Avenir Next" w:cs="Arial"/>
          <w:sz w:val="22"/>
          <w:szCs w:val="22"/>
          <w:lang w:val="en-GB"/>
        </w:rPr>
      </w:pPr>
    </w:p>
    <w:p w14:paraId="7E0A3E70" w14:textId="3880EC07" w:rsidR="00802DB8" w:rsidRPr="00456A70"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456A70">
        <w:rPr>
          <w:rFonts w:ascii="Avenir Next" w:hAnsi="Avenir Next" w:cs="Arial"/>
          <w:sz w:val="22"/>
          <w:szCs w:val="22"/>
          <w:lang w:val="en-GB"/>
        </w:rPr>
        <w:t xml:space="preserve">Within </w:t>
      </w:r>
      <w:r w:rsidR="00A339C4" w:rsidRPr="00456A70">
        <w:rPr>
          <w:rFonts w:ascii="Avenir Next" w:hAnsi="Avenir Next" w:cs="Arial"/>
          <w:sz w:val="22"/>
          <w:szCs w:val="22"/>
          <w:lang w:val="en-GB"/>
        </w:rPr>
        <w:t>six (</w:t>
      </w:r>
      <w:r w:rsidRPr="00456A70">
        <w:rPr>
          <w:rFonts w:ascii="Avenir Next" w:hAnsi="Avenir Next" w:cs="Arial"/>
          <w:sz w:val="22"/>
          <w:szCs w:val="22"/>
          <w:lang w:val="en-GB"/>
        </w:rPr>
        <w:t>6</w:t>
      </w:r>
      <w:r w:rsidR="00A339C4" w:rsidRPr="00456A70">
        <w:rPr>
          <w:rFonts w:ascii="Avenir Next" w:hAnsi="Avenir Next" w:cs="Arial"/>
          <w:sz w:val="22"/>
          <w:szCs w:val="22"/>
          <w:lang w:val="en-GB"/>
        </w:rPr>
        <w:t>)</w:t>
      </w:r>
      <w:r w:rsidRPr="00456A70">
        <w:rPr>
          <w:rFonts w:ascii="Avenir Next" w:hAnsi="Avenir Next" w:cs="Arial"/>
          <w:sz w:val="22"/>
          <w:szCs w:val="22"/>
          <w:lang w:val="en-GB"/>
        </w:rPr>
        <w:t xml:space="preserve"> months of the date of judgment</w:t>
      </w:r>
      <w:r w:rsidR="0027374E" w:rsidRPr="00456A70">
        <w:rPr>
          <w:rFonts w:ascii="Avenir Next" w:hAnsi="Avenir Next" w:cs="Arial"/>
          <w:sz w:val="22"/>
          <w:szCs w:val="22"/>
          <w:lang w:val="en-GB"/>
        </w:rPr>
        <w:t>.</w:t>
      </w:r>
    </w:p>
    <w:p w14:paraId="1682A69E" w14:textId="77777777" w:rsidR="0027374E" w:rsidRPr="00456A70" w:rsidRDefault="0027374E" w:rsidP="0027374E">
      <w:pPr>
        <w:autoSpaceDE w:val="0"/>
        <w:autoSpaceDN w:val="0"/>
        <w:adjustRightInd w:val="0"/>
        <w:ind w:left="66"/>
        <w:jc w:val="both"/>
        <w:rPr>
          <w:rFonts w:ascii="Avenir Next" w:hAnsi="Avenir Next" w:cs="Arial"/>
          <w:sz w:val="22"/>
          <w:szCs w:val="22"/>
          <w:lang w:val="en-GB"/>
        </w:rPr>
      </w:pPr>
    </w:p>
    <w:p w14:paraId="6A0A51CF" w14:textId="1CB2B3D8" w:rsidR="00802DB8" w:rsidRPr="00456A70" w:rsidRDefault="00053BC1" w:rsidP="0027374E">
      <w:pPr>
        <w:pStyle w:val="ListParagraph"/>
        <w:numPr>
          <w:ilvl w:val="0"/>
          <w:numId w:val="18"/>
        </w:numPr>
        <w:autoSpaceDE w:val="0"/>
        <w:autoSpaceDN w:val="0"/>
        <w:adjustRightInd w:val="0"/>
        <w:ind w:left="426"/>
        <w:jc w:val="both"/>
        <w:rPr>
          <w:rFonts w:ascii="Avenir Next" w:hAnsi="Avenir Next" w:cs="Arial"/>
          <w:sz w:val="22"/>
          <w:szCs w:val="22"/>
          <w:lang w:val="en-GB"/>
        </w:rPr>
      </w:pPr>
      <w:r w:rsidRPr="00456A70">
        <w:rPr>
          <w:rFonts w:ascii="Avenir Next" w:hAnsi="Avenir Next" w:cs="Arial"/>
          <w:sz w:val="22"/>
          <w:szCs w:val="22"/>
          <w:lang w:val="en-GB"/>
        </w:rPr>
        <w:t xml:space="preserve">Within </w:t>
      </w:r>
      <w:r w:rsidR="00A339C4" w:rsidRPr="00456A70">
        <w:rPr>
          <w:rFonts w:ascii="Avenir Next" w:hAnsi="Avenir Next" w:cs="Arial"/>
          <w:sz w:val="22"/>
          <w:szCs w:val="22"/>
          <w:lang w:val="en-GB"/>
        </w:rPr>
        <w:t>six (</w:t>
      </w:r>
      <w:r w:rsidRPr="00456A70">
        <w:rPr>
          <w:rFonts w:ascii="Avenir Next" w:hAnsi="Avenir Next" w:cs="Arial"/>
          <w:sz w:val="22"/>
          <w:szCs w:val="22"/>
          <w:lang w:val="en-GB"/>
        </w:rPr>
        <w:t>6</w:t>
      </w:r>
      <w:r w:rsidR="00A339C4" w:rsidRPr="00456A70">
        <w:rPr>
          <w:rFonts w:ascii="Avenir Next" w:hAnsi="Avenir Next" w:cs="Arial"/>
          <w:sz w:val="22"/>
          <w:szCs w:val="22"/>
          <w:lang w:val="en-GB"/>
        </w:rPr>
        <w:t>)</w:t>
      </w:r>
      <w:r w:rsidRPr="00456A70">
        <w:rPr>
          <w:rFonts w:ascii="Avenir Next" w:hAnsi="Avenir Next" w:cs="Arial"/>
          <w:sz w:val="22"/>
          <w:szCs w:val="22"/>
          <w:lang w:val="en-GB"/>
        </w:rPr>
        <w:t xml:space="preserve"> months of the date of trial. </w:t>
      </w:r>
    </w:p>
    <w:p w14:paraId="28F16D75" w14:textId="12D9E043" w:rsidR="005B79F4" w:rsidRPr="00456A70" w:rsidRDefault="005B79F4" w:rsidP="008065CE">
      <w:pPr>
        <w:jc w:val="both"/>
        <w:rPr>
          <w:rFonts w:ascii="Avenir Next" w:hAnsi="Avenir Next" w:cs="Arial"/>
          <w:sz w:val="22"/>
          <w:szCs w:val="22"/>
          <w:lang w:val="en-GB"/>
        </w:rPr>
      </w:pPr>
    </w:p>
    <w:p w14:paraId="5100F3A0" w14:textId="77777777" w:rsidR="00E9597C" w:rsidRPr="00456A70" w:rsidRDefault="00E9597C" w:rsidP="008065CE">
      <w:pPr>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 xml:space="preserve">Question 1.7 </w:t>
      </w:r>
    </w:p>
    <w:p w14:paraId="2C8F1DF6" w14:textId="77777777" w:rsidR="00E9597C" w:rsidRPr="00456A70" w:rsidRDefault="00E9597C" w:rsidP="008065CE">
      <w:pPr>
        <w:jc w:val="both"/>
        <w:rPr>
          <w:rFonts w:ascii="Avenir Next" w:hAnsi="Avenir Next" w:cs="Arial"/>
          <w:sz w:val="22"/>
          <w:szCs w:val="22"/>
          <w:lang w:val="en-GB"/>
        </w:rPr>
      </w:pPr>
    </w:p>
    <w:p w14:paraId="097D423C" w14:textId="69B20B29" w:rsidR="00802DB8" w:rsidRPr="00456A70" w:rsidRDefault="0041718C" w:rsidP="008065CE">
      <w:pPr>
        <w:jc w:val="both"/>
        <w:rPr>
          <w:rFonts w:ascii="Avenir Next" w:hAnsi="Avenir Next" w:cs="Arial"/>
          <w:sz w:val="22"/>
          <w:szCs w:val="22"/>
          <w:lang w:val="en-GB"/>
        </w:rPr>
      </w:pPr>
      <w:r w:rsidRPr="00456A70">
        <w:rPr>
          <w:rFonts w:ascii="Avenir Next" w:hAnsi="Avenir Next" w:cs="Arial"/>
          <w:sz w:val="22"/>
          <w:szCs w:val="22"/>
          <w:lang w:val="en-GB"/>
        </w:rPr>
        <w:t xml:space="preserve">Which one of the below </w:t>
      </w:r>
      <w:r w:rsidRPr="00456A70">
        <w:rPr>
          <w:rFonts w:ascii="Avenir Next Demi Bold" w:hAnsi="Avenir Next Demi Bold" w:cs="Arial"/>
          <w:b/>
          <w:bCs/>
          <w:sz w:val="22"/>
          <w:szCs w:val="22"/>
          <w:u w:val="single"/>
          <w:lang w:val="en-GB"/>
        </w:rPr>
        <w:t>is not</w:t>
      </w:r>
      <w:r w:rsidRPr="00456A70">
        <w:rPr>
          <w:rFonts w:ascii="Avenir Next" w:hAnsi="Avenir Next" w:cs="Arial"/>
          <w:sz w:val="22"/>
          <w:szCs w:val="22"/>
          <w:lang w:val="en-GB"/>
        </w:rPr>
        <w:t xml:space="preserve"> </w:t>
      </w:r>
      <w:r w:rsidR="00665098" w:rsidRPr="00456A70">
        <w:rPr>
          <w:rFonts w:ascii="Avenir Next" w:hAnsi="Avenir Next" w:cs="Arial"/>
          <w:sz w:val="22"/>
          <w:szCs w:val="22"/>
          <w:lang w:val="en-GB"/>
        </w:rPr>
        <w:t>an effect of the appointment of a liquidator over a company?</w:t>
      </w:r>
    </w:p>
    <w:p w14:paraId="25629F70" w14:textId="77777777" w:rsidR="00802DB8" w:rsidRPr="00456A70" w:rsidRDefault="00802DB8" w:rsidP="008065CE">
      <w:pPr>
        <w:jc w:val="both"/>
        <w:rPr>
          <w:rFonts w:ascii="Avenir Next" w:hAnsi="Avenir Next" w:cs="Arial"/>
          <w:sz w:val="22"/>
          <w:szCs w:val="22"/>
          <w:lang w:val="en-GB"/>
        </w:rPr>
      </w:pPr>
    </w:p>
    <w:p w14:paraId="538B4289" w14:textId="4D8B4BA5" w:rsidR="00802DB8" w:rsidRPr="00456A70" w:rsidRDefault="00665098" w:rsidP="0027374E">
      <w:pPr>
        <w:pStyle w:val="ListParagraph"/>
        <w:numPr>
          <w:ilvl w:val="0"/>
          <w:numId w:val="19"/>
        </w:numPr>
        <w:ind w:left="426"/>
        <w:jc w:val="both"/>
        <w:rPr>
          <w:rFonts w:ascii="Avenir Next" w:hAnsi="Avenir Next" w:cs="Arial"/>
          <w:sz w:val="22"/>
          <w:szCs w:val="22"/>
          <w:lang w:val="en-GB"/>
        </w:rPr>
      </w:pPr>
      <w:r w:rsidRPr="00456A70">
        <w:rPr>
          <w:rFonts w:ascii="Avenir Next" w:hAnsi="Avenir Next" w:cs="Arial"/>
          <w:sz w:val="22"/>
          <w:szCs w:val="22"/>
          <w:lang w:val="en-GB"/>
        </w:rPr>
        <w:t>The liquidator has custody and control</w:t>
      </w:r>
      <w:r w:rsidR="00FC5802" w:rsidRPr="00456A70">
        <w:rPr>
          <w:rFonts w:ascii="Avenir Next" w:hAnsi="Avenir Next" w:cs="Arial"/>
          <w:sz w:val="22"/>
          <w:szCs w:val="22"/>
          <w:lang w:val="en-GB"/>
        </w:rPr>
        <w:t xml:space="preserve"> of the assets of the company. </w:t>
      </w:r>
    </w:p>
    <w:p w14:paraId="73E1D4F3" w14:textId="77777777" w:rsidR="0027374E" w:rsidRPr="00456A70" w:rsidRDefault="0027374E" w:rsidP="0027374E">
      <w:pPr>
        <w:ind w:left="66"/>
        <w:jc w:val="both"/>
        <w:rPr>
          <w:rFonts w:ascii="Avenir Next" w:hAnsi="Avenir Next" w:cs="Arial"/>
          <w:sz w:val="22"/>
          <w:szCs w:val="22"/>
          <w:lang w:val="en-GB"/>
        </w:rPr>
      </w:pPr>
    </w:p>
    <w:p w14:paraId="20845A1D" w14:textId="39B37094" w:rsidR="00802DB8" w:rsidRPr="00456A70" w:rsidRDefault="00665098" w:rsidP="0027374E">
      <w:pPr>
        <w:pStyle w:val="ListParagraph"/>
        <w:numPr>
          <w:ilvl w:val="0"/>
          <w:numId w:val="19"/>
        </w:numPr>
        <w:ind w:left="426"/>
        <w:jc w:val="both"/>
        <w:rPr>
          <w:rFonts w:ascii="Avenir Next" w:hAnsi="Avenir Next" w:cs="Arial"/>
          <w:sz w:val="22"/>
          <w:szCs w:val="22"/>
          <w:highlight w:val="yellow"/>
          <w:lang w:val="en-GB"/>
        </w:rPr>
      </w:pPr>
      <w:r w:rsidRPr="00456A70">
        <w:rPr>
          <w:rFonts w:ascii="Avenir Next" w:hAnsi="Avenir Next" w:cs="Arial"/>
          <w:sz w:val="22"/>
          <w:szCs w:val="22"/>
          <w:highlight w:val="yellow"/>
          <w:lang w:val="en-GB"/>
        </w:rPr>
        <w:t xml:space="preserve">The assets automatically vest in the liquidator. </w:t>
      </w:r>
    </w:p>
    <w:p w14:paraId="33F2B2CF" w14:textId="77777777" w:rsidR="0027374E" w:rsidRPr="00456A70" w:rsidRDefault="0027374E" w:rsidP="0027374E">
      <w:pPr>
        <w:ind w:left="66"/>
        <w:jc w:val="both"/>
        <w:rPr>
          <w:rFonts w:ascii="Avenir Next" w:hAnsi="Avenir Next" w:cs="Arial"/>
          <w:sz w:val="22"/>
          <w:szCs w:val="22"/>
          <w:lang w:val="en-GB"/>
        </w:rPr>
      </w:pPr>
    </w:p>
    <w:p w14:paraId="1081C3EF" w14:textId="40A44CC7" w:rsidR="00802DB8" w:rsidRPr="00456A70" w:rsidRDefault="00FC5802" w:rsidP="0027374E">
      <w:pPr>
        <w:pStyle w:val="ListParagraph"/>
        <w:numPr>
          <w:ilvl w:val="0"/>
          <w:numId w:val="19"/>
        </w:numPr>
        <w:ind w:left="426"/>
        <w:jc w:val="both"/>
        <w:rPr>
          <w:rFonts w:ascii="Avenir Next" w:hAnsi="Avenir Next" w:cs="Arial"/>
          <w:sz w:val="22"/>
          <w:szCs w:val="22"/>
          <w:lang w:val="en-GB"/>
        </w:rPr>
      </w:pPr>
      <w:r w:rsidRPr="00456A70">
        <w:rPr>
          <w:rFonts w:ascii="Avenir Next" w:hAnsi="Avenir Next" w:cs="Arial"/>
          <w:sz w:val="22"/>
          <w:szCs w:val="22"/>
          <w:lang w:val="en-GB"/>
        </w:rPr>
        <w:t>The directors remain in office</w:t>
      </w:r>
      <w:r w:rsidR="004E5423" w:rsidRPr="00456A70">
        <w:rPr>
          <w:rFonts w:ascii="Avenir Next" w:hAnsi="Avenir Next" w:cs="Arial"/>
          <w:sz w:val="22"/>
          <w:szCs w:val="22"/>
          <w:lang w:val="en-GB"/>
        </w:rPr>
        <w:t xml:space="preserve"> </w:t>
      </w:r>
      <w:r w:rsidRPr="00456A70">
        <w:rPr>
          <w:rFonts w:ascii="Avenir Next" w:hAnsi="Avenir Next" w:cs="Arial"/>
          <w:sz w:val="22"/>
          <w:szCs w:val="22"/>
          <w:lang w:val="en-GB"/>
        </w:rPr>
        <w:t xml:space="preserve">but cease to have any powers. </w:t>
      </w:r>
    </w:p>
    <w:p w14:paraId="42FEAB92" w14:textId="77777777" w:rsidR="0027374E" w:rsidRPr="00456A70" w:rsidRDefault="0027374E" w:rsidP="0027374E">
      <w:pPr>
        <w:ind w:left="66"/>
        <w:jc w:val="both"/>
        <w:rPr>
          <w:rFonts w:ascii="Avenir Next" w:hAnsi="Avenir Next" w:cs="Arial"/>
          <w:sz w:val="22"/>
          <w:szCs w:val="22"/>
          <w:lang w:val="en-GB"/>
        </w:rPr>
      </w:pPr>
    </w:p>
    <w:p w14:paraId="5D46608B" w14:textId="0B347C7E" w:rsidR="00802DB8" w:rsidRPr="00456A70" w:rsidRDefault="00FC5802" w:rsidP="0027374E">
      <w:pPr>
        <w:pStyle w:val="ListParagraph"/>
        <w:numPr>
          <w:ilvl w:val="0"/>
          <w:numId w:val="19"/>
        </w:numPr>
        <w:ind w:left="426"/>
        <w:jc w:val="both"/>
        <w:rPr>
          <w:rFonts w:ascii="Avenir Next" w:hAnsi="Avenir Next" w:cs="Arial"/>
          <w:sz w:val="22"/>
          <w:szCs w:val="22"/>
          <w:lang w:val="en-GB"/>
        </w:rPr>
      </w:pPr>
      <w:r w:rsidRPr="00456A70">
        <w:rPr>
          <w:rFonts w:ascii="Avenir Next" w:hAnsi="Avenir Next" w:cs="Arial"/>
          <w:sz w:val="22"/>
          <w:szCs w:val="22"/>
          <w:lang w:val="en-GB"/>
        </w:rPr>
        <w:t xml:space="preserve">Shares in the company cannot be transferred. </w:t>
      </w:r>
    </w:p>
    <w:p w14:paraId="6FF2A197" w14:textId="77777777" w:rsidR="005B79F4" w:rsidRPr="00456A70" w:rsidRDefault="005B79F4" w:rsidP="008065CE">
      <w:pPr>
        <w:jc w:val="both"/>
        <w:rPr>
          <w:rFonts w:ascii="Avenir Next" w:eastAsiaTheme="minorHAnsi" w:hAnsi="Avenir Next" w:cs="Arial"/>
          <w:sz w:val="22"/>
          <w:szCs w:val="22"/>
          <w:lang w:val="en-GB"/>
        </w:rPr>
      </w:pPr>
    </w:p>
    <w:p w14:paraId="4A2E09AD" w14:textId="77777777" w:rsidR="00E9597C" w:rsidRPr="00456A70" w:rsidRDefault="00E9597C" w:rsidP="008065CE">
      <w:pPr>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 xml:space="preserve">Question 1.8 </w:t>
      </w:r>
    </w:p>
    <w:p w14:paraId="63361A5F" w14:textId="77777777" w:rsidR="00802DB8" w:rsidRPr="00456A70" w:rsidRDefault="00802DB8" w:rsidP="008065CE">
      <w:pPr>
        <w:jc w:val="both"/>
        <w:rPr>
          <w:rFonts w:ascii="Avenir Next" w:hAnsi="Avenir Next" w:cs="Arial"/>
          <w:sz w:val="22"/>
          <w:szCs w:val="22"/>
          <w:lang w:val="en-GB"/>
        </w:rPr>
      </w:pPr>
    </w:p>
    <w:p w14:paraId="2D9E9743" w14:textId="5EFB3851" w:rsidR="00802DB8" w:rsidRPr="00456A70" w:rsidRDefault="00802DB8" w:rsidP="008065CE">
      <w:pPr>
        <w:jc w:val="both"/>
        <w:rPr>
          <w:rFonts w:ascii="Avenir Next" w:hAnsi="Avenir Next" w:cs="Arial"/>
          <w:sz w:val="22"/>
          <w:szCs w:val="22"/>
          <w:lang w:val="en-GB"/>
        </w:rPr>
      </w:pPr>
      <w:r w:rsidRPr="00456A70">
        <w:rPr>
          <w:rFonts w:ascii="Avenir Next" w:hAnsi="Avenir Next" w:cs="Arial"/>
          <w:sz w:val="22"/>
          <w:szCs w:val="22"/>
          <w:lang w:val="en-GB"/>
        </w:rPr>
        <w:t xml:space="preserve">In a liquidation, what is the </w:t>
      </w:r>
      <w:r w:rsidR="00CE62E7" w:rsidRPr="00456A70">
        <w:rPr>
          <w:rFonts w:ascii="Avenir Next Demi Bold" w:hAnsi="Avenir Next Demi Bold" w:cs="Arial"/>
          <w:b/>
          <w:bCs/>
          <w:sz w:val="22"/>
          <w:szCs w:val="22"/>
          <w:u w:val="single"/>
          <w:lang w:val="en-GB"/>
        </w:rPr>
        <w:t>vulnerability period</w:t>
      </w:r>
      <w:r w:rsidRPr="00456A70">
        <w:rPr>
          <w:rFonts w:ascii="Avenir Next" w:hAnsi="Avenir Next" w:cs="Arial"/>
          <w:sz w:val="22"/>
          <w:szCs w:val="22"/>
          <w:lang w:val="en-GB"/>
        </w:rPr>
        <w:t xml:space="preserve"> for an</w:t>
      </w:r>
      <w:r w:rsidR="000C07F7" w:rsidRPr="00456A70">
        <w:rPr>
          <w:rFonts w:ascii="Avenir Next" w:hAnsi="Avenir Next" w:cs="Arial"/>
          <w:sz w:val="22"/>
          <w:szCs w:val="22"/>
          <w:lang w:val="en-GB"/>
        </w:rPr>
        <w:t xml:space="preserve"> undervalue transaction</w:t>
      </w:r>
      <w:r w:rsidRPr="00456A70">
        <w:rPr>
          <w:rFonts w:ascii="Avenir Next" w:hAnsi="Avenir Next" w:cs="Arial"/>
          <w:sz w:val="22"/>
          <w:szCs w:val="22"/>
          <w:lang w:val="en-GB"/>
        </w:rPr>
        <w:t xml:space="preserve"> in the case of a transaction entered into with a connected person?</w:t>
      </w:r>
    </w:p>
    <w:p w14:paraId="381DBCA2" w14:textId="77777777" w:rsidR="00802DB8" w:rsidRPr="00456A70" w:rsidRDefault="00802DB8" w:rsidP="008065CE">
      <w:pPr>
        <w:jc w:val="both"/>
        <w:rPr>
          <w:rFonts w:ascii="Avenir Next" w:hAnsi="Avenir Next" w:cs="Arial"/>
          <w:sz w:val="22"/>
          <w:szCs w:val="22"/>
          <w:lang w:val="en-GB"/>
        </w:rPr>
      </w:pPr>
    </w:p>
    <w:p w14:paraId="67DA5DC7" w14:textId="790F2BD1" w:rsidR="00802DB8" w:rsidRPr="00456A70" w:rsidRDefault="00B54DB9" w:rsidP="002649C2">
      <w:pPr>
        <w:pStyle w:val="ListParagraph"/>
        <w:numPr>
          <w:ilvl w:val="0"/>
          <w:numId w:val="20"/>
        </w:numPr>
        <w:ind w:left="426"/>
        <w:jc w:val="both"/>
        <w:rPr>
          <w:rFonts w:ascii="Avenir Next" w:hAnsi="Avenir Next" w:cs="Arial"/>
          <w:sz w:val="22"/>
          <w:szCs w:val="22"/>
          <w:highlight w:val="yellow"/>
          <w:lang w:val="en-GB"/>
        </w:rPr>
      </w:pPr>
      <w:r w:rsidRPr="00456A70">
        <w:rPr>
          <w:rFonts w:ascii="Avenir Next" w:hAnsi="Avenir Next" w:cs="Arial"/>
          <w:sz w:val="22"/>
          <w:szCs w:val="22"/>
          <w:highlight w:val="yellow"/>
          <w:lang w:val="en-GB"/>
        </w:rPr>
        <w:t>Two (</w:t>
      </w:r>
      <w:r w:rsidR="00802DB8" w:rsidRPr="00456A70">
        <w:rPr>
          <w:rFonts w:ascii="Avenir Next" w:hAnsi="Avenir Next" w:cs="Arial"/>
          <w:sz w:val="22"/>
          <w:szCs w:val="22"/>
          <w:highlight w:val="yellow"/>
          <w:lang w:val="en-GB"/>
        </w:rPr>
        <w:t>2</w:t>
      </w:r>
      <w:r w:rsidRPr="00456A70">
        <w:rPr>
          <w:rFonts w:ascii="Avenir Next" w:hAnsi="Avenir Next" w:cs="Arial"/>
          <w:sz w:val="22"/>
          <w:szCs w:val="22"/>
          <w:highlight w:val="yellow"/>
          <w:lang w:val="en-GB"/>
        </w:rPr>
        <w:t>)</w:t>
      </w:r>
      <w:r w:rsidR="00802DB8" w:rsidRPr="00456A70">
        <w:rPr>
          <w:rFonts w:ascii="Avenir Next" w:hAnsi="Avenir Next" w:cs="Arial"/>
          <w:sz w:val="22"/>
          <w:szCs w:val="22"/>
          <w:highlight w:val="yellow"/>
          <w:lang w:val="en-GB"/>
        </w:rPr>
        <w:t xml:space="preserve"> years prior to the onset of insolvency</w:t>
      </w:r>
      <w:r w:rsidR="00CE62E7" w:rsidRPr="00456A70">
        <w:rPr>
          <w:rFonts w:ascii="Avenir Next" w:hAnsi="Avenir Next" w:cs="Arial"/>
          <w:sz w:val="22"/>
          <w:szCs w:val="22"/>
          <w:highlight w:val="yellow"/>
          <w:lang w:val="en-GB"/>
        </w:rPr>
        <w:t xml:space="preserve"> and ending on the appointment of the liquidator</w:t>
      </w:r>
      <w:r w:rsidR="009859BA" w:rsidRPr="00456A70">
        <w:rPr>
          <w:rFonts w:ascii="Avenir Next" w:hAnsi="Avenir Next" w:cs="Arial"/>
          <w:sz w:val="22"/>
          <w:szCs w:val="22"/>
          <w:highlight w:val="yellow"/>
          <w:lang w:val="en-GB"/>
        </w:rPr>
        <w:t>.</w:t>
      </w:r>
    </w:p>
    <w:p w14:paraId="5610DC12" w14:textId="77777777" w:rsidR="002649C2" w:rsidRPr="00456A70" w:rsidRDefault="002649C2" w:rsidP="002649C2">
      <w:pPr>
        <w:ind w:left="66"/>
        <w:jc w:val="both"/>
        <w:rPr>
          <w:rFonts w:ascii="Avenir Next" w:hAnsi="Avenir Next" w:cs="Arial"/>
          <w:sz w:val="22"/>
          <w:szCs w:val="22"/>
          <w:lang w:val="en-GB"/>
        </w:rPr>
      </w:pPr>
    </w:p>
    <w:p w14:paraId="3F4C8DB5" w14:textId="4ED668C5" w:rsidR="00802DB8" w:rsidRPr="00456A70" w:rsidRDefault="00CE62E7" w:rsidP="002649C2">
      <w:pPr>
        <w:pStyle w:val="ListParagraph"/>
        <w:numPr>
          <w:ilvl w:val="0"/>
          <w:numId w:val="20"/>
        </w:numPr>
        <w:ind w:left="426"/>
        <w:jc w:val="both"/>
        <w:rPr>
          <w:rFonts w:ascii="Avenir Next" w:hAnsi="Avenir Next" w:cs="Arial"/>
          <w:sz w:val="22"/>
          <w:szCs w:val="22"/>
          <w:lang w:val="en-GB"/>
        </w:rPr>
      </w:pPr>
      <w:r w:rsidRPr="00456A70">
        <w:rPr>
          <w:rFonts w:ascii="Avenir Next" w:hAnsi="Avenir Next" w:cs="Arial"/>
          <w:sz w:val="22"/>
          <w:szCs w:val="22"/>
          <w:lang w:val="en-GB"/>
        </w:rPr>
        <w:t>Two (2)</w:t>
      </w:r>
      <w:r w:rsidR="00802DB8" w:rsidRPr="00456A70">
        <w:rPr>
          <w:rFonts w:ascii="Avenir Next" w:hAnsi="Avenir Next" w:cs="Arial"/>
          <w:sz w:val="22"/>
          <w:szCs w:val="22"/>
          <w:lang w:val="en-GB"/>
        </w:rPr>
        <w:t xml:space="preserve"> year</w:t>
      </w:r>
      <w:r w:rsidRPr="00456A70">
        <w:rPr>
          <w:rFonts w:ascii="Avenir Next" w:hAnsi="Avenir Next" w:cs="Arial"/>
          <w:sz w:val="22"/>
          <w:szCs w:val="22"/>
          <w:lang w:val="en-GB"/>
        </w:rPr>
        <w:t>s</w:t>
      </w:r>
      <w:r w:rsidR="00802DB8" w:rsidRPr="00456A70">
        <w:rPr>
          <w:rFonts w:ascii="Avenir Next" w:hAnsi="Avenir Next" w:cs="Arial"/>
          <w:sz w:val="22"/>
          <w:szCs w:val="22"/>
          <w:lang w:val="en-GB"/>
        </w:rPr>
        <w:t xml:space="preserve"> prior to the </w:t>
      </w:r>
      <w:r w:rsidRPr="00456A70">
        <w:rPr>
          <w:rFonts w:ascii="Avenir Next" w:hAnsi="Avenir Next" w:cs="Arial"/>
          <w:sz w:val="22"/>
          <w:szCs w:val="22"/>
          <w:lang w:val="en-GB"/>
        </w:rPr>
        <w:t>appointment of the liquidator</w:t>
      </w:r>
      <w:r w:rsidR="009859BA" w:rsidRPr="00456A70">
        <w:rPr>
          <w:rFonts w:ascii="Avenir Next" w:hAnsi="Avenir Next" w:cs="Arial"/>
          <w:sz w:val="22"/>
          <w:szCs w:val="22"/>
          <w:lang w:val="en-GB"/>
        </w:rPr>
        <w:t>.</w:t>
      </w:r>
    </w:p>
    <w:p w14:paraId="127E253C" w14:textId="77777777" w:rsidR="002649C2" w:rsidRPr="00456A70" w:rsidRDefault="002649C2" w:rsidP="002649C2">
      <w:pPr>
        <w:ind w:left="66"/>
        <w:jc w:val="both"/>
        <w:rPr>
          <w:rFonts w:ascii="Avenir Next" w:hAnsi="Avenir Next" w:cs="Arial"/>
          <w:sz w:val="22"/>
          <w:szCs w:val="22"/>
          <w:lang w:val="en-GB"/>
        </w:rPr>
      </w:pPr>
    </w:p>
    <w:p w14:paraId="76E5409A" w14:textId="501E06D0" w:rsidR="00802DB8" w:rsidRPr="00456A70" w:rsidRDefault="009859BA" w:rsidP="002649C2">
      <w:pPr>
        <w:pStyle w:val="ListParagraph"/>
        <w:numPr>
          <w:ilvl w:val="0"/>
          <w:numId w:val="20"/>
        </w:numPr>
        <w:ind w:left="426"/>
        <w:jc w:val="both"/>
        <w:rPr>
          <w:rFonts w:ascii="Avenir Next" w:hAnsi="Avenir Next" w:cs="Arial"/>
          <w:sz w:val="22"/>
          <w:szCs w:val="22"/>
          <w:lang w:val="en-GB"/>
        </w:rPr>
      </w:pPr>
      <w:r w:rsidRPr="00456A70">
        <w:rPr>
          <w:rFonts w:ascii="Avenir Next" w:hAnsi="Avenir Next" w:cs="Arial"/>
          <w:sz w:val="22"/>
          <w:szCs w:val="22"/>
          <w:lang w:val="en-GB"/>
        </w:rPr>
        <w:t>Six (6)</w:t>
      </w:r>
      <w:r w:rsidR="00802DB8" w:rsidRPr="00456A70">
        <w:rPr>
          <w:rFonts w:ascii="Avenir Next" w:hAnsi="Avenir Next" w:cs="Arial"/>
          <w:sz w:val="22"/>
          <w:szCs w:val="22"/>
          <w:lang w:val="en-GB"/>
        </w:rPr>
        <w:t xml:space="preserve"> months prior to the onset of insolvency</w:t>
      </w:r>
      <w:r w:rsidR="00CE62E7" w:rsidRPr="00456A70">
        <w:rPr>
          <w:rFonts w:ascii="Avenir Next" w:hAnsi="Avenir Next" w:cs="Arial"/>
          <w:sz w:val="22"/>
          <w:szCs w:val="22"/>
          <w:lang w:val="en-GB"/>
        </w:rPr>
        <w:t xml:space="preserve"> and ending on the appointment of the liquidator</w:t>
      </w:r>
      <w:r w:rsidRPr="00456A70">
        <w:rPr>
          <w:rFonts w:ascii="Avenir Next" w:hAnsi="Avenir Next" w:cs="Arial"/>
          <w:sz w:val="22"/>
          <w:szCs w:val="22"/>
          <w:lang w:val="en-GB"/>
        </w:rPr>
        <w:t>.</w:t>
      </w:r>
    </w:p>
    <w:p w14:paraId="2AF83A5F" w14:textId="77777777" w:rsidR="002649C2" w:rsidRPr="00456A70" w:rsidRDefault="002649C2" w:rsidP="002649C2">
      <w:pPr>
        <w:ind w:left="66"/>
        <w:jc w:val="both"/>
        <w:rPr>
          <w:rFonts w:ascii="Avenir Next" w:hAnsi="Avenir Next" w:cs="Arial"/>
          <w:sz w:val="22"/>
          <w:szCs w:val="22"/>
          <w:lang w:val="en-GB"/>
        </w:rPr>
      </w:pPr>
    </w:p>
    <w:p w14:paraId="53EC4AB5" w14:textId="5C813AF1" w:rsidR="00802DB8" w:rsidRPr="00456A70" w:rsidRDefault="009859BA" w:rsidP="002649C2">
      <w:pPr>
        <w:pStyle w:val="ListParagraph"/>
        <w:numPr>
          <w:ilvl w:val="0"/>
          <w:numId w:val="20"/>
        </w:numPr>
        <w:ind w:left="426"/>
        <w:jc w:val="both"/>
        <w:rPr>
          <w:rFonts w:ascii="Avenir Next" w:hAnsi="Avenir Next" w:cs="Arial"/>
          <w:sz w:val="22"/>
          <w:szCs w:val="22"/>
          <w:lang w:val="en-GB"/>
        </w:rPr>
      </w:pPr>
      <w:r w:rsidRPr="00456A70">
        <w:rPr>
          <w:rFonts w:ascii="Avenir Next" w:hAnsi="Avenir Next" w:cs="Arial"/>
          <w:sz w:val="22"/>
          <w:szCs w:val="22"/>
          <w:lang w:val="en-GB"/>
        </w:rPr>
        <w:t>Five (</w:t>
      </w:r>
      <w:r w:rsidR="00802DB8" w:rsidRPr="00456A70">
        <w:rPr>
          <w:rFonts w:ascii="Avenir Next" w:hAnsi="Avenir Next" w:cs="Arial"/>
          <w:sz w:val="22"/>
          <w:szCs w:val="22"/>
          <w:lang w:val="en-GB"/>
        </w:rPr>
        <w:t>5</w:t>
      </w:r>
      <w:r w:rsidRPr="00456A70">
        <w:rPr>
          <w:rFonts w:ascii="Avenir Next" w:hAnsi="Avenir Next" w:cs="Arial"/>
          <w:sz w:val="22"/>
          <w:szCs w:val="22"/>
          <w:lang w:val="en-GB"/>
        </w:rPr>
        <w:t>)</w:t>
      </w:r>
      <w:r w:rsidR="00CE62E7" w:rsidRPr="00456A70">
        <w:rPr>
          <w:rFonts w:ascii="Avenir Next" w:hAnsi="Avenir Next" w:cs="Arial"/>
          <w:sz w:val="22"/>
          <w:szCs w:val="22"/>
          <w:lang w:val="en-GB"/>
        </w:rPr>
        <w:t xml:space="preserve"> years prior to the appointment of the liquidator</w:t>
      </w:r>
      <w:r w:rsidRPr="00456A70">
        <w:rPr>
          <w:rFonts w:ascii="Avenir Next" w:hAnsi="Avenir Next" w:cs="Arial"/>
          <w:sz w:val="22"/>
          <w:szCs w:val="22"/>
          <w:lang w:val="en-GB"/>
        </w:rPr>
        <w:t>.</w:t>
      </w:r>
    </w:p>
    <w:p w14:paraId="773864C0" w14:textId="77777777" w:rsidR="00CE62E7" w:rsidRPr="00456A70" w:rsidRDefault="00CE62E7" w:rsidP="00CE62E7">
      <w:pPr>
        <w:pStyle w:val="ListParagraph"/>
        <w:ind w:left="426"/>
        <w:jc w:val="both"/>
        <w:rPr>
          <w:rFonts w:ascii="Avenir Next" w:hAnsi="Avenir Next" w:cs="Arial"/>
          <w:sz w:val="22"/>
          <w:szCs w:val="22"/>
          <w:lang w:val="en-GB"/>
        </w:rPr>
      </w:pPr>
    </w:p>
    <w:p w14:paraId="74376E5B" w14:textId="77777777" w:rsidR="00E9597C" w:rsidRPr="00456A70" w:rsidRDefault="00E9597C" w:rsidP="008065CE">
      <w:pPr>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 xml:space="preserve">Question 1.9 </w:t>
      </w:r>
    </w:p>
    <w:p w14:paraId="0D9180B0" w14:textId="77777777" w:rsidR="00E9597C" w:rsidRPr="00456A70" w:rsidRDefault="00E9597C" w:rsidP="008065CE">
      <w:pPr>
        <w:jc w:val="both"/>
        <w:rPr>
          <w:rFonts w:ascii="Avenir Next" w:hAnsi="Avenir Next" w:cs="Arial"/>
          <w:sz w:val="22"/>
          <w:szCs w:val="22"/>
          <w:lang w:val="en-GB"/>
        </w:rPr>
      </w:pPr>
    </w:p>
    <w:p w14:paraId="22029B82" w14:textId="06E9410E" w:rsidR="00802DB8" w:rsidRPr="00456A70" w:rsidRDefault="0047211B" w:rsidP="008065CE">
      <w:pPr>
        <w:jc w:val="both"/>
        <w:rPr>
          <w:rFonts w:ascii="Avenir Next" w:hAnsi="Avenir Next" w:cs="Arial"/>
          <w:sz w:val="22"/>
          <w:szCs w:val="22"/>
          <w:lang w:val="en-GB"/>
        </w:rPr>
      </w:pPr>
      <w:r w:rsidRPr="00456A70">
        <w:rPr>
          <w:rFonts w:ascii="Avenir Next" w:hAnsi="Avenir Next" w:cs="Arial"/>
          <w:sz w:val="22"/>
          <w:szCs w:val="22"/>
          <w:lang w:val="en-GB"/>
        </w:rPr>
        <w:t xml:space="preserve">Which of the following </w:t>
      </w:r>
      <w:r w:rsidRPr="00456A70">
        <w:rPr>
          <w:rFonts w:ascii="Avenir Next Demi Bold" w:hAnsi="Avenir Next Demi Bold" w:cs="Arial"/>
          <w:b/>
          <w:bCs/>
          <w:sz w:val="22"/>
          <w:szCs w:val="22"/>
          <w:u w:val="single"/>
          <w:lang w:val="en-GB"/>
        </w:rPr>
        <w:t>is not</w:t>
      </w:r>
      <w:r w:rsidRPr="00456A70">
        <w:rPr>
          <w:rFonts w:ascii="Avenir Next" w:hAnsi="Avenir Next" w:cs="Arial"/>
          <w:sz w:val="22"/>
          <w:szCs w:val="22"/>
          <w:lang w:val="en-GB"/>
        </w:rPr>
        <w:t xml:space="preserve"> a resolution that the directors of a company must pass in order to put in place a company creditors’ arrangement</w:t>
      </w:r>
      <w:r w:rsidR="00802DB8" w:rsidRPr="00456A70">
        <w:rPr>
          <w:rFonts w:ascii="Avenir Next" w:hAnsi="Avenir Next" w:cs="Arial"/>
          <w:sz w:val="22"/>
          <w:szCs w:val="22"/>
          <w:lang w:val="en-GB"/>
        </w:rPr>
        <w:t>?</w:t>
      </w:r>
    </w:p>
    <w:p w14:paraId="59148D36" w14:textId="77777777" w:rsidR="00802DB8" w:rsidRPr="00456A70" w:rsidRDefault="00802DB8" w:rsidP="008065CE">
      <w:pPr>
        <w:jc w:val="both"/>
        <w:rPr>
          <w:rFonts w:ascii="Avenir Next" w:hAnsi="Avenir Next" w:cs="Arial"/>
          <w:sz w:val="22"/>
          <w:szCs w:val="22"/>
          <w:lang w:val="en-GB"/>
        </w:rPr>
      </w:pPr>
    </w:p>
    <w:p w14:paraId="047A394C" w14:textId="6454AEF2" w:rsidR="00802DB8" w:rsidRPr="00456A70" w:rsidRDefault="00936614" w:rsidP="002649C2">
      <w:pPr>
        <w:pStyle w:val="ListParagraph"/>
        <w:numPr>
          <w:ilvl w:val="0"/>
          <w:numId w:val="21"/>
        </w:numPr>
        <w:ind w:left="426"/>
        <w:jc w:val="both"/>
        <w:rPr>
          <w:rFonts w:ascii="Avenir Next" w:hAnsi="Avenir Next" w:cs="Arial"/>
          <w:sz w:val="22"/>
          <w:szCs w:val="22"/>
          <w:lang w:val="en-GB"/>
        </w:rPr>
      </w:pPr>
      <w:r w:rsidRPr="00456A70">
        <w:rPr>
          <w:rFonts w:ascii="Avenir Next" w:hAnsi="Avenir Next" w:cs="Arial"/>
          <w:sz w:val="22"/>
          <w:szCs w:val="22"/>
        </w:rPr>
        <w:t>Stating that the company is insolvent or is likely to become insolvent.</w:t>
      </w:r>
    </w:p>
    <w:p w14:paraId="5FF4C291" w14:textId="6891879D" w:rsidR="00802DB8" w:rsidRPr="00456A70" w:rsidRDefault="00936614" w:rsidP="002649C2">
      <w:pPr>
        <w:pStyle w:val="ListParagraph"/>
        <w:numPr>
          <w:ilvl w:val="0"/>
          <w:numId w:val="21"/>
        </w:numPr>
        <w:ind w:left="426"/>
        <w:jc w:val="both"/>
        <w:rPr>
          <w:rFonts w:ascii="Avenir Next" w:hAnsi="Avenir Next" w:cs="Arial"/>
          <w:sz w:val="22"/>
          <w:szCs w:val="22"/>
          <w:lang w:val="en-GB"/>
        </w:rPr>
      </w:pPr>
      <w:r w:rsidRPr="00456A70">
        <w:rPr>
          <w:rFonts w:ascii="Avenir Next" w:hAnsi="Avenir Next" w:cs="Arial"/>
          <w:sz w:val="22"/>
          <w:szCs w:val="22"/>
        </w:rPr>
        <w:t>Approving a written proposal setting out how the creditors’ rights will be varied or cancelled.</w:t>
      </w:r>
    </w:p>
    <w:p w14:paraId="320C72B2" w14:textId="77777777" w:rsidR="002649C2" w:rsidRPr="00456A70" w:rsidRDefault="002649C2" w:rsidP="002649C2">
      <w:pPr>
        <w:ind w:left="66"/>
        <w:jc w:val="both"/>
        <w:rPr>
          <w:rFonts w:ascii="Avenir Next" w:hAnsi="Avenir Next" w:cs="Arial"/>
          <w:sz w:val="22"/>
          <w:szCs w:val="22"/>
          <w:lang w:val="en-GB"/>
        </w:rPr>
      </w:pPr>
    </w:p>
    <w:p w14:paraId="4BD92A17" w14:textId="2298D648" w:rsidR="00802DB8" w:rsidRPr="00456A70" w:rsidRDefault="00936614" w:rsidP="002649C2">
      <w:pPr>
        <w:pStyle w:val="ListParagraph"/>
        <w:numPr>
          <w:ilvl w:val="0"/>
          <w:numId w:val="21"/>
        </w:numPr>
        <w:ind w:left="426"/>
        <w:jc w:val="both"/>
        <w:rPr>
          <w:rFonts w:ascii="Avenir Next" w:hAnsi="Avenir Next" w:cs="Arial"/>
          <w:sz w:val="22"/>
          <w:szCs w:val="22"/>
          <w:highlight w:val="yellow"/>
          <w:lang w:val="en-GB"/>
        </w:rPr>
      </w:pPr>
      <w:r w:rsidRPr="00456A70">
        <w:rPr>
          <w:rFonts w:ascii="Avenir Next" w:hAnsi="Avenir Next" w:cs="Arial"/>
          <w:sz w:val="22"/>
          <w:szCs w:val="22"/>
          <w:highlight w:val="yellow"/>
          <w:lang w:val="en-GB"/>
        </w:rPr>
        <w:t xml:space="preserve">Approving a liquidation plan and a declaration of solvency. </w:t>
      </w:r>
    </w:p>
    <w:p w14:paraId="5C6143CC" w14:textId="77777777" w:rsidR="002649C2" w:rsidRPr="00456A70" w:rsidRDefault="002649C2" w:rsidP="002649C2">
      <w:pPr>
        <w:ind w:left="66"/>
        <w:jc w:val="both"/>
        <w:rPr>
          <w:rFonts w:ascii="Avenir Next" w:hAnsi="Avenir Next" w:cs="Arial"/>
          <w:sz w:val="22"/>
          <w:szCs w:val="22"/>
          <w:lang w:val="en-GB"/>
        </w:rPr>
      </w:pPr>
    </w:p>
    <w:p w14:paraId="65308008" w14:textId="115AA79D" w:rsidR="00876F56" w:rsidRPr="00456A70" w:rsidRDefault="00936614" w:rsidP="002649C2">
      <w:pPr>
        <w:pStyle w:val="ListParagraph"/>
        <w:numPr>
          <w:ilvl w:val="0"/>
          <w:numId w:val="21"/>
        </w:numPr>
        <w:ind w:left="426"/>
        <w:jc w:val="both"/>
        <w:rPr>
          <w:rFonts w:ascii="Avenir Next" w:hAnsi="Avenir Next" w:cs="Arial"/>
          <w:sz w:val="22"/>
          <w:szCs w:val="22"/>
          <w:lang w:val="en-GB"/>
        </w:rPr>
      </w:pPr>
      <w:r w:rsidRPr="00456A70">
        <w:rPr>
          <w:rFonts w:ascii="Avenir Next" w:hAnsi="Avenir Next" w:cs="Arial"/>
          <w:sz w:val="22"/>
          <w:szCs w:val="22"/>
        </w:rPr>
        <w:t>Nominating an eligible insolvency practitioner to be appointed interim supervisor.</w:t>
      </w:r>
    </w:p>
    <w:p w14:paraId="10AC9E48" w14:textId="77777777" w:rsidR="00802DB8" w:rsidRPr="00456A70" w:rsidRDefault="00802DB8" w:rsidP="008065CE">
      <w:pPr>
        <w:jc w:val="both"/>
        <w:rPr>
          <w:rFonts w:ascii="Avenir Next" w:hAnsi="Avenir Next" w:cs="Arial"/>
          <w:sz w:val="22"/>
          <w:szCs w:val="22"/>
          <w:lang w:val="en-GB"/>
        </w:rPr>
      </w:pPr>
    </w:p>
    <w:p w14:paraId="4940EECC" w14:textId="77777777" w:rsidR="00E9597C" w:rsidRPr="00456A70" w:rsidRDefault="00E9597C" w:rsidP="008065CE">
      <w:pPr>
        <w:keepNext/>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Question 1.10</w:t>
      </w:r>
      <w:r w:rsidR="006F4A78" w:rsidRPr="00456A70">
        <w:rPr>
          <w:rFonts w:ascii="Avenir Next Demi Bold" w:hAnsi="Avenir Next Demi Bold" w:cs="Arial"/>
          <w:b/>
          <w:bCs/>
          <w:sz w:val="22"/>
          <w:szCs w:val="22"/>
          <w:lang w:val="en-GB"/>
        </w:rPr>
        <w:t xml:space="preserve"> </w:t>
      </w:r>
    </w:p>
    <w:p w14:paraId="5B15DC41" w14:textId="77777777" w:rsidR="00E9597C" w:rsidRPr="00456A70" w:rsidRDefault="00E9597C" w:rsidP="008065CE">
      <w:pPr>
        <w:keepNext/>
        <w:jc w:val="both"/>
        <w:rPr>
          <w:rFonts w:ascii="Avenir Next" w:hAnsi="Avenir Next" w:cs="Arial"/>
          <w:sz w:val="22"/>
          <w:szCs w:val="22"/>
          <w:lang w:val="en-GB"/>
        </w:rPr>
      </w:pPr>
    </w:p>
    <w:p w14:paraId="70AF82C6" w14:textId="6DA79813" w:rsidR="00802DB8" w:rsidRPr="00456A70" w:rsidRDefault="00665098" w:rsidP="008065CE">
      <w:pPr>
        <w:jc w:val="both"/>
        <w:rPr>
          <w:rFonts w:ascii="Avenir Next" w:hAnsi="Avenir Next" w:cs="Arial"/>
          <w:sz w:val="22"/>
          <w:szCs w:val="22"/>
          <w:lang w:val="en-GB"/>
        </w:rPr>
      </w:pPr>
      <w:r w:rsidRPr="00456A70">
        <w:rPr>
          <w:rFonts w:ascii="Avenir Next Demi Bold" w:hAnsi="Avenir Next Demi Bold" w:cs="Arial"/>
          <w:b/>
          <w:bCs/>
          <w:sz w:val="22"/>
          <w:szCs w:val="22"/>
          <w:u w:val="single"/>
          <w:lang w:val="en-GB"/>
        </w:rPr>
        <w:t>When</w:t>
      </w:r>
      <w:r w:rsidRPr="00456A70">
        <w:rPr>
          <w:rFonts w:ascii="Avenir Next Demi Bold" w:hAnsi="Avenir Next Demi Bold" w:cs="Arial"/>
          <w:b/>
          <w:bCs/>
          <w:sz w:val="22"/>
          <w:szCs w:val="22"/>
          <w:lang w:val="en-GB"/>
        </w:rPr>
        <w:t xml:space="preserve"> </w:t>
      </w:r>
      <w:r w:rsidRPr="00456A70">
        <w:rPr>
          <w:rFonts w:ascii="Avenir Next" w:hAnsi="Avenir Next" w:cs="Arial"/>
          <w:sz w:val="22"/>
          <w:szCs w:val="22"/>
          <w:lang w:val="en-GB"/>
        </w:rPr>
        <w:t>does a voluntary liquidation commence</w:t>
      </w:r>
      <w:r w:rsidR="00802DB8" w:rsidRPr="00456A70">
        <w:rPr>
          <w:rFonts w:ascii="Avenir Next" w:hAnsi="Avenir Next" w:cs="Arial"/>
          <w:sz w:val="22"/>
          <w:szCs w:val="22"/>
          <w:lang w:val="en-GB"/>
        </w:rPr>
        <w:t>?</w:t>
      </w:r>
    </w:p>
    <w:p w14:paraId="1838EBFB" w14:textId="77777777" w:rsidR="00802DB8" w:rsidRPr="00456A70" w:rsidRDefault="00802DB8" w:rsidP="008065CE">
      <w:pPr>
        <w:jc w:val="both"/>
        <w:rPr>
          <w:rFonts w:ascii="Avenir Next" w:hAnsi="Avenir Next" w:cs="Arial"/>
          <w:sz w:val="22"/>
          <w:szCs w:val="22"/>
          <w:lang w:val="en-GB"/>
        </w:rPr>
      </w:pPr>
    </w:p>
    <w:p w14:paraId="5AC1AE02" w14:textId="1FF81843" w:rsidR="00802DB8" w:rsidRPr="00456A70" w:rsidRDefault="00A52262" w:rsidP="002649C2">
      <w:pPr>
        <w:pStyle w:val="ListParagraph"/>
        <w:numPr>
          <w:ilvl w:val="0"/>
          <w:numId w:val="22"/>
        </w:numPr>
        <w:ind w:left="426"/>
        <w:jc w:val="both"/>
        <w:rPr>
          <w:rFonts w:ascii="Avenir Next" w:hAnsi="Avenir Next" w:cs="Arial"/>
          <w:sz w:val="22"/>
          <w:szCs w:val="22"/>
          <w:lang w:val="en-GB"/>
        </w:rPr>
      </w:pPr>
      <w:r w:rsidRPr="00456A70">
        <w:rPr>
          <w:rFonts w:ascii="Avenir Next" w:hAnsi="Avenir Next" w:cs="Arial"/>
          <w:sz w:val="22"/>
          <w:szCs w:val="22"/>
          <w:lang w:val="en-GB"/>
        </w:rPr>
        <w:t xml:space="preserve">When the directors of the company sign a declaration of solvency. </w:t>
      </w:r>
    </w:p>
    <w:p w14:paraId="0BC79703" w14:textId="77777777" w:rsidR="002649C2" w:rsidRPr="00456A70" w:rsidRDefault="002649C2" w:rsidP="002649C2">
      <w:pPr>
        <w:ind w:left="426"/>
        <w:jc w:val="both"/>
        <w:rPr>
          <w:rFonts w:ascii="Avenir Next" w:hAnsi="Avenir Next" w:cs="Arial"/>
          <w:sz w:val="22"/>
          <w:szCs w:val="22"/>
          <w:lang w:val="en-GB"/>
        </w:rPr>
      </w:pPr>
    </w:p>
    <w:p w14:paraId="533D7AE9" w14:textId="02F90B4F" w:rsidR="00802DB8" w:rsidRPr="00456A70" w:rsidRDefault="00A52262" w:rsidP="002649C2">
      <w:pPr>
        <w:pStyle w:val="ListParagraph"/>
        <w:numPr>
          <w:ilvl w:val="0"/>
          <w:numId w:val="22"/>
        </w:numPr>
        <w:ind w:left="426"/>
        <w:jc w:val="both"/>
        <w:rPr>
          <w:rFonts w:ascii="Avenir Next" w:hAnsi="Avenir Next" w:cs="Arial"/>
          <w:sz w:val="22"/>
          <w:szCs w:val="22"/>
          <w:lang w:val="en-GB"/>
        </w:rPr>
      </w:pPr>
      <w:r w:rsidRPr="00456A70">
        <w:rPr>
          <w:rFonts w:ascii="Avenir Next" w:hAnsi="Avenir Next" w:cs="Arial"/>
          <w:sz w:val="22"/>
          <w:szCs w:val="22"/>
          <w:lang w:val="en-GB"/>
        </w:rPr>
        <w:t xml:space="preserve">When the directors of the company sign a liquidation plan. </w:t>
      </w:r>
    </w:p>
    <w:p w14:paraId="27339889" w14:textId="77777777" w:rsidR="002649C2" w:rsidRPr="00456A70" w:rsidRDefault="002649C2" w:rsidP="002649C2">
      <w:pPr>
        <w:ind w:left="426"/>
        <w:jc w:val="both"/>
        <w:rPr>
          <w:rFonts w:ascii="Avenir Next" w:hAnsi="Avenir Next" w:cs="Arial"/>
          <w:sz w:val="22"/>
          <w:szCs w:val="22"/>
          <w:lang w:val="en-GB"/>
        </w:rPr>
      </w:pPr>
    </w:p>
    <w:p w14:paraId="78A123F8" w14:textId="016F9A84" w:rsidR="00802DB8" w:rsidRPr="00456A70" w:rsidRDefault="00A52262" w:rsidP="002649C2">
      <w:pPr>
        <w:pStyle w:val="ListParagraph"/>
        <w:numPr>
          <w:ilvl w:val="0"/>
          <w:numId w:val="22"/>
        </w:numPr>
        <w:ind w:left="426"/>
        <w:jc w:val="both"/>
        <w:rPr>
          <w:rFonts w:ascii="Avenir Next" w:hAnsi="Avenir Next" w:cs="Arial"/>
          <w:sz w:val="22"/>
          <w:szCs w:val="22"/>
          <w:lang w:val="en-GB"/>
        </w:rPr>
      </w:pPr>
      <w:r w:rsidRPr="00456A70">
        <w:rPr>
          <w:rFonts w:ascii="Avenir Next" w:hAnsi="Avenir Next" w:cs="Arial"/>
          <w:sz w:val="22"/>
          <w:szCs w:val="22"/>
          <w:lang w:val="en-GB"/>
        </w:rPr>
        <w:t xml:space="preserve">When the directors of the company pass the resolution </w:t>
      </w:r>
      <w:r w:rsidR="005707AC" w:rsidRPr="00456A70">
        <w:rPr>
          <w:rFonts w:ascii="Avenir Next" w:hAnsi="Avenir Next" w:cs="Arial"/>
          <w:sz w:val="22"/>
          <w:szCs w:val="22"/>
          <w:lang w:val="en-GB"/>
        </w:rPr>
        <w:t>appointing</w:t>
      </w:r>
      <w:r w:rsidRPr="00456A70">
        <w:rPr>
          <w:rFonts w:ascii="Avenir Next" w:hAnsi="Avenir Next" w:cs="Arial"/>
          <w:sz w:val="22"/>
          <w:szCs w:val="22"/>
          <w:lang w:val="en-GB"/>
        </w:rPr>
        <w:t xml:space="preserve"> the voluntary liquidator. </w:t>
      </w:r>
    </w:p>
    <w:p w14:paraId="31875CCC" w14:textId="77777777" w:rsidR="002649C2" w:rsidRPr="00456A70" w:rsidRDefault="002649C2" w:rsidP="002649C2">
      <w:pPr>
        <w:ind w:left="426"/>
        <w:jc w:val="both"/>
        <w:rPr>
          <w:rFonts w:ascii="Avenir Next" w:hAnsi="Avenir Next" w:cs="Arial"/>
          <w:sz w:val="22"/>
          <w:szCs w:val="22"/>
          <w:lang w:val="en-GB"/>
        </w:rPr>
      </w:pPr>
    </w:p>
    <w:p w14:paraId="58EDCD70" w14:textId="48DB28C5" w:rsidR="005B79F4" w:rsidRPr="00456A70" w:rsidRDefault="00A52262" w:rsidP="002649C2">
      <w:pPr>
        <w:pStyle w:val="ListParagraph"/>
        <w:numPr>
          <w:ilvl w:val="0"/>
          <w:numId w:val="22"/>
        </w:numPr>
        <w:ind w:left="426"/>
        <w:jc w:val="both"/>
        <w:rPr>
          <w:rFonts w:ascii="Avenir Next" w:hAnsi="Avenir Next" w:cs="Arial"/>
          <w:sz w:val="22"/>
          <w:szCs w:val="22"/>
          <w:highlight w:val="yellow"/>
          <w:lang w:val="en-GB"/>
        </w:rPr>
      </w:pPr>
      <w:r w:rsidRPr="00456A70">
        <w:rPr>
          <w:rFonts w:ascii="Avenir Next" w:hAnsi="Avenir Next" w:cs="Arial"/>
          <w:sz w:val="22"/>
          <w:szCs w:val="22"/>
          <w:highlight w:val="yellow"/>
          <w:lang w:val="en-GB"/>
        </w:rPr>
        <w:t>On the date the voluntary liquidator files a notice of appointment with the Registrar.</w:t>
      </w:r>
    </w:p>
    <w:p w14:paraId="35EF348E" w14:textId="77777777" w:rsidR="00C55824" w:rsidRPr="00456A70" w:rsidRDefault="00C55824" w:rsidP="008065CE">
      <w:pPr>
        <w:jc w:val="both"/>
        <w:rPr>
          <w:rFonts w:ascii="Avenir Next" w:hAnsi="Avenir Next" w:cs="Arial"/>
          <w:bCs/>
          <w:sz w:val="22"/>
          <w:szCs w:val="22"/>
          <w:lang w:val="en-GB"/>
        </w:rPr>
      </w:pPr>
    </w:p>
    <w:p w14:paraId="34BFF085" w14:textId="77777777" w:rsidR="00D5259E" w:rsidRPr="00456A70" w:rsidRDefault="00D5259E" w:rsidP="008065CE">
      <w:pPr>
        <w:jc w:val="both"/>
        <w:rPr>
          <w:rFonts w:ascii="Avenir Next" w:hAnsi="Avenir Next" w:cs="Arial"/>
          <w:bCs/>
          <w:sz w:val="22"/>
          <w:szCs w:val="22"/>
          <w:lang w:val="en-GB"/>
        </w:rPr>
      </w:pPr>
    </w:p>
    <w:p w14:paraId="427AFC5A" w14:textId="7B4B5992" w:rsidR="00962045" w:rsidRPr="00456A70" w:rsidRDefault="00DF75F8" w:rsidP="008065CE">
      <w:pPr>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QUESTION 2</w:t>
      </w:r>
      <w:r w:rsidR="00962045" w:rsidRPr="00456A70">
        <w:rPr>
          <w:rFonts w:ascii="Avenir Next Demi Bold" w:hAnsi="Avenir Next Demi Bold" w:cs="Arial"/>
          <w:b/>
          <w:bCs/>
          <w:sz w:val="22"/>
          <w:szCs w:val="22"/>
          <w:lang w:val="en-GB"/>
        </w:rPr>
        <w:t xml:space="preserve"> (direct questions) [10 marks] </w:t>
      </w:r>
    </w:p>
    <w:p w14:paraId="032FE0F7" w14:textId="77777777" w:rsidR="00962045" w:rsidRPr="00456A70" w:rsidRDefault="00962045" w:rsidP="008065CE">
      <w:pPr>
        <w:ind w:left="720" w:hanging="720"/>
        <w:jc w:val="both"/>
        <w:rPr>
          <w:rFonts w:ascii="Avenir Next Demi Bold" w:hAnsi="Avenir Next Demi Bold" w:cs="Arial"/>
          <w:b/>
          <w:bCs/>
          <w:sz w:val="22"/>
          <w:szCs w:val="22"/>
          <w:lang w:val="en-GB"/>
        </w:rPr>
      </w:pPr>
    </w:p>
    <w:p w14:paraId="5ED61628" w14:textId="77777777" w:rsidR="002C13C8" w:rsidRPr="00456A70" w:rsidRDefault="002C13C8" w:rsidP="008065CE">
      <w:pPr>
        <w:ind w:left="720" w:hanging="720"/>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 xml:space="preserve">Question </w:t>
      </w:r>
      <w:r w:rsidR="00962045" w:rsidRPr="00456A70">
        <w:rPr>
          <w:rFonts w:ascii="Avenir Next Demi Bold" w:hAnsi="Avenir Next Demi Bold" w:cs="Arial"/>
          <w:b/>
          <w:bCs/>
          <w:sz w:val="22"/>
          <w:szCs w:val="22"/>
          <w:lang w:val="en-GB"/>
        </w:rPr>
        <w:t>2.1</w:t>
      </w:r>
      <w:r w:rsidR="00962045" w:rsidRPr="00456A70">
        <w:rPr>
          <w:rFonts w:ascii="Avenir Next Demi Bold" w:hAnsi="Avenir Next Demi Bold" w:cs="Arial"/>
          <w:b/>
          <w:bCs/>
          <w:sz w:val="22"/>
          <w:szCs w:val="22"/>
          <w:lang w:val="en-GB"/>
        </w:rPr>
        <w:tab/>
      </w:r>
      <w:r w:rsidR="00DE03AF" w:rsidRPr="00456A70">
        <w:rPr>
          <w:rFonts w:ascii="Avenir Next Demi Bold" w:hAnsi="Avenir Next Demi Bold" w:cs="Arial"/>
          <w:b/>
          <w:bCs/>
          <w:sz w:val="22"/>
          <w:szCs w:val="22"/>
          <w:lang w:val="en-GB"/>
        </w:rPr>
        <w:t>[</w:t>
      </w:r>
      <w:r w:rsidR="00D17FDC" w:rsidRPr="00456A70">
        <w:rPr>
          <w:rFonts w:ascii="Avenir Next Demi Bold" w:hAnsi="Avenir Next Demi Bold" w:cs="Arial"/>
          <w:b/>
          <w:bCs/>
          <w:sz w:val="22"/>
          <w:szCs w:val="22"/>
          <w:lang w:val="en-GB"/>
        </w:rPr>
        <w:t>m</w:t>
      </w:r>
      <w:r w:rsidR="00DE03AF" w:rsidRPr="00456A70">
        <w:rPr>
          <w:rFonts w:ascii="Avenir Next Demi Bold" w:hAnsi="Avenir Next Demi Bold" w:cs="Arial"/>
          <w:b/>
          <w:bCs/>
          <w:sz w:val="22"/>
          <w:szCs w:val="22"/>
          <w:lang w:val="en-GB"/>
        </w:rPr>
        <w:t xml:space="preserve">aximum </w:t>
      </w:r>
      <w:r w:rsidR="00802DB8" w:rsidRPr="00456A70">
        <w:rPr>
          <w:rFonts w:ascii="Avenir Next Demi Bold" w:hAnsi="Avenir Next Demi Bold" w:cs="Arial"/>
          <w:b/>
          <w:bCs/>
          <w:sz w:val="22"/>
          <w:szCs w:val="22"/>
          <w:lang w:val="en-GB"/>
        </w:rPr>
        <w:t>2</w:t>
      </w:r>
      <w:r w:rsidR="00DE03AF" w:rsidRPr="00456A70">
        <w:rPr>
          <w:rFonts w:ascii="Avenir Next Demi Bold" w:hAnsi="Avenir Next Demi Bold" w:cs="Arial"/>
          <w:b/>
          <w:bCs/>
          <w:sz w:val="22"/>
          <w:szCs w:val="22"/>
          <w:lang w:val="en-GB"/>
        </w:rPr>
        <w:t xml:space="preserve"> marks] </w:t>
      </w:r>
    </w:p>
    <w:p w14:paraId="561CDFBD" w14:textId="77777777" w:rsidR="002C13C8" w:rsidRPr="00456A70" w:rsidRDefault="002C13C8" w:rsidP="008065CE">
      <w:pPr>
        <w:ind w:left="720" w:hanging="720"/>
        <w:jc w:val="both"/>
        <w:rPr>
          <w:rFonts w:ascii="Avenir Next" w:hAnsi="Avenir Next" w:cs="Arial"/>
          <w:sz w:val="22"/>
          <w:szCs w:val="22"/>
          <w:lang w:val="en-GB"/>
        </w:rPr>
      </w:pPr>
    </w:p>
    <w:p w14:paraId="4015F3B8" w14:textId="77777777" w:rsidR="000B4961" w:rsidRPr="00456A70" w:rsidRDefault="000B4961" w:rsidP="000B4961">
      <w:pPr>
        <w:jc w:val="both"/>
        <w:rPr>
          <w:rFonts w:ascii="Avenir Next" w:hAnsi="Avenir Next" w:cs="Arial"/>
          <w:bCs/>
          <w:sz w:val="22"/>
          <w:szCs w:val="22"/>
          <w:lang w:val="en-GB"/>
        </w:rPr>
      </w:pPr>
      <w:r w:rsidRPr="00456A70">
        <w:rPr>
          <w:rFonts w:ascii="Avenir Next" w:hAnsi="Avenir Next" w:cs="Arial"/>
          <w:bCs/>
          <w:sz w:val="22"/>
          <w:szCs w:val="22"/>
          <w:lang w:val="en-GB"/>
        </w:rPr>
        <w:lastRenderedPageBreak/>
        <w:t xml:space="preserve">Discuss the protections and options provided to secured creditors under the BVI insolvency framework. </w:t>
      </w:r>
    </w:p>
    <w:p w14:paraId="64722D17" w14:textId="77777777" w:rsidR="00007BF3" w:rsidRPr="00456A70" w:rsidRDefault="00007BF3" w:rsidP="008065CE">
      <w:pPr>
        <w:ind w:left="720" w:hanging="720"/>
        <w:jc w:val="both"/>
        <w:rPr>
          <w:rFonts w:ascii="Avenir Next" w:hAnsi="Avenir Next" w:cs="Arial"/>
          <w:sz w:val="22"/>
          <w:szCs w:val="22"/>
          <w:lang w:val="en-GB"/>
        </w:rPr>
      </w:pPr>
    </w:p>
    <w:p w14:paraId="0B38C93D" w14:textId="7DB3E23F" w:rsidR="009B07AD" w:rsidRPr="00456A70" w:rsidRDefault="00CA3449" w:rsidP="00A96E86">
      <w:pPr>
        <w:ind w:left="720" w:hanging="720"/>
        <w:jc w:val="both"/>
        <w:rPr>
          <w:rFonts w:ascii="Avenir Next" w:hAnsi="Avenir Next" w:cs="Arial"/>
          <w:sz w:val="22"/>
          <w:szCs w:val="22"/>
          <w:lang w:val="en-GB"/>
        </w:rPr>
      </w:pPr>
      <w:r w:rsidRPr="00456A70">
        <w:rPr>
          <w:rFonts w:ascii="Avenir Next" w:hAnsi="Avenir Next" w:cs="Arial"/>
          <w:color w:val="7B7B7B" w:themeColor="accent3" w:themeShade="BF"/>
          <w:sz w:val="22"/>
          <w:szCs w:val="22"/>
          <w:lang w:val="en-GB"/>
        </w:rPr>
        <w:t>The right of a secured creditor to enforce their claim against any security</w:t>
      </w:r>
      <w:r w:rsidR="00C55474" w:rsidRPr="00456A70">
        <w:rPr>
          <w:rFonts w:ascii="Avenir Next" w:hAnsi="Avenir Next" w:cs="Arial"/>
          <w:color w:val="7B7B7B" w:themeColor="accent3" w:themeShade="BF"/>
          <w:sz w:val="22"/>
          <w:szCs w:val="22"/>
          <w:lang w:val="en-GB"/>
        </w:rPr>
        <w:t xml:space="preserve"> or deal with the underlying assets are not affected by the appointment of liquidators nor </w:t>
      </w:r>
      <w:r w:rsidR="00FC074A" w:rsidRPr="00456A70">
        <w:rPr>
          <w:rFonts w:ascii="Avenir Next" w:hAnsi="Avenir Next" w:cs="Arial"/>
          <w:color w:val="7B7B7B" w:themeColor="accent3" w:themeShade="BF"/>
          <w:sz w:val="22"/>
          <w:szCs w:val="22"/>
          <w:lang w:val="en-GB"/>
        </w:rPr>
        <w:t xml:space="preserve">in a Company creditors’ arrangement. Secured creditors are generally </w:t>
      </w:r>
      <w:r w:rsidR="009A0BC3" w:rsidRPr="00456A70">
        <w:rPr>
          <w:rFonts w:ascii="Avenir Next" w:hAnsi="Avenir Next" w:cs="Arial"/>
          <w:color w:val="7B7B7B" w:themeColor="accent3" w:themeShade="BF"/>
          <w:sz w:val="22"/>
          <w:szCs w:val="22"/>
          <w:lang w:val="en-GB"/>
        </w:rPr>
        <w:t>seen to be outside of the insolvency process as they maintain their right to enforce their claim against the asset</w:t>
      </w:r>
      <w:r w:rsidR="00A96E86" w:rsidRPr="00456A70">
        <w:rPr>
          <w:rFonts w:ascii="Avenir Next" w:hAnsi="Avenir Next" w:cs="Arial"/>
          <w:color w:val="7B7B7B" w:themeColor="accent3" w:themeShade="BF"/>
          <w:sz w:val="22"/>
          <w:szCs w:val="22"/>
          <w:lang w:val="en-GB"/>
        </w:rPr>
        <w:t>, which typically should cover their claim in full. In the scenario it does not, p</w:t>
      </w:r>
      <w:r w:rsidR="007323E7" w:rsidRPr="00456A70">
        <w:rPr>
          <w:rFonts w:ascii="Avenir Next" w:hAnsi="Avenir Next" w:cs="Arial"/>
          <w:color w:val="7B7B7B" w:themeColor="accent3" w:themeShade="BF"/>
          <w:sz w:val="22"/>
          <w:szCs w:val="22"/>
          <w:lang w:val="en-GB"/>
        </w:rPr>
        <w:t xml:space="preserve">ursuant to section 211 of Insolvency Act, a secured creditor </w:t>
      </w:r>
      <w:r w:rsidR="00647120" w:rsidRPr="00456A70">
        <w:rPr>
          <w:rFonts w:ascii="Avenir Next" w:hAnsi="Avenir Next" w:cs="Arial"/>
          <w:color w:val="7B7B7B" w:themeColor="accent3" w:themeShade="BF"/>
          <w:sz w:val="22"/>
          <w:szCs w:val="22"/>
          <w:lang w:val="en-GB"/>
        </w:rPr>
        <w:t xml:space="preserve">has the option to </w:t>
      </w:r>
      <w:r w:rsidR="007323E7" w:rsidRPr="00456A70">
        <w:rPr>
          <w:rFonts w:ascii="Avenir Next" w:hAnsi="Avenir Next" w:cs="Arial"/>
          <w:color w:val="7B7B7B" w:themeColor="accent3" w:themeShade="BF"/>
          <w:sz w:val="22"/>
          <w:szCs w:val="22"/>
          <w:lang w:val="en-GB"/>
        </w:rPr>
        <w:t xml:space="preserve">value </w:t>
      </w:r>
      <w:r w:rsidR="00647120" w:rsidRPr="00456A70">
        <w:rPr>
          <w:rFonts w:ascii="Avenir Next" w:hAnsi="Avenir Next" w:cs="Arial"/>
          <w:color w:val="7B7B7B" w:themeColor="accent3" w:themeShade="BF"/>
          <w:sz w:val="22"/>
          <w:szCs w:val="22"/>
          <w:lang w:val="en-GB"/>
        </w:rPr>
        <w:t>the</w:t>
      </w:r>
      <w:r w:rsidR="007323E7" w:rsidRPr="00456A70">
        <w:rPr>
          <w:rFonts w:ascii="Avenir Next" w:hAnsi="Avenir Next" w:cs="Arial"/>
          <w:color w:val="7B7B7B" w:themeColor="accent3" w:themeShade="BF"/>
          <w:sz w:val="22"/>
          <w:szCs w:val="22"/>
          <w:lang w:val="en-GB"/>
        </w:rPr>
        <w:t xml:space="preserve"> assets subject to security interest and claim for the balance of debt</w:t>
      </w:r>
      <w:r w:rsidR="009B108C" w:rsidRPr="00456A70">
        <w:rPr>
          <w:rFonts w:ascii="Avenir Next" w:hAnsi="Avenir Next" w:cs="Arial"/>
          <w:color w:val="7B7B7B" w:themeColor="accent3" w:themeShade="BF"/>
          <w:sz w:val="22"/>
          <w:szCs w:val="22"/>
          <w:lang w:val="en-GB"/>
        </w:rPr>
        <w:t xml:space="preserve"> in the liquidation as an unsecured creditor</w:t>
      </w:r>
      <w:r w:rsidR="007323E7" w:rsidRPr="00456A70">
        <w:rPr>
          <w:rFonts w:ascii="Avenir Next" w:hAnsi="Avenir Next" w:cs="Arial"/>
          <w:color w:val="7B7B7B" w:themeColor="accent3" w:themeShade="BF"/>
          <w:sz w:val="22"/>
          <w:szCs w:val="22"/>
          <w:lang w:val="en-GB"/>
        </w:rPr>
        <w:t xml:space="preserve"> or surrender </w:t>
      </w:r>
      <w:r w:rsidR="009B108C" w:rsidRPr="00456A70">
        <w:rPr>
          <w:rFonts w:ascii="Avenir Next" w:hAnsi="Avenir Next" w:cs="Arial"/>
          <w:color w:val="7B7B7B" w:themeColor="accent3" w:themeShade="BF"/>
          <w:sz w:val="22"/>
          <w:szCs w:val="22"/>
          <w:lang w:val="en-GB"/>
        </w:rPr>
        <w:t xml:space="preserve">their </w:t>
      </w:r>
      <w:r w:rsidR="007323E7" w:rsidRPr="00456A70">
        <w:rPr>
          <w:rFonts w:ascii="Avenir Next" w:hAnsi="Avenir Next" w:cs="Arial"/>
          <w:color w:val="7B7B7B" w:themeColor="accent3" w:themeShade="BF"/>
          <w:sz w:val="22"/>
          <w:szCs w:val="22"/>
          <w:lang w:val="en-GB"/>
        </w:rPr>
        <w:t xml:space="preserve">security interest to liquidator for the benefit of </w:t>
      </w:r>
      <w:r w:rsidR="0095743B" w:rsidRPr="00456A70">
        <w:rPr>
          <w:rFonts w:ascii="Avenir Next" w:hAnsi="Avenir Next" w:cs="Arial"/>
          <w:color w:val="7B7B7B" w:themeColor="accent3" w:themeShade="BF"/>
          <w:sz w:val="22"/>
          <w:szCs w:val="22"/>
          <w:lang w:val="en-GB"/>
        </w:rPr>
        <w:t xml:space="preserve">all </w:t>
      </w:r>
      <w:r w:rsidR="007323E7" w:rsidRPr="00456A70">
        <w:rPr>
          <w:rFonts w:ascii="Avenir Next" w:hAnsi="Avenir Next" w:cs="Arial"/>
          <w:color w:val="7B7B7B" w:themeColor="accent3" w:themeShade="BF"/>
          <w:sz w:val="22"/>
          <w:szCs w:val="22"/>
          <w:lang w:val="en-GB"/>
        </w:rPr>
        <w:t>creditors</w:t>
      </w:r>
      <w:r w:rsidR="00897934" w:rsidRPr="00456A70">
        <w:rPr>
          <w:rFonts w:ascii="Avenir Next" w:hAnsi="Avenir Next" w:cs="Arial"/>
          <w:color w:val="7B7B7B" w:themeColor="accent3" w:themeShade="BF"/>
          <w:sz w:val="22"/>
          <w:szCs w:val="22"/>
          <w:lang w:val="en-GB"/>
        </w:rPr>
        <w:t xml:space="preserve"> and make claims as unsecured creditor</w:t>
      </w:r>
      <w:r w:rsidR="009B108C" w:rsidRPr="00456A70">
        <w:rPr>
          <w:rFonts w:ascii="Avenir Next" w:hAnsi="Avenir Next" w:cs="Arial"/>
          <w:color w:val="7B7B7B" w:themeColor="accent3" w:themeShade="BF"/>
          <w:sz w:val="22"/>
          <w:szCs w:val="22"/>
          <w:lang w:val="en-GB"/>
        </w:rPr>
        <w:t>.</w:t>
      </w:r>
      <w:r w:rsidR="00897934" w:rsidRPr="00456A70">
        <w:rPr>
          <w:rFonts w:ascii="Avenir Next" w:hAnsi="Avenir Next" w:cs="Arial"/>
          <w:color w:val="7B7B7B" w:themeColor="accent3" w:themeShade="BF"/>
          <w:sz w:val="22"/>
          <w:szCs w:val="22"/>
          <w:lang w:val="en-GB"/>
        </w:rPr>
        <w:t xml:space="preserve"> It is the secured creditor’s discretion </w:t>
      </w:r>
      <w:r w:rsidR="00444371" w:rsidRPr="00456A70">
        <w:rPr>
          <w:rFonts w:ascii="Avenir Next" w:hAnsi="Avenir Next" w:cs="Arial"/>
          <w:color w:val="7B7B7B" w:themeColor="accent3" w:themeShade="BF"/>
          <w:sz w:val="22"/>
          <w:szCs w:val="22"/>
          <w:lang w:val="en-GB"/>
        </w:rPr>
        <w:t>on when to exercise their right to enforce against the security for the optimal return and there is no specific timeframe for this to be done.</w:t>
      </w:r>
    </w:p>
    <w:p w14:paraId="1C8CE2A2" w14:textId="77777777" w:rsidR="00020557" w:rsidRPr="00456A70" w:rsidRDefault="00020557" w:rsidP="008065CE">
      <w:pPr>
        <w:jc w:val="both"/>
        <w:rPr>
          <w:rFonts w:ascii="Avenir Next" w:hAnsi="Avenir Next" w:cs="Arial"/>
          <w:sz w:val="22"/>
          <w:szCs w:val="22"/>
          <w:lang w:val="en-GB"/>
        </w:rPr>
      </w:pPr>
    </w:p>
    <w:p w14:paraId="63DF208A" w14:textId="77777777" w:rsidR="00D52412" w:rsidRPr="00456A70" w:rsidRDefault="00D52412" w:rsidP="008065CE">
      <w:pPr>
        <w:jc w:val="both"/>
        <w:rPr>
          <w:rFonts w:ascii="Avenir Next" w:hAnsi="Avenir Next" w:cs="Arial"/>
          <w:sz w:val="22"/>
          <w:szCs w:val="22"/>
          <w:lang w:val="en-GB"/>
        </w:rPr>
      </w:pPr>
    </w:p>
    <w:p w14:paraId="01F0371D" w14:textId="77777777" w:rsidR="00C72848" w:rsidRPr="00456A70" w:rsidRDefault="002C13C8" w:rsidP="008065CE">
      <w:pPr>
        <w:ind w:left="720" w:hanging="720"/>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 xml:space="preserve">Question </w:t>
      </w:r>
      <w:r w:rsidR="00DE03AF" w:rsidRPr="00456A70">
        <w:rPr>
          <w:rFonts w:ascii="Avenir Next Demi Bold" w:hAnsi="Avenir Next Demi Bold" w:cs="Arial"/>
          <w:b/>
          <w:bCs/>
          <w:sz w:val="22"/>
          <w:szCs w:val="22"/>
          <w:lang w:val="en-GB"/>
        </w:rPr>
        <w:t>2.2</w:t>
      </w:r>
      <w:r w:rsidR="00DE03AF" w:rsidRPr="00456A70">
        <w:rPr>
          <w:rFonts w:ascii="Avenir Next Demi Bold" w:hAnsi="Avenir Next Demi Bold" w:cs="Arial"/>
          <w:b/>
          <w:bCs/>
          <w:sz w:val="22"/>
          <w:szCs w:val="22"/>
          <w:lang w:val="en-GB"/>
        </w:rPr>
        <w:tab/>
        <w:t>[</w:t>
      </w:r>
      <w:r w:rsidR="00D17FDC" w:rsidRPr="00456A70">
        <w:rPr>
          <w:rFonts w:ascii="Avenir Next Demi Bold" w:hAnsi="Avenir Next Demi Bold" w:cs="Arial"/>
          <w:b/>
          <w:bCs/>
          <w:sz w:val="22"/>
          <w:szCs w:val="22"/>
          <w:lang w:val="en-GB"/>
        </w:rPr>
        <w:t>m</w:t>
      </w:r>
      <w:r w:rsidR="00DE03AF" w:rsidRPr="00456A70">
        <w:rPr>
          <w:rFonts w:ascii="Avenir Next Demi Bold" w:hAnsi="Avenir Next Demi Bold" w:cs="Arial"/>
          <w:b/>
          <w:bCs/>
          <w:sz w:val="22"/>
          <w:szCs w:val="22"/>
          <w:lang w:val="en-GB"/>
        </w:rPr>
        <w:t xml:space="preserve">aximum </w:t>
      </w:r>
      <w:r w:rsidR="005A6FF2" w:rsidRPr="00456A70">
        <w:rPr>
          <w:rFonts w:ascii="Avenir Next Demi Bold" w:hAnsi="Avenir Next Demi Bold" w:cs="Arial"/>
          <w:b/>
          <w:bCs/>
          <w:sz w:val="22"/>
          <w:szCs w:val="22"/>
          <w:lang w:val="en-GB"/>
        </w:rPr>
        <w:t>2</w:t>
      </w:r>
      <w:r w:rsidR="00DE03AF" w:rsidRPr="00456A70">
        <w:rPr>
          <w:rFonts w:ascii="Avenir Next Demi Bold" w:hAnsi="Avenir Next Demi Bold" w:cs="Arial"/>
          <w:b/>
          <w:bCs/>
          <w:sz w:val="22"/>
          <w:szCs w:val="22"/>
          <w:lang w:val="en-GB"/>
        </w:rPr>
        <w:t xml:space="preserve"> marks] </w:t>
      </w:r>
    </w:p>
    <w:p w14:paraId="777EF301" w14:textId="77777777" w:rsidR="00C72848" w:rsidRPr="00456A70" w:rsidRDefault="00C72848" w:rsidP="008065CE">
      <w:pPr>
        <w:ind w:left="720" w:hanging="720"/>
        <w:jc w:val="both"/>
        <w:rPr>
          <w:rFonts w:ascii="Avenir Next" w:hAnsi="Avenir Next" w:cs="Arial"/>
          <w:sz w:val="22"/>
          <w:szCs w:val="22"/>
          <w:lang w:val="en-GB"/>
        </w:rPr>
      </w:pPr>
    </w:p>
    <w:p w14:paraId="378AEB6D" w14:textId="68417A4E" w:rsidR="00007BF3" w:rsidRPr="00456A70" w:rsidRDefault="000B4961" w:rsidP="00A339C4">
      <w:pPr>
        <w:jc w:val="both"/>
        <w:rPr>
          <w:rFonts w:ascii="Avenir Next" w:hAnsi="Avenir Next" w:cs="Arial"/>
          <w:sz w:val="22"/>
          <w:szCs w:val="22"/>
          <w:lang w:val="en-GB"/>
        </w:rPr>
      </w:pPr>
      <w:r w:rsidRPr="00456A70">
        <w:rPr>
          <w:rFonts w:ascii="Avenir Next" w:hAnsi="Avenir Next" w:cs="Arial"/>
          <w:sz w:val="22"/>
          <w:szCs w:val="22"/>
          <w:lang w:val="en-GB"/>
        </w:rPr>
        <w:t>What are the functions and powers of a Creditors’ Committee under the Insolvency Act 2003?</w:t>
      </w:r>
    </w:p>
    <w:p w14:paraId="32FDE039" w14:textId="77777777" w:rsidR="00A339C4" w:rsidRPr="00456A70" w:rsidRDefault="00A339C4" w:rsidP="00A339C4">
      <w:pPr>
        <w:jc w:val="both"/>
        <w:rPr>
          <w:rFonts w:ascii="Avenir Next" w:hAnsi="Avenir Next" w:cs="Arial"/>
          <w:sz w:val="22"/>
          <w:szCs w:val="22"/>
          <w:lang w:val="en-GB"/>
        </w:rPr>
      </w:pPr>
    </w:p>
    <w:p w14:paraId="677688D1" w14:textId="722C70D8" w:rsidR="009B07AD" w:rsidRPr="00456A70" w:rsidRDefault="004C16A8" w:rsidP="008065CE">
      <w:pPr>
        <w:ind w:left="720" w:hanging="720"/>
        <w:jc w:val="both"/>
        <w:rPr>
          <w:rFonts w:ascii="Avenir Next" w:hAnsi="Avenir Next" w:cs="Arial"/>
          <w:sz w:val="22"/>
          <w:szCs w:val="22"/>
          <w:lang w:val="en-GB"/>
        </w:rPr>
      </w:pPr>
      <w:r w:rsidRPr="00456A70">
        <w:rPr>
          <w:rFonts w:ascii="Avenir Next" w:hAnsi="Avenir Next" w:cs="Arial"/>
          <w:color w:val="7B7B7B" w:themeColor="accent3" w:themeShade="BF"/>
          <w:sz w:val="22"/>
          <w:szCs w:val="22"/>
          <w:lang w:val="en-GB"/>
        </w:rPr>
        <w:t xml:space="preserve">The </w:t>
      </w:r>
      <w:r w:rsidR="001C0EC8" w:rsidRPr="00456A70">
        <w:rPr>
          <w:rFonts w:ascii="Avenir Next" w:hAnsi="Avenir Next" w:cs="Arial"/>
          <w:color w:val="7B7B7B" w:themeColor="accent3" w:themeShade="BF"/>
          <w:sz w:val="22"/>
          <w:szCs w:val="22"/>
          <w:lang w:val="en-GB"/>
        </w:rPr>
        <w:t>Creditors’ Committee</w:t>
      </w:r>
      <w:r w:rsidR="00D6375F" w:rsidRPr="00456A70">
        <w:rPr>
          <w:rFonts w:ascii="Avenir Next" w:hAnsi="Avenir Next" w:cs="Arial"/>
          <w:color w:val="7B7B7B" w:themeColor="accent3" w:themeShade="BF"/>
          <w:sz w:val="22"/>
          <w:szCs w:val="22"/>
          <w:lang w:val="en-GB"/>
        </w:rPr>
        <w:t>’s functions</w:t>
      </w:r>
      <w:r w:rsidR="001C0EC8" w:rsidRPr="00456A70">
        <w:rPr>
          <w:rFonts w:ascii="Avenir Next" w:hAnsi="Avenir Next" w:cs="Arial"/>
          <w:color w:val="7B7B7B" w:themeColor="accent3" w:themeShade="BF"/>
          <w:sz w:val="22"/>
          <w:szCs w:val="22"/>
          <w:lang w:val="en-GB"/>
        </w:rPr>
        <w:t xml:space="preserve"> </w:t>
      </w:r>
      <w:r w:rsidR="00C30479" w:rsidRPr="00456A70">
        <w:rPr>
          <w:rFonts w:ascii="Avenir Next" w:hAnsi="Avenir Next" w:cs="Arial"/>
          <w:color w:val="7B7B7B" w:themeColor="accent3" w:themeShade="BF"/>
          <w:sz w:val="22"/>
          <w:szCs w:val="22"/>
          <w:lang w:val="en-GB"/>
        </w:rPr>
        <w:t>include</w:t>
      </w:r>
      <w:r w:rsidR="00D6375F" w:rsidRPr="00456A70">
        <w:rPr>
          <w:rFonts w:ascii="Avenir Next" w:hAnsi="Avenir Next" w:cs="Arial"/>
          <w:color w:val="7B7B7B" w:themeColor="accent3" w:themeShade="BF"/>
          <w:sz w:val="22"/>
          <w:szCs w:val="22"/>
          <w:lang w:val="en-GB"/>
        </w:rPr>
        <w:t xml:space="preserve"> advising the liquidator, reviewing reports from the </w:t>
      </w:r>
      <w:r w:rsidR="0080362F" w:rsidRPr="00456A70">
        <w:rPr>
          <w:rFonts w:ascii="Avenir Next" w:hAnsi="Avenir Next" w:cs="Arial"/>
          <w:color w:val="7B7B7B" w:themeColor="accent3" w:themeShade="BF"/>
          <w:sz w:val="22"/>
          <w:szCs w:val="22"/>
          <w:lang w:val="en-GB"/>
        </w:rPr>
        <w:t>liquidator,</w:t>
      </w:r>
      <w:r w:rsidR="00D6375F" w:rsidRPr="00456A70">
        <w:rPr>
          <w:rFonts w:ascii="Avenir Next" w:hAnsi="Avenir Next" w:cs="Arial"/>
          <w:color w:val="7B7B7B" w:themeColor="accent3" w:themeShade="BF"/>
          <w:sz w:val="22"/>
          <w:szCs w:val="22"/>
          <w:lang w:val="en-GB"/>
        </w:rPr>
        <w:t xml:space="preserve"> and assisting the liquidator in fulfilling their duties.</w:t>
      </w:r>
      <w:r w:rsidR="00C30479" w:rsidRPr="00456A70">
        <w:rPr>
          <w:rFonts w:ascii="Avenir Next" w:hAnsi="Avenir Next" w:cs="Arial"/>
          <w:color w:val="7B7B7B" w:themeColor="accent3" w:themeShade="BF"/>
          <w:sz w:val="22"/>
          <w:szCs w:val="22"/>
          <w:lang w:val="en-GB"/>
        </w:rPr>
        <w:t xml:space="preserve"> A Creditors’ Committee</w:t>
      </w:r>
      <w:r w:rsidR="00B64F76" w:rsidRPr="00456A70">
        <w:rPr>
          <w:rFonts w:ascii="Avenir Next" w:hAnsi="Avenir Next" w:cs="Arial"/>
          <w:color w:val="7B7B7B" w:themeColor="accent3" w:themeShade="BF"/>
          <w:sz w:val="22"/>
          <w:szCs w:val="22"/>
          <w:lang w:val="en-GB"/>
        </w:rPr>
        <w:t xml:space="preserve"> is granted</w:t>
      </w:r>
      <w:r w:rsidR="00C30479" w:rsidRPr="00456A70">
        <w:rPr>
          <w:rFonts w:ascii="Avenir Next" w:hAnsi="Avenir Next" w:cs="Arial"/>
          <w:color w:val="7B7B7B" w:themeColor="accent3" w:themeShade="BF"/>
          <w:sz w:val="22"/>
          <w:szCs w:val="22"/>
          <w:lang w:val="en-GB"/>
        </w:rPr>
        <w:t xml:space="preserve"> powers to call for a meeting of creditors, requ</w:t>
      </w:r>
      <w:r w:rsidR="00B64F76" w:rsidRPr="00456A70">
        <w:rPr>
          <w:rFonts w:ascii="Avenir Next" w:hAnsi="Avenir Next" w:cs="Arial"/>
          <w:color w:val="7B7B7B" w:themeColor="accent3" w:themeShade="BF"/>
          <w:sz w:val="22"/>
          <w:szCs w:val="22"/>
          <w:lang w:val="en-GB"/>
        </w:rPr>
        <w:t>est for report and information from</w:t>
      </w:r>
      <w:r w:rsidR="00C30479" w:rsidRPr="00456A70">
        <w:rPr>
          <w:rFonts w:ascii="Avenir Next" w:hAnsi="Avenir Next" w:cs="Arial"/>
          <w:color w:val="7B7B7B" w:themeColor="accent3" w:themeShade="BF"/>
          <w:sz w:val="22"/>
          <w:szCs w:val="22"/>
          <w:lang w:val="en-GB"/>
        </w:rPr>
        <w:t xml:space="preserve"> the liquidator</w:t>
      </w:r>
      <w:r w:rsidR="00B64F76" w:rsidRPr="00456A70">
        <w:rPr>
          <w:rFonts w:ascii="Avenir Next" w:hAnsi="Avenir Next" w:cs="Arial"/>
          <w:color w:val="7B7B7B" w:themeColor="accent3" w:themeShade="BF"/>
          <w:sz w:val="22"/>
          <w:szCs w:val="22"/>
          <w:lang w:val="en-GB"/>
        </w:rPr>
        <w:t xml:space="preserve"> regarding</w:t>
      </w:r>
      <w:r w:rsidR="00F650E3" w:rsidRPr="00456A70">
        <w:rPr>
          <w:rFonts w:ascii="Avenir Next" w:hAnsi="Avenir Next" w:cs="Arial"/>
          <w:color w:val="7B7B7B" w:themeColor="accent3" w:themeShade="BF"/>
          <w:sz w:val="22"/>
          <w:szCs w:val="22"/>
          <w:lang w:val="en-GB"/>
        </w:rPr>
        <w:t xml:space="preserve"> the liquidation and require liquidator</w:t>
      </w:r>
      <w:r w:rsidR="006854EB" w:rsidRPr="00456A70">
        <w:rPr>
          <w:rFonts w:ascii="Avenir Next" w:hAnsi="Avenir Next" w:cs="Arial"/>
          <w:color w:val="7B7B7B" w:themeColor="accent3" w:themeShade="BF"/>
          <w:sz w:val="22"/>
          <w:szCs w:val="22"/>
          <w:lang w:val="en-GB"/>
        </w:rPr>
        <w:t>’s</w:t>
      </w:r>
      <w:r w:rsidR="00F650E3" w:rsidRPr="00456A70">
        <w:rPr>
          <w:rFonts w:ascii="Avenir Next" w:hAnsi="Avenir Next" w:cs="Arial"/>
          <w:color w:val="7B7B7B" w:themeColor="accent3" w:themeShade="BF"/>
          <w:sz w:val="22"/>
          <w:szCs w:val="22"/>
          <w:lang w:val="en-GB"/>
        </w:rPr>
        <w:t xml:space="preserve"> attend</w:t>
      </w:r>
      <w:r w:rsidR="006854EB" w:rsidRPr="00456A70">
        <w:rPr>
          <w:rFonts w:ascii="Avenir Next" w:hAnsi="Avenir Next" w:cs="Arial"/>
          <w:color w:val="7B7B7B" w:themeColor="accent3" w:themeShade="BF"/>
          <w:sz w:val="22"/>
          <w:szCs w:val="22"/>
          <w:lang w:val="en-GB"/>
        </w:rPr>
        <w:t>ance</w:t>
      </w:r>
      <w:r w:rsidR="00F650E3" w:rsidRPr="00456A70">
        <w:rPr>
          <w:rFonts w:ascii="Avenir Next" w:hAnsi="Avenir Next" w:cs="Arial"/>
          <w:color w:val="7B7B7B" w:themeColor="accent3" w:themeShade="BF"/>
          <w:sz w:val="22"/>
          <w:szCs w:val="22"/>
          <w:lang w:val="en-GB"/>
        </w:rPr>
        <w:t xml:space="preserve"> </w:t>
      </w:r>
      <w:r w:rsidR="006854EB" w:rsidRPr="00456A70">
        <w:rPr>
          <w:rFonts w:ascii="Avenir Next" w:hAnsi="Avenir Next" w:cs="Arial"/>
          <w:color w:val="7B7B7B" w:themeColor="accent3" w:themeShade="BF"/>
          <w:sz w:val="22"/>
          <w:szCs w:val="22"/>
          <w:lang w:val="en-GB"/>
        </w:rPr>
        <w:t>to provide explanation at committee meetings</w:t>
      </w:r>
      <w:r w:rsidR="00F650E3" w:rsidRPr="00456A70">
        <w:rPr>
          <w:rFonts w:ascii="Avenir Next" w:hAnsi="Avenir Next" w:cs="Arial"/>
          <w:color w:val="7B7B7B" w:themeColor="accent3" w:themeShade="BF"/>
          <w:sz w:val="22"/>
          <w:szCs w:val="22"/>
          <w:lang w:val="en-GB"/>
        </w:rPr>
        <w:t>.</w:t>
      </w:r>
      <w:r w:rsidR="00BD47DA" w:rsidRPr="00456A70">
        <w:rPr>
          <w:rFonts w:ascii="Avenir Next" w:hAnsi="Avenir Next" w:cs="Arial"/>
          <w:color w:val="7B7B7B" w:themeColor="accent3" w:themeShade="BF"/>
          <w:sz w:val="22"/>
          <w:szCs w:val="22"/>
          <w:lang w:val="en-GB"/>
        </w:rPr>
        <w:t xml:space="preserve"> The committee also has </w:t>
      </w:r>
      <w:r w:rsidR="0080362F" w:rsidRPr="00456A70">
        <w:rPr>
          <w:rFonts w:ascii="Avenir Next" w:hAnsi="Avenir Next" w:cs="Arial"/>
          <w:color w:val="7B7B7B" w:themeColor="accent3" w:themeShade="BF"/>
          <w:sz w:val="22"/>
          <w:szCs w:val="22"/>
          <w:lang w:val="en-GB"/>
        </w:rPr>
        <w:t>authority</w:t>
      </w:r>
      <w:r w:rsidR="00BD47DA" w:rsidRPr="00456A70">
        <w:rPr>
          <w:rFonts w:ascii="Avenir Next" w:hAnsi="Avenir Next" w:cs="Arial"/>
          <w:color w:val="7B7B7B" w:themeColor="accent3" w:themeShade="BF"/>
          <w:sz w:val="22"/>
          <w:szCs w:val="22"/>
          <w:lang w:val="en-GB"/>
        </w:rPr>
        <w:t xml:space="preserve"> to approve the liquidators’ remuneration.</w:t>
      </w:r>
    </w:p>
    <w:p w14:paraId="496B9A0F" w14:textId="77777777" w:rsidR="00FE2DE2" w:rsidRPr="00456A70" w:rsidRDefault="00FE2DE2" w:rsidP="008065CE">
      <w:pPr>
        <w:ind w:left="720" w:hanging="720"/>
        <w:jc w:val="both"/>
        <w:rPr>
          <w:rFonts w:ascii="Avenir Next" w:hAnsi="Avenir Next" w:cs="Arial"/>
          <w:sz w:val="22"/>
          <w:szCs w:val="22"/>
          <w:lang w:val="en-GB"/>
        </w:rPr>
      </w:pPr>
    </w:p>
    <w:p w14:paraId="40020D03" w14:textId="77777777" w:rsidR="00D52412" w:rsidRPr="00456A70" w:rsidRDefault="00D52412" w:rsidP="008065CE">
      <w:pPr>
        <w:ind w:left="720" w:hanging="720"/>
        <w:jc w:val="both"/>
        <w:rPr>
          <w:rFonts w:ascii="Avenir Next" w:hAnsi="Avenir Next" w:cs="Arial"/>
          <w:sz w:val="22"/>
          <w:szCs w:val="22"/>
          <w:lang w:val="en-GB"/>
        </w:rPr>
      </w:pPr>
    </w:p>
    <w:p w14:paraId="29BA0495" w14:textId="77777777" w:rsidR="00C72848" w:rsidRPr="00456A70" w:rsidRDefault="00C72848" w:rsidP="008065CE">
      <w:pPr>
        <w:ind w:left="720" w:hanging="720"/>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 xml:space="preserve">Question </w:t>
      </w:r>
      <w:r w:rsidR="00E6452F" w:rsidRPr="00456A70">
        <w:rPr>
          <w:rFonts w:ascii="Avenir Next Demi Bold" w:hAnsi="Avenir Next Demi Bold" w:cs="Arial"/>
          <w:b/>
          <w:bCs/>
          <w:sz w:val="22"/>
          <w:szCs w:val="22"/>
          <w:lang w:val="en-GB"/>
        </w:rPr>
        <w:t>2.3</w:t>
      </w:r>
      <w:r w:rsidR="00E6452F" w:rsidRPr="00456A70">
        <w:rPr>
          <w:rFonts w:ascii="Avenir Next Demi Bold" w:hAnsi="Avenir Next Demi Bold" w:cs="Arial"/>
          <w:b/>
          <w:bCs/>
          <w:sz w:val="22"/>
          <w:szCs w:val="22"/>
          <w:lang w:val="en-GB"/>
        </w:rPr>
        <w:tab/>
        <w:t>[</w:t>
      </w:r>
      <w:r w:rsidR="00D17FDC" w:rsidRPr="00456A70">
        <w:rPr>
          <w:rFonts w:ascii="Avenir Next Demi Bold" w:hAnsi="Avenir Next Demi Bold" w:cs="Arial"/>
          <w:b/>
          <w:bCs/>
          <w:sz w:val="22"/>
          <w:szCs w:val="22"/>
          <w:lang w:val="en-GB"/>
        </w:rPr>
        <w:t>m</w:t>
      </w:r>
      <w:r w:rsidR="00E6452F" w:rsidRPr="00456A70">
        <w:rPr>
          <w:rFonts w:ascii="Avenir Next Demi Bold" w:hAnsi="Avenir Next Demi Bold" w:cs="Arial"/>
          <w:b/>
          <w:bCs/>
          <w:sz w:val="22"/>
          <w:szCs w:val="22"/>
          <w:lang w:val="en-GB"/>
        </w:rPr>
        <w:t xml:space="preserve">aximum </w:t>
      </w:r>
      <w:r w:rsidR="00802DB8" w:rsidRPr="00456A70">
        <w:rPr>
          <w:rFonts w:ascii="Avenir Next Demi Bold" w:hAnsi="Avenir Next Demi Bold" w:cs="Arial"/>
          <w:b/>
          <w:bCs/>
          <w:sz w:val="22"/>
          <w:szCs w:val="22"/>
          <w:lang w:val="en-GB"/>
        </w:rPr>
        <w:t>2</w:t>
      </w:r>
      <w:r w:rsidR="00E6452F" w:rsidRPr="00456A70">
        <w:rPr>
          <w:rFonts w:ascii="Avenir Next Demi Bold" w:hAnsi="Avenir Next Demi Bold" w:cs="Arial"/>
          <w:b/>
          <w:bCs/>
          <w:sz w:val="22"/>
          <w:szCs w:val="22"/>
          <w:lang w:val="en-GB"/>
        </w:rPr>
        <w:t xml:space="preserve"> marks] </w:t>
      </w:r>
    </w:p>
    <w:p w14:paraId="604E8F76" w14:textId="77777777" w:rsidR="00C72848" w:rsidRPr="00456A70" w:rsidRDefault="00C72848" w:rsidP="008065CE">
      <w:pPr>
        <w:ind w:left="720" w:hanging="720"/>
        <w:jc w:val="both"/>
        <w:rPr>
          <w:rFonts w:ascii="Avenir Next" w:hAnsi="Avenir Next" w:cs="Arial"/>
          <w:b/>
          <w:bCs/>
          <w:sz w:val="22"/>
          <w:szCs w:val="22"/>
          <w:lang w:val="en-GB"/>
        </w:rPr>
      </w:pPr>
    </w:p>
    <w:p w14:paraId="4B3DA599" w14:textId="6F78D167" w:rsidR="00802DB8" w:rsidRPr="00456A70" w:rsidRDefault="006D20D5" w:rsidP="002649C2">
      <w:pPr>
        <w:jc w:val="both"/>
        <w:rPr>
          <w:rFonts w:ascii="Avenir Next" w:hAnsi="Avenir Next" w:cs="Arial"/>
          <w:sz w:val="22"/>
          <w:szCs w:val="22"/>
          <w:lang w:val="en-GB"/>
        </w:rPr>
      </w:pPr>
      <w:r w:rsidRPr="00456A70">
        <w:rPr>
          <w:rFonts w:ascii="Avenir Next" w:hAnsi="Avenir Next" w:cs="Arial"/>
          <w:sz w:val="22"/>
          <w:szCs w:val="22"/>
          <w:lang w:val="en-GB"/>
        </w:rPr>
        <w:t xml:space="preserve">With reference to the </w:t>
      </w:r>
      <w:r w:rsidR="00A07CC0" w:rsidRPr="00456A70">
        <w:rPr>
          <w:rFonts w:ascii="Avenir Next" w:hAnsi="Avenir Next" w:cs="Arial"/>
          <w:sz w:val="22"/>
          <w:szCs w:val="22"/>
          <w:lang w:val="en-GB"/>
        </w:rPr>
        <w:t>I</w:t>
      </w:r>
      <w:r w:rsidR="002649C2" w:rsidRPr="00456A70">
        <w:rPr>
          <w:rFonts w:ascii="Avenir Next" w:hAnsi="Avenir Next" w:cs="Arial"/>
          <w:sz w:val="22"/>
          <w:szCs w:val="22"/>
          <w:lang w:val="en-GB"/>
        </w:rPr>
        <w:t xml:space="preserve">nsolvency </w:t>
      </w:r>
      <w:r w:rsidR="00A07CC0" w:rsidRPr="00456A70">
        <w:rPr>
          <w:rFonts w:ascii="Avenir Next" w:hAnsi="Avenir Next" w:cs="Arial"/>
          <w:sz w:val="22"/>
          <w:szCs w:val="22"/>
          <w:lang w:val="en-GB"/>
        </w:rPr>
        <w:t>A</w:t>
      </w:r>
      <w:r w:rsidR="002649C2" w:rsidRPr="00456A70">
        <w:rPr>
          <w:rFonts w:ascii="Avenir Next" w:hAnsi="Avenir Next" w:cs="Arial"/>
          <w:sz w:val="22"/>
          <w:szCs w:val="22"/>
          <w:lang w:val="en-GB"/>
        </w:rPr>
        <w:t>ct</w:t>
      </w:r>
      <w:r w:rsidRPr="00456A70">
        <w:rPr>
          <w:rFonts w:ascii="Avenir Next" w:hAnsi="Avenir Next" w:cs="Arial"/>
          <w:sz w:val="22"/>
          <w:szCs w:val="22"/>
          <w:lang w:val="en-GB"/>
        </w:rPr>
        <w:t>, what powers are provided to the BVI Court in relation to the order</w:t>
      </w:r>
      <w:r w:rsidR="00A07CC0" w:rsidRPr="00456A70">
        <w:rPr>
          <w:rFonts w:ascii="Avenir Next" w:hAnsi="Avenir Next" w:cs="Arial"/>
          <w:sz w:val="22"/>
          <w:szCs w:val="22"/>
          <w:lang w:val="en-GB"/>
        </w:rPr>
        <w:t>s</w:t>
      </w:r>
      <w:r w:rsidRPr="00456A70">
        <w:rPr>
          <w:rFonts w:ascii="Avenir Next" w:hAnsi="Avenir Next" w:cs="Arial"/>
          <w:sz w:val="22"/>
          <w:szCs w:val="22"/>
          <w:lang w:val="en-GB"/>
        </w:rPr>
        <w:t xml:space="preserve"> </w:t>
      </w:r>
      <w:r w:rsidR="00A07CC0" w:rsidRPr="00456A70">
        <w:rPr>
          <w:rFonts w:ascii="Avenir Next" w:hAnsi="Avenir Next" w:cs="Arial"/>
          <w:sz w:val="22"/>
          <w:szCs w:val="22"/>
          <w:lang w:val="en-GB"/>
        </w:rPr>
        <w:t>the Court</w:t>
      </w:r>
      <w:r w:rsidRPr="00456A70">
        <w:rPr>
          <w:rFonts w:ascii="Avenir Next" w:hAnsi="Avenir Next" w:cs="Arial"/>
          <w:sz w:val="22"/>
          <w:szCs w:val="22"/>
          <w:lang w:val="en-GB"/>
        </w:rPr>
        <w:t xml:space="preserve"> can make</w:t>
      </w:r>
      <w:r w:rsidR="00016E59" w:rsidRPr="00456A70">
        <w:rPr>
          <w:rFonts w:ascii="Avenir Next" w:hAnsi="Avenir Next" w:cs="Arial"/>
          <w:sz w:val="22"/>
          <w:szCs w:val="22"/>
          <w:lang w:val="en-GB"/>
        </w:rPr>
        <w:t xml:space="preserve"> in support of</w:t>
      </w:r>
      <w:r w:rsidRPr="00456A70">
        <w:rPr>
          <w:rFonts w:ascii="Avenir Next" w:hAnsi="Avenir Next" w:cs="Arial"/>
          <w:sz w:val="22"/>
          <w:szCs w:val="22"/>
          <w:lang w:val="en-GB"/>
        </w:rPr>
        <w:t xml:space="preserve"> foreign</w:t>
      </w:r>
      <w:r w:rsidR="00A07CC0" w:rsidRPr="00456A70">
        <w:rPr>
          <w:rFonts w:ascii="Avenir Next" w:hAnsi="Avenir Next" w:cs="Arial"/>
          <w:sz w:val="22"/>
          <w:szCs w:val="22"/>
          <w:lang w:val="en-GB"/>
        </w:rPr>
        <w:t xml:space="preserve"> insolvency</w:t>
      </w:r>
      <w:r w:rsidRPr="00456A70">
        <w:rPr>
          <w:rFonts w:ascii="Avenir Next" w:hAnsi="Avenir Next" w:cs="Arial"/>
          <w:sz w:val="22"/>
          <w:szCs w:val="22"/>
          <w:lang w:val="en-GB"/>
        </w:rPr>
        <w:t xml:space="preserve"> proceeding</w:t>
      </w:r>
      <w:r w:rsidR="00016E59" w:rsidRPr="00456A70">
        <w:rPr>
          <w:rFonts w:ascii="Avenir Next" w:hAnsi="Avenir Next" w:cs="Arial"/>
          <w:sz w:val="22"/>
          <w:szCs w:val="22"/>
          <w:lang w:val="en-GB"/>
        </w:rPr>
        <w:t>s</w:t>
      </w:r>
      <w:r w:rsidR="008D4C1A" w:rsidRPr="00456A70">
        <w:rPr>
          <w:rFonts w:ascii="Avenir Next" w:hAnsi="Avenir Next" w:cs="Arial"/>
          <w:sz w:val="22"/>
          <w:szCs w:val="22"/>
          <w:lang w:val="en-GB"/>
        </w:rPr>
        <w:t>?</w:t>
      </w:r>
    </w:p>
    <w:p w14:paraId="385A77DC" w14:textId="77777777" w:rsidR="002649C2" w:rsidRPr="00456A70" w:rsidRDefault="002649C2" w:rsidP="002649C2">
      <w:pPr>
        <w:jc w:val="both"/>
        <w:rPr>
          <w:rFonts w:ascii="Avenir Next" w:hAnsi="Avenir Next" w:cs="Arial"/>
          <w:color w:val="7B7B7B" w:themeColor="accent3" w:themeShade="BF"/>
          <w:sz w:val="22"/>
          <w:szCs w:val="22"/>
          <w:lang w:val="en-GB"/>
        </w:rPr>
      </w:pPr>
    </w:p>
    <w:p w14:paraId="1706C35D" w14:textId="190E6A82" w:rsidR="00C72848" w:rsidRPr="00456A70" w:rsidRDefault="004473BA" w:rsidP="008065CE">
      <w:pPr>
        <w:ind w:left="720" w:hanging="720"/>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Pursuant to part XIX of the Insolvency Act, t</w:t>
      </w:r>
      <w:r w:rsidR="002161DA" w:rsidRPr="00456A70">
        <w:rPr>
          <w:rFonts w:ascii="Avenir Next" w:hAnsi="Avenir Next" w:cs="Arial"/>
          <w:color w:val="7B7B7B" w:themeColor="accent3" w:themeShade="BF"/>
          <w:sz w:val="22"/>
          <w:szCs w:val="22"/>
          <w:lang w:val="en-GB"/>
        </w:rPr>
        <w:t xml:space="preserve">he BVI Court </w:t>
      </w:r>
      <w:r w:rsidR="00953A12" w:rsidRPr="00456A70">
        <w:rPr>
          <w:rFonts w:ascii="Avenir Next" w:hAnsi="Avenir Next" w:cs="Arial"/>
          <w:color w:val="7B7B7B" w:themeColor="accent3" w:themeShade="BF"/>
          <w:sz w:val="22"/>
          <w:szCs w:val="22"/>
          <w:lang w:val="en-GB"/>
        </w:rPr>
        <w:t xml:space="preserve">has authority to </w:t>
      </w:r>
      <w:r w:rsidR="00F8451F" w:rsidRPr="00456A70">
        <w:rPr>
          <w:rFonts w:ascii="Avenir Next" w:hAnsi="Avenir Next" w:cs="Arial"/>
          <w:color w:val="7B7B7B" w:themeColor="accent3" w:themeShade="BF"/>
          <w:sz w:val="22"/>
          <w:szCs w:val="22"/>
          <w:lang w:val="en-GB"/>
        </w:rPr>
        <w:t xml:space="preserve">provide assistance to foreign representatives from designated countries and </w:t>
      </w:r>
      <w:r w:rsidR="002161DA" w:rsidRPr="00456A70">
        <w:rPr>
          <w:rFonts w:ascii="Avenir Next" w:hAnsi="Avenir Next" w:cs="Arial"/>
          <w:color w:val="7B7B7B" w:themeColor="accent3" w:themeShade="BF"/>
          <w:sz w:val="22"/>
          <w:szCs w:val="22"/>
          <w:lang w:val="en-GB"/>
        </w:rPr>
        <w:t>recognise certain foreign insolvency proceedings</w:t>
      </w:r>
      <w:r w:rsidR="00F8451F" w:rsidRPr="00456A70">
        <w:rPr>
          <w:rFonts w:ascii="Avenir Next" w:hAnsi="Avenir Next" w:cs="Arial"/>
          <w:color w:val="7B7B7B" w:themeColor="accent3" w:themeShade="BF"/>
          <w:sz w:val="22"/>
          <w:szCs w:val="22"/>
          <w:lang w:val="en-GB"/>
        </w:rPr>
        <w:t xml:space="preserve">. Designated </w:t>
      </w:r>
      <w:r w:rsidR="00763555" w:rsidRPr="00456A70">
        <w:rPr>
          <w:rFonts w:ascii="Avenir Next" w:hAnsi="Avenir Next" w:cs="Arial"/>
          <w:color w:val="7B7B7B" w:themeColor="accent3" w:themeShade="BF"/>
          <w:sz w:val="22"/>
          <w:szCs w:val="22"/>
          <w:lang w:val="en-GB"/>
        </w:rPr>
        <w:t>countries</w:t>
      </w:r>
      <w:r w:rsidR="00E42D03" w:rsidRPr="00456A70">
        <w:rPr>
          <w:rFonts w:ascii="Avenir Next" w:hAnsi="Avenir Next" w:cs="Arial"/>
          <w:color w:val="7B7B7B" w:themeColor="accent3" w:themeShade="BF"/>
          <w:sz w:val="22"/>
          <w:szCs w:val="22"/>
          <w:lang w:val="en-GB"/>
        </w:rPr>
        <w:t xml:space="preserve"> </w:t>
      </w:r>
      <w:r w:rsidR="00341736" w:rsidRPr="00456A70">
        <w:rPr>
          <w:rFonts w:ascii="Avenir Next" w:hAnsi="Avenir Next" w:cs="Arial"/>
          <w:color w:val="7B7B7B" w:themeColor="accent3" w:themeShade="BF"/>
          <w:sz w:val="22"/>
          <w:szCs w:val="22"/>
          <w:lang w:val="en-GB"/>
        </w:rPr>
        <w:t>include,</w:t>
      </w:r>
      <w:r w:rsidR="00E42D03" w:rsidRPr="00456A70">
        <w:rPr>
          <w:rFonts w:ascii="Avenir Next" w:hAnsi="Avenir Next" w:cs="Arial"/>
          <w:color w:val="7B7B7B" w:themeColor="accent3" w:themeShade="BF"/>
          <w:sz w:val="22"/>
          <w:szCs w:val="22"/>
          <w:lang w:val="en-GB"/>
        </w:rPr>
        <w:t xml:space="preserve"> Australia, Canada, Hong Kong, Japan, Jersey, New Zealand, the United Kingdom and the USA.</w:t>
      </w:r>
      <w:r w:rsidR="00341736" w:rsidRPr="00456A70">
        <w:rPr>
          <w:rFonts w:ascii="Avenir Next" w:hAnsi="Avenir Next" w:cs="Arial"/>
          <w:color w:val="7B7B7B" w:themeColor="accent3" w:themeShade="BF"/>
          <w:sz w:val="22"/>
          <w:szCs w:val="22"/>
          <w:lang w:val="en-GB"/>
        </w:rPr>
        <w:t xml:space="preserve"> When </w:t>
      </w:r>
      <w:r w:rsidR="008E5BDC" w:rsidRPr="00456A70">
        <w:rPr>
          <w:rFonts w:ascii="Avenir Next" w:hAnsi="Avenir Next" w:cs="Arial"/>
          <w:color w:val="7B7B7B" w:themeColor="accent3" w:themeShade="BF"/>
          <w:sz w:val="22"/>
          <w:szCs w:val="22"/>
          <w:lang w:val="en-GB"/>
        </w:rPr>
        <w:t xml:space="preserve">BVI courts makes such an order </w:t>
      </w:r>
      <w:r w:rsidR="00CC0A3B" w:rsidRPr="00456A70">
        <w:rPr>
          <w:rFonts w:ascii="Avenir Next" w:hAnsi="Avenir Next" w:cs="Arial"/>
          <w:color w:val="7B7B7B" w:themeColor="accent3" w:themeShade="BF"/>
          <w:sz w:val="22"/>
          <w:szCs w:val="22"/>
          <w:lang w:val="en-GB"/>
        </w:rPr>
        <w:t>to assist with</w:t>
      </w:r>
      <w:r w:rsidR="00341736" w:rsidRPr="00456A70">
        <w:rPr>
          <w:rFonts w:ascii="Avenir Next" w:hAnsi="Avenir Next" w:cs="Arial"/>
          <w:color w:val="7B7B7B" w:themeColor="accent3" w:themeShade="BF"/>
          <w:sz w:val="22"/>
          <w:szCs w:val="22"/>
          <w:lang w:val="en-GB"/>
        </w:rPr>
        <w:t xml:space="preserve"> </w:t>
      </w:r>
      <w:r w:rsidR="00E11EAF" w:rsidRPr="00456A70">
        <w:rPr>
          <w:rFonts w:ascii="Avenir Next" w:hAnsi="Avenir Next" w:cs="Arial"/>
          <w:color w:val="7B7B7B" w:themeColor="accent3" w:themeShade="BF"/>
          <w:sz w:val="22"/>
          <w:szCs w:val="22"/>
          <w:lang w:val="en-GB"/>
        </w:rPr>
        <w:t xml:space="preserve">foreign proceedings, the BVI court </w:t>
      </w:r>
      <w:r w:rsidR="00CC0A3B" w:rsidRPr="00456A70">
        <w:rPr>
          <w:rFonts w:ascii="Avenir Next" w:hAnsi="Avenir Next" w:cs="Arial"/>
          <w:color w:val="7B7B7B" w:themeColor="accent3" w:themeShade="BF"/>
          <w:sz w:val="22"/>
          <w:szCs w:val="22"/>
          <w:lang w:val="en-GB"/>
        </w:rPr>
        <w:t xml:space="preserve">has the option to </w:t>
      </w:r>
      <w:r w:rsidR="00E11EAF" w:rsidRPr="00456A70">
        <w:rPr>
          <w:rFonts w:ascii="Avenir Next" w:hAnsi="Avenir Next" w:cs="Arial"/>
          <w:color w:val="7B7B7B" w:themeColor="accent3" w:themeShade="BF"/>
          <w:sz w:val="22"/>
          <w:szCs w:val="22"/>
          <w:lang w:val="en-GB"/>
        </w:rPr>
        <w:t xml:space="preserve">apply BVI laws or law of the </w:t>
      </w:r>
      <w:r w:rsidR="00CC0A3B" w:rsidRPr="00456A70">
        <w:rPr>
          <w:rFonts w:ascii="Avenir Next" w:hAnsi="Avenir Next" w:cs="Arial"/>
          <w:color w:val="7B7B7B" w:themeColor="accent3" w:themeShade="BF"/>
          <w:sz w:val="22"/>
          <w:szCs w:val="22"/>
          <w:lang w:val="en-GB"/>
        </w:rPr>
        <w:t>relevant</w:t>
      </w:r>
      <w:r w:rsidR="00E11EAF" w:rsidRPr="00456A70">
        <w:rPr>
          <w:rFonts w:ascii="Avenir Next" w:hAnsi="Avenir Next" w:cs="Arial"/>
          <w:color w:val="7B7B7B" w:themeColor="accent3" w:themeShade="BF"/>
          <w:sz w:val="22"/>
          <w:szCs w:val="22"/>
          <w:lang w:val="en-GB"/>
        </w:rPr>
        <w:t xml:space="preserve"> country.</w:t>
      </w:r>
      <w:r w:rsidR="00BA5E5B" w:rsidRPr="00456A70">
        <w:rPr>
          <w:rFonts w:ascii="Avenir Next" w:hAnsi="Avenir Next" w:cs="Arial"/>
          <w:color w:val="7B7B7B" w:themeColor="accent3" w:themeShade="BF"/>
          <w:sz w:val="22"/>
          <w:szCs w:val="22"/>
          <w:lang w:val="en-GB"/>
        </w:rPr>
        <w:t xml:space="preserve"> </w:t>
      </w:r>
      <w:r w:rsidR="002B7EE4" w:rsidRPr="00456A70">
        <w:rPr>
          <w:rFonts w:ascii="Avenir Next" w:hAnsi="Avenir Next" w:cs="Arial"/>
          <w:color w:val="7B7B7B" w:themeColor="accent3" w:themeShade="BF"/>
          <w:sz w:val="22"/>
          <w:szCs w:val="22"/>
          <w:lang w:val="en-GB"/>
        </w:rPr>
        <w:t>The BVI court is provided with powers which includes:</w:t>
      </w:r>
    </w:p>
    <w:p w14:paraId="4C5F93CF" w14:textId="6284F91A" w:rsidR="002B7EE4" w:rsidRPr="00456A70" w:rsidRDefault="002B7EE4" w:rsidP="00AB6327">
      <w:pPr>
        <w:pStyle w:val="ListParagraph"/>
        <w:numPr>
          <w:ilvl w:val="0"/>
          <w:numId w:val="29"/>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Restraining the </w:t>
      </w:r>
      <w:r w:rsidR="00792641" w:rsidRPr="00456A70">
        <w:rPr>
          <w:rFonts w:ascii="Avenir Next" w:hAnsi="Avenir Next" w:cs="Arial"/>
          <w:color w:val="7B7B7B" w:themeColor="accent3" w:themeShade="BF"/>
          <w:sz w:val="22"/>
          <w:szCs w:val="22"/>
          <w:lang w:val="en-GB"/>
        </w:rPr>
        <w:t>initiation</w:t>
      </w:r>
      <w:r w:rsidRPr="00456A70">
        <w:rPr>
          <w:rFonts w:ascii="Avenir Next" w:hAnsi="Avenir Next" w:cs="Arial"/>
          <w:color w:val="7B7B7B" w:themeColor="accent3" w:themeShade="BF"/>
          <w:sz w:val="22"/>
          <w:szCs w:val="22"/>
          <w:lang w:val="en-GB"/>
        </w:rPr>
        <w:t xml:space="preserve"> or continuation of </w:t>
      </w:r>
      <w:r w:rsidR="00792641" w:rsidRPr="00456A70">
        <w:rPr>
          <w:rFonts w:ascii="Avenir Next" w:hAnsi="Avenir Next" w:cs="Arial"/>
          <w:color w:val="7B7B7B" w:themeColor="accent3" w:themeShade="BF"/>
          <w:sz w:val="22"/>
          <w:szCs w:val="22"/>
          <w:lang w:val="en-GB"/>
        </w:rPr>
        <w:t>legal actions</w:t>
      </w:r>
      <w:r w:rsidRPr="00456A70">
        <w:rPr>
          <w:rFonts w:ascii="Avenir Next" w:hAnsi="Avenir Next" w:cs="Arial"/>
          <w:color w:val="7B7B7B" w:themeColor="accent3" w:themeShade="BF"/>
          <w:sz w:val="22"/>
          <w:szCs w:val="22"/>
          <w:lang w:val="en-GB"/>
        </w:rPr>
        <w:t xml:space="preserve">, against a debtor or </w:t>
      </w:r>
      <w:r w:rsidR="00792641" w:rsidRPr="00456A70">
        <w:rPr>
          <w:rFonts w:ascii="Avenir Next" w:hAnsi="Avenir Next" w:cs="Arial"/>
          <w:color w:val="7B7B7B" w:themeColor="accent3" w:themeShade="BF"/>
          <w:sz w:val="22"/>
          <w:szCs w:val="22"/>
          <w:lang w:val="en-GB"/>
        </w:rPr>
        <w:t>their asset;</w:t>
      </w:r>
    </w:p>
    <w:p w14:paraId="75B7B989" w14:textId="365FA9A1" w:rsidR="002B7EE4" w:rsidRPr="00456A70" w:rsidRDefault="00581899" w:rsidP="00AB6327">
      <w:pPr>
        <w:pStyle w:val="ListParagraph"/>
        <w:numPr>
          <w:ilvl w:val="0"/>
          <w:numId w:val="29"/>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Preventing the</w:t>
      </w:r>
      <w:r w:rsidR="002B7EE4" w:rsidRPr="00456A70">
        <w:rPr>
          <w:rFonts w:ascii="Avenir Next" w:hAnsi="Avenir Next" w:cs="Arial"/>
          <w:color w:val="7B7B7B" w:themeColor="accent3" w:themeShade="BF"/>
          <w:sz w:val="22"/>
          <w:szCs w:val="22"/>
          <w:lang w:val="en-GB"/>
        </w:rPr>
        <w:t xml:space="preserve"> exercise or enforcement of any right or remedy over the debtor’s </w:t>
      </w:r>
      <w:r w:rsidRPr="00456A70">
        <w:rPr>
          <w:rFonts w:ascii="Avenir Next" w:hAnsi="Avenir Next" w:cs="Arial"/>
          <w:color w:val="7B7B7B" w:themeColor="accent3" w:themeShade="BF"/>
          <w:sz w:val="22"/>
          <w:szCs w:val="22"/>
          <w:lang w:val="en-GB"/>
        </w:rPr>
        <w:t>asset;</w:t>
      </w:r>
    </w:p>
    <w:p w14:paraId="709B07D8" w14:textId="38543D75" w:rsidR="002B7EE4" w:rsidRPr="00456A70" w:rsidRDefault="00EF3505" w:rsidP="00AB6327">
      <w:pPr>
        <w:pStyle w:val="ListParagraph"/>
        <w:numPr>
          <w:ilvl w:val="0"/>
          <w:numId w:val="29"/>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Compelling individual</w:t>
      </w:r>
      <w:r w:rsidR="002B7EE4" w:rsidRPr="00456A70">
        <w:rPr>
          <w:rFonts w:ascii="Avenir Next" w:hAnsi="Avenir Next" w:cs="Arial"/>
          <w:color w:val="7B7B7B" w:themeColor="accent3" w:themeShade="BF"/>
          <w:sz w:val="22"/>
          <w:szCs w:val="22"/>
          <w:lang w:val="en-GB"/>
        </w:rPr>
        <w:t xml:space="preserve"> </w:t>
      </w:r>
      <w:r w:rsidRPr="00456A70">
        <w:rPr>
          <w:rFonts w:ascii="Avenir Next" w:hAnsi="Avenir Next" w:cs="Arial"/>
          <w:color w:val="7B7B7B" w:themeColor="accent3" w:themeShade="BF"/>
          <w:sz w:val="22"/>
          <w:szCs w:val="22"/>
          <w:lang w:val="en-GB"/>
        </w:rPr>
        <w:t>to surrender the</w:t>
      </w:r>
      <w:r w:rsidR="002B7EE4" w:rsidRPr="00456A70">
        <w:rPr>
          <w:rFonts w:ascii="Avenir Next" w:hAnsi="Avenir Next" w:cs="Arial"/>
          <w:color w:val="7B7B7B" w:themeColor="accent3" w:themeShade="BF"/>
          <w:sz w:val="22"/>
          <w:szCs w:val="22"/>
          <w:lang w:val="en-GB"/>
        </w:rPr>
        <w:t xml:space="preserve"> property of debtor or the</w:t>
      </w:r>
      <w:r w:rsidRPr="00456A70">
        <w:rPr>
          <w:rFonts w:ascii="Avenir Next" w:hAnsi="Avenir Next" w:cs="Arial"/>
          <w:color w:val="7B7B7B" w:themeColor="accent3" w:themeShade="BF"/>
          <w:sz w:val="22"/>
          <w:szCs w:val="22"/>
          <w:lang w:val="en-GB"/>
        </w:rPr>
        <w:t>ir</w:t>
      </w:r>
      <w:r w:rsidR="002B7EE4" w:rsidRPr="00456A70">
        <w:rPr>
          <w:rFonts w:ascii="Avenir Next" w:hAnsi="Avenir Next" w:cs="Arial"/>
          <w:color w:val="7B7B7B" w:themeColor="accent3" w:themeShade="BF"/>
          <w:sz w:val="22"/>
          <w:szCs w:val="22"/>
          <w:lang w:val="en-GB"/>
        </w:rPr>
        <w:t xml:space="preserve"> proceeds</w:t>
      </w:r>
      <w:r w:rsidRPr="00456A70">
        <w:rPr>
          <w:rFonts w:ascii="Avenir Next" w:hAnsi="Avenir Next" w:cs="Arial"/>
          <w:color w:val="7B7B7B" w:themeColor="accent3" w:themeShade="BF"/>
          <w:sz w:val="22"/>
          <w:szCs w:val="22"/>
          <w:lang w:val="en-GB"/>
        </w:rPr>
        <w:t>;</w:t>
      </w:r>
    </w:p>
    <w:p w14:paraId="21378072" w14:textId="76D5E210" w:rsidR="002B7EE4" w:rsidRPr="00456A70" w:rsidRDefault="00EA5315" w:rsidP="00AB6327">
      <w:pPr>
        <w:pStyle w:val="ListParagraph"/>
        <w:numPr>
          <w:ilvl w:val="0"/>
          <w:numId w:val="29"/>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G</w:t>
      </w:r>
      <w:r w:rsidR="003829E3" w:rsidRPr="00456A70">
        <w:rPr>
          <w:rFonts w:ascii="Avenir Next" w:hAnsi="Avenir Next" w:cs="Arial"/>
          <w:color w:val="7B7B7B" w:themeColor="accent3" w:themeShade="BF"/>
          <w:sz w:val="22"/>
          <w:szCs w:val="22"/>
          <w:lang w:val="en-GB"/>
        </w:rPr>
        <w:t>ranting relief to facilitate coordination of BVI insolvency proceeding with foreign proceeding</w:t>
      </w:r>
    </w:p>
    <w:p w14:paraId="389254A2" w14:textId="673831FC" w:rsidR="003829E3" w:rsidRPr="00456A70" w:rsidRDefault="003829E3" w:rsidP="00AB6327">
      <w:pPr>
        <w:pStyle w:val="ListParagraph"/>
        <w:numPr>
          <w:ilvl w:val="0"/>
          <w:numId w:val="29"/>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Appointing an interim receiver </w:t>
      </w:r>
      <w:r w:rsidR="00D200BD" w:rsidRPr="00456A70">
        <w:rPr>
          <w:rFonts w:ascii="Avenir Next" w:hAnsi="Avenir Next" w:cs="Arial"/>
          <w:color w:val="7B7B7B" w:themeColor="accent3" w:themeShade="BF"/>
          <w:sz w:val="22"/>
          <w:szCs w:val="22"/>
          <w:lang w:val="en-GB"/>
        </w:rPr>
        <w:t>for the debtor’s property</w:t>
      </w:r>
      <w:r w:rsidR="0011256A" w:rsidRPr="00456A70">
        <w:rPr>
          <w:rFonts w:ascii="Avenir Next" w:hAnsi="Avenir Next" w:cs="Arial"/>
          <w:color w:val="7B7B7B" w:themeColor="accent3" w:themeShade="BF"/>
          <w:sz w:val="22"/>
          <w:szCs w:val="22"/>
          <w:lang w:val="en-GB"/>
        </w:rPr>
        <w:t xml:space="preserve"> </w:t>
      </w:r>
      <w:r w:rsidR="00D200BD" w:rsidRPr="00456A70">
        <w:rPr>
          <w:rFonts w:ascii="Avenir Next" w:hAnsi="Avenir Next" w:cs="Arial"/>
          <w:color w:val="7B7B7B" w:themeColor="accent3" w:themeShade="BF"/>
          <w:sz w:val="22"/>
          <w:szCs w:val="22"/>
          <w:lang w:val="en-GB"/>
        </w:rPr>
        <w:t>on terms that the court deems</w:t>
      </w:r>
      <w:r w:rsidR="0011256A" w:rsidRPr="00456A70">
        <w:rPr>
          <w:rFonts w:ascii="Avenir Next" w:hAnsi="Avenir Next" w:cs="Arial"/>
          <w:color w:val="7B7B7B" w:themeColor="accent3" w:themeShade="BF"/>
          <w:sz w:val="22"/>
          <w:szCs w:val="22"/>
          <w:lang w:val="en-GB"/>
        </w:rPr>
        <w:t xml:space="preserve"> appropriate</w:t>
      </w:r>
      <w:r w:rsidR="00DD5F68" w:rsidRPr="00456A70">
        <w:rPr>
          <w:rFonts w:ascii="Avenir Next" w:hAnsi="Avenir Next" w:cs="Arial"/>
          <w:color w:val="7B7B7B" w:themeColor="accent3" w:themeShade="BF"/>
          <w:sz w:val="22"/>
          <w:szCs w:val="22"/>
          <w:lang w:val="en-GB"/>
        </w:rPr>
        <w:t>;</w:t>
      </w:r>
    </w:p>
    <w:p w14:paraId="648E8BC8" w14:textId="0E47A145" w:rsidR="0011256A" w:rsidRPr="00456A70" w:rsidRDefault="0011256A" w:rsidP="00AB6327">
      <w:pPr>
        <w:pStyle w:val="ListParagraph"/>
        <w:numPr>
          <w:ilvl w:val="0"/>
          <w:numId w:val="29"/>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Authorising </w:t>
      </w:r>
      <w:r w:rsidR="00BF19F0" w:rsidRPr="00456A70">
        <w:rPr>
          <w:rFonts w:ascii="Avenir Next" w:hAnsi="Avenir Next" w:cs="Arial"/>
          <w:color w:val="7B7B7B" w:themeColor="accent3" w:themeShade="BF"/>
          <w:sz w:val="22"/>
          <w:szCs w:val="22"/>
          <w:lang w:val="en-GB"/>
        </w:rPr>
        <w:t>foreign</w:t>
      </w:r>
      <w:r w:rsidRPr="00456A70">
        <w:rPr>
          <w:rFonts w:ascii="Avenir Next" w:hAnsi="Avenir Next" w:cs="Arial"/>
          <w:color w:val="7B7B7B" w:themeColor="accent3" w:themeShade="BF"/>
          <w:sz w:val="22"/>
          <w:szCs w:val="22"/>
          <w:lang w:val="en-GB"/>
        </w:rPr>
        <w:t xml:space="preserve"> representative</w:t>
      </w:r>
      <w:r w:rsidR="00BF19F0" w:rsidRPr="00456A70">
        <w:rPr>
          <w:rFonts w:ascii="Avenir Next" w:hAnsi="Avenir Next" w:cs="Arial"/>
          <w:color w:val="7B7B7B" w:themeColor="accent3" w:themeShade="BF"/>
          <w:sz w:val="22"/>
          <w:szCs w:val="22"/>
          <w:lang w:val="en-GB"/>
        </w:rPr>
        <w:t xml:space="preserve"> to examine</w:t>
      </w:r>
      <w:r w:rsidRPr="00456A70">
        <w:rPr>
          <w:rFonts w:ascii="Avenir Next" w:hAnsi="Avenir Next" w:cs="Arial"/>
          <w:color w:val="7B7B7B" w:themeColor="accent3" w:themeShade="BF"/>
          <w:sz w:val="22"/>
          <w:szCs w:val="22"/>
          <w:lang w:val="en-GB"/>
        </w:rPr>
        <w:t xml:space="preserve"> the debtor or any </w:t>
      </w:r>
      <w:r w:rsidR="00934A36" w:rsidRPr="00456A70">
        <w:rPr>
          <w:rFonts w:ascii="Avenir Next" w:hAnsi="Avenir Next" w:cs="Arial"/>
          <w:color w:val="7B7B7B" w:themeColor="accent3" w:themeShade="BF"/>
          <w:sz w:val="22"/>
          <w:szCs w:val="22"/>
          <w:lang w:val="en-GB"/>
        </w:rPr>
        <w:t>relevant individual to the insolvency proceeding as they would if the proceedings were in BVI;</w:t>
      </w:r>
      <w:r w:rsidR="00AB6327" w:rsidRPr="00456A70">
        <w:rPr>
          <w:rFonts w:ascii="Avenir Next" w:hAnsi="Avenir Next" w:cs="Arial"/>
          <w:color w:val="7B7B7B" w:themeColor="accent3" w:themeShade="BF"/>
          <w:sz w:val="22"/>
          <w:szCs w:val="22"/>
          <w:lang w:val="en-GB"/>
        </w:rPr>
        <w:t xml:space="preserve"> or</w:t>
      </w:r>
    </w:p>
    <w:p w14:paraId="5F7D5419" w14:textId="45056959" w:rsidR="0011256A" w:rsidRPr="00456A70" w:rsidRDefault="00AF6105" w:rsidP="00AB6327">
      <w:pPr>
        <w:pStyle w:val="ListParagraph"/>
        <w:numPr>
          <w:ilvl w:val="0"/>
          <w:numId w:val="29"/>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Issuing or terminating </w:t>
      </w:r>
      <w:r w:rsidR="0011256A" w:rsidRPr="00456A70">
        <w:rPr>
          <w:rFonts w:ascii="Avenir Next" w:hAnsi="Avenir Next" w:cs="Arial"/>
          <w:color w:val="7B7B7B" w:themeColor="accent3" w:themeShade="BF"/>
          <w:sz w:val="22"/>
          <w:szCs w:val="22"/>
          <w:lang w:val="en-GB"/>
        </w:rPr>
        <w:t>order</w:t>
      </w:r>
      <w:r w:rsidR="00A0522E" w:rsidRPr="00456A70">
        <w:rPr>
          <w:rFonts w:ascii="Avenir Next" w:hAnsi="Avenir Next" w:cs="Arial"/>
          <w:color w:val="7B7B7B" w:themeColor="accent3" w:themeShade="BF"/>
          <w:sz w:val="22"/>
          <w:szCs w:val="22"/>
          <w:lang w:val="en-GB"/>
        </w:rPr>
        <w:t>s as</w:t>
      </w:r>
      <w:r w:rsidR="0011256A" w:rsidRPr="00456A70">
        <w:rPr>
          <w:rFonts w:ascii="Avenir Next" w:hAnsi="Avenir Next" w:cs="Arial"/>
          <w:color w:val="7B7B7B" w:themeColor="accent3" w:themeShade="BF"/>
          <w:sz w:val="22"/>
          <w:szCs w:val="22"/>
          <w:lang w:val="en-GB"/>
        </w:rPr>
        <w:t xml:space="preserve"> appropriate in relation to a BVI insolvency proceeding</w:t>
      </w:r>
      <w:r w:rsidR="00A0522E" w:rsidRPr="00456A70">
        <w:rPr>
          <w:rFonts w:ascii="Avenir Next" w:hAnsi="Avenir Next" w:cs="Arial"/>
          <w:color w:val="7B7B7B" w:themeColor="accent3" w:themeShade="BF"/>
          <w:sz w:val="22"/>
          <w:szCs w:val="22"/>
          <w:lang w:val="en-GB"/>
        </w:rPr>
        <w:t>s.</w:t>
      </w:r>
    </w:p>
    <w:p w14:paraId="1C07732B" w14:textId="77777777" w:rsidR="00D52412" w:rsidRPr="00456A70" w:rsidRDefault="00D52412" w:rsidP="008065CE">
      <w:pPr>
        <w:jc w:val="both"/>
        <w:rPr>
          <w:rFonts w:ascii="Avenir Next" w:hAnsi="Avenir Next" w:cs="Arial"/>
          <w:bCs/>
          <w:sz w:val="22"/>
          <w:szCs w:val="22"/>
          <w:lang w:val="en-GB"/>
        </w:rPr>
      </w:pPr>
    </w:p>
    <w:p w14:paraId="64D9FB4E" w14:textId="77777777" w:rsidR="00802DB8" w:rsidRPr="00456A70" w:rsidRDefault="00802DB8" w:rsidP="008065CE">
      <w:pPr>
        <w:ind w:left="720" w:hanging="720"/>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Question 2.4</w:t>
      </w:r>
      <w:r w:rsidRPr="00456A70">
        <w:rPr>
          <w:rFonts w:ascii="Avenir Next Demi Bold" w:hAnsi="Avenir Next Demi Bold" w:cs="Arial"/>
          <w:b/>
          <w:bCs/>
          <w:sz w:val="22"/>
          <w:szCs w:val="22"/>
          <w:lang w:val="en-GB"/>
        </w:rPr>
        <w:tab/>
        <w:t xml:space="preserve">[maximum 4 marks] </w:t>
      </w:r>
    </w:p>
    <w:p w14:paraId="198AD281" w14:textId="77777777" w:rsidR="00C550C8" w:rsidRPr="00456A70" w:rsidRDefault="00C550C8" w:rsidP="008065CE">
      <w:pPr>
        <w:jc w:val="both"/>
        <w:rPr>
          <w:rFonts w:ascii="Avenir Next" w:hAnsi="Avenir Next" w:cs="Arial"/>
          <w:bCs/>
          <w:sz w:val="22"/>
          <w:szCs w:val="22"/>
          <w:lang w:val="en-GB"/>
        </w:rPr>
      </w:pPr>
    </w:p>
    <w:p w14:paraId="7DBA594E" w14:textId="0772311E" w:rsidR="00802DB8" w:rsidRPr="00456A70" w:rsidRDefault="0015289B" w:rsidP="008065CE">
      <w:pPr>
        <w:jc w:val="both"/>
        <w:rPr>
          <w:rFonts w:ascii="Avenir Next" w:hAnsi="Avenir Next" w:cs="Arial"/>
          <w:bCs/>
          <w:color w:val="7B7B7B" w:themeColor="accent3" w:themeShade="BF"/>
          <w:sz w:val="22"/>
          <w:szCs w:val="22"/>
          <w:lang w:val="en-GB"/>
        </w:rPr>
      </w:pPr>
      <w:r w:rsidRPr="00456A70">
        <w:rPr>
          <w:rFonts w:ascii="Avenir Next" w:hAnsi="Avenir Next" w:cs="Arial"/>
          <w:bCs/>
          <w:sz w:val="22"/>
          <w:szCs w:val="22"/>
          <w:lang w:val="en-GB"/>
        </w:rPr>
        <w:lastRenderedPageBreak/>
        <w:t xml:space="preserve">With reference to the </w:t>
      </w:r>
      <w:r w:rsidR="008D4C1A" w:rsidRPr="00456A70">
        <w:rPr>
          <w:rFonts w:ascii="Avenir Next" w:hAnsi="Avenir Next" w:cs="Arial"/>
          <w:bCs/>
          <w:sz w:val="22"/>
          <w:szCs w:val="22"/>
          <w:lang w:val="en-GB"/>
        </w:rPr>
        <w:t xml:space="preserve">relevant </w:t>
      </w:r>
      <w:r w:rsidRPr="00456A70">
        <w:rPr>
          <w:rFonts w:ascii="Avenir Next" w:hAnsi="Avenir Next" w:cs="Arial"/>
          <w:bCs/>
          <w:sz w:val="22"/>
          <w:szCs w:val="22"/>
          <w:lang w:val="en-GB"/>
        </w:rPr>
        <w:t>l</w:t>
      </w:r>
      <w:r w:rsidR="002A74F6" w:rsidRPr="00456A70">
        <w:rPr>
          <w:rFonts w:ascii="Avenir Next" w:hAnsi="Avenir Next" w:cs="Arial"/>
          <w:bCs/>
          <w:sz w:val="22"/>
          <w:szCs w:val="22"/>
          <w:lang w:val="en-GB"/>
        </w:rPr>
        <w:t>egislation</w:t>
      </w:r>
      <w:r w:rsidRPr="00456A70">
        <w:rPr>
          <w:rFonts w:ascii="Avenir Next" w:hAnsi="Avenir Next" w:cs="Arial"/>
          <w:bCs/>
          <w:sz w:val="22"/>
          <w:szCs w:val="22"/>
          <w:lang w:val="en-GB"/>
        </w:rPr>
        <w:t>, set out the circumstances in which a company will be considered insolvent in the BVI</w:t>
      </w:r>
      <w:r w:rsidR="00016E59" w:rsidRPr="00456A70">
        <w:rPr>
          <w:rFonts w:ascii="Avenir Next" w:hAnsi="Avenir Next" w:cs="Arial"/>
          <w:bCs/>
          <w:sz w:val="22"/>
          <w:szCs w:val="22"/>
          <w:lang w:val="en-GB"/>
        </w:rPr>
        <w:t>.</w:t>
      </w:r>
    </w:p>
    <w:p w14:paraId="7100F93F" w14:textId="77777777" w:rsidR="00802DB8" w:rsidRPr="00456A70" w:rsidRDefault="00802DB8" w:rsidP="008065CE">
      <w:pPr>
        <w:jc w:val="both"/>
        <w:rPr>
          <w:rFonts w:ascii="Avenir Next" w:hAnsi="Avenir Next" w:cs="Arial"/>
          <w:bCs/>
          <w:color w:val="7B7B7B" w:themeColor="accent3" w:themeShade="BF"/>
          <w:sz w:val="22"/>
          <w:szCs w:val="22"/>
          <w:lang w:val="en-GB"/>
        </w:rPr>
      </w:pPr>
    </w:p>
    <w:p w14:paraId="67DC419D" w14:textId="576B740D" w:rsidR="00B4790F" w:rsidRPr="00456A70" w:rsidRDefault="00B4790F" w:rsidP="008065CE">
      <w:pPr>
        <w:jc w:val="both"/>
        <w:rPr>
          <w:rFonts w:ascii="Avenir Next" w:hAnsi="Avenir Next" w:cs="Arial"/>
          <w:bCs/>
          <w:color w:val="7B7B7B" w:themeColor="accent3" w:themeShade="BF"/>
          <w:sz w:val="22"/>
          <w:szCs w:val="22"/>
          <w:lang w:val="en-GB"/>
        </w:rPr>
      </w:pPr>
      <w:r w:rsidRPr="00456A70">
        <w:rPr>
          <w:rFonts w:ascii="Avenir Next" w:hAnsi="Avenir Next" w:cs="Arial"/>
          <w:bCs/>
          <w:color w:val="7B7B7B" w:themeColor="accent3" w:themeShade="BF"/>
          <w:sz w:val="22"/>
          <w:szCs w:val="22"/>
          <w:lang w:val="en-GB"/>
        </w:rPr>
        <w:t>Pursuant to Section 8 of the Insolvency Act, the meaning of “insolvent” for a company includes the following:</w:t>
      </w:r>
    </w:p>
    <w:p w14:paraId="4D66E617" w14:textId="1BA4A189" w:rsidR="00802DB8" w:rsidRPr="00456A70" w:rsidRDefault="00633FD0" w:rsidP="00633FD0">
      <w:pPr>
        <w:pStyle w:val="ListParagraph"/>
        <w:numPr>
          <w:ilvl w:val="0"/>
          <w:numId w:val="26"/>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A company </w:t>
      </w:r>
      <w:r w:rsidR="00B64947" w:rsidRPr="00456A70">
        <w:rPr>
          <w:rFonts w:ascii="Avenir Next" w:hAnsi="Avenir Next" w:cs="Arial"/>
          <w:color w:val="7B7B7B" w:themeColor="accent3" w:themeShade="BF"/>
          <w:sz w:val="22"/>
          <w:szCs w:val="22"/>
          <w:lang w:val="en-GB"/>
        </w:rPr>
        <w:t>not able to meet</w:t>
      </w:r>
      <w:r w:rsidRPr="00456A70">
        <w:rPr>
          <w:rFonts w:ascii="Avenir Next" w:hAnsi="Avenir Next" w:cs="Arial"/>
          <w:color w:val="7B7B7B" w:themeColor="accent3" w:themeShade="BF"/>
          <w:sz w:val="22"/>
          <w:szCs w:val="22"/>
          <w:lang w:val="en-GB"/>
        </w:rPr>
        <w:t xml:space="preserve"> its debts </w:t>
      </w:r>
      <w:r w:rsidR="0032274E" w:rsidRPr="00456A70">
        <w:rPr>
          <w:rFonts w:ascii="Avenir Next" w:hAnsi="Avenir Next" w:cs="Arial"/>
          <w:color w:val="7B7B7B" w:themeColor="accent3" w:themeShade="BF"/>
          <w:sz w:val="22"/>
          <w:szCs w:val="22"/>
          <w:lang w:val="en-GB"/>
        </w:rPr>
        <w:t>due. This is established in the English case of Cornhill Insurance Plc v Improvement Services Limited.</w:t>
      </w:r>
    </w:p>
    <w:p w14:paraId="6FB4E77B" w14:textId="522CB7EF" w:rsidR="00633FD0" w:rsidRPr="00456A70" w:rsidRDefault="00633FD0" w:rsidP="00633FD0">
      <w:pPr>
        <w:pStyle w:val="ListParagraph"/>
        <w:numPr>
          <w:ilvl w:val="0"/>
          <w:numId w:val="26"/>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The value of the company’s liabilities </w:t>
      </w:r>
      <w:r w:rsidR="006D3B45" w:rsidRPr="00456A70">
        <w:rPr>
          <w:rFonts w:ascii="Avenir Next" w:hAnsi="Avenir Next" w:cs="Arial"/>
          <w:color w:val="7B7B7B" w:themeColor="accent3" w:themeShade="BF"/>
          <w:sz w:val="22"/>
          <w:szCs w:val="22"/>
          <w:lang w:val="en-GB"/>
        </w:rPr>
        <w:t xml:space="preserve">is more than </w:t>
      </w:r>
      <w:r w:rsidRPr="00456A70">
        <w:rPr>
          <w:rFonts w:ascii="Avenir Next" w:hAnsi="Avenir Next" w:cs="Arial"/>
          <w:color w:val="7B7B7B" w:themeColor="accent3" w:themeShade="BF"/>
          <w:sz w:val="22"/>
          <w:szCs w:val="22"/>
          <w:lang w:val="en-GB"/>
        </w:rPr>
        <w:t>the value of its assets</w:t>
      </w:r>
      <w:r w:rsidR="008B4F24" w:rsidRPr="00456A70">
        <w:rPr>
          <w:rFonts w:ascii="Avenir Next" w:hAnsi="Avenir Next" w:cs="Arial"/>
          <w:color w:val="7B7B7B" w:themeColor="accent3" w:themeShade="BF"/>
          <w:sz w:val="22"/>
          <w:szCs w:val="22"/>
          <w:lang w:val="en-GB"/>
        </w:rPr>
        <w:t xml:space="preserve"> for a prolonged period of time</w:t>
      </w:r>
      <w:r w:rsidR="006D3B45" w:rsidRPr="00456A70">
        <w:rPr>
          <w:rFonts w:ascii="Avenir Next" w:hAnsi="Avenir Next" w:cs="Arial"/>
          <w:color w:val="7B7B7B" w:themeColor="accent3" w:themeShade="BF"/>
          <w:sz w:val="22"/>
          <w:szCs w:val="22"/>
          <w:lang w:val="en-GB"/>
        </w:rPr>
        <w:t xml:space="preserve"> i.e. company is balance sheet insolvent.</w:t>
      </w:r>
    </w:p>
    <w:p w14:paraId="269709DC" w14:textId="3109A8EB" w:rsidR="00633FD0" w:rsidRPr="00456A70" w:rsidRDefault="00633FD0" w:rsidP="00633FD0">
      <w:pPr>
        <w:pStyle w:val="ListParagraph"/>
        <w:numPr>
          <w:ilvl w:val="0"/>
          <w:numId w:val="26"/>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A company </w:t>
      </w:r>
      <w:r w:rsidR="008B0B73" w:rsidRPr="00456A70">
        <w:rPr>
          <w:rFonts w:ascii="Avenir Next" w:hAnsi="Avenir Next" w:cs="Arial"/>
          <w:color w:val="7B7B7B" w:themeColor="accent3" w:themeShade="BF"/>
          <w:sz w:val="22"/>
          <w:szCs w:val="22"/>
          <w:lang w:val="en-GB"/>
        </w:rPr>
        <w:t xml:space="preserve">is unable </w:t>
      </w:r>
      <w:r w:rsidRPr="00456A70">
        <w:rPr>
          <w:rFonts w:ascii="Avenir Next" w:hAnsi="Avenir Next" w:cs="Arial"/>
          <w:color w:val="7B7B7B" w:themeColor="accent3" w:themeShade="BF"/>
          <w:sz w:val="22"/>
          <w:szCs w:val="22"/>
          <w:lang w:val="en-GB"/>
        </w:rPr>
        <w:t xml:space="preserve">to </w:t>
      </w:r>
      <w:r w:rsidR="008B0B73" w:rsidRPr="00456A70">
        <w:rPr>
          <w:rFonts w:ascii="Avenir Next" w:hAnsi="Avenir Next" w:cs="Arial"/>
          <w:color w:val="7B7B7B" w:themeColor="accent3" w:themeShade="BF"/>
          <w:sz w:val="22"/>
          <w:szCs w:val="22"/>
          <w:lang w:val="en-GB"/>
        </w:rPr>
        <w:t>fulfil a judgment</w:t>
      </w:r>
      <w:r w:rsidR="00246D6D" w:rsidRPr="00456A70">
        <w:rPr>
          <w:rFonts w:ascii="Avenir Next" w:hAnsi="Avenir Next" w:cs="Arial"/>
          <w:color w:val="7B7B7B" w:themeColor="accent3" w:themeShade="BF"/>
          <w:sz w:val="22"/>
          <w:szCs w:val="22"/>
          <w:lang w:val="en-GB"/>
        </w:rPr>
        <w:t>,</w:t>
      </w:r>
      <w:r w:rsidR="008B0B73" w:rsidRPr="00456A70">
        <w:rPr>
          <w:rFonts w:ascii="Avenir Next" w:hAnsi="Avenir Next" w:cs="Arial"/>
          <w:color w:val="7B7B7B" w:themeColor="accent3" w:themeShade="BF"/>
          <w:sz w:val="22"/>
          <w:szCs w:val="22"/>
          <w:lang w:val="en-GB"/>
        </w:rPr>
        <w:t xml:space="preserve"> decree or order </w:t>
      </w:r>
      <w:r w:rsidR="00246D6D" w:rsidRPr="00456A70">
        <w:rPr>
          <w:rFonts w:ascii="Avenir Next" w:hAnsi="Avenir Next" w:cs="Arial"/>
          <w:color w:val="7B7B7B" w:themeColor="accent3" w:themeShade="BF"/>
          <w:sz w:val="22"/>
          <w:szCs w:val="22"/>
          <w:lang w:val="en-GB"/>
        </w:rPr>
        <w:t>issue</w:t>
      </w:r>
      <w:r w:rsidR="006F56CA" w:rsidRPr="00456A70">
        <w:rPr>
          <w:rFonts w:ascii="Avenir Next" w:hAnsi="Avenir Next" w:cs="Arial"/>
          <w:color w:val="7B7B7B" w:themeColor="accent3" w:themeShade="BF"/>
          <w:sz w:val="22"/>
          <w:szCs w:val="22"/>
          <w:lang w:val="en-GB"/>
        </w:rPr>
        <w:t>d</w:t>
      </w:r>
      <w:r w:rsidR="00246D6D" w:rsidRPr="00456A70">
        <w:rPr>
          <w:rFonts w:ascii="Avenir Next" w:hAnsi="Avenir Next" w:cs="Arial"/>
          <w:color w:val="7B7B7B" w:themeColor="accent3" w:themeShade="BF"/>
          <w:sz w:val="22"/>
          <w:szCs w:val="22"/>
          <w:lang w:val="en-GB"/>
        </w:rPr>
        <w:t xml:space="preserve"> by BVI </w:t>
      </w:r>
      <w:r w:rsidR="00C776D4" w:rsidRPr="00456A70">
        <w:rPr>
          <w:rFonts w:ascii="Avenir Next" w:hAnsi="Avenir Next" w:cs="Arial"/>
          <w:color w:val="7B7B7B" w:themeColor="accent3" w:themeShade="BF"/>
          <w:sz w:val="22"/>
          <w:szCs w:val="22"/>
          <w:lang w:val="en-GB"/>
        </w:rPr>
        <w:t>court in favour of a creditor</w:t>
      </w:r>
      <w:r w:rsidR="00A90FA2" w:rsidRPr="00456A70">
        <w:rPr>
          <w:rFonts w:ascii="Avenir Next" w:hAnsi="Avenir Next" w:cs="Arial"/>
          <w:color w:val="7B7B7B" w:themeColor="accent3" w:themeShade="BF"/>
          <w:sz w:val="22"/>
          <w:szCs w:val="22"/>
          <w:lang w:val="en-GB"/>
        </w:rPr>
        <w:t xml:space="preserve"> in whole or in part</w:t>
      </w:r>
      <w:r w:rsidR="00246D6D" w:rsidRPr="00456A70">
        <w:rPr>
          <w:rFonts w:ascii="Avenir Next" w:hAnsi="Avenir Next" w:cs="Arial"/>
          <w:color w:val="7B7B7B" w:themeColor="accent3" w:themeShade="BF"/>
          <w:sz w:val="22"/>
          <w:szCs w:val="22"/>
          <w:lang w:val="en-GB"/>
        </w:rPr>
        <w:t>.</w:t>
      </w:r>
    </w:p>
    <w:p w14:paraId="37BCB6E2" w14:textId="60C33677" w:rsidR="00C776D4" w:rsidRPr="00456A70" w:rsidRDefault="00E6764C" w:rsidP="00633FD0">
      <w:pPr>
        <w:pStyle w:val="ListParagraph"/>
        <w:numPr>
          <w:ilvl w:val="0"/>
          <w:numId w:val="26"/>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A company </w:t>
      </w:r>
      <w:r w:rsidR="006F56CA" w:rsidRPr="00456A70">
        <w:rPr>
          <w:rFonts w:ascii="Avenir Next" w:hAnsi="Avenir Next" w:cs="Arial"/>
          <w:color w:val="7B7B7B" w:themeColor="accent3" w:themeShade="BF"/>
          <w:sz w:val="22"/>
          <w:szCs w:val="22"/>
          <w:lang w:val="en-GB"/>
        </w:rPr>
        <w:t>is unable</w:t>
      </w:r>
      <w:r w:rsidRPr="00456A70">
        <w:rPr>
          <w:rFonts w:ascii="Avenir Next" w:hAnsi="Avenir Next" w:cs="Arial"/>
          <w:color w:val="7B7B7B" w:themeColor="accent3" w:themeShade="BF"/>
          <w:sz w:val="22"/>
          <w:szCs w:val="22"/>
          <w:lang w:val="en-GB"/>
        </w:rPr>
        <w:t xml:space="preserve"> to </w:t>
      </w:r>
      <w:r w:rsidR="006F56CA" w:rsidRPr="00456A70">
        <w:rPr>
          <w:rFonts w:ascii="Avenir Next" w:hAnsi="Avenir Next" w:cs="Arial"/>
          <w:color w:val="7B7B7B" w:themeColor="accent3" w:themeShade="BF"/>
          <w:sz w:val="22"/>
          <w:szCs w:val="22"/>
          <w:lang w:val="en-GB"/>
        </w:rPr>
        <w:t xml:space="preserve">meet the requirements </w:t>
      </w:r>
      <w:r w:rsidRPr="00456A70">
        <w:rPr>
          <w:rFonts w:ascii="Avenir Next" w:hAnsi="Avenir Next" w:cs="Arial"/>
          <w:color w:val="7B7B7B" w:themeColor="accent3" w:themeShade="BF"/>
          <w:sz w:val="22"/>
          <w:szCs w:val="22"/>
          <w:lang w:val="en-GB"/>
        </w:rPr>
        <w:t>of a statutory demand and</w:t>
      </w:r>
      <w:r w:rsidR="00D814F1" w:rsidRPr="00456A70">
        <w:rPr>
          <w:rFonts w:ascii="Avenir Next" w:hAnsi="Avenir Next" w:cs="Arial"/>
          <w:color w:val="7B7B7B" w:themeColor="accent3" w:themeShade="BF"/>
          <w:sz w:val="22"/>
          <w:szCs w:val="22"/>
          <w:lang w:val="en-GB"/>
        </w:rPr>
        <w:t xml:space="preserve"> such statutory demand</w:t>
      </w:r>
      <w:r w:rsidRPr="00456A70">
        <w:rPr>
          <w:rFonts w:ascii="Avenir Next" w:hAnsi="Avenir Next" w:cs="Arial"/>
          <w:color w:val="7B7B7B" w:themeColor="accent3" w:themeShade="BF"/>
          <w:sz w:val="22"/>
          <w:szCs w:val="22"/>
          <w:lang w:val="en-GB"/>
        </w:rPr>
        <w:t xml:space="preserve"> is not set aside </w:t>
      </w:r>
      <w:r w:rsidR="00D814F1" w:rsidRPr="00456A70">
        <w:rPr>
          <w:rFonts w:ascii="Avenir Next" w:hAnsi="Avenir Next" w:cs="Arial"/>
          <w:color w:val="7B7B7B" w:themeColor="accent3" w:themeShade="BF"/>
          <w:sz w:val="22"/>
          <w:szCs w:val="22"/>
          <w:lang w:val="en-GB"/>
        </w:rPr>
        <w:t>pursuant to</w:t>
      </w:r>
      <w:r w:rsidRPr="00456A70">
        <w:rPr>
          <w:rFonts w:ascii="Avenir Next" w:hAnsi="Avenir Next" w:cs="Arial"/>
          <w:color w:val="7B7B7B" w:themeColor="accent3" w:themeShade="BF"/>
          <w:sz w:val="22"/>
          <w:szCs w:val="22"/>
          <w:lang w:val="en-GB"/>
        </w:rPr>
        <w:t xml:space="preserve"> sections 156 and 157 of the Insolvency Act</w:t>
      </w:r>
    </w:p>
    <w:p w14:paraId="7F95D219" w14:textId="77777777" w:rsidR="00802DB8" w:rsidRPr="00456A70" w:rsidRDefault="00802DB8" w:rsidP="008065CE">
      <w:pPr>
        <w:jc w:val="both"/>
        <w:rPr>
          <w:rFonts w:ascii="Avenir Next" w:hAnsi="Avenir Next" w:cs="Arial"/>
          <w:bCs/>
          <w:sz w:val="22"/>
          <w:szCs w:val="22"/>
          <w:lang w:val="en-GB"/>
        </w:rPr>
      </w:pPr>
    </w:p>
    <w:p w14:paraId="31AA0FCE" w14:textId="77777777" w:rsidR="00802DB8" w:rsidRPr="00456A70" w:rsidRDefault="00802DB8" w:rsidP="008065CE">
      <w:pPr>
        <w:jc w:val="both"/>
        <w:rPr>
          <w:rFonts w:ascii="Avenir Next" w:hAnsi="Avenir Next" w:cs="Arial"/>
          <w:bCs/>
          <w:sz w:val="22"/>
          <w:szCs w:val="22"/>
          <w:lang w:val="en-GB"/>
        </w:rPr>
      </w:pPr>
    </w:p>
    <w:p w14:paraId="642D1BF0" w14:textId="77777777" w:rsidR="00962045" w:rsidRPr="00456A70" w:rsidRDefault="00DF75F8" w:rsidP="008065CE">
      <w:pPr>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QUESTION</w:t>
      </w:r>
      <w:r w:rsidR="00962045" w:rsidRPr="00456A70">
        <w:rPr>
          <w:rFonts w:ascii="Avenir Next Demi Bold" w:hAnsi="Avenir Next Demi Bold" w:cs="Arial"/>
          <w:b/>
          <w:bCs/>
          <w:sz w:val="22"/>
          <w:szCs w:val="22"/>
          <w:lang w:val="en-GB"/>
        </w:rPr>
        <w:t xml:space="preserve"> 3 (essay-type questions) [15 marks</w:t>
      </w:r>
      <w:r w:rsidR="006A2646" w:rsidRPr="00456A70">
        <w:rPr>
          <w:rFonts w:ascii="Avenir Next Demi Bold" w:hAnsi="Avenir Next Demi Bold" w:cs="Arial"/>
          <w:b/>
          <w:bCs/>
          <w:sz w:val="22"/>
          <w:szCs w:val="22"/>
          <w:lang w:val="en-GB"/>
        </w:rPr>
        <w:t xml:space="preserve"> in total</w:t>
      </w:r>
      <w:r w:rsidR="00962045" w:rsidRPr="00456A70">
        <w:rPr>
          <w:rFonts w:ascii="Avenir Next Demi Bold" w:hAnsi="Avenir Next Demi Bold" w:cs="Arial"/>
          <w:b/>
          <w:bCs/>
          <w:sz w:val="22"/>
          <w:szCs w:val="22"/>
          <w:lang w:val="en-GB"/>
        </w:rPr>
        <w:t xml:space="preserve">] </w:t>
      </w:r>
    </w:p>
    <w:p w14:paraId="3195B8AE" w14:textId="77777777" w:rsidR="00962045" w:rsidRPr="00456A70" w:rsidRDefault="00962045" w:rsidP="008065CE">
      <w:pPr>
        <w:jc w:val="both"/>
        <w:rPr>
          <w:rFonts w:ascii="Avenir Next" w:hAnsi="Avenir Next" w:cs="Arial"/>
          <w:sz w:val="22"/>
          <w:szCs w:val="22"/>
          <w:lang w:val="en-GB"/>
        </w:rPr>
      </w:pPr>
    </w:p>
    <w:p w14:paraId="57DAB3AA" w14:textId="77777777" w:rsidR="00C550C8" w:rsidRPr="00456A70" w:rsidRDefault="00C550C8" w:rsidP="008065CE">
      <w:pPr>
        <w:ind w:left="720" w:hanging="720"/>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 xml:space="preserve">Question </w:t>
      </w:r>
      <w:r w:rsidR="00807119" w:rsidRPr="00456A70">
        <w:rPr>
          <w:rFonts w:ascii="Avenir Next Demi Bold" w:hAnsi="Avenir Next Demi Bold" w:cs="Arial"/>
          <w:b/>
          <w:bCs/>
          <w:sz w:val="22"/>
          <w:szCs w:val="22"/>
          <w:lang w:val="en-GB"/>
        </w:rPr>
        <w:t>3.1</w:t>
      </w:r>
      <w:r w:rsidRPr="00456A70">
        <w:rPr>
          <w:rFonts w:ascii="Avenir Next Demi Bold" w:hAnsi="Avenir Next Demi Bold" w:cs="Arial"/>
          <w:b/>
          <w:bCs/>
          <w:sz w:val="22"/>
          <w:szCs w:val="22"/>
          <w:lang w:val="en-GB"/>
        </w:rPr>
        <w:t xml:space="preserve"> [</w:t>
      </w:r>
      <w:r w:rsidR="006A2646" w:rsidRPr="00456A70">
        <w:rPr>
          <w:rFonts w:ascii="Avenir Next Demi Bold" w:hAnsi="Avenir Next Demi Bold" w:cs="Arial"/>
          <w:b/>
          <w:bCs/>
          <w:sz w:val="22"/>
          <w:szCs w:val="22"/>
          <w:lang w:val="en-GB"/>
        </w:rPr>
        <w:t>m</w:t>
      </w:r>
      <w:r w:rsidRPr="00456A70">
        <w:rPr>
          <w:rFonts w:ascii="Avenir Next Demi Bold" w:hAnsi="Avenir Next Demi Bold" w:cs="Arial"/>
          <w:b/>
          <w:bCs/>
          <w:sz w:val="22"/>
          <w:szCs w:val="22"/>
          <w:lang w:val="en-GB"/>
        </w:rPr>
        <w:t xml:space="preserve">aximum </w:t>
      </w:r>
      <w:r w:rsidR="00802DB8" w:rsidRPr="00456A70">
        <w:rPr>
          <w:rFonts w:ascii="Avenir Next Demi Bold" w:hAnsi="Avenir Next Demi Bold" w:cs="Arial"/>
          <w:b/>
          <w:bCs/>
          <w:sz w:val="22"/>
          <w:szCs w:val="22"/>
          <w:lang w:val="en-GB"/>
        </w:rPr>
        <w:t>5</w:t>
      </w:r>
      <w:r w:rsidRPr="00456A70">
        <w:rPr>
          <w:rFonts w:ascii="Avenir Next Demi Bold" w:hAnsi="Avenir Next Demi Bold" w:cs="Arial"/>
          <w:b/>
          <w:bCs/>
          <w:sz w:val="22"/>
          <w:szCs w:val="22"/>
          <w:lang w:val="en-GB"/>
        </w:rPr>
        <w:t xml:space="preserve"> marks]</w:t>
      </w:r>
    </w:p>
    <w:p w14:paraId="05EE2684" w14:textId="7EB4444B" w:rsidR="0015289B" w:rsidRPr="00456A70" w:rsidRDefault="0015289B" w:rsidP="008065CE">
      <w:pPr>
        <w:ind w:left="720" w:hanging="720"/>
        <w:jc w:val="both"/>
        <w:rPr>
          <w:rFonts w:ascii="Avenir Next" w:hAnsi="Avenir Next" w:cs="Arial"/>
          <w:sz w:val="22"/>
          <w:szCs w:val="22"/>
          <w:lang w:val="en-GB"/>
        </w:rPr>
      </w:pPr>
    </w:p>
    <w:p w14:paraId="0592C3D6" w14:textId="4AB9FAB0" w:rsidR="003125FB" w:rsidRPr="00456A70" w:rsidRDefault="00AF69E4" w:rsidP="003125FB">
      <w:pPr>
        <w:jc w:val="both"/>
        <w:rPr>
          <w:rFonts w:ascii="Avenir Next" w:hAnsi="Avenir Next" w:cs="Arial"/>
          <w:bCs/>
          <w:sz w:val="22"/>
          <w:szCs w:val="22"/>
          <w:lang w:val="en-GB"/>
        </w:rPr>
      </w:pPr>
      <w:r w:rsidRPr="00456A70">
        <w:rPr>
          <w:rFonts w:ascii="Avenir Next" w:hAnsi="Avenir Next" w:cs="Arial"/>
          <w:bCs/>
          <w:sz w:val="22"/>
          <w:szCs w:val="22"/>
          <w:lang w:val="en-GB"/>
        </w:rPr>
        <w:t xml:space="preserve">With reference to the </w:t>
      </w:r>
      <w:r w:rsidR="00630158" w:rsidRPr="00456A70">
        <w:rPr>
          <w:rFonts w:ascii="Avenir Next" w:hAnsi="Avenir Next" w:cs="Arial"/>
          <w:bCs/>
          <w:sz w:val="22"/>
          <w:szCs w:val="22"/>
          <w:lang w:val="en-GB"/>
        </w:rPr>
        <w:t xml:space="preserve">relevant </w:t>
      </w:r>
      <w:r w:rsidRPr="00456A70">
        <w:rPr>
          <w:rFonts w:ascii="Avenir Next" w:hAnsi="Avenir Next" w:cs="Arial"/>
          <w:bCs/>
          <w:sz w:val="22"/>
          <w:szCs w:val="22"/>
          <w:lang w:val="en-GB"/>
        </w:rPr>
        <w:t xml:space="preserve">legislation, </w:t>
      </w:r>
      <w:r w:rsidR="0080691F" w:rsidRPr="00456A70">
        <w:rPr>
          <w:rFonts w:ascii="Avenir Next" w:hAnsi="Avenir Next" w:cs="Arial"/>
          <w:bCs/>
          <w:sz w:val="22"/>
          <w:szCs w:val="22"/>
          <w:lang w:val="en-GB"/>
        </w:rPr>
        <w:t xml:space="preserve">who can be appointed as a voluntary liquidator </w:t>
      </w:r>
      <w:r w:rsidR="00A339C4" w:rsidRPr="00456A70">
        <w:rPr>
          <w:rFonts w:ascii="Avenir Next" w:hAnsi="Avenir Next" w:cs="Arial"/>
          <w:bCs/>
          <w:sz w:val="22"/>
          <w:szCs w:val="22"/>
          <w:lang w:val="en-GB"/>
        </w:rPr>
        <w:t xml:space="preserve">in the BVI </w:t>
      </w:r>
      <w:r w:rsidR="00A8014D" w:rsidRPr="00456A70">
        <w:rPr>
          <w:rFonts w:ascii="Avenir Next" w:hAnsi="Avenir Next" w:cs="Arial"/>
          <w:bCs/>
          <w:sz w:val="22"/>
          <w:szCs w:val="22"/>
          <w:lang w:val="en-GB"/>
        </w:rPr>
        <w:t>after 1 January 2023?</w:t>
      </w:r>
    </w:p>
    <w:p w14:paraId="7FF38DE2" w14:textId="77777777" w:rsidR="00241FA3" w:rsidRPr="00456A70" w:rsidRDefault="00241FA3" w:rsidP="008065CE">
      <w:pPr>
        <w:jc w:val="both"/>
        <w:rPr>
          <w:rFonts w:ascii="Avenir Next" w:hAnsi="Avenir Next" w:cs="Arial"/>
          <w:sz w:val="22"/>
          <w:szCs w:val="22"/>
          <w:lang w:val="en-GB"/>
        </w:rPr>
      </w:pPr>
    </w:p>
    <w:p w14:paraId="5F6F44BC" w14:textId="41D9E0C9" w:rsidR="007C3CFB" w:rsidRPr="00456A70" w:rsidRDefault="000F4A3C" w:rsidP="00AA257C">
      <w:p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Pursuant to section 199(5) of the </w:t>
      </w:r>
      <w:r w:rsidR="00F05325" w:rsidRPr="00456A70">
        <w:rPr>
          <w:rFonts w:ascii="Avenir Next" w:hAnsi="Avenir Next" w:cs="Arial"/>
          <w:color w:val="7B7B7B" w:themeColor="accent3" w:themeShade="BF"/>
          <w:sz w:val="22"/>
          <w:szCs w:val="22"/>
          <w:lang w:val="en-GB"/>
        </w:rPr>
        <w:t>BVI Business Companies Act (“BCA”)</w:t>
      </w:r>
      <w:r w:rsidRPr="00456A70">
        <w:rPr>
          <w:rFonts w:ascii="Avenir Next" w:hAnsi="Avenir Next" w:cs="Arial"/>
          <w:color w:val="7B7B7B" w:themeColor="accent3" w:themeShade="BF"/>
          <w:sz w:val="22"/>
          <w:szCs w:val="22"/>
          <w:lang w:val="en-GB"/>
        </w:rPr>
        <w:t>, a</w:t>
      </w:r>
      <w:r w:rsidR="00F22936" w:rsidRPr="00456A70">
        <w:rPr>
          <w:rFonts w:ascii="Avenir Next" w:hAnsi="Avenir Next" w:cs="Arial"/>
          <w:color w:val="7B7B7B" w:themeColor="accent3" w:themeShade="BF"/>
          <w:sz w:val="22"/>
          <w:szCs w:val="22"/>
          <w:lang w:val="en-GB"/>
        </w:rPr>
        <w:t xml:space="preserve"> voluntary liquidator does not </w:t>
      </w:r>
      <w:r w:rsidR="00025C8B" w:rsidRPr="00456A70">
        <w:rPr>
          <w:rFonts w:ascii="Avenir Next" w:hAnsi="Avenir Next" w:cs="Arial"/>
          <w:color w:val="7B7B7B" w:themeColor="accent3" w:themeShade="BF"/>
          <w:sz w:val="22"/>
          <w:szCs w:val="22"/>
          <w:lang w:val="en-GB"/>
        </w:rPr>
        <w:t>need</w:t>
      </w:r>
      <w:r w:rsidR="00F22936" w:rsidRPr="00456A70">
        <w:rPr>
          <w:rFonts w:ascii="Avenir Next" w:hAnsi="Avenir Next" w:cs="Arial"/>
          <w:color w:val="7B7B7B" w:themeColor="accent3" w:themeShade="BF"/>
          <w:sz w:val="22"/>
          <w:szCs w:val="22"/>
          <w:lang w:val="en-GB"/>
        </w:rPr>
        <w:t xml:space="preserve"> to be a licensed insolvency practitioner, unless the company is regulated. However, they must be considered an "eligible individual." Any individual who is not prohibited from being appointed or serving as a voluntary liquidator can be selected. </w:t>
      </w:r>
      <w:r w:rsidR="00867919" w:rsidRPr="00456A70">
        <w:rPr>
          <w:rFonts w:ascii="Avenir Next" w:hAnsi="Avenir Next" w:cs="Arial"/>
          <w:color w:val="7B7B7B" w:themeColor="accent3" w:themeShade="BF"/>
          <w:sz w:val="22"/>
          <w:szCs w:val="22"/>
          <w:lang w:val="en-GB"/>
        </w:rPr>
        <w:t xml:space="preserve">Pursuant to </w:t>
      </w:r>
      <w:r w:rsidR="00F22936" w:rsidRPr="00456A70">
        <w:rPr>
          <w:rFonts w:ascii="Avenir Next" w:hAnsi="Avenir Next" w:cs="Arial"/>
          <w:color w:val="7B7B7B" w:themeColor="accent3" w:themeShade="BF"/>
          <w:sz w:val="22"/>
          <w:szCs w:val="22"/>
          <w:lang w:val="en-GB"/>
        </w:rPr>
        <w:t>Regulation 19(2) of the BCA Regulations</w:t>
      </w:r>
      <w:r w:rsidR="00867919" w:rsidRPr="00456A70">
        <w:rPr>
          <w:rFonts w:ascii="Avenir Next" w:hAnsi="Avenir Next" w:cs="Arial"/>
          <w:color w:val="7B7B7B" w:themeColor="accent3" w:themeShade="BF"/>
          <w:sz w:val="22"/>
          <w:szCs w:val="22"/>
          <w:lang w:val="en-GB"/>
        </w:rPr>
        <w:t>, the following individuals are disqualified from being appointed, or acting, as voluntary liquidator of the company -</w:t>
      </w:r>
      <w:r w:rsidR="00867919" w:rsidRPr="00456A70">
        <w:rPr>
          <w:rFonts w:ascii="Avenir Next" w:hAnsi="Avenir Next" w:cs="Arial"/>
          <w:color w:val="7B7B7B" w:themeColor="accent3" w:themeShade="BF"/>
          <w:sz w:val="22"/>
          <w:szCs w:val="22"/>
          <w:lang w:val="en-GB"/>
        </w:rPr>
        <w:br/>
      </w:r>
    </w:p>
    <w:p w14:paraId="053E8F01" w14:textId="7324A232" w:rsidR="007C3CFB" w:rsidRPr="00456A70" w:rsidRDefault="007C3CFB" w:rsidP="007C3CFB">
      <w:pPr>
        <w:pStyle w:val="ListParagraph"/>
        <w:numPr>
          <w:ilvl w:val="0"/>
          <w:numId w:val="30"/>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a disqualified person or an individual subject to an equivalent disqualification under the laws of a country outside the Virgin Islands;</w:t>
      </w:r>
    </w:p>
    <w:p w14:paraId="54AB3231" w14:textId="32C3E659" w:rsidR="007C3CFB" w:rsidRPr="00456A70" w:rsidRDefault="007C3CFB" w:rsidP="007C3CFB">
      <w:pPr>
        <w:pStyle w:val="ListParagraph"/>
        <w:numPr>
          <w:ilvl w:val="0"/>
          <w:numId w:val="30"/>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a restricted person or an individual subject to an equivalent restriction under the laws of a country outside the Virgin Islands;</w:t>
      </w:r>
    </w:p>
    <w:p w14:paraId="46B1672E" w14:textId="1C05FBB2" w:rsidR="007C3CFB" w:rsidRPr="00456A70" w:rsidRDefault="007C3CFB" w:rsidP="007C3CFB">
      <w:pPr>
        <w:pStyle w:val="ListParagraph"/>
        <w:numPr>
          <w:ilvl w:val="0"/>
          <w:numId w:val="30"/>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a minor;</w:t>
      </w:r>
    </w:p>
    <w:p w14:paraId="1ED02056" w14:textId="4C053074" w:rsidR="007C3CFB" w:rsidRPr="00456A70" w:rsidRDefault="007C3CFB" w:rsidP="007C3CFB">
      <w:pPr>
        <w:pStyle w:val="ListParagraph"/>
        <w:numPr>
          <w:ilvl w:val="0"/>
          <w:numId w:val="30"/>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an undischarged bankrupt;</w:t>
      </w:r>
    </w:p>
    <w:p w14:paraId="7B506507" w14:textId="39D93476" w:rsidR="007C3CFB" w:rsidRPr="00456A70" w:rsidRDefault="007C3CFB" w:rsidP="007C3CFB">
      <w:pPr>
        <w:pStyle w:val="ListParagraph"/>
        <w:numPr>
          <w:ilvl w:val="0"/>
          <w:numId w:val="30"/>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an individual who is, or at any time in the previous 2 years has been, a director of the company or an affiliated company;</w:t>
      </w:r>
    </w:p>
    <w:p w14:paraId="6C1A53A2" w14:textId="195E118B" w:rsidR="007C3CFB" w:rsidRPr="00456A70" w:rsidRDefault="007C3CFB" w:rsidP="007C3CFB">
      <w:pPr>
        <w:pStyle w:val="ListParagraph"/>
        <w:numPr>
          <w:ilvl w:val="0"/>
          <w:numId w:val="30"/>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an individual who acts, or at any time in the previous 2 years has acted, in a senior management position in relation to the company or an affiliated company and whose functions or responsibilities have included functions or responsibilities in relation to the financial management of the company or an affiliated company; and</w:t>
      </w:r>
    </w:p>
    <w:p w14:paraId="348A02E3" w14:textId="3961E8FC" w:rsidR="00D17FDC" w:rsidRPr="00456A70" w:rsidRDefault="007C3CFB" w:rsidP="007C3CFB">
      <w:pPr>
        <w:pStyle w:val="ListParagraph"/>
        <w:numPr>
          <w:ilvl w:val="0"/>
          <w:numId w:val="30"/>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an individual who is a close family member of an individual specified in paragraph (e) or (f).</w:t>
      </w:r>
    </w:p>
    <w:p w14:paraId="1E258649" w14:textId="77777777" w:rsidR="007C3CFB" w:rsidRPr="00456A70" w:rsidRDefault="007C3CFB" w:rsidP="007C3CFB">
      <w:pPr>
        <w:ind w:left="720" w:hanging="720"/>
        <w:jc w:val="both"/>
        <w:rPr>
          <w:rFonts w:ascii="Avenir Next" w:hAnsi="Avenir Next" w:cs="Arial"/>
          <w:sz w:val="22"/>
          <w:szCs w:val="22"/>
          <w:lang w:val="en-GB"/>
        </w:rPr>
      </w:pPr>
    </w:p>
    <w:p w14:paraId="231E1CF2" w14:textId="68473F1D" w:rsidR="001B6269" w:rsidRPr="00456A70" w:rsidRDefault="00A43821" w:rsidP="007C3CFB">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With effect f</w:t>
      </w:r>
      <w:r w:rsidR="001B6269" w:rsidRPr="00A43821">
        <w:rPr>
          <w:rFonts w:ascii="Avenir Next" w:hAnsi="Avenir Next" w:cs="Arial"/>
          <w:color w:val="7B7B7B" w:themeColor="accent3" w:themeShade="BF"/>
          <w:sz w:val="22"/>
          <w:szCs w:val="22"/>
          <w:lang w:val="en-GB"/>
        </w:rPr>
        <w:t>rom 1 Jan</w:t>
      </w:r>
      <w:r>
        <w:rPr>
          <w:rFonts w:ascii="Avenir Next" w:hAnsi="Avenir Next" w:cs="Arial"/>
          <w:color w:val="7B7B7B" w:themeColor="accent3" w:themeShade="BF"/>
          <w:sz w:val="22"/>
          <w:szCs w:val="22"/>
          <w:lang w:val="en-GB"/>
        </w:rPr>
        <w:t>uary</w:t>
      </w:r>
      <w:r w:rsidR="001B6269" w:rsidRPr="00A43821">
        <w:rPr>
          <w:rFonts w:ascii="Avenir Next" w:hAnsi="Avenir Next" w:cs="Arial"/>
          <w:color w:val="7B7B7B" w:themeColor="accent3" w:themeShade="BF"/>
          <w:sz w:val="22"/>
          <w:szCs w:val="22"/>
          <w:lang w:val="en-GB"/>
        </w:rPr>
        <w:t xml:space="preserve"> 2023, under amendments to the BVI Business Companies Act (As Revised), if there is only 1 voluntary liquidator, the liquidator must be a BVI resident. If there are more than 1 voluntary liquidator, at least 1</w:t>
      </w:r>
      <w:r w:rsidR="00456A70" w:rsidRPr="00A43821">
        <w:rPr>
          <w:rFonts w:ascii="Avenir Next" w:hAnsi="Avenir Next" w:cs="Arial"/>
          <w:color w:val="7B7B7B" w:themeColor="accent3" w:themeShade="BF"/>
          <w:sz w:val="22"/>
          <w:szCs w:val="22"/>
          <w:lang w:val="en-GB"/>
        </w:rPr>
        <w:t xml:space="preserve"> of them</w:t>
      </w:r>
      <w:r w:rsidR="001B6269" w:rsidRPr="00A43821">
        <w:rPr>
          <w:rFonts w:ascii="Avenir Next" w:hAnsi="Avenir Next" w:cs="Arial"/>
          <w:color w:val="7B7B7B" w:themeColor="accent3" w:themeShade="BF"/>
          <w:sz w:val="22"/>
          <w:szCs w:val="22"/>
          <w:lang w:val="en-GB"/>
        </w:rPr>
        <w:t xml:space="preserve"> must be a BVI resident. In addition, the BVI voluntary liquidator must have at least 2 years of relevant experience in managing liquidations with the relevant qualification or licenses required as issued by FSC. </w:t>
      </w:r>
      <w:r w:rsidR="00456A70" w:rsidRPr="00A43821">
        <w:rPr>
          <w:rFonts w:ascii="Avenir Next" w:hAnsi="Avenir Next" w:cs="Arial"/>
          <w:color w:val="7B7B7B" w:themeColor="accent3" w:themeShade="BF"/>
          <w:sz w:val="22"/>
          <w:szCs w:val="22"/>
          <w:lang w:val="en-GB"/>
        </w:rPr>
        <w:t>Pursuant to</w:t>
      </w:r>
      <w:r w:rsidR="001B6269" w:rsidRPr="00A43821">
        <w:rPr>
          <w:rFonts w:ascii="Avenir Next" w:hAnsi="Avenir Next" w:cs="Arial"/>
          <w:color w:val="7B7B7B" w:themeColor="accent3" w:themeShade="BF"/>
          <w:sz w:val="22"/>
          <w:szCs w:val="22"/>
          <w:lang w:val="en-GB"/>
        </w:rPr>
        <w:t xml:space="preserve"> the amended regulations</w:t>
      </w:r>
      <w:r w:rsidR="00456A70" w:rsidRPr="00A43821">
        <w:rPr>
          <w:rFonts w:ascii="Avenir Next" w:hAnsi="Avenir Next" w:cs="Arial"/>
          <w:color w:val="7B7B7B" w:themeColor="accent3" w:themeShade="BF"/>
          <w:sz w:val="22"/>
          <w:szCs w:val="22"/>
          <w:lang w:val="en-GB"/>
        </w:rPr>
        <w:t>, voluntary liquidators will also</w:t>
      </w:r>
      <w:r w:rsidR="001B6269" w:rsidRPr="00A43821">
        <w:rPr>
          <w:rFonts w:ascii="Avenir Next" w:hAnsi="Avenir Next" w:cs="Arial"/>
          <w:color w:val="7B7B7B" w:themeColor="accent3" w:themeShade="BF"/>
          <w:sz w:val="22"/>
          <w:szCs w:val="22"/>
          <w:lang w:val="en-GB"/>
        </w:rPr>
        <w:t xml:space="preserve"> have to compile company books and records and provide </w:t>
      </w:r>
      <w:r w:rsidR="00456A70" w:rsidRPr="00A43821">
        <w:rPr>
          <w:rFonts w:ascii="Avenir Next" w:hAnsi="Avenir Next" w:cs="Arial"/>
          <w:color w:val="7B7B7B" w:themeColor="accent3" w:themeShade="BF"/>
          <w:sz w:val="22"/>
          <w:szCs w:val="22"/>
          <w:lang w:val="en-GB"/>
        </w:rPr>
        <w:t>the same to t</w:t>
      </w:r>
      <w:r w:rsidR="001B6269" w:rsidRPr="00A43821">
        <w:rPr>
          <w:rFonts w:ascii="Avenir Next" w:hAnsi="Avenir Next" w:cs="Arial"/>
          <w:color w:val="7B7B7B" w:themeColor="accent3" w:themeShade="BF"/>
          <w:sz w:val="22"/>
          <w:szCs w:val="22"/>
          <w:lang w:val="en-GB"/>
        </w:rPr>
        <w:t xml:space="preserve">he company’s former registered agent in BVI once the liquidation </w:t>
      </w:r>
      <w:r w:rsidR="00456A70" w:rsidRPr="00A43821">
        <w:rPr>
          <w:rFonts w:ascii="Avenir Next" w:hAnsi="Avenir Next" w:cs="Arial"/>
          <w:color w:val="7B7B7B" w:themeColor="accent3" w:themeShade="BF"/>
          <w:sz w:val="22"/>
          <w:szCs w:val="22"/>
          <w:lang w:val="en-GB"/>
        </w:rPr>
        <w:t xml:space="preserve">process </w:t>
      </w:r>
      <w:r w:rsidR="001B6269" w:rsidRPr="00A43821">
        <w:rPr>
          <w:rFonts w:ascii="Avenir Next" w:hAnsi="Avenir Next" w:cs="Arial"/>
          <w:color w:val="7B7B7B" w:themeColor="accent3" w:themeShade="BF"/>
          <w:sz w:val="22"/>
          <w:szCs w:val="22"/>
          <w:lang w:val="en-GB"/>
        </w:rPr>
        <w:t>is completed.</w:t>
      </w:r>
    </w:p>
    <w:p w14:paraId="536FDAFB" w14:textId="77777777" w:rsidR="007C3CFB" w:rsidRPr="00456A70" w:rsidRDefault="007C3CFB" w:rsidP="007C3CFB">
      <w:pPr>
        <w:ind w:left="720" w:hanging="720"/>
        <w:jc w:val="both"/>
        <w:rPr>
          <w:rFonts w:ascii="Avenir Next" w:hAnsi="Avenir Next" w:cs="Arial"/>
          <w:sz w:val="22"/>
          <w:szCs w:val="22"/>
          <w:lang w:val="en-GB"/>
        </w:rPr>
      </w:pPr>
    </w:p>
    <w:p w14:paraId="2D9D7BAF" w14:textId="77777777" w:rsidR="00C550C8" w:rsidRPr="00456A70" w:rsidRDefault="00C550C8" w:rsidP="008065CE">
      <w:pPr>
        <w:ind w:left="720" w:hanging="720"/>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 xml:space="preserve">Question </w:t>
      </w:r>
      <w:r w:rsidR="00544127" w:rsidRPr="00456A70">
        <w:rPr>
          <w:rFonts w:ascii="Avenir Next Demi Bold" w:hAnsi="Avenir Next Demi Bold" w:cs="Arial"/>
          <w:b/>
          <w:bCs/>
          <w:sz w:val="22"/>
          <w:szCs w:val="22"/>
          <w:lang w:val="en-GB"/>
        </w:rPr>
        <w:t>3.2</w:t>
      </w:r>
      <w:r w:rsidRPr="00456A70">
        <w:rPr>
          <w:rFonts w:ascii="Avenir Next Demi Bold" w:hAnsi="Avenir Next Demi Bold" w:cs="Arial"/>
          <w:b/>
          <w:bCs/>
          <w:sz w:val="22"/>
          <w:szCs w:val="22"/>
          <w:lang w:val="en-GB"/>
        </w:rPr>
        <w:t xml:space="preserve"> [</w:t>
      </w:r>
      <w:r w:rsidR="006A2646" w:rsidRPr="00456A70">
        <w:rPr>
          <w:rFonts w:ascii="Avenir Next Demi Bold" w:hAnsi="Avenir Next Demi Bold" w:cs="Arial"/>
          <w:b/>
          <w:bCs/>
          <w:sz w:val="22"/>
          <w:szCs w:val="22"/>
          <w:lang w:val="en-GB"/>
        </w:rPr>
        <w:t>m</w:t>
      </w:r>
      <w:r w:rsidRPr="00456A70">
        <w:rPr>
          <w:rFonts w:ascii="Avenir Next Demi Bold" w:hAnsi="Avenir Next Demi Bold" w:cs="Arial"/>
          <w:b/>
          <w:bCs/>
          <w:sz w:val="22"/>
          <w:szCs w:val="22"/>
          <w:lang w:val="en-GB"/>
        </w:rPr>
        <w:t xml:space="preserve">aximum </w:t>
      </w:r>
      <w:r w:rsidR="00802DB8" w:rsidRPr="00456A70">
        <w:rPr>
          <w:rFonts w:ascii="Avenir Next Demi Bold" w:hAnsi="Avenir Next Demi Bold" w:cs="Arial"/>
          <w:b/>
          <w:bCs/>
          <w:sz w:val="22"/>
          <w:szCs w:val="22"/>
          <w:lang w:val="en-GB"/>
        </w:rPr>
        <w:t>5</w:t>
      </w:r>
      <w:r w:rsidRPr="00456A70">
        <w:rPr>
          <w:rFonts w:ascii="Avenir Next Demi Bold" w:hAnsi="Avenir Next Demi Bold" w:cs="Arial"/>
          <w:b/>
          <w:bCs/>
          <w:sz w:val="22"/>
          <w:szCs w:val="22"/>
          <w:lang w:val="en-GB"/>
        </w:rPr>
        <w:t xml:space="preserve"> marks]</w:t>
      </w:r>
    </w:p>
    <w:p w14:paraId="0D9EAB6A" w14:textId="77777777" w:rsidR="00C550C8" w:rsidRPr="00456A70" w:rsidRDefault="00C550C8" w:rsidP="008065CE">
      <w:pPr>
        <w:ind w:left="720" w:hanging="720"/>
        <w:jc w:val="both"/>
        <w:rPr>
          <w:rFonts w:ascii="Avenir Next" w:hAnsi="Avenir Next" w:cs="Arial"/>
          <w:sz w:val="22"/>
          <w:szCs w:val="22"/>
          <w:lang w:val="en-GB"/>
        </w:rPr>
      </w:pPr>
    </w:p>
    <w:p w14:paraId="1C3D9326" w14:textId="78A85ED7" w:rsidR="000B4961" w:rsidRPr="00456A70" w:rsidRDefault="00672CB0" w:rsidP="00AF69E4">
      <w:pPr>
        <w:jc w:val="both"/>
        <w:rPr>
          <w:rFonts w:ascii="Avenir Next" w:hAnsi="Avenir Next" w:cs="Arial"/>
          <w:sz w:val="22"/>
          <w:szCs w:val="22"/>
          <w:lang w:val="en-GB"/>
        </w:rPr>
      </w:pPr>
      <w:r w:rsidRPr="00456A70">
        <w:rPr>
          <w:rFonts w:ascii="Avenir Next" w:hAnsi="Avenir Next" w:cs="Arial"/>
          <w:sz w:val="22"/>
          <w:szCs w:val="22"/>
          <w:lang w:val="en-GB"/>
        </w:rPr>
        <w:t>It is</w:t>
      </w:r>
      <w:r w:rsidR="005563EB" w:rsidRPr="00456A70">
        <w:rPr>
          <w:rFonts w:ascii="Avenir Next" w:hAnsi="Avenir Next" w:cs="Arial"/>
          <w:sz w:val="22"/>
          <w:szCs w:val="22"/>
          <w:lang w:val="en-GB"/>
        </w:rPr>
        <w:t xml:space="preserve"> possible for </w:t>
      </w:r>
      <w:r w:rsidR="00A5162B" w:rsidRPr="00456A70">
        <w:rPr>
          <w:rFonts w:ascii="Avenir Next" w:hAnsi="Avenir Next" w:cs="Arial"/>
          <w:sz w:val="22"/>
          <w:szCs w:val="22"/>
          <w:lang w:val="en-GB"/>
        </w:rPr>
        <w:t>the</w:t>
      </w:r>
      <w:r w:rsidR="005563EB" w:rsidRPr="00456A70">
        <w:rPr>
          <w:rFonts w:ascii="Avenir Next" w:hAnsi="Avenir Next" w:cs="Arial"/>
          <w:sz w:val="22"/>
          <w:szCs w:val="22"/>
          <w:lang w:val="en-GB"/>
        </w:rPr>
        <w:t xml:space="preserve"> appointment of an overseas insolvency practitioner in relation to a BVI company</w:t>
      </w:r>
      <w:r w:rsidR="00167872" w:rsidRPr="00456A70">
        <w:rPr>
          <w:rFonts w:ascii="Avenir Next" w:hAnsi="Avenir Next" w:cs="Arial"/>
          <w:sz w:val="22"/>
          <w:szCs w:val="22"/>
          <w:lang w:val="en-GB"/>
        </w:rPr>
        <w:t xml:space="preserve">. </w:t>
      </w:r>
      <w:r w:rsidR="00167872" w:rsidRPr="00456A70">
        <w:rPr>
          <w:rFonts w:ascii="Avenir Next Demi Bold" w:hAnsi="Avenir Next Demi Bold" w:cs="Arial"/>
          <w:b/>
          <w:bCs/>
          <w:sz w:val="22"/>
          <w:szCs w:val="22"/>
          <w:lang w:val="en-GB"/>
        </w:rPr>
        <w:t>Answer the two questions below</w:t>
      </w:r>
      <w:r w:rsidR="00631541" w:rsidRPr="00456A70">
        <w:rPr>
          <w:rFonts w:ascii="Avenir Next" w:hAnsi="Avenir Next" w:cs="Arial"/>
          <w:sz w:val="22"/>
          <w:szCs w:val="22"/>
          <w:lang w:val="en-GB"/>
        </w:rPr>
        <w:t>.</w:t>
      </w:r>
    </w:p>
    <w:p w14:paraId="6E4B6041" w14:textId="5CB88B15" w:rsidR="00631541" w:rsidRPr="00456A70" w:rsidRDefault="00631541" w:rsidP="00AF69E4">
      <w:pPr>
        <w:jc w:val="both"/>
        <w:rPr>
          <w:rFonts w:ascii="Avenir Next" w:hAnsi="Avenir Next" w:cs="Arial"/>
          <w:sz w:val="22"/>
          <w:szCs w:val="22"/>
          <w:lang w:val="en-GB"/>
        </w:rPr>
      </w:pPr>
    </w:p>
    <w:p w14:paraId="7CC2FF62" w14:textId="6F86D4E5" w:rsidR="000B4961" w:rsidRPr="00456A70" w:rsidRDefault="005563EB" w:rsidP="00631541">
      <w:pPr>
        <w:pStyle w:val="ListParagraph"/>
        <w:numPr>
          <w:ilvl w:val="0"/>
          <w:numId w:val="24"/>
        </w:numPr>
        <w:ind w:left="426"/>
        <w:jc w:val="both"/>
        <w:rPr>
          <w:rFonts w:ascii="Avenir Next" w:hAnsi="Avenir Next" w:cs="Arial"/>
          <w:sz w:val="22"/>
          <w:szCs w:val="22"/>
          <w:lang w:val="en-GB"/>
        </w:rPr>
      </w:pPr>
      <w:r w:rsidRPr="00456A70">
        <w:rPr>
          <w:rFonts w:ascii="Avenir Next" w:hAnsi="Avenir Next" w:cs="Arial"/>
          <w:sz w:val="22"/>
          <w:szCs w:val="22"/>
          <w:lang w:val="en-GB"/>
        </w:rPr>
        <w:t>in what circumstances might a creditor consider the appointment of an overseas insolvency practitioner; and</w:t>
      </w:r>
    </w:p>
    <w:p w14:paraId="21DAB8C3" w14:textId="67D0536E" w:rsidR="00FD6C7A" w:rsidRPr="00456A70" w:rsidRDefault="00FD6C7A" w:rsidP="00FD6C7A">
      <w:p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For instances where the BVI’s company’s assets are located outside of BVI, it </w:t>
      </w:r>
      <w:r w:rsidR="00A32BE1">
        <w:rPr>
          <w:rFonts w:ascii="Avenir Next" w:hAnsi="Avenir Next" w:cs="Arial"/>
          <w:color w:val="7B7B7B" w:themeColor="accent3" w:themeShade="BF"/>
          <w:sz w:val="22"/>
          <w:szCs w:val="22"/>
          <w:lang w:val="en-GB"/>
        </w:rPr>
        <w:t xml:space="preserve">is </w:t>
      </w:r>
      <w:r w:rsidRPr="00456A70">
        <w:rPr>
          <w:rFonts w:ascii="Avenir Next" w:hAnsi="Avenir Next" w:cs="Arial"/>
          <w:color w:val="7B7B7B" w:themeColor="accent3" w:themeShade="BF"/>
          <w:sz w:val="22"/>
          <w:szCs w:val="22"/>
          <w:lang w:val="en-GB"/>
        </w:rPr>
        <w:t>beneficial to appoint an insolvency practitioner from the jurisdiction where those assets are situated. This would minimize travel costs and expenses associated with local expertise which can be significant in liquidation cases that involve numerous disputes across various jurisdictions that may</w:t>
      </w:r>
      <w:r w:rsidR="00A32BE1">
        <w:rPr>
          <w:rFonts w:ascii="Avenir Next" w:hAnsi="Avenir Next" w:cs="Arial"/>
          <w:color w:val="7B7B7B" w:themeColor="accent3" w:themeShade="BF"/>
          <w:sz w:val="22"/>
          <w:szCs w:val="22"/>
          <w:lang w:val="en-GB"/>
        </w:rPr>
        <w:t xml:space="preserve"> potentially</w:t>
      </w:r>
      <w:r w:rsidRPr="00456A70">
        <w:rPr>
          <w:rFonts w:ascii="Avenir Next" w:hAnsi="Avenir Next" w:cs="Arial"/>
          <w:color w:val="7B7B7B" w:themeColor="accent3" w:themeShade="BF"/>
          <w:sz w:val="22"/>
          <w:szCs w:val="22"/>
          <w:lang w:val="en-GB"/>
        </w:rPr>
        <w:t xml:space="preserve"> go on for prolong periods of time. </w:t>
      </w:r>
    </w:p>
    <w:p w14:paraId="7CCEBAA1" w14:textId="77777777" w:rsidR="00FD6C7A" w:rsidRPr="00456A70" w:rsidRDefault="00FD6C7A" w:rsidP="00FD6C7A">
      <w:pPr>
        <w:pStyle w:val="ListParagraph"/>
        <w:ind w:left="426"/>
        <w:jc w:val="both"/>
        <w:rPr>
          <w:rFonts w:ascii="Avenir Next" w:hAnsi="Avenir Next" w:cs="Arial"/>
          <w:sz w:val="22"/>
          <w:szCs w:val="22"/>
          <w:lang w:val="en-GB"/>
        </w:rPr>
      </w:pPr>
    </w:p>
    <w:p w14:paraId="22A2358D" w14:textId="77777777" w:rsidR="00F143E2" w:rsidRPr="00456A70" w:rsidRDefault="00F143E2" w:rsidP="00F143E2">
      <w:pPr>
        <w:jc w:val="both"/>
        <w:rPr>
          <w:rFonts w:ascii="Avenir Next" w:hAnsi="Avenir Next" w:cs="Arial"/>
          <w:sz w:val="22"/>
          <w:szCs w:val="22"/>
          <w:lang w:val="en-GB"/>
        </w:rPr>
      </w:pPr>
    </w:p>
    <w:p w14:paraId="5A4FA01D" w14:textId="5A940331" w:rsidR="00AF69E4" w:rsidRPr="00456A70" w:rsidRDefault="005563EB" w:rsidP="00631541">
      <w:pPr>
        <w:pStyle w:val="ListParagraph"/>
        <w:numPr>
          <w:ilvl w:val="0"/>
          <w:numId w:val="24"/>
        </w:numPr>
        <w:ind w:left="426"/>
        <w:jc w:val="both"/>
        <w:rPr>
          <w:rFonts w:ascii="Avenir Next" w:hAnsi="Avenir Next" w:cs="Arial"/>
          <w:sz w:val="22"/>
          <w:szCs w:val="22"/>
          <w:lang w:val="en-GB"/>
        </w:rPr>
      </w:pPr>
      <w:r w:rsidRPr="00456A70">
        <w:rPr>
          <w:rFonts w:ascii="Avenir Next" w:hAnsi="Avenir Next" w:cs="Arial"/>
          <w:sz w:val="22"/>
          <w:szCs w:val="22"/>
          <w:lang w:val="en-GB"/>
        </w:rPr>
        <w:t>what is the process for such proposed appointment?</w:t>
      </w:r>
      <w:r w:rsidR="00AF69E4" w:rsidRPr="00456A70">
        <w:rPr>
          <w:rFonts w:ascii="Avenir Next" w:hAnsi="Avenir Next" w:cs="Arial"/>
          <w:sz w:val="22"/>
          <w:szCs w:val="22"/>
          <w:lang w:val="en-GB"/>
        </w:rPr>
        <w:t xml:space="preserve">  </w:t>
      </w:r>
    </w:p>
    <w:p w14:paraId="5D07570E" w14:textId="4CA03084" w:rsidR="00B0350C" w:rsidRPr="00456A70" w:rsidRDefault="007C35E0" w:rsidP="008065CE">
      <w:pPr>
        <w:jc w:val="both"/>
        <w:rPr>
          <w:rFonts w:ascii="Avenir Next" w:hAnsi="Avenir Next" w:cs="Arial"/>
          <w:sz w:val="22"/>
          <w:szCs w:val="22"/>
          <w:lang w:val="en-GB"/>
        </w:rPr>
      </w:pPr>
      <w:r w:rsidRPr="00456A70">
        <w:rPr>
          <w:rFonts w:ascii="Avenir Next" w:hAnsi="Avenir Next" w:cs="Arial"/>
          <w:color w:val="7B7B7B" w:themeColor="accent3" w:themeShade="BF"/>
          <w:sz w:val="22"/>
          <w:szCs w:val="22"/>
          <w:lang w:val="en-GB"/>
        </w:rPr>
        <w:t>A</w:t>
      </w:r>
      <w:r w:rsidR="00355AB9" w:rsidRPr="00456A70">
        <w:rPr>
          <w:rFonts w:ascii="Avenir Next" w:hAnsi="Avenir Next" w:cs="Arial"/>
          <w:color w:val="7B7B7B" w:themeColor="accent3" w:themeShade="BF"/>
          <w:sz w:val="22"/>
          <w:szCs w:val="22"/>
          <w:lang w:val="en-GB"/>
        </w:rPr>
        <w:t xml:space="preserve">n overseas insolvency </w:t>
      </w:r>
      <w:r w:rsidR="00E80DC4" w:rsidRPr="00456A70">
        <w:rPr>
          <w:rFonts w:ascii="Avenir Next" w:hAnsi="Avenir Next" w:cs="Arial"/>
          <w:color w:val="7B7B7B" w:themeColor="accent3" w:themeShade="BF"/>
          <w:sz w:val="22"/>
          <w:szCs w:val="22"/>
          <w:lang w:val="en-GB"/>
        </w:rPr>
        <w:t xml:space="preserve">practitioner </w:t>
      </w:r>
      <w:r w:rsidR="008C502B" w:rsidRPr="00456A70">
        <w:rPr>
          <w:rFonts w:ascii="Avenir Next" w:hAnsi="Avenir Next" w:cs="Arial"/>
          <w:color w:val="7B7B7B" w:themeColor="accent3" w:themeShade="BF"/>
          <w:sz w:val="22"/>
          <w:szCs w:val="22"/>
          <w:lang w:val="en-GB"/>
        </w:rPr>
        <w:t>may only be appoint</w:t>
      </w:r>
      <w:r w:rsidR="00B20E7E" w:rsidRPr="00456A70">
        <w:rPr>
          <w:rFonts w:ascii="Avenir Next" w:hAnsi="Avenir Next" w:cs="Arial"/>
          <w:color w:val="7B7B7B" w:themeColor="accent3" w:themeShade="BF"/>
          <w:sz w:val="22"/>
          <w:szCs w:val="22"/>
          <w:lang w:val="en-GB"/>
        </w:rPr>
        <w:t>ed</w:t>
      </w:r>
      <w:r w:rsidR="00E80DC4" w:rsidRPr="00456A70">
        <w:rPr>
          <w:rFonts w:ascii="Avenir Next" w:hAnsi="Avenir Next" w:cs="Arial"/>
          <w:color w:val="7B7B7B" w:themeColor="accent3" w:themeShade="BF"/>
          <w:sz w:val="22"/>
          <w:szCs w:val="22"/>
          <w:lang w:val="en-GB"/>
        </w:rPr>
        <w:t xml:space="preserve"> as liquidator of BVI company </w:t>
      </w:r>
      <w:r w:rsidR="008C502B" w:rsidRPr="00456A70">
        <w:rPr>
          <w:rFonts w:ascii="Avenir Next" w:hAnsi="Avenir Next" w:cs="Arial"/>
          <w:color w:val="7B7B7B" w:themeColor="accent3" w:themeShade="BF"/>
          <w:sz w:val="22"/>
          <w:szCs w:val="22"/>
          <w:lang w:val="en-GB"/>
        </w:rPr>
        <w:t>in a joint capacity</w:t>
      </w:r>
      <w:r w:rsidR="00E80DC4" w:rsidRPr="00456A70">
        <w:rPr>
          <w:rFonts w:ascii="Avenir Next" w:hAnsi="Avenir Next" w:cs="Arial"/>
          <w:color w:val="7B7B7B" w:themeColor="accent3" w:themeShade="BF"/>
          <w:sz w:val="22"/>
          <w:szCs w:val="22"/>
          <w:lang w:val="en-GB"/>
        </w:rPr>
        <w:t xml:space="preserve">. </w:t>
      </w:r>
      <w:r w:rsidR="004F2765" w:rsidRPr="00456A70">
        <w:rPr>
          <w:rFonts w:ascii="Avenir Next" w:hAnsi="Avenir Next" w:cs="Arial"/>
          <w:color w:val="7B7B7B" w:themeColor="accent3" w:themeShade="BF"/>
          <w:sz w:val="22"/>
          <w:szCs w:val="22"/>
          <w:lang w:val="en-GB"/>
        </w:rPr>
        <w:t>The requirement for a BVI license does not apply to an overseas insolvency practitioner who acts jointly with a licensee or the Official Receiver.</w:t>
      </w:r>
      <w:r w:rsidR="008320DC" w:rsidRPr="00456A70">
        <w:rPr>
          <w:rFonts w:ascii="Avenir Next" w:hAnsi="Avenir Next" w:cs="Arial"/>
          <w:color w:val="7B7B7B" w:themeColor="accent3" w:themeShade="BF"/>
          <w:sz w:val="22"/>
          <w:szCs w:val="22"/>
          <w:lang w:val="en-GB"/>
        </w:rPr>
        <w:t xml:space="preserve"> </w:t>
      </w:r>
      <w:r w:rsidR="00CE0171" w:rsidRPr="00456A70">
        <w:rPr>
          <w:rFonts w:ascii="Avenir Next" w:hAnsi="Avenir Next" w:cs="Arial"/>
          <w:color w:val="7B7B7B" w:themeColor="accent3" w:themeShade="BF"/>
          <w:sz w:val="22"/>
          <w:szCs w:val="22"/>
          <w:lang w:val="en-GB"/>
        </w:rPr>
        <w:t>As required</w:t>
      </w:r>
      <w:r w:rsidR="004C16C7" w:rsidRPr="00456A70">
        <w:rPr>
          <w:rFonts w:ascii="Avenir Next" w:hAnsi="Avenir Next" w:cs="Arial"/>
          <w:color w:val="7B7B7B" w:themeColor="accent3" w:themeShade="BF"/>
          <w:sz w:val="22"/>
          <w:szCs w:val="22"/>
          <w:lang w:val="en-GB"/>
        </w:rPr>
        <w:t xml:space="preserve">, </w:t>
      </w:r>
      <w:r w:rsidR="00CE0171" w:rsidRPr="00456A70">
        <w:rPr>
          <w:rFonts w:ascii="Avenir Next" w:hAnsi="Avenir Next" w:cs="Arial"/>
          <w:color w:val="7B7B7B" w:themeColor="accent3" w:themeShade="BF"/>
          <w:sz w:val="22"/>
          <w:szCs w:val="22"/>
          <w:lang w:val="en-GB"/>
        </w:rPr>
        <w:t xml:space="preserve">the overseas insolvency practitioner </w:t>
      </w:r>
      <w:r w:rsidR="00A32BE1">
        <w:rPr>
          <w:rFonts w:ascii="Avenir Next" w:hAnsi="Avenir Next" w:cs="Arial"/>
          <w:color w:val="7B7B7B" w:themeColor="accent3" w:themeShade="BF"/>
          <w:sz w:val="22"/>
          <w:szCs w:val="22"/>
          <w:lang w:val="en-GB"/>
        </w:rPr>
        <w:t>is to</w:t>
      </w:r>
      <w:r w:rsidR="00CE0171" w:rsidRPr="00456A70">
        <w:rPr>
          <w:rFonts w:ascii="Avenir Next" w:hAnsi="Avenir Next" w:cs="Arial"/>
          <w:color w:val="7B7B7B" w:themeColor="accent3" w:themeShade="BF"/>
          <w:sz w:val="22"/>
          <w:szCs w:val="22"/>
          <w:lang w:val="en-GB"/>
        </w:rPr>
        <w:t xml:space="preserve"> provide </w:t>
      </w:r>
      <w:r w:rsidR="004C16C7" w:rsidRPr="00456A70">
        <w:rPr>
          <w:rFonts w:ascii="Avenir Next" w:hAnsi="Avenir Next" w:cs="Arial"/>
          <w:color w:val="7B7B7B" w:themeColor="accent3" w:themeShade="BF"/>
          <w:sz w:val="22"/>
          <w:szCs w:val="22"/>
          <w:lang w:val="en-GB"/>
        </w:rPr>
        <w:t xml:space="preserve">written notice of intended appointment to the Financial Services Commission (FSC) </w:t>
      </w:r>
      <w:r w:rsidR="00CE0171" w:rsidRPr="00456A70">
        <w:rPr>
          <w:rFonts w:ascii="Avenir Next" w:hAnsi="Avenir Next" w:cs="Arial"/>
          <w:color w:val="7B7B7B" w:themeColor="accent3" w:themeShade="BF"/>
          <w:sz w:val="22"/>
          <w:szCs w:val="22"/>
          <w:lang w:val="en-GB"/>
        </w:rPr>
        <w:t>before</w:t>
      </w:r>
      <w:r w:rsidR="004C16C7" w:rsidRPr="00456A70">
        <w:rPr>
          <w:rFonts w:ascii="Avenir Next" w:hAnsi="Avenir Next" w:cs="Arial"/>
          <w:color w:val="7B7B7B" w:themeColor="accent3" w:themeShade="BF"/>
          <w:sz w:val="22"/>
          <w:szCs w:val="22"/>
          <w:lang w:val="en-GB"/>
        </w:rPr>
        <w:t xml:space="preserve"> proceed</w:t>
      </w:r>
      <w:r w:rsidR="00CE0171" w:rsidRPr="00456A70">
        <w:rPr>
          <w:rFonts w:ascii="Avenir Next" w:hAnsi="Avenir Next" w:cs="Arial"/>
          <w:color w:val="7B7B7B" w:themeColor="accent3" w:themeShade="BF"/>
          <w:sz w:val="22"/>
          <w:szCs w:val="22"/>
          <w:lang w:val="en-GB"/>
        </w:rPr>
        <w:t>ing</w:t>
      </w:r>
      <w:r w:rsidR="004C16C7" w:rsidRPr="00456A70">
        <w:rPr>
          <w:rFonts w:ascii="Avenir Next" w:hAnsi="Avenir Next" w:cs="Arial"/>
          <w:color w:val="7B7B7B" w:themeColor="accent3" w:themeShade="BF"/>
          <w:sz w:val="22"/>
          <w:szCs w:val="22"/>
          <w:lang w:val="en-GB"/>
        </w:rPr>
        <w:t xml:space="preserve"> with the appointment</w:t>
      </w:r>
      <w:r w:rsidR="00B13E1A" w:rsidRPr="00456A70">
        <w:rPr>
          <w:rFonts w:ascii="Avenir Next" w:hAnsi="Avenir Next" w:cs="Arial"/>
          <w:color w:val="7B7B7B" w:themeColor="accent3" w:themeShade="BF"/>
          <w:sz w:val="22"/>
          <w:szCs w:val="22"/>
          <w:lang w:val="en-GB"/>
        </w:rPr>
        <w:t xml:space="preserve"> application</w:t>
      </w:r>
      <w:r w:rsidR="004C16C7" w:rsidRPr="00456A70">
        <w:rPr>
          <w:rFonts w:ascii="Avenir Next" w:hAnsi="Avenir Next" w:cs="Arial"/>
          <w:color w:val="7B7B7B" w:themeColor="accent3" w:themeShade="BF"/>
          <w:sz w:val="22"/>
          <w:szCs w:val="22"/>
          <w:lang w:val="en-GB"/>
        </w:rPr>
        <w:t>.</w:t>
      </w:r>
      <w:r w:rsidR="005C7F81" w:rsidRPr="00456A70">
        <w:rPr>
          <w:rFonts w:ascii="Avenir Next" w:hAnsi="Avenir Next" w:cs="Arial"/>
          <w:color w:val="7B7B7B" w:themeColor="accent3" w:themeShade="BF"/>
          <w:sz w:val="22"/>
          <w:szCs w:val="22"/>
          <w:lang w:val="en-GB"/>
        </w:rPr>
        <w:t xml:space="preserve"> The written notice will usually also include experience and qualifications of the </w:t>
      </w:r>
      <w:r w:rsidR="008A6D03" w:rsidRPr="00456A70">
        <w:rPr>
          <w:rFonts w:ascii="Avenir Next" w:hAnsi="Avenir Next" w:cs="Arial"/>
          <w:color w:val="7B7B7B" w:themeColor="accent3" w:themeShade="BF"/>
          <w:sz w:val="22"/>
          <w:szCs w:val="22"/>
          <w:lang w:val="en-GB"/>
        </w:rPr>
        <w:t>overseas insolvency practitioner.</w:t>
      </w:r>
      <w:r w:rsidR="004C16C7" w:rsidRPr="00456A70">
        <w:rPr>
          <w:rFonts w:ascii="Avenir Next" w:hAnsi="Avenir Next" w:cs="Arial"/>
          <w:color w:val="7B7B7B" w:themeColor="accent3" w:themeShade="BF"/>
          <w:sz w:val="22"/>
          <w:szCs w:val="22"/>
          <w:lang w:val="en-GB"/>
        </w:rPr>
        <w:t xml:space="preserve"> The FSC has the authority to express objections during the court hearing for the appointment of the overseas insolvency practitioner. </w:t>
      </w:r>
      <w:r w:rsidR="008A6D03" w:rsidRPr="00456A70">
        <w:rPr>
          <w:rFonts w:ascii="Avenir Next" w:hAnsi="Avenir Next" w:cs="Arial"/>
          <w:color w:val="7B7B7B" w:themeColor="accent3" w:themeShade="BF"/>
          <w:sz w:val="22"/>
          <w:szCs w:val="22"/>
          <w:lang w:val="en-GB"/>
        </w:rPr>
        <w:t>Only upon the</w:t>
      </w:r>
      <w:r w:rsidR="004C16C7" w:rsidRPr="00456A70">
        <w:rPr>
          <w:rFonts w:ascii="Avenir Next" w:hAnsi="Avenir Next" w:cs="Arial"/>
          <w:color w:val="7B7B7B" w:themeColor="accent3" w:themeShade="BF"/>
          <w:sz w:val="22"/>
          <w:szCs w:val="22"/>
          <w:lang w:val="en-GB"/>
        </w:rPr>
        <w:t xml:space="preserve"> confirmation of the FSC's approval for the appointment of the overseas insolvency practitioner,</w:t>
      </w:r>
      <w:r w:rsidR="008A6D03" w:rsidRPr="00456A70">
        <w:rPr>
          <w:rFonts w:ascii="Avenir Next" w:hAnsi="Avenir Next" w:cs="Arial"/>
          <w:color w:val="7B7B7B" w:themeColor="accent3" w:themeShade="BF"/>
          <w:sz w:val="22"/>
          <w:szCs w:val="22"/>
          <w:lang w:val="en-GB"/>
        </w:rPr>
        <w:t xml:space="preserve"> then the overseas </w:t>
      </w:r>
      <w:r w:rsidR="00B20E7E" w:rsidRPr="00456A70">
        <w:rPr>
          <w:rFonts w:ascii="Avenir Next" w:hAnsi="Avenir Next" w:cs="Arial"/>
          <w:color w:val="7B7B7B" w:themeColor="accent3" w:themeShade="BF"/>
          <w:sz w:val="22"/>
          <w:szCs w:val="22"/>
          <w:lang w:val="en-GB"/>
        </w:rPr>
        <w:t>insolvency practitioner will proceed with the application to court.</w:t>
      </w:r>
      <w:r w:rsidR="004C16C7" w:rsidRPr="00456A70">
        <w:rPr>
          <w:rFonts w:ascii="Avenir Next" w:hAnsi="Avenir Next" w:cs="Arial"/>
          <w:color w:val="7B7B7B" w:themeColor="accent3" w:themeShade="BF"/>
          <w:sz w:val="22"/>
          <w:szCs w:val="22"/>
          <w:lang w:val="en-GB"/>
        </w:rPr>
        <w:t xml:space="preserve"> </w:t>
      </w:r>
    </w:p>
    <w:p w14:paraId="1E8766F5" w14:textId="48D6E2B3" w:rsidR="00962045" w:rsidRPr="00456A70" w:rsidRDefault="00962045" w:rsidP="008065CE">
      <w:pPr>
        <w:jc w:val="both"/>
        <w:rPr>
          <w:rFonts w:ascii="Avenir Next" w:hAnsi="Avenir Next" w:cs="Arial"/>
          <w:sz w:val="22"/>
          <w:szCs w:val="22"/>
          <w:shd w:val="clear" w:color="auto" w:fill="FFFFFF"/>
          <w:lang w:val="en-GB"/>
        </w:rPr>
      </w:pPr>
    </w:p>
    <w:p w14:paraId="76C3B75A" w14:textId="77777777" w:rsidR="005563EB" w:rsidRPr="00456A70" w:rsidRDefault="005563EB" w:rsidP="008065CE">
      <w:pPr>
        <w:jc w:val="both"/>
        <w:rPr>
          <w:rFonts w:ascii="Avenir Next" w:hAnsi="Avenir Next" w:cs="Arial"/>
          <w:sz w:val="22"/>
          <w:szCs w:val="22"/>
          <w:shd w:val="clear" w:color="auto" w:fill="FFFFFF"/>
          <w:lang w:val="en-GB"/>
        </w:rPr>
      </w:pPr>
    </w:p>
    <w:p w14:paraId="5D79B52D" w14:textId="423F1FA2" w:rsidR="00802DB8" w:rsidRPr="00456A70" w:rsidRDefault="00802DB8" w:rsidP="008065CE">
      <w:pPr>
        <w:ind w:left="720" w:hanging="720"/>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Question 3.3 [maximum 5 marks]</w:t>
      </w:r>
    </w:p>
    <w:p w14:paraId="212876B6" w14:textId="77777777" w:rsidR="00802DB8" w:rsidRPr="00456A70" w:rsidRDefault="00802DB8" w:rsidP="008065CE">
      <w:pPr>
        <w:ind w:left="720" w:hanging="720"/>
        <w:jc w:val="both"/>
        <w:rPr>
          <w:rFonts w:ascii="Avenir Next" w:hAnsi="Avenir Next" w:cs="Arial"/>
          <w:b/>
          <w:bCs/>
          <w:sz w:val="22"/>
          <w:szCs w:val="22"/>
          <w:lang w:val="en-GB"/>
        </w:rPr>
      </w:pPr>
    </w:p>
    <w:p w14:paraId="5B89FC7B" w14:textId="7E19E466" w:rsidR="00802DB8" w:rsidRPr="00456A70" w:rsidRDefault="00F143E2" w:rsidP="00631541">
      <w:pPr>
        <w:jc w:val="both"/>
        <w:rPr>
          <w:rFonts w:ascii="Avenir Next" w:hAnsi="Avenir Next" w:cs="Arial"/>
          <w:sz w:val="22"/>
          <w:szCs w:val="22"/>
          <w:lang w:val="en-GB"/>
        </w:rPr>
      </w:pPr>
      <w:r w:rsidRPr="00456A70">
        <w:rPr>
          <w:rFonts w:ascii="Avenir Next" w:hAnsi="Avenir Next" w:cs="Arial"/>
          <w:sz w:val="22"/>
          <w:szCs w:val="22"/>
          <w:lang w:val="en-GB"/>
        </w:rPr>
        <w:t>With reference to the relevant legislation, d</w:t>
      </w:r>
      <w:r w:rsidR="00717595" w:rsidRPr="00456A70">
        <w:rPr>
          <w:rFonts w:ascii="Avenir Next" w:hAnsi="Avenir Next" w:cs="Arial"/>
          <w:sz w:val="22"/>
          <w:szCs w:val="22"/>
          <w:lang w:val="en-GB"/>
        </w:rPr>
        <w:t>etail the different types of liquidation in the BVI, along with the procedures required for the commencement of each type.</w:t>
      </w:r>
    </w:p>
    <w:p w14:paraId="3A21339C" w14:textId="77777777" w:rsidR="00717595" w:rsidRPr="00456A70" w:rsidRDefault="00717595" w:rsidP="008065CE">
      <w:pPr>
        <w:ind w:left="720" w:hanging="720"/>
        <w:jc w:val="both"/>
        <w:rPr>
          <w:rFonts w:ascii="Avenir Next" w:hAnsi="Avenir Next" w:cs="Arial"/>
          <w:sz w:val="22"/>
          <w:szCs w:val="22"/>
          <w:lang w:val="en-GB"/>
        </w:rPr>
      </w:pPr>
    </w:p>
    <w:p w14:paraId="6DBFC07E" w14:textId="6EE23757" w:rsidR="00CB1B57" w:rsidRPr="00456A70" w:rsidRDefault="00865003" w:rsidP="0071529C">
      <w:pPr>
        <w:pStyle w:val="ListParagraph"/>
        <w:numPr>
          <w:ilvl w:val="0"/>
          <w:numId w:val="28"/>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Pursuant to the BCA, </w:t>
      </w:r>
      <w:r w:rsidR="0071529C" w:rsidRPr="00456A70">
        <w:rPr>
          <w:rFonts w:ascii="Avenir Next" w:hAnsi="Avenir Next" w:cs="Arial"/>
          <w:color w:val="7B7B7B" w:themeColor="accent3" w:themeShade="BF"/>
          <w:sz w:val="22"/>
          <w:szCs w:val="22"/>
          <w:lang w:val="en-GB"/>
        </w:rPr>
        <w:t>Voluntary liquidation</w:t>
      </w:r>
      <w:r w:rsidR="00ED3F50" w:rsidRPr="00456A70">
        <w:rPr>
          <w:rFonts w:ascii="Avenir Next" w:hAnsi="Avenir Next" w:cs="Arial"/>
          <w:color w:val="7B7B7B" w:themeColor="accent3" w:themeShade="BF"/>
          <w:sz w:val="22"/>
          <w:szCs w:val="22"/>
          <w:lang w:val="en-GB"/>
        </w:rPr>
        <w:t xml:space="preserve"> is not available to insolvent companies</w:t>
      </w:r>
      <w:r w:rsidR="005733E5" w:rsidRPr="00456A70">
        <w:rPr>
          <w:rFonts w:ascii="Avenir Next" w:hAnsi="Avenir Next" w:cs="Arial"/>
          <w:color w:val="7B7B7B" w:themeColor="accent3" w:themeShade="BF"/>
          <w:sz w:val="22"/>
          <w:szCs w:val="22"/>
          <w:lang w:val="en-GB"/>
        </w:rPr>
        <w:t xml:space="preserve"> and is typically</w:t>
      </w:r>
      <w:r w:rsidR="00C65D40" w:rsidRPr="00456A70">
        <w:rPr>
          <w:rFonts w:ascii="Avenir Next" w:hAnsi="Avenir Next" w:cs="Arial"/>
          <w:color w:val="7B7B7B" w:themeColor="accent3" w:themeShade="BF"/>
          <w:sz w:val="22"/>
          <w:szCs w:val="22"/>
          <w:lang w:val="en-GB"/>
        </w:rPr>
        <w:t xml:space="preserve"> used to dissolve entities that have served their purpose. Part XII of BCA </w:t>
      </w:r>
      <w:r w:rsidR="005C1823" w:rsidRPr="00456A70">
        <w:rPr>
          <w:rFonts w:ascii="Avenir Next" w:hAnsi="Avenir Next" w:cs="Arial"/>
          <w:color w:val="7B7B7B" w:themeColor="accent3" w:themeShade="BF"/>
          <w:sz w:val="22"/>
          <w:szCs w:val="22"/>
          <w:lang w:val="en-GB"/>
        </w:rPr>
        <w:t>outlines</w:t>
      </w:r>
      <w:r w:rsidR="00C65D40" w:rsidRPr="00456A70">
        <w:rPr>
          <w:rFonts w:ascii="Avenir Next" w:hAnsi="Avenir Next" w:cs="Arial"/>
          <w:color w:val="7B7B7B" w:themeColor="accent3" w:themeShade="BF"/>
          <w:sz w:val="22"/>
          <w:szCs w:val="22"/>
          <w:lang w:val="en-GB"/>
        </w:rPr>
        <w:t xml:space="preserve"> the procedures for commencement</w:t>
      </w:r>
      <w:r w:rsidR="005C1823" w:rsidRPr="00456A70">
        <w:rPr>
          <w:rFonts w:ascii="Avenir Next" w:hAnsi="Avenir Next" w:cs="Arial"/>
          <w:color w:val="7B7B7B" w:themeColor="accent3" w:themeShade="BF"/>
          <w:sz w:val="22"/>
          <w:szCs w:val="22"/>
          <w:lang w:val="en-GB"/>
        </w:rPr>
        <w:t xml:space="preserve"> of a voluntary liquidation. P</w:t>
      </w:r>
      <w:r w:rsidR="00D94E80" w:rsidRPr="00456A70">
        <w:rPr>
          <w:rFonts w:ascii="Avenir Next" w:hAnsi="Avenir Next" w:cs="Arial"/>
          <w:color w:val="7B7B7B" w:themeColor="accent3" w:themeShade="BF"/>
          <w:sz w:val="22"/>
          <w:szCs w:val="22"/>
          <w:lang w:val="en-GB"/>
        </w:rPr>
        <w:t>ursuant to section 197(1)</w:t>
      </w:r>
      <w:r w:rsidR="005C1823" w:rsidRPr="00456A70">
        <w:rPr>
          <w:rFonts w:ascii="Avenir Next" w:hAnsi="Avenir Next" w:cs="Arial"/>
          <w:color w:val="7B7B7B" w:themeColor="accent3" w:themeShade="BF"/>
          <w:sz w:val="22"/>
          <w:szCs w:val="22"/>
          <w:lang w:val="en-GB"/>
        </w:rPr>
        <w:t xml:space="preserve"> of BCA</w:t>
      </w:r>
      <w:r w:rsidR="00D94E80" w:rsidRPr="00456A70">
        <w:rPr>
          <w:rFonts w:ascii="Avenir Next" w:hAnsi="Avenir Next" w:cs="Arial"/>
          <w:color w:val="7B7B7B" w:themeColor="accent3" w:themeShade="BF"/>
          <w:sz w:val="22"/>
          <w:szCs w:val="22"/>
          <w:lang w:val="en-GB"/>
        </w:rPr>
        <w:t xml:space="preserve">, </w:t>
      </w:r>
      <w:r w:rsidR="005E1402" w:rsidRPr="00456A70">
        <w:rPr>
          <w:rFonts w:ascii="Avenir Next" w:hAnsi="Avenir Next" w:cs="Arial"/>
          <w:color w:val="7B7B7B" w:themeColor="accent3" w:themeShade="BF"/>
          <w:sz w:val="22"/>
          <w:szCs w:val="22"/>
          <w:lang w:val="en-GB"/>
        </w:rPr>
        <w:t xml:space="preserve">to proceed with liquidation under this section, </w:t>
      </w:r>
      <w:r w:rsidR="00D94E80" w:rsidRPr="00456A70">
        <w:rPr>
          <w:rFonts w:ascii="Avenir Next" w:hAnsi="Avenir Next" w:cs="Arial"/>
          <w:color w:val="7B7B7B" w:themeColor="accent3" w:themeShade="BF"/>
          <w:sz w:val="22"/>
          <w:szCs w:val="22"/>
          <w:lang w:val="en-GB"/>
        </w:rPr>
        <w:t>a company</w:t>
      </w:r>
      <w:r w:rsidR="005E1402" w:rsidRPr="00456A70">
        <w:rPr>
          <w:rFonts w:ascii="Avenir Next" w:hAnsi="Avenir Next" w:cs="Arial"/>
          <w:color w:val="7B7B7B" w:themeColor="accent3" w:themeShade="BF"/>
          <w:sz w:val="22"/>
          <w:szCs w:val="22"/>
          <w:lang w:val="en-GB"/>
        </w:rPr>
        <w:t xml:space="preserve"> must either</w:t>
      </w:r>
      <w:r w:rsidR="00565808" w:rsidRPr="00456A70">
        <w:rPr>
          <w:rFonts w:ascii="Avenir Next" w:hAnsi="Avenir Next" w:cs="Arial"/>
          <w:color w:val="7B7B7B" w:themeColor="accent3" w:themeShade="BF"/>
          <w:sz w:val="22"/>
          <w:szCs w:val="22"/>
          <w:lang w:val="en-GB"/>
        </w:rPr>
        <w:t xml:space="preserve"> have</w:t>
      </w:r>
      <w:r w:rsidR="005E1402" w:rsidRPr="00456A70">
        <w:rPr>
          <w:rFonts w:ascii="Avenir Next" w:hAnsi="Avenir Next" w:cs="Arial"/>
          <w:color w:val="7B7B7B" w:themeColor="accent3" w:themeShade="BF"/>
          <w:sz w:val="22"/>
          <w:szCs w:val="22"/>
          <w:lang w:val="en-GB"/>
        </w:rPr>
        <w:t xml:space="preserve"> no liabilities or be capable of paying</w:t>
      </w:r>
      <w:r w:rsidR="00D94E80" w:rsidRPr="00456A70">
        <w:rPr>
          <w:rFonts w:ascii="Avenir Next" w:hAnsi="Avenir Next" w:cs="Arial"/>
          <w:color w:val="7B7B7B" w:themeColor="accent3" w:themeShade="BF"/>
          <w:sz w:val="22"/>
          <w:szCs w:val="22"/>
          <w:lang w:val="en-GB"/>
        </w:rPr>
        <w:t xml:space="preserve"> debts as they fall </w:t>
      </w:r>
      <w:r w:rsidR="00CB1B57" w:rsidRPr="00456A70">
        <w:rPr>
          <w:rFonts w:ascii="Avenir Next" w:hAnsi="Avenir Next" w:cs="Arial"/>
          <w:color w:val="7B7B7B" w:themeColor="accent3" w:themeShade="BF"/>
          <w:sz w:val="22"/>
          <w:szCs w:val="22"/>
          <w:lang w:val="en-GB"/>
        </w:rPr>
        <w:t>due,</w:t>
      </w:r>
      <w:r w:rsidR="00D94E80" w:rsidRPr="00456A70">
        <w:rPr>
          <w:rFonts w:ascii="Avenir Next" w:hAnsi="Avenir Next" w:cs="Arial"/>
          <w:color w:val="7B7B7B" w:themeColor="accent3" w:themeShade="BF"/>
          <w:sz w:val="22"/>
          <w:szCs w:val="22"/>
          <w:lang w:val="en-GB"/>
        </w:rPr>
        <w:t xml:space="preserve"> and</w:t>
      </w:r>
      <w:r w:rsidR="00565808" w:rsidRPr="00456A70">
        <w:rPr>
          <w:rFonts w:ascii="Avenir Next" w:hAnsi="Avenir Next" w:cs="Arial"/>
          <w:color w:val="7B7B7B" w:themeColor="accent3" w:themeShade="BF"/>
          <w:sz w:val="22"/>
          <w:szCs w:val="22"/>
          <w:lang w:val="en-GB"/>
        </w:rPr>
        <w:t xml:space="preserve"> the</w:t>
      </w:r>
      <w:r w:rsidR="00D94E80" w:rsidRPr="00456A70">
        <w:rPr>
          <w:rFonts w:ascii="Avenir Next" w:hAnsi="Avenir Next" w:cs="Arial"/>
          <w:color w:val="7B7B7B" w:themeColor="accent3" w:themeShade="BF"/>
          <w:sz w:val="22"/>
          <w:szCs w:val="22"/>
          <w:lang w:val="en-GB"/>
        </w:rPr>
        <w:t xml:space="preserve"> value of assets is equal or exceeds</w:t>
      </w:r>
      <w:r w:rsidR="00565808" w:rsidRPr="00456A70">
        <w:rPr>
          <w:rFonts w:ascii="Avenir Next" w:hAnsi="Avenir Next" w:cs="Arial"/>
          <w:color w:val="7B7B7B" w:themeColor="accent3" w:themeShade="BF"/>
          <w:sz w:val="22"/>
          <w:szCs w:val="22"/>
          <w:lang w:val="en-GB"/>
        </w:rPr>
        <w:t xml:space="preserve"> its</w:t>
      </w:r>
      <w:r w:rsidR="00D94E80" w:rsidRPr="00456A70">
        <w:rPr>
          <w:rFonts w:ascii="Avenir Next" w:hAnsi="Avenir Next" w:cs="Arial"/>
          <w:color w:val="7B7B7B" w:themeColor="accent3" w:themeShade="BF"/>
          <w:sz w:val="22"/>
          <w:szCs w:val="22"/>
          <w:lang w:val="en-GB"/>
        </w:rPr>
        <w:t xml:space="preserve"> </w:t>
      </w:r>
      <w:r w:rsidR="00C9293E" w:rsidRPr="00456A70">
        <w:rPr>
          <w:rFonts w:ascii="Avenir Next" w:hAnsi="Avenir Next" w:cs="Arial"/>
          <w:color w:val="7B7B7B" w:themeColor="accent3" w:themeShade="BF"/>
          <w:sz w:val="22"/>
          <w:szCs w:val="22"/>
          <w:lang w:val="en-GB"/>
        </w:rPr>
        <w:t>liabilities</w:t>
      </w:r>
      <w:r w:rsidR="00925D9B">
        <w:rPr>
          <w:rFonts w:ascii="Avenir Next" w:hAnsi="Avenir Next" w:cs="Arial"/>
          <w:color w:val="7B7B7B" w:themeColor="accent3" w:themeShade="BF"/>
          <w:sz w:val="22"/>
          <w:szCs w:val="22"/>
          <w:lang w:val="en-GB"/>
        </w:rPr>
        <w:t xml:space="preserve"> i.e. company must be solvent</w:t>
      </w:r>
      <w:r w:rsidR="00C9293E" w:rsidRPr="00456A70">
        <w:rPr>
          <w:rFonts w:ascii="Avenir Next" w:hAnsi="Avenir Next" w:cs="Arial"/>
          <w:color w:val="7B7B7B" w:themeColor="accent3" w:themeShade="BF"/>
          <w:sz w:val="22"/>
          <w:szCs w:val="22"/>
          <w:lang w:val="en-GB"/>
        </w:rPr>
        <w:t xml:space="preserve">. </w:t>
      </w:r>
      <w:r w:rsidR="00946A1C" w:rsidRPr="00456A70">
        <w:rPr>
          <w:rFonts w:ascii="Avenir Next" w:hAnsi="Avenir Next" w:cs="Arial"/>
          <w:color w:val="7B7B7B" w:themeColor="accent3" w:themeShade="BF"/>
          <w:sz w:val="22"/>
          <w:szCs w:val="22"/>
          <w:lang w:val="en-GB"/>
        </w:rPr>
        <w:t xml:space="preserve">The directors are required to make declaration of solvency and approve a liquidation plan. </w:t>
      </w:r>
    </w:p>
    <w:p w14:paraId="57A7E96D" w14:textId="451B8905" w:rsidR="00802DB8" w:rsidRPr="00456A70" w:rsidRDefault="00CB1B57" w:rsidP="00CB1B57">
      <w:pPr>
        <w:pStyle w:val="ListParagraph"/>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Pursuant to </w:t>
      </w:r>
      <w:r w:rsidR="00946A1C" w:rsidRPr="00456A70">
        <w:rPr>
          <w:rFonts w:ascii="Avenir Next" w:hAnsi="Avenir Next" w:cs="Arial"/>
          <w:color w:val="7B7B7B" w:themeColor="accent3" w:themeShade="BF"/>
          <w:sz w:val="22"/>
          <w:szCs w:val="22"/>
          <w:lang w:val="en-GB"/>
        </w:rPr>
        <w:t>section 199(1) BCA,</w:t>
      </w:r>
      <w:r w:rsidR="00AC25EE" w:rsidRPr="00456A70">
        <w:rPr>
          <w:rFonts w:ascii="Avenir Next" w:hAnsi="Avenir Next" w:cs="Arial"/>
          <w:color w:val="7B7B7B" w:themeColor="accent3" w:themeShade="BF"/>
          <w:sz w:val="22"/>
          <w:szCs w:val="22"/>
          <w:lang w:val="en-GB"/>
        </w:rPr>
        <w:t xml:space="preserve"> the appointment of</w:t>
      </w:r>
      <w:r w:rsidR="00946A1C" w:rsidRPr="00456A70">
        <w:rPr>
          <w:rFonts w:ascii="Avenir Next" w:hAnsi="Avenir Next" w:cs="Arial"/>
          <w:color w:val="7B7B7B" w:themeColor="accent3" w:themeShade="BF"/>
          <w:sz w:val="22"/>
          <w:szCs w:val="22"/>
          <w:lang w:val="en-GB"/>
        </w:rPr>
        <w:t xml:space="preserve"> a voluntary liquidator or joint voluntary liquidators may </w:t>
      </w:r>
      <w:r w:rsidR="00AC25EE" w:rsidRPr="00456A70">
        <w:rPr>
          <w:rFonts w:ascii="Avenir Next" w:hAnsi="Avenir Next" w:cs="Arial"/>
          <w:color w:val="7B7B7B" w:themeColor="accent3" w:themeShade="BF"/>
          <w:sz w:val="22"/>
          <w:szCs w:val="22"/>
          <w:lang w:val="en-GB"/>
        </w:rPr>
        <w:t>proceed</w:t>
      </w:r>
      <w:r w:rsidR="00946A1C" w:rsidRPr="00456A70">
        <w:rPr>
          <w:rFonts w:ascii="Avenir Next" w:hAnsi="Avenir Next" w:cs="Arial"/>
          <w:color w:val="7B7B7B" w:themeColor="accent3" w:themeShade="BF"/>
          <w:sz w:val="22"/>
          <w:szCs w:val="22"/>
          <w:lang w:val="en-GB"/>
        </w:rPr>
        <w:t xml:space="preserve"> by resolution of directors or resolution of members.</w:t>
      </w:r>
      <w:r w:rsidR="00B40628" w:rsidRPr="00456A70">
        <w:rPr>
          <w:rFonts w:ascii="Avenir Next" w:hAnsi="Avenir Next" w:cs="Arial"/>
          <w:color w:val="7B7B7B" w:themeColor="accent3" w:themeShade="BF"/>
          <w:sz w:val="22"/>
          <w:szCs w:val="22"/>
          <w:lang w:val="en-GB"/>
        </w:rPr>
        <w:t xml:space="preserve"> If a liquidator has already been appointed pursuant to the Insolvency Act, then a voluntary liquidator can no longer be appointed.</w:t>
      </w:r>
      <w:r w:rsidR="00A24CFF" w:rsidRPr="00456A70">
        <w:rPr>
          <w:rFonts w:ascii="Avenir Next" w:hAnsi="Avenir Next" w:cs="Arial"/>
          <w:color w:val="7B7B7B" w:themeColor="accent3" w:themeShade="BF"/>
          <w:sz w:val="22"/>
          <w:szCs w:val="22"/>
          <w:lang w:val="en-GB"/>
        </w:rPr>
        <w:t xml:space="preserve"> Once appointed, the voluntary liquidator has 14 days to file the following with the Registrar: notice of appointment in the </w:t>
      </w:r>
      <w:r w:rsidR="00243BD5" w:rsidRPr="00456A70">
        <w:rPr>
          <w:rFonts w:ascii="Avenir Next" w:hAnsi="Avenir Next" w:cs="Arial"/>
          <w:color w:val="7B7B7B" w:themeColor="accent3" w:themeShade="BF"/>
          <w:sz w:val="22"/>
          <w:szCs w:val="22"/>
          <w:lang w:val="en-GB"/>
        </w:rPr>
        <w:t>prescribed</w:t>
      </w:r>
      <w:r w:rsidR="00A24CFF" w:rsidRPr="00456A70">
        <w:rPr>
          <w:rFonts w:ascii="Avenir Next" w:hAnsi="Avenir Next" w:cs="Arial"/>
          <w:color w:val="7B7B7B" w:themeColor="accent3" w:themeShade="BF"/>
          <w:sz w:val="22"/>
          <w:szCs w:val="22"/>
          <w:lang w:val="en-GB"/>
        </w:rPr>
        <w:t xml:space="preserve"> form, declaration of solvency made by directors and a copy of the liquidation plan. The voluntary liquidation commences on the date that the voluntary liquidator files notice of appointment with Registrar</w:t>
      </w:r>
      <w:r w:rsidR="00A6070F" w:rsidRPr="00456A70">
        <w:rPr>
          <w:rFonts w:ascii="Avenir Next" w:hAnsi="Avenir Next" w:cs="Arial"/>
          <w:color w:val="7B7B7B" w:themeColor="accent3" w:themeShade="BF"/>
          <w:sz w:val="22"/>
          <w:szCs w:val="22"/>
          <w:lang w:val="en-GB"/>
        </w:rPr>
        <w:t>. The voluntary liquidator is also required to advertise their appointment within 30 days of commencement.</w:t>
      </w:r>
    </w:p>
    <w:p w14:paraId="48339D14" w14:textId="77777777" w:rsidR="003A495E" w:rsidRPr="00456A70" w:rsidRDefault="003A495E" w:rsidP="00CB1B57">
      <w:pPr>
        <w:pStyle w:val="ListParagraph"/>
        <w:jc w:val="both"/>
        <w:rPr>
          <w:rFonts w:ascii="Avenir Next" w:hAnsi="Avenir Next" w:cs="Arial"/>
          <w:color w:val="7B7B7B" w:themeColor="accent3" w:themeShade="BF"/>
          <w:sz w:val="22"/>
          <w:szCs w:val="22"/>
          <w:lang w:val="en-GB"/>
        </w:rPr>
      </w:pPr>
    </w:p>
    <w:p w14:paraId="2CD2C5E8" w14:textId="2BE45DD0" w:rsidR="00A6070F" w:rsidRPr="00456A70" w:rsidRDefault="006F276B" w:rsidP="0071529C">
      <w:pPr>
        <w:pStyle w:val="ListParagraph"/>
        <w:numPr>
          <w:ilvl w:val="0"/>
          <w:numId w:val="28"/>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Pursuant to part VI of the Insolvency Act</w:t>
      </w:r>
      <w:r w:rsidR="00B97BBA" w:rsidRPr="00456A70">
        <w:rPr>
          <w:rFonts w:ascii="Avenir Next" w:hAnsi="Avenir Next" w:cs="Arial"/>
          <w:color w:val="7B7B7B" w:themeColor="accent3" w:themeShade="BF"/>
          <w:sz w:val="22"/>
          <w:szCs w:val="22"/>
          <w:lang w:val="en-GB"/>
        </w:rPr>
        <w:t>, liquidation can be commenced by the following 2 procedures</w:t>
      </w:r>
      <w:r w:rsidR="00BC35CB" w:rsidRPr="00456A70">
        <w:rPr>
          <w:rFonts w:ascii="Avenir Next" w:hAnsi="Avenir Next" w:cs="Arial"/>
          <w:color w:val="7B7B7B" w:themeColor="accent3" w:themeShade="BF"/>
          <w:sz w:val="22"/>
          <w:szCs w:val="22"/>
          <w:lang w:val="en-GB"/>
        </w:rPr>
        <w:t>:</w:t>
      </w:r>
    </w:p>
    <w:p w14:paraId="6D2247CD" w14:textId="68F5E46C" w:rsidR="00BC35CB" w:rsidRPr="00456A70" w:rsidRDefault="00B97BBA" w:rsidP="00BC35CB">
      <w:pPr>
        <w:pStyle w:val="ListParagraph"/>
        <w:numPr>
          <w:ilvl w:val="1"/>
          <w:numId w:val="28"/>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lastRenderedPageBreak/>
        <w:t xml:space="preserve">By court - </w:t>
      </w:r>
      <w:r w:rsidR="00BC35CB" w:rsidRPr="00456A70">
        <w:rPr>
          <w:rFonts w:ascii="Avenir Next" w:hAnsi="Avenir Next" w:cs="Arial"/>
          <w:color w:val="7B7B7B" w:themeColor="accent3" w:themeShade="BF"/>
          <w:sz w:val="22"/>
          <w:szCs w:val="22"/>
          <w:lang w:val="en-GB"/>
        </w:rPr>
        <w:t xml:space="preserve">The Court </w:t>
      </w:r>
      <w:r w:rsidR="001C28B9" w:rsidRPr="00456A70">
        <w:rPr>
          <w:rFonts w:ascii="Avenir Next" w:hAnsi="Avenir Next" w:cs="Arial"/>
          <w:color w:val="7B7B7B" w:themeColor="accent3" w:themeShade="BF"/>
          <w:sz w:val="22"/>
          <w:szCs w:val="22"/>
          <w:lang w:val="en-GB"/>
        </w:rPr>
        <w:t>has authority to appoint</w:t>
      </w:r>
      <w:r w:rsidR="00BC35CB" w:rsidRPr="00456A70">
        <w:rPr>
          <w:rFonts w:ascii="Avenir Next" w:hAnsi="Avenir Next" w:cs="Arial"/>
          <w:color w:val="7B7B7B" w:themeColor="accent3" w:themeShade="BF"/>
          <w:sz w:val="22"/>
          <w:szCs w:val="22"/>
          <w:lang w:val="en-GB"/>
        </w:rPr>
        <w:t xml:space="preserve"> the Official Receiver or a liquidator over a BVI company pursuant to an application made under Section 162 of the Insolvency Act</w:t>
      </w:r>
      <w:r w:rsidR="000C4CF7" w:rsidRPr="00456A70">
        <w:rPr>
          <w:rFonts w:ascii="Avenir Next" w:hAnsi="Avenir Next" w:cs="Arial"/>
          <w:color w:val="7B7B7B" w:themeColor="accent3" w:themeShade="BF"/>
          <w:sz w:val="22"/>
          <w:szCs w:val="22"/>
          <w:lang w:val="en-GB"/>
        </w:rPr>
        <w:t>, or over a foreign company on an application made under section 163 of the Insolvency Act; and</w:t>
      </w:r>
    </w:p>
    <w:p w14:paraId="0F16912A" w14:textId="4F644B92" w:rsidR="000C4CF7" w:rsidRPr="00456A70" w:rsidRDefault="00F710B1" w:rsidP="00BC35CB">
      <w:pPr>
        <w:pStyle w:val="ListParagraph"/>
        <w:numPr>
          <w:ilvl w:val="1"/>
          <w:numId w:val="28"/>
        </w:num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By way of a qualifying resolution – The members of a BVI company (excluding foreign companies) can appoint </w:t>
      </w:r>
      <w:r w:rsidR="000C4CF7" w:rsidRPr="00456A70">
        <w:rPr>
          <w:rFonts w:ascii="Avenir Next" w:hAnsi="Avenir Next" w:cs="Arial"/>
          <w:color w:val="7B7B7B" w:themeColor="accent3" w:themeShade="BF"/>
          <w:sz w:val="22"/>
          <w:szCs w:val="22"/>
          <w:lang w:val="en-GB"/>
        </w:rPr>
        <w:t>an “eligible insolvency practitioner” by way of a qualifying resolution</w:t>
      </w:r>
      <w:r w:rsidR="002A3C69" w:rsidRPr="00456A70">
        <w:rPr>
          <w:rFonts w:ascii="Avenir Next" w:hAnsi="Avenir Next" w:cs="Arial"/>
          <w:color w:val="7B7B7B" w:themeColor="accent3" w:themeShade="BF"/>
          <w:sz w:val="22"/>
          <w:szCs w:val="22"/>
          <w:lang w:val="en-GB"/>
        </w:rPr>
        <w:t xml:space="preserve"> (no less than 75% of members approving the same</w:t>
      </w:r>
      <w:r w:rsidR="001B05E4" w:rsidRPr="00456A70">
        <w:rPr>
          <w:rFonts w:ascii="Avenir Next" w:hAnsi="Avenir Next" w:cs="Arial"/>
          <w:color w:val="7B7B7B" w:themeColor="accent3" w:themeShade="BF"/>
          <w:sz w:val="22"/>
          <w:szCs w:val="22"/>
          <w:lang w:val="en-GB"/>
        </w:rPr>
        <w:t>, or higher if so stated in the memorandum and articles of the company)</w:t>
      </w:r>
      <w:r w:rsidR="002A3C69" w:rsidRPr="00456A70">
        <w:rPr>
          <w:rFonts w:ascii="Avenir Next" w:hAnsi="Avenir Next" w:cs="Arial"/>
          <w:color w:val="7B7B7B" w:themeColor="accent3" w:themeShade="BF"/>
          <w:sz w:val="22"/>
          <w:szCs w:val="22"/>
          <w:lang w:val="en-GB"/>
        </w:rPr>
        <w:t xml:space="preserve"> </w:t>
      </w:r>
    </w:p>
    <w:p w14:paraId="311DC599" w14:textId="392F870F" w:rsidR="003949AF" w:rsidRPr="00456A70" w:rsidRDefault="003949AF" w:rsidP="003949AF">
      <w:pPr>
        <w:pStyle w:val="ListParagraph"/>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The liquidation </w:t>
      </w:r>
      <w:r w:rsidR="00BB04F7" w:rsidRPr="00456A70">
        <w:rPr>
          <w:rFonts w:ascii="Avenir Next" w:hAnsi="Avenir Next" w:cs="Arial"/>
          <w:color w:val="7B7B7B" w:themeColor="accent3" w:themeShade="BF"/>
          <w:sz w:val="22"/>
          <w:szCs w:val="22"/>
          <w:lang w:val="en-GB"/>
        </w:rPr>
        <w:t>process begins</w:t>
      </w:r>
      <w:r w:rsidRPr="00456A70">
        <w:rPr>
          <w:rFonts w:ascii="Avenir Next" w:hAnsi="Avenir Next" w:cs="Arial"/>
          <w:color w:val="7B7B7B" w:themeColor="accent3" w:themeShade="BF"/>
          <w:sz w:val="22"/>
          <w:szCs w:val="22"/>
          <w:lang w:val="en-GB"/>
        </w:rPr>
        <w:t xml:space="preserve"> when liquidator is appointed i.e. on</w:t>
      </w:r>
      <w:r w:rsidR="00243C8A">
        <w:rPr>
          <w:rFonts w:ascii="Avenir Next" w:hAnsi="Avenir Next" w:cs="Arial"/>
          <w:color w:val="7B7B7B" w:themeColor="accent3" w:themeShade="BF"/>
          <w:sz w:val="22"/>
          <w:szCs w:val="22"/>
          <w:lang w:val="en-GB"/>
        </w:rPr>
        <w:t xml:space="preserve"> the</w:t>
      </w:r>
      <w:r w:rsidRPr="00456A70">
        <w:rPr>
          <w:rFonts w:ascii="Avenir Next" w:hAnsi="Avenir Next" w:cs="Arial"/>
          <w:color w:val="7B7B7B" w:themeColor="accent3" w:themeShade="BF"/>
          <w:sz w:val="22"/>
          <w:szCs w:val="22"/>
          <w:lang w:val="en-GB"/>
        </w:rPr>
        <w:t xml:space="preserve"> date that qualifying resolution is passed or court order appointing liquidator is made.</w:t>
      </w:r>
      <w:r w:rsidR="00792689" w:rsidRPr="00456A70">
        <w:rPr>
          <w:rFonts w:ascii="Avenir Next" w:hAnsi="Avenir Next" w:cs="Arial"/>
          <w:color w:val="7B7B7B" w:themeColor="accent3" w:themeShade="BF"/>
          <w:sz w:val="22"/>
          <w:szCs w:val="22"/>
          <w:lang w:val="en-GB"/>
        </w:rPr>
        <w:t xml:space="preserve"> Liquidation </w:t>
      </w:r>
      <w:r w:rsidR="00F14857" w:rsidRPr="00456A70">
        <w:rPr>
          <w:rFonts w:ascii="Avenir Next" w:hAnsi="Avenir Next" w:cs="Arial"/>
          <w:color w:val="7B7B7B" w:themeColor="accent3" w:themeShade="BF"/>
          <w:sz w:val="22"/>
          <w:szCs w:val="22"/>
          <w:lang w:val="en-GB"/>
        </w:rPr>
        <w:t xml:space="preserve">continues </w:t>
      </w:r>
      <w:r w:rsidR="00792689" w:rsidRPr="00456A70">
        <w:rPr>
          <w:rFonts w:ascii="Avenir Next" w:hAnsi="Avenir Next" w:cs="Arial"/>
          <w:color w:val="7B7B7B" w:themeColor="accent3" w:themeShade="BF"/>
          <w:sz w:val="22"/>
          <w:szCs w:val="22"/>
          <w:lang w:val="en-GB"/>
        </w:rPr>
        <w:t>until terminated pursuant to section 232 of the Insolvency Act.</w:t>
      </w:r>
    </w:p>
    <w:p w14:paraId="5FB2E645" w14:textId="77777777" w:rsidR="00802DB8" w:rsidRPr="00456A70" w:rsidRDefault="00802DB8" w:rsidP="008065CE">
      <w:pPr>
        <w:jc w:val="both"/>
        <w:rPr>
          <w:rFonts w:ascii="Avenir Next" w:hAnsi="Avenir Next" w:cs="Arial"/>
          <w:sz w:val="22"/>
          <w:szCs w:val="22"/>
          <w:shd w:val="clear" w:color="auto" w:fill="FFFFFF"/>
          <w:lang w:val="en-GB"/>
        </w:rPr>
      </w:pPr>
    </w:p>
    <w:p w14:paraId="6D38BF94" w14:textId="77777777" w:rsidR="00A10AFA" w:rsidRPr="00456A70" w:rsidRDefault="00A10AFA" w:rsidP="008065CE">
      <w:pPr>
        <w:jc w:val="both"/>
        <w:rPr>
          <w:rFonts w:ascii="Avenir Next" w:hAnsi="Avenir Next" w:cs="Arial"/>
          <w:sz w:val="22"/>
          <w:szCs w:val="22"/>
          <w:shd w:val="clear" w:color="auto" w:fill="FFFFFF"/>
          <w:lang w:val="en-GB"/>
        </w:rPr>
      </w:pPr>
    </w:p>
    <w:p w14:paraId="351A7ACA" w14:textId="77777777" w:rsidR="009B0723" w:rsidRPr="00456A70" w:rsidRDefault="00DF75F8" w:rsidP="008065CE">
      <w:pPr>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QUESTION 4</w:t>
      </w:r>
      <w:r w:rsidR="009B0723" w:rsidRPr="00456A70">
        <w:rPr>
          <w:rFonts w:ascii="Avenir Next Demi Bold" w:hAnsi="Avenir Next Demi Bold" w:cs="Arial"/>
          <w:b/>
          <w:bCs/>
          <w:sz w:val="22"/>
          <w:szCs w:val="22"/>
          <w:lang w:val="en-GB"/>
        </w:rPr>
        <w:t xml:space="preserve"> (fact-based application-type question) [15 marks</w:t>
      </w:r>
      <w:r w:rsidR="006A2646" w:rsidRPr="00456A70">
        <w:rPr>
          <w:rFonts w:ascii="Avenir Next Demi Bold" w:hAnsi="Avenir Next Demi Bold" w:cs="Arial"/>
          <w:b/>
          <w:bCs/>
          <w:sz w:val="22"/>
          <w:szCs w:val="22"/>
          <w:lang w:val="en-GB"/>
        </w:rPr>
        <w:t xml:space="preserve"> in total</w:t>
      </w:r>
      <w:r w:rsidR="009B0723" w:rsidRPr="00456A70">
        <w:rPr>
          <w:rFonts w:ascii="Avenir Next Demi Bold" w:hAnsi="Avenir Next Demi Bold" w:cs="Arial"/>
          <w:b/>
          <w:bCs/>
          <w:sz w:val="22"/>
          <w:szCs w:val="22"/>
          <w:lang w:val="en-GB"/>
        </w:rPr>
        <w:t>]</w:t>
      </w:r>
    </w:p>
    <w:p w14:paraId="53E5721F" w14:textId="77777777" w:rsidR="00087F21" w:rsidRPr="00456A70" w:rsidRDefault="00087F21" w:rsidP="008065CE">
      <w:pPr>
        <w:jc w:val="both"/>
        <w:rPr>
          <w:rFonts w:ascii="Avenir Next Demi Bold" w:hAnsi="Avenir Next Demi Bold" w:cs="Arial"/>
          <w:b/>
          <w:bCs/>
          <w:sz w:val="22"/>
          <w:szCs w:val="22"/>
          <w:lang w:val="en-GB"/>
        </w:rPr>
      </w:pPr>
      <w:bookmarkStart w:id="0" w:name="_Hlk17745211"/>
    </w:p>
    <w:p w14:paraId="2457E7D4" w14:textId="77777777" w:rsidR="002F75A3" w:rsidRPr="00456A70" w:rsidRDefault="009B0723" w:rsidP="008065CE">
      <w:pPr>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Question 4.</w:t>
      </w:r>
      <w:r w:rsidR="00087F21" w:rsidRPr="00456A70">
        <w:rPr>
          <w:rFonts w:ascii="Avenir Next Demi Bold" w:hAnsi="Avenir Next Demi Bold" w:cs="Arial"/>
          <w:b/>
          <w:bCs/>
          <w:sz w:val="22"/>
          <w:szCs w:val="22"/>
          <w:lang w:val="en-GB"/>
        </w:rPr>
        <w:t xml:space="preserve">1 [maximum </w:t>
      </w:r>
      <w:r w:rsidR="008E73F9" w:rsidRPr="00456A70">
        <w:rPr>
          <w:rFonts w:ascii="Avenir Next Demi Bold" w:hAnsi="Avenir Next Demi Bold" w:cs="Arial"/>
          <w:b/>
          <w:bCs/>
          <w:sz w:val="22"/>
          <w:szCs w:val="22"/>
          <w:lang w:val="en-GB"/>
        </w:rPr>
        <w:t>6</w:t>
      </w:r>
      <w:r w:rsidR="00087F21" w:rsidRPr="00456A70">
        <w:rPr>
          <w:rFonts w:ascii="Avenir Next Demi Bold" w:hAnsi="Avenir Next Demi Bold" w:cs="Arial"/>
          <w:b/>
          <w:bCs/>
          <w:sz w:val="22"/>
          <w:szCs w:val="22"/>
          <w:lang w:val="en-GB"/>
        </w:rPr>
        <w:t xml:space="preserve"> marks]</w:t>
      </w:r>
    </w:p>
    <w:p w14:paraId="5997DFCC" w14:textId="77777777" w:rsidR="001F2E6D" w:rsidRPr="00456A70" w:rsidRDefault="001F2E6D" w:rsidP="001F2E6D">
      <w:pPr>
        <w:jc w:val="both"/>
        <w:rPr>
          <w:rFonts w:ascii="Avenir Next" w:hAnsi="Avenir Next" w:cs="Arial"/>
          <w:sz w:val="22"/>
          <w:szCs w:val="22"/>
          <w:lang w:val="en-GB"/>
        </w:rPr>
      </w:pPr>
    </w:p>
    <w:p w14:paraId="3271807C" w14:textId="369ACF1D" w:rsidR="001F2E6D" w:rsidRPr="00456A70" w:rsidRDefault="008F7401" w:rsidP="001F2E6D">
      <w:pPr>
        <w:jc w:val="both"/>
        <w:rPr>
          <w:rFonts w:ascii="Avenir Next" w:hAnsi="Avenir Next" w:cs="Arial"/>
          <w:sz w:val="22"/>
          <w:szCs w:val="22"/>
          <w:lang w:val="en-GB"/>
        </w:rPr>
      </w:pPr>
      <w:r w:rsidRPr="00456A70">
        <w:rPr>
          <w:rFonts w:ascii="Avenir Next" w:hAnsi="Avenir Next" w:cs="Arial"/>
          <w:sz w:val="22"/>
          <w:szCs w:val="22"/>
          <w:lang w:val="en-GB"/>
        </w:rPr>
        <w:t>E</w:t>
      </w:r>
      <w:r w:rsidR="001F2E6D" w:rsidRPr="00456A70">
        <w:rPr>
          <w:rFonts w:ascii="Avenir Next" w:hAnsi="Avenir Next" w:cs="Arial"/>
          <w:sz w:val="22"/>
          <w:szCs w:val="22"/>
          <w:lang w:val="en-GB"/>
        </w:rPr>
        <w:t xml:space="preserve">dale Limited, a company incorporated in England, and </w:t>
      </w:r>
      <w:r w:rsidRPr="00456A70">
        <w:rPr>
          <w:rFonts w:ascii="Avenir Next" w:hAnsi="Avenir Next" w:cs="Arial"/>
          <w:sz w:val="22"/>
          <w:szCs w:val="22"/>
          <w:lang w:val="en-GB"/>
        </w:rPr>
        <w:t>Swift</w:t>
      </w:r>
      <w:r w:rsidR="001F2E6D" w:rsidRPr="00456A70">
        <w:rPr>
          <w:rFonts w:ascii="Avenir Next" w:hAnsi="Avenir Next" w:cs="Arial"/>
          <w:sz w:val="22"/>
          <w:szCs w:val="22"/>
          <w:lang w:val="en-GB"/>
        </w:rPr>
        <w:t xml:space="preserve"> Limited, a company incorporated in the BVI, entered into a</w:t>
      </w:r>
      <w:r w:rsidRPr="00456A70">
        <w:rPr>
          <w:rFonts w:ascii="Avenir Next" w:hAnsi="Avenir Next" w:cs="Arial"/>
          <w:sz w:val="22"/>
          <w:szCs w:val="22"/>
          <w:lang w:val="en-GB"/>
        </w:rPr>
        <w:t xml:space="preserve"> two year</w:t>
      </w:r>
      <w:r w:rsidR="001F2E6D" w:rsidRPr="00456A70">
        <w:rPr>
          <w:rFonts w:ascii="Avenir Next" w:hAnsi="Avenir Next" w:cs="Arial"/>
          <w:sz w:val="22"/>
          <w:szCs w:val="22"/>
          <w:lang w:val="en-GB"/>
        </w:rPr>
        <w:t xml:space="preserve"> loan agreement for the purchase of a property on Mosquito Island in the BVI. Under the terms of the loan agreement, </w:t>
      </w:r>
      <w:r w:rsidRPr="00456A70">
        <w:rPr>
          <w:rFonts w:ascii="Avenir Next" w:hAnsi="Avenir Next" w:cs="Arial"/>
          <w:sz w:val="22"/>
          <w:szCs w:val="22"/>
          <w:lang w:val="en-GB"/>
        </w:rPr>
        <w:t>E</w:t>
      </w:r>
      <w:r w:rsidR="001F2E6D" w:rsidRPr="00456A70">
        <w:rPr>
          <w:rFonts w:ascii="Avenir Next" w:hAnsi="Avenir Next" w:cs="Arial"/>
          <w:sz w:val="22"/>
          <w:szCs w:val="22"/>
          <w:lang w:val="en-GB"/>
        </w:rPr>
        <w:t xml:space="preserve">dale Limited transferred USD 10,000,000 to </w:t>
      </w:r>
      <w:r w:rsidRPr="00456A70">
        <w:rPr>
          <w:rFonts w:ascii="Avenir Next" w:hAnsi="Avenir Next" w:cs="Arial"/>
          <w:sz w:val="22"/>
          <w:szCs w:val="22"/>
          <w:lang w:val="en-GB"/>
        </w:rPr>
        <w:t xml:space="preserve">Swift </w:t>
      </w:r>
      <w:r w:rsidR="001F2E6D" w:rsidRPr="00456A70">
        <w:rPr>
          <w:rFonts w:ascii="Avenir Next" w:hAnsi="Avenir Next" w:cs="Arial"/>
          <w:sz w:val="22"/>
          <w:szCs w:val="22"/>
          <w:lang w:val="en-GB"/>
        </w:rPr>
        <w:t xml:space="preserve">Limited who then purchased the property.  </w:t>
      </w:r>
      <w:r w:rsidRPr="00456A70">
        <w:rPr>
          <w:rFonts w:ascii="Avenir Next" w:hAnsi="Avenir Next" w:cs="Arial"/>
          <w:sz w:val="22"/>
          <w:szCs w:val="22"/>
          <w:lang w:val="en-GB"/>
        </w:rPr>
        <w:t>Swift</w:t>
      </w:r>
      <w:r w:rsidR="001F2E6D" w:rsidRPr="00456A70">
        <w:rPr>
          <w:rFonts w:ascii="Avenir Next" w:hAnsi="Avenir Next" w:cs="Arial"/>
          <w:sz w:val="22"/>
          <w:szCs w:val="22"/>
          <w:lang w:val="en-GB"/>
        </w:rPr>
        <w:t xml:space="preserve"> </w:t>
      </w:r>
      <w:r w:rsidRPr="00456A70">
        <w:rPr>
          <w:rFonts w:ascii="Avenir Next" w:hAnsi="Avenir Next" w:cs="Arial"/>
          <w:sz w:val="22"/>
          <w:szCs w:val="22"/>
          <w:lang w:val="en-GB"/>
        </w:rPr>
        <w:t xml:space="preserve">Limited </w:t>
      </w:r>
      <w:r w:rsidR="001F2E6D" w:rsidRPr="00456A70">
        <w:rPr>
          <w:rFonts w:ascii="Avenir Next" w:hAnsi="Avenir Next" w:cs="Arial"/>
          <w:sz w:val="22"/>
          <w:szCs w:val="22"/>
          <w:lang w:val="en-GB"/>
        </w:rPr>
        <w:t xml:space="preserve">only </w:t>
      </w:r>
      <w:r w:rsidRPr="00456A70">
        <w:rPr>
          <w:rFonts w:ascii="Avenir Next" w:hAnsi="Avenir Next" w:cs="Arial"/>
          <w:sz w:val="22"/>
          <w:szCs w:val="22"/>
          <w:lang w:val="en-GB"/>
        </w:rPr>
        <w:t>re</w:t>
      </w:r>
      <w:r w:rsidR="001F2E6D" w:rsidRPr="00456A70">
        <w:rPr>
          <w:rFonts w:ascii="Avenir Next" w:hAnsi="Avenir Next" w:cs="Arial"/>
          <w:sz w:val="22"/>
          <w:szCs w:val="22"/>
          <w:lang w:val="en-GB"/>
        </w:rPr>
        <w:t>paid four months</w:t>
      </w:r>
      <w:r w:rsidR="00F143E2" w:rsidRPr="00456A70">
        <w:rPr>
          <w:rFonts w:ascii="Avenir Next" w:hAnsi="Avenir Next" w:cs="Arial"/>
          <w:sz w:val="22"/>
          <w:szCs w:val="22"/>
          <w:lang w:val="en-GB"/>
        </w:rPr>
        <w:t>’</w:t>
      </w:r>
      <w:r w:rsidRPr="00456A70">
        <w:rPr>
          <w:rFonts w:ascii="Avenir Next" w:hAnsi="Avenir Next" w:cs="Arial"/>
          <w:sz w:val="22"/>
          <w:szCs w:val="22"/>
          <w:lang w:val="en-GB"/>
        </w:rPr>
        <w:t xml:space="preserve"> instalments</w:t>
      </w:r>
      <w:r w:rsidR="001F2E6D" w:rsidRPr="00456A70">
        <w:rPr>
          <w:rFonts w:ascii="Avenir Next" w:hAnsi="Avenir Next" w:cs="Arial"/>
          <w:sz w:val="22"/>
          <w:szCs w:val="22"/>
          <w:lang w:val="en-GB"/>
        </w:rPr>
        <w:t xml:space="preserve"> under the agreement and</w:t>
      </w:r>
      <w:r w:rsidR="00DE004E" w:rsidRPr="00456A70">
        <w:rPr>
          <w:rFonts w:ascii="Avenir Next" w:hAnsi="Avenir Next" w:cs="Arial"/>
          <w:sz w:val="22"/>
          <w:szCs w:val="22"/>
          <w:lang w:val="en-GB"/>
        </w:rPr>
        <w:t>,</w:t>
      </w:r>
      <w:r w:rsidR="001F2E6D" w:rsidRPr="00456A70">
        <w:rPr>
          <w:rFonts w:ascii="Avenir Next" w:hAnsi="Avenir Next" w:cs="Arial"/>
          <w:sz w:val="22"/>
          <w:szCs w:val="22"/>
          <w:lang w:val="en-GB"/>
        </w:rPr>
        <w:t xml:space="preserve"> as per the terms of the agreement</w:t>
      </w:r>
      <w:r w:rsidR="00DE004E" w:rsidRPr="00456A70">
        <w:rPr>
          <w:rFonts w:ascii="Avenir Next" w:hAnsi="Avenir Next" w:cs="Arial"/>
          <w:sz w:val="22"/>
          <w:szCs w:val="22"/>
          <w:lang w:val="en-GB"/>
        </w:rPr>
        <w:t>,</w:t>
      </w:r>
      <w:r w:rsidR="001F2E6D" w:rsidRPr="00456A70">
        <w:rPr>
          <w:rFonts w:ascii="Avenir Next" w:hAnsi="Avenir Next" w:cs="Arial"/>
          <w:sz w:val="22"/>
          <w:szCs w:val="22"/>
          <w:lang w:val="en-GB"/>
        </w:rPr>
        <w:t xml:space="preserve"> </w:t>
      </w:r>
      <w:r w:rsidRPr="00456A70">
        <w:rPr>
          <w:rFonts w:ascii="Avenir Next" w:hAnsi="Avenir Next" w:cs="Arial"/>
          <w:sz w:val="22"/>
          <w:szCs w:val="22"/>
          <w:lang w:val="en-GB"/>
        </w:rPr>
        <w:t>E</w:t>
      </w:r>
      <w:r w:rsidR="001F2E6D" w:rsidRPr="00456A70">
        <w:rPr>
          <w:rFonts w:ascii="Avenir Next" w:hAnsi="Avenir Next" w:cs="Arial"/>
          <w:sz w:val="22"/>
          <w:szCs w:val="22"/>
          <w:lang w:val="en-GB"/>
        </w:rPr>
        <w:t xml:space="preserve">dale Limited demanded immediate repayment in full. </w:t>
      </w:r>
    </w:p>
    <w:p w14:paraId="475AD3B0" w14:textId="77777777" w:rsidR="001F2E6D" w:rsidRPr="00456A70" w:rsidRDefault="001F2E6D" w:rsidP="001F2E6D">
      <w:pPr>
        <w:jc w:val="both"/>
        <w:rPr>
          <w:rFonts w:ascii="Avenir Next" w:hAnsi="Avenir Next" w:cs="Arial"/>
          <w:sz w:val="22"/>
          <w:szCs w:val="22"/>
          <w:lang w:val="en-GB"/>
        </w:rPr>
      </w:pPr>
    </w:p>
    <w:p w14:paraId="0277DB16" w14:textId="050BAA8D" w:rsidR="001F2E6D" w:rsidRPr="00456A70" w:rsidRDefault="001F2E6D" w:rsidP="001F2E6D">
      <w:pPr>
        <w:jc w:val="both"/>
        <w:rPr>
          <w:rFonts w:ascii="Avenir Next" w:hAnsi="Avenir Next" w:cs="Arial"/>
          <w:sz w:val="22"/>
          <w:szCs w:val="22"/>
          <w:lang w:val="en-GB"/>
        </w:rPr>
      </w:pPr>
      <w:r w:rsidRPr="00456A70">
        <w:rPr>
          <w:rFonts w:ascii="Avenir Next" w:hAnsi="Avenir Next" w:cs="Arial"/>
          <w:sz w:val="22"/>
          <w:szCs w:val="22"/>
          <w:lang w:val="en-GB"/>
        </w:rPr>
        <w:t>Providing reasons, with particular reference to the Insolvency Act, what are</w:t>
      </w:r>
      <w:r w:rsidR="00764EA5" w:rsidRPr="00456A70">
        <w:rPr>
          <w:rFonts w:ascii="Avenir Next" w:hAnsi="Avenir Next" w:cs="Arial"/>
          <w:sz w:val="22"/>
          <w:szCs w:val="22"/>
          <w:lang w:val="en-GB"/>
        </w:rPr>
        <w:t xml:space="preserve"> </w:t>
      </w:r>
      <w:r w:rsidRPr="00456A70">
        <w:rPr>
          <w:rFonts w:ascii="Avenir Next" w:hAnsi="Avenir Next" w:cs="Arial"/>
          <w:sz w:val="22"/>
          <w:szCs w:val="22"/>
          <w:lang w:val="en-GB"/>
        </w:rPr>
        <w:t>the options</w:t>
      </w:r>
      <w:r w:rsidR="00764EA5" w:rsidRPr="00456A70">
        <w:rPr>
          <w:rFonts w:ascii="Avenir Next" w:hAnsi="Avenir Next" w:cs="Arial"/>
          <w:sz w:val="22"/>
          <w:szCs w:val="22"/>
          <w:lang w:val="en-GB"/>
        </w:rPr>
        <w:t xml:space="preserve"> open to </w:t>
      </w:r>
      <w:r w:rsidR="008F7401" w:rsidRPr="00456A70">
        <w:rPr>
          <w:rFonts w:ascii="Avenir Next" w:hAnsi="Avenir Next" w:cs="Arial"/>
          <w:sz w:val="22"/>
          <w:szCs w:val="22"/>
          <w:lang w:val="en-GB"/>
        </w:rPr>
        <w:t>E</w:t>
      </w:r>
      <w:r w:rsidRPr="00456A70">
        <w:rPr>
          <w:rFonts w:ascii="Avenir Next" w:hAnsi="Avenir Next" w:cs="Arial"/>
          <w:sz w:val="22"/>
          <w:szCs w:val="22"/>
          <w:lang w:val="en-GB"/>
        </w:rPr>
        <w:t>dale Limited</w:t>
      </w:r>
      <w:r w:rsidR="00764EA5" w:rsidRPr="00456A70">
        <w:rPr>
          <w:rFonts w:ascii="Avenir Next" w:hAnsi="Avenir Next" w:cs="Arial"/>
          <w:sz w:val="22"/>
          <w:szCs w:val="22"/>
          <w:lang w:val="en-GB"/>
        </w:rPr>
        <w:t xml:space="preserve"> against </w:t>
      </w:r>
      <w:r w:rsidR="008F7401" w:rsidRPr="00456A70">
        <w:rPr>
          <w:rFonts w:ascii="Avenir Next" w:hAnsi="Avenir Next" w:cs="Arial"/>
          <w:sz w:val="22"/>
          <w:szCs w:val="22"/>
          <w:lang w:val="en-GB"/>
        </w:rPr>
        <w:t xml:space="preserve">Swift </w:t>
      </w:r>
      <w:r w:rsidR="00764EA5" w:rsidRPr="00456A70">
        <w:rPr>
          <w:rFonts w:ascii="Avenir Next" w:hAnsi="Avenir Next" w:cs="Arial"/>
          <w:sz w:val="22"/>
          <w:szCs w:val="22"/>
          <w:lang w:val="en-GB"/>
        </w:rPr>
        <w:t>Limited</w:t>
      </w:r>
      <w:r w:rsidRPr="00456A70">
        <w:rPr>
          <w:rFonts w:ascii="Avenir Next" w:hAnsi="Avenir Next" w:cs="Arial"/>
          <w:sz w:val="22"/>
          <w:szCs w:val="22"/>
          <w:lang w:val="en-GB"/>
        </w:rPr>
        <w:t>?</w:t>
      </w:r>
    </w:p>
    <w:p w14:paraId="71102562" w14:textId="77777777" w:rsidR="00CB763A" w:rsidRPr="00456A70" w:rsidRDefault="00CB763A" w:rsidP="001F2E6D">
      <w:pPr>
        <w:jc w:val="both"/>
        <w:rPr>
          <w:rFonts w:ascii="Avenir Next" w:hAnsi="Avenir Next" w:cs="Arial"/>
          <w:sz w:val="22"/>
          <w:szCs w:val="22"/>
          <w:lang w:val="en-GB"/>
        </w:rPr>
      </w:pPr>
    </w:p>
    <w:p w14:paraId="1A3FE837" w14:textId="136A9A96" w:rsidR="00670385" w:rsidRPr="00456A70" w:rsidRDefault="00CB763A" w:rsidP="00B552D7">
      <w:p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If the loan agreement did not include a security charge over the property, </w:t>
      </w:r>
      <w:r w:rsidR="00B552D7" w:rsidRPr="00456A70">
        <w:rPr>
          <w:rFonts w:ascii="Avenir Next" w:hAnsi="Avenir Next" w:cs="Arial"/>
          <w:color w:val="7B7B7B" w:themeColor="accent3" w:themeShade="BF"/>
          <w:sz w:val="22"/>
          <w:szCs w:val="22"/>
          <w:lang w:val="en-GB"/>
        </w:rPr>
        <w:t xml:space="preserve">Edale Limited can only proceed to issue a statutory demand to Swift Limited for all sums due, including any applicable interests. </w:t>
      </w:r>
      <w:r w:rsidR="00670385" w:rsidRPr="00456A70">
        <w:rPr>
          <w:rFonts w:ascii="Avenir Next" w:hAnsi="Avenir Next" w:cs="Arial"/>
          <w:color w:val="7B7B7B" w:themeColor="accent3" w:themeShade="BF"/>
          <w:sz w:val="22"/>
          <w:szCs w:val="22"/>
          <w:lang w:val="en-GB"/>
        </w:rPr>
        <w:t xml:space="preserve">Upon the passing of 21 days after service of statutory demand, Edale Limited may apply to court to appoint a liquidator over Swift Limited. </w:t>
      </w:r>
      <w:r w:rsidR="00545255" w:rsidRPr="00456A70">
        <w:rPr>
          <w:rFonts w:ascii="Avenir Next" w:hAnsi="Avenir Next" w:cs="Arial"/>
          <w:color w:val="7B7B7B" w:themeColor="accent3" w:themeShade="BF"/>
          <w:sz w:val="22"/>
          <w:szCs w:val="22"/>
          <w:lang w:val="en-GB"/>
        </w:rPr>
        <w:t xml:space="preserve">As it is deemed that the company is insolvent, </w:t>
      </w:r>
      <w:r w:rsidR="00171E8D">
        <w:rPr>
          <w:rFonts w:ascii="Avenir Next" w:hAnsi="Avenir Next" w:cs="Arial"/>
          <w:color w:val="7B7B7B" w:themeColor="accent3" w:themeShade="BF"/>
          <w:sz w:val="22"/>
          <w:szCs w:val="22"/>
          <w:lang w:val="en-GB"/>
        </w:rPr>
        <w:t>as defined</w:t>
      </w:r>
      <w:r w:rsidR="00545255" w:rsidRPr="00456A70">
        <w:rPr>
          <w:rFonts w:ascii="Avenir Next" w:hAnsi="Avenir Next" w:cs="Arial"/>
          <w:color w:val="7B7B7B" w:themeColor="accent3" w:themeShade="BF"/>
          <w:sz w:val="22"/>
          <w:szCs w:val="22"/>
          <w:lang w:val="en-GB"/>
        </w:rPr>
        <w:t xml:space="preserve"> under Section 8 of the Insolvency Act</w:t>
      </w:r>
      <w:r w:rsidR="00F22B24" w:rsidRPr="00456A70">
        <w:rPr>
          <w:rFonts w:ascii="Avenir Next" w:hAnsi="Avenir Next" w:cs="Arial"/>
          <w:color w:val="7B7B7B" w:themeColor="accent3" w:themeShade="BF"/>
          <w:sz w:val="22"/>
          <w:szCs w:val="22"/>
          <w:lang w:val="en-GB"/>
        </w:rPr>
        <w:t xml:space="preserve"> </w:t>
      </w:r>
      <w:r w:rsidR="00171E8D">
        <w:rPr>
          <w:rFonts w:ascii="Avenir Next" w:hAnsi="Avenir Next" w:cs="Arial"/>
          <w:color w:val="7B7B7B" w:themeColor="accent3" w:themeShade="BF"/>
          <w:sz w:val="22"/>
          <w:szCs w:val="22"/>
          <w:lang w:val="en-GB"/>
        </w:rPr>
        <w:t>since</w:t>
      </w:r>
      <w:r w:rsidR="00F22B24" w:rsidRPr="00456A70">
        <w:rPr>
          <w:rFonts w:ascii="Avenir Next" w:hAnsi="Avenir Next" w:cs="Arial"/>
          <w:color w:val="7B7B7B" w:themeColor="accent3" w:themeShade="BF"/>
          <w:sz w:val="22"/>
          <w:szCs w:val="22"/>
          <w:lang w:val="en-GB"/>
        </w:rPr>
        <w:t xml:space="preserve"> it is unable to meet its debt as they fall due.</w:t>
      </w:r>
      <w:r w:rsidR="00171E8D">
        <w:rPr>
          <w:rFonts w:ascii="Avenir Next" w:hAnsi="Avenir Next" w:cs="Arial"/>
          <w:color w:val="7B7B7B" w:themeColor="accent3" w:themeShade="BF"/>
          <w:sz w:val="22"/>
          <w:szCs w:val="22"/>
          <w:lang w:val="en-GB"/>
        </w:rPr>
        <w:t xml:space="preserve"> Edale Limited in this case will be an unsecured creditor to Swift Limited.</w:t>
      </w:r>
    </w:p>
    <w:p w14:paraId="78F4AFA4" w14:textId="77777777" w:rsidR="0075673E" w:rsidRPr="00456A70" w:rsidRDefault="0075673E" w:rsidP="00B552D7">
      <w:pPr>
        <w:jc w:val="both"/>
        <w:rPr>
          <w:rFonts w:ascii="Avenir Next" w:hAnsi="Avenir Next" w:cs="Arial"/>
          <w:color w:val="7B7B7B" w:themeColor="accent3" w:themeShade="BF"/>
          <w:sz w:val="22"/>
          <w:szCs w:val="22"/>
          <w:lang w:val="en-GB"/>
        </w:rPr>
      </w:pPr>
    </w:p>
    <w:p w14:paraId="53C31B41" w14:textId="77777777" w:rsidR="004B7EA2" w:rsidRPr="00456A70" w:rsidRDefault="00F149E5" w:rsidP="004B7EA2">
      <w:p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If the loan agreement includes a security charge over the property, as a secured creditor with secured interest over the property, Edale Limited may enforce its rights and appoint a receiver to take control of the property and conduct a sale campaign to realise the property to discharge th</w:t>
      </w:r>
      <w:r w:rsidR="004B7EA2" w:rsidRPr="00456A70">
        <w:rPr>
          <w:rFonts w:ascii="Avenir Next" w:hAnsi="Avenir Next" w:cs="Arial"/>
          <w:color w:val="7B7B7B" w:themeColor="accent3" w:themeShade="BF"/>
          <w:sz w:val="22"/>
          <w:szCs w:val="22"/>
          <w:lang w:val="en-GB"/>
        </w:rPr>
        <w:t>e outstanding sums due to Edale Limited by Swift Limited.</w:t>
      </w:r>
    </w:p>
    <w:p w14:paraId="408325D2" w14:textId="77777777" w:rsidR="004B7EA2" w:rsidRPr="00456A70" w:rsidRDefault="004B7EA2" w:rsidP="004B7EA2">
      <w:pPr>
        <w:jc w:val="both"/>
        <w:rPr>
          <w:rFonts w:ascii="Avenir Next" w:hAnsi="Avenir Next" w:cs="Arial"/>
          <w:color w:val="7B7B7B" w:themeColor="accent3" w:themeShade="BF"/>
          <w:sz w:val="22"/>
          <w:szCs w:val="22"/>
          <w:lang w:val="en-GB"/>
        </w:rPr>
      </w:pPr>
    </w:p>
    <w:p w14:paraId="6603077F" w14:textId="1E0AA958" w:rsidR="0075673E" w:rsidRPr="00456A70" w:rsidRDefault="0075673E" w:rsidP="004B7EA2">
      <w:pPr>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If there are any other corporate guarantees or personal guarantees provided </w:t>
      </w:r>
      <w:r w:rsidR="002968BA" w:rsidRPr="00456A70">
        <w:rPr>
          <w:rFonts w:ascii="Avenir Next" w:hAnsi="Avenir Next" w:cs="Arial"/>
          <w:color w:val="7B7B7B" w:themeColor="accent3" w:themeShade="BF"/>
          <w:sz w:val="22"/>
          <w:szCs w:val="22"/>
          <w:lang w:val="en-GB"/>
        </w:rPr>
        <w:t xml:space="preserve">with the loan by other parties, Edale Limited may also issue the same statutory demand to these persons to demand payment of the balance sums due to Edale Limited. </w:t>
      </w:r>
      <w:r w:rsidR="00111A01" w:rsidRPr="00456A70">
        <w:rPr>
          <w:rFonts w:ascii="Avenir Next" w:hAnsi="Avenir Next" w:cs="Arial"/>
          <w:color w:val="7B7B7B" w:themeColor="accent3" w:themeShade="BF"/>
          <w:sz w:val="22"/>
          <w:szCs w:val="22"/>
          <w:lang w:val="en-GB"/>
        </w:rPr>
        <w:t xml:space="preserve">Upon passing of 21 days after service of statutory demand, if these persons fail to satisfy the statutory demand, Edale Limited may proceed to file </w:t>
      </w:r>
      <w:r w:rsidR="007461EC" w:rsidRPr="00456A70">
        <w:rPr>
          <w:rFonts w:ascii="Avenir Next" w:hAnsi="Avenir Next" w:cs="Arial"/>
          <w:color w:val="7B7B7B" w:themeColor="accent3" w:themeShade="BF"/>
          <w:sz w:val="22"/>
          <w:szCs w:val="22"/>
          <w:lang w:val="en-GB"/>
        </w:rPr>
        <w:t>application to appoint liquidator or initiate personal bankruptcy proceedings</w:t>
      </w:r>
      <w:r w:rsidR="008C0E4C" w:rsidRPr="00456A70">
        <w:rPr>
          <w:rFonts w:ascii="Avenir Next" w:hAnsi="Avenir Next" w:cs="Arial"/>
          <w:color w:val="7B7B7B" w:themeColor="accent3" w:themeShade="BF"/>
          <w:sz w:val="22"/>
          <w:szCs w:val="22"/>
          <w:lang w:val="en-GB"/>
        </w:rPr>
        <w:t xml:space="preserve"> as these parties are similarly insolvent.</w:t>
      </w:r>
    </w:p>
    <w:p w14:paraId="3B0A82DD" w14:textId="77777777" w:rsidR="0075673E" w:rsidRPr="00456A70" w:rsidRDefault="0075673E" w:rsidP="004B7EA2">
      <w:pPr>
        <w:jc w:val="both"/>
        <w:rPr>
          <w:rFonts w:ascii="Avenir Next" w:hAnsi="Avenir Next" w:cs="Arial"/>
          <w:color w:val="7B7B7B" w:themeColor="accent3" w:themeShade="BF"/>
          <w:sz w:val="22"/>
          <w:szCs w:val="22"/>
          <w:lang w:val="en-GB"/>
        </w:rPr>
      </w:pPr>
    </w:p>
    <w:p w14:paraId="0D482BB8" w14:textId="7EF96420" w:rsidR="007F659B" w:rsidRPr="00456A70" w:rsidRDefault="00102CC9" w:rsidP="004B7EA2">
      <w:pPr>
        <w:jc w:val="both"/>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 xml:space="preserve">Question 4.2 [maximum </w:t>
      </w:r>
      <w:r w:rsidR="008E73F9" w:rsidRPr="00456A70">
        <w:rPr>
          <w:rFonts w:ascii="Avenir Next Demi Bold" w:hAnsi="Avenir Next Demi Bold" w:cs="Arial"/>
          <w:b/>
          <w:bCs/>
          <w:sz w:val="22"/>
          <w:szCs w:val="22"/>
          <w:lang w:val="en-GB"/>
        </w:rPr>
        <w:t>9</w:t>
      </w:r>
      <w:r w:rsidRPr="00456A70">
        <w:rPr>
          <w:rFonts w:ascii="Avenir Next Demi Bold" w:hAnsi="Avenir Next Demi Bold" w:cs="Arial"/>
          <w:b/>
          <w:bCs/>
          <w:sz w:val="22"/>
          <w:szCs w:val="22"/>
          <w:lang w:val="en-GB"/>
        </w:rPr>
        <w:t xml:space="preserve"> marks</w:t>
      </w:r>
      <w:r w:rsidR="00087F21" w:rsidRPr="00456A70">
        <w:rPr>
          <w:rFonts w:ascii="Avenir Next Demi Bold" w:hAnsi="Avenir Next Demi Bold" w:cs="Arial"/>
          <w:b/>
          <w:bCs/>
          <w:sz w:val="22"/>
          <w:szCs w:val="22"/>
          <w:lang w:val="en-GB"/>
        </w:rPr>
        <w:t>]</w:t>
      </w:r>
    </w:p>
    <w:p w14:paraId="224864FB" w14:textId="4E56BC90" w:rsidR="001F2E6D" w:rsidRPr="00456A70" w:rsidRDefault="001F2E6D" w:rsidP="008065CE">
      <w:pPr>
        <w:jc w:val="both"/>
        <w:rPr>
          <w:rFonts w:ascii="Avenir Next" w:hAnsi="Avenir Next" w:cs="Arial"/>
          <w:sz w:val="22"/>
          <w:szCs w:val="22"/>
          <w:lang w:val="en-GB"/>
        </w:rPr>
      </w:pPr>
    </w:p>
    <w:p w14:paraId="60418DAF" w14:textId="29B8E034" w:rsidR="001F2E6D" w:rsidRPr="00456A70" w:rsidRDefault="001F2E6D" w:rsidP="001F2E6D">
      <w:pPr>
        <w:jc w:val="both"/>
        <w:rPr>
          <w:rFonts w:ascii="Avenir Next" w:hAnsi="Avenir Next" w:cs="Arial"/>
          <w:sz w:val="22"/>
          <w:szCs w:val="22"/>
          <w:lang w:val="en-GB"/>
        </w:rPr>
      </w:pPr>
      <w:r w:rsidRPr="00456A70">
        <w:rPr>
          <w:rFonts w:ascii="Avenir Next" w:hAnsi="Avenir Next" w:cs="Arial"/>
          <w:sz w:val="22"/>
          <w:szCs w:val="22"/>
          <w:lang w:val="en-GB"/>
        </w:rPr>
        <w:t>In April 2022 ABC Limited, a company incorporated in England, was awarded a judgment in the English High Court against DEF Limited, also incorporated in England, for GBP</w:t>
      </w:r>
      <w:r w:rsidR="00DE004E" w:rsidRPr="00456A70">
        <w:rPr>
          <w:rFonts w:ascii="Avenir Next" w:hAnsi="Avenir Next" w:cs="Arial"/>
          <w:sz w:val="22"/>
          <w:szCs w:val="22"/>
          <w:lang w:val="en-GB"/>
        </w:rPr>
        <w:t xml:space="preserve"> </w:t>
      </w:r>
      <w:r w:rsidRPr="00456A70">
        <w:rPr>
          <w:rFonts w:ascii="Avenir Next" w:hAnsi="Avenir Next" w:cs="Arial"/>
          <w:sz w:val="22"/>
          <w:szCs w:val="22"/>
          <w:lang w:val="en-GB"/>
        </w:rPr>
        <w:t>2 million.  In an attempt to enforce its judgment</w:t>
      </w:r>
      <w:r w:rsidR="00B24DB4" w:rsidRPr="00456A70">
        <w:rPr>
          <w:rFonts w:ascii="Avenir Next" w:hAnsi="Avenir Next" w:cs="Arial"/>
          <w:sz w:val="22"/>
          <w:szCs w:val="22"/>
          <w:lang w:val="en-GB"/>
        </w:rPr>
        <w:t>,</w:t>
      </w:r>
      <w:r w:rsidRPr="00456A70">
        <w:rPr>
          <w:rFonts w:ascii="Avenir Next" w:hAnsi="Avenir Next" w:cs="Arial"/>
          <w:sz w:val="22"/>
          <w:szCs w:val="22"/>
          <w:lang w:val="en-GB"/>
        </w:rPr>
        <w:t xml:space="preserve"> ABC Limited has discovered that DEF Limited has no realisable assets but is the 100% owner of XYZ Limited </w:t>
      </w:r>
      <w:r w:rsidR="007D4213" w:rsidRPr="00456A70">
        <w:rPr>
          <w:rFonts w:ascii="Avenir Next" w:hAnsi="Avenir Next" w:cs="Arial"/>
          <w:sz w:val="22"/>
          <w:szCs w:val="22"/>
          <w:lang w:val="en-GB"/>
        </w:rPr>
        <w:t>(</w:t>
      </w:r>
      <w:r w:rsidRPr="00456A70">
        <w:rPr>
          <w:rFonts w:ascii="Avenir Next" w:hAnsi="Avenir Next" w:cs="Arial"/>
          <w:sz w:val="22"/>
          <w:szCs w:val="22"/>
          <w:lang w:val="en-GB"/>
        </w:rPr>
        <w:t>a company incorporated in the BVI</w:t>
      </w:r>
      <w:r w:rsidR="007D4213" w:rsidRPr="00456A70">
        <w:rPr>
          <w:rFonts w:ascii="Avenir Next" w:hAnsi="Avenir Next" w:cs="Arial"/>
          <w:sz w:val="22"/>
          <w:szCs w:val="22"/>
          <w:lang w:val="en-GB"/>
        </w:rPr>
        <w:t>)</w:t>
      </w:r>
      <w:r w:rsidRPr="00456A70">
        <w:rPr>
          <w:rFonts w:ascii="Avenir Next" w:hAnsi="Avenir Next" w:cs="Arial"/>
          <w:sz w:val="22"/>
          <w:szCs w:val="22"/>
          <w:lang w:val="en-GB"/>
        </w:rPr>
        <w:t xml:space="preserve"> which owns a number of </w:t>
      </w:r>
      <w:r w:rsidRPr="00456A70">
        <w:rPr>
          <w:rFonts w:ascii="Avenir Next" w:hAnsi="Avenir Next" w:cs="Arial"/>
          <w:sz w:val="22"/>
          <w:szCs w:val="22"/>
          <w:lang w:val="en-GB"/>
        </w:rPr>
        <w:lastRenderedPageBreak/>
        <w:t>unencumbered properties in BVI but is struck off of the Register</w:t>
      </w:r>
      <w:r w:rsidR="00B24DB4" w:rsidRPr="00456A70">
        <w:rPr>
          <w:rFonts w:ascii="Avenir Next" w:hAnsi="Avenir Next" w:cs="Arial"/>
          <w:sz w:val="22"/>
          <w:szCs w:val="22"/>
          <w:lang w:val="en-GB"/>
        </w:rPr>
        <w:t>,</w:t>
      </w:r>
      <w:r w:rsidRPr="00456A70">
        <w:rPr>
          <w:rFonts w:ascii="Avenir Next" w:hAnsi="Avenir Next" w:cs="Arial"/>
          <w:sz w:val="22"/>
          <w:szCs w:val="22"/>
          <w:lang w:val="en-GB"/>
        </w:rPr>
        <w:t xml:space="preserve"> </w:t>
      </w:r>
      <w:r w:rsidR="000D1EBF" w:rsidRPr="00456A70">
        <w:rPr>
          <w:rFonts w:ascii="Avenir Next" w:hAnsi="Avenir Next" w:cs="Arial"/>
          <w:sz w:val="22"/>
          <w:szCs w:val="22"/>
          <w:lang w:val="en-GB"/>
        </w:rPr>
        <w:t>although</w:t>
      </w:r>
      <w:r w:rsidRPr="00456A70">
        <w:rPr>
          <w:rFonts w:ascii="Avenir Next" w:hAnsi="Avenir Next" w:cs="Arial"/>
          <w:sz w:val="22"/>
          <w:szCs w:val="22"/>
          <w:lang w:val="en-GB"/>
        </w:rPr>
        <w:t xml:space="preserve"> not yet dissolved. The sole shareholder and sole director of DEF Limited has recently died.</w:t>
      </w:r>
    </w:p>
    <w:p w14:paraId="4DE56B95" w14:textId="77777777" w:rsidR="001F2E6D" w:rsidRPr="00456A70" w:rsidRDefault="001F2E6D" w:rsidP="001F2E6D">
      <w:pPr>
        <w:jc w:val="both"/>
        <w:rPr>
          <w:rFonts w:ascii="Avenir Next" w:hAnsi="Avenir Next" w:cs="Arial"/>
          <w:sz w:val="22"/>
          <w:szCs w:val="22"/>
          <w:lang w:val="en-GB"/>
        </w:rPr>
      </w:pPr>
    </w:p>
    <w:p w14:paraId="755D1A61" w14:textId="61B64989" w:rsidR="001F2E6D" w:rsidRPr="00456A70" w:rsidRDefault="001F2E6D" w:rsidP="001F2E6D">
      <w:pPr>
        <w:jc w:val="both"/>
        <w:rPr>
          <w:rFonts w:ascii="Avenir Next" w:hAnsi="Avenir Next" w:cs="Arial"/>
          <w:sz w:val="22"/>
          <w:szCs w:val="22"/>
          <w:lang w:val="en-GB"/>
        </w:rPr>
      </w:pPr>
      <w:r w:rsidRPr="00456A70">
        <w:rPr>
          <w:rFonts w:ascii="Avenir Next" w:hAnsi="Avenir Next" w:cs="Arial"/>
          <w:sz w:val="22"/>
          <w:szCs w:val="22"/>
          <w:lang w:val="en-GB"/>
        </w:rPr>
        <w:t>Your principal has been asked to advise ABC Limited of its options to recover the judgment debt owed by DEF Limited. Prepare a memorandum for your principal, stating what options ABC Limited should be advised to consider in order to enforce its judgment debt?</w:t>
      </w:r>
    </w:p>
    <w:p w14:paraId="708CAFCF" w14:textId="77777777" w:rsidR="001F2E6D" w:rsidRPr="00456A70" w:rsidRDefault="001F2E6D" w:rsidP="008065CE">
      <w:pPr>
        <w:jc w:val="both"/>
        <w:rPr>
          <w:rFonts w:ascii="Avenir Next" w:hAnsi="Avenir Next" w:cs="Arial"/>
          <w:sz w:val="22"/>
          <w:szCs w:val="22"/>
          <w:lang w:val="en-GB"/>
        </w:rPr>
      </w:pPr>
    </w:p>
    <w:p w14:paraId="5BDEC830" w14:textId="74B9964C" w:rsidR="007E59D8" w:rsidRPr="00456A70" w:rsidRDefault="007E59D8" w:rsidP="00CE2810">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ABC Limited should</w:t>
      </w:r>
      <w:r w:rsidR="009E3419" w:rsidRPr="00456A70">
        <w:rPr>
          <w:rFonts w:ascii="Avenir Next" w:hAnsi="Avenir Next" w:cs="Arial"/>
          <w:color w:val="7B7B7B" w:themeColor="accent3" w:themeShade="BF"/>
          <w:sz w:val="22"/>
          <w:szCs w:val="22"/>
          <w:lang w:val="en-GB"/>
        </w:rPr>
        <w:t xml:space="preserve"> issue a statutory demand to DEF Limited to demand payment of the GBP2m judgment.</w:t>
      </w:r>
      <w:r w:rsidR="00197E51" w:rsidRPr="00456A70">
        <w:rPr>
          <w:rFonts w:ascii="Avenir Next" w:hAnsi="Avenir Next" w:cs="Arial"/>
          <w:color w:val="7B7B7B" w:themeColor="accent3" w:themeShade="BF"/>
          <w:sz w:val="22"/>
          <w:szCs w:val="22"/>
          <w:lang w:val="en-GB"/>
        </w:rPr>
        <w:t xml:space="preserve"> </w:t>
      </w:r>
      <w:r w:rsidR="0094467C" w:rsidRPr="00456A70">
        <w:rPr>
          <w:rFonts w:ascii="Avenir Next" w:hAnsi="Avenir Next" w:cs="Arial"/>
          <w:color w:val="7B7B7B" w:themeColor="accent3" w:themeShade="BF"/>
          <w:sz w:val="22"/>
          <w:szCs w:val="22"/>
          <w:lang w:val="en-GB"/>
        </w:rPr>
        <w:t>Upon passing of 21 days of service, i</w:t>
      </w:r>
      <w:r w:rsidR="009147B3" w:rsidRPr="00456A70">
        <w:rPr>
          <w:rFonts w:ascii="Avenir Next" w:hAnsi="Avenir Next" w:cs="Arial"/>
          <w:color w:val="7B7B7B" w:themeColor="accent3" w:themeShade="BF"/>
          <w:sz w:val="22"/>
          <w:szCs w:val="22"/>
          <w:lang w:val="en-GB"/>
        </w:rPr>
        <w:t>f the statutory demand remains unsatisfied, ABC limited should</w:t>
      </w:r>
      <w:r w:rsidRPr="00456A70">
        <w:rPr>
          <w:rFonts w:ascii="Avenir Next" w:hAnsi="Avenir Next" w:cs="Arial"/>
          <w:color w:val="7B7B7B" w:themeColor="accent3" w:themeShade="BF"/>
          <w:sz w:val="22"/>
          <w:szCs w:val="22"/>
          <w:lang w:val="en-GB"/>
        </w:rPr>
        <w:t xml:space="preserve"> apply to the English court for winding up of DEF Limited.</w:t>
      </w:r>
      <w:r w:rsidR="009147B3" w:rsidRPr="00456A70">
        <w:rPr>
          <w:rFonts w:ascii="Avenir Next" w:hAnsi="Avenir Next" w:cs="Arial"/>
          <w:color w:val="7B7B7B" w:themeColor="accent3" w:themeShade="BF"/>
          <w:sz w:val="22"/>
          <w:szCs w:val="22"/>
          <w:lang w:val="en-GB"/>
        </w:rPr>
        <w:t xml:space="preserve"> </w:t>
      </w:r>
      <w:r w:rsidR="008064F9" w:rsidRPr="00456A70">
        <w:rPr>
          <w:rFonts w:ascii="Avenir Next" w:hAnsi="Avenir Next" w:cs="Arial"/>
          <w:color w:val="7B7B7B" w:themeColor="accent3" w:themeShade="BF"/>
          <w:sz w:val="22"/>
          <w:szCs w:val="22"/>
          <w:lang w:val="en-GB"/>
        </w:rPr>
        <w:t>ABC Limited would be an unsecured creditor in the estate of DEF Limited in England.</w:t>
      </w:r>
    </w:p>
    <w:p w14:paraId="67B93657" w14:textId="11B109B1" w:rsidR="004C2CD9" w:rsidRPr="00456A70" w:rsidRDefault="003119A4" w:rsidP="007E59D8">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Once a liquidator has been appointed to</w:t>
      </w:r>
      <w:r w:rsidR="008D0052" w:rsidRPr="00456A70">
        <w:rPr>
          <w:rFonts w:ascii="Avenir Next" w:hAnsi="Avenir Next" w:cs="Arial"/>
          <w:color w:val="7B7B7B" w:themeColor="accent3" w:themeShade="BF"/>
          <w:sz w:val="22"/>
          <w:szCs w:val="22"/>
          <w:lang w:val="en-GB"/>
        </w:rPr>
        <w:t xml:space="preserve"> DEF limited</w:t>
      </w:r>
      <w:r w:rsidRPr="00456A70">
        <w:rPr>
          <w:rFonts w:ascii="Avenir Next" w:hAnsi="Avenir Next" w:cs="Arial"/>
          <w:color w:val="7B7B7B" w:themeColor="accent3" w:themeShade="BF"/>
          <w:sz w:val="22"/>
          <w:szCs w:val="22"/>
          <w:lang w:val="en-GB"/>
        </w:rPr>
        <w:t xml:space="preserve">, it is the liquidator’s duty to realise the assets of DEF limited, which will include the shares </w:t>
      </w:r>
      <w:r w:rsidR="00B63DB7" w:rsidRPr="00456A70">
        <w:rPr>
          <w:rFonts w:ascii="Avenir Next" w:hAnsi="Avenir Next" w:cs="Arial"/>
          <w:color w:val="7B7B7B" w:themeColor="accent3" w:themeShade="BF"/>
          <w:sz w:val="22"/>
          <w:szCs w:val="22"/>
          <w:lang w:val="en-GB"/>
        </w:rPr>
        <w:t>of XYZ that owns unencumbered properties in BVI.</w:t>
      </w:r>
      <w:r w:rsidR="008D0052" w:rsidRPr="00456A70">
        <w:rPr>
          <w:rFonts w:ascii="Avenir Next" w:hAnsi="Avenir Next" w:cs="Arial"/>
          <w:color w:val="7B7B7B" w:themeColor="accent3" w:themeShade="BF"/>
          <w:sz w:val="22"/>
          <w:szCs w:val="22"/>
          <w:lang w:val="en-GB"/>
        </w:rPr>
        <w:t xml:space="preserve"> </w:t>
      </w:r>
      <w:r w:rsidR="005D614B" w:rsidRPr="00456A70">
        <w:rPr>
          <w:rFonts w:ascii="Avenir Next" w:hAnsi="Avenir Next" w:cs="Arial"/>
          <w:color w:val="7B7B7B" w:themeColor="accent3" w:themeShade="BF"/>
          <w:sz w:val="22"/>
          <w:szCs w:val="22"/>
          <w:lang w:val="en-GB"/>
        </w:rPr>
        <w:t>As sole shareholder, the liquidator of DEF limited, will have the right to replace the director in XYZ limited and take control of the</w:t>
      </w:r>
      <w:r w:rsidR="00C83095">
        <w:rPr>
          <w:rFonts w:ascii="Avenir Next" w:hAnsi="Avenir Next" w:cs="Arial"/>
          <w:color w:val="7B7B7B" w:themeColor="accent3" w:themeShade="BF"/>
          <w:sz w:val="22"/>
          <w:szCs w:val="22"/>
          <w:lang w:val="en-GB"/>
        </w:rPr>
        <w:t xml:space="preserve"> unencumbered</w:t>
      </w:r>
      <w:r w:rsidR="005D614B" w:rsidRPr="00456A70">
        <w:rPr>
          <w:rFonts w:ascii="Avenir Next" w:hAnsi="Avenir Next" w:cs="Arial"/>
          <w:color w:val="7B7B7B" w:themeColor="accent3" w:themeShade="BF"/>
          <w:sz w:val="22"/>
          <w:szCs w:val="22"/>
          <w:lang w:val="en-GB"/>
        </w:rPr>
        <w:t xml:space="preserve"> </w:t>
      </w:r>
      <w:r w:rsidR="003F224C" w:rsidRPr="00456A70">
        <w:rPr>
          <w:rFonts w:ascii="Avenir Next" w:hAnsi="Avenir Next" w:cs="Arial"/>
          <w:color w:val="7B7B7B" w:themeColor="accent3" w:themeShade="BF"/>
          <w:sz w:val="22"/>
          <w:szCs w:val="22"/>
          <w:lang w:val="en-GB"/>
        </w:rPr>
        <w:t xml:space="preserve">properties in BVI. </w:t>
      </w:r>
      <w:r w:rsidR="00264E37" w:rsidRPr="00456A70">
        <w:rPr>
          <w:rFonts w:ascii="Avenir Next" w:hAnsi="Avenir Next" w:cs="Arial"/>
          <w:color w:val="7B7B7B" w:themeColor="accent3" w:themeShade="BF"/>
          <w:sz w:val="22"/>
          <w:szCs w:val="22"/>
          <w:lang w:val="en-GB"/>
        </w:rPr>
        <w:t xml:space="preserve">DEF Limited liquidator may </w:t>
      </w:r>
      <w:r w:rsidR="006F1F79" w:rsidRPr="00456A70">
        <w:rPr>
          <w:rFonts w:ascii="Avenir Next" w:hAnsi="Avenir Next" w:cs="Arial"/>
          <w:color w:val="7B7B7B" w:themeColor="accent3" w:themeShade="BF"/>
          <w:sz w:val="22"/>
          <w:szCs w:val="22"/>
          <w:lang w:val="en-GB"/>
        </w:rPr>
        <w:t>as sole shareholder pass a qualifying resolution to appoint liquidator to XYZ limited</w:t>
      </w:r>
      <w:r w:rsidR="00903D1C" w:rsidRPr="00456A70">
        <w:rPr>
          <w:rFonts w:ascii="Avenir Next" w:hAnsi="Avenir Next" w:cs="Arial"/>
          <w:color w:val="7B7B7B" w:themeColor="accent3" w:themeShade="BF"/>
          <w:sz w:val="22"/>
          <w:szCs w:val="22"/>
          <w:lang w:val="en-GB"/>
        </w:rPr>
        <w:t xml:space="preserve"> if XYZ is insolvent or may appoint a voluntary liquidator if XYZ is solvent</w:t>
      </w:r>
      <w:r w:rsidR="006F1F79" w:rsidRPr="00456A70">
        <w:rPr>
          <w:rFonts w:ascii="Avenir Next" w:hAnsi="Avenir Next" w:cs="Arial"/>
          <w:color w:val="7B7B7B" w:themeColor="accent3" w:themeShade="BF"/>
          <w:sz w:val="22"/>
          <w:szCs w:val="22"/>
          <w:lang w:val="en-GB"/>
        </w:rPr>
        <w:t>.</w:t>
      </w:r>
      <w:r w:rsidR="00CA2B30" w:rsidRPr="00456A70">
        <w:rPr>
          <w:rFonts w:ascii="Avenir Next" w:hAnsi="Avenir Next" w:cs="Arial"/>
          <w:color w:val="7B7B7B" w:themeColor="accent3" w:themeShade="BF"/>
          <w:sz w:val="22"/>
          <w:szCs w:val="22"/>
          <w:lang w:val="en-GB"/>
        </w:rPr>
        <w:t xml:space="preserve"> </w:t>
      </w:r>
    </w:p>
    <w:p w14:paraId="691517D9" w14:textId="0893D8CD" w:rsidR="006F1F79" w:rsidRPr="00456A70" w:rsidRDefault="006F1F79" w:rsidP="007E59D8">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XYZ limited liquidator appointed will then take steps to realize the </w:t>
      </w:r>
      <w:r w:rsidR="00A41F91" w:rsidRPr="00456A70">
        <w:rPr>
          <w:rFonts w:ascii="Avenir Next" w:hAnsi="Avenir Next" w:cs="Arial"/>
          <w:color w:val="7B7B7B" w:themeColor="accent3" w:themeShade="BF"/>
          <w:sz w:val="22"/>
          <w:szCs w:val="22"/>
          <w:lang w:val="en-GB"/>
        </w:rPr>
        <w:t xml:space="preserve">unencumbered properties in </w:t>
      </w:r>
      <w:r w:rsidR="00D60872" w:rsidRPr="00456A70">
        <w:rPr>
          <w:rFonts w:ascii="Avenir Next" w:hAnsi="Avenir Next" w:cs="Arial"/>
          <w:color w:val="7B7B7B" w:themeColor="accent3" w:themeShade="BF"/>
          <w:sz w:val="22"/>
          <w:szCs w:val="22"/>
          <w:lang w:val="en-GB"/>
        </w:rPr>
        <w:t>BVI</w:t>
      </w:r>
      <w:r w:rsidR="00903D1C" w:rsidRPr="00456A70">
        <w:rPr>
          <w:rFonts w:ascii="Avenir Next" w:hAnsi="Avenir Next" w:cs="Arial"/>
          <w:color w:val="7B7B7B" w:themeColor="accent3" w:themeShade="BF"/>
          <w:sz w:val="22"/>
          <w:szCs w:val="22"/>
          <w:lang w:val="en-GB"/>
        </w:rPr>
        <w:t xml:space="preserve"> and distribute dividends to creditors</w:t>
      </w:r>
      <w:r w:rsidR="00F837EF" w:rsidRPr="00456A70">
        <w:rPr>
          <w:rFonts w:ascii="Avenir Next" w:hAnsi="Avenir Next" w:cs="Arial"/>
          <w:color w:val="7B7B7B" w:themeColor="accent3" w:themeShade="BF"/>
          <w:sz w:val="22"/>
          <w:szCs w:val="22"/>
          <w:lang w:val="en-GB"/>
        </w:rPr>
        <w:t xml:space="preserve"> </w:t>
      </w:r>
      <w:r w:rsidR="0045638D" w:rsidRPr="00456A70">
        <w:rPr>
          <w:rFonts w:ascii="Avenir Next" w:hAnsi="Avenir Next" w:cs="Arial"/>
          <w:color w:val="7B7B7B" w:themeColor="accent3" w:themeShade="BF"/>
          <w:sz w:val="22"/>
          <w:szCs w:val="22"/>
          <w:lang w:val="en-GB"/>
        </w:rPr>
        <w:t xml:space="preserve">of XYZ </w:t>
      </w:r>
      <w:r w:rsidR="00F837EF" w:rsidRPr="00456A70">
        <w:rPr>
          <w:rFonts w:ascii="Avenir Next" w:hAnsi="Avenir Next" w:cs="Arial"/>
          <w:color w:val="7B7B7B" w:themeColor="accent3" w:themeShade="BF"/>
          <w:sz w:val="22"/>
          <w:szCs w:val="22"/>
          <w:lang w:val="en-GB"/>
        </w:rPr>
        <w:t>and balance of funds to be made to DEF Limited as shareholder distribution (if</w:t>
      </w:r>
      <w:r w:rsidR="0045638D" w:rsidRPr="00456A70">
        <w:rPr>
          <w:rFonts w:ascii="Avenir Next" w:hAnsi="Avenir Next" w:cs="Arial"/>
          <w:color w:val="7B7B7B" w:themeColor="accent3" w:themeShade="BF"/>
          <w:sz w:val="22"/>
          <w:szCs w:val="22"/>
          <w:lang w:val="en-GB"/>
        </w:rPr>
        <w:t xml:space="preserve"> XYZ is</w:t>
      </w:r>
      <w:r w:rsidR="00F837EF" w:rsidRPr="00456A70">
        <w:rPr>
          <w:rFonts w:ascii="Avenir Next" w:hAnsi="Avenir Next" w:cs="Arial"/>
          <w:color w:val="7B7B7B" w:themeColor="accent3" w:themeShade="BF"/>
          <w:sz w:val="22"/>
          <w:szCs w:val="22"/>
          <w:lang w:val="en-GB"/>
        </w:rPr>
        <w:t xml:space="preserve"> solvent). </w:t>
      </w:r>
      <w:r w:rsidR="00C5341C" w:rsidRPr="00456A70">
        <w:rPr>
          <w:rFonts w:ascii="Avenir Next" w:hAnsi="Avenir Next" w:cs="Arial"/>
          <w:color w:val="7B7B7B" w:themeColor="accent3" w:themeShade="BF"/>
          <w:sz w:val="22"/>
          <w:szCs w:val="22"/>
          <w:lang w:val="en-GB"/>
        </w:rPr>
        <w:t>If XYZ is insolvent, then no funds will be distributed to DEF.</w:t>
      </w:r>
    </w:p>
    <w:p w14:paraId="16B3369B" w14:textId="2597C9AF" w:rsidR="009F0D18" w:rsidRPr="00456A70" w:rsidRDefault="0045638D" w:rsidP="009750FF">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Upon receipt of distribution from XYZ, DEF liquidator then proceeds to make distributions to </w:t>
      </w:r>
      <w:r w:rsidR="00E15183" w:rsidRPr="00456A70">
        <w:rPr>
          <w:rFonts w:ascii="Avenir Next" w:hAnsi="Avenir Next" w:cs="Arial"/>
          <w:color w:val="7B7B7B" w:themeColor="accent3" w:themeShade="BF"/>
          <w:sz w:val="22"/>
          <w:szCs w:val="22"/>
          <w:lang w:val="en-GB"/>
        </w:rPr>
        <w:t>creditors of DEF, which includes ABC Limited.</w:t>
      </w:r>
      <w:r w:rsidR="009F045A" w:rsidRPr="00456A70">
        <w:rPr>
          <w:rFonts w:ascii="Avenir Next" w:hAnsi="Avenir Next" w:cs="Arial"/>
          <w:color w:val="7B7B7B" w:themeColor="accent3" w:themeShade="BF"/>
          <w:sz w:val="22"/>
          <w:szCs w:val="22"/>
          <w:lang w:val="en-GB"/>
        </w:rPr>
        <w:t xml:space="preserve"> However, ABC will rank pari-passu with all other unsecured creditors </w:t>
      </w:r>
      <w:r w:rsidR="00C83095">
        <w:rPr>
          <w:rFonts w:ascii="Avenir Next" w:hAnsi="Avenir Next" w:cs="Arial"/>
          <w:color w:val="7B7B7B" w:themeColor="accent3" w:themeShade="BF"/>
          <w:sz w:val="22"/>
          <w:szCs w:val="22"/>
          <w:lang w:val="en-GB"/>
        </w:rPr>
        <w:t xml:space="preserve">of DEF </w:t>
      </w:r>
      <w:r w:rsidR="009F045A" w:rsidRPr="00456A70">
        <w:rPr>
          <w:rFonts w:ascii="Avenir Next" w:hAnsi="Avenir Next" w:cs="Arial"/>
          <w:color w:val="7B7B7B" w:themeColor="accent3" w:themeShade="BF"/>
          <w:sz w:val="22"/>
          <w:szCs w:val="22"/>
          <w:lang w:val="en-GB"/>
        </w:rPr>
        <w:t>and</w:t>
      </w:r>
      <w:r w:rsidR="00C83095">
        <w:rPr>
          <w:rFonts w:ascii="Avenir Next" w:hAnsi="Avenir Next" w:cs="Arial"/>
          <w:color w:val="7B7B7B" w:themeColor="accent3" w:themeShade="BF"/>
          <w:sz w:val="22"/>
          <w:szCs w:val="22"/>
          <w:lang w:val="en-GB"/>
        </w:rPr>
        <w:t xml:space="preserve"> is</w:t>
      </w:r>
      <w:r w:rsidR="009F045A" w:rsidRPr="00456A70">
        <w:rPr>
          <w:rFonts w:ascii="Avenir Next" w:hAnsi="Avenir Next" w:cs="Arial"/>
          <w:color w:val="7B7B7B" w:themeColor="accent3" w:themeShade="BF"/>
          <w:sz w:val="22"/>
          <w:szCs w:val="22"/>
          <w:lang w:val="en-GB"/>
        </w:rPr>
        <w:t xml:space="preserve"> not likely to recover the GBP2m judgment debt in full.</w:t>
      </w:r>
    </w:p>
    <w:p w14:paraId="2EC5A4E9" w14:textId="14F49463" w:rsidR="007310A3" w:rsidRPr="00456A70" w:rsidRDefault="00055AD5" w:rsidP="003A6747">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The liquidator of DEF limited</w:t>
      </w:r>
      <w:r w:rsidR="007310A3" w:rsidRPr="00456A70">
        <w:rPr>
          <w:rFonts w:ascii="Avenir Next" w:hAnsi="Avenir Next" w:cs="Arial"/>
          <w:color w:val="7B7B7B" w:themeColor="accent3" w:themeShade="BF"/>
          <w:sz w:val="22"/>
          <w:szCs w:val="22"/>
          <w:lang w:val="en-GB"/>
        </w:rPr>
        <w:t xml:space="preserve"> may also consider </w:t>
      </w:r>
      <w:r w:rsidRPr="00456A70">
        <w:rPr>
          <w:rFonts w:ascii="Avenir Next" w:hAnsi="Avenir Next" w:cs="Arial"/>
          <w:color w:val="7B7B7B" w:themeColor="accent3" w:themeShade="BF"/>
          <w:sz w:val="22"/>
          <w:szCs w:val="22"/>
          <w:lang w:val="en-GB"/>
        </w:rPr>
        <w:t>applying</w:t>
      </w:r>
      <w:r w:rsidR="007310A3" w:rsidRPr="00456A70">
        <w:rPr>
          <w:rFonts w:ascii="Avenir Next" w:hAnsi="Avenir Next" w:cs="Arial"/>
          <w:color w:val="7B7B7B" w:themeColor="accent3" w:themeShade="BF"/>
          <w:sz w:val="22"/>
          <w:szCs w:val="22"/>
          <w:lang w:val="en-GB"/>
        </w:rPr>
        <w:t xml:space="preserve"> directly to the BVI courts pursuant to part XIX of the Insolvency Act, to request </w:t>
      </w:r>
      <w:r w:rsidRPr="00456A70">
        <w:rPr>
          <w:rFonts w:ascii="Avenir Next" w:hAnsi="Avenir Next" w:cs="Arial"/>
          <w:color w:val="7B7B7B" w:themeColor="accent3" w:themeShade="BF"/>
          <w:sz w:val="22"/>
          <w:szCs w:val="22"/>
          <w:lang w:val="en-GB"/>
        </w:rPr>
        <w:t>assistance to foreign proceedings i.e. liquidation of DEF Limited</w:t>
      </w:r>
      <w:r w:rsidR="003274E3" w:rsidRPr="00456A70">
        <w:rPr>
          <w:rFonts w:ascii="Avenir Next" w:hAnsi="Avenir Next" w:cs="Arial"/>
          <w:color w:val="7B7B7B" w:themeColor="accent3" w:themeShade="BF"/>
          <w:sz w:val="22"/>
          <w:szCs w:val="22"/>
          <w:lang w:val="en-GB"/>
        </w:rPr>
        <w:t xml:space="preserve"> </w:t>
      </w:r>
      <w:r w:rsidR="00937B64">
        <w:rPr>
          <w:rFonts w:ascii="Avenir Next" w:hAnsi="Avenir Next" w:cs="Arial"/>
          <w:color w:val="7B7B7B" w:themeColor="accent3" w:themeShade="BF"/>
          <w:sz w:val="22"/>
          <w:szCs w:val="22"/>
          <w:lang w:val="en-GB"/>
        </w:rPr>
        <w:t xml:space="preserve">in United Kingdom </w:t>
      </w:r>
      <w:r w:rsidR="003274E3" w:rsidRPr="00456A70">
        <w:rPr>
          <w:rFonts w:ascii="Avenir Next" w:hAnsi="Avenir Next" w:cs="Arial"/>
          <w:color w:val="7B7B7B" w:themeColor="accent3" w:themeShade="BF"/>
          <w:sz w:val="22"/>
          <w:szCs w:val="22"/>
          <w:lang w:val="en-GB"/>
        </w:rPr>
        <w:t>to request the delivery of the properties held by XYZ limited</w:t>
      </w:r>
      <w:r w:rsidR="004D13F6" w:rsidRPr="00456A70">
        <w:rPr>
          <w:rFonts w:ascii="Avenir Next" w:hAnsi="Avenir Next" w:cs="Arial"/>
          <w:color w:val="7B7B7B" w:themeColor="accent3" w:themeShade="BF"/>
          <w:sz w:val="22"/>
          <w:szCs w:val="22"/>
          <w:lang w:val="en-GB"/>
        </w:rPr>
        <w:t xml:space="preserve"> or appointing an interim receiver to realize </w:t>
      </w:r>
      <w:r w:rsidR="00937B64">
        <w:rPr>
          <w:rFonts w:ascii="Avenir Next" w:hAnsi="Avenir Next" w:cs="Arial"/>
          <w:color w:val="7B7B7B" w:themeColor="accent3" w:themeShade="BF"/>
          <w:sz w:val="22"/>
          <w:szCs w:val="22"/>
          <w:lang w:val="en-GB"/>
        </w:rPr>
        <w:t xml:space="preserve">these </w:t>
      </w:r>
      <w:r w:rsidR="004D13F6" w:rsidRPr="00456A70">
        <w:rPr>
          <w:rFonts w:ascii="Avenir Next" w:hAnsi="Avenir Next" w:cs="Arial"/>
          <w:color w:val="7B7B7B" w:themeColor="accent3" w:themeShade="BF"/>
          <w:sz w:val="22"/>
          <w:szCs w:val="22"/>
          <w:lang w:val="en-GB"/>
        </w:rPr>
        <w:t>properties</w:t>
      </w:r>
      <w:r w:rsidR="00937B64">
        <w:rPr>
          <w:rFonts w:ascii="Avenir Next" w:hAnsi="Avenir Next" w:cs="Arial"/>
          <w:color w:val="7B7B7B" w:themeColor="accent3" w:themeShade="BF"/>
          <w:sz w:val="22"/>
          <w:szCs w:val="22"/>
          <w:lang w:val="en-GB"/>
        </w:rPr>
        <w:t xml:space="preserve"> in BVI</w:t>
      </w:r>
      <w:r w:rsidR="004D13F6" w:rsidRPr="00456A70">
        <w:rPr>
          <w:rFonts w:ascii="Avenir Next" w:hAnsi="Avenir Next" w:cs="Arial"/>
          <w:color w:val="7B7B7B" w:themeColor="accent3" w:themeShade="BF"/>
          <w:sz w:val="22"/>
          <w:szCs w:val="22"/>
          <w:lang w:val="en-GB"/>
        </w:rPr>
        <w:t>.</w:t>
      </w:r>
      <w:r w:rsidR="00103F2A" w:rsidRPr="00456A70">
        <w:rPr>
          <w:rFonts w:ascii="Avenir Next" w:hAnsi="Avenir Next" w:cs="Arial"/>
          <w:color w:val="7B7B7B" w:themeColor="accent3" w:themeShade="BF"/>
          <w:sz w:val="22"/>
          <w:szCs w:val="22"/>
          <w:lang w:val="en-GB"/>
        </w:rPr>
        <w:t xml:space="preserve"> This however is subject to the BVI courts being satisfied that XYZ </w:t>
      </w:r>
      <w:r w:rsidR="00304E0C" w:rsidRPr="00456A70">
        <w:rPr>
          <w:rFonts w:ascii="Avenir Next" w:hAnsi="Avenir Next" w:cs="Arial"/>
          <w:color w:val="7B7B7B" w:themeColor="accent3" w:themeShade="BF"/>
          <w:sz w:val="22"/>
          <w:szCs w:val="22"/>
          <w:lang w:val="en-GB"/>
        </w:rPr>
        <w:t>and the properties under its name are assets of DEF limited and should be under the control of DEF limited and its liquidator.</w:t>
      </w:r>
      <w:r w:rsidR="00CF0332" w:rsidRPr="00456A70">
        <w:rPr>
          <w:rFonts w:ascii="Avenir Next" w:hAnsi="Avenir Next" w:cs="Arial"/>
          <w:color w:val="7B7B7B" w:themeColor="accent3" w:themeShade="BF"/>
          <w:sz w:val="22"/>
          <w:szCs w:val="22"/>
          <w:lang w:val="en-GB"/>
        </w:rPr>
        <w:t xml:space="preserve"> If there are creditors in BVI with claims against XYZ, it is possible that the BVI courts may view that granting of such order may be prejudicial to creditors of XYZ and refuse to grant such order.</w:t>
      </w:r>
    </w:p>
    <w:p w14:paraId="5F1C8DEB" w14:textId="04BF18ED" w:rsidR="00E71DCA" w:rsidRPr="00456A70" w:rsidRDefault="00E71DCA" w:rsidP="00E71DCA">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Alternatively, as the sole shareholder and sole director of DEF limited has passed away, ABC limited may contact the person(s) who have inherited the shares in DEF limited upon the passing of the sole shareholder and director for satisfaction of the judgment debt. Presumably DEF limited had ongoing operations and the person(s) who have inherited the shares in DEF limited would not want DEF to be wound up</w:t>
      </w:r>
      <w:r w:rsidR="00937B64">
        <w:rPr>
          <w:rFonts w:ascii="Avenir Next" w:hAnsi="Avenir Next" w:cs="Arial"/>
          <w:color w:val="7B7B7B" w:themeColor="accent3" w:themeShade="BF"/>
          <w:sz w:val="22"/>
          <w:szCs w:val="22"/>
          <w:lang w:val="en-GB"/>
        </w:rPr>
        <w:t xml:space="preserve"> or for a liquidator to be appointed over DEF limited</w:t>
      </w:r>
      <w:r w:rsidRPr="00456A70">
        <w:rPr>
          <w:rFonts w:ascii="Avenir Next" w:hAnsi="Avenir Next" w:cs="Arial"/>
          <w:color w:val="7B7B7B" w:themeColor="accent3" w:themeShade="BF"/>
          <w:sz w:val="22"/>
          <w:szCs w:val="22"/>
          <w:lang w:val="en-GB"/>
        </w:rPr>
        <w:t xml:space="preserve"> and may proceed to sell the shares of XYZ limited and / or realize the unencumbered properties in BVI or find other ways to meet the judgment debt. The statutory demand will serve as a good leverage for negotiations with DEF limited.</w:t>
      </w:r>
    </w:p>
    <w:p w14:paraId="73B27DAD" w14:textId="46DD3716" w:rsidR="00E71DCA" w:rsidRPr="00456A70" w:rsidRDefault="00E71DCA" w:rsidP="00E71DCA">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sidRPr="00456A70">
        <w:rPr>
          <w:rFonts w:ascii="Avenir Next" w:hAnsi="Avenir Next" w:cs="Arial"/>
          <w:color w:val="7B7B7B" w:themeColor="accent3" w:themeShade="BF"/>
          <w:sz w:val="22"/>
          <w:szCs w:val="22"/>
          <w:lang w:val="en-GB"/>
        </w:rPr>
        <w:t xml:space="preserve">If the director and sole shareholder is also a party to the suit where the judgment debt was awarded, ABC </w:t>
      </w:r>
      <w:r w:rsidR="00161B28">
        <w:rPr>
          <w:rFonts w:ascii="Avenir Next" w:hAnsi="Avenir Next" w:cs="Arial"/>
          <w:color w:val="7B7B7B" w:themeColor="accent3" w:themeShade="BF"/>
          <w:sz w:val="22"/>
          <w:szCs w:val="22"/>
          <w:lang w:val="en-GB"/>
        </w:rPr>
        <w:t xml:space="preserve">could potentially </w:t>
      </w:r>
      <w:r w:rsidRPr="00456A70">
        <w:rPr>
          <w:rFonts w:ascii="Avenir Next" w:hAnsi="Avenir Next" w:cs="Arial"/>
          <w:color w:val="7B7B7B" w:themeColor="accent3" w:themeShade="BF"/>
          <w:sz w:val="22"/>
          <w:szCs w:val="22"/>
          <w:lang w:val="en-GB"/>
        </w:rPr>
        <w:t>also claim against the deceased estate of the sole shareholder and sole director of DEF limited.</w:t>
      </w:r>
    </w:p>
    <w:p w14:paraId="1AA62A53" w14:textId="77777777" w:rsidR="00E71DCA" w:rsidRPr="00456A70" w:rsidRDefault="00E71DCA" w:rsidP="00E71DCA">
      <w:pPr>
        <w:pStyle w:val="ListParagraph"/>
        <w:autoSpaceDE w:val="0"/>
        <w:autoSpaceDN w:val="0"/>
        <w:adjustRightInd w:val="0"/>
        <w:jc w:val="both"/>
        <w:rPr>
          <w:rFonts w:ascii="Avenir Next" w:hAnsi="Avenir Next" w:cs="Arial"/>
          <w:color w:val="7B7B7B" w:themeColor="accent3" w:themeShade="BF"/>
          <w:sz w:val="22"/>
          <w:szCs w:val="22"/>
          <w:lang w:val="en-GB"/>
        </w:rPr>
      </w:pPr>
    </w:p>
    <w:p w14:paraId="1B40E756" w14:textId="77777777" w:rsidR="007F7F66" w:rsidRPr="00456A70" w:rsidRDefault="007F7F66" w:rsidP="008065CE">
      <w:pPr>
        <w:autoSpaceDE w:val="0"/>
        <w:autoSpaceDN w:val="0"/>
        <w:adjustRightInd w:val="0"/>
        <w:jc w:val="both"/>
        <w:rPr>
          <w:rFonts w:ascii="Avenir Next" w:hAnsi="Avenir Next" w:cs="Arial"/>
          <w:sz w:val="22"/>
          <w:szCs w:val="22"/>
          <w:lang w:val="en-GB"/>
        </w:rPr>
      </w:pPr>
    </w:p>
    <w:bookmarkEnd w:id="0"/>
    <w:p w14:paraId="12934F08" w14:textId="77777777" w:rsidR="0077498C" w:rsidRPr="00456A70" w:rsidRDefault="0077498C" w:rsidP="008065CE">
      <w:pPr>
        <w:jc w:val="both"/>
        <w:rPr>
          <w:rFonts w:ascii="Avenir Next" w:hAnsi="Avenir Next" w:cs="Arial"/>
          <w:color w:val="000000" w:themeColor="text1"/>
          <w:sz w:val="22"/>
          <w:szCs w:val="22"/>
          <w:lang w:val="en-GB"/>
        </w:rPr>
      </w:pPr>
    </w:p>
    <w:p w14:paraId="384B9928" w14:textId="77777777" w:rsidR="000725C3" w:rsidRPr="00456A70" w:rsidRDefault="000725C3" w:rsidP="008065CE">
      <w:pPr>
        <w:jc w:val="both"/>
        <w:rPr>
          <w:rFonts w:ascii="Avenir Next" w:hAnsi="Avenir Next" w:cs="Arial"/>
          <w:color w:val="000000" w:themeColor="text1"/>
          <w:sz w:val="22"/>
          <w:szCs w:val="22"/>
          <w:lang w:val="en-GB"/>
        </w:rPr>
      </w:pPr>
    </w:p>
    <w:p w14:paraId="473F76A9" w14:textId="77777777" w:rsidR="000725C3" w:rsidRPr="00456A70" w:rsidRDefault="000725C3" w:rsidP="008065CE">
      <w:pPr>
        <w:jc w:val="both"/>
        <w:rPr>
          <w:rFonts w:ascii="Avenir Next" w:hAnsi="Avenir Next" w:cs="Arial"/>
          <w:color w:val="000000" w:themeColor="text1"/>
          <w:sz w:val="22"/>
          <w:szCs w:val="22"/>
          <w:lang w:val="en-GB"/>
        </w:rPr>
      </w:pPr>
    </w:p>
    <w:p w14:paraId="68B81725" w14:textId="77777777" w:rsidR="000725C3" w:rsidRPr="00456A70" w:rsidRDefault="000725C3" w:rsidP="008065CE">
      <w:pPr>
        <w:jc w:val="both"/>
        <w:rPr>
          <w:rFonts w:ascii="Avenir Next" w:hAnsi="Avenir Next" w:cs="Arial"/>
          <w:color w:val="000000" w:themeColor="text1"/>
          <w:sz w:val="22"/>
          <w:szCs w:val="22"/>
          <w:lang w:val="en-GB"/>
        </w:rPr>
      </w:pPr>
    </w:p>
    <w:p w14:paraId="795CD9E7" w14:textId="77777777" w:rsidR="00B77F46" w:rsidRPr="00456A70" w:rsidRDefault="00C606C3" w:rsidP="004E3A6B">
      <w:pPr>
        <w:jc w:val="center"/>
        <w:rPr>
          <w:rFonts w:ascii="Avenir Next Demi Bold" w:hAnsi="Avenir Next Demi Bold" w:cs="Arial"/>
          <w:b/>
          <w:bCs/>
          <w:sz w:val="22"/>
          <w:szCs w:val="22"/>
          <w:lang w:val="en-GB"/>
        </w:rPr>
      </w:pPr>
      <w:r w:rsidRPr="00456A70">
        <w:rPr>
          <w:rFonts w:ascii="Avenir Next Demi Bold" w:hAnsi="Avenir Next Demi Bold" w:cs="Arial"/>
          <w:b/>
          <w:bCs/>
          <w:sz w:val="22"/>
          <w:szCs w:val="22"/>
          <w:lang w:val="en-GB"/>
        </w:rPr>
        <w:t>*</w:t>
      </w:r>
      <w:r w:rsidR="001E25B9" w:rsidRPr="00456A70">
        <w:rPr>
          <w:rFonts w:ascii="Avenir Next Demi Bold" w:hAnsi="Avenir Next Demi Bold" w:cs="Arial"/>
          <w:b/>
          <w:bCs/>
          <w:sz w:val="22"/>
          <w:szCs w:val="22"/>
          <w:lang w:val="en-GB"/>
        </w:rPr>
        <w:t xml:space="preserve"> </w:t>
      </w:r>
      <w:r w:rsidR="0077498C" w:rsidRPr="00456A70">
        <w:rPr>
          <w:rFonts w:ascii="Avenir Next Demi Bold" w:hAnsi="Avenir Next Demi Bold" w:cs="Arial"/>
          <w:b/>
          <w:bCs/>
          <w:sz w:val="22"/>
          <w:szCs w:val="22"/>
          <w:lang w:val="en-GB"/>
        </w:rPr>
        <w:t>End of Assessment</w:t>
      </w:r>
      <w:r w:rsidR="001E25B9" w:rsidRPr="00456A70">
        <w:rPr>
          <w:rFonts w:ascii="Avenir Next Demi Bold" w:hAnsi="Avenir Next Demi Bold" w:cs="Arial"/>
          <w:b/>
          <w:bCs/>
          <w:sz w:val="22"/>
          <w:szCs w:val="22"/>
          <w:lang w:val="en-GB"/>
        </w:rPr>
        <w:t xml:space="preserve"> </w:t>
      </w:r>
      <w:r w:rsidRPr="00456A70">
        <w:rPr>
          <w:rFonts w:ascii="Avenir Next Demi Bold" w:hAnsi="Avenir Next Demi Bold" w:cs="Arial"/>
          <w:b/>
          <w:bCs/>
          <w:sz w:val="22"/>
          <w:szCs w:val="22"/>
          <w:lang w:val="en-GB"/>
        </w:rPr>
        <w:t>*</w:t>
      </w:r>
    </w:p>
    <w:p w14:paraId="7A206F98" w14:textId="77777777" w:rsidR="001973D9" w:rsidRPr="00456A70" w:rsidRDefault="001973D9">
      <w:pPr>
        <w:jc w:val="center"/>
        <w:rPr>
          <w:rFonts w:ascii="Avenir Next" w:hAnsi="Avenir Next" w:cs="Arial"/>
          <w:b/>
          <w:bCs/>
          <w:sz w:val="22"/>
          <w:szCs w:val="22"/>
          <w:lang w:val="en-GB"/>
        </w:rPr>
      </w:pPr>
    </w:p>
    <w:sectPr w:rsidR="001973D9" w:rsidRPr="00456A70"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A689" w14:textId="77777777" w:rsidR="00A72EA8" w:rsidRDefault="00A72EA8" w:rsidP="00241B44">
      <w:r>
        <w:separator/>
      </w:r>
    </w:p>
  </w:endnote>
  <w:endnote w:type="continuationSeparator" w:id="0">
    <w:p w14:paraId="2CCA3F7D" w14:textId="77777777" w:rsidR="00A72EA8" w:rsidRDefault="00A72EA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9662403"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E80626D"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542A38D" w14:textId="77777777" w:rsidR="009B4976" w:rsidRPr="009B4976" w:rsidRDefault="009B4976" w:rsidP="00E23A7A">
        <w:pPr>
          <w:pStyle w:val="Footer"/>
          <w:framePr w:wrap="none" w:vAnchor="text" w:hAnchor="margin" w:xAlign="right" w:y="1"/>
          <w:rPr>
            <w:rStyle w:val="PageNumber"/>
            <w:rFonts w:ascii="Arial" w:hAnsi="Arial" w:cs="Arial"/>
            <w:sz w:val="18"/>
            <w:szCs w:val="18"/>
          </w:rPr>
        </w:pPr>
        <w:r w:rsidRPr="00E136E9">
          <w:rPr>
            <w:rStyle w:val="PageNumber"/>
            <w:rFonts w:ascii="Avenir Next Demi Bold" w:hAnsi="Avenir Next Demi Bold" w:cs="Arial"/>
            <w:b/>
            <w:bCs/>
            <w:sz w:val="22"/>
            <w:szCs w:val="22"/>
          </w:rPr>
          <w:t xml:space="preserve">Page </w:t>
        </w:r>
        <w:r w:rsidRPr="00E136E9">
          <w:rPr>
            <w:rStyle w:val="PageNumber"/>
            <w:rFonts w:ascii="Avenir Next Demi Bold" w:hAnsi="Avenir Next Demi Bold" w:cs="Arial"/>
            <w:b/>
            <w:bCs/>
            <w:sz w:val="22"/>
            <w:szCs w:val="22"/>
          </w:rPr>
          <w:fldChar w:fldCharType="begin"/>
        </w:r>
        <w:r w:rsidRPr="00E136E9">
          <w:rPr>
            <w:rStyle w:val="PageNumber"/>
            <w:rFonts w:ascii="Avenir Next Demi Bold" w:hAnsi="Avenir Next Demi Bold" w:cs="Arial"/>
            <w:b/>
            <w:bCs/>
            <w:sz w:val="22"/>
            <w:szCs w:val="22"/>
          </w:rPr>
          <w:instrText xml:space="preserve"> PAGE </w:instrText>
        </w:r>
        <w:r w:rsidRPr="00E136E9">
          <w:rPr>
            <w:rStyle w:val="PageNumber"/>
            <w:rFonts w:ascii="Avenir Next Demi Bold" w:hAnsi="Avenir Next Demi Bold" w:cs="Arial"/>
            <w:b/>
            <w:bCs/>
            <w:sz w:val="22"/>
            <w:szCs w:val="22"/>
          </w:rPr>
          <w:fldChar w:fldCharType="separate"/>
        </w:r>
        <w:r w:rsidR="00E45902" w:rsidRPr="00E136E9">
          <w:rPr>
            <w:rStyle w:val="PageNumber"/>
            <w:rFonts w:ascii="Avenir Next Demi Bold" w:hAnsi="Avenir Next Demi Bold" w:cs="Arial"/>
            <w:b/>
            <w:bCs/>
            <w:noProof/>
            <w:sz w:val="22"/>
            <w:szCs w:val="22"/>
          </w:rPr>
          <w:t>2</w:t>
        </w:r>
        <w:r w:rsidRPr="00E136E9">
          <w:rPr>
            <w:rStyle w:val="PageNumber"/>
            <w:rFonts w:ascii="Avenir Next Demi Bold" w:hAnsi="Avenir Next Demi Bold" w:cs="Arial"/>
            <w:b/>
            <w:bCs/>
            <w:sz w:val="22"/>
            <w:szCs w:val="22"/>
          </w:rPr>
          <w:fldChar w:fldCharType="end"/>
        </w:r>
      </w:p>
    </w:sdtContent>
  </w:sdt>
  <w:p w14:paraId="1889544E" w14:textId="594C0639" w:rsidR="00241FA3" w:rsidRPr="00B24DB4" w:rsidRDefault="000120CF" w:rsidP="009B4976">
    <w:pPr>
      <w:pStyle w:val="Footer"/>
      <w:ind w:right="360"/>
      <w:rPr>
        <w:rFonts w:ascii="Avenir Next" w:hAnsi="Avenir Next" w:cs="Arial"/>
        <w:sz w:val="22"/>
        <w:szCs w:val="22"/>
        <w:lang w:val="en-GB"/>
      </w:rPr>
    </w:pPr>
    <w:r w:rsidRPr="000120CF">
      <w:rPr>
        <w:rFonts w:ascii="Avenir Next" w:hAnsi="Avenir Next" w:cs="Arial"/>
        <w:sz w:val="22"/>
        <w:szCs w:val="22"/>
        <w:lang w:val="en-GB"/>
      </w:rPr>
      <w:t>202122-570</w:t>
    </w:r>
    <w:r w:rsidR="0073158B" w:rsidRPr="00B24DB4">
      <w:rPr>
        <w:rFonts w:ascii="Avenir Next" w:hAnsi="Avenir Next" w:cs="Arial"/>
        <w:sz w:val="22"/>
        <w:szCs w:val="22"/>
        <w:lang w:val="en-GB"/>
      </w:rPr>
      <w:t>.assessment</w:t>
    </w:r>
    <w:r w:rsidR="00802DB8" w:rsidRPr="00B24DB4">
      <w:rPr>
        <w:rFonts w:ascii="Avenir Next" w:hAnsi="Avenir Next" w:cs="Arial"/>
        <w:sz w:val="22"/>
        <w:szCs w:val="22"/>
        <w:lang w:val="en-GB"/>
      </w:rPr>
      <w:t>5</w:t>
    </w:r>
    <w:r w:rsidR="002356EA" w:rsidRPr="00B24DB4">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34C6" w14:textId="77777777" w:rsidR="00A72EA8" w:rsidRDefault="00A72EA8" w:rsidP="00241B44">
      <w:r>
        <w:separator/>
      </w:r>
    </w:p>
  </w:footnote>
  <w:footnote w:type="continuationSeparator" w:id="0">
    <w:p w14:paraId="20576C8D" w14:textId="77777777" w:rsidR="00A72EA8" w:rsidRDefault="00A72EA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71C"/>
    <w:multiLevelType w:val="hybridMultilevel"/>
    <w:tmpl w:val="9BDCBCD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3E1CA8"/>
    <w:multiLevelType w:val="hybridMultilevel"/>
    <w:tmpl w:val="373A13A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58725C"/>
    <w:multiLevelType w:val="hybridMultilevel"/>
    <w:tmpl w:val="1C9E36E2"/>
    <w:lvl w:ilvl="0" w:tplc="4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03758"/>
    <w:multiLevelType w:val="hybridMultilevel"/>
    <w:tmpl w:val="F92CACB6"/>
    <w:lvl w:ilvl="0" w:tplc="A352236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93C73"/>
    <w:multiLevelType w:val="hybridMultilevel"/>
    <w:tmpl w:val="DFCC58E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B222E2F"/>
    <w:multiLevelType w:val="hybridMultilevel"/>
    <w:tmpl w:val="70FA8D04"/>
    <w:lvl w:ilvl="0" w:tplc="9E4A204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A71CF"/>
    <w:multiLevelType w:val="hybridMultilevel"/>
    <w:tmpl w:val="00C0FE10"/>
    <w:lvl w:ilvl="0" w:tplc="AD8C5BB8">
      <w:start w:val="1"/>
      <w:numFmt w:val="decimal"/>
      <w:lvlText w:val="%1."/>
      <w:lvlJc w:val="left"/>
      <w:pPr>
        <w:ind w:left="720" w:hanging="360"/>
      </w:pPr>
      <w:rPr>
        <w:rFonts w:hint="default"/>
        <w:color w:val="7B7B7B" w:themeColor="accent3" w:themeShade="BF"/>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4A39E5"/>
    <w:multiLevelType w:val="hybridMultilevel"/>
    <w:tmpl w:val="3E8CCC10"/>
    <w:lvl w:ilvl="0" w:tplc="A01A892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224E97"/>
    <w:multiLevelType w:val="hybridMultilevel"/>
    <w:tmpl w:val="64CC7AC0"/>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4C5646"/>
    <w:multiLevelType w:val="hybridMultilevel"/>
    <w:tmpl w:val="ED684DAA"/>
    <w:lvl w:ilvl="0" w:tplc="430A5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463275">
    <w:abstractNumId w:val="24"/>
  </w:num>
  <w:num w:numId="2" w16cid:durableId="314459251">
    <w:abstractNumId w:val="30"/>
  </w:num>
  <w:num w:numId="3" w16cid:durableId="807816595">
    <w:abstractNumId w:val="14"/>
  </w:num>
  <w:num w:numId="4" w16cid:durableId="1270816202">
    <w:abstractNumId w:val="19"/>
  </w:num>
  <w:num w:numId="5" w16cid:durableId="1558932334">
    <w:abstractNumId w:val="6"/>
  </w:num>
  <w:num w:numId="6" w16cid:durableId="604732039">
    <w:abstractNumId w:val="16"/>
  </w:num>
  <w:num w:numId="7" w16cid:durableId="1100952576">
    <w:abstractNumId w:val="20"/>
  </w:num>
  <w:num w:numId="8" w16cid:durableId="1115104181">
    <w:abstractNumId w:val="27"/>
  </w:num>
  <w:num w:numId="9" w16cid:durableId="1491946427">
    <w:abstractNumId w:val="18"/>
  </w:num>
  <w:num w:numId="10" w16cid:durableId="2084057821">
    <w:abstractNumId w:val="17"/>
  </w:num>
  <w:num w:numId="11" w16cid:durableId="1746679935">
    <w:abstractNumId w:val="3"/>
  </w:num>
  <w:num w:numId="12" w16cid:durableId="35129051">
    <w:abstractNumId w:val="25"/>
  </w:num>
  <w:num w:numId="13" w16cid:durableId="1821145755">
    <w:abstractNumId w:val="28"/>
  </w:num>
  <w:num w:numId="14" w16cid:durableId="64886331">
    <w:abstractNumId w:val="10"/>
  </w:num>
  <w:num w:numId="15" w16cid:durableId="750352634">
    <w:abstractNumId w:val="22"/>
  </w:num>
  <w:num w:numId="16" w16cid:durableId="888037260">
    <w:abstractNumId w:val="7"/>
  </w:num>
  <w:num w:numId="17" w16cid:durableId="88434425">
    <w:abstractNumId w:val="12"/>
  </w:num>
  <w:num w:numId="18" w16cid:durableId="1249385951">
    <w:abstractNumId w:val="26"/>
  </w:num>
  <w:num w:numId="19" w16cid:durableId="405079948">
    <w:abstractNumId w:val="13"/>
  </w:num>
  <w:num w:numId="20" w16cid:durableId="2017878048">
    <w:abstractNumId w:val="21"/>
  </w:num>
  <w:num w:numId="21" w16cid:durableId="966160633">
    <w:abstractNumId w:val="29"/>
  </w:num>
  <w:num w:numId="22" w16cid:durableId="1833526181">
    <w:abstractNumId w:val="4"/>
  </w:num>
  <w:num w:numId="23" w16cid:durableId="75790455">
    <w:abstractNumId w:val="31"/>
  </w:num>
  <w:num w:numId="24" w16cid:durableId="747574300">
    <w:abstractNumId w:val="23"/>
  </w:num>
  <w:num w:numId="25" w16cid:durableId="430781473">
    <w:abstractNumId w:val="8"/>
  </w:num>
  <w:num w:numId="26" w16cid:durableId="2100129015">
    <w:abstractNumId w:val="1"/>
  </w:num>
  <w:num w:numId="27" w16cid:durableId="1598710689">
    <w:abstractNumId w:val="5"/>
  </w:num>
  <w:num w:numId="28" w16cid:durableId="100225398">
    <w:abstractNumId w:val="11"/>
  </w:num>
  <w:num w:numId="29" w16cid:durableId="384334439">
    <w:abstractNumId w:val="2"/>
  </w:num>
  <w:num w:numId="30" w16cid:durableId="1236823841">
    <w:abstractNumId w:val="0"/>
  </w:num>
  <w:num w:numId="31" w16cid:durableId="1831945065">
    <w:abstractNumId w:val="9"/>
  </w:num>
  <w:num w:numId="32" w16cid:durableId="14092850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1328"/>
    <w:rsid w:val="000120CF"/>
    <w:rsid w:val="00016E59"/>
    <w:rsid w:val="00020557"/>
    <w:rsid w:val="00020A23"/>
    <w:rsid w:val="00021FC2"/>
    <w:rsid w:val="000250C7"/>
    <w:rsid w:val="00025C8B"/>
    <w:rsid w:val="000269FA"/>
    <w:rsid w:val="00026F16"/>
    <w:rsid w:val="00037621"/>
    <w:rsid w:val="00044D46"/>
    <w:rsid w:val="00045088"/>
    <w:rsid w:val="00045717"/>
    <w:rsid w:val="00045904"/>
    <w:rsid w:val="000502FD"/>
    <w:rsid w:val="00053BC1"/>
    <w:rsid w:val="00055AD5"/>
    <w:rsid w:val="00060B3E"/>
    <w:rsid w:val="00065166"/>
    <w:rsid w:val="000725C3"/>
    <w:rsid w:val="00074353"/>
    <w:rsid w:val="00082609"/>
    <w:rsid w:val="000851CC"/>
    <w:rsid w:val="000867D0"/>
    <w:rsid w:val="00087F21"/>
    <w:rsid w:val="00090DDA"/>
    <w:rsid w:val="00093BE8"/>
    <w:rsid w:val="000A053B"/>
    <w:rsid w:val="000A407B"/>
    <w:rsid w:val="000A68ED"/>
    <w:rsid w:val="000B4961"/>
    <w:rsid w:val="000B5FF1"/>
    <w:rsid w:val="000B609F"/>
    <w:rsid w:val="000C07F7"/>
    <w:rsid w:val="000C25B7"/>
    <w:rsid w:val="000C4CF7"/>
    <w:rsid w:val="000D1EBF"/>
    <w:rsid w:val="000D55A8"/>
    <w:rsid w:val="000E1E96"/>
    <w:rsid w:val="000E448B"/>
    <w:rsid w:val="000E4841"/>
    <w:rsid w:val="000F1677"/>
    <w:rsid w:val="000F3D6C"/>
    <w:rsid w:val="000F4A3C"/>
    <w:rsid w:val="000F6A74"/>
    <w:rsid w:val="00101707"/>
    <w:rsid w:val="00102CC9"/>
    <w:rsid w:val="00103F2A"/>
    <w:rsid w:val="0010593A"/>
    <w:rsid w:val="00111A01"/>
    <w:rsid w:val="0011256A"/>
    <w:rsid w:val="0011473D"/>
    <w:rsid w:val="00115C85"/>
    <w:rsid w:val="00123855"/>
    <w:rsid w:val="00126A4D"/>
    <w:rsid w:val="0014171F"/>
    <w:rsid w:val="0014622C"/>
    <w:rsid w:val="00152348"/>
    <w:rsid w:val="0015289B"/>
    <w:rsid w:val="0015456D"/>
    <w:rsid w:val="00155FA2"/>
    <w:rsid w:val="001618B3"/>
    <w:rsid w:val="00161B28"/>
    <w:rsid w:val="00161F1B"/>
    <w:rsid w:val="00162829"/>
    <w:rsid w:val="00167872"/>
    <w:rsid w:val="0017088A"/>
    <w:rsid w:val="001715FB"/>
    <w:rsid w:val="00171E8D"/>
    <w:rsid w:val="001732B4"/>
    <w:rsid w:val="00180548"/>
    <w:rsid w:val="00180AC4"/>
    <w:rsid w:val="00180CCE"/>
    <w:rsid w:val="0018267A"/>
    <w:rsid w:val="00182779"/>
    <w:rsid w:val="001830DF"/>
    <w:rsid w:val="001966D9"/>
    <w:rsid w:val="001973D9"/>
    <w:rsid w:val="00197E51"/>
    <w:rsid w:val="001A007A"/>
    <w:rsid w:val="001A7E9A"/>
    <w:rsid w:val="001B05E4"/>
    <w:rsid w:val="001B0F70"/>
    <w:rsid w:val="001B1EB6"/>
    <w:rsid w:val="001B5016"/>
    <w:rsid w:val="001B6269"/>
    <w:rsid w:val="001B77C3"/>
    <w:rsid w:val="001B7EAF"/>
    <w:rsid w:val="001C0EC8"/>
    <w:rsid w:val="001C28B9"/>
    <w:rsid w:val="001C45FC"/>
    <w:rsid w:val="001C56F7"/>
    <w:rsid w:val="001C6CF3"/>
    <w:rsid w:val="001D0469"/>
    <w:rsid w:val="001D07AE"/>
    <w:rsid w:val="001D29C0"/>
    <w:rsid w:val="001D4862"/>
    <w:rsid w:val="001E1A4E"/>
    <w:rsid w:val="001E25B9"/>
    <w:rsid w:val="001E49E0"/>
    <w:rsid w:val="001E7B5A"/>
    <w:rsid w:val="001F2E6D"/>
    <w:rsid w:val="001F7412"/>
    <w:rsid w:val="0020090A"/>
    <w:rsid w:val="0020287D"/>
    <w:rsid w:val="00202DFE"/>
    <w:rsid w:val="0020725B"/>
    <w:rsid w:val="002110F1"/>
    <w:rsid w:val="002161DA"/>
    <w:rsid w:val="00230F65"/>
    <w:rsid w:val="002356EA"/>
    <w:rsid w:val="00240480"/>
    <w:rsid w:val="0024116D"/>
    <w:rsid w:val="00241B44"/>
    <w:rsid w:val="00241FA3"/>
    <w:rsid w:val="00243BD5"/>
    <w:rsid w:val="00243C8A"/>
    <w:rsid w:val="00245DE8"/>
    <w:rsid w:val="00245EFB"/>
    <w:rsid w:val="00246D6D"/>
    <w:rsid w:val="0025386E"/>
    <w:rsid w:val="0026088F"/>
    <w:rsid w:val="0026301C"/>
    <w:rsid w:val="002638B0"/>
    <w:rsid w:val="00263E8B"/>
    <w:rsid w:val="002649C2"/>
    <w:rsid w:val="00264E37"/>
    <w:rsid w:val="00265945"/>
    <w:rsid w:val="0026647A"/>
    <w:rsid w:val="002668D3"/>
    <w:rsid w:val="0027299F"/>
    <w:rsid w:val="0027374E"/>
    <w:rsid w:val="00284EBE"/>
    <w:rsid w:val="002903A7"/>
    <w:rsid w:val="0029433F"/>
    <w:rsid w:val="00294829"/>
    <w:rsid w:val="002968BA"/>
    <w:rsid w:val="0029690F"/>
    <w:rsid w:val="00297C8A"/>
    <w:rsid w:val="002A2A60"/>
    <w:rsid w:val="002A37BB"/>
    <w:rsid w:val="002A3C69"/>
    <w:rsid w:val="002A74F6"/>
    <w:rsid w:val="002B014D"/>
    <w:rsid w:val="002B1C45"/>
    <w:rsid w:val="002B4F08"/>
    <w:rsid w:val="002B7EE4"/>
    <w:rsid w:val="002C13C8"/>
    <w:rsid w:val="002C349A"/>
    <w:rsid w:val="002C3547"/>
    <w:rsid w:val="002D0021"/>
    <w:rsid w:val="002D299D"/>
    <w:rsid w:val="002D3473"/>
    <w:rsid w:val="002D5E21"/>
    <w:rsid w:val="002E0EEE"/>
    <w:rsid w:val="002F1956"/>
    <w:rsid w:val="002F3440"/>
    <w:rsid w:val="002F75A3"/>
    <w:rsid w:val="00303C2F"/>
    <w:rsid w:val="00304E0C"/>
    <w:rsid w:val="00310D8E"/>
    <w:rsid w:val="003119A4"/>
    <w:rsid w:val="003125FB"/>
    <w:rsid w:val="003144EF"/>
    <w:rsid w:val="0032274E"/>
    <w:rsid w:val="00326292"/>
    <w:rsid w:val="00326415"/>
    <w:rsid w:val="003274E3"/>
    <w:rsid w:val="00330937"/>
    <w:rsid w:val="00330F31"/>
    <w:rsid w:val="00334648"/>
    <w:rsid w:val="003352DF"/>
    <w:rsid w:val="0033768C"/>
    <w:rsid w:val="00337938"/>
    <w:rsid w:val="00340769"/>
    <w:rsid w:val="00341736"/>
    <w:rsid w:val="00341AA6"/>
    <w:rsid w:val="00355AB9"/>
    <w:rsid w:val="00361A0A"/>
    <w:rsid w:val="00364836"/>
    <w:rsid w:val="0036565C"/>
    <w:rsid w:val="0036625E"/>
    <w:rsid w:val="00366EF4"/>
    <w:rsid w:val="0037465A"/>
    <w:rsid w:val="00376E9E"/>
    <w:rsid w:val="0038082F"/>
    <w:rsid w:val="003829E3"/>
    <w:rsid w:val="00382C98"/>
    <w:rsid w:val="0038364E"/>
    <w:rsid w:val="0038533C"/>
    <w:rsid w:val="00386568"/>
    <w:rsid w:val="00390B57"/>
    <w:rsid w:val="003948D5"/>
    <w:rsid w:val="003949AF"/>
    <w:rsid w:val="00396821"/>
    <w:rsid w:val="00397D3A"/>
    <w:rsid w:val="00397EAE"/>
    <w:rsid w:val="003A051E"/>
    <w:rsid w:val="003A495E"/>
    <w:rsid w:val="003A5419"/>
    <w:rsid w:val="003A6747"/>
    <w:rsid w:val="003B170F"/>
    <w:rsid w:val="003B3C5F"/>
    <w:rsid w:val="003C4471"/>
    <w:rsid w:val="003D0A6D"/>
    <w:rsid w:val="003E0B16"/>
    <w:rsid w:val="003E67D1"/>
    <w:rsid w:val="003F224C"/>
    <w:rsid w:val="003F4A5C"/>
    <w:rsid w:val="00404329"/>
    <w:rsid w:val="00404E66"/>
    <w:rsid w:val="00405DC1"/>
    <w:rsid w:val="00415F1F"/>
    <w:rsid w:val="0041718C"/>
    <w:rsid w:val="0042108F"/>
    <w:rsid w:val="00430A24"/>
    <w:rsid w:val="00430FED"/>
    <w:rsid w:val="00431EBD"/>
    <w:rsid w:val="00434A8C"/>
    <w:rsid w:val="00437297"/>
    <w:rsid w:val="004415F9"/>
    <w:rsid w:val="00441EC0"/>
    <w:rsid w:val="00444284"/>
    <w:rsid w:val="004442BF"/>
    <w:rsid w:val="00444371"/>
    <w:rsid w:val="00445CE6"/>
    <w:rsid w:val="004473BA"/>
    <w:rsid w:val="0045126F"/>
    <w:rsid w:val="004534C2"/>
    <w:rsid w:val="0045446F"/>
    <w:rsid w:val="0045638D"/>
    <w:rsid w:val="0045683E"/>
    <w:rsid w:val="00456A70"/>
    <w:rsid w:val="0047211B"/>
    <w:rsid w:val="00477C72"/>
    <w:rsid w:val="00491675"/>
    <w:rsid w:val="00493543"/>
    <w:rsid w:val="00493855"/>
    <w:rsid w:val="00495E79"/>
    <w:rsid w:val="004A2D83"/>
    <w:rsid w:val="004A57DD"/>
    <w:rsid w:val="004A7B51"/>
    <w:rsid w:val="004A7D71"/>
    <w:rsid w:val="004A7EF3"/>
    <w:rsid w:val="004B11FD"/>
    <w:rsid w:val="004B23A2"/>
    <w:rsid w:val="004B7EA2"/>
    <w:rsid w:val="004C16A8"/>
    <w:rsid w:val="004C16C7"/>
    <w:rsid w:val="004C2CD9"/>
    <w:rsid w:val="004C596C"/>
    <w:rsid w:val="004C5D31"/>
    <w:rsid w:val="004D13F6"/>
    <w:rsid w:val="004D1A5A"/>
    <w:rsid w:val="004D218A"/>
    <w:rsid w:val="004D2FFF"/>
    <w:rsid w:val="004D3721"/>
    <w:rsid w:val="004D64F9"/>
    <w:rsid w:val="004E3311"/>
    <w:rsid w:val="004E3A6B"/>
    <w:rsid w:val="004E5423"/>
    <w:rsid w:val="004E622C"/>
    <w:rsid w:val="004F2765"/>
    <w:rsid w:val="004F5FDF"/>
    <w:rsid w:val="004F7504"/>
    <w:rsid w:val="00511CB4"/>
    <w:rsid w:val="00516777"/>
    <w:rsid w:val="005177FE"/>
    <w:rsid w:val="00521625"/>
    <w:rsid w:val="0052263B"/>
    <w:rsid w:val="00524728"/>
    <w:rsid w:val="005331CA"/>
    <w:rsid w:val="00537970"/>
    <w:rsid w:val="00540E3A"/>
    <w:rsid w:val="00544127"/>
    <w:rsid w:val="00545255"/>
    <w:rsid w:val="005463A9"/>
    <w:rsid w:val="00553EB2"/>
    <w:rsid w:val="005563EB"/>
    <w:rsid w:val="00560534"/>
    <w:rsid w:val="0056391B"/>
    <w:rsid w:val="005650E2"/>
    <w:rsid w:val="00565808"/>
    <w:rsid w:val="00567AD7"/>
    <w:rsid w:val="005707AC"/>
    <w:rsid w:val="005733E5"/>
    <w:rsid w:val="00575B2D"/>
    <w:rsid w:val="00581899"/>
    <w:rsid w:val="005833D0"/>
    <w:rsid w:val="005846F3"/>
    <w:rsid w:val="0058622F"/>
    <w:rsid w:val="00592F82"/>
    <w:rsid w:val="005965BF"/>
    <w:rsid w:val="005A0CCA"/>
    <w:rsid w:val="005A6FF2"/>
    <w:rsid w:val="005A726D"/>
    <w:rsid w:val="005B34E0"/>
    <w:rsid w:val="005B67AC"/>
    <w:rsid w:val="005B79F4"/>
    <w:rsid w:val="005C1823"/>
    <w:rsid w:val="005C7F81"/>
    <w:rsid w:val="005D16DD"/>
    <w:rsid w:val="005D20E0"/>
    <w:rsid w:val="005D43E0"/>
    <w:rsid w:val="005D58A3"/>
    <w:rsid w:val="005D614B"/>
    <w:rsid w:val="005E1402"/>
    <w:rsid w:val="005E1B79"/>
    <w:rsid w:val="005E6076"/>
    <w:rsid w:val="005E7008"/>
    <w:rsid w:val="005F026D"/>
    <w:rsid w:val="005F0775"/>
    <w:rsid w:val="005F2AEA"/>
    <w:rsid w:val="005F2D0B"/>
    <w:rsid w:val="005F39F5"/>
    <w:rsid w:val="005F4B31"/>
    <w:rsid w:val="006049A0"/>
    <w:rsid w:val="00610388"/>
    <w:rsid w:val="00610AC7"/>
    <w:rsid w:val="00612CA5"/>
    <w:rsid w:val="006153EC"/>
    <w:rsid w:val="00617A39"/>
    <w:rsid w:val="00621A17"/>
    <w:rsid w:val="0062226A"/>
    <w:rsid w:val="00627CC9"/>
    <w:rsid w:val="00627E7B"/>
    <w:rsid w:val="00630158"/>
    <w:rsid w:val="00630542"/>
    <w:rsid w:val="00631541"/>
    <w:rsid w:val="00632E44"/>
    <w:rsid w:val="00633FD0"/>
    <w:rsid w:val="00634622"/>
    <w:rsid w:val="00636808"/>
    <w:rsid w:val="00641515"/>
    <w:rsid w:val="00647120"/>
    <w:rsid w:val="00654C2F"/>
    <w:rsid w:val="00657087"/>
    <w:rsid w:val="006639DB"/>
    <w:rsid w:val="00665098"/>
    <w:rsid w:val="006659EA"/>
    <w:rsid w:val="006661EF"/>
    <w:rsid w:val="00666DF9"/>
    <w:rsid w:val="00670385"/>
    <w:rsid w:val="00672CAB"/>
    <w:rsid w:val="00672CB0"/>
    <w:rsid w:val="00677AEB"/>
    <w:rsid w:val="00680EF2"/>
    <w:rsid w:val="006854EB"/>
    <w:rsid w:val="00687A1D"/>
    <w:rsid w:val="00690A51"/>
    <w:rsid w:val="00697EA1"/>
    <w:rsid w:val="006A2646"/>
    <w:rsid w:val="006A6530"/>
    <w:rsid w:val="006A6BCE"/>
    <w:rsid w:val="006B435A"/>
    <w:rsid w:val="006B4C64"/>
    <w:rsid w:val="006B7012"/>
    <w:rsid w:val="006C36EC"/>
    <w:rsid w:val="006D20D5"/>
    <w:rsid w:val="006D3B45"/>
    <w:rsid w:val="006D6BD5"/>
    <w:rsid w:val="006E481A"/>
    <w:rsid w:val="006E5298"/>
    <w:rsid w:val="006F1F79"/>
    <w:rsid w:val="006F276B"/>
    <w:rsid w:val="006F4A78"/>
    <w:rsid w:val="006F56CA"/>
    <w:rsid w:val="006F5714"/>
    <w:rsid w:val="006F734A"/>
    <w:rsid w:val="00700D83"/>
    <w:rsid w:val="00704852"/>
    <w:rsid w:val="007074E9"/>
    <w:rsid w:val="00713DA4"/>
    <w:rsid w:val="00714BF1"/>
    <w:rsid w:val="0071529C"/>
    <w:rsid w:val="00717595"/>
    <w:rsid w:val="00721383"/>
    <w:rsid w:val="007226C6"/>
    <w:rsid w:val="007310A3"/>
    <w:rsid w:val="0073158B"/>
    <w:rsid w:val="007322AD"/>
    <w:rsid w:val="007323E7"/>
    <w:rsid w:val="007333CC"/>
    <w:rsid w:val="00733572"/>
    <w:rsid w:val="0073399A"/>
    <w:rsid w:val="00740DAD"/>
    <w:rsid w:val="00740F37"/>
    <w:rsid w:val="007461EC"/>
    <w:rsid w:val="00755166"/>
    <w:rsid w:val="00755234"/>
    <w:rsid w:val="0075673E"/>
    <w:rsid w:val="007603F5"/>
    <w:rsid w:val="00763555"/>
    <w:rsid w:val="00764DB0"/>
    <w:rsid w:val="00764EA5"/>
    <w:rsid w:val="00766F06"/>
    <w:rsid w:val="0076764D"/>
    <w:rsid w:val="00773485"/>
    <w:rsid w:val="0077498C"/>
    <w:rsid w:val="007755DF"/>
    <w:rsid w:val="007809BC"/>
    <w:rsid w:val="00781916"/>
    <w:rsid w:val="00784128"/>
    <w:rsid w:val="00787BCC"/>
    <w:rsid w:val="00791593"/>
    <w:rsid w:val="00792641"/>
    <w:rsid w:val="00792689"/>
    <w:rsid w:val="00793173"/>
    <w:rsid w:val="007A2A33"/>
    <w:rsid w:val="007B483F"/>
    <w:rsid w:val="007B5462"/>
    <w:rsid w:val="007B5C89"/>
    <w:rsid w:val="007C1FCC"/>
    <w:rsid w:val="007C35E0"/>
    <w:rsid w:val="007C3CFB"/>
    <w:rsid w:val="007C6201"/>
    <w:rsid w:val="007D2A74"/>
    <w:rsid w:val="007D4213"/>
    <w:rsid w:val="007D7C92"/>
    <w:rsid w:val="007E1154"/>
    <w:rsid w:val="007E56E8"/>
    <w:rsid w:val="007E59D8"/>
    <w:rsid w:val="007E6BA4"/>
    <w:rsid w:val="007F41F8"/>
    <w:rsid w:val="007F659B"/>
    <w:rsid w:val="007F7F66"/>
    <w:rsid w:val="00802DB8"/>
    <w:rsid w:val="0080362F"/>
    <w:rsid w:val="0080454E"/>
    <w:rsid w:val="00804C32"/>
    <w:rsid w:val="00806302"/>
    <w:rsid w:val="008064F9"/>
    <w:rsid w:val="008065CE"/>
    <w:rsid w:val="0080691F"/>
    <w:rsid w:val="00806ABF"/>
    <w:rsid w:val="00807119"/>
    <w:rsid w:val="0082483F"/>
    <w:rsid w:val="008279C0"/>
    <w:rsid w:val="008320DC"/>
    <w:rsid w:val="00843E87"/>
    <w:rsid w:val="00847A92"/>
    <w:rsid w:val="00853D58"/>
    <w:rsid w:val="00865003"/>
    <w:rsid w:val="00867701"/>
    <w:rsid w:val="00867919"/>
    <w:rsid w:val="008721A5"/>
    <w:rsid w:val="008723F3"/>
    <w:rsid w:val="00872911"/>
    <w:rsid w:val="00876F56"/>
    <w:rsid w:val="00881DE6"/>
    <w:rsid w:val="008837A6"/>
    <w:rsid w:val="008869A2"/>
    <w:rsid w:val="0089145D"/>
    <w:rsid w:val="00897934"/>
    <w:rsid w:val="008A4DF2"/>
    <w:rsid w:val="008A6CFE"/>
    <w:rsid w:val="008A6D03"/>
    <w:rsid w:val="008B0B73"/>
    <w:rsid w:val="008B4F24"/>
    <w:rsid w:val="008B5333"/>
    <w:rsid w:val="008B6223"/>
    <w:rsid w:val="008B6B10"/>
    <w:rsid w:val="008C0297"/>
    <w:rsid w:val="008C0E4C"/>
    <w:rsid w:val="008C502B"/>
    <w:rsid w:val="008C66E0"/>
    <w:rsid w:val="008D0052"/>
    <w:rsid w:val="008D110B"/>
    <w:rsid w:val="008D4C1A"/>
    <w:rsid w:val="008E3339"/>
    <w:rsid w:val="008E3696"/>
    <w:rsid w:val="008E5BDC"/>
    <w:rsid w:val="008E73F9"/>
    <w:rsid w:val="008F20FC"/>
    <w:rsid w:val="008F5FFE"/>
    <w:rsid w:val="008F7401"/>
    <w:rsid w:val="00903504"/>
    <w:rsid w:val="00903D1C"/>
    <w:rsid w:val="00905A43"/>
    <w:rsid w:val="00907884"/>
    <w:rsid w:val="00912C79"/>
    <w:rsid w:val="009147B3"/>
    <w:rsid w:val="0091602A"/>
    <w:rsid w:val="0092053B"/>
    <w:rsid w:val="00921B8C"/>
    <w:rsid w:val="00925D9B"/>
    <w:rsid w:val="00934A36"/>
    <w:rsid w:val="00936614"/>
    <w:rsid w:val="00937B64"/>
    <w:rsid w:val="00942123"/>
    <w:rsid w:val="0094467C"/>
    <w:rsid w:val="00946A1C"/>
    <w:rsid w:val="0095207B"/>
    <w:rsid w:val="00953A12"/>
    <w:rsid w:val="0095743B"/>
    <w:rsid w:val="00962045"/>
    <w:rsid w:val="00966035"/>
    <w:rsid w:val="00980E61"/>
    <w:rsid w:val="009859BA"/>
    <w:rsid w:val="00991428"/>
    <w:rsid w:val="00992676"/>
    <w:rsid w:val="009954B2"/>
    <w:rsid w:val="00996691"/>
    <w:rsid w:val="009A0BC3"/>
    <w:rsid w:val="009A34DD"/>
    <w:rsid w:val="009A3AB7"/>
    <w:rsid w:val="009A6BB0"/>
    <w:rsid w:val="009B0723"/>
    <w:rsid w:val="009B07AD"/>
    <w:rsid w:val="009B0883"/>
    <w:rsid w:val="009B108C"/>
    <w:rsid w:val="009B15E2"/>
    <w:rsid w:val="009B4976"/>
    <w:rsid w:val="009C0B8E"/>
    <w:rsid w:val="009C1BC8"/>
    <w:rsid w:val="009C2442"/>
    <w:rsid w:val="009C2D45"/>
    <w:rsid w:val="009D0811"/>
    <w:rsid w:val="009D0EE1"/>
    <w:rsid w:val="009E2AEB"/>
    <w:rsid w:val="009E2E27"/>
    <w:rsid w:val="009E3419"/>
    <w:rsid w:val="009E45DF"/>
    <w:rsid w:val="009E4DE3"/>
    <w:rsid w:val="009F045A"/>
    <w:rsid w:val="009F0D18"/>
    <w:rsid w:val="009F275E"/>
    <w:rsid w:val="00A047EE"/>
    <w:rsid w:val="00A0522E"/>
    <w:rsid w:val="00A07CC0"/>
    <w:rsid w:val="00A10AFA"/>
    <w:rsid w:val="00A205BF"/>
    <w:rsid w:val="00A20FE8"/>
    <w:rsid w:val="00A2274A"/>
    <w:rsid w:val="00A235B7"/>
    <w:rsid w:val="00A24CFF"/>
    <w:rsid w:val="00A27A7A"/>
    <w:rsid w:val="00A32BE1"/>
    <w:rsid w:val="00A339C4"/>
    <w:rsid w:val="00A34ABE"/>
    <w:rsid w:val="00A407EF"/>
    <w:rsid w:val="00A41985"/>
    <w:rsid w:val="00A41F91"/>
    <w:rsid w:val="00A43821"/>
    <w:rsid w:val="00A46B4C"/>
    <w:rsid w:val="00A5117B"/>
    <w:rsid w:val="00A5162B"/>
    <w:rsid w:val="00A52262"/>
    <w:rsid w:val="00A56D34"/>
    <w:rsid w:val="00A60074"/>
    <w:rsid w:val="00A6070F"/>
    <w:rsid w:val="00A6627C"/>
    <w:rsid w:val="00A71019"/>
    <w:rsid w:val="00A72EA8"/>
    <w:rsid w:val="00A8014D"/>
    <w:rsid w:val="00A81029"/>
    <w:rsid w:val="00A845F5"/>
    <w:rsid w:val="00A90F81"/>
    <w:rsid w:val="00A90FA2"/>
    <w:rsid w:val="00A96489"/>
    <w:rsid w:val="00A96E86"/>
    <w:rsid w:val="00AA257C"/>
    <w:rsid w:val="00AA66EC"/>
    <w:rsid w:val="00AB14F4"/>
    <w:rsid w:val="00AB2425"/>
    <w:rsid w:val="00AB6327"/>
    <w:rsid w:val="00AB685C"/>
    <w:rsid w:val="00AB6C2D"/>
    <w:rsid w:val="00AC08F7"/>
    <w:rsid w:val="00AC0E27"/>
    <w:rsid w:val="00AC25EE"/>
    <w:rsid w:val="00AC262B"/>
    <w:rsid w:val="00AC3839"/>
    <w:rsid w:val="00AC7082"/>
    <w:rsid w:val="00AD4BE8"/>
    <w:rsid w:val="00AD6B0B"/>
    <w:rsid w:val="00AD7FDA"/>
    <w:rsid w:val="00AE1138"/>
    <w:rsid w:val="00AF228E"/>
    <w:rsid w:val="00AF2D54"/>
    <w:rsid w:val="00AF6105"/>
    <w:rsid w:val="00AF69E4"/>
    <w:rsid w:val="00B016A8"/>
    <w:rsid w:val="00B0350C"/>
    <w:rsid w:val="00B03E30"/>
    <w:rsid w:val="00B13E1A"/>
    <w:rsid w:val="00B14819"/>
    <w:rsid w:val="00B15E2F"/>
    <w:rsid w:val="00B17AA9"/>
    <w:rsid w:val="00B20E7E"/>
    <w:rsid w:val="00B22593"/>
    <w:rsid w:val="00B24DB4"/>
    <w:rsid w:val="00B40628"/>
    <w:rsid w:val="00B40A71"/>
    <w:rsid w:val="00B44713"/>
    <w:rsid w:val="00B4790F"/>
    <w:rsid w:val="00B50615"/>
    <w:rsid w:val="00B51B95"/>
    <w:rsid w:val="00B54DB9"/>
    <w:rsid w:val="00B552D7"/>
    <w:rsid w:val="00B56103"/>
    <w:rsid w:val="00B568A6"/>
    <w:rsid w:val="00B63DB7"/>
    <w:rsid w:val="00B64929"/>
    <w:rsid w:val="00B64947"/>
    <w:rsid w:val="00B649E2"/>
    <w:rsid w:val="00B64F76"/>
    <w:rsid w:val="00B736DF"/>
    <w:rsid w:val="00B743D6"/>
    <w:rsid w:val="00B74FBD"/>
    <w:rsid w:val="00B769EA"/>
    <w:rsid w:val="00B77F46"/>
    <w:rsid w:val="00B806A8"/>
    <w:rsid w:val="00B82586"/>
    <w:rsid w:val="00B829A3"/>
    <w:rsid w:val="00B86DB1"/>
    <w:rsid w:val="00B87869"/>
    <w:rsid w:val="00B9639B"/>
    <w:rsid w:val="00B97BBA"/>
    <w:rsid w:val="00BA1DB6"/>
    <w:rsid w:val="00BA4849"/>
    <w:rsid w:val="00BA5E5B"/>
    <w:rsid w:val="00BB04F7"/>
    <w:rsid w:val="00BB0F2B"/>
    <w:rsid w:val="00BC35CB"/>
    <w:rsid w:val="00BD47DA"/>
    <w:rsid w:val="00BE325E"/>
    <w:rsid w:val="00BE4FF3"/>
    <w:rsid w:val="00BE5FEB"/>
    <w:rsid w:val="00BF19F0"/>
    <w:rsid w:val="00BF50F7"/>
    <w:rsid w:val="00BF5403"/>
    <w:rsid w:val="00BF7FA2"/>
    <w:rsid w:val="00C02F29"/>
    <w:rsid w:val="00C17718"/>
    <w:rsid w:val="00C20AFE"/>
    <w:rsid w:val="00C21C90"/>
    <w:rsid w:val="00C22A25"/>
    <w:rsid w:val="00C23529"/>
    <w:rsid w:val="00C26BB2"/>
    <w:rsid w:val="00C30479"/>
    <w:rsid w:val="00C35671"/>
    <w:rsid w:val="00C35B77"/>
    <w:rsid w:val="00C376EB"/>
    <w:rsid w:val="00C46A92"/>
    <w:rsid w:val="00C46EC1"/>
    <w:rsid w:val="00C523DF"/>
    <w:rsid w:val="00C52796"/>
    <w:rsid w:val="00C5341C"/>
    <w:rsid w:val="00C53E2C"/>
    <w:rsid w:val="00C550C8"/>
    <w:rsid w:val="00C55474"/>
    <w:rsid w:val="00C55824"/>
    <w:rsid w:val="00C56B61"/>
    <w:rsid w:val="00C606C3"/>
    <w:rsid w:val="00C620F4"/>
    <w:rsid w:val="00C65D40"/>
    <w:rsid w:val="00C72848"/>
    <w:rsid w:val="00C7736C"/>
    <w:rsid w:val="00C776D4"/>
    <w:rsid w:val="00C82D87"/>
    <w:rsid w:val="00C83095"/>
    <w:rsid w:val="00C8712A"/>
    <w:rsid w:val="00C902C8"/>
    <w:rsid w:val="00C919D1"/>
    <w:rsid w:val="00C920BA"/>
    <w:rsid w:val="00C9293E"/>
    <w:rsid w:val="00C963D3"/>
    <w:rsid w:val="00CA2B30"/>
    <w:rsid w:val="00CA3449"/>
    <w:rsid w:val="00CA76DF"/>
    <w:rsid w:val="00CB1983"/>
    <w:rsid w:val="00CB1B57"/>
    <w:rsid w:val="00CB2CBB"/>
    <w:rsid w:val="00CB763A"/>
    <w:rsid w:val="00CB7CAC"/>
    <w:rsid w:val="00CC0A3B"/>
    <w:rsid w:val="00CC5335"/>
    <w:rsid w:val="00CC5BA4"/>
    <w:rsid w:val="00CD37F1"/>
    <w:rsid w:val="00CD4998"/>
    <w:rsid w:val="00CD5681"/>
    <w:rsid w:val="00CE0171"/>
    <w:rsid w:val="00CE1035"/>
    <w:rsid w:val="00CE5535"/>
    <w:rsid w:val="00CE62E7"/>
    <w:rsid w:val="00CE6E50"/>
    <w:rsid w:val="00CF0332"/>
    <w:rsid w:val="00CF2819"/>
    <w:rsid w:val="00CF4F9D"/>
    <w:rsid w:val="00CF70DC"/>
    <w:rsid w:val="00D008AF"/>
    <w:rsid w:val="00D048D5"/>
    <w:rsid w:val="00D148DC"/>
    <w:rsid w:val="00D17FDC"/>
    <w:rsid w:val="00D200BD"/>
    <w:rsid w:val="00D21D8C"/>
    <w:rsid w:val="00D40D09"/>
    <w:rsid w:val="00D52412"/>
    <w:rsid w:val="00D5259E"/>
    <w:rsid w:val="00D53719"/>
    <w:rsid w:val="00D60872"/>
    <w:rsid w:val="00D61985"/>
    <w:rsid w:val="00D6375F"/>
    <w:rsid w:val="00D63EFD"/>
    <w:rsid w:val="00D657A7"/>
    <w:rsid w:val="00D7001E"/>
    <w:rsid w:val="00D814F1"/>
    <w:rsid w:val="00D8316B"/>
    <w:rsid w:val="00D84752"/>
    <w:rsid w:val="00D86B3B"/>
    <w:rsid w:val="00D8748A"/>
    <w:rsid w:val="00D93196"/>
    <w:rsid w:val="00D94E80"/>
    <w:rsid w:val="00DA07FD"/>
    <w:rsid w:val="00DA0DC0"/>
    <w:rsid w:val="00DA41CD"/>
    <w:rsid w:val="00DA4487"/>
    <w:rsid w:val="00DA786B"/>
    <w:rsid w:val="00DB243C"/>
    <w:rsid w:val="00DB482A"/>
    <w:rsid w:val="00DB50FB"/>
    <w:rsid w:val="00DB56F2"/>
    <w:rsid w:val="00DB6EF5"/>
    <w:rsid w:val="00DC3089"/>
    <w:rsid w:val="00DC4420"/>
    <w:rsid w:val="00DC68D0"/>
    <w:rsid w:val="00DD0802"/>
    <w:rsid w:val="00DD0CBB"/>
    <w:rsid w:val="00DD2E11"/>
    <w:rsid w:val="00DD5F68"/>
    <w:rsid w:val="00DE004E"/>
    <w:rsid w:val="00DE03AF"/>
    <w:rsid w:val="00DE121C"/>
    <w:rsid w:val="00DE6633"/>
    <w:rsid w:val="00DF305A"/>
    <w:rsid w:val="00DF75F8"/>
    <w:rsid w:val="00DF7A3A"/>
    <w:rsid w:val="00E00C00"/>
    <w:rsid w:val="00E06F53"/>
    <w:rsid w:val="00E07C5A"/>
    <w:rsid w:val="00E106D1"/>
    <w:rsid w:val="00E11EAF"/>
    <w:rsid w:val="00E136E9"/>
    <w:rsid w:val="00E15183"/>
    <w:rsid w:val="00E15BA9"/>
    <w:rsid w:val="00E21D64"/>
    <w:rsid w:val="00E24BF2"/>
    <w:rsid w:val="00E26E19"/>
    <w:rsid w:val="00E31DF3"/>
    <w:rsid w:val="00E42D03"/>
    <w:rsid w:val="00E450A4"/>
    <w:rsid w:val="00E45902"/>
    <w:rsid w:val="00E462AE"/>
    <w:rsid w:val="00E506BE"/>
    <w:rsid w:val="00E55547"/>
    <w:rsid w:val="00E56E47"/>
    <w:rsid w:val="00E6004C"/>
    <w:rsid w:val="00E6302B"/>
    <w:rsid w:val="00E64140"/>
    <w:rsid w:val="00E6452F"/>
    <w:rsid w:val="00E64F45"/>
    <w:rsid w:val="00E6742D"/>
    <w:rsid w:val="00E6764C"/>
    <w:rsid w:val="00E71CB0"/>
    <w:rsid w:val="00E71DCA"/>
    <w:rsid w:val="00E77C3D"/>
    <w:rsid w:val="00E80DC4"/>
    <w:rsid w:val="00E87B1B"/>
    <w:rsid w:val="00E90991"/>
    <w:rsid w:val="00E909F0"/>
    <w:rsid w:val="00E90D47"/>
    <w:rsid w:val="00E93993"/>
    <w:rsid w:val="00E9597C"/>
    <w:rsid w:val="00EA0913"/>
    <w:rsid w:val="00EA5315"/>
    <w:rsid w:val="00EA5B00"/>
    <w:rsid w:val="00EB146B"/>
    <w:rsid w:val="00EB45AC"/>
    <w:rsid w:val="00EC441F"/>
    <w:rsid w:val="00EC4755"/>
    <w:rsid w:val="00ED0BC4"/>
    <w:rsid w:val="00ED3F50"/>
    <w:rsid w:val="00ED447D"/>
    <w:rsid w:val="00EE17E5"/>
    <w:rsid w:val="00EE4971"/>
    <w:rsid w:val="00EE6CB0"/>
    <w:rsid w:val="00EF090E"/>
    <w:rsid w:val="00EF3505"/>
    <w:rsid w:val="00EF5572"/>
    <w:rsid w:val="00F033DA"/>
    <w:rsid w:val="00F05325"/>
    <w:rsid w:val="00F060FE"/>
    <w:rsid w:val="00F07A01"/>
    <w:rsid w:val="00F13691"/>
    <w:rsid w:val="00F13FB1"/>
    <w:rsid w:val="00F143E2"/>
    <w:rsid w:val="00F14857"/>
    <w:rsid w:val="00F149E5"/>
    <w:rsid w:val="00F22936"/>
    <w:rsid w:val="00F22B24"/>
    <w:rsid w:val="00F2585D"/>
    <w:rsid w:val="00F27CD8"/>
    <w:rsid w:val="00F30351"/>
    <w:rsid w:val="00F3323E"/>
    <w:rsid w:val="00F341F4"/>
    <w:rsid w:val="00F34F9D"/>
    <w:rsid w:val="00F35CCE"/>
    <w:rsid w:val="00F44448"/>
    <w:rsid w:val="00F4469B"/>
    <w:rsid w:val="00F5524B"/>
    <w:rsid w:val="00F55417"/>
    <w:rsid w:val="00F60538"/>
    <w:rsid w:val="00F61DD2"/>
    <w:rsid w:val="00F6208B"/>
    <w:rsid w:val="00F650E3"/>
    <w:rsid w:val="00F66AFF"/>
    <w:rsid w:val="00F670C0"/>
    <w:rsid w:val="00F710B1"/>
    <w:rsid w:val="00F71433"/>
    <w:rsid w:val="00F837EF"/>
    <w:rsid w:val="00F8451F"/>
    <w:rsid w:val="00F86D45"/>
    <w:rsid w:val="00F97C5B"/>
    <w:rsid w:val="00FA3D50"/>
    <w:rsid w:val="00FA4F28"/>
    <w:rsid w:val="00FB7FBD"/>
    <w:rsid w:val="00FC074A"/>
    <w:rsid w:val="00FC374A"/>
    <w:rsid w:val="00FC5802"/>
    <w:rsid w:val="00FC74C8"/>
    <w:rsid w:val="00FC7B47"/>
    <w:rsid w:val="00FD035C"/>
    <w:rsid w:val="00FD1A35"/>
    <w:rsid w:val="00FD2EA4"/>
    <w:rsid w:val="00FD36C5"/>
    <w:rsid w:val="00FD6310"/>
    <w:rsid w:val="00FD6C7A"/>
    <w:rsid w:val="00FD7C7B"/>
    <w:rsid w:val="00FE07F7"/>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leGrid">
    <w:name w:val="Table Grid"/>
    <w:basedOn w:val="Table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3727</Words>
  <Characters>21248</Characters>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2019-08-27T05:42:00Z</cp:lastPrinted>
  <dcterms:created xsi:type="dcterms:W3CDTF">2023-06-16T05:36:00Z</dcterms:created>
  <dcterms:modified xsi:type="dcterms:W3CDTF">2023-06-16T09:40:00Z</dcterms:modified>
</cp:coreProperties>
</file>