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9AF8" w14:textId="1B71ECE9" w:rsidR="008B11B8" w:rsidRDefault="008B11B8" w:rsidP="008B11B8">
      <w:pPr>
        <w:jc w:val="left"/>
        <w:rPr>
          <w:sz w:val="22"/>
          <w:szCs w:val="22"/>
        </w:rPr>
      </w:pPr>
      <w:r w:rsidRPr="008B11B8">
        <w:rPr>
          <w:sz w:val="22"/>
          <w:szCs w:val="22"/>
        </w:rPr>
        <w:t xml:space="preserve">Global Insolvency Practice Course </w:t>
      </w:r>
      <w:r w:rsidR="009548F6">
        <w:rPr>
          <w:rFonts w:hint="eastAsia"/>
          <w:sz w:val="22"/>
          <w:szCs w:val="22"/>
        </w:rPr>
        <w:t>2</w:t>
      </w:r>
      <w:r w:rsidR="009548F6">
        <w:rPr>
          <w:sz w:val="22"/>
          <w:szCs w:val="22"/>
        </w:rPr>
        <w:t>022/</w:t>
      </w:r>
      <w:r w:rsidRPr="008B11B8">
        <w:rPr>
          <w:sz w:val="22"/>
          <w:szCs w:val="22"/>
        </w:rPr>
        <w:t xml:space="preserve">2023 </w:t>
      </w:r>
    </w:p>
    <w:p w14:paraId="571EC391" w14:textId="1FD03D2F" w:rsidR="008B11B8" w:rsidRDefault="008B11B8" w:rsidP="008B11B8">
      <w:pPr>
        <w:jc w:val="left"/>
        <w:rPr>
          <w:sz w:val="22"/>
          <w:szCs w:val="22"/>
        </w:rPr>
      </w:pPr>
      <w:r>
        <w:rPr>
          <w:rFonts w:hint="eastAsia"/>
          <w:sz w:val="22"/>
          <w:szCs w:val="22"/>
        </w:rPr>
        <w:t>T</w:t>
      </w:r>
      <w:r>
        <w:rPr>
          <w:sz w:val="22"/>
          <w:szCs w:val="22"/>
        </w:rPr>
        <w:t xml:space="preserve">ake home </w:t>
      </w:r>
      <w:r w:rsidR="00CB019A">
        <w:rPr>
          <w:sz w:val="22"/>
          <w:szCs w:val="22"/>
        </w:rPr>
        <w:t>C</w:t>
      </w:r>
      <w:r>
        <w:rPr>
          <w:sz w:val="22"/>
          <w:szCs w:val="22"/>
        </w:rPr>
        <w:t xml:space="preserve">ase </w:t>
      </w:r>
      <w:r w:rsidR="00CB019A">
        <w:rPr>
          <w:sz w:val="22"/>
          <w:szCs w:val="22"/>
        </w:rPr>
        <w:t>S</w:t>
      </w:r>
      <w:r>
        <w:rPr>
          <w:sz w:val="22"/>
          <w:szCs w:val="22"/>
        </w:rPr>
        <w:t xml:space="preserve">tudy </w:t>
      </w:r>
      <w:r w:rsidR="00CB019A">
        <w:rPr>
          <w:sz w:val="22"/>
          <w:szCs w:val="22"/>
        </w:rPr>
        <w:t>I</w:t>
      </w:r>
    </w:p>
    <w:p w14:paraId="368DCF02" w14:textId="579F7FD3" w:rsidR="009E7645" w:rsidRPr="0023146B" w:rsidRDefault="00FA38C3" w:rsidP="00FA38C3">
      <w:pPr>
        <w:jc w:val="right"/>
        <w:rPr>
          <w:sz w:val="22"/>
          <w:szCs w:val="22"/>
        </w:rPr>
      </w:pPr>
      <w:r w:rsidRPr="0023146B">
        <w:rPr>
          <w:sz w:val="22"/>
          <w:szCs w:val="22"/>
        </w:rPr>
        <w:t>Masaki Fujita</w:t>
      </w:r>
    </w:p>
    <w:p w14:paraId="4CEA9146" w14:textId="77777777" w:rsidR="004E1838" w:rsidRPr="0023146B" w:rsidRDefault="004E1838" w:rsidP="00B0480B">
      <w:pPr>
        <w:pStyle w:val="ListParagraph"/>
        <w:ind w:leftChars="0" w:left="1260"/>
        <w:rPr>
          <w:sz w:val="22"/>
          <w:szCs w:val="22"/>
        </w:rPr>
      </w:pPr>
    </w:p>
    <w:p w14:paraId="500293C5" w14:textId="77777777" w:rsidR="009E7645" w:rsidRPr="0023146B" w:rsidRDefault="009E7645" w:rsidP="00043B09">
      <w:pPr>
        <w:rPr>
          <w:sz w:val="22"/>
          <w:szCs w:val="22"/>
        </w:rPr>
      </w:pPr>
    </w:p>
    <w:p w14:paraId="497FD75B" w14:textId="1EA9B4F7" w:rsidR="00AC43D3" w:rsidRPr="0023146B" w:rsidRDefault="00AC43D3" w:rsidP="00043B09">
      <w:pPr>
        <w:rPr>
          <w:sz w:val="22"/>
          <w:szCs w:val="22"/>
        </w:rPr>
      </w:pPr>
      <w:r w:rsidRPr="0023146B">
        <w:rPr>
          <w:sz w:val="22"/>
          <w:szCs w:val="22"/>
        </w:rPr>
        <w:t>In this memo, the following terms shall have the following meanings:</w:t>
      </w:r>
    </w:p>
    <w:tbl>
      <w:tblPr>
        <w:tblStyle w:val="TableGrid"/>
        <w:tblW w:w="0" w:type="auto"/>
        <w:tblLook w:val="04A0" w:firstRow="1" w:lastRow="0" w:firstColumn="1" w:lastColumn="0" w:noHBand="0" w:noVBand="1"/>
      </w:tblPr>
      <w:tblGrid>
        <w:gridCol w:w="3114"/>
        <w:gridCol w:w="5946"/>
      </w:tblGrid>
      <w:tr w:rsidR="00AC43D3" w:rsidRPr="0023146B" w14:paraId="53C04E4B" w14:textId="77777777" w:rsidTr="00FC13B6">
        <w:trPr>
          <w:trHeight w:val="445"/>
        </w:trPr>
        <w:tc>
          <w:tcPr>
            <w:tcW w:w="3114" w:type="dxa"/>
            <w:vAlign w:val="center"/>
          </w:tcPr>
          <w:p w14:paraId="3CB609BC" w14:textId="79947938" w:rsidR="00AC43D3" w:rsidRPr="0023146B" w:rsidRDefault="00890F48" w:rsidP="00890F48">
            <w:pPr>
              <w:jc w:val="left"/>
              <w:rPr>
                <w:sz w:val="22"/>
                <w:szCs w:val="22"/>
              </w:rPr>
            </w:pPr>
            <w:r>
              <w:rPr>
                <w:b/>
                <w:bCs/>
                <w:sz w:val="22"/>
                <w:szCs w:val="22"/>
              </w:rPr>
              <w:t>“</w:t>
            </w:r>
            <w:r w:rsidR="00AC43D3" w:rsidRPr="0023146B">
              <w:rPr>
                <w:rFonts w:hint="eastAsia"/>
                <w:b/>
                <w:bCs/>
                <w:sz w:val="22"/>
                <w:szCs w:val="22"/>
              </w:rPr>
              <w:t>FMW</w:t>
            </w:r>
            <w:r>
              <w:rPr>
                <w:b/>
                <w:bCs/>
                <w:sz w:val="22"/>
                <w:szCs w:val="22"/>
              </w:rPr>
              <w:t>”</w:t>
            </w:r>
          </w:p>
        </w:tc>
        <w:tc>
          <w:tcPr>
            <w:tcW w:w="5946" w:type="dxa"/>
            <w:vAlign w:val="center"/>
          </w:tcPr>
          <w:p w14:paraId="2EA0393B" w14:textId="45A255BE" w:rsidR="00AC43D3" w:rsidRPr="0023146B" w:rsidRDefault="00AC43D3" w:rsidP="00FC13B6">
            <w:pPr>
              <w:rPr>
                <w:sz w:val="22"/>
                <w:szCs w:val="22"/>
              </w:rPr>
            </w:pPr>
            <w:r w:rsidRPr="0023146B">
              <w:rPr>
                <w:sz w:val="22"/>
                <w:szCs w:val="22"/>
              </w:rPr>
              <w:t>Flow Management Work BV</w:t>
            </w:r>
          </w:p>
        </w:tc>
      </w:tr>
      <w:tr w:rsidR="00AC43D3" w:rsidRPr="0023146B" w14:paraId="3D23AA15" w14:textId="77777777" w:rsidTr="00FC13B6">
        <w:trPr>
          <w:trHeight w:val="434"/>
        </w:trPr>
        <w:tc>
          <w:tcPr>
            <w:tcW w:w="3114" w:type="dxa"/>
            <w:vAlign w:val="center"/>
          </w:tcPr>
          <w:p w14:paraId="1388867D" w14:textId="668B45DC" w:rsidR="00AC43D3" w:rsidRPr="0023146B" w:rsidRDefault="00AC43D3" w:rsidP="00FC13B6">
            <w:pPr>
              <w:rPr>
                <w:sz w:val="22"/>
                <w:szCs w:val="22"/>
              </w:rPr>
            </w:pPr>
            <w:r w:rsidRPr="0023146B">
              <w:rPr>
                <w:b/>
                <w:bCs/>
                <w:sz w:val="22"/>
                <w:szCs w:val="22"/>
              </w:rPr>
              <w:t>“FMH” or “Company”</w:t>
            </w:r>
          </w:p>
        </w:tc>
        <w:tc>
          <w:tcPr>
            <w:tcW w:w="5946" w:type="dxa"/>
            <w:vAlign w:val="center"/>
          </w:tcPr>
          <w:p w14:paraId="779C2AD2" w14:textId="50D13B46" w:rsidR="00AC43D3" w:rsidRPr="0023146B" w:rsidRDefault="00AC43D3" w:rsidP="00FC13B6">
            <w:pPr>
              <w:rPr>
                <w:sz w:val="22"/>
                <w:szCs w:val="22"/>
              </w:rPr>
            </w:pPr>
            <w:r w:rsidRPr="0023146B">
              <w:rPr>
                <w:sz w:val="22"/>
                <w:szCs w:val="22"/>
              </w:rPr>
              <w:t>Flow Management Holding BV</w:t>
            </w:r>
          </w:p>
        </w:tc>
      </w:tr>
      <w:tr w:rsidR="00AC43D3" w:rsidRPr="0023146B" w14:paraId="3D23B3A8" w14:textId="77777777" w:rsidTr="00FC13B6">
        <w:trPr>
          <w:trHeight w:val="737"/>
        </w:trPr>
        <w:tc>
          <w:tcPr>
            <w:tcW w:w="3114" w:type="dxa"/>
            <w:vAlign w:val="center"/>
          </w:tcPr>
          <w:p w14:paraId="1C40C1C5" w14:textId="3087DF57" w:rsidR="00AC43D3" w:rsidRPr="0023146B" w:rsidRDefault="00AC43D3" w:rsidP="00FC13B6">
            <w:pPr>
              <w:rPr>
                <w:sz w:val="22"/>
                <w:szCs w:val="22"/>
              </w:rPr>
            </w:pPr>
            <w:r w:rsidRPr="0023146B">
              <w:rPr>
                <w:b/>
                <w:bCs/>
                <w:sz w:val="22"/>
                <w:szCs w:val="22"/>
              </w:rPr>
              <w:t>“Shareholder Company” or “Shareholder”</w:t>
            </w:r>
          </w:p>
        </w:tc>
        <w:tc>
          <w:tcPr>
            <w:tcW w:w="5946" w:type="dxa"/>
            <w:vAlign w:val="center"/>
          </w:tcPr>
          <w:p w14:paraId="7B5669BF" w14:textId="4777C796" w:rsidR="00AC43D3" w:rsidRPr="0023146B" w:rsidRDefault="00AC43D3" w:rsidP="00FC13B6">
            <w:pPr>
              <w:rPr>
                <w:sz w:val="22"/>
                <w:szCs w:val="22"/>
              </w:rPr>
            </w:pPr>
            <w:r w:rsidRPr="0023146B">
              <w:rPr>
                <w:sz w:val="22"/>
                <w:szCs w:val="22"/>
              </w:rPr>
              <w:t>Lease Group Holding</w:t>
            </w:r>
          </w:p>
        </w:tc>
      </w:tr>
      <w:tr w:rsidR="00AC43D3" w:rsidRPr="0023146B" w14:paraId="1AD2A69E" w14:textId="77777777" w:rsidTr="00FC13B6">
        <w:trPr>
          <w:trHeight w:val="503"/>
        </w:trPr>
        <w:tc>
          <w:tcPr>
            <w:tcW w:w="3114" w:type="dxa"/>
            <w:vAlign w:val="center"/>
          </w:tcPr>
          <w:p w14:paraId="1DB003D5" w14:textId="71D47284" w:rsidR="00AC43D3" w:rsidRPr="0023146B" w:rsidRDefault="00AC43D3" w:rsidP="00FC13B6">
            <w:pPr>
              <w:rPr>
                <w:sz w:val="22"/>
                <w:szCs w:val="22"/>
              </w:rPr>
            </w:pPr>
            <w:r w:rsidRPr="0023146B">
              <w:rPr>
                <w:b/>
                <w:bCs/>
                <w:sz w:val="22"/>
                <w:szCs w:val="22"/>
              </w:rPr>
              <w:t>“FMII”</w:t>
            </w:r>
          </w:p>
        </w:tc>
        <w:tc>
          <w:tcPr>
            <w:tcW w:w="5946" w:type="dxa"/>
            <w:vAlign w:val="center"/>
          </w:tcPr>
          <w:p w14:paraId="048FC704" w14:textId="58041F0A" w:rsidR="00AC43D3" w:rsidRPr="0023146B" w:rsidRDefault="00AC43D3" w:rsidP="00FC13B6">
            <w:pPr>
              <w:rPr>
                <w:sz w:val="22"/>
                <w:szCs w:val="22"/>
              </w:rPr>
            </w:pPr>
            <w:r w:rsidRPr="0023146B">
              <w:rPr>
                <w:rFonts w:hint="eastAsia"/>
                <w:sz w:val="22"/>
                <w:szCs w:val="22"/>
              </w:rPr>
              <w:t>Flow Management II BV</w:t>
            </w:r>
          </w:p>
        </w:tc>
      </w:tr>
    </w:tbl>
    <w:p w14:paraId="2F0DA1DB" w14:textId="390717B0" w:rsidR="00AC43D3" w:rsidRPr="0023146B" w:rsidRDefault="00AC43D3" w:rsidP="00043B09">
      <w:pPr>
        <w:rPr>
          <w:sz w:val="22"/>
          <w:szCs w:val="22"/>
        </w:rPr>
      </w:pPr>
    </w:p>
    <w:p w14:paraId="60249F91" w14:textId="6A68E2B7" w:rsidR="00AC43D3" w:rsidRPr="0023146B" w:rsidRDefault="00AC43D3" w:rsidP="00043B09">
      <w:pPr>
        <w:rPr>
          <w:sz w:val="22"/>
          <w:szCs w:val="22"/>
        </w:rPr>
      </w:pPr>
    </w:p>
    <w:p w14:paraId="6577FBFC" w14:textId="77777777" w:rsidR="00AC43D3" w:rsidRPr="0023146B" w:rsidRDefault="00AC43D3" w:rsidP="00043B09">
      <w:pPr>
        <w:rPr>
          <w:b/>
          <w:bCs/>
          <w:sz w:val="22"/>
          <w:szCs w:val="22"/>
        </w:rPr>
      </w:pPr>
    </w:p>
    <w:p w14:paraId="763699F9" w14:textId="5F63A7B6" w:rsidR="00043B09" w:rsidRPr="0023146B" w:rsidRDefault="0056499D" w:rsidP="00043B09">
      <w:pPr>
        <w:rPr>
          <w:b/>
          <w:bCs/>
          <w:sz w:val="22"/>
          <w:szCs w:val="22"/>
        </w:rPr>
      </w:pPr>
      <w:r w:rsidRPr="0023146B">
        <w:rPr>
          <w:b/>
          <w:bCs/>
          <w:sz w:val="22"/>
          <w:szCs w:val="22"/>
        </w:rPr>
        <w:t>Q</w:t>
      </w:r>
      <w:r w:rsidR="00043B09" w:rsidRPr="0023146B">
        <w:rPr>
          <w:b/>
          <w:bCs/>
          <w:sz w:val="22"/>
          <w:szCs w:val="22"/>
        </w:rPr>
        <w:t>1.</w:t>
      </w:r>
      <w:r w:rsidR="00043B09" w:rsidRPr="0023146B">
        <w:rPr>
          <w:sz w:val="22"/>
          <w:szCs w:val="22"/>
        </w:rPr>
        <w:t xml:space="preserve"> </w:t>
      </w:r>
      <w:r w:rsidR="00043B09" w:rsidRPr="0023146B">
        <w:rPr>
          <w:b/>
          <w:bCs/>
          <w:sz w:val="22"/>
          <w:szCs w:val="22"/>
        </w:rPr>
        <w:t xml:space="preserve">What were in your opinion the causes of financial distress at Flow Management (see </w:t>
      </w:r>
      <w:proofErr w:type="gramStart"/>
      <w:r w:rsidR="00043B09" w:rsidRPr="0023146B">
        <w:rPr>
          <w:b/>
          <w:bCs/>
          <w:sz w:val="22"/>
          <w:szCs w:val="22"/>
        </w:rPr>
        <w:t>e.g.</w:t>
      </w:r>
      <w:proofErr w:type="gramEnd"/>
      <w:r w:rsidR="00043B09" w:rsidRPr="0023146B">
        <w:rPr>
          <w:b/>
          <w:bCs/>
          <w:sz w:val="22"/>
          <w:szCs w:val="22"/>
        </w:rPr>
        <w:t xml:space="preserve"> </w:t>
      </w:r>
      <w:proofErr w:type="spellStart"/>
      <w:r w:rsidR="00043B09" w:rsidRPr="0023146B">
        <w:rPr>
          <w:b/>
          <w:bCs/>
          <w:sz w:val="22"/>
          <w:szCs w:val="22"/>
        </w:rPr>
        <w:t>Mellahi</w:t>
      </w:r>
      <w:proofErr w:type="spellEnd"/>
      <w:r w:rsidR="00043B09" w:rsidRPr="0023146B">
        <w:rPr>
          <w:b/>
          <w:bCs/>
          <w:sz w:val="22"/>
          <w:szCs w:val="22"/>
        </w:rPr>
        <w:t xml:space="preserve"> &amp; Wilkinson, 2004)?</w:t>
      </w:r>
      <w:r w:rsidR="00043B09" w:rsidRPr="0023146B">
        <w:rPr>
          <w:sz w:val="22"/>
          <w:szCs w:val="22"/>
        </w:rPr>
        <w:t xml:space="preserve"> </w:t>
      </w:r>
      <w:r w:rsidR="00043B09" w:rsidRPr="0023146B">
        <w:rPr>
          <w:b/>
          <w:bCs/>
          <w:sz w:val="22"/>
          <w:szCs w:val="22"/>
        </w:rPr>
        <w:t>Could the financial distress have been prevented?</w:t>
      </w:r>
      <w:r w:rsidR="00043B09" w:rsidRPr="0023146B">
        <w:rPr>
          <w:sz w:val="22"/>
          <w:szCs w:val="22"/>
        </w:rPr>
        <w:t xml:space="preserve"> </w:t>
      </w:r>
      <w:r w:rsidR="00043B09" w:rsidRPr="0023146B">
        <w:rPr>
          <w:b/>
          <w:bCs/>
          <w:sz w:val="22"/>
          <w:szCs w:val="22"/>
        </w:rPr>
        <w:t>If yes, explain how.</w:t>
      </w:r>
      <w:r w:rsidR="00043B09" w:rsidRPr="0023146B">
        <w:rPr>
          <w:sz w:val="22"/>
          <w:szCs w:val="22"/>
        </w:rPr>
        <w:t xml:space="preserve"> </w:t>
      </w:r>
      <w:r w:rsidR="00043B09" w:rsidRPr="0023146B">
        <w:rPr>
          <w:b/>
          <w:bCs/>
          <w:sz w:val="22"/>
          <w:szCs w:val="22"/>
        </w:rPr>
        <w:t>If no, why not?</w:t>
      </w:r>
    </w:p>
    <w:p w14:paraId="7BA1A075" w14:textId="1E1E5DC7" w:rsidR="00043B09" w:rsidRPr="0023146B" w:rsidRDefault="00043B09" w:rsidP="00043B09">
      <w:pPr>
        <w:rPr>
          <w:sz w:val="22"/>
          <w:szCs w:val="22"/>
        </w:rPr>
      </w:pPr>
    </w:p>
    <w:p w14:paraId="0E006673" w14:textId="55973361" w:rsidR="006B00DB" w:rsidRPr="0023146B" w:rsidRDefault="006B00DB" w:rsidP="003803A1">
      <w:pPr>
        <w:pStyle w:val="ListParagraph"/>
        <w:numPr>
          <w:ilvl w:val="0"/>
          <w:numId w:val="5"/>
        </w:numPr>
        <w:ind w:leftChars="0"/>
        <w:rPr>
          <w:b/>
          <w:bCs/>
          <w:sz w:val="22"/>
          <w:szCs w:val="22"/>
        </w:rPr>
      </w:pPr>
      <w:r w:rsidRPr="0023146B">
        <w:rPr>
          <w:rFonts w:hint="eastAsia"/>
          <w:b/>
          <w:bCs/>
          <w:sz w:val="22"/>
          <w:szCs w:val="22"/>
        </w:rPr>
        <w:t>The causes of financial distress</w:t>
      </w:r>
    </w:p>
    <w:p w14:paraId="249AEC2D" w14:textId="1DF9A5C5" w:rsidR="006B00DB" w:rsidRPr="0023146B" w:rsidRDefault="006B00DB" w:rsidP="003803A1">
      <w:pPr>
        <w:pStyle w:val="ListParagraph"/>
        <w:numPr>
          <w:ilvl w:val="0"/>
          <w:numId w:val="6"/>
        </w:numPr>
        <w:ind w:leftChars="0"/>
        <w:rPr>
          <w:sz w:val="22"/>
          <w:szCs w:val="22"/>
        </w:rPr>
      </w:pPr>
      <w:r w:rsidRPr="0023146B">
        <w:rPr>
          <w:sz w:val="22"/>
          <w:szCs w:val="22"/>
        </w:rPr>
        <w:t>General causes of financial distress</w:t>
      </w:r>
    </w:p>
    <w:p w14:paraId="30A5ACD7" w14:textId="77777777" w:rsidR="00C70DC2" w:rsidRPr="0023146B" w:rsidRDefault="00C70DC2" w:rsidP="003803A1">
      <w:pPr>
        <w:pStyle w:val="ListParagraph"/>
        <w:numPr>
          <w:ilvl w:val="0"/>
          <w:numId w:val="7"/>
        </w:numPr>
        <w:ind w:leftChars="300" w:left="960"/>
        <w:rPr>
          <w:sz w:val="22"/>
          <w:szCs w:val="22"/>
        </w:rPr>
      </w:pPr>
      <w:r w:rsidRPr="0023146B">
        <w:rPr>
          <w:rFonts w:hint="eastAsia"/>
          <w:sz w:val="22"/>
          <w:szCs w:val="22"/>
        </w:rPr>
        <w:t xml:space="preserve">Framework proposed by </w:t>
      </w:r>
      <w:proofErr w:type="spellStart"/>
      <w:r w:rsidRPr="0023146B">
        <w:rPr>
          <w:rFonts w:hint="eastAsia"/>
          <w:sz w:val="22"/>
          <w:szCs w:val="22"/>
        </w:rPr>
        <w:t>Mellahi</w:t>
      </w:r>
      <w:proofErr w:type="spellEnd"/>
      <w:r w:rsidRPr="0023146B">
        <w:rPr>
          <w:rFonts w:hint="eastAsia"/>
          <w:sz w:val="22"/>
          <w:szCs w:val="22"/>
        </w:rPr>
        <w:t>, K., &amp; Wilkinson, A.</w:t>
      </w:r>
      <w:r w:rsidRPr="0023146B">
        <w:rPr>
          <w:sz w:val="22"/>
          <w:szCs w:val="22"/>
        </w:rPr>
        <w:t xml:space="preserve"> </w:t>
      </w:r>
      <w:r w:rsidRPr="0023146B">
        <w:rPr>
          <w:rFonts w:hint="eastAsia"/>
          <w:sz w:val="22"/>
          <w:szCs w:val="22"/>
        </w:rPr>
        <w:t>(2004)</w:t>
      </w:r>
    </w:p>
    <w:p w14:paraId="0D5937AF" w14:textId="46A97598" w:rsidR="006B00DB" w:rsidRPr="0023146B" w:rsidRDefault="006B00DB" w:rsidP="003803A1">
      <w:pPr>
        <w:pStyle w:val="ListParagraph"/>
        <w:numPr>
          <w:ilvl w:val="0"/>
          <w:numId w:val="8"/>
        </w:numPr>
        <w:ind w:leftChars="0"/>
        <w:rPr>
          <w:sz w:val="22"/>
          <w:szCs w:val="22"/>
        </w:rPr>
      </w:pPr>
      <w:r w:rsidRPr="0023146B">
        <w:rPr>
          <w:sz w:val="22"/>
          <w:szCs w:val="22"/>
        </w:rPr>
        <w:t>A company’s financial distress can be seen as “organizational failure” and there are a couple of elements that need to be comprehensively considered when understanding the cause of the failure: (</w:t>
      </w:r>
      <w:proofErr w:type="spellStart"/>
      <w:r w:rsidRPr="0023146B">
        <w:rPr>
          <w:sz w:val="22"/>
          <w:szCs w:val="22"/>
        </w:rPr>
        <w:t>i</w:t>
      </w:r>
      <w:proofErr w:type="spellEnd"/>
      <w:r w:rsidRPr="0023146B">
        <w:rPr>
          <w:sz w:val="22"/>
          <w:szCs w:val="22"/>
        </w:rPr>
        <w:t>) environmental factors, (ii) ecological factors, (iii) organizational factors and (iv) psychological factors.</w:t>
      </w:r>
    </w:p>
    <w:p w14:paraId="7453DFBD" w14:textId="6E111DC9" w:rsidR="00C70DC2" w:rsidRPr="0023146B" w:rsidRDefault="006B00DB" w:rsidP="003803A1">
      <w:pPr>
        <w:pStyle w:val="ListParagraph"/>
        <w:numPr>
          <w:ilvl w:val="0"/>
          <w:numId w:val="8"/>
        </w:numPr>
        <w:ind w:leftChars="0"/>
        <w:rPr>
          <w:sz w:val="22"/>
          <w:szCs w:val="22"/>
        </w:rPr>
      </w:pPr>
      <w:r w:rsidRPr="0023146B">
        <w:rPr>
          <w:sz w:val="22"/>
          <w:szCs w:val="22"/>
        </w:rPr>
        <w:t>In specific, each element above includes the following factors that affect the failure:</w:t>
      </w:r>
    </w:p>
    <w:p w14:paraId="4B720E30" w14:textId="6B33E415" w:rsidR="006B00DB" w:rsidRPr="0023146B" w:rsidRDefault="003B7BD0" w:rsidP="003803A1">
      <w:pPr>
        <w:pStyle w:val="ListParagraph"/>
        <w:numPr>
          <w:ilvl w:val="1"/>
          <w:numId w:val="9"/>
        </w:numPr>
        <w:ind w:leftChars="0"/>
        <w:rPr>
          <w:sz w:val="22"/>
          <w:szCs w:val="22"/>
        </w:rPr>
      </w:pPr>
      <w:r w:rsidRPr="0023146B">
        <w:rPr>
          <w:sz w:val="22"/>
          <w:szCs w:val="22"/>
        </w:rPr>
        <w:t>Environmental factors: technological uncertainty, regulatory changes, demographic changes, economic changes</w:t>
      </w:r>
    </w:p>
    <w:p w14:paraId="581837EF" w14:textId="704FE0D0" w:rsidR="00C70DC2" w:rsidRPr="0023146B" w:rsidRDefault="003B7BD0" w:rsidP="003803A1">
      <w:pPr>
        <w:pStyle w:val="ListParagraph"/>
        <w:numPr>
          <w:ilvl w:val="1"/>
          <w:numId w:val="9"/>
        </w:numPr>
        <w:ind w:leftChars="0"/>
        <w:rPr>
          <w:sz w:val="22"/>
          <w:szCs w:val="22"/>
        </w:rPr>
      </w:pPr>
      <w:r w:rsidRPr="0023146B">
        <w:rPr>
          <w:sz w:val="22"/>
          <w:szCs w:val="22"/>
        </w:rPr>
        <w:t>Ecological factors: density, size, age, industry life cycle</w:t>
      </w:r>
    </w:p>
    <w:p w14:paraId="728ABD72" w14:textId="54D18C39" w:rsidR="00C70DC2" w:rsidRPr="0023146B" w:rsidRDefault="003B7BD0" w:rsidP="003803A1">
      <w:pPr>
        <w:pStyle w:val="ListParagraph"/>
        <w:numPr>
          <w:ilvl w:val="1"/>
          <w:numId w:val="9"/>
        </w:numPr>
        <w:ind w:leftChars="0"/>
        <w:rPr>
          <w:sz w:val="22"/>
          <w:szCs w:val="22"/>
        </w:rPr>
      </w:pPr>
      <w:r w:rsidRPr="0023146B">
        <w:rPr>
          <w:sz w:val="22"/>
          <w:szCs w:val="22"/>
        </w:rPr>
        <w:t>Organizational factors: top management tenure, top management homogeneity, management successions, past performance</w:t>
      </w:r>
    </w:p>
    <w:p w14:paraId="38DF4D3D" w14:textId="4BF9BC5B" w:rsidR="006B00DB" w:rsidRPr="0023146B" w:rsidRDefault="003B7BD0" w:rsidP="003803A1">
      <w:pPr>
        <w:pStyle w:val="ListParagraph"/>
        <w:numPr>
          <w:ilvl w:val="1"/>
          <w:numId w:val="9"/>
        </w:numPr>
        <w:ind w:leftChars="0"/>
        <w:rPr>
          <w:sz w:val="22"/>
          <w:szCs w:val="22"/>
        </w:rPr>
      </w:pPr>
      <w:r w:rsidRPr="0023146B">
        <w:rPr>
          <w:sz w:val="22"/>
          <w:szCs w:val="22"/>
        </w:rPr>
        <w:t>Psychological factors: managerial perceptions</w:t>
      </w:r>
    </w:p>
    <w:p w14:paraId="56B945CE" w14:textId="49315826" w:rsidR="00FD0837" w:rsidRPr="0023146B" w:rsidRDefault="00FD0837" w:rsidP="003D25B3">
      <w:pPr>
        <w:rPr>
          <w:sz w:val="22"/>
          <w:szCs w:val="22"/>
        </w:rPr>
      </w:pPr>
    </w:p>
    <w:p w14:paraId="4022F823" w14:textId="77777777" w:rsidR="003D25B3" w:rsidRPr="0023146B" w:rsidRDefault="003D25B3" w:rsidP="003803A1">
      <w:pPr>
        <w:pStyle w:val="ListParagraph"/>
        <w:numPr>
          <w:ilvl w:val="0"/>
          <w:numId w:val="6"/>
        </w:numPr>
        <w:ind w:leftChars="0"/>
        <w:rPr>
          <w:sz w:val="22"/>
          <w:szCs w:val="22"/>
        </w:rPr>
      </w:pPr>
      <w:r w:rsidRPr="0023146B">
        <w:rPr>
          <w:sz w:val="22"/>
          <w:szCs w:val="22"/>
        </w:rPr>
        <w:t>Flow Management’s Case</w:t>
      </w:r>
    </w:p>
    <w:p w14:paraId="5AFAE9FA" w14:textId="13AD46FF" w:rsidR="003D25B3" w:rsidRPr="0023146B" w:rsidRDefault="003B7BD0" w:rsidP="003803A1">
      <w:pPr>
        <w:pStyle w:val="ListParagraph"/>
        <w:numPr>
          <w:ilvl w:val="0"/>
          <w:numId w:val="7"/>
        </w:numPr>
        <w:ind w:leftChars="300" w:left="960"/>
        <w:rPr>
          <w:sz w:val="22"/>
          <w:szCs w:val="22"/>
        </w:rPr>
      </w:pPr>
      <w:r w:rsidRPr="0023146B">
        <w:rPr>
          <w:sz w:val="22"/>
          <w:szCs w:val="22"/>
        </w:rPr>
        <w:t>Environmental factors:</w:t>
      </w:r>
    </w:p>
    <w:p w14:paraId="06793587" w14:textId="67E0B5E2" w:rsidR="006F7087" w:rsidRPr="0023146B" w:rsidRDefault="0043367D" w:rsidP="003803A1">
      <w:pPr>
        <w:pStyle w:val="ListParagraph"/>
        <w:numPr>
          <w:ilvl w:val="3"/>
          <w:numId w:val="7"/>
        </w:numPr>
        <w:ind w:leftChars="0"/>
        <w:rPr>
          <w:sz w:val="22"/>
          <w:szCs w:val="22"/>
        </w:rPr>
      </w:pPr>
      <w:r w:rsidRPr="0023146B">
        <w:rPr>
          <w:sz w:val="22"/>
          <w:szCs w:val="22"/>
        </w:rPr>
        <w:t>There are no indications of changes in the environmental environment, such as downturn of the industry as a whole or changes in consumer trends.</w:t>
      </w:r>
    </w:p>
    <w:p w14:paraId="7BD01FE6" w14:textId="7EAAE74D" w:rsidR="006F7087" w:rsidRPr="0023146B" w:rsidRDefault="0043367D" w:rsidP="003803A1">
      <w:pPr>
        <w:pStyle w:val="ListParagraph"/>
        <w:numPr>
          <w:ilvl w:val="4"/>
          <w:numId w:val="34"/>
        </w:numPr>
        <w:ind w:leftChars="0"/>
        <w:rPr>
          <w:sz w:val="22"/>
          <w:szCs w:val="22"/>
        </w:rPr>
      </w:pPr>
      <w:r w:rsidRPr="0023146B">
        <w:rPr>
          <w:sz w:val="22"/>
          <w:szCs w:val="22"/>
        </w:rPr>
        <w:t xml:space="preserve">Generally speaking, leasing sales are greatly affected by private demand, so if the economy deteriorates, business performance is likely to deteriorate. However, in this case, as of November 2013, the management of the Company judged that there was market demand, and it seems that the economy had not deteriorated. </w:t>
      </w:r>
    </w:p>
    <w:p w14:paraId="069B1710" w14:textId="472CB2BB" w:rsidR="00CE5ED4" w:rsidRPr="0023146B" w:rsidRDefault="0043367D" w:rsidP="003803A1">
      <w:pPr>
        <w:pStyle w:val="ListParagraph"/>
        <w:numPr>
          <w:ilvl w:val="4"/>
          <w:numId w:val="34"/>
        </w:numPr>
        <w:ind w:leftChars="0"/>
        <w:rPr>
          <w:sz w:val="22"/>
          <w:szCs w:val="22"/>
        </w:rPr>
      </w:pPr>
      <w:r w:rsidRPr="0023146B">
        <w:rPr>
          <w:sz w:val="22"/>
          <w:szCs w:val="22"/>
        </w:rPr>
        <w:t xml:space="preserve">In general, the purchase of leased property is likely to be financed by </w:t>
      </w:r>
      <w:r w:rsidRPr="0023146B">
        <w:rPr>
          <w:sz w:val="22"/>
          <w:szCs w:val="22"/>
        </w:rPr>
        <w:lastRenderedPageBreak/>
        <w:t xml:space="preserve">borrowing. Therefore, if the market interest rate has increased and the procurement cost has increased but the cost cannot be passed on to the price, profit is be decreased. However, this case does not indicate that market interest rate increased. </w:t>
      </w:r>
    </w:p>
    <w:p w14:paraId="63646579" w14:textId="601A2AF5" w:rsidR="003B7BD0" w:rsidRPr="0023146B" w:rsidRDefault="003B7BD0" w:rsidP="003803A1">
      <w:pPr>
        <w:pStyle w:val="ListParagraph"/>
        <w:numPr>
          <w:ilvl w:val="0"/>
          <w:numId w:val="7"/>
        </w:numPr>
        <w:ind w:leftChars="300" w:left="960"/>
        <w:rPr>
          <w:sz w:val="22"/>
          <w:szCs w:val="22"/>
        </w:rPr>
      </w:pPr>
      <w:r w:rsidRPr="0023146B">
        <w:rPr>
          <w:sz w:val="22"/>
          <w:szCs w:val="22"/>
        </w:rPr>
        <w:t>Ecological factors:</w:t>
      </w:r>
    </w:p>
    <w:p w14:paraId="66EEEF50" w14:textId="2921EB8D" w:rsidR="00CE5ED4" w:rsidRPr="0023146B" w:rsidRDefault="0043367D" w:rsidP="00E131F1">
      <w:pPr>
        <w:pStyle w:val="ListParagraph"/>
        <w:numPr>
          <w:ilvl w:val="3"/>
          <w:numId w:val="65"/>
        </w:numPr>
        <w:ind w:leftChars="0"/>
        <w:rPr>
          <w:sz w:val="22"/>
          <w:szCs w:val="22"/>
        </w:rPr>
      </w:pPr>
      <w:r w:rsidRPr="0023146B">
        <w:rPr>
          <w:sz w:val="22"/>
          <w:szCs w:val="22"/>
        </w:rPr>
        <w:t>Competition:  There is no indication that competition with competitors was intense.</w:t>
      </w:r>
    </w:p>
    <w:p w14:paraId="07286D45" w14:textId="586BC849" w:rsidR="001F3303" w:rsidRPr="0023146B" w:rsidRDefault="0043367D" w:rsidP="00E131F1">
      <w:pPr>
        <w:pStyle w:val="ListParagraph"/>
        <w:numPr>
          <w:ilvl w:val="3"/>
          <w:numId w:val="65"/>
        </w:numPr>
        <w:ind w:leftChars="0"/>
        <w:rPr>
          <w:sz w:val="22"/>
          <w:szCs w:val="22"/>
        </w:rPr>
      </w:pPr>
      <w:r w:rsidRPr="0023146B">
        <w:rPr>
          <w:sz w:val="22"/>
          <w:szCs w:val="22"/>
        </w:rPr>
        <w:t>Size:</w:t>
      </w:r>
    </w:p>
    <w:p w14:paraId="06049D68" w14:textId="7E45CB74" w:rsidR="0043367D" w:rsidRPr="0023146B" w:rsidRDefault="0043367D" w:rsidP="00E131F1">
      <w:pPr>
        <w:pStyle w:val="ListParagraph"/>
        <w:numPr>
          <w:ilvl w:val="4"/>
          <w:numId w:val="7"/>
        </w:numPr>
        <w:ind w:leftChars="0"/>
        <w:rPr>
          <w:sz w:val="22"/>
          <w:szCs w:val="22"/>
        </w:rPr>
      </w:pPr>
      <w:r w:rsidRPr="0023146B">
        <w:rPr>
          <w:sz w:val="22"/>
          <w:szCs w:val="22"/>
        </w:rPr>
        <w:t>Generally speaking, a larger size of leasing business tends to be more profitable than a smaller one, since the larger the company, the lower the cost of acquiring the leased property and the lower the cost of system establishment and maintenance.</w:t>
      </w:r>
    </w:p>
    <w:p w14:paraId="7A175EFE" w14:textId="128882AE" w:rsidR="0043367D" w:rsidRPr="0023146B" w:rsidRDefault="0043367D" w:rsidP="00E131F1">
      <w:pPr>
        <w:pStyle w:val="ListParagraph"/>
        <w:numPr>
          <w:ilvl w:val="4"/>
          <w:numId w:val="7"/>
        </w:numPr>
        <w:ind w:leftChars="0"/>
        <w:rPr>
          <w:sz w:val="22"/>
          <w:szCs w:val="22"/>
        </w:rPr>
      </w:pPr>
      <w:r w:rsidRPr="0023146B">
        <w:rPr>
          <w:sz w:val="22"/>
          <w:szCs w:val="22"/>
        </w:rPr>
        <w:t>However, if the size of the company becomes too large (especially when it has many overseas subsidiaries), it will be difficult for the group companies as a whole to make appropriate performance forecasts, profit management, and strategic decisions without an appropriate cost management system or management information system.</w:t>
      </w:r>
    </w:p>
    <w:p w14:paraId="4E3757FF" w14:textId="4CEB1F0D" w:rsidR="001F3303" w:rsidRPr="0023146B" w:rsidRDefault="0043367D" w:rsidP="00E131F1">
      <w:pPr>
        <w:pStyle w:val="ListParagraph"/>
        <w:numPr>
          <w:ilvl w:val="4"/>
          <w:numId w:val="7"/>
        </w:numPr>
        <w:ind w:leftChars="0"/>
        <w:rPr>
          <w:sz w:val="22"/>
          <w:szCs w:val="22"/>
        </w:rPr>
      </w:pPr>
      <w:r w:rsidRPr="0023146B">
        <w:rPr>
          <w:sz w:val="22"/>
          <w:szCs w:val="22"/>
        </w:rPr>
        <w:t xml:space="preserve">In this case, the Company has many subsidiaries in various countries. Therefore, if the Company did not have such systems, it may have been difficult to properly manage the group. </w:t>
      </w:r>
    </w:p>
    <w:p w14:paraId="7CE7F93E" w14:textId="77777777" w:rsidR="003B7BD0" w:rsidRPr="0023146B" w:rsidRDefault="003B7BD0" w:rsidP="003803A1">
      <w:pPr>
        <w:pStyle w:val="ListParagraph"/>
        <w:numPr>
          <w:ilvl w:val="0"/>
          <w:numId w:val="7"/>
        </w:numPr>
        <w:ind w:leftChars="300" w:left="960"/>
        <w:rPr>
          <w:sz w:val="22"/>
          <w:szCs w:val="22"/>
        </w:rPr>
      </w:pPr>
      <w:r w:rsidRPr="0023146B">
        <w:rPr>
          <w:sz w:val="22"/>
          <w:szCs w:val="22"/>
        </w:rPr>
        <w:t>Organizational factors:</w:t>
      </w:r>
    </w:p>
    <w:p w14:paraId="15D82D13" w14:textId="77777777" w:rsidR="00BE4B23" w:rsidRPr="0023146B" w:rsidRDefault="00BE4B23" w:rsidP="003803A1">
      <w:pPr>
        <w:pStyle w:val="ListParagraph"/>
        <w:numPr>
          <w:ilvl w:val="3"/>
          <w:numId w:val="7"/>
        </w:numPr>
        <w:ind w:leftChars="0"/>
        <w:rPr>
          <w:sz w:val="22"/>
          <w:szCs w:val="22"/>
        </w:rPr>
      </w:pPr>
      <w:r w:rsidRPr="0023146B">
        <w:rPr>
          <w:rFonts w:hint="eastAsia"/>
          <w:sz w:val="22"/>
          <w:szCs w:val="22"/>
        </w:rPr>
        <w:t>Homogeneity of the top management:</w:t>
      </w:r>
    </w:p>
    <w:p w14:paraId="113A61E6" w14:textId="3036A151" w:rsidR="00B160A7" w:rsidRPr="0023146B" w:rsidRDefault="008A0F7D" w:rsidP="003803A1">
      <w:pPr>
        <w:pStyle w:val="ListParagraph"/>
        <w:numPr>
          <w:ilvl w:val="4"/>
          <w:numId w:val="35"/>
        </w:numPr>
        <w:ind w:leftChars="0"/>
        <w:rPr>
          <w:sz w:val="22"/>
          <w:szCs w:val="22"/>
        </w:rPr>
      </w:pPr>
      <w:r w:rsidRPr="0023146B">
        <w:rPr>
          <w:sz w:val="22"/>
          <w:szCs w:val="22"/>
        </w:rPr>
        <w:t>The Johnson family and two investment companies are the only shareholders in the Shareholder Company, so we can guess that the management has not changed frequently (In other words, the tenure of top management should be relatively long).</w:t>
      </w:r>
    </w:p>
    <w:p w14:paraId="539308EE" w14:textId="77777777" w:rsidR="008A0F7D" w:rsidRPr="0023146B" w:rsidRDefault="008A0F7D" w:rsidP="003803A1">
      <w:pPr>
        <w:pStyle w:val="ListParagraph"/>
        <w:numPr>
          <w:ilvl w:val="4"/>
          <w:numId w:val="35"/>
        </w:numPr>
        <w:ind w:leftChars="0"/>
        <w:rPr>
          <w:sz w:val="22"/>
          <w:szCs w:val="22"/>
        </w:rPr>
      </w:pPr>
      <w:r w:rsidRPr="0023146B">
        <w:rPr>
          <w:sz w:val="22"/>
          <w:szCs w:val="22"/>
        </w:rPr>
        <w:t>Long term homogenous management may not be able to correctly identify the cause of the distress (</w:t>
      </w:r>
      <w:proofErr w:type="spellStart"/>
      <w:r w:rsidRPr="0023146B">
        <w:rPr>
          <w:sz w:val="22"/>
          <w:szCs w:val="22"/>
        </w:rPr>
        <w:t>Mellahi</w:t>
      </w:r>
      <w:proofErr w:type="spellEnd"/>
      <w:r w:rsidRPr="0023146B">
        <w:rPr>
          <w:sz w:val="22"/>
          <w:szCs w:val="22"/>
        </w:rPr>
        <w:t xml:space="preserve"> &amp; Wilkinson, 2004, 29). </w:t>
      </w:r>
    </w:p>
    <w:p w14:paraId="67A0071D" w14:textId="533C310C" w:rsidR="00F7400D" w:rsidRPr="0023146B" w:rsidRDefault="008A0F7D" w:rsidP="003803A1">
      <w:pPr>
        <w:pStyle w:val="ListParagraph"/>
        <w:numPr>
          <w:ilvl w:val="4"/>
          <w:numId w:val="35"/>
        </w:numPr>
        <w:ind w:leftChars="0"/>
        <w:rPr>
          <w:sz w:val="22"/>
          <w:szCs w:val="22"/>
        </w:rPr>
      </w:pPr>
      <w:r w:rsidRPr="0023146B">
        <w:rPr>
          <w:rFonts w:hint="eastAsia"/>
          <w:sz w:val="22"/>
          <w:szCs w:val="22"/>
        </w:rPr>
        <w:t>In this case, management may not have been properly aware of the cause and seriousness of the situation.</w:t>
      </w:r>
      <w:r w:rsidRPr="0023146B">
        <w:rPr>
          <w:sz w:val="22"/>
          <w:szCs w:val="22"/>
        </w:rPr>
        <w:t xml:space="preserve"> </w:t>
      </w:r>
    </w:p>
    <w:p w14:paraId="379D94BC" w14:textId="1672E3C7" w:rsidR="009E2833" w:rsidRPr="0023146B" w:rsidRDefault="008A0F7D" w:rsidP="003803A1">
      <w:pPr>
        <w:pStyle w:val="ListParagraph"/>
        <w:numPr>
          <w:ilvl w:val="3"/>
          <w:numId w:val="7"/>
        </w:numPr>
        <w:ind w:leftChars="0"/>
        <w:rPr>
          <w:sz w:val="22"/>
          <w:szCs w:val="22"/>
        </w:rPr>
      </w:pPr>
      <w:r w:rsidRPr="0023146B">
        <w:rPr>
          <w:rFonts w:hint="eastAsia"/>
          <w:sz w:val="22"/>
          <w:szCs w:val="22"/>
        </w:rPr>
        <w:t>Inaccurate accounting</w:t>
      </w:r>
    </w:p>
    <w:p w14:paraId="019B3EF5" w14:textId="77777777" w:rsidR="00156039" w:rsidRPr="0023146B" w:rsidRDefault="008A0F7D" w:rsidP="00E131F1">
      <w:pPr>
        <w:pStyle w:val="ListParagraph"/>
        <w:numPr>
          <w:ilvl w:val="4"/>
          <w:numId w:val="36"/>
        </w:numPr>
        <w:ind w:leftChars="0"/>
        <w:rPr>
          <w:sz w:val="22"/>
          <w:szCs w:val="22"/>
        </w:rPr>
      </w:pPr>
      <w:r w:rsidRPr="0023146B">
        <w:rPr>
          <w:sz w:val="22"/>
          <w:szCs w:val="22"/>
        </w:rPr>
        <w:t xml:space="preserve">In 2021, a wrongful payment of € 3 million for the CEO and CFO of FMH, a wrongful booking of € 1.6 million for contingency gain, and an improper booking of € 2.8 million for unrealized paper gain happened. These amounts are significant considering the size of the earnings of the Company and these are considered to be serious errors. </w:t>
      </w:r>
    </w:p>
    <w:p w14:paraId="4F7E9712" w14:textId="7830550B" w:rsidR="009E2833" w:rsidRPr="0023146B" w:rsidRDefault="00156039" w:rsidP="00E131F1">
      <w:pPr>
        <w:pStyle w:val="ListParagraph"/>
        <w:numPr>
          <w:ilvl w:val="4"/>
          <w:numId w:val="36"/>
        </w:numPr>
        <w:ind w:leftChars="0"/>
        <w:rPr>
          <w:sz w:val="22"/>
          <w:szCs w:val="22"/>
        </w:rPr>
      </w:pPr>
      <w:r w:rsidRPr="0023146B">
        <w:rPr>
          <w:rFonts w:hint="eastAsia"/>
          <w:sz w:val="22"/>
          <w:szCs w:val="22"/>
        </w:rPr>
        <w:t xml:space="preserve">It seems that not only did employees in the finance and accounting departments not have sufficient knowledge, </w:t>
      </w:r>
      <w:r w:rsidR="00E131F1" w:rsidRPr="0023146B">
        <w:rPr>
          <w:sz w:val="22"/>
          <w:szCs w:val="22"/>
        </w:rPr>
        <w:t>but they may also</w:t>
      </w:r>
      <w:r w:rsidRPr="0023146B">
        <w:rPr>
          <w:rFonts w:hint="eastAsia"/>
          <w:sz w:val="22"/>
          <w:szCs w:val="22"/>
        </w:rPr>
        <w:t xml:space="preserve"> not have received sufficient advice and checks from finance and accounting experts.</w:t>
      </w:r>
    </w:p>
    <w:p w14:paraId="1CD022AD" w14:textId="1338DE09" w:rsidR="000776A3" w:rsidRPr="0023146B" w:rsidRDefault="000776A3" w:rsidP="003803A1">
      <w:pPr>
        <w:pStyle w:val="ListParagraph"/>
        <w:numPr>
          <w:ilvl w:val="3"/>
          <w:numId w:val="7"/>
        </w:numPr>
        <w:ind w:leftChars="0"/>
        <w:rPr>
          <w:sz w:val="22"/>
          <w:szCs w:val="22"/>
        </w:rPr>
      </w:pPr>
      <w:r w:rsidRPr="0023146B">
        <w:rPr>
          <w:rFonts w:hint="eastAsia"/>
          <w:sz w:val="22"/>
          <w:szCs w:val="22"/>
        </w:rPr>
        <w:t>Inadequate management information systems within the company (see the comments in Ecological factors)</w:t>
      </w:r>
    </w:p>
    <w:p w14:paraId="07AAA975" w14:textId="7A9BA39D" w:rsidR="009E2833" w:rsidRPr="0023146B" w:rsidRDefault="00156039" w:rsidP="003803A1">
      <w:pPr>
        <w:pStyle w:val="ListParagraph"/>
        <w:numPr>
          <w:ilvl w:val="4"/>
          <w:numId w:val="37"/>
        </w:numPr>
        <w:ind w:leftChars="0"/>
        <w:rPr>
          <w:sz w:val="22"/>
          <w:szCs w:val="22"/>
        </w:rPr>
      </w:pPr>
      <w:r w:rsidRPr="0023146B">
        <w:rPr>
          <w:rFonts w:hint="eastAsia"/>
          <w:sz w:val="22"/>
          <w:szCs w:val="22"/>
        </w:rPr>
        <w:t>There have been a number of downward revisions to earnings forecasts although the Company was in a situation where it was necessary to provide the creditors with accurate information.</w:t>
      </w:r>
      <w:r w:rsidRPr="0023146B">
        <w:rPr>
          <w:sz w:val="22"/>
          <w:szCs w:val="22"/>
        </w:rPr>
        <w:t xml:space="preserve"> </w:t>
      </w:r>
    </w:p>
    <w:p w14:paraId="4FBA309C" w14:textId="0E9EFDB9" w:rsidR="009E2833" w:rsidRPr="0023146B" w:rsidRDefault="00156039" w:rsidP="003803A1">
      <w:pPr>
        <w:pStyle w:val="ListParagraph"/>
        <w:numPr>
          <w:ilvl w:val="4"/>
          <w:numId w:val="37"/>
        </w:numPr>
        <w:ind w:leftChars="0"/>
        <w:rPr>
          <w:sz w:val="22"/>
          <w:szCs w:val="22"/>
        </w:rPr>
      </w:pPr>
      <w:r w:rsidRPr="0023146B">
        <w:rPr>
          <w:rFonts w:hint="eastAsia"/>
          <w:sz w:val="22"/>
          <w:szCs w:val="22"/>
        </w:rPr>
        <w:t xml:space="preserve">It appears that the management was not able to accurately grasp the </w:t>
      </w:r>
      <w:r w:rsidRPr="0023146B">
        <w:rPr>
          <w:rFonts w:hint="eastAsia"/>
          <w:sz w:val="22"/>
          <w:szCs w:val="22"/>
        </w:rPr>
        <w:lastRenderedPageBreak/>
        <w:t>business results of the group companies due to insufficient management information systems.</w:t>
      </w:r>
      <w:r w:rsidRPr="0023146B">
        <w:rPr>
          <w:sz w:val="22"/>
          <w:szCs w:val="22"/>
        </w:rPr>
        <w:t xml:space="preserve"> </w:t>
      </w:r>
    </w:p>
    <w:p w14:paraId="2A1F9E96" w14:textId="57C64BE9" w:rsidR="00E34A67" w:rsidRPr="0023146B" w:rsidRDefault="00156039" w:rsidP="003803A1">
      <w:pPr>
        <w:pStyle w:val="ListParagraph"/>
        <w:numPr>
          <w:ilvl w:val="3"/>
          <w:numId w:val="7"/>
        </w:numPr>
        <w:ind w:leftChars="0"/>
        <w:rPr>
          <w:sz w:val="22"/>
          <w:szCs w:val="22"/>
        </w:rPr>
      </w:pPr>
      <w:r w:rsidRPr="0023146B">
        <w:rPr>
          <w:rFonts w:hint="eastAsia"/>
          <w:sz w:val="22"/>
          <w:szCs w:val="22"/>
        </w:rPr>
        <w:t>Insufficient cost control</w:t>
      </w:r>
    </w:p>
    <w:p w14:paraId="622AA266" w14:textId="28DEBA25" w:rsidR="0008083C" w:rsidRPr="0023146B" w:rsidRDefault="00E131F1" w:rsidP="003803A1">
      <w:pPr>
        <w:pStyle w:val="ListParagraph"/>
        <w:numPr>
          <w:ilvl w:val="4"/>
          <w:numId w:val="7"/>
        </w:numPr>
        <w:ind w:leftChars="0"/>
        <w:rPr>
          <w:sz w:val="22"/>
          <w:szCs w:val="22"/>
        </w:rPr>
      </w:pPr>
      <w:r w:rsidRPr="0023146B">
        <w:rPr>
          <w:rFonts w:hint="eastAsia"/>
          <w:sz w:val="22"/>
          <w:szCs w:val="22"/>
        </w:rPr>
        <w:t xml:space="preserve">The Company was </w:t>
      </w:r>
      <w:r w:rsidR="00E34A67" w:rsidRPr="0023146B">
        <w:rPr>
          <w:rFonts w:hint="eastAsia"/>
          <w:sz w:val="22"/>
          <w:szCs w:val="22"/>
        </w:rPr>
        <w:t xml:space="preserve">unaware of the cost price calculation error that caused the loss in 2013 because </w:t>
      </w:r>
      <w:r w:rsidRPr="0023146B">
        <w:rPr>
          <w:sz w:val="22"/>
          <w:szCs w:val="22"/>
        </w:rPr>
        <w:t>it</w:t>
      </w:r>
      <w:r w:rsidR="00E34A67" w:rsidRPr="0023146B">
        <w:rPr>
          <w:rFonts w:hint="eastAsia"/>
          <w:sz w:val="22"/>
          <w:szCs w:val="22"/>
        </w:rPr>
        <w:t xml:space="preserve"> had not checked it regularly.</w:t>
      </w:r>
    </w:p>
    <w:p w14:paraId="6F5CE8A7" w14:textId="77777777" w:rsidR="00E131F1" w:rsidRPr="0023146B" w:rsidRDefault="00E131F1" w:rsidP="003803A1">
      <w:pPr>
        <w:pStyle w:val="ListParagraph"/>
        <w:numPr>
          <w:ilvl w:val="3"/>
          <w:numId w:val="7"/>
        </w:numPr>
        <w:ind w:leftChars="0"/>
        <w:rPr>
          <w:sz w:val="22"/>
          <w:szCs w:val="22"/>
        </w:rPr>
      </w:pPr>
      <w:r w:rsidRPr="0023146B">
        <w:rPr>
          <w:sz w:val="22"/>
          <w:szCs w:val="22"/>
        </w:rPr>
        <w:t>Other possibilities:</w:t>
      </w:r>
    </w:p>
    <w:p w14:paraId="50731D80" w14:textId="37D1314B" w:rsidR="00054AEB" w:rsidRPr="0023146B" w:rsidRDefault="0008083C" w:rsidP="00E131F1">
      <w:pPr>
        <w:pStyle w:val="ListParagraph"/>
        <w:numPr>
          <w:ilvl w:val="4"/>
          <w:numId w:val="7"/>
        </w:numPr>
        <w:ind w:leftChars="0"/>
        <w:rPr>
          <w:sz w:val="22"/>
          <w:szCs w:val="22"/>
        </w:rPr>
      </w:pPr>
      <w:r w:rsidRPr="0023146B">
        <w:rPr>
          <w:rFonts w:hint="eastAsia"/>
          <w:sz w:val="22"/>
          <w:szCs w:val="22"/>
        </w:rPr>
        <w:t>Insufficient customer and asset management may have prevented appropriate credit management and maintenance and repair of leased assets, resulting in poor profitability.</w:t>
      </w:r>
    </w:p>
    <w:p w14:paraId="2C59F3A2" w14:textId="677511C4" w:rsidR="0008083C" w:rsidRPr="0023146B" w:rsidRDefault="0008083C" w:rsidP="00E131F1">
      <w:pPr>
        <w:pStyle w:val="ListParagraph"/>
        <w:numPr>
          <w:ilvl w:val="0"/>
          <w:numId w:val="64"/>
        </w:numPr>
        <w:ind w:leftChars="0"/>
        <w:rPr>
          <w:sz w:val="22"/>
          <w:szCs w:val="22"/>
        </w:rPr>
      </w:pPr>
      <w:r w:rsidRPr="0023146B">
        <w:rPr>
          <w:rFonts w:hint="eastAsia"/>
          <w:sz w:val="22"/>
          <w:szCs w:val="22"/>
        </w:rPr>
        <w:t xml:space="preserve">It is </w:t>
      </w:r>
      <w:r w:rsidR="00E131F1" w:rsidRPr="0023146B">
        <w:rPr>
          <w:rFonts w:hint="eastAsia"/>
          <w:sz w:val="22"/>
          <w:szCs w:val="22"/>
        </w:rPr>
        <w:t>a</w:t>
      </w:r>
      <w:r w:rsidR="00E131F1" w:rsidRPr="0023146B">
        <w:rPr>
          <w:sz w:val="22"/>
          <w:szCs w:val="22"/>
        </w:rPr>
        <w:t xml:space="preserve">lso </w:t>
      </w:r>
      <w:r w:rsidRPr="0023146B">
        <w:rPr>
          <w:rFonts w:hint="eastAsia"/>
          <w:sz w:val="22"/>
          <w:szCs w:val="22"/>
        </w:rPr>
        <w:t>possible that cash management was insufficient.</w:t>
      </w:r>
      <w:r w:rsidR="00E131F1" w:rsidRPr="0023146B">
        <w:rPr>
          <w:sz w:val="22"/>
          <w:szCs w:val="22"/>
        </w:rPr>
        <w:t xml:space="preserve"> </w:t>
      </w:r>
      <w:r w:rsidRPr="0023146B">
        <w:rPr>
          <w:rFonts w:hint="eastAsia"/>
          <w:sz w:val="22"/>
          <w:szCs w:val="22"/>
        </w:rPr>
        <w:t xml:space="preserve">Generally speaking, lease companies often acquire leased property using borrowed funds and recover such expenses through lease payments. Therefore, it is important </w:t>
      </w:r>
      <w:r w:rsidR="00E131F1" w:rsidRPr="0023146B">
        <w:rPr>
          <w:sz w:val="22"/>
          <w:szCs w:val="22"/>
        </w:rPr>
        <w:t xml:space="preserve">for them </w:t>
      </w:r>
      <w:r w:rsidRPr="0023146B">
        <w:rPr>
          <w:rFonts w:hint="eastAsia"/>
          <w:sz w:val="22"/>
          <w:szCs w:val="22"/>
        </w:rPr>
        <w:t xml:space="preserve">to properly manage the timing of payment of </w:t>
      </w:r>
      <w:r w:rsidR="00E131F1" w:rsidRPr="0023146B">
        <w:rPr>
          <w:sz w:val="22"/>
          <w:szCs w:val="22"/>
        </w:rPr>
        <w:t xml:space="preserve">loan </w:t>
      </w:r>
      <w:r w:rsidRPr="0023146B">
        <w:rPr>
          <w:rFonts w:hint="eastAsia"/>
          <w:sz w:val="22"/>
          <w:szCs w:val="22"/>
        </w:rPr>
        <w:t>and the timing of recovery of lease payments.</w:t>
      </w:r>
    </w:p>
    <w:p w14:paraId="543DF96D" w14:textId="63F3D6F1" w:rsidR="006F7087" w:rsidRPr="0023146B" w:rsidRDefault="00E34A67" w:rsidP="00A16CD9">
      <w:pPr>
        <w:pStyle w:val="ListParagraph"/>
        <w:numPr>
          <w:ilvl w:val="4"/>
          <w:numId w:val="7"/>
        </w:numPr>
        <w:ind w:leftChars="0"/>
        <w:rPr>
          <w:sz w:val="22"/>
          <w:szCs w:val="22"/>
        </w:rPr>
      </w:pPr>
      <w:r w:rsidRPr="0023146B">
        <w:rPr>
          <w:rFonts w:hint="eastAsia"/>
          <w:sz w:val="22"/>
          <w:szCs w:val="22"/>
        </w:rPr>
        <w:t>It is possible that some group subsidiaries other than FMW were unprofitable.</w:t>
      </w:r>
      <w:r w:rsidR="00E131F1" w:rsidRPr="0023146B">
        <w:rPr>
          <w:sz w:val="22"/>
          <w:szCs w:val="22"/>
        </w:rPr>
        <w:t xml:space="preserve"> </w:t>
      </w:r>
      <w:r w:rsidRPr="0023146B">
        <w:rPr>
          <w:rFonts w:hint="eastAsia"/>
          <w:sz w:val="22"/>
          <w:szCs w:val="22"/>
        </w:rPr>
        <w:t xml:space="preserve">If </w:t>
      </w:r>
      <w:r w:rsidR="00E131F1" w:rsidRPr="0023146B">
        <w:rPr>
          <w:sz w:val="22"/>
          <w:szCs w:val="22"/>
        </w:rPr>
        <w:t>FMH</w:t>
      </w:r>
      <w:r w:rsidRPr="0023146B">
        <w:rPr>
          <w:rFonts w:hint="eastAsia"/>
          <w:sz w:val="22"/>
          <w:szCs w:val="22"/>
        </w:rPr>
        <w:t xml:space="preserve"> </w:t>
      </w:r>
      <w:r w:rsidR="00E131F1" w:rsidRPr="0023146B">
        <w:rPr>
          <w:sz w:val="22"/>
          <w:szCs w:val="22"/>
        </w:rPr>
        <w:t>and/</w:t>
      </w:r>
      <w:r w:rsidRPr="0023146B">
        <w:rPr>
          <w:rFonts w:hint="eastAsia"/>
          <w:sz w:val="22"/>
          <w:szCs w:val="22"/>
        </w:rPr>
        <w:t xml:space="preserve">or FMW provided </w:t>
      </w:r>
      <w:r w:rsidR="00E131F1" w:rsidRPr="0023146B">
        <w:rPr>
          <w:sz w:val="22"/>
          <w:szCs w:val="22"/>
        </w:rPr>
        <w:t xml:space="preserve">financial </w:t>
      </w:r>
      <w:r w:rsidRPr="0023146B">
        <w:rPr>
          <w:rFonts w:hint="eastAsia"/>
          <w:sz w:val="22"/>
          <w:szCs w:val="22"/>
        </w:rPr>
        <w:t xml:space="preserve">support to </w:t>
      </w:r>
      <w:r w:rsidR="00E131F1" w:rsidRPr="0023146B">
        <w:rPr>
          <w:sz w:val="22"/>
          <w:szCs w:val="22"/>
        </w:rPr>
        <w:t xml:space="preserve">such </w:t>
      </w:r>
      <w:r w:rsidRPr="0023146B">
        <w:rPr>
          <w:rFonts w:hint="eastAsia"/>
          <w:sz w:val="22"/>
          <w:szCs w:val="22"/>
        </w:rPr>
        <w:t xml:space="preserve">unprofitable group subsidiaries, it could have led to a deterioration in the financial position of </w:t>
      </w:r>
      <w:r w:rsidR="00E131F1" w:rsidRPr="0023146B">
        <w:rPr>
          <w:sz w:val="22"/>
          <w:szCs w:val="22"/>
        </w:rPr>
        <w:t>FMH</w:t>
      </w:r>
      <w:r w:rsidRPr="0023146B">
        <w:rPr>
          <w:rFonts w:hint="eastAsia"/>
          <w:sz w:val="22"/>
          <w:szCs w:val="22"/>
        </w:rPr>
        <w:t xml:space="preserve"> </w:t>
      </w:r>
      <w:r w:rsidR="00E131F1" w:rsidRPr="0023146B">
        <w:rPr>
          <w:sz w:val="22"/>
          <w:szCs w:val="22"/>
        </w:rPr>
        <w:t>and/</w:t>
      </w:r>
      <w:r w:rsidRPr="0023146B">
        <w:rPr>
          <w:rFonts w:hint="eastAsia"/>
          <w:sz w:val="22"/>
          <w:szCs w:val="22"/>
        </w:rPr>
        <w:t>or FMW.</w:t>
      </w:r>
    </w:p>
    <w:p w14:paraId="41828EE1" w14:textId="77777777" w:rsidR="006F7087" w:rsidRPr="0023146B" w:rsidRDefault="006F7087" w:rsidP="006F7087">
      <w:pPr>
        <w:rPr>
          <w:sz w:val="22"/>
          <w:szCs w:val="22"/>
        </w:rPr>
      </w:pPr>
    </w:p>
    <w:p w14:paraId="5533424C" w14:textId="5982DE34" w:rsidR="003D25B3" w:rsidRPr="0023146B" w:rsidRDefault="003B7BD0" w:rsidP="003803A1">
      <w:pPr>
        <w:pStyle w:val="ListParagraph"/>
        <w:numPr>
          <w:ilvl w:val="0"/>
          <w:numId w:val="7"/>
        </w:numPr>
        <w:ind w:leftChars="300" w:left="960"/>
        <w:rPr>
          <w:sz w:val="22"/>
          <w:szCs w:val="22"/>
        </w:rPr>
      </w:pPr>
      <w:r w:rsidRPr="0023146B">
        <w:rPr>
          <w:rFonts w:hint="eastAsia"/>
          <w:sz w:val="22"/>
          <w:szCs w:val="22"/>
        </w:rPr>
        <w:t>Psychological factors:</w:t>
      </w:r>
    </w:p>
    <w:p w14:paraId="6D920012" w14:textId="534387E3" w:rsidR="00BE4B23" w:rsidRPr="0023146B" w:rsidRDefault="00D13F7B" w:rsidP="003803A1">
      <w:pPr>
        <w:pStyle w:val="ListParagraph"/>
        <w:numPr>
          <w:ilvl w:val="3"/>
          <w:numId w:val="7"/>
        </w:numPr>
        <w:ind w:leftChars="0"/>
        <w:rPr>
          <w:sz w:val="22"/>
          <w:szCs w:val="22"/>
        </w:rPr>
      </w:pPr>
      <w:r w:rsidRPr="0023146B">
        <w:rPr>
          <w:sz w:val="22"/>
          <w:szCs w:val="22"/>
        </w:rPr>
        <w:t xml:space="preserve">If the management was </w:t>
      </w:r>
      <w:r w:rsidR="00BE4B23" w:rsidRPr="0023146B">
        <w:rPr>
          <w:rFonts w:hint="eastAsia"/>
          <w:sz w:val="22"/>
          <w:szCs w:val="22"/>
        </w:rPr>
        <w:t>long-te</w:t>
      </w:r>
      <w:r w:rsidRPr="0023146B">
        <w:rPr>
          <w:rFonts w:hint="eastAsia"/>
          <w:sz w:val="22"/>
          <w:szCs w:val="22"/>
        </w:rPr>
        <w:t>n</w:t>
      </w:r>
      <w:r w:rsidRPr="0023146B">
        <w:rPr>
          <w:sz w:val="22"/>
          <w:szCs w:val="22"/>
        </w:rPr>
        <w:t xml:space="preserve">ure and homogeneous, it may have </w:t>
      </w:r>
      <w:r w:rsidR="00BE4B23" w:rsidRPr="0023146B">
        <w:rPr>
          <w:rFonts w:hint="eastAsia"/>
          <w:sz w:val="22"/>
          <w:szCs w:val="22"/>
        </w:rPr>
        <w:t xml:space="preserve">failed to identify the cause of the situation </w:t>
      </w:r>
      <w:r w:rsidRPr="0023146B">
        <w:rPr>
          <w:rFonts w:hint="eastAsia"/>
          <w:sz w:val="22"/>
          <w:szCs w:val="22"/>
        </w:rPr>
        <w:t xml:space="preserve">correctly </w:t>
      </w:r>
      <w:r w:rsidR="00BE4B23" w:rsidRPr="0023146B">
        <w:rPr>
          <w:rFonts w:hint="eastAsia"/>
          <w:sz w:val="22"/>
          <w:szCs w:val="22"/>
        </w:rPr>
        <w:t>and failed to properly respond in a timely manner (see the comments in Organizational factors)</w:t>
      </w:r>
    </w:p>
    <w:p w14:paraId="141D031C" w14:textId="16E39FDD" w:rsidR="00C70DC2" w:rsidRPr="0023146B" w:rsidRDefault="007819E4" w:rsidP="00B04E45">
      <w:pPr>
        <w:pStyle w:val="ListParagraph"/>
        <w:numPr>
          <w:ilvl w:val="3"/>
          <w:numId w:val="7"/>
        </w:numPr>
        <w:ind w:leftChars="0"/>
        <w:rPr>
          <w:sz w:val="22"/>
          <w:szCs w:val="22"/>
        </w:rPr>
      </w:pPr>
      <w:r w:rsidRPr="0023146B">
        <w:rPr>
          <w:rFonts w:hint="eastAsia"/>
          <w:sz w:val="22"/>
          <w:szCs w:val="22"/>
        </w:rPr>
        <w:t xml:space="preserve">Inaccurate accounting and poor cost controls appear to be major factors in the distress, but </w:t>
      </w:r>
      <w:r w:rsidR="00D13F7B" w:rsidRPr="0023146B">
        <w:rPr>
          <w:rFonts w:hint="eastAsia"/>
          <w:sz w:val="22"/>
          <w:szCs w:val="22"/>
        </w:rPr>
        <w:t>t</w:t>
      </w:r>
      <w:r w:rsidR="00D13F7B" w:rsidRPr="0023146B">
        <w:rPr>
          <w:sz w:val="22"/>
          <w:szCs w:val="22"/>
        </w:rPr>
        <w:t>he Company tried to</w:t>
      </w:r>
      <w:r w:rsidRPr="0023146B">
        <w:rPr>
          <w:rFonts w:hint="eastAsia"/>
          <w:sz w:val="22"/>
          <w:szCs w:val="22"/>
        </w:rPr>
        <w:t xml:space="preserve"> </w:t>
      </w:r>
      <w:r w:rsidR="00D13F7B" w:rsidRPr="0023146B">
        <w:rPr>
          <w:sz w:val="22"/>
          <w:szCs w:val="22"/>
        </w:rPr>
        <w:t>deal</w:t>
      </w:r>
      <w:r w:rsidRPr="0023146B">
        <w:rPr>
          <w:rFonts w:hint="eastAsia"/>
          <w:sz w:val="22"/>
          <w:szCs w:val="22"/>
        </w:rPr>
        <w:t xml:space="preserve"> with </w:t>
      </w:r>
      <w:r w:rsidR="00D13F7B" w:rsidRPr="0023146B">
        <w:rPr>
          <w:sz w:val="22"/>
          <w:szCs w:val="22"/>
        </w:rPr>
        <w:t xml:space="preserve">the situation with </w:t>
      </w:r>
      <w:r w:rsidRPr="0023146B">
        <w:rPr>
          <w:rFonts w:hint="eastAsia"/>
          <w:sz w:val="22"/>
          <w:szCs w:val="22"/>
        </w:rPr>
        <w:t>price increases and spending cuts.</w:t>
      </w:r>
      <w:r w:rsidR="00D13F7B" w:rsidRPr="0023146B">
        <w:rPr>
          <w:sz w:val="22"/>
          <w:szCs w:val="22"/>
        </w:rPr>
        <w:t xml:space="preserve"> </w:t>
      </w:r>
      <w:r w:rsidR="003243C4" w:rsidRPr="0023146B">
        <w:rPr>
          <w:rFonts w:hint="eastAsia"/>
          <w:sz w:val="22"/>
          <w:szCs w:val="22"/>
        </w:rPr>
        <w:t xml:space="preserve">This </w:t>
      </w:r>
      <w:r w:rsidR="00D13F7B" w:rsidRPr="0023146B">
        <w:rPr>
          <w:sz w:val="22"/>
          <w:szCs w:val="22"/>
        </w:rPr>
        <w:t xml:space="preserve">may be </w:t>
      </w:r>
      <w:r w:rsidR="003243C4" w:rsidRPr="0023146B">
        <w:rPr>
          <w:rFonts w:hint="eastAsia"/>
          <w:sz w:val="22"/>
          <w:szCs w:val="22"/>
        </w:rPr>
        <w:t>due in part to their long-term and highly homogeneous management.</w:t>
      </w:r>
    </w:p>
    <w:p w14:paraId="60B58538" w14:textId="77777777" w:rsidR="00C70DC2" w:rsidRPr="0023146B" w:rsidRDefault="00C70DC2" w:rsidP="00C70DC2">
      <w:pPr>
        <w:pStyle w:val="ListParagraph"/>
        <w:ind w:leftChars="0" w:left="1080"/>
        <w:rPr>
          <w:sz w:val="22"/>
          <w:szCs w:val="22"/>
          <w:highlight w:val="yellow"/>
        </w:rPr>
      </w:pPr>
    </w:p>
    <w:p w14:paraId="1C9876E5" w14:textId="22716616" w:rsidR="006B00DB" w:rsidRPr="0023146B" w:rsidRDefault="006B00DB" w:rsidP="003803A1">
      <w:pPr>
        <w:pStyle w:val="ListParagraph"/>
        <w:numPr>
          <w:ilvl w:val="0"/>
          <w:numId w:val="5"/>
        </w:numPr>
        <w:ind w:leftChars="0"/>
        <w:rPr>
          <w:b/>
          <w:bCs/>
          <w:sz w:val="22"/>
          <w:szCs w:val="22"/>
        </w:rPr>
      </w:pPr>
      <w:r w:rsidRPr="0023146B">
        <w:rPr>
          <w:rFonts w:hint="eastAsia"/>
          <w:b/>
          <w:bCs/>
          <w:sz w:val="22"/>
          <w:szCs w:val="22"/>
        </w:rPr>
        <w:t>Whether the financial distress could have been prevented</w:t>
      </w:r>
    </w:p>
    <w:p w14:paraId="34856BCE" w14:textId="77777777" w:rsidR="006B00DB" w:rsidRPr="0023146B" w:rsidRDefault="006B00DB" w:rsidP="006B00DB">
      <w:pPr>
        <w:pStyle w:val="ListParagraph"/>
        <w:ind w:left="720"/>
        <w:rPr>
          <w:sz w:val="22"/>
          <w:szCs w:val="22"/>
        </w:rPr>
      </w:pPr>
    </w:p>
    <w:p w14:paraId="088A6E1B" w14:textId="37E79278" w:rsidR="00E97B45" w:rsidRPr="0023146B" w:rsidRDefault="003243C4" w:rsidP="003803A1">
      <w:pPr>
        <w:pStyle w:val="ListParagraph"/>
        <w:numPr>
          <w:ilvl w:val="0"/>
          <w:numId w:val="30"/>
        </w:numPr>
        <w:ind w:leftChars="0"/>
        <w:rPr>
          <w:sz w:val="22"/>
          <w:szCs w:val="22"/>
        </w:rPr>
      </w:pPr>
      <w:r w:rsidRPr="0023146B">
        <w:rPr>
          <w:rFonts w:hint="eastAsia"/>
          <w:sz w:val="22"/>
          <w:szCs w:val="22"/>
        </w:rPr>
        <w:t xml:space="preserve">Management should have been changed regularly so that the </w:t>
      </w:r>
      <w:r w:rsidR="00D13F7B" w:rsidRPr="0023146B">
        <w:rPr>
          <w:sz w:val="22"/>
          <w:szCs w:val="22"/>
        </w:rPr>
        <w:t xml:space="preserve">Company could </w:t>
      </w:r>
      <w:r w:rsidR="009E77AB" w:rsidRPr="0023146B">
        <w:rPr>
          <w:sz w:val="22"/>
          <w:szCs w:val="22"/>
        </w:rPr>
        <w:t xml:space="preserve">correctly </w:t>
      </w:r>
      <w:r w:rsidR="00D13F7B" w:rsidRPr="0023146B">
        <w:rPr>
          <w:sz w:val="22"/>
          <w:szCs w:val="22"/>
        </w:rPr>
        <w:t xml:space="preserve">recognize </w:t>
      </w:r>
      <w:r w:rsidRPr="0023146B">
        <w:rPr>
          <w:rFonts w:hint="eastAsia"/>
          <w:sz w:val="22"/>
          <w:szCs w:val="22"/>
        </w:rPr>
        <w:t>current situation and problems.</w:t>
      </w:r>
    </w:p>
    <w:p w14:paraId="01B45DA5" w14:textId="45D1654D" w:rsidR="00E97B45" w:rsidRPr="0023146B" w:rsidRDefault="00E97B45" w:rsidP="003803A1">
      <w:pPr>
        <w:pStyle w:val="ListParagraph"/>
        <w:numPr>
          <w:ilvl w:val="0"/>
          <w:numId w:val="30"/>
        </w:numPr>
        <w:ind w:leftChars="0"/>
        <w:rPr>
          <w:sz w:val="22"/>
          <w:szCs w:val="22"/>
        </w:rPr>
      </w:pPr>
      <w:r w:rsidRPr="0023146B">
        <w:rPr>
          <w:rFonts w:hint="eastAsia"/>
          <w:sz w:val="22"/>
          <w:szCs w:val="22"/>
        </w:rPr>
        <w:t xml:space="preserve">The </w:t>
      </w:r>
      <w:r w:rsidR="00D13F7B" w:rsidRPr="0023146B">
        <w:rPr>
          <w:sz w:val="22"/>
          <w:szCs w:val="22"/>
        </w:rPr>
        <w:t>Company</w:t>
      </w:r>
      <w:r w:rsidRPr="0023146B">
        <w:rPr>
          <w:rFonts w:hint="eastAsia"/>
          <w:sz w:val="22"/>
          <w:szCs w:val="22"/>
        </w:rPr>
        <w:t xml:space="preserve"> should have established an accounting check system and a cost control system</w:t>
      </w:r>
      <w:r w:rsidR="009E77AB" w:rsidRPr="0023146B">
        <w:rPr>
          <w:sz w:val="22"/>
          <w:szCs w:val="22"/>
        </w:rPr>
        <w:t xml:space="preserve">. It </w:t>
      </w:r>
      <w:r w:rsidRPr="0023146B">
        <w:rPr>
          <w:rFonts w:hint="eastAsia"/>
          <w:sz w:val="22"/>
          <w:szCs w:val="22"/>
        </w:rPr>
        <w:t xml:space="preserve">should have been regularly advised and checked </w:t>
      </w:r>
      <w:r w:rsidR="00D13F7B" w:rsidRPr="0023146B">
        <w:rPr>
          <w:sz w:val="22"/>
          <w:szCs w:val="22"/>
        </w:rPr>
        <w:t xml:space="preserve">about accounting and cost control </w:t>
      </w:r>
      <w:r w:rsidRPr="0023146B">
        <w:rPr>
          <w:rFonts w:hint="eastAsia"/>
          <w:sz w:val="22"/>
          <w:szCs w:val="22"/>
        </w:rPr>
        <w:t>by appropriate external advisors.</w:t>
      </w:r>
    </w:p>
    <w:p w14:paraId="4C48CF74" w14:textId="06D3753C" w:rsidR="002501E2" w:rsidRPr="0023146B" w:rsidRDefault="009E77AB" w:rsidP="003803A1">
      <w:pPr>
        <w:pStyle w:val="ListParagraph"/>
        <w:numPr>
          <w:ilvl w:val="0"/>
          <w:numId w:val="30"/>
        </w:numPr>
        <w:ind w:leftChars="0"/>
        <w:rPr>
          <w:sz w:val="22"/>
          <w:szCs w:val="22"/>
        </w:rPr>
      </w:pPr>
      <w:r w:rsidRPr="0023146B">
        <w:rPr>
          <w:sz w:val="22"/>
          <w:szCs w:val="22"/>
        </w:rPr>
        <w:t>The m</w:t>
      </w:r>
      <w:r w:rsidR="003243C4" w:rsidRPr="0023146B">
        <w:rPr>
          <w:rFonts w:hint="eastAsia"/>
          <w:sz w:val="22"/>
          <w:szCs w:val="22"/>
        </w:rPr>
        <w:t xml:space="preserve">anagement information </w:t>
      </w:r>
      <w:r w:rsidR="00D13F7B" w:rsidRPr="0023146B">
        <w:rPr>
          <w:sz w:val="22"/>
          <w:szCs w:val="22"/>
        </w:rPr>
        <w:t>system</w:t>
      </w:r>
      <w:r w:rsidRPr="0023146B">
        <w:rPr>
          <w:sz w:val="22"/>
          <w:szCs w:val="22"/>
        </w:rPr>
        <w:t>s</w:t>
      </w:r>
      <w:r w:rsidR="003243C4" w:rsidRPr="0023146B">
        <w:rPr>
          <w:rFonts w:hint="eastAsia"/>
          <w:sz w:val="22"/>
          <w:szCs w:val="22"/>
        </w:rPr>
        <w:t xml:space="preserve"> should have been established at the level of </w:t>
      </w:r>
      <w:r w:rsidR="00D13F7B" w:rsidRPr="0023146B">
        <w:rPr>
          <w:sz w:val="22"/>
          <w:szCs w:val="22"/>
        </w:rPr>
        <w:t xml:space="preserve">the Shareholder </w:t>
      </w:r>
      <w:r w:rsidR="003243C4" w:rsidRPr="0023146B">
        <w:rPr>
          <w:rFonts w:hint="eastAsia"/>
          <w:sz w:val="22"/>
          <w:szCs w:val="22"/>
        </w:rPr>
        <w:t xml:space="preserve">or FMH </w:t>
      </w:r>
      <w:r w:rsidR="00D13F7B" w:rsidRPr="0023146B">
        <w:rPr>
          <w:sz w:val="22"/>
          <w:szCs w:val="22"/>
        </w:rPr>
        <w:t xml:space="preserve">so that they can </w:t>
      </w:r>
      <w:r w:rsidRPr="0023146B">
        <w:rPr>
          <w:sz w:val="22"/>
          <w:szCs w:val="22"/>
        </w:rPr>
        <w:t xml:space="preserve">timely </w:t>
      </w:r>
      <w:r w:rsidR="00D13F7B" w:rsidRPr="0023146B">
        <w:rPr>
          <w:sz w:val="22"/>
          <w:szCs w:val="22"/>
        </w:rPr>
        <w:t xml:space="preserve">obtain </w:t>
      </w:r>
      <w:r w:rsidRPr="0023146B">
        <w:rPr>
          <w:sz w:val="22"/>
          <w:szCs w:val="22"/>
        </w:rPr>
        <w:t xml:space="preserve">accurate information about the </w:t>
      </w:r>
      <w:r w:rsidR="003243C4" w:rsidRPr="0023146B">
        <w:rPr>
          <w:rFonts w:hint="eastAsia"/>
          <w:sz w:val="22"/>
          <w:szCs w:val="22"/>
        </w:rPr>
        <w:t>group compan</w:t>
      </w:r>
      <w:r w:rsidRPr="0023146B">
        <w:rPr>
          <w:sz w:val="22"/>
          <w:szCs w:val="22"/>
        </w:rPr>
        <w:t xml:space="preserve">ies. </w:t>
      </w:r>
      <w:r w:rsidR="003243C4" w:rsidRPr="0023146B">
        <w:rPr>
          <w:rFonts w:hint="eastAsia"/>
          <w:sz w:val="22"/>
          <w:szCs w:val="22"/>
        </w:rPr>
        <w:t xml:space="preserve">If </w:t>
      </w:r>
      <w:r w:rsidRPr="0023146B">
        <w:rPr>
          <w:sz w:val="22"/>
          <w:szCs w:val="22"/>
        </w:rPr>
        <w:t>such a system</w:t>
      </w:r>
      <w:r w:rsidR="003243C4" w:rsidRPr="0023146B">
        <w:rPr>
          <w:rFonts w:hint="eastAsia"/>
          <w:sz w:val="22"/>
          <w:szCs w:val="22"/>
        </w:rPr>
        <w:t xml:space="preserve"> had been in place, </w:t>
      </w:r>
      <w:r w:rsidRPr="0023146B">
        <w:rPr>
          <w:sz w:val="22"/>
          <w:szCs w:val="22"/>
        </w:rPr>
        <w:t>the Company could</w:t>
      </w:r>
      <w:r w:rsidR="003243C4" w:rsidRPr="0023146B">
        <w:rPr>
          <w:rFonts w:hint="eastAsia"/>
          <w:sz w:val="22"/>
          <w:szCs w:val="22"/>
        </w:rPr>
        <w:t xml:space="preserve"> have avoided repeatedly providing incorrect information to </w:t>
      </w:r>
      <w:r w:rsidRPr="0023146B">
        <w:rPr>
          <w:sz w:val="22"/>
          <w:szCs w:val="22"/>
        </w:rPr>
        <w:t xml:space="preserve">the </w:t>
      </w:r>
      <w:r w:rsidR="003243C4" w:rsidRPr="0023146B">
        <w:rPr>
          <w:rFonts w:hint="eastAsia"/>
          <w:sz w:val="22"/>
          <w:szCs w:val="22"/>
        </w:rPr>
        <w:t>creditors.</w:t>
      </w:r>
    </w:p>
    <w:p w14:paraId="3C64D85A" w14:textId="5B088E58" w:rsidR="003243C4" w:rsidRPr="0023146B" w:rsidRDefault="003243C4" w:rsidP="003803A1">
      <w:pPr>
        <w:pStyle w:val="ListParagraph"/>
        <w:numPr>
          <w:ilvl w:val="0"/>
          <w:numId w:val="30"/>
        </w:numPr>
        <w:ind w:leftChars="0"/>
        <w:rPr>
          <w:sz w:val="22"/>
          <w:szCs w:val="22"/>
        </w:rPr>
      </w:pPr>
      <w:r w:rsidRPr="0023146B">
        <w:rPr>
          <w:rFonts w:hint="eastAsia"/>
          <w:sz w:val="22"/>
          <w:szCs w:val="22"/>
        </w:rPr>
        <w:t xml:space="preserve">If there were unprofitable group subsidiaries, concrete measures to improve </w:t>
      </w:r>
      <w:r w:rsidR="009E77AB" w:rsidRPr="0023146B">
        <w:rPr>
          <w:sz w:val="22"/>
          <w:szCs w:val="22"/>
        </w:rPr>
        <w:t>profits</w:t>
      </w:r>
      <w:r w:rsidRPr="0023146B">
        <w:rPr>
          <w:rFonts w:hint="eastAsia"/>
          <w:sz w:val="22"/>
          <w:szCs w:val="22"/>
        </w:rPr>
        <w:t xml:space="preserve"> should have been considered as early as possible (</w:t>
      </w:r>
      <w:r w:rsidR="009E77AB" w:rsidRPr="0023146B">
        <w:rPr>
          <w:sz w:val="22"/>
          <w:szCs w:val="22"/>
        </w:rPr>
        <w:t>such as</w:t>
      </w:r>
      <w:r w:rsidRPr="0023146B">
        <w:rPr>
          <w:rFonts w:hint="eastAsia"/>
          <w:sz w:val="22"/>
          <w:szCs w:val="22"/>
        </w:rPr>
        <w:t xml:space="preserve"> differentiation from competitors</w:t>
      </w:r>
      <w:r w:rsidR="009E77AB" w:rsidRPr="0023146B">
        <w:rPr>
          <w:sz w:val="22"/>
          <w:szCs w:val="22"/>
        </w:rPr>
        <w:t xml:space="preserve"> and </w:t>
      </w:r>
      <w:r w:rsidRPr="0023146B">
        <w:rPr>
          <w:rFonts w:hint="eastAsia"/>
          <w:sz w:val="22"/>
          <w:szCs w:val="22"/>
        </w:rPr>
        <w:t xml:space="preserve">cost reduction). If profitability </w:t>
      </w:r>
      <w:r w:rsidR="009E77AB" w:rsidRPr="0023146B">
        <w:rPr>
          <w:sz w:val="22"/>
          <w:szCs w:val="22"/>
        </w:rPr>
        <w:t xml:space="preserve">of the subsidiaries </w:t>
      </w:r>
      <w:r w:rsidRPr="0023146B">
        <w:rPr>
          <w:rFonts w:hint="eastAsia"/>
          <w:sz w:val="22"/>
          <w:szCs w:val="22"/>
        </w:rPr>
        <w:t xml:space="preserve">was still poor, restructuring </w:t>
      </w:r>
      <w:r w:rsidR="009E77AB" w:rsidRPr="0023146B">
        <w:rPr>
          <w:sz w:val="22"/>
          <w:szCs w:val="22"/>
        </w:rPr>
        <w:t>(</w:t>
      </w:r>
      <w:r w:rsidRPr="0023146B">
        <w:rPr>
          <w:rFonts w:hint="eastAsia"/>
          <w:sz w:val="22"/>
          <w:szCs w:val="22"/>
        </w:rPr>
        <w:t>such as the sale of the business</w:t>
      </w:r>
      <w:r w:rsidR="009E77AB" w:rsidRPr="0023146B">
        <w:rPr>
          <w:sz w:val="22"/>
          <w:szCs w:val="22"/>
        </w:rPr>
        <w:t>)</w:t>
      </w:r>
      <w:r w:rsidRPr="0023146B">
        <w:rPr>
          <w:rFonts w:hint="eastAsia"/>
          <w:sz w:val="22"/>
          <w:szCs w:val="22"/>
        </w:rPr>
        <w:t xml:space="preserve"> should have been considered.</w:t>
      </w:r>
    </w:p>
    <w:p w14:paraId="57020E12" w14:textId="7C501696" w:rsidR="0008083C" w:rsidRPr="0023146B" w:rsidRDefault="0008083C" w:rsidP="00C320E7">
      <w:pPr>
        <w:ind w:left="360"/>
        <w:rPr>
          <w:sz w:val="22"/>
          <w:szCs w:val="22"/>
        </w:rPr>
      </w:pPr>
    </w:p>
    <w:p w14:paraId="5CD3504A" w14:textId="47E10A74" w:rsidR="004E1F27" w:rsidRDefault="004E1F27">
      <w:pPr>
        <w:widowControl/>
        <w:rPr>
          <w:sz w:val="22"/>
          <w:szCs w:val="22"/>
        </w:rPr>
      </w:pPr>
      <w:r>
        <w:rPr>
          <w:sz w:val="22"/>
          <w:szCs w:val="22"/>
        </w:rPr>
        <w:br w:type="page"/>
      </w:r>
    </w:p>
    <w:p w14:paraId="1F5AF150" w14:textId="77777777" w:rsidR="00201F77" w:rsidRPr="0023146B" w:rsidRDefault="00201F77" w:rsidP="00201F77">
      <w:pPr>
        <w:rPr>
          <w:sz w:val="22"/>
          <w:szCs w:val="22"/>
        </w:rPr>
      </w:pPr>
    </w:p>
    <w:p w14:paraId="3D79AD5E" w14:textId="0D25CE7C" w:rsidR="00043B09" w:rsidRPr="0023146B" w:rsidRDefault="0056499D" w:rsidP="00043B09">
      <w:pPr>
        <w:rPr>
          <w:b/>
          <w:bCs/>
          <w:sz w:val="22"/>
          <w:szCs w:val="22"/>
        </w:rPr>
      </w:pPr>
      <w:r w:rsidRPr="0023146B">
        <w:rPr>
          <w:b/>
          <w:bCs/>
          <w:sz w:val="22"/>
          <w:szCs w:val="22"/>
        </w:rPr>
        <w:t>Q</w:t>
      </w:r>
      <w:r w:rsidR="00043B09" w:rsidRPr="0023146B">
        <w:rPr>
          <w:rFonts w:hint="eastAsia"/>
          <w:b/>
          <w:bCs/>
          <w:sz w:val="22"/>
          <w:szCs w:val="22"/>
        </w:rPr>
        <w:t>2.</w:t>
      </w:r>
      <w:r w:rsidR="00043B09" w:rsidRPr="0023146B">
        <w:rPr>
          <w:sz w:val="22"/>
          <w:szCs w:val="22"/>
        </w:rPr>
        <w:t xml:space="preserve"> </w:t>
      </w:r>
      <w:r w:rsidR="00043B09" w:rsidRPr="0023146B">
        <w:rPr>
          <w:rFonts w:hint="eastAsia"/>
          <w:b/>
          <w:bCs/>
          <w:sz w:val="22"/>
          <w:szCs w:val="22"/>
        </w:rPr>
        <w:t>What are in general advantages and disadvantages of an out-of-court restructuring (workout) as compared to a formal bankruptcy procedure?</w:t>
      </w:r>
      <w:r w:rsidR="00043B09" w:rsidRPr="0023146B">
        <w:rPr>
          <w:sz w:val="22"/>
          <w:szCs w:val="22"/>
        </w:rPr>
        <w:t xml:space="preserve"> </w:t>
      </w:r>
      <w:r w:rsidR="00043B09" w:rsidRPr="0023146B">
        <w:rPr>
          <w:rFonts w:hint="eastAsia"/>
          <w:b/>
          <w:bCs/>
          <w:sz w:val="22"/>
          <w:szCs w:val="22"/>
        </w:rPr>
        <w:t>More specific, what are the advantages versus disadvantages in your country?</w:t>
      </w:r>
      <w:r w:rsidR="00043B09" w:rsidRPr="0023146B">
        <w:rPr>
          <w:sz w:val="22"/>
          <w:szCs w:val="22"/>
        </w:rPr>
        <w:t xml:space="preserve"> </w:t>
      </w:r>
    </w:p>
    <w:p w14:paraId="7ADF78AC" w14:textId="341A116A" w:rsidR="00043B09" w:rsidRPr="0023146B" w:rsidRDefault="00043B09" w:rsidP="00043B09">
      <w:pPr>
        <w:rPr>
          <w:sz w:val="22"/>
          <w:szCs w:val="22"/>
        </w:rPr>
      </w:pPr>
    </w:p>
    <w:p w14:paraId="5A77F687" w14:textId="01E04EA5" w:rsidR="005F399B" w:rsidRPr="0023146B" w:rsidRDefault="005F399B" w:rsidP="003803A1">
      <w:pPr>
        <w:pStyle w:val="ListParagraph"/>
        <w:numPr>
          <w:ilvl w:val="0"/>
          <w:numId w:val="10"/>
        </w:numPr>
        <w:ind w:leftChars="0"/>
        <w:rPr>
          <w:sz w:val="22"/>
          <w:szCs w:val="22"/>
        </w:rPr>
      </w:pPr>
      <w:r w:rsidRPr="0023146B">
        <w:rPr>
          <w:rFonts w:hint="eastAsia"/>
          <w:sz w:val="22"/>
          <w:szCs w:val="22"/>
        </w:rPr>
        <w:t>Advantages:</w:t>
      </w:r>
      <w:r w:rsidRPr="0023146B">
        <w:rPr>
          <w:sz w:val="22"/>
          <w:szCs w:val="22"/>
        </w:rPr>
        <w:t xml:space="preserve">  </w:t>
      </w:r>
    </w:p>
    <w:p w14:paraId="6361E939" w14:textId="77777777" w:rsidR="00230DDA" w:rsidRPr="0023146B" w:rsidRDefault="00230DDA" w:rsidP="00230DDA">
      <w:pPr>
        <w:pStyle w:val="ListParagraph"/>
        <w:ind w:leftChars="0" w:left="360"/>
        <w:rPr>
          <w:sz w:val="22"/>
          <w:szCs w:val="22"/>
        </w:rPr>
      </w:pPr>
    </w:p>
    <w:p w14:paraId="55864FB9" w14:textId="582BA7A6" w:rsidR="00C662F1" w:rsidRPr="0023146B" w:rsidRDefault="00C662F1" w:rsidP="003803A1">
      <w:pPr>
        <w:pStyle w:val="ListParagraph"/>
        <w:numPr>
          <w:ilvl w:val="0"/>
          <w:numId w:val="11"/>
        </w:numPr>
        <w:ind w:leftChars="200" w:left="780"/>
        <w:rPr>
          <w:sz w:val="22"/>
          <w:szCs w:val="22"/>
        </w:rPr>
      </w:pPr>
      <w:r w:rsidRPr="0023146B">
        <w:rPr>
          <w:rFonts w:hint="eastAsia"/>
          <w:sz w:val="22"/>
          <w:szCs w:val="22"/>
        </w:rPr>
        <w:t>Confidentiality and preservation of going-concern value</w:t>
      </w:r>
    </w:p>
    <w:p w14:paraId="7DCB529C" w14:textId="16D6C86E" w:rsidR="00BE7B3C" w:rsidRPr="0023146B" w:rsidRDefault="00BE7B3C" w:rsidP="003803A1">
      <w:pPr>
        <w:pStyle w:val="ListParagraph"/>
        <w:numPr>
          <w:ilvl w:val="0"/>
          <w:numId w:val="38"/>
        </w:numPr>
        <w:ind w:leftChars="0"/>
        <w:rPr>
          <w:sz w:val="22"/>
          <w:szCs w:val="22"/>
        </w:rPr>
      </w:pPr>
      <w:r w:rsidRPr="0023146B">
        <w:rPr>
          <w:rFonts w:hint="eastAsia"/>
          <w:sz w:val="22"/>
          <w:szCs w:val="22"/>
        </w:rPr>
        <w:t xml:space="preserve">In Japan, the reputational risk for legal insolvency proceedings is </w:t>
      </w:r>
      <w:r w:rsidR="0056499D" w:rsidRPr="0023146B">
        <w:rPr>
          <w:sz w:val="22"/>
          <w:szCs w:val="22"/>
        </w:rPr>
        <w:t>considerable</w:t>
      </w:r>
      <w:r w:rsidRPr="0023146B">
        <w:rPr>
          <w:rFonts w:hint="eastAsia"/>
          <w:sz w:val="22"/>
          <w:szCs w:val="22"/>
        </w:rPr>
        <w:t>, even in the case of rehabilitation type.</w:t>
      </w:r>
    </w:p>
    <w:p w14:paraId="7C2D21E1" w14:textId="2AE330C2" w:rsidR="00BE7B3C" w:rsidRPr="0023146B" w:rsidRDefault="00BE7B3C" w:rsidP="003803A1">
      <w:pPr>
        <w:pStyle w:val="ListParagraph"/>
        <w:numPr>
          <w:ilvl w:val="0"/>
          <w:numId w:val="38"/>
        </w:numPr>
        <w:ind w:leftChars="0"/>
        <w:rPr>
          <w:sz w:val="22"/>
          <w:szCs w:val="22"/>
        </w:rPr>
      </w:pPr>
      <w:r w:rsidRPr="0023146B">
        <w:rPr>
          <w:rFonts w:hint="eastAsia"/>
          <w:sz w:val="22"/>
          <w:szCs w:val="22"/>
        </w:rPr>
        <w:t>Also, in the case of legal insolvency proceedings, the protection of trade creditors is merely an exception, so the business value of the debtor may be substantially damaged by creditors terminating transactions or requesting more favorable terms and conditions.</w:t>
      </w:r>
    </w:p>
    <w:p w14:paraId="7CA3D479" w14:textId="17008361" w:rsidR="009E71EE" w:rsidRPr="0023146B" w:rsidRDefault="00BE7B3C" w:rsidP="003803A1">
      <w:pPr>
        <w:pStyle w:val="ListParagraph"/>
        <w:numPr>
          <w:ilvl w:val="0"/>
          <w:numId w:val="38"/>
        </w:numPr>
        <w:ind w:leftChars="0"/>
        <w:rPr>
          <w:sz w:val="22"/>
          <w:szCs w:val="22"/>
        </w:rPr>
      </w:pPr>
      <w:r w:rsidRPr="0023146B">
        <w:rPr>
          <w:rFonts w:hint="eastAsia"/>
          <w:sz w:val="22"/>
          <w:szCs w:val="22"/>
        </w:rPr>
        <w:t>On the other hand, out-of-court workouts are confidential and do not involve commercial creditors, so damage to going-concern value would be much smaller.</w:t>
      </w:r>
    </w:p>
    <w:p w14:paraId="42A95466" w14:textId="77777777" w:rsidR="003803A1" w:rsidRPr="0023146B" w:rsidRDefault="003803A1" w:rsidP="003803A1">
      <w:pPr>
        <w:ind w:leftChars="400" w:left="720"/>
        <w:rPr>
          <w:sz w:val="22"/>
          <w:szCs w:val="22"/>
        </w:rPr>
      </w:pPr>
    </w:p>
    <w:p w14:paraId="0946B130" w14:textId="77777777" w:rsidR="00D71813" w:rsidRPr="0023146B" w:rsidRDefault="005F399B" w:rsidP="003803A1">
      <w:pPr>
        <w:pStyle w:val="ListParagraph"/>
        <w:numPr>
          <w:ilvl w:val="0"/>
          <w:numId w:val="11"/>
        </w:numPr>
        <w:ind w:leftChars="200" w:left="780"/>
        <w:rPr>
          <w:sz w:val="22"/>
          <w:szCs w:val="22"/>
        </w:rPr>
      </w:pPr>
      <w:r w:rsidRPr="0023146B">
        <w:rPr>
          <w:rFonts w:hint="eastAsia"/>
          <w:sz w:val="22"/>
          <w:szCs w:val="22"/>
        </w:rPr>
        <w:t>Flexibility:</w:t>
      </w:r>
    </w:p>
    <w:p w14:paraId="70CDF6D5" w14:textId="75B0A736" w:rsidR="00AE5404" w:rsidRPr="0023146B" w:rsidRDefault="0056499D" w:rsidP="003803A1">
      <w:pPr>
        <w:pStyle w:val="ListParagraph"/>
        <w:numPr>
          <w:ilvl w:val="2"/>
          <w:numId w:val="39"/>
        </w:numPr>
        <w:ind w:leftChars="0"/>
        <w:rPr>
          <w:sz w:val="22"/>
          <w:szCs w:val="22"/>
        </w:rPr>
      </w:pPr>
      <w:r w:rsidRPr="0023146B">
        <w:rPr>
          <w:sz w:val="22"/>
          <w:szCs w:val="22"/>
        </w:rPr>
        <w:t>O</w:t>
      </w:r>
      <w:r w:rsidR="00AE5404" w:rsidRPr="0023146B">
        <w:rPr>
          <w:rFonts w:hint="eastAsia"/>
          <w:sz w:val="22"/>
          <w:szCs w:val="22"/>
        </w:rPr>
        <w:t>ut-of-court workout</w:t>
      </w:r>
      <w:r w:rsidRPr="0023146B">
        <w:rPr>
          <w:sz w:val="22"/>
          <w:szCs w:val="22"/>
        </w:rPr>
        <w:t>s</w:t>
      </w:r>
      <w:r w:rsidR="00AE5404" w:rsidRPr="0023146B">
        <w:rPr>
          <w:rFonts w:hint="eastAsia"/>
          <w:sz w:val="22"/>
          <w:szCs w:val="22"/>
        </w:rPr>
        <w:t xml:space="preserve"> provide greater flexibility for tailored agreements to suit the debtor's needs, including priority of new funding.</w:t>
      </w:r>
      <w:r w:rsidR="00AE5404" w:rsidRPr="0023146B">
        <w:rPr>
          <w:sz w:val="22"/>
          <w:szCs w:val="22"/>
        </w:rPr>
        <w:t xml:space="preserve"> </w:t>
      </w:r>
    </w:p>
    <w:p w14:paraId="5F8AA912" w14:textId="77777777" w:rsidR="00AE5404" w:rsidRPr="0023146B" w:rsidRDefault="00AE5404" w:rsidP="003803A1">
      <w:pPr>
        <w:pStyle w:val="ListParagraph"/>
        <w:ind w:leftChars="555" w:left="999"/>
        <w:rPr>
          <w:sz w:val="22"/>
          <w:szCs w:val="22"/>
        </w:rPr>
      </w:pPr>
    </w:p>
    <w:p w14:paraId="3E6FDFCA" w14:textId="4AB6BCE9" w:rsidR="005F399B" w:rsidRPr="0023146B" w:rsidRDefault="00133B2E" w:rsidP="003803A1">
      <w:pPr>
        <w:pStyle w:val="ListParagraph"/>
        <w:numPr>
          <w:ilvl w:val="0"/>
          <w:numId w:val="11"/>
        </w:numPr>
        <w:ind w:leftChars="200" w:left="780"/>
        <w:rPr>
          <w:sz w:val="22"/>
          <w:szCs w:val="22"/>
        </w:rPr>
      </w:pPr>
      <w:r w:rsidRPr="0023146B">
        <w:rPr>
          <w:rFonts w:hint="eastAsia"/>
          <w:sz w:val="22"/>
          <w:szCs w:val="22"/>
        </w:rPr>
        <w:t>Faster and lower cost</w:t>
      </w:r>
    </w:p>
    <w:p w14:paraId="28FB674F" w14:textId="3251BCD3" w:rsidR="005F399B" w:rsidRPr="0023146B" w:rsidRDefault="00AE5404" w:rsidP="003803A1">
      <w:pPr>
        <w:pStyle w:val="ListParagraph"/>
        <w:numPr>
          <w:ilvl w:val="2"/>
          <w:numId w:val="40"/>
        </w:numPr>
        <w:ind w:leftChars="0"/>
        <w:rPr>
          <w:sz w:val="22"/>
          <w:szCs w:val="22"/>
        </w:rPr>
      </w:pPr>
      <w:r w:rsidRPr="0023146B">
        <w:rPr>
          <w:rFonts w:hint="eastAsia"/>
          <w:sz w:val="22"/>
          <w:szCs w:val="22"/>
        </w:rPr>
        <w:t>Out-of-court workout is generally faster and cheaper than legal insolvency proceedings.</w:t>
      </w:r>
    </w:p>
    <w:p w14:paraId="00DA42F0" w14:textId="77777777" w:rsidR="005F399B" w:rsidRPr="0023146B" w:rsidRDefault="005F399B" w:rsidP="003803A1">
      <w:pPr>
        <w:ind w:leftChars="200" w:left="360"/>
        <w:rPr>
          <w:sz w:val="22"/>
          <w:szCs w:val="22"/>
        </w:rPr>
      </w:pPr>
    </w:p>
    <w:p w14:paraId="05FFE8F9" w14:textId="12577395" w:rsidR="00AE5404" w:rsidRPr="0023146B" w:rsidRDefault="005F399B" w:rsidP="003803A1">
      <w:pPr>
        <w:pStyle w:val="ListParagraph"/>
        <w:numPr>
          <w:ilvl w:val="0"/>
          <w:numId w:val="11"/>
        </w:numPr>
        <w:ind w:leftChars="200" w:left="780"/>
        <w:rPr>
          <w:sz w:val="22"/>
          <w:szCs w:val="22"/>
        </w:rPr>
      </w:pPr>
      <w:r w:rsidRPr="0023146B">
        <w:rPr>
          <w:rFonts w:hint="eastAsia"/>
          <w:sz w:val="22"/>
          <w:szCs w:val="22"/>
        </w:rPr>
        <w:t>No change in management control</w:t>
      </w:r>
    </w:p>
    <w:p w14:paraId="3FF9E336" w14:textId="7ACC5BFC" w:rsidR="00AE5404" w:rsidRPr="0023146B" w:rsidRDefault="00AE5404" w:rsidP="003803A1">
      <w:pPr>
        <w:pStyle w:val="ListParagraph"/>
        <w:numPr>
          <w:ilvl w:val="2"/>
          <w:numId w:val="40"/>
        </w:numPr>
        <w:ind w:leftChars="0"/>
        <w:rPr>
          <w:sz w:val="22"/>
          <w:szCs w:val="22"/>
        </w:rPr>
      </w:pPr>
      <w:r w:rsidRPr="0023146B">
        <w:rPr>
          <w:rFonts w:hint="eastAsia"/>
          <w:sz w:val="22"/>
          <w:szCs w:val="22"/>
        </w:rPr>
        <w:t>In our-of-court workouts, debtors can retain management control, incentivizing management to participate while the management may be replaced by the trustee appointed in the legal insolvency proceedings.</w:t>
      </w:r>
    </w:p>
    <w:p w14:paraId="5F3FEC17" w14:textId="77777777" w:rsidR="0061311D" w:rsidRPr="0023146B" w:rsidRDefault="0061311D" w:rsidP="003803A1">
      <w:pPr>
        <w:pStyle w:val="ListParagraph"/>
        <w:ind w:leftChars="582" w:left="1048"/>
        <w:rPr>
          <w:sz w:val="22"/>
          <w:szCs w:val="22"/>
        </w:rPr>
      </w:pPr>
    </w:p>
    <w:p w14:paraId="73D7CE89" w14:textId="3D27F2ED" w:rsidR="0061311D" w:rsidRPr="0023146B" w:rsidRDefault="009E71EE" w:rsidP="003803A1">
      <w:pPr>
        <w:pStyle w:val="ListParagraph"/>
        <w:numPr>
          <w:ilvl w:val="0"/>
          <w:numId w:val="11"/>
        </w:numPr>
        <w:ind w:leftChars="200" w:left="780"/>
        <w:rPr>
          <w:sz w:val="22"/>
          <w:szCs w:val="22"/>
        </w:rPr>
      </w:pPr>
      <w:r w:rsidRPr="0023146B">
        <w:rPr>
          <w:rFonts w:hint="eastAsia"/>
          <w:sz w:val="22"/>
          <w:szCs w:val="22"/>
        </w:rPr>
        <w:t xml:space="preserve">Transparency </w:t>
      </w:r>
      <w:r w:rsidRPr="0023146B">
        <w:rPr>
          <w:rFonts w:hint="eastAsia"/>
          <w:sz w:val="22"/>
          <w:szCs w:val="22"/>
        </w:rPr>
        <w:t>–</w:t>
      </w:r>
      <w:r w:rsidRPr="0023146B">
        <w:rPr>
          <w:rFonts w:hint="eastAsia"/>
          <w:sz w:val="22"/>
          <w:szCs w:val="22"/>
        </w:rPr>
        <w:t xml:space="preserve"> Easy access to necessary information</w:t>
      </w:r>
    </w:p>
    <w:p w14:paraId="594D858A" w14:textId="7FB0CD63" w:rsidR="00877FB9" w:rsidRPr="0023146B" w:rsidRDefault="00877FB9" w:rsidP="003803A1">
      <w:pPr>
        <w:pStyle w:val="ListParagraph"/>
        <w:numPr>
          <w:ilvl w:val="0"/>
          <w:numId w:val="41"/>
        </w:numPr>
        <w:ind w:leftChars="0"/>
        <w:rPr>
          <w:sz w:val="22"/>
          <w:szCs w:val="22"/>
        </w:rPr>
      </w:pPr>
      <w:r w:rsidRPr="0023146B">
        <w:rPr>
          <w:rFonts w:hint="eastAsia"/>
          <w:sz w:val="22"/>
          <w:szCs w:val="22"/>
        </w:rPr>
        <w:t xml:space="preserve">In Japan, the legal insolvency proceedings </w:t>
      </w:r>
      <w:r w:rsidR="0056499D" w:rsidRPr="0023146B">
        <w:rPr>
          <w:sz w:val="22"/>
          <w:szCs w:val="22"/>
        </w:rPr>
        <w:t>p</w:t>
      </w:r>
      <w:r w:rsidRPr="0023146B">
        <w:rPr>
          <w:rFonts w:hint="eastAsia"/>
          <w:sz w:val="22"/>
          <w:szCs w:val="22"/>
        </w:rPr>
        <w:t xml:space="preserve">rovide creditors with </w:t>
      </w:r>
      <w:r w:rsidR="0023146B" w:rsidRPr="0023146B">
        <w:rPr>
          <w:sz w:val="22"/>
          <w:szCs w:val="22"/>
        </w:rPr>
        <w:t xml:space="preserve">a certain </w:t>
      </w:r>
      <w:r w:rsidR="0056499D" w:rsidRPr="0023146B">
        <w:rPr>
          <w:sz w:val="22"/>
          <w:szCs w:val="22"/>
        </w:rPr>
        <w:t>limited</w:t>
      </w:r>
      <w:r w:rsidRPr="0023146B">
        <w:rPr>
          <w:rFonts w:hint="eastAsia"/>
          <w:sz w:val="22"/>
          <w:szCs w:val="22"/>
        </w:rPr>
        <w:t xml:space="preserve"> </w:t>
      </w:r>
      <w:r w:rsidR="0023146B" w:rsidRPr="0023146B">
        <w:rPr>
          <w:sz w:val="22"/>
          <w:szCs w:val="22"/>
        </w:rPr>
        <w:t xml:space="preserve">scope of </w:t>
      </w:r>
      <w:r w:rsidRPr="0023146B">
        <w:rPr>
          <w:rFonts w:hint="eastAsia"/>
          <w:sz w:val="22"/>
          <w:szCs w:val="22"/>
        </w:rPr>
        <w:t xml:space="preserve">access to information </w:t>
      </w:r>
      <w:r w:rsidR="0056499D" w:rsidRPr="0023146B">
        <w:rPr>
          <w:sz w:val="22"/>
          <w:szCs w:val="22"/>
        </w:rPr>
        <w:t>about</w:t>
      </w:r>
      <w:r w:rsidRPr="0023146B">
        <w:rPr>
          <w:rFonts w:hint="eastAsia"/>
          <w:sz w:val="22"/>
          <w:szCs w:val="22"/>
        </w:rPr>
        <w:t xml:space="preserve"> debtors, which sometimes frustrate</w:t>
      </w:r>
      <w:r w:rsidR="0056499D" w:rsidRPr="0023146B">
        <w:rPr>
          <w:sz w:val="22"/>
          <w:szCs w:val="22"/>
        </w:rPr>
        <w:t>s</w:t>
      </w:r>
      <w:r w:rsidRPr="0023146B">
        <w:rPr>
          <w:rFonts w:hint="eastAsia"/>
          <w:sz w:val="22"/>
          <w:szCs w:val="22"/>
        </w:rPr>
        <w:t xml:space="preserve"> creditors.</w:t>
      </w:r>
    </w:p>
    <w:p w14:paraId="6193BD66" w14:textId="09508D4E" w:rsidR="005F399B" w:rsidRPr="0023146B" w:rsidRDefault="00877FB9" w:rsidP="003803A1">
      <w:pPr>
        <w:pStyle w:val="ListParagraph"/>
        <w:numPr>
          <w:ilvl w:val="0"/>
          <w:numId w:val="41"/>
        </w:numPr>
        <w:ind w:leftChars="0"/>
        <w:rPr>
          <w:sz w:val="22"/>
          <w:szCs w:val="22"/>
        </w:rPr>
      </w:pPr>
      <w:r w:rsidRPr="0023146B">
        <w:rPr>
          <w:rFonts w:hint="eastAsia"/>
          <w:sz w:val="22"/>
          <w:szCs w:val="22"/>
        </w:rPr>
        <w:t xml:space="preserve">On the other hand, in </w:t>
      </w:r>
      <w:r w:rsidR="0056499D" w:rsidRPr="0023146B">
        <w:rPr>
          <w:sz w:val="22"/>
          <w:szCs w:val="22"/>
        </w:rPr>
        <w:t xml:space="preserve">the </w:t>
      </w:r>
      <w:r w:rsidRPr="0023146B">
        <w:rPr>
          <w:rFonts w:hint="eastAsia"/>
          <w:sz w:val="22"/>
          <w:szCs w:val="22"/>
        </w:rPr>
        <w:t>case of out-of-court workouts, sufficient information is generally be disclosed by a debtor to creditors.</w:t>
      </w:r>
    </w:p>
    <w:p w14:paraId="46310350" w14:textId="77777777" w:rsidR="00877FB9" w:rsidRPr="0023146B" w:rsidRDefault="00877FB9" w:rsidP="003803A1">
      <w:pPr>
        <w:ind w:leftChars="400" w:left="720"/>
        <w:rPr>
          <w:sz w:val="22"/>
          <w:szCs w:val="22"/>
        </w:rPr>
      </w:pPr>
    </w:p>
    <w:p w14:paraId="28B91BE6" w14:textId="0911F1DF" w:rsidR="0061311D" w:rsidRPr="0023146B" w:rsidRDefault="003335A8" w:rsidP="003803A1">
      <w:pPr>
        <w:pStyle w:val="ListParagraph"/>
        <w:numPr>
          <w:ilvl w:val="0"/>
          <w:numId w:val="11"/>
        </w:numPr>
        <w:ind w:leftChars="200" w:left="780"/>
        <w:rPr>
          <w:sz w:val="22"/>
          <w:szCs w:val="22"/>
        </w:rPr>
      </w:pPr>
      <w:r w:rsidRPr="0023146B">
        <w:rPr>
          <w:rFonts w:hint="eastAsia"/>
          <w:sz w:val="22"/>
          <w:szCs w:val="22"/>
        </w:rPr>
        <w:t>Less regulatory issues</w:t>
      </w:r>
    </w:p>
    <w:p w14:paraId="576CF578" w14:textId="07B36DF1" w:rsidR="00877FB9" w:rsidRPr="0023146B" w:rsidRDefault="00877FB9" w:rsidP="003803A1">
      <w:pPr>
        <w:pStyle w:val="ListParagraph"/>
        <w:numPr>
          <w:ilvl w:val="0"/>
          <w:numId w:val="42"/>
        </w:numPr>
        <w:ind w:leftChars="0"/>
        <w:rPr>
          <w:sz w:val="22"/>
          <w:szCs w:val="22"/>
        </w:rPr>
      </w:pPr>
      <w:r w:rsidRPr="0023146B">
        <w:rPr>
          <w:rFonts w:hint="eastAsia"/>
          <w:sz w:val="22"/>
          <w:szCs w:val="22"/>
        </w:rPr>
        <w:t>In Japan, legal insolvency proceedings filed by listed companies are generally grounds for delisting.</w:t>
      </w:r>
    </w:p>
    <w:p w14:paraId="1931DD45" w14:textId="6F26F508" w:rsidR="0061311D" w:rsidRPr="0023146B" w:rsidRDefault="00877FB9" w:rsidP="003803A1">
      <w:pPr>
        <w:pStyle w:val="ListParagraph"/>
        <w:numPr>
          <w:ilvl w:val="0"/>
          <w:numId w:val="42"/>
        </w:numPr>
        <w:ind w:leftChars="0"/>
        <w:rPr>
          <w:sz w:val="22"/>
          <w:szCs w:val="22"/>
        </w:rPr>
      </w:pPr>
      <w:r w:rsidRPr="0023146B">
        <w:rPr>
          <w:rFonts w:hint="eastAsia"/>
          <w:sz w:val="22"/>
          <w:szCs w:val="22"/>
        </w:rPr>
        <w:t>The commencement of legal insolvency proceedings may affect the viability of the debtor's licen</w:t>
      </w:r>
      <w:r w:rsidR="0023146B" w:rsidRPr="0023146B">
        <w:rPr>
          <w:sz w:val="22"/>
          <w:szCs w:val="22"/>
        </w:rPr>
        <w:t>s</w:t>
      </w:r>
      <w:r w:rsidRPr="0023146B">
        <w:rPr>
          <w:rFonts w:hint="eastAsia"/>
          <w:sz w:val="22"/>
          <w:szCs w:val="22"/>
        </w:rPr>
        <w:t>es and may also make it difficult for the debtor to obtain public works contracts.</w:t>
      </w:r>
    </w:p>
    <w:p w14:paraId="469C6E6E" w14:textId="77777777" w:rsidR="00877FB9" w:rsidRPr="0023146B" w:rsidRDefault="00877FB9" w:rsidP="00877FB9">
      <w:pPr>
        <w:ind w:leftChars="200" w:left="360"/>
        <w:rPr>
          <w:sz w:val="22"/>
          <w:szCs w:val="22"/>
        </w:rPr>
      </w:pPr>
    </w:p>
    <w:p w14:paraId="75552940" w14:textId="265AFF93" w:rsidR="00230DDA" w:rsidRPr="0023146B" w:rsidRDefault="00230DDA" w:rsidP="003803A1">
      <w:pPr>
        <w:pStyle w:val="ListParagraph"/>
        <w:numPr>
          <w:ilvl w:val="0"/>
          <w:numId w:val="10"/>
        </w:numPr>
        <w:ind w:leftChars="0"/>
        <w:rPr>
          <w:sz w:val="22"/>
          <w:szCs w:val="22"/>
        </w:rPr>
      </w:pPr>
      <w:r w:rsidRPr="0023146B">
        <w:rPr>
          <w:rFonts w:hint="eastAsia"/>
          <w:sz w:val="22"/>
          <w:szCs w:val="22"/>
        </w:rPr>
        <w:t>Disadvantages:</w:t>
      </w:r>
      <w:r w:rsidRPr="0023146B">
        <w:rPr>
          <w:sz w:val="22"/>
          <w:szCs w:val="22"/>
        </w:rPr>
        <w:t xml:space="preserve">  </w:t>
      </w:r>
    </w:p>
    <w:p w14:paraId="77BD0133" w14:textId="28E40BB2" w:rsidR="00230DDA" w:rsidRPr="0023146B" w:rsidRDefault="00230DDA" w:rsidP="00230DDA">
      <w:pPr>
        <w:rPr>
          <w:sz w:val="22"/>
          <w:szCs w:val="22"/>
        </w:rPr>
      </w:pPr>
    </w:p>
    <w:p w14:paraId="7FEF1B61" w14:textId="77777777" w:rsidR="00230DDA" w:rsidRPr="0023146B" w:rsidRDefault="00230DDA" w:rsidP="003803A1">
      <w:pPr>
        <w:pStyle w:val="ListParagraph"/>
        <w:numPr>
          <w:ilvl w:val="0"/>
          <w:numId w:val="12"/>
        </w:numPr>
        <w:ind w:leftChars="200" w:left="720"/>
        <w:rPr>
          <w:sz w:val="22"/>
          <w:szCs w:val="22"/>
        </w:rPr>
      </w:pPr>
      <w:r w:rsidRPr="0023146B">
        <w:rPr>
          <w:rFonts w:hint="eastAsia"/>
          <w:sz w:val="22"/>
          <w:szCs w:val="22"/>
        </w:rPr>
        <w:lastRenderedPageBreak/>
        <w:t>Unanimous consent required</w:t>
      </w:r>
    </w:p>
    <w:p w14:paraId="023AFB29" w14:textId="610BA7A7" w:rsidR="00230DDA" w:rsidRPr="0023146B" w:rsidRDefault="005401B9" w:rsidP="003803A1">
      <w:pPr>
        <w:pStyle w:val="ListParagraph"/>
        <w:numPr>
          <w:ilvl w:val="0"/>
          <w:numId w:val="43"/>
        </w:numPr>
        <w:ind w:leftChars="0"/>
        <w:rPr>
          <w:sz w:val="22"/>
          <w:szCs w:val="22"/>
        </w:rPr>
      </w:pPr>
      <w:r w:rsidRPr="0023146B">
        <w:rPr>
          <w:rFonts w:hint="eastAsia"/>
          <w:sz w:val="22"/>
          <w:szCs w:val="22"/>
        </w:rPr>
        <w:t xml:space="preserve">In Japan, an out-of-court workout requires the unanimous consent of all creditors </w:t>
      </w:r>
      <w:r w:rsidR="0023146B">
        <w:rPr>
          <w:sz w:val="22"/>
          <w:szCs w:val="22"/>
        </w:rPr>
        <w:t xml:space="preserve">subject </w:t>
      </w:r>
      <w:r w:rsidRPr="0023146B">
        <w:rPr>
          <w:rFonts w:hint="eastAsia"/>
          <w:sz w:val="22"/>
          <w:szCs w:val="22"/>
        </w:rPr>
        <w:t>to a restructuring plan, which is often difficult to obtain</w:t>
      </w:r>
      <w:r w:rsidR="0023146B">
        <w:rPr>
          <w:sz w:val="22"/>
          <w:szCs w:val="22"/>
        </w:rPr>
        <w:t xml:space="preserve">, </w:t>
      </w:r>
      <w:r w:rsidRPr="0023146B">
        <w:rPr>
          <w:rFonts w:hint="eastAsia"/>
          <w:sz w:val="22"/>
          <w:szCs w:val="22"/>
        </w:rPr>
        <w:t>especially where there are many financial creditors with different position</w:t>
      </w:r>
      <w:r w:rsidR="0023146B">
        <w:rPr>
          <w:sz w:val="22"/>
          <w:szCs w:val="22"/>
        </w:rPr>
        <w:t>s</w:t>
      </w:r>
      <w:r w:rsidRPr="0023146B">
        <w:rPr>
          <w:rFonts w:hint="eastAsia"/>
          <w:sz w:val="22"/>
          <w:szCs w:val="22"/>
        </w:rPr>
        <w:t>/class</w:t>
      </w:r>
      <w:r w:rsidR="0023146B">
        <w:rPr>
          <w:sz w:val="22"/>
          <w:szCs w:val="22"/>
        </w:rPr>
        <w:t>es</w:t>
      </w:r>
      <w:r w:rsidRPr="0023146B">
        <w:rPr>
          <w:rFonts w:hint="eastAsia"/>
          <w:sz w:val="22"/>
          <w:szCs w:val="22"/>
        </w:rPr>
        <w:t>.</w:t>
      </w:r>
    </w:p>
    <w:p w14:paraId="4FA18368" w14:textId="3631C032" w:rsidR="00230DDA" w:rsidRPr="0023146B" w:rsidRDefault="00230DDA" w:rsidP="003803A1">
      <w:pPr>
        <w:ind w:leftChars="200" w:left="360"/>
        <w:rPr>
          <w:sz w:val="22"/>
          <w:szCs w:val="22"/>
        </w:rPr>
      </w:pPr>
    </w:p>
    <w:p w14:paraId="2DA709D8" w14:textId="42251CC8" w:rsidR="00230DDA" w:rsidRPr="0023146B" w:rsidRDefault="00133B2E" w:rsidP="003803A1">
      <w:pPr>
        <w:pStyle w:val="ListParagraph"/>
        <w:numPr>
          <w:ilvl w:val="0"/>
          <w:numId w:val="12"/>
        </w:numPr>
        <w:ind w:leftChars="200" w:left="720"/>
        <w:rPr>
          <w:sz w:val="22"/>
          <w:szCs w:val="22"/>
        </w:rPr>
      </w:pPr>
      <w:r w:rsidRPr="0023146B">
        <w:rPr>
          <w:rFonts w:hint="eastAsia"/>
          <w:sz w:val="22"/>
          <w:szCs w:val="22"/>
        </w:rPr>
        <w:t>No automatic stay protection</w:t>
      </w:r>
    </w:p>
    <w:p w14:paraId="3035FD91" w14:textId="172B8F68" w:rsidR="00230DDA" w:rsidRPr="0023146B" w:rsidRDefault="005401B9" w:rsidP="003803A1">
      <w:pPr>
        <w:pStyle w:val="ListParagraph"/>
        <w:numPr>
          <w:ilvl w:val="0"/>
          <w:numId w:val="44"/>
        </w:numPr>
        <w:ind w:leftChars="0"/>
        <w:rPr>
          <w:sz w:val="22"/>
          <w:szCs w:val="22"/>
        </w:rPr>
      </w:pPr>
      <w:r w:rsidRPr="0023146B">
        <w:rPr>
          <w:rFonts w:hint="eastAsia"/>
          <w:sz w:val="22"/>
          <w:szCs w:val="22"/>
        </w:rPr>
        <w:t>Out-of-court workout does not provide any legal protection or stay against the debtor or its assets by dissenting creditors.</w:t>
      </w:r>
    </w:p>
    <w:p w14:paraId="4C8D6843" w14:textId="67E5B8FE" w:rsidR="000E5372" w:rsidRPr="0023146B" w:rsidRDefault="000E5372" w:rsidP="003803A1">
      <w:pPr>
        <w:ind w:leftChars="200" w:left="360"/>
        <w:rPr>
          <w:sz w:val="22"/>
          <w:szCs w:val="22"/>
        </w:rPr>
      </w:pPr>
    </w:p>
    <w:p w14:paraId="4C0019EE" w14:textId="7AA7AFE1" w:rsidR="00E059EA" w:rsidRPr="0023146B" w:rsidRDefault="00133B2E" w:rsidP="003803A1">
      <w:pPr>
        <w:pStyle w:val="ListParagraph"/>
        <w:numPr>
          <w:ilvl w:val="0"/>
          <w:numId w:val="12"/>
        </w:numPr>
        <w:ind w:leftChars="200" w:left="720"/>
        <w:rPr>
          <w:sz w:val="22"/>
          <w:szCs w:val="22"/>
        </w:rPr>
      </w:pPr>
      <w:r w:rsidRPr="0023146B">
        <w:rPr>
          <w:rFonts w:hint="eastAsia"/>
          <w:sz w:val="22"/>
          <w:szCs w:val="22"/>
        </w:rPr>
        <w:t>No statutory protection of new finance</w:t>
      </w:r>
    </w:p>
    <w:p w14:paraId="1098A2F5" w14:textId="639BCB94" w:rsidR="001C243A" w:rsidRPr="0023146B" w:rsidRDefault="005401B9" w:rsidP="003803A1">
      <w:pPr>
        <w:pStyle w:val="ListParagraph"/>
        <w:numPr>
          <w:ilvl w:val="0"/>
          <w:numId w:val="45"/>
        </w:numPr>
        <w:ind w:leftChars="0"/>
        <w:rPr>
          <w:sz w:val="22"/>
          <w:szCs w:val="22"/>
        </w:rPr>
      </w:pPr>
      <w:r w:rsidRPr="0023146B">
        <w:rPr>
          <w:rFonts w:hint="eastAsia"/>
          <w:sz w:val="22"/>
          <w:szCs w:val="22"/>
        </w:rPr>
        <w:t>Japan has no laws that directly protect a new funding to a financially distressed debtor.</w:t>
      </w:r>
      <w:r w:rsidR="0023146B" w:rsidRPr="0023146B">
        <w:rPr>
          <w:sz w:val="22"/>
          <w:szCs w:val="22"/>
          <w:vertAlign w:val="superscript"/>
        </w:rPr>
        <w:footnoteReference w:id="1"/>
      </w:r>
    </w:p>
    <w:p w14:paraId="1515F3E0" w14:textId="77777777" w:rsidR="00E059EA" w:rsidRPr="0023146B" w:rsidRDefault="00E059EA" w:rsidP="003803A1">
      <w:pPr>
        <w:ind w:leftChars="200" w:left="360"/>
        <w:rPr>
          <w:sz w:val="22"/>
          <w:szCs w:val="22"/>
        </w:rPr>
      </w:pPr>
    </w:p>
    <w:p w14:paraId="02E0D5E0" w14:textId="724D407C" w:rsidR="00E24969" w:rsidRPr="0023146B" w:rsidRDefault="00E24969" w:rsidP="003803A1">
      <w:pPr>
        <w:pStyle w:val="ListParagraph"/>
        <w:numPr>
          <w:ilvl w:val="0"/>
          <w:numId w:val="12"/>
        </w:numPr>
        <w:ind w:leftChars="200" w:left="720"/>
        <w:rPr>
          <w:sz w:val="22"/>
          <w:szCs w:val="22"/>
        </w:rPr>
      </w:pPr>
      <w:r w:rsidRPr="0023146B">
        <w:rPr>
          <w:rFonts w:hint="eastAsia"/>
          <w:sz w:val="22"/>
          <w:szCs w:val="22"/>
        </w:rPr>
        <w:t>Only financial creditors can be included</w:t>
      </w:r>
    </w:p>
    <w:p w14:paraId="1ED502E1" w14:textId="61BEB441" w:rsidR="00E24969" w:rsidRPr="0023146B" w:rsidRDefault="00E24969" w:rsidP="003803A1">
      <w:pPr>
        <w:pStyle w:val="ListParagraph"/>
        <w:numPr>
          <w:ilvl w:val="0"/>
          <w:numId w:val="44"/>
        </w:numPr>
        <w:ind w:leftChars="0"/>
        <w:rPr>
          <w:sz w:val="22"/>
          <w:szCs w:val="22"/>
        </w:rPr>
      </w:pPr>
      <w:r w:rsidRPr="0023146B">
        <w:rPr>
          <w:rFonts w:hint="eastAsia"/>
          <w:sz w:val="22"/>
          <w:szCs w:val="22"/>
        </w:rPr>
        <w:t>In principle, trade receivables are not included in an out-of-court workout.</w:t>
      </w:r>
      <w:r w:rsidRPr="0023146B">
        <w:rPr>
          <w:sz w:val="22"/>
          <w:szCs w:val="22"/>
        </w:rPr>
        <w:t xml:space="preserve"> </w:t>
      </w:r>
      <w:r w:rsidRPr="0023146B">
        <w:rPr>
          <w:rFonts w:hint="eastAsia"/>
          <w:sz w:val="22"/>
          <w:szCs w:val="22"/>
        </w:rPr>
        <w:t>Also, potential debt cannot be canceled by an out-of-court workout.</w:t>
      </w:r>
    </w:p>
    <w:p w14:paraId="6E3D794A" w14:textId="66BE8780" w:rsidR="00E24969" w:rsidRPr="0023146B" w:rsidRDefault="00E24969" w:rsidP="003803A1">
      <w:pPr>
        <w:pStyle w:val="ListParagraph"/>
        <w:numPr>
          <w:ilvl w:val="0"/>
          <w:numId w:val="44"/>
        </w:numPr>
        <w:ind w:leftChars="0"/>
        <w:rPr>
          <w:sz w:val="22"/>
          <w:szCs w:val="22"/>
        </w:rPr>
      </w:pPr>
      <w:r w:rsidRPr="0023146B">
        <w:rPr>
          <w:rFonts w:hint="eastAsia"/>
          <w:sz w:val="22"/>
          <w:szCs w:val="22"/>
        </w:rPr>
        <w:t>Therefore, if it is necessary to cancel all or a part of these claims to improve the balance sheet, out-of-court workout may not be appropriate.</w:t>
      </w:r>
      <w:r w:rsidRPr="0023146B">
        <w:rPr>
          <w:sz w:val="22"/>
          <w:szCs w:val="22"/>
        </w:rPr>
        <w:t xml:space="preserve"> </w:t>
      </w:r>
    </w:p>
    <w:p w14:paraId="201035D2" w14:textId="77777777" w:rsidR="00E24969" w:rsidRPr="0023146B" w:rsidRDefault="00E24969" w:rsidP="003803A1">
      <w:pPr>
        <w:ind w:leftChars="200" w:left="360"/>
        <w:rPr>
          <w:sz w:val="22"/>
          <w:szCs w:val="22"/>
        </w:rPr>
      </w:pPr>
    </w:p>
    <w:p w14:paraId="7AF9317E" w14:textId="5C2CF282" w:rsidR="00133B2E" w:rsidRPr="0023146B" w:rsidRDefault="00133B2E" w:rsidP="003803A1">
      <w:pPr>
        <w:pStyle w:val="ListParagraph"/>
        <w:numPr>
          <w:ilvl w:val="0"/>
          <w:numId w:val="12"/>
        </w:numPr>
        <w:ind w:leftChars="200" w:left="720"/>
        <w:rPr>
          <w:sz w:val="22"/>
          <w:szCs w:val="22"/>
        </w:rPr>
      </w:pPr>
      <w:r w:rsidRPr="0023146B">
        <w:rPr>
          <w:rFonts w:hint="eastAsia"/>
          <w:sz w:val="22"/>
          <w:szCs w:val="22"/>
        </w:rPr>
        <w:t>No ability to recover preference or fraudulent conveyances</w:t>
      </w:r>
    </w:p>
    <w:p w14:paraId="4809F2AB" w14:textId="5F42F579" w:rsidR="00133B2E" w:rsidRPr="0023146B" w:rsidRDefault="00877FB9" w:rsidP="003803A1">
      <w:pPr>
        <w:pStyle w:val="ListParagraph"/>
        <w:numPr>
          <w:ilvl w:val="0"/>
          <w:numId w:val="44"/>
        </w:numPr>
        <w:ind w:leftChars="0"/>
        <w:rPr>
          <w:sz w:val="22"/>
          <w:szCs w:val="22"/>
        </w:rPr>
      </w:pPr>
      <w:r w:rsidRPr="0023146B">
        <w:rPr>
          <w:rFonts w:hint="eastAsia"/>
          <w:sz w:val="22"/>
          <w:szCs w:val="22"/>
        </w:rPr>
        <w:t>Out-of-court work out cannot deal with case where such acts have been founded and the recovery of the property is required.</w:t>
      </w:r>
      <w:r w:rsidRPr="0023146B">
        <w:rPr>
          <w:sz w:val="22"/>
          <w:szCs w:val="22"/>
        </w:rPr>
        <w:t xml:space="preserve"> </w:t>
      </w:r>
    </w:p>
    <w:p w14:paraId="30251E4C" w14:textId="0FC7A4CB" w:rsidR="00230DDA" w:rsidRPr="0023146B" w:rsidRDefault="00230DDA" w:rsidP="00230DDA">
      <w:pPr>
        <w:rPr>
          <w:sz w:val="22"/>
          <w:szCs w:val="22"/>
        </w:rPr>
      </w:pPr>
    </w:p>
    <w:p w14:paraId="7D7BBEC3" w14:textId="22E80CFD" w:rsidR="00DE419C" w:rsidRPr="0023146B" w:rsidRDefault="00DE419C" w:rsidP="00CB7A72">
      <w:pPr>
        <w:rPr>
          <w:sz w:val="22"/>
          <w:szCs w:val="22"/>
        </w:rPr>
      </w:pPr>
    </w:p>
    <w:p w14:paraId="6AFCB668" w14:textId="77777777" w:rsidR="00E868AD" w:rsidRPr="0023146B" w:rsidRDefault="00E868AD" w:rsidP="00E868AD">
      <w:pPr>
        <w:rPr>
          <w:sz w:val="22"/>
          <w:szCs w:val="22"/>
        </w:rPr>
      </w:pPr>
    </w:p>
    <w:p w14:paraId="43DFEF53" w14:textId="7E6F1B99" w:rsidR="00043B09" w:rsidRPr="0023146B" w:rsidRDefault="0056499D" w:rsidP="00043B09">
      <w:pPr>
        <w:rPr>
          <w:b/>
          <w:bCs/>
          <w:sz w:val="22"/>
          <w:szCs w:val="22"/>
        </w:rPr>
      </w:pPr>
      <w:r w:rsidRPr="0023146B">
        <w:rPr>
          <w:b/>
          <w:bCs/>
          <w:sz w:val="22"/>
          <w:szCs w:val="22"/>
        </w:rPr>
        <w:t>Q</w:t>
      </w:r>
      <w:r w:rsidR="00043B09" w:rsidRPr="0023146B">
        <w:rPr>
          <w:rFonts w:hint="eastAsia"/>
          <w:b/>
          <w:bCs/>
          <w:sz w:val="22"/>
          <w:szCs w:val="22"/>
        </w:rPr>
        <w:t>3.</w:t>
      </w:r>
      <w:r w:rsidR="00043B09" w:rsidRPr="0023146B">
        <w:rPr>
          <w:sz w:val="22"/>
          <w:szCs w:val="22"/>
        </w:rPr>
        <w:t xml:space="preserve"> </w:t>
      </w:r>
      <w:r w:rsidR="00043B09" w:rsidRPr="0023146B">
        <w:rPr>
          <w:rFonts w:hint="eastAsia"/>
          <w:b/>
          <w:bCs/>
          <w:sz w:val="22"/>
          <w:szCs w:val="22"/>
        </w:rPr>
        <w:t xml:space="preserve">Were the turnaround/reorganization approaches as presented in the reading material (see e.g., Adriaanse &amp; </w:t>
      </w:r>
      <w:proofErr w:type="spellStart"/>
      <w:r w:rsidR="00043B09" w:rsidRPr="0023146B">
        <w:rPr>
          <w:rFonts w:hint="eastAsia"/>
          <w:b/>
          <w:bCs/>
          <w:sz w:val="22"/>
          <w:szCs w:val="22"/>
        </w:rPr>
        <w:t>Kuijl</w:t>
      </w:r>
      <w:proofErr w:type="spellEnd"/>
      <w:r w:rsidR="00043B09" w:rsidRPr="0023146B">
        <w:rPr>
          <w:rFonts w:hint="eastAsia"/>
          <w:b/>
          <w:bCs/>
          <w:sz w:val="22"/>
          <w:szCs w:val="22"/>
        </w:rPr>
        <w:t xml:space="preserve">, 2006, </w:t>
      </w:r>
      <w:proofErr w:type="spellStart"/>
      <w:r w:rsidR="00043B09" w:rsidRPr="0023146B">
        <w:rPr>
          <w:rFonts w:hint="eastAsia"/>
          <w:b/>
          <w:bCs/>
          <w:sz w:val="22"/>
          <w:szCs w:val="22"/>
        </w:rPr>
        <w:t>Pajunen</w:t>
      </w:r>
      <w:proofErr w:type="spellEnd"/>
      <w:r w:rsidR="00043B09" w:rsidRPr="0023146B">
        <w:rPr>
          <w:rFonts w:hint="eastAsia"/>
          <w:b/>
          <w:bCs/>
          <w:sz w:val="22"/>
          <w:szCs w:val="22"/>
        </w:rPr>
        <w:t xml:space="preserve">, 2006, </w:t>
      </w:r>
      <w:proofErr w:type="spellStart"/>
      <w:r w:rsidR="00043B09" w:rsidRPr="0023146B">
        <w:rPr>
          <w:rFonts w:hint="eastAsia"/>
          <w:b/>
          <w:bCs/>
          <w:sz w:val="22"/>
          <w:szCs w:val="22"/>
        </w:rPr>
        <w:t>Sudarsanam</w:t>
      </w:r>
      <w:proofErr w:type="spellEnd"/>
      <w:r w:rsidR="00043B09" w:rsidRPr="0023146B">
        <w:rPr>
          <w:rFonts w:hint="eastAsia"/>
          <w:b/>
          <w:bCs/>
          <w:sz w:val="22"/>
          <w:szCs w:val="22"/>
        </w:rPr>
        <w:t xml:space="preserve">, S, Lai, J., 2001, Schmitt, A., </w:t>
      </w:r>
      <w:proofErr w:type="spellStart"/>
      <w:r w:rsidR="00043B09" w:rsidRPr="0023146B">
        <w:rPr>
          <w:rFonts w:hint="eastAsia"/>
          <w:b/>
          <w:bCs/>
          <w:sz w:val="22"/>
          <w:szCs w:val="22"/>
        </w:rPr>
        <w:t>Raisch</w:t>
      </w:r>
      <w:proofErr w:type="spellEnd"/>
      <w:r w:rsidR="00043B09" w:rsidRPr="0023146B">
        <w:rPr>
          <w:rFonts w:hint="eastAsia"/>
          <w:b/>
          <w:bCs/>
          <w:sz w:val="22"/>
          <w:szCs w:val="22"/>
        </w:rPr>
        <w:t>, S., 2013) applied in this case?</w:t>
      </w:r>
      <w:r w:rsidR="00043B09" w:rsidRPr="0023146B">
        <w:rPr>
          <w:sz w:val="22"/>
          <w:szCs w:val="22"/>
        </w:rPr>
        <w:t xml:space="preserve"> </w:t>
      </w:r>
      <w:r w:rsidR="00043B09" w:rsidRPr="0023146B">
        <w:rPr>
          <w:rFonts w:hint="eastAsia"/>
          <w:b/>
          <w:bCs/>
          <w:sz w:val="22"/>
          <w:szCs w:val="22"/>
        </w:rPr>
        <w:t>If yes, explain in what way.</w:t>
      </w:r>
      <w:r w:rsidR="00043B09" w:rsidRPr="0023146B">
        <w:rPr>
          <w:sz w:val="22"/>
          <w:szCs w:val="22"/>
        </w:rPr>
        <w:t xml:space="preserve"> </w:t>
      </w:r>
      <w:r w:rsidR="00043B09" w:rsidRPr="0023146B">
        <w:rPr>
          <w:rFonts w:hint="eastAsia"/>
          <w:b/>
          <w:bCs/>
          <w:sz w:val="22"/>
          <w:szCs w:val="22"/>
        </w:rPr>
        <w:t>If no, detail what in your opinion should have been done differently.</w:t>
      </w:r>
    </w:p>
    <w:p w14:paraId="02FA8380" w14:textId="5F5246C0" w:rsidR="00043B09" w:rsidRPr="0023146B" w:rsidRDefault="00043B09" w:rsidP="00043B09">
      <w:pPr>
        <w:rPr>
          <w:sz w:val="22"/>
          <w:szCs w:val="22"/>
        </w:rPr>
      </w:pPr>
    </w:p>
    <w:p w14:paraId="5AAB8790" w14:textId="6C753CF3" w:rsidR="00FC16E0" w:rsidRPr="0023146B" w:rsidRDefault="0084110D" w:rsidP="00E343C8">
      <w:pPr>
        <w:pStyle w:val="ListParagraph"/>
        <w:numPr>
          <w:ilvl w:val="0"/>
          <w:numId w:val="2"/>
        </w:numPr>
        <w:ind w:leftChars="0"/>
        <w:rPr>
          <w:sz w:val="22"/>
          <w:szCs w:val="22"/>
        </w:rPr>
      </w:pPr>
      <w:proofErr w:type="spellStart"/>
      <w:r w:rsidRPr="0023146B">
        <w:rPr>
          <w:rFonts w:hint="eastAsia"/>
          <w:sz w:val="22"/>
          <w:szCs w:val="22"/>
        </w:rPr>
        <w:t>Adriaanse</w:t>
      </w:r>
      <w:r w:rsidR="003B4F6B">
        <w:rPr>
          <w:sz w:val="22"/>
          <w:szCs w:val="22"/>
        </w:rPr>
        <w:t>’</w:t>
      </w:r>
      <w:r w:rsidRPr="0023146B">
        <w:rPr>
          <w:rFonts w:hint="eastAsia"/>
          <w:sz w:val="22"/>
          <w:szCs w:val="22"/>
        </w:rPr>
        <w:t>s</w:t>
      </w:r>
      <w:proofErr w:type="spellEnd"/>
      <w:r w:rsidRPr="0023146B">
        <w:rPr>
          <w:rFonts w:hint="eastAsia"/>
          <w:sz w:val="22"/>
          <w:szCs w:val="22"/>
        </w:rPr>
        <w:t xml:space="preserve"> approach:</w:t>
      </w:r>
    </w:p>
    <w:p w14:paraId="6E536CB9" w14:textId="048430FF" w:rsidR="00FC16E0" w:rsidRPr="0023146B" w:rsidRDefault="00965156" w:rsidP="00C6282E">
      <w:pPr>
        <w:pStyle w:val="ListParagraph"/>
        <w:numPr>
          <w:ilvl w:val="1"/>
          <w:numId w:val="2"/>
        </w:numPr>
        <w:ind w:leftChars="0"/>
        <w:rPr>
          <w:sz w:val="22"/>
          <w:szCs w:val="22"/>
        </w:rPr>
      </w:pPr>
      <w:r w:rsidRPr="0023146B">
        <w:rPr>
          <w:rFonts w:hint="eastAsia"/>
          <w:sz w:val="22"/>
          <w:szCs w:val="22"/>
        </w:rPr>
        <w:t xml:space="preserve">Business Restructuring: </w:t>
      </w:r>
      <w:r w:rsidR="003B4F6B">
        <w:rPr>
          <w:sz w:val="22"/>
          <w:szCs w:val="22"/>
        </w:rPr>
        <w:t xml:space="preserve"> </w:t>
      </w:r>
      <w:r w:rsidRPr="0023146B">
        <w:rPr>
          <w:rFonts w:hint="eastAsia"/>
          <w:sz w:val="22"/>
          <w:szCs w:val="22"/>
        </w:rPr>
        <w:t xml:space="preserve">First, there are several business restructurings </w:t>
      </w:r>
      <w:r w:rsidR="003B4F6B">
        <w:rPr>
          <w:sz w:val="22"/>
          <w:szCs w:val="22"/>
        </w:rPr>
        <w:t xml:space="preserve">in each phase </w:t>
      </w:r>
      <w:r w:rsidRPr="0023146B">
        <w:rPr>
          <w:rFonts w:hint="eastAsia"/>
          <w:sz w:val="22"/>
          <w:szCs w:val="22"/>
        </w:rPr>
        <w:t>that Adriaanse points out.</w:t>
      </w:r>
    </w:p>
    <w:p w14:paraId="3D3E8217" w14:textId="6971D6CF" w:rsidR="00FC16E0" w:rsidRPr="0023146B" w:rsidRDefault="00CB4605" w:rsidP="003B4F6B">
      <w:pPr>
        <w:pStyle w:val="ListParagraph"/>
        <w:numPr>
          <w:ilvl w:val="3"/>
          <w:numId w:val="2"/>
        </w:numPr>
        <w:ind w:leftChars="0"/>
        <w:rPr>
          <w:sz w:val="22"/>
          <w:szCs w:val="22"/>
        </w:rPr>
      </w:pPr>
      <w:r w:rsidRPr="0023146B">
        <w:rPr>
          <w:rFonts w:hint="eastAsia"/>
          <w:sz w:val="22"/>
          <w:szCs w:val="22"/>
        </w:rPr>
        <w:t xml:space="preserve">Phase 1 (Stabilization): </w:t>
      </w:r>
      <w:r w:rsidR="003B4F6B">
        <w:rPr>
          <w:sz w:val="22"/>
          <w:szCs w:val="22"/>
        </w:rPr>
        <w:t xml:space="preserve"> </w:t>
      </w:r>
      <w:r w:rsidRPr="0023146B">
        <w:rPr>
          <w:rFonts w:hint="eastAsia"/>
          <w:kern w:val="0"/>
          <w:sz w:val="22"/>
          <w:szCs w:val="22"/>
        </w:rPr>
        <w:t xml:space="preserve">To allow time for cash flow </w:t>
      </w:r>
      <w:r w:rsidR="003B4F6B">
        <w:rPr>
          <w:kern w:val="0"/>
          <w:sz w:val="22"/>
          <w:szCs w:val="22"/>
        </w:rPr>
        <w:t>increase</w:t>
      </w:r>
      <w:r w:rsidRPr="0023146B">
        <w:rPr>
          <w:rFonts w:hint="eastAsia"/>
          <w:kern w:val="0"/>
          <w:sz w:val="22"/>
          <w:szCs w:val="22"/>
        </w:rPr>
        <w:t>,</w:t>
      </w:r>
      <w:r w:rsidRPr="0023146B">
        <w:rPr>
          <w:rFonts w:hint="eastAsia"/>
          <w:sz w:val="22"/>
          <w:szCs w:val="22"/>
        </w:rPr>
        <w:t xml:space="preserve"> for example, </w:t>
      </w:r>
      <w:r w:rsidRPr="0023146B">
        <w:rPr>
          <w:rFonts w:hint="eastAsia"/>
          <w:kern w:val="0"/>
          <w:sz w:val="22"/>
          <w:szCs w:val="22"/>
        </w:rPr>
        <w:t xml:space="preserve">the following </w:t>
      </w:r>
      <w:r w:rsidR="003B4F6B">
        <w:rPr>
          <w:kern w:val="0"/>
          <w:sz w:val="22"/>
          <w:szCs w:val="22"/>
        </w:rPr>
        <w:t xml:space="preserve">were </w:t>
      </w:r>
      <w:r w:rsidRPr="0023146B">
        <w:rPr>
          <w:rFonts w:hint="eastAsia"/>
          <w:kern w:val="0"/>
          <w:sz w:val="22"/>
          <w:szCs w:val="22"/>
        </w:rPr>
        <w:t>considered or implemented.</w:t>
      </w:r>
    </w:p>
    <w:p w14:paraId="0D3AC27E" w14:textId="41E0B4BE" w:rsidR="00965156" w:rsidRPr="0023146B" w:rsidRDefault="00965156" w:rsidP="003B4F6B">
      <w:pPr>
        <w:pStyle w:val="ListParagraph"/>
        <w:numPr>
          <w:ilvl w:val="4"/>
          <w:numId w:val="66"/>
        </w:numPr>
        <w:ind w:leftChars="0"/>
        <w:rPr>
          <w:sz w:val="22"/>
          <w:szCs w:val="22"/>
        </w:rPr>
      </w:pPr>
      <w:r w:rsidRPr="0023146B">
        <w:rPr>
          <w:rFonts w:hint="eastAsia"/>
          <w:sz w:val="22"/>
          <w:szCs w:val="22"/>
        </w:rPr>
        <w:t xml:space="preserve">Price increases: </w:t>
      </w:r>
      <w:r w:rsidR="003B4F6B">
        <w:rPr>
          <w:sz w:val="22"/>
          <w:szCs w:val="22"/>
        </w:rPr>
        <w:t>P</w:t>
      </w:r>
      <w:r w:rsidRPr="0023146B">
        <w:rPr>
          <w:rFonts w:hint="eastAsia"/>
          <w:sz w:val="22"/>
          <w:szCs w:val="22"/>
        </w:rPr>
        <w:t xml:space="preserve">rice increases were proposed in November 2013 and implemented </w:t>
      </w:r>
      <w:r w:rsidR="003B4F6B">
        <w:rPr>
          <w:sz w:val="22"/>
          <w:szCs w:val="22"/>
        </w:rPr>
        <w:t>after that.</w:t>
      </w:r>
    </w:p>
    <w:p w14:paraId="3DD0292B" w14:textId="6E3B1080" w:rsidR="00DF1766" w:rsidRPr="0023146B" w:rsidRDefault="00943DAB" w:rsidP="003B4F6B">
      <w:pPr>
        <w:pStyle w:val="ListParagraph"/>
        <w:numPr>
          <w:ilvl w:val="4"/>
          <w:numId w:val="66"/>
        </w:numPr>
        <w:ind w:leftChars="0"/>
        <w:rPr>
          <w:sz w:val="22"/>
          <w:szCs w:val="22"/>
        </w:rPr>
      </w:pPr>
      <w:r w:rsidRPr="0023146B">
        <w:rPr>
          <w:rFonts w:hint="eastAsia"/>
          <w:sz w:val="22"/>
          <w:szCs w:val="22"/>
        </w:rPr>
        <w:t>Savings: Spending cuts were proposed in November 2013 and plans for extra savings (</w:t>
      </w:r>
      <w:r w:rsidR="003B4F6B">
        <w:rPr>
          <w:sz w:val="22"/>
          <w:szCs w:val="22"/>
        </w:rPr>
        <w:t>i.e., i</w:t>
      </w:r>
      <w:r w:rsidRPr="0023146B">
        <w:rPr>
          <w:rFonts w:hint="eastAsia"/>
          <w:sz w:val="22"/>
          <w:szCs w:val="22"/>
        </w:rPr>
        <w:t xml:space="preserve">mprove loss recovery, </w:t>
      </w:r>
      <w:r w:rsidR="003B4F6B">
        <w:rPr>
          <w:sz w:val="22"/>
          <w:szCs w:val="22"/>
        </w:rPr>
        <w:t>higher excess premiums</w:t>
      </w:r>
      <w:r w:rsidRPr="0023146B">
        <w:rPr>
          <w:rFonts w:hint="eastAsia"/>
          <w:sz w:val="22"/>
          <w:szCs w:val="22"/>
        </w:rPr>
        <w:t xml:space="preserve"> and sav</w:t>
      </w:r>
      <w:r w:rsidR="003B4F6B">
        <w:rPr>
          <w:sz w:val="22"/>
          <w:szCs w:val="22"/>
        </w:rPr>
        <w:t>ings</w:t>
      </w:r>
      <w:r w:rsidRPr="0023146B">
        <w:rPr>
          <w:rFonts w:hint="eastAsia"/>
          <w:sz w:val="22"/>
          <w:szCs w:val="22"/>
        </w:rPr>
        <w:t xml:space="preserve"> on car repai</w:t>
      </w:r>
      <w:r w:rsidR="003B4F6B">
        <w:rPr>
          <w:sz w:val="22"/>
          <w:szCs w:val="22"/>
        </w:rPr>
        <w:t>rs</w:t>
      </w:r>
      <w:r w:rsidRPr="0023146B">
        <w:rPr>
          <w:rFonts w:hint="eastAsia"/>
          <w:sz w:val="22"/>
          <w:szCs w:val="22"/>
        </w:rPr>
        <w:t xml:space="preserve">) were </w:t>
      </w:r>
      <w:r w:rsidR="003B4F6B">
        <w:rPr>
          <w:sz w:val="22"/>
          <w:szCs w:val="22"/>
        </w:rPr>
        <w:t xml:space="preserve">planned or </w:t>
      </w:r>
      <w:r w:rsidRPr="0023146B">
        <w:rPr>
          <w:rFonts w:hint="eastAsia"/>
          <w:sz w:val="22"/>
          <w:szCs w:val="22"/>
        </w:rPr>
        <w:t>implemented in December 2013</w:t>
      </w:r>
    </w:p>
    <w:p w14:paraId="0412A304" w14:textId="77777777" w:rsidR="00943DAB" w:rsidRPr="0023146B" w:rsidRDefault="00943DAB" w:rsidP="00C6282E">
      <w:pPr>
        <w:pStyle w:val="ListParagraph"/>
        <w:ind w:leftChars="655" w:left="1179"/>
        <w:rPr>
          <w:sz w:val="22"/>
          <w:szCs w:val="22"/>
        </w:rPr>
      </w:pPr>
    </w:p>
    <w:p w14:paraId="60ADE8D6" w14:textId="77777777" w:rsidR="00185EC6" w:rsidRDefault="00EA5825" w:rsidP="003B4F6B">
      <w:pPr>
        <w:pStyle w:val="ListParagraph"/>
        <w:numPr>
          <w:ilvl w:val="3"/>
          <w:numId w:val="2"/>
        </w:numPr>
        <w:ind w:leftChars="0"/>
        <w:rPr>
          <w:sz w:val="22"/>
          <w:szCs w:val="22"/>
        </w:rPr>
      </w:pPr>
      <w:r w:rsidRPr="0023146B">
        <w:rPr>
          <w:rFonts w:hint="eastAsia"/>
          <w:sz w:val="22"/>
          <w:szCs w:val="22"/>
        </w:rPr>
        <w:t>Phase 2 (Anal</w:t>
      </w:r>
      <w:r w:rsidR="003B4F6B">
        <w:rPr>
          <w:sz w:val="22"/>
          <w:szCs w:val="22"/>
        </w:rPr>
        <w:t>yzing</w:t>
      </w:r>
      <w:r w:rsidRPr="0023146B">
        <w:rPr>
          <w:rFonts w:hint="eastAsia"/>
          <w:sz w:val="22"/>
          <w:szCs w:val="22"/>
        </w:rPr>
        <w:t xml:space="preserve">) </w:t>
      </w:r>
    </w:p>
    <w:p w14:paraId="4ACA623E" w14:textId="1D0AE544" w:rsidR="00185EC6" w:rsidRDefault="00185EC6" w:rsidP="00185EC6">
      <w:pPr>
        <w:pStyle w:val="ListParagraph"/>
        <w:numPr>
          <w:ilvl w:val="4"/>
          <w:numId w:val="69"/>
        </w:numPr>
        <w:ind w:leftChars="0"/>
        <w:rPr>
          <w:sz w:val="22"/>
          <w:szCs w:val="22"/>
        </w:rPr>
      </w:pPr>
      <w:r>
        <w:rPr>
          <w:sz w:val="22"/>
          <w:szCs w:val="22"/>
        </w:rPr>
        <w:t>An i</w:t>
      </w:r>
      <w:r w:rsidR="00EA5825" w:rsidRPr="0023146B">
        <w:rPr>
          <w:rFonts w:hint="eastAsia"/>
          <w:sz w:val="22"/>
          <w:szCs w:val="22"/>
        </w:rPr>
        <w:t xml:space="preserve">ndependent turnaround manager </w:t>
      </w:r>
      <w:r>
        <w:rPr>
          <w:rFonts w:hint="eastAsia"/>
          <w:sz w:val="22"/>
          <w:szCs w:val="22"/>
        </w:rPr>
        <w:t>w</w:t>
      </w:r>
      <w:r>
        <w:rPr>
          <w:sz w:val="22"/>
          <w:szCs w:val="22"/>
        </w:rPr>
        <w:t>as</w:t>
      </w:r>
      <w:r w:rsidR="00EA5825" w:rsidRPr="0023146B">
        <w:rPr>
          <w:rFonts w:hint="eastAsia"/>
          <w:sz w:val="22"/>
          <w:szCs w:val="22"/>
        </w:rPr>
        <w:t xml:space="preserve"> </w:t>
      </w:r>
      <w:proofErr w:type="gramStart"/>
      <w:r w:rsidR="00EA5825" w:rsidRPr="0023146B">
        <w:rPr>
          <w:rFonts w:hint="eastAsia"/>
          <w:sz w:val="22"/>
          <w:szCs w:val="22"/>
        </w:rPr>
        <w:t>retained</w:t>
      </w:r>
      <w:proofErr w:type="gramEnd"/>
      <w:r w:rsidR="00EA5825" w:rsidRPr="0023146B">
        <w:rPr>
          <w:rFonts w:hint="eastAsia"/>
          <w:sz w:val="22"/>
          <w:szCs w:val="22"/>
        </w:rPr>
        <w:t xml:space="preserve"> and </w:t>
      </w:r>
      <w:proofErr w:type="gramStart"/>
      <w:r w:rsidR="00EA5825" w:rsidRPr="0023146B">
        <w:rPr>
          <w:rFonts w:hint="eastAsia"/>
          <w:sz w:val="22"/>
          <w:szCs w:val="22"/>
        </w:rPr>
        <w:t>business</w:t>
      </w:r>
      <w:proofErr w:type="gramEnd"/>
      <w:r w:rsidR="00EA5825" w:rsidRPr="0023146B">
        <w:rPr>
          <w:rFonts w:hint="eastAsia"/>
          <w:sz w:val="22"/>
          <w:szCs w:val="22"/>
        </w:rPr>
        <w:t xml:space="preserve"> </w:t>
      </w:r>
      <w:r w:rsidR="00EA5825" w:rsidRPr="0023146B">
        <w:rPr>
          <w:rFonts w:hint="eastAsia"/>
          <w:sz w:val="22"/>
          <w:szCs w:val="22"/>
        </w:rPr>
        <w:lastRenderedPageBreak/>
        <w:t xml:space="preserve">turnaround plan </w:t>
      </w:r>
      <w:r>
        <w:rPr>
          <w:sz w:val="22"/>
          <w:szCs w:val="22"/>
        </w:rPr>
        <w:t>was</w:t>
      </w:r>
      <w:r w:rsidR="00EA5825" w:rsidRPr="0023146B">
        <w:rPr>
          <w:rFonts w:hint="eastAsia"/>
          <w:sz w:val="22"/>
          <w:szCs w:val="22"/>
        </w:rPr>
        <w:t xml:space="preserve"> developed.</w:t>
      </w:r>
    </w:p>
    <w:p w14:paraId="36E60B11" w14:textId="1A426814" w:rsidR="00DF1766" w:rsidRPr="00185EC6" w:rsidRDefault="00185EC6" w:rsidP="00185EC6">
      <w:pPr>
        <w:pStyle w:val="ListParagraph"/>
        <w:numPr>
          <w:ilvl w:val="4"/>
          <w:numId w:val="69"/>
        </w:numPr>
        <w:ind w:leftChars="0"/>
        <w:rPr>
          <w:sz w:val="22"/>
          <w:szCs w:val="22"/>
        </w:rPr>
      </w:pPr>
      <w:r>
        <w:rPr>
          <w:sz w:val="22"/>
          <w:szCs w:val="22"/>
        </w:rPr>
        <w:t>Also</w:t>
      </w:r>
      <w:r>
        <w:rPr>
          <w:rFonts w:hint="eastAsia"/>
          <w:sz w:val="22"/>
          <w:szCs w:val="22"/>
        </w:rPr>
        <w:t>,</w:t>
      </w:r>
      <w:r>
        <w:rPr>
          <w:sz w:val="22"/>
          <w:szCs w:val="22"/>
        </w:rPr>
        <w:t xml:space="preserve"> </w:t>
      </w:r>
      <w:r w:rsidR="00EA5825" w:rsidRPr="00185EC6">
        <w:rPr>
          <w:rFonts w:hint="eastAsia"/>
          <w:sz w:val="22"/>
          <w:szCs w:val="22"/>
        </w:rPr>
        <w:t xml:space="preserve">the following </w:t>
      </w:r>
      <w:r>
        <w:rPr>
          <w:sz w:val="22"/>
          <w:szCs w:val="22"/>
        </w:rPr>
        <w:t>items were</w:t>
      </w:r>
      <w:r w:rsidR="00EA5825" w:rsidRPr="00185EC6">
        <w:rPr>
          <w:rFonts w:hint="eastAsia"/>
          <w:sz w:val="22"/>
          <w:szCs w:val="22"/>
        </w:rPr>
        <w:t xml:space="preserve"> </w:t>
      </w:r>
      <w:r>
        <w:rPr>
          <w:sz w:val="22"/>
          <w:szCs w:val="22"/>
        </w:rPr>
        <w:t>considered:</w:t>
      </w:r>
    </w:p>
    <w:p w14:paraId="7084295B" w14:textId="5D4ADF49" w:rsidR="00DF1766" w:rsidRPr="0023146B" w:rsidRDefault="00DF1766" w:rsidP="00185EC6">
      <w:pPr>
        <w:pStyle w:val="ListParagraph"/>
        <w:numPr>
          <w:ilvl w:val="5"/>
          <w:numId w:val="68"/>
        </w:numPr>
        <w:ind w:leftChars="0"/>
        <w:rPr>
          <w:sz w:val="22"/>
          <w:szCs w:val="22"/>
        </w:rPr>
      </w:pPr>
      <w:r w:rsidRPr="0023146B">
        <w:rPr>
          <w:rFonts w:hint="eastAsia"/>
          <w:sz w:val="22"/>
          <w:szCs w:val="22"/>
        </w:rPr>
        <w:t xml:space="preserve">Excess layoffs: </w:t>
      </w:r>
      <w:r w:rsidR="00185EC6">
        <w:rPr>
          <w:sz w:val="22"/>
          <w:szCs w:val="22"/>
        </w:rPr>
        <w:t xml:space="preserve">Layoff of </w:t>
      </w:r>
      <w:r w:rsidR="00185EC6" w:rsidRPr="0023146B">
        <w:rPr>
          <w:rFonts w:hint="eastAsia"/>
          <w:sz w:val="22"/>
          <w:szCs w:val="22"/>
        </w:rPr>
        <w:t xml:space="preserve">130 excess </w:t>
      </w:r>
      <w:r w:rsidR="00185EC6">
        <w:rPr>
          <w:sz w:val="22"/>
          <w:szCs w:val="22"/>
        </w:rPr>
        <w:t xml:space="preserve">staff members </w:t>
      </w:r>
      <w:r w:rsidR="00185EC6" w:rsidRPr="0023146B">
        <w:rPr>
          <w:rFonts w:hint="eastAsia"/>
          <w:sz w:val="22"/>
          <w:szCs w:val="22"/>
        </w:rPr>
        <w:t>were under consideration for cost cuts</w:t>
      </w:r>
    </w:p>
    <w:p w14:paraId="5E720780" w14:textId="62020603" w:rsidR="00943DAB" w:rsidRPr="0023146B" w:rsidRDefault="00943DAB" w:rsidP="00185EC6">
      <w:pPr>
        <w:pStyle w:val="ListParagraph"/>
        <w:numPr>
          <w:ilvl w:val="5"/>
          <w:numId w:val="68"/>
        </w:numPr>
        <w:ind w:leftChars="0"/>
        <w:rPr>
          <w:sz w:val="22"/>
          <w:szCs w:val="22"/>
        </w:rPr>
      </w:pPr>
      <w:r w:rsidRPr="0023146B">
        <w:rPr>
          <w:rFonts w:hint="eastAsia"/>
          <w:sz w:val="22"/>
          <w:szCs w:val="22"/>
        </w:rPr>
        <w:t xml:space="preserve">Sale of business: </w:t>
      </w:r>
      <w:r w:rsidRPr="0023146B">
        <w:rPr>
          <w:rFonts w:hint="eastAsia"/>
          <w:kern w:val="0"/>
          <w:sz w:val="22"/>
          <w:szCs w:val="22"/>
        </w:rPr>
        <w:t xml:space="preserve">The sale of shares in companies other than Benelux-countries and </w:t>
      </w:r>
      <w:r w:rsidR="00185EC6">
        <w:rPr>
          <w:kern w:val="0"/>
          <w:sz w:val="22"/>
          <w:szCs w:val="22"/>
        </w:rPr>
        <w:t xml:space="preserve">some </w:t>
      </w:r>
      <w:r w:rsidRPr="0023146B">
        <w:rPr>
          <w:rFonts w:hint="eastAsia"/>
          <w:kern w:val="0"/>
          <w:sz w:val="22"/>
          <w:szCs w:val="22"/>
        </w:rPr>
        <w:t xml:space="preserve">branches outside Benelux-countries controlled by FMW </w:t>
      </w:r>
      <w:r w:rsidR="00185EC6">
        <w:rPr>
          <w:kern w:val="0"/>
          <w:sz w:val="22"/>
          <w:szCs w:val="22"/>
        </w:rPr>
        <w:t>was</w:t>
      </w:r>
      <w:r w:rsidRPr="0023146B">
        <w:rPr>
          <w:rFonts w:hint="eastAsia"/>
          <w:kern w:val="0"/>
          <w:sz w:val="22"/>
          <w:szCs w:val="22"/>
        </w:rPr>
        <w:t xml:space="preserve"> proposed </w:t>
      </w:r>
      <w:r w:rsidR="00185EC6">
        <w:rPr>
          <w:kern w:val="0"/>
          <w:sz w:val="22"/>
          <w:szCs w:val="22"/>
        </w:rPr>
        <w:t>in</w:t>
      </w:r>
      <w:r w:rsidRPr="0023146B">
        <w:rPr>
          <w:rFonts w:hint="eastAsia"/>
          <w:sz w:val="22"/>
          <w:szCs w:val="22"/>
        </w:rPr>
        <w:t xml:space="preserve"> May 2014.</w:t>
      </w:r>
    </w:p>
    <w:p w14:paraId="572D1290" w14:textId="77790A63" w:rsidR="00DF1766" w:rsidRPr="0023146B" w:rsidRDefault="00DF1766" w:rsidP="00C6282E">
      <w:pPr>
        <w:rPr>
          <w:sz w:val="22"/>
          <w:szCs w:val="22"/>
        </w:rPr>
      </w:pPr>
    </w:p>
    <w:p w14:paraId="629BFE57" w14:textId="23A5BAD5" w:rsidR="00FC16E0" w:rsidRPr="0023146B" w:rsidRDefault="00EA5825" w:rsidP="003803A1">
      <w:pPr>
        <w:pStyle w:val="ListParagraph"/>
        <w:numPr>
          <w:ilvl w:val="0"/>
          <w:numId w:val="24"/>
        </w:numPr>
        <w:ind w:leftChars="0"/>
        <w:rPr>
          <w:sz w:val="22"/>
          <w:szCs w:val="22"/>
        </w:rPr>
      </w:pPr>
      <w:r w:rsidRPr="0023146B">
        <w:rPr>
          <w:rFonts w:hint="eastAsia"/>
          <w:sz w:val="22"/>
          <w:szCs w:val="22"/>
        </w:rPr>
        <w:t xml:space="preserve">Financial restructurings: </w:t>
      </w:r>
      <w:r w:rsidR="00185EC6">
        <w:rPr>
          <w:sz w:val="22"/>
          <w:szCs w:val="22"/>
        </w:rPr>
        <w:t xml:space="preserve">We can also see </w:t>
      </w:r>
      <w:r w:rsidRPr="0023146B">
        <w:rPr>
          <w:rFonts w:hint="eastAsia"/>
          <w:sz w:val="22"/>
          <w:szCs w:val="22"/>
        </w:rPr>
        <w:t xml:space="preserve">several methods of financial </w:t>
      </w:r>
      <w:r w:rsidR="00185EC6">
        <w:rPr>
          <w:sz w:val="22"/>
          <w:szCs w:val="22"/>
        </w:rPr>
        <w:t>restructuring</w:t>
      </w:r>
      <w:r w:rsidRPr="0023146B">
        <w:rPr>
          <w:rFonts w:hint="eastAsia"/>
          <w:sz w:val="22"/>
          <w:szCs w:val="22"/>
        </w:rPr>
        <w:t xml:space="preserve"> that Adriaanse points out.</w:t>
      </w:r>
    </w:p>
    <w:p w14:paraId="034E0F54" w14:textId="6A225CD0" w:rsidR="00EA5825" w:rsidRPr="0023146B" w:rsidRDefault="00EA5825" w:rsidP="003803A1">
      <w:pPr>
        <w:pStyle w:val="ListParagraph"/>
        <w:numPr>
          <w:ilvl w:val="1"/>
          <w:numId w:val="24"/>
        </w:numPr>
        <w:ind w:leftChars="0"/>
        <w:rPr>
          <w:sz w:val="22"/>
          <w:szCs w:val="22"/>
        </w:rPr>
      </w:pPr>
      <w:r w:rsidRPr="0023146B">
        <w:rPr>
          <w:rFonts w:hint="eastAsia"/>
          <w:sz w:val="22"/>
          <w:szCs w:val="22"/>
        </w:rPr>
        <w:t xml:space="preserve">Deferral of repayment: </w:t>
      </w:r>
      <w:r w:rsidR="00185EC6">
        <w:rPr>
          <w:sz w:val="22"/>
          <w:szCs w:val="22"/>
        </w:rPr>
        <w:t xml:space="preserve">The </w:t>
      </w:r>
      <w:r w:rsidRPr="0023146B">
        <w:rPr>
          <w:rFonts w:hint="eastAsia"/>
          <w:sz w:val="22"/>
          <w:szCs w:val="22"/>
        </w:rPr>
        <w:t xml:space="preserve">payment of </w:t>
      </w:r>
      <w:r w:rsidR="00185EC6">
        <w:rPr>
          <w:sz w:val="22"/>
          <w:szCs w:val="22"/>
        </w:rPr>
        <w:t>€</w:t>
      </w:r>
      <w:r w:rsidRPr="0023146B">
        <w:rPr>
          <w:rFonts w:hint="eastAsia"/>
          <w:sz w:val="22"/>
          <w:szCs w:val="22"/>
        </w:rPr>
        <w:t xml:space="preserve">35 </w:t>
      </w:r>
      <w:r w:rsidR="00185EC6">
        <w:rPr>
          <w:sz w:val="22"/>
          <w:szCs w:val="22"/>
        </w:rPr>
        <w:t>million</w:t>
      </w:r>
      <w:r w:rsidRPr="0023146B">
        <w:rPr>
          <w:rFonts w:hint="eastAsia"/>
          <w:sz w:val="22"/>
          <w:szCs w:val="22"/>
        </w:rPr>
        <w:t xml:space="preserve"> debt due on December 31, </w:t>
      </w:r>
      <w:proofErr w:type="gramStart"/>
      <w:r w:rsidRPr="0023146B">
        <w:rPr>
          <w:rFonts w:hint="eastAsia"/>
          <w:sz w:val="22"/>
          <w:szCs w:val="22"/>
        </w:rPr>
        <w:t>2013</w:t>
      </w:r>
      <w:proofErr w:type="gramEnd"/>
      <w:r w:rsidR="00185EC6">
        <w:rPr>
          <w:sz w:val="22"/>
          <w:szCs w:val="22"/>
        </w:rPr>
        <w:t xml:space="preserve"> was postponed.</w:t>
      </w:r>
    </w:p>
    <w:p w14:paraId="4513201E" w14:textId="20C78F97" w:rsidR="00EA5825" w:rsidRPr="0023146B" w:rsidRDefault="00185EC6" w:rsidP="003803A1">
      <w:pPr>
        <w:pStyle w:val="ListParagraph"/>
        <w:numPr>
          <w:ilvl w:val="1"/>
          <w:numId w:val="24"/>
        </w:numPr>
        <w:ind w:leftChars="0"/>
        <w:rPr>
          <w:sz w:val="22"/>
          <w:szCs w:val="22"/>
        </w:rPr>
      </w:pPr>
      <w:r>
        <w:rPr>
          <w:sz w:val="22"/>
          <w:szCs w:val="22"/>
        </w:rPr>
        <w:t>R</w:t>
      </w:r>
      <w:r w:rsidR="00EA5825" w:rsidRPr="0023146B">
        <w:rPr>
          <w:rFonts w:hint="eastAsia"/>
          <w:sz w:val="22"/>
          <w:szCs w:val="22"/>
        </w:rPr>
        <w:t>isk-bearing capital contribution:</w:t>
      </w:r>
    </w:p>
    <w:p w14:paraId="510E3E1D" w14:textId="2CC8C45F" w:rsidR="00EA5825" w:rsidRPr="0023146B" w:rsidRDefault="00EA5825" w:rsidP="003803A1">
      <w:pPr>
        <w:pStyle w:val="ListParagraph"/>
        <w:numPr>
          <w:ilvl w:val="2"/>
          <w:numId w:val="24"/>
        </w:numPr>
        <w:ind w:leftChars="0"/>
        <w:rPr>
          <w:sz w:val="22"/>
          <w:szCs w:val="22"/>
        </w:rPr>
      </w:pPr>
      <w:r w:rsidRPr="0023146B">
        <w:rPr>
          <w:rFonts w:hint="eastAsia"/>
          <w:sz w:val="22"/>
          <w:szCs w:val="22"/>
        </w:rPr>
        <w:t xml:space="preserve">On December 1, 2013, creditors </w:t>
      </w:r>
      <w:r w:rsidR="00185EC6">
        <w:rPr>
          <w:sz w:val="22"/>
          <w:szCs w:val="22"/>
        </w:rPr>
        <w:t xml:space="preserve">requested </w:t>
      </w:r>
      <w:r w:rsidR="008B53A2">
        <w:rPr>
          <w:sz w:val="22"/>
          <w:szCs w:val="22"/>
        </w:rPr>
        <w:t xml:space="preserve">a </w:t>
      </w:r>
      <w:r w:rsidRPr="0023146B">
        <w:rPr>
          <w:rFonts w:hint="eastAsia"/>
          <w:sz w:val="22"/>
          <w:szCs w:val="22"/>
        </w:rPr>
        <w:t xml:space="preserve">capital injection from </w:t>
      </w:r>
      <w:r w:rsidR="00185EC6">
        <w:rPr>
          <w:sz w:val="22"/>
          <w:szCs w:val="22"/>
        </w:rPr>
        <w:t>the Shareholder Company</w:t>
      </w:r>
      <w:r w:rsidRPr="0023146B">
        <w:rPr>
          <w:rFonts w:hint="eastAsia"/>
          <w:sz w:val="22"/>
          <w:szCs w:val="22"/>
        </w:rPr>
        <w:t xml:space="preserve"> to </w:t>
      </w:r>
      <w:r w:rsidR="008B53A2">
        <w:rPr>
          <w:sz w:val="22"/>
          <w:szCs w:val="22"/>
        </w:rPr>
        <w:t>recover</w:t>
      </w:r>
      <w:r w:rsidRPr="0023146B">
        <w:rPr>
          <w:rFonts w:hint="eastAsia"/>
          <w:sz w:val="22"/>
          <w:szCs w:val="22"/>
        </w:rPr>
        <w:t xml:space="preserve"> the solvency rate.</w:t>
      </w:r>
    </w:p>
    <w:p w14:paraId="219CB29F" w14:textId="1E28016C" w:rsidR="00EA5825" w:rsidRPr="0023146B" w:rsidRDefault="00EA5825" w:rsidP="003803A1">
      <w:pPr>
        <w:pStyle w:val="ListParagraph"/>
        <w:numPr>
          <w:ilvl w:val="2"/>
          <w:numId w:val="24"/>
        </w:numPr>
        <w:ind w:leftChars="0"/>
        <w:rPr>
          <w:sz w:val="22"/>
          <w:szCs w:val="22"/>
        </w:rPr>
      </w:pPr>
      <w:r w:rsidRPr="0023146B">
        <w:rPr>
          <w:rFonts w:hint="eastAsia"/>
          <w:sz w:val="22"/>
          <w:szCs w:val="22"/>
        </w:rPr>
        <w:t xml:space="preserve">On December 20, 2013, the banks </w:t>
      </w:r>
      <w:r w:rsidR="008B53A2">
        <w:rPr>
          <w:sz w:val="22"/>
          <w:szCs w:val="22"/>
        </w:rPr>
        <w:t>requested</w:t>
      </w:r>
      <w:r w:rsidRPr="0023146B">
        <w:rPr>
          <w:rFonts w:hint="eastAsia"/>
          <w:sz w:val="22"/>
          <w:szCs w:val="22"/>
        </w:rPr>
        <w:t xml:space="preserve"> the debtors contribute </w:t>
      </w:r>
      <w:r w:rsidR="008B53A2">
        <w:rPr>
          <w:sz w:val="22"/>
          <w:szCs w:val="22"/>
        </w:rPr>
        <w:t>€</w:t>
      </w:r>
      <w:r w:rsidRPr="0023146B">
        <w:rPr>
          <w:rFonts w:hint="eastAsia"/>
          <w:sz w:val="22"/>
          <w:szCs w:val="22"/>
        </w:rPr>
        <w:t xml:space="preserve">12.5 </w:t>
      </w:r>
      <w:r w:rsidR="008B53A2">
        <w:rPr>
          <w:sz w:val="22"/>
          <w:szCs w:val="22"/>
        </w:rPr>
        <w:t>million</w:t>
      </w:r>
      <w:r w:rsidRPr="0023146B">
        <w:rPr>
          <w:rFonts w:hint="eastAsia"/>
          <w:sz w:val="22"/>
          <w:szCs w:val="22"/>
        </w:rPr>
        <w:t>.</w:t>
      </w:r>
    </w:p>
    <w:p w14:paraId="0D13362F" w14:textId="7D4AD1EC" w:rsidR="00B76E82" w:rsidRPr="0023146B" w:rsidRDefault="008B53A2" w:rsidP="003803A1">
      <w:pPr>
        <w:pStyle w:val="ListParagraph"/>
        <w:numPr>
          <w:ilvl w:val="2"/>
          <w:numId w:val="24"/>
        </w:numPr>
        <w:ind w:leftChars="0"/>
        <w:rPr>
          <w:sz w:val="22"/>
          <w:szCs w:val="22"/>
        </w:rPr>
      </w:pPr>
      <w:r>
        <w:rPr>
          <w:sz w:val="22"/>
          <w:szCs w:val="22"/>
        </w:rPr>
        <w:t>Following these requests, a</w:t>
      </w:r>
      <w:r w:rsidR="00B76E82" w:rsidRPr="0023146B">
        <w:rPr>
          <w:rFonts w:hint="eastAsia"/>
          <w:sz w:val="22"/>
          <w:szCs w:val="22"/>
        </w:rPr>
        <w:t xml:space="preserve">t the end of June 2014, </w:t>
      </w:r>
      <w:r>
        <w:rPr>
          <w:sz w:val="22"/>
          <w:szCs w:val="22"/>
        </w:rPr>
        <w:t>the Shareholder</w:t>
      </w:r>
      <w:r w:rsidR="00B76E82" w:rsidRPr="0023146B">
        <w:rPr>
          <w:rFonts w:hint="eastAsia"/>
          <w:sz w:val="22"/>
          <w:szCs w:val="22"/>
        </w:rPr>
        <w:t xml:space="preserve"> </w:t>
      </w:r>
      <w:r>
        <w:rPr>
          <w:sz w:val="22"/>
          <w:szCs w:val="22"/>
        </w:rPr>
        <w:t>announced that</w:t>
      </w:r>
      <w:r w:rsidR="00B76E82" w:rsidRPr="0023146B">
        <w:rPr>
          <w:rFonts w:hint="eastAsia"/>
          <w:sz w:val="22"/>
          <w:szCs w:val="22"/>
        </w:rPr>
        <w:t xml:space="preserve"> </w:t>
      </w:r>
      <w:r>
        <w:rPr>
          <w:sz w:val="22"/>
          <w:szCs w:val="22"/>
        </w:rPr>
        <w:t>it would deposit €</w:t>
      </w:r>
      <w:r w:rsidR="00B76E82" w:rsidRPr="0023146B">
        <w:rPr>
          <w:rFonts w:hint="eastAsia"/>
          <w:sz w:val="22"/>
          <w:szCs w:val="22"/>
        </w:rPr>
        <w:t xml:space="preserve">10 </w:t>
      </w:r>
      <w:r>
        <w:rPr>
          <w:sz w:val="22"/>
          <w:szCs w:val="22"/>
        </w:rPr>
        <w:t>million</w:t>
      </w:r>
      <w:r w:rsidR="00B76E82" w:rsidRPr="0023146B">
        <w:rPr>
          <w:rFonts w:hint="eastAsia"/>
          <w:sz w:val="22"/>
          <w:szCs w:val="22"/>
        </w:rPr>
        <w:t xml:space="preserve"> in the short term and </w:t>
      </w:r>
      <w:r>
        <w:rPr>
          <w:sz w:val="22"/>
          <w:szCs w:val="22"/>
        </w:rPr>
        <w:t xml:space="preserve">contribute </w:t>
      </w:r>
      <w:r w:rsidR="00B76E82" w:rsidRPr="0023146B">
        <w:rPr>
          <w:rFonts w:hint="eastAsia"/>
          <w:sz w:val="22"/>
          <w:szCs w:val="22"/>
        </w:rPr>
        <w:t xml:space="preserve">the remaining </w:t>
      </w:r>
      <w:r>
        <w:rPr>
          <w:sz w:val="22"/>
          <w:szCs w:val="22"/>
        </w:rPr>
        <w:t>€</w:t>
      </w:r>
      <w:r w:rsidR="00B76E82" w:rsidRPr="0023146B">
        <w:rPr>
          <w:rFonts w:hint="eastAsia"/>
          <w:sz w:val="22"/>
          <w:szCs w:val="22"/>
        </w:rPr>
        <w:t xml:space="preserve">25 </w:t>
      </w:r>
      <w:r>
        <w:rPr>
          <w:sz w:val="22"/>
          <w:szCs w:val="22"/>
        </w:rPr>
        <w:t>million</w:t>
      </w:r>
      <w:r w:rsidR="00B76E82" w:rsidRPr="0023146B">
        <w:rPr>
          <w:rFonts w:hint="eastAsia"/>
          <w:sz w:val="22"/>
          <w:szCs w:val="22"/>
        </w:rPr>
        <w:t xml:space="preserve"> in September and October 2014 (</w:t>
      </w:r>
      <w:r>
        <w:rPr>
          <w:sz w:val="22"/>
          <w:szCs w:val="22"/>
        </w:rPr>
        <w:t>on the condition</w:t>
      </w:r>
      <w:r w:rsidR="00B76E82" w:rsidRPr="0023146B">
        <w:rPr>
          <w:rFonts w:hint="eastAsia"/>
          <w:sz w:val="22"/>
          <w:szCs w:val="22"/>
        </w:rPr>
        <w:t xml:space="preserve"> that a standstill agreement </w:t>
      </w:r>
      <w:r>
        <w:rPr>
          <w:sz w:val="22"/>
          <w:szCs w:val="22"/>
        </w:rPr>
        <w:t>would be signed</w:t>
      </w:r>
      <w:r w:rsidR="00B76E82" w:rsidRPr="0023146B">
        <w:rPr>
          <w:rFonts w:hint="eastAsia"/>
          <w:sz w:val="22"/>
          <w:szCs w:val="22"/>
        </w:rPr>
        <w:t>).</w:t>
      </w:r>
      <w:r>
        <w:rPr>
          <w:rStyle w:val="FootnoteReference"/>
          <w:sz w:val="22"/>
          <w:szCs w:val="22"/>
        </w:rPr>
        <w:footnoteReference w:id="2"/>
      </w:r>
    </w:p>
    <w:p w14:paraId="688F27E6" w14:textId="35B0A82C" w:rsidR="00EA5825" w:rsidRPr="0023146B" w:rsidRDefault="00185EC6" w:rsidP="003803A1">
      <w:pPr>
        <w:pStyle w:val="ListParagraph"/>
        <w:numPr>
          <w:ilvl w:val="1"/>
          <w:numId w:val="24"/>
        </w:numPr>
        <w:ind w:leftChars="0"/>
        <w:rPr>
          <w:sz w:val="22"/>
          <w:szCs w:val="22"/>
        </w:rPr>
      </w:pPr>
      <w:r w:rsidRPr="0023146B">
        <w:rPr>
          <w:sz w:val="22"/>
          <w:szCs w:val="22"/>
        </w:rPr>
        <w:t>Risk-avoiding capital contributions</w:t>
      </w:r>
      <w:r w:rsidR="00EA5825" w:rsidRPr="0023146B">
        <w:rPr>
          <w:rFonts w:hint="eastAsia"/>
          <w:sz w:val="22"/>
          <w:szCs w:val="22"/>
        </w:rPr>
        <w:t>:</w:t>
      </w:r>
    </w:p>
    <w:p w14:paraId="52CEDA60" w14:textId="633F5440" w:rsidR="00EA5825" w:rsidRPr="0023146B" w:rsidRDefault="00EA5825" w:rsidP="003803A1">
      <w:pPr>
        <w:pStyle w:val="ListParagraph"/>
        <w:numPr>
          <w:ilvl w:val="2"/>
          <w:numId w:val="24"/>
        </w:numPr>
        <w:ind w:leftChars="0"/>
        <w:rPr>
          <w:sz w:val="22"/>
          <w:szCs w:val="22"/>
        </w:rPr>
      </w:pPr>
      <w:r w:rsidRPr="0023146B">
        <w:rPr>
          <w:rFonts w:hint="eastAsia"/>
          <w:sz w:val="22"/>
          <w:szCs w:val="22"/>
        </w:rPr>
        <w:t xml:space="preserve">In mid-April 2014, </w:t>
      </w:r>
      <w:r w:rsidR="008B53A2">
        <w:rPr>
          <w:sz w:val="22"/>
          <w:szCs w:val="22"/>
        </w:rPr>
        <w:t>the S</w:t>
      </w:r>
      <w:r w:rsidRPr="0023146B">
        <w:rPr>
          <w:rFonts w:hint="eastAsia"/>
          <w:sz w:val="22"/>
          <w:szCs w:val="22"/>
        </w:rPr>
        <w:t xml:space="preserve">hareholder deposited </w:t>
      </w:r>
      <w:r w:rsidR="008B53A2">
        <w:rPr>
          <w:sz w:val="22"/>
          <w:szCs w:val="22"/>
        </w:rPr>
        <w:t>€</w:t>
      </w:r>
      <w:r w:rsidRPr="0023146B">
        <w:rPr>
          <w:rFonts w:hint="eastAsia"/>
          <w:sz w:val="22"/>
          <w:szCs w:val="22"/>
        </w:rPr>
        <w:t>10</w:t>
      </w:r>
      <w:r w:rsidR="008B53A2">
        <w:rPr>
          <w:sz w:val="22"/>
          <w:szCs w:val="22"/>
        </w:rPr>
        <w:t xml:space="preserve"> million</w:t>
      </w:r>
      <w:r w:rsidRPr="0023146B">
        <w:rPr>
          <w:rFonts w:hint="eastAsia"/>
          <w:sz w:val="22"/>
          <w:szCs w:val="22"/>
        </w:rPr>
        <w:t xml:space="preserve"> </w:t>
      </w:r>
      <w:r w:rsidR="008B53A2">
        <w:rPr>
          <w:sz w:val="22"/>
          <w:szCs w:val="22"/>
        </w:rPr>
        <w:t>as an int</w:t>
      </w:r>
      <w:r w:rsidRPr="0023146B">
        <w:rPr>
          <w:rFonts w:hint="eastAsia"/>
          <w:sz w:val="22"/>
          <w:szCs w:val="22"/>
        </w:rPr>
        <w:t>erest-bearing unsecured loan to FMH</w:t>
      </w:r>
      <w:r w:rsidR="008B53A2">
        <w:rPr>
          <w:sz w:val="22"/>
          <w:szCs w:val="22"/>
        </w:rPr>
        <w:t>.</w:t>
      </w:r>
    </w:p>
    <w:p w14:paraId="35201E3D" w14:textId="5B83048F" w:rsidR="00EA5825" w:rsidRPr="0023146B" w:rsidRDefault="00EA5825" w:rsidP="003803A1">
      <w:pPr>
        <w:pStyle w:val="ListParagraph"/>
        <w:numPr>
          <w:ilvl w:val="2"/>
          <w:numId w:val="24"/>
        </w:numPr>
        <w:ind w:leftChars="0"/>
        <w:rPr>
          <w:sz w:val="22"/>
          <w:szCs w:val="22"/>
        </w:rPr>
      </w:pPr>
      <w:r w:rsidRPr="0023146B">
        <w:rPr>
          <w:rFonts w:hint="eastAsia"/>
          <w:sz w:val="22"/>
          <w:szCs w:val="22"/>
        </w:rPr>
        <w:t xml:space="preserve">In May 2014, shareholders proposed an additional </w:t>
      </w:r>
      <w:r w:rsidR="008B53A2">
        <w:rPr>
          <w:sz w:val="22"/>
          <w:szCs w:val="22"/>
        </w:rPr>
        <w:t>€</w:t>
      </w:r>
      <w:r w:rsidRPr="0023146B">
        <w:rPr>
          <w:rFonts w:hint="eastAsia"/>
          <w:sz w:val="22"/>
          <w:szCs w:val="22"/>
        </w:rPr>
        <w:t xml:space="preserve">27.5 </w:t>
      </w:r>
      <w:r w:rsidR="008B53A2">
        <w:rPr>
          <w:sz w:val="22"/>
          <w:szCs w:val="22"/>
        </w:rPr>
        <w:t>million</w:t>
      </w:r>
      <w:r w:rsidRPr="0023146B">
        <w:rPr>
          <w:rFonts w:hint="eastAsia"/>
          <w:sz w:val="22"/>
          <w:szCs w:val="22"/>
        </w:rPr>
        <w:t xml:space="preserve"> of </w:t>
      </w:r>
      <w:r w:rsidR="008B53A2" w:rsidRPr="0023146B">
        <w:rPr>
          <w:rFonts w:hint="eastAsia"/>
          <w:sz w:val="22"/>
          <w:szCs w:val="22"/>
        </w:rPr>
        <w:t xml:space="preserve">interest-bearing </w:t>
      </w:r>
      <w:r w:rsidRPr="0023146B">
        <w:rPr>
          <w:rFonts w:hint="eastAsia"/>
          <w:sz w:val="22"/>
          <w:szCs w:val="22"/>
        </w:rPr>
        <w:t>unsecured loans to FMH</w:t>
      </w:r>
      <w:r w:rsidR="008B53A2">
        <w:rPr>
          <w:sz w:val="22"/>
          <w:szCs w:val="22"/>
        </w:rPr>
        <w:t>.</w:t>
      </w:r>
    </w:p>
    <w:p w14:paraId="6642EBD3" w14:textId="22F71276" w:rsidR="00EA5825" w:rsidRPr="0023146B" w:rsidRDefault="00970D8D" w:rsidP="003803A1">
      <w:pPr>
        <w:pStyle w:val="ListParagraph"/>
        <w:numPr>
          <w:ilvl w:val="1"/>
          <w:numId w:val="24"/>
        </w:numPr>
        <w:ind w:leftChars="0"/>
        <w:rPr>
          <w:sz w:val="22"/>
          <w:szCs w:val="22"/>
        </w:rPr>
      </w:pPr>
      <w:r w:rsidRPr="0023146B">
        <w:rPr>
          <w:rFonts w:hint="eastAsia"/>
          <w:sz w:val="22"/>
          <w:szCs w:val="22"/>
        </w:rPr>
        <w:t xml:space="preserve">Cutting of claims: </w:t>
      </w:r>
      <w:r w:rsidR="00CE2629">
        <w:rPr>
          <w:sz w:val="22"/>
          <w:szCs w:val="22"/>
        </w:rPr>
        <w:t>All or a part of t</w:t>
      </w:r>
      <w:r w:rsidR="008B53A2">
        <w:rPr>
          <w:sz w:val="22"/>
          <w:szCs w:val="22"/>
        </w:rPr>
        <w:t>he banks</w:t>
      </w:r>
      <w:r w:rsidRPr="0023146B">
        <w:rPr>
          <w:rFonts w:hint="eastAsia"/>
          <w:sz w:val="22"/>
          <w:szCs w:val="22"/>
        </w:rPr>
        <w:t xml:space="preserve">' and </w:t>
      </w:r>
      <w:r w:rsidR="008B53A2">
        <w:rPr>
          <w:sz w:val="22"/>
          <w:szCs w:val="22"/>
        </w:rPr>
        <w:t>the S</w:t>
      </w:r>
      <w:r w:rsidRPr="0023146B">
        <w:rPr>
          <w:rFonts w:hint="eastAsia"/>
          <w:sz w:val="22"/>
          <w:szCs w:val="22"/>
        </w:rPr>
        <w:t xml:space="preserve">hareholders' claims </w:t>
      </w:r>
      <w:proofErr w:type="gramStart"/>
      <w:r w:rsidR="008B53A2">
        <w:rPr>
          <w:sz w:val="22"/>
          <w:szCs w:val="22"/>
        </w:rPr>
        <w:t>were</w:t>
      </w:r>
      <w:r w:rsidRPr="0023146B">
        <w:rPr>
          <w:rFonts w:hint="eastAsia"/>
          <w:sz w:val="22"/>
          <w:szCs w:val="22"/>
        </w:rPr>
        <w:t xml:space="preserve"> </w:t>
      </w:r>
      <w:r w:rsidR="00CE2629">
        <w:rPr>
          <w:sz w:val="22"/>
          <w:szCs w:val="22"/>
        </w:rPr>
        <w:t xml:space="preserve"> </w:t>
      </w:r>
      <w:r w:rsidRPr="0023146B">
        <w:rPr>
          <w:rFonts w:hint="eastAsia"/>
          <w:sz w:val="22"/>
          <w:szCs w:val="22"/>
        </w:rPr>
        <w:t>cut</w:t>
      </w:r>
      <w:proofErr w:type="gramEnd"/>
      <w:r w:rsidRPr="0023146B">
        <w:rPr>
          <w:rFonts w:hint="eastAsia"/>
          <w:sz w:val="22"/>
          <w:szCs w:val="22"/>
        </w:rPr>
        <w:t xml:space="preserve"> under the Restructuring Agreement.</w:t>
      </w:r>
    </w:p>
    <w:p w14:paraId="451828E0" w14:textId="0D4C0B16" w:rsidR="00CB4605" w:rsidRPr="0023146B" w:rsidRDefault="00CB4605" w:rsidP="00C6282E">
      <w:pPr>
        <w:rPr>
          <w:sz w:val="22"/>
          <w:szCs w:val="22"/>
        </w:rPr>
      </w:pPr>
    </w:p>
    <w:p w14:paraId="39520B6F" w14:textId="330DA20F" w:rsidR="00C6282E" w:rsidRPr="0023146B" w:rsidRDefault="00C6282E" w:rsidP="003803A1">
      <w:pPr>
        <w:pStyle w:val="ListParagraph"/>
        <w:numPr>
          <w:ilvl w:val="0"/>
          <w:numId w:val="24"/>
        </w:numPr>
        <w:ind w:leftChars="0"/>
        <w:rPr>
          <w:sz w:val="22"/>
          <w:szCs w:val="22"/>
        </w:rPr>
      </w:pPr>
      <w:r w:rsidRPr="0023146B">
        <w:rPr>
          <w:rFonts w:hint="eastAsia"/>
          <w:sz w:val="22"/>
          <w:szCs w:val="22"/>
        </w:rPr>
        <w:t xml:space="preserve">However, </w:t>
      </w:r>
      <w:r w:rsidR="008B53A2">
        <w:rPr>
          <w:sz w:val="22"/>
          <w:szCs w:val="22"/>
        </w:rPr>
        <w:t xml:space="preserve">among </w:t>
      </w:r>
      <w:r w:rsidRPr="0023146B">
        <w:rPr>
          <w:rFonts w:hint="eastAsia"/>
          <w:sz w:val="22"/>
          <w:szCs w:val="22"/>
        </w:rPr>
        <w:t xml:space="preserve">the approaches that Adriaanse points out, </w:t>
      </w:r>
      <w:r w:rsidR="00CE2629">
        <w:rPr>
          <w:sz w:val="22"/>
          <w:szCs w:val="22"/>
        </w:rPr>
        <w:t xml:space="preserve">certain items </w:t>
      </w:r>
      <w:r w:rsidRPr="0023146B">
        <w:rPr>
          <w:rFonts w:hint="eastAsia"/>
          <w:sz w:val="22"/>
          <w:szCs w:val="22"/>
        </w:rPr>
        <w:t>do not appear to have been adequately addressed</w:t>
      </w:r>
      <w:r w:rsidR="00CE2629">
        <w:rPr>
          <w:sz w:val="22"/>
          <w:szCs w:val="22"/>
        </w:rPr>
        <w:t>, such as</w:t>
      </w:r>
      <w:r w:rsidRPr="0023146B">
        <w:rPr>
          <w:rFonts w:hint="eastAsia"/>
          <w:sz w:val="22"/>
          <w:szCs w:val="22"/>
        </w:rPr>
        <w:t>:</w:t>
      </w:r>
    </w:p>
    <w:p w14:paraId="03BB8FB1" w14:textId="03103580" w:rsidR="00C6282E" w:rsidRPr="0023146B" w:rsidRDefault="00C6282E" w:rsidP="003803A1">
      <w:pPr>
        <w:pStyle w:val="ListParagraph"/>
        <w:numPr>
          <w:ilvl w:val="1"/>
          <w:numId w:val="24"/>
        </w:numPr>
        <w:ind w:leftChars="0"/>
        <w:rPr>
          <w:sz w:val="22"/>
          <w:szCs w:val="22"/>
        </w:rPr>
      </w:pPr>
      <w:r w:rsidRPr="0023146B">
        <w:rPr>
          <w:rFonts w:hint="eastAsia"/>
          <w:sz w:val="22"/>
          <w:szCs w:val="22"/>
        </w:rPr>
        <w:t>Sale of excess assets and inventory</w:t>
      </w:r>
      <w:r w:rsidR="00CE2629">
        <w:rPr>
          <w:sz w:val="22"/>
          <w:szCs w:val="22"/>
        </w:rPr>
        <w:t xml:space="preserve">:  </w:t>
      </w:r>
      <w:r w:rsidRPr="0023146B">
        <w:rPr>
          <w:rFonts w:hint="eastAsia"/>
          <w:sz w:val="22"/>
          <w:szCs w:val="22"/>
        </w:rPr>
        <w:t xml:space="preserve">From a cash-flow perspective, the sale of 350 vehicles out of a total inventory of 200,000 </w:t>
      </w:r>
      <w:r w:rsidR="00CE2629">
        <w:rPr>
          <w:sz w:val="22"/>
          <w:szCs w:val="22"/>
        </w:rPr>
        <w:t>seems too low.</w:t>
      </w:r>
    </w:p>
    <w:p w14:paraId="5088552D" w14:textId="4D84FB0B" w:rsidR="00C6282E" w:rsidRPr="0023146B" w:rsidRDefault="00422CBC" w:rsidP="003803A1">
      <w:pPr>
        <w:pStyle w:val="ListParagraph"/>
        <w:numPr>
          <w:ilvl w:val="1"/>
          <w:numId w:val="24"/>
        </w:numPr>
        <w:ind w:leftChars="0"/>
        <w:rPr>
          <w:sz w:val="22"/>
          <w:szCs w:val="22"/>
        </w:rPr>
      </w:pPr>
      <w:r w:rsidRPr="0023146B">
        <w:rPr>
          <w:rFonts w:hint="eastAsia"/>
          <w:sz w:val="22"/>
          <w:szCs w:val="22"/>
        </w:rPr>
        <w:t xml:space="preserve">Recruitment of professionals to ensure the trust </w:t>
      </w:r>
      <w:r w:rsidR="00CE2629">
        <w:rPr>
          <w:sz w:val="22"/>
          <w:szCs w:val="22"/>
        </w:rPr>
        <w:t>of the creditors:  In this case, d</w:t>
      </w:r>
      <w:r w:rsidRPr="0023146B">
        <w:rPr>
          <w:rFonts w:hint="eastAsia"/>
          <w:sz w:val="22"/>
          <w:szCs w:val="22"/>
        </w:rPr>
        <w:t xml:space="preserve">espite requests from the banks to replace the CFO of FMH, </w:t>
      </w:r>
      <w:r w:rsidR="00CE2629">
        <w:rPr>
          <w:sz w:val="22"/>
          <w:szCs w:val="22"/>
        </w:rPr>
        <w:t>the Company did not accept it</w:t>
      </w:r>
      <w:r w:rsidRPr="0023146B">
        <w:rPr>
          <w:rFonts w:hint="eastAsia"/>
          <w:sz w:val="22"/>
          <w:szCs w:val="22"/>
        </w:rPr>
        <w:t>.</w:t>
      </w:r>
    </w:p>
    <w:p w14:paraId="4715586A" w14:textId="678E1540" w:rsidR="00C6282E" w:rsidRPr="0023146B" w:rsidRDefault="00CE2629" w:rsidP="003803A1">
      <w:pPr>
        <w:pStyle w:val="ListParagraph"/>
        <w:numPr>
          <w:ilvl w:val="1"/>
          <w:numId w:val="24"/>
        </w:numPr>
        <w:ind w:leftChars="0"/>
        <w:rPr>
          <w:sz w:val="22"/>
          <w:szCs w:val="22"/>
        </w:rPr>
      </w:pPr>
      <w:r>
        <w:rPr>
          <w:sz w:val="22"/>
          <w:szCs w:val="22"/>
        </w:rPr>
        <w:t>Developing</w:t>
      </w:r>
      <w:r w:rsidR="00422CBC" w:rsidRPr="0023146B">
        <w:rPr>
          <w:rFonts w:hint="eastAsia"/>
          <w:sz w:val="22"/>
          <w:szCs w:val="22"/>
        </w:rPr>
        <w:t xml:space="preserve"> a realistic business revitalization plan</w:t>
      </w:r>
      <w:r>
        <w:rPr>
          <w:sz w:val="22"/>
          <w:szCs w:val="22"/>
        </w:rPr>
        <w:t>:  In this case, t</w:t>
      </w:r>
      <w:r w:rsidR="00422CBC" w:rsidRPr="0023146B">
        <w:rPr>
          <w:rFonts w:hint="eastAsia"/>
          <w:sz w:val="22"/>
          <w:szCs w:val="22"/>
        </w:rPr>
        <w:t xml:space="preserve">he </w:t>
      </w:r>
      <w:r>
        <w:rPr>
          <w:sz w:val="22"/>
          <w:szCs w:val="22"/>
        </w:rPr>
        <w:t>profit</w:t>
      </w:r>
      <w:r w:rsidR="00422CBC" w:rsidRPr="0023146B">
        <w:rPr>
          <w:rFonts w:hint="eastAsia"/>
          <w:sz w:val="22"/>
          <w:szCs w:val="22"/>
        </w:rPr>
        <w:t xml:space="preserve"> forecast </w:t>
      </w:r>
      <w:r>
        <w:rPr>
          <w:sz w:val="22"/>
          <w:szCs w:val="22"/>
        </w:rPr>
        <w:t xml:space="preserve">had been downwardly revised </w:t>
      </w:r>
      <w:r w:rsidR="00422CBC" w:rsidRPr="0023146B">
        <w:rPr>
          <w:rFonts w:hint="eastAsia"/>
          <w:sz w:val="22"/>
          <w:szCs w:val="22"/>
        </w:rPr>
        <w:t>many times and may not have been realistic</w:t>
      </w:r>
      <w:r>
        <w:rPr>
          <w:sz w:val="22"/>
          <w:szCs w:val="22"/>
        </w:rPr>
        <w:t>.</w:t>
      </w:r>
    </w:p>
    <w:p w14:paraId="39C6F4AD" w14:textId="77777777" w:rsidR="00C6282E" w:rsidRPr="0023146B" w:rsidRDefault="00C6282E" w:rsidP="00C6282E">
      <w:pPr>
        <w:pStyle w:val="ListParagraph"/>
        <w:ind w:leftChars="0"/>
        <w:rPr>
          <w:sz w:val="22"/>
          <w:szCs w:val="22"/>
        </w:rPr>
      </w:pPr>
    </w:p>
    <w:p w14:paraId="6D4CFCAD" w14:textId="55690151" w:rsidR="005721CF" w:rsidRPr="0023146B" w:rsidRDefault="0084110D" w:rsidP="00E343C8">
      <w:pPr>
        <w:pStyle w:val="ListParagraph"/>
        <w:numPr>
          <w:ilvl w:val="0"/>
          <w:numId w:val="2"/>
        </w:numPr>
        <w:ind w:leftChars="0"/>
        <w:rPr>
          <w:sz w:val="22"/>
          <w:szCs w:val="22"/>
        </w:rPr>
      </w:pPr>
      <w:proofErr w:type="spellStart"/>
      <w:r w:rsidRPr="0023146B">
        <w:rPr>
          <w:rFonts w:hint="eastAsia"/>
          <w:sz w:val="22"/>
          <w:szCs w:val="22"/>
        </w:rPr>
        <w:t>Pajunen</w:t>
      </w:r>
      <w:r w:rsidR="00CE2629">
        <w:rPr>
          <w:sz w:val="22"/>
          <w:szCs w:val="22"/>
        </w:rPr>
        <w:t>’</w:t>
      </w:r>
      <w:r w:rsidRPr="0023146B">
        <w:rPr>
          <w:rFonts w:hint="eastAsia"/>
          <w:sz w:val="22"/>
          <w:szCs w:val="22"/>
        </w:rPr>
        <w:t>s</w:t>
      </w:r>
      <w:proofErr w:type="spellEnd"/>
      <w:r w:rsidRPr="0023146B">
        <w:rPr>
          <w:rFonts w:hint="eastAsia"/>
          <w:sz w:val="22"/>
          <w:szCs w:val="22"/>
        </w:rPr>
        <w:t xml:space="preserve"> approach:</w:t>
      </w:r>
    </w:p>
    <w:p w14:paraId="12147DD3" w14:textId="0816B1F1" w:rsidR="0084110D" w:rsidRPr="0023146B" w:rsidRDefault="00D87DE8" w:rsidP="005721CF">
      <w:pPr>
        <w:pStyle w:val="ListParagraph"/>
        <w:numPr>
          <w:ilvl w:val="1"/>
          <w:numId w:val="2"/>
        </w:numPr>
        <w:ind w:leftChars="0"/>
        <w:rPr>
          <w:sz w:val="22"/>
          <w:szCs w:val="22"/>
        </w:rPr>
      </w:pPr>
      <w:proofErr w:type="spellStart"/>
      <w:r w:rsidRPr="0023146B">
        <w:rPr>
          <w:rFonts w:hint="eastAsia"/>
          <w:sz w:val="22"/>
          <w:szCs w:val="22"/>
        </w:rPr>
        <w:t>Pajune</w:t>
      </w:r>
      <w:r w:rsidR="009221B5">
        <w:rPr>
          <w:sz w:val="22"/>
          <w:szCs w:val="22"/>
        </w:rPr>
        <w:t>’s</w:t>
      </w:r>
      <w:proofErr w:type="spellEnd"/>
      <w:r w:rsidR="009221B5">
        <w:rPr>
          <w:sz w:val="22"/>
          <w:szCs w:val="22"/>
        </w:rPr>
        <w:t xml:space="preserve"> approach</w:t>
      </w:r>
      <w:r w:rsidRPr="0023146B">
        <w:rPr>
          <w:rFonts w:hint="eastAsia"/>
          <w:sz w:val="22"/>
          <w:szCs w:val="22"/>
        </w:rPr>
        <w:t xml:space="preserve">, in essence, </w:t>
      </w:r>
      <w:r w:rsidR="009221B5">
        <w:rPr>
          <w:sz w:val="22"/>
          <w:szCs w:val="22"/>
        </w:rPr>
        <w:t xml:space="preserve">is to </w:t>
      </w:r>
      <w:r w:rsidRPr="0023146B">
        <w:rPr>
          <w:rFonts w:hint="eastAsia"/>
          <w:sz w:val="22"/>
          <w:szCs w:val="22"/>
        </w:rPr>
        <w:t>identif</w:t>
      </w:r>
      <w:r w:rsidR="009221B5">
        <w:rPr>
          <w:sz w:val="22"/>
          <w:szCs w:val="22"/>
        </w:rPr>
        <w:t>y</w:t>
      </w:r>
      <w:r w:rsidRPr="0023146B">
        <w:rPr>
          <w:rFonts w:hint="eastAsia"/>
          <w:sz w:val="22"/>
          <w:szCs w:val="22"/>
        </w:rPr>
        <w:t xml:space="preserve"> the most influential stakeholders, increase their support and enhance the potential of survival.</w:t>
      </w:r>
    </w:p>
    <w:p w14:paraId="51A9D39C" w14:textId="16251A74" w:rsidR="005721CF" w:rsidRPr="0023146B" w:rsidRDefault="005721CF" w:rsidP="005721CF">
      <w:pPr>
        <w:pStyle w:val="ListParagraph"/>
        <w:numPr>
          <w:ilvl w:val="1"/>
          <w:numId w:val="2"/>
        </w:numPr>
        <w:ind w:leftChars="0"/>
        <w:rPr>
          <w:sz w:val="22"/>
          <w:szCs w:val="22"/>
        </w:rPr>
      </w:pPr>
      <w:r w:rsidRPr="0023146B">
        <w:rPr>
          <w:rFonts w:hint="eastAsia"/>
          <w:sz w:val="22"/>
          <w:szCs w:val="22"/>
        </w:rPr>
        <w:lastRenderedPageBreak/>
        <w:t xml:space="preserve">In this case, </w:t>
      </w:r>
      <w:r w:rsidR="009221B5">
        <w:rPr>
          <w:sz w:val="22"/>
          <w:szCs w:val="22"/>
        </w:rPr>
        <w:t xml:space="preserve">the </w:t>
      </w:r>
      <w:r w:rsidRPr="0023146B">
        <w:rPr>
          <w:rFonts w:hint="eastAsia"/>
          <w:sz w:val="22"/>
          <w:szCs w:val="22"/>
        </w:rPr>
        <w:t xml:space="preserve">banks are considered to be the most influential stakeholders. </w:t>
      </w:r>
      <w:r w:rsidR="009221B5">
        <w:rPr>
          <w:sz w:val="22"/>
          <w:szCs w:val="22"/>
        </w:rPr>
        <w:t xml:space="preserve">However, the Company did not meet </w:t>
      </w:r>
      <w:r w:rsidRPr="0023146B">
        <w:rPr>
          <w:rFonts w:hint="eastAsia"/>
          <w:sz w:val="22"/>
          <w:szCs w:val="22"/>
        </w:rPr>
        <w:t>the</w:t>
      </w:r>
      <w:r w:rsidR="009221B5">
        <w:rPr>
          <w:sz w:val="22"/>
          <w:szCs w:val="22"/>
        </w:rPr>
        <w:t>ir</w:t>
      </w:r>
      <w:r w:rsidRPr="0023146B">
        <w:rPr>
          <w:rFonts w:hint="eastAsia"/>
          <w:sz w:val="22"/>
          <w:szCs w:val="22"/>
        </w:rPr>
        <w:t xml:space="preserve"> expectations</w:t>
      </w:r>
      <w:r w:rsidR="009221B5">
        <w:rPr>
          <w:sz w:val="22"/>
          <w:szCs w:val="22"/>
        </w:rPr>
        <w:t xml:space="preserve"> and failed to </w:t>
      </w:r>
      <w:r w:rsidR="00F66371">
        <w:rPr>
          <w:sz w:val="22"/>
          <w:szCs w:val="22"/>
        </w:rPr>
        <w:t>increase their support. The following are the examples that the Company did not meet the banks’ expectations.</w:t>
      </w:r>
    </w:p>
    <w:p w14:paraId="3401D544" w14:textId="2AA8B944" w:rsidR="005721CF" w:rsidRPr="0023146B" w:rsidRDefault="00F66371" w:rsidP="005721CF">
      <w:pPr>
        <w:pStyle w:val="ListParagraph"/>
        <w:numPr>
          <w:ilvl w:val="2"/>
          <w:numId w:val="2"/>
        </w:numPr>
        <w:ind w:leftChars="0"/>
        <w:rPr>
          <w:sz w:val="22"/>
          <w:szCs w:val="22"/>
        </w:rPr>
      </w:pPr>
      <w:r>
        <w:rPr>
          <w:sz w:val="22"/>
          <w:szCs w:val="22"/>
        </w:rPr>
        <w:t>Not accepting c</w:t>
      </w:r>
      <w:r w:rsidRPr="0023146B">
        <w:rPr>
          <w:rFonts w:hint="eastAsia"/>
          <w:sz w:val="22"/>
          <w:szCs w:val="22"/>
        </w:rPr>
        <w:t>apital contribution</w:t>
      </w:r>
      <w:r w:rsidR="000F1964" w:rsidRPr="0023146B">
        <w:rPr>
          <w:rFonts w:hint="eastAsia"/>
          <w:sz w:val="22"/>
          <w:szCs w:val="22"/>
        </w:rPr>
        <w:t xml:space="preserve">: </w:t>
      </w:r>
      <w:r>
        <w:rPr>
          <w:sz w:val="22"/>
          <w:szCs w:val="22"/>
        </w:rPr>
        <w:t xml:space="preserve">The </w:t>
      </w:r>
      <w:r w:rsidR="000F1964" w:rsidRPr="0023146B">
        <w:rPr>
          <w:rFonts w:hint="eastAsia"/>
          <w:sz w:val="22"/>
          <w:szCs w:val="22"/>
        </w:rPr>
        <w:t xml:space="preserve">Shareholder did not respond to the bank's request to contribute risk-bearing capital to restore the solvency rate. Subsequently, the </w:t>
      </w:r>
      <w:r>
        <w:rPr>
          <w:sz w:val="22"/>
          <w:szCs w:val="22"/>
        </w:rPr>
        <w:t>Shareholder</w:t>
      </w:r>
      <w:r w:rsidR="000F1964" w:rsidRPr="0023146B">
        <w:rPr>
          <w:rFonts w:hint="eastAsia"/>
          <w:sz w:val="22"/>
          <w:szCs w:val="22"/>
        </w:rPr>
        <w:t xml:space="preserve"> offered a loan </w:t>
      </w:r>
      <w:r>
        <w:rPr>
          <w:sz w:val="22"/>
          <w:szCs w:val="22"/>
        </w:rPr>
        <w:t>rather than</w:t>
      </w:r>
      <w:r w:rsidR="000F1964" w:rsidRPr="0023146B">
        <w:rPr>
          <w:rFonts w:hint="eastAsia"/>
          <w:sz w:val="22"/>
          <w:szCs w:val="22"/>
        </w:rPr>
        <w:t xml:space="preserve"> capital contribution</w:t>
      </w:r>
      <w:r>
        <w:rPr>
          <w:sz w:val="22"/>
          <w:szCs w:val="22"/>
        </w:rPr>
        <w:t xml:space="preserve"> </w:t>
      </w:r>
      <w:r w:rsidRPr="0023146B">
        <w:rPr>
          <w:rFonts w:hint="eastAsia"/>
          <w:sz w:val="22"/>
          <w:szCs w:val="22"/>
        </w:rPr>
        <w:t>in May 2014</w:t>
      </w:r>
      <w:r>
        <w:rPr>
          <w:sz w:val="22"/>
          <w:szCs w:val="22"/>
        </w:rPr>
        <w:t xml:space="preserve"> </w:t>
      </w:r>
      <w:r w:rsidR="000F1964" w:rsidRPr="0023146B">
        <w:rPr>
          <w:rFonts w:hint="eastAsia"/>
          <w:sz w:val="22"/>
          <w:szCs w:val="22"/>
        </w:rPr>
        <w:t xml:space="preserve">and </w:t>
      </w:r>
      <w:r>
        <w:rPr>
          <w:sz w:val="22"/>
          <w:szCs w:val="22"/>
        </w:rPr>
        <w:t xml:space="preserve">it was not until </w:t>
      </w:r>
      <w:r w:rsidRPr="0023146B">
        <w:rPr>
          <w:rFonts w:hint="eastAsia"/>
          <w:sz w:val="22"/>
          <w:szCs w:val="22"/>
        </w:rPr>
        <w:t>in June 2014</w:t>
      </w:r>
      <w:r>
        <w:rPr>
          <w:sz w:val="22"/>
          <w:szCs w:val="22"/>
        </w:rPr>
        <w:t xml:space="preserve"> that the Company </w:t>
      </w:r>
      <w:r w:rsidR="000F1964" w:rsidRPr="0023146B">
        <w:rPr>
          <w:rFonts w:hint="eastAsia"/>
          <w:sz w:val="22"/>
          <w:szCs w:val="22"/>
        </w:rPr>
        <w:t>made a concrete proposal for risk-bearing capita</w:t>
      </w:r>
      <w:r>
        <w:rPr>
          <w:sz w:val="22"/>
          <w:szCs w:val="22"/>
        </w:rPr>
        <w:t>l</w:t>
      </w:r>
      <w:r w:rsidR="000F1964" w:rsidRPr="0023146B">
        <w:rPr>
          <w:rFonts w:hint="eastAsia"/>
          <w:sz w:val="22"/>
          <w:szCs w:val="22"/>
        </w:rPr>
        <w:t>.</w:t>
      </w:r>
    </w:p>
    <w:p w14:paraId="55D15EB7" w14:textId="5409A594" w:rsidR="000F1964" w:rsidRPr="0023146B" w:rsidRDefault="000F1964" w:rsidP="000F1964">
      <w:pPr>
        <w:pStyle w:val="ListParagraph"/>
        <w:numPr>
          <w:ilvl w:val="2"/>
          <w:numId w:val="2"/>
        </w:numPr>
        <w:ind w:leftChars="0"/>
        <w:rPr>
          <w:sz w:val="22"/>
          <w:szCs w:val="22"/>
        </w:rPr>
      </w:pPr>
      <w:r w:rsidRPr="0023146B">
        <w:rPr>
          <w:rFonts w:hint="eastAsia"/>
          <w:sz w:val="22"/>
          <w:szCs w:val="22"/>
        </w:rPr>
        <w:t xml:space="preserve">Refusal to replace Management: </w:t>
      </w:r>
      <w:r w:rsidR="00F66371">
        <w:rPr>
          <w:sz w:val="22"/>
          <w:szCs w:val="22"/>
        </w:rPr>
        <w:t xml:space="preserve">The Shareholder </w:t>
      </w:r>
      <w:r w:rsidRPr="0023146B">
        <w:rPr>
          <w:rFonts w:hint="eastAsia"/>
          <w:sz w:val="22"/>
          <w:szCs w:val="22"/>
        </w:rPr>
        <w:t>did not respond to requests</w:t>
      </w:r>
      <w:r w:rsidR="00F66371">
        <w:rPr>
          <w:sz w:val="22"/>
          <w:szCs w:val="22"/>
        </w:rPr>
        <w:t xml:space="preserve"> from the banks</w:t>
      </w:r>
      <w:r w:rsidRPr="0023146B">
        <w:rPr>
          <w:rFonts w:hint="eastAsia"/>
          <w:sz w:val="22"/>
          <w:szCs w:val="22"/>
        </w:rPr>
        <w:t xml:space="preserve"> to replace </w:t>
      </w:r>
      <w:r w:rsidR="00F66371">
        <w:rPr>
          <w:sz w:val="22"/>
          <w:szCs w:val="22"/>
        </w:rPr>
        <w:t>m</w:t>
      </w:r>
      <w:r w:rsidRPr="0023146B">
        <w:rPr>
          <w:rFonts w:hint="eastAsia"/>
          <w:sz w:val="22"/>
          <w:szCs w:val="22"/>
        </w:rPr>
        <w:t>anagement (especially CFO)</w:t>
      </w:r>
      <w:r w:rsidR="00F66371">
        <w:rPr>
          <w:sz w:val="22"/>
          <w:szCs w:val="22"/>
        </w:rPr>
        <w:t>.</w:t>
      </w:r>
      <w:r w:rsidRPr="0023146B">
        <w:rPr>
          <w:rFonts w:hint="eastAsia"/>
          <w:sz w:val="22"/>
          <w:szCs w:val="22"/>
        </w:rPr>
        <w:t xml:space="preserve"> The CEO of FMH was replaced in mid-April 2014, but </w:t>
      </w:r>
      <w:r w:rsidR="00F66371">
        <w:rPr>
          <w:sz w:val="22"/>
          <w:szCs w:val="22"/>
        </w:rPr>
        <w:t xml:space="preserve">it was </w:t>
      </w:r>
      <w:r w:rsidRPr="0023146B">
        <w:rPr>
          <w:rFonts w:hint="eastAsia"/>
          <w:sz w:val="22"/>
          <w:szCs w:val="22"/>
        </w:rPr>
        <w:t>not the CFO.</w:t>
      </w:r>
    </w:p>
    <w:p w14:paraId="5568B417" w14:textId="014C7A4F" w:rsidR="005721CF" w:rsidRPr="0023146B" w:rsidRDefault="000F1964" w:rsidP="005721CF">
      <w:pPr>
        <w:pStyle w:val="ListParagraph"/>
        <w:numPr>
          <w:ilvl w:val="2"/>
          <w:numId w:val="2"/>
        </w:numPr>
        <w:ind w:leftChars="0"/>
        <w:rPr>
          <w:sz w:val="22"/>
          <w:szCs w:val="22"/>
        </w:rPr>
      </w:pPr>
      <w:r w:rsidRPr="0023146B">
        <w:rPr>
          <w:rFonts w:hint="eastAsia"/>
          <w:sz w:val="22"/>
          <w:szCs w:val="22"/>
        </w:rPr>
        <w:t xml:space="preserve">Inaccurate profit forecast: The downward revision of the profit forecast </w:t>
      </w:r>
      <w:proofErr w:type="gramStart"/>
      <w:r w:rsidR="00F66371">
        <w:rPr>
          <w:sz w:val="22"/>
          <w:szCs w:val="22"/>
        </w:rPr>
        <w:t>were</w:t>
      </w:r>
      <w:proofErr w:type="gramEnd"/>
      <w:r w:rsidR="00F66371">
        <w:rPr>
          <w:sz w:val="22"/>
          <w:szCs w:val="22"/>
        </w:rPr>
        <w:t xml:space="preserve"> repeatedly </w:t>
      </w:r>
      <w:r w:rsidRPr="0023146B">
        <w:rPr>
          <w:rFonts w:hint="eastAsia"/>
          <w:sz w:val="22"/>
          <w:szCs w:val="22"/>
        </w:rPr>
        <w:t>provided to the bank</w:t>
      </w:r>
      <w:r w:rsidR="00F66371">
        <w:rPr>
          <w:sz w:val="22"/>
          <w:szCs w:val="22"/>
        </w:rPr>
        <w:t>.</w:t>
      </w:r>
    </w:p>
    <w:p w14:paraId="5665B8E1" w14:textId="490EF78C" w:rsidR="000F1964" w:rsidRPr="0023146B" w:rsidRDefault="000F1964" w:rsidP="005721CF">
      <w:pPr>
        <w:pStyle w:val="ListParagraph"/>
        <w:numPr>
          <w:ilvl w:val="2"/>
          <w:numId w:val="2"/>
        </w:numPr>
        <w:ind w:leftChars="0"/>
        <w:rPr>
          <w:sz w:val="22"/>
          <w:szCs w:val="22"/>
        </w:rPr>
      </w:pPr>
      <w:r w:rsidRPr="0023146B">
        <w:rPr>
          <w:rFonts w:hint="eastAsia"/>
          <w:sz w:val="22"/>
          <w:szCs w:val="22"/>
        </w:rPr>
        <w:t xml:space="preserve">Insufficient </w:t>
      </w:r>
      <w:r w:rsidR="00F66371">
        <w:rPr>
          <w:sz w:val="22"/>
          <w:szCs w:val="22"/>
        </w:rPr>
        <w:t>investigation of the cause of distress</w:t>
      </w:r>
      <w:r w:rsidRPr="0023146B">
        <w:rPr>
          <w:rFonts w:hint="eastAsia"/>
          <w:sz w:val="22"/>
          <w:szCs w:val="22"/>
        </w:rPr>
        <w:t xml:space="preserve">: </w:t>
      </w:r>
      <w:r w:rsidR="00F66371">
        <w:rPr>
          <w:sz w:val="22"/>
          <w:szCs w:val="22"/>
        </w:rPr>
        <w:t>It d</w:t>
      </w:r>
      <w:r w:rsidRPr="0023146B">
        <w:rPr>
          <w:rFonts w:hint="eastAsia"/>
          <w:sz w:val="22"/>
          <w:szCs w:val="22"/>
        </w:rPr>
        <w:t xml:space="preserve">oes not seem </w:t>
      </w:r>
      <w:r w:rsidR="00F66371">
        <w:rPr>
          <w:sz w:val="22"/>
          <w:szCs w:val="22"/>
        </w:rPr>
        <w:t xml:space="preserve">that the Company thoroughly investigated and removed </w:t>
      </w:r>
      <w:r w:rsidRPr="0023146B">
        <w:rPr>
          <w:rFonts w:hint="eastAsia"/>
          <w:sz w:val="22"/>
          <w:szCs w:val="22"/>
        </w:rPr>
        <w:t>the causes of the accounting errors reported to banks in November 2013.</w:t>
      </w:r>
    </w:p>
    <w:p w14:paraId="023CDBE9" w14:textId="6E8EEFC1" w:rsidR="001F502E" w:rsidRDefault="000F1964" w:rsidP="004A4DD9">
      <w:pPr>
        <w:pStyle w:val="ListParagraph"/>
        <w:numPr>
          <w:ilvl w:val="2"/>
          <w:numId w:val="2"/>
        </w:numPr>
        <w:ind w:leftChars="0"/>
        <w:rPr>
          <w:sz w:val="22"/>
          <w:szCs w:val="22"/>
        </w:rPr>
      </w:pPr>
      <w:r w:rsidRPr="00F66371">
        <w:rPr>
          <w:rFonts w:hint="eastAsia"/>
          <w:sz w:val="22"/>
          <w:szCs w:val="22"/>
        </w:rPr>
        <w:t>No Return</w:t>
      </w:r>
      <w:r w:rsidR="00F66371" w:rsidRPr="00F66371">
        <w:rPr>
          <w:sz w:val="22"/>
          <w:szCs w:val="22"/>
        </w:rPr>
        <w:t xml:space="preserve"> of salary</w:t>
      </w:r>
      <w:r w:rsidRPr="00F66371">
        <w:rPr>
          <w:rFonts w:hint="eastAsia"/>
          <w:sz w:val="22"/>
          <w:szCs w:val="22"/>
        </w:rPr>
        <w:t xml:space="preserve">: </w:t>
      </w:r>
      <w:r w:rsidR="00F66371" w:rsidRPr="00F66371">
        <w:rPr>
          <w:sz w:val="22"/>
          <w:szCs w:val="22"/>
        </w:rPr>
        <w:t xml:space="preserve">It </w:t>
      </w:r>
      <w:r w:rsidR="009C3FF1">
        <w:rPr>
          <w:sz w:val="22"/>
          <w:szCs w:val="22"/>
        </w:rPr>
        <w:t>seems that t</w:t>
      </w:r>
      <w:r w:rsidR="00F66371" w:rsidRPr="00F66371">
        <w:rPr>
          <w:sz w:val="22"/>
          <w:szCs w:val="22"/>
        </w:rPr>
        <w:t>he salary w</w:t>
      </w:r>
      <w:r w:rsidR="00F66371" w:rsidRPr="00F66371">
        <w:rPr>
          <w:rFonts w:hint="eastAsia"/>
          <w:sz w:val="22"/>
          <w:szCs w:val="22"/>
        </w:rPr>
        <w:t xml:space="preserve">rongfully </w:t>
      </w:r>
      <w:r w:rsidR="00F66371" w:rsidRPr="00F66371">
        <w:rPr>
          <w:sz w:val="22"/>
          <w:szCs w:val="22"/>
        </w:rPr>
        <w:t>paid</w:t>
      </w:r>
      <w:r w:rsidRPr="00F66371">
        <w:rPr>
          <w:rFonts w:hint="eastAsia"/>
          <w:sz w:val="22"/>
          <w:szCs w:val="22"/>
        </w:rPr>
        <w:t xml:space="preserve"> to FMH</w:t>
      </w:r>
      <w:r w:rsidR="00F66371" w:rsidRPr="00F66371">
        <w:rPr>
          <w:sz w:val="22"/>
          <w:szCs w:val="22"/>
        </w:rPr>
        <w:t>’s e</w:t>
      </w:r>
      <w:r w:rsidRPr="00F66371">
        <w:rPr>
          <w:rFonts w:hint="eastAsia"/>
          <w:sz w:val="22"/>
          <w:szCs w:val="22"/>
        </w:rPr>
        <w:t xml:space="preserve">xecutives </w:t>
      </w:r>
      <w:r w:rsidR="009C3FF1">
        <w:rPr>
          <w:sz w:val="22"/>
          <w:szCs w:val="22"/>
        </w:rPr>
        <w:t xml:space="preserve">were not </w:t>
      </w:r>
      <w:r w:rsidR="00F66371" w:rsidRPr="00F66371">
        <w:rPr>
          <w:sz w:val="22"/>
          <w:szCs w:val="22"/>
        </w:rPr>
        <w:t>r</w:t>
      </w:r>
      <w:r w:rsidRPr="00F66371">
        <w:rPr>
          <w:rFonts w:hint="eastAsia"/>
          <w:sz w:val="22"/>
          <w:szCs w:val="22"/>
        </w:rPr>
        <w:t>eturned</w:t>
      </w:r>
      <w:r w:rsidR="00F66371">
        <w:rPr>
          <w:sz w:val="22"/>
          <w:szCs w:val="22"/>
        </w:rPr>
        <w:t>, which may have led the loss of trust of the banks.</w:t>
      </w:r>
    </w:p>
    <w:p w14:paraId="12A17416" w14:textId="77777777" w:rsidR="00F66371" w:rsidRPr="00F66371" w:rsidRDefault="00F66371" w:rsidP="00F66371">
      <w:pPr>
        <w:pStyle w:val="ListParagraph"/>
        <w:ind w:leftChars="0" w:left="1260"/>
        <w:rPr>
          <w:sz w:val="22"/>
          <w:szCs w:val="22"/>
        </w:rPr>
      </w:pPr>
    </w:p>
    <w:p w14:paraId="51D7AAF8" w14:textId="5A44BA94" w:rsidR="00422CBC" w:rsidRPr="0023146B" w:rsidRDefault="0084110D" w:rsidP="00AD74BF">
      <w:pPr>
        <w:pStyle w:val="ListParagraph"/>
        <w:numPr>
          <w:ilvl w:val="0"/>
          <w:numId w:val="2"/>
        </w:numPr>
        <w:ind w:leftChars="0"/>
        <w:rPr>
          <w:sz w:val="22"/>
          <w:szCs w:val="22"/>
        </w:rPr>
      </w:pPr>
      <w:bookmarkStart w:id="0" w:name="_Hlk132633637"/>
      <w:proofErr w:type="spellStart"/>
      <w:r w:rsidRPr="0023146B">
        <w:rPr>
          <w:rFonts w:hint="eastAsia"/>
          <w:sz w:val="22"/>
          <w:szCs w:val="22"/>
        </w:rPr>
        <w:t>Sudarsanam</w:t>
      </w:r>
      <w:r w:rsidR="00F66371">
        <w:rPr>
          <w:sz w:val="22"/>
          <w:szCs w:val="22"/>
        </w:rPr>
        <w:t>’</w:t>
      </w:r>
      <w:r w:rsidRPr="0023146B">
        <w:rPr>
          <w:rFonts w:hint="eastAsia"/>
          <w:sz w:val="22"/>
          <w:szCs w:val="22"/>
        </w:rPr>
        <w:t>s</w:t>
      </w:r>
      <w:proofErr w:type="spellEnd"/>
      <w:r w:rsidRPr="0023146B">
        <w:rPr>
          <w:rFonts w:hint="eastAsia"/>
          <w:sz w:val="22"/>
          <w:szCs w:val="22"/>
        </w:rPr>
        <w:t xml:space="preserve"> approach:</w:t>
      </w:r>
      <w:bookmarkEnd w:id="0"/>
      <w:r w:rsidRPr="0023146B">
        <w:rPr>
          <w:sz w:val="22"/>
          <w:szCs w:val="22"/>
        </w:rPr>
        <w:t xml:space="preserve">  </w:t>
      </w:r>
      <w:proofErr w:type="spellStart"/>
      <w:r w:rsidRPr="0023146B">
        <w:rPr>
          <w:rFonts w:hint="eastAsia"/>
          <w:sz w:val="22"/>
          <w:szCs w:val="22"/>
        </w:rPr>
        <w:t>Sudarsanam</w:t>
      </w:r>
      <w:proofErr w:type="spellEnd"/>
      <w:r w:rsidRPr="0023146B">
        <w:rPr>
          <w:rFonts w:hint="eastAsia"/>
          <w:sz w:val="22"/>
          <w:szCs w:val="22"/>
        </w:rPr>
        <w:t xml:space="preserve"> lists manage</w:t>
      </w:r>
      <w:r w:rsidR="009C3FF1">
        <w:rPr>
          <w:sz w:val="22"/>
          <w:szCs w:val="22"/>
        </w:rPr>
        <w:t>rial restructuring</w:t>
      </w:r>
      <w:r w:rsidRPr="0023146B">
        <w:rPr>
          <w:rFonts w:hint="eastAsia"/>
          <w:sz w:val="22"/>
          <w:szCs w:val="22"/>
        </w:rPr>
        <w:t>, operational</w:t>
      </w:r>
      <w:r w:rsidR="009C3FF1">
        <w:rPr>
          <w:sz w:val="22"/>
          <w:szCs w:val="22"/>
        </w:rPr>
        <w:t xml:space="preserve"> restructuring</w:t>
      </w:r>
      <w:r w:rsidRPr="0023146B">
        <w:rPr>
          <w:rFonts w:hint="eastAsia"/>
          <w:sz w:val="22"/>
          <w:szCs w:val="22"/>
        </w:rPr>
        <w:t xml:space="preserve">, asset </w:t>
      </w:r>
      <w:r w:rsidR="009C3FF1">
        <w:rPr>
          <w:sz w:val="22"/>
          <w:szCs w:val="22"/>
        </w:rPr>
        <w:t xml:space="preserve">restructuring </w:t>
      </w:r>
      <w:r w:rsidRPr="0023146B">
        <w:rPr>
          <w:rFonts w:hint="eastAsia"/>
          <w:sz w:val="22"/>
          <w:szCs w:val="22"/>
        </w:rPr>
        <w:t xml:space="preserve">and financial restructuring as approaches </w:t>
      </w:r>
      <w:r w:rsidR="009C3FF1">
        <w:rPr>
          <w:sz w:val="22"/>
          <w:szCs w:val="22"/>
        </w:rPr>
        <w:t>for</w:t>
      </w:r>
      <w:r w:rsidRPr="0023146B">
        <w:rPr>
          <w:rFonts w:hint="eastAsia"/>
          <w:sz w:val="22"/>
          <w:szCs w:val="22"/>
        </w:rPr>
        <w:t xml:space="preserve"> the turnaround strategy. These approaches are seen in </w:t>
      </w:r>
      <w:r w:rsidR="009C3FF1">
        <w:rPr>
          <w:sz w:val="22"/>
          <w:szCs w:val="22"/>
        </w:rPr>
        <w:t>this</w:t>
      </w:r>
      <w:r w:rsidRPr="0023146B">
        <w:rPr>
          <w:rFonts w:hint="eastAsia"/>
          <w:sz w:val="22"/>
          <w:szCs w:val="22"/>
        </w:rPr>
        <w:t xml:space="preserve"> case, for example, with respect to:</w:t>
      </w:r>
    </w:p>
    <w:p w14:paraId="4DEDD46F" w14:textId="029AE8C8" w:rsidR="0004397A" w:rsidRPr="0023146B" w:rsidRDefault="0004397A" w:rsidP="003803A1">
      <w:pPr>
        <w:pStyle w:val="ListParagraph"/>
        <w:numPr>
          <w:ilvl w:val="0"/>
          <w:numId w:val="25"/>
        </w:numPr>
        <w:ind w:leftChars="0"/>
        <w:rPr>
          <w:sz w:val="22"/>
          <w:szCs w:val="22"/>
        </w:rPr>
      </w:pPr>
      <w:r w:rsidRPr="0023146B">
        <w:rPr>
          <w:rFonts w:hint="eastAsia"/>
          <w:sz w:val="22"/>
          <w:szCs w:val="22"/>
        </w:rPr>
        <w:t>Managerial restructuring:</w:t>
      </w:r>
    </w:p>
    <w:p w14:paraId="0BE0E48D" w14:textId="4D6AE6CF" w:rsidR="0004397A" w:rsidRPr="0023146B" w:rsidRDefault="009C3FF1" w:rsidP="003803A1">
      <w:pPr>
        <w:pStyle w:val="ListParagraph"/>
        <w:numPr>
          <w:ilvl w:val="0"/>
          <w:numId w:val="48"/>
        </w:numPr>
        <w:ind w:leftChars="0"/>
        <w:rPr>
          <w:sz w:val="22"/>
          <w:szCs w:val="22"/>
        </w:rPr>
      </w:pPr>
      <w:r>
        <w:rPr>
          <w:sz w:val="22"/>
          <w:szCs w:val="22"/>
        </w:rPr>
        <w:t xml:space="preserve">The </w:t>
      </w:r>
      <w:r w:rsidR="0004397A" w:rsidRPr="0023146B">
        <w:rPr>
          <w:rFonts w:hint="eastAsia"/>
          <w:sz w:val="22"/>
          <w:szCs w:val="22"/>
        </w:rPr>
        <w:t>CEO of FMH</w:t>
      </w:r>
      <w:r>
        <w:rPr>
          <w:sz w:val="22"/>
          <w:szCs w:val="22"/>
        </w:rPr>
        <w:t xml:space="preserve"> was replaced</w:t>
      </w:r>
    </w:p>
    <w:p w14:paraId="44DB9DCB" w14:textId="7229BFA6" w:rsidR="00041E30" w:rsidRDefault="009C3FF1" w:rsidP="003803A1">
      <w:pPr>
        <w:pStyle w:val="ListParagraph"/>
        <w:numPr>
          <w:ilvl w:val="0"/>
          <w:numId w:val="48"/>
        </w:numPr>
        <w:ind w:leftChars="0"/>
        <w:rPr>
          <w:sz w:val="22"/>
          <w:szCs w:val="22"/>
        </w:rPr>
      </w:pPr>
      <w:r>
        <w:rPr>
          <w:sz w:val="22"/>
          <w:szCs w:val="22"/>
        </w:rPr>
        <w:t xml:space="preserve">The </w:t>
      </w:r>
      <w:r w:rsidR="0004397A" w:rsidRPr="0023146B">
        <w:rPr>
          <w:rFonts w:hint="eastAsia"/>
          <w:sz w:val="22"/>
          <w:szCs w:val="22"/>
        </w:rPr>
        <w:t xml:space="preserve">CRO </w:t>
      </w:r>
      <w:r>
        <w:rPr>
          <w:sz w:val="22"/>
          <w:szCs w:val="22"/>
        </w:rPr>
        <w:t xml:space="preserve">was added </w:t>
      </w:r>
      <w:r w:rsidR="0004397A" w:rsidRPr="0023146B">
        <w:rPr>
          <w:rFonts w:hint="eastAsia"/>
          <w:sz w:val="22"/>
          <w:szCs w:val="22"/>
        </w:rPr>
        <w:t>to the board of FMH</w:t>
      </w:r>
    </w:p>
    <w:p w14:paraId="728AA4A8" w14:textId="77777777" w:rsidR="009C3FF1" w:rsidRPr="0023146B" w:rsidRDefault="009C3FF1" w:rsidP="009C3FF1">
      <w:pPr>
        <w:pStyle w:val="ListParagraph"/>
        <w:ind w:leftChars="0" w:left="1260"/>
        <w:rPr>
          <w:sz w:val="22"/>
          <w:szCs w:val="22"/>
        </w:rPr>
      </w:pPr>
    </w:p>
    <w:p w14:paraId="21F097FB" w14:textId="0B09B9B4" w:rsidR="0004397A" w:rsidRPr="0023146B" w:rsidRDefault="009C3FF1" w:rsidP="003803A1">
      <w:pPr>
        <w:pStyle w:val="ListParagraph"/>
        <w:numPr>
          <w:ilvl w:val="0"/>
          <w:numId w:val="25"/>
        </w:numPr>
        <w:ind w:leftChars="0"/>
        <w:rPr>
          <w:sz w:val="22"/>
          <w:szCs w:val="22"/>
        </w:rPr>
      </w:pPr>
      <w:r>
        <w:rPr>
          <w:sz w:val="22"/>
          <w:szCs w:val="22"/>
        </w:rPr>
        <w:t>O</w:t>
      </w:r>
      <w:r w:rsidR="0004397A" w:rsidRPr="0023146B">
        <w:rPr>
          <w:rFonts w:hint="eastAsia"/>
          <w:sz w:val="22"/>
          <w:szCs w:val="22"/>
        </w:rPr>
        <w:t>perational restructuring:</w:t>
      </w:r>
    </w:p>
    <w:p w14:paraId="130DC867" w14:textId="6A8C9E4A" w:rsidR="00041E30" w:rsidRPr="0023146B" w:rsidRDefault="009C3FF1" w:rsidP="003803A1">
      <w:pPr>
        <w:pStyle w:val="ListParagraph"/>
        <w:numPr>
          <w:ilvl w:val="1"/>
          <w:numId w:val="49"/>
        </w:numPr>
        <w:ind w:leftChars="0"/>
        <w:rPr>
          <w:sz w:val="22"/>
          <w:szCs w:val="22"/>
        </w:rPr>
      </w:pPr>
      <w:r>
        <w:rPr>
          <w:sz w:val="22"/>
          <w:szCs w:val="22"/>
        </w:rPr>
        <w:t>C</w:t>
      </w:r>
      <w:r w:rsidR="00041E30" w:rsidRPr="0023146B">
        <w:rPr>
          <w:rFonts w:hint="eastAsia"/>
          <w:sz w:val="22"/>
          <w:szCs w:val="22"/>
        </w:rPr>
        <w:t xml:space="preserve">ost reduction: </w:t>
      </w:r>
      <w:r>
        <w:rPr>
          <w:sz w:val="22"/>
          <w:szCs w:val="22"/>
        </w:rPr>
        <w:t xml:space="preserve"> A</w:t>
      </w:r>
      <w:r w:rsidR="00041E30" w:rsidRPr="0023146B">
        <w:rPr>
          <w:rFonts w:hint="eastAsia"/>
          <w:sz w:val="22"/>
          <w:szCs w:val="22"/>
        </w:rPr>
        <w:t xml:space="preserve"> reduction in the employment costs of the extra 130 </w:t>
      </w:r>
      <w:r>
        <w:rPr>
          <w:sz w:val="22"/>
          <w:szCs w:val="22"/>
        </w:rPr>
        <w:t>staff</w:t>
      </w:r>
      <w:r w:rsidR="00041E30" w:rsidRPr="0023146B">
        <w:rPr>
          <w:rFonts w:hint="eastAsia"/>
          <w:sz w:val="22"/>
          <w:szCs w:val="22"/>
        </w:rPr>
        <w:t xml:space="preserve"> and extra savings (as described </w:t>
      </w:r>
      <w:r>
        <w:rPr>
          <w:sz w:val="22"/>
          <w:szCs w:val="22"/>
        </w:rPr>
        <w:t xml:space="preserve">as the </w:t>
      </w:r>
      <w:r w:rsidR="00041E30" w:rsidRPr="0023146B">
        <w:rPr>
          <w:rFonts w:hint="eastAsia"/>
          <w:sz w:val="22"/>
          <w:szCs w:val="22"/>
        </w:rPr>
        <w:t>events arou</w:t>
      </w:r>
      <w:r>
        <w:rPr>
          <w:sz w:val="22"/>
          <w:szCs w:val="22"/>
        </w:rPr>
        <w:t xml:space="preserve">nd in </w:t>
      </w:r>
      <w:proofErr w:type="gramStart"/>
      <w:r>
        <w:rPr>
          <w:sz w:val="22"/>
          <w:szCs w:val="22"/>
        </w:rPr>
        <w:t>December</w:t>
      </w:r>
      <w:r w:rsidR="00041E30" w:rsidRPr="0023146B">
        <w:rPr>
          <w:rFonts w:hint="eastAsia"/>
          <w:sz w:val="22"/>
          <w:szCs w:val="22"/>
        </w:rPr>
        <w:t>,</w:t>
      </w:r>
      <w:proofErr w:type="gramEnd"/>
      <w:r w:rsidR="00041E30" w:rsidRPr="0023146B">
        <w:rPr>
          <w:rFonts w:hint="eastAsia"/>
          <w:sz w:val="22"/>
          <w:szCs w:val="22"/>
        </w:rPr>
        <w:t xml:space="preserve"> 2013).</w:t>
      </w:r>
    </w:p>
    <w:p w14:paraId="6BA71DB1" w14:textId="5C747E46" w:rsidR="00041E30" w:rsidRPr="0023146B" w:rsidRDefault="009C3FF1" w:rsidP="003803A1">
      <w:pPr>
        <w:pStyle w:val="ListParagraph"/>
        <w:numPr>
          <w:ilvl w:val="1"/>
          <w:numId w:val="49"/>
        </w:numPr>
        <w:ind w:leftChars="0"/>
        <w:rPr>
          <w:sz w:val="22"/>
          <w:szCs w:val="22"/>
        </w:rPr>
      </w:pPr>
      <w:r>
        <w:rPr>
          <w:sz w:val="22"/>
          <w:szCs w:val="22"/>
        </w:rPr>
        <w:t>R</w:t>
      </w:r>
      <w:r w:rsidR="00041E30" w:rsidRPr="0023146B">
        <w:rPr>
          <w:rFonts w:hint="eastAsia"/>
          <w:sz w:val="22"/>
          <w:szCs w:val="22"/>
        </w:rPr>
        <w:t xml:space="preserve">evenue generation: </w:t>
      </w:r>
      <w:r>
        <w:rPr>
          <w:sz w:val="22"/>
          <w:szCs w:val="22"/>
        </w:rPr>
        <w:t xml:space="preserve"> Prices for </w:t>
      </w:r>
      <w:r w:rsidR="00041E30" w:rsidRPr="0023146B">
        <w:rPr>
          <w:rFonts w:hint="eastAsia"/>
          <w:sz w:val="22"/>
          <w:szCs w:val="22"/>
        </w:rPr>
        <w:t xml:space="preserve">existing customers </w:t>
      </w:r>
      <w:r>
        <w:rPr>
          <w:sz w:val="22"/>
          <w:szCs w:val="22"/>
        </w:rPr>
        <w:t xml:space="preserve">were </w:t>
      </w:r>
      <w:r w:rsidR="00041E30" w:rsidRPr="0023146B">
        <w:rPr>
          <w:rFonts w:hint="eastAsia"/>
          <w:sz w:val="22"/>
          <w:szCs w:val="22"/>
        </w:rPr>
        <w:t>raised</w:t>
      </w:r>
      <w:r>
        <w:rPr>
          <w:sz w:val="22"/>
          <w:szCs w:val="22"/>
        </w:rPr>
        <w:t>.</w:t>
      </w:r>
    </w:p>
    <w:p w14:paraId="2583219B" w14:textId="0FAFA84C" w:rsidR="00041E30" w:rsidRPr="009C3FF1" w:rsidRDefault="009C3FF1" w:rsidP="003803A1">
      <w:pPr>
        <w:pStyle w:val="ListParagraph"/>
        <w:numPr>
          <w:ilvl w:val="1"/>
          <w:numId w:val="49"/>
        </w:numPr>
        <w:ind w:leftChars="0"/>
        <w:rPr>
          <w:sz w:val="22"/>
          <w:szCs w:val="22"/>
        </w:rPr>
      </w:pPr>
      <w:r>
        <w:rPr>
          <w:sz w:val="22"/>
          <w:szCs w:val="22"/>
        </w:rPr>
        <w:t>O</w:t>
      </w:r>
      <w:r w:rsidR="00041E30" w:rsidRPr="0023146B">
        <w:rPr>
          <w:rFonts w:hint="eastAsia"/>
          <w:sz w:val="22"/>
          <w:szCs w:val="22"/>
        </w:rPr>
        <w:t>perating-asset reduction:</w:t>
      </w:r>
      <w:r w:rsidR="00041E30" w:rsidRPr="0023146B">
        <w:rPr>
          <w:sz w:val="22"/>
          <w:szCs w:val="22"/>
        </w:rPr>
        <w:t xml:space="preserve">  </w:t>
      </w:r>
      <w:r w:rsidR="00041E30" w:rsidRPr="0023146B">
        <w:rPr>
          <w:rFonts w:hint="eastAsia"/>
          <w:sz w:val="22"/>
          <w:szCs w:val="22"/>
        </w:rPr>
        <w:t xml:space="preserve">On December 1, 2013, the CFO of the </w:t>
      </w:r>
      <w:r>
        <w:rPr>
          <w:sz w:val="22"/>
          <w:szCs w:val="22"/>
        </w:rPr>
        <w:t>S</w:t>
      </w:r>
      <w:r w:rsidR="00041E30" w:rsidRPr="0023146B">
        <w:rPr>
          <w:rFonts w:hint="eastAsia"/>
          <w:sz w:val="22"/>
          <w:szCs w:val="22"/>
        </w:rPr>
        <w:t xml:space="preserve">hareholder </w:t>
      </w:r>
      <w:r>
        <w:rPr>
          <w:sz w:val="22"/>
          <w:szCs w:val="22"/>
        </w:rPr>
        <w:t>C</w:t>
      </w:r>
      <w:r w:rsidR="00041E30" w:rsidRPr="0023146B">
        <w:rPr>
          <w:rFonts w:hint="eastAsia"/>
          <w:sz w:val="22"/>
          <w:szCs w:val="22"/>
        </w:rPr>
        <w:t xml:space="preserve">ompany proposed selling 350 cars. Also, </w:t>
      </w:r>
      <w:r w:rsidR="00041E30" w:rsidRPr="0023146B">
        <w:rPr>
          <w:rFonts w:hint="eastAsia"/>
          <w:kern w:val="0"/>
          <w:sz w:val="22"/>
          <w:szCs w:val="22"/>
        </w:rPr>
        <w:t>the sale of</w:t>
      </w:r>
      <w:r>
        <w:rPr>
          <w:kern w:val="0"/>
          <w:sz w:val="22"/>
          <w:szCs w:val="22"/>
        </w:rPr>
        <w:t xml:space="preserve"> some</w:t>
      </w:r>
      <w:r w:rsidR="00041E30" w:rsidRPr="0023146B">
        <w:rPr>
          <w:rFonts w:hint="eastAsia"/>
          <w:kern w:val="0"/>
          <w:sz w:val="22"/>
          <w:szCs w:val="22"/>
        </w:rPr>
        <w:t xml:space="preserve"> branches outside Benelux-countries controlled by FMW</w:t>
      </w:r>
      <w:r w:rsidR="00041E30" w:rsidRPr="0023146B">
        <w:rPr>
          <w:rFonts w:hint="eastAsia"/>
          <w:sz w:val="22"/>
          <w:szCs w:val="22"/>
        </w:rPr>
        <w:t xml:space="preserve"> </w:t>
      </w:r>
      <w:r>
        <w:rPr>
          <w:kern w:val="0"/>
          <w:sz w:val="22"/>
          <w:szCs w:val="22"/>
        </w:rPr>
        <w:t>was</w:t>
      </w:r>
      <w:r w:rsidR="00041E30" w:rsidRPr="0023146B">
        <w:rPr>
          <w:rFonts w:hint="eastAsia"/>
          <w:kern w:val="0"/>
          <w:sz w:val="22"/>
          <w:szCs w:val="22"/>
        </w:rPr>
        <w:t xml:space="preserve"> proposed</w:t>
      </w:r>
      <w:bookmarkStart w:id="1" w:name="_Hlk132620081"/>
      <w:bookmarkEnd w:id="1"/>
      <w:r>
        <w:rPr>
          <w:kern w:val="0"/>
          <w:sz w:val="22"/>
          <w:szCs w:val="22"/>
        </w:rPr>
        <w:t xml:space="preserve"> </w:t>
      </w:r>
      <w:r w:rsidRPr="0023146B">
        <w:rPr>
          <w:rFonts w:hint="eastAsia"/>
          <w:sz w:val="22"/>
          <w:szCs w:val="22"/>
        </w:rPr>
        <w:t xml:space="preserve">in the plan drawn up by the </w:t>
      </w:r>
      <w:r>
        <w:rPr>
          <w:sz w:val="22"/>
          <w:szCs w:val="22"/>
        </w:rPr>
        <w:t>Company</w:t>
      </w:r>
      <w:r w:rsidRPr="0023146B">
        <w:rPr>
          <w:rFonts w:hint="eastAsia"/>
          <w:sz w:val="22"/>
          <w:szCs w:val="22"/>
        </w:rPr>
        <w:t xml:space="preserve"> in mid-May 2014</w:t>
      </w:r>
      <w:r>
        <w:rPr>
          <w:sz w:val="22"/>
          <w:szCs w:val="22"/>
        </w:rPr>
        <w:t>.</w:t>
      </w:r>
    </w:p>
    <w:p w14:paraId="0E21161F" w14:textId="77777777" w:rsidR="009C3FF1" w:rsidRPr="0023146B" w:rsidRDefault="009C3FF1" w:rsidP="009C3FF1">
      <w:pPr>
        <w:pStyle w:val="ListParagraph"/>
        <w:ind w:leftChars="0" w:left="1260"/>
        <w:rPr>
          <w:sz w:val="22"/>
          <w:szCs w:val="22"/>
        </w:rPr>
      </w:pPr>
    </w:p>
    <w:p w14:paraId="0C2876D7" w14:textId="79CE5BAC" w:rsidR="00066EBC" w:rsidRPr="009C3FF1" w:rsidRDefault="0004397A" w:rsidP="009C3FF1">
      <w:pPr>
        <w:pStyle w:val="ListParagraph"/>
        <w:numPr>
          <w:ilvl w:val="0"/>
          <w:numId w:val="25"/>
        </w:numPr>
        <w:ind w:leftChars="0"/>
        <w:rPr>
          <w:sz w:val="22"/>
          <w:szCs w:val="22"/>
        </w:rPr>
      </w:pPr>
      <w:r w:rsidRPr="0023146B">
        <w:rPr>
          <w:rFonts w:hint="eastAsia"/>
          <w:sz w:val="22"/>
          <w:szCs w:val="22"/>
        </w:rPr>
        <w:t>Asset restructuring:</w:t>
      </w:r>
    </w:p>
    <w:p w14:paraId="7C22B670" w14:textId="7CD02702" w:rsidR="00066EBC" w:rsidRPr="0023146B" w:rsidRDefault="00482DC4" w:rsidP="009C3FF1">
      <w:pPr>
        <w:pStyle w:val="ListParagraph"/>
        <w:numPr>
          <w:ilvl w:val="1"/>
          <w:numId w:val="50"/>
        </w:numPr>
        <w:ind w:leftChars="0"/>
        <w:rPr>
          <w:sz w:val="22"/>
          <w:szCs w:val="22"/>
        </w:rPr>
      </w:pPr>
      <w:r w:rsidRPr="0023146B">
        <w:rPr>
          <w:rFonts w:hint="eastAsia"/>
          <w:sz w:val="22"/>
          <w:szCs w:val="22"/>
        </w:rPr>
        <w:t xml:space="preserve">In May 2014, it </w:t>
      </w:r>
      <w:r w:rsidR="009C3FF1">
        <w:rPr>
          <w:sz w:val="22"/>
          <w:szCs w:val="22"/>
        </w:rPr>
        <w:t>was</w:t>
      </w:r>
      <w:r w:rsidRPr="0023146B">
        <w:rPr>
          <w:rFonts w:hint="eastAsia"/>
          <w:sz w:val="22"/>
          <w:szCs w:val="22"/>
        </w:rPr>
        <w:t xml:space="preserve"> proposed by the </w:t>
      </w:r>
      <w:r w:rsidR="009C3FF1">
        <w:rPr>
          <w:sz w:val="22"/>
          <w:szCs w:val="22"/>
        </w:rPr>
        <w:t>Company</w:t>
      </w:r>
      <w:r w:rsidRPr="0023146B">
        <w:rPr>
          <w:rFonts w:hint="eastAsia"/>
          <w:sz w:val="22"/>
          <w:szCs w:val="22"/>
        </w:rPr>
        <w:t xml:space="preserve"> to sell its shares in subsidiaries other than Benelux-countries</w:t>
      </w:r>
    </w:p>
    <w:p w14:paraId="7EB41D4E" w14:textId="7CC80E6E" w:rsidR="00482DC4" w:rsidRPr="0023146B" w:rsidRDefault="009C3FF1" w:rsidP="009C3FF1">
      <w:pPr>
        <w:pStyle w:val="ListParagraph"/>
        <w:numPr>
          <w:ilvl w:val="1"/>
          <w:numId w:val="50"/>
        </w:numPr>
        <w:ind w:leftChars="0"/>
        <w:rPr>
          <w:sz w:val="22"/>
          <w:szCs w:val="22"/>
        </w:rPr>
      </w:pPr>
      <w:r>
        <w:rPr>
          <w:sz w:val="22"/>
          <w:szCs w:val="22"/>
        </w:rPr>
        <w:t>T</w:t>
      </w:r>
      <w:r w:rsidR="00482DC4" w:rsidRPr="0023146B">
        <w:rPr>
          <w:rFonts w:hint="eastAsia"/>
          <w:sz w:val="22"/>
          <w:szCs w:val="22"/>
        </w:rPr>
        <w:t>here is a description that "As a result of the sale of surplus assets, sufficient incoming cash flows are expected"</w:t>
      </w:r>
      <w:r>
        <w:rPr>
          <w:sz w:val="22"/>
          <w:szCs w:val="22"/>
        </w:rPr>
        <w:t xml:space="preserve"> regarding </w:t>
      </w:r>
      <w:r w:rsidRPr="0023146B">
        <w:rPr>
          <w:rFonts w:hint="eastAsia"/>
          <w:sz w:val="22"/>
          <w:szCs w:val="22"/>
        </w:rPr>
        <w:t>the announcement made on October 31, 2014</w:t>
      </w:r>
      <w:r>
        <w:rPr>
          <w:sz w:val="22"/>
          <w:szCs w:val="22"/>
        </w:rPr>
        <w:t xml:space="preserve">. </w:t>
      </w:r>
      <w:r w:rsidR="00482DC4" w:rsidRPr="0023146B">
        <w:rPr>
          <w:rFonts w:hint="eastAsia"/>
          <w:sz w:val="22"/>
          <w:szCs w:val="22"/>
        </w:rPr>
        <w:t xml:space="preserve">Therefore, </w:t>
      </w:r>
      <w:r>
        <w:rPr>
          <w:sz w:val="22"/>
          <w:szCs w:val="22"/>
        </w:rPr>
        <w:t xml:space="preserve">we can guess that </w:t>
      </w:r>
      <w:r w:rsidR="00482DC4" w:rsidRPr="0023146B">
        <w:rPr>
          <w:rFonts w:hint="eastAsia"/>
          <w:sz w:val="22"/>
          <w:szCs w:val="22"/>
        </w:rPr>
        <w:t>necessary asset reduction was made by that time.</w:t>
      </w:r>
    </w:p>
    <w:p w14:paraId="6E2EF628" w14:textId="77777777" w:rsidR="00482DC4" w:rsidRPr="0023146B" w:rsidRDefault="00482DC4" w:rsidP="00482DC4">
      <w:pPr>
        <w:pStyle w:val="ListParagraph"/>
        <w:ind w:leftChars="0" w:left="1680"/>
        <w:rPr>
          <w:sz w:val="22"/>
          <w:szCs w:val="22"/>
        </w:rPr>
      </w:pPr>
    </w:p>
    <w:p w14:paraId="6BD4C4E5" w14:textId="6375BBEC" w:rsidR="0004397A" w:rsidRPr="0023146B" w:rsidRDefault="0004397A" w:rsidP="003803A1">
      <w:pPr>
        <w:pStyle w:val="ListParagraph"/>
        <w:numPr>
          <w:ilvl w:val="0"/>
          <w:numId w:val="25"/>
        </w:numPr>
        <w:ind w:leftChars="0"/>
        <w:rPr>
          <w:sz w:val="22"/>
          <w:szCs w:val="22"/>
        </w:rPr>
      </w:pPr>
      <w:r w:rsidRPr="0023146B">
        <w:rPr>
          <w:rFonts w:hint="eastAsia"/>
          <w:sz w:val="22"/>
          <w:szCs w:val="22"/>
        </w:rPr>
        <w:t>Financial restructuring:</w:t>
      </w:r>
    </w:p>
    <w:p w14:paraId="1A4B7F3E" w14:textId="77777777" w:rsidR="00F21965" w:rsidRPr="0023146B" w:rsidRDefault="00B76E82" w:rsidP="003803A1">
      <w:pPr>
        <w:pStyle w:val="ListParagraph"/>
        <w:numPr>
          <w:ilvl w:val="0"/>
          <w:numId w:val="26"/>
        </w:numPr>
        <w:ind w:leftChars="0"/>
        <w:rPr>
          <w:sz w:val="22"/>
          <w:szCs w:val="22"/>
        </w:rPr>
      </w:pPr>
      <w:r w:rsidRPr="0023146B">
        <w:rPr>
          <w:rFonts w:hint="eastAsia"/>
          <w:sz w:val="22"/>
          <w:szCs w:val="22"/>
        </w:rPr>
        <w:lastRenderedPageBreak/>
        <w:t>Equity-based strategies:</w:t>
      </w:r>
      <w:r w:rsidRPr="0023146B">
        <w:rPr>
          <w:sz w:val="22"/>
          <w:szCs w:val="22"/>
        </w:rPr>
        <w:t xml:space="preserve">  </w:t>
      </w:r>
    </w:p>
    <w:p w14:paraId="5C506386" w14:textId="6260BA4E" w:rsidR="009D150B" w:rsidRPr="0023146B" w:rsidRDefault="00F21965" w:rsidP="003803A1">
      <w:pPr>
        <w:pStyle w:val="ListParagraph"/>
        <w:numPr>
          <w:ilvl w:val="2"/>
          <w:numId w:val="25"/>
        </w:numPr>
        <w:ind w:leftChars="0"/>
        <w:rPr>
          <w:sz w:val="22"/>
          <w:szCs w:val="22"/>
        </w:rPr>
      </w:pPr>
      <w:r w:rsidRPr="0023146B">
        <w:rPr>
          <w:rFonts w:hint="eastAsia"/>
          <w:sz w:val="22"/>
          <w:szCs w:val="22"/>
        </w:rPr>
        <w:t xml:space="preserve">In June 2014, </w:t>
      </w:r>
      <w:r w:rsidR="00A66132">
        <w:rPr>
          <w:sz w:val="22"/>
          <w:szCs w:val="22"/>
        </w:rPr>
        <w:t>the S</w:t>
      </w:r>
      <w:r w:rsidRPr="0023146B">
        <w:rPr>
          <w:rFonts w:hint="eastAsia"/>
          <w:sz w:val="22"/>
          <w:szCs w:val="22"/>
        </w:rPr>
        <w:t>hareholder</w:t>
      </w:r>
      <w:r w:rsidR="00A66132">
        <w:rPr>
          <w:sz w:val="22"/>
          <w:szCs w:val="22"/>
        </w:rPr>
        <w:t xml:space="preserve"> </w:t>
      </w:r>
      <w:r w:rsidRPr="0023146B">
        <w:rPr>
          <w:rFonts w:hint="eastAsia"/>
          <w:sz w:val="22"/>
          <w:szCs w:val="22"/>
        </w:rPr>
        <w:t>proposed increase their capital</w:t>
      </w:r>
      <w:r w:rsidR="002F4B1A">
        <w:rPr>
          <w:sz w:val="22"/>
          <w:szCs w:val="22"/>
        </w:rPr>
        <w:t xml:space="preserve"> contribution</w:t>
      </w:r>
      <w:r w:rsidRPr="0023146B">
        <w:rPr>
          <w:rFonts w:hint="eastAsia"/>
          <w:sz w:val="22"/>
          <w:szCs w:val="22"/>
        </w:rPr>
        <w:t>.</w:t>
      </w:r>
    </w:p>
    <w:p w14:paraId="75368C4B" w14:textId="79678B76" w:rsidR="00B76E82" w:rsidRPr="0023146B" w:rsidRDefault="00B76E82" w:rsidP="003803A1">
      <w:pPr>
        <w:pStyle w:val="ListParagraph"/>
        <w:numPr>
          <w:ilvl w:val="0"/>
          <w:numId w:val="26"/>
        </w:numPr>
        <w:ind w:leftChars="0"/>
        <w:rPr>
          <w:sz w:val="22"/>
          <w:szCs w:val="22"/>
        </w:rPr>
      </w:pPr>
      <w:r w:rsidRPr="0023146B">
        <w:rPr>
          <w:rFonts w:hint="eastAsia"/>
          <w:sz w:val="22"/>
          <w:szCs w:val="22"/>
        </w:rPr>
        <w:t>Debt-based strategies:</w:t>
      </w:r>
    </w:p>
    <w:p w14:paraId="0425B7B7" w14:textId="093AF2EC" w:rsidR="00F21965" w:rsidRPr="0023146B" w:rsidRDefault="002F4B1A" w:rsidP="003803A1">
      <w:pPr>
        <w:pStyle w:val="ListParagraph"/>
        <w:numPr>
          <w:ilvl w:val="1"/>
          <w:numId w:val="51"/>
        </w:numPr>
        <w:ind w:leftChars="0"/>
        <w:rPr>
          <w:sz w:val="22"/>
          <w:szCs w:val="22"/>
        </w:rPr>
      </w:pPr>
      <w:r>
        <w:rPr>
          <w:sz w:val="22"/>
          <w:szCs w:val="22"/>
        </w:rPr>
        <w:t>A</w:t>
      </w:r>
      <w:r w:rsidR="00F21965" w:rsidRPr="0023146B">
        <w:rPr>
          <w:rFonts w:hint="eastAsia"/>
          <w:sz w:val="22"/>
          <w:szCs w:val="22"/>
        </w:rPr>
        <w:t xml:space="preserve"> deferral of debt payments of </w:t>
      </w:r>
      <w:r>
        <w:rPr>
          <w:sz w:val="22"/>
          <w:szCs w:val="22"/>
        </w:rPr>
        <w:t>€</w:t>
      </w:r>
      <w:r w:rsidR="00F21965" w:rsidRPr="0023146B">
        <w:rPr>
          <w:rFonts w:hint="eastAsia"/>
          <w:sz w:val="22"/>
          <w:szCs w:val="22"/>
        </w:rPr>
        <w:t xml:space="preserve">35 </w:t>
      </w:r>
      <w:r>
        <w:rPr>
          <w:sz w:val="22"/>
          <w:szCs w:val="22"/>
        </w:rPr>
        <w:t xml:space="preserve">million </w:t>
      </w:r>
      <w:r w:rsidR="00F21965" w:rsidRPr="0023146B">
        <w:rPr>
          <w:rFonts w:hint="eastAsia"/>
          <w:sz w:val="22"/>
          <w:szCs w:val="22"/>
        </w:rPr>
        <w:t xml:space="preserve">due on December 31, </w:t>
      </w:r>
      <w:proofErr w:type="gramStart"/>
      <w:r w:rsidR="00F21965" w:rsidRPr="0023146B">
        <w:rPr>
          <w:rFonts w:hint="eastAsia"/>
          <w:sz w:val="22"/>
          <w:szCs w:val="22"/>
        </w:rPr>
        <w:t>2013</w:t>
      </w:r>
      <w:proofErr w:type="gramEnd"/>
      <w:r w:rsidR="00F21965" w:rsidRPr="0023146B">
        <w:rPr>
          <w:rFonts w:hint="eastAsia"/>
          <w:sz w:val="22"/>
          <w:szCs w:val="22"/>
        </w:rPr>
        <w:t xml:space="preserve"> was </w:t>
      </w:r>
      <w:r>
        <w:rPr>
          <w:sz w:val="22"/>
          <w:szCs w:val="22"/>
        </w:rPr>
        <w:t xml:space="preserve">implicitly permitted. </w:t>
      </w:r>
    </w:p>
    <w:p w14:paraId="7E553D3D" w14:textId="20724FC0" w:rsidR="00222C6E" w:rsidRPr="0023146B" w:rsidRDefault="00222C6E" w:rsidP="003803A1">
      <w:pPr>
        <w:pStyle w:val="ListParagraph"/>
        <w:numPr>
          <w:ilvl w:val="1"/>
          <w:numId w:val="51"/>
        </w:numPr>
        <w:ind w:leftChars="0"/>
        <w:rPr>
          <w:sz w:val="22"/>
          <w:szCs w:val="22"/>
        </w:rPr>
      </w:pPr>
      <w:r w:rsidRPr="0023146B">
        <w:rPr>
          <w:rFonts w:hint="eastAsia"/>
          <w:sz w:val="22"/>
          <w:szCs w:val="22"/>
        </w:rPr>
        <w:t xml:space="preserve">The </w:t>
      </w:r>
      <w:r w:rsidR="002F4B1A">
        <w:rPr>
          <w:sz w:val="22"/>
          <w:szCs w:val="22"/>
        </w:rPr>
        <w:t>f</w:t>
      </w:r>
      <w:r w:rsidRPr="0023146B">
        <w:rPr>
          <w:rFonts w:hint="eastAsia"/>
          <w:sz w:val="22"/>
          <w:szCs w:val="22"/>
        </w:rPr>
        <w:t xml:space="preserve">inancial </w:t>
      </w:r>
      <w:r w:rsidR="002F4B1A">
        <w:rPr>
          <w:sz w:val="22"/>
          <w:szCs w:val="22"/>
        </w:rPr>
        <w:t>r</w:t>
      </w:r>
      <w:r w:rsidRPr="0023146B">
        <w:rPr>
          <w:rFonts w:hint="eastAsia"/>
          <w:sz w:val="22"/>
          <w:szCs w:val="22"/>
        </w:rPr>
        <w:t xml:space="preserve">estructuring </w:t>
      </w:r>
      <w:r w:rsidR="002F4B1A">
        <w:rPr>
          <w:sz w:val="22"/>
          <w:szCs w:val="22"/>
        </w:rPr>
        <w:t>p</w:t>
      </w:r>
      <w:r w:rsidRPr="0023146B">
        <w:rPr>
          <w:rFonts w:hint="eastAsia"/>
          <w:sz w:val="22"/>
          <w:szCs w:val="22"/>
        </w:rPr>
        <w:t xml:space="preserve">roposal for FMW proposed by </w:t>
      </w:r>
      <w:r w:rsidR="002F4B1A">
        <w:rPr>
          <w:sz w:val="22"/>
          <w:szCs w:val="22"/>
        </w:rPr>
        <w:t>the S</w:t>
      </w:r>
      <w:r w:rsidRPr="0023146B">
        <w:rPr>
          <w:rFonts w:hint="eastAsia"/>
          <w:sz w:val="22"/>
          <w:szCs w:val="22"/>
        </w:rPr>
        <w:t xml:space="preserve">hareholder in June 2014 </w:t>
      </w:r>
      <w:r w:rsidR="002F4B1A">
        <w:rPr>
          <w:sz w:val="22"/>
          <w:szCs w:val="22"/>
        </w:rPr>
        <w:t>offered</w:t>
      </w:r>
      <w:r w:rsidRPr="0023146B">
        <w:rPr>
          <w:rFonts w:hint="eastAsia"/>
          <w:sz w:val="22"/>
          <w:szCs w:val="22"/>
        </w:rPr>
        <w:t xml:space="preserve"> a maturity extension for </w:t>
      </w:r>
      <w:r w:rsidR="002F4B1A">
        <w:rPr>
          <w:sz w:val="22"/>
          <w:szCs w:val="22"/>
        </w:rPr>
        <w:t>w</w:t>
      </w:r>
      <w:r w:rsidRPr="0023146B">
        <w:rPr>
          <w:rFonts w:hint="eastAsia"/>
          <w:sz w:val="22"/>
          <w:szCs w:val="22"/>
        </w:rPr>
        <w:t>orking capital</w:t>
      </w:r>
      <w:r w:rsidR="002F4B1A">
        <w:rPr>
          <w:sz w:val="22"/>
          <w:szCs w:val="22"/>
        </w:rPr>
        <w:t xml:space="preserve"> f</w:t>
      </w:r>
      <w:r w:rsidRPr="0023146B">
        <w:rPr>
          <w:rFonts w:hint="eastAsia"/>
          <w:sz w:val="22"/>
          <w:szCs w:val="22"/>
        </w:rPr>
        <w:t>inance and other loans.</w:t>
      </w:r>
    </w:p>
    <w:p w14:paraId="145E2C0D" w14:textId="53E4747A" w:rsidR="00F21965" w:rsidRPr="0023146B" w:rsidRDefault="00F21965" w:rsidP="003803A1">
      <w:pPr>
        <w:pStyle w:val="ListParagraph"/>
        <w:numPr>
          <w:ilvl w:val="1"/>
          <w:numId w:val="51"/>
        </w:numPr>
        <w:ind w:leftChars="0"/>
        <w:rPr>
          <w:sz w:val="22"/>
          <w:szCs w:val="22"/>
        </w:rPr>
      </w:pPr>
      <w:r w:rsidRPr="0023146B">
        <w:rPr>
          <w:rFonts w:hint="eastAsia"/>
          <w:sz w:val="22"/>
          <w:szCs w:val="22"/>
        </w:rPr>
        <w:t>In October 2014, conversion of debts into shares was proposed as one of the scenarios</w:t>
      </w:r>
    </w:p>
    <w:p w14:paraId="4C521E0D" w14:textId="7E262D15" w:rsidR="00F21965" w:rsidRPr="0023146B" w:rsidRDefault="00222C6E" w:rsidP="003803A1">
      <w:pPr>
        <w:pStyle w:val="ListParagraph"/>
        <w:numPr>
          <w:ilvl w:val="1"/>
          <w:numId w:val="51"/>
        </w:numPr>
        <w:ind w:leftChars="0"/>
        <w:rPr>
          <w:sz w:val="22"/>
          <w:szCs w:val="22"/>
        </w:rPr>
      </w:pPr>
      <w:r w:rsidRPr="0023146B">
        <w:rPr>
          <w:rFonts w:hint="eastAsia"/>
          <w:sz w:val="22"/>
          <w:szCs w:val="22"/>
        </w:rPr>
        <w:t>The Restructuring Agreement provides for a debt reduction.</w:t>
      </w:r>
    </w:p>
    <w:p w14:paraId="65C0210F" w14:textId="77777777" w:rsidR="009D150B" w:rsidRPr="0023146B" w:rsidRDefault="009D150B" w:rsidP="009D150B">
      <w:pPr>
        <w:pStyle w:val="ListParagraph"/>
        <w:ind w:leftChars="0" w:left="420"/>
        <w:rPr>
          <w:sz w:val="22"/>
          <w:szCs w:val="22"/>
        </w:rPr>
      </w:pPr>
    </w:p>
    <w:p w14:paraId="2CABB8E5" w14:textId="73AF6453" w:rsidR="00867BDD" w:rsidRPr="0023146B" w:rsidRDefault="0084110D" w:rsidP="00E343C8">
      <w:pPr>
        <w:pStyle w:val="ListParagraph"/>
        <w:numPr>
          <w:ilvl w:val="0"/>
          <w:numId w:val="2"/>
        </w:numPr>
        <w:ind w:leftChars="0"/>
        <w:rPr>
          <w:sz w:val="22"/>
          <w:szCs w:val="22"/>
        </w:rPr>
      </w:pPr>
      <w:r w:rsidRPr="0023146B">
        <w:rPr>
          <w:rFonts w:hint="eastAsia"/>
          <w:sz w:val="22"/>
          <w:szCs w:val="22"/>
        </w:rPr>
        <w:t>Schmitt</w:t>
      </w:r>
      <w:r w:rsidR="00F66371">
        <w:rPr>
          <w:sz w:val="22"/>
          <w:szCs w:val="22"/>
        </w:rPr>
        <w:t>’</w:t>
      </w:r>
      <w:r w:rsidRPr="0023146B">
        <w:rPr>
          <w:rFonts w:hint="eastAsia"/>
          <w:sz w:val="22"/>
          <w:szCs w:val="22"/>
        </w:rPr>
        <w:t>s approach:</w:t>
      </w:r>
      <w:r w:rsidRPr="0023146B">
        <w:rPr>
          <w:sz w:val="22"/>
          <w:szCs w:val="22"/>
        </w:rPr>
        <w:t xml:space="preserve">  </w:t>
      </w:r>
    </w:p>
    <w:p w14:paraId="25BAB56D" w14:textId="7268B599" w:rsidR="00CB4605" w:rsidRPr="0023146B" w:rsidRDefault="00867BDD" w:rsidP="00E15AF3">
      <w:pPr>
        <w:pStyle w:val="ListParagraph"/>
        <w:numPr>
          <w:ilvl w:val="1"/>
          <w:numId w:val="2"/>
        </w:numPr>
        <w:ind w:leftChars="0"/>
        <w:rPr>
          <w:sz w:val="22"/>
          <w:szCs w:val="22"/>
        </w:rPr>
      </w:pPr>
      <w:r w:rsidRPr="0023146B">
        <w:rPr>
          <w:rFonts w:hint="eastAsia"/>
          <w:sz w:val="22"/>
          <w:szCs w:val="22"/>
        </w:rPr>
        <w:t>Schmitt argues that two strategies should be used simultaneously: recovery (i.e., downsizing, divestiture and cost-cutting) and recovery (i.e., strategic changes that transform and reposition the firm for sustained growth and profitability</w:t>
      </w:r>
      <w:r w:rsidR="002F4B1A">
        <w:rPr>
          <w:rStyle w:val="FootnoteReference"/>
          <w:sz w:val="22"/>
          <w:szCs w:val="22"/>
        </w:rPr>
        <w:footnoteReference w:id="3"/>
      </w:r>
      <w:r w:rsidRPr="0023146B">
        <w:rPr>
          <w:rFonts w:hint="eastAsia"/>
          <w:sz w:val="22"/>
          <w:szCs w:val="22"/>
        </w:rPr>
        <w:t>).</w:t>
      </w:r>
      <w:r w:rsidR="00E15AF3" w:rsidRPr="0023146B">
        <w:rPr>
          <w:sz w:val="22"/>
          <w:szCs w:val="22"/>
        </w:rPr>
        <w:t xml:space="preserve"> </w:t>
      </w:r>
    </w:p>
    <w:p w14:paraId="02F5E3F2" w14:textId="7A4CBC16" w:rsidR="00867BDD" w:rsidRPr="0023146B" w:rsidRDefault="00867BDD" w:rsidP="00E343C8">
      <w:pPr>
        <w:pStyle w:val="ListParagraph"/>
        <w:numPr>
          <w:ilvl w:val="1"/>
          <w:numId w:val="2"/>
        </w:numPr>
        <w:ind w:leftChars="0"/>
        <w:rPr>
          <w:sz w:val="22"/>
          <w:szCs w:val="22"/>
        </w:rPr>
      </w:pPr>
      <w:r w:rsidRPr="0023146B">
        <w:rPr>
          <w:rFonts w:hint="eastAsia"/>
          <w:sz w:val="22"/>
          <w:szCs w:val="22"/>
        </w:rPr>
        <w:t>In this case, in May 2014, the debtor formulated a plan to focus on increasing sales in combination with a significant cutback. However, there is no description of specific measures to increase sales, and there is no indication that any measures to increase sales were subsequently implemented.</w:t>
      </w:r>
    </w:p>
    <w:p w14:paraId="50CE50FD" w14:textId="2AA9CD0F" w:rsidR="00867BDD" w:rsidRPr="0023146B" w:rsidRDefault="00867BDD" w:rsidP="00E343C8">
      <w:pPr>
        <w:pStyle w:val="ListParagraph"/>
        <w:numPr>
          <w:ilvl w:val="1"/>
          <w:numId w:val="2"/>
        </w:numPr>
        <w:ind w:leftChars="0"/>
        <w:rPr>
          <w:sz w:val="22"/>
          <w:szCs w:val="22"/>
        </w:rPr>
      </w:pPr>
      <w:r w:rsidRPr="0023146B">
        <w:rPr>
          <w:rFonts w:hint="eastAsia"/>
          <w:sz w:val="22"/>
          <w:szCs w:val="22"/>
        </w:rPr>
        <w:t xml:space="preserve">Therefore, only retrenchment appears to </w:t>
      </w:r>
      <w:r w:rsidR="002F4B1A">
        <w:rPr>
          <w:sz w:val="22"/>
          <w:szCs w:val="22"/>
        </w:rPr>
        <w:t>have taken</w:t>
      </w:r>
      <w:r w:rsidRPr="0023146B">
        <w:rPr>
          <w:rFonts w:hint="eastAsia"/>
          <w:sz w:val="22"/>
          <w:szCs w:val="22"/>
        </w:rPr>
        <w:t xml:space="preserve"> place in this case</w:t>
      </w:r>
      <w:r w:rsidR="002F4B1A">
        <w:rPr>
          <w:sz w:val="22"/>
          <w:szCs w:val="22"/>
        </w:rPr>
        <w:t>.</w:t>
      </w:r>
    </w:p>
    <w:p w14:paraId="376C71EE" w14:textId="77777777" w:rsidR="0084110D" w:rsidRPr="0023146B" w:rsidRDefault="0084110D" w:rsidP="001F502E">
      <w:pPr>
        <w:pStyle w:val="ListParagraph"/>
        <w:ind w:leftChars="0" w:left="420"/>
        <w:rPr>
          <w:sz w:val="22"/>
          <w:szCs w:val="22"/>
        </w:rPr>
      </w:pPr>
    </w:p>
    <w:p w14:paraId="4505AC3B" w14:textId="77777777" w:rsidR="0084110D" w:rsidRPr="0023146B" w:rsidRDefault="0084110D" w:rsidP="0084110D">
      <w:pPr>
        <w:rPr>
          <w:sz w:val="22"/>
          <w:szCs w:val="22"/>
        </w:rPr>
      </w:pPr>
    </w:p>
    <w:p w14:paraId="33C4B807" w14:textId="0782B166" w:rsidR="00043B09" w:rsidRPr="0023146B" w:rsidRDefault="0056499D" w:rsidP="00043B09">
      <w:pPr>
        <w:rPr>
          <w:b/>
          <w:bCs/>
          <w:sz w:val="22"/>
          <w:szCs w:val="22"/>
        </w:rPr>
      </w:pPr>
      <w:r w:rsidRPr="0023146B">
        <w:rPr>
          <w:b/>
          <w:bCs/>
          <w:sz w:val="22"/>
          <w:szCs w:val="22"/>
        </w:rPr>
        <w:t>Q</w:t>
      </w:r>
      <w:r w:rsidR="00043B09" w:rsidRPr="0023146B">
        <w:rPr>
          <w:rFonts w:hint="eastAsia"/>
          <w:b/>
          <w:bCs/>
          <w:sz w:val="22"/>
          <w:szCs w:val="22"/>
        </w:rPr>
        <w:t>4.</w:t>
      </w:r>
      <w:r w:rsidR="00043B09" w:rsidRPr="0023146B">
        <w:rPr>
          <w:sz w:val="22"/>
          <w:szCs w:val="22"/>
        </w:rPr>
        <w:t xml:space="preserve"> </w:t>
      </w:r>
      <w:r w:rsidR="00043B09" w:rsidRPr="0023146B">
        <w:rPr>
          <w:rFonts w:hint="eastAsia"/>
          <w:b/>
          <w:bCs/>
          <w:sz w:val="22"/>
          <w:szCs w:val="22"/>
        </w:rPr>
        <w:t>Banks C and D seem to frustrate the process at a certain point.</w:t>
      </w:r>
      <w:r w:rsidR="00043B09" w:rsidRPr="0023146B">
        <w:rPr>
          <w:sz w:val="22"/>
          <w:szCs w:val="22"/>
        </w:rPr>
        <w:t xml:space="preserve"> </w:t>
      </w:r>
      <w:r w:rsidR="00043B09" w:rsidRPr="0023146B">
        <w:rPr>
          <w:rFonts w:hint="eastAsia"/>
          <w:b/>
          <w:bCs/>
          <w:sz w:val="22"/>
          <w:szCs w:val="22"/>
        </w:rPr>
        <w:t>What could have been the (rational and/or opportunistic) reason(s) for them to behave like that?</w:t>
      </w:r>
      <w:r w:rsidR="00043B09" w:rsidRPr="0023146B">
        <w:rPr>
          <w:sz w:val="22"/>
          <w:szCs w:val="22"/>
        </w:rPr>
        <w:t xml:space="preserve"> </w:t>
      </w:r>
      <w:r w:rsidR="00043B09" w:rsidRPr="0023146B">
        <w:rPr>
          <w:rFonts w:hint="eastAsia"/>
          <w:b/>
          <w:bCs/>
          <w:sz w:val="22"/>
          <w:szCs w:val="22"/>
        </w:rPr>
        <w:t>What would you have done in that situation in your role as advisor of the other two banks?</w:t>
      </w:r>
    </w:p>
    <w:p w14:paraId="426B4D68" w14:textId="144E2602" w:rsidR="00742DD0" w:rsidRPr="0023146B" w:rsidRDefault="00742DD0" w:rsidP="00742DD0">
      <w:pPr>
        <w:rPr>
          <w:sz w:val="22"/>
          <w:szCs w:val="22"/>
        </w:rPr>
      </w:pPr>
    </w:p>
    <w:p w14:paraId="1514D3E6" w14:textId="4674D2BE" w:rsidR="00C15028" w:rsidRPr="0023146B" w:rsidRDefault="00293625" w:rsidP="003803A1">
      <w:pPr>
        <w:pStyle w:val="ListParagraph"/>
        <w:numPr>
          <w:ilvl w:val="0"/>
          <w:numId w:val="22"/>
        </w:numPr>
        <w:ind w:leftChars="0"/>
        <w:rPr>
          <w:sz w:val="22"/>
          <w:szCs w:val="22"/>
        </w:rPr>
      </w:pPr>
      <w:r w:rsidRPr="0023146B">
        <w:rPr>
          <w:rFonts w:hint="eastAsia"/>
          <w:sz w:val="22"/>
          <w:szCs w:val="22"/>
        </w:rPr>
        <w:t>Reason for the behavior of Banks C and D</w:t>
      </w:r>
    </w:p>
    <w:p w14:paraId="5A69BB6F" w14:textId="51972BF7" w:rsidR="00742DD0" w:rsidRPr="0023146B" w:rsidRDefault="00916A3B" w:rsidP="003803A1">
      <w:pPr>
        <w:pStyle w:val="ListParagraph"/>
        <w:numPr>
          <w:ilvl w:val="0"/>
          <w:numId w:val="20"/>
        </w:numPr>
        <w:ind w:leftChars="0"/>
        <w:rPr>
          <w:sz w:val="22"/>
          <w:szCs w:val="22"/>
        </w:rPr>
      </w:pPr>
      <w:r w:rsidRPr="0023146B">
        <w:rPr>
          <w:rFonts w:hint="eastAsia"/>
          <w:sz w:val="22"/>
          <w:szCs w:val="22"/>
        </w:rPr>
        <w:t xml:space="preserve">We understand that Banks C and D have a larger </w:t>
      </w:r>
      <w:proofErr w:type="gramStart"/>
      <w:r w:rsidRPr="0023146B">
        <w:rPr>
          <w:rFonts w:hint="eastAsia"/>
          <w:sz w:val="22"/>
          <w:szCs w:val="22"/>
        </w:rPr>
        <w:t>amount</w:t>
      </w:r>
      <w:proofErr w:type="gramEnd"/>
      <w:r w:rsidRPr="0023146B">
        <w:rPr>
          <w:rFonts w:hint="eastAsia"/>
          <w:sz w:val="22"/>
          <w:szCs w:val="22"/>
        </w:rPr>
        <w:t xml:space="preserve"> of unsecured claims than Banks A and B.</w:t>
      </w:r>
      <w:r w:rsidR="002F4B1A">
        <w:rPr>
          <w:rStyle w:val="FootnoteReference"/>
          <w:sz w:val="22"/>
          <w:szCs w:val="22"/>
        </w:rPr>
        <w:footnoteReference w:id="4"/>
      </w:r>
      <w:r w:rsidR="002F4B1A" w:rsidRPr="0023146B">
        <w:rPr>
          <w:rFonts w:hint="eastAsia"/>
          <w:sz w:val="22"/>
          <w:szCs w:val="22"/>
        </w:rPr>
        <w:t xml:space="preserve"> </w:t>
      </w:r>
      <w:r w:rsidRPr="0023146B">
        <w:rPr>
          <w:rFonts w:hint="eastAsia"/>
          <w:sz w:val="22"/>
          <w:szCs w:val="22"/>
        </w:rPr>
        <w:t xml:space="preserve">If so, Banks C and D </w:t>
      </w:r>
      <w:r w:rsidR="002F4B1A">
        <w:rPr>
          <w:sz w:val="22"/>
          <w:szCs w:val="22"/>
        </w:rPr>
        <w:t xml:space="preserve">should have </w:t>
      </w:r>
      <w:r w:rsidRPr="0023146B">
        <w:rPr>
          <w:rFonts w:hint="eastAsia"/>
          <w:sz w:val="22"/>
          <w:szCs w:val="22"/>
        </w:rPr>
        <w:t>tr</w:t>
      </w:r>
      <w:r w:rsidR="002F4B1A">
        <w:rPr>
          <w:sz w:val="22"/>
          <w:szCs w:val="22"/>
        </w:rPr>
        <w:t>ied</w:t>
      </w:r>
      <w:r w:rsidRPr="0023146B">
        <w:rPr>
          <w:rFonts w:hint="eastAsia"/>
          <w:sz w:val="22"/>
          <w:szCs w:val="22"/>
        </w:rPr>
        <w:t xml:space="preserve"> harder to collect than Banks A and B.</w:t>
      </w:r>
    </w:p>
    <w:p w14:paraId="6304673B" w14:textId="7C3CEC3B" w:rsidR="00DC7878" w:rsidRPr="0023146B" w:rsidRDefault="00916A3B" w:rsidP="003803A1">
      <w:pPr>
        <w:pStyle w:val="ListParagraph"/>
        <w:numPr>
          <w:ilvl w:val="0"/>
          <w:numId w:val="20"/>
        </w:numPr>
        <w:ind w:leftChars="0"/>
        <w:rPr>
          <w:sz w:val="22"/>
          <w:szCs w:val="22"/>
        </w:rPr>
      </w:pPr>
      <w:r w:rsidRPr="0023146B">
        <w:rPr>
          <w:rFonts w:hint="eastAsia"/>
          <w:sz w:val="22"/>
          <w:szCs w:val="22"/>
        </w:rPr>
        <w:t>Nevertheless, at the latest in mid-February 2014, Banks C and D have become uncooperative with the process.</w:t>
      </w:r>
    </w:p>
    <w:p w14:paraId="5EE1581C" w14:textId="0D403D4E" w:rsidR="00742DD0" w:rsidRPr="0023146B" w:rsidRDefault="00916A3B" w:rsidP="003803A1">
      <w:pPr>
        <w:pStyle w:val="ListParagraph"/>
        <w:numPr>
          <w:ilvl w:val="0"/>
          <w:numId w:val="20"/>
        </w:numPr>
        <w:ind w:leftChars="0"/>
        <w:rPr>
          <w:sz w:val="22"/>
          <w:szCs w:val="22"/>
        </w:rPr>
      </w:pPr>
      <w:r w:rsidRPr="0023146B">
        <w:rPr>
          <w:rFonts w:hint="eastAsia"/>
          <w:sz w:val="22"/>
          <w:szCs w:val="22"/>
        </w:rPr>
        <w:t xml:space="preserve">The most likely reason is that Banks C and D lost confidence in the </w:t>
      </w:r>
      <w:r w:rsidR="002F4B1A">
        <w:rPr>
          <w:sz w:val="22"/>
          <w:szCs w:val="22"/>
        </w:rPr>
        <w:t>Company</w:t>
      </w:r>
      <w:r w:rsidRPr="0023146B">
        <w:rPr>
          <w:rFonts w:hint="eastAsia"/>
          <w:sz w:val="22"/>
          <w:szCs w:val="22"/>
        </w:rPr>
        <w:t>'s current management and believe</w:t>
      </w:r>
      <w:r w:rsidR="002F4B1A">
        <w:rPr>
          <w:sz w:val="22"/>
          <w:szCs w:val="22"/>
        </w:rPr>
        <w:t>d</w:t>
      </w:r>
      <w:r w:rsidRPr="0023146B">
        <w:rPr>
          <w:rFonts w:hint="eastAsia"/>
          <w:sz w:val="22"/>
          <w:szCs w:val="22"/>
        </w:rPr>
        <w:t xml:space="preserve"> that they </w:t>
      </w:r>
      <w:r w:rsidR="002F4B1A">
        <w:rPr>
          <w:sz w:val="22"/>
          <w:szCs w:val="22"/>
        </w:rPr>
        <w:t>could</w:t>
      </w:r>
      <w:r w:rsidRPr="0023146B">
        <w:rPr>
          <w:rFonts w:hint="eastAsia"/>
          <w:sz w:val="22"/>
          <w:szCs w:val="22"/>
        </w:rPr>
        <w:t xml:space="preserve"> </w:t>
      </w:r>
      <w:r w:rsidR="002F4B1A">
        <w:rPr>
          <w:sz w:val="22"/>
          <w:szCs w:val="22"/>
        </w:rPr>
        <w:t xml:space="preserve">no longer </w:t>
      </w:r>
      <w:r w:rsidRPr="0023146B">
        <w:rPr>
          <w:rFonts w:hint="eastAsia"/>
          <w:sz w:val="22"/>
          <w:szCs w:val="22"/>
        </w:rPr>
        <w:t>cooperat</w:t>
      </w:r>
      <w:r w:rsidR="002F4B1A">
        <w:rPr>
          <w:sz w:val="22"/>
          <w:szCs w:val="22"/>
        </w:rPr>
        <w:t>e</w:t>
      </w:r>
      <w:r w:rsidRPr="0023146B">
        <w:rPr>
          <w:rFonts w:hint="eastAsia"/>
          <w:sz w:val="22"/>
          <w:szCs w:val="22"/>
        </w:rPr>
        <w:t>.</w:t>
      </w:r>
      <w:r w:rsidR="002F4B1A">
        <w:rPr>
          <w:rStyle w:val="FootnoteReference"/>
          <w:sz w:val="22"/>
          <w:szCs w:val="22"/>
        </w:rPr>
        <w:footnoteReference w:id="5"/>
      </w:r>
      <w:r w:rsidR="002F4B1A" w:rsidRPr="002F4B1A">
        <w:rPr>
          <w:sz w:val="22"/>
          <w:szCs w:val="22"/>
          <w:vertAlign w:val="superscript"/>
        </w:rPr>
        <w:t>,</w:t>
      </w:r>
      <w:r w:rsidR="002F4B1A">
        <w:rPr>
          <w:rStyle w:val="FootnoteReference"/>
          <w:sz w:val="22"/>
          <w:szCs w:val="22"/>
        </w:rPr>
        <w:footnoteReference w:id="6"/>
      </w:r>
      <w:r w:rsidR="002F4B1A">
        <w:rPr>
          <w:sz w:val="22"/>
          <w:szCs w:val="22"/>
          <w:vertAlign w:val="superscript"/>
        </w:rPr>
        <w:t xml:space="preserve"> </w:t>
      </w:r>
      <w:r w:rsidR="002F4B1A" w:rsidRPr="0023146B">
        <w:rPr>
          <w:rFonts w:hint="eastAsia"/>
          <w:sz w:val="22"/>
          <w:szCs w:val="22"/>
        </w:rPr>
        <w:t xml:space="preserve"> </w:t>
      </w:r>
      <w:r w:rsidR="002F4B1A">
        <w:rPr>
          <w:sz w:val="22"/>
          <w:szCs w:val="22"/>
        </w:rPr>
        <w:t xml:space="preserve">The following are </w:t>
      </w:r>
      <w:r w:rsidR="002F4B1A">
        <w:rPr>
          <w:sz w:val="22"/>
          <w:szCs w:val="22"/>
        </w:rPr>
        <w:lastRenderedPageBreak/>
        <w:t xml:space="preserve">possible reasons why </w:t>
      </w:r>
      <w:r w:rsidRPr="0023146B">
        <w:rPr>
          <w:rFonts w:hint="eastAsia"/>
          <w:sz w:val="22"/>
          <w:szCs w:val="22"/>
        </w:rPr>
        <w:t xml:space="preserve">Banks C and D may have lost confidence in the </w:t>
      </w:r>
      <w:r w:rsidR="002F4B1A">
        <w:rPr>
          <w:sz w:val="22"/>
          <w:szCs w:val="22"/>
        </w:rPr>
        <w:t>C</w:t>
      </w:r>
      <w:r w:rsidRPr="0023146B">
        <w:rPr>
          <w:rFonts w:hint="eastAsia"/>
          <w:sz w:val="22"/>
          <w:szCs w:val="22"/>
        </w:rPr>
        <w:t xml:space="preserve">ompany and may have been dissatisfied with the </w:t>
      </w:r>
      <w:r w:rsidR="002F4B1A">
        <w:rPr>
          <w:sz w:val="22"/>
          <w:szCs w:val="22"/>
        </w:rPr>
        <w:t>C</w:t>
      </w:r>
      <w:r w:rsidRPr="0023146B">
        <w:rPr>
          <w:rFonts w:hint="eastAsia"/>
          <w:sz w:val="22"/>
          <w:szCs w:val="22"/>
        </w:rPr>
        <w:t>ompany</w:t>
      </w:r>
      <w:r w:rsidR="002F4B1A">
        <w:rPr>
          <w:sz w:val="22"/>
          <w:szCs w:val="22"/>
        </w:rPr>
        <w:t>:</w:t>
      </w:r>
    </w:p>
    <w:p w14:paraId="5D02AE5C" w14:textId="7B320CE2" w:rsidR="00DC7878" w:rsidRPr="0023146B" w:rsidRDefault="002F4B1A" w:rsidP="003803A1">
      <w:pPr>
        <w:pStyle w:val="ListParagraph"/>
        <w:numPr>
          <w:ilvl w:val="0"/>
          <w:numId w:val="21"/>
        </w:numPr>
        <w:ind w:leftChars="0"/>
        <w:rPr>
          <w:sz w:val="22"/>
          <w:szCs w:val="22"/>
        </w:rPr>
      </w:pPr>
      <w:r>
        <w:rPr>
          <w:sz w:val="22"/>
          <w:szCs w:val="22"/>
        </w:rPr>
        <w:t>T</w:t>
      </w:r>
      <w:r w:rsidR="00DC7878" w:rsidRPr="0023146B">
        <w:rPr>
          <w:rFonts w:hint="eastAsia"/>
          <w:sz w:val="22"/>
          <w:szCs w:val="22"/>
        </w:rPr>
        <w:t xml:space="preserve">he profit forecasts provided by the </w:t>
      </w:r>
      <w:r>
        <w:rPr>
          <w:sz w:val="22"/>
          <w:szCs w:val="22"/>
        </w:rPr>
        <w:t>Company</w:t>
      </w:r>
      <w:r w:rsidR="00DC7878" w:rsidRPr="0023146B">
        <w:rPr>
          <w:rFonts w:hint="eastAsia"/>
          <w:sz w:val="22"/>
          <w:szCs w:val="22"/>
        </w:rPr>
        <w:t xml:space="preserve"> have been revised downward many </w:t>
      </w:r>
      <w:r w:rsidR="00FC13B6" w:rsidRPr="0023146B">
        <w:rPr>
          <w:sz w:val="22"/>
          <w:szCs w:val="22"/>
        </w:rPr>
        <w:t>times.</w:t>
      </w:r>
    </w:p>
    <w:p w14:paraId="3E581B1C" w14:textId="4F294FCF" w:rsidR="00DC7878" w:rsidRPr="002F4B1A" w:rsidRDefault="002F4B1A" w:rsidP="002F4B1A">
      <w:pPr>
        <w:pStyle w:val="ListParagraph"/>
        <w:numPr>
          <w:ilvl w:val="1"/>
          <w:numId w:val="52"/>
        </w:numPr>
        <w:ind w:leftChars="0"/>
        <w:rPr>
          <w:sz w:val="22"/>
          <w:szCs w:val="22"/>
        </w:rPr>
      </w:pPr>
      <w:r>
        <w:rPr>
          <w:sz w:val="22"/>
          <w:szCs w:val="22"/>
        </w:rPr>
        <w:t xml:space="preserve">In general, during </w:t>
      </w:r>
      <w:r w:rsidR="00F73740" w:rsidRPr="002F4B1A">
        <w:rPr>
          <w:rFonts w:hint="eastAsia"/>
          <w:sz w:val="22"/>
          <w:szCs w:val="22"/>
        </w:rPr>
        <w:t xml:space="preserve">the restructuring phase, the reliability of the figures provided by debtors seems to be the minimum </w:t>
      </w:r>
      <w:r>
        <w:rPr>
          <w:sz w:val="22"/>
          <w:szCs w:val="22"/>
        </w:rPr>
        <w:t xml:space="preserve">requirement </w:t>
      </w:r>
      <w:r w:rsidR="00F73740" w:rsidRPr="002F4B1A">
        <w:rPr>
          <w:rFonts w:hint="eastAsia"/>
          <w:sz w:val="22"/>
          <w:szCs w:val="22"/>
        </w:rPr>
        <w:t xml:space="preserve">for creditors to cooperate in the restructuring. However, the repeated </w:t>
      </w:r>
      <w:r>
        <w:rPr>
          <w:sz w:val="22"/>
          <w:szCs w:val="22"/>
        </w:rPr>
        <w:t>downward</w:t>
      </w:r>
      <w:r w:rsidR="00AB5E50">
        <w:rPr>
          <w:sz w:val="22"/>
          <w:szCs w:val="22"/>
        </w:rPr>
        <w:t xml:space="preserve"> revision </w:t>
      </w:r>
      <w:r w:rsidR="00F73740" w:rsidRPr="002F4B1A">
        <w:rPr>
          <w:rFonts w:hint="eastAsia"/>
          <w:sz w:val="22"/>
          <w:szCs w:val="22"/>
        </w:rPr>
        <w:t xml:space="preserve">of the figures seems to have made the </w:t>
      </w:r>
      <w:r>
        <w:rPr>
          <w:sz w:val="22"/>
          <w:szCs w:val="22"/>
        </w:rPr>
        <w:t>Company</w:t>
      </w:r>
      <w:r w:rsidR="00F73740" w:rsidRPr="002F4B1A">
        <w:rPr>
          <w:rFonts w:hint="eastAsia"/>
          <w:sz w:val="22"/>
          <w:szCs w:val="22"/>
        </w:rPr>
        <w:t>'s plan unreliable.</w:t>
      </w:r>
      <w:r w:rsidR="00AB5E50">
        <w:rPr>
          <w:rStyle w:val="FootnoteReference"/>
          <w:sz w:val="22"/>
          <w:szCs w:val="22"/>
        </w:rPr>
        <w:footnoteReference w:id="7"/>
      </w:r>
      <w:r w:rsidR="00DB212F" w:rsidRPr="002F4B1A">
        <w:rPr>
          <w:sz w:val="22"/>
          <w:szCs w:val="22"/>
        </w:rPr>
        <w:t xml:space="preserve"> </w:t>
      </w:r>
    </w:p>
    <w:p w14:paraId="5106A756" w14:textId="53BFDC6F" w:rsidR="00DC7878" w:rsidRPr="0023146B" w:rsidRDefault="00DC7878" w:rsidP="003803A1">
      <w:pPr>
        <w:pStyle w:val="ListParagraph"/>
        <w:numPr>
          <w:ilvl w:val="1"/>
          <w:numId w:val="52"/>
        </w:numPr>
        <w:ind w:leftChars="0"/>
        <w:rPr>
          <w:sz w:val="22"/>
          <w:szCs w:val="22"/>
        </w:rPr>
      </w:pPr>
      <w:r w:rsidRPr="0023146B">
        <w:rPr>
          <w:rFonts w:hint="eastAsia"/>
          <w:sz w:val="22"/>
          <w:szCs w:val="22"/>
        </w:rPr>
        <w:t xml:space="preserve">Banks C and D may have been doubted that the </w:t>
      </w:r>
      <w:r w:rsidR="00AB5E50">
        <w:rPr>
          <w:sz w:val="22"/>
          <w:szCs w:val="22"/>
        </w:rPr>
        <w:t>Company</w:t>
      </w:r>
      <w:r w:rsidRPr="0023146B">
        <w:rPr>
          <w:rFonts w:hint="eastAsia"/>
          <w:sz w:val="22"/>
          <w:szCs w:val="22"/>
        </w:rPr>
        <w:t xml:space="preserve"> was not diligently taking measures to deal with the cause of the financial difficulties.</w:t>
      </w:r>
    </w:p>
    <w:p w14:paraId="1A4435BD" w14:textId="0DF05A0E" w:rsidR="00AE19A0" w:rsidRPr="0023146B" w:rsidRDefault="00AB5E50" w:rsidP="003803A1">
      <w:pPr>
        <w:pStyle w:val="ListParagraph"/>
        <w:numPr>
          <w:ilvl w:val="0"/>
          <w:numId w:val="21"/>
        </w:numPr>
        <w:ind w:leftChars="0"/>
        <w:rPr>
          <w:sz w:val="22"/>
          <w:szCs w:val="22"/>
        </w:rPr>
      </w:pPr>
      <w:r>
        <w:rPr>
          <w:sz w:val="22"/>
          <w:szCs w:val="22"/>
        </w:rPr>
        <w:t xml:space="preserve">Continuance of the </w:t>
      </w:r>
      <w:r w:rsidR="00AE19A0" w:rsidRPr="0023146B">
        <w:rPr>
          <w:rFonts w:hint="eastAsia"/>
          <w:sz w:val="22"/>
          <w:szCs w:val="22"/>
        </w:rPr>
        <w:t>CFO of</w:t>
      </w:r>
      <w:r>
        <w:rPr>
          <w:sz w:val="22"/>
          <w:szCs w:val="22"/>
        </w:rPr>
        <w:t xml:space="preserve"> the Company: The CFO</w:t>
      </w:r>
      <w:r w:rsidR="00AE19A0" w:rsidRPr="0023146B">
        <w:rPr>
          <w:rFonts w:hint="eastAsia"/>
          <w:sz w:val="22"/>
          <w:szCs w:val="22"/>
        </w:rPr>
        <w:t xml:space="preserve"> </w:t>
      </w:r>
      <w:r>
        <w:rPr>
          <w:sz w:val="22"/>
          <w:szCs w:val="22"/>
        </w:rPr>
        <w:t>was</w:t>
      </w:r>
      <w:r w:rsidR="00AE19A0" w:rsidRPr="0023146B">
        <w:rPr>
          <w:rFonts w:hint="eastAsia"/>
          <w:sz w:val="22"/>
          <w:szCs w:val="22"/>
        </w:rPr>
        <w:t xml:space="preserve"> not replaced </w:t>
      </w:r>
      <w:r>
        <w:rPr>
          <w:sz w:val="22"/>
          <w:szCs w:val="22"/>
        </w:rPr>
        <w:t>while he/she seems to be</w:t>
      </w:r>
      <w:r w:rsidR="00AE19A0" w:rsidRPr="0023146B">
        <w:rPr>
          <w:rFonts w:hint="eastAsia"/>
          <w:sz w:val="22"/>
          <w:szCs w:val="22"/>
        </w:rPr>
        <w:t xml:space="preserve"> responsib</w:t>
      </w:r>
      <w:r>
        <w:rPr>
          <w:sz w:val="22"/>
          <w:szCs w:val="22"/>
        </w:rPr>
        <w:t>le</w:t>
      </w:r>
      <w:r w:rsidR="00AE19A0" w:rsidRPr="0023146B">
        <w:rPr>
          <w:rFonts w:hint="eastAsia"/>
          <w:sz w:val="22"/>
          <w:szCs w:val="22"/>
        </w:rPr>
        <w:t xml:space="preserve"> for</w:t>
      </w:r>
      <w:r>
        <w:rPr>
          <w:sz w:val="22"/>
          <w:szCs w:val="22"/>
        </w:rPr>
        <w:t xml:space="preserve"> the inaccurate </w:t>
      </w:r>
      <w:r w:rsidR="00FC13B6" w:rsidRPr="0023146B">
        <w:rPr>
          <w:sz w:val="22"/>
          <w:szCs w:val="22"/>
        </w:rPr>
        <w:t>accounting.</w:t>
      </w:r>
    </w:p>
    <w:p w14:paraId="717CE631" w14:textId="6DD52060" w:rsidR="00DB212F" w:rsidRPr="0023146B" w:rsidRDefault="00AB5E50" w:rsidP="003803A1">
      <w:pPr>
        <w:pStyle w:val="ListParagraph"/>
        <w:numPr>
          <w:ilvl w:val="0"/>
          <w:numId w:val="21"/>
        </w:numPr>
        <w:ind w:leftChars="0"/>
        <w:rPr>
          <w:sz w:val="22"/>
          <w:szCs w:val="22"/>
        </w:rPr>
      </w:pPr>
      <w:r>
        <w:rPr>
          <w:sz w:val="22"/>
          <w:szCs w:val="22"/>
        </w:rPr>
        <w:t>Slow r</w:t>
      </w:r>
      <w:r w:rsidR="00DB212F" w:rsidRPr="0023146B">
        <w:rPr>
          <w:rFonts w:hint="eastAsia"/>
          <w:sz w:val="22"/>
          <w:szCs w:val="22"/>
        </w:rPr>
        <w:t xml:space="preserve">eorganization </w:t>
      </w:r>
      <w:r>
        <w:rPr>
          <w:sz w:val="22"/>
          <w:szCs w:val="22"/>
        </w:rPr>
        <w:t>process</w:t>
      </w:r>
      <w:r>
        <w:rPr>
          <w:rStyle w:val="FootnoteReference"/>
          <w:sz w:val="22"/>
          <w:szCs w:val="22"/>
        </w:rPr>
        <w:footnoteReference w:id="8"/>
      </w:r>
    </w:p>
    <w:p w14:paraId="1B1AEB05" w14:textId="21C24EF9" w:rsidR="00E02644" w:rsidRPr="0023146B" w:rsidRDefault="00742DD0" w:rsidP="003803A1">
      <w:pPr>
        <w:pStyle w:val="ListParagraph"/>
        <w:numPr>
          <w:ilvl w:val="0"/>
          <w:numId w:val="21"/>
        </w:numPr>
        <w:ind w:leftChars="0"/>
        <w:rPr>
          <w:sz w:val="22"/>
          <w:szCs w:val="22"/>
        </w:rPr>
      </w:pPr>
      <w:r w:rsidRPr="0023146B">
        <w:rPr>
          <w:rFonts w:hint="eastAsia"/>
          <w:sz w:val="22"/>
          <w:szCs w:val="22"/>
        </w:rPr>
        <w:t xml:space="preserve">Insufficient measures to </w:t>
      </w:r>
      <w:r w:rsidR="00AB5E50">
        <w:rPr>
          <w:sz w:val="22"/>
          <w:szCs w:val="22"/>
        </w:rPr>
        <w:t>recover</w:t>
      </w:r>
      <w:r w:rsidRPr="0023146B">
        <w:rPr>
          <w:rFonts w:hint="eastAsia"/>
          <w:sz w:val="22"/>
          <w:szCs w:val="22"/>
        </w:rPr>
        <w:t xml:space="preserve"> the </w:t>
      </w:r>
      <w:r w:rsidR="00AB5E50">
        <w:rPr>
          <w:sz w:val="22"/>
          <w:szCs w:val="22"/>
        </w:rPr>
        <w:t>s</w:t>
      </w:r>
      <w:r w:rsidRPr="0023146B">
        <w:rPr>
          <w:rFonts w:hint="eastAsia"/>
          <w:sz w:val="22"/>
          <w:szCs w:val="22"/>
        </w:rPr>
        <w:t>olvency rate:</w:t>
      </w:r>
    </w:p>
    <w:p w14:paraId="7900F17C" w14:textId="3F12035C" w:rsidR="00E02644" w:rsidRPr="0023146B" w:rsidRDefault="00AB5E50" w:rsidP="00E02644">
      <w:pPr>
        <w:pStyle w:val="ListParagraph"/>
        <w:numPr>
          <w:ilvl w:val="1"/>
          <w:numId w:val="21"/>
        </w:numPr>
        <w:ind w:leftChars="0"/>
        <w:rPr>
          <w:sz w:val="22"/>
          <w:szCs w:val="22"/>
        </w:rPr>
      </w:pPr>
      <w:r>
        <w:rPr>
          <w:sz w:val="22"/>
          <w:szCs w:val="22"/>
        </w:rPr>
        <w:t>D</w:t>
      </w:r>
      <w:r w:rsidRPr="0023146B">
        <w:rPr>
          <w:rFonts w:hint="eastAsia"/>
          <w:sz w:val="22"/>
          <w:szCs w:val="22"/>
        </w:rPr>
        <w:t>espite being asked to contribute capital to raise the solvency rate</w:t>
      </w:r>
      <w:r>
        <w:rPr>
          <w:sz w:val="22"/>
          <w:szCs w:val="22"/>
        </w:rPr>
        <w:t xml:space="preserve">, the company tried to </w:t>
      </w:r>
      <w:r w:rsidR="00075044" w:rsidRPr="0023146B">
        <w:rPr>
          <w:rFonts w:hint="eastAsia"/>
          <w:sz w:val="22"/>
          <w:szCs w:val="22"/>
        </w:rPr>
        <w:t>respond by selling only 250 out of 200,000 cars</w:t>
      </w:r>
      <w:r>
        <w:rPr>
          <w:sz w:val="22"/>
          <w:szCs w:val="22"/>
        </w:rPr>
        <w:t>.</w:t>
      </w:r>
      <w:r w:rsidR="00075044" w:rsidRPr="0023146B">
        <w:rPr>
          <w:rFonts w:hint="eastAsia"/>
          <w:sz w:val="22"/>
          <w:szCs w:val="22"/>
        </w:rPr>
        <w:t xml:space="preserve"> </w:t>
      </w:r>
    </w:p>
    <w:p w14:paraId="2C32CFE2" w14:textId="1C8BD29C" w:rsidR="00742DD0" w:rsidRPr="0023146B" w:rsidRDefault="00E02644" w:rsidP="00E02644">
      <w:pPr>
        <w:pStyle w:val="ListParagraph"/>
        <w:numPr>
          <w:ilvl w:val="1"/>
          <w:numId w:val="21"/>
        </w:numPr>
        <w:ind w:leftChars="0"/>
        <w:rPr>
          <w:sz w:val="22"/>
          <w:szCs w:val="22"/>
        </w:rPr>
      </w:pPr>
      <w:r w:rsidRPr="0023146B">
        <w:rPr>
          <w:rFonts w:hint="eastAsia"/>
          <w:sz w:val="22"/>
          <w:szCs w:val="22"/>
        </w:rPr>
        <w:t xml:space="preserve">As a result, </w:t>
      </w:r>
      <w:r w:rsidR="00AB5E50">
        <w:rPr>
          <w:sz w:val="22"/>
          <w:szCs w:val="22"/>
        </w:rPr>
        <w:t xml:space="preserve">the banks </w:t>
      </w:r>
      <w:r w:rsidRPr="0023146B">
        <w:rPr>
          <w:rFonts w:hint="eastAsia"/>
          <w:sz w:val="22"/>
          <w:szCs w:val="22"/>
        </w:rPr>
        <w:t>may have been doubt</w:t>
      </w:r>
      <w:r w:rsidR="00AB5E50">
        <w:rPr>
          <w:sz w:val="22"/>
          <w:szCs w:val="22"/>
        </w:rPr>
        <w:t>ed</w:t>
      </w:r>
      <w:r w:rsidRPr="0023146B">
        <w:rPr>
          <w:rFonts w:hint="eastAsia"/>
          <w:sz w:val="22"/>
          <w:szCs w:val="22"/>
        </w:rPr>
        <w:t xml:space="preserve"> about the sincerity of the </w:t>
      </w:r>
      <w:r w:rsidR="00AB5E50">
        <w:rPr>
          <w:sz w:val="22"/>
          <w:szCs w:val="22"/>
        </w:rPr>
        <w:t>Company</w:t>
      </w:r>
      <w:r w:rsidRPr="0023146B">
        <w:rPr>
          <w:rFonts w:hint="eastAsia"/>
          <w:sz w:val="22"/>
          <w:szCs w:val="22"/>
        </w:rPr>
        <w:t>'s efforts to revitalize its business.</w:t>
      </w:r>
      <w:r w:rsidR="00AB5E50">
        <w:rPr>
          <w:rStyle w:val="FootnoteReference"/>
          <w:sz w:val="22"/>
          <w:szCs w:val="22"/>
        </w:rPr>
        <w:footnoteReference w:id="9"/>
      </w:r>
      <w:r w:rsidR="006E239B" w:rsidRPr="0023146B">
        <w:rPr>
          <w:sz w:val="22"/>
          <w:szCs w:val="22"/>
        </w:rPr>
        <w:t xml:space="preserve"> </w:t>
      </w:r>
    </w:p>
    <w:p w14:paraId="0EF0E9E3" w14:textId="77777777" w:rsidR="00742DD0" w:rsidRPr="0023146B" w:rsidRDefault="00742DD0" w:rsidP="00742DD0">
      <w:pPr>
        <w:rPr>
          <w:sz w:val="22"/>
          <w:szCs w:val="22"/>
        </w:rPr>
      </w:pPr>
    </w:p>
    <w:p w14:paraId="7A018607" w14:textId="77777777" w:rsidR="00293625" w:rsidRPr="0023146B" w:rsidRDefault="00293625" w:rsidP="003803A1">
      <w:pPr>
        <w:pStyle w:val="ListParagraph"/>
        <w:numPr>
          <w:ilvl w:val="0"/>
          <w:numId w:val="22"/>
        </w:numPr>
        <w:ind w:leftChars="0"/>
        <w:rPr>
          <w:sz w:val="22"/>
          <w:szCs w:val="22"/>
        </w:rPr>
      </w:pPr>
      <w:r w:rsidRPr="0023146B">
        <w:rPr>
          <w:rFonts w:hint="eastAsia"/>
          <w:b/>
          <w:bCs/>
          <w:sz w:val="22"/>
          <w:szCs w:val="22"/>
        </w:rPr>
        <w:t xml:space="preserve">What would you have done in that situation in your role as advisor of the other two </w:t>
      </w:r>
      <w:proofErr w:type="gramStart"/>
      <w:r w:rsidRPr="0023146B">
        <w:rPr>
          <w:rFonts w:hint="eastAsia"/>
          <w:b/>
          <w:bCs/>
          <w:sz w:val="22"/>
          <w:szCs w:val="22"/>
        </w:rPr>
        <w:t>banks</w:t>
      </w:r>
      <w:proofErr w:type="gramEnd"/>
    </w:p>
    <w:p w14:paraId="00FDD536" w14:textId="718EE4D9" w:rsidR="006E239B" w:rsidRPr="0023146B" w:rsidRDefault="00293625" w:rsidP="003803A1">
      <w:pPr>
        <w:pStyle w:val="ListParagraph"/>
        <w:numPr>
          <w:ilvl w:val="0"/>
          <w:numId w:val="23"/>
        </w:numPr>
        <w:ind w:leftChars="0"/>
        <w:rPr>
          <w:sz w:val="22"/>
          <w:szCs w:val="22"/>
        </w:rPr>
      </w:pPr>
      <w:r w:rsidRPr="0023146B">
        <w:rPr>
          <w:rFonts w:hint="eastAsia"/>
          <w:sz w:val="22"/>
          <w:szCs w:val="22"/>
        </w:rPr>
        <w:t xml:space="preserve">The easiest and most practical approach is to ask </w:t>
      </w:r>
      <w:r w:rsidR="00AB5E50">
        <w:rPr>
          <w:sz w:val="22"/>
          <w:szCs w:val="22"/>
        </w:rPr>
        <w:t xml:space="preserve">openly </w:t>
      </w:r>
      <w:r w:rsidRPr="0023146B">
        <w:rPr>
          <w:rFonts w:hint="eastAsia"/>
          <w:sz w:val="22"/>
          <w:szCs w:val="22"/>
        </w:rPr>
        <w:t xml:space="preserve">Banks C and D about the reasons for </w:t>
      </w:r>
      <w:r w:rsidR="00AB5E50">
        <w:rPr>
          <w:sz w:val="22"/>
          <w:szCs w:val="22"/>
        </w:rPr>
        <w:t>their</w:t>
      </w:r>
      <w:r w:rsidRPr="0023146B">
        <w:rPr>
          <w:rFonts w:hint="eastAsia"/>
          <w:sz w:val="22"/>
          <w:szCs w:val="22"/>
        </w:rPr>
        <w:t xml:space="preserve"> dissatisfaction and </w:t>
      </w:r>
      <w:r w:rsidR="00AB5E50">
        <w:rPr>
          <w:sz w:val="22"/>
          <w:szCs w:val="22"/>
        </w:rPr>
        <w:t xml:space="preserve">to </w:t>
      </w:r>
      <w:r w:rsidRPr="0023146B">
        <w:rPr>
          <w:rFonts w:hint="eastAsia"/>
          <w:sz w:val="22"/>
          <w:szCs w:val="22"/>
        </w:rPr>
        <w:t>consider cooperating with them to the extent possible</w:t>
      </w:r>
      <w:r w:rsidR="00AB5E50">
        <w:rPr>
          <w:sz w:val="22"/>
          <w:szCs w:val="22"/>
        </w:rPr>
        <w:t xml:space="preserve"> depending on the reasons</w:t>
      </w:r>
      <w:r w:rsidRPr="0023146B">
        <w:rPr>
          <w:rFonts w:hint="eastAsia"/>
          <w:sz w:val="22"/>
          <w:szCs w:val="22"/>
        </w:rPr>
        <w:t>.</w:t>
      </w:r>
    </w:p>
    <w:p w14:paraId="1997C7A4" w14:textId="38E8A2CE" w:rsidR="00F73740" w:rsidRPr="00AB5E50" w:rsidRDefault="00293625" w:rsidP="00AB5E50">
      <w:pPr>
        <w:pStyle w:val="ListParagraph"/>
        <w:numPr>
          <w:ilvl w:val="0"/>
          <w:numId w:val="23"/>
        </w:numPr>
        <w:ind w:leftChars="0"/>
        <w:rPr>
          <w:sz w:val="22"/>
          <w:szCs w:val="22"/>
        </w:rPr>
      </w:pPr>
      <w:r w:rsidRPr="00AB5E50">
        <w:rPr>
          <w:rFonts w:hint="eastAsia"/>
          <w:sz w:val="22"/>
          <w:szCs w:val="22"/>
        </w:rPr>
        <w:t>The reasons for the dissatisfaction of Banks C and D may overlap with those of Banks A and B.</w:t>
      </w:r>
      <w:r w:rsidR="00AB5E50" w:rsidRPr="00AB5E50">
        <w:rPr>
          <w:sz w:val="22"/>
          <w:szCs w:val="22"/>
        </w:rPr>
        <w:t xml:space="preserve"> </w:t>
      </w:r>
      <w:r w:rsidR="006E239B" w:rsidRPr="00AB5E50">
        <w:rPr>
          <w:rFonts w:hint="eastAsia"/>
          <w:sz w:val="22"/>
          <w:szCs w:val="22"/>
        </w:rPr>
        <w:t xml:space="preserve">For example, if Banks C and D are dissatisfied with the reliability of information, the change of CFO, the slowness of </w:t>
      </w:r>
      <w:r w:rsidR="00AB5E50">
        <w:rPr>
          <w:sz w:val="22"/>
          <w:szCs w:val="22"/>
        </w:rPr>
        <w:t>reorganization process</w:t>
      </w:r>
      <w:r w:rsidR="006E239B" w:rsidRPr="00AB5E50">
        <w:rPr>
          <w:rFonts w:hint="eastAsia"/>
          <w:sz w:val="22"/>
          <w:szCs w:val="22"/>
        </w:rPr>
        <w:t xml:space="preserve">, and the low </w:t>
      </w:r>
      <w:r w:rsidR="00AB5E50">
        <w:rPr>
          <w:sz w:val="22"/>
          <w:szCs w:val="22"/>
        </w:rPr>
        <w:t>s</w:t>
      </w:r>
      <w:r w:rsidR="006E239B" w:rsidRPr="00AB5E50">
        <w:rPr>
          <w:rFonts w:hint="eastAsia"/>
          <w:sz w:val="22"/>
          <w:szCs w:val="22"/>
        </w:rPr>
        <w:t xml:space="preserve">olvency </w:t>
      </w:r>
      <w:r w:rsidR="00AB5E50">
        <w:rPr>
          <w:sz w:val="22"/>
          <w:szCs w:val="22"/>
        </w:rPr>
        <w:t>r</w:t>
      </w:r>
      <w:r w:rsidR="006E239B" w:rsidRPr="00AB5E50">
        <w:rPr>
          <w:rFonts w:hint="eastAsia"/>
          <w:sz w:val="22"/>
          <w:szCs w:val="22"/>
        </w:rPr>
        <w:t xml:space="preserve">ate as described above, </w:t>
      </w:r>
      <w:r w:rsidR="00AB5E50">
        <w:rPr>
          <w:sz w:val="22"/>
          <w:szCs w:val="22"/>
        </w:rPr>
        <w:t>Banks A and B</w:t>
      </w:r>
      <w:r w:rsidR="006E239B" w:rsidRPr="00AB5E50">
        <w:rPr>
          <w:rFonts w:hint="eastAsia"/>
          <w:sz w:val="22"/>
          <w:szCs w:val="22"/>
        </w:rPr>
        <w:t xml:space="preserve"> could make a strong request to the </w:t>
      </w:r>
      <w:r w:rsidR="00AB5E50">
        <w:rPr>
          <w:sz w:val="22"/>
          <w:szCs w:val="22"/>
        </w:rPr>
        <w:t>Company</w:t>
      </w:r>
      <w:r w:rsidR="006E239B" w:rsidRPr="00AB5E50">
        <w:rPr>
          <w:rFonts w:hint="eastAsia"/>
          <w:sz w:val="22"/>
          <w:szCs w:val="22"/>
        </w:rPr>
        <w:t xml:space="preserve"> in cooperation with Banks C and D</w:t>
      </w:r>
      <w:r w:rsidR="00AB5E50">
        <w:rPr>
          <w:sz w:val="22"/>
          <w:szCs w:val="22"/>
        </w:rPr>
        <w:t xml:space="preserve"> since </w:t>
      </w:r>
      <w:r w:rsidR="00AB5E50" w:rsidRPr="00AB5E50">
        <w:rPr>
          <w:rFonts w:hint="eastAsia"/>
          <w:sz w:val="22"/>
          <w:szCs w:val="22"/>
        </w:rPr>
        <w:t>Banks A and B would benefit from improving these points as well</w:t>
      </w:r>
      <w:r w:rsidR="006E239B" w:rsidRPr="00AB5E50">
        <w:rPr>
          <w:rFonts w:hint="eastAsia"/>
          <w:sz w:val="22"/>
          <w:szCs w:val="22"/>
        </w:rPr>
        <w:t>.</w:t>
      </w:r>
      <w:r w:rsidR="00AB5E50">
        <w:rPr>
          <w:rStyle w:val="FootnoteReference"/>
          <w:sz w:val="22"/>
          <w:szCs w:val="22"/>
        </w:rPr>
        <w:footnoteReference w:id="10"/>
      </w:r>
      <w:r w:rsidR="00075044" w:rsidRPr="00AB5E50">
        <w:rPr>
          <w:sz w:val="22"/>
          <w:szCs w:val="22"/>
        </w:rPr>
        <w:t xml:space="preserve"> </w:t>
      </w:r>
    </w:p>
    <w:p w14:paraId="12C71FB7" w14:textId="51AFE68B" w:rsidR="004E785C" w:rsidRPr="0023146B" w:rsidRDefault="00742DD0" w:rsidP="003803A1">
      <w:pPr>
        <w:pStyle w:val="ListParagraph"/>
        <w:numPr>
          <w:ilvl w:val="0"/>
          <w:numId w:val="23"/>
        </w:numPr>
        <w:ind w:leftChars="0"/>
        <w:rPr>
          <w:sz w:val="22"/>
          <w:szCs w:val="22"/>
        </w:rPr>
      </w:pPr>
      <w:r w:rsidRPr="0023146B">
        <w:rPr>
          <w:rFonts w:hint="eastAsia"/>
          <w:sz w:val="22"/>
          <w:szCs w:val="22"/>
        </w:rPr>
        <w:t xml:space="preserve">If Banks C and D do not cooperate, </w:t>
      </w:r>
      <w:r w:rsidR="00AB5E50">
        <w:rPr>
          <w:sz w:val="22"/>
          <w:szCs w:val="22"/>
        </w:rPr>
        <w:t xml:space="preserve">Banks A and B may </w:t>
      </w:r>
      <w:r w:rsidRPr="0023146B">
        <w:rPr>
          <w:rFonts w:hint="eastAsia"/>
          <w:sz w:val="22"/>
          <w:szCs w:val="22"/>
        </w:rPr>
        <w:t xml:space="preserve">consider buying the debt from </w:t>
      </w:r>
      <w:r w:rsidR="000E2FD5">
        <w:rPr>
          <w:sz w:val="22"/>
          <w:szCs w:val="22"/>
        </w:rPr>
        <w:t>Banks A and B with a discounted price</w:t>
      </w:r>
      <w:r w:rsidRPr="0023146B">
        <w:rPr>
          <w:rFonts w:hint="eastAsia"/>
          <w:sz w:val="22"/>
          <w:szCs w:val="22"/>
        </w:rPr>
        <w:t>.</w:t>
      </w:r>
    </w:p>
    <w:p w14:paraId="27EA6900" w14:textId="4B8DDC87" w:rsidR="00C82773" w:rsidRPr="0023146B" w:rsidRDefault="006A076A" w:rsidP="003803A1">
      <w:pPr>
        <w:pStyle w:val="ListParagraph"/>
        <w:numPr>
          <w:ilvl w:val="0"/>
          <w:numId w:val="23"/>
        </w:numPr>
        <w:ind w:leftChars="0"/>
        <w:rPr>
          <w:sz w:val="22"/>
          <w:szCs w:val="22"/>
        </w:rPr>
      </w:pPr>
      <w:r>
        <w:rPr>
          <w:sz w:val="22"/>
          <w:szCs w:val="22"/>
        </w:rPr>
        <w:lastRenderedPageBreak/>
        <w:t xml:space="preserve">It may be prudent for Banks A and B to </w:t>
      </w:r>
      <w:r w:rsidR="00324DAB" w:rsidRPr="0023146B">
        <w:rPr>
          <w:rFonts w:hint="eastAsia"/>
          <w:sz w:val="22"/>
          <w:szCs w:val="22"/>
        </w:rPr>
        <w:t xml:space="preserve">consider whether there is a legal system that would allow suspension to take effect or pass a </w:t>
      </w:r>
      <w:r>
        <w:rPr>
          <w:sz w:val="22"/>
          <w:szCs w:val="22"/>
        </w:rPr>
        <w:t>restructuring plan</w:t>
      </w:r>
      <w:r w:rsidR="00324DAB" w:rsidRPr="0023146B">
        <w:rPr>
          <w:rFonts w:hint="eastAsia"/>
          <w:sz w:val="22"/>
          <w:szCs w:val="22"/>
        </w:rPr>
        <w:t xml:space="preserve"> without going through legal </w:t>
      </w:r>
      <w:r>
        <w:rPr>
          <w:sz w:val="22"/>
          <w:szCs w:val="22"/>
        </w:rPr>
        <w:t>insolvency</w:t>
      </w:r>
      <w:r w:rsidR="00324DAB" w:rsidRPr="0023146B">
        <w:rPr>
          <w:rFonts w:hint="eastAsia"/>
          <w:sz w:val="22"/>
          <w:szCs w:val="22"/>
        </w:rPr>
        <w:t xml:space="preserve"> proceedings</w:t>
      </w:r>
      <w:r>
        <w:rPr>
          <w:sz w:val="22"/>
          <w:szCs w:val="22"/>
        </w:rPr>
        <w:t xml:space="preserve"> even assuming </w:t>
      </w:r>
      <w:r w:rsidRPr="0023146B">
        <w:rPr>
          <w:rFonts w:hint="eastAsia"/>
          <w:sz w:val="22"/>
          <w:szCs w:val="22"/>
        </w:rPr>
        <w:t>the opposition of Banks C and D</w:t>
      </w:r>
      <w:r>
        <w:rPr>
          <w:sz w:val="22"/>
          <w:szCs w:val="22"/>
        </w:rPr>
        <w:t>.</w:t>
      </w:r>
    </w:p>
    <w:p w14:paraId="249DE5A7" w14:textId="5880090A" w:rsidR="00E059EA" w:rsidRPr="0023146B" w:rsidRDefault="00E059EA" w:rsidP="00C82773">
      <w:pPr>
        <w:pStyle w:val="ListParagraph"/>
        <w:ind w:leftChars="0" w:left="390"/>
        <w:rPr>
          <w:sz w:val="22"/>
          <w:szCs w:val="22"/>
        </w:rPr>
      </w:pPr>
    </w:p>
    <w:p w14:paraId="42E7A883" w14:textId="77777777" w:rsidR="00E059EA" w:rsidRPr="0023146B" w:rsidRDefault="00E059EA" w:rsidP="00C82773">
      <w:pPr>
        <w:pStyle w:val="ListParagraph"/>
        <w:ind w:leftChars="0" w:left="390"/>
        <w:rPr>
          <w:sz w:val="22"/>
          <w:szCs w:val="22"/>
        </w:rPr>
      </w:pPr>
    </w:p>
    <w:p w14:paraId="41936393" w14:textId="2E18E594" w:rsidR="00043B09" w:rsidRPr="0023146B" w:rsidRDefault="0056499D" w:rsidP="00043B09">
      <w:pPr>
        <w:rPr>
          <w:b/>
          <w:bCs/>
          <w:sz w:val="22"/>
          <w:szCs w:val="22"/>
        </w:rPr>
      </w:pPr>
      <w:r w:rsidRPr="0023146B">
        <w:rPr>
          <w:b/>
          <w:bCs/>
          <w:sz w:val="22"/>
          <w:szCs w:val="22"/>
        </w:rPr>
        <w:t>Q</w:t>
      </w:r>
      <w:r w:rsidR="00043B09" w:rsidRPr="0023146B">
        <w:rPr>
          <w:rFonts w:hint="eastAsia"/>
          <w:b/>
          <w:bCs/>
          <w:sz w:val="22"/>
          <w:szCs w:val="22"/>
        </w:rPr>
        <w:t>5.</w:t>
      </w:r>
      <w:r w:rsidR="00043B09" w:rsidRPr="0023146B">
        <w:rPr>
          <w:sz w:val="22"/>
          <w:szCs w:val="22"/>
        </w:rPr>
        <w:t xml:space="preserve"> </w:t>
      </w:r>
      <w:r w:rsidR="00043B09" w:rsidRPr="0023146B">
        <w:rPr>
          <w:rFonts w:hint="eastAsia"/>
          <w:b/>
          <w:bCs/>
          <w:sz w:val="22"/>
          <w:szCs w:val="22"/>
        </w:rPr>
        <w:t>Which of the eight principles of the</w:t>
      </w:r>
      <w:r w:rsidR="006A076A">
        <w:rPr>
          <w:b/>
          <w:bCs/>
          <w:sz w:val="22"/>
          <w:szCs w:val="22"/>
        </w:rPr>
        <w:t xml:space="preserve"> ‘</w:t>
      </w:r>
      <w:r w:rsidR="00043B09" w:rsidRPr="0023146B">
        <w:rPr>
          <w:rFonts w:hint="eastAsia"/>
          <w:b/>
          <w:bCs/>
          <w:sz w:val="22"/>
          <w:szCs w:val="22"/>
        </w:rPr>
        <w:t>Statement of Principles for a Global Approach to Multi-Creditor Workouts II</w:t>
      </w:r>
      <w:r w:rsidR="006A076A">
        <w:rPr>
          <w:b/>
          <w:bCs/>
          <w:sz w:val="22"/>
          <w:szCs w:val="22"/>
        </w:rPr>
        <w:t>’</w:t>
      </w:r>
      <w:r w:rsidR="00043B09" w:rsidRPr="0023146B">
        <w:rPr>
          <w:rFonts w:hint="eastAsia"/>
          <w:b/>
          <w:bCs/>
          <w:sz w:val="22"/>
          <w:szCs w:val="22"/>
        </w:rPr>
        <w:t xml:space="preserve"> can be found in the workout process of Flow Management (explicit or implicit)?</w:t>
      </w:r>
    </w:p>
    <w:p w14:paraId="5BB7528D" w14:textId="77777777" w:rsidR="00185E31" w:rsidRPr="0023146B" w:rsidRDefault="00185E31" w:rsidP="00043B09">
      <w:pPr>
        <w:rPr>
          <w:b/>
          <w:bCs/>
          <w:sz w:val="22"/>
          <w:szCs w:val="22"/>
        </w:rPr>
      </w:pPr>
    </w:p>
    <w:p w14:paraId="737B2513" w14:textId="4370AAF5" w:rsidR="00571D95" w:rsidRPr="0023146B" w:rsidRDefault="00571D95" w:rsidP="003803A1">
      <w:pPr>
        <w:pStyle w:val="ListParagraph"/>
        <w:numPr>
          <w:ilvl w:val="0"/>
          <w:numId w:val="3"/>
        </w:numPr>
        <w:ind w:leftChars="0"/>
        <w:rPr>
          <w:sz w:val="22"/>
          <w:szCs w:val="22"/>
        </w:rPr>
      </w:pPr>
      <w:r w:rsidRPr="0023146B">
        <w:rPr>
          <w:rFonts w:hint="eastAsia"/>
          <w:sz w:val="22"/>
          <w:szCs w:val="22"/>
        </w:rPr>
        <w:t>First Principle (Creditor cooperation period): The first principle can be found in the workout process.</w:t>
      </w:r>
      <w:r w:rsidRPr="0023146B">
        <w:rPr>
          <w:sz w:val="22"/>
          <w:szCs w:val="22"/>
        </w:rPr>
        <w:t xml:space="preserve"> </w:t>
      </w:r>
    </w:p>
    <w:p w14:paraId="4733F8B4" w14:textId="77777777" w:rsidR="0095645C" w:rsidRPr="0023146B" w:rsidRDefault="00AA5045" w:rsidP="003803A1">
      <w:pPr>
        <w:pStyle w:val="ListParagraph"/>
        <w:numPr>
          <w:ilvl w:val="1"/>
          <w:numId w:val="4"/>
        </w:numPr>
        <w:ind w:leftChars="0"/>
        <w:rPr>
          <w:sz w:val="22"/>
          <w:szCs w:val="22"/>
        </w:rPr>
      </w:pPr>
      <w:r w:rsidRPr="0023146B">
        <w:rPr>
          <w:rFonts w:hint="eastAsia"/>
          <w:sz w:val="22"/>
          <w:szCs w:val="22"/>
        </w:rPr>
        <w:t>All relevant creditors involved:</w:t>
      </w:r>
      <w:r w:rsidRPr="0023146B">
        <w:rPr>
          <w:sz w:val="22"/>
          <w:szCs w:val="22"/>
        </w:rPr>
        <w:t xml:space="preserve">  </w:t>
      </w:r>
    </w:p>
    <w:p w14:paraId="191D3D8C" w14:textId="5A8264D2" w:rsidR="00AA5045" w:rsidRPr="0023146B" w:rsidRDefault="00AA5045" w:rsidP="003803A1">
      <w:pPr>
        <w:pStyle w:val="ListParagraph"/>
        <w:numPr>
          <w:ilvl w:val="3"/>
          <w:numId w:val="53"/>
        </w:numPr>
        <w:ind w:leftChars="0"/>
        <w:rPr>
          <w:sz w:val="22"/>
          <w:szCs w:val="22"/>
        </w:rPr>
      </w:pPr>
      <w:r w:rsidRPr="0023146B">
        <w:rPr>
          <w:rFonts w:hint="eastAsia"/>
          <w:sz w:val="22"/>
          <w:szCs w:val="22"/>
        </w:rPr>
        <w:t>All the relevant creditors are included in the discussion for the standstill agreement.</w:t>
      </w:r>
      <w:r w:rsidRPr="0023146B">
        <w:rPr>
          <w:sz w:val="22"/>
          <w:szCs w:val="22"/>
        </w:rPr>
        <w:t xml:space="preserve"> </w:t>
      </w:r>
      <w:r w:rsidRPr="0023146B">
        <w:rPr>
          <w:rFonts w:hint="eastAsia"/>
          <w:sz w:val="22"/>
          <w:szCs w:val="22"/>
        </w:rPr>
        <w:t>The four banks (A, B, C, and D), which I understand are all the relevant financial creditors of F</w:t>
      </w:r>
      <w:r w:rsidR="006A076A">
        <w:rPr>
          <w:sz w:val="22"/>
          <w:szCs w:val="22"/>
        </w:rPr>
        <w:t>MH,</w:t>
      </w:r>
      <w:r w:rsidRPr="0023146B">
        <w:rPr>
          <w:rFonts w:hint="eastAsia"/>
          <w:sz w:val="22"/>
          <w:szCs w:val="22"/>
        </w:rPr>
        <w:t xml:space="preserve"> cooperated with each other and agreed with providing the company with the standstill period.</w:t>
      </w:r>
      <w:r w:rsidRPr="0023146B">
        <w:rPr>
          <w:sz w:val="22"/>
          <w:szCs w:val="22"/>
        </w:rPr>
        <w:t xml:space="preserve"> </w:t>
      </w:r>
    </w:p>
    <w:p w14:paraId="31ADB21F" w14:textId="66D7FB9F" w:rsidR="0095645C" w:rsidRPr="0023146B" w:rsidRDefault="0095645C" w:rsidP="003803A1">
      <w:pPr>
        <w:pStyle w:val="ListParagraph"/>
        <w:numPr>
          <w:ilvl w:val="1"/>
          <w:numId w:val="4"/>
        </w:numPr>
        <w:ind w:leftChars="0"/>
        <w:rPr>
          <w:sz w:val="22"/>
          <w:szCs w:val="22"/>
        </w:rPr>
      </w:pPr>
      <w:r w:rsidRPr="0023146B">
        <w:rPr>
          <w:rFonts w:hint="eastAsia"/>
          <w:sz w:val="22"/>
          <w:szCs w:val="22"/>
        </w:rPr>
        <w:t>Duration:</w:t>
      </w:r>
      <w:r w:rsidRPr="0023146B">
        <w:rPr>
          <w:sz w:val="22"/>
          <w:szCs w:val="22"/>
        </w:rPr>
        <w:t xml:space="preserve">  </w:t>
      </w:r>
    </w:p>
    <w:p w14:paraId="137E2E3A" w14:textId="75ECB9A2" w:rsidR="0095645C" w:rsidRPr="0023146B" w:rsidRDefault="00AA5045" w:rsidP="003803A1">
      <w:pPr>
        <w:pStyle w:val="ListParagraph"/>
        <w:numPr>
          <w:ilvl w:val="3"/>
          <w:numId w:val="54"/>
        </w:numPr>
        <w:ind w:leftChars="0"/>
        <w:rPr>
          <w:sz w:val="22"/>
          <w:szCs w:val="22"/>
        </w:rPr>
      </w:pPr>
      <w:r w:rsidRPr="0023146B">
        <w:rPr>
          <w:rFonts w:hint="eastAsia"/>
          <w:sz w:val="22"/>
          <w:szCs w:val="22"/>
        </w:rPr>
        <w:t>In the First Principle, the standstill period needs to be sufficient (though limited) time for information about the debtor to be obtained and evaluated and for proposals for resolving the debtor</w:t>
      </w:r>
      <w:r w:rsidR="006A076A">
        <w:rPr>
          <w:sz w:val="22"/>
          <w:szCs w:val="22"/>
        </w:rPr>
        <w:t>’</w:t>
      </w:r>
      <w:r w:rsidRPr="0023146B">
        <w:rPr>
          <w:rFonts w:hint="eastAsia"/>
          <w:sz w:val="22"/>
          <w:szCs w:val="22"/>
        </w:rPr>
        <w:t>s financial difficulties to be formulated and assessed.</w:t>
      </w:r>
      <w:r w:rsidRPr="0023146B">
        <w:rPr>
          <w:sz w:val="22"/>
          <w:szCs w:val="22"/>
        </w:rPr>
        <w:t xml:space="preserve"> </w:t>
      </w:r>
    </w:p>
    <w:p w14:paraId="7155B711" w14:textId="15EACF2E" w:rsidR="0095645C" w:rsidRPr="0023146B" w:rsidRDefault="0095645C" w:rsidP="003803A1">
      <w:pPr>
        <w:pStyle w:val="ListParagraph"/>
        <w:numPr>
          <w:ilvl w:val="3"/>
          <w:numId w:val="54"/>
        </w:numPr>
        <w:ind w:leftChars="0"/>
        <w:rPr>
          <w:sz w:val="22"/>
          <w:szCs w:val="22"/>
        </w:rPr>
      </w:pPr>
      <w:r w:rsidRPr="0023146B">
        <w:rPr>
          <w:rFonts w:hint="eastAsia"/>
          <w:sz w:val="22"/>
          <w:szCs w:val="22"/>
        </w:rPr>
        <w:t>According to the commentary, the length of the period will vary from case to case, depending on the complexity of the information to be gathered and the nature of any restructuring proposals, but should be no longer than necessary for the carrying out of the above process in each particular case, and it is customarily for an initial period of weeks or months, usually with a capacity for extension if all relevant creditors so agree.</w:t>
      </w:r>
      <w:r w:rsidRPr="0023146B">
        <w:rPr>
          <w:sz w:val="22"/>
          <w:szCs w:val="22"/>
        </w:rPr>
        <w:t xml:space="preserve"> </w:t>
      </w:r>
    </w:p>
    <w:p w14:paraId="5F3CC922" w14:textId="63620DB9" w:rsidR="00586A57" w:rsidRPr="0023146B" w:rsidRDefault="0095645C" w:rsidP="003803A1">
      <w:pPr>
        <w:pStyle w:val="ListParagraph"/>
        <w:numPr>
          <w:ilvl w:val="3"/>
          <w:numId w:val="55"/>
        </w:numPr>
        <w:ind w:leftChars="0"/>
        <w:rPr>
          <w:sz w:val="22"/>
          <w:szCs w:val="22"/>
        </w:rPr>
      </w:pPr>
      <w:r w:rsidRPr="0023146B">
        <w:rPr>
          <w:rFonts w:hint="eastAsia"/>
          <w:sz w:val="22"/>
          <w:szCs w:val="22"/>
        </w:rPr>
        <w:t xml:space="preserve">In this case, a 120-day standstill agreement was signed in the mid of August 2014 to give the company time to prepare sales scenarios and a </w:t>
      </w:r>
      <w:r w:rsidR="006A076A" w:rsidRPr="0023146B">
        <w:rPr>
          <w:sz w:val="22"/>
          <w:szCs w:val="22"/>
        </w:rPr>
        <w:t>liquidation scenario</w:t>
      </w:r>
      <w:r w:rsidRPr="0023146B">
        <w:rPr>
          <w:rFonts w:hint="eastAsia"/>
          <w:sz w:val="22"/>
          <w:szCs w:val="22"/>
        </w:rPr>
        <w:t>, which was expected to be drawn up no later than September/October 2014.</w:t>
      </w:r>
      <w:r w:rsidRPr="0023146B">
        <w:rPr>
          <w:sz w:val="22"/>
          <w:szCs w:val="22"/>
        </w:rPr>
        <w:t xml:space="preserve"> </w:t>
      </w:r>
      <w:r w:rsidRPr="0023146B">
        <w:rPr>
          <w:rFonts w:hint="eastAsia"/>
          <w:sz w:val="22"/>
          <w:szCs w:val="22"/>
        </w:rPr>
        <w:t>Therefore, the standstill period appears reasonable and does not seem to be longer than necessary.</w:t>
      </w:r>
    </w:p>
    <w:p w14:paraId="6B112296" w14:textId="77777777" w:rsidR="00AA5045" w:rsidRPr="0023146B" w:rsidRDefault="00AA5045" w:rsidP="00AA5045">
      <w:pPr>
        <w:rPr>
          <w:sz w:val="22"/>
          <w:szCs w:val="22"/>
        </w:rPr>
      </w:pPr>
    </w:p>
    <w:p w14:paraId="02181383" w14:textId="77777777" w:rsidR="003803A1" w:rsidRPr="0023146B" w:rsidRDefault="00571D95" w:rsidP="003803A1">
      <w:pPr>
        <w:pStyle w:val="ListParagraph"/>
        <w:numPr>
          <w:ilvl w:val="0"/>
          <w:numId w:val="3"/>
        </w:numPr>
        <w:ind w:leftChars="0"/>
        <w:rPr>
          <w:sz w:val="22"/>
          <w:szCs w:val="22"/>
        </w:rPr>
      </w:pPr>
      <w:r w:rsidRPr="0023146B">
        <w:rPr>
          <w:rFonts w:hint="eastAsia"/>
          <w:sz w:val="22"/>
          <w:szCs w:val="22"/>
        </w:rPr>
        <w:t>Second Principle (Agreement not to enforce):</w:t>
      </w:r>
    </w:p>
    <w:p w14:paraId="45D0D8A5" w14:textId="70B139BD" w:rsidR="008F2033" w:rsidRPr="0023146B" w:rsidRDefault="008F2033" w:rsidP="003803A1">
      <w:pPr>
        <w:pStyle w:val="ListParagraph"/>
        <w:numPr>
          <w:ilvl w:val="1"/>
          <w:numId w:val="4"/>
        </w:numPr>
        <w:ind w:leftChars="0"/>
        <w:rPr>
          <w:sz w:val="22"/>
          <w:szCs w:val="22"/>
        </w:rPr>
      </w:pPr>
      <w:r w:rsidRPr="0023146B">
        <w:rPr>
          <w:rFonts w:hint="eastAsia"/>
          <w:sz w:val="22"/>
          <w:szCs w:val="22"/>
        </w:rPr>
        <w:t>The second principle can be implicitly found in the workout process.</w:t>
      </w:r>
      <w:r w:rsidRPr="0023146B">
        <w:rPr>
          <w:sz w:val="22"/>
          <w:szCs w:val="22"/>
        </w:rPr>
        <w:t xml:space="preserve"> </w:t>
      </w:r>
    </w:p>
    <w:p w14:paraId="3240211E" w14:textId="572FA676" w:rsidR="00413A72" w:rsidRPr="0023146B" w:rsidRDefault="00413A72" w:rsidP="003803A1">
      <w:pPr>
        <w:pStyle w:val="ListParagraph"/>
        <w:numPr>
          <w:ilvl w:val="1"/>
          <w:numId w:val="4"/>
        </w:numPr>
        <w:ind w:leftChars="0"/>
        <w:rPr>
          <w:sz w:val="22"/>
          <w:szCs w:val="22"/>
        </w:rPr>
      </w:pPr>
      <w:r w:rsidRPr="0023146B">
        <w:rPr>
          <w:rFonts w:hint="eastAsia"/>
          <w:sz w:val="22"/>
          <w:szCs w:val="22"/>
        </w:rPr>
        <w:t>No details of the standstill agreement are indicated in the case.</w:t>
      </w:r>
      <w:r w:rsidRPr="0023146B">
        <w:rPr>
          <w:sz w:val="22"/>
          <w:szCs w:val="22"/>
        </w:rPr>
        <w:t xml:space="preserve"> </w:t>
      </w:r>
      <w:r w:rsidRPr="0023146B">
        <w:rPr>
          <w:rFonts w:hint="eastAsia"/>
          <w:sz w:val="22"/>
          <w:szCs w:val="22"/>
        </w:rPr>
        <w:t>However, given that it appeared that there was no substantial negotiation over the agreement and there is no indication that any creditors took actions to enforce their claims during the standstill agreement, we can assume that the standstill agreements included the following customary elements, which are required by the second principle.</w:t>
      </w:r>
    </w:p>
    <w:p w14:paraId="100EDDAF" w14:textId="0EC2819D" w:rsidR="00413A72" w:rsidRPr="0023146B" w:rsidRDefault="00413A72" w:rsidP="003803A1">
      <w:pPr>
        <w:pStyle w:val="ListParagraph"/>
        <w:numPr>
          <w:ilvl w:val="2"/>
          <w:numId w:val="56"/>
        </w:numPr>
        <w:ind w:leftChars="0"/>
        <w:rPr>
          <w:sz w:val="22"/>
          <w:szCs w:val="22"/>
        </w:rPr>
      </w:pPr>
      <w:r w:rsidRPr="0023146B">
        <w:rPr>
          <w:rFonts w:hint="eastAsia"/>
          <w:sz w:val="22"/>
          <w:szCs w:val="22"/>
        </w:rPr>
        <w:t>All relevant creditors refrain from taking any steps to enforce their claims against or (otherwise than by disposal of their debt to a third party) to reduce their exposure to the debtor.</w:t>
      </w:r>
    </w:p>
    <w:p w14:paraId="56F30DEB" w14:textId="15D872C2" w:rsidR="00413A72" w:rsidRPr="0023146B" w:rsidRDefault="00413A72" w:rsidP="003803A1">
      <w:pPr>
        <w:pStyle w:val="ListParagraph"/>
        <w:numPr>
          <w:ilvl w:val="2"/>
          <w:numId w:val="56"/>
        </w:numPr>
        <w:ind w:leftChars="0"/>
        <w:rPr>
          <w:sz w:val="22"/>
          <w:szCs w:val="22"/>
        </w:rPr>
      </w:pPr>
      <w:r w:rsidRPr="0023146B">
        <w:rPr>
          <w:rFonts w:hint="eastAsia"/>
          <w:sz w:val="22"/>
          <w:szCs w:val="22"/>
        </w:rPr>
        <w:t>All relevant creditors are entitled to expect that during the standstill period their position relative to other creditors and each other will not be prejudiced.</w:t>
      </w:r>
    </w:p>
    <w:p w14:paraId="017D061C" w14:textId="77777777" w:rsidR="00571D95" w:rsidRPr="0023146B" w:rsidRDefault="00571D95" w:rsidP="00571D95">
      <w:pPr>
        <w:pStyle w:val="ListParagraph"/>
        <w:ind w:leftChars="0"/>
        <w:rPr>
          <w:sz w:val="22"/>
          <w:szCs w:val="22"/>
        </w:rPr>
      </w:pPr>
    </w:p>
    <w:p w14:paraId="587B56AC" w14:textId="704A9ECE" w:rsidR="00DE419C" w:rsidRPr="0023146B" w:rsidRDefault="00571D95" w:rsidP="003803A1">
      <w:pPr>
        <w:pStyle w:val="ListParagraph"/>
        <w:numPr>
          <w:ilvl w:val="0"/>
          <w:numId w:val="3"/>
        </w:numPr>
        <w:ind w:leftChars="0"/>
        <w:rPr>
          <w:sz w:val="22"/>
          <w:szCs w:val="22"/>
        </w:rPr>
      </w:pPr>
      <w:r w:rsidRPr="0023146B">
        <w:rPr>
          <w:rFonts w:hint="eastAsia"/>
          <w:sz w:val="22"/>
          <w:szCs w:val="22"/>
        </w:rPr>
        <w:lastRenderedPageBreak/>
        <w:t>Third Principle (No detrimental actions):</w:t>
      </w:r>
    </w:p>
    <w:p w14:paraId="5F08C2DE" w14:textId="38CBE08E" w:rsidR="00C556FE" w:rsidRPr="0023146B" w:rsidRDefault="00C556FE" w:rsidP="003803A1">
      <w:pPr>
        <w:pStyle w:val="ListParagraph"/>
        <w:numPr>
          <w:ilvl w:val="1"/>
          <w:numId w:val="4"/>
        </w:numPr>
        <w:ind w:leftChars="0"/>
        <w:rPr>
          <w:sz w:val="22"/>
          <w:szCs w:val="22"/>
        </w:rPr>
      </w:pPr>
      <w:r w:rsidRPr="0023146B">
        <w:rPr>
          <w:rFonts w:hint="eastAsia"/>
          <w:sz w:val="22"/>
          <w:szCs w:val="22"/>
        </w:rPr>
        <w:t>The third principle was not explicitly indicated in the workout process.</w:t>
      </w:r>
      <w:r w:rsidRPr="0023146B">
        <w:rPr>
          <w:sz w:val="22"/>
          <w:szCs w:val="22"/>
        </w:rPr>
        <w:t xml:space="preserve"> </w:t>
      </w:r>
      <w:r w:rsidRPr="0023146B">
        <w:rPr>
          <w:rFonts w:hint="eastAsia"/>
          <w:sz w:val="22"/>
          <w:szCs w:val="22"/>
        </w:rPr>
        <w:t xml:space="preserve">However, </w:t>
      </w:r>
      <w:r w:rsidR="006A076A">
        <w:rPr>
          <w:sz w:val="22"/>
          <w:szCs w:val="22"/>
        </w:rPr>
        <w:t xml:space="preserve">we see no facts that indicate that </w:t>
      </w:r>
      <w:r w:rsidRPr="0023146B">
        <w:rPr>
          <w:rFonts w:hint="eastAsia"/>
          <w:sz w:val="22"/>
          <w:szCs w:val="22"/>
        </w:rPr>
        <w:t xml:space="preserve">the </w:t>
      </w:r>
      <w:r w:rsidR="006A076A">
        <w:rPr>
          <w:sz w:val="22"/>
          <w:szCs w:val="22"/>
        </w:rPr>
        <w:t>Company</w:t>
      </w:r>
      <w:r w:rsidRPr="0023146B">
        <w:rPr>
          <w:rFonts w:hint="eastAsia"/>
          <w:sz w:val="22"/>
          <w:szCs w:val="22"/>
        </w:rPr>
        <w:t xml:space="preserve"> acted during the standstill period in a way that might harm the interests of creditors.</w:t>
      </w:r>
    </w:p>
    <w:p w14:paraId="72ADDC06" w14:textId="77777777" w:rsidR="00C556FE" w:rsidRPr="0023146B" w:rsidRDefault="00C556FE" w:rsidP="00C556FE">
      <w:pPr>
        <w:pStyle w:val="ListParagraph"/>
        <w:ind w:leftChars="0" w:left="420"/>
        <w:rPr>
          <w:sz w:val="22"/>
          <w:szCs w:val="22"/>
        </w:rPr>
      </w:pPr>
    </w:p>
    <w:p w14:paraId="3F9FE564" w14:textId="77777777" w:rsidR="00571D95" w:rsidRPr="0023146B" w:rsidRDefault="00571D95" w:rsidP="00571D95">
      <w:pPr>
        <w:rPr>
          <w:sz w:val="22"/>
          <w:szCs w:val="22"/>
        </w:rPr>
      </w:pPr>
    </w:p>
    <w:p w14:paraId="66F83195" w14:textId="0FADD457" w:rsidR="00DE419C" w:rsidRPr="0023146B" w:rsidRDefault="00571D95" w:rsidP="003803A1">
      <w:pPr>
        <w:pStyle w:val="ListParagraph"/>
        <w:numPr>
          <w:ilvl w:val="0"/>
          <w:numId w:val="3"/>
        </w:numPr>
        <w:ind w:leftChars="0"/>
        <w:rPr>
          <w:sz w:val="22"/>
          <w:szCs w:val="22"/>
        </w:rPr>
      </w:pPr>
      <w:r w:rsidRPr="0023146B">
        <w:rPr>
          <w:rFonts w:hint="eastAsia"/>
          <w:sz w:val="22"/>
          <w:szCs w:val="22"/>
        </w:rPr>
        <w:t>Fourth Principle (Creditor coordination):</w:t>
      </w:r>
    </w:p>
    <w:p w14:paraId="2A3F6C79" w14:textId="6A191DA9" w:rsidR="0092364F" w:rsidRPr="0023146B" w:rsidRDefault="009C0B07" w:rsidP="003803A1">
      <w:pPr>
        <w:pStyle w:val="ListParagraph"/>
        <w:numPr>
          <w:ilvl w:val="0"/>
          <w:numId w:val="28"/>
        </w:numPr>
        <w:ind w:leftChars="0"/>
        <w:rPr>
          <w:sz w:val="22"/>
          <w:szCs w:val="22"/>
        </w:rPr>
      </w:pPr>
      <w:r w:rsidRPr="0023146B">
        <w:rPr>
          <w:rFonts w:hint="eastAsia"/>
          <w:sz w:val="22"/>
          <w:szCs w:val="22"/>
        </w:rPr>
        <w:t xml:space="preserve">No representative co-ordination committees were </w:t>
      </w:r>
      <w:r w:rsidR="006A076A">
        <w:rPr>
          <w:sz w:val="22"/>
          <w:szCs w:val="22"/>
        </w:rPr>
        <w:t>seen in this case</w:t>
      </w:r>
      <w:r w:rsidRPr="0023146B">
        <w:rPr>
          <w:rFonts w:hint="eastAsia"/>
          <w:sz w:val="22"/>
          <w:szCs w:val="22"/>
        </w:rPr>
        <w:t>.</w:t>
      </w:r>
    </w:p>
    <w:p w14:paraId="3D01C2E4" w14:textId="77DF525D" w:rsidR="00DE419C" w:rsidRPr="0023146B" w:rsidRDefault="0092364F" w:rsidP="003803A1">
      <w:pPr>
        <w:pStyle w:val="ListParagraph"/>
        <w:numPr>
          <w:ilvl w:val="0"/>
          <w:numId w:val="28"/>
        </w:numPr>
        <w:ind w:leftChars="0"/>
        <w:rPr>
          <w:sz w:val="22"/>
          <w:szCs w:val="22"/>
        </w:rPr>
      </w:pPr>
      <w:r w:rsidRPr="0023146B">
        <w:rPr>
          <w:rFonts w:hint="eastAsia"/>
          <w:sz w:val="22"/>
          <w:szCs w:val="22"/>
        </w:rPr>
        <w:t xml:space="preserve">It can be inferred, however, that the responses of creditors were aggregated into one or more, since there were several occasions where the </w:t>
      </w:r>
      <w:r w:rsidR="006A076A">
        <w:rPr>
          <w:sz w:val="22"/>
          <w:szCs w:val="22"/>
        </w:rPr>
        <w:t>b</w:t>
      </w:r>
      <w:r w:rsidRPr="0023146B">
        <w:rPr>
          <w:rFonts w:hint="eastAsia"/>
          <w:sz w:val="22"/>
          <w:szCs w:val="22"/>
        </w:rPr>
        <w:t>anks</w:t>
      </w:r>
      <w:r w:rsidR="006A076A">
        <w:rPr>
          <w:sz w:val="22"/>
          <w:szCs w:val="22"/>
        </w:rPr>
        <w:t xml:space="preserve"> as a </w:t>
      </w:r>
      <w:r w:rsidR="00FC13B6">
        <w:rPr>
          <w:sz w:val="22"/>
          <w:szCs w:val="22"/>
        </w:rPr>
        <w:t xml:space="preserve">whole </w:t>
      </w:r>
      <w:r w:rsidR="00FC13B6" w:rsidRPr="0023146B">
        <w:rPr>
          <w:sz w:val="22"/>
          <w:szCs w:val="22"/>
        </w:rPr>
        <w:t>conveyed</w:t>
      </w:r>
      <w:r w:rsidR="006A076A">
        <w:rPr>
          <w:sz w:val="22"/>
          <w:szCs w:val="22"/>
        </w:rPr>
        <w:t xml:space="preserve"> </w:t>
      </w:r>
      <w:r w:rsidRPr="0023146B">
        <w:rPr>
          <w:rFonts w:hint="eastAsia"/>
          <w:sz w:val="22"/>
          <w:szCs w:val="22"/>
        </w:rPr>
        <w:t xml:space="preserve">their views to the </w:t>
      </w:r>
      <w:r w:rsidR="006A076A">
        <w:rPr>
          <w:sz w:val="22"/>
          <w:szCs w:val="22"/>
        </w:rPr>
        <w:t>Company</w:t>
      </w:r>
      <w:r w:rsidRPr="0023146B">
        <w:rPr>
          <w:rFonts w:hint="eastAsia"/>
          <w:sz w:val="22"/>
          <w:szCs w:val="22"/>
        </w:rPr>
        <w:t>.</w:t>
      </w:r>
      <w:r w:rsidRPr="0023146B">
        <w:rPr>
          <w:sz w:val="22"/>
          <w:szCs w:val="22"/>
        </w:rPr>
        <w:t xml:space="preserve"> </w:t>
      </w:r>
      <w:r w:rsidR="006A076A">
        <w:rPr>
          <w:rStyle w:val="FootnoteReference"/>
          <w:sz w:val="22"/>
          <w:szCs w:val="22"/>
        </w:rPr>
        <w:footnoteReference w:id="11"/>
      </w:r>
    </w:p>
    <w:p w14:paraId="0294C837" w14:textId="77777777" w:rsidR="0092364F" w:rsidRPr="0023146B" w:rsidRDefault="0092364F" w:rsidP="0092364F">
      <w:pPr>
        <w:pStyle w:val="ListParagraph"/>
        <w:ind w:leftChars="0" w:left="420"/>
        <w:rPr>
          <w:sz w:val="22"/>
          <w:szCs w:val="22"/>
        </w:rPr>
      </w:pPr>
    </w:p>
    <w:p w14:paraId="3EA9B994" w14:textId="474CFB9E" w:rsidR="00571D95" w:rsidRPr="0023146B" w:rsidRDefault="00571D95" w:rsidP="003803A1">
      <w:pPr>
        <w:pStyle w:val="ListParagraph"/>
        <w:numPr>
          <w:ilvl w:val="0"/>
          <w:numId w:val="3"/>
        </w:numPr>
        <w:ind w:leftChars="0"/>
        <w:rPr>
          <w:sz w:val="22"/>
          <w:szCs w:val="22"/>
        </w:rPr>
      </w:pPr>
      <w:r w:rsidRPr="0023146B">
        <w:rPr>
          <w:rFonts w:hint="eastAsia"/>
          <w:sz w:val="22"/>
          <w:szCs w:val="22"/>
        </w:rPr>
        <w:t>Fifth Principle (Access to debtor</w:t>
      </w:r>
      <w:r w:rsidRPr="0023146B">
        <w:rPr>
          <w:rFonts w:hint="eastAsia"/>
          <w:sz w:val="22"/>
          <w:szCs w:val="22"/>
        </w:rPr>
        <w:t>’</w:t>
      </w:r>
      <w:r w:rsidRPr="0023146B">
        <w:rPr>
          <w:rFonts w:hint="eastAsia"/>
          <w:sz w:val="22"/>
          <w:szCs w:val="22"/>
        </w:rPr>
        <w:t>s information)</w:t>
      </w:r>
    </w:p>
    <w:p w14:paraId="2C82AE75" w14:textId="77777777" w:rsidR="005239BA" w:rsidRDefault="006A076A" w:rsidP="003803A1">
      <w:pPr>
        <w:pStyle w:val="ListParagraph"/>
        <w:numPr>
          <w:ilvl w:val="0"/>
          <w:numId w:val="28"/>
        </w:numPr>
        <w:ind w:leftChars="0"/>
        <w:rPr>
          <w:sz w:val="22"/>
          <w:szCs w:val="22"/>
        </w:rPr>
      </w:pPr>
      <w:r>
        <w:rPr>
          <w:sz w:val="22"/>
          <w:szCs w:val="22"/>
        </w:rPr>
        <w:t>This</w:t>
      </w:r>
      <w:r w:rsidR="0092364F" w:rsidRPr="0023146B">
        <w:rPr>
          <w:rFonts w:hint="eastAsia"/>
          <w:sz w:val="22"/>
          <w:szCs w:val="22"/>
        </w:rPr>
        <w:t xml:space="preserve"> is seen explicitly. </w:t>
      </w:r>
    </w:p>
    <w:p w14:paraId="7A115B7F" w14:textId="5F7E76A1" w:rsidR="00ED6332" w:rsidRPr="0023146B" w:rsidRDefault="0092364F" w:rsidP="003803A1">
      <w:pPr>
        <w:pStyle w:val="ListParagraph"/>
        <w:numPr>
          <w:ilvl w:val="0"/>
          <w:numId w:val="28"/>
        </w:numPr>
        <w:ind w:leftChars="0"/>
        <w:rPr>
          <w:sz w:val="22"/>
          <w:szCs w:val="22"/>
        </w:rPr>
      </w:pPr>
      <w:r w:rsidRPr="0023146B">
        <w:rPr>
          <w:rFonts w:hint="eastAsia"/>
          <w:sz w:val="22"/>
          <w:szCs w:val="22"/>
        </w:rPr>
        <w:t xml:space="preserve">Access to the </w:t>
      </w:r>
      <w:r w:rsidR="006A076A">
        <w:rPr>
          <w:sz w:val="22"/>
          <w:szCs w:val="22"/>
        </w:rPr>
        <w:t>Company</w:t>
      </w:r>
      <w:r w:rsidRPr="0023146B">
        <w:rPr>
          <w:rFonts w:hint="eastAsia"/>
          <w:sz w:val="22"/>
          <w:szCs w:val="22"/>
        </w:rPr>
        <w:t xml:space="preserve">'s relevant information had been provided to </w:t>
      </w:r>
      <w:r w:rsidR="006A076A">
        <w:rPr>
          <w:sz w:val="22"/>
          <w:szCs w:val="22"/>
        </w:rPr>
        <w:t xml:space="preserve">the </w:t>
      </w:r>
      <w:r w:rsidRPr="0023146B">
        <w:rPr>
          <w:rFonts w:hint="eastAsia"/>
          <w:sz w:val="22"/>
          <w:szCs w:val="22"/>
        </w:rPr>
        <w:t xml:space="preserve">creditors. For example, since around </w:t>
      </w:r>
      <w:r w:rsidR="006A076A">
        <w:rPr>
          <w:sz w:val="22"/>
          <w:szCs w:val="22"/>
        </w:rPr>
        <w:t>December 20</w:t>
      </w:r>
      <w:r w:rsidRPr="0023146B">
        <w:rPr>
          <w:rFonts w:hint="eastAsia"/>
          <w:sz w:val="22"/>
          <w:szCs w:val="22"/>
        </w:rPr>
        <w:t>13, accounting firms and independent turnaround consultants were hired, and FMH was required to report monthly actual costs and sales.</w:t>
      </w:r>
      <w:r w:rsidR="00ED6332" w:rsidRPr="0023146B">
        <w:rPr>
          <w:sz w:val="22"/>
          <w:szCs w:val="22"/>
        </w:rPr>
        <w:t xml:space="preserve"> </w:t>
      </w:r>
      <w:r w:rsidR="005239BA">
        <w:rPr>
          <w:rStyle w:val="FootnoteReference"/>
          <w:sz w:val="22"/>
          <w:szCs w:val="22"/>
        </w:rPr>
        <w:footnoteReference w:id="12"/>
      </w:r>
    </w:p>
    <w:p w14:paraId="21A18AAA" w14:textId="77777777" w:rsidR="00ED6332" w:rsidRPr="0023146B" w:rsidRDefault="00ED6332" w:rsidP="00ED6332">
      <w:pPr>
        <w:rPr>
          <w:sz w:val="22"/>
          <w:szCs w:val="22"/>
        </w:rPr>
      </w:pPr>
    </w:p>
    <w:p w14:paraId="2476C8BC" w14:textId="3013D7BB" w:rsidR="00571D95" w:rsidRPr="0023146B" w:rsidRDefault="00571D95" w:rsidP="003803A1">
      <w:pPr>
        <w:pStyle w:val="ListParagraph"/>
        <w:numPr>
          <w:ilvl w:val="0"/>
          <w:numId w:val="3"/>
        </w:numPr>
        <w:ind w:leftChars="0"/>
        <w:rPr>
          <w:sz w:val="22"/>
          <w:szCs w:val="22"/>
        </w:rPr>
      </w:pPr>
      <w:r w:rsidRPr="0023146B">
        <w:rPr>
          <w:rFonts w:hint="eastAsia"/>
          <w:sz w:val="22"/>
          <w:szCs w:val="22"/>
        </w:rPr>
        <w:t>Six Principle (Respect the positions of creditors):</w:t>
      </w:r>
    </w:p>
    <w:p w14:paraId="389AB151" w14:textId="7E8A383B" w:rsidR="00DE419C" w:rsidRPr="0023146B" w:rsidRDefault="00B939CA" w:rsidP="003803A1">
      <w:pPr>
        <w:pStyle w:val="ListParagraph"/>
        <w:numPr>
          <w:ilvl w:val="0"/>
          <w:numId w:val="29"/>
        </w:numPr>
        <w:ind w:leftChars="0"/>
        <w:rPr>
          <w:sz w:val="22"/>
          <w:szCs w:val="22"/>
        </w:rPr>
      </w:pPr>
      <w:r w:rsidRPr="0023146B">
        <w:rPr>
          <w:rFonts w:hint="eastAsia"/>
          <w:sz w:val="22"/>
          <w:szCs w:val="22"/>
        </w:rPr>
        <w:t>It is seen explicitly. The Restructuring Agreement reflected the position of each creditor.</w:t>
      </w:r>
    </w:p>
    <w:p w14:paraId="71F2426E" w14:textId="77777777" w:rsidR="00DE419C" w:rsidRPr="0023146B" w:rsidRDefault="00DE419C" w:rsidP="00DE419C">
      <w:pPr>
        <w:pStyle w:val="ListParagraph"/>
        <w:ind w:leftChars="0"/>
        <w:rPr>
          <w:sz w:val="22"/>
          <w:szCs w:val="22"/>
        </w:rPr>
      </w:pPr>
    </w:p>
    <w:p w14:paraId="0BBA78A4" w14:textId="1199E897" w:rsidR="00571D95" w:rsidRPr="0023146B" w:rsidRDefault="00571D95" w:rsidP="003803A1">
      <w:pPr>
        <w:pStyle w:val="ListParagraph"/>
        <w:numPr>
          <w:ilvl w:val="0"/>
          <w:numId w:val="3"/>
        </w:numPr>
        <w:ind w:leftChars="0"/>
        <w:rPr>
          <w:sz w:val="22"/>
          <w:szCs w:val="22"/>
        </w:rPr>
      </w:pPr>
      <w:r w:rsidRPr="0023146B">
        <w:rPr>
          <w:rFonts w:hint="eastAsia"/>
          <w:sz w:val="22"/>
          <w:szCs w:val="22"/>
        </w:rPr>
        <w:t>Seventh Principle</w:t>
      </w:r>
      <w:r w:rsidR="005239BA">
        <w:rPr>
          <w:sz w:val="22"/>
          <w:szCs w:val="22"/>
        </w:rPr>
        <w:t xml:space="preserve"> </w:t>
      </w:r>
      <w:r w:rsidRPr="0023146B">
        <w:rPr>
          <w:rFonts w:hint="eastAsia"/>
          <w:sz w:val="22"/>
          <w:szCs w:val="22"/>
        </w:rPr>
        <w:t>(Confidentiality):</w:t>
      </w:r>
    </w:p>
    <w:p w14:paraId="0A67E6E4" w14:textId="26C33BD1" w:rsidR="00DE419C" w:rsidRPr="0023146B" w:rsidRDefault="007C1307" w:rsidP="003803A1">
      <w:pPr>
        <w:pStyle w:val="ListParagraph"/>
        <w:numPr>
          <w:ilvl w:val="1"/>
          <w:numId w:val="4"/>
        </w:numPr>
        <w:ind w:leftChars="0"/>
        <w:rPr>
          <w:sz w:val="22"/>
          <w:szCs w:val="22"/>
        </w:rPr>
      </w:pPr>
      <w:r w:rsidRPr="0023146B">
        <w:rPr>
          <w:rFonts w:hint="eastAsia"/>
          <w:sz w:val="22"/>
          <w:szCs w:val="22"/>
        </w:rPr>
        <w:t xml:space="preserve">Although there is no explicit mention of confidentiality, </w:t>
      </w:r>
      <w:r w:rsidR="005239BA">
        <w:rPr>
          <w:sz w:val="22"/>
          <w:szCs w:val="22"/>
        </w:rPr>
        <w:t>we can assume that confidentiality was kept in this case</w:t>
      </w:r>
      <w:r w:rsidRPr="0023146B">
        <w:rPr>
          <w:rFonts w:hint="eastAsia"/>
          <w:sz w:val="22"/>
          <w:szCs w:val="22"/>
        </w:rPr>
        <w:t>.</w:t>
      </w:r>
    </w:p>
    <w:p w14:paraId="09ED660F" w14:textId="77777777" w:rsidR="007C1307" w:rsidRPr="0023146B" w:rsidRDefault="007C1307" w:rsidP="00DE419C">
      <w:pPr>
        <w:rPr>
          <w:sz w:val="22"/>
          <w:szCs w:val="22"/>
        </w:rPr>
      </w:pPr>
    </w:p>
    <w:p w14:paraId="197EA1A5" w14:textId="6396564D" w:rsidR="00571D95" w:rsidRPr="0023146B" w:rsidRDefault="00571D95" w:rsidP="003803A1">
      <w:pPr>
        <w:pStyle w:val="ListParagraph"/>
        <w:numPr>
          <w:ilvl w:val="0"/>
          <w:numId w:val="3"/>
        </w:numPr>
        <w:ind w:leftChars="0"/>
        <w:rPr>
          <w:sz w:val="22"/>
          <w:szCs w:val="22"/>
        </w:rPr>
      </w:pPr>
      <w:r w:rsidRPr="0023146B">
        <w:rPr>
          <w:rFonts w:hint="eastAsia"/>
          <w:sz w:val="22"/>
          <w:szCs w:val="22"/>
        </w:rPr>
        <w:t>Eighth Principle</w:t>
      </w:r>
      <w:r w:rsidR="00FC13B6">
        <w:rPr>
          <w:rFonts w:hint="eastAsia"/>
          <w:sz w:val="22"/>
          <w:szCs w:val="22"/>
        </w:rPr>
        <w:t xml:space="preserve"> </w:t>
      </w:r>
      <w:r w:rsidRPr="0023146B">
        <w:rPr>
          <w:rFonts w:hint="eastAsia"/>
          <w:sz w:val="22"/>
          <w:szCs w:val="22"/>
        </w:rPr>
        <w:t>(Priority for new funding):</w:t>
      </w:r>
    </w:p>
    <w:p w14:paraId="3DEA67D1" w14:textId="69F70107" w:rsidR="00562516" w:rsidRPr="0023146B" w:rsidRDefault="00562516" w:rsidP="003803A1">
      <w:pPr>
        <w:pStyle w:val="ListParagraph"/>
        <w:numPr>
          <w:ilvl w:val="0"/>
          <w:numId w:val="27"/>
        </w:numPr>
        <w:ind w:leftChars="0"/>
        <w:rPr>
          <w:sz w:val="22"/>
          <w:szCs w:val="22"/>
        </w:rPr>
      </w:pPr>
      <w:r w:rsidRPr="0023146B">
        <w:rPr>
          <w:rFonts w:hint="eastAsia"/>
          <w:sz w:val="22"/>
          <w:szCs w:val="22"/>
        </w:rPr>
        <w:t xml:space="preserve">There is no mention of new funding by </w:t>
      </w:r>
      <w:r w:rsidR="005239BA">
        <w:rPr>
          <w:sz w:val="22"/>
          <w:szCs w:val="22"/>
        </w:rPr>
        <w:t>the b</w:t>
      </w:r>
      <w:r w:rsidRPr="0023146B">
        <w:rPr>
          <w:rFonts w:hint="eastAsia"/>
          <w:sz w:val="22"/>
          <w:szCs w:val="22"/>
        </w:rPr>
        <w:t>anks in this case.</w:t>
      </w:r>
      <w:r w:rsidR="005239BA">
        <w:rPr>
          <w:rStyle w:val="FootnoteReference"/>
          <w:sz w:val="22"/>
          <w:szCs w:val="22"/>
        </w:rPr>
        <w:footnoteReference w:id="13"/>
      </w:r>
      <w:r w:rsidR="00FC7F5F" w:rsidRPr="0023146B">
        <w:rPr>
          <w:sz w:val="22"/>
          <w:szCs w:val="22"/>
        </w:rPr>
        <w:t xml:space="preserve"> </w:t>
      </w:r>
    </w:p>
    <w:p w14:paraId="7350D2C4" w14:textId="5118A394" w:rsidR="00DE419C" w:rsidRPr="0023146B" w:rsidRDefault="00CA12BC" w:rsidP="003803A1">
      <w:pPr>
        <w:pStyle w:val="ListParagraph"/>
        <w:numPr>
          <w:ilvl w:val="0"/>
          <w:numId w:val="27"/>
        </w:numPr>
        <w:ind w:leftChars="0"/>
        <w:rPr>
          <w:sz w:val="22"/>
          <w:szCs w:val="22"/>
        </w:rPr>
      </w:pPr>
      <w:r w:rsidRPr="0023146B">
        <w:rPr>
          <w:rFonts w:hint="eastAsia"/>
          <w:sz w:val="22"/>
          <w:szCs w:val="22"/>
        </w:rPr>
        <w:t xml:space="preserve">In April 2014, the </w:t>
      </w:r>
      <w:r w:rsidR="005239BA">
        <w:rPr>
          <w:sz w:val="22"/>
          <w:szCs w:val="22"/>
        </w:rPr>
        <w:t>S</w:t>
      </w:r>
      <w:r w:rsidRPr="0023146B">
        <w:rPr>
          <w:rFonts w:hint="eastAsia"/>
          <w:sz w:val="22"/>
          <w:szCs w:val="22"/>
        </w:rPr>
        <w:t xml:space="preserve">hareholder extended an interest-bearing, unsecured loan of </w:t>
      </w:r>
      <w:r w:rsidR="005239BA">
        <w:rPr>
          <w:sz w:val="22"/>
          <w:szCs w:val="22"/>
        </w:rPr>
        <w:t>€</w:t>
      </w:r>
      <w:r w:rsidRPr="0023146B">
        <w:rPr>
          <w:rFonts w:hint="eastAsia"/>
          <w:sz w:val="22"/>
          <w:szCs w:val="22"/>
        </w:rPr>
        <w:t xml:space="preserve">10 </w:t>
      </w:r>
      <w:r w:rsidR="005239BA">
        <w:rPr>
          <w:sz w:val="22"/>
          <w:szCs w:val="22"/>
        </w:rPr>
        <w:t xml:space="preserve">million </w:t>
      </w:r>
      <w:r w:rsidRPr="0023146B">
        <w:rPr>
          <w:rFonts w:hint="eastAsia"/>
          <w:sz w:val="22"/>
          <w:szCs w:val="22"/>
        </w:rPr>
        <w:t xml:space="preserve">to FMH, but this loan </w:t>
      </w:r>
      <w:r w:rsidR="005239BA">
        <w:rPr>
          <w:sz w:val="22"/>
          <w:szCs w:val="22"/>
        </w:rPr>
        <w:t xml:space="preserve">does not seem to have </w:t>
      </w:r>
      <w:r w:rsidRPr="0023146B">
        <w:rPr>
          <w:rFonts w:hint="eastAsia"/>
          <w:sz w:val="22"/>
          <w:szCs w:val="22"/>
        </w:rPr>
        <w:t xml:space="preserve">a preferential </w:t>
      </w:r>
      <w:r w:rsidR="005239BA">
        <w:rPr>
          <w:sz w:val="22"/>
          <w:szCs w:val="22"/>
        </w:rPr>
        <w:t>right</w:t>
      </w:r>
      <w:r w:rsidRPr="0023146B">
        <w:rPr>
          <w:rFonts w:hint="eastAsia"/>
          <w:sz w:val="22"/>
          <w:szCs w:val="22"/>
        </w:rPr>
        <w:t>.</w:t>
      </w:r>
      <w:r w:rsidRPr="0023146B">
        <w:rPr>
          <w:sz w:val="22"/>
          <w:szCs w:val="22"/>
        </w:rPr>
        <w:t xml:space="preserve"> </w:t>
      </w:r>
      <w:r w:rsidR="005239BA">
        <w:rPr>
          <w:rStyle w:val="FootnoteReference"/>
          <w:sz w:val="22"/>
          <w:szCs w:val="22"/>
        </w:rPr>
        <w:footnoteReference w:id="14"/>
      </w:r>
    </w:p>
    <w:p w14:paraId="576D1ED0" w14:textId="7AE1BD1A" w:rsidR="00043B09" w:rsidRPr="0023146B" w:rsidRDefault="00043B09" w:rsidP="00043B09">
      <w:pPr>
        <w:rPr>
          <w:sz w:val="22"/>
          <w:szCs w:val="22"/>
        </w:rPr>
      </w:pPr>
    </w:p>
    <w:p w14:paraId="5BC10FFB" w14:textId="3F2FC61A" w:rsidR="00043B09" w:rsidRPr="0023146B" w:rsidRDefault="00043B09" w:rsidP="00043B09">
      <w:pPr>
        <w:rPr>
          <w:sz w:val="22"/>
          <w:szCs w:val="22"/>
        </w:rPr>
      </w:pPr>
    </w:p>
    <w:p w14:paraId="26CFB23B" w14:textId="77777777" w:rsidR="00E15AF3" w:rsidRPr="0023146B" w:rsidRDefault="00E15AF3" w:rsidP="00043B09">
      <w:pPr>
        <w:rPr>
          <w:sz w:val="22"/>
          <w:szCs w:val="22"/>
        </w:rPr>
      </w:pPr>
    </w:p>
    <w:p w14:paraId="254FCE0B" w14:textId="0E062C2F" w:rsidR="00043B09" w:rsidRPr="0023146B" w:rsidRDefault="0056499D" w:rsidP="00043B09">
      <w:pPr>
        <w:rPr>
          <w:b/>
          <w:bCs/>
          <w:sz w:val="22"/>
          <w:szCs w:val="22"/>
        </w:rPr>
      </w:pPr>
      <w:r w:rsidRPr="0023146B">
        <w:rPr>
          <w:b/>
          <w:bCs/>
          <w:sz w:val="22"/>
          <w:szCs w:val="22"/>
        </w:rPr>
        <w:t>Q</w:t>
      </w:r>
      <w:r w:rsidR="00043B09" w:rsidRPr="0023146B">
        <w:rPr>
          <w:rFonts w:hint="eastAsia"/>
          <w:b/>
          <w:bCs/>
          <w:sz w:val="22"/>
          <w:szCs w:val="22"/>
        </w:rPr>
        <w:t>6.</w:t>
      </w:r>
      <w:r w:rsidR="00043B09" w:rsidRPr="0023146B">
        <w:rPr>
          <w:sz w:val="22"/>
          <w:szCs w:val="22"/>
        </w:rPr>
        <w:t xml:space="preserve"> </w:t>
      </w:r>
      <w:r w:rsidR="00043B09" w:rsidRPr="0023146B">
        <w:rPr>
          <w:rFonts w:hint="eastAsia"/>
          <w:b/>
          <w:bCs/>
          <w:sz w:val="22"/>
          <w:szCs w:val="22"/>
        </w:rPr>
        <w:t xml:space="preserve">Suppose it is not possible to convince other creditors to adopt the Statement of Principles in a given situation, are there any other possibilities for </w:t>
      </w:r>
      <w:r w:rsidR="00043B09" w:rsidRPr="0023146B">
        <w:rPr>
          <w:rFonts w:hint="eastAsia"/>
          <w:b/>
          <w:bCs/>
          <w:sz w:val="22"/>
          <w:szCs w:val="22"/>
        </w:rPr>
        <w:t>“</w:t>
      </w:r>
      <w:r w:rsidR="00043B09" w:rsidRPr="0023146B">
        <w:rPr>
          <w:rFonts w:hint="eastAsia"/>
          <w:b/>
          <w:bCs/>
          <w:sz w:val="22"/>
          <w:szCs w:val="22"/>
        </w:rPr>
        <w:t>soft law</w:t>
      </w:r>
      <w:r w:rsidR="00043B09" w:rsidRPr="0023146B">
        <w:rPr>
          <w:rFonts w:hint="eastAsia"/>
          <w:b/>
          <w:bCs/>
          <w:sz w:val="22"/>
          <w:szCs w:val="22"/>
        </w:rPr>
        <w:t>”</w:t>
      </w:r>
      <w:r w:rsidR="00043B09" w:rsidRPr="0023146B">
        <w:rPr>
          <w:rFonts w:hint="eastAsia"/>
          <w:b/>
          <w:bCs/>
          <w:sz w:val="22"/>
          <w:szCs w:val="22"/>
        </w:rPr>
        <w:t xml:space="preserve"> to use (perhaps specifically in your country/region)?</w:t>
      </w:r>
      <w:r w:rsidR="00043B09" w:rsidRPr="0023146B">
        <w:rPr>
          <w:sz w:val="22"/>
          <w:szCs w:val="22"/>
        </w:rPr>
        <w:t xml:space="preserve"> </w:t>
      </w:r>
      <w:r w:rsidR="00043B09" w:rsidRPr="0023146B">
        <w:rPr>
          <w:rFonts w:hint="eastAsia"/>
          <w:b/>
          <w:bCs/>
          <w:sz w:val="22"/>
          <w:szCs w:val="22"/>
        </w:rPr>
        <w:t>If yes, explain in what way.</w:t>
      </w:r>
      <w:r w:rsidR="00043B09" w:rsidRPr="0023146B">
        <w:rPr>
          <w:sz w:val="22"/>
          <w:szCs w:val="22"/>
        </w:rPr>
        <w:t xml:space="preserve"> </w:t>
      </w:r>
      <w:r w:rsidR="00043B09" w:rsidRPr="0023146B">
        <w:rPr>
          <w:rFonts w:hint="eastAsia"/>
          <w:b/>
          <w:bCs/>
          <w:sz w:val="22"/>
          <w:szCs w:val="22"/>
        </w:rPr>
        <w:t>If not, do you see any alternative (informal) possibilities?</w:t>
      </w:r>
    </w:p>
    <w:p w14:paraId="1B2E8320" w14:textId="22E6D77F" w:rsidR="00043B09" w:rsidRPr="0023146B" w:rsidRDefault="00043B09" w:rsidP="00043B09">
      <w:pPr>
        <w:rPr>
          <w:sz w:val="22"/>
          <w:szCs w:val="22"/>
        </w:rPr>
      </w:pPr>
    </w:p>
    <w:p w14:paraId="480485ED" w14:textId="789ADDE6" w:rsidR="00607FBF" w:rsidRPr="0023146B" w:rsidRDefault="003946AF" w:rsidP="003803A1">
      <w:pPr>
        <w:pStyle w:val="ListParagraph"/>
        <w:numPr>
          <w:ilvl w:val="0"/>
          <w:numId w:val="13"/>
        </w:numPr>
        <w:ind w:leftChars="0"/>
        <w:rPr>
          <w:sz w:val="22"/>
          <w:szCs w:val="22"/>
        </w:rPr>
      </w:pPr>
      <w:r w:rsidRPr="0023146B">
        <w:rPr>
          <w:rFonts w:hint="eastAsia"/>
          <w:sz w:val="22"/>
          <w:szCs w:val="22"/>
        </w:rPr>
        <w:t xml:space="preserve">In Japan, there are some non-binding guidelines for </w:t>
      </w:r>
      <w:r w:rsidR="00575154">
        <w:rPr>
          <w:sz w:val="22"/>
          <w:szCs w:val="22"/>
        </w:rPr>
        <w:t>out-of-court workouts</w:t>
      </w:r>
      <w:r w:rsidRPr="0023146B">
        <w:rPr>
          <w:rFonts w:hint="eastAsia"/>
          <w:sz w:val="22"/>
          <w:szCs w:val="22"/>
        </w:rPr>
        <w:t xml:space="preserve"> (For example, the Out-of-Court Workout Guidelines and the Out-of-Court Workout Guidelines for </w:t>
      </w:r>
      <w:r w:rsidR="00575154">
        <w:rPr>
          <w:sz w:val="22"/>
          <w:szCs w:val="22"/>
        </w:rPr>
        <w:t>SMEs</w:t>
      </w:r>
      <w:r w:rsidRPr="0023146B">
        <w:rPr>
          <w:rFonts w:hint="eastAsia"/>
          <w:sz w:val="22"/>
          <w:szCs w:val="22"/>
        </w:rPr>
        <w:t>).</w:t>
      </w:r>
    </w:p>
    <w:p w14:paraId="3E346A6D" w14:textId="3CA2A404" w:rsidR="00E80991" w:rsidRPr="0023146B" w:rsidRDefault="00575154" w:rsidP="003803A1">
      <w:pPr>
        <w:pStyle w:val="ListParagraph"/>
        <w:numPr>
          <w:ilvl w:val="0"/>
          <w:numId w:val="13"/>
        </w:numPr>
        <w:ind w:leftChars="0"/>
        <w:rPr>
          <w:sz w:val="22"/>
          <w:szCs w:val="22"/>
        </w:rPr>
      </w:pPr>
      <w:r>
        <w:rPr>
          <w:sz w:val="22"/>
          <w:szCs w:val="22"/>
        </w:rPr>
        <w:t>T</w:t>
      </w:r>
      <w:r w:rsidR="00607FBF" w:rsidRPr="0023146B">
        <w:rPr>
          <w:rFonts w:hint="eastAsia"/>
          <w:sz w:val="22"/>
          <w:szCs w:val="22"/>
        </w:rPr>
        <w:t xml:space="preserve">hese guidelines set forth procedures that are considered to be </w:t>
      </w:r>
      <w:r>
        <w:rPr>
          <w:sz w:val="22"/>
          <w:szCs w:val="22"/>
        </w:rPr>
        <w:t xml:space="preserve">practically </w:t>
      </w:r>
      <w:r w:rsidR="00607FBF" w:rsidRPr="0023146B">
        <w:rPr>
          <w:rFonts w:hint="eastAsia"/>
          <w:sz w:val="22"/>
          <w:szCs w:val="22"/>
        </w:rPr>
        <w:t>fair and principles of conduct for interest</w:t>
      </w:r>
      <w:r>
        <w:rPr>
          <w:sz w:val="22"/>
          <w:szCs w:val="22"/>
        </w:rPr>
        <w:t>ed</w:t>
      </w:r>
      <w:r w:rsidR="00607FBF" w:rsidRPr="0023146B">
        <w:rPr>
          <w:rFonts w:hint="eastAsia"/>
          <w:sz w:val="22"/>
          <w:szCs w:val="22"/>
        </w:rPr>
        <w:t xml:space="preserve"> parties, which may overlap with the contents of the Statement of Principles.</w:t>
      </w:r>
    </w:p>
    <w:p w14:paraId="78643E80" w14:textId="068A103B" w:rsidR="00CE205A" w:rsidRPr="0023146B" w:rsidRDefault="00AD0444" w:rsidP="003803A1">
      <w:pPr>
        <w:pStyle w:val="ListParagraph"/>
        <w:numPr>
          <w:ilvl w:val="0"/>
          <w:numId w:val="13"/>
        </w:numPr>
        <w:ind w:leftChars="0"/>
        <w:rPr>
          <w:sz w:val="22"/>
          <w:szCs w:val="22"/>
        </w:rPr>
      </w:pPr>
      <w:r w:rsidRPr="0023146B">
        <w:rPr>
          <w:rFonts w:hint="eastAsia"/>
          <w:sz w:val="22"/>
          <w:szCs w:val="22"/>
        </w:rPr>
        <w:t xml:space="preserve">The Out-of-Court </w:t>
      </w:r>
      <w:r w:rsidR="00575154">
        <w:rPr>
          <w:sz w:val="22"/>
          <w:szCs w:val="22"/>
        </w:rPr>
        <w:t xml:space="preserve">Guidelines for </w:t>
      </w:r>
      <w:r w:rsidR="00575154" w:rsidRPr="0023146B">
        <w:rPr>
          <w:rFonts w:hint="eastAsia"/>
          <w:sz w:val="22"/>
          <w:szCs w:val="22"/>
        </w:rPr>
        <w:t>SME</w:t>
      </w:r>
      <w:r w:rsidR="00575154">
        <w:rPr>
          <w:sz w:val="22"/>
          <w:szCs w:val="22"/>
        </w:rPr>
        <w:t>s</w:t>
      </w:r>
      <w:r w:rsidRPr="0023146B">
        <w:rPr>
          <w:rFonts w:hint="eastAsia"/>
          <w:sz w:val="22"/>
          <w:szCs w:val="22"/>
        </w:rPr>
        <w:t xml:space="preserve">, which have been in effect since April 2022, include, </w:t>
      </w:r>
      <w:r w:rsidR="00575154">
        <w:rPr>
          <w:sz w:val="22"/>
          <w:szCs w:val="22"/>
        </w:rPr>
        <w:t xml:space="preserve">include </w:t>
      </w:r>
      <w:r w:rsidRPr="0023146B">
        <w:rPr>
          <w:rFonts w:hint="eastAsia"/>
          <w:sz w:val="22"/>
          <w:szCs w:val="22"/>
        </w:rPr>
        <w:t>the following</w:t>
      </w:r>
      <w:r w:rsidR="00575154">
        <w:rPr>
          <w:rStyle w:val="FootnoteReference"/>
          <w:sz w:val="22"/>
          <w:szCs w:val="22"/>
        </w:rPr>
        <w:footnoteReference w:id="15"/>
      </w:r>
      <w:r w:rsidRPr="0023146B">
        <w:rPr>
          <w:rFonts w:hint="eastAsia"/>
          <w:sz w:val="22"/>
          <w:szCs w:val="22"/>
        </w:rPr>
        <w:t>:</w:t>
      </w:r>
    </w:p>
    <w:p w14:paraId="7820E5A3" w14:textId="09FAED5C" w:rsidR="00AD0444" w:rsidRPr="0023146B" w:rsidRDefault="00AD0444" w:rsidP="003803A1">
      <w:pPr>
        <w:pStyle w:val="ListParagraph"/>
        <w:numPr>
          <w:ilvl w:val="1"/>
          <w:numId w:val="13"/>
        </w:numPr>
        <w:ind w:leftChars="0"/>
        <w:rPr>
          <w:sz w:val="22"/>
          <w:szCs w:val="22"/>
        </w:rPr>
      </w:pPr>
      <w:r w:rsidRPr="0023146B">
        <w:rPr>
          <w:rFonts w:hint="eastAsia"/>
          <w:sz w:val="22"/>
          <w:szCs w:val="22"/>
        </w:rPr>
        <w:t>Timely and appropriate disclosure by obligors of their business and financial conditions</w:t>
      </w:r>
    </w:p>
    <w:p w14:paraId="63112AB4" w14:textId="1E8AB8DF" w:rsidR="00AD0444" w:rsidRPr="0023146B" w:rsidRDefault="00AD0444" w:rsidP="003803A1">
      <w:pPr>
        <w:pStyle w:val="ListParagraph"/>
        <w:numPr>
          <w:ilvl w:val="1"/>
          <w:numId w:val="13"/>
        </w:numPr>
        <w:ind w:leftChars="0"/>
        <w:rPr>
          <w:sz w:val="22"/>
          <w:szCs w:val="22"/>
        </w:rPr>
      </w:pPr>
      <w:r w:rsidRPr="0023146B">
        <w:rPr>
          <w:rFonts w:hint="eastAsia"/>
          <w:sz w:val="22"/>
          <w:szCs w:val="22"/>
        </w:rPr>
        <w:t xml:space="preserve">Good Faith </w:t>
      </w:r>
      <w:r w:rsidR="00575154">
        <w:rPr>
          <w:sz w:val="22"/>
          <w:szCs w:val="22"/>
        </w:rPr>
        <w:t>Consideration</w:t>
      </w:r>
      <w:r w:rsidRPr="0023146B">
        <w:rPr>
          <w:rFonts w:hint="eastAsia"/>
          <w:sz w:val="22"/>
          <w:szCs w:val="22"/>
        </w:rPr>
        <w:t xml:space="preserve"> by Creditors</w:t>
      </w:r>
    </w:p>
    <w:p w14:paraId="4C4C7275" w14:textId="4B6AFB06" w:rsidR="00E80991" w:rsidRPr="0023146B" w:rsidRDefault="00AD0444" w:rsidP="003803A1">
      <w:pPr>
        <w:pStyle w:val="ListParagraph"/>
        <w:numPr>
          <w:ilvl w:val="2"/>
          <w:numId w:val="13"/>
        </w:numPr>
        <w:ind w:leftChars="0"/>
        <w:rPr>
          <w:sz w:val="22"/>
          <w:szCs w:val="22"/>
        </w:rPr>
      </w:pPr>
      <w:r w:rsidRPr="0023146B">
        <w:rPr>
          <w:rFonts w:hint="eastAsia"/>
          <w:sz w:val="22"/>
          <w:szCs w:val="22"/>
        </w:rPr>
        <w:t>When the creditor receives a request for relaxation of terms</w:t>
      </w:r>
      <w:r w:rsidR="00586A2F">
        <w:rPr>
          <w:sz w:val="22"/>
          <w:szCs w:val="22"/>
        </w:rPr>
        <w:t xml:space="preserve"> and conditions</w:t>
      </w:r>
      <w:r w:rsidRPr="0023146B">
        <w:rPr>
          <w:rFonts w:hint="eastAsia"/>
          <w:sz w:val="22"/>
          <w:szCs w:val="22"/>
        </w:rPr>
        <w:t xml:space="preserve"> from a small or medium sized enterprise </w:t>
      </w:r>
      <w:r w:rsidR="00586A2F">
        <w:rPr>
          <w:sz w:val="22"/>
          <w:szCs w:val="22"/>
        </w:rPr>
        <w:t>entity</w:t>
      </w:r>
      <w:r w:rsidRPr="0023146B">
        <w:rPr>
          <w:rFonts w:hint="eastAsia"/>
          <w:sz w:val="22"/>
          <w:szCs w:val="22"/>
        </w:rPr>
        <w:t xml:space="preserve">, </w:t>
      </w:r>
      <w:r w:rsidR="00586A2F">
        <w:rPr>
          <w:sz w:val="22"/>
          <w:szCs w:val="22"/>
        </w:rPr>
        <w:t>the creditor</w:t>
      </w:r>
      <w:r w:rsidRPr="0023146B">
        <w:rPr>
          <w:rFonts w:hint="eastAsia"/>
          <w:sz w:val="22"/>
          <w:szCs w:val="22"/>
        </w:rPr>
        <w:t xml:space="preserve"> shall consider it in good faith insofar as </w:t>
      </w:r>
      <w:r w:rsidR="00586A2F">
        <w:rPr>
          <w:sz w:val="22"/>
          <w:szCs w:val="22"/>
        </w:rPr>
        <w:t>the creditors</w:t>
      </w:r>
      <w:r w:rsidRPr="0023146B">
        <w:rPr>
          <w:rFonts w:hint="eastAsia"/>
          <w:sz w:val="22"/>
          <w:szCs w:val="22"/>
        </w:rPr>
        <w:t xml:space="preserve"> finds it necessary and reasonable.</w:t>
      </w:r>
    </w:p>
    <w:p w14:paraId="7F530615" w14:textId="12AE4935" w:rsidR="00AD0444" w:rsidRPr="0023146B" w:rsidRDefault="00AD0444" w:rsidP="003803A1">
      <w:pPr>
        <w:pStyle w:val="ListParagraph"/>
        <w:numPr>
          <w:ilvl w:val="2"/>
          <w:numId w:val="13"/>
        </w:numPr>
        <w:ind w:leftChars="0"/>
        <w:rPr>
          <w:sz w:val="22"/>
          <w:szCs w:val="22"/>
        </w:rPr>
      </w:pPr>
      <w:r w:rsidRPr="0023146B">
        <w:rPr>
          <w:rFonts w:hint="eastAsia"/>
          <w:sz w:val="22"/>
          <w:szCs w:val="22"/>
        </w:rPr>
        <w:t xml:space="preserve">If a creditor receives a request for debt reduction from a small or medium-sized enterprise </w:t>
      </w:r>
      <w:r w:rsidR="00586A2F">
        <w:rPr>
          <w:sz w:val="22"/>
          <w:szCs w:val="22"/>
        </w:rPr>
        <w:t>entity</w:t>
      </w:r>
      <w:r w:rsidRPr="0023146B">
        <w:rPr>
          <w:rFonts w:hint="eastAsia"/>
          <w:sz w:val="22"/>
          <w:szCs w:val="22"/>
        </w:rPr>
        <w:t>, the creditor shall consider the request in good faith if there is a need for debt reduction and economic rationality, equity between financial institutions is ensured, and management responsibilities and shareholder responsibilities are clarified.</w:t>
      </w:r>
    </w:p>
    <w:p w14:paraId="10219718" w14:textId="0CABBE4F" w:rsidR="00E43F41" w:rsidRPr="0023146B" w:rsidRDefault="00E43F41" w:rsidP="003803A1">
      <w:pPr>
        <w:pStyle w:val="ListParagraph"/>
        <w:numPr>
          <w:ilvl w:val="1"/>
          <w:numId w:val="13"/>
        </w:numPr>
        <w:ind w:leftChars="0"/>
        <w:rPr>
          <w:sz w:val="22"/>
          <w:szCs w:val="22"/>
        </w:rPr>
      </w:pPr>
      <w:r w:rsidRPr="0023146B">
        <w:rPr>
          <w:rFonts w:hint="eastAsia"/>
          <w:sz w:val="22"/>
          <w:szCs w:val="22"/>
        </w:rPr>
        <w:t xml:space="preserve">The </w:t>
      </w:r>
      <w:r w:rsidR="00586A2F">
        <w:rPr>
          <w:sz w:val="22"/>
          <w:szCs w:val="22"/>
        </w:rPr>
        <w:t>s</w:t>
      </w:r>
      <w:r w:rsidRPr="0023146B">
        <w:rPr>
          <w:rFonts w:hint="eastAsia"/>
          <w:sz w:val="22"/>
          <w:szCs w:val="22"/>
        </w:rPr>
        <w:t xml:space="preserve">mall and </w:t>
      </w:r>
      <w:r w:rsidR="00586A2F">
        <w:rPr>
          <w:sz w:val="22"/>
          <w:szCs w:val="22"/>
        </w:rPr>
        <w:t>m</w:t>
      </w:r>
      <w:r w:rsidRPr="0023146B">
        <w:rPr>
          <w:rFonts w:hint="eastAsia"/>
          <w:sz w:val="22"/>
          <w:szCs w:val="22"/>
        </w:rPr>
        <w:t xml:space="preserve">edium </w:t>
      </w:r>
      <w:r w:rsidR="00586A2F">
        <w:rPr>
          <w:sz w:val="22"/>
          <w:szCs w:val="22"/>
        </w:rPr>
        <w:t>s</w:t>
      </w:r>
      <w:r w:rsidRPr="0023146B">
        <w:rPr>
          <w:rFonts w:hint="eastAsia"/>
          <w:sz w:val="22"/>
          <w:szCs w:val="22"/>
        </w:rPr>
        <w:t xml:space="preserve">ized </w:t>
      </w:r>
      <w:r w:rsidR="00586A2F">
        <w:rPr>
          <w:sz w:val="22"/>
          <w:szCs w:val="22"/>
        </w:rPr>
        <w:t xml:space="preserve">entity </w:t>
      </w:r>
      <w:r w:rsidRPr="0023146B">
        <w:rPr>
          <w:rFonts w:hint="eastAsia"/>
          <w:sz w:val="22"/>
          <w:szCs w:val="22"/>
        </w:rPr>
        <w:t xml:space="preserve">may make request from suspension to the </w:t>
      </w:r>
      <w:r w:rsidR="00586A2F">
        <w:rPr>
          <w:sz w:val="22"/>
          <w:szCs w:val="22"/>
        </w:rPr>
        <w:t>a</w:t>
      </w:r>
      <w:r w:rsidRPr="0023146B">
        <w:rPr>
          <w:rFonts w:hint="eastAsia"/>
          <w:sz w:val="22"/>
          <w:szCs w:val="22"/>
        </w:rPr>
        <w:t xml:space="preserve">pplicable </w:t>
      </w:r>
      <w:r w:rsidR="00586A2F">
        <w:rPr>
          <w:sz w:val="22"/>
          <w:szCs w:val="22"/>
        </w:rPr>
        <w:t>c</w:t>
      </w:r>
      <w:r w:rsidRPr="0023146B">
        <w:rPr>
          <w:rFonts w:hint="eastAsia"/>
          <w:sz w:val="22"/>
          <w:szCs w:val="22"/>
        </w:rPr>
        <w:t xml:space="preserve">reditors after the commencement of the procedures if it is necessary for stabilization of cash flow, and the </w:t>
      </w:r>
      <w:r w:rsidR="00586A2F">
        <w:rPr>
          <w:sz w:val="22"/>
          <w:szCs w:val="22"/>
        </w:rPr>
        <w:t>a</w:t>
      </w:r>
      <w:r w:rsidRPr="0023146B">
        <w:rPr>
          <w:rFonts w:hint="eastAsia"/>
          <w:sz w:val="22"/>
          <w:szCs w:val="22"/>
        </w:rPr>
        <w:t xml:space="preserve">pplicable </w:t>
      </w:r>
      <w:r w:rsidR="00586A2F">
        <w:rPr>
          <w:sz w:val="22"/>
          <w:szCs w:val="22"/>
        </w:rPr>
        <w:t>c</w:t>
      </w:r>
      <w:r w:rsidRPr="0023146B">
        <w:rPr>
          <w:rFonts w:hint="eastAsia"/>
          <w:sz w:val="22"/>
          <w:szCs w:val="22"/>
        </w:rPr>
        <w:t>reditors shall faithfully respond to request from suspension in the event that certain requirements are met.</w:t>
      </w:r>
      <w:r w:rsidR="00575154">
        <w:rPr>
          <w:rStyle w:val="FootnoteReference"/>
          <w:sz w:val="22"/>
          <w:szCs w:val="22"/>
        </w:rPr>
        <w:footnoteReference w:id="16"/>
      </w:r>
      <w:r w:rsidRPr="0023146B">
        <w:rPr>
          <w:sz w:val="22"/>
          <w:szCs w:val="22"/>
        </w:rPr>
        <w:t xml:space="preserve"> </w:t>
      </w:r>
    </w:p>
    <w:p w14:paraId="6EF430E6" w14:textId="1EFB46EB" w:rsidR="00AD0444" w:rsidRPr="0023146B" w:rsidRDefault="00E43F41" w:rsidP="003803A1">
      <w:pPr>
        <w:pStyle w:val="ListParagraph"/>
        <w:numPr>
          <w:ilvl w:val="1"/>
          <w:numId w:val="13"/>
        </w:numPr>
        <w:ind w:leftChars="0"/>
        <w:rPr>
          <w:sz w:val="22"/>
          <w:szCs w:val="22"/>
        </w:rPr>
      </w:pPr>
      <w:r w:rsidRPr="0023146B">
        <w:rPr>
          <w:rFonts w:hint="eastAsia"/>
          <w:sz w:val="22"/>
          <w:szCs w:val="22"/>
        </w:rPr>
        <w:t xml:space="preserve">The </w:t>
      </w:r>
      <w:r w:rsidR="00586A2F">
        <w:rPr>
          <w:sz w:val="22"/>
          <w:szCs w:val="22"/>
        </w:rPr>
        <w:t>creditor</w:t>
      </w:r>
      <w:r w:rsidRPr="0023146B">
        <w:rPr>
          <w:rFonts w:hint="eastAsia"/>
          <w:sz w:val="22"/>
          <w:szCs w:val="22"/>
        </w:rPr>
        <w:t xml:space="preserve"> and the </w:t>
      </w:r>
      <w:r w:rsidR="00586A2F">
        <w:rPr>
          <w:sz w:val="22"/>
          <w:szCs w:val="22"/>
        </w:rPr>
        <w:t>debtor</w:t>
      </w:r>
      <w:r w:rsidRPr="0023146B">
        <w:rPr>
          <w:rFonts w:hint="eastAsia"/>
          <w:sz w:val="22"/>
          <w:szCs w:val="22"/>
        </w:rPr>
        <w:t xml:space="preserve"> shall have a confidentiality obligation with respect to the information shared in the course of the procedures.</w:t>
      </w:r>
    </w:p>
    <w:p w14:paraId="319D548E" w14:textId="1835AE5C" w:rsidR="00E43F41" w:rsidRPr="0023146B" w:rsidRDefault="00E43F41" w:rsidP="003803A1">
      <w:pPr>
        <w:pStyle w:val="ListParagraph"/>
        <w:numPr>
          <w:ilvl w:val="0"/>
          <w:numId w:val="13"/>
        </w:numPr>
        <w:ind w:leftChars="0"/>
        <w:rPr>
          <w:sz w:val="22"/>
          <w:szCs w:val="22"/>
        </w:rPr>
      </w:pPr>
      <w:r w:rsidRPr="0023146B">
        <w:rPr>
          <w:rFonts w:hint="eastAsia"/>
          <w:sz w:val="22"/>
          <w:szCs w:val="22"/>
        </w:rPr>
        <w:t xml:space="preserve">Therefore, </w:t>
      </w:r>
      <w:r w:rsidR="00586A2F">
        <w:rPr>
          <w:sz w:val="22"/>
          <w:szCs w:val="22"/>
        </w:rPr>
        <w:t xml:space="preserve">assuming </w:t>
      </w:r>
      <w:r w:rsidRPr="0023146B">
        <w:rPr>
          <w:rFonts w:hint="eastAsia"/>
          <w:sz w:val="22"/>
          <w:szCs w:val="22"/>
        </w:rPr>
        <w:t xml:space="preserve">the Japanese subsidiaries are included in the group companies </w:t>
      </w:r>
      <w:r w:rsidR="00586A2F">
        <w:rPr>
          <w:sz w:val="22"/>
          <w:szCs w:val="22"/>
        </w:rPr>
        <w:t xml:space="preserve">in this case </w:t>
      </w:r>
      <w:r w:rsidRPr="0023146B">
        <w:rPr>
          <w:rFonts w:hint="eastAsia"/>
          <w:sz w:val="22"/>
          <w:szCs w:val="22"/>
        </w:rPr>
        <w:t>and the Japanese subsidiaries</w:t>
      </w:r>
      <w:r w:rsidR="00586A2F">
        <w:rPr>
          <w:rFonts w:hint="eastAsia"/>
          <w:sz w:val="22"/>
          <w:szCs w:val="22"/>
        </w:rPr>
        <w:t>,</w:t>
      </w:r>
      <w:r w:rsidRPr="0023146B">
        <w:rPr>
          <w:rFonts w:hint="eastAsia"/>
          <w:sz w:val="22"/>
          <w:szCs w:val="22"/>
        </w:rPr>
        <w:t xml:space="preserve"> and the creditors of the Japanese subsidiaries oppose the adoption of the Statement of Principles, the </w:t>
      </w:r>
      <w:r w:rsidR="00586A2F">
        <w:rPr>
          <w:sz w:val="22"/>
          <w:szCs w:val="22"/>
        </w:rPr>
        <w:t>adoption</w:t>
      </w:r>
      <w:r w:rsidRPr="0023146B">
        <w:rPr>
          <w:rFonts w:hint="eastAsia"/>
          <w:sz w:val="22"/>
          <w:szCs w:val="22"/>
        </w:rPr>
        <w:t xml:space="preserve"> of such guidelines </w:t>
      </w:r>
      <w:r w:rsidR="00586A2F">
        <w:rPr>
          <w:sz w:val="22"/>
          <w:szCs w:val="22"/>
        </w:rPr>
        <w:t>might</w:t>
      </w:r>
      <w:r w:rsidRPr="0023146B">
        <w:rPr>
          <w:rFonts w:hint="eastAsia"/>
          <w:sz w:val="22"/>
          <w:szCs w:val="22"/>
        </w:rPr>
        <w:t xml:space="preserve"> </w:t>
      </w:r>
      <w:r w:rsidR="00586A2F">
        <w:rPr>
          <w:sz w:val="22"/>
          <w:szCs w:val="22"/>
        </w:rPr>
        <w:t xml:space="preserve">be helpful to obtain cooperation from the creditor </w:t>
      </w:r>
      <w:r w:rsidR="00586A2F" w:rsidRPr="0023146B">
        <w:rPr>
          <w:rFonts w:hint="eastAsia"/>
          <w:sz w:val="22"/>
          <w:szCs w:val="22"/>
        </w:rPr>
        <w:t xml:space="preserve">similar </w:t>
      </w:r>
      <w:r w:rsidR="00586A2F">
        <w:rPr>
          <w:sz w:val="22"/>
          <w:szCs w:val="22"/>
        </w:rPr>
        <w:t>to that under</w:t>
      </w:r>
      <w:r w:rsidRPr="0023146B">
        <w:rPr>
          <w:rFonts w:hint="eastAsia"/>
          <w:sz w:val="22"/>
          <w:szCs w:val="22"/>
        </w:rPr>
        <w:t xml:space="preserve"> the Statement of Principles.</w:t>
      </w:r>
    </w:p>
    <w:p w14:paraId="0C2E2224" w14:textId="7EE8567C" w:rsidR="004E1F27" w:rsidRDefault="004E1F27">
      <w:pPr>
        <w:widowControl/>
        <w:rPr>
          <w:sz w:val="22"/>
          <w:szCs w:val="22"/>
        </w:rPr>
      </w:pPr>
      <w:r>
        <w:rPr>
          <w:sz w:val="22"/>
          <w:szCs w:val="22"/>
        </w:rPr>
        <w:br w:type="page"/>
      </w:r>
    </w:p>
    <w:p w14:paraId="324ADDBE" w14:textId="77777777" w:rsidR="00CE205A" w:rsidRPr="0023146B" w:rsidRDefault="00CE205A" w:rsidP="00CE205A">
      <w:pPr>
        <w:rPr>
          <w:sz w:val="22"/>
          <w:szCs w:val="22"/>
        </w:rPr>
      </w:pPr>
    </w:p>
    <w:p w14:paraId="7E128F88" w14:textId="1DD9BE99" w:rsidR="00043B09" w:rsidRPr="0023146B" w:rsidRDefault="0056499D" w:rsidP="00043B09">
      <w:pPr>
        <w:rPr>
          <w:b/>
          <w:bCs/>
          <w:sz w:val="22"/>
          <w:szCs w:val="22"/>
        </w:rPr>
      </w:pPr>
      <w:r w:rsidRPr="0023146B">
        <w:rPr>
          <w:b/>
          <w:bCs/>
          <w:sz w:val="22"/>
          <w:szCs w:val="22"/>
        </w:rPr>
        <w:t>Q</w:t>
      </w:r>
      <w:r w:rsidR="00043B09" w:rsidRPr="0023146B">
        <w:rPr>
          <w:rFonts w:hint="eastAsia"/>
          <w:b/>
          <w:bCs/>
          <w:sz w:val="22"/>
          <w:szCs w:val="22"/>
        </w:rPr>
        <w:t>7.</w:t>
      </w:r>
      <w:r w:rsidR="00043B09" w:rsidRPr="0023146B">
        <w:rPr>
          <w:sz w:val="22"/>
          <w:szCs w:val="22"/>
        </w:rPr>
        <w:t xml:space="preserve"> </w:t>
      </w:r>
      <w:r w:rsidR="00043B09" w:rsidRPr="0023146B">
        <w:rPr>
          <w:rFonts w:hint="eastAsia"/>
          <w:b/>
          <w:bCs/>
          <w:sz w:val="22"/>
          <w:szCs w:val="22"/>
        </w:rPr>
        <w:t>Explain in detail the essence and result of the restructuring agreement as signed on the 4th of July 2015.</w:t>
      </w:r>
      <w:r w:rsidR="00043B09" w:rsidRPr="0023146B">
        <w:rPr>
          <w:sz w:val="22"/>
          <w:szCs w:val="22"/>
        </w:rPr>
        <w:t xml:space="preserve"> </w:t>
      </w:r>
    </w:p>
    <w:p w14:paraId="74147A07" w14:textId="6D14F582" w:rsidR="00043B09" w:rsidRPr="0023146B" w:rsidRDefault="00043B09" w:rsidP="00043B09">
      <w:pPr>
        <w:rPr>
          <w:sz w:val="22"/>
          <w:szCs w:val="22"/>
        </w:rPr>
      </w:pPr>
    </w:p>
    <w:p w14:paraId="07C44FD5" w14:textId="42E1F7F4" w:rsidR="00DE66C3" w:rsidRPr="0023146B" w:rsidRDefault="00227BB4" w:rsidP="001B6E33">
      <w:pPr>
        <w:pStyle w:val="ListParagraph"/>
        <w:numPr>
          <w:ilvl w:val="0"/>
          <w:numId w:val="18"/>
        </w:numPr>
        <w:ind w:leftChars="0"/>
        <w:rPr>
          <w:sz w:val="22"/>
          <w:szCs w:val="22"/>
        </w:rPr>
      </w:pPr>
      <w:r w:rsidRPr="0023146B">
        <w:rPr>
          <w:rFonts w:hint="eastAsia"/>
          <w:sz w:val="22"/>
          <w:szCs w:val="22"/>
        </w:rPr>
        <w:t xml:space="preserve">Sale of </w:t>
      </w:r>
      <w:r w:rsidR="001E44B0">
        <w:rPr>
          <w:sz w:val="22"/>
          <w:szCs w:val="22"/>
        </w:rPr>
        <w:t>the operating s</w:t>
      </w:r>
      <w:r w:rsidRPr="0023146B">
        <w:rPr>
          <w:rFonts w:hint="eastAsia"/>
          <w:sz w:val="22"/>
          <w:szCs w:val="22"/>
        </w:rPr>
        <w:t>ubsidiaries:</w:t>
      </w:r>
    </w:p>
    <w:p w14:paraId="207E7A37" w14:textId="5BC5C721" w:rsidR="006A5447" w:rsidRPr="0023146B" w:rsidRDefault="00B77542" w:rsidP="00DE66C3">
      <w:pPr>
        <w:pStyle w:val="ListParagraph"/>
        <w:numPr>
          <w:ilvl w:val="1"/>
          <w:numId w:val="18"/>
        </w:numPr>
        <w:ind w:leftChars="0"/>
        <w:rPr>
          <w:sz w:val="22"/>
          <w:szCs w:val="22"/>
        </w:rPr>
      </w:pPr>
      <w:r w:rsidRPr="0023146B">
        <w:rPr>
          <w:rFonts w:hint="eastAsia"/>
          <w:sz w:val="22"/>
          <w:szCs w:val="22"/>
        </w:rPr>
        <w:t xml:space="preserve">Accommodate </w:t>
      </w:r>
      <w:r w:rsidR="001E44B0">
        <w:rPr>
          <w:sz w:val="22"/>
          <w:szCs w:val="22"/>
        </w:rPr>
        <w:t>o</w:t>
      </w:r>
      <w:r w:rsidRPr="0023146B">
        <w:rPr>
          <w:rFonts w:hint="eastAsia"/>
          <w:sz w:val="22"/>
          <w:szCs w:val="22"/>
        </w:rPr>
        <w:t>perating companies to shell subsidiar</w:t>
      </w:r>
      <w:r w:rsidR="001E44B0">
        <w:rPr>
          <w:sz w:val="22"/>
          <w:szCs w:val="22"/>
        </w:rPr>
        <w:t>y</w:t>
      </w:r>
      <w:r w:rsidRPr="0023146B">
        <w:rPr>
          <w:rFonts w:hint="eastAsia"/>
          <w:sz w:val="22"/>
          <w:szCs w:val="22"/>
        </w:rPr>
        <w:t xml:space="preserve"> </w:t>
      </w:r>
      <w:r w:rsidR="001E44B0" w:rsidRPr="0023146B">
        <w:rPr>
          <w:rFonts w:hint="eastAsia"/>
          <w:sz w:val="22"/>
          <w:szCs w:val="22"/>
        </w:rPr>
        <w:t>(i.e., FMII)</w:t>
      </w:r>
      <w:r w:rsidR="001E44B0">
        <w:rPr>
          <w:sz w:val="22"/>
          <w:szCs w:val="22"/>
        </w:rPr>
        <w:t xml:space="preserve"> </w:t>
      </w:r>
      <w:r w:rsidRPr="0023146B">
        <w:rPr>
          <w:rFonts w:hint="eastAsia"/>
          <w:sz w:val="22"/>
          <w:szCs w:val="22"/>
        </w:rPr>
        <w:t xml:space="preserve">and sell shares in the </w:t>
      </w:r>
      <w:r w:rsidR="001E44B0">
        <w:rPr>
          <w:sz w:val="22"/>
          <w:szCs w:val="22"/>
        </w:rPr>
        <w:t>FMII</w:t>
      </w:r>
      <w:r w:rsidRPr="0023146B">
        <w:rPr>
          <w:rFonts w:hint="eastAsia"/>
          <w:sz w:val="22"/>
          <w:szCs w:val="22"/>
        </w:rPr>
        <w:t xml:space="preserve"> to the consortium of banks and board members</w:t>
      </w:r>
      <w:r w:rsidR="001E44B0">
        <w:rPr>
          <w:sz w:val="22"/>
          <w:szCs w:val="22"/>
        </w:rPr>
        <w:t>.</w:t>
      </w:r>
    </w:p>
    <w:p w14:paraId="49C04F26" w14:textId="5BA0BD5D" w:rsidR="003577F7" w:rsidRPr="0023146B" w:rsidRDefault="003577F7" w:rsidP="00DE66C3">
      <w:pPr>
        <w:pStyle w:val="ListParagraph"/>
        <w:numPr>
          <w:ilvl w:val="1"/>
          <w:numId w:val="18"/>
        </w:numPr>
        <w:ind w:leftChars="0"/>
        <w:rPr>
          <w:sz w:val="22"/>
          <w:szCs w:val="22"/>
        </w:rPr>
      </w:pPr>
      <w:r w:rsidRPr="0023146B">
        <w:rPr>
          <w:rFonts w:hint="eastAsia"/>
          <w:sz w:val="22"/>
          <w:szCs w:val="22"/>
        </w:rPr>
        <w:t xml:space="preserve">FMH and </w:t>
      </w:r>
      <w:r w:rsidR="001E44B0">
        <w:rPr>
          <w:sz w:val="22"/>
          <w:szCs w:val="22"/>
        </w:rPr>
        <w:t>the S</w:t>
      </w:r>
      <w:r w:rsidRPr="0023146B">
        <w:rPr>
          <w:rFonts w:hint="eastAsia"/>
          <w:sz w:val="22"/>
          <w:szCs w:val="22"/>
        </w:rPr>
        <w:t xml:space="preserve">hareholder have cancelled all claims against FMII and its operating subsidiaries. This appears to be the result of a shareholder </w:t>
      </w:r>
      <w:r w:rsidR="001E44B0">
        <w:rPr>
          <w:sz w:val="22"/>
          <w:szCs w:val="22"/>
        </w:rPr>
        <w:t>responsibility</w:t>
      </w:r>
      <w:r w:rsidRPr="0023146B">
        <w:rPr>
          <w:rFonts w:hint="eastAsia"/>
          <w:sz w:val="22"/>
          <w:szCs w:val="22"/>
        </w:rPr>
        <w:t>.</w:t>
      </w:r>
    </w:p>
    <w:p w14:paraId="1BE0B2F5" w14:textId="446658D8" w:rsidR="00B77542" w:rsidRPr="0023146B" w:rsidRDefault="00B77542" w:rsidP="00DE66C3">
      <w:pPr>
        <w:pStyle w:val="ListParagraph"/>
        <w:numPr>
          <w:ilvl w:val="1"/>
          <w:numId w:val="18"/>
        </w:numPr>
        <w:ind w:leftChars="0"/>
        <w:rPr>
          <w:sz w:val="22"/>
          <w:szCs w:val="22"/>
        </w:rPr>
      </w:pPr>
      <w:r w:rsidRPr="0023146B">
        <w:rPr>
          <w:rFonts w:hint="eastAsia"/>
          <w:sz w:val="22"/>
          <w:szCs w:val="22"/>
        </w:rPr>
        <w:t>There are several possible purposes and backgrounds for the sale of the subsidiar</w:t>
      </w:r>
      <w:r w:rsidR="001E44B0">
        <w:rPr>
          <w:sz w:val="22"/>
          <w:szCs w:val="22"/>
        </w:rPr>
        <w:t>ies</w:t>
      </w:r>
      <w:r w:rsidRPr="0023146B">
        <w:rPr>
          <w:rFonts w:hint="eastAsia"/>
          <w:sz w:val="22"/>
          <w:szCs w:val="22"/>
        </w:rPr>
        <w:t>.</w:t>
      </w:r>
    </w:p>
    <w:p w14:paraId="0D5D2467" w14:textId="111BAE7F" w:rsidR="00B77542" w:rsidRPr="0023146B" w:rsidRDefault="001E44B0" w:rsidP="00DE66C3">
      <w:pPr>
        <w:pStyle w:val="ListParagraph"/>
        <w:numPr>
          <w:ilvl w:val="2"/>
          <w:numId w:val="18"/>
        </w:numPr>
        <w:ind w:leftChars="0"/>
        <w:rPr>
          <w:sz w:val="22"/>
          <w:szCs w:val="22"/>
        </w:rPr>
      </w:pPr>
      <w:r>
        <w:rPr>
          <w:sz w:val="22"/>
          <w:szCs w:val="22"/>
        </w:rPr>
        <w:t>There should be</w:t>
      </w:r>
      <w:r w:rsidR="00B868D4" w:rsidRPr="0023146B">
        <w:rPr>
          <w:rFonts w:hint="eastAsia"/>
          <w:sz w:val="22"/>
          <w:szCs w:val="22"/>
        </w:rPr>
        <w:t xml:space="preserve"> a tax reason that it </w:t>
      </w:r>
      <w:r>
        <w:rPr>
          <w:sz w:val="22"/>
          <w:szCs w:val="22"/>
        </w:rPr>
        <w:t>was</w:t>
      </w:r>
      <w:r w:rsidR="00B868D4" w:rsidRPr="0023146B">
        <w:rPr>
          <w:rFonts w:hint="eastAsia"/>
          <w:sz w:val="22"/>
          <w:szCs w:val="22"/>
        </w:rPr>
        <w:t xml:space="preserve"> not a sale of operating companies </w:t>
      </w:r>
      <w:r>
        <w:rPr>
          <w:sz w:val="22"/>
          <w:szCs w:val="22"/>
        </w:rPr>
        <w:t xml:space="preserve">themselves </w:t>
      </w:r>
      <w:r w:rsidR="00B868D4" w:rsidRPr="0023146B">
        <w:rPr>
          <w:rFonts w:hint="eastAsia"/>
          <w:sz w:val="22"/>
          <w:szCs w:val="22"/>
        </w:rPr>
        <w:t>but a sale of shell subsidiar</w:t>
      </w:r>
      <w:r w:rsidR="009370D5">
        <w:rPr>
          <w:sz w:val="22"/>
          <w:szCs w:val="22"/>
        </w:rPr>
        <w:t>y</w:t>
      </w:r>
      <w:r w:rsidR="00B868D4" w:rsidRPr="0023146B">
        <w:rPr>
          <w:rFonts w:hint="eastAsia"/>
          <w:sz w:val="22"/>
          <w:szCs w:val="22"/>
        </w:rPr>
        <w:t xml:space="preserve"> that own</w:t>
      </w:r>
      <w:r w:rsidR="009370D5">
        <w:rPr>
          <w:sz w:val="22"/>
          <w:szCs w:val="22"/>
        </w:rPr>
        <w:t>s</w:t>
      </w:r>
      <w:r w:rsidR="00B868D4" w:rsidRPr="0023146B">
        <w:rPr>
          <w:rFonts w:hint="eastAsia"/>
          <w:sz w:val="22"/>
          <w:szCs w:val="22"/>
        </w:rPr>
        <w:t xml:space="preserve"> </w:t>
      </w:r>
      <w:r w:rsidR="009370D5">
        <w:rPr>
          <w:sz w:val="22"/>
          <w:szCs w:val="22"/>
        </w:rPr>
        <w:t xml:space="preserve">the </w:t>
      </w:r>
      <w:r w:rsidR="00B868D4" w:rsidRPr="0023146B">
        <w:rPr>
          <w:rFonts w:hint="eastAsia"/>
          <w:sz w:val="22"/>
          <w:szCs w:val="22"/>
        </w:rPr>
        <w:t>operating companies.</w:t>
      </w:r>
    </w:p>
    <w:p w14:paraId="6489891C" w14:textId="39CF6B97" w:rsidR="00043B09" w:rsidRPr="0023146B" w:rsidRDefault="009370D5" w:rsidP="00DE66C3">
      <w:pPr>
        <w:pStyle w:val="ListParagraph"/>
        <w:numPr>
          <w:ilvl w:val="2"/>
          <w:numId w:val="18"/>
        </w:numPr>
        <w:ind w:leftChars="0"/>
        <w:rPr>
          <w:sz w:val="22"/>
          <w:szCs w:val="22"/>
        </w:rPr>
      </w:pPr>
      <w:r>
        <w:rPr>
          <w:sz w:val="22"/>
          <w:szCs w:val="22"/>
        </w:rPr>
        <w:t>It seems that t</w:t>
      </w:r>
      <w:r w:rsidR="006146A5" w:rsidRPr="0023146B">
        <w:rPr>
          <w:rFonts w:hint="eastAsia"/>
          <w:sz w:val="22"/>
          <w:szCs w:val="22"/>
        </w:rPr>
        <w:t xml:space="preserve">he benefits to the </w:t>
      </w:r>
      <w:r>
        <w:rPr>
          <w:sz w:val="22"/>
          <w:szCs w:val="22"/>
        </w:rPr>
        <w:t>c</w:t>
      </w:r>
      <w:r w:rsidR="006146A5" w:rsidRPr="0023146B">
        <w:rPr>
          <w:rFonts w:hint="eastAsia"/>
          <w:sz w:val="22"/>
          <w:szCs w:val="22"/>
        </w:rPr>
        <w:t xml:space="preserve">onsortium of banks of acquiring shares in </w:t>
      </w:r>
      <w:r>
        <w:rPr>
          <w:sz w:val="22"/>
          <w:szCs w:val="22"/>
        </w:rPr>
        <w:t>FMII</w:t>
      </w:r>
      <w:r w:rsidR="006146A5" w:rsidRPr="0023146B">
        <w:rPr>
          <w:rFonts w:hint="eastAsia"/>
          <w:sz w:val="22"/>
          <w:szCs w:val="22"/>
        </w:rPr>
        <w:t xml:space="preserve"> </w:t>
      </w:r>
      <w:r>
        <w:rPr>
          <w:sz w:val="22"/>
          <w:szCs w:val="22"/>
        </w:rPr>
        <w:t xml:space="preserve">are that </w:t>
      </w:r>
      <w:r w:rsidR="006146A5" w:rsidRPr="0023146B">
        <w:rPr>
          <w:rFonts w:hint="eastAsia"/>
          <w:sz w:val="22"/>
          <w:szCs w:val="22"/>
        </w:rPr>
        <w:t xml:space="preserve">they can </w:t>
      </w:r>
      <w:r>
        <w:rPr>
          <w:sz w:val="22"/>
          <w:szCs w:val="22"/>
        </w:rPr>
        <w:t xml:space="preserve">indirectly </w:t>
      </w:r>
      <w:r w:rsidR="006146A5" w:rsidRPr="0023146B">
        <w:rPr>
          <w:rFonts w:hint="eastAsia"/>
          <w:sz w:val="22"/>
          <w:szCs w:val="22"/>
        </w:rPr>
        <w:t xml:space="preserve">acquire operating companies whose financial obligations have been cut (other than </w:t>
      </w:r>
      <w:r>
        <w:rPr>
          <w:sz w:val="22"/>
          <w:szCs w:val="22"/>
        </w:rPr>
        <w:t xml:space="preserve">the remaining </w:t>
      </w:r>
      <w:r w:rsidR="006146A5" w:rsidRPr="0023146B">
        <w:rPr>
          <w:rFonts w:hint="eastAsia"/>
          <w:sz w:val="22"/>
          <w:szCs w:val="22"/>
        </w:rPr>
        <w:t>their own</w:t>
      </w:r>
      <w:r>
        <w:rPr>
          <w:sz w:val="22"/>
          <w:szCs w:val="22"/>
        </w:rPr>
        <w:t xml:space="preserve"> claims</w:t>
      </w:r>
      <w:r w:rsidR="006146A5" w:rsidRPr="0023146B">
        <w:rPr>
          <w:rFonts w:hint="eastAsia"/>
          <w:sz w:val="22"/>
          <w:szCs w:val="22"/>
        </w:rPr>
        <w:t>), and that they may earn capital gains if a third</w:t>
      </w:r>
      <w:r w:rsidR="00EC5937">
        <w:rPr>
          <w:sz w:val="22"/>
          <w:szCs w:val="22"/>
        </w:rPr>
        <w:t>-</w:t>
      </w:r>
      <w:r w:rsidR="006146A5" w:rsidRPr="0023146B">
        <w:rPr>
          <w:rFonts w:hint="eastAsia"/>
          <w:sz w:val="22"/>
          <w:szCs w:val="22"/>
        </w:rPr>
        <w:t>party buyer is found in the future.</w:t>
      </w:r>
    </w:p>
    <w:p w14:paraId="508AF527" w14:textId="05A9AF2A" w:rsidR="006A5447" w:rsidRPr="0023146B" w:rsidRDefault="006A5447" w:rsidP="00DE66C3">
      <w:pPr>
        <w:pStyle w:val="ListParagraph"/>
        <w:numPr>
          <w:ilvl w:val="2"/>
          <w:numId w:val="18"/>
        </w:numPr>
        <w:ind w:leftChars="0"/>
        <w:rPr>
          <w:sz w:val="22"/>
          <w:szCs w:val="22"/>
        </w:rPr>
      </w:pPr>
      <w:r w:rsidRPr="0023146B">
        <w:rPr>
          <w:rFonts w:hint="eastAsia"/>
          <w:sz w:val="22"/>
          <w:szCs w:val="22"/>
        </w:rPr>
        <w:t xml:space="preserve">Board members also acquired shares. One of the purposes of this </w:t>
      </w:r>
      <w:r w:rsidR="009370D5">
        <w:rPr>
          <w:sz w:val="22"/>
          <w:szCs w:val="22"/>
        </w:rPr>
        <w:t>should be</w:t>
      </w:r>
      <w:r w:rsidRPr="0023146B">
        <w:rPr>
          <w:rFonts w:hint="eastAsia"/>
          <w:sz w:val="22"/>
          <w:szCs w:val="22"/>
        </w:rPr>
        <w:t xml:space="preserve"> to provide Board members with incentives to increase corporate value by improving management.</w:t>
      </w:r>
    </w:p>
    <w:p w14:paraId="504568D2" w14:textId="6BFEF7C8" w:rsidR="00227BB4" w:rsidRPr="0023146B" w:rsidRDefault="001E44B0" w:rsidP="00DE66C3">
      <w:pPr>
        <w:pStyle w:val="ListParagraph"/>
        <w:numPr>
          <w:ilvl w:val="0"/>
          <w:numId w:val="18"/>
        </w:numPr>
        <w:ind w:leftChars="0"/>
        <w:rPr>
          <w:sz w:val="22"/>
          <w:szCs w:val="22"/>
        </w:rPr>
      </w:pPr>
      <w:r>
        <w:rPr>
          <w:sz w:val="22"/>
          <w:szCs w:val="22"/>
        </w:rPr>
        <w:t>W</w:t>
      </w:r>
      <w:r w:rsidR="00227BB4" w:rsidRPr="0023146B">
        <w:rPr>
          <w:rFonts w:hint="eastAsia"/>
          <w:sz w:val="22"/>
          <w:szCs w:val="22"/>
        </w:rPr>
        <w:t>aiver of original working capital</w:t>
      </w:r>
      <w:r w:rsidR="009370D5">
        <w:rPr>
          <w:sz w:val="22"/>
          <w:szCs w:val="22"/>
        </w:rPr>
        <w:t xml:space="preserve"> claims</w:t>
      </w:r>
      <w:r>
        <w:rPr>
          <w:sz w:val="22"/>
          <w:szCs w:val="22"/>
        </w:rPr>
        <w:t>.</w:t>
      </w:r>
    </w:p>
    <w:p w14:paraId="6C2AE3D0" w14:textId="570C3C07" w:rsidR="00227BB4" w:rsidRPr="0023146B" w:rsidRDefault="00DE66C3" w:rsidP="00227BB4">
      <w:pPr>
        <w:pStyle w:val="ListParagraph"/>
        <w:numPr>
          <w:ilvl w:val="1"/>
          <w:numId w:val="18"/>
        </w:numPr>
        <w:ind w:leftChars="0"/>
        <w:rPr>
          <w:sz w:val="22"/>
          <w:szCs w:val="22"/>
        </w:rPr>
      </w:pPr>
      <w:r w:rsidRPr="0023146B">
        <w:rPr>
          <w:rFonts w:hint="eastAsia"/>
          <w:sz w:val="22"/>
          <w:szCs w:val="22"/>
        </w:rPr>
        <w:t>Th</w:t>
      </w:r>
      <w:r w:rsidR="009370D5">
        <w:rPr>
          <w:sz w:val="22"/>
          <w:szCs w:val="22"/>
        </w:rPr>
        <w:t>e</w:t>
      </w:r>
      <w:r w:rsidRPr="0023146B">
        <w:rPr>
          <w:rFonts w:hint="eastAsia"/>
          <w:sz w:val="22"/>
          <w:szCs w:val="22"/>
        </w:rPr>
        <w:t xml:space="preserve"> </w:t>
      </w:r>
      <w:r w:rsidR="009370D5">
        <w:rPr>
          <w:sz w:val="22"/>
          <w:szCs w:val="22"/>
        </w:rPr>
        <w:t>c</w:t>
      </w:r>
      <w:r w:rsidRPr="0023146B">
        <w:rPr>
          <w:rFonts w:hint="eastAsia"/>
          <w:sz w:val="22"/>
          <w:szCs w:val="22"/>
        </w:rPr>
        <w:t>onsortium of banks</w:t>
      </w:r>
      <w:r w:rsidR="009370D5">
        <w:rPr>
          <w:sz w:val="22"/>
          <w:szCs w:val="22"/>
        </w:rPr>
        <w:t xml:space="preserve"> A through D</w:t>
      </w:r>
      <w:r w:rsidRPr="0023146B">
        <w:rPr>
          <w:rFonts w:hint="eastAsia"/>
          <w:sz w:val="22"/>
          <w:szCs w:val="22"/>
        </w:rPr>
        <w:t xml:space="preserve"> waived an original working capital of </w:t>
      </w:r>
      <w:r w:rsidR="009370D5">
        <w:rPr>
          <w:sz w:val="22"/>
          <w:szCs w:val="22"/>
        </w:rPr>
        <w:t>€</w:t>
      </w:r>
      <w:r w:rsidRPr="0023146B">
        <w:rPr>
          <w:rFonts w:hint="eastAsia"/>
          <w:sz w:val="22"/>
          <w:szCs w:val="22"/>
        </w:rPr>
        <w:t>97.5 million for FMW.</w:t>
      </w:r>
    </w:p>
    <w:p w14:paraId="19E06944" w14:textId="5445B8B8" w:rsidR="00DE66C3" w:rsidRPr="0023146B" w:rsidRDefault="003577F7" w:rsidP="00227BB4">
      <w:pPr>
        <w:pStyle w:val="ListParagraph"/>
        <w:numPr>
          <w:ilvl w:val="1"/>
          <w:numId w:val="18"/>
        </w:numPr>
        <w:ind w:leftChars="0"/>
        <w:rPr>
          <w:sz w:val="22"/>
          <w:szCs w:val="22"/>
        </w:rPr>
      </w:pPr>
      <w:r w:rsidRPr="0023146B">
        <w:rPr>
          <w:rFonts w:hint="eastAsia"/>
          <w:sz w:val="22"/>
          <w:szCs w:val="22"/>
        </w:rPr>
        <w:t xml:space="preserve">Although the </w:t>
      </w:r>
      <w:r w:rsidR="009370D5">
        <w:rPr>
          <w:sz w:val="22"/>
          <w:szCs w:val="22"/>
        </w:rPr>
        <w:t>consortium</w:t>
      </w:r>
      <w:r w:rsidRPr="0023146B">
        <w:rPr>
          <w:rFonts w:hint="eastAsia"/>
          <w:sz w:val="22"/>
          <w:szCs w:val="22"/>
        </w:rPr>
        <w:t xml:space="preserve"> did not convert its claims to FMW into equity, it did cut its claims to FMW and indirectly acquired FMW's equity through FMII. Therefore, it </w:t>
      </w:r>
      <w:r w:rsidR="009370D5">
        <w:rPr>
          <w:sz w:val="22"/>
          <w:szCs w:val="22"/>
        </w:rPr>
        <w:t>can be substantially</w:t>
      </w:r>
      <w:r w:rsidRPr="0023146B">
        <w:rPr>
          <w:rFonts w:hint="eastAsia"/>
          <w:sz w:val="22"/>
          <w:szCs w:val="22"/>
        </w:rPr>
        <w:t xml:space="preserve"> the same as D</w:t>
      </w:r>
      <w:r w:rsidR="009370D5">
        <w:rPr>
          <w:sz w:val="22"/>
          <w:szCs w:val="22"/>
        </w:rPr>
        <w:t xml:space="preserve">ebt Equity Swap </w:t>
      </w:r>
      <w:r w:rsidRPr="0023146B">
        <w:rPr>
          <w:rFonts w:hint="eastAsia"/>
          <w:sz w:val="22"/>
          <w:szCs w:val="22"/>
        </w:rPr>
        <w:t>for FMW.</w:t>
      </w:r>
    </w:p>
    <w:p w14:paraId="0CE6494C" w14:textId="70735210" w:rsidR="00227BB4" w:rsidRPr="0023146B" w:rsidRDefault="001E44B0" w:rsidP="00DE66C3">
      <w:pPr>
        <w:pStyle w:val="ListParagraph"/>
        <w:numPr>
          <w:ilvl w:val="0"/>
          <w:numId w:val="62"/>
        </w:numPr>
        <w:ind w:leftChars="0"/>
        <w:rPr>
          <w:sz w:val="22"/>
          <w:szCs w:val="22"/>
        </w:rPr>
      </w:pPr>
      <w:r>
        <w:rPr>
          <w:sz w:val="22"/>
          <w:szCs w:val="22"/>
        </w:rPr>
        <w:t>Waiver of a</w:t>
      </w:r>
      <w:r w:rsidR="00227BB4" w:rsidRPr="0023146B">
        <w:rPr>
          <w:rFonts w:hint="eastAsia"/>
          <w:sz w:val="22"/>
          <w:szCs w:val="22"/>
        </w:rPr>
        <w:t>ll additional working capital</w:t>
      </w:r>
      <w:r>
        <w:rPr>
          <w:sz w:val="22"/>
          <w:szCs w:val="22"/>
        </w:rPr>
        <w:t xml:space="preserve"> claims.</w:t>
      </w:r>
    </w:p>
    <w:p w14:paraId="763177B7" w14:textId="7D7F41A2" w:rsidR="00466F4B" w:rsidRPr="0023146B" w:rsidRDefault="003577F7" w:rsidP="00227BB4">
      <w:pPr>
        <w:pStyle w:val="ListParagraph"/>
        <w:numPr>
          <w:ilvl w:val="1"/>
          <w:numId w:val="62"/>
        </w:numPr>
        <w:ind w:leftChars="0"/>
        <w:rPr>
          <w:sz w:val="22"/>
          <w:szCs w:val="22"/>
        </w:rPr>
      </w:pPr>
      <w:r w:rsidRPr="0023146B">
        <w:rPr>
          <w:rFonts w:hint="eastAsia"/>
          <w:sz w:val="22"/>
          <w:szCs w:val="22"/>
        </w:rPr>
        <w:t xml:space="preserve">Bank </w:t>
      </w:r>
      <w:r w:rsidR="009370D5">
        <w:rPr>
          <w:rFonts w:hint="eastAsia"/>
          <w:sz w:val="22"/>
          <w:szCs w:val="22"/>
        </w:rPr>
        <w:t>C</w:t>
      </w:r>
      <w:r w:rsidRPr="0023146B">
        <w:rPr>
          <w:rFonts w:hint="eastAsia"/>
          <w:sz w:val="22"/>
          <w:szCs w:val="22"/>
        </w:rPr>
        <w:t xml:space="preserve"> and </w:t>
      </w:r>
      <w:r w:rsidR="009370D5">
        <w:rPr>
          <w:rFonts w:hint="eastAsia"/>
          <w:sz w:val="22"/>
          <w:szCs w:val="22"/>
        </w:rPr>
        <w:t>D</w:t>
      </w:r>
      <w:r w:rsidRPr="0023146B">
        <w:rPr>
          <w:rFonts w:hint="eastAsia"/>
          <w:sz w:val="22"/>
          <w:szCs w:val="22"/>
        </w:rPr>
        <w:t xml:space="preserve">, which provided </w:t>
      </w:r>
      <w:r w:rsidR="009370D5">
        <w:rPr>
          <w:sz w:val="22"/>
          <w:szCs w:val="22"/>
        </w:rPr>
        <w:t xml:space="preserve">their </w:t>
      </w:r>
      <w:r w:rsidRPr="0023146B">
        <w:rPr>
          <w:rFonts w:hint="eastAsia"/>
          <w:sz w:val="22"/>
          <w:szCs w:val="22"/>
        </w:rPr>
        <w:t xml:space="preserve">additional working capital to FMW, waived </w:t>
      </w:r>
      <w:r w:rsidR="009370D5">
        <w:rPr>
          <w:sz w:val="22"/>
          <w:szCs w:val="22"/>
        </w:rPr>
        <w:t>all of their claims of €</w:t>
      </w:r>
      <w:r w:rsidRPr="0023146B">
        <w:rPr>
          <w:rFonts w:hint="eastAsia"/>
          <w:sz w:val="22"/>
          <w:szCs w:val="22"/>
        </w:rPr>
        <w:t xml:space="preserve">32.5 million. This may be due to the fact that the additional working capital financing was unsecured and the possibility of </w:t>
      </w:r>
      <w:r w:rsidR="00076DDF">
        <w:rPr>
          <w:sz w:val="22"/>
          <w:szCs w:val="22"/>
        </w:rPr>
        <w:t xml:space="preserve">receiving proceeds </w:t>
      </w:r>
      <w:r w:rsidRPr="0023146B">
        <w:rPr>
          <w:rFonts w:hint="eastAsia"/>
          <w:sz w:val="22"/>
          <w:szCs w:val="22"/>
        </w:rPr>
        <w:t xml:space="preserve">was </w:t>
      </w:r>
      <w:r w:rsidR="00076DDF">
        <w:rPr>
          <w:sz w:val="22"/>
          <w:szCs w:val="22"/>
        </w:rPr>
        <w:t xml:space="preserve">substantially </w:t>
      </w:r>
      <w:r w:rsidRPr="0023146B">
        <w:rPr>
          <w:rFonts w:hint="eastAsia"/>
          <w:sz w:val="22"/>
          <w:szCs w:val="22"/>
        </w:rPr>
        <w:t xml:space="preserve">low </w:t>
      </w:r>
      <w:r w:rsidR="00076DDF">
        <w:rPr>
          <w:sz w:val="22"/>
          <w:szCs w:val="22"/>
        </w:rPr>
        <w:t xml:space="preserve">in the event of </w:t>
      </w:r>
      <w:r w:rsidRPr="0023146B">
        <w:rPr>
          <w:rFonts w:hint="eastAsia"/>
          <w:sz w:val="22"/>
          <w:szCs w:val="22"/>
        </w:rPr>
        <w:t>liquidation.</w:t>
      </w:r>
    </w:p>
    <w:p w14:paraId="2444AEC4" w14:textId="3A186245" w:rsidR="00227BB4" w:rsidRPr="0023146B" w:rsidRDefault="00227BB4" w:rsidP="00227BB4">
      <w:pPr>
        <w:pStyle w:val="ListParagraph"/>
        <w:numPr>
          <w:ilvl w:val="1"/>
          <w:numId w:val="62"/>
        </w:numPr>
        <w:ind w:leftChars="0"/>
        <w:rPr>
          <w:sz w:val="22"/>
          <w:szCs w:val="22"/>
        </w:rPr>
      </w:pPr>
      <w:r w:rsidRPr="0023146B">
        <w:rPr>
          <w:rFonts w:hint="eastAsia"/>
          <w:sz w:val="22"/>
          <w:szCs w:val="22"/>
        </w:rPr>
        <w:t xml:space="preserve">However, the additional working capital of </w:t>
      </w:r>
      <w:r w:rsidR="00076DDF">
        <w:rPr>
          <w:sz w:val="22"/>
          <w:szCs w:val="22"/>
        </w:rPr>
        <w:t>€</w:t>
      </w:r>
      <w:r w:rsidRPr="0023146B">
        <w:rPr>
          <w:rFonts w:hint="eastAsia"/>
          <w:sz w:val="22"/>
          <w:szCs w:val="22"/>
        </w:rPr>
        <w:t xml:space="preserve">25 </w:t>
      </w:r>
      <w:r w:rsidR="00076DDF">
        <w:rPr>
          <w:sz w:val="22"/>
          <w:szCs w:val="22"/>
        </w:rPr>
        <w:t xml:space="preserve">million </w:t>
      </w:r>
      <w:r w:rsidRPr="0023146B">
        <w:rPr>
          <w:rFonts w:hint="eastAsia"/>
          <w:sz w:val="22"/>
          <w:szCs w:val="22"/>
        </w:rPr>
        <w:t xml:space="preserve">was repaid in January 2015, which may have given some consideration to the interests of Bank </w:t>
      </w:r>
      <w:r w:rsidR="00567516">
        <w:rPr>
          <w:sz w:val="22"/>
          <w:szCs w:val="22"/>
        </w:rPr>
        <w:t>C</w:t>
      </w:r>
      <w:r w:rsidRPr="0023146B">
        <w:rPr>
          <w:rFonts w:hint="eastAsia"/>
          <w:sz w:val="22"/>
          <w:szCs w:val="22"/>
        </w:rPr>
        <w:t xml:space="preserve"> and </w:t>
      </w:r>
      <w:r w:rsidR="00567516">
        <w:rPr>
          <w:sz w:val="22"/>
          <w:szCs w:val="22"/>
        </w:rPr>
        <w:t>D</w:t>
      </w:r>
      <w:r w:rsidRPr="0023146B">
        <w:rPr>
          <w:rFonts w:hint="eastAsia"/>
          <w:sz w:val="22"/>
          <w:szCs w:val="22"/>
        </w:rPr>
        <w:t>.</w:t>
      </w:r>
    </w:p>
    <w:p w14:paraId="2EED42A0" w14:textId="1C99036B" w:rsidR="003577F7" w:rsidRPr="0023146B" w:rsidRDefault="003577F7" w:rsidP="00DE66C3">
      <w:pPr>
        <w:pStyle w:val="ListParagraph"/>
        <w:numPr>
          <w:ilvl w:val="0"/>
          <w:numId w:val="62"/>
        </w:numPr>
        <w:ind w:leftChars="0"/>
        <w:rPr>
          <w:sz w:val="22"/>
          <w:szCs w:val="22"/>
        </w:rPr>
      </w:pPr>
      <w:r w:rsidRPr="0023146B">
        <w:rPr>
          <w:rFonts w:hint="eastAsia"/>
          <w:sz w:val="22"/>
          <w:szCs w:val="22"/>
        </w:rPr>
        <w:t>Liquidation of FMH:</w:t>
      </w:r>
    </w:p>
    <w:p w14:paraId="1EEE1C58" w14:textId="112A32DE" w:rsidR="00227BB4" w:rsidRPr="0023146B" w:rsidRDefault="00227BB4" w:rsidP="00227BB4">
      <w:pPr>
        <w:pStyle w:val="ListParagraph"/>
        <w:numPr>
          <w:ilvl w:val="1"/>
          <w:numId w:val="62"/>
        </w:numPr>
        <w:ind w:leftChars="0"/>
        <w:rPr>
          <w:sz w:val="22"/>
          <w:szCs w:val="22"/>
        </w:rPr>
      </w:pPr>
      <w:r w:rsidRPr="0023146B">
        <w:rPr>
          <w:rFonts w:hint="eastAsia"/>
          <w:sz w:val="22"/>
          <w:szCs w:val="22"/>
        </w:rPr>
        <w:t>FMH is</w:t>
      </w:r>
      <w:r w:rsidR="00076DDF">
        <w:rPr>
          <w:sz w:val="22"/>
          <w:szCs w:val="22"/>
        </w:rPr>
        <w:t xml:space="preserve"> supposed to be</w:t>
      </w:r>
      <w:r w:rsidRPr="0023146B">
        <w:rPr>
          <w:rFonts w:hint="eastAsia"/>
          <w:sz w:val="22"/>
          <w:szCs w:val="22"/>
        </w:rPr>
        <w:t xml:space="preserve"> </w:t>
      </w:r>
      <w:r w:rsidR="00076DDF">
        <w:rPr>
          <w:sz w:val="22"/>
          <w:szCs w:val="22"/>
        </w:rPr>
        <w:t>liquidated</w:t>
      </w:r>
      <w:r w:rsidRPr="0023146B">
        <w:rPr>
          <w:rFonts w:hint="eastAsia"/>
          <w:sz w:val="22"/>
          <w:szCs w:val="22"/>
        </w:rPr>
        <w:t xml:space="preserve"> with </w:t>
      </w:r>
      <w:r w:rsidR="00076DDF">
        <w:rPr>
          <w:sz w:val="22"/>
          <w:szCs w:val="22"/>
        </w:rPr>
        <w:t>u</w:t>
      </w:r>
      <w:r w:rsidRPr="0023146B">
        <w:rPr>
          <w:rFonts w:hint="eastAsia"/>
          <w:sz w:val="22"/>
          <w:szCs w:val="22"/>
        </w:rPr>
        <w:t xml:space="preserve">nclosed </w:t>
      </w:r>
      <w:r w:rsidR="00076DDF">
        <w:rPr>
          <w:sz w:val="22"/>
          <w:szCs w:val="22"/>
        </w:rPr>
        <w:t>manner</w:t>
      </w:r>
    </w:p>
    <w:p w14:paraId="04DA9EE6" w14:textId="655F4BAE" w:rsidR="00227BB4" w:rsidRPr="0023146B" w:rsidRDefault="00227BB4" w:rsidP="00227BB4">
      <w:pPr>
        <w:pStyle w:val="ListParagraph"/>
        <w:numPr>
          <w:ilvl w:val="1"/>
          <w:numId w:val="62"/>
        </w:numPr>
        <w:ind w:leftChars="0"/>
        <w:rPr>
          <w:sz w:val="22"/>
          <w:szCs w:val="22"/>
        </w:rPr>
      </w:pPr>
      <w:r w:rsidRPr="0023146B">
        <w:rPr>
          <w:rFonts w:hint="eastAsia"/>
          <w:sz w:val="22"/>
          <w:szCs w:val="22"/>
        </w:rPr>
        <w:t>The banks</w:t>
      </w:r>
      <w:r w:rsidR="00283979" w:rsidRPr="0023146B">
        <w:rPr>
          <w:rFonts w:hint="eastAsia"/>
          <w:sz w:val="22"/>
          <w:szCs w:val="22"/>
        </w:rPr>
        <w:t>'</w:t>
      </w:r>
      <w:r w:rsidR="00283979">
        <w:rPr>
          <w:sz w:val="22"/>
          <w:szCs w:val="22"/>
        </w:rPr>
        <w:t xml:space="preserve"> </w:t>
      </w:r>
      <w:r w:rsidRPr="0023146B">
        <w:rPr>
          <w:rFonts w:hint="eastAsia"/>
          <w:sz w:val="22"/>
          <w:szCs w:val="22"/>
        </w:rPr>
        <w:t xml:space="preserve">and </w:t>
      </w:r>
      <w:r w:rsidR="00283979">
        <w:rPr>
          <w:sz w:val="22"/>
          <w:szCs w:val="22"/>
        </w:rPr>
        <w:t>the S</w:t>
      </w:r>
      <w:r w:rsidRPr="0023146B">
        <w:rPr>
          <w:rFonts w:hint="eastAsia"/>
          <w:sz w:val="22"/>
          <w:szCs w:val="22"/>
        </w:rPr>
        <w:t>hareholder</w:t>
      </w:r>
      <w:r w:rsidR="00283979" w:rsidRPr="0023146B">
        <w:rPr>
          <w:rFonts w:hint="eastAsia"/>
          <w:sz w:val="22"/>
          <w:szCs w:val="22"/>
        </w:rPr>
        <w:t>'</w:t>
      </w:r>
      <w:r w:rsidRPr="0023146B">
        <w:rPr>
          <w:rFonts w:hint="eastAsia"/>
          <w:sz w:val="22"/>
          <w:szCs w:val="22"/>
        </w:rPr>
        <w:t>s claims against FMH will be cancelled in full.</w:t>
      </w:r>
      <w:r w:rsidR="00283979">
        <w:rPr>
          <w:rStyle w:val="FootnoteReference"/>
          <w:sz w:val="22"/>
          <w:szCs w:val="22"/>
        </w:rPr>
        <w:footnoteReference w:id="17"/>
      </w:r>
      <w:r w:rsidR="00283979" w:rsidRPr="00283979">
        <w:rPr>
          <w:sz w:val="22"/>
          <w:szCs w:val="22"/>
          <w:vertAlign w:val="superscript"/>
        </w:rPr>
        <w:t>,</w:t>
      </w:r>
      <w:r w:rsidR="00283979">
        <w:rPr>
          <w:rStyle w:val="FootnoteReference"/>
          <w:sz w:val="22"/>
          <w:szCs w:val="22"/>
        </w:rPr>
        <w:footnoteReference w:id="18"/>
      </w:r>
    </w:p>
    <w:p w14:paraId="10F50276" w14:textId="77777777" w:rsidR="001E44B0" w:rsidRDefault="001E44B0" w:rsidP="00227BB4">
      <w:pPr>
        <w:pStyle w:val="ListParagraph"/>
        <w:numPr>
          <w:ilvl w:val="0"/>
          <w:numId w:val="62"/>
        </w:numPr>
        <w:ind w:leftChars="0"/>
        <w:rPr>
          <w:sz w:val="22"/>
          <w:szCs w:val="22"/>
        </w:rPr>
      </w:pPr>
      <w:r>
        <w:rPr>
          <w:sz w:val="22"/>
          <w:szCs w:val="22"/>
        </w:rPr>
        <w:t>Cancel of other loans:</w:t>
      </w:r>
    </w:p>
    <w:p w14:paraId="5002B488" w14:textId="4FAD95B6" w:rsidR="00227BB4" w:rsidRPr="0023146B" w:rsidRDefault="00283979" w:rsidP="001E44B0">
      <w:pPr>
        <w:pStyle w:val="ListParagraph"/>
        <w:numPr>
          <w:ilvl w:val="1"/>
          <w:numId w:val="62"/>
        </w:numPr>
        <w:ind w:leftChars="0"/>
        <w:rPr>
          <w:sz w:val="22"/>
          <w:szCs w:val="22"/>
        </w:rPr>
      </w:pPr>
      <w:r>
        <w:rPr>
          <w:sz w:val="22"/>
          <w:szCs w:val="22"/>
        </w:rPr>
        <w:t>The loans of €</w:t>
      </w:r>
      <w:r w:rsidR="00227BB4" w:rsidRPr="0023146B">
        <w:rPr>
          <w:rFonts w:hint="eastAsia"/>
          <w:sz w:val="22"/>
          <w:szCs w:val="22"/>
        </w:rPr>
        <w:t>55 million to FMW will be cancelled in full.</w:t>
      </w:r>
    </w:p>
    <w:p w14:paraId="58753DBA" w14:textId="77777777" w:rsidR="003577F7" w:rsidRPr="0023146B" w:rsidRDefault="003577F7" w:rsidP="003577F7">
      <w:pPr>
        <w:rPr>
          <w:sz w:val="22"/>
          <w:szCs w:val="22"/>
        </w:rPr>
      </w:pPr>
    </w:p>
    <w:p w14:paraId="19445EF6" w14:textId="77777777" w:rsidR="00466F4B" w:rsidRPr="0023146B" w:rsidRDefault="00466F4B" w:rsidP="00043B09">
      <w:pPr>
        <w:rPr>
          <w:sz w:val="22"/>
          <w:szCs w:val="22"/>
        </w:rPr>
      </w:pPr>
    </w:p>
    <w:p w14:paraId="4D1D32F5" w14:textId="4571BDE9" w:rsidR="00043B09" w:rsidRPr="0023146B" w:rsidRDefault="0056499D" w:rsidP="00043B09">
      <w:pPr>
        <w:rPr>
          <w:b/>
          <w:bCs/>
          <w:sz w:val="22"/>
          <w:szCs w:val="22"/>
        </w:rPr>
      </w:pPr>
      <w:r w:rsidRPr="0023146B">
        <w:rPr>
          <w:b/>
          <w:bCs/>
          <w:sz w:val="22"/>
          <w:szCs w:val="22"/>
        </w:rPr>
        <w:t>Q</w:t>
      </w:r>
      <w:r w:rsidR="00043B09" w:rsidRPr="0023146B">
        <w:rPr>
          <w:rFonts w:hint="eastAsia"/>
          <w:b/>
          <w:bCs/>
          <w:sz w:val="22"/>
          <w:szCs w:val="22"/>
        </w:rPr>
        <w:t>8.</w:t>
      </w:r>
      <w:r w:rsidR="00043B09" w:rsidRPr="0023146B">
        <w:rPr>
          <w:sz w:val="22"/>
          <w:szCs w:val="22"/>
        </w:rPr>
        <w:t xml:space="preserve"> </w:t>
      </w:r>
      <w:r w:rsidR="00043B09" w:rsidRPr="0023146B">
        <w:rPr>
          <w:rFonts w:hint="eastAsia"/>
          <w:b/>
          <w:bCs/>
          <w:sz w:val="22"/>
          <w:szCs w:val="22"/>
        </w:rPr>
        <w:t xml:space="preserve">Which (potential) legal and/or non-legal cross-border issues </w:t>
      </w:r>
      <w:r w:rsidR="00043B09" w:rsidRPr="0023146B">
        <w:rPr>
          <w:rFonts w:hint="eastAsia"/>
          <w:b/>
          <w:bCs/>
          <w:sz w:val="22"/>
          <w:szCs w:val="22"/>
        </w:rPr>
        <w:t>–</w:t>
      </w:r>
      <w:r w:rsidR="00043B09" w:rsidRPr="0023146B">
        <w:rPr>
          <w:rFonts w:hint="eastAsia"/>
          <w:b/>
          <w:bCs/>
          <w:sz w:val="22"/>
          <w:szCs w:val="22"/>
        </w:rPr>
        <w:t xml:space="preserve"> if any </w:t>
      </w:r>
      <w:r w:rsidR="00043B09" w:rsidRPr="0023146B">
        <w:rPr>
          <w:rFonts w:hint="eastAsia"/>
          <w:b/>
          <w:bCs/>
          <w:sz w:val="22"/>
          <w:szCs w:val="22"/>
        </w:rPr>
        <w:t>–</w:t>
      </w:r>
      <w:r w:rsidR="00043B09" w:rsidRPr="0023146B">
        <w:rPr>
          <w:rFonts w:hint="eastAsia"/>
          <w:b/>
          <w:bCs/>
          <w:sz w:val="22"/>
          <w:szCs w:val="22"/>
        </w:rPr>
        <w:t xml:space="preserve"> do you recognize in the Flow Management restructuring process?</w:t>
      </w:r>
    </w:p>
    <w:p w14:paraId="0F793F71" w14:textId="7DC74C55" w:rsidR="00EC741E" w:rsidRPr="0023146B" w:rsidRDefault="00EC741E" w:rsidP="00EC741E">
      <w:pPr>
        <w:rPr>
          <w:sz w:val="22"/>
          <w:szCs w:val="22"/>
        </w:rPr>
      </w:pPr>
    </w:p>
    <w:p w14:paraId="00FC2043" w14:textId="39D7E77A" w:rsidR="003B4AEB" w:rsidRPr="0023146B" w:rsidRDefault="003B4AEB" w:rsidP="003803A1">
      <w:pPr>
        <w:pStyle w:val="ListParagraph"/>
        <w:numPr>
          <w:ilvl w:val="0"/>
          <w:numId w:val="14"/>
        </w:numPr>
        <w:ind w:leftChars="0"/>
        <w:rPr>
          <w:sz w:val="22"/>
          <w:szCs w:val="22"/>
        </w:rPr>
      </w:pPr>
      <w:r w:rsidRPr="0023146B">
        <w:rPr>
          <w:rFonts w:hint="eastAsia"/>
          <w:sz w:val="22"/>
          <w:szCs w:val="22"/>
        </w:rPr>
        <w:t>Legal cross-border issues</w:t>
      </w:r>
    </w:p>
    <w:p w14:paraId="278764CC" w14:textId="0AE179F0" w:rsidR="00EC1476" w:rsidRPr="0023146B" w:rsidRDefault="00EC1476" w:rsidP="003803A1">
      <w:pPr>
        <w:pStyle w:val="ListParagraph"/>
        <w:numPr>
          <w:ilvl w:val="0"/>
          <w:numId w:val="15"/>
        </w:numPr>
        <w:ind w:leftChars="0"/>
        <w:rPr>
          <w:sz w:val="22"/>
          <w:szCs w:val="22"/>
        </w:rPr>
      </w:pPr>
      <w:r w:rsidRPr="0023146B">
        <w:rPr>
          <w:rFonts w:hint="eastAsia"/>
          <w:sz w:val="22"/>
          <w:szCs w:val="22"/>
        </w:rPr>
        <w:t>It is not easy to revive the business as a group</w:t>
      </w:r>
      <w:r w:rsidR="00C24756">
        <w:rPr>
          <w:sz w:val="22"/>
          <w:szCs w:val="22"/>
        </w:rPr>
        <w:t xml:space="preserve"> for the following reasons:</w:t>
      </w:r>
    </w:p>
    <w:p w14:paraId="037C55AC" w14:textId="631163AE" w:rsidR="008D0FFA" w:rsidRPr="0023146B" w:rsidRDefault="008D0FFA" w:rsidP="003803A1">
      <w:pPr>
        <w:pStyle w:val="ListParagraph"/>
        <w:numPr>
          <w:ilvl w:val="1"/>
          <w:numId w:val="15"/>
        </w:numPr>
        <w:ind w:leftChars="0"/>
        <w:rPr>
          <w:sz w:val="22"/>
          <w:szCs w:val="22"/>
        </w:rPr>
      </w:pPr>
      <w:r w:rsidRPr="0023146B">
        <w:rPr>
          <w:rFonts w:hint="eastAsia"/>
          <w:sz w:val="22"/>
          <w:szCs w:val="22"/>
        </w:rPr>
        <w:t xml:space="preserve">No uniform rules on </w:t>
      </w:r>
      <w:r w:rsidR="00567516">
        <w:rPr>
          <w:sz w:val="22"/>
          <w:szCs w:val="22"/>
        </w:rPr>
        <w:t>workouts</w:t>
      </w:r>
    </w:p>
    <w:p w14:paraId="23EEBDFE" w14:textId="3E1F116F" w:rsidR="008D0FFA" w:rsidRPr="0023146B" w:rsidRDefault="008D0FFA" w:rsidP="003803A1">
      <w:pPr>
        <w:pStyle w:val="ListParagraph"/>
        <w:numPr>
          <w:ilvl w:val="2"/>
          <w:numId w:val="57"/>
        </w:numPr>
        <w:ind w:leftChars="0"/>
        <w:rPr>
          <w:sz w:val="22"/>
          <w:szCs w:val="22"/>
        </w:rPr>
      </w:pPr>
      <w:r w:rsidRPr="0023146B">
        <w:rPr>
          <w:rFonts w:hint="eastAsia"/>
          <w:sz w:val="22"/>
          <w:szCs w:val="22"/>
        </w:rPr>
        <w:t>Laws and regulations governing rehabilitation</w:t>
      </w:r>
      <w:r w:rsidR="00567516">
        <w:rPr>
          <w:sz w:val="22"/>
          <w:szCs w:val="22"/>
        </w:rPr>
        <w:t>/turnaround</w:t>
      </w:r>
      <w:r w:rsidRPr="0023146B">
        <w:rPr>
          <w:rFonts w:hint="eastAsia"/>
          <w:sz w:val="22"/>
          <w:szCs w:val="22"/>
        </w:rPr>
        <w:t xml:space="preserve"> </w:t>
      </w:r>
      <w:r w:rsidR="00567516">
        <w:rPr>
          <w:sz w:val="22"/>
          <w:szCs w:val="22"/>
        </w:rPr>
        <w:t xml:space="preserve">may </w:t>
      </w:r>
      <w:r w:rsidRPr="0023146B">
        <w:rPr>
          <w:rFonts w:hint="eastAsia"/>
          <w:sz w:val="22"/>
          <w:szCs w:val="22"/>
        </w:rPr>
        <w:t>differ from jurisdiction to jurisdiction.</w:t>
      </w:r>
    </w:p>
    <w:p w14:paraId="251E9C3C" w14:textId="13E74B86" w:rsidR="008D0FFA" w:rsidRPr="0023146B" w:rsidRDefault="008D0FFA" w:rsidP="003803A1">
      <w:pPr>
        <w:pStyle w:val="ListParagraph"/>
        <w:numPr>
          <w:ilvl w:val="2"/>
          <w:numId w:val="57"/>
        </w:numPr>
        <w:ind w:leftChars="0"/>
        <w:rPr>
          <w:sz w:val="22"/>
          <w:szCs w:val="22"/>
        </w:rPr>
      </w:pPr>
      <w:r w:rsidRPr="0023146B">
        <w:rPr>
          <w:rFonts w:hint="eastAsia"/>
          <w:sz w:val="22"/>
          <w:szCs w:val="22"/>
        </w:rPr>
        <w:t xml:space="preserve">Therefore, </w:t>
      </w:r>
      <w:r w:rsidR="00567516">
        <w:rPr>
          <w:sz w:val="22"/>
          <w:szCs w:val="22"/>
        </w:rPr>
        <w:t xml:space="preserve">each </w:t>
      </w:r>
      <w:r w:rsidRPr="0023146B">
        <w:rPr>
          <w:rFonts w:hint="eastAsia"/>
          <w:sz w:val="22"/>
          <w:szCs w:val="22"/>
        </w:rPr>
        <w:t xml:space="preserve">debtor and </w:t>
      </w:r>
      <w:r w:rsidR="00567516">
        <w:rPr>
          <w:sz w:val="22"/>
          <w:szCs w:val="22"/>
        </w:rPr>
        <w:t xml:space="preserve">its </w:t>
      </w:r>
      <w:r w:rsidRPr="0023146B">
        <w:rPr>
          <w:rFonts w:hint="eastAsia"/>
          <w:sz w:val="22"/>
          <w:szCs w:val="22"/>
        </w:rPr>
        <w:t>creditors may act in accordance with different rules for each legal entity</w:t>
      </w:r>
      <w:r w:rsidR="00567516">
        <w:rPr>
          <w:sz w:val="22"/>
          <w:szCs w:val="22"/>
        </w:rPr>
        <w:t xml:space="preserve">, which </w:t>
      </w:r>
      <w:r w:rsidRPr="0023146B">
        <w:rPr>
          <w:rFonts w:hint="eastAsia"/>
          <w:sz w:val="22"/>
          <w:szCs w:val="22"/>
        </w:rPr>
        <w:t>may</w:t>
      </w:r>
      <w:r w:rsidR="00567516">
        <w:rPr>
          <w:sz w:val="22"/>
          <w:szCs w:val="22"/>
        </w:rPr>
        <w:t xml:space="preserve"> make a turnaround as </w:t>
      </w:r>
      <w:r w:rsidRPr="0023146B">
        <w:rPr>
          <w:rFonts w:hint="eastAsia"/>
          <w:sz w:val="22"/>
          <w:szCs w:val="22"/>
        </w:rPr>
        <w:t>a group</w:t>
      </w:r>
      <w:r w:rsidR="00567516">
        <w:rPr>
          <w:sz w:val="22"/>
          <w:szCs w:val="22"/>
        </w:rPr>
        <w:t xml:space="preserve"> difficult</w:t>
      </w:r>
      <w:r w:rsidRPr="0023146B">
        <w:rPr>
          <w:rFonts w:hint="eastAsia"/>
          <w:sz w:val="22"/>
          <w:szCs w:val="22"/>
        </w:rPr>
        <w:t>.</w:t>
      </w:r>
    </w:p>
    <w:p w14:paraId="7997BDC5" w14:textId="212A0F61" w:rsidR="00906695" w:rsidRPr="0023146B" w:rsidRDefault="00B71F4E" w:rsidP="003803A1">
      <w:pPr>
        <w:pStyle w:val="ListParagraph"/>
        <w:numPr>
          <w:ilvl w:val="1"/>
          <w:numId w:val="15"/>
        </w:numPr>
        <w:ind w:leftChars="0"/>
        <w:rPr>
          <w:sz w:val="22"/>
          <w:szCs w:val="22"/>
        </w:rPr>
      </w:pPr>
      <w:r w:rsidRPr="0023146B">
        <w:rPr>
          <w:rFonts w:hint="eastAsia"/>
          <w:sz w:val="22"/>
          <w:szCs w:val="22"/>
        </w:rPr>
        <w:t xml:space="preserve">Potential </w:t>
      </w:r>
      <w:r w:rsidR="00567516">
        <w:rPr>
          <w:sz w:val="22"/>
          <w:szCs w:val="22"/>
        </w:rPr>
        <w:t>c</w:t>
      </w:r>
      <w:r w:rsidRPr="0023146B">
        <w:rPr>
          <w:rFonts w:hint="eastAsia"/>
          <w:sz w:val="22"/>
          <w:szCs w:val="22"/>
        </w:rPr>
        <w:t xml:space="preserve">onflicts of </w:t>
      </w:r>
      <w:r w:rsidR="00567516">
        <w:rPr>
          <w:sz w:val="22"/>
          <w:szCs w:val="22"/>
        </w:rPr>
        <w:t>i</w:t>
      </w:r>
      <w:r w:rsidRPr="0023146B">
        <w:rPr>
          <w:rFonts w:hint="eastAsia"/>
          <w:sz w:val="22"/>
          <w:szCs w:val="22"/>
        </w:rPr>
        <w:t xml:space="preserve">nterest </w:t>
      </w:r>
      <w:r w:rsidR="00567516">
        <w:rPr>
          <w:sz w:val="22"/>
          <w:szCs w:val="22"/>
        </w:rPr>
        <w:t>among interested parties of e</w:t>
      </w:r>
      <w:r w:rsidRPr="0023146B">
        <w:rPr>
          <w:rFonts w:hint="eastAsia"/>
          <w:sz w:val="22"/>
          <w:szCs w:val="22"/>
        </w:rPr>
        <w:t xml:space="preserve">ach </w:t>
      </w:r>
      <w:r w:rsidR="00567516">
        <w:rPr>
          <w:sz w:val="22"/>
          <w:szCs w:val="22"/>
        </w:rPr>
        <w:t>e</w:t>
      </w:r>
      <w:r w:rsidRPr="0023146B">
        <w:rPr>
          <w:rFonts w:hint="eastAsia"/>
          <w:sz w:val="22"/>
          <w:szCs w:val="22"/>
        </w:rPr>
        <w:t>ntity:</w:t>
      </w:r>
    </w:p>
    <w:p w14:paraId="4F5DE06D" w14:textId="3DBA1437" w:rsidR="00B71F4E" w:rsidRPr="0023146B" w:rsidRDefault="00B71F4E" w:rsidP="003803A1">
      <w:pPr>
        <w:pStyle w:val="ListParagraph"/>
        <w:numPr>
          <w:ilvl w:val="2"/>
          <w:numId w:val="58"/>
        </w:numPr>
        <w:ind w:leftChars="0"/>
        <w:rPr>
          <w:sz w:val="22"/>
          <w:szCs w:val="22"/>
        </w:rPr>
      </w:pPr>
      <w:r w:rsidRPr="0023146B">
        <w:rPr>
          <w:rFonts w:hint="eastAsia"/>
          <w:sz w:val="22"/>
          <w:szCs w:val="22"/>
        </w:rPr>
        <w:t xml:space="preserve">A director of each legal entity owes a duty of due care (or fiduciary duty) to the creditors of the entity. As a result, group subsidiaries may act from the perspective of maximizing </w:t>
      </w:r>
      <w:r w:rsidR="00567516">
        <w:rPr>
          <w:sz w:val="22"/>
          <w:szCs w:val="22"/>
        </w:rPr>
        <w:t>proceeds</w:t>
      </w:r>
      <w:r w:rsidRPr="0023146B">
        <w:rPr>
          <w:rFonts w:hint="eastAsia"/>
          <w:sz w:val="22"/>
          <w:szCs w:val="22"/>
        </w:rPr>
        <w:t xml:space="preserve"> to their creditors, rather than simply following the direction of the parent</w:t>
      </w:r>
      <w:r w:rsidR="00567516">
        <w:rPr>
          <w:sz w:val="22"/>
          <w:szCs w:val="22"/>
        </w:rPr>
        <w:t xml:space="preserve"> company</w:t>
      </w:r>
      <w:r w:rsidRPr="0023146B">
        <w:rPr>
          <w:rFonts w:hint="eastAsia"/>
          <w:sz w:val="22"/>
          <w:szCs w:val="22"/>
        </w:rPr>
        <w:t>.</w:t>
      </w:r>
    </w:p>
    <w:p w14:paraId="3A09CCB3" w14:textId="76BC4870" w:rsidR="00906695" w:rsidRPr="0023146B" w:rsidRDefault="00906695" w:rsidP="003803A1">
      <w:pPr>
        <w:pStyle w:val="ListParagraph"/>
        <w:numPr>
          <w:ilvl w:val="2"/>
          <w:numId w:val="58"/>
        </w:numPr>
        <w:ind w:leftChars="0"/>
        <w:rPr>
          <w:sz w:val="22"/>
          <w:szCs w:val="22"/>
        </w:rPr>
      </w:pPr>
      <w:r w:rsidRPr="0023146B">
        <w:rPr>
          <w:rFonts w:hint="eastAsia"/>
          <w:sz w:val="22"/>
          <w:szCs w:val="22"/>
        </w:rPr>
        <w:t xml:space="preserve">In this </w:t>
      </w:r>
      <w:r w:rsidR="00567516">
        <w:rPr>
          <w:sz w:val="22"/>
          <w:szCs w:val="22"/>
        </w:rPr>
        <w:t>regard</w:t>
      </w:r>
      <w:r w:rsidRPr="0023146B">
        <w:rPr>
          <w:rFonts w:hint="eastAsia"/>
          <w:sz w:val="22"/>
          <w:szCs w:val="22"/>
        </w:rPr>
        <w:t xml:space="preserve">, the interests of creditors of the </w:t>
      </w:r>
      <w:r w:rsidR="00567516">
        <w:rPr>
          <w:sz w:val="22"/>
          <w:szCs w:val="22"/>
        </w:rPr>
        <w:t>Shareholder Company</w:t>
      </w:r>
      <w:r w:rsidRPr="0023146B">
        <w:rPr>
          <w:rFonts w:hint="eastAsia"/>
          <w:sz w:val="22"/>
          <w:szCs w:val="22"/>
        </w:rPr>
        <w:t xml:space="preserve"> or FMW may differ from those of the group subsidiaries.</w:t>
      </w:r>
      <w:r w:rsidR="00567516">
        <w:rPr>
          <w:rStyle w:val="FootnoteReference"/>
          <w:sz w:val="22"/>
          <w:szCs w:val="22"/>
        </w:rPr>
        <w:footnoteReference w:id="19"/>
      </w:r>
      <w:r w:rsidR="00725D97" w:rsidRPr="0023146B">
        <w:rPr>
          <w:sz w:val="22"/>
          <w:szCs w:val="22"/>
        </w:rPr>
        <w:t xml:space="preserve"> </w:t>
      </w:r>
    </w:p>
    <w:p w14:paraId="142272A4" w14:textId="029E8D89" w:rsidR="00567516" w:rsidRDefault="0045680D" w:rsidP="003803A1">
      <w:pPr>
        <w:pStyle w:val="ListParagraph"/>
        <w:numPr>
          <w:ilvl w:val="1"/>
          <w:numId w:val="15"/>
        </w:numPr>
        <w:ind w:leftChars="0"/>
        <w:rPr>
          <w:sz w:val="22"/>
          <w:szCs w:val="22"/>
        </w:rPr>
      </w:pPr>
      <w:r w:rsidRPr="0023146B">
        <w:rPr>
          <w:rFonts w:hint="eastAsia"/>
          <w:sz w:val="22"/>
          <w:szCs w:val="22"/>
        </w:rPr>
        <w:t>D</w:t>
      </w:r>
      <w:r w:rsidR="00567516">
        <w:rPr>
          <w:sz w:val="22"/>
          <w:szCs w:val="22"/>
        </w:rPr>
        <w:t>ebtor-in-possession (“DIP”)-</w:t>
      </w:r>
      <w:r w:rsidRPr="0023146B">
        <w:rPr>
          <w:rFonts w:hint="eastAsia"/>
          <w:sz w:val="22"/>
          <w:szCs w:val="22"/>
        </w:rPr>
        <w:t xml:space="preserve">type proceedings are not always available: </w:t>
      </w:r>
    </w:p>
    <w:p w14:paraId="7910B967" w14:textId="7212121B" w:rsidR="0045680D" w:rsidRPr="0023146B" w:rsidRDefault="0045680D" w:rsidP="00567516">
      <w:pPr>
        <w:pStyle w:val="ListParagraph"/>
        <w:numPr>
          <w:ilvl w:val="2"/>
          <w:numId w:val="15"/>
        </w:numPr>
        <w:ind w:leftChars="0"/>
        <w:rPr>
          <w:sz w:val="22"/>
          <w:szCs w:val="22"/>
        </w:rPr>
      </w:pPr>
      <w:r w:rsidRPr="0023146B">
        <w:rPr>
          <w:rFonts w:hint="eastAsia"/>
          <w:sz w:val="22"/>
          <w:szCs w:val="22"/>
        </w:rPr>
        <w:t xml:space="preserve">DIP-type legal insolvency proceedings may not be available in some jurisdictions. </w:t>
      </w:r>
      <w:r w:rsidR="00567516">
        <w:rPr>
          <w:sz w:val="22"/>
          <w:szCs w:val="22"/>
        </w:rPr>
        <w:t>A</w:t>
      </w:r>
      <w:r w:rsidRPr="0023146B">
        <w:rPr>
          <w:rFonts w:hint="eastAsia"/>
          <w:sz w:val="22"/>
          <w:szCs w:val="22"/>
        </w:rPr>
        <w:t xml:space="preserve">ssuming non-DIP legal insolvency procedures </w:t>
      </w:r>
      <w:r w:rsidR="00567516">
        <w:rPr>
          <w:sz w:val="22"/>
          <w:szCs w:val="22"/>
        </w:rPr>
        <w:t xml:space="preserve">is used </w:t>
      </w:r>
      <w:r w:rsidRPr="0023146B">
        <w:rPr>
          <w:rFonts w:hint="eastAsia"/>
          <w:sz w:val="22"/>
          <w:szCs w:val="22"/>
        </w:rPr>
        <w:t xml:space="preserve">for a subsidiary, management </w:t>
      </w:r>
      <w:r w:rsidR="00C24756">
        <w:rPr>
          <w:sz w:val="22"/>
          <w:szCs w:val="22"/>
        </w:rPr>
        <w:t>will be</w:t>
      </w:r>
      <w:r w:rsidRPr="0023146B">
        <w:rPr>
          <w:rFonts w:hint="eastAsia"/>
          <w:sz w:val="22"/>
          <w:szCs w:val="22"/>
        </w:rPr>
        <w:t xml:space="preserve"> transferred to a trustee, which increases the likelihood that the subsidiary will not comply with the parent company's rehabilitation policy.</w:t>
      </w:r>
    </w:p>
    <w:p w14:paraId="4DD51626" w14:textId="77777777" w:rsidR="00567516" w:rsidRDefault="00567516" w:rsidP="003803A1">
      <w:pPr>
        <w:pStyle w:val="ListParagraph"/>
        <w:numPr>
          <w:ilvl w:val="1"/>
          <w:numId w:val="15"/>
        </w:numPr>
        <w:ind w:leftChars="0"/>
        <w:rPr>
          <w:sz w:val="22"/>
          <w:szCs w:val="22"/>
        </w:rPr>
      </w:pPr>
      <w:r>
        <w:rPr>
          <w:sz w:val="22"/>
          <w:szCs w:val="22"/>
        </w:rPr>
        <w:t>Potential conflict among group companies:</w:t>
      </w:r>
    </w:p>
    <w:p w14:paraId="69D93221" w14:textId="176DDAD6" w:rsidR="00D13D30" w:rsidRPr="0023146B" w:rsidRDefault="00C24756" w:rsidP="00567516">
      <w:pPr>
        <w:pStyle w:val="ListParagraph"/>
        <w:numPr>
          <w:ilvl w:val="2"/>
          <w:numId w:val="15"/>
        </w:numPr>
        <w:ind w:leftChars="0"/>
        <w:rPr>
          <w:sz w:val="22"/>
          <w:szCs w:val="22"/>
        </w:rPr>
      </w:pPr>
      <w:r>
        <w:rPr>
          <w:sz w:val="22"/>
          <w:szCs w:val="22"/>
        </w:rPr>
        <w:t xml:space="preserve">If </w:t>
      </w:r>
      <w:r w:rsidR="00D13D30" w:rsidRPr="0023146B">
        <w:rPr>
          <w:rFonts w:hint="eastAsia"/>
          <w:sz w:val="22"/>
          <w:szCs w:val="22"/>
        </w:rPr>
        <w:t xml:space="preserve">any of its subsidiaries </w:t>
      </w:r>
      <w:r>
        <w:rPr>
          <w:sz w:val="22"/>
          <w:szCs w:val="22"/>
        </w:rPr>
        <w:t>enters</w:t>
      </w:r>
      <w:r w:rsidR="00D13D30" w:rsidRPr="0023146B">
        <w:rPr>
          <w:rFonts w:hint="eastAsia"/>
          <w:sz w:val="22"/>
          <w:szCs w:val="22"/>
        </w:rPr>
        <w:t xml:space="preserve"> legal bankruptcy proceedings, there </w:t>
      </w:r>
      <w:r>
        <w:rPr>
          <w:sz w:val="22"/>
          <w:szCs w:val="22"/>
        </w:rPr>
        <w:t>may</w:t>
      </w:r>
      <w:r w:rsidR="00D13D30" w:rsidRPr="0023146B">
        <w:rPr>
          <w:rFonts w:hint="eastAsia"/>
          <w:sz w:val="22"/>
          <w:szCs w:val="22"/>
        </w:rPr>
        <w:t xml:space="preserve"> be a dispute among group companies over the existence and amount of obligation</w:t>
      </w:r>
      <w:r>
        <w:rPr>
          <w:sz w:val="22"/>
          <w:szCs w:val="22"/>
        </w:rPr>
        <w:t xml:space="preserve"> among the companies</w:t>
      </w:r>
      <w:r w:rsidR="00D13D30" w:rsidRPr="0023146B">
        <w:rPr>
          <w:rFonts w:hint="eastAsia"/>
          <w:sz w:val="22"/>
          <w:szCs w:val="22"/>
        </w:rPr>
        <w:t xml:space="preserve">. </w:t>
      </w:r>
      <w:r>
        <w:rPr>
          <w:sz w:val="22"/>
          <w:szCs w:val="22"/>
        </w:rPr>
        <w:t xml:space="preserve">Also, </w:t>
      </w:r>
      <w:r w:rsidR="00D13D30" w:rsidRPr="0023146B">
        <w:rPr>
          <w:rFonts w:hint="eastAsia"/>
          <w:sz w:val="22"/>
          <w:szCs w:val="22"/>
        </w:rPr>
        <w:t>information</w:t>
      </w:r>
      <w:r>
        <w:rPr>
          <w:sz w:val="22"/>
          <w:szCs w:val="22"/>
        </w:rPr>
        <w:t xml:space="preserve"> necessary for the restructuring as a group </w:t>
      </w:r>
      <w:r w:rsidR="00D13D30" w:rsidRPr="0023146B">
        <w:rPr>
          <w:rFonts w:hint="eastAsia"/>
          <w:sz w:val="22"/>
          <w:szCs w:val="22"/>
        </w:rPr>
        <w:t xml:space="preserve">may not be shared </w:t>
      </w:r>
      <w:r>
        <w:rPr>
          <w:sz w:val="22"/>
          <w:szCs w:val="22"/>
        </w:rPr>
        <w:t>among</w:t>
      </w:r>
      <w:r w:rsidR="00D13D30" w:rsidRPr="0023146B">
        <w:rPr>
          <w:rFonts w:hint="eastAsia"/>
          <w:sz w:val="22"/>
          <w:szCs w:val="22"/>
        </w:rPr>
        <w:t xml:space="preserve"> </w:t>
      </w:r>
      <w:r>
        <w:rPr>
          <w:sz w:val="22"/>
          <w:szCs w:val="22"/>
        </w:rPr>
        <w:t xml:space="preserve">the </w:t>
      </w:r>
      <w:r w:rsidR="00D13D30" w:rsidRPr="0023146B">
        <w:rPr>
          <w:rFonts w:hint="eastAsia"/>
          <w:sz w:val="22"/>
          <w:szCs w:val="22"/>
        </w:rPr>
        <w:t>group companies.</w:t>
      </w:r>
    </w:p>
    <w:p w14:paraId="7DADA932" w14:textId="44957C6F" w:rsidR="008D0FFA" w:rsidRPr="0023146B" w:rsidRDefault="008D0FFA" w:rsidP="00D44A81">
      <w:pPr>
        <w:pStyle w:val="ListParagraph"/>
        <w:ind w:leftChars="0" w:left="780"/>
        <w:rPr>
          <w:sz w:val="22"/>
          <w:szCs w:val="22"/>
        </w:rPr>
      </w:pPr>
    </w:p>
    <w:p w14:paraId="3F4E4AD3" w14:textId="53DE678C" w:rsidR="00D8787C" w:rsidRPr="0023146B" w:rsidRDefault="008D0FFA" w:rsidP="003803A1">
      <w:pPr>
        <w:pStyle w:val="ListParagraph"/>
        <w:numPr>
          <w:ilvl w:val="0"/>
          <w:numId w:val="15"/>
        </w:numPr>
        <w:ind w:leftChars="0"/>
        <w:rPr>
          <w:sz w:val="22"/>
          <w:szCs w:val="22"/>
        </w:rPr>
      </w:pPr>
      <w:r w:rsidRPr="0023146B">
        <w:rPr>
          <w:rFonts w:hint="eastAsia"/>
          <w:sz w:val="22"/>
          <w:szCs w:val="22"/>
        </w:rPr>
        <w:t>Should the group companies be considered as a single entity?</w:t>
      </w:r>
    </w:p>
    <w:p w14:paraId="77C959F3" w14:textId="4574F1EE" w:rsidR="00184196" w:rsidRPr="0023146B" w:rsidRDefault="00184196" w:rsidP="003803A1">
      <w:pPr>
        <w:pStyle w:val="ListParagraph"/>
        <w:numPr>
          <w:ilvl w:val="0"/>
          <w:numId w:val="16"/>
        </w:numPr>
        <w:ind w:leftChars="0"/>
        <w:rPr>
          <w:sz w:val="22"/>
          <w:szCs w:val="22"/>
        </w:rPr>
      </w:pPr>
      <w:r w:rsidRPr="0023146B">
        <w:rPr>
          <w:rFonts w:hint="eastAsia"/>
          <w:sz w:val="22"/>
          <w:szCs w:val="22"/>
        </w:rPr>
        <w:t xml:space="preserve">Whether the group companies should be treated as </w:t>
      </w:r>
      <w:r w:rsidR="00C24756">
        <w:rPr>
          <w:sz w:val="22"/>
          <w:szCs w:val="22"/>
        </w:rPr>
        <w:t>single</w:t>
      </w:r>
      <w:r w:rsidRPr="0023146B">
        <w:rPr>
          <w:rFonts w:hint="eastAsia"/>
          <w:sz w:val="22"/>
          <w:szCs w:val="22"/>
        </w:rPr>
        <w:t xml:space="preserve"> entity:</w:t>
      </w:r>
    </w:p>
    <w:p w14:paraId="1B191324" w14:textId="3850A3D0" w:rsidR="00184196" w:rsidRPr="0023146B" w:rsidRDefault="0045680D" w:rsidP="003803A1">
      <w:pPr>
        <w:pStyle w:val="ListParagraph"/>
        <w:numPr>
          <w:ilvl w:val="1"/>
          <w:numId w:val="59"/>
        </w:numPr>
        <w:ind w:leftChars="0"/>
        <w:rPr>
          <w:sz w:val="22"/>
          <w:szCs w:val="22"/>
        </w:rPr>
      </w:pPr>
      <w:r w:rsidRPr="0023146B">
        <w:rPr>
          <w:rFonts w:hint="eastAsia"/>
          <w:sz w:val="22"/>
          <w:szCs w:val="22"/>
        </w:rPr>
        <w:t xml:space="preserve">If creditors extended credit to the group as a whole, it may be more equitable to evaluate assets and liabilities of the group as a whole and then distribute them to creditors, rather than distributing </w:t>
      </w:r>
      <w:r w:rsidR="00C24756">
        <w:rPr>
          <w:sz w:val="22"/>
          <w:szCs w:val="22"/>
        </w:rPr>
        <w:t>proceeds</w:t>
      </w:r>
      <w:r w:rsidRPr="0023146B">
        <w:rPr>
          <w:rFonts w:hint="eastAsia"/>
          <w:sz w:val="22"/>
          <w:szCs w:val="22"/>
        </w:rPr>
        <w:t xml:space="preserve"> to creditors on </w:t>
      </w:r>
      <w:proofErr w:type="spellStart"/>
      <w:proofErr w:type="gramStart"/>
      <w:r w:rsidRPr="0023146B">
        <w:rPr>
          <w:rFonts w:hint="eastAsia"/>
          <w:sz w:val="22"/>
          <w:szCs w:val="22"/>
        </w:rPr>
        <w:t>a</w:t>
      </w:r>
      <w:proofErr w:type="spellEnd"/>
      <w:proofErr w:type="gramEnd"/>
      <w:r w:rsidRPr="0023146B">
        <w:rPr>
          <w:rFonts w:hint="eastAsia"/>
          <w:sz w:val="22"/>
          <w:szCs w:val="22"/>
        </w:rPr>
        <w:t xml:space="preserve"> </w:t>
      </w:r>
      <w:r w:rsidR="00C24756">
        <w:rPr>
          <w:sz w:val="22"/>
          <w:szCs w:val="22"/>
        </w:rPr>
        <w:t>entity</w:t>
      </w:r>
      <w:r w:rsidRPr="0023146B">
        <w:rPr>
          <w:rFonts w:hint="eastAsia"/>
          <w:sz w:val="22"/>
          <w:szCs w:val="22"/>
        </w:rPr>
        <w:t xml:space="preserve"> basis.</w:t>
      </w:r>
    </w:p>
    <w:p w14:paraId="66309FFE" w14:textId="2C190CB4" w:rsidR="00D95772" w:rsidRPr="0023146B" w:rsidRDefault="0045680D" w:rsidP="003803A1">
      <w:pPr>
        <w:pStyle w:val="ListParagraph"/>
        <w:numPr>
          <w:ilvl w:val="1"/>
          <w:numId w:val="59"/>
        </w:numPr>
        <w:ind w:leftChars="0"/>
        <w:rPr>
          <w:sz w:val="22"/>
          <w:szCs w:val="22"/>
        </w:rPr>
      </w:pPr>
      <w:r w:rsidRPr="0023146B">
        <w:rPr>
          <w:rFonts w:hint="eastAsia"/>
          <w:sz w:val="22"/>
          <w:szCs w:val="22"/>
        </w:rPr>
        <w:t xml:space="preserve">For example, if there are creditors who have claims only in the parent company and creditors who have claims against the subsidiary and have a guarantee from the parent company, the creditors of the subsidiary will receive </w:t>
      </w:r>
      <w:r w:rsidR="00C24756">
        <w:rPr>
          <w:sz w:val="22"/>
          <w:szCs w:val="22"/>
        </w:rPr>
        <w:t>proceeds</w:t>
      </w:r>
      <w:r w:rsidRPr="0023146B">
        <w:rPr>
          <w:rFonts w:hint="eastAsia"/>
          <w:sz w:val="22"/>
          <w:szCs w:val="22"/>
        </w:rPr>
        <w:t xml:space="preserve"> from the parent company </w:t>
      </w:r>
      <w:r w:rsidR="00C24756">
        <w:rPr>
          <w:sz w:val="22"/>
          <w:szCs w:val="22"/>
        </w:rPr>
        <w:t>as well as</w:t>
      </w:r>
      <w:r w:rsidRPr="0023146B">
        <w:rPr>
          <w:rFonts w:hint="eastAsia"/>
          <w:sz w:val="22"/>
          <w:szCs w:val="22"/>
        </w:rPr>
        <w:t xml:space="preserve"> from the subsidiary. As a result, the creditor's claim to the parent company may be </w:t>
      </w:r>
      <w:r w:rsidR="00C24756">
        <w:rPr>
          <w:sz w:val="22"/>
          <w:szCs w:val="22"/>
        </w:rPr>
        <w:t xml:space="preserve">substantially </w:t>
      </w:r>
      <w:r w:rsidRPr="0023146B">
        <w:rPr>
          <w:rFonts w:hint="eastAsia"/>
          <w:sz w:val="22"/>
          <w:szCs w:val="22"/>
        </w:rPr>
        <w:t xml:space="preserve">diluted by the </w:t>
      </w:r>
      <w:r w:rsidRPr="0023146B">
        <w:rPr>
          <w:rFonts w:hint="eastAsia"/>
          <w:sz w:val="22"/>
          <w:szCs w:val="22"/>
        </w:rPr>
        <w:lastRenderedPageBreak/>
        <w:t xml:space="preserve">guarantee claim, </w:t>
      </w:r>
      <w:r w:rsidR="00C24756">
        <w:rPr>
          <w:sz w:val="22"/>
          <w:szCs w:val="22"/>
        </w:rPr>
        <w:t>and</w:t>
      </w:r>
      <w:r w:rsidRPr="0023146B">
        <w:rPr>
          <w:rFonts w:hint="eastAsia"/>
          <w:sz w:val="22"/>
          <w:szCs w:val="22"/>
        </w:rPr>
        <w:t xml:space="preserve"> there may be a question as to whether this is fair.</w:t>
      </w:r>
    </w:p>
    <w:p w14:paraId="58609186" w14:textId="58E9FA79" w:rsidR="0045680D" w:rsidRPr="0023146B" w:rsidRDefault="0045680D" w:rsidP="003803A1">
      <w:pPr>
        <w:pStyle w:val="ListParagraph"/>
        <w:numPr>
          <w:ilvl w:val="1"/>
          <w:numId w:val="59"/>
        </w:numPr>
        <w:ind w:leftChars="0"/>
        <w:rPr>
          <w:sz w:val="22"/>
          <w:szCs w:val="22"/>
        </w:rPr>
      </w:pPr>
      <w:r w:rsidRPr="0023146B">
        <w:rPr>
          <w:rFonts w:hint="eastAsia"/>
          <w:sz w:val="22"/>
          <w:szCs w:val="22"/>
        </w:rPr>
        <w:t>However, in this regard, for example, the following problems may arise.</w:t>
      </w:r>
    </w:p>
    <w:p w14:paraId="36552220" w14:textId="77777777" w:rsidR="0045680D" w:rsidRPr="0023146B" w:rsidRDefault="0045680D" w:rsidP="003803A1">
      <w:pPr>
        <w:pStyle w:val="ListParagraph"/>
        <w:numPr>
          <w:ilvl w:val="2"/>
          <w:numId w:val="16"/>
        </w:numPr>
        <w:ind w:leftChars="0"/>
        <w:rPr>
          <w:sz w:val="22"/>
          <w:szCs w:val="22"/>
        </w:rPr>
      </w:pPr>
      <w:r w:rsidRPr="0023146B">
        <w:rPr>
          <w:rFonts w:hint="eastAsia"/>
          <w:sz w:val="22"/>
          <w:szCs w:val="22"/>
        </w:rPr>
        <w:t>When should an integrated evaluation be conducted?</w:t>
      </w:r>
    </w:p>
    <w:p w14:paraId="4D15AD6C" w14:textId="6C8668C7" w:rsidR="0045680D" w:rsidRPr="0023146B" w:rsidRDefault="0045680D" w:rsidP="003803A1">
      <w:pPr>
        <w:pStyle w:val="ListParagraph"/>
        <w:numPr>
          <w:ilvl w:val="2"/>
          <w:numId w:val="16"/>
        </w:numPr>
        <w:ind w:leftChars="0"/>
        <w:rPr>
          <w:sz w:val="22"/>
          <w:szCs w:val="22"/>
        </w:rPr>
      </w:pPr>
      <w:r w:rsidRPr="0023146B">
        <w:rPr>
          <w:rFonts w:hint="eastAsia"/>
          <w:sz w:val="22"/>
          <w:szCs w:val="22"/>
        </w:rPr>
        <w:t xml:space="preserve">Whether </w:t>
      </w:r>
      <w:r w:rsidR="00C24756">
        <w:rPr>
          <w:sz w:val="22"/>
          <w:szCs w:val="22"/>
        </w:rPr>
        <w:t xml:space="preserve">such </w:t>
      </w:r>
      <w:r w:rsidRPr="0023146B">
        <w:rPr>
          <w:rFonts w:hint="eastAsia"/>
          <w:sz w:val="22"/>
          <w:szCs w:val="22"/>
        </w:rPr>
        <w:t xml:space="preserve">evaluation </w:t>
      </w:r>
      <w:r w:rsidR="00C24756">
        <w:rPr>
          <w:sz w:val="22"/>
          <w:szCs w:val="22"/>
        </w:rPr>
        <w:t xml:space="preserve">can be theoretically and practically </w:t>
      </w:r>
      <w:r w:rsidRPr="0023146B">
        <w:rPr>
          <w:rFonts w:hint="eastAsia"/>
          <w:sz w:val="22"/>
          <w:szCs w:val="22"/>
        </w:rPr>
        <w:t xml:space="preserve">recognized in </w:t>
      </w:r>
      <w:r w:rsidR="00C24756">
        <w:rPr>
          <w:sz w:val="22"/>
          <w:szCs w:val="22"/>
        </w:rPr>
        <w:t>each jurisdiction</w:t>
      </w:r>
    </w:p>
    <w:p w14:paraId="002880C2" w14:textId="40DA4BB6" w:rsidR="0045680D" w:rsidRPr="0023146B" w:rsidRDefault="0045680D" w:rsidP="003803A1">
      <w:pPr>
        <w:pStyle w:val="ListParagraph"/>
        <w:numPr>
          <w:ilvl w:val="2"/>
          <w:numId w:val="16"/>
        </w:numPr>
        <w:ind w:leftChars="0"/>
        <w:rPr>
          <w:sz w:val="22"/>
          <w:szCs w:val="22"/>
        </w:rPr>
      </w:pPr>
      <w:r w:rsidRPr="0023146B">
        <w:rPr>
          <w:rFonts w:hint="eastAsia"/>
          <w:sz w:val="22"/>
          <w:szCs w:val="22"/>
        </w:rPr>
        <w:t xml:space="preserve">How to legally realize </w:t>
      </w:r>
      <w:r w:rsidR="00C24756">
        <w:rPr>
          <w:sz w:val="22"/>
          <w:szCs w:val="22"/>
        </w:rPr>
        <w:t>such distribution</w:t>
      </w:r>
    </w:p>
    <w:p w14:paraId="1AA54792" w14:textId="1197633B" w:rsidR="0045680D" w:rsidRPr="0023146B" w:rsidRDefault="00D95772" w:rsidP="003803A1">
      <w:pPr>
        <w:pStyle w:val="ListParagraph"/>
        <w:numPr>
          <w:ilvl w:val="0"/>
          <w:numId w:val="16"/>
        </w:numPr>
        <w:ind w:leftChars="0"/>
        <w:rPr>
          <w:sz w:val="22"/>
          <w:szCs w:val="22"/>
        </w:rPr>
      </w:pPr>
      <w:r w:rsidRPr="0023146B">
        <w:rPr>
          <w:rFonts w:hint="eastAsia"/>
          <w:sz w:val="22"/>
          <w:szCs w:val="22"/>
        </w:rPr>
        <w:t>Whether to allow the subordination of claims (how to deal with internal claims)</w:t>
      </w:r>
      <w:r w:rsidR="00C24756">
        <w:rPr>
          <w:sz w:val="22"/>
          <w:szCs w:val="22"/>
        </w:rPr>
        <w:t>:</w:t>
      </w:r>
    </w:p>
    <w:p w14:paraId="681364C9" w14:textId="61AF0B0A" w:rsidR="0045680D" w:rsidRPr="0023146B" w:rsidRDefault="0045680D" w:rsidP="003803A1">
      <w:pPr>
        <w:pStyle w:val="ListParagraph"/>
        <w:numPr>
          <w:ilvl w:val="1"/>
          <w:numId w:val="16"/>
        </w:numPr>
        <w:ind w:leftChars="0"/>
        <w:rPr>
          <w:sz w:val="22"/>
          <w:szCs w:val="22"/>
        </w:rPr>
      </w:pPr>
      <w:r w:rsidRPr="0023146B">
        <w:rPr>
          <w:rFonts w:hint="eastAsia"/>
          <w:sz w:val="22"/>
          <w:szCs w:val="22"/>
        </w:rPr>
        <w:t>There may be a</w:t>
      </w:r>
      <w:r w:rsidR="00375DCE">
        <w:rPr>
          <w:sz w:val="22"/>
          <w:szCs w:val="22"/>
        </w:rPr>
        <w:t>n</w:t>
      </w:r>
      <w:r w:rsidRPr="0023146B">
        <w:rPr>
          <w:rFonts w:hint="eastAsia"/>
          <w:sz w:val="22"/>
          <w:szCs w:val="22"/>
        </w:rPr>
        <w:t xml:space="preserve"> </w:t>
      </w:r>
      <w:r w:rsidR="00C24756">
        <w:rPr>
          <w:sz w:val="22"/>
          <w:szCs w:val="22"/>
        </w:rPr>
        <w:t>issue</w:t>
      </w:r>
      <w:r w:rsidRPr="0023146B">
        <w:rPr>
          <w:rFonts w:hint="eastAsia"/>
          <w:sz w:val="22"/>
          <w:szCs w:val="22"/>
        </w:rPr>
        <w:t xml:space="preserve"> that intergroup claims, especially the parent company's claims against group subsidiaries, should be subordinated from the viewpoint of shareholder responsibility.</w:t>
      </w:r>
    </w:p>
    <w:p w14:paraId="581E08E4" w14:textId="77777777" w:rsidR="001B6251" w:rsidRPr="0023146B" w:rsidRDefault="001B6251" w:rsidP="001B6251">
      <w:pPr>
        <w:pStyle w:val="ListParagraph"/>
        <w:ind w:leftChars="0" w:left="780"/>
        <w:rPr>
          <w:sz w:val="22"/>
          <w:szCs w:val="22"/>
        </w:rPr>
      </w:pPr>
    </w:p>
    <w:p w14:paraId="43F51460" w14:textId="66E55E40" w:rsidR="00D8787C" w:rsidRPr="0023146B" w:rsidRDefault="00D8787C" w:rsidP="003803A1">
      <w:pPr>
        <w:pStyle w:val="ListParagraph"/>
        <w:numPr>
          <w:ilvl w:val="0"/>
          <w:numId w:val="15"/>
        </w:numPr>
        <w:ind w:leftChars="0"/>
        <w:rPr>
          <w:sz w:val="22"/>
          <w:szCs w:val="22"/>
        </w:rPr>
      </w:pPr>
      <w:r w:rsidRPr="0023146B">
        <w:rPr>
          <w:rFonts w:hint="eastAsia"/>
          <w:sz w:val="22"/>
          <w:szCs w:val="22"/>
        </w:rPr>
        <w:t>If the group is transferred as a whole</w:t>
      </w:r>
      <w:r w:rsidR="00C24756">
        <w:rPr>
          <w:sz w:val="22"/>
          <w:szCs w:val="22"/>
        </w:rPr>
        <w:t xml:space="preserve"> and the </w:t>
      </w:r>
      <w:r w:rsidR="00375DCE">
        <w:rPr>
          <w:sz w:val="22"/>
          <w:szCs w:val="22"/>
        </w:rPr>
        <w:t>only available e</w:t>
      </w:r>
      <w:r w:rsidR="00C24756">
        <w:rPr>
          <w:sz w:val="22"/>
          <w:szCs w:val="22"/>
        </w:rPr>
        <w:t xml:space="preserve">valuation by the </w:t>
      </w:r>
      <w:r w:rsidR="00375DCE">
        <w:rPr>
          <w:sz w:val="22"/>
          <w:szCs w:val="22"/>
        </w:rPr>
        <w:t>buyer</w:t>
      </w:r>
      <w:r w:rsidR="00C24756">
        <w:rPr>
          <w:sz w:val="22"/>
          <w:szCs w:val="22"/>
        </w:rPr>
        <w:t xml:space="preserve"> </w:t>
      </w:r>
      <w:r w:rsidR="00375DCE">
        <w:rPr>
          <w:sz w:val="22"/>
          <w:szCs w:val="22"/>
        </w:rPr>
        <w:t>is</w:t>
      </w:r>
      <w:r w:rsidR="00C24756">
        <w:rPr>
          <w:sz w:val="22"/>
          <w:szCs w:val="22"/>
        </w:rPr>
        <w:t xml:space="preserve"> for the group as a whole</w:t>
      </w:r>
      <w:r w:rsidRPr="0023146B">
        <w:rPr>
          <w:rFonts w:hint="eastAsia"/>
          <w:sz w:val="22"/>
          <w:szCs w:val="22"/>
        </w:rPr>
        <w:t xml:space="preserve">, how will the consideration be </w:t>
      </w:r>
      <w:r w:rsidR="00375DCE">
        <w:rPr>
          <w:sz w:val="22"/>
          <w:szCs w:val="22"/>
        </w:rPr>
        <w:t>allocated</w:t>
      </w:r>
      <w:r w:rsidRPr="0023146B">
        <w:rPr>
          <w:rFonts w:hint="eastAsia"/>
          <w:sz w:val="22"/>
          <w:szCs w:val="22"/>
        </w:rPr>
        <w:t xml:space="preserve"> to creditors </w:t>
      </w:r>
      <w:r w:rsidR="00C24756">
        <w:rPr>
          <w:sz w:val="22"/>
          <w:szCs w:val="22"/>
        </w:rPr>
        <w:t>of each</w:t>
      </w:r>
      <w:r w:rsidRPr="0023146B">
        <w:rPr>
          <w:rFonts w:hint="eastAsia"/>
          <w:sz w:val="22"/>
          <w:szCs w:val="22"/>
        </w:rPr>
        <w:t xml:space="preserve"> entity?</w:t>
      </w:r>
    </w:p>
    <w:p w14:paraId="1DB32C5C" w14:textId="77777777" w:rsidR="00D8787C" w:rsidRPr="00375DCE" w:rsidRDefault="00D8787C" w:rsidP="001B6251">
      <w:pPr>
        <w:rPr>
          <w:sz w:val="22"/>
          <w:szCs w:val="22"/>
        </w:rPr>
      </w:pPr>
    </w:p>
    <w:p w14:paraId="2AD7FD47" w14:textId="67990AFA" w:rsidR="003B4AEB" w:rsidRPr="0023146B" w:rsidRDefault="00575154" w:rsidP="003803A1">
      <w:pPr>
        <w:pStyle w:val="ListParagraph"/>
        <w:numPr>
          <w:ilvl w:val="0"/>
          <w:numId w:val="15"/>
        </w:numPr>
        <w:ind w:leftChars="0"/>
        <w:rPr>
          <w:sz w:val="22"/>
          <w:szCs w:val="22"/>
        </w:rPr>
      </w:pPr>
      <w:r>
        <w:rPr>
          <w:sz w:val="22"/>
          <w:szCs w:val="22"/>
        </w:rPr>
        <w:t>“</w:t>
      </w:r>
      <w:r w:rsidR="003B4AEB" w:rsidRPr="0023146B">
        <w:rPr>
          <w:rFonts w:hint="eastAsia"/>
          <w:sz w:val="22"/>
          <w:szCs w:val="22"/>
        </w:rPr>
        <w:t>Accommodation</w:t>
      </w:r>
      <w:r>
        <w:rPr>
          <w:sz w:val="22"/>
          <w:szCs w:val="22"/>
        </w:rPr>
        <w:t>”</w:t>
      </w:r>
      <w:r w:rsidR="003B4AEB" w:rsidRPr="0023146B">
        <w:rPr>
          <w:rFonts w:hint="eastAsia"/>
          <w:sz w:val="22"/>
          <w:szCs w:val="22"/>
        </w:rPr>
        <w:t xml:space="preserve"> of all operating companies of </w:t>
      </w:r>
      <w:r w:rsidR="00375DCE">
        <w:rPr>
          <w:sz w:val="22"/>
          <w:szCs w:val="22"/>
        </w:rPr>
        <w:t>FMH</w:t>
      </w:r>
      <w:r w:rsidR="003B4AEB" w:rsidRPr="0023146B">
        <w:rPr>
          <w:rFonts w:hint="eastAsia"/>
          <w:sz w:val="22"/>
          <w:szCs w:val="22"/>
        </w:rPr>
        <w:t xml:space="preserve"> under the Restructuring agreement</w:t>
      </w:r>
    </w:p>
    <w:p w14:paraId="1CD8A627" w14:textId="6B0CE2A0" w:rsidR="00F85F33" w:rsidRPr="0023146B" w:rsidRDefault="003B4AEB" w:rsidP="003803A1">
      <w:pPr>
        <w:pStyle w:val="ListParagraph"/>
        <w:numPr>
          <w:ilvl w:val="0"/>
          <w:numId w:val="32"/>
        </w:numPr>
        <w:tabs>
          <w:tab w:val="left" w:pos="1232"/>
        </w:tabs>
        <w:ind w:leftChars="0" w:left="1218" w:hanging="434"/>
        <w:rPr>
          <w:sz w:val="22"/>
          <w:szCs w:val="22"/>
        </w:rPr>
      </w:pPr>
      <w:r w:rsidRPr="0023146B">
        <w:rPr>
          <w:rFonts w:hint="eastAsia"/>
          <w:sz w:val="22"/>
          <w:szCs w:val="22"/>
        </w:rPr>
        <w:t xml:space="preserve">Depending on the meaning of </w:t>
      </w:r>
      <w:r w:rsidR="00575154">
        <w:rPr>
          <w:sz w:val="22"/>
          <w:szCs w:val="22"/>
        </w:rPr>
        <w:t>“</w:t>
      </w:r>
      <w:r w:rsidRPr="0023146B">
        <w:rPr>
          <w:rFonts w:hint="eastAsia"/>
          <w:sz w:val="22"/>
          <w:szCs w:val="22"/>
        </w:rPr>
        <w:t>Accommodation</w:t>
      </w:r>
      <w:r w:rsidR="00575154">
        <w:rPr>
          <w:sz w:val="22"/>
          <w:szCs w:val="22"/>
        </w:rPr>
        <w:t>”</w:t>
      </w:r>
      <w:r w:rsidRPr="0023146B">
        <w:rPr>
          <w:rFonts w:hint="eastAsia"/>
          <w:sz w:val="22"/>
          <w:szCs w:val="22"/>
        </w:rPr>
        <w:t>, at least six countries</w:t>
      </w:r>
      <w:r w:rsidR="00575154">
        <w:rPr>
          <w:sz w:val="22"/>
          <w:szCs w:val="22"/>
        </w:rPr>
        <w:t>’</w:t>
      </w:r>
      <w:r w:rsidRPr="0023146B">
        <w:rPr>
          <w:rFonts w:hint="eastAsia"/>
          <w:sz w:val="22"/>
          <w:szCs w:val="22"/>
        </w:rPr>
        <w:t xml:space="preserve"> laws are involved, so it will take some time for the scheme to be considered and implemented.</w:t>
      </w:r>
      <w:r w:rsidR="00375DCE">
        <w:rPr>
          <w:rStyle w:val="FootnoteReference"/>
          <w:sz w:val="22"/>
          <w:szCs w:val="22"/>
        </w:rPr>
        <w:footnoteReference w:id="20"/>
      </w:r>
    </w:p>
    <w:p w14:paraId="054CEED0" w14:textId="467F49B1" w:rsidR="008D12BF" w:rsidRPr="0023146B" w:rsidRDefault="00915218" w:rsidP="003803A1">
      <w:pPr>
        <w:pStyle w:val="ListParagraph"/>
        <w:numPr>
          <w:ilvl w:val="1"/>
          <w:numId w:val="33"/>
        </w:numPr>
        <w:ind w:leftChars="0"/>
        <w:rPr>
          <w:sz w:val="22"/>
          <w:szCs w:val="22"/>
        </w:rPr>
      </w:pPr>
      <w:r w:rsidRPr="0023146B">
        <w:rPr>
          <w:rFonts w:hint="eastAsia"/>
          <w:sz w:val="22"/>
          <w:szCs w:val="22"/>
        </w:rPr>
        <w:t xml:space="preserve">Based on the expression </w:t>
      </w:r>
      <w:r w:rsidR="00575154">
        <w:rPr>
          <w:sz w:val="22"/>
          <w:szCs w:val="22"/>
        </w:rPr>
        <w:t>“</w:t>
      </w:r>
      <w:r w:rsidRPr="0023146B">
        <w:rPr>
          <w:rFonts w:hint="eastAsia"/>
          <w:sz w:val="22"/>
          <w:szCs w:val="22"/>
        </w:rPr>
        <w:t>shell subsidiary</w:t>
      </w:r>
      <w:r w:rsidR="00575154">
        <w:rPr>
          <w:sz w:val="22"/>
          <w:szCs w:val="22"/>
        </w:rPr>
        <w:t>”</w:t>
      </w:r>
      <w:r w:rsidRPr="0023146B">
        <w:rPr>
          <w:rFonts w:hint="eastAsia"/>
          <w:sz w:val="22"/>
          <w:szCs w:val="22"/>
        </w:rPr>
        <w:t>, it is highly likely that the seller side is to establish a new shell subsidiary (probably for tax reasons) and have the new subsidiary hold the shares of each operating company.</w:t>
      </w:r>
      <w:r w:rsidR="00375DCE">
        <w:rPr>
          <w:rStyle w:val="FootnoteReference"/>
          <w:sz w:val="22"/>
          <w:szCs w:val="22"/>
        </w:rPr>
        <w:footnoteReference w:id="21"/>
      </w:r>
    </w:p>
    <w:p w14:paraId="35E88237" w14:textId="4229C5AA" w:rsidR="008D12BF" w:rsidRPr="0023146B" w:rsidRDefault="008D12BF" w:rsidP="003803A1">
      <w:pPr>
        <w:pStyle w:val="ListParagraph"/>
        <w:numPr>
          <w:ilvl w:val="2"/>
          <w:numId w:val="60"/>
        </w:numPr>
        <w:ind w:leftChars="0"/>
        <w:rPr>
          <w:sz w:val="22"/>
          <w:szCs w:val="22"/>
        </w:rPr>
      </w:pPr>
      <w:r w:rsidRPr="0023146B">
        <w:rPr>
          <w:rFonts w:hint="eastAsia"/>
          <w:sz w:val="22"/>
          <w:szCs w:val="22"/>
        </w:rPr>
        <w:t xml:space="preserve">In this case, the scheme can be implemented by establishing </w:t>
      </w:r>
      <w:r w:rsidR="0054460F">
        <w:rPr>
          <w:sz w:val="22"/>
          <w:szCs w:val="22"/>
        </w:rPr>
        <w:t xml:space="preserve">a </w:t>
      </w:r>
      <w:r w:rsidRPr="0023146B">
        <w:rPr>
          <w:rFonts w:hint="eastAsia"/>
          <w:sz w:val="22"/>
          <w:szCs w:val="22"/>
        </w:rPr>
        <w:t>new subsidiar</w:t>
      </w:r>
      <w:r w:rsidR="0054460F">
        <w:rPr>
          <w:sz w:val="22"/>
          <w:szCs w:val="22"/>
        </w:rPr>
        <w:t>y</w:t>
      </w:r>
      <w:r w:rsidRPr="0023146B">
        <w:rPr>
          <w:rFonts w:hint="eastAsia"/>
          <w:sz w:val="22"/>
          <w:szCs w:val="22"/>
        </w:rPr>
        <w:t xml:space="preserve"> and transferring the shares of each operating company. Therefore, even if there are multiple jurisdictions involved in the scheme, it is unlikely to require such complicated consideration</w:t>
      </w:r>
      <w:r w:rsidR="0054460F">
        <w:rPr>
          <w:sz w:val="22"/>
          <w:szCs w:val="22"/>
        </w:rPr>
        <w:t xml:space="preserve"> </w:t>
      </w:r>
      <w:r w:rsidR="0054460F" w:rsidRPr="0023146B">
        <w:rPr>
          <w:rFonts w:hint="eastAsia"/>
          <w:sz w:val="22"/>
          <w:szCs w:val="22"/>
        </w:rPr>
        <w:t>(except for the tax issues discussed below)</w:t>
      </w:r>
      <w:r w:rsidRPr="0023146B">
        <w:rPr>
          <w:rFonts w:hint="eastAsia"/>
          <w:sz w:val="22"/>
          <w:szCs w:val="22"/>
        </w:rPr>
        <w:t>.</w:t>
      </w:r>
    </w:p>
    <w:p w14:paraId="0793B25F" w14:textId="5A08AE98" w:rsidR="00F85F33" w:rsidRPr="0023146B" w:rsidRDefault="00F85F33" w:rsidP="003803A1">
      <w:pPr>
        <w:pStyle w:val="ListParagraph"/>
        <w:numPr>
          <w:ilvl w:val="2"/>
          <w:numId w:val="60"/>
        </w:numPr>
        <w:ind w:leftChars="0"/>
        <w:rPr>
          <w:sz w:val="22"/>
          <w:szCs w:val="22"/>
        </w:rPr>
      </w:pPr>
      <w:r w:rsidRPr="0023146B">
        <w:rPr>
          <w:rFonts w:hint="eastAsia"/>
          <w:sz w:val="22"/>
          <w:szCs w:val="22"/>
        </w:rPr>
        <w:t xml:space="preserve">However, </w:t>
      </w:r>
      <w:r w:rsidR="0054460F">
        <w:rPr>
          <w:sz w:val="22"/>
          <w:szCs w:val="22"/>
        </w:rPr>
        <w:t xml:space="preserve">since there are </w:t>
      </w:r>
      <w:r w:rsidRPr="0023146B">
        <w:rPr>
          <w:rFonts w:hint="eastAsia"/>
          <w:sz w:val="22"/>
          <w:szCs w:val="22"/>
        </w:rPr>
        <w:t>change</w:t>
      </w:r>
      <w:r w:rsidR="0054460F">
        <w:rPr>
          <w:sz w:val="22"/>
          <w:szCs w:val="22"/>
        </w:rPr>
        <w:t>s</w:t>
      </w:r>
      <w:r w:rsidRPr="0023146B">
        <w:rPr>
          <w:rFonts w:hint="eastAsia"/>
          <w:sz w:val="22"/>
          <w:szCs w:val="22"/>
        </w:rPr>
        <w:t xml:space="preserve"> </w:t>
      </w:r>
      <w:r w:rsidR="0054460F">
        <w:rPr>
          <w:sz w:val="22"/>
          <w:szCs w:val="22"/>
        </w:rPr>
        <w:t xml:space="preserve">in </w:t>
      </w:r>
      <w:r w:rsidRPr="0023146B">
        <w:rPr>
          <w:rFonts w:hint="eastAsia"/>
          <w:sz w:val="22"/>
          <w:szCs w:val="22"/>
        </w:rPr>
        <w:t xml:space="preserve">the foreign shareholder of each operating company, it would be necessary to carry out the procedures required by </w:t>
      </w:r>
      <w:r w:rsidR="0054460F">
        <w:rPr>
          <w:sz w:val="22"/>
          <w:szCs w:val="22"/>
        </w:rPr>
        <w:t>FDI</w:t>
      </w:r>
      <w:r w:rsidRPr="0023146B">
        <w:rPr>
          <w:rFonts w:hint="eastAsia"/>
          <w:sz w:val="22"/>
          <w:szCs w:val="22"/>
        </w:rPr>
        <w:t xml:space="preserve"> regulations in each jurisdiction</w:t>
      </w:r>
      <w:r w:rsidR="0054460F">
        <w:rPr>
          <w:sz w:val="22"/>
          <w:szCs w:val="22"/>
        </w:rPr>
        <w:t xml:space="preserve">, and the </w:t>
      </w:r>
      <w:r w:rsidRPr="0023146B">
        <w:rPr>
          <w:rFonts w:hint="eastAsia"/>
          <w:sz w:val="22"/>
          <w:szCs w:val="22"/>
        </w:rPr>
        <w:t>closing may take some time.</w:t>
      </w:r>
    </w:p>
    <w:p w14:paraId="3825519A" w14:textId="77777777" w:rsidR="00B77542" w:rsidRPr="0023146B" w:rsidRDefault="00B77542" w:rsidP="00B77542">
      <w:pPr>
        <w:pStyle w:val="ListParagraph"/>
        <w:ind w:leftChars="0" w:left="1200"/>
        <w:rPr>
          <w:sz w:val="22"/>
          <w:szCs w:val="22"/>
        </w:rPr>
      </w:pPr>
    </w:p>
    <w:p w14:paraId="62AAD77D" w14:textId="77777777" w:rsidR="001B6251" w:rsidRPr="0023146B" w:rsidRDefault="00BF5EC2" w:rsidP="003803A1">
      <w:pPr>
        <w:pStyle w:val="ListParagraph"/>
        <w:numPr>
          <w:ilvl w:val="0"/>
          <w:numId w:val="15"/>
        </w:numPr>
        <w:ind w:leftChars="0" w:left="567" w:hanging="141"/>
        <w:rPr>
          <w:sz w:val="22"/>
          <w:szCs w:val="22"/>
        </w:rPr>
      </w:pPr>
      <w:r w:rsidRPr="0023146B">
        <w:rPr>
          <w:rFonts w:hint="eastAsia"/>
          <w:sz w:val="22"/>
          <w:szCs w:val="22"/>
        </w:rPr>
        <w:t>Tax implications in each jurisdiction:</w:t>
      </w:r>
      <w:r w:rsidRPr="0023146B">
        <w:rPr>
          <w:sz w:val="22"/>
          <w:szCs w:val="22"/>
        </w:rPr>
        <w:t xml:space="preserve">  </w:t>
      </w:r>
    </w:p>
    <w:p w14:paraId="274C1BC5" w14:textId="67A9EB48" w:rsidR="001B6251" w:rsidRPr="0023146B" w:rsidRDefault="001B6251" w:rsidP="003803A1">
      <w:pPr>
        <w:pStyle w:val="ListParagraph"/>
        <w:numPr>
          <w:ilvl w:val="1"/>
          <w:numId w:val="15"/>
        </w:numPr>
        <w:ind w:leftChars="0"/>
        <w:rPr>
          <w:sz w:val="22"/>
          <w:szCs w:val="22"/>
        </w:rPr>
      </w:pPr>
      <w:r w:rsidRPr="0023146B">
        <w:rPr>
          <w:rFonts w:hint="eastAsia"/>
          <w:sz w:val="22"/>
          <w:szCs w:val="22"/>
        </w:rPr>
        <w:lastRenderedPageBreak/>
        <w:t xml:space="preserve">When restructuring, it is essential to consider the tax perspective of each legal entity </w:t>
      </w:r>
      <w:r w:rsidR="0054460F">
        <w:rPr>
          <w:sz w:val="22"/>
          <w:szCs w:val="22"/>
        </w:rPr>
        <w:t>(</w:t>
      </w:r>
      <w:r w:rsidR="0054460F" w:rsidRPr="0023146B">
        <w:rPr>
          <w:rFonts w:hint="eastAsia"/>
          <w:sz w:val="22"/>
          <w:szCs w:val="22"/>
        </w:rPr>
        <w:t>including the method of accommodation</w:t>
      </w:r>
      <w:r w:rsidR="0054460F">
        <w:rPr>
          <w:sz w:val="22"/>
          <w:szCs w:val="22"/>
        </w:rPr>
        <w:t>)</w:t>
      </w:r>
      <w:r w:rsidRPr="0023146B">
        <w:rPr>
          <w:rFonts w:hint="eastAsia"/>
          <w:sz w:val="22"/>
          <w:szCs w:val="22"/>
        </w:rPr>
        <w:t>.</w:t>
      </w:r>
    </w:p>
    <w:p w14:paraId="0F4FD2C3" w14:textId="6E1E1874" w:rsidR="00F85F33" w:rsidRPr="0023146B" w:rsidRDefault="00C439E4" w:rsidP="003803A1">
      <w:pPr>
        <w:pStyle w:val="ListParagraph"/>
        <w:numPr>
          <w:ilvl w:val="1"/>
          <w:numId w:val="15"/>
        </w:numPr>
        <w:ind w:leftChars="0"/>
        <w:rPr>
          <w:sz w:val="22"/>
          <w:szCs w:val="22"/>
        </w:rPr>
      </w:pPr>
      <w:r w:rsidRPr="0023146B">
        <w:rPr>
          <w:rFonts w:hint="eastAsia"/>
          <w:sz w:val="22"/>
          <w:szCs w:val="22"/>
        </w:rPr>
        <w:t>Since the transaction spans multiple jurisdictions, tax considerations may be complicated.</w:t>
      </w:r>
    </w:p>
    <w:p w14:paraId="3C4C90C3" w14:textId="77777777" w:rsidR="00D13D30" w:rsidRPr="0023146B" w:rsidRDefault="00D13D30" w:rsidP="00D13D30">
      <w:pPr>
        <w:pStyle w:val="ListParagraph"/>
        <w:ind w:leftChars="0" w:left="780"/>
        <w:rPr>
          <w:sz w:val="22"/>
          <w:szCs w:val="22"/>
        </w:rPr>
      </w:pPr>
    </w:p>
    <w:p w14:paraId="1823E7ED" w14:textId="77777777" w:rsidR="0054460F" w:rsidRDefault="0054460F" w:rsidP="0054460F">
      <w:pPr>
        <w:pStyle w:val="ListParagraph"/>
        <w:numPr>
          <w:ilvl w:val="0"/>
          <w:numId w:val="15"/>
        </w:numPr>
        <w:ind w:leftChars="0" w:left="567" w:hanging="141"/>
        <w:rPr>
          <w:sz w:val="22"/>
          <w:szCs w:val="22"/>
        </w:rPr>
      </w:pPr>
      <w:r>
        <w:rPr>
          <w:sz w:val="22"/>
          <w:szCs w:val="22"/>
        </w:rPr>
        <w:t xml:space="preserve">Jurisdiction: </w:t>
      </w:r>
    </w:p>
    <w:p w14:paraId="285C2CE3" w14:textId="0A457E4C" w:rsidR="00D13D30" w:rsidRPr="0023146B" w:rsidRDefault="0054460F" w:rsidP="0054460F">
      <w:pPr>
        <w:pStyle w:val="ListParagraph"/>
        <w:numPr>
          <w:ilvl w:val="1"/>
          <w:numId w:val="15"/>
        </w:numPr>
        <w:ind w:leftChars="0"/>
        <w:rPr>
          <w:sz w:val="22"/>
          <w:szCs w:val="22"/>
        </w:rPr>
      </w:pPr>
      <w:r>
        <w:rPr>
          <w:sz w:val="22"/>
          <w:szCs w:val="22"/>
        </w:rPr>
        <w:t>Assuming utilizing of l</w:t>
      </w:r>
      <w:r w:rsidRPr="0023146B">
        <w:rPr>
          <w:rFonts w:hint="eastAsia"/>
          <w:sz w:val="22"/>
          <w:szCs w:val="22"/>
        </w:rPr>
        <w:t xml:space="preserve">egal </w:t>
      </w:r>
      <w:r>
        <w:rPr>
          <w:sz w:val="22"/>
          <w:szCs w:val="22"/>
        </w:rPr>
        <w:t>p</w:t>
      </w:r>
      <w:r w:rsidRPr="0023146B">
        <w:rPr>
          <w:rFonts w:hint="eastAsia"/>
          <w:sz w:val="22"/>
          <w:szCs w:val="22"/>
        </w:rPr>
        <w:t xml:space="preserve">roceedings involving </w:t>
      </w:r>
      <w:r>
        <w:rPr>
          <w:sz w:val="22"/>
          <w:szCs w:val="22"/>
        </w:rPr>
        <w:t xml:space="preserve">a </w:t>
      </w:r>
      <w:r w:rsidRPr="0023146B">
        <w:rPr>
          <w:rFonts w:hint="eastAsia"/>
          <w:sz w:val="22"/>
          <w:szCs w:val="22"/>
        </w:rPr>
        <w:t>court</w:t>
      </w:r>
      <w:r>
        <w:rPr>
          <w:sz w:val="22"/>
          <w:szCs w:val="22"/>
        </w:rPr>
        <w:t xml:space="preserve"> for the restructuring of (all or part of) the group companies, there should be an issue </w:t>
      </w:r>
      <w:r w:rsidR="00485F18">
        <w:rPr>
          <w:sz w:val="22"/>
          <w:szCs w:val="22"/>
        </w:rPr>
        <w:t xml:space="preserve">about </w:t>
      </w:r>
      <w:r w:rsidR="00D13D30" w:rsidRPr="0023146B">
        <w:rPr>
          <w:rFonts w:hint="eastAsia"/>
          <w:sz w:val="22"/>
          <w:szCs w:val="22"/>
        </w:rPr>
        <w:t xml:space="preserve">which court </w:t>
      </w:r>
      <w:r>
        <w:rPr>
          <w:sz w:val="22"/>
          <w:szCs w:val="22"/>
        </w:rPr>
        <w:t>should the companies f</w:t>
      </w:r>
      <w:r w:rsidR="00D13D30" w:rsidRPr="0023146B">
        <w:rPr>
          <w:rFonts w:hint="eastAsia"/>
          <w:sz w:val="22"/>
          <w:szCs w:val="22"/>
        </w:rPr>
        <w:t>ile an application</w:t>
      </w:r>
      <w:r w:rsidR="00485F18">
        <w:rPr>
          <w:sz w:val="22"/>
          <w:szCs w:val="22"/>
        </w:rPr>
        <w:t xml:space="preserve"> in</w:t>
      </w:r>
      <w:r w:rsidR="00D13D30" w:rsidRPr="0023146B">
        <w:rPr>
          <w:rFonts w:hint="eastAsia"/>
          <w:sz w:val="22"/>
          <w:szCs w:val="22"/>
        </w:rPr>
        <w:t>:</w:t>
      </w:r>
    </w:p>
    <w:p w14:paraId="1C0D84A4" w14:textId="4CC83E73" w:rsidR="00D13D30" w:rsidRPr="00485F18" w:rsidRDefault="00D13D30" w:rsidP="006271BF">
      <w:pPr>
        <w:pStyle w:val="ListParagraph"/>
        <w:numPr>
          <w:ilvl w:val="1"/>
          <w:numId w:val="15"/>
        </w:numPr>
        <w:ind w:leftChars="0"/>
        <w:rPr>
          <w:sz w:val="22"/>
          <w:szCs w:val="22"/>
        </w:rPr>
      </w:pPr>
      <w:r w:rsidRPr="00485F18">
        <w:rPr>
          <w:rFonts w:hint="eastAsia"/>
          <w:sz w:val="22"/>
          <w:szCs w:val="22"/>
        </w:rPr>
        <w:t xml:space="preserve">Although it is possible to file a petition in the country in which each corporation is incorporated, </w:t>
      </w:r>
      <w:r w:rsidR="00485F18">
        <w:rPr>
          <w:sz w:val="22"/>
          <w:szCs w:val="22"/>
        </w:rPr>
        <w:t xml:space="preserve">the companies </w:t>
      </w:r>
      <w:r w:rsidR="00485F18" w:rsidRPr="00485F18">
        <w:rPr>
          <w:sz w:val="22"/>
          <w:szCs w:val="22"/>
        </w:rPr>
        <w:t xml:space="preserve">may </w:t>
      </w:r>
      <w:r w:rsidR="00485F18">
        <w:rPr>
          <w:sz w:val="22"/>
          <w:szCs w:val="22"/>
        </w:rPr>
        <w:t xml:space="preserve">want to </w:t>
      </w:r>
      <w:r w:rsidRPr="00485F18">
        <w:rPr>
          <w:rFonts w:hint="eastAsia"/>
          <w:sz w:val="22"/>
          <w:szCs w:val="22"/>
        </w:rPr>
        <w:t xml:space="preserve">file a petition in any jurisdiction (or one or more) </w:t>
      </w:r>
      <w:r w:rsidR="00485F18">
        <w:rPr>
          <w:sz w:val="22"/>
          <w:szCs w:val="22"/>
        </w:rPr>
        <w:t xml:space="preserve">to </w:t>
      </w:r>
      <w:r w:rsidRPr="00485F18">
        <w:rPr>
          <w:rFonts w:hint="eastAsia"/>
          <w:sz w:val="22"/>
          <w:szCs w:val="22"/>
        </w:rPr>
        <w:t>smoothly rehabilitat</w:t>
      </w:r>
      <w:r w:rsidR="00485F18">
        <w:rPr>
          <w:sz w:val="22"/>
          <w:szCs w:val="22"/>
        </w:rPr>
        <w:t>e</w:t>
      </w:r>
      <w:r w:rsidRPr="00485F18">
        <w:rPr>
          <w:rFonts w:hint="eastAsia"/>
          <w:sz w:val="22"/>
          <w:szCs w:val="22"/>
        </w:rPr>
        <w:t xml:space="preserve"> the business of the group as a whole.</w:t>
      </w:r>
      <w:r w:rsidR="00485F18" w:rsidRPr="00485F18">
        <w:rPr>
          <w:sz w:val="22"/>
          <w:szCs w:val="22"/>
        </w:rPr>
        <w:t xml:space="preserve"> </w:t>
      </w:r>
      <w:r w:rsidRPr="00485F18">
        <w:rPr>
          <w:rFonts w:hint="eastAsia"/>
          <w:sz w:val="22"/>
          <w:szCs w:val="22"/>
        </w:rPr>
        <w:t>In such a case</w:t>
      </w:r>
      <w:r w:rsidR="00485F18">
        <w:rPr>
          <w:sz w:val="22"/>
          <w:szCs w:val="22"/>
        </w:rPr>
        <w:t>,</w:t>
      </w:r>
      <w:r w:rsidRPr="00485F18">
        <w:rPr>
          <w:rFonts w:hint="eastAsia"/>
          <w:sz w:val="22"/>
          <w:szCs w:val="22"/>
        </w:rPr>
        <w:t xml:space="preserve"> </w:t>
      </w:r>
      <w:r w:rsidR="00485F18">
        <w:rPr>
          <w:sz w:val="22"/>
          <w:szCs w:val="22"/>
        </w:rPr>
        <w:t>court jurisdiction over foreign entities should be an issue.</w:t>
      </w:r>
    </w:p>
    <w:p w14:paraId="47080DF4" w14:textId="77777777" w:rsidR="00D13D30" w:rsidRPr="0023146B" w:rsidRDefault="00D13D30" w:rsidP="00D13D30">
      <w:pPr>
        <w:pStyle w:val="ListParagraph"/>
        <w:ind w:leftChars="0" w:left="780"/>
        <w:rPr>
          <w:sz w:val="22"/>
          <w:szCs w:val="22"/>
        </w:rPr>
      </w:pPr>
    </w:p>
    <w:p w14:paraId="61C85BA1" w14:textId="23F60655" w:rsidR="003B4AEB" w:rsidRPr="0023146B" w:rsidRDefault="007A2A7A" w:rsidP="003803A1">
      <w:pPr>
        <w:pStyle w:val="ListParagraph"/>
        <w:numPr>
          <w:ilvl w:val="0"/>
          <w:numId w:val="15"/>
        </w:numPr>
        <w:ind w:leftChars="0"/>
        <w:rPr>
          <w:sz w:val="22"/>
          <w:szCs w:val="22"/>
        </w:rPr>
      </w:pPr>
      <w:r w:rsidRPr="0023146B">
        <w:rPr>
          <w:rFonts w:hint="eastAsia"/>
          <w:sz w:val="22"/>
          <w:szCs w:val="22"/>
        </w:rPr>
        <w:t>Whether to allow the continuation of intergroup transactions</w:t>
      </w:r>
    </w:p>
    <w:p w14:paraId="6CAEF716" w14:textId="4EB52F32" w:rsidR="007A2A7A" w:rsidRPr="0023146B" w:rsidRDefault="00CB5894" w:rsidP="003803A1">
      <w:pPr>
        <w:pStyle w:val="ListParagraph"/>
        <w:numPr>
          <w:ilvl w:val="1"/>
          <w:numId w:val="15"/>
        </w:numPr>
        <w:ind w:leftChars="0"/>
        <w:rPr>
          <w:sz w:val="22"/>
          <w:szCs w:val="22"/>
        </w:rPr>
      </w:pPr>
      <w:r w:rsidRPr="0023146B">
        <w:rPr>
          <w:rFonts w:hint="eastAsia"/>
          <w:sz w:val="22"/>
          <w:szCs w:val="22"/>
        </w:rPr>
        <w:t xml:space="preserve">If there are transactions from FMH or FMW that provide substantial </w:t>
      </w:r>
      <w:r w:rsidR="00485F18">
        <w:rPr>
          <w:sz w:val="22"/>
          <w:szCs w:val="22"/>
        </w:rPr>
        <w:t xml:space="preserve">financial </w:t>
      </w:r>
      <w:r w:rsidRPr="0023146B">
        <w:rPr>
          <w:rFonts w:hint="eastAsia"/>
          <w:sz w:val="22"/>
          <w:szCs w:val="22"/>
        </w:rPr>
        <w:t xml:space="preserve">support to other group companies that are not profitable, or if </w:t>
      </w:r>
      <w:r w:rsidR="00435B96">
        <w:rPr>
          <w:sz w:val="22"/>
          <w:szCs w:val="22"/>
        </w:rPr>
        <w:t xml:space="preserve">FMH or FMW has permitted deferment of </w:t>
      </w:r>
      <w:r w:rsidRPr="0023146B">
        <w:rPr>
          <w:rFonts w:hint="eastAsia"/>
          <w:sz w:val="22"/>
          <w:szCs w:val="22"/>
        </w:rPr>
        <w:t>repayment of intra-group loans, the issue may be whether to allow the continuation of such transactions.</w:t>
      </w:r>
    </w:p>
    <w:p w14:paraId="060E6F5A" w14:textId="77777777" w:rsidR="00D13D30" w:rsidRPr="0023146B" w:rsidRDefault="00D13D30" w:rsidP="00D13D30">
      <w:pPr>
        <w:pStyle w:val="ListParagraph"/>
        <w:ind w:leftChars="0"/>
        <w:rPr>
          <w:sz w:val="22"/>
          <w:szCs w:val="22"/>
        </w:rPr>
      </w:pPr>
    </w:p>
    <w:p w14:paraId="2F9EEF5E" w14:textId="024AB183" w:rsidR="00D13D30" w:rsidRPr="0023146B" w:rsidRDefault="00D13D30" w:rsidP="003803A1">
      <w:pPr>
        <w:pStyle w:val="ListParagraph"/>
        <w:numPr>
          <w:ilvl w:val="0"/>
          <w:numId w:val="15"/>
        </w:numPr>
        <w:ind w:leftChars="0"/>
        <w:rPr>
          <w:sz w:val="22"/>
          <w:szCs w:val="22"/>
        </w:rPr>
      </w:pPr>
      <w:r w:rsidRPr="0023146B">
        <w:rPr>
          <w:rFonts w:hint="eastAsia"/>
          <w:sz w:val="22"/>
          <w:szCs w:val="22"/>
        </w:rPr>
        <w:t xml:space="preserve">Governing law: Because </w:t>
      </w:r>
      <w:r w:rsidR="00485F18">
        <w:rPr>
          <w:sz w:val="22"/>
          <w:szCs w:val="22"/>
        </w:rPr>
        <w:t xml:space="preserve">the </w:t>
      </w:r>
      <w:r w:rsidRPr="0023146B">
        <w:rPr>
          <w:rFonts w:hint="eastAsia"/>
          <w:sz w:val="22"/>
          <w:szCs w:val="22"/>
        </w:rPr>
        <w:t>group companies exist in various countries, claims and obligations among group companies may be complex, and rights relating to collateral may relate to multiple jurisdictions, there may be issues as to which governing law should be applied to various rights.</w:t>
      </w:r>
    </w:p>
    <w:p w14:paraId="77B8EB3C" w14:textId="77777777" w:rsidR="00D13D30" w:rsidRPr="0023146B" w:rsidRDefault="00D13D30" w:rsidP="00D13D30">
      <w:pPr>
        <w:pStyle w:val="ListParagraph"/>
        <w:ind w:leftChars="0" w:left="780"/>
        <w:rPr>
          <w:sz w:val="22"/>
          <w:szCs w:val="22"/>
        </w:rPr>
      </w:pPr>
    </w:p>
    <w:p w14:paraId="44DCE187" w14:textId="77777777" w:rsidR="007A2A7A" w:rsidRPr="0023146B" w:rsidRDefault="007A2A7A" w:rsidP="002D4E1E">
      <w:pPr>
        <w:pStyle w:val="ListParagraph"/>
        <w:ind w:leftChars="0" w:left="1260"/>
        <w:rPr>
          <w:sz w:val="22"/>
          <w:szCs w:val="22"/>
        </w:rPr>
      </w:pPr>
    </w:p>
    <w:p w14:paraId="0B8350F3" w14:textId="73A43BB9" w:rsidR="00755C5D" w:rsidRPr="0023146B" w:rsidRDefault="00755C5D" w:rsidP="003803A1">
      <w:pPr>
        <w:pStyle w:val="ListParagraph"/>
        <w:numPr>
          <w:ilvl w:val="0"/>
          <w:numId w:val="14"/>
        </w:numPr>
        <w:ind w:leftChars="0"/>
        <w:rPr>
          <w:sz w:val="22"/>
          <w:szCs w:val="22"/>
        </w:rPr>
      </w:pPr>
      <w:r w:rsidRPr="0023146B">
        <w:rPr>
          <w:rFonts w:hint="eastAsia"/>
          <w:sz w:val="22"/>
          <w:szCs w:val="22"/>
        </w:rPr>
        <w:t>Non-legal cross-border issues</w:t>
      </w:r>
    </w:p>
    <w:p w14:paraId="1370D8C8" w14:textId="77777777" w:rsidR="00985819" w:rsidRPr="0023146B" w:rsidRDefault="00985819" w:rsidP="00985819">
      <w:pPr>
        <w:pStyle w:val="ListParagraph"/>
        <w:ind w:leftChars="0" w:left="360"/>
        <w:rPr>
          <w:sz w:val="22"/>
          <w:szCs w:val="22"/>
        </w:rPr>
      </w:pPr>
    </w:p>
    <w:p w14:paraId="6B39349D" w14:textId="64207A19" w:rsidR="00985819" w:rsidRPr="0023146B" w:rsidRDefault="003803A1" w:rsidP="00985819">
      <w:pPr>
        <w:pStyle w:val="ListParagraph"/>
        <w:numPr>
          <w:ilvl w:val="5"/>
          <w:numId w:val="2"/>
        </w:numPr>
        <w:ind w:leftChars="0" w:left="798" w:hanging="420"/>
        <w:rPr>
          <w:sz w:val="22"/>
          <w:szCs w:val="22"/>
        </w:rPr>
      </w:pPr>
      <w:r w:rsidRPr="0023146B">
        <w:rPr>
          <w:rFonts w:hint="eastAsia"/>
          <w:sz w:val="22"/>
          <w:szCs w:val="22"/>
        </w:rPr>
        <w:t>Difficulty in smooth communication between the parties</w:t>
      </w:r>
    </w:p>
    <w:p w14:paraId="0CA46193" w14:textId="77777777" w:rsidR="00985819" w:rsidRPr="0023146B" w:rsidRDefault="00985819" w:rsidP="00985819">
      <w:pPr>
        <w:pStyle w:val="ListParagraph"/>
        <w:ind w:leftChars="0" w:left="780"/>
        <w:rPr>
          <w:sz w:val="22"/>
          <w:szCs w:val="22"/>
        </w:rPr>
      </w:pPr>
    </w:p>
    <w:p w14:paraId="304D34F2" w14:textId="5D50CF43" w:rsidR="00EE21A0" w:rsidRPr="0023146B" w:rsidRDefault="00985819" w:rsidP="003803A1">
      <w:pPr>
        <w:pStyle w:val="ListParagraph"/>
        <w:numPr>
          <w:ilvl w:val="0"/>
          <w:numId w:val="31"/>
        </w:numPr>
        <w:ind w:leftChars="0"/>
        <w:rPr>
          <w:sz w:val="22"/>
          <w:szCs w:val="22"/>
        </w:rPr>
      </w:pPr>
      <w:r w:rsidRPr="0023146B">
        <w:rPr>
          <w:rFonts w:hint="eastAsia"/>
          <w:sz w:val="22"/>
          <w:szCs w:val="22"/>
        </w:rPr>
        <w:t xml:space="preserve">Local counsel and advisors may be appointed for each group company. When consultation between group companies (consultation between advisors) is necessary, it is not easy because of </w:t>
      </w:r>
      <w:r w:rsidR="00435B96">
        <w:rPr>
          <w:sz w:val="22"/>
          <w:szCs w:val="22"/>
        </w:rPr>
        <w:t xml:space="preserve">the </w:t>
      </w:r>
      <w:r w:rsidRPr="0023146B">
        <w:rPr>
          <w:rFonts w:hint="eastAsia"/>
          <w:sz w:val="22"/>
          <w:szCs w:val="22"/>
        </w:rPr>
        <w:t>time difference.</w:t>
      </w:r>
    </w:p>
    <w:p w14:paraId="1973D383" w14:textId="70310935" w:rsidR="00EE21A0" w:rsidRPr="0023146B" w:rsidRDefault="00EE21A0" w:rsidP="003803A1">
      <w:pPr>
        <w:pStyle w:val="ListParagraph"/>
        <w:numPr>
          <w:ilvl w:val="0"/>
          <w:numId w:val="31"/>
        </w:numPr>
        <w:ind w:leftChars="0"/>
        <w:rPr>
          <w:sz w:val="22"/>
          <w:szCs w:val="22"/>
        </w:rPr>
      </w:pPr>
      <w:r w:rsidRPr="0023146B">
        <w:rPr>
          <w:rFonts w:hint="eastAsia"/>
          <w:sz w:val="22"/>
          <w:szCs w:val="22"/>
        </w:rPr>
        <w:t xml:space="preserve">The countries </w:t>
      </w:r>
      <w:r w:rsidR="00435B96">
        <w:rPr>
          <w:sz w:val="22"/>
          <w:szCs w:val="22"/>
        </w:rPr>
        <w:t>where</w:t>
      </w:r>
      <w:r w:rsidRPr="0023146B">
        <w:rPr>
          <w:rFonts w:hint="eastAsia"/>
          <w:sz w:val="22"/>
          <w:szCs w:val="22"/>
        </w:rPr>
        <w:t xml:space="preserve"> the debtor group is established are basically English-speaking countries, but the language barrier </w:t>
      </w:r>
      <w:r w:rsidR="00435B96">
        <w:rPr>
          <w:sz w:val="22"/>
          <w:szCs w:val="22"/>
        </w:rPr>
        <w:t xml:space="preserve">might still </w:t>
      </w:r>
      <w:r w:rsidRPr="0023146B">
        <w:rPr>
          <w:rFonts w:hint="eastAsia"/>
          <w:sz w:val="22"/>
          <w:szCs w:val="22"/>
        </w:rPr>
        <w:t>exist.</w:t>
      </w:r>
    </w:p>
    <w:p w14:paraId="0A543C18" w14:textId="77777777" w:rsidR="00B213BB" w:rsidRPr="0023146B" w:rsidRDefault="00B213BB" w:rsidP="00794273">
      <w:pPr>
        <w:rPr>
          <w:sz w:val="22"/>
          <w:szCs w:val="22"/>
        </w:rPr>
      </w:pPr>
    </w:p>
    <w:p w14:paraId="24F0A67D" w14:textId="59272665" w:rsidR="004E1F27" w:rsidRDefault="004E1F27">
      <w:pPr>
        <w:widowControl/>
        <w:rPr>
          <w:sz w:val="22"/>
          <w:szCs w:val="22"/>
        </w:rPr>
      </w:pPr>
    </w:p>
    <w:p w14:paraId="4DF8DCBD" w14:textId="77777777" w:rsidR="004E1F27" w:rsidRDefault="004E1F27">
      <w:pPr>
        <w:widowControl/>
        <w:rPr>
          <w:sz w:val="22"/>
          <w:szCs w:val="22"/>
        </w:rPr>
      </w:pPr>
    </w:p>
    <w:p w14:paraId="11A441EB" w14:textId="2A19001F" w:rsidR="00AC7434" w:rsidRPr="0023146B" w:rsidRDefault="00093FA7" w:rsidP="00043B09">
      <w:pPr>
        <w:rPr>
          <w:b/>
          <w:bCs/>
          <w:sz w:val="22"/>
          <w:szCs w:val="22"/>
        </w:rPr>
      </w:pPr>
      <w:r>
        <w:rPr>
          <w:rFonts w:hint="eastAsia"/>
          <w:b/>
          <w:bCs/>
          <w:sz w:val="22"/>
          <w:szCs w:val="22"/>
        </w:rPr>
        <w:t>Q</w:t>
      </w:r>
      <w:r w:rsidR="00043B09" w:rsidRPr="0023146B">
        <w:rPr>
          <w:rFonts w:hint="eastAsia"/>
          <w:b/>
          <w:bCs/>
          <w:sz w:val="22"/>
          <w:szCs w:val="22"/>
        </w:rPr>
        <w:t>9.</w:t>
      </w:r>
      <w:r w:rsidR="00043B09" w:rsidRPr="0023146B">
        <w:rPr>
          <w:sz w:val="22"/>
          <w:szCs w:val="22"/>
        </w:rPr>
        <w:t xml:space="preserve"> </w:t>
      </w:r>
      <w:r w:rsidR="00043B09" w:rsidRPr="0023146B">
        <w:rPr>
          <w:rFonts w:hint="eastAsia"/>
          <w:b/>
          <w:bCs/>
          <w:sz w:val="22"/>
          <w:szCs w:val="22"/>
        </w:rPr>
        <w:t>In October 2014 four scenarios have been drawn up.</w:t>
      </w:r>
      <w:r w:rsidR="00043B09" w:rsidRPr="0023146B">
        <w:rPr>
          <w:sz w:val="22"/>
          <w:szCs w:val="22"/>
        </w:rPr>
        <w:t xml:space="preserve"> </w:t>
      </w:r>
      <w:r w:rsidR="00043B09" w:rsidRPr="0023146B">
        <w:rPr>
          <w:rFonts w:hint="eastAsia"/>
          <w:b/>
          <w:bCs/>
          <w:sz w:val="22"/>
          <w:szCs w:val="22"/>
        </w:rPr>
        <w:t>Why was or wasn</w:t>
      </w:r>
      <w:r w:rsidR="0023146B" w:rsidRPr="0023146B">
        <w:rPr>
          <w:b/>
          <w:bCs/>
          <w:sz w:val="22"/>
          <w:szCs w:val="22"/>
        </w:rPr>
        <w:t>’</w:t>
      </w:r>
      <w:r w:rsidR="00043B09" w:rsidRPr="0023146B">
        <w:rPr>
          <w:rFonts w:hint="eastAsia"/>
          <w:b/>
          <w:bCs/>
          <w:sz w:val="22"/>
          <w:szCs w:val="22"/>
        </w:rPr>
        <w:t>t calling for a moratorium (see scenario 4) a good option given the situation at that time?</w:t>
      </w:r>
      <w:r w:rsidR="00043B09" w:rsidRPr="0023146B">
        <w:rPr>
          <w:sz w:val="22"/>
          <w:szCs w:val="22"/>
        </w:rPr>
        <w:t xml:space="preserve"> </w:t>
      </w:r>
      <w:r w:rsidR="00043B09" w:rsidRPr="0023146B">
        <w:rPr>
          <w:rFonts w:hint="eastAsia"/>
          <w:b/>
          <w:bCs/>
          <w:sz w:val="22"/>
          <w:szCs w:val="22"/>
        </w:rPr>
        <w:t>[you are allowed to give your opinion based on your own countries</w:t>
      </w:r>
      <w:r w:rsidR="00043B09" w:rsidRPr="0023146B">
        <w:rPr>
          <w:rFonts w:hint="eastAsia"/>
          <w:b/>
          <w:bCs/>
          <w:sz w:val="22"/>
          <w:szCs w:val="22"/>
        </w:rPr>
        <w:t>’</w:t>
      </w:r>
      <w:r w:rsidR="00043B09" w:rsidRPr="0023146B">
        <w:rPr>
          <w:rFonts w:hint="eastAsia"/>
          <w:b/>
          <w:bCs/>
          <w:sz w:val="22"/>
          <w:szCs w:val="22"/>
        </w:rPr>
        <w:t xml:space="preserve"> Bankruptcy Act; be as detailed as possible]</w:t>
      </w:r>
    </w:p>
    <w:p w14:paraId="78F64EE4" w14:textId="1C3D696E" w:rsidR="0077164E" w:rsidRPr="0023146B" w:rsidRDefault="0077164E" w:rsidP="00043B09">
      <w:pPr>
        <w:rPr>
          <w:b/>
          <w:bCs/>
          <w:sz w:val="22"/>
          <w:szCs w:val="22"/>
        </w:rPr>
      </w:pPr>
    </w:p>
    <w:p w14:paraId="38A5CE69" w14:textId="48FCA392" w:rsidR="005509B4" w:rsidRPr="0023146B" w:rsidRDefault="005509B4" w:rsidP="005509B4">
      <w:pPr>
        <w:rPr>
          <w:sz w:val="22"/>
          <w:szCs w:val="22"/>
        </w:rPr>
      </w:pPr>
    </w:p>
    <w:p w14:paraId="6BBA57F2" w14:textId="226D07BA" w:rsidR="00890204" w:rsidRPr="0023146B" w:rsidRDefault="00EC1DDD" w:rsidP="003803A1">
      <w:pPr>
        <w:pStyle w:val="ListParagraph"/>
        <w:numPr>
          <w:ilvl w:val="0"/>
          <w:numId w:val="19"/>
        </w:numPr>
        <w:ind w:leftChars="0"/>
        <w:rPr>
          <w:sz w:val="22"/>
          <w:szCs w:val="22"/>
        </w:rPr>
      </w:pPr>
      <w:r>
        <w:rPr>
          <w:sz w:val="22"/>
          <w:szCs w:val="22"/>
        </w:rPr>
        <w:t>I understand that t</w:t>
      </w:r>
      <w:r w:rsidR="00890204" w:rsidRPr="0023146B">
        <w:rPr>
          <w:rFonts w:hint="eastAsia"/>
          <w:sz w:val="22"/>
          <w:szCs w:val="22"/>
        </w:rPr>
        <w:t xml:space="preserve">he </w:t>
      </w:r>
      <w:r>
        <w:rPr>
          <w:sz w:val="22"/>
          <w:szCs w:val="22"/>
        </w:rPr>
        <w:t>“</w:t>
      </w:r>
      <w:r w:rsidR="00890204" w:rsidRPr="0023146B">
        <w:rPr>
          <w:rFonts w:hint="eastAsia"/>
          <w:sz w:val="22"/>
          <w:szCs w:val="22"/>
        </w:rPr>
        <w:t>moratorium</w:t>
      </w:r>
      <w:r>
        <w:rPr>
          <w:sz w:val="22"/>
          <w:szCs w:val="22"/>
        </w:rPr>
        <w:t>”</w:t>
      </w:r>
      <w:r w:rsidR="00890204" w:rsidRPr="0023146B">
        <w:rPr>
          <w:rFonts w:hint="eastAsia"/>
          <w:sz w:val="22"/>
          <w:szCs w:val="22"/>
        </w:rPr>
        <w:t xml:space="preserve"> is </w:t>
      </w:r>
      <w:r>
        <w:rPr>
          <w:sz w:val="22"/>
          <w:szCs w:val="22"/>
        </w:rPr>
        <w:t xml:space="preserve">a </w:t>
      </w:r>
      <w:r w:rsidR="00890204" w:rsidRPr="0023146B">
        <w:rPr>
          <w:rFonts w:hint="eastAsia"/>
          <w:sz w:val="22"/>
          <w:szCs w:val="22"/>
        </w:rPr>
        <w:t>system that legally justifies suspension of payments by a court decision.</w:t>
      </w:r>
    </w:p>
    <w:p w14:paraId="7069BEC1" w14:textId="5B21C1FC" w:rsidR="00642778" w:rsidRPr="00EC1DDD" w:rsidRDefault="00890204" w:rsidP="00412462">
      <w:pPr>
        <w:pStyle w:val="ListParagraph"/>
        <w:numPr>
          <w:ilvl w:val="0"/>
          <w:numId w:val="19"/>
        </w:numPr>
        <w:ind w:leftChars="0"/>
        <w:rPr>
          <w:sz w:val="22"/>
          <w:szCs w:val="22"/>
        </w:rPr>
      </w:pPr>
      <w:r w:rsidRPr="00EC1DDD">
        <w:rPr>
          <w:rFonts w:hint="eastAsia"/>
          <w:sz w:val="22"/>
          <w:szCs w:val="22"/>
        </w:rPr>
        <w:lastRenderedPageBreak/>
        <w:t xml:space="preserve">In Japan, there are several systems that protect debtors from enforcing creditors' rights by court decisions, but all of them are part of legal insolvency procedures. In other words, </w:t>
      </w:r>
      <w:r w:rsidR="00EC1DDD" w:rsidRPr="00EC1DDD">
        <w:rPr>
          <w:sz w:val="22"/>
          <w:szCs w:val="22"/>
        </w:rPr>
        <w:t>there</w:t>
      </w:r>
      <w:r w:rsidRPr="00EC1DDD">
        <w:rPr>
          <w:rFonts w:hint="eastAsia"/>
          <w:sz w:val="22"/>
          <w:szCs w:val="22"/>
        </w:rPr>
        <w:t xml:space="preserve"> is only a system to protect a debtor who has filed for </w:t>
      </w:r>
      <w:r w:rsidR="00EC1DDD" w:rsidRPr="00EC1DDD">
        <w:rPr>
          <w:sz w:val="22"/>
          <w:szCs w:val="22"/>
        </w:rPr>
        <w:t xml:space="preserve">legal </w:t>
      </w:r>
      <w:r w:rsidRPr="00EC1DDD">
        <w:rPr>
          <w:rFonts w:hint="eastAsia"/>
          <w:sz w:val="22"/>
          <w:szCs w:val="22"/>
        </w:rPr>
        <w:t>insolvency proceedings for a very short period of time from the filing of the petition until the commencement of legal insolvency proceedings.</w:t>
      </w:r>
      <w:r w:rsidR="00435B96">
        <w:rPr>
          <w:rStyle w:val="FootnoteReference"/>
          <w:sz w:val="22"/>
          <w:szCs w:val="22"/>
        </w:rPr>
        <w:footnoteReference w:id="22"/>
      </w:r>
      <w:r w:rsidR="00642778" w:rsidRPr="00EC1DDD">
        <w:rPr>
          <w:sz w:val="22"/>
          <w:szCs w:val="22"/>
        </w:rPr>
        <w:t xml:space="preserve"> </w:t>
      </w:r>
      <w:r w:rsidR="00EC1DDD">
        <w:rPr>
          <w:sz w:val="22"/>
          <w:szCs w:val="22"/>
        </w:rPr>
        <w:t>We have</w:t>
      </w:r>
      <w:r w:rsidR="009644CD" w:rsidRPr="00EC1DDD">
        <w:rPr>
          <w:rFonts w:hint="eastAsia"/>
          <w:sz w:val="22"/>
          <w:szCs w:val="22"/>
        </w:rPr>
        <w:t xml:space="preserve"> no system in which only suspension of payments is </w:t>
      </w:r>
      <w:r w:rsidR="00EC1DDD">
        <w:rPr>
          <w:sz w:val="22"/>
          <w:szCs w:val="22"/>
        </w:rPr>
        <w:t>permitted</w:t>
      </w:r>
      <w:r w:rsidR="009644CD" w:rsidRPr="00EC1DDD">
        <w:rPr>
          <w:rFonts w:hint="eastAsia"/>
          <w:sz w:val="22"/>
          <w:szCs w:val="22"/>
        </w:rPr>
        <w:t xml:space="preserve"> by the court without filing a petition for legal insolvency proceedings.</w:t>
      </w:r>
    </w:p>
    <w:p w14:paraId="66FF6435" w14:textId="55A8185F" w:rsidR="009644CD" w:rsidRPr="0023146B" w:rsidRDefault="009644CD" w:rsidP="003803A1">
      <w:pPr>
        <w:pStyle w:val="ListParagraph"/>
        <w:numPr>
          <w:ilvl w:val="0"/>
          <w:numId w:val="19"/>
        </w:numPr>
        <w:ind w:leftChars="0"/>
        <w:rPr>
          <w:sz w:val="22"/>
          <w:szCs w:val="22"/>
        </w:rPr>
      </w:pPr>
      <w:r w:rsidRPr="0023146B">
        <w:rPr>
          <w:rFonts w:hint="eastAsia"/>
          <w:sz w:val="22"/>
          <w:szCs w:val="22"/>
        </w:rPr>
        <w:t xml:space="preserve">In Japan, when a petition for legal insolvency proceedings is filed, the fact that the petition is filed is immediately publicized, and trade receivables are generally subject to </w:t>
      </w:r>
      <w:r w:rsidR="00EC1DDD">
        <w:rPr>
          <w:sz w:val="22"/>
          <w:szCs w:val="22"/>
        </w:rPr>
        <w:t>haircut</w:t>
      </w:r>
      <w:r w:rsidRPr="0023146B">
        <w:rPr>
          <w:rFonts w:hint="eastAsia"/>
          <w:sz w:val="22"/>
          <w:szCs w:val="22"/>
        </w:rPr>
        <w:t xml:space="preserve">, which greatly damages the </w:t>
      </w:r>
      <w:r w:rsidR="00EC1DDD">
        <w:rPr>
          <w:sz w:val="22"/>
          <w:szCs w:val="22"/>
        </w:rPr>
        <w:t>going-concern</w:t>
      </w:r>
      <w:r w:rsidRPr="0023146B">
        <w:rPr>
          <w:rFonts w:hint="eastAsia"/>
          <w:sz w:val="22"/>
          <w:szCs w:val="22"/>
        </w:rPr>
        <w:t xml:space="preserve"> value of the debtor.</w:t>
      </w:r>
      <w:r w:rsidR="00435B96">
        <w:rPr>
          <w:rStyle w:val="FootnoteReference"/>
          <w:sz w:val="22"/>
          <w:szCs w:val="22"/>
        </w:rPr>
        <w:footnoteReference w:id="23"/>
      </w:r>
      <w:r w:rsidR="00435B96" w:rsidRPr="00435B96">
        <w:rPr>
          <w:sz w:val="22"/>
          <w:szCs w:val="22"/>
          <w:vertAlign w:val="superscript"/>
        </w:rPr>
        <w:t>,</w:t>
      </w:r>
      <w:r w:rsidR="00435B96">
        <w:rPr>
          <w:rStyle w:val="FootnoteReference"/>
          <w:sz w:val="22"/>
          <w:szCs w:val="22"/>
        </w:rPr>
        <w:footnoteReference w:id="24"/>
      </w:r>
      <w:r w:rsidR="00435B96">
        <w:rPr>
          <w:sz w:val="22"/>
          <w:szCs w:val="22"/>
          <w:vertAlign w:val="superscript"/>
        </w:rPr>
        <w:t xml:space="preserve"> </w:t>
      </w:r>
      <w:r w:rsidRPr="0023146B">
        <w:rPr>
          <w:rFonts w:hint="eastAsia"/>
          <w:sz w:val="22"/>
          <w:szCs w:val="22"/>
        </w:rPr>
        <w:t xml:space="preserve">In addition, there is a possibility that the management rights of the debtor may be transferred to a </w:t>
      </w:r>
      <w:r w:rsidR="00EC1DDD">
        <w:rPr>
          <w:sz w:val="22"/>
          <w:szCs w:val="22"/>
        </w:rPr>
        <w:t xml:space="preserve">trustee </w:t>
      </w:r>
      <w:r w:rsidRPr="0023146B">
        <w:rPr>
          <w:rFonts w:hint="eastAsia"/>
          <w:sz w:val="22"/>
          <w:szCs w:val="22"/>
        </w:rPr>
        <w:t>appointed by the court.</w:t>
      </w:r>
      <w:r w:rsidR="00435B96">
        <w:rPr>
          <w:rStyle w:val="FootnoteReference"/>
          <w:sz w:val="22"/>
          <w:szCs w:val="22"/>
        </w:rPr>
        <w:footnoteReference w:id="25"/>
      </w:r>
      <w:r w:rsidR="00A26ADE" w:rsidRPr="0023146B">
        <w:rPr>
          <w:sz w:val="22"/>
          <w:szCs w:val="22"/>
        </w:rPr>
        <w:t xml:space="preserve"> </w:t>
      </w:r>
      <w:r w:rsidRPr="0023146B">
        <w:rPr>
          <w:rFonts w:hint="eastAsia"/>
          <w:sz w:val="22"/>
          <w:szCs w:val="22"/>
        </w:rPr>
        <w:t xml:space="preserve">Therefore, it </w:t>
      </w:r>
      <w:r w:rsidR="00EC1DDD">
        <w:rPr>
          <w:sz w:val="22"/>
          <w:szCs w:val="22"/>
        </w:rPr>
        <w:t>may not be</w:t>
      </w:r>
      <w:r w:rsidRPr="0023146B">
        <w:rPr>
          <w:rFonts w:hint="eastAsia"/>
          <w:sz w:val="22"/>
          <w:szCs w:val="22"/>
        </w:rPr>
        <w:t xml:space="preserve"> a good idea to file a petition for legal insolvency proceedings unless there are </w:t>
      </w:r>
      <w:r w:rsidR="00EC1DDD">
        <w:rPr>
          <w:sz w:val="22"/>
          <w:szCs w:val="22"/>
        </w:rPr>
        <w:t>specific imminent necessity</w:t>
      </w:r>
      <w:r w:rsidRPr="0023146B">
        <w:rPr>
          <w:rFonts w:hint="eastAsia"/>
          <w:sz w:val="22"/>
          <w:szCs w:val="22"/>
        </w:rPr>
        <w:t>, such as some financial institutions explicitly indicating the possibility of exercising their rights or debtors are unable to pay their trade claims due to</w:t>
      </w:r>
      <w:r w:rsidR="00EC1DDD">
        <w:rPr>
          <w:sz w:val="22"/>
          <w:szCs w:val="22"/>
        </w:rPr>
        <w:t xml:space="preserve"> </w:t>
      </w:r>
      <w:r w:rsidRPr="0023146B">
        <w:rPr>
          <w:rFonts w:hint="eastAsia"/>
          <w:sz w:val="22"/>
          <w:szCs w:val="22"/>
        </w:rPr>
        <w:t>cash flow</w:t>
      </w:r>
      <w:r w:rsidR="00EC1DDD">
        <w:rPr>
          <w:sz w:val="22"/>
          <w:szCs w:val="22"/>
        </w:rPr>
        <w:t xml:space="preserve"> shortage</w:t>
      </w:r>
      <w:r w:rsidRPr="0023146B">
        <w:rPr>
          <w:rFonts w:hint="eastAsia"/>
          <w:sz w:val="22"/>
          <w:szCs w:val="22"/>
        </w:rPr>
        <w:t>. In this case, no such special circumstances appear to exist.</w:t>
      </w:r>
      <w:r w:rsidR="00435B96">
        <w:rPr>
          <w:rStyle w:val="FootnoteReference"/>
          <w:sz w:val="22"/>
          <w:szCs w:val="22"/>
        </w:rPr>
        <w:footnoteReference w:id="26"/>
      </w:r>
      <w:r w:rsidR="00AC1E07" w:rsidRPr="0023146B">
        <w:rPr>
          <w:sz w:val="22"/>
          <w:szCs w:val="22"/>
        </w:rPr>
        <w:t xml:space="preserve"> </w:t>
      </w:r>
    </w:p>
    <w:p w14:paraId="28B4FE0F" w14:textId="3A8950F4" w:rsidR="0039255B" w:rsidRPr="004E1F27" w:rsidRDefault="0095733B" w:rsidP="00FC49D5">
      <w:pPr>
        <w:pStyle w:val="ListParagraph"/>
        <w:numPr>
          <w:ilvl w:val="0"/>
          <w:numId w:val="19"/>
        </w:numPr>
        <w:ind w:leftChars="0"/>
        <w:rPr>
          <w:sz w:val="22"/>
          <w:szCs w:val="22"/>
        </w:rPr>
      </w:pPr>
      <w:r w:rsidRPr="004E1F27">
        <w:rPr>
          <w:rFonts w:hint="eastAsia"/>
          <w:sz w:val="22"/>
          <w:szCs w:val="22"/>
        </w:rPr>
        <w:t>In addition, in order for each entity to be protected from the enforcement of creditors' rights, it would be necessary to file certain procedures in the courts for each entity.</w:t>
      </w:r>
      <w:r w:rsidR="00435B96">
        <w:rPr>
          <w:rStyle w:val="FootnoteReference"/>
          <w:sz w:val="22"/>
          <w:szCs w:val="22"/>
        </w:rPr>
        <w:footnoteReference w:id="27"/>
      </w:r>
      <w:r w:rsidR="005D4456" w:rsidRPr="004E1F27">
        <w:rPr>
          <w:sz w:val="22"/>
          <w:szCs w:val="22"/>
        </w:rPr>
        <w:t xml:space="preserve"> </w:t>
      </w:r>
      <w:r w:rsidRPr="004E1F27">
        <w:rPr>
          <w:rFonts w:hint="eastAsia"/>
          <w:sz w:val="22"/>
          <w:szCs w:val="22"/>
        </w:rPr>
        <w:t xml:space="preserve">Because there are multiple jurisdictions for each entity, it is likely that such </w:t>
      </w:r>
      <w:r w:rsidR="00EC1DDD" w:rsidRPr="004E1F27">
        <w:rPr>
          <w:sz w:val="22"/>
          <w:szCs w:val="22"/>
        </w:rPr>
        <w:t>filing</w:t>
      </w:r>
      <w:r w:rsidRPr="004E1F27">
        <w:rPr>
          <w:rFonts w:hint="eastAsia"/>
          <w:sz w:val="22"/>
          <w:szCs w:val="22"/>
        </w:rPr>
        <w:t xml:space="preserve"> could raise a variety of issues (see the response to Question 8).</w:t>
      </w:r>
      <w:r w:rsidR="00435B96">
        <w:rPr>
          <w:rStyle w:val="FootnoteReference"/>
          <w:sz w:val="22"/>
          <w:szCs w:val="22"/>
        </w:rPr>
        <w:footnoteReference w:id="28"/>
      </w:r>
    </w:p>
    <w:sectPr w:rsidR="0039255B" w:rsidRPr="004E1F27" w:rsidSect="00FA38C3">
      <w:headerReference w:type="default" r:id="rId7"/>
      <w:headerReference w:type="first" r:id="rId8"/>
      <w:pgSz w:w="11906" w:h="16838" w:code="9"/>
      <w:pgMar w:top="1418" w:right="1418" w:bottom="1418"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7FF6" w14:textId="77777777" w:rsidR="0022138E" w:rsidRDefault="0022138E" w:rsidP="00FA38C3">
      <w:pPr>
        <w:spacing w:line="240" w:lineRule="auto"/>
      </w:pPr>
      <w:r>
        <w:separator/>
      </w:r>
    </w:p>
  </w:endnote>
  <w:endnote w:type="continuationSeparator" w:id="0">
    <w:p w14:paraId="2C71FC5C" w14:textId="77777777" w:rsidR="0022138E" w:rsidRDefault="0022138E" w:rsidP="00FA3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9CA7" w14:textId="77777777" w:rsidR="0022138E" w:rsidRDefault="0022138E" w:rsidP="00FA38C3">
      <w:pPr>
        <w:spacing w:line="240" w:lineRule="auto"/>
      </w:pPr>
      <w:r>
        <w:separator/>
      </w:r>
    </w:p>
  </w:footnote>
  <w:footnote w:type="continuationSeparator" w:id="0">
    <w:p w14:paraId="2C26DC48" w14:textId="77777777" w:rsidR="0022138E" w:rsidRDefault="0022138E" w:rsidP="00FA38C3">
      <w:pPr>
        <w:spacing w:line="240" w:lineRule="auto"/>
      </w:pPr>
      <w:r>
        <w:continuationSeparator/>
      </w:r>
    </w:p>
  </w:footnote>
  <w:footnote w:id="1">
    <w:p w14:paraId="4A81ED7F" w14:textId="77777777" w:rsidR="0023146B" w:rsidRPr="0023146B" w:rsidRDefault="0023146B" w:rsidP="0023146B">
      <w:pPr>
        <w:pStyle w:val="FootnoteText"/>
        <w:rPr>
          <w:szCs w:val="18"/>
        </w:rPr>
      </w:pPr>
      <w:r w:rsidRPr="0023146B">
        <w:rPr>
          <w:szCs w:val="18"/>
        </w:rPr>
        <w:footnoteRef/>
      </w:r>
      <w:r w:rsidRPr="0023146B">
        <w:rPr>
          <w:szCs w:val="18"/>
        </w:rPr>
        <w:t xml:space="preserve"> The Industrial Competitiveness Enhancement Act of Japan was recently amended to give priority to a financing under Turnaround ADR proceedings, but it is subject to the court’s decision and the protection is not guaranteed.</w:t>
      </w:r>
    </w:p>
  </w:footnote>
  <w:footnote w:id="2">
    <w:p w14:paraId="4CD458F2" w14:textId="204CA829" w:rsidR="008B53A2" w:rsidRPr="008B53A2" w:rsidRDefault="008B53A2">
      <w:pPr>
        <w:pStyle w:val="FootnoteText"/>
      </w:pPr>
      <w:r>
        <w:rPr>
          <w:rStyle w:val="FootnoteReference"/>
        </w:rPr>
        <w:footnoteRef/>
      </w:r>
      <w:r>
        <w:t xml:space="preserve"> </w:t>
      </w:r>
      <w:r w:rsidRPr="0023146B">
        <w:rPr>
          <w:szCs w:val="18"/>
        </w:rPr>
        <w:t xml:space="preserve">Although not specified in the </w:t>
      </w:r>
      <w:r w:rsidR="00EC1DDD">
        <w:rPr>
          <w:szCs w:val="18"/>
        </w:rPr>
        <w:t>case</w:t>
      </w:r>
      <w:r w:rsidRPr="0023146B">
        <w:rPr>
          <w:szCs w:val="18"/>
        </w:rPr>
        <w:t>, these monies appear to be contributions of risk-bearing capital</w:t>
      </w:r>
      <w:r w:rsidR="00EC1DDD">
        <w:rPr>
          <w:szCs w:val="18"/>
        </w:rPr>
        <w:t xml:space="preserve"> based on </w:t>
      </w:r>
      <w:r w:rsidR="00EC1DDD" w:rsidRPr="0023146B">
        <w:rPr>
          <w:szCs w:val="18"/>
        </w:rPr>
        <w:t>the context</w:t>
      </w:r>
      <w:r w:rsidR="00EC1DDD">
        <w:rPr>
          <w:szCs w:val="18"/>
        </w:rPr>
        <w:t>.</w:t>
      </w:r>
    </w:p>
  </w:footnote>
  <w:footnote w:id="3">
    <w:p w14:paraId="724626AF" w14:textId="65D60533" w:rsidR="002F4B1A" w:rsidRPr="002F4B1A" w:rsidRDefault="002F4B1A">
      <w:pPr>
        <w:pStyle w:val="FootnoteText"/>
      </w:pPr>
      <w:r>
        <w:rPr>
          <w:rStyle w:val="FootnoteReference"/>
        </w:rPr>
        <w:footnoteRef/>
      </w:r>
      <w:r>
        <w:t xml:space="preserve"> </w:t>
      </w:r>
      <w:r w:rsidRPr="0023146B">
        <w:rPr>
          <w:szCs w:val="18"/>
        </w:rPr>
        <w:t>More specifically, this includes market penetration, product launch, market entry, acquisitions and structural change (Schmitt, 1218).</w:t>
      </w:r>
    </w:p>
  </w:footnote>
  <w:footnote w:id="4">
    <w:p w14:paraId="54A14277" w14:textId="6241C611" w:rsidR="002F4B1A" w:rsidRPr="002F4B1A" w:rsidRDefault="002F4B1A">
      <w:pPr>
        <w:pStyle w:val="FootnoteText"/>
      </w:pPr>
      <w:r>
        <w:rPr>
          <w:rStyle w:val="FootnoteReference"/>
        </w:rPr>
        <w:footnoteRef/>
      </w:r>
      <w:r>
        <w:t xml:space="preserve"> </w:t>
      </w:r>
      <w:r w:rsidRPr="0023146B">
        <w:rPr>
          <w:szCs w:val="18"/>
        </w:rPr>
        <w:t>According to this case, Banks A and B provided original working capital financing (with collateral) as part of a consortium, but also additional working capital financing with unsecured or subordinated collateral.</w:t>
      </w:r>
    </w:p>
  </w:footnote>
  <w:footnote w:id="5">
    <w:p w14:paraId="7856BD93" w14:textId="2F740D71" w:rsidR="002F4B1A" w:rsidRPr="002F4B1A" w:rsidRDefault="002F4B1A">
      <w:pPr>
        <w:pStyle w:val="FootnoteText"/>
      </w:pPr>
      <w:r>
        <w:rPr>
          <w:rStyle w:val="FootnoteReference"/>
        </w:rPr>
        <w:footnoteRef/>
      </w:r>
      <w:r>
        <w:t xml:space="preserve"> </w:t>
      </w:r>
      <w:r w:rsidRPr="0023146B">
        <w:rPr>
          <w:szCs w:val="18"/>
        </w:rPr>
        <w:t>Indeed, it was stated in this case that “</w:t>
      </w:r>
      <w:r w:rsidR="00EC1DDD">
        <w:rPr>
          <w:szCs w:val="18"/>
        </w:rPr>
        <w:t xml:space="preserve">general lack of confidence in the Flow Management company was most specifically felt by the bankers of </w:t>
      </w:r>
      <w:r w:rsidRPr="0023146B">
        <w:rPr>
          <w:szCs w:val="18"/>
        </w:rPr>
        <w:t xml:space="preserve">C and D” </w:t>
      </w:r>
      <w:r w:rsidR="00EC1DDD">
        <w:rPr>
          <w:szCs w:val="18"/>
        </w:rPr>
        <w:t>in</w:t>
      </w:r>
      <w:r w:rsidRPr="0023146B">
        <w:rPr>
          <w:szCs w:val="18"/>
        </w:rPr>
        <w:t xml:space="preserve"> March 2014.</w:t>
      </w:r>
    </w:p>
  </w:footnote>
  <w:footnote w:id="6">
    <w:p w14:paraId="135122E5" w14:textId="77777777" w:rsidR="002F4B1A" w:rsidRPr="0023146B" w:rsidRDefault="002F4B1A" w:rsidP="002F4B1A">
      <w:pPr>
        <w:pStyle w:val="FootnoteText"/>
        <w:rPr>
          <w:szCs w:val="18"/>
        </w:rPr>
      </w:pPr>
      <w:r>
        <w:rPr>
          <w:rStyle w:val="FootnoteReference"/>
        </w:rPr>
        <w:footnoteRef/>
      </w:r>
      <w:r>
        <w:t xml:space="preserve"> </w:t>
      </w:r>
      <w:r w:rsidRPr="0023146B">
        <w:rPr>
          <w:szCs w:val="18"/>
        </w:rPr>
        <w:t>Another possible reason is that Banks C and D tried to make a more favorable recovery by holding out. However, it does not seem to be a rational reason for their sudden non-cooperation.</w:t>
      </w:r>
    </w:p>
    <w:p w14:paraId="58203D54" w14:textId="2CE4D8C7" w:rsidR="002F4B1A" w:rsidRPr="002F4B1A" w:rsidRDefault="002F4B1A" w:rsidP="002F4B1A">
      <w:pPr>
        <w:pStyle w:val="FootnoteText"/>
      </w:pPr>
      <w:r w:rsidRPr="0023146B">
        <w:rPr>
          <w:rFonts w:hint="eastAsia"/>
          <w:szCs w:val="18"/>
        </w:rPr>
        <w:t xml:space="preserve">In addition, there is a possibility that information was not sufficiently provided </w:t>
      </w:r>
      <w:r w:rsidR="001B06A6">
        <w:rPr>
          <w:szCs w:val="18"/>
        </w:rPr>
        <w:t xml:space="preserve">to Banks C and D </w:t>
      </w:r>
      <w:r w:rsidRPr="0023146B">
        <w:rPr>
          <w:rFonts w:hint="eastAsia"/>
          <w:szCs w:val="18"/>
        </w:rPr>
        <w:t xml:space="preserve">as compared to Banks A and B </w:t>
      </w:r>
      <w:r w:rsidR="001B06A6">
        <w:rPr>
          <w:szCs w:val="18"/>
        </w:rPr>
        <w:t xml:space="preserve">since they were </w:t>
      </w:r>
      <w:r w:rsidRPr="0023146B">
        <w:rPr>
          <w:rFonts w:hint="eastAsia"/>
          <w:szCs w:val="18"/>
        </w:rPr>
        <w:t xml:space="preserve">subordinated creditors, but this seems unlikely. Banks C and D were also members of a consortium of original working capital </w:t>
      </w:r>
      <w:r w:rsidR="001B06A6">
        <w:rPr>
          <w:szCs w:val="18"/>
        </w:rPr>
        <w:t>financing</w:t>
      </w:r>
      <w:r w:rsidRPr="0023146B">
        <w:rPr>
          <w:rFonts w:hint="eastAsia"/>
          <w:szCs w:val="18"/>
        </w:rPr>
        <w:t xml:space="preserve"> and were likely to have received the same information from the </w:t>
      </w:r>
      <w:r w:rsidR="001B06A6">
        <w:rPr>
          <w:szCs w:val="18"/>
        </w:rPr>
        <w:t>Company</w:t>
      </w:r>
      <w:r w:rsidRPr="0023146B">
        <w:rPr>
          <w:rFonts w:hint="eastAsia"/>
          <w:szCs w:val="18"/>
        </w:rPr>
        <w:t xml:space="preserve"> as Banks A and B.</w:t>
      </w:r>
    </w:p>
  </w:footnote>
  <w:footnote w:id="7">
    <w:p w14:paraId="5DEC6ACE" w14:textId="6C87F933" w:rsidR="00AB5E50" w:rsidRPr="00AB5E50" w:rsidRDefault="00AB5E50">
      <w:pPr>
        <w:pStyle w:val="FootnoteText"/>
      </w:pPr>
      <w:r>
        <w:rPr>
          <w:rStyle w:val="FootnoteReference"/>
        </w:rPr>
        <w:footnoteRef/>
      </w:r>
      <w:r>
        <w:t xml:space="preserve"> </w:t>
      </w:r>
      <w:r w:rsidR="001B06A6">
        <w:t>T</w:t>
      </w:r>
      <w:r w:rsidRPr="0023146B">
        <w:rPr>
          <w:szCs w:val="18"/>
        </w:rPr>
        <w:t>he case clearly stated that the bank as a whole was dissatisfied with the constantly changing information provided by the company</w:t>
      </w:r>
      <w:r w:rsidR="001B06A6">
        <w:rPr>
          <w:szCs w:val="18"/>
        </w:rPr>
        <w:t xml:space="preserve"> </w:t>
      </w:r>
      <w:r w:rsidR="001B06A6" w:rsidRPr="0023146B">
        <w:rPr>
          <w:szCs w:val="18"/>
        </w:rPr>
        <w:t>as of August 2014</w:t>
      </w:r>
      <w:r w:rsidR="001B06A6">
        <w:rPr>
          <w:szCs w:val="18"/>
        </w:rPr>
        <w:t>.</w:t>
      </w:r>
    </w:p>
  </w:footnote>
  <w:footnote w:id="8">
    <w:p w14:paraId="1BCE11C6" w14:textId="489C8B73" w:rsidR="00AB5E50" w:rsidRPr="00AB5E50" w:rsidRDefault="00AB5E50">
      <w:pPr>
        <w:pStyle w:val="FootnoteText"/>
      </w:pPr>
      <w:r>
        <w:rPr>
          <w:rStyle w:val="FootnoteReference"/>
        </w:rPr>
        <w:footnoteRef/>
      </w:r>
      <w:r>
        <w:t xml:space="preserve"> </w:t>
      </w:r>
      <w:r w:rsidRPr="0023146B">
        <w:rPr>
          <w:szCs w:val="18"/>
        </w:rPr>
        <w:t xml:space="preserve">At the end of June 2014, Banks C and D threatened to cancel the credit in order to send a signal to the </w:t>
      </w:r>
      <w:r w:rsidR="001B06A6">
        <w:rPr>
          <w:szCs w:val="18"/>
        </w:rPr>
        <w:t>C</w:t>
      </w:r>
      <w:r w:rsidRPr="0023146B">
        <w:rPr>
          <w:szCs w:val="18"/>
        </w:rPr>
        <w:t xml:space="preserve">ompany to hurry up, while the </w:t>
      </w:r>
      <w:r w:rsidR="001B06A6">
        <w:rPr>
          <w:szCs w:val="18"/>
        </w:rPr>
        <w:t>Company</w:t>
      </w:r>
      <w:r w:rsidRPr="0023146B">
        <w:rPr>
          <w:szCs w:val="18"/>
        </w:rPr>
        <w:t xml:space="preserve"> announced that the liquidation</w:t>
      </w:r>
      <w:r w:rsidR="001B06A6">
        <w:rPr>
          <w:szCs w:val="18"/>
        </w:rPr>
        <w:t xml:space="preserve"> shortage is imminent</w:t>
      </w:r>
      <w:r w:rsidRPr="0023146B">
        <w:rPr>
          <w:szCs w:val="18"/>
        </w:rPr>
        <w:t xml:space="preserve"> due to a delay in the planned reorganization (particularly price increases and cutbacks). This suggests that Banks C and D ha</w:t>
      </w:r>
      <w:r w:rsidR="001B06A6">
        <w:rPr>
          <w:szCs w:val="18"/>
        </w:rPr>
        <w:t>d</w:t>
      </w:r>
      <w:r w:rsidRPr="0023146B">
        <w:rPr>
          <w:szCs w:val="18"/>
        </w:rPr>
        <w:t xml:space="preserve"> long been dissatisfied with the debtor's delay in </w:t>
      </w:r>
      <w:r w:rsidRPr="0023146B">
        <w:rPr>
          <w:szCs w:val="18"/>
        </w:rPr>
        <w:t>reorganisation.</w:t>
      </w:r>
    </w:p>
  </w:footnote>
  <w:footnote w:id="9">
    <w:p w14:paraId="1EE64BF5" w14:textId="1EC8025D" w:rsidR="00AB5E50" w:rsidRPr="00AB5E50" w:rsidRDefault="00AB5E50">
      <w:pPr>
        <w:pStyle w:val="FootnoteText"/>
      </w:pPr>
      <w:r>
        <w:rPr>
          <w:rStyle w:val="FootnoteReference"/>
        </w:rPr>
        <w:footnoteRef/>
      </w:r>
      <w:r>
        <w:t xml:space="preserve"> </w:t>
      </w:r>
      <w:r w:rsidRPr="0023146B">
        <w:rPr>
          <w:szCs w:val="18"/>
        </w:rPr>
        <w:t xml:space="preserve">In the first place, selling inventory does not raise the </w:t>
      </w:r>
      <w:r w:rsidR="001B06A6">
        <w:rPr>
          <w:szCs w:val="18"/>
        </w:rPr>
        <w:t xml:space="preserve">solvency </w:t>
      </w:r>
      <w:r w:rsidRPr="0023146B">
        <w:rPr>
          <w:szCs w:val="18"/>
        </w:rPr>
        <w:t>rat</w:t>
      </w:r>
      <w:r w:rsidR="001B06A6">
        <w:rPr>
          <w:szCs w:val="18"/>
        </w:rPr>
        <w:t>e</w:t>
      </w:r>
      <w:r w:rsidRPr="0023146B">
        <w:rPr>
          <w:szCs w:val="18"/>
        </w:rPr>
        <w:t xml:space="preserve">, so it </w:t>
      </w:r>
      <w:r w:rsidR="001B06A6">
        <w:rPr>
          <w:szCs w:val="18"/>
        </w:rPr>
        <w:t xml:space="preserve">does not seem to be </w:t>
      </w:r>
      <w:r w:rsidRPr="0023146B">
        <w:rPr>
          <w:szCs w:val="18"/>
        </w:rPr>
        <w:t xml:space="preserve">a reasonable response to a request from </w:t>
      </w:r>
      <w:r w:rsidR="001B06A6">
        <w:rPr>
          <w:szCs w:val="18"/>
        </w:rPr>
        <w:t>the</w:t>
      </w:r>
      <w:r w:rsidRPr="0023146B">
        <w:rPr>
          <w:szCs w:val="18"/>
        </w:rPr>
        <w:t xml:space="preserve"> creditor</w:t>
      </w:r>
      <w:r w:rsidR="001B06A6">
        <w:rPr>
          <w:szCs w:val="18"/>
        </w:rPr>
        <w:t>s</w:t>
      </w:r>
      <w:r w:rsidRPr="0023146B">
        <w:rPr>
          <w:szCs w:val="18"/>
        </w:rPr>
        <w:t>.</w:t>
      </w:r>
    </w:p>
  </w:footnote>
  <w:footnote w:id="10">
    <w:p w14:paraId="42881F09" w14:textId="25D40DEC" w:rsidR="00AB5E50" w:rsidRPr="00AB5E50" w:rsidRDefault="00AB5E50">
      <w:pPr>
        <w:pStyle w:val="FootnoteText"/>
      </w:pPr>
      <w:r>
        <w:rPr>
          <w:rStyle w:val="FootnoteReference"/>
        </w:rPr>
        <w:footnoteRef/>
      </w:r>
      <w:r>
        <w:t xml:space="preserve"> </w:t>
      </w:r>
      <w:r w:rsidRPr="0023146B">
        <w:rPr>
          <w:szCs w:val="18"/>
        </w:rPr>
        <w:t xml:space="preserve">Improvements in these </w:t>
      </w:r>
      <w:r w:rsidR="001B06A6">
        <w:rPr>
          <w:szCs w:val="18"/>
        </w:rPr>
        <w:t>points</w:t>
      </w:r>
      <w:r w:rsidRPr="0023146B">
        <w:rPr>
          <w:szCs w:val="18"/>
        </w:rPr>
        <w:t xml:space="preserve"> and the signing of a standstill agreement with Banks C and D would increase the chances of avoiding liquidation. In this case, Banks A and B were providers of original working capital financing and the financing seemed to be secured. However, as of December 2013, there were doubts about the validity of the security and they wanted to avoid liquidation.</w:t>
      </w:r>
    </w:p>
  </w:footnote>
  <w:footnote w:id="11">
    <w:p w14:paraId="69F1D1D3" w14:textId="5B750CDA" w:rsidR="006A076A" w:rsidRPr="006A076A" w:rsidRDefault="006A076A">
      <w:pPr>
        <w:pStyle w:val="FootnoteText"/>
      </w:pPr>
      <w:r>
        <w:rPr>
          <w:rStyle w:val="FootnoteReference"/>
        </w:rPr>
        <w:footnoteRef/>
      </w:r>
      <w:r>
        <w:t xml:space="preserve"> </w:t>
      </w:r>
      <w:r w:rsidRPr="0023146B">
        <w:rPr>
          <w:szCs w:val="18"/>
        </w:rPr>
        <w:t>There is a response as Bank A through D (</w:t>
      </w:r>
      <w:r w:rsidR="001B06A6">
        <w:rPr>
          <w:szCs w:val="18"/>
        </w:rPr>
        <w:t>e.g.,</w:t>
      </w:r>
      <w:r w:rsidRPr="0023146B">
        <w:rPr>
          <w:szCs w:val="18"/>
        </w:rPr>
        <w:t xml:space="preserve"> the banks request</w:t>
      </w:r>
      <w:r w:rsidR="001B06A6">
        <w:rPr>
          <w:szCs w:val="18"/>
        </w:rPr>
        <w:t>ed</w:t>
      </w:r>
      <w:r w:rsidRPr="0023146B">
        <w:rPr>
          <w:szCs w:val="18"/>
        </w:rPr>
        <w:t xml:space="preserve"> to contribute at least </w:t>
      </w:r>
      <w:r w:rsidR="001B06A6">
        <w:rPr>
          <w:szCs w:val="18"/>
        </w:rPr>
        <w:t>€</w:t>
      </w:r>
      <w:r w:rsidRPr="0023146B">
        <w:rPr>
          <w:szCs w:val="18"/>
        </w:rPr>
        <w:t xml:space="preserve">12.5 </w:t>
      </w:r>
      <w:r w:rsidR="001B06A6">
        <w:rPr>
          <w:szCs w:val="18"/>
        </w:rPr>
        <w:t xml:space="preserve">million </w:t>
      </w:r>
      <w:r w:rsidR="001B06A6" w:rsidRPr="0023146B">
        <w:rPr>
          <w:szCs w:val="18"/>
        </w:rPr>
        <w:t>on December 20, 2013</w:t>
      </w:r>
      <w:r w:rsidRPr="0023146B">
        <w:rPr>
          <w:szCs w:val="18"/>
        </w:rPr>
        <w:t>), but there is also a response made as each group when the groups were divided into Bank A and B and Bank C and D (</w:t>
      </w:r>
      <w:r w:rsidR="001B06A6">
        <w:rPr>
          <w:szCs w:val="18"/>
        </w:rPr>
        <w:t>e.g.,</w:t>
      </w:r>
      <w:r w:rsidRPr="0023146B">
        <w:rPr>
          <w:szCs w:val="18"/>
        </w:rPr>
        <w:t xml:space="preserve"> Bank C and D threatened to cancel the credit at the end of June 2014).</w:t>
      </w:r>
    </w:p>
  </w:footnote>
  <w:footnote w:id="12">
    <w:p w14:paraId="32A708D8" w14:textId="32A8A742" w:rsidR="005239BA" w:rsidRPr="005239BA" w:rsidRDefault="005239BA">
      <w:pPr>
        <w:pStyle w:val="FootnoteText"/>
      </w:pPr>
      <w:r>
        <w:rPr>
          <w:rStyle w:val="FootnoteReference"/>
        </w:rPr>
        <w:footnoteRef/>
      </w:r>
      <w:r>
        <w:t xml:space="preserve"> </w:t>
      </w:r>
      <w:r w:rsidRPr="0023146B">
        <w:rPr>
          <w:rFonts w:hint="eastAsia"/>
          <w:szCs w:val="18"/>
        </w:rPr>
        <w:t xml:space="preserve">Because the information provided by the </w:t>
      </w:r>
      <w:r w:rsidR="001B06A6">
        <w:rPr>
          <w:szCs w:val="18"/>
        </w:rPr>
        <w:t>Company</w:t>
      </w:r>
      <w:r w:rsidRPr="0023146B">
        <w:rPr>
          <w:rFonts w:hint="eastAsia"/>
          <w:szCs w:val="18"/>
        </w:rPr>
        <w:t xml:space="preserve"> (particularly revenue prospects) has changed many times, there may be </w:t>
      </w:r>
      <w:r w:rsidR="001B06A6">
        <w:rPr>
          <w:szCs w:val="18"/>
        </w:rPr>
        <w:t xml:space="preserve">argument </w:t>
      </w:r>
      <w:r w:rsidRPr="0023146B">
        <w:rPr>
          <w:rFonts w:hint="eastAsia"/>
          <w:szCs w:val="18"/>
        </w:rPr>
        <w:t>as to whether the creditor was given "reasonable and timely access to all relevant information," but there are no circumstances in which the debtor refused to disclose or delayed providing some information.</w:t>
      </w:r>
    </w:p>
  </w:footnote>
  <w:footnote w:id="13">
    <w:p w14:paraId="326F93AE" w14:textId="444106EB" w:rsidR="005239BA" w:rsidRPr="005239BA" w:rsidRDefault="005239BA">
      <w:pPr>
        <w:pStyle w:val="FootnoteText"/>
      </w:pPr>
      <w:r>
        <w:rPr>
          <w:rStyle w:val="FootnoteReference"/>
        </w:rPr>
        <w:footnoteRef/>
      </w:r>
      <w:r>
        <w:t xml:space="preserve"> </w:t>
      </w:r>
      <w:r w:rsidRPr="0023146B">
        <w:rPr>
          <w:szCs w:val="18"/>
        </w:rPr>
        <w:t>Additional working capital should have been repaid at the end of 2013. Therefore, it is not considered to fall under "additional funding during the Standstill Period and/or the immediate aftermath of any rescue or restructuring"</w:t>
      </w:r>
      <w:r w:rsidR="001B06A6">
        <w:rPr>
          <w:szCs w:val="18"/>
        </w:rPr>
        <w:t xml:space="preserve"> under the Eighth </w:t>
      </w:r>
      <w:r w:rsidRPr="0023146B">
        <w:rPr>
          <w:szCs w:val="18"/>
        </w:rPr>
        <w:t>Principle.</w:t>
      </w:r>
    </w:p>
  </w:footnote>
  <w:footnote w:id="14">
    <w:p w14:paraId="2FF9F780" w14:textId="337F242C" w:rsidR="005239BA" w:rsidRPr="005239BA" w:rsidRDefault="005239BA">
      <w:pPr>
        <w:pStyle w:val="FootnoteText"/>
      </w:pPr>
      <w:r>
        <w:rPr>
          <w:rStyle w:val="FootnoteReference"/>
        </w:rPr>
        <w:footnoteRef/>
      </w:r>
      <w:r>
        <w:t xml:space="preserve"> </w:t>
      </w:r>
      <w:r w:rsidR="001B06A6">
        <w:t>C</w:t>
      </w:r>
      <w:r w:rsidRPr="0023146B">
        <w:rPr>
          <w:szCs w:val="18"/>
        </w:rPr>
        <w:t xml:space="preserve">onsideration may have been given that priority should not be given to </w:t>
      </w:r>
      <w:r w:rsidR="00222D10">
        <w:rPr>
          <w:szCs w:val="18"/>
        </w:rPr>
        <w:t xml:space="preserve">the </w:t>
      </w:r>
      <w:r w:rsidRPr="0023146B">
        <w:rPr>
          <w:szCs w:val="18"/>
        </w:rPr>
        <w:t>shareholder contributions</w:t>
      </w:r>
      <w:r w:rsidR="00222D10">
        <w:rPr>
          <w:szCs w:val="18"/>
        </w:rPr>
        <w:t xml:space="preserve"> </w:t>
      </w:r>
      <w:r w:rsidR="00222D10">
        <w:t>f</w:t>
      </w:r>
      <w:r w:rsidR="00222D10" w:rsidRPr="0023146B">
        <w:rPr>
          <w:szCs w:val="18"/>
        </w:rPr>
        <w:t>rom the viewpoint of shareholder responsibility</w:t>
      </w:r>
      <w:r w:rsidRPr="0023146B">
        <w:rPr>
          <w:szCs w:val="18"/>
        </w:rPr>
        <w:t>.</w:t>
      </w:r>
    </w:p>
  </w:footnote>
  <w:footnote w:id="15">
    <w:p w14:paraId="0070C5E9" w14:textId="365FA853" w:rsidR="00575154" w:rsidRPr="00575154" w:rsidRDefault="00575154">
      <w:pPr>
        <w:pStyle w:val="FootnoteText"/>
      </w:pPr>
      <w:r>
        <w:rPr>
          <w:rStyle w:val="FootnoteReference"/>
        </w:rPr>
        <w:footnoteRef/>
      </w:r>
      <w:r>
        <w:t xml:space="preserve"> </w:t>
      </w:r>
      <w:r>
        <w:rPr>
          <w:szCs w:val="18"/>
        </w:rPr>
        <w:t>T</w:t>
      </w:r>
      <w:r w:rsidRPr="0023146B">
        <w:rPr>
          <w:rFonts w:hint="eastAsia"/>
          <w:szCs w:val="18"/>
        </w:rPr>
        <w:t>he process by which an independent expert checks the appropriateness of the rehabilitation plan and the adequacy of the relevant procedures and submits an examination report to creditors</w:t>
      </w:r>
      <w:r w:rsidR="00EC5937">
        <w:rPr>
          <w:szCs w:val="18"/>
        </w:rPr>
        <w:t>.</w:t>
      </w:r>
    </w:p>
  </w:footnote>
  <w:footnote w:id="16">
    <w:p w14:paraId="6AFD8569" w14:textId="5D371FED" w:rsidR="00575154" w:rsidRPr="00575154" w:rsidRDefault="00575154">
      <w:pPr>
        <w:pStyle w:val="FootnoteText"/>
      </w:pPr>
      <w:r>
        <w:rPr>
          <w:rStyle w:val="FootnoteReference"/>
        </w:rPr>
        <w:footnoteRef/>
      </w:r>
      <w:r>
        <w:t xml:space="preserve"> </w:t>
      </w:r>
      <w:r w:rsidR="00222D10">
        <w:t>(</w:t>
      </w:r>
      <w:r w:rsidR="00222D10">
        <w:t>i)</w:t>
      </w:r>
      <w:r w:rsidRPr="0023146B">
        <w:rPr>
          <w:rFonts w:hint="eastAsia"/>
          <w:szCs w:val="18"/>
        </w:rPr>
        <w:t xml:space="preserve">A request for suspension is made to all applicable creditors simultaneously, </w:t>
      </w:r>
      <w:r w:rsidR="00222D10">
        <w:rPr>
          <w:szCs w:val="18"/>
        </w:rPr>
        <w:t>(ii)debtor</w:t>
      </w:r>
      <w:r w:rsidRPr="0023146B">
        <w:rPr>
          <w:rFonts w:hint="eastAsia"/>
          <w:szCs w:val="18"/>
        </w:rPr>
        <w:t xml:space="preserve"> </w:t>
      </w:r>
      <w:r w:rsidR="00222D10">
        <w:rPr>
          <w:szCs w:val="18"/>
        </w:rPr>
        <w:t xml:space="preserve">disclose information </w:t>
      </w:r>
      <w:r w:rsidRPr="0023146B">
        <w:rPr>
          <w:rFonts w:hint="eastAsia"/>
          <w:szCs w:val="18"/>
        </w:rPr>
        <w:t>in good faith, and</w:t>
      </w:r>
      <w:r w:rsidR="00222D10">
        <w:rPr>
          <w:szCs w:val="18"/>
        </w:rPr>
        <w:t xml:space="preserve"> (iii)</w:t>
      </w:r>
      <w:r w:rsidRPr="0023146B">
        <w:rPr>
          <w:rFonts w:hint="eastAsia"/>
          <w:szCs w:val="18"/>
        </w:rPr>
        <w:t xml:space="preserve"> in cases where a proposed rehabilitation plan may include a request for debt reduction or forgiveness, the basic policies for rehabilitation have been indicated to applicable creditors, etc.</w:t>
      </w:r>
    </w:p>
  </w:footnote>
  <w:footnote w:id="17">
    <w:p w14:paraId="547D85C6" w14:textId="087F7008" w:rsidR="00283979" w:rsidRDefault="00283979">
      <w:pPr>
        <w:pStyle w:val="FootnoteText"/>
      </w:pPr>
      <w:r>
        <w:rPr>
          <w:rStyle w:val="FootnoteReference"/>
        </w:rPr>
        <w:footnoteRef/>
      </w:r>
      <w:r>
        <w:rPr>
          <w:szCs w:val="18"/>
        </w:rPr>
        <w:t xml:space="preserve"> </w:t>
      </w:r>
      <w:r w:rsidR="00222D10">
        <w:rPr>
          <w:szCs w:val="18"/>
        </w:rPr>
        <w:t>The reason why the b</w:t>
      </w:r>
      <w:r w:rsidRPr="0023146B">
        <w:rPr>
          <w:rFonts w:hint="eastAsia"/>
          <w:szCs w:val="18"/>
        </w:rPr>
        <w:t xml:space="preserve">anks and </w:t>
      </w:r>
      <w:r w:rsidR="00222D10">
        <w:rPr>
          <w:szCs w:val="18"/>
        </w:rPr>
        <w:t>the S</w:t>
      </w:r>
      <w:r w:rsidRPr="0023146B">
        <w:rPr>
          <w:rFonts w:hint="eastAsia"/>
          <w:szCs w:val="18"/>
        </w:rPr>
        <w:t xml:space="preserve">hareholders' claims against FMH </w:t>
      </w:r>
      <w:r w:rsidR="00222D10">
        <w:rPr>
          <w:szCs w:val="18"/>
        </w:rPr>
        <w:t>would be</w:t>
      </w:r>
      <w:r w:rsidRPr="0023146B">
        <w:rPr>
          <w:rFonts w:hint="eastAsia"/>
          <w:szCs w:val="18"/>
        </w:rPr>
        <w:t xml:space="preserve"> cancelled in full </w:t>
      </w:r>
      <w:r w:rsidR="00222D10">
        <w:rPr>
          <w:szCs w:val="18"/>
        </w:rPr>
        <w:t xml:space="preserve">seems to be from the perspective of </w:t>
      </w:r>
      <w:r w:rsidRPr="0023146B">
        <w:rPr>
          <w:rFonts w:hint="eastAsia"/>
          <w:szCs w:val="18"/>
        </w:rPr>
        <w:t xml:space="preserve">shareholder </w:t>
      </w:r>
      <w:r w:rsidR="00222D10">
        <w:rPr>
          <w:szCs w:val="18"/>
        </w:rPr>
        <w:t>responsibility</w:t>
      </w:r>
      <w:r w:rsidRPr="0023146B">
        <w:rPr>
          <w:rFonts w:hint="eastAsia"/>
          <w:szCs w:val="18"/>
        </w:rPr>
        <w:t>.</w:t>
      </w:r>
    </w:p>
  </w:footnote>
  <w:footnote w:id="18">
    <w:p w14:paraId="30E15DB8" w14:textId="1979B4D9" w:rsidR="00283979" w:rsidRDefault="00283979">
      <w:pPr>
        <w:pStyle w:val="FootnoteText"/>
      </w:pPr>
      <w:r>
        <w:rPr>
          <w:rStyle w:val="FootnoteReference"/>
        </w:rPr>
        <w:footnoteRef/>
      </w:r>
      <w:r>
        <w:t xml:space="preserve"> </w:t>
      </w:r>
      <w:r w:rsidRPr="0023146B">
        <w:rPr>
          <w:rFonts w:hint="eastAsia"/>
          <w:szCs w:val="18"/>
        </w:rPr>
        <w:t>FMH</w:t>
      </w:r>
      <w:r>
        <w:rPr>
          <w:szCs w:val="18"/>
        </w:rPr>
        <w:t>’</w:t>
      </w:r>
      <w:r w:rsidRPr="0023146B">
        <w:rPr>
          <w:rFonts w:hint="eastAsia"/>
          <w:szCs w:val="18"/>
        </w:rPr>
        <w:t xml:space="preserve">s </w:t>
      </w:r>
      <w:r w:rsidR="004A0497">
        <w:rPr>
          <w:szCs w:val="18"/>
        </w:rPr>
        <w:t xml:space="preserve">indirect </w:t>
      </w:r>
      <w:r w:rsidRPr="0023146B">
        <w:rPr>
          <w:rFonts w:hint="eastAsia"/>
          <w:szCs w:val="18"/>
        </w:rPr>
        <w:t xml:space="preserve">shares in the </w:t>
      </w:r>
      <w:r w:rsidR="004A0497">
        <w:rPr>
          <w:szCs w:val="18"/>
        </w:rPr>
        <w:t>g</w:t>
      </w:r>
      <w:r w:rsidRPr="0023146B">
        <w:rPr>
          <w:rFonts w:hint="eastAsia"/>
          <w:szCs w:val="18"/>
        </w:rPr>
        <w:t xml:space="preserve">roup </w:t>
      </w:r>
      <w:r w:rsidR="004A0497">
        <w:rPr>
          <w:szCs w:val="18"/>
        </w:rPr>
        <w:t>s</w:t>
      </w:r>
      <w:r w:rsidRPr="0023146B">
        <w:rPr>
          <w:rFonts w:hint="eastAsia"/>
          <w:szCs w:val="18"/>
        </w:rPr>
        <w:t xml:space="preserve">ubsidiaries will be sold to the </w:t>
      </w:r>
      <w:r w:rsidR="004A0497">
        <w:rPr>
          <w:szCs w:val="18"/>
        </w:rPr>
        <w:t>c</w:t>
      </w:r>
      <w:r w:rsidRPr="0023146B">
        <w:rPr>
          <w:rFonts w:hint="eastAsia"/>
          <w:szCs w:val="18"/>
        </w:rPr>
        <w:t xml:space="preserve">onsortium and the board member </w:t>
      </w:r>
      <w:r w:rsidR="004A0497">
        <w:rPr>
          <w:szCs w:val="18"/>
        </w:rPr>
        <w:t xml:space="preserve">through </w:t>
      </w:r>
      <w:r w:rsidRPr="0023146B">
        <w:rPr>
          <w:rFonts w:hint="eastAsia"/>
          <w:szCs w:val="18"/>
        </w:rPr>
        <w:t>shares in FMII</w:t>
      </w:r>
      <w:r w:rsidR="004A0497">
        <w:rPr>
          <w:szCs w:val="18"/>
        </w:rPr>
        <w:t xml:space="preserve">. However, there is no indication in this case as to </w:t>
      </w:r>
      <w:r w:rsidRPr="0023146B">
        <w:rPr>
          <w:rFonts w:hint="eastAsia"/>
          <w:szCs w:val="18"/>
        </w:rPr>
        <w:t xml:space="preserve">whether FMH received any consideration for the sale. There is a possibility that the payment was not made </w:t>
      </w:r>
      <w:r w:rsidR="004A0497">
        <w:rPr>
          <w:szCs w:val="18"/>
        </w:rPr>
        <w:t>in a case where equity in the balance sheet was nearly zero (or minus)</w:t>
      </w:r>
      <w:r w:rsidRPr="0023146B">
        <w:rPr>
          <w:rFonts w:hint="eastAsia"/>
          <w:szCs w:val="18"/>
        </w:rPr>
        <w:t xml:space="preserve">. </w:t>
      </w:r>
      <w:r w:rsidR="004A0497">
        <w:rPr>
          <w:szCs w:val="18"/>
        </w:rPr>
        <w:t xml:space="preserve">Since </w:t>
      </w:r>
      <w:r w:rsidRPr="0023146B">
        <w:rPr>
          <w:rFonts w:hint="eastAsia"/>
          <w:szCs w:val="18"/>
        </w:rPr>
        <w:t xml:space="preserve">FMH </w:t>
      </w:r>
      <w:r w:rsidR="004A0497">
        <w:rPr>
          <w:szCs w:val="18"/>
        </w:rPr>
        <w:t>is likely to have no other substantial assets other than the shares of FMII</w:t>
      </w:r>
      <w:r w:rsidRPr="0023146B">
        <w:rPr>
          <w:rFonts w:hint="eastAsia"/>
          <w:szCs w:val="18"/>
        </w:rPr>
        <w:t>, no dividends would be expected in the liquidation proceedings</w:t>
      </w:r>
      <w:r w:rsidR="004A0497">
        <w:rPr>
          <w:szCs w:val="18"/>
        </w:rPr>
        <w:t xml:space="preserve"> of FMH</w:t>
      </w:r>
      <w:r w:rsidRPr="0023146B">
        <w:rPr>
          <w:rFonts w:hint="eastAsia"/>
          <w:szCs w:val="18"/>
        </w:rPr>
        <w:t xml:space="preserve">, even if </w:t>
      </w:r>
      <w:r w:rsidR="004A0497">
        <w:rPr>
          <w:szCs w:val="18"/>
        </w:rPr>
        <w:t xml:space="preserve">a third party </w:t>
      </w:r>
      <w:r w:rsidRPr="0023146B">
        <w:rPr>
          <w:rFonts w:hint="eastAsia"/>
          <w:szCs w:val="18"/>
        </w:rPr>
        <w:t>other than the bank and the shareholders had claims against FMH.</w:t>
      </w:r>
    </w:p>
  </w:footnote>
  <w:footnote w:id="19">
    <w:p w14:paraId="2624777F" w14:textId="4F5366B2" w:rsidR="00567516" w:rsidRPr="00567516" w:rsidRDefault="00567516">
      <w:pPr>
        <w:pStyle w:val="FootnoteText"/>
      </w:pPr>
      <w:r>
        <w:rPr>
          <w:rStyle w:val="FootnoteReference"/>
        </w:rPr>
        <w:footnoteRef/>
      </w:r>
      <w:r>
        <w:t xml:space="preserve"> </w:t>
      </w:r>
      <w:r w:rsidRPr="0023146B">
        <w:rPr>
          <w:rFonts w:hint="eastAsia"/>
          <w:szCs w:val="18"/>
        </w:rPr>
        <w:t xml:space="preserve">As </w:t>
      </w:r>
      <w:r w:rsidR="003D23D2">
        <w:rPr>
          <w:szCs w:val="18"/>
        </w:rPr>
        <w:t>FMH</w:t>
      </w:r>
      <w:r w:rsidRPr="0023146B">
        <w:rPr>
          <w:rFonts w:hint="eastAsia"/>
          <w:szCs w:val="18"/>
        </w:rPr>
        <w:t xml:space="preserve"> or FMW is the group's core legal entity, it </w:t>
      </w:r>
      <w:r w:rsidR="003D23D2">
        <w:rPr>
          <w:szCs w:val="18"/>
        </w:rPr>
        <w:t xml:space="preserve">might </w:t>
      </w:r>
      <w:r w:rsidRPr="0023146B">
        <w:rPr>
          <w:rFonts w:hint="eastAsia"/>
          <w:szCs w:val="18"/>
        </w:rPr>
        <w:t xml:space="preserve">seek to formulate the most advantageous rehabilitation plan for </w:t>
      </w:r>
      <w:r w:rsidR="003D23D2">
        <w:rPr>
          <w:szCs w:val="18"/>
        </w:rPr>
        <w:t>their</w:t>
      </w:r>
      <w:r w:rsidRPr="0023146B">
        <w:rPr>
          <w:rFonts w:hint="eastAsia"/>
          <w:szCs w:val="18"/>
        </w:rPr>
        <w:t xml:space="preserve"> creditors at the expense of other group subsidiaries. In other words, there is a </w:t>
      </w:r>
      <w:r w:rsidR="003D23D2">
        <w:rPr>
          <w:szCs w:val="18"/>
        </w:rPr>
        <w:t xml:space="preserve">theoretical and </w:t>
      </w:r>
      <w:r w:rsidRPr="0023146B">
        <w:rPr>
          <w:rFonts w:hint="eastAsia"/>
          <w:szCs w:val="18"/>
        </w:rPr>
        <w:t xml:space="preserve">structural conflict of interest between </w:t>
      </w:r>
      <w:r w:rsidR="003D23D2">
        <w:rPr>
          <w:szCs w:val="18"/>
        </w:rPr>
        <w:t xml:space="preserve">FMH </w:t>
      </w:r>
      <w:r w:rsidRPr="0023146B">
        <w:rPr>
          <w:rFonts w:hint="eastAsia"/>
          <w:szCs w:val="18"/>
        </w:rPr>
        <w:t>or FMW and other group subsidiaries.</w:t>
      </w:r>
    </w:p>
  </w:footnote>
  <w:footnote w:id="20">
    <w:p w14:paraId="3F4DBE41" w14:textId="4D50D1B4" w:rsidR="00375DCE" w:rsidRPr="00375DCE" w:rsidRDefault="00375DCE">
      <w:pPr>
        <w:pStyle w:val="FootnoteText"/>
      </w:pPr>
      <w:r>
        <w:rPr>
          <w:rStyle w:val="FootnoteReference"/>
        </w:rPr>
        <w:footnoteRef/>
      </w:r>
      <w:r>
        <w:t xml:space="preserve"> </w:t>
      </w:r>
      <w:r w:rsidRPr="0023146B">
        <w:rPr>
          <w:rFonts w:hint="eastAsia"/>
          <w:szCs w:val="18"/>
        </w:rPr>
        <w:t xml:space="preserve">Additional jurisdictions may be involved depending on the country in which the </w:t>
      </w:r>
      <w:r w:rsidR="003D23D2">
        <w:rPr>
          <w:szCs w:val="18"/>
        </w:rPr>
        <w:t>s</w:t>
      </w:r>
      <w:r w:rsidRPr="0023146B">
        <w:rPr>
          <w:rFonts w:hint="eastAsia"/>
          <w:szCs w:val="18"/>
        </w:rPr>
        <w:t>hell subsidiary is established.</w:t>
      </w:r>
    </w:p>
  </w:footnote>
  <w:footnote w:id="21">
    <w:p w14:paraId="336F5772" w14:textId="2B490A14" w:rsidR="003D23D2" w:rsidRDefault="00375DCE" w:rsidP="00375DCE">
      <w:pPr>
        <w:rPr>
          <w:szCs w:val="18"/>
        </w:rPr>
      </w:pPr>
      <w:r>
        <w:rPr>
          <w:rStyle w:val="FootnoteReference"/>
        </w:rPr>
        <w:footnoteRef/>
      </w:r>
      <w:r>
        <w:t xml:space="preserve"> Although u</w:t>
      </w:r>
      <w:r w:rsidRPr="0023146B">
        <w:rPr>
          <w:rFonts w:hint="eastAsia"/>
          <w:szCs w:val="18"/>
        </w:rPr>
        <w:t>nlikely</w:t>
      </w:r>
      <w:r>
        <w:rPr>
          <w:szCs w:val="18"/>
        </w:rPr>
        <w:t>, i</w:t>
      </w:r>
      <w:r w:rsidRPr="0023146B">
        <w:rPr>
          <w:rFonts w:hint="eastAsia"/>
          <w:szCs w:val="18"/>
        </w:rPr>
        <w:t xml:space="preserve">f </w:t>
      </w:r>
      <w:r>
        <w:rPr>
          <w:szCs w:val="18"/>
        </w:rPr>
        <w:t>FMII</w:t>
      </w:r>
      <w:r w:rsidRPr="0023146B">
        <w:rPr>
          <w:rFonts w:hint="eastAsia"/>
          <w:szCs w:val="18"/>
        </w:rPr>
        <w:t xml:space="preserve"> is supposed to aggregate the assets and liabilities of each operating company, the </w:t>
      </w:r>
      <w:r w:rsidR="003D23D2">
        <w:rPr>
          <w:szCs w:val="18"/>
        </w:rPr>
        <w:t xml:space="preserve">focal </w:t>
      </w:r>
      <w:r w:rsidRPr="0023146B">
        <w:rPr>
          <w:rFonts w:hint="eastAsia"/>
          <w:szCs w:val="18"/>
        </w:rPr>
        <w:t xml:space="preserve">issue </w:t>
      </w:r>
      <w:r w:rsidR="003D23D2">
        <w:rPr>
          <w:szCs w:val="18"/>
        </w:rPr>
        <w:t>would be</w:t>
      </w:r>
      <w:r w:rsidRPr="0023146B">
        <w:rPr>
          <w:rFonts w:hint="eastAsia"/>
          <w:szCs w:val="18"/>
        </w:rPr>
        <w:t xml:space="preserve"> how to legally implement the consolidation.</w:t>
      </w:r>
      <w:r>
        <w:rPr>
          <w:szCs w:val="18"/>
        </w:rPr>
        <w:t xml:space="preserve"> </w:t>
      </w:r>
    </w:p>
    <w:p w14:paraId="7F9CBA22" w14:textId="0D4206A1" w:rsidR="00375DCE" w:rsidRDefault="003D23D2" w:rsidP="003D23D2">
      <w:pPr>
        <w:ind w:firstLineChars="100" w:firstLine="180"/>
        <w:rPr>
          <w:szCs w:val="18"/>
        </w:rPr>
      </w:pPr>
      <w:r>
        <w:rPr>
          <w:szCs w:val="18"/>
        </w:rPr>
        <w:t>I</w:t>
      </w:r>
      <w:r w:rsidR="00375DCE" w:rsidRPr="0023146B">
        <w:rPr>
          <w:rFonts w:hint="eastAsia"/>
          <w:szCs w:val="18"/>
        </w:rPr>
        <w:t>n the case of a merger, the question arises as to which jurisdiction's corporate law it should be</w:t>
      </w:r>
      <w:r>
        <w:rPr>
          <w:szCs w:val="18"/>
        </w:rPr>
        <w:t xml:space="preserve"> based on</w:t>
      </w:r>
      <w:r w:rsidR="00375DCE" w:rsidRPr="0023146B">
        <w:rPr>
          <w:rFonts w:hint="eastAsia"/>
          <w:szCs w:val="18"/>
        </w:rPr>
        <w:t xml:space="preserve"> and whether the scheme </w:t>
      </w:r>
      <w:r>
        <w:rPr>
          <w:szCs w:val="18"/>
        </w:rPr>
        <w:t>is legally feasible</w:t>
      </w:r>
      <w:r w:rsidR="00375DCE" w:rsidRPr="0023146B">
        <w:rPr>
          <w:rFonts w:hint="eastAsia"/>
          <w:szCs w:val="18"/>
        </w:rPr>
        <w:t>. It is also expected that the process will be complex and take some time to close.</w:t>
      </w:r>
    </w:p>
    <w:p w14:paraId="209C0349" w14:textId="5C734F41" w:rsidR="00375DCE" w:rsidRPr="00375DCE" w:rsidRDefault="003D23D2" w:rsidP="00375DCE">
      <w:pPr>
        <w:ind w:firstLineChars="50" w:firstLine="90"/>
        <w:rPr>
          <w:szCs w:val="18"/>
        </w:rPr>
      </w:pPr>
      <w:r>
        <w:rPr>
          <w:szCs w:val="18"/>
        </w:rPr>
        <w:t>On the other hand</w:t>
      </w:r>
      <w:r w:rsidR="00375DCE" w:rsidRPr="0023146B">
        <w:rPr>
          <w:rFonts w:hint="eastAsia"/>
          <w:szCs w:val="18"/>
        </w:rPr>
        <w:t xml:space="preserve">, the transfer of assets and liabilities of each operating company to one entity while retaining the legal personality of each operating company may be conducted by business transfer, etc. </w:t>
      </w:r>
      <w:r>
        <w:rPr>
          <w:szCs w:val="18"/>
        </w:rPr>
        <w:t xml:space="preserve"> </w:t>
      </w:r>
      <w:r w:rsidR="00375DCE" w:rsidRPr="0023146B">
        <w:rPr>
          <w:rFonts w:hint="eastAsia"/>
          <w:szCs w:val="18"/>
        </w:rPr>
        <w:t xml:space="preserve">However, since the transaction involves multiple jurisdictions, it is expected that, like a merger, the process will be complex or time-consuming. In addition, transfer of contracts and transfer of employees (depending on the relevant jurisdiction) may require the consent of the other party, which may be more difficult to implement than merger. </w:t>
      </w:r>
      <w:r>
        <w:rPr>
          <w:szCs w:val="18"/>
        </w:rPr>
        <w:t>Also,</w:t>
      </w:r>
      <w:r w:rsidR="00375DCE" w:rsidRPr="0023146B">
        <w:rPr>
          <w:rFonts w:hint="eastAsia"/>
          <w:szCs w:val="18"/>
        </w:rPr>
        <w:t xml:space="preserve"> each entity after the business transfer needs to be liquidated.</w:t>
      </w:r>
    </w:p>
  </w:footnote>
  <w:footnote w:id="22">
    <w:p w14:paraId="0EBBF738" w14:textId="5D31F9AF" w:rsidR="00435B96" w:rsidRPr="00435B96" w:rsidRDefault="00435B96">
      <w:pPr>
        <w:pStyle w:val="FootnoteText"/>
      </w:pPr>
      <w:r>
        <w:rPr>
          <w:rStyle w:val="FootnoteReference"/>
        </w:rPr>
        <w:footnoteRef/>
      </w:r>
      <w:r>
        <w:t xml:space="preserve"> </w:t>
      </w:r>
      <w:r w:rsidRPr="0023146B">
        <w:rPr>
          <w:rFonts w:hint="eastAsia"/>
          <w:szCs w:val="18"/>
        </w:rPr>
        <w:t>In practice, it is only a few weeks.</w:t>
      </w:r>
    </w:p>
  </w:footnote>
  <w:footnote w:id="23">
    <w:p w14:paraId="6B92751F" w14:textId="41E85F34" w:rsidR="00435B96" w:rsidRPr="00435B96" w:rsidRDefault="00435B96">
      <w:pPr>
        <w:pStyle w:val="FootnoteText"/>
      </w:pPr>
      <w:r>
        <w:rPr>
          <w:rStyle w:val="FootnoteReference"/>
        </w:rPr>
        <w:footnoteRef/>
      </w:r>
      <w:r>
        <w:t xml:space="preserve"> </w:t>
      </w:r>
      <w:r w:rsidRPr="0023146B">
        <w:rPr>
          <w:rFonts w:hint="eastAsia"/>
          <w:szCs w:val="18"/>
        </w:rPr>
        <w:t xml:space="preserve">In practice, certain trade receivables are often protected, but this is an exceptional treatment </w:t>
      </w:r>
      <w:r w:rsidR="003D23D2">
        <w:rPr>
          <w:szCs w:val="18"/>
        </w:rPr>
        <w:t xml:space="preserve">in laws </w:t>
      </w:r>
      <w:r w:rsidRPr="0023146B">
        <w:rPr>
          <w:rFonts w:hint="eastAsia"/>
          <w:szCs w:val="18"/>
        </w:rPr>
        <w:t>and there is no guarantee that they are protected.</w:t>
      </w:r>
    </w:p>
  </w:footnote>
  <w:footnote w:id="24">
    <w:p w14:paraId="2848E082" w14:textId="4949C581" w:rsidR="00435B96" w:rsidRPr="00435B96" w:rsidRDefault="00435B96">
      <w:pPr>
        <w:pStyle w:val="FootnoteText"/>
      </w:pPr>
      <w:r>
        <w:rPr>
          <w:rStyle w:val="FootnoteReference"/>
        </w:rPr>
        <w:footnoteRef/>
      </w:r>
      <w:r>
        <w:t xml:space="preserve"> </w:t>
      </w:r>
      <w:r w:rsidR="003D23D2">
        <w:t>In case of the legal insolvency proceedings, c</w:t>
      </w:r>
      <w:r w:rsidRPr="0023146B">
        <w:rPr>
          <w:rFonts w:hint="eastAsia"/>
          <w:szCs w:val="18"/>
        </w:rPr>
        <w:t>reditor</w:t>
      </w:r>
      <w:r w:rsidR="003D23D2">
        <w:rPr>
          <w:szCs w:val="18"/>
        </w:rPr>
        <w:t>s</w:t>
      </w:r>
      <w:r w:rsidRPr="0023146B">
        <w:rPr>
          <w:rFonts w:hint="eastAsia"/>
          <w:szCs w:val="18"/>
        </w:rPr>
        <w:t xml:space="preserve"> </w:t>
      </w:r>
      <w:r w:rsidR="003D23D2">
        <w:rPr>
          <w:szCs w:val="18"/>
        </w:rPr>
        <w:t xml:space="preserve">tend to </w:t>
      </w:r>
      <w:r w:rsidRPr="0023146B">
        <w:rPr>
          <w:rFonts w:hint="eastAsia"/>
          <w:szCs w:val="18"/>
        </w:rPr>
        <w:t xml:space="preserve">cancel the transaction or </w:t>
      </w:r>
      <w:r w:rsidR="003D23D2">
        <w:rPr>
          <w:szCs w:val="18"/>
        </w:rPr>
        <w:t xml:space="preserve">request more favorable </w:t>
      </w:r>
      <w:r w:rsidRPr="0023146B">
        <w:rPr>
          <w:rFonts w:hint="eastAsia"/>
          <w:szCs w:val="18"/>
        </w:rPr>
        <w:t>the terms of the transaction. In addition, c</w:t>
      </w:r>
      <w:r w:rsidR="00EC5937">
        <w:rPr>
          <w:szCs w:val="18"/>
        </w:rPr>
        <w:t>ustomers</w:t>
      </w:r>
      <w:r w:rsidRPr="0023146B">
        <w:rPr>
          <w:rFonts w:hint="eastAsia"/>
          <w:szCs w:val="18"/>
        </w:rPr>
        <w:t xml:space="preserve"> </w:t>
      </w:r>
      <w:r w:rsidR="00EC5937">
        <w:rPr>
          <w:szCs w:val="18"/>
        </w:rPr>
        <w:t xml:space="preserve">(especially individually customers) </w:t>
      </w:r>
      <w:r w:rsidRPr="0023146B">
        <w:rPr>
          <w:rFonts w:hint="eastAsia"/>
          <w:szCs w:val="18"/>
        </w:rPr>
        <w:t>tend to have a strong negative impression of a company that has gone through legal bankruptcy proceedings</w:t>
      </w:r>
      <w:r w:rsidR="00EC5937">
        <w:rPr>
          <w:szCs w:val="18"/>
        </w:rPr>
        <w:t>.</w:t>
      </w:r>
    </w:p>
  </w:footnote>
  <w:footnote w:id="25">
    <w:p w14:paraId="0504F8F9" w14:textId="32380292" w:rsidR="00435B96" w:rsidRPr="00435B96" w:rsidRDefault="00435B96">
      <w:pPr>
        <w:pStyle w:val="FootnoteText"/>
      </w:pPr>
      <w:r>
        <w:rPr>
          <w:rStyle w:val="FootnoteReference"/>
        </w:rPr>
        <w:footnoteRef/>
      </w:r>
      <w:r>
        <w:t xml:space="preserve"> </w:t>
      </w:r>
      <w:r w:rsidRPr="0023146B">
        <w:rPr>
          <w:rFonts w:hint="eastAsia"/>
          <w:szCs w:val="18"/>
        </w:rPr>
        <w:t xml:space="preserve">In </w:t>
      </w:r>
      <w:r w:rsidR="00EC5937">
        <w:rPr>
          <w:szCs w:val="18"/>
        </w:rPr>
        <w:t>C</w:t>
      </w:r>
      <w:r w:rsidRPr="0023146B">
        <w:rPr>
          <w:rFonts w:hint="eastAsia"/>
          <w:szCs w:val="18"/>
        </w:rPr>
        <w:t xml:space="preserve">ivil </w:t>
      </w:r>
      <w:r w:rsidR="00EC5937">
        <w:rPr>
          <w:szCs w:val="18"/>
        </w:rPr>
        <w:t>R</w:t>
      </w:r>
      <w:r w:rsidRPr="0023146B">
        <w:rPr>
          <w:rFonts w:hint="eastAsia"/>
          <w:szCs w:val="18"/>
        </w:rPr>
        <w:t xml:space="preserve">ehabilitation </w:t>
      </w:r>
      <w:r w:rsidR="00EC5937">
        <w:rPr>
          <w:szCs w:val="18"/>
        </w:rPr>
        <w:t>P</w:t>
      </w:r>
      <w:r w:rsidRPr="0023146B">
        <w:rPr>
          <w:rFonts w:hint="eastAsia"/>
          <w:szCs w:val="18"/>
        </w:rPr>
        <w:t>roceedings</w:t>
      </w:r>
      <w:r w:rsidR="00EC5937">
        <w:rPr>
          <w:szCs w:val="18"/>
        </w:rPr>
        <w:t xml:space="preserve"> (</w:t>
      </w:r>
      <w:r w:rsidRPr="0023146B">
        <w:rPr>
          <w:rFonts w:hint="eastAsia"/>
          <w:szCs w:val="18"/>
        </w:rPr>
        <w:t xml:space="preserve">which are one of the rehabilitation </w:t>
      </w:r>
      <w:r w:rsidR="00EC5937">
        <w:rPr>
          <w:szCs w:val="18"/>
        </w:rPr>
        <w:t>type proceedings in Japan)</w:t>
      </w:r>
      <w:r w:rsidRPr="0023146B">
        <w:rPr>
          <w:rFonts w:hint="eastAsia"/>
          <w:szCs w:val="18"/>
        </w:rPr>
        <w:t xml:space="preserve">, </w:t>
      </w:r>
      <w:r w:rsidR="00EC5937">
        <w:rPr>
          <w:szCs w:val="18"/>
        </w:rPr>
        <w:t>debtor-in-possession</w:t>
      </w:r>
      <w:r w:rsidRPr="0023146B">
        <w:rPr>
          <w:rFonts w:hint="eastAsia"/>
          <w:szCs w:val="18"/>
        </w:rPr>
        <w:t xml:space="preserve"> is the </w:t>
      </w:r>
      <w:r w:rsidR="00EC5937">
        <w:rPr>
          <w:szCs w:val="18"/>
        </w:rPr>
        <w:t>principle</w:t>
      </w:r>
      <w:r w:rsidRPr="0023146B">
        <w:rPr>
          <w:rFonts w:hint="eastAsia"/>
          <w:szCs w:val="18"/>
        </w:rPr>
        <w:t xml:space="preserve">, but there are exceptional cases where a trustee is appointed. In the </w:t>
      </w:r>
      <w:r w:rsidR="00EC5937">
        <w:rPr>
          <w:szCs w:val="18"/>
        </w:rPr>
        <w:t xml:space="preserve">Corporate Reorganization Proceedings (which are the </w:t>
      </w:r>
      <w:r w:rsidRPr="0023146B">
        <w:rPr>
          <w:rFonts w:hint="eastAsia"/>
          <w:szCs w:val="18"/>
        </w:rPr>
        <w:t xml:space="preserve">other type of </w:t>
      </w:r>
      <w:r w:rsidR="00EC5937">
        <w:rPr>
          <w:szCs w:val="18"/>
        </w:rPr>
        <w:t xml:space="preserve">rehabilitation type proceedings), </w:t>
      </w:r>
      <w:r w:rsidRPr="0023146B">
        <w:rPr>
          <w:rFonts w:hint="eastAsia"/>
          <w:szCs w:val="18"/>
        </w:rPr>
        <w:t>a trustee is appointed in principle.</w:t>
      </w:r>
    </w:p>
  </w:footnote>
  <w:footnote w:id="26">
    <w:p w14:paraId="7DEB0443" w14:textId="05D0563E" w:rsidR="00435B96" w:rsidRPr="00435B96" w:rsidRDefault="00435B96">
      <w:pPr>
        <w:pStyle w:val="FootnoteText"/>
      </w:pPr>
      <w:r>
        <w:rPr>
          <w:rStyle w:val="FootnoteReference"/>
        </w:rPr>
        <w:footnoteRef/>
      </w:r>
      <w:r>
        <w:t xml:space="preserve"> </w:t>
      </w:r>
      <w:r w:rsidRPr="0023146B">
        <w:rPr>
          <w:rFonts w:hint="eastAsia"/>
          <w:szCs w:val="18"/>
        </w:rPr>
        <w:t xml:space="preserve">In June 2014, Banks C and D threatened to cancel the credit, but as of October 2014, when the four scenarios were drawn up, a standstill agreement was </w:t>
      </w:r>
      <w:r w:rsidR="00EC5937">
        <w:rPr>
          <w:szCs w:val="18"/>
        </w:rPr>
        <w:t>executed</w:t>
      </w:r>
      <w:r w:rsidRPr="0023146B">
        <w:rPr>
          <w:rFonts w:hint="eastAsia"/>
          <w:szCs w:val="18"/>
        </w:rPr>
        <w:t>, which would have reduced the possibility of Banks C and D exercising their rights.</w:t>
      </w:r>
    </w:p>
  </w:footnote>
  <w:footnote w:id="27">
    <w:p w14:paraId="38402431" w14:textId="26057B47" w:rsidR="00435B96" w:rsidRPr="00435B96" w:rsidRDefault="00435B96">
      <w:pPr>
        <w:pStyle w:val="FootnoteText"/>
      </w:pPr>
      <w:r>
        <w:rPr>
          <w:rStyle w:val="FootnoteReference"/>
        </w:rPr>
        <w:footnoteRef/>
      </w:r>
      <w:r>
        <w:t xml:space="preserve"> </w:t>
      </w:r>
      <w:r w:rsidR="00EC5937">
        <w:rPr>
          <w:szCs w:val="18"/>
        </w:rPr>
        <w:t>My understanding is</w:t>
      </w:r>
      <w:r w:rsidRPr="0023146B">
        <w:rPr>
          <w:rFonts w:hint="eastAsia"/>
          <w:szCs w:val="18"/>
        </w:rPr>
        <w:t xml:space="preserve"> that there are jurisdictions in which the effect of moratorium can be obtained by court decision as pre-insolvency proceedings.</w:t>
      </w:r>
    </w:p>
  </w:footnote>
  <w:footnote w:id="28">
    <w:p w14:paraId="1D0C2463" w14:textId="6D1B9962" w:rsidR="00435B96" w:rsidRPr="00435B96" w:rsidRDefault="00435B96">
      <w:pPr>
        <w:pStyle w:val="FootnoteText"/>
      </w:pPr>
      <w:r>
        <w:rPr>
          <w:rStyle w:val="FootnoteReference"/>
        </w:rPr>
        <w:footnoteRef/>
      </w:r>
      <w:r>
        <w:t xml:space="preserve"> </w:t>
      </w:r>
      <w:r w:rsidR="00EC5937">
        <w:t>Issues</w:t>
      </w:r>
      <w:r w:rsidRPr="0023146B">
        <w:rPr>
          <w:rFonts w:hint="eastAsia"/>
          <w:szCs w:val="18"/>
        </w:rPr>
        <w:t xml:space="preserve"> can arise especially in the case of legal insolvency proceedings. For example, it is difficult to reconcile the interests of each creditor of a group company or to proceed in a uniform manner, because one court or trustee does not conduct all entity proceedings and the underlying insolvency laws </w:t>
      </w:r>
      <w:r w:rsidR="00EC5937">
        <w:rPr>
          <w:szCs w:val="18"/>
        </w:rPr>
        <w:t>can be</w:t>
      </w:r>
      <w:r w:rsidRPr="0023146B">
        <w:rPr>
          <w:rFonts w:hint="eastAsia"/>
          <w:szCs w:val="18"/>
        </w:rPr>
        <w:t xml:space="preserve"> different. </w:t>
      </w:r>
      <w:r w:rsidR="00EC5937">
        <w:rPr>
          <w:szCs w:val="18"/>
        </w:rPr>
        <w:t>Issues concerning r</w:t>
      </w:r>
      <w:r w:rsidR="00EC5937" w:rsidRPr="0023146B">
        <w:rPr>
          <w:rFonts w:hint="eastAsia"/>
          <w:szCs w:val="18"/>
        </w:rPr>
        <w:t>econcil</w:t>
      </w:r>
      <w:r w:rsidR="00EC5937">
        <w:rPr>
          <w:szCs w:val="18"/>
        </w:rPr>
        <w:t>ing</w:t>
      </w:r>
      <w:r w:rsidR="00EC5937" w:rsidRPr="0023146B">
        <w:rPr>
          <w:rFonts w:hint="eastAsia"/>
          <w:szCs w:val="18"/>
        </w:rPr>
        <w:t xml:space="preserve"> </w:t>
      </w:r>
      <w:r w:rsidRPr="0023146B">
        <w:rPr>
          <w:rFonts w:hint="eastAsia"/>
          <w:szCs w:val="18"/>
        </w:rPr>
        <w:t xml:space="preserve">the interests of each creditor could </w:t>
      </w:r>
      <w:r w:rsidR="00EC5937">
        <w:rPr>
          <w:szCs w:val="18"/>
        </w:rPr>
        <w:t>be</w:t>
      </w:r>
      <w:r w:rsidRPr="0023146B">
        <w:rPr>
          <w:rFonts w:hint="eastAsia"/>
          <w:szCs w:val="18"/>
        </w:rPr>
        <w:t xml:space="preserve">, for example, whether to allow </w:t>
      </w:r>
      <w:r w:rsidR="00EC5937">
        <w:rPr>
          <w:szCs w:val="18"/>
        </w:rPr>
        <w:t>(</w:t>
      </w:r>
      <w:r w:rsidR="00EC5937">
        <w:rPr>
          <w:szCs w:val="18"/>
        </w:rPr>
        <w:t xml:space="preserve">i) </w:t>
      </w:r>
      <w:r w:rsidRPr="0023146B">
        <w:rPr>
          <w:rFonts w:hint="eastAsia"/>
          <w:szCs w:val="18"/>
        </w:rPr>
        <w:t xml:space="preserve">the subordination of intergroup claims (especially claims from the parent company to its subsidiaries) or </w:t>
      </w:r>
      <w:r w:rsidR="00EC5937">
        <w:rPr>
          <w:szCs w:val="18"/>
        </w:rPr>
        <w:t xml:space="preserve">(ii) </w:t>
      </w:r>
      <w:r w:rsidRPr="0023146B">
        <w:rPr>
          <w:rFonts w:hint="eastAsia"/>
          <w:szCs w:val="18"/>
        </w:rPr>
        <w:t xml:space="preserve">the creditor's right to claim the guarantee against the parent </w:t>
      </w:r>
      <w:r w:rsidR="00EC5937">
        <w:rPr>
          <w:szCs w:val="18"/>
        </w:rPr>
        <w:t xml:space="preserve">company of the </w:t>
      </w:r>
      <w:r w:rsidRPr="0023146B">
        <w:rPr>
          <w:rFonts w:hint="eastAsia"/>
          <w:szCs w:val="18"/>
        </w:rPr>
        <w:t>subsidiaries. In addition, there is no guarantee that necessary and sufficient information will be mutually disclosed between the bankruptcy proceedings of group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80458"/>
      <w:docPartObj>
        <w:docPartGallery w:val="Page Numbers (Top of Page)"/>
        <w:docPartUnique/>
      </w:docPartObj>
    </w:sdtPr>
    <w:sdtEndPr/>
    <w:sdtContent>
      <w:p w14:paraId="0EE4C914" w14:textId="54DCCADE" w:rsidR="00ED406B" w:rsidRDefault="00ED406B">
        <w:pPr>
          <w:pStyle w:val="Header"/>
          <w:jc w:val="center"/>
        </w:pPr>
        <w:r>
          <w:fldChar w:fldCharType="begin"/>
        </w:r>
        <w:r>
          <w:instrText>PAGE   \* MERGEFORMAT</w:instrText>
        </w:r>
        <w:r>
          <w:fldChar w:fldCharType="separate"/>
        </w:r>
        <w:r>
          <w:rPr>
            <w:lang w:val="ja-JP"/>
          </w:rPr>
          <w:t>2</w:t>
        </w:r>
        <w:r>
          <w:fldChar w:fldCharType="end"/>
        </w:r>
      </w:p>
    </w:sdtContent>
  </w:sdt>
  <w:p w14:paraId="0CAC0402" w14:textId="77777777" w:rsidR="00ED406B" w:rsidRDefault="00ED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DAB8" w14:textId="77777777" w:rsidR="00FA38C3" w:rsidRPr="00FA38C3" w:rsidRDefault="00FA38C3" w:rsidP="00FA38C3">
    <w:pPr>
      <w:jc w:val="right"/>
      <w:rPr>
        <w:i/>
        <w:iCs/>
      </w:rPr>
    </w:pPr>
    <w:r>
      <w:rPr>
        <w:i/>
        <w:iCs/>
      </w:rPr>
      <w:t>Masaki Fujita</w:t>
    </w:r>
  </w:p>
  <w:p w14:paraId="505C3F4A" w14:textId="77777777" w:rsidR="00FA38C3" w:rsidRDefault="00FA3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EF5"/>
    <w:multiLevelType w:val="hybridMultilevel"/>
    <w:tmpl w:val="3D147116"/>
    <w:lvl w:ilvl="0" w:tplc="F0382126">
      <w:start w:val="1"/>
      <w:numFmt w:val="decimal"/>
      <w:lvlText w:val="(%1)"/>
      <w:lvlJc w:val="left"/>
      <w:pPr>
        <w:ind w:left="360" w:hanging="360"/>
      </w:pPr>
      <w:rPr>
        <w:rFonts w:hint="default"/>
      </w:rPr>
    </w:lvl>
    <w:lvl w:ilvl="1" w:tplc="B77455C4">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A66BD"/>
    <w:multiLevelType w:val="hybridMultilevel"/>
    <w:tmpl w:val="6F3499F0"/>
    <w:lvl w:ilvl="0" w:tplc="B77455C4">
      <w:start w:val="1"/>
      <w:numFmt w:val="bullet"/>
      <w:lvlText w:val=""/>
      <w:lvlJc w:val="left"/>
      <w:pPr>
        <w:ind w:left="1260" w:hanging="420"/>
      </w:pPr>
      <w:rPr>
        <w:rFonts w:ascii="Wingdings" w:hAnsi="Wingding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2" w15:restartNumberingAfterBreak="0">
    <w:nsid w:val="123B18F0"/>
    <w:multiLevelType w:val="hybridMultilevel"/>
    <w:tmpl w:val="CCEAE502"/>
    <w:lvl w:ilvl="0" w:tplc="B77455C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C7AEE"/>
    <w:multiLevelType w:val="hybridMultilevel"/>
    <w:tmpl w:val="881E57A8"/>
    <w:lvl w:ilvl="0" w:tplc="B77455C4">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16B14309"/>
    <w:multiLevelType w:val="hybridMultilevel"/>
    <w:tmpl w:val="FD8A3354"/>
    <w:lvl w:ilvl="0" w:tplc="B77455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F5671A"/>
    <w:multiLevelType w:val="hybridMultilevel"/>
    <w:tmpl w:val="300CCD86"/>
    <w:lvl w:ilvl="0" w:tplc="414A171A">
      <w:start w:val="1"/>
      <w:numFmt w:val="decimal"/>
      <w:lvlText w:val="(%1)"/>
      <w:lvlJc w:val="left"/>
      <w:pPr>
        <w:ind w:left="420" w:hanging="420"/>
      </w:pPr>
      <w:rPr>
        <w:rFonts w:ascii="Arial" w:hAnsi="Arial" w:cs="Arial" w:hint="default"/>
        <w:sz w:val="22"/>
        <w:szCs w:val="22"/>
      </w:rPr>
    </w:lvl>
    <w:lvl w:ilvl="1" w:tplc="B77455C4">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9">
      <w:start w:val="1"/>
      <w:numFmt w:val="bullet"/>
      <w:lvlText w:val=""/>
      <w:lvlJc w:val="left"/>
      <w:pPr>
        <w:ind w:left="2100" w:hanging="420"/>
      </w:pPr>
      <w:rPr>
        <w:rFonts w:ascii="Wingdings" w:hAnsi="Wingdings" w:hint="default"/>
      </w:rPr>
    </w:lvl>
    <w:lvl w:ilvl="5" w:tplc="CE74F320">
      <w:start w:val="1"/>
      <w:numFmt w:val="lowerLetter"/>
      <w:lvlText w:val="(%6)"/>
      <w:lvlJc w:val="left"/>
      <w:pPr>
        <w:ind w:left="2460" w:hanging="360"/>
      </w:pPr>
      <w:rPr>
        <w:rFont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32904"/>
    <w:multiLevelType w:val="hybridMultilevel"/>
    <w:tmpl w:val="727800CC"/>
    <w:lvl w:ilvl="0" w:tplc="B77455C4">
      <w:start w:val="1"/>
      <w:numFmt w:val="bullet"/>
      <w:lvlText w:val=""/>
      <w:lvlJc w:val="left"/>
      <w:pPr>
        <w:ind w:left="1260" w:hanging="420"/>
      </w:pPr>
      <w:rPr>
        <w:rFonts w:ascii="Wingdings" w:hAnsi="Wingding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7" w15:restartNumberingAfterBreak="0">
    <w:nsid w:val="1A4916F8"/>
    <w:multiLevelType w:val="hybridMultilevel"/>
    <w:tmpl w:val="80A846FE"/>
    <w:lvl w:ilvl="0" w:tplc="B77455C4">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AC65C4A"/>
    <w:multiLevelType w:val="multilevel"/>
    <w:tmpl w:val="2FC4D174"/>
    <w:lvl w:ilvl="0">
      <w:start w:val="1"/>
      <w:numFmt w:val="decimal"/>
      <w:pStyle w:val="Heading1"/>
      <w:lvlText w:val="%1"/>
      <w:lvlJc w:val="left"/>
      <w:pPr>
        <w:tabs>
          <w:tab w:val="num" w:pos="961"/>
        </w:tabs>
        <w:ind w:left="961" w:hanging="961"/>
      </w:pPr>
      <w:rPr>
        <w:rFonts w:hint="eastAsia"/>
        <w:sz w:val="24"/>
      </w:rPr>
    </w:lvl>
    <w:lvl w:ilvl="1">
      <w:start w:val="1"/>
      <w:numFmt w:val="decimal"/>
      <w:pStyle w:val="Heading2"/>
      <w:lvlText w:val="%1.%2"/>
      <w:lvlJc w:val="left"/>
      <w:pPr>
        <w:tabs>
          <w:tab w:val="num" w:pos="1917"/>
        </w:tabs>
        <w:ind w:left="1917" w:hanging="959"/>
      </w:pPr>
      <w:rPr>
        <w:rFonts w:hint="eastAsia"/>
      </w:rPr>
    </w:lvl>
    <w:lvl w:ilvl="2">
      <w:start w:val="1"/>
      <w:numFmt w:val="decimal"/>
      <w:pStyle w:val="Heading3"/>
      <w:lvlText w:val="%1.%2.%3"/>
      <w:lvlJc w:val="left"/>
      <w:pPr>
        <w:tabs>
          <w:tab w:val="num" w:pos="2875"/>
        </w:tabs>
        <w:ind w:left="2875" w:hanging="95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AEE4CC5"/>
    <w:multiLevelType w:val="hybridMultilevel"/>
    <w:tmpl w:val="DA687596"/>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780" w:hanging="360"/>
      </w:pPr>
      <w:rPr>
        <w:rFonts w:ascii="Wingdings" w:hAnsi="Wingdings" w:hint="default"/>
      </w:rPr>
    </w:lvl>
    <w:lvl w:ilvl="2" w:tplc="B77455C4">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1BC633F7"/>
    <w:multiLevelType w:val="hybridMultilevel"/>
    <w:tmpl w:val="B202A520"/>
    <w:lvl w:ilvl="0" w:tplc="B77455C4">
      <w:start w:val="1"/>
      <w:numFmt w:val="bullet"/>
      <w:lvlText w:val=""/>
      <w:lvlJc w:val="left"/>
      <w:pPr>
        <w:ind w:left="780" w:hanging="420"/>
      </w:pPr>
      <w:rPr>
        <w:rFonts w:ascii="Wingdings" w:hAnsi="Wingdings"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11" w15:restartNumberingAfterBreak="0">
    <w:nsid w:val="1DAC0750"/>
    <w:multiLevelType w:val="hybridMultilevel"/>
    <w:tmpl w:val="B08C863A"/>
    <w:lvl w:ilvl="0" w:tplc="0409000B">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FFFFFFFF">
      <w:start w:val="1"/>
      <w:numFmt w:val="bullet"/>
      <w:lvlText w:val="・"/>
      <w:lvlJc w:val="left"/>
      <w:pPr>
        <w:ind w:left="1620" w:hanging="360"/>
      </w:pPr>
      <w:rPr>
        <w:rFonts w:ascii="MS Mincho" w:eastAsia="MS Mincho" w:hAnsi="MS Mincho" w:cstheme="minorBidi" w:hint="eastAsia"/>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2" w15:restartNumberingAfterBreak="0">
    <w:nsid w:val="1EC64192"/>
    <w:multiLevelType w:val="hybridMultilevel"/>
    <w:tmpl w:val="8938BA3C"/>
    <w:lvl w:ilvl="0" w:tplc="FFFFFFFF">
      <w:start w:val="1"/>
      <w:numFmt w:val="bullet"/>
      <w:lvlText w:val=""/>
      <w:lvlJc w:val="left"/>
      <w:pPr>
        <w:ind w:left="840" w:hanging="420"/>
      </w:pPr>
      <w:rPr>
        <w:rFonts w:ascii="Wingdings" w:hAnsi="Wingdings" w:hint="default"/>
      </w:rPr>
    </w:lvl>
    <w:lvl w:ilvl="1" w:tplc="FFFFFFFF">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3" w15:restartNumberingAfterBreak="0">
    <w:nsid w:val="20BB6A54"/>
    <w:multiLevelType w:val="hybridMultilevel"/>
    <w:tmpl w:val="D7100FF0"/>
    <w:lvl w:ilvl="0" w:tplc="FFFFFFFF">
      <w:start w:val="1"/>
      <w:numFmt w:val="bullet"/>
      <w:lvlText w:val=""/>
      <w:lvlJc w:val="left"/>
      <w:pPr>
        <w:ind w:left="840" w:hanging="420"/>
      </w:pPr>
      <w:rPr>
        <w:rFonts w:ascii="Wingdings" w:hAnsi="Wingdings" w:hint="default"/>
      </w:rPr>
    </w:lvl>
    <w:lvl w:ilvl="1" w:tplc="FFFFFFFF">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4" w15:restartNumberingAfterBreak="0">
    <w:nsid w:val="238A123D"/>
    <w:multiLevelType w:val="hybridMultilevel"/>
    <w:tmpl w:val="B6B486BE"/>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6071AC2"/>
    <w:multiLevelType w:val="hybridMultilevel"/>
    <w:tmpl w:val="9AEAA692"/>
    <w:lvl w:ilvl="0" w:tplc="B77455C4">
      <w:start w:val="1"/>
      <w:numFmt w:val="bullet"/>
      <w:lvlText w:val=""/>
      <w:lvlJc w:val="left"/>
      <w:pPr>
        <w:ind w:left="1220" w:hanging="420"/>
      </w:pPr>
      <w:rPr>
        <w:rFonts w:ascii="Wingdings" w:hAnsi="Wingdings" w:hint="default"/>
      </w:rPr>
    </w:lvl>
    <w:lvl w:ilvl="1" w:tplc="FFFFFFFF" w:tentative="1">
      <w:start w:val="1"/>
      <w:numFmt w:val="bullet"/>
      <w:lvlText w:val=""/>
      <w:lvlJc w:val="left"/>
      <w:pPr>
        <w:ind w:left="1640" w:hanging="420"/>
      </w:pPr>
      <w:rPr>
        <w:rFonts w:ascii="Wingdings" w:hAnsi="Wingdings" w:hint="default"/>
      </w:rPr>
    </w:lvl>
    <w:lvl w:ilvl="2" w:tplc="FFFFFFFF" w:tentative="1">
      <w:start w:val="1"/>
      <w:numFmt w:val="bullet"/>
      <w:lvlText w:val=""/>
      <w:lvlJc w:val="left"/>
      <w:pPr>
        <w:ind w:left="2060" w:hanging="420"/>
      </w:pPr>
      <w:rPr>
        <w:rFonts w:ascii="Wingdings" w:hAnsi="Wingdings" w:hint="default"/>
      </w:rPr>
    </w:lvl>
    <w:lvl w:ilvl="3" w:tplc="FFFFFFFF" w:tentative="1">
      <w:start w:val="1"/>
      <w:numFmt w:val="bullet"/>
      <w:lvlText w:val=""/>
      <w:lvlJc w:val="left"/>
      <w:pPr>
        <w:ind w:left="2480" w:hanging="420"/>
      </w:pPr>
      <w:rPr>
        <w:rFonts w:ascii="Wingdings" w:hAnsi="Wingdings" w:hint="default"/>
      </w:rPr>
    </w:lvl>
    <w:lvl w:ilvl="4" w:tplc="FFFFFFFF" w:tentative="1">
      <w:start w:val="1"/>
      <w:numFmt w:val="bullet"/>
      <w:lvlText w:val=""/>
      <w:lvlJc w:val="left"/>
      <w:pPr>
        <w:ind w:left="2900" w:hanging="420"/>
      </w:pPr>
      <w:rPr>
        <w:rFonts w:ascii="Wingdings" w:hAnsi="Wingdings" w:hint="default"/>
      </w:rPr>
    </w:lvl>
    <w:lvl w:ilvl="5" w:tplc="FFFFFFFF" w:tentative="1">
      <w:start w:val="1"/>
      <w:numFmt w:val="bullet"/>
      <w:lvlText w:val=""/>
      <w:lvlJc w:val="left"/>
      <w:pPr>
        <w:ind w:left="3320" w:hanging="420"/>
      </w:pPr>
      <w:rPr>
        <w:rFonts w:ascii="Wingdings" w:hAnsi="Wingdings" w:hint="default"/>
      </w:rPr>
    </w:lvl>
    <w:lvl w:ilvl="6" w:tplc="FFFFFFFF" w:tentative="1">
      <w:start w:val="1"/>
      <w:numFmt w:val="bullet"/>
      <w:lvlText w:val=""/>
      <w:lvlJc w:val="left"/>
      <w:pPr>
        <w:ind w:left="3740" w:hanging="420"/>
      </w:pPr>
      <w:rPr>
        <w:rFonts w:ascii="Wingdings" w:hAnsi="Wingdings" w:hint="default"/>
      </w:rPr>
    </w:lvl>
    <w:lvl w:ilvl="7" w:tplc="FFFFFFFF" w:tentative="1">
      <w:start w:val="1"/>
      <w:numFmt w:val="bullet"/>
      <w:lvlText w:val=""/>
      <w:lvlJc w:val="left"/>
      <w:pPr>
        <w:ind w:left="4160" w:hanging="420"/>
      </w:pPr>
      <w:rPr>
        <w:rFonts w:ascii="Wingdings" w:hAnsi="Wingdings" w:hint="default"/>
      </w:rPr>
    </w:lvl>
    <w:lvl w:ilvl="8" w:tplc="FFFFFFFF" w:tentative="1">
      <w:start w:val="1"/>
      <w:numFmt w:val="bullet"/>
      <w:lvlText w:val=""/>
      <w:lvlJc w:val="left"/>
      <w:pPr>
        <w:ind w:left="4580" w:hanging="420"/>
      </w:pPr>
      <w:rPr>
        <w:rFonts w:ascii="Wingdings" w:hAnsi="Wingdings" w:hint="default"/>
      </w:rPr>
    </w:lvl>
  </w:abstractNum>
  <w:abstractNum w:abstractNumId="16" w15:restartNumberingAfterBreak="0">
    <w:nsid w:val="26610D34"/>
    <w:multiLevelType w:val="hybridMultilevel"/>
    <w:tmpl w:val="A412C4FA"/>
    <w:lvl w:ilvl="0" w:tplc="FFFFFFFF">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77455C4">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26681EEC"/>
    <w:multiLevelType w:val="hybridMultilevel"/>
    <w:tmpl w:val="07F0F2D8"/>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2BC55177"/>
    <w:multiLevelType w:val="hybridMultilevel"/>
    <w:tmpl w:val="EBB4F2F6"/>
    <w:lvl w:ilvl="0" w:tplc="B77455C4">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15:restartNumberingAfterBreak="0">
    <w:nsid w:val="2CA91D47"/>
    <w:multiLevelType w:val="hybridMultilevel"/>
    <w:tmpl w:val="E4647FAA"/>
    <w:lvl w:ilvl="0" w:tplc="FFFFFFFF">
      <w:start w:val="1"/>
      <w:numFmt w:val="bullet"/>
      <w:lvlText w:val=""/>
      <w:lvlJc w:val="left"/>
      <w:pPr>
        <w:ind w:left="1260" w:hanging="420"/>
      </w:pPr>
      <w:rPr>
        <w:rFonts w:ascii="Wingdings" w:hAnsi="Wingdings" w:hint="default"/>
      </w:rPr>
    </w:lvl>
    <w:lvl w:ilvl="1" w:tplc="0409000D">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20" w15:restartNumberingAfterBreak="0">
    <w:nsid w:val="2D294387"/>
    <w:multiLevelType w:val="hybridMultilevel"/>
    <w:tmpl w:val="319814EE"/>
    <w:lvl w:ilvl="0" w:tplc="B77455C4">
      <w:start w:val="1"/>
      <w:numFmt w:val="bullet"/>
      <w:lvlText w:val=""/>
      <w:lvlJc w:val="left"/>
      <w:pPr>
        <w:ind w:left="840" w:hanging="420"/>
      </w:pPr>
      <w:rPr>
        <w:rFonts w:ascii="Wingdings" w:hAnsi="Wingdings" w:hint="default"/>
      </w:rPr>
    </w:lvl>
    <w:lvl w:ilvl="1" w:tplc="B77455C4">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FD12812"/>
    <w:multiLevelType w:val="hybridMultilevel"/>
    <w:tmpl w:val="C66248AA"/>
    <w:lvl w:ilvl="0" w:tplc="B77455C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02C5145"/>
    <w:multiLevelType w:val="hybridMultilevel"/>
    <w:tmpl w:val="670459AE"/>
    <w:lvl w:ilvl="0" w:tplc="A3E65B1C">
      <w:start w:val="1"/>
      <w:numFmt w:val="decimal"/>
      <w:lvlText w:val="(%1)"/>
      <w:lvlJc w:val="left"/>
      <w:pPr>
        <w:ind w:left="720" w:hanging="360"/>
      </w:pPr>
      <w:rPr>
        <w:rFonts w:hint="default"/>
      </w:rPr>
    </w:lvl>
    <w:lvl w:ilvl="1" w:tplc="C600A8CA">
      <w:start w:val="1"/>
      <w:numFmt w:val="lowerRoman"/>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04C1B87"/>
    <w:multiLevelType w:val="hybridMultilevel"/>
    <w:tmpl w:val="164E137E"/>
    <w:lvl w:ilvl="0" w:tplc="FB0CBE10">
      <w:start w:val="1"/>
      <w:numFmt w:val="lowerLetter"/>
      <w:lvlText w:val="(%1)"/>
      <w:lvlJc w:val="left"/>
      <w:pPr>
        <w:ind w:left="780" w:hanging="4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77455C4">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47F1867"/>
    <w:multiLevelType w:val="hybridMultilevel"/>
    <w:tmpl w:val="A61E6532"/>
    <w:lvl w:ilvl="0" w:tplc="FFFFFFFF">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FFFFFFFF">
      <w:start w:val="1"/>
      <w:numFmt w:val="bullet"/>
      <w:lvlText w:val=""/>
      <w:lvlJc w:val="left"/>
      <w:pPr>
        <w:ind w:left="2040" w:hanging="420"/>
      </w:pPr>
      <w:rPr>
        <w:rFonts w:ascii="Wingdings" w:hAnsi="Wingdings" w:hint="default"/>
      </w:rPr>
    </w:lvl>
    <w:lvl w:ilvl="3" w:tplc="FFFFFFFF" w:tentative="1">
      <w:start w:val="1"/>
      <w:numFmt w:val="bullet"/>
      <w:lvlText w:val=""/>
      <w:lvlJc w:val="left"/>
      <w:pPr>
        <w:ind w:left="2460" w:hanging="420"/>
      </w:pPr>
      <w:rPr>
        <w:rFonts w:ascii="Wingdings" w:hAnsi="Wingdings" w:hint="default"/>
      </w:rPr>
    </w:lvl>
    <w:lvl w:ilvl="4" w:tplc="FFFFFFFF" w:tentative="1">
      <w:start w:val="1"/>
      <w:numFmt w:val="bullet"/>
      <w:lvlText w:val=""/>
      <w:lvlJc w:val="left"/>
      <w:pPr>
        <w:ind w:left="2880" w:hanging="420"/>
      </w:pPr>
      <w:rPr>
        <w:rFonts w:ascii="Wingdings" w:hAnsi="Wingdings" w:hint="default"/>
      </w:rPr>
    </w:lvl>
    <w:lvl w:ilvl="5" w:tplc="FFFFFFFF" w:tentative="1">
      <w:start w:val="1"/>
      <w:numFmt w:val="bullet"/>
      <w:lvlText w:val=""/>
      <w:lvlJc w:val="left"/>
      <w:pPr>
        <w:ind w:left="3300" w:hanging="420"/>
      </w:pPr>
      <w:rPr>
        <w:rFonts w:ascii="Wingdings" w:hAnsi="Wingdings" w:hint="default"/>
      </w:rPr>
    </w:lvl>
    <w:lvl w:ilvl="6" w:tplc="FFFFFFFF" w:tentative="1">
      <w:start w:val="1"/>
      <w:numFmt w:val="bullet"/>
      <w:lvlText w:val=""/>
      <w:lvlJc w:val="left"/>
      <w:pPr>
        <w:ind w:left="3720" w:hanging="420"/>
      </w:pPr>
      <w:rPr>
        <w:rFonts w:ascii="Wingdings" w:hAnsi="Wingdings" w:hint="default"/>
      </w:rPr>
    </w:lvl>
    <w:lvl w:ilvl="7" w:tplc="FFFFFFFF" w:tentative="1">
      <w:start w:val="1"/>
      <w:numFmt w:val="bullet"/>
      <w:lvlText w:val=""/>
      <w:lvlJc w:val="left"/>
      <w:pPr>
        <w:ind w:left="4140" w:hanging="420"/>
      </w:pPr>
      <w:rPr>
        <w:rFonts w:ascii="Wingdings" w:hAnsi="Wingdings" w:hint="default"/>
      </w:rPr>
    </w:lvl>
    <w:lvl w:ilvl="8" w:tplc="FFFFFFFF" w:tentative="1">
      <w:start w:val="1"/>
      <w:numFmt w:val="bullet"/>
      <w:lvlText w:val=""/>
      <w:lvlJc w:val="left"/>
      <w:pPr>
        <w:ind w:left="4560" w:hanging="420"/>
      </w:pPr>
      <w:rPr>
        <w:rFonts w:ascii="Wingdings" w:hAnsi="Wingdings" w:hint="default"/>
      </w:rPr>
    </w:lvl>
  </w:abstractNum>
  <w:abstractNum w:abstractNumId="25" w15:restartNumberingAfterBreak="0">
    <w:nsid w:val="373B1FC9"/>
    <w:multiLevelType w:val="hybridMultilevel"/>
    <w:tmpl w:val="58F8A210"/>
    <w:lvl w:ilvl="0" w:tplc="B77455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7562C9C"/>
    <w:multiLevelType w:val="hybridMultilevel"/>
    <w:tmpl w:val="18388F70"/>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38B235CA"/>
    <w:multiLevelType w:val="hybridMultilevel"/>
    <w:tmpl w:val="96B8770C"/>
    <w:lvl w:ilvl="0" w:tplc="FFFFFFFF">
      <w:start w:val="1"/>
      <w:numFmt w:val="bullet"/>
      <w:lvlText w:val=""/>
      <w:lvlJc w:val="left"/>
      <w:pPr>
        <w:ind w:left="780" w:hanging="420"/>
      </w:pPr>
      <w:rPr>
        <w:rFonts w:ascii="Wingdings" w:hAnsi="Wingdings" w:hint="default"/>
      </w:rPr>
    </w:lvl>
    <w:lvl w:ilvl="1" w:tplc="FFFFFFFF">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FFFFFFFF">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8" w15:restartNumberingAfterBreak="0">
    <w:nsid w:val="3974659A"/>
    <w:multiLevelType w:val="hybridMultilevel"/>
    <w:tmpl w:val="1F8801F6"/>
    <w:lvl w:ilvl="0" w:tplc="B77455C4">
      <w:start w:val="1"/>
      <w:numFmt w:val="bullet"/>
      <w:lvlText w:val=""/>
      <w:lvlJc w:val="left"/>
      <w:pPr>
        <w:ind w:left="780" w:hanging="420"/>
      </w:pPr>
      <w:rPr>
        <w:rFonts w:ascii="Wingdings" w:hAnsi="Wingdings" w:hint="default"/>
      </w:rPr>
    </w:lvl>
    <w:lvl w:ilvl="1" w:tplc="FFFFFFFF">
      <w:start w:val="1"/>
      <w:numFmt w:val="bullet"/>
      <w:lvlText w:val=""/>
      <w:lvlJc w:val="left"/>
      <w:pPr>
        <w:ind w:left="1200" w:hanging="420"/>
      </w:pPr>
      <w:rPr>
        <w:rFonts w:ascii="Wingdings" w:hAnsi="Wingdings" w:hint="default"/>
      </w:rPr>
    </w:lvl>
    <w:lvl w:ilvl="2" w:tplc="FFFFFFFF">
      <w:start w:val="1"/>
      <w:numFmt w:val="bullet"/>
      <w:lvlText w:val=""/>
      <w:lvlJc w:val="left"/>
      <w:pPr>
        <w:ind w:left="1620" w:hanging="420"/>
      </w:pPr>
      <w:rPr>
        <w:rFonts w:ascii="Wingdings" w:hAnsi="Wingdings" w:hint="default"/>
      </w:rPr>
    </w:lvl>
    <w:lvl w:ilvl="3" w:tplc="FFFFFFFF">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9" w15:restartNumberingAfterBreak="0">
    <w:nsid w:val="3E8F2757"/>
    <w:multiLevelType w:val="hybridMultilevel"/>
    <w:tmpl w:val="EF4A9D8E"/>
    <w:lvl w:ilvl="0" w:tplc="FFFFFFFF">
      <w:start w:val="1"/>
      <w:numFmt w:val="decimal"/>
      <w:lvlText w:val="(%1)"/>
      <w:lvlJc w:val="left"/>
      <w:pPr>
        <w:ind w:left="420" w:hanging="420"/>
      </w:pPr>
      <w:rPr>
        <w:rFonts w:ascii="Times New Roman" w:hAnsi="Times New Roman" w:hint="default"/>
        <w:sz w:val="24"/>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DE608766">
      <w:numFmt w:val="bullet"/>
      <w:lvlText w:val="-"/>
      <w:lvlJc w:val="left"/>
      <w:pPr>
        <w:ind w:left="2460" w:hanging="360"/>
      </w:pPr>
      <w:rPr>
        <w:rFonts w:ascii="Arial" w:eastAsia="MS Mincho" w:hAnsi="Arial" w:cs="Arial"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40D566EC"/>
    <w:multiLevelType w:val="hybridMultilevel"/>
    <w:tmpl w:val="73F27914"/>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417619D5"/>
    <w:multiLevelType w:val="hybridMultilevel"/>
    <w:tmpl w:val="8456607C"/>
    <w:lvl w:ilvl="0" w:tplc="58BA6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2E52022"/>
    <w:multiLevelType w:val="hybridMultilevel"/>
    <w:tmpl w:val="CEEA838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46B26C71"/>
    <w:multiLevelType w:val="hybridMultilevel"/>
    <w:tmpl w:val="EC925970"/>
    <w:lvl w:ilvl="0" w:tplc="DE608766">
      <w:numFmt w:val="bullet"/>
      <w:lvlText w:val="-"/>
      <w:lvlJc w:val="left"/>
      <w:pPr>
        <w:ind w:left="420" w:hanging="42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72229C6"/>
    <w:multiLevelType w:val="hybridMultilevel"/>
    <w:tmpl w:val="4420CB72"/>
    <w:lvl w:ilvl="0" w:tplc="8DAA28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7D74157"/>
    <w:multiLevelType w:val="hybridMultilevel"/>
    <w:tmpl w:val="F5FA03BC"/>
    <w:lvl w:ilvl="0" w:tplc="B77455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91E48DE"/>
    <w:multiLevelType w:val="hybridMultilevel"/>
    <w:tmpl w:val="47FE45D8"/>
    <w:lvl w:ilvl="0" w:tplc="FFFFFFFF">
      <w:start w:val="1"/>
      <w:numFmt w:val="decimal"/>
      <w:lvlText w:val="(%1)"/>
      <w:lvlJc w:val="left"/>
      <w:pPr>
        <w:ind w:left="420" w:hanging="420"/>
      </w:pPr>
      <w:rPr>
        <w:rFonts w:ascii="Times New Roman" w:hAnsi="Times New Roman" w:hint="default"/>
        <w:sz w:val="24"/>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FFFFFFFF">
      <w:start w:val="1"/>
      <w:numFmt w:val="lowerLetter"/>
      <w:lvlText w:val="(%6)"/>
      <w:lvlJc w:val="left"/>
      <w:pPr>
        <w:ind w:left="2460" w:hanging="360"/>
      </w:pPr>
      <w:rPr>
        <w:rFont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7" w15:restartNumberingAfterBreak="0">
    <w:nsid w:val="49424048"/>
    <w:multiLevelType w:val="hybridMultilevel"/>
    <w:tmpl w:val="A4E452E2"/>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49A17001"/>
    <w:multiLevelType w:val="hybridMultilevel"/>
    <w:tmpl w:val="5C441118"/>
    <w:lvl w:ilvl="0" w:tplc="FFFFFFFF">
      <w:start w:val="1"/>
      <w:numFmt w:val="lowerLetter"/>
      <w:lvlText w:val="(%1)"/>
      <w:lvlJc w:val="left"/>
      <w:pPr>
        <w:ind w:left="780" w:hanging="4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39" w15:restartNumberingAfterBreak="0">
    <w:nsid w:val="4B6B0785"/>
    <w:multiLevelType w:val="hybridMultilevel"/>
    <w:tmpl w:val="56B27570"/>
    <w:lvl w:ilvl="0" w:tplc="FFFFFFFF">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FFFFFFFF">
      <w:start w:val="1"/>
      <w:numFmt w:val="bullet"/>
      <w:lvlText w:val="・"/>
      <w:lvlJc w:val="left"/>
      <w:pPr>
        <w:ind w:left="1620" w:hanging="360"/>
      </w:pPr>
      <w:rPr>
        <w:rFonts w:ascii="MS Mincho" w:eastAsia="MS Mincho" w:hAnsi="MS Mincho" w:cstheme="minorBidi" w:hint="eastAsia"/>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40" w15:restartNumberingAfterBreak="0">
    <w:nsid w:val="4C743ACB"/>
    <w:multiLevelType w:val="hybridMultilevel"/>
    <w:tmpl w:val="9B0CC88C"/>
    <w:lvl w:ilvl="0" w:tplc="FB0CBE10">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26C4ACF"/>
    <w:multiLevelType w:val="hybridMultilevel"/>
    <w:tmpl w:val="E0B28DA8"/>
    <w:lvl w:ilvl="0" w:tplc="FFFFFFFF">
      <w:start w:val="1"/>
      <w:numFmt w:val="bullet"/>
      <w:lvlText w:val=""/>
      <w:lvlJc w:val="left"/>
      <w:pPr>
        <w:ind w:left="1260" w:hanging="420"/>
      </w:pPr>
      <w:rPr>
        <w:rFonts w:ascii="Wingdings" w:hAnsi="Wingdings" w:hint="default"/>
      </w:rPr>
    </w:lvl>
    <w:lvl w:ilvl="1" w:tplc="0409000D">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42" w15:restartNumberingAfterBreak="0">
    <w:nsid w:val="5326243F"/>
    <w:multiLevelType w:val="hybridMultilevel"/>
    <w:tmpl w:val="108ADDC2"/>
    <w:lvl w:ilvl="0" w:tplc="B5FC2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976D94"/>
    <w:multiLevelType w:val="hybridMultilevel"/>
    <w:tmpl w:val="28C6BFC6"/>
    <w:lvl w:ilvl="0" w:tplc="FFFFFFFF">
      <w:start w:val="1"/>
      <w:numFmt w:val="decimal"/>
      <w:lvlText w:val="(%1)"/>
      <w:lvlJc w:val="left"/>
      <w:pPr>
        <w:ind w:left="420" w:hanging="420"/>
      </w:pPr>
      <w:rPr>
        <w:rFonts w:ascii="Times New Roman" w:hAnsi="Times New Roman" w:hint="default"/>
        <w:sz w:val="24"/>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lowerLetter"/>
      <w:lvlText w:val="(%6)"/>
      <w:lvlJc w:val="left"/>
      <w:pPr>
        <w:ind w:left="2460" w:hanging="360"/>
      </w:pPr>
      <w:rPr>
        <w:rFont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4" w15:restartNumberingAfterBreak="0">
    <w:nsid w:val="5B727AB9"/>
    <w:multiLevelType w:val="hybridMultilevel"/>
    <w:tmpl w:val="D7383650"/>
    <w:lvl w:ilvl="0" w:tplc="B77455C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5D7C30DD"/>
    <w:multiLevelType w:val="hybridMultilevel"/>
    <w:tmpl w:val="B38C7B0A"/>
    <w:lvl w:ilvl="0" w:tplc="FFFFFFFF">
      <w:start w:val="1"/>
      <w:numFmt w:val="bullet"/>
      <w:lvlText w:val=""/>
      <w:lvlJc w:val="left"/>
      <w:pPr>
        <w:ind w:left="780" w:hanging="420"/>
      </w:pPr>
      <w:rPr>
        <w:rFonts w:ascii="Wingdings" w:hAnsi="Wingdings" w:hint="default"/>
      </w:rPr>
    </w:lvl>
    <w:lvl w:ilvl="1" w:tplc="B77455C4">
      <w:start w:val="1"/>
      <w:numFmt w:val="bullet"/>
      <w:lvlText w:val=""/>
      <w:lvlJc w:val="left"/>
      <w:pPr>
        <w:ind w:left="1200" w:hanging="420"/>
      </w:pPr>
      <w:rPr>
        <w:rFonts w:ascii="Wingdings" w:hAnsi="Wingdings" w:hint="default"/>
      </w:rPr>
    </w:lvl>
    <w:lvl w:ilvl="2" w:tplc="FFFFFFFF">
      <w:start w:val="1"/>
      <w:numFmt w:val="bullet"/>
      <w:lvlText w:val=""/>
      <w:lvlJc w:val="left"/>
      <w:pPr>
        <w:ind w:left="1620" w:hanging="420"/>
      </w:pPr>
      <w:rPr>
        <w:rFonts w:ascii="Wingdings" w:hAnsi="Wingdings" w:hint="default"/>
      </w:rPr>
    </w:lvl>
    <w:lvl w:ilvl="3" w:tplc="FFFFFFFF">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46" w15:restartNumberingAfterBreak="0">
    <w:nsid w:val="5FB2713E"/>
    <w:multiLevelType w:val="hybridMultilevel"/>
    <w:tmpl w:val="3F82C9DA"/>
    <w:lvl w:ilvl="0" w:tplc="6786191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07F2DC9"/>
    <w:multiLevelType w:val="hybridMultilevel"/>
    <w:tmpl w:val="43C0A6AE"/>
    <w:lvl w:ilvl="0" w:tplc="B77455C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1C47144"/>
    <w:multiLevelType w:val="hybridMultilevel"/>
    <w:tmpl w:val="F85EE1DA"/>
    <w:lvl w:ilvl="0" w:tplc="FFFFFFFF">
      <w:start w:val="1"/>
      <w:numFmt w:val="lowerLetter"/>
      <w:lvlText w:val="(%1)"/>
      <w:lvlJc w:val="left"/>
      <w:pPr>
        <w:ind w:left="780" w:hanging="4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9" w15:restartNumberingAfterBreak="0">
    <w:nsid w:val="61EA09AF"/>
    <w:multiLevelType w:val="hybridMultilevel"/>
    <w:tmpl w:val="8550D12C"/>
    <w:lvl w:ilvl="0" w:tplc="FFFFFFFF">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FFFFFFFF">
      <w:numFmt w:val="bullet"/>
      <w:lvlText w:val="-"/>
      <w:lvlJc w:val="left"/>
      <w:pPr>
        <w:ind w:left="1680" w:hanging="420"/>
      </w:pPr>
      <w:rPr>
        <w:rFonts w:ascii="Times New Roman" w:eastAsia="MS Mincho" w:hAnsi="Times New Roman" w:cs="Times New Roman"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50" w15:restartNumberingAfterBreak="0">
    <w:nsid w:val="628F5850"/>
    <w:multiLevelType w:val="hybridMultilevel"/>
    <w:tmpl w:val="F5F8D6BA"/>
    <w:lvl w:ilvl="0" w:tplc="3522AFD0">
      <w:start w:val="1"/>
      <w:numFmt w:val="lowerLetter"/>
      <w:lvlText w:val="(%1)"/>
      <w:lvlJc w:val="left"/>
      <w:pPr>
        <w:ind w:left="420" w:hanging="42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E608766">
      <w:numFmt w:val="bullet"/>
      <w:lvlText w:val="-"/>
      <w:lvlJc w:val="left"/>
      <w:pPr>
        <w:ind w:left="780" w:hanging="360"/>
      </w:pPr>
      <w:rPr>
        <w:rFonts w:ascii="Arial" w:eastAsia="MS Mincho" w:hAnsi="Arial" w:cs="Arial" w:hint="default"/>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1" w15:restartNumberingAfterBreak="0">
    <w:nsid w:val="647D64F9"/>
    <w:multiLevelType w:val="hybridMultilevel"/>
    <w:tmpl w:val="DD769208"/>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2" w15:restartNumberingAfterBreak="0">
    <w:nsid w:val="67F97DEF"/>
    <w:multiLevelType w:val="hybridMultilevel"/>
    <w:tmpl w:val="110EB15C"/>
    <w:lvl w:ilvl="0" w:tplc="B77455C4">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3" w15:restartNumberingAfterBreak="0">
    <w:nsid w:val="69A22827"/>
    <w:multiLevelType w:val="hybridMultilevel"/>
    <w:tmpl w:val="556464C0"/>
    <w:lvl w:ilvl="0" w:tplc="B77455C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7B4CFC"/>
    <w:multiLevelType w:val="hybridMultilevel"/>
    <w:tmpl w:val="56DEE03E"/>
    <w:lvl w:ilvl="0" w:tplc="B77455C4">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5" w15:restartNumberingAfterBreak="0">
    <w:nsid w:val="6B87762F"/>
    <w:multiLevelType w:val="hybridMultilevel"/>
    <w:tmpl w:val="B27E3926"/>
    <w:lvl w:ilvl="0" w:tplc="F460BFB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BFC6185"/>
    <w:multiLevelType w:val="hybridMultilevel"/>
    <w:tmpl w:val="07DCDCB4"/>
    <w:lvl w:ilvl="0" w:tplc="FFFFFFFF">
      <w:start w:val="1"/>
      <w:numFmt w:val="decimal"/>
      <w:lvlText w:val="(%1)"/>
      <w:lvlJc w:val="left"/>
      <w:pPr>
        <w:ind w:left="420" w:hanging="420"/>
      </w:pPr>
      <w:rPr>
        <w:rFonts w:ascii="Arial" w:hAnsi="Arial" w:cs="Arial" w:hint="default"/>
        <w:sz w:val="22"/>
        <w:szCs w:val="22"/>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FFFFFFFF">
      <w:start w:val="1"/>
      <w:numFmt w:val="lowerLetter"/>
      <w:lvlText w:val="(%6)"/>
      <w:lvlJc w:val="left"/>
      <w:pPr>
        <w:ind w:left="2460" w:hanging="360"/>
      </w:pPr>
      <w:rPr>
        <w:rFont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7" w15:restartNumberingAfterBreak="0">
    <w:nsid w:val="6C8B4F4D"/>
    <w:multiLevelType w:val="hybridMultilevel"/>
    <w:tmpl w:val="EABCB1B4"/>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8" w15:restartNumberingAfterBreak="0">
    <w:nsid w:val="6FD9300F"/>
    <w:multiLevelType w:val="hybridMultilevel"/>
    <w:tmpl w:val="CE8EAD18"/>
    <w:lvl w:ilvl="0" w:tplc="B77455C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 w15:restartNumberingAfterBreak="0">
    <w:nsid w:val="71AD56AB"/>
    <w:multiLevelType w:val="hybridMultilevel"/>
    <w:tmpl w:val="D990E5EE"/>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780" w:hanging="360"/>
      </w:pPr>
      <w:rPr>
        <w:rFonts w:ascii="Wingdings" w:hAnsi="Wingdings" w:hint="default"/>
      </w:rPr>
    </w:lvl>
    <w:lvl w:ilvl="2" w:tplc="B77455C4">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0" w15:restartNumberingAfterBreak="0">
    <w:nsid w:val="756F7CAF"/>
    <w:multiLevelType w:val="hybridMultilevel"/>
    <w:tmpl w:val="2AB615A2"/>
    <w:lvl w:ilvl="0" w:tplc="0409000B">
      <w:start w:val="1"/>
      <w:numFmt w:val="bullet"/>
      <w:lvlText w:val=""/>
      <w:lvlJc w:val="left"/>
      <w:pPr>
        <w:ind w:left="1260" w:hanging="420"/>
      </w:pPr>
      <w:rPr>
        <w:rFonts w:ascii="Wingdings" w:hAnsi="Wingding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61" w15:restartNumberingAfterBreak="0">
    <w:nsid w:val="757426FE"/>
    <w:multiLevelType w:val="hybridMultilevel"/>
    <w:tmpl w:val="49C6BDE0"/>
    <w:lvl w:ilvl="0" w:tplc="B77455C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2" w15:restartNumberingAfterBreak="0">
    <w:nsid w:val="777054A2"/>
    <w:multiLevelType w:val="hybridMultilevel"/>
    <w:tmpl w:val="135C38B6"/>
    <w:lvl w:ilvl="0" w:tplc="FFFFFFFF">
      <w:start w:val="1"/>
      <w:numFmt w:val="decimal"/>
      <w:lvlText w:val="(%1)"/>
      <w:lvlJc w:val="left"/>
      <w:pPr>
        <w:ind w:left="420" w:hanging="420"/>
      </w:pPr>
      <w:rPr>
        <w:rFonts w:ascii="Times New Roman" w:hAnsi="Times New Roman" w:hint="default"/>
        <w:sz w:val="24"/>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FFFFFFFF">
      <w:start w:val="1"/>
      <w:numFmt w:val="lowerLetter"/>
      <w:lvlText w:val="(%6)"/>
      <w:lvlJc w:val="left"/>
      <w:pPr>
        <w:ind w:left="2460" w:hanging="360"/>
      </w:pPr>
      <w:rPr>
        <w:rFont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3" w15:restartNumberingAfterBreak="0">
    <w:nsid w:val="79353D97"/>
    <w:multiLevelType w:val="hybridMultilevel"/>
    <w:tmpl w:val="7DB88004"/>
    <w:lvl w:ilvl="0" w:tplc="0409000D">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4" w15:restartNumberingAfterBreak="0">
    <w:nsid w:val="7A7E7451"/>
    <w:multiLevelType w:val="hybridMultilevel"/>
    <w:tmpl w:val="5704C87A"/>
    <w:lvl w:ilvl="0" w:tplc="FFFFFFFF">
      <w:start w:val="1"/>
      <w:numFmt w:val="decimal"/>
      <w:lvlText w:val="(%1)"/>
      <w:lvlJc w:val="left"/>
      <w:pPr>
        <w:ind w:left="420" w:hanging="420"/>
      </w:pPr>
      <w:rPr>
        <w:rFonts w:ascii="Times New Roman" w:hAnsi="Times New Roman" w:hint="default"/>
        <w:sz w:val="24"/>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lowerLetter"/>
      <w:lvlText w:val="(%6)"/>
      <w:lvlJc w:val="left"/>
      <w:pPr>
        <w:ind w:left="2460" w:hanging="360"/>
      </w:pPr>
      <w:rPr>
        <w:rFont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5" w15:restartNumberingAfterBreak="0">
    <w:nsid w:val="7BE4316A"/>
    <w:multiLevelType w:val="hybridMultilevel"/>
    <w:tmpl w:val="B756DEA6"/>
    <w:lvl w:ilvl="0" w:tplc="B77455C4">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6" w15:restartNumberingAfterBreak="0">
    <w:nsid w:val="7DB139AA"/>
    <w:multiLevelType w:val="hybridMultilevel"/>
    <w:tmpl w:val="DC54FEAE"/>
    <w:lvl w:ilvl="0" w:tplc="0409000B">
      <w:start w:val="1"/>
      <w:numFmt w:val="bullet"/>
      <w:lvlText w:val=""/>
      <w:lvlJc w:val="left"/>
      <w:pPr>
        <w:ind w:left="1260" w:hanging="420"/>
      </w:pPr>
      <w:rPr>
        <w:rFonts w:ascii="Wingdings" w:hAnsi="Wingdings" w:hint="default"/>
      </w:rPr>
    </w:lvl>
    <w:lvl w:ilvl="1" w:tplc="CD36065E">
      <w:numFmt w:val="bullet"/>
      <w:lvlText w:val="-"/>
      <w:lvlJc w:val="left"/>
      <w:pPr>
        <w:ind w:left="1680" w:hanging="420"/>
      </w:pPr>
      <w:rPr>
        <w:rFonts w:ascii="Times New Roman" w:eastAsia="MS Mincho" w:hAnsi="Times New Roman" w:cs="Times New Roman"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7" w15:restartNumberingAfterBreak="0">
    <w:nsid w:val="7FAF3ACC"/>
    <w:multiLevelType w:val="hybridMultilevel"/>
    <w:tmpl w:val="A768F184"/>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8" w15:restartNumberingAfterBreak="0">
    <w:nsid w:val="7FCF0FD6"/>
    <w:multiLevelType w:val="hybridMultilevel"/>
    <w:tmpl w:val="84C04B60"/>
    <w:lvl w:ilvl="0" w:tplc="B77455C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2157372">
    <w:abstractNumId w:val="8"/>
  </w:num>
  <w:num w:numId="2" w16cid:durableId="30544698">
    <w:abstractNumId w:val="5"/>
  </w:num>
  <w:num w:numId="3" w16cid:durableId="158425361">
    <w:abstractNumId w:val="55"/>
  </w:num>
  <w:num w:numId="4" w16cid:durableId="2127000920">
    <w:abstractNumId w:val="20"/>
  </w:num>
  <w:num w:numId="5" w16cid:durableId="1281690052">
    <w:abstractNumId w:val="34"/>
  </w:num>
  <w:num w:numId="6" w16cid:durableId="1914199791">
    <w:abstractNumId w:val="22"/>
  </w:num>
  <w:num w:numId="7" w16cid:durableId="106049340">
    <w:abstractNumId w:val="53"/>
  </w:num>
  <w:num w:numId="8" w16cid:durableId="779110913">
    <w:abstractNumId w:val="32"/>
  </w:num>
  <w:num w:numId="9" w16cid:durableId="97409329">
    <w:abstractNumId w:val="41"/>
  </w:num>
  <w:num w:numId="10" w16cid:durableId="1943368484">
    <w:abstractNumId w:val="46"/>
  </w:num>
  <w:num w:numId="11" w16cid:durableId="1613971970">
    <w:abstractNumId w:val="50"/>
  </w:num>
  <w:num w:numId="12" w16cid:durableId="1060059827">
    <w:abstractNumId w:val="40"/>
  </w:num>
  <w:num w:numId="13" w16cid:durableId="634606046">
    <w:abstractNumId w:val="68"/>
  </w:num>
  <w:num w:numId="14" w16cid:durableId="1694302914">
    <w:abstractNumId w:val="0"/>
  </w:num>
  <w:num w:numId="15" w16cid:durableId="1513302576">
    <w:abstractNumId w:val="23"/>
  </w:num>
  <w:num w:numId="16" w16cid:durableId="1468862633">
    <w:abstractNumId w:val="7"/>
  </w:num>
  <w:num w:numId="17" w16cid:durableId="1939866301">
    <w:abstractNumId w:val="42"/>
  </w:num>
  <w:num w:numId="18" w16cid:durableId="553932593">
    <w:abstractNumId w:val="2"/>
  </w:num>
  <w:num w:numId="19" w16cid:durableId="356581806">
    <w:abstractNumId w:val="25"/>
  </w:num>
  <w:num w:numId="20" w16cid:durableId="131144083">
    <w:abstractNumId w:val="4"/>
  </w:num>
  <w:num w:numId="21" w16cid:durableId="575549878">
    <w:abstractNumId w:val="11"/>
  </w:num>
  <w:num w:numId="22" w16cid:durableId="430513605">
    <w:abstractNumId w:val="31"/>
  </w:num>
  <w:num w:numId="23" w16cid:durableId="2071734564">
    <w:abstractNumId w:val="16"/>
  </w:num>
  <w:num w:numId="24" w16cid:durableId="1842313790">
    <w:abstractNumId w:val="58"/>
  </w:num>
  <w:num w:numId="25" w16cid:durableId="1571230676">
    <w:abstractNumId w:val="44"/>
  </w:num>
  <w:num w:numId="26" w16cid:durableId="1571697434">
    <w:abstractNumId w:val="66"/>
  </w:num>
  <w:num w:numId="27" w16cid:durableId="340281944">
    <w:abstractNumId w:val="1"/>
  </w:num>
  <w:num w:numId="28" w16cid:durableId="196427948">
    <w:abstractNumId w:val="21"/>
  </w:num>
  <w:num w:numId="29" w16cid:durableId="1502744434">
    <w:abstractNumId w:val="61"/>
  </w:num>
  <w:num w:numId="30" w16cid:durableId="157623424">
    <w:abstractNumId w:val="10"/>
  </w:num>
  <w:num w:numId="31" w16cid:durableId="805700075">
    <w:abstractNumId w:val="52"/>
  </w:num>
  <w:num w:numId="32" w16cid:durableId="711148226">
    <w:abstractNumId w:val="28"/>
  </w:num>
  <w:num w:numId="33" w16cid:durableId="1689746594">
    <w:abstractNumId w:val="45"/>
  </w:num>
  <w:num w:numId="34" w16cid:durableId="1981377694">
    <w:abstractNumId w:val="67"/>
  </w:num>
  <w:num w:numId="35" w16cid:durableId="1931428818">
    <w:abstractNumId w:val="26"/>
  </w:num>
  <w:num w:numId="36" w16cid:durableId="234556683">
    <w:abstractNumId w:val="30"/>
  </w:num>
  <w:num w:numId="37" w16cid:durableId="1617715136">
    <w:abstractNumId w:val="37"/>
  </w:num>
  <w:num w:numId="38" w16cid:durableId="1798640068">
    <w:abstractNumId w:val="18"/>
  </w:num>
  <w:num w:numId="39" w16cid:durableId="1973098130">
    <w:abstractNumId w:val="9"/>
  </w:num>
  <w:num w:numId="40" w16cid:durableId="1452166964">
    <w:abstractNumId w:val="59"/>
  </w:num>
  <w:num w:numId="41" w16cid:durableId="814033505">
    <w:abstractNumId w:val="54"/>
  </w:num>
  <w:num w:numId="42" w16cid:durableId="1672491405">
    <w:abstractNumId w:val="65"/>
  </w:num>
  <w:num w:numId="43" w16cid:durableId="1441140291">
    <w:abstractNumId w:val="3"/>
  </w:num>
  <w:num w:numId="44" w16cid:durableId="1090468945">
    <w:abstractNumId w:val="15"/>
  </w:num>
  <w:num w:numId="45" w16cid:durableId="2050639733">
    <w:abstractNumId w:val="6"/>
  </w:num>
  <w:num w:numId="46" w16cid:durableId="1162893739">
    <w:abstractNumId w:val="64"/>
  </w:num>
  <w:num w:numId="47" w16cid:durableId="101461588">
    <w:abstractNumId w:val="43"/>
  </w:num>
  <w:num w:numId="48" w16cid:durableId="939486694">
    <w:abstractNumId w:val="60"/>
  </w:num>
  <w:num w:numId="49" w16cid:durableId="304045515">
    <w:abstractNumId w:val="49"/>
  </w:num>
  <w:num w:numId="50" w16cid:durableId="424687483">
    <w:abstractNumId w:val="13"/>
  </w:num>
  <w:num w:numId="51" w16cid:durableId="304512916">
    <w:abstractNumId w:val="19"/>
  </w:num>
  <w:num w:numId="52" w16cid:durableId="715396284">
    <w:abstractNumId w:val="39"/>
  </w:num>
  <w:num w:numId="53" w16cid:durableId="403338750">
    <w:abstractNumId w:val="17"/>
  </w:num>
  <w:num w:numId="54" w16cid:durableId="2043938373">
    <w:abstractNumId w:val="51"/>
  </w:num>
  <w:num w:numId="55" w16cid:durableId="1965915782">
    <w:abstractNumId w:val="14"/>
  </w:num>
  <w:num w:numId="56" w16cid:durableId="879636641">
    <w:abstractNumId w:val="12"/>
  </w:num>
  <w:num w:numId="57" w16cid:durableId="71590619">
    <w:abstractNumId w:val="38"/>
  </w:num>
  <w:num w:numId="58" w16cid:durableId="1929731271">
    <w:abstractNumId w:val="48"/>
  </w:num>
  <w:num w:numId="59" w16cid:durableId="684749886">
    <w:abstractNumId w:val="24"/>
  </w:num>
  <w:num w:numId="60" w16cid:durableId="1155220901">
    <w:abstractNumId w:val="27"/>
  </w:num>
  <w:num w:numId="61" w16cid:durableId="221602431">
    <w:abstractNumId w:val="35"/>
  </w:num>
  <w:num w:numId="62" w16cid:durableId="942146722">
    <w:abstractNumId w:val="47"/>
  </w:num>
  <w:num w:numId="63" w16cid:durableId="1378164899">
    <w:abstractNumId w:val="33"/>
  </w:num>
  <w:num w:numId="64" w16cid:durableId="1253396413">
    <w:abstractNumId w:val="63"/>
  </w:num>
  <w:num w:numId="65" w16cid:durableId="65883597">
    <w:abstractNumId w:val="57"/>
  </w:num>
  <w:num w:numId="66" w16cid:durableId="838665183">
    <w:abstractNumId w:val="36"/>
  </w:num>
  <w:num w:numId="67" w16cid:durableId="1319000088">
    <w:abstractNumId w:val="62"/>
  </w:num>
  <w:num w:numId="68" w16cid:durableId="1175728515">
    <w:abstractNumId w:val="29"/>
  </w:num>
  <w:num w:numId="69" w16cid:durableId="483470495">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09"/>
    <w:rsid w:val="00000A21"/>
    <w:rsid w:val="00024275"/>
    <w:rsid w:val="000319A8"/>
    <w:rsid w:val="00033E28"/>
    <w:rsid w:val="00041E30"/>
    <w:rsid w:val="0004208B"/>
    <w:rsid w:val="0004397A"/>
    <w:rsid w:val="00043B09"/>
    <w:rsid w:val="00054AEB"/>
    <w:rsid w:val="00065FAB"/>
    <w:rsid w:val="00066EBC"/>
    <w:rsid w:val="00067B31"/>
    <w:rsid w:val="00070A8D"/>
    <w:rsid w:val="00075044"/>
    <w:rsid w:val="00076DDF"/>
    <w:rsid w:val="000776A3"/>
    <w:rsid w:val="000806A1"/>
    <w:rsid w:val="0008083C"/>
    <w:rsid w:val="00093FA7"/>
    <w:rsid w:val="000E2FD5"/>
    <w:rsid w:val="000E5372"/>
    <w:rsid w:val="000F1964"/>
    <w:rsid w:val="000F3D68"/>
    <w:rsid w:val="00133B2E"/>
    <w:rsid w:val="0015338E"/>
    <w:rsid w:val="00156039"/>
    <w:rsid w:val="00184196"/>
    <w:rsid w:val="00185E31"/>
    <w:rsid w:val="00185EC6"/>
    <w:rsid w:val="001911EA"/>
    <w:rsid w:val="001B06A6"/>
    <w:rsid w:val="001B6251"/>
    <w:rsid w:val="001C243A"/>
    <w:rsid w:val="001E44B0"/>
    <w:rsid w:val="001E4F7C"/>
    <w:rsid w:val="001F2143"/>
    <w:rsid w:val="001F3303"/>
    <w:rsid w:val="001F502E"/>
    <w:rsid w:val="00201F77"/>
    <w:rsid w:val="0022138E"/>
    <w:rsid w:val="00222C6E"/>
    <w:rsid w:val="00222D10"/>
    <w:rsid w:val="00227BB4"/>
    <w:rsid w:val="00230DDA"/>
    <w:rsid w:val="0023146B"/>
    <w:rsid w:val="002501E2"/>
    <w:rsid w:val="0025489E"/>
    <w:rsid w:val="00266DF1"/>
    <w:rsid w:val="00275EEE"/>
    <w:rsid w:val="00280131"/>
    <w:rsid w:val="00283979"/>
    <w:rsid w:val="00293625"/>
    <w:rsid w:val="002A1699"/>
    <w:rsid w:val="002D4E1E"/>
    <w:rsid w:val="002F4B1A"/>
    <w:rsid w:val="00302BB3"/>
    <w:rsid w:val="003046A6"/>
    <w:rsid w:val="00317722"/>
    <w:rsid w:val="003243C4"/>
    <w:rsid w:val="00324DAB"/>
    <w:rsid w:val="00331E76"/>
    <w:rsid w:val="003335A8"/>
    <w:rsid w:val="003456C8"/>
    <w:rsid w:val="00347558"/>
    <w:rsid w:val="003577F7"/>
    <w:rsid w:val="00375DCE"/>
    <w:rsid w:val="003803A1"/>
    <w:rsid w:val="003837B9"/>
    <w:rsid w:val="0039255B"/>
    <w:rsid w:val="00393243"/>
    <w:rsid w:val="003946AF"/>
    <w:rsid w:val="003A52C7"/>
    <w:rsid w:val="003B4AEB"/>
    <w:rsid w:val="003B4F6B"/>
    <w:rsid w:val="003B7BD0"/>
    <w:rsid w:val="003D23D2"/>
    <w:rsid w:val="003D25B3"/>
    <w:rsid w:val="00413A72"/>
    <w:rsid w:val="00422CBC"/>
    <w:rsid w:val="00430647"/>
    <w:rsid w:val="0043367D"/>
    <w:rsid w:val="00435B96"/>
    <w:rsid w:val="0043697C"/>
    <w:rsid w:val="00441F38"/>
    <w:rsid w:val="00443408"/>
    <w:rsid w:val="0045680D"/>
    <w:rsid w:val="00466F4B"/>
    <w:rsid w:val="00475C61"/>
    <w:rsid w:val="00482DC4"/>
    <w:rsid w:val="00485F18"/>
    <w:rsid w:val="004865B0"/>
    <w:rsid w:val="00496C83"/>
    <w:rsid w:val="004976A1"/>
    <w:rsid w:val="004A0497"/>
    <w:rsid w:val="004E1838"/>
    <w:rsid w:val="004E1F27"/>
    <w:rsid w:val="004E785C"/>
    <w:rsid w:val="005239BA"/>
    <w:rsid w:val="005273A7"/>
    <w:rsid w:val="00532EE7"/>
    <w:rsid w:val="00536922"/>
    <w:rsid w:val="005401B9"/>
    <w:rsid w:val="0054460F"/>
    <w:rsid w:val="00545473"/>
    <w:rsid w:val="005454E7"/>
    <w:rsid w:val="005509B4"/>
    <w:rsid w:val="00562516"/>
    <w:rsid w:val="0056499D"/>
    <w:rsid w:val="00567516"/>
    <w:rsid w:val="00571D95"/>
    <w:rsid w:val="005721CF"/>
    <w:rsid w:val="00575154"/>
    <w:rsid w:val="00586A2F"/>
    <w:rsid w:val="00586A57"/>
    <w:rsid w:val="005A113A"/>
    <w:rsid w:val="005A637C"/>
    <w:rsid w:val="005D4456"/>
    <w:rsid w:val="005D7E65"/>
    <w:rsid w:val="005F399B"/>
    <w:rsid w:val="00607FBF"/>
    <w:rsid w:val="0061014F"/>
    <w:rsid w:val="0061311D"/>
    <w:rsid w:val="006146A5"/>
    <w:rsid w:val="00622B52"/>
    <w:rsid w:val="00642778"/>
    <w:rsid w:val="00643450"/>
    <w:rsid w:val="00651F53"/>
    <w:rsid w:val="00662D13"/>
    <w:rsid w:val="006660B3"/>
    <w:rsid w:val="006A076A"/>
    <w:rsid w:val="006A3950"/>
    <w:rsid w:val="006A5447"/>
    <w:rsid w:val="006B00DB"/>
    <w:rsid w:val="006C6F80"/>
    <w:rsid w:val="006E239B"/>
    <w:rsid w:val="006F460D"/>
    <w:rsid w:val="006F7087"/>
    <w:rsid w:val="00725D97"/>
    <w:rsid w:val="00731CAC"/>
    <w:rsid w:val="0073606E"/>
    <w:rsid w:val="00742DD0"/>
    <w:rsid w:val="00746AC6"/>
    <w:rsid w:val="00755C5D"/>
    <w:rsid w:val="00767959"/>
    <w:rsid w:val="0077164E"/>
    <w:rsid w:val="007819E4"/>
    <w:rsid w:val="00781BF8"/>
    <w:rsid w:val="00794273"/>
    <w:rsid w:val="007A2A7A"/>
    <w:rsid w:val="007B0FB4"/>
    <w:rsid w:val="007B2FAE"/>
    <w:rsid w:val="007C1307"/>
    <w:rsid w:val="0082706B"/>
    <w:rsid w:val="0084110D"/>
    <w:rsid w:val="008614FB"/>
    <w:rsid w:val="00867BDD"/>
    <w:rsid w:val="00877FB9"/>
    <w:rsid w:val="00890204"/>
    <w:rsid w:val="00890F48"/>
    <w:rsid w:val="008A0F7D"/>
    <w:rsid w:val="008B11B8"/>
    <w:rsid w:val="008B53A2"/>
    <w:rsid w:val="008D0FFA"/>
    <w:rsid w:val="008D12BF"/>
    <w:rsid w:val="008F2033"/>
    <w:rsid w:val="008F223C"/>
    <w:rsid w:val="008F4463"/>
    <w:rsid w:val="00901151"/>
    <w:rsid w:val="00906695"/>
    <w:rsid w:val="00915218"/>
    <w:rsid w:val="00916A3B"/>
    <w:rsid w:val="009221B5"/>
    <w:rsid w:val="0092364F"/>
    <w:rsid w:val="009370D5"/>
    <w:rsid w:val="00943DAB"/>
    <w:rsid w:val="009548F6"/>
    <w:rsid w:val="0095645C"/>
    <w:rsid w:val="0095733B"/>
    <w:rsid w:val="009644CD"/>
    <w:rsid w:val="00965156"/>
    <w:rsid w:val="00970A62"/>
    <w:rsid w:val="00970D8D"/>
    <w:rsid w:val="0097108C"/>
    <w:rsid w:val="0098475B"/>
    <w:rsid w:val="00985819"/>
    <w:rsid w:val="009A5782"/>
    <w:rsid w:val="009C0B07"/>
    <w:rsid w:val="009C0B3D"/>
    <w:rsid w:val="009C3FF1"/>
    <w:rsid w:val="009D150B"/>
    <w:rsid w:val="009E1F94"/>
    <w:rsid w:val="009E2833"/>
    <w:rsid w:val="009E71EE"/>
    <w:rsid w:val="009E7645"/>
    <w:rsid w:val="009E77AB"/>
    <w:rsid w:val="009F580D"/>
    <w:rsid w:val="00A26ADE"/>
    <w:rsid w:val="00A66132"/>
    <w:rsid w:val="00A66CF6"/>
    <w:rsid w:val="00A80165"/>
    <w:rsid w:val="00A80D4B"/>
    <w:rsid w:val="00A976A2"/>
    <w:rsid w:val="00AA5045"/>
    <w:rsid w:val="00AB5E50"/>
    <w:rsid w:val="00AC1E07"/>
    <w:rsid w:val="00AC43D3"/>
    <w:rsid w:val="00AD0444"/>
    <w:rsid w:val="00AD5CB0"/>
    <w:rsid w:val="00AE19A0"/>
    <w:rsid w:val="00AE5404"/>
    <w:rsid w:val="00B001E9"/>
    <w:rsid w:val="00B0480B"/>
    <w:rsid w:val="00B160A7"/>
    <w:rsid w:val="00B213BB"/>
    <w:rsid w:val="00B217D8"/>
    <w:rsid w:val="00B50DC1"/>
    <w:rsid w:val="00B70454"/>
    <w:rsid w:val="00B71F4E"/>
    <w:rsid w:val="00B76E82"/>
    <w:rsid w:val="00B77542"/>
    <w:rsid w:val="00B84E83"/>
    <w:rsid w:val="00B868D4"/>
    <w:rsid w:val="00B939CA"/>
    <w:rsid w:val="00BA36E5"/>
    <w:rsid w:val="00BB023A"/>
    <w:rsid w:val="00BE4B23"/>
    <w:rsid w:val="00BE7B3C"/>
    <w:rsid w:val="00BF5EC2"/>
    <w:rsid w:val="00C15028"/>
    <w:rsid w:val="00C24756"/>
    <w:rsid w:val="00C320E7"/>
    <w:rsid w:val="00C41A51"/>
    <w:rsid w:val="00C439E4"/>
    <w:rsid w:val="00C556FE"/>
    <w:rsid w:val="00C57223"/>
    <w:rsid w:val="00C6282E"/>
    <w:rsid w:val="00C648C1"/>
    <w:rsid w:val="00C662F1"/>
    <w:rsid w:val="00C70DC2"/>
    <w:rsid w:val="00C75272"/>
    <w:rsid w:val="00C82773"/>
    <w:rsid w:val="00CA12BC"/>
    <w:rsid w:val="00CB019A"/>
    <w:rsid w:val="00CB4605"/>
    <w:rsid w:val="00CB5894"/>
    <w:rsid w:val="00CB7A72"/>
    <w:rsid w:val="00CC0FCC"/>
    <w:rsid w:val="00CE0F91"/>
    <w:rsid w:val="00CE205A"/>
    <w:rsid w:val="00CE2629"/>
    <w:rsid w:val="00CE5ED4"/>
    <w:rsid w:val="00D13D30"/>
    <w:rsid w:val="00D13F7B"/>
    <w:rsid w:val="00D33900"/>
    <w:rsid w:val="00D436EF"/>
    <w:rsid w:val="00D44A81"/>
    <w:rsid w:val="00D53BDD"/>
    <w:rsid w:val="00D71813"/>
    <w:rsid w:val="00D7503C"/>
    <w:rsid w:val="00D8787C"/>
    <w:rsid w:val="00D87DE8"/>
    <w:rsid w:val="00D95772"/>
    <w:rsid w:val="00DB075B"/>
    <w:rsid w:val="00DB212F"/>
    <w:rsid w:val="00DC7878"/>
    <w:rsid w:val="00DD5C1A"/>
    <w:rsid w:val="00DE419C"/>
    <w:rsid w:val="00DE66C3"/>
    <w:rsid w:val="00DF1766"/>
    <w:rsid w:val="00E02644"/>
    <w:rsid w:val="00E059EA"/>
    <w:rsid w:val="00E068D3"/>
    <w:rsid w:val="00E131F1"/>
    <w:rsid w:val="00E15AF3"/>
    <w:rsid w:val="00E24969"/>
    <w:rsid w:val="00E343C8"/>
    <w:rsid w:val="00E34A67"/>
    <w:rsid w:val="00E43F41"/>
    <w:rsid w:val="00E4522E"/>
    <w:rsid w:val="00E547CC"/>
    <w:rsid w:val="00E80991"/>
    <w:rsid w:val="00E868AD"/>
    <w:rsid w:val="00E97B45"/>
    <w:rsid w:val="00EA5825"/>
    <w:rsid w:val="00EB771D"/>
    <w:rsid w:val="00EC1476"/>
    <w:rsid w:val="00EC1DDD"/>
    <w:rsid w:val="00EC5937"/>
    <w:rsid w:val="00EC741E"/>
    <w:rsid w:val="00ED406B"/>
    <w:rsid w:val="00ED6332"/>
    <w:rsid w:val="00EE21A0"/>
    <w:rsid w:val="00EF2087"/>
    <w:rsid w:val="00F06D8B"/>
    <w:rsid w:val="00F205B2"/>
    <w:rsid w:val="00F21965"/>
    <w:rsid w:val="00F31C7C"/>
    <w:rsid w:val="00F458C2"/>
    <w:rsid w:val="00F66371"/>
    <w:rsid w:val="00F73740"/>
    <w:rsid w:val="00F7400D"/>
    <w:rsid w:val="00F80E4E"/>
    <w:rsid w:val="00F85F33"/>
    <w:rsid w:val="00F90519"/>
    <w:rsid w:val="00F96E08"/>
    <w:rsid w:val="00FA38C3"/>
    <w:rsid w:val="00FB2C73"/>
    <w:rsid w:val="00FC13B6"/>
    <w:rsid w:val="00FC16E0"/>
    <w:rsid w:val="00FC7F5F"/>
    <w:rsid w:val="00FD0837"/>
    <w:rsid w:val="00FF5CB4"/>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F9F6D4"/>
  <w15:chartTrackingRefBased/>
  <w15:docId w15:val="{BFAE3683-73F5-4DB5-91B5-3603430D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heme="minorBidi"/>
        <w:kern w:val="2"/>
        <w:sz w:val="19"/>
        <w:szCs w:val="19"/>
        <w:lang w:val="en-US" w:eastAsia="ja-JP" w:bidi="ar-SA"/>
      </w:rPr>
    </w:rPrDefault>
    <w:pPrDefault>
      <w:pPr>
        <w:spacing w:line="3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23"/>
    <w:pPr>
      <w:widowControl w:val="0"/>
    </w:pPr>
    <w:rPr>
      <w:rFonts w:ascii="Arial" w:hAnsi="Arial"/>
      <w:sz w:val="18"/>
      <w:szCs w:val="17"/>
    </w:rPr>
  </w:style>
  <w:style w:type="paragraph" w:styleId="Heading1">
    <w:name w:val="heading 1"/>
    <w:basedOn w:val="Normal"/>
    <w:next w:val="BodyText"/>
    <w:link w:val="Heading1Char"/>
    <w:uiPriority w:val="9"/>
    <w:qFormat/>
    <w:rsid w:val="006523F8"/>
    <w:pPr>
      <w:keepNext/>
      <w:numPr>
        <w:numId w:val="1"/>
      </w:numPr>
      <w:tabs>
        <w:tab w:val="left" w:pos="1920"/>
        <w:tab w:val="left" w:pos="2880"/>
        <w:tab w:val="left" w:pos="3840"/>
        <w:tab w:val="right" w:pos="9096"/>
      </w:tabs>
      <w:snapToGrid w:val="0"/>
      <w:spacing w:afterLines="100" w:after="100"/>
      <w:ind w:left="400" w:hangingChars="400" w:hanging="400"/>
      <w:outlineLvl w:val="0"/>
    </w:pPr>
    <w:rPr>
      <w:rFonts w:cstheme="majorBidi"/>
    </w:rPr>
  </w:style>
  <w:style w:type="paragraph" w:styleId="Heading2">
    <w:name w:val="heading 2"/>
    <w:basedOn w:val="Normal"/>
    <w:next w:val="BodyTextIndent"/>
    <w:link w:val="Heading2Char"/>
    <w:uiPriority w:val="9"/>
    <w:unhideWhenUsed/>
    <w:qFormat/>
    <w:rsid w:val="006523F8"/>
    <w:pPr>
      <w:keepNext/>
      <w:numPr>
        <w:ilvl w:val="1"/>
        <w:numId w:val="1"/>
      </w:numPr>
      <w:tabs>
        <w:tab w:val="clear" w:pos="1917"/>
        <w:tab w:val="left" w:pos="1920"/>
        <w:tab w:val="left" w:pos="2880"/>
        <w:tab w:val="left" w:pos="3840"/>
        <w:tab w:val="left" w:pos="9096"/>
      </w:tabs>
      <w:snapToGrid w:val="0"/>
      <w:spacing w:afterLines="100" w:after="100"/>
      <w:ind w:leftChars="400" w:left="800" w:hangingChars="400" w:hanging="400"/>
      <w:outlineLvl w:val="1"/>
    </w:pPr>
    <w:rPr>
      <w:rFonts w:cstheme="majorBidi"/>
    </w:rPr>
  </w:style>
  <w:style w:type="paragraph" w:styleId="Heading3">
    <w:name w:val="heading 3"/>
    <w:basedOn w:val="Normal"/>
    <w:next w:val="BodyTextIndent2"/>
    <w:link w:val="Heading3Char"/>
    <w:uiPriority w:val="9"/>
    <w:unhideWhenUsed/>
    <w:qFormat/>
    <w:rsid w:val="006523F8"/>
    <w:pPr>
      <w:keepNext/>
      <w:numPr>
        <w:ilvl w:val="2"/>
        <w:numId w:val="1"/>
      </w:numPr>
      <w:tabs>
        <w:tab w:val="clear" w:pos="2875"/>
        <w:tab w:val="left" w:pos="2880"/>
        <w:tab w:val="left" w:pos="3840"/>
        <w:tab w:val="right" w:pos="9096"/>
      </w:tabs>
      <w:snapToGrid w:val="0"/>
      <w:spacing w:afterLines="100" w:after="100"/>
      <w:ind w:leftChars="800" w:left="1200" w:hangingChars="400" w:hanging="400"/>
      <w:outlineLvl w:val="2"/>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C9C"/>
    <w:pPr>
      <w:tabs>
        <w:tab w:val="center" w:pos="4252"/>
        <w:tab w:val="right" w:pos="8504"/>
      </w:tabs>
      <w:adjustRightInd w:val="0"/>
      <w:snapToGrid w:val="0"/>
      <w:jc w:val="right"/>
    </w:pPr>
    <w:rPr>
      <w:sz w:val="14"/>
    </w:rPr>
  </w:style>
  <w:style w:type="character" w:customStyle="1" w:styleId="FooterChar">
    <w:name w:val="Footer Char"/>
    <w:basedOn w:val="DefaultParagraphFont"/>
    <w:link w:val="Footer"/>
    <w:uiPriority w:val="99"/>
    <w:rsid w:val="00CA0C9C"/>
    <w:rPr>
      <w:sz w:val="14"/>
      <w:szCs w:val="17"/>
    </w:rPr>
  </w:style>
  <w:style w:type="character" w:customStyle="1" w:styleId="Heading1Char">
    <w:name w:val="Heading 1 Char"/>
    <w:basedOn w:val="DefaultParagraphFont"/>
    <w:link w:val="Heading1"/>
    <w:uiPriority w:val="9"/>
    <w:rsid w:val="006523F8"/>
    <w:rPr>
      <w:rFonts w:ascii="Arial" w:hAnsi="Arial" w:cstheme="majorBidi"/>
      <w:sz w:val="18"/>
      <w:szCs w:val="17"/>
    </w:rPr>
  </w:style>
  <w:style w:type="paragraph" w:styleId="BodyText">
    <w:name w:val="Body Text"/>
    <w:basedOn w:val="Normal"/>
    <w:link w:val="BodyTextChar"/>
    <w:uiPriority w:val="99"/>
    <w:semiHidden/>
    <w:unhideWhenUsed/>
    <w:rsid w:val="00CA0C9C"/>
    <w:pPr>
      <w:tabs>
        <w:tab w:val="left" w:pos="960"/>
        <w:tab w:val="left" w:pos="1920"/>
        <w:tab w:val="left" w:pos="2880"/>
        <w:tab w:val="left" w:pos="3840"/>
        <w:tab w:val="right" w:pos="9096"/>
      </w:tabs>
      <w:snapToGrid w:val="0"/>
      <w:spacing w:afterLines="100" w:after="100"/>
    </w:pPr>
  </w:style>
  <w:style w:type="character" w:customStyle="1" w:styleId="BodyTextChar">
    <w:name w:val="Body Text Char"/>
    <w:basedOn w:val="DefaultParagraphFont"/>
    <w:link w:val="BodyText"/>
    <w:uiPriority w:val="99"/>
    <w:semiHidden/>
    <w:rsid w:val="00CA0C9C"/>
    <w:rPr>
      <w:szCs w:val="17"/>
    </w:rPr>
  </w:style>
  <w:style w:type="character" w:customStyle="1" w:styleId="Heading2Char">
    <w:name w:val="Heading 2 Char"/>
    <w:basedOn w:val="DefaultParagraphFont"/>
    <w:link w:val="Heading2"/>
    <w:uiPriority w:val="9"/>
    <w:rsid w:val="006523F8"/>
    <w:rPr>
      <w:rFonts w:ascii="Arial" w:hAnsi="Arial" w:cstheme="majorBidi"/>
      <w:sz w:val="18"/>
      <w:szCs w:val="17"/>
    </w:rPr>
  </w:style>
  <w:style w:type="paragraph" w:styleId="BodyTextIndent">
    <w:name w:val="Body Text Indent"/>
    <w:basedOn w:val="Normal"/>
    <w:link w:val="BodyTextIndentChar"/>
    <w:uiPriority w:val="99"/>
    <w:semiHidden/>
    <w:unhideWhenUsed/>
    <w:rsid w:val="00CA0C9C"/>
    <w:pPr>
      <w:tabs>
        <w:tab w:val="left" w:pos="1920"/>
        <w:tab w:val="left" w:pos="2880"/>
        <w:tab w:val="left" w:pos="3840"/>
        <w:tab w:val="right" w:pos="9096"/>
      </w:tabs>
      <w:snapToGrid w:val="0"/>
      <w:spacing w:afterLines="100" w:after="100"/>
      <w:ind w:leftChars="400" w:left="400"/>
    </w:pPr>
  </w:style>
  <w:style w:type="character" w:customStyle="1" w:styleId="BodyTextIndentChar">
    <w:name w:val="Body Text Indent Char"/>
    <w:basedOn w:val="DefaultParagraphFont"/>
    <w:link w:val="BodyTextIndent"/>
    <w:uiPriority w:val="99"/>
    <w:semiHidden/>
    <w:rsid w:val="00CA0C9C"/>
    <w:rPr>
      <w:szCs w:val="17"/>
    </w:rPr>
  </w:style>
  <w:style w:type="character" w:customStyle="1" w:styleId="Heading3Char">
    <w:name w:val="Heading 3 Char"/>
    <w:basedOn w:val="DefaultParagraphFont"/>
    <w:link w:val="Heading3"/>
    <w:uiPriority w:val="9"/>
    <w:rsid w:val="006523F8"/>
    <w:rPr>
      <w:rFonts w:ascii="Arial" w:hAnsi="Arial" w:cstheme="majorBidi"/>
      <w:sz w:val="18"/>
      <w:szCs w:val="17"/>
    </w:rPr>
  </w:style>
  <w:style w:type="paragraph" w:styleId="BodyTextIndent2">
    <w:name w:val="Body Text Indent 2"/>
    <w:basedOn w:val="Normal"/>
    <w:link w:val="BodyTextIndent2Char"/>
    <w:uiPriority w:val="99"/>
    <w:semiHidden/>
    <w:unhideWhenUsed/>
    <w:rsid w:val="00CA0C9C"/>
    <w:pPr>
      <w:tabs>
        <w:tab w:val="left" w:pos="2880"/>
        <w:tab w:val="left" w:pos="3840"/>
        <w:tab w:val="right" w:pos="9096"/>
      </w:tabs>
      <w:snapToGrid w:val="0"/>
      <w:spacing w:afterLines="100" w:after="100"/>
      <w:ind w:leftChars="800" w:left="800"/>
    </w:pPr>
  </w:style>
  <w:style w:type="character" w:customStyle="1" w:styleId="BodyTextIndent2Char">
    <w:name w:val="Body Text Indent 2 Char"/>
    <w:basedOn w:val="DefaultParagraphFont"/>
    <w:link w:val="BodyTextIndent2"/>
    <w:uiPriority w:val="99"/>
    <w:semiHidden/>
    <w:rsid w:val="00CA0C9C"/>
    <w:rPr>
      <w:szCs w:val="17"/>
    </w:rPr>
  </w:style>
  <w:style w:type="paragraph" w:styleId="ListParagraph">
    <w:name w:val="List Paragraph"/>
    <w:basedOn w:val="Normal"/>
    <w:uiPriority w:val="34"/>
    <w:qFormat/>
    <w:rsid w:val="00043B09"/>
    <w:pPr>
      <w:ind w:leftChars="400" w:left="840"/>
    </w:pPr>
  </w:style>
  <w:style w:type="paragraph" w:styleId="Date">
    <w:name w:val="Date"/>
    <w:basedOn w:val="Normal"/>
    <w:next w:val="Normal"/>
    <w:link w:val="DateChar"/>
    <w:uiPriority w:val="99"/>
    <w:semiHidden/>
    <w:unhideWhenUsed/>
    <w:rsid w:val="009E7645"/>
  </w:style>
  <w:style w:type="character" w:customStyle="1" w:styleId="DateChar">
    <w:name w:val="Date Char"/>
    <w:basedOn w:val="DefaultParagraphFont"/>
    <w:link w:val="Date"/>
    <w:uiPriority w:val="99"/>
    <w:semiHidden/>
    <w:rsid w:val="009E7645"/>
    <w:rPr>
      <w:rFonts w:ascii="Arial" w:hAnsi="Arial"/>
      <w:sz w:val="18"/>
      <w:szCs w:val="17"/>
    </w:rPr>
  </w:style>
  <w:style w:type="table" w:styleId="TableGrid">
    <w:name w:val="Table Grid"/>
    <w:basedOn w:val="TableNormal"/>
    <w:uiPriority w:val="39"/>
    <w:rsid w:val="009E76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1F2143"/>
    <w:rPr>
      <w:sz w:val="18"/>
      <w:szCs w:val="18"/>
    </w:rPr>
  </w:style>
  <w:style w:type="paragraph" w:customStyle="1" w:styleId="Bodytext10">
    <w:name w:val="Body text|1"/>
    <w:basedOn w:val="Normal"/>
    <w:link w:val="Bodytext1"/>
    <w:rsid w:val="001F2143"/>
    <w:pPr>
      <w:spacing w:after="220" w:line="240" w:lineRule="auto"/>
      <w:jc w:val="left"/>
    </w:pPr>
    <w:rPr>
      <w:rFonts w:ascii="Times New Roman" w:hAnsi="Times New Roman"/>
      <w:szCs w:val="18"/>
    </w:rPr>
  </w:style>
  <w:style w:type="character" w:styleId="Hyperlink">
    <w:name w:val="Hyperlink"/>
    <w:basedOn w:val="DefaultParagraphFont"/>
    <w:uiPriority w:val="99"/>
    <w:semiHidden/>
    <w:unhideWhenUsed/>
    <w:rsid w:val="00E868AD"/>
    <w:rPr>
      <w:color w:val="0000FF"/>
      <w:u w:val="single"/>
    </w:rPr>
  </w:style>
  <w:style w:type="character" w:styleId="FollowedHyperlink">
    <w:name w:val="FollowedHyperlink"/>
    <w:basedOn w:val="DefaultParagraphFont"/>
    <w:uiPriority w:val="99"/>
    <w:semiHidden/>
    <w:unhideWhenUsed/>
    <w:rsid w:val="00B213BB"/>
    <w:rPr>
      <w:color w:val="954F72" w:themeColor="followedHyperlink"/>
      <w:u w:val="single"/>
    </w:rPr>
  </w:style>
  <w:style w:type="paragraph" w:styleId="Header">
    <w:name w:val="header"/>
    <w:basedOn w:val="Normal"/>
    <w:link w:val="HeaderChar"/>
    <w:uiPriority w:val="99"/>
    <w:unhideWhenUsed/>
    <w:rsid w:val="00FA38C3"/>
    <w:pPr>
      <w:tabs>
        <w:tab w:val="center" w:pos="4252"/>
        <w:tab w:val="right" w:pos="8504"/>
      </w:tabs>
      <w:snapToGrid w:val="0"/>
    </w:pPr>
  </w:style>
  <w:style w:type="character" w:customStyle="1" w:styleId="HeaderChar">
    <w:name w:val="Header Char"/>
    <w:basedOn w:val="DefaultParagraphFont"/>
    <w:link w:val="Header"/>
    <w:uiPriority w:val="99"/>
    <w:rsid w:val="00FA38C3"/>
    <w:rPr>
      <w:rFonts w:ascii="Arial" w:hAnsi="Arial"/>
      <w:sz w:val="18"/>
      <w:szCs w:val="17"/>
    </w:rPr>
  </w:style>
  <w:style w:type="paragraph" w:styleId="FootnoteText">
    <w:name w:val="footnote text"/>
    <w:basedOn w:val="Normal"/>
    <w:link w:val="FootnoteTextChar"/>
    <w:uiPriority w:val="99"/>
    <w:unhideWhenUsed/>
    <w:rsid w:val="00B868D4"/>
    <w:pPr>
      <w:snapToGrid w:val="0"/>
      <w:jc w:val="left"/>
    </w:pPr>
  </w:style>
  <w:style w:type="character" w:customStyle="1" w:styleId="FootnoteTextChar">
    <w:name w:val="Footnote Text Char"/>
    <w:basedOn w:val="DefaultParagraphFont"/>
    <w:link w:val="FootnoteText"/>
    <w:uiPriority w:val="99"/>
    <w:rsid w:val="00B868D4"/>
    <w:rPr>
      <w:rFonts w:ascii="Arial" w:hAnsi="Arial"/>
      <w:sz w:val="18"/>
      <w:szCs w:val="17"/>
    </w:rPr>
  </w:style>
  <w:style w:type="character" w:styleId="FootnoteReference">
    <w:name w:val="footnote reference"/>
    <w:basedOn w:val="DefaultParagraphFont"/>
    <w:uiPriority w:val="99"/>
    <w:semiHidden/>
    <w:unhideWhenUsed/>
    <w:rsid w:val="00B86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1640">
      <w:bodyDiv w:val="1"/>
      <w:marLeft w:val="0"/>
      <w:marRight w:val="0"/>
      <w:marTop w:val="0"/>
      <w:marBottom w:val="0"/>
      <w:divBdr>
        <w:top w:val="none" w:sz="0" w:space="0" w:color="auto"/>
        <w:left w:val="none" w:sz="0" w:space="0" w:color="auto"/>
        <w:bottom w:val="none" w:sz="0" w:space="0" w:color="auto"/>
        <w:right w:val="none" w:sz="0" w:space="0" w:color="auto"/>
      </w:divBdr>
    </w:div>
    <w:div w:id="1083454097">
      <w:bodyDiv w:val="1"/>
      <w:marLeft w:val="0"/>
      <w:marRight w:val="0"/>
      <w:marTop w:val="0"/>
      <w:marBottom w:val="0"/>
      <w:divBdr>
        <w:top w:val="none" w:sz="0" w:space="0" w:color="auto"/>
        <w:left w:val="none" w:sz="0" w:space="0" w:color="auto"/>
        <w:bottom w:val="none" w:sz="0" w:space="0" w:color="auto"/>
        <w:right w:val="none" w:sz="0" w:space="0" w:color="auto"/>
      </w:divBdr>
    </w:div>
    <w:div w:id="1209730460">
      <w:bodyDiv w:val="1"/>
      <w:marLeft w:val="0"/>
      <w:marRight w:val="0"/>
      <w:marTop w:val="0"/>
      <w:marBottom w:val="0"/>
      <w:divBdr>
        <w:top w:val="none" w:sz="0" w:space="0" w:color="auto"/>
        <w:left w:val="none" w:sz="0" w:space="0" w:color="auto"/>
        <w:bottom w:val="none" w:sz="0" w:space="0" w:color="auto"/>
        <w:right w:val="none" w:sz="0" w:space="0" w:color="auto"/>
      </w:divBdr>
    </w:div>
    <w:div w:id="1281298375">
      <w:bodyDiv w:val="1"/>
      <w:marLeft w:val="0"/>
      <w:marRight w:val="0"/>
      <w:marTop w:val="0"/>
      <w:marBottom w:val="0"/>
      <w:divBdr>
        <w:top w:val="none" w:sz="0" w:space="0" w:color="auto"/>
        <w:left w:val="none" w:sz="0" w:space="0" w:color="auto"/>
        <w:bottom w:val="none" w:sz="0" w:space="0" w:color="auto"/>
        <w:right w:val="none" w:sz="0" w:space="0" w:color="auto"/>
      </w:divBdr>
    </w:div>
    <w:div w:id="1613786503">
      <w:bodyDiv w:val="1"/>
      <w:marLeft w:val="0"/>
      <w:marRight w:val="0"/>
      <w:marTop w:val="0"/>
      <w:marBottom w:val="0"/>
      <w:divBdr>
        <w:top w:val="none" w:sz="0" w:space="0" w:color="auto"/>
        <w:left w:val="none" w:sz="0" w:space="0" w:color="auto"/>
        <w:bottom w:val="none" w:sz="0" w:space="0" w:color="auto"/>
        <w:right w:val="none" w:sz="0" w:space="0" w:color="auto"/>
      </w:divBdr>
    </w:div>
    <w:div w:id="16580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5476</Words>
  <Characters>31214</Characters>
  <Application>Microsoft Office Word</Application>
  <DocSecurity>4</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AMT</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dc:description/>
  <cp:lastModifiedBy>Heather Callow</cp:lastModifiedBy>
  <cp:revision>2</cp:revision>
  <dcterms:created xsi:type="dcterms:W3CDTF">2023-04-19T11:30:00Z</dcterms:created>
  <dcterms:modified xsi:type="dcterms:W3CDTF">2023-04-19T11:30:00Z</dcterms:modified>
</cp:coreProperties>
</file>