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w:t>
      </w:r>
      <w:r w:rsidRPr="006925C1">
        <w:rPr>
          <w:rFonts w:ascii="Avenir Next" w:hAnsi="Avenir Next" w:cs="Arial"/>
          <w:sz w:val="22"/>
          <w:szCs w:val="22"/>
          <w:lang w:val="en-GB"/>
        </w:rPr>
        <w:lastRenderedPageBreak/>
        <w:t>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526076" w:rsidRDefault="00AE5B6F" w:rsidP="00B04033">
      <w:pPr>
        <w:pStyle w:val="ListParagraph"/>
        <w:numPr>
          <w:ilvl w:val="0"/>
          <w:numId w:val="1"/>
        </w:numPr>
        <w:ind w:left="426"/>
        <w:jc w:val="both"/>
        <w:rPr>
          <w:rFonts w:ascii="Avenir Next" w:hAnsi="Avenir Next" w:cs="Arial"/>
          <w:sz w:val="22"/>
          <w:szCs w:val="22"/>
          <w:highlight w:val="yellow"/>
          <w:lang w:val="en-GB"/>
        </w:rPr>
      </w:pPr>
      <w:r w:rsidRPr="00526076">
        <w:rPr>
          <w:rFonts w:ascii="Avenir Next" w:hAnsi="Avenir Next" w:cs="Arial"/>
          <w:sz w:val="22"/>
          <w:szCs w:val="22"/>
          <w:highlight w:val="yellow"/>
          <w:lang w:val="en-GB"/>
        </w:rPr>
        <w:t>w</w:t>
      </w:r>
      <w:r w:rsidR="00C91062" w:rsidRPr="00526076">
        <w:rPr>
          <w:rFonts w:ascii="Avenir Next" w:hAnsi="Avenir Next" w:cs="Arial"/>
          <w:sz w:val="22"/>
          <w:szCs w:val="22"/>
          <w:highlight w:val="yellow"/>
          <w:lang w:val="en-GB"/>
        </w:rPr>
        <w:t>ithin 8 weeks of the commencement of the administration</w:t>
      </w:r>
      <w:r w:rsidR="00763348" w:rsidRPr="00526076">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0465EC" w:rsidRDefault="00E443D7" w:rsidP="00B04033">
      <w:pPr>
        <w:pStyle w:val="ListParagraph"/>
        <w:numPr>
          <w:ilvl w:val="0"/>
          <w:numId w:val="2"/>
        </w:numPr>
        <w:ind w:left="426"/>
        <w:jc w:val="both"/>
        <w:rPr>
          <w:rFonts w:ascii="Avenir Next" w:hAnsi="Avenir Next" w:cs="Arial"/>
          <w:sz w:val="22"/>
          <w:szCs w:val="22"/>
          <w:highlight w:val="yellow"/>
          <w:lang w:val="en-GB"/>
        </w:rPr>
      </w:pPr>
      <w:r w:rsidRPr="000465EC">
        <w:rPr>
          <w:rFonts w:ascii="Avenir Next" w:hAnsi="Avenir Next" w:cs="Arial"/>
          <w:sz w:val="22"/>
          <w:szCs w:val="22"/>
          <w:highlight w:val="yellow"/>
          <w:lang w:val="en-GB"/>
        </w:rPr>
        <w:t>One year</w:t>
      </w:r>
      <w:r w:rsidR="00763348" w:rsidRPr="000465EC">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5ACEF2CA" w14:textId="50450374" w:rsidR="0038410E" w:rsidRDefault="0038410E" w:rsidP="00526076">
      <w:pPr>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F909A8" w:rsidRDefault="00AE5B6F" w:rsidP="00B04033">
      <w:pPr>
        <w:pStyle w:val="ListParagraph"/>
        <w:numPr>
          <w:ilvl w:val="0"/>
          <w:numId w:val="3"/>
        </w:numPr>
        <w:ind w:left="426"/>
        <w:jc w:val="both"/>
        <w:rPr>
          <w:rFonts w:ascii="Avenir Next" w:hAnsi="Avenir Next" w:cs="Arial"/>
          <w:sz w:val="22"/>
          <w:szCs w:val="22"/>
          <w:highlight w:val="yellow"/>
          <w:lang w:val="en-GB"/>
        </w:rPr>
      </w:pPr>
      <w:r w:rsidRPr="00F909A8">
        <w:rPr>
          <w:rFonts w:ascii="Avenir Next" w:hAnsi="Avenir Next" w:cs="Arial"/>
          <w:sz w:val="22"/>
          <w:szCs w:val="22"/>
          <w:highlight w:val="yellow"/>
          <w:lang w:val="en-GB"/>
        </w:rPr>
        <w:t>T</w:t>
      </w:r>
      <w:r w:rsidR="008D1616" w:rsidRPr="00F909A8">
        <w:rPr>
          <w:rFonts w:ascii="Avenir Next" w:hAnsi="Avenir Next" w:cs="Arial"/>
          <w:sz w:val="22"/>
          <w:szCs w:val="22"/>
          <w:highlight w:val="yellow"/>
          <w:lang w:val="en-GB"/>
        </w:rPr>
        <w:t>he company is, or is likely to become, unable to pay their debts, as defined under s</w:t>
      </w:r>
      <w:r w:rsidR="00E833F4" w:rsidRPr="00F909A8">
        <w:rPr>
          <w:rFonts w:ascii="Avenir Next" w:hAnsi="Avenir Next" w:cs="Arial"/>
          <w:sz w:val="22"/>
          <w:szCs w:val="22"/>
          <w:highlight w:val="yellow"/>
          <w:lang w:val="en-GB"/>
        </w:rPr>
        <w:t>ection</w:t>
      </w:r>
      <w:r w:rsidR="008D1616" w:rsidRPr="00F909A8">
        <w:rPr>
          <w:rFonts w:ascii="Avenir Next" w:hAnsi="Avenir Next" w:cs="Arial"/>
          <w:sz w:val="22"/>
          <w:szCs w:val="22"/>
          <w:highlight w:val="yellow"/>
          <w:lang w:val="en-GB"/>
        </w:rPr>
        <w:t xml:space="preserve"> 123 of the Insolvency Act 1986</w:t>
      </w:r>
      <w:r w:rsidR="00763348" w:rsidRPr="00F909A8">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526076" w:rsidRDefault="00C91062" w:rsidP="00B04033">
      <w:pPr>
        <w:pStyle w:val="ListParagraph"/>
        <w:numPr>
          <w:ilvl w:val="0"/>
          <w:numId w:val="4"/>
        </w:numPr>
        <w:ind w:left="426"/>
        <w:jc w:val="both"/>
        <w:rPr>
          <w:rFonts w:ascii="Avenir Next" w:hAnsi="Avenir Next" w:cs="Arial"/>
          <w:sz w:val="22"/>
          <w:szCs w:val="22"/>
          <w:highlight w:val="yellow"/>
          <w:lang w:val="en-GB"/>
        </w:rPr>
      </w:pPr>
      <w:r w:rsidRPr="00526076">
        <w:rPr>
          <w:rFonts w:ascii="Avenir Next" w:hAnsi="Avenir Next" w:cs="Arial"/>
          <w:sz w:val="22"/>
          <w:szCs w:val="22"/>
          <w:highlight w:val="yellow"/>
          <w:lang w:val="en-GB"/>
        </w:rPr>
        <w:t>The purchaser</w:t>
      </w:r>
      <w:r w:rsidR="00763348" w:rsidRPr="00526076">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ListParagraph"/>
        <w:numPr>
          <w:ilvl w:val="0"/>
          <w:numId w:val="5"/>
        </w:numPr>
        <w:ind w:left="426"/>
        <w:jc w:val="both"/>
        <w:rPr>
          <w:rFonts w:ascii="Avenir Next" w:hAnsi="Avenir Next" w:cs="Arial"/>
          <w:sz w:val="22"/>
          <w:szCs w:val="22"/>
          <w:lang w:val="en-GB"/>
        </w:rPr>
      </w:pPr>
      <w:r w:rsidRPr="00212001">
        <w:rPr>
          <w:rFonts w:ascii="Avenir Next" w:hAnsi="Avenir Next" w:cs="Arial"/>
          <w:sz w:val="22"/>
          <w:szCs w:val="22"/>
          <w:lang w:val="en-GB"/>
        </w:rPr>
        <w:t>Administration</w:t>
      </w:r>
      <w:r w:rsidR="00763348" w:rsidRPr="00212001">
        <w:rPr>
          <w:rFonts w:ascii="Avenir Next" w:hAnsi="Avenir Next" w:cs="Arial"/>
          <w:sz w:val="22"/>
          <w:szCs w:val="22"/>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526076" w:rsidRDefault="00BA1CFD" w:rsidP="00B04033">
      <w:pPr>
        <w:pStyle w:val="ListParagraph"/>
        <w:numPr>
          <w:ilvl w:val="0"/>
          <w:numId w:val="5"/>
        </w:numPr>
        <w:ind w:left="426"/>
        <w:jc w:val="both"/>
        <w:rPr>
          <w:rFonts w:ascii="Avenir Next" w:hAnsi="Avenir Next" w:cs="Arial"/>
          <w:sz w:val="22"/>
          <w:szCs w:val="22"/>
          <w:highlight w:val="yellow"/>
          <w:lang w:val="en-GB"/>
        </w:rPr>
      </w:pPr>
      <w:r w:rsidRPr="00526076">
        <w:rPr>
          <w:rFonts w:ascii="Avenir Next" w:hAnsi="Avenir Next" w:cs="Arial"/>
          <w:sz w:val="22"/>
          <w:szCs w:val="22"/>
          <w:highlight w:val="yellow"/>
          <w:lang w:val="en-GB"/>
        </w:rPr>
        <w:t>Company Voluntary Arrangement</w:t>
      </w:r>
      <w:r w:rsidR="00763348" w:rsidRPr="00526076">
        <w:rPr>
          <w:rFonts w:ascii="Avenir Next" w:hAnsi="Avenir Next" w:cs="Arial"/>
          <w:sz w:val="22"/>
          <w:szCs w:val="22"/>
          <w:highlight w:val="yellow"/>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6A6B67" w:rsidRDefault="001F3C98" w:rsidP="00B04033">
      <w:pPr>
        <w:pStyle w:val="ListParagraph"/>
        <w:numPr>
          <w:ilvl w:val="0"/>
          <w:numId w:val="6"/>
        </w:numPr>
        <w:ind w:left="426"/>
        <w:jc w:val="both"/>
        <w:rPr>
          <w:rFonts w:ascii="Avenir Next" w:hAnsi="Avenir Next" w:cs="Arial"/>
          <w:sz w:val="22"/>
          <w:szCs w:val="22"/>
          <w:highlight w:val="yellow"/>
          <w:lang w:val="en-GB"/>
        </w:rPr>
      </w:pPr>
      <w:r w:rsidRPr="006A6B67">
        <w:rPr>
          <w:rFonts w:ascii="Avenir Next" w:hAnsi="Avenir Next" w:cs="Arial"/>
          <w:sz w:val="22"/>
          <w:szCs w:val="22"/>
          <w:highlight w:val="yellow"/>
          <w:lang w:val="en-GB"/>
        </w:rPr>
        <w:t xml:space="preserve">GBP </w:t>
      </w:r>
      <w:r w:rsidR="00BA1CFD" w:rsidRPr="006A6B67">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A6B67" w:rsidRDefault="00BA1CFD" w:rsidP="00B04033">
      <w:pPr>
        <w:pStyle w:val="ListParagraph"/>
        <w:numPr>
          <w:ilvl w:val="0"/>
          <w:numId w:val="7"/>
        </w:numPr>
        <w:ind w:left="426"/>
        <w:jc w:val="both"/>
        <w:rPr>
          <w:rFonts w:ascii="Avenir Next" w:hAnsi="Avenir Next" w:cs="Arial"/>
          <w:sz w:val="22"/>
          <w:szCs w:val="22"/>
          <w:highlight w:val="yellow"/>
          <w:lang w:val="en-GB"/>
        </w:rPr>
      </w:pPr>
      <w:r w:rsidRPr="006A6B67">
        <w:rPr>
          <w:rFonts w:ascii="Avenir Next" w:hAnsi="Avenir Next" w:cs="Arial"/>
          <w:sz w:val="22"/>
          <w:szCs w:val="22"/>
          <w:highlight w:val="yellow"/>
          <w:lang w:val="en-GB"/>
        </w:rPr>
        <w:t>Being found guilty of an indictable offence overseas</w:t>
      </w:r>
      <w:r w:rsidR="00763348" w:rsidRPr="006A6B67">
        <w:rPr>
          <w:rFonts w:ascii="Avenir Next" w:hAnsi="Avenir Next" w:cs="Arial"/>
          <w:sz w:val="22"/>
          <w:szCs w:val="22"/>
          <w:highlight w:val="yellow"/>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BA7090" w:rsidRDefault="00876F56" w:rsidP="00B04033">
      <w:pPr>
        <w:pStyle w:val="ListParagraph"/>
        <w:numPr>
          <w:ilvl w:val="0"/>
          <w:numId w:val="8"/>
        </w:numPr>
        <w:ind w:left="426"/>
        <w:jc w:val="both"/>
        <w:rPr>
          <w:rFonts w:ascii="Avenir Next" w:hAnsi="Avenir Next" w:cs="Arial"/>
          <w:sz w:val="22"/>
          <w:szCs w:val="22"/>
          <w:highlight w:val="yellow"/>
          <w:lang w:val="en-GB"/>
        </w:rPr>
      </w:pPr>
      <w:r w:rsidRPr="00BA7090">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F8768D" w:rsidRDefault="000D10C6" w:rsidP="00AE5B6F">
      <w:pPr>
        <w:pStyle w:val="ListParagraph"/>
        <w:numPr>
          <w:ilvl w:val="0"/>
          <w:numId w:val="9"/>
        </w:numPr>
        <w:ind w:left="426"/>
        <w:jc w:val="both"/>
        <w:rPr>
          <w:rFonts w:ascii="Avenir Next" w:hAnsi="Avenir Next" w:cs="Arial"/>
          <w:sz w:val="22"/>
          <w:szCs w:val="22"/>
          <w:highlight w:val="yellow"/>
          <w:lang w:val="en-GB"/>
        </w:rPr>
      </w:pPr>
      <w:r w:rsidRPr="00F8768D">
        <w:rPr>
          <w:rFonts w:ascii="Avenir Next" w:hAnsi="Avenir Next" w:cs="Arial"/>
          <w:sz w:val="22"/>
          <w:szCs w:val="22"/>
          <w:highlight w:val="yellow"/>
          <w:lang w:val="en-GB"/>
        </w:rPr>
        <w:t xml:space="preserve">An insolvency officeholder from an EU Member State </w:t>
      </w:r>
      <w:r w:rsidR="00AC317D" w:rsidRPr="00F8768D">
        <w:rPr>
          <w:rFonts w:ascii="Avenir Next" w:hAnsi="Avenir Next" w:cs="Arial"/>
          <w:sz w:val="22"/>
          <w:szCs w:val="22"/>
          <w:highlight w:val="yellow"/>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F8768D" w:rsidRDefault="0020204E" w:rsidP="00B04033">
      <w:pPr>
        <w:pStyle w:val="ListParagraph"/>
        <w:numPr>
          <w:ilvl w:val="0"/>
          <w:numId w:val="10"/>
        </w:numPr>
        <w:ind w:left="426"/>
        <w:jc w:val="both"/>
        <w:rPr>
          <w:rFonts w:ascii="Avenir Next" w:hAnsi="Avenir Next" w:cs="Arial"/>
          <w:sz w:val="22"/>
          <w:szCs w:val="22"/>
          <w:highlight w:val="yellow"/>
          <w:lang w:val="en-GB"/>
        </w:rPr>
      </w:pPr>
      <w:r w:rsidRPr="00F8768D">
        <w:rPr>
          <w:rFonts w:ascii="Avenir Next" w:hAnsi="Avenir Next" w:cs="Arial"/>
          <w:sz w:val="22"/>
          <w:szCs w:val="22"/>
          <w:highlight w:val="yellow"/>
          <w:lang w:val="en-GB"/>
        </w:rPr>
        <w:t>2 years</w:t>
      </w:r>
      <w:r w:rsidR="00763348" w:rsidRPr="00F8768D">
        <w:rPr>
          <w:rFonts w:ascii="Avenir Next" w:hAnsi="Avenir Next" w:cs="Arial"/>
          <w:sz w:val="22"/>
          <w:szCs w:val="22"/>
          <w:highlight w:val="yellow"/>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43D8B7A2" w:rsidR="00AE5B6F" w:rsidRPr="00212001" w:rsidRDefault="007B63FD"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ii.) under section 6, an action may be brought </w:t>
      </w:r>
      <w:r w:rsidR="00F8768D">
        <w:rPr>
          <w:rFonts w:ascii="Avenir Next" w:hAnsi="Avenir Next" w:cs="Arial"/>
          <w:color w:val="808080" w:themeColor="background1" w:themeShade="80"/>
          <w:sz w:val="22"/>
          <w:szCs w:val="22"/>
          <w:lang w:val="en-GB"/>
        </w:rPr>
        <w:t>against</w:t>
      </w:r>
      <w:r>
        <w:rPr>
          <w:rFonts w:ascii="Avenir Next" w:hAnsi="Avenir Next" w:cs="Arial"/>
          <w:color w:val="808080" w:themeColor="background1" w:themeShade="80"/>
          <w:sz w:val="22"/>
          <w:szCs w:val="22"/>
          <w:lang w:val="en-GB"/>
        </w:rPr>
        <w:t xml:space="preserve"> a director by a </w:t>
      </w:r>
      <w:r w:rsidR="00F8768D">
        <w:rPr>
          <w:rFonts w:ascii="Avenir Next" w:hAnsi="Avenir Next" w:cs="Arial"/>
          <w:color w:val="808080" w:themeColor="background1" w:themeShade="80"/>
          <w:sz w:val="22"/>
          <w:szCs w:val="22"/>
          <w:lang w:val="en-GB"/>
        </w:rPr>
        <w:t>creditor</w:t>
      </w:r>
      <w:r>
        <w:rPr>
          <w:rFonts w:ascii="Avenir Next" w:hAnsi="Avenir Next" w:cs="Arial"/>
          <w:color w:val="808080" w:themeColor="background1" w:themeShade="80"/>
          <w:sz w:val="22"/>
          <w:szCs w:val="22"/>
          <w:lang w:val="en-GB"/>
        </w:rPr>
        <w:t xml:space="preserve"> on allegations of </w:t>
      </w:r>
      <w:proofErr w:type="gramStart"/>
      <w:r w:rsidR="00F8768D">
        <w:rPr>
          <w:rFonts w:ascii="Avenir Next" w:hAnsi="Avenir Next" w:cs="Arial"/>
          <w:color w:val="808080" w:themeColor="background1" w:themeShade="80"/>
          <w:sz w:val="22"/>
          <w:szCs w:val="22"/>
          <w:lang w:val="en-GB"/>
        </w:rPr>
        <w:t>fraud</w:t>
      </w:r>
      <w:proofErr w:type="gramEnd"/>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679A81E0" w:rsidR="00EA3B38" w:rsidRDefault="00F8768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Floating charge</w:t>
      </w:r>
    </w:p>
    <w:p w14:paraId="2D755C25" w14:textId="4842B5FE" w:rsidR="00F8768D" w:rsidRDefault="00F8768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Loans</w:t>
      </w:r>
    </w:p>
    <w:p w14:paraId="2EA1C077" w14:textId="10D0D753" w:rsidR="00F8768D" w:rsidRDefault="00F8768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Wages for employees</w:t>
      </w:r>
    </w:p>
    <w:p w14:paraId="36E1585E" w14:textId="75F5D581" w:rsidR="00F8768D" w:rsidRDefault="00F8768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Liquidation expenses</w:t>
      </w:r>
    </w:p>
    <w:p w14:paraId="365D4304" w14:textId="431BDE2B" w:rsidR="00F8768D" w:rsidRPr="00B84055" w:rsidRDefault="00F8768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Liquidator’s remuneration</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195334DD" w:rsidR="00EA3B38" w:rsidRPr="00B84055" w:rsidRDefault="00F8768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if the business </w:t>
      </w:r>
      <w:proofErr w:type="gramStart"/>
      <w:r>
        <w:rPr>
          <w:rFonts w:ascii="Avenir Next" w:hAnsi="Avenir Next" w:cs="Arial"/>
          <w:color w:val="808080" w:themeColor="background1" w:themeShade="80"/>
          <w:sz w:val="22"/>
          <w:szCs w:val="22"/>
        </w:rPr>
        <w:t>is capable of continuing</w:t>
      </w:r>
      <w:proofErr w:type="gramEnd"/>
      <w:r>
        <w:rPr>
          <w:rFonts w:ascii="Avenir Next" w:hAnsi="Avenir Next" w:cs="Arial"/>
          <w:color w:val="808080" w:themeColor="background1" w:themeShade="80"/>
          <w:sz w:val="22"/>
          <w:szCs w:val="22"/>
        </w:rPr>
        <w:t xml:space="preserve"> as a going concern and can be revived. However, it is not a good idea if the company is under financial distress.</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71AFA10A" w:rsidR="00EA3B38" w:rsidRDefault="005F7A1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 liquidation, priority of payments is made to secured creditors over unsecured creditors and floating charge holders. Before payments can be made to secured creditors, expenses of the liquidation will take precedence.</w:t>
      </w:r>
    </w:p>
    <w:p w14:paraId="79C2023A" w14:textId="77777777" w:rsidR="0009297B" w:rsidRDefault="0009297B" w:rsidP="00EA3B38">
      <w:pPr>
        <w:jc w:val="both"/>
        <w:rPr>
          <w:rFonts w:ascii="Avenir Next" w:hAnsi="Avenir Next" w:cs="Arial"/>
          <w:color w:val="808080" w:themeColor="background1" w:themeShade="80"/>
          <w:sz w:val="22"/>
          <w:szCs w:val="22"/>
        </w:rPr>
      </w:pPr>
    </w:p>
    <w:p w14:paraId="15A27AB3" w14:textId="638E299E" w:rsidR="005F7A13" w:rsidRDefault="005F7A1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of the liquidation refers to remuneration of the liquidator, payment of any services obtained by the Liquidator to assist in the process of the liquidation and other</w:t>
      </w:r>
      <w:r w:rsidR="00F8768D">
        <w:rPr>
          <w:rFonts w:ascii="Avenir Next" w:hAnsi="Avenir Next" w:cs="Arial"/>
          <w:color w:val="808080" w:themeColor="background1" w:themeShade="80"/>
          <w:sz w:val="22"/>
          <w:szCs w:val="22"/>
        </w:rPr>
        <w:t xml:space="preserve"> liquidation services.</w:t>
      </w:r>
    </w:p>
    <w:p w14:paraId="28E2CAE5" w14:textId="1F8E7727" w:rsidR="005F7A13" w:rsidRDefault="005F7A13" w:rsidP="00EA3B38">
      <w:pPr>
        <w:jc w:val="both"/>
        <w:rPr>
          <w:rFonts w:ascii="Avenir Next" w:hAnsi="Avenir Next" w:cs="Arial"/>
          <w:color w:val="808080" w:themeColor="background1" w:themeShade="80"/>
          <w:sz w:val="22"/>
          <w:szCs w:val="22"/>
        </w:rPr>
      </w:pPr>
    </w:p>
    <w:p w14:paraId="377DE358" w14:textId="3D1BE1BB" w:rsidR="005F7A13" w:rsidRDefault="005F7A1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After the expenses of the liquidation has been </w:t>
      </w:r>
      <w:r w:rsidR="0009297B">
        <w:rPr>
          <w:rFonts w:ascii="Avenir Next" w:hAnsi="Avenir Next" w:cs="Arial"/>
          <w:color w:val="808080" w:themeColor="background1" w:themeShade="80"/>
          <w:sz w:val="22"/>
          <w:szCs w:val="22"/>
        </w:rPr>
        <w:t>dealt</w:t>
      </w:r>
      <w:r>
        <w:rPr>
          <w:rFonts w:ascii="Avenir Next" w:hAnsi="Avenir Next" w:cs="Arial"/>
          <w:color w:val="808080" w:themeColor="background1" w:themeShade="80"/>
          <w:sz w:val="22"/>
          <w:szCs w:val="22"/>
        </w:rPr>
        <w:t xml:space="preserve"> with, the Liquidator will now look </w:t>
      </w:r>
      <w:proofErr w:type="gramStart"/>
      <w:r>
        <w:rPr>
          <w:rFonts w:ascii="Avenir Next" w:hAnsi="Avenir Next" w:cs="Arial"/>
          <w:color w:val="808080" w:themeColor="background1" w:themeShade="80"/>
          <w:sz w:val="22"/>
          <w:szCs w:val="22"/>
        </w:rPr>
        <w:t xml:space="preserve">at </w:t>
      </w:r>
      <w:r w:rsidR="0009297B">
        <w:rPr>
          <w:rFonts w:ascii="Avenir Next" w:hAnsi="Avenir Next" w:cs="Arial"/>
          <w:color w:val="808080" w:themeColor="background1" w:themeShade="80"/>
          <w:sz w:val="22"/>
          <w:szCs w:val="22"/>
        </w:rPr>
        <w:t xml:space="preserve"> secured</w:t>
      </w:r>
      <w:proofErr w:type="gramEnd"/>
      <w:r w:rsidR="0009297B">
        <w:rPr>
          <w:rFonts w:ascii="Avenir Next" w:hAnsi="Avenir Next" w:cs="Arial"/>
          <w:color w:val="808080" w:themeColor="background1" w:themeShade="80"/>
          <w:sz w:val="22"/>
          <w:szCs w:val="22"/>
        </w:rPr>
        <w:t xml:space="preserve"> creditors and debenture holders.</w:t>
      </w:r>
    </w:p>
    <w:p w14:paraId="07A615F6" w14:textId="09A52077" w:rsidR="005F7A13" w:rsidRDefault="005F7A13" w:rsidP="00EA3B38">
      <w:pPr>
        <w:jc w:val="both"/>
        <w:rPr>
          <w:rFonts w:ascii="Avenir Next" w:hAnsi="Avenir Next" w:cs="Arial"/>
          <w:color w:val="808080" w:themeColor="background1" w:themeShade="80"/>
          <w:sz w:val="22"/>
          <w:szCs w:val="22"/>
        </w:rPr>
      </w:pPr>
    </w:p>
    <w:p w14:paraId="1EDB1B26" w14:textId="43009993" w:rsidR="005F7A13" w:rsidRPr="00B84055" w:rsidRDefault="005F7A1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Lastly</w:t>
      </w:r>
      <w:r w:rsidR="0009297B">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the liquidator will </w:t>
      </w:r>
      <w:r w:rsidR="0009297B">
        <w:rPr>
          <w:rFonts w:ascii="Avenir Next" w:hAnsi="Avenir Next" w:cs="Arial"/>
          <w:color w:val="808080" w:themeColor="background1" w:themeShade="80"/>
          <w:sz w:val="22"/>
          <w:szCs w:val="22"/>
        </w:rPr>
        <w:t>attend</w:t>
      </w:r>
      <w:r>
        <w:rPr>
          <w:rFonts w:ascii="Avenir Next" w:hAnsi="Avenir Next" w:cs="Arial"/>
          <w:color w:val="808080" w:themeColor="background1" w:themeShade="80"/>
          <w:sz w:val="22"/>
          <w:szCs w:val="22"/>
        </w:rPr>
        <w:t xml:space="preserve"> to unsecured creditors and </w:t>
      </w:r>
      <w:r w:rsidR="0009297B">
        <w:rPr>
          <w:rFonts w:ascii="Avenir Next" w:hAnsi="Avenir Next" w:cs="Arial"/>
          <w:color w:val="808080" w:themeColor="background1" w:themeShade="80"/>
          <w:sz w:val="22"/>
          <w:szCs w:val="22"/>
        </w:rPr>
        <w:t>floating</w:t>
      </w:r>
      <w:r>
        <w:rPr>
          <w:rFonts w:ascii="Avenir Next" w:hAnsi="Avenir Next" w:cs="Arial"/>
          <w:color w:val="808080" w:themeColor="background1" w:themeShade="80"/>
          <w:sz w:val="22"/>
          <w:szCs w:val="22"/>
        </w:rPr>
        <w:t xml:space="preserve"> </w:t>
      </w:r>
      <w:r w:rsidR="0009297B">
        <w:rPr>
          <w:rFonts w:ascii="Avenir Next" w:hAnsi="Avenir Next" w:cs="Arial"/>
          <w:color w:val="808080" w:themeColor="background1" w:themeShade="80"/>
          <w:sz w:val="22"/>
          <w:szCs w:val="22"/>
        </w:rPr>
        <w:t>charge</w:t>
      </w:r>
      <w:r>
        <w:rPr>
          <w:rFonts w:ascii="Avenir Next" w:hAnsi="Avenir Next" w:cs="Arial"/>
          <w:color w:val="808080" w:themeColor="background1" w:themeShade="80"/>
          <w:sz w:val="22"/>
          <w:szCs w:val="22"/>
        </w:rPr>
        <w:t xml:space="preserve"> holders. Floating charge holders will take priority over unsecured creditors.</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lastRenderedPageBreak/>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237771F" w14:textId="77869B47" w:rsidR="00EA3B38" w:rsidRPr="00B84055" w:rsidRDefault="0009297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may secure the floating charge for the holder.</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62C111AE" w:rsidR="00EA3B38" w:rsidRPr="00B84055" w:rsidRDefault="0009297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must put a stop to the sale of the marble cutting machines until the floating charge crystalizes and the assets should be reserved for the creditors.</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5F90F9F4" w:rsidR="009452DF" w:rsidRPr="00B84055" w:rsidRDefault="0009297B"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These fall under liquidation services and must be sorted out under the expenses of the liquidation.</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4FC9" w14:textId="77777777" w:rsidR="002D1BDE" w:rsidRDefault="002D1BDE" w:rsidP="00241B44">
      <w:r>
        <w:separator/>
      </w:r>
    </w:p>
  </w:endnote>
  <w:endnote w:type="continuationSeparator" w:id="0">
    <w:p w14:paraId="6BD4016C" w14:textId="77777777" w:rsidR="002D1BDE" w:rsidRDefault="002D1B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w:altName w:val="Calibri"/>
    <w:panose1 w:val="020B0803020202090204"/>
    <w:charset w:val="00"/>
    <w:family w:val="swiss"/>
    <w:pitch w:val="variable"/>
    <w:sig w:usb0="800000AF" w:usb1="5000204A" w:usb2="00000000" w:usb3="00000000" w:csb0="0000009B"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10DD199" w:rsidR="00241FA3" w:rsidRPr="00E67072" w:rsidRDefault="00E67072" w:rsidP="00E67072">
    <w:pPr>
      <w:rPr>
        <w:rFonts w:ascii="Calibri (Body)" w:hAnsi="Calibri (Body)" w:cs="Calibri"/>
        <w:sz w:val="24"/>
        <w:lang w:val="en-ZA" w:eastAsia="en-ZA"/>
      </w:rPr>
    </w:pPr>
    <w:r w:rsidRPr="00E67072">
      <w:rPr>
        <w:rFonts w:ascii="Calibri (Body)" w:hAnsi="Calibri (Body)" w:cs="Calibri"/>
        <w:sz w:val="24"/>
        <w:lang w:val="en-ZA" w:eastAsia="en-ZA"/>
      </w:rPr>
      <w:t>202223-858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D171" w14:textId="77777777" w:rsidR="00E67072" w:rsidRDefault="00E6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9F9A" w14:textId="77777777" w:rsidR="002D1BDE" w:rsidRDefault="002D1BDE" w:rsidP="00241B44">
      <w:r>
        <w:separator/>
      </w:r>
    </w:p>
  </w:footnote>
  <w:footnote w:type="continuationSeparator" w:id="0">
    <w:p w14:paraId="2AA57A0A" w14:textId="77777777" w:rsidR="002D1BDE" w:rsidRDefault="002D1BD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9CF2" w14:textId="77777777" w:rsidR="00E67072" w:rsidRDefault="00E67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5D56" w14:textId="77777777" w:rsidR="00E67072" w:rsidRDefault="00E67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3142" w14:textId="77777777" w:rsidR="00E67072" w:rsidRDefault="00E67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4148620">
    <w:abstractNumId w:val="3"/>
  </w:num>
  <w:num w:numId="2" w16cid:durableId="6491693">
    <w:abstractNumId w:val="1"/>
  </w:num>
  <w:num w:numId="3" w16cid:durableId="19624518">
    <w:abstractNumId w:val="0"/>
  </w:num>
  <w:num w:numId="4" w16cid:durableId="545947159">
    <w:abstractNumId w:val="7"/>
  </w:num>
  <w:num w:numId="5" w16cid:durableId="1194922489">
    <w:abstractNumId w:val="10"/>
  </w:num>
  <w:num w:numId="6" w16cid:durableId="1751660582">
    <w:abstractNumId w:val="2"/>
  </w:num>
  <w:num w:numId="7" w16cid:durableId="155844765">
    <w:abstractNumId w:val="11"/>
  </w:num>
  <w:num w:numId="8" w16cid:durableId="1301612933">
    <w:abstractNumId w:val="15"/>
  </w:num>
  <w:num w:numId="9" w16cid:durableId="1633949188">
    <w:abstractNumId w:val="8"/>
  </w:num>
  <w:num w:numId="10" w16cid:durableId="868572506">
    <w:abstractNumId w:val="16"/>
  </w:num>
  <w:num w:numId="11" w16cid:durableId="1014235246">
    <w:abstractNumId w:val="5"/>
  </w:num>
  <w:num w:numId="12" w16cid:durableId="436601318">
    <w:abstractNumId w:val="13"/>
  </w:num>
  <w:num w:numId="13" w16cid:durableId="135297470">
    <w:abstractNumId w:val="9"/>
  </w:num>
  <w:num w:numId="14" w16cid:durableId="109017197">
    <w:abstractNumId w:val="4"/>
  </w:num>
  <w:num w:numId="15" w16cid:durableId="156460302">
    <w:abstractNumId w:val="12"/>
  </w:num>
  <w:num w:numId="16" w16cid:durableId="1841967456">
    <w:abstractNumId w:val="14"/>
  </w:num>
  <w:num w:numId="17" w16cid:durableId="8613645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465EC"/>
    <w:rsid w:val="000502FD"/>
    <w:rsid w:val="00065166"/>
    <w:rsid w:val="00082609"/>
    <w:rsid w:val="000851CC"/>
    <w:rsid w:val="00087F21"/>
    <w:rsid w:val="0009297B"/>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1BDE"/>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B5805"/>
    <w:rsid w:val="004D1A5A"/>
    <w:rsid w:val="004D2FFF"/>
    <w:rsid w:val="004D3721"/>
    <w:rsid w:val="004D64F9"/>
    <w:rsid w:val="004E3A6B"/>
    <w:rsid w:val="004E622C"/>
    <w:rsid w:val="004F5FDF"/>
    <w:rsid w:val="005177FE"/>
    <w:rsid w:val="00520242"/>
    <w:rsid w:val="0052263B"/>
    <w:rsid w:val="00524728"/>
    <w:rsid w:val="00526076"/>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5F7A13"/>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A6B67"/>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B63FD"/>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271A9"/>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6D66"/>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A7090"/>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34EF0"/>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5042"/>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072"/>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68D"/>
    <w:rsid w:val="00F87B04"/>
    <w:rsid w:val="00F909A8"/>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5966661">
      <w:bodyDiv w:val="1"/>
      <w:marLeft w:val="0"/>
      <w:marRight w:val="0"/>
      <w:marTop w:val="0"/>
      <w:marBottom w:val="0"/>
      <w:divBdr>
        <w:top w:val="none" w:sz="0" w:space="0" w:color="auto"/>
        <w:left w:val="none" w:sz="0" w:space="0" w:color="auto"/>
        <w:bottom w:val="none" w:sz="0" w:space="0" w:color="auto"/>
        <w:right w:val="none" w:sz="0" w:space="0" w:color="auto"/>
      </w:divBdr>
      <w:divsChild>
        <w:div w:id="2040548291">
          <w:marLeft w:val="0"/>
          <w:marRight w:val="0"/>
          <w:marTop w:val="0"/>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1967</Words>
  <Characters>11217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2</cp:revision>
  <cp:lastPrinted>2019-08-27T05:42:00Z</cp:lastPrinted>
  <dcterms:created xsi:type="dcterms:W3CDTF">2023-03-02T10:32:00Z</dcterms:created>
  <dcterms:modified xsi:type="dcterms:W3CDTF">2023-03-02T10:32:00Z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GrammarlyDocumentId">
    <vt:lpwstr>70f7d854fda4ec927efc3ce79883f7b48c3daf12edaebac20a78ce3ac4c2391c</vt:lpwstr>
  </property>
</Properties>
</file>