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2E742C69" w14:textId="77777777" w:rsidR="00537424" w:rsidRDefault="005374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8DE97D9" w:rsidR="0011473D" w:rsidRPr="006C65F4" w:rsidRDefault="00E93993" w:rsidP="009D0811">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4E7F40C9"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D61CC1" w:rsidRP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D61CC1">
        <w:rPr>
          <w:rFonts w:ascii="Avenir Next" w:hAnsi="Avenir Next" w:cs="Arial"/>
          <w:bCs/>
          <w:sz w:val="22"/>
          <w:szCs w:val="22"/>
          <w:lang w:val="en-GB"/>
        </w:rPr>
        <w:t>3</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1FC2C58F"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If you elect to submit by 1 March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(for example, in order to achieve a higher mark).</w:t>
      </w:r>
    </w:p>
    <w:p w14:paraId="38A7E5FC" w14:textId="032B2E23"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F84270" w:rsidRPr="00042C87">
        <w:rPr>
          <w:rFonts w:ascii="Avenir Next Demi Bold" w:hAnsi="Avenir Next Demi Bold" w:cs="Arial"/>
          <w:b/>
          <w:bCs/>
          <w:sz w:val="22"/>
          <w:szCs w:val="22"/>
          <w:lang w:val="en-GB"/>
        </w:rPr>
        <w:t>9</w:t>
      </w:r>
      <w:r w:rsidRPr="00042C87">
        <w:rPr>
          <w:rFonts w:ascii="Avenir Next Demi Bold" w:hAnsi="Avenir Next Demi Bold" w:cs="Arial"/>
          <w:b/>
          <w:bCs/>
          <w:sz w:val="22"/>
          <w:szCs w:val="22"/>
          <w:lang w:val="en-GB"/>
        </w:rPr>
        <w:t xml:space="preserve"> p</w:t>
      </w:r>
      <w:r w:rsidRPr="00D61CC1">
        <w:rPr>
          <w:rFonts w:ascii="Avenir Next Demi Bold" w:hAnsi="Avenir Next Demi Bold" w:cs="Arial"/>
          <w:b/>
          <w:bCs/>
          <w:sz w:val="22"/>
          <w:szCs w:val="22"/>
          <w:lang w:val="en-GB"/>
        </w:rPr>
        <w:t>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CE0ECD">
        <w:rPr>
          <w:rFonts w:ascii="Avenir Next" w:hAnsi="Avenir Next" w:cs="Arial"/>
          <w:sz w:val="22"/>
          <w:szCs w:val="22"/>
          <w:lang w:val="en-GB"/>
        </w:rPr>
        <w:lastRenderedPageBreak/>
        <w:t xml:space="preserve">your answer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6DB7A71D" w14:textId="77777777" w:rsidR="00CE0ECD" w:rsidRPr="00B77B19"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entities </w:t>
      </w:r>
      <w:r w:rsidRPr="00197E4B">
        <w:rPr>
          <w:rFonts w:ascii="Avenir Next Demi Bold" w:hAnsi="Avenir Next Demi Bold"/>
          <w:b/>
          <w:bCs/>
          <w:u w:val="single"/>
        </w:rPr>
        <w:t>does not</w:t>
      </w:r>
      <w:r w:rsidRPr="00B77B19">
        <w:rPr>
          <w:rFonts w:ascii="Avenir Next" w:hAnsi="Avenir Next"/>
        </w:rPr>
        <w:t xml:space="preserve"> satisfy the minimum presence requirement to be a debtor under any chapter of the Bankruptcy Code?</w:t>
      </w:r>
    </w:p>
    <w:p w14:paraId="3992EA0A" w14:textId="77777777" w:rsidR="00CE0ECD" w:rsidRPr="00B77B19" w:rsidRDefault="00CE0ECD" w:rsidP="00B77B19">
      <w:pPr>
        <w:pStyle w:val="AODocTxt"/>
        <w:spacing w:before="0" w:line="240" w:lineRule="auto"/>
        <w:rPr>
          <w:rFonts w:ascii="Avenir Next" w:hAnsi="Avenir Next"/>
        </w:rPr>
      </w:pPr>
    </w:p>
    <w:p w14:paraId="542947B1" w14:textId="17131201"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foreign domiciled company that pays a US attorney a retainer.</w:t>
      </w:r>
    </w:p>
    <w:p w14:paraId="51A6614A" w14:textId="77777777" w:rsidR="00B77B19" w:rsidRPr="00B77B19" w:rsidRDefault="00B77B19" w:rsidP="00B77B19">
      <w:pPr>
        <w:pStyle w:val="AODocTxt"/>
        <w:spacing w:before="0" w:line="240" w:lineRule="auto"/>
        <w:rPr>
          <w:rFonts w:ascii="Avenir Next" w:hAnsi="Avenir Next"/>
        </w:rPr>
      </w:pPr>
    </w:p>
    <w:p w14:paraId="4EB024C5" w14:textId="76EF452C"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several US bank accounts, but no physical presence in the United States.</w:t>
      </w:r>
    </w:p>
    <w:p w14:paraId="543D9B66" w14:textId="77777777" w:rsidR="00B77B19" w:rsidRPr="00B77B19" w:rsidRDefault="00B77B19" w:rsidP="00B77B19">
      <w:pPr>
        <w:pStyle w:val="AODocTxt"/>
        <w:spacing w:before="0" w:line="240" w:lineRule="auto"/>
        <w:rPr>
          <w:rFonts w:ascii="Avenir Next" w:hAnsi="Avenir Next"/>
        </w:rPr>
      </w:pPr>
    </w:p>
    <w:p w14:paraId="567F80BE" w14:textId="5A7F7FFB"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US patents, but no physical presence in the United States.</w:t>
      </w:r>
    </w:p>
    <w:p w14:paraId="685D978C" w14:textId="77777777" w:rsidR="00B77B19" w:rsidRPr="00B77B19" w:rsidRDefault="00B77B19" w:rsidP="00B77B19">
      <w:pPr>
        <w:pStyle w:val="AODocTxt"/>
        <w:spacing w:before="0" w:line="240" w:lineRule="auto"/>
        <w:rPr>
          <w:rFonts w:ascii="Avenir Next" w:hAnsi="Avenir Next"/>
        </w:rPr>
      </w:pPr>
    </w:p>
    <w:p w14:paraId="747AD76E" w14:textId="698BCE1E" w:rsidR="00CE0ECD" w:rsidRPr="00A85390" w:rsidRDefault="00CE0ECD" w:rsidP="00B77B19">
      <w:pPr>
        <w:pStyle w:val="AODocTxt"/>
        <w:numPr>
          <w:ilvl w:val="0"/>
          <w:numId w:val="14"/>
        </w:numPr>
        <w:spacing w:before="0" w:line="240" w:lineRule="auto"/>
        <w:ind w:left="426"/>
        <w:rPr>
          <w:rFonts w:ascii="Avenir Next" w:hAnsi="Avenir Next"/>
          <w:highlight w:val="yellow"/>
        </w:rPr>
      </w:pPr>
      <w:r w:rsidRPr="00A85390">
        <w:rPr>
          <w:rFonts w:ascii="Avenir Next" w:hAnsi="Avenir Next"/>
          <w:highlight w:val="yellow"/>
        </w:rPr>
        <w:t>All of the above satisfy the minimum requirement for presence in the United States.</w:t>
      </w:r>
    </w:p>
    <w:p w14:paraId="336F4332" w14:textId="77777777" w:rsidR="00B77B19" w:rsidRPr="00B77B19" w:rsidRDefault="00B77B19" w:rsidP="00B77B19">
      <w:pPr>
        <w:pStyle w:val="AODocTxt"/>
        <w:spacing w:before="0" w:line="240" w:lineRule="auto"/>
        <w:rPr>
          <w:rFonts w:ascii="Avenir Next" w:hAnsi="Avenir Next"/>
        </w:rPr>
      </w:pPr>
    </w:p>
    <w:p w14:paraId="27A79212" w14:textId="04C1BA41" w:rsidR="00CE0ECD" w:rsidRPr="00B77B19"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None of the above satisfy the minimum requirement for presence in the United States.</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60CFD10C" w:rsidR="00CE0ECD" w:rsidRDefault="00CE0ECD" w:rsidP="00B77B19">
      <w:pPr>
        <w:pStyle w:val="AODocTxt"/>
        <w:spacing w:before="0" w:line="240" w:lineRule="auto"/>
        <w:rPr>
          <w:rFonts w:ascii="Avenir Next" w:hAnsi="Avenir Next"/>
        </w:rPr>
      </w:pPr>
      <w:r w:rsidRPr="00B77B19">
        <w:rPr>
          <w:rFonts w:ascii="Avenir Next" w:hAnsi="Avenir Next"/>
        </w:rPr>
        <w:t xml:space="preserve">ABC Corp is an industrial manufacturing company that is filing for bankruptcy. Which of the following </w:t>
      </w:r>
      <w:r w:rsidRPr="00A04D79">
        <w:rPr>
          <w:rFonts w:ascii="Avenir Next Demi Bold" w:hAnsi="Avenir Next Demi Bold"/>
          <w:b/>
          <w:bCs/>
          <w:u w:val="single"/>
        </w:rPr>
        <w:t>could not</w:t>
      </w:r>
      <w:r w:rsidRPr="00B77B19">
        <w:rPr>
          <w:rFonts w:ascii="Avenir Next" w:hAnsi="Avenir Next"/>
        </w:rPr>
        <w:t xml:space="preserve"> be considered a party in interest?</w:t>
      </w:r>
    </w:p>
    <w:p w14:paraId="5F691818" w14:textId="77777777" w:rsidR="00197E4B" w:rsidRPr="00B77B19" w:rsidRDefault="00197E4B" w:rsidP="00B77B19">
      <w:pPr>
        <w:pStyle w:val="AODocTxt"/>
        <w:spacing w:before="0" w:line="240" w:lineRule="auto"/>
        <w:rPr>
          <w:rFonts w:ascii="Avenir Next" w:hAnsi="Avenir Next"/>
        </w:rPr>
      </w:pPr>
    </w:p>
    <w:p w14:paraId="18CBB91A" w14:textId="256198D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(a)</w:t>
      </w:r>
      <w:r w:rsidRPr="00B77B19">
        <w:rPr>
          <w:rFonts w:ascii="Avenir Next" w:hAnsi="Avenir Next"/>
        </w:rPr>
        <w:tab/>
        <w:t>A neighboring landowner to ABC Corp’s manufacturing plant.</w:t>
      </w:r>
    </w:p>
    <w:p w14:paraId="4A99923B" w14:textId="77777777" w:rsidR="00197E4B" w:rsidRPr="00B77B19" w:rsidRDefault="00197E4B" w:rsidP="00B77B19">
      <w:pPr>
        <w:pStyle w:val="AODocTxt"/>
        <w:spacing w:before="0" w:line="240" w:lineRule="auto"/>
        <w:ind w:left="720" w:hanging="720"/>
        <w:rPr>
          <w:rFonts w:ascii="Avenir Next" w:hAnsi="Avenir Next"/>
        </w:rPr>
      </w:pPr>
    </w:p>
    <w:p w14:paraId="5A88E79F" w14:textId="5EC42238" w:rsidR="00CE0ECD" w:rsidRDefault="00CE0ECD" w:rsidP="00B77B19">
      <w:pPr>
        <w:pStyle w:val="AODocTxt"/>
        <w:spacing w:before="0" w:line="240" w:lineRule="auto"/>
        <w:ind w:left="720" w:hanging="720"/>
        <w:rPr>
          <w:rFonts w:ascii="Avenir Next" w:hAnsi="Avenir Next"/>
        </w:rPr>
      </w:pPr>
      <w:r w:rsidRPr="006B3153">
        <w:rPr>
          <w:rFonts w:ascii="Avenir Next" w:hAnsi="Avenir Next"/>
          <w:highlight w:val="yellow"/>
        </w:rPr>
        <w:t>(b)</w:t>
      </w:r>
      <w:r w:rsidRPr="006B3153">
        <w:rPr>
          <w:rFonts w:ascii="Avenir Next" w:hAnsi="Avenir Next"/>
          <w:highlight w:val="yellow"/>
        </w:rPr>
        <w:tab/>
        <w:t>An environmental advocacy group that opposes ABC Corp’s operations.</w:t>
      </w:r>
    </w:p>
    <w:p w14:paraId="0CCA1087" w14:textId="77777777" w:rsidR="00197E4B" w:rsidRPr="00B77B19" w:rsidRDefault="00197E4B" w:rsidP="00B77B19">
      <w:pPr>
        <w:pStyle w:val="AODocTxt"/>
        <w:spacing w:before="0" w:line="240" w:lineRule="auto"/>
        <w:ind w:left="720" w:hanging="720"/>
        <w:rPr>
          <w:rFonts w:ascii="Avenir Next" w:hAnsi="Avenir Next"/>
        </w:rPr>
      </w:pPr>
    </w:p>
    <w:p w14:paraId="512A9C0C" w14:textId="2C31F395"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(c)</w:t>
      </w:r>
      <w:r w:rsidRPr="00B77B19">
        <w:rPr>
          <w:rFonts w:ascii="Avenir Next" w:hAnsi="Avenir Next"/>
        </w:rPr>
        <w:tab/>
        <w:t>The landlord of ABC Corp’s corporate office.</w:t>
      </w:r>
    </w:p>
    <w:p w14:paraId="003584C3" w14:textId="77777777" w:rsidR="00197E4B" w:rsidRPr="00B77B19" w:rsidRDefault="00197E4B" w:rsidP="00B77B19">
      <w:pPr>
        <w:pStyle w:val="AODocTxt"/>
        <w:spacing w:before="0" w:line="240" w:lineRule="auto"/>
        <w:ind w:left="720" w:hanging="720"/>
        <w:rPr>
          <w:rFonts w:ascii="Avenir Next" w:hAnsi="Avenir Next"/>
        </w:rPr>
      </w:pPr>
    </w:p>
    <w:p w14:paraId="6AB157AA" w14:textId="135A75C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(d)</w:t>
      </w:r>
      <w:r w:rsidRPr="00B77B19">
        <w:rPr>
          <w:rFonts w:ascii="Avenir Next" w:hAnsi="Avenir Next"/>
        </w:rPr>
        <w:tab/>
        <w:t>People who live several miles downstream from ABC Corp’s manufacturing plant and have been exposed to the plant’s toxic waste.</w:t>
      </w:r>
    </w:p>
    <w:p w14:paraId="5CFF1C23" w14:textId="77777777" w:rsidR="00197E4B" w:rsidRPr="00B77B19" w:rsidRDefault="00197E4B" w:rsidP="00B77B19">
      <w:pPr>
        <w:pStyle w:val="AODocTxt"/>
        <w:spacing w:before="0" w:line="240" w:lineRule="auto"/>
        <w:ind w:left="720" w:hanging="720"/>
        <w:rPr>
          <w:rFonts w:ascii="Avenir Next" w:hAnsi="Avenir Next"/>
        </w:rPr>
      </w:pPr>
    </w:p>
    <w:p w14:paraId="307D16C2" w14:textId="41E75CC2"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(e)</w:t>
      </w:r>
      <w:r w:rsidRPr="00B77B19">
        <w:rPr>
          <w:rFonts w:ascii="Avenir Next" w:hAnsi="Avenir Next"/>
        </w:rPr>
        <w:tab/>
        <w:t>The US Internal Revenue Service.</w:t>
      </w:r>
    </w:p>
    <w:p w14:paraId="63DE437C" w14:textId="461D5A23" w:rsidR="00197E4B" w:rsidRDefault="00197E4B" w:rsidP="00B77B19">
      <w:pPr>
        <w:pStyle w:val="AODocTxt"/>
        <w:spacing w:before="0" w:line="240" w:lineRule="auto"/>
        <w:ind w:left="720" w:hanging="720"/>
        <w:rPr>
          <w:rFonts w:ascii="Avenir Next" w:hAnsi="Avenir Next"/>
        </w:rPr>
      </w:pPr>
    </w:p>
    <w:p w14:paraId="6F17CC0D" w14:textId="77777777" w:rsidR="00D04AFE" w:rsidRPr="00B77B19" w:rsidRDefault="00D04AFE" w:rsidP="00B77B19">
      <w:pPr>
        <w:pStyle w:val="AODocTxt"/>
        <w:spacing w:before="0" w:line="240" w:lineRule="auto"/>
        <w:ind w:left="720" w:hanging="720"/>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08A78D67" w14:textId="7EFBF8AB" w:rsidR="00CE0ECD" w:rsidRDefault="00CE0ECD" w:rsidP="00B77B19">
      <w:pPr>
        <w:pStyle w:val="AODocTxt"/>
        <w:spacing w:before="0" w:line="240" w:lineRule="auto"/>
        <w:rPr>
          <w:rFonts w:ascii="Avenir Next" w:hAnsi="Avenir Next"/>
        </w:rPr>
      </w:pPr>
      <w:r w:rsidRPr="00B77B19">
        <w:rPr>
          <w:rFonts w:ascii="Avenir Next" w:hAnsi="Avenir Next"/>
        </w:rPr>
        <w:t>Which of the following contracts to which ABC Corp is a party is executory and may be assigned without counterparty consent?</w:t>
      </w:r>
    </w:p>
    <w:p w14:paraId="237FB255" w14:textId="77777777" w:rsidR="00D04AFE" w:rsidRPr="00B77B19" w:rsidRDefault="00D04AFE" w:rsidP="00B77B19">
      <w:pPr>
        <w:pStyle w:val="AODocTxt"/>
        <w:spacing w:before="0" w:line="240" w:lineRule="auto"/>
        <w:rPr>
          <w:rFonts w:ascii="Avenir Next" w:hAnsi="Avenir Next"/>
        </w:rPr>
      </w:pPr>
    </w:p>
    <w:p w14:paraId="1EE85946" w14:textId="1815964B" w:rsidR="00CE0ECD" w:rsidRPr="002C4932" w:rsidRDefault="00CE0ECD" w:rsidP="00097D56">
      <w:pPr>
        <w:pStyle w:val="AODocTxt"/>
        <w:numPr>
          <w:ilvl w:val="0"/>
          <w:numId w:val="16"/>
        </w:numPr>
        <w:spacing w:before="0" w:line="240" w:lineRule="auto"/>
        <w:ind w:left="426"/>
        <w:rPr>
          <w:rFonts w:ascii="Avenir Next" w:hAnsi="Avenir Next"/>
        </w:rPr>
      </w:pPr>
      <w:r w:rsidRPr="002C4932">
        <w:rPr>
          <w:rFonts w:ascii="Avenir Next" w:hAnsi="Avenir Next"/>
        </w:rPr>
        <w:t>A lease on a manufacturing plant that contains a provision that requires landlord approval of any assignment.</w:t>
      </w:r>
    </w:p>
    <w:p w14:paraId="2F2055A9" w14:textId="77777777" w:rsidR="00D04AFE" w:rsidRPr="00B77B19" w:rsidRDefault="00D04AFE" w:rsidP="00097D56">
      <w:pPr>
        <w:pStyle w:val="AODocTxt"/>
        <w:spacing w:before="0" w:line="240" w:lineRule="auto"/>
        <w:ind w:left="426" w:hanging="720"/>
        <w:rPr>
          <w:rFonts w:ascii="Avenir Next" w:hAnsi="Avenir Next"/>
        </w:rPr>
      </w:pPr>
    </w:p>
    <w:p w14:paraId="52B59664" w14:textId="0A17F18C"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An employment contact between ABC Corp and a former employee, requiring the company to provide health insurance through the end of the current year.</w:t>
      </w:r>
    </w:p>
    <w:p w14:paraId="6BB1F1E2" w14:textId="77777777" w:rsidR="00D04AFE" w:rsidRPr="00B77B19" w:rsidRDefault="00D04AFE" w:rsidP="00097D56">
      <w:pPr>
        <w:pStyle w:val="AODocTxt"/>
        <w:spacing w:before="0" w:line="240" w:lineRule="auto"/>
        <w:ind w:left="426" w:hanging="720"/>
        <w:rPr>
          <w:rFonts w:ascii="Avenir Next" w:hAnsi="Avenir Next"/>
        </w:rPr>
      </w:pPr>
    </w:p>
    <w:p w14:paraId="1B574A81" w14:textId="314D3C4B" w:rsidR="00CE0ECD" w:rsidRPr="004355CF" w:rsidRDefault="00CE0ECD" w:rsidP="00097D56">
      <w:pPr>
        <w:pStyle w:val="AODocTxt"/>
        <w:numPr>
          <w:ilvl w:val="0"/>
          <w:numId w:val="16"/>
        </w:numPr>
        <w:spacing w:before="0" w:line="240" w:lineRule="auto"/>
        <w:ind w:left="426"/>
        <w:rPr>
          <w:rFonts w:ascii="Avenir Next" w:hAnsi="Avenir Next"/>
          <w:highlight w:val="yellow"/>
        </w:rPr>
      </w:pPr>
      <w:r w:rsidRPr="004355CF">
        <w:rPr>
          <w:rFonts w:ascii="Avenir Next" w:hAnsi="Avenir Next"/>
          <w:highlight w:val="yellow"/>
        </w:rPr>
        <w:t xml:space="preserve">A </w:t>
      </w:r>
      <w:r w:rsidR="00D06A30" w:rsidRPr="004355CF">
        <w:rPr>
          <w:rFonts w:ascii="Avenir Next" w:hAnsi="Avenir Next"/>
          <w:highlight w:val="yellow"/>
        </w:rPr>
        <w:t>10</w:t>
      </w:r>
      <w:r w:rsidRPr="004355CF">
        <w:rPr>
          <w:rFonts w:ascii="Avenir Next" w:hAnsi="Avenir Next"/>
          <w:highlight w:val="yellow"/>
        </w:rPr>
        <w:t>-year software licensing agreement with XYZ Corp that is three years into performance.</w:t>
      </w:r>
    </w:p>
    <w:p w14:paraId="28B14F62" w14:textId="77777777" w:rsidR="00D04AFE" w:rsidRPr="00B77B19" w:rsidRDefault="00D04AFE" w:rsidP="00097D56">
      <w:pPr>
        <w:pStyle w:val="AODocTxt"/>
        <w:spacing w:before="0" w:line="240" w:lineRule="auto"/>
        <w:ind w:left="426" w:hanging="720"/>
        <w:rPr>
          <w:rFonts w:ascii="Avenir Next" w:hAnsi="Avenir Next"/>
        </w:rPr>
      </w:pPr>
    </w:p>
    <w:p w14:paraId="7ED1F7F9" w14:textId="6178462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 lease on office space that ended the prior year, but for which ABC Corp still owes past rent.</w:t>
      </w:r>
    </w:p>
    <w:p w14:paraId="53D9856C" w14:textId="77777777" w:rsidR="00D04AFE" w:rsidRPr="00B77B19" w:rsidRDefault="00D04AFE" w:rsidP="00097D56">
      <w:pPr>
        <w:pStyle w:val="AODocTxt"/>
        <w:spacing w:before="0" w:line="240" w:lineRule="auto"/>
        <w:ind w:left="426" w:hanging="720"/>
        <w:rPr>
          <w:rFonts w:ascii="Avenir Next" w:hAnsi="Avenir Next"/>
        </w:rPr>
      </w:pPr>
    </w:p>
    <w:p w14:paraId="582305BD" w14:textId="470083A6"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lastRenderedPageBreak/>
        <w:t>None of the above are executory and may be assigned without counterparty consent.</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6150CC33" w14:textId="5E5561DA"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conditions </w:t>
      </w:r>
      <w:r w:rsidRPr="00097D56">
        <w:rPr>
          <w:rFonts w:ascii="Avenir Next Demi Bold" w:hAnsi="Avenir Next Demi Bold"/>
          <w:b/>
          <w:bCs/>
          <w:u w:val="single"/>
        </w:rPr>
        <w:t>must</w:t>
      </w:r>
      <w:r w:rsidRPr="00B77B19">
        <w:rPr>
          <w:rFonts w:ascii="Avenir Next" w:hAnsi="Avenir Next"/>
        </w:rPr>
        <w:t xml:space="preserve"> be true about a reorganization plan for a court to confirm it under Chapter 11 proceedings?</w:t>
      </w:r>
    </w:p>
    <w:p w14:paraId="0C97DD3D" w14:textId="77777777" w:rsidR="00D04AFE" w:rsidRPr="00B77B19" w:rsidRDefault="00D04AFE" w:rsidP="00B77B19">
      <w:pPr>
        <w:pStyle w:val="AODocTxt"/>
        <w:spacing w:before="0" w:line="240" w:lineRule="auto"/>
        <w:rPr>
          <w:rFonts w:ascii="Avenir Next" w:hAnsi="Avenir Next"/>
        </w:rPr>
      </w:pPr>
    </w:p>
    <w:p w14:paraId="73B6BDE1" w14:textId="2CE7F5C7" w:rsidR="00CE0ECD" w:rsidRDefault="00CE0ECD" w:rsidP="00A82B32">
      <w:pPr>
        <w:pStyle w:val="AODocTxt"/>
        <w:numPr>
          <w:ilvl w:val="0"/>
          <w:numId w:val="18"/>
        </w:numPr>
        <w:spacing w:before="0" w:line="240" w:lineRule="auto"/>
        <w:ind w:left="426"/>
        <w:rPr>
          <w:rFonts w:ascii="Avenir Next" w:hAnsi="Avenir Next"/>
        </w:rPr>
      </w:pPr>
      <w:r w:rsidRPr="00B91244">
        <w:rPr>
          <w:rFonts w:ascii="Avenir Next" w:hAnsi="Avenir Next"/>
        </w:rPr>
        <w:t>Have a possibility of success, even if it relies on speculative or improbable events to be capable of execution.</w:t>
      </w:r>
    </w:p>
    <w:p w14:paraId="12CBB141" w14:textId="77777777" w:rsidR="00D04AFE" w:rsidRPr="00B77B19" w:rsidRDefault="00D04AFE" w:rsidP="00A82B32">
      <w:pPr>
        <w:pStyle w:val="AODocTxt"/>
        <w:spacing w:before="0" w:line="240" w:lineRule="auto"/>
        <w:ind w:left="426" w:hanging="720"/>
        <w:rPr>
          <w:rFonts w:ascii="Avenir Next" w:hAnsi="Avenir Next"/>
        </w:rPr>
      </w:pPr>
    </w:p>
    <w:p w14:paraId="449F5C85" w14:textId="7120BF4A" w:rsidR="00CE0ECD" w:rsidRPr="00B91244" w:rsidRDefault="00CE0ECD" w:rsidP="00A82B32">
      <w:pPr>
        <w:pStyle w:val="AODocTxt"/>
        <w:numPr>
          <w:ilvl w:val="0"/>
          <w:numId w:val="18"/>
        </w:numPr>
        <w:spacing w:before="0" w:line="240" w:lineRule="auto"/>
        <w:ind w:left="426"/>
        <w:rPr>
          <w:rFonts w:ascii="Avenir Next" w:hAnsi="Avenir Next"/>
          <w:highlight w:val="yellow"/>
        </w:rPr>
      </w:pPr>
      <w:r w:rsidRPr="00B91244">
        <w:rPr>
          <w:rFonts w:ascii="Avenir Next" w:hAnsi="Avenir Next"/>
          <w:highlight w:val="yellow"/>
        </w:rPr>
        <w:t>The plan is not likely to be followed by liquidation.</w:t>
      </w:r>
    </w:p>
    <w:p w14:paraId="7AFCB9FD" w14:textId="77777777" w:rsidR="00D04AFE" w:rsidRPr="00B77B19" w:rsidRDefault="00D04AFE" w:rsidP="00A82B32">
      <w:pPr>
        <w:pStyle w:val="AODocTxt"/>
        <w:spacing w:before="0" w:line="240" w:lineRule="auto"/>
        <w:ind w:left="426" w:hanging="720"/>
        <w:rPr>
          <w:rFonts w:ascii="Avenir Next" w:hAnsi="Avenir Next"/>
        </w:rPr>
      </w:pPr>
    </w:p>
    <w:p w14:paraId="30AD36DB" w14:textId="10576C00"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All impaired classes must accept the plan.</w:t>
      </w:r>
    </w:p>
    <w:p w14:paraId="3565C345" w14:textId="77777777" w:rsidR="00D04AFE" w:rsidRPr="00B77B19" w:rsidRDefault="00D04AFE" w:rsidP="00A82B32">
      <w:pPr>
        <w:pStyle w:val="AODocTxt"/>
        <w:spacing w:before="0" w:line="240" w:lineRule="auto"/>
        <w:ind w:left="426" w:hanging="720"/>
        <w:rPr>
          <w:rFonts w:ascii="Avenir Next" w:hAnsi="Avenir Next"/>
        </w:rPr>
      </w:pPr>
    </w:p>
    <w:p w14:paraId="001E2F8D" w14:textId="04D7080E"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All of the above.</w:t>
      </w:r>
    </w:p>
    <w:p w14:paraId="6B54A696" w14:textId="77777777" w:rsidR="00D04AFE" w:rsidRPr="00B77B19" w:rsidRDefault="00D04AFE" w:rsidP="00A82B32">
      <w:pPr>
        <w:pStyle w:val="AODocTxt"/>
        <w:spacing w:before="0" w:line="240" w:lineRule="auto"/>
        <w:ind w:left="426" w:hanging="720"/>
        <w:rPr>
          <w:rFonts w:ascii="Avenir Next" w:hAnsi="Avenir Next"/>
        </w:rPr>
      </w:pPr>
    </w:p>
    <w:p w14:paraId="2112EC59" w14:textId="485CC293"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None of the above.</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508B5639" w:rsidR="00CE0ECD" w:rsidRDefault="00CE0ECD" w:rsidP="00B77B19">
      <w:pPr>
        <w:pStyle w:val="AODocTxt"/>
        <w:spacing w:before="0" w:line="240" w:lineRule="auto"/>
        <w:rPr>
          <w:rFonts w:ascii="Avenir Next" w:hAnsi="Avenir Next"/>
        </w:rPr>
      </w:pPr>
      <w:r w:rsidRPr="00B77B19">
        <w:rPr>
          <w:rFonts w:ascii="Avenir Next" w:hAnsi="Avenir Next"/>
        </w:rPr>
        <w:t>Which of the following about cramdowns</w:t>
      </w:r>
      <w:r w:rsidR="00A82B32">
        <w:rPr>
          <w:rFonts w:ascii="Avenir Next" w:hAnsi="Avenir Next"/>
        </w:rPr>
        <w:t>,</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6BBBEDE9" w14:textId="04C6A962" w:rsidR="00CE0ECD" w:rsidRPr="00BF3103" w:rsidRDefault="00CE0ECD" w:rsidP="00E421C6">
      <w:pPr>
        <w:pStyle w:val="AODocTxt"/>
        <w:numPr>
          <w:ilvl w:val="0"/>
          <w:numId w:val="20"/>
        </w:numPr>
        <w:spacing w:before="0" w:line="240" w:lineRule="auto"/>
        <w:ind w:left="426"/>
        <w:rPr>
          <w:rFonts w:ascii="Avenir Next" w:hAnsi="Avenir Next"/>
          <w:highlight w:val="yellow"/>
        </w:rPr>
      </w:pPr>
      <w:r w:rsidRPr="00BF3103">
        <w:rPr>
          <w:rFonts w:ascii="Avenir Next" w:hAnsi="Avenir Next"/>
          <w:highlight w:val="yellow"/>
        </w:rPr>
        <w:t>The plan of reorganization must be fair and equitable to all impaired classes.</w:t>
      </w:r>
    </w:p>
    <w:p w14:paraId="179902ED" w14:textId="77777777" w:rsidR="00D04AFE" w:rsidRPr="00B77B19" w:rsidRDefault="00D04AFE" w:rsidP="00E421C6">
      <w:pPr>
        <w:pStyle w:val="AODocTxt"/>
        <w:spacing w:before="0" w:line="240" w:lineRule="auto"/>
        <w:ind w:left="426" w:hanging="720"/>
        <w:rPr>
          <w:rFonts w:ascii="Avenir Next" w:hAnsi="Avenir Next"/>
        </w:rPr>
      </w:pPr>
    </w:p>
    <w:p w14:paraId="23A2F098" w14:textId="19CBD51F"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Differential treatment of different classes is permitted if there is a reasonable, good faith basis for doing so and such treatment is required for the plan of reorganization to be successful.</w:t>
      </w:r>
    </w:p>
    <w:p w14:paraId="1EE64C28" w14:textId="77777777" w:rsidR="00D04AFE" w:rsidRPr="00B77B19" w:rsidRDefault="00D04AFE" w:rsidP="00E421C6">
      <w:pPr>
        <w:pStyle w:val="AODocTxt"/>
        <w:spacing w:before="0" w:line="240" w:lineRule="auto"/>
        <w:ind w:left="426" w:hanging="720"/>
        <w:rPr>
          <w:rFonts w:ascii="Avenir Next" w:hAnsi="Avenir Next"/>
        </w:rPr>
      </w:pPr>
    </w:p>
    <w:p w14:paraId="3CF4AEE4" w14:textId="3BBBCD4B"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Class definition is often a battleground when a debtor tries to cramdown classes.</w:t>
      </w:r>
    </w:p>
    <w:p w14:paraId="11E63919" w14:textId="2EBF9794"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Dissenting creditors are permitted to challenge the classification of a creditor supporting the cramdown.</w:t>
      </w:r>
    </w:p>
    <w:p w14:paraId="6984457D" w14:textId="77777777" w:rsidR="00D04AFE" w:rsidRPr="00B77B19" w:rsidRDefault="00D04AFE" w:rsidP="00E421C6">
      <w:pPr>
        <w:pStyle w:val="AODocTxt"/>
        <w:spacing w:before="0" w:line="240" w:lineRule="auto"/>
        <w:ind w:left="426" w:hanging="720"/>
        <w:rPr>
          <w:rFonts w:ascii="Avenir Next" w:hAnsi="Avenir Next"/>
        </w:rPr>
      </w:pPr>
    </w:p>
    <w:p w14:paraId="48292682" w14:textId="0726E0BC" w:rsidR="00CE0ECD" w:rsidRPr="002C4932" w:rsidRDefault="00CE0ECD" w:rsidP="00E421C6">
      <w:pPr>
        <w:pStyle w:val="AODocTxt"/>
        <w:numPr>
          <w:ilvl w:val="0"/>
          <w:numId w:val="20"/>
        </w:numPr>
        <w:spacing w:before="0" w:line="240" w:lineRule="auto"/>
        <w:ind w:left="426"/>
        <w:rPr>
          <w:rFonts w:ascii="Avenir Next" w:hAnsi="Avenir Next"/>
        </w:rPr>
      </w:pPr>
      <w:r w:rsidRPr="002C4932">
        <w:rPr>
          <w:rFonts w:ascii="Avenir Next" w:hAnsi="Avenir Next"/>
        </w:rPr>
        <w:t>If one insider creditor approves of the plan of reorganization, all other impaired classes may be crammed down.</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73064AF" w14:textId="422891D7"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about 363 sales is </w:t>
      </w:r>
      <w:r w:rsidRPr="00E421C6">
        <w:rPr>
          <w:rFonts w:ascii="Avenir Next Demi Bold" w:hAnsi="Avenir Next Demi Bold"/>
          <w:b/>
          <w:bCs/>
          <w:u w:val="single"/>
        </w:rPr>
        <w:t>false</w:t>
      </w:r>
      <w:r w:rsidRPr="00B77B19">
        <w:rPr>
          <w:rFonts w:ascii="Avenir Next" w:hAnsi="Avenir Next"/>
        </w:rPr>
        <w:t>?</w:t>
      </w:r>
    </w:p>
    <w:p w14:paraId="296FC8B0" w14:textId="77777777" w:rsidR="00D04AFE" w:rsidRPr="00B77B19" w:rsidRDefault="00D04AFE" w:rsidP="00B77B19">
      <w:pPr>
        <w:pStyle w:val="AODocTxt"/>
        <w:spacing w:before="0" w:line="240" w:lineRule="auto"/>
        <w:rPr>
          <w:rFonts w:ascii="Avenir Next" w:hAnsi="Avenir Next"/>
        </w:rPr>
      </w:pPr>
    </w:p>
    <w:p w14:paraId="069356A2" w14:textId="5925E9B6"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good faith purchaser at a 363 sale may retain the property notwithstanding a subsequent reversal of court approval for the sale on appeal.</w:t>
      </w:r>
    </w:p>
    <w:p w14:paraId="0ED9E8AC" w14:textId="77777777" w:rsidR="00D04AFE" w:rsidRPr="00B77B19" w:rsidRDefault="00D04AFE" w:rsidP="00E421C6">
      <w:pPr>
        <w:pStyle w:val="AODocTxt"/>
        <w:spacing w:before="0" w:line="240" w:lineRule="auto"/>
        <w:ind w:left="426" w:hanging="720"/>
        <w:rPr>
          <w:rFonts w:ascii="Avenir Next" w:hAnsi="Avenir Next"/>
        </w:rPr>
      </w:pPr>
    </w:p>
    <w:p w14:paraId="5D6F3C26" w14:textId="73AC9C34"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The debtor in possession must establish that the transaction is in the best interests of the estate as a whole.</w:t>
      </w:r>
    </w:p>
    <w:p w14:paraId="4F4FEE3D" w14:textId="77777777" w:rsidR="00D04AFE" w:rsidRPr="00B77B19" w:rsidRDefault="00D04AFE" w:rsidP="00E421C6">
      <w:pPr>
        <w:pStyle w:val="AODocTxt"/>
        <w:spacing w:before="0" w:line="240" w:lineRule="auto"/>
        <w:ind w:left="426" w:hanging="720"/>
        <w:rPr>
          <w:rFonts w:ascii="Avenir Next" w:hAnsi="Avenir Next"/>
        </w:rPr>
      </w:pPr>
    </w:p>
    <w:p w14:paraId="0F635998" w14:textId="3FF162F0" w:rsidR="00CE0ECD" w:rsidRPr="002C4932" w:rsidRDefault="00CE0ECD" w:rsidP="00E421C6">
      <w:pPr>
        <w:pStyle w:val="AODocTxt"/>
        <w:numPr>
          <w:ilvl w:val="0"/>
          <w:numId w:val="22"/>
        </w:numPr>
        <w:spacing w:before="0" w:line="240" w:lineRule="auto"/>
        <w:ind w:left="426"/>
        <w:rPr>
          <w:rFonts w:ascii="Avenir Next" w:hAnsi="Avenir Next"/>
        </w:rPr>
      </w:pPr>
      <w:r w:rsidRPr="002C4932">
        <w:rPr>
          <w:rFonts w:ascii="Avenir Next" w:hAnsi="Avenir Next"/>
        </w:rPr>
        <w:t>In chapter 15 proceedings, a foreign court’s approval alone suffices for a 363 sale.</w:t>
      </w:r>
    </w:p>
    <w:p w14:paraId="0F24E1F6" w14:textId="77777777" w:rsidR="00D04AFE" w:rsidRPr="00B77B19" w:rsidRDefault="00D04AFE" w:rsidP="00E421C6">
      <w:pPr>
        <w:pStyle w:val="AODocTxt"/>
        <w:spacing w:before="0" w:line="240" w:lineRule="auto"/>
        <w:ind w:left="426" w:hanging="720"/>
        <w:rPr>
          <w:rFonts w:ascii="Avenir Next" w:hAnsi="Avenir Next"/>
        </w:rPr>
      </w:pPr>
    </w:p>
    <w:p w14:paraId="7170E340" w14:textId="2A6D6855"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Debtors must carry out a robust marketing process for the sale.</w:t>
      </w:r>
    </w:p>
    <w:p w14:paraId="55BCBC56" w14:textId="77777777" w:rsidR="00D04AFE" w:rsidRPr="00B77B19" w:rsidRDefault="00D04AFE" w:rsidP="00E421C6">
      <w:pPr>
        <w:pStyle w:val="AODocTxt"/>
        <w:spacing w:before="0" w:line="240" w:lineRule="auto"/>
        <w:ind w:left="426" w:hanging="720"/>
        <w:rPr>
          <w:rFonts w:ascii="Avenir Next" w:hAnsi="Avenir Next"/>
        </w:rPr>
      </w:pPr>
    </w:p>
    <w:p w14:paraId="12CAEF96" w14:textId="424841DF" w:rsidR="00CE0ECD" w:rsidRPr="002A12DC" w:rsidRDefault="00CE0ECD" w:rsidP="00E421C6">
      <w:pPr>
        <w:pStyle w:val="AODocTxt"/>
        <w:numPr>
          <w:ilvl w:val="0"/>
          <w:numId w:val="22"/>
        </w:numPr>
        <w:spacing w:before="0" w:line="240" w:lineRule="auto"/>
        <w:ind w:left="426"/>
        <w:rPr>
          <w:rFonts w:ascii="Avenir Next" w:hAnsi="Avenir Next"/>
          <w:highlight w:val="yellow"/>
        </w:rPr>
      </w:pPr>
      <w:r w:rsidRPr="002A12DC">
        <w:rPr>
          <w:rFonts w:ascii="Avenir Next" w:hAnsi="Avenir Next"/>
          <w:highlight w:val="yellow"/>
        </w:rPr>
        <w:t>A creditor’s lien on assets sold in a 363 sale attaches to the proceeds of the sale.</w:t>
      </w:r>
    </w:p>
    <w:p w14:paraId="337B84E5" w14:textId="77777777" w:rsidR="00D04AFE" w:rsidRPr="00B77B19" w:rsidRDefault="00D04AFE" w:rsidP="00B77B19">
      <w:pPr>
        <w:pStyle w:val="AODocTxt"/>
        <w:spacing w:before="0" w:line="240" w:lineRule="auto"/>
        <w:rPr>
          <w:rFonts w:ascii="Avenir Next" w:hAnsi="Avenir Next"/>
        </w:rPr>
      </w:pPr>
    </w:p>
    <w:p w14:paraId="0E55FF2C"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1.7</w:t>
      </w:r>
    </w:p>
    <w:p w14:paraId="116385B7" w14:textId="77777777" w:rsidR="00D04AFE" w:rsidRDefault="00D04AFE" w:rsidP="00B77B19">
      <w:pPr>
        <w:pStyle w:val="AODocTxt"/>
        <w:keepNext/>
        <w:spacing w:before="0" w:line="240" w:lineRule="auto"/>
        <w:rPr>
          <w:rFonts w:ascii="Avenir Next" w:hAnsi="Avenir Next"/>
        </w:rPr>
      </w:pPr>
    </w:p>
    <w:p w14:paraId="142AFEDF" w14:textId="320D71A2" w:rsidR="00CE0ECD" w:rsidRDefault="00CE0ECD" w:rsidP="00B77B19">
      <w:pPr>
        <w:pStyle w:val="AODocTxt"/>
        <w:keepNext/>
        <w:spacing w:before="0" w:line="240" w:lineRule="auto"/>
        <w:rPr>
          <w:rFonts w:ascii="Avenir Next" w:hAnsi="Avenir Next"/>
        </w:rPr>
      </w:pPr>
      <w:r w:rsidRPr="00B77B19">
        <w:rPr>
          <w:rFonts w:ascii="Avenir Next" w:hAnsi="Avenir Next"/>
        </w:rPr>
        <w:t>Which of the following is true of both an actual fraudulent conveyance and a constructive fraudulent conveyance?</w:t>
      </w:r>
    </w:p>
    <w:p w14:paraId="48CD1783" w14:textId="77777777" w:rsidR="00D04AFE" w:rsidRPr="00B77B19" w:rsidRDefault="00D04AFE" w:rsidP="00B77B19">
      <w:pPr>
        <w:pStyle w:val="AODocTxt"/>
        <w:keepNext/>
        <w:spacing w:before="0" w:line="240" w:lineRule="auto"/>
        <w:rPr>
          <w:rFonts w:ascii="Avenir Next" w:hAnsi="Avenir Next"/>
        </w:rPr>
      </w:pPr>
    </w:p>
    <w:p w14:paraId="50807A37" w14:textId="0EB7C0AC"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had an actual intent to hinder, delay, or defraud any entity to which the debtor was or became indebted.</w:t>
      </w:r>
    </w:p>
    <w:p w14:paraId="044DAA37" w14:textId="77777777" w:rsidR="00D04AFE" w:rsidRPr="00B77B19" w:rsidRDefault="00D04AFE" w:rsidP="000346E7">
      <w:pPr>
        <w:pStyle w:val="AODocTxt"/>
        <w:spacing w:before="0" w:line="240" w:lineRule="auto"/>
        <w:ind w:left="426" w:hanging="720"/>
        <w:rPr>
          <w:rFonts w:ascii="Avenir Next" w:hAnsi="Avenir Next"/>
        </w:rPr>
      </w:pPr>
    </w:p>
    <w:p w14:paraId="6BDD7B93" w14:textId="689DD83B"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Both require at least circumstantial evidence of the fraudulent intent.</w:t>
      </w:r>
    </w:p>
    <w:p w14:paraId="19E2ADDA" w14:textId="77777777" w:rsidR="00D04AFE" w:rsidRPr="00B77B19" w:rsidRDefault="00D04AFE" w:rsidP="000346E7">
      <w:pPr>
        <w:pStyle w:val="AODocTxt"/>
        <w:spacing w:before="0" w:line="240" w:lineRule="auto"/>
        <w:ind w:left="426" w:hanging="720"/>
        <w:rPr>
          <w:rFonts w:ascii="Avenir Next" w:hAnsi="Avenir Next"/>
        </w:rPr>
      </w:pPr>
    </w:p>
    <w:p w14:paraId="2ADAB050" w14:textId="0A7D49A5"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been insolvent at the time of transaction.</w:t>
      </w:r>
    </w:p>
    <w:p w14:paraId="793F7103" w14:textId="77777777" w:rsidR="00D04AFE" w:rsidRPr="00B77B19" w:rsidRDefault="00D04AFE" w:rsidP="000346E7">
      <w:pPr>
        <w:pStyle w:val="AODocTxt"/>
        <w:spacing w:before="0" w:line="240" w:lineRule="auto"/>
        <w:ind w:left="426" w:hanging="720"/>
        <w:rPr>
          <w:rFonts w:ascii="Avenir Next" w:hAnsi="Avenir Next"/>
        </w:rPr>
      </w:pPr>
    </w:p>
    <w:p w14:paraId="22AAB4EC" w14:textId="037EFC3D" w:rsidR="00CE0ECD" w:rsidRPr="002C4932" w:rsidRDefault="00CE0ECD" w:rsidP="000346E7">
      <w:pPr>
        <w:pStyle w:val="AODocTxt"/>
        <w:numPr>
          <w:ilvl w:val="0"/>
          <w:numId w:val="24"/>
        </w:numPr>
        <w:spacing w:before="0" w:line="240" w:lineRule="auto"/>
        <w:ind w:left="426"/>
        <w:rPr>
          <w:rFonts w:ascii="Avenir Next" w:hAnsi="Avenir Next"/>
        </w:rPr>
      </w:pPr>
      <w:r w:rsidRPr="00463249">
        <w:rPr>
          <w:rFonts w:ascii="Avenir Next" w:hAnsi="Avenir Next"/>
          <w:highlight w:val="yellow"/>
        </w:rPr>
        <w:t>In addition to provisions in the Bankruptcy Code, the debtor or the trustee may invoke applicable state or foreign fraudulent conveyance laws.</w:t>
      </w:r>
    </w:p>
    <w:p w14:paraId="44276791" w14:textId="77777777" w:rsidR="00D04AFE" w:rsidRPr="00B77B19" w:rsidRDefault="00D04AFE" w:rsidP="000346E7">
      <w:pPr>
        <w:pStyle w:val="AODocTxt"/>
        <w:spacing w:before="0" w:line="240" w:lineRule="auto"/>
        <w:ind w:left="426" w:hanging="720"/>
        <w:rPr>
          <w:rFonts w:ascii="Avenir Next" w:hAnsi="Avenir Next"/>
        </w:rPr>
      </w:pPr>
    </w:p>
    <w:p w14:paraId="09EB7CA2" w14:textId="399F539A"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All of the above are true.</w:t>
      </w:r>
    </w:p>
    <w:p w14:paraId="0939386F" w14:textId="77777777" w:rsidR="00D04AFE" w:rsidRPr="00B77B19" w:rsidRDefault="00D04AFE" w:rsidP="00B77B19">
      <w:pPr>
        <w:pStyle w:val="AODocTxt"/>
        <w:spacing w:before="0" w:line="240" w:lineRule="auto"/>
        <w:rPr>
          <w:rFonts w:ascii="Avenir Next" w:hAnsi="Avenir Next"/>
        </w:rPr>
      </w:pP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Default="00D04AFE" w:rsidP="00B77B19">
      <w:pPr>
        <w:pStyle w:val="AODocTxt"/>
        <w:keepNext/>
        <w:spacing w:before="0" w:line="240" w:lineRule="auto"/>
        <w:rPr>
          <w:rFonts w:ascii="Avenir Next" w:hAnsi="Avenir Next"/>
        </w:rPr>
      </w:pPr>
    </w:p>
    <w:p w14:paraId="1BC16573" w14:textId="5CDA2534" w:rsidR="00CE0ECD" w:rsidRDefault="00CE0ECD" w:rsidP="00B77B19">
      <w:pPr>
        <w:pStyle w:val="AODocTxt"/>
        <w:keepNext/>
        <w:spacing w:before="0" w:line="240" w:lineRule="auto"/>
        <w:rPr>
          <w:rFonts w:ascii="Avenir Next" w:hAnsi="Avenir Next"/>
        </w:rPr>
      </w:pPr>
      <w:r w:rsidRPr="004830F8">
        <w:rPr>
          <w:rFonts w:ascii="Avenir Next Demi Bold" w:hAnsi="Avenir Next Demi Bold"/>
          <w:b/>
          <w:bCs/>
          <w:u w:val="single"/>
        </w:rPr>
        <w:t>When</w:t>
      </w:r>
      <w:r w:rsidRPr="00B77B19">
        <w:rPr>
          <w:rFonts w:ascii="Avenir Next" w:hAnsi="Avenir Next"/>
        </w:rPr>
        <w:t xml:space="preserve"> does an automatic stay come into effect?</w:t>
      </w:r>
    </w:p>
    <w:p w14:paraId="37D22132" w14:textId="77777777" w:rsidR="00D04AFE" w:rsidRPr="00B77B19" w:rsidRDefault="00D04AFE" w:rsidP="00B77B19">
      <w:pPr>
        <w:pStyle w:val="AODocTxt"/>
        <w:keepNext/>
        <w:spacing w:before="0" w:line="240" w:lineRule="auto"/>
        <w:rPr>
          <w:rFonts w:ascii="Avenir Next" w:hAnsi="Avenir Next"/>
        </w:rPr>
      </w:pPr>
    </w:p>
    <w:p w14:paraId="655DB9BA" w14:textId="46BB8DBD" w:rsidR="00CE0ECD" w:rsidRPr="00C3656B" w:rsidRDefault="00CE0ECD" w:rsidP="004830F8">
      <w:pPr>
        <w:pStyle w:val="AODocTxt"/>
        <w:numPr>
          <w:ilvl w:val="0"/>
          <w:numId w:val="26"/>
        </w:numPr>
        <w:spacing w:before="0" w:line="240" w:lineRule="auto"/>
        <w:ind w:left="426"/>
        <w:rPr>
          <w:rFonts w:ascii="Avenir Next" w:hAnsi="Avenir Next"/>
          <w:highlight w:val="yellow"/>
        </w:rPr>
      </w:pPr>
      <w:r w:rsidRPr="00C3656B">
        <w:rPr>
          <w:rFonts w:ascii="Avenir Next" w:hAnsi="Avenir Next"/>
          <w:highlight w:val="yellow"/>
        </w:rPr>
        <w:t>Immediately on the filing of any plenary petition.</w:t>
      </w:r>
    </w:p>
    <w:p w14:paraId="096CF4F9" w14:textId="77777777" w:rsidR="00D04AFE" w:rsidRPr="00B77B19" w:rsidRDefault="00D04AFE" w:rsidP="004830F8">
      <w:pPr>
        <w:pStyle w:val="AODocTxt"/>
        <w:spacing w:before="0" w:line="240" w:lineRule="auto"/>
        <w:ind w:left="426" w:hanging="720"/>
        <w:rPr>
          <w:rFonts w:ascii="Avenir Next" w:hAnsi="Avenir Next"/>
        </w:rPr>
      </w:pPr>
    </w:p>
    <w:p w14:paraId="57AB0350" w14:textId="45F648D1"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 xml:space="preserve">On the filing of a voluntary petition but not on the filing of an involuntary petition. </w:t>
      </w:r>
    </w:p>
    <w:p w14:paraId="56AAFFBC" w14:textId="14545F75"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court reviews the petition and grants the stay.</w:t>
      </w:r>
    </w:p>
    <w:p w14:paraId="2E8CEF24" w14:textId="77777777" w:rsidR="00D04AFE" w:rsidRPr="00B77B19" w:rsidRDefault="00D04AFE" w:rsidP="004830F8">
      <w:pPr>
        <w:pStyle w:val="AODocTxt"/>
        <w:spacing w:before="0" w:line="240" w:lineRule="auto"/>
        <w:ind w:left="426" w:hanging="720"/>
        <w:rPr>
          <w:rFonts w:ascii="Avenir Next" w:hAnsi="Avenir Next"/>
        </w:rPr>
      </w:pPr>
    </w:p>
    <w:p w14:paraId="7921A9CF" w14:textId="03DEC3B4"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petitioner announces their intention to file for bankruptcy publicly.</w:t>
      </w:r>
    </w:p>
    <w:p w14:paraId="0E088E1A" w14:textId="77777777" w:rsidR="00D04AFE" w:rsidRPr="00B77B19" w:rsidRDefault="00D04AFE" w:rsidP="004830F8">
      <w:pPr>
        <w:pStyle w:val="AODocTxt"/>
        <w:spacing w:before="0" w:line="240" w:lineRule="auto"/>
        <w:ind w:left="426" w:hanging="720"/>
        <w:rPr>
          <w:rFonts w:ascii="Avenir Next" w:hAnsi="Avenir Next"/>
        </w:rPr>
      </w:pPr>
    </w:p>
    <w:p w14:paraId="1B7C543A" w14:textId="14068CB6"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a plan of reorganization is confirmed.</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569AEF3F"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regarding substantive consolidation is </w:t>
      </w:r>
      <w:r w:rsidRPr="004830F8">
        <w:rPr>
          <w:rFonts w:ascii="Avenir Next Demi Bold" w:hAnsi="Avenir Next Demi Bold"/>
          <w:b/>
          <w:bCs/>
          <w:u w:val="single"/>
        </w:rPr>
        <w:t>true</w:t>
      </w:r>
      <w:r w:rsidRPr="00B77B19">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37AA757C" w14:textId="0C433FD8"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respects the boundaries of corporate separateness.</w:t>
      </w:r>
    </w:p>
    <w:p w14:paraId="3C8091CF" w14:textId="77777777" w:rsidR="00D04AFE" w:rsidRPr="00B77B19" w:rsidRDefault="00D04AFE" w:rsidP="004830F8">
      <w:pPr>
        <w:pStyle w:val="AODocTxt"/>
        <w:spacing w:before="0" w:line="240" w:lineRule="auto"/>
        <w:ind w:left="426" w:hanging="720"/>
        <w:rPr>
          <w:rFonts w:ascii="Avenir Next" w:hAnsi="Avenir Next"/>
        </w:rPr>
      </w:pPr>
    </w:p>
    <w:p w14:paraId="2169E8C5" w14:textId="3891A14B" w:rsidR="00CE0ECD" w:rsidRDefault="00CE0ECD" w:rsidP="004830F8">
      <w:pPr>
        <w:pStyle w:val="AODocTxt"/>
        <w:numPr>
          <w:ilvl w:val="0"/>
          <w:numId w:val="28"/>
        </w:numPr>
        <w:spacing w:before="0" w:line="240" w:lineRule="auto"/>
        <w:ind w:left="426"/>
        <w:rPr>
          <w:rFonts w:ascii="Avenir Next" w:hAnsi="Avenir Next"/>
        </w:rPr>
      </w:pPr>
      <w:r w:rsidRPr="00B12952">
        <w:rPr>
          <w:rFonts w:ascii="Avenir Next" w:hAnsi="Avenir Next"/>
          <w:highlight w:val="yellow"/>
        </w:rPr>
        <w:t>It is the treatment of two or more creditors as a single creditor to simplify the claims process.</w:t>
      </w:r>
    </w:p>
    <w:p w14:paraId="17DDAFE5" w14:textId="77777777" w:rsidR="00D04AFE" w:rsidRPr="00B77B19" w:rsidRDefault="00D04AFE" w:rsidP="004830F8">
      <w:pPr>
        <w:pStyle w:val="AODocTxt"/>
        <w:spacing w:before="0" w:line="240" w:lineRule="auto"/>
        <w:ind w:left="426" w:hanging="720"/>
        <w:rPr>
          <w:rFonts w:ascii="Avenir Next" w:hAnsi="Avenir Next"/>
        </w:rPr>
      </w:pPr>
    </w:p>
    <w:p w14:paraId="7713956B" w14:textId="45E5967C" w:rsidR="00CE0ECD" w:rsidRPr="002C4932" w:rsidRDefault="00CE0ECD" w:rsidP="004830F8">
      <w:pPr>
        <w:pStyle w:val="AODocTxt"/>
        <w:numPr>
          <w:ilvl w:val="0"/>
          <w:numId w:val="28"/>
        </w:numPr>
        <w:spacing w:before="0" w:line="240" w:lineRule="auto"/>
        <w:ind w:left="426"/>
        <w:rPr>
          <w:rFonts w:ascii="Avenir Next" w:hAnsi="Avenir Next"/>
        </w:rPr>
      </w:pPr>
      <w:r w:rsidRPr="00B12952">
        <w:rPr>
          <w:rFonts w:ascii="Avenir Next" w:hAnsi="Avenir Next"/>
          <w:highlight w:val="yellow"/>
        </w:rPr>
        <w:t>If a creditor can show it extended credit on the basis of corporate separateness, it has a valid objection to substantive consolidation.</w:t>
      </w:r>
    </w:p>
    <w:p w14:paraId="6EDD83BD" w14:textId="77777777" w:rsidR="00D04AFE" w:rsidRPr="00B77B19" w:rsidRDefault="00D04AFE" w:rsidP="004830F8">
      <w:pPr>
        <w:pStyle w:val="AODocTxt"/>
        <w:spacing w:before="0" w:line="240" w:lineRule="auto"/>
        <w:ind w:left="426" w:hanging="720"/>
        <w:rPr>
          <w:rFonts w:ascii="Avenir Next" w:hAnsi="Avenir Next"/>
        </w:rPr>
      </w:pPr>
    </w:p>
    <w:p w14:paraId="4558317E" w14:textId="13CADD87"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Substantive consolidation is commonly used to resolve bankruptcies of corporate groups.</w:t>
      </w:r>
    </w:p>
    <w:p w14:paraId="6AF1B835" w14:textId="77777777" w:rsidR="00D04AFE" w:rsidRPr="00B77B19" w:rsidRDefault="00D04AFE" w:rsidP="004830F8">
      <w:pPr>
        <w:pStyle w:val="AODocTxt"/>
        <w:spacing w:before="0" w:line="240" w:lineRule="auto"/>
        <w:ind w:left="426" w:hanging="720"/>
        <w:rPr>
          <w:rFonts w:ascii="Avenir Next" w:hAnsi="Avenir Next"/>
        </w:rPr>
      </w:pPr>
    </w:p>
    <w:p w14:paraId="636F7FEB" w14:textId="68A14CA5"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Authority for substantive consolidation comes from the Bankruptcy Code.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467DBDD4" w14:textId="2633DF57"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are relevant factors in determining a debtor’s center of main interests (COMI) in the recognition stage of a </w:t>
      </w:r>
      <w:r w:rsidR="00AA0280">
        <w:rPr>
          <w:rFonts w:ascii="Avenir Next" w:hAnsi="Avenir Next"/>
        </w:rPr>
        <w:t>C</w:t>
      </w:r>
      <w:r w:rsidRPr="00B77B19">
        <w:rPr>
          <w:rFonts w:ascii="Avenir Next" w:hAnsi="Avenir Next"/>
        </w:rPr>
        <w:t>hapter 15 bankruptcy case?</w:t>
      </w:r>
    </w:p>
    <w:p w14:paraId="1AEC4358" w14:textId="77777777" w:rsidR="00D04AFE" w:rsidRPr="00B77B19" w:rsidRDefault="00D04AFE" w:rsidP="00B77B19">
      <w:pPr>
        <w:pStyle w:val="AODocTxt"/>
        <w:keepNext/>
        <w:spacing w:before="0" w:line="240" w:lineRule="auto"/>
        <w:rPr>
          <w:rFonts w:ascii="Avenir Next" w:hAnsi="Avenir Next"/>
        </w:rPr>
      </w:pPr>
    </w:p>
    <w:p w14:paraId="60E83725" w14:textId="48C83E1D" w:rsidR="00CE0ECD" w:rsidRDefault="00CE0ECD" w:rsidP="00AA0280">
      <w:pPr>
        <w:pStyle w:val="AODocTxt"/>
        <w:keepNext/>
        <w:numPr>
          <w:ilvl w:val="0"/>
          <w:numId w:val="30"/>
        </w:numPr>
        <w:spacing w:before="0" w:line="240" w:lineRule="auto"/>
        <w:ind w:left="426"/>
        <w:rPr>
          <w:rFonts w:ascii="Avenir Next" w:hAnsi="Avenir Next"/>
        </w:rPr>
      </w:pPr>
      <w:r w:rsidRPr="00B77B19">
        <w:rPr>
          <w:rFonts w:ascii="Avenir Next" w:hAnsi="Avenir Next"/>
        </w:rPr>
        <w:t>The location of the headquarters.</w:t>
      </w:r>
    </w:p>
    <w:p w14:paraId="5DEEE261" w14:textId="77777777" w:rsidR="00D04AFE" w:rsidRPr="00B77B19" w:rsidRDefault="00D04AFE" w:rsidP="00AA0280">
      <w:pPr>
        <w:pStyle w:val="AODocTxt"/>
        <w:keepNext/>
        <w:spacing w:before="0" w:line="240" w:lineRule="auto"/>
        <w:ind w:left="426" w:hanging="720"/>
        <w:rPr>
          <w:rFonts w:ascii="Avenir Next" w:hAnsi="Avenir Next"/>
        </w:rPr>
      </w:pPr>
    </w:p>
    <w:p w14:paraId="47986B12" w14:textId="5972A92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primary assets.</w:t>
      </w:r>
    </w:p>
    <w:p w14:paraId="4348D578" w14:textId="77777777" w:rsidR="00D04AFE" w:rsidRPr="00B77B19" w:rsidRDefault="00D04AFE" w:rsidP="00AA0280">
      <w:pPr>
        <w:pStyle w:val="AODocTxt"/>
        <w:spacing w:before="0" w:line="240" w:lineRule="auto"/>
        <w:ind w:left="426" w:hanging="720"/>
        <w:rPr>
          <w:rFonts w:ascii="Avenir Next" w:hAnsi="Avenir Next"/>
        </w:rPr>
      </w:pPr>
    </w:p>
    <w:p w14:paraId="3D506935" w14:textId="1ED0E8B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the majority of the affected creditors in the request for relief.</w:t>
      </w:r>
    </w:p>
    <w:p w14:paraId="0B9EA62D" w14:textId="77777777" w:rsidR="00D04AFE" w:rsidRPr="00B77B19" w:rsidRDefault="00D04AFE" w:rsidP="00AA0280">
      <w:pPr>
        <w:pStyle w:val="AODocTxt"/>
        <w:spacing w:before="0" w:line="240" w:lineRule="auto"/>
        <w:ind w:left="426" w:hanging="720"/>
        <w:rPr>
          <w:rFonts w:ascii="Avenir Next" w:hAnsi="Avenir Next"/>
        </w:rPr>
      </w:pPr>
    </w:p>
    <w:p w14:paraId="50E0DDA9" w14:textId="4F7D2F6A"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jurisdiction whose law will apply to most disputes.</w:t>
      </w:r>
    </w:p>
    <w:p w14:paraId="6CAB2422" w14:textId="77777777" w:rsidR="00D04AFE" w:rsidRPr="00B77B19" w:rsidRDefault="00D04AFE" w:rsidP="00AA0280">
      <w:pPr>
        <w:pStyle w:val="AODocTxt"/>
        <w:spacing w:before="0" w:line="240" w:lineRule="auto"/>
        <w:ind w:left="426" w:hanging="720"/>
        <w:rPr>
          <w:rFonts w:ascii="Avenir Next" w:hAnsi="Avenir Next"/>
        </w:rPr>
      </w:pPr>
    </w:p>
    <w:p w14:paraId="5DA47A34" w14:textId="1090DB6A" w:rsidR="00CE0ECD" w:rsidRPr="00ED722A" w:rsidRDefault="00CE0ECD" w:rsidP="00AA0280">
      <w:pPr>
        <w:pStyle w:val="AODocTxt"/>
        <w:numPr>
          <w:ilvl w:val="0"/>
          <w:numId w:val="30"/>
        </w:numPr>
        <w:spacing w:before="0" w:line="240" w:lineRule="auto"/>
        <w:ind w:left="426"/>
        <w:rPr>
          <w:rFonts w:ascii="Avenir Next" w:hAnsi="Avenir Next"/>
          <w:highlight w:val="yellow"/>
        </w:rPr>
      </w:pPr>
      <w:r w:rsidRPr="00ED722A">
        <w:rPr>
          <w:rFonts w:ascii="Avenir Next" w:hAnsi="Avenir Next"/>
          <w:highlight w:val="yellow"/>
        </w:rPr>
        <w:t>All of the above.</w:t>
      </w:r>
    </w:p>
    <w:p w14:paraId="09F1069E" w14:textId="77777777" w:rsidR="00CE0ECD" w:rsidRPr="00B77B19" w:rsidRDefault="00CE0ECD" w:rsidP="00B77B19">
      <w:pPr>
        <w:pStyle w:val="AODocTxt"/>
        <w:spacing w:before="0" w:line="240" w:lineRule="auto"/>
        <w:rPr>
          <w:rFonts w:ascii="Avenir Next" w:hAnsi="Avenir Next"/>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AA0280" w:rsidRDefault="00323167" w:rsidP="00323167">
      <w:pPr>
        <w:jc w:val="both"/>
        <w:rPr>
          <w:rFonts w:ascii="Avenir Next Demi Bold" w:hAnsi="Avenir Next Demi Bold" w:cs="Arial"/>
          <w:b/>
          <w:bCs/>
          <w:sz w:val="22"/>
          <w:szCs w:val="22"/>
          <w:lang w:val="en-GB"/>
        </w:rPr>
      </w:pPr>
      <w:bookmarkStart w:id="0" w:name="_Hlk17745211"/>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2E63DF87" w14:textId="77777777" w:rsidR="00AA0280" w:rsidRPr="00AA0280" w:rsidRDefault="00AA0280" w:rsidP="00AA0280">
      <w:pPr>
        <w:pStyle w:val="AODocTxt"/>
        <w:spacing w:before="0"/>
        <w:rPr>
          <w:rFonts w:ascii="Avenir Next" w:hAnsi="Avenir Next"/>
        </w:rPr>
      </w:pPr>
    </w:p>
    <w:p w14:paraId="3E67FBD8" w14:textId="75E3EE04" w:rsidR="00E41578" w:rsidRDefault="00E10DC9"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When a creditor is owed money by the debtor</w:t>
      </w:r>
      <w:r w:rsidR="00AB57CB">
        <w:rPr>
          <w:rFonts w:ascii="Avenir Next" w:hAnsi="Avenir Next" w:cs="Arial"/>
          <w:color w:val="7B7B7B" w:themeColor="accent3" w:themeShade="BF"/>
          <w:sz w:val="22"/>
          <w:szCs w:val="22"/>
          <w:lang w:val="en-GB"/>
        </w:rPr>
        <w:t xml:space="preserve"> ($2000)</w:t>
      </w:r>
      <w:r>
        <w:rPr>
          <w:rFonts w:ascii="Avenir Next" w:hAnsi="Avenir Next" w:cs="Arial"/>
          <w:color w:val="7B7B7B" w:themeColor="accent3" w:themeShade="BF"/>
          <w:sz w:val="22"/>
          <w:szCs w:val="22"/>
          <w:lang w:val="en-GB"/>
        </w:rPr>
        <w:t>, while concurrently owing money to the debtor</w:t>
      </w:r>
      <w:r w:rsidR="00AB57CB">
        <w:rPr>
          <w:rFonts w:ascii="Avenir Next" w:hAnsi="Avenir Next" w:cs="Arial"/>
          <w:color w:val="7B7B7B" w:themeColor="accent3" w:themeShade="BF"/>
          <w:sz w:val="22"/>
          <w:szCs w:val="22"/>
          <w:lang w:val="en-GB"/>
        </w:rPr>
        <w:t xml:space="preserve"> ($1000</w:t>
      </w:r>
      <w:r>
        <w:rPr>
          <w:rFonts w:ascii="Avenir Next" w:hAnsi="Avenir Next" w:cs="Arial"/>
          <w:color w:val="7B7B7B" w:themeColor="accent3" w:themeShade="BF"/>
          <w:sz w:val="22"/>
          <w:szCs w:val="22"/>
          <w:lang w:val="en-GB"/>
        </w:rPr>
        <w:t xml:space="preserve"> </w:t>
      </w:r>
      <w:r w:rsidR="00AB57CB">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perhaps from another purchase order, project, rebate), in theory the two (or more) balances can be applied to one equation, thus leaving only one net debtor or creditor</w:t>
      </w:r>
      <w:r w:rsidR="00AB57CB">
        <w:rPr>
          <w:rFonts w:ascii="Avenir Next" w:hAnsi="Avenir Next" w:cs="Arial"/>
          <w:color w:val="7B7B7B" w:themeColor="accent3" w:themeShade="BF"/>
          <w:sz w:val="22"/>
          <w:szCs w:val="22"/>
          <w:lang w:val="en-GB"/>
        </w:rPr>
        <w:t xml:space="preserve"> (in our simple instance, $1000 owed to the creditor by the debtor)</w:t>
      </w:r>
      <w:r w:rsidR="000578EA">
        <w:rPr>
          <w:rFonts w:ascii="Avenir Next" w:hAnsi="Avenir Next" w:cs="Arial"/>
          <w:color w:val="7B7B7B" w:themeColor="accent3" w:themeShade="BF"/>
          <w:sz w:val="22"/>
          <w:szCs w:val="22"/>
          <w:lang w:val="en-GB"/>
        </w:rPr>
        <w:t xml:space="preserve"> </w:t>
      </w:r>
      <w:r w:rsidR="0058479D">
        <w:rPr>
          <w:rFonts w:ascii="Avenir Next" w:hAnsi="Avenir Next" w:cs="Arial"/>
          <w:color w:val="7B7B7B" w:themeColor="accent3" w:themeShade="BF"/>
          <w:sz w:val="22"/>
          <w:szCs w:val="22"/>
          <w:lang w:val="en-GB"/>
        </w:rPr>
        <w:t>in</w:t>
      </w:r>
      <w:r w:rsidR="00AB57CB">
        <w:rPr>
          <w:rFonts w:ascii="Avenir Next" w:hAnsi="Avenir Next" w:cs="Arial"/>
          <w:color w:val="7B7B7B" w:themeColor="accent3" w:themeShade="BF"/>
          <w:sz w:val="22"/>
          <w:szCs w:val="22"/>
          <w:lang w:val="en-GB"/>
        </w:rPr>
        <w:t xml:space="preserve"> that counterparty dynamic</w:t>
      </w:r>
      <w:r>
        <w:rPr>
          <w:rFonts w:ascii="Avenir Next" w:hAnsi="Avenir Next" w:cs="Arial"/>
          <w:color w:val="7B7B7B" w:themeColor="accent3" w:themeShade="BF"/>
          <w:sz w:val="22"/>
          <w:szCs w:val="22"/>
          <w:lang w:val="en-GB"/>
        </w:rPr>
        <w:t>.</w:t>
      </w:r>
      <w:r w:rsidR="00920296">
        <w:rPr>
          <w:rFonts w:ascii="Avenir Next" w:hAnsi="Avenir Next" w:cs="Arial"/>
          <w:color w:val="7B7B7B" w:themeColor="accent3" w:themeShade="BF"/>
          <w:sz w:val="22"/>
          <w:szCs w:val="22"/>
          <w:lang w:val="en-GB"/>
        </w:rPr>
        <w:t xml:space="preserve"> </w:t>
      </w:r>
    </w:p>
    <w:p w14:paraId="08099F04" w14:textId="7426055C" w:rsidR="00920296" w:rsidRDefault="00920296" w:rsidP="00E41578">
      <w:pPr>
        <w:jc w:val="both"/>
        <w:rPr>
          <w:rFonts w:ascii="Avenir Next" w:hAnsi="Avenir Next" w:cs="Arial"/>
          <w:color w:val="7B7B7B" w:themeColor="accent3" w:themeShade="BF"/>
          <w:sz w:val="22"/>
          <w:szCs w:val="22"/>
          <w:lang w:val="en-GB"/>
        </w:rPr>
      </w:pPr>
    </w:p>
    <w:p w14:paraId="71A8A15D" w14:textId="6A75BAC7" w:rsidR="00920296" w:rsidRDefault="00920296"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Setoff may improve a particular creditor’s position when compared to other creditors of th</w:t>
      </w:r>
      <w:r w:rsidR="001F5A7F">
        <w:rPr>
          <w:rFonts w:ascii="Avenir Next" w:hAnsi="Avenir Next" w:cs="Arial"/>
          <w:color w:val="7B7B7B" w:themeColor="accent3" w:themeShade="BF"/>
          <w:sz w:val="22"/>
          <w:szCs w:val="22"/>
          <w:lang w:val="en-GB"/>
        </w:rPr>
        <w:t>e</w:t>
      </w:r>
      <w:r>
        <w:rPr>
          <w:rFonts w:ascii="Avenir Next" w:hAnsi="Avenir Next" w:cs="Arial"/>
          <w:color w:val="7B7B7B" w:themeColor="accent3" w:themeShade="BF"/>
          <w:sz w:val="22"/>
          <w:szCs w:val="22"/>
          <w:lang w:val="en-GB"/>
        </w:rPr>
        <w:t xml:space="preserve"> debtor (via setoff, the creditor will have received 100 cents on the dollar for its claim – a far cry from what otherwise might be distributed, had it been one of many unsecured creditors in a cash-strapped bankruptcy estate)</w:t>
      </w:r>
      <w:r w:rsidR="005E63F5">
        <w:rPr>
          <w:rFonts w:ascii="Avenir Next" w:hAnsi="Avenir Next" w:cs="Arial"/>
          <w:color w:val="7B7B7B" w:themeColor="accent3" w:themeShade="BF"/>
          <w:sz w:val="22"/>
          <w:szCs w:val="22"/>
          <w:lang w:val="en-GB"/>
        </w:rPr>
        <w:t>.  As such, it may not be permitted and the matter litigated.</w:t>
      </w:r>
    </w:p>
    <w:p w14:paraId="418B5044" w14:textId="189310BB" w:rsidR="005E63F5" w:rsidRDefault="005E63F5" w:rsidP="00E41578">
      <w:pPr>
        <w:jc w:val="both"/>
        <w:rPr>
          <w:rFonts w:ascii="Avenir Next" w:hAnsi="Avenir Next" w:cs="Arial"/>
          <w:color w:val="7B7B7B" w:themeColor="accent3" w:themeShade="BF"/>
          <w:sz w:val="22"/>
          <w:szCs w:val="22"/>
          <w:lang w:val="en-GB"/>
        </w:rPr>
      </w:pPr>
    </w:p>
    <w:p w14:paraId="5CF5891C" w14:textId="7F9D3034" w:rsidR="005E63F5" w:rsidRPr="00E41578" w:rsidRDefault="005E63F5"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Exceptions include commodity and security contracts – the macroeconomic public good derived from properly functioning financial markets overrides microeconomic creditor v. debtor insolvency scenarios.</w:t>
      </w:r>
    </w:p>
    <w:p w14:paraId="1B04C020" w14:textId="77777777" w:rsidR="00E41578" w:rsidRPr="00323167" w:rsidRDefault="00E41578"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558CECFF" w14:textId="684312E7" w:rsidR="00622C36" w:rsidRDefault="00622C36" w:rsidP="00622C36">
      <w:pPr>
        <w:pStyle w:val="AODocTxt"/>
        <w:spacing w:before="0" w:line="240" w:lineRule="auto"/>
        <w:rPr>
          <w:rFonts w:ascii="Avenir Next" w:hAnsi="Avenir Next"/>
        </w:rPr>
      </w:pPr>
      <w:r w:rsidRPr="00622C36">
        <w:rPr>
          <w:rFonts w:ascii="Avenir Next" w:hAnsi="Avenir Next"/>
        </w:rPr>
        <w:t>What rules should you review when preparing a filing for a bankruptcy court?</w:t>
      </w:r>
    </w:p>
    <w:p w14:paraId="70390C3F" w14:textId="5797AF0B" w:rsidR="003A5537" w:rsidRDefault="003A5537" w:rsidP="00622C36">
      <w:pPr>
        <w:pStyle w:val="AODocTxt"/>
        <w:spacing w:before="0" w:line="240" w:lineRule="auto"/>
        <w:rPr>
          <w:rFonts w:ascii="Avenir Next" w:hAnsi="Avenir Next"/>
        </w:rPr>
      </w:pPr>
    </w:p>
    <w:p w14:paraId="16B233C2" w14:textId="02559A2B" w:rsidR="00E41578" w:rsidRPr="00E41578" w:rsidRDefault="008B2AAB"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 would review the judge’s personal preferences, practices and required procedures (oftentimes available online / posted by judicial clerks); </w:t>
      </w:r>
      <w:r w:rsidR="002C21A4">
        <w:rPr>
          <w:rFonts w:ascii="Avenir Next" w:hAnsi="Avenir Next" w:cs="Arial"/>
          <w:color w:val="7B7B7B" w:themeColor="accent3" w:themeShade="BF"/>
          <w:sz w:val="22"/>
          <w:szCs w:val="22"/>
          <w:lang w:val="en-GB"/>
        </w:rPr>
        <w:t>local rules of the bankruptcy court are also helpful (as is consulting another attorney(s) who frequent that particular jurisdiction).  Lastly, Federal Rules of Civil Procedure and Bankruptcy Rules should always be part of any pre-filing review.</w:t>
      </w:r>
    </w:p>
    <w:p w14:paraId="4EC1CD7D" w14:textId="204B51FC" w:rsidR="00622C36" w:rsidRDefault="00622C36" w:rsidP="00622C36">
      <w:pPr>
        <w:pStyle w:val="AODocTxt"/>
        <w:spacing w:before="0" w:line="240" w:lineRule="auto"/>
        <w:rPr>
          <w:rFonts w:ascii="Avenir Next" w:hAnsi="Avenir Next"/>
        </w:rPr>
      </w:pPr>
    </w:p>
    <w:p w14:paraId="0494F988" w14:textId="77777777" w:rsidR="00E41578" w:rsidRPr="00622C36" w:rsidRDefault="00E41578"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56FBB637" w14:textId="73F69844" w:rsidR="00622C36" w:rsidRDefault="00622C36" w:rsidP="00622C36">
      <w:pPr>
        <w:pStyle w:val="AODocTxt"/>
        <w:spacing w:before="0" w:line="240" w:lineRule="auto"/>
        <w:rPr>
          <w:rFonts w:ascii="Avenir Next" w:hAnsi="Avenir Next"/>
        </w:rPr>
      </w:pPr>
      <w:r w:rsidRPr="00622C36">
        <w:rPr>
          <w:rFonts w:ascii="Avenir Next" w:hAnsi="Avenir Next"/>
        </w:rPr>
        <w:t>What does the absolute priority rule require and when can it be deviated from?</w:t>
      </w:r>
    </w:p>
    <w:p w14:paraId="563C53D9" w14:textId="6369A271" w:rsidR="008E4997" w:rsidRDefault="008E4997" w:rsidP="00622C36">
      <w:pPr>
        <w:pStyle w:val="AODocTxt"/>
        <w:spacing w:before="0" w:line="240" w:lineRule="auto"/>
        <w:rPr>
          <w:rFonts w:ascii="Avenir Next" w:hAnsi="Avenir Next"/>
        </w:rPr>
      </w:pPr>
    </w:p>
    <w:p w14:paraId="6689B77E" w14:textId="283E6594" w:rsidR="008E4997" w:rsidRDefault="008E4997" w:rsidP="00622C36">
      <w:pPr>
        <w:pStyle w:val="AODocTxt"/>
        <w:spacing w:before="0" w:line="240" w:lineRule="auto"/>
        <w:rPr>
          <w:rFonts w:ascii="Avenir Next" w:hAnsi="Avenir Next"/>
        </w:rPr>
      </w:pPr>
      <w:r>
        <w:rPr>
          <w:rFonts w:ascii="Avenir Next" w:hAnsi="Avenir Next"/>
        </w:rPr>
        <w:t xml:space="preserve">The Absolute Priority Rule requires all claims of a class of </w:t>
      </w:r>
      <w:r w:rsidR="000D3039">
        <w:rPr>
          <w:rFonts w:ascii="Avenir Next" w:hAnsi="Avenir Next"/>
        </w:rPr>
        <w:t>creditors who</w:t>
      </w:r>
      <w:r>
        <w:rPr>
          <w:rFonts w:ascii="Avenir Next" w:hAnsi="Avenir Next"/>
        </w:rPr>
        <w:t xml:space="preserve"> oppose a reorganization plan  (dissenting class of creditors) to be paid in full.</w:t>
      </w:r>
      <w:r w:rsidR="000D3039">
        <w:rPr>
          <w:rFonts w:ascii="Avenir Next" w:hAnsi="Avenir Next"/>
        </w:rPr>
        <w:t xml:space="preserve">  Also, in a Chapter 7 context, payment in full must be </w:t>
      </w:r>
      <w:r w:rsidR="000D3039">
        <w:rPr>
          <w:rFonts w:ascii="Avenir Next" w:hAnsi="Avenir Next"/>
        </w:rPr>
        <w:lastRenderedPageBreak/>
        <w:t>made to each category of claims before the subsequent category receives any distributions.</w:t>
      </w:r>
      <w:r w:rsidR="000A4531">
        <w:rPr>
          <w:rFonts w:ascii="Avenir Next" w:hAnsi="Avenir Next"/>
        </w:rPr>
        <w:t xml:space="preserve">  In a Chapter 11 proceeding, acquiescence of affected creditors allows for deviations from the Absolute Priority Rule; not so in a Chapter 7 proceeding (strict statutory modus operandi).</w:t>
      </w:r>
    </w:p>
    <w:p w14:paraId="314A9154" w14:textId="14B6115E" w:rsidR="008E4997" w:rsidRDefault="008E4997" w:rsidP="00622C36">
      <w:pPr>
        <w:pStyle w:val="AODocTxt"/>
        <w:spacing w:before="0" w:line="240" w:lineRule="auto"/>
        <w:rPr>
          <w:rFonts w:ascii="Avenir Next" w:hAnsi="Avenir Next"/>
        </w:rPr>
      </w:pPr>
    </w:p>
    <w:p w14:paraId="27C5126D" w14:textId="44C9C192" w:rsidR="008E4997" w:rsidRDefault="008E4997" w:rsidP="00622C36">
      <w:pPr>
        <w:pStyle w:val="AODocTxt"/>
        <w:spacing w:before="0" w:line="240" w:lineRule="auto"/>
        <w:rPr>
          <w:rFonts w:ascii="Avenir Next" w:hAnsi="Avenir Next"/>
        </w:rPr>
      </w:pPr>
      <w:r>
        <w:rPr>
          <w:rFonts w:ascii="Avenir Next" w:hAnsi="Avenir Next"/>
        </w:rPr>
        <w:t xml:space="preserve">The relatively recent </w:t>
      </w:r>
      <w:r w:rsidR="00F5356D">
        <w:rPr>
          <w:rFonts w:ascii="Avenir Next" w:hAnsi="Avenir Next"/>
        </w:rPr>
        <w:t xml:space="preserve">addition to the Bankruptcy Code, </w:t>
      </w:r>
      <w:r>
        <w:rPr>
          <w:rFonts w:ascii="Avenir Next" w:hAnsi="Avenir Next"/>
        </w:rPr>
        <w:t>Subchapter V</w:t>
      </w:r>
      <w:r w:rsidR="00F5356D">
        <w:rPr>
          <w:rFonts w:ascii="Avenir Next" w:hAnsi="Avenir Next"/>
        </w:rPr>
        <w:t xml:space="preserve"> (2019), provides an exception to the Absolute Priority Rule and allows for </w:t>
      </w:r>
      <w:r w:rsidR="00667DF1">
        <w:rPr>
          <w:rFonts w:ascii="Avenir Next" w:hAnsi="Avenir Next"/>
        </w:rPr>
        <w:t>a cram down of dissenting creditors without the consent of at least one impaired class; the owner / debtor can retain their equity without having necessarily paid all creditors in full.  Alas, 100% of projected disposable income over the next 36 – 60 months will need to be applied towards payments (Chapter 13 on steroids).</w:t>
      </w:r>
    </w:p>
    <w:p w14:paraId="53E1720C" w14:textId="53039929" w:rsidR="003A5537" w:rsidRDefault="003A5537" w:rsidP="00622C36">
      <w:pPr>
        <w:pStyle w:val="AODocTxt"/>
        <w:spacing w:before="0" w:line="240" w:lineRule="auto"/>
        <w:rPr>
          <w:rFonts w:ascii="Avenir Next" w:hAnsi="Avenir Next"/>
        </w:rPr>
      </w:pPr>
    </w:p>
    <w:p w14:paraId="4C1798D4" w14:textId="77777777" w:rsidR="00E41578" w:rsidRPr="00622C36" w:rsidRDefault="00E41578"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626201C3" w14:textId="51305FD4" w:rsidR="00622C36" w:rsidRDefault="00622C36" w:rsidP="00622C36">
      <w:pPr>
        <w:pStyle w:val="AODocTxt"/>
        <w:spacing w:before="0" w:line="240" w:lineRule="auto"/>
        <w:rPr>
          <w:rFonts w:ascii="Avenir Next" w:hAnsi="Avenir Next"/>
        </w:rPr>
      </w:pPr>
      <w:r w:rsidRPr="00622C36">
        <w:rPr>
          <w:rFonts w:ascii="Avenir Next" w:hAnsi="Avenir Next"/>
        </w:rPr>
        <w:t>What is a “priming lien” and what requirements must be met for such a lien to be granted to secure DIP financing?</w:t>
      </w:r>
    </w:p>
    <w:p w14:paraId="47D93124" w14:textId="723F05D8" w:rsidR="00E01803" w:rsidRDefault="00E01803" w:rsidP="00622C36">
      <w:pPr>
        <w:pStyle w:val="AODocTxt"/>
        <w:spacing w:before="0" w:line="240" w:lineRule="auto"/>
        <w:rPr>
          <w:rFonts w:ascii="Avenir Next" w:hAnsi="Avenir Next"/>
        </w:rPr>
      </w:pPr>
    </w:p>
    <w:p w14:paraId="009F8FB2" w14:textId="7F0C8CE1" w:rsidR="00E41578" w:rsidRPr="00E41578" w:rsidRDefault="00AB640B"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Priming lien is a lien senior to pre-existing pre-petition liens of the bankruptcy estate property.  It is offered as the ultimate incentive of last resort to induce prospective Debtor-In-Possession lenders to grant a new credit lifeline to the financially troubled debtor.</w:t>
      </w:r>
      <w:r w:rsidR="006B71F3">
        <w:rPr>
          <w:rFonts w:ascii="Avenir Next" w:hAnsi="Avenir Next" w:cs="Arial"/>
          <w:color w:val="7B7B7B" w:themeColor="accent3" w:themeShade="BF"/>
          <w:sz w:val="22"/>
          <w:szCs w:val="22"/>
          <w:lang w:val="en-GB"/>
        </w:rPr>
        <w:t xml:space="preserve">  There are several prior escalating inducements that must be considered before granting a priming lien.  They include administrative status for extension of new unsecured credit (ordinary and non-ordinary – with court approval - course of business), allowing new unsecured debt to jump the capital stack ahead of administrative expenses</w:t>
      </w:r>
      <w:r w:rsidR="008665AE">
        <w:rPr>
          <w:rFonts w:ascii="Avenir Next" w:hAnsi="Avenir Next" w:cs="Arial"/>
          <w:color w:val="7B7B7B" w:themeColor="accent3" w:themeShade="BF"/>
          <w:sz w:val="22"/>
          <w:szCs w:val="22"/>
          <w:lang w:val="en-GB"/>
        </w:rPr>
        <w:t>, or encumbrance of previously free and clear properties by a proposed lender.  When those steps do not yield a willing creditor, a priming lien may have to come into play.</w:t>
      </w:r>
      <w:r w:rsidR="00C72581">
        <w:rPr>
          <w:rFonts w:ascii="Avenir Next" w:hAnsi="Avenir Next" w:cs="Arial"/>
          <w:color w:val="7B7B7B" w:themeColor="accent3" w:themeShade="BF"/>
          <w:sz w:val="22"/>
          <w:szCs w:val="22"/>
          <w:lang w:val="en-GB"/>
        </w:rPr>
        <w:t xml:space="preserve">  Pre-existing</w:t>
      </w:r>
      <w:r w:rsidR="002A7DEE">
        <w:rPr>
          <w:rFonts w:ascii="Avenir Next" w:hAnsi="Avenir Next" w:cs="Arial"/>
          <w:color w:val="7B7B7B" w:themeColor="accent3" w:themeShade="BF"/>
          <w:sz w:val="22"/>
          <w:szCs w:val="22"/>
          <w:lang w:val="en-GB"/>
        </w:rPr>
        <w:t xml:space="preserve"> creditors might </w:t>
      </w:r>
      <w:r w:rsidR="006A07AC">
        <w:rPr>
          <w:rFonts w:ascii="Avenir Next" w:hAnsi="Avenir Next" w:cs="Arial"/>
          <w:color w:val="7B7B7B" w:themeColor="accent3" w:themeShade="BF"/>
          <w:sz w:val="22"/>
          <w:szCs w:val="22"/>
          <w:lang w:val="en-GB"/>
        </w:rPr>
        <w:t>be</w:t>
      </w:r>
      <w:r w:rsidR="002A7DEE">
        <w:rPr>
          <w:rFonts w:ascii="Avenir Next" w:hAnsi="Avenir Next" w:cs="Arial"/>
          <w:color w:val="7B7B7B" w:themeColor="accent3" w:themeShade="BF"/>
          <w:sz w:val="22"/>
          <w:szCs w:val="22"/>
          <w:lang w:val="en-GB"/>
        </w:rPr>
        <w:t xml:space="preserve"> incentivized to throw more new money into the pot, lest their (initially senior) interests become primed down by the emergence of a de novo DIP lender.</w:t>
      </w:r>
    </w:p>
    <w:p w14:paraId="3B82BAA0" w14:textId="04584043" w:rsidR="003A5537" w:rsidRDefault="003A5537" w:rsidP="00622C36">
      <w:pPr>
        <w:pStyle w:val="AODocTxt"/>
        <w:spacing w:before="0" w:line="240" w:lineRule="auto"/>
        <w:rPr>
          <w:rFonts w:ascii="Avenir Next" w:hAnsi="Avenir Next"/>
        </w:rPr>
      </w:pPr>
    </w:p>
    <w:p w14:paraId="48A5FE57" w14:textId="77777777" w:rsidR="00E41578" w:rsidRPr="00622C36" w:rsidRDefault="00E41578"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25B4B39C" w14:textId="5F6A0F3B" w:rsidR="00622C36" w:rsidRDefault="00622C36" w:rsidP="00622C36">
      <w:pPr>
        <w:pStyle w:val="AODocTxt"/>
        <w:spacing w:before="0" w:line="240" w:lineRule="auto"/>
        <w:rPr>
          <w:rFonts w:ascii="Avenir Next" w:hAnsi="Avenir Next"/>
        </w:rPr>
      </w:pPr>
      <w:r w:rsidRPr="00622C36">
        <w:rPr>
          <w:rFonts w:ascii="Avenir Next" w:hAnsi="Avenir Next"/>
        </w:rPr>
        <w:t>What is a preference? What are the elements of a preference claim that need to be proved? Is a showing of fault, by either the debtor or creditor, required?</w:t>
      </w:r>
    </w:p>
    <w:p w14:paraId="02D72BC5" w14:textId="555B1030" w:rsidR="003A5537" w:rsidRDefault="003A5537" w:rsidP="00622C36">
      <w:pPr>
        <w:pStyle w:val="AODocTxt"/>
        <w:spacing w:before="0" w:line="240" w:lineRule="auto"/>
        <w:rPr>
          <w:rFonts w:ascii="Avenir Next" w:hAnsi="Avenir Next"/>
        </w:rPr>
      </w:pPr>
    </w:p>
    <w:p w14:paraId="3E37F21B" w14:textId="2B1A57B7" w:rsidR="003111D9" w:rsidRDefault="00062A81"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Preference is a transfer of property that occurred during a “suspect”</w:t>
      </w:r>
      <w:r w:rsidR="00E74F8D">
        <w:rPr>
          <w:rFonts w:ascii="Avenir Next" w:hAnsi="Avenir Next" w:cs="Arial"/>
          <w:color w:val="7B7B7B" w:themeColor="accent3" w:themeShade="BF"/>
          <w:sz w:val="22"/>
          <w:szCs w:val="22"/>
          <w:lang w:val="en-GB"/>
        </w:rPr>
        <w:t xml:space="preserve"> (90 days pre-petition)</w:t>
      </w:r>
      <w:r>
        <w:rPr>
          <w:rFonts w:ascii="Avenir Next" w:hAnsi="Avenir Next" w:cs="Arial"/>
          <w:color w:val="7B7B7B" w:themeColor="accent3" w:themeShade="BF"/>
          <w:sz w:val="22"/>
          <w:szCs w:val="22"/>
          <w:lang w:val="en-GB"/>
        </w:rPr>
        <w:t xml:space="preserve"> period before the commencement of bankruptcy proceedings. </w:t>
      </w:r>
      <w:r w:rsidR="001C49A3">
        <w:rPr>
          <w:rFonts w:ascii="Avenir Next" w:hAnsi="Avenir Next" w:cs="Arial"/>
          <w:color w:val="7B7B7B" w:themeColor="accent3" w:themeShade="BF"/>
          <w:sz w:val="22"/>
          <w:szCs w:val="22"/>
          <w:lang w:val="en-GB"/>
        </w:rPr>
        <w:t>If the value received by the creditor / recipient of said transfer exceeds what the creditor would have gotten in a Chapter 7 liquidation proceeding, the preference should be remitted back to the bankruptcy estate (unless the Trustee settles the preference litigation vis-à-vis the recipient for mutually agreed upon value, which occurs very frequently).</w:t>
      </w:r>
      <w:r w:rsidR="003111D9">
        <w:rPr>
          <w:rFonts w:ascii="Avenir Next" w:hAnsi="Avenir Next" w:cs="Arial"/>
          <w:color w:val="7B7B7B" w:themeColor="accent3" w:themeShade="BF"/>
          <w:sz w:val="22"/>
          <w:szCs w:val="22"/>
          <w:lang w:val="en-GB"/>
        </w:rPr>
        <w:t xml:space="preserve">  The alleged transfer must have been associated with payment towards a pre-existing debt and for the benefit of a creditor.</w:t>
      </w:r>
      <w:r w:rsidR="002126E9">
        <w:rPr>
          <w:rFonts w:ascii="Avenir Next" w:hAnsi="Avenir Next" w:cs="Arial"/>
          <w:color w:val="7B7B7B" w:themeColor="accent3" w:themeShade="BF"/>
          <w:sz w:val="22"/>
          <w:szCs w:val="22"/>
          <w:lang w:val="en-GB"/>
        </w:rPr>
        <w:t xml:space="preserve">  Prepayments towards goods and services (which bring forth “new value” defences) are not preferences, nor are contemporaneous exchanges of value.</w:t>
      </w:r>
    </w:p>
    <w:p w14:paraId="7842B491" w14:textId="53D219E3" w:rsidR="00E41578" w:rsidRDefault="008B3022"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There is no need to show any fault by either the debtor or the creditor.</w:t>
      </w:r>
    </w:p>
    <w:p w14:paraId="122A97D6" w14:textId="070FBA86" w:rsidR="00E41578" w:rsidRDefault="00E41578" w:rsidP="00E41578">
      <w:pPr>
        <w:jc w:val="both"/>
        <w:rPr>
          <w:rFonts w:ascii="Avenir Next" w:hAnsi="Avenir Next" w:cs="Arial"/>
          <w:color w:val="7B7B7B" w:themeColor="accent3" w:themeShade="BF"/>
          <w:sz w:val="22"/>
          <w:szCs w:val="22"/>
          <w:lang w:val="en-GB"/>
        </w:rPr>
      </w:pPr>
    </w:p>
    <w:p w14:paraId="017348A0" w14:textId="77777777" w:rsidR="00E41578" w:rsidRPr="00E41578" w:rsidRDefault="00E41578" w:rsidP="00E41578">
      <w:pPr>
        <w:jc w:val="both"/>
        <w:rPr>
          <w:rFonts w:ascii="Avenir Next" w:hAnsi="Avenir Next" w:cs="Arial"/>
          <w:color w:val="7B7B7B" w:themeColor="accent3" w:themeShade="BF"/>
          <w:sz w:val="22"/>
          <w:szCs w:val="22"/>
          <w:lang w:val="en-GB"/>
        </w:rPr>
      </w:pPr>
    </w:p>
    <w:p w14:paraId="6B2689CB"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311AB4DD"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4A77CC9C" w14:textId="3BADC548" w:rsidR="00E01803" w:rsidRDefault="00E01803" w:rsidP="000778B1">
      <w:pPr>
        <w:pStyle w:val="AODocTxt"/>
        <w:spacing w:before="0" w:line="240" w:lineRule="auto"/>
        <w:rPr>
          <w:rFonts w:ascii="Avenir Next" w:hAnsi="Avenir Next"/>
        </w:rPr>
      </w:pPr>
      <w:r w:rsidRPr="00E01803">
        <w:rPr>
          <w:rFonts w:ascii="Avenir Next" w:hAnsi="Avenir Next"/>
        </w:rPr>
        <w:t>Describe the circumstances in which a bankruptcy court may enter a final order, who reviews appeals from bankruptcy court orders and how are non-final orders reviewed</w:t>
      </w:r>
      <w:r w:rsidR="00C452BC">
        <w:rPr>
          <w:rFonts w:ascii="Avenir Next" w:hAnsi="Avenir Next"/>
        </w:rPr>
        <w:t>?</w:t>
      </w:r>
    </w:p>
    <w:p w14:paraId="14763D3E" w14:textId="22DAF2E3" w:rsidR="00484B73" w:rsidRDefault="00484B73" w:rsidP="000778B1">
      <w:pPr>
        <w:pStyle w:val="AODocTxt"/>
        <w:spacing w:before="0" w:line="240" w:lineRule="auto"/>
        <w:rPr>
          <w:rFonts w:ascii="Avenir Next" w:hAnsi="Avenir Next"/>
        </w:rPr>
      </w:pPr>
    </w:p>
    <w:p w14:paraId="64098FC0" w14:textId="77777777" w:rsidR="00DC2E56" w:rsidRDefault="00AE3D75"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Bankruptcy proceedings by nature deal with distressed scenarios, be it of the individual or corporate entity variety.  Said scenarios are often chaotic and messy.  </w:t>
      </w:r>
      <w:r w:rsidR="00472EC3">
        <w:rPr>
          <w:rFonts w:ascii="Avenir Next" w:hAnsi="Avenir Next" w:cs="Arial"/>
          <w:color w:val="7B7B7B" w:themeColor="accent3" w:themeShade="BF"/>
          <w:sz w:val="22"/>
          <w:szCs w:val="22"/>
          <w:lang w:val="en-GB"/>
        </w:rPr>
        <w:t xml:space="preserve">Given that bankruptcy proceedings are the nexus of many </w:t>
      </w:r>
      <w:r w:rsidR="00E77382">
        <w:rPr>
          <w:rFonts w:ascii="Avenir Next" w:hAnsi="Avenir Next" w:cs="Arial"/>
          <w:color w:val="7B7B7B" w:themeColor="accent3" w:themeShade="BF"/>
          <w:sz w:val="22"/>
          <w:szCs w:val="22"/>
          <w:lang w:val="en-GB"/>
        </w:rPr>
        <w:t>separate</w:t>
      </w:r>
      <w:r w:rsidR="00472EC3">
        <w:rPr>
          <w:rFonts w:ascii="Avenir Next" w:hAnsi="Avenir Next" w:cs="Arial"/>
          <w:color w:val="7B7B7B" w:themeColor="accent3" w:themeShade="BF"/>
          <w:sz w:val="22"/>
          <w:szCs w:val="22"/>
          <w:lang w:val="en-GB"/>
        </w:rPr>
        <w:t xml:space="preserve"> controversies, the Supreme Court (via Bullard vs. Blue Hills Bank, 575 US 496) has held that bankruptcy courts can enter a final (for appeals purposes) order resolving a particular discreet dispute.</w:t>
      </w:r>
    </w:p>
    <w:p w14:paraId="74C1FC10" w14:textId="77777777" w:rsidR="00DC2E56" w:rsidRDefault="00DC2E56" w:rsidP="00E41578">
      <w:pPr>
        <w:jc w:val="both"/>
        <w:rPr>
          <w:rFonts w:ascii="Avenir Next" w:hAnsi="Avenir Next" w:cs="Arial"/>
          <w:color w:val="7B7B7B" w:themeColor="accent3" w:themeShade="BF"/>
          <w:sz w:val="22"/>
          <w:szCs w:val="22"/>
          <w:lang w:val="en-GB"/>
        </w:rPr>
      </w:pPr>
    </w:p>
    <w:p w14:paraId="5EB96F81" w14:textId="77777777" w:rsidR="00E8003C" w:rsidRDefault="00DC2E56"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Bankruptcy Appellate Panels in the 1</w:t>
      </w:r>
      <w:r w:rsidRPr="00DC2E56">
        <w:rPr>
          <w:rFonts w:ascii="Avenir Next" w:hAnsi="Avenir Next" w:cs="Arial"/>
          <w:color w:val="7B7B7B" w:themeColor="accent3" w:themeShade="BF"/>
          <w:sz w:val="22"/>
          <w:szCs w:val="22"/>
          <w:vertAlign w:val="superscript"/>
          <w:lang w:val="en-GB"/>
        </w:rPr>
        <w:t>st</w:t>
      </w:r>
      <w:r>
        <w:rPr>
          <w:rFonts w:ascii="Avenir Next" w:hAnsi="Avenir Next" w:cs="Arial"/>
          <w:color w:val="7B7B7B" w:themeColor="accent3" w:themeShade="BF"/>
          <w:sz w:val="22"/>
          <w:szCs w:val="22"/>
          <w:lang w:val="en-GB"/>
        </w:rPr>
        <w:t>, 6</w:t>
      </w:r>
      <w:r w:rsidRPr="00DC2E56">
        <w:rPr>
          <w:rFonts w:ascii="Avenir Next" w:hAnsi="Avenir Next" w:cs="Arial"/>
          <w:color w:val="7B7B7B" w:themeColor="accent3" w:themeShade="BF"/>
          <w:sz w:val="22"/>
          <w:szCs w:val="22"/>
          <w:vertAlign w:val="superscript"/>
          <w:lang w:val="en-GB"/>
        </w:rPr>
        <w:t>th</w:t>
      </w:r>
      <w:r>
        <w:rPr>
          <w:rFonts w:ascii="Avenir Next" w:hAnsi="Avenir Next" w:cs="Arial"/>
          <w:color w:val="7B7B7B" w:themeColor="accent3" w:themeShade="BF"/>
          <w:sz w:val="22"/>
          <w:szCs w:val="22"/>
          <w:lang w:val="en-GB"/>
        </w:rPr>
        <w:t>, 8</w:t>
      </w:r>
      <w:r w:rsidRPr="00DC2E56">
        <w:rPr>
          <w:rFonts w:ascii="Avenir Next" w:hAnsi="Avenir Next" w:cs="Arial"/>
          <w:color w:val="7B7B7B" w:themeColor="accent3" w:themeShade="BF"/>
          <w:sz w:val="22"/>
          <w:szCs w:val="22"/>
          <w:vertAlign w:val="superscript"/>
          <w:lang w:val="en-GB"/>
        </w:rPr>
        <w:t>th</w:t>
      </w:r>
      <w:r>
        <w:rPr>
          <w:rFonts w:ascii="Avenir Next" w:hAnsi="Avenir Next" w:cs="Arial"/>
          <w:color w:val="7B7B7B" w:themeColor="accent3" w:themeShade="BF"/>
          <w:sz w:val="22"/>
          <w:szCs w:val="22"/>
          <w:lang w:val="en-GB"/>
        </w:rPr>
        <w:t>, 9</w:t>
      </w:r>
      <w:r w:rsidRPr="00DC2E56">
        <w:rPr>
          <w:rFonts w:ascii="Avenir Next" w:hAnsi="Avenir Next" w:cs="Arial"/>
          <w:color w:val="7B7B7B" w:themeColor="accent3" w:themeShade="BF"/>
          <w:sz w:val="22"/>
          <w:szCs w:val="22"/>
          <w:vertAlign w:val="superscript"/>
          <w:lang w:val="en-GB"/>
        </w:rPr>
        <w:t>th</w:t>
      </w:r>
      <w:r>
        <w:rPr>
          <w:rFonts w:ascii="Avenir Next" w:hAnsi="Avenir Next" w:cs="Arial"/>
          <w:color w:val="7B7B7B" w:themeColor="accent3" w:themeShade="BF"/>
          <w:sz w:val="22"/>
          <w:szCs w:val="22"/>
          <w:lang w:val="en-GB"/>
        </w:rPr>
        <w:t>- 10</w:t>
      </w:r>
      <w:r w:rsidRPr="00DC2E56">
        <w:rPr>
          <w:rFonts w:ascii="Avenir Next" w:hAnsi="Avenir Next" w:cs="Arial"/>
          <w:color w:val="7B7B7B" w:themeColor="accent3" w:themeShade="BF"/>
          <w:sz w:val="22"/>
          <w:szCs w:val="22"/>
          <w:vertAlign w:val="superscript"/>
          <w:lang w:val="en-GB"/>
        </w:rPr>
        <w:t>th</w:t>
      </w:r>
      <w:r>
        <w:rPr>
          <w:rFonts w:ascii="Avenir Next" w:hAnsi="Avenir Next" w:cs="Arial"/>
          <w:color w:val="7B7B7B" w:themeColor="accent3" w:themeShade="BF"/>
          <w:sz w:val="22"/>
          <w:szCs w:val="22"/>
          <w:lang w:val="en-GB"/>
        </w:rPr>
        <w:t xml:space="preserve">  circuits hear appeals from Bankruptcy Courts from those circuits; parties can request district court appeals instead.  In other circuits, appeals will be heard by a randomly assigned district judge from where that bankruptcy court sits.</w:t>
      </w:r>
    </w:p>
    <w:p w14:paraId="56796E11" w14:textId="77777777" w:rsidR="00E8003C" w:rsidRDefault="00E8003C" w:rsidP="00E41578">
      <w:pPr>
        <w:jc w:val="both"/>
        <w:rPr>
          <w:rFonts w:ascii="Avenir Next" w:hAnsi="Avenir Next" w:cs="Arial"/>
          <w:color w:val="7B7B7B" w:themeColor="accent3" w:themeShade="BF"/>
          <w:sz w:val="22"/>
          <w:szCs w:val="22"/>
          <w:lang w:val="en-GB"/>
        </w:rPr>
      </w:pPr>
    </w:p>
    <w:p w14:paraId="0F2F0A99" w14:textId="6E22CB0E" w:rsidR="00E41578" w:rsidRPr="00E41578" w:rsidRDefault="003544F3"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Standard of review branches out depending on whether the ruling in question was in a core (administration of the estate, claims, orders pertaining to obtaining credit, automatic stay, fraudulent conveyance, debt dischargeability, plan confirmation, recognition of foreign proceedings, to name a few) or non-core proceeding.  Bankruptcy judges can only hear a core proceeding.  In such a scenario, district court or Bankruptcy Appellate Panel </w:t>
      </w:r>
      <w:r w:rsidR="00067F4A">
        <w:rPr>
          <w:rFonts w:ascii="Avenir Next" w:hAnsi="Avenir Next" w:cs="Arial"/>
          <w:color w:val="7B7B7B" w:themeColor="accent3" w:themeShade="BF"/>
          <w:sz w:val="22"/>
          <w:szCs w:val="22"/>
          <w:lang w:val="en-GB"/>
        </w:rPr>
        <w:t xml:space="preserve">reviews the </w:t>
      </w:r>
      <w:r w:rsidR="00401E13">
        <w:rPr>
          <w:rFonts w:ascii="Avenir Next" w:hAnsi="Avenir Next" w:cs="Arial"/>
          <w:color w:val="7B7B7B" w:themeColor="accent3" w:themeShade="BF"/>
          <w:sz w:val="22"/>
          <w:szCs w:val="22"/>
          <w:lang w:val="en-GB"/>
        </w:rPr>
        <w:t>C</w:t>
      </w:r>
      <w:r w:rsidR="00067F4A">
        <w:rPr>
          <w:rFonts w:ascii="Avenir Next" w:hAnsi="Avenir Next" w:cs="Arial"/>
          <w:color w:val="7B7B7B" w:themeColor="accent3" w:themeShade="BF"/>
          <w:sz w:val="22"/>
          <w:szCs w:val="22"/>
          <w:lang w:val="en-GB"/>
        </w:rPr>
        <w:t xml:space="preserve">onclusions of </w:t>
      </w:r>
      <w:r w:rsidR="00401E13">
        <w:rPr>
          <w:rFonts w:ascii="Avenir Next" w:hAnsi="Avenir Next" w:cs="Arial"/>
          <w:color w:val="7B7B7B" w:themeColor="accent3" w:themeShade="BF"/>
          <w:sz w:val="22"/>
          <w:szCs w:val="22"/>
          <w:lang w:val="en-GB"/>
        </w:rPr>
        <w:t>L</w:t>
      </w:r>
      <w:r w:rsidR="00067F4A">
        <w:rPr>
          <w:rFonts w:ascii="Avenir Next" w:hAnsi="Avenir Next" w:cs="Arial"/>
          <w:color w:val="7B7B7B" w:themeColor="accent3" w:themeShade="BF"/>
          <w:sz w:val="22"/>
          <w:szCs w:val="22"/>
          <w:lang w:val="en-GB"/>
        </w:rPr>
        <w:t>aw anew (de novo)</w:t>
      </w:r>
      <w:r w:rsidR="00401E13">
        <w:rPr>
          <w:rFonts w:ascii="Avenir Next" w:hAnsi="Avenir Next" w:cs="Arial"/>
          <w:color w:val="7B7B7B" w:themeColor="accent3" w:themeShade="BF"/>
          <w:sz w:val="22"/>
          <w:szCs w:val="22"/>
          <w:lang w:val="en-GB"/>
        </w:rPr>
        <w:t>, while reviewing Findings of Fact for abuse of discretion.</w:t>
      </w:r>
      <w:r w:rsidR="00E8003C">
        <w:rPr>
          <w:rFonts w:ascii="Avenir Next" w:hAnsi="Avenir Next" w:cs="Arial"/>
          <w:color w:val="7B7B7B" w:themeColor="accent3" w:themeShade="BF"/>
          <w:sz w:val="22"/>
          <w:szCs w:val="22"/>
          <w:lang w:val="en-GB"/>
        </w:rPr>
        <w:t xml:space="preserve"> </w:t>
      </w:r>
      <w:r w:rsidR="00472EC3">
        <w:rPr>
          <w:rFonts w:ascii="Avenir Next" w:hAnsi="Avenir Next" w:cs="Arial"/>
          <w:color w:val="7B7B7B" w:themeColor="accent3" w:themeShade="BF"/>
          <w:sz w:val="22"/>
          <w:szCs w:val="22"/>
          <w:lang w:val="en-GB"/>
        </w:rPr>
        <w:t xml:space="preserve"> </w:t>
      </w:r>
      <w:r w:rsidR="00CA522B">
        <w:rPr>
          <w:rFonts w:ascii="Avenir Next" w:hAnsi="Avenir Next" w:cs="Arial"/>
          <w:color w:val="7B7B7B" w:themeColor="accent3" w:themeShade="BF"/>
          <w:sz w:val="22"/>
          <w:szCs w:val="22"/>
          <w:lang w:val="en-GB"/>
        </w:rPr>
        <w:t>The presumption is that the Bankruptcy Court has had greater opportunity to weigh the evidence in the matter.</w:t>
      </w:r>
      <w:r w:rsidR="006402DA">
        <w:rPr>
          <w:rFonts w:ascii="Avenir Next" w:hAnsi="Avenir Next" w:cs="Arial"/>
          <w:color w:val="7B7B7B" w:themeColor="accent3" w:themeShade="BF"/>
          <w:sz w:val="22"/>
          <w:szCs w:val="22"/>
          <w:lang w:val="en-GB"/>
        </w:rPr>
        <w:t xml:space="preserve">  In a non-core scenario, the district court or Bankruptcy Appellate Panel review</w:t>
      </w:r>
      <w:r w:rsidR="00DD4721">
        <w:rPr>
          <w:rFonts w:ascii="Avenir Next" w:hAnsi="Avenir Next" w:cs="Arial"/>
          <w:color w:val="7B7B7B" w:themeColor="accent3" w:themeShade="BF"/>
          <w:sz w:val="22"/>
          <w:szCs w:val="22"/>
          <w:lang w:val="en-GB"/>
        </w:rPr>
        <w:t>s</w:t>
      </w:r>
      <w:r w:rsidR="006402DA">
        <w:rPr>
          <w:rFonts w:ascii="Avenir Next" w:hAnsi="Avenir Next" w:cs="Arial"/>
          <w:color w:val="7B7B7B" w:themeColor="accent3" w:themeShade="BF"/>
          <w:sz w:val="22"/>
          <w:szCs w:val="22"/>
          <w:lang w:val="en-GB"/>
        </w:rPr>
        <w:t xml:space="preserve"> </w:t>
      </w:r>
      <w:r w:rsidR="00DD4721">
        <w:rPr>
          <w:rFonts w:ascii="Avenir Next" w:hAnsi="Avenir Next" w:cs="Arial"/>
          <w:color w:val="7B7B7B" w:themeColor="accent3" w:themeShade="BF"/>
          <w:sz w:val="22"/>
          <w:szCs w:val="22"/>
          <w:lang w:val="en-GB"/>
        </w:rPr>
        <w:t>de novo any</w:t>
      </w:r>
      <w:r w:rsidR="006402DA">
        <w:rPr>
          <w:rFonts w:ascii="Avenir Next" w:hAnsi="Avenir Next" w:cs="Arial"/>
          <w:color w:val="7B7B7B" w:themeColor="accent3" w:themeShade="BF"/>
          <w:sz w:val="22"/>
          <w:szCs w:val="22"/>
          <w:lang w:val="en-GB"/>
        </w:rPr>
        <w:t xml:space="preserve"> Findings of Fact and </w:t>
      </w:r>
      <w:r w:rsidR="00DD4721">
        <w:rPr>
          <w:rFonts w:ascii="Avenir Next" w:hAnsi="Avenir Next" w:cs="Arial"/>
          <w:color w:val="7B7B7B" w:themeColor="accent3" w:themeShade="BF"/>
          <w:sz w:val="22"/>
          <w:szCs w:val="22"/>
          <w:lang w:val="en-GB"/>
        </w:rPr>
        <w:t xml:space="preserve">/ or </w:t>
      </w:r>
      <w:r w:rsidR="006402DA">
        <w:rPr>
          <w:rFonts w:ascii="Avenir Next" w:hAnsi="Avenir Next" w:cs="Arial"/>
          <w:color w:val="7B7B7B" w:themeColor="accent3" w:themeShade="BF"/>
          <w:sz w:val="22"/>
          <w:szCs w:val="22"/>
          <w:lang w:val="en-GB"/>
        </w:rPr>
        <w:t xml:space="preserve">Conclusions of Law </w:t>
      </w:r>
      <w:r w:rsidR="00DD4721">
        <w:rPr>
          <w:rFonts w:ascii="Avenir Next" w:hAnsi="Avenir Next" w:cs="Arial"/>
          <w:color w:val="7B7B7B" w:themeColor="accent3" w:themeShade="BF"/>
          <w:sz w:val="22"/>
          <w:szCs w:val="22"/>
          <w:lang w:val="en-GB"/>
        </w:rPr>
        <w:t>to which a party has objected</w:t>
      </w:r>
      <w:r w:rsidR="006402DA">
        <w:rPr>
          <w:rFonts w:ascii="Avenir Next" w:hAnsi="Avenir Next" w:cs="Arial"/>
          <w:color w:val="7B7B7B" w:themeColor="accent3" w:themeShade="BF"/>
          <w:sz w:val="22"/>
          <w:szCs w:val="22"/>
          <w:lang w:val="en-GB"/>
        </w:rPr>
        <w:t>.</w:t>
      </w:r>
      <w:r w:rsidR="00943343">
        <w:rPr>
          <w:rFonts w:ascii="Avenir Next" w:hAnsi="Avenir Next" w:cs="Arial"/>
          <w:color w:val="7B7B7B" w:themeColor="accent3" w:themeShade="BF"/>
          <w:sz w:val="22"/>
          <w:szCs w:val="22"/>
          <w:lang w:val="en-GB"/>
        </w:rPr>
        <w:t xml:space="preserve">  In case of subsequent appeal further up the judiciary ladder, Circuit Court of Appeals reviews de novo Conclusions of Law of a given appealed order, while examining for abuse of discretion within the Findings of Fact.</w:t>
      </w:r>
    </w:p>
    <w:p w14:paraId="37B4DE3A" w14:textId="1AB63B0B" w:rsidR="00E01803" w:rsidRDefault="00E01803" w:rsidP="000778B1">
      <w:pPr>
        <w:pStyle w:val="AODocTxt"/>
        <w:spacing w:before="0" w:line="240" w:lineRule="auto"/>
        <w:rPr>
          <w:rFonts w:ascii="Avenir Next" w:hAnsi="Avenir Next"/>
        </w:rPr>
      </w:pPr>
    </w:p>
    <w:p w14:paraId="5C03D5F5" w14:textId="77777777" w:rsidR="00E41578" w:rsidRPr="00E01803" w:rsidRDefault="00E41578" w:rsidP="000778B1">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127F514F" w14:textId="17A7E070" w:rsidR="00E01803" w:rsidRDefault="00E01803" w:rsidP="000778B1">
      <w:pPr>
        <w:pStyle w:val="AODocTxt"/>
        <w:spacing w:before="0" w:line="240" w:lineRule="auto"/>
        <w:rPr>
          <w:rFonts w:ascii="Avenir Next" w:hAnsi="Avenir Next"/>
        </w:rPr>
      </w:pPr>
      <w:r w:rsidRPr="00E01803">
        <w:rPr>
          <w:rFonts w:ascii="Avenir Next" w:hAnsi="Avenir Next"/>
        </w:rPr>
        <w:t>What provisions of the Bankruptcy Code automatically apply to the debtor’s property within the territorial jurisdiction of the United States upon recognition of a foreign main proceeding? What relief may be granted on a discretionary basis for either foreign main or non-main proceedings?</w:t>
      </w:r>
    </w:p>
    <w:p w14:paraId="1E59F471" w14:textId="77777777" w:rsidR="00F84270" w:rsidRPr="00E01803" w:rsidRDefault="00F84270" w:rsidP="000778B1">
      <w:pPr>
        <w:pStyle w:val="AODocTxt"/>
        <w:spacing w:before="0" w:line="240" w:lineRule="auto"/>
        <w:rPr>
          <w:rFonts w:ascii="Avenir Next" w:hAnsi="Avenir Next"/>
        </w:rPr>
      </w:pPr>
    </w:p>
    <w:p w14:paraId="711A9A60" w14:textId="63377A38" w:rsidR="00E41578" w:rsidRDefault="00A81AC4"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Recognition of a foreign main proceeding will result in the </w:t>
      </w:r>
      <w:r w:rsidR="00453B22">
        <w:rPr>
          <w:rFonts w:ascii="Avenir Next" w:hAnsi="Avenir Next" w:cs="Arial"/>
          <w:color w:val="7B7B7B" w:themeColor="accent3" w:themeShade="BF"/>
          <w:sz w:val="22"/>
          <w:szCs w:val="22"/>
          <w:lang w:val="en-GB"/>
        </w:rPr>
        <w:t xml:space="preserve">automatic </w:t>
      </w:r>
      <w:r>
        <w:rPr>
          <w:rFonts w:ascii="Avenir Next" w:hAnsi="Avenir Next" w:cs="Arial"/>
          <w:color w:val="7B7B7B" w:themeColor="accent3" w:themeShade="BF"/>
          <w:sz w:val="22"/>
          <w:szCs w:val="22"/>
          <w:lang w:val="en-GB"/>
        </w:rPr>
        <w:t xml:space="preserve">stay of all creditor actions </w:t>
      </w:r>
      <w:r w:rsidR="00FE317F">
        <w:rPr>
          <w:rFonts w:ascii="Avenir Next" w:hAnsi="Avenir Next" w:cs="Arial"/>
          <w:color w:val="7B7B7B" w:themeColor="accent3" w:themeShade="BF"/>
          <w:sz w:val="22"/>
          <w:szCs w:val="22"/>
          <w:lang w:val="en-GB"/>
        </w:rPr>
        <w:t>within territorial United States.</w:t>
      </w:r>
      <w:r w:rsidR="00453B22">
        <w:rPr>
          <w:rFonts w:ascii="Avenir Next" w:hAnsi="Avenir Next" w:cs="Arial"/>
          <w:color w:val="7B7B7B" w:themeColor="accent3" w:themeShade="BF"/>
          <w:sz w:val="22"/>
          <w:szCs w:val="22"/>
          <w:lang w:val="en-GB"/>
        </w:rPr>
        <w:t xml:space="preserve">  Furthermore, foreign representative may continue (ordinary course of business) to operate the debtor’s business and sell / transfer property outside the ordinary course of business.  Post-petition transfers and security interests may be avoided.</w:t>
      </w:r>
    </w:p>
    <w:p w14:paraId="6258A370" w14:textId="7D82EB82" w:rsidR="00B60B76" w:rsidRDefault="00B60B76" w:rsidP="00E41578">
      <w:pPr>
        <w:jc w:val="both"/>
        <w:rPr>
          <w:rFonts w:ascii="Avenir Next" w:hAnsi="Avenir Next" w:cs="Arial"/>
          <w:color w:val="7B7B7B" w:themeColor="accent3" w:themeShade="BF"/>
          <w:sz w:val="22"/>
          <w:szCs w:val="22"/>
          <w:lang w:val="en-GB"/>
        </w:rPr>
      </w:pPr>
    </w:p>
    <w:p w14:paraId="2291C2AE" w14:textId="69A40D5A" w:rsidR="00B60B76" w:rsidRPr="00E41578" w:rsidRDefault="00B60B76"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Discretionary relief may include actions to protect the assets of debtor and standing of creditors, commencement of discovery into the debtor’s affairs and allowing the foreign representative to become an administrator of the debtor’s US-based assets.</w:t>
      </w:r>
    </w:p>
    <w:p w14:paraId="3176A3F4" w14:textId="24A14C2A" w:rsidR="00E01803" w:rsidRDefault="00E01803" w:rsidP="000778B1">
      <w:pPr>
        <w:pStyle w:val="AODocTxt"/>
        <w:spacing w:before="0" w:line="240" w:lineRule="auto"/>
        <w:rPr>
          <w:rFonts w:ascii="Avenir Next" w:hAnsi="Avenir Next"/>
        </w:rPr>
      </w:pPr>
    </w:p>
    <w:p w14:paraId="5AF3A153" w14:textId="77777777" w:rsidR="00E41578" w:rsidRPr="00E01803" w:rsidRDefault="00E41578"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05930984"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What duties do directors owe to a Delaware corporation in the ordinary course of business? To whom are these duties owed when the corporation is potentially or actually insolvent? What rule protects directors from liability for errors of judgment?</w:t>
      </w:r>
    </w:p>
    <w:p w14:paraId="74E0C24D" w14:textId="77FE6A49" w:rsidR="00E01803" w:rsidRDefault="00E01803" w:rsidP="000778B1">
      <w:pPr>
        <w:pStyle w:val="AODocTxt"/>
        <w:spacing w:before="0" w:line="240" w:lineRule="auto"/>
        <w:rPr>
          <w:rFonts w:ascii="Avenir Next" w:hAnsi="Avenir Next"/>
        </w:rPr>
      </w:pPr>
    </w:p>
    <w:p w14:paraId="417344D2" w14:textId="640BDD65" w:rsidR="00E41578" w:rsidRDefault="006E414D"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Directors owe a fiduciary duty of loyalty when it comes to corporate best interests, as well as duty of care in prudent decision making.  </w:t>
      </w:r>
      <w:r w:rsidR="000C2E4C">
        <w:rPr>
          <w:rFonts w:ascii="Avenir Next" w:hAnsi="Avenir Next" w:cs="Arial"/>
          <w:color w:val="7B7B7B" w:themeColor="accent3" w:themeShade="BF"/>
          <w:sz w:val="22"/>
          <w:szCs w:val="22"/>
          <w:lang w:val="en-GB"/>
        </w:rPr>
        <w:t>Business judgment rule protects the directors from errors in judgment</w:t>
      </w:r>
      <w:r w:rsidR="00C039AF">
        <w:rPr>
          <w:rFonts w:ascii="Avenir Next" w:hAnsi="Avenir Next" w:cs="Arial"/>
          <w:color w:val="7B7B7B" w:themeColor="accent3" w:themeShade="BF"/>
          <w:sz w:val="22"/>
          <w:szCs w:val="22"/>
          <w:lang w:val="en-GB"/>
        </w:rPr>
        <w:t xml:space="preserve"> due to its presumption of directors’ good faith on the basis of reasonable information.</w:t>
      </w:r>
    </w:p>
    <w:p w14:paraId="36394F0C" w14:textId="4F9A53A7" w:rsidR="008B1697" w:rsidRDefault="008B1697" w:rsidP="00E41578">
      <w:pPr>
        <w:jc w:val="both"/>
        <w:rPr>
          <w:rFonts w:ascii="Avenir Next" w:hAnsi="Avenir Next" w:cs="Arial"/>
          <w:color w:val="7B7B7B" w:themeColor="accent3" w:themeShade="BF"/>
          <w:sz w:val="22"/>
          <w:szCs w:val="22"/>
          <w:lang w:val="en-GB"/>
        </w:rPr>
      </w:pPr>
    </w:p>
    <w:p w14:paraId="6E8814C4" w14:textId="63FF2365" w:rsidR="008B1697" w:rsidRPr="00E41578" w:rsidRDefault="008B1697"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directors’ duties are only owed to the corporation and its shareholders and not to creditors, even if the corporation may be (or is) insolvent.</w:t>
      </w:r>
    </w:p>
    <w:p w14:paraId="4A07A2C3" w14:textId="49EDB5C8" w:rsidR="00E01803" w:rsidRDefault="00E01803" w:rsidP="000778B1">
      <w:pPr>
        <w:pStyle w:val="AODocTxt"/>
        <w:spacing w:before="0" w:line="240" w:lineRule="auto"/>
        <w:rPr>
          <w:rFonts w:ascii="Avenir Next" w:hAnsi="Avenir Next"/>
        </w:rPr>
      </w:pPr>
    </w:p>
    <w:p w14:paraId="3F639179" w14:textId="77777777" w:rsidR="00F03051" w:rsidRPr="00E01803" w:rsidRDefault="00F03051"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62391E6B" w14:textId="3D18AAD1"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List and describe the requirements that a creditor’s claim </w:t>
      </w:r>
      <w:r w:rsidR="0038411A">
        <w:rPr>
          <w:rFonts w:ascii="Avenir Next" w:hAnsi="Avenir Next"/>
        </w:rPr>
        <w:t xml:space="preserve">must </w:t>
      </w:r>
      <w:r w:rsidRPr="00E01803">
        <w:rPr>
          <w:rFonts w:ascii="Avenir Next" w:hAnsi="Avenir Next"/>
        </w:rPr>
        <w:t>fulfill in order to qualify as a petitioning creditor in an involuntary proceeding.</w:t>
      </w:r>
    </w:p>
    <w:p w14:paraId="4450E5C8" w14:textId="1BBF8B03" w:rsidR="00E01803" w:rsidRDefault="00E01803" w:rsidP="000778B1">
      <w:pPr>
        <w:pStyle w:val="AODocTxt"/>
        <w:spacing w:before="0" w:line="240" w:lineRule="auto"/>
        <w:rPr>
          <w:rFonts w:ascii="Avenir Next" w:hAnsi="Avenir Next"/>
        </w:rPr>
      </w:pPr>
    </w:p>
    <w:p w14:paraId="30894E24" w14:textId="58579429" w:rsidR="00F03051" w:rsidRPr="00E41578" w:rsidRDefault="000578EA"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creditor’s claim must be non-contingent (not dependent on the hypothetical occurrence of a future event – a prospect of a debtor default that may take place but has not), not subject to a bona fide dispute as to </w:t>
      </w:r>
      <w:r w:rsidR="008C2F1E">
        <w:rPr>
          <w:rFonts w:ascii="Avenir Next" w:hAnsi="Avenir Next" w:cs="Arial"/>
          <w:color w:val="7B7B7B" w:themeColor="accent3" w:themeShade="BF"/>
          <w:sz w:val="22"/>
          <w:szCs w:val="22"/>
          <w:lang w:val="en-GB"/>
        </w:rPr>
        <w:t>the debtor’s liability or amount, and be unsecured or undersecured (ideally by itself, but if not then at least in combination with other creditor claims) by at least $16,750.</w:t>
      </w:r>
      <w:r w:rsidR="00376BF1">
        <w:rPr>
          <w:rFonts w:ascii="Avenir Next" w:hAnsi="Avenir Next" w:cs="Arial"/>
          <w:color w:val="7B7B7B" w:themeColor="accent3" w:themeShade="BF"/>
          <w:sz w:val="22"/>
          <w:szCs w:val="22"/>
          <w:lang w:val="en-GB"/>
        </w:rPr>
        <w:t xml:space="preserve">  </w:t>
      </w:r>
      <w:r w:rsidR="00F673C0">
        <w:rPr>
          <w:rFonts w:ascii="Avenir Next" w:hAnsi="Avenir Next" w:cs="Arial"/>
          <w:color w:val="7B7B7B" w:themeColor="accent3" w:themeShade="BF"/>
          <w:sz w:val="22"/>
          <w:szCs w:val="22"/>
          <w:lang w:val="en-GB"/>
        </w:rPr>
        <w:t>Also, the petitioning creditors need to allege a debtor’s insolvency (inability to stay current on obligations as they become due) and / or that early stages of taking possession of debtor’s property by secured creditors have begun.</w:t>
      </w:r>
      <w:r w:rsidR="008C2F1E">
        <w:rPr>
          <w:rFonts w:ascii="Avenir Next" w:hAnsi="Avenir Next" w:cs="Arial"/>
          <w:color w:val="7B7B7B" w:themeColor="accent3" w:themeShade="BF"/>
          <w:sz w:val="22"/>
          <w:szCs w:val="22"/>
          <w:lang w:val="en-GB"/>
        </w:rPr>
        <w:t xml:space="preserve"> </w:t>
      </w:r>
    </w:p>
    <w:p w14:paraId="3A833F16" w14:textId="1E878DCD" w:rsidR="00E01803" w:rsidRDefault="00E01803" w:rsidP="000778B1">
      <w:pPr>
        <w:pStyle w:val="AODocTxt"/>
        <w:spacing w:before="0" w:line="240" w:lineRule="auto"/>
        <w:rPr>
          <w:rFonts w:ascii="Avenir Next" w:hAnsi="Avenir Next"/>
        </w:rPr>
      </w:pPr>
    </w:p>
    <w:p w14:paraId="5157B954" w14:textId="77777777" w:rsidR="00F03051" w:rsidRPr="00E01803" w:rsidRDefault="00F03051"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11DDCA2A" w14:textId="1863E137" w:rsidR="00E01803" w:rsidRDefault="00E01803" w:rsidP="000778B1">
      <w:pPr>
        <w:pStyle w:val="AODocTxt"/>
        <w:spacing w:before="0" w:line="240" w:lineRule="auto"/>
        <w:rPr>
          <w:rFonts w:ascii="Avenir Next" w:hAnsi="Avenir Next"/>
        </w:rPr>
      </w:pPr>
      <w:r w:rsidRPr="00E01803">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w:t>
      </w:r>
      <w:r w:rsidR="0042671B" w:rsidRPr="00E01803">
        <w:rPr>
          <w:rFonts w:ascii="Avenir Next" w:hAnsi="Avenir Next"/>
        </w:rPr>
        <w:t>rent and</w:t>
      </w:r>
      <w:r w:rsidRPr="00E01803">
        <w:rPr>
          <w:rFonts w:ascii="Avenir Next" w:hAnsi="Avenir Next"/>
        </w:rPr>
        <w:t xml:space="preserve"> been sued by a former employee alleging she was fired due to due to gender bias. </w:t>
      </w:r>
    </w:p>
    <w:p w14:paraId="7389EBB7" w14:textId="77777777" w:rsidR="00484B73" w:rsidRPr="00E01803" w:rsidRDefault="00484B73" w:rsidP="000778B1">
      <w:pPr>
        <w:pStyle w:val="AODocTxt"/>
        <w:spacing w:before="0" w:line="240" w:lineRule="auto"/>
        <w:rPr>
          <w:rFonts w:ascii="Avenir Next" w:hAnsi="Avenir Next"/>
        </w:rPr>
      </w:pPr>
    </w:p>
    <w:p w14:paraId="04A17675" w14:textId="483825C4" w:rsidR="00E01803" w:rsidRDefault="00E01803" w:rsidP="000778B1">
      <w:pPr>
        <w:pStyle w:val="AODocTxt"/>
        <w:spacing w:before="0" w:line="240" w:lineRule="auto"/>
        <w:rPr>
          <w:rFonts w:ascii="Avenir Next" w:hAnsi="Avenir Next"/>
        </w:rPr>
      </w:pPr>
      <w:r w:rsidRPr="00E01803">
        <w:rPr>
          <w:rFonts w:ascii="Avenir Next" w:hAnsi="Avenir Next"/>
        </w:rPr>
        <w:t xml:space="preserve">What would be the effect of a </w:t>
      </w:r>
      <w:r w:rsidR="00325A8F">
        <w:rPr>
          <w:rFonts w:ascii="Avenir Next" w:hAnsi="Avenir Next"/>
        </w:rPr>
        <w:t>C</w:t>
      </w:r>
      <w:r w:rsidRPr="00E01803">
        <w:rPr>
          <w:rFonts w:ascii="Avenir Next" w:hAnsi="Avenir Next"/>
        </w:rPr>
        <w:t xml:space="preserve">hapter 11 petition being filed by Speculation Inc on each of </w:t>
      </w:r>
      <w:r w:rsidR="00325A8F">
        <w:rPr>
          <w:rFonts w:ascii="Avenir Next" w:hAnsi="Avenir Next"/>
        </w:rPr>
        <w:t xml:space="preserve">the </w:t>
      </w:r>
      <w:r w:rsidRPr="00E01803">
        <w:rPr>
          <w:rFonts w:ascii="Avenir Next" w:hAnsi="Avenir Next"/>
        </w:rPr>
        <w:t>(i) DOJ investigation, (ii) margin loan default; (iii) delinquent lease and (iv) employment discrimination lawsuit?</w:t>
      </w:r>
    </w:p>
    <w:p w14:paraId="580E45AA" w14:textId="1D616C00" w:rsidR="00484B73" w:rsidRDefault="00484B73" w:rsidP="000778B1">
      <w:pPr>
        <w:pStyle w:val="AODocTxt"/>
        <w:spacing w:before="0" w:line="240" w:lineRule="auto"/>
        <w:rPr>
          <w:rFonts w:ascii="Avenir Next" w:hAnsi="Avenir Next"/>
        </w:rPr>
      </w:pPr>
    </w:p>
    <w:p w14:paraId="1747F499" w14:textId="2D2A6425" w:rsidR="00F03051" w:rsidRPr="00E41578" w:rsidRDefault="007F616D"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petition would have no effect on the DOJ investigation, as that would fall into the category of criminal </w:t>
      </w:r>
      <w:r w:rsidR="009153D1">
        <w:rPr>
          <w:rFonts w:ascii="Avenir Next" w:hAnsi="Avenir Next" w:cs="Arial"/>
          <w:color w:val="7B7B7B" w:themeColor="accent3" w:themeShade="BF"/>
          <w:sz w:val="22"/>
          <w:szCs w:val="22"/>
          <w:lang w:val="en-GB"/>
        </w:rPr>
        <w:t xml:space="preserve">(or at the very least regulatory) </w:t>
      </w:r>
      <w:r>
        <w:rPr>
          <w:rFonts w:ascii="Avenir Next" w:hAnsi="Avenir Next" w:cs="Arial"/>
          <w:color w:val="7B7B7B" w:themeColor="accent3" w:themeShade="BF"/>
          <w:sz w:val="22"/>
          <w:szCs w:val="22"/>
          <w:lang w:val="en-GB"/>
        </w:rPr>
        <w:t>investigation.  Ditto for the margin loan default, as shares utilized as collateral would fall into the category of</w:t>
      </w:r>
      <w:r w:rsidR="00F07491">
        <w:rPr>
          <w:rFonts w:ascii="Avenir Next" w:hAnsi="Avenir Next" w:cs="Arial"/>
          <w:color w:val="7B7B7B" w:themeColor="accent3" w:themeShade="BF"/>
          <w:sz w:val="22"/>
          <w:szCs w:val="22"/>
          <w:lang w:val="en-GB"/>
        </w:rPr>
        <w:t xml:space="preserve"> exercising collateral rights on a security (shares) contract</w:t>
      </w:r>
      <w:r w:rsidR="0012706F">
        <w:rPr>
          <w:rFonts w:ascii="Avenir Next" w:hAnsi="Avenir Next" w:cs="Arial"/>
          <w:color w:val="7B7B7B" w:themeColor="accent3" w:themeShade="BF"/>
          <w:sz w:val="22"/>
          <w:szCs w:val="22"/>
          <w:lang w:val="en-GB"/>
        </w:rPr>
        <w:t xml:space="preserve"> and also fall into the category of safe </w:t>
      </w:r>
      <w:r w:rsidR="004D693F">
        <w:rPr>
          <w:rFonts w:ascii="Avenir Next" w:hAnsi="Avenir Next" w:cs="Arial"/>
          <w:color w:val="7B7B7B" w:themeColor="accent3" w:themeShade="BF"/>
          <w:sz w:val="22"/>
          <w:szCs w:val="22"/>
          <w:lang w:val="en-GB"/>
        </w:rPr>
        <w:t>harbour</w:t>
      </w:r>
      <w:r w:rsidR="0012706F">
        <w:rPr>
          <w:rFonts w:ascii="Avenir Next" w:hAnsi="Avenir Next" w:cs="Arial"/>
          <w:color w:val="7B7B7B" w:themeColor="accent3" w:themeShade="BF"/>
          <w:sz w:val="22"/>
          <w:szCs w:val="22"/>
          <w:lang w:val="en-GB"/>
        </w:rPr>
        <w:t xml:space="preserve"> protections associated with commodity / security contracts; the public good of maintaining  the well-being of financial markets trumps micro considerations</w:t>
      </w:r>
      <w:r w:rsidR="00F07491">
        <w:rPr>
          <w:rFonts w:ascii="Avenir Next" w:hAnsi="Avenir Next" w:cs="Arial"/>
          <w:color w:val="7B7B7B" w:themeColor="accent3" w:themeShade="BF"/>
          <w:sz w:val="22"/>
          <w:szCs w:val="22"/>
          <w:lang w:val="en-GB"/>
        </w:rPr>
        <w:t>.</w:t>
      </w:r>
      <w:r w:rsidR="00971142">
        <w:rPr>
          <w:rFonts w:ascii="Avenir Next" w:hAnsi="Avenir Next" w:cs="Arial"/>
          <w:color w:val="7B7B7B" w:themeColor="accent3" w:themeShade="BF"/>
          <w:sz w:val="22"/>
          <w:szCs w:val="22"/>
          <w:lang w:val="en-GB"/>
        </w:rPr>
        <w:t xml:space="preserve">  The employment discrimination lawsuit is a pending legal case and an automatic stay would be enforced against it, thus buying the debtor time.</w:t>
      </w:r>
      <w:r>
        <w:rPr>
          <w:rFonts w:ascii="Avenir Next" w:hAnsi="Avenir Next" w:cs="Arial"/>
          <w:color w:val="7B7B7B" w:themeColor="accent3" w:themeShade="BF"/>
          <w:sz w:val="22"/>
          <w:szCs w:val="22"/>
          <w:lang w:val="en-GB"/>
        </w:rPr>
        <w:t xml:space="preserve"> </w:t>
      </w:r>
    </w:p>
    <w:p w14:paraId="5C793B3F" w14:textId="3E7F4B81" w:rsidR="00E01803" w:rsidRDefault="00E01803" w:rsidP="000778B1">
      <w:pPr>
        <w:pStyle w:val="AODocTxt"/>
        <w:spacing w:before="0" w:line="240" w:lineRule="auto"/>
        <w:rPr>
          <w:rFonts w:ascii="Avenir Next" w:hAnsi="Avenir Next"/>
        </w:rPr>
      </w:pPr>
    </w:p>
    <w:p w14:paraId="34805700" w14:textId="3A966B40" w:rsidR="00F03051" w:rsidRDefault="00F03051" w:rsidP="000778B1">
      <w:pPr>
        <w:pStyle w:val="AODocTxt"/>
        <w:spacing w:before="0" w:line="240" w:lineRule="auto"/>
        <w:rPr>
          <w:rFonts w:ascii="Avenir Next" w:hAnsi="Avenir Next"/>
        </w:rPr>
      </w:pPr>
    </w:p>
    <w:p w14:paraId="31E2C378" w14:textId="77777777" w:rsidR="00E01803" w:rsidRPr="00D9565D"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371956E" w14:textId="77777777" w:rsidR="00E01803" w:rsidRPr="00E01803" w:rsidRDefault="00E01803" w:rsidP="000778B1">
      <w:pPr>
        <w:pStyle w:val="AODocTxt"/>
        <w:spacing w:before="0" w:line="240" w:lineRule="auto"/>
        <w:rPr>
          <w:rFonts w:ascii="Avenir Next" w:hAnsi="Avenir Next"/>
        </w:rPr>
      </w:pPr>
    </w:p>
    <w:p w14:paraId="177E77B4" w14:textId="7C75163C"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Stella SA </w:t>
      </w:r>
      <w:r w:rsidR="00325A8F">
        <w:rPr>
          <w:rFonts w:ascii="Avenir Next" w:hAnsi="Avenir Next"/>
        </w:rPr>
        <w:t xml:space="preserve">(Stella) </w:t>
      </w:r>
      <w:r w:rsidRPr="00E01803">
        <w:rPr>
          <w:rFonts w:ascii="Avenir Next" w:hAnsi="Avenir Next"/>
        </w:rPr>
        <w:t>is a an international cosmetics company incorporated in France, with its headquarters in Paris.  Stella’s products are made in Italy and shipped to its retail stores in Europe (including England), Asia</w:t>
      </w:r>
      <w:r w:rsidR="00D9565D">
        <w:rPr>
          <w:rFonts w:ascii="Avenir Next" w:hAnsi="Avenir Next"/>
        </w:rPr>
        <w:t>,</w:t>
      </w:r>
      <w:r w:rsidRPr="00E01803">
        <w:rPr>
          <w:rFonts w:ascii="Avenir Next" w:hAnsi="Avenir Next"/>
        </w:rPr>
        <w:t xml:space="preserve"> and North America. Stella’s funding comes from a bank loan and Eurobonds, both of which are governed by English law.  Stella’s retail sales have suffered due to pandemic-related closures and it is considering options to restructure its debt.  One option is to use an English scheme of arrangement with respect to the Eurobonds.  Could the English scheme of arrangement be recognized by a US bankruptcy court under </w:t>
      </w:r>
      <w:r w:rsidR="00325A8F">
        <w:rPr>
          <w:rFonts w:ascii="Avenir Next" w:hAnsi="Avenir Next"/>
        </w:rPr>
        <w:t>C</w:t>
      </w:r>
      <w:r w:rsidRPr="00E01803">
        <w:rPr>
          <w:rFonts w:ascii="Avenir Next" w:hAnsi="Avenir Next"/>
        </w:rPr>
        <w:t xml:space="preserve">hapter 15, and would such recognition be as a foreign main or non-main proceeding?  </w:t>
      </w:r>
    </w:p>
    <w:p w14:paraId="69C2E697" w14:textId="77D49ACF" w:rsidR="00E01803" w:rsidRDefault="00E01803" w:rsidP="000778B1">
      <w:pPr>
        <w:pStyle w:val="AODocTxt"/>
        <w:spacing w:before="0" w:line="240" w:lineRule="auto"/>
        <w:rPr>
          <w:rFonts w:ascii="Avenir Next" w:hAnsi="Avenir Next"/>
        </w:rPr>
      </w:pPr>
    </w:p>
    <w:p w14:paraId="2C3CCB3C" w14:textId="4D8E414E" w:rsidR="00F03051" w:rsidRDefault="001612D4"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English scheme of arrangement is often a much more flexible alternative to other jurisdictions.  It can be used as a mechanism to creatively conjure up a wide range of restructuring solutions, such as dbet for equity swaps, injection of new capital on terms beneficial to the debtor, re-amortization of repayment terms, etc.  Alas, there needs to be a sufficient connection between the foreign company and England </w:t>
      </w:r>
      <w:r w:rsidR="001A144B">
        <w:rPr>
          <w:rFonts w:ascii="Avenir Next" w:hAnsi="Avenir Next" w:cs="Arial"/>
          <w:color w:val="7B7B7B" w:themeColor="accent3" w:themeShade="BF"/>
          <w:sz w:val="22"/>
          <w:szCs w:val="22"/>
          <w:lang w:val="en-GB"/>
        </w:rPr>
        <w:t>for the English court to allow it.  Given that Stella’s products are available for retail in England and its capital structure (bank loan and Eurobonds) is based on English law</w:t>
      </w:r>
      <w:r w:rsidR="00777C91">
        <w:rPr>
          <w:rFonts w:ascii="Avenir Next" w:hAnsi="Avenir Next" w:cs="Arial"/>
          <w:color w:val="7B7B7B" w:themeColor="accent3" w:themeShade="BF"/>
          <w:sz w:val="22"/>
          <w:szCs w:val="22"/>
          <w:lang w:val="en-GB"/>
        </w:rPr>
        <w:t>, I believe the English scheme would be applicable in this case, given the sufficiency of connections to England.</w:t>
      </w:r>
    </w:p>
    <w:p w14:paraId="656C314A" w14:textId="02ABC991" w:rsidR="00B914BA" w:rsidRDefault="00B914BA" w:rsidP="00F03051">
      <w:pPr>
        <w:jc w:val="both"/>
        <w:rPr>
          <w:rFonts w:ascii="Avenir Next" w:hAnsi="Avenir Next" w:cs="Arial"/>
          <w:color w:val="7B7B7B" w:themeColor="accent3" w:themeShade="BF"/>
          <w:sz w:val="22"/>
          <w:szCs w:val="22"/>
          <w:lang w:val="en-GB"/>
        </w:rPr>
      </w:pPr>
    </w:p>
    <w:p w14:paraId="13605F73" w14:textId="6BD64141" w:rsidR="00B914BA" w:rsidRPr="00E41578" w:rsidRDefault="00B914BA"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It would be a foreign non-main proceeding – Stella’s Center of Main Interests (COMI) arguably is located in France, whereas the English scheme of arrangement would attempt to utilize the English connection (where Stella has had non-transitory economic activity presence).</w:t>
      </w:r>
    </w:p>
    <w:p w14:paraId="4700780A" w14:textId="334D92D1" w:rsidR="00E01803" w:rsidRDefault="00E01803" w:rsidP="000778B1">
      <w:pPr>
        <w:pStyle w:val="AODocTxt"/>
        <w:spacing w:before="0" w:line="240" w:lineRule="auto"/>
        <w:rPr>
          <w:rFonts w:ascii="Avenir Next" w:hAnsi="Avenir Next"/>
        </w:rPr>
      </w:pPr>
    </w:p>
    <w:p w14:paraId="4206237C" w14:textId="77777777" w:rsidR="00F03051" w:rsidRPr="00E01803" w:rsidRDefault="00F03051"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0E3B0A0B" w14:textId="2312CD56"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ToyCo is an American toy company that has created a popular line of folding robot toys called Xblox.  The toys are covered by several US patents.  Currently, GameMart Inc </w:t>
      </w:r>
      <w:r w:rsidR="008B4F15">
        <w:rPr>
          <w:rFonts w:ascii="Avenir Next" w:hAnsi="Avenir Next"/>
        </w:rPr>
        <w:t xml:space="preserve">(GameMart) </w:t>
      </w:r>
      <w:r w:rsidRPr="00E01803">
        <w:rPr>
          <w:rFonts w:ascii="Avenir Next" w:hAnsi="Avenir Next"/>
        </w:rPr>
        <w:t xml:space="preserve">has a 10-year exclusive license to manufacture Xblox and pays ToyCo monthly royalties.  GameMart operates a factory in California that it leases from Land Corp on a longer term lease with </w:t>
      </w:r>
      <w:r w:rsidR="008B4F15">
        <w:rPr>
          <w:rFonts w:ascii="Avenir Next" w:hAnsi="Avenir Next"/>
        </w:rPr>
        <w:t>seven</w:t>
      </w:r>
      <w:r w:rsidRPr="00E01803">
        <w:rPr>
          <w:rFonts w:ascii="Avenir Next" w:hAnsi="Avenir Next"/>
        </w:rPr>
        <w:t xml:space="preserve"> years to go; </w:t>
      </w:r>
      <w:r w:rsidR="003C3388">
        <w:rPr>
          <w:rFonts w:ascii="Avenir Next" w:hAnsi="Avenir Next"/>
        </w:rPr>
        <w:t xml:space="preserve">the </w:t>
      </w:r>
      <w:r w:rsidRPr="00E01803">
        <w:rPr>
          <w:rFonts w:ascii="Avenir Next" w:hAnsi="Avenir Next"/>
        </w:rPr>
        <w:t xml:space="preserve">lease prohibits assignment without Land Corp’s consent.  The Xblox toys are selling well, but GameMart’s other toy lines are doing poorly, so it is considering a </w:t>
      </w:r>
      <w:r w:rsidR="008B4F15">
        <w:rPr>
          <w:rFonts w:ascii="Avenir Next" w:hAnsi="Avenir Next"/>
        </w:rPr>
        <w:t>C</w:t>
      </w:r>
      <w:r w:rsidRPr="00E01803">
        <w:rPr>
          <w:rFonts w:ascii="Avenir Next" w:hAnsi="Avenir Next"/>
        </w:rPr>
        <w:t xml:space="preserve">hapter 11 bankruptcy. </w:t>
      </w:r>
      <w:r w:rsidR="003C3388">
        <w:rPr>
          <w:rFonts w:ascii="Avenir Next" w:hAnsi="Avenir Next"/>
        </w:rPr>
        <w:t>Answer the following questions:</w:t>
      </w:r>
    </w:p>
    <w:p w14:paraId="09FD0CB5" w14:textId="77777777" w:rsidR="00E01803" w:rsidRPr="00E01803" w:rsidRDefault="00E01803" w:rsidP="000778B1">
      <w:pPr>
        <w:pStyle w:val="AODocTxt"/>
        <w:spacing w:before="0" w:line="240" w:lineRule="auto"/>
        <w:rPr>
          <w:rFonts w:ascii="Avenir Next" w:hAnsi="Avenir Next"/>
        </w:rPr>
      </w:pPr>
    </w:p>
    <w:p w14:paraId="4BDD44E2"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(i)</w:t>
      </w:r>
      <w:r w:rsidRPr="00E01803">
        <w:rPr>
          <w:rFonts w:ascii="Avenir Next" w:hAnsi="Avenir Next"/>
        </w:rPr>
        <w:tab/>
        <w:t>Is the license to manufacture Xblox an executory contract?</w:t>
      </w:r>
    </w:p>
    <w:p w14:paraId="02A876BC" w14:textId="3AA03DC2" w:rsidR="00E01803" w:rsidRDefault="00E01803" w:rsidP="000778B1">
      <w:pPr>
        <w:pStyle w:val="AODocTxt"/>
        <w:spacing w:before="0" w:line="240" w:lineRule="auto"/>
        <w:rPr>
          <w:rFonts w:ascii="Avenir Next" w:hAnsi="Avenir Next"/>
        </w:rPr>
      </w:pPr>
    </w:p>
    <w:p w14:paraId="5C112279" w14:textId="215282D9" w:rsidR="00F03051" w:rsidRPr="00E41578" w:rsidRDefault="009715A1"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Yes, as there are unperformed obligations on both counterparty sides.  </w:t>
      </w:r>
      <w:r w:rsidR="00FF4D32">
        <w:rPr>
          <w:rFonts w:ascii="Avenir Next" w:hAnsi="Avenir Next" w:cs="Arial"/>
          <w:color w:val="7B7B7B" w:themeColor="accent3" w:themeShade="BF"/>
          <w:sz w:val="22"/>
          <w:szCs w:val="22"/>
          <w:lang w:val="en-GB"/>
        </w:rPr>
        <w:t>GameMart (licensee) owes ToyCo (licensor) monthly royalties for the duration of the contract, while ToyCo (in all likelihood) has</w:t>
      </w:r>
      <w:r w:rsidR="004342DC">
        <w:rPr>
          <w:rFonts w:ascii="Avenir Next" w:hAnsi="Avenir Next" w:cs="Arial"/>
          <w:color w:val="7B7B7B" w:themeColor="accent3" w:themeShade="BF"/>
          <w:sz w:val="22"/>
          <w:szCs w:val="22"/>
          <w:lang w:val="en-GB"/>
        </w:rPr>
        <w:t xml:space="preserve"> contingent</w:t>
      </w:r>
      <w:r w:rsidR="00FF4D32">
        <w:rPr>
          <w:rFonts w:ascii="Avenir Next" w:hAnsi="Avenir Next" w:cs="Arial"/>
          <w:color w:val="7B7B7B" w:themeColor="accent3" w:themeShade="BF"/>
          <w:sz w:val="22"/>
          <w:szCs w:val="22"/>
          <w:lang w:val="en-GB"/>
        </w:rPr>
        <w:t xml:space="preserve"> duties of its own – continued advertising and marketing support</w:t>
      </w:r>
      <w:r w:rsidR="00A842AB">
        <w:rPr>
          <w:rFonts w:ascii="Avenir Next" w:hAnsi="Avenir Next" w:cs="Arial"/>
          <w:color w:val="7B7B7B" w:themeColor="accent3" w:themeShade="BF"/>
          <w:sz w:val="22"/>
          <w:szCs w:val="22"/>
          <w:lang w:val="en-GB"/>
        </w:rPr>
        <w:t>, possible copyright infringement indemnification (GameMart is merely a manufacturer of a design created by ToyCo)</w:t>
      </w:r>
      <w:r w:rsidR="00FF4D32">
        <w:rPr>
          <w:rFonts w:ascii="Avenir Next" w:hAnsi="Avenir Next" w:cs="Arial"/>
          <w:color w:val="7B7B7B" w:themeColor="accent3" w:themeShade="BF"/>
          <w:sz w:val="22"/>
          <w:szCs w:val="22"/>
          <w:lang w:val="en-GB"/>
        </w:rPr>
        <w:t xml:space="preserve"> of the Xblox product.  </w:t>
      </w:r>
      <w:r w:rsidR="00A23BBE">
        <w:rPr>
          <w:rFonts w:ascii="Avenir Next" w:hAnsi="Avenir Next" w:cs="Arial"/>
          <w:color w:val="7B7B7B" w:themeColor="accent3" w:themeShade="BF"/>
          <w:sz w:val="22"/>
          <w:szCs w:val="22"/>
          <w:lang w:val="en-GB"/>
        </w:rPr>
        <w:t>In fact, the sole contractual obligation of ToyCo can be that of forbearance</w:t>
      </w:r>
      <w:r w:rsidR="007B4DEA">
        <w:rPr>
          <w:rFonts w:ascii="Avenir Next" w:hAnsi="Avenir Next" w:cs="Arial"/>
          <w:color w:val="7B7B7B" w:themeColor="accent3" w:themeShade="BF"/>
          <w:sz w:val="22"/>
          <w:szCs w:val="22"/>
          <w:lang w:val="en-GB"/>
        </w:rPr>
        <w:t xml:space="preserve"> of granting a manufacturing license to another producer / GameMart’s competitor – Fenix Cattle Co v. Silver, 625 F.2d 290, 292.</w:t>
      </w:r>
      <w:r w:rsidR="00A23BBE">
        <w:rPr>
          <w:rFonts w:ascii="Avenir Next" w:hAnsi="Avenir Next" w:cs="Arial"/>
          <w:color w:val="7B7B7B" w:themeColor="accent3" w:themeShade="BF"/>
          <w:sz w:val="22"/>
          <w:szCs w:val="22"/>
          <w:lang w:val="en-GB"/>
        </w:rPr>
        <w:t xml:space="preserve"> </w:t>
      </w:r>
    </w:p>
    <w:p w14:paraId="092CCA5C" w14:textId="186450DB" w:rsidR="00E01803" w:rsidRDefault="00E01803" w:rsidP="000778B1">
      <w:pPr>
        <w:pStyle w:val="AODocTxt"/>
        <w:spacing w:before="0" w:line="240" w:lineRule="auto"/>
        <w:rPr>
          <w:rFonts w:ascii="Avenir Next" w:hAnsi="Avenir Next"/>
        </w:rPr>
      </w:pPr>
    </w:p>
    <w:p w14:paraId="5B7E8D51" w14:textId="77777777" w:rsidR="00F03051" w:rsidRPr="00E01803" w:rsidRDefault="00F03051" w:rsidP="000778B1">
      <w:pPr>
        <w:pStyle w:val="AODocTxt"/>
        <w:spacing w:before="0" w:line="240" w:lineRule="auto"/>
        <w:rPr>
          <w:rFonts w:ascii="Avenir Next" w:hAnsi="Avenir Next"/>
        </w:rPr>
      </w:pPr>
    </w:p>
    <w:p w14:paraId="165BD383" w14:textId="77777777" w:rsidR="00E01803" w:rsidRPr="00E01803" w:rsidRDefault="00E01803" w:rsidP="003C3388">
      <w:pPr>
        <w:pStyle w:val="AODocTxt"/>
        <w:spacing w:before="0" w:line="240" w:lineRule="auto"/>
        <w:ind w:left="720" w:hanging="720"/>
        <w:rPr>
          <w:rFonts w:ascii="Avenir Next" w:hAnsi="Avenir Next"/>
        </w:rPr>
      </w:pPr>
      <w:r w:rsidRPr="00E01803">
        <w:rPr>
          <w:rFonts w:ascii="Avenir Next" w:hAnsi="Avenir Next"/>
        </w:rPr>
        <w:t>(ii)</w:t>
      </w:r>
      <w:r w:rsidRPr="00E01803">
        <w:rPr>
          <w:rFonts w:ascii="Avenir Next" w:hAnsi="Avenir Next"/>
        </w:rPr>
        <w:tab/>
        <w:t>Can GameMart transfer the Xblox license as part of 363 sale without ToyCo’s consent? Why or why not?</w:t>
      </w:r>
    </w:p>
    <w:p w14:paraId="5BCE02E2" w14:textId="6EB8FF8D" w:rsidR="00E01803" w:rsidRDefault="00E01803" w:rsidP="000778B1">
      <w:pPr>
        <w:pStyle w:val="AODocTxt"/>
        <w:spacing w:before="0" w:line="240" w:lineRule="auto"/>
        <w:rPr>
          <w:rFonts w:ascii="Avenir Next" w:hAnsi="Avenir Next"/>
        </w:rPr>
      </w:pPr>
    </w:p>
    <w:p w14:paraId="7AF79EF8" w14:textId="6222F0D7" w:rsidR="00F03051" w:rsidRPr="00E41578" w:rsidRDefault="004E117C"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Generally speaking, the answer would be affirmative (and relates to answer III below) – bankruptcy courts tend to support solutions that maximize value for the bankruptcy estate, non-consent vetos of counterparties be damned.</w:t>
      </w:r>
      <w:r w:rsidR="00081BAE">
        <w:rPr>
          <w:rFonts w:ascii="Avenir Next" w:hAnsi="Avenir Next" w:cs="Arial"/>
          <w:color w:val="7B7B7B" w:themeColor="accent3" w:themeShade="BF"/>
          <w:sz w:val="22"/>
          <w:szCs w:val="22"/>
          <w:lang w:val="en-GB"/>
        </w:rPr>
        <w:t xml:space="preserve">  In that sense, perhaps “yes”.</w:t>
      </w:r>
      <w:r w:rsidR="00FC452C">
        <w:rPr>
          <w:rFonts w:ascii="Avenir Next" w:hAnsi="Avenir Next" w:cs="Arial"/>
          <w:color w:val="7B7B7B" w:themeColor="accent3" w:themeShade="BF"/>
          <w:sz w:val="22"/>
          <w:szCs w:val="22"/>
          <w:lang w:val="en-GB"/>
        </w:rPr>
        <w:t xml:space="preserve">  However, the license may be considered intellectual property and the scope of licensed rights and the assignability of the licensing contract under applicable non-bankruptcy law can also come into play.</w:t>
      </w:r>
      <w:r w:rsidR="00081BAE">
        <w:rPr>
          <w:rFonts w:ascii="Avenir Next" w:hAnsi="Avenir Next" w:cs="Arial"/>
          <w:color w:val="7B7B7B" w:themeColor="accent3" w:themeShade="BF"/>
          <w:sz w:val="22"/>
          <w:szCs w:val="22"/>
          <w:lang w:val="en-GB"/>
        </w:rPr>
        <w:t xml:space="preserve">  In that sense, perhaps “no”.</w:t>
      </w:r>
      <w:r w:rsidR="00A067A5">
        <w:rPr>
          <w:rFonts w:ascii="Avenir Next" w:hAnsi="Avenir Next" w:cs="Arial"/>
          <w:color w:val="7B7B7B" w:themeColor="accent3" w:themeShade="BF"/>
          <w:sz w:val="22"/>
          <w:szCs w:val="22"/>
          <w:lang w:val="en-GB"/>
        </w:rPr>
        <w:t xml:space="preserve">  Section 365(n) offers a gamut of angles and pitfalls.</w:t>
      </w:r>
    </w:p>
    <w:p w14:paraId="165EA746" w14:textId="089A9638" w:rsidR="00E01803" w:rsidRDefault="00E01803" w:rsidP="000778B1">
      <w:pPr>
        <w:pStyle w:val="AODocTxt"/>
        <w:spacing w:before="0" w:line="240" w:lineRule="auto"/>
        <w:rPr>
          <w:rFonts w:ascii="Avenir Next" w:hAnsi="Avenir Next"/>
        </w:rPr>
      </w:pPr>
    </w:p>
    <w:p w14:paraId="2D819B37" w14:textId="77777777" w:rsidR="00F03051" w:rsidRPr="00E01803" w:rsidRDefault="00F03051" w:rsidP="000778B1">
      <w:pPr>
        <w:pStyle w:val="AODocTxt"/>
        <w:spacing w:before="0" w:line="240" w:lineRule="auto"/>
        <w:rPr>
          <w:rFonts w:ascii="Avenir Next" w:hAnsi="Avenir Next"/>
        </w:rPr>
      </w:pPr>
    </w:p>
    <w:p w14:paraId="4843F262" w14:textId="77777777" w:rsidR="00E01803" w:rsidRPr="00E01803" w:rsidRDefault="00E01803" w:rsidP="000778B1">
      <w:pPr>
        <w:pStyle w:val="AODocTxt"/>
        <w:spacing w:before="0" w:line="240" w:lineRule="auto"/>
        <w:ind w:left="720" w:hanging="720"/>
        <w:rPr>
          <w:rFonts w:ascii="Avenir Next" w:hAnsi="Avenir Next"/>
        </w:rPr>
      </w:pPr>
      <w:r w:rsidRPr="00E01803">
        <w:rPr>
          <w:rFonts w:ascii="Avenir Next" w:hAnsi="Avenir Next"/>
        </w:rPr>
        <w:t>(iii)</w:t>
      </w:r>
      <w:r w:rsidRPr="00E01803">
        <w:rPr>
          <w:rFonts w:ascii="Avenir Next" w:hAnsi="Avenir Next"/>
        </w:rPr>
        <w:tab/>
        <w:t>Can GameMart transfer the factory lease as part of 363 sale without Land Corp’s consent? Why or why not?</w:t>
      </w:r>
    </w:p>
    <w:p w14:paraId="71B67E27" w14:textId="4FB74016" w:rsidR="00E01803" w:rsidRDefault="00E01803" w:rsidP="000778B1">
      <w:pPr>
        <w:pStyle w:val="AODocTxt"/>
        <w:spacing w:before="0" w:line="240" w:lineRule="auto"/>
        <w:ind w:left="720" w:hanging="720"/>
        <w:rPr>
          <w:rFonts w:ascii="Avenir Next" w:hAnsi="Avenir Next"/>
        </w:rPr>
      </w:pPr>
    </w:p>
    <w:p w14:paraId="3A35E819" w14:textId="197B2AC8" w:rsidR="00F03051" w:rsidRPr="00D33AAD" w:rsidRDefault="008E6B27" w:rsidP="00D33AAD">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Yes, the lease can be transferred notwithstanding the </w:t>
      </w:r>
      <w:r w:rsidR="00F47A0E">
        <w:rPr>
          <w:rFonts w:ascii="Avenir Next" w:hAnsi="Avenir Next" w:cs="Arial"/>
          <w:color w:val="7B7B7B" w:themeColor="accent3" w:themeShade="BF"/>
          <w:sz w:val="22"/>
          <w:szCs w:val="22"/>
          <w:lang w:val="en-GB"/>
        </w:rPr>
        <w:t>landlord veto power</w:t>
      </w:r>
      <w:r>
        <w:rPr>
          <w:rFonts w:ascii="Avenir Next" w:hAnsi="Avenir Next" w:cs="Arial"/>
          <w:color w:val="7B7B7B" w:themeColor="accent3" w:themeShade="BF"/>
          <w:sz w:val="22"/>
          <w:szCs w:val="22"/>
          <w:lang w:val="en-GB"/>
        </w:rPr>
        <w:t xml:space="preserve"> incorporated within it</w:t>
      </w:r>
      <w:r w:rsidR="00282F94">
        <w:rPr>
          <w:rFonts w:ascii="Avenir Next" w:hAnsi="Avenir Next" w:cs="Arial"/>
          <w:color w:val="7B7B7B" w:themeColor="accent3" w:themeShade="BF"/>
          <w:sz w:val="22"/>
          <w:szCs w:val="22"/>
          <w:lang w:val="en-GB"/>
        </w:rPr>
        <w:t>, courtesy of 11 USC 365(f).  Counterparty consent is seldom required</w:t>
      </w:r>
      <w:r w:rsidR="00E713BB">
        <w:rPr>
          <w:rFonts w:ascii="Avenir Next" w:hAnsi="Avenir Next" w:cs="Arial"/>
          <w:color w:val="7B7B7B" w:themeColor="accent3" w:themeShade="BF"/>
          <w:sz w:val="22"/>
          <w:szCs w:val="22"/>
          <w:lang w:val="en-GB"/>
        </w:rPr>
        <w:t xml:space="preserve">, as the Bankruptcy Court is loath </w:t>
      </w:r>
      <w:r w:rsidR="00E713BB">
        <w:rPr>
          <w:rFonts w:ascii="Avenir Next" w:hAnsi="Avenir Next" w:cs="Arial"/>
          <w:color w:val="7B7B7B" w:themeColor="accent3" w:themeShade="BF"/>
          <w:sz w:val="22"/>
          <w:szCs w:val="22"/>
          <w:lang w:val="en-GB"/>
        </w:rPr>
        <w:lastRenderedPageBreak/>
        <w:t xml:space="preserve">to enforce restrictions that would preclude a debtor </w:t>
      </w:r>
      <w:r w:rsidR="001A20B9">
        <w:rPr>
          <w:rFonts w:ascii="Avenir Next" w:hAnsi="Avenir Next" w:cs="Arial"/>
          <w:color w:val="7B7B7B" w:themeColor="accent3" w:themeShade="BF"/>
          <w:sz w:val="22"/>
          <w:szCs w:val="22"/>
          <w:lang w:val="en-GB"/>
        </w:rPr>
        <w:t xml:space="preserve">from </w:t>
      </w:r>
      <w:r w:rsidR="00E713BB">
        <w:rPr>
          <w:rFonts w:ascii="Avenir Next" w:hAnsi="Avenir Next" w:cs="Arial"/>
          <w:color w:val="7B7B7B" w:themeColor="accent3" w:themeShade="BF"/>
          <w:sz w:val="22"/>
          <w:szCs w:val="22"/>
          <w:lang w:val="en-GB"/>
        </w:rPr>
        <w:t xml:space="preserve">achieving a higher monetization value vis-à-vis if said restrictive covenants were enforced to the letter.  The landlord may and likely will attempt to </w:t>
      </w:r>
      <w:r w:rsidR="0026285B">
        <w:rPr>
          <w:rFonts w:ascii="Avenir Next" w:hAnsi="Avenir Next" w:cs="Arial"/>
          <w:color w:val="7B7B7B" w:themeColor="accent3" w:themeShade="BF"/>
          <w:sz w:val="22"/>
          <w:szCs w:val="22"/>
          <w:lang w:val="en-GB"/>
        </w:rPr>
        <w:t xml:space="preserve">secure adequate assurances of future performance from the new </w:t>
      </w:r>
      <w:r w:rsidR="00893F56">
        <w:rPr>
          <w:rFonts w:ascii="Avenir Next" w:hAnsi="Avenir Next" w:cs="Arial"/>
          <w:color w:val="7B7B7B" w:themeColor="accent3" w:themeShade="BF"/>
          <w:sz w:val="22"/>
          <w:szCs w:val="22"/>
          <w:lang w:val="en-GB"/>
        </w:rPr>
        <w:t>third-party</w:t>
      </w:r>
      <w:r w:rsidR="0026285B">
        <w:rPr>
          <w:rFonts w:ascii="Avenir Next" w:hAnsi="Avenir Next" w:cs="Arial"/>
          <w:color w:val="7B7B7B" w:themeColor="accent3" w:themeShade="BF"/>
          <w:sz w:val="22"/>
          <w:szCs w:val="22"/>
          <w:lang w:val="en-GB"/>
        </w:rPr>
        <w:t xml:space="preserve"> lease assignee.</w:t>
      </w: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7B275592" w14:textId="639AAD17" w:rsidR="00B77F46" w:rsidRPr="00C05A9F" w:rsidRDefault="00C606C3" w:rsidP="004E3A6B">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p w14:paraId="3DFD4CA8" w14:textId="77777777" w:rsidR="00E01803" w:rsidRPr="00E01803" w:rsidRDefault="00E01803">
      <w:pPr>
        <w:jc w:val="center"/>
        <w:rPr>
          <w:rFonts w:ascii="Avenir Next" w:hAnsi="Avenir Next" w:cs="Arial"/>
          <w:b/>
          <w:bCs/>
          <w:sz w:val="22"/>
          <w:szCs w:val="22"/>
          <w:lang w:val="en-GB"/>
        </w:rPr>
      </w:pPr>
    </w:p>
    <w:sectPr w:rsidR="00E01803" w:rsidRPr="00E0180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14178" w14:textId="77777777" w:rsidR="000B3045" w:rsidRDefault="000B3045" w:rsidP="00241B44">
      <w:r>
        <w:separator/>
      </w:r>
    </w:p>
  </w:endnote>
  <w:endnote w:type="continuationSeparator" w:id="0">
    <w:p w14:paraId="1F4BDC23" w14:textId="77777777" w:rsidR="000B3045" w:rsidRDefault="000B304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0F05E79" w14:textId="5EB9B744" w:rsidR="00241FA3" w:rsidRPr="00494B81" w:rsidRDefault="00921677" w:rsidP="009B4976">
    <w:pPr>
      <w:pStyle w:val="Footer"/>
      <w:ind w:right="360"/>
      <w:rPr>
        <w:rFonts w:ascii="Avenir Next" w:hAnsi="Avenir Next" w:cs="Arial"/>
        <w:sz w:val="22"/>
        <w:szCs w:val="22"/>
        <w:lang w:val="en-GB"/>
      </w:rPr>
    </w:pPr>
    <w:r>
      <w:rPr>
        <w:rFonts w:ascii="Avenir Next" w:hAnsi="Avenir Next" w:cs="Arial"/>
        <w:sz w:val="22"/>
        <w:szCs w:val="22"/>
        <w:lang w:val="en-GB"/>
      </w:rPr>
      <w:t>202223-1007</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071FA" w14:textId="77777777" w:rsidR="000B3045" w:rsidRDefault="000B3045" w:rsidP="00241B44">
      <w:r>
        <w:separator/>
      </w:r>
    </w:p>
  </w:footnote>
  <w:footnote w:type="continuationSeparator" w:id="0">
    <w:p w14:paraId="7CB69508" w14:textId="77777777" w:rsidR="000B3045" w:rsidRDefault="000B3045"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30684698">
    <w:abstractNumId w:val="21"/>
  </w:num>
  <w:num w:numId="2" w16cid:durableId="971905072">
    <w:abstractNumId w:val="24"/>
  </w:num>
  <w:num w:numId="3" w16cid:durableId="1173300170">
    <w:abstractNumId w:val="4"/>
  </w:num>
  <w:num w:numId="4" w16cid:durableId="1081373848">
    <w:abstractNumId w:val="8"/>
  </w:num>
  <w:num w:numId="5" w16cid:durableId="521211217">
    <w:abstractNumId w:val="10"/>
  </w:num>
  <w:num w:numId="6" w16cid:durableId="626665341">
    <w:abstractNumId w:val="27"/>
  </w:num>
  <w:num w:numId="7" w16cid:durableId="1481340570">
    <w:abstractNumId w:val="5"/>
  </w:num>
  <w:num w:numId="8" w16cid:durableId="629408575">
    <w:abstractNumId w:val="29"/>
  </w:num>
  <w:num w:numId="9" w16cid:durableId="90007592">
    <w:abstractNumId w:val="11"/>
  </w:num>
  <w:num w:numId="10" w16cid:durableId="1209798735">
    <w:abstractNumId w:val="23"/>
  </w:num>
  <w:num w:numId="11" w16cid:durableId="1090617239">
    <w:abstractNumId w:val="13"/>
  </w:num>
  <w:num w:numId="12" w16cid:durableId="722220111">
    <w:abstractNumId w:val="20"/>
  </w:num>
  <w:num w:numId="13" w16cid:durableId="1289166700">
    <w:abstractNumId w:val="0"/>
  </w:num>
  <w:num w:numId="14" w16cid:durableId="602960176">
    <w:abstractNumId w:val="9"/>
  </w:num>
  <w:num w:numId="15" w16cid:durableId="1215578378">
    <w:abstractNumId w:val="16"/>
  </w:num>
  <w:num w:numId="16" w16cid:durableId="418912036">
    <w:abstractNumId w:val="7"/>
  </w:num>
  <w:num w:numId="17" w16cid:durableId="569509860">
    <w:abstractNumId w:val="3"/>
  </w:num>
  <w:num w:numId="18" w16cid:durableId="335301692">
    <w:abstractNumId w:val="2"/>
  </w:num>
  <w:num w:numId="19" w16cid:durableId="82651397">
    <w:abstractNumId w:val="25"/>
  </w:num>
  <w:num w:numId="20" w16cid:durableId="1739553244">
    <w:abstractNumId w:val="6"/>
  </w:num>
  <w:num w:numId="21" w16cid:durableId="440416360">
    <w:abstractNumId w:val="22"/>
  </w:num>
  <w:num w:numId="22" w16cid:durableId="1190531645">
    <w:abstractNumId w:val="30"/>
  </w:num>
  <w:num w:numId="23" w16cid:durableId="1328631432">
    <w:abstractNumId w:val="12"/>
  </w:num>
  <w:num w:numId="24" w16cid:durableId="528644170">
    <w:abstractNumId w:val="26"/>
  </w:num>
  <w:num w:numId="25" w16cid:durableId="803735319">
    <w:abstractNumId w:val="17"/>
  </w:num>
  <w:num w:numId="26" w16cid:durableId="1784574908">
    <w:abstractNumId w:val="18"/>
  </w:num>
  <w:num w:numId="27" w16cid:durableId="1184787587">
    <w:abstractNumId w:val="14"/>
  </w:num>
  <w:num w:numId="28" w16cid:durableId="1067650784">
    <w:abstractNumId w:val="28"/>
  </w:num>
  <w:num w:numId="29" w16cid:durableId="172306165">
    <w:abstractNumId w:val="1"/>
  </w:num>
  <w:num w:numId="30" w16cid:durableId="1372539585">
    <w:abstractNumId w:val="15"/>
  </w:num>
  <w:num w:numId="31" w16cid:durableId="675766500">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2E00"/>
    <w:rsid w:val="000250C7"/>
    <w:rsid w:val="00026F16"/>
    <w:rsid w:val="000346E7"/>
    <w:rsid w:val="00037621"/>
    <w:rsid w:val="00037671"/>
    <w:rsid w:val="00042C87"/>
    <w:rsid w:val="00044D46"/>
    <w:rsid w:val="00045088"/>
    <w:rsid w:val="00045904"/>
    <w:rsid w:val="000502FD"/>
    <w:rsid w:val="000578EA"/>
    <w:rsid w:val="00062A81"/>
    <w:rsid w:val="00065166"/>
    <w:rsid w:val="00067F4A"/>
    <w:rsid w:val="000778B1"/>
    <w:rsid w:val="00081BAE"/>
    <w:rsid w:val="00082609"/>
    <w:rsid w:val="000851CC"/>
    <w:rsid w:val="00093BE8"/>
    <w:rsid w:val="00097B45"/>
    <w:rsid w:val="00097D56"/>
    <w:rsid w:val="000A407B"/>
    <w:rsid w:val="000A4531"/>
    <w:rsid w:val="000A636A"/>
    <w:rsid w:val="000A68ED"/>
    <w:rsid w:val="000A7A3D"/>
    <w:rsid w:val="000B3045"/>
    <w:rsid w:val="000B5FF1"/>
    <w:rsid w:val="000B609F"/>
    <w:rsid w:val="000C2E4C"/>
    <w:rsid w:val="000C4C5B"/>
    <w:rsid w:val="000D3039"/>
    <w:rsid w:val="000D55A8"/>
    <w:rsid w:val="000E4841"/>
    <w:rsid w:val="000F1677"/>
    <w:rsid w:val="000F3D6C"/>
    <w:rsid w:val="000F7FC2"/>
    <w:rsid w:val="00101707"/>
    <w:rsid w:val="00102CC9"/>
    <w:rsid w:val="0011473D"/>
    <w:rsid w:val="00115C85"/>
    <w:rsid w:val="0012224B"/>
    <w:rsid w:val="00123855"/>
    <w:rsid w:val="00124602"/>
    <w:rsid w:val="00126A4D"/>
    <w:rsid w:val="0012706F"/>
    <w:rsid w:val="0014171F"/>
    <w:rsid w:val="0014622C"/>
    <w:rsid w:val="00152348"/>
    <w:rsid w:val="0015456D"/>
    <w:rsid w:val="00155FA2"/>
    <w:rsid w:val="00160679"/>
    <w:rsid w:val="001612D4"/>
    <w:rsid w:val="00161F1B"/>
    <w:rsid w:val="00162829"/>
    <w:rsid w:val="00180548"/>
    <w:rsid w:val="00180AC4"/>
    <w:rsid w:val="00180CCE"/>
    <w:rsid w:val="0018267A"/>
    <w:rsid w:val="00182779"/>
    <w:rsid w:val="001830DF"/>
    <w:rsid w:val="001966D9"/>
    <w:rsid w:val="00197E4B"/>
    <w:rsid w:val="001A144B"/>
    <w:rsid w:val="001A20B9"/>
    <w:rsid w:val="001A7E9A"/>
    <w:rsid w:val="001B0F70"/>
    <w:rsid w:val="001B5016"/>
    <w:rsid w:val="001C45FC"/>
    <w:rsid w:val="001C49A3"/>
    <w:rsid w:val="001D0469"/>
    <w:rsid w:val="001D4862"/>
    <w:rsid w:val="001E25B9"/>
    <w:rsid w:val="001E49E0"/>
    <w:rsid w:val="001E7B5A"/>
    <w:rsid w:val="001F5A7F"/>
    <w:rsid w:val="001F7412"/>
    <w:rsid w:val="00202DFE"/>
    <w:rsid w:val="0020725B"/>
    <w:rsid w:val="002110F1"/>
    <w:rsid w:val="002126E9"/>
    <w:rsid w:val="00223917"/>
    <w:rsid w:val="0024116D"/>
    <w:rsid w:val="00241B44"/>
    <w:rsid w:val="00241FA3"/>
    <w:rsid w:val="00245EFB"/>
    <w:rsid w:val="0025386E"/>
    <w:rsid w:val="00256B74"/>
    <w:rsid w:val="0026285B"/>
    <w:rsid w:val="002638B0"/>
    <w:rsid w:val="0026647A"/>
    <w:rsid w:val="002668D3"/>
    <w:rsid w:val="0027299F"/>
    <w:rsid w:val="00282F94"/>
    <w:rsid w:val="00284EBE"/>
    <w:rsid w:val="002903A7"/>
    <w:rsid w:val="0029433F"/>
    <w:rsid w:val="00294829"/>
    <w:rsid w:val="0029690F"/>
    <w:rsid w:val="00297C8A"/>
    <w:rsid w:val="002A12DC"/>
    <w:rsid w:val="002A2A60"/>
    <w:rsid w:val="002A37BB"/>
    <w:rsid w:val="002A7DEE"/>
    <w:rsid w:val="002B1C45"/>
    <w:rsid w:val="002B5D64"/>
    <w:rsid w:val="002C13C8"/>
    <w:rsid w:val="002C21A4"/>
    <w:rsid w:val="002C3547"/>
    <w:rsid w:val="002C4932"/>
    <w:rsid w:val="002D0021"/>
    <w:rsid w:val="002D299D"/>
    <w:rsid w:val="002D3473"/>
    <w:rsid w:val="002D6789"/>
    <w:rsid w:val="002D78C5"/>
    <w:rsid w:val="002F1956"/>
    <w:rsid w:val="002F3440"/>
    <w:rsid w:val="002F75A3"/>
    <w:rsid w:val="00301D2B"/>
    <w:rsid w:val="00303C2F"/>
    <w:rsid w:val="003111D9"/>
    <w:rsid w:val="003144EF"/>
    <w:rsid w:val="00323167"/>
    <w:rsid w:val="00325A8F"/>
    <w:rsid w:val="00326292"/>
    <w:rsid w:val="00326415"/>
    <w:rsid w:val="00330937"/>
    <w:rsid w:val="00330F31"/>
    <w:rsid w:val="00334648"/>
    <w:rsid w:val="0033768C"/>
    <w:rsid w:val="00337938"/>
    <w:rsid w:val="00340769"/>
    <w:rsid w:val="00341AA6"/>
    <w:rsid w:val="003502EB"/>
    <w:rsid w:val="003544F3"/>
    <w:rsid w:val="00356543"/>
    <w:rsid w:val="00361312"/>
    <w:rsid w:val="00361A0A"/>
    <w:rsid w:val="00364836"/>
    <w:rsid w:val="0036565C"/>
    <w:rsid w:val="0036625E"/>
    <w:rsid w:val="0037465A"/>
    <w:rsid w:val="00376BF1"/>
    <w:rsid w:val="00382C98"/>
    <w:rsid w:val="0038411A"/>
    <w:rsid w:val="0038533C"/>
    <w:rsid w:val="00386568"/>
    <w:rsid w:val="00390B57"/>
    <w:rsid w:val="00394118"/>
    <w:rsid w:val="003948D5"/>
    <w:rsid w:val="00396821"/>
    <w:rsid w:val="00397CC8"/>
    <w:rsid w:val="00397D3A"/>
    <w:rsid w:val="003A051E"/>
    <w:rsid w:val="003A5537"/>
    <w:rsid w:val="003A75F4"/>
    <w:rsid w:val="003B170F"/>
    <w:rsid w:val="003B3C5F"/>
    <w:rsid w:val="003B7184"/>
    <w:rsid w:val="003C3388"/>
    <w:rsid w:val="003C4471"/>
    <w:rsid w:val="003C53FE"/>
    <w:rsid w:val="003D0A6D"/>
    <w:rsid w:val="003D35BA"/>
    <w:rsid w:val="003E0433"/>
    <w:rsid w:val="003E0B16"/>
    <w:rsid w:val="003E67D1"/>
    <w:rsid w:val="00401E13"/>
    <w:rsid w:val="00404329"/>
    <w:rsid w:val="00405DC1"/>
    <w:rsid w:val="00415F1F"/>
    <w:rsid w:val="0042108F"/>
    <w:rsid w:val="004248F6"/>
    <w:rsid w:val="0042671B"/>
    <w:rsid w:val="004273B0"/>
    <w:rsid w:val="00430FED"/>
    <w:rsid w:val="004342DC"/>
    <w:rsid w:val="00434A8C"/>
    <w:rsid w:val="004355CF"/>
    <w:rsid w:val="00437297"/>
    <w:rsid w:val="00444284"/>
    <w:rsid w:val="00445CE6"/>
    <w:rsid w:val="004534C2"/>
    <w:rsid w:val="00453B22"/>
    <w:rsid w:val="0045446F"/>
    <w:rsid w:val="00455018"/>
    <w:rsid w:val="0045683E"/>
    <w:rsid w:val="004624AC"/>
    <w:rsid w:val="00463249"/>
    <w:rsid w:val="00472EC3"/>
    <w:rsid w:val="00477C72"/>
    <w:rsid w:val="004830F8"/>
    <w:rsid w:val="00484B73"/>
    <w:rsid w:val="00491675"/>
    <w:rsid w:val="00493855"/>
    <w:rsid w:val="00493F3D"/>
    <w:rsid w:val="00494B81"/>
    <w:rsid w:val="00495E79"/>
    <w:rsid w:val="004A57DD"/>
    <w:rsid w:val="004A7B51"/>
    <w:rsid w:val="004A7D71"/>
    <w:rsid w:val="004A7EF3"/>
    <w:rsid w:val="004B11FD"/>
    <w:rsid w:val="004B23A2"/>
    <w:rsid w:val="004D1A5A"/>
    <w:rsid w:val="004D2FFF"/>
    <w:rsid w:val="004D3721"/>
    <w:rsid w:val="004D4255"/>
    <w:rsid w:val="004D64F9"/>
    <w:rsid w:val="004D693F"/>
    <w:rsid w:val="004E117C"/>
    <w:rsid w:val="004E3A6B"/>
    <w:rsid w:val="004E5AF5"/>
    <w:rsid w:val="004E622C"/>
    <w:rsid w:val="004F49B5"/>
    <w:rsid w:val="004F5FDF"/>
    <w:rsid w:val="004F7B99"/>
    <w:rsid w:val="00515810"/>
    <w:rsid w:val="005177FE"/>
    <w:rsid w:val="0052263B"/>
    <w:rsid w:val="00524728"/>
    <w:rsid w:val="005331CA"/>
    <w:rsid w:val="00537424"/>
    <w:rsid w:val="00537970"/>
    <w:rsid w:val="00540E3A"/>
    <w:rsid w:val="00544127"/>
    <w:rsid w:val="005463A9"/>
    <w:rsid w:val="00553EB2"/>
    <w:rsid w:val="00560534"/>
    <w:rsid w:val="0056391B"/>
    <w:rsid w:val="005650E2"/>
    <w:rsid w:val="00567AD7"/>
    <w:rsid w:val="00575B2D"/>
    <w:rsid w:val="005833D0"/>
    <w:rsid w:val="00583D8E"/>
    <w:rsid w:val="005846F3"/>
    <w:rsid w:val="0058479D"/>
    <w:rsid w:val="0058622F"/>
    <w:rsid w:val="00587019"/>
    <w:rsid w:val="00592F82"/>
    <w:rsid w:val="005A0CCA"/>
    <w:rsid w:val="005A6FF2"/>
    <w:rsid w:val="005A726D"/>
    <w:rsid w:val="005B67AC"/>
    <w:rsid w:val="005B79F4"/>
    <w:rsid w:val="005D1293"/>
    <w:rsid w:val="005D43E0"/>
    <w:rsid w:val="005D58A3"/>
    <w:rsid w:val="005D6642"/>
    <w:rsid w:val="005E1B79"/>
    <w:rsid w:val="005E6076"/>
    <w:rsid w:val="005E63F5"/>
    <w:rsid w:val="005E7008"/>
    <w:rsid w:val="005F026D"/>
    <w:rsid w:val="005F2AEA"/>
    <w:rsid w:val="005F2D0B"/>
    <w:rsid w:val="005F4B31"/>
    <w:rsid w:val="00610388"/>
    <w:rsid w:val="00610AC7"/>
    <w:rsid w:val="00611504"/>
    <w:rsid w:val="0061188A"/>
    <w:rsid w:val="00612CA5"/>
    <w:rsid w:val="006153EC"/>
    <w:rsid w:val="00621A17"/>
    <w:rsid w:val="00622C36"/>
    <w:rsid w:val="006245E3"/>
    <w:rsid w:val="00627CC9"/>
    <w:rsid w:val="00627E7B"/>
    <w:rsid w:val="00630542"/>
    <w:rsid w:val="00632E44"/>
    <w:rsid w:val="00634622"/>
    <w:rsid w:val="00635ACC"/>
    <w:rsid w:val="00636808"/>
    <w:rsid w:val="006402DA"/>
    <w:rsid w:val="00641515"/>
    <w:rsid w:val="00654C2F"/>
    <w:rsid w:val="00657087"/>
    <w:rsid w:val="006639DB"/>
    <w:rsid w:val="006661EF"/>
    <w:rsid w:val="00667DF1"/>
    <w:rsid w:val="00677AEB"/>
    <w:rsid w:val="00680EF2"/>
    <w:rsid w:val="00687A1D"/>
    <w:rsid w:val="00697EA1"/>
    <w:rsid w:val="006A07AC"/>
    <w:rsid w:val="006A2646"/>
    <w:rsid w:val="006A6530"/>
    <w:rsid w:val="006B3153"/>
    <w:rsid w:val="006B3571"/>
    <w:rsid w:val="006B435A"/>
    <w:rsid w:val="006B4C64"/>
    <w:rsid w:val="006B71F3"/>
    <w:rsid w:val="006C65F4"/>
    <w:rsid w:val="006D6BD5"/>
    <w:rsid w:val="006E414D"/>
    <w:rsid w:val="006E481A"/>
    <w:rsid w:val="006E5298"/>
    <w:rsid w:val="006F4A78"/>
    <w:rsid w:val="006F734A"/>
    <w:rsid w:val="00700D83"/>
    <w:rsid w:val="00704852"/>
    <w:rsid w:val="007074E9"/>
    <w:rsid w:val="00713DA4"/>
    <w:rsid w:val="00714BF1"/>
    <w:rsid w:val="00717C2C"/>
    <w:rsid w:val="00721383"/>
    <w:rsid w:val="0073158B"/>
    <w:rsid w:val="007333CC"/>
    <w:rsid w:val="0073399A"/>
    <w:rsid w:val="007603F5"/>
    <w:rsid w:val="007626DB"/>
    <w:rsid w:val="00764DB0"/>
    <w:rsid w:val="0076764D"/>
    <w:rsid w:val="0077498C"/>
    <w:rsid w:val="00777C53"/>
    <w:rsid w:val="00777C91"/>
    <w:rsid w:val="007809BC"/>
    <w:rsid w:val="00784128"/>
    <w:rsid w:val="00787BCC"/>
    <w:rsid w:val="00792D55"/>
    <w:rsid w:val="00793173"/>
    <w:rsid w:val="007A2A33"/>
    <w:rsid w:val="007B0809"/>
    <w:rsid w:val="007B4DEA"/>
    <w:rsid w:val="007B5C89"/>
    <w:rsid w:val="007C1FCC"/>
    <w:rsid w:val="007C6201"/>
    <w:rsid w:val="007D0192"/>
    <w:rsid w:val="007D7C92"/>
    <w:rsid w:val="007E1154"/>
    <w:rsid w:val="007E6BA4"/>
    <w:rsid w:val="007F12AB"/>
    <w:rsid w:val="007F41F8"/>
    <w:rsid w:val="007F616D"/>
    <w:rsid w:val="007F659B"/>
    <w:rsid w:val="0080454E"/>
    <w:rsid w:val="00804C32"/>
    <w:rsid w:val="00805305"/>
    <w:rsid w:val="00806302"/>
    <w:rsid w:val="00807119"/>
    <w:rsid w:val="0082483F"/>
    <w:rsid w:val="008279C0"/>
    <w:rsid w:val="00834F92"/>
    <w:rsid w:val="008665AE"/>
    <w:rsid w:val="008723F3"/>
    <w:rsid w:val="00881DE6"/>
    <w:rsid w:val="008837A6"/>
    <w:rsid w:val="0089145D"/>
    <w:rsid w:val="00893F56"/>
    <w:rsid w:val="00895EF1"/>
    <w:rsid w:val="008A4DF2"/>
    <w:rsid w:val="008A6CFE"/>
    <w:rsid w:val="008A771D"/>
    <w:rsid w:val="008B1697"/>
    <w:rsid w:val="008B2AAB"/>
    <w:rsid w:val="008B3022"/>
    <w:rsid w:val="008B4F15"/>
    <w:rsid w:val="008B5333"/>
    <w:rsid w:val="008B6223"/>
    <w:rsid w:val="008C2F1E"/>
    <w:rsid w:val="008C66E0"/>
    <w:rsid w:val="008E3339"/>
    <w:rsid w:val="008E4997"/>
    <w:rsid w:val="008E6B27"/>
    <w:rsid w:val="008F20FC"/>
    <w:rsid w:val="008F5FFE"/>
    <w:rsid w:val="0090266A"/>
    <w:rsid w:val="00902FA7"/>
    <w:rsid w:val="00905A43"/>
    <w:rsid w:val="00912C79"/>
    <w:rsid w:val="009153D1"/>
    <w:rsid w:val="00920296"/>
    <w:rsid w:val="00921677"/>
    <w:rsid w:val="00921B8C"/>
    <w:rsid w:val="0092565E"/>
    <w:rsid w:val="0093467C"/>
    <w:rsid w:val="00942123"/>
    <w:rsid w:val="00943343"/>
    <w:rsid w:val="0095207B"/>
    <w:rsid w:val="00962045"/>
    <w:rsid w:val="00971142"/>
    <w:rsid w:val="009715A1"/>
    <w:rsid w:val="00980E61"/>
    <w:rsid w:val="00991428"/>
    <w:rsid w:val="00992676"/>
    <w:rsid w:val="009954B2"/>
    <w:rsid w:val="00996691"/>
    <w:rsid w:val="009B0723"/>
    <w:rsid w:val="009B07AD"/>
    <w:rsid w:val="009B0883"/>
    <w:rsid w:val="009B15E2"/>
    <w:rsid w:val="009B366C"/>
    <w:rsid w:val="009B4976"/>
    <w:rsid w:val="009C0B8E"/>
    <w:rsid w:val="009C1BC8"/>
    <w:rsid w:val="009C2442"/>
    <w:rsid w:val="009D0811"/>
    <w:rsid w:val="009D0EE1"/>
    <w:rsid w:val="009D5B73"/>
    <w:rsid w:val="009E2AEB"/>
    <w:rsid w:val="009E2E27"/>
    <w:rsid w:val="009E45DF"/>
    <w:rsid w:val="009E4DE3"/>
    <w:rsid w:val="009F275E"/>
    <w:rsid w:val="00A024E7"/>
    <w:rsid w:val="00A047EE"/>
    <w:rsid w:val="00A04D79"/>
    <w:rsid w:val="00A067A5"/>
    <w:rsid w:val="00A2274A"/>
    <w:rsid w:val="00A235B7"/>
    <w:rsid w:val="00A23BBE"/>
    <w:rsid w:val="00A27A7A"/>
    <w:rsid w:val="00A3165E"/>
    <w:rsid w:val="00A34ABE"/>
    <w:rsid w:val="00A407EF"/>
    <w:rsid w:val="00A46B4C"/>
    <w:rsid w:val="00A5117B"/>
    <w:rsid w:val="00A56D34"/>
    <w:rsid w:val="00A60074"/>
    <w:rsid w:val="00A6627C"/>
    <w:rsid w:val="00A71019"/>
    <w:rsid w:val="00A81029"/>
    <w:rsid w:val="00A81AC4"/>
    <w:rsid w:val="00A82B32"/>
    <w:rsid w:val="00A842AB"/>
    <w:rsid w:val="00A85390"/>
    <w:rsid w:val="00A94F58"/>
    <w:rsid w:val="00A95463"/>
    <w:rsid w:val="00A96489"/>
    <w:rsid w:val="00AA0280"/>
    <w:rsid w:val="00AA7BE3"/>
    <w:rsid w:val="00AB1B65"/>
    <w:rsid w:val="00AB2425"/>
    <w:rsid w:val="00AB57CB"/>
    <w:rsid w:val="00AB640B"/>
    <w:rsid w:val="00AB685C"/>
    <w:rsid w:val="00AB6C2D"/>
    <w:rsid w:val="00AC08F7"/>
    <w:rsid w:val="00AC3839"/>
    <w:rsid w:val="00AC7082"/>
    <w:rsid w:val="00AD4BE8"/>
    <w:rsid w:val="00AE3D75"/>
    <w:rsid w:val="00AF228E"/>
    <w:rsid w:val="00B016A8"/>
    <w:rsid w:val="00B01E81"/>
    <w:rsid w:val="00B10961"/>
    <w:rsid w:val="00B12952"/>
    <w:rsid w:val="00B14819"/>
    <w:rsid w:val="00B15E2F"/>
    <w:rsid w:val="00B17AA9"/>
    <w:rsid w:val="00B27E6E"/>
    <w:rsid w:val="00B44713"/>
    <w:rsid w:val="00B45007"/>
    <w:rsid w:val="00B56103"/>
    <w:rsid w:val="00B60B76"/>
    <w:rsid w:val="00B64929"/>
    <w:rsid w:val="00B736DF"/>
    <w:rsid w:val="00B743D6"/>
    <w:rsid w:val="00B74FBD"/>
    <w:rsid w:val="00B77B19"/>
    <w:rsid w:val="00B77F46"/>
    <w:rsid w:val="00B82586"/>
    <w:rsid w:val="00B829A3"/>
    <w:rsid w:val="00B86DB1"/>
    <w:rsid w:val="00B87869"/>
    <w:rsid w:val="00B91244"/>
    <w:rsid w:val="00B914BA"/>
    <w:rsid w:val="00B9639B"/>
    <w:rsid w:val="00BB0F2B"/>
    <w:rsid w:val="00BD4A58"/>
    <w:rsid w:val="00BD7337"/>
    <w:rsid w:val="00BE4FF3"/>
    <w:rsid w:val="00BF3103"/>
    <w:rsid w:val="00BF50F7"/>
    <w:rsid w:val="00C02F29"/>
    <w:rsid w:val="00C039AF"/>
    <w:rsid w:val="00C05A9F"/>
    <w:rsid w:val="00C20AFE"/>
    <w:rsid w:val="00C22A25"/>
    <w:rsid w:val="00C35671"/>
    <w:rsid w:val="00C35B77"/>
    <w:rsid w:val="00C362AA"/>
    <w:rsid w:val="00C3656B"/>
    <w:rsid w:val="00C376EB"/>
    <w:rsid w:val="00C452BC"/>
    <w:rsid w:val="00C46A92"/>
    <w:rsid w:val="00C46EC1"/>
    <w:rsid w:val="00C51EA5"/>
    <w:rsid w:val="00C52796"/>
    <w:rsid w:val="00C53E2C"/>
    <w:rsid w:val="00C550C8"/>
    <w:rsid w:val="00C56B61"/>
    <w:rsid w:val="00C57737"/>
    <w:rsid w:val="00C606C3"/>
    <w:rsid w:val="00C620F4"/>
    <w:rsid w:val="00C651D6"/>
    <w:rsid w:val="00C72581"/>
    <w:rsid w:val="00C72848"/>
    <w:rsid w:val="00C7736C"/>
    <w:rsid w:val="00C82D87"/>
    <w:rsid w:val="00C8712A"/>
    <w:rsid w:val="00C87E0A"/>
    <w:rsid w:val="00C902C8"/>
    <w:rsid w:val="00C919D1"/>
    <w:rsid w:val="00C963D3"/>
    <w:rsid w:val="00CA522B"/>
    <w:rsid w:val="00CB1983"/>
    <w:rsid w:val="00CB2CBB"/>
    <w:rsid w:val="00CB6578"/>
    <w:rsid w:val="00CB7CAC"/>
    <w:rsid w:val="00CC4818"/>
    <w:rsid w:val="00CC5335"/>
    <w:rsid w:val="00CC5BA4"/>
    <w:rsid w:val="00CD4998"/>
    <w:rsid w:val="00CE0ECD"/>
    <w:rsid w:val="00CE1035"/>
    <w:rsid w:val="00CE6E50"/>
    <w:rsid w:val="00CF2819"/>
    <w:rsid w:val="00CF4F9D"/>
    <w:rsid w:val="00CF70DC"/>
    <w:rsid w:val="00D041E0"/>
    <w:rsid w:val="00D04AFE"/>
    <w:rsid w:val="00D06A30"/>
    <w:rsid w:val="00D14336"/>
    <w:rsid w:val="00D148DC"/>
    <w:rsid w:val="00D17FDC"/>
    <w:rsid w:val="00D21021"/>
    <w:rsid w:val="00D21D8C"/>
    <w:rsid w:val="00D316F2"/>
    <w:rsid w:val="00D33AAD"/>
    <w:rsid w:val="00D34584"/>
    <w:rsid w:val="00D53719"/>
    <w:rsid w:val="00D61CC1"/>
    <w:rsid w:val="00D63EFD"/>
    <w:rsid w:val="00D84752"/>
    <w:rsid w:val="00D86B3B"/>
    <w:rsid w:val="00D8748A"/>
    <w:rsid w:val="00D93196"/>
    <w:rsid w:val="00D9565D"/>
    <w:rsid w:val="00DA0DC0"/>
    <w:rsid w:val="00DA1D45"/>
    <w:rsid w:val="00DA2C43"/>
    <w:rsid w:val="00DB243C"/>
    <w:rsid w:val="00DB482A"/>
    <w:rsid w:val="00DB50FB"/>
    <w:rsid w:val="00DB56F2"/>
    <w:rsid w:val="00DB6EF5"/>
    <w:rsid w:val="00DC0F79"/>
    <w:rsid w:val="00DC2E56"/>
    <w:rsid w:val="00DC3089"/>
    <w:rsid w:val="00DC359F"/>
    <w:rsid w:val="00DC4420"/>
    <w:rsid w:val="00DD0802"/>
    <w:rsid w:val="00DD2E11"/>
    <w:rsid w:val="00DD4721"/>
    <w:rsid w:val="00DE03AF"/>
    <w:rsid w:val="00DE121C"/>
    <w:rsid w:val="00DE5357"/>
    <w:rsid w:val="00DE6633"/>
    <w:rsid w:val="00DE7E9B"/>
    <w:rsid w:val="00DF1218"/>
    <w:rsid w:val="00DF158F"/>
    <w:rsid w:val="00DF75F8"/>
    <w:rsid w:val="00DF7A3A"/>
    <w:rsid w:val="00E00C00"/>
    <w:rsid w:val="00E01803"/>
    <w:rsid w:val="00E07C5A"/>
    <w:rsid w:val="00E10DC9"/>
    <w:rsid w:val="00E15BA9"/>
    <w:rsid w:val="00E26E10"/>
    <w:rsid w:val="00E26E19"/>
    <w:rsid w:val="00E30E60"/>
    <w:rsid w:val="00E31DF3"/>
    <w:rsid w:val="00E41578"/>
    <w:rsid w:val="00E421C6"/>
    <w:rsid w:val="00E450A4"/>
    <w:rsid w:val="00E506BE"/>
    <w:rsid w:val="00E55547"/>
    <w:rsid w:val="00E6302B"/>
    <w:rsid w:val="00E6452F"/>
    <w:rsid w:val="00E64F45"/>
    <w:rsid w:val="00E6742D"/>
    <w:rsid w:val="00E713BB"/>
    <w:rsid w:val="00E71CB0"/>
    <w:rsid w:val="00E74F8D"/>
    <w:rsid w:val="00E77382"/>
    <w:rsid w:val="00E77C3D"/>
    <w:rsid w:val="00E8003C"/>
    <w:rsid w:val="00E90991"/>
    <w:rsid w:val="00E909F0"/>
    <w:rsid w:val="00E90D47"/>
    <w:rsid w:val="00E93993"/>
    <w:rsid w:val="00E9597C"/>
    <w:rsid w:val="00EA0913"/>
    <w:rsid w:val="00EA5B00"/>
    <w:rsid w:val="00EA78AC"/>
    <w:rsid w:val="00EB146B"/>
    <w:rsid w:val="00EB45AC"/>
    <w:rsid w:val="00EC441F"/>
    <w:rsid w:val="00EC4755"/>
    <w:rsid w:val="00ED0BC4"/>
    <w:rsid w:val="00ED447D"/>
    <w:rsid w:val="00ED722A"/>
    <w:rsid w:val="00ED738F"/>
    <w:rsid w:val="00ED74BC"/>
    <w:rsid w:val="00EE4971"/>
    <w:rsid w:val="00EF090E"/>
    <w:rsid w:val="00EF5572"/>
    <w:rsid w:val="00F03051"/>
    <w:rsid w:val="00F033DA"/>
    <w:rsid w:val="00F07491"/>
    <w:rsid w:val="00F13691"/>
    <w:rsid w:val="00F13FB1"/>
    <w:rsid w:val="00F27CD8"/>
    <w:rsid w:val="00F30351"/>
    <w:rsid w:val="00F3323E"/>
    <w:rsid w:val="00F341F4"/>
    <w:rsid w:val="00F34F9D"/>
    <w:rsid w:val="00F35CCE"/>
    <w:rsid w:val="00F45D22"/>
    <w:rsid w:val="00F47A0E"/>
    <w:rsid w:val="00F5356D"/>
    <w:rsid w:val="00F5524B"/>
    <w:rsid w:val="00F60538"/>
    <w:rsid w:val="00F61DD2"/>
    <w:rsid w:val="00F66AFF"/>
    <w:rsid w:val="00F673C0"/>
    <w:rsid w:val="00F71433"/>
    <w:rsid w:val="00F80091"/>
    <w:rsid w:val="00F84270"/>
    <w:rsid w:val="00F92140"/>
    <w:rsid w:val="00F97C5B"/>
    <w:rsid w:val="00FA3D50"/>
    <w:rsid w:val="00FB7FBD"/>
    <w:rsid w:val="00FC374A"/>
    <w:rsid w:val="00FC43EC"/>
    <w:rsid w:val="00FC452C"/>
    <w:rsid w:val="00FC7AC7"/>
    <w:rsid w:val="00FC7B47"/>
    <w:rsid w:val="00FD035C"/>
    <w:rsid w:val="00FD1A35"/>
    <w:rsid w:val="00FD2EA4"/>
    <w:rsid w:val="00FD36C5"/>
    <w:rsid w:val="00FD6310"/>
    <w:rsid w:val="00FD7C7B"/>
    <w:rsid w:val="00FE1D12"/>
    <w:rsid w:val="00FE2122"/>
    <w:rsid w:val="00FE2A86"/>
    <w:rsid w:val="00FE2DE2"/>
    <w:rsid w:val="00FE317F"/>
    <w:rsid w:val="00FE45A4"/>
    <w:rsid w:val="00FE5DB8"/>
    <w:rsid w:val="00FF296F"/>
    <w:rsid w:val="00FF4D32"/>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11</Pages>
  <Words>3730</Words>
  <Characters>21265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Kyle Kosmider</cp:lastModifiedBy>
  <cp:revision>23</cp:revision>
  <cp:lastPrinted>2019-08-27T05:42:00Z</cp:lastPrinted>
  <dcterms:created xsi:type="dcterms:W3CDTF">2023-03-01T17:40:00Z</dcterms:created>
  <dcterms:modified xsi:type="dcterms:W3CDTF">2023-03-01T22:44:00Z</dcterms:modified>
</cp:coreProperties>
</file>