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E97CD5" w:rsidRDefault="00436884">
      <w:pPr>
        <w:pStyle w:val="ListParagraph"/>
        <w:numPr>
          <w:ilvl w:val="0"/>
          <w:numId w:val="1"/>
        </w:numPr>
        <w:ind w:left="426"/>
        <w:jc w:val="both"/>
        <w:rPr>
          <w:rFonts w:ascii="Avenir Next" w:hAnsi="Avenir Next" w:cs="Arial"/>
          <w:sz w:val="22"/>
          <w:szCs w:val="22"/>
          <w:highlight w:val="yellow"/>
          <w:lang w:val="en-GB"/>
        </w:rPr>
      </w:pPr>
      <w:r w:rsidRPr="00E97CD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r w:rsidRPr="00540084">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93384F">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4594D" w:rsidRDefault="00436884">
      <w:pPr>
        <w:pStyle w:val="ListParagraph"/>
        <w:numPr>
          <w:ilvl w:val="0"/>
          <w:numId w:val="4"/>
        </w:numPr>
        <w:ind w:left="426"/>
        <w:jc w:val="both"/>
        <w:rPr>
          <w:rFonts w:ascii="Avenir Next" w:hAnsi="Avenir Next" w:cs="Arial"/>
          <w:sz w:val="22"/>
          <w:szCs w:val="22"/>
          <w:highlight w:val="yellow"/>
          <w:lang w:val="en-GB"/>
        </w:rPr>
      </w:pPr>
      <w:r w:rsidRPr="00C4594D">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197EA1" w:rsidRDefault="00C504E5">
      <w:pPr>
        <w:pStyle w:val="ListParagraph"/>
        <w:numPr>
          <w:ilvl w:val="0"/>
          <w:numId w:val="5"/>
        </w:numPr>
        <w:ind w:left="426"/>
        <w:jc w:val="both"/>
        <w:rPr>
          <w:rFonts w:ascii="Avenir Next" w:hAnsi="Avenir Next" w:cs="Arial"/>
          <w:sz w:val="22"/>
          <w:szCs w:val="22"/>
          <w:highlight w:val="yellow"/>
          <w:lang w:val="en-GB"/>
        </w:rPr>
      </w:pPr>
      <w:r w:rsidRPr="00197EA1">
        <w:rPr>
          <w:rFonts w:ascii="Avenir Next" w:hAnsi="Avenir Next" w:cs="Arial"/>
          <w:sz w:val="22"/>
          <w:szCs w:val="22"/>
          <w:highlight w:val="yellow"/>
          <w:lang w:val="en-GB"/>
        </w:rPr>
        <w:t xml:space="preserve">Both the foreign main proceedings in South Africa and the foreign non-main proceedings in </w:t>
      </w:r>
      <w:r w:rsidR="004137C3" w:rsidRPr="00197EA1">
        <w:rPr>
          <w:rFonts w:ascii="Avenir Next" w:hAnsi="Avenir Next" w:cs="Arial"/>
          <w:sz w:val="22"/>
          <w:szCs w:val="22"/>
          <w:highlight w:val="yellow"/>
          <w:lang w:val="en-GB"/>
        </w:rPr>
        <w:t xml:space="preserve">Argentina </w:t>
      </w:r>
      <w:r w:rsidRPr="00197EA1">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596463" w:rsidRDefault="00B72F5F">
      <w:pPr>
        <w:pStyle w:val="ListParagraph"/>
        <w:numPr>
          <w:ilvl w:val="0"/>
          <w:numId w:val="6"/>
        </w:numPr>
        <w:ind w:left="426"/>
        <w:jc w:val="both"/>
        <w:rPr>
          <w:rFonts w:ascii="Avenir Next" w:hAnsi="Avenir Next" w:cs="Arial"/>
          <w:sz w:val="22"/>
          <w:szCs w:val="22"/>
          <w:highlight w:val="yellow"/>
          <w:lang w:val="en-GB"/>
        </w:rPr>
      </w:pPr>
      <w:r w:rsidRPr="0059646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96463">
        <w:rPr>
          <w:rFonts w:ascii="Avenir Next" w:hAnsi="Avenir Next" w:cs="Arial"/>
          <w:sz w:val="22"/>
          <w:szCs w:val="22"/>
          <w:highlight w:val="yellow"/>
          <w:lang w:val="en-GB"/>
        </w:rPr>
        <w:t>will</w:t>
      </w:r>
      <w:r w:rsidRPr="0059646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pPr>
        <w:pStyle w:val="ListParagraph"/>
        <w:numPr>
          <w:ilvl w:val="0"/>
          <w:numId w:val="7"/>
        </w:numPr>
        <w:ind w:left="426"/>
        <w:jc w:val="both"/>
        <w:rPr>
          <w:rFonts w:ascii="Avenir Next" w:hAnsi="Avenir Next" w:cs="Arial"/>
          <w:sz w:val="22"/>
          <w:szCs w:val="22"/>
          <w:lang w:val="en-GB"/>
        </w:rPr>
      </w:pPr>
      <w:r w:rsidRPr="00416ED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w:t>
      </w:r>
      <w:r w:rsidRPr="00B77352">
        <w:rPr>
          <w:rFonts w:ascii="Avenir Next" w:hAnsi="Avenir Next" w:cs="Arial"/>
          <w:sz w:val="22"/>
          <w:szCs w:val="22"/>
          <w:lang w:val="en-GB"/>
        </w:rPr>
        <w:t>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236785" w:rsidRDefault="00436884">
      <w:pPr>
        <w:pStyle w:val="ListParagraph"/>
        <w:numPr>
          <w:ilvl w:val="0"/>
          <w:numId w:val="8"/>
        </w:numPr>
        <w:ind w:left="426"/>
        <w:jc w:val="both"/>
        <w:rPr>
          <w:rFonts w:ascii="Avenir Next" w:hAnsi="Avenir Next" w:cs="Arial"/>
          <w:sz w:val="22"/>
          <w:szCs w:val="22"/>
          <w:highlight w:val="yellow"/>
          <w:lang w:val="en-GB"/>
        </w:rPr>
      </w:pPr>
      <w:r w:rsidRPr="00236785">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562B2F" w:rsidRDefault="00436884">
      <w:pPr>
        <w:pStyle w:val="ListParagraph"/>
        <w:numPr>
          <w:ilvl w:val="0"/>
          <w:numId w:val="9"/>
        </w:numPr>
        <w:ind w:left="426"/>
        <w:jc w:val="both"/>
        <w:rPr>
          <w:rFonts w:ascii="Avenir Next" w:hAnsi="Avenir Next" w:cs="Arial"/>
          <w:sz w:val="22"/>
          <w:szCs w:val="22"/>
          <w:highlight w:val="yellow"/>
          <w:lang w:val="en-GB"/>
        </w:rPr>
      </w:pPr>
      <w:r w:rsidRPr="00562B2F">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3798E" w:rsidRDefault="00436884">
      <w:pPr>
        <w:pStyle w:val="ListParagraph"/>
        <w:numPr>
          <w:ilvl w:val="0"/>
          <w:numId w:val="10"/>
        </w:numPr>
        <w:ind w:left="426"/>
        <w:jc w:val="both"/>
        <w:rPr>
          <w:rFonts w:ascii="Avenir Next" w:hAnsi="Avenir Next" w:cs="Arial"/>
          <w:sz w:val="22"/>
          <w:szCs w:val="22"/>
          <w:highlight w:val="yellow"/>
          <w:lang w:val="en-GB"/>
        </w:rPr>
      </w:pPr>
      <w:r w:rsidRPr="00A3798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3798E">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1BA8A9A9" w14:textId="77777777" w:rsidR="003C2A43" w:rsidRDefault="003C2A43" w:rsidP="00707FC8">
      <w:pPr>
        <w:jc w:val="both"/>
        <w:rPr>
          <w:rFonts w:ascii="Avenir Next Demi Bold" w:hAnsi="Avenir Next Demi Bold" w:cs="Arial"/>
          <w:b/>
          <w:bCs/>
          <w:sz w:val="22"/>
          <w:szCs w:val="22"/>
          <w:lang w:val="en-GB"/>
        </w:rPr>
      </w:pPr>
    </w:p>
    <w:p w14:paraId="730AF98A" w14:textId="77777777" w:rsidR="003C2A43" w:rsidRDefault="003C2A43" w:rsidP="00707FC8">
      <w:pPr>
        <w:jc w:val="both"/>
        <w:rPr>
          <w:rFonts w:ascii="Avenir Next Demi Bold" w:hAnsi="Avenir Next Demi Bold" w:cs="Arial"/>
          <w:b/>
          <w:bCs/>
          <w:sz w:val="22"/>
          <w:szCs w:val="22"/>
          <w:lang w:val="en-GB"/>
        </w:rPr>
      </w:pPr>
    </w:p>
    <w:p w14:paraId="287A4490" w14:textId="77777777" w:rsidR="003C2A43" w:rsidRDefault="003C2A43" w:rsidP="00707FC8">
      <w:pPr>
        <w:jc w:val="both"/>
        <w:rPr>
          <w:rFonts w:ascii="Avenir Next Demi Bold" w:hAnsi="Avenir Next Demi Bold" w:cs="Arial"/>
          <w:b/>
          <w:bCs/>
          <w:sz w:val="22"/>
          <w:szCs w:val="22"/>
          <w:lang w:val="en-GB"/>
        </w:rPr>
      </w:pPr>
    </w:p>
    <w:p w14:paraId="58B1FFA5" w14:textId="77777777" w:rsidR="003C2A43" w:rsidRDefault="003C2A43" w:rsidP="00707FC8">
      <w:pPr>
        <w:jc w:val="both"/>
        <w:rPr>
          <w:rFonts w:ascii="Avenir Next Demi Bold" w:hAnsi="Avenir Next Demi Bold" w:cs="Arial"/>
          <w:b/>
          <w:bCs/>
          <w:sz w:val="22"/>
          <w:szCs w:val="22"/>
          <w:lang w:val="en-GB"/>
        </w:rPr>
      </w:pPr>
    </w:p>
    <w:p w14:paraId="4FC20A3B" w14:textId="75A5120A"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0A05193" w14:textId="5F4D36EC" w:rsidR="00054BF5" w:rsidRDefault="00A64A3D" w:rsidP="00054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does not state </w:t>
      </w:r>
      <w:r w:rsidR="006539A5">
        <w:rPr>
          <w:rFonts w:ascii="Avenir Next" w:hAnsi="Avenir Next" w:cs="Arial"/>
          <w:color w:val="808080" w:themeColor="background1" w:themeShade="80"/>
          <w:sz w:val="22"/>
          <w:szCs w:val="22"/>
          <w:lang w:val="en-GB"/>
        </w:rPr>
        <w:t xml:space="preserve">what date should be used when determining the </w:t>
      </w:r>
      <w:r w:rsidR="00B5025F">
        <w:rPr>
          <w:rFonts w:ascii="Avenir Next" w:hAnsi="Avenir Next" w:cs="Arial"/>
          <w:color w:val="808080" w:themeColor="background1" w:themeShade="80"/>
          <w:sz w:val="22"/>
          <w:szCs w:val="22"/>
          <w:lang w:val="en-GB"/>
        </w:rPr>
        <w:t xml:space="preserve">debtor’s COMI but paragraphs </w:t>
      </w:r>
      <w:r>
        <w:rPr>
          <w:rFonts w:ascii="Avenir Next" w:hAnsi="Avenir Next" w:cs="Arial"/>
          <w:color w:val="808080" w:themeColor="background1" w:themeShade="80"/>
          <w:sz w:val="22"/>
          <w:szCs w:val="22"/>
          <w:lang w:val="en-GB"/>
        </w:rPr>
        <w:t xml:space="preserve">157 </w:t>
      </w:r>
      <w:r w:rsidR="00B5025F">
        <w:rPr>
          <w:rFonts w:ascii="Avenir Next" w:hAnsi="Avenir Next" w:cs="Arial"/>
          <w:color w:val="808080" w:themeColor="background1" w:themeShade="80"/>
          <w:sz w:val="22"/>
          <w:szCs w:val="22"/>
          <w:lang w:val="en-GB"/>
        </w:rPr>
        <w:t xml:space="preserve">to 160 of the Guide to Enactment and </w:t>
      </w:r>
      <w:r w:rsidR="00385DF8">
        <w:rPr>
          <w:rFonts w:ascii="Avenir Next" w:hAnsi="Avenir Next" w:cs="Arial"/>
          <w:color w:val="808080" w:themeColor="background1" w:themeShade="80"/>
          <w:sz w:val="22"/>
          <w:szCs w:val="22"/>
          <w:lang w:val="en-GB"/>
        </w:rPr>
        <w:t xml:space="preserve">Interpretation does </w:t>
      </w:r>
      <w:r w:rsidR="004F061A">
        <w:rPr>
          <w:rFonts w:ascii="Avenir Next" w:hAnsi="Avenir Next" w:cs="Arial"/>
          <w:color w:val="808080" w:themeColor="background1" w:themeShade="80"/>
          <w:sz w:val="22"/>
          <w:szCs w:val="22"/>
          <w:lang w:val="en-GB"/>
        </w:rPr>
        <w:t xml:space="preserve">say that the commencement of the foreign proceeding </w:t>
      </w:r>
      <w:r w:rsidR="00054BF5">
        <w:rPr>
          <w:rFonts w:ascii="Avenir Next" w:hAnsi="Avenir Next" w:cs="Arial"/>
          <w:color w:val="808080" w:themeColor="background1" w:themeShade="80"/>
          <w:sz w:val="22"/>
          <w:szCs w:val="22"/>
          <w:lang w:val="en-GB"/>
        </w:rPr>
        <w:t>is the appropriate date.</w:t>
      </w:r>
      <w:r w:rsidR="00873F04">
        <w:rPr>
          <w:rFonts w:ascii="Avenir Next" w:hAnsi="Avenir Next" w:cs="Arial"/>
          <w:color w:val="808080" w:themeColor="background1" w:themeShade="80"/>
          <w:sz w:val="22"/>
          <w:szCs w:val="22"/>
          <w:lang w:val="en-GB"/>
        </w:rPr>
        <w:t xml:space="preserve">  </w:t>
      </w:r>
      <w:r w:rsidR="00DA66ED">
        <w:rPr>
          <w:rFonts w:ascii="Avenir Next" w:hAnsi="Avenir Next" w:cs="Arial"/>
          <w:color w:val="808080" w:themeColor="background1" w:themeShade="80"/>
          <w:sz w:val="22"/>
          <w:szCs w:val="22"/>
          <w:lang w:val="en-GB"/>
        </w:rPr>
        <w:t xml:space="preserve">Paragraphs 158 &amp; 159 set out arguments to support this, including the conclusion that the date of commencement </w:t>
      </w:r>
      <w:r w:rsidR="00C25EC2">
        <w:rPr>
          <w:rFonts w:ascii="Avenir Next" w:hAnsi="Avenir Next" w:cs="Arial"/>
          <w:color w:val="808080" w:themeColor="background1" w:themeShade="80"/>
          <w:sz w:val="22"/>
          <w:szCs w:val="22"/>
          <w:lang w:val="en-GB"/>
        </w:rPr>
        <w:t xml:space="preserve">of the foreign proceedings </w:t>
      </w:r>
      <w:r w:rsidR="0003545A">
        <w:rPr>
          <w:rFonts w:ascii="Avenir Next" w:hAnsi="Avenir Next" w:cs="Arial"/>
          <w:color w:val="808080" w:themeColor="background1" w:themeShade="80"/>
          <w:sz w:val="22"/>
          <w:szCs w:val="22"/>
          <w:lang w:val="en-GB"/>
        </w:rPr>
        <w:t xml:space="preserve">(“commencement date”) </w:t>
      </w:r>
      <w:r w:rsidR="00001F12">
        <w:rPr>
          <w:rFonts w:ascii="Avenir Next" w:hAnsi="Avenir Next" w:cs="Arial"/>
          <w:color w:val="808080" w:themeColor="background1" w:themeShade="80"/>
          <w:sz w:val="22"/>
          <w:szCs w:val="22"/>
          <w:lang w:val="en-GB"/>
        </w:rPr>
        <w:t>is a clear and certain test that can be applied</w:t>
      </w:r>
      <w:r w:rsidR="0097464A">
        <w:rPr>
          <w:rFonts w:ascii="Avenir Next" w:hAnsi="Avenir Next" w:cs="Arial"/>
          <w:color w:val="808080" w:themeColor="background1" w:themeShade="80"/>
          <w:sz w:val="22"/>
          <w:szCs w:val="22"/>
          <w:lang w:val="en-GB"/>
        </w:rPr>
        <w:t xml:space="preserve"> to all insolvency proceedings.</w:t>
      </w:r>
    </w:p>
    <w:p w14:paraId="5E895E9C" w14:textId="77777777" w:rsidR="00054BF5" w:rsidRDefault="00054BF5" w:rsidP="00054BF5">
      <w:pPr>
        <w:jc w:val="both"/>
        <w:rPr>
          <w:rFonts w:ascii="Avenir Next" w:hAnsi="Avenir Next" w:cs="Arial"/>
          <w:color w:val="808080" w:themeColor="background1" w:themeShade="80"/>
          <w:sz w:val="22"/>
          <w:szCs w:val="22"/>
          <w:lang w:val="en-GB"/>
        </w:rPr>
      </w:pPr>
    </w:p>
    <w:p w14:paraId="7F293981" w14:textId="435848F9" w:rsidR="00645771" w:rsidRDefault="00577FC5" w:rsidP="00EA14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2611AF">
        <w:rPr>
          <w:rFonts w:ascii="Avenir Next" w:hAnsi="Avenir Next" w:cs="Arial"/>
          <w:color w:val="808080" w:themeColor="background1" w:themeShade="80"/>
          <w:sz w:val="22"/>
          <w:szCs w:val="22"/>
          <w:lang w:val="en-GB"/>
        </w:rPr>
        <w:t xml:space="preserve"> courts however will alw</w:t>
      </w:r>
      <w:r w:rsidR="008D2817">
        <w:rPr>
          <w:rFonts w:ascii="Avenir Next" w:hAnsi="Avenir Next" w:cs="Arial"/>
          <w:color w:val="808080" w:themeColor="background1" w:themeShade="80"/>
          <w:sz w:val="22"/>
          <w:szCs w:val="22"/>
          <w:lang w:val="en-GB"/>
        </w:rPr>
        <w:t>a</w:t>
      </w:r>
      <w:r w:rsidR="002611AF">
        <w:rPr>
          <w:rFonts w:ascii="Avenir Next" w:hAnsi="Avenir Next" w:cs="Arial"/>
          <w:color w:val="808080" w:themeColor="background1" w:themeShade="80"/>
          <w:sz w:val="22"/>
          <w:szCs w:val="22"/>
          <w:lang w:val="en-GB"/>
        </w:rPr>
        <w:t xml:space="preserve">ys have to take into account the circumstances of the case </w:t>
      </w:r>
      <w:r w:rsidR="00957436">
        <w:rPr>
          <w:rFonts w:ascii="Avenir Next" w:hAnsi="Avenir Next" w:cs="Arial"/>
          <w:color w:val="808080" w:themeColor="background1" w:themeShade="80"/>
          <w:sz w:val="22"/>
          <w:szCs w:val="22"/>
          <w:lang w:val="en-GB"/>
        </w:rPr>
        <w:t xml:space="preserve">and </w:t>
      </w:r>
      <w:r w:rsidR="00EA14BD">
        <w:rPr>
          <w:rFonts w:ascii="Avenir Next" w:hAnsi="Avenir Next" w:cs="Arial"/>
          <w:color w:val="808080" w:themeColor="background1" w:themeShade="80"/>
          <w:sz w:val="22"/>
          <w:szCs w:val="22"/>
          <w:lang w:val="en-GB"/>
        </w:rPr>
        <w:t>any changes in circumstances between the date of commencement of the foreign proceedings and the date of filing of the application for re</w:t>
      </w:r>
      <w:r w:rsidR="00A41028">
        <w:rPr>
          <w:rFonts w:ascii="Avenir Next" w:hAnsi="Avenir Next" w:cs="Arial"/>
          <w:color w:val="808080" w:themeColor="background1" w:themeShade="80"/>
          <w:sz w:val="22"/>
          <w:szCs w:val="22"/>
          <w:lang w:val="en-GB"/>
        </w:rPr>
        <w:t>cognition of those proceedings</w:t>
      </w:r>
      <w:r w:rsidR="00012F47">
        <w:rPr>
          <w:rFonts w:ascii="Avenir Next" w:hAnsi="Avenir Next" w:cs="Arial"/>
          <w:color w:val="808080" w:themeColor="background1" w:themeShade="80"/>
          <w:sz w:val="22"/>
          <w:szCs w:val="22"/>
          <w:lang w:val="en-GB"/>
        </w:rPr>
        <w:t xml:space="preserve"> and make a case by case decision</w:t>
      </w:r>
      <w:r w:rsidR="00A41028">
        <w:rPr>
          <w:rFonts w:ascii="Avenir Next" w:hAnsi="Avenir Next" w:cs="Arial"/>
          <w:color w:val="808080" w:themeColor="background1" w:themeShade="80"/>
          <w:sz w:val="22"/>
          <w:szCs w:val="22"/>
          <w:lang w:val="en-GB"/>
        </w:rPr>
        <w:t>.</w:t>
      </w:r>
    </w:p>
    <w:p w14:paraId="6A18E89C" w14:textId="77777777" w:rsidR="00A41028" w:rsidRPr="00F61AB5" w:rsidRDefault="00A41028" w:rsidP="00EA14BD">
      <w:pPr>
        <w:jc w:val="both"/>
        <w:rPr>
          <w:rFonts w:ascii="Avenir Next" w:hAnsi="Avenir Next" w:cs="Arial"/>
          <w:color w:val="808080" w:themeColor="background1" w:themeShade="80"/>
          <w:sz w:val="22"/>
          <w:szCs w:val="22"/>
          <w:lang w:val="en-GB"/>
        </w:rPr>
      </w:pPr>
    </w:p>
    <w:p w14:paraId="36F3F1CB" w14:textId="2CA1CDB3" w:rsidR="00B901EB" w:rsidRDefault="00A521DB" w:rsidP="00054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Morning Mist Holdings </w:t>
      </w:r>
      <w:r w:rsidR="00B92CDA">
        <w:rPr>
          <w:rFonts w:ascii="Avenir Next" w:hAnsi="Avenir Next" w:cs="Arial"/>
          <w:color w:val="808080" w:themeColor="background1" w:themeShade="80"/>
          <w:sz w:val="22"/>
          <w:szCs w:val="22"/>
          <w:lang w:val="en-GB"/>
        </w:rPr>
        <w:t xml:space="preserve">Ltd v Krys (Matter of Fairfield Sentry Ltd) was a US case </w:t>
      </w:r>
      <w:r w:rsidR="005644D1">
        <w:rPr>
          <w:rFonts w:ascii="Avenir Next" w:hAnsi="Avenir Next" w:cs="Arial"/>
          <w:color w:val="808080" w:themeColor="background1" w:themeShade="80"/>
          <w:sz w:val="22"/>
          <w:szCs w:val="22"/>
          <w:lang w:val="en-GB"/>
        </w:rPr>
        <w:t xml:space="preserve">where the Court determined that </w:t>
      </w:r>
      <w:r w:rsidR="0003545A">
        <w:rPr>
          <w:rFonts w:ascii="Avenir Next" w:hAnsi="Avenir Next" w:cs="Arial"/>
          <w:color w:val="808080" w:themeColor="background1" w:themeShade="80"/>
          <w:sz w:val="22"/>
          <w:szCs w:val="22"/>
          <w:lang w:val="en-GB"/>
        </w:rPr>
        <w:t xml:space="preserve">it should be the Chapter 15 filing </w:t>
      </w:r>
      <w:r w:rsidR="0021680D">
        <w:rPr>
          <w:rFonts w:ascii="Avenir Next" w:hAnsi="Avenir Next" w:cs="Arial"/>
          <w:color w:val="808080" w:themeColor="background1" w:themeShade="80"/>
          <w:sz w:val="22"/>
          <w:szCs w:val="22"/>
          <w:lang w:val="en-GB"/>
        </w:rPr>
        <w:t xml:space="preserve">date “as the statutory text suggests”.  Perhaps </w:t>
      </w:r>
      <w:r w:rsidR="00A0661B">
        <w:rPr>
          <w:rFonts w:ascii="Avenir Next" w:hAnsi="Avenir Next" w:cs="Arial"/>
          <w:color w:val="808080" w:themeColor="background1" w:themeShade="80"/>
          <w:sz w:val="22"/>
          <w:szCs w:val="22"/>
          <w:lang w:val="en-GB"/>
        </w:rPr>
        <w:t xml:space="preserve">getting the same </w:t>
      </w:r>
      <w:r w:rsidR="0021680D">
        <w:rPr>
          <w:rFonts w:ascii="Avenir Next" w:hAnsi="Avenir Next" w:cs="Arial"/>
          <w:color w:val="808080" w:themeColor="background1" w:themeShade="80"/>
          <w:sz w:val="22"/>
          <w:szCs w:val="22"/>
          <w:lang w:val="en-GB"/>
        </w:rPr>
        <w:t>interpret</w:t>
      </w:r>
      <w:r w:rsidR="00A0661B">
        <w:rPr>
          <w:rFonts w:ascii="Avenir Next" w:hAnsi="Avenir Next" w:cs="Arial"/>
          <w:color w:val="808080" w:themeColor="background1" w:themeShade="80"/>
          <w:sz w:val="22"/>
          <w:szCs w:val="22"/>
          <w:lang w:val="en-GB"/>
        </w:rPr>
        <w:t xml:space="preserve">ation </w:t>
      </w:r>
      <w:r w:rsidR="00277DD0">
        <w:rPr>
          <w:rFonts w:ascii="Avenir Next" w:hAnsi="Avenir Next" w:cs="Arial"/>
          <w:color w:val="808080" w:themeColor="background1" w:themeShade="80"/>
          <w:sz w:val="22"/>
          <w:szCs w:val="22"/>
          <w:lang w:val="en-GB"/>
        </w:rPr>
        <w:t>on</w:t>
      </w:r>
      <w:r w:rsidR="0021680D">
        <w:rPr>
          <w:rFonts w:ascii="Avenir Next" w:hAnsi="Avenir Next" w:cs="Arial"/>
          <w:color w:val="808080" w:themeColor="background1" w:themeShade="80"/>
          <w:sz w:val="22"/>
          <w:szCs w:val="22"/>
          <w:lang w:val="en-GB"/>
        </w:rPr>
        <w:t xml:space="preserve"> the present tense of the wording </w:t>
      </w:r>
      <w:r w:rsidR="003D1473">
        <w:rPr>
          <w:rFonts w:ascii="Avenir Next" w:hAnsi="Avenir Next" w:cs="Arial"/>
          <w:color w:val="808080" w:themeColor="background1" w:themeShade="80"/>
          <w:sz w:val="22"/>
          <w:szCs w:val="22"/>
          <w:lang w:val="en-GB"/>
        </w:rPr>
        <w:t>as the enactment guidance did</w:t>
      </w:r>
      <w:r w:rsidR="00A41028">
        <w:rPr>
          <w:rFonts w:ascii="Avenir Next" w:hAnsi="Avenir Next" w:cs="Arial"/>
          <w:color w:val="808080" w:themeColor="background1" w:themeShade="80"/>
          <w:sz w:val="22"/>
          <w:szCs w:val="22"/>
          <w:lang w:val="en-GB"/>
        </w:rPr>
        <w:t xml:space="preserve"> </w:t>
      </w:r>
      <w:r w:rsidR="00277DD0">
        <w:rPr>
          <w:rFonts w:ascii="Avenir Next" w:hAnsi="Avenir Next" w:cs="Arial"/>
          <w:color w:val="808080" w:themeColor="background1" w:themeShade="80"/>
          <w:sz w:val="22"/>
          <w:szCs w:val="22"/>
          <w:lang w:val="en-GB"/>
        </w:rPr>
        <w:t xml:space="preserve">in paragraph 158 </w:t>
      </w:r>
      <w:r w:rsidR="00A41028">
        <w:rPr>
          <w:rFonts w:ascii="Avenir Next" w:hAnsi="Avenir Next" w:cs="Arial"/>
          <w:color w:val="808080" w:themeColor="background1" w:themeShade="80"/>
          <w:sz w:val="22"/>
          <w:szCs w:val="22"/>
          <w:lang w:val="en-GB"/>
        </w:rPr>
        <w:t>but ap</w:t>
      </w:r>
      <w:r w:rsidR="00D37A18">
        <w:rPr>
          <w:rFonts w:ascii="Avenir Next" w:hAnsi="Avenir Next" w:cs="Arial"/>
          <w:color w:val="808080" w:themeColor="background1" w:themeShade="80"/>
          <w:sz w:val="22"/>
          <w:szCs w:val="22"/>
          <w:lang w:val="en-GB"/>
        </w:rPr>
        <w:t>pl</w:t>
      </w:r>
      <w:r w:rsidR="00106C69">
        <w:rPr>
          <w:rFonts w:ascii="Avenir Next" w:hAnsi="Avenir Next" w:cs="Arial"/>
          <w:color w:val="808080" w:themeColor="background1" w:themeShade="80"/>
          <w:sz w:val="22"/>
          <w:szCs w:val="22"/>
          <w:lang w:val="en-GB"/>
        </w:rPr>
        <w:t>ying it</w:t>
      </w:r>
      <w:r w:rsidR="00612A39">
        <w:rPr>
          <w:rFonts w:ascii="Avenir Next" w:hAnsi="Avenir Next" w:cs="Arial"/>
          <w:color w:val="808080" w:themeColor="background1" w:themeShade="80"/>
          <w:sz w:val="22"/>
          <w:szCs w:val="22"/>
          <w:lang w:val="en-GB"/>
        </w:rPr>
        <w:t xml:space="preserve"> </w:t>
      </w:r>
      <w:r w:rsidR="00D37A18">
        <w:rPr>
          <w:rFonts w:ascii="Avenir Next" w:hAnsi="Avenir Next" w:cs="Arial"/>
          <w:color w:val="808080" w:themeColor="background1" w:themeShade="80"/>
          <w:sz w:val="22"/>
          <w:szCs w:val="22"/>
          <w:lang w:val="en-GB"/>
        </w:rPr>
        <w:t xml:space="preserve">to the </w:t>
      </w:r>
      <w:r w:rsidR="00612A39">
        <w:rPr>
          <w:rFonts w:ascii="Avenir Next" w:hAnsi="Avenir Next" w:cs="Arial"/>
          <w:color w:val="808080" w:themeColor="background1" w:themeShade="80"/>
          <w:sz w:val="22"/>
          <w:szCs w:val="22"/>
          <w:lang w:val="en-GB"/>
        </w:rPr>
        <w:t>US Bankruptcy</w:t>
      </w:r>
      <w:r w:rsidR="00AE58E9">
        <w:rPr>
          <w:rFonts w:ascii="Avenir Next" w:hAnsi="Avenir Next" w:cs="Arial"/>
          <w:color w:val="808080" w:themeColor="background1" w:themeShade="80"/>
          <w:sz w:val="22"/>
          <w:szCs w:val="22"/>
          <w:lang w:val="en-GB"/>
        </w:rPr>
        <w:t xml:space="preserve"> Code </w:t>
      </w:r>
      <w:r w:rsidR="00612A39">
        <w:rPr>
          <w:rFonts w:ascii="Avenir Next" w:hAnsi="Avenir Next" w:cs="Arial"/>
          <w:color w:val="808080" w:themeColor="background1" w:themeShade="80"/>
          <w:sz w:val="22"/>
          <w:szCs w:val="22"/>
          <w:lang w:val="en-GB"/>
        </w:rPr>
        <w:t>wording</w:t>
      </w:r>
      <w:r w:rsidR="003D1473">
        <w:rPr>
          <w:rFonts w:ascii="Avenir Next" w:hAnsi="Avenir Next" w:cs="Arial"/>
          <w:color w:val="808080" w:themeColor="background1" w:themeShade="80"/>
          <w:sz w:val="22"/>
          <w:szCs w:val="22"/>
          <w:lang w:val="en-GB"/>
        </w:rPr>
        <w:t xml:space="preserve">.  The judge in this case also raised </w:t>
      </w:r>
      <w:r w:rsidR="00C50D6E">
        <w:rPr>
          <w:rFonts w:ascii="Avenir Next" w:hAnsi="Avenir Next" w:cs="Arial"/>
          <w:color w:val="808080" w:themeColor="background1" w:themeShade="80"/>
          <w:sz w:val="22"/>
          <w:szCs w:val="22"/>
          <w:lang w:val="en-GB"/>
        </w:rPr>
        <w:t>t</w:t>
      </w:r>
      <w:r w:rsidR="00D37A18">
        <w:rPr>
          <w:rFonts w:ascii="Avenir Next" w:hAnsi="Avenir Next" w:cs="Arial"/>
          <w:color w:val="808080" w:themeColor="background1" w:themeShade="80"/>
          <w:sz w:val="22"/>
          <w:szCs w:val="22"/>
          <w:lang w:val="en-GB"/>
        </w:rPr>
        <w:t>he</w:t>
      </w:r>
      <w:r w:rsidR="00C50D6E">
        <w:rPr>
          <w:rFonts w:ascii="Avenir Next" w:hAnsi="Avenir Next" w:cs="Arial"/>
          <w:color w:val="808080" w:themeColor="background1" w:themeShade="80"/>
          <w:sz w:val="22"/>
          <w:szCs w:val="22"/>
          <w:lang w:val="en-GB"/>
        </w:rPr>
        <w:t xml:space="preserve"> potential issue of debtors moving their COMI to gain some advantage of some kind.</w:t>
      </w:r>
    </w:p>
    <w:p w14:paraId="3B494E94" w14:textId="06585C0A" w:rsidR="00D37324" w:rsidRDefault="00D37324" w:rsidP="00054BF5">
      <w:pPr>
        <w:jc w:val="both"/>
        <w:rPr>
          <w:rFonts w:ascii="Avenir Next" w:hAnsi="Avenir Next" w:cs="Arial"/>
          <w:color w:val="808080" w:themeColor="background1" w:themeShade="80"/>
          <w:sz w:val="22"/>
          <w:szCs w:val="22"/>
          <w:lang w:val="en-GB"/>
        </w:rPr>
      </w:pPr>
    </w:p>
    <w:p w14:paraId="21A95BB2" w14:textId="3225C115" w:rsidR="00120074" w:rsidRDefault="006849E5" w:rsidP="00054B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 </w:t>
      </w:r>
      <w:r w:rsidR="0001040C">
        <w:rPr>
          <w:rFonts w:ascii="Avenir Next" w:hAnsi="Avenir Next" w:cs="Arial"/>
          <w:color w:val="808080" w:themeColor="background1" w:themeShade="80"/>
          <w:sz w:val="22"/>
          <w:szCs w:val="22"/>
          <w:lang w:val="en-GB"/>
        </w:rPr>
        <w:t>Toisa Ltd (which has been commented on but not reported</w:t>
      </w:r>
      <w:r w:rsidR="008D129B">
        <w:rPr>
          <w:rFonts w:ascii="Avenir Next" w:hAnsi="Avenir Next" w:cs="Arial"/>
          <w:color w:val="808080" w:themeColor="background1" w:themeShade="80"/>
          <w:sz w:val="22"/>
          <w:szCs w:val="22"/>
          <w:lang w:val="en-GB"/>
        </w:rPr>
        <w:t xml:space="preserve"> at the time of the commentary)</w:t>
      </w:r>
      <w:r w:rsidR="0001040C">
        <w:rPr>
          <w:rFonts w:ascii="Avenir Next" w:hAnsi="Avenir Next" w:cs="Arial"/>
          <w:color w:val="808080" w:themeColor="background1" w:themeShade="80"/>
          <w:sz w:val="22"/>
          <w:szCs w:val="22"/>
          <w:lang w:val="en-GB"/>
        </w:rPr>
        <w:t xml:space="preserve">, the UK courts also </w:t>
      </w:r>
      <w:r w:rsidR="0091299B">
        <w:rPr>
          <w:rFonts w:ascii="Avenir Next" w:hAnsi="Avenir Next" w:cs="Arial"/>
          <w:color w:val="808080" w:themeColor="background1" w:themeShade="80"/>
          <w:sz w:val="22"/>
          <w:szCs w:val="22"/>
          <w:lang w:val="en-GB"/>
        </w:rPr>
        <w:t xml:space="preserve">decided </w:t>
      </w:r>
      <w:r w:rsidR="00F24523">
        <w:rPr>
          <w:rFonts w:ascii="Avenir Next" w:hAnsi="Avenir Next" w:cs="Arial"/>
          <w:color w:val="808080" w:themeColor="background1" w:themeShade="80"/>
          <w:sz w:val="22"/>
          <w:szCs w:val="22"/>
          <w:lang w:val="en-GB"/>
        </w:rPr>
        <w:t xml:space="preserve">the COMI should be determined </w:t>
      </w:r>
      <w:r w:rsidR="00D05B3A">
        <w:rPr>
          <w:rFonts w:ascii="Avenir Next" w:hAnsi="Avenir Next" w:cs="Arial"/>
          <w:color w:val="808080" w:themeColor="background1" w:themeShade="80"/>
          <w:sz w:val="22"/>
          <w:szCs w:val="22"/>
          <w:lang w:val="en-GB"/>
        </w:rPr>
        <w:t xml:space="preserve">at the date of filing </w:t>
      </w:r>
      <w:r w:rsidR="003E2958">
        <w:rPr>
          <w:rFonts w:ascii="Avenir Next" w:hAnsi="Avenir Next" w:cs="Arial"/>
          <w:color w:val="808080" w:themeColor="background1" w:themeShade="80"/>
          <w:sz w:val="22"/>
          <w:szCs w:val="22"/>
          <w:lang w:val="en-GB"/>
        </w:rPr>
        <w:t>of</w:t>
      </w:r>
      <w:r w:rsidR="00D05B3A">
        <w:rPr>
          <w:rFonts w:ascii="Avenir Next" w:hAnsi="Avenir Next" w:cs="Arial"/>
          <w:color w:val="808080" w:themeColor="background1" w:themeShade="80"/>
          <w:sz w:val="22"/>
          <w:szCs w:val="22"/>
          <w:lang w:val="en-GB"/>
        </w:rPr>
        <w:t xml:space="preserve"> the recognition </w:t>
      </w:r>
      <w:r w:rsidR="00D05B3A">
        <w:rPr>
          <w:rFonts w:ascii="Avenir Next" w:hAnsi="Avenir Next" w:cs="Arial"/>
          <w:color w:val="808080" w:themeColor="background1" w:themeShade="80"/>
          <w:sz w:val="22"/>
          <w:szCs w:val="22"/>
          <w:lang w:val="en-GB"/>
        </w:rPr>
        <w:lastRenderedPageBreak/>
        <w:t>application because</w:t>
      </w:r>
      <w:r w:rsidR="005A3016">
        <w:rPr>
          <w:rFonts w:ascii="Avenir Next" w:hAnsi="Avenir Next" w:cs="Arial"/>
          <w:color w:val="808080" w:themeColor="background1" w:themeShade="80"/>
          <w:sz w:val="22"/>
          <w:szCs w:val="22"/>
          <w:lang w:val="en-GB"/>
        </w:rPr>
        <w:t xml:space="preserve">, although the company had a </w:t>
      </w:r>
      <w:r w:rsidR="0075406E">
        <w:rPr>
          <w:rFonts w:ascii="Avenir Next" w:hAnsi="Avenir Next" w:cs="Arial"/>
          <w:color w:val="808080" w:themeColor="background1" w:themeShade="80"/>
          <w:sz w:val="22"/>
          <w:szCs w:val="22"/>
          <w:lang w:val="en-GB"/>
        </w:rPr>
        <w:t>registered</w:t>
      </w:r>
      <w:r w:rsidR="005A3016">
        <w:rPr>
          <w:rFonts w:ascii="Avenir Next" w:hAnsi="Avenir Next" w:cs="Arial"/>
          <w:color w:val="808080" w:themeColor="background1" w:themeShade="80"/>
          <w:sz w:val="22"/>
          <w:szCs w:val="22"/>
          <w:lang w:val="en-GB"/>
        </w:rPr>
        <w:t xml:space="preserve"> office </w:t>
      </w:r>
      <w:r w:rsidR="0075406E">
        <w:rPr>
          <w:rFonts w:ascii="Avenir Next" w:hAnsi="Avenir Next" w:cs="Arial"/>
          <w:color w:val="808080" w:themeColor="background1" w:themeShade="80"/>
          <w:sz w:val="22"/>
          <w:szCs w:val="22"/>
          <w:lang w:val="en-GB"/>
        </w:rPr>
        <w:t xml:space="preserve">in </w:t>
      </w:r>
      <w:r w:rsidR="00963654">
        <w:rPr>
          <w:rFonts w:ascii="Avenir Next" w:hAnsi="Avenir Next" w:cs="Arial"/>
          <w:color w:val="808080" w:themeColor="background1" w:themeShade="80"/>
          <w:sz w:val="22"/>
          <w:szCs w:val="22"/>
          <w:lang w:val="en-GB"/>
        </w:rPr>
        <w:t>Bermuda</w:t>
      </w:r>
      <w:r w:rsidR="001858D3">
        <w:rPr>
          <w:rFonts w:ascii="Avenir Next" w:hAnsi="Avenir Next" w:cs="Arial"/>
          <w:color w:val="808080" w:themeColor="background1" w:themeShade="80"/>
          <w:sz w:val="22"/>
          <w:szCs w:val="22"/>
          <w:lang w:val="en-GB"/>
        </w:rPr>
        <w:t>, since the commen</w:t>
      </w:r>
      <w:r w:rsidR="00120074">
        <w:rPr>
          <w:rFonts w:ascii="Avenir Next" w:hAnsi="Avenir Next" w:cs="Arial"/>
          <w:color w:val="808080" w:themeColor="background1" w:themeShade="80"/>
          <w:sz w:val="22"/>
          <w:szCs w:val="22"/>
          <w:lang w:val="en-GB"/>
        </w:rPr>
        <w:t xml:space="preserve">cement of the </w:t>
      </w:r>
      <w:r w:rsidR="00963654">
        <w:rPr>
          <w:rFonts w:ascii="Avenir Next" w:hAnsi="Avenir Next" w:cs="Arial"/>
          <w:color w:val="808080" w:themeColor="background1" w:themeShade="80"/>
          <w:sz w:val="22"/>
          <w:szCs w:val="22"/>
          <w:lang w:val="en-GB"/>
        </w:rPr>
        <w:t>Bermudian</w:t>
      </w:r>
      <w:r w:rsidR="00120074">
        <w:rPr>
          <w:rFonts w:ascii="Avenir Next" w:hAnsi="Avenir Next" w:cs="Arial"/>
          <w:color w:val="808080" w:themeColor="background1" w:themeShade="80"/>
          <w:sz w:val="22"/>
          <w:szCs w:val="22"/>
          <w:lang w:val="en-GB"/>
        </w:rPr>
        <w:t xml:space="preserve"> proceedings, the company had been managed from New York and it was the US that Judge Burton determined was </w:t>
      </w:r>
      <w:r w:rsidR="003B78A3">
        <w:rPr>
          <w:rFonts w:ascii="Avenir Next" w:hAnsi="Avenir Next" w:cs="Arial"/>
          <w:color w:val="808080" w:themeColor="background1" w:themeShade="80"/>
          <w:sz w:val="22"/>
          <w:szCs w:val="22"/>
          <w:lang w:val="en-GB"/>
        </w:rPr>
        <w:t>the company’s COMI.</w:t>
      </w:r>
    </w:p>
    <w:p w14:paraId="2B7CCD1D" w14:textId="77777777" w:rsidR="00120074" w:rsidRDefault="00120074" w:rsidP="00054BF5">
      <w:pPr>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84A6AD9" w14:textId="77777777" w:rsidR="0018652C" w:rsidRDefault="004C7059" w:rsidP="008E3E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14</w:t>
      </w:r>
      <w:r w:rsidR="00206ABA">
        <w:rPr>
          <w:rFonts w:ascii="Avenir Next" w:hAnsi="Avenir Next" w:cs="Arial"/>
          <w:color w:val="808080" w:themeColor="background1" w:themeShade="80"/>
          <w:sz w:val="22"/>
          <w:szCs w:val="22"/>
          <w:lang w:val="en-GB"/>
        </w:rPr>
        <w:t xml:space="preserve"> </w:t>
      </w:r>
      <w:r w:rsidR="0018652C">
        <w:rPr>
          <w:rFonts w:ascii="Avenir Next" w:hAnsi="Avenir Next" w:cs="Arial"/>
          <w:color w:val="808080" w:themeColor="background1" w:themeShade="80"/>
          <w:sz w:val="22"/>
          <w:szCs w:val="22"/>
          <w:lang w:val="en-GB"/>
        </w:rPr>
        <w:t>-</w:t>
      </w:r>
      <w:r w:rsidR="00206ABA">
        <w:rPr>
          <w:rFonts w:ascii="Avenir Next" w:hAnsi="Avenir Next" w:cs="Arial"/>
          <w:color w:val="808080" w:themeColor="background1" w:themeShade="80"/>
          <w:sz w:val="22"/>
          <w:szCs w:val="22"/>
          <w:lang w:val="en-GB"/>
        </w:rPr>
        <w:t xml:space="preserve"> Notification to foreign creditors of</w:t>
      </w:r>
      <w:r w:rsidR="00265023">
        <w:rPr>
          <w:rFonts w:ascii="Avenir Next" w:hAnsi="Avenir Next" w:cs="Arial"/>
          <w:color w:val="808080" w:themeColor="background1" w:themeShade="80"/>
          <w:sz w:val="22"/>
          <w:szCs w:val="22"/>
          <w:lang w:val="en-GB"/>
        </w:rPr>
        <w:t xml:space="preserve"> a proceeding </w:t>
      </w:r>
      <w:r w:rsidR="00055BBD">
        <w:rPr>
          <w:rFonts w:ascii="Avenir Next" w:hAnsi="Avenir Next" w:cs="Arial"/>
          <w:color w:val="808080" w:themeColor="background1" w:themeShade="80"/>
          <w:sz w:val="22"/>
          <w:szCs w:val="22"/>
          <w:lang w:val="en-GB"/>
        </w:rPr>
        <w:t xml:space="preserve">under </w:t>
      </w:r>
      <w:r w:rsidR="00265023">
        <w:rPr>
          <w:rFonts w:ascii="Avenir Next" w:hAnsi="Avenir Next" w:cs="Arial"/>
          <w:color w:val="808080" w:themeColor="background1" w:themeShade="80"/>
          <w:sz w:val="22"/>
          <w:szCs w:val="22"/>
          <w:lang w:val="en-GB"/>
        </w:rPr>
        <w:t>[</w:t>
      </w:r>
      <w:r w:rsidR="00055BBD">
        <w:rPr>
          <w:rFonts w:ascii="Avenir Next" w:hAnsi="Avenir Next" w:cs="Arial"/>
          <w:color w:val="808080" w:themeColor="background1" w:themeShade="80"/>
          <w:sz w:val="22"/>
          <w:szCs w:val="22"/>
          <w:lang w:val="en-GB"/>
        </w:rPr>
        <w:t xml:space="preserve">the </w:t>
      </w:r>
      <w:r w:rsidR="00265023">
        <w:rPr>
          <w:rFonts w:ascii="Avenir Next" w:hAnsi="Avenir Next" w:cs="Arial"/>
          <w:color w:val="808080" w:themeColor="background1" w:themeShade="80"/>
          <w:sz w:val="22"/>
          <w:szCs w:val="22"/>
          <w:lang w:val="en-GB"/>
        </w:rPr>
        <w:t xml:space="preserve">law of </w:t>
      </w:r>
      <w:r w:rsidR="00055BBD">
        <w:rPr>
          <w:rFonts w:ascii="Avenir Next" w:hAnsi="Avenir Next" w:cs="Arial"/>
          <w:color w:val="808080" w:themeColor="background1" w:themeShade="80"/>
          <w:sz w:val="22"/>
          <w:szCs w:val="22"/>
          <w:lang w:val="en-GB"/>
        </w:rPr>
        <w:t xml:space="preserve">the </w:t>
      </w:r>
      <w:r w:rsidR="00265023">
        <w:rPr>
          <w:rFonts w:ascii="Avenir Next" w:hAnsi="Avenir Next" w:cs="Arial"/>
          <w:color w:val="808080" w:themeColor="background1" w:themeShade="80"/>
          <w:sz w:val="22"/>
          <w:szCs w:val="22"/>
          <w:lang w:val="en-GB"/>
        </w:rPr>
        <w:t>enacting State]</w:t>
      </w:r>
    </w:p>
    <w:p w14:paraId="4EA93EBA" w14:textId="12E596BA" w:rsidR="007E1AFB" w:rsidRDefault="00FC6AAE" w:rsidP="008E3E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notification</w:t>
      </w:r>
      <w:r w:rsidR="000F24A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8D020E">
        <w:rPr>
          <w:rFonts w:ascii="Avenir Next" w:hAnsi="Avenir Next" w:cs="Arial"/>
          <w:color w:val="808080" w:themeColor="background1" w:themeShade="80"/>
          <w:sz w:val="22"/>
          <w:szCs w:val="22"/>
          <w:lang w:val="en-GB"/>
        </w:rPr>
        <w:t xml:space="preserve">foreign </w:t>
      </w:r>
      <w:r w:rsidR="00EF6E99">
        <w:rPr>
          <w:rFonts w:ascii="Avenir Next" w:hAnsi="Avenir Next" w:cs="Arial"/>
          <w:color w:val="808080" w:themeColor="background1" w:themeShade="80"/>
          <w:sz w:val="22"/>
          <w:szCs w:val="22"/>
          <w:lang w:val="en-GB"/>
        </w:rPr>
        <w:t>creditors</w:t>
      </w:r>
      <w:r w:rsidR="008D020E">
        <w:rPr>
          <w:rFonts w:ascii="Avenir Next" w:hAnsi="Avenir Next" w:cs="Arial"/>
          <w:color w:val="808080" w:themeColor="background1" w:themeShade="80"/>
          <w:sz w:val="22"/>
          <w:szCs w:val="22"/>
          <w:lang w:val="en-GB"/>
        </w:rPr>
        <w:t xml:space="preserve"> </w:t>
      </w:r>
      <w:r w:rsidR="008B6EEA">
        <w:rPr>
          <w:rFonts w:ascii="Avenir Next" w:hAnsi="Avenir Next" w:cs="Arial"/>
          <w:color w:val="808080" w:themeColor="background1" w:themeShade="80"/>
          <w:sz w:val="22"/>
          <w:szCs w:val="22"/>
          <w:lang w:val="en-GB"/>
        </w:rPr>
        <w:t>are</w:t>
      </w:r>
      <w:r w:rsidR="000F24A2">
        <w:rPr>
          <w:rFonts w:ascii="Avenir Next" w:hAnsi="Avenir Next" w:cs="Arial"/>
          <w:color w:val="808080" w:themeColor="background1" w:themeShade="80"/>
          <w:sz w:val="22"/>
          <w:szCs w:val="22"/>
          <w:lang w:val="en-GB"/>
        </w:rPr>
        <w:t xml:space="preserve"> also to receive the notification</w:t>
      </w:r>
      <w:r w:rsidR="00F64E1B">
        <w:rPr>
          <w:rFonts w:ascii="Avenir Next" w:hAnsi="Avenir Next" w:cs="Arial"/>
          <w:color w:val="808080" w:themeColor="background1" w:themeShade="80"/>
          <w:sz w:val="22"/>
          <w:szCs w:val="22"/>
          <w:lang w:val="en-GB"/>
        </w:rPr>
        <w:t xml:space="preserve">, the </w:t>
      </w:r>
      <w:r w:rsidR="002B2116">
        <w:rPr>
          <w:rFonts w:ascii="Avenir Next" w:hAnsi="Avenir Next" w:cs="Arial"/>
          <w:color w:val="808080" w:themeColor="background1" w:themeShade="80"/>
          <w:sz w:val="22"/>
          <w:szCs w:val="22"/>
          <w:lang w:val="en-GB"/>
        </w:rPr>
        <w:t xml:space="preserve">foreign creditors are to be notified individually unless the </w:t>
      </w:r>
      <w:r w:rsidR="00F64E1B">
        <w:rPr>
          <w:rFonts w:ascii="Avenir Next" w:hAnsi="Avenir Next" w:cs="Arial"/>
          <w:color w:val="808080" w:themeColor="background1" w:themeShade="80"/>
          <w:sz w:val="22"/>
          <w:szCs w:val="22"/>
          <w:lang w:val="en-GB"/>
        </w:rPr>
        <w:t xml:space="preserve">court </w:t>
      </w:r>
      <w:r w:rsidR="002B2116">
        <w:rPr>
          <w:rFonts w:ascii="Avenir Next" w:hAnsi="Avenir Next" w:cs="Arial"/>
          <w:color w:val="808080" w:themeColor="background1" w:themeShade="80"/>
          <w:sz w:val="22"/>
          <w:szCs w:val="22"/>
          <w:lang w:val="en-GB"/>
        </w:rPr>
        <w:t xml:space="preserve">allows otherwise, and </w:t>
      </w:r>
      <w:r w:rsidR="007E1AFB">
        <w:rPr>
          <w:rFonts w:ascii="Avenir Next" w:hAnsi="Avenir Next" w:cs="Arial"/>
          <w:color w:val="808080" w:themeColor="background1" w:themeShade="80"/>
          <w:sz w:val="22"/>
          <w:szCs w:val="22"/>
          <w:lang w:val="en-GB"/>
        </w:rPr>
        <w:t>the timescales for filing claims where it is a notification of commencement of the proceedings.</w:t>
      </w:r>
    </w:p>
    <w:p w14:paraId="7F3E6BB2" w14:textId="77777777" w:rsidR="007E1AFB" w:rsidRDefault="007E1AFB" w:rsidP="008E3E80">
      <w:pPr>
        <w:jc w:val="both"/>
        <w:rPr>
          <w:rFonts w:ascii="Avenir Next" w:hAnsi="Avenir Next" w:cs="Arial"/>
          <w:color w:val="808080" w:themeColor="background1" w:themeShade="80"/>
          <w:sz w:val="22"/>
          <w:szCs w:val="22"/>
          <w:lang w:val="en-GB"/>
        </w:rPr>
      </w:pPr>
    </w:p>
    <w:p w14:paraId="49A1CD21" w14:textId="7A14215F" w:rsidR="00D51FC5" w:rsidRDefault="00D51FC5" w:rsidP="006A1D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w:t>
      </w:r>
      <w:r w:rsidR="00886B4B">
        <w:rPr>
          <w:rFonts w:ascii="Avenir Next" w:hAnsi="Avenir Next" w:cs="Arial"/>
          <w:color w:val="808080" w:themeColor="background1" w:themeShade="80"/>
          <w:sz w:val="22"/>
          <w:szCs w:val="22"/>
          <w:lang w:val="en-GB"/>
        </w:rPr>
        <w:t xml:space="preserve"> </w:t>
      </w:r>
      <w:r w:rsidR="0018652C">
        <w:rPr>
          <w:rFonts w:ascii="Avenir Next" w:hAnsi="Avenir Next" w:cs="Arial"/>
          <w:color w:val="808080" w:themeColor="background1" w:themeShade="80"/>
          <w:sz w:val="22"/>
          <w:szCs w:val="22"/>
          <w:lang w:val="en-GB"/>
        </w:rPr>
        <w:t xml:space="preserve"> - Limited Jurisdiction</w:t>
      </w:r>
    </w:p>
    <w:p w14:paraId="71512DA6" w14:textId="3BDC9E16" w:rsidR="0018652C" w:rsidRDefault="0018652C" w:rsidP="006A1D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known as the Safe Conduct Rule</w:t>
      </w:r>
      <w:r w:rsidR="00626DE3">
        <w:rPr>
          <w:rFonts w:ascii="Avenir Next" w:hAnsi="Avenir Next" w:cs="Arial"/>
          <w:color w:val="808080" w:themeColor="background1" w:themeShade="80"/>
          <w:sz w:val="22"/>
          <w:szCs w:val="22"/>
          <w:lang w:val="en-GB"/>
        </w:rPr>
        <w:t xml:space="preserve">, it protects the </w:t>
      </w:r>
      <w:r w:rsidR="006B4822">
        <w:rPr>
          <w:rFonts w:ascii="Avenir Next" w:hAnsi="Avenir Next" w:cs="Arial"/>
          <w:color w:val="808080" w:themeColor="background1" w:themeShade="80"/>
          <w:sz w:val="22"/>
          <w:szCs w:val="22"/>
          <w:lang w:val="en-GB"/>
        </w:rPr>
        <w:t xml:space="preserve">foreign representative and the foreign assets and affairs of the debtor </w:t>
      </w:r>
      <w:r w:rsidR="00D34050">
        <w:rPr>
          <w:rFonts w:ascii="Avenir Next" w:hAnsi="Avenir Next" w:cs="Arial"/>
          <w:color w:val="808080" w:themeColor="background1" w:themeShade="80"/>
          <w:sz w:val="22"/>
          <w:szCs w:val="22"/>
          <w:lang w:val="en-GB"/>
        </w:rPr>
        <w:t xml:space="preserve">from the enacting State </w:t>
      </w:r>
      <w:r w:rsidR="006A1D94">
        <w:rPr>
          <w:rFonts w:ascii="Avenir Next" w:hAnsi="Avenir Next" w:cs="Arial"/>
          <w:color w:val="808080" w:themeColor="background1" w:themeShade="80"/>
          <w:sz w:val="22"/>
          <w:szCs w:val="22"/>
          <w:lang w:val="en-GB"/>
        </w:rPr>
        <w:t>courts assuming jurisdiction.</w:t>
      </w:r>
      <w:r w:rsidR="006B4822">
        <w:rPr>
          <w:rFonts w:ascii="Avenir Next" w:hAnsi="Avenir Next" w:cs="Arial"/>
          <w:color w:val="808080" w:themeColor="background1" w:themeShade="80"/>
          <w:sz w:val="22"/>
          <w:szCs w:val="22"/>
          <w:lang w:val="en-GB"/>
        </w:rPr>
        <w:t xml:space="preserve"> </w:t>
      </w:r>
    </w:p>
    <w:p w14:paraId="19A991D4" w14:textId="194C31B5" w:rsidR="006A1D94" w:rsidRDefault="006A1D94" w:rsidP="006A1D94">
      <w:pPr>
        <w:jc w:val="both"/>
        <w:rPr>
          <w:rFonts w:ascii="Avenir Next" w:hAnsi="Avenir Next" w:cs="Arial"/>
          <w:color w:val="808080" w:themeColor="background1" w:themeShade="80"/>
          <w:sz w:val="22"/>
          <w:szCs w:val="22"/>
          <w:lang w:val="en-GB"/>
        </w:rPr>
      </w:pPr>
    </w:p>
    <w:p w14:paraId="1B1BAF5E" w14:textId="0C4C9F42" w:rsidR="006A1D94" w:rsidRDefault="004369F6" w:rsidP="006A1D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16</w:t>
      </w:r>
      <w:r w:rsidR="00FA0BF0">
        <w:rPr>
          <w:rFonts w:ascii="Avenir Next" w:hAnsi="Avenir Next" w:cs="Arial"/>
          <w:color w:val="808080" w:themeColor="background1" w:themeShade="80"/>
          <w:sz w:val="22"/>
          <w:szCs w:val="22"/>
          <w:lang w:val="en-GB"/>
        </w:rPr>
        <w:t xml:space="preserve"> – Presumptions concerning recognition</w:t>
      </w:r>
    </w:p>
    <w:p w14:paraId="72864D43" w14:textId="2F0BC34C" w:rsidR="00FA0BF0" w:rsidRPr="00B77352" w:rsidRDefault="004C1D2D" w:rsidP="006A1D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undefined key concept</w:t>
      </w:r>
      <w:r w:rsidR="00BB2B69">
        <w:rPr>
          <w:rFonts w:ascii="Avenir Next" w:hAnsi="Avenir Next" w:cs="Arial"/>
          <w:color w:val="808080" w:themeColor="background1" w:themeShade="80"/>
          <w:sz w:val="22"/>
          <w:szCs w:val="22"/>
          <w:lang w:val="en-GB"/>
        </w:rPr>
        <w:t xml:space="preserve"> is </w:t>
      </w:r>
      <w:r w:rsidR="00106034">
        <w:rPr>
          <w:rFonts w:ascii="Avenir Next" w:hAnsi="Avenir Next" w:cs="Arial"/>
          <w:color w:val="808080" w:themeColor="background1" w:themeShade="80"/>
          <w:sz w:val="22"/>
          <w:szCs w:val="22"/>
          <w:lang w:val="en-GB"/>
        </w:rPr>
        <w:t xml:space="preserve">the debtor’s COMI and </w:t>
      </w:r>
      <w:r w:rsidR="003854B0">
        <w:rPr>
          <w:rFonts w:ascii="Avenir Next" w:hAnsi="Avenir Next" w:cs="Arial"/>
          <w:color w:val="808080" w:themeColor="background1" w:themeShade="80"/>
          <w:sz w:val="22"/>
          <w:szCs w:val="22"/>
          <w:lang w:val="en-GB"/>
        </w:rPr>
        <w:t>16(3) presumes this to be the debtor’s registered office (or habitu</w:t>
      </w:r>
      <w:r w:rsidR="00B5714D">
        <w:rPr>
          <w:rFonts w:ascii="Avenir Next" w:hAnsi="Avenir Next" w:cs="Arial"/>
          <w:color w:val="808080" w:themeColor="background1" w:themeShade="80"/>
          <w:sz w:val="22"/>
          <w:szCs w:val="22"/>
          <w:lang w:val="en-GB"/>
        </w:rPr>
        <w:t>al residence for individuals) unless proved otherwise</w:t>
      </w:r>
      <w:r w:rsidR="006628BE">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FA475CA" w:rsidR="00867A8F" w:rsidRDefault="00804AF4" w:rsidP="009445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Court</w:t>
      </w:r>
      <w:r w:rsidR="00355EE2">
        <w:rPr>
          <w:rFonts w:ascii="Avenir Next" w:hAnsi="Avenir Next" w:cs="Arial"/>
          <w:color w:val="808080" w:themeColor="background1" w:themeShade="80"/>
          <w:sz w:val="22"/>
          <w:szCs w:val="22"/>
          <w:lang w:val="en-GB"/>
        </w:rPr>
        <w:t xml:space="preserve"> of Appeal focused on the issue of whether the </w:t>
      </w:r>
      <w:r w:rsidR="009445CD">
        <w:rPr>
          <w:rFonts w:ascii="Avenir Next" w:hAnsi="Avenir Next" w:cs="Arial"/>
          <w:color w:val="808080" w:themeColor="background1" w:themeShade="80"/>
          <w:sz w:val="22"/>
          <w:szCs w:val="22"/>
          <w:lang w:val="en-GB"/>
        </w:rPr>
        <w:t>indefinite Moratorium Continuation</w:t>
      </w:r>
      <w:r w:rsidR="00355EE2">
        <w:rPr>
          <w:rFonts w:ascii="Avenir Next" w:hAnsi="Avenir Next" w:cs="Arial"/>
          <w:color w:val="808080" w:themeColor="background1" w:themeShade="80"/>
          <w:sz w:val="22"/>
          <w:szCs w:val="22"/>
          <w:lang w:val="en-GB"/>
        </w:rPr>
        <w:t xml:space="preserve"> would</w:t>
      </w:r>
      <w:r w:rsidR="009445CD">
        <w:rPr>
          <w:rFonts w:ascii="Avenir Next" w:hAnsi="Avenir Next" w:cs="Arial"/>
          <w:color w:val="808080" w:themeColor="background1" w:themeShade="80"/>
          <w:sz w:val="22"/>
          <w:szCs w:val="22"/>
          <w:lang w:val="en-GB"/>
        </w:rPr>
        <w:t>;</w:t>
      </w:r>
    </w:p>
    <w:p w14:paraId="3EF41C7C" w14:textId="2FC48F6F" w:rsidR="00355EE2" w:rsidRDefault="00EE4E79" w:rsidP="00355EE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 the challenging creditors from enforcing their </w:t>
      </w:r>
      <w:r w:rsidR="00E134B7">
        <w:rPr>
          <w:rFonts w:ascii="Avenir Next" w:hAnsi="Avenir Next" w:cs="Arial"/>
          <w:color w:val="808080" w:themeColor="background1" w:themeShade="80"/>
          <w:sz w:val="22"/>
          <w:szCs w:val="22"/>
          <w:lang w:val="en-GB"/>
        </w:rPr>
        <w:t>English Law contractual rights</w:t>
      </w:r>
      <w:r w:rsidR="00AA5457">
        <w:rPr>
          <w:rFonts w:ascii="Avenir Next" w:hAnsi="Avenir Next" w:cs="Arial"/>
          <w:color w:val="808080" w:themeColor="background1" w:themeShade="80"/>
          <w:sz w:val="22"/>
          <w:szCs w:val="22"/>
          <w:lang w:val="en-GB"/>
        </w:rPr>
        <w:t xml:space="preserve"> or</w:t>
      </w:r>
    </w:p>
    <w:p w14:paraId="22BF6E44" w14:textId="36886C5B" w:rsidR="00AA5457" w:rsidRDefault="00AA5457" w:rsidP="00355EE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Prolong the stay after the foreign proceeding had</w:t>
      </w:r>
      <w:r w:rsidR="00145031">
        <w:rPr>
          <w:rFonts w:ascii="Avenir Next" w:hAnsi="Avenir Next" w:cs="Arial"/>
          <w:color w:val="808080" w:themeColor="background1" w:themeShade="80"/>
          <w:sz w:val="22"/>
          <w:szCs w:val="22"/>
          <w:lang w:val="en-GB"/>
        </w:rPr>
        <w:t xml:space="preserve"> ended</w:t>
      </w:r>
    </w:p>
    <w:p w14:paraId="2AB1A664" w14:textId="5A7A47F6" w:rsidR="00145031" w:rsidRDefault="00145031" w:rsidP="00145031">
      <w:pPr>
        <w:jc w:val="both"/>
        <w:rPr>
          <w:rFonts w:ascii="Avenir Next" w:hAnsi="Avenir Next" w:cs="Arial"/>
          <w:color w:val="808080" w:themeColor="background1" w:themeShade="80"/>
          <w:sz w:val="22"/>
          <w:szCs w:val="22"/>
          <w:lang w:val="en-GB"/>
        </w:rPr>
      </w:pPr>
    </w:p>
    <w:p w14:paraId="2027A161" w14:textId="109E9C84" w:rsidR="00145031" w:rsidRDefault="00145031" w:rsidP="001450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Gibbs Rule </w:t>
      </w:r>
      <w:r w:rsidR="00966AD7">
        <w:rPr>
          <w:rFonts w:ascii="Avenir Next" w:hAnsi="Avenir Next" w:cs="Arial"/>
          <w:color w:val="808080" w:themeColor="background1" w:themeShade="80"/>
          <w:sz w:val="22"/>
          <w:szCs w:val="22"/>
          <w:lang w:val="en-GB"/>
        </w:rPr>
        <w:t>holds</w:t>
      </w:r>
      <w:r w:rsidR="001047C3">
        <w:rPr>
          <w:rFonts w:ascii="Avenir Next" w:hAnsi="Avenir Next" w:cs="Arial"/>
          <w:color w:val="808080" w:themeColor="background1" w:themeShade="80"/>
          <w:sz w:val="22"/>
          <w:szCs w:val="22"/>
          <w:lang w:val="en-GB"/>
        </w:rPr>
        <w:t xml:space="preserve"> </w:t>
      </w:r>
      <w:r w:rsidR="00DD23E3">
        <w:rPr>
          <w:rFonts w:ascii="Avenir Next" w:hAnsi="Avenir Next" w:cs="Arial"/>
          <w:color w:val="808080" w:themeColor="background1" w:themeShade="80"/>
          <w:sz w:val="22"/>
          <w:szCs w:val="22"/>
          <w:lang w:val="en-GB"/>
        </w:rPr>
        <w:t>that foreign pro</w:t>
      </w:r>
      <w:r w:rsidR="001047C3">
        <w:rPr>
          <w:rFonts w:ascii="Avenir Next" w:hAnsi="Avenir Next" w:cs="Arial"/>
          <w:color w:val="808080" w:themeColor="background1" w:themeShade="80"/>
          <w:sz w:val="22"/>
          <w:szCs w:val="22"/>
          <w:lang w:val="en-GB"/>
        </w:rPr>
        <w:t>ceedings cannot force an English creditor</w:t>
      </w:r>
      <w:r w:rsidR="00E352DA">
        <w:rPr>
          <w:rFonts w:ascii="Avenir Next" w:hAnsi="Avenir Next" w:cs="Arial"/>
          <w:color w:val="808080" w:themeColor="background1" w:themeShade="80"/>
          <w:sz w:val="22"/>
          <w:szCs w:val="22"/>
          <w:lang w:val="en-GB"/>
        </w:rPr>
        <w:t xml:space="preserve">’s debt to be discharged or compromised </w:t>
      </w:r>
      <w:r w:rsidR="00432C7E">
        <w:rPr>
          <w:rFonts w:ascii="Avenir Next" w:hAnsi="Avenir Next" w:cs="Arial"/>
          <w:color w:val="808080" w:themeColor="background1" w:themeShade="80"/>
          <w:sz w:val="22"/>
          <w:szCs w:val="22"/>
          <w:lang w:val="en-GB"/>
        </w:rPr>
        <w:t xml:space="preserve">unless the creditor </w:t>
      </w:r>
      <w:r w:rsidR="000F3403">
        <w:rPr>
          <w:rFonts w:ascii="Avenir Next" w:hAnsi="Avenir Next" w:cs="Arial"/>
          <w:color w:val="808080" w:themeColor="background1" w:themeShade="80"/>
          <w:sz w:val="22"/>
          <w:szCs w:val="22"/>
          <w:lang w:val="en-GB"/>
        </w:rPr>
        <w:t>submits to that proceeding</w:t>
      </w:r>
      <w:r w:rsidR="00383394">
        <w:rPr>
          <w:rFonts w:ascii="Avenir Next" w:hAnsi="Avenir Next" w:cs="Arial"/>
          <w:color w:val="808080" w:themeColor="background1" w:themeShade="80"/>
          <w:sz w:val="22"/>
          <w:szCs w:val="22"/>
          <w:lang w:val="en-GB"/>
        </w:rPr>
        <w:t>.  As</w:t>
      </w:r>
      <w:r w:rsidR="003707D6">
        <w:rPr>
          <w:rFonts w:ascii="Avenir Next" w:hAnsi="Avenir Next" w:cs="Arial"/>
          <w:color w:val="808080" w:themeColor="background1" w:themeShade="80"/>
          <w:sz w:val="22"/>
          <w:szCs w:val="22"/>
          <w:lang w:val="en-GB"/>
        </w:rPr>
        <w:t xml:space="preserve"> these creditor</w:t>
      </w:r>
      <w:r w:rsidR="00AD3D09">
        <w:rPr>
          <w:rFonts w:ascii="Avenir Next" w:hAnsi="Avenir Next" w:cs="Arial"/>
          <w:color w:val="808080" w:themeColor="background1" w:themeShade="80"/>
          <w:sz w:val="22"/>
          <w:szCs w:val="22"/>
          <w:lang w:val="en-GB"/>
        </w:rPr>
        <w:t>s</w:t>
      </w:r>
      <w:r w:rsidR="003707D6">
        <w:rPr>
          <w:rFonts w:ascii="Avenir Next" w:hAnsi="Avenir Next" w:cs="Arial"/>
          <w:color w:val="808080" w:themeColor="background1" w:themeShade="80"/>
          <w:sz w:val="22"/>
          <w:szCs w:val="22"/>
          <w:lang w:val="en-GB"/>
        </w:rPr>
        <w:t xml:space="preserve"> did not submit</w:t>
      </w:r>
      <w:r w:rsidR="00AD3D09">
        <w:rPr>
          <w:rFonts w:ascii="Avenir Next" w:hAnsi="Avenir Next" w:cs="Arial"/>
          <w:color w:val="808080" w:themeColor="background1" w:themeShade="80"/>
          <w:sz w:val="22"/>
          <w:szCs w:val="22"/>
          <w:lang w:val="en-GB"/>
        </w:rPr>
        <w:t>,</w:t>
      </w:r>
      <w:r w:rsidR="003707D6">
        <w:rPr>
          <w:rFonts w:ascii="Avenir Next" w:hAnsi="Avenir Next" w:cs="Arial"/>
          <w:color w:val="808080" w:themeColor="background1" w:themeShade="80"/>
          <w:sz w:val="22"/>
          <w:szCs w:val="22"/>
          <w:lang w:val="en-GB"/>
        </w:rPr>
        <w:t xml:space="preserve"> </w:t>
      </w:r>
      <w:r w:rsidR="00383394">
        <w:rPr>
          <w:rFonts w:ascii="Avenir Next" w:hAnsi="Avenir Next" w:cs="Arial"/>
          <w:color w:val="808080" w:themeColor="background1" w:themeShade="80"/>
          <w:sz w:val="22"/>
          <w:szCs w:val="22"/>
          <w:lang w:val="en-GB"/>
        </w:rPr>
        <w:t xml:space="preserve">the </w:t>
      </w:r>
      <w:r w:rsidR="003707D6">
        <w:rPr>
          <w:rFonts w:ascii="Avenir Next" w:hAnsi="Avenir Next" w:cs="Arial"/>
          <w:color w:val="808080" w:themeColor="background1" w:themeShade="80"/>
          <w:sz w:val="22"/>
          <w:szCs w:val="22"/>
          <w:lang w:val="en-GB"/>
        </w:rPr>
        <w:t xml:space="preserve">stay would </w:t>
      </w:r>
      <w:r w:rsidR="00383394">
        <w:rPr>
          <w:rFonts w:ascii="Avenir Next" w:hAnsi="Avenir Next" w:cs="Arial"/>
          <w:color w:val="808080" w:themeColor="background1" w:themeShade="80"/>
          <w:sz w:val="22"/>
          <w:szCs w:val="22"/>
          <w:lang w:val="en-GB"/>
        </w:rPr>
        <w:t xml:space="preserve">have the effect of </w:t>
      </w:r>
      <w:r w:rsidR="00C0299E">
        <w:rPr>
          <w:rFonts w:ascii="Avenir Next" w:hAnsi="Avenir Next" w:cs="Arial"/>
          <w:color w:val="808080" w:themeColor="background1" w:themeShade="80"/>
          <w:sz w:val="22"/>
          <w:szCs w:val="22"/>
          <w:lang w:val="en-GB"/>
        </w:rPr>
        <w:t>compromising o</w:t>
      </w:r>
      <w:r w:rsidR="00A97265">
        <w:rPr>
          <w:rFonts w:ascii="Avenir Next" w:hAnsi="Avenir Next" w:cs="Arial"/>
          <w:color w:val="808080" w:themeColor="background1" w:themeShade="80"/>
          <w:sz w:val="22"/>
          <w:szCs w:val="22"/>
          <w:lang w:val="en-GB"/>
        </w:rPr>
        <w:t>r</w:t>
      </w:r>
      <w:r w:rsidR="00C0299E">
        <w:rPr>
          <w:rFonts w:ascii="Avenir Next" w:hAnsi="Avenir Next" w:cs="Arial"/>
          <w:color w:val="808080" w:themeColor="background1" w:themeShade="80"/>
          <w:sz w:val="22"/>
          <w:szCs w:val="22"/>
          <w:lang w:val="en-GB"/>
        </w:rPr>
        <w:t xml:space="preserve"> discharging the debt without formally doing </w:t>
      </w:r>
      <w:r w:rsidR="00C617D4">
        <w:rPr>
          <w:rFonts w:ascii="Avenir Next" w:hAnsi="Avenir Next" w:cs="Arial"/>
          <w:color w:val="808080" w:themeColor="background1" w:themeShade="80"/>
          <w:sz w:val="22"/>
          <w:szCs w:val="22"/>
          <w:lang w:val="en-GB"/>
        </w:rPr>
        <w:t>so</w:t>
      </w:r>
      <w:r w:rsidR="00C0299E">
        <w:rPr>
          <w:rFonts w:ascii="Avenir Next" w:hAnsi="Avenir Next" w:cs="Arial"/>
          <w:color w:val="808080" w:themeColor="background1" w:themeShade="80"/>
          <w:sz w:val="22"/>
          <w:szCs w:val="22"/>
          <w:lang w:val="en-GB"/>
        </w:rPr>
        <w:t>.</w:t>
      </w:r>
      <w:r w:rsidR="00C617D4">
        <w:rPr>
          <w:rFonts w:ascii="Avenir Next" w:hAnsi="Avenir Next" w:cs="Arial"/>
          <w:color w:val="808080" w:themeColor="background1" w:themeShade="80"/>
          <w:sz w:val="22"/>
          <w:szCs w:val="22"/>
          <w:lang w:val="en-GB"/>
        </w:rPr>
        <w:t xml:space="preserve">  The argument for the </w:t>
      </w:r>
      <w:r w:rsidR="009445CD">
        <w:rPr>
          <w:rFonts w:ascii="Avenir Next" w:hAnsi="Avenir Next" w:cs="Arial"/>
          <w:color w:val="808080" w:themeColor="background1" w:themeShade="80"/>
          <w:sz w:val="22"/>
          <w:szCs w:val="22"/>
          <w:lang w:val="en-GB"/>
        </w:rPr>
        <w:t>indefinite Moratorium Continuation</w:t>
      </w:r>
      <w:r w:rsidR="00C617D4">
        <w:rPr>
          <w:rFonts w:ascii="Avenir Next" w:hAnsi="Avenir Next" w:cs="Arial"/>
          <w:color w:val="808080" w:themeColor="background1" w:themeShade="80"/>
          <w:sz w:val="22"/>
          <w:szCs w:val="22"/>
          <w:lang w:val="en-GB"/>
        </w:rPr>
        <w:t xml:space="preserve"> was to protect the creditors of the foreign proceeding </w:t>
      </w:r>
      <w:r w:rsidR="004D1B85">
        <w:rPr>
          <w:rFonts w:ascii="Avenir Next" w:hAnsi="Avenir Next" w:cs="Arial"/>
          <w:color w:val="808080" w:themeColor="background1" w:themeShade="80"/>
          <w:sz w:val="22"/>
          <w:szCs w:val="22"/>
          <w:lang w:val="en-GB"/>
        </w:rPr>
        <w:t xml:space="preserve">and under article 22 the court has </w:t>
      </w:r>
      <w:r w:rsidR="00AD3D09">
        <w:rPr>
          <w:rFonts w:ascii="Avenir Next" w:hAnsi="Avenir Next" w:cs="Arial"/>
          <w:color w:val="808080" w:themeColor="background1" w:themeShade="80"/>
          <w:sz w:val="22"/>
          <w:szCs w:val="22"/>
          <w:lang w:val="en-GB"/>
        </w:rPr>
        <w:t>a duty</w:t>
      </w:r>
      <w:r w:rsidR="004D1B85">
        <w:rPr>
          <w:rFonts w:ascii="Avenir Next" w:hAnsi="Avenir Next" w:cs="Arial"/>
          <w:color w:val="808080" w:themeColor="background1" w:themeShade="80"/>
          <w:sz w:val="22"/>
          <w:szCs w:val="22"/>
          <w:lang w:val="en-GB"/>
        </w:rPr>
        <w:t xml:space="preserve"> to ensure that the interests of interested parties (including the debtor) are protected.</w:t>
      </w:r>
    </w:p>
    <w:p w14:paraId="59853153" w14:textId="52526AB1" w:rsidR="00A97265" w:rsidRDefault="00A97265" w:rsidP="00145031">
      <w:pPr>
        <w:jc w:val="both"/>
        <w:rPr>
          <w:rFonts w:ascii="Avenir Next" w:hAnsi="Avenir Next" w:cs="Arial"/>
          <w:color w:val="808080" w:themeColor="background1" w:themeShade="80"/>
          <w:sz w:val="22"/>
          <w:szCs w:val="22"/>
          <w:lang w:val="en-GB"/>
        </w:rPr>
      </w:pPr>
    </w:p>
    <w:p w14:paraId="3ED3E450" w14:textId="6F298B98" w:rsidR="00A97265" w:rsidRDefault="00A97265" w:rsidP="001450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 court rule that the </w:t>
      </w:r>
      <w:r w:rsidR="00000E53">
        <w:rPr>
          <w:rFonts w:ascii="Avenir Next" w:hAnsi="Avenir Next" w:cs="Arial"/>
          <w:color w:val="808080" w:themeColor="background1" w:themeShade="80"/>
          <w:sz w:val="22"/>
          <w:szCs w:val="22"/>
          <w:lang w:val="en-GB"/>
        </w:rPr>
        <w:t>foreign proceeding creditors were already adequately protected and did not need the relief for further protection.</w:t>
      </w:r>
    </w:p>
    <w:p w14:paraId="27DD3424" w14:textId="6C260E89" w:rsidR="002C5B4D" w:rsidRDefault="002C5B4D" w:rsidP="00145031">
      <w:pPr>
        <w:jc w:val="both"/>
        <w:rPr>
          <w:rFonts w:ascii="Avenir Next" w:hAnsi="Avenir Next" w:cs="Arial"/>
          <w:color w:val="808080" w:themeColor="background1" w:themeShade="80"/>
          <w:sz w:val="22"/>
          <w:szCs w:val="22"/>
          <w:lang w:val="en-GB"/>
        </w:rPr>
      </w:pPr>
    </w:p>
    <w:p w14:paraId="1EB6795A" w14:textId="6ADB92D4" w:rsidR="006238AA" w:rsidRDefault="002C5B4D" w:rsidP="001450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stay continuing in place after the foreign proceeding had ended, </w:t>
      </w:r>
      <w:r w:rsidR="00A65ECF">
        <w:rPr>
          <w:rFonts w:ascii="Avenir Next" w:hAnsi="Avenir Next" w:cs="Arial"/>
          <w:color w:val="808080" w:themeColor="background1" w:themeShade="80"/>
          <w:sz w:val="22"/>
          <w:szCs w:val="22"/>
          <w:lang w:val="en-GB"/>
        </w:rPr>
        <w:t xml:space="preserve">the court </w:t>
      </w:r>
      <w:r w:rsidR="00BF5760">
        <w:rPr>
          <w:rFonts w:ascii="Avenir Next" w:hAnsi="Avenir Next" w:cs="Arial"/>
          <w:color w:val="808080" w:themeColor="background1" w:themeShade="80"/>
          <w:sz w:val="22"/>
          <w:szCs w:val="22"/>
          <w:lang w:val="en-GB"/>
        </w:rPr>
        <w:t xml:space="preserve">considered </w:t>
      </w:r>
      <w:r w:rsidR="006238AA" w:rsidRPr="006238AA">
        <w:rPr>
          <w:rFonts w:ascii="Avenir Next" w:hAnsi="Avenir Next" w:cs="Arial"/>
          <w:color w:val="808080" w:themeColor="background1" w:themeShade="80"/>
          <w:sz w:val="22"/>
          <w:szCs w:val="22"/>
          <w:lang w:val="en-GB"/>
        </w:rPr>
        <w:t>the requirement of the foreign representative to inform the court of substantial changes to the case, or the</w:t>
      </w:r>
      <w:r w:rsidR="00BF5760">
        <w:rPr>
          <w:rFonts w:ascii="Avenir Next" w:hAnsi="Avenir Next" w:cs="Arial"/>
          <w:color w:val="808080" w:themeColor="background1" w:themeShade="80"/>
          <w:sz w:val="22"/>
          <w:szCs w:val="22"/>
          <w:lang w:val="en-GB"/>
        </w:rPr>
        <w:t>ir</w:t>
      </w:r>
      <w:r w:rsidR="006238AA" w:rsidRPr="006238AA">
        <w:rPr>
          <w:rFonts w:ascii="Avenir Next" w:hAnsi="Avenir Next" w:cs="Arial"/>
          <w:color w:val="808080" w:themeColor="background1" w:themeShade="80"/>
          <w:sz w:val="22"/>
          <w:szCs w:val="22"/>
          <w:lang w:val="en-GB"/>
        </w:rPr>
        <w:t xml:space="preserve"> appointment under article 18</w:t>
      </w:r>
      <w:r w:rsidR="00BF5760">
        <w:rPr>
          <w:rFonts w:ascii="Avenir Next" w:hAnsi="Avenir Next" w:cs="Arial"/>
          <w:color w:val="808080" w:themeColor="background1" w:themeShade="80"/>
          <w:sz w:val="22"/>
          <w:szCs w:val="22"/>
          <w:lang w:val="en-GB"/>
        </w:rPr>
        <w:t xml:space="preserve"> and that this indicated that the foreign proceeding must still be in place for this requirement to be met.</w:t>
      </w:r>
      <w:r w:rsidR="006238AA" w:rsidRPr="006238AA">
        <w:rPr>
          <w:rFonts w:ascii="Avenir Next" w:hAnsi="Avenir Next" w:cs="Arial"/>
          <w:color w:val="808080" w:themeColor="background1" w:themeShade="80"/>
          <w:sz w:val="22"/>
          <w:szCs w:val="22"/>
          <w:lang w:val="en-GB"/>
        </w:rPr>
        <w:t xml:space="preserve"> The enactment guide says the purpose </w:t>
      </w:r>
      <w:r w:rsidR="006D06F8">
        <w:rPr>
          <w:rFonts w:ascii="Avenir Next" w:hAnsi="Avenir Next" w:cs="Arial"/>
          <w:color w:val="808080" w:themeColor="background1" w:themeShade="80"/>
          <w:sz w:val="22"/>
          <w:szCs w:val="22"/>
          <w:lang w:val="en-GB"/>
        </w:rPr>
        <w:t xml:space="preserve">of Article 18 </w:t>
      </w:r>
      <w:r w:rsidR="006238AA" w:rsidRPr="006238AA">
        <w:rPr>
          <w:rFonts w:ascii="Avenir Next" w:hAnsi="Avenir Next" w:cs="Arial"/>
          <w:color w:val="808080" w:themeColor="background1" w:themeShade="80"/>
          <w:sz w:val="22"/>
          <w:szCs w:val="22"/>
          <w:lang w:val="en-GB"/>
        </w:rPr>
        <w:t xml:space="preserve">is to allow the court to modify or terminate the </w:t>
      </w:r>
      <w:r w:rsidR="006D06F8">
        <w:rPr>
          <w:rFonts w:ascii="Avenir Next" w:hAnsi="Avenir Next" w:cs="Arial"/>
          <w:color w:val="808080" w:themeColor="background1" w:themeShade="80"/>
          <w:sz w:val="22"/>
          <w:szCs w:val="22"/>
          <w:lang w:val="en-GB"/>
        </w:rPr>
        <w:t>“</w:t>
      </w:r>
      <w:r w:rsidR="006238AA" w:rsidRPr="006238AA">
        <w:rPr>
          <w:rFonts w:ascii="Avenir Next" w:hAnsi="Avenir Next" w:cs="Arial"/>
          <w:color w:val="808080" w:themeColor="background1" w:themeShade="80"/>
          <w:sz w:val="22"/>
          <w:szCs w:val="22"/>
          <w:lang w:val="en-GB"/>
        </w:rPr>
        <w:t>consequences of recognition</w:t>
      </w:r>
      <w:r w:rsidR="006D06F8">
        <w:rPr>
          <w:rFonts w:ascii="Avenir Next" w:hAnsi="Avenir Next" w:cs="Arial"/>
          <w:color w:val="808080" w:themeColor="background1" w:themeShade="80"/>
          <w:sz w:val="22"/>
          <w:szCs w:val="22"/>
          <w:lang w:val="en-GB"/>
        </w:rPr>
        <w:t>”</w:t>
      </w:r>
      <w:r w:rsidR="006238AA" w:rsidRPr="006238AA">
        <w:rPr>
          <w:rFonts w:ascii="Avenir Next" w:hAnsi="Avenir Next" w:cs="Arial"/>
          <w:color w:val="808080" w:themeColor="background1" w:themeShade="80"/>
          <w:sz w:val="22"/>
          <w:szCs w:val="22"/>
          <w:lang w:val="en-GB"/>
        </w:rPr>
        <w:t>, i.e. the rel</w:t>
      </w:r>
      <w:r w:rsidR="006D06F8">
        <w:rPr>
          <w:rFonts w:ascii="Avenir Next" w:hAnsi="Avenir Next" w:cs="Arial"/>
          <w:color w:val="808080" w:themeColor="background1" w:themeShade="80"/>
          <w:sz w:val="22"/>
          <w:szCs w:val="22"/>
          <w:lang w:val="en-GB"/>
        </w:rPr>
        <w:t>i</w:t>
      </w:r>
      <w:r w:rsidR="00196A3F">
        <w:rPr>
          <w:rFonts w:ascii="Avenir Next" w:hAnsi="Avenir Next" w:cs="Arial"/>
          <w:color w:val="808080" w:themeColor="background1" w:themeShade="80"/>
          <w:sz w:val="22"/>
          <w:szCs w:val="22"/>
          <w:lang w:val="en-GB"/>
        </w:rPr>
        <w:t>e</w:t>
      </w:r>
      <w:r w:rsidR="006D06F8">
        <w:rPr>
          <w:rFonts w:ascii="Avenir Next" w:hAnsi="Avenir Next" w:cs="Arial"/>
          <w:color w:val="808080" w:themeColor="background1" w:themeShade="80"/>
          <w:sz w:val="22"/>
          <w:szCs w:val="22"/>
          <w:lang w:val="en-GB"/>
        </w:rPr>
        <w:t>f</w:t>
      </w:r>
      <w:r w:rsidR="006238AA" w:rsidRPr="006238AA">
        <w:rPr>
          <w:rFonts w:ascii="Avenir Next" w:hAnsi="Avenir Next" w:cs="Arial"/>
          <w:color w:val="808080" w:themeColor="background1" w:themeShade="80"/>
          <w:sz w:val="22"/>
          <w:szCs w:val="22"/>
          <w:lang w:val="en-GB"/>
        </w:rPr>
        <w:t xml:space="preserve"> that comes with recognition. The court of appeal </w:t>
      </w:r>
      <w:r w:rsidR="003D200A">
        <w:rPr>
          <w:rFonts w:ascii="Avenir Next" w:hAnsi="Avenir Next" w:cs="Arial"/>
          <w:color w:val="808080" w:themeColor="background1" w:themeShade="80"/>
          <w:sz w:val="22"/>
          <w:szCs w:val="22"/>
          <w:lang w:val="en-GB"/>
        </w:rPr>
        <w:t>therefore</w:t>
      </w:r>
      <w:r w:rsidR="006238AA" w:rsidRPr="006238AA">
        <w:rPr>
          <w:rFonts w:ascii="Avenir Next" w:hAnsi="Avenir Next" w:cs="Arial"/>
          <w:color w:val="808080" w:themeColor="background1" w:themeShade="80"/>
          <w:sz w:val="22"/>
          <w:szCs w:val="22"/>
          <w:lang w:val="en-GB"/>
        </w:rPr>
        <w:t xml:space="preserve"> concluded that any relief granted should terminate</w:t>
      </w:r>
      <w:r w:rsidR="000838FC">
        <w:rPr>
          <w:rFonts w:ascii="Avenir Next" w:hAnsi="Avenir Next" w:cs="Arial"/>
          <w:color w:val="808080" w:themeColor="background1" w:themeShade="80"/>
          <w:sz w:val="22"/>
          <w:szCs w:val="22"/>
          <w:lang w:val="en-GB"/>
        </w:rPr>
        <w:t xml:space="preserve"> upon the ending of the foreign proceeding and</w:t>
      </w:r>
      <w:r w:rsidR="006238AA" w:rsidRPr="006238AA">
        <w:rPr>
          <w:rFonts w:ascii="Avenir Next" w:hAnsi="Avenir Next" w:cs="Arial"/>
          <w:color w:val="808080" w:themeColor="background1" w:themeShade="80"/>
          <w:sz w:val="22"/>
          <w:szCs w:val="22"/>
          <w:lang w:val="en-GB"/>
        </w:rPr>
        <w:t xml:space="preserve"> therefore the moratorium continuation could not be indefinite.</w:t>
      </w:r>
    </w:p>
    <w:p w14:paraId="51EE7798" w14:textId="77777777" w:rsidR="00AD3D09" w:rsidRPr="00145031" w:rsidRDefault="00AD3D09" w:rsidP="00145031">
      <w:pPr>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6BF72FE" w14:textId="77777777" w:rsidR="00A242DD" w:rsidRDefault="00942F3F" w:rsidP="007E7C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automatic stay of article 20</w:t>
      </w:r>
      <w:r w:rsidR="007E7C89">
        <w:rPr>
          <w:rFonts w:ascii="Avenir Next" w:hAnsi="Avenir Next" w:cs="Arial"/>
          <w:color w:val="808080" w:themeColor="background1" w:themeShade="80"/>
          <w:sz w:val="22"/>
          <w:szCs w:val="22"/>
          <w:lang w:val="en-GB"/>
        </w:rPr>
        <w:t xml:space="preserve"> only applies to </w:t>
      </w:r>
      <w:r w:rsidR="005C1550">
        <w:rPr>
          <w:rFonts w:ascii="Avenir Next" w:hAnsi="Avenir Next" w:cs="Arial"/>
          <w:color w:val="808080" w:themeColor="background1" w:themeShade="80"/>
          <w:sz w:val="22"/>
          <w:szCs w:val="22"/>
          <w:lang w:val="en-GB"/>
        </w:rPr>
        <w:t xml:space="preserve">foreign </w:t>
      </w:r>
      <w:r w:rsidR="007E7C89">
        <w:rPr>
          <w:rFonts w:ascii="Avenir Next" w:hAnsi="Avenir Next" w:cs="Arial"/>
          <w:color w:val="808080" w:themeColor="background1" w:themeShade="80"/>
          <w:sz w:val="22"/>
          <w:szCs w:val="22"/>
          <w:lang w:val="en-GB"/>
        </w:rPr>
        <w:t>main</w:t>
      </w:r>
      <w:r>
        <w:rPr>
          <w:rFonts w:ascii="Avenir Next" w:hAnsi="Avenir Next" w:cs="Arial"/>
          <w:color w:val="808080" w:themeColor="background1" w:themeShade="80"/>
          <w:sz w:val="22"/>
          <w:szCs w:val="22"/>
          <w:lang w:val="en-GB"/>
        </w:rPr>
        <w:t xml:space="preserve"> </w:t>
      </w:r>
      <w:r w:rsidR="005C1550">
        <w:rPr>
          <w:rFonts w:ascii="Avenir Next" w:hAnsi="Avenir Next" w:cs="Arial"/>
          <w:color w:val="808080" w:themeColor="background1" w:themeShade="80"/>
          <w:sz w:val="22"/>
          <w:szCs w:val="22"/>
          <w:lang w:val="en-GB"/>
        </w:rPr>
        <w:t xml:space="preserve">proceedings and </w:t>
      </w:r>
      <w:r w:rsidR="00AA7D44">
        <w:rPr>
          <w:rFonts w:ascii="Avenir Next" w:hAnsi="Avenir Next" w:cs="Arial"/>
          <w:color w:val="808080" w:themeColor="background1" w:themeShade="80"/>
          <w:sz w:val="22"/>
          <w:szCs w:val="22"/>
          <w:lang w:val="en-GB"/>
        </w:rPr>
        <w:t>29</w:t>
      </w:r>
      <w:r w:rsidR="00335AD6">
        <w:rPr>
          <w:rFonts w:ascii="Avenir Next" w:hAnsi="Avenir Next" w:cs="Arial"/>
          <w:color w:val="808080" w:themeColor="background1" w:themeShade="80"/>
          <w:sz w:val="22"/>
          <w:szCs w:val="22"/>
          <w:lang w:val="en-GB"/>
        </w:rPr>
        <w:t>(a)(ii)</w:t>
      </w:r>
      <w:r w:rsidR="005C1550">
        <w:rPr>
          <w:rFonts w:ascii="Avenir Next" w:hAnsi="Avenir Next" w:cs="Arial"/>
          <w:color w:val="808080" w:themeColor="background1" w:themeShade="80"/>
          <w:sz w:val="22"/>
          <w:szCs w:val="22"/>
          <w:lang w:val="en-GB"/>
        </w:rPr>
        <w:t xml:space="preserve"> expressly states that article 20 will not apply.  This means that </w:t>
      </w:r>
      <w:r w:rsidR="002C06A1">
        <w:rPr>
          <w:rFonts w:ascii="Avenir Next" w:hAnsi="Avenir Next" w:cs="Arial"/>
          <w:color w:val="808080" w:themeColor="background1" w:themeShade="80"/>
          <w:sz w:val="22"/>
          <w:szCs w:val="22"/>
          <w:lang w:val="en-GB"/>
        </w:rPr>
        <w:t xml:space="preserve">any relief required by the debtor must be requested by the foreign representative and </w:t>
      </w:r>
      <w:r w:rsidR="001E7DD3">
        <w:rPr>
          <w:rFonts w:ascii="Avenir Next" w:hAnsi="Avenir Next" w:cs="Arial"/>
          <w:color w:val="808080" w:themeColor="background1" w:themeShade="80"/>
          <w:sz w:val="22"/>
          <w:szCs w:val="22"/>
          <w:lang w:val="en-GB"/>
        </w:rPr>
        <w:t>decided upon by the court.</w:t>
      </w:r>
      <w:r w:rsidR="00732A32">
        <w:rPr>
          <w:rFonts w:ascii="Avenir Next" w:hAnsi="Avenir Next" w:cs="Arial"/>
          <w:color w:val="808080" w:themeColor="background1" w:themeShade="80"/>
          <w:sz w:val="22"/>
          <w:szCs w:val="22"/>
          <w:lang w:val="en-GB"/>
        </w:rPr>
        <w:t xml:space="preserve">  Art</w:t>
      </w:r>
      <w:r w:rsidR="00EE4606">
        <w:rPr>
          <w:rFonts w:ascii="Avenir Next" w:hAnsi="Avenir Next" w:cs="Arial"/>
          <w:color w:val="808080" w:themeColor="background1" w:themeShade="80"/>
          <w:sz w:val="22"/>
          <w:szCs w:val="22"/>
          <w:lang w:val="en-GB"/>
        </w:rPr>
        <w:t xml:space="preserve">icle 21(3) says that the court must be </w:t>
      </w:r>
      <w:r w:rsidR="003C486E">
        <w:rPr>
          <w:rFonts w:ascii="Avenir Next" w:hAnsi="Avenir Next" w:cs="Arial"/>
          <w:color w:val="808080" w:themeColor="background1" w:themeShade="80"/>
          <w:sz w:val="22"/>
          <w:szCs w:val="22"/>
          <w:lang w:val="en-GB"/>
        </w:rPr>
        <w:t>satisfied</w:t>
      </w:r>
      <w:r w:rsidR="00EE4606">
        <w:rPr>
          <w:rFonts w:ascii="Avenir Next" w:hAnsi="Avenir Next" w:cs="Arial"/>
          <w:color w:val="808080" w:themeColor="background1" w:themeShade="80"/>
          <w:sz w:val="22"/>
          <w:szCs w:val="22"/>
          <w:lang w:val="en-GB"/>
        </w:rPr>
        <w:t xml:space="preserve"> that the relief being granted </w:t>
      </w:r>
      <w:r w:rsidR="005F32CA">
        <w:rPr>
          <w:rFonts w:ascii="Avenir Next" w:hAnsi="Avenir Next" w:cs="Arial"/>
          <w:color w:val="808080" w:themeColor="background1" w:themeShade="80"/>
          <w:sz w:val="22"/>
          <w:szCs w:val="22"/>
          <w:lang w:val="en-GB"/>
        </w:rPr>
        <w:t xml:space="preserve">only relates </w:t>
      </w:r>
      <w:r w:rsidR="003C486E">
        <w:rPr>
          <w:rFonts w:ascii="Avenir Next" w:hAnsi="Avenir Next" w:cs="Arial"/>
          <w:color w:val="808080" w:themeColor="background1" w:themeShade="80"/>
          <w:sz w:val="22"/>
          <w:szCs w:val="22"/>
          <w:lang w:val="en-GB"/>
        </w:rPr>
        <w:t xml:space="preserve">to the information or assets </w:t>
      </w:r>
      <w:r w:rsidR="00E06FA4">
        <w:rPr>
          <w:rFonts w:ascii="Avenir Next" w:hAnsi="Avenir Next" w:cs="Arial"/>
          <w:color w:val="808080" w:themeColor="background1" w:themeShade="80"/>
          <w:sz w:val="22"/>
          <w:szCs w:val="22"/>
          <w:lang w:val="en-GB"/>
        </w:rPr>
        <w:t>relating to that</w:t>
      </w:r>
      <w:r w:rsidR="00E96D1E">
        <w:rPr>
          <w:rFonts w:ascii="Avenir Next" w:hAnsi="Avenir Next" w:cs="Arial"/>
          <w:color w:val="808080" w:themeColor="background1" w:themeShade="80"/>
          <w:sz w:val="22"/>
          <w:szCs w:val="22"/>
          <w:lang w:val="en-GB"/>
        </w:rPr>
        <w:t xml:space="preserve"> particular proceeding and does not</w:t>
      </w:r>
      <w:r w:rsidR="009A7342">
        <w:rPr>
          <w:rFonts w:ascii="Avenir Next" w:hAnsi="Avenir Next" w:cs="Arial"/>
          <w:color w:val="808080" w:themeColor="background1" w:themeShade="80"/>
          <w:sz w:val="22"/>
          <w:szCs w:val="22"/>
          <w:lang w:val="en-GB"/>
        </w:rPr>
        <w:t xml:space="preserve"> unduly expand the foreign representative’s powers </w:t>
      </w:r>
      <w:r w:rsidR="00E96D1E">
        <w:rPr>
          <w:rFonts w:ascii="Avenir Next" w:hAnsi="Avenir Next" w:cs="Arial"/>
          <w:color w:val="808080" w:themeColor="background1" w:themeShade="80"/>
          <w:sz w:val="22"/>
          <w:szCs w:val="22"/>
          <w:lang w:val="en-GB"/>
        </w:rPr>
        <w:t xml:space="preserve"> </w:t>
      </w:r>
      <w:r w:rsidR="00A242DD">
        <w:rPr>
          <w:rFonts w:ascii="Avenir Next" w:hAnsi="Avenir Next" w:cs="Arial"/>
          <w:color w:val="808080" w:themeColor="background1" w:themeShade="80"/>
          <w:sz w:val="22"/>
          <w:szCs w:val="22"/>
          <w:lang w:val="en-GB"/>
        </w:rPr>
        <w:t>or the laws of the foreign state.</w:t>
      </w:r>
    </w:p>
    <w:p w14:paraId="25C6319D" w14:textId="2A35B1AF" w:rsidR="00DD2C24" w:rsidRDefault="00DD2C24" w:rsidP="00781C40">
      <w:pPr>
        <w:jc w:val="both"/>
        <w:rPr>
          <w:rFonts w:ascii="Avenir Next" w:hAnsi="Avenir Next" w:cs="Arial"/>
          <w:color w:val="808080" w:themeColor="background1" w:themeShade="80"/>
          <w:sz w:val="22"/>
          <w:szCs w:val="22"/>
          <w:lang w:val="en-GB"/>
        </w:rPr>
      </w:pPr>
    </w:p>
    <w:p w14:paraId="68EE55FF" w14:textId="62028B9F" w:rsidR="00A242DD" w:rsidRDefault="00574CE7" w:rsidP="00781C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w:t>
      </w:r>
      <w:r w:rsidR="00C25F74">
        <w:rPr>
          <w:rFonts w:ascii="Avenir Next" w:hAnsi="Avenir Next" w:cs="Arial"/>
          <w:color w:val="808080" w:themeColor="background1" w:themeShade="80"/>
          <w:sz w:val="22"/>
          <w:szCs w:val="22"/>
          <w:lang w:val="en-GB"/>
        </w:rPr>
        <w:t xml:space="preserve">requires the foreign representative to </w:t>
      </w:r>
      <w:r w:rsidR="00047F2D">
        <w:rPr>
          <w:rFonts w:ascii="Avenir Next" w:hAnsi="Avenir Next" w:cs="Arial"/>
          <w:color w:val="808080" w:themeColor="background1" w:themeShade="80"/>
          <w:sz w:val="22"/>
          <w:szCs w:val="22"/>
          <w:lang w:val="en-GB"/>
        </w:rPr>
        <w:t xml:space="preserve">update the court “promptly” if there are any changes to </w:t>
      </w:r>
      <w:r w:rsidR="00DF2DC4">
        <w:rPr>
          <w:rFonts w:ascii="Avenir Next" w:hAnsi="Avenir Next" w:cs="Arial"/>
          <w:color w:val="808080" w:themeColor="background1" w:themeShade="80"/>
          <w:sz w:val="22"/>
          <w:szCs w:val="22"/>
          <w:lang w:val="en-GB"/>
        </w:rPr>
        <w:t>the status of the case or the representative</w:t>
      </w:r>
      <w:r w:rsidR="004F6211">
        <w:rPr>
          <w:rFonts w:ascii="Avenir Next" w:hAnsi="Avenir Next" w:cs="Arial"/>
          <w:color w:val="808080" w:themeColor="background1" w:themeShade="80"/>
          <w:sz w:val="22"/>
          <w:szCs w:val="22"/>
          <w:lang w:val="en-GB"/>
        </w:rPr>
        <w:t>’</w:t>
      </w:r>
      <w:r w:rsidR="00DF2DC4">
        <w:rPr>
          <w:rFonts w:ascii="Avenir Next" w:hAnsi="Avenir Next" w:cs="Arial"/>
          <w:color w:val="808080" w:themeColor="background1" w:themeShade="80"/>
          <w:sz w:val="22"/>
          <w:szCs w:val="22"/>
          <w:lang w:val="en-GB"/>
        </w:rPr>
        <w:t>s appointment</w:t>
      </w:r>
      <w:r w:rsidR="004F6211">
        <w:rPr>
          <w:rFonts w:ascii="Avenir Next" w:hAnsi="Avenir Next" w:cs="Arial"/>
          <w:color w:val="808080" w:themeColor="background1" w:themeShade="80"/>
          <w:sz w:val="22"/>
          <w:szCs w:val="22"/>
          <w:lang w:val="en-GB"/>
        </w:rPr>
        <w:t xml:space="preserve">, or if any other foreign </w:t>
      </w:r>
      <w:r w:rsidR="00C12E14">
        <w:rPr>
          <w:rFonts w:ascii="Avenir Next" w:hAnsi="Avenir Next" w:cs="Arial"/>
          <w:color w:val="808080" w:themeColor="background1" w:themeShade="80"/>
          <w:sz w:val="22"/>
          <w:szCs w:val="22"/>
          <w:lang w:val="en-GB"/>
        </w:rPr>
        <w:t>proceedings</w:t>
      </w:r>
      <w:r w:rsidR="004F6211">
        <w:rPr>
          <w:rFonts w:ascii="Avenir Next" w:hAnsi="Avenir Next" w:cs="Arial"/>
          <w:color w:val="808080" w:themeColor="background1" w:themeShade="80"/>
          <w:sz w:val="22"/>
          <w:szCs w:val="22"/>
          <w:lang w:val="en-GB"/>
        </w:rPr>
        <w:t xml:space="preserve"> come to light.</w:t>
      </w:r>
    </w:p>
    <w:p w14:paraId="4B9EAA32" w14:textId="77777777" w:rsidR="004E3261" w:rsidRPr="00B77352" w:rsidRDefault="004E3261" w:rsidP="00781C40">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6540EC0E" w:rsidR="00867A8F" w:rsidRDefault="002F10F5" w:rsidP="002B09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F277C">
        <w:rPr>
          <w:rFonts w:ascii="Avenir Next" w:hAnsi="Avenir Next" w:cs="Arial"/>
          <w:color w:val="808080" w:themeColor="background1" w:themeShade="80"/>
          <w:sz w:val="22"/>
          <w:szCs w:val="22"/>
          <w:lang w:val="en-GB"/>
        </w:rPr>
        <w:t xml:space="preserve">foreign representative </w:t>
      </w:r>
      <w:r>
        <w:rPr>
          <w:rFonts w:ascii="Avenir Next" w:hAnsi="Avenir Next" w:cs="Arial"/>
          <w:color w:val="808080" w:themeColor="background1" w:themeShade="80"/>
          <w:sz w:val="22"/>
          <w:szCs w:val="22"/>
          <w:lang w:val="en-GB"/>
        </w:rPr>
        <w:t xml:space="preserve"> </w:t>
      </w:r>
      <w:r w:rsidR="003C6610">
        <w:rPr>
          <w:rFonts w:ascii="Avenir Next" w:hAnsi="Avenir Next" w:cs="Arial"/>
          <w:color w:val="808080" w:themeColor="background1" w:themeShade="80"/>
          <w:sz w:val="22"/>
          <w:szCs w:val="22"/>
          <w:lang w:val="en-GB"/>
        </w:rPr>
        <w:t xml:space="preserve">has the right to </w:t>
      </w:r>
      <w:r w:rsidR="00A01EBD">
        <w:rPr>
          <w:rFonts w:ascii="Avenir Next" w:hAnsi="Avenir Next" w:cs="Arial"/>
          <w:color w:val="808080" w:themeColor="background1" w:themeShade="80"/>
          <w:sz w:val="22"/>
          <w:szCs w:val="22"/>
          <w:lang w:val="en-GB"/>
        </w:rPr>
        <w:t>access State A’s courts directly (Article</w:t>
      </w:r>
      <w:r w:rsidR="00720D5B">
        <w:rPr>
          <w:rFonts w:ascii="Avenir Next" w:hAnsi="Avenir Next" w:cs="Arial"/>
          <w:color w:val="808080" w:themeColor="background1" w:themeShade="80"/>
          <w:sz w:val="22"/>
          <w:szCs w:val="22"/>
          <w:lang w:val="en-GB"/>
        </w:rPr>
        <w:t xml:space="preserve"> 9).  This allows the </w:t>
      </w:r>
      <w:r w:rsidR="00FF277C">
        <w:rPr>
          <w:rFonts w:ascii="Avenir Next" w:hAnsi="Avenir Next" w:cs="Arial"/>
          <w:color w:val="808080" w:themeColor="background1" w:themeShade="80"/>
          <w:sz w:val="22"/>
          <w:szCs w:val="22"/>
          <w:lang w:val="en-GB"/>
        </w:rPr>
        <w:t xml:space="preserve">foreign representative </w:t>
      </w:r>
      <w:r w:rsidR="00720D5B">
        <w:rPr>
          <w:rFonts w:ascii="Avenir Next" w:hAnsi="Avenir Next" w:cs="Arial"/>
          <w:color w:val="808080" w:themeColor="background1" w:themeShade="80"/>
          <w:sz w:val="22"/>
          <w:szCs w:val="22"/>
          <w:lang w:val="en-GB"/>
        </w:rPr>
        <w:t xml:space="preserve">to apply </w:t>
      </w:r>
      <w:r w:rsidR="002B09F3">
        <w:rPr>
          <w:rFonts w:ascii="Avenir Next" w:hAnsi="Avenir Next" w:cs="Arial"/>
          <w:color w:val="808080" w:themeColor="background1" w:themeShade="80"/>
          <w:sz w:val="22"/>
          <w:szCs w:val="22"/>
          <w:lang w:val="en-GB"/>
        </w:rPr>
        <w:t xml:space="preserve">for relief </w:t>
      </w:r>
      <w:r w:rsidR="00DF7E69">
        <w:rPr>
          <w:rFonts w:ascii="Avenir Next" w:hAnsi="Avenir Next" w:cs="Arial"/>
          <w:color w:val="808080" w:themeColor="background1" w:themeShade="80"/>
          <w:sz w:val="22"/>
          <w:szCs w:val="22"/>
          <w:lang w:val="en-GB"/>
        </w:rPr>
        <w:t xml:space="preserve">against actions and </w:t>
      </w:r>
      <w:r w:rsidR="00CB7FDC">
        <w:rPr>
          <w:rFonts w:ascii="Avenir Next" w:hAnsi="Avenir Next" w:cs="Arial"/>
          <w:color w:val="808080" w:themeColor="background1" w:themeShade="80"/>
          <w:sz w:val="22"/>
          <w:szCs w:val="22"/>
          <w:lang w:val="en-GB"/>
        </w:rPr>
        <w:t xml:space="preserve">to take actions of protection </w:t>
      </w:r>
      <w:r w:rsidR="00DF7E69">
        <w:rPr>
          <w:rFonts w:ascii="Avenir Next" w:hAnsi="Avenir Next" w:cs="Arial"/>
          <w:color w:val="808080" w:themeColor="background1" w:themeShade="80"/>
          <w:sz w:val="22"/>
          <w:szCs w:val="22"/>
          <w:lang w:val="en-GB"/>
        </w:rPr>
        <w:t>of the asset</w:t>
      </w:r>
      <w:r w:rsidR="002B31C2">
        <w:rPr>
          <w:rFonts w:ascii="Avenir Next" w:hAnsi="Avenir Next" w:cs="Arial"/>
          <w:color w:val="808080" w:themeColor="background1" w:themeShade="80"/>
          <w:sz w:val="22"/>
          <w:szCs w:val="22"/>
          <w:lang w:val="en-GB"/>
        </w:rPr>
        <w:t>s without having to be qualified or licensed to appear before the court or to engage a</w:t>
      </w:r>
      <w:r w:rsidR="000537ED">
        <w:rPr>
          <w:rFonts w:ascii="Avenir Next" w:hAnsi="Avenir Next" w:cs="Arial"/>
          <w:color w:val="808080" w:themeColor="background1" w:themeShade="80"/>
          <w:sz w:val="22"/>
          <w:szCs w:val="22"/>
          <w:lang w:val="en-GB"/>
        </w:rPr>
        <w:t xml:space="preserve"> suitably qualified </w:t>
      </w:r>
      <w:r w:rsidR="000537ED">
        <w:rPr>
          <w:rFonts w:ascii="Avenir Next" w:hAnsi="Avenir Next" w:cs="Arial"/>
          <w:color w:val="808080" w:themeColor="background1" w:themeShade="80"/>
          <w:sz w:val="22"/>
          <w:szCs w:val="22"/>
          <w:lang w:val="en-GB"/>
        </w:rPr>
        <w:lastRenderedPageBreak/>
        <w:t xml:space="preserve">and licenced agent to act on the </w:t>
      </w:r>
      <w:r w:rsidR="00FF277C">
        <w:rPr>
          <w:rFonts w:ascii="Avenir Next" w:hAnsi="Avenir Next" w:cs="Arial"/>
          <w:color w:val="808080" w:themeColor="background1" w:themeShade="80"/>
          <w:sz w:val="22"/>
          <w:szCs w:val="22"/>
          <w:lang w:val="en-GB"/>
        </w:rPr>
        <w:t>foreign representative</w:t>
      </w:r>
      <w:r w:rsidR="000537ED">
        <w:rPr>
          <w:rFonts w:ascii="Avenir Next" w:hAnsi="Avenir Next" w:cs="Arial"/>
          <w:color w:val="808080" w:themeColor="background1" w:themeShade="80"/>
          <w:sz w:val="22"/>
          <w:szCs w:val="22"/>
          <w:lang w:val="en-GB"/>
        </w:rPr>
        <w:t>’s behalf.</w:t>
      </w:r>
      <w:r w:rsidR="002B31C2">
        <w:rPr>
          <w:rFonts w:ascii="Avenir Next" w:hAnsi="Avenir Next" w:cs="Arial"/>
          <w:color w:val="808080" w:themeColor="background1" w:themeShade="80"/>
          <w:sz w:val="22"/>
          <w:szCs w:val="22"/>
          <w:lang w:val="en-GB"/>
        </w:rPr>
        <w:t xml:space="preserve"> </w:t>
      </w:r>
      <w:r w:rsidR="00FD027D">
        <w:rPr>
          <w:rFonts w:ascii="Avenir Next" w:hAnsi="Avenir Next" w:cs="Arial"/>
          <w:color w:val="808080" w:themeColor="background1" w:themeShade="80"/>
          <w:sz w:val="22"/>
          <w:szCs w:val="22"/>
          <w:lang w:val="en-GB"/>
        </w:rPr>
        <w:t xml:space="preserve">This </w:t>
      </w:r>
      <w:r w:rsidR="007E5FEB">
        <w:rPr>
          <w:rFonts w:ascii="Avenir Next" w:hAnsi="Avenir Next" w:cs="Arial"/>
          <w:color w:val="808080" w:themeColor="background1" w:themeShade="80"/>
          <w:sz w:val="22"/>
          <w:szCs w:val="22"/>
          <w:lang w:val="en-GB"/>
        </w:rPr>
        <w:t xml:space="preserve">will allow the </w:t>
      </w:r>
      <w:r w:rsidR="00FF277C">
        <w:rPr>
          <w:rFonts w:ascii="Avenir Next" w:hAnsi="Avenir Next" w:cs="Arial"/>
          <w:color w:val="808080" w:themeColor="background1" w:themeShade="80"/>
          <w:sz w:val="22"/>
          <w:szCs w:val="22"/>
          <w:lang w:val="en-GB"/>
        </w:rPr>
        <w:t xml:space="preserve">foreign representative </w:t>
      </w:r>
      <w:r w:rsidR="007E5FEB">
        <w:rPr>
          <w:rFonts w:ascii="Avenir Next" w:hAnsi="Avenir Next" w:cs="Arial"/>
          <w:color w:val="808080" w:themeColor="background1" w:themeShade="80"/>
          <w:sz w:val="22"/>
          <w:szCs w:val="22"/>
          <w:lang w:val="en-GB"/>
        </w:rPr>
        <w:t>to</w:t>
      </w:r>
      <w:r w:rsidR="00003EDF">
        <w:rPr>
          <w:rFonts w:ascii="Avenir Next" w:hAnsi="Avenir Next" w:cs="Arial"/>
          <w:color w:val="808080" w:themeColor="background1" w:themeShade="80"/>
          <w:sz w:val="22"/>
          <w:szCs w:val="22"/>
          <w:lang w:val="en-GB"/>
        </w:rPr>
        <w:t xml:space="preserve"> secure the value of the assets in a timely manner without prohibitive costs.</w:t>
      </w:r>
    </w:p>
    <w:p w14:paraId="207544E2" w14:textId="4DE04820" w:rsidR="00506830" w:rsidRDefault="00506830" w:rsidP="002B09F3">
      <w:pPr>
        <w:jc w:val="both"/>
        <w:rPr>
          <w:rFonts w:ascii="Avenir Next" w:hAnsi="Avenir Next" w:cs="Arial"/>
          <w:color w:val="808080" w:themeColor="background1" w:themeShade="80"/>
          <w:sz w:val="22"/>
          <w:szCs w:val="22"/>
          <w:lang w:val="en-GB"/>
        </w:rPr>
      </w:pPr>
    </w:p>
    <w:p w14:paraId="303BCC0B" w14:textId="2D18F5FD" w:rsidR="00506830" w:rsidRPr="00B77352" w:rsidRDefault="00506830" w:rsidP="002B09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articles on cooperation are also aimed at </w:t>
      </w:r>
      <w:r w:rsidR="001D797E">
        <w:rPr>
          <w:rFonts w:ascii="Avenir Next" w:hAnsi="Avenir Next" w:cs="Arial"/>
          <w:color w:val="808080" w:themeColor="background1" w:themeShade="80"/>
          <w:sz w:val="22"/>
          <w:szCs w:val="22"/>
          <w:lang w:val="en-GB"/>
        </w:rPr>
        <w:t>av</w:t>
      </w:r>
      <w:r w:rsidR="00CC57F4">
        <w:rPr>
          <w:rFonts w:ascii="Avenir Next" w:hAnsi="Avenir Next" w:cs="Arial"/>
          <w:color w:val="808080" w:themeColor="background1" w:themeShade="80"/>
          <w:sz w:val="22"/>
          <w:szCs w:val="22"/>
          <w:lang w:val="en-GB"/>
        </w:rPr>
        <w:t>o</w:t>
      </w:r>
      <w:r w:rsidR="001D797E">
        <w:rPr>
          <w:rFonts w:ascii="Avenir Next" w:hAnsi="Avenir Next" w:cs="Arial"/>
          <w:color w:val="808080" w:themeColor="background1" w:themeShade="80"/>
          <w:sz w:val="22"/>
          <w:szCs w:val="22"/>
          <w:lang w:val="en-GB"/>
        </w:rPr>
        <w:t xml:space="preserve">iding the loss, or loss of value, of the debtors assets </w:t>
      </w:r>
      <w:r w:rsidR="00CC57F4">
        <w:rPr>
          <w:rFonts w:ascii="Avenir Next" w:hAnsi="Avenir Next" w:cs="Arial"/>
          <w:color w:val="808080" w:themeColor="background1" w:themeShade="80"/>
          <w:sz w:val="22"/>
          <w:szCs w:val="22"/>
          <w:lang w:val="en-GB"/>
        </w:rPr>
        <w:t xml:space="preserve">which may be caused by lengthy procedures </w:t>
      </w:r>
      <w:r w:rsidR="0084197A">
        <w:rPr>
          <w:rFonts w:ascii="Avenir Next" w:hAnsi="Avenir Next" w:cs="Arial"/>
          <w:color w:val="808080" w:themeColor="background1" w:themeShade="80"/>
          <w:sz w:val="22"/>
          <w:szCs w:val="22"/>
          <w:lang w:val="en-GB"/>
        </w:rPr>
        <w:t xml:space="preserve">or lack of a framework for the cooperation and coordination between </w:t>
      </w:r>
      <w:r w:rsidR="00CF06B2">
        <w:rPr>
          <w:rFonts w:ascii="Avenir Next" w:hAnsi="Avenir Next" w:cs="Arial"/>
          <w:color w:val="808080" w:themeColor="background1" w:themeShade="80"/>
          <w:sz w:val="22"/>
          <w:szCs w:val="22"/>
          <w:lang w:val="en-GB"/>
        </w:rPr>
        <w:t>courts.</w:t>
      </w:r>
      <w:r w:rsidR="0012700C">
        <w:rPr>
          <w:rFonts w:ascii="Avenir Next" w:hAnsi="Avenir Next" w:cs="Arial"/>
          <w:color w:val="808080" w:themeColor="background1" w:themeShade="80"/>
          <w:sz w:val="22"/>
          <w:szCs w:val="22"/>
          <w:lang w:val="en-GB"/>
        </w:rPr>
        <w:t xml:space="preserve">  </w:t>
      </w:r>
      <w:r w:rsidR="00185C10">
        <w:rPr>
          <w:rFonts w:ascii="Avenir Next" w:hAnsi="Avenir Next" w:cs="Arial"/>
          <w:color w:val="808080" w:themeColor="background1" w:themeShade="80"/>
          <w:sz w:val="22"/>
          <w:szCs w:val="22"/>
          <w:lang w:val="en-GB"/>
        </w:rPr>
        <w:t xml:space="preserve">Article </w:t>
      </w:r>
      <w:r w:rsidR="0012700C">
        <w:rPr>
          <w:rFonts w:ascii="Avenir Next" w:hAnsi="Avenir Next" w:cs="Arial"/>
          <w:color w:val="808080" w:themeColor="background1" w:themeShade="80"/>
          <w:sz w:val="22"/>
          <w:szCs w:val="22"/>
          <w:lang w:val="en-GB"/>
        </w:rPr>
        <w:t xml:space="preserve">25 allows direct communication </w:t>
      </w:r>
      <w:r w:rsidR="001D1F13">
        <w:rPr>
          <w:rFonts w:ascii="Avenir Next" w:hAnsi="Avenir Next" w:cs="Arial"/>
          <w:color w:val="808080" w:themeColor="background1" w:themeShade="80"/>
          <w:sz w:val="22"/>
          <w:szCs w:val="22"/>
          <w:lang w:val="en-GB"/>
        </w:rPr>
        <w:t xml:space="preserve">by the local court </w:t>
      </w:r>
      <w:r w:rsidR="0012700C">
        <w:rPr>
          <w:rFonts w:ascii="Avenir Next" w:hAnsi="Avenir Next" w:cs="Arial"/>
          <w:color w:val="808080" w:themeColor="background1" w:themeShade="80"/>
          <w:sz w:val="22"/>
          <w:szCs w:val="22"/>
          <w:lang w:val="en-GB"/>
        </w:rPr>
        <w:t xml:space="preserve">with the FR and the foreign court, </w:t>
      </w:r>
      <w:r w:rsidR="00185C10">
        <w:rPr>
          <w:rFonts w:ascii="Avenir Next" w:hAnsi="Avenir Next" w:cs="Arial"/>
          <w:color w:val="808080" w:themeColor="background1" w:themeShade="80"/>
          <w:sz w:val="22"/>
          <w:szCs w:val="22"/>
          <w:lang w:val="en-GB"/>
        </w:rPr>
        <w:t xml:space="preserve">Article </w:t>
      </w:r>
      <w:r w:rsidR="001D1F13">
        <w:rPr>
          <w:rFonts w:ascii="Avenir Next" w:hAnsi="Avenir Next" w:cs="Arial"/>
          <w:color w:val="808080" w:themeColor="background1" w:themeShade="80"/>
          <w:sz w:val="22"/>
          <w:szCs w:val="22"/>
          <w:lang w:val="en-GB"/>
        </w:rPr>
        <w:t xml:space="preserve">26 </w:t>
      </w:r>
      <w:r w:rsidR="008D22E1">
        <w:rPr>
          <w:rFonts w:ascii="Avenir Next" w:hAnsi="Avenir Next" w:cs="Arial"/>
          <w:color w:val="808080" w:themeColor="background1" w:themeShade="80"/>
          <w:sz w:val="22"/>
          <w:szCs w:val="22"/>
          <w:lang w:val="en-GB"/>
        </w:rPr>
        <w:t xml:space="preserve">allows direct communication between the local representative and the </w:t>
      </w:r>
      <w:r w:rsidR="00FF277C">
        <w:rPr>
          <w:rFonts w:ascii="Avenir Next" w:hAnsi="Avenir Next" w:cs="Arial"/>
          <w:color w:val="808080" w:themeColor="background1" w:themeShade="80"/>
          <w:sz w:val="22"/>
          <w:szCs w:val="22"/>
          <w:lang w:val="en-GB"/>
        </w:rPr>
        <w:t xml:space="preserve">foreign representative </w:t>
      </w:r>
      <w:r w:rsidR="00185C10">
        <w:rPr>
          <w:rFonts w:ascii="Avenir Next" w:hAnsi="Avenir Next" w:cs="Arial"/>
          <w:color w:val="808080" w:themeColor="background1" w:themeShade="80"/>
          <w:sz w:val="22"/>
          <w:szCs w:val="22"/>
          <w:lang w:val="en-GB"/>
        </w:rPr>
        <w:t xml:space="preserve">and foreign court </w:t>
      </w:r>
      <w:r w:rsidR="00032768">
        <w:rPr>
          <w:rFonts w:ascii="Avenir Next" w:hAnsi="Avenir Next" w:cs="Arial"/>
          <w:color w:val="808080" w:themeColor="background1" w:themeShade="80"/>
          <w:sz w:val="22"/>
          <w:szCs w:val="22"/>
          <w:lang w:val="en-GB"/>
        </w:rPr>
        <w:t xml:space="preserve">and </w:t>
      </w:r>
      <w:r w:rsidR="00185C10">
        <w:rPr>
          <w:rFonts w:ascii="Avenir Next" w:hAnsi="Avenir Next" w:cs="Arial"/>
          <w:color w:val="808080" w:themeColor="background1" w:themeShade="80"/>
          <w:sz w:val="22"/>
          <w:szCs w:val="22"/>
          <w:lang w:val="en-GB"/>
        </w:rPr>
        <w:t xml:space="preserve">Article </w:t>
      </w:r>
      <w:r w:rsidR="00032768">
        <w:rPr>
          <w:rFonts w:ascii="Avenir Next" w:hAnsi="Avenir Next" w:cs="Arial"/>
          <w:color w:val="808080" w:themeColor="background1" w:themeShade="80"/>
          <w:sz w:val="22"/>
          <w:szCs w:val="22"/>
          <w:lang w:val="en-GB"/>
        </w:rPr>
        <w:t xml:space="preserve">27 states that cooperation may </w:t>
      </w:r>
      <w:r w:rsidR="00C46EA7">
        <w:rPr>
          <w:rFonts w:ascii="Avenir Next" w:hAnsi="Avenir Next" w:cs="Arial"/>
          <w:color w:val="808080" w:themeColor="background1" w:themeShade="80"/>
          <w:sz w:val="22"/>
          <w:szCs w:val="22"/>
          <w:lang w:val="en-GB"/>
        </w:rPr>
        <w:t>be carried out by any appropriate means.</w:t>
      </w:r>
      <w:r w:rsidR="00C047A7">
        <w:rPr>
          <w:rFonts w:ascii="Avenir Next" w:hAnsi="Avenir Next" w:cs="Arial"/>
          <w:color w:val="808080" w:themeColor="background1" w:themeShade="80"/>
          <w:sz w:val="22"/>
          <w:szCs w:val="22"/>
          <w:lang w:val="en-GB"/>
        </w:rPr>
        <w:t xml:space="preserve">  Articles 25 and 26 also </w:t>
      </w:r>
      <w:r w:rsidR="0038396B">
        <w:rPr>
          <w:rFonts w:ascii="Avenir Next" w:hAnsi="Avenir Next" w:cs="Arial"/>
          <w:color w:val="808080" w:themeColor="background1" w:themeShade="80"/>
          <w:sz w:val="22"/>
          <w:szCs w:val="22"/>
          <w:lang w:val="en-GB"/>
        </w:rPr>
        <w:t>instruct cooperation, using the word “shall”.</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1376BEA" w14:textId="34BBD760" w:rsidR="00236C93" w:rsidRDefault="002D7A2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w:t>
      </w:r>
      <w:r w:rsidR="00236C93">
        <w:rPr>
          <w:rFonts w:ascii="Avenir Next" w:hAnsi="Avenir Next" w:cs="Arial"/>
          <w:color w:val="808080" w:themeColor="background1" w:themeShade="80"/>
          <w:sz w:val="22"/>
          <w:szCs w:val="22"/>
          <w:lang w:val="en-GB"/>
        </w:rPr>
        <w:t>ticle 15 covers the recognition requirements</w:t>
      </w:r>
      <w:r w:rsidR="00A379CF">
        <w:rPr>
          <w:rFonts w:ascii="Avenir Next" w:hAnsi="Avenir Next" w:cs="Arial"/>
          <w:color w:val="808080" w:themeColor="background1" w:themeShade="80"/>
          <w:sz w:val="22"/>
          <w:szCs w:val="22"/>
          <w:lang w:val="en-GB"/>
        </w:rPr>
        <w:t xml:space="preserve"> and lists what else must accompany the application</w:t>
      </w:r>
      <w:r w:rsidR="00565D6F">
        <w:rPr>
          <w:rFonts w:ascii="Avenir Next" w:hAnsi="Avenir Next" w:cs="Arial"/>
          <w:color w:val="808080" w:themeColor="background1" w:themeShade="80"/>
          <w:sz w:val="22"/>
          <w:szCs w:val="22"/>
          <w:lang w:val="en-GB"/>
        </w:rPr>
        <w:t>:</w:t>
      </w:r>
    </w:p>
    <w:p w14:paraId="3937CDFF" w14:textId="79F757F3" w:rsidR="00867A8F" w:rsidRDefault="00607A4C">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Proof of the commencement of the foreign proceeding</w:t>
      </w:r>
      <w:r w:rsidR="00565D6F">
        <w:rPr>
          <w:rFonts w:ascii="Avenir Next" w:hAnsi="Avenir Next" w:cs="Arial"/>
          <w:color w:val="808080" w:themeColor="background1" w:themeShade="80"/>
          <w:sz w:val="22"/>
          <w:szCs w:val="22"/>
          <w:lang w:val="en-GB"/>
        </w:rPr>
        <w:t xml:space="preserve"> – accepting both </w:t>
      </w:r>
      <w:r w:rsidR="00CA2BF4">
        <w:rPr>
          <w:rFonts w:ascii="Avenir Next" w:hAnsi="Avenir Next" w:cs="Arial"/>
          <w:color w:val="808080" w:themeColor="background1" w:themeShade="80"/>
          <w:sz w:val="22"/>
          <w:szCs w:val="22"/>
          <w:lang w:val="en-GB"/>
        </w:rPr>
        <w:t xml:space="preserve">company resolution appointments and court </w:t>
      </w:r>
      <w:r w:rsidR="00B06C83">
        <w:rPr>
          <w:rFonts w:ascii="Avenir Next" w:hAnsi="Avenir Next" w:cs="Arial"/>
          <w:color w:val="808080" w:themeColor="background1" w:themeShade="80"/>
          <w:sz w:val="22"/>
          <w:szCs w:val="22"/>
          <w:lang w:val="en-GB"/>
        </w:rPr>
        <w:t>appointment documents</w:t>
      </w:r>
      <w:r w:rsidR="00040662">
        <w:rPr>
          <w:rFonts w:ascii="Avenir Next" w:hAnsi="Avenir Next" w:cs="Arial"/>
          <w:color w:val="808080" w:themeColor="background1" w:themeShade="80"/>
          <w:sz w:val="22"/>
          <w:szCs w:val="22"/>
          <w:lang w:val="en-GB"/>
        </w:rPr>
        <w:t xml:space="preserve"> and with an catch-all clause should the particular form of appointment not fit in the first two.</w:t>
      </w:r>
    </w:p>
    <w:p w14:paraId="23C4DC08" w14:textId="03ED1550" w:rsidR="00A679BA" w:rsidRDefault="00A679B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on all known foreign proceedings of the debtor</w:t>
      </w:r>
      <w:r w:rsidR="004169E8">
        <w:rPr>
          <w:rFonts w:ascii="Avenir Next" w:hAnsi="Avenir Next" w:cs="Arial"/>
          <w:color w:val="808080" w:themeColor="background1" w:themeShade="80"/>
          <w:sz w:val="22"/>
          <w:szCs w:val="22"/>
          <w:lang w:val="en-GB"/>
        </w:rPr>
        <w:t>;</w:t>
      </w:r>
    </w:p>
    <w:p w14:paraId="1475BD55" w14:textId="27B3C1B4" w:rsidR="004169E8" w:rsidRDefault="004169E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Translations of the documents if required</w:t>
      </w:r>
    </w:p>
    <w:p w14:paraId="05EF696E" w14:textId="77777777" w:rsidR="000E50E3" w:rsidRDefault="000E50E3" w:rsidP="009F12F3">
      <w:pPr>
        <w:jc w:val="both"/>
        <w:rPr>
          <w:rFonts w:ascii="Avenir Next" w:hAnsi="Avenir Next" w:cs="Arial"/>
          <w:color w:val="808080" w:themeColor="background1" w:themeShade="80"/>
          <w:sz w:val="22"/>
          <w:szCs w:val="22"/>
          <w:lang w:val="en-GB"/>
        </w:rPr>
      </w:pPr>
    </w:p>
    <w:p w14:paraId="361AD27C" w14:textId="2246E574" w:rsidR="009F12F3" w:rsidRDefault="009F12F3" w:rsidP="009F12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 allows the local court to accept these certified copies </w:t>
      </w:r>
      <w:r w:rsidR="002647DE">
        <w:rPr>
          <w:rFonts w:ascii="Avenir Next" w:hAnsi="Avenir Next" w:cs="Arial"/>
          <w:color w:val="808080" w:themeColor="background1" w:themeShade="80"/>
          <w:sz w:val="22"/>
          <w:szCs w:val="22"/>
          <w:lang w:val="en-GB"/>
        </w:rPr>
        <w:t>as authentic</w:t>
      </w:r>
      <w:r w:rsidR="00986DBF">
        <w:rPr>
          <w:rFonts w:ascii="Avenir Next" w:hAnsi="Avenir Next" w:cs="Arial"/>
          <w:color w:val="808080" w:themeColor="background1" w:themeShade="80"/>
          <w:sz w:val="22"/>
          <w:szCs w:val="22"/>
          <w:lang w:val="en-GB"/>
        </w:rPr>
        <w:t>.</w:t>
      </w:r>
    </w:p>
    <w:p w14:paraId="7D17980F" w14:textId="0D31843E" w:rsidR="0067157B" w:rsidRDefault="0067157B" w:rsidP="009F12F3">
      <w:pPr>
        <w:jc w:val="both"/>
        <w:rPr>
          <w:rFonts w:ascii="Avenir Next" w:hAnsi="Avenir Next" w:cs="Arial"/>
          <w:color w:val="808080" w:themeColor="background1" w:themeShade="80"/>
          <w:sz w:val="22"/>
          <w:szCs w:val="22"/>
          <w:lang w:val="en-GB"/>
        </w:rPr>
      </w:pPr>
    </w:p>
    <w:p w14:paraId="3FAAFDB0" w14:textId="68FA3817" w:rsidR="0067157B" w:rsidRDefault="0067157B" w:rsidP="009F12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17 </w:t>
      </w:r>
      <w:r w:rsidR="003A2FE5">
        <w:rPr>
          <w:rFonts w:ascii="Avenir Next" w:hAnsi="Avenir Next" w:cs="Arial"/>
          <w:color w:val="808080" w:themeColor="background1" w:themeShade="80"/>
          <w:sz w:val="22"/>
          <w:szCs w:val="22"/>
          <w:lang w:val="en-GB"/>
        </w:rPr>
        <w:t xml:space="preserve">states the conditions where the foreign proceeding </w:t>
      </w:r>
      <w:r w:rsidR="003A2FE5">
        <w:rPr>
          <w:rFonts w:ascii="Avenir Next" w:hAnsi="Avenir Next" w:cs="Arial"/>
          <w:color w:val="808080" w:themeColor="background1" w:themeShade="80"/>
          <w:sz w:val="22"/>
          <w:szCs w:val="22"/>
          <w:u w:val="single"/>
          <w:lang w:val="en-GB"/>
        </w:rPr>
        <w:t>shall</w:t>
      </w:r>
      <w:r w:rsidR="003A2FE5">
        <w:rPr>
          <w:rFonts w:ascii="Avenir Next" w:hAnsi="Avenir Next" w:cs="Arial"/>
          <w:color w:val="808080" w:themeColor="background1" w:themeShade="80"/>
          <w:sz w:val="22"/>
          <w:szCs w:val="22"/>
          <w:lang w:val="en-GB"/>
        </w:rPr>
        <w:t xml:space="preserve"> be recognised:</w:t>
      </w:r>
    </w:p>
    <w:p w14:paraId="6246C3D0" w14:textId="28F8C66F" w:rsidR="003A2FE5" w:rsidRDefault="005C4B2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meets the </w:t>
      </w:r>
      <w:r w:rsidR="00120AFA">
        <w:rPr>
          <w:rFonts w:ascii="Avenir Next" w:hAnsi="Avenir Next" w:cs="Arial"/>
          <w:color w:val="808080" w:themeColor="background1" w:themeShade="80"/>
          <w:sz w:val="22"/>
          <w:szCs w:val="22"/>
          <w:lang w:val="en-GB"/>
        </w:rPr>
        <w:t>definitions</w:t>
      </w:r>
      <w:r>
        <w:rPr>
          <w:rFonts w:ascii="Avenir Next" w:hAnsi="Avenir Next" w:cs="Arial"/>
          <w:color w:val="808080" w:themeColor="background1" w:themeShade="80"/>
          <w:sz w:val="22"/>
          <w:szCs w:val="22"/>
          <w:lang w:val="en-GB"/>
        </w:rPr>
        <w:t xml:space="preserve"> of article 2 and the evidence of article 15</w:t>
      </w:r>
      <w:r w:rsidR="00F71C55">
        <w:rPr>
          <w:rFonts w:ascii="Avenir Next" w:hAnsi="Avenir Next" w:cs="Arial"/>
          <w:color w:val="808080" w:themeColor="background1" w:themeShade="80"/>
          <w:sz w:val="22"/>
          <w:szCs w:val="22"/>
          <w:lang w:val="en-GB"/>
        </w:rPr>
        <w:t xml:space="preserve"> and</w:t>
      </w:r>
    </w:p>
    <w:p w14:paraId="4799452F" w14:textId="6AE15A93" w:rsidR="00120AFA" w:rsidRDefault="00120AFA">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has been submitted to the appropriate court (the one named in article 4)</w:t>
      </w:r>
    </w:p>
    <w:p w14:paraId="625CB9D4" w14:textId="1F7E4DF6" w:rsidR="00F71C55" w:rsidRDefault="00F71C55" w:rsidP="00A613F1">
      <w:pPr>
        <w:jc w:val="both"/>
        <w:rPr>
          <w:rFonts w:ascii="Avenir Next" w:hAnsi="Avenir Next" w:cs="Arial"/>
          <w:color w:val="808080" w:themeColor="background1" w:themeShade="80"/>
          <w:sz w:val="22"/>
          <w:szCs w:val="22"/>
          <w:lang w:val="en-GB"/>
        </w:rPr>
      </w:pPr>
      <w:r w:rsidRPr="00A613F1">
        <w:rPr>
          <w:rFonts w:ascii="Avenir Next" w:hAnsi="Avenir Next" w:cs="Arial"/>
          <w:color w:val="808080" w:themeColor="background1" w:themeShade="80"/>
          <w:sz w:val="22"/>
          <w:szCs w:val="22"/>
          <w:lang w:val="en-GB"/>
        </w:rPr>
        <w:t xml:space="preserve">Article 17 also allows for </w:t>
      </w:r>
      <w:r w:rsidR="00BE4E36" w:rsidRPr="00A613F1">
        <w:rPr>
          <w:rFonts w:ascii="Avenir Next" w:hAnsi="Avenir Next" w:cs="Arial"/>
          <w:color w:val="808080" w:themeColor="background1" w:themeShade="80"/>
          <w:sz w:val="22"/>
          <w:szCs w:val="22"/>
          <w:lang w:val="en-GB"/>
        </w:rPr>
        <w:t xml:space="preserve">withdrawal or amendment of the recognition if </w:t>
      </w:r>
      <w:r w:rsidR="00A613F1" w:rsidRPr="00A613F1">
        <w:rPr>
          <w:rFonts w:ascii="Avenir Next" w:hAnsi="Avenir Next" w:cs="Arial"/>
          <w:color w:val="808080" w:themeColor="background1" w:themeShade="80"/>
          <w:sz w:val="22"/>
          <w:szCs w:val="22"/>
          <w:lang w:val="en-GB"/>
        </w:rPr>
        <w:t>the grounds for granting were incorrect or have changed</w:t>
      </w:r>
      <w:r w:rsidR="00A613F1">
        <w:rPr>
          <w:rFonts w:ascii="Avenir Next" w:hAnsi="Avenir Next" w:cs="Arial"/>
          <w:color w:val="808080" w:themeColor="background1" w:themeShade="80"/>
          <w:sz w:val="22"/>
          <w:szCs w:val="22"/>
          <w:lang w:val="en-GB"/>
        </w:rPr>
        <w:t>.</w:t>
      </w:r>
    </w:p>
    <w:p w14:paraId="4B819FB9" w14:textId="46D94F61" w:rsidR="00796BB7" w:rsidRDefault="00796BB7" w:rsidP="00A613F1">
      <w:pPr>
        <w:jc w:val="both"/>
        <w:rPr>
          <w:rFonts w:ascii="Avenir Next" w:hAnsi="Avenir Next" w:cs="Arial"/>
          <w:color w:val="808080" w:themeColor="background1" w:themeShade="80"/>
          <w:sz w:val="22"/>
          <w:szCs w:val="22"/>
          <w:lang w:val="en-GB"/>
        </w:rPr>
      </w:pPr>
    </w:p>
    <w:p w14:paraId="19C7078B" w14:textId="0E78769F" w:rsidR="00796BB7" w:rsidRDefault="00796BB7" w:rsidP="00A613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w:t>
      </w:r>
      <w:r w:rsidR="00DB3060">
        <w:rPr>
          <w:rFonts w:ascii="Avenir Next" w:hAnsi="Avenir Next" w:cs="Arial"/>
          <w:color w:val="808080" w:themeColor="background1" w:themeShade="80"/>
          <w:sz w:val="22"/>
          <w:szCs w:val="22"/>
          <w:lang w:val="en-GB"/>
        </w:rPr>
        <w:t xml:space="preserve">matters to consider </w:t>
      </w:r>
      <w:r w:rsidR="00495375">
        <w:rPr>
          <w:rFonts w:ascii="Avenir Next" w:hAnsi="Avenir Next" w:cs="Arial"/>
          <w:color w:val="808080" w:themeColor="background1" w:themeShade="80"/>
          <w:sz w:val="22"/>
          <w:szCs w:val="22"/>
          <w:lang w:val="en-GB"/>
        </w:rPr>
        <w:t>are:</w:t>
      </w:r>
    </w:p>
    <w:p w14:paraId="58520672" w14:textId="2AA4CB0E" w:rsidR="00495375" w:rsidRDefault="00DB3060">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 </w:t>
      </w:r>
      <w:r w:rsidR="000554AB">
        <w:rPr>
          <w:rFonts w:ascii="Avenir Next" w:hAnsi="Avenir Next" w:cs="Arial"/>
          <w:color w:val="808080" w:themeColor="background1" w:themeShade="80"/>
          <w:sz w:val="22"/>
          <w:szCs w:val="22"/>
          <w:lang w:val="en-GB"/>
        </w:rPr>
        <w:t>as this determines the type of relief and is intrinsically connected to recognition.  A</w:t>
      </w:r>
      <w:r>
        <w:rPr>
          <w:rFonts w:ascii="Avenir Next" w:hAnsi="Avenir Next" w:cs="Arial"/>
          <w:color w:val="808080" w:themeColor="background1" w:themeShade="80"/>
          <w:sz w:val="22"/>
          <w:szCs w:val="22"/>
          <w:lang w:val="en-GB"/>
        </w:rPr>
        <w:t>rticle 19 (interim</w:t>
      </w:r>
      <w:r w:rsidR="000554AB">
        <w:rPr>
          <w:rFonts w:ascii="Avenir Next" w:hAnsi="Avenir Next" w:cs="Arial"/>
          <w:color w:val="808080" w:themeColor="background1" w:themeShade="80"/>
          <w:sz w:val="22"/>
          <w:szCs w:val="22"/>
          <w:lang w:val="en-GB"/>
        </w:rPr>
        <w:t xml:space="preserve"> and available to both main and non-main</w:t>
      </w:r>
      <w:r>
        <w:rPr>
          <w:rFonts w:ascii="Avenir Next" w:hAnsi="Avenir Next" w:cs="Arial"/>
          <w:color w:val="808080" w:themeColor="background1" w:themeShade="80"/>
          <w:sz w:val="22"/>
          <w:szCs w:val="22"/>
          <w:lang w:val="en-GB"/>
        </w:rPr>
        <w:t>), article 20 (</w:t>
      </w:r>
      <w:r w:rsidR="00266738">
        <w:rPr>
          <w:rFonts w:ascii="Avenir Next" w:hAnsi="Avenir Next" w:cs="Arial"/>
          <w:color w:val="808080" w:themeColor="background1" w:themeShade="80"/>
          <w:sz w:val="22"/>
          <w:szCs w:val="22"/>
          <w:lang w:val="en-GB"/>
        </w:rPr>
        <w:t xml:space="preserve">post recognition and </w:t>
      </w:r>
      <w:r>
        <w:rPr>
          <w:rFonts w:ascii="Avenir Next" w:hAnsi="Avenir Next" w:cs="Arial"/>
          <w:color w:val="808080" w:themeColor="background1" w:themeShade="80"/>
          <w:sz w:val="22"/>
          <w:szCs w:val="22"/>
          <w:lang w:val="en-GB"/>
        </w:rPr>
        <w:t xml:space="preserve">automatic for </w:t>
      </w:r>
      <w:r w:rsidR="00D65D8B">
        <w:rPr>
          <w:rFonts w:ascii="Avenir Next" w:hAnsi="Avenir Next" w:cs="Arial"/>
          <w:color w:val="808080" w:themeColor="background1" w:themeShade="80"/>
          <w:sz w:val="22"/>
          <w:szCs w:val="22"/>
          <w:lang w:val="en-GB"/>
        </w:rPr>
        <w:t>main proceedings) and 21 (</w:t>
      </w:r>
      <w:r w:rsidR="00266738">
        <w:rPr>
          <w:rFonts w:ascii="Avenir Next" w:hAnsi="Avenir Next" w:cs="Arial"/>
          <w:color w:val="808080" w:themeColor="background1" w:themeShade="80"/>
          <w:sz w:val="22"/>
          <w:szCs w:val="22"/>
          <w:lang w:val="en-GB"/>
        </w:rPr>
        <w:t xml:space="preserve">post recognition and </w:t>
      </w:r>
      <w:r w:rsidR="00D65D8B">
        <w:rPr>
          <w:rFonts w:ascii="Avenir Next" w:hAnsi="Avenir Next" w:cs="Arial"/>
          <w:color w:val="808080" w:themeColor="background1" w:themeShade="80"/>
          <w:sz w:val="22"/>
          <w:szCs w:val="22"/>
          <w:lang w:val="en-GB"/>
        </w:rPr>
        <w:t>available on application to the court</w:t>
      </w:r>
      <w:r w:rsidR="000554AB">
        <w:rPr>
          <w:rFonts w:ascii="Avenir Next" w:hAnsi="Avenir Next" w:cs="Arial"/>
          <w:color w:val="808080" w:themeColor="background1" w:themeShade="80"/>
          <w:sz w:val="22"/>
          <w:szCs w:val="22"/>
          <w:lang w:val="en-GB"/>
        </w:rPr>
        <w:t xml:space="preserve"> by </w:t>
      </w:r>
      <w:r w:rsidR="004E496E">
        <w:rPr>
          <w:rFonts w:ascii="Avenir Next" w:hAnsi="Avenir Next" w:cs="Arial"/>
          <w:color w:val="808080" w:themeColor="background1" w:themeShade="80"/>
          <w:sz w:val="22"/>
          <w:szCs w:val="22"/>
          <w:lang w:val="en-GB"/>
        </w:rPr>
        <w:t>main and non-main</w:t>
      </w:r>
      <w:r w:rsidR="00D65D8B">
        <w:rPr>
          <w:rFonts w:ascii="Avenir Next" w:hAnsi="Avenir Next" w:cs="Arial"/>
          <w:color w:val="808080" w:themeColor="background1" w:themeShade="80"/>
          <w:sz w:val="22"/>
          <w:szCs w:val="22"/>
          <w:lang w:val="en-GB"/>
        </w:rPr>
        <w:t>).</w:t>
      </w:r>
    </w:p>
    <w:p w14:paraId="2CF65E7A" w14:textId="77777777" w:rsidR="00640890" w:rsidRDefault="00443BFF">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Excluded </w:t>
      </w:r>
      <w:r w:rsidR="00AD7931">
        <w:rPr>
          <w:rFonts w:ascii="Avenir Next" w:hAnsi="Avenir Next" w:cs="Arial"/>
          <w:color w:val="808080" w:themeColor="background1" w:themeShade="80"/>
          <w:sz w:val="22"/>
          <w:szCs w:val="22"/>
          <w:lang w:val="en-GB"/>
        </w:rPr>
        <w:t xml:space="preserve">entities.  The foreign representative should ensure that the </w:t>
      </w:r>
      <w:r w:rsidR="004C2691">
        <w:rPr>
          <w:rFonts w:ascii="Avenir Next" w:hAnsi="Avenir Next" w:cs="Arial"/>
          <w:color w:val="808080" w:themeColor="background1" w:themeShade="80"/>
          <w:sz w:val="22"/>
          <w:szCs w:val="22"/>
          <w:lang w:val="en-GB"/>
        </w:rPr>
        <w:t xml:space="preserve">company in the foreign proceeding is not excluded under article 1(2) which lists </w:t>
      </w:r>
      <w:r w:rsidR="00B81B5D">
        <w:rPr>
          <w:rFonts w:ascii="Avenir Next" w:hAnsi="Avenir Next" w:cs="Arial"/>
          <w:color w:val="808080" w:themeColor="background1" w:themeShade="80"/>
          <w:sz w:val="22"/>
          <w:szCs w:val="22"/>
          <w:lang w:val="en-GB"/>
        </w:rPr>
        <w:t xml:space="preserve">types of entities that the law will not apply to and may include </w:t>
      </w:r>
      <w:r w:rsidR="004F1669">
        <w:rPr>
          <w:rFonts w:ascii="Avenir Next" w:hAnsi="Avenir Next" w:cs="Arial"/>
          <w:color w:val="808080" w:themeColor="background1" w:themeShade="80"/>
          <w:sz w:val="22"/>
          <w:szCs w:val="22"/>
          <w:lang w:val="en-GB"/>
        </w:rPr>
        <w:t xml:space="preserve">entities like </w:t>
      </w:r>
      <w:r w:rsidR="00B81B5D">
        <w:rPr>
          <w:rFonts w:ascii="Avenir Next" w:hAnsi="Avenir Next" w:cs="Arial"/>
          <w:color w:val="808080" w:themeColor="background1" w:themeShade="80"/>
          <w:sz w:val="22"/>
          <w:szCs w:val="22"/>
          <w:lang w:val="en-GB"/>
        </w:rPr>
        <w:t>financial institutions</w:t>
      </w:r>
      <w:r w:rsidR="004F1669">
        <w:rPr>
          <w:rFonts w:ascii="Avenir Next" w:hAnsi="Avenir Next" w:cs="Arial"/>
          <w:color w:val="808080" w:themeColor="background1" w:themeShade="80"/>
          <w:sz w:val="22"/>
          <w:szCs w:val="22"/>
          <w:lang w:val="en-GB"/>
        </w:rPr>
        <w:t xml:space="preserve"> or utility companies</w:t>
      </w:r>
      <w:r w:rsidR="00640890">
        <w:rPr>
          <w:rFonts w:ascii="Avenir Next" w:hAnsi="Avenir Next" w:cs="Arial"/>
          <w:color w:val="808080" w:themeColor="background1" w:themeShade="80"/>
          <w:sz w:val="22"/>
          <w:szCs w:val="22"/>
          <w:lang w:val="en-GB"/>
        </w:rPr>
        <w:t>.</w:t>
      </w:r>
    </w:p>
    <w:p w14:paraId="48F09BB8" w14:textId="7CC5024E" w:rsidR="008E6252" w:rsidRDefault="00324B61">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agreements entered into by State A.  Article 3 states that these will prevail over </w:t>
      </w:r>
      <w:r w:rsidR="001834D8">
        <w:rPr>
          <w:rFonts w:ascii="Avenir Next" w:hAnsi="Avenir Next" w:cs="Arial"/>
          <w:color w:val="808080" w:themeColor="background1" w:themeShade="80"/>
          <w:sz w:val="22"/>
          <w:szCs w:val="22"/>
          <w:lang w:val="en-GB"/>
        </w:rPr>
        <w:t>the Model Law if there is a conflict</w:t>
      </w:r>
      <w:r w:rsidR="00B239C1">
        <w:rPr>
          <w:rFonts w:ascii="Avenir Next" w:hAnsi="Avenir Next" w:cs="Arial"/>
          <w:color w:val="808080" w:themeColor="background1" w:themeShade="80"/>
          <w:sz w:val="22"/>
          <w:szCs w:val="22"/>
          <w:lang w:val="en-GB"/>
        </w:rPr>
        <w:t>.</w:t>
      </w:r>
    </w:p>
    <w:p w14:paraId="1383D829" w14:textId="39364621" w:rsidR="00B239C1" w:rsidRDefault="00D04082">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Public policy of State A</w:t>
      </w:r>
      <w:r w:rsidR="00FC1960">
        <w:rPr>
          <w:rFonts w:ascii="Avenir Next" w:hAnsi="Avenir Next" w:cs="Arial"/>
          <w:color w:val="808080" w:themeColor="background1" w:themeShade="80"/>
          <w:sz w:val="22"/>
          <w:szCs w:val="22"/>
          <w:lang w:val="en-GB"/>
        </w:rPr>
        <w:t xml:space="preserve">.  Article 6 says the courts can refuse an action if it </w:t>
      </w:r>
      <w:r w:rsidR="00811CFD">
        <w:rPr>
          <w:rFonts w:ascii="Avenir Next" w:hAnsi="Avenir Next" w:cs="Arial"/>
          <w:color w:val="808080" w:themeColor="background1" w:themeShade="80"/>
          <w:sz w:val="22"/>
          <w:szCs w:val="22"/>
          <w:lang w:val="en-GB"/>
        </w:rPr>
        <w:t>contradicts</w:t>
      </w:r>
      <w:r w:rsidR="00FC1960">
        <w:rPr>
          <w:rFonts w:ascii="Avenir Next" w:hAnsi="Avenir Next" w:cs="Arial"/>
          <w:color w:val="808080" w:themeColor="background1" w:themeShade="80"/>
          <w:sz w:val="22"/>
          <w:szCs w:val="22"/>
          <w:lang w:val="en-GB"/>
        </w:rPr>
        <w:t xml:space="preserve"> </w:t>
      </w:r>
      <w:r w:rsidR="00811CFD">
        <w:rPr>
          <w:rFonts w:ascii="Avenir Next" w:hAnsi="Avenir Next" w:cs="Arial"/>
          <w:color w:val="808080" w:themeColor="background1" w:themeShade="80"/>
          <w:sz w:val="22"/>
          <w:szCs w:val="22"/>
          <w:lang w:val="en-GB"/>
        </w:rPr>
        <w:t>contrary to State A public policy.</w:t>
      </w:r>
    </w:p>
    <w:p w14:paraId="722D2299" w14:textId="6BAA318F" w:rsidR="004B2F3B" w:rsidRPr="00495375" w:rsidRDefault="00613E21">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Useful laws of State A.  Article 7 allows the court to pr</w:t>
      </w:r>
      <w:r w:rsidR="00391323">
        <w:rPr>
          <w:rFonts w:ascii="Avenir Next" w:hAnsi="Avenir Next" w:cs="Arial"/>
          <w:color w:val="808080" w:themeColor="background1" w:themeShade="80"/>
          <w:sz w:val="22"/>
          <w:szCs w:val="22"/>
          <w:lang w:val="en-GB"/>
        </w:rPr>
        <w:t>ovide assistance under local laws and d</w:t>
      </w:r>
      <w:r w:rsidR="0013221C">
        <w:rPr>
          <w:rFonts w:ascii="Avenir Next" w:hAnsi="Avenir Next" w:cs="Arial"/>
          <w:color w:val="808080" w:themeColor="background1" w:themeShade="80"/>
          <w:sz w:val="22"/>
          <w:szCs w:val="22"/>
          <w:lang w:val="en-GB"/>
        </w:rPr>
        <w:t>oes not restrict it to only requested assistance.</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lastRenderedPageBreak/>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3A63B8" w14:textId="117909FC" w:rsidR="00117241" w:rsidRPr="00117241" w:rsidRDefault="00DB6DA6" w:rsidP="000360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117241" w:rsidRPr="00117241">
        <w:rPr>
          <w:rFonts w:ascii="Avenir Next" w:hAnsi="Avenir Next" w:cs="Arial"/>
          <w:color w:val="808080" w:themeColor="background1" w:themeShade="80"/>
          <w:sz w:val="22"/>
          <w:szCs w:val="22"/>
          <w:lang w:val="en-GB"/>
        </w:rPr>
        <w:t>etween application for recognition and decision</w:t>
      </w:r>
      <w:r>
        <w:rPr>
          <w:rFonts w:ascii="Avenir Next" w:hAnsi="Avenir Next" w:cs="Arial"/>
          <w:color w:val="808080" w:themeColor="background1" w:themeShade="80"/>
          <w:sz w:val="22"/>
          <w:szCs w:val="22"/>
          <w:lang w:val="en-GB"/>
        </w:rPr>
        <w:t>,</w:t>
      </w:r>
      <w:r w:rsidR="00117241" w:rsidRPr="00117241">
        <w:rPr>
          <w:rFonts w:ascii="Avenir Next" w:hAnsi="Avenir Next" w:cs="Arial"/>
          <w:color w:val="808080" w:themeColor="background1" w:themeShade="80"/>
          <w:sz w:val="22"/>
          <w:szCs w:val="22"/>
          <w:lang w:val="en-GB"/>
        </w:rPr>
        <w:t xml:space="preserve"> Article 19 allows the foreign representative to request </w:t>
      </w:r>
      <w:r w:rsidR="00D00ED4">
        <w:rPr>
          <w:rFonts w:ascii="Avenir Next" w:hAnsi="Avenir Next" w:cs="Arial"/>
          <w:color w:val="808080" w:themeColor="background1" w:themeShade="80"/>
          <w:sz w:val="22"/>
          <w:szCs w:val="22"/>
          <w:lang w:val="en-GB"/>
        </w:rPr>
        <w:t xml:space="preserve">interim </w:t>
      </w:r>
      <w:r w:rsidR="00117241" w:rsidRPr="00117241">
        <w:rPr>
          <w:rFonts w:ascii="Avenir Next" w:hAnsi="Avenir Next" w:cs="Arial"/>
          <w:color w:val="808080" w:themeColor="background1" w:themeShade="80"/>
          <w:sz w:val="22"/>
          <w:szCs w:val="22"/>
          <w:lang w:val="en-GB"/>
        </w:rPr>
        <w:t xml:space="preserve">relief if needed urgently. It is provisional and automatically terminates upon decision regarding recognition, unless extended under article 21. This interim relief includes stay of execution of actions against the </w:t>
      </w:r>
      <w:r w:rsidR="00D00ED4">
        <w:rPr>
          <w:rFonts w:ascii="Avenir Next" w:hAnsi="Avenir Next" w:cs="Arial"/>
          <w:color w:val="808080" w:themeColor="background1" w:themeShade="80"/>
          <w:sz w:val="22"/>
          <w:szCs w:val="22"/>
          <w:lang w:val="en-GB"/>
        </w:rPr>
        <w:t>debtor’s</w:t>
      </w:r>
      <w:r w:rsidR="00117241" w:rsidRPr="00117241">
        <w:rPr>
          <w:rFonts w:ascii="Avenir Next" w:hAnsi="Avenir Next" w:cs="Arial"/>
          <w:color w:val="808080" w:themeColor="background1" w:themeShade="80"/>
          <w:sz w:val="22"/>
          <w:szCs w:val="22"/>
          <w:lang w:val="en-GB"/>
        </w:rPr>
        <w:t xml:space="preserve"> assets</w:t>
      </w:r>
      <w:r w:rsidR="009611E0">
        <w:rPr>
          <w:rFonts w:ascii="Avenir Next" w:hAnsi="Avenir Next" w:cs="Arial"/>
          <w:color w:val="808080" w:themeColor="background1" w:themeShade="80"/>
          <w:sz w:val="22"/>
          <w:szCs w:val="22"/>
          <w:lang w:val="en-GB"/>
        </w:rPr>
        <w:t xml:space="preserve">, the </w:t>
      </w:r>
      <w:r w:rsidR="00117241" w:rsidRPr="00117241">
        <w:rPr>
          <w:rFonts w:ascii="Avenir Next" w:hAnsi="Avenir Next" w:cs="Arial"/>
          <w:color w:val="808080" w:themeColor="background1" w:themeShade="80"/>
          <w:sz w:val="22"/>
          <w:szCs w:val="22"/>
          <w:lang w:val="en-GB"/>
        </w:rPr>
        <w:t xml:space="preserve">foreign representative </w:t>
      </w:r>
      <w:r w:rsidR="009611E0">
        <w:rPr>
          <w:rFonts w:ascii="Avenir Next" w:hAnsi="Avenir Next" w:cs="Arial"/>
          <w:color w:val="808080" w:themeColor="background1" w:themeShade="80"/>
          <w:sz w:val="22"/>
          <w:szCs w:val="22"/>
          <w:lang w:val="en-GB"/>
        </w:rPr>
        <w:t xml:space="preserve">being </w:t>
      </w:r>
      <w:r w:rsidR="00117241" w:rsidRPr="00117241">
        <w:rPr>
          <w:rFonts w:ascii="Avenir Next" w:hAnsi="Avenir Next" w:cs="Arial"/>
          <w:color w:val="808080" w:themeColor="background1" w:themeShade="80"/>
          <w:sz w:val="22"/>
          <w:szCs w:val="22"/>
          <w:lang w:val="en-GB"/>
        </w:rPr>
        <w:t>allowed to release or administer local assets whose value may be in jeopardy</w:t>
      </w:r>
      <w:r w:rsidR="00107088">
        <w:rPr>
          <w:rFonts w:ascii="Avenir Next" w:hAnsi="Avenir Next" w:cs="Arial"/>
          <w:color w:val="808080" w:themeColor="background1" w:themeShade="80"/>
          <w:sz w:val="22"/>
          <w:szCs w:val="22"/>
          <w:lang w:val="en-GB"/>
        </w:rPr>
        <w:t>, s</w:t>
      </w:r>
      <w:r w:rsidR="00117241" w:rsidRPr="00117241">
        <w:rPr>
          <w:rFonts w:ascii="Avenir Next" w:hAnsi="Avenir Next" w:cs="Arial"/>
          <w:color w:val="808080" w:themeColor="background1" w:themeShade="80"/>
          <w:sz w:val="22"/>
          <w:szCs w:val="22"/>
          <w:lang w:val="en-GB"/>
        </w:rPr>
        <w:t xml:space="preserve">uspend the </w:t>
      </w:r>
      <w:r w:rsidR="009A6160">
        <w:rPr>
          <w:rFonts w:ascii="Avenir Next" w:hAnsi="Avenir Next" w:cs="Arial"/>
          <w:color w:val="808080" w:themeColor="background1" w:themeShade="80"/>
          <w:sz w:val="22"/>
          <w:szCs w:val="22"/>
          <w:lang w:val="en-GB"/>
        </w:rPr>
        <w:t xml:space="preserve">rights </w:t>
      </w:r>
      <w:r w:rsidR="00117241" w:rsidRPr="00117241">
        <w:rPr>
          <w:rFonts w:ascii="Avenir Next" w:hAnsi="Avenir Next" w:cs="Arial"/>
          <w:color w:val="808080" w:themeColor="background1" w:themeShade="80"/>
          <w:sz w:val="22"/>
          <w:szCs w:val="22"/>
          <w:lang w:val="en-GB"/>
        </w:rPr>
        <w:t>of the debtor to dispose of assets, allow the foreign representative to collect information regarding the debtors affairs, and any other relief available under the local laws.</w:t>
      </w:r>
    </w:p>
    <w:p w14:paraId="30107990" w14:textId="77777777" w:rsidR="00117241" w:rsidRPr="00117241" w:rsidRDefault="00117241" w:rsidP="00036088">
      <w:pPr>
        <w:jc w:val="both"/>
        <w:rPr>
          <w:rFonts w:ascii="Avenir Next" w:hAnsi="Avenir Next" w:cs="Arial"/>
          <w:color w:val="808080" w:themeColor="background1" w:themeShade="80"/>
          <w:sz w:val="22"/>
          <w:szCs w:val="22"/>
          <w:lang w:val="en-GB"/>
        </w:rPr>
      </w:pPr>
    </w:p>
    <w:p w14:paraId="34A8613B" w14:textId="7B2431BE" w:rsidR="00117241" w:rsidRPr="00117241" w:rsidRDefault="000A5D61" w:rsidP="000360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also allows the </w:t>
      </w:r>
      <w:r w:rsidR="00117241" w:rsidRPr="00117241">
        <w:rPr>
          <w:rFonts w:ascii="Avenir Next" w:hAnsi="Avenir Next" w:cs="Arial"/>
          <w:color w:val="808080" w:themeColor="background1" w:themeShade="80"/>
          <w:sz w:val="22"/>
          <w:szCs w:val="22"/>
          <w:lang w:val="en-GB"/>
        </w:rPr>
        <w:t>insert</w:t>
      </w:r>
      <w:r>
        <w:rPr>
          <w:rFonts w:ascii="Avenir Next" w:hAnsi="Avenir Next" w:cs="Arial"/>
          <w:color w:val="808080" w:themeColor="background1" w:themeShade="80"/>
          <w:sz w:val="22"/>
          <w:szCs w:val="22"/>
          <w:lang w:val="en-GB"/>
        </w:rPr>
        <w:t>ion of</w:t>
      </w:r>
      <w:r w:rsidR="00117241" w:rsidRPr="00117241">
        <w:rPr>
          <w:rFonts w:ascii="Avenir Next" w:hAnsi="Avenir Next" w:cs="Arial"/>
          <w:color w:val="808080" w:themeColor="background1" w:themeShade="80"/>
          <w:sz w:val="22"/>
          <w:szCs w:val="22"/>
          <w:lang w:val="en-GB"/>
        </w:rPr>
        <w:t xml:space="preserve"> notice </w:t>
      </w:r>
      <w:r>
        <w:rPr>
          <w:rFonts w:ascii="Avenir Next" w:hAnsi="Avenir Next" w:cs="Arial"/>
          <w:color w:val="808080" w:themeColor="background1" w:themeShade="80"/>
          <w:sz w:val="22"/>
          <w:szCs w:val="22"/>
          <w:lang w:val="en-GB"/>
        </w:rPr>
        <w:t xml:space="preserve">of relief </w:t>
      </w:r>
      <w:r w:rsidR="00117241" w:rsidRPr="00117241">
        <w:rPr>
          <w:rFonts w:ascii="Avenir Next" w:hAnsi="Avenir Next" w:cs="Arial"/>
          <w:color w:val="808080" w:themeColor="background1" w:themeShade="80"/>
          <w:sz w:val="22"/>
          <w:szCs w:val="22"/>
          <w:lang w:val="en-GB"/>
        </w:rPr>
        <w:t>requirement</w:t>
      </w:r>
      <w:r>
        <w:rPr>
          <w:rFonts w:ascii="Avenir Next" w:hAnsi="Avenir Next" w:cs="Arial"/>
          <w:color w:val="808080" w:themeColor="background1" w:themeShade="80"/>
          <w:sz w:val="22"/>
          <w:szCs w:val="22"/>
          <w:lang w:val="en-GB"/>
        </w:rPr>
        <w:t>s</w:t>
      </w:r>
      <w:r w:rsidR="00117241" w:rsidRPr="00117241">
        <w:rPr>
          <w:rFonts w:ascii="Avenir Next" w:hAnsi="Avenir Next" w:cs="Arial"/>
          <w:color w:val="808080" w:themeColor="background1" w:themeShade="80"/>
          <w:sz w:val="22"/>
          <w:szCs w:val="22"/>
          <w:lang w:val="en-GB"/>
        </w:rPr>
        <w:t xml:space="preserve"> as per local laws</w:t>
      </w:r>
      <w:r>
        <w:rPr>
          <w:rFonts w:ascii="Avenir Next" w:hAnsi="Avenir Next" w:cs="Arial"/>
          <w:color w:val="808080" w:themeColor="background1" w:themeShade="80"/>
          <w:sz w:val="22"/>
          <w:szCs w:val="22"/>
          <w:lang w:val="en-GB"/>
        </w:rPr>
        <w:t xml:space="preserve"> and </w:t>
      </w:r>
      <w:r w:rsidR="00436157">
        <w:rPr>
          <w:rFonts w:ascii="Avenir Next" w:hAnsi="Avenir Next" w:cs="Arial"/>
          <w:color w:val="808080" w:themeColor="background1" w:themeShade="80"/>
          <w:sz w:val="22"/>
          <w:szCs w:val="22"/>
          <w:lang w:val="en-GB"/>
        </w:rPr>
        <w:t xml:space="preserve">the court’s ability to </w:t>
      </w:r>
      <w:r w:rsidR="00117241" w:rsidRPr="00117241">
        <w:rPr>
          <w:rFonts w:ascii="Avenir Next" w:hAnsi="Avenir Next" w:cs="Arial"/>
          <w:color w:val="808080" w:themeColor="background1" w:themeShade="80"/>
          <w:sz w:val="22"/>
          <w:szCs w:val="22"/>
          <w:lang w:val="en-GB"/>
        </w:rPr>
        <w:t>refuse</w:t>
      </w:r>
      <w:r w:rsidR="00436157">
        <w:rPr>
          <w:rFonts w:ascii="Avenir Next" w:hAnsi="Avenir Next" w:cs="Arial"/>
          <w:color w:val="808080" w:themeColor="background1" w:themeShade="80"/>
          <w:sz w:val="22"/>
          <w:szCs w:val="22"/>
          <w:lang w:val="en-GB"/>
        </w:rPr>
        <w:t xml:space="preserve"> relief</w:t>
      </w:r>
      <w:r w:rsidR="00117241" w:rsidRPr="00117241">
        <w:rPr>
          <w:rFonts w:ascii="Avenir Next" w:hAnsi="Avenir Next" w:cs="Arial"/>
          <w:color w:val="808080" w:themeColor="background1" w:themeShade="80"/>
          <w:sz w:val="22"/>
          <w:szCs w:val="22"/>
          <w:lang w:val="en-GB"/>
        </w:rPr>
        <w:t xml:space="preserve"> if it would </w:t>
      </w:r>
      <w:r w:rsidR="00436157">
        <w:rPr>
          <w:rFonts w:ascii="Avenir Next" w:hAnsi="Avenir Next" w:cs="Arial"/>
          <w:color w:val="808080" w:themeColor="background1" w:themeShade="80"/>
          <w:sz w:val="22"/>
          <w:szCs w:val="22"/>
          <w:lang w:val="en-GB"/>
        </w:rPr>
        <w:t xml:space="preserve">adversely </w:t>
      </w:r>
      <w:r w:rsidR="00117241" w:rsidRPr="00117241">
        <w:rPr>
          <w:rFonts w:ascii="Avenir Next" w:hAnsi="Avenir Next" w:cs="Arial"/>
          <w:color w:val="808080" w:themeColor="background1" w:themeShade="80"/>
          <w:sz w:val="22"/>
          <w:szCs w:val="22"/>
          <w:lang w:val="en-GB"/>
        </w:rPr>
        <w:t>affect a foreign main proceeding</w:t>
      </w:r>
      <w:r w:rsidR="00436157">
        <w:rPr>
          <w:rFonts w:ascii="Avenir Next" w:hAnsi="Avenir Next" w:cs="Arial"/>
          <w:color w:val="808080" w:themeColor="background1" w:themeShade="80"/>
          <w:sz w:val="22"/>
          <w:szCs w:val="22"/>
          <w:lang w:val="en-GB"/>
        </w:rPr>
        <w:t>.</w:t>
      </w:r>
    </w:p>
    <w:p w14:paraId="3AA6D852" w14:textId="77777777" w:rsidR="00117241" w:rsidRPr="00117241" w:rsidRDefault="00117241" w:rsidP="00036088">
      <w:pPr>
        <w:jc w:val="both"/>
        <w:rPr>
          <w:rFonts w:ascii="Avenir Next" w:hAnsi="Avenir Next" w:cs="Arial"/>
          <w:color w:val="808080" w:themeColor="background1" w:themeShade="80"/>
          <w:sz w:val="22"/>
          <w:szCs w:val="22"/>
          <w:lang w:val="en-GB"/>
        </w:rPr>
      </w:pPr>
    </w:p>
    <w:p w14:paraId="2DC58AFF" w14:textId="08964E74" w:rsidR="00117241" w:rsidRPr="00117241" w:rsidRDefault="00117241" w:rsidP="00036088">
      <w:pPr>
        <w:jc w:val="both"/>
        <w:rPr>
          <w:rFonts w:ascii="Avenir Next" w:hAnsi="Avenir Next" w:cs="Arial"/>
          <w:color w:val="808080" w:themeColor="background1" w:themeShade="80"/>
          <w:sz w:val="22"/>
          <w:szCs w:val="22"/>
          <w:lang w:val="en-GB"/>
        </w:rPr>
      </w:pPr>
      <w:r w:rsidRPr="00117241">
        <w:rPr>
          <w:rFonts w:ascii="Avenir Next" w:hAnsi="Avenir Next" w:cs="Arial"/>
          <w:color w:val="808080" w:themeColor="background1" w:themeShade="80"/>
          <w:sz w:val="22"/>
          <w:szCs w:val="22"/>
          <w:lang w:val="en-GB"/>
        </w:rPr>
        <w:t>Article 20 is for post</w:t>
      </w:r>
      <w:r w:rsidR="00436157">
        <w:rPr>
          <w:rFonts w:ascii="Avenir Next" w:hAnsi="Avenir Next" w:cs="Arial"/>
          <w:color w:val="808080" w:themeColor="background1" w:themeShade="80"/>
          <w:sz w:val="22"/>
          <w:szCs w:val="22"/>
          <w:lang w:val="en-GB"/>
        </w:rPr>
        <w:t>-</w:t>
      </w:r>
      <w:r w:rsidRPr="00117241">
        <w:rPr>
          <w:rFonts w:ascii="Avenir Next" w:hAnsi="Avenir Next" w:cs="Arial"/>
          <w:color w:val="808080" w:themeColor="background1" w:themeShade="80"/>
          <w:sz w:val="22"/>
          <w:szCs w:val="22"/>
          <w:lang w:val="en-GB"/>
        </w:rPr>
        <w:t xml:space="preserve">recognition main proceedings only and is an automatic stay on commencement or continuation of actions, execution against assets and disposal of assets. Local exceptions, limitations and modifications can be inserted. Preservation of a claim is a right, allowing commencement of actions </w:t>
      </w:r>
      <w:r w:rsidR="00F82ECE">
        <w:rPr>
          <w:rFonts w:ascii="Avenir Next" w:hAnsi="Avenir Next" w:cs="Arial"/>
          <w:color w:val="808080" w:themeColor="background1" w:themeShade="80"/>
          <w:sz w:val="22"/>
          <w:szCs w:val="22"/>
          <w:lang w:val="en-GB"/>
        </w:rPr>
        <w:t>in order to do so bu</w:t>
      </w:r>
      <w:r w:rsidR="00474703">
        <w:rPr>
          <w:rFonts w:ascii="Avenir Next" w:hAnsi="Avenir Next" w:cs="Arial"/>
          <w:color w:val="808080" w:themeColor="background1" w:themeShade="80"/>
          <w:sz w:val="22"/>
          <w:szCs w:val="22"/>
          <w:lang w:val="en-GB"/>
        </w:rPr>
        <w:t xml:space="preserve">t </w:t>
      </w:r>
      <w:r w:rsidRPr="00117241">
        <w:rPr>
          <w:rFonts w:ascii="Avenir Next" w:hAnsi="Avenir Next" w:cs="Arial"/>
          <w:color w:val="808080" w:themeColor="background1" w:themeShade="80"/>
          <w:sz w:val="22"/>
          <w:szCs w:val="22"/>
          <w:lang w:val="en-GB"/>
        </w:rPr>
        <w:t xml:space="preserve">once preserved </w:t>
      </w:r>
      <w:r w:rsidR="00474703">
        <w:rPr>
          <w:rFonts w:ascii="Avenir Next" w:hAnsi="Avenir Next" w:cs="Arial"/>
          <w:color w:val="808080" w:themeColor="background1" w:themeShade="80"/>
          <w:sz w:val="22"/>
          <w:szCs w:val="22"/>
          <w:lang w:val="en-GB"/>
        </w:rPr>
        <w:t xml:space="preserve">the stay </w:t>
      </w:r>
      <w:r w:rsidRPr="00117241">
        <w:rPr>
          <w:rFonts w:ascii="Avenir Next" w:hAnsi="Avenir Next" w:cs="Arial"/>
          <w:color w:val="808080" w:themeColor="background1" w:themeShade="80"/>
          <w:sz w:val="22"/>
          <w:szCs w:val="22"/>
          <w:lang w:val="en-GB"/>
        </w:rPr>
        <w:t xml:space="preserve">continues. Local insolvency proceeding </w:t>
      </w:r>
      <w:r w:rsidR="0017196D">
        <w:rPr>
          <w:rFonts w:ascii="Avenir Next" w:hAnsi="Avenir Next" w:cs="Arial"/>
          <w:color w:val="808080" w:themeColor="background1" w:themeShade="80"/>
          <w:sz w:val="22"/>
          <w:szCs w:val="22"/>
          <w:lang w:val="en-GB"/>
        </w:rPr>
        <w:t>are not prevented from being commenced</w:t>
      </w:r>
      <w:r w:rsidRPr="00117241">
        <w:rPr>
          <w:rFonts w:ascii="Avenir Next" w:hAnsi="Avenir Next" w:cs="Arial"/>
          <w:color w:val="808080" w:themeColor="background1" w:themeShade="80"/>
          <w:sz w:val="22"/>
          <w:szCs w:val="22"/>
          <w:lang w:val="en-GB"/>
        </w:rPr>
        <w:t>.</w:t>
      </w:r>
    </w:p>
    <w:p w14:paraId="0E721DE0" w14:textId="77777777" w:rsidR="00117241" w:rsidRPr="00117241" w:rsidRDefault="00117241" w:rsidP="00036088">
      <w:pPr>
        <w:jc w:val="both"/>
        <w:rPr>
          <w:rFonts w:ascii="Avenir Next" w:hAnsi="Avenir Next" w:cs="Arial"/>
          <w:color w:val="808080" w:themeColor="background1" w:themeShade="80"/>
          <w:sz w:val="22"/>
          <w:szCs w:val="22"/>
          <w:lang w:val="en-GB"/>
        </w:rPr>
      </w:pPr>
    </w:p>
    <w:p w14:paraId="655CD70B" w14:textId="51EA958D" w:rsidR="00D5244F" w:rsidRDefault="00117241" w:rsidP="00036088">
      <w:pPr>
        <w:jc w:val="both"/>
        <w:rPr>
          <w:rFonts w:ascii="Avenir Next" w:hAnsi="Avenir Next" w:cs="Arial"/>
          <w:sz w:val="22"/>
          <w:szCs w:val="22"/>
          <w:lang w:val="en-GB"/>
        </w:rPr>
      </w:pPr>
      <w:r w:rsidRPr="00117241">
        <w:rPr>
          <w:rFonts w:ascii="Avenir Next" w:hAnsi="Avenir Next" w:cs="Arial"/>
          <w:color w:val="808080" w:themeColor="background1" w:themeShade="80"/>
          <w:sz w:val="22"/>
          <w:szCs w:val="22"/>
          <w:lang w:val="en-GB"/>
        </w:rPr>
        <w:t xml:space="preserve">Article 21 is </w:t>
      </w:r>
      <w:r w:rsidR="0017196D">
        <w:rPr>
          <w:rFonts w:ascii="Avenir Next" w:hAnsi="Avenir Next" w:cs="Arial"/>
          <w:color w:val="808080" w:themeColor="background1" w:themeShade="80"/>
          <w:sz w:val="22"/>
          <w:szCs w:val="22"/>
          <w:lang w:val="en-GB"/>
        </w:rPr>
        <w:t xml:space="preserve">also </w:t>
      </w:r>
      <w:r w:rsidRPr="00117241">
        <w:rPr>
          <w:rFonts w:ascii="Avenir Next" w:hAnsi="Avenir Next" w:cs="Arial"/>
          <w:color w:val="808080" w:themeColor="background1" w:themeShade="80"/>
          <w:sz w:val="22"/>
          <w:szCs w:val="22"/>
          <w:lang w:val="en-GB"/>
        </w:rPr>
        <w:t>post</w:t>
      </w:r>
      <w:r w:rsidR="0017196D">
        <w:rPr>
          <w:rFonts w:ascii="Avenir Next" w:hAnsi="Avenir Next" w:cs="Arial"/>
          <w:color w:val="808080" w:themeColor="background1" w:themeShade="80"/>
          <w:sz w:val="22"/>
          <w:szCs w:val="22"/>
          <w:lang w:val="en-GB"/>
        </w:rPr>
        <w:t>-</w:t>
      </w:r>
      <w:r w:rsidRPr="00117241">
        <w:rPr>
          <w:rFonts w:ascii="Avenir Next" w:hAnsi="Avenir Next" w:cs="Arial"/>
          <w:color w:val="808080" w:themeColor="background1" w:themeShade="80"/>
          <w:sz w:val="22"/>
          <w:szCs w:val="22"/>
          <w:lang w:val="en-GB"/>
        </w:rPr>
        <w:t xml:space="preserve">recognition and applies to </w:t>
      </w:r>
      <w:r w:rsidR="000A170F">
        <w:rPr>
          <w:rFonts w:ascii="Avenir Next" w:hAnsi="Avenir Next" w:cs="Arial"/>
          <w:color w:val="808080" w:themeColor="background1" w:themeShade="80"/>
          <w:sz w:val="22"/>
          <w:szCs w:val="22"/>
          <w:lang w:val="en-GB"/>
        </w:rPr>
        <w:t xml:space="preserve">either </w:t>
      </w:r>
      <w:r w:rsidRPr="00117241">
        <w:rPr>
          <w:rFonts w:ascii="Avenir Next" w:hAnsi="Avenir Next" w:cs="Arial"/>
          <w:color w:val="808080" w:themeColor="background1" w:themeShade="80"/>
          <w:sz w:val="22"/>
          <w:szCs w:val="22"/>
          <w:lang w:val="en-GB"/>
        </w:rPr>
        <w:t xml:space="preserve">main </w:t>
      </w:r>
      <w:r w:rsidR="000A170F">
        <w:rPr>
          <w:rFonts w:ascii="Avenir Next" w:hAnsi="Avenir Next" w:cs="Arial"/>
          <w:color w:val="808080" w:themeColor="background1" w:themeShade="80"/>
          <w:sz w:val="22"/>
          <w:szCs w:val="22"/>
          <w:lang w:val="en-GB"/>
        </w:rPr>
        <w:t xml:space="preserve">or </w:t>
      </w:r>
      <w:r w:rsidRPr="00117241">
        <w:rPr>
          <w:rFonts w:ascii="Avenir Next" w:hAnsi="Avenir Next" w:cs="Arial"/>
          <w:color w:val="808080" w:themeColor="background1" w:themeShade="80"/>
          <w:sz w:val="22"/>
          <w:szCs w:val="22"/>
          <w:lang w:val="en-GB"/>
        </w:rPr>
        <w:t xml:space="preserve">non-main proceedings. The </w:t>
      </w:r>
      <w:r w:rsidR="000A170F">
        <w:rPr>
          <w:rFonts w:ascii="Avenir Next" w:hAnsi="Avenir Next" w:cs="Arial"/>
          <w:color w:val="808080" w:themeColor="background1" w:themeShade="80"/>
          <w:sz w:val="22"/>
          <w:szCs w:val="22"/>
          <w:lang w:val="en-GB"/>
        </w:rPr>
        <w:t>foreign</w:t>
      </w:r>
      <w:r w:rsidRPr="00117241">
        <w:rPr>
          <w:rFonts w:ascii="Avenir Next" w:hAnsi="Avenir Next" w:cs="Arial"/>
          <w:color w:val="808080" w:themeColor="background1" w:themeShade="80"/>
          <w:sz w:val="22"/>
          <w:szCs w:val="22"/>
          <w:lang w:val="en-GB"/>
        </w:rPr>
        <w:t xml:space="preserve"> representative must </w:t>
      </w:r>
      <w:r w:rsidR="000A170F">
        <w:rPr>
          <w:rFonts w:ascii="Avenir Next" w:hAnsi="Avenir Next" w:cs="Arial"/>
          <w:color w:val="808080" w:themeColor="background1" w:themeShade="80"/>
          <w:sz w:val="22"/>
          <w:szCs w:val="22"/>
          <w:lang w:val="en-GB"/>
        </w:rPr>
        <w:t>apply to the court for this relief and</w:t>
      </w:r>
      <w:r w:rsidR="00FC3294">
        <w:rPr>
          <w:rFonts w:ascii="Avenir Next" w:hAnsi="Avenir Next" w:cs="Arial"/>
          <w:color w:val="808080" w:themeColor="background1" w:themeShade="80"/>
          <w:sz w:val="22"/>
          <w:szCs w:val="22"/>
          <w:lang w:val="en-GB"/>
        </w:rPr>
        <w:t>,</w:t>
      </w:r>
      <w:r w:rsidR="000A170F">
        <w:rPr>
          <w:rFonts w:ascii="Avenir Next" w:hAnsi="Avenir Next" w:cs="Arial"/>
          <w:color w:val="808080" w:themeColor="background1" w:themeShade="80"/>
          <w:sz w:val="22"/>
          <w:szCs w:val="22"/>
          <w:lang w:val="en-GB"/>
        </w:rPr>
        <w:t xml:space="preserve"> o</w:t>
      </w:r>
      <w:r w:rsidRPr="00117241">
        <w:rPr>
          <w:rFonts w:ascii="Avenir Next" w:hAnsi="Avenir Next" w:cs="Arial"/>
          <w:color w:val="808080" w:themeColor="background1" w:themeShade="80"/>
          <w:sz w:val="22"/>
          <w:szCs w:val="22"/>
          <w:lang w:val="en-GB"/>
        </w:rPr>
        <w:t xml:space="preserve">ther than the relief mentioned above, this article also allows for extension of article 19. The court may also </w:t>
      </w:r>
      <w:r w:rsidR="00FC3294">
        <w:rPr>
          <w:rFonts w:ascii="Avenir Next" w:hAnsi="Avenir Next" w:cs="Arial"/>
          <w:color w:val="808080" w:themeColor="background1" w:themeShade="80"/>
          <w:sz w:val="22"/>
          <w:szCs w:val="22"/>
          <w:lang w:val="en-GB"/>
        </w:rPr>
        <w:t>authorise</w:t>
      </w:r>
      <w:r w:rsidRPr="00117241">
        <w:rPr>
          <w:rFonts w:ascii="Avenir Next" w:hAnsi="Avenir Next" w:cs="Arial"/>
          <w:color w:val="808080" w:themeColor="background1" w:themeShade="80"/>
          <w:sz w:val="22"/>
          <w:szCs w:val="22"/>
          <w:lang w:val="en-GB"/>
        </w:rPr>
        <w:t xml:space="preserve"> the foreign representative to take possession of local assets</w:t>
      </w:r>
      <w:r w:rsidR="00F76037">
        <w:rPr>
          <w:rFonts w:ascii="Avenir Next" w:hAnsi="Avenir Next" w:cs="Arial"/>
          <w:color w:val="808080" w:themeColor="background1" w:themeShade="80"/>
          <w:sz w:val="22"/>
          <w:szCs w:val="22"/>
          <w:lang w:val="en-GB"/>
        </w:rPr>
        <w:t>, s</w:t>
      </w:r>
      <w:r w:rsidRPr="00117241">
        <w:rPr>
          <w:rFonts w:ascii="Avenir Next" w:hAnsi="Avenir Next" w:cs="Arial"/>
          <w:color w:val="808080" w:themeColor="background1" w:themeShade="80"/>
          <w:sz w:val="22"/>
          <w:szCs w:val="22"/>
          <w:lang w:val="en-GB"/>
        </w:rPr>
        <w:t xml:space="preserve">o long </w:t>
      </w:r>
      <w:r w:rsidR="00F76037">
        <w:rPr>
          <w:rFonts w:ascii="Avenir Next" w:hAnsi="Avenir Next" w:cs="Arial"/>
          <w:color w:val="808080" w:themeColor="background1" w:themeShade="80"/>
          <w:sz w:val="22"/>
          <w:szCs w:val="22"/>
          <w:lang w:val="en-GB"/>
        </w:rPr>
        <w:t>a</w:t>
      </w:r>
      <w:r w:rsidRPr="00117241">
        <w:rPr>
          <w:rFonts w:ascii="Avenir Next" w:hAnsi="Avenir Next" w:cs="Arial"/>
          <w:color w:val="808080" w:themeColor="background1" w:themeShade="80"/>
          <w:sz w:val="22"/>
          <w:szCs w:val="22"/>
          <w:lang w:val="en-GB"/>
        </w:rPr>
        <w:t>s local creditors are not prejudiced</w:t>
      </w:r>
      <w:r w:rsidR="00F76037">
        <w:rPr>
          <w:rFonts w:ascii="Avenir Next" w:hAnsi="Avenir Next" w:cs="Arial"/>
          <w:color w:val="808080" w:themeColor="background1" w:themeShade="80"/>
          <w:sz w:val="22"/>
          <w:szCs w:val="22"/>
          <w:lang w:val="en-GB"/>
        </w:rPr>
        <w:t xml:space="preserve"> by this</w:t>
      </w:r>
      <w:r w:rsidRPr="00117241">
        <w:rPr>
          <w:rFonts w:ascii="Avenir Next" w:hAnsi="Avenir Next" w:cs="Arial"/>
          <w:color w:val="808080" w:themeColor="background1" w:themeShade="80"/>
          <w:sz w:val="22"/>
          <w:szCs w:val="22"/>
          <w:lang w:val="en-GB"/>
        </w:rPr>
        <w:t>. Paragraph three restricts the rel</w:t>
      </w:r>
      <w:r w:rsidR="008A3F03">
        <w:rPr>
          <w:rFonts w:ascii="Avenir Next" w:hAnsi="Avenir Next" w:cs="Arial"/>
          <w:color w:val="808080" w:themeColor="background1" w:themeShade="80"/>
          <w:sz w:val="22"/>
          <w:szCs w:val="22"/>
          <w:lang w:val="en-GB"/>
        </w:rPr>
        <w:t>ief is</w:t>
      </w:r>
      <w:r w:rsidRPr="00117241">
        <w:rPr>
          <w:rFonts w:ascii="Avenir Next" w:hAnsi="Avenir Next" w:cs="Arial"/>
          <w:color w:val="808080" w:themeColor="background1" w:themeShade="80"/>
          <w:sz w:val="22"/>
          <w:szCs w:val="22"/>
          <w:lang w:val="en-GB"/>
        </w:rPr>
        <w:t xml:space="preserve"> a non-main </w:t>
      </w:r>
      <w:r w:rsidR="008A3F03">
        <w:rPr>
          <w:rFonts w:ascii="Avenir Next" w:hAnsi="Avenir Next" w:cs="Arial"/>
          <w:color w:val="808080" w:themeColor="background1" w:themeShade="80"/>
          <w:sz w:val="22"/>
          <w:szCs w:val="22"/>
          <w:lang w:val="en-GB"/>
        </w:rPr>
        <w:t xml:space="preserve">proceeding </w:t>
      </w:r>
      <w:r w:rsidRPr="00117241">
        <w:rPr>
          <w:rFonts w:ascii="Avenir Next" w:hAnsi="Avenir Next" w:cs="Arial"/>
          <w:color w:val="808080" w:themeColor="background1" w:themeShade="80"/>
          <w:sz w:val="22"/>
          <w:szCs w:val="22"/>
          <w:lang w:val="en-GB"/>
        </w:rPr>
        <w:t>to cover only assets or information related to that proceeding</w:t>
      </w:r>
      <w:r w:rsidR="00651AA0">
        <w:rPr>
          <w:rFonts w:ascii="Avenir Next" w:hAnsi="Avenir Next" w:cs="Arial"/>
          <w:color w:val="808080" w:themeColor="background1" w:themeShade="80"/>
          <w:sz w:val="22"/>
          <w:szCs w:val="22"/>
          <w:lang w:val="en-GB"/>
        </w:rPr>
        <w:t>; it</w:t>
      </w:r>
      <w:r w:rsidRPr="00117241">
        <w:rPr>
          <w:rFonts w:ascii="Avenir Next" w:hAnsi="Avenir Next" w:cs="Arial"/>
          <w:color w:val="808080" w:themeColor="background1" w:themeShade="80"/>
          <w:sz w:val="22"/>
          <w:szCs w:val="22"/>
          <w:lang w:val="en-GB"/>
        </w:rPr>
        <w:t xml:space="preserve"> must not be detrimental to other proceedings, especially the main proceeding.</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1E36335C" w:rsidR="00867A8F" w:rsidRPr="005173E0" w:rsidRDefault="003625CA" w:rsidP="003002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C340A6">
        <w:rPr>
          <w:rFonts w:ascii="Avenir Next" w:hAnsi="Avenir Next" w:cs="Arial"/>
          <w:color w:val="808080" w:themeColor="background1" w:themeShade="80"/>
          <w:sz w:val="22"/>
          <w:szCs w:val="22"/>
          <w:lang w:val="en-GB"/>
        </w:rPr>
        <w:t xml:space="preserve">English case </w:t>
      </w:r>
      <w:r w:rsidR="00C340A6">
        <w:rPr>
          <w:rFonts w:ascii="Avenir Next" w:hAnsi="Avenir Next" w:cs="Arial"/>
          <w:i/>
          <w:iCs/>
          <w:color w:val="808080" w:themeColor="background1" w:themeShade="80"/>
          <w:sz w:val="22"/>
          <w:szCs w:val="22"/>
          <w:lang w:val="en-GB"/>
        </w:rPr>
        <w:t xml:space="preserve">Igor Vitalievich Protasov </w:t>
      </w:r>
      <w:r w:rsidR="005173E0">
        <w:rPr>
          <w:rFonts w:ascii="Avenir Next" w:hAnsi="Avenir Next" w:cs="Arial"/>
          <w:i/>
          <w:iCs/>
          <w:color w:val="808080" w:themeColor="background1" w:themeShade="80"/>
          <w:sz w:val="22"/>
          <w:szCs w:val="22"/>
          <w:lang w:val="en-GB"/>
        </w:rPr>
        <w:t>and Khadzhi-Murat Derev</w:t>
      </w:r>
      <w:r w:rsidR="005173E0">
        <w:rPr>
          <w:rFonts w:ascii="Avenir Next" w:hAnsi="Avenir Next" w:cs="Arial"/>
          <w:color w:val="808080" w:themeColor="background1" w:themeShade="80"/>
          <w:sz w:val="22"/>
          <w:szCs w:val="22"/>
          <w:lang w:val="en-GB"/>
        </w:rPr>
        <w:t xml:space="preserve">, the </w:t>
      </w:r>
      <w:r w:rsidR="00574336">
        <w:rPr>
          <w:rFonts w:ascii="Avenir Next" w:hAnsi="Avenir Next" w:cs="Arial"/>
          <w:color w:val="808080" w:themeColor="background1" w:themeShade="80"/>
          <w:sz w:val="22"/>
          <w:szCs w:val="22"/>
          <w:lang w:val="en-GB"/>
        </w:rPr>
        <w:t xml:space="preserve">judge </w:t>
      </w:r>
      <w:r w:rsidR="00D22849">
        <w:rPr>
          <w:rFonts w:ascii="Avenir Next" w:hAnsi="Avenir Next" w:cs="Arial"/>
          <w:color w:val="808080" w:themeColor="background1" w:themeShade="80"/>
          <w:sz w:val="22"/>
          <w:szCs w:val="22"/>
          <w:lang w:val="en-GB"/>
        </w:rPr>
        <w:t xml:space="preserve">highlighted that the MLCBI was intended to </w:t>
      </w:r>
      <w:r w:rsidR="00E01F30">
        <w:rPr>
          <w:rFonts w:ascii="Avenir Next" w:hAnsi="Avenir Next" w:cs="Arial"/>
          <w:color w:val="808080" w:themeColor="background1" w:themeShade="80"/>
          <w:sz w:val="22"/>
          <w:szCs w:val="22"/>
          <w:lang w:val="en-GB"/>
        </w:rPr>
        <w:t xml:space="preserve">put the foreign representative in </w:t>
      </w:r>
      <w:r w:rsidR="00B17D0C">
        <w:rPr>
          <w:rFonts w:ascii="Avenir Next" w:hAnsi="Avenir Next" w:cs="Arial"/>
          <w:color w:val="808080" w:themeColor="background1" w:themeShade="80"/>
          <w:sz w:val="22"/>
          <w:szCs w:val="22"/>
          <w:lang w:val="en-GB"/>
        </w:rPr>
        <w:t xml:space="preserve">practically </w:t>
      </w:r>
      <w:r w:rsidR="00E01F30">
        <w:rPr>
          <w:rFonts w:ascii="Avenir Next" w:hAnsi="Avenir Next" w:cs="Arial"/>
          <w:color w:val="808080" w:themeColor="background1" w:themeShade="80"/>
          <w:sz w:val="22"/>
          <w:szCs w:val="22"/>
          <w:lang w:val="en-GB"/>
        </w:rPr>
        <w:t xml:space="preserve">the same position as </w:t>
      </w:r>
      <w:r w:rsidR="006D1E6A">
        <w:rPr>
          <w:rFonts w:ascii="Avenir Next" w:hAnsi="Avenir Next" w:cs="Arial"/>
          <w:color w:val="808080" w:themeColor="background1" w:themeShade="80"/>
          <w:sz w:val="22"/>
          <w:szCs w:val="22"/>
          <w:lang w:val="en-GB"/>
        </w:rPr>
        <w:t xml:space="preserve">if they had been appointed as a domestic officeholder.  </w:t>
      </w:r>
      <w:r w:rsidR="00424160">
        <w:rPr>
          <w:rFonts w:ascii="Avenir Next" w:hAnsi="Avenir Next" w:cs="Arial"/>
          <w:color w:val="808080" w:themeColor="background1" w:themeShade="80"/>
          <w:sz w:val="22"/>
          <w:szCs w:val="22"/>
          <w:lang w:val="en-GB"/>
        </w:rPr>
        <w:t xml:space="preserve">As </w:t>
      </w:r>
      <w:r w:rsidR="00D46256">
        <w:rPr>
          <w:rFonts w:ascii="Avenir Next" w:hAnsi="Avenir Next" w:cs="Arial"/>
          <w:color w:val="808080" w:themeColor="background1" w:themeShade="80"/>
          <w:sz w:val="22"/>
          <w:szCs w:val="22"/>
          <w:lang w:val="en-GB"/>
        </w:rPr>
        <w:t xml:space="preserve">a world-wide freezing order </w:t>
      </w:r>
      <w:r w:rsidR="00424160">
        <w:rPr>
          <w:rFonts w:ascii="Avenir Next" w:hAnsi="Avenir Next" w:cs="Arial"/>
          <w:color w:val="808080" w:themeColor="background1" w:themeShade="80"/>
          <w:sz w:val="22"/>
          <w:szCs w:val="22"/>
          <w:lang w:val="en-GB"/>
        </w:rPr>
        <w:t xml:space="preserve">is not available to an English officeholder without </w:t>
      </w:r>
      <w:r w:rsidR="00335450">
        <w:rPr>
          <w:rFonts w:ascii="Avenir Next" w:hAnsi="Avenir Next" w:cs="Arial"/>
          <w:color w:val="808080" w:themeColor="background1" w:themeShade="80"/>
          <w:sz w:val="22"/>
          <w:szCs w:val="22"/>
          <w:lang w:val="en-GB"/>
        </w:rPr>
        <w:t>specific application and exceptional circumstances</w:t>
      </w:r>
      <w:r w:rsidR="00E1602E">
        <w:rPr>
          <w:rFonts w:ascii="Avenir Next" w:hAnsi="Avenir Next" w:cs="Arial"/>
          <w:color w:val="808080" w:themeColor="background1" w:themeShade="80"/>
          <w:sz w:val="22"/>
          <w:szCs w:val="22"/>
          <w:lang w:val="en-GB"/>
        </w:rPr>
        <w:t xml:space="preserve"> the judge refused the extension.  He also concluded that the measures that were available under English law were sufficient</w:t>
      </w:r>
      <w:r w:rsidR="00300260">
        <w:rPr>
          <w:rFonts w:ascii="Avenir Next" w:hAnsi="Avenir Next" w:cs="Arial"/>
          <w:color w:val="808080" w:themeColor="background1" w:themeShade="80"/>
          <w:sz w:val="22"/>
          <w:szCs w:val="22"/>
          <w:lang w:val="en-GB"/>
        </w:rPr>
        <w:t>.</w:t>
      </w:r>
      <w:r w:rsidR="007C3961">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w:t>
      </w:r>
      <w:r w:rsidRPr="00E2622D">
        <w:rPr>
          <w:rFonts w:ascii="Avenir Next" w:hAnsi="Avenir Next" w:cs="Arial"/>
          <w:color w:val="000000"/>
          <w:sz w:val="22"/>
          <w:szCs w:val="22"/>
          <w:lang w:val="en-GB" w:eastAsia="en-GB"/>
        </w:rPr>
        <w:lastRenderedPageBreak/>
        <w:t>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lastRenderedPageBreak/>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w:t>
      </w:r>
      <w:r w:rsidRPr="00E2622D">
        <w:rPr>
          <w:rFonts w:ascii="Avenir Next" w:hAnsi="Avenir Next" w:cs="Arial"/>
          <w:color w:val="000000"/>
          <w:sz w:val="22"/>
          <w:szCs w:val="22"/>
          <w:lang w:val="en-GB" w:eastAsia="en-GB"/>
        </w:rPr>
        <w:lastRenderedPageBreak/>
        <w:t>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72BF13E5"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276B22D1" w14:textId="4EFF6D11" w:rsidR="008769B8" w:rsidRDefault="008769B8" w:rsidP="008A7470">
      <w:pPr>
        <w:jc w:val="both"/>
        <w:rPr>
          <w:rFonts w:ascii="Avenir Next" w:hAnsi="Avenir Next" w:cs="Arial"/>
          <w:sz w:val="22"/>
          <w:szCs w:val="22"/>
          <w:lang w:val="en-GB"/>
        </w:rPr>
      </w:pPr>
    </w:p>
    <w:p w14:paraId="7642FF73" w14:textId="77777777" w:rsidR="00EC795C" w:rsidRDefault="00CE12B4" w:rsidP="008769B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abbreviations are </w:t>
      </w:r>
      <w:r w:rsidR="00EC795C">
        <w:rPr>
          <w:rFonts w:ascii="Avenir Next" w:hAnsi="Avenir Next" w:cs="Arial"/>
          <w:color w:val="808080" w:themeColor="background1" w:themeShade="80"/>
          <w:sz w:val="22"/>
          <w:szCs w:val="22"/>
          <w:lang w:val="en-GB"/>
        </w:rPr>
        <w:t>as they are defined in the question.</w:t>
      </w:r>
    </w:p>
    <w:p w14:paraId="0362B9CB" w14:textId="77777777" w:rsidR="00EC795C" w:rsidRDefault="00EC795C" w:rsidP="008769B8">
      <w:pPr>
        <w:ind w:left="720" w:hanging="720"/>
        <w:jc w:val="both"/>
        <w:rPr>
          <w:rFonts w:ascii="Avenir Next" w:hAnsi="Avenir Next" w:cs="Arial"/>
          <w:color w:val="808080" w:themeColor="background1" w:themeShade="80"/>
          <w:sz w:val="22"/>
          <w:szCs w:val="22"/>
          <w:lang w:val="en-GB"/>
        </w:rPr>
      </w:pPr>
    </w:p>
    <w:p w14:paraId="7D9C8BE3" w14:textId="034EDC36" w:rsidR="00717C34" w:rsidRDefault="008769B8" w:rsidP="008769B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4.1.1</w:t>
      </w:r>
    </w:p>
    <w:p w14:paraId="63E83BF7" w14:textId="77777777" w:rsidR="00FD4FA1" w:rsidRDefault="00717C34" w:rsidP="00FD4FA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40184F">
        <w:rPr>
          <w:rFonts w:ascii="Avenir Next" w:hAnsi="Avenir Next" w:cs="Arial"/>
          <w:color w:val="808080" w:themeColor="background1" w:themeShade="80"/>
          <w:sz w:val="22"/>
          <w:szCs w:val="22"/>
          <w:lang w:val="en-GB"/>
        </w:rPr>
        <w:t>2(a) defines a foreign proceeding as being</w:t>
      </w:r>
      <w:r w:rsidR="00FD4FA1">
        <w:rPr>
          <w:rFonts w:ascii="Avenir Next" w:hAnsi="Avenir Next" w:cs="Arial"/>
          <w:color w:val="808080" w:themeColor="background1" w:themeShade="80"/>
          <w:sz w:val="22"/>
          <w:szCs w:val="22"/>
          <w:lang w:val="en-GB"/>
        </w:rPr>
        <w:t>:</w:t>
      </w:r>
    </w:p>
    <w:p w14:paraId="6343502C" w14:textId="78A7C4BF" w:rsidR="008073EE" w:rsidRDefault="008073EE" w:rsidP="008D6C2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F30A87">
        <w:rPr>
          <w:rFonts w:ascii="Avenir Next" w:hAnsi="Avenir Next" w:cs="Arial"/>
          <w:color w:val="808080" w:themeColor="background1" w:themeShade="80"/>
          <w:sz w:val="22"/>
          <w:szCs w:val="22"/>
          <w:lang w:val="en-GB"/>
        </w:rPr>
        <w:t>oll</w:t>
      </w:r>
      <w:r>
        <w:rPr>
          <w:rFonts w:ascii="Avenir Next" w:hAnsi="Avenir Next" w:cs="Arial"/>
          <w:color w:val="808080" w:themeColor="background1" w:themeShade="80"/>
          <w:sz w:val="22"/>
          <w:szCs w:val="22"/>
          <w:lang w:val="en-GB"/>
        </w:rPr>
        <w:t>ective</w:t>
      </w:r>
      <w:r w:rsidR="00184061">
        <w:rPr>
          <w:rFonts w:ascii="Avenir Next" w:hAnsi="Avenir Next" w:cs="Arial"/>
          <w:color w:val="808080" w:themeColor="background1" w:themeShade="80"/>
          <w:sz w:val="22"/>
          <w:szCs w:val="22"/>
          <w:lang w:val="en-GB"/>
        </w:rPr>
        <w:t xml:space="preserve"> in nature</w:t>
      </w:r>
    </w:p>
    <w:p w14:paraId="2647C8B2" w14:textId="3275F22D" w:rsidR="008769B8" w:rsidRDefault="00E8499F" w:rsidP="008D6C2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w:t>
      </w:r>
      <w:r w:rsidR="008073EE">
        <w:rPr>
          <w:rFonts w:ascii="Avenir Next" w:hAnsi="Avenir Next" w:cs="Arial"/>
          <w:color w:val="808080" w:themeColor="background1" w:themeShade="80"/>
          <w:sz w:val="22"/>
          <w:szCs w:val="22"/>
          <w:lang w:val="en-GB"/>
        </w:rPr>
        <w:t>udicial or administrative proceeding</w:t>
      </w:r>
    </w:p>
    <w:p w14:paraId="6057C8CB" w14:textId="257BEFEC" w:rsidR="008F6204" w:rsidRDefault="00496A31" w:rsidP="008D6C2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a law relating to </w:t>
      </w:r>
      <w:r w:rsidR="00EC1657">
        <w:rPr>
          <w:rFonts w:ascii="Avenir Next" w:hAnsi="Avenir Next" w:cs="Arial"/>
          <w:color w:val="808080" w:themeColor="background1" w:themeShade="80"/>
          <w:sz w:val="22"/>
          <w:szCs w:val="22"/>
          <w:lang w:val="en-GB"/>
        </w:rPr>
        <w:t>insolvency</w:t>
      </w:r>
    </w:p>
    <w:p w14:paraId="1EAFF1ED" w14:textId="59AA9343" w:rsidR="00FA61C9" w:rsidRDefault="00D633FE" w:rsidP="008D6C2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377CA9">
        <w:rPr>
          <w:rFonts w:ascii="Avenir Next" w:hAnsi="Avenir Next" w:cs="Arial"/>
          <w:color w:val="808080" w:themeColor="background1" w:themeShade="80"/>
          <w:sz w:val="22"/>
          <w:szCs w:val="22"/>
          <w:lang w:val="en-GB"/>
        </w:rPr>
        <w:t xml:space="preserve">ubject to the control or supervision </w:t>
      </w:r>
      <w:r w:rsidR="008D6C28">
        <w:rPr>
          <w:rFonts w:ascii="Avenir Next" w:hAnsi="Avenir Next" w:cs="Arial"/>
          <w:color w:val="808080" w:themeColor="background1" w:themeShade="80"/>
          <w:sz w:val="22"/>
          <w:szCs w:val="22"/>
          <w:lang w:val="en-GB"/>
        </w:rPr>
        <w:t>by a foreign court</w:t>
      </w:r>
    </w:p>
    <w:p w14:paraId="0E4ECA98" w14:textId="2E6B1D88" w:rsidR="008D6C28" w:rsidRDefault="000753A6" w:rsidP="008D6C2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w:t>
      </w:r>
      <w:r w:rsidR="008D6C28">
        <w:rPr>
          <w:rFonts w:ascii="Avenir Next" w:hAnsi="Avenir Next" w:cs="Arial"/>
          <w:color w:val="808080" w:themeColor="background1" w:themeShade="80"/>
          <w:sz w:val="22"/>
          <w:szCs w:val="22"/>
          <w:lang w:val="en-GB"/>
        </w:rPr>
        <w:t>urpose of liquidation or reorganisation</w:t>
      </w:r>
    </w:p>
    <w:p w14:paraId="3C7E6498" w14:textId="72E8C11A" w:rsidR="008D6C28" w:rsidRDefault="008D6C28" w:rsidP="008D6C28">
      <w:pPr>
        <w:jc w:val="both"/>
        <w:rPr>
          <w:rFonts w:ascii="Avenir Next" w:hAnsi="Avenir Next" w:cs="Arial"/>
          <w:color w:val="808080" w:themeColor="background1" w:themeShade="80"/>
          <w:sz w:val="22"/>
          <w:szCs w:val="22"/>
          <w:lang w:val="en-GB"/>
        </w:rPr>
      </w:pPr>
    </w:p>
    <w:p w14:paraId="66450A4A" w14:textId="6D15DA28" w:rsidR="008D6C28" w:rsidRDefault="00334F34" w:rsidP="008D6C28">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Paragraph 70 of the enactment guide </w:t>
      </w:r>
      <w:r w:rsidR="00922264">
        <w:rPr>
          <w:rFonts w:ascii="Avenir Next" w:hAnsi="Avenir Next" w:cs="Arial"/>
          <w:color w:val="808080" w:themeColor="background1" w:themeShade="80"/>
          <w:sz w:val="22"/>
          <w:szCs w:val="22"/>
          <w:lang w:val="en-GB"/>
        </w:rPr>
        <w:t xml:space="preserve">says a key consideration when considering whether a proceeding is collective in nature is whether </w:t>
      </w:r>
      <w:r w:rsidR="00B126C9">
        <w:rPr>
          <w:rFonts w:ascii="Avenir Next" w:hAnsi="Avenir Next" w:cs="Arial"/>
          <w:color w:val="808080" w:themeColor="background1" w:themeShade="80"/>
          <w:sz w:val="22"/>
          <w:szCs w:val="22"/>
          <w:lang w:val="en-GB"/>
        </w:rPr>
        <w:t>all</w:t>
      </w:r>
      <w:r w:rsidR="006C72F9">
        <w:rPr>
          <w:rFonts w:ascii="Avenir Next" w:hAnsi="Avenir Next" w:cs="Arial"/>
          <w:color w:val="808080" w:themeColor="background1" w:themeShade="80"/>
          <w:sz w:val="22"/>
          <w:szCs w:val="22"/>
          <w:lang w:val="en-GB"/>
        </w:rPr>
        <w:t>,</w:t>
      </w:r>
      <w:r w:rsidR="00B126C9">
        <w:rPr>
          <w:rFonts w:ascii="Avenir Next" w:hAnsi="Avenir Next" w:cs="Arial"/>
          <w:color w:val="808080" w:themeColor="background1" w:themeShade="80"/>
          <w:sz w:val="22"/>
          <w:szCs w:val="22"/>
          <w:lang w:val="en-GB"/>
        </w:rPr>
        <w:t xml:space="preserve"> </w:t>
      </w:r>
      <w:r w:rsidR="00B41206">
        <w:rPr>
          <w:rFonts w:ascii="Avenir Next" w:hAnsi="Avenir Next" w:cs="Arial"/>
          <w:color w:val="808080" w:themeColor="background1" w:themeShade="80"/>
          <w:sz w:val="22"/>
          <w:szCs w:val="22"/>
          <w:lang w:val="en-GB"/>
        </w:rPr>
        <w:t>or almost all</w:t>
      </w:r>
      <w:r w:rsidR="006C72F9">
        <w:rPr>
          <w:rFonts w:ascii="Avenir Next" w:hAnsi="Avenir Next" w:cs="Arial"/>
          <w:color w:val="808080" w:themeColor="background1" w:themeShade="80"/>
          <w:sz w:val="22"/>
          <w:szCs w:val="22"/>
          <w:lang w:val="en-GB"/>
        </w:rPr>
        <w:t>, of</w:t>
      </w:r>
      <w:r w:rsidR="00B41206">
        <w:rPr>
          <w:rFonts w:ascii="Avenir Next" w:hAnsi="Avenir Next" w:cs="Arial"/>
          <w:color w:val="808080" w:themeColor="background1" w:themeShade="80"/>
          <w:sz w:val="22"/>
          <w:szCs w:val="22"/>
          <w:lang w:val="en-GB"/>
        </w:rPr>
        <w:t xml:space="preserve"> </w:t>
      </w:r>
      <w:r w:rsidR="00B126C9">
        <w:rPr>
          <w:rFonts w:ascii="Avenir Next" w:hAnsi="Avenir Next" w:cs="Arial"/>
          <w:color w:val="808080" w:themeColor="background1" w:themeShade="80"/>
          <w:sz w:val="22"/>
          <w:szCs w:val="22"/>
          <w:lang w:val="en-GB"/>
        </w:rPr>
        <w:t xml:space="preserve">the debtors assets and liabilities </w:t>
      </w:r>
      <w:r w:rsidR="00B41206">
        <w:rPr>
          <w:rFonts w:ascii="Avenir Next" w:hAnsi="Avenir Next" w:cs="Arial"/>
          <w:color w:val="808080" w:themeColor="background1" w:themeShade="80"/>
          <w:sz w:val="22"/>
          <w:szCs w:val="22"/>
          <w:lang w:val="en-GB"/>
        </w:rPr>
        <w:t>are dealt with in the proceeding.</w:t>
      </w:r>
      <w:r w:rsidR="008806AD">
        <w:rPr>
          <w:rFonts w:ascii="Avenir Next" w:hAnsi="Avenir Next" w:cs="Arial"/>
          <w:color w:val="808080" w:themeColor="background1" w:themeShade="80"/>
          <w:sz w:val="22"/>
          <w:szCs w:val="22"/>
          <w:lang w:val="en-GB"/>
        </w:rPr>
        <w:t xml:space="preserve">  It also gives examples </w:t>
      </w:r>
      <w:r w:rsidR="00C5211C">
        <w:rPr>
          <w:rFonts w:ascii="Avenir Next" w:hAnsi="Avenir Next" w:cs="Arial"/>
          <w:color w:val="808080" w:themeColor="background1" w:themeShade="80"/>
          <w:sz w:val="22"/>
          <w:szCs w:val="22"/>
          <w:lang w:val="en-GB"/>
        </w:rPr>
        <w:t xml:space="preserve">of dealing with creditors by giving them a right to submit claims, </w:t>
      </w:r>
      <w:r w:rsidR="00EE0E70">
        <w:rPr>
          <w:rFonts w:ascii="Avenir Next" w:hAnsi="Avenir Next" w:cs="Arial"/>
          <w:color w:val="808080" w:themeColor="background1" w:themeShade="80"/>
          <w:sz w:val="22"/>
          <w:szCs w:val="22"/>
          <w:lang w:val="en-GB"/>
        </w:rPr>
        <w:t xml:space="preserve">to receive any distribution available, </w:t>
      </w:r>
      <w:r w:rsidR="00107DEE">
        <w:rPr>
          <w:rFonts w:ascii="Avenir Next" w:hAnsi="Avenir Next" w:cs="Arial"/>
          <w:color w:val="808080" w:themeColor="background1" w:themeShade="80"/>
          <w:sz w:val="22"/>
          <w:szCs w:val="22"/>
          <w:lang w:val="en-GB"/>
        </w:rPr>
        <w:t xml:space="preserve">to get notice of the proceedings and to </w:t>
      </w:r>
      <w:r w:rsidR="00807D20">
        <w:rPr>
          <w:rFonts w:ascii="Avenir Next" w:hAnsi="Avenir Next" w:cs="Arial"/>
          <w:color w:val="808080" w:themeColor="background1" w:themeShade="80"/>
          <w:sz w:val="22"/>
          <w:szCs w:val="22"/>
          <w:lang w:val="en-GB"/>
        </w:rPr>
        <w:t xml:space="preserve">therefore be able to </w:t>
      </w:r>
      <w:r w:rsidR="002349B8">
        <w:rPr>
          <w:rFonts w:ascii="Avenir Next" w:hAnsi="Avenir Next" w:cs="Arial"/>
          <w:color w:val="808080" w:themeColor="background1" w:themeShade="80"/>
          <w:sz w:val="22"/>
          <w:szCs w:val="22"/>
          <w:lang w:val="en-GB"/>
        </w:rPr>
        <w:t>be directly involved</w:t>
      </w:r>
      <w:r w:rsidR="00807D20">
        <w:rPr>
          <w:rFonts w:ascii="Avenir Next" w:hAnsi="Avenir Next" w:cs="Arial"/>
          <w:color w:val="808080" w:themeColor="background1" w:themeShade="80"/>
          <w:sz w:val="22"/>
          <w:szCs w:val="22"/>
          <w:lang w:val="en-GB"/>
        </w:rPr>
        <w:t>.</w:t>
      </w:r>
    </w:p>
    <w:p w14:paraId="2ABCF14D" w14:textId="5F3222E6" w:rsidR="008C1A7A" w:rsidRDefault="008C1A7A" w:rsidP="008C1A7A">
      <w:pPr>
        <w:jc w:val="both"/>
        <w:rPr>
          <w:rFonts w:ascii="Avenir Next" w:hAnsi="Avenir Next" w:cs="Arial"/>
          <w:color w:val="808080" w:themeColor="background1" w:themeShade="80"/>
          <w:sz w:val="22"/>
          <w:szCs w:val="22"/>
          <w:lang w:val="en-GB"/>
        </w:rPr>
      </w:pPr>
    </w:p>
    <w:p w14:paraId="2E249230" w14:textId="77777777" w:rsidR="00CD6F21" w:rsidRDefault="00CD6F21" w:rsidP="00CD6F2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DGF is given extensive powers over all of the debtors assets and liabilities and one of the powers conferred on the DGF as liquidator is to “compile a register of creditor claims and to satisfy those claims”.  It also has the power of distribution.</w:t>
      </w:r>
    </w:p>
    <w:p w14:paraId="4C08F8BA" w14:textId="77777777" w:rsidR="00CD6F21" w:rsidRDefault="00CD6F21" w:rsidP="00CD6F21">
      <w:pPr>
        <w:ind w:left="360"/>
        <w:jc w:val="both"/>
        <w:rPr>
          <w:rFonts w:ascii="Avenir Next" w:hAnsi="Avenir Next" w:cs="Arial"/>
          <w:color w:val="808080" w:themeColor="background1" w:themeShade="80"/>
          <w:sz w:val="22"/>
          <w:szCs w:val="22"/>
          <w:lang w:val="en-GB"/>
        </w:rPr>
      </w:pPr>
    </w:p>
    <w:p w14:paraId="51CE652B" w14:textId="77777777" w:rsidR="00EB7B6E" w:rsidRDefault="00CD6F21" w:rsidP="00CD6F2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enactment guidance explains that the collective requirement is aimed towards avoiding any proceeding that is being used as a collection tool for an individual or group of creditors and that the Model Law is intended to be a solution for all stakeholders.  </w:t>
      </w:r>
    </w:p>
    <w:p w14:paraId="44D58D0E" w14:textId="77777777" w:rsidR="00EB7B6E" w:rsidRDefault="00EB7B6E" w:rsidP="00CD6F21">
      <w:pPr>
        <w:ind w:left="360"/>
        <w:jc w:val="both"/>
        <w:rPr>
          <w:rFonts w:ascii="Avenir Next" w:hAnsi="Avenir Next" w:cs="Arial"/>
          <w:color w:val="808080" w:themeColor="background1" w:themeShade="80"/>
          <w:sz w:val="22"/>
          <w:szCs w:val="22"/>
          <w:lang w:val="en-GB"/>
        </w:rPr>
      </w:pPr>
    </w:p>
    <w:p w14:paraId="0E8DC1A9" w14:textId="1941B7EE" w:rsidR="00E83485" w:rsidRDefault="002F7EF5" w:rsidP="00CD6F2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E6883">
        <w:rPr>
          <w:rFonts w:ascii="Avenir Next" w:hAnsi="Avenir Next" w:cs="Arial"/>
          <w:color w:val="808080" w:themeColor="background1" w:themeShade="80"/>
          <w:sz w:val="22"/>
          <w:szCs w:val="22"/>
          <w:lang w:val="en-GB"/>
        </w:rPr>
        <w:t xml:space="preserve">here is no mention of notices to creditor, participation in the liquidation by </w:t>
      </w:r>
      <w:r w:rsidR="00F07D92">
        <w:rPr>
          <w:rFonts w:ascii="Avenir Next" w:hAnsi="Avenir Next" w:cs="Arial"/>
          <w:color w:val="808080" w:themeColor="background1" w:themeShade="80"/>
          <w:sz w:val="22"/>
          <w:szCs w:val="22"/>
          <w:lang w:val="en-GB"/>
        </w:rPr>
        <w:t>way of creditor committees or any duties of the liquidator to the general body of creditors</w:t>
      </w:r>
      <w:r w:rsidR="008769D9">
        <w:rPr>
          <w:rFonts w:ascii="Avenir Next" w:hAnsi="Avenir Next" w:cs="Arial"/>
          <w:color w:val="808080" w:themeColor="background1" w:themeShade="80"/>
          <w:sz w:val="22"/>
          <w:szCs w:val="22"/>
          <w:lang w:val="en-GB"/>
        </w:rPr>
        <w:t xml:space="preserve">.  Furthermore, the case was initiated by the NB </w:t>
      </w:r>
      <w:r w:rsidR="002823D1">
        <w:rPr>
          <w:rFonts w:ascii="Avenir Next" w:hAnsi="Avenir Next" w:cs="Arial"/>
          <w:color w:val="808080" w:themeColor="background1" w:themeShade="80"/>
          <w:sz w:val="22"/>
          <w:szCs w:val="22"/>
          <w:lang w:val="en-GB"/>
        </w:rPr>
        <w:t xml:space="preserve">after analysis of the Bank’s activities </w:t>
      </w:r>
      <w:r w:rsidR="00AD3EB1">
        <w:rPr>
          <w:rFonts w:ascii="Avenir Next" w:hAnsi="Avenir Next" w:cs="Arial"/>
          <w:color w:val="808080" w:themeColor="background1" w:themeShade="80"/>
          <w:sz w:val="22"/>
          <w:szCs w:val="22"/>
          <w:lang w:val="en-GB"/>
        </w:rPr>
        <w:t>indication “risky operations”</w:t>
      </w:r>
      <w:r w:rsidR="004318B3">
        <w:rPr>
          <w:rFonts w:ascii="Avenir Next" w:hAnsi="Avenir Next" w:cs="Arial"/>
          <w:color w:val="808080" w:themeColor="background1" w:themeShade="80"/>
          <w:sz w:val="22"/>
          <w:szCs w:val="22"/>
          <w:lang w:val="en-GB"/>
        </w:rPr>
        <w:t xml:space="preserve"> and the DGF’s </w:t>
      </w:r>
      <w:r w:rsidR="008A40AF">
        <w:rPr>
          <w:rFonts w:ascii="Avenir Next" w:hAnsi="Avenir Next" w:cs="Arial"/>
          <w:color w:val="808080" w:themeColor="background1" w:themeShade="80"/>
          <w:sz w:val="22"/>
          <w:szCs w:val="22"/>
          <w:lang w:val="en-GB"/>
        </w:rPr>
        <w:t xml:space="preserve">responsibility is the </w:t>
      </w:r>
      <w:r w:rsidR="00E83485">
        <w:rPr>
          <w:rFonts w:ascii="Avenir Next" w:hAnsi="Avenir Next" w:cs="Arial"/>
          <w:color w:val="808080" w:themeColor="background1" w:themeShade="80"/>
          <w:sz w:val="22"/>
          <w:szCs w:val="22"/>
          <w:lang w:val="en-GB"/>
        </w:rPr>
        <w:t>B</w:t>
      </w:r>
      <w:r w:rsidR="008A40AF">
        <w:rPr>
          <w:rFonts w:ascii="Avenir Next" w:hAnsi="Avenir Next" w:cs="Arial"/>
          <w:color w:val="808080" w:themeColor="background1" w:themeShade="80"/>
          <w:sz w:val="22"/>
          <w:szCs w:val="22"/>
          <w:lang w:val="en-GB"/>
        </w:rPr>
        <w:t xml:space="preserve">ank’s withdrawal from the market </w:t>
      </w:r>
      <w:r w:rsidR="00E83485">
        <w:rPr>
          <w:rFonts w:ascii="Avenir Next" w:hAnsi="Avenir Next" w:cs="Arial"/>
          <w:color w:val="808080" w:themeColor="background1" w:themeShade="80"/>
          <w:sz w:val="22"/>
          <w:szCs w:val="22"/>
          <w:lang w:val="en-GB"/>
        </w:rPr>
        <w:t xml:space="preserve">and the winding down </w:t>
      </w:r>
      <w:r w:rsidR="00312275">
        <w:rPr>
          <w:rFonts w:ascii="Avenir Next" w:hAnsi="Avenir Next" w:cs="Arial"/>
          <w:color w:val="808080" w:themeColor="background1" w:themeShade="80"/>
          <w:sz w:val="22"/>
          <w:szCs w:val="22"/>
          <w:lang w:val="en-GB"/>
        </w:rPr>
        <w:t>o</w:t>
      </w:r>
      <w:r w:rsidR="00E83485">
        <w:rPr>
          <w:rFonts w:ascii="Avenir Next" w:hAnsi="Avenir Next" w:cs="Arial"/>
          <w:color w:val="808080" w:themeColor="background1" w:themeShade="80"/>
          <w:sz w:val="22"/>
          <w:szCs w:val="22"/>
          <w:lang w:val="en-GB"/>
        </w:rPr>
        <w:t>f its operations.</w:t>
      </w:r>
    </w:p>
    <w:p w14:paraId="33D96F16" w14:textId="77777777" w:rsidR="00E83485" w:rsidRDefault="00E83485" w:rsidP="00CD6F21">
      <w:pPr>
        <w:ind w:left="360"/>
        <w:jc w:val="both"/>
        <w:rPr>
          <w:rFonts w:ascii="Avenir Next" w:hAnsi="Avenir Next" w:cs="Arial"/>
          <w:color w:val="808080" w:themeColor="background1" w:themeShade="80"/>
          <w:sz w:val="22"/>
          <w:szCs w:val="22"/>
          <w:lang w:val="en-GB"/>
        </w:rPr>
      </w:pPr>
    </w:p>
    <w:p w14:paraId="0F3AE7BE" w14:textId="217AC05F" w:rsidR="00CD6F21" w:rsidRDefault="00F52F3D" w:rsidP="00CD6F2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in the Stanford International Ba</w:t>
      </w:r>
      <w:r w:rsidR="001A5401">
        <w:rPr>
          <w:rFonts w:ascii="Avenir Next" w:hAnsi="Avenir Next" w:cs="Arial"/>
          <w:color w:val="808080" w:themeColor="background1" w:themeShade="80"/>
          <w:sz w:val="22"/>
          <w:szCs w:val="22"/>
          <w:lang w:val="en-GB"/>
        </w:rPr>
        <w:t xml:space="preserve">nk case, it could be considered that the proceeding was commenced to </w:t>
      </w:r>
      <w:r w:rsidR="007B5657">
        <w:rPr>
          <w:rFonts w:ascii="Avenir Next" w:hAnsi="Avenir Next" w:cs="Arial"/>
          <w:color w:val="808080" w:themeColor="background1" w:themeShade="80"/>
          <w:sz w:val="22"/>
          <w:szCs w:val="22"/>
          <w:lang w:val="en-GB"/>
        </w:rPr>
        <w:t>prevent fraud</w:t>
      </w:r>
      <w:r w:rsidR="00DE0F88">
        <w:rPr>
          <w:rFonts w:ascii="Avenir Next" w:hAnsi="Avenir Next" w:cs="Arial"/>
          <w:color w:val="808080" w:themeColor="background1" w:themeShade="80"/>
          <w:sz w:val="22"/>
          <w:szCs w:val="22"/>
          <w:lang w:val="en-GB"/>
        </w:rPr>
        <w:t xml:space="preserve"> and not for the purpose of realising assets for the benefit of all creditors</w:t>
      </w:r>
      <w:r w:rsidR="00F65F83">
        <w:rPr>
          <w:rFonts w:ascii="Avenir Next" w:hAnsi="Avenir Next" w:cs="Arial"/>
          <w:color w:val="808080" w:themeColor="background1" w:themeShade="80"/>
          <w:sz w:val="22"/>
          <w:szCs w:val="22"/>
          <w:lang w:val="en-GB"/>
        </w:rPr>
        <w:t xml:space="preserve"> and therefore not collective in purpose</w:t>
      </w:r>
      <w:r w:rsidR="00DE0F88">
        <w:rPr>
          <w:rFonts w:ascii="Avenir Next" w:hAnsi="Avenir Next" w:cs="Arial"/>
          <w:color w:val="808080" w:themeColor="background1" w:themeShade="80"/>
          <w:sz w:val="22"/>
          <w:szCs w:val="22"/>
          <w:lang w:val="en-GB"/>
        </w:rPr>
        <w:t>.</w:t>
      </w:r>
    </w:p>
    <w:p w14:paraId="6C97BA53" w14:textId="63E3C151" w:rsidR="00695B52" w:rsidRDefault="00695B52" w:rsidP="006B4F2E">
      <w:pPr>
        <w:ind w:left="360"/>
        <w:jc w:val="both"/>
        <w:rPr>
          <w:rFonts w:ascii="Avenir Next" w:hAnsi="Avenir Next" w:cs="Arial"/>
          <w:color w:val="808080" w:themeColor="background1" w:themeShade="80"/>
          <w:sz w:val="22"/>
          <w:szCs w:val="22"/>
          <w:lang w:val="en-GB"/>
        </w:rPr>
      </w:pPr>
    </w:p>
    <w:p w14:paraId="457CC50D" w14:textId="3224C88A" w:rsidR="00695B52" w:rsidRDefault="004703DC" w:rsidP="004703D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pro</w:t>
      </w:r>
      <w:r w:rsidR="00EB5837">
        <w:rPr>
          <w:rFonts w:ascii="Avenir Next" w:hAnsi="Avenir Next" w:cs="Arial"/>
          <w:color w:val="808080" w:themeColor="background1" w:themeShade="80"/>
          <w:sz w:val="22"/>
          <w:szCs w:val="22"/>
          <w:lang w:val="en-GB"/>
        </w:rPr>
        <w:t xml:space="preserve">ceeding is where a judge makes a </w:t>
      </w:r>
      <w:r w:rsidR="0047654C">
        <w:rPr>
          <w:rFonts w:ascii="Avenir Next" w:hAnsi="Avenir Next" w:cs="Arial"/>
          <w:color w:val="808080" w:themeColor="background1" w:themeShade="80"/>
          <w:sz w:val="22"/>
          <w:szCs w:val="22"/>
          <w:lang w:val="en-GB"/>
        </w:rPr>
        <w:t xml:space="preserve">legal </w:t>
      </w:r>
      <w:r w:rsidR="00EB5837">
        <w:rPr>
          <w:rFonts w:ascii="Avenir Next" w:hAnsi="Avenir Next" w:cs="Arial"/>
          <w:color w:val="808080" w:themeColor="background1" w:themeShade="80"/>
          <w:sz w:val="22"/>
          <w:szCs w:val="22"/>
          <w:lang w:val="en-GB"/>
        </w:rPr>
        <w:t>decision</w:t>
      </w:r>
      <w:r w:rsidR="00E977B9">
        <w:rPr>
          <w:rFonts w:ascii="Avenir Next" w:hAnsi="Avenir Next" w:cs="Arial"/>
          <w:color w:val="808080" w:themeColor="background1" w:themeShade="80"/>
          <w:sz w:val="22"/>
          <w:szCs w:val="22"/>
          <w:lang w:val="en-GB"/>
        </w:rPr>
        <w:t xml:space="preserve"> about what should happen.  Administrative proceeding is where the legal </w:t>
      </w:r>
      <w:r w:rsidR="0040236F">
        <w:rPr>
          <w:rFonts w:ascii="Avenir Next" w:hAnsi="Avenir Next" w:cs="Arial"/>
          <w:color w:val="808080" w:themeColor="background1" w:themeShade="80"/>
          <w:sz w:val="22"/>
          <w:szCs w:val="22"/>
          <w:lang w:val="en-GB"/>
        </w:rPr>
        <w:t>decision does not involve a judge.</w:t>
      </w:r>
      <w:r w:rsidR="00F14CD7">
        <w:rPr>
          <w:rFonts w:ascii="Avenir Next" w:hAnsi="Avenir Next" w:cs="Arial"/>
          <w:color w:val="808080" w:themeColor="background1" w:themeShade="80"/>
          <w:sz w:val="22"/>
          <w:szCs w:val="22"/>
          <w:lang w:val="en-GB"/>
        </w:rPr>
        <w:t xml:space="preserve">  </w:t>
      </w:r>
    </w:p>
    <w:p w14:paraId="482E2110" w14:textId="6A8BA8D3" w:rsidR="00F14CD7" w:rsidRDefault="00F14CD7" w:rsidP="00F14CD7">
      <w:pPr>
        <w:jc w:val="both"/>
        <w:rPr>
          <w:rFonts w:ascii="Avenir Next" w:hAnsi="Avenir Next" w:cs="Arial"/>
          <w:color w:val="808080" w:themeColor="background1" w:themeShade="80"/>
          <w:sz w:val="22"/>
          <w:szCs w:val="22"/>
          <w:lang w:val="en-GB"/>
        </w:rPr>
      </w:pPr>
    </w:p>
    <w:p w14:paraId="0AD88823" w14:textId="1BF28965" w:rsidR="00F14CD7" w:rsidRDefault="00F14CD7" w:rsidP="00F14CD7">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this </w:t>
      </w:r>
      <w:r w:rsidR="00752555">
        <w:rPr>
          <w:rFonts w:ascii="Avenir Next" w:hAnsi="Avenir Next" w:cs="Arial"/>
          <w:color w:val="808080" w:themeColor="background1" w:themeShade="80"/>
          <w:sz w:val="22"/>
          <w:szCs w:val="22"/>
          <w:lang w:val="en-GB"/>
        </w:rPr>
        <w:t xml:space="preserve">proceeding commences </w:t>
      </w:r>
      <w:r w:rsidR="001D1D8E">
        <w:rPr>
          <w:rFonts w:ascii="Avenir Next" w:hAnsi="Avenir Next" w:cs="Arial"/>
          <w:color w:val="808080" w:themeColor="background1" w:themeShade="80"/>
          <w:sz w:val="22"/>
          <w:szCs w:val="22"/>
          <w:lang w:val="en-GB"/>
        </w:rPr>
        <w:t>following a decision of the N</w:t>
      </w:r>
      <w:r w:rsidR="00F65F83">
        <w:rPr>
          <w:rFonts w:ascii="Avenir Next" w:hAnsi="Avenir Next" w:cs="Arial"/>
          <w:color w:val="808080" w:themeColor="background1" w:themeShade="80"/>
          <w:sz w:val="22"/>
          <w:szCs w:val="22"/>
          <w:lang w:val="en-GB"/>
        </w:rPr>
        <w:t xml:space="preserve">B </w:t>
      </w:r>
      <w:r w:rsidR="001D1D8E">
        <w:rPr>
          <w:rFonts w:ascii="Avenir Next" w:hAnsi="Avenir Next" w:cs="Arial"/>
          <w:color w:val="808080" w:themeColor="background1" w:themeShade="80"/>
          <w:sz w:val="22"/>
          <w:szCs w:val="22"/>
          <w:lang w:val="en-GB"/>
        </w:rPr>
        <w:t>to classify the Bank as</w:t>
      </w:r>
      <w:r w:rsidR="00A1785B">
        <w:rPr>
          <w:rFonts w:ascii="Avenir Next" w:hAnsi="Avenir Next" w:cs="Arial"/>
          <w:color w:val="808080" w:themeColor="background1" w:themeShade="80"/>
          <w:sz w:val="22"/>
          <w:szCs w:val="22"/>
          <w:lang w:val="en-GB"/>
        </w:rPr>
        <w:t xml:space="preserve"> insolvent</w:t>
      </w:r>
      <w:r w:rsidR="001F521D">
        <w:rPr>
          <w:rFonts w:ascii="Avenir Next" w:hAnsi="Avenir Next" w:cs="Arial"/>
          <w:color w:val="808080" w:themeColor="background1" w:themeShade="80"/>
          <w:sz w:val="22"/>
          <w:szCs w:val="22"/>
          <w:lang w:val="en-GB"/>
        </w:rPr>
        <w:t xml:space="preserve"> and the legal process that that classification triggers</w:t>
      </w:r>
      <w:r w:rsidR="00A1785B">
        <w:rPr>
          <w:rFonts w:ascii="Avenir Next" w:hAnsi="Avenir Next" w:cs="Arial"/>
          <w:color w:val="808080" w:themeColor="background1" w:themeShade="80"/>
          <w:sz w:val="22"/>
          <w:szCs w:val="22"/>
          <w:lang w:val="en-GB"/>
        </w:rPr>
        <w:t xml:space="preserve">, this would qualify </w:t>
      </w:r>
      <w:r w:rsidR="001F521D">
        <w:rPr>
          <w:rFonts w:ascii="Avenir Next" w:hAnsi="Avenir Next" w:cs="Arial"/>
          <w:color w:val="808080" w:themeColor="background1" w:themeShade="80"/>
          <w:sz w:val="22"/>
          <w:szCs w:val="22"/>
          <w:lang w:val="en-GB"/>
        </w:rPr>
        <w:t xml:space="preserve">as an administrative </w:t>
      </w:r>
      <w:r w:rsidR="003A5456">
        <w:rPr>
          <w:rFonts w:ascii="Avenir Next" w:hAnsi="Avenir Next" w:cs="Arial"/>
          <w:color w:val="808080" w:themeColor="background1" w:themeShade="80"/>
          <w:sz w:val="22"/>
          <w:szCs w:val="22"/>
          <w:lang w:val="en-GB"/>
        </w:rPr>
        <w:t>proceeding.</w:t>
      </w:r>
    </w:p>
    <w:p w14:paraId="5E176143" w14:textId="41FB2394" w:rsidR="00F14CD7" w:rsidRDefault="00F14CD7" w:rsidP="00F14CD7">
      <w:pPr>
        <w:ind w:left="360"/>
        <w:jc w:val="both"/>
        <w:rPr>
          <w:rFonts w:ascii="Avenir Next" w:hAnsi="Avenir Next" w:cs="Arial"/>
          <w:color w:val="808080" w:themeColor="background1" w:themeShade="80"/>
          <w:sz w:val="22"/>
          <w:szCs w:val="22"/>
          <w:lang w:val="en-GB"/>
        </w:rPr>
      </w:pPr>
    </w:p>
    <w:p w14:paraId="663CDAD0" w14:textId="09DA7000" w:rsidR="00397603" w:rsidRDefault="0011597F" w:rsidP="0011597F">
      <w:pPr>
        <w:pStyle w:val="ListParagraph"/>
        <w:numPr>
          <w:ilvl w:val="0"/>
          <w:numId w:val="21"/>
        </w:numPr>
        <w:jc w:val="both"/>
        <w:rPr>
          <w:rFonts w:ascii="Avenir Next" w:hAnsi="Avenir Next" w:cs="Arial"/>
          <w:color w:val="808080" w:themeColor="background1" w:themeShade="80"/>
          <w:sz w:val="22"/>
          <w:szCs w:val="22"/>
          <w:lang w:val="en-GB"/>
        </w:rPr>
      </w:pPr>
      <w:r w:rsidRPr="0022397C">
        <w:rPr>
          <w:rFonts w:ascii="Avenir Next" w:hAnsi="Avenir Next" w:cs="Arial"/>
          <w:color w:val="808080" w:themeColor="background1" w:themeShade="80"/>
          <w:sz w:val="22"/>
          <w:szCs w:val="22"/>
          <w:lang w:val="en-GB"/>
        </w:rPr>
        <w:t xml:space="preserve">The </w:t>
      </w:r>
      <w:r w:rsidR="00397603" w:rsidRPr="0022397C">
        <w:rPr>
          <w:rFonts w:ascii="Avenir Next" w:hAnsi="Avenir Next" w:cs="Arial"/>
          <w:color w:val="808080" w:themeColor="background1" w:themeShade="80"/>
          <w:sz w:val="22"/>
          <w:szCs w:val="22"/>
          <w:lang w:val="en-GB"/>
        </w:rPr>
        <w:t>commencement</w:t>
      </w:r>
      <w:r w:rsidR="00397603">
        <w:rPr>
          <w:rFonts w:ascii="Avenir Next" w:hAnsi="Avenir Next" w:cs="Arial"/>
          <w:color w:val="808080" w:themeColor="background1" w:themeShade="80"/>
          <w:sz w:val="22"/>
          <w:szCs w:val="22"/>
          <w:lang w:val="en-GB"/>
        </w:rPr>
        <w:t xml:space="preserve"> of the </w:t>
      </w:r>
      <w:r w:rsidR="00AA26F1">
        <w:rPr>
          <w:rFonts w:ascii="Avenir Next" w:hAnsi="Avenir Next" w:cs="Arial"/>
          <w:color w:val="808080" w:themeColor="background1" w:themeShade="80"/>
          <w:sz w:val="22"/>
          <w:szCs w:val="22"/>
          <w:lang w:val="en-GB"/>
        </w:rPr>
        <w:t xml:space="preserve">proceeding is governed by the </w:t>
      </w:r>
      <w:r w:rsidR="00D44DB6">
        <w:rPr>
          <w:rFonts w:ascii="Avenir Next" w:hAnsi="Avenir Next" w:cs="Arial"/>
          <w:color w:val="808080" w:themeColor="background1" w:themeShade="80"/>
          <w:sz w:val="22"/>
          <w:szCs w:val="22"/>
          <w:lang w:val="en-GB"/>
        </w:rPr>
        <w:t>LBBA</w:t>
      </w:r>
      <w:r w:rsidR="00DB4E03">
        <w:rPr>
          <w:rFonts w:ascii="Avenir Next" w:hAnsi="Avenir Next" w:cs="Arial"/>
          <w:color w:val="808080" w:themeColor="background1" w:themeShade="80"/>
          <w:sz w:val="22"/>
          <w:szCs w:val="22"/>
          <w:lang w:val="en-GB"/>
        </w:rPr>
        <w:t>, article 76 of which set</w:t>
      </w:r>
      <w:r w:rsidR="00397603">
        <w:rPr>
          <w:rFonts w:ascii="Avenir Next" w:hAnsi="Avenir Next" w:cs="Arial"/>
          <w:color w:val="808080" w:themeColor="background1" w:themeShade="80"/>
          <w:sz w:val="22"/>
          <w:szCs w:val="22"/>
          <w:lang w:val="en-GB"/>
        </w:rPr>
        <w:t>s</w:t>
      </w:r>
      <w:r w:rsidR="00DB4E03">
        <w:rPr>
          <w:rFonts w:ascii="Avenir Next" w:hAnsi="Avenir Next" w:cs="Arial"/>
          <w:color w:val="808080" w:themeColor="background1" w:themeShade="80"/>
          <w:sz w:val="22"/>
          <w:szCs w:val="22"/>
          <w:lang w:val="en-GB"/>
        </w:rPr>
        <w:t xml:space="preserve"> out </w:t>
      </w:r>
      <w:r w:rsidR="00AD406D">
        <w:rPr>
          <w:rFonts w:ascii="Avenir Next" w:hAnsi="Avenir Next" w:cs="Arial"/>
          <w:color w:val="808080" w:themeColor="background1" w:themeShade="80"/>
          <w:sz w:val="22"/>
          <w:szCs w:val="22"/>
          <w:lang w:val="en-GB"/>
        </w:rPr>
        <w:t>the criteria for a bank to be declared insolvent</w:t>
      </w:r>
      <w:r w:rsidR="005B2F8F">
        <w:rPr>
          <w:rFonts w:ascii="Avenir Next" w:hAnsi="Avenir Next" w:cs="Arial"/>
          <w:color w:val="808080" w:themeColor="background1" w:themeShade="80"/>
          <w:sz w:val="22"/>
          <w:szCs w:val="22"/>
          <w:lang w:val="en-GB"/>
        </w:rPr>
        <w:t>.  A</w:t>
      </w:r>
      <w:r w:rsidR="00D63C20">
        <w:rPr>
          <w:rFonts w:ascii="Avenir Next" w:hAnsi="Avenir Next" w:cs="Arial"/>
          <w:color w:val="808080" w:themeColor="background1" w:themeShade="80"/>
          <w:sz w:val="22"/>
          <w:szCs w:val="22"/>
          <w:lang w:val="en-GB"/>
        </w:rPr>
        <w:t>rticle 77</w:t>
      </w:r>
      <w:r w:rsidR="0089754A">
        <w:rPr>
          <w:rFonts w:ascii="Avenir Next" w:hAnsi="Avenir Next" w:cs="Arial"/>
          <w:color w:val="808080" w:themeColor="background1" w:themeShade="80"/>
          <w:sz w:val="22"/>
          <w:szCs w:val="22"/>
          <w:lang w:val="en-GB"/>
        </w:rPr>
        <w:t xml:space="preserve"> </w:t>
      </w:r>
      <w:r w:rsidR="00307E18">
        <w:rPr>
          <w:rFonts w:ascii="Avenir Next" w:hAnsi="Avenir Next" w:cs="Arial"/>
          <w:color w:val="808080" w:themeColor="background1" w:themeShade="80"/>
          <w:sz w:val="22"/>
          <w:szCs w:val="22"/>
          <w:lang w:val="en-GB"/>
        </w:rPr>
        <w:t>authoris</w:t>
      </w:r>
      <w:r w:rsidR="00EB0C77">
        <w:rPr>
          <w:rFonts w:ascii="Avenir Next" w:hAnsi="Avenir Next" w:cs="Arial"/>
          <w:color w:val="808080" w:themeColor="background1" w:themeShade="80"/>
          <w:sz w:val="22"/>
          <w:szCs w:val="22"/>
          <w:lang w:val="en-GB"/>
        </w:rPr>
        <w:t>es</w:t>
      </w:r>
      <w:r w:rsidR="00307E18">
        <w:rPr>
          <w:rFonts w:ascii="Avenir Next" w:hAnsi="Avenir Next" w:cs="Arial"/>
          <w:color w:val="808080" w:themeColor="background1" w:themeShade="80"/>
          <w:sz w:val="22"/>
          <w:szCs w:val="22"/>
          <w:lang w:val="en-GB"/>
        </w:rPr>
        <w:t xml:space="preserve"> the N</w:t>
      </w:r>
      <w:r w:rsidR="00EB1757">
        <w:rPr>
          <w:rFonts w:ascii="Avenir Next" w:hAnsi="Avenir Next" w:cs="Arial"/>
          <w:color w:val="808080" w:themeColor="background1" w:themeShade="80"/>
          <w:sz w:val="22"/>
          <w:szCs w:val="22"/>
          <w:lang w:val="en-GB"/>
        </w:rPr>
        <w:t xml:space="preserve">B </w:t>
      </w:r>
      <w:r w:rsidR="006756EB">
        <w:rPr>
          <w:rFonts w:ascii="Avenir Next" w:hAnsi="Avenir Next" w:cs="Arial"/>
          <w:color w:val="808080" w:themeColor="background1" w:themeShade="80"/>
          <w:sz w:val="22"/>
          <w:szCs w:val="22"/>
          <w:lang w:val="en-GB"/>
        </w:rPr>
        <w:t xml:space="preserve">to liquidate a bank </w:t>
      </w:r>
      <w:r w:rsidR="00FD3B29">
        <w:rPr>
          <w:rFonts w:ascii="Avenir Next" w:hAnsi="Avenir Next" w:cs="Arial"/>
          <w:color w:val="808080" w:themeColor="background1" w:themeShade="80"/>
          <w:sz w:val="22"/>
          <w:szCs w:val="22"/>
          <w:lang w:val="en-GB"/>
        </w:rPr>
        <w:t xml:space="preserve">by </w:t>
      </w:r>
      <w:r w:rsidR="00BF0199">
        <w:rPr>
          <w:rFonts w:ascii="Avenir Next" w:hAnsi="Avenir Next" w:cs="Arial"/>
          <w:color w:val="808080" w:themeColor="background1" w:themeShade="80"/>
          <w:sz w:val="22"/>
          <w:szCs w:val="22"/>
          <w:lang w:val="en-GB"/>
        </w:rPr>
        <w:t xml:space="preserve">directly </w:t>
      </w:r>
      <w:r w:rsidR="00FD3B29">
        <w:rPr>
          <w:rFonts w:ascii="Avenir Next" w:hAnsi="Avenir Next" w:cs="Arial"/>
          <w:color w:val="808080" w:themeColor="background1" w:themeShade="80"/>
          <w:sz w:val="22"/>
          <w:szCs w:val="22"/>
          <w:lang w:val="en-GB"/>
        </w:rPr>
        <w:t xml:space="preserve">revoking its license </w:t>
      </w:r>
      <w:r w:rsidR="00EB0C77">
        <w:rPr>
          <w:rFonts w:ascii="Avenir Next" w:hAnsi="Avenir Next" w:cs="Arial"/>
          <w:color w:val="808080" w:themeColor="background1" w:themeShade="80"/>
          <w:sz w:val="22"/>
          <w:szCs w:val="22"/>
          <w:lang w:val="en-GB"/>
        </w:rPr>
        <w:t xml:space="preserve">and </w:t>
      </w:r>
      <w:r w:rsidR="0051011F">
        <w:rPr>
          <w:rFonts w:ascii="Avenir Next" w:hAnsi="Avenir Next" w:cs="Arial"/>
          <w:color w:val="808080" w:themeColor="background1" w:themeShade="80"/>
          <w:sz w:val="22"/>
          <w:szCs w:val="22"/>
          <w:lang w:val="en-GB"/>
        </w:rPr>
        <w:t xml:space="preserve">provides that </w:t>
      </w:r>
      <w:r w:rsidR="00CF1209">
        <w:rPr>
          <w:rFonts w:ascii="Avenir Next" w:hAnsi="Avenir Next" w:cs="Arial"/>
          <w:color w:val="808080" w:themeColor="background1" w:themeShade="80"/>
          <w:sz w:val="22"/>
          <w:szCs w:val="22"/>
          <w:lang w:val="en-GB"/>
        </w:rPr>
        <w:t>upon the revoking of a bank’s license (directly o</w:t>
      </w:r>
      <w:r w:rsidR="00771564">
        <w:rPr>
          <w:rFonts w:ascii="Avenir Next" w:hAnsi="Avenir Next" w:cs="Arial"/>
          <w:color w:val="808080" w:themeColor="background1" w:themeShade="80"/>
          <w:sz w:val="22"/>
          <w:szCs w:val="22"/>
          <w:lang w:val="en-GB"/>
        </w:rPr>
        <w:t>r</w:t>
      </w:r>
      <w:r w:rsidR="00CF1209">
        <w:rPr>
          <w:rFonts w:ascii="Avenir Next" w:hAnsi="Avenir Next" w:cs="Arial"/>
          <w:color w:val="808080" w:themeColor="background1" w:themeShade="80"/>
          <w:sz w:val="22"/>
          <w:szCs w:val="22"/>
          <w:lang w:val="en-GB"/>
        </w:rPr>
        <w:t xml:space="preserve"> after a provisional </w:t>
      </w:r>
      <w:r w:rsidR="00771564">
        <w:rPr>
          <w:rFonts w:ascii="Avenir Next" w:hAnsi="Avenir Next" w:cs="Arial"/>
          <w:color w:val="808080" w:themeColor="background1" w:themeShade="80"/>
          <w:sz w:val="22"/>
          <w:szCs w:val="22"/>
          <w:lang w:val="en-GB"/>
        </w:rPr>
        <w:t>administration</w:t>
      </w:r>
      <w:r w:rsidR="00CF1209">
        <w:rPr>
          <w:rFonts w:ascii="Avenir Next" w:hAnsi="Avenir Next" w:cs="Arial"/>
          <w:color w:val="808080" w:themeColor="background1" w:themeShade="80"/>
          <w:sz w:val="22"/>
          <w:szCs w:val="22"/>
          <w:lang w:val="en-GB"/>
        </w:rPr>
        <w:t xml:space="preserve">) </w:t>
      </w:r>
      <w:r w:rsidR="0051011F">
        <w:rPr>
          <w:rFonts w:ascii="Avenir Next" w:hAnsi="Avenir Next" w:cs="Arial"/>
          <w:color w:val="808080" w:themeColor="background1" w:themeShade="80"/>
          <w:sz w:val="22"/>
          <w:szCs w:val="22"/>
          <w:lang w:val="en-GB"/>
        </w:rPr>
        <w:t xml:space="preserve">the DGF </w:t>
      </w:r>
      <w:r w:rsidR="00DA032C">
        <w:rPr>
          <w:rFonts w:ascii="Avenir Next" w:hAnsi="Avenir Next" w:cs="Arial"/>
          <w:color w:val="808080" w:themeColor="background1" w:themeShade="80"/>
          <w:sz w:val="22"/>
          <w:szCs w:val="22"/>
          <w:lang w:val="en-GB"/>
        </w:rPr>
        <w:t xml:space="preserve">automatically </w:t>
      </w:r>
      <w:r w:rsidR="0051011F">
        <w:rPr>
          <w:rFonts w:ascii="Avenir Next" w:hAnsi="Avenir Next" w:cs="Arial"/>
          <w:color w:val="808080" w:themeColor="background1" w:themeShade="80"/>
          <w:sz w:val="22"/>
          <w:szCs w:val="22"/>
          <w:lang w:val="en-GB"/>
        </w:rPr>
        <w:t>becomes liquidator</w:t>
      </w:r>
      <w:r w:rsidR="00397603">
        <w:rPr>
          <w:rFonts w:ascii="Avenir Next" w:hAnsi="Avenir Next" w:cs="Arial"/>
          <w:color w:val="808080" w:themeColor="background1" w:themeShade="80"/>
          <w:sz w:val="22"/>
          <w:szCs w:val="22"/>
          <w:lang w:val="en-GB"/>
        </w:rPr>
        <w:t>.</w:t>
      </w:r>
    </w:p>
    <w:p w14:paraId="509C44B5" w14:textId="77777777" w:rsidR="006756EB" w:rsidRDefault="006756EB" w:rsidP="006756EB">
      <w:pPr>
        <w:ind w:left="360"/>
        <w:jc w:val="both"/>
        <w:rPr>
          <w:rFonts w:ascii="Avenir Next" w:hAnsi="Avenir Next" w:cs="Arial"/>
          <w:color w:val="808080" w:themeColor="background1" w:themeShade="80"/>
          <w:sz w:val="22"/>
          <w:szCs w:val="22"/>
          <w:lang w:val="en-GB"/>
        </w:rPr>
      </w:pPr>
    </w:p>
    <w:p w14:paraId="7F276BCB" w14:textId="4E0AB551" w:rsidR="00ED2B9B" w:rsidRDefault="006756EB" w:rsidP="00DE53E3">
      <w:pPr>
        <w:ind w:left="360"/>
        <w:jc w:val="both"/>
        <w:rPr>
          <w:rFonts w:ascii="Avenir Next" w:hAnsi="Avenir Next" w:cs="Arial"/>
          <w:color w:val="808080" w:themeColor="background1" w:themeShade="80"/>
          <w:sz w:val="22"/>
          <w:szCs w:val="22"/>
          <w:lang w:val="en-GB"/>
        </w:rPr>
      </w:pPr>
      <w:r w:rsidRPr="006756EB">
        <w:rPr>
          <w:rFonts w:ascii="Avenir Next" w:hAnsi="Avenir Next" w:cs="Arial"/>
          <w:color w:val="808080" w:themeColor="background1" w:themeShade="80"/>
          <w:sz w:val="22"/>
          <w:szCs w:val="22"/>
          <w:lang w:val="en-GB"/>
        </w:rPr>
        <w:t>T</w:t>
      </w:r>
      <w:r w:rsidR="0079134F" w:rsidRPr="006756EB">
        <w:rPr>
          <w:rFonts w:ascii="Avenir Next" w:hAnsi="Avenir Next" w:cs="Arial"/>
          <w:color w:val="808080" w:themeColor="background1" w:themeShade="80"/>
          <w:sz w:val="22"/>
          <w:szCs w:val="22"/>
          <w:lang w:val="en-GB"/>
        </w:rPr>
        <w:t xml:space="preserve">he </w:t>
      </w:r>
      <w:r w:rsidR="006E3107" w:rsidRPr="006756EB">
        <w:rPr>
          <w:rFonts w:ascii="Avenir Next" w:hAnsi="Avenir Next" w:cs="Arial"/>
          <w:color w:val="808080" w:themeColor="background1" w:themeShade="80"/>
          <w:sz w:val="22"/>
          <w:szCs w:val="22"/>
          <w:lang w:val="en-GB"/>
        </w:rPr>
        <w:t xml:space="preserve">DGF </w:t>
      </w:r>
      <w:r w:rsidR="00231335" w:rsidRPr="006756EB">
        <w:rPr>
          <w:rFonts w:ascii="Avenir Next" w:hAnsi="Avenir Next" w:cs="Arial"/>
          <w:color w:val="808080" w:themeColor="background1" w:themeShade="80"/>
          <w:sz w:val="22"/>
          <w:szCs w:val="22"/>
          <w:lang w:val="en-GB"/>
        </w:rPr>
        <w:t>Law</w:t>
      </w:r>
      <w:r w:rsidR="00CA0697">
        <w:rPr>
          <w:rFonts w:ascii="Avenir Next" w:hAnsi="Avenir Next" w:cs="Arial"/>
          <w:color w:val="808080" w:themeColor="background1" w:themeShade="80"/>
          <w:sz w:val="22"/>
          <w:szCs w:val="22"/>
          <w:lang w:val="en-GB"/>
        </w:rPr>
        <w:t xml:space="preserve"> </w:t>
      </w:r>
      <w:r w:rsidR="007A5F2D">
        <w:rPr>
          <w:rFonts w:ascii="Avenir Next" w:hAnsi="Avenir Next" w:cs="Arial"/>
          <w:color w:val="808080" w:themeColor="background1" w:themeShade="80"/>
          <w:sz w:val="22"/>
          <w:szCs w:val="22"/>
          <w:lang w:val="en-GB"/>
        </w:rPr>
        <w:t xml:space="preserve">directs </w:t>
      </w:r>
      <w:r w:rsidR="001B4D86">
        <w:rPr>
          <w:rFonts w:ascii="Avenir Next" w:hAnsi="Avenir Next" w:cs="Arial"/>
          <w:color w:val="808080" w:themeColor="background1" w:themeShade="80"/>
          <w:sz w:val="22"/>
          <w:szCs w:val="22"/>
          <w:lang w:val="en-GB"/>
        </w:rPr>
        <w:t xml:space="preserve">the </w:t>
      </w:r>
      <w:r w:rsidR="00FF12D4">
        <w:rPr>
          <w:rFonts w:ascii="Avenir Next" w:hAnsi="Avenir Next" w:cs="Arial"/>
          <w:color w:val="808080" w:themeColor="background1" w:themeShade="80"/>
          <w:sz w:val="22"/>
          <w:szCs w:val="22"/>
          <w:lang w:val="en-GB"/>
        </w:rPr>
        <w:t xml:space="preserve">DGF </w:t>
      </w:r>
      <w:r w:rsidR="007B1D5E">
        <w:rPr>
          <w:rFonts w:ascii="Avenir Next" w:hAnsi="Avenir Next" w:cs="Arial"/>
          <w:color w:val="808080" w:themeColor="background1" w:themeShade="80"/>
          <w:sz w:val="22"/>
          <w:szCs w:val="22"/>
          <w:lang w:val="en-GB"/>
        </w:rPr>
        <w:t xml:space="preserve">to begin the process of removing </w:t>
      </w:r>
      <w:r w:rsidR="00771564">
        <w:rPr>
          <w:rFonts w:ascii="Avenir Next" w:hAnsi="Avenir Next" w:cs="Arial"/>
          <w:color w:val="808080" w:themeColor="background1" w:themeShade="80"/>
          <w:sz w:val="22"/>
          <w:szCs w:val="22"/>
          <w:lang w:val="en-GB"/>
        </w:rPr>
        <w:t xml:space="preserve">from </w:t>
      </w:r>
      <w:r w:rsidR="007B1D5E">
        <w:rPr>
          <w:rFonts w:ascii="Avenir Next" w:hAnsi="Avenir Next" w:cs="Arial"/>
          <w:color w:val="808080" w:themeColor="background1" w:themeShade="80"/>
          <w:sz w:val="22"/>
          <w:szCs w:val="22"/>
          <w:lang w:val="en-GB"/>
        </w:rPr>
        <w:t xml:space="preserve">the </w:t>
      </w:r>
      <w:r w:rsidR="00771564">
        <w:rPr>
          <w:rFonts w:ascii="Avenir Next" w:hAnsi="Avenir Next" w:cs="Arial"/>
          <w:color w:val="808080" w:themeColor="background1" w:themeShade="80"/>
          <w:sz w:val="22"/>
          <w:szCs w:val="22"/>
          <w:lang w:val="en-GB"/>
        </w:rPr>
        <w:t xml:space="preserve">market the bank </w:t>
      </w:r>
      <w:r w:rsidR="000E2990">
        <w:rPr>
          <w:rFonts w:ascii="Avenir Next" w:hAnsi="Avenir Next" w:cs="Arial"/>
          <w:color w:val="808080" w:themeColor="background1" w:themeShade="80"/>
          <w:sz w:val="22"/>
          <w:szCs w:val="22"/>
          <w:lang w:val="en-GB"/>
        </w:rPr>
        <w:t xml:space="preserve">classified </w:t>
      </w:r>
      <w:r w:rsidR="005B2F8F">
        <w:rPr>
          <w:rFonts w:ascii="Avenir Next" w:hAnsi="Avenir Next" w:cs="Arial"/>
          <w:color w:val="808080" w:themeColor="background1" w:themeShade="80"/>
          <w:sz w:val="22"/>
          <w:szCs w:val="22"/>
          <w:lang w:val="en-GB"/>
        </w:rPr>
        <w:t xml:space="preserve">as </w:t>
      </w:r>
      <w:r w:rsidR="007B1D5E">
        <w:rPr>
          <w:rFonts w:ascii="Avenir Next" w:hAnsi="Avenir Next" w:cs="Arial"/>
          <w:color w:val="808080" w:themeColor="background1" w:themeShade="80"/>
          <w:sz w:val="22"/>
          <w:szCs w:val="22"/>
          <w:lang w:val="en-GB"/>
        </w:rPr>
        <w:t xml:space="preserve">insolvent </w:t>
      </w:r>
      <w:r w:rsidR="008B7B8F">
        <w:rPr>
          <w:rFonts w:ascii="Avenir Next" w:hAnsi="Avenir Next" w:cs="Arial"/>
          <w:color w:val="808080" w:themeColor="background1" w:themeShade="80"/>
          <w:sz w:val="22"/>
          <w:szCs w:val="22"/>
          <w:lang w:val="en-GB"/>
        </w:rPr>
        <w:t>(article 34)</w:t>
      </w:r>
      <w:r w:rsidR="00A928DB">
        <w:rPr>
          <w:rFonts w:ascii="Avenir Next" w:hAnsi="Avenir Next" w:cs="Arial"/>
          <w:color w:val="808080" w:themeColor="background1" w:themeShade="80"/>
          <w:sz w:val="22"/>
          <w:szCs w:val="22"/>
          <w:lang w:val="en-GB"/>
        </w:rPr>
        <w:t xml:space="preserve"> and </w:t>
      </w:r>
      <w:r w:rsidR="00C310DA">
        <w:rPr>
          <w:rFonts w:ascii="Avenir Next" w:hAnsi="Avenir Next" w:cs="Arial"/>
          <w:color w:val="808080" w:themeColor="background1" w:themeShade="80"/>
          <w:sz w:val="22"/>
          <w:szCs w:val="22"/>
          <w:lang w:val="en-GB"/>
        </w:rPr>
        <w:t xml:space="preserve">provides the DGF with powers during the provisional administration </w:t>
      </w:r>
      <w:r w:rsidR="00DA689E">
        <w:rPr>
          <w:rFonts w:ascii="Avenir Next" w:hAnsi="Avenir Next" w:cs="Arial"/>
          <w:color w:val="808080" w:themeColor="background1" w:themeShade="80"/>
          <w:sz w:val="22"/>
          <w:szCs w:val="22"/>
          <w:lang w:val="en-GB"/>
        </w:rPr>
        <w:t xml:space="preserve">stage (articles 35 &amp; 36).  </w:t>
      </w:r>
      <w:r w:rsidR="00B63423">
        <w:rPr>
          <w:rFonts w:ascii="Avenir Next" w:hAnsi="Avenir Next" w:cs="Arial"/>
          <w:color w:val="808080" w:themeColor="background1" w:themeShade="80"/>
          <w:sz w:val="22"/>
          <w:szCs w:val="22"/>
          <w:lang w:val="en-GB"/>
        </w:rPr>
        <w:t>Upon becoming</w:t>
      </w:r>
      <w:r w:rsidR="00FF12D4">
        <w:rPr>
          <w:rFonts w:ascii="Avenir Next" w:hAnsi="Avenir Next" w:cs="Arial"/>
          <w:color w:val="808080" w:themeColor="background1" w:themeShade="80"/>
          <w:sz w:val="22"/>
          <w:szCs w:val="22"/>
          <w:lang w:val="en-GB"/>
        </w:rPr>
        <w:t xml:space="preserve"> liquidator </w:t>
      </w:r>
      <w:r w:rsidR="00B63423">
        <w:rPr>
          <w:rFonts w:ascii="Avenir Next" w:hAnsi="Avenir Next" w:cs="Arial"/>
          <w:color w:val="808080" w:themeColor="background1" w:themeShade="80"/>
          <w:sz w:val="22"/>
          <w:szCs w:val="22"/>
          <w:lang w:val="en-GB"/>
        </w:rPr>
        <w:t xml:space="preserve">the DGF acquires all the powers of </w:t>
      </w:r>
      <w:r w:rsidR="00C460CE">
        <w:rPr>
          <w:rFonts w:ascii="Avenir Next" w:hAnsi="Avenir Next" w:cs="Arial"/>
          <w:color w:val="808080" w:themeColor="background1" w:themeShade="80"/>
          <w:sz w:val="22"/>
          <w:szCs w:val="22"/>
          <w:lang w:val="en-GB"/>
        </w:rPr>
        <w:t>a liquidator under County A’s laws</w:t>
      </w:r>
      <w:r w:rsidR="005A0287">
        <w:rPr>
          <w:rFonts w:ascii="Avenir Next" w:hAnsi="Avenir Next" w:cs="Arial"/>
          <w:color w:val="808080" w:themeColor="background1" w:themeShade="80"/>
          <w:sz w:val="22"/>
          <w:szCs w:val="22"/>
          <w:lang w:val="en-GB"/>
        </w:rPr>
        <w:t xml:space="preserve"> and article 37 of the DGF Law also pr</w:t>
      </w:r>
      <w:r w:rsidR="001B456D">
        <w:rPr>
          <w:rFonts w:ascii="Avenir Next" w:hAnsi="Avenir Next" w:cs="Arial"/>
          <w:color w:val="808080" w:themeColor="background1" w:themeShade="80"/>
          <w:sz w:val="22"/>
          <w:szCs w:val="22"/>
          <w:lang w:val="en-GB"/>
        </w:rPr>
        <w:t>ovides extensive powers to the DGF</w:t>
      </w:r>
      <w:r w:rsidR="00ED2B9B">
        <w:rPr>
          <w:rFonts w:ascii="Avenir Next" w:hAnsi="Avenir Next" w:cs="Arial"/>
          <w:color w:val="808080" w:themeColor="background1" w:themeShade="80"/>
          <w:sz w:val="22"/>
          <w:szCs w:val="22"/>
          <w:lang w:val="en-GB"/>
        </w:rPr>
        <w:t xml:space="preserve"> to over the bank’s affairs.</w:t>
      </w:r>
    </w:p>
    <w:p w14:paraId="0BDACB61" w14:textId="63B911BE" w:rsidR="00AF6A2B" w:rsidRDefault="00AF6A2B" w:rsidP="006756EB">
      <w:pPr>
        <w:ind w:left="360"/>
        <w:jc w:val="both"/>
        <w:rPr>
          <w:rFonts w:ascii="Avenir Next" w:hAnsi="Avenir Next" w:cs="Arial"/>
          <w:color w:val="808080" w:themeColor="background1" w:themeShade="80"/>
          <w:sz w:val="22"/>
          <w:szCs w:val="22"/>
          <w:lang w:val="en-GB"/>
        </w:rPr>
      </w:pPr>
    </w:p>
    <w:p w14:paraId="4DEA8721" w14:textId="54C2038D" w:rsidR="00AF6A2B" w:rsidRDefault="00AF6A2B" w:rsidP="006756EB">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could be argued that the LBBA and the DGF Law both relate to the insolvency of</w:t>
      </w:r>
      <w:r w:rsidR="00B0314A">
        <w:rPr>
          <w:rFonts w:ascii="Avenir Next" w:hAnsi="Avenir Next" w:cs="Arial"/>
          <w:color w:val="808080" w:themeColor="background1" w:themeShade="80"/>
          <w:sz w:val="22"/>
          <w:szCs w:val="22"/>
          <w:lang w:val="en-GB"/>
        </w:rPr>
        <w:t xml:space="preserve"> banks specifically</w:t>
      </w:r>
      <w:r w:rsidR="00C22259">
        <w:rPr>
          <w:rFonts w:ascii="Avenir Next" w:hAnsi="Avenir Next" w:cs="Arial"/>
          <w:color w:val="808080" w:themeColor="background1" w:themeShade="80"/>
          <w:sz w:val="22"/>
          <w:szCs w:val="22"/>
          <w:lang w:val="en-GB"/>
        </w:rPr>
        <w:t xml:space="preserve"> </w:t>
      </w:r>
      <w:r w:rsidR="00C92D2F">
        <w:rPr>
          <w:rFonts w:ascii="Avenir Next" w:hAnsi="Avenir Next" w:cs="Arial"/>
          <w:color w:val="808080" w:themeColor="background1" w:themeShade="80"/>
          <w:sz w:val="22"/>
          <w:szCs w:val="22"/>
          <w:lang w:val="en-GB"/>
        </w:rPr>
        <w:t xml:space="preserve">rather than insolvency in general but that it is still a law relating to insolvency.  </w:t>
      </w:r>
      <w:r w:rsidR="005D0EF8">
        <w:rPr>
          <w:rFonts w:ascii="Avenir Next" w:hAnsi="Avenir Next" w:cs="Arial"/>
          <w:color w:val="808080" w:themeColor="background1" w:themeShade="80"/>
          <w:sz w:val="22"/>
          <w:szCs w:val="22"/>
          <w:lang w:val="en-GB"/>
        </w:rPr>
        <w:t>As in Betcorp (</w:t>
      </w:r>
      <w:r w:rsidR="00955FD6">
        <w:rPr>
          <w:rFonts w:ascii="Avenir Next" w:hAnsi="Avenir Next" w:cs="Arial"/>
          <w:color w:val="808080" w:themeColor="background1" w:themeShade="80"/>
          <w:sz w:val="22"/>
          <w:szCs w:val="22"/>
          <w:lang w:val="en-GB"/>
        </w:rPr>
        <w:t xml:space="preserve">The </w:t>
      </w:r>
      <w:r w:rsidR="005D0EF8">
        <w:rPr>
          <w:rFonts w:ascii="Avenir Next" w:hAnsi="Avenir Next" w:cs="Arial"/>
          <w:color w:val="808080" w:themeColor="background1" w:themeShade="80"/>
          <w:sz w:val="22"/>
          <w:szCs w:val="22"/>
          <w:lang w:val="en-GB"/>
        </w:rPr>
        <w:t>Judicial Perspective</w:t>
      </w:r>
      <w:r w:rsidR="00955FD6">
        <w:rPr>
          <w:rFonts w:ascii="Avenir Next" w:hAnsi="Avenir Next" w:cs="Arial"/>
          <w:color w:val="808080" w:themeColor="background1" w:themeShade="80"/>
          <w:sz w:val="22"/>
          <w:szCs w:val="22"/>
          <w:lang w:val="en-GB"/>
        </w:rPr>
        <w:t xml:space="preserve"> para 80) these laws could be said to cover the whole life</w:t>
      </w:r>
      <w:r w:rsidR="00FE191C">
        <w:rPr>
          <w:rFonts w:ascii="Avenir Next" w:hAnsi="Avenir Next" w:cs="Arial"/>
          <w:color w:val="808080" w:themeColor="background1" w:themeShade="80"/>
          <w:sz w:val="22"/>
          <w:szCs w:val="22"/>
          <w:lang w:val="en-GB"/>
        </w:rPr>
        <w:t>-cycle of a bank</w:t>
      </w:r>
      <w:r w:rsidR="00767CA0">
        <w:rPr>
          <w:rFonts w:ascii="Avenir Next" w:hAnsi="Avenir Next" w:cs="Arial"/>
          <w:color w:val="808080" w:themeColor="background1" w:themeShade="80"/>
          <w:sz w:val="22"/>
          <w:szCs w:val="22"/>
          <w:lang w:val="en-GB"/>
        </w:rPr>
        <w:t>, including its insolvency</w:t>
      </w:r>
      <w:r w:rsidR="00AA3129">
        <w:rPr>
          <w:rFonts w:ascii="Avenir Next" w:hAnsi="Avenir Next" w:cs="Arial"/>
          <w:color w:val="808080" w:themeColor="background1" w:themeShade="80"/>
          <w:sz w:val="22"/>
          <w:szCs w:val="22"/>
          <w:lang w:val="en-GB"/>
        </w:rPr>
        <w:t>.</w:t>
      </w:r>
    </w:p>
    <w:p w14:paraId="16B81EB4" w14:textId="307E8A53" w:rsidR="003A5456" w:rsidRDefault="003A5456" w:rsidP="006756EB">
      <w:pPr>
        <w:ind w:left="360"/>
        <w:jc w:val="both"/>
        <w:rPr>
          <w:rFonts w:ascii="Avenir Next" w:hAnsi="Avenir Next" w:cs="Arial"/>
          <w:color w:val="808080" w:themeColor="background1" w:themeShade="80"/>
          <w:sz w:val="22"/>
          <w:szCs w:val="22"/>
          <w:lang w:val="en-GB"/>
        </w:rPr>
      </w:pPr>
    </w:p>
    <w:p w14:paraId="018D6F11" w14:textId="49C51D8D" w:rsidR="003A5456" w:rsidRDefault="009735FB" w:rsidP="00FF7B29">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37 of the DGF Law </w:t>
      </w:r>
      <w:r w:rsidR="002136ED">
        <w:rPr>
          <w:rFonts w:ascii="Avenir Next" w:hAnsi="Avenir Next" w:cs="Arial"/>
          <w:color w:val="808080" w:themeColor="background1" w:themeShade="80"/>
          <w:sz w:val="22"/>
          <w:szCs w:val="22"/>
          <w:lang w:val="en-GB"/>
        </w:rPr>
        <w:t>confers the power to file property and non-property claims with a court.</w:t>
      </w:r>
      <w:r w:rsidR="009100F7">
        <w:rPr>
          <w:rFonts w:ascii="Avenir Next" w:hAnsi="Avenir Next" w:cs="Arial"/>
          <w:color w:val="808080" w:themeColor="background1" w:themeShade="80"/>
          <w:sz w:val="22"/>
          <w:szCs w:val="22"/>
          <w:lang w:val="en-GB"/>
        </w:rPr>
        <w:t xml:space="preserve">  As liquida</w:t>
      </w:r>
      <w:r w:rsidR="00867587">
        <w:rPr>
          <w:rFonts w:ascii="Avenir Next" w:hAnsi="Avenir Next" w:cs="Arial"/>
          <w:color w:val="808080" w:themeColor="background1" w:themeShade="80"/>
          <w:sz w:val="22"/>
          <w:szCs w:val="22"/>
          <w:lang w:val="en-GB"/>
        </w:rPr>
        <w:t>tor the DGF also has the power</w:t>
      </w:r>
      <w:r w:rsidR="00336A20">
        <w:rPr>
          <w:rFonts w:ascii="Avenir Next" w:hAnsi="Avenir Next" w:cs="Arial"/>
          <w:color w:val="808080" w:themeColor="background1" w:themeShade="80"/>
          <w:sz w:val="22"/>
          <w:szCs w:val="22"/>
          <w:lang w:val="en-GB"/>
        </w:rPr>
        <w:t>s</w:t>
      </w:r>
      <w:r w:rsidR="00867587">
        <w:rPr>
          <w:rFonts w:ascii="Avenir Next" w:hAnsi="Avenir Next" w:cs="Arial"/>
          <w:color w:val="808080" w:themeColor="background1" w:themeShade="80"/>
          <w:sz w:val="22"/>
          <w:szCs w:val="22"/>
          <w:lang w:val="en-GB"/>
        </w:rPr>
        <w:t xml:space="preserve"> to </w:t>
      </w:r>
      <w:r w:rsidR="006D748C">
        <w:rPr>
          <w:rFonts w:ascii="Avenir Next" w:hAnsi="Avenir Next" w:cs="Arial"/>
          <w:color w:val="808080" w:themeColor="background1" w:themeShade="80"/>
          <w:sz w:val="22"/>
          <w:szCs w:val="22"/>
          <w:lang w:val="en-GB"/>
        </w:rPr>
        <w:t xml:space="preserve">bring claims against parties responsible for the insolvency of the Bank and </w:t>
      </w:r>
      <w:r w:rsidR="00734C97">
        <w:rPr>
          <w:rFonts w:ascii="Avenir Next" w:hAnsi="Avenir Next" w:cs="Arial"/>
          <w:color w:val="808080" w:themeColor="background1" w:themeShade="80"/>
          <w:sz w:val="22"/>
          <w:szCs w:val="22"/>
          <w:lang w:val="en-GB"/>
        </w:rPr>
        <w:t xml:space="preserve">claim compensation from anyone inflicting harm on the </w:t>
      </w:r>
      <w:r w:rsidR="00B130D3">
        <w:rPr>
          <w:rFonts w:ascii="Avenir Next" w:hAnsi="Avenir Next" w:cs="Arial"/>
          <w:color w:val="808080" w:themeColor="background1" w:themeShade="80"/>
          <w:sz w:val="22"/>
          <w:szCs w:val="22"/>
          <w:lang w:val="en-GB"/>
        </w:rPr>
        <w:t>B</w:t>
      </w:r>
      <w:r w:rsidR="00734C97">
        <w:rPr>
          <w:rFonts w:ascii="Avenir Next" w:hAnsi="Avenir Next" w:cs="Arial"/>
          <w:color w:val="808080" w:themeColor="background1" w:themeShade="80"/>
          <w:sz w:val="22"/>
          <w:szCs w:val="22"/>
          <w:lang w:val="en-GB"/>
        </w:rPr>
        <w:t>ank</w:t>
      </w:r>
      <w:r w:rsidR="00B130D3">
        <w:rPr>
          <w:rFonts w:ascii="Avenir Next" w:hAnsi="Avenir Next" w:cs="Arial"/>
          <w:color w:val="808080" w:themeColor="background1" w:themeShade="80"/>
          <w:sz w:val="22"/>
          <w:szCs w:val="22"/>
          <w:lang w:val="en-GB"/>
        </w:rPr>
        <w:t>.</w:t>
      </w:r>
    </w:p>
    <w:p w14:paraId="2A0B93E0" w14:textId="70B00E23" w:rsidR="00CF422F" w:rsidRDefault="00CF422F" w:rsidP="00CF422F">
      <w:pPr>
        <w:jc w:val="both"/>
        <w:rPr>
          <w:rFonts w:ascii="Avenir Next" w:hAnsi="Avenir Next" w:cs="Arial"/>
          <w:color w:val="808080" w:themeColor="background1" w:themeShade="80"/>
          <w:sz w:val="22"/>
          <w:szCs w:val="22"/>
          <w:lang w:val="en-GB"/>
        </w:rPr>
      </w:pPr>
    </w:p>
    <w:p w14:paraId="2D1B4D47" w14:textId="012BBB75" w:rsidR="00CF422F" w:rsidRDefault="003A6020" w:rsidP="00CF422F">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does appear therefore that the Bank’s insolvency will be subject to </w:t>
      </w:r>
      <w:r w:rsidR="00DE7AF6">
        <w:rPr>
          <w:rFonts w:ascii="Avenir Next" w:hAnsi="Avenir Next" w:cs="Arial"/>
          <w:color w:val="808080" w:themeColor="background1" w:themeShade="80"/>
          <w:sz w:val="22"/>
          <w:szCs w:val="22"/>
          <w:lang w:val="en-GB"/>
        </w:rPr>
        <w:t>supervision or control by the court</w:t>
      </w:r>
      <w:r w:rsidR="00F447E5">
        <w:rPr>
          <w:rFonts w:ascii="Avenir Next" w:hAnsi="Avenir Next" w:cs="Arial"/>
          <w:color w:val="808080" w:themeColor="background1" w:themeShade="80"/>
          <w:sz w:val="22"/>
          <w:szCs w:val="22"/>
          <w:lang w:val="en-GB"/>
        </w:rPr>
        <w:t>, al</w:t>
      </w:r>
      <w:r w:rsidR="0003684C">
        <w:rPr>
          <w:rFonts w:ascii="Avenir Next" w:hAnsi="Avenir Next" w:cs="Arial"/>
          <w:color w:val="808080" w:themeColor="background1" w:themeShade="80"/>
          <w:sz w:val="22"/>
          <w:szCs w:val="22"/>
          <w:lang w:val="en-GB"/>
        </w:rPr>
        <w:t>beit “potential rather than actual” (</w:t>
      </w:r>
      <w:r w:rsidR="001B28DB">
        <w:rPr>
          <w:rFonts w:ascii="Avenir Next" w:hAnsi="Avenir Next" w:cs="Arial"/>
          <w:color w:val="808080" w:themeColor="background1" w:themeShade="80"/>
          <w:sz w:val="22"/>
          <w:szCs w:val="22"/>
          <w:lang w:val="en-GB"/>
        </w:rPr>
        <w:t>The Judicial Perspective para 85)</w:t>
      </w:r>
      <w:r w:rsidR="00DE7AF6">
        <w:rPr>
          <w:rFonts w:ascii="Avenir Next" w:hAnsi="Avenir Next" w:cs="Arial"/>
          <w:color w:val="808080" w:themeColor="background1" w:themeShade="80"/>
          <w:sz w:val="22"/>
          <w:szCs w:val="22"/>
          <w:lang w:val="en-GB"/>
        </w:rPr>
        <w:t>.</w:t>
      </w:r>
    </w:p>
    <w:p w14:paraId="01509485" w14:textId="0B5E735C" w:rsidR="00DE7AF6" w:rsidRDefault="00DE7AF6" w:rsidP="00CF422F">
      <w:pPr>
        <w:ind w:left="360"/>
        <w:jc w:val="both"/>
        <w:rPr>
          <w:rFonts w:ascii="Avenir Next" w:hAnsi="Avenir Next" w:cs="Arial"/>
          <w:color w:val="808080" w:themeColor="background1" w:themeShade="80"/>
          <w:sz w:val="22"/>
          <w:szCs w:val="22"/>
          <w:lang w:val="en-GB"/>
        </w:rPr>
      </w:pPr>
    </w:p>
    <w:p w14:paraId="417C3703" w14:textId="30E9D4BD" w:rsidR="00DE7AF6" w:rsidRDefault="00FA482E" w:rsidP="0039039F">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0838E8">
        <w:rPr>
          <w:rFonts w:ascii="Avenir Next" w:hAnsi="Avenir Next" w:cs="Arial"/>
          <w:color w:val="808080" w:themeColor="background1" w:themeShade="80"/>
          <w:sz w:val="22"/>
          <w:szCs w:val="22"/>
          <w:lang w:val="en-GB"/>
        </w:rPr>
        <w:t xml:space="preserve">hen </w:t>
      </w:r>
      <w:r>
        <w:rPr>
          <w:rFonts w:ascii="Avenir Next" w:hAnsi="Avenir Next" w:cs="Arial"/>
          <w:color w:val="808080" w:themeColor="background1" w:themeShade="80"/>
          <w:sz w:val="22"/>
          <w:szCs w:val="22"/>
          <w:lang w:val="en-GB"/>
        </w:rPr>
        <w:t>a b</w:t>
      </w:r>
      <w:r w:rsidR="000838E8">
        <w:rPr>
          <w:rFonts w:ascii="Avenir Next" w:hAnsi="Avenir Next" w:cs="Arial"/>
          <w:color w:val="808080" w:themeColor="background1" w:themeShade="80"/>
          <w:sz w:val="22"/>
          <w:szCs w:val="22"/>
          <w:lang w:val="en-GB"/>
        </w:rPr>
        <w:t xml:space="preserve">ank is classified as </w:t>
      </w:r>
      <w:r w:rsidR="00DF7434">
        <w:rPr>
          <w:rFonts w:ascii="Avenir Next" w:hAnsi="Avenir Next" w:cs="Arial"/>
          <w:color w:val="808080" w:themeColor="background1" w:themeShade="80"/>
          <w:sz w:val="22"/>
          <w:szCs w:val="22"/>
          <w:lang w:val="en-GB"/>
        </w:rPr>
        <w:t xml:space="preserve">“troubled” </w:t>
      </w:r>
      <w:r w:rsidR="000838E8">
        <w:rPr>
          <w:rFonts w:ascii="Avenir Next" w:hAnsi="Avenir Next" w:cs="Arial"/>
          <w:color w:val="808080" w:themeColor="background1" w:themeShade="80"/>
          <w:sz w:val="22"/>
          <w:szCs w:val="22"/>
          <w:lang w:val="en-GB"/>
        </w:rPr>
        <w:t xml:space="preserve">it then has </w:t>
      </w:r>
      <w:r>
        <w:rPr>
          <w:rFonts w:ascii="Avenir Next" w:hAnsi="Avenir Next" w:cs="Arial"/>
          <w:color w:val="808080" w:themeColor="background1" w:themeShade="80"/>
          <w:sz w:val="22"/>
          <w:szCs w:val="22"/>
          <w:lang w:val="en-GB"/>
        </w:rPr>
        <w:t>180 days to make changes</w:t>
      </w:r>
      <w:r w:rsidR="003D14B7">
        <w:rPr>
          <w:rFonts w:ascii="Avenir Next" w:hAnsi="Avenir Next" w:cs="Arial"/>
          <w:color w:val="808080" w:themeColor="background1" w:themeShade="80"/>
          <w:sz w:val="22"/>
          <w:szCs w:val="22"/>
          <w:lang w:val="en-GB"/>
        </w:rPr>
        <w:t xml:space="preserve"> to bring itself in line with NB’s requirements.  </w:t>
      </w:r>
      <w:r w:rsidR="00730647">
        <w:rPr>
          <w:rFonts w:ascii="Avenir Next" w:hAnsi="Avenir Next" w:cs="Arial"/>
          <w:color w:val="808080" w:themeColor="background1" w:themeShade="80"/>
          <w:sz w:val="22"/>
          <w:szCs w:val="22"/>
          <w:lang w:val="en-GB"/>
        </w:rPr>
        <w:t>R</w:t>
      </w:r>
      <w:r w:rsidR="00A51552">
        <w:rPr>
          <w:rFonts w:ascii="Avenir Next" w:hAnsi="Avenir Next" w:cs="Arial"/>
          <w:color w:val="808080" w:themeColor="background1" w:themeShade="80"/>
          <w:sz w:val="22"/>
          <w:szCs w:val="22"/>
          <w:lang w:val="en-GB"/>
        </w:rPr>
        <w:t xml:space="preserve">estructuring </w:t>
      </w:r>
      <w:r w:rsidR="00F67E85">
        <w:rPr>
          <w:rFonts w:ascii="Avenir Next" w:hAnsi="Avenir Next" w:cs="Arial"/>
          <w:color w:val="808080" w:themeColor="background1" w:themeShade="80"/>
          <w:sz w:val="22"/>
          <w:szCs w:val="22"/>
          <w:lang w:val="en-GB"/>
        </w:rPr>
        <w:t>can be defined as significant modification or operations, debt or structure of an organisation</w:t>
      </w:r>
      <w:r w:rsidR="004D6BBA">
        <w:rPr>
          <w:rFonts w:ascii="Avenir Next" w:hAnsi="Avenir Next" w:cs="Arial"/>
          <w:color w:val="808080" w:themeColor="background1" w:themeShade="80"/>
          <w:sz w:val="22"/>
          <w:szCs w:val="22"/>
          <w:lang w:val="en-GB"/>
        </w:rPr>
        <w:t xml:space="preserve"> and there is nothing in the question to indicate that these actions </w:t>
      </w:r>
      <w:r w:rsidR="00036A4B">
        <w:rPr>
          <w:rFonts w:ascii="Avenir Next" w:hAnsi="Avenir Next" w:cs="Arial"/>
          <w:color w:val="808080" w:themeColor="background1" w:themeShade="80"/>
          <w:sz w:val="22"/>
          <w:szCs w:val="22"/>
          <w:lang w:val="en-GB"/>
        </w:rPr>
        <w:t xml:space="preserve">cannot be taken during the troubled phase.  However </w:t>
      </w:r>
      <w:r w:rsidR="00C222A1">
        <w:rPr>
          <w:rFonts w:ascii="Avenir Next" w:hAnsi="Avenir Next" w:cs="Arial"/>
          <w:color w:val="808080" w:themeColor="background1" w:themeShade="80"/>
          <w:sz w:val="22"/>
          <w:szCs w:val="22"/>
          <w:lang w:val="en-GB"/>
        </w:rPr>
        <w:t xml:space="preserve">the description of the Bank’s deterioration </w:t>
      </w:r>
      <w:r w:rsidR="00B47AF7">
        <w:rPr>
          <w:rFonts w:ascii="Avenir Next" w:hAnsi="Avenir Next" w:cs="Arial"/>
          <w:color w:val="808080" w:themeColor="background1" w:themeShade="80"/>
          <w:sz w:val="22"/>
          <w:szCs w:val="22"/>
          <w:lang w:val="en-GB"/>
        </w:rPr>
        <w:t xml:space="preserve">following classification as troubled does imply that any </w:t>
      </w:r>
      <w:r w:rsidR="000B2F6E">
        <w:rPr>
          <w:rFonts w:ascii="Avenir Next" w:hAnsi="Avenir Next" w:cs="Arial"/>
          <w:color w:val="808080" w:themeColor="background1" w:themeShade="80"/>
          <w:sz w:val="22"/>
          <w:szCs w:val="22"/>
          <w:lang w:val="en-GB"/>
        </w:rPr>
        <w:t xml:space="preserve">implementation of </w:t>
      </w:r>
      <w:r w:rsidR="00B47AF7">
        <w:rPr>
          <w:rFonts w:ascii="Avenir Next" w:hAnsi="Avenir Next" w:cs="Arial"/>
          <w:color w:val="808080" w:themeColor="background1" w:themeShade="80"/>
          <w:sz w:val="22"/>
          <w:szCs w:val="22"/>
          <w:lang w:val="en-GB"/>
        </w:rPr>
        <w:t xml:space="preserve">restructuring would be </w:t>
      </w:r>
      <w:r w:rsidR="0008780E">
        <w:rPr>
          <w:rFonts w:ascii="Avenir Next" w:hAnsi="Avenir Next" w:cs="Arial"/>
          <w:color w:val="808080" w:themeColor="background1" w:themeShade="80"/>
          <w:sz w:val="22"/>
          <w:szCs w:val="22"/>
          <w:lang w:val="en-GB"/>
        </w:rPr>
        <w:t xml:space="preserve">informal and </w:t>
      </w:r>
      <w:r w:rsidR="000B2F6E">
        <w:rPr>
          <w:rFonts w:ascii="Avenir Next" w:hAnsi="Avenir Next" w:cs="Arial"/>
          <w:color w:val="808080" w:themeColor="background1" w:themeShade="80"/>
          <w:sz w:val="22"/>
          <w:szCs w:val="22"/>
          <w:lang w:val="en-GB"/>
        </w:rPr>
        <w:t xml:space="preserve">unsupervised </w:t>
      </w:r>
      <w:r w:rsidR="0008780E">
        <w:rPr>
          <w:rFonts w:ascii="Avenir Next" w:hAnsi="Avenir Next" w:cs="Arial"/>
          <w:color w:val="808080" w:themeColor="background1" w:themeShade="80"/>
          <w:sz w:val="22"/>
          <w:szCs w:val="22"/>
          <w:lang w:val="en-GB"/>
        </w:rPr>
        <w:t>outside the Bank</w:t>
      </w:r>
      <w:r w:rsidR="00F557DE">
        <w:rPr>
          <w:rFonts w:ascii="Avenir Next" w:hAnsi="Avenir Next" w:cs="Arial"/>
          <w:color w:val="808080" w:themeColor="background1" w:themeShade="80"/>
          <w:sz w:val="22"/>
          <w:szCs w:val="22"/>
          <w:lang w:val="en-GB"/>
        </w:rPr>
        <w:t xml:space="preserve"> and </w:t>
      </w:r>
      <w:r w:rsidR="00612882">
        <w:rPr>
          <w:rFonts w:ascii="Avenir Next" w:hAnsi="Avenir Next" w:cs="Arial"/>
          <w:color w:val="808080" w:themeColor="background1" w:themeShade="80"/>
          <w:sz w:val="22"/>
          <w:szCs w:val="22"/>
          <w:lang w:val="en-GB"/>
        </w:rPr>
        <w:t>would not then accepted as such under the MLCBI</w:t>
      </w:r>
      <w:r w:rsidR="00BC7AC1">
        <w:rPr>
          <w:rFonts w:ascii="Avenir Next" w:hAnsi="Avenir Next" w:cs="Arial"/>
          <w:color w:val="808080" w:themeColor="background1" w:themeShade="80"/>
          <w:sz w:val="22"/>
          <w:szCs w:val="22"/>
          <w:lang w:val="en-GB"/>
        </w:rPr>
        <w:t>.</w:t>
      </w:r>
    </w:p>
    <w:p w14:paraId="15931527" w14:textId="1484CC5F" w:rsidR="00BC7AC1" w:rsidRDefault="00BC7AC1" w:rsidP="00BC7AC1">
      <w:pPr>
        <w:jc w:val="both"/>
        <w:rPr>
          <w:rFonts w:ascii="Avenir Next" w:hAnsi="Avenir Next" w:cs="Arial"/>
          <w:color w:val="808080" w:themeColor="background1" w:themeShade="80"/>
          <w:sz w:val="22"/>
          <w:szCs w:val="22"/>
          <w:lang w:val="en-GB"/>
        </w:rPr>
      </w:pPr>
    </w:p>
    <w:p w14:paraId="45A11AF9" w14:textId="75618D90" w:rsidR="00BC7AC1" w:rsidRDefault="00BC7AC1" w:rsidP="00BC7AC1">
      <w:pPr>
        <w:ind w:left="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Bank is classified as </w:t>
      </w:r>
      <w:r w:rsidR="00A14217">
        <w:rPr>
          <w:rFonts w:ascii="Avenir Next" w:hAnsi="Avenir Next" w:cs="Arial"/>
          <w:color w:val="808080" w:themeColor="background1" w:themeShade="80"/>
          <w:sz w:val="22"/>
          <w:szCs w:val="22"/>
          <w:lang w:val="en-GB"/>
        </w:rPr>
        <w:t>insolvent</w:t>
      </w:r>
      <w:r>
        <w:rPr>
          <w:rFonts w:ascii="Avenir Next" w:hAnsi="Avenir Next" w:cs="Arial"/>
          <w:color w:val="808080" w:themeColor="background1" w:themeShade="80"/>
          <w:sz w:val="22"/>
          <w:szCs w:val="22"/>
          <w:lang w:val="en-GB"/>
        </w:rPr>
        <w:t xml:space="preserve"> though, the </w:t>
      </w:r>
      <w:r w:rsidR="00A14217">
        <w:rPr>
          <w:rFonts w:ascii="Avenir Next" w:hAnsi="Avenir Next" w:cs="Arial"/>
          <w:color w:val="808080" w:themeColor="background1" w:themeShade="80"/>
          <w:sz w:val="22"/>
          <w:szCs w:val="22"/>
          <w:lang w:val="en-GB"/>
        </w:rPr>
        <w:t>whole purpose of the relevant sections of the LBBA and DGF Law have the purpose of liquidation and winding up of the Bank’s affairs.</w:t>
      </w:r>
    </w:p>
    <w:p w14:paraId="3A80C486" w14:textId="79002237" w:rsidR="00DE53E3" w:rsidRDefault="00DE53E3" w:rsidP="00BC7AC1">
      <w:pPr>
        <w:ind w:left="284"/>
        <w:jc w:val="both"/>
        <w:rPr>
          <w:rFonts w:ascii="Avenir Next" w:hAnsi="Avenir Next" w:cs="Arial"/>
          <w:color w:val="808080" w:themeColor="background1" w:themeShade="80"/>
          <w:sz w:val="22"/>
          <w:szCs w:val="22"/>
          <w:lang w:val="en-GB"/>
        </w:rPr>
      </w:pPr>
    </w:p>
    <w:p w14:paraId="152D9A82" w14:textId="5D43D702" w:rsidR="00DE53E3" w:rsidRDefault="00DE53E3" w:rsidP="00DE53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t>
      </w:r>
      <w:r w:rsidR="00552747">
        <w:rPr>
          <w:rFonts w:ascii="Avenir Next" w:hAnsi="Avenir Next" w:cs="Arial"/>
          <w:color w:val="808080" w:themeColor="background1" w:themeShade="80"/>
          <w:sz w:val="22"/>
          <w:szCs w:val="22"/>
          <w:lang w:val="en-GB"/>
        </w:rPr>
        <w:t xml:space="preserve">the foreign representative appears to have strong arguments for </w:t>
      </w:r>
      <w:r w:rsidR="00DC437B">
        <w:rPr>
          <w:rFonts w:ascii="Avenir Next" w:hAnsi="Avenir Next" w:cs="Arial"/>
          <w:color w:val="808080" w:themeColor="background1" w:themeShade="80"/>
          <w:sz w:val="22"/>
          <w:szCs w:val="22"/>
          <w:lang w:val="en-GB"/>
        </w:rPr>
        <w:t xml:space="preserve">the Bank’s liquidation to </w:t>
      </w:r>
      <w:r w:rsidR="00386E66">
        <w:rPr>
          <w:rFonts w:ascii="Avenir Next" w:hAnsi="Avenir Next" w:cs="Arial"/>
          <w:color w:val="808080" w:themeColor="background1" w:themeShade="80"/>
          <w:sz w:val="22"/>
          <w:szCs w:val="22"/>
          <w:lang w:val="en-GB"/>
        </w:rPr>
        <w:t xml:space="preserve">qualify as a foreign proceeding under points 2 to 5 of the definition but </w:t>
      </w:r>
      <w:r w:rsidR="00ED50C4">
        <w:rPr>
          <w:rFonts w:ascii="Avenir Next" w:hAnsi="Avenir Next" w:cs="Arial"/>
          <w:color w:val="808080" w:themeColor="background1" w:themeShade="80"/>
          <w:sz w:val="22"/>
          <w:szCs w:val="22"/>
          <w:lang w:val="en-GB"/>
        </w:rPr>
        <w:t xml:space="preserve">a court would most likely want more information or evidence to support the </w:t>
      </w:r>
      <w:r w:rsidR="00966C69">
        <w:rPr>
          <w:rFonts w:ascii="Avenir Next" w:hAnsi="Avenir Next" w:cs="Arial"/>
          <w:color w:val="808080" w:themeColor="background1" w:themeShade="80"/>
          <w:sz w:val="22"/>
          <w:szCs w:val="22"/>
          <w:lang w:val="en-GB"/>
        </w:rPr>
        <w:t>opportunity for direct involvement by creditors</w:t>
      </w:r>
      <w:r w:rsidR="00790FD1">
        <w:rPr>
          <w:rFonts w:ascii="Avenir Next" w:hAnsi="Avenir Next" w:cs="Arial"/>
          <w:color w:val="808080" w:themeColor="background1" w:themeShade="80"/>
          <w:sz w:val="22"/>
          <w:szCs w:val="22"/>
          <w:lang w:val="en-GB"/>
        </w:rPr>
        <w:t xml:space="preserve"> </w:t>
      </w:r>
      <w:r w:rsidR="009C2EDA">
        <w:rPr>
          <w:rFonts w:ascii="Avenir Next" w:hAnsi="Avenir Next" w:cs="Arial"/>
          <w:color w:val="808080" w:themeColor="background1" w:themeShade="80"/>
          <w:sz w:val="22"/>
          <w:szCs w:val="22"/>
          <w:lang w:val="en-GB"/>
        </w:rPr>
        <w:t xml:space="preserve">in order to </w:t>
      </w:r>
      <w:r w:rsidR="00D02802">
        <w:rPr>
          <w:rFonts w:ascii="Avenir Next" w:hAnsi="Avenir Next" w:cs="Arial"/>
          <w:color w:val="808080" w:themeColor="background1" w:themeShade="80"/>
          <w:sz w:val="22"/>
          <w:szCs w:val="22"/>
          <w:lang w:val="en-GB"/>
        </w:rPr>
        <w:t xml:space="preserve">agree the </w:t>
      </w:r>
      <w:r w:rsidR="00ED50C4">
        <w:rPr>
          <w:rFonts w:ascii="Avenir Next" w:hAnsi="Avenir Next" w:cs="Arial"/>
          <w:color w:val="808080" w:themeColor="background1" w:themeShade="80"/>
          <w:sz w:val="22"/>
          <w:szCs w:val="22"/>
          <w:lang w:val="en-GB"/>
        </w:rPr>
        <w:t>collective nature of the proceeding</w:t>
      </w:r>
      <w:r w:rsidR="001B28DB">
        <w:rPr>
          <w:rFonts w:ascii="Avenir Next" w:hAnsi="Avenir Next" w:cs="Arial"/>
          <w:color w:val="808080" w:themeColor="background1" w:themeShade="80"/>
          <w:sz w:val="22"/>
          <w:szCs w:val="22"/>
          <w:lang w:val="en-GB"/>
        </w:rPr>
        <w:t xml:space="preserve"> </w:t>
      </w:r>
      <w:r w:rsidR="0058282F">
        <w:rPr>
          <w:rFonts w:ascii="Avenir Next" w:hAnsi="Avenir Next" w:cs="Arial"/>
          <w:color w:val="808080" w:themeColor="background1" w:themeShade="80"/>
          <w:sz w:val="22"/>
          <w:szCs w:val="22"/>
          <w:lang w:val="en-GB"/>
        </w:rPr>
        <w:t xml:space="preserve">and </w:t>
      </w:r>
      <w:r w:rsidR="001B28DB">
        <w:rPr>
          <w:rFonts w:ascii="Avenir Next" w:hAnsi="Avenir Next" w:cs="Arial"/>
          <w:color w:val="808080" w:themeColor="background1" w:themeShade="80"/>
          <w:sz w:val="22"/>
          <w:szCs w:val="22"/>
          <w:lang w:val="en-GB"/>
        </w:rPr>
        <w:t>before making a final decision</w:t>
      </w:r>
      <w:r w:rsidR="00ED50C4">
        <w:rPr>
          <w:rFonts w:ascii="Avenir Next" w:hAnsi="Avenir Next" w:cs="Arial"/>
          <w:color w:val="808080" w:themeColor="background1" w:themeShade="80"/>
          <w:sz w:val="22"/>
          <w:szCs w:val="22"/>
          <w:lang w:val="en-GB"/>
        </w:rPr>
        <w:t>.</w:t>
      </w:r>
      <w:r w:rsidR="004569C3">
        <w:rPr>
          <w:rFonts w:ascii="Avenir Next" w:hAnsi="Avenir Next" w:cs="Arial"/>
          <w:color w:val="808080" w:themeColor="background1" w:themeShade="80"/>
          <w:sz w:val="22"/>
          <w:szCs w:val="22"/>
          <w:lang w:val="en-GB"/>
        </w:rPr>
        <w:t xml:space="preserve">  </w:t>
      </w:r>
      <w:r w:rsidR="00792D27">
        <w:rPr>
          <w:rFonts w:ascii="Avenir Next" w:hAnsi="Avenir Next" w:cs="Arial"/>
          <w:color w:val="808080" w:themeColor="background1" w:themeShade="80"/>
          <w:sz w:val="22"/>
          <w:szCs w:val="22"/>
          <w:lang w:val="en-GB"/>
        </w:rPr>
        <w:t>It</w:t>
      </w:r>
      <w:r w:rsidR="005F2CB9">
        <w:rPr>
          <w:rFonts w:ascii="Avenir Next" w:hAnsi="Avenir Next" w:cs="Arial"/>
          <w:color w:val="808080" w:themeColor="background1" w:themeShade="80"/>
          <w:sz w:val="22"/>
          <w:szCs w:val="22"/>
          <w:lang w:val="en-GB"/>
        </w:rPr>
        <w:t xml:space="preserve"> appears widely agreed by </w:t>
      </w:r>
      <w:r w:rsidR="009056C1">
        <w:rPr>
          <w:rFonts w:ascii="Avenir Next" w:hAnsi="Avenir Next" w:cs="Arial"/>
          <w:color w:val="808080" w:themeColor="background1" w:themeShade="80"/>
          <w:sz w:val="22"/>
          <w:szCs w:val="22"/>
          <w:lang w:val="en-GB"/>
        </w:rPr>
        <w:t xml:space="preserve">the </w:t>
      </w:r>
      <w:r w:rsidR="005F2CB9">
        <w:rPr>
          <w:rFonts w:ascii="Avenir Next" w:hAnsi="Avenir Next" w:cs="Arial"/>
          <w:color w:val="808080" w:themeColor="background1" w:themeShade="80"/>
          <w:sz w:val="22"/>
          <w:szCs w:val="22"/>
          <w:lang w:val="en-GB"/>
        </w:rPr>
        <w:t>court</w:t>
      </w:r>
      <w:r w:rsidR="009056C1">
        <w:rPr>
          <w:rFonts w:ascii="Avenir Next" w:hAnsi="Avenir Next" w:cs="Arial"/>
          <w:color w:val="808080" w:themeColor="background1" w:themeShade="80"/>
          <w:sz w:val="22"/>
          <w:szCs w:val="22"/>
          <w:lang w:val="en-GB"/>
        </w:rPr>
        <w:t>s</w:t>
      </w:r>
      <w:r w:rsidR="005F2CB9">
        <w:rPr>
          <w:rFonts w:ascii="Avenir Next" w:hAnsi="Avenir Next" w:cs="Arial"/>
          <w:color w:val="808080" w:themeColor="background1" w:themeShade="80"/>
          <w:sz w:val="22"/>
          <w:szCs w:val="22"/>
          <w:lang w:val="en-GB"/>
        </w:rPr>
        <w:t xml:space="preserve"> that the proceeding needs to meet all requirements at the time of the </w:t>
      </w:r>
      <w:r w:rsidR="009056C1">
        <w:rPr>
          <w:rFonts w:ascii="Avenir Next" w:hAnsi="Avenir Next" w:cs="Arial"/>
          <w:color w:val="808080" w:themeColor="background1" w:themeShade="80"/>
          <w:sz w:val="22"/>
          <w:szCs w:val="22"/>
          <w:lang w:val="en-GB"/>
        </w:rPr>
        <w:t xml:space="preserve">decision on recognition and the application for recognition could therefore be rejected if it </w:t>
      </w:r>
      <w:r w:rsidR="009C0C82">
        <w:rPr>
          <w:rFonts w:ascii="Avenir Next" w:hAnsi="Avenir Next" w:cs="Arial"/>
          <w:color w:val="808080" w:themeColor="background1" w:themeShade="80"/>
          <w:sz w:val="22"/>
          <w:szCs w:val="22"/>
          <w:lang w:val="en-GB"/>
        </w:rPr>
        <w:t>f</w:t>
      </w:r>
      <w:r w:rsidR="0058282F">
        <w:rPr>
          <w:rFonts w:ascii="Avenir Next" w:hAnsi="Avenir Next" w:cs="Arial"/>
          <w:color w:val="808080" w:themeColor="background1" w:themeShade="80"/>
          <w:sz w:val="22"/>
          <w:szCs w:val="22"/>
          <w:lang w:val="en-GB"/>
        </w:rPr>
        <w:t>ailed</w:t>
      </w:r>
      <w:r w:rsidR="009C0C82">
        <w:rPr>
          <w:rFonts w:ascii="Avenir Next" w:hAnsi="Avenir Next" w:cs="Arial"/>
          <w:color w:val="808080" w:themeColor="background1" w:themeShade="80"/>
          <w:sz w:val="22"/>
          <w:szCs w:val="22"/>
          <w:lang w:val="en-GB"/>
        </w:rPr>
        <w:t xml:space="preserve"> to meet one aspect.</w:t>
      </w:r>
    </w:p>
    <w:p w14:paraId="5933CA04" w14:textId="5C40044C" w:rsidR="00514F87" w:rsidRDefault="00514F87" w:rsidP="00DE53E3">
      <w:pPr>
        <w:jc w:val="both"/>
        <w:rPr>
          <w:rFonts w:ascii="Avenir Next" w:hAnsi="Avenir Next" w:cs="Arial"/>
          <w:color w:val="808080" w:themeColor="background1" w:themeShade="80"/>
          <w:sz w:val="22"/>
          <w:szCs w:val="22"/>
          <w:lang w:val="en-GB"/>
        </w:rPr>
      </w:pPr>
    </w:p>
    <w:p w14:paraId="1EF1C23C" w14:textId="3BB53D7B" w:rsidR="00514F87" w:rsidRDefault="00514F87" w:rsidP="00DE53E3">
      <w:pPr>
        <w:jc w:val="both"/>
        <w:rPr>
          <w:rFonts w:ascii="Avenir Next" w:hAnsi="Avenir Next" w:cs="Arial"/>
          <w:color w:val="808080" w:themeColor="background1" w:themeShade="80"/>
          <w:sz w:val="22"/>
          <w:szCs w:val="22"/>
          <w:lang w:val="en-GB"/>
        </w:rPr>
      </w:pPr>
    </w:p>
    <w:p w14:paraId="33046EAD" w14:textId="41087876" w:rsidR="00514F87" w:rsidRDefault="00514F87" w:rsidP="00DE53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4.1.2</w:t>
      </w:r>
    </w:p>
    <w:p w14:paraId="7D022C51" w14:textId="02414242" w:rsidR="00514F87" w:rsidRDefault="00967971" w:rsidP="00DE53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2(d)</w:t>
      </w:r>
      <w:r w:rsidR="00343380">
        <w:rPr>
          <w:rFonts w:ascii="Avenir Next" w:hAnsi="Avenir Next" w:cs="Arial"/>
          <w:color w:val="808080" w:themeColor="background1" w:themeShade="80"/>
          <w:sz w:val="22"/>
          <w:szCs w:val="22"/>
          <w:lang w:val="en-GB"/>
        </w:rPr>
        <w:t xml:space="preserve"> defines the foreign representative as being:</w:t>
      </w:r>
    </w:p>
    <w:p w14:paraId="1C97877D" w14:textId="75EC8FFA" w:rsidR="00343380" w:rsidRDefault="00EA73FA" w:rsidP="00946CEB">
      <w:pPr>
        <w:pStyle w:val="ListParagraph"/>
        <w:numPr>
          <w:ilvl w:val="0"/>
          <w:numId w:val="24"/>
        </w:numPr>
        <w:ind w:left="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authorised in a foreign proceeding</w:t>
      </w:r>
    </w:p>
    <w:p w14:paraId="3E064186" w14:textId="19E8E553" w:rsidR="00F15232" w:rsidRPr="003B7D23" w:rsidRDefault="00EE0470" w:rsidP="00D6649F">
      <w:pPr>
        <w:pStyle w:val="ListParagraph"/>
        <w:numPr>
          <w:ilvl w:val="0"/>
          <w:numId w:val="24"/>
        </w:numPr>
        <w:ind w:left="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03F09" w:rsidRPr="003B7D23">
        <w:rPr>
          <w:rFonts w:ascii="Avenir Next" w:hAnsi="Avenir Next" w:cs="Arial"/>
          <w:color w:val="808080" w:themeColor="background1" w:themeShade="80"/>
          <w:sz w:val="22"/>
          <w:szCs w:val="22"/>
          <w:lang w:val="en-GB"/>
        </w:rPr>
        <w:t>o administer the restructure or liquidation</w:t>
      </w:r>
      <w:r w:rsidR="00F15232" w:rsidRPr="003B7D23">
        <w:rPr>
          <w:rFonts w:ascii="Avenir Next" w:hAnsi="Avenir Next" w:cs="Arial"/>
          <w:color w:val="808080" w:themeColor="background1" w:themeShade="80"/>
          <w:sz w:val="22"/>
          <w:szCs w:val="22"/>
          <w:lang w:val="en-GB"/>
        </w:rPr>
        <w:t xml:space="preserve"> or</w:t>
      </w:r>
      <w:r w:rsidR="003B7D23" w:rsidRPr="003B7D23">
        <w:rPr>
          <w:rFonts w:ascii="Avenir Next" w:hAnsi="Avenir Next" w:cs="Arial"/>
          <w:color w:val="808080" w:themeColor="background1" w:themeShade="80"/>
          <w:sz w:val="22"/>
          <w:szCs w:val="22"/>
          <w:lang w:val="en-GB"/>
        </w:rPr>
        <w:t xml:space="preserve"> </w:t>
      </w:r>
      <w:r w:rsidR="003B7D23">
        <w:rPr>
          <w:rFonts w:ascii="Avenir Next" w:hAnsi="Avenir Next" w:cs="Arial"/>
          <w:color w:val="808080" w:themeColor="background1" w:themeShade="80"/>
          <w:sz w:val="22"/>
          <w:szCs w:val="22"/>
          <w:lang w:val="en-GB"/>
        </w:rPr>
        <w:t xml:space="preserve">to </w:t>
      </w:r>
      <w:r w:rsidR="00F15232" w:rsidRPr="003B7D23">
        <w:rPr>
          <w:rFonts w:ascii="Avenir Next" w:hAnsi="Avenir Next" w:cs="Arial"/>
          <w:color w:val="808080" w:themeColor="background1" w:themeShade="80"/>
          <w:sz w:val="22"/>
          <w:szCs w:val="22"/>
          <w:lang w:val="en-GB"/>
        </w:rPr>
        <w:t>representative the foreign proceeding</w:t>
      </w:r>
    </w:p>
    <w:p w14:paraId="7DE554CC" w14:textId="0E02967D" w:rsidR="00F15232" w:rsidRDefault="00F15232" w:rsidP="00CF6E3F">
      <w:pPr>
        <w:jc w:val="both"/>
        <w:rPr>
          <w:rFonts w:ascii="Avenir Next" w:hAnsi="Avenir Next" w:cs="Arial"/>
          <w:color w:val="808080" w:themeColor="background1" w:themeShade="80"/>
          <w:sz w:val="22"/>
          <w:szCs w:val="22"/>
          <w:lang w:val="en-GB"/>
        </w:rPr>
      </w:pPr>
    </w:p>
    <w:p w14:paraId="25C4FA8D" w14:textId="270562AF" w:rsidR="00516A57" w:rsidRDefault="00946CEB" w:rsidP="00AD66BA">
      <w:pPr>
        <w:pStyle w:val="ListParagraph"/>
        <w:numPr>
          <w:ilvl w:val="0"/>
          <w:numId w:val="25"/>
        </w:numPr>
        <w:jc w:val="both"/>
        <w:rPr>
          <w:rFonts w:ascii="Avenir Next" w:hAnsi="Avenir Next" w:cs="Arial"/>
          <w:color w:val="808080" w:themeColor="background1" w:themeShade="80"/>
          <w:sz w:val="22"/>
          <w:szCs w:val="22"/>
          <w:lang w:val="en-GB"/>
        </w:rPr>
      </w:pPr>
      <w:r w:rsidRPr="000D6CCF">
        <w:rPr>
          <w:rFonts w:ascii="Avenir Next" w:hAnsi="Avenir Next" w:cs="Arial"/>
          <w:color w:val="808080" w:themeColor="background1" w:themeShade="80"/>
          <w:sz w:val="22"/>
          <w:szCs w:val="22"/>
          <w:lang w:val="en-GB"/>
        </w:rPr>
        <w:t xml:space="preserve">The DGF are authorised </w:t>
      </w:r>
      <w:r w:rsidR="005C13E9" w:rsidRPr="000D6CCF">
        <w:rPr>
          <w:rFonts w:ascii="Avenir Next" w:hAnsi="Avenir Next" w:cs="Arial"/>
          <w:color w:val="808080" w:themeColor="background1" w:themeShade="80"/>
          <w:sz w:val="22"/>
          <w:szCs w:val="22"/>
          <w:lang w:val="en-GB"/>
        </w:rPr>
        <w:t xml:space="preserve">to </w:t>
      </w:r>
      <w:r w:rsidR="00B8325A" w:rsidRPr="000D6CCF">
        <w:rPr>
          <w:rFonts w:ascii="Avenir Next" w:hAnsi="Avenir Next" w:cs="Arial"/>
          <w:color w:val="808080" w:themeColor="background1" w:themeShade="80"/>
          <w:sz w:val="22"/>
          <w:szCs w:val="22"/>
          <w:lang w:val="en-GB"/>
        </w:rPr>
        <w:t xml:space="preserve">liquidate the Bank </w:t>
      </w:r>
      <w:r w:rsidR="005C13E9" w:rsidRPr="000D6CCF">
        <w:rPr>
          <w:rFonts w:ascii="Avenir Next" w:hAnsi="Avenir Next" w:cs="Arial"/>
          <w:color w:val="808080" w:themeColor="background1" w:themeShade="80"/>
          <w:sz w:val="22"/>
          <w:szCs w:val="22"/>
          <w:lang w:val="en-GB"/>
        </w:rPr>
        <w:t>under the LBBA</w:t>
      </w:r>
      <w:r w:rsidR="00B8325A" w:rsidRPr="000D6CCF">
        <w:rPr>
          <w:rFonts w:ascii="Avenir Next" w:hAnsi="Avenir Next" w:cs="Arial"/>
          <w:color w:val="808080" w:themeColor="background1" w:themeShade="80"/>
          <w:sz w:val="22"/>
          <w:szCs w:val="22"/>
          <w:lang w:val="en-GB"/>
        </w:rPr>
        <w:t>,</w:t>
      </w:r>
      <w:r w:rsidR="005C13E9" w:rsidRPr="000D6CCF">
        <w:rPr>
          <w:rFonts w:ascii="Avenir Next" w:hAnsi="Avenir Next" w:cs="Arial"/>
          <w:color w:val="808080" w:themeColor="background1" w:themeShade="80"/>
          <w:sz w:val="22"/>
          <w:szCs w:val="22"/>
          <w:lang w:val="en-GB"/>
        </w:rPr>
        <w:t xml:space="preserve"> article </w:t>
      </w:r>
      <w:r w:rsidR="00B8325A" w:rsidRPr="000D6CCF">
        <w:rPr>
          <w:rFonts w:ascii="Avenir Next" w:hAnsi="Avenir Next" w:cs="Arial"/>
          <w:color w:val="808080" w:themeColor="background1" w:themeShade="80"/>
          <w:sz w:val="22"/>
          <w:szCs w:val="22"/>
          <w:lang w:val="en-GB"/>
        </w:rPr>
        <w:t>77</w:t>
      </w:r>
      <w:r w:rsidR="00F86069" w:rsidRPr="000D6CCF">
        <w:rPr>
          <w:rFonts w:ascii="Avenir Next" w:hAnsi="Avenir Next" w:cs="Arial"/>
          <w:color w:val="808080" w:themeColor="background1" w:themeShade="80"/>
          <w:sz w:val="22"/>
          <w:szCs w:val="22"/>
          <w:lang w:val="en-GB"/>
        </w:rPr>
        <w:t xml:space="preserve">, and </w:t>
      </w:r>
      <w:r w:rsidR="000019FB" w:rsidRPr="000D6CCF">
        <w:rPr>
          <w:rFonts w:ascii="Avenir Next" w:hAnsi="Avenir Next" w:cs="Arial"/>
          <w:color w:val="808080" w:themeColor="background1" w:themeShade="80"/>
          <w:sz w:val="22"/>
          <w:szCs w:val="22"/>
          <w:lang w:val="en-GB"/>
        </w:rPr>
        <w:t>are obliged to start</w:t>
      </w:r>
      <w:r w:rsidR="008A7BBE" w:rsidRPr="000D6CCF">
        <w:rPr>
          <w:rFonts w:ascii="Avenir Next" w:hAnsi="Avenir Next" w:cs="Arial"/>
          <w:color w:val="808080" w:themeColor="background1" w:themeShade="80"/>
          <w:sz w:val="22"/>
          <w:szCs w:val="22"/>
          <w:lang w:val="en-GB"/>
        </w:rPr>
        <w:t xml:space="preserve"> the liquidation proceedings the day after the </w:t>
      </w:r>
      <w:r w:rsidR="004148CD" w:rsidRPr="000D6CCF">
        <w:rPr>
          <w:rFonts w:ascii="Avenir Next" w:hAnsi="Avenir Next" w:cs="Arial"/>
          <w:color w:val="808080" w:themeColor="background1" w:themeShade="80"/>
          <w:sz w:val="22"/>
          <w:szCs w:val="22"/>
          <w:lang w:val="en-GB"/>
        </w:rPr>
        <w:t xml:space="preserve">NB revokes the Bank’s licence.  </w:t>
      </w:r>
      <w:r w:rsidR="00D8351D">
        <w:rPr>
          <w:rFonts w:ascii="Avenir Next" w:hAnsi="Avenir Next" w:cs="Arial"/>
          <w:color w:val="808080" w:themeColor="background1" w:themeShade="80"/>
          <w:sz w:val="22"/>
          <w:szCs w:val="22"/>
          <w:lang w:val="en-GB"/>
        </w:rPr>
        <w:t xml:space="preserve">On that date they </w:t>
      </w:r>
      <w:r w:rsidR="00D6084D">
        <w:rPr>
          <w:rFonts w:ascii="Avenir Next" w:hAnsi="Avenir Next" w:cs="Arial"/>
          <w:color w:val="808080" w:themeColor="background1" w:themeShade="80"/>
          <w:sz w:val="22"/>
          <w:szCs w:val="22"/>
          <w:lang w:val="en-GB"/>
        </w:rPr>
        <w:t xml:space="preserve">have the full powers of a </w:t>
      </w:r>
      <w:r w:rsidR="00516A57">
        <w:rPr>
          <w:rFonts w:ascii="Avenir Next" w:hAnsi="Avenir Next" w:cs="Arial"/>
          <w:color w:val="808080" w:themeColor="background1" w:themeShade="80"/>
          <w:sz w:val="22"/>
          <w:szCs w:val="22"/>
          <w:lang w:val="en-GB"/>
        </w:rPr>
        <w:t>liquidator</w:t>
      </w:r>
      <w:r w:rsidR="00D6084D">
        <w:rPr>
          <w:rFonts w:ascii="Avenir Next" w:hAnsi="Avenir Next" w:cs="Arial"/>
          <w:color w:val="808080" w:themeColor="background1" w:themeShade="80"/>
          <w:sz w:val="22"/>
          <w:szCs w:val="22"/>
          <w:lang w:val="en-GB"/>
        </w:rPr>
        <w:t xml:space="preserve"> under country A’s law</w:t>
      </w:r>
      <w:r w:rsidR="00516A57">
        <w:rPr>
          <w:rFonts w:ascii="Avenir Next" w:hAnsi="Avenir Next" w:cs="Arial"/>
          <w:color w:val="808080" w:themeColor="background1" w:themeShade="80"/>
          <w:sz w:val="22"/>
          <w:szCs w:val="22"/>
          <w:lang w:val="en-GB"/>
        </w:rPr>
        <w:t>.</w:t>
      </w:r>
    </w:p>
    <w:p w14:paraId="7AA147A2" w14:textId="77777777" w:rsidR="00516A57" w:rsidRDefault="004148CD" w:rsidP="00516A57">
      <w:pPr>
        <w:ind w:left="360"/>
        <w:jc w:val="both"/>
        <w:rPr>
          <w:rFonts w:ascii="Avenir Next" w:hAnsi="Avenir Next" w:cs="Arial"/>
          <w:color w:val="808080" w:themeColor="background1" w:themeShade="80"/>
          <w:sz w:val="22"/>
          <w:szCs w:val="22"/>
          <w:lang w:val="en-GB"/>
        </w:rPr>
      </w:pPr>
      <w:r w:rsidRPr="00516A57">
        <w:rPr>
          <w:rFonts w:ascii="Avenir Next" w:hAnsi="Avenir Next" w:cs="Arial"/>
          <w:color w:val="808080" w:themeColor="background1" w:themeShade="80"/>
          <w:sz w:val="22"/>
          <w:szCs w:val="22"/>
          <w:lang w:val="en-GB"/>
        </w:rPr>
        <w:t xml:space="preserve">Article </w:t>
      </w:r>
      <w:r w:rsidR="0040501D" w:rsidRPr="00516A57">
        <w:rPr>
          <w:rFonts w:ascii="Avenir Next" w:hAnsi="Avenir Next" w:cs="Arial"/>
          <w:color w:val="808080" w:themeColor="background1" w:themeShade="80"/>
          <w:sz w:val="22"/>
          <w:szCs w:val="22"/>
          <w:lang w:val="en-GB"/>
        </w:rPr>
        <w:t>48</w:t>
      </w:r>
      <w:r w:rsidR="00BF2E6E" w:rsidRPr="00516A57">
        <w:rPr>
          <w:rFonts w:ascii="Avenir Next" w:hAnsi="Avenir Next" w:cs="Arial"/>
          <w:color w:val="808080" w:themeColor="background1" w:themeShade="80"/>
          <w:sz w:val="22"/>
          <w:szCs w:val="22"/>
          <w:lang w:val="en-GB"/>
        </w:rPr>
        <w:t xml:space="preserve"> allows t</w:t>
      </w:r>
      <w:r w:rsidRPr="00516A57">
        <w:rPr>
          <w:rFonts w:ascii="Avenir Next" w:hAnsi="Avenir Next" w:cs="Arial"/>
          <w:color w:val="808080" w:themeColor="background1" w:themeShade="80"/>
          <w:sz w:val="22"/>
          <w:szCs w:val="22"/>
          <w:lang w:val="en-GB"/>
        </w:rPr>
        <w:t xml:space="preserve">he DGF </w:t>
      </w:r>
      <w:r w:rsidR="00BF2E6E" w:rsidRPr="00516A57">
        <w:rPr>
          <w:rFonts w:ascii="Avenir Next" w:hAnsi="Avenir Next" w:cs="Arial"/>
          <w:color w:val="808080" w:themeColor="background1" w:themeShade="80"/>
          <w:sz w:val="22"/>
          <w:szCs w:val="22"/>
          <w:lang w:val="en-GB"/>
        </w:rPr>
        <w:t xml:space="preserve">to </w:t>
      </w:r>
      <w:r w:rsidR="00362530" w:rsidRPr="00516A57">
        <w:rPr>
          <w:rFonts w:ascii="Avenir Next" w:hAnsi="Avenir Next" w:cs="Arial"/>
          <w:color w:val="808080" w:themeColor="background1" w:themeShade="80"/>
          <w:sz w:val="22"/>
          <w:szCs w:val="22"/>
          <w:lang w:val="en-GB"/>
        </w:rPr>
        <w:t xml:space="preserve">appoint an “authorised </w:t>
      </w:r>
      <w:r w:rsidR="00BF2E6E" w:rsidRPr="00516A57">
        <w:rPr>
          <w:rFonts w:ascii="Avenir Next" w:hAnsi="Avenir Next" w:cs="Arial"/>
          <w:color w:val="808080" w:themeColor="background1" w:themeShade="80"/>
          <w:sz w:val="22"/>
          <w:szCs w:val="22"/>
          <w:lang w:val="en-GB"/>
        </w:rPr>
        <w:t>office</w:t>
      </w:r>
      <w:r w:rsidR="00883ADD" w:rsidRPr="00516A57">
        <w:rPr>
          <w:rFonts w:ascii="Avenir Next" w:hAnsi="Avenir Next" w:cs="Arial"/>
          <w:color w:val="808080" w:themeColor="background1" w:themeShade="80"/>
          <w:sz w:val="22"/>
          <w:szCs w:val="22"/>
          <w:lang w:val="en-GB"/>
        </w:rPr>
        <w:t>r</w:t>
      </w:r>
      <w:r w:rsidR="00362530" w:rsidRPr="00516A57">
        <w:rPr>
          <w:rFonts w:ascii="Avenir Next" w:hAnsi="Avenir Next" w:cs="Arial"/>
          <w:color w:val="808080" w:themeColor="background1" w:themeShade="80"/>
          <w:sz w:val="22"/>
          <w:szCs w:val="22"/>
          <w:lang w:val="en-GB"/>
        </w:rPr>
        <w:t>”</w:t>
      </w:r>
      <w:r w:rsidR="000802F7" w:rsidRPr="00516A57">
        <w:rPr>
          <w:rFonts w:ascii="Avenir Next" w:hAnsi="Avenir Next" w:cs="Arial"/>
          <w:color w:val="808080" w:themeColor="background1" w:themeShade="80"/>
          <w:sz w:val="22"/>
          <w:szCs w:val="22"/>
          <w:lang w:val="en-GB"/>
        </w:rPr>
        <w:t xml:space="preserve"> </w:t>
      </w:r>
      <w:r w:rsidR="00136183" w:rsidRPr="00516A57">
        <w:rPr>
          <w:rFonts w:ascii="Avenir Next" w:hAnsi="Avenir Next" w:cs="Arial"/>
          <w:color w:val="808080" w:themeColor="background1" w:themeShade="80"/>
          <w:sz w:val="22"/>
          <w:szCs w:val="22"/>
          <w:lang w:val="en-GB"/>
        </w:rPr>
        <w:t xml:space="preserve">and article 2 </w:t>
      </w:r>
      <w:r w:rsidR="00F11CD4" w:rsidRPr="00516A57">
        <w:rPr>
          <w:rFonts w:ascii="Avenir Next" w:hAnsi="Avenir Next" w:cs="Arial"/>
          <w:color w:val="808080" w:themeColor="background1" w:themeShade="80"/>
          <w:sz w:val="22"/>
          <w:szCs w:val="22"/>
          <w:lang w:val="en-GB"/>
        </w:rPr>
        <w:t xml:space="preserve">states that </w:t>
      </w:r>
      <w:r w:rsidR="004762F9" w:rsidRPr="00516A57">
        <w:rPr>
          <w:rFonts w:ascii="Avenir Next" w:hAnsi="Avenir Next" w:cs="Arial"/>
          <w:color w:val="808080" w:themeColor="background1" w:themeShade="80"/>
          <w:sz w:val="22"/>
          <w:szCs w:val="22"/>
          <w:lang w:val="en-GB"/>
        </w:rPr>
        <w:t>this officer can perform action to remove the Bank from the market during provision</w:t>
      </w:r>
      <w:r w:rsidR="00CA0D3C" w:rsidRPr="00516A57">
        <w:rPr>
          <w:rFonts w:ascii="Avenir Next" w:hAnsi="Avenir Next" w:cs="Arial"/>
          <w:color w:val="808080" w:themeColor="background1" w:themeShade="80"/>
          <w:sz w:val="22"/>
          <w:szCs w:val="22"/>
          <w:lang w:val="en-GB"/>
        </w:rPr>
        <w:t>al administration or bank liquidatio</w:t>
      </w:r>
      <w:r w:rsidR="000802F7" w:rsidRPr="00516A57">
        <w:rPr>
          <w:rFonts w:ascii="Avenir Next" w:hAnsi="Avenir Next" w:cs="Arial"/>
          <w:color w:val="808080" w:themeColor="background1" w:themeShade="80"/>
          <w:sz w:val="22"/>
          <w:szCs w:val="22"/>
          <w:lang w:val="en-GB"/>
        </w:rPr>
        <w:t>n</w:t>
      </w:r>
      <w:r w:rsidR="000D6CCF" w:rsidRPr="00516A57">
        <w:rPr>
          <w:rFonts w:ascii="Avenir Next" w:hAnsi="Avenir Next" w:cs="Arial"/>
          <w:color w:val="808080" w:themeColor="background1" w:themeShade="80"/>
          <w:sz w:val="22"/>
          <w:szCs w:val="22"/>
          <w:lang w:val="en-GB"/>
        </w:rPr>
        <w:t xml:space="preserve">. </w:t>
      </w:r>
    </w:p>
    <w:p w14:paraId="508ED318" w14:textId="77777777" w:rsidR="00516A57" w:rsidRDefault="00516A57" w:rsidP="00516A57">
      <w:pPr>
        <w:ind w:left="360"/>
        <w:jc w:val="both"/>
        <w:rPr>
          <w:rFonts w:ascii="Avenir Next" w:hAnsi="Avenir Next" w:cs="Arial"/>
          <w:color w:val="808080" w:themeColor="background1" w:themeShade="80"/>
          <w:sz w:val="22"/>
          <w:szCs w:val="22"/>
          <w:lang w:val="en-GB"/>
        </w:rPr>
      </w:pPr>
    </w:p>
    <w:p w14:paraId="1453E03A" w14:textId="18460086" w:rsidR="00CF6E3F" w:rsidRPr="00516A57" w:rsidRDefault="000D6CCF" w:rsidP="00516A57">
      <w:pPr>
        <w:ind w:left="360"/>
        <w:jc w:val="both"/>
        <w:rPr>
          <w:rFonts w:ascii="Avenir Next" w:hAnsi="Avenir Next" w:cs="Arial"/>
          <w:color w:val="808080" w:themeColor="background1" w:themeShade="80"/>
          <w:sz w:val="22"/>
          <w:szCs w:val="22"/>
          <w:lang w:val="en-GB"/>
        </w:rPr>
      </w:pPr>
      <w:r w:rsidRPr="00516A57">
        <w:rPr>
          <w:rFonts w:ascii="Avenir Next" w:hAnsi="Avenir Next" w:cs="Arial"/>
          <w:color w:val="808080" w:themeColor="background1" w:themeShade="80"/>
          <w:sz w:val="22"/>
          <w:szCs w:val="22"/>
          <w:lang w:val="en-GB"/>
        </w:rPr>
        <w:t>So both applicants appear duly authorised.</w:t>
      </w:r>
    </w:p>
    <w:p w14:paraId="62BF94B6" w14:textId="77777777" w:rsidR="000D6CCF" w:rsidRPr="000D6CCF" w:rsidRDefault="000D6CCF" w:rsidP="000D6CCF">
      <w:pPr>
        <w:pStyle w:val="ListParagraph"/>
        <w:ind w:left="360"/>
        <w:jc w:val="both"/>
        <w:rPr>
          <w:rFonts w:ascii="Avenir Next" w:hAnsi="Avenir Next" w:cs="Arial"/>
          <w:color w:val="808080" w:themeColor="background1" w:themeShade="80"/>
          <w:sz w:val="22"/>
          <w:szCs w:val="22"/>
          <w:lang w:val="en-GB"/>
        </w:rPr>
      </w:pPr>
    </w:p>
    <w:p w14:paraId="524A7C96" w14:textId="77777777" w:rsidR="000366C2" w:rsidRDefault="004119E5" w:rsidP="00006AD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 has </w:t>
      </w:r>
      <w:r w:rsidR="0080071D">
        <w:rPr>
          <w:rFonts w:ascii="Avenir Next" w:hAnsi="Avenir Next" w:cs="Arial"/>
          <w:color w:val="808080" w:themeColor="background1" w:themeShade="80"/>
          <w:sz w:val="22"/>
          <w:szCs w:val="22"/>
          <w:lang w:val="en-GB"/>
        </w:rPr>
        <w:t xml:space="preserve">all liquidation </w:t>
      </w:r>
      <w:r>
        <w:rPr>
          <w:rFonts w:ascii="Avenir Next" w:hAnsi="Avenir Next" w:cs="Arial"/>
          <w:color w:val="808080" w:themeColor="background1" w:themeShade="80"/>
          <w:sz w:val="22"/>
          <w:szCs w:val="22"/>
          <w:lang w:val="en-GB"/>
        </w:rPr>
        <w:t xml:space="preserve">powers delegated to her </w:t>
      </w:r>
      <w:r w:rsidR="00C43C9A">
        <w:rPr>
          <w:rFonts w:ascii="Avenir Next" w:hAnsi="Avenir Next" w:cs="Arial"/>
          <w:color w:val="808080" w:themeColor="background1" w:themeShade="80"/>
          <w:sz w:val="22"/>
          <w:szCs w:val="22"/>
          <w:lang w:val="en-GB"/>
        </w:rPr>
        <w:t xml:space="preserve">by Resolution 1513 which appoints her, </w:t>
      </w:r>
      <w:r w:rsidR="00746196">
        <w:rPr>
          <w:rFonts w:ascii="Avenir Next" w:hAnsi="Avenir Next" w:cs="Arial"/>
          <w:color w:val="808080" w:themeColor="background1" w:themeShade="80"/>
          <w:sz w:val="22"/>
          <w:szCs w:val="22"/>
          <w:lang w:val="en-GB"/>
        </w:rPr>
        <w:t xml:space="preserve">but </w:t>
      </w:r>
      <w:r w:rsidR="00733476">
        <w:rPr>
          <w:rFonts w:ascii="Avenir Next" w:hAnsi="Avenir Next" w:cs="Arial"/>
          <w:color w:val="808080" w:themeColor="background1" w:themeShade="80"/>
          <w:sz w:val="22"/>
          <w:szCs w:val="22"/>
          <w:lang w:val="en-GB"/>
        </w:rPr>
        <w:t xml:space="preserve">has three powers expressly </w:t>
      </w:r>
      <w:r w:rsidR="00796935">
        <w:rPr>
          <w:rFonts w:ascii="Avenir Next" w:hAnsi="Avenir Next" w:cs="Arial"/>
          <w:color w:val="808080" w:themeColor="background1" w:themeShade="80"/>
          <w:sz w:val="22"/>
          <w:szCs w:val="22"/>
          <w:lang w:val="en-GB"/>
        </w:rPr>
        <w:t>excluded.  These powers remain with the DGF.</w:t>
      </w:r>
    </w:p>
    <w:p w14:paraId="53C4AAAC" w14:textId="77777777" w:rsidR="000366C2" w:rsidRPr="00EF758C" w:rsidRDefault="000366C2" w:rsidP="00EF758C">
      <w:pPr>
        <w:ind w:left="360"/>
        <w:jc w:val="both"/>
        <w:rPr>
          <w:rFonts w:ascii="Avenir Next" w:hAnsi="Avenir Next" w:cs="Arial"/>
          <w:color w:val="808080" w:themeColor="background1" w:themeShade="80"/>
          <w:sz w:val="22"/>
          <w:szCs w:val="22"/>
          <w:lang w:val="en-GB"/>
        </w:rPr>
      </w:pPr>
    </w:p>
    <w:p w14:paraId="6350AF86" w14:textId="4F00EEC8" w:rsidR="007C5B93" w:rsidRDefault="002F463A" w:rsidP="00EF758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discussions around </w:t>
      </w:r>
      <w:r w:rsidR="002A7D62">
        <w:rPr>
          <w:rFonts w:ascii="Avenir Next" w:hAnsi="Avenir Next" w:cs="Arial"/>
          <w:color w:val="808080" w:themeColor="background1" w:themeShade="80"/>
          <w:sz w:val="22"/>
          <w:szCs w:val="22"/>
          <w:lang w:val="en-GB"/>
        </w:rPr>
        <w:t xml:space="preserve">the foreign representative </w:t>
      </w:r>
      <w:r w:rsidR="00A64E90">
        <w:rPr>
          <w:rFonts w:ascii="Avenir Next" w:hAnsi="Avenir Next" w:cs="Arial"/>
          <w:color w:val="808080" w:themeColor="background1" w:themeShade="80"/>
          <w:sz w:val="22"/>
          <w:szCs w:val="22"/>
          <w:lang w:val="en-GB"/>
        </w:rPr>
        <w:t xml:space="preserve">(“FR”) </w:t>
      </w:r>
      <w:r w:rsidR="002A7D62">
        <w:rPr>
          <w:rFonts w:ascii="Avenir Next" w:hAnsi="Avenir Next" w:cs="Arial"/>
          <w:color w:val="808080" w:themeColor="background1" w:themeShade="80"/>
          <w:sz w:val="22"/>
          <w:szCs w:val="22"/>
          <w:lang w:val="en-GB"/>
        </w:rPr>
        <w:t xml:space="preserve">the Digest on Case Law </w:t>
      </w:r>
      <w:r w:rsidR="00C435A5">
        <w:rPr>
          <w:rFonts w:ascii="Avenir Next" w:hAnsi="Avenir Next" w:cs="Arial"/>
          <w:color w:val="808080" w:themeColor="background1" w:themeShade="80"/>
          <w:sz w:val="22"/>
          <w:szCs w:val="22"/>
          <w:lang w:val="en-GB"/>
        </w:rPr>
        <w:t>and The Judicial Perspective</w:t>
      </w:r>
      <w:r w:rsidR="00C00E14">
        <w:rPr>
          <w:rFonts w:ascii="Avenir Next" w:hAnsi="Avenir Next" w:cs="Arial"/>
          <w:color w:val="808080" w:themeColor="background1" w:themeShade="80"/>
          <w:sz w:val="22"/>
          <w:szCs w:val="22"/>
          <w:lang w:val="en-GB"/>
        </w:rPr>
        <w:t xml:space="preserve"> </w:t>
      </w:r>
      <w:r w:rsidR="002A7D62">
        <w:rPr>
          <w:rFonts w:ascii="Avenir Next" w:hAnsi="Avenir Next" w:cs="Arial"/>
          <w:color w:val="808080" w:themeColor="background1" w:themeShade="80"/>
          <w:sz w:val="22"/>
          <w:szCs w:val="22"/>
          <w:lang w:val="en-GB"/>
        </w:rPr>
        <w:t xml:space="preserve">talks about the </w:t>
      </w:r>
      <w:r w:rsidR="00A64E90">
        <w:rPr>
          <w:rFonts w:ascii="Avenir Next" w:hAnsi="Avenir Next" w:cs="Arial"/>
          <w:color w:val="808080" w:themeColor="background1" w:themeShade="80"/>
          <w:sz w:val="22"/>
          <w:szCs w:val="22"/>
          <w:lang w:val="en-GB"/>
        </w:rPr>
        <w:t xml:space="preserve">FR </w:t>
      </w:r>
      <w:r w:rsidR="003B6703">
        <w:rPr>
          <w:rFonts w:ascii="Avenir Next" w:hAnsi="Avenir Next" w:cs="Arial"/>
          <w:color w:val="808080" w:themeColor="background1" w:themeShade="80"/>
          <w:sz w:val="22"/>
          <w:szCs w:val="22"/>
          <w:lang w:val="en-GB"/>
        </w:rPr>
        <w:t xml:space="preserve">being appointed at the time of the recognition decision (which both </w:t>
      </w:r>
      <w:r w:rsidR="003B6703">
        <w:rPr>
          <w:rFonts w:ascii="Avenir Next" w:hAnsi="Avenir Next" w:cs="Arial"/>
          <w:color w:val="808080" w:themeColor="background1" w:themeShade="80"/>
          <w:sz w:val="22"/>
          <w:szCs w:val="22"/>
          <w:lang w:val="en-GB"/>
        </w:rPr>
        <w:lastRenderedPageBreak/>
        <w:t>Appl</w:t>
      </w:r>
      <w:r w:rsidR="008E742F">
        <w:rPr>
          <w:rFonts w:ascii="Avenir Next" w:hAnsi="Avenir Next" w:cs="Arial"/>
          <w:color w:val="808080" w:themeColor="background1" w:themeShade="80"/>
          <w:sz w:val="22"/>
          <w:szCs w:val="22"/>
          <w:lang w:val="en-GB"/>
        </w:rPr>
        <w:t>i</w:t>
      </w:r>
      <w:r w:rsidR="003B6703">
        <w:rPr>
          <w:rFonts w:ascii="Avenir Next" w:hAnsi="Avenir Next" w:cs="Arial"/>
          <w:color w:val="808080" w:themeColor="background1" w:themeShade="80"/>
          <w:sz w:val="22"/>
          <w:szCs w:val="22"/>
          <w:lang w:val="en-GB"/>
        </w:rPr>
        <w:t xml:space="preserve">cants were) and </w:t>
      </w:r>
      <w:r w:rsidR="00A64E90">
        <w:rPr>
          <w:rFonts w:ascii="Avenir Next" w:hAnsi="Avenir Next" w:cs="Arial"/>
          <w:color w:val="808080" w:themeColor="background1" w:themeShade="80"/>
          <w:sz w:val="22"/>
          <w:szCs w:val="22"/>
          <w:lang w:val="en-GB"/>
        </w:rPr>
        <w:t xml:space="preserve">having </w:t>
      </w:r>
      <w:r w:rsidR="00A03998">
        <w:rPr>
          <w:rFonts w:ascii="Avenir Next" w:hAnsi="Avenir Next" w:cs="Arial"/>
          <w:color w:val="808080" w:themeColor="background1" w:themeShade="80"/>
          <w:sz w:val="22"/>
          <w:szCs w:val="22"/>
          <w:lang w:val="en-GB"/>
        </w:rPr>
        <w:t xml:space="preserve">authorisation </w:t>
      </w:r>
      <w:r w:rsidR="003B6703">
        <w:rPr>
          <w:rFonts w:ascii="Avenir Next" w:hAnsi="Avenir Next" w:cs="Arial"/>
          <w:color w:val="808080" w:themeColor="background1" w:themeShade="80"/>
          <w:sz w:val="22"/>
          <w:szCs w:val="22"/>
          <w:lang w:val="en-GB"/>
        </w:rPr>
        <w:t xml:space="preserve">with </w:t>
      </w:r>
      <w:r w:rsidR="008E742F">
        <w:rPr>
          <w:rFonts w:ascii="Avenir Next" w:hAnsi="Avenir Next" w:cs="Arial"/>
          <w:color w:val="808080" w:themeColor="background1" w:themeShade="80"/>
          <w:sz w:val="22"/>
          <w:szCs w:val="22"/>
          <w:lang w:val="en-GB"/>
        </w:rPr>
        <w:t xml:space="preserve">no requirement to show independence or </w:t>
      </w:r>
      <w:r w:rsidR="00181B64">
        <w:rPr>
          <w:rFonts w:ascii="Avenir Next" w:hAnsi="Avenir Next" w:cs="Arial"/>
          <w:color w:val="808080" w:themeColor="background1" w:themeShade="80"/>
          <w:sz w:val="22"/>
          <w:szCs w:val="22"/>
          <w:lang w:val="en-GB"/>
        </w:rPr>
        <w:t xml:space="preserve">lack of </w:t>
      </w:r>
      <w:r w:rsidR="008E742F">
        <w:rPr>
          <w:rFonts w:ascii="Avenir Next" w:hAnsi="Avenir Next" w:cs="Arial"/>
          <w:color w:val="808080" w:themeColor="background1" w:themeShade="80"/>
          <w:sz w:val="22"/>
          <w:szCs w:val="22"/>
          <w:lang w:val="en-GB"/>
        </w:rPr>
        <w:t>conflict of interest.</w:t>
      </w:r>
    </w:p>
    <w:p w14:paraId="71D5468B" w14:textId="0EE7B8D0" w:rsidR="00C00E14" w:rsidRDefault="00C00E14" w:rsidP="00EF758C">
      <w:pPr>
        <w:ind w:left="360"/>
        <w:jc w:val="both"/>
        <w:rPr>
          <w:rFonts w:ascii="Avenir Next" w:hAnsi="Avenir Next" w:cs="Arial"/>
          <w:color w:val="808080" w:themeColor="background1" w:themeShade="80"/>
          <w:sz w:val="22"/>
          <w:szCs w:val="22"/>
          <w:lang w:val="en-GB"/>
        </w:rPr>
      </w:pPr>
    </w:p>
    <w:p w14:paraId="6AA9B7C9" w14:textId="3AB6747A" w:rsidR="00C00E14" w:rsidRDefault="00C00E14" w:rsidP="00EF758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Perspective also discusses the requirement </w:t>
      </w:r>
      <w:r w:rsidR="00990D0D">
        <w:rPr>
          <w:rFonts w:ascii="Avenir Next" w:hAnsi="Avenir Next" w:cs="Arial"/>
          <w:color w:val="808080" w:themeColor="background1" w:themeShade="80"/>
          <w:sz w:val="22"/>
          <w:szCs w:val="22"/>
          <w:lang w:val="en-GB"/>
        </w:rPr>
        <w:t xml:space="preserve">to meet foreign proceeding </w:t>
      </w:r>
      <w:r w:rsidR="00A31F97">
        <w:rPr>
          <w:rFonts w:ascii="Avenir Next" w:hAnsi="Avenir Next" w:cs="Arial"/>
          <w:color w:val="808080" w:themeColor="background1" w:themeShade="80"/>
          <w:sz w:val="22"/>
          <w:szCs w:val="22"/>
          <w:lang w:val="en-GB"/>
        </w:rPr>
        <w:t xml:space="preserve">requirements </w:t>
      </w:r>
      <w:r w:rsidR="00990D0D">
        <w:rPr>
          <w:rFonts w:ascii="Avenir Next" w:hAnsi="Avenir Next" w:cs="Arial"/>
          <w:color w:val="808080" w:themeColor="background1" w:themeShade="80"/>
          <w:sz w:val="22"/>
          <w:szCs w:val="22"/>
          <w:lang w:val="en-GB"/>
        </w:rPr>
        <w:t xml:space="preserve">before considering the position of the </w:t>
      </w:r>
      <w:r w:rsidR="00A31F97">
        <w:rPr>
          <w:rFonts w:ascii="Avenir Next" w:hAnsi="Avenir Next" w:cs="Arial"/>
          <w:color w:val="808080" w:themeColor="background1" w:themeShade="80"/>
          <w:sz w:val="22"/>
          <w:szCs w:val="22"/>
          <w:lang w:val="en-GB"/>
        </w:rPr>
        <w:t xml:space="preserve">FR </w:t>
      </w:r>
      <w:r w:rsidR="00990D0D">
        <w:rPr>
          <w:rFonts w:ascii="Avenir Next" w:hAnsi="Avenir Next" w:cs="Arial"/>
          <w:color w:val="808080" w:themeColor="background1" w:themeShade="80"/>
          <w:sz w:val="22"/>
          <w:szCs w:val="22"/>
          <w:lang w:val="en-GB"/>
        </w:rPr>
        <w:t xml:space="preserve">because the wording of article 2 </w:t>
      </w:r>
      <w:r w:rsidR="00A31F97">
        <w:rPr>
          <w:rFonts w:ascii="Avenir Next" w:hAnsi="Avenir Next" w:cs="Arial"/>
          <w:color w:val="808080" w:themeColor="background1" w:themeShade="80"/>
          <w:sz w:val="22"/>
          <w:szCs w:val="22"/>
          <w:lang w:val="en-GB"/>
        </w:rPr>
        <w:t>uses foreign proceeding in the definition of FR.</w:t>
      </w:r>
    </w:p>
    <w:p w14:paraId="049F4F01" w14:textId="6EA6954E" w:rsidR="003720E3" w:rsidRDefault="003720E3" w:rsidP="00EF758C">
      <w:pPr>
        <w:ind w:left="360"/>
        <w:jc w:val="both"/>
        <w:rPr>
          <w:rFonts w:ascii="Avenir Next" w:hAnsi="Avenir Next" w:cs="Arial"/>
          <w:color w:val="808080" w:themeColor="background1" w:themeShade="80"/>
          <w:sz w:val="22"/>
          <w:szCs w:val="22"/>
          <w:lang w:val="en-GB"/>
        </w:rPr>
      </w:pPr>
    </w:p>
    <w:p w14:paraId="07BAB72B" w14:textId="39FF7ADC" w:rsidR="003720E3" w:rsidRPr="003720E3" w:rsidRDefault="003720E3" w:rsidP="003720E3">
      <w:pPr>
        <w:jc w:val="both"/>
        <w:rPr>
          <w:rFonts w:ascii="Avenir Next" w:hAnsi="Avenir Next" w:cs="Arial"/>
          <w:color w:val="808080" w:themeColor="background1" w:themeShade="80"/>
          <w:sz w:val="22"/>
          <w:szCs w:val="22"/>
          <w:lang w:val="en-GB"/>
        </w:rPr>
      </w:pPr>
      <w:r w:rsidRPr="003720E3">
        <w:rPr>
          <w:rFonts w:ascii="Avenir Next" w:hAnsi="Avenir Next" w:cs="Arial"/>
          <w:color w:val="808080" w:themeColor="background1" w:themeShade="80"/>
          <w:sz w:val="22"/>
          <w:szCs w:val="22"/>
          <w:lang w:val="en-GB"/>
        </w:rPr>
        <w:t>In conclusion it appears t</w:t>
      </w:r>
      <w:r>
        <w:rPr>
          <w:rFonts w:ascii="Avenir Next" w:hAnsi="Avenir Next" w:cs="Arial"/>
          <w:color w:val="808080" w:themeColor="background1" w:themeShade="80"/>
          <w:sz w:val="22"/>
          <w:szCs w:val="22"/>
          <w:lang w:val="en-GB"/>
        </w:rPr>
        <w:t xml:space="preserve">hat, if the </w:t>
      </w:r>
      <w:r w:rsidR="00A04537">
        <w:rPr>
          <w:rFonts w:ascii="Avenir Next" w:hAnsi="Avenir Next" w:cs="Arial"/>
          <w:color w:val="808080" w:themeColor="background1" w:themeShade="80"/>
          <w:sz w:val="22"/>
          <w:szCs w:val="22"/>
          <w:lang w:val="en-GB"/>
        </w:rPr>
        <w:t xml:space="preserve">liquidation </w:t>
      </w:r>
      <w:r>
        <w:rPr>
          <w:rFonts w:ascii="Avenir Next" w:hAnsi="Avenir Next" w:cs="Arial"/>
          <w:color w:val="808080" w:themeColor="background1" w:themeShade="80"/>
          <w:sz w:val="22"/>
          <w:szCs w:val="22"/>
          <w:lang w:val="en-GB"/>
        </w:rPr>
        <w:t>is recognised</w:t>
      </w:r>
      <w:r w:rsidR="00A04537">
        <w:rPr>
          <w:rFonts w:ascii="Avenir Next" w:hAnsi="Avenir Next" w:cs="Arial"/>
          <w:color w:val="808080" w:themeColor="background1" w:themeShade="80"/>
          <w:sz w:val="22"/>
          <w:szCs w:val="22"/>
          <w:lang w:val="en-GB"/>
        </w:rPr>
        <w:t xml:space="preserve"> </w:t>
      </w:r>
      <w:r w:rsidR="00CD7D2A">
        <w:rPr>
          <w:rFonts w:ascii="Avenir Next" w:hAnsi="Avenir Next" w:cs="Arial"/>
          <w:color w:val="808080" w:themeColor="background1" w:themeShade="80"/>
          <w:sz w:val="22"/>
          <w:szCs w:val="22"/>
          <w:lang w:val="en-GB"/>
        </w:rPr>
        <w:t xml:space="preserve">as a foreign proceeding </w:t>
      </w:r>
      <w:r w:rsidR="00A04537">
        <w:rPr>
          <w:rFonts w:ascii="Avenir Next" w:hAnsi="Avenir Next" w:cs="Arial"/>
          <w:color w:val="808080" w:themeColor="background1" w:themeShade="80"/>
          <w:sz w:val="22"/>
          <w:szCs w:val="22"/>
          <w:lang w:val="en-GB"/>
        </w:rPr>
        <w:t xml:space="preserve">then the representatives </w:t>
      </w:r>
      <w:r w:rsidR="00CD7D2A">
        <w:rPr>
          <w:rFonts w:ascii="Avenir Next" w:hAnsi="Avenir Next" w:cs="Arial"/>
          <w:color w:val="808080" w:themeColor="background1" w:themeShade="80"/>
          <w:sz w:val="22"/>
          <w:szCs w:val="22"/>
          <w:lang w:val="en-GB"/>
        </w:rPr>
        <w:t xml:space="preserve">will be accepted as falling within the </w:t>
      </w:r>
      <w:r w:rsidR="008B3BAB">
        <w:rPr>
          <w:rFonts w:ascii="Avenir Next" w:hAnsi="Avenir Next" w:cs="Arial"/>
          <w:color w:val="808080" w:themeColor="background1" w:themeShade="80"/>
          <w:sz w:val="22"/>
          <w:szCs w:val="22"/>
          <w:lang w:val="en-GB"/>
        </w:rPr>
        <w:t xml:space="preserve">FR </w:t>
      </w:r>
      <w:r w:rsidR="00CD7D2A">
        <w:rPr>
          <w:rFonts w:ascii="Avenir Next" w:hAnsi="Avenir Next" w:cs="Arial"/>
          <w:color w:val="808080" w:themeColor="background1" w:themeShade="80"/>
          <w:sz w:val="22"/>
          <w:szCs w:val="22"/>
          <w:lang w:val="en-GB"/>
        </w:rPr>
        <w:t>definition</w:t>
      </w:r>
      <w:r w:rsidR="008B3BAB">
        <w:rPr>
          <w:rFonts w:ascii="Avenir Next" w:hAnsi="Avenir Next" w:cs="Arial"/>
          <w:color w:val="808080" w:themeColor="background1" w:themeShade="80"/>
          <w:sz w:val="22"/>
          <w:szCs w:val="22"/>
          <w:lang w:val="en-GB"/>
        </w:rPr>
        <w:t>.</w:t>
      </w:r>
    </w:p>
    <w:p w14:paraId="30806163" w14:textId="77777777" w:rsidR="00ED2B9B" w:rsidRPr="003720E3" w:rsidRDefault="00ED2B9B" w:rsidP="00EF758C">
      <w:pPr>
        <w:ind w:left="720"/>
        <w:jc w:val="both"/>
        <w:rPr>
          <w:rFonts w:ascii="Avenir Next" w:hAnsi="Avenir Next" w:cs="Arial"/>
          <w:color w:val="808080" w:themeColor="background1" w:themeShade="80"/>
          <w:sz w:val="22"/>
          <w:szCs w:val="22"/>
          <w:lang w:val="en-GB"/>
        </w:rPr>
      </w:pPr>
    </w:p>
    <w:p w14:paraId="3A8EA3B9" w14:textId="6A6DF3B4" w:rsidR="00A153F7" w:rsidRPr="003720E3" w:rsidRDefault="00A153F7" w:rsidP="00707FC8">
      <w:pPr>
        <w:jc w:val="both"/>
        <w:rPr>
          <w:rFonts w:ascii="Avenir Next" w:hAnsi="Avenir Next" w:cs="Arial"/>
          <w:sz w:val="22"/>
          <w:szCs w:val="22"/>
          <w:lang w:val="it-IT"/>
        </w:rPr>
      </w:pPr>
    </w:p>
    <w:bookmarkEnd w:id="3"/>
    <w:p w14:paraId="6D8F5E51" w14:textId="77777777" w:rsidR="0077498C" w:rsidRPr="003720E3" w:rsidRDefault="0077498C" w:rsidP="00707FC8">
      <w:pPr>
        <w:jc w:val="both"/>
        <w:rPr>
          <w:rFonts w:ascii="Avenir Next" w:hAnsi="Avenir Next" w:cs="Arial"/>
          <w:color w:val="000000" w:themeColor="text1"/>
          <w:sz w:val="22"/>
          <w:szCs w:val="22"/>
          <w:lang w:val="it-IT"/>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49A02F08" w:rsidR="009B0723" w:rsidRPr="00E2622D" w:rsidRDefault="009B0723" w:rsidP="00C606C3">
      <w:pPr>
        <w:rPr>
          <w:rFonts w:ascii="Avenir Next" w:hAnsi="Avenir Next" w:cs="Arial"/>
          <w:sz w:val="22"/>
          <w:szCs w:val="22"/>
          <w:lang w:val="en-GB"/>
        </w:rPr>
      </w:pPr>
    </w:p>
    <w:sectPr w:rsidR="009B0723"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F43D" w14:textId="77777777" w:rsidR="002058D5" w:rsidRDefault="002058D5" w:rsidP="00241B44">
      <w:r>
        <w:separator/>
      </w:r>
    </w:p>
  </w:endnote>
  <w:endnote w:type="continuationSeparator" w:id="0">
    <w:p w14:paraId="1B8198E2" w14:textId="77777777" w:rsidR="002058D5" w:rsidRDefault="002058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770FC1C8"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03F7">
          <w:rPr>
            <w:rStyle w:val="PageNumber"/>
            <w:noProof/>
          </w:rPr>
          <w:t>14</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DDC9A55" w:rsidR="000300E0" w:rsidRPr="00B46CE2" w:rsidRDefault="00690B22" w:rsidP="000300E0">
    <w:pPr>
      <w:pStyle w:val="Footer"/>
      <w:ind w:right="360"/>
      <w:rPr>
        <w:rFonts w:ascii="Avenir Next" w:hAnsi="Avenir Next"/>
        <w:sz w:val="22"/>
        <w:szCs w:val="22"/>
      </w:rPr>
    </w:pPr>
    <w:r>
      <w:rPr>
        <w:rFonts w:ascii="Avenir Next" w:hAnsi="Avenir Next"/>
        <w:sz w:val="22"/>
        <w:szCs w:val="22"/>
      </w:rPr>
      <w:t>202</w:t>
    </w:r>
    <w:r w:rsidR="00D703F7">
      <w:rPr>
        <w:rFonts w:ascii="Avenir Next" w:hAnsi="Avenir Next"/>
        <w:sz w:val="22"/>
        <w:szCs w:val="22"/>
      </w:rPr>
      <w:t>223-967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C50" w14:textId="77777777" w:rsidR="002058D5" w:rsidRDefault="002058D5" w:rsidP="00241B44">
      <w:r>
        <w:separator/>
      </w:r>
    </w:p>
  </w:footnote>
  <w:footnote w:type="continuationSeparator" w:id="0">
    <w:p w14:paraId="71D676F2" w14:textId="77777777" w:rsidR="002058D5" w:rsidRDefault="002058D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73332F"/>
    <w:multiLevelType w:val="hybridMultilevel"/>
    <w:tmpl w:val="7DDC07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354C14"/>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0696C"/>
    <w:multiLevelType w:val="hybridMultilevel"/>
    <w:tmpl w:val="369437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CF8116F"/>
    <w:multiLevelType w:val="hybridMultilevel"/>
    <w:tmpl w:val="8AA2DB2C"/>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650841"/>
    <w:multiLevelType w:val="hybridMultilevel"/>
    <w:tmpl w:val="3694378E"/>
    <w:lvl w:ilvl="0" w:tplc="51FEE8C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4606A1B"/>
    <w:multiLevelType w:val="hybridMultilevel"/>
    <w:tmpl w:val="37F62E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5A3423"/>
    <w:multiLevelType w:val="hybridMultilevel"/>
    <w:tmpl w:val="2062B7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F4F1652"/>
    <w:multiLevelType w:val="hybridMultilevel"/>
    <w:tmpl w:val="0024A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34233D"/>
    <w:multiLevelType w:val="hybridMultilevel"/>
    <w:tmpl w:val="14DCAA5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106AE3"/>
    <w:multiLevelType w:val="hybridMultilevel"/>
    <w:tmpl w:val="C63C74E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6D16BC"/>
    <w:multiLevelType w:val="hybridMultilevel"/>
    <w:tmpl w:val="BF1E6A9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17073905">
    <w:abstractNumId w:val="20"/>
  </w:num>
  <w:num w:numId="2" w16cid:durableId="1358198866">
    <w:abstractNumId w:val="15"/>
  </w:num>
  <w:num w:numId="3" w16cid:durableId="627976547">
    <w:abstractNumId w:val="9"/>
  </w:num>
  <w:num w:numId="4" w16cid:durableId="460729962">
    <w:abstractNumId w:val="3"/>
  </w:num>
  <w:num w:numId="5" w16cid:durableId="2113819665">
    <w:abstractNumId w:val="24"/>
  </w:num>
  <w:num w:numId="6" w16cid:durableId="378481050">
    <w:abstractNumId w:val="23"/>
  </w:num>
  <w:num w:numId="7" w16cid:durableId="1528173146">
    <w:abstractNumId w:val="21"/>
  </w:num>
  <w:num w:numId="8" w16cid:durableId="1513181400">
    <w:abstractNumId w:val="7"/>
  </w:num>
  <w:num w:numId="9" w16cid:durableId="427654935">
    <w:abstractNumId w:val="8"/>
  </w:num>
  <w:num w:numId="10" w16cid:durableId="915357471">
    <w:abstractNumId w:val="14"/>
  </w:num>
  <w:num w:numId="11" w16cid:durableId="1039354589">
    <w:abstractNumId w:val="0"/>
  </w:num>
  <w:num w:numId="12" w16cid:durableId="1275677392">
    <w:abstractNumId w:val="10"/>
  </w:num>
  <w:num w:numId="13" w16cid:durableId="4208470">
    <w:abstractNumId w:val="11"/>
  </w:num>
  <w:num w:numId="14" w16cid:durableId="296420220">
    <w:abstractNumId w:val="2"/>
  </w:num>
  <w:num w:numId="15" w16cid:durableId="749621076">
    <w:abstractNumId w:val="1"/>
  </w:num>
  <w:num w:numId="16" w16cid:durableId="535391350">
    <w:abstractNumId w:val="13"/>
  </w:num>
  <w:num w:numId="17" w16cid:durableId="977615397">
    <w:abstractNumId w:val="17"/>
  </w:num>
  <w:num w:numId="18" w16cid:durableId="513541015">
    <w:abstractNumId w:val="18"/>
  </w:num>
  <w:num w:numId="19" w16cid:durableId="678656417">
    <w:abstractNumId w:val="22"/>
  </w:num>
  <w:num w:numId="20" w16cid:durableId="99302700">
    <w:abstractNumId w:val="6"/>
  </w:num>
  <w:num w:numId="21" w16cid:durableId="1596593150">
    <w:abstractNumId w:val="16"/>
  </w:num>
  <w:num w:numId="22" w16cid:durableId="578102726">
    <w:abstractNumId w:val="19"/>
  </w:num>
  <w:num w:numId="23" w16cid:durableId="1529678324">
    <w:abstractNumId w:val="4"/>
  </w:num>
  <w:num w:numId="24" w16cid:durableId="26102319">
    <w:abstractNumId w:val="12"/>
  </w:num>
  <w:num w:numId="25" w16cid:durableId="81711737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E53"/>
    <w:rsid w:val="000019FB"/>
    <w:rsid w:val="00001E0C"/>
    <w:rsid w:val="00001F12"/>
    <w:rsid w:val="00003EDF"/>
    <w:rsid w:val="00006AD2"/>
    <w:rsid w:val="000077DD"/>
    <w:rsid w:val="0001040C"/>
    <w:rsid w:val="00010BA0"/>
    <w:rsid w:val="00011778"/>
    <w:rsid w:val="00012F47"/>
    <w:rsid w:val="00020557"/>
    <w:rsid w:val="00022077"/>
    <w:rsid w:val="000232A1"/>
    <w:rsid w:val="00023611"/>
    <w:rsid w:val="000250C7"/>
    <w:rsid w:val="00025CCF"/>
    <w:rsid w:val="000300E0"/>
    <w:rsid w:val="0003114A"/>
    <w:rsid w:val="00032768"/>
    <w:rsid w:val="000352C1"/>
    <w:rsid w:val="0003545A"/>
    <w:rsid w:val="00036088"/>
    <w:rsid w:val="0003619C"/>
    <w:rsid w:val="000366C2"/>
    <w:rsid w:val="0003684C"/>
    <w:rsid w:val="00036A4B"/>
    <w:rsid w:val="00037621"/>
    <w:rsid w:val="00040662"/>
    <w:rsid w:val="000420D7"/>
    <w:rsid w:val="00044D46"/>
    <w:rsid w:val="00045088"/>
    <w:rsid w:val="00045904"/>
    <w:rsid w:val="000464F7"/>
    <w:rsid w:val="00047F2D"/>
    <w:rsid w:val="0005141D"/>
    <w:rsid w:val="000537ED"/>
    <w:rsid w:val="00054BF5"/>
    <w:rsid w:val="000554AB"/>
    <w:rsid w:val="00055BBD"/>
    <w:rsid w:val="00060E02"/>
    <w:rsid w:val="000616C5"/>
    <w:rsid w:val="00065166"/>
    <w:rsid w:val="00067A88"/>
    <w:rsid w:val="00070B92"/>
    <w:rsid w:val="00073474"/>
    <w:rsid w:val="000753A6"/>
    <w:rsid w:val="00077D49"/>
    <w:rsid w:val="00080004"/>
    <w:rsid w:val="000802F7"/>
    <w:rsid w:val="00082609"/>
    <w:rsid w:val="000838E8"/>
    <w:rsid w:val="000838FC"/>
    <w:rsid w:val="000851CC"/>
    <w:rsid w:val="0008780E"/>
    <w:rsid w:val="00093BE8"/>
    <w:rsid w:val="000A170F"/>
    <w:rsid w:val="000A5D61"/>
    <w:rsid w:val="000A68ED"/>
    <w:rsid w:val="000B188B"/>
    <w:rsid w:val="000B2F6E"/>
    <w:rsid w:val="000B4FEB"/>
    <w:rsid w:val="000B5FF1"/>
    <w:rsid w:val="000B609F"/>
    <w:rsid w:val="000C147F"/>
    <w:rsid w:val="000C38A6"/>
    <w:rsid w:val="000C6BB9"/>
    <w:rsid w:val="000D32A9"/>
    <w:rsid w:val="000D55A8"/>
    <w:rsid w:val="000D6CCF"/>
    <w:rsid w:val="000E2990"/>
    <w:rsid w:val="000E4841"/>
    <w:rsid w:val="000E50E3"/>
    <w:rsid w:val="000E6325"/>
    <w:rsid w:val="000F1677"/>
    <w:rsid w:val="000F1BFE"/>
    <w:rsid w:val="000F24A2"/>
    <w:rsid w:val="000F3403"/>
    <w:rsid w:val="000F3D6C"/>
    <w:rsid w:val="000F579C"/>
    <w:rsid w:val="001001F9"/>
    <w:rsid w:val="00101707"/>
    <w:rsid w:val="001047C3"/>
    <w:rsid w:val="00106034"/>
    <w:rsid w:val="00106C69"/>
    <w:rsid w:val="00107088"/>
    <w:rsid w:val="00107DEE"/>
    <w:rsid w:val="00114082"/>
    <w:rsid w:val="0011473D"/>
    <w:rsid w:val="0011597F"/>
    <w:rsid w:val="00115C85"/>
    <w:rsid w:val="00117241"/>
    <w:rsid w:val="00120074"/>
    <w:rsid w:val="00120AFA"/>
    <w:rsid w:val="00123855"/>
    <w:rsid w:val="00126A4D"/>
    <w:rsid w:val="0012700C"/>
    <w:rsid w:val="00127FD4"/>
    <w:rsid w:val="0013221C"/>
    <w:rsid w:val="00132ADE"/>
    <w:rsid w:val="00136183"/>
    <w:rsid w:val="00137021"/>
    <w:rsid w:val="001374D8"/>
    <w:rsid w:val="00140E0A"/>
    <w:rsid w:val="0014171F"/>
    <w:rsid w:val="00145031"/>
    <w:rsid w:val="0014622C"/>
    <w:rsid w:val="00151F58"/>
    <w:rsid w:val="00152348"/>
    <w:rsid w:val="00152845"/>
    <w:rsid w:val="0015456D"/>
    <w:rsid w:val="0015549B"/>
    <w:rsid w:val="00155FA2"/>
    <w:rsid w:val="001578CB"/>
    <w:rsid w:val="00161F1B"/>
    <w:rsid w:val="00162829"/>
    <w:rsid w:val="001672E0"/>
    <w:rsid w:val="00167C32"/>
    <w:rsid w:val="0017196D"/>
    <w:rsid w:val="0017257C"/>
    <w:rsid w:val="00176079"/>
    <w:rsid w:val="0017652E"/>
    <w:rsid w:val="00180548"/>
    <w:rsid w:val="00180AC4"/>
    <w:rsid w:val="00180CCE"/>
    <w:rsid w:val="00181B64"/>
    <w:rsid w:val="00182648"/>
    <w:rsid w:val="0018267A"/>
    <w:rsid w:val="00182779"/>
    <w:rsid w:val="001830DF"/>
    <w:rsid w:val="001834D8"/>
    <w:rsid w:val="00184061"/>
    <w:rsid w:val="001858D3"/>
    <w:rsid w:val="00185C10"/>
    <w:rsid w:val="0018652C"/>
    <w:rsid w:val="00190ABC"/>
    <w:rsid w:val="00190FD2"/>
    <w:rsid w:val="001966D9"/>
    <w:rsid w:val="00196A3F"/>
    <w:rsid w:val="00197EA1"/>
    <w:rsid w:val="001A24E7"/>
    <w:rsid w:val="001A2B78"/>
    <w:rsid w:val="001A3F57"/>
    <w:rsid w:val="001A4FAE"/>
    <w:rsid w:val="001A5401"/>
    <w:rsid w:val="001A7E9A"/>
    <w:rsid w:val="001B0F70"/>
    <w:rsid w:val="001B28DB"/>
    <w:rsid w:val="001B456D"/>
    <w:rsid w:val="001B4D86"/>
    <w:rsid w:val="001B5016"/>
    <w:rsid w:val="001C3A86"/>
    <w:rsid w:val="001C45FC"/>
    <w:rsid w:val="001D02C5"/>
    <w:rsid w:val="001D1D8E"/>
    <w:rsid w:val="001D1F13"/>
    <w:rsid w:val="001D4862"/>
    <w:rsid w:val="001D797E"/>
    <w:rsid w:val="001E25B9"/>
    <w:rsid w:val="001E49E0"/>
    <w:rsid w:val="001E60C3"/>
    <w:rsid w:val="001E7B5A"/>
    <w:rsid w:val="001E7DD3"/>
    <w:rsid w:val="001F521D"/>
    <w:rsid w:val="001F7412"/>
    <w:rsid w:val="00200FDD"/>
    <w:rsid w:val="00201874"/>
    <w:rsid w:val="00202133"/>
    <w:rsid w:val="0020264E"/>
    <w:rsid w:val="002058D5"/>
    <w:rsid w:val="00206ABA"/>
    <w:rsid w:val="0020725B"/>
    <w:rsid w:val="002136ED"/>
    <w:rsid w:val="0021680D"/>
    <w:rsid w:val="002175BA"/>
    <w:rsid w:val="0022397C"/>
    <w:rsid w:val="0022599E"/>
    <w:rsid w:val="002305E8"/>
    <w:rsid w:val="00231335"/>
    <w:rsid w:val="0023198D"/>
    <w:rsid w:val="0023317E"/>
    <w:rsid w:val="002349B8"/>
    <w:rsid w:val="00234F2C"/>
    <w:rsid w:val="0023670E"/>
    <w:rsid w:val="00236785"/>
    <w:rsid w:val="00236C93"/>
    <w:rsid w:val="002375D4"/>
    <w:rsid w:val="00240B0E"/>
    <w:rsid w:val="0024116D"/>
    <w:rsid w:val="00241B44"/>
    <w:rsid w:val="00245EFB"/>
    <w:rsid w:val="00250E19"/>
    <w:rsid w:val="0025386E"/>
    <w:rsid w:val="00257437"/>
    <w:rsid w:val="002611AF"/>
    <w:rsid w:val="002638B0"/>
    <w:rsid w:val="002647DE"/>
    <w:rsid w:val="00264FFF"/>
    <w:rsid w:val="00265023"/>
    <w:rsid w:val="002650D7"/>
    <w:rsid w:val="002654E8"/>
    <w:rsid w:val="0026647A"/>
    <w:rsid w:val="00266738"/>
    <w:rsid w:val="002668D3"/>
    <w:rsid w:val="002675BE"/>
    <w:rsid w:val="00271FD3"/>
    <w:rsid w:val="0027299F"/>
    <w:rsid w:val="00276913"/>
    <w:rsid w:val="00277DD0"/>
    <w:rsid w:val="0028135B"/>
    <w:rsid w:val="002823D1"/>
    <w:rsid w:val="00282480"/>
    <w:rsid w:val="00284EBE"/>
    <w:rsid w:val="0029433F"/>
    <w:rsid w:val="00294829"/>
    <w:rsid w:val="00294F3B"/>
    <w:rsid w:val="0029690F"/>
    <w:rsid w:val="002A1EEC"/>
    <w:rsid w:val="002A2A60"/>
    <w:rsid w:val="002A7D62"/>
    <w:rsid w:val="002B09F3"/>
    <w:rsid w:val="002B1C45"/>
    <w:rsid w:val="002B2116"/>
    <w:rsid w:val="002B31C2"/>
    <w:rsid w:val="002B4DAC"/>
    <w:rsid w:val="002C06A1"/>
    <w:rsid w:val="002C13C8"/>
    <w:rsid w:val="002C3547"/>
    <w:rsid w:val="002C5B4D"/>
    <w:rsid w:val="002D0021"/>
    <w:rsid w:val="002D3473"/>
    <w:rsid w:val="002D5C95"/>
    <w:rsid w:val="002D7A25"/>
    <w:rsid w:val="002E00F8"/>
    <w:rsid w:val="002E1BB5"/>
    <w:rsid w:val="002E2322"/>
    <w:rsid w:val="002E38E2"/>
    <w:rsid w:val="002F10F5"/>
    <w:rsid w:val="002F1956"/>
    <w:rsid w:val="002F3440"/>
    <w:rsid w:val="002F463A"/>
    <w:rsid w:val="002F4EC0"/>
    <w:rsid w:val="002F71BE"/>
    <w:rsid w:val="002F75A3"/>
    <w:rsid w:val="002F78CA"/>
    <w:rsid w:val="002F7EF5"/>
    <w:rsid w:val="00300260"/>
    <w:rsid w:val="00303C2F"/>
    <w:rsid w:val="00307E18"/>
    <w:rsid w:val="00312275"/>
    <w:rsid w:val="00312911"/>
    <w:rsid w:val="00312C69"/>
    <w:rsid w:val="003144EF"/>
    <w:rsid w:val="003148CA"/>
    <w:rsid w:val="00314CFB"/>
    <w:rsid w:val="00315506"/>
    <w:rsid w:val="003176F7"/>
    <w:rsid w:val="00322F3B"/>
    <w:rsid w:val="00324B61"/>
    <w:rsid w:val="00326292"/>
    <w:rsid w:val="00326415"/>
    <w:rsid w:val="00330937"/>
    <w:rsid w:val="00330F31"/>
    <w:rsid w:val="0033150C"/>
    <w:rsid w:val="0033442A"/>
    <w:rsid w:val="00334648"/>
    <w:rsid w:val="00334F34"/>
    <w:rsid w:val="00335450"/>
    <w:rsid w:val="00335AD6"/>
    <w:rsid w:val="00336A20"/>
    <w:rsid w:val="0033768C"/>
    <w:rsid w:val="00337938"/>
    <w:rsid w:val="00340769"/>
    <w:rsid w:val="00341AA6"/>
    <w:rsid w:val="00342459"/>
    <w:rsid w:val="003427B9"/>
    <w:rsid w:val="00343380"/>
    <w:rsid w:val="00346B16"/>
    <w:rsid w:val="00355EE2"/>
    <w:rsid w:val="00361A0A"/>
    <w:rsid w:val="00362530"/>
    <w:rsid w:val="003625CA"/>
    <w:rsid w:val="0036565C"/>
    <w:rsid w:val="0036625E"/>
    <w:rsid w:val="0036760B"/>
    <w:rsid w:val="003707D6"/>
    <w:rsid w:val="003720E3"/>
    <w:rsid w:val="0037465A"/>
    <w:rsid w:val="0037544E"/>
    <w:rsid w:val="00377CA9"/>
    <w:rsid w:val="00380BAB"/>
    <w:rsid w:val="00382C98"/>
    <w:rsid w:val="00383394"/>
    <w:rsid w:val="003836D8"/>
    <w:rsid w:val="0038396B"/>
    <w:rsid w:val="0038533C"/>
    <w:rsid w:val="003854B0"/>
    <w:rsid w:val="00385DF8"/>
    <w:rsid w:val="00386568"/>
    <w:rsid w:val="00386E66"/>
    <w:rsid w:val="00387106"/>
    <w:rsid w:val="0039039F"/>
    <w:rsid w:val="00391323"/>
    <w:rsid w:val="00391F3E"/>
    <w:rsid w:val="003948D5"/>
    <w:rsid w:val="00396821"/>
    <w:rsid w:val="00397603"/>
    <w:rsid w:val="00397D3A"/>
    <w:rsid w:val="003A051E"/>
    <w:rsid w:val="003A2FE5"/>
    <w:rsid w:val="003A2FEE"/>
    <w:rsid w:val="003A5456"/>
    <w:rsid w:val="003A6020"/>
    <w:rsid w:val="003B1310"/>
    <w:rsid w:val="003B170F"/>
    <w:rsid w:val="003B3C5F"/>
    <w:rsid w:val="003B6703"/>
    <w:rsid w:val="003B78A3"/>
    <w:rsid w:val="003B7D23"/>
    <w:rsid w:val="003C089D"/>
    <w:rsid w:val="003C2A43"/>
    <w:rsid w:val="003C4471"/>
    <w:rsid w:val="003C486E"/>
    <w:rsid w:val="003C6610"/>
    <w:rsid w:val="003C66B1"/>
    <w:rsid w:val="003D0A6D"/>
    <w:rsid w:val="003D1473"/>
    <w:rsid w:val="003D14B7"/>
    <w:rsid w:val="003D200A"/>
    <w:rsid w:val="003E0B16"/>
    <w:rsid w:val="003E2958"/>
    <w:rsid w:val="003E67D1"/>
    <w:rsid w:val="0040184F"/>
    <w:rsid w:val="0040236F"/>
    <w:rsid w:val="0040501D"/>
    <w:rsid w:val="00405DC1"/>
    <w:rsid w:val="0040710D"/>
    <w:rsid w:val="0041139B"/>
    <w:rsid w:val="004119E5"/>
    <w:rsid w:val="004137C3"/>
    <w:rsid w:val="00413D3A"/>
    <w:rsid w:val="004148CD"/>
    <w:rsid w:val="00415F1F"/>
    <w:rsid w:val="004169E8"/>
    <w:rsid w:val="00416EDB"/>
    <w:rsid w:val="00420A15"/>
    <w:rsid w:val="0042108F"/>
    <w:rsid w:val="00422242"/>
    <w:rsid w:val="00424160"/>
    <w:rsid w:val="00424D07"/>
    <w:rsid w:val="00430FED"/>
    <w:rsid w:val="004318B3"/>
    <w:rsid w:val="00432179"/>
    <w:rsid w:val="00432C7E"/>
    <w:rsid w:val="00434292"/>
    <w:rsid w:val="00434A8C"/>
    <w:rsid w:val="00435583"/>
    <w:rsid w:val="00436157"/>
    <w:rsid w:val="00436884"/>
    <w:rsid w:val="004369F6"/>
    <w:rsid w:val="00437297"/>
    <w:rsid w:val="00443403"/>
    <w:rsid w:val="00443BFF"/>
    <w:rsid w:val="00444284"/>
    <w:rsid w:val="00445CE6"/>
    <w:rsid w:val="00447FE6"/>
    <w:rsid w:val="004534C2"/>
    <w:rsid w:val="0045446F"/>
    <w:rsid w:val="00454840"/>
    <w:rsid w:val="0045683E"/>
    <w:rsid w:val="004569C3"/>
    <w:rsid w:val="00457526"/>
    <w:rsid w:val="004701E3"/>
    <w:rsid w:val="0047025B"/>
    <w:rsid w:val="004703DC"/>
    <w:rsid w:val="00474703"/>
    <w:rsid w:val="004762F9"/>
    <w:rsid w:val="0047654C"/>
    <w:rsid w:val="00486DF9"/>
    <w:rsid w:val="00491675"/>
    <w:rsid w:val="00493855"/>
    <w:rsid w:val="0049508F"/>
    <w:rsid w:val="00495375"/>
    <w:rsid w:val="00496A31"/>
    <w:rsid w:val="004A171E"/>
    <w:rsid w:val="004A57DD"/>
    <w:rsid w:val="004A7B51"/>
    <w:rsid w:val="004A7D71"/>
    <w:rsid w:val="004A7EF3"/>
    <w:rsid w:val="004B11FD"/>
    <w:rsid w:val="004B23A2"/>
    <w:rsid w:val="004B2F3B"/>
    <w:rsid w:val="004C1D2D"/>
    <w:rsid w:val="004C2691"/>
    <w:rsid w:val="004C4E97"/>
    <w:rsid w:val="004C7059"/>
    <w:rsid w:val="004D1A5A"/>
    <w:rsid w:val="004D1B85"/>
    <w:rsid w:val="004D2FFF"/>
    <w:rsid w:val="004D3721"/>
    <w:rsid w:val="004D64F9"/>
    <w:rsid w:val="004D6BBA"/>
    <w:rsid w:val="004E0549"/>
    <w:rsid w:val="004E2E92"/>
    <w:rsid w:val="004E30B0"/>
    <w:rsid w:val="004E3261"/>
    <w:rsid w:val="004E496E"/>
    <w:rsid w:val="004E622C"/>
    <w:rsid w:val="004F061A"/>
    <w:rsid w:val="004F1669"/>
    <w:rsid w:val="004F5FDF"/>
    <w:rsid w:val="004F6211"/>
    <w:rsid w:val="0050157D"/>
    <w:rsid w:val="00506803"/>
    <w:rsid w:val="0050682B"/>
    <w:rsid w:val="00506830"/>
    <w:rsid w:val="00507AAC"/>
    <w:rsid w:val="0051011F"/>
    <w:rsid w:val="005144C1"/>
    <w:rsid w:val="00514F87"/>
    <w:rsid w:val="00516A57"/>
    <w:rsid w:val="005173E0"/>
    <w:rsid w:val="005177FE"/>
    <w:rsid w:val="0052263B"/>
    <w:rsid w:val="00524728"/>
    <w:rsid w:val="00530003"/>
    <w:rsid w:val="00530E88"/>
    <w:rsid w:val="005331CA"/>
    <w:rsid w:val="0053353F"/>
    <w:rsid w:val="00533739"/>
    <w:rsid w:val="005347E0"/>
    <w:rsid w:val="00537970"/>
    <w:rsid w:val="00540084"/>
    <w:rsid w:val="00540B44"/>
    <w:rsid w:val="00540E3A"/>
    <w:rsid w:val="00544127"/>
    <w:rsid w:val="00544273"/>
    <w:rsid w:val="005463A9"/>
    <w:rsid w:val="00550534"/>
    <w:rsid w:val="00551707"/>
    <w:rsid w:val="00552747"/>
    <w:rsid w:val="00553EB2"/>
    <w:rsid w:val="00556777"/>
    <w:rsid w:val="0055688E"/>
    <w:rsid w:val="00560534"/>
    <w:rsid w:val="00562B2F"/>
    <w:rsid w:val="0056391B"/>
    <w:rsid w:val="005644D1"/>
    <w:rsid w:val="005650E2"/>
    <w:rsid w:val="00565292"/>
    <w:rsid w:val="0056535A"/>
    <w:rsid w:val="00565D6F"/>
    <w:rsid w:val="00565DEE"/>
    <w:rsid w:val="00567AD7"/>
    <w:rsid w:val="00567F31"/>
    <w:rsid w:val="00572352"/>
    <w:rsid w:val="00573E73"/>
    <w:rsid w:val="00574336"/>
    <w:rsid w:val="00574CE7"/>
    <w:rsid w:val="00575B2D"/>
    <w:rsid w:val="00577FC5"/>
    <w:rsid w:val="0058282F"/>
    <w:rsid w:val="005833D0"/>
    <w:rsid w:val="005846F3"/>
    <w:rsid w:val="0058622F"/>
    <w:rsid w:val="00587461"/>
    <w:rsid w:val="00590023"/>
    <w:rsid w:val="00592F82"/>
    <w:rsid w:val="00594E55"/>
    <w:rsid w:val="00596463"/>
    <w:rsid w:val="005A0287"/>
    <w:rsid w:val="005A0CCA"/>
    <w:rsid w:val="005A16A8"/>
    <w:rsid w:val="005A3016"/>
    <w:rsid w:val="005A726D"/>
    <w:rsid w:val="005B1CCB"/>
    <w:rsid w:val="005B2F8F"/>
    <w:rsid w:val="005B67AC"/>
    <w:rsid w:val="005C13E9"/>
    <w:rsid w:val="005C1550"/>
    <w:rsid w:val="005C2C94"/>
    <w:rsid w:val="005C36BC"/>
    <w:rsid w:val="005C4865"/>
    <w:rsid w:val="005C4B21"/>
    <w:rsid w:val="005D0EF8"/>
    <w:rsid w:val="005D43E0"/>
    <w:rsid w:val="005D58A3"/>
    <w:rsid w:val="005D76AF"/>
    <w:rsid w:val="005E1B79"/>
    <w:rsid w:val="005E460A"/>
    <w:rsid w:val="005E5C28"/>
    <w:rsid w:val="005E6883"/>
    <w:rsid w:val="005F026D"/>
    <w:rsid w:val="005F21F4"/>
    <w:rsid w:val="005F2CB9"/>
    <w:rsid w:val="005F2D0B"/>
    <w:rsid w:val="005F32CA"/>
    <w:rsid w:val="005F4B31"/>
    <w:rsid w:val="005F5E0D"/>
    <w:rsid w:val="00600D8F"/>
    <w:rsid w:val="00601B9F"/>
    <w:rsid w:val="00607A4C"/>
    <w:rsid w:val="00610388"/>
    <w:rsid w:val="00612882"/>
    <w:rsid w:val="00612A39"/>
    <w:rsid w:val="00612CA5"/>
    <w:rsid w:val="00613E21"/>
    <w:rsid w:val="006153EC"/>
    <w:rsid w:val="00621A17"/>
    <w:rsid w:val="00622525"/>
    <w:rsid w:val="00622586"/>
    <w:rsid w:val="00622C2B"/>
    <w:rsid w:val="00622DCB"/>
    <w:rsid w:val="006238AA"/>
    <w:rsid w:val="00626DE3"/>
    <w:rsid w:val="00627CC9"/>
    <w:rsid w:val="00627E7B"/>
    <w:rsid w:val="00630542"/>
    <w:rsid w:val="00632E44"/>
    <w:rsid w:val="00634622"/>
    <w:rsid w:val="00636808"/>
    <w:rsid w:val="00640890"/>
    <w:rsid w:val="00641002"/>
    <w:rsid w:val="00641515"/>
    <w:rsid w:val="00645771"/>
    <w:rsid w:val="00651AA0"/>
    <w:rsid w:val="00651AE3"/>
    <w:rsid w:val="006539A5"/>
    <w:rsid w:val="00654C2F"/>
    <w:rsid w:val="00657087"/>
    <w:rsid w:val="0066252C"/>
    <w:rsid w:val="006628BE"/>
    <w:rsid w:val="006661EF"/>
    <w:rsid w:val="0067157B"/>
    <w:rsid w:val="0067294B"/>
    <w:rsid w:val="006756EB"/>
    <w:rsid w:val="00677736"/>
    <w:rsid w:val="0067785F"/>
    <w:rsid w:val="00677AEB"/>
    <w:rsid w:val="00680EF2"/>
    <w:rsid w:val="006839C2"/>
    <w:rsid w:val="006849E5"/>
    <w:rsid w:val="00687A1D"/>
    <w:rsid w:val="00690B22"/>
    <w:rsid w:val="006920CC"/>
    <w:rsid w:val="00692AB2"/>
    <w:rsid w:val="00692F19"/>
    <w:rsid w:val="00695B52"/>
    <w:rsid w:val="0069647C"/>
    <w:rsid w:val="00697EA1"/>
    <w:rsid w:val="006A1850"/>
    <w:rsid w:val="006A1D94"/>
    <w:rsid w:val="006A2646"/>
    <w:rsid w:val="006A3DF0"/>
    <w:rsid w:val="006A6530"/>
    <w:rsid w:val="006B435A"/>
    <w:rsid w:val="006B4822"/>
    <w:rsid w:val="006B4C64"/>
    <w:rsid w:val="006B4F2E"/>
    <w:rsid w:val="006B4FFC"/>
    <w:rsid w:val="006C237E"/>
    <w:rsid w:val="006C4C81"/>
    <w:rsid w:val="006C72F9"/>
    <w:rsid w:val="006D06F8"/>
    <w:rsid w:val="006D0E6E"/>
    <w:rsid w:val="006D1E6A"/>
    <w:rsid w:val="006D6BD5"/>
    <w:rsid w:val="006D748C"/>
    <w:rsid w:val="006E3107"/>
    <w:rsid w:val="006E481A"/>
    <w:rsid w:val="006E5298"/>
    <w:rsid w:val="006E577A"/>
    <w:rsid w:val="006F2CE3"/>
    <w:rsid w:val="006F734A"/>
    <w:rsid w:val="00700D83"/>
    <w:rsid w:val="00703819"/>
    <w:rsid w:val="00704852"/>
    <w:rsid w:val="00706297"/>
    <w:rsid w:val="00706AD5"/>
    <w:rsid w:val="007074E9"/>
    <w:rsid w:val="00707FC8"/>
    <w:rsid w:val="00713DA4"/>
    <w:rsid w:val="00714B71"/>
    <w:rsid w:val="00714BF1"/>
    <w:rsid w:val="00717C34"/>
    <w:rsid w:val="00720D5B"/>
    <w:rsid w:val="00721383"/>
    <w:rsid w:val="0072554C"/>
    <w:rsid w:val="00725911"/>
    <w:rsid w:val="00730647"/>
    <w:rsid w:val="00731DBD"/>
    <w:rsid w:val="00732A32"/>
    <w:rsid w:val="007333CC"/>
    <w:rsid w:val="00733476"/>
    <w:rsid w:val="0073399A"/>
    <w:rsid w:val="00734C97"/>
    <w:rsid w:val="00746196"/>
    <w:rsid w:val="00751F66"/>
    <w:rsid w:val="00752555"/>
    <w:rsid w:val="0075406E"/>
    <w:rsid w:val="007603F5"/>
    <w:rsid w:val="00764DB0"/>
    <w:rsid w:val="00766F8A"/>
    <w:rsid w:val="0076764D"/>
    <w:rsid w:val="00767CA0"/>
    <w:rsid w:val="00771564"/>
    <w:rsid w:val="0077498C"/>
    <w:rsid w:val="00777183"/>
    <w:rsid w:val="00781C40"/>
    <w:rsid w:val="00784128"/>
    <w:rsid w:val="00784B4B"/>
    <w:rsid w:val="007854ED"/>
    <w:rsid w:val="00790FD1"/>
    <w:rsid w:val="0079134F"/>
    <w:rsid w:val="00792D27"/>
    <w:rsid w:val="00793173"/>
    <w:rsid w:val="00796935"/>
    <w:rsid w:val="00796BB7"/>
    <w:rsid w:val="007A5F2D"/>
    <w:rsid w:val="007B1D5E"/>
    <w:rsid w:val="007B3AC7"/>
    <w:rsid w:val="007B497A"/>
    <w:rsid w:val="007B5657"/>
    <w:rsid w:val="007C1FCC"/>
    <w:rsid w:val="007C24CE"/>
    <w:rsid w:val="007C32A8"/>
    <w:rsid w:val="007C3961"/>
    <w:rsid w:val="007C3FE5"/>
    <w:rsid w:val="007C4E65"/>
    <w:rsid w:val="007C5B93"/>
    <w:rsid w:val="007C6201"/>
    <w:rsid w:val="007C6988"/>
    <w:rsid w:val="007D28A1"/>
    <w:rsid w:val="007D7C92"/>
    <w:rsid w:val="007E1154"/>
    <w:rsid w:val="007E1AFB"/>
    <w:rsid w:val="007E59F0"/>
    <w:rsid w:val="007E5FEB"/>
    <w:rsid w:val="007E6BA4"/>
    <w:rsid w:val="007E7678"/>
    <w:rsid w:val="007E7C89"/>
    <w:rsid w:val="007F41F8"/>
    <w:rsid w:val="007F60D0"/>
    <w:rsid w:val="0080071D"/>
    <w:rsid w:val="00801349"/>
    <w:rsid w:val="008026B7"/>
    <w:rsid w:val="0080454E"/>
    <w:rsid w:val="00804AF4"/>
    <w:rsid w:val="00804C32"/>
    <w:rsid w:val="00806302"/>
    <w:rsid w:val="00807119"/>
    <w:rsid w:val="008073EE"/>
    <w:rsid w:val="00807D20"/>
    <w:rsid w:val="00811CFD"/>
    <w:rsid w:val="0081444C"/>
    <w:rsid w:val="00817D57"/>
    <w:rsid w:val="00822764"/>
    <w:rsid w:val="008241C4"/>
    <w:rsid w:val="0082483F"/>
    <w:rsid w:val="008264CB"/>
    <w:rsid w:val="008279C0"/>
    <w:rsid w:val="00835FD1"/>
    <w:rsid w:val="0084197A"/>
    <w:rsid w:val="0084683C"/>
    <w:rsid w:val="008512FA"/>
    <w:rsid w:val="00853A74"/>
    <w:rsid w:val="00857763"/>
    <w:rsid w:val="00860E61"/>
    <w:rsid w:val="00861CFE"/>
    <w:rsid w:val="00867587"/>
    <w:rsid w:val="00867A8F"/>
    <w:rsid w:val="008723F3"/>
    <w:rsid w:val="00873F04"/>
    <w:rsid w:val="008769B8"/>
    <w:rsid w:val="008769D9"/>
    <w:rsid w:val="008806AD"/>
    <w:rsid w:val="008810F0"/>
    <w:rsid w:val="00881DE6"/>
    <w:rsid w:val="008837A6"/>
    <w:rsid w:val="00883ADD"/>
    <w:rsid w:val="00886B4B"/>
    <w:rsid w:val="0089145D"/>
    <w:rsid w:val="00893FA4"/>
    <w:rsid w:val="0089754A"/>
    <w:rsid w:val="008A0998"/>
    <w:rsid w:val="008A0C6E"/>
    <w:rsid w:val="008A3F03"/>
    <w:rsid w:val="008A40AF"/>
    <w:rsid w:val="008A46CF"/>
    <w:rsid w:val="008A4DF2"/>
    <w:rsid w:val="008A6CFE"/>
    <w:rsid w:val="008A7470"/>
    <w:rsid w:val="008A7BBE"/>
    <w:rsid w:val="008B1A08"/>
    <w:rsid w:val="008B2DE3"/>
    <w:rsid w:val="008B397C"/>
    <w:rsid w:val="008B3BAB"/>
    <w:rsid w:val="008B5333"/>
    <w:rsid w:val="008B6223"/>
    <w:rsid w:val="008B6EEA"/>
    <w:rsid w:val="008B7B8F"/>
    <w:rsid w:val="008C1A7A"/>
    <w:rsid w:val="008C66E0"/>
    <w:rsid w:val="008D020E"/>
    <w:rsid w:val="008D129B"/>
    <w:rsid w:val="008D22E1"/>
    <w:rsid w:val="008D2817"/>
    <w:rsid w:val="008D6C28"/>
    <w:rsid w:val="008E2DFA"/>
    <w:rsid w:val="008E3339"/>
    <w:rsid w:val="008E3E80"/>
    <w:rsid w:val="008E549B"/>
    <w:rsid w:val="008E6252"/>
    <w:rsid w:val="008E742F"/>
    <w:rsid w:val="008F18EF"/>
    <w:rsid w:val="008F20FC"/>
    <w:rsid w:val="008F2B24"/>
    <w:rsid w:val="008F5FFE"/>
    <w:rsid w:val="008F6204"/>
    <w:rsid w:val="0090421A"/>
    <w:rsid w:val="009056C1"/>
    <w:rsid w:val="00905A43"/>
    <w:rsid w:val="00906D73"/>
    <w:rsid w:val="00907DC2"/>
    <w:rsid w:val="009100F7"/>
    <w:rsid w:val="0091299B"/>
    <w:rsid w:val="00912C79"/>
    <w:rsid w:val="00922264"/>
    <w:rsid w:val="009260A2"/>
    <w:rsid w:val="0093384F"/>
    <w:rsid w:val="00942123"/>
    <w:rsid w:val="00942F3F"/>
    <w:rsid w:val="009445CD"/>
    <w:rsid w:val="00946CEB"/>
    <w:rsid w:val="00951031"/>
    <w:rsid w:val="0095207B"/>
    <w:rsid w:val="00954461"/>
    <w:rsid w:val="00955312"/>
    <w:rsid w:val="00955FD6"/>
    <w:rsid w:val="00956085"/>
    <w:rsid w:val="00957436"/>
    <w:rsid w:val="00957951"/>
    <w:rsid w:val="009611E0"/>
    <w:rsid w:val="00962045"/>
    <w:rsid w:val="00963654"/>
    <w:rsid w:val="00966AD7"/>
    <w:rsid w:val="00966C69"/>
    <w:rsid w:val="00967971"/>
    <w:rsid w:val="00967EDA"/>
    <w:rsid w:val="00970897"/>
    <w:rsid w:val="009735FB"/>
    <w:rsid w:val="0097464A"/>
    <w:rsid w:val="00980314"/>
    <w:rsid w:val="009816D0"/>
    <w:rsid w:val="00986DBF"/>
    <w:rsid w:val="00990D0D"/>
    <w:rsid w:val="00991428"/>
    <w:rsid w:val="00992676"/>
    <w:rsid w:val="00995298"/>
    <w:rsid w:val="00996691"/>
    <w:rsid w:val="009A4880"/>
    <w:rsid w:val="009A6160"/>
    <w:rsid w:val="009A7342"/>
    <w:rsid w:val="009A7865"/>
    <w:rsid w:val="009B0723"/>
    <w:rsid w:val="009B07AD"/>
    <w:rsid w:val="009B0883"/>
    <w:rsid w:val="009B15E2"/>
    <w:rsid w:val="009B5832"/>
    <w:rsid w:val="009B6312"/>
    <w:rsid w:val="009B640D"/>
    <w:rsid w:val="009B6E12"/>
    <w:rsid w:val="009C0850"/>
    <w:rsid w:val="009C0B8E"/>
    <w:rsid w:val="009C0C82"/>
    <w:rsid w:val="009C1BC8"/>
    <w:rsid w:val="009C2442"/>
    <w:rsid w:val="009C2EDA"/>
    <w:rsid w:val="009D0811"/>
    <w:rsid w:val="009D0EE1"/>
    <w:rsid w:val="009D30BB"/>
    <w:rsid w:val="009E2AEB"/>
    <w:rsid w:val="009E2E27"/>
    <w:rsid w:val="009E4DE3"/>
    <w:rsid w:val="009F12F3"/>
    <w:rsid w:val="009F5883"/>
    <w:rsid w:val="00A01EBD"/>
    <w:rsid w:val="00A03998"/>
    <w:rsid w:val="00A03F09"/>
    <w:rsid w:val="00A04537"/>
    <w:rsid w:val="00A047EE"/>
    <w:rsid w:val="00A0661B"/>
    <w:rsid w:val="00A114EA"/>
    <w:rsid w:val="00A14217"/>
    <w:rsid w:val="00A153F7"/>
    <w:rsid w:val="00A1785B"/>
    <w:rsid w:val="00A2274A"/>
    <w:rsid w:val="00A235B7"/>
    <w:rsid w:val="00A242DD"/>
    <w:rsid w:val="00A27A7A"/>
    <w:rsid w:val="00A31F97"/>
    <w:rsid w:val="00A3798E"/>
    <w:rsid w:val="00A379CF"/>
    <w:rsid w:val="00A407EF"/>
    <w:rsid w:val="00A41028"/>
    <w:rsid w:val="00A46B4C"/>
    <w:rsid w:val="00A5117B"/>
    <w:rsid w:val="00A51552"/>
    <w:rsid w:val="00A521DB"/>
    <w:rsid w:val="00A52342"/>
    <w:rsid w:val="00A54000"/>
    <w:rsid w:val="00A54689"/>
    <w:rsid w:val="00A60074"/>
    <w:rsid w:val="00A613F1"/>
    <w:rsid w:val="00A64A3D"/>
    <w:rsid w:val="00A64E90"/>
    <w:rsid w:val="00A65ECF"/>
    <w:rsid w:val="00A6627C"/>
    <w:rsid w:val="00A679BA"/>
    <w:rsid w:val="00A70BBC"/>
    <w:rsid w:val="00A71019"/>
    <w:rsid w:val="00A81029"/>
    <w:rsid w:val="00A83CB5"/>
    <w:rsid w:val="00A857DF"/>
    <w:rsid w:val="00A865A7"/>
    <w:rsid w:val="00A928DB"/>
    <w:rsid w:val="00A944DC"/>
    <w:rsid w:val="00A96489"/>
    <w:rsid w:val="00A97265"/>
    <w:rsid w:val="00AA26F1"/>
    <w:rsid w:val="00AA3129"/>
    <w:rsid w:val="00AA3A42"/>
    <w:rsid w:val="00AA5311"/>
    <w:rsid w:val="00AA5457"/>
    <w:rsid w:val="00AA7BAA"/>
    <w:rsid w:val="00AA7D44"/>
    <w:rsid w:val="00AB589A"/>
    <w:rsid w:val="00AB685C"/>
    <w:rsid w:val="00AB6C2D"/>
    <w:rsid w:val="00AC08F7"/>
    <w:rsid w:val="00AC3839"/>
    <w:rsid w:val="00AC6E0D"/>
    <w:rsid w:val="00AC7082"/>
    <w:rsid w:val="00AD3D09"/>
    <w:rsid w:val="00AD3EB1"/>
    <w:rsid w:val="00AD3FEA"/>
    <w:rsid w:val="00AD406D"/>
    <w:rsid w:val="00AD7931"/>
    <w:rsid w:val="00AD7BBD"/>
    <w:rsid w:val="00AE58E9"/>
    <w:rsid w:val="00AF228E"/>
    <w:rsid w:val="00AF604C"/>
    <w:rsid w:val="00AF6A2B"/>
    <w:rsid w:val="00B0314A"/>
    <w:rsid w:val="00B04137"/>
    <w:rsid w:val="00B06C83"/>
    <w:rsid w:val="00B1112C"/>
    <w:rsid w:val="00B11D19"/>
    <w:rsid w:val="00B126C9"/>
    <w:rsid w:val="00B12936"/>
    <w:rsid w:val="00B130D3"/>
    <w:rsid w:val="00B14819"/>
    <w:rsid w:val="00B17AA9"/>
    <w:rsid w:val="00B17D0C"/>
    <w:rsid w:val="00B239C1"/>
    <w:rsid w:val="00B32DE4"/>
    <w:rsid w:val="00B33578"/>
    <w:rsid w:val="00B370C3"/>
    <w:rsid w:val="00B411AE"/>
    <w:rsid w:val="00B41206"/>
    <w:rsid w:val="00B46CE2"/>
    <w:rsid w:val="00B47AF7"/>
    <w:rsid w:val="00B5025F"/>
    <w:rsid w:val="00B502B7"/>
    <w:rsid w:val="00B5714D"/>
    <w:rsid w:val="00B60190"/>
    <w:rsid w:val="00B61419"/>
    <w:rsid w:val="00B63423"/>
    <w:rsid w:val="00B71B17"/>
    <w:rsid w:val="00B72F5F"/>
    <w:rsid w:val="00B736DF"/>
    <w:rsid w:val="00B74FBD"/>
    <w:rsid w:val="00B77352"/>
    <w:rsid w:val="00B81B5D"/>
    <w:rsid w:val="00B82586"/>
    <w:rsid w:val="00B829A3"/>
    <w:rsid w:val="00B8325A"/>
    <w:rsid w:val="00B86DB1"/>
    <w:rsid w:val="00B87869"/>
    <w:rsid w:val="00B901EB"/>
    <w:rsid w:val="00B92CDA"/>
    <w:rsid w:val="00BA0E44"/>
    <w:rsid w:val="00BA47C5"/>
    <w:rsid w:val="00BB0F2B"/>
    <w:rsid w:val="00BB2B69"/>
    <w:rsid w:val="00BC4657"/>
    <w:rsid w:val="00BC7AC1"/>
    <w:rsid w:val="00BD0D57"/>
    <w:rsid w:val="00BE1A50"/>
    <w:rsid w:val="00BE4E36"/>
    <w:rsid w:val="00BF0199"/>
    <w:rsid w:val="00BF2E6E"/>
    <w:rsid w:val="00BF426E"/>
    <w:rsid w:val="00BF50F7"/>
    <w:rsid w:val="00BF5760"/>
    <w:rsid w:val="00C00E14"/>
    <w:rsid w:val="00C0299E"/>
    <w:rsid w:val="00C02F29"/>
    <w:rsid w:val="00C03339"/>
    <w:rsid w:val="00C047A7"/>
    <w:rsid w:val="00C10C13"/>
    <w:rsid w:val="00C12E14"/>
    <w:rsid w:val="00C17111"/>
    <w:rsid w:val="00C20747"/>
    <w:rsid w:val="00C20AFE"/>
    <w:rsid w:val="00C22259"/>
    <w:rsid w:val="00C222A1"/>
    <w:rsid w:val="00C22A25"/>
    <w:rsid w:val="00C23B79"/>
    <w:rsid w:val="00C25EC2"/>
    <w:rsid w:val="00C25F74"/>
    <w:rsid w:val="00C310DA"/>
    <w:rsid w:val="00C33D50"/>
    <w:rsid w:val="00C340A6"/>
    <w:rsid w:val="00C35671"/>
    <w:rsid w:val="00C35B77"/>
    <w:rsid w:val="00C370D3"/>
    <w:rsid w:val="00C376EB"/>
    <w:rsid w:val="00C4003A"/>
    <w:rsid w:val="00C435A5"/>
    <w:rsid w:val="00C43C9A"/>
    <w:rsid w:val="00C4594D"/>
    <w:rsid w:val="00C460CE"/>
    <w:rsid w:val="00C46EA7"/>
    <w:rsid w:val="00C46EC1"/>
    <w:rsid w:val="00C504E5"/>
    <w:rsid w:val="00C50D6E"/>
    <w:rsid w:val="00C5211C"/>
    <w:rsid w:val="00C53E2C"/>
    <w:rsid w:val="00C550C8"/>
    <w:rsid w:val="00C56B61"/>
    <w:rsid w:val="00C57E84"/>
    <w:rsid w:val="00C606C3"/>
    <w:rsid w:val="00C617D4"/>
    <w:rsid w:val="00C620F4"/>
    <w:rsid w:val="00C668B6"/>
    <w:rsid w:val="00C67ECE"/>
    <w:rsid w:val="00C7161B"/>
    <w:rsid w:val="00C72848"/>
    <w:rsid w:val="00C7736C"/>
    <w:rsid w:val="00C82D87"/>
    <w:rsid w:val="00C841ED"/>
    <w:rsid w:val="00C85F17"/>
    <w:rsid w:val="00C8712A"/>
    <w:rsid w:val="00C91324"/>
    <w:rsid w:val="00C914F7"/>
    <w:rsid w:val="00C92D2F"/>
    <w:rsid w:val="00C963D3"/>
    <w:rsid w:val="00CA0697"/>
    <w:rsid w:val="00CA0D3C"/>
    <w:rsid w:val="00CA0DAC"/>
    <w:rsid w:val="00CA2BF4"/>
    <w:rsid w:val="00CA6E0D"/>
    <w:rsid w:val="00CB2CBB"/>
    <w:rsid w:val="00CB2F53"/>
    <w:rsid w:val="00CB56CE"/>
    <w:rsid w:val="00CB7CAC"/>
    <w:rsid w:val="00CB7FDC"/>
    <w:rsid w:val="00CC0EA0"/>
    <w:rsid w:val="00CC3A1B"/>
    <w:rsid w:val="00CC5335"/>
    <w:rsid w:val="00CC57F4"/>
    <w:rsid w:val="00CC5BA4"/>
    <w:rsid w:val="00CC70BB"/>
    <w:rsid w:val="00CD01B4"/>
    <w:rsid w:val="00CD3420"/>
    <w:rsid w:val="00CD4998"/>
    <w:rsid w:val="00CD6F21"/>
    <w:rsid w:val="00CD7D2A"/>
    <w:rsid w:val="00CE1035"/>
    <w:rsid w:val="00CE12B4"/>
    <w:rsid w:val="00CE66CF"/>
    <w:rsid w:val="00CF0246"/>
    <w:rsid w:val="00CF06B2"/>
    <w:rsid w:val="00CF1209"/>
    <w:rsid w:val="00CF2819"/>
    <w:rsid w:val="00CF422F"/>
    <w:rsid w:val="00CF4F9D"/>
    <w:rsid w:val="00CF64BE"/>
    <w:rsid w:val="00CF6E3F"/>
    <w:rsid w:val="00CF70DC"/>
    <w:rsid w:val="00D00ED4"/>
    <w:rsid w:val="00D02802"/>
    <w:rsid w:val="00D04082"/>
    <w:rsid w:val="00D05B3A"/>
    <w:rsid w:val="00D148DC"/>
    <w:rsid w:val="00D17FDC"/>
    <w:rsid w:val="00D22849"/>
    <w:rsid w:val="00D34050"/>
    <w:rsid w:val="00D37324"/>
    <w:rsid w:val="00D37A18"/>
    <w:rsid w:val="00D444C5"/>
    <w:rsid w:val="00D44DB6"/>
    <w:rsid w:val="00D45AEA"/>
    <w:rsid w:val="00D46256"/>
    <w:rsid w:val="00D51FC5"/>
    <w:rsid w:val="00D5244F"/>
    <w:rsid w:val="00D52E4F"/>
    <w:rsid w:val="00D56A37"/>
    <w:rsid w:val="00D57202"/>
    <w:rsid w:val="00D6084D"/>
    <w:rsid w:val="00D61700"/>
    <w:rsid w:val="00D633FE"/>
    <w:rsid w:val="00D6386E"/>
    <w:rsid w:val="00D63C20"/>
    <w:rsid w:val="00D63EFD"/>
    <w:rsid w:val="00D64826"/>
    <w:rsid w:val="00D65D8B"/>
    <w:rsid w:val="00D703F7"/>
    <w:rsid w:val="00D7738F"/>
    <w:rsid w:val="00D80DF2"/>
    <w:rsid w:val="00D8351D"/>
    <w:rsid w:val="00D84752"/>
    <w:rsid w:val="00D85AB0"/>
    <w:rsid w:val="00D86B3B"/>
    <w:rsid w:val="00D8748A"/>
    <w:rsid w:val="00D905D2"/>
    <w:rsid w:val="00D93196"/>
    <w:rsid w:val="00D94A4D"/>
    <w:rsid w:val="00D97A93"/>
    <w:rsid w:val="00D97FC1"/>
    <w:rsid w:val="00DA032C"/>
    <w:rsid w:val="00DA1083"/>
    <w:rsid w:val="00DA26C8"/>
    <w:rsid w:val="00DA66ED"/>
    <w:rsid w:val="00DA689E"/>
    <w:rsid w:val="00DB243C"/>
    <w:rsid w:val="00DB3060"/>
    <w:rsid w:val="00DB45DD"/>
    <w:rsid w:val="00DB482A"/>
    <w:rsid w:val="00DB4E03"/>
    <w:rsid w:val="00DB56F2"/>
    <w:rsid w:val="00DB6DA6"/>
    <w:rsid w:val="00DB6EF5"/>
    <w:rsid w:val="00DC3089"/>
    <w:rsid w:val="00DC437B"/>
    <w:rsid w:val="00DC4420"/>
    <w:rsid w:val="00DD0802"/>
    <w:rsid w:val="00DD0A50"/>
    <w:rsid w:val="00DD23E3"/>
    <w:rsid w:val="00DD2C24"/>
    <w:rsid w:val="00DD2E11"/>
    <w:rsid w:val="00DD76E9"/>
    <w:rsid w:val="00DE03AF"/>
    <w:rsid w:val="00DE0F88"/>
    <w:rsid w:val="00DE121C"/>
    <w:rsid w:val="00DE2A27"/>
    <w:rsid w:val="00DE3705"/>
    <w:rsid w:val="00DE4A45"/>
    <w:rsid w:val="00DE53E3"/>
    <w:rsid w:val="00DE6633"/>
    <w:rsid w:val="00DE7AF6"/>
    <w:rsid w:val="00DF2DC4"/>
    <w:rsid w:val="00DF7434"/>
    <w:rsid w:val="00DF75F8"/>
    <w:rsid w:val="00DF7A3A"/>
    <w:rsid w:val="00DF7E69"/>
    <w:rsid w:val="00E00C00"/>
    <w:rsid w:val="00E01F30"/>
    <w:rsid w:val="00E02B7D"/>
    <w:rsid w:val="00E04A7C"/>
    <w:rsid w:val="00E059FB"/>
    <w:rsid w:val="00E069C4"/>
    <w:rsid w:val="00E06FA4"/>
    <w:rsid w:val="00E07275"/>
    <w:rsid w:val="00E07866"/>
    <w:rsid w:val="00E07C5A"/>
    <w:rsid w:val="00E134B7"/>
    <w:rsid w:val="00E1376A"/>
    <w:rsid w:val="00E15BA9"/>
    <w:rsid w:val="00E1602E"/>
    <w:rsid w:val="00E20C5A"/>
    <w:rsid w:val="00E25B22"/>
    <w:rsid w:val="00E2622D"/>
    <w:rsid w:val="00E26E19"/>
    <w:rsid w:val="00E27E3C"/>
    <w:rsid w:val="00E31DF3"/>
    <w:rsid w:val="00E32814"/>
    <w:rsid w:val="00E33448"/>
    <w:rsid w:val="00E33486"/>
    <w:rsid w:val="00E34181"/>
    <w:rsid w:val="00E352DA"/>
    <w:rsid w:val="00E40FA5"/>
    <w:rsid w:val="00E448C9"/>
    <w:rsid w:val="00E44F73"/>
    <w:rsid w:val="00E450A4"/>
    <w:rsid w:val="00E506BE"/>
    <w:rsid w:val="00E50C73"/>
    <w:rsid w:val="00E55547"/>
    <w:rsid w:val="00E57410"/>
    <w:rsid w:val="00E57AFF"/>
    <w:rsid w:val="00E6302B"/>
    <w:rsid w:val="00E6452F"/>
    <w:rsid w:val="00E64619"/>
    <w:rsid w:val="00E64F45"/>
    <w:rsid w:val="00E6742D"/>
    <w:rsid w:val="00E71CB0"/>
    <w:rsid w:val="00E73529"/>
    <w:rsid w:val="00E77C3D"/>
    <w:rsid w:val="00E82E22"/>
    <w:rsid w:val="00E83485"/>
    <w:rsid w:val="00E8499F"/>
    <w:rsid w:val="00E850FE"/>
    <w:rsid w:val="00E909F0"/>
    <w:rsid w:val="00E90D47"/>
    <w:rsid w:val="00E93993"/>
    <w:rsid w:val="00E9597C"/>
    <w:rsid w:val="00E96D1E"/>
    <w:rsid w:val="00E977B9"/>
    <w:rsid w:val="00E97CD5"/>
    <w:rsid w:val="00EA0913"/>
    <w:rsid w:val="00EA0A2F"/>
    <w:rsid w:val="00EA14BD"/>
    <w:rsid w:val="00EA6D31"/>
    <w:rsid w:val="00EA73FA"/>
    <w:rsid w:val="00EB084B"/>
    <w:rsid w:val="00EB0C77"/>
    <w:rsid w:val="00EB146B"/>
    <w:rsid w:val="00EB1757"/>
    <w:rsid w:val="00EB45AC"/>
    <w:rsid w:val="00EB5837"/>
    <w:rsid w:val="00EB7B6E"/>
    <w:rsid w:val="00EC1657"/>
    <w:rsid w:val="00EC2AEA"/>
    <w:rsid w:val="00EC795C"/>
    <w:rsid w:val="00EC7B11"/>
    <w:rsid w:val="00EC7F95"/>
    <w:rsid w:val="00ED0BC4"/>
    <w:rsid w:val="00ED284B"/>
    <w:rsid w:val="00ED2B9B"/>
    <w:rsid w:val="00ED3771"/>
    <w:rsid w:val="00ED4AB7"/>
    <w:rsid w:val="00ED50C4"/>
    <w:rsid w:val="00ED6A32"/>
    <w:rsid w:val="00EE0470"/>
    <w:rsid w:val="00EE0E70"/>
    <w:rsid w:val="00EE4606"/>
    <w:rsid w:val="00EE4971"/>
    <w:rsid w:val="00EE4E79"/>
    <w:rsid w:val="00EF090E"/>
    <w:rsid w:val="00EF6E99"/>
    <w:rsid w:val="00EF758C"/>
    <w:rsid w:val="00F033DA"/>
    <w:rsid w:val="00F07D92"/>
    <w:rsid w:val="00F11AAB"/>
    <w:rsid w:val="00F11CD4"/>
    <w:rsid w:val="00F13FB1"/>
    <w:rsid w:val="00F14CD7"/>
    <w:rsid w:val="00F15232"/>
    <w:rsid w:val="00F17BC1"/>
    <w:rsid w:val="00F17C87"/>
    <w:rsid w:val="00F20272"/>
    <w:rsid w:val="00F223E7"/>
    <w:rsid w:val="00F2288D"/>
    <w:rsid w:val="00F234AC"/>
    <w:rsid w:val="00F24523"/>
    <w:rsid w:val="00F25779"/>
    <w:rsid w:val="00F2750A"/>
    <w:rsid w:val="00F27CD8"/>
    <w:rsid w:val="00F30351"/>
    <w:rsid w:val="00F30A87"/>
    <w:rsid w:val="00F3323E"/>
    <w:rsid w:val="00F341F4"/>
    <w:rsid w:val="00F34F9D"/>
    <w:rsid w:val="00F35CCE"/>
    <w:rsid w:val="00F447E5"/>
    <w:rsid w:val="00F46B4F"/>
    <w:rsid w:val="00F52F3D"/>
    <w:rsid w:val="00F531D6"/>
    <w:rsid w:val="00F55241"/>
    <w:rsid w:val="00F5524B"/>
    <w:rsid w:val="00F557DE"/>
    <w:rsid w:val="00F60538"/>
    <w:rsid w:val="00F61AB5"/>
    <w:rsid w:val="00F61DD2"/>
    <w:rsid w:val="00F64E1B"/>
    <w:rsid w:val="00F6523A"/>
    <w:rsid w:val="00F65F83"/>
    <w:rsid w:val="00F66AFF"/>
    <w:rsid w:val="00F67E85"/>
    <w:rsid w:val="00F71433"/>
    <w:rsid w:val="00F71C55"/>
    <w:rsid w:val="00F7241A"/>
    <w:rsid w:val="00F76037"/>
    <w:rsid w:val="00F81586"/>
    <w:rsid w:val="00F82ECE"/>
    <w:rsid w:val="00F83E76"/>
    <w:rsid w:val="00F86069"/>
    <w:rsid w:val="00F87787"/>
    <w:rsid w:val="00F87BEA"/>
    <w:rsid w:val="00F9008D"/>
    <w:rsid w:val="00F90A57"/>
    <w:rsid w:val="00F97C5B"/>
    <w:rsid w:val="00FA05D2"/>
    <w:rsid w:val="00FA0BF0"/>
    <w:rsid w:val="00FA359A"/>
    <w:rsid w:val="00FA3D50"/>
    <w:rsid w:val="00FA482E"/>
    <w:rsid w:val="00FA4DC8"/>
    <w:rsid w:val="00FA61C9"/>
    <w:rsid w:val="00FB009F"/>
    <w:rsid w:val="00FB18D7"/>
    <w:rsid w:val="00FB25B0"/>
    <w:rsid w:val="00FB6136"/>
    <w:rsid w:val="00FC15C8"/>
    <w:rsid w:val="00FC1960"/>
    <w:rsid w:val="00FC3294"/>
    <w:rsid w:val="00FC374A"/>
    <w:rsid w:val="00FC6AAE"/>
    <w:rsid w:val="00FC7B47"/>
    <w:rsid w:val="00FD027D"/>
    <w:rsid w:val="00FD035C"/>
    <w:rsid w:val="00FD1A35"/>
    <w:rsid w:val="00FD1FE6"/>
    <w:rsid w:val="00FD36C5"/>
    <w:rsid w:val="00FD3B29"/>
    <w:rsid w:val="00FD428C"/>
    <w:rsid w:val="00FD4FA1"/>
    <w:rsid w:val="00FD6310"/>
    <w:rsid w:val="00FD7C7B"/>
    <w:rsid w:val="00FD7FD0"/>
    <w:rsid w:val="00FE191C"/>
    <w:rsid w:val="00FE1D12"/>
    <w:rsid w:val="00FE2122"/>
    <w:rsid w:val="00FE2A86"/>
    <w:rsid w:val="00FE6E3E"/>
    <w:rsid w:val="00FF12D4"/>
    <w:rsid w:val="00FF277C"/>
    <w:rsid w:val="00FF296F"/>
    <w:rsid w:val="00FF5E23"/>
    <w:rsid w:val="00FF7578"/>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Wright</cp:lastModifiedBy>
  <cp:revision>561</cp:revision>
  <cp:lastPrinted>2019-08-27T05:42:00Z</cp:lastPrinted>
  <dcterms:created xsi:type="dcterms:W3CDTF">2022-12-13T23:01:00Z</dcterms:created>
  <dcterms:modified xsi:type="dcterms:W3CDTF">2023-02-28T23:38:00Z</dcterms:modified>
</cp:coreProperties>
</file>