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F927F4" w:rsidRDefault="00D66F96" w:rsidP="005B7C95">
      <w:pPr>
        <w:pStyle w:val="ListParagraph"/>
        <w:numPr>
          <w:ilvl w:val="0"/>
          <w:numId w:val="26"/>
        </w:numPr>
        <w:ind w:left="426"/>
        <w:jc w:val="both"/>
        <w:rPr>
          <w:rFonts w:ascii="Avenir Next" w:hAnsi="Avenir Next" w:cs="Arial"/>
          <w:sz w:val="22"/>
          <w:szCs w:val="22"/>
          <w:highlight w:val="yellow"/>
          <w:lang w:val="en-GB"/>
        </w:rPr>
      </w:pPr>
      <w:r w:rsidRPr="00F927F4">
        <w:rPr>
          <w:rFonts w:ascii="Avenir Next" w:hAnsi="Avenir Next" w:cs="Arial"/>
          <w:sz w:val="22"/>
          <w:szCs w:val="22"/>
          <w:highlight w:val="yellow"/>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E72BCE"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E72BCE">
        <w:rPr>
          <w:rFonts w:ascii="Avenir Next" w:hAnsi="Avenir Next" w:cs="Arial"/>
          <w:iCs/>
          <w:sz w:val="22"/>
          <w:szCs w:val="22"/>
          <w:highlight w:val="yellow"/>
          <w:lang w:val="en-GB"/>
        </w:rPr>
        <w:t>t</w:t>
      </w:r>
      <w:r w:rsidR="00302D76" w:rsidRPr="00E72BCE">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27897"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827897">
        <w:rPr>
          <w:rFonts w:ascii="Avenir Next" w:hAnsi="Avenir Next" w:cs="Arial"/>
          <w:iCs/>
          <w:sz w:val="22"/>
          <w:szCs w:val="22"/>
          <w:highlight w:val="yellow"/>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was generally regarded as a successful instrument </w:t>
      </w:r>
      <w:proofErr w:type="gramStart"/>
      <w:r w:rsidRPr="008E3C96">
        <w:rPr>
          <w:rFonts w:ascii="Avenir Next" w:hAnsi="Avenir Next" w:cs="Arial"/>
          <w:iCs/>
          <w:sz w:val="22"/>
          <w:szCs w:val="22"/>
          <w:lang w:val="en-GB"/>
        </w:rPr>
        <w:t>in the area of</w:t>
      </w:r>
      <w:proofErr w:type="gramEnd"/>
      <w:r w:rsidRPr="008E3C96">
        <w:rPr>
          <w:rFonts w:ascii="Avenir Next" w:hAnsi="Avenir Next" w:cs="Arial"/>
          <w:iCs/>
          <w:sz w:val="22"/>
          <w:szCs w:val="22"/>
          <w:lang w:val="en-GB"/>
        </w:rPr>
        <w:t xml:space="preserve"> European insolvency law by the EU institutions, practitioners and academics. However, </w:t>
      </w:r>
      <w:proofErr w:type="gramStart"/>
      <w:r w:rsidRPr="008E3C96">
        <w:rPr>
          <w:rFonts w:ascii="Avenir Next" w:hAnsi="Avenir Next" w:cs="Arial"/>
          <w:iCs/>
          <w:sz w:val="22"/>
          <w:szCs w:val="22"/>
          <w:lang w:val="en-GB"/>
        </w:rPr>
        <w:t>a number of</w:t>
      </w:r>
      <w:proofErr w:type="gramEnd"/>
      <w:r w:rsidRPr="008E3C96">
        <w:rPr>
          <w:rFonts w:ascii="Avenir Next" w:hAnsi="Avenir Next" w:cs="Arial"/>
          <w:iCs/>
          <w:sz w:val="22"/>
          <w:szCs w:val="22"/>
          <w:lang w:val="en-GB"/>
        </w:rPr>
        <w:t xml:space="preserve">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27897" w:rsidRDefault="00302D76" w:rsidP="005B7C95">
      <w:pPr>
        <w:pStyle w:val="ListParagraph"/>
        <w:numPr>
          <w:ilvl w:val="0"/>
          <w:numId w:val="27"/>
        </w:numPr>
        <w:ind w:left="426"/>
        <w:jc w:val="both"/>
        <w:rPr>
          <w:rFonts w:ascii="Avenir Next" w:hAnsi="Avenir Next" w:cs="Arial"/>
          <w:iCs/>
          <w:sz w:val="22"/>
          <w:szCs w:val="22"/>
          <w:lang w:val="en-GB"/>
        </w:rPr>
      </w:pPr>
      <w:r w:rsidRPr="00827897">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C2720A" w:rsidRDefault="00971896" w:rsidP="003C4BCB">
      <w:pPr>
        <w:pStyle w:val="ListParagraph"/>
        <w:numPr>
          <w:ilvl w:val="0"/>
          <w:numId w:val="5"/>
        </w:numPr>
        <w:ind w:left="426"/>
        <w:jc w:val="both"/>
        <w:rPr>
          <w:rFonts w:ascii="Avenir Next" w:hAnsi="Avenir Next" w:cs="Arial"/>
          <w:sz w:val="22"/>
          <w:szCs w:val="22"/>
          <w:highlight w:val="yellow"/>
          <w:lang w:val="en-GB"/>
        </w:rPr>
      </w:pPr>
      <w:r w:rsidRPr="00C2720A">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C2720A">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4F3BE802"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C2720A" w:rsidRDefault="00874240" w:rsidP="003C4BCB">
      <w:pPr>
        <w:pStyle w:val="ListParagraph"/>
        <w:numPr>
          <w:ilvl w:val="0"/>
          <w:numId w:val="5"/>
        </w:numPr>
        <w:ind w:left="426"/>
        <w:jc w:val="both"/>
        <w:rPr>
          <w:rFonts w:ascii="Avenir Next" w:hAnsi="Avenir Next" w:cs="Arial"/>
          <w:sz w:val="22"/>
          <w:szCs w:val="22"/>
          <w:lang w:val="en-GB"/>
        </w:rPr>
      </w:pPr>
      <w:r w:rsidRPr="00C2720A">
        <w:rPr>
          <w:rFonts w:ascii="Avenir Next" w:hAnsi="Avenir Next" w:cs="Arial"/>
          <w:sz w:val="22"/>
          <w:szCs w:val="22"/>
          <w:lang w:val="en-GB"/>
        </w:rPr>
        <w:t xml:space="preserve">It is incorrect to say that the EIR Recast </w:t>
      </w:r>
      <w:r w:rsidR="006F0106" w:rsidRPr="00C2720A">
        <w:rPr>
          <w:rFonts w:ascii="Avenir Next" w:hAnsi="Avenir Next" w:cs="Arial"/>
          <w:sz w:val="22"/>
          <w:szCs w:val="22"/>
          <w:lang w:val="en-GB"/>
        </w:rPr>
        <w:t xml:space="preserve">has not overhauled the </w:t>
      </w:r>
      <w:r w:rsidR="006F0106" w:rsidRPr="00C2720A">
        <w:rPr>
          <w:rFonts w:ascii="Avenir Next" w:hAnsi="Avenir Next" w:cs="Arial"/>
          <w:i/>
          <w:iCs/>
          <w:sz w:val="22"/>
          <w:szCs w:val="22"/>
          <w:lang w:val="en-GB"/>
        </w:rPr>
        <w:t>status quo</w:t>
      </w:r>
      <w:r w:rsidR="006F0106" w:rsidRPr="00C2720A">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273A6F" w:rsidRDefault="00302D76" w:rsidP="008E3C96">
      <w:pPr>
        <w:pStyle w:val="ListParagraph"/>
        <w:numPr>
          <w:ilvl w:val="0"/>
          <w:numId w:val="28"/>
        </w:numPr>
        <w:ind w:left="426"/>
        <w:jc w:val="both"/>
        <w:rPr>
          <w:rFonts w:ascii="Avenir Next" w:hAnsi="Avenir Next" w:cs="Arial"/>
          <w:sz w:val="22"/>
          <w:szCs w:val="22"/>
          <w:highlight w:val="yellow"/>
          <w:lang w:val="en-GB"/>
        </w:rPr>
      </w:pPr>
      <w:r w:rsidRPr="00273A6F">
        <w:rPr>
          <w:rFonts w:ascii="Avenir Next" w:hAnsi="Avenir Next" w:cs="Arial"/>
          <w:sz w:val="22"/>
          <w:szCs w:val="22"/>
          <w:highlight w:val="yellow"/>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C51825" w:rsidRDefault="00CA7069" w:rsidP="003C4BCB">
      <w:pPr>
        <w:pStyle w:val="ListParagraph"/>
        <w:numPr>
          <w:ilvl w:val="0"/>
          <w:numId w:val="7"/>
        </w:numPr>
        <w:ind w:left="426"/>
        <w:jc w:val="both"/>
        <w:rPr>
          <w:rFonts w:ascii="Avenir Next" w:hAnsi="Avenir Next" w:cs="Arial"/>
          <w:sz w:val="22"/>
          <w:szCs w:val="22"/>
          <w:highlight w:val="yellow"/>
          <w:lang w:val="en-GB"/>
        </w:rPr>
      </w:pPr>
      <w:r w:rsidRPr="00C51825">
        <w:rPr>
          <w:rFonts w:ascii="Avenir Next" w:hAnsi="Avenir Next" w:cs="Arial"/>
          <w:sz w:val="22"/>
          <w:szCs w:val="22"/>
          <w:highlight w:val="yellow"/>
          <w:lang w:val="en-GB"/>
        </w:rPr>
        <w:t xml:space="preserve">Each Member State will define </w:t>
      </w:r>
      <w:r w:rsidR="001A68CC" w:rsidRPr="00C51825">
        <w:rPr>
          <w:rFonts w:ascii="Avenir Next" w:hAnsi="Avenir Next" w:cs="Arial"/>
          <w:sz w:val="22"/>
          <w:szCs w:val="22"/>
          <w:highlight w:val="yellow"/>
          <w:lang w:val="en-GB"/>
        </w:rPr>
        <w:t>“</w:t>
      </w:r>
      <w:r w:rsidRPr="00C51825">
        <w:rPr>
          <w:rFonts w:ascii="Avenir Next" w:hAnsi="Avenir Next" w:cs="Arial"/>
          <w:sz w:val="22"/>
          <w:szCs w:val="22"/>
          <w:highlight w:val="yellow"/>
          <w:lang w:val="en-GB"/>
        </w:rPr>
        <w:t>insolvency</w:t>
      </w:r>
      <w:r w:rsidR="001A68CC" w:rsidRPr="00C51825">
        <w:rPr>
          <w:rFonts w:ascii="Avenir Next" w:hAnsi="Avenir Next" w:cs="Arial"/>
          <w:sz w:val="22"/>
          <w:szCs w:val="22"/>
          <w:highlight w:val="yellow"/>
          <w:lang w:val="en-GB"/>
        </w:rPr>
        <w:t>”</w:t>
      </w:r>
      <w:r w:rsidRPr="00C51825">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1A5DE4" w:rsidRDefault="00CA7069" w:rsidP="00CA7069">
      <w:pPr>
        <w:pStyle w:val="ListParagraph"/>
        <w:numPr>
          <w:ilvl w:val="0"/>
          <w:numId w:val="8"/>
        </w:numPr>
        <w:ind w:left="426"/>
        <w:jc w:val="both"/>
        <w:rPr>
          <w:rFonts w:ascii="Avenir Next" w:hAnsi="Avenir Next" w:cs="Arial"/>
          <w:sz w:val="22"/>
          <w:szCs w:val="22"/>
          <w:highlight w:val="yellow"/>
          <w:lang w:val="en-GB"/>
        </w:rPr>
      </w:pPr>
      <w:r w:rsidRPr="001A5DE4">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1A5DE4" w:rsidRDefault="0034705B" w:rsidP="003C4BCB">
      <w:pPr>
        <w:pStyle w:val="ListParagraph"/>
        <w:numPr>
          <w:ilvl w:val="0"/>
          <w:numId w:val="8"/>
        </w:numPr>
        <w:ind w:left="426"/>
        <w:jc w:val="both"/>
        <w:rPr>
          <w:rFonts w:ascii="Avenir Next" w:hAnsi="Avenir Next" w:cs="Arial"/>
          <w:sz w:val="22"/>
          <w:szCs w:val="22"/>
          <w:lang w:val="en-GB"/>
        </w:rPr>
      </w:pPr>
      <w:r w:rsidRPr="001A5DE4">
        <w:rPr>
          <w:rFonts w:ascii="Avenir Next" w:hAnsi="Avenir Next" w:cs="Arial"/>
          <w:sz w:val="22"/>
          <w:szCs w:val="22"/>
          <w:lang w:val="en-GB"/>
        </w:rPr>
        <w:t>“</w:t>
      </w:r>
      <w:r w:rsidR="00F814B4" w:rsidRPr="001A5DE4">
        <w:rPr>
          <w:rFonts w:ascii="Avenir Next" w:hAnsi="Avenir Next" w:cs="Arial"/>
          <w:sz w:val="22"/>
          <w:szCs w:val="22"/>
          <w:lang w:val="en-GB"/>
        </w:rPr>
        <w:t>Synthetic proceedings</w:t>
      </w:r>
      <w:r w:rsidRPr="001A5DE4">
        <w:rPr>
          <w:rFonts w:ascii="Avenir Next" w:hAnsi="Avenir Next" w:cs="Arial"/>
          <w:sz w:val="22"/>
          <w:szCs w:val="22"/>
          <w:lang w:val="en-GB"/>
        </w:rPr>
        <w:t>”</w:t>
      </w:r>
      <w:r w:rsidR="00F814B4" w:rsidRPr="001A5DE4">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070265" w:rsidRDefault="00C15FA2" w:rsidP="008E3C96">
      <w:pPr>
        <w:pStyle w:val="ListParagraph"/>
        <w:numPr>
          <w:ilvl w:val="0"/>
          <w:numId w:val="29"/>
        </w:numPr>
        <w:ind w:left="426"/>
        <w:jc w:val="both"/>
        <w:rPr>
          <w:rFonts w:ascii="Avenir Next" w:hAnsi="Avenir Next" w:cs="Arial"/>
          <w:sz w:val="22"/>
          <w:szCs w:val="22"/>
          <w:highlight w:val="yellow"/>
          <w:lang w:val="en-GB"/>
        </w:rPr>
      </w:pPr>
      <w:r w:rsidRPr="00070265">
        <w:rPr>
          <w:rFonts w:ascii="Avenir Next" w:hAnsi="Avenir Next" w:cs="Arial"/>
          <w:sz w:val="22"/>
          <w:szCs w:val="22"/>
          <w:highlight w:val="yellow"/>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277F2F" w:rsidRDefault="00EC242E" w:rsidP="008E3C96">
      <w:pPr>
        <w:pStyle w:val="ListParagraph"/>
        <w:numPr>
          <w:ilvl w:val="0"/>
          <w:numId w:val="30"/>
        </w:numPr>
        <w:ind w:left="426"/>
        <w:jc w:val="both"/>
        <w:rPr>
          <w:rFonts w:ascii="Avenir Next" w:hAnsi="Avenir Next" w:cs="Arial"/>
          <w:sz w:val="22"/>
          <w:szCs w:val="22"/>
          <w:highlight w:val="yellow"/>
          <w:lang w:val="en-GB"/>
        </w:rPr>
      </w:pPr>
      <w:r w:rsidRPr="00277F2F">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w:t>
      </w:r>
      <w:proofErr w:type="gramStart"/>
      <w:r w:rsidRPr="008E3C96">
        <w:rPr>
          <w:rFonts w:ascii="Avenir Next" w:hAnsi="Avenir Next" w:cs="Arial"/>
          <w:sz w:val="22"/>
          <w:szCs w:val="22"/>
          <w:lang w:val="en-GB"/>
        </w:rPr>
        <w:t>transactions, and</w:t>
      </w:r>
      <w:proofErr w:type="gramEnd"/>
      <w:r w:rsidRPr="008E3C96">
        <w:rPr>
          <w:rFonts w:ascii="Avenir Next" w:hAnsi="Avenir Next" w:cs="Arial"/>
          <w:sz w:val="22"/>
          <w:szCs w:val="22"/>
          <w:lang w:val="en-GB"/>
        </w:rPr>
        <w:t xml:space="preserve">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404D87" w:rsidRDefault="00054E15" w:rsidP="00054E15">
      <w:pPr>
        <w:pStyle w:val="ListParagraph"/>
        <w:numPr>
          <w:ilvl w:val="0"/>
          <w:numId w:val="9"/>
        </w:numPr>
        <w:ind w:left="426"/>
        <w:jc w:val="both"/>
        <w:rPr>
          <w:rFonts w:ascii="Avenir Next" w:hAnsi="Avenir Next" w:cs="Arial"/>
          <w:sz w:val="22"/>
          <w:szCs w:val="22"/>
          <w:highlight w:val="yellow"/>
          <w:lang w:val="en-GB"/>
        </w:rPr>
      </w:pPr>
      <w:r w:rsidRPr="00404D87">
        <w:rPr>
          <w:rFonts w:ascii="Avenir Next" w:hAnsi="Avenir Next" w:cs="Arial"/>
          <w:sz w:val="22"/>
          <w:szCs w:val="22"/>
          <w:highlight w:val="yellow"/>
          <w:lang w:val="en-GB"/>
        </w:rPr>
        <w:t xml:space="preserve">The contested payments </w:t>
      </w:r>
      <w:r w:rsidR="00FC235E" w:rsidRPr="00404D87">
        <w:rPr>
          <w:rFonts w:ascii="Avenir Next" w:hAnsi="Avenir Next" w:cs="Arial"/>
          <w:sz w:val="22"/>
          <w:szCs w:val="22"/>
          <w:highlight w:val="yellow"/>
          <w:lang w:val="en-GB"/>
        </w:rPr>
        <w:t>will</w:t>
      </w:r>
      <w:r w:rsidRPr="00404D87">
        <w:rPr>
          <w:rFonts w:ascii="Avenir Next" w:hAnsi="Avenir Next" w:cs="Arial"/>
          <w:sz w:val="22"/>
          <w:szCs w:val="22"/>
          <w:highlight w:val="yellow"/>
          <w:lang w:val="en-GB"/>
        </w:rPr>
        <w:t xml:space="preserve"> not be avoided if </w:t>
      </w:r>
      <w:proofErr w:type="spellStart"/>
      <w:r w:rsidRPr="00404D87">
        <w:rPr>
          <w:rFonts w:ascii="Avenir Next" w:hAnsi="Avenir Next" w:cs="Arial"/>
          <w:sz w:val="22"/>
          <w:szCs w:val="22"/>
          <w:highlight w:val="yellow"/>
          <w:lang w:val="en-GB"/>
        </w:rPr>
        <w:t>Canetier</w:t>
      </w:r>
      <w:proofErr w:type="spellEnd"/>
      <w:r w:rsidRPr="00404D87">
        <w:rPr>
          <w:rFonts w:ascii="Avenir Next" w:hAnsi="Avenir Next" w:cs="Arial"/>
          <w:sz w:val="22"/>
          <w:szCs w:val="22"/>
          <w:highlight w:val="yellow"/>
          <w:lang w:val="en-GB"/>
        </w:rPr>
        <w:t xml:space="preserve"> SARL proves that such transactions cannot be challenged </w:t>
      </w:r>
      <w:proofErr w:type="gramStart"/>
      <w:r w:rsidRPr="00404D87">
        <w:rPr>
          <w:rFonts w:ascii="Avenir Next" w:hAnsi="Avenir Next" w:cs="Arial"/>
          <w:sz w:val="22"/>
          <w:szCs w:val="22"/>
          <w:highlight w:val="yellow"/>
          <w:lang w:val="en-GB"/>
        </w:rPr>
        <w:t>on the basis of</w:t>
      </w:r>
      <w:proofErr w:type="gramEnd"/>
      <w:r w:rsidRPr="00404D87">
        <w:rPr>
          <w:rFonts w:ascii="Avenir Next" w:hAnsi="Avenir Next" w:cs="Arial"/>
          <w:sz w:val="22"/>
          <w:szCs w:val="22"/>
          <w:highlight w:val="yellow"/>
          <w:lang w:val="en-GB"/>
        </w:rPr>
        <w:t xml:space="preserve">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6468BDF4" w:rsidR="00636C15" w:rsidRPr="003337E9" w:rsidRDefault="001F459F" w:rsidP="00636C15">
      <w:pPr>
        <w:ind w:left="720" w:hanging="720"/>
        <w:jc w:val="both"/>
        <w:rPr>
          <w:rFonts w:ascii="Arial" w:hAnsi="Arial" w:cs="Arial"/>
          <w:color w:val="7B7B7B" w:themeColor="accent3" w:themeShade="BF"/>
          <w:sz w:val="22"/>
          <w:szCs w:val="22"/>
        </w:rPr>
      </w:pPr>
      <w:r w:rsidRPr="003337E9">
        <w:rPr>
          <w:rFonts w:ascii="Arial" w:hAnsi="Arial" w:cs="Arial"/>
          <w:color w:val="7B7B7B" w:themeColor="accent3" w:themeShade="BF"/>
          <w:sz w:val="22"/>
          <w:szCs w:val="22"/>
        </w:rPr>
        <w:t>Statement 1</w:t>
      </w:r>
      <w:r w:rsidR="008F758D" w:rsidRPr="003337E9">
        <w:rPr>
          <w:rFonts w:ascii="Arial" w:hAnsi="Arial" w:cs="Arial"/>
          <w:color w:val="7B7B7B" w:themeColor="accent3" w:themeShade="BF"/>
          <w:sz w:val="22"/>
          <w:szCs w:val="22"/>
        </w:rPr>
        <w:t xml:space="preserve"> is addressed in</w:t>
      </w:r>
      <w:r w:rsidRPr="003337E9">
        <w:rPr>
          <w:rFonts w:ascii="Arial" w:hAnsi="Arial" w:cs="Arial"/>
          <w:color w:val="7B7B7B" w:themeColor="accent3" w:themeShade="BF"/>
          <w:sz w:val="22"/>
          <w:szCs w:val="22"/>
        </w:rPr>
        <w:t xml:space="preserve"> Article 3</w:t>
      </w:r>
      <w:r w:rsidR="008F758D" w:rsidRPr="003337E9">
        <w:rPr>
          <w:rFonts w:ascii="Arial" w:hAnsi="Arial" w:cs="Arial"/>
          <w:color w:val="7B7B7B" w:themeColor="accent3" w:themeShade="BF"/>
          <w:sz w:val="22"/>
          <w:szCs w:val="22"/>
        </w:rPr>
        <w:t xml:space="preserve"> which </w:t>
      </w:r>
      <w:r w:rsidR="00694B9C" w:rsidRPr="003337E9">
        <w:rPr>
          <w:rFonts w:ascii="Arial" w:hAnsi="Arial" w:cs="Arial"/>
          <w:color w:val="7B7B7B" w:themeColor="accent3" w:themeShade="BF"/>
          <w:sz w:val="22"/>
          <w:szCs w:val="22"/>
        </w:rPr>
        <w:t>discusses</w:t>
      </w:r>
      <w:r w:rsidRPr="003337E9">
        <w:rPr>
          <w:rFonts w:ascii="Arial" w:hAnsi="Arial" w:cs="Arial"/>
          <w:color w:val="7B7B7B" w:themeColor="accent3" w:themeShade="BF"/>
          <w:sz w:val="22"/>
          <w:szCs w:val="22"/>
        </w:rPr>
        <w:t xml:space="preserve"> </w:t>
      </w:r>
      <w:r w:rsidR="008F758D" w:rsidRPr="003337E9">
        <w:rPr>
          <w:rFonts w:ascii="Arial" w:hAnsi="Arial" w:cs="Arial"/>
          <w:color w:val="7B7B7B" w:themeColor="accent3" w:themeShade="BF"/>
          <w:sz w:val="22"/>
          <w:szCs w:val="22"/>
        </w:rPr>
        <w:t>“</w:t>
      </w:r>
      <w:r w:rsidRPr="003337E9">
        <w:rPr>
          <w:rFonts w:ascii="Arial" w:hAnsi="Arial" w:cs="Arial"/>
          <w:color w:val="7B7B7B" w:themeColor="accent3" w:themeShade="BF"/>
          <w:sz w:val="22"/>
          <w:szCs w:val="22"/>
        </w:rPr>
        <w:t>International Jurisdiction</w:t>
      </w:r>
      <w:r w:rsidR="008F758D" w:rsidRPr="003337E9">
        <w:rPr>
          <w:rFonts w:ascii="Arial" w:hAnsi="Arial" w:cs="Arial"/>
          <w:color w:val="7B7B7B" w:themeColor="accent3" w:themeShade="BF"/>
          <w:sz w:val="22"/>
          <w:szCs w:val="22"/>
        </w:rPr>
        <w:t>”</w:t>
      </w:r>
      <w:r w:rsidRPr="003337E9">
        <w:rPr>
          <w:rFonts w:ascii="Arial" w:hAnsi="Arial" w:cs="Arial"/>
          <w:color w:val="7B7B7B" w:themeColor="accent3" w:themeShade="BF"/>
          <w:sz w:val="22"/>
          <w:szCs w:val="22"/>
        </w:rPr>
        <w:t xml:space="preserve"> </w:t>
      </w:r>
    </w:p>
    <w:p w14:paraId="3C19E68C" w14:textId="6FC97E15" w:rsidR="00717093" w:rsidRPr="003337E9" w:rsidRDefault="00717093" w:rsidP="00636C15">
      <w:pPr>
        <w:ind w:left="720" w:hanging="720"/>
        <w:jc w:val="both"/>
        <w:rPr>
          <w:rFonts w:ascii="Arial" w:hAnsi="Arial" w:cs="Arial"/>
          <w:color w:val="7B7B7B" w:themeColor="accent3" w:themeShade="BF"/>
          <w:sz w:val="22"/>
          <w:szCs w:val="22"/>
        </w:rPr>
      </w:pPr>
    </w:p>
    <w:p w14:paraId="1FF6D7C1" w14:textId="1D2E5C96" w:rsidR="00717093" w:rsidRPr="003337E9" w:rsidRDefault="00717093" w:rsidP="00636C15">
      <w:pPr>
        <w:ind w:left="720" w:hanging="720"/>
        <w:jc w:val="both"/>
        <w:rPr>
          <w:rFonts w:ascii="Arial" w:hAnsi="Arial" w:cs="Arial"/>
          <w:color w:val="7B7B7B" w:themeColor="accent3" w:themeShade="BF"/>
          <w:sz w:val="22"/>
          <w:szCs w:val="22"/>
        </w:rPr>
      </w:pPr>
      <w:r w:rsidRPr="003337E9">
        <w:rPr>
          <w:rFonts w:ascii="Arial" w:hAnsi="Arial" w:cs="Arial"/>
          <w:color w:val="7B7B7B" w:themeColor="accent3" w:themeShade="BF"/>
          <w:sz w:val="22"/>
          <w:szCs w:val="22"/>
        </w:rPr>
        <w:t xml:space="preserve">Statement 2 </w:t>
      </w:r>
      <w:r w:rsidR="00694B9C" w:rsidRPr="003337E9">
        <w:rPr>
          <w:rFonts w:ascii="Arial" w:hAnsi="Arial" w:cs="Arial"/>
          <w:color w:val="7B7B7B" w:themeColor="accent3" w:themeShade="BF"/>
          <w:sz w:val="22"/>
          <w:szCs w:val="22"/>
        </w:rPr>
        <w:t>is addressed in</w:t>
      </w:r>
      <w:r w:rsidR="0041183A" w:rsidRPr="003337E9">
        <w:rPr>
          <w:rFonts w:ascii="Arial" w:hAnsi="Arial" w:cs="Arial"/>
          <w:color w:val="7B7B7B" w:themeColor="accent3" w:themeShade="BF"/>
          <w:sz w:val="22"/>
          <w:szCs w:val="22"/>
        </w:rPr>
        <w:t xml:space="preserve"> Article 1 </w:t>
      </w:r>
      <w:r w:rsidR="00694B9C" w:rsidRPr="003337E9">
        <w:rPr>
          <w:rFonts w:ascii="Arial" w:hAnsi="Arial" w:cs="Arial"/>
          <w:color w:val="7B7B7B" w:themeColor="accent3" w:themeShade="BF"/>
          <w:sz w:val="22"/>
          <w:szCs w:val="22"/>
        </w:rPr>
        <w:t xml:space="preserve">which discusses </w:t>
      </w:r>
      <w:r w:rsidR="008D2E69" w:rsidRPr="003337E9">
        <w:rPr>
          <w:rFonts w:ascii="Arial" w:hAnsi="Arial" w:cs="Arial"/>
          <w:color w:val="7B7B7B" w:themeColor="accent3" w:themeShade="BF"/>
          <w:sz w:val="22"/>
          <w:szCs w:val="22"/>
        </w:rPr>
        <w:t>“</w:t>
      </w:r>
      <w:r w:rsidR="0041183A" w:rsidRPr="003337E9">
        <w:rPr>
          <w:rFonts w:ascii="Arial" w:hAnsi="Arial" w:cs="Arial"/>
          <w:color w:val="7B7B7B" w:themeColor="accent3" w:themeShade="BF"/>
          <w:sz w:val="22"/>
          <w:szCs w:val="22"/>
        </w:rPr>
        <w:t>Scope</w:t>
      </w:r>
      <w:r w:rsidR="008D2E69" w:rsidRPr="003337E9">
        <w:rPr>
          <w:rFonts w:ascii="Arial" w:hAnsi="Arial" w:cs="Arial"/>
          <w:color w:val="7B7B7B" w:themeColor="accent3" w:themeShade="BF"/>
          <w:sz w:val="22"/>
          <w:szCs w:val="22"/>
        </w:rPr>
        <w:t>”</w:t>
      </w:r>
    </w:p>
    <w:p w14:paraId="2E66782F" w14:textId="77777777" w:rsidR="00717093" w:rsidRPr="008E3C96" w:rsidRDefault="00717093" w:rsidP="00636C15">
      <w:pPr>
        <w:ind w:left="720" w:hanging="720"/>
        <w:jc w:val="both"/>
        <w:rPr>
          <w:rFonts w:ascii="Avenir Next" w:hAnsi="Avenir Next" w:cs="Arial"/>
          <w:sz w:val="22"/>
          <w:szCs w:val="22"/>
        </w:rPr>
      </w:pP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66E30C3F" w:rsidR="00636C15"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0B95E306" w:rsidR="00222FB5" w:rsidRPr="008E3C96" w:rsidRDefault="00222FB5" w:rsidP="00636C15">
      <w:pPr>
        <w:jc w:val="both"/>
        <w:rPr>
          <w:rFonts w:ascii="Avenir Next" w:hAnsi="Avenir Next" w:cs="Arial"/>
          <w:sz w:val="22"/>
          <w:szCs w:val="22"/>
          <w:lang w:val="en-GB"/>
        </w:rPr>
      </w:pPr>
    </w:p>
    <w:p w14:paraId="1002FB29" w14:textId="6E1EE3AE" w:rsidR="002E6647" w:rsidRDefault="00EF5E41" w:rsidP="00EF5E41">
      <w:pPr>
        <w:jc w:val="both"/>
        <w:rPr>
          <w:rFonts w:ascii="Arial" w:hAnsi="Arial" w:cs="Arial"/>
          <w:color w:val="7B7B7B" w:themeColor="accent3" w:themeShade="BF"/>
          <w:sz w:val="22"/>
          <w:szCs w:val="22"/>
          <w:lang w:val="en-GB"/>
        </w:rPr>
      </w:pPr>
      <w:r w:rsidRPr="00EC7560">
        <w:rPr>
          <w:rFonts w:ascii="Arial" w:hAnsi="Arial" w:cs="Arial"/>
          <w:color w:val="7B7B7B" w:themeColor="accent3" w:themeShade="BF"/>
          <w:sz w:val="22"/>
          <w:szCs w:val="22"/>
          <w:lang w:val="en-GB"/>
        </w:rPr>
        <w:t xml:space="preserve">Several provisions </w:t>
      </w:r>
      <w:r w:rsidR="003F2616" w:rsidRPr="00EC7560">
        <w:rPr>
          <w:rFonts w:ascii="Arial" w:hAnsi="Arial" w:cs="Arial"/>
          <w:color w:val="7B7B7B" w:themeColor="accent3" w:themeShade="BF"/>
          <w:sz w:val="22"/>
          <w:szCs w:val="22"/>
          <w:lang w:val="en-GB"/>
        </w:rPr>
        <w:t>highlight this approach</w:t>
      </w:r>
      <w:r w:rsidR="00C2720A">
        <w:rPr>
          <w:rFonts w:ascii="Arial" w:hAnsi="Arial" w:cs="Arial"/>
          <w:color w:val="7B7B7B" w:themeColor="accent3" w:themeShade="BF"/>
          <w:sz w:val="22"/>
          <w:szCs w:val="22"/>
          <w:lang w:val="en-GB"/>
        </w:rPr>
        <w:t xml:space="preserve"> the first </w:t>
      </w:r>
      <w:r w:rsidR="00F14462">
        <w:rPr>
          <w:rFonts w:ascii="Arial" w:hAnsi="Arial" w:cs="Arial"/>
          <w:color w:val="7B7B7B" w:themeColor="accent3" w:themeShade="BF"/>
          <w:sz w:val="22"/>
          <w:szCs w:val="22"/>
          <w:lang w:val="en-GB"/>
        </w:rPr>
        <w:t xml:space="preserve">is discussed in </w:t>
      </w:r>
      <w:r w:rsidR="003F2616" w:rsidRPr="00EC7560">
        <w:rPr>
          <w:rFonts w:ascii="Arial" w:hAnsi="Arial" w:cs="Arial"/>
          <w:color w:val="7B7B7B" w:themeColor="accent3" w:themeShade="BF"/>
          <w:sz w:val="22"/>
          <w:szCs w:val="22"/>
          <w:lang w:val="en-GB"/>
        </w:rPr>
        <w:t>Article 3</w:t>
      </w:r>
      <w:r w:rsidR="00AC2F2A">
        <w:rPr>
          <w:rFonts w:ascii="Arial" w:hAnsi="Arial" w:cs="Arial"/>
          <w:color w:val="7B7B7B" w:themeColor="accent3" w:themeShade="BF"/>
          <w:sz w:val="22"/>
          <w:szCs w:val="22"/>
          <w:lang w:val="en-GB"/>
        </w:rPr>
        <w:t>(2)</w:t>
      </w:r>
      <w:r w:rsidR="00AD3708" w:rsidRPr="00EC7560">
        <w:rPr>
          <w:rFonts w:ascii="Arial" w:hAnsi="Arial" w:cs="Arial"/>
          <w:color w:val="7B7B7B" w:themeColor="accent3" w:themeShade="BF"/>
          <w:sz w:val="22"/>
          <w:szCs w:val="22"/>
          <w:lang w:val="en-GB"/>
        </w:rPr>
        <w:t xml:space="preserve"> </w:t>
      </w:r>
      <w:r w:rsidR="00594046">
        <w:rPr>
          <w:rFonts w:ascii="Arial" w:hAnsi="Arial" w:cs="Arial"/>
          <w:color w:val="7B7B7B" w:themeColor="accent3" w:themeShade="BF"/>
          <w:sz w:val="22"/>
          <w:szCs w:val="22"/>
          <w:lang w:val="en-GB"/>
        </w:rPr>
        <w:t>(</w:t>
      </w:r>
      <w:r w:rsidR="00AD3708" w:rsidRPr="00EC7560">
        <w:rPr>
          <w:rFonts w:ascii="Arial" w:hAnsi="Arial" w:cs="Arial"/>
          <w:color w:val="7B7B7B" w:themeColor="accent3" w:themeShade="BF"/>
          <w:sz w:val="22"/>
          <w:szCs w:val="22"/>
          <w:lang w:val="en-GB"/>
        </w:rPr>
        <w:t>“International jurisdiction”</w:t>
      </w:r>
      <w:r w:rsidR="00594046">
        <w:rPr>
          <w:rFonts w:ascii="Arial" w:hAnsi="Arial" w:cs="Arial"/>
          <w:color w:val="7B7B7B" w:themeColor="accent3" w:themeShade="BF"/>
          <w:sz w:val="22"/>
          <w:szCs w:val="22"/>
          <w:lang w:val="en-GB"/>
        </w:rPr>
        <w:t>)</w:t>
      </w:r>
      <w:r w:rsidR="003F2616" w:rsidRPr="00EC7560">
        <w:rPr>
          <w:rFonts w:ascii="Arial" w:hAnsi="Arial" w:cs="Arial"/>
          <w:color w:val="7B7B7B" w:themeColor="accent3" w:themeShade="BF"/>
          <w:sz w:val="22"/>
          <w:szCs w:val="22"/>
          <w:lang w:val="en-GB"/>
        </w:rPr>
        <w:t xml:space="preserve"> </w:t>
      </w:r>
      <w:r w:rsidR="00F14462">
        <w:rPr>
          <w:rFonts w:ascii="Arial" w:hAnsi="Arial" w:cs="Arial"/>
          <w:color w:val="7B7B7B" w:themeColor="accent3" w:themeShade="BF"/>
          <w:sz w:val="22"/>
          <w:szCs w:val="22"/>
          <w:lang w:val="en-GB"/>
        </w:rPr>
        <w:t xml:space="preserve">it </w:t>
      </w:r>
      <w:r w:rsidR="00AD3708" w:rsidRPr="00EC7560">
        <w:rPr>
          <w:rFonts w:ascii="Arial" w:hAnsi="Arial" w:cs="Arial"/>
          <w:color w:val="7B7B7B" w:themeColor="accent3" w:themeShade="BF"/>
          <w:sz w:val="22"/>
          <w:szCs w:val="22"/>
          <w:lang w:val="en-GB"/>
        </w:rPr>
        <w:t xml:space="preserve">discusses the ability to open secondary proceedings after proceedings have commenced in the </w:t>
      </w:r>
      <w:r w:rsidR="004D7A17">
        <w:rPr>
          <w:rFonts w:ascii="Arial" w:hAnsi="Arial" w:cs="Arial"/>
          <w:color w:val="7B7B7B" w:themeColor="accent3" w:themeShade="BF"/>
          <w:sz w:val="22"/>
          <w:szCs w:val="22"/>
          <w:lang w:val="en-GB"/>
        </w:rPr>
        <w:t>debtor</w:t>
      </w:r>
      <w:r w:rsidR="00B13732">
        <w:rPr>
          <w:rFonts w:ascii="Arial" w:hAnsi="Arial" w:cs="Arial"/>
          <w:color w:val="7B7B7B" w:themeColor="accent3" w:themeShade="BF"/>
          <w:sz w:val="22"/>
          <w:szCs w:val="22"/>
          <w:lang w:val="en-GB"/>
        </w:rPr>
        <w:t xml:space="preserve">’s </w:t>
      </w:r>
      <w:r w:rsidR="005A3A87" w:rsidRPr="00EC7560">
        <w:rPr>
          <w:rFonts w:ascii="Arial" w:hAnsi="Arial" w:cs="Arial"/>
          <w:color w:val="7B7B7B" w:themeColor="accent3" w:themeShade="BF"/>
          <w:sz w:val="22"/>
          <w:szCs w:val="22"/>
          <w:lang w:val="en-GB"/>
        </w:rPr>
        <w:t>COMI</w:t>
      </w:r>
      <w:r w:rsidR="007354E9" w:rsidRPr="00EC7560">
        <w:rPr>
          <w:rFonts w:ascii="Arial" w:hAnsi="Arial" w:cs="Arial"/>
          <w:color w:val="7B7B7B" w:themeColor="accent3" w:themeShade="BF"/>
          <w:sz w:val="22"/>
          <w:szCs w:val="22"/>
          <w:lang w:val="en-GB"/>
        </w:rPr>
        <w:t xml:space="preserve">. </w:t>
      </w:r>
    </w:p>
    <w:p w14:paraId="2729E3E2" w14:textId="77777777" w:rsidR="00594046" w:rsidRPr="00EC7560" w:rsidRDefault="00594046" w:rsidP="00EF5E41">
      <w:pPr>
        <w:jc w:val="both"/>
        <w:rPr>
          <w:rFonts w:ascii="Arial" w:hAnsi="Arial" w:cs="Arial"/>
          <w:color w:val="7B7B7B" w:themeColor="accent3" w:themeShade="BF"/>
          <w:sz w:val="22"/>
          <w:szCs w:val="22"/>
          <w:lang w:val="en-GB"/>
        </w:rPr>
      </w:pPr>
    </w:p>
    <w:p w14:paraId="0E8BD114" w14:textId="7AB95342" w:rsidR="002E6647" w:rsidRDefault="002E6647" w:rsidP="00EF5E41">
      <w:pPr>
        <w:jc w:val="both"/>
        <w:rPr>
          <w:rFonts w:ascii="Arial" w:hAnsi="Arial" w:cs="Arial"/>
          <w:color w:val="7B7B7B" w:themeColor="accent3" w:themeShade="BF"/>
          <w:sz w:val="22"/>
          <w:szCs w:val="22"/>
          <w:lang w:val="en-GB"/>
        </w:rPr>
      </w:pPr>
      <w:r w:rsidRPr="00EC7560">
        <w:rPr>
          <w:rFonts w:ascii="Arial" w:hAnsi="Arial" w:cs="Arial"/>
          <w:color w:val="7B7B7B" w:themeColor="accent3" w:themeShade="BF"/>
          <w:sz w:val="22"/>
          <w:szCs w:val="22"/>
          <w:lang w:val="en-GB"/>
        </w:rPr>
        <w:t>Article 19</w:t>
      </w:r>
      <w:r w:rsidR="00CE6293">
        <w:rPr>
          <w:rFonts w:ascii="Arial" w:hAnsi="Arial" w:cs="Arial"/>
          <w:color w:val="7B7B7B" w:themeColor="accent3" w:themeShade="BF"/>
          <w:sz w:val="22"/>
          <w:szCs w:val="22"/>
          <w:lang w:val="en-GB"/>
        </w:rPr>
        <w:t>(2)</w:t>
      </w:r>
      <w:r w:rsidRPr="00EC7560">
        <w:rPr>
          <w:rFonts w:ascii="Arial" w:hAnsi="Arial" w:cs="Arial"/>
          <w:color w:val="7B7B7B" w:themeColor="accent3" w:themeShade="BF"/>
          <w:sz w:val="22"/>
          <w:szCs w:val="22"/>
          <w:lang w:val="en-GB"/>
        </w:rPr>
        <w:t xml:space="preserve"> </w:t>
      </w:r>
      <w:r w:rsidR="00594046">
        <w:rPr>
          <w:rFonts w:ascii="Arial" w:hAnsi="Arial" w:cs="Arial"/>
          <w:color w:val="7B7B7B" w:themeColor="accent3" w:themeShade="BF"/>
          <w:sz w:val="22"/>
          <w:szCs w:val="22"/>
          <w:lang w:val="en-GB"/>
        </w:rPr>
        <w:t>(</w:t>
      </w:r>
      <w:r w:rsidRPr="00EC7560">
        <w:rPr>
          <w:rFonts w:ascii="Arial" w:hAnsi="Arial" w:cs="Arial"/>
          <w:color w:val="7B7B7B" w:themeColor="accent3" w:themeShade="BF"/>
          <w:sz w:val="22"/>
          <w:szCs w:val="22"/>
          <w:lang w:val="en-GB"/>
        </w:rPr>
        <w:t>“Principle</w:t>
      </w:r>
      <w:r w:rsidR="00B07A28" w:rsidRPr="00EC7560">
        <w:rPr>
          <w:rFonts w:ascii="Arial" w:hAnsi="Arial" w:cs="Arial"/>
          <w:color w:val="7B7B7B" w:themeColor="accent3" w:themeShade="BF"/>
          <w:sz w:val="22"/>
          <w:szCs w:val="22"/>
          <w:lang w:val="en-GB"/>
        </w:rPr>
        <w:t>”</w:t>
      </w:r>
      <w:r w:rsidR="00594046">
        <w:rPr>
          <w:rFonts w:ascii="Arial" w:hAnsi="Arial" w:cs="Arial"/>
          <w:color w:val="7B7B7B" w:themeColor="accent3" w:themeShade="BF"/>
          <w:sz w:val="22"/>
          <w:szCs w:val="22"/>
          <w:lang w:val="en-GB"/>
        </w:rPr>
        <w:t>)</w:t>
      </w:r>
      <w:r w:rsidR="00B07A28" w:rsidRPr="00EC7560">
        <w:rPr>
          <w:rFonts w:ascii="Arial" w:hAnsi="Arial" w:cs="Arial"/>
          <w:color w:val="7B7B7B" w:themeColor="accent3" w:themeShade="BF"/>
          <w:sz w:val="22"/>
          <w:szCs w:val="22"/>
          <w:lang w:val="en-GB"/>
        </w:rPr>
        <w:t xml:space="preserve"> discusses that</w:t>
      </w:r>
      <w:r w:rsidR="000C4A5A" w:rsidRPr="00EC7560">
        <w:rPr>
          <w:rFonts w:ascii="Arial" w:hAnsi="Arial" w:cs="Arial"/>
          <w:color w:val="7B7B7B" w:themeColor="accent3" w:themeShade="BF"/>
          <w:sz w:val="22"/>
          <w:szCs w:val="22"/>
          <w:lang w:val="en-GB"/>
        </w:rPr>
        <w:t xml:space="preserve"> any judgment </w:t>
      </w:r>
      <w:r w:rsidR="00B502E1" w:rsidRPr="00EC7560">
        <w:rPr>
          <w:rFonts w:ascii="Arial" w:hAnsi="Arial" w:cs="Arial"/>
          <w:color w:val="7B7B7B" w:themeColor="accent3" w:themeShade="BF"/>
          <w:sz w:val="22"/>
          <w:szCs w:val="22"/>
          <w:lang w:val="en-GB"/>
        </w:rPr>
        <w:t>by a court of a Member State which has jurisdiction shall be recognised in other Member State</w:t>
      </w:r>
      <w:r w:rsidR="00AE5C36" w:rsidRPr="00EC7560">
        <w:rPr>
          <w:rFonts w:ascii="Arial" w:hAnsi="Arial" w:cs="Arial"/>
          <w:color w:val="7B7B7B" w:themeColor="accent3" w:themeShade="BF"/>
          <w:sz w:val="22"/>
          <w:szCs w:val="22"/>
          <w:lang w:val="en-GB"/>
        </w:rPr>
        <w:t>s.</w:t>
      </w:r>
    </w:p>
    <w:p w14:paraId="162F40F7" w14:textId="77777777" w:rsidR="00594046" w:rsidRPr="00EC7560" w:rsidRDefault="00594046" w:rsidP="00EF5E41">
      <w:pPr>
        <w:jc w:val="both"/>
        <w:rPr>
          <w:rFonts w:ascii="Arial" w:hAnsi="Arial" w:cs="Arial"/>
          <w:color w:val="7B7B7B" w:themeColor="accent3" w:themeShade="BF"/>
          <w:sz w:val="22"/>
          <w:szCs w:val="22"/>
          <w:lang w:val="en-GB"/>
        </w:rPr>
      </w:pPr>
    </w:p>
    <w:p w14:paraId="387BC7AC" w14:textId="59AC9B62" w:rsidR="00EF5E41" w:rsidRDefault="005B3FEE" w:rsidP="00EF5E41">
      <w:pPr>
        <w:jc w:val="both"/>
        <w:rPr>
          <w:rFonts w:ascii="Arial" w:hAnsi="Arial" w:cs="Arial"/>
          <w:color w:val="7B7B7B" w:themeColor="accent3" w:themeShade="BF"/>
          <w:sz w:val="22"/>
          <w:szCs w:val="22"/>
          <w:lang w:val="en-GB"/>
        </w:rPr>
      </w:pPr>
      <w:r w:rsidRPr="00EC7560">
        <w:rPr>
          <w:rFonts w:ascii="Arial" w:hAnsi="Arial" w:cs="Arial"/>
          <w:color w:val="7B7B7B" w:themeColor="accent3" w:themeShade="BF"/>
          <w:sz w:val="22"/>
          <w:szCs w:val="22"/>
          <w:lang w:val="en-GB"/>
        </w:rPr>
        <w:t xml:space="preserve">Article 34 </w:t>
      </w:r>
      <w:r w:rsidR="00594046">
        <w:rPr>
          <w:rFonts w:ascii="Arial" w:hAnsi="Arial" w:cs="Arial"/>
          <w:color w:val="7B7B7B" w:themeColor="accent3" w:themeShade="BF"/>
          <w:sz w:val="22"/>
          <w:szCs w:val="22"/>
          <w:lang w:val="en-GB"/>
        </w:rPr>
        <w:t>(</w:t>
      </w:r>
      <w:r w:rsidRPr="00EC7560">
        <w:rPr>
          <w:rFonts w:ascii="Arial" w:hAnsi="Arial" w:cs="Arial"/>
          <w:color w:val="7B7B7B" w:themeColor="accent3" w:themeShade="BF"/>
          <w:sz w:val="22"/>
          <w:szCs w:val="22"/>
          <w:lang w:val="en-GB"/>
        </w:rPr>
        <w:t xml:space="preserve">“Opening </w:t>
      </w:r>
      <w:r w:rsidR="00F043E5" w:rsidRPr="00EC7560">
        <w:rPr>
          <w:rFonts w:ascii="Arial" w:hAnsi="Arial" w:cs="Arial"/>
          <w:color w:val="7B7B7B" w:themeColor="accent3" w:themeShade="BF"/>
          <w:sz w:val="22"/>
          <w:szCs w:val="22"/>
          <w:lang w:val="en-GB"/>
        </w:rPr>
        <w:t>of proceedings”</w:t>
      </w:r>
      <w:r w:rsidR="00594046">
        <w:rPr>
          <w:rFonts w:ascii="Arial" w:hAnsi="Arial" w:cs="Arial"/>
          <w:color w:val="7B7B7B" w:themeColor="accent3" w:themeShade="BF"/>
          <w:sz w:val="22"/>
          <w:szCs w:val="22"/>
          <w:lang w:val="en-GB"/>
        </w:rPr>
        <w:t>)</w:t>
      </w:r>
      <w:r w:rsidR="00F043E5" w:rsidRPr="00EC7560">
        <w:rPr>
          <w:rFonts w:ascii="Arial" w:hAnsi="Arial" w:cs="Arial"/>
          <w:color w:val="7B7B7B" w:themeColor="accent3" w:themeShade="BF"/>
          <w:sz w:val="22"/>
          <w:szCs w:val="22"/>
          <w:lang w:val="en-GB"/>
        </w:rPr>
        <w:t xml:space="preserve"> also sets out the opening of </w:t>
      </w:r>
      <w:r w:rsidR="00A47D37" w:rsidRPr="00EC7560">
        <w:rPr>
          <w:rFonts w:ascii="Arial" w:hAnsi="Arial" w:cs="Arial"/>
          <w:color w:val="7B7B7B" w:themeColor="accent3" w:themeShade="BF"/>
          <w:sz w:val="22"/>
          <w:szCs w:val="22"/>
          <w:lang w:val="en-GB"/>
        </w:rPr>
        <w:t>secondary proceedings in other Member States</w:t>
      </w:r>
    </w:p>
    <w:p w14:paraId="4DD1EEEB" w14:textId="77777777" w:rsidR="00594046" w:rsidRPr="00B47B6F" w:rsidRDefault="00594046" w:rsidP="00EF5E41">
      <w:pPr>
        <w:jc w:val="both"/>
        <w:rPr>
          <w:rFonts w:ascii="Arial" w:hAnsi="Arial" w:cs="Arial"/>
          <w:color w:val="7B7B7B" w:themeColor="accent3" w:themeShade="BF"/>
          <w:sz w:val="22"/>
          <w:szCs w:val="22"/>
          <w:lang w:val="en-GB"/>
        </w:rPr>
      </w:pPr>
    </w:p>
    <w:p w14:paraId="24539E41" w14:textId="613C84D8" w:rsidR="00B13732" w:rsidRPr="00A33338" w:rsidRDefault="00B13732" w:rsidP="00EF5E41">
      <w:pPr>
        <w:jc w:val="both"/>
        <w:rPr>
          <w:rFonts w:ascii="Arial" w:hAnsi="Arial" w:cs="Arial"/>
          <w:color w:val="7B7B7B" w:themeColor="accent3" w:themeShade="BF"/>
          <w:sz w:val="22"/>
          <w:szCs w:val="22"/>
          <w:lang w:val="en-GB"/>
        </w:rPr>
      </w:pPr>
      <w:r w:rsidRPr="00A33338">
        <w:rPr>
          <w:rFonts w:ascii="Arial" w:hAnsi="Arial" w:cs="Arial"/>
          <w:color w:val="7B7B7B" w:themeColor="accent3" w:themeShade="BF"/>
          <w:sz w:val="22"/>
          <w:szCs w:val="22"/>
          <w:lang w:val="en-GB"/>
        </w:rPr>
        <w:t xml:space="preserve">All these 3 </w:t>
      </w:r>
      <w:r w:rsidR="003A2021" w:rsidRPr="00A33338">
        <w:rPr>
          <w:rFonts w:ascii="Arial" w:hAnsi="Arial" w:cs="Arial"/>
          <w:color w:val="7B7B7B" w:themeColor="accent3" w:themeShade="BF"/>
          <w:sz w:val="22"/>
          <w:szCs w:val="22"/>
          <w:lang w:val="en-GB"/>
        </w:rPr>
        <w:t xml:space="preserve">examples set out how the EIR Recast </w:t>
      </w:r>
      <w:r w:rsidR="00A33338" w:rsidRPr="00A33338">
        <w:rPr>
          <w:rFonts w:ascii="Arial" w:hAnsi="Arial" w:cs="Arial"/>
          <w:color w:val="7B7B7B" w:themeColor="accent3" w:themeShade="BF"/>
          <w:sz w:val="22"/>
          <w:szCs w:val="22"/>
          <w:lang w:val="en-GB"/>
        </w:rPr>
        <w:t>uses modified universalism</w:t>
      </w:r>
    </w:p>
    <w:p w14:paraId="209A0B2B" w14:textId="23E80F13" w:rsidR="005971A1" w:rsidRDefault="005971A1" w:rsidP="00636C15">
      <w:pPr>
        <w:ind w:left="720" w:hanging="720"/>
        <w:jc w:val="both"/>
        <w:rPr>
          <w:rFonts w:ascii="Avenir Next" w:hAnsi="Avenir Next" w:cs="Arial"/>
          <w:color w:val="7B7B7B" w:themeColor="accent3" w:themeShade="BF"/>
          <w:sz w:val="22"/>
          <w:szCs w:val="22"/>
          <w:lang w:val="en-GB"/>
        </w:rPr>
      </w:pP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56E0390A" w14:textId="193FD9B8" w:rsidR="00040C9B" w:rsidRPr="008E3C96" w:rsidRDefault="00040C9B" w:rsidP="002A37BB">
      <w:pPr>
        <w:jc w:val="both"/>
        <w:rPr>
          <w:rFonts w:ascii="Avenir Next" w:hAnsi="Avenir Next" w:cs="Arial"/>
          <w:sz w:val="22"/>
          <w:szCs w:val="22"/>
          <w:lang w:val="en-GB"/>
        </w:rPr>
      </w:pPr>
    </w:p>
    <w:p w14:paraId="3777CAAE" w14:textId="671F69B6" w:rsidR="00771DB8" w:rsidRPr="00A81412" w:rsidRDefault="00771DB8" w:rsidP="002A37BB">
      <w:pPr>
        <w:ind w:left="720" w:hanging="720"/>
        <w:jc w:val="both"/>
        <w:rPr>
          <w:rFonts w:ascii="Arial" w:hAnsi="Arial" w:cs="Arial"/>
          <w:color w:val="7B7B7B" w:themeColor="accent3" w:themeShade="BF"/>
          <w:sz w:val="22"/>
          <w:szCs w:val="22"/>
          <w:lang w:val="en-GB"/>
        </w:rPr>
      </w:pPr>
      <w:r w:rsidRPr="00A81412">
        <w:rPr>
          <w:rFonts w:ascii="Arial" w:hAnsi="Arial" w:cs="Arial"/>
          <w:color w:val="7B7B7B" w:themeColor="accent3" w:themeShade="BF"/>
          <w:sz w:val="22"/>
          <w:szCs w:val="22"/>
          <w:lang w:val="en-GB"/>
        </w:rPr>
        <w:t xml:space="preserve">Article 41 </w:t>
      </w:r>
      <w:r w:rsidR="00F667A5" w:rsidRPr="00A81412">
        <w:rPr>
          <w:rFonts w:ascii="Arial" w:hAnsi="Arial" w:cs="Arial"/>
          <w:color w:val="7B7B7B" w:themeColor="accent3" w:themeShade="BF"/>
          <w:sz w:val="22"/>
          <w:szCs w:val="22"/>
          <w:lang w:val="en-GB"/>
        </w:rPr>
        <w:t>“Cooperation and communication between insolvency practi</w:t>
      </w:r>
      <w:r w:rsidR="00F05481" w:rsidRPr="00A81412">
        <w:rPr>
          <w:rFonts w:ascii="Arial" w:hAnsi="Arial" w:cs="Arial"/>
          <w:color w:val="7B7B7B" w:themeColor="accent3" w:themeShade="BF"/>
          <w:sz w:val="22"/>
          <w:szCs w:val="22"/>
          <w:lang w:val="en-GB"/>
        </w:rPr>
        <w:t xml:space="preserve">tioners </w:t>
      </w:r>
    </w:p>
    <w:p w14:paraId="1E7E8C56" w14:textId="6C30D58B" w:rsidR="00297E73" w:rsidRPr="00A81412" w:rsidRDefault="00297E73" w:rsidP="002A37BB">
      <w:pPr>
        <w:ind w:left="720" w:hanging="720"/>
        <w:jc w:val="both"/>
        <w:rPr>
          <w:rFonts w:ascii="Arial" w:hAnsi="Arial" w:cs="Arial"/>
          <w:color w:val="7B7B7B" w:themeColor="accent3" w:themeShade="BF"/>
          <w:sz w:val="22"/>
          <w:szCs w:val="22"/>
          <w:lang w:val="en-GB"/>
        </w:rPr>
      </w:pPr>
      <w:r w:rsidRPr="00A81412">
        <w:rPr>
          <w:rFonts w:ascii="Arial" w:hAnsi="Arial" w:cs="Arial"/>
          <w:color w:val="7B7B7B" w:themeColor="accent3" w:themeShade="BF"/>
          <w:sz w:val="22"/>
          <w:szCs w:val="22"/>
          <w:lang w:val="en-GB"/>
        </w:rPr>
        <w:t>Article 42</w:t>
      </w:r>
      <w:r w:rsidR="00F05481" w:rsidRPr="00A81412">
        <w:rPr>
          <w:rFonts w:ascii="Arial" w:hAnsi="Arial" w:cs="Arial"/>
          <w:color w:val="7B7B7B" w:themeColor="accent3" w:themeShade="BF"/>
          <w:sz w:val="22"/>
          <w:szCs w:val="22"/>
          <w:lang w:val="en-GB"/>
        </w:rPr>
        <w:t xml:space="preserve"> “Cooperation and communication between courts”</w:t>
      </w:r>
    </w:p>
    <w:p w14:paraId="71615113" w14:textId="08E977EC" w:rsidR="00297E73" w:rsidRPr="00A81412" w:rsidRDefault="00297E73" w:rsidP="002A37BB">
      <w:pPr>
        <w:ind w:left="720" w:hanging="720"/>
        <w:jc w:val="both"/>
        <w:rPr>
          <w:rFonts w:ascii="Arial" w:hAnsi="Arial" w:cs="Arial"/>
          <w:color w:val="7B7B7B" w:themeColor="accent3" w:themeShade="BF"/>
          <w:sz w:val="22"/>
          <w:szCs w:val="22"/>
          <w:lang w:val="en-GB"/>
        </w:rPr>
      </w:pPr>
      <w:r w:rsidRPr="00A81412">
        <w:rPr>
          <w:rFonts w:ascii="Arial" w:hAnsi="Arial" w:cs="Arial"/>
          <w:color w:val="7B7B7B" w:themeColor="accent3" w:themeShade="BF"/>
          <w:sz w:val="22"/>
          <w:szCs w:val="22"/>
          <w:lang w:val="en-GB"/>
        </w:rPr>
        <w:t>Article 43</w:t>
      </w:r>
      <w:r w:rsidR="00F05481" w:rsidRPr="00A81412">
        <w:rPr>
          <w:rFonts w:ascii="Arial" w:hAnsi="Arial" w:cs="Arial"/>
          <w:color w:val="7B7B7B" w:themeColor="accent3" w:themeShade="BF"/>
          <w:sz w:val="22"/>
          <w:szCs w:val="22"/>
          <w:lang w:val="en-GB"/>
        </w:rPr>
        <w:t xml:space="preserve"> “Cooperation between insolvency practitioners and courts”</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2ED5EE51" w:rsidR="00DD47EF" w:rsidRDefault="00DD47EF" w:rsidP="002A37BB">
      <w:pPr>
        <w:jc w:val="both"/>
        <w:rPr>
          <w:rFonts w:ascii="Avenir Next" w:hAnsi="Avenir Next" w:cs="Arial"/>
          <w:sz w:val="22"/>
          <w:szCs w:val="22"/>
          <w:lang w:val="en-GB"/>
        </w:rPr>
      </w:pPr>
    </w:p>
    <w:p w14:paraId="0E6121D4" w14:textId="77777777" w:rsidR="00C63860" w:rsidRPr="00D61C0F" w:rsidRDefault="00C63860" w:rsidP="002A37BB">
      <w:pPr>
        <w:jc w:val="both"/>
        <w:rPr>
          <w:rFonts w:ascii="Arial" w:hAnsi="Arial" w:cs="Arial"/>
          <w:color w:val="808080" w:themeColor="background1" w:themeShade="80"/>
          <w:sz w:val="22"/>
          <w:szCs w:val="22"/>
          <w:lang w:val="en-GB"/>
        </w:rPr>
      </w:pPr>
      <w:r w:rsidRPr="00D61C0F">
        <w:rPr>
          <w:rFonts w:ascii="Arial" w:hAnsi="Arial" w:cs="Arial"/>
          <w:color w:val="808080" w:themeColor="background1" w:themeShade="80"/>
          <w:sz w:val="22"/>
          <w:szCs w:val="22"/>
          <w:lang w:val="en-GB"/>
        </w:rPr>
        <w:t xml:space="preserve">The entirety of </w:t>
      </w:r>
      <w:r w:rsidR="005F0D0F" w:rsidRPr="00D61C0F">
        <w:rPr>
          <w:rFonts w:ascii="Arial" w:hAnsi="Arial" w:cs="Arial"/>
          <w:color w:val="808080" w:themeColor="background1" w:themeShade="80"/>
          <w:sz w:val="22"/>
          <w:szCs w:val="22"/>
          <w:lang w:val="en-GB"/>
        </w:rPr>
        <w:t>Chapter 3</w:t>
      </w:r>
      <w:r w:rsidR="000E5DCB" w:rsidRPr="00D61C0F">
        <w:rPr>
          <w:rFonts w:ascii="Arial" w:hAnsi="Arial" w:cs="Arial"/>
          <w:color w:val="808080" w:themeColor="background1" w:themeShade="80"/>
          <w:sz w:val="22"/>
          <w:szCs w:val="22"/>
          <w:lang w:val="en-GB"/>
        </w:rPr>
        <w:t xml:space="preserve"> of the EIR Recast </w:t>
      </w:r>
      <w:r w:rsidR="004B6F3E" w:rsidRPr="00D61C0F">
        <w:rPr>
          <w:rFonts w:ascii="Arial" w:hAnsi="Arial" w:cs="Arial"/>
          <w:color w:val="808080" w:themeColor="background1" w:themeShade="80"/>
          <w:sz w:val="22"/>
          <w:szCs w:val="22"/>
          <w:lang w:val="en-GB"/>
        </w:rPr>
        <w:t>discusses secondary proceedings.</w:t>
      </w:r>
    </w:p>
    <w:p w14:paraId="3629ACBE" w14:textId="77777777" w:rsidR="00C63860" w:rsidRDefault="00C63860" w:rsidP="002A37BB">
      <w:pPr>
        <w:jc w:val="both"/>
        <w:rPr>
          <w:rFonts w:ascii="Avenir Next" w:hAnsi="Avenir Next" w:cs="Arial"/>
          <w:sz w:val="22"/>
          <w:szCs w:val="22"/>
          <w:lang w:val="en-GB"/>
        </w:rPr>
      </w:pPr>
    </w:p>
    <w:p w14:paraId="60246789" w14:textId="174FDB6F" w:rsidR="005F0D0F" w:rsidRPr="00C63860" w:rsidRDefault="00B36425" w:rsidP="002A37BB">
      <w:pPr>
        <w:jc w:val="both"/>
        <w:rPr>
          <w:rFonts w:ascii="Arial" w:hAnsi="Arial" w:cs="Arial"/>
          <w:color w:val="808080" w:themeColor="background1" w:themeShade="80"/>
          <w:sz w:val="22"/>
          <w:szCs w:val="22"/>
          <w:lang w:val="en-GB"/>
        </w:rPr>
      </w:pPr>
      <w:r w:rsidRPr="00C63860">
        <w:rPr>
          <w:rFonts w:ascii="Arial" w:hAnsi="Arial" w:cs="Arial"/>
          <w:color w:val="808080" w:themeColor="background1" w:themeShade="80"/>
          <w:sz w:val="22"/>
          <w:szCs w:val="22"/>
          <w:lang w:val="en-GB"/>
        </w:rPr>
        <w:lastRenderedPageBreak/>
        <w:t>Article 34 which discusses opening of proceedings</w:t>
      </w:r>
      <w:r w:rsidR="0075616E" w:rsidRPr="00C63860">
        <w:rPr>
          <w:rFonts w:ascii="Arial" w:hAnsi="Arial" w:cs="Arial"/>
          <w:color w:val="808080" w:themeColor="background1" w:themeShade="80"/>
          <w:sz w:val="22"/>
          <w:szCs w:val="22"/>
          <w:lang w:val="en-GB"/>
        </w:rPr>
        <w:t xml:space="preserve">. States that </w:t>
      </w:r>
      <w:r w:rsidR="001D4D32" w:rsidRPr="00C63860">
        <w:rPr>
          <w:rFonts w:ascii="Arial" w:hAnsi="Arial" w:cs="Arial"/>
          <w:color w:val="808080" w:themeColor="background1" w:themeShade="80"/>
          <w:sz w:val="22"/>
          <w:szCs w:val="22"/>
          <w:lang w:val="en-GB"/>
        </w:rPr>
        <w:t>the</w:t>
      </w:r>
      <w:r w:rsidR="00EC5514" w:rsidRPr="00C63860">
        <w:rPr>
          <w:rFonts w:ascii="Arial" w:hAnsi="Arial" w:cs="Arial"/>
          <w:color w:val="808080" w:themeColor="background1" w:themeShade="80"/>
          <w:sz w:val="22"/>
          <w:szCs w:val="22"/>
          <w:lang w:val="en-GB"/>
        </w:rPr>
        <w:t xml:space="preserve"> court </w:t>
      </w:r>
      <w:r w:rsidR="00177547" w:rsidRPr="00C63860">
        <w:rPr>
          <w:rFonts w:ascii="Arial" w:hAnsi="Arial" w:cs="Arial"/>
          <w:color w:val="808080" w:themeColor="background1" w:themeShade="80"/>
          <w:sz w:val="22"/>
          <w:szCs w:val="22"/>
          <w:lang w:val="en-GB"/>
        </w:rPr>
        <w:t xml:space="preserve">which has jurisdiction may open secondary insolvency </w:t>
      </w:r>
      <w:r w:rsidR="00C63860" w:rsidRPr="00C63860">
        <w:rPr>
          <w:rFonts w:ascii="Arial" w:hAnsi="Arial" w:cs="Arial"/>
          <w:color w:val="808080" w:themeColor="background1" w:themeShade="80"/>
          <w:sz w:val="22"/>
          <w:szCs w:val="22"/>
          <w:lang w:val="en-GB"/>
        </w:rPr>
        <w:t>proceedings</w:t>
      </w:r>
      <w:r w:rsidR="00177547" w:rsidRPr="00C63860">
        <w:rPr>
          <w:rFonts w:ascii="Arial" w:hAnsi="Arial" w:cs="Arial"/>
          <w:color w:val="808080" w:themeColor="background1" w:themeShade="80"/>
          <w:sz w:val="22"/>
          <w:szCs w:val="22"/>
          <w:lang w:val="en-GB"/>
        </w:rPr>
        <w:t>. The secondary</w:t>
      </w:r>
      <w:r w:rsidR="00F34D6A" w:rsidRPr="00C63860">
        <w:rPr>
          <w:rFonts w:ascii="Arial" w:hAnsi="Arial" w:cs="Arial"/>
          <w:color w:val="808080" w:themeColor="background1" w:themeShade="80"/>
          <w:sz w:val="22"/>
          <w:szCs w:val="22"/>
          <w:lang w:val="en-GB"/>
        </w:rPr>
        <w:t xml:space="preserve"> proceedings </w:t>
      </w:r>
      <w:r w:rsidR="00397745" w:rsidRPr="00C63860">
        <w:rPr>
          <w:rFonts w:ascii="Arial" w:hAnsi="Arial" w:cs="Arial"/>
          <w:color w:val="808080" w:themeColor="background1" w:themeShade="80"/>
          <w:sz w:val="22"/>
          <w:szCs w:val="22"/>
          <w:lang w:val="en-GB"/>
        </w:rPr>
        <w:t>are restricted to the assets located in that Member State.</w:t>
      </w:r>
    </w:p>
    <w:p w14:paraId="595AA83B" w14:textId="77777777" w:rsidR="00397745" w:rsidRPr="00C63860" w:rsidRDefault="00397745" w:rsidP="002A37BB">
      <w:pPr>
        <w:ind w:left="720" w:hanging="720"/>
        <w:jc w:val="both"/>
        <w:rPr>
          <w:rFonts w:ascii="Arial" w:hAnsi="Arial" w:cs="Arial"/>
          <w:color w:val="7B7B7B" w:themeColor="accent3" w:themeShade="BF"/>
          <w:sz w:val="22"/>
          <w:szCs w:val="22"/>
          <w:lang w:val="en-GB"/>
        </w:rPr>
      </w:pPr>
    </w:p>
    <w:p w14:paraId="296A8396" w14:textId="10306BF6" w:rsidR="009954B2" w:rsidRPr="005F390A" w:rsidRDefault="009C13FE" w:rsidP="005F390A">
      <w:pPr>
        <w:jc w:val="both"/>
        <w:rPr>
          <w:rFonts w:ascii="Arial" w:hAnsi="Arial" w:cs="Arial"/>
          <w:color w:val="808080" w:themeColor="background1" w:themeShade="80"/>
          <w:sz w:val="22"/>
          <w:szCs w:val="22"/>
          <w:lang w:val="en-GB"/>
        </w:rPr>
      </w:pPr>
      <w:r w:rsidRPr="005F390A">
        <w:rPr>
          <w:rFonts w:ascii="Arial" w:hAnsi="Arial" w:cs="Arial"/>
          <w:color w:val="808080" w:themeColor="background1" w:themeShade="80"/>
          <w:sz w:val="22"/>
          <w:szCs w:val="22"/>
          <w:lang w:val="en-GB"/>
        </w:rPr>
        <w:t xml:space="preserve">In </w:t>
      </w:r>
      <w:r w:rsidR="00377991" w:rsidRPr="005F390A">
        <w:rPr>
          <w:rFonts w:ascii="Arial" w:hAnsi="Arial" w:cs="Arial"/>
          <w:color w:val="808080" w:themeColor="background1" w:themeShade="80"/>
          <w:sz w:val="22"/>
          <w:szCs w:val="22"/>
          <w:lang w:val="en-GB"/>
        </w:rPr>
        <w:t>Article 38(2)</w:t>
      </w:r>
      <w:r w:rsidR="00AC4BB6" w:rsidRPr="005F390A">
        <w:rPr>
          <w:rFonts w:ascii="Arial" w:hAnsi="Arial" w:cs="Arial"/>
          <w:color w:val="808080" w:themeColor="background1" w:themeShade="80"/>
          <w:sz w:val="22"/>
          <w:szCs w:val="22"/>
          <w:lang w:val="en-GB"/>
        </w:rPr>
        <w:t xml:space="preserve"> </w:t>
      </w:r>
      <w:r w:rsidR="00EB4B66" w:rsidRPr="005F390A">
        <w:rPr>
          <w:rFonts w:ascii="Arial" w:hAnsi="Arial" w:cs="Arial"/>
          <w:color w:val="808080" w:themeColor="background1" w:themeShade="80"/>
          <w:sz w:val="22"/>
          <w:szCs w:val="22"/>
          <w:lang w:val="en-GB"/>
        </w:rPr>
        <w:t>discusses the d</w:t>
      </w:r>
      <w:r w:rsidR="0005637C" w:rsidRPr="005F390A">
        <w:rPr>
          <w:rFonts w:ascii="Arial" w:hAnsi="Arial" w:cs="Arial"/>
          <w:color w:val="808080" w:themeColor="background1" w:themeShade="80"/>
          <w:sz w:val="22"/>
          <w:szCs w:val="22"/>
          <w:lang w:val="en-GB"/>
        </w:rPr>
        <w:t xml:space="preserve">ecision </w:t>
      </w:r>
      <w:r w:rsidR="009623E9" w:rsidRPr="005F390A">
        <w:rPr>
          <w:rFonts w:ascii="Arial" w:hAnsi="Arial" w:cs="Arial"/>
          <w:color w:val="808080" w:themeColor="background1" w:themeShade="80"/>
          <w:sz w:val="22"/>
          <w:szCs w:val="22"/>
          <w:lang w:val="en-GB"/>
        </w:rPr>
        <w:t>to open secondary insolvency proceedings</w:t>
      </w:r>
      <w:r w:rsidR="00EB4B66" w:rsidRPr="005F390A">
        <w:rPr>
          <w:rFonts w:ascii="Arial" w:hAnsi="Arial" w:cs="Arial"/>
          <w:color w:val="808080" w:themeColor="background1" w:themeShade="80"/>
          <w:sz w:val="22"/>
          <w:szCs w:val="22"/>
          <w:lang w:val="en-GB"/>
        </w:rPr>
        <w:t xml:space="preserve"> following on from</w:t>
      </w:r>
      <w:r w:rsidR="004B57B6" w:rsidRPr="005F390A">
        <w:rPr>
          <w:rFonts w:ascii="Arial" w:hAnsi="Arial" w:cs="Arial"/>
          <w:color w:val="808080" w:themeColor="background1" w:themeShade="80"/>
          <w:sz w:val="22"/>
          <w:szCs w:val="22"/>
          <w:lang w:val="en-GB"/>
        </w:rPr>
        <w:t xml:space="preserve"> Article 36</w:t>
      </w:r>
      <w:r w:rsidR="00BB3A43" w:rsidRPr="005F390A">
        <w:rPr>
          <w:rFonts w:ascii="Arial" w:hAnsi="Arial" w:cs="Arial"/>
          <w:color w:val="808080" w:themeColor="background1" w:themeShade="80"/>
          <w:sz w:val="22"/>
          <w:szCs w:val="22"/>
          <w:lang w:val="en-GB"/>
        </w:rPr>
        <w:t>. Stating that i</w:t>
      </w:r>
      <w:r w:rsidR="003953B1" w:rsidRPr="005F390A">
        <w:rPr>
          <w:rFonts w:ascii="Arial" w:hAnsi="Arial" w:cs="Arial"/>
          <w:color w:val="808080" w:themeColor="background1" w:themeShade="80"/>
          <w:sz w:val="22"/>
          <w:szCs w:val="22"/>
          <w:lang w:val="en-GB"/>
        </w:rPr>
        <w:t>f the insolvency practi</w:t>
      </w:r>
      <w:r w:rsidR="00EB4B66" w:rsidRPr="005F390A">
        <w:rPr>
          <w:rFonts w:ascii="Arial" w:hAnsi="Arial" w:cs="Arial"/>
          <w:color w:val="808080" w:themeColor="background1" w:themeShade="80"/>
          <w:sz w:val="22"/>
          <w:szCs w:val="22"/>
          <w:lang w:val="en-GB"/>
        </w:rPr>
        <w:t xml:space="preserve">tioner has given an undertaking </w:t>
      </w:r>
      <w:r w:rsidR="00367DF3" w:rsidRPr="005F390A">
        <w:rPr>
          <w:rFonts w:ascii="Arial" w:hAnsi="Arial" w:cs="Arial"/>
          <w:color w:val="808080" w:themeColor="background1" w:themeShade="80"/>
          <w:sz w:val="22"/>
          <w:szCs w:val="22"/>
          <w:lang w:val="en-GB"/>
        </w:rPr>
        <w:t>allows t</w:t>
      </w:r>
      <w:r w:rsidR="004E7DA7" w:rsidRPr="005F390A">
        <w:rPr>
          <w:rFonts w:ascii="Arial" w:hAnsi="Arial" w:cs="Arial"/>
          <w:color w:val="808080" w:themeColor="background1" w:themeShade="80"/>
          <w:sz w:val="22"/>
          <w:szCs w:val="22"/>
          <w:lang w:val="en-GB"/>
        </w:rPr>
        <w:t xml:space="preserve">he court at the request of an insolvency practitioner </w:t>
      </w:r>
      <w:r w:rsidR="00C234C9" w:rsidRPr="005F390A">
        <w:rPr>
          <w:rFonts w:ascii="Arial" w:hAnsi="Arial" w:cs="Arial"/>
          <w:color w:val="808080" w:themeColor="background1" w:themeShade="80"/>
          <w:sz w:val="22"/>
          <w:szCs w:val="22"/>
          <w:lang w:val="en-GB"/>
        </w:rPr>
        <w:t>to</w:t>
      </w:r>
      <w:r w:rsidR="003C5114" w:rsidRPr="005F390A">
        <w:rPr>
          <w:rFonts w:ascii="Arial" w:hAnsi="Arial" w:cs="Arial"/>
          <w:color w:val="808080" w:themeColor="background1" w:themeShade="80"/>
          <w:sz w:val="22"/>
          <w:szCs w:val="22"/>
          <w:lang w:val="en-GB"/>
        </w:rPr>
        <w:t xml:space="preserve"> not open secondary insolvency proceedings, if it is seen to be in the best interest of the local creditors.</w:t>
      </w:r>
      <w:r w:rsidR="004B57B6" w:rsidRPr="005F390A">
        <w:rPr>
          <w:rFonts w:ascii="Arial" w:hAnsi="Arial" w:cs="Arial"/>
          <w:color w:val="808080" w:themeColor="background1" w:themeShade="80"/>
          <w:sz w:val="22"/>
          <w:szCs w:val="22"/>
          <w:lang w:val="en-GB"/>
        </w:rPr>
        <w:t xml:space="preserve"> </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0D78DBF7" w14:textId="77777777" w:rsidR="000F66AE" w:rsidRDefault="000F66AE" w:rsidP="002A37BB">
      <w:pPr>
        <w:jc w:val="both"/>
        <w:rPr>
          <w:rFonts w:ascii="Arial" w:hAnsi="Arial" w:cs="Arial"/>
          <w:color w:val="7B7B7B" w:themeColor="accent3" w:themeShade="BF"/>
          <w:sz w:val="22"/>
          <w:szCs w:val="22"/>
          <w:lang w:val="en-GB"/>
        </w:rPr>
      </w:pPr>
    </w:p>
    <w:p w14:paraId="495C2183" w14:textId="7380189D" w:rsidR="00991C12" w:rsidRPr="00186CBF" w:rsidRDefault="00813675" w:rsidP="002A37BB">
      <w:pPr>
        <w:jc w:val="both"/>
        <w:rPr>
          <w:rFonts w:ascii="Arial" w:hAnsi="Arial" w:cs="Arial"/>
          <w:color w:val="7B7B7B" w:themeColor="accent3" w:themeShade="BF"/>
          <w:sz w:val="22"/>
          <w:szCs w:val="22"/>
          <w:lang w:val="en-GB"/>
        </w:rPr>
      </w:pPr>
      <w:r w:rsidRPr="00186CBF">
        <w:rPr>
          <w:rFonts w:ascii="Arial" w:hAnsi="Arial" w:cs="Arial"/>
          <w:color w:val="7B7B7B" w:themeColor="accent3" w:themeShade="BF"/>
          <w:sz w:val="22"/>
          <w:szCs w:val="22"/>
          <w:lang w:val="en-GB"/>
        </w:rPr>
        <w:t xml:space="preserve">The European </w:t>
      </w:r>
      <w:r w:rsidR="00E62D1D" w:rsidRPr="00186CBF">
        <w:rPr>
          <w:rFonts w:ascii="Arial" w:hAnsi="Arial" w:cs="Arial"/>
          <w:color w:val="7B7B7B" w:themeColor="accent3" w:themeShade="BF"/>
          <w:sz w:val="22"/>
          <w:szCs w:val="22"/>
          <w:lang w:val="en-GB"/>
        </w:rPr>
        <w:t>Commission</w:t>
      </w:r>
      <w:r w:rsidRPr="00186CBF">
        <w:rPr>
          <w:rFonts w:ascii="Arial" w:hAnsi="Arial" w:cs="Arial"/>
          <w:color w:val="7B7B7B" w:themeColor="accent3" w:themeShade="BF"/>
          <w:sz w:val="22"/>
          <w:szCs w:val="22"/>
          <w:lang w:val="en-GB"/>
        </w:rPr>
        <w:t xml:space="preserve"> addressed several issues that they felt needed to be revised under the new framework. Firstly, they addressed the issue of scope</w:t>
      </w:r>
      <w:r w:rsidR="002F3C57" w:rsidRPr="00186CBF">
        <w:rPr>
          <w:rFonts w:ascii="Arial" w:hAnsi="Arial" w:cs="Arial"/>
          <w:color w:val="7B7B7B" w:themeColor="accent3" w:themeShade="BF"/>
          <w:sz w:val="22"/>
          <w:szCs w:val="22"/>
          <w:lang w:val="en-GB"/>
        </w:rPr>
        <w:t xml:space="preserve"> </w:t>
      </w:r>
      <w:r w:rsidR="00671942" w:rsidRPr="00186CBF">
        <w:rPr>
          <w:rFonts w:ascii="Arial" w:hAnsi="Arial" w:cs="Arial"/>
          <w:color w:val="7B7B7B" w:themeColor="accent3" w:themeShade="BF"/>
          <w:sz w:val="22"/>
          <w:szCs w:val="22"/>
          <w:lang w:val="en-GB"/>
        </w:rPr>
        <w:t>by</w:t>
      </w:r>
      <w:r w:rsidR="002F3C57" w:rsidRPr="00186CBF">
        <w:rPr>
          <w:rFonts w:ascii="Arial" w:hAnsi="Arial" w:cs="Arial"/>
          <w:color w:val="7B7B7B" w:themeColor="accent3" w:themeShade="BF"/>
          <w:sz w:val="22"/>
          <w:szCs w:val="22"/>
          <w:lang w:val="en-GB"/>
        </w:rPr>
        <w:t xml:space="preserve"> extend</w:t>
      </w:r>
      <w:r w:rsidR="00671942" w:rsidRPr="00186CBF">
        <w:rPr>
          <w:rFonts w:ascii="Arial" w:hAnsi="Arial" w:cs="Arial"/>
          <w:color w:val="7B7B7B" w:themeColor="accent3" w:themeShade="BF"/>
          <w:sz w:val="22"/>
          <w:szCs w:val="22"/>
          <w:lang w:val="en-GB"/>
        </w:rPr>
        <w:t>ing</w:t>
      </w:r>
      <w:r w:rsidR="008D5758" w:rsidRPr="00186CBF">
        <w:rPr>
          <w:rFonts w:ascii="Arial" w:hAnsi="Arial" w:cs="Arial"/>
          <w:color w:val="7B7B7B" w:themeColor="accent3" w:themeShade="BF"/>
          <w:sz w:val="22"/>
          <w:szCs w:val="22"/>
          <w:lang w:val="en-GB"/>
        </w:rPr>
        <w:t xml:space="preserve"> it,</w:t>
      </w:r>
      <w:r w:rsidR="00AC3F69" w:rsidRPr="00186CBF">
        <w:rPr>
          <w:rFonts w:ascii="Arial" w:hAnsi="Arial" w:cs="Arial"/>
          <w:color w:val="7B7B7B" w:themeColor="accent3" w:themeShade="BF"/>
          <w:sz w:val="22"/>
          <w:szCs w:val="22"/>
          <w:lang w:val="en-GB"/>
        </w:rPr>
        <w:t xml:space="preserve"> and </w:t>
      </w:r>
      <w:r w:rsidR="007B4ECF" w:rsidRPr="00186CBF">
        <w:rPr>
          <w:rFonts w:ascii="Arial" w:hAnsi="Arial" w:cs="Arial"/>
          <w:color w:val="7B7B7B" w:themeColor="accent3" w:themeShade="BF"/>
          <w:sz w:val="22"/>
          <w:szCs w:val="22"/>
          <w:lang w:val="en-GB"/>
        </w:rPr>
        <w:t>broadening</w:t>
      </w:r>
      <w:r w:rsidR="002F3C57" w:rsidRPr="00186CBF">
        <w:rPr>
          <w:rFonts w:ascii="Arial" w:hAnsi="Arial" w:cs="Arial"/>
          <w:color w:val="7B7B7B" w:themeColor="accent3" w:themeShade="BF"/>
          <w:sz w:val="22"/>
          <w:szCs w:val="22"/>
          <w:lang w:val="en-GB"/>
        </w:rPr>
        <w:t xml:space="preserve"> the definition </w:t>
      </w:r>
      <w:r w:rsidR="00893031" w:rsidRPr="00186CBF">
        <w:rPr>
          <w:rFonts w:ascii="Arial" w:hAnsi="Arial" w:cs="Arial"/>
          <w:color w:val="7B7B7B" w:themeColor="accent3" w:themeShade="BF"/>
          <w:sz w:val="22"/>
          <w:szCs w:val="22"/>
          <w:lang w:val="en-GB"/>
        </w:rPr>
        <w:t>of insolvency proceedings to</w:t>
      </w:r>
      <w:r w:rsidR="0058298B" w:rsidRPr="00186CBF">
        <w:rPr>
          <w:rFonts w:ascii="Arial" w:hAnsi="Arial" w:cs="Arial"/>
          <w:color w:val="7B7B7B" w:themeColor="accent3" w:themeShade="BF"/>
          <w:sz w:val="22"/>
          <w:szCs w:val="22"/>
          <w:lang w:val="en-GB"/>
        </w:rPr>
        <w:t xml:space="preserve"> include</w:t>
      </w:r>
      <w:r w:rsidR="007B4ECF" w:rsidRPr="00186CBF">
        <w:rPr>
          <w:rFonts w:ascii="Arial" w:hAnsi="Arial" w:cs="Arial"/>
          <w:color w:val="7B7B7B" w:themeColor="accent3" w:themeShade="BF"/>
          <w:sz w:val="22"/>
          <w:szCs w:val="22"/>
          <w:lang w:val="en-GB"/>
        </w:rPr>
        <w:t xml:space="preserve"> pre-insolvency </w:t>
      </w:r>
      <w:r w:rsidR="00E62D1D" w:rsidRPr="00186CBF">
        <w:rPr>
          <w:rFonts w:ascii="Arial" w:hAnsi="Arial" w:cs="Arial"/>
          <w:color w:val="7B7B7B" w:themeColor="accent3" w:themeShade="BF"/>
          <w:sz w:val="22"/>
          <w:szCs w:val="22"/>
          <w:lang w:val="en-GB"/>
        </w:rPr>
        <w:t>proceedings</w:t>
      </w:r>
      <w:r w:rsidR="007B4ECF" w:rsidRPr="00186CBF">
        <w:rPr>
          <w:rFonts w:ascii="Arial" w:hAnsi="Arial" w:cs="Arial"/>
          <w:color w:val="7B7B7B" w:themeColor="accent3" w:themeShade="BF"/>
          <w:sz w:val="22"/>
          <w:szCs w:val="22"/>
          <w:lang w:val="en-GB"/>
        </w:rPr>
        <w:t xml:space="preserve"> as well as debt discharge proceedings </w:t>
      </w:r>
      <w:r w:rsidR="00DA7B5B" w:rsidRPr="00186CBF">
        <w:rPr>
          <w:rFonts w:ascii="Arial" w:hAnsi="Arial" w:cs="Arial"/>
          <w:color w:val="7B7B7B" w:themeColor="accent3" w:themeShade="BF"/>
          <w:sz w:val="22"/>
          <w:szCs w:val="22"/>
          <w:lang w:val="en-GB"/>
        </w:rPr>
        <w:t>they also</w:t>
      </w:r>
      <w:r w:rsidR="00EF3876" w:rsidRPr="00186CBF">
        <w:rPr>
          <w:rFonts w:ascii="Arial" w:hAnsi="Arial" w:cs="Arial"/>
          <w:color w:val="7B7B7B" w:themeColor="accent3" w:themeShade="BF"/>
          <w:sz w:val="22"/>
          <w:szCs w:val="22"/>
          <w:lang w:val="en-GB"/>
        </w:rPr>
        <w:t xml:space="preserve"> includ</w:t>
      </w:r>
      <w:r w:rsidR="00A53152" w:rsidRPr="00186CBF">
        <w:rPr>
          <w:rFonts w:ascii="Arial" w:hAnsi="Arial" w:cs="Arial"/>
          <w:color w:val="7B7B7B" w:themeColor="accent3" w:themeShade="BF"/>
          <w:sz w:val="22"/>
          <w:szCs w:val="22"/>
          <w:lang w:val="en-GB"/>
        </w:rPr>
        <w:t>ed</w:t>
      </w:r>
      <w:r w:rsidR="00EF3876" w:rsidRPr="00186CBF">
        <w:rPr>
          <w:rFonts w:ascii="Arial" w:hAnsi="Arial" w:cs="Arial"/>
          <w:color w:val="7B7B7B" w:themeColor="accent3" w:themeShade="BF"/>
          <w:sz w:val="22"/>
          <w:szCs w:val="22"/>
          <w:lang w:val="en-GB"/>
        </w:rPr>
        <w:t xml:space="preserve"> personal </w:t>
      </w:r>
      <w:r w:rsidR="00E62D1D" w:rsidRPr="00186CBF">
        <w:rPr>
          <w:rFonts w:ascii="Arial" w:hAnsi="Arial" w:cs="Arial"/>
          <w:color w:val="7B7B7B" w:themeColor="accent3" w:themeShade="BF"/>
          <w:sz w:val="22"/>
          <w:szCs w:val="22"/>
          <w:lang w:val="en-GB"/>
        </w:rPr>
        <w:t>insolvency</w:t>
      </w:r>
      <w:r w:rsidR="00EF3876" w:rsidRPr="00186CBF">
        <w:rPr>
          <w:rFonts w:ascii="Arial" w:hAnsi="Arial" w:cs="Arial"/>
          <w:color w:val="7B7B7B" w:themeColor="accent3" w:themeShade="BF"/>
          <w:sz w:val="22"/>
          <w:szCs w:val="22"/>
          <w:lang w:val="en-GB"/>
        </w:rPr>
        <w:t xml:space="preserve"> issues.</w:t>
      </w:r>
      <w:r w:rsidR="00991C12" w:rsidRPr="00186CBF">
        <w:rPr>
          <w:rFonts w:ascii="Arial" w:hAnsi="Arial" w:cs="Arial"/>
          <w:color w:val="7B7B7B" w:themeColor="accent3" w:themeShade="BF"/>
          <w:sz w:val="22"/>
          <w:szCs w:val="22"/>
          <w:lang w:val="en-GB"/>
        </w:rPr>
        <w:t xml:space="preserve"> </w:t>
      </w:r>
    </w:p>
    <w:p w14:paraId="7BA33AF8" w14:textId="17CACC22" w:rsidR="00381CF2" w:rsidRPr="00186CBF" w:rsidRDefault="00381CF2" w:rsidP="002A37BB">
      <w:pPr>
        <w:jc w:val="both"/>
        <w:rPr>
          <w:rFonts w:ascii="Arial" w:hAnsi="Arial" w:cs="Arial"/>
          <w:color w:val="7B7B7B" w:themeColor="accent3" w:themeShade="BF"/>
          <w:sz w:val="22"/>
          <w:szCs w:val="22"/>
          <w:lang w:val="en-GB"/>
        </w:rPr>
      </w:pPr>
    </w:p>
    <w:p w14:paraId="56DFE681" w14:textId="1C45035B" w:rsidR="00AA33F2" w:rsidRPr="00186CBF" w:rsidRDefault="00991C12" w:rsidP="002A37BB">
      <w:pPr>
        <w:jc w:val="both"/>
        <w:rPr>
          <w:rFonts w:ascii="Arial" w:hAnsi="Arial" w:cs="Arial"/>
          <w:color w:val="7B7B7B" w:themeColor="accent3" w:themeShade="BF"/>
          <w:sz w:val="22"/>
          <w:szCs w:val="22"/>
          <w:lang w:val="en-GB"/>
        </w:rPr>
      </w:pPr>
      <w:r w:rsidRPr="00186CBF">
        <w:rPr>
          <w:rFonts w:ascii="Arial" w:hAnsi="Arial" w:cs="Arial"/>
          <w:color w:val="7B7B7B" w:themeColor="accent3" w:themeShade="BF"/>
          <w:sz w:val="22"/>
          <w:szCs w:val="22"/>
          <w:lang w:val="en-GB"/>
        </w:rPr>
        <w:t>The Recast also seeks to add</w:t>
      </w:r>
      <w:r w:rsidR="00643C41" w:rsidRPr="00186CBF">
        <w:rPr>
          <w:rFonts w:ascii="Arial" w:hAnsi="Arial" w:cs="Arial"/>
          <w:color w:val="7B7B7B" w:themeColor="accent3" w:themeShade="BF"/>
          <w:sz w:val="22"/>
          <w:szCs w:val="22"/>
          <w:lang w:val="en-GB"/>
        </w:rPr>
        <w:t xml:space="preserve"> clarity </w:t>
      </w:r>
      <w:r w:rsidR="00665B80" w:rsidRPr="00186CBF">
        <w:rPr>
          <w:rFonts w:ascii="Arial" w:hAnsi="Arial" w:cs="Arial"/>
          <w:color w:val="7B7B7B" w:themeColor="accent3" w:themeShade="BF"/>
          <w:sz w:val="22"/>
          <w:szCs w:val="22"/>
          <w:lang w:val="en-GB"/>
        </w:rPr>
        <w:t xml:space="preserve">to the </w:t>
      </w:r>
      <w:r w:rsidR="00643C41" w:rsidRPr="00186CBF">
        <w:rPr>
          <w:rFonts w:ascii="Arial" w:hAnsi="Arial" w:cs="Arial"/>
          <w:color w:val="7B7B7B" w:themeColor="accent3" w:themeShade="BF"/>
          <w:sz w:val="22"/>
          <w:szCs w:val="22"/>
          <w:lang w:val="en-GB"/>
        </w:rPr>
        <w:t>issues of</w:t>
      </w:r>
      <w:r w:rsidR="002130B4" w:rsidRPr="00186CBF">
        <w:rPr>
          <w:rFonts w:ascii="Arial" w:hAnsi="Arial" w:cs="Arial"/>
          <w:color w:val="7B7B7B" w:themeColor="accent3" w:themeShade="BF"/>
          <w:sz w:val="22"/>
          <w:szCs w:val="22"/>
          <w:lang w:val="en-GB"/>
        </w:rPr>
        <w:t xml:space="preserve"> international </w:t>
      </w:r>
      <w:r w:rsidR="00643C41" w:rsidRPr="00186CBF">
        <w:rPr>
          <w:rFonts w:ascii="Arial" w:hAnsi="Arial" w:cs="Arial"/>
          <w:color w:val="7B7B7B" w:themeColor="accent3" w:themeShade="BF"/>
          <w:sz w:val="22"/>
          <w:szCs w:val="22"/>
          <w:lang w:val="en-GB"/>
        </w:rPr>
        <w:t>jurisdiction</w:t>
      </w:r>
      <w:r w:rsidR="00E437D9" w:rsidRPr="00186CBF">
        <w:rPr>
          <w:rFonts w:ascii="Arial" w:hAnsi="Arial" w:cs="Arial"/>
          <w:color w:val="7B7B7B" w:themeColor="accent3" w:themeShade="BF"/>
          <w:sz w:val="22"/>
          <w:szCs w:val="22"/>
          <w:lang w:val="en-GB"/>
        </w:rPr>
        <w:t xml:space="preserve">. The Recast </w:t>
      </w:r>
      <w:r w:rsidR="004A5E39" w:rsidRPr="00186CBF">
        <w:rPr>
          <w:rFonts w:ascii="Arial" w:hAnsi="Arial" w:cs="Arial"/>
          <w:color w:val="7B7B7B" w:themeColor="accent3" w:themeShade="BF"/>
          <w:sz w:val="22"/>
          <w:szCs w:val="22"/>
          <w:lang w:val="en-GB"/>
        </w:rPr>
        <w:t xml:space="preserve">further codifies the rulings </w:t>
      </w:r>
      <w:r w:rsidR="008D5E2A" w:rsidRPr="00186CBF">
        <w:rPr>
          <w:rFonts w:ascii="Arial" w:hAnsi="Arial" w:cs="Arial"/>
          <w:color w:val="7B7B7B" w:themeColor="accent3" w:themeShade="BF"/>
          <w:sz w:val="22"/>
          <w:szCs w:val="22"/>
          <w:lang w:val="en-GB"/>
        </w:rPr>
        <w:t>made by the Court of Justice</w:t>
      </w:r>
      <w:r w:rsidR="00D24DD4" w:rsidRPr="00186CBF">
        <w:rPr>
          <w:rFonts w:ascii="Arial" w:hAnsi="Arial" w:cs="Arial"/>
          <w:color w:val="7B7B7B" w:themeColor="accent3" w:themeShade="BF"/>
          <w:sz w:val="22"/>
          <w:szCs w:val="22"/>
          <w:lang w:val="en-GB"/>
        </w:rPr>
        <w:t>. It clarifies the issue of recognition and what is needed for COMI</w:t>
      </w:r>
      <w:r w:rsidR="0034115A" w:rsidRPr="00186CBF">
        <w:rPr>
          <w:rFonts w:ascii="Arial" w:hAnsi="Arial" w:cs="Arial"/>
          <w:color w:val="7B7B7B" w:themeColor="accent3" w:themeShade="BF"/>
          <w:sz w:val="22"/>
          <w:szCs w:val="22"/>
          <w:lang w:val="en-GB"/>
        </w:rPr>
        <w:t>.</w:t>
      </w:r>
      <w:r w:rsidR="0086294A" w:rsidRPr="00186CBF">
        <w:rPr>
          <w:rFonts w:ascii="Arial" w:hAnsi="Arial" w:cs="Arial"/>
          <w:color w:val="7B7B7B" w:themeColor="accent3" w:themeShade="BF"/>
          <w:sz w:val="22"/>
          <w:szCs w:val="22"/>
          <w:lang w:val="en-GB"/>
        </w:rPr>
        <w:t xml:space="preserve"> </w:t>
      </w:r>
      <w:r w:rsidR="00F5415E" w:rsidRPr="00186CBF">
        <w:rPr>
          <w:rFonts w:ascii="Arial" w:hAnsi="Arial" w:cs="Arial"/>
          <w:color w:val="7B7B7B" w:themeColor="accent3" w:themeShade="BF"/>
          <w:sz w:val="22"/>
          <w:szCs w:val="22"/>
          <w:lang w:val="en-GB"/>
        </w:rPr>
        <w:t xml:space="preserve">It does add to what is needed for COMI to avoid </w:t>
      </w:r>
      <w:r w:rsidR="003D3A58" w:rsidRPr="00186CBF">
        <w:rPr>
          <w:rFonts w:ascii="Arial" w:hAnsi="Arial" w:cs="Arial"/>
          <w:color w:val="7B7B7B" w:themeColor="accent3" w:themeShade="BF"/>
          <w:sz w:val="22"/>
          <w:szCs w:val="22"/>
          <w:lang w:val="en-GB"/>
        </w:rPr>
        <w:t xml:space="preserve">forum shopping and COMI shifting, only allowing </w:t>
      </w:r>
      <w:r w:rsidR="00611934" w:rsidRPr="00186CBF">
        <w:rPr>
          <w:rFonts w:ascii="Arial" w:hAnsi="Arial" w:cs="Arial"/>
          <w:color w:val="7B7B7B" w:themeColor="accent3" w:themeShade="BF"/>
          <w:sz w:val="22"/>
          <w:szCs w:val="22"/>
          <w:lang w:val="en-GB"/>
        </w:rPr>
        <w:t>COMI to apply if the principal place of business hasn’t moved in three months and six months for the habitual residence.</w:t>
      </w:r>
    </w:p>
    <w:p w14:paraId="1E9E788D" w14:textId="40837F6E" w:rsidR="000A45A9" w:rsidRPr="00186CBF" w:rsidRDefault="000A45A9" w:rsidP="002A37BB">
      <w:pPr>
        <w:jc w:val="both"/>
        <w:rPr>
          <w:rFonts w:ascii="Arial" w:hAnsi="Arial" w:cs="Arial"/>
          <w:color w:val="7B7B7B" w:themeColor="accent3" w:themeShade="BF"/>
          <w:sz w:val="22"/>
          <w:szCs w:val="22"/>
          <w:lang w:val="en-GB"/>
        </w:rPr>
      </w:pPr>
    </w:p>
    <w:p w14:paraId="0FBC805F" w14:textId="34F5F07F" w:rsidR="000A45A9" w:rsidRPr="00186CBF" w:rsidRDefault="006445AF" w:rsidP="002A37BB">
      <w:pPr>
        <w:jc w:val="both"/>
        <w:rPr>
          <w:rFonts w:ascii="Arial" w:hAnsi="Arial" w:cs="Arial"/>
          <w:color w:val="7B7B7B" w:themeColor="accent3" w:themeShade="BF"/>
          <w:sz w:val="22"/>
          <w:szCs w:val="22"/>
          <w:lang w:val="en-GB"/>
        </w:rPr>
      </w:pPr>
      <w:r w:rsidRPr="00186CBF">
        <w:rPr>
          <w:rFonts w:ascii="Arial" w:hAnsi="Arial" w:cs="Arial"/>
          <w:color w:val="7B7B7B" w:themeColor="accent3" w:themeShade="BF"/>
          <w:sz w:val="22"/>
          <w:szCs w:val="22"/>
          <w:lang w:val="en-GB"/>
        </w:rPr>
        <w:t xml:space="preserve">Following on from </w:t>
      </w:r>
      <w:r w:rsidR="006F0A2B">
        <w:rPr>
          <w:rFonts w:ascii="Arial" w:hAnsi="Arial" w:cs="Arial"/>
          <w:color w:val="7B7B7B" w:themeColor="accent3" w:themeShade="BF"/>
          <w:sz w:val="22"/>
          <w:szCs w:val="22"/>
          <w:lang w:val="en-GB"/>
        </w:rPr>
        <w:t xml:space="preserve">the issue of </w:t>
      </w:r>
      <w:r w:rsidRPr="00186CBF">
        <w:rPr>
          <w:rFonts w:ascii="Arial" w:hAnsi="Arial" w:cs="Arial"/>
          <w:color w:val="7B7B7B" w:themeColor="accent3" w:themeShade="BF"/>
          <w:sz w:val="22"/>
          <w:szCs w:val="22"/>
          <w:lang w:val="en-GB"/>
        </w:rPr>
        <w:t>international jurisdiction t</w:t>
      </w:r>
      <w:r w:rsidR="00E92C3B" w:rsidRPr="00186CBF">
        <w:rPr>
          <w:rFonts w:ascii="Arial" w:hAnsi="Arial" w:cs="Arial"/>
          <w:color w:val="7B7B7B" w:themeColor="accent3" w:themeShade="BF"/>
          <w:sz w:val="22"/>
          <w:szCs w:val="22"/>
          <w:lang w:val="en-GB"/>
        </w:rPr>
        <w:t xml:space="preserve">he EIR Recast also </w:t>
      </w:r>
      <w:r w:rsidR="00CD0D0C" w:rsidRPr="00186CBF">
        <w:rPr>
          <w:rFonts w:ascii="Arial" w:hAnsi="Arial" w:cs="Arial"/>
          <w:color w:val="7B7B7B" w:themeColor="accent3" w:themeShade="BF"/>
          <w:sz w:val="22"/>
          <w:szCs w:val="22"/>
          <w:lang w:val="en-GB"/>
        </w:rPr>
        <w:t>tries to provide more efficient administration of secondary insolvency proceedings</w:t>
      </w:r>
      <w:r w:rsidR="00F67843" w:rsidRPr="00186CBF">
        <w:rPr>
          <w:rFonts w:ascii="Arial" w:hAnsi="Arial" w:cs="Arial"/>
          <w:color w:val="7B7B7B" w:themeColor="accent3" w:themeShade="BF"/>
          <w:sz w:val="22"/>
          <w:szCs w:val="22"/>
          <w:lang w:val="en-GB"/>
        </w:rPr>
        <w:t xml:space="preserve">. It acknowledges that </w:t>
      </w:r>
      <w:r w:rsidR="00803701" w:rsidRPr="00186CBF">
        <w:rPr>
          <w:rFonts w:ascii="Arial" w:hAnsi="Arial" w:cs="Arial"/>
          <w:color w:val="7B7B7B" w:themeColor="accent3" w:themeShade="BF"/>
          <w:sz w:val="22"/>
          <w:szCs w:val="22"/>
          <w:lang w:val="en-GB"/>
        </w:rPr>
        <w:t>a court can allow or refuse secondary proceedings</w:t>
      </w:r>
      <w:r w:rsidR="006F0A2B">
        <w:rPr>
          <w:rFonts w:ascii="Arial" w:hAnsi="Arial" w:cs="Arial"/>
          <w:color w:val="7B7B7B" w:themeColor="accent3" w:themeShade="BF"/>
          <w:sz w:val="22"/>
          <w:szCs w:val="22"/>
          <w:lang w:val="en-GB"/>
        </w:rPr>
        <w:t>,</w:t>
      </w:r>
      <w:r w:rsidR="00803701" w:rsidRPr="00186CBF">
        <w:rPr>
          <w:rFonts w:ascii="Arial" w:hAnsi="Arial" w:cs="Arial"/>
          <w:color w:val="7B7B7B" w:themeColor="accent3" w:themeShade="BF"/>
          <w:sz w:val="22"/>
          <w:szCs w:val="22"/>
          <w:lang w:val="en-GB"/>
        </w:rPr>
        <w:t xml:space="preserve"> </w:t>
      </w:r>
      <w:r w:rsidRPr="00186CBF">
        <w:rPr>
          <w:rFonts w:ascii="Arial" w:hAnsi="Arial" w:cs="Arial"/>
          <w:color w:val="7B7B7B" w:themeColor="accent3" w:themeShade="BF"/>
          <w:sz w:val="22"/>
          <w:szCs w:val="22"/>
          <w:lang w:val="en-GB"/>
        </w:rPr>
        <w:t>if it is not seen as being in the best interest of the</w:t>
      </w:r>
      <w:r w:rsidR="00B00A73" w:rsidRPr="00186CBF">
        <w:rPr>
          <w:rFonts w:ascii="Arial" w:hAnsi="Arial" w:cs="Arial"/>
          <w:color w:val="7B7B7B" w:themeColor="accent3" w:themeShade="BF"/>
          <w:sz w:val="22"/>
          <w:szCs w:val="22"/>
          <w:lang w:val="en-GB"/>
        </w:rPr>
        <w:t xml:space="preserve"> creditors. </w:t>
      </w:r>
      <w:r w:rsidR="004F3901" w:rsidRPr="00186CBF">
        <w:rPr>
          <w:rFonts w:ascii="Arial" w:hAnsi="Arial" w:cs="Arial"/>
          <w:color w:val="7B7B7B" w:themeColor="accent3" w:themeShade="BF"/>
          <w:sz w:val="22"/>
          <w:szCs w:val="22"/>
          <w:lang w:val="en-GB"/>
        </w:rPr>
        <w:t>Chapter 3</w:t>
      </w:r>
      <w:r w:rsidR="00A31923" w:rsidRPr="00186CBF">
        <w:rPr>
          <w:rFonts w:ascii="Arial" w:hAnsi="Arial" w:cs="Arial"/>
          <w:color w:val="7B7B7B" w:themeColor="accent3" w:themeShade="BF"/>
          <w:sz w:val="22"/>
          <w:szCs w:val="22"/>
          <w:lang w:val="en-GB"/>
        </w:rPr>
        <w:t xml:space="preserve"> explains the details of secondary </w:t>
      </w:r>
      <w:r w:rsidR="00131804" w:rsidRPr="00186CBF">
        <w:rPr>
          <w:rFonts w:ascii="Arial" w:hAnsi="Arial" w:cs="Arial"/>
          <w:color w:val="7B7B7B" w:themeColor="accent3" w:themeShade="BF"/>
          <w:sz w:val="22"/>
          <w:szCs w:val="22"/>
          <w:lang w:val="en-GB"/>
        </w:rPr>
        <w:t>insolvency proceedings</w:t>
      </w:r>
      <w:r w:rsidR="00186CBF" w:rsidRPr="00186CBF">
        <w:rPr>
          <w:rFonts w:ascii="Arial" w:hAnsi="Arial" w:cs="Arial"/>
          <w:color w:val="7B7B7B" w:themeColor="accent3" w:themeShade="BF"/>
          <w:sz w:val="22"/>
          <w:szCs w:val="22"/>
          <w:lang w:val="en-GB"/>
        </w:rPr>
        <w:t>.</w:t>
      </w:r>
      <w:r w:rsidR="00A31923" w:rsidRPr="00186CBF">
        <w:rPr>
          <w:rFonts w:ascii="Arial" w:hAnsi="Arial" w:cs="Arial"/>
          <w:color w:val="7B7B7B" w:themeColor="accent3" w:themeShade="BF"/>
          <w:sz w:val="22"/>
          <w:szCs w:val="22"/>
          <w:lang w:val="en-GB"/>
        </w:rPr>
        <w:t xml:space="preserve"> </w:t>
      </w:r>
    </w:p>
    <w:p w14:paraId="5CC6EEB6" w14:textId="77777777" w:rsidR="00AA33F2" w:rsidRPr="00186CBF" w:rsidRDefault="00AA33F2" w:rsidP="002A37BB">
      <w:pPr>
        <w:jc w:val="both"/>
        <w:rPr>
          <w:rFonts w:ascii="Arial" w:hAnsi="Arial" w:cs="Arial"/>
          <w:color w:val="7B7B7B" w:themeColor="accent3" w:themeShade="BF"/>
          <w:sz w:val="22"/>
          <w:szCs w:val="22"/>
          <w:lang w:val="en-GB"/>
        </w:rPr>
      </w:pPr>
    </w:p>
    <w:p w14:paraId="4024A332" w14:textId="016860E4" w:rsidR="00544127" w:rsidRPr="00186CBF" w:rsidRDefault="00AA33F2" w:rsidP="00186CBF">
      <w:pPr>
        <w:jc w:val="both"/>
        <w:rPr>
          <w:rFonts w:ascii="Arial" w:hAnsi="Arial" w:cs="Arial"/>
          <w:color w:val="7B7B7B" w:themeColor="accent3" w:themeShade="BF"/>
          <w:sz w:val="22"/>
          <w:szCs w:val="22"/>
          <w:lang w:val="en-GB"/>
        </w:rPr>
      </w:pPr>
      <w:r w:rsidRPr="00186CBF">
        <w:rPr>
          <w:rFonts w:ascii="Arial" w:hAnsi="Arial" w:cs="Arial"/>
          <w:color w:val="7B7B7B" w:themeColor="accent3" w:themeShade="BF"/>
          <w:sz w:val="22"/>
          <w:szCs w:val="22"/>
          <w:lang w:val="en-GB"/>
        </w:rPr>
        <w:t xml:space="preserve">The EIR Recast does </w:t>
      </w:r>
      <w:r w:rsidR="009E23CF" w:rsidRPr="00186CBF">
        <w:rPr>
          <w:rFonts w:ascii="Arial" w:hAnsi="Arial" w:cs="Arial"/>
          <w:color w:val="7B7B7B" w:themeColor="accent3" w:themeShade="BF"/>
          <w:sz w:val="22"/>
          <w:szCs w:val="22"/>
          <w:lang w:val="en-GB"/>
        </w:rPr>
        <w:t xml:space="preserve">address the issues of </w:t>
      </w:r>
      <w:r w:rsidRPr="00186CBF">
        <w:rPr>
          <w:rFonts w:ascii="Arial" w:hAnsi="Arial" w:cs="Arial"/>
          <w:color w:val="7B7B7B" w:themeColor="accent3" w:themeShade="BF"/>
          <w:sz w:val="22"/>
          <w:szCs w:val="22"/>
          <w:lang w:val="en-GB"/>
        </w:rPr>
        <w:t xml:space="preserve">cooperation </w:t>
      </w:r>
      <w:r w:rsidR="00186CBF" w:rsidRPr="00186CBF">
        <w:rPr>
          <w:rFonts w:ascii="Arial" w:hAnsi="Arial" w:cs="Arial"/>
          <w:color w:val="7B7B7B" w:themeColor="accent3" w:themeShade="BF"/>
          <w:sz w:val="22"/>
          <w:szCs w:val="22"/>
          <w:lang w:val="en-GB"/>
        </w:rPr>
        <w:t>and</w:t>
      </w:r>
      <w:r w:rsidRPr="00186CBF">
        <w:rPr>
          <w:rFonts w:ascii="Arial" w:hAnsi="Arial" w:cs="Arial"/>
          <w:color w:val="7B7B7B" w:themeColor="accent3" w:themeShade="BF"/>
          <w:sz w:val="22"/>
          <w:szCs w:val="22"/>
          <w:lang w:val="en-GB"/>
        </w:rPr>
        <w:t xml:space="preserve"> communication </w:t>
      </w:r>
      <w:r w:rsidR="00183D5C" w:rsidRPr="00186CBF">
        <w:rPr>
          <w:rFonts w:ascii="Arial" w:hAnsi="Arial" w:cs="Arial"/>
          <w:color w:val="7B7B7B" w:themeColor="accent3" w:themeShade="BF"/>
          <w:sz w:val="22"/>
          <w:szCs w:val="22"/>
          <w:lang w:val="en-GB"/>
        </w:rPr>
        <w:t>between I</w:t>
      </w:r>
      <w:r w:rsidR="009E23CF" w:rsidRPr="00186CBF">
        <w:rPr>
          <w:rFonts w:ascii="Arial" w:hAnsi="Arial" w:cs="Arial"/>
          <w:color w:val="7B7B7B" w:themeColor="accent3" w:themeShade="BF"/>
          <w:sz w:val="22"/>
          <w:szCs w:val="22"/>
          <w:lang w:val="en-GB"/>
        </w:rPr>
        <w:t>P</w:t>
      </w:r>
      <w:r w:rsidR="00183D5C" w:rsidRPr="00186CBF">
        <w:rPr>
          <w:rFonts w:ascii="Arial" w:hAnsi="Arial" w:cs="Arial"/>
          <w:color w:val="7B7B7B" w:themeColor="accent3" w:themeShade="BF"/>
          <w:sz w:val="22"/>
          <w:szCs w:val="22"/>
          <w:lang w:val="en-GB"/>
        </w:rPr>
        <w:t xml:space="preserve">s and courts </w:t>
      </w:r>
      <w:r w:rsidR="00FA6AFA" w:rsidRPr="00186CBF">
        <w:rPr>
          <w:rFonts w:ascii="Arial" w:hAnsi="Arial" w:cs="Arial"/>
          <w:color w:val="7B7B7B" w:themeColor="accent3" w:themeShade="BF"/>
          <w:sz w:val="22"/>
          <w:szCs w:val="22"/>
          <w:lang w:val="en-GB"/>
        </w:rPr>
        <w:t>during insolvency proceedings</w:t>
      </w:r>
      <w:r w:rsidR="00183D5C" w:rsidRPr="00186CBF">
        <w:rPr>
          <w:rFonts w:ascii="Arial" w:hAnsi="Arial" w:cs="Arial"/>
          <w:color w:val="7B7B7B" w:themeColor="accent3" w:themeShade="BF"/>
          <w:sz w:val="22"/>
          <w:szCs w:val="22"/>
          <w:lang w:val="en-GB"/>
        </w:rPr>
        <w:t>. This is to maximise the benefi</w:t>
      </w:r>
      <w:r w:rsidR="00670D65" w:rsidRPr="00186CBF">
        <w:rPr>
          <w:rFonts w:ascii="Arial" w:hAnsi="Arial" w:cs="Arial"/>
          <w:color w:val="7B7B7B" w:themeColor="accent3" w:themeShade="BF"/>
          <w:sz w:val="22"/>
          <w:szCs w:val="22"/>
          <w:lang w:val="en-GB"/>
        </w:rPr>
        <w:t>ts to stakeholder and provide more efficient and cost</w:t>
      </w:r>
      <w:r w:rsidR="00FA6AFA" w:rsidRPr="00186CBF">
        <w:rPr>
          <w:rFonts w:ascii="Arial" w:hAnsi="Arial" w:cs="Arial"/>
          <w:color w:val="7B7B7B" w:themeColor="accent3" w:themeShade="BF"/>
          <w:sz w:val="22"/>
          <w:szCs w:val="22"/>
          <w:lang w:val="en-GB"/>
        </w:rPr>
        <w:t>-</w:t>
      </w:r>
      <w:r w:rsidR="00670D65" w:rsidRPr="00186CBF">
        <w:rPr>
          <w:rFonts w:ascii="Arial" w:hAnsi="Arial" w:cs="Arial"/>
          <w:color w:val="7B7B7B" w:themeColor="accent3" w:themeShade="BF"/>
          <w:sz w:val="22"/>
          <w:szCs w:val="22"/>
          <w:lang w:val="en-GB"/>
        </w:rPr>
        <w:t>effective insolvency proceedings.</w:t>
      </w:r>
      <w:r w:rsidR="006C125A" w:rsidRPr="00186CBF">
        <w:rPr>
          <w:rFonts w:ascii="Arial" w:hAnsi="Arial" w:cs="Arial"/>
          <w:color w:val="7B7B7B" w:themeColor="accent3" w:themeShade="BF"/>
          <w:sz w:val="22"/>
          <w:szCs w:val="22"/>
          <w:lang w:val="en-GB"/>
        </w:rPr>
        <w:t xml:space="preserve"> Cooperation is also aimed at providing what is in the best interest of the creditors</w:t>
      </w:r>
      <w:r w:rsidR="000608E4" w:rsidRPr="00186CBF">
        <w:rPr>
          <w:rFonts w:ascii="Arial" w:hAnsi="Arial" w:cs="Arial"/>
          <w:color w:val="7B7B7B" w:themeColor="accent3" w:themeShade="BF"/>
          <w:sz w:val="22"/>
          <w:szCs w:val="22"/>
          <w:lang w:val="en-GB"/>
        </w:rPr>
        <w:t xml:space="preserve">. It also sought to improve creditor information and modernise the </w:t>
      </w:r>
      <w:r w:rsidR="005E6BA4" w:rsidRPr="00186CBF">
        <w:rPr>
          <w:rFonts w:ascii="Arial" w:hAnsi="Arial" w:cs="Arial"/>
          <w:color w:val="7B7B7B" w:themeColor="accent3" w:themeShade="BF"/>
          <w:sz w:val="22"/>
          <w:szCs w:val="22"/>
          <w:lang w:val="en-GB"/>
        </w:rPr>
        <w:t xml:space="preserve">legal rules. </w:t>
      </w:r>
      <w:r w:rsidR="001E449D" w:rsidRPr="00186CBF">
        <w:rPr>
          <w:rFonts w:ascii="Arial" w:hAnsi="Arial" w:cs="Arial"/>
          <w:color w:val="7B7B7B" w:themeColor="accent3" w:themeShade="BF"/>
          <w:sz w:val="22"/>
          <w:szCs w:val="22"/>
          <w:lang w:val="en-GB"/>
        </w:rPr>
        <w:t xml:space="preserve">several </w:t>
      </w:r>
      <w:r w:rsidR="00D666AE" w:rsidRPr="00186CBF">
        <w:rPr>
          <w:rFonts w:ascii="Arial" w:hAnsi="Arial" w:cs="Arial"/>
          <w:color w:val="7B7B7B" w:themeColor="accent3" w:themeShade="BF"/>
          <w:sz w:val="22"/>
          <w:szCs w:val="22"/>
          <w:lang w:val="en-GB"/>
        </w:rPr>
        <w:t>elements that need to be revised.</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1C31C118" w:rsidR="003D4A79"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3BC96BF8" w14:textId="393FDB8E" w:rsidR="0070011E" w:rsidRDefault="0070011E" w:rsidP="003D4A79">
      <w:pPr>
        <w:jc w:val="both"/>
        <w:rPr>
          <w:rFonts w:ascii="Avenir Next" w:hAnsi="Avenir Next" w:cs="Arial"/>
          <w:sz w:val="22"/>
          <w:szCs w:val="22"/>
          <w:lang w:val="en-GB"/>
        </w:rPr>
      </w:pPr>
    </w:p>
    <w:p w14:paraId="2917C4D6" w14:textId="0FE7208F" w:rsidR="00973F15" w:rsidRPr="00791CC4" w:rsidRDefault="00973F15" w:rsidP="003D4A79">
      <w:pPr>
        <w:jc w:val="both"/>
        <w:rPr>
          <w:rFonts w:ascii="Arial" w:hAnsi="Arial" w:cs="Arial"/>
          <w:color w:val="808080" w:themeColor="background1" w:themeShade="80"/>
          <w:sz w:val="22"/>
          <w:szCs w:val="22"/>
          <w:lang w:val="en-GB"/>
        </w:rPr>
      </w:pPr>
    </w:p>
    <w:p w14:paraId="55B2B266" w14:textId="4E8BAA24" w:rsidR="003D4A79" w:rsidRPr="00BC4A3A" w:rsidRDefault="00973F15" w:rsidP="003D4A79">
      <w:pPr>
        <w:jc w:val="both"/>
        <w:rPr>
          <w:rFonts w:ascii="Arial" w:hAnsi="Arial" w:cs="Arial"/>
          <w:color w:val="808080" w:themeColor="background1" w:themeShade="80"/>
          <w:sz w:val="22"/>
          <w:szCs w:val="22"/>
          <w:lang w:val="en-GB"/>
        </w:rPr>
      </w:pPr>
      <w:r w:rsidRPr="00791CC4">
        <w:rPr>
          <w:rFonts w:ascii="Arial" w:hAnsi="Arial" w:cs="Arial"/>
          <w:color w:val="808080" w:themeColor="background1" w:themeShade="80"/>
          <w:sz w:val="22"/>
          <w:szCs w:val="22"/>
          <w:lang w:val="en-GB"/>
        </w:rPr>
        <w:t xml:space="preserve">Some critics have </w:t>
      </w:r>
      <w:r w:rsidR="005F569C" w:rsidRPr="00791CC4">
        <w:rPr>
          <w:rFonts w:ascii="Arial" w:hAnsi="Arial" w:cs="Arial"/>
          <w:color w:val="808080" w:themeColor="background1" w:themeShade="80"/>
          <w:sz w:val="22"/>
          <w:szCs w:val="22"/>
          <w:lang w:val="en-GB"/>
        </w:rPr>
        <w:t>criticised the voluntary nature of</w:t>
      </w:r>
      <w:r w:rsidR="00AB5BD7" w:rsidRPr="00791CC4">
        <w:rPr>
          <w:rFonts w:ascii="Arial" w:hAnsi="Arial" w:cs="Arial"/>
          <w:color w:val="808080" w:themeColor="background1" w:themeShade="80"/>
          <w:sz w:val="22"/>
          <w:szCs w:val="22"/>
          <w:lang w:val="en-GB"/>
        </w:rPr>
        <w:t xml:space="preserve"> the</w:t>
      </w:r>
      <w:r w:rsidR="005F569C" w:rsidRPr="00791CC4">
        <w:rPr>
          <w:rFonts w:ascii="Arial" w:hAnsi="Arial" w:cs="Arial"/>
          <w:color w:val="808080" w:themeColor="background1" w:themeShade="80"/>
          <w:sz w:val="22"/>
          <w:szCs w:val="22"/>
          <w:lang w:val="en-GB"/>
        </w:rPr>
        <w:t xml:space="preserve"> communication and cooperation</w:t>
      </w:r>
      <w:r w:rsidR="002708C3" w:rsidRPr="00791CC4">
        <w:rPr>
          <w:rFonts w:ascii="Arial" w:hAnsi="Arial" w:cs="Arial"/>
          <w:color w:val="808080" w:themeColor="background1" w:themeShade="80"/>
          <w:sz w:val="22"/>
          <w:szCs w:val="22"/>
          <w:lang w:val="en-GB"/>
        </w:rPr>
        <w:t xml:space="preserve">, saying that it is more of a guideline and recommendation rather than </w:t>
      </w:r>
      <w:r w:rsidR="00D567E8" w:rsidRPr="00791CC4">
        <w:rPr>
          <w:rFonts w:ascii="Arial" w:hAnsi="Arial" w:cs="Arial"/>
          <w:color w:val="808080" w:themeColor="background1" w:themeShade="80"/>
          <w:sz w:val="22"/>
          <w:szCs w:val="22"/>
          <w:lang w:val="en-GB"/>
        </w:rPr>
        <w:t>it being enforceable under the Regulation. This means that</w:t>
      </w:r>
      <w:r w:rsidR="00A028AE" w:rsidRPr="00791CC4">
        <w:rPr>
          <w:rFonts w:ascii="Arial" w:hAnsi="Arial" w:cs="Arial"/>
          <w:color w:val="808080" w:themeColor="background1" w:themeShade="80"/>
          <w:sz w:val="22"/>
          <w:szCs w:val="22"/>
          <w:lang w:val="en-GB"/>
        </w:rPr>
        <w:t xml:space="preserve"> Member States where main proceedings have commenced can still</w:t>
      </w:r>
      <w:r w:rsidR="00E354D2" w:rsidRPr="00791CC4">
        <w:rPr>
          <w:rFonts w:ascii="Arial" w:hAnsi="Arial" w:cs="Arial"/>
          <w:color w:val="808080" w:themeColor="background1" w:themeShade="80"/>
          <w:sz w:val="22"/>
          <w:szCs w:val="22"/>
          <w:lang w:val="en-GB"/>
        </w:rPr>
        <w:t xml:space="preserve"> make rulings that </w:t>
      </w:r>
      <w:r w:rsidR="004B5E0A" w:rsidRPr="00791CC4">
        <w:rPr>
          <w:rFonts w:ascii="Arial" w:hAnsi="Arial" w:cs="Arial"/>
          <w:color w:val="808080" w:themeColor="background1" w:themeShade="80"/>
          <w:sz w:val="22"/>
          <w:szCs w:val="22"/>
          <w:lang w:val="en-GB"/>
        </w:rPr>
        <w:t>and undertakings that may advantage main proceeding creditors while disadvantaging creditors in secondary proceedings</w:t>
      </w:r>
      <w:r w:rsidR="00BC4A3A">
        <w:rPr>
          <w:rFonts w:ascii="Arial" w:hAnsi="Arial" w:cs="Arial"/>
          <w:color w:val="808080" w:themeColor="background1" w:themeShade="80"/>
          <w:sz w:val="22"/>
          <w:szCs w:val="22"/>
          <w:lang w:val="en-GB"/>
        </w:rPr>
        <w:t>.</w:t>
      </w:r>
    </w:p>
    <w:p w14:paraId="7940D274" w14:textId="0EC2421E" w:rsidR="00DF75F8" w:rsidRPr="00314E57" w:rsidRDefault="00BC4A3A" w:rsidP="002A37BB">
      <w:pPr>
        <w:jc w:val="both"/>
        <w:rPr>
          <w:rFonts w:ascii="Arial" w:hAnsi="Arial" w:cs="Arial"/>
          <w:color w:val="808080" w:themeColor="background1" w:themeShade="80"/>
          <w:sz w:val="22"/>
          <w:szCs w:val="22"/>
          <w:lang w:val="en-GB"/>
        </w:rPr>
      </w:pPr>
      <w:r w:rsidRPr="00314E57">
        <w:rPr>
          <w:rFonts w:ascii="Arial" w:hAnsi="Arial" w:cs="Arial"/>
          <w:color w:val="808080" w:themeColor="background1" w:themeShade="80"/>
          <w:sz w:val="22"/>
          <w:szCs w:val="22"/>
          <w:lang w:val="en-GB"/>
        </w:rPr>
        <w:lastRenderedPageBreak/>
        <w:t>Some have criticised the attempt to improve the co-ordination of insolvency proceedings</w:t>
      </w:r>
      <w:r w:rsidR="00631484" w:rsidRPr="00314E57">
        <w:rPr>
          <w:rFonts w:ascii="Arial" w:hAnsi="Arial" w:cs="Arial"/>
          <w:color w:val="808080" w:themeColor="background1" w:themeShade="80"/>
          <w:sz w:val="22"/>
          <w:szCs w:val="22"/>
          <w:lang w:val="en-GB"/>
        </w:rPr>
        <w:t xml:space="preserve">, due to it </w:t>
      </w:r>
      <w:r w:rsidR="00F552C1" w:rsidRPr="00314E57">
        <w:rPr>
          <w:rFonts w:ascii="Arial" w:hAnsi="Arial" w:cs="Arial"/>
          <w:color w:val="808080" w:themeColor="background1" w:themeShade="80"/>
          <w:sz w:val="22"/>
          <w:szCs w:val="22"/>
          <w:lang w:val="en-GB"/>
        </w:rPr>
        <w:t xml:space="preserve">not being sanctioned by the EIR Recast. </w:t>
      </w:r>
      <w:r w:rsidR="00AF11EE" w:rsidRPr="00314E57">
        <w:rPr>
          <w:rFonts w:ascii="Arial" w:hAnsi="Arial" w:cs="Arial"/>
          <w:color w:val="808080" w:themeColor="background1" w:themeShade="80"/>
          <w:sz w:val="22"/>
          <w:szCs w:val="22"/>
          <w:lang w:val="en-GB"/>
        </w:rPr>
        <w:t>Insolvency practitioners can object against the inclusion within group co-ordination proceedings</w:t>
      </w:r>
      <w:r w:rsidR="00A74A0B" w:rsidRPr="00314E57">
        <w:rPr>
          <w:rFonts w:ascii="Arial" w:hAnsi="Arial" w:cs="Arial"/>
          <w:color w:val="808080" w:themeColor="background1" w:themeShade="80"/>
          <w:sz w:val="22"/>
          <w:szCs w:val="22"/>
          <w:lang w:val="en-GB"/>
        </w:rPr>
        <w:t xml:space="preserve">. They also do not have to give a reason as to why they want to object to </w:t>
      </w:r>
      <w:r w:rsidR="00314E57" w:rsidRPr="00314E57">
        <w:rPr>
          <w:rFonts w:ascii="Arial" w:hAnsi="Arial" w:cs="Arial"/>
          <w:color w:val="808080" w:themeColor="background1" w:themeShade="80"/>
          <w:sz w:val="22"/>
          <w:szCs w:val="22"/>
          <w:lang w:val="en-GB"/>
        </w:rPr>
        <w:t>these proceedings as it is believed that they are well advised.</w:t>
      </w:r>
      <w:r w:rsidR="00AF11EE" w:rsidRPr="00314E57">
        <w:rPr>
          <w:rFonts w:ascii="Arial" w:hAnsi="Arial" w:cs="Arial"/>
          <w:color w:val="808080" w:themeColor="background1" w:themeShade="80"/>
          <w:sz w:val="22"/>
          <w:szCs w:val="22"/>
          <w:lang w:val="en-GB"/>
        </w:rPr>
        <w:t xml:space="preserve"> </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672E7DA7" w14:textId="4B174817" w:rsidR="000F1B01" w:rsidRPr="00791CC4" w:rsidRDefault="009F61B1" w:rsidP="002A37BB">
      <w:pPr>
        <w:jc w:val="both"/>
        <w:rPr>
          <w:rFonts w:ascii="Arial" w:hAnsi="Arial" w:cs="Arial"/>
          <w:color w:val="7B7B7B" w:themeColor="accent3" w:themeShade="BF"/>
          <w:sz w:val="22"/>
          <w:szCs w:val="22"/>
          <w:lang w:val="en-GB"/>
        </w:rPr>
      </w:pPr>
      <w:r w:rsidRPr="00791CC4">
        <w:rPr>
          <w:rFonts w:ascii="Arial" w:hAnsi="Arial" w:cs="Arial"/>
          <w:color w:val="7B7B7B" w:themeColor="accent3" w:themeShade="BF"/>
          <w:sz w:val="22"/>
          <w:szCs w:val="22"/>
          <w:lang w:val="en-GB"/>
        </w:rPr>
        <w:t xml:space="preserve">One way that the </w:t>
      </w:r>
      <w:r w:rsidR="00AD5B07" w:rsidRPr="00791CC4">
        <w:rPr>
          <w:rFonts w:ascii="Arial" w:hAnsi="Arial" w:cs="Arial"/>
          <w:color w:val="7B7B7B" w:themeColor="accent3" w:themeShade="BF"/>
          <w:sz w:val="22"/>
          <w:szCs w:val="22"/>
          <w:lang w:val="en-GB"/>
        </w:rPr>
        <w:t>EIR i</w:t>
      </w:r>
      <w:r w:rsidR="00FF04F9" w:rsidRPr="00791CC4">
        <w:rPr>
          <w:rFonts w:ascii="Arial" w:hAnsi="Arial" w:cs="Arial"/>
          <w:color w:val="7B7B7B" w:themeColor="accent3" w:themeShade="BF"/>
          <w:sz w:val="22"/>
          <w:szCs w:val="22"/>
          <w:lang w:val="en-GB"/>
        </w:rPr>
        <w:t>s</w:t>
      </w:r>
      <w:r w:rsidRPr="00791CC4">
        <w:rPr>
          <w:rFonts w:ascii="Arial" w:hAnsi="Arial" w:cs="Arial"/>
          <w:color w:val="7B7B7B" w:themeColor="accent3" w:themeShade="BF"/>
          <w:sz w:val="22"/>
          <w:szCs w:val="22"/>
          <w:lang w:val="en-GB"/>
        </w:rPr>
        <w:t xml:space="preserve"> different from the </w:t>
      </w:r>
      <w:r w:rsidR="003A5EA0" w:rsidRPr="00791CC4">
        <w:rPr>
          <w:rFonts w:ascii="Arial" w:hAnsi="Arial" w:cs="Arial"/>
          <w:color w:val="7B7B7B" w:themeColor="accent3" w:themeShade="BF"/>
          <w:sz w:val="22"/>
          <w:szCs w:val="22"/>
          <w:lang w:val="en-GB"/>
        </w:rPr>
        <w:t>Directive is that the EIR is</w:t>
      </w:r>
      <w:r w:rsidR="00FF04F9" w:rsidRPr="00791CC4">
        <w:rPr>
          <w:rFonts w:ascii="Arial" w:hAnsi="Arial" w:cs="Arial"/>
          <w:color w:val="7B7B7B" w:themeColor="accent3" w:themeShade="BF"/>
          <w:sz w:val="22"/>
          <w:szCs w:val="22"/>
          <w:lang w:val="en-GB"/>
        </w:rPr>
        <w:t xml:space="preserve"> focused on private international law</w:t>
      </w:r>
      <w:r w:rsidR="001260D2" w:rsidRPr="00791CC4">
        <w:rPr>
          <w:rFonts w:ascii="Arial" w:hAnsi="Arial" w:cs="Arial"/>
          <w:color w:val="7B7B7B" w:themeColor="accent3" w:themeShade="BF"/>
          <w:sz w:val="22"/>
          <w:szCs w:val="22"/>
          <w:lang w:val="en-GB"/>
        </w:rPr>
        <w:t xml:space="preserve">, focusing </w:t>
      </w:r>
      <w:r w:rsidR="003A5EA0" w:rsidRPr="00791CC4">
        <w:rPr>
          <w:rFonts w:ascii="Arial" w:hAnsi="Arial" w:cs="Arial"/>
          <w:color w:val="7B7B7B" w:themeColor="accent3" w:themeShade="BF"/>
          <w:sz w:val="22"/>
          <w:szCs w:val="22"/>
          <w:lang w:val="en-GB"/>
        </w:rPr>
        <w:t xml:space="preserve">on the steps that need to be </w:t>
      </w:r>
      <w:r w:rsidR="00C335AC" w:rsidRPr="00791CC4">
        <w:rPr>
          <w:rFonts w:ascii="Arial" w:hAnsi="Arial" w:cs="Arial"/>
          <w:color w:val="7B7B7B" w:themeColor="accent3" w:themeShade="BF"/>
          <w:sz w:val="22"/>
          <w:szCs w:val="22"/>
          <w:lang w:val="en-GB"/>
        </w:rPr>
        <w:t>taken</w:t>
      </w:r>
      <w:r w:rsidR="003A5EA0" w:rsidRPr="00791CC4">
        <w:rPr>
          <w:rFonts w:ascii="Arial" w:hAnsi="Arial" w:cs="Arial"/>
          <w:color w:val="7B7B7B" w:themeColor="accent3" w:themeShade="BF"/>
          <w:sz w:val="22"/>
          <w:szCs w:val="22"/>
          <w:lang w:val="en-GB"/>
        </w:rPr>
        <w:t xml:space="preserve"> to commence international </w:t>
      </w:r>
      <w:r w:rsidR="00C335AC" w:rsidRPr="00791CC4">
        <w:rPr>
          <w:rFonts w:ascii="Arial" w:hAnsi="Arial" w:cs="Arial"/>
          <w:color w:val="7B7B7B" w:themeColor="accent3" w:themeShade="BF"/>
          <w:sz w:val="22"/>
          <w:szCs w:val="22"/>
          <w:lang w:val="en-GB"/>
        </w:rPr>
        <w:t>insolvency proceedings.</w:t>
      </w:r>
      <w:r w:rsidR="001D349F" w:rsidRPr="00791CC4">
        <w:rPr>
          <w:rFonts w:ascii="Arial" w:hAnsi="Arial" w:cs="Arial"/>
          <w:color w:val="7B7B7B" w:themeColor="accent3" w:themeShade="BF"/>
          <w:sz w:val="22"/>
          <w:szCs w:val="22"/>
          <w:lang w:val="en-GB"/>
        </w:rPr>
        <w:t xml:space="preserve"> The Directiv</w:t>
      </w:r>
      <w:r w:rsidR="00373754" w:rsidRPr="00791CC4">
        <w:rPr>
          <w:rFonts w:ascii="Arial" w:hAnsi="Arial" w:cs="Arial"/>
          <w:color w:val="7B7B7B" w:themeColor="accent3" w:themeShade="BF"/>
          <w:sz w:val="22"/>
          <w:szCs w:val="22"/>
          <w:lang w:val="en-GB"/>
        </w:rPr>
        <w:t xml:space="preserve">e seeks to </w:t>
      </w:r>
      <w:r w:rsidR="001B4AA4" w:rsidRPr="00791CC4">
        <w:rPr>
          <w:rFonts w:ascii="Arial" w:hAnsi="Arial" w:cs="Arial"/>
          <w:color w:val="7B7B7B" w:themeColor="accent3" w:themeShade="BF"/>
          <w:sz w:val="22"/>
          <w:szCs w:val="22"/>
          <w:lang w:val="en-GB"/>
        </w:rPr>
        <w:t>make a standard for</w:t>
      </w:r>
      <w:r w:rsidR="00A03B2F" w:rsidRPr="00791CC4">
        <w:rPr>
          <w:rFonts w:ascii="Arial" w:hAnsi="Arial" w:cs="Arial"/>
          <w:color w:val="7B7B7B" w:themeColor="accent3" w:themeShade="BF"/>
          <w:sz w:val="22"/>
          <w:szCs w:val="22"/>
          <w:lang w:val="en-GB"/>
        </w:rPr>
        <w:t xml:space="preserve"> </w:t>
      </w:r>
      <w:r w:rsidR="00E15D26" w:rsidRPr="00791CC4">
        <w:rPr>
          <w:rFonts w:ascii="Arial" w:hAnsi="Arial" w:cs="Arial"/>
          <w:color w:val="7B7B7B" w:themeColor="accent3" w:themeShade="BF"/>
          <w:sz w:val="22"/>
          <w:szCs w:val="22"/>
          <w:lang w:val="en-GB"/>
        </w:rPr>
        <w:t>preventative</w:t>
      </w:r>
      <w:r w:rsidR="001B4AA4" w:rsidRPr="00791CC4">
        <w:rPr>
          <w:rFonts w:ascii="Arial" w:hAnsi="Arial" w:cs="Arial"/>
          <w:color w:val="7B7B7B" w:themeColor="accent3" w:themeShade="BF"/>
          <w:sz w:val="22"/>
          <w:szCs w:val="22"/>
          <w:lang w:val="en-GB"/>
        </w:rPr>
        <w:t xml:space="preserve"> restructuring procedures across the Member States and improve its efficiency.</w:t>
      </w:r>
      <w:r w:rsidR="00E15D26" w:rsidRPr="00791CC4">
        <w:rPr>
          <w:rFonts w:ascii="Arial" w:hAnsi="Arial" w:cs="Arial"/>
          <w:color w:val="7B7B7B" w:themeColor="accent3" w:themeShade="BF"/>
          <w:sz w:val="22"/>
          <w:szCs w:val="22"/>
          <w:lang w:val="en-GB"/>
        </w:rPr>
        <w:t xml:space="preserve"> This </w:t>
      </w:r>
      <w:r w:rsidR="00025661" w:rsidRPr="00791CC4">
        <w:rPr>
          <w:rFonts w:ascii="Arial" w:hAnsi="Arial" w:cs="Arial"/>
          <w:color w:val="7B7B7B" w:themeColor="accent3" w:themeShade="BF"/>
          <w:sz w:val="22"/>
          <w:szCs w:val="22"/>
          <w:lang w:val="en-GB"/>
        </w:rPr>
        <w:t>differs from the main point of the EIR which seeks to harmonise international insolvency amongst member states.</w:t>
      </w:r>
      <w:r w:rsidR="00967D13" w:rsidRPr="00791CC4">
        <w:rPr>
          <w:rFonts w:ascii="Arial" w:hAnsi="Arial" w:cs="Arial"/>
          <w:color w:val="7B7B7B" w:themeColor="accent3" w:themeShade="BF"/>
          <w:sz w:val="22"/>
          <w:szCs w:val="22"/>
          <w:lang w:val="en-GB"/>
        </w:rPr>
        <w:t xml:space="preserve"> </w:t>
      </w:r>
      <w:r w:rsidR="003F6EC1" w:rsidRPr="00791CC4">
        <w:rPr>
          <w:rFonts w:ascii="Arial" w:hAnsi="Arial" w:cs="Arial"/>
          <w:color w:val="7B7B7B" w:themeColor="accent3" w:themeShade="BF"/>
          <w:sz w:val="22"/>
          <w:szCs w:val="22"/>
          <w:lang w:val="en-GB"/>
        </w:rPr>
        <w:t xml:space="preserve">The Directive complements the EIR </w:t>
      </w:r>
      <w:r w:rsidR="00973FC7" w:rsidRPr="00791CC4">
        <w:rPr>
          <w:rFonts w:ascii="Arial" w:hAnsi="Arial" w:cs="Arial"/>
          <w:color w:val="7B7B7B" w:themeColor="accent3" w:themeShade="BF"/>
          <w:sz w:val="22"/>
          <w:szCs w:val="22"/>
          <w:lang w:val="en-GB"/>
        </w:rPr>
        <w:t>rather, it can be implemented where procedure do not satisfy condi</w:t>
      </w:r>
      <w:r w:rsidR="00442D78" w:rsidRPr="00791CC4">
        <w:rPr>
          <w:rFonts w:ascii="Arial" w:hAnsi="Arial" w:cs="Arial"/>
          <w:color w:val="7B7B7B" w:themeColor="accent3" w:themeShade="BF"/>
          <w:sz w:val="22"/>
          <w:szCs w:val="22"/>
          <w:lang w:val="en-GB"/>
        </w:rPr>
        <w:t>ti</w:t>
      </w:r>
      <w:r w:rsidR="00973FC7" w:rsidRPr="00791CC4">
        <w:rPr>
          <w:rFonts w:ascii="Arial" w:hAnsi="Arial" w:cs="Arial"/>
          <w:color w:val="7B7B7B" w:themeColor="accent3" w:themeShade="BF"/>
          <w:sz w:val="22"/>
          <w:szCs w:val="22"/>
          <w:lang w:val="en-GB"/>
        </w:rPr>
        <w:t>ons under the Recast.</w:t>
      </w:r>
      <w:r w:rsidR="000F1B01" w:rsidRPr="00791CC4">
        <w:rPr>
          <w:rFonts w:ascii="Arial" w:hAnsi="Arial" w:cs="Arial"/>
          <w:color w:val="7B7B7B" w:themeColor="accent3" w:themeShade="BF"/>
          <w:sz w:val="22"/>
          <w:szCs w:val="22"/>
          <w:lang w:val="en-GB"/>
        </w:rPr>
        <w:t xml:space="preserve"> Therefore, Member States </w:t>
      </w:r>
      <w:proofErr w:type="gramStart"/>
      <w:r w:rsidR="00D62AE9" w:rsidRPr="00791CC4">
        <w:rPr>
          <w:rFonts w:ascii="Arial" w:hAnsi="Arial" w:cs="Arial"/>
          <w:color w:val="7B7B7B" w:themeColor="accent3" w:themeShade="BF"/>
          <w:sz w:val="22"/>
          <w:szCs w:val="22"/>
          <w:lang w:val="en-GB"/>
        </w:rPr>
        <w:t>as long as</w:t>
      </w:r>
      <w:proofErr w:type="gramEnd"/>
      <w:r w:rsidR="00D62AE9" w:rsidRPr="00791CC4">
        <w:rPr>
          <w:rFonts w:ascii="Arial" w:hAnsi="Arial" w:cs="Arial"/>
          <w:color w:val="7B7B7B" w:themeColor="accent3" w:themeShade="BF"/>
          <w:sz w:val="22"/>
          <w:szCs w:val="22"/>
          <w:lang w:val="en-GB"/>
        </w:rPr>
        <w:t xml:space="preserve"> they are compliant with the EIR they don</w:t>
      </w:r>
      <w:r w:rsidR="005B24E5" w:rsidRPr="00791CC4">
        <w:rPr>
          <w:rFonts w:ascii="Arial" w:hAnsi="Arial" w:cs="Arial"/>
          <w:color w:val="7B7B7B" w:themeColor="accent3" w:themeShade="BF"/>
          <w:sz w:val="22"/>
          <w:szCs w:val="22"/>
          <w:lang w:val="en-GB"/>
        </w:rPr>
        <w:t>’t necessarily need to be compliant with the Directive</w:t>
      </w:r>
    </w:p>
    <w:p w14:paraId="134E943C" w14:textId="77777777" w:rsidR="00661896" w:rsidRPr="00791CC4" w:rsidRDefault="00661896" w:rsidP="002A37BB">
      <w:pPr>
        <w:jc w:val="both"/>
        <w:rPr>
          <w:rFonts w:ascii="Arial" w:hAnsi="Arial" w:cs="Arial"/>
          <w:color w:val="7B7B7B" w:themeColor="accent3" w:themeShade="BF"/>
          <w:sz w:val="22"/>
          <w:szCs w:val="22"/>
          <w:lang w:val="en-GB"/>
        </w:rPr>
      </w:pPr>
    </w:p>
    <w:p w14:paraId="5A6EE91D" w14:textId="425CBDF8" w:rsidR="000411A5" w:rsidRPr="00791CC4" w:rsidRDefault="00314E57" w:rsidP="002A37BB">
      <w:pPr>
        <w:jc w:val="both"/>
        <w:rPr>
          <w:rFonts w:ascii="Arial" w:hAnsi="Arial" w:cs="Arial"/>
          <w:sz w:val="22"/>
          <w:szCs w:val="22"/>
          <w:lang w:val="en-GB"/>
        </w:rPr>
      </w:pPr>
      <w:r>
        <w:rPr>
          <w:rFonts w:ascii="Arial" w:hAnsi="Arial" w:cs="Arial"/>
          <w:color w:val="7B7B7B" w:themeColor="accent3" w:themeShade="BF"/>
          <w:sz w:val="22"/>
          <w:szCs w:val="22"/>
          <w:lang w:val="en-GB"/>
        </w:rPr>
        <w:t>The Directive is d</w:t>
      </w:r>
      <w:r w:rsidR="00531DE2" w:rsidRPr="00791CC4">
        <w:rPr>
          <w:rFonts w:ascii="Arial" w:hAnsi="Arial" w:cs="Arial"/>
          <w:color w:val="7B7B7B" w:themeColor="accent3" w:themeShade="BF"/>
          <w:sz w:val="22"/>
          <w:szCs w:val="22"/>
          <w:lang w:val="en-GB"/>
        </w:rPr>
        <w:t xml:space="preserve">oesn’t provide harmonisation and is territorial allowing member states </w:t>
      </w:r>
      <w:r w:rsidR="006E332F" w:rsidRPr="00791CC4">
        <w:rPr>
          <w:rFonts w:ascii="Arial" w:hAnsi="Arial" w:cs="Arial"/>
          <w:color w:val="7B7B7B" w:themeColor="accent3" w:themeShade="BF"/>
          <w:sz w:val="22"/>
          <w:szCs w:val="22"/>
          <w:lang w:val="en-GB"/>
        </w:rPr>
        <w:t>to apply principles that are suitable to their national context</w:t>
      </w:r>
      <w:r w:rsidR="007D1DC7">
        <w:rPr>
          <w:rFonts w:ascii="Arial" w:hAnsi="Arial" w:cs="Arial"/>
          <w:color w:val="7B7B7B" w:themeColor="accent3" w:themeShade="BF"/>
          <w:sz w:val="22"/>
          <w:szCs w:val="22"/>
          <w:lang w:val="en-GB"/>
        </w:rPr>
        <w:t xml:space="preserve"> rather than collective group proceed</w:t>
      </w:r>
      <w:r w:rsidR="00AC1836">
        <w:rPr>
          <w:rFonts w:ascii="Arial" w:hAnsi="Arial" w:cs="Arial"/>
          <w:color w:val="7B7B7B" w:themeColor="accent3" w:themeShade="BF"/>
          <w:sz w:val="22"/>
          <w:szCs w:val="22"/>
          <w:lang w:val="en-GB"/>
        </w:rPr>
        <w:t>ings that have been commenced in other Member States.</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w:t>
      </w:r>
      <w:proofErr w:type="gramStart"/>
      <w:r w:rsidRPr="008E3C96">
        <w:rPr>
          <w:rFonts w:ascii="Avenir Next" w:hAnsi="Avenir Next" w:cs="Arial"/>
          <w:sz w:val="22"/>
          <w:szCs w:val="22"/>
          <w:lang w:val="en-GB"/>
        </w:rPr>
        <w:t>Spain</w:t>
      </w:r>
      <w:proofErr w:type="gramEnd"/>
      <w:r w:rsidRPr="008E3C96">
        <w:rPr>
          <w:rFonts w:ascii="Avenir Next" w:hAnsi="Avenir Next" w:cs="Arial"/>
          <w:sz w:val="22"/>
          <w:szCs w:val="22"/>
          <w:lang w:val="en-GB"/>
        </w:rPr>
        <w:t xml:space="preserve"> and Portugal. Its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proofErr w:type="gramStart"/>
      <w:r w:rsidRPr="008E3C96">
        <w:rPr>
          <w:rFonts w:ascii="Avenir Next" w:hAnsi="Avenir Next" w:cs="Arial"/>
          <w:sz w:val="22"/>
          <w:szCs w:val="22"/>
          <w:lang w:val="en-GB"/>
        </w:rPr>
        <w:t>All of</w:t>
      </w:r>
      <w:proofErr w:type="gramEnd"/>
      <w:r w:rsidRPr="008E3C96">
        <w:rPr>
          <w:rFonts w:ascii="Avenir Next" w:hAnsi="Avenir Next" w:cs="Arial"/>
          <w:sz w:val="22"/>
          <w:szCs w:val="22"/>
          <w:lang w:val="en-GB"/>
        </w:rPr>
        <w:t xml:space="preserve">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proofErr w:type="gramStart"/>
      <w:r w:rsidR="003D17A2" w:rsidRPr="008E3C96">
        <w:rPr>
          <w:rFonts w:ascii="Avenir Next" w:hAnsi="Avenir Next" w:cs="Arial"/>
          <w:sz w:val="22"/>
          <w:szCs w:val="22"/>
          <w:lang w:val="en-GB"/>
        </w:rPr>
        <w:t>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w:t>
      </w:r>
      <w:proofErr w:type="gramEnd"/>
      <w:r w:rsidR="003D17A2" w:rsidRPr="008E3C96">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lastRenderedPageBreak/>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D37BBBB" w14:textId="302252EE" w:rsidR="002F75A3" w:rsidRPr="00BF4E62" w:rsidRDefault="00FA6A95" w:rsidP="002A37BB">
      <w:pPr>
        <w:jc w:val="both"/>
        <w:rPr>
          <w:rFonts w:ascii="Arial" w:hAnsi="Arial" w:cs="Arial"/>
          <w:color w:val="7B7B7B" w:themeColor="accent3" w:themeShade="BF"/>
          <w:sz w:val="22"/>
          <w:szCs w:val="22"/>
          <w:lang w:val="en-GB"/>
        </w:rPr>
      </w:pPr>
      <w:r w:rsidRPr="00BF4E62">
        <w:rPr>
          <w:rFonts w:ascii="Arial" w:hAnsi="Arial" w:cs="Arial"/>
          <w:color w:val="7B7B7B" w:themeColor="accent3" w:themeShade="BF"/>
          <w:sz w:val="22"/>
          <w:szCs w:val="22"/>
          <w:lang w:val="en-GB"/>
        </w:rPr>
        <w:t xml:space="preserve">The Strasbourg High </w:t>
      </w:r>
      <w:r w:rsidR="009E078E" w:rsidRPr="00BF4E62">
        <w:rPr>
          <w:rFonts w:ascii="Arial" w:hAnsi="Arial" w:cs="Arial"/>
          <w:color w:val="7B7B7B" w:themeColor="accent3" w:themeShade="BF"/>
          <w:sz w:val="22"/>
          <w:szCs w:val="22"/>
          <w:lang w:val="en-GB"/>
        </w:rPr>
        <w:t xml:space="preserve">Court would have jurisdiction to open safeguard proceedings. </w:t>
      </w:r>
      <w:r w:rsidR="00F30719" w:rsidRPr="00BF4E62">
        <w:rPr>
          <w:rFonts w:ascii="Arial" w:hAnsi="Arial" w:cs="Arial"/>
          <w:color w:val="7B7B7B" w:themeColor="accent3" w:themeShade="BF"/>
          <w:sz w:val="22"/>
          <w:szCs w:val="22"/>
          <w:lang w:val="en-GB"/>
        </w:rPr>
        <w:t xml:space="preserve">As according to Article 3 under EIR 2000 “The courts of </w:t>
      </w:r>
      <w:r w:rsidR="00C56195" w:rsidRPr="00BF4E62">
        <w:rPr>
          <w:rFonts w:ascii="Arial" w:hAnsi="Arial" w:cs="Arial"/>
          <w:color w:val="7B7B7B" w:themeColor="accent3" w:themeShade="BF"/>
          <w:sz w:val="22"/>
          <w:szCs w:val="22"/>
          <w:lang w:val="en-GB"/>
        </w:rPr>
        <w:t xml:space="preserve">the Member State within the territory of which the centre of a debtor’s main interests </w:t>
      </w:r>
      <w:r w:rsidR="00E5340E" w:rsidRPr="00BF4E62">
        <w:rPr>
          <w:rFonts w:ascii="Arial" w:hAnsi="Arial" w:cs="Arial"/>
          <w:color w:val="7B7B7B" w:themeColor="accent3" w:themeShade="BF"/>
          <w:sz w:val="22"/>
          <w:szCs w:val="22"/>
          <w:lang w:val="en-GB"/>
        </w:rPr>
        <w:t xml:space="preserve">is situated shall have jurisdiction to open insolvency proceedings.” </w:t>
      </w:r>
      <w:r w:rsidR="00991209" w:rsidRPr="00BF4E62">
        <w:rPr>
          <w:rFonts w:ascii="Arial" w:hAnsi="Arial" w:cs="Arial"/>
          <w:color w:val="7B7B7B" w:themeColor="accent3" w:themeShade="BF"/>
          <w:sz w:val="22"/>
          <w:szCs w:val="22"/>
          <w:lang w:val="en-GB"/>
        </w:rPr>
        <w:t>As mentioned above Bella SARL is French-registered company</w:t>
      </w:r>
      <w:r w:rsidR="00423817" w:rsidRPr="00BF4E62">
        <w:rPr>
          <w:rFonts w:ascii="Arial" w:hAnsi="Arial" w:cs="Arial"/>
          <w:color w:val="7B7B7B" w:themeColor="accent3" w:themeShade="BF"/>
          <w:sz w:val="22"/>
          <w:szCs w:val="22"/>
          <w:lang w:val="en-GB"/>
        </w:rPr>
        <w:t xml:space="preserve">, therefore it would pass the COMI test giving it jurisdiction to open </w:t>
      </w:r>
      <w:r w:rsidR="0050637E" w:rsidRPr="00BF4E62">
        <w:rPr>
          <w:rFonts w:ascii="Arial" w:hAnsi="Arial" w:cs="Arial"/>
          <w:color w:val="7B7B7B" w:themeColor="accent3" w:themeShade="BF"/>
          <w:sz w:val="22"/>
          <w:szCs w:val="22"/>
          <w:lang w:val="en-GB"/>
        </w:rPr>
        <w:t>the proceedings.</w:t>
      </w:r>
    </w:p>
    <w:p w14:paraId="2FD4489B" w14:textId="7DF23B78" w:rsidR="000F5D92" w:rsidRPr="00BF4E62" w:rsidRDefault="000F5D92" w:rsidP="002A37BB">
      <w:pPr>
        <w:jc w:val="both"/>
        <w:rPr>
          <w:rFonts w:ascii="Arial" w:hAnsi="Arial" w:cs="Arial"/>
          <w:color w:val="7B7B7B" w:themeColor="accent3" w:themeShade="BF"/>
          <w:sz w:val="22"/>
          <w:szCs w:val="22"/>
          <w:lang w:val="en-GB"/>
        </w:rPr>
      </w:pPr>
    </w:p>
    <w:p w14:paraId="50E070A4" w14:textId="018EE614" w:rsidR="000F5D92" w:rsidRPr="00BF4E62" w:rsidRDefault="000F5D92" w:rsidP="002A37BB">
      <w:pPr>
        <w:jc w:val="both"/>
        <w:rPr>
          <w:rFonts w:ascii="Arial" w:hAnsi="Arial" w:cs="Arial"/>
          <w:color w:val="7B7B7B" w:themeColor="accent3" w:themeShade="BF"/>
          <w:sz w:val="22"/>
          <w:szCs w:val="22"/>
          <w:lang w:val="en-GB"/>
        </w:rPr>
      </w:pPr>
      <w:r w:rsidRPr="00BF4E62">
        <w:rPr>
          <w:rFonts w:ascii="Arial" w:hAnsi="Arial" w:cs="Arial"/>
          <w:color w:val="7B7B7B" w:themeColor="accent3" w:themeShade="BF"/>
          <w:sz w:val="22"/>
          <w:szCs w:val="22"/>
          <w:lang w:val="en-GB"/>
        </w:rPr>
        <w:t xml:space="preserve">In the </w:t>
      </w:r>
      <w:r w:rsidR="00D67719" w:rsidRPr="00BF4E62">
        <w:rPr>
          <w:rFonts w:ascii="Arial" w:hAnsi="Arial" w:cs="Arial"/>
          <w:color w:val="7B7B7B" w:themeColor="accent3" w:themeShade="BF"/>
          <w:sz w:val="22"/>
          <w:szCs w:val="22"/>
          <w:lang w:val="en-GB"/>
        </w:rPr>
        <w:t xml:space="preserve">case of </w:t>
      </w:r>
      <w:proofErr w:type="spellStart"/>
      <w:r w:rsidR="00D67719" w:rsidRPr="00BF4E62">
        <w:rPr>
          <w:rFonts w:ascii="Arial" w:hAnsi="Arial" w:cs="Arial"/>
          <w:color w:val="7B7B7B" w:themeColor="accent3" w:themeShade="BF"/>
          <w:sz w:val="22"/>
          <w:szCs w:val="22"/>
          <w:lang w:val="en-GB"/>
        </w:rPr>
        <w:t>Euro</w:t>
      </w:r>
      <w:r w:rsidR="0079219A" w:rsidRPr="00BF4E62">
        <w:rPr>
          <w:rFonts w:ascii="Arial" w:hAnsi="Arial" w:cs="Arial"/>
          <w:color w:val="7B7B7B" w:themeColor="accent3" w:themeShade="BF"/>
          <w:sz w:val="22"/>
          <w:szCs w:val="22"/>
          <w:lang w:val="en-GB"/>
        </w:rPr>
        <w:t>food</w:t>
      </w:r>
      <w:proofErr w:type="spellEnd"/>
      <w:r w:rsidR="0079219A" w:rsidRPr="00BF4E62">
        <w:rPr>
          <w:rFonts w:ascii="Arial" w:hAnsi="Arial" w:cs="Arial"/>
          <w:color w:val="7B7B7B" w:themeColor="accent3" w:themeShade="BF"/>
          <w:sz w:val="22"/>
          <w:szCs w:val="22"/>
          <w:lang w:val="en-GB"/>
        </w:rPr>
        <w:t xml:space="preserve"> IFSC Ltd. (C-341/04) the </w:t>
      </w:r>
      <w:r w:rsidR="00F82C09" w:rsidRPr="00BF4E62">
        <w:rPr>
          <w:rFonts w:ascii="Arial" w:hAnsi="Arial" w:cs="Arial"/>
          <w:color w:val="7B7B7B" w:themeColor="accent3" w:themeShade="BF"/>
          <w:sz w:val="22"/>
          <w:szCs w:val="22"/>
          <w:lang w:val="en-GB"/>
        </w:rPr>
        <w:t>courts ruled that the registered office was</w:t>
      </w:r>
      <w:r w:rsidR="0019648E" w:rsidRPr="00BF4E62">
        <w:rPr>
          <w:rFonts w:ascii="Arial" w:hAnsi="Arial" w:cs="Arial"/>
          <w:color w:val="7B7B7B" w:themeColor="accent3" w:themeShade="BF"/>
          <w:sz w:val="22"/>
          <w:szCs w:val="22"/>
          <w:lang w:val="en-GB"/>
        </w:rPr>
        <w:t xml:space="preserve"> the COMI and main proceedings should be opened in th</w:t>
      </w:r>
      <w:r w:rsidR="00601ECC" w:rsidRPr="00BF4E62">
        <w:rPr>
          <w:rFonts w:ascii="Arial" w:hAnsi="Arial" w:cs="Arial"/>
          <w:color w:val="7B7B7B" w:themeColor="accent3" w:themeShade="BF"/>
          <w:sz w:val="22"/>
          <w:szCs w:val="22"/>
          <w:lang w:val="en-GB"/>
        </w:rPr>
        <w:t>at Member State</w:t>
      </w:r>
      <w:r w:rsidR="00A54162" w:rsidRPr="00BF4E62">
        <w:rPr>
          <w:rFonts w:ascii="Arial" w:hAnsi="Arial" w:cs="Arial"/>
          <w:color w:val="7B7B7B" w:themeColor="accent3" w:themeShade="BF"/>
          <w:sz w:val="22"/>
          <w:szCs w:val="22"/>
          <w:lang w:val="en-GB"/>
        </w:rPr>
        <w:t>.</w:t>
      </w:r>
      <w:r w:rsidR="009B631F" w:rsidRPr="00BF4E62">
        <w:rPr>
          <w:rFonts w:ascii="Arial" w:hAnsi="Arial" w:cs="Arial"/>
          <w:color w:val="7B7B7B" w:themeColor="accent3" w:themeShade="BF"/>
          <w:sz w:val="22"/>
          <w:szCs w:val="22"/>
          <w:lang w:val="en-GB"/>
        </w:rPr>
        <w:t xml:space="preserve"> In the judgment </w:t>
      </w:r>
      <w:r w:rsidR="00F413D5" w:rsidRPr="00BF4E62">
        <w:rPr>
          <w:rFonts w:ascii="Arial" w:hAnsi="Arial" w:cs="Arial"/>
          <w:color w:val="7B7B7B" w:themeColor="accent3" w:themeShade="BF"/>
          <w:sz w:val="22"/>
          <w:szCs w:val="22"/>
          <w:lang w:val="en-GB"/>
        </w:rPr>
        <w:t xml:space="preserve">ruling </w:t>
      </w:r>
      <w:r w:rsidR="0042746D" w:rsidRPr="00BF4E62">
        <w:rPr>
          <w:rFonts w:ascii="Arial" w:hAnsi="Arial" w:cs="Arial"/>
          <w:color w:val="7B7B7B" w:themeColor="accent3" w:themeShade="BF"/>
          <w:sz w:val="22"/>
          <w:szCs w:val="22"/>
          <w:lang w:val="en-GB"/>
        </w:rPr>
        <w:t>Article 3(1) was referenced and can only be rebutted if</w:t>
      </w:r>
      <w:r w:rsidR="009632AE" w:rsidRPr="00BF4E62">
        <w:rPr>
          <w:rFonts w:ascii="Arial" w:hAnsi="Arial" w:cs="Arial"/>
          <w:color w:val="7B7B7B" w:themeColor="accent3" w:themeShade="BF"/>
          <w:sz w:val="22"/>
          <w:szCs w:val="22"/>
          <w:lang w:val="en-GB"/>
        </w:rPr>
        <w:t xml:space="preserve"> there is no business that is not carried out in the </w:t>
      </w:r>
      <w:r w:rsidR="00E000CF" w:rsidRPr="00BF4E62">
        <w:rPr>
          <w:rFonts w:ascii="Arial" w:hAnsi="Arial" w:cs="Arial"/>
          <w:color w:val="7B7B7B" w:themeColor="accent3" w:themeShade="BF"/>
          <w:sz w:val="22"/>
          <w:szCs w:val="22"/>
          <w:lang w:val="en-GB"/>
        </w:rPr>
        <w:t>Member State with the registered office.</w:t>
      </w:r>
    </w:p>
    <w:p w14:paraId="2A969EB0" w14:textId="6F528AA5" w:rsidR="00F413D5" w:rsidRPr="00BF4E62" w:rsidRDefault="00F413D5" w:rsidP="002A37BB">
      <w:pPr>
        <w:jc w:val="both"/>
        <w:rPr>
          <w:rFonts w:ascii="Arial" w:hAnsi="Arial" w:cs="Arial"/>
          <w:color w:val="7B7B7B" w:themeColor="accent3" w:themeShade="BF"/>
          <w:sz w:val="22"/>
          <w:szCs w:val="22"/>
          <w:lang w:val="en-GB"/>
        </w:rPr>
      </w:pPr>
    </w:p>
    <w:p w14:paraId="4C9DCB6F" w14:textId="6E48C949" w:rsidR="00F413D5" w:rsidRDefault="00F064E2" w:rsidP="002A37BB">
      <w:pPr>
        <w:jc w:val="both"/>
        <w:rPr>
          <w:rFonts w:ascii="Arial" w:hAnsi="Arial" w:cs="Arial"/>
          <w:color w:val="7B7B7B" w:themeColor="accent3" w:themeShade="BF"/>
          <w:sz w:val="22"/>
          <w:szCs w:val="22"/>
          <w:lang w:val="en-GB"/>
        </w:rPr>
      </w:pPr>
      <w:r w:rsidRPr="00BF4E62">
        <w:rPr>
          <w:rFonts w:ascii="Arial" w:hAnsi="Arial" w:cs="Arial"/>
          <w:color w:val="7B7B7B" w:themeColor="accent3" w:themeShade="BF"/>
          <w:sz w:val="22"/>
          <w:szCs w:val="22"/>
          <w:lang w:val="en-GB"/>
        </w:rPr>
        <w:t>Later</w:t>
      </w:r>
      <w:r w:rsidR="00791CC4" w:rsidRPr="00BF4E62">
        <w:rPr>
          <w:rFonts w:ascii="Arial" w:hAnsi="Arial" w:cs="Arial"/>
          <w:color w:val="7B7B7B" w:themeColor="accent3" w:themeShade="BF"/>
          <w:sz w:val="22"/>
          <w:szCs w:val="22"/>
          <w:lang w:val="en-GB"/>
        </w:rPr>
        <w:t>,</w:t>
      </w:r>
      <w:r w:rsidR="00F413D5" w:rsidRPr="00BF4E62">
        <w:rPr>
          <w:rFonts w:ascii="Arial" w:hAnsi="Arial" w:cs="Arial"/>
          <w:color w:val="7B7B7B" w:themeColor="accent3" w:themeShade="BF"/>
          <w:sz w:val="22"/>
          <w:szCs w:val="22"/>
          <w:lang w:val="en-GB"/>
        </w:rPr>
        <w:t xml:space="preserve"> in the ruling the Court </w:t>
      </w:r>
      <w:r w:rsidR="00D95F1A" w:rsidRPr="00BF4E62">
        <w:rPr>
          <w:rFonts w:ascii="Arial" w:hAnsi="Arial" w:cs="Arial"/>
          <w:color w:val="7B7B7B" w:themeColor="accent3" w:themeShade="BF"/>
          <w:sz w:val="22"/>
          <w:szCs w:val="22"/>
          <w:lang w:val="en-GB"/>
        </w:rPr>
        <w:t xml:space="preserve">did also reference </w:t>
      </w:r>
      <w:r w:rsidR="008A51AA" w:rsidRPr="00BF4E62">
        <w:rPr>
          <w:rFonts w:ascii="Arial" w:hAnsi="Arial" w:cs="Arial"/>
          <w:color w:val="7B7B7B" w:themeColor="accent3" w:themeShade="BF"/>
          <w:sz w:val="22"/>
          <w:szCs w:val="22"/>
          <w:lang w:val="en-GB"/>
        </w:rPr>
        <w:t xml:space="preserve">Article 16(1) </w:t>
      </w:r>
      <w:r w:rsidR="00A1373A" w:rsidRPr="00BF4E62">
        <w:rPr>
          <w:rFonts w:ascii="Arial" w:hAnsi="Arial" w:cs="Arial"/>
          <w:color w:val="7B7B7B" w:themeColor="accent3" w:themeShade="BF"/>
          <w:sz w:val="22"/>
          <w:szCs w:val="22"/>
          <w:lang w:val="en-GB"/>
        </w:rPr>
        <w:t xml:space="preserve">where once insolvency proceedings </w:t>
      </w:r>
      <w:r w:rsidR="00EC5257" w:rsidRPr="00BF4E62">
        <w:rPr>
          <w:rFonts w:ascii="Arial" w:hAnsi="Arial" w:cs="Arial"/>
          <w:color w:val="7B7B7B" w:themeColor="accent3" w:themeShade="BF"/>
          <w:sz w:val="22"/>
          <w:szCs w:val="22"/>
          <w:lang w:val="en-GB"/>
        </w:rPr>
        <w:t xml:space="preserve">are opened it shall be recognised in all other Member States and </w:t>
      </w:r>
      <w:r w:rsidR="00A31C13" w:rsidRPr="00BF4E62">
        <w:rPr>
          <w:rFonts w:ascii="Arial" w:hAnsi="Arial" w:cs="Arial"/>
          <w:color w:val="7B7B7B" w:themeColor="accent3" w:themeShade="BF"/>
          <w:sz w:val="22"/>
          <w:szCs w:val="22"/>
          <w:lang w:val="en-GB"/>
        </w:rPr>
        <w:t>insolvency pro</w:t>
      </w:r>
      <w:r w:rsidR="005931D5" w:rsidRPr="00BF4E62">
        <w:rPr>
          <w:rFonts w:ascii="Arial" w:hAnsi="Arial" w:cs="Arial"/>
          <w:color w:val="7B7B7B" w:themeColor="accent3" w:themeShade="BF"/>
          <w:sz w:val="22"/>
          <w:szCs w:val="22"/>
          <w:lang w:val="en-GB"/>
        </w:rPr>
        <w:t>ceedings cannot be brought against the debtor.</w:t>
      </w:r>
    </w:p>
    <w:p w14:paraId="331C1EB7" w14:textId="58D31CBC" w:rsidR="00E944B8" w:rsidRDefault="00E944B8" w:rsidP="002A37BB">
      <w:pPr>
        <w:jc w:val="both"/>
        <w:rPr>
          <w:rFonts w:ascii="Arial" w:hAnsi="Arial" w:cs="Arial"/>
          <w:color w:val="7B7B7B" w:themeColor="accent3" w:themeShade="BF"/>
          <w:sz w:val="22"/>
          <w:szCs w:val="22"/>
          <w:lang w:val="en-GB"/>
        </w:rPr>
      </w:pPr>
    </w:p>
    <w:p w14:paraId="3602325D" w14:textId="278288BD" w:rsidR="00E944B8" w:rsidRPr="00BF4E62" w:rsidRDefault="00E944B8"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rulings from this case show that if Strasbourg were to </w:t>
      </w:r>
      <w:r w:rsidR="00CA1C4C">
        <w:rPr>
          <w:rFonts w:ascii="Arial" w:hAnsi="Arial" w:cs="Arial"/>
          <w:color w:val="7B7B7B" w:themeColor="accent3" w:themeShade="BF"/>
          <w:sz w:val="22"/>
          <w:szCs w:val="22"/>
          <w:lang w:val="en-GB"/>
        </w:rPr>
        <w:t xml:space="preserve">open the requested proceedings under EIR 2000 they would have jurisdiction to do so. This is because their registered address is in </w:t>
      </w:r>
      <w:r w:rsidR="00F50147">
        <w:rPr>
          <w:rFonts w:ascii="Arial" w:hAnsi="Arial" w:cs="Arial"/>
          <w:color w:val="7B7B7B" w:themeColor="accent3" w:themeShade="BF"/>
          <w:sz w:val="22"/>
          <w:szCs w:val="22"/>
          <w:lang w:val="en-GB"/>
        </w:rPr>
        <w:t xml:space="preserve">France and there isn’t evidence to rebut this </w:t>
      </w:r>
      <w:r w:rsidR="00F064E2">
        <w:rPr>
          <w:rFonts w:ascii="Arial" w:hAnsi="Arial" w:cs="Arial"/>
          <w:color w:val="7B7B7B" w:themeColor="accent3" w:themeShade="BF"/>
          <w:sz w:val="22"/>
          <w:szCs w:val="22"/>
          <w:lang w:val="en-GB"/>
        </w:rPr>
        <w:t>considering,</w:t>
      </w:r>
      <w:r w:rsidR="00F50147">
        <w:rPr>
          <w:rFonts w:ascii="Arial" w:hAnsi="Arial" w:cs="Arial"/>
          <w:color w:val="7B7B7B" w:themeColor="accent3" w:themeShade="BF"/>
          <w:sz w:val="22"/>
          <w:szCs w:val="22"/>
          <w:lang w:val="en-GB"/>
        </w:rPr>
        <w:t xml:space="preserve"> they have </w:t>
      </w:r>
      <w:r w:rsidR="000F4DFA">
        <w:rPr>
          <w:rFonts w:ascii="Arial" w:hAnsi="Arial" w:cs="Arial"/>
          <w:color w:val="7B7B7B" w:themeColor="accent3" w:themeShade="BF"/>
          <w:sz w:val="22"/>
          <w:szCs w:val="22"/>
          <w:lang w:val="en-GB"/>
        </w:rPr>
        <w:t>a store located in France</w:t>
      </w:r>
      <w:r w:rsidR="002761F3">
        <w:rPr>
          <w:rFonts w:ascii="Arial" w:hAnsi="Arial" w:cs="Arial"/>
          <w:color w:val="7B7B7B" w:themeColor="accent3" w:themeShade="BF"/>
          <w:sz w:val="22"/>
          <w:szCs w:val="22"/>
          <w:lang w:val="en-GB"/>
        </w:rPr>
        <w:t xml:space="preserve"> where they do business.</w:t>
      </w:r>
    </w:p>
    <w:p w14:paraId="055F8988" w14:textId="7DFD72A0" w:rsidR="00D95496" w:rsidRDefault="00D95496" w:rsidP="002A37BB">
      <w:pPr>
        <w:jc w:val="both"/>
        <w:rPr>
          <w:rFonts w:ascii="Avenir Next" w:hAnsi="Avenir Next" w:cs="Arial"/>
          <w:sz w:val="22"/>
          <w:szCs w:val="22"/>
          <w:lang w:val="en-GB"/>
        </w:rPr>
      </w:pPr>
    </w:p>
    <w:p w14:paraId="7F23588F" w14:textId="5DE2FDA7" w:rsidR="00F413D5" w:rsidRPr="008E3C96" w:rsidRDefault="00F413D5"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42EAC97B" w14:textId="3712D2EF" w:rsidR="007E2E90" w:rsidRPr="00791CC4" w:rsidRDefault="00FA33B2" w:rsidP="002A37BB">
      <w:pPr>
        <w:autoSpaceDE w:val="0"/>
        <w:autoSpaceDN w:val="0"/>
        <w:adjustRightInd w:val="0"/>
        <w:jc w:val="both"/>
        <w:rPr>
          <w:rFonts w:ascii="Arial" w:hAnsi="Arial" w:cs="Arial"/>
          <w:color w:val="7B7B7B" w:themeColor="accent3" w:themeShade="BF"/>
          <w:sz w:val="22"/>
          <w:szCs w:val="22"/>
          <w:lang w:val="en-GB"/>
        </w:rPr>
      </w:pPr>
      <w:r w:rsidRPr="00791CC4">
        <w:rPr>
          <w:rFonts w:ascii="Arial" w:hAnsi="Arial" w:cs="Arial"/>
          <w:color w:val="7B7B7B" w:themeColor="accent3" w:themeShade="BF"/>
          <w:sz w:val="22"/>
          <w:szCs w:val="22"/>
          <w:lang w:val="en-GB"/>
        </w:rPr>
        <w:t>The</w:t>
      </w:r>
      <w:r w:rsidR="009A014C" w:rsidRPr="00791CC4">
        <w:rPr>
          <w:rFonts w:ascii="Arial" w:hAnsi="Arial" w:cs="Arial"/>
          <w:color w:val="7B7B7B" w:themeColor="accent3" w:themeShade="BF"/>
          <w:sz w:val="22"/>
          <w:szCs w:val="22"/>
          <w:lang w:val="en-GB"/>
        </w:rPr>
        <w:t xml:space="preserve"> temporal scope was for the</w:t>
      </w:r>
      <w:r w:rsidRPr="00791CC4">
        <w:rPr>
          <w:rFonts w:ascii="Arial" w:hAnsi="Arial" w:cs="Arial"/>
          <w:color w:val="7B7B7B" w:themeColor="accent3" w:themeShade="BF"/>
          <w:sz w:val="22"/>
          <w:szCs w:val="22"/>
          <w:lang w:val="en-GB"/>
        </w:rPr>
        <w:t xml:space="preserve"> EIR </w:t>
      </w:r>
      <w:r w:rsidR="009A014C" w:rsidRPr="00791CC4">
        <w:rPr>
          <w:rFonts w:ascii="Arial" w:hAnsi="Arial" w:cs="Arial"/>
          <w:color w:val="7B7B7B" w:themeColor="accent3" w:themeShade="BF"/>
          <w:sz w:val="22"/>
          <w:szCs w:val="22"/>
          <w:lang w:val="en-GB"/>
        </w:rPr>
        <w:t>2000 to be</w:t>
      </w:r>
      <w:r w:rsidR="00DE41AE" w:rsidRPr="00791CC4">
        <w:rPr>
          <w:rFonts w:ascii="Arial" w:hAnsi="Arial" w:cs="Arial"/>
          <w:color w:val="7B7B7B" w:themeColor="accent3" w:themeShade="BF"/>
          <w:sz w:val="22"/>
          <w:szCs w:val="22"/>
          <w:lang w:val="en-GB"/>
        </w:rPr>
        <w:t xml:space="preserve"> repealed and replaced</w:t>
      </w:r>
      <w:r w:rsidR="008C235A" w:rsidRPr="00791CC4">
        <w:rPr>
          <w:rFonts w:ascii="Arial" w:hAnsi="Arial" w:cs="Arial"/>
          <w:color w:val="7B7B7B" w:themeColor="accent3" w:themeShade="BF"/>
          <w:sz w:val="22"/>
          <w:szCs w:val="22"/>
          <w:lang w:val="en-GB"/>
        </w:rPr>
        <w:t xml:space="preserve"> the from 26 June 2017</w:t>
      </w:r>
      <w:r w:rsidR="009A014C" w:rsidRPr="00791CC4">
        <w:rPr>
          <w:rFonts w:ascii="Arial" w:hAnsi="Arial" w:cs="Arial"/>
          <w:color w:val="7B7B7B" w:themeColor="accent3" w:themeShade="BF"/>
          <w:sz w:val="22"/>
          <w:szCs w:val="22"/>
          <w:lang w:val="en-GB"/>
        </w:rPr>
        <w:t xml:space="preserve">. This </w:t>
      </w:r>
      <w:r w:rsidR="008C235A" w:rsidRPr="00791CC4">
        <w:rPr>
          <w:rFonts w:ascii="Arial" w:hAnsi="Arial" w:cs="Arial"/>
          <w:color w:val="7B7B7B" w:themeColor="accent3" w:themeShade="BF"/>
          <w:sz w:val="22"/>
          <w:szCs w:val="22"/>
          <w:lang w:val="en-GB"/>
        </w:rPr>
        <w:t>mea</w:t>
      </w:r>
      <w:r w:rsidR="009A014C" w:rsidRPr="00791CC4">
        <w:rPr>
          <w:rFonts w:ascii="Arial" w:hAnsi="Arial" w:cs="Arial"/>
          <w:color w:val="7B7B7B" w:themeColor="accent3" w:themeShade="BF"/>
          <w:sz w:val="22"/>
          <w:szCs w:val="22"/>
          <w:lang w:val="en-GB"/>
        </w:rPr>
        <w:t>ns</w:t>
      </w:r>
      <w:r w:rsidR="008C235A" w:rsidRPr="00791CC4">
        <w:rPr>
          <w:rFonts w:ascii="Arial" w:hAnsi="Arial" w:cs="Arial"/>
          <w:color w:val="7B7B7B" w:themeColor="accent3" w:themeShade="BF"/>
          <w:sz w:val="22"/>
          <w:szCs w:val="22"/>
          <w:lang w:val="en-GB"/>
        </w:rPr>
        <w:t xml:space="preserve"> that it would apply to the </w:t>
      </w:r>
      <w:r w:rsidR="005350E8" w:rsidRPr="00791CC4">
        <w:rPr>
          <w:rFonts w:ascii="Arial" w:hAnsi="Arial" w:cs="Arial"/>
          <w:color w:val="7B7B7B" w:themeColor="accent3" w:themeShade="BF"/>
          <w:sz w:val="22"/>
          <w:szCs w:val="22"/>
          <w:lang w:val="en-GB"/>
        </w:rPr>
        <w:t xml:space="preserve">proceedings since they were commenced </w:t>
      </w:r>
      <w:r w:rsidR="008C235A" w:rsidRPr="00791CC4">
        <w:rPr>
          <w:rFonts w:ascii="Arial" w:hAnsi="Arial" w:cs="Arial"/>
          <w:color w:val="7B7B7B" w:themeColor="accent3" w:themeShade="BF"/>
          <w:sz w:val="22"/>
          <w:szCs w:val="22"/>
          <w:lang w:val="en-GB"/>
        </w:rPr>
        <w:t xml:space="preserve">on </w:t>
      </w:r>
      <w:r w:rsidR="004A4790" w:rsidRPr="00791CC4">
        <w:rPr>
          <w:rFonts w:ascii="Arial" w:hAnsi="Arial" w:cs="Arial"/>
          <w:color w:val="7B7B7B" w:themeColor="accent3" w:themeShade="BF"/>
          <w:sz w:val="22"/>
          <w:szCs w:val="22"/>
          <w:lang w:val="en-GB"/>
        </w:rPr>
        <w:t>30 June 2017</w:t>
      </w:r>
      <w:r w:rsidR="002F6979" w:rsidRPr="00791CC4">
        <w:rPr>
          <w:rFonts w:ascii="Arial" w:hAnsi="Arial" w:cs="Arial"/>
          <w:color w:val="7B7B7B" w:themeColor="accent3" w:themeShade="BF"/>
          <w:sz w:val="22"/>
          <w:szCs w:val="22"/>
          <w:lang w:val="en-GB"/>
        </w:rPr>
        <w:t>.</w:t>
      </w:r>
      <w:r w:rsidR="005350E8" w:rsidRPr="00791CC4">
        <w:rPr>
          <w:rFonts w:ascii="Arial" w:hAnsi="Arial" w:cs="Arial"/>
          <w:color w:val="7B7B7B" w:themeColor="accent3" w:themeShade="BF"/>
          <w:sz w:val="22"/>
          <w:szCs w:val="22"/>
          <w:lang w:val="en-GB"/>
        </w:rPr>
        <w:t xml:space="preserve"> </w:t>
      </w:r>
      <w:r w:rsidR="00327FCA" w:rsidRPr="00791CC4">
        <w:rPr>
          <w:rFonts w:ascii="Arial" w:hAnsi="Arial" w:cs="Arial"/>
          <w:color w:val="7B7B7B" w:themeColor="accent3" w:themeShade="BF"/>
          <w:sz w:val="22"/>
          <w:szCs w:val="22"/>
          <w:lang w:val="en-GB"/>
        </w:rPr>
        <w:t xml:space="preserve"> </w:t>
      </w:r>
    </w:p>
    <w:p w14:paraId="70F0CA9A" w14:textId="77777777" w:rsidR="007E2E90" w:rsidRPr="00791CC4" w:rsidRDefault="007E2E90" w:rsidP="002A37BB">
      <w:pPr>
        <w:autoSpaceDE w:val="0"/>
        <w:autoSpaceDN w:val="0"/>
        <w:adjustRightInd w:val="0"/>
        <w:jc w:val="both"/>
        <w:rPr>
          <w:rFonts w:ascii="Arial" w:hAnsi="Arial" w:cs="Arial"/>
          <w:color w:val="7B7B7B" w:themeColor="accent3" w:themeShade="BF"/>
          <w:sz w:val="22"/>
          <w:szCs w:val="22"/>
          <w:lang w:val="en-GB"/>
        </w:rPr>
      </w:pPr>
    </w:p>
    <w:p w14:paraId="4BAB0243" w14:textId="6729D979" w:rsidR="00E4541D" w:rsidRPr="00791CC4" w:rsidRDefault="00327FCA" w:rsidP="002A37BB">
      <w:pPr>
        <w:autoSpaceDE w:val="0"/>
        <w:autoSpaceDN w:val="0"/>
        <w:adjustRightInd w:val="0"/>
        <w:jc w:val="both"/>
        <w:rPr>
          <w:rFonts w:ascii="Arial" w:hAnsi="Arial" w:cs="Arial"/>
          <w:color w:val="7B7B7B" w:themeColor="accent3" w:themeShade="BF"/>
          <w:sz w:val="22"/>
          <w:szCs w:val="22"/>
          <w:lang w:val="en-GB"/>
        </w:rPr>
      </w:pPr>
      <w:r w:rsidRPr="00791CC4">
        <w:rPr>
          <w:rFonts w:ascii="Arial" w:hAnsi="Arial" w:cs="Arial"/>
          <w:color w:val="7B7B7B" w:themeColor="accent3" w:themeShade="BF"/>
          <w:sz w:val="22"/>
          <w:szCs w:val="22"/>
          <w:lang w:val="en-GB"/>
        </w:rPr>
        <w:t xml:space="preserve">the EIR Recast COMI is the </w:t>
      </w:r>
      <w:r w:rsidR="00207A57" w:rsidRPr="00791CC4">
        <w:rPr>
          <w:rFonts w:ascii="Arial" w:hAnsi="Arial" w:cs="Arial"/>
          <w:color w:val="7B7B7B" w:themeColor="accent3" w:themeShade="BF"/>
          <w:sz w:val="22"/>
          <w:szCs w:val="22"/>
          <w:lang w:val="en-GB"/>
        </w:rPr>
        <w:t>location of the company’s registered office</w:t>
      </w:r>
      <w:r w:rsidR="00E4541D" w:rsidRPr="00791CC4">
        <w:rPr>
          <w:rFonts w:ascii="Arial" w:hAnsi="Arial" w:cs="Arial"/>
          <w:color w:val="7B7B7B" w:themeColor="accent3" w:themeShade="BF"/>
          <w:sz w:val="22"/>
          <w:szCs w:val="22"/>
          <w:lang w:val="en-GB"/>
        </w:rPr>
        <w:t xml:space="preserve">. </w:t>
      </w:r>
      <w:r w:rsidR="005B76BA" w:rsidRPr="00791CC4">
        <w:rPr>
          <w:rFonts w:ascii="Arial" w:hAnsi="Arial" w:cs="Arial"/>
          <w:color w:val="7B7B7B" w:themeColor="accent3" w:themeShade="BF"/>
          <w:sz w:val="22"/>
          <w:szCs w:val="22"/>
          <w:lang w:val="en-GB"/>
        </w:rPr>
        <w:t>Article</w:t>
      </w:r>
      <w:r w:rsidR="00E4541D" w:rsidRPr="00791CC4">
        <w:rPr>
          <w:rFonts w:ascii="Arial" w:hAnsi="Arial" w:cs="Arial"/>
          <w:color w:val="7B7B7B" w:themeColor="accent3" w:themeShade="BF"/>
          <w:sz w:val="22"/>
          <w:szCs w:val="22"/>
          <w:lang w:val="en-GB"/>
        </w:rPr>
        <w:t xml:space="preserve"> </w:t>
      </w:r>
      <w:r w:rsidR="0063342A" w:rsidRPr="00791CC4">
        <w:rPr>
          <w:rFonts w:ascii="Arial" w:hAnsi="Arial" w:cs="Arial"/>
          <w:color w:val="7B7B7B" w:themeColor="accent3" w:themeShade="BF"/>
          <w:sz w:val="22"/>
          <w:szCs w:val="22"/>
          <w:lang w:val="en-GB"/>
        </w:rPr>
        <w:t xml:space="preserve">3(1) clearly describes what </w:t>
      </w:r>
      <w:r w:rsidR="00DD0813" w:rsidRPr="00791CC4">
        <w:rPr>
          <w:rFonts w:ascii="Arial" w:hAnsi="Arial" w:cs="Arial"/>
          <w:color w:val="7B7B7B" w:themeColor="accent3" w:themeShade="BF"/>
          <w:sz w:val="22"/>
          <w:szCs w:val="22"/>
          <w:lang w:val="en-GB"/>
        </w:rPr>
        <w:t xml:space="preserve">is required for a debtor to have COMI. Unlike the EIR 2000 it is included in the main text giving it authority. This </w:t>
      </w:r>
      <w:proofErr w:type="gramStart"/>
      <w:r w:rsidR="00DD0813" w:rsidRPr="00791CC4">
        <w:rPr>
          <w:rFonts w:ascii="Arial" w:hAnsi="Arial" w:cs="Arial"/>
          <w:color w:val="7B7B7B" w:themeColor="accent3" w:themeShade="BF"/>
          <w:sz w:val="22"/>
          <w:szCs w:val="22"/>
          <w:lang w:val="en-GB"/>
        </w:rPr>
        <w:t>is in contrast to</w:t>
      </w:r>
      <w:proofErr w:type="gramEnd"/>
      <w:r w:rsidR="00DD0813" w:rsidRPr="00791CC4">
        <w:rPr>
          <w:rFonts w:ascii="Arial" w:hAnsi="Arial" w:cs="Arial"/>
          <w:color w:val="7B7B7B" w:themeColor="accent3" w:themeShade="BF"/>
          <w:sz w:val="22"/>
          <w:szCs w:val="22"/>
          <w:lang w:val="en-GB"/>
        </w:rPr>
        <w:t xml:space="preserve"> the E</w:t>
      </w:r>
      <w:r w:rsidR="00190929" w:rsidRPr="00791CC4">
        <w:rPr>
          <w:rFonts w:ascii="Arial" w:hAnsi="Arial" w:cs="Arial"/>
          <w:color w:val="7B7B7B" w:themeColor="accent3" w:themeShade="BF"/>
          <w:sz w:val="22"/>
          <w:szCs w:val="22"/>
          <w:lang w:val="en-GB"/>
        </w:rPr>
        <w:t>IR 2000 where it was</w:t>
      </w:r>
      <w:r w:rsidR="00DD0813" w:rsidRPr="00791CC4">
        <w:rPr>
          <w:rFonts w:ascii="Arial" w:hAnsi="Arial" w:cs="Arial"/>
          <w:color w:val="7B7B7B" w:themeColor="accent3" w:themeShade="BF"/>
          <w:sz w:val="22"/>
          <w:szCs w:val="22"/>
          <w:lang w:val="en-GB"/>
        </w:rPr>
        <w:t xml:space="preserve"> in a Recital </w:t>
      </w:r>
      <w:r w:rsidR="00190929" w:rsidRPr="00791CC4">
        <w:rPr>
          <w:rFonts w:ascii="Arial" w:hAnsi="Arial" w:cs="Arial"/>
          <w:color w:val="7B7B7B" w:themeColor="accent3" w:themeShade="BF"/>
          <w:sz w:val="22"/>
          <w:szCs w:val="22"/>
          <w:lang w:val="en-GB"/>
        </w:rPr>
        <w:t xml:space="preserve">which is not enforceable and only provides a guidance for the courts to interpret it </w:t>
      </w:r>
      <w:r w:rsidR="00F064E2" w:rsidRPr="00791CC4">
        <w:rPr>
          <w:rFonts w:ascii="Arial" w:hAnsi="Arial" w:cs="Arial"/>
          <w:color w:val="7B7B7B" w:themeColor="accent3" w:themeShade="BF"/>
          <w:sz w:val="22"/>
          <w:szCs w:val="22"/>
          <w:lang w:val="en-GB"/>
        </w:rPr>
        <w:t>however,</w:t>
      </w:r>
      <w:r w:rsidR="00190929" w:rsidRPr="00791CC4">
        <w:rPr>
          <w:rFonts w:ascii="Arial" w:hAnsi="Arial" w:cs="Arial"/>
          <w:color w:val="7B7B7B" w:themeColor="accent3" w:themeShade="BF"/>
          <w:sz w:val="22"/>
          <w:szCs w:val="22"/>
          <w:lang w:val="en-GB"/>
        </w:rPr>
        <w:t xml:space="preserve"> they see fit. The definition in the EIR Recast is also backed by settled case law of the CJEU</w:t>
      </w:r>
      <w:r w:rsidR="00950CD8" w:rsidRPr="00791CC4">
        <w:rPr>
          <w:rFonts w:ascii="Arial" w:hAnsi="Arial" w:cs="Arial"/>
          <w:color w:val="7B7B7B" w:themeColor="accent3" w:themeShade="BF"/>
          <w:sz w:val="22"/>
          <w:szCs w:val="22"/>
          <w:lang w:val="en-GB"/>
        </w:rPr>
        <w:t>.</w:t>
      </w:r>
      <w:r w:rsidR="00ED5286" w:rsidRPr="00791CC4">
        <w:rPr>
          <w:rFonts w:ascii="Arial" w:hAnsi="Arial" w:cs="Arial"/>
          <w:color w:val="7B7B7B" w:themeColor="accent3" w:themeShade="BF"/>
          <w:sz w:val="22"/>
          <w:szCs w:val="22"/>
          <w:lang w:val="en-GB"/>
        </w:rPr>
        <w:t xml:space="preserve"> </w:t>
      </w:r>
      <w:proofErr w:type="gramStart"/>
      <w:r w:rsidR="00ED5286" w:rsidRPr="00791CC4">
        <w:rPr>
          <w:rFonts w:ascii="Arial" w:hAnsi="Arial" w:cs="Arial"/>
          <w:color w:val="7B7B7B" w:themeColor="accent3" w:themeShade="BF"/>
          <w:sz w:val="22"/>
          <w:szCs w:val="22"/>
          <w:lang w:val="en-GB"/>
        </w:rPr>
        <w:t>Similar</w:t>
      </w:r>
      <w:r w:rsidR="00DF099D" w:rsidRPr="00791CC4">
        <w:rPr>
          <w:rFonts w:ascii="Arial" w:hAnsi="Arial" w:cs="Arial"/>
          <w:color w:val="7B7B7B" w:themeColor="accent3" w:themeShade="BF"/>
          <w:sz w:val="22"/>
          <w:szCs w:val="22"/>
          <w:lang w:val="en-GB"/>
        </w:rPr>
        <w:t xml:space="preserve"> to</w:t>
      </w:r>
      <w:proofErr w:type="gramEnd"/>
      <w:r w:rsidR="00DF099D" w:rsidRPr="00791CC4">
        <w:rPr>
          <w:rFonts w:ascii="Arial" w:hAnsi="Arial" w:cs="Arial"/>
          <w:color w:val="7B7B7B" w:themeColor="accent3" w:themeShade="BF"/>
          <w:sz w:val="22"/>
          <w:szCs w:val="22"/>
          <w:lang w:val="en-GB"/>
        </w:rPr>
        <w:t xml:space="preserve"> the EIR 2000 COMI can only be rebutted if their objective facts that</w:t>
      </w:r>
      <w:r w:rsidR="00C7773D" w:rsidRPr="00791CC4">
        <w:rPr>
          <w:rFonts w:ascii="Arial" w:hAnsi="Arial" w:cs="Arial"/>
          <w:color w:val="7B7B7B" w:themeColor="accent3" w:themeShade="BF"/>
          <w:sz w:val="22"/>
          <w:szCs w:val="22"/>
          <w:lang w:val="en-GB"/>
        </w:rPr>
        <w:t xml:space="preserve"> running of the debtor’s business and assets are located in another state and the</w:t>
      </w:r>
      <w:r w:rsidR="00290A74" w:rsidRPr="00791CC4">
        <w:rPr>
          <w:rFonts w:ascii="Arial" w:hAnsi="Arial" w:cs="Arial"/>
          <w:color w:val="7B7B7B" w:themeColor="accent3" w:themeShade="BF"/>
          <w:sz w:val="22"/>
          <w:szCs w:val="22"/>
          <w:lang w:val="en-GB"/>
        </w:rPr>
        <w:t xml:space="preserve"> state with the registered office is only that of </w:t>
      </w:r>
      <w:r w:rsidR="00302840" w:rsidRPr="00791CC4">
        <w:rPr>
          <w:rFonts w:ascii="Arial" w:hAnsi="Arial" w:cs="Arial"/>
          <w:color w:val="7B7B7B" w:themeColor="accent3" w:themeShade="BF"/>
          <w:sz w:val="22"/>
          <w:szCs w:val="22"/>
          <w:lang w:val="en-GB"/>
        </w:rPr>
        <w:t>registered office (known as a letterbox company)</w:t>
      </w:r>
      <w:r w:rsidR="00D43C17" w:rsidRPr="00791CC4">
        <w:rPr>
          <w:rFonts w:ascii="Arial" w:hAnsi="Arial" w:cs="Arial"/>
          <w:color w:val="7B7B7B" w:themeColor="accent3" w:themeShade="BF"/>
          <w:sz w:val="22"/>
          <w:szCs w:val="22"/>
          <w:lang w:val="en-GB"/>
        </w:rPr>
        <w:t>.</w:t>
      </w:r>
    </w:p>
    <w:p w14:paraId="69D9772D" w14:textId="56BDE265" w:rsidR="00D43C17" w:rsidRPr="00791CC4" w:rsidRDefault="00D43C17" w:rsidP="002A37BB">
      <w:pPr>
        <w:autoSpaceDE w:val="0"/>
        <w:autoSpaceDN w:val="0"/>
        <w:adjustRightInd w:val="0"/>
        <w:jc w:val="both"/>
        <w:rPr>
          <w:rFonts w:ascii="Arial" w:hAnsi="Arial" w:cs="Arial"/>
          <w:color w:val="7B7B7B" w:themeColor="accent3" w:themeShade="BF"/>
          <w:sz w:val="22"/>
          <w:szCs w:val="22"/>
          <w:lang w:val="en-GB"/>
        </w:rPr>
      </w:pPr>
    </w:p>
    <w:p w14:paraId="4DA32FDB" w14:textId="0AAE9014" w:rsidR="00D43C17" w:rsidRPr="00791CC4" w:rsidRDefault="00076DFC" w:rsidP="002A37BB">
      <w:pPr>
        <w:autoSpaceDE w:val="0"/>
        <w:autoSpaceDN w:val="0"/>
        <w:adjustRightInd w:val="0"/>
        <w:jc w:val="both"/>
        <w:rPr>
          <w:rFonts w:ascii="Arial" w:hAnsi="Arial" w:cs="Arial"/>
          <w:color w:val="7B7B7B" w:themeColor="accent3" w:themeShade="BF"/>
          <w:sz w:val="22"/>
          <w:szCs w:val="22"/>
          <w:lang w:val="en-GB"/>
        </w:rPr>
      </w:pPr>
      <w:r w:rsidRPr="00791CC4">
        <w:rPr>
          <w:rFonts w:ascii="Arial" w:hAnsi="Arial" w:cs="Arial"/>
          <w:color w:val="7B7B7B" w:themeColor="accent3" w:themeShade="BF"/>
          <w:sz w:val="22"/>
          <w:szCs w:val="22"/>
          <w:lang w:val="en-GB"/>
        </w:rPr>
        <w:t>Safeguard proceedings under French law would fit under the</w:t>
      </w:r>
      <w:r w:rsidR="00D43C17" w:rsidRPr="00791CC4">
        <w:rPr>
          <w:rFonts w:ascii="Arial" w:hAnsi="Arial" w:cs="Arial"/>
          <w:color w:val="7B7B7B" w:themeColor="accent3" w:themeShade="BF"/>
          <w:sz w:val="22"/>
          <w:szCs w:val="22"/>
          <w:lang w:val="en-GB"/>
        </w:rPr>
        <w:t xml:space="preserve"> scope </w:t>
      </w:r>
      <w:r w:rsidRPr="00791CC4">
        <w:rPr>
          <w:rFonts w:ascii="Arial" w:hAnsi="Arial" w:cs="Arial"/>
          <w:color w:val="7B7B7B" w:themeColor="accent3" w:themeShade="BF"/>
          <w:sz w:val="22"/>
          <w:szCs w:val="22"/>
          <w:lang w:val="en-GB"/>
        </w:rPr>
        <w:t xml:space="preserve">of rescue proceedings as per the </w:t>
      </w:r>
      <w:r w:rsidR="001431B0" w:rsidRPr="00791CC4">
        <w:rPr>
          <w:rFonts w:ascii="Arial" w:hAnsi="Arial" w:cs="Arial"/>
          <w:color w:val="7B7B7B" w:themeColor="accent3" w:themeShade="BF"/>
          <w:sz w:val="22"/>
          <w:szCs w:val="22"/>
          <w:lang w:val="en-GB"/>
        </w:rPr>
        <w:t>EIR Recast.</w:t>
      </w:r>
      <w:r w:rsidR="00BE5DCE" w:rsidRPr="00791CC4">
        <w:rPr>
          <w:rFonts w:ascii="Arial" w:hAnsi="Arial" w:cs="Arial"/>
          <w:color w:val="7B7B7B" w:themeColor="accent3" w:themeShade="BF"/>
          <w:sz w:val="22"/>
          <w:szCs w:val="22"/>
          <w:lang w:val="en-GB"/>
        </w:rPr>
        <w:t xml:space="preserve"> A stay will be granted once proceedings commence to allow the debtor </w:t>
      </w:r>
      <w:r w:rsidR="00AF1FB9" w:rsidRPr="00791CC4">
        <w:rPr>
          <w:rFonts w:ascii="Arial" w:hAnsi="Arial" w:cs="Arial"/>
          <w:color w:val="7B7B7B" w:themeColor="accent3" w:themeShade="BF"/>
          <w:sz w:val="22"/>
          <w:szCs w:val="22"/>
          <w:lang w:val="en-GB"/>
        </w:rPr>
        <w:t xml:space="preserve">to negotiate with its creditors. </w:t>
      </w:r>
    </w:p>
    <w:p w14:paraId="65D9F746" w14:textId="75F0387B" w:rsidR="00F3039B" w:rsidRPr="00791CC4" w:rsidRDefault="00F3039B" w:rsidP="002A37BB">
      <w:pPr>
        <w:autoSpaceDE w:val="0"/>
        <w:autoSpaceDN w:val="0"/>
        <w:adjustRightInd w:val="0"/>
        <w:jc w:val="both"/>
        <w:rPr>
          <w:rFonts w:ascii="Arial" w:hAnsi="Arial" w:cs="Arial"/>
          <w:color w:val="7B7B7B" w:themeColor="accent3" w:themeShade="BF"/>
          <w:sz w:val="22"/>
          <w:szCs w:val="22"/>
          <w:lang w:val="en-GB"/>
        </w:rPr>
      </w:pPr>
    </w:p>
    <w:p w14:paraId="7F93A109" w14:textId="5C701869" w:rsidR="00E4541D" w:rsidRPr="00791CC4" w:rsidRDefault="00A4186B" w:rsidP="002A37BB">
      <w:pPr>
        <w:autoSpaceDE w:val="0"/>
        <w:autoSpaceDN w:val="0"/>
        <w:adjustRightInd w:val="0"/>
        <w:jc w:val="both"/>
        <w:rPr>
          <w:rFonts w:ascii="Arial" w:hAnsi="Arial" w:cs="Arial"/>
          <w:color w:val="7B7B7B" w:themeColor="accent3" w:themeShade="BF"/>
          <w:sz w:val="22"/>
          <w:szCs w:val="22"/>
          <w:lang w:val="en-GB"/>
        </w:rPr>
      </w:pPr>
      <w:r w:rsidRPr="00791CC4">
        <w:rPr>
          <w:rFonts w:ascii="Arial" w:hAnsi="Arial" w:cs="Arial"/>
          <w:color w:val="7B7B7B" w:themeColor="accent3" w:themeShade="BF"/>
          <w:sz w:val="22"/>
          <w:szCs w:val="22"/>
          <w:lang w:val="en-GB"/>
        </w:rPr>
        <w:t xml:space="preserve">The main issue of scope for the safeguard proceedings would be prevent the debtor from going </w:t>
      </w:r>
      <w:r w:rsidR="00E14736" w:rsidRPr="00791CC4">
        <w:rPr>
          <w:rFonts w:ascii="Arial" w:hAnsi="Arial" w:cs="Arial"/>
          <w:color w:val="7B7B7B" w:themeColor="accent3" w:themeShade="BF"/>
          <w:sz w:val="22"/>
          <w:szCs w:val="22"/>
          <w:lang w:val="en-GB"/>
        </w:rPr>
        <w:t xml:space="preserve">insolvent, as the debtor had only </w:t>
      </w:r>
      <w:r w:rsidR="00800DE1" w:rsidRPr="00791CC4">
        <w:rPr>
          <w:rFonts w:ascii="Arial" w:hAnsi="Arial" w:cs="Arial"/>
          <w:color w:val="7B7B7B" w:themeColor="accent3" w:themeShade="BF"/>
          <w:sz w:val="22"/>
          <w:szCs w:val="22"/>
          <w:lang w:val="en-GB"/>
        </w:rPr>
        <w:t>entered</w:t>
      </w:r>
      <w:r w:rsidR="00E14736" w:rsidRPr="00791CC4">
        <w:rPr>
          <w:rFonts w:ascii="Arial" w:hAnsi="Arial" w:cs="Arial"/>
          <w:color w:val="7B7B7B" w:themeColor="accent3" w:themeShade="BF"/>
          <w:sz w:val="22"/>
          <w:szCs w:val="22"/>
          <w:lang w:val="en-GB"/>
        </w:rPr>
        <w:t xml:space="preserve"> proceedings due to </w:t>
      </w:r>
      <w:r w:rsidR="00F31114" w:rsidRPr="00791CC4">
        <w:rPr>
          <w:rFonts w:ascii="Arial" w:hAnsi="Arial" w:cs="Arial"/>
          <w:color w:val="7B7B7B" w:themeColor="accent3" w:themeShade="BF"/>
          <w:sz w:val="22"/>
          <w:szCs w:val="22"/>
          <w:lang w:val="en-GB"/>
        </w:rPr>
        <w:t xml:space="preserve">the financial difficulties </w:t>
      </w:r>
      <w:r w:rsidR="00F31114" w:rsidRPr="00791CC4">
        <w:rPr>
          <w:rFonts w:ascii="Arial" w:hAnsi="Arial" w:cs="Arial"/>
          <w:color w:val="7B7B7B" w:themeColor="accent3" w:themeShade="BF"/>
          <w:sz w:val="22"/>
          <w:szCs w:val="22"/>
          <w:lang w:val="en-GB"/>
        </w:rPr>
        <w:lastRenderedPageBreak/>
        <w:t xml:space="preserve">that they faced however managing to stay afloat. The EIR Recast states that if a debtor enters proceedings where </w:t>
      </w:r>
      <w:r w:rsidR="00FE217F" w:rsidRPr="00791CC4">
        <w:rPr>
          <w:rFonts w:ascii="Arial" w:hAnsi="Arial" w:cs="Arial"/>
          <w:color w:val="7B7B7B" w:themeColor="accent3" w:themeShade="BF"/>
          <w:sz w:val="22"/>
          <w:szCs w:val="22"/>
          <w:lang w:val="en-GB"/>
        </w:rPr>
        <w:t xml:space="preserve">there is only a likelihood of insolvency their </w:t>
      </w:r>
      <w:r w:rsidR="00B132BA" w:rsidRPr="00791CC4">
        <w:rPr>
          <w:rFonts w:ascii="Arial" w:hAnsi="Arial" w:cs="Arial"/>
          <w:color w:val="7B7B7B" w:themeColor="accent3" w:themeShade="BF"/>
          <w:sz w:val="22"/>
          <w:szCs w:val="22"/>
          <w:lang w:val="en-GB"/>
        </w:rPr>
        <w:t xml:space="preserve">purpose should be to avoid insolvency or the halt of business activities. Under French </w:t>
      </w:r>
      <w:r w:rsidR="00D3371E" w:rsidRPr="00791CC4">
        <w:rPr>
          <w:rFonts w:ascii="Arial" w:hAnsi="Arial" w:cs="Arial"/>
          <w:color w:val="7B7B7B" w:themeColor="accent3" w:themeShade="BF"/>
          <w:sz w:val="22"/>
          <w:szCs w:val="22"/>
          <w:lang w:val="en-GB"/>
        </w:rPr>
        <w:t>safeguard proceedings</w:t>
      </w:r>
      <w:r w:rsidR="00800DE1" w:rsidRPr="00791CC4">
        <w:rPr>
          <w:rFonts w:ascii="Arial" w:hAnsi="Arial" w:cs="Arial"/>
          <w:color w:val="7B7B7B" w:themeColor="accent3" w:themeShade="BF"/>
          <w:sz w:val="22"/>
          <w:szCs w:val="22"/>
          <w:lang w:val="en-GB"/>
        </w:rPr>
        <w:t>,</w:t>
      </w:r>
      <w:r w:rsidR="00D3371E" w:rsidRPr="00791CC4">
        <w:rPr>
          <w:rFonts w:ascii="Arial" w:hAnsi="Arial" w:cs="Arial"/>
          <w:color w:val="7B7B7B" w:themeColor="accent3" w:themeShade="BF"/>
          <w:sz w:val="22"/>
          <w:szCs w:val="22"/>
          <w:lang w:val="en-GB"/>
        </w:rPr>
        <w:t xml:space="preserve"> </w:t>
      </w:r>
      <w:r w:rsidR="001278DB" w:rsidRPr="00791CC4">
        <w:rPr>
          <w:rFonts w:ascii="Arial" w:hAnsi="Arial" w:cs="Arial"/>
          <w:color w:val="7B7B7B" w:themeColor="accent3" w:themeShade="BF"/>
          <w:sz w:val="22"/>
          <w:szCs w:val="22"/>
          <w:lang w:val="en-GB"/>
        </w:rPr>
        <w:t xml:space="preserve">it allows for the business to continue while reorganizing its </w:t>
      </w:r>
      <w:r w:rsidR="0076458E" w:rsidRPr="00791CC4">
        <w:rPr>
          <w:rFonts w:ascii="Arial" w:hAnsi="Arial" w:cs="Arial"/>
          <w:color w:val="7B7B7B" w:themeColor="accent3" w:themeShade="BF"/>
          <w:sz w:val="22"/>
          <w:szCs w:val="22"/>
          <w:lang w:val="en-GB"/>
        </w:rPr>
        <w:t>debts.</w:t>
      </w:r>
    </w:p>
    <w:p w14:paraId="029C7B09" w14:textId="77777777" w:rsidR="00A4186B" w:rsidRDefault="00A4186B" w:rsidP="002A37BB">
      <w:pPr>
        <w:autoSpaceDE w:val="0"/>
        <w:autoSpaceDN w:val="0"/>
        <w:adjustRightInd w:val="0"/>
        <w:jc w:val="both"/>
        <w:rPr>
          <w:rFonts w:ascii="Avenir Next" w:hAnsi="Avenir Next" w:cs="Arial"/>
          <w:color w:val="7B7B7B" w:themeColor="accent3" w:themeShade="BF"/>
          <w:sz w:val="22"/>
          <w:szCs w:val="22"/>
          <w:lang w:val="en-GB"/>
        </w:rPr>
      </w:pP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9DE0A00" w14:textId="77777777" w:rsidR="00667AEE" w:rsidRPr="00791CC4" w:rsidRDefault="00271EBF" w:rsidP="002A37BB">
      <w:pPr>
        <w:jc w:val="both"/>
        <w:rPr>
          <w:rFonts w:ascii="Arial" w:hAnsi="Arial" w:cs="Arial"/>
          <w:color w:val="7B7B7B" w:themeColor="accent3" w:themeShade="BF"/>
          <w:sz w:val="22"/>
          <w:szCs w:val="22"/>
          <w:lang w:val="en-GB"/>
        </w:rPr>
      </w:pPr>
      <w:r w:rsidRPr="00791CC4">
        <w:rPr>
          <w:rFonts w:ascii="Arial" w:hAnsi="Arial" w:cs="Arial"/>
          <w:color w:val="7B7B7B" w:themeColor="accent3" w:themeShade="BF"/>
          <w:sz w:val="22"/>
          <w:szCs w:val="22"/>
          <w:lang w:val="en-GB"/>
        </w:rPr>
        <w:t>The EIR</w:t>
      </w:r>
      <w:r w:rsidR="00481406" w:rsidRPr="00791CC4">
        <w:rPr>
          <w:rFonts w:ascii="Arial" w:hAnsi="Arial" w:cs="Arial"/>
          <w:color w:val="7B7B7B" w:themeColor="accent3" w:themeShade="BF"/>
          <w:sz w:val="22"/>
          <w:szCs w:val="22"/>
          <w:lang w:val="en-GB"/>
        </w:rPr>
        <w:t xml:space="preserve"> Recast includes</w:t>
      </w:r>
      <w:r w:rsidR="00A46E29" w:rsidRPr="00791CC4">
        <w:rPr>
          <w:rFonts w:ascii="Arial" w:hAnsi="Arial" w:cs="Arial"/>
          <w:color w:val="7B7B7B" w:themeColor="accent3" w:themeShade="BF"/>
          <w:sz w:val="22"/>
          <w:szCs w:val="22"/>
          <w:lang w:val="en-GB"/>
        </w:rPr>
        <w:t xml:space="preserve"> a chapter on secondary proceedings laying out </w:t>
      </w:r>
      <w:r w:rsidR="00667AEE" w:rsidRPr="00791CC4">
        <w:rPr>
          <w:rFonts w:ascii="Arial" w:hAnsi="Arial" w:cs="Arial"/>
          <w:color w:val="7B7B7B" w:themeColor="accent3" w:themeShade="BF"/>
          <w:sz w:val="22"/>
          <w:szCs w:val="22"/>
          <w:lang w:val="en-GB"/>
        </w:rPr>
        <w:t>what needs to be followed if they are commenced.</w:t>
      </w:r>
    </w:p>
    <w:p w14:paraId="522E9DA0" w14:textId="689D547F" w:rsidR="00D51DD0" w:rsidRPr="00791CC4" w:rsidRDefault="00AE799D" w:rsidP="002A37BB">
      <w:pPr>
        <w:jc w:val="both"/>
        <w:rPr>
          <w:rFonts w:ascii="Arial" w:hAnsi="Arial" w:cs="Arial"/>
          <w:color w:val="7B7B7B" w:themeColor="accent3" w:themeShade="BF"/>
          <w:sz w:val="22"/>
          <w:szCs w:val="22"/>
          <w:lang w:val="en-GB"/>
        </w:rPr>
      </w:pPr>
      <w:r w:rsidRPr="00791CC4">
        <w:rPr>
          <w:rFonts w:ascii="Arial" w:hAnsi="Arial" w:cs="Arial"/>
          <w:color w:val="7B7B7B" w:themeColor="accent3" w:themeShade="BF"/>
          <w:sz w:val="22"/>
          <w:szCs w:val="22"/>
          <w:lang w:val="en-GB"/>
        </w:rPr>
        <w:t>Secondary proceedings can be opened under EIR Recast</w:t>
      </w:r>
      <w:r w:rsidR="006F17B8" w:rsidRPr="00791CC4">
        <w:rPr>
          <w:rFonts w:ascii="Arial" w:hAnsi="Arial" w:cs="Arial"/>
          <w:color w:val="7B7B7B" w:themeColor="accent3" w:themeShade="BF"/>
          <w:sz w:val="22"/>
          <w:szCs w:val="22"/>
          <w:lang w:val="en-GB"/>
        </w:rPr>
        <w:t xml:space="preserve"> where the debtor has an </w:t>
      </w:r>
      <w:r w:rsidR="00F00292" w:rsidRPr="00791CC4">
        <w:rPr>
          <w:rFonts w:ascii="Arial" w:hAnsi="Arial" w:cs="Arial"/>
          <w:color w:val="7B7B7B" w:themeColor="accent3" w:themeShade="BF"/>
          <w:sz w:val="22"/>
          <w:szCs w:val="22"/>
          <w:lang w:val="en-GB"/>
        </w:rPr>
        <w:t xml:space="preserve">establishment which is defined as a place of </w:t>
      </w:r>
      <w:r w:rsidR="006E7121" w:rsidRPr="00791CC4">
        <w:rPr>
          <w:rFonts w:ascii="Arial" w:hAnsi="Arial" w:cs="Arial"/>
          <w:color w:val="7B7B7B" w:themeColor="accent3" w:themeShade="BF"/>
          <w:sz w:val="22"/>
          <w:szCs w:val="22"/>
          <w:lang w:val="en-GB"/>
        </w:rPr>
        <w:t>operations</w:t>
      </w:r>
      <w:r w:rsidR="00F00292" w:rsidRPr="00791CC4">
        <w:rPr>
          <w:rFonts w:ascii="Arial" w:hAnsi="Arial" w:cs="Arial"/>
          <w:color w:val="7B7B7B" w:themeColor="accent3" w:themeShade="BF"/>
          <w:sz w:val="22"/>
          <w:szCs w:val="22"/>
          <w:lang w:val="en-GB"/>
        </w:rPr>
        <w:t xml:space="preserve"> where a debtor </w:t>
      </w:r>
      <w:r w:rsidR="00153DEE" w:rsidRPr="00791CC4">
        <w:rPr>
          <w:rFonts w:ascii="Arial" w:hAnsi="Arial" w:cs="Arial"/>
          <w:color w:val="7B7B7B" w:themeColor="accent3" w:themeShade="BF"/>
          <w:sz w:val="22"/>
          <w:szCs w:val="22"/>
          <w:lang w:val="en-GB"/>
        </w:rPr>
        <w:t xml:space="preserve">carries out or has carried out a non-transitory economic activity with </w:t>
      </w:r>
      <w:r w:rsidR="006E7121" w:rsidRPr="00791CC4">
        <w:rPr>
          <w:rFonts w:ascii="Arial" w:hAnsi="Arial" w:cs="Arial"/>
          <w:color w:val="7B7B7B" w:themeColor="accent3" w:themeShade="BF"/>
          <w:sz w:val="22"/>
          <w:szCs w:val="22"/>
          <w:lang w:val="en-GB"/>
        </w:rPr>
        <w:t>human</w:t>
      </w:r>
      <w:r w:rsidR="00153DEE" w:rsidRPr="00791CC4">
        <w:rPr>
          <w:rFonts w:ascii="Arial" w:hAnsi="Arial" w:cs="Arial"/>
          <w:color w:val="7B7B7B" w:themeColor="accent3" w:themeShade="BF"/>
          <w:sz w:val="22"/>
          <w:szCs w:val="22"/>
          <w:lang w:val="en-GB"/>
        </w:rPr>
        <w:t xml:space="preserve"> means and assets”</w:t>
      </w:r>
      <w:r w:rsidR="00C559E9" w:rsidRPr="00791CC4">
        <w:rPr>
          <w:rFonts w:ascii="Arial" w:hAnsi="Arial" w:cs="Arial"/>
          <w:color w:val="7B7B7B" w:themeColor="accent3" w:themeShade="BF"/>
          <w:sz w:val="22"/>
          <w:szCs w:val="22"/>
          <w:lang w:val="en-GB"/>
        </w:rPr>
        <w:t xml:space="preserve">, however, there are certain consideration that </w:t>
      </w:r>
      <w:r w:rsidR="001254CB" w:rsidRPr="00791CC4">
        <w:rPr>
          <w:rFonts w:ascii="Arial" w:hAnsi="Arial" w:cs="Arial"/>
          <w:color w:val="7B7B7B" w:themeColor="accent3" w:themeShade="BF"/>
          <w:sz w:val="22"/>
          <w:szCs w:val="22"/>
          <w:lang w:val="en-GB"/>
        </w:rPr>
        <w:t>the Italian bank would have to consider first.</w:t>
      </w:r>
      <w:r w:rsidR="00A802E1" w:rsidRPr="00791CC4">
        <w:rPr>
          <w:rFonts w:ascii="Arial" w:hAnsi="Arial" w:cs="Arial"/>
          <w:color w:val="7B7B7B" w:themeColor="accent3" w:themeShade="BF"/>
          <w:sz w:val="22"/>
          <w:szCs w:val="22"/>
          <w:lang w:val="en-GB"/>
        </w:rPr>
        <w:t xml:space="preserve"> The Italian bank must only restrict themselves to </w:t>
      </w:r>
      <w:r w:rsidR="003E74A6" w:rsidRPr="00791CC4">
        <w:rPr>
          <w:rFonts w:ascii="Arial" w:hAnsi="Arial" w:cs="Arial"/>
          <w:color w:val="7B7B7B" w:themeColor="accent3" w:themeShade="BF"/>
          <w:sz w:val="22"/>
          <w:szCs w:val="22"/>
          <w:lang w:val="en-GB"/>
        </w:rPr>
        <w:t>the assets of the debtor which are situated within Italy</w:t>
      </w:r>
      <w:r w:rsidR="00637015" w:rsidRPr="00791CC4">
        <w:rPr>
          <w:rFonts w:ascii="Arial" w:hAnsi="Arial" w:cs="Arial"/>
          <w:color w:val="7B7B7B" w:themeColor="accent3" w:themeShade="BF"/>
          <w:sz w:val="22"/>
          <w:szCs w:val="22"/>
          <w:lang w:val="en-GB"/>
        </w:rPr>
        <w:t>.</w:t>
      </w:r>
    </w:p>
    <w:p w14:paraId="5361D039" w14:textId="6A7DFAB0" w:rsidR="00637015" w:rsidRPr="00791CC4" w:rsidRDefault="00637015" w:rsidP="002A37BB">
      <w:pPr>
        <w:jc w:val="both"/>
        <w:rPr>
          <w:rFonts w:ascii="Arial" w:hAnsi="Arial" w:cs="Arial"/>
          <w:color w:val="7B7B7B" w:themeColor="accent3" w:themeShade="BF"/>
          <w:sz w:val="22"/>
          <w:szCs w:val="22"/>
          <w:lang w:val="en-GB"/>
        </w:rPr>
      </w:pPr>
    </w:p>
    <w:p w14:paraId="7E0725EC" w14:textId="306BEF37" w:rsidR="00637015" w:rsidRPr="00791CC4" w:rsidRDefault="00637015" w:rsidP="002A37BB">
      <w:pPr>
        <w:jc w:val="both"/>
        <w:rPr>
          <w:rFonts w:ascii="Arial" w:hAnsi="Arial" w:cs="Arial"/>
          <w:color w:val="7B7B7B" w:themeColor="accent3" w:themeShade="BF"/>
          <w:sz w:val="22"/>
          <w:szCs w:val="22"/>
          <w:lang w:val="en-GB"/>
        </w:rPr>
      </w:pPr>
      <w:r w:rsidRPr="00791CC4">
        <w:rPr>
          <w:rFonts w:ascii="Arial" w:hAnsi="Arial" w:cs="Arial"/>
          <w:color w:val="7B7B7B" w:themeColor="accent3" w:themeShade="BF"/>
          <w:sz w:val="22"/>
          <w:szCs w:val="22"/>
          <w:lang w:val="en-GB"/>
        </w:rPr>
        <w:t xml:space="preserve">Secondary insolvency proceedings seek </w:t>
      </w:r>
      <w:r w:rsidR="00E6723E" w:rsidRPr="00791CC4">
        <w:rPr>
          <w:rFonts w:ascii="Arial" w:hAnsi="Arial" w:cs="Arial"/>
          <w:color w:val="7B7B7B" w:themeColor="accent3" w:themeShade="BF"/>
          <w:sz w:val="22"/>
          <w:szCs w:val="22"/>
          <w:lang w:val="en-GB"/>
        </w:rPr>
        <w:t>to protect the local interests and improve the administration of the insolvency estate</w:t>
      </w:r>
      <w:r w:rsidR="00801D1D" w:rsidRPr="00791CC4">
        <w:rPr>
          <w:rFonts w:ascii="Arial" w:hAnsi="Arial" w:cs="Arial"/>
          <w:color w:val="7B7B7B" w:themeColor="accent3" w:themeShade="BF"/>
          <w:sz w:val="22"/>
          <w:szCs w:val="22"/>
          <w:lang w:val="en-GB"/>
        </w:rPr>
        <w:t xml:space="preserve">. Commencing secondary insolvency proceedings safeguard the expectations of creditors </w:t>
      </w:r>
      <w:r w:rsidR="009362E8" w:rsidRPr="00791CC4">
        <w:rPr>
          <w:rFonts w:ascii="Arial" w:hAnsi="Arial" w:cs="Arial"/>
          <w:color w:val="7B7B7B" w:themeColor="accent3" w:themeShade="BF"/>
          <w:sz w:val="22"/>
          <w:szCs w:val="22"/>
          <w:lang w:val="en-GB"/>
        </w:rPr>
        <w:t>with respect to the applicable insol</w:t>
      </w:r>
      <w:r w:rsidR="00C3268C" w:rsidRPr="00791CC4">
        <w:rPr>
          <w:rFonts w:ascii="Arial" w:hAnsi="Arial" w:cs="Arial"/>
          <w:color w:val="7B7B7B" w:themeColor="accent3" w:themeShade="BF"/>
          <w:sz w:val="22"/>
          <w:szCs w:val="22"/>
          <w:lang w:val="en-GB"/>
        </w:rPr>
        <w:t>vency law including their position in creditor’s ranking.</w:t>
      </w:r>
    </w:p>
    <w:p w14:paraId="37C4E1FB" w14:textId="171E1B39" w:rsidR="006F3659" w:rsidRPr="00791CC4" w:rsidRDefault="006F3659" w:rsidP="002A37BB">
      <w:pPr>
        <w:jc w:val="both"/>
        <w:rPr>
          <w:rFonts w:ascii="Arial" w:hAnsi="Arial" w:cs="Arial"/>
          <w:color w:val="7B7B7B" w:themeColor="accent3" w:themeShade="BF"/>
          <w:sz w:val="22"/>
          <w:szCs w:val="22"/>
          <w:lang w:val="en-GB"/>
        </w:rPr>
      </w:pPr>
    </w:p>
    <w:p w14:paraId="790726A8" w14:textId="6BEC8844" w:rsidR="006F3659" w:rsidRPr="00791CC4" w:rsidRDefault="00FF0748" w:rsidP="002A37BB">
      <w:pPr>
        <w:jc w:val="both"/>
        <w:rPr>
          <w:rFonts w:ascii="Arial" w:hAnsi="Arial" w:cs="Arial"/>
          <w:color w:val="7B7B7B" w:themeColor="accent3" w:themeShade="BF"/>
          <w:sz w:val="22"/>
          <w:szCs w:val="22"/>
          <w:lang w:val="en-GB"/>
        </w:rPr>
      </w:pPr>
      <w:r w:rsidRPr="00791CC4">
        <w:rPr>
          <w:rFonts w:ascii="Arial" w:hAnsi="Arial" w:cs="Arial"/>
          <w:color w:val="7B7B7B" w:themeColor="accent3" w:themeShade="BF"/>
          <w:sz w:val="22"/>
          <w:szCs w:val="22"/>
          <w:lang w:val="en-GB"/>
        </w:rPr>
        <w:t>In insolvency proceedings the Member State with t</w:t>
      </w:r>
      <w:r w:rsidR="006F3659" w:rsidRPr="00791CC4">
        <w:rPr>
          <w:rFonts w:ascii="Arial" w:hAnsi="Arial" w:cs="Arial"/>
          <w:color w:val="7B7B7B" w:themeColor="accent3" w:themeShade="BF"/>
          <w:sz w:val="22"/>
          <w:szCs w:val="22"/>
          <w:lang w:val="en-GB"/>
        </w:rPr>
        <w:t>he lex con</w:t>
      </w:r>
      <w:r w:rsidRPr="00791CC4">
        <w:rPr>
          <w:rFonts w:ascii="Arial" w:hAnsi="Arial" w:cs="Arial"/>
          <w:color w:val="7B7B7B" w:themeColor="accent3" w:themeShade="BF"/>
          <w:sz w:val="22"/>
          <w:szCs w:val="22"/>
          <w:lang w:val="en-GB"/>
        </w:rPr>
        <w:t>cursus shall</w:t>
      </w:r>
      <w:r w:rsidR="000823C0" w:rsidRPr="00791CC4">
        <w:rPr>
          <w:rFonts w:ascii="Arial" w:hAnsi="Arial" w:cs="Arial"/>
          <w:color w:val="7B7B7B" w:themeColor="accent3" w:themeShade="BF"/>
          <w:sz w:val="22"/>
          <w:szCs w:val="22"/>
          <w:lang w:val="en-GB"/>
        </w:rPr>
        <w:t xml:space="preserve"> determine the rules that govern the distribution of </w:t>
      </w:r>
      <w:r w:rsidR="006E7121" w:rsidRPr="00791CC4">
        <w:rPr>
          <w:rFonts w:ascii="Arial" w:hAnsi="Arial" w:cs="Arial"/>
          <w:color w:val="7B7B7B" w:themeColor="accent3" w:themeShade="BF"/>
          <w:sz w:val="22"/>
          <w:szCs w:val="22"/>
          <w:lang w:val="en-GB"/>
        </w:rPr>
        <w:t>proceedings</w:t>
      </w:r>
      <w:r w:rsidR="000823C0" w:rsidRPr="00791CC4">
        <w:rPr>
          <w:rFonts w:ascii="Arial" w:hAnsi="Arial" w:cs="Arial"/>
          <w:color w:val="7B7B7B" w:themeColor="accent3" w:themeShade="BF"/>
          <w:sz w:val="22"/>
          <w:szCs w:val="22"/>
          <w:lang w:val="en-GB"/>
        </w:rPr>
        <w:t xml:space="preserve"> for the </w:t>
      </w:r>
      <w:r w:rsidR="00E6403D" w:rsidRPr="00791CC4">
        <w:rPr>
          <w:rFonts w:ascii="Arial" w:hAnsi="Arial" w:cs="Arial"/>
          <w:color w:val="7B7B7B" w:themeColor="accent3" w:themeShade="BF"/>
          <w:sz w:val="22"/>
          <w:szCs w:val="22"/>
          <w:lang w:val="en-GB"/>
        </w:rPr>
        <w:t>ranking of claims and the rights of creditors who have obtained partial satisfaction after the opening of insolvency proceedings by virtue of a right in rem or through a set-off</w:t>
      </w:r>
      <w:r w:rsidR="00F541DA" w:rsidRPr="00791CC4">
        <w:rPr>
          <w:rFonts w:ascii="Arial" w:hAnsi="Arial" w:cs="Arial"/>
          <w:color w:val="7B7B7B" w:themeColor="accent3" w:themeShade="BF"/>
          <w:sz w:val="22"/>
          <w:szCs w:val="22"/>
          <w:lang w:val="en-GB"/>
        </w:rPr>
        <w:t>.</w:t>
      </w:r>
    </w:p>
    <w:p w14:paraId="6C347829" w14:textId="33F2A69F" w:rsidR="00F541DA" w:rsidRPr="00791CC4" w:rsidRDefault="00F541DA" w:rsidP="002A37BB">
      <w:pPr>
        <w:jc w:val="both"/>
        <w:rPr>
          <w:rFonts w:ascii="Arial" w:hAnsi="Arial" w:cs="Arial"/>
          <w:color w:val="7B7B7B" w:themeColor="accent3" w:themeShade="BF"/>
          <w:sz w:val="22"/>
          <w:szCs w:val="22"/>
          <w:lang w:val="en-GB"/>
        </w:rPr>
      </w:pPr>
    </w:p>
    <w:p w14:paraId="35D8F287" w14:textId="1A5A110D" w:rsidR="0077498C" w:rsidRPr="00791CC4" w:rsidRDefault="00E012FC"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In the case of Collins &amp; Aikman Europe SA the High Court of Justice authorised joint </w:t>
      </w:r>
      <w:r w:rsidR="005A41D0">
        <w:rPr>
          <w:rFonts w:ascii="Arial" w:hAnsi="Arial" w:cs="Arial"/>
          <w:color w:val="7B7B7B" w:themeColor="accent3" w:themeShade="BF"/>
          <w:sz w:val="22"/>
          <w:szCs w:val="22"/>
          <w:lang w:val="en-GB"/>
        </w:rPr>
        <w:t>administrators</w:t>
      </w:r>
      <w:r>
        <w:rPr>
          <w:rFonts w:ascii="Arial" w:hAnsi="Arial" w:cs="Arial"/>
          <w:color w:val="7B7B7B" w:themeColor="accent3" w:themeShade="BF"/>
          <w:sz w:val="22"/>
          <w:szCs w:val="22"/>
          <w:lang w:val="en-GB"/>
        </w:rPr>
        <w:t xml:space="preserve"> </w:t>
      </w:r>
      <w:r w:rsidR="005A41D0">
        <w:rPr>
          <w:rFonts w:ascii="Arial" w:hAnsi="Arial" w:cs="Arial"/>
          <w:color w:val="7B7B7B" w:themeColor="accent3" w:themeShade="BF"/>
          <w:sz w:val="22"/>
          <w:szCs w:val="22"/>
          <w:lang w:val="en-GB"/>
        </w:rPr>
        <w:t xml:space="preserve">to give assurances to creditors that </w:t>
      </w:r>
      <w:proofErr w:type="gramStart"/>
      <w:r w:rsidR="005A41D0">
        <w:rPr>
          <w:rFonts w:ascii="Arial" w:hAnsi="Arial" w:cs="Arial"/>
          <w:color w:val="7B7B7B" w:themeColor="accent3" w:themeShade="BF"/>
          <w:sz w:val="22"/>
          <w:szCs w:val="22"/>
          <w:lang w:val="en-GB"/>
        </w:rPr>
        <w:t>were located in</w:t>
      </w:r>
      <w:proofErr w:type="gramEnd"/>
      <w:r w:rsidR="005A41D0">
        <w:rPr>
          <w:rFonts w:ascii="Arial" w:hAnsi="Arial" w:cs="Arial"/>
          <w:color w:val="7B7B7B" w:themeColor="accent3" w:themeShade="BF"/>
          <w:sz w:val="22"/>
          <w:szCs w:val="22"/>
          <w:lang w:val="en-GB"/>
        </w:rPr>
        <w:t xml:space="preserve"> other Member States. Secondary </w:t>
      </w:r>
      <w:r w:rsidR="00E31769">
        <w:rPr>
          <w:rFonts w:ascii="Arial" w:hAnsi="Arial" w:cs="Arial"/>
          <w:color w:val="7B7B7B" w:themeColor="accent3" w:themeShade="BF"/>
          <w:sz w:val="22"/>
          <w:szCs w:val="22"/>
          <w:lang w:val="en-GB"/>
        </w:rPr>
        <w:t xml:space="preserve">proceedings were allowed by other </w:t>
      </w:r>
      <w:r w:rsidR="00F064E2">
        <w:rPr>
          <w:rFonts w:ascii="Arial" w:hAnsi="Arial" w:cs="Arial"/>
          <w:color w:val="7B7B7B" w:themeColor="accent3" w:themeShade="BF"/>
          <w:sz w:val="22"/>
          <w:szCs w:val="22"/>
          <w:lang w:val="en-GB"/>
        </w:rPr>
        <w:t>countries,</w:t>
      </w:r>
      <w:r w:rsidR="00E31769">
        <w:rPr>
          <w:rFonts w:ascii="Arial" w:hAnsi="Arial" w:cs="Arial"/>
          <w:color w:val="7B7B7B" w:themeColor="accent3" w:themeShade="BF"/>
          <w:sz w:val="22"/>
          <w:szCs w:val="22"/>
          <w:lang w:val="en-GB"/>
        </w:rPr>
        <w:t xml:space="preserve"> but oral assurances were given to reassure creditors. Ultimately </w:t>
      </w:r>
      <w:r w:rsidR="00412193">
        <w:rPr>
          <w:rFonts w:ascii="Arial" w:hAnsi="Arial" w:cs="Arial"/>
          <w:color w:val="7B7B7B" w:themeColor="accent3" w:themeShade="BF"/>
          <w:sz w:val="22"/>
          <w:szCs w:val="22"/>
          <w:lang w:val="en-GB"/>
        </w:rPr>
        <w:t xml:space="preserve">the term </w:t>
      </w:r>
      <w:r w:rsidR="00E31769">
        <w:rPr>
          <w:rFonts w:ascii="Arial" w:hAnsi="Arial" w:cs="Arial"/>
          <w:color w:val="7B7B7B" w:themeColor="accent3" w:themeShade="BF"/>
          <w:sz w:val="22"/>
          <w:szCs w:val="22"/>
          <w:lang w:val="en-GB"/>
        </w:rPr>
        <w:t xml:space="preserve">synthetic proceedings </w:t>
      </w:r>
      <w:r w:rsidR="00F064E2">
        <w:rPr>
          <w:rFonts w:ascii="Arial" w:hAnsi="Arial" w:cs="Arial"/>
          <w:color w:val="7B7B7B" w:themeColor="accent3" w:themeShade="BF"/>
          <w:sz w:val="22"/>
          <w:szCs w:val="22"/>
          <w:lang w:val="en-GB"/>
        </w:rPr>
        <w:t>were</w:t>
      </w:r>
      <w:r w:rsidR="00412193">
        <w:rPr>
          <w:rFonts w:ascii="Arial" w:hAnsi="Arial" w:cs="Arial"/>
          <w:color w:val="7B7B7B" w:themeColor="accent3" w:themeShade="BF"/>
          <w:sz w:val="22"/>
          <w:szCs w:val="22"/>
          <w:lang w:val="en-GB"/>
        </w:rPr>
        <w:t xml:space="preserve"> coined, allowing the main proceedings to properly administer the proceedings without the need to open multiple proceedings. The case of Bella SARL is similar as there are </w:t>
      </w:r>
      <w:r w:rsidR="00F064E2">
        <w:rPr>
          <w:rFonts w:ascii="Arial" w:hAnsi="Arial" w:cs="Arial"/>
          <w:color w:val="7B7B7B" w:themeColor="accent3" w:themeShade="BF"/>
          <w:sz w:val="22"/>
          <w:szCs w:val="22"/>
          <w:lang w:val="en-GB"/>
        </w:rPr>
        <w:t>several</w:t>
      </w:r>
      <w:r w:rsidR="00412193">
        <w:rPr>
          <w:rFonts w:ascii="Arial" w:hAnsi="Arial" w:cs="Arial"/>
          <w:color w:val="7B7B7B" w:themeColor="accent3" w:themeShade="BF"/>
          <w:sz w:val="22"/>
          <w:szCs w:val="22"/>
          <w:lang w:val="en-GB"/>
        </w:rPr>
        <w:t xml:space="preserve"> different </w:t>
      </w:r>
      <w:r w:rsidR="00F064E2">
        <w:rPr>
          <w:rFonts w:ascii="Arial" w:hAnsi="Arial" w:cs="Arial"/>
          <w:color w:val="7B7B7B" w:themeColor="accent3" w:themeShade="BF"/>
          <w:sz w:val="22"/>
          <w:szCs w:val="22"/>
          <w:lang w:val="en-GB"/>
        </w:rPr>
        <w:t>entities with different locations.</w:t>
      </w: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D70F" w14:textId="77777777" w:rsidR="008566AB" w:rsidRDefault="008566AB" w:rsidP="00241B44">
      <w:r>
        <w:separator/>
      </w:r>
    </w:p>
  </w:endnote>
  <w:endnote w:type="continuationSeparator" w:id="0">
    <w:p w14:paraId="291B95CC" w14:textId="77777777" w:rsidR="008566AB" w:rsidRDefault="008566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50564673" w:rsidR="00D509A5" w:rsidRPr="00E36039" w:rsidRDefault="00D333AD" w:rsidP="009B4976">
    <w:pPr>
      <w:pStyle w:val="Footer"/>
      <w:ind w:right="360"/>
      <w:rPr>
        <w:rFonts w:ascii="Avenir Next" w:hAnsi="Avenir Next" w:cs="Arial"/>
        <w:sz w:val="22"/>
        <w:szCs w:val="22"/>
        <w:lang w:val="en-GB"/>
      </w:rPr>
    </w:pPr>
    <w:r w:rsidRPr="008F5FB2">
      <w:rPr>
        <w:rFonts w:ascii="Avenir Next" w:hAnsi="Avenir Next" w:cs="Arial"/>
        <w:sz w:val="22"/>
        <w:szCs w:val="22"/>
        <w:lang w:val="en-GB"/>
      </w:rPr>
      <w:t>202223-1000.assessment</w:t>
    </w:r>
    <w:r w:rsidR="00D509A5" w:rsidRPr="00E36039">
      <w:rPr>
        <w:rFonts w:ascii="Avenir Next" w:hAnsi="Avenir Next" w:cs="Arial"/>
        <w:sz w:val="22"/>
        <w:szCs w:val="22"/>
        <w:lang w:val="en-GB"/>
      </w:rPr>
      <w: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2949" w14:textId="77777777" w:rsidR="008566AB" w:rsidRDefault="008566AB" w:rsidP="00241B44">
      <w:r>
        <w:separator/>
      </w:r>
    </w:p>
  </w:footnote>
  <w:footnote w:type="continuationSeparator" w:id="0">
    <w:p w14:paraId="47FC56A2" w14:textId="77777777" w:rsidR="008566AB" w:rsidRDefault="008566A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1"/>
  </w:num>
  <w:num w:numId="3">
    <w:abstractNumId w:val="15"/>
  </w:num>
  <w:num w:numId="4">
    <w:abstractNumId w:val="26"/>
  </w:num>
  <w:num w:numId="5">
    <w:abstractNumId w:val="20"/>
  </w:num>
  <w:num w:numId="6">
    <w:abstractNumId w:val="23"/>
  </w:num>
  <w:num w:numId="7">
    <w:abstractNumId w:val="6"/>
  </w:num>
  <w:num w:numId="8">
    <w:abstractNumId w:val="18"/>
  </w:num>
  <w:num w:numId="9">
    <w:abstractNumId w:val="17"/>
  </w:num>
  <w:num w:numId="10">
    <w:abstractNumId w:val="13"/>
  </w:num>
  <w:num w:numId="11">
    <w:abstractNumId w:val="19"/>
  </w:num>
  <w:num w:numId="12">
    <w:abstractNumId w:val="2"/>
  </w:num>
  <w:num w:numId="13">
    <w:abstractNumId w:val="10"/>
  </w:num>
  <w:num w:numId="14">
    <w:abstractNumId w:val="16"/>
  </w:num>
  <w:num w:numId="15">
    <w:abstractNumId w:val="14"/>
  </w:num>
  <w:num w:numId="16">
    <w:abstractNumId w:val="9"/>
  </w:num>
  <w:num w:numId="17">
    <w:abstractNumId w:val="12"/>
  </w:num>
  <w:num w:numId="18">
    <w:abstractNumId w:val="3"/>
  </w:num>
  <w:num w:numId="19">
    <w:abstractNumId w:val="0"/>
  </w:num>
  <w:num w:numId="20">
    <w:abstractNumId w:val="5"/>
  </w:num>
  <w:num w:numId="21">
    <w:abstractNumId w:val="0"/>
  </w:num>
  <w:num w:numId="22">
    <w:abstractNumId w:val="7"/>
  </w:num>
  <w:num w:numId="23">
    <w:abstractNumId w:val="22"/>
  </w:num>
  <w:num w:numId="24">
    <w:abstractNumId w:val="24"/>
  </w:num>
  <w:num w:numId="25">
    <w:abstractNumId w:val="4"/>
  </w:num>
  <w:num w:numId="26">
    <w:abstractNumId w:val="27"/>
  </w:num>
  <w:num w:numId="27">
    <w:abstractNumId w:val="8"/>
  </w:num>
  <w:num w:numId="28">
    <w:abstractNumId w:val="1"/>
  </w:num>
  <w:num w:numId="29">
    <w:abstractNumId w:val="11"/>
  </w:num>
  <w:num w:numId="3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54F"/>
    <w:rsid w:val="00010BA0"/>
    <w:rsid w:val="0001344B"/>
    <w:rsid w:val="00016162"/>
    <w:rsid w:val="00020557"/>
    <w:rsid w:val="00023DF2"/>
    <w:rsid w:val="000250C7"/>
    <w:rsid w:val="00025661"/>
    <w:rsid w:val="00026F16"/>
    <w:rsid w:val="0003584A"/>
    <w:rsid w:val="00037621"/>
    <w:rsid w:val="00040C9B"/>
    <w:rsid w:val="000411A5"/>
    <w:rsid w:val="00041B32"/>
    <w:rsid w:val="00044D46"/>
    <w:rsid w:val="00045088"/>
    <w:rsid w:val="00045904"/>
    <w:rsid w:val="0005392F"/>
    <w:rsid w:val="00054E15"/>
    <w:rsid w:val="0005637C"/>
    <w:rsid w:val="000608E4"/>
    <w:rsid w:val="00065166"/>
    <w:rsid w:val="00070265"/>
    <w:rsid w:val="0007685C"/>
    <w:rsid w:val="00076DFC"/>
    <w:rsid w:val="000818CF"/>
    <w:rsid w:val="000823C0"/>
    <w:rsid w:val="00082609"/>
    <w:rsid w:val="000851CC"/>
    <w:rsid w:val="00087CD6"/>
    <w:rsid w:val="00093BE8"/>
    <w:rsid w:val="000A45A9"/>
    <w:rsid w:val="000A68ED"/>
    <w:rsid w:val="000A7BF9"/>
    <w:rsid w:val="000B1855"/>
    <w:rsid w:val="000B4292"/>
    <w:rsid w:val="000B5FF1"/>
    <w:rsid w:val="000B609F"/>
    <w:rsid w:val="000C4A5A"/>
    <w:rsid w:val="000C6BB5"/>
    <w:rsid w:val="000D432F"/>
    <w:rsid w:val="000D55A8"/>
    <w:rsid w:val="000E4841"/>
    <w:rsid w:val="000E5DCB"/>
    <w:rsid w:val="000F1677"/>
    <w:rsid w:val="000F1B01"/>
    <w:rsid w:val="000F3D6C"/>
    <w:rsid w:val="000F4A14"/>
    <w:rsid w:val="000F4BEA"/>
    <w:rsid w:val="000F4DFA"/>
    <w:rsid w:val="000F5D92"/>
    <w:rsid w:val="000F66AE"/>
    <w:rsid w:val="00101707"/>
    <w:rsid w:val="00113E29"/>
    <w:rsid w:val="0011473D"/>
    <w:rsid w:val="0011548B"/>
    <w:rsid w:val="00115C85"/>
    <w:rsid w:val="00123855"/>
    <w:rsid w:val="001254CB"/>
    <w:rsid w:val="001260D2"/>
    <w:rsid w:val="00126A4D"/>
    <w:rsid w:val="001278DB"/>
    <w:rsid w:val="00131804"/>
    <w:rsid w:val="0014171F"/>
    <w:rsid w:val="001431B0"/>
    <w:rsid w:val="0014622C"/>
    <w:rsid w:val="00152348"/>
    <w:rsid w:val="00153DEE"/>
    <w:rsid w:val="0015456D"/>
    <w:rsid w:val="00155FA2"/>
    <w:rsid w:val="00161F1B"/>
    <w:rsid w:val="00162829"/>
    <w:rsid w:val="00174DC4"/>
    <w:rsid w:val="001751FF"/>
    <w:rsid w:val="00175A7D"/>
    <w:rsid w:val="00177547"/>
    <w:rsid w:val="00180548"/>
    <w:rsid w:val="00180AC4"/>
    <w:rsid w:val="00180CCE"/>
    <w:rsid w:val="0018267A"/>
    <w:rsid w:val="00182779"/>
    <w:rsid w:val="001830DF"/>
    <w:rsid w:val="00183D5C"/>
    <w:rsid w:val="00183ED8"/>
    <w:rsid w:val="00186ADE"/>
    <w:rsid w:val="00186CBF"/>
    <w:rsid w:val="00187A34"/>
    <w:rsid w:val="00190929"/>
    <w:rsid w:val="0019648E"/>
    <w:rsid w:val="001966D9"/>
    <w:rsid w:val="001A1F8A"/>
    <w:rsid w:val="001A5DE4"/>
    <w:rsid w:val="001A68CC"/>
    <w:rsid w:val="001A7E9A"/>
    <w:rsid w:val="001B0F70"/>
    <w:rsid w:val="001B4AA4"/>
    <w:rsid w:val="001B5016"/>
    <w:rsid w:val="001B6DDC"/>
    <w:rsid w:val="001C45FC"/>
    <w:rsid w:val="001D0469"/>
    <w:rsid w:val="001D349F"/>
    <w:rsid w:val="001D4862"/>
    <w:rsid w:val="001D4D32"/>
    <w:rsid w:val="001D6E1C"/>
    <w:rsid w:val="001E25B9"/>
    <w:rsid w:val="001E449D"/>
    <w:rsid w:val="001E49E0"/>
    <w:rsid w:val="001E5F8A"/>
    <w:rsid w:val="001E7B5A"/>
    <w:rsid w:val="001F0F4D"/>
    <w:rsid w:val="001F459F"/>
    <w:rsid w:val="001F7412"/>
    <w:rsid w:val="001F7C25"/>
    <w:rsid w:val="00202DFE"/>
    <w:rsid w:val="00203720"/>
    <w:rsid w:val="00206A3E"/>
    <w:rsid w:val="0020725B"/>
    <w:rsid w:val="00207A57"/>
    <w:rsid w:val="002110F1"/>
    <w:rsid w:val="002130B4"/>
    <w:rsid w:val="00222FB5"/>
    <w:rsid w:val="0024116D"/>
    <w:rsid w:val="002412F5"/>
    <w:rsid w:val="00241B44"/>
    <w:rsid w:val="00241FA3"/>
    <w:rsid w:val="00244C44"/>
    <w:rsid w:val="00245EFB"/>
    <w:rsid w:val="002465ED"/>
    <w:rsid w:val="002519FA"/>
    <w:rsid w:val="0025386E"/>
    <w:rsid w:val="002630A5"/>
    <w:rsid w:val="002638B0"/>
    <w:rsid w:val="0026647A"/>
    <w:rsid w:val="002668D3"/>
    <w:rsid w:val="002708C3"/>
    <w:rsid w:val="00271EBF"/>
    <w:rsid w:val="0027299F"/>
    <w:rsid w:val="002729AB"/>
    <w:rsid w:val="00273A6F"/>
    <w:rsid w:val="002761F3"/>
    <w:rsid w:val="00277F2F"/>
    <w:rsid w:val="00284EBE"/>
    <w:rsid w:val="00290A74"/>
    <w:rsid w:val="0029433F"/>
    <w:rsid w:val="00294829"/>
    <w:rsid w:val="0029690F"/>
    <w:rsid w:val="00297C8A"/>
    <w:rsid w:val="00297E73"/>
    <w:rsid w:val="002A10A2"/>
    <w:rsid w:val="002A2A60"/>
    <w:rsid w:val="002A37BB"/>
    <w:rsid w:val="002B1C45"/>
    <w:rsid w:val="002C13C8"/>
    <w:rsid w:val="002C3547"/>
    <w:rsid w:val="002D0021"/>
    <w:rsid w:val="002D3473"/>
    <w:rsid w:val="002E4CF1"/>
    <w:rsid w:val="002E5FC7"/>
    <w:rsid w:val="002E6647"/>
    <w:rsid w:val="002F1956"/>
    <w:rsid w:val="002F3440"/>
    <w:rsid w:val="002F3C57"/>
    <w:rsid w:val="002F6979"/>
    <w:rsid w:val="002F75A3"/>
    <w:rsid w:val="00302840"/>
    <w:rsid w:val="00302D76"/>
    <w:rsid w:val="00303C2F"/>
    <w:rsid w:val="003144EF"/>
    <w:rsid w:val="00314E57"/>
    <w:rsid w:val="0031704F"/>
    <w:rsid w:val="003252C2"/>
    <w:rsid w:val="00326292"/>
    <w:rsid w:val="00326415"/>
    <w:rsid w:val="00327FCA"/>
    <w:rsid w:val="00330937"/>
    <w:rsid w:val="00330F31"/>
    <w:rsid w:val="00331480"/>
    <w:rsid w:val="003335D7"/>
    <w:rsid w:val="003337E9"/>
    <w:rsid w:val="00334648"/>
    <w:rsid w:val="0033768C"/>
    <w:rsid w:val="00337938"/>
    <w:rsid w:val="00340769"/>
    <w:rsid w:val="0034115A"/>
    <w:rsid w:val="00341AA6"/>
    <w:rsid w:val="0034705B"/>
    <w:rsid w:val="003525B6"/>
    <w:rsid w:val="00361A0A"/>
    <w:rsid w:val="00364836"/>
    <w:rsid w:val="003650E5"/>
    <w:rsid w:val="0036565C"/>
    <w:rsid w:val="0036625E"/>
    <w:rsid w:val="00366415"/>
    <w:rsid w:val="00367DF3"/>
    <w:rsid w:val="00373754"/>
    <w:rsid w:val="0037465A"/>
    <w:rsid w:val="00375D11"/>
    <w:rsid w:val="00377991"/>
    <w:rsid w:val="00381CF2"/>
    <w:rsid w:val="00382C98"/>
    <w:rsid w:val="0038533C"/>
    <w:rsid w:val="00386568"/>
    <w:rsid w:val="00390B57"/>
    <w:rsid w:val="003948D5"/>
    <w:rsid w:val="003953B1"/>
    <w:rsid w:val="00396821"/>
    <w:rsid w:val="00397745"/>
    <w:rsid w:val="00397D3A"/>
    <w:rsid w:val="003A051E"/>
    <w:rsid w:val="003A2021"/>
    <w:rsid w:val="003A5EA0"/>
    <w:rsid w:val="003A755C"/>
    <w:rsid w:val="003B0A27"/>
    <w:rsid w:val="003B170F"/>
    <w:rsid w:val="003B1E4F"/>
    <w:rsid w:val="003B3C5F"/>
    <w:rsid w:val="003C4342"/>
    <w:rsid w:val="003C4471"/>
    <w:rsid w:val="003C4BCB"/>
    <w:rsid w:val="003C5114"/>
    <w:rsid w:val="003D0A6D"/>
    <w:rsid w:val="003D17A2"/>
    <w:rsid w:val="003D1974"/>
    <w:rsid w:val="003D2F0A"/>
    <w:rsid w:val="003D3A58"/>
    <w:rsid w:val="003D4A79"/>
    <w:rsid w:val="003E0B16"/>
    <w:rsid w:val="003E4DB0"/>
    <w:rsid w:val="003E67D1"/>
    <w:rsid w:val="003E74A6"/>
    <w:rsid w:val="003F2616"/>
    <w:rsid w:val="003F6EC1"/>
    <w:rsid w:val="00404329"/>
    <w:rsid w:val="00404D87"/>
    <w:rsid w:val="00405DC1"/>
    <w:rsid w:val="0041183A"/>
    <w:rsid w:val="00412193"/>
    <w:rsid w:val="00414603"/>
    <w:rsid w:val="00415F1F"/>
    <w:rsid w:val="004202D2"/>
    <w:rsid w:val="0042108F"/>
    <w:rsid w:val="00423817"/>
    <w:rsid w:val="0042746D"/>
    <w:rsid w:val="00430FED"/>
    <w:rsid w:val="00434A8C"/>
    <w:rsid w:val="00437297"/>
    <w:rsid w:val="00442D78"/>
    <w:rsid w:val="00444284"/>
    <w:rsid w:val="0044574C"/>
    <w:rsid w:val="00445CE6"/>
    <w:rsid w:val="004534C2"/>
    <w:rsid w:val="0045446F"/>
    <w:rsid w:val="0045683E"/>
    <w:rsid w:val="00457CA3"/>
    <w:rsid w:val="00465BFF"/>
    <w:rsid w:val="00470681"/>
    <w:rsid w:val="00473647"/>
    <w:rsid w:val="004764C3"/>
    <w:rsid w:val="00477C72"/>
    <w:rsid w:val="00481406"/>
    <w:rsid w:val="00491675"/>
    <w:rsid w:val="00493855"/>
    <w:rsid w:val="00495E79"/>
    <w:rsid w:val="0049649C"/>
    <w:rsid w:val="004A0692"/>
    <w:rsid w:val="004A4790"/>
    <w:rsid w:val="004A57DD"/>
    <w:rsid w:val="004A5E39"/>
    <w:rsid w:val="004A7B51"/>
    <w:rsid w:val="004A7D71"/>
    <w:rsid w:val="004A7EF3"/>
    <w:rsid w:val="004B11FD"/>
    <w:rsid w:val="004B23A2"/>
    <w:rsid w:val="004B57B6"/>
    <w:rsid w:val="004B5E0A"/>
    <w:rsid w:val="004B6F3E"/>
    <w:rsid w:val="004C0D03"/>
    <w:rsid w:val="004C0D33"/>
    <w:rsid w:val="004D1A5A"/>
    <w:rsid w:val="004D2FFF"/>
    <w:rsid w:val="004D3721"/>
    <w:rsid w:val="004D64F9"/>
    <w:rsid w:val="004D7A17"/>
    <w:rsid w:val="004E3A6B"/>
    <w:rsid w:val="004E622C"/>
    <w:rsid w:val="004E7DA7"/>
    <w:rsid w:val="004F3901"/>
    <w:rsid w:val="004F4245"/>
    <w:rsid w:val="004F4AF9"/>
    <w:rsid w:val="004F5FDF"/>
    <w:rsid w:val="00505826"/>
    <w:rsid w:val="0050637E"/>
    <w:rsid w:val="005177FE"/>
    <w:rsid w:val="0052263B"/>
    <w:rsid w:val="00524728"/>
    <w:rsid w:val="005304EA"/>
    <w:rsid w:val="00531DE2"/>
    <w:rsid w:val="005331CA"/>
    <w:rsid w:val="005350E8"/>
    <w:rsid w:val="00537970"/>
    <w:rsid w:val="00540E3A"/>
    <w:rsid w:val="00544127"/>
    <w:rsid w:val="00544F6E"/>
    <w:rsid w:val="005463A9"/>
    <w:rsid w:val="00553EB2"/>
    <w:rsid w:val="00560534"/>
    <w:rsid w:val="0056391B"/>
    <w:rsid w:val="005650E2"/>
    <w:rsid w:val="005652E9"/>
    <w:rsid w:val="00567AD7"/>
    <w:rsid w:val="00575B2D"/>
    <w:rsid w:val="0058298B"/>
    <w:rsid w:val="005833D0"/>
    <w:rsid w:val="005846F3"/>
    <w:rsid w:val="0058622F"/>
    <w:rsid w:val="00587CDE"/>
    <w:rsid w:val="00591280"/>
    <w:rsid w:val="00592F82"/>
    <w:rsid w:val="005931D5"/>
    <w:rsid w:val="00594046"/>
    <w:rsid w:val="005971A1"/>
    <w:rsid w:val="005A0CCA"/>
    <w:rsid w:val="005A3A87"/>
    <w:rsid w:val="005A41D0"/>
    <w:rsid w:val="005A726D"/>
    <w:rsid w:val="005B24E5"/>
    <w:rsid w:val="005B3FEE"/>
    <w:rsid w:val="005B67AC"/>
    <w:rsid w:val="005B76BA"/>
    <w:rsid w:val="005B79F4"/>
    <w:rsid w:val="005B7C95"/>
    <w:rsid w:val="005D2CD6"/>
    <w:rsid w:val="005D43E0"/>
    <w:rsid w:val="005D58A3"/>
    <w:rsid w:val="005E027F"/>
    <w:rsid w:val="005E1B79"/>
    <w:rsid w:val="005E6BA4"/>
    <w:rsid w:val="005E7008"/>
    <w:rsid w:val="005E784A"/>
    <w:rsid w:val="005F026D"/>
    <w:rsid w:val="005F0D0F"/>
    <w:rsid w:val="005F19C3"/>
    <w:rsid w:val="005F2AEA"/>
    <w:rsid w:val="005F2D0B"/>
    <w:rsid w:val="005F390A"/>
    <w:rsid w:val="005F4B31"/>
    <w:rsid w:val="005F569C"/>
    <w:rsid w:val="00601ECC"/>
    <w:rsid w:val="006048C0"/>
    <w:rsid w:val="00610388"/>
    <w:rsid w:val="00611934"/>
    <w:rsid w:val="00611DE6"/>
    <w:rsid w:val="00612CA5"/>
    <w:rsid w:val="006153EC"/>
    <w:rsid w:val="00621A17"/>
    <w:rsid w:val="00627CC9"/>
    <w:rsid w:val="00627DE9"/>
    <w:rsid w:val="00627E7B"/>
    <w:rsid w:val="00630542"/>
    <w:rsid w:val="00631484"/>
    <w:rsid w:val="0063292A"/>
    <w:rsid w:val="00632E44"/>
    <w:rsid w:val="0063342A"/>
    <w:rsid w:val="00634622"/>
    <w:rsid w:val="00636808"/>
    <w:rsid w:val="00636C15"/>
    <w:rsid w:val="00637015"/>
    <w:rsid w:val="00640A66"/>
    <w:rsid w:val="00641515"/>
    <w:rsid w:val="00643C41"/>
    <w:rsid w:val="006445AF"/>
    <w:rsid w:val="00654B27"/>
    <w:rsid w:val="00654C2F"/>
    <w:rsid w:val="00656DA7"/>
    <w:rsid w:val="00657087"/>
    <w:rsid w:val="006603F1"/>
    <w:rsid w:val="00661896"/>
    <w:rsid w:val="006639DB"/>
    <w:rsid w:val="00665B80"/>
    <w:rsid w:val="006661EF"/>
    <w:rsid w:val="00667AEE"/>
    <w:rsid w:val="00670D65"/>
    <w:rsid w:val="00671942"/>
    <w:rsid w:val="006723E9"/>
    <w:rsid w:val="00677AEB"/>
    <w:rsid w:val="00680EF2"/>
    <w:rsid w:val="00687A1D"/>
    <w:rsid w:val="00694B9C"/>
    <w:rsid w:val="00696ED8"/>
    <w:rsid w:val="00697EA1"/>
    <w:rsid w:val="006A2646"/>
    <w:rsid w:val="006A48E7"/>
    <w:rsid w:val="006A6530"/>
    <w:rsid w:val="006B435A"/>
    <w:rsid w:val="006B4C64"/>
    <w:rsid w:val="006C125A"/>
    <w:rsid w:val="006C4FAA"/>
    <w:rsid w:val="006D217A"/>
    <w:rsid w:val="006D6BD5"/>
    <w:rsid w:val="006D7D5E"/>
    <w:rsid w:val="006E1E5B"/>
    <w:rsid w:val="006E332F"/>
    <w:rsid w:val="006E481A"/>
    <w:rsid w:val="006E5287"/>
    <w:rsid w:val="006E5298"/>
    <w:rsid w:val="006E7121"/>
    <w:rsid w:val="006F0106"/>
    <w:rsid w:val="006F0A2B"/>
    <w:rsid w:val="006F17B8"/>
    <w:rsid w:val="006F2B12"/>
    <w:rsid w:val="006F3659"/>
    <w:rsid w:val="006F4A78"/>
    <w:rsid w:val="006F734A"/>
    <w:rsid w:val="0070011E"/>
    <w:rsid w:val="00700D83"/>
    <w:rsid w:val="00704852"/>
    <w:rsid w:val="007074E9"/>
    <w:rsid w:val="00713DA4"/>
    <w:rsid w:val="00714BF1"/>
    <w:rsid w:val="00717093"/>
    <w:rsid w:val="00721383"/>
    <w:rsid w:val="0073158B"/>
    <w:rsid w:val="007333CC"/>
    <w:rsid w:val="0073399A"/>
    <w:rsid w:val="007354E9"/>
    <w:rsid w:val="00741C07"/>
    <w:rsid w:val="00745D6F"/>
    <w:rsid w:val="0075616E"/>
    <w:rsid w:val="007603F5"/>
    <w:rsid w:val="0076458E"/>
    <w:rsid w:val="00764DB0"/>
    <w:rsid w:val="0076764D"/>
    <w:rsid w:val="00771DB8"/>
    <w:rsid w:val="0077498C"/>
    <w:rsid w:val="007772BD"/>
    <w:rsid w:val="007809BC"/>
    <w:rsid w:val="00782DF0"/>
    <w:rsid w:val="00782EE1"/>
    <w:rsid w:val="00784128"/>
    <w:rsid w:val="00791CC4"/>
    <w:rsid w:val="0079219A"/>
    <w:rsid w:val="00793173"/>
    <w:rsid w:val="00794BD2"/>
    <w:rsid w:val="00797D43"/>
    <w:rsid w:val="007A0277"/>
    <w:rsid w:val="007A107A"/>
    <w:rsid w:val="007A2A33"/>
    <w:rsid w:val="007A6B8D"/>
    <w:rsid w:val="007A7B20"/>
    <w:rsid w:val="007B4ECF"/>
    <w:rsid w:val="007C1FCC"/>
    <w:rsid w:val="007C50AA"/>
    <w:rsid w:val="007C6201"/>
    <w:rsid w:val="007D1DC7"/>
    <w:rsid w:val="007D2768"/>
    <w:rsid w:val="007D56A0"/>
    <w:rsid w:val="007D7C92"/>
    <w:rsid w:val="007E1154"/>
    <w:rsid w:val="007E2E90"/>
    <w:rsid w:val="007E39B3"/>
    <w:rsid w:val="007E44C4"/>
    <w:rsid w:val="007E6BA4"/>
    <w:rsid w:val="007F023C"/>
    <w:rsid w:val="007F16C4"/>
    <w:rsid w:val="007F41F8"/>
    <w:rsid w:val="007F6A57"/>
    <w:rsid w:val="00800B1B"/>
    <w:rsid w:val="00800B76"/>
    <w:rsid w:val="00800DE1"/>
    <w:rsid w:val="008017F0"/>
    <w:rsid w:val="00801D1D"/>
    <w:rsid w:val="00803701"/>
    <w:rsid w:val="0080454E"/>
    <w:rsid w:val="00804C32"/>
    <w:rsid w:val="00804DA6"/>
    <w:rsid w:val="00806302"/>
    <w:rsid w:val="00807119"/>
    <w:rsid w:val="00813675"/>
    <w:rsid w:val="0082424D"/>
    <w:rsid w:val="0082483F"/>
    <w:rsid w:val="00827897"/>
    <w:rsid w:val="008279C0"/>
    <w:rsid w:val="00835422"/>
    <w:rsid w:val="00841051"/>
    <w:rsid w:val="008500BD"/>
    <w:rsid w:val="008566AB"/>
    <w:rsid w:val="00857862"/>
    <w:rsid w:val="00860723"/>
    <w:rsid w:val="0086294A"/>
    <w:rsid w:val="00864593"/>
    <w:rsid w:val="0086548F"/>
    <w:rsid w:val="008723F3"/>
    <w:rsid w:val="00874240"/>
    <w:rsid w:val="00881DE6"/>
    <w:rsid w:val="008837A6"/>
    <w:rsid w:val="0089145D"/>
    <w:rsid w:val="00893031"/>
    <w:rsid w:val="0089362E"/>
    <w:rsid w:val="00894C1D"/>
    <w:rsid w:val="00897A78"/>
    <w:rsid w:val="008A4DF2"/>
    <w:rsid w:val="008A51AA"/>
    <w:rsid w:val="008A6CFE"/>
    <w:rsid w:val="008B5333"/>
    <w:rsid w:val="008B6223"/>
    <w:rsid w:val="008C235A"/>
    <w:rsid w:val="008C385B"/>
    <w:rsid w:val="008C4AC6"/>
    <w:rsid w:val="008C66E0"/>
    <w:rsid w:val="008C71B3"/>
    <w:rsid w:val="008D2E69"/>
    <w:rsid w:val="008D5758"/>
    <w:rsid w:val="008D5E2A"/>
    <w:rsid w:val="008D5FE0"/>
    <w:rsid w:val="008D6048"/>
    <w:rsid w:val="008D62F7"/>
    <w:rsid w:val="008D70EB"/>
    <w:rsid w:val="008E0EC8"/>
    <w:rsid w:val="008E3339"/>
    <w:rsid w:val="008E3C96"/>
    <w:rsid w:val="008E7371"/>
    <w:rsid w:val="008E78E0"/>
    <w:rsid w:val="008F20FC"/>
    <w:rsid w:val="008F5FFE"/>
    <w:rsid w:val="008F758D"/>
    <w:rsid w:val="00904907"/>
    <w:rsid w:val="00905A43"/>
    <w:rsid w:val="00912C79"/>
    <w:rsid w:val="00914A23"/>
    <w:rsid w:val="00935A21"/>
    <w:rsid w:val="009362E8"/>
    <w:rsid w:val="009418DE"/>
    <w:rsid w:val="00942123"/>
    <w:rsid w:val="00950CD8"/>
    <w:rsid w:val="0095207B"/>
    <w:rsid w:val="00956348"/>
    <w:rsid w:val="00962045"/>
    <w:rsid w:val="009623E9"/>
    <w:rsid w:val="009632AE"/>
    <w:rsid w:val="00967219"/>
    <w:rsid w:val="00967D13"/>
    <w:rsid w:val="00971896"/>
    <w:rsid w:val="00973F15"/>
    <w:rsid w:val="00973FC7"/>
    <w:rsid w:val="00980E61"/>
    <w:rsid w:val="00991209"/>
    <w:rsid w:val="00991428"/>
    <w:rsid w:val="00991C12"/>
    <w:rsid w:val="00992676"/>
    <w:rsid w:val="009954B2"/>
    <w:rsid w:val="00996691"/>
    <w:rsid w:val="009A014C"/>
    <w:rsid w:val="009A298A"/>
    <w:rsid w:val="009A506B"/>
    <w:rsid w:val="009B0723"/>
    <w:rsid w:val="009B07AD"/>
    <w:rsid w:val="009B0883"/>
    <w:rsid w:val="009B15E2"/>
    <w:rsid w:val="009B29EC"/>
    <w:rsid w:val="009B321F"/>
    <w:rsid w:val="009B4976"/>
    <w:rsid w:val="009B631F"/>
    <w:rsid w:val="009C0B8E"/>
    <w:rsid w:val="009C13FE"/>
    <w:rsid w:val="009C1BC8"/>
    <w:rsid w:val="009C2442"/>
    <w:rsid w:val="009C5E52"/>
    <w:rsid w:val="009D0811"/>
    <w:rsid w:val="009D0EE1"/>
    <w:rsid w:val="009E078E"/>
    <w:rsid w:val="009E23CF"/>
    <w:rsid w:val="009E2AEB"/>
    <w:rsid w:val="009E2E27"/>
    <w:rsid w:val="009E39B2"/>
    <w:rsid w:val="009E4DE3"/>
    <w:rsid w:val="009F275E"/>
    <w:rsid w:val="009F61B1"/>
    <w:rsid w:val="00A028AE"/>
    <w:rsid w:val="00A03B2F"/>
    <w:rsid w:val="00A047EE"/>
    <w:rsid w:val="00A062D8"/>
    <w:rsid w:val="00A07E6F"/>
    <w:rsid w:val="00A11E80"/>
    <w:rsid w:val="00A1373A"/>
    <w:rsid w:val="00A16616"/>
    <w:rsid w:val="00A17858"/>
    <w:rsid w:val="00A20516"/>
    <w:rsid w:val="00A2274A"/>
    <w:rsid w:val="00A235B7"/>
    <w:rsid w:val="00A245E3"/>
    <w:rsid w:val="00A26868"/>
    <w:rsid w:val="00A27A7A"/>
    <w:rsid w:val="00A31923"/>
    <w:rsid w:val="00A31C13"/>
    <w:rsid w:val="00A33338"/>
    <w:rsid w:val="00A33FA6"/>
    <w:rsid w:val="00A407EF"/>
    <w:rsid w:val="00A4186B"/>
    <w:rsid w:val="00A46B4C"/>
    <w:rsid w:val="00A46E29"/>
    <w:rsid w:val="00A47D37"/>
    <w:rsid w:val="00A50055"/>
    <w:rsid w:val="00A5117B"/>
    <w:rsid w:val="00A53152"/>
    <w:rsid w:val="00A54162"/>
    <w:rsid w:val="00A54CB5"/>
    <w:rsid w:val="00A60074"/>
    <w:rsid w:val="00A606E7"/>
    <w:rsid w:val="00A620A6"/>
    <w:rsid w:val="00A62FDA"/>
    <w:rsid w:val="00A652BB"/>
    <w:rsid w:val="00A6627C"/>
    <w:rsid w:val="00A70266"/>
    <w:rsid w:val="00A71019"/>
    <w:rsid w:val="00A74A0B"/>
    <w:rsid w:val="00A7758E"/>
    <w:rsid w:val="00A802E1"/>
    <w:rsid w:val="00A81029"/>
    <w:rsid w:val="00A81412"/>
    <w:rsid w:val="00A83E9F"/>
    <w:rsid w:val="00A96489"/>
    <w:rsid w:val="00AA33F2"/>
    <w:rsid w:val="00AA55B5"/>
    <w:rsid w:val="00AB0E02"/>
    <w:rsid w:val="00AB5BD7"/>
    <w:rsid w:val="00AB685C"/>
    <w:rsid w:val="00AB6C2D"/>
    <w:rsid w:val="00AC08F7"/>
    <w:rsid w:val="00AC1836"/>
    <w:rsid w:val="00AC2F2A"/>
    <w:rsid w:val="00AC3839"/>
    <w:rsid w:val="00AC3F69"/>
    <w:rsid w:val="00AC4BB6"/>
    <w:rsid w:val="00AC4C4F"/>
    <w:rsid w:val="00AC7082"/>
    <w:rsid w:val="00AD2931"/>
    <w:rsid w:val="00AD3708"/>
    <w:rsid w:val="00AD513F"/>
    <w:rsid w:val="00AD5B07"/>
    <w:rsid w:val="00AD6870"/>
    <w:rsid w:val="00AE2316"/>
    <w:rsid w:val="00AE5708"/>
    <w:rsid w:val="00AE5C36"/>
    <w:rsid w:val="00AE74BA"/>
    <w:rsid w:val="00AE799D"/>
    <w:rsid w:val="00AF11EE"/>
    <w:rsid w:val="00AF18DE"/>
    <w:rsid w:val="00AF1FB9"/>
    <w:rsid w:val="00AF228E"/>
    <w:rsid w:val="00B00A73"/>
    <w:rsid w:val="00B016A8"/>
    <w:rsid w:val="00B070D2"/>
    <w:rsid w:val="00B07A28"/>
    <w:rsid w:val="00B12499"/>
    <w:rsid w:val="00B12EF7"/>
    <w:rsid w:val="00B132BA"/>
    <w:rsid w:val="00B13732"/>
    <w:rsid w:val="00B14819"/>
    <w:rsid w:val="00B15E2F"/>
    <w:rsid w:val="00B17AA9"/>
    <w:rsid w:val="00B30D9A"/>
    <w:rsid w:val="00B36425"/>
    <w:rsid w:val="00B44713"/>
    <w:rsid w:val="00B47981"/>
    <w:rsid w:val="00B47B6F"/>
    <w:rsid w:val="00B502E1"/>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B3A43"/>
    <w:rsid w:val="00BC4A3A"/>
    <w:rsid w:val="00BD73DA"/>
    <w:rsid w:val="00BE4FF3"/>
    <w:rsid w:val="00BE5DCE"/>
    <w:rsid w:val="00BF4E62"/>
    <w:rsid w:val="00BF50F7"/>
    <w:rsid w:val="00C0002F"/>
    <w:rsid w:val="00C00B20"/>
    <w:rsid w:val="00C00E77"/>
    <w:rsid w:val="00C02F29"/>
    <w:rsid w:val="00C15D2B"/>
    <w:rsid w:val="00C15FA2"/>
    <w:rsid w:val="00C20AFE"/>
    <w:rsid w:val="00C22A25"/>
    <w:rsid w:val="00C234C9"/>
    <w:rsid w:val="00C2720A"/>
    <w:rsid w:val="00C31A20"/>
    <w:rsid w:val="00C3268C"/>
    <w:rsid w:val="00C335AC"/>
    <w:rsid w:val="00C35671"/>
    <w:rsid w:val="00C35B77"/>
    <w:rsid w:val="00C35F52"/>
    <w:rsid w:val="00C376EB"/>
    <w:rsid w:val="00C46A92"/>
    <w:rsid w:val="00C46DF7"/>
    <w:rsid w:val="00C46EC1"/>
    <w:rsid w:val="00C51825"/>
    <w:rsid w:val="00C52796"/>
    <w:rsid w:val="00C53E2C"/>
    <w:rsid w:val="00C550C8"/>
    <w:rsid w:val="00C559E9"/>
    <w:rsid w:val="00C56195"/>
    <w:rsid w:val="00C56B61"/>
    <w:rsid w:val="00C606C3"/>
    <w:rsid w:val="00C60B85"/>
    <w:rsid w:val="00C620F4"/>
    <w:rsid w:val="00C63860"/>
    <w:rsid w:val="00C63E03"/>
    <w:rsid w:val="00C647E9"/>
    <w:rsid w:val="00C72848"/>
    <w:rsid w:val="00C7729F"/>
    <w:rsid w:val="00C7736C"/>
    <w:rsid w:val="00C7773D"/>
    <w:rsid w:val="00C82D87"/>
    <w:rsid w:val="00C8712A"/>
    <w:rsid w:val="00C876BC"/>
    <w:rsid w:val="00C963D3"/>
    <w:rsid w:val="00CA1C4C"/>
    <w:rsid w:val="00CA7069"/>
    <w:rsid w:val="00CB1983"/>
    <w:rsid w:val="00CB1E0C"/>
    <w:rsid w:val="00CB2CBB"/>
    <w:rsid w:val="00CB7CAC"/>
    <w:rsid w:val="00CC5335"/>
    <w:rsid w:val="00CC5BA4"/>
    <w:rsid w:val="00CD0D0C"/>
    <w:rsid w:val="00CD4998"/>
    <w:rsid w:val="00CE1035"/>
    <w:rsid w:val="00CE4206"/>
    <w:rsid w:val="00CE6293"/>
    <w:rsid w:val="00CE6E50"/>
    <w:rsid w:val="00CF2819"/>
    <w:rsid w:val="00CF4F9D"/>
    <w:rsid w:val="00CF70DC"/>
    <w:rsid w:val="00D030D6"/>
    <w:rsid w:val="00D148DC"/>
    <w:rsid w:val="00D17FDC"/>
    <w:rsid w:val="00D21F62"/>
    <w:rsid w:val="00D24DD4"/>
    <w:rsid w:val="00D26E26"/>
    <w:rsid w:val="00D333AD"/>
    <w:rsid w:val="00D3371E"/>
    <w:rsid w:val="00D42CE1"/>
    <w:rsid w:val="00D43B3A"/>
    <w:rsid w:val="00D43C17"/>
    <w:rsid w:val="00D47ABA"/>
    <w:rsid w:val="00D509A5"/>
    <w:rsid w:val="00D51DD0"/>
    <w:rsid w:val="00D567E8"/>
    <w:rsid w:val="00D56B4E"/>
    <w:rsid w:val="00D608A4"/>
    <w:rsid w:val="00D60E46"/>
    <w:rsid w:val="00D61C0F"/>
    <w:rsid w:val="00D62AE9"/>
    <w:rsid w:val="00D63EFD"/>
    <w:rsid w:val="00D651FD"/>
    <w:rsid w:val="00D666AE"/>
    <w:rsid w:val="00D66F96"/>
    <w:rsid w:val="00D67719"/>
    <w:rsid w:val="00D75351"/>
    <w:rsid w:val="00D83E72"/>
    <w:rsid w:val="00D84752"/>
    <w:rsid w:val="00D86B3B"/>
    <w:rsid w:val="00D8748A"/>
    <w:rsid w:val="00D9187D"/>
    <w:rsid w:val="00D93196"/>
    <w:rsid w:val="00D95496"/>
    <w:rsid w:val="00D95F1A"/>
    <w:rsid w:val="00DA0DC0"/>
    <w:rsid w:val="00DA7B5B"/>
    <w:rsid w:val="00DB1D76"/>
    <w:rsid w:val="00DB243C"/>
    <w:rsid w:val="00DB482A"/>
    <w:rsid w:val="00DB56F2"/>
    <w:rsid w:val="00DB6EF5"/>
    <w:rsid w:val="00DC3089"/>
    <w:rsid w:val="00DC4420"/>
    <w:rsid w:val="00DD0802"/>
    <w:rsid w:val="00DD0813"/>
    <w:rsid w:val="00DD2E11"/>
    <w:rsid w:val="00DD47EF"/>
    <w:rsid w:val="00DE03AF"/>
    <w:rsid w:val="00DE121C"/>
    <w:rsid w:val="00DE41AE"/>
    <w:rsid w:val="00DE6633"/>
    <w:rsid w:val="00DF0864"/>
    <w:rsid w:val="00DF099D"/>
    <w:rsid w:val="00DF75F8"/>
    <w:rsid w:val="00DF7A3A"/>
    <w:rsid w:val="00E000CF"/>
    <w:rsid w:val="00E00C00"/>
    <w:rsid w:val="00E012FC"/>
    <w:rsid w:val="00E03AF0"/>
    <w:rsid w:val="00E07C5A"/>
    <w:rsid w:val="00E14736"/>
    <w:rsid w:val="00E15BA9"/>
    <w:rsid w:val="00E15D26"/>
    <w:rsid w:val="00E26E19"/>
    <w:rsid w:val="00E30C8A"/>
    <w:rsid w:val="00E31769"/>
    <w:rsid w:val="00E31DF3"/>
    <w:rsid w:val="00E354D2"/>
    <w:rsid w:val="00E36039"/>
    <w:rsid w:val="00E437D9"/>
    <w:rsid w:val="00E450A4"/>
    <w:rsid w:val="00E4541D"/>
    <w:rsid w:val="00E506BE"/>
    <w:rsid w:val="00E5340E"/>
    <w:rsid w:val="00E55547"/>
    <w:rsid w:val="00E604A1"/>
    <w:rsid w:val="00E62D1D"/>
    <w:rsid w:val="00E6302B"/>
    <w:rsid w:val="00E6403D"/>
    <w:rsid w:val="00E6452F"/>
    <w:rsid w:val="00E64F45"/>
    <w:rsid w:val="00E6723E"/>
    <w:rsid w:val="00E6742D"/>
    <w:rsid w:val="00E71CB0"/>
    <w:rsid w:val="00E72BCE"/>
    <w:rsid w:val="00E77C3D"/>
    <w:rsid w:val="00E81160"/>
    <w:rsid w:val="00E83CE8"/>
    <w:rsid w:val="00E90991"/>
    <w:rsid w:val="00E909F0"/>
    <w:rsid w:val="00E90D47"/>
    <w:rsid w:val="00E92C3B"/>
    <w:rsid w:val="00E93993"/>
    <w:rsid w:val="00E944B8"/>
    <w:rsid w:val="00E9597C"/>
    <w:rsid w:val="00EA0913"/>
    <w:rsid w:val="00EA360D"/>
    <w:rsid w:val="00EA5B00"/>
    <w:rsid w:val="00EB146B"/>
    <w:rsid w:val="00EB45AC"/>
    <w:rsid w:val="00EB4B66"/>
    <w:rsid w:val="00EB5CA4"/>
    <w:rsid w:val="00EC00F9"/>
    <w:rsid w:val="00EC17A3"/>
    <w:rsid w:val="00EC242E"/>
    <w:rsid w:val="00EC5257"/>
    <w:rsid w:val="00EC5514"/>
    <w:rsid w:val="00EC7560"/>
    <w:rsid w:val="00ED0BC4"/>
    <w:rsid w:val="00ED10A2"/>
    <w:rsid w:val="00ED20E8"/>
    <w:rsid w:val="00ED472A"/>
    <w:rsid w:val="00ED5286"/>
    <w:rsid w:val="00ED54B6"/>
    <w:rsid w:val="00EE4971"/>
    <w:rsid w:val="00EF090E"/>
    <w:rsid w:val="00EF3876"/>
    <w:rsid w:val="00EF5E41"/>
    <w:rsid w:val="00F00292"/>
    <w:rsid w:val="00F033DA"/>
    <w:rsid w:val="00F043E5"/>
    <w:rsid w:val="00F05481"/>
    <w:rsid w:val="00F064E2"/>
    <w:rsid w:val="00F13FB1"/>
    <w:rsid w:val="00F14462"/>
    <w:rsid w:val="00F260D2"/>
    <w:rsid w:val="00F27CD8"/>
    <w:rsid w:val="00F30351"/>
    <w:rsid w:val="00F3039B"/>
    <w:rsid w:val="00F30719"/>
    <w:rsid w:val="00F31114"/>
    <w:rsid w:val="00F3323E"/>
    <w:rsid w:val="00F341F4"/>
    <w:rsid w:val="00F34D6A"/>
    <w:rsid w:val="00F34F9D"/>
    <w:rsid w:val="00F35CCE"/>
    <w:rsid w:val="00F413D5"/>
    <w:rsid w:val="00F47B78"/>
    <w:rsid w:val="00F50147"/>
    <w:rsid w:val="00F5415E"/>
    <w:rsid w:val="00F541DA"/>
    <w:rsid w:val="00F5524B"/>
    <w:rsid w:val="00F552C1"/>
    <w:rsid w:val="00F60538"/>
    <w:rsid w:val="00F61DD2"/>
    <w:rsid w:val="00F667A5"/>
    <w:rsid w:val="00F66AFF"/>
    <w:rsid w:val="00F67843"/>
    <w:rsid w:val="00F71433"/>
    <w:rsid w:val="00F76CD4"/>
    <w:rsid w:val="00F814B4"/>
    <w:rsid w:val="00F82C09"/>
    <w:rsid w:val="00F82F95"/>
    <w:rsid w:val="00F83464"/>
    <w:rsid w:val="00F927F4"/>
    <w:rsid w:val="00F93BE7"/>
    <w:rsid w:val="00F97C5B"/>
    <w:rsid w:val="00FA1FD0"/>
    <w:rsid w:val="00FA33B2"/>
    <w:rsid w:val="00FA3D50"/>
    <w:rsid w:val="00FA6A95"/>
    <w:rsid w:val="00FA6AFA"/>
    <w:rsid w:val="00FB6122"/>
    <w:rsid w:val="00FB7FBD"/>
    <w:rsid w:val="00FC235E"/>
    <w:rsid w:val="00FC374A"/>
    <w:rsid w:val="00FC48D8"/>
    <w:rsid w:val="00FC7B47"/>
    <w:rsid w:val="00FD035C"/>
    <w:rsid w:val="00FD1A35"/>
    <w:rsid w:val="00FD36C5"/>
    <w:rsid w:val="00FD6310"/>
    <w:rsid w:val="00FD7C7B"/>
    <w:rsid w:val="00FE1D12"/>
    <w:rsid w:val="00FE2122"/>
    <w:rsid w:val="00FE217F"/>
    <w:rsid w:val="00FE2A86"/>
    <w:rsid w:val="00FE2DE2"/>
    <w:rsid w:val="00FF04F9"/>
    <w:rsid w:val="00FF0748"/>
    <w:rsid w:val="00FF296F"/>
    <w:rsid w:val="00FF417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5741</TotalTime>
  <Pages>11</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Samson</cp:lastModifiedBy>
  <cp:revision>343</cp:revision>
  <cp:lastPrinted>2019-08-27T05:42:00Z</cp:lastPrinted>
  <dcterms:created xsi:type="dcterms:W3CDTF">2022-06-13T14:47:00Z</dcterms:created>
  <dcterms:modified xsi:type="dcterms:W3CDTF">2023-02-27T12:24:00Z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2022-09-28T00:10:55Z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76f859c4-bdfa-4807-ba1e-168778609d50</vt:lpwstr>
  </property>
  <property fmtid="{D5CDD505-2E9C-101B-9397-08002B2CF9AE}" pid="8" name="MSIP_Label_ea60d57e-af5b-4752-ac57-3e4f28ca11dc_ContentBits">
    <vt:lpwstr>0</vt:lpwstr>
  </property>
</Properties>
</file>