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B11B" w14:textId="77777777" w:rsidR="00E444A0" w:rsidRDefault="00265D2D" w:rsidP="00E444A0">
      <w:pPr>
        <w:rPr>
          <w:rFonts w:ascii="Arial" w:hAnsi="Arial" w:cs="Arial"/>
          <w:b/>
          <w:sz w:val="22"/>
          <w:szCs w:val="22"/>
          <w:lang w:val="en-GB"/>
        </w:rPr>
      </w:pPr>
      <w:r>
        <w:rPr>
          <w:rFonts w:ascii="Arial" w:hAnsi="Arial" w:cs="Arial"/>
          <w:b/>
          <w:noProof/>
          <w:sz w:val="22"/>
          <w:szCs w:val="22"/>
          <w:lang w:val="pt-BR" w:eastAsia="pt-BR"/>
        </w:rPr>
        <w:drawing>
          <wp:anchor distT="0" distB="0" distL="114300" distR="114300" simplePos="0" relativeHeight="251658240" behindDoc="0" locked="0" layoutInCell="1" allowOverlap="1" wp14:anchorId="3221511E" wp14:editId="1674FB6D">
            <wp:simplePos x="0" y="0"/>
            <wp:positionH relativeFrom="margin">
              <wp:posOffset>1764937</wp:posOffset>
            </wp:positionH>
            <wp:positionV relativeFrom="paragraph">
              <wp:posOffset>0</wp:posOffset>
            </wp:positionV>
            <wp:extent cx="1884680" cy="2463800"/>
            <wp:effectExtent l="0" t="0" r="1270" b="0"/>
            <wp:wrapSquare wrapText="bothSides"/>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84680" cy="2463800"/>
                    </a:xfrm>
                    <a:prstGeom prst="rect">
                      <a:avLst/>
                    </a:prstGeom>
                  </pic:spPr>
                </pic:pic>
              </a:graphicData>
            </a:graphic>
          </wp:anchor>
        </w:drawing>
      </w:r>
    </w:p>
    <w:p w14:paraId="1CF40EBB" w14:textId="77777777" w:rsidR="00E444A0" w:rsidRPr="00E444A0" w:rsidRDefault="00E444A0" w:rsidP="00E444A0">
      <w:pPr>
        <w:rPr>
          <w:rFonts w:ascii="Arial" w:hAnsi="Arial" w:cs="Arial"/>
          <w:sz w:val="22"/>
          <w:szCs w:val="22"/>
          <w:lang w:val="en-GB"/>
        </w:rPr>
      </w:pPr>
    </w:p>
    <w:p w14:paraId="63917B70" w14:textId="77777777" w:rsidR="00E444A0" w:rsidRPr="00E444A0" w:rsidRDefault="00E444A0" w:rsidP="00E444A0">
      <w:pPr>
        <w:rPr>
          <w:rFonts w:ascii="Arial" w:hAnsi="Arial" w:cs="Arial"/>
          <w:sz w:val="22"/>
          <w:szCs w:val="22"/>
          <w:lang w:val="en-GB"/>
        </w:rPr>
      </w:pPr>
    </w:p>
    <w:p w14:paraId="3A65DB40" w14:textId="77777777" w:rsidR="00E444A0" w:rsidRPr="00E444A0" w:rsidRDefault="00E444A0" w:rsidP="00E444A0">
      <w:pPr>
        <w:rPr>
          <w:rFonts w:ascii="Arial" w:hAnsi="Arial" w:cs="Arial"/>
          <w:sz w:val="22"/>
          <w:szCs w:val="22"/>
          <w:lang w:val="en-GB"/>
        </w:rPr>
      </w:pPr>
    </w:p>
    <w:p w14:paraId="393D9D2C" w14:textId="77777777" w:rsidR="00E444A0" w:rsidRPr="00E444A0" w:rsidRDefault="00E444A0" w:rsidP="00E444A0">
      <w:pPr>
        <w:rPr>
          <w:rFonts w:ascii="Arial" w:hAnsi="Arial" w:cs="Arial"/>
          <w:sz w:val="22"/>
          <w:szCs w:val="22"/>
          <w:lang w:val="en-GB"/>
        </w:rPr>
      </w:pPr>
    </w:p>
    <w:p w14:paraId="6700AEAA" w14:textId="77777777" w:rsidR="00E444A0" w:rsidRPr="00E444A0" w:rsidRDefault="00E444A0" w:rsidP="00E444A0">
      <w:pPr>
        <w:rPr>
          <w:rFonts w:ascii="Arial" w:hAnsi="Arial" w:cs="Arial"/>
          <w:sz w:val="22"/>
          <w:szCs w:val="22"/>
          <w:lang w:val="en-GB"/>
        </w:rPr>
      </w:pPr>
    </w:p>
    <w:p w14:paraId="5E2C188A" w14:textId="77777777" w:rsidR="00E444A0" w:rsidRPr="00E444A0" w:rsidRDefault="00E444A0" w:rsidP="00E444A0">
      <w:pPr>
        <w:rPr>
          <w:rFonts w:ascii="Arial" w:hAnsi="Arial" w:cs="Arial"/>
          <w:sz w:val="22"/>
          <w:szCs w:val="22"/>
          <w:lang w:val="en-GB"/>
        </w:rPr>
      </w:pPr>
    </w:p>
    <w:p w14:paraId="5AA9581F" w14:textId="77777777" w:rsidR="00E444A0" w:rsidRPr="00E444A0" w:rsidRDefault="00E444A0" w:rsidP="00E444A0">
      <w:pPr>
        <w:rPr>
          <w:rFonts w:ascii="Arial" w:hAnsi="Arial" w:cs="Arial"/>
          <w:sz w:val="22"/>
          <w:szCs w:val="22"/>
          <w:lang w:val="en-GB"/>
        </w:rPr>
      </w:pPr>
    </w:p>
    <w:p w14:paraId="69AF0A06" w14:textId="77777777" w:rsidR="00E444A0" w:rsidRPr="00E444A0" w:rsidRDefault="00E444A0" w:rsidP="00E444A0">
      <w:pPr>
        <w:rPr>
          <w:rFonts w:ascii="Arial" w:hAnsi="Arial" w:cs="Arial"/>
          <w:sz w:val="22"/>
          <w:szCs w:val="22"/>
          <w:lang w:val="en-GB"/>
        </w:rPr>
      </w:pPr>
    </w:p>
    <w:p w14:paraId="2850FDF8" w14:textId="77777777" w:rsidR="00E444A0" w:rsidRPr="00E444A0" w:rsidRDefault="00E444A0" w:rsidP="00E444A0">
      <w:pPr>
        <w:rPr>
          <w:rFonts w:ascii="Arial" w:hAnsi="Arial" w:cs="Arial"/>
          <w:sz w:val="22"/>
          <w:szCs w:val="22"/>
          <w:lang w:val="en-GB"/>
        </w:rPr>
      </w:pPr>
    </w:p>
    <w:p w14:paraId="197614D1" w14:textId="77777777" w:rsidR="00E444A0" w:rsidRPr="00E444A0" w:rsidRDefault="00E444A0" w:rsidP="00E444A0">
      <w:pPr>
        <w:rPr>
          <w:rFonts w:ascii="Arial" w:hAnsi="Arial" w:cs="Arial"/>
          <w:sz w:val="22"/>
          <w:szCs w:val="22"/>
          <w:lang w:val="en-GB"/>
        </w:rPr>
      </w:pPr>
    </w:p>
    <w:p w14:paraId="19ECFF1C" w14:textId="77777777" w:rsidR="00E444A0" w:rsidRDefault="00E444A0" w:rsidP="00E444A0">
      <w:pPr>
        <w:rPr>
          <w:rFonts w:ascii="Arial" w:hAnsi="Arial" w:cs="Arial"/>
          <w:b/>
          <w:sz w:val="22"/>
          <w:szCs w:val="22"/>
          <w:lang w:val="en-GB"/>
        </w:rPr>
      </w:pPr>
    </w:p>
    <w:p w14:paraId="3C6EE51E" w14:textId="62094D72" w:rsidR="004B23A2" w:rsidRDefault="00E444A0" w:rsidP="00E444A0">
      <w:pPr>
        <w:ind w:firstLine="720"/>
        <w:rPr>
          <w:rFonts w:ascii="Arial" w:hAnsi="Arial" w:cs="Arial"/>
          <w:b/>
          <w:sz w:val="22"/>
          <w:szCs w:val="22"/>
          <w:lang w:val="en-GB"/>
        </w:rPr>
      </w:pPr>
      <w:r>
        <w:rPr>
          <w:rFonts w:ascii="Arial" w:hAnsi="Arial" w:cs="Arial"/>
          <w:b/>
          <w:sz w:val="22"/>
          <w:szCs w:val="22"/>
          <w:lang w:val="en-GB"/>
        </w:rPr>
        <w:br w:type="textWrapping" w:clear="all"/>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xml:space="preserve">. </w:t>
      </w:r>
      <w:proofErr w:type="gramStart"/>
      <w:r w:rsidRPr="00B2234F">
        <w:rPr>
          <w:rFonts w:ascii="Avenir Next" w:hAnsi="Avenir Next" w:cs="Arial"/>
          <w:bCs/>
          <w:color w:val="767171" w:themeColor="background2" w:themeShade="80"/>
          <w:sz w:val="22"/>
          <w:szCs w:val="22"/>
          <w:lang w:val="en-GB"/>
        </w:rPr>
        <w:t>In order to</w:t>
      </w:r>
      <w:proofErr w:type="gramEnd"/>
      <w:r w:rsidRPr="00B2234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 xml:space="preserve">No limit has been set for the length of your answers to each question. </w:t>
      </w:r>
      <w:proofErr w:type="gramStart"/>
      <w:r w:rsidRPr="00B2234F">
        <w:rPr>
          <w:rFonts w:ascii="Avenir Next" w:hAnsi="Avenir Next" w:cs="Arial"/>
          <w:sz w:val="22"/>
          <w:szCs w:val="22"/>
          <w:lang w:val="en-GB"/>
        </w:rPr>
        <w:t>More often than not</w:t>
      </w:r>
      <w:proofErr w:type="gramEnd"/>
      <w:r w:rsidRPr="00B2234F">
        <w:rPr>
          <w:rFonts w:ascii="Avenir Next" w:hAnsi="Avenir Next"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w:t>
      </w:r>
      <w:proofErr w:type="spellStart"/>
      <w:r w:rsidRPr="00B2234F">
        <w:rPr>
          <w:rFonts w:ascii="Avenir Next" w:hAnsi="Avenir Next" w:cs="Arial"/>
          <w:bCs/>
          <w:sz w:val="22"/>
          <w:szCs w:val="22"/>
          <w:lang w:val="en-GB"/>
        </w:rPr>
        <w:t>student</w:t>
      </w:r>
      <w:r w:rsidR="00265D2D" w:rsidRPr="00B2234F">
        <w:rPr>
          <w:rFonts w:ascii="Avenir Next" w:hAnsi="Avenir Next" w:cs="Arial"/>
          <w:bCs/>
          <w:sz w:val="22"/>
          <w:szCs w:val="22"/>
          <w:lang w:val="en-GB"/>
        </w:rPr>
        <w:t>ID</w:t>
      </w:r>
      <w:proofErr w:type="spellEnd"/>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2234F">
        <w:rPr>
          <w:rFonts w:ascii="Avenir Next" w:hAnsi="Avenir Next" w:cs="Arial"/>
          <w:sz w:val="22"/>
          <w:szCs w:val="22"/>
          <w:lang w:val="en-GB"/>
        </w:rPr>
        <w:t>answer</w:t>
      </w:r>
      <w:proofErr w:type="gramEnd"/>
      <w:r w:rsidRPr="00B2234F">
        <w:rPr>
          <w:rFonts w:ascii="Avenir Next" w:hAnsi="Avenir Next" w:cs="Arial"/>
          <w:sz w:val="22"/>
          <w:szCs w:val="22"/>
          <w:lang w:val="en-GB"/>
        </w:rPr>
        <w:t xml:space="preserve">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PargrafodaLista"/>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PargrafodaLista"/>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PargrafodaLista"/>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bring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B2234F" w:rsidRDefault="00AD12C7" w:rsidP="00265D2D">
      <w:pPr>
        <w:pStyle w:val="PargrafodaLista"/>
        <w:numPr>
          <w:ilvl w:val="0"/>
          <w:numId w:val="11"/>
        </w:numPr>
        <w:ind w:left="426"/>
        <w:jc w:val="both"/>
        <w:rPr>
          <w:rFonts w:ascii="Avenir Next" w:hAnsi="Avenir Next"/>
          <w:sz w:val="22"/>
          <w:szCs w:val="22"/>
          <w:lang w:val="en-GB"/>
        </w:rPr>
      </w:pPr>
      <w:r w:rsidRPr="003F49EA">
        <w:rPr>
          <w:rFonts w:ascii="Avenir Next" w:hAnsi="Avenir Next"/>
          <w:sz w:val="22"/>
          <w:szCs w:val="22"/>
          <w:highlight w:val="yellow"/>
          <w:lang w:val="en-GB"/>
        </w:rPr>
        <w:t>apply to the court for the decision to be reversed or varied</w:t>
      </w:r>
      <w:r w:rsidR="005A2E18" w:rsidRPr="003F49EA">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B2234F" w:rsidRDefault="00B2234F" w:rsidP="00265D2D">
      <w:pPr>
        <w:pStyle w:val="PargrafodaLista"/>
        <w:numPr>
          <w:ilvl w:val="0"/>
          <w:numId w:val="12"/>
        </w:numPr>
        <w:ind w:left="426"/>
        <w:rPr>
          <w:rFonts w:ascii="Avenir Next" w:hAnsi="Avenir Next" w:cs="Arial"/>
          <w:sz w:val="22"/>
          <w:szCs w:val="22"/>
          <w:lang w:val="en-GB"/>
        </w:rPr>
      </w:pPr>
      <w:r w:rsidRPr="00906717">
        <w:rPr>
          <w:rFonts w:ascii="Avenir Next" w:hAnsi="Avenir Next" w:cs="Arial"/>
          <w:sz w:val="22"/>
          <w:szCs w:val="22"/>
          <w:highlight w:val="yellow"/>
          <w:lang w:val="en-GB"/>
        </w:rPr>
        <w:t>S</w:t>
      </w:r>
      <w:r w:rsidR="00422295" w:rsidRPr="00906717">
        <w:rPr>
          <w:rFonts w:ascii="Avenir Next" w:hAnsi="Avenir Next" w:cs="Arial"/>
          <w:sz w:val="22"/>
          <w:szCs w:val="22"/>
          <w:highlight w:val="yellow"/>
          <w:lang w:val="en-GB"/>
        </w:rPr>
        <w:t>mall company restructuring</w:t>
      </w:r>
      <w:r w:rsidR="005A2E18" w:rsidRPr="00906717">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PargrafodaLista"/>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PargrafodaLista"/>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PargrafodaLista"/>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18A28C3A" w14:textId="2EEA5A06" w:rsidR="009B01E9" w:rsidRDefault="009B01E9" w:rsidP="00C55824">
      <w:pPr>
        <w:ind w:left="66"/>
        <w:jc w:val="both"/>
        <w:rPr>
          <w:rFonts w:ascii="Avenir Next" w:hAnsi="Avenir Next" w:cs="Arial"/>
          <w:iCs/>
          <w:sz w:val="22"/>
          <w:szCs w:val="22"/>
          <w:lang w:val="en-GB"/>
        </w:rPr>
      </w:pPr>
    </w:p>
    <w:p w14:paraId="6F8C608F" w14:textId="7761399E" w:rsidR="009B01E9" w:rsidRDefault="009B01E9" w:rsidP="00C55824">
      <w:pPr>
        <w:ind w:left="66"/>
        <w:jc w:val="both"/>
        <w:rPr>
          <w:rFonts w:ascii="Avenir Next" w:hAnsi="Avenir Next" w:cs="Arial"/>
          <w:iCs/>
          <w:sz w:val="22"/>
          <w:szCs w:val="22"/>
          <w:lang w:val="en-GB"/>
        </w:rPr>
      </w:pPr>
    </w:p>
    <w:p w14:paraId="67EC6359" w14:textId="72AC3E65" w:rsidR="009B01E9" w:rsidRDefault="009B01E9" w:rsidP="00C55824">
      <w:pPr>
        <w:ind w:left="66"/>
        <w:jc w:val="both"/>
        <w:rPr>
          <w:rFonts w:ascii="Avenir Next" w:hAnsi="Avenir Next" w:cs="Arial"/>
          <w:iCs/>
          <w:sz w:val="22"/>
          <w:szCs w:val="22"/>
          <w:lang w:val="en-GB"/>
        </w:rPr>
      </w:pPr>
    </w:p>
    <w:p w14:paraId="54E2AC90" w14:textId="17030487" w:rsidR="009B01E9" w:rsidRDefault="009B01E9" w:rsidP="00C55824">
      <w:pPr>
        <w:ind w:left="66"/>
        <w:jc w:val="both"/>
        <w:rPr>
          <w:rFonts w:ascii="Avenir Next" w:hAnsi="Avenir Next" w:cs="Arial"/>
          <w:iCs/>
          <w:sz w:val="22"/>
          <w:szCs w:val="22"/>
          <w:lang w:val="en-GB"/>
        </w:rPr>
      </w:pPr>
    </w:p>
    <w:p w14:paraId="69D17E51" w14:textId="24E7CA03" w:rsidR="009B01E9" w:rsidRDefault="009B01E9" w:rsidP="00C55824">
      <w:pPr>
        <w:ind w:left="66"/>
        <w:jc w:val="both"/>
        <w:rPr>
          <w:rFonts w:ascii="Avenir Next" w:hAnsi="Avenir Next" w:cs="Arial"/>
          <w:iCs/>
          <w:sz w:val="22"/>
          <w:szCs w:val="22"/>
          <w:lang w:val="en-GB"/>
        </w:rPr>
      </w:pP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EB11C4" w:rsidRDefault="009B01E9" w:rsidP="00265D2D">
      <w:pPr>
        <w:pStyle w:val="PargrafodaLista"/>
        <w:numPr>
          <w:ilvl w:val="0"/>
          <w:numId w:val="13"/>
        </w:numPr>
        <w:ind w:left="426"/>
        <w:jc w:val="both"/>
        <w:rPr>
          <w:rFonts w:ascii="Avenir Next" w:hAnsi="Avenir Next" w:cs="Arial"/>
          <w:sz w:val="22"/>
          <w:szCs w:val="22"/>
          <w:highlight w:val="yellow"/>
          <w:lang w:val="en-GB"/>
        </w:rPr>
      </w:pPr>
      <w:r w:rsidRPr="00EB11C4">
        <w:rPr>
          <w:rFonts w:ascii="Avenir Next" w:hAnsi="Avenir Next" w:cs="Arial"/>
          <w:sz w:val="22"/>
          <w:szCs w:val="22"/>
          <w:highlight w:val="yellow"/>
          <w:lang w:val="en-GB"/>
        </w:rPr>
        <w:lastRenderedPageBreak/>
        <w:t>C</w:t>
      </w:r>
      <w:r w:rsidR="0089536F" w:rsidRPr="00EB11C4">
        <w:rPr>
          <w:rFonts w:ascii="Avenir Next" w:hAnsi="Avenir Next" w:cs="Arial"/>
          <w:sz w:val="22"/>
          <w:szCs w:val="22"/>
          <w:highlight w:val="yellow"/>
          <w:lang w:val="en-GB"/>
        </w:rPr>
        <w:t>reditors’ scheme of arrangement</w:t>
      </w:r>
      <w:r w:rsidR="00265D2D" w:rsidRPr="00EB11C4">
        <w:rPr>
          <w:rFonts w:ascii="Avenir Next" w:hAnsi="Avenir Next" w:cs="Arial"/>
          <w:sz w:val="22"/>
          <w:szCs w:val="22"/>
          <w:highlight w:val="yellow"/>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PargrafodaLista"/>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PargrafodaLista"/>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PargrafodaLista"/>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PargrafodaLista"/>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356D4A" w:rsidRDefault="009B01E9" w:rsidP="00265D2D">
      <w:pPr>
        <w:pStyle w:val="PargrafodaLista"/>
        <w:numPr>
          <w:ilvl w:val="0"/>
          <w:numId w:val="14"/>
        </w:numPr>
        <w:ind w:left="426"/>
        <w:rPr>
          <w:rFonts w:ascii="Avenir Next" w:hAnsi="Avenir Next" w:cs="Arial"/>
          <w:sz w:val="22"/>
          <w:szCs w:val="22"/>
          <w:highlight w:val="yellow"/>
          <w:lang w:val="en-GB"/>
        </w:rPr>
      </w:pPr>
      <w:r w:rsidRPr="00356D4A">
        <w:rPr>
          <w:rFonts w:ascii="Avenir Next" w:hAnsi="Avenir Next" w:cs="Arial"/>
          <w:sz w:val="22"/>
          <w:szCs w:val="22"/>
          <w:highlight w:val="yellow"/>
          <w:lang w:val="en-GB"/>
        </w:rPr>
        <w:t>A</w:t>
      </w:r>
      <w:r w:rsidR="00AE20EB" w:rsidRPr="00356D4A">
        <w:rPr>
          <w:rFonts w:ascii="Avenir Next" w:hAnsi="Avenir Next" w:cs="Arial"/>
          <w:sz w:val="22"/>
          <w:szCs w:val="22"/>
          <w:highlight w:val="yellow"/>
          <w:lang w:val="en-GB"/>
        </w:rPr>
        <w:t xml:space="preserve"> debt agreement under Part IX</w:t>
      </w:r>
      <w:r w:rsidR="00E131DE" w:rsidRPr="00356D4A">
        <w:rPr>
          <w:rFonts w:ascii="Avenir Next" w:hAnsi="Avenir Next" w:cs="Arial"/>
          <w:sz w:val="22"/>
          <w:szCs w:val="22"/>
          <w:highlight w:val="yellow"/>
          <w:lang w:val="en-GB"/>
        </w:rPr>
        <w:t>.</w:t>
      </w:r>
    </w:p>
    <w:p w14:paraId="1E71D4AF" w14:textId="77777777" w:rsidR="00AE20EB" w:rsidRPr="00B2234F" w:rsidRDefault="00AE20EB" w:rsidP="00AE20EB">
      <w:pPr>
        <w:pStyle w:val="PargrafodaLista"/>
        <w:ind w:left="426"/>
        <w:rPr>
          <w:rFonts w:ascii="Avenir Next" w:hAnsi="Avenir Next" w:cs="Arial"/>
          <w:sz w:val="22"/>
          <w:szCs w:val="22"/>
          <w:lang w:val="en-GB"/>
        </w:rPr>
      </w:pPr>
    </w:p>
    <w:p w14:paraId="3C03F460" w14:textId="0F07AE7A" w:rsidR="00AD12C7" w:rsidRPr="00B2234F" w:rsidRDefault="009B01E9" w:rsidP="00265D2D">
      <w:pPr>
        <w:pStyle w:val="PargrafodaLista"/>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PargrafodaLista"/>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PargrafodaLista"/>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PargrafodaLista"/>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PargrafodaLista"/>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5ED413D" w14:textId="7BEB6548" w:rsidR="00AD12C7" w:rsidRPr="00B2234F" w:rsidRDefault="008465BE" w:rsidP="00265D2D">
      <w:pPr>
        <w:pStyle w:val="PargrafodaLista"/>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B2234F" w:rsidRDefault="008465BE" w:rsidP="00265D2D">
      <w:pPr>
        <w:pStyle w:val="PargrafodaLista"/>
        <w:numPr>
          <w:ilvl w:val="0"/>
          <w:numId w:val="15"/>
        </w:numPr>
        <w:ind w:left="426"/>
        <w:rPr>
          <w:rFonts w:ascii="Avenir Next" w:hAnsi="Avenir Next" w:cs="Arial"/>
          <w:sz w:val="22"/>
          <w:szCs w:val="22"/>
          <w:lang w:val="en-GB"/>
        </w:rPr>
      </w:pPr>
      <w:r>
        <w:rPr>
          <w:rFonts w:ascii="Avenir Next" w:hAnsi="Avenir Next" w:cs="Arial"/>
          <w:sz w:val="22"/>
          <w:szCs w:val="22"/>
          <w:lang w:val="en-GB"/>
        </w:rPr>
        <w:t>T</w:t>
      </w:r>
      <w:r w:rsidR="00FB4C6B" w:rsidRPr="00B2234F">
        <w:rPr>
          <w:rFonts w:ascii="Avenir Next" w:hAnsi="Avenir Next" w:cs="Arial"/>
          <w:sz w:val="22"/>
          <w:szCs w:val="22"/>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356D4A" w:rsidRDefault="008465BE" w:rsidP="00265D2D">
      <w:pPr>
        <w:pStyle w:val="PargrafodaLista"/>
        <w:numPr>
          <w:ilvl w:val="0"/>
          <w:numId w:val="15"/>
        </w:numPr>
        <w:autoSpaceDE w:val="0"/>
        <w:autoSpaceDN w:val="0"/>
        <w:adjustRightInd w:val="0"/>
        <w:ind w:left="426"/>
        <w:jc w:val="both"/>
        <w:rPr>
          <w:rFonts w:ascii="Avenir Next" w:hAnsi="Avenir Next" w:cs="Arial"/>
          <w:sz w:val="22"/>
          <w:szCs w:val="22"/>
          <w:highlight w:val="yellow"/>
        </w:rPr>
      </w:pPr>
      <w:r w:rsidRPr="00356D4A">
        <w:rPr>
          <w:rFonts w:ascii="Avenir Next" w:hAnsi="Avenir Next" w:cs="Arial"/>
          <w:sz w:val="22"/>
          <w:szCs w:val="22"/>
          <w:highlight w:val="yellow"/>
          <w:lang w:val="en-GB"/>
        </w:rPr>
        <w:t>S</w:t>
      </w:r>
      <w:r w:rsidR="00AD12C7" w:rsidRPr="00356D4A">
        <w:rPr>
          <w:rFonts w:ascii="Avenir Next" w:hAnsi="Avenir Next" w:cs="Arial"/>
          <w:sz w:val="22"/>
          <w:szCs w:val="22"/>
          <w:highlight w:val="yellow"/>
          <w:lang w:val="en-GB"/>
        </w:rPr>
        <w:t>uperannuation funds</w:t>
      </w:r>
      <w:r w:rsidR="007B3A5E" w:rsidRPr="00356D4A">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PargrafodaLista"/>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PargrafodaLista"/>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PargrafodaLista"/>
        <w:rPr>
          <w:rFonts w:ascii="Avenir Next" w:hAnsi="Avenir Next" w:cs="Arial"/>
          <w:sz w:val="22"/>
          <w:szCs w:val="22"/>
          <w:lang w:val="en-GB"/>
        </w:rPr>
      </w:pPr>
    </w:p>
    <w:p w14:paraId="1C6EC955" w14:textId="27615C2B" w:rsidR="00BF0AFE" w:rsidRPr="0085616D" w:rsidRDefault="008465BE" w:rsidP="00265D2D">
      <w:pPr>
        <w:pStyle w:val="PargrafodaLista"/>
        <w:numPr>
          <w:ilvl w:val="0"/>
          <w:numId w:val="16"/>
        </w:numPr>
        <w:ind w:left="426"/>
        <w:jc w:val="both"/>
        <w:rPr>
          <w:rFonts w:ascii="Avenir Next" w:hAnsi="Avenir Next" w:cs="Arial"/>
          <w:sz w:val="22"/>
          <w:szCs w:val="22"/>
          <w:highlight w:val="yellow"/>
          <w:lang w:val="en-GB"/>
        </w:rPr>
      </w:pPr>
      <w:r w:rsidRPr="0085616D">
        <w:rPr>
          <w:rFonts w:ascii="Avenir Next" w:hAnsi="Avenir Next" w:cs="Arial"/>
          <w:sz w:val="22"/>
          <w:szCs w:val="22"/>
          <w:highlight w:val="yellow"/>
          <w:lang w:val="en-GB"/>
        </w:rPr>
        <w:t>P</w:t>
      </w:r>
      <w:r w:rsidR="00BF0AFE" w:rsidRPr="0085616D">
        <w:rPr>
          <w:rFonts w:ascii="Avenir Next" w:hAnsi="Avenir Next" w:cs="Arial"/>
          <w:sz w:val="22"/>
          <w:szCs w:val="22"/>
          <w:highlight w:val="yellow"/>
          <w:lang w:val="en-GB"/>
        </w:rPr>
        <w:t xml:space="preserve">enalties or fines imposed by a court in respect of an offence against a </w:t>
      </w:r>
      <w:proofErr w:type="gramStart"/>
      <w:r w:rsidR="00BF0AFE" w:rsidRPr="0085616D">
        <w:rPr>
          <w:rFonts w:ascii="Avenir Next" w:hAnsi="Avenir Next" w:cs="Arial"/>
          <w:sz w:val="22"/>
          <w:szCs w:val="22"/>
          <w:highlight w:val="yellow"/>
          <w:lang w:val="en-GB"/>
        </w:rPr>
        <w:t>law</w:t>
      </w:r>
      <w:proofErr w:type="gramEnd"/>
    </w:p>
    <w:p w14:paraId="612E8B15" w14:textId="77777777" w:rsidR="00BF0AFE" w:rsidRPr="00B2234F" w:rsidRDefault="00BF0AFE" w:rsidP="00BF0AFE">
      <w:pPr>
        <w:pStyle w:val="PargrafodaLista"/>
        <w:rPr>
          <w:rFonts w:ascii="Avenir Next" w:hAnsi="Avenir Next" w:cs="Arial"/>
          <w:sz w:val="22"/>
          <w:szCs w:val="22"/>
          <w:lang w:val="en-GB"/>
        </w:rPr>
      </w:pPr>
    </w:p>
    <w:p w14:paraId="7D4BC663" w14:textId="3AC32807" w:rsidR="005B79F4" w:rsidRPr="00B2234F" w:rsidRDefault="008465BE" w:rsidP="00BF0AFE">
      <w:pPr>
        <w:pStyle w:val="PargrafodaLista"/>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 xml:space="preserve">laims for damages for personal </w:t>
      </w:r>
      <w:proofErr w:type="gramStart"/>
      <w:r w:rsidR="00BF0AFE" w:rsidRPr="00B2234F">
        <w:rPr>
          <w:rFonts w:ascii="Avenir Next" w:hAnsi="Avenir Next" w:cs="Arial"/>
          <w:sz w:val="22"/>
          <w:szCs w:val="22"/>
          <w:lang w:val="en-GB"/>
        </w:rPr>
        <w:t>injury</w:t>
      </w:r>
      <w:proofErr w:type="gramEnd"/>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PargrafodaLista"/>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PargrafodaLista"/>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2234F" w:rsidRDefault="0089536F" w:rsidP="00265D2D">
      <w:pPr>
        <w:pStyle w:val="PargrafodaLista"/>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85616D" w:rsidRDefault="0089536F" w:rsidP="00265D2D">
      <w:pPr>
        <w:pStyle w:val="PargrafodaLista"/>
        <w:numPr>
          <w:ilvl w:val="0"/>
          <w:numId w:val="17"/>
        </w:numPr>
        <w:ind w:left="426"/>
        <w:rPr>
          <w:rFonts w:ascii="Avenir Next" w:hAnsi="Avenir Next" w:cs="Arial"/>
          <w:sz w:val="22"/>
          <w:szCs w:val="22"/>
          <w:highlight w:val="yellow"/>
          <w:lang w:val="en-GB"/>
        </w:rPr>
      </w:pPr>
      <w:r w:rsidRPr="0085616D">
        <w:rPr>
          <w:rFonts w:ascii="Avenir Next" w:hAnsi="Avenir Next" w:cs="Arial"/>
          <w:sz w:val="22"/>
          <w:szCs w:val="22"/>
          <w:highlight w:val="yellow"/>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B2234F" w:rsidRDefault="00AD12C7" w:rsidP="00265D2D">
      <w:pPr>
        <w:pStyle w:val="PargrafodaLista"/>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PargrafodaLista"/>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39BAEA52" w14:textId="182706DD" w:rsidR="00AD12C7" w:rsidRPr="00B2234F" w:rsidRDefault="00AD12C7" w:rsidP="00265D2D">
      <w:pPr>
        <w:pStyle w:val="PargrafodaLista"/>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 and not of the secured creditor that appointed the receiver.</w:t>
      </w:r>
    </w:p>
    <w:p w14:paraId="2C3F121F" w14:textId="6BE36C22" w:rsidR="00265D2D" w:rsidRDefault="00265D2D" w:rsidP="00265D2D">
      <w:pPr>
        <w:ind w:left="66"/>
        <w:jc w:val="both"/>
        <w:rPr>
          <w:rFonts w:ascii="Avenir Next" w:hAnsi="Avenir Next" w:cs="Arial"/>
          <w:sz w:val="22"/>
          <w:szCs w:val="22"/>
          <w:lang w:val="en-GB"/>
        </w:rPr>
      </w:pPr>
    </w:p>
    <w:p w14:paraId="0EB83B28" w14:textId="4CC22919" w:rsidR="008465BE" w:rsidRDefault="008465BE" w:rsidP="00265D2D">
      <w:pPr>
        <w:ind w:left="66"/>
        <w:jc w:val="both"/>
        <w:rPr>
          <w:rFonts w:ascii="Avenir Next" w:hAnsi="Avenir Next" w:cs="Arial"/>
          <w:sz w:val="22"/>
          <w:szCs w:val="22"/>
          <w:lang w:val="en-GB"/>
        </w:rPr>
      </w:pP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657FDD" w:rsidRDefault="00AD12C7" w:rsidP="00265D2D">
      <w:pPr>
        <w:pStyle w:val="PargrafodaLista"/>
        <w:numPr>
          <w:ilvl w:val="0"/>
          <w:numId w:val="19"/>
        </w:numPr>
        <w:ind w:left="426"/>
        <w:jc w:val="both"/>
        <w:rPr>
          <w:rFonts w:ascii="Avenir Next" w:hAnsi="Avenir Next" w:cs="Arial"/>
          <w:sz w:val="22"/>
          <w:szCs w:val="22"/>
          <w:highlight w:val="yellow"/>
          <w:lang w:val="en-GB"/>
        </w:rPr>
      </w:pPr>
      <w:r w:rsidRPr="00657FDD">
        <w:rPr>
          <w:rFonts w:ascii="Avenir Next" w:hAnsi="Avenir Next" w:cs="Arial"/>
          <w:sz w:val="22"/>
          <w:szCs w:val="22"/>
          <w:highlight w:val="yellow"/>
          <w:lang w:val="en-GB"/>
        </w:rPr>
        <w:t>is an agent of the company</w:t>
      </w:r>
      <w:r w:rsidR="00796B95" w:rsidRPr="00657FDD">
        <w:rPr>
          <w:rFonts w:ascii="Avenir Next" w:hAnsi="Avenir Next" w:cs="Arial"/>
          <w:sz w:val="22"/>
          <w:szCs w:val="22"/>
          <w:highlight w:val="yellow"/>
          <w:lang w:val="en-GB"/>
        </w:rPr>
        <w:t>,</w:t>
      </w:r>
      <w:r w:rsidRPr="00657FDD">
        <w:rPr>
          <w:rFonts w:ascii="Avenir Next" w:hAnsi="Avenir Next" w:cs="Arial"/>
          <w:sz w:val="22"/>
          <w:szCs w:val="22"/>
          <w:highlight w:val="yellow"/>
          <w:lang w:val="en-GB"/>
        </w:rPr>
        <w:t xml:space="preserve"> until the appointment of a liquidator to </w:t>
      </w:r>
      <w:r w:rsidR="00023705" w:rsidRPr="00657FDD">
        <w:rPr>
          <w:rFonts w:ascii="Avenir Next" w:hAnsi="Avenir Next" w:cs="Arial"/>
          <w:sz w:val="22"/>
          <w:szCs w:val="22"/>
          <w:highlight w:val="yellow"/>
          <w:lang w:val="en-GB"/>
        </w:rPr>
        <w:t xml:space="preserve">the </w:t>
      </w:r>
      <w:r w:rsidRPr="00657FDD">
        <w:rPr>
          <w:rFonts w:ascii="Avenir Next" w:hAnsi="Avenir Next" w:cs="Arial"/>
          <w:sz w:val="22"/>
          <w:szCs w:val="22"/>
          <w:highlight w:val="yellow"/>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PargrafodaLista"/>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PargrafodaLista"/>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PargrafodaLista"/>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PargrafodaLista"/>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PargrafodaLista"/>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F91220" w:rsidRDefault="00E131DE" w:rsidP="00265D2D">
      <w:pPr>
        <w:pStyle w:val="PargrafodaLista"/>
        <w:numPr>
          <w:ilvl w:val="0"/>
          <w:numId w:val="20"/>
        </w:numPr>
        <w:ind w:left="426"/>
        <w:jc w:val="both"/>
        <w:rPr>
          <w:rFonts w:ascii="Avenir Next" w:hAnsi="Avenir Next" w:cs="Arial"/>
          <w:sz w:val="22"/>
          <w:szCs w:val="22"/>
          <w:highlight w:val="yellow"/>
          <w:lang w:val="en-GB"/>
        </w:rPr>
      </w:pPr>
      <w:r w:rsidRPr="00F91220">
        <w:rPr>
          <w:rFonts w:ascii="Avenir Next" w:hAnsi="Avenir Next" w:cs="Arial"/>
          <w:sz w:val="22"/>
          <w:szCs w:val="22"/>
          <w:highlight w:val="yellow"/>
          <w:lang w:val="en-GB"/>
        </w:rPr>
        <w:lastRenderedPageBreak/>
        <w:t>t</w:t>
      </w:r>
      <w:r w:rsidR="002476AF" w:rsidRPr="00F91220">
        <w:rPr>
          <w:rFonts w:ascii="Avenir Next" w:hAnsi="Avenir Next" w:cs="Arial"/>
          <w:sz w:val="22"/>
          <w:szCs w:val="22"/>
          <w:highlight w:val="yellow"/>
          <w:lang w:val="en-GB"/>
        </w:rPr>
        <w:t xml:space="preserve">he part dealing with receivers, and other controllers, of property of </w:t>
      </w:r>
      <w:r w:rsidR="00416D2B" w:rsidRPr="00F91220">
        <w:rPr>
          <w:rFonts w:ascii="Avenir Next" w:hAnsi="Avenir Next" w:cs="Arial"/>
          <w:sz w:val="22"/>
          <w:szCs w:val="22"/>
          <w:highlight w:val="yellow"/>
          <w:lang w:val="en-GB"/>
        </w:rPr>
        <w:t xml:space="preserve">the </w:t>
      </w:r>
      <w:r w:rsidR="002476AF" w:rsidRPr="00F91220">
        <w:rPr>
          <w:rFonts w:ascii="Avenir Next" w:hAnsi="Avenir Next" w:cs="Arial"/>
          <w:sz w:val="22"/>
          <w:szCs w:val="22"/>
          <w:highlight w:val="yellow"/>
          <w:lang w:val="en-GB"/>
        </w:rPr>
        <w:t>corporation</w:t>
      </w:r>
      <w:r w:rsidR="00416D2B" w:rsidRPr="00F91220">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PargrafodaLista"/>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F91220" w:rsidRDefault="008465BE" w:rsidP="00265D2D">
      <w:pPr>
        <w:pStyle w:val="PargrafodaLista"/>
        <w:numPr>
          <w:ilvl w:val="0"/>
          <w:numId w:val="21"/>
        </w:numPr>
        <w:ind w:left="426"/>
        <w:jc w:val="both"/>
        <w:rPr>
          <w:rFonts w:ascii="Avenir Next" w:hAnsi="Avenir Next" w:cs="Arial"/>
          <w:sz w:val="22"/>
          <w:szCs w:val="22"/>
          <w:highlight w:val="yellow"/>
          <w:lang w:val="en-GB"/>
        </w:rPr>
      </w:pPr>
      <w:r w:rsidRPr="00F91220">
        <w:rPr>
          <w:rFonts w:ascii="Avenir Next" w:hAnsi="Avenir Next" w:cs="Arial"/>
          <w:sz w:val="22"/>
          <w:szCs w:val="22"/>
          <w:highlight w:val="yellow"/>
          <w:lang w:val="en-GB"/>
        </w:rPr>
        <w:t>S</w:t>
      </w:r>
      <w:r w:rsidR="002476AF" w:rsidRPr="00F91220">
        <w:rPr>
          <w:rFonts w:ascii="Avenir Next" w:hAnsi="Avenir Next" w:cs="Arial"/>
          <w:sz w:val="22"/>
          <w:szCs w:val="22"/>
          <w:highlight w:val="yellow"/>
          <w:lang w:val="en-GB"/>
        </w:rPr>
        <w:t xml:space="preserve">implified </w:t>
      </w:r>
      <w:r w:rsidR="008235B7" w:rsidRPr="00F91220">
        <w:rPr>
          <w:rFonts w:ascii="Avenir Next" w:hAnsi="Avenir Next" w:cs="Arial"/>
          <w:sz w:val="22"/>
          <w:szCs w:val="22"/>
          <w:highlight w:val="yellow"/>
          <w:lang w:val="en-GB"/>
        </w:rPr>
        <w:t>restructuring and liquidation regimes for small companies</w:t>
      </w:r>
      <w:r w:rsidR="002476AF" w:rsidRPr="00F91220">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PargrafodaLista"/>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PargrafodaLista"/>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Default="002476AF" w:rsidP="002476AF">
      <w:pPr>
        <w:jc w:val="both"/>
        <w:rPr>
          <w:rFonts w:ascii="Avenir Next" w:hAnsi="Avenir Next" w:cs="Arial"/>
          <w:sz w:val="22"/>
          <w:szCs w:val="22"/>
          <w:lang w:val="en-GB"/>
        </w:rPr>
      </w:pPr>
      <w:r w:rsidRPr="00DA73BF">
        <w:rPr>
          <w:rFonts w:ascii="Avenir Next" w:hAnsi="Avenir Next" w:cs="Arial"/>
          <w:sz w:val="22"/>
          <w:szCs w:val="22"/>
          <w:lang w:val="en-GB"/>
        </w:rPr>
        <w:t xml:space="preserve">Name the </w:t>
      </w:r>
      <w:r w:rsidR="00796B95" w:rsidRPr="00DA73BF">
        <w:rPr>
          <w:rFonts w:ascii="Avenir Next" w:hAnsi="Avenir Next" w:cs="Arial"/>
          <w:sz w:val="22"/>
          <w:szCs w:val="22"/>
          <w:lang w:val="en-GB"/>
        </w:rPr>
        <w:t xml:space="preserve">five </w:t>
      </w:r>
      <w:r w:rsidRPr="00DA73BF">
        <w:rPr>
          <w:rFonts w:ascii="Avenir Next" w:hAnsi="Avenir Next" w:cs="Arial"/>
          <w:sz w:val="22"/>
          <w:szCs w:val="22"/>
          <w:lang w:val="en-GB"/>
        </w:rPr>
        <w:t xml:space="preserve">types of voidable transactions </w:t>
      </w:r>
      <w:r w:rsidR="00416D2B" w:rsidRPr="00DA73BF">
        <w:rPr>
          <w:rFonts w:ascii="Avenir Next" w:hAnsi="Avenir Next" w:cs="Arial"/>
          <w:sz w:val="22"/>
          <w:szCs w:val="22"/>
          <w:lang w:val="en-GB"/>
        </w:rPr>
        <w:t>that</w:t>
      </w:r>
      <w:r w:rsidRPr="00DA73BF">
        <w:rPr>
          <w:rFonts w:ascii="Avenir Next" w:hAnsi="Avenir Next" w:cs="Arial"/>
          <w:sz w:val="22"/>
          <w:szCs w:val="22"/>
          <w:lang w:val="en-GB"/>
        </w:rPr>
        <w:t xml:space="preserve"> can be </w:t>
      </w:r>
      <w:r w:rsidR="00796B95" w:rsidRPr="00DA73BF">
        <w:rPr>
          <w:rFonts w:ascii="Avenir Next" w:hAnsi="Avenir Next" w:cs="Arial"/>
          <w:sz w:val="22"/>
          <w:szCs w:val="22"/>
          <w:lang w:val="en-GB"/>
        </w:rPr>
        <w:t xml:space="preserve">reversed by a liquidator on application to the </w:t>
      </w:r>
      <w:proofErr w:type="gramStart"/>
      <w:r w:rsidR="00796B95" w:rsidRPr="00DA73BF">
        <w:rPr>
          <w:rFonts w:ascii="Avenir Next" w:hAnsi="Avenir Next" w:cs="Arial"/>
          <w:sz w:val="22"/>
          <w:szCs w:val="22"/>
          <w:lang w:val="en-GB"/>
        </w:rPr>
        <w:t>court,</w:t>
      </w:r>
      <w:r w:rsidR="00823B29" w:rsidRPr="00DA73BF">
        <w:rPr>
          <w:rFonts w:ascii="Avenir Next" w:hAnsi="Avenir Next" w:cs="Arial"/>
          <w:sz w:val="22"/>
          <w:szCs w:val="22"/>
          <w:lang w:val="en-GB"/>
        </w:rPr>
        <w:t xml:space="preserve"> and</w:t>
      </w:r>
      <w:proofErr w:type="gramEnd"/>
      <w:r w:rsidR="00823B29" w:rsidRPr="00DA73BF">
        <w:rPr>
          <w:rFonts w:ascii="Avenir Next" w:hAnsi="Avenir Next" w:cs="Arial"/>
          <w:sz w:val="22"/>
          <w:szCs w:val="22"/>
          <w:lang w:val="en-GB"/>
        </w:rPr>
        <w:t xml:space="preserve"> </w:t>
      </w:r>
      <w:r w:rsidR="0035372F" w:rsidRPr="00DA73BF">
        <w:rPr>
          <w:rFonts w:ascii="Avenir Next" w:hAnsi="Avenir Next" w:cs="Arial"/>
          <w:sz w:val="22"/>
          <w:szCs w:val="22"/>
          <w:lang w:val="en-GB"/>
        </w:rPr>
        <w:t xml:space="preserve">explain whether it is a complete defence to each of these types of voidable transactions if the defendant proves that they </w:t>
      </w:r>
      <w:r w:rsidR="00526091" w:rsidRPr="00DA73BF">
        <w:rPr>
          <w:rFonts w:ascii="Avenir Next" w:hAnsi="Avenir Next" w:cs="Arial"/>
          <w:sz w:val="22"/>
          <w:szCs w:val="22"/>
          <w:lang w:val="en-GB"/>
        </w:rPr>
        <w:t xml:space="preserve">were </w:t>
      </w:r>
      <w:r w:rsidR="0035372F" w:rsidRPr="00DA73BF">
        <w:rPr>
          <w:rFonts w:ascii="Avenir Next" w:hAnsi="Avenir Next" w:cs="Arial"/>
          <w:sz w:val="22"/>
          <w:szCs w:val="22"/>
          <w:lang w:val="en-GB"/>
        </w:rPr>
        <w:t>not aware that the company was insolvent at the time they entered into the transactions.</w:t>
      </w:r>
    </w:p>
    <w:p w14:paraId="6B013608" w14:textId="77777777" w:rsidR="00C30946" w:rsidRDefault="00C30946" w:rsidP="002476AF">
      <w:pPr>
        <w:jc w:val="both"/>
        <w:rPr>
          <w:rFonts w:ascii="Avenir Next" w:hAnsi="Avenir Next" w:cs="Arial"/>
          <w:color w:val="808080" w:themeColor="background1" w:themeShade="80"/>
          <w:sz w:val="22"/>
          <w:szCs w:val="22"/>
          <w:lang w:val="en-GB"/>
        </w:rPr>
      </w:pPr>
    </w:p>
    <w:p w14:paraId="3A33183C" w14:textId="77777777" w:rsidR="00C30946" w:rsidRDefault="00C30946" w:rsidP="002476AF">
      <w:pPr>
        <w:jc w:val="both"/>
        <w:rPr>
          <w:rFonts w:ascii="Avenir Next" w:hAnsi="Avenir Next" w:cs="Arial"/>
          <w:color w:val="808080" w:themeColor="background1" w:themeShade="80"/>
          <w:sz w:val="22"/>
          <w:szCs w:val="22"/>
          <w:lang w:val="en-GB"/>
        </w:rPr>
      </w:pPr>
    </w:p>
    <w:p w14:paraId="2ACAF005" w14:textId="77777777" w:rsidR="00C30946" w:rsidRDefault="00C30946" w:rsidP="00C309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C30946">
        <w:rPr>
          <w:rFonts w:ascii="Avenir Next" w:hAnsi="Avenir Next" w:cs="Arial"/>
          <w:color w:val="808080" w:themeColor="background1" w:themeShade="80"/>
          <w:sz w:val="22"/>
          <w:szCs w:val="22"/>
          <w:lang w:val="en-GB"/>
        </w:rPr>
        <w:t>he five types of voidable transactions that can be reversed by a liquidator on application to the court</w:t>
      </w:r>
      <w:r>
        <w:rPr>
          <w:rFonts w:ascii="Avenir Next" w:hAnsi="Avenir Next" w:cs="Arial"/>
          <w:color w:val="808080" w:themeColor="background1" w:themeShade="80"/>
          <w:sz w:val="22"/>
          <w:szCs w:val="22"/>
          <w:lang w:val="en-GB"/>
        </w:rPr>
        <w:t xml:space="preserve"> are:</w:t>
      </w:r>
    </w:p>
    <w:p w14:paraId="4F4DACD7" w14:textId="2BCE777E" w:rsidR="00C30946" w:rsidRPr="00C30946" w:rsidRDefault="00C30946" w:rsidP="00C309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71EC882C" w14:textId="77777777" w:rsidR="00C30946" w:rsidRPr="00C30946" w:rsidRDefault="00C30946" w:rsidP="00C30946">
      <w:pPr>
        <w:jc w:val="both"/>
        <w:rPr>
          <w:rFonts w:ascii="Avenir Next" w:hAnsi="Avenir Next" w:cs="Arial"/>
          <w:color w:val="808080" w:themeColor="background1" w:themeShade="80"/>
          <w:sz w:val="22"/>
          <w:szCs w:val="22"/>
          <w:lang w:val="en-GB"/>
        </w:rPr>
      </w:pPr>
      <w:r w:rsidRPr="00C30946">
        <w:rPr>
          <w:rFonts w:ascii="Avenir Next" w:hAnsi="Avenir Next" w:cs="Arial"/>
          <w:color w:val="808080" w:themeColor="background1" w:themeShade="80"/>
          <w:sz w:val="22"/>
          <w:szCs w:val="22"/>
          <w:lang w:val="en-GB"/>
        </w:rPr>
        <w:t xml:space="preserve">• unfair </w:t>
      </w:r>
      <w:proofErr w:type="gramStart"/>
      <w:r w:rsidRPr="00C30946">
        <w:rPr>
          <w:rFonts w:ascii="Avenir Next" w:hAnsi="Avenir Next" w:cs="Arial"/>
          <w:color w:val="808080" w:themeColor="background1" w:themeShade="80"/>
          <w:sz w:val="22"/>
          <w:szCs w:val="22"/>
          <w:lang w:val="en-GB"/>
        </w:rPr>
        <w:t>preferences;</w:t>
      </w:r>
      <w:proofErr w:type="gramEnd"/>
      <w:r w:rsidRPr="00C30946">
        <w:rPr>
          <w:rFonts w:ascii="Avenir Next" w:hAnsi="Avenir Next" w:cs="Arial"/>
          <w:color w:val="808080" w:themeColor="background1" w:themeShade="80"/>
          <w:sz w:val="22"/>
          <w:szCs w:val="22"/>
          <w:lang w:val="en-GB"/>
        </w:rPr>
        <w:t xml:space="preserve"> </w:t>
      </w:r>
    </w:p>
    <w:p w14:paraId="1A30F88C" w14:textId="77777777" w:rsidR="00C30946" w:rsidRPr="00C30946" w:rsidRDefault="00C30946" w:rsidP="00C30946">
      <w:pPr>
        <w:jc w:val="both"/>
        <w:rPr>
          <w:rFonts w:ascii="Avenir Next" w:hAnsi="Avenir Next" w:cs="Arial"/>
          <w:color w:val="808080" w:themeColor="background1" w:themeShade="80"/>
          <w:sz w:val="22"/>
          <w:szCs w:val="22"/>
          <w:lang w:val="en-GB"/>
        </w:rPr>
      </w:pPr>
      <w:r w:rsidRPr="00C30946">
        <w:rPr>
          <w:rFonts w:ascii="Avenir Next" w:hAnsi="Avenir Next" w:cs="Arial"/>
          <w:color w:val="808080" w:themeColor="background1" w:themeShade="80"/>
          <w:sz w:val="22"/>
          <w:szCs w:val="22"/>
          <w:lang w:val="en-GB"/>
        </w:rPr>
        <w:t xml:space="preserve">• uncommercial </w:t>
      </w:r>
      <w:proofErr w:type="gramStart"/>
      <w:r w:rsidRPr="00C30946">
        <w:rPr>
          <w:rFonts w:ascii="Avenir Next" w:hAnsi="Avenir Next" w:cs="Arial"/>
          <w:color w:val="808080" w:themeColor="background1" w:themeShade="80"/>
          <w:sz w:val="22"/>
          <w:szCs w:val="22"/>
          <w:lang w:val="en-GB"/>
        </w:rPr>
        <w:t>transactions;</w:t>
      </w:r>
      <w:proofErr w:type="gramEnd"/>
      <w:r w:rsidRPr="00C30946">
        <w:rPr>
          <w:rFonts w:ascii="Avenir Next" w:hAnsi="Avenir Next" w:cs="Arial"/>
          <w:color w:val="808080" w:themeColor="background1" w:themeShade="80"/>
          <w:sz w:val="22"/>
          <w:szCs w:val="22"/>
          <w:lang w:val="en-GB"/>
        </w:rPr>
        <w:t xml:space="preserve"> </w:t>
      </w:r>
    </w:p>
    <w:p w14:paraId="63BBD060" w14:textId="77777777" w:rsidR="00C30946" w:rsidRPr="00C30946" w:rsidRDefault="00C30946" w:rsidP="00C30946">
      <w:pPr>
        <w:jc w:val="both"/>
        <w:rPr>
          <w:rFonts w:ascii="Avenir Next" w:hAnsi="Avenir Next" w:cs="Arial"/>
          <w:color w:val="808080" w:themeColor="background1" w:themeShade="80"/>
          <w:sz w:val="22"/>
          <w:szCs w:val="22"/>
          <w:lang w:val="en-GB"/>
        </w:rPr>
      </w:pPr>
      <w:r w:rsidRPr="00C30946">
        <w:rPr>
          <w:rFonts w:ascii="Avenir Next" w:hAnsi="Avenir Next" w:cs="Arial"/>
          <w:color w:val="808080" w:themeColor="background1" w:themeShade="80"/>
          <w:sz w:val="22"/>
          <w:szCs w:val="22"/>
          <w:lang w:val="en-GB"/>
        </w:rPr>
        <w:t xml:space="preserve">• unreasonable director-related </w:t>
      </w:r>
      <w:proofErr w:type="gramStart"/>
      <w:r w:rsidRPr="00C30946">
        <w:rPr>
          <w:rFonts w:ascii="Avenir Next" w:hAnsi="Avenir Next" w:cs="Arial"/>
          <w:color w:val="808080" w:themeColor="background1" w:themeShade="80"/>
          <w:sz w:val="22"/>
          <w:szCs w:val="22"/>
          <w:lang w:val="en-GB"/>
        </w:rPr>
        <w:t>transactions;</w:t>
      </w:r>
      <w:proofErr w:type="gramEnd"/>
    </w:p>
    <w:p w14:paraId="3735D196" w14:textId="77777777" w:rsidR="00C30946" w:rsidRPr="00C30946" w:rsidRDefault="00C30946" w:rsidP="00C30946">
      <w:pPr>
        <w:jc w:val="both"/>
        <w:rPr>
          <w:rFonts w:ascii="Avenir Next" w:hAnsi="Avenir Next" w:cs="Arial"/>
          <w:color w:val="808080" w:themeColor="background1" w:themeShade="80"/>
          <w:sz w:val="22"/>
          <w:szCs w:val="22"/>
          <w:lang w:val="en-GB"/>
        </w:rPr>
      </w:pPr>
      <w:r w:rsidRPr="00C30946">
        <w:rPr>
          <w:rFonts w:ascii="Avenir Next" w:hAnsi="Avenir Next" w:cs="Arial"/>
          <w:color w:val="808080" w:themeColor="background1" w:themeShade="80"/>
          <w:sz w:val="22"/>
          <w:szCs w:val="22"/>
          <w:lang w:val="en-GB"/>
        </w:rPr>
        <w:t>• unfair loans; or</w:t>
      </w:r>
    </w:p>
    <w:p w14:paraId="3A417FBE" w14:textId="26B631BF" w:rsidR="00C30946" w:rsidRDefault="00C30946" w:rsidP="00C30946">
      <w:pPr>
        <w:jc w:val="both"/>
        <w:rPr>
          <w:rFonts w:ascii="Avenir Next" w:hAnsi="Avenir Next" w:cs="Arial"/>
          <w:color w:val="808080" w:themeColor="background1" w:themeShade="80"/>
          <w:sz w:val="22"/>
          <w:szCs w:val="22"/>
          <w:lang w:val="en-GB"/>
        </w:rPr>
      </w:pPr>
      <w:r w:rsidRPr="00C30946">
        <w:rPr>
          <w:rFonts w:ascii="Avenir Next" w:hAnsi="Avenir Next" w:cs="Arial"/>
          <w:color w:val="808080" w:themeColor="background1" w:themeShade="80"/>
          <w:sz w:val="22"/>
          <w:szCs w:val="22"/>
          <w:lang w:val="en-GB"/>
        </w:rPr>
        <w:t>• circulating security interests (in limited circumstances)</w:t>
      </w:r>
    </w:p>
    <w:p w14:paraId="1150AEFF" w14:textId="177AFABE" w:rsidR="00C30946" w:rsidRDefault="00C30946" w:rsidP="002476AF">
      <w:pPr>
        <w:jc w:val="both"/>
        <w:rPr>
          <w:rFonts w:ascii="Avenir Next" w:hAnsi="Avenir Next" w:cs="Arial"/>
          <w:color w:val="808080" w:themeColor="background1" w:themeShade="80"/>
          <w:sz w:val="22"/>
          <w:szCs w:val="22"/>
          <w:lang w:val="en-GB"/>
        </w:rPr>
      </w:pPr>
    </w:p>
    <w:p w14:paraId="6B959670" w14:textId="2B887057" w:rsidR="00A907D5" w:rsidRDefault="00A907D5" w:rsidP="00A907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Concerning unfair preferences and uncommercial transactions, the </w:t>
      </w:r>
      <w:r w:rsidRPr="00A907D5">
        <w:rPr>
          <w:rFonts w:ascii="Avenir Next" w:hAnsi="Avenir Next" w:cs="Arial"/>
          <w:color w:val="808080" w:themeColor="background1" w:themeShade="80"/>
          <w:sz w:val="22"/>
          <w:szCs w:val="22"/>
          <w:lang w:val="en-GB"/>
        </w:rPr>
        <w:t>Corporations Act contains a limited defence</w:t>
      </w:r>
      <w:r>
        <w:rPr>
          <w:rFonts w:ascii="Avenir Next" w:hAnsi="Avenir Next" w:cs="Arial"/>
          <w:color w:val="808080" w:themeColor="background1" w:themeShade="80"/>
          <w:sz w:val="22"/>
          <w:szCs w:val="22"/>
          <w:lang w:val="en-GB"/>
        </w:rPr>
        <w:t>. The defendant must prove that he or she</w:t>
      </w:r>
      <w:r w:rsidRPr="00A907D5">
        <w:rPr>
          <w:rFonts w:ascii="Avenir Next" w:hAnsi="Avenir Next" w:cs="Arial"/>
          <w:color w:val="808080" w:themeColor="background1" w:themeShade="80"/>
          <w:sz w:val="22"/>
          <w:szCs w:val="22"/>
          <w:lang w:val="en-GB"/>
        </w:rPr>
        <w:t xml:space="preserve"> w</w:t>
      </w:r>
      <w:r>
        <w:rPr>
          <w:rFonts w:ascii="Avenir Next" w:hAnsi="Avenir Next" w:cs="Arial"/>
          <w:color w:val="808080" w:themeColor="background1" w:themeShade="80"/>
          <w:sz w:val="22"/>
          <w:szCs w:val="22"/>
          <w:lang w:val="en-GB"/>
        </w:rPr>
        <w:t>as</w:t>
      </w:r>
      <w:r w:rsidRPr="00A907D5">
        <w:rPr>
          <w:rFonts w:ascii="Avenir Next" w:hAnsi="Avenir Next" w:cs="Arial"/>
          <w:color w:val="808080" w:themeColor="background1" w:themeShade="80"/>
          <w:sz w:val="22"/>
          <w:szCs w:val="22"/>
          <w:lang w:val="en-GB"/>
        </w:rPr>
        <w:t xml:space="preserve"> not aware that the company was insolvent at the time </w:t>
      </w:r>
      <w:r w:rsidR="001044B4">
        <w:rPr>
          <w:rFonts w:ascii="Avenir Next" w:hAnsi="Avenir Next" w:cs="Arial"/>
          <w:color w:val="808080" w:themeColor="background1" w:themeShade="80"/>
          <w:sz w:val="22"/>
          <w:szCs w:val="22"/>
          <w:lang w:val="en-GB"/>
        </w:rPr>
        <w:t>he or she</w:t>
      </w:r>
      <w:r w:rsidRPr="00A907D5">
        <w:rPr>
          <w:rFonts w:ascii="Avenir Next" w:hAnsi="Avenir Next" w:cs="Arial"/>
          <w:color w:val="808080" w:themeColor="background1" w:themeShade="80"/>
          <w:sz w:val="22"/>
          <w:szCs w:val="22"/>
          <w:lang w:val="en-GB"/>
        </w:rPr>
        <w:t xml:space="preserve"> </w:t>
      </w:r>
      <w:proofErr w:type="gramStart"/>
      <w:r w:rsidRPr="00A907D5">
        <w:rPr>
          <w:rFonts w:ascii="Avenir Next" w:hAnsi="Avenir Next" w:cs="Arial"/>
          <w:color w:val="808080" w:themeColor="background1" w:themeShade="80"/>
          <w:sz w:val="22"/>
          <w:szCs w:val="22"/>
          <w:lang w:val="en-GB"/>
        </w:rPr>
        <w:t>entered into</w:t>
      </w:r>
      <w:proofErr w:type="gramEnd"/>
      <w:r w:rsidRPr="00A907D5">
        <w:rPr>
          <w:rFonts w:ascii="Avenir Next" w:hAnsi="Avenir Next" w:cs="Arial"/>
          <w:color w:val="808080" w:themeColor="background1" w:themeShade="80"/>
          <w:sz w:val="22"/>
          <w:szCs w:val="22"/>
          <w:lang w:val="en-GB"/>
        </w:rPr>
        <w:t xml:space="preserve"> the transactions</w:t>
      </w:r>
      <w:r>
        <w:rPr>
          <w:rFonts w:ascii="Avenir Next" w:hAnsi="Avenir Next" w:cs="Arial"/>
          <w:color w:val="808080" w:themeColor="background1" w:themeShade="80"/>
          <w:sz w:val="22"/>
          <w:szCs w:val="22"/>
          <w:lang w:val="en-GB"/>
        </w:rPr>
        <w:t xml:space="preserve">. But </w:t>
      </w:r>
      <w:r w:rsidR="00DA73BF">
        <w:rPr>
          <w:rFonts w:ascii="Avenir Next" w:hAnsi="Avenir Next" w:cs="Arial"/>
          <w:color w:val="808080" w:themeColor="background1" w:themeShade="80"/>
          <w:sz w:val="22"/>
          <w:szCs w:val="22"/>
          <w:lang w:val="en-GB"/>
        </w:rPr>
        <w:t>also,</w:t>
      </w:r>
      <w:r>
        <w:rPr>
          <w:rFonts w:ascii="Avenir Next" w:hAnsi="Avenir Next" w:cs="Arial"/>
          <w:color w:val="808080" w:themeColor="background1" w:themeShade="80"/>
          <w:sz w:val="22"/>
          <w:szCs w:val="22"/>
          <w:lang w:val="en-GB"/>
        </w:rPr>
        <w:t xml:space="preserve"> the defendant must demonstrate that he or she </w:t>
      </w:r>
      <w:r w:rsidRPr="00A907D5">
        <w:rPr>
          <w:rFonts w:ascii="Avenir Next" w:hAnsi="Avenir Next" w:cs="Arial"/>
          <w:color w:val="808080" w:themeColor="background1" w:themeShade="80"/>
          <w:sz w:val="22"/>
          <w:szCs w:val="22"/>
          <w:lang w:val="en-GB"/>
        </w:rPr>
        <w:t>acted in good faith</w:t>
      </w:r>
      <w:r>
        <w:rPr>
          <w:rFonts w:ascii="Avenir Next" w:hAnsi="Avenir Next" w:cs="Arial"/>
          <w:color w:val="808080" w:themeColor="background1" w:themeShade="80"/>
          <w:sz w:val="22"/>
          <w:szCs w:val="22"/>
          <w:lang w:val="en-GB"/>
        </w:rPr>
        <w:t xml:space="preserve"> and </w:t>
      </w:r>
      <w:r w:rsidRPr="00A907D5">
        <w:rPr>
          <w:rFonts w:ascii="Avenir Next" w:hAnsi="Avenir Next" w:cs="Arial"/>
          <w:color w:val="808080" w:themeColor="background1" w:themeShade="80"/>
          <w:sz w:val="22"/>
          <w:szCs w:val="22"/>
          <w:lang w:val="en-GB"/>
        </w:rPr>
        <w:t>provided valuable consideration or changed its position in reliance on the transaction.</w:t>
      </w:r>
      <w:r>
        <w:rPr>
          <w:rFonts w:ascii="Avenir Next" w:hAnsi="Avenir Next" w:cs="Arial"/>
          <w:color w:val="808080" w:themeColor="background1" w:themeShade="80"/>
          <w:sz w:val="22"/>
          <w:szCs w:val="22"/>
          <w:lang w:val="en-GB"/>
        </w:rPr>
        <w:t xml:space="preserve"> In other words, it is not a complete defence the mere prove that the defendant was </w:t>
      </w:r>
      <w:r w:rsidRPr="00A907D5">
        <w:rPr>
          <w:rFonts w:ascii="Avenir Next" w:hAnsi="Avenir Next" w:cs="Arial"/>
          <w:color w:val="808080" w:themeColor="background1" w:themeShade="80"/>
          <w:sz w:val="22"/>
          <w:szCs w:val="22"/>
          <w:lang w:val="en-GB"/>
        </w:rPr>
        <w:t xml:space="preserve">not aware that the company was insolvent at the time they </w:t>
      </w:r>
      <w:proofErr w:type="gramStart"/>
      <w:r w:rsidRPr="00A907D5">
        <w:rPr>
          <w:rFonts w:ascii="Avenir Next" w:hAnsi="Avenir Next" w:cs="Arial"/>
          <w:color w:val="808080" w:themeColor="background1" w:themeShade="80"/>
          <w:sz w:val="22"/>
          <w:szCs w:val="22"/>
          <w:lang w:val="en-GB"/>
        </w:rPr>
        <w:t>entered into</w:t>
      </w:r>
      <w:proofErr w:type="gramEnd"/>
      <w:r w:rsidRPr="00A907D5">
        <w:rPr>
          <w:rFonts w:ascii="Avenir Next" w:hAnsi="Avenir Next" w:cs="Arial"/>
          <w:color w:val="808080" w:themeColor="background1" w:themeShade="80"/>
          <w:sz w:val="22"/>
          <w:szCs w:val="22"/>
          <w:lang w:val="en-GB"/>
        </w:rPr>
        <w:t xml:space="preserve"> the transactions.</w:t>
      </w:r>
    </w:p>
    <w:p w14:paraId="4D8BAF88" w14:textId="02D9D78A" w:rsidR="00A907D5" w:rsidRDefault="00A907D5" w:rsidP="00A907D5">
      <w:pPr>
        <w:jc w:val="both"/>
        <w:rPr>
          <w:rFonts w:ascii="Avenir Next" w:hAnsi="Avenir Next" w:cs="Arial"/>
          <w:color w:val="808080" w:themeColor="background1" w:themeShade="80"/>
          <w:sz w:val="22"/>
          <w:szCs w:val="22"/>
          <w:lang w:val="en-GB"/>
        </w:rPr>
      </w:pPr>
    </w:p>
    <w:p w14:paraId="06EA8875" w14:textId="1E3D07CC" w:rsidR="005516B5" w:rsidRDefault="00A907D5"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above-mentioned defences are not available to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w:t>
      </w:r>
      <w:r w:rsidRPr="00C30946">
        <w:rPr>
          <w:rFonts w:ascii="Avenir Next" w:hAnsi="Avenir Next" w:cs="Arial"/>
          <w:color w:val="808080" w:themeColor="background1" w:themeShade="80"/>
          <w:sz w:val="22"/>
          <w:szCs w:val="22"/>
          <w:lang w:val="en-GB"/>
        </w:rPr>
        <w:t>unreasonable director-related transactions;</w:t>
      </w:r>
      <w:r>
        <w:rPr>
          <w:rFonts w:ascii="Avenir Next" w:hAnsi="Avenir Next" w:cs="Arial"/>
          <w:color w:val="808080" w:themeColor="background1" w:themeShade="80"/>
          <w:sz w:val="22"/>
          <w:szCs w:val="22"/>
          <w:lang w:val="en-GB"/>
        </w:rPr>
        <w:t xml:space="preserve"> (ii) </w:t>
      </w:r>
      <w:r w:rsidRPr="00C30946">
        <w:rPr>
          <w:rFonts w:ascii="Avenir Next" w:hAnsi="Avenir Next" w:cs="Arial"/>
          <w:color w:val="808080" w:themeColor="background1" w:themeShade="80"/>
          <w:sz w:val="22"/>
          <w:szCs w:val="22"/>
          <w:lang w:val="en-GB"/>
        </w:rPr>
        <w:t xml:space="preserve">unfair loans; </w:t>
      </w:r>
      <w:r>
        <w:rPr>
          <w:rFonts w:ascii="Avenir Next" w:hAnsi="Avenir Next" w:cs="Arial"/>
          <w:color w:val="808080" w:themeColor="background1" w:themeShade="80"/>
          <w:sz w:val="22"/>
          <w:szCs w:val="22"/>
          <w:lang w:val="en-GB"/>
        </w:rPr>
        <w:t xml:space="preserve">and (iii) </w:t>
      </w:r>
      <w:r w:rsidRPr="00C30946">
        <w:rPr>
          <w:rFonts w:ascii="Avenir Next" w:hAnsi="Avenir Next" w:cs="Arial"/>
          <w:color w:val="808080" w:themeColor="background1" w:themeShade="80"/>
          <w:sz w:val="22"/>
          <w:szCs w:val="22"/>
          <w:lang w:val="en-GB"/>
        </w:rPr>
        <w:t>circulating security interests</w:t>
      </w:r>
      <w:r>
        <w:rPr>
          <w:rFonts w:ascii="Avenir Next" w:hAnsi="Avenir Next" w:cs="Arial"/>
          <w:color w:val="808080" w:themeColor="background1" w:themeShade="80"/>
          <w:sz w:val="22"/>
          <w:szCs w:val="22"/>
          <w:lang w:val="en-GB"/>
        </w:rPr>
        <w:t>.</w:t>
      </w:r>
      <w:r w:rsidR="005516B5">
        <w:rPr>
          <w:rFonts w:ascii="Avenir Next" w:hAnsi="Avenir Next" w:cs="Arial"/>
          <w:color w:val="808080" w:themeColor="background1" w:themeShade="80"/>
          <w:sz w:val="22"/>
          <w:szCs w:val="22"/>
          <w:lang w:val="en-GB"/>
        </w:rPr>
        <w:t xml:space="preserve"> Thus, the transaction can be voided even if </w:t>
      </w:r>
      <w:r w:rsidR="005516B5" w:rsidRPr="005516B5">
        <w:rPr>
          <w:rFonts w:ascii="Avenir Next" w:hAnsi="Avenir Next" w:cs="Arial"/>
          <w:color w:val="808080" w:themeColor="background1" w:themeShade="80"/>
          <w:sz w:val="22"/>
          <w:szCs w:val="22"/>
          <w:lang w:val="en-GB"/>
        </w:rPr>
        <w:t xml:space="preserve">the defendant proves that </w:t>
      </w:r>
      <w:r w:rsidR="005516B5">
        <w:rPr>
          <w:rFonts w:ascii="Avenir Next" w:hAnsi="Avenir Next" w:cs="Arial"/>
          <w:color w:val="808080" w:themeColor="background1" w:themeShade="80"/>
          <w:sz w:val="22"/>
          <w:szCs w:val="22"/>
          <w:lang w:val="en-GB"/>
        </w:rPr>
        <w:t>he or she was</w:t>
      </w:r>
      <w:r w:rsidR="005516B5" w:rsidRPr="005516B5">
        <w:rPr>
          <w:rFonts w:ascii="Avenir Next" w:hAnsi="Avenir Next" w:cs="Arial"/>
          <w:color w:val="808080" w:themeColor="background1" w:themeShade="80"/>
          <w:sz w:val="22"/>
          <w:szCs w:val="22"/>
          <w:lang w:val="en-GB"/>
        </w:rPr>
        <w:t xml:space="preserve"> not aware that the company was insolvent at the time </w:t>
      </w:r>
      <w:r w:rsidR="005516B5">
        <w:rPr>
          <w:rFonts w:ascii="Avenir Next" w:hAnsi="Avenir Next" w:cs="Arial"/>
          <w:color w:val="808080" w:themeColor="background1" w:themeShade="80"/>
          <w:sz w:val="22"/>
          <w:szCs w:val="22"/>
          <w:lang w:val="en-GB"/>
        </w:rPr>
        <w:t>he or she</w:t>
      </w:r>
      <w:r w:rsidR="005516B5" w:rsidRPr="005516B5">
        <w:rPr>
          <w:rFonts w:ascii="Avenir Next" w:hAnsi="Avenir Next" w:cs="Arial"/>
          <w:color w:val="808080" w:themeColor="background1" w:themeShade="80"/>
          <w:sz w:val="22"/>
          <w:szCs w:val="22"/>
          <w:lang w:val="en-GB"/>
        </w:rPr>
        <w:t xml:space="preserve"> </w:t>
      </w:r>
      <w:proofErr w:type="gramStart"/>
      <w:r w:rsidR="005516B5" w:rsidRPr="005516B5">
        <w:rPr>
          <w:rFonts w:ascii="Avenir Next" w:hAnsi="Avenir Next" w:cs="Arial"/>
          <w:color w:val="808080" w:themeColor="background1" w:themeShade="80"/>
          <w:sz w:val="22"/>
          <w:szCs w:val="22"/>
          <w:lang w:val="en-GB"/>
        </w:rPr>
        <w:t>entered into</w:t>
      </w:r>
      <w:proofErr w:type="gramEnd"/>
      <w:r w:rsidR="005516B5" w:rsidRPr="005516B5">
        <w:rPr>
          <w:rFonts w:ascii="Avenir Next" w:hAnsi="Avenir Next" w:cs="Arial"/>
          <w:color w:val="808080" w:themeColor="background1" w:themeShade="80"/>
          <w:sz w:val="22"/>
          <w:szCs w:val="22"/>
          <w:lang w:val="en-GB"/>
        </w:rPr>
        <w:t xml:space="preserve"> the transactions.</w:t>
      </w:r>
    </w:p>
    <w:p w14:paraId="49236BED" w14:textId="77777777" w:rsidR="00A907D5" w:rsidRDefault="00A907D5" w:rsidP="002476AF">
      <w:pPr>
        <w:jc w:val="both"/>
        <w:rPr>
          <w:rFonts w:ascii="Avenir Next" w:hAnsi="Avenir Next" w:cs="Arial"/>
          <w:color w:val="808080" w:themeColor="background1" w:themeShade="80"/>
          <w:sz w:val="22"/>
          <w:szCs w:val="22"/>
          <w:lang w:val="en-GB"/>
        </w:rPr>
      </w:pPr>
    </w:p>
    <w:p w14:paraId="216E7750" w14:textId="4E32A824" w:rsidR="00007BF3" w:rsidRDefault="00007BF3" w:rsidP="002A37BB">
      <w:pPr>
        <w:ind w:left="720" w:hanging="720"/>
        <w:jc w:val="both"/>
        <w:rPr>
          <w:rFonts w:ascii="Avenir Next" w:hAnsi="Avenir Next" w:cs="Arial"/>
          <w:sz w:val="22"/>
          <w:szCs w:val="22"/>
          <w:lang w:val="en-GB"/>
        </w:rPr>
      </w:pPr>
    </w:p>
    <w:p w14:paraId="77F338EC" w14:textId="77777777" w:rsidR="00424597" w:rsidRDefault="00424597" w:rsidP="002A37BB">
      <w:pPr>
        <w:ind w:left="720" w:hanging="720"/>
        <w:jc w:val="both"/>
        <w:rPr>
          <w:rFonts w:ascii="Avenir Next Demi Bold" w:hAnsi="Avenir Next Demi Bold" w:cs="Arial"/>
          <w:b/>
          <w:bCs/>
          <w:sz w:val="22"/>
          <w:szCs w:val="22"/>
        </w:rPr>
      </w:pPr>
    </w:p>
    <w:p w14:paraId="540CB69C" w14:textId="637E1B89"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lastRenderedPageBreak/>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48DD1B04" w14:textId="3C327A4E" w:rsidR="00B04780" w:rsidRDefault="00204130"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Model Law on Cross-Border Insolvency (MLCBI) provides in its article 20 (1) that:</w:t>
      </w:r>
    </w:p>
    <w:p w14:paraId="338AA915" w14:textId="77777777" w:rsidR="00204130" w:rsidRDefault="00204130" w:rsidP="00204130">
      <w:pPr>
        <w:jc w:val="both"/>
        <w:rPr>
          <w:rFonts w:ascii="Avenir Next" w:hAnsi="Avenir Next" w:cs="Arial"/>
          <w:color w:val="808080" w:themeColor="background1" w:themeShade="80"/>
          <w:sz w:val="22"/>
          <w:szCs w:val="22"/>
          <w:lang w:val="en-GB"/>
        </w:rPr>
      </w:pPr>
    </w:p>
    <w:p w14:paraId="52832ED3" w14:textId="6F26835E" w:rsidR="00204130" w:rsidRPr="00204130" w:rsidRDefault="00204130" w:rsidP="002041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204130">
        <w:rPr>
          <w:rFonts w:ascii="Avenir Next" w:hAnsi="Avenir Next" w:cs="Arial"/>
          <w:color w:val="808080" w:themeColor="background1" w:themeShade="80"/>
          <w:sz w:val="22"/>
          <w:szCs w:val="22"/>
          <w:lang w:val="en-GB"/>
        </w:rPr>
        <w:t>Upon recognition of a foreign proceeding that is a foreign main</w:t>
      </w:r>
      <w:r>
        <w:rPr>
          <w:rFonts w:ascii="Avenir Next" w:hAnsi="Avenir Next" w:cs="Arial"/>
          <w:color w:val="808080" w:themeColor="background1" w:themeShade="80"/>
          <w:sz w:val="22"/>
          <w:szCs w:val="22"/>
          <w:lang w:val="en-GB"/>
        </w:rPr>
        <w:t xml:space="preserve"> </w:t>
      </w:r>
      <w:r w:rsidRPr="00204130">
        <w:rPr>
          <w:rFonts w:ascii="Avenir Next" w:hAnsi="Avenir Next" w:cs="Arial"/>
          <w:color w:val="808080" w:themeColor="background1" w:themeShade="80"/>
          <w:sz w:val="22"/>
          <w:szCs w:val="22"/>
          <w:lang w:val="en-GB"/>
        </w:rPr>
        <w:t>proceeding:</w:t>
      </w:r>
    </w:p>
    <w:p w14:paraId="29CB1743" w14:textId="380D9325" w:rsidR="00204130" w:rsidRPr="00204130" w:rsidRDefault="00204130" w:rsidP="00204130">
      <w:pPr>
        <w:jc w:val="both"/>
        <w:rPr>
          <w:rFonts w:ascii="Avenir Next" w:hAnsi="Avenir Next" w:cs="Arial"/>
          <w:color w:val="808080" w:themeColor="background1" w:themeShade="80"/>
          <w:sz w:val="22"/>
          <w:szCs w:val="22"/>
          <w:lang w:val="en-GB"/>
        </w:rPr>
      </w:pPr>
      <w:r w:rsidRPr="00204130">
        <w:rPr>
          <w:rFonts w:ascii="Avenir Next" w:hAnsi="Avenir Next" w:cs="Arial"/>
          <w:color w:val="808080" w:themeColor="background1" w:themeShade="80"/>
          <w:sz w:val="22"/>
          <w:szCs w:val="22"/>
          <w:lang w:val="en-GB"/>
        </w:rPr>
        <w:t>(a) Commencement or continuation of individual actions or individual</w:t>
      </w:r>
      <w:r>
        <w:rPr>
          <w:rFonts w:ascii="Avenir Next" w:hAnsi="Avenir Next" w:cs="Arial"/>
          <w:color w:val="808080" w:themeColor="background1" w:themeShade="80"/>
          <w:sz w:val="22"/>
          <w:szCs w:val="22"/>
          <w:lang w:val="en-GB"/>
        </w:rPr>
        <w:t xml:space="preserve"> </w:t>
      </w:r>
      <w:r w:rsidRPr="00204130">
        <w:rPr>
          <w:rFonts w:ascii="Avenir Next" w:hAnsi="Avenir Next" w:cs="Arial"/>
          <w:color w:val="808080" w:themeColor="background1" w:themeShade="80"/>
          <w:sz w:val="22"/>
          <w:szCs w:val="22"/>
          <w:lang w:val="en-GB"/>
        </w:rPr>
        <w:t>proceedings concerning the debtor’s assets, rights, obligations or liabilities</w:t>
      </w:r>
      <w:r>
        <w:rPr>
          <w:rFonts w:ascii="Avenir Next" w:hAnsi="Avenir Next" w:cs="Arial"/>
          <w:color w:val="808080" w:themeColor="background1" w:themeShade="80"/>
          <w:sz w:val="22"/>
          <w:szCs w:val="22"/>
          <w:lang w:val="en-GB"/>
        </w:rPr>
        <w:t xml:space="preserve"> </w:t>
      </w:r>
      <w:r w:rsidRPr="00204130">
        <w:rPr>
          <w:rFonts w:ascii="Avenir Next" w:hAnsi="Avenir Next" w:cs="Arial"/>
          <w:color w:val="808080" w:themeColor="background1" w:themeShade="80"/>
          <w:sz w:val="22"/>
          <w:szCs w:val="22"/>
          <w:lang w:val="en-GB"/>
        </w:rPr>
        <w:t xml:space="preserve">is </w:t>
      </w:r>
      <w:proofErr w:type="gramStart"/>
      <w:r w:rsidRPr="00204130">
        <w:rPr>
          <w:rFonts w:ascii="Avenir Next" w:hAnsi="Avenir Next" w:cs="Arial"/>
          <w:color w:val="808080" w:themeColor="background1" w:themeShade="80"/>
          <w:sz w:val="22"/>
          <w:szCs w:val="22"/>
          <w:lang w:val="en-GB"/>
        </w:rPr>
        <w:t>stayed;</w:t>
      </w:r>
      <w:proofErr w:type="gramEnd"/>
    </w:p>
    <w:p w14:paraId="6F483F07" w14:textId="77777777" w:rsidR="00204130" w:rsidRPr="00204130" w:rsidRDefault="00204130" w:rsidP="00204130">
      <w:pPr>
        <w:jc w:val="both"/>
        <w:rPr>
          <w:rFonts w:ascii="Avenir Next" w:hAnsi="Avenir Next" w:cs="Arial"/>
          <w:color w:val="808080" w:themeColor="background1" w:themeShade="80"/>
          <w:sz w:val="22"/>
          <w:szCs w:val="22"/>
          <w:lang w:val="en-GB"/>
        </w:rPr>
      </w:pPr>
      <w:r w:rsidRPr="00204130">
        <w:rPr>
          <w:rFonts w:ascii="Avenir Next" w:hAnsi="Avenir Next" w:cs="Arial"/>
          <w:color w:val="808080" w:themeColor="background1" w:themeShade="80"/>
          <w:sz w:val="22"/>
          <w:szCs w:val="22"/>
          <w:lang w:val="en-GB"/>
        </w:rPr>
        <w:t>(b) Execution against the debtor’s assets is stayed; and</w:t>
      </w:r>
    </w:p>
    <w:p w14:paraId="778AC518" w14:textId="59C74C78" w:rsidR="00204130" w:rsidRDefault="00204130" w:rsidP="00204130">
      <w:pPr>
        <w:jc w:val="both"/>
        <w:rPr>
          <w:rFonts w:ascii="Avenir Next" w:hAnsi="Avenir Next" w:cs="Arial"/>
          <w:color w:val="808080" w:themeColor="background1" w:themeShade="80"/>
          <w:sz w:val="22"/>
          <w:szCs w:val="22"/>
          <w:lang w:val="en-GB"/>
        </w:rPr>
      </w:pPr>
      <w:r w:rsidRPr="00204130">
        <w:rPr>
          <w:rFonts w:ascii="Avenir Next" w:hAnsi="Avenir Next" w:cs="Arial"/>
          <w:color w:val="808080" w:themeColor="background1" w:themeShade="80"/>
          <w:sz w:val="22"/>
          <w:szCs w:val="22"/>
          <w:lang w:val="en-GB"/>
        </w:rPr>
        <w:t>(c) The right to transfer, encumber or otherwise dispose of any assets</w:t>
      </w:r>
      <w:r>
        <w:rPr>
          <w:rFonts w:ascii="Avenir Next" w:hAnsi="Avenir Next" w:cs="Arial"/>
          <w:color w:val="808080" w:themeColor="background1" w:themeShade="80"/>
          <w:sz w:val="22"/>
          <w:szCs w:val="22"/>
          <w:lang w:val="en-GB"/>
        </w:rPr>
        <w:t xml:space="preserve"> </w:t>
      </w:r>
      <w:r w:rsidRPr="00204130">
        <w:rPr>
          <w:rFonts w:ascii="Avenir Next" w:hAnsi="Avenir Next" w:cs="Arial"/>
          <w:color w:val="808080" w:themeColor="background1" w:themeShade="80"/>
          <w:sz w:val="22"/>
          <w:szCs w:val="22"/>
          <w:lang w:val="en-GB"/>
        </w:rPr>
        <w:t>of the debtor is suspended.</w:t>
      </w:r>
      <w:r>
        <w:rPr>
          <w:rFonts w:ascii="Avenir Next" w:hAnsi="Avenir Next" w:cs="Arial"/>
          <w:color w:val="808080" w:themeColor="background1" w:themeShade="80"/>
          <w:sz w:val="22"/>
          <w:szCs w:val="22"/>
          <w:lang w:val="en-GB"/>
        </w:rPr>
        <w:t>”</w:t>
      </w:r>
    </w:p>
    <w:p w14:paraId="4DCD75C7" w14:textId="5E2C397E" w:rsidR="00204130" w:rsidRDefault="00204130" w:rsidP="00204130">
      <w:pPr>
        <w:jc w:val="both"/>
        <w:rPr>
          <w:rFonts w:ascii="Avenir Next" w:hAnsi="Avenir Next" w:cs="Arial"/>
          <w:color w:val="808080" w:themeColor="background1" w:themeShade="80"/>
          <w:sz w:val="22"/>
          <w:szCs w:val="22"/>
          <w:lang w:val="en-GB"/>
        </w:rPr>
      </w:pPr>
    </w:p>
    <w:p w14:paraId="660349F4" w14:textId="1D41933A" w:rsidR="00204130" w:rsidRDefault="00204130" w:rsidP="002041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count</w:t>
      </w:r>
      <w:r w:rsidR="00864ED7">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ies can adapt the Model Law to its own legal system and when Australia did it in 2008</w:t>
      </w:r>
      <w:r w:rsidR="00864ED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it established that the stay </w:t>
      </w:r>
      <w:r w:rsidRPr="00204130">
        <w:rPr>
          <w:rFonts w:ascii="Avenir Next" w:hAnsi="Avenir Next" w:cs="Arial"/>
          <w:color w:val="808080" w:themeColor="background1" w:themeShade="80"/>
          <w:sz w:val="22"/>
          <w:szCs w:val="22"/>
          <w:lang w:val="en-GB"/>
        </w:rPr>
        <w:t>under Article 20 of the Model Law as being</w:t>
      </w:r>
      <w:r>
        <w:rPr>
          <w:rFonts w:ascii="Avenir Next" w:hAnsi="Avenir Next" w:cs="Arial"/>
          <w:color w:val="808080" w:themeColor="background1" w:themeShade="80"/>
          <w:sz w:val="22"/>
          <w:szCs w:val="22"/>
          <w:lang w:val="en-GB"/>
        </w:rPr>
        <w:t xml:space="preserve"> </w:t>
      </w:r>
      <w:r w:rsidRPr="00204130">
        <w:rPr>
          <w:rFonts w:ascii="Avenir Next" w:hAnsi="Avenir Next" w:cs="Arial"/>
          <w:color w:val="808080" w:themeColor="background1" w:themeShade="80"/>
          <w:sz w:val="22"/>
          <w:szCs w:val="22"/>
          <w:lang w:val="en-GB"/>
        </w:rPr>
        <w:t>the same as would apply if the stay or suspension arose under:</w:t>
      </w:r>
      <w:r>
        <w:rPr>
          <w:rFonts w:ascii="Avenir Next" w:hAnsi="Avenir Next" w:cs="Arial"/>
          <w:color w:val="808080" w:themeColor="background1" w:themeShade="80"/>
          <w:sz w:val="22"/>
          <w:szCs w:val="22"/>
          <w:lang w:val="en-GB"/>
        </w:rPr>
        <w:t xml:space="preserve"> “</w:t>
      </w:r>
      <w:r w:rsidRPr="00204130">
        <w:rPr>
          <w:rFonts w:ascii="Avenir Next" w:hAnsi="Avenir Next" w:cs="Arial"/>
          <w:color w:val="808080" w:themeColor="background1" w:themeShade="80"/>
          <w:sz w:val="22"/>
          <w:szCs w:val="22"/>
          <w:lang w:val="en-GB"/>
        </w:rPr>
        <w:t>(a) the Bankruptcy Act; or</w:t>
      </w:r>
      <w:r>
        <w:rPr>
          <w:rFonts w:ascii="Avenir Next" w:hAnsi="Avenir Next" w:cs="Arial"/>
          <w:color w:val="808080" w:themeColor="background1" w:themeShade="80"/>
          <w:sz w:val="22"/>
          <w:szCs w:val="22"/>
          <w:lang w:val="en-GB"/>
        </w:rPr>
        <w:t xml:space="preserve"> </w:t>
      </w:r>
      <w:r w:rsidRPr="00204130">
        <w:rPr>
          <w:rFonts w:ascii="Avenir Next" w:hAnsi="Avenir Next" w:cs="Arial"/>
          <w:color w:val="808080" w:themeColor="background1" w:themeShade="80"/>
          <w:sz w:val="22"/>
          <w:szCs w:val="22"/>
          <w:lang w:val="en-GB"/>
        </w:rPr>
        <w:t>(b) Chapter 5 (other than Parts 5.2 and 5.4A) of the Corporations Act,</w:t>
      </w:r>
      <w:r>
        <w:rPr>
          <w:rFonts w:ascii="Avenir Next" w:hAnsi="Avenir Next" w:cs="Arial"/>
          <w:color w:val="808080" w:themeColor="background1" w:themeShade="80"/>
          <w:sz w:val="22"/>
          <w:szCs w:val="22"/>
          <w:lang w:val="en-GB"/>
        </w:rPr>
        <w:t xml:space="preserve"> </w:t>
      </w:r>
      <w:r w:rsidRPr="00204130">
        <w:rPr>
          <w:rFonts w:ascii="Avenir Next" w:hAnsi="Avenir Next" w:cs="Arial"/>
          <w:color w:val="808080" w:themeColor="background1" w:themeShade="80"/>
          <w:sz w:val="22"/>
          <w:szCs w:val="22"/>
          <w:lang w:val="en-GB"/>
        </w:rPr>
        <w:t>as the case requires</w:t>
      </w:r>
      <w:r>
        <w:rPr>
          <w:rFonts w:ascii="Avenir Next" w:hAnsi="Avenir Next" w:cs="Arial"/>
          <w:color w:val="808080" w:themeColor="background1" w:themeShade="80"/>
          <w:sz w:val="22"/>
          <w:szCs w:val="22"/>
          <w:lang w:val="en-GB"/>
        </w:rPr>
        <w:t>”.</w:t>
      </w:r>
      <w:r w:rsidR="00864ED7">
        <w:rPr>
          <w:rFonts w:ascii="Avenir Next" w:hAnsi="Avenir Next" w:cs="Arial"/>
          <w:color w:val="808080" w:themeColor="background1" w:themeShade="80"/>
          <w:sz w:val="22"/>
          <w:szCs w:val="22"/>
          <w:lang w:val="en-GB"/>
        </w:rPr>
        <w:t xml:space="preserve"> So, the scope of the stay will depend on the case and the kind of proceeding that was opened abroad.</w:t>
      </w:r>
    </w:p>
    <w:p w14:paraId="19C094FE" w14:textId="49DB2862" w:rsidR="00204130" w:rsidRDefault="00204130" w:rsidP="00204130">
      <w:pPr>
        <w:jc w:val="both"/>
        <w:rPr>
          <w:rFonts w:ascii="Avenir Next" w:hAnsi="Avenir Next" w:cs="Arial"/>
          <w:color w:val="808080" w:themeColor="background1" w:themeShade="80"/>
          <w:sz w:val="22"/>
          <w:szCs w:val="22"/>
          <w:lang w:val="en-GB"/>
        </w:rPr>
      </w:pPr>
    </w:p>
    <w:p w14:paraId="77A91303" w14:textId="7333E289" w:rsidR="00204130" w:rsidRDefault="00204130" w:rsidP="002041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Thus, the court shall decide if the stay will affect both secured and unsecured creditors or only the unsecured creditors. In practice, the stay that has an impact on secured creditors (applied in the voluntary administration proceeding) is usually granted when </w:t>
      </w:r>
      <w:r w:rsidR="00864ED7">
        <w:rPr>
          <w:rFonts w:ascii="Avenir Next" w:hAnsi="Avenir Next" w:cs="Arial"/>
          <w:color w:val="808080" w:themeColor="background1" w:themeShade="80"/>
          <w:sz w:val="22"/>
          <w:szCs w:val="22"/>
          <w:lang w:val="en-GB"/>
        </w:rPr>
        <w:t>the proceeding opened has the goal of restructuring the company fr</w:t>
      </w:r>
      <w:r w:rsidR="00DA73BF">
        <w:rPr>
          <w:rFonts w:ascii="Avenir Next" w:hAnsi="Avenir Next" w:cs="Arial"/>
          <w:color w:val="808080" w:themeColor="background1" w:themeShade="80"/>
          <w:sz w:val="22"/>
          <w:szCs w:val="22"/>
          <w:lang w:val="en-GB"/>
        </w:rPr>
        <w:t>o</w:t>
      </w:r>
      <w:r w:rsidR="00864ED7">
        <w:rPr>
          <w:rFonts w:ascii="Avenir Next" w:hAnsi="Avenir Next" w:cs="Arial"/>
          <w:color w:val="808080" w:themeColor="background1" w:themeShade="80"/>
          <w:sz w:val="22"/>
          <w:szCs w:val="22"/>
          <w:lang w:val="en-GB"/>
        </w:rPr>
        <w:t>m the financial distress (voluntary administration moratorium); the stay applied only to unsecured creditors commonly is given to proceedings that aim to pay creditors and close the company (liquidation moratorium).</w:t>
      </w:r>
    </w:p>
    <w:p w14:paraId="59B68362" w14:textId="77777777" w:rsidR="00204130" w:rsidRDefault="00204130" w:rsidP="00204130">
      <w:pPr>
        <w:jc w:val="both"/>
        <w:rPr>
          <w:rFonts w:ascii="Avenir Next" w:hAnsi="Avenir Next" w:cs="Arial"/>
          <w:color w:val="808080" w:themeColor="background1" w:themeShade="80"/>
          <w:sz w:val="22"/>
          <w:szCs w:val="22"/>
          <w:lang w:val="en-GB"/>
        </w:rPr>
      </w:pPr>
    </w:p>
    <w:p w14:paraId="5226D30B" w14:textId="77777777" w:rsidR="00204130" w:rsidRPr="00B2234F" w:rsidRDefault="00204130" w:rsidP="002476AF">
      <w:pPr>
        <w:jc w:val="both"/>
        <w:rPr>
          <w:rFonts w:ascii="Avenir Next" w:hAnsi="Avenir Next" w:cs="Arial"/>
          <w:sz w:val="22"/>
          <w:szCs w:val="22"/>
          <w:lang w:val="en-GB"/>
        </w:rPr>
      </w:pPr>
    </w:p>
    <w:p w14:paraId="0A6ACF8F" w14:textId="152C8198" w:rsidR="00007BF3" w:rsidRPr="00B2234F" w:rsidRDefault="00007BF3"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69BC5208" w14:textId="77777777" w:rsidR="00111EA8" w:rsidRDefault="00111EA8" w:rsidP="008420F8">
      <w:pPr>
        <w:jc w:val="both"/>
        <w:rPr>
          <w:rFonts w:ascii="Avenir Next" w:hAnsi="Avenir Next" w:cs="Arial"/>
          <w:color w:val="808080" w:themeColor="background1" w:themeShade="80"/>
          <w:sz w:val="22"/>
          <w:szCs w:val="22"/>
          <w:lang w:val="en-GB"/>
        </w:rPr>
      </w:pPr>
    </w:p>
    <w:p w14:paraId="7FCD62C3" w14:textId="775A3F15" w:rsidR="00111EA8" w:rsidRDefault="00111EA8" w:rsidP="00111E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111EA8">
        <w:rPr>
          <w:rFonts w:ascii="Avenir Next" w:hAnsi="Avenir Next" w:cs="Arial"/>
          <w:color w:val="808080" w:themeColor="background1" w:themeShade="80"/>
          <w:sz w:val="22"/>
          <w:szCs w:val="22"/>
          <w:lang w:val="en-GB"/>
        </w:rPr>
        <w:t>simplified liquidation process</w:t>
      </w:r>
      <w:r>
        <w:rPr>
          <w:rFonts w:ascii="Avenir Next" w:hAnsi="Avenir Next" w:cs="Arial"/>
          <w:color w:val="808080" w:themeColor="background1" w:themeShade="80"/>
          <w:sz w:val="22"/>
          <w:szCs w:val="22"/>
          <w:lang w:val="en-GB"/>
        </w:rPr>
        <w:t xml:space="preserve"> </w:t>
      </w:r>
      <w:r w:rsidRPr="00111EA8">
        <w:rPr>
          <w:rFonts w:ascii="Avenir Next" w:hAnsi="Avenir Next" w:cs="Arial"/>
          <w:color w:val="808080" w:themeColor="background1" w:themeShade="80"/>
          <w:sz w:val="22"/>
          <w:szCs w:val="22"/>
          <w:lang w:val="en-GB"/>
        </w:rPr>
        <w:t>for small companies</w:t>
      </w:r>
      <w:r>
        <w:rPr>
          <w:rFonts w:ascii="Avenir Next" w:hAnsi="Avenir Next" w:cs="Arial"/>
          <w:color w:val="808080" w:themeColor="background1" w:themeShade="80"/>
          <w:sz w:val="22"/>
          <w:szCs w:val="22"/>
          <w:lang w:val="en-GB"/>
        </w:rPr>
        <w:t xml:space="preserve"> uses the rules of the ordinary liquidation regime with some adaptations to “</w:t>
      </w:r>
      <w:r w:rsidRPr="00111EA8">
        <w:rPr>
          <w:rFonts w:ascii="Avenir Next" w:hAnsi="Avenir Next" w:cs="Arial"/>
          <w:color w:val="808080" w:themeColor="background1" w:themeShade="80"/>
          <w:sz w:val="22"/>
          <w:szCs w:val="22"/>
          <w:lang w:val="en-GB"/>
        </w:rPr>
        <w:t>make the process less complex, less costly and swifter, so as to ensure greater returns for creditors and employees</w:t>
      </w:r>
      <w:r>
        <w:rPr>
          <w:rFonts w:ascii="Avenir Next" w:hAnsi="Avenir Next" w:cs="Arial"/>
          <w:color w:val="808080" w:themeColor="background1" w:themeShade="80"/>
          <w:sz w:val="22"/>
          <w:szCs w:val="22"/>
          <w:lang w:val="en-GB"/>
        </w:rPr>
        <w:t>”</w:t>
      </w:r>
      <w:r w:rsidRPr="00111EA8">
        <w:rPr>
          <w:rFonts w:ascii="Avenir Next" w:hAnsi="Avenir Next" w:cs="Arial"/>
          <w:color w:val="808080" w:themeColor="background1" w:themeShade="80"/>
          <w:sz w:val="22"/>
          <w:szCs w:val="22"/>
          <w:lang w:val="en-GB"/>
        </w:rPr>
        <w:t>.</w:t>
      </w:r>
    </w:p>
    <w:p w14:paraId="708308E3" w14:textId="78DFD6A1" w:rsidR="00111EA8" w:rsidRDefault="00111EA8" w:rsidP="00111EA8">
      <w:pPr>
        <w:jc w:val="both"/>
        <w:rPr>
          <w:rFonts w:ascii="Avenir Next" w:hAnsi="Avenir Next" w:cs="Arial"/>
          <w:color w:val="808080" w:themeColor="background1" w:themeShade="80"/>
          <w:sz w:val="22"/>
          <w:szCs w:val="22"/>
          <w:lang w:val="en-GB"/>
        </w:rPr>
      </w:pPr>
    </w:p>
    <w:p w14:paraId="3E39E835" w14:textId="672F6AF0" w:rsidR="00111EA8" w:rsidRDefault="00111EA8" w:rsidP="00111E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w:t>
      </w:r>
      <w:r w:rsidRPr="00111EA8">
        <w:rPr>
          <w:rFonts w:ascii="Avenir Next" w:hAnsi="Avenir Next" w:cs="Arial"/>
          <w:color w:val="808080" w:themeColor="background1" w:themeShade="80"/>
          <w:sz w:val="22"/>
          <w:szCs w:val="22"/>
          <w:lang w:val="en-GB"/>
        </w:rPr>
        <w:t>simplified liquidation process</w:t>
      </w:r>
      <w:r>
        <w:rPr>
          <w:rFonts w:ascii="Avenir Next" w:hAnsi="Avenir Next" w:cs="Arial"/>
          <w:color w:val="808080" w:themeColor="background1" w:themeShade="80"/>
          <w:sz w:val="22"/>
          <w:szCs w:val="22"/>
          <w:lang w:val="en-GB"/>
        </w:rPr>
        <w:t xml:space="preserve"> is available to companies which </w:t>
      </w:r>
      <w:r w:rsidRPr="00111EA8">
        <w:rPr>
          <w:rFonts w:ascii="Avenir Next" w:hAnsi="Avenir Next" w:cs="Arial"/>
          <w:color w:val="808080" w:themeColor="background1" w:themeShade="80"/>
          <w:sz w:val="22"/>
          <w:szCs w:val="22"/>
          <w:lang w:val="en-GB"/>
        </w:rPr>
        <w:t>total liabilities do not exceed AUD 1 million</w:t>
      </w:r>
      <w:r>
        <w:rPr>
          <w:rFonts w:ascii="Avenir Next" w:hAnsi="Avenir Next" w:cs="Arial"/>
          <w:color w:val="808080" w:themeColor="background1" w:themeShade="80"/>
          <w:sz w:val="22"/>
          <w:szCs w:val="22"/>
          <w:lang w:val="en-GB"/>
        </w:rPr>
        <w:t xml:space="preserve"> and no current director of the company has been a director of another company that has used this </w:t>
      </w:r>
      <w:r w:rsidRPr="00111EA8">
        <w:rPr>
          <w:rFonts w:ascii="Avenir Next" w:hAnsi="Avenir Next" w:cs="Arial"/>
          <w:color w:val="808080" w:themeColor="background1" w:themeShade="80"/>
          <w:sz w:val="22"/>
          <w:szCs w:val="22"/>
          <w:lang w:val="en-GB"/>
        </w:rPr>
        <w:t>simplified liquidation process</w:t>
      </w:r>
      <w:r>
        <w:rPr>
          <w:rFonts w:ascii="Avenir Next" w:hAnsi="Avenir Next" w:cs="Arial"/>
          <w:color w:val="808080" w:themeColor="background1" w:themeShade="80"/>
          <w:sz w:val="22"/>
          <w:szCs w:val="22"/>
          <w:lang w:val="en-GB"/>
        </w:rPr>
        <w:t>. However, 25% or more in value of the creditors may refuse this simplified process.</w:t>
      </w:r>
    </w:p>
    <w:p w14:paraId="6097EE9D" w14:textId="00E4498E" w:rsidR="00111EA8" w:rsidRDefault="00111EA8" w:rsidP="00111EA8">
      <w:pPr>
        <w:jc w:val="both"/>
        <w:rPr>
          <w:rFonts w:ascii="Avenir Next" w:hAnsi="Avenir Next" w:cs="Arial"/>
          <w:color w:val="808080" w:themeColor="background1" w:themeShade="80"/>
          <w:sz w:val="22"/>
          <w:szCs w:val="22"/>
          <w:lang w:val="en-GB"/>
        </w:rPr>
      </w:pPr>
    </w:p>
    <w:p w14:paraId="5D8C9128" w14:textId="77777777" w:rsidR="00211204" w:rsidRDefault="00111EA8" w:rsidP="00111E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111EA8">
        <w:rPr>
          <w:rFonts w:ascii="Avenir Next" w:hAnsi="Avenir Next" w:cs="Arial"/>
          <w:color w:val="808080" w:themeColor="background1" w:themeShade="80"/>
          <w:sz w:val="22"/>
          <w:szCs w:val="22"/>
          <w:lang w:val="en-GB"/>
        </w:rPr>
        <w:t>simplified liquidation process</w:t>
      </w:r>
      <w:r>
        <w:rPr>
          <w:rFonts w:ascii="Avenir Next" w:hAnsi="Avenir Next" w:cs="Arial"/>
          <w:color w:val="808080" w:themeColor="background1" w:themeShade="80"/>
          <w:sz w:val="22"/>
          <w:szCs w:val="22"/>
          <w:lang w:val="en-GB"/>
        </w:rPr>
        <w:t xml:space="preserve"> has some special rules comparing to the regular liquidation </w:t>
      </w:r>
      <w:r w:rsidR="00211204">
        <w:rPr>
          <w:rFonts w:ascii="Avenir Next" w:hAnsi="Avenir Next" w:cs="Arial"/>
          <w:color w:val="808080" w:themeColor="background1" w:themeShade="80"/>
          <w:sz w:val="22"/>
          <w:szCs w:val="22"/>
          <w:lang w:val="en-GB"/>
        </w:rPr>
        <w:t>preceding:</w:t>
      </w:r>
    </w:p>
    <w:p w14:paraId="28A1C5D6" w14:textId="77777777" w:rsidR="00211204" w:rsidRDefault="00211204" w:rsidP="00111EA8">
      <w:pPr>
        <w:jc w:val="both"/>
        <w:rPr>
          <w:rFonts w:ascii="Avenir Next" w:hAnsi="Avenir Next" w:cs="Arial"/>
          <w:color w:val="808080" w:themeColor="background1" w:themeShade="80"/>
          <w:sz w:val="22"/>
          <w:szCs w:val="22"/>
          <w:lang w:val="en-GB"/>
        </w:rPr>
      </w:pPr>
    </w:p>
    <w:p w14:paraId="756F35F0" w14:textId="7899950E" w:rsidR="00211204" w:rsidRDefault="00211204" w:rsidP="00111E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Voidable transactions: the return of assets applies only </w:t>
      </w:r>
      <w:r w:rsidRPr="00211204">
        <w:rPr>
          <w:rFonts w:ascii="Avenir Next" w:hAnsi="Avenir Next" w:cs="Arial"/>
          <w:color w:val="808080" w:themeColor="background1" w:themeShade="80"/>
          <w:sz w:val="22"/>
          <w:szCs w:val="22"/>
          <w:lang w:val="en-GB"/>
        </w:rPr>
        <w:t>to unfair preferences of over AUD 30,000</w:t>
      </w:r>
      <w:r w:rsidR="0085507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paid to related parties of the company in the period up to three months before que beginning of the </w:t>
      </w:r>
      <w:proofErr w:type="gramStart"/>
      <w:r>
        <w:rPr>
          <w:rFonts w:ascii="Avenir Next" w:hAnsi="Avenir Next" w:cs="Arial"/>
          <w:color w:val="808080" w:themeColor="background1" w:themeShade="80"/>
          <w:sz w:val="22"/>
          <w:szCs w:val="22"/>
          <w:lang w:val="en-GB"/>
        </w:rPr>
        <w:t>liquidation</w:t>
      </w:r>
      <w:r w:rsidR="00581816">
        <w:rPr>
          <w:rFonts w:ascii="Avenir Next" w:hAnsi="Avenir Next" w:cs="Arial"/>
          <w:color w:val="808080" w:themeColor="background1" w:themeShade="80"/>
          <w:sz w:val="22"/>
          <w:szCs w:val="22"/>
          <w:lang w:val="en-GB"/>
        </w:rPr>
        <w:t>;</w:t>
      </w:r>
      <w:proofErr w:type="gramEnd"/>
    </w:p>
    <w:p w14:paraId="7A70BCF5" w14:textId="520E0740" w:rsidR="00581816" w:rsidRDefault="00581816" w:rsidP="00111EA8">
      <w:pPr>
        <w:jc w:val="both"/>
        <w:rPr>
          <w:rFonts w:ascii="Avenir Next" w:hAnsi="Avenir Next" w:cs="Arial"/>
          <w:color w:val="808080" w:themeColor="background1" w:themeShade="80"/>
          <w:sz w:val="22"/>
          <w:szCs w:val="22"/>
          <w:lang w:val="en-GB"/>
        </w:rPr>
      </w:pPr>
    </w:p>
    <w:p w14:paraId="6BD3F14B" w14:textId="7FED44EB" w:rsidR="00111EA8" w:rsidRDefault="00581816" w:rsidP="005818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Pr="00581816">
        <w:rPr>
          <w:rFonts w:ascii="Avenir Next" w:hAnsi="Avenir Next" w:cs="Arial"/>
          <w:color w:val="808080" w:themeColor="background1" w:themeShade="80"/>
          <w:sz w:val="22"/>
          <w:szCs w:val="22"/>
          <w:lang w:val="en-GB"/>
        </w:rPr>
        <w:t xml:space="preserve">It is only necessary </w:t>
      </w:r>
      <w:r>
        <w:rPr>
          <w:rFonts w:ascii="Avenir Next" w:hAnsi="Avenir Next" w:cs="Arial"/>
          <w:color w:val="808080" w:themeColor="background1" w:themeShade="80"/>
          <w:sz w:val="22"/>
          <w:szCs w:val="22"/>
          <w:lang w:val="en-GB"/>
        </w:rPr>
        <w:t xml:space="preserve">to report potential misconduct to the ASIC when the liquidator has </w:t>
      </w:r>
      <w:r w:rsidRPr="00581816">
        <w:rPr>
          <w:rFonts w:ascii="Avenir Next" w:hAnsi="Avenir Next" w:cs="Arial"/>
          <w:color w:val="808080" w:themeColor="background1" w:themeShade="80"/>
          <w:sz w:val="22"/>
          <w:szCs w:val="22"/>
          <w:lang w:val="en-GB"/>
        </w:rPr>
        <w:t xml:space="preserve">reasonable grounds to believe that misconduct has </w:t>
      </w:r>
      <w:proofErr w:type="gramStart"/>
      <w:r w:rsidRPr="00581816">
        <w:rPr>
          <w:rFonts w:ascii="Avenir Next" w:hAnsi="Avenir Next" w:cs="Arial"/>
          <w:color w:val="808080" w:themeColor="background1" w:themeShade="80"/>
          <w:sz w:val="22"/>
          <w:szCs w:val="22"/>
          <w:lang w:val="en-GB"/>
        </w:rPr>
        <w:t>occurred</w:t>
      </w:r>
      <w:r w:rsidR="00F34910">
        <w:rPr>
          <w:rFonts w:ascii="Avenir Next" w:hAnsi="Avenir Next" w:cs="Arial"/>
          <w:color w:val="808080" w:themeColor="background1" w:themeShade="80"/>
          <w:sz w:val="22"/>
          <w:szCs w:val="22"/>
          <w:lang w:val="en-GB"/>
        </w:rPr>
        <w:t>;</w:t>
      </w:r>
      <w:proofErr w:type="gramEnd"/>
    </w:p>
    <w:p w14:paraId="4C79F4DD" w14:textId="7DB3A81C" w:rsidR="00F34910" w:rsidRDefault="00F34910" w:rsidP="00581816">
      <w:pPr>
        <w:jc w:val="both"/>
        <w:rPr>
          <w:rFonts w:ascii="Avenir Next" w:hAnsi="Avenir Next" w:cs="Arial"/>
          <w:color w:val="808080" w:themeColor="background1" w:themeShade="80"/>
          <w:sz w:val="22"/>
          <w:szCs w:val="22"/>
          <w:lang w:val="en-GB"/>
        </w:rPr>
      </w:pPr>
    </w:p>
    <w:p w14:paraId="7045349A" w14:textId="044EC318" w:rsidR="00F34910" w:rsidRDefault="00F34910" w:rsidP="005818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 Creditor meeting is not compulsory as well as the </w:t>
      </w:r>
      <w:r w:rsidRPr="00F34910">
        <w:rPr>
          <w:rFonts w:ascii="Avenir Next" w:hAnsi="Avenir Next" w:cs="Arial"/>
          <w:color w:val="808080" w:themeColor="background1" w:themeShade="80"/>
          <w:sz w:val="22"/>
          <w:szCs w:val="22"/>
          <w:lang w:val="en-GB"/>
        </w:rPr>
        <w:t xml:space="preserve">committees of </w:t>
      </w:r>
      <w:proofErr w:type="gramStart"/>
      <w:r w:rsidRPr="00F34910">
        <w:rPr>
          <w:rFonts w:ascii="Avenir Next" w:hAnsi="Avenir Next" w:cs="Arial"/>
          <w:color w:val="808080" w:themeColor="background1" w:themeShade="80"/>
          <w:sz w:val="22"/>
          <w:szCs w:val="22"/>
          <w:lang w:val="en-GB"/>
        </w:rPr>
        <w:t>inspection</w:t>
      </w:r>
      <w:r>
        <w:rPr>
          <w:rFonts w:ascii="Avenir Next" w:hAnsi="Avenir Next" w:cs="Arial"/>
          <w:color w:val="808080" w:themeColor="background1" w:themeShade="80"/>
          <w:sz w:val="22"/>
          <w:szCs w:val="22"/>
          <w:lang w:val="en-GB"/>
        </w:rPr>
        <w:t>;</w:t>
      </w:r>
      <w:proofErr w:type="gramEnd"/>
    </w:p>
    <w:p w14:paraId="3051333D" w14:textId="362781DA" w:rsidR="00F34910" w:rsidRDefault="00F34910" w:rsidP="00581816">
      <w:pPr>
        <w:jc w:val="both"/>
        <w:rPr>
          <w:rFonts w:ascii="Avenir Next" w:hAnsi="Avenir Next" w:cs="Arial"/>
          <w:color w:val="808080" w:themeColor="background1" w:themeShade="80"/>
          <w:sz w:val="22"/>
          <w:szCs w:val="22"/>
          <w:lang w:val="en-GB"/>
        </w:rPr>
      </w:pPr>
    </w:p>
    <w:p w14:paraId="24AD681B" w14:textId="3C110544" w:rsidR="00F34910" w:rsidRDefault="00F34910" w:rsidP="00F349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Pr="00F34910">
        <w:rPr>
          <w:rFonts w:ascii="Avenir Next" w:hAnsi="Avenir Next" w:cs="Arial"/>
          <w:color w:val="808080" w:themeColor="background1" w:themeShade="80"/>
          <w:sz w:val="22"/>
          <w:szCs w:val="22"/>
          <w:lang w:val="en-GB"/>
        </w:rPr>
        <w:t>The proof of debt process is simplified;</w:t>
      </w:r>
      <w:r>
        <w:rPr>
          <w:rFonts w:ascii="Avenir Next" w:hAnsi="Avenir Next" w:cs="Arial"/>
          <w:color w:val="808080" w:themeColor="background1" w:themeShade="80"/>
          <w:sz w:val="22"/>
          <w:szCs w:val="22"/>
          <w:lang w:val="en-GB"/>
        </w:rPr>
        <w:t xml:space="preserve"> and</w:t>
      </w:r>
    </w:p>
    <w:p w14:paraId="409643B4" w14:textId="5FB031B9" w:rsidR="00F34910" w:rsidRDefault="00F34910" w:rsidP="00F34910">
      <w:pPr>
        <w:jc w:val="both"/>
        <w:rPr>
          <w:rFonts w:ascii="Avenir Next" w:hAnsi="Avenir Next" w:cs="Arial"/>
          <w:color w:val="808080" w:themeColor="background1" w:themeShade="80"/>
          <w:sz w:val="22"/>
          <w:szCs w:val="22"/>
          <w:lang w:val="en-GB"/>
        </w:rPr>
      </w:pPr>
    </w:p>
    <w:p w14:paraId="05705E2D" w14:textId="0660D9BB" w:rsidR="00F34910" w:rsidRPr="00F34910" w:rsidRDefault="00F34910" w:rsidP="00F3491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 special rules </w:t>
      </w:r>
      <w:r w:rsidRPr="00F34910">
        <w:rPr>
          <w:rFonts w:ascii="Avenir Next" w:hAnsi="Avenir Next" w:cs="Arial"/>
          <w:color w:val="808080" w:themeColor="background1" w:themeShade="80"/>
          <w:sz w:val="22"/>
          <w:szCs w:val="22"/>
          <w:lang w:val="en-GB"/>
        </w:rPr>
        <w:t>for electronic communications and voting.</w:t>
      </w:r>
    </w:p>
    <w:p w14:paraId="7B6C853F" w14:textId="0D40CA69" w:rsidR="00111EA8" w:rsidRDefault="00111EA8" w:rsidP="00111EA8">
      <w:pPr>
        <w:jc w:val="both"/>
        <w:rPr>
          <w:rFonts w:ascii="Avenir Next" w:hAnsi="Avenir Next" w:cs="Arial"/>
          <w:color w:val="808080" w:themeColor="background1" w:themeShade="80"/>
          <w:sz w:val="22"/>
          <w:szCs w:val="22"/>
          <w:lang w:val="en-GB"/>
        </w:rPr>
      </w:pPr>
    </w:p>
    <w:p w14:paraId="6AB84C4E" w14:textId="77777777" w:rsidR="008420F8" w:rsidRPr="00B2234F" w:rsidRDefault="008420F8" w:rsidP="002476AF">
      <w:pPr>
        <w:jc w:val="both"/>
        <w:rPr>
          <w:rFonts w:ascii="Avenir Next" w:hAnsi="Avenir Next" w:cs="Arial"/>
          <w:sz w:val="22"/>
          <w:szCs w:val="22"/>
          <w:lang w:val="en-GB"/>
        </w:rPr>
      </w:pPr>
    </w:p>
    <w:p w14:paraId="6035801B" w14:textId="201AD05F" w:rsidR="002476AF" w:rsidRPr="00B2234F" w:rsidRDefault="002476AF"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proofErr w:type="gramStart"/>
      <w:r w:rsidR="0089536F" w:rsidRPr="00B2234F">
        <w:rPr>
          <w:rFonts w:ascii="Avenir Next" w:hAnsi="Avenir Next" w:cs="Arial"/>
          <w:sz w:val="22"/>
          <w:szCs w:val="22"/>
          <w:lang w:val="en-GB"/>
        </w:rPr>
        <w:t>creditor-friendly</w:t>
      </w:r>
      <w:proofErr w:type="gramEnd"/>
      <w:r w:rsidR="0089536F" w:rsidRPr="00B2234F">
        <w:rPr>
          <w:rFonts w:ascii="Avenir Next" w:hAnsi="Avenir Next" w:cs="Arial"/>
          <w:sz w:val="22"/>
          <w:szCs w:val="22"/>
          <w:lang w:val="en-GB"/>
        </w:rPr>
        <w:t xml:space="preserve">.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 xml:space="preserve">a debtor-friendly </w:t>
      </w:r>
      <w:proofErr w:type="gramStart"/>
      <w:r w:rsidR="0089536F" w:rsidRPr="00B2234F">
        <w:rPr>
          <w:rFonts w:ascii="Avenir Next" w:hAnsi="Avenir Next" w:cs="Arial"/>
          <w:sz w:val="22"/>
          <w:szCs w:val="22"/>
          <w:lang w:val="en-GB"/>
        </w:rPr>
        <w:t>jurisdiction.“</w:t>
      </w:r>
      <w:proofErr w:type="gramEnd"/>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77327E9A" w14:textId="77777777" w:rsidR="00983A8A" w:rsidRDefault="00983A8A" w:rsidP="008420F8">
      <w:pPr>
        <w:jc w:val="both"/>
        <w:rPr>
          <w:rFonts w:ascii="Avenir Next" w:hAnsi="Avenir Next" w:cs="Arial"/>
          <w:color w:val="808080" w:themeColor="background1" w:themeShade="80"/>
          <w:sz w:val="22"/>
          <w:szCs w:val="22"/>
          <w:lang w:val="en-GB"/>
        </w:rPr>
      </w:pPr>
    </w:p>
    <w:p w14:paraId="0FD66CFC" w14:textId="2DC7BD0F" w:rsidR="00983A8A" w:rsidRDefault="00983A8A" w:rsidP="00983A8A">
      <w:pPr>
        <w:jc w:val="both"/>
        <w:rPr>
          <w:rFonts w:ascii="Avenir Next" w:hAnsi="Avenir Next" w:cs="Arial"/>
          <w:color w:val="808080" w:themeColor="background1" w:themeShade="80"/>
          <w:sz w:val="22"/>
          <w:szCs w:val="22"/>
          <w:lang w:val="en-GB"/>
        </w:rPr>
      </w:pPr>
      <w:r w:rsidRPr="00983A8A">
        <w:rPr>
          <w:rFonts w:ascii="Avenir Next" w:hAnsi="Avenir Next" w:cs="Arial"/>
          <w:color w:val="808080" w:themeColor="background1" w:themeShade="80"/>
          <w:sz w:val="22"/>
          <w:szCs w:val="22"/>
          <w:lang w:val="en-GB"/>
        </w:rPr>
        <w:t xml:space="preserve">Australia is considered a creditor-friendly system both generally </w:t>
      </w:r>
      <w:r>
        <w:rPr>
          <w:rFonts w:ascii="Avenir Next" w:hAnsi="Avenir Next" w:cs="Arial"/>
          <w:color w:val="808080" w:themeColor="background1" w:themeShade="80"/>
          <w:sz w:val="22"/>
          <w:szCs w:val="22"/>
          <w:lang w:val="en-GB"/>
        </w:rPr>
        <w:t>and in its insolvency processes because</w:t>
      </w:r>
      <w:r w:rsidR="00AD1206">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w:t>
      </w:r>
      <w:r w:rsidRPr="00983A8A">
        <w:rPr>
          <w:rFonts w:ascii="Avenir Next" w:hAnsi="Avenir Next" w:cs="Arial"/>
          <w:color w:val="808080" w:themeColor="background1" w:themeShade="80"/>
          <w:sz w:val="22"/>
          <w:szCs w:val="22"/>
          <w:lang w:val="en-GB"/>
        </w:rPr>
        <w:t>primary focus is on the</w:t>
      </w:r>
      <w:r>
        <w:rPr>
          <w:rFonts w:ascii="Avenir Next" w:hAnsi="Avenir Next" w:cs="Arial"/>
          <w:color w:val="808080" w:themeColor="background1" w:themeShade="80"/>
          <w:sz w:val="22"/>
          <w:szCs w:val="22"/>
          <w:lang w:val="en-GB"/>
        </w:rPr>
        <w:t xml:space="preserve"> </w:t>
      </w:r>
      <w:r w:rsidRPr="00983A8A">
        <w:rPr>
          <w:rFonts w:ascii="Avenir Next" w:hAnsi="Avenir Next" w:cs="Arial"/>
          <w:color w:val="808080" w:themeColor="background1" w:themeShade="80"/>
          <w:sz w:val="22"/>
          <w:szCs w:val="22"/>
          <w:lang w:val="en-GB"/>
        </w:rPr>
        <w:t>protection of creditors’ rights in insolvency situations.</w:t>
      </w:r>
      <w:r>
        <w:rPr>
          <w:rFonts w:ascii="Avenir Next" w:hAnsi="Avenir Next" w:cs="Arial"/>
          <w:color w:val="808080" w:themeColor="background1" w:themeShade="80"/>
          <w:sz w:val="22"/>
          <w:szCs w:val="22"/>
          <w:lang w:val="en-GB"/>
        </w:rPr>
        <w:t xml:space="preserve"> There are several examples that confirm this statement, such as:</w:t>
      </w:r>
    </w:p>
    <w:p w14:paraId="74D14278" w14:textId="58C9304B" w:rsidR="00983A8A" w:rsidRDefault="00983A8A" w:rsidP="008420F8">
      <w:pPr>
        <w:jc w:val="both"/>
        <w:rPr>
          <w:rFonts w:ascii="Avenir Next" w:hAnsi="Avenir Next" w:cs="Arial"/>
          <w:color w:val="808080" w:themeColor="background1" w:themeShade="80"/>
          <w:sz w:val="22"/>
          <w:szCs w:val="22"/>
          <w:lang w:val="en-GB"/>
        </w:rPr>
      </w:pPr>
    </w:p>
    <w:p w14:paraId="62174A2C" w14:textId="75A331CA" w:rsidR="00983A8A" w:rsidRPr="00983A8A" w:rsidRDefault="00983A8A" w:rsidP="00983A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The majority of</w:t>
      </w:r>
      <w:proofErr w:type="gramEnd"/>
      <w:r>
        <w:rPr>
          <w:rFonts w:ascii="Avenir Next" w:hAnsi="Avenir Next" w:cs="Arial"/>
          <w:color w:val="808080" w:themeColor="background1" w:themeShade="80"/>
          <w:sz w:val="22"/>
          <w:szCs w:val="22"/>
          <w:lang w:val="en-GB"/>
        </w:rPr>
        <w:t xml:space="preserve"> Australian’s insolvency proceedings </w:t>
      </w:r>
      <w:r w:rsidRPr="00983A8A">
        <w:rPr>
          <w:rFonts w:ascii="Avenir Next" w:hAnsi="Avenir Next" w:cs="Arial"/>
          <w:color w:val="808080" w:themeColor="background1" w:themeShade="80"/>
          <w:sz w:val="22"/>
          <w:szCs w:val="22"/>
          <w:lang w:val="en-GB"/>
        </w:rPr>
        <w:t>involve the appointment of an</w:t>
      </w:r>
      <w:r w:rsidR="00AE140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external administrator. This means that </w:t>
      </w:r>
      <w:proofErr w:type="gramStart"/>
      <w:r>
        <w:rPr>
          <w:rFonts w:ascii="Avenir Next" w:hAnsi="Avenir Next" w:cs="Arial"/>
          <w:color w:val="808080" w:themeColor="background1" w:themeShade="80"/>
          <w:sz w:val="22"/>
          <w:szCs w:val="22"/>
          <w:lang w:val="en-GB"/>
        </w:rPr>
        <w:t>the large majority of</w:t>
      </w:r>
      <w:proofErr w:type="gramEnd"/>
      <w:r>
        <w:rPr>
          <w:rFonts w:ascii="Avenir Next" w:hAnsi="Avenir Next" w:cs="Arial"/>
          <w:color w:val="808080" w:themeColor="background1" w:themeShade="80"/>
          <w:sz w:val="22"/>
          <w:szCs w:val="22"/>
          <w:lang w:val="en-GB"/>
        </w:rPr>
        <w:t xml:space="preserve"> the proceedings are nor debtor-in-possession proceeding</w:t>
      </w:r>
      <w:r w:rsidR="001264B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In other words, the debtor’s managers are replaced by an external administrator. Only the </w:t>
      </w:r>
      <w:r w:rsidRPr="00983A8A">
        <w:rPr>
          <w:rFonts w:ascii="Avenir Next" w:hAnsi="Avenir Next" w:cs="Arial"/>
          <w:color w:val="808080" w:themeColor="background1" w:themeShade="80"/>
          <w:sz w:val="22"/>
          <w:szCs w:val="22"/>
          <w:lang w:val="en-GB"/>
        </w:rPr>
        <w:t>schemes</w:t>
      </w:r>
      <w:r>
        <w:rPr>
          <w:rFonts w:ascii="Avenir Next" w:hAnsi="Avenir Next" w:cs="Arial"/>
          <w:color w:val="808080" w:themeColor="background1" w:themeShade="80"/>
          <w:sz w:val="22"/>
          <w:szCs w:val="22"/>
          <w:lang w:val="en-GB"/>
        </w:rPr>
        <w:t xml:space="preserve"> </w:t>
      </w:r>
      <w:r w:rsidRPr="00983A8A">
        <w:rPr>
          <w:rFonts w:ascii="Avenir Next" w:hAnsi="Avenir Next" w:cs="Arial"/>
          <w:color w:val="808080" w:themeColor="background1" w:themeShade="80"/>
          <w:sz w:val="22"/>
          <w:szCs w:val="22"/>
          <w:lang w:val="en-GB"/>
        </w:rPr>
        <w:t>of arrangement and small business restructurings</w:t>
      </w:r>
      <w:r>
        <w:rPr>
          <w:rFonts w:ascii="Avenir Next" w:hAnsi="Avenir Next" w:cs="Arial"/>
          <w:color w:val="808080" w:themeColor="background1" w:themeShade="80"/>
          <w:sz w:val="22"/>
          <w:szCs w:val="22"/>
          <w:lang w:val="en-GB"/>
        </w:rPr>
        <w:t xml:space="preserve"> are debtor-in-possession proceeding</w:t>
      </w:r>
      <w:r w:rsidR="001264B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despite there is </w:t>
      </w:r>
      <w:r w:rsidR="001264B8">
        <w:rPr>
          <w:rFonts w:ascii="Avenir Next" w:hAnsi="Avenir Next" w:cs="Arial"/>
          <w:color w:val="808080" w:themeColor="background1" w:themeShade="80"/>
          <w:sz w:val="22"/>
          <w:szCs w:val="22"/>
          <w:lang w:val="en-GB"/>
        </w:rPr>
        <w:t xml:space="preserve">a </w:t>
      </w:r>
      <w:r w:rsidRPr="00983A8A">
        <w:rPr>
          <w:rFonts w:ascii="Avenir Next" w:hAnsi="Avenir Next" w:cs="Arial"/>
          <w:color w:val="808080" w:themeColor="background1" w:themeShade="80"/>
          <w:sz w:val="22"/>
          <w:szCs w:val="22"/>
          <w:lang w:val="en-GB"/>
        </w:rPr>
        <w:t>qualified insolvency</w:t>
      </w:r>
      <w:r>
        <w:rPr>
          <w:rFonts w:ascii="Avenir Next" w:hAnsi="Avenir Next" w:cs="Arial"/>
          <w:color w:val="808080" w:themeColor="background1" w:themeShade="80"/>
          <w:sz w:val="22"/>
          <w:szCs w:val="22"/>
          <w:lang w:val="en-GB"/>
        </w:rPr>
        <w:t xml:space="preserve"> </w:t>
      </w:r>
      <w:r w:rsidRPr="00983A8A">
        <w:rPr>
          <w:rFonts w:ascii="Avenir Next" w:hAnsi="Avenir Next" w:cs="Arial"/>
          <w:color w:val="808080" w:themeColor="background1" w:themeShade="80"/>
          <w:sz w:val="22"/>
          <w:szCs w:val="22"/>
          <w:lang w:val="en-GB"/>
        </w:rPr>
        <w:t xml:space="preserve">practitioner </w:t>
      </w:r>
      <w:r>
        <w:rPr>
          <w:rFonts w:ascii="Avenir Next" w:hAnsi="Avenir Next" w:cs="Arial"/>
          <w:color w:val="808080" w:themeColor="background1" w:themeShade="80"/>
          <w:sz w:val="22"/>
          <w:szCs w:val="22"/>
          <w:lang w:val="en-GB"/>
        </w:rPr>
        <w:t xml:space="preserve">that </w:t>
      </w:r>
      <w:r w:rsidRPr="00983A8A">
        <w:rPr>
          <w:rFonts w:ascii="Avenir Next" w:hAnsi="Avenir Next" w:cs="Arial"/>
          <w:color w:val="808080" w:themeColor="background1" w:themeShade="80"/>
          <w:sz w:val="22"/>
          <w:szCs w:val="22"/>
          <w:lang w:val="en-GB"/>
        </w:rPr>
        <w:t>must s</w:t>
      </w:r>
      <w:r w:rsidR="00AE140E">
        <w:rPr>
          <w:rFonts w:ascii="Avenir Next" w:hAnsi="Avenir Next" w:cs="Arial"/>
          <w:color w:val="808080" w:themeColor="background1" w:themeShade="80"/>
          <w:sz w:val="22"/>
          <w:szCs w:val="22"/>
          <w:lang w:val="en-GB"/>
        </w:rPr>
        <w:t xml:space="preserve">till be appointed as an </w:t>
      </w:r>
      <w:proofErr w:type="gramStart"/>
      <w:r w:rsidR="00AE140E">
        <w:rPr>
          <w:rFonts w:ascii="Avenir Next" w:hAnsi="Avenir Next" w:cs="Arial"/>
          <w:color w:val="808080" w:themeColor="background1" w:themeShade="80"/>
          <w:sz w:val="22"/>
          <w:szCs w:val="22"/>
          <w:lang w:val="en-GB"/>
        </w:rPr>
        <w:t>advisor;</w:t>
      </w:r>
      <w:proofErr w:type="gramEnd"/>
      <w:r w:rsidR="00AE140E">
        <w:rPr>
          <w:rFonts w:ascii="Avenir Next" w:hAnsi="Avenir Next" w:cs="Arial"/>
          <w:color w:val="808080" w:themeColor="background1" w:themeShade="80"/>
          <w:sz w:val="22"/>
          <w:szCs w:val="22"/>
          <w:lang w:val="en-GB"/>
        </w:rPr>
        <w:t xml:space="preserve"> </w:t>
      </w:r>
    </w:p>
    <w:p w14:paraId="19AAAE5F" w14:textId="69025D07" w:rsidR="00983A8A" w:rsidRDefault="00983A8A" w:rsidP="00983A8A">
      <w:pPr>
        <w:jc w:val="both"/>
        <w:rPr>
          <w:rFonts w:ascii="Avenir Next" w:hAnsi="Avenir Next" w:cs="Arial"/>
          <w:color w:val="808080" w:themeColor="background1" w:themeShade="80"/>
          <w:sz w:val="22"/>
          <w:szCs w:val="22"/>
          <w:lang w:val="en-GB"/>
        </w:rPr>
      </w:pPr>
    </w:p>
    <w:p w14:paraId="2C8D6EB6" w14:textId="38A6CDF2" w:rsidR="00AE140E" w:rsidRPr="00983A8A" w:rsidRDefault="00AE140E" w:rsidP="00AE14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As a general rule</w:t>
      </w:r>
      <w:proofErr w:type="gramEnd"/>
      <w:r>
        <w:rPr>
          <w:rFonts w:ascii="Avenir Next" w:hAnsi="Avenir Next" w:cs="Arial"/>
          <w:color w:val="808080" w:themeColor="background1" w:themeShade="80"/>
          <w:sz w:val="22"/>
          <w:szCs w:val="22"/>
          <w:lang w:val="en-GB"/>
        </w:rPr>
        <w:t xml:space="preserve">, secured creditors can enforce their claims </w:t>
      </w:r>
      <w:r w:rsidRPr="00983A8A">
        <w:rPr>
          <w:rFonts w:ascii="Avenir Next" w:hAnsi="Avenir Next" w:cs="Arial"/>
          <w:color w:val="808080" w:themeColor="background1" w:themeShade="80"/>
          <w:sz w:val="22"/>
          <w:szCs w:val="22"/>
          <w:lang w:val="en-GB"/>
        </w:rPr>
        <w:t>during the bankruptcy and liquidation</w:t>
      </w:r>
      <w:r w:rsidR="001264B8">
        <w:rPr>
          <w:rFonts w:ascii="Avenir Next" w:hAnsi="Avenir Next" w:cs="Arial"/>
          <w:color w:val="808080" w:themeColor="background1" w:themeShade="80"/>
          <w:sz w:val="22"/>
          <w:szCs w:val="22"/>
          <w:lang w:val="en-GB"/>
        </w:rPr>
        <w:t xml:space="preserve"> p</w:t>
      </w:r>
      <w:r w:rsidRPr="00983A8A">
        <w:rPr>
          <w:rFonts w:ascii="Avenir Next" w:hAnsi="Avenir Next" w:cs="Arial"/>
          <w:color w:val="808080" w:themeColor="background1" w:themeShade="80"/>
          <w:sz w:val="22"/>
          <w:szCs w:val="22"/>
          <w:lang w:val="en-GB"/>
        </w:rPr>
        <w:t>rocesses</w:t>
      </w:r>
      <w:r>
        <w:rPr>
          <w:rFonts w:ascii="Avenir Next" w:hAnsi="Avenir Next" w:cs="Arial"/>
          <w:color w:val="808080" w:themeColor="background1" w:themeShade="80"/>
          <w:sz w:val="22"/>
          <w:szCs w:val="22"/>
          <w:lang w:val="en-GB"/>
        </w:rPr>
        <w:t xml:space="preserve">. Thus, the moratorium / stay order doesn’t prevent the secured creditors </w:t>
      </w:r>
      <w:r w:rsidR="001264B8">
        <w:rPr>
          <w:rFonts w:ascii="Avenir Next" w:hAnsi="Avenir Next" w:cs="Arial"/>
          <w:color w:val="808080" w:themeColor="background1" w:themeShade="80"/>
          <w:sz w:val="22"/>
          <w:szCs w:val="22"/>
          <w:lang w:val="en-GB"/>
        </w:rPr>
        <w:t>from</w:t>
      </w:r>
      <w:r>
        <w:rPr>
          <w:rFonts w:ascii="Avenir Next" w:hAnsi="Avenir Next" w:cs="Arial"/>
          <w:color w:val="808080" w:themeColor="background1" w:themeShade="80"/>
          <w:sz w:val="22"/>
          <w:szCs w:val="22"/>
          <w:lang w:val="en-GB"/>
        </w:rPr>
        <w:t xml:space="preserve"> enforc</w:t>
      </w:r>
      <w:r w:rsidR="001264B8">
        <w:rPr>
          <w:rFonts w:ascii="Avenir Next" w:hAnsi="Avenir Next" w:cs="Arial"/>
          <w:color w:val="808080" w:themeColor="background1" w:themeShade="80"/>
          <w:sz w:val="22"/>
          <w:szCs w:val="22"/>
          <w:lang w:val="en-GB"/>
        </w:rPr>
        <w:t>ing</w:t>
      </w:r>
      <w:r>
        <w:rPr>
          <w:rFonts w:ascii="Avenir Next" w:hAnsi="Avenir Next" w:cs="Arial"/>
          <w:color w:val="808080" w:themeColor="background1" w:themeShade="80"/>
          <w:sz w:val="22"/>
          <w:szCs w:val="22"/>
          <w:lang w:val="en-GB"/>
        </w:rPr>
        <w:t xml:space="preserve"> their claims. In many countries, the stay order (moratorium) applies to all creditors, including the secured ones.</w:t>
      </w:r>
    </w:p>
    <w:p w14:paraId="764B4D58" w14:textId="1F35DA82" w:rsidR="00983A8A" w:rsidRDefault="00983A8A" w:rsidP="00983A8A">
      <w:pPr>
        <w:jc w:val="both"/>
        <w:rPr>
          <w:rFonts w:ascii="Avenir Next" w:hAnsi="Avenir Next" w:cs="Arial"/>
          <w:color w:val="808080" w:themeColor="background1" w:themeShade="80"/>
          <w:sz w:val="22"/>
          <w:szCs w:val="22"/>
          <w:lang w:val="en-GB"/>
        </w:rPr>
      </w:pPr>
    </w:p>
    <w:p w14:paraId="615BA58B" w14:textId="117A0BE2" w:rsidR="00983A8A" w:rsidRDefault="00004F29" w:rsidP="00983A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4A30D7">
        <w:rPr>
          <w:rFonts w:ascii="Avenir Next" w:hAnsi="Avenir Next" w:cs="Arial"/>
          <w:color w:val="808080" w:themeColor="background1" w:themeShade="80"/>
          <w:sz w:val="22"/>
          <w:szCs w:val="22"/>
          <w:lang w:val="en-GB"/>
        </w:rPr>
        <w:t xml:space="preserve">appointment of a receiver: </w:t>
      </w:r>
      <w:r w:rsidR="00983A8A" w:rsidRPr="00983A8A">
        <w:rPr>
          <w:rFonts w:ascii="Avenir Next" w:hAnsi="Avenir Next" w:cs="Arial"/>
          <w:color w:val="808080" w:themeColor="background1" w:themeShade="80"/>
          <w:sz w:val="22"/>
          <w:szCs w:val="22"/>
          <w:lang w:val="en-GB"/>
        </w:rPr>
        <w:t>major creditors with security over the whole or substantially the whole of a company’s</w:t>
      </w:r>
      <w:r w:rsidR="004A30D7">
        <w:rPr>
          <w:rFonts w:ascii="Avenir Next" w:hAnsi="Avenir Next" w:cs="Arial"/>
          <w:color w:val="808080" w:themeColor="background1" w:themeShade="80"/>
          <w:sz w:val="22"/>
          <w:szCs w:val="22"/>
          <w:lang w:val="en-GB"/>
        </w:rPr>
        <w:t xml:space="preserve"> </w:t>
      </w:r>
      <w:r w:rsidR="00983A8A" w:rsidRPr="00983A8A">
        <w:rPr>
          <w:rFonts w:ascii="Avenir Next" w:hAnsi="Avenir Next" w:cs="Arial"/>
          <w:color w:val="808080" w:themeColor="background1" w:themeShade="80"/>
          <w:sz w:val="22"/>
          <w:szCs w:val="22"/>
          <w:lang w:val="en-GB"/>
        </w:rPr>
        <w:t xml:space="preserve">property </w:t>
      </w:r>
      <w:proofErr w:type="gramStart"/>
      <w:r w:rsidR="00983A8A" w:rsidRPr="00983A8A">
        <w:rPr>
          <w:rFonts w:ascii="Avenir Next" w:hAnsi="Avenir Next" w:cs="Arial"/>
          <w:color w:val="808080" w:themeColor="background1" w:themeShade="80"/>
          <w:sz w:val="22"/>
          <w:szCs w:val="22"/>
          <w:lang w:val="en-GB"/>
        </w:rPr>
        <w:t>are</w:t>
      </w:r>
      <w:proofErr w:type="gramEnd"/>
      <w:r w:rsidR="00983A8A" w:rsidRPr="00983A8A">
        <w:rPr>
          <w:rFonts w:ascii="Avenir Next" w:hAnsi="Avenir Next" w:cs="Arial"/>
          <w:color w:val="808080" w:themeColor="background1" w:themeShade="80"/>
          <w:sz w:val="22"/>
          <w:szCs w:val="22"/>
          <w:lang w:val="en-GB"/>
        </w:rPr>
        <w:t xml:space="preserve"> entitled to appoint a receiver over the top of a voluntary administrator</w:t>
      </w:r>
      <w:r w:rsidR="004A30D7">
        <w:rPr>
          <w:rFonts w:ascii="Avenir Next" w:hAnsi="Avenir Next" w:cs="Arial"/>
          <w:color w:val="808080" w:themeColor="background1" w:themeShade="80"/>
          <w:sz w:val="22"/>
          <w:szCs w:val="22"/>
          <w:lang w:val="en-GB"/>
        </w:rPr>
        <w:t>;</w:t>
      </w:r>
    </w:p>
    <w:p w14:paraId="1226978C" w14:textId="172AC747" w:rsidR="004A30D7" w:rsidRDefault="004A30D7" w:rsidP="00983A8A">
      <w:pPr>
        <w:jc w:val="both"/>
        <w:rPr>
          <w:rFonts w:ascii="Avenir Next" w:hAnsi="Avenir Next" w:cs="Arial"/>
          <w:color w:val="808080" w:themeColor="background1" w:themeShade="80"/>
          <w:sz w:val="22"/>
          <w:szCs w:val="22"/>
          <w:lang w:val="en-GB"/>
        </w:rPr>
      </w:pPr>
    </w:p>
    <w:p w14:paraId="3EE4BC40" w14:textId="2616A92D" w:rsidR="00983A8A" w:rsidRDefault="004A30D7" w:rsidP="00983A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v</w:t>
      </w:r>
      <w:r w:rsidRPr="004A30D7">
        <w:rPr>
          <w:rFonts w:ascii="Avenir Next" w:hAnsi="Avenir Next" w:cs="Arial"/>
          <w:color w:val="808080" w:themeColor="background1" w:themeShade="80"/>
          <w:sz w:val="22"/>
          <w:szCs w:val="22"/>
          <w:lang w:val="en-GB"/>
        </w:rPr>
        <w:t>oidable transactions</w:t>
      </w:r>
      <w:r>
        <w:rPr>
          <w:rFonts w:ascii="Avenir Next" w:hAnsi="Avenir Next" w:cs="Arial"/>
          <w:color w:val="808080" w:themeColor="background1" w:themeShade="80"/>
          <w:sz w:val="22"/>
          <w:szCs w:val="22"/>
          <w:lang w:val="en-GB"/>
        </w:rPr>
        <w:t xml:space="preserve">: </w:t>
      </w:r>
      <w:r w:rsidR="00983A8A" w:rsidRPr="00983A8A">
        <w:rPr>
          <w:rFonts w:ascii="Avenir Next" w:hAnsi="Avenir Next" w:cs="Arial"/>
          <w:color w:val="808080" w:themeColor="background1" w:themeShade="80"/>
          <w:sz w:val="22"/>
          <w:szCs w:val="22"/>
          <w:lang w:val="en-GB"/>
        </w:rPr>
        <w:t>Australia has broad</w:t>
      </w:r>
      <w:r w:rsidR="00552FEA">
        <w:rPr>
          <w:rFonts w:ascii="Avenir Next" w:hAnsi="Avenir Next" w:cs="Arial"/>
          <w:color w:val="808080" w:themeColor="background1" w:themeShade="80"/>
          <w:sz w:val="22"/>
          <w:szCs w:val="22"/>
          <w:lang w:val="en-GB"/>
        </w:rPr>
        <w:t xml:space="preserve"> law on</w:t>
      </w:r>
      <w:r w:rsidR="00983A8A" w:rsidRPr="00983A8A">
        <w:rPr>
          <w:rFonts w:ascii="Avenir Next" w:hAnsi="Avenir Next" w:cs="Arial"/>
          <w:color w:val="808080" w:themeColor="background1" w:themeShade="80"/>
          <w:sz w:val="22"/>
          <w:szCs w:val="22"/>
          <w:lang w:val="en-GB"/>
        </w:rPr>
        <w:t xml:space="preserve"> insolvent trading liability for directors and a voidable transaction regime</w:t>
      </w:r>
      <w:r>
        <w:rPr>
          <w:rFonts w:ascii="Avenir Next" w:hAnsi="Avenir Next" w:cs="Arial"/>
          <w:color w:val="808080" w:themeColor="background1" w:themeShade="80"/>
          <w:sz w:val="22"/>
          <w:szCs w:val="22"/>
          <w:lang w:val="en-GB"/>
        </w:rPr>
        <w:t xml:space="preserve">. Thus, it is easier </w:t>
      </w:r>
      <w:r w:rsidR="00552FEA">
        <w:rPr>
          <w:rFonts w:ascii="Avenir Next" w:hAnsi="Avenir Next" w:cs="Arial"/>
          <w:color w:val="808080" w:themeColor="background1" w:themeShade="80"/>
          <w:sz w:val="22"/>
          <w:szCs w:val="22"/>
          <w:lang w:val="en-GB"/>
        </w:rPr>
        <w:t xml:space="preserve">to claw back sums and assets </w:t>
      </w:r>
      <w:r w:rsidR="00983A8A" w:rsidRPr="00983A8A">
        <w:rPr>
          <w:rFonts w:ascii="Avenir Next" w:hAnsi="Avenir Next" w:cs="Arial"/>
          <w:color w:val="808080" w:themeColor="background1" w:themeShade="80"/>
          <w:sz w:val="22"/>
          <w:szCs w:val="22"/>
          <w:lang w:val="en-GB"/>
        </w:rPr>
        <w:t>for the benefit of creditors.</w:t>
      </w:r>
    </w:p>
    <w:p w14:paraId="3A744C50" w14:textId="1AA06C63" w:rsidR="00F73CD9" w:rsidRDefault="00F73CD9" w:rsidP="00983A8A">
      <w:pPr>
        <w:jc w:val="both"/>
        <w:rPr>
          <w:rFonts w:ascii="Avenir Next" w:hAnsi="Avenir Next" w:cs="Arial"/>
          <w:color w:val="808080" w:themeColor="background1" w:themeShade="80"/>
          <w:sz w:val="22"/>
          <w:szCs w:val="22"/>
          <w:lang w:val="en-GB"/>
        </w:rPr>
      </w:pPr>
    </w:p>
    <w:p w14:paraId="176AC4D8" w14:textId="3A5E4B32" w:rsidR="00F73CD9" w:rsidRDefault="00360DE7" w:rsidP="00E82D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w:t>
      </w:r>
      <w:r w:rsidR="00E52715">
        <w:rPr>
          <w:rFonts w:ascii="Avenir Next" w:hAnsi="Avenir Next" w:cs="Arial"/>
          <w:color w:val="808080" w:themeColor="background1" w:themeShade="80"/>
          <w:sz w:val="22"/>
          <w:szCs w:val="22"/>
          <w:lang w:val="en-GB"/>
        </w:rPr>
        <w:t xml:space="preserve">, </w:t>
      </w:r>
      <w:r w:rsidR="00E52715" w:rsidRPr="00F73CD9">
        <w:rPr>
          <w:rFonts w:ascii="Avenir Next" w:hAnsi="Avenir Next" w:cs="Arial"/>
          <w:color w:val="808080" w:themeColor="background1" w:themeShade="80"/>
          <w:sz w:val="22"/>
          <w:szCs w:val="22"/>
          <w:lang w:val="en-GB"/>
        </w:rPr>
        <w:t>the corporate voluntary administration regime and</w:t>
      </w:r>
      <w:r w:rsidR="00E52715">
        <w:rPr>
          <w:rFonts w:ascii="Avenir Next" w:hAnsi="Avenir Next" w:cs="Arial"/>
          <w:color w:val="808080" w:themeColor="background1" w:themeShade="80"/>
          <w:sz w:val="22"/>
          <w:szCs w:val="22"/>
          <w:lang w:val="en-GB"/>
        </w:rPr>
        <w:t xml:space="preserve"> some recent reforms o</w:t>
      </w:r>
      <w:r w:rsidR="00C71807">
        <w:rPr>
          <w:rFonts w:ascii="Avenir Next" w:hAnsi="Avenir Next" w:cs="Arial"/>
          <w:color w:val="808080" w:themeColor="background1" w:themeShade="80"/>
          <w:sz w:val="22"/>
          <w:szCs w:val="22"/>
          <w:lang w:val="en-GB"/>
        </w:rPr>
        <w:t>f</w:t>
      </w:r>
      <w:r w:rsidR="00E52715">
        <w:rPr>
          <w:rFonts w:ascii="Avenir Next" w:hAnsi="Avenir Next" w:cs="Arial"/>
          <w:color w:val="808080" w:themeColor="background1" w:themeShade="80"/>
          <w:sz w:val="22"/>
          <w:szCs w:val="22"/>
          <w:lang w:val="en-GB"/>
        </w:rPr>
        <w:t xml:space="preserve"> Australian </w:t>
      </w:r>
      <w:r w:rsidR="00E82D69">
        <w:rPr>
          <w:rFonts w:ascii="Avenir Next" w:hAnsi="Avenir Next" w:cs="Arial"/>
          <w:color w:val="808080" w:themeColor="background1" w:themeShade="80"/>
          <w:sz w:val="22"/>
          <w:szCs w:val="22"/>
          <w:lang w:val="en-GB"/>
        </w:rPr>
        <w:t xml:space="preserve">insolvency law are encouraging </w:t>
      </w:r>
      <w:r w:rsidR="00E82D69" w:rsidRPr="00F73CD9">
        <w:rPr>
          <w:rFonts w:ascii="Avenir Next" w:hAnsi="Avenir Next" w:cs="Arial"/>
          <w:color w:val="808080" w:themeColor="background1" w:themeShade="80"/>
          <w:sz w:val="22"/>
          <w:szCs w:val="22"/>
          <w:lang w:val="en-GB"/>
        </w:rPr>
        <w:t>a stronger corporate and business rescue culture and promote a move away from the existing dominance of creditors’ rights</w:t>
      </w:r>
      <w:r w:rsidR="00E82D69">
        <w:rPr>
          <w:rFonts w:ascii="Avenir Next" w:hAnsi="Avenir Next" w:cs="Arial"/>
          <w:color w:val="808080" w:themeColor="background1" w:themeShade="80"/>
          <w:sz w:val="22"/>
          <w:szCs w:val="22"/>
          <w:lang w:val="en-GB"/>
        </w:rPr>
        <w:t xml:space="preserve">. Among these </w:t>
      </w:r>
      <w:r w:rsidR="00C71807">
        <w:rPr>
          <w:rFonts w:ascii="Avenir Next" w:hAnsi="Avenir Next" w:cs="Arial"/>
          <w:color w:val="808080" w:themeColor="background1" w:themeShade="80"/>
          <w:sz w:val="22"/>
          <w:szCs w:val="22"/>
          <w:lang w:val="en-GB"/>
        </w:rPr>
        <w:t>reforms are:</w:t>
      </w:r>
    </w:p>
    <w:p w14:paraId="1E89B079" w14:textId="2343DD43" w:rsidR="00F73CD9" w:rsidRDefault="00F73CD9" w:rsidP="00983A8A">
      <w:pPr>
        <w:jc w:val="both"/>
        <w:rPr>
          <w:rFonts w:ascii="Avenir Next" w:hAnsi="Avenir Next" w:cs="Arial"/>
          <w:color w:val="808080" w:themeColor="background1" w:themeShade="80"/>
          <w:sz w:val="22"/>
          <w:szCs w:val="22"/>
          <w:lang w:val="en-GB"/>
        </w:rPr>
      </w:pPr>
    </w:p>
    <w:p w14:paraId="7D8C1BDE" w14:textId="0A8D6670" w:rsidR="00F73CD9" w:rsidRDefault="00210748" w:rsidP="002107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As of </w:t>
      </w:r>
      <w:r w:rsidRPr="00F73CD9">
        <w:rPr>
          <w:rFonts w:ascii="Avenir Next" w:hAnsi="Avenir Next" w:cs="Arial"/>
          <w:color w:val="808080" w:themeColor="background1" w:themeShade="80"/>
          <w:sz w:val="22"/>
          <w:szCs w:val="22"/>
          <w:lang w:val="en-GB"/>
        </w:rPr>
        <w:t>1 July 2018</w:t>
      </w:r>
      <w:r>
        <w:rPr>
          <w:rFonts w:ascii="Avenir Next" w:hAnsi="Avenir Next" w:cs="Arial"/>
          <w:color w:val="808080" w:themeColor="background1" w:themeShade="80"/>
          <w:sz w:val="22"/>
          <w:szCs w:val="22"/>
          <w:lang w:val="en-GB"/>
        </w:rPr>
        <w:t xml:space="preserve">, as a rule, </w:t>
      </w:r>
      <w:r w:rsidRPr="00F73CD9">
        <w:rPr>
          <w:rFonts w:ascii="Avenir Next" w:hAnsi="Avenir Next" w:cs="Arial"/>
          <w:color w:val="808080" w:themeColor="background1" w:themeShade="80"/>
          <w:sz w:val="22"/>
          <w:szCs w:val="22"/>
          <w:lang w:val="en-GB"/>
        </w:rPr>
        <w:t xml:space="preserve">creditors are prevented from enforcing ipso facto contractual rights contingent only on a company’s insolvency or entry into an external </w:t>
      </w:r>
      <w:proofErr w:type="gramStart"/>
      <w:r w:rsidRPr="00F73CD9">
        <w:rPr>
          <w:rFonts w:ascii="Avenir Next" w:hAnsi="Avenir Next" w:cs="Arial"/>
          <w:color w:val="808080" w:themeColor="background1" w:themeShade="80"/>
          <w:sz w:val="22"/>
          <w:szCs w:val="22"/>
          <w:lang w:val="en-GB"/>
        </w:rPr>
        <w:t>administration</w:t>
      </w:r>
      <w:r>
        <w:rPr>
          <w:rFonts w:ascii="Avenir Next" w:hAnsi="Avenir Next" w:cs="Arial"/>
          <w:color w:val="808080" w:themeColor="background1" w:themeShade="80"/>
          <w:sz w:val="22"/>
          <w:szCs w:val="22"/>
          <w:lang w:val="en-GB"/>
        </w:rPr>
        <w:t>;</w:t>
      </w:r>
      <w:proofErr w:type="gramEnd"/>
    </w:p>
    <w:p w14:paraId="6D9F879D" w14:textId="1C228354" w:rsidR="00210748" w:rsidRDefault="00210748" w:rsidP="00210748">
      <w:pPr>
        <w:jc w:val="both"/>
        <w:rPr>
          <w:rFonts w:ascii="Avenir Next" w:hAnsi="Avenir Next" w:cs="Arial"/>
          <w:color w:val="808080" w:themeColor="background1" w:themeShade="80"/>
          <w:sz w:val="22"/>
          <w:szCs w:val="22"/>
          <w:lang w:val="en-GB"/>
        </w:rPr>
      </w:pPr>
    </w:p>
    <w:p w14:paraId="55610C6C" w14:textId="75256841" w:rsidR="00110568" w:rsidRPr="00F73CD9" w:rsidRDefault="00210748" w:rsidP="001105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AE4050">
        <w:rPr>
          <w:rFonts w:ascii="Avenir Next" w:hAnsi="Avenir Next" w:cs="Arial"/>
          <w:color w:val="808080" w:themeColor="background1" w:themeShade="80"/>
          <w:sz w:val="22"/>
          <w:szCs w:val="22"/>
          <w:lang w:val="en-GB"/>
        </w:rPr>
        <w:t xml:space="preserve">As of </w:t>
      </w:r>
      <w:r w:rsidR="00AE4050" w:rsidRPr="00F73CD9">
        <w:rPr>
          <w:rFonts w:ascii="Avenir Next" w:hAnsi="Avenir Next" w:cs="Arial"/>
          <w:color w:val="808080" w:themeColor="background1" w:themeShade="80"/>
          <w:sz w:val="22"/>
          <w:szCs w:val="22"/>
          <w:lang w:val="en-GB"/>
        </w:rPr>
        <w:t xml:space="preserve">1 </w:t>
      </w:r>
      <w:r w:rsidR="00AE4050">
        <w:rPr>
          <w:rFonts w:ascii="Avenir Next" w:hAnsi="Avenir Next" w:cs="Arial"/>
          <w:color w:val="808080" w:themeColor="background1" w:themeShade="80"/>
          <w:sz w:val="22"/>
          <w:szCs w:val="22"/>
          <w:lang w:val="en-GB"/>
        </w:rPr>
        <w:t>September</w:t>
      </w:r>
      <w:r w:rsidR="00AE4050" w:rsidRPr="00F73CD9">
        <w:rPr>
          <w:rFonts w:ascii="Avenir Next" w:hAnsi="Avenir Next" w:cs="Arial"/>
          <w:color w:val="808080" w:themeColor="background1" w:themeShade="80"/>
          <w:sz w:val="22"/>
          <w:szCs w:val="22"/>
          <w:lang w:val="en-GB"/>
        </w:rPr>
        <w:t xml:space="preserve"> 201</w:t>
      </w:r>
      <w:r w:rsidR="00AE4050">
        <w:rPr>
          <w:rFonts w:ascii="Avenir Next" w:hAnsi="Avenir Next" w:cs="Arial"/>
          <w:color w:val="808080" w:themeColor="background1" w:themeShade="80"/>
          <w:sz w:val="22"/>
          <w:szCs w:val="22"/>
          <w:lang w:val="en-GB"/>
        </w:rPr>
        <w:t>7,</w:t>
      </w:r>
      <w:r w:rsidR="00D95D2D">
        <w:rPr>
          <w:rFonts w:ascii="Avenir Next" w:hAnsi="Avenir Next" w:cs="Arial"/>
          <w:color w:val="808080" w:themeColor="background1" w:themeShade="80"/>
          <w:sz w:val="22"/>
          <w:szCs w:val="22"/>
          <w:lang w:val="en-GB"/>
        </w:rPr>
        <w:t xml:space="preserve"> the “safe harbour” allows companies directors</w:t>
      </w:r>
      <w:r w:rsidR="00D32AC4">
        <w:rPr>
          <w:rFonts w:ascii="Avenir Next" w:hAnsi="Avenir Next" w:cs="Arial"/>
          <w:color w:val="808080" w:themeColor="background1" w:themeShade="80"/>
          <w:sz w:val="22"/>
          <w:szCs w:val="22"/>
          <w:lang w:val="en-GB"/>
        </w:rPr>
        <w:t xml:space="preserve"> </w:t>
      </w:r>
      <w:r w:rsidR="002406AA">
        <w:rPr>
          <w:rFonts w:ascii="Avenir Next" w:hAnsi="Avenir Next" w:cs="Arial"/>
          <w:color w:val="808080" w:themeColor="background1" w:themeShade="80"/>
          <w:sz w:val="22"/>
          <w:szCs w:val="22"/>
          <w:lang w:val="en-GB"/>
        </w:rPr>
        <w:t xml:space="preserve">to </w:t>
      </w:r>
      <w:r w:rsidR="00D32AC4" w:rsidRPr="00F73CD9">
        <w:rPr>
          <w:rFonts w:ascii="Avenir Next" w:hAnsi="Avenir Next" w:cs="Arial"/>
          <w:color w:val="808080" w:themeColor="background1" w:themeShade="80"/>
          <w:sz w:val="22"/>
          <w:szCs w:val="22"/>
          <w:lang w:val="en-GB"/>
        </w:rPr>
        <w:t>continue to allow a company to incur debts with a view to implementing an informal restructuring attempt</w:t>
      </w:r>
      <w:r w:rsidR="004E3155">
        <w:rPr>
          <w:rFonts w:ascii="Avenir Next" w:hAnsi="Avenir Next" w:cs="Arial"/>
          <w:color w:val="808080" w:themeColor="background1" w:themeShade="80"/>
          <w:sz w:val="22"/>
          <w:szCs w:val="22"/>
          <w:lang w:val="en-GB"/>
        </w:rPr>
        <w:t xml:space="preserve">, but under </w:t>
      </w:r>
      <w:r w:rsidR="00AD10A3">
        <w:rPr>
          <w:rFonts w:ascii="Avenir Next" w:hAnsi="Avenir Next" w:cs="Arial"/>
          <w:color w:val="808080" w:themeColor="background1" w:themeShade="80"/>
          <w:sz w:val="22"/>
          <w:szCs w:val="22"/>
          <w:lang w:val="en-GB"/>
        </w:rPr>
        <w:t xml:space="preserve">the supervision of </w:t>
      </w:r>
      <w:proofErr w:type="gramStart"/>
      <w:r w:rsidR="00AD10A3">
        <w:rPr>
          <w:rFonts w:ascii="Avenir Next" w:hAnsi="Avenir Next" w:cs="Arial"/>
          <w:color w:val="808080" w:themeColor="background1" w:themeShade="80"/>
          <w:sz w:val="22"/>
          <w:szCs w:val="22"/>
          <w:lang w:val="en-GB"/>
        </w:rPr>
        <w:t>an</w:t>
      </w:r>
      <w:proofErr w:type="gramEnd"/>
      <w:r w:rsidR="00AD10A3">
        <w:rPr>
          <w:rFonts w:ascii="Avenir Next" w:hAnsi="Avenir Next" w:cs="Arial"/>
          <w:color w:val="808080" w:themeColor="background1" w:themeShade="80"/>
          <w:sz w:val="22"/>
          <w:szCs w:val="22"/>
          <w:lang w:val="en-GB"/>
        </w:rPr>
        <w:t xml:space="preserve"> </w:t>
      </w:r>
      <w:r w:rsidR="00AD10A3" w:rsidRPr="00F73CD9">
        <w:rPr>
          <w:rFonts w:ascii="Avenir Next" w:hAnsi="Avenir Next" w:cs="Arial"/>
          <w:color w:val="808080" w:themeColor="background1" w:themeShade="80"/>
          <w:sz w:val="22"/>
          <w:szCs w:val="22"/>
          <w:lang w:val="en-GB"/>
        </w:rPr>
        <w:t>restructuring expert</w:t>
      </w:r>
      <w:r w:rsidR="00AD10A3">
        <w:rPr>
          <w:rFonts w:ascii="Avenir Next" w:hAnsi="Avenir Next" w:cs="Arial"/>
          <w:color w:val="808080" w:themeColor="background1" w:themeShade="80"/>
          <w:sz w:val="22"/>
          <w:szCs w:val="22"/>
          <w:lang w:val="en-GB"/>
        </w:rPr>
        <w:t xml:space="preserve">. If these </w:t>
      </w:r>
      <w:r w:rsidR="001375D4">
        <w:rPr>
          <w:rFonts w:ascii="Avenir Next" w:hAnsi="Avenir Next" w:cs="Arial"/>
          <w:color w:val="808080" w:themeColor="background1" w:themeShade="80"/>
          <w:sz w:val="22"/>
          <w:szCs w:val="22"/>
          <w:lang w:val="en-GB"/>
        </w:rPr>
        <w:t>conditions</w:t>
      </w:r>
      <w:r w:rsidR="00AD10A3">
        <w:rPr>
          <w:rFonts w:ascii="Avenir Next" w:hAnsi="Avenir Next" w:cs="Arial"/>
          <w:color w:val="808080" w:themeColor="background1" w:themeShade="80"/>
          <w:sz w:val="22"/>
          <w:szCs w:val="22"/>
          <w:lang w:val="en-GB"/>
        </w:rPr>
        <w:t xml:space="preserve"> are met</w:t>
      </w:r>
      <w:r w:rsidR="00110568">
        <w:rPr>
          <w:rFonts w:ascii="Avenir Next" w:hAnsi="Avenir Next" w:cs="Arial"/>
          <w:color w:val="808080" w:themeColor="background1" w:themeShade="80"/>
          <w:sz w:val="22"/>
          <w:szCs w:val="22"/>
          <w:lang w:val="en-GB"/>
        </w:rPr>
        <w:t>, the directors are free</w:t>
      </w:r>
      <w:r w:rsidR="00110568" w:rsidRPr="00F73CD9">
        <w:rPr>
          <w:rFonts w:ascii="Avenir Next" w:hAnsi="Avenir Next" w:cs="Arial"/>
          <w:color w:val="808080" w:themeColor="background1" w:themeShade="80"/>
          <w:sz w:val="22"/>
          <w:szCs w:val="22"/>
          <w:lang w:val="en-GB"/>
        </w:rPr>
        <w:t xml:space="preserve"> from </w:t>
      </w:r>
    </w:p>
    <w:p w14:paraId="7314F991" w14:textId="4BC8BAB9" w:rsidR="00210748" w:rsidRDefault="00110568" w:rsidP="00110568">
      <w:pPr>
        <w:jc w:val="both"/>
        <w:rPr>
          <w:rFonts w:ascii="Avenir Next" w:hAnsi="Avenir Next" w:cs="Arial"/>
          <w:color w:val="808080" w:themeColor="background1" w:themeShade="80"/>
          <w:sz w:val="22"/>
          <w:szCs w:val="22"/>
          <w:lang w:val="en-GB"/>
        </w:rPr>
      </w:pPr>
      <w:r w:rsidRPr="00F73CD9">
        <w:rPr>
          <w:rFonts w:ascii="Avenir Next" w:hAnsi="Avenir Next" w:cs="Arial"/>
          <w:color w:val="808080" w:themeColor="background1" w:themeShade="80"/>
          <w:sz w:val="22"/>
          <w:szCs w:val="22"/>
          <w:lang w:val="en-GB"/>
        </w:rPr>
        <w:t xml:space="preserve">insolvent trading </w:t>
      </w:r>
      <w:proofErr w:type="gramStart"/>
      <w:r w:rsidRPr="00F73CD9">
        <w:rPr>
          <w:rFonts w:ascii="Avenir Next" w:hAnsi="Avenir Next" w:cs="Arial"/>
          <w:color w:val="808080" w:themeColor="background1" w:themeShade="80"/>
          <w:sz w:val="22"/>
          <w:szCs w:val="22"/>
          <w:lang w:val="en-GB"/>
        </w:rPr>
        <w:t>liability</w:t>
      </w:r>
      <w:r w:rsidR="00B30573">
        <w:rPr>
          <w:rFonts w:ascii="Avenir Next" w:hAnsi="Avenir Next" w:cs="Arial"/>
          <w:color w:val="808080" w:themeColor="background1" w:themeShade="80"/>
          <w:sz w:val="22"/>
          <w:szCs w:val="22"/>
          <w:lang w:val="en-GB"/>
        </w:rPr>
        <w:t>;</w:t>
      </w:r>
      <w:proofErr w:type="gramEnd"/>
    </w:p>
    <w:p w14:paraId="6EB02C63" w14:textId="77A3C25B" w:rsidR="00B30573" w:rsidRDefault="00B30573" w:rsidP="00110568">
      <w:pPr>
        <w:jc w:val="both"/>
        <w:rPr>
          <w:rFonts w:ascii="Avenir Next" w:hAnsi="Avenir Next" w:cs="Arial"/>
          <w:color w:val="808080" w:themeColor="background1" w:themeShade="80"/>
          <w:sz w:val="22"/>
          <w:szCs w:val="22"/>
          <w:lang w:val="en-GB"/>
        </w:rPr>
      </w:pPr>
    </w:p>
    <w:p w14:paraId="60640894" w14:textId="59D71544" w:rsidR="00B30573" w:rsidRDefault="00B30573" w:rsidP="001105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 </w:t>
      </w:r>
      <w:r w:rsidRPr="00F73CD9">
        <w:rPr>
          <w:rFonts w:ascii="Avenir Next" w:hAnsi="Avenir Next" w:cs="Arial"/>
          <w:color w:val="808080" w:themeColor="background1" w:themeShade="80"/>
          <w:sz w:val="22"/>
          <w:szCs w:val="22"/>
          <w:lang w:val="en-GB"/>
        </w:rPr>
        <w:t>the voluntary administration regime</w:t>
      </w:r>
      <w:r>
        <w:rPr>
          <w:rFonts w:ascii="Avenir Next" w:hAnsi="Avenir Next" w:cs="Arial"/>
          <w:color w:val="808080" w:themeColor="background1" w:themeShade="80"/>
          <w:sz w:val="22"/>
          <w:szCs w:val="22"/>
          <w:lang w:val="en-GB"/>
        </w:rPr>
        <w:t xml:space="preserve"> aims to incre</w:t>
      </w:r>
      <w:r w:rsidR="00A71ABB">
        <w:rPr>
          <w:rFonts w:ascii="Avenir Next" w:hAnsi="Avenir Next" w:cs="Arial"/>
          <w:color w:val="808080" w:themeColor="background1" w:themeShade="80"/>
          <w:sz w:val="22"/>
          <w:szCs w:val="22"/>
          <w:lang w:val="en-GB"/>
        </w:rPr>
        <w:t xml:space="preserve">ase the chances of </w:t>
      </w:r>
      <w:r w:rsidR="00CC375E">
        <w:rPr>
          <w:rFonts w:ascii="Avenir Next" w:hAnsi="Avenir Next" w:cs="Arial"/>
          <w:color w:val="808080" w:themeColor="background1" w:themeShade="80"/>
          <w:sz w:val="22"/>
          <w:szCs w:val="22"/>
          <w:lang w:val="en-GB"/>
        </w:rPr>
        <w:t>rescue</w:t>
      </w:r>
      <w:r w:rsidR="00A71ABB">
        <w:rPr>
          <w:rFonts w:ascii="Avenir Next" w:hAnsi="Avenir Next" w:cs="Arial"/>
          <w:color w:val="808080" w:themeColor="background1" w:themeShade="80"/>
          <w:sz w:val="22"/>
          <w:szCs w:val="22"/>
          <w:lang w:val="en-GB"/>
        </w:rPr>
        <w:t xml:space="preserve"> </w:t>
      </w:r>
      <w:r w:rsidR="00A71ABB" w:rsidRPr="00F73CD9">
        <w:rPr>
          <w:rFonts w:ascii="Avenir Next" w:hAnsi="Avenir Next" w:cs="Arial"/>
          <w:color w:val="808080" w:themeColor="background1" w:themeShade="80"/>
          <w:sz w:val="22"/>
          <w:szCs w:val="22"/>
          <w:lang w:val="en-GB"/>
        </w:rPr>
        <w:t>of an insolvent company</w:t>
      </w:r>
      <w:r w:rsidR="00F97442">
        <w:rPr>
          <w:rFonts w:ascii="Avenir Next" w:hAnsi="Avenir Next" w:cs="Arial"/>
          <w:color w:val="808080" w:themeColor="background1" w:themeShade="80"/>
          <w:sz w:val="22"/>
          <w:szCs w:val="22"/>
          <w:lang w:val="en-GB"/>
        </w:rPr>
        <w:t xml:space="preserve"> or restructuring its business as much as possible</w:t>
      </w:r>
      <w:r w:rsidR="007B78E0">
        <w:rPr>
          <w:rFonts w:ascii="Avenir Next" w:hAnsi="Avenir Next" w:cs="Arial"/>
          <w:color w:val="808080" w:themeColor="background1" w:themeShade="80"/>
          <w:sz w:val="22"/>
          <w:szCs w:val="22"/>
          <w:lang w:val="en-GB"/>
        </w:rPr>
        <w:t>, under the terms of a DOCA.</w:t>
      </w:r>
    </w:p>
    <w:p w14:paraId="212DE14E" w14:textId="06D6D8F3" w:rsidR="00F73CD9" w:rsidRDefault="00F73CD9" w:rsidP="00983A8A">
      <w:pPr>
        <w:jc w:val="both"/>
        <w:rPr>
          <w:rFonts w:ascii="Avenir Next" w:hAnsi="Avenir Next" w:cs="Arial"/>
          <w:color w:val="808080" w:themeColor="background1" w:themeShade="80"/>
          <w:sz w:val="22"/>
          <w:szCs w:val="22"/>
          <w:lang w:val="en-GB"/>
        </w:rPr>
      </w:pPr>
    </w:p>
    <w:p w14:paraId="7B4DA4CF" w14:textId="3E203ED3" w:rsidR="007A1610" w:rsidRDefault="007A1610" w:rsidP="009F51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Despite these recent modi</w:t>
      </w:r>
      <w:r w:rsidR="005B442D">
        <w:rPr>
          <w:rFonts w:ascii="Avenir Next" w:hAnsi="Avenir Next" w:cs="Arial"/>
          <w:color w:val="808080" w:themeColor="background1" w:themeShade="80"/>
          <w:sz w:val="22"/>
          <w:szCs w:val="22"/>
          <w:lang w:val="en-GB"/>
        </w:rPr>
        <w:t xml:space="preserve">fication on Australian law, the whole system is much more </w:t>
      </w:r>
      <w:proofErr w:type="gramStart"/>
      <w:r w:rsidR="005B442D">
        <w:rPr>
          <w:rFonts w:ascii="Avenir Next" w:hAnsi="Avenir Next" w:cs="Arial"/>
          <w:color w:val="808080" w:themeColor="background1" w:themeShade="80"/>
          <w:sz w:val="22"/>
          <w:szCs w:val="22"/>
          <w:lang w:val="en-GB"/>
        </w:rPr>
        <w:t>cred</w:t>
      </w:r>
      <w:r w:rsidR="00440BE6">
        <w:rPr>
          <w:rFonts w:ascii="Avenir Next" w:hAnsi="Avenir Next" w:cs="Arial"/>
          <w:color w:val="808080" w:themeColor="background1" w:themeShade="80"/>
          <w:sz w:val="22"/>
          <w:szCs w:val="22"/>
          <w:lang w:val="en-GB"/>
        </w:rPr>
        <w:t>it</w:t>
      </w:r>
      <w:r w:rsidR="005B442D">
        <w:rPr>
          <w:rFonts w:ascii="Avenir Next" w:hAnsi="Avenir Next" w:cs="Arial"/>
          <w:color w:val="808080" w:themeColor="background1" w:themeShade="80"/>
          <w:sz w:val="22"/>
          <w:szCs w:val="22"/>
          <w:lang w:val="en-GB"/>
        </w:rPr>
        <w:t>or-friendly</w:t>
      </w:r>
      <w:proofErr w:type="gramEnd"/>
      <w:r w:rsidR="00326E9A">
        <w:rPr>
          <w:rFonts w:ascii="Avenir Next" w:hAnsi="Avenir Next" w:cs="Arial"/>
          <w:color w:val="808080" w:themeColor="background1" w:themeShade="80"/>
          <w:sz w:val="22"/>
          <w:szCs w:val="22"/>
          <w:lang w:val="en-GB"/>
        </w:rPr>
        <w:t xml:space="preserve">. </w:t>
      </w:r>
      <w:proofErr w:type="gramStart"/>
      <w:r w:rsidR="00326E9A">
        <w:rPr>
          <w:rFonts w:ascii="Avenir Next" w:hAnsi="Avenir Next" w:cs="Arial"/>
          <w:color w:val="808080" w:themeColor="background1" w:themeShade="80"/>
          <w:sz w:val="22"/>
          <w:szCs w:val="22"/>
          <w:lang w:val="en-GB"/>
        </w:rPr>
        <w:t>Generally speaking</w:t>
      </w:r>
      <w:r w:rsidR="003A6A85">
        <w:rPr>
          <w:rFonts w:ascii="Avenir Next" w:hAnsi="Avenir Next" w:cs="Arial"/>
          <w:color w:val="808080" w:themeColor="background1" w:themeShade="80"/>
          <w:sz w:val="22"/>
          <w:szCs w:val="22"/>
          <w:lang w:val="en-GB"/>
        </w:rPr>
        <w:t>, the</w:t>
      </w:r>
      <w:proofErr w:type="gramEnd"/>
      <w:r w:rsidR="003A6A85">
        <w:rPr>
          <w:rFonts w:ascii="Avenir Next" w:hAnsi="Avenir Next" w:cs="Arial"/>
          <w:color w:val="808080" w:themeColor="background1" w:themeShade="80"/>
          <w:sz w:val="22"/>
          <w:szCs w:val="22"/>
          <w:lang w:val="en-GB"/>
        </w:rPr>
        <w:t xml:space="preserve"> system is more focuse</w:t>
      </w:r>
      <w:r w:rsidR="00AC511A">
        <w:rPr>
          <w:rFonts w:ascii="Avenir Next" w:hAnsi="Avenir Next" w:cs="Arial"/>
          <w:color w:val="808080" w:themeColor="background1" w:themeShade="80"/>
          <w:sz w:val="22"/>
          <w:szCs w:val="22"/>
          <w:lang w:val="en-GB"/>
        </w:rPr>
        <w:t>d</w:t>
      </w:r>
      <w:r w:rsidR="003A6A85">
        <w:rPr>
          <w:rFonts w:ascii="Avenir Next" w:hAnsi="Avenir Next" w:cs="Arial"/>
          <w:color w:val="808080" w:themeColor="background1" w:themeShade="80"/>
          <w:sz w:val="22"/>
          <w:szCs w:val="22"/>
          <w:lang w:val="en-GB"/>
        </w:rPr>
        <w:t xml:space="preserve"> in </w:t>
      </w:r>
      <w:r w:rsidR="00E76D14">
        <w:rPr>
          <w:rFonts w:ascii="Avenir Next" w:hAnsi="Avenir Next" w:cs="Arial"/>
          <w:color w:val="808080" w:themeColor="background1" w:themeShade="80"/>
          <w:sz w:val="22"/>
          <w:szCs w:val="22"/>
          <w:lang w:val="en-GB"/>
        </w:rPr>
        <w:t>guaranteeing</w:t>
      </w:r>
      <w:r w:rsidR="003A6A85">
        <w:rPr>
          <w:rFonts w:ascii="Avenir Next" w:hAnsi="Avenir Next" w:cs="Arial"/>
          <w:color w:val="808080" w:themeColor="background1" w:themeShade="80"/>
          <w:sz w:val="22"/>
          <w:szCs w:val="22"/>
          <w:lang w:val="en-GB"/>
        </w:rPr>
        <w:t xml:space="preserve"> the creditors rights in order to </w:t>
      </w:r>
      <w:r w:rsidR="00166973">
        <w:rPr>
          <w:rFonts w:ascii="Avenir Next" w:hAnsi="Avenir Next" w:cs="Arial"/>
          <w:color w:val="808080" w:themeColor="background1" w:themeShade="80"/>
          <w:sz w:val="22"/>
          <w:szCs w:val="22"/>
          <w:lang w:val="en-GB"/>
        </w:rPr>
        <w:t>keep the confidence in the financial system</w:t>
      </w:r>
      <w:r w:rsidR="00861580">
        <w:rPr>
          <w:rFonts w:ascii="Avenir Next" w:hAnsi="Avenir Next" w:cs="Arial"/>
          <w:color w:val="808080" w:themeColor="background1" w:themeShade="80"/>
          <w:sz w:val="22"/>
          <w:szCs w:val="22"/>
          <w:lang w:val="en-GB"/>
        </w:rPr>
        <w:t xml:space="preserve">. To become more debtor-friendly, Australian system should create </w:t>
      </w:r>
      <w:r w:rsidR="00E52D6A">
        <w:rPr>
          <w:rFonts w:ascii="Avenir Next" w:hAnsi="Avenir Next" w:cs="Arial"/>
          <w:color w:val="808080" w:themeColor="background1" w:themeShade="80"/>
          <w:sz w:val="22"/>
          <w:szCs w:val="22"/>
          <w:lang w:val="en-GB"/>
        </w:rPr>
        <w:t>more options of debt-in-possession proceedings</w:t>
      </w:r>
      <w:r w:rsidR="00E618F9">
        <w:rPr>
          <w:rFonts w:ascii="Avenir Next" w:hAnsi="Avenir Next" w:cs="Arial"/>
          <w:color w:val="808080" w:themeColor="background1" w:themeShade="80"/>
          <w:sz w:val="22"/>
          <w:szCs w:val="22"/>
          <w:lang w:val="en-GB"/>
        </w:rPr>
        <w:t>, like</w:t>
      </w:r>
      <w:r w:rsidR="001264B8">
        <w:rPr>
          <w:rFonts w:ascii="Avenir Next" w:hAnsi="Avenir Next" w:cs="Arial"/>
          <w:color w:val="808080" w:themeColor="background1" w:themeShade="80"/>
          <w:sz w:val="22"/>
          <w:szCs w:val="22"/>
          <w:lang w:val="en-GB"/>
        </w:rPr>
        <w:t xml:space="preserve"> the one</w:t>
      </w:r>
      <w:r w:rsidR="00E618F9">
        <w:rPr>
          <w:rFonts w:ascii="Avenir Next" w:hAnsi="Avenir Next" w:cs="Arial"/>
          <w:color w:val="808080" w:themeColor="background1" w:themeShade="80"/>
          <w:sz w:val="22"/>
          <w:szCs w:val="22"/>
          <w:lang w:val="en-GB"/>
        </w:rPr>
        <w:t xml:space="preserve"> exist</w:t>
      </w:r>
      <w:r w:rsidR="001264B8">
        <w:rPr>
          <w:rFonts w:ascii="Avenir Next" w:hAnsi="Avenir Next" w:cs="Arial"/>
          <w:color w:val="808080" w:themeColor="background1" w:themeShade="80"/>
          <w:sz w:val="22"/>
          <w:szCs w:val="22"/>
          <w:lang w:val="en-GB"/>
        </w:rPr>
        <w:t>ing</w:t>
      </w:r>
      <w:r w:rsidR="00E618F9">
        <w:rPr>
          <w:rFonts w:ascii="Avenir Next" w:hAnsi="Avenir Next" w:cs="Arial"/>
          <w:color w:val="808080" w:themeColor="background1" w:themeShade="80"/>
          <w:sz w:val="22"/>
          <w:szCs w:val="22"/>
          <w:lang w:val="en-GB"/>
        </w:rPr>
        <w:t xml:space="preserve"> under </w:t>
      </w:r>
      <w:r w:rsidR="003456B8">
        <w:rPr>
          <w:rFonts w:ascii="Avenir Next" w:hAnsi="Avenir Next" w:cs="Arial"/>
          <w:color w:val="808080" w:themeColor="background1" w:themeShade="80"/>
          <w:sz w:val="22"/>
          <w:szCs w:val="22"/>
          <w:lang w:val="en-GB"/>
        </w:rPr>
        <w:t>the USA Bankruptcy Code (Chapter 11</w:t>
      </w:r>
      <w:r w:rsidR="00684DF5">
        <w:rPr>
          <w:rFonts w:ascii="Avenir Next" w:hAnsi="Avenir Next" w:cs="Arial"/>
          <w:color w:val="808080" w:themeColor="background1" w:themeShade="80"/>
          <w:sz w:val="22"/>
          <w:szCs w:val="22"/>
          <w:lang w:val="en-GB"/>
        </w:rPr>
        <w:t>)</w:t>
      </w:r>
      <w:r w:rsidR="001F1E29">
        <w:rPr>
          <w:rFonts w:ascii="Avenir Next" w:hAnsi="Avenir Next" w:cs="Arial"/>
          <w:color w:val="808080" w:themeColor="background1" w:themeShade="80"/>
          <w:sz w:val="22"/>
          <w:szCs w:val="22"/>
          <w:lang w:val="en-GB"/>
        </w:rPr>
        <w:t xml:space="preserve">. Nowadays, </w:t>
      </w:r>
      <w:r w:rsidR="00F011FC">
        <w:rPr>
          <w:rFonts w:ascii="Avenir Next" w:hAnsi="Avenir Next" w:cs="Arial"/>
          <w:color w:val="808080" w:themeColor="background1" w:themeShade="80"/>
          <w:sz w:val="22"/>
          <w:szCs w:val="22"/>
          <w:lang w:val="en-GB"/>
        </w:rPr>
        <w:t>debtor-in-possession proceeding</w:t>
      </w:r>
      <w:r w:rsidR="001F1E29">
        <w:rPr>
          <w:rFonts w:ascii="Avenir Next" w:hAnsi="Avenir Next" w:cs="Arial"/>
          <w:color w:val="808080" w:themeColor="background1" w:themeShade="80"/>
          <w:sz w:val="22"/>
          <w:szCs w:val="22"/>
          <w:lang w:val="en-GB"/>
        </w:rPr>
        <w:t xml:space="preserve"> exist only for companies with less than </w:t>
      </w:r>
      <w:r w:rsidR="00C3327A">
        <w:rPr>
          <w:rFonts w:ascii="Avenir Next" w:hAnsi="Avenir Next" w:cs="Arial"/>
          <w:color w:val="808080" w:themeColor="background1" w:themeShade="80"/>
          <w:sz w:val="22"/>
          <w:szCs w:val="22"/>
          <w:lang w:val="en-GB"/>
        </w:rPr>
        <w:t xml:space="preserve">one million Australian dollars debt, under the </w:t>
      </w:r>
      <w:proofErr w:type="gramStart"/>
      <w:r w:rsidR="00C3327A">
        <w:rPr>
          <w:rFonts w:ascii="Avenir Next" w:hAnsi="Avenir Next" w:cs="Arial"/>
          <w:color w:val="808080" w:themeColor="background1" w:themeShade="80"/>
          <w:sz w:val="22"/>
          <w:szCs w:val="22"/>
          <w:lang w:val="en-GB"/>
        </w:rPr>
        <w:t>new small</w:t>
      </w:r>
      <w:proofErr w:type="gramEnd"/>
      <w:r w:rsidR="00C3327A">
        <w:rPr>
          <w:rFonts w:ascii="Avenir Next" w:hAnsi="Avenir Next" w:cs="Arial"/>
          <w:color w:val="808080" w:themeColor="background1" w:themeShade="80"/>
          <w:sz w:val="22"/>
          <w:szCs w:val="22"/>
          <w:lang w:val="en-GB"/>
        </w:rPr>
        <w:t xml:space="preserve"> company restructuring process</w:t>
      </w:r>
      <w:r w:rsidR="009F5109">
        <w:rPr>
          <w:rFonts w:ascii="Avenir Next" w:hAnsi="Avenir Next" w:cs="Arial"/>
          <w:color w:val="808080" w:themeColor="background1" w:themeShade="80"/>
          <w:sz w:val="22"/>
          <w:szCs w:val="22"/>
          <w:lang w:val="en-GB"/>
        </w:rPr>
        <w:t xml:space="preserve"> and </w:t>
      </w:r>
      <w:r w:rsidR="009F5109" w:rsidRPr="009F5109">
        <w:rPr>
          <w:rFonts w:ascii="Avenir Next" w:hAnsi="Avenir Next" w:cs="Arial"/>
          <w:color w:val="808080" w:themeColor="background1" w:themeShade="80"/>
          <w:sz w:val="22"/>
          <w:szCs w:val="22"/>
          <w:lang w:val="en-GB"/>
        </w:rPr>
        <w:t>schemes of arrangement (which do not always involve insolvency)</w:t>
      </w:r>
      <w:r w:rsidR="009F5109">
        <w:rPr>
          <w:rFonts w:ascii="Avenir Next" w:hAnsi="Avenir Next" w:cs="Arial"/>
          <w:color w:val="808080" w:themeColor="background1" w:themeShade="80"/>
          <w:sz w:val="22"/>
          <w:szCs w:val="22"/>
          <w:lang w:val="en-GB"/>
        </w:rPr>
        <w:t>.</w:t>
      </w:r>
    </w:p>
    <w:p w14:paraId="42240A9A" w14:textId="7BB792EE" w:rsidR="00E618F9" w:rsidRDefault="00E618F9" w:rsidP="009F5109">
      <w:pPr>
        <w:jc w:val="both"/>
        <w:rPr>
          <w:rFonts w:ascii="Avenir Next" w:hAnsi="Avenir Next" w:cs="Arial"/>
          <w:color w:val="808080" w:themeColor="background1" w:themeShade="80"/>
          <w:sz w:val="22"/>
          <w:szCs w:val="22"/>
          <w:lang w:val="en-GB"/>
        </w:rPr>
      </w:pPr>
    </w:p>
    <w:p w14:paraId="4C8C9E42" w14:textId="40230C55" w:rsidR="00E618F9" w:rsidRDefault="003456B8" w:rsidP="009F51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Besides</w:t>
      </w:r>
      <w:r w:rsidR="00E618F9">
        <w:rPr>
          <w:rFonts w:ascii="Avenir Next" w:hAnsi="Avenir Next" w:cs="Arial"/>
          <w:color w:val="808080" w:themeColor="background1" w:themeShade="80"/>
          <w:sz w:val="22"/>
          <w:szCs w:val="22"/>
          <w:lang w:val="en-GB"/>
        </w:rPr>
        <w:t>, to be more debtor-friendly</w:t>
      </w:r>
      <w:r>
        <w:rPr>
          <w:rFonts w:ascii="Avenir Next" w:hAnsi="Avenir Next" w:cs="Arial"/>
          <w:color w:val="808080" w:themeColor="background1" w:themeShade="80"/>
          <w:sz w:val="22"/>
          <w:szCs w:val="22"/>
          <w:lang w:val="en-GB"/>
        </w:rPr>
        <w:t>, the moratorium (stay order) should</w:t>
      </w:r>
      <w:r w:rsidR="007C69A0">
        <w:rPr>
          <w:rFonts w:ascii="Avenir Next" w:hAnsi="Avenir Next" w:cs="Arial"/>
          <w:color w:val="808080" w:themeColor="background1" w:themeShade="80"/>
          <w:sz w:val="22"/>
          <w:szCs w:val="22"/>
          <w:lang w:val="en-GB"/>
        </w:rPr>
        <w:t xml:space="preserve"> be also applied to the secured creditors. This </w:t>
      </w:r>
      <w:r w:rsidR="00B312B0">
        <w:rPr>
          <w:rFonts w:ascii="Avenir Next" w:hAnsi="Avenir Next" w:cs="Arial"/>
          <w:color w:val="808080" w:themeColor="background1" w:themeShade="80"/>
          <w:sz w:val="22"/>
          <w:szCs w:val="22"/>
          <w:lang w:val="en-GB"/>
        </w:rPr>
        <w:t>would give the insolvent company some breath space to reorganize it</w:t>
      </w:r>
      <w:r w:rsidR="00A12391">
        <w:rPr>
          <w:rFonts w:ascii="Avenir Next" w:hAnsi="Avenir Next" w:cs="Arial"/>
          <w:color w:val="808080" w:themeColor="background1" w:themeShade="80"/>
          <w:sz w:val="22"/>
          <w:szCs w:val="22"/>
          <w:lang w:val="en-GB"/>
        </w:rPr>
        <w:t>s business</w:t>
      </w:r>
      <w:r w:rsidR="00A61560">
        <w:rPr>
          <w:rFonts w:ascii="Avenir Next" w:hAnsi="Avenir Next" w:cs="Arial"/>
          <w:color w:val="808080" w:themeColor="background1" w:themeShade="80"/>
          <w:sz w:val="22"/>
          <w:szCs w:val="22"/>
          <w:lang w:val="en-GB"/>
        </w:rPr>
        <w:t>.</w:t>
      </w:r>
    </w:p>
    <w:p w14:paraId="607473D9" w14:textId="6E8D3D59" w:rsidR="00F73CD9" w:rsidRDefault="00F73CD9" w:rsidP="00983A8A">
      <w:pPr>
        <w:jc w:val="both"/>
        <w:rPr>
          <w:rFonts w:ascii="Avenir Next" w:hAnsi="Avenir Next" w:cs="Arial"/>
          <w:color w:val="808080" w:themeColor="background1" w:themeShade="80"/>
          <w:sz w:val="22"/>
          <w:szCs w:val="22"/>
          <w:lang w:val="en-GB"/>
        </w:rPr>
      </w:pPr>
    </w:p>
    <w:p w14:paraId="5700E683" w14:textId="77777777" w:rsidR="008420F8" w:rsidRPr="00B2234F" w:rsidRDefault="008420F8" w:rsidP="002476AF">
      <w:pPr>
        <w:jc w:val="both"/>
        <w:rPr>
          <w:rFonts w:ascii="Avenir Next" w:hAnsi="Avenir Next" w:cs="Arial"/>
          <w:sz w:val="22"/>
          <w:szCs w:val="22"/>
          <w:lang w:val="en-GB"/>
        </w:rPr>
      </w:pPr>
    </w:p>
    <w:p w14:paraId="311CA539" w14:textId="7C1DE4B3" w:rsidR="00DF75F8" w:rsidRPr="00B2234F" w:rsidRDefault="00DF75F8"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1264B8"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Pty Ltd (</w:t>
      </w:r>
      <w:proofErr w:type="spellStart"/>
      <w:r w:rsidRPr="00B2234F">
        <w:rPr>
          <w:rFonts w:ascii="Avenir Next" w:hAnsi="Avenir Next" w:cs="Arial"/>
          <w:bCs/>
          <w:sz w:val="22"/>
          <w:szCs w:val="22"/>
          <w:lang w:val="en-GB"/>
        </w:rPr>
        <w:t>Aussiebee</w:t>
      </w:r>
      <w:proofErr w:type="spellEnd"/>
      <w:r w:rsidRPr="00B2234F">
        <w:rPr>
          <w:rFonts w:ascii="Avenir Next" w:hAnsi="Avenir Next" w:cs="Arial"/>
          <w:sz w:val="22"/>
          <w:szCs w:val="22"/>
          <w:lang w:val="en-GB"/>
        </w:rPr>
        <w:t xml:space="preserve">), a company incorporated in the fictional country of </w:t>
      </w:r>
      <w:proofErr w:type="spellStart"/>
      <w:r w:rsidRPr="00B2234F">
        <w:rPr>
          <w:rFonts w:ascii="Avenir Next" w:hAnsi="Avenir Next" w:cs="Arial"/>
          <w:sz w:val="22"/>
          <w:szCs w:val="22"/>
          <w:lang w:val="en-GB"/>
        </w:rPr>
        <w:t>Lyonesse</w:t>
      </w:r>
      <w:proofErr w:type="spellEnd"/>
      <w:r w:rsidRPr="00B2234F">
        <w:rPr>
          <w:rFonts w:ascii="Avenir Next" w:hAnsi="Avenir Next" w:cs="Arial"/>
          <w:sz w:val="22"/>
          <w:szCs w:val="22"/>
          <w:lang w:val="en-GB"/>
        </w:rPr>
        <w:t xml:space="preserve">, sells chocolates flavoured with Australian native plants. The chocolates are manufactured </w:t>
      </w:r>
      <w:r w:rsidRPr="001264B8">
        <w:rPr>
          <w:rFonts w:ascii="Avenir Next" w:hAnsi="Avenir Next" w:cs="Arial"/>
          <w:sz w:val="22"/>
          <w:szCs w:val="22"/>
          <w:lang w:val="en-GB"/>
        </w:rPr>
        <w:t xml:space="preserve">in Australia by </w:t>
      </w:r>
      <w:proofErr w:type="spellStart"/>
      <w:r w:rsidRPr="001264B8">
        <w:rPr>
          <w:rFonts w:ascii="Avenir Next" w:hAnsi="Avenir Next" w:cs="Arial"/>
          <w:sz w:val="22"/>
          <w:szCs w:val="22"/>
          <w:lang w:val="en-GB"/>
        </w:rPr>
        <w:t>NewYums</w:t>
      </w:r>
      <w:proofErr w:type="spellEnd"/>
      <w:r w:rsidRPr="001264B8">
        <w:rPr>
          <w:rFonts w:ascii="Avenir Next" w:hAnsi="Avenir Next" w:cs="Arial"/>
          <w:sz w:val="22"/>
          <w:szCs w:val="22"/>
          <w:lang w:val="en-GB"/>
        </w:rPr>
        <w:t xml:space="preserve"> Pty Ltd (</w:t>
      </w:r>
      <w:proofErr w:type="spellStart"/>
      <w:r w:rsidRPr="001264B8">
        <w:rPr>
          <w:rFonts w:ascii="Avenir Next" w:hAnsi="Avenir Next" w:cs="Arial"/>
          <w:sz w:val="22"/>
          <w:szCs w:val="22"/>
          <w:lang w:val="en-GB"/>
        </w:rPr>
        <w:t>NewYums</w:t>
      </w:r>
      <w:proofErr w:type="spellEnd"/>
      <w:r w:rsidRPr="001264B8">
        <w:rPr>
          <w:rFonts w:ascii="Avenir Next" w:hAnsi="Avenir Next" w:cs="Arial"/>
          <w:sz w:val="22"/>
          <w:szCs w:val="22"/>
          <w:lang w:val="en-GB"/>
        </w:rPr>
        <w:t xml:space="preserve">), an Australian-incorporated </w:t>
      </w:r>
      <w:proofErr w:type="gramStart"/>
      <w:r w:rsidRPr="001264B8">
        <w:rPr>
          <w:rFonts w:ascii="Avenir Next" w:hAnsi="Avenir Next" w:cs="Arial"/>
          <w:sz w:val="22"/>
          <w:szCs w:val="22"/>
          <w:lang w:val="en-GB"/>
        </w:rPr>
        <w:t>wholly-owned</w:t>
      </w:r>
      <w:proofErr w:type="gramEnd"/>
      <w:r w:rsidRPr="001264B8">
        <w:rPr>
          <w:rFonts w:ascii="Avenir Next" w:hAnsi="Avenir Next" w:cs="Arial"/>
          <w:sz w:val="22"/>
          <w:szCs w:val="22"/>
          <w:lang w:val="en-GB"/>
        </w:rPr>
        <w:t xml:space="preserve"> subsidiary of </w:t>
      </w:r>
      <w:proofErr w:type="spellStart"/>
      <w:r w:rsidRPr="001264B8">
        <w:rPr>
          <w:rFonts w:ascii="Avenir Next" w:hAnsi="Avenir Next" w:cs="Arial"/>
          <w:sz w:val="22"/>
          <w:szCs w:val="22"/>
          <w:lang w:val="en-GB"/>
        </w:rPr>
        <w:t>Aussiebee</w:t>
      </w:r>
      <w:proofErr w:type="spellEnd"/>
      <w:r w:rsidRPr="001264B8">
        <w:rPr>
          <w:rFonts w:ascii="Avenir Next" w:hAnsi="Avenir Next" w:cs="Arial"/>
          <w:sz w:val="22"/>
          <w:szCs w:val="22"/>
          <w:lang w:val="en-GB"/>
        </w:rPr>
        <w:t xml:space="preserve">. </w:t>
      </w:r>
    </w:p>
    <w:p w14:paraId="3DCCC8B4" w14:textId="77777777" w:rsidR="00E14FED" w:rsidRPr="001264B8" w:rsidRDefault="00E14FED" w:rsidP="00E14FED">
      <w:pPr>
        <w:jc w:val="both"/>
        <w:rPr>
          <w:rFonts w:ascii="Avenir Next" w:hAnsi="Avenir Next" w:cs="Arial"/>
          <w:sz w:val="22"/>
          <w:szCs w:val="22"/>
          <w:lang w:val="en-GB"/>
        </w:rPr>
      </w:pPr>
    </w:p>
    <w:p w14:paraId="743C63D9" w14:textId="42844776" w:rsidR="00E14FED" w:rsidRPr="001264B8" w:rsidRDefault="00E14FED" w:rsidP="00E14FED">
      <w:pPr>
        <w:jc w:val="both"/>
        <w:rPr>
          <w:rFonts w:ascii="Avenir Next" w:hAnsi="Avenir Next" w:cs="Arial"/>
          <w:sz w:val="22"/>
          <w:szCs w:val="22"/>
          <w:lang w:val="en-GB"/>
        </w:rPr>
      </w:pPr>
      <w:proofErr w:type="spellStart"/>
      <w:r w:rsidRPr="001264B8">
        <w:rPr>
          <w:rFonts w:ascii="Avenir Next" w:hAnsi="Avenir Next" w:cs="Arial"/>
          <w:sz w:val="22"/>
          <w:szCs w:val="22"/>
          <w:lang w:val="en-GB"/>
        </w:rPr>
        <w:t>Aussiebee</w:t>
      </w:r>
      <w:proofErr w:type="spellEnd"/>
      <w:r w:rsidRPr="001264B8">
        <w:rPr>
          <w:rFonts w:ascii="Avenir Next" w:hAnsi="Avenir Next" w:cs="Arial"/>
          <w:sz w:val="22"/>
          <w:szCs w:val="22"/>
          <w:lang w:val="en-GB"/>
        </w:rPr>
        <w:t xml:space="preserve"> has offices in both Sydney and in </w:t>
      </w:r>
      <w:proofErr w:type="spellStart"/>
      <w:r w:rsidRPr="001264B8">
        <w:rPr>
          <w:rFonts w:ascii="Avenir Next" w:hAnsi="Avenir Next" w:cs="Arial"/>
          <w:sz w:val="22"/>
          <w:szCs w:val="22"/>
          <w:lang w:val="en-GB"/>
        </w:rPr>
        <w:t>Lyonesse</w:t>
      </w:r>
      <w:proofErr w:type="spellEnd"/>
      <w:r w:rsidRPr="001264B8">
        <w:rPr>
          <w:rFonts w:ascii="Avenir Next" w:hAnsi="Avenir Next" w:cs="Arial"/>
          <w:sz w:val="22"/>
          <w:szCs w:val="22"/>
          <w:lang w:val="en-GB"/>
        </w:rPr>
        <w:t xml:space="preserve">. </w:t>
      </w:r>
      <w:r w:rsidR="00F477C9" w:rsidRPr="001264B8">
        <w:rPr>
          <w:rFonts w:ascii="Avenir Next" w:hAnsi="Avenir Next" w:cs="Arial"/>
          <w:sz w:val="22"/>
          <w:szCs w:val="22"/>
          <w:lang w:val="en-GB"/>
        </w:rPr>
        <w:t xml:space="preserve">Its warehouses are only in Sydney. </w:t>
      </w:r>
      <w:proofErr w:type="spellStart"/>
      <w:r w:rsidRPr="001264B8">
        <w:rPr>
          <w:rFonts w:ascii="Avenir Next" w:hAnsi="Avenir Next" w:cs="Arial"/>
          <w:sz w:val="22"/>
          <w:szCs w:val="22"/>
          <w:lang w:val="en-GB"/>
        </w:rPr>
        <w:t>Aussiebee</w:t>
      </w:r>
      <w:proofErr w:type="spellEnd"/>
      <w:r w:rsidRPr="001264B8">
        <w:rPr>
          <w:rFonts w:ascii="Avenir Next" w:hAnsi="Avenir Next" w:cs="Arial"/>
          <w:sz w:val="22"/>
          <w:szCs w:val="22"/>
          <w:lang w:val="en-GB"/>
        </w:rPr>
        <w:t xml:space="preserve"> regularly s</w:t>
      </w:r>
      <w:r w:rsidR="00A55389" w:rsidRPr="001264B8">
        <w:rPr>
          <w:rFonts w:ascii="Avenir Next" w:hAnsi="Avenir Next" w:cs="Arial"/>
          <w:sz w:val="22"/>
          <w:szCs w:val="22"/>
          <w:lang w:val="en-GB"/>
        </w:rPr>
        <w:t>ells</w:t>
      </w:r>
      <w:r w:rsidRPr="001264B8">
        <w:rPr>
          <w:rFonts w:ascii="Avenir Next" w:hAnsi="Avenir Next" w:cs="Arial"/>
          <w:sz w:val="22"/>
          <w:szCs w:val="22"/>
          <w:lang w:val="en-GB"/>
        </w:rPr>
        <w:t xml:space="preserve"> its chocolates all over the world</w:t>
      </w:r>
      <w:r w:rsidR="00F477C9" w:rsidRPr="001264B8">
        <w:rPr>
          <w:rFonts w:ascii="Avenir Next" w:hAnsi="Avenir Next" w:cs="Arial"/>
          <w:sz w:val="22"/>
          <w:szCs w:val="22"/>
          <w:lang w:val="en-GB"/>
        </w:rPr>
        <w:t xml:space="preserve">, with orders received in </w:t>
      </w:r>
      <w:proofErr w:type="spellStart"/>
      <w:r w:rsidR="00F477C9" w:rsidRPr="001264B8">
        <w:rPr>
          <w:rFonts w:ascii="Avenir Next" w:hAnsi="Avenir Next" w:cs="Arial"/>
          <w:sz w:val="22"/>
          <w:szCs w:val="22"/>
          <w:lang w:val="en-GB"/>
        </w:rPr>
        <w:t>Lyonesse</w:t>
      </w:r>
      <w:proofErr w:type="spellEnd"/>
      <w:r w:rsidR="00F477C9" w:rsidRPr="001264B8">
        <w:rPr>
          <w:rFonts w:ascii="Avenir Next" w:hAnsi="Avenir Next" w:cs="Arial"/>
          <w:sz w:val="22"/>
          <w:szCs w:val="22"/>
          <w:lang w:val="en-GB"/>
        </w:rPr>
        <w:t xml:space="preserve"> and shipped </w:t>
      </w:r>
      <w:r w:rsidRPr="001264B8">
        <w:rPr>
          <w:rFonts w:ascii="Avenir Next" w:hAnsi="Avenir Next" w:cs="Arial"/>
          <w:sz w:val="22"/>
          <w:szCs w:val="22"/>
          <w:lang w:val="en-GB"/>
        </w:rPr>
        <w:t xml:space="preserve">from </w:t>
      </w:r>
      <w:r w:rsidR="00F477C9" w:rsidRPr="001264B8">
        <w:rPr>
          <w:rFonts w:ascii="Avenir Next" w:hAnsi="Avenir Next" w:cs="Arial"/>
          <w:sz w:val="22"/>
          <w:szCs w:val="22"/>
          <w:lang w:val="en-GB"/>
        </w:rPr>
        <w:t>the</w:t>
      </w:r>
      <w:r w:rsidRPr="001264B8">
        <w:rPr>
          <w:rFonts w:ascii="Avenir Next" w:hAnsi="Avenir Next" w:cs="Arial"/>
          <w:sz w:val="22"/>
          <w:szCs w:val="22"/>
          <w:lang w:val="en-GB"/>
        </w:rPr>
        <w:t xml:space="preserve"> Sydney warehouse</w:t>
      </w:r>
      <w:r w:rsidR="00F477C9" w:rsidRPr="001264B8">
        <w:rPr>
          <w:rFonts w:ascii="Avenir Next" w:hAnsi="Avenir Next" w:cs="Arial"/>
          <w:sz w:val="22"/>
          <w:szCs w:val="22"/>
          <w:lang w:val="en-GB"/>
        </w:rPr>
        <w:t>s</w:t>
      </w:r>
      <w:r w:rsidRPr="001264B8">
        <w:rPr>
          <w:rFonts w:ascii="Avenir Next" w:hAnsi="Avenir Next" w:cs="Arial"/>
          <w:sz w:val="22"/>
          <w:szCs w:val="22"/>
          <w:lang w:val="en-GB"/>
        </w:rPr>
        <w:t xml:space="preserve">. </w:t>
      </w:r>
      <w:proofErr w:type="spellStart"/>
      <w:r w:rsidRPr="001264B8">
        <w:rPr>
          <w:rFonts w:ascii="Avenir Next" w:hAnsi="Avenir Next" w:cs="Arial"/>
          <w:sz w:val="22"/>
          <w:szCs w:val="22"/>
          <w:lang w:val="en-GB"/>
        </w:rPr>
        <w:t>Aussie</w:t>
      </w:r>
      <w:r w:rsidR="0089536F" w:rsidRPr="001264B8">
        <w:rPr>
          <w:rFonts w:ascii="Avenir Next" w:hAnsi="Avenir Next" w:cs="Arial"/>
          <w:sz w:val="22"/>
          <w:szCs w:val="22"/>
          <w:lang w:val="en-GB"/>
        </w:rPr>
        <w:t>b</w:t>
      </w:r>
      <w:r w:rsidRPr="001264B8">
        <w:rPr>
          <w:rFonts w:ascii="Avenir Next" w:hAnsi="Avenir Next" w:cs="Arial"/>
          <w:sz w:val="22"/>
          <w:szCs w:val="22"/>
          <w:lang w:val="en-GB"/>
        </w:rPr>
        <w:t>ee</w:t>
      </w:r>
      <w:proofErr w:type="spellEnd"/>
      <w:r w:rsidRPr="001264B8">
        <w:rPr>
          <w:rFonts w:ascii="Avenir Next" w:hAnsi="Avenir Next" w:cs="Arial"/>
          <w:sz w:val="22"/>
          <w:szCs w:val="22"/>
          <w:lang w:val="en-GB"/>
        </w:rPr>
        <w:t xml:space="preserve"> and </w:t>
      </w:r>
      <w:proofErr w:type="spellStart"/>
      <w:r w:rsidRPr="001264B8">
        <w:rPr>
          <w:rFonts w:ascii="Avenir Next" w:hAnsi="Avenir Next" w:cs="Arial"/>
          <w:sz w:val="22"/>
          <w:szCs w:val="22"/>
          <w:lang w:val="en-GB"/>
        </w:rPr>
        <w:t>NewYums</w:t>
      </w:r>
      <w:proofErr w:type="spellEnd"/>
      <w:r w:rsidRPr="001264B8">
        <w:rPr>
          <w:rFonts w:ascii="Avenir Next" w:hAnsi="Avenir Next" w:cs="Arial"/>
          <w:sz w:val="22"/>
          <w:szCs w:val="22"/>
          <w:lang w:val="en-GB"/>
        </w:rPr>
        <w:t xml:space="preserve"> share a board of directors, made up of six Australians and one </w:t>
      </w:r>
      <w:proofErr w:type="spellStart"/>
      <w:r w:rsidRPr="001264B8">
        <w:rPr>
          <w:rFonts w:ascii="Avenir Next" w:hAnsi="Avenir Next" w:cs="Arial"/>
          <w:sz w:val="22"/>
          <w:szCs w:val="22"/>
          <w:lang w:val="en-GB"/>
        </w:rPr>
        <w:t>Lyonessian</w:t>
      </w:r>
      <w:proofErr w:type="spellEnd"/>
      <w:r w:rsidRPr="001264B8">
        <w:rPr>
          <w:rFonts w:ascii="Avenir Next" w:hAnsi="Avenir Next" w:cs="Arial"/>
          <w:sz w:val="22"/>
          <w:szCs w:val="22"/>
          <w:lang w:val="en-GB"/>
        </w:rPr>
        <w:t xml:space="preserve">. </w:t>
      </w:r>
      <w:proofErr w:type="spellStart"/>
      <w:r w:rsidRPr="001264B8">
        <w:rPr>
          <w:rFonts w:ascii="Avenir Next" w:hAnsi="Avenir Next" w:cs="Arial"/>
          <w:sz w:val="22"/>
          <w:szCs w:val="22"/>
          <w:lang w:val="en-GB"/>
        </w:rPr>
        <w:t>Aussi</w:t>
      </w:r>
      <w:r w:rsidR="0089536F" w:rsidRPr="001264B8">
        <w:rPr>
          <w:rFonts w:ascii="Avenir Next" w:hAnsi="Avenir Next" w:cs="Arial"/>
          <w:sz w:val="22"/>
          <w:szCs w:val="22"/>
          <w:lang w:val="en-GB"/>
        </w:rPr>
        <w:t>e</w:t>
      </w:r>
      <w:r w:rsidRPr="001264B8">
        <w:rPr>
          <w:rFonts w:ascii="Avenir Next" w:hAnsi="Avenir Next" w:cs="Arial"/>
          <w:sz w:val="22"/>
          <w:szCs w:val="22"/>
          <w:lang w:val="en-GB"/>
        </w:rPr>
        <w:t>bee</w:t>
      </w:r>
      <w:proofErr w:type="spellEnd"/>
      <w:r w:rsidRPr="001264B8">
        <w:rPr>
          <w:rFonts w:ascii="Avenir Next" w:hAnsi="Avenir Next" w:cs="Arial"/>
          <w:sz w:val="22"/>
          <w:szCs w:val="22"/>
          <w:lang w:val="en-GB"/>
        </w:rPr>
        <w:t xml:space="preserve"> employed 40 staff</w:t>
      </w:r>
      <w:r w:rsidR="00A55389" w:rsidRPr="001264B8">
        <w:rPr>
          <w:rFonts w:ascii="Avenir Next" w:hAnsi="Avenir Next" w:cs="Arial"/>
          <w:sz w:val="22"/>
          <w:szCs w:val="22"/>
          <w:lang w:val="en-GB"/>
        </w:rPr>
        <w:t xml:space="preserve">: </w:t>
      </w:r>
      <w:r w:rsidRPr="001264B8">
        <w:rPr>
          <w:rFonts w:ascii="Avenir Next" w:hAnsi="Avenir Next" w:cs="Arial"/>
          <w:sz w:val="22"/>
          <w:szCs w:val="22"/>
          <w:lang w:val="en-GB"/>
        </w:rPr>
        <w:t xml:space="preserve">20 in Sydney and 20 in </w:t>
      </w:r>
      <w:proofErr w:type="spellStart"/>
      <w:r w:rsidRPr="001264B8">
        <w:rPr>
          <w:rFonts w:ascii="Avenir Next" w:hAnsi="Avenir Next" w:cs="Arial"/>
          <w:sz w:val="22"/>
          <w:szCs w:val="22"/>
          <w:lang w:val="en-GB"/>
        </w:rPr>
        <w:t>Lyonesse</w:t>
      </w:r>
      <w:proofErr w:type="spellEnd"/>
      <w:r w:rsidRPr="001264B8">
        <w:rPr>
          <w:rFonts w:ascii="Avenir Next" w:hAnsi="Avenir Next" w:cs="Arial"/>
          <w:sz w:val="22"/>
          <w:szCs w:val="22"/>
          <w:lang w:val="en-GB"/>
        </w:rPr>
        <w:t xml:space="preserve">. </w:t>
      </w:r>
      <w:proofErr w:type="spellStart"/>
      <w:r w:rsidRPr="001264B8">
        <w:rPr>
          <w:rFonts w:ascii="Avenir Next" w:hAnsi="Avenir Next" w:cs="Arial"/>
          <w:sz w:val="22"/>
          <w:szCs w:val="22"/>
          <w:lang w:val="en-GB"/>
        </w:rPr>
        <w:t>Aussiebee’s</w:t>
      </w:r>
      <w:proofErr w:type="spellEnd"/>
      <w:r w:rsidRPr="001264B8">
        <w:rPr>
          <w:rFonts w:ascii="Avenir Next" w:hAnsi="Avenir Next" w:cs="Arial"/>
          <w:sz w:val="22"/>
          <w:szCs w:val="22"/>
          <w:lang w:val="en-GB"/>
        </w:rPr>
        <w:t xml:space="preserve"> CEO is an Australian, but resident in </w:t>
      </w:r>
      <w:proofErr w:type="spellStart"/>
      <w:r w:rsidRPr="001264B8">
        <w:rPr>
          <w:rFonts w:ascii="Avenir Next" w:hAnsi="Avenir Next" w:cs="Arial"/>
          <w:sz w:val="22"/>
          <w:szCs w:val="22"/>
          <w:lang w:val="en-GB"/>
        </w:rPr>
        <w:t>Lyonesse</w:t>
      </w:r>
      <w:proofErr w:type="spellEnd"/>
      <w:r w:rsidRPr="001264B8">
        <w:rPr>
          <w:rFonts w:ascii="Avenir Next" w:hAnsi="Avenir Next" w:cs="Arial"/>
          <w:sz w:val="22"/>
          <w:szCs w:val="22"/>
          <w:lang w:val="en-GB"/>
        </w:rPr>
        <w:t xml:space="preserve">. </w:t>
      </w:r>
      <w:proofErr w:type="spellStart"/>
      <w:r w:rsidRPr="001264B8">
        <w:rPr>
          <w:rFonts w:ascii="Avenir Next" w:hAnsi="Avenir Next" w:cs="Arial"/>
          <w:sz w:val="22"/>
          <w:szCs w:val="22"/>
          <w:lang w:val="en-GB"/>
        </w:rPr>
        <w:t>Aussiebee’s</w:t>
      </w:r>
      <w:proofErr w:type="spellEnd"/>
      <w:r w:rsidRPr="001264B8">
        <w:rPr>
          <w:rFonts w:ascii="Avenir Next" w:hAnsi="Avenir Next" w:cs="Arial"/>
          <w:sz w:val="22"/>
          <w:szCs w:val="22"/>
          <w:lang w:val="en-GB"/>
        </w:rPr>
        <w:t xml:space="preserve"> CFO is an Australian, resident in Australia.</w:t>
      </w:r>
    </w:p>
    <w:p w14:paraId="4BCF8074" w14:textId="77777777" w:rsidR="00E14FED" w:rsidRPr="001264B8" w:rsidRDefault="00E14FED" w:rsidP="00E14FED">
      <w:pPr>
        <w:jc w:val="both"/>
        <w:rPr>
          <w:rFonts w:ascii="Avenir Next" w:hAnsi="Avenir Next" w:cs="Arial"/>
          <w:sz w:val="22"/>
          <w:szCs w:val="22"/>
          <w:lang w:val="en-GB"/>
        </w:rPr>
      </w:pPr>
    </w:p>
    <w:p w14:paraId="727FCF75" w14:textId="77777777" w:rsidR="00E14FED" w:rsidRPr="001264B8" w:rsidRDefault="00E14FED" w:rsidP="00E14FED">
      <w:pPr>
        <w:jc w:val="both"/>
        <w:rPr>
          <w:rFonts w:ascii="Avenir Next" w:hAnsi="Avenir Next" w:cs="Arial"/>
          <w:sz w:val="22"/>
          <w:szCs w:val="22"/>
          <w:lang w:val="en-GB"/>
        </w:rPr>
      </w:pPr>
      <w:proofErr w:type="spellStart"/>
      <w:r w:rsidRPr="001264B8">
        <w:rPr>
          <w:rFonts w:ascii="Avenir Next" w:hAnsi="Avenir Next" w:cs="Arial"/>
          <w:sz w:val="22"/>
          <w:szCs w:val="22"/>
          <w:lang w:val="en-GB"/>
        </w:rPr>
        <w:t>Aussiebee</w:t>
      </w:r>
      <w:proofErr w:type="spellEnd"/>
      <w:r w:rsidRPr="001264B8">
        <w:rPr>
          <w:rFonts w:ascii="Avenir Next" w:hAnsi="Avenir Next" w:cs="Arial"/>
          <w:sz w:val="22"/>
          <w:szCs w:val="22"/>
          <w:lang w:val="en-GB"/>
        </w:rPr>
        <w:t xml:space="preserve"> is insolvent. </w:t>
      </w:r>
      <w:proofErr w:type="spellStart"/>
      <w:r w:rsidRPr="001264B8">
        <w:rPr>
          <w:rFonts w:ascii="Avenir Next" w:hAnsi="Avenir Next" w:cs="Arial"/>
          <w:sz w:val="22"/>
          <w:szCs w:val="22"/>
          <w:lang w:val="en-GB"/>
        </w:rPr>
        <w:t>NewYums</w:t>
      </w:r>
      <w:proofErr w:type="spellEnd"/>
      <w:r w:rsidRPr="001264B8">
        <w:rPr>
          <w:rFonts w:ascii="Avenir Next" w:hAnsi="Avenir Next" w:cs="Arial"/>
          <w:sz w:val="22"/>
          <w:szCs w:val="22"/>
          <w:lang w:val="en-GB"/>
        </w:rPr>
        <w:t>, however, remains solvent.</w:t>
      </w:r>
    </w:p>
    <w:p w14:paraId="2C46BC3B" w14:textId="77777777" w:rsidR="00E14FED" w:rsidRPr="001264B8" w:rsidRDefault="00E14FED" w:rsidP="00E14FED">
      <w:pPr>
        <w:jc w:val="both"/>
        <w:rPr>
          <w:rFonts w:ascii="Avenir Next" w:hAnsi="Avenir Next" w:cs="Arial"/>
          <w:sz w:val="22"/>
          <w:szCs w:val="22"/>
          <w:lang w:val="en-GB"/>
        </w:rPr>
      </w:pPr>
    </w:p>
    <w:p w14:paraId="30AFFFAC" w14:textId="259C3A60" w:rsidR="00E14FED" w:rsidRPr="001264B8" w:rsidRDefault="00E14FED" w:rsidP="00E14FED">
      <w:pPr>
        <w:jc w:val="both"/>
        <w:rPr>
          <w:rFonts w:ascii="Avenir Next" w:hAnsi="Avenir Next" w:cs="Arial"/>
          <w:sz w:val="22"/>
          <w:szCs w:val="22"/>
          <w:lang w:val="en-GB"/>
        </w:rPr>
      </w:pPr>
      <w:r w:rsidRPr="001264B8">
        <w:rPr>
          <w:rFonts w:ascii="Avenir Next" w:hAnsi="Avenir Next" w:cs="Arial"/>
          <w:sz w:val="22"/>
          <w:szCs w:val="22"/>
          <w:lang w:val="en-GB"/>
        </w:rPr>
        <w:t xml:space="preserve">A liquidator has been appointed to </w:t>
      </w:r>
      <w:proofErr w:type="spellStart"/>
      <w:r w:rsidRPr="001264B8">
        <w:rPr>
          <w:rFonts w:ascii="Avenir Next" w:hAnsi="Avenir Next" w:cs="Arial"/>
          <w:sz w:val="22"/>
          <w:szCs w:val="22"/>
          <w:lang w:val="en-GB"/>
        </w:rPr>
        <w:t>Aussiebee</w:t>
      </w:r>
      <w:proofErr w:type="spellEnd"/>
      <w:r w:rsidRPr="001264B8">
        <w:rPr>
          <w:rFonts w:ascii="Avenir Next" w:hAnsi="Avenir Next" w:cs="Arial"/>
          <w:sz w:val="22"/>
          <w:szCs w:val="22"/>
          <w:lang w:val="en-GB"/>
        </w:rPr>
        <w:t xml:space="preserve"> in </w:t>
      </w:r>
      <w:proofErr w:type="spellStart"/>
      <w:r w:rsidRPr="001264B8">
        <w:rPr>
          <w:rFonts w:ascii="Avenir Next" w:hAnsi="Avenir Next" w:cs="Arial"/>
          <w:sz w:val="22"/>
          <w:szCs w:val="22"/>
          <w:lang w:val="en-GB"/>
        </w:rPr>
        <w:t>Lyonesse</w:t>
      </w:r>
      <w:proofErr w:type="spellEnd"/>
      <w:r w:rsidRPr="001264B8">
        <w:rPr>
          <w:rFonts w:ascii="Avenir Next" w:hAnsi="Avenir Next" w:cs="Arial"/>
          <w:sz w:val="22"/>
          <w:szCs w:val="22"/>
          <w:lang w:val="en-GB"/>
        </w:rPr>
        <w:t xml:space="preserve">. She applies to the Federal Court of Australia for recognition of the </w:t>
      </w:r>
      <w:proofErr w:type="spellStart"/>
      <w:r w:rsidRPr="001264B8">
        <w:rPr>
          <w:rFonts w:ascii="Avenir Next" w:hAnsi="Avenir Next" w:cs="Arial"/>
          <w:sz w:val="22"/>
          <w:szCs w:val="22"/>
          <w:lang w:val="en-GB"/>
        </w:rPr>
        <w:t>Lyonessian</w:t>
      </w:r>
      <w:proofErr w:type="spellEnd"/>
      <w:r w:rsidRPr="001264B8">
        <w:rPr>
          <w:rFonts w:ascii="Avenir Next" w:hAnsi="Avenir Next" w:cs="Arial"/>
          <w:sz w:val="22"/>
          <w:szCs w:val="22"/>
          <w:lang w:val="en-GB"/>
        </w:rPr>
        <w:t xml:space="preserve"> liquidation as a foreign main proceeding</w:t>
      </w:r>
      <w:r w:rsidR="00B108A5" w:rsidRPr="001264B8">
        <w:rPr>
          <w:rFonts w:ascii="Avenir Next" w:hAnsi="Avenir Next" w:cs="Arial"/>
          <w:sz w:val="22"/>
          <w:szCs w:val="22"/>
          <w:lang w:val="en-GB"/>
        </w:rPr>
        <w:t xml:space="preserve"> under the </w:t>
      </w:r>
      <w:r w:rsidR="00B108A5" w:rsidRPr="001264B8">
        <w:rPr>
          <w:rFonts w:ascii="Avenir Next" w:hAnsi="Avenir Next" w:cs="Arial"/>
          <w:i/>
          <w:iCs/>
          <w:sz w:val="22"/>
          <w:szCs w:val="22"/>
          <w:lang w:val="en-GB"/>
        </w:rPr>
        <w:t>Cross-Border Insolvency Act 2008</w:t>
      </w:r>
      <w:r w:rsidRPr="001264B8">
        <w:rPr>
          <w:rFonts w:ascii="Avenir Next" w:hAnsi="Avenir Next" w:cs="Arial"/>
          <w:sz w:val="22"/>
          <w:szCs w:val="22"/>
          <w:lang w:val="en-GB"/>
        </w:rPr>
        <w:t xml:space="preserve">, and for orders entrusting </w:t>
      </w:r>
      <w:proofErr w:type="spellStart"/>
      <w:r w:rsidRPr="001264B8">
        <w:rPr>
          <w:rFonts w:ascii="Avenir Next" w:hAnsi="Avenir Next" w:cs="Arial"/>
          <w:sz w:val="22"/>
          <w:szCs w:val="22"/>
          <w:lang w:val="en-GB"/>
        </w:rPr>
        <w:t>Aussiebee’s</w:t>
      </w:r>
      <w:proofErr w:type="spellEnd"/>
      <w:r w:rsidRPr="001264B8">
        <w:rPr>
          <w:rFonts w:ascii="Avenir Next" w:hAnsi="Avenir Next" w:cs="Arial"/>
          <w:sz w:val="22"/>
          <w:szCs w:val="22"/>
          <w:lang w:val="en-GB"/>
        </w:rPr>
        <w:t xml:space="preserve"> assets (including </w:t>
      </w:r>
      <w:proofErr w:type="spellStart"/>
      <w:r w:rsidRPr="001264B8">
        <w:rPr>
          <w:rFonts w:ascii="Avenir Next" w:hAnsi="Avenir Next" w:cs="Arial"/>
          <w:sz w:val="22"/>
          <w:szCs w:val="22"/>
          <w:lang w:val="en-GB"/>
        </w:rPr>
        <w:t>Aussiebee’s</w:t>
      </w:r>
      <w:proofErr w:type="spellEnd"/>
      <w:r w:rsidRPr="001264B8">
        <w:rPr>
          <w:rFonts w:ascii="Avenir Next" w:hAnsi="Avenir Next" w:cs="Arial"/>
          <w:sz w:val="22"/>
          <w:szCs w:val="22"/>
          <w:lang w:val="en-GB"/>
        </w:rPr>
        <w:t xml:space="preserve"> shares in </w:t>
      </w:r>
      <w:proofErr w:type="spellStart"/>
      <w:r w:rsidRPr="001264B8">
        <w:rPr>
          <w:rFonts w:ascii="Avenir Next" w:hAnsi="Avenir Next" w:cs="Arial"/>
          <w:sz w:val="22"/>
          <w:szCs w:val="22"/>
          <w:lang w:val="en-GB"/>
        </w:rPr>
        <w:t>NewYums</w:t>
      </w:r>
      <w:proofErr w:type="spellEnd"/>
      <w:r w:rsidRPr="001264B8">
        <w:rPr>
          <w:rFonts w:ascii="Avenir Next" w:hAnsi="Avenir Next" w:cs="Arial"/>
          <w:sz w:val="22"/>
          <w:szCs w:val="22"/>
          <w:lang w:val="en-GB"/>
        </w:rPr>
        <w:t xml:space="preserve"> which are worth AUD</w:t>
      </w:r>
      <w:r w:rsidR="001316B3" w:rsidRPr="001264B8">
        <w:rPr>
          <w:rFonts w:ascii="Avenir Next" w:hAnsi="Avenir Next" w:cs="Arial"/>
          <w:sz w:val="22"/>
          <w:szCs w:val="22"/>
          <w:lang w:val="en-GB"/>
        </w:rPr>
        <w:t xml:space="preserve"> </w:t>
      </w:r>
      <w:r w:rsidRPr="001264B8">
        <w:rPr>
          <w:rFonts w:ascii="Avenir Next" w:hAnsi="Avenir Next" w:cs="Arial"/>
          <w:sz w:val="22"/>
          <w:szCs w:val="22"/>
          <w:lang w:val="en-GB"/>
        </w:rPr>
        <w:t xml:space="preserve">20 million) to her, so that she can realise them for the benefit of creditors in the </w:t>
      </w:r>
      <w:proofErr w:type="spellStart"/>
      <w:r w:rsidRPr="001264B8">
        <w:rPr>
          <w:rFonts w:ascii="Avenir Next" w:hAnsi="Avenir Next" w:cs="Arial"/>
          <w:sz w:val="22"/>
          <w:szCs w:val="22"/>
          <w:lang w:val="en-GB"/>
        </w:rPr>
        <w:t>Lyonessian</w:t>
      </w:r>
      <w:proofErr w:type="spellEnd"/>
      <w:r w:rsidRPr="001264B8">
        <w:rPr>
          <w:rFonts w:ascii="Avenir Next" w:hAnsi="Avenir Next" w:cs="Arial"/>
          <w:sz w:val="22"/>
          <w:szCs w:val="22"/>
          <w:lang w:val="en-GB"/>
        </w:rPr>
        <w:t xml:space="preserve"> liquidation.</w:t>
      </w:r>
    </w:p>
    <w:p w14:paraId="6AF033F6" w14:textId="77777777" w:rsidR="00E14FED" w:rsidRPr="001264B8" w:rsidRDefault="00E14FED" w:rsidP="00E14FED">
      <w:pPr>
        <w:jc w:val="both"/>
        <w:rPr>
          <w:rFonts w:ascii="Avenir Next" w:hAnsi="Avenir Next" w:cs="Arial"/>
          <w:sz w:val="22"/>
          <w:szCs w:val="22"/>
          <w:lang w:val="en-GB"/>
        </w:rPr>
      </w:pPr>
    </w:p>
    <w:p w14:paraId="1C065357" w14:textId="24CF7869" w:rsidR="00E14FED" w:rsidRPr="001264B8" w:rsidRDefault="00E14FED" w:rsidP="00E14FED">
      <w:pPr>
        <w:jc w:val="both"/>
        <w:rPr>
          <w:rFonts w:ascii="Avenir Next" w:hAnsi="Avenir Next" w:cs="Arial"/>
          <w:sz w:val="22"/>
          <w:szCs w:val="22"/>
          <w:lang w:val="en-GB"/>
        </w:rPr>
      </w:pPr>
      <w:proofErr w:type="spellStart"/>
      <w:r w:rsidRPr="001264B8">
        <w:rPr>
          <w:rFonts w:ascii="Avenir Next" w:hAnsi="Avenir Next" w:cs="Arial"/>
          <w:sz w:val="22"/>
          <w:szCs w:val="22"/>
          <w:lang w:val="en-GB"/>
        </w:rPr>
        <w:t>Aussiebee</w:t>
      </w:r>
      <w:proofErr w:type="spellEnd"/>
      <w:r w:rsidRPr="001264B8">
        <w:rPr>
          <w:rFonts w:ascii="Avenir Next" w:hAnsi="Avenir Next" w:cs="Arial"/>
          <w:sz w:val="22"/>
          <w:szCs w:val="22"/>
          <w:lang w:val="en-GB"/>
        </w:rPr>
        <w:t xml:space="preserve"> owes AUD</w:t>
      </w:r>
      <w:r w:rsidR="001316B3" w:rsidRPr="001264B8">
        <w:rPr>
          <w:rFonts w:ascii="Avenir Next" w:hAnsi="Avenir Next" w:cs="Arial"/>
          <w:sz w:val="22"/>
          <w:szCs w:val="22"/>
          <w:lang w:val="en-GB"/>
        </w:rPr>
        <w:t xml:space="preserve"> </w:t>
      </w:r>
      <w:r w:rsidRPr="001264B8">
        <w:rPr>
          <w:rFonts w:ascii="Avenir Next" w:hAnsi="Avenir Next" w:cs="Arial"/>
          <w:sz w:val="22"/>
          <w:szCs w:val="22"/>
          <w:lang w:val="en-GB"/>
        </w:rPr>
        <w:t xml:space="preserve">12 million in taxes in Australia, payable to the Australian Taxation Office (ATO). Assume that revenue creditors such as the ATO are not entitled to prove in the </w:t>
      </w:r>
      <w:proofErr w:type="spellStart"/>
      <w:r w:rsidRPr="001264B8">
        <w:rPr>
          <w:rFonts w:ascii="Avenir Next" w:hAnsi="Avenir Next" w:cs="Arial"/>
          <w:sz w:val="22"/>
          <w:szCs w:val="22"/>
          <w:lang w:val="en-GB"/>
        </w:rPr>
        <w:t>Lyonessian</w:t>
      </w:r>
      <w:proofErr w:type="spellEnd"/>
      <w:r w:rsidRPr="001264B8">
        <w:rPr>
          <w:rFonts w:ascii="Avenir Next" w:hAnsi="Avenir Next" w:cs="Arial"/>
          <w:sz w:val="22"/>
          <w:szCs w:val="22"/>
          <w:lang w:val="en-GB"/>
        </w:rPr>
        <w:t xml:space="preserve"> liquidation.</w:t>
      </w:r>
    </w:p>
    <w:p w14:paraId="39B7E488" w14:textId="77777777" w:rsidR="00E14FED" w:rsidRPr="001264B8" w:rsidRDefault="00E14FED" w:rsidP="00E14FED">
      <w:pPr>
        <w:jc w:val="both"/>
        <w:rPr>
          <w:rFonts w:ascii="Avenir Next" w:hAnsi="Avenir Next" w:cs="Arial"/>
          <w:sz w:val="22"/>
          <w:szCs w:val="22"/>
          <w:lang w:val="en-GB"/>
        </w:rPr>
      </w:pPr>
    </w:p>
    <w:p w14:paraId="5EC70A86" w14:textId="5DDF196A" w:rsidR="00E14FED" w:rsidRPr="001264B8" w:rsidRDefault="00E14FED" w:rsidP="00E14FED">
      <w:pPr>
        <w:jc w:val="both"/>
        <w:rPr>
          <w:rFonts w:ascii="Avenir Next" w:hAnsi="Avenir Next" w:cs="Arial"/>
          <w:sz w:val="22"/>
          <w:szCs w:val="22"/>
          <w:lang w:val="en-GB"/>
        </w:rPr>
      </w:pPr>
      <w:r w:rsidRPr="001264B8">
        <w:rPr>
          <w:rFonts w:ascii="Avenir Next" w:hAnsi="Avenir Next" w:cs="Arial"/>
          <w:sz w:val="22"/>
          <w:szCs w:val="22"/>
          <w:lang w:val="en-GB"/>
        </w:rPr>
        <w:t>You are advising the ATO. What should the ATO do to protect or improve its position?</w:t>
      </w:r>
    </w:p>
    <w:p w14:paraId="52DED2EB" w14:textId="494E724A" w:rsidR="008420F8" w:rsidRPr="001264B8" w:rsidRDefault="008420F8" w:rsidP="00E14FED">
      <w:pPr>
        <w:jc w:val="both"/>
        <w:rPr>
          <w:rFonts w:ascii="Avenir Next" w:hAnsi="Avenir Next" w:cs="Arial"/>
          <w:sz w:val="22"/>
          <w:szCs w:val="22"/>
          <w:lang w:val="en-GB"/>
        </w:rPr>
      </w:pPr>
    </w:p>
    <w:p w14:paraId="0FAF8BAD" w14:textId="23FF2D3B" w:rsidR="009E210B" w:rsidRDefault="00133CED" w:rsidP="008420F8">
      <w:pPr>
        <w:jc w:val="both"/>
        <w:rPr>
          <w:rFonts w:ascii="Avenir Next" w:hAnsi="Avenir Next" w:cs="Arial"/>
          <w:color w:val="808080" w:themeColor="background1" w:themeShade="80"/>
          <w:sz w:val="22"/>
          <w:szCs w:val="22"/>
          <w:lang w:val="en-GB"/>
        </w:rPr>
      </w:pPr>
      <w:proofErr w:type="gramStart"/>
      <w:r w:rsidRPr="001264B8">
        <w:rPr>
          <w:rFonts w:ascii="Avenir Next" w:hAnsi="Avenir Next" w:cs="Arial"/>
          <w:color w:val="808080" w:themeColor="background1" w:themeShade="80"/>
          <w:sz w:val="22"/>
          <w:szCs w:val="22"/>
          <w:lang w:val="en-GB"/>
        </w:rPr>
        <w:t>First of all</w:t>
      </w:r>
      <w:proofErr w:type="gramEnd"/>
      <w:r w:rsidRPr="001264B8">
        <w:rPr>
          <w:rFonts w:ascii="Avenir Next" w:hAnsi="Avenir Next" w:cs="Arial"/>
          <w:color w:val="808080" w:themeColor="background1" w:themeShade="80"/>
          <w:sz w:val="22"/>
          <w:szCs w:val="22"/>
          <w:lang w:val="en-GB"/>
        </w:rPr>
        <w:t>, the ATO</w:t>
      </w:r>
      <w:r w:rsidR="009542CD" w:rsidRPr="001264B8">
        <w:rPr>
          <w:rFonts w:ascii="Avenir Next" w:hAnsi="Avenir Next" w:cs="Arial"/>
          <w:color w:val="808080" w:themeColor="background1" w:themeShade="80"/>
          <w:sz w:val="22"/>
          <w:szCs w:val="22"/>
          <w:lang w:val="en-GB"/>
        </w:rPr>
        <w:t xml:space="preserve"> could question if </w:t>
      </w:r>
      <w:proofErr w:type="spellStart"/>
      <w:r w:rsidR="009542CD" w:rsidRPr="001264B8">
        <w:rPr>
          <w:rFonts w:ascii="Avenir Next" w:hAnsi="Avenir Next" w:cs="Arial"/>
          <w:color w:val="808080" w:themeColor="background1" w:themeShade="80"/>
          <w:sz w:val="22"/>
          <w:szCs w:val="22"/>
          <w:lang w:val="en-GB"/>
        </w:rPr>
        <w:t>Aussiebee’s</w:t>
      </w:r>
      <w:proofErr w:type="spellEnd"/>
      <w:r w:rsidR="009542CD" w:rsidRPr="001264B8">
        <w:rPr>
          <w:rFonts w:ascii="Avenir Next" w:hAnsi="Avenir Next" w:cs="Arial"/>
          <w:color w:val="808080" w:themeColor="background1" w:themeShade="80"/>
          <w:sz w:val="22"/>
          <w:szCs w:val="22"/>
          <w:lang w:val="en-GB"/>
        </w:rPr>
        <w:t xml:space="preserve"> COMI (</w:t>
      </w:r>
      <w:proofErr w:type="spellStart"/>
      <w:r w:rsidR="009542CD" w:rsidRPr="001264B8">
        <w:rPr>
          <w:rFonts w:ascii="Avenir Next" w:hAnsi="Avenir Next" w:cs="Arial"/>
          <w:color w:val="808080" w:themeColor="background1" w:themeShade="80"/>
          <w:sz w:val="22"/>
          <w:szCs w:val="22"/>
          <w:lang w:val="en-GB"/>
        </w:rPr>
        <w:t>center</w:t>
      </w:r>
      <w:proofErr w:type="spellEnd"/>
      <w:r w:rsidR="009542CD" w:rsidRPr="001264B8">
        <w:rPr>
          <w:rFonts w:ascii="Avenir Next" w:hAnsi="Avenir Next" w:cs="Arial"/>
          <w:color w:val="808080" w:themeColor="background1" w:themeShade="80"/>
          <w:sz w:val="22"/>
          <w:szCs w:val="22"/>
          <w:lang w:val="en-GB"/>
        </w:rPr>
        <w:t xml:space="preserve"> of main interest) is </w:t>
      </w:r>
      <w:r w:rsidR="00A06588" w:rsidRPr="001264B8">
        <w:rPr>
          <w:rFonts w:ascii="Avenir Next" w:hAnsi="Avenir Next" w:cs="Arial"/>
          <w:color w:val="808080" w:themeColor="background1" w:themeShade="80"/>
          <w:sz w:val="22"/>
          <w:szCs w:val="22"/>
          <w:lang w:val="en-GB"/>
        </w:rPr>
        <w:t xml:space="preserve">really in </w:t>
      </w:r>
      <w:proofErr w:type="spellStart"/>
      <w:r w:rsidR="00A06588" w:rsidRPr="001264B8">
        <w:rPr>
          <w:rFonts w:ascii="Avenir Next" w:hAnsi="Avenir Next" w:cs="Arial"/>
          <w:color w:val="808080" w:themeColor="background1" w:themeShade="80"/>
          <w:sz w:val="22"/>
          <w:szCs w:val="22"/>
          <w:lang w:val="en-GB"/>
        </w:rPr>
        <w:t>Lyonesse</w:t>
      </w:r>
      <w:proofErr w:type="spellEnd"/>
      <w:r w:rsidR="00A06588" w:rsidRPr="001264B8">
        <w:rPr>
          <w:rFonts w:ascii="Avenir Next" w:hAnsi="Avenir Next" w:cs="Arial"/>
          <w:color w:val="808080" w:themeColor="background1" w:themeShade="80"/>
          <w:sz w:val="22"/>
          <w:szCs w:val="22"/>
          <w:lang w:val="en-GB"/>
        </w:rPr>
        <w:t xml:space="preserve"> or not.</w:t>
      </w:r>
      <w:r w:rsidR="00F03D01" w:rsidRPr="001264B8">
        <w:rPr>
          <w:rFonts w:ascii="Avenir Next" w:hAnsi="Avenir Next" w:cs="Arial"/>
          <w:color w:val="808080" w:themeColor="background1" w:themeShade="80"/>
          <w:sz w:val="22"/>
          <w:szCs w:val="22"/>
          <w:lang w:val="en-GB"/>
        </w:rPr>
        <w:t xml:space="preserve"> The definition of the COMI is paramount, since</w:t>
      </w:r>
      <w:r w:rsidR="004D6DE0" w:rsidRPr="001264B8">
        <w:rPr>
          <w:rFonts w:ascii="Avenir Next" w:hAnsi="Avenir Next" w:cs="Arial"/>
          <w:color w:val="808080" w:themeColor="background1" w:themeShade="80"/>
          <w:sz w:val="22"/>
          <w:szCs w:val="22"/>
          <w:lang w:val="en-GB"/>
        </w:rPr>
        <w:t>,</w:t>
      </w:r>
      <w:r w:rsidR="00F03D01" w:rsidRPr="001264B8">
        <w:rPr>
          <w:rFonts w:ascii="Avenir Next" w:hAnsi="Avenir Next" w:cs="Arial"/>
          <w:color w:val="808080" w:themeColor="background1" w:themeShade="80"/>
          <w:sz w:val="22"/>
          <w:szCs w:val="22"/>
          <w:lang w:val="en-GB"/>
        </w:rPr>
        <w:t xml:space="preserve"> if </w:t>
      </w:r>
      <w:r w:rsidR="00813F4F" w:rsidRPr="001264B8">
        <w:rPr>
          <w:rFonts w:ascii="Avenir Next" w:hAnsi="Avenir Next" w:cs="Arial"/>
          <w:color w:val="808080" w:themeColor="background1" w:themeShade="80"/>
          <w:sz w:val="22"/>
          <w:szCs w:val="22"/>
          <w:lang w:val="en-GB"/>
        </w:rPr>
        <w:t>the Federal Court of Australia fin</w:t>
      </w:r>
      <w:r w:rsidR="00EF0853" w:rsidRPr="001264B8">
        <w:rPr>
          <w:rFonts w:ascii="Avenir Next" w:hAnsi="Avenir Next" w:cs="Arial"/>
          <w:color w:val="808080" w:themeColor="background1" w:themeShade="80"/>
          <w:sz w:val="22"/>
          <w:szCs w:val="22"/>
          <w:lang w:val="en-GB"/>
        </w:rPr>
        <w:t>d</w:t>
      </w:r>
      <w:r w:rsidR="00813F4F" w:rsidRPr="001264B8">
        <w:rPr>
          <w:rFonts w:ascii="Avenir Next" w:hAnsi="Avenir Next" w:cs="Arial"/>
          <w:color w:val="808080" w:themeColor="background1" w:themeShade="80"/>
          <w:sz w:val="22"/>
          <w:szCs w:val="22"/>
          <w:lang w:val="en-GB"/>
        </w:rPr>
        <w:t xml:space="preserve">s </w:t>
      </w:r>
      <w:r w:rsidR="00FE0F46" w:rsidRPr="001264B8">
        <w:rPr>
          <w:rFonts w:ascii="Avenir Next" w:hAnsi="Avenir Next" w:cs="Arial"/>
          <w:color w:val="808080" w:themeColor="background1" w:themeShade="80"/>
          <w:sz w:val="22"/>
          <w:szCs w:val="22"/>
          <w:lang w:val="en-GB"/>
        </w:rPr>
        <w:t xml:space="preserve">that the COMI of </w:t>
      </w:r>
      <w:proofErr w:type="spellStart"/>
      <w:r w:rsidR="00FE0F46" w:rsidRPr="001264B8">
        <w:rPr>
          <w:rFonts w:ascii="Avenir Next" w:hAnsi="Avenir Next" w:cs="Arial"/>
          <w:color w:val="808080" w:themeColor="background1" w:themeShade="80"/>
          <w:sz w:val="22"/>
          <w:szCs w:val="22"/>
          <w:lang w:val="en-GB"/>
        </w:rPr>
        <w:t>Aussiebee</w:t>
      </w:r>
      <w:proofErr w:type="spellEnd"/>
      <w:r w:rsidR="00FE0F46" w:rsidRPr="001264B8">
        <w:rPr>
          <w:rFonts w:ascii="Avenir Next" w:hAnsi="Avenir Next" w:cs="Arial"/>
          <w:color w:val="808080" w:themeColor="background1" w:themeShade="80"/>
          <w:sz w:val="22"/>
          <w:szCs w:val="22"/>
          <w:lang w:val="en-GB"/>
        </w:rPr>
        <w:t xml:space="preserve"> is in </w:t>
      </w:r>
      <w:proofErr w:type="spellStart"/>
      <w:r w:rsidR="00FE0F46" w:rsidRPr="001264B8">
        <w:rPr>
          <w:rFonts w:ascii="Avenir Next" w:hAnsi="Avenir Next" w:cs="Arial"/>
          <w:color w:val="808080" w:themeColor="background1" w:themeShade="80"/>
          <w:sz w:val="22"/>
          <w:szCs w:val="22"/>
          <w:lang w:val="en-GB"/>
        </w:rPr>
        <w:t>Lyonesse</w:t>
      </w:r>
      <w:proofErr w:type="spellEnd"/>
      <w:r w:rsidR="00EF0853" w:rsidRPr="001264B8">
        <w:rPr>
          <w:rFonts w:ascii="Avenir Next" w:hAnsi="Avenir Next" w:cs="Arial"/>
          <w:color w:val="808080" w:themeColor="background1" w:themeShade="80"/>
          <w:sz w:val="22"/>
          <w:szCs w:val="22"/>
          <w:lang w:val="en-GB"/>
        </w:rPr>
        <w:t xml:space="preserve">, the </w:t>
      </w:r>
      <w:proofErr w:type="spellStart"/>
      <w:r w:rsidR="00FE0F46" w:rsidRPr="001264B8">
        <w:rPr>
          <w:rFonts w:ascii="Avenir Next" w:hAnsi="Avenir Next" w:cs="Arial"/>
          <w:color w:val="808080" w:themeColor="background1" w:themeShade="80"/>
          <w:sz w:val="22"/>
          <w:szCs w:val="22"/>
          <w:lang w:val="en-GB"/>
        </w:rPr>
        <w:t>Lyonessian</w:t>
      </w:r>
      <w:proofErr w:type="spellEnd"/>
      <w:r w:rsidR="00FE0F46" w:rsidRPr="001264B8">
        <w:rPr>
          <w:rFonts w:ascii="Avenir Next" w:hAnsi="Avenir Next" w:cs="Arial"/>
          <w:color w:val="808080" w:themeColor="background1" w:themeShade="80"/>
          <w:sz w:val="22"/>
          <w:szCs w:val="22"/>
          <w:lang w:val="en-GB"/>
        </w:rPr>
        <w:t xml:space="preserve"> liquidation </w:t>
      </w:r>
      <w:r w:rsidR="00EF0853" w:rsidRPr="001264B8">
        <w:rPr>
          <w:rFonts w:ascii="Avenir Next" w:hAnsi="Avenir Next" w:cs="Arial"/>
          <w:color w:val="808080" w:themeColor="background1" w:themeShade="80"/>
          <w:sz w:val="22"/>
          <w:szCs w:val="22"/>
          <w:lang w:val="en-GB"/>
        </w:rPr>
        <w:t xml:space="preserve">will be recognised </w:t>
      </w:r>
      <w:r w:rsidR="00FE0F46" w:rsidRPr="001264B8">
        <w:rPr>
          <w:rFonts w:ascii="Avenir Next" w:hAnsi="Avenir Next" w:cs="Arial"/>
          <w:color w:val="808080" w:themeColor="background1" w:themeShade="80"/>
          <w:sz w:val="22"/>
          <w:szCs w:val="22"/>
          <w:lang w:val="en-GB"/>
        </w:rPr>
        <w:t>as a foreign main proceeding under the Cross-Border Insolvency Act 2008</w:t>
      </w:r>
      <w:r w:rsidR="00EF0853" w:rsidRPr="001264B8">
        <w:rPr>
          <w:rFonts w:ascii="Avenir Next" w:hAnsi="Avenir Next" w:cs="Arial"/>
          <w:color w:val="808080" w:themeColor="background1" w:themeShade="80"/>
          <w:sz w:val="22"/>
          <w:szCs w:val="22"/>
          <w:lang w:val="en-GB"/>
        </w:rPr>
        <w:t xml:space="preserve"> (which enacted </w:t>
      </w:r>
      <w:r w:rsidR="00A72DEA" w:rsidRPr="001264B8">
        <w:rPr>
          <w:rFonts w:ascii="Avenir Next" w:hAnsi="Avenir Next" w:cs="Arial"/>
          <w:color w:val="808080" w:themeColor="background1" w:themeShade="80"/>
          <w:sz w:val="22"/>
          <w:szCs w:val="22"/>
          <w:lang w:val="en-GB"/>
        </w:rPr>
        <w:t>the Model Law on Cross-Border Insolve</w:t>
      </w:r>
      <w:r w:rsidR="003C23B6" w:rsidRPr="001264B8">
        <w:rPr>
          <w:rFonts w:ascii="Avenir Next" w:hAnsi="Avenir Next" w:cs="Arial"/>
          <w:color w:val="808080" w:themeColor="background1" w:themeShade="80"/>
          <w:sz w:val="22"/>
          <w:szCs w:val="22"/>
          <w:lang w:val="en-GB"/>
        </w:rPr>
        <w:t>ncy – MLCBI)</w:t>
      </w:r>
      <w:r w:rsidR="009E210B" w:rsidRPr="001264B8">
        <w:rPr>
          <w:rFonts w:ascii="Avenir Next" w:hAnsi="Avenir Next" w:cs="Arial"/>
          <w:color w:val="808080" w:themeColor="background1" w:themeShade="80"/>
          <w:sz w:val="22"/>
          <w:szCs w:val="22"/>
          <w:lang w:val="en-GB"/>
        </w:rPr>
        <w:t xml:space="preserve">. </w:t>
      </w:r>
      <w:r w:rsidR="001264B8">
        <w:rPr>
          <w:rFonts w:ascii="Avenir Next" w:hAnsi="Avenir Next" w:cs="Arial"/>
          <w:color w:val="808080" w:themeColor="background1" w:themeShade="80"/>
          <w:sz w:val="22"/>
          <w:szCs w:val="22"/>
          <w:lang w:val="en-GB"/>
        </w:rPr>
        <w:t>On the other hand, i</w:t>
      </w:r>
      <w:r w:rsidR="009E210B" w:rsidRPr="001264B8">
        <w:rPr>
          <w:rFonts w:ascii="Avenir Next" w:hAnsi="Avenir Next" w:cs="Arial"/>
          <w:color w:val="808080" w:themeColor="background1" w:themeShade="80"/>
          <w:sz w:val="22"/>
          <w:szCs w:val="22"/>
          <w:lang w:val="en-GB"/>
        </w:rPr>
        <w:t>f ATO demonstrates</w:t>
      </w:r>
      <w:r w:rsidR="00BD362C" w:rsidRPr="001264B8">
        <w:rPr>
          <w:rFonts w:ascii="Avenir Next" w:hAnsi="Avenir Next" w:cs="Arial"/>
          <w:color w:val="808080" w:themeColor="background1" w:themeShade="80"/>
          <w:sz w:val="22"/>
          <w:szCs w:val="22"/>
          <w:lang w:val="en-GB"/>
        </w:rPr>
        <w:t xml:space="preserve"> </w:t>
      </w:r>
      <w:r w:rsidR="009E210B" w:rsidRPr="001264B8">
        <w:rPr>
          <w:rFonts w:ascii="Avenir Next" w:hAnsi="Avenir Next" w:cs="Arial"/>
          <w:color w:val="808080" w:themeColor="background1" w:themeShade="80"/>
          <w:sz w:val="22"/>
          <w:szCs w:val="22"/>
          <w:lang w:val="en-GB"/>
        </w:rPr>
        <w:t xml:space="preserve">that the COMI of </w:t>
      </w:r>
      <w:proofErr w:type="spellStart"/>
      <w:r w:rsidR="009E210B" w:rsidRPr="001264B8">
        <w:rPr>
          <w:rFonts w:ascii="Avenir Next" w:hAnsi="Avenir Next" w:cs="Arial"/>
          <w:color w:val="808080" w:themeColor="background1" w:themeShade="80"/>
          <w:sz w:val="22"/>
          <w:szCs w:val="22"/>
          <w:lang w:val="en-GB"/>
        </w:rPr>
        <w:t>Aussiebee</w:t>
      </w:r>
      <w:proofErr w:type="spellEnd"/>
      <w:r w:rsidR="009E210B" w:rsidRPr="001264B8">
        <w:rPr>
          <w:rFonts w:ascii="Avenir Next" w:hAnsi="Avenir Next" w:cs="Arial"/>
          <w:color w:val="808080" w:themeColor="background1" w:themeShade="80"/>
          <w:sz w:val="22"/>
          <w:szCs w:val="22"/>
          <w:lang w:val="en-GB"/>
        </w:rPr>
        <w:t xml:space="preserve"> is</w:t>
      </w:r>
      <w:r w:rsidR="008B026B" w:rsidRPr="001264B8">
        <w:rPr>
          <w:rFonts w:ascii="Avenir Next" w:hAnsi="Avenir Next" w:cs="Arial"/>
          <w:color w:val="808080" w:themeColor="background1" w:themeShade="80"/>
          <w:sz w:val="22"/>
          <w:szCs w:val="22"/>
          <w:lang w:val="en-GB"/>
        </w:rPr>
        <w:t xml:space="preserve"> in</w:t>
      </w:r>
      <w:r w:rsidR="009E210B" w:rsidRPr="001264B8">
        <w:rPr>
          <w:rFonts w:ascii="Avenir Next" w:hAnsi="Avenir Next" w:cs="Arial"/>
          <w:color w:val="808080" w:themeColor="background1" w:themeShade="80"/>
          <w:sz w:val="22"/>
          <w:szCs w:val="22"/>
          <w:lang w:val="en-GB"/>
        </w:rPr>
        <w:t xml:space="preserve"> Australia, not </w:t>
      </w:r>
      <w:proofErr w:type="spellStart"/>
      <w:r w:rsidR="009E210B" w:rsidRPr="001264B8">
        <w:rPr>
          <w:rFonts w:ascii="Avenir Next" w:hAnsi="Avenir Next" w:cs="Arial"/>
          <w:color w:val="808080" w:themeColor="background1" w:themeShade="80"/>
          <w:sz w:val="22"/>
          <w:szCs w:val="22"/>
          <w:lang w:val="en-GB"/>
        </w:rPr>
        <w:t>Lyonesse</w:t>
      </w:r>
      <w:proofErr w:type="spellEnd"/>
      <w:r w:rsidR="009E210B" w:rsidRPr="001264B8">
        <w:rPr>
          <w:rFonts w:ascii="Avenir Next" w:hAnsi="Avenir Next" w:cs="Arial"/>
          <w:color w:val="808080" w:themeColor="background1" w:themeShade="80"/>
          <w:sz w:val="22"/>
          <w:szCs w:val="22"/>
          <w:lang w:val="en-GB"/>
        </w:rPr>
        <w:t xml:space="preserve">, </w:t>
      </w:r>
      <w:r w:rsidR="00B70E9C" w:rsidRPr="001264B8">
        <w:rPr>
          <w:rFonts w:ascii="Avenir Next" w:hAnsi="Avenir Next" w:cs="Arial"/>
          <w:color w:val="808080" w:themeColor="background1" w:themeShade="80"/>
          <w:sz w:val="22"/>
          <w:szCs w:val="22"/>
          <w:lang w:val="en-GB"/>
        </w:rPr>
        <w:t>ATO could ask for the Federal Court of Australia</w:t>
      </w:r>
      <w:r w:rsidR="00933FAA" w:rsidRPr="001264B8">
        <w:rPr>
          <w:rFonts w:ascii="Avenir Next" w:hAnsi="Avenir Next" w:cs="Arial"/>
          <w:color w:val="808080" w:themeColor="background1" w:themeShade="80"/>
          <w:sz w:val="22"/>
          <w:szCs w:val="22"/>
          <w:lang w:val="en-GB"/>
        </w:rPr>
        <w:t xml:space="preserve"> </w:t>
      </w:r>
      <w:r w:rsidR="001264B8">
        <w:rPr>
          <w:rFonts w:ascii="Avenir Next" w:hAnsi="Avenir Next" w:cs="Arial"/>
          <w:color w:val="808080" w:themeColor="background1" w:themeShade="80"/>
          <w:sz w:val="22"/>
          <w:szCs w:val="22"/>
          <w:lang w:val="en-GB"/>
        </w:rPr>
        <w:t xml:space="preserve">to </w:t>
      </w:r>
      <w:r w:rsidR="001264B8" w:rsidRPr="001264B8">
        <w:rPr>
          <w:rFonts w:ascii="Avenir Next" w:hAnsi="Avenir Next" w:cs="Arial"/>
          <w:color w:val="808080" w:themeColor="background1" w:themeShade="80"/>
          <w:sz w:val="22"/>
          <w:szCs w:val="22"/>
          <w:lang w:val="en-GB"/>
        </w:rPr>
        <w:t xml:space="preserve">not </w:t>
      </w:r>
      <w:proofErr w:type="spellStart"/>
      <w:r w:rsidR="001264B8" w:rsidRPr="001264B8">
        <w:rPr>
          <w:rFonts w:ascii="Avenir Next" w:hAnsi="Avenir Next" w:cs="Arial"/>
          <w:color w:val="808080" w:themeColor="background1" w:themeShade="80"/>
          <w:sz w:val="22"/>
          <w:szCs w:val="22"/>
          <w:lang w:val="en-GB"/>
        </w:rPr>
        <w:t>entruste</w:t>
      </w:r>
      <w:proofErr w:type="spellEnd"/>
      <w:r w:rsidR="001264B8">
        <w:rPr>
          <w:rFonts w:ascii="Avenir Next" w:hAnsi="Avenir Next" w:cs="Arial"/>
          <w:color w:val="808080" w:themeColor="background1" w:themeShade="80"/>
          <w:sz w:val="22"/>
          <w:szCs w:val="22"/>
          <w:lang w:val="en-GB"/>
        </w:rPr>
        <w:t xml:space="preserve"> </w:t>
      </w:r>
      <w:r w:rsidR="009E210B" w:rsidRPr="001264B8">
        <w:rPr>
          <w:rFonts w:ascii="Avenir Next" w:hAnsi="Avenir Next" w:cs="Arial"/>
          <w:color w:val="808080" w:themeColor="background1" w:themeShade="80"/>
          <w:sz w:val="22"/>
          <w:szCs w:val="22"/>
          <w:lang w:val="en-GB"/>
        </w:rPr>
        <w:t xml:space="preserve">the assets of </w:t>
      </w:r>
      <w:proofErr w:type="spellStart"/>
      <w:r w:rsidR="009E210B" w:rsidRPr="001264B8">
        <w:rPr>
          <w:rFonts w:ascii="Avenir Next" w:hAnsi="Avenir Next" w:cs="Arial"/>
          <w:color w:val="808080" w:themeColor="background1" w:themeShade="80"/>
          <w:sz w:val="22"/>
          <w:szCs w:val="22"/>
          <w:lang w:val="en-GB"/>
        </w:rPr>
        <w:t>Aussibee</w:t>
      </w:r>
      <w:proofErr w:type="spellEnd"/>
      <w:r w:rsidR="009E210B" w:rsidRPr="001264B8">
        <w:rPr>
          <w:rFonts w:ascii="Avenir Next" w:hAnsi="Avenir Next" w:cs="Arial"/>
          <w:color w:val="808080" w:themeColor="background1" w:themeShade="80"/>
          <w:sz w:val="22"/>
          <w:szCs w:val="22"/>
          <w:lang w:val="en-GB"/>
        </w:rPr>
        <w:t xml:space="preserve"> to the </w:t>
      </w:r>
      <w:proofErr w:type="spellStart"/>
      <w:r w:rsidR="009E210B" w:rsidRPr="001264B8">
        <w:rPr>
          <w:rFonts w:ascii="Avenir Next" w:hAnsi="Avenir Next" w:cs="Arial"/>
          <w:color w:val="808080" w:themeColor="background1" w:themeShade="80"/>
          <w:sz w:val="22"/>
          <w:szCs w:val="22"/>
          <w:lang w:val="en-GB"/>
        </w:rPr>
        <w:t>Lyonessian</w:t>
      </w:r>
      <w:proofErr w:type="spellEnd"/>
      <w:r w:rsidR="009E210B" w:rsidRPr="001264B8">
        <w:rPr>
          <w:rFonts w:ascii="Avenir Next" w:hAnsi="Avenir Next" w:cs="Arial"/>
          <w:color w:val="808080" w:themeColor="background1" w:themeShade="80"/>
          <w:sz w:val="22"/>
          <w:szCs w:val="22"/>
          <w:lang w:val="en-GB"/>
        </w:rPr>
        <w:t xml:space="preserve"> liquidator.</w:t>
      </w:r>
    </w:p>
    <w:p w14:paraId="31339C47" w14:textId="77777777" w:rsidR="001264B8" w:rsidRPr="001264B8" w:rsidRDefault="001264B8" w:rsidP="008420F8">
      <w:pPr>
        <w:jc w:val="both"/>
        <w:rPr>
          <w:rFonts w:ascii="Avenir Next" w:hAnsi="Avenir Next" w:cs="Arial"/>
          <w:color w:val="808080" w:themeColor="background1" w:themeShade="80"/>
          <w:sz w:val="22"/>
          <w:szCs w:val="22"/>
          <w:lang w:val="en-GB"/>
        </w:rPr>
      </w:pPr>
    </w:p>
    <w:p w14:paraId="665E8808" w14:textId="49532A8A" w:rsidR="00BC4D88" w:rsidRDefault="00032370" w:rsidP="008420F8">
      <w:pPr>
        <w:jc w:val="both"/>
        <w:rPr>
          <w:rFonts w:ascii="Avenir Next" w:hAnsi="Avenir Next" w:cs="Arial"/>
          <w:color w:val="808080" w:themeColor="background1" w:themeShade="80"/>
          <w:sz w:val="22"/>
          <w:szCs w:val="22"/>
          <w:lang w:val="en-GB"/>
        </w:rPr>
      </w:pPr>
      <w:r w:rsidRPr="001264B8">
        <w:rPr>
          <w:rFonts w:ascii="Avenir Next" w:hAnsi="Avenir Next" w:cs="Arial"/>
          <w:color w:val="808080" w:themeColor="background1" w:themeShade="80"/>
          <w:sz w:val="22"/>
          <w:szCs w:val="22"/>
          <w:lang w:val="en-GB"/>
        </w:rPr>
        <w:lastRenderedPageBreak/>
        <w:t>But what shall determine the place of the COMI?</w:t>
      </w:r>
    </w:p>
    <w:p w14:paraId="1693D2AB" w14:textId="40059821" w:rsidR="00032370" w:rsidRDefault="00032370" w:rsidP="008420F8">
      <w:pPr>
        <w:jc w:val="both"/>
        <w:rPr>
          <w:rFonts w:ascii="Avenir Next" w:hAnsi="Avenir Next" w:cs="Arial"/>
          <w:color w:val="808080" w:themeColor="background1" w:themeShade="80"/>
          <w:sz w:val="22"/>
          <w:szCs w:val="22"/>
          <w:lang w:val="en-GB"/>
        </w:rPr>
      </w:pPr>
    </w:p>
    <w:p w14:paraId="6309C05A" w14:textId="7565CBA2" w:rsidR="006E0020" w:rsidRPr="00BC4D88" w:rsidRDefault="00697345" w:rsidP="006E00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BC4D88">
        <w:rPr>
          <w:rFonts w:ascii="Avenir Next" w:hAnsi="Avenir Next" w:cs="Arial"/>
          <w:color w:val="808080" w:themeColor="background1" w:themeShade="80"/>
          <w:sz w:val="22"/>
          <w:szCs w:val="22"/>
          <w:lang w:val="en-GB"/>
        </w:rPr>
        <w:t>he leading Australian decision on COMI</w:t>
      </w:r>
      <w:r>
        <w:rPr>
          <w:rFonts w:ascii="Avenir Next" w:hAnsi="Avenir Next" w:cs="Arial"/>
          <w:color w:val="808080" w:themeColor="background1" w:themeShade="80"/>
          <w:sz w:val="22"/>
          <w:szCs w:val="22"/>
          <w:lang w:val="en-GB"/>
        </w:rPr>
        <w:t xml:space="preserve"> is the </w:t>
      </w:r>
      <w:r w:rsidRPr="00BC4D88">
        <w:rPr>
          <w:rFonts w:ascii="Avenir Next" w:hAnsi="Avenir Next" w:cs="Arial"/>
          <w:color w:val="808080" w:themeColor="background1" w:themeShade="80"/>
          <w:sz w:val="22"/>
          <w:szCs w:val="22"/>
          <w:lang w:val="en-GB"/>
        </w:rPr>
        <w:t>Ackers v Saad Investments</w:t>
      </w:r>
      <w:r>
        <w:rPr>
          <w:rFonts w:ascii="Avenir Next" w:hAnsi="Avenir Next" w:cs="Arial"/>
          <w:color w:val="808080" w:themeColor="background1" w:themeShade="80"/>
          <w:sz w:val="22"/>
          <w:szCs w:val="22"/>
          <w:lang w:val="en-GB"/>
        </w:rPr>
        <w:t xml:space="preserve">. Basically, that decision </w:t>
      </w:r>
      <w:r w:rsidR="00D61DD5">
        <w:rPr>
          <w:rFonts w:ascii="Avenir Next" w:hAnsi="Avenir Next" w:cs="Arial"/>
          <w:color w:val="808080" w:themeColor="background1" w:themeShade="80"/>
          <w:sz w:val="22"/>
          <w:szCs w:val="22"/>
          <w:lang w:val="en-GB"/>
        </w:rPr>
        <w:t xml:space="preserve">followed the same principles adopted </w:t>
      </w:r>
      <w:r w:rsidR="00AF5FB2">
        <w:rPr>
          <w:rFonts w:ascii="Avenir Next" w:hAnsi="Avenir Next" w:cs="Arial"/>
          <w:color w:val="808080" w:themeColor="background1" w:themeShade="80"/>
          <w:sz w:val="22"/>
          <w:szCs w:val="22"/>
          <w:lang w:val="en-GB"/>
        </w:rPr>
        <w:t>b</w:t>
      </w:r>
      <w:r w:rsidR="00D61DD5">
        <w:rPr>
          <w:rFonts w:ascii="Avenir Next" w:hAnsi="Avenir Next" w:cs="Arial"/>
          <w:color w:val="808080" w:themeColor="background1" w:themeShade="80"/>
          <w:sz w:val="22"/>
          <w:szCs w:val="22"/>
          <w:lang w:val="en-GB"/>
        </w:rPr>
        <w:t xml:space="preserve">y the European Court of Justice in the </w:t>
      </w:r>
      <w:proofErr w:type="spellStart"/>
      <w:r w:rsidR="00D61DD5">
        <w:rPr>
          <w:rFonts w:ascii="Avenir Next" w:hAnsi="Avenir Next" w:cs="Arial"/>
          <w:color w:val="808080" w:themeColor="background1" w:themeShade="80"/>
          <w:sz w:val="22"/>
          <w:szCs w:val="22"/>
          <w:lang w:val="en-GB"/>
        </w:rPr>
        <w:t>Eurofood</w:t>
      </w:r>
      <w:proofErr w:type="spellEnd"/>
      <w:r w:rsidR="00D61DD5">
        <w:rPr>
          <w:rFonts w:ascii="Avenir Next" w:hAnsi="Avenir Next" w:cs="Arial"/>
          <w:color w:val="808080" w:themeColor="background1" w:themeShade="80"/>
          <w:sz w:val="22"/>
          <w:szCs w:val="22"/>
          <w:lang w:val="en-GB"/>
        </w:rPr>
        <w:t xml:space="preserve"> Case</w:t>
      </w:r>
      <w:r w:rsidR="006E0020">
        <w:rPr>
          <w:rFonts w:ascii="Avenir Next" w:hAnsi="Avenir Next" w:cs="Arial"/>
          <w:color w:val="808080" w:themeColor="background1" w:themeShade="80"/>
          <w:sz w:val="22"/>
          <w:szCs w:val="22"/>
          <w:lang w:val="en-GB"/>
        </w:rPr>
        <w:t xml:space="preserve"> (</w:t>
      </w:r>
      <w:r w:rsidR="006E0020" w:rsidRPr="00BC4D88">
        <w:rPr>
          <w:rFonts w:ascii="Avenir Next" w:hAnsi="Avenir Next" w:cs="Arial"/>
          <w:color w:val="808080" w:themeColor="background1" w:themeShade="80"/>
          <w:sz w:val="22"/>
          <w:szCs w:val="22"/>
          <w:lang w:val="en-GB"/>
        </w:rPr>
        <w:t xml:space="preserve">Re </w:t>
      </w:r>
      <w:proofErr w:type="spellStart"/>
      <w:r w:rsidR="006E0020" w:rsidRPr="00BC4D88">
        <w:rPr>
          <w:rFonts w:ascii="Avenir Next" w:hAnsi="Avenir Next" w:cs="Arial"/>
          <w:color w:val="808080" w:themeColor="background1" w:themeShade="80"/>
          <w:sz w:val="22"/>
          <w:szCs w:val="22"/>
          <w:lang w:val="en-GB"/>
        </w:rPr>
        <w:t>Eurofoods</w:t>
      </w:r>
      <w:proofErr w:type="spellEnd"/>
      <w:r w:rsidR="006E0020" w:rsidRPr="00BC4D88">
        <w:rPr>
          <w:rFonts w:ascii="Avenir Next" w:hAnsi="Avenir Next" w:cs="Arial"/>
          <w:color w:val="808080" w:themeColor="background1" w:themeShade="80"/>
          <w:sz w:val="22"/>
          <w:szCs w:val="22"/>
          <w:lang w:val="en-GB"/>
        </w:rPr>
        <w:t xml:space="preserve"> IFSC</w:t>
      </w:r>
      <w:r w:rsidR="006E0020">
        <w:rPr>
          <w:rFonts w:ascii="Avenir Next" w:hAnsi="Avenir Next" w:cs="Arial"/>
          <w:color w:val="808080" w:themeColor="background1" w:themeShade="80"/>
          <w:sz w:val="22"/>
          <w:szCs w:val="22"/>
          <w:lang w:val="en-GB"/>
        </w:rPr>
        <w:t xml:space="preserve">), which is the </w:t>
      </w:r>
      <w:r w:rsidR="006E0020" w:rsidRPr="00BC4D88">
        <w:rPr>
          <w:rFonts w:ascii="Avenir Next" w:hAnsi="Avenir Next" w:cs="Arial"/>
          <w:color w:val="808080" w:themeColor="background1" w:themeShade="80"/>
          <w:sz w:val="22"/>
          <w:szCs w:val="22"/>
          <w:lang w:val="en-GB"/>
        </w:rPr>
        <w:t>COMI is to be determined having regard to the objectively ascertainable factors of the debtor.</w:t>
      </w:r>
    </w:p>
    <w:p w14:paraId="31A9F1B2" w14:textId="08251DF5" w:rsidR="00032370" w:rsidRDefault="00032370" w:rsidP="008420F8">
      <w:pPr>
        <w:jc w:val="both"/>
        <w:rPr>
          <w:rFonts w:ascii="Avenir Next" w:hAnsi="Avenir Next" w:cs="Arial"/>
          <w:color w:val="808080" w:themeColor="background1" w:themeShade="80"/>
          <w:sz w:val="22"/>
          <w:szCs w:val="22"/>
          <w:lang w:val="en-GB"/>
        </w:rPr>
      </w:pPr>
    </w:p>
    <w:p w14:paraId="2C809D73" w14:textId="30BDB168" w:rsidR="00BC4D88" w:rsidRDefault="00894CC6"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presumption that the COMI </w:t>
      </w:r>
      <w:proofErr w:type="gramStart"/>
      <w:r>
        <w:rPr>
          <w:rFonts w:ascii="Avenir Next" w:hAnsi="Avenir Next" w:cs="Arial"/>
          <w:color w:val="808080" w:themeColor="background1" w:themeShade="80"/>
          <w:sz w:val="22"/>
          <w:szCs w:val="22"/>
          <w:lang w:val="en-GB"/>
        </w:rPr>
        <w:t>is located in</w:t>
      </w:r>
      <w:proofErr w:type="gramEnd"/>
      <w:r>
        <w:rPr>
          <w:rFonts w:ascii="Avenir Next" w:hAnsi="Avenir Next" w:cs="Arial"/>
          <w:color w:val="808080" w:themeColor="background1" w:themeShade="80"/>
          <w:sz w:val="22"/>
          <w:szCs w:val="22"/>
          <w:lang w:val="en-GB"/>
        </w:rPr>
        <w:t xml:space="preserve"> the company’s </w:t>
      </w:r>
      <w:r w:rsidRPr="00BC4D88">
        <w:rPr>
          <w:rFonts w:ascii="Avenir Next" w:hAnsi="Avenir Next" w:cs="Arial"/>
          <w:color w:val="808080" w:themeColor="background1" w:themeShade="80"/>
          <w:sz w:val="22"/>
          <w:szCs w:val="22"/>
          <w:lang w:val="en-GB"/>
        </w:rPr>
        <w:t>place of incorporation</w:t>
      </w:r>
      <w:r>
        <w:rPr>
          <w:rFonts w:ascii="Avenir Next" w:hAnsi="Avenir Next" w:cs="Arial"/>
          <w:color w:val="808080" w:themeColor="background1" w:themeShade="80"/>
          <w:sz w:val="22"/>
          <w:szCs w:val="22"/>
          <w:lang w:val="en-GB"/>
        </w:rPr>
        <w:t>. However, there are</w:t>
      </w:r>
      <w:r w:rsidR="00013112">
        <w:rPr>
          <w:rFonts w:ascii="Avenir Next" w:hAnsi="Avenir Next" w:cs="Arial"/>
          <w:color w:val="808080" w:themeColor="background1" w:themeShade="80"/>
          <w:sz w:val="22"/>
          <w:szCs w:val="22"/>
          <w:lang w:val="en-GB"/>
        </w:rPr>
        <w:t xml:space="preserve"> some elements in this case that can </w:t>
      </w:r>
      <w:r w:rsidR="00B34676">
        <w:rPr>
          <w:rFonts w:ascii="Avenir Next" w:hAnsi="Avenir Next" w:cs="Arial"/>
          <w:color w:val="808080" w:themeColor="background1" w:themeShade="80"/>
          <w:sz w:val="22"/>
          <w:szCs w:val="22"/>
          <w:lang w:val="en-GB"/>
        </w:rPr>
        <w:t>set aside this presumption</w:t>
      </w:r>
      <w:r w:rsidR="00A449D0">
        <w:rPr>
          <w:rFonts w:ascii="Avenir Next" w:hAnsi="Avenir Next" w:cs="Arial"/>
          <w:color w:val="808080" w:themeColor="background1" w:themeShade="80"/>
          <w:sz w:val="22"/>
          <w:szCs w:val="22"/>
          <w:lang w:val="en-GB"/>
        </w:rPr>
        <w:t>, like:</w:t>
      </w:r>
    </w:p>
    <w:p w14:paraId="72E97284" w14:textId="00DB384E" w:rsidR="00BC4D88" w:rsidRDefault="00BC4D88" w:rsidP="008420F8">
      <w:pPr>
        <w:jc w:val="both"/>
        <w:rPr>
          <w:rFonts w:ascii="Avenir Next" w:hAnsi="Avenir Next" w:cs="Arial"/>
          <w:color w:val="808080" w:themeColor="background1" w:themeShade="80"/>
          <w:sz w:val="22"/>
          <w:szCs w:val="22"/>
          <w:lang w:val="en-GB"/>
        </w:rPr>
      </w:pPr>
    </w:p>
    <w:p w14:paraId="72EDAACD" w14:textId="498CFD8D" w:rsidR="00A449D0" w:rsidRDefault="000F76EF" w:rsidP="00A449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A449D0" w:rsidRPr="00BC4D88">
        <w:rPr>
          <w:rFonts w:ascii="Avenir Next" w:hAnsi="Avenir Next" w:cs="Arial"/>
          <w:color w:val="808080" w:themeColor="background1" w:themeShade="80"/>
          <w:sz w:val="22"/>
          <w:szCs w:val="22"/>
          <w:lang w:val="en-GB"/>
        </w:rPr>
        <w:t xml:space="preserve">The CFO is Australian and resident in </w:t>
      </w:r>
      <w:proofErr w:type="gramStart"/>
      <w:r w:rsidR="00A449D0" w:rsidRPr="00BC4D88">
        <w:rPr>
          <w:rFonts w:ascii="Avenir Next" w:hAnsi="Avenir Next" w:cs="Arial"/>
          <w:color w:val="808080" w:themeColor="background1" w:themeShade="80"/>
          <w:sz w:val="22"/>
          <w:szCs w:val="22"/>
          <w:lang w:val="en-GB"/>
        </w:rPr>
        <w:t>Australia</w:t>
      </w:r>
      <w:r>
        <w:rPr>
          <w:rFonts w:ascii="Avenir Next" w:hAnsi="Avenir Next" w:cs="Arial"/>
          <w:color w:val="808080" w:themeColor="background1" w:themeShade="80"/>
          <w:sz w:val="22"/>
          <w:szCs w:val="22"/>
          <w:lang w:val="en-GB"/>
        </w:rPr>
        <w:t>;</w:t>
      </w:r>
      <w:proofErr w:type="gramEnd"/>
    </w:p>
    <w:p w14:paraId="40E7DC45" w14:textId="603DE09A" w:rsidR="000F76EF" w:rsidRDefault="000F76EF" w:rsidP="00A449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vast majority of the directors are </w:t>
      </w:r>
      <w:proofErr w:type="gramStart"/>
      <w:r>
        <w:rPr>
          <w:rFonts w:ascii="Avenir Next" w:hAnsi="Avenir Next" w:cs="Arial"/>
          <w:color w:val="808080" w:themeColor="background1" w:themeShade="80"/>
          <w:sz w:val="22"/>
          <w:szCs w:val="22"/>
          <w:lang w:val="en-GB"/>
        </w:rPr>
        <w:t>Australians;</w:t>
      </w:r>
      <w:proofErr w:type="gramEnd"/>
    </w:p>
    <w:p w14:paraId="40DE5308" w14:textId="426B2D55" w:rsidR="000F76EF" w:rsidRDefault="000F76EF" w:rsidP="00A449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CEO is </w:t>
      </w:r>
      <w:proofErr w:type="gramStart"/>
      <w:r>
        <w:rPr>
          <w:rFonts w:ascii="Avenir Next" w:hAnsi="Avenir Next" w:cs="Arial"/>
          <w:color w:val="808080" w:themeColor="background1" w:themeShade="80"/>
          <w:sz w:val="22"/>
          <w:szCs w:val="22"/>
          <w:lang w:val="en-GB"/>
        </w:rPr>
        <w:t>Australian</w:t>
      </w:r>
      <w:r w:rsidR="00640962">
        <w:rPr>
          <w:rFonts w:ascii="Avenir Next" w:hAnsi="Avenir Next" w:cs="Arial"/>
          <w:color w:val="808080" w:themeColor="background1" w:themeShade="80"/>
          <w:sz w:val="22"/>
          <w:szCs w:val="22"/>
          <w:lang w:val="en-GB"/>
        </w:rPr>
        <w:t>;</w:t>
      </w:r>
      <w:proofErr w:type="gramEnd"/>
    </w:p>
    <w:p w14:paraId="24B70081" w14:textId="097B1F38" w:rsidR="00640962" w:rsidRDefault="00640962" w:rsidP="00A449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products are </w:t>
      </w:r>
      <w:r w:rsidR="00392471">
        <w:rPr>
          <w:rFonts w:ascii="Avenir Next" w:hAnsi="Avenir Next" w:cs="Arial"/>
          <w:color w:val="808080" w:themeColor="background1" w:themeShade="80"/>
          <w:sz w:val="22"/>
          <w:szCs w:val="22"/>
          <w:lang w:val="en-GB"/>
        </w:rPr>
        <w:t>Australian and produced by its subsidiary in Australia</w:t>
      </w:r>
      <w:r w:rsidR="00332765">
        <w:rPr>
          <w:rFonts w:ascii="Avenir Next" w:hAnsi="Avenir Next" w:cs="Arial"/>
          <w:color w:val="808080" w:themeColor="background1" w:themeShade="80"/>
          <w:sz w:val="22"/>
          <w:szCs w:val="22"/>
          <w:lang w:val="en-GB"/>
        </w:rPr>
        <w:t>.</w:t>
      </w:r>
    </w:p>
    <w:p w14:paraId="6875426D" w14:textId="48DDD8F7" w:rsidR="00BC4D88" w:rsidRDefault="00BC4D88" w:rsidP="00C35B26">
      <w:pPr>
        <w:jc w:val="both"/>
        <w:rPr>
          <w:rFonts w:ascii="Avenir Next" w:hAnsi="Avenir Next" w:cs="Arial"/>
          <w:color w:val="808080" w:themeColor="background1" w:themeShade="80"/>
          <w:sz w:val="22"/>
          <w:szCs w:val="22"/>
          <w:lang w:val="en-GB"/>
        </w:rPr>
      </w:pPr>
    </w:p>
    <w:p w14:paraId="505F48ED" w14:textId="1FDB3F94" w:rsidR="009B2DA2" w:rsidRDefault="00606786" w:rsidP="00C35B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Nevertheless</w:t>
      </w:r>
      <w:r w:rsidR="00E61013">
        <w:rPr>
          <w:rFonts w:ascii="Avenir Next" w:hAnsi="Avenir Next" w:cs="Arial"/>
          <w:color w:val="808080" w:themeColor="background1" w:themeShade="80"/>
          <w:sz w:val="22"/>
          <w:szCs w:val="22"/>
          <w:lang w:val="en-GB"/>
        </w:rPr>
        <w:t xml:space="preserve">, even if the Federal Court of Australia finds that the COMI of </w:t>
      </w:r>
      <w:proofErr w:type="spellStart"/>
      <w:r w:rsidR="00E61013" w:rsidRPr="009542CD">
        <w:rPr>
          <w:rFonts w:ascii="Avenir Next" w:hAnsi="Avenir Next" w:cs="Arial"/>
          <w:color w:val="808080" w:themeColor="background1" w:themeShade="80"/>
          <w:sz w:val="22"/>
          <w:szCs w:val="22"/>
          <w:lang w:val="en-GB"/>
        </w:rPr>
        <w:t>Aussiebee</w:t>
      </w:r>
      <w:proofErr w:type="spellEnd"/>
      <w:r w:rsidR="00E61013">
        <w:rPr>
          <w:rFonts w:ascii="Avenir Next" w:hAnsi="Avenir Next" w:cs="Arial"/>
          <w:color w:val="808080" w:themeColor="background1" w:themeShade="80"/>
          <w:sz w:val="22"/>
          <w:szCs w:val="22"/>
          <w:lang w:val="en-GB"/>
        </w:rPr>
        <w:t xml:space="preserve"> is in </w:t>
      </w:r>
      <w:proofErr w:type="spellStart"/>
      <w:r w:rsidR="00E61013" w:rsidRPr="00A06588">
        <w:rPr>
          <w:rFonts w:ascii="Avenir Next" w:hAnsi="Avenir Next" w:cs="Arial"/>
          <w:color w:val="808080" w:themeColor="background1" w:themeShade="80"/>
          <w:sz w:val="22"/>
          <w:szCs w:val="22"/>
          <w:lang w:val="en-GB"/>
        </w:rPr>
        <w:t>Lyonesse</w:t>
      </w:r>
      <w:proofErr w:type="spellEnd"/>
      <w:r w:rsidR="00B6404D">
        <w:rPr>
          <w:rFonts w:ascii="Avenir Next" w:hAnsi="Avenir Next" w:cs="Arial"/>
          <w:color w:val="808080" w:themeColor="background1" w:themeShade="80"/>
          <w:sz w:val="22"/>
          <w:szCs w:val="22"/>
          <w:lang w:val="en-GB"/>
        </w:rPr>
        <w:t xml:space="preserve"> (</w:t>
      </w:r>
      <w:proofErr w:type="gramStart"/>
      <w:r w:rsidR="00B6404D">
        <w:rPr>
          <w:rFonts w:ascii="Avenir Next" w:hAnsi="Avenir Next" w:cs="Arial"/>
          <w:color w:val="808080" w:themeColor="background1" w:themeShade="80"/>
          <w:sz w:val="22"/>
          <w:szCs w:val="22"/>
          <w:lang w:val="en-GB"/>
        </w:rPr>
        <w:t>in the event that</w:t>
      </w:r>
      <w:proofErr w:type="gramEnd"/>
      <w:r w:rsidR="00B6404D">
        <w:rPr>
          <w:rFonts w:ascii="Avenir Next" w:hAnsi="Avenir Next" w:cs="Arial"/>
          <w:color w:val="808080" w:themeColor="background1" w:themeShade="80"/>
          <w:sz w:val="22"/>
          <w:szCs w:val="22"/>
          <w:lang w:val="en-GB"/>
        </w:rPr>
        <w:t xml:space="preserve"> the COMI presumption prevails)</w:t>
      </w:r>
      <w:r w:rsidR="00B7030D">
        <w:rPr>
          <w:rFonts w:ascii="Avenir Next" w:hAnsi="Avenir Next" w:cs="Arial"/>
          <w:color w:val="808080" w:themeColor="background1" w:themeShade="80"/>
          <w:sz w:val="22"/>
          <w:szCs w:val="22"/>
          <w:lang w:val="en-GB"/>
        </w:rPr>
        <w:t>, the MLCBI provides in its articles 19</w:t>
      </w:r>
      <w:r w:rsidR="00C65604">
        <w:rPr>
          <w:rFonts w:ascii="Avenir Next" w:hAnsi="Avenir Next" w:cs="Arial"/>
          <w:color w:val="808080" w:themeColor="background1" w:themeShade="80"/>
          <w:sz w:val="22"/>
          <w:szCs w:val="22"/>
          <w:lang w:val="en-GB"/>
        </w:rPr>
        <w:t xml:space="preserve"> and 21 that </w:t>
      </w:r>
      <w:r w:rsidR="009B2DA2">
        <w:rPr>
          <w:rFonts w:ascii="Avenir Next" w:hAnsi="Avenir Next" w:cs="Arial"/>
          <w:color w:val="808080" w:themeColor="background1" w:themeShade="80"/>
          <w:sz w:val="22"/>
          <w:szCs w:val="22"/>
          <w:lang w:val="en-GB"/>
        </w:rPr>
        <w:t xml:space="preserve">the foreign representative </w:t>
      </w:r>
      <w:r w:rsidR="000E4563">
        <w:rPr>
          <w:rFonts w:ascii="Avenir Next" w:hAnsi="Avenir Next" w:cs="Arial"/>
          <w:color w:val="808080" w:themeColor="background1" w:themeShade="80"/>
          <w:sz w:val="22"/>
          <w:szCs w:val="22"/>
          <w:lang w:val="en-GB"/>
        </w:rPr>
        <w:t xml:space="preserve">may </w:t>
      </w:r>
      <w:r w:rsidR="002B1E74">
        <w:rPr>
          <w:rFonts w:ascii="Avenir Next" w:hAnsi="Avenir Next" w:cs="Arial"/>
          <w:color w:val="808080" w:themeColor="background1" w:themeShade="80"/>
          <w:sz w:val="22"/>
          <w:szCs w:val="22"/>
          <w:lang w:val="en-GB"/>
        </w:rPr>
        <w:t xml:space="preserve">get a relief to be entrusted </w:t>
      </w:r>
      <w:r w:rsidR="009B2DA2" w:rsidRPr="009B2DA2">
        <w:rPr>
          <w:rFonts w:ascii="Avenir Next" w:hAnsi="Avenir Next" w:cs="Arial"/>
          <w:color w:val="808080" w:themeColor="background1" w:themeShade="80"/>
          <w:sz w:val="22"/>
          <w:szCs w:val="22"/>
          <w:lang w:val="en-GB"/>
        </w:rPr>
        <w:t>with the assets of the debtor located in the State where the recognition is sought.</w:t>
      </w:r>
      <w:r w:rsidR="0034196B">
        <w:rPr>
          <w:rFonts w:ascii="Avenir Next" w:hAnsi="Avenir Next" w:cs="Arial"/>
          <w:color w:val="808080" w:themeColor="background1" w:themeShade="80"/>
          <w:sz w:val="22"/>
          <w:szCs w:val="22"/>
          <w:lang w:val="en-GB"/>
        </w:rPr>
        <w:t xml:space="preserve"> </w:t>
      </w:r>
      <w:r w:rsidR="009B2DA2" w:rsidRPr="009B2DA2">
        <w:rPr>
          <w:rFonts w:ascii="Avenir Next" w:hAnsi="Avenir Next" w:cs="Arial"/>
          <w:color w:val="808080" w:themeColor="background1" w:themeShade="80"/>
          <w:sz w:val="22"/>
          <w:szCs w:val="22"/>
          <w:lang w:val="en-GB"/>
        </w:rPr>
        <w:t>However, this kind of relief just can be given if the interest of local creditors is</w:t>
      </w:r>
      <w:r w:rsidR="0034196B">
        <w:rPr>
          <w:rFonts w:ascii="Avenir Next" w:hAnsi="Avenir Next" w:cs="Arial"/>
          <w:color w:val="808080" w:themeColor="background1" w:themeShade="80"/>
          <w:sz w:val="22"/>
          <w:szCs w:val="22"/>
          <w:lang w:val="en-GB"/>
        </w:rPr>
        <w:t xml:space="preserve"> </w:t>
      </w:r>
      <w:r w:rsidR="009B2DA2" w:rsidRPr="009B2DA2">
        <w:rPr>
          <w:rFonts w:ascii="Avenir Next" w:hAnsi="Avenir Next" w:cs="Arial"/>
          <w:color w:val="808080" w:themeColor="background1" w:themeShade="80"/>
          <w:sz w:val="22"/>
          <w:szCs w:val="22"/>
          <w:lang w:val="en-GB"/>
        </w:rPr>
        <w:t>properly secured.</w:t>
      </w:r>
    </w:p>
    <w:p w14:paraId="3922D1E1" w14:textId="07DA78A9" w:rsidR="00911B39" w:rsidRDefault="00911B39" w:rsidP="009B2DA2">
      <w:pPr>
        <w:jc w:val="both"/>
        <w:rPr>
          <w:rFonts w:ascii="Avenir Next" w:hAnsi="Avenir Next" w:cs="Arial"/>
          <w:color w:val="808080" w:themeColor="background1" w:themeShade="80"/>
          <w:sz w:val="22"/>
          <w:szCs w:val="22"/>
          <w:lang w:val="en-GB"/>
        </w:rPr>
      </w:pPr>
    </w:p>
    <w:p w14:paraId="7B8C50F6" w14:textId="5B1DD913" w:rsidR="008F1004" w:rsidRDefault="00911B39" w:rsidP="000D02C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ATO could argue that </w:t>
      </w:r>
      <w:r w:rsidR="000D02CB" w:rsidRPr="000D02CB">
        <w:rPr>
          <w:rFonts w:ascii="Avenir Next" w:hAnsi="Avenir Next" w:cs="Arial"/>
          <w:color w:val="808080" w:themeColor="background1" w:themeShade="80"/>
          <w:sz w:val="22"/>
          <w:szCs w:val="22"/>
          <w:lang w:val="en-GB"/>
        </w:rPr>
        <w:t xml:space="preserve">ATO </w:t>
      </w:r>
      <w:r w:rsidR="0076037A">
        <w:rPr>
          <w:rFonts w:ascii="Avenir Next" w:hAnsi="Avenir Next" w:cs="Arial"/>
          <w:color w:val="808080" w:themeColor="background1" w:themeShade="80"/>
          <w:sz w:val="22"/>
          <w:szCs w:val="22"/>
          <w:lang w:val="en-GB"/>
        </w:rPr>
        <w:t>is</w:t>
      </w:r>
      <w:r w:rsidR="000D02CB" w:rsidRPr="000D02CB">
        <w:rPr>
          <w:rFonts w:ascii="Avenir Next" w:hAnsi="Avenir Next" w:cs="Arial"/>
          <w:color w:val="808080" w:themeColor="background1" w:themeShade="80"/>
          <w:sz w:val="22"/>
          <w:szCs w:val="22"/>
          <w:lang w:val="en-GB"/>
        </w:rPr>
        <w:t xml:space="preserve"> not entitled to prove its credit in the </w:t>
      </w:r>
      <w:proofErr w:type="spellStart"/>
      <w:r w:rsidR="000D02CB" w:rsidRPr="000D02CB">
        <w:rPr>
          <w:rFonts w:ascii="Avenir Next" w:hAnsi="Avenir Next" w:cs="Arial"/>
          <w:color w:val="808080" w:themeColor="background1" w:themeShade="80"/>
          <w:sz w:val="22"/>
          <w:szCs w:val="22"/>
          <w:lang w:val="en-GB"/>
        </w:rPr>
        <w:t>Lyonessian</w:t>
      </w:r>
      <w:proofErr w:type="spellEnd"/>
      <w:r w:rsidR="0076037A">
        <w:rPr>
          <w:rFonts w:ascii="Avenir Next" w:hAnsi="Avenir Next" w:cs="Arial"/>
          <w:color w:val="808080" w:themeColor="background1" w:themeShade="80"/>
          <w:sz w:val="22"/>
          <w:szCs w:val="22"/>
          <w:lang w:val="en-GB"/>
        </w:rPr>
        <w:t xml:space="preserve"> </w:t>
      </w:r>
      <w:r w:rsidR="000D02CB" w:rsidRPr="000D02CB">
        <w:rPr>
          <w:rFonts w:ascii="Avenir Next" w:hAnsi="Avenir Next" w:cs="Arial"/>
          <w:color w:val="808080" w:themeColor="background1" w:themeShade="80"/>
          <w:sz w:val="22"/>
          <w:szCs w:val="22"/>
          <w:lang w:val="en-GB"/>
        </w:rPr>
        <w:t xml:space="preserve">liquidation, which means that the ATO wouldn't be paid under the </w:t>
      </w:r>
      <w:proofErr w:type="spellStart"/>
      <w:r w:rsidR="000D02CB" w:rsidRPr="000D02CB">
        <w:rPr>
          <w:rFonts w:ascii="Avenir Next" w:hAnsi="Avenir Next" w:cs="Arial"/>
          <w:color w:val="808080" w:themeColor="background1" w:themeShade="80"/>
          <w:sz w:val="22"/>
          <w:szCs w:val="22"/>
          <w:lang w:val="en-GB"/>
        </w:rPr>
        <w:t>Lyionessian</w:t>
      </w:r>
      <w:proofErr w:type="spellEnd"/>
      <w:r w:rsidR="000D02CB" w:rsidRPr="000D02CB">
        <w:rPr>
          <w:rFonts w:ascii="Avenir Next" w:hAnsi="Avenir Next" w:cs="Arial"/>
          <w:color w:val="808080" w:themeColor="background1" w:themeShade="80"/>
          <w:sz w:val="22"/>
          <w:szCs w:val="22"/>
          <w:lang w:val="en-GB"/>
        </w:rPr>
        <w:t xml:space="preserve"> proceeding</w:t>
      </w:r>
      <w:r w:rsidR="008F1004">
        <w:rPr>
          <w:rFonts w:ascii="Avenir Next" w:hAnsi="Avenir Next" w:cs="Arial"/>
          <w:color w:val="808080" w:themeColor="background1" w:themeShade="80"/>
          <w:sz w:val="22"/>
          <w:szCs w:val="22"/>
          <w:lang w:val="en-GB"/>
        </w:rPr>
        <w:t xml:space="preserve">. Thus, </w:t>
      </w:r>
      <w:r w:rsidR="00116595">
        <w:rPr>
          <w:rFonts w:ascii="Avenir Next" w:hAnsi="Avenir Next" w:cs="Arial"/>
          <w:color w:val="808080" w:themeColor="background1" w:themeShade="80"/>
          <w:sz w:val="22"/>
          <w:szCs w:val="22"/>
          <w:lang w:val="en-GB"/>
        </w:rPr>
        <w:t xml:space="preserve">ATO can say that its interest as a local creditor is not </w:t>
      </w:r>
      <w:r w:rsidR="00116595" w:rsidRPr="009B2DA2">
        <w:rPr>
          <w:rFonts w:ascii="Avenir Next" w:hAnsi="Avenir Next" w:cs="Arial"/>
          <w:color w:val="808080" w:themeColor="background1" w:themeShade="80"/>
          <w:sz w:val="22"/>
          <w:szCs w:val="22"/>
          <w:lang w:val="en-GB"/>
        </w:rPr>
        <w:t>properly secured.</w:t>
      </w:r>
      <w:r w:rsidR="00FA155E">
        <w:rPr>
          <w:rFonts w:ascii="Avenir Next" w:hAnsi="Avenir Next" w:cs="Arial"/>
          <w:color w:val="808080" w:themeColor="background1" w:themeShade="80"/>
          <w:sz w:val="22"/>
          <w:szCs w:val="22"/>
          <w:lang w:val="en-GB"/>
        </w:rPr>
        <w:t xml:space="preserve"> If all assets were to be delivered to the </w:t>
      </w:r>
      <w:proofErr w:type="spellStart"/>
      <w:r w:rsidR="00FA155E" w:rsidRPr="000D02CB">
        <w:rPr>
          <w:rFonts w:ascii="Avenir Next" w:hAnsi="Avenir Next" w:cs="Arial"/>
          <w:color w:val="808080" w:themeColor="background1" w:themeShade="80"/>
          <w:sz w:val="22"/>
          <w:szCs w:val="22"/>
          <w:lang w:val="en-GB"/>
        </w:rPr>
        <w:t>Lyonessian</w:t>
      </w:r>
      <w:proofErr w:type="spellEnd"/>
      <w:r w:rsidR="00FA155E">
        <w:rPr>
          <w:rFonts w:ascii="Avenir Next" w:hAnsi="Avenir Next" w:cs="Arial"/>
          <w:color w:val="808080" w:themeColor="background1" w:themeShade="80"/>
          <w:sz w:val="22"/>
          <w:szCs w:val="22"/>
          <w:lang w:val="en-GB"/>
        </w:rPr>
        <w:t xml:space="preserve"> </w:t>
      </w:r>
      <w:r w:rsidR="00FA155E" w:rsidRPr="000D02CB">
        <w:rPr>
          <w:rFonts w:ascii="Avenir Next" w:hAnsi="Avenir Next" w:cs="Arial"/>
          <w:color w:val="808080" w:themeColor="background1" w:themeShade="80"/>
          <w:sz w:val="22"/>
          <w:szCs w:val="22"/>
          <w:lang w:val="en-GB"/>
        </w:rPr>
        <w:t>liquidation</w:t>
      </w:r>
      <w:r w:rsidR="00FA155E">
        <w:rPr>
          <w:rFonts w:ascii="Avenir Next" w:hAnsi="Avenir Next" w:cs="Arial"/>
          <w:color w:val="808080" w:themeColor="background1" w:themeShade="80"/>
          <w:sz w:val="22"/>
          <w:szCs w:val="22"/>
          <w:lang w:val="en-GB"/>
        </w:rPr>
        <w:t xml:space="preserve">, ATO would </w:t>
      </w:r>
      <w:r w:rsidR="00EA2B95">
        <w:rPr>
          <w:rFonts w:ascii="Avenir Next" w:hAnsi="Avenir Next" w:cs="Arial"/>
          <w:color w:val="808080" w:themeColor="background1" w:themeShade="80"/>
          <w:sz w:val="22"/>
          <w:szCs w:val="22"/>
          <w:lang w:val="en-GB"/>
        </w:rPr>
        <w:t xml:space="preserve">not </w:t>
      </w:r>
      <w:r w:rsidR="00202AA5">
        <w:rPr>
          <w:rFonts w:ascii="Avenir Next" w:hAnsi="Avenir Next" w:cs="Arial"/>
          <w:color w:val="808080" w:themeColor="background1" w:themeShade="80"/>
          <w:sz w:val="22"/>
          <w:szCs w:val="22"/>
          <w:lang w:val="en-GB"/>
        </w:rPr>
        <w:t>receive any dividend.</w:t>
      </w:r>
      <w:r w:rsidR="001C659F">
        <w:rPr>
          <w:rFonts w:ascii="Avenir Next" w:hAnsi="Avenir Next" w:cs="Arial"/>
          <w:color w:val="808080" w:themeColor="background1" w:themeShade="80"/>
          <w:sz w:val="22"/>
          <w:szCs w:val="22"/>
          <w:lang w:val="en-GB"/>
        </w:rPr>
        <w:t xml:space="preserve"> This would be a violation of </w:t>
      </w:r>
      <w:r w:rsidR="001C659F" w:rsidRPr="000D02CB">
        <w:rPr>
          <w:rFonts w:ascii="Avenir Next" w:hAnsi="Avenir Next" w:cs="Arial"/>
          <w:color w:val="808080" w:themeColor="background1" w:themeShade="80"/>
          <w:sz w:val="22"/>
          <w:szCs w:val="22"/>
          <w:lang w:val="en-GB"/>
        </w:rPr>
        <w:t xml:space="preserve">the </w:t>
      </w:r>
      <w:proofErr w:type="spellStart"/>
      <w:r w:rsidR="001C659F" w:rsidRPr="000D02CB">
        <w:rPr>
          <w:rFonts w:ascii="Avenir Next" w:hAnsi="Avenir Next" w:cs="Arial"/>
          <w:color w:val="808080" w:themeColor="background1" w:themeShade="80"/>
          <w:sz w:val="22"/>
          <w:szCs w:val="22"/>
          <w:lang w:val="en-GB"/>
        </w:rPr>
        <w:t>pari</w:t>
      </w:r>
      <w:proofErr w:type="spellEnd"/>
      <w:r w:rsidR="001C659F" w:rsidRPr="000D02CB">
        <w:rPr>
          <w:rFonts w:ascii="Avenir Next" w:hAnsi="Avenir Next" w:cs="Arial"/>
          <w:color w:val="808080" w:themeColor="background1" w:themeShade="80"/>
          <w:sz w:val="22"/>
          <w:szCs w:val="22"/>
          <w:lang w:val="en-GB"/>
        </w:rPr>
        <w:t xml:space="preserve"> passu principle.</w:t>
      </w:r>
    </w:p>
    <w:p w14:paraId="2C513FE4" w14:textId="77777777" w:rsidR="008F1004" w:rsidRDefault="008F1004" w:rsidP="000D02CB">
      <w:pPr>
        <w:jc w:val="both"/>
        <w:rPr>
          <w:rFonts w:ascii="Avenir Next" w:hAnsi="Avenir Next" w:cs="Arial"/>
          <w:color w:val="808080" w:themeColor="background1" w:themeShade="80"/>
          <w:sz w:val="22"/>
          <w:szCs w:val="22"/>
          <w:lang w:val="en-GB"/>
        </w:rPr>
      </w:pPr>
    </w:p>
    <w:p w14:paraId="5DF6F65A" w14:textId="75928A50" w:rsidR="000D02CB" w:rsidRDefault="00F13133" w:rsidP="000D02C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r w:rsidR="000D02CB" w:rsidRPr="000D02CB">
        <w:rPr>
          <w:rFonts w:ascii="Avenir Next" w:hAnsi="Avenir Next" w:cs="Arial"/>
          <w:color w:val="808080" w:themeColor="background1" w:themeShade="80"/>
          <w:sz w:val="22"/>
          <w:szCs w:val="22"/>
          <w:lang w:val="en-GB"/>
        </w:rPr>
        <w:t>Ackers v Deputy Commissioner of</w:t>
      </w:r>
      <w:r>
        <w:rPr>
          <w:rFonts w:ascii="Avenir Next" w:hAnsi="Avenir Next" w:cs="Arial"/>
          <w:color w:val="808080" w:themeColor="background1" w:themeShade="80"/>
          <w:sz w:val="22"/>
          <w:szCs w:val="22"/>
          <w:lang w:val="en-GB"/>
        </w:rPr>
        <w:t xml:space="preserve"> </w:t>
      </w:r>
      <w:r w:rsidR="000D02CB" w:rsidRPr="000D02CB">
        <w:rPr>
          <w:rFonts w:ascii="Avenir Next" w:hAnsi="Avenir Next" w:cs="Arial"/>
          <w:color w:val="808080" w:themeColor="background1" w:themeShade="80"/>
          <w:sz w:val="22"/>
          <w:szCs w:val="22"/>
          <w:lang w:val="en-GB"/>
        </w:rPr>
        <w:t xml:space="preserve">Taxation case, the Federal Court of Australia held that if a credit can't be proven in the foreign main proceeding, a relief that allows the foreign representative the realization of assets situated in the territory where the relief was granted is contrary to the </w:t>
      </w:r>
      <w:proofErr w:type="spellStart"/>
      <w:r w:rsidR="000D02CB" w:rsidRPr="000D02CB">
        <w:rPr>
          <w:rFonts w:ascii="Avenir Next" w:hAnsi="Avenir Next" w:cs="Arial"/>
          <w:color w:val="808080" w:themeColor="background1" w:themeShade="80"/>
          <w:sz w:val="22"/>
          <w:szCs w:val="22"/>
          <w:lang w:val="en-GB"/>
        </w:rPr>
        <w:t>pari</w:t>
      </w:r>
      <w:proofErr w:type="spellEnd"/>
      <w:r w:rsidR="000D02CB" w:rsidRPr="000D02CB">
        <w:rPr>
          <w:rFonts w:ascii="Avenir Next" w:hAnsi="Avenir Next" w:cs="Arial"/>
          <w:color w:val="808080" w:themeColor="background1" w:themeShade="80"/>
          <w:sz w:val="22"/>
          <w:szCs w:val="22"/>
          <w:lang w:val="en-GB"/>
        </w:rPr>
        <w:t xml:space="preserve"> passu principle and the security of local creditors.</w:t>
      </w:r>
      <w:r w:rsidR="00ED7796">
        <w:rPr>
          <w:rFonts w:ascii="Avenir Next" w:hAnsi="Avenir Next" w:cs="Arial"/>
          <w:color w:val="808080" w:themeColor="background1" w:themeShade="80"/>
          <w:sz w:val="22"/>
          <w:szCs w:val="22"/>
          <w:lang w:val="en-GB"/>
        </w:rPr>
        <w:t xml:space="preserve"> According to this prece</w:t>
      </w:r>
      <w:r w:rsidR="00190261">
        <w:rPr>
          <w:rFonts w:ascii="Avenir Next" w:hAnsi="Avenir Next" w:cs="Arial"/>
          <w:color w:val="808080" w:themeColor="background1" w:themeShade="80"/>
          <w:sz w:val="22"/>
          <w:szCs w:val="22"/>
          <w:lang w:val="en-GB"/>
        </w:rPr>
        <w:t xml:space="preserve">dent, ATO could </w:t>
      </w:r>
      <w:r w:rsidR="000D02CB" w:rsidRPr="000D02CB">
        <w:rPr>
          <w:rFonts w:ascii="Avenir Next" w:hAnsi="Avenir Next" w:cs="Arial"/>
          <w:color w:val="808080" w:themeColor="background1" w:themeShade="80"/>
          <w:sz w:val="22"/>
          <w:szCs w:val="22"/>
          <w:lang w:val="en-GB"/>
        </w:rPr>
        <w:t xml:space="preserve">enforce its claim in Australia </w:t>
      </w:r>
      <w:proofErr w:type="gramStart"/>
      <w:r w:rsidR="000D02CB" w:rsidRPr="000D02CB">
        <w:rPr>
          <w:rFonts w:ascii="Avenir Next" w:hAnsi="Avenir Next" w:cs="Arial"/>
          <w:color w:val="808080" w:themeColor="background1" w:themeShade="80"/>
          <w:sz w:val="22"/>
          <w:szCs w:val="22"/>
          <w:lang w:val="en-GB"/>
        </w:rPr>
        <w:t>in order to</w:t>
      </w:r>
      <w:proofErr w:type="gramEnd"/>
      <w:r w:rsidR="000D02CB" w:rsidRPr="000D02CB">
        <w:rPr>
          <w:rFonts w:ascii="Avenir Next" w:hAnsi="Avenir Next" w:cs="Arial"/>
          <w:color w:val="808080" w:themeColor="background1" w:themeShade="80"/>
          <w:sz w:val="22"/>
          <w:szCs w:val="22"/>
          <w:lang w:val="en-GB"/>
        </w:rPr>
        <w:t xml:space="preserve"> receive the same amount as it would receive if the proof of the debt was possible in the foreign main proceeding.</w:t>
      </w:r>
    </w:p>
    <w:p w14:paraId="65796805" w14:textId="77777777" w:rsidR="00E61013" w:rsidRDefault="00E61013" w:rsidP="00E61013">
      <w:pPr>
        <w:jc w:val="both"/>
        <w:rPr>
          <w:rFonts w:ascii="Avenir Next" w:hAnsi="Avenir Next" w:cs="Arial"/>
          <w:color w:val="808080" w:themeColor="background1" w:themeShade="80"/>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827D7F" w:rsidRDefault="004D468D" w:rsidP="002476AF">
      <w:pPr>
        <w:jc w:val="both"/>
        <w:rPr>
          <w:rFonts w:ascii="Avenir Next" w:hAnsi="Avenir Next" w:cs="Arial"/>
          <w:sz w:val="22"/>
          <w:szCs w:val="22"/>
          <w:lang w:val="en-GB"/>
        </w:rPr>
      </w:pPr>
      <w:bookmarkStart w:id="1" w:name="_Hlk60755414"/>
      <w:proofErr w:type="spellStart"/>
      <w:r w:rsidRPr="00827D7F">
        <w:rPr>
          <w:rFonts w:ascii="Avenir Next" w:hAnsi="Avenir Next" w:cs="Arial"/>
          <w:sz w:val="22"/>
          <w:szCs w:val="22"/>
          <w:lang w:val="en-GB"/>
        </w:rPr>
        <w:t>Hy</w:t>
      </w:r>
      <w:r w:rsidR="00E409FC" w:rsidRPr="00827D7F">
        <w:rPr>
          <w:rFonts w:ascii="Avenir Next" w:hAnsi="Avenir Next" w:cs="Arial"/>
          <w:sz w:val="22"/>
          <w:szCs w:val="22"/>
          <w:lang w:val="en-GB"/>
        </w:rPr>
        <w:t>rofine</w:t>
      </w:r>
      <w:proofErr w:type="spellEnd"/>
      <w:r w:rsidR="00E409FC" w:rsidRPr="00827D7F">
        <w:rPr>
          <w:rFonts w:ascii="Avenir Next" w:hAnsi="Avenir Next" w:cs="Arial"/>
          <w:sz w:val="22"/>
          <w:szCs w:val="22"/>
          <w:lang w:val="en-GB"/>
        </w:rPr>
        <w:t xml:space="preserve"> </w:t>
      </w:r>
      <w:r w:rsidRPr="00827D7F">
        <w:rPr>
          <w:rFonts w:ascii="Avenir Next" w:hAnsi="Avenir Next" w:cs="Arial"/>
          <w:sz w:val="22"/>
          <w:szCs w:val="22"/>
          <w:lang w:val="en-GB"/>
        </w:rPr>
        <w:t xml:space="preserve">Australia Pty Ltd (HA) is a company incorporated in Australia. </w:t>
      </w:r>
      <w:r w:rsidR="0031579E" w:rsidRPr="00827D7F">
        <w:rPr>
          <w:rFonts w:ascii="Avenir Next" w:hAnsi="Avenir Next" w:cs="Arial"/>
          <w:sz w:val="22"/>
          <w:szCs w:val="22"/>
          <w:lang w:val="en-GB"/>
        </w:rPr>
        <w:t xml:space="preserve">It is in the business of re-refining waste oil from electric substations in Australia and selling the re-refined oil. </w:t>
      </w:r>
      <w:proofErr w:type="gramStart"/>
      <w:r w:rsidR="00533704" w:rsidRPr="00827D7F">
        <w:rPr>
          <w:rFonts w:ascii="Avenir Next" w:hAnsi="Avenir Next" w:cs="Arial"/>
          <w:sz w:val="22"/>
          <w:szCs w:val="22"/>
          <w:lang w:val="en-GB"/>
        </w:rPr>
        <w:t>All of</w:t>
      </w:r>
      <w:proofErr w:type="gramEnd"/>
      <w:r w:rsidR="00533704" w:rsidRPr="00827D7F">
        <w:rPr>
          <w:rFonts w:ascii="Avenir Next" w:hAnsi="Avenir Next" w:cs="Arial"/>
          <w:sz w:val="22"/>
          <w:szCs w:val="22"/>
          <w:lang w:val="en-GB"/>
        </w:rPr>
        <w:t xml:space="preserve"> the shares in HA are owned by HA’s parent company, </w:t>
      </w:r>
      <w:proofErr w:type="spellStart"/>
      <w:r w:rsidR="00533704" w:rsidRPr="00827D7F">
        <w:rPr>
          <w:rFonts w:ascii="Avenir Next" w:hAnsi="Avenir Next" w:cs="Arial"/>
          <w:sz w:val="22"/>
          <w:szCs w:val="22"/>
          <w:lang w:val="en-GB"/>
        </w:rPr>
        <w:t>Hyrofine</w:t>
      </w:r>
      <w:proofErr w:type="spellEnd"/>
      <w:r w:rsidR="00533704" w:rsidRPr="00827D7F">
        <w:rPr>
          <w:rFonts w:ascii="Avenir Next" w:hAnsi="Avenir Next" w:cs="Arial"/>
          <w:sz w:val="22"/>
          <w:szCs w:val="22"/>
          <w:lang w:val="en-GB"/>
        </w:rPr>
        <w:t xml:space="preserve"> Group </w:t>
      </w:r>
      <w:r w:rsidR="00BC5A60" w:rsidRPr="00827D7F">
        <w:rPr>
          <w:rFonts w:ascii="Avenir Next" w:hAnsi="Avenir Next" w:cs="Arial"/>
          <w:sz w:val="22"/>
          <w:szCs w:val="22"/>
          <w:lang w:val="en-GB"/>
        </w:rPr>
        <w:t>Ltd</w:t>
      </w:r>
      <w:r w:rsidR="00533704" w:rsidRPr="00827D7F">
        <w:rPr>
          <w:rFonts w:ascii="Avenir Next" w:hAnsi="Avenir Next" w:cs="Arial"/>
          <w:sz w:val="22"/>
          <w:szCs w:val="22"/>
          <w:lang w:val="en-GB"/>
        </w:rPr>
        <w:t xml:space="preserve"> (</w:t>
      </w:r>
      <w:r w:rsidR="00BC5A60" w:rsidRPr="00827D7F">
        <w:rPr>
          <w:rFonts w:ascii="Avenir Next" w:hAnsi="Avenir Next" w:cs="Arial"/>
          <w:sz w:val="22"/>
          <w:szCs w:val="22"/>
          <w:lang w:val="en-GB"/>
        </w:rPr>
        <w:t>HGL</w:t>
      </w:r>
      <w:r w:rsidR="00533704" w:rsidRPr="00827D7F">
        <w:rPr>
          <w:rFonts w:ascii="Avenir Next" w:hAnsi="Avenir Next" w:cs="Arial"/>
          <w:sz w:val="22"/>
          <w:szCs w:val="22"/>
          <w:lang w:val="en-GB"/>
        </w:rPr>
        <w:t>)</w:t>
      </w:r>
      <w:r w:rsidR="00BC5A60" w:rsidRPr="00827D7F">
        <w:rPr>
          <w:rFonts w:ascii="Avenir Next" w:hAnsi="Avenir Next" w:cs="Arial"/>
          <w:sz w:val="22"/>
          <w:szCs w:val="22"/>
          <w:lang w:val="en-GB"/>
        </w:rPr>
        <w:t>, also incorporated in Australia</w:t>
      </w:r>
      <w:r w:rsidR="00533704" w:rsidRPr="00827D7F">
        <w:rPr>
          <w:rFonts w:ascii="Avenir Next" w:hAnsi="Avenir Next" w:cs="Arial"/>
          <w:sz w:val="22"/>
          <w:szCs w:val="22"/>
          <w:lang w:val="en-GB"/>
        </w:rPr>
        <w:t>.</w:t>
      </w:r>
      <w:r w:rsidR="00C41993" w:rsidRPr="00827D7F">
        <w:rPr>
          <w:rFonts w:ascii="Avenir Next" w:hAnsi="Avenir Next" w:cs="Arial"/>
          <w:sz w:val="22"/>
          <w:szCs w:val="22"/>
          <w:lang w:val="en-GB"/>
        </w:rPr>
        <w:t xml:space="preserve"> The </w:t>
      </w:r>
      <w:r w:rsidR="00176286" w:rsidRPr="00827D7F">
        <w:rPr>
          <w:rFonts w:ascii="Avenir Next" w:hAnsi="Avenir Next" w:cs="Arial"/>
          <w:sz w:val="22"/>
          <w:szCs w:val="22"/>
          <w:lang w:val="en-GB"/>
        </w:rPr>
        <w:t xml:space="preserve">same </w:t>
      </w:r>
      <w:r w:rsidR="00BC5A60" w:rsidRPr="00827D7F">
        <w:rPr>
          <w:rFonts w:ascii="Avenir Next" w:hAnsi="Avenir Next" w:cs="Arial"/>
          <w:sz w:val="22"/>
          <w:szCs w:val="22"/>
          <w:lang w:val="en-GB"/>
        </w:rPr>
        <w:t>B</w:t>
      </w:r>
      <w:r w:rsidR="00176286" w:rsidRPr="00827D7F">
        <w:rPr>
          <w:rFonts w:ascii="Avenir Next" w:hAnsi="Avenir Next" w:cs="Arial"/>
          <w:sz w:val="22"/>
          <w:szCs w:val="22"/>
          <w:lang w:val="en-GB"/>
        </w:rPr>
        <w:t xml:space="preserve">oard of </w:t>
      </w:r>
      <w:proofErr w:type="gramStart"/>
      <w:r w:rsidR="00176286" w:rsidRPr="00827D7F">
        <w:rPr>
          <w:rFonts w:ascii="Avenir Next" w:hAnsi="Avenir Next" w:cs="Arial"/>
          <w:sz w:val="22"/>
          <w:szCs w:val="22"/>
          <w:lang w:val="en-GB"/>
        </w:rPr>
        <w:t>directors</w:t>
      </w:r>
      <w:proofErr w:type="gramEnd"/>
      <w:r w:rsidR="00176286" w:rsidRPr="00827D7F">
        <w:rPr>
          <w:rFonts w:ascii="Avenir Next" w:hAnsi="Avenir Next" w:cs="Arial"/>
          <w:sz w:val="22"/>
          <w:szCs w:val="22"/>
          <w:lang w:val="en-GB"/>
        </w:rPr>
        <w:t xml:space="preserve"> controls both </w:t>
      </w:r>
      <w:r w:rsidR="00BC5A60" w:rsidRPr="00827D7F">
        <w:rPr>
          <w:rFonts w:ascii="Avenir Next" w:hAnsi="Avenir Next" w:cs="Arial"/>
          <w:sz w:val="22"/>
          <w:szCs w:val="22"/>
          <w:lang w:val="en-GB"/>
        </w:rPr>
        <w:t>HGL</w:t>
      </w:r>
      <w:r w:rsidR="00176286" w:rsidRPr="00827D7F">
        <w:rPr>
          <w:rFonts w:ascii="Avenir Next" w:hAnsi="Avenir Next" w:cs="Arial"/>
          <w:sz w:val="22"/>
          <w:szCs w:val="22"/>
          <w:lang w:val="en-GB"/>
        </w:rPr>
        <w:t xml:space="preserve"> and HA.</w:t>
      </w:r>
    </w:p>
    <w:p w14:paraId="5C3025C3" w14:textId="77777777" w:rsidR="00533704" w:rsidRPr="00827D7F" w:rsidRDefault="00533704" w:rsidP="002476AF">
      <w:pPr>
        <w:jc w:val="both"/>
        <w:rPr>
          <w:rFonts w:ascii="Avenir Next" w:hAnsi="Avenir Next" w:cs="Arial"/>
          <w:sz w:val="22"/>
          <w:szCs w:val="22"/>
          <w:lang w:val="en-GB"/>
        </w:rPr>
      </w:pPr>
    </w:p>
    <w:p w14:paraId="0BAB5AF2" w14:textId="716C1FD2" w:rsidR="00FA0CE9" w:rsidRPr="00827D7F" w:rsidRDefault="009512E1" w:rsidP="002476AF">
      <w:pPr>
        <w:jc w:val="both"/>
        <w:rPr>
          <w:rFonts w:ascii="Avenir Next" w:hAnsi="Avenir Next" w:cs="Arial"/>
          <w:sz w:val="22"/>
          <w:szCs w:val="22"/>
          <w:lang w:val="en-GB"/>
        </w:rPr>
      </w:pPr>
      <w:r w:rsidRPr="00827D7F">
        <w:rPr>
          <w:rFonts w:ascii="Avenir Next" w:hAnsi="Avenir Next" w:cs="Arial"/>
          <w:sz w:val="22"/>
          <w:szCs w:val="22"/>
          <w:lang w:val="en-GB"/>
        </w:rPr>
        <w:t xml:space="preserve">HA </w:t>
      </w:r>
      <w:r w:rsidR="004D468D" w:rsidRPr="00827D7F">
        <w:rPr>
          <w:rFonts w:ascii="Avenir Next" w:hAnsi="Avenir Next" w:cs="Arial"/>
          <w:sz w:val="22"/>
          <w:szCs w:val="22"/>
          <w:lang w:val="en-GB"/>
        </w:rPr>
        <w:t xml:space="preserve">operated an oil </w:t>
      </w:r>
      <w:r w:rsidR="00EB080B" w:rsidRPr="00827D7F">
        <w:rPr>
          <w:rFonts w:ascii="Avenir Next" w:hAnsi="Avenir Next" w:cs="Arial"/>
          <w:sz w:val="22"/>
          <w:szCs w:val="22"/>
          <w:lang w:val="en-GB"/>
        </w:rPr>
        <w:t>re-</w:t>
      </w:r>
      <w:r w:rsidR="004D468D" w:rsidRPr="00827D7F">
        <w:rPr>
          <w:rFonts w:ascii="Avenir Next" w:hAnsi="Avenir Next" w:cs="Arial"/>
          <w:sz w:val="22"/>
          <w:szCs w:val="22"/>
          <w:lang w:val="en-GB"/>
        </w:rPr>
        <w:t xml:space="preserve">refining plant near Sydney, Australia </w:t>
      </w:r>
      <w:r w:rsidR="00C15EA3" w:rsidRPr="00827D7F">
        <w:rPr>
          <w:rFonts w:ascii="Avenir Next" w:hAnsi="Avenir Next" w:cs="Arial"/>
          <w:sz w:val="22"/>
          <w:szCs w:val="22"/>
          <w:lang w:val="en-GB"/>
        </w:rPr>
        <w:t>as</w:t>
      </w:r>
      <w:r w:rsidR="004D468D" w:rsidRPr="00827D7F">
        <w:rPr>
          <w:rFonts w:ascii="Avenir Next" w:hAnsi="Avenir Next" w:cs="Arial"/>
          <w:sz w:val="22"/>
          <w:szCs w:val="22"/>
          <w:lang w:val="en-GB"/>
        </w:rPr>
        <w:t xml:space="preserve"> a joint venture with </w:t>
      </w:r>
      <w:r w:rsidR="0031579E" w:rsidRPr="00827D7F">
        <w:rPr>
          <w:rFonts w:ascii="Avenir Next" w:hAnsi="Avenir Next" w:cs="Arial"/>
          <w:sz w:val="22"/>
          <w:szCs w:val="22"/>
          <w:lang w:val="en-GB"/>
        </w:rPr>
        <w:t>Best</w:t>
      </w:r>
      <w:r w:rsidR="004D468D" w:rsidRPr="00827D7F">
        <w:rPr>
          <w:rFonts w:ascii="Avenir Next" w:hAnsi="Avenir Next" w:cs="Arial"/>
          <w:sz w:val="22"/>
          <w:szCs w:val="22"/>
          <w:lang w:val="en-GB"/>
        </w:rPr>
        <w:t xml:space="preserve"> Oil Refining Pty Ltd (</w:t>
      </w:r>
      <w:r w:rsidR="0031579E" w:rsidRPr="00827D7F">
        <w:rPr>
          <w:rFonts w:ascii="Avenir Next" w:hAnsi="Avenir Next" w:cs="Arial"/>
          <w:sz w:val="22"/>
          <w:szCs w:val="22"/>
          <w:lang w:val="en-GB"/>
        </w:rPr>
        <w:t>B</w:t>
      </w:r>
      <w:r w:rsidR="004D468D" w:rsidRPr="00827D7F">
        <w:rPr>
          <w:rFonts w:ascii="Avenir Next" w:hAnsi="Avenir Next" w:cs="Arial"/>
          <w:sz w:val="22"/>
          <w:szCs w:val="22"/>
          <w:lang w:val="en-GB"/>
        </w:rPr>
        <w:t xml:space="preserve">OR). </w:t>
      </w:r>
      <w:r w:rsidR="00FC7249" w:rsidRPr="00827D7F">
        <w:rPr>
          <w:rFonts w:ascii="Avenir Next" w:hAnsi="Avenir Next" w:cs="Arial"/>
          <w:sz w:val="22"/>
          <w:szCs w:val="22"/>
          <w:lang w:val="en-GB"/>
        </w:rPr>
        <w:t>T</w:t>
      </w:r>
      <w:r w:rsidR="004D468D" w:rsidRPr="00827D7F">
        <w:rPr>
          <w:rFonts w:ascii="Avenir Next" w:hAnsi="Avenir Next" w:cs="Arial"/>
          <w:sz w:val="22"/>
          <w:szCs w:val="22"/>
          <w:lang w:val="en-GB"/>
        </w:rPr>
        <w:t xml:space="preserve">he joint venture </w:t>
      </w:r>
      <w:r w:rsidR="00C57CC1" w:rsidRPr="00827D7F">
        <w:rPr>
          <w:rFonts w:ascii="Avenir Next" w:hAnsi="Avenir Next" w:cs="Arial"/>
          <w:sz w:val="22"/>
          <w:szCs w:val="22"/>
          <w:lang w:val="en-GB"/>
        </w:rPr>
        <w:t xml:space="preserve">proved to be </w:t>
      </w:r>
      <w:r w:rsidR="00FC7249" w:rsidRPr="00827D7F">
        <w:rPr>
          <w:rFonts w:ascii="Avenir Next" w:hAnsi="Avenir Next" w:cs="Arial"/>
          <w:sz w:val="22"/>
          <w:szCs w:val="22"/>
          <w:lang w:val="en-GB"/>
        </w:rPr>
        <w:t>unprofitable</w:t>
      </w:r>
      <w:r w:rsidR="00C15EA3" w:rsidRPr="00827D7F">
        <w:rPr>
          <w:rFonts w:ascii="Avenir Next" w:hAnsi="Avenir Next" w:cs="Arial"/>
          <w:sz w:val="22"/>
          <w:szCs w:val="22"/>
          <w:lang w:val="en-GB"/>
        </w:rPr>
        <w:t xml:space="preserve"> and the plant ceased operations in </w:t>
      </w:r>
      <w:r w:rsidR="004D468D" w:rsidRPr="00827D7F">
        <w:rPr>
          <w:rFonts w:ascii="Avenir Next" w:hAnsi="Avenir Next" w:cs="Arial"/>
          <w:sz w:val="22"/>
          <w:szCs w:val="22"/>
          <w:lang w:val="en-GB"/>
        </w:rPr>
        <w:t>mid-2020.</w:t>
      </w:r>
    </w:p>
    <w:p w14:paraId="0F82EA69" w14:textId="77777777" w:rsidR="00FA0CE9" w:rsidRPr="00827D7F" w:rsidRDefault="00FA0CE9" w:rsidP="002476AF">
      <w:pPr>
        <w:jc w:val="both"/>
        <w:rPr>
          <w:rFonts w:ascii="Avenir Next" w:hAnsi="Avenir Next" w:cs="Arial"/>
          <w:sz w:val="22"/>
          <w:szCs w:val="22"/>
          <w:lang w:val="en-GB"/>
        </w:rPr>
      </w:pPr>
    </w:p>
    <w:p w14:paraId="67BD7C09" w14:textId="5D78160E" w:rsidR="00023284" w:rsidRPr="00827D7F" w:rsidRDefault="00023284" w:rsidP="002476AF">
      <w:pPr>
        <w:jc w:val="both"/>
        <w:rPr>
          <w:rFonts w:ascii="Avenir Next" w:hAnsi="Avenir Next" w:cs="Arial"/>
          <w:sz w:val="22"/>
          <w:szCs w:val="22"/>
          <w:lang w:val="en-GB"/>
        </w:rPr>
      </w:pPr>
      <w:r w:rsidRPr="00827D7F">
        <w:rPr>
          <w:rFonts w:ascii="Avenir Next" w:hAnsi="Avenir Next" w:cs="Arial"/>
          <w:sz w:val="22"/>
          <w:szCs w:val="22"/>
          <w:lang w:val="en-GB"/>
        </w:rPr>
        <w:t>HA</w:t>
      </w:r>
      <w:r w:rsidR="00FA0CE9" w:rsidRPr="00827D7F">
        <w:rPr>
          <w:rFonts w:ascii="Avenir Next" w:hAnsi="Avenir Next" w:cs="Arial"/>
          <w:sz w:val="22"/>
          <w:szCs w:val="22"/>
          <w:lang w:val="en-GB"/>
        </w:rPr>
        <w:t xml:space="preserve">’s major </w:t>
      </w:r>
      <w:r w:rsidR="00800BA5" w:rsidRPr="00827D7F">
        <w:rPr>
          <w:rFonts w:ascii="Avenir Next" w:hAnsi="Avenir Next" w:cs="Arial"/>
          <w:sz w:val="22"/>
          <w:szCs w:val="22"/>
          <w:lang w:val="en-GB"/>
        </w:rPr>
        <w:t xml:space="preserve">remaining </w:t>
      </w:r>
      <w:r w:rsidR="00FA0CE9" w:rsidRPr="00827D7F">
        <w:rPr>
          <w:rFonts w:ascii="Avenir Next" w:hAnsi="Avenir Next" w:cs="Arial"/>
          <w:sz w:val="22"/>
          <w:szCs w:val="22"/>
          <w:lang w:val="en-GB"/>
        </w:rPr>
        <w:t xml:space="preserve">asset is a second </w:t>
      </w:r>
      <w:r w:rsidR="00ED14CB" w:rsidRPr="00827D7F">
        <w:rPr>
          <w:rFonts w:ascii="Avenir Next" w:hAnsi="Avenir Next" w:cs="Arial"/>
          <w:sz w:val="22"/>
          <w:szCs w:val="22"/>
          <w:lang w:val="en-GB"/>
        </w:rPr>
        <w:t>re-</w:t>
      </w:r>
      <w:r w:rsidR="00FA0CE9" w:rsidRPr="00827D7F">
        <w:rPr>
          <w:rFonts w:ascii="Avenir Next" w:hAnsi="Avenir Next" w:cs="Arial"/>
          <w:sz w:val="22"/>
          <w:szCs w:val="22"/>
          <w:lang w:val="en-GB"/>
        </w:rPr>
        <w:t>refining plant that it operates near Perth</w:t>
      </w:r>
      <w:r w:rsidR="00ED14CB" w:rsidRPr="00827D7F">
        <w:rPr>
          <w:rFonts w:ascii="Avenir Next" w:hAnsi="Avenir Next" w:cs="Arial"/>
          <w:sz w:val="22"/>
          <w:szCs w:val="22"/>
          <w:lang w:val="en-GB"/>
        </w:rPr>
        <w:t>, Western Australia</w:t>
      </w:r>
      <w:r w:rsidR="00FA0CE9" w:rsidRPr="00827D7F">
        <w:rPr>
          <w:rFonts w:ascii="Avenir Next" w:hAnsi="Avenir Next" w:cs="Arial"/>
          <w:sz w:val="22"/>
          <w:szCs w:val="22"/>
          <w:lang w:val="en-GB"/>
        </w:rPr>
        <w:t>. This plant has only been in operation for one year. The funding for th</w:t>
      </w:r>
      <w:r w:rsidR="00ED14CB" w:rsidRPr="00827D7F">
        <w:rPr>
          <w:rFonts w:ascii="Avenir Next" w:hAnsi="Avenir Next" w:cs="Arial"/>
          <w:sz w:val="22"/>
          <w:szCs w:val="22"/>
          <w:lang w:val="en-GB"/>
        </w:rPr>
        <w:t>e Perth</w:t>
      </w:r>
      <w:r w:rsidR="00FA0CE9" w:rsidRPr="00827D7F">
        <w:rPr>
          <w:rFonts w:ascii="Avenir Next" w:hAnsi="Avenir Next" w:cs="Arial"/>
          <w:sz w:val="22"/>
          <w:szCs w:val="22"/>
          <w:lang w:val="en-GB"/>
        </w:rPr>
        <w:t xml:space="preserve"> plant has been provided by a </w:t>
      </w:r>
      <w:r w:rsidR="002A2C11" w:rsidRPr="00827D7F">
        <w:rPr>
          <w:rFonts w:ascii="Avenir Next" w:hAnsi="Avenir Next" w:cs="Arial"/>
          <w:sz w:val="22"/>
          <w:szCs w:val="22"/>
          <w:lang w:val="en-GB"/>
        </w:rPr>
        <w:t xml:space="preserve">major shareholder of </w:t>
      </w:r>
      <w:r w:rsidR="00BC5A60" w:rsidRPr="00827D7F">
        <w:rPr>
          <w:rFonts w:ascii="Avenir Next" w:hAnsi="Avenir Next" w:cs="Arial"/>
          <w:sz w:val="22"/>
          <w:szCs w:val="22"/>
          <w:lang w:val="en-GB"/>
        </w:rPr>
        <w:t>HGL</w:t>
      </w:r>
      <w:r w:rsidR="00FA0CE9" w:rsidRPr="00827D7F">
        <w:rPr>
          <w:rFonts w:ascii="Avenir Next" w:hAnsi="Avenir Next" w:cs="Arial"/>
          <w:sz w:val="22"/>
          <w:szCs w:val="22"/>
          <w:lang w:val="en-GB"/>
        </w:rPr>
        <w:t xml:space="preserve"> as an unsecured loan for </w:t>
      </w:r>
      <w:r w:rsidR="001316B3" w:rsidRPr="00827D7F">
        <w:rPr>
          <w:rFonts w:ascii="Avenir Next" w:hAnsi="Avenir Next" w:cs="Arial"/>
          <w:sz w:val="22"/>
          <w:szCs w:val="22"/>
          <w:lang w:val="en-GB"/>
        </w:rPr>
        <w:t xml:space="preserve">AUD </w:t>
      </w:r>
      <w:r w:rsidR="00FA0CE9" w:rsidRPr="00827D7F">
        <w:rPr>
          <w:rFonts w:ascii="Avenir Next" w:hAnsi="Avenir Next" w:cs="Arial"/>
          <w:sz w:val="22"/>
          <w:szCs w:val="22"/>
          <w:lang w:val="en-GB"/>
        </w:rPr>
        <w:t>30</w:t>
      </w:r>
      <w:r w:rsidR="00867C22" w:rsidRPr="00827D7F">
        <w:rPr>
          <w:rFonts w:ascii="Avenir Next" w:hAnsi="Avenir Next" w:cs="Arial"/>
          <w:sz w:val="22"/>
          <w:szCs w:val="22"/>
          <w:lang w:val="en-GB"/>
        </w:rPr>
        <w:t> </w:t>
      </w:r>
      <w:r w:rsidR="00FA0CE9" w:rsidRPr="00827D7F">
        <w:rPr>
          <w:rFonts w:ascii="Avenir Next" w:hAnsi="Avenir Next" w:cs="Arial"/>
          <w:sz w:val="22"/>
          <w:szCs w:val="22"/>
          <w:lang w:val="en-GB"/>
        </w:rPr>
        <w:t>million. The loan agreement provides that the loan is repayable by month</w:t>
      </w:r>
      <w:r w:rsidR="00FC7249" w:rsidRPr="00827D7F">
        <w:rPr>
          <w:rFonts w:ascii="Avenir Next" w:hAnsi="Avenir Next" w:cs="Arial"/>
          <w:sz w:val="22"/>
          <w:szCs w:val="22"/>
          <w:lang w:val="en-GB"/>
        </w:rPr>
        <w:t>ly</w:t>
      </w:r>
      <w:r w:rsidR="00FA0CE9" w:rsidRPr="00827D7F">
        <w:rPr>
          <w:rFonts w:ascii="Avenir Next" w:hAnsi="Avenir Next" w:cs="Arial"/>
          <w:sz w:val="22"/>
          <w:szCs w:val="22"/>
          <w:lang w:val="en-GB"/>
        </w:rPr>
        <w:t xml:space="preserve"> instalments over </w:t>
      </w:r>
      <w:r w:rsidR="00FC7249" w:rsidRPr="00827D7F">
        <w:rPr>
          <w:rFonts w:ascii="Avenir Next" w:hAnsi="Avenir Next" w:cs="Arial"/>
          <w:sz w:val="22"/>
          <w:szCs w:val="22"/>
          <w:lang w:val="en-GB"/>
        </w:rPr>
        <w:t>a term of 5</w:t>
      </w:r>
      <w:r w:rsidR="00DA078F" w:rsidRPr="00827D7F">
        <w:rPr>
          <w:rFonts w:ascii="Avenir Next" w:hAnsi="Avenir Next" w:cs="Arial"/>
          <w:sz w:val="22"/>
          <w:szCs w:val="22"/>
          <w:lang w:val="en-GB"/>
        </w:rPr>
        <w:t> </w:t>
      </w:r>
      <w:r w:rsidR="00FA0CE9" w:rsidRPr="00827D7F">
        <w:rPr>
          <w:rFonts w:ascii="Avenir Next" w:hAnsi="Avenir Next" w:cs="Arial"/>
          <w:sz w:val="22"/>
          <w:szCs w:val="22"/>
          <w:lang w:val="en-GB"/>
        </w:rPr>
        <w:t>years with the first payment due at the end of 202</w:t>
      </w:r>
      <w:r w:rsidR="00FC7249" w:rsidRPr="00827D7F">
        <w:rPr>
          <w:rFonts w:ascii="Avenir Next" w:hAnsi="Avenir Next" w:cs="Arial"/>
          <w:sz w:val="22"/>
          <w:szCs w:val="22"/>
          <w:lang w:val="en-GB"/>
        </w:rPr>
        <w:t>1. The loan agreement also provides that t</w:t>
      </w:r>
      <w:r w:rsidR="00FA0CE9" w:rsidRPr="00827D7F">
        <w:rPr>
          <w:rFonts w:ascii="Avenir Next" w:hAnsi="Avenir Next" w:cs="Arial"/>
          <w:sz w:val="22"/>
          <w:szCs w:val="22"/>
          <w:lang w:val="en-GB"/>
        </w:rPr>
        <w:t>he loan becomes automatically due and payable in full if HA</w:t>
      </w:r>
      <w:r w:rsidR="00FC7249" w:rsidRPr="00827D7F">
        <w:rPr>
          <w:rFonts w:ascii="Avenir Next" w:hAnsi="Avenir Next" w:cs="Arial"/>
          <w:sz w:val="22"/>
          <w:szCs w:val="22"/>
          <w:lang w:val="en-GB"/>
        </w:rPr>
        <w:t xml:space="preserve"> </w:t>
      </w:r>
      <w:r w:rsidR="00FA0CE9" w:rsidRPr="00827D7F">
        <w:rPr>
          <w:rFonts w:ascii="Avenir Next" w:hAnsi="Avenir Next" w:cs="Arial"/>
          <w:sz w:val="22"/>
          <w:szCs w:val="22"/>
          <w:lang w:val="en-GB"/>
        </w:rPr>
        <w:t>enters into any formal insolvency or restructuring process</w:t>
      </w:r>
      <w:r w:rsidR="002A2C11" w:rsidRPr="00827D7F">
        <w:rPr>
          <w:rFonts w:ascii="Avenir Next" w:hAnsi="Avenir Next" w:cs="Arial"/>
          <w:sz w:val="22"/>
          <w:szCs w:val="22"/>
          <w:lang w:val="en-GB"/>
        </w:rPr>
        <w:t xml:space="preserve"> in Australia</w:t>
      </w:r>
      <w:r w:rsidR="00FA0CE9" w:rsidRPr="00827D7F">
        <w:rPr>
          <w:rFonts w:ascii="Avenir Next" w:hAnsi="Avenir Next" w:cs="Arial"/>
          <w:sz w:val="22"/>
          <w:szCs w:val="22"/>
          <w:lang w:val="en-GB"/>
        </w:rPr>
        <w:t>.</w:t>
      </w:r>
    </w:p>
    <w:p w14:paraId="62F2F738" w14:textId="1E02FAE9" w:rsidR="006A4280" w:rsidRPr="00827D7F" w:rsidRDefault="006A4280" w:rsidP="002476AF">
      <w:pPr>
        <w:jc w:val="both"/>
        <w:rPr>
          <w:rFonts w:ascii="Avenir Next" w:hAnsi="Avenir Next" w:cs="Arial"/>
          <w:sz w:val="22"/>
          <w:szCs w:val="22"/>
          <w:lang w:val="en-GB"/>
        </w:rPr>
      </w:pPr>
    </w:p>
    <w:p w14:paraId="7FD851BF" w14:textId="02BAFD68" w:rsidR="00EB080B" w:rsidRPr="00827D7F" w:rsidRDefault="00EB080B" w:rsidP="00FC7249">
      <w:pPr>
        <w:jc w:val="both"/>
        <w:rPr>
          <w:rFonts w:ascii="Avenir Next" w:hAnsi="Avenir Next" w:cs="Arial"/>
          <w:sz w:val="22"/>
          <w:szCs w:val="22"/>
          <w:lang w:val="en-GB"/>
        </w:rPr>
      </w:pPr>
      <w:r w:rsidRPr="00827D7F">
        <w:rPr>
          <w:rFonts w:ascii="Avenir Next" w:hAnsi="Avenir Next" w:cs="Arial"/>
          <w:sz w:val="22"/>
          <w:szCs w:val="22"/>
          <w:lang w:val="en-GB"/>
        </w:rPr>
        <w:lastRenderedPageBreak/>
        <w:t xml:space="preserve">HA also owns three large trucks </w:t>
      </w:r>
      <w:r w:rsidR="001316B3" w:rsidRPr="00827D7F">
        <w:rPr>
          <w:rFonts w:ascii="Avenir Next" w:hAnsi="Avenir Next" w:cs="Arial"/>
          <w:sz w:val="22"/>
          <w:szCs w:val="22"/>
          <w:lang w:val="en-GB"/>
        </w:rPr>
        <w:t>that</w:t>
      </w:r>
      <w:r w:rsidRPr="00827D7F">
        <w:rPr>
          <w:rFonts w:ascii="Avenir Next" w:hAnsi="Avenir Next" w:cs="Arial"/>
          <w:sz w:val="22"/>
          <w:szCs w:val="22"/>
          <w:lang w:val="en-GB"/>
        </w:rPr>
        <w:t xml:space="preserve"> transport waste oil to the Perth re-refining plant and transport re-refined oil to HA’s customers. Those trucks were purchased with a </w:t>
      </w:r>
      <w:r w:rsidR="001316B3" w:rsidRPr="00827D7F">
        <w:rPr>
          <w:rFonts w:ascii="Avenir Next" w:hAnsi="Avenir Next" w:cs="Arial"/>
          <w:sz w:val="22"/>
          <w:szCs w:val="22"/>
          <w:lang w:val="en-GB"/>
        </w:rPr>
        <w:t xml:space="preserve">AUD </w:t>
      </w:r>
      <w:r w:rsidRPr="00827D7F">
        <w:rPr>
          <w:rFonts w:ascii="Avenir Next" w:hAnsi="Avenir Next" w:cs="Arial"/>
          <w:sz w:val="22"/>
          <w:szCs w:val="22"/>
          <w:lang w:val="en-GB"/>
        </w:rPr>
        <w:t>3 million loan from the Commonwealth Bank of Australia</w:t>
      </w:r>
      <w:r w:rsidR="002A2C11" w:rsidRPr="00827D7F">
        <w:rPr>
          <w:rFonts w:ascii="Avenir Next" w:hAnsi="Avenir Next" w:cs="Arial"/>
          <w:sz w:val="22"/>
          <w:szCs w:val="22"/>
          <w:lang w:val="en-GB"/>
        </w:rPr>
        <w:t xml:space="preserve"> (CBA)</w:t>
      </w:r>
      <w:r w:rsidRPr="00827D7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827D7F" w:rsidRDefault="00EB080B" w:rsidP="00FC7249">
      <w:pPr>
        <w:jc w:val="both"/>
        <w:rPr>
          <w:rFonts w:ascii="Avenir Next" w:hAnsi="Avenir Next" w:cs="Arial"/>
          <w:sz w:val="22"/>
          <w:szCs w:val="22"/>
          <w:lang w:val="en-GB"/>
        </w:rPr>
      </w:pPr>
    </w:p>
    <w:p w14:paraId="20AAE1A2" w14:textId="6754E085" w:rsidR="00FC7249" w:rsidRPr="00827D7F" w:rsidRDefault="00FC7249" w:rsidP="00FC7249">
      <w:pPr>
        <w:jc w:val="both"/>
        <w:rPr>
          <w:rFonts w:ascii="Avenir Next" w:hAnsi="Avenir Next" w:cs="Arial"/>
          <w:sz w:val="22"/>
          <w:szCs w:val="22"/>
          <w:lang w:val="en-GB"/>
        </w:rPr>
      </w:pPr>
      <w:r w:rsidRPr="00827D7F">
        <w:rPr>
          <w:rFonts w:ascii="Avenir Next" w:hAnsi="Avenir Next" w:cs="Arial"/>
          <w:sz w:val="22"/>
          <w:szCs w:val="22"/>
          <w:lang w:val="en-GB"/>
        </w:rPr>
        <w:t xml:space="preserve">In July 2020, </w:t>
      </w:r>
      <w:r w:rsidR="0031579E" w:rsidRPr="00827D7F">
        <w:rPr>
          <w:rFonts w:ascii="Avenir Next" w:hAnsi="Avenir Next" w:cs="Arial"/>
          <w:sz w:val="22"/>
          <w:szCs w:val="22"/>
          <w:lang w:val="en-GB"/>
        </w:rPr>
        <w:t>B</w:t>
      </w:r>
      <w:r w:rsidRPr="00827D7F">
        <w:rPr>
          <w:rFonts w:ascii="Avenir Next" w:hAnsi="Avenir Next" w:cs="Arial"/>
          <w:sz w:val="22"/>
          <w:szCs w:val="22"/>
          <w:lang w:val="en-GB"/>
        </w:rPr>
        <w:t>OR commenced proceedings against HA</w:t>
      </w:r>
      <w:r w:rsidR="005522C4" w:rsidRPr="00827D7F">
        <w:rPr>
          <w:rFonts w:ascii="Avenir Next" w:hAnsi="Avenir Next" w:cs="Arial"/>
          <w:sz w:val="22"/>
          <w:szCs w:val="22"/>
          <w:lang w:val="en-GB"/>
        </w:rPr>
        <w:t xml:space="preserve"> </w:t>
      </w:r>
      <w:r w:rsidRPr="00827D7F">
        <w:rPr>
          <w:rFonts w:ascii="Avenir Next" w:hAnsi="Avenir Next" w:cs="Arial"/>
          <w:sz w:val="22"/>
          <w:szCs w:val="22"/>
          <w:lang w:val="en-GB"/>
        </w:rPr>
        <w:t xml:space="preserve">in the Supreme Court of New South Wales for damages in respect of the failed joint venture. </w:t>
      </w:r>
      <w:r w:rsidR="00785534" w:rsidRPr="00827D7F">
        <w:rPr>
          <w:rFonts w:ascii="Avenir Next" w:hAnsi="Avenir Next" w:cs="Arial"/>
          <w:sz w:val="22"/>
          <w:szCs w:val="22"/>
          <w:lang w:val="en-GB"/>
        </w:rPr>
        <w:t>On 1 </w:t>
      </w:r>
      <w:r w:rsidRPr="00827D7F">
        <w:rPr>
          <w:rFonts w:ascii="Avenir Next" w:hAnsi="Avenir Next" w:cs="Arial"/>
          <w:sz w:val="22"/>
          <w:szCs w:val="22"/>
          <w:lang w:val="en-GB"/>
        </w:rPr>
        <w:t>October 202</w:t>
      </w:r>
      <w:r w:rsidR="00E05C07" w:rsidRPr="00827D7F">
        <w:rPr>
          <w:rFonts w:ascii="Avenir Next" w:hAnsi="Avenir Next" w:cs="Arial"/>
          <w:sz w:val="22"/>
          <w:szCs w:val="22"/>
          <w:lang w:val="en-GB"/>
        </w:rPr>
        <w:t>0</w:t>
      </w:r>
      <w:r w:rsidRPr="00827D7F">
        <w:rPr>
          <w:rFonts w:ascii="Avenir Next" w:hAnsi="Avenir Next" w:cs="Arial"/>
          <w:sz w:val="22"/>
          <w:szCs w:val="22"/>
          <w:lang w:val="en-GB"/>
        </w:rPr>
        <w:t xml:space="preserve">, the Supreme Court found in favour of </w:t>
      </w:r>
      <w:r w:rsidR="0031579E" w:rsidRPr="00827D7F">
        <w:rPr>
          <w:rFonts w:ascii="Avenir Next" w:hAnsi="Avenir Next" w:cs="Arial"/>
          <w:sz w:val="22"/>
          <w:szCs w:val="22"/>
          <w:lang w:val="en-GB"/>
        </w:rPr>
        <w:t>B</w:t>
      </w:r>
      <w:r w:rsidRPr="00827D7F">
        <w:rPr>
          <w:rFonts w:ascii="Avenir Next" w:hAnsi="Avenir Next" w:cs="Arial"/>
          <w:sz w:val="22"/>
          <w:szCs w:val="22"/>
          <w:lang w:val="en-GB"/>
        </w:rPr>
        <w:t xml:space="preserve">OR, ordering that HA pay </w:t>
      </w:r>
      <w:r w:rsidR="001316B3" w:rsidRPr="00827D7F">
        <w:rPr>
          <w:rFonts w:ascii="Avenir Next" w:hAnsi="Avenir Next" w:cs="Arial"/>
          <w:sz w:val="22"/>
          <w:szCs w:val="22"/>
          <w:lang w:val="en-GB"/>
        </w:rPr>
        <w:t xml:space="preserve">AUD </w:t>
      </w:r>
      <w:r w:rsidRPr="00827D7F">
        <w:rPr>
          <w:rFonts w:ascii="Avenir Next" w:hAnsi="Avenir Next" w:cs="Arial"/>
          <w:sz w:val="22"/>
          <w:szCs w:val="22"/>
          <w:lang w:val="en-GB"/>
        </w:rPr>
        <w:t xml:space="preserve">4.6 million in damages to </w:t>
      </w:r>
      <w:r w:rsidR="0031579E" w:rsidRPr="00827D7F">
        <w:rPr>
          <w:rFonts w:ascii="Avenir Next" w:hAnsi="Avenir Next" w:cs="Arial"/>
          <w:sz w:val="22"/>
          <w:szCs w:val="22"/>
          <w:lang w:val="en-GB"/>
        </w:rPr>
        <w:t>B</w:t>
      </w:r>
      <w:r w:rsidRPr="00827D7F">
        <w:rPr>
          <w:rFonts w:ascii="Avenir Next" w:hAnsi="Avenir Next" w:cs="Arial"/>
          <w:sz w:val="22"/>
          <w:szCs w:val="22"/>
          <w:lang w:val="en-GB"/>
        </w:rPr>
        <w:t>OR.</w:t>
      </w:r>
    </w:p>
    <w:p w14:paraId="5E7DFD1E" w14:textId="22643E85" w:rsidR="00FC7249" w:rsidRPr="00827D7F" w:rsidRDefault="00FC7249" w:rsidP="00FC7249">
      <w:pPr>
        <w:jc w:val="both"/>
        <w:rPr>
          <w:rFonts w:ascii="Avenir Next" w:hAnsi="Avenir Next" w:cs="Arial"/>
          <w:sz w:val="22"/>
          <w:szCs w:val="22"/>
          <w:lang w:val="en-GB"/>
        </w:rPr>
      </w:pPr>
    </w:p>
    <w:p w14:paraId="06B852F6" w14:textId="348CF0A6" w:rsidR="00EB080B" w:rsidRPr="00827D7F" w:rsidRDefault="00A15DC7" w:rsidP="00FC7249">
      <w:pPr>
        <w:jc w:val="both"/>
        <w:rPr>
          <w:rFonts w:ascii="Avenir Next" w:hAnsi="Avenir Next" w:cs="Arial"/>
          <w:sz w:val="22"/>
          <w:szCs w:val="22"/>
          <w:lang w:val="en-GB"/>
        </w:rPr>
      </w:pPr>
      <w:r w:rsidRPr="00827D7F">
        <w:rPr>
          <w:rFonts w:ascii="Avenir Next" w:hAnsi="Avenir Next" w:cs="Arial"/>
          <w:sz w:val="22"/>
          <w:szCs w:val="22"/>
          <w:lang w:val="en-GB"/>
        </w:rPr>
        <w:t>Between October 2020 and October 2021, HA continued to trade</w:t>
      </w:r>
      <w:r w:rsidR="00EB080B" w:rsidRPr="00827D7F">
        <w:rPr>
          <w:rFonts w:ascii="Avenir Next" w:hAnsi="Avenir Next" w:cs="Arial"/>
          <w:sz w:val="22"/>
          <w:szCs w:val="22"/>
          <w:lang w:val="en-GB"/>
        </w:rPr>
        <w:t xml:space="preserve">, incurring debts to trade creditors as well as borrowing </w:t>
      </w:r>
      <w:r w:rsidR="001316B3" w:rsidRPr="00827D7F">
        <w:rPr>
          <w:rFonts w:ascii="Avenir Next" w:hAnsi="Avenir Next" w:cs="Arial"/>
          <w:sz w:val="22"/>
          <w:szCs w:val="22"/>
          <w:lang w:val="en-GB"/>
        </w:rPr>
        <w:t xml:space="preserve">AUD </w:t>
      </w:r>
      <w:r w:rsidR="00785534" w:rsidRPr="00827D7F">
        <w:rPr>
          <w:rFonts w:ascii="Avenir Next" w:hAnsi="Avenir Next" w:cs="Arial"/>
          <w:sz w:val="22"/>
          <w:szCs w:val="22"/>
          <w:lang w:val="en-GB"/>
        </w:rPr>
        <w:t xml:space="preserve">5 million from its parent company </w:t>
      </w:r>
      <w:r w:rsidR="00BC5A60" w:rsidRPr="00827D7F">
        <w:rPr>
          <w:rFonts w:ascii="Avenir Next" w:hAnsi="Avenir Next" w:cs="Arial"/>
          <w:sz w:val="22"/>
          <w:szCs w:val="22"/>
          <w:lang w:val="en-GB"/>
        </w:rPr>
        <w:t>HGL</w:t>
      </w:r>
      <w:r w:rsidR="00785534" w:rsidRPr="00827D7F">
        <w:rPr>
          <w:rFonts w:ascii="Avenir Next" w:hAnsi="Avenir Next" w:cs="Arial"/>
          <w:sz w:val="22"/>
          <w:szCs w:val="22"/>
          <w:lang w:val="en-GB"/>
        </w:rPr>
        <w:t xml:space="preserve">. </w:t>
      </w:r>
      <w:r w:rsidR="00EB080B" w:rsidRPr="00827D7F">
        <w:rPr>
          <w:rFonts w:ascii="Avenir Next" w:hAnsi="Avenir Next" w:cs="Arial"/>
          <w:sz w:val="22"/>
          <w:szCs w:val="22"/>
          <w:lang w:val="en-GB"/>
        </w:rPr>
        <w:t xml:space="preserve">It made </w:t>
      </w:r>
      <w:r w:rsidR="002A2C11" w:rsidRPr="00827D7F">
        <w:rPr>
          <w:rFonts w:ascii="Avenir Next" w:hAnsi="Avenir Next" w:cs="Arial"/>
          <w:sz w:val="22"/>
          <w:szCs w:val="22"/>
          <w:lang w:val="en-GB"/>
        </w:rPr>
        <w:t xml:space="preserve">only a small </w:t>
      </w:r>
      <w:r w:rsidR="00EB080B" w:rsidRPr="00827D7F">
        <w:rPr>
          <w:rFonts w:ascii="Avenir Next" w:hAnsi="Avenir Next" w:cs="Arial"/>
          <w:sz w:val="22"/>
          <w:szCs w:val="22"/>
          <w:lang w:val="en-GB"/>
        </w:rPr>
        <w:t xml:space="preserve">profit from its Perth </w:t>
      </w:r>
      <w:r w:rsidR="002A2C11" w:rsidRPr="00827D7F">
        <w:rPr>
          <w:rFonts w:ascii="Avenir Next" w:hAnsi="Avenir Next" w:cs="Arial"/>
          <w:sz w:val="22"/>
          <w:szCs w:val="22"/>
          <w:lang w:val="en-GB"/>
        </w:rPr>
        <w:t>re-</w:t>
      </w:r>
      <w:r w:rsidR="00EB080B" w:rsidRPr="00827D7F">
        <w:rPr>
          <w:rFonts w:ascii="Avenir Next" w:hAnsi="Avenir Next" w:cs="Arial"/>
          <w:sz w:val="22"/>
          <w:szCs w:val="22"/>
          <w:lang w:val="en-GB"/>
        </w:rPr>
        <w:t>refining plant</w:t>
      </w:r>
      <w:r w:rsidR="002A2C11" w:rsidRPr="00827D7F">
        <w:rPr>
          <w:rFonts w:ascii="Avenir Next" w:hAnsi="Avenir Next" w:cs="Arial"/>
          <w:sz w:val="22"/>
          <w:szCs w:val="22"/>
          <w:lang w:val="en-GB"/>
        </w:rPr>
        <w:t>.</w:t>
      </w:r>
    </w:p>
    <w:p w14:paraId="1DF8EDF8" w14:textId="71CDF884" w:rsidR="00B665F2" w:rsidRPr="00827D7F" w:rsidRDefault="00B665F2" w:rsidP="00FC7249">
      <w:pPr>
        <w:jc w:val="both"/>
        <w:rPr>
          <w:rFonts w:ascii="Avenir Next" w:hAnsi="Avenir Next" w:cs="Arial"/>
          <w:sz w:val="22"/>
          <w:szCs w:val="22"/>
          <w:lang w:val="en-GB"/>
        </w:rPr>
      </w:pPr>
    </w:p>
    <w:p w14:paraId="43A9B0AA" w14:textId="0ABD8557" w:rsidR="00B665F2" w:rsidRPr="00827D7F" w:rsidRDefault="00B665F2" w:rsidP="00B665F2">
      <w:pPr>
        <w:jc w:val="both"/>
        <w:rPr>
          <w:rFonts w:ascii="Avenir Next" w:hAnsi="Avenir Next" w:cs="Arial"/>
          <w:sz w:val="22"/>
          <w:szCs w:val="22"/>
          <w:lang w:val="en-GB"/>
        </w:rPr>
      </w:pPr>
      <w:r w:rsidRPr="00827D7F">
        <w:rPr>
          <w:rFonts w:ascii="Avenir Next" w:hAnsi="Avenir Next" w:cs="Arial"/>
          <w:sz w:val="22"/>
          <w:szCs w:val="22"/>
          <w:lang w:val="en-GB"/>
        </w:rPr>
        <w:t>A competitor has recently approached HA with an attractive offer to purchase the Perth re-refining plant</w:t>
      </w:r>
      <w:r w:rsidR="00B108A5" w:rsidRPr="00827D7F">
        <w:rPr>
          <w:rFonts w:ascii="Avenir Next" w:hAnsi="Avenir Next" w:cs="Arial"/>
          <w:sz w:val="22"/>
          <w:szCs w:val="22"/>
          <w:lang w:val="en-GB"/>
        </w:rPr>
        <w:t>.</w:t>
      </w:r>
    </w:p>
    <w:p w14:paraId="5FEB41B9" w14:textId="77777777" w:rsidR="00B665F2" w:rsidRPr="00827D7F" w:rsidRDefault="00B665F2">
      <w:pPr>
        <w:jc w:val="both"/>
        <w:rPr>
          <w:rFonts w:ascii="Avenir Next" w:hAnsi="Avenir Next" w:cs="Arial"/>
          <w:sz w:val="22"/>
          <w:szCs w:val="22"/>
          <w:lang w:val="en-GB"/>
        </w:rPr>
      </w:pPr>
    </w:p>
    <w:p w14:paraId="4D8A2A43" w14:textId="47F6451B" w:rsidR="003A540E" w:rsidRPr="00827D7F" w:rsidRDefault="00FC7249" w:rsidP="003A540E">
      <w:pPr>
        <w:jc w:val="both"/>
        <w:rPr>
          <w:rFonts w:ascii="Avenir Next" w:hAnsi="Avenir Next" w:cs="Arial"/>
          <w:sz w:val="22"/>
          <w:szCs w:val="22"/>
          <w:lang w:val="en-GB"/>
        </w:rPr>
      </w:pPr>
      <w:r w:rsidRPr="00827D7F">
        <w:rPr>
          <w:rFonts w:ascii="Avenir Next" w:hAnsi="Avenir Next" w:cs="Arial"/>
          <w:sz w:val="22"/>
          <w:szCs w:val="22"/>
          <w:lang w:val="en-GB"/>
        </w:rPr>
        <w:t xml:space="preserve">In </w:t>
      </w:r>
      <w:r w:rsidR="00E05C07" w:rsidRPr="00827D7F">
        <w:rPr>
          <w:rFonts w:ascii="Avenir Next" w:hAnsi="Avenir Next" w:cs="Arial"/>
          <w:sz w:val="22"/>
          <w:szCs w:val="22"/>
          <w:lang w:val="en-GB"/>
        </w:rPr>
        <w:t>October 2021</w:t>
      </w:r>
      <w:r w:rsidRPr="00827D7F">
        <w:rPr>
          <w:rFonts w:ascii="Avenir Next" w:hAnsi="Avenir Next" w:cs="Arial"/>
          <w:sz w:val="22"/>
          <w:szCs w:val="22"/>
          <w:lang w:val="en-GB"/>
        </w:rPr>
        <w:t xml:space="preserve">, </w:t>
      </w:r>
      <w:r w:rsidR="003A540E" w:rsidRPr="00827D7F">
        <w:rPr>
          <w:rFonts w:ascii="Avenir Next" w:hAnsi="Avenir Next" w:cs="Arial"/>
          <w:sz w:val="22"/>
          <w:szCs w:val="22"/>
          <w:lang w:val="en-GB"/>
        </w:rPr>
        <w:t xml:space="preserve">you are called in to advise the </w:t>
      </w:r>
      <w:r w:rsidR="00775C59" w:rsidRPr="00827D7F">
        <w:rPr>
          <w:rFonts w:ascii="Avenir Next" w:hAnsi="Avenir Next" w:cs="Arial"/>
          <w:sz w:val="22"/>
          <w:szCs w:val="22"/>
          <w:lang w:val="en-GB"/>
        </w:rPr>
        <w:t>B</w:t>
      </w:r>
      <w:r w:rsidR="003A540E" w:rsidRPr="00827D7F">
        <w:rPr>
          <w:rFonts w:ascii="Avenir Next" w:hAnsi="Avenir Next" w:cs="Arial"/>
          <w:sz w:val="22"/>
          <w:szCs w:val="22"/>
          <w:lang w:val="en-GB"/>
        </w:rPr>
        <w:t xml:space="preserve">oard of directors of </w:t>
      </w:r>
      <w:r w:rsidR="00BC5A60" w:rsidRPr="00827D7F">
        <w:rPr>
          <w:rFonts w:ascii="Avenir Next" w:hAnsi="Avenir Next" w:cs="Arial"/>
          <w:sz w:val="22"/>
          <w:szCs w:val="22"/>
          <w:lang w:val="en-GB"/>
        </w:rPr>
        <w:t>HGL</w:t>
      </w:r>
      <w:r w:rsidR="003A540E" w:rsidRPr="00827D7F">
        <w:rPr>
          <w:rFonts w:ascii="Avenir Next" w:hAnsi="Avenir Next" w:cs="Arial"/>
          <w:sz w:val="22"/>
          <w:szCs w:val="22"/>
          <w:lang w:val="en-GB"/>
        </w:rPr>
        <w:t xml:space="preserve"> and HA about</w:t>
      </w:r>
      <w:r w:rsidR="00775C59" w:rsidRPr="00827D7F">
        <w:rPr>
          <w:rFonts w:ascii="Avenir Next" w:hAnsi="Avenir Next" w:cs="Arial"/>
          <w:sz w:val="22"/>
          <w:szCs w:val="22"/>
          <w:lang w:val="en-GB"/>
        </w:rPr>
        <w:t xml:space="preserve"> the financial predicament of HA</w:t>
      </w:r>
      <w:r w:rsidR="003A540E" w:rsidRPr="00827D7F">
        <w:rPr>
          <w:rFonts w:ascii="Avenir Next" w:hAnsi="Avenir Next" w:cs="Arial"/>
          <w:sz w:val="22"/>
          <w:szCs w:val="22"/>
          <w:lang w:val="en-GB"/>
        </w:rPr>
        <w:t>.</w:t>
      </w:r>
      <w:r w:rsidR="00775C59" w:rsidRPr="00827D7F">
        <w:rPr>
          <w:rFonts w:ascii="Avenir Next" w:hAnsi="Avenir Next" w:cs="Arial"/>
          <w:sz w:val="22"/>
          <w:szCs w:val="22"/>
          <w:lang w:val="en-GB"/>
        </w:rPr>
        <w:t xml:space="preserve"> </w:t>
      </w:r>
      <w:r w:rsidR="003A540E" w:rsidRPr="00827D7F">
        <w:rPr>
          <w:rFonts w:ascii="Avenir Next" w:hAnsi="Avenir Next" w:cs="Arial"/>
          <w:sz w:val="22"/>
          <w:szCs w:val="22"/>
          <w:lang w:val="en-GB"/>
        </w:rPr>
        <w:t xml:space="preserve">The </w:t>
      </w:r>
      <w:r w:rsidR="00775C59" w:rsidRPr="00827D7F">
        <w:rPr>
          <w:rFonts w:ascii="Avenir Next" w:hAnsi="Avenir Next" w:cs="Arial"/>
          <w:sz w:val="22"/>
          <w:szCs w:val="22"/>
          <w:lang w:val="en-GB"/>
        </w:rPr>
        <w:t>B</w:t>
      </w:r>
      <w:r w:rsidR="003A540E" w:rsidRPr="00827D7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827D7F">
        <w:rPr>
          <w:rFonts w:ascii="Avenir Next" w:hAnsi="Avenir Next" w:cs="Arial"/>
          <w:sz w:val="22"/>
          <w:szCs w:val="22"/>
          <w:lang w:val="en-GB"/>
        </w:rPr>
        <w:t xml:space="preserve"> The Board </w:t>
      </w:r>
      <w:r w:rsidR="004A09EE" w:rsidRPr="00827D7F">
        <w:rPr>
          <w:rFonts w:ascii="Avenir Next" w:hAnsi="Avenir Next" w:cs="Arial"/>
          <w:sz w:val="22"/>
          <w:szCs w:val="22"/>
          <w:lang w:val="en-GB"/>
        </w:rPr>
        <w:t xml:space="preserve">also tells you </w:t>
      </w:r>
      <w:r w:rsidR="00627A10" w:rsidRPr="00827D7F">
        <w:rPr>
          <w:rFonts w:ascii="Avenir Next" w:hAnsi="Avenir Next" w:cs="Arial"/>
          <w:sz w:val="22"/>
          <w:szCs w:val="22"/>
          <w:lang w:val="en-GB"/>
        </w:rPr>
        <w:t xml:space="preserve">that there is no more funding available for HA’s operations, and </w:t>
      </w:r>
      <w:r w:rsidR="004A09EE" w:rsidRPr="00827D7F">
        <w:rPr>
          <w:rFonts w:ascii="Avenir Next" w:hAnsi="Avenir Next" w:cs="Arial"/>
          <w:sz w:val="22"/>
          <w:szCs w:val="22"/>
          <w:lang w:val="en-GB"/>
        </w:rPr>
        <w:t xml:space="preserve">that </w:t>
      </w:r>
      <w:r w:rsidR="00627A10" w:rsidRPr="00827D7F">
        <w:rPr>
          <w:rFonts w:ascii="Avenir Next" w:hAnsi="Avenir Next" w:cs="Arial"/>
          <w:sz w:val="22"/>
          <w:szCs w:val="22"/>
          <w:lang w:val="en-GB"/>
        </w:rPr>
        <w:t xml:space="preserve">they have </w:t>
      </w:r>
      <w:r w:rsidR="00775C59" w:rsidRPr="00827D7F">
        <w:rPr>
          <w:rFonts w:ascii="Avenir Next" w:hAnsi="Avenir Next" w:cs="Arial"/>
          <w:sz w:val="22"/>
          <w:szCs w:val="22"/>
          <w:lang w:val="en-GB"/>
        </w:rPr>
        <w:t xml:space="preserve">exhausted all possibilities </w:t>
      </w:r>
      <w:r w:rsidR="008A3075" w:rsidRPr="00827D7F">
        <w:rPr>
          <w:rFonts w:ascii="Avenir Next" w:hAnsi="Avenir Next" w:cs="Arial"/>
          <w:sz w:val="22"/>
          <w:szCs w:val="22"/>
          <w:lang w:val="en-GB"/>
        </w:rPr>
        <w:t xml:space="preserve">for </w:t>
      </w:r>
      <w:r w:rsidR="00775C59" w:rsidRPr="00827D7F">
        <w:rPr>
          <w:rFonts w:ascii="Avenir Next" w:hAnsi="Avenir Next" w:cs="Arial"/>
          <w:sz w:val="22"/>
          <w:szCs w:val="22"/>
          <w:lang w:val="en-GB"/>
        </w:rPr>
        <w:t>refinancing HA’s debts.</w:t>
      </w:r>
    </w:p>
    <w:p w14:paraId="170E3D8F" w14:textId="77777777" w:rsidR="003A540E" w:rsidRPr="00827D7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827D7F">
        <w:rPr>
          <w:rFonts w:ascii="Avenir Next" w:hAnsi="Avenir Next" w:cs="Arial"/>
          <w:sz w:val="22"/>
          <w:szCs w:val="22"/>
          <w:lang w:val="en-GB"/>
        </w:rPr>
        <w:t xml:space="preserve">What do you advise the Board to do about HA? </w:t>
      </w:r>
      <w:r w:rsidR="00FC7249" w:rsidRPr="00827D7F">
        <w:rPr>
          <w:rFonts w:ascii="Avenir Next" w:hAnsi="Avenir Next" w:cs="Arial"/>
          <w:sz w:val="22"/>
          <w:szCs w:val="22"/>
          <w:lang w:val="en-GB"/>
        </w:rPr>
        <w:t>What are the main issues that</w:t>
      </w:r>
      <w:r w:rsidRPr="00827D7F">
        <w:rPr>
          <w:rFonts w:ascii="Avenir Next" w:hAnsi="Avenir Next" w:cs="Arial"/>
          <w:sz w:val="22"/>
          <w:szCs w:val="22"/>
          <w:lang w:val="en-GB"/>
        </w:rPr>
        <w:t xml:space="preserve"> the board of </w:t>
      </w:r>
      <w:r w:rsidR="00BC5A60" w:rsidRPr="00827D7F">
        <w:rPr>
          <w:rFonts w:ascii="Avenir Next" w:hAnsi="Avenir Next" w:cs="Arial"/>
          <w:sz w:val="22"/>
          <w:szCs w:val="22"/>
          <w:lang w:val="en-GB"/>
        </w:rPr>
        <w:t>HGL</w:t>
      </w:r>
      <w:r w:rsidRPr="00827D7F">
        <w:rPr>
          <w:rFonts w:ascii="Avenir Next" w:hAnsi="Avenir Next" w:cs="Arial"/>
          <w:sz w:val="22"/>
          <w:szCs w:val="22"/>
          <w:lang w:val="en-GB"/>
        </w:rPr>
        <w:t xml:space="preserve"> and HA should be aware of in </w:t>
      </w:r>
      <w:r w:rsidR="00FC7249" w:rsidRPr="00827D7F">
        <w:rPr>
          <w:rFonts w:ascii="Avenir Next" w:hAnsi="Avenir Next" w:cs="Arial"/>
          <w:sz w:val="22"/>
          <w:szCs w:val="22"/>
          <w:lang w:val="en-GB"/>
        </w:rPr>
        <w:t>light of the facts set out above?</w:t>
      </w:r>
    </w:p>
    <w:p w14:paraId="1D7D80AE" w14:textId="72BE5DB0" w:rsidR="00AF020B" w:rsidRDefault="00AF020B" w:rsidP="00FC7249">
      <w:pPr>
        <w:jc w:val="both"/>
        <w:rPr>
          <w:rFonts w:ascii="Avenir Next" w:hAnsi="Avenir Next" w:cs="Arial"/>
          <w:sz w:val="22"/>
          <w:szCs w:val="22"/>
          <w:lang w:val="en-GB"/>
        </w:rPr>
      </w:pPr>
    </w:p>
    <w:p w14:paraId="5E02293E" w14:textId="13F52790" w:rsidR="00AF020B" w:rsidRDefault="00AF020B" w:rsidP="008420F8">
      <w:pPr>
        <w:jc w:val="both"/>
        <w:rPr>
          <w:rFonts w:ascii="Avenir Next" w:hAnsi="Avenir Next" w:cs="Arial"/>
          <w:color w:val="808080" w:themeColor="background1" w:themeShade="80"/>
          <w:sz w:val="22"/>
          <w:szCs w:val="22"/>
          <w:lang w:val="en-GB"/>
        </w:rPr>
      </w:pPr>
    </w:p>
    <w:p w14:paraId="3EFB7257" w14:textId="0C9E53AB" w:rsidR="00AF020B" w:rsidRDefault="00AF020B" w:rsidP="008420F8">
      <w:pPr>
        <w:jc w:val="both"/>
        <w:rPr>
          <w:rFonts w:ascii="Avenir Next" w:hAnsi="Avenir Next" w:cs="Arial"/>
          <w:color w:val="808080" w:themeColor="background1" w:themeShade="80"/>
          <w:sz w:val="22"/>
          <w:szCs w:val="22"/>
          <w:lang w:val="en-GB"/>
        </w:rPr>
      </w:pPr>
      <w:r w:rsidRPr="00AF020B">
        <w:rPr>
          <w:rFonts w:ascii="Avenir Next" w:hAnsi="Avenir Next" w:cs="Arial"/>
          <w:color w:val="808080" w:themeColor="background1" w:themeShade="80"/>
          <w:sz w:val="22"/>
          <w:szCs w:val="22"/>
          <w:lang w:val="en-GB"/>
        </w:rPr>
        <w:t>The first thing to have in mind is that HA has continued to trade despite the fact its directors were already aware of its insolvency status since the judgment was handed down in October 2020</w:t>
      </w:r>
      <w:r>
        <w:rPr>
          <w:rFonts w:ascii="Avenir Next" w:hAnsi="Avenir Next" w:cs="Arial"/>
          <w:color w:val="808080" w:themeColor="background1" w:themeShade="80"/>
          <w:sz w:val="22"/>
          <w:szCs w:val="22"/>
          <w:lang w:val="en-GB"/>
        </w:rPr>
        <w:t xml:space="preserve">. Although there is no legal obligation to a debtor to open a </w:t>
      </w:r>
      <w:r w:rsidRPr="00AF020B">
        <w:rPr>
          <w:rFonts w:ascii="Avenir Next" w:hAnsi="Avenir Next" w:cs="Arial"/>
          <w:color w:val="808080" w:themeColor="background1" w:themeShade="80"/>
          <w:sz w:val="22"/>
          <w:szCs w:val="22"/>
          <w:lang w:val="en-GB"/>
        </w:rPr>
        <w:t>formal insolvency proceeding if it became insolvent</w:t>
      </w:r>
      <w:r>
        <w:rPr>
          <w:rFonts w:ascii="Avenir Next" w:hAnsi="Avenir Next" w:cs="Arial"/>
          <w:color w:val="808080" w:themeColor="background1" w:themeShade="80"/>
          <w:sz w:val="22"/>
          <w:szCs w:val="22"/>
          <w:lang w:val="en-GB"/>
        </w:rPr>
        <w:t>, the continuation to trade in this condition may bring personal liabilities to its directors. If certain conditions are met that demonstrate that the transaction shouldn’t ha</w:t>
      </w:r>
      <w:r w:rsidR="00827D7F">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been made, </w:t>
      </w:r>
      <w:r w:rsidRPr="00AF020B">
        <w:rPr>
          <w:rFonts w:ascii="Avenir Next" w:hAnsi="Avenir Next" w:cs="Arial"/>
          <w:color w:val="808080" w:themeColor="background1" w:themeShade="80"/>
          <w:sz w:val="22"/>
          <w:szCs w:val="22"/>
          <w:lang w:val="en-GB"/>
        </w:rPr>
        <w:t xml:space="preserve">directors </w:t>
      </w:r>
      <w:r>
        <w:rPr>
          <w:rFonts w:ascii="Avenir Next" w:hAnsi="Avenir Next" w:cs="Arial"/>
          <w:color w:val="808080" w:themeColor="background1" w:themeShade="80"/>
          <w:sz w:val="22"/>
          <w:szCs w:val="22"/>
          <w:lang w:val="en-GB"/>
        </w:rPr>
        <w:t>can be</w:t>
      </w:r>
      <w:r w:rsidRPr="00AF020B">
        <w:rPr>
          <w:rFonts w:ascii="Avenir Next" w:hAnsi="Avenir Next" w:cs="Arial"/>
          <w:color w:val="808080" w:themeColor="background1" w:themeShade="80"/>
          <w:sz w:val="22"/>
          <w:szCs w:val="22"/>
          <w:lang w:val="en-GB"/>
        </w:rPr>
        <w:t xml:space="preserve"> subjected to insolvent trading</w:t>
      </w:r>
      <w:r>
        <w:rPr>
          <w:rFonts w:ascii="Avenir Next" w:hAnsi="Avenir Next" w:cs="Arial"/>
          <w:color w:val="808080" w:themeColor="background1" w:themeShade="80"/>
          <w:sz w:val="22"/>
          <w:szCs w:val="22"/>
          <w:lang w:val="en-GB"/>
        </w:rPr>
        <w:t xml:space="preserve"> and may have to pay damages to the company. It’s important to highlight that the holding company HGL can also be liable for insolvent trading of HA. Generally speaking, the managers should </w:t>
      </w:r>
      <w:r w:rsidR="00C310B4" w:rsidRPr="00C310B4">
        <w:rPr>
          <w:rFonts w:ascii="Avenir Next" w:hAnsi="Avenir Next" w:cs="Arial"/>
          <w:color w:val="808080" w:themeColor="background1" w:themeShade="80"/>
          <w:sz w:val="22"/>
          <w:szCs w:val="22"/>
          <w:lang w:val="en-GB"/>
        </w:rPr>
        <w:t>take some actions to prevent the insolvency</w:t>
      </w:r>
      <w:r w:rsidR="00C310B4">
        <w:rPr>
          <w:rFonts w:ascii="Avenir Next" w:hAnsi="Avenir Next" w:cs="Arial"/>
          <w:color w:val="808080" w:themeColor="background1" w:themeShade="80"/>
          <w:sz w:val="22"/>
          <w:szCs w:val="22"/>
          <w:lang w:val="en-GB"/>
        </w:rPr>
        <w:t xml:space="preserve"> or, if it not possible, to reduce to loss of the company and its creditors.</w:t>
      </w:r>
    </w:p>
    <w:p w14:paraId="3C55F3EA" w14:textId="487B3AEA" w:rsidR="00C310B4" w:rsidRDefault="00C310B4" w:rsidP="008420F8">
      <w:pPr>
        <w:jc w:val="both"/>
        <w:rPr>
          <w:rFonts w:ascii="Avenir Next" w:hAnsi="Avenir Next" w:cs="Arial"/>
          <w:color w:val="808080" w:themeColor="background1" w:themeShade="80"/>
          <w:sz w:val="22"/>
          <w:szCs w:val="22"/>
          <w:lang w:val="en-GB"/>
        </w:rPr>
      </w:pPr>
    </w:p>
    <w:p w14:paraId="020C918D" w14:textId="77777777" w:rsidR="008D06CA" w:rsidRDefault="00C310B4" w:rsidP="008420F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Regarding the company’s liabilities, the major debts are: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AUD 3 million borrowed from </w:t>
      </w:r>
      <w:r w:rsidRPr="00C310B4">
        <w:rPr>
          <w:rFonts w:ascii="Avenir Next" w:hAnsi="Avenir Next" w:cs="Arial"/>
          <w:color w:val="808080" w:themeColor="background1" w:themeShade="80"/>
          <w:sz w:val="22"/>
          <w:szCs w:val="22"/>
        </w:rPr>
        <w:t>CBA</w:t>
      </w:r>
      <w:r>
        <w:rPr>
          <w:rFonts w:ascii="Avenir Next" w:hAnsi="Avenir Next" w:cs="Arial"/>
          <w:color w:val="808080" w:themeColor="background1" w:themeShade="80"/>
          <w:sz w:val="22"/>
          <w:szCs w:val="22"/>
        </w:rPr>
        <w:t xml:space="preserve">. This </w:t>
      </w:r>
      <w:r w:rsidRPr="00C310B4">
        <w:rPr>
          <w:rFonts w:ascii="Avenir Next" w:hAnsi="Avenir Next" w:cs="Arial"/>
          <w:color w:val="808080" w:themeColor="background1" w:themeShade="80"/>
          <w:sz w:val="22"/>
          <w:szCs w:val="22"/>
        </w:rPr>
        <w:t>an unregistered security but needs to be repaid in the short-term</w:t>
      </w:r>
      <w:r>
        <w:rPr>
          <w:rFonts w:ascii="Avenir Next" w:hAnsi="Avenir Next" w:cs="Arial"/>
          <w:color w:val="808080" w:themeColor="background1" w:themeShade="80"/>
          <w:sz w:val="22"/>
          <w:szCs w:val="22"/>
        </w:rPr>
        <w:t>,</w:t>
      </w:r>
      <w:r w:rsidRPr="00C310B4">
        <w:rPr>
          <w:rFonts w:ascii="Avenir Next" w:hAnsi="Avenir Next" w:cs="Arial"/>
          <w:color w:val="808080" w:themeColor="background1" w:themeShade="80"/>
          <w:sz w:val="22"/>
          <w:szCs w:val="22"/>
        </w:rPr>
        <w:t xml:space="preserve"> (ii) </w:t>
      </w:r>
      <w:r>
        <w:rPr>
          <w:rFonts w:ascii="Avenir Next" w:hAnsi="Avenir Next" w:cs="Arial"/>
          <w:color w:val="808080" w:themeColor="background1" w:themeShade="80"/>
          <w:sz w:val="22"/>
          <w:szCs w:val="22"/>
          <w:lang w:val="en-GB"/>
        </w:rPr>
        <w:t xml:space="preserve">AUD 5 million borrowed from </w:t>
      </w:r>
      <w:r w:rsidRPr="00C310B4">
        <w:rPr>
          <w:rFonts w:ascii="Avenir Next" w:hAnsi="Avenir Next" w:cs="Arial"/>
          <w:color w:val="808080" w:themeColor="background1" w:themeShade="80"/>
          <w:sz w:val="22"/>
          <w:szCs w:val="22"/>
        </w:rPr>
        <w:t>HGL</w:t>
      </w:r>
      <w:r>
        <w:rPr>
          <w:rFonts w:ascii="Avenir Next" w:hAnsi="Avenir Next" w:cs="Arial"/>
          <w:color w:val="808080" w:themeColor="background1" w:themeShade="80"/>
          <w:sz w:val="22"/>
          <w:szCs w:val="22"/>
        </w:rPr>
        <w:t xml:space="preserve"> (its parent company) and (iii) </w:t>
      </w:r>
      <w:r>
        <w:rPr>
          <w:rFonts w:ascii="Avenir Next" w:hAnsi="Avenir Next" w:cs="Arial"/>
          <w:color w:val="808080" w:themeColor="background1" w:themeShade="80"/>
          <w:sz w:val="22"/>
          <w:szCs w:val="22"/>
          <w:lang w:val="en-GB"/>
        </w:rPr>
        <w:t>AUD 30 million borrowed from</w:t>
      </w:r>
      <w:r w:rsidR="008D06CA">
        <w:rPr>
          <w:rFonts w:ascii="Avenir Next" w:hAnsi="Avenir Next" w:cs="Arial"/>
          <w:color w:val="808080" w:themeColor="background1" w:themeShade="80"/>
          <w:sz w:val="22"/>
          <w:szCs w:val="22"/>
          <w:lang w:val="en-GB"/>
        </w:rPr>
        <w:t xml:space="preserve"> </w:t>
      </w:r>
      <w:r w:rsidRPr="00C310B4">
        <w:rPr>
          <w:rFonts w:ascii="Avenir Next" w:hAnsi="Avenir Next" w:cs="Arial"/>
          <w:color w:val="808080" w:themeColor="background1" w:themeShade="80"/>
          <w:sz w:val="22"/>
          <w:szCs w:val="22"/>
        </w:rPr>
        <w:t>a shareholder of HGL</w:t>
      </w:r>
      <w:r w:rsidR="008D06CA">
        <w:rPr>
          <w:rFonts w:ascii="Avenir Next" w:hAnsi="Avenir Next" w:cs="Arial"/>
          <w:color w:val="808080" w:themeColor="background1" w:themeShade="80"/>
          <w:sz w:val="22"/>
          <w:szCs w:val="22"/>
        </w:rPr>
        <w:t xml:space="preserve">. </w:t>
      </w:r>
    </w:p>
    <w:p w14:paraId="0F419148" w14:textId="77777777" w:rsidR="008D06CA" w:rsidRDefault="008D06CA" w:rsidP="008420F8">
      <w:pPr>
        <w:jc w:val="both"/>
        <w:rPr>
          <w:rFonts w:ascii="Avenir Next" w:hAnsi="Avenir Next" w:cs="Arial"/>
          <w:color w:val="808080" w:themeColor="background1" w:themeShade="80"/>
          <w:sz w:val="22"/>
          <w:szCs w:val="22"/>
        </w:rPr>
      </w:pPr>
    </w:p>
    <w:p w14:paraId="567E434D" w14:textId="1F6ECFAE" w:rsidR="008D06CA" w:rsidRDefault="008D06CA"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This la</w:t>
      </w:r>
      <w:r w:rsidR="00CE0746">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t debt is an unsecured debt, but this contract has ipso fact right that </w:t>
      </w:r>
      <w:r w:rsidRPr="008D06CA">
        <w:rPr>
          <w:rFonts w:ascii="Avenir Next" w:hAnsi="Avenir Next" w:cs="Arial"/>
          <w:color w:val="808080" w:themeColor="background1" w:themeShade="80"/>
          <w:sz w:val="22"/>
          <w:szCs w:val="22"/>
          <w:lang w:val="en-GB"/>
        </w:rPr>
        <w:t>provides that the loan becomes automatically due and payable in full if HA enters into any formal insolvency or restructuring process in Australia.</w:t>
      </w:r>
      <w:r>
        <w:rPr>
          <w:rFonts w:ascii="Avenir Next" w:hAnsi="Avenir Next" w:cs="Arial"/>
          <w:color w:val="808080" w:themeColor="background1" w:themeShade="80"/>
          <w:sz w:val="22"/>
          <w:szCs w:val="22"/>
          <w:lang w:val="en-GB"/>
        </w:rPr>
        <w:t xml:space="preserve"> It is </w:t>
      </w:r>
      <w:r w:rsidRPr="008D06CA">
        <w:rPr>
          <w:rFonts w:ascii="Avenir Next" w:hAnsi="Avenir Next" w:cs="Arial"/>
          <w:color w:val="808080" w:themeColor="background1" w:themeShade="80"/>
          <w:sz w:val="22"/>
          <w:szCs w:val="22"/>
          <w:lang w:val="en-GB"/>
        </w:rPr>
        <w:t xml:space="preserve">important to </w:t>
      </w:r>
      <w:r w:rsidR="00770E92">
        <w:rPr>
          <w:rFonts w:ascii="Avenir Next" w:hAnsi="Avenir Next" w:cs="Arial"/>
          <w:color w:val="808080" w:themeColor="background1" w:themeShade="80"/>
          <w:sz w:val="22"/>
          <w:szCs w:val="22"/>
          <w:lang w:val="en-GB"/>
        </w:rPr>
        <w:t>point out</w:t>
      </w:r>
      <w:r w:rsidRPr="008D06CA">
        <w:rPr>
          <w:rFonts w:ascii="Avenir Next" w:hAnsi="Avenir Next" w:cs="Arial"/>
          <w:color w:val="808080" w:themeColor="background1" w:themeShade="80"/>
          <w:sz w:val="22"/>
          <w:szCs w:val="22"/>
          <w:lang w:val="en-GB"/>
        </w:rPr>
        <w:t xml:space="preserve"> the provision of section 451 </w:t>
      </w:r>
      <w:r w:rsidR="00827D7F">
        <w:rPr>
          <w:rFonts w:ascii="Avenir Next" w:hAnsi="Avenir Next" w:cs="Arial"/>
          <w:color w:val="808080" w:themeColor="background1" w:themeShade="80"/>
          <w:sz w:val="22"/>
          <w:szCs w:val="22"/>
          <w:lang w:val="en-GB"/>
        </w:rPr>
        <w:t>E</w:t>
      </w:r>
      <w:r w:rsidRPr="008D06CA">
        <w:rPr>
          <w:rFonts w:ascii="Avenir Next" w:hAnsi="Avenir Next" w:cs="Arial"/>
          <w:color w:val="808080" w:themeColor="background1" w:themeShade="80"/>
          <w:sz w:val="22"/>
          <w:szCs w:val="22"/>
          <w:lang w:val="en-GB"/>
        </w:rPr>
        <w:t xml:space="preserve"> and 451 </w:t>
      </w:r>
      <w:r w:rsidR="00827D7F">
        <w:rPr>
          <w:rFonts w:ascii="Avenir Next" w:hAnsi="Avenir Next" w:cs="Arial"/>
          <w:color w:val="808080" w:themeColor="background1" w:themeShade="80"/>
          <w:sz w:val="22"/>
          <w:szCs w:val="22"/>
          <w:lang w:val="en-GB"/>
        </w:rPr>
        <w:t>F (Corporations Act)</w:t>
      </w:r>
      <w:r w:rsidRPr="008D06CA">
        <w:rPr>
          <w:rFonts w:ascii="Avenir Next" w:hAnsi="Avenir Next" w:cs="Arial"/>
          <w:color w:val="808080" w:themeColor="background1" w:themeShade="80"/>
          <w:sz w:val="22"/>
          <w:szCs w:val="22"/>
          <w:lang w:val="en-GB"/>
        </w:rPr>
        <w:t xml:space="preserve"> which provides an ipso facto moratorium when the debtor starts a voluntary administration.</w:t>
      </w:r>
    </w:p>
    <w:p w14:paraId="7AEB0E73" w14:textId="26965B46" w:rsidR="00CE0746" w:rsidRDefault="00CE0746" w:rsidP="008420F8">
      <w:pPr>
        <w:jc w:val="both"/>
        <w:rPr>
          <w:rFonts w:ascii="Avenir Next" w:hAnsi="Avenir Next" w:cs="Arial"/>
          <w:color w:val="808080" w:themeColor="background1" w:themeShade="80"/>
          <w:sz w:val="22"/>
          <w:szCs w:val="22"/>
          <w:lang w:val="en-GB"/>
        </w:rPr>
      </w:pPr>
    </w:p>
    <w:p w14:paraId="71384BE4" w14:textId="6B3794FB" w:rsidR="00CE0746" w:rsidRPr="00CE0746" w:rsidRDefault="00CE0746" w:rsidP="008420F8">
      <w:pPr>
        <w:jc w:val="both"/>
        <w:rPr>
          <w:rFonts w:ascii="Avenir Next" w:hAnsi="Avenir Next" w:cs="Arial"/>
          <w:color w:val="808080" w:themeColor="background1" w:themeShade="80"/>
          <w:sz w:val="22"/>
          <w:szCs w:val="22"/>
        </w:rPr>
      </w:pPr>
      <w:r w:rsidRPr="00CE0746">
        <w:rPr>
          <w:rFonts w:ascii="Avenir Next" w:hAnsi="Avenir Next" w:cs="Arial"/>
          <w:color w:val="808080" w:themeColor="background1" w:themeShade="80"/>
          <w:sz w:val="22"/>
          <w:szCs w:val="22"/>
          <w:lang w:val="en-GB"/>
        </w:rPr>
        <w:t>Concerning the debt with CBA, section 267 of the Personal Property Securities Act states that any unperfected security interest will automatically vest in the grantor (the debtor</w:t>
      </w:r>
      <w:r>
        <w:rPr>
          <w:rFonts w:ascii="Avenir Next" w:hAnsi="Avenir Next" w:cs="Arial"/>
          <w:color w:val="808080" w:themeColor="background1" w:themeShade="80"/>
          <w:sz w:val="22"/>
          <w:szCs w:val="22"/>
          <w:lang w:val="en-GB"/>
        </w:rPr>
        <w:t>, in this case</w:t>
      </w:r>
      <w:r w:rsidRPr="00CE0746">
        <w:rPr>
          <w:rFonts w:ascii="Avenir Next" w:hAnsi="Avenir Next" w:cs="Arial"/>
          <w:color w:val="808080" w:themeColor="background1" w:themeShade="80"/>
          <w:sz w:val="22"/>
          <w:szCs w:val="22"/>
          <w:lang w:val="en-GB"/>
        </w:rPr>
        <w:t>) immediately prior to the commencement of a bankruptcy, voluntary administration or liquidation of the grantor</w:t>
      </w:r>
      <w:r>
        <w:rPr>
          <w:rFonts w:ascii="Avenir Next" w:hAnsi="Avenir Next" w:cs="Arial"/>
          <w:color w:val="808080" w:themeColor="background1" w:themeShade="80"/>
          <w:sz w:val="22"/>
          <w:szCs w:val="22"/>
          <w:lang w:val="en-GB"/>
        </w:rPr>
        <w:t>. This also happens if</w:t>
      </w:r>
      <w:r w:rsidRPr="00CE0746">
        <w:rPr>
          <w:rFonts w:ascii="Avenir Next" w:hAnsi="Avenir Next" w:cs="Arial"/>
          <w:color w:val="808080" w:themeColor="background1" w:themeShade="80"/>
          <w:sz w:val="22"/>
          <w:szCs w:val="22"/>
          <w:lang w:val="en-GB"/>
        </w:rPr>
        <w:t xml:space="preserve"> the debtor goes into voluntary administration</w:t>
      </w:r>
      <w:r>
        <w:rPr>
          <w:rFonts w:ascii="Avenir Next" w:hAnsi="Avenir Next" w:cs="Arial"/>
          <w:color w:val="808080" w:themeColor="background1" w:themeShade="80"/>
          <w:sz w:val="22"/>
          <w:szCs w:val="22"/>
          <w:lang w:val="en-GB"/>
        </w:rPr>
        <w:t xml:space="preserve"> instead of </w:t>
      </w:r>
      <w:r w:rsidRPr="00CE0746">
        <w:rPr>
          <w:rFonts w:ascii="Avenir Next" w:hAnsi="Avenir Next" w:cs="Arial"/>
          <w:color w:val="808080" w:themeColor="background1" w:themeShade="80"/>
          <w:sz w:val="22"/>
          <w:szCs w:val="22"/>
          <w:lang w:val="en-GB"/>
        </w:rPr>
        <w:t>liquidation.</w:t>
      </w:r>
    </w:p>
    <w:p w14:paraId="604E8EBD" w14:textId="5F5A984A" w:rsidR="00080EF8" w:rsidRDefault="00F50E16" w:rsidP="008420F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Considering this situation, I would advise the Board</w:t>
      </w:r>
      <w:r w:rsidRPr="00F50E16">
        <w:t xml:space="preserve"> </w:t>
      </w:r>
      <w:r w:rsidRPr="00F50E16">
        <w:rPr>
          <w:rFonts w:ascii="Avenir Next" w:hAnsi="Avenir Next" w:cs="Arial"/>
          <w:color w:val="808080" w:themeColor="background1" w:themeShade="80"/>
          <w:sz w:val="22"/>
          <w:szCs w:val="22"/>
        </w:rPr>
        <w:t>to recognize the insolvency status of HA and would initiate a voluntary administration</w:t>
      </w:r>
      <w:r>
        <w:rPr>
          <w:rFonts w:ascii="Avenir Next" w:hAnsi="Avenir Next" w:cs="Arial"/>
          <w:color w:val="808080" w:themeColor="background1" w:themeShade="80"/>
          <w:sz w:val="22"/>
          <w:szCs w:val="22"/>
        </w:rPr>
        <w:t>. If a voluntary administration is initiate</w:t>
      </w:r>
      <w:r w:rsidR="00863712">
        <w:rPr>
          <w:rFonts w:ascii="Avenir Next" w:hAnsi="Avenir Next" w:cs="Arial"/>
          <w:color w:val="808080" w:themeColor="background1" w:themeShade="80"/>
          <w:sz w:val="22"/>
          <w:szCs w:val="22"/>
        </w:rPr>
        <w:t>d</w:t>
      </w:r>
      <w:r>
        <w:rPr>
          <w:rFonts w:ascii="Avenir Next" w:hAnsi="Avenir Next" w:cs="Arial"/>
          <w:color w:val="808080" w:themeColor="background1" w:themeShade="80"/>
          <w:sz w:val="22"/>
          <w:szCs w:val="22"/>
        </w:rPr>
        <w:t xml:space="preserve"> there will be a </w:t>
      </w:r>
      <w:r w:rsidRPr="00F50E16">
        <w:rPr>
          <w:rFonts w:ascii="Avenir Next" w:hAnsi="Avenir Next" w:cs="Arial"/>
          <w:color w:val="808080" w:themeColor="background1" w:themeShade="80"/>
          <w:sz w:val="22"/>
          <w:szCs w:val="22"/>
        </w:rPr>
        <w:t>stay</w:t>
      </w:r>
      <w:r>
        <w:rPr>
          <w:rFonts w:ascii="Avenir Next" w:hAnsi="Avenir Next" w:cs="Arial"/>
          <w:color w:val="808080" w:themeColor="background1" w:themeShade="80"/>
          <w:sz w:val="22"/>
          <w:szCs w:val="22"/>
        </w:rPr>
        <w:t xml:space="preserve"> on the claims </w:t>
      </w:r>
      <w:r w:rsidRPr="00F50E16">
        <w:rPr>
          <w:rFonts w:ascii="Avenir Next" w:hAnsi="Avenir Next" w:cs="Arial"/>
          <w:color w:val="808080" w:themeColor="background1" w:themeShade="80"/>
          <w:sz w:val="22"/>
          <w:szCs w:val="22"/>
        </w:rPr>
        <w:t>from HGL shareholder and CBA</w:t>
      </w:r>
      <w:r>
        <w:rPr>
          <w:rFonts w:ascii="Avenir Next" w:hAnsi="Avenir Next" w:cs="Arial"/>
          <w:color w:val="808080" w:themeColor="background1" w:themeShade="80"/>
          <w:sz w:val="22"/>
          <w:szCs w:val="22"/>
        </w:rPr>
        <w:t xml:space="preserve">. The stay is a breathing space </w:t>
      </w:r>
      <w:r w:rsidRPr="00F50E16">
        <w:rPr>
          <w:rFonts w:ascii="Avenir Next" w:hAnsi="Avenir Next" w:cs="Arial"/>
          <w:color w:val="808080" w:themeColor="background1" w:themeShade="80"/>
          <w:sz w:val="22"/>
          <w:szCs w:val="22"/>
        </w:rPr>
        <w:t>to try a rearrangement with the creditors or at least a better liquidation of the company and, at the same time, try to avoid liabilities to the directors.</w:t>
      </w:r>
      <w:r w:rsidR="00080EF8">
        <w:rPr>
          <w:rFonts w:ascii="Avenir Next" w:hAnsi="Avenir Next" w:cs="Arial"/>
          <w:color w:val="808080" w:themeColor="background1" w:themeShade="80"/>
          <w:sz w:val="22"/>
          <w:szCs w:val="22"/>
        </w:rPr>
        <w:t xml:space="preserve"> After the voluntary administration, two outcomes are possible: the company goes into a DOCA (and restructure its debts) or the company goes to liquidation.</w:t>
      </w:r>
      <w:r w:rsidR="00AE5BC4">
        <w:rPr>
          <w:rFonts w:ascii="Avenir Next" w:hAnsi="Avenir Next" w:cs="Arial"/>
          <w:color w:val="808080" w:themeColor="background1" w:themeShade="80"/>
          <w:sz w:val="22"/>
          <w:szCs w:val="22"/>
        </w:rPr>
        <w:t xml:space="preserve"> </w:t>
      </w:r>
      <w:r w:rsidR="00080EF8">
        <w:rPr>
          <w:rFonts w:ascii="Avenir Next" w:hAnsi="Avenir Next" w:cs="Arial"/>
          <w:color w:val="808080" w:themeColor="background1" w:themeShade="80"/>
          <w:sz w:val="22"/>
          <w:szCs w:val="22"/>
        </w:rPr>
        <w:t xml:space="preserve">The DOCA could include the selling of the Perth re-refining plant in light of the offer </w:t>
      </w:r>
      <w:r w:rsidR="00AE5BC4">
        <w:rPr>
          <w:rFonts w:ascii="Avenir Next" w:hAnsi="Avenir Next" w:cs="Arial"/>
          <w:color w:val="808080" w:themeColor="background1" w:themeShade="80"/>
          <w:sz w:val="22"/>
          <w:szCs w:val="22"/>
        </w:rPr>
        <w:t xml:space="preserve">of purchase </w:t>
      </w:r>
      <w:r w:rsidR="00080EF8">
        <w:rPr>
          <w:rFonts w:ascii="Avenir Next" w:hAnsi="Avenir Next" w:cs="Arial"/>
          <w:color w:val="808080" w:themeColor="background1" w:themeShade="80"/>
          <w:sz w:val="22"/>
          <w:szCs w:val="22"/>
        </w:rPr>
        <w:t>the company has received.</w:t>
      </w:r>
    </w:p>
    <w:p w14:paraId="208F09DF" w14:textId="5B3F32CD" w:rsidR="00FA2B3B" w:rsidRDefault="00FA2B3B" w:rsidP="00FA2B3B">
      <w:pPr>
        <w:autoSpaceDE w:val="0"/>
        <w:autoSpaceDN w:val="0"/>
        <w:adjustRightInd w:val="0"/>
        <w:jc w:val="both"/>
        <w:rPr>
          <w:rFonts w:ascii="Arial" w:hAnsi="Arial" w:cs="Arial"/>
          <w:color w:val="E30401"/>
          <w:highlight w:val="yellow"/>
        </w:rPr>
      </w:pPr>
    </w:p>
    <w:p w14:paraId="228CDAE2" w14:textId="4FDC8A70" w:rsidR="00FA2B3B" w:rsidRDefault="00FA2B3B" w:rsidP="00FA2B3B">
      <w:pPr>
        <w:autoSpaceDE w:val="0"/>
        <w:autoSpaceDN w:val="0"/>
        <w:adjustRightInd w:val="0"/>
        <w:jc w:val="both"/>
        <w:rPr>
          <w:rFonts w:ascii="Arial" w:hAnsi="Arial" w:cs="Arial"/>
          <w:color w:val="E30401"/>
          <w:highlight w:val="yellow"/>
        </w:rPr>
      </w:pPr>
    </w:p>
    <w:p w14:paraId="63D462BA" w14:textId="77777777" w:rsidR="00FC7249" w:rsidRPr="00B2234F" w:rsidRDefault="00FC7249" w:rsidP="00FC7249">
      <w:pPr>
        <w:jc w:val="both"/>
        <w:rPr>
          <w:rFonts w:ascii="Avenir Next" w:hAnsi="Avenir Next" w:cs="Arial"/>
          <w:sz w:val="22"/>
          <w:szCs w:val="22"/>
          <w:lang w:val="en-GB"/>
        </w:rPr>
      </w:pPr>
    </w:p>
    <w:bookmarkEnd w:id="0"/>
    <w:bookmarkEnd w:id="1"/>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521E" w14:textId="77777777" w:rsidR="002A70E4" w:rsidRDefault="002A70E4" w:rsidP="00241B44">
      <w:r>
        <w:separator/>
      </w:r>
    </w:p>
  </w:endnote>
  <w:endnote w:type="continuationSeparator" w:id="0">
    <w:p w14:paraId="3A8ECB32" w14:textId="77777777" w:rsidR="002A70E4" w:rsidRDefault="002A70E4" w:rsidP="00241B44">
      <w:r>
        <w:continuationSeparator/>
      </w:r>
    </w:p>
  </w:endnote>
  <w:endnote w:type="continuationNotice" w:id="1">
    <w:p w14:paraId="4F60EB59" w14:textId="77777777" w:rsidR="002A70E4" w:rsidRDefault="002A7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542A3A" w:rsidRPr="00FC7B47" w:rsidRDefault="00542A3A"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542A3A" w:rsidRPr="00FC7B47" w:rsidRDefault="00542A3A"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4BA64FDE" w14:textId="099D1A8A" w:rsidR="00542A3A" w:rsidRPr="009B4976" w:rsidRDefault="00542A3A" w:rsidP="00542A3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552FEA">
          <w:rPr>
            <w:rStyle w:val="Nmerodepgina"/>
            <w:rFonts w:ascii="Arial" w:hAnsi="Arial" w:cs="Arial"/>
            <w:b/>
            <w:bCs/>
            <w:noProof/>
            <w:sz w:val="18"/>
            <w:szCs w:val="18"/>
          </w:rPr>
          <w:t>8</w:t>
        </w:r>
        <w:r w:rsidRPr="0010593A">
          <w:rPr>
            <w:rStyle w:val="Nmerodepgina"/>
            <w:rFonts w:ascii="Arial" w:hAnsi="Arial" w:cs="Arial"/>
            <w:b/>
            <w:bCs/>
            <w:sz w:val="18"/>
            <w:szCs w:val="18"/>
          </w:rPr>
          <w:fldChar w:fldCharType="end"/>
        </w:r>
      </w:p>
    </w:sdtContent>
  </w:sdt>
  <w:p w14:paraId="4652DD67" w14:textId="61B655F4" w:rsidR="00542A3A" w:rsidRPr="009B4976" w:rsidRDefault="00E444A0" w:rsidP="009B4976">
    <w:pPr>
      <w:pStyle w:val="Rodap"/>
      <w:ind w:right="360"/>
      <w:rPr>
        <w:rFonts w:ascii="Arial" w:hAnsi="Arial" w:cs="Arial"/>
        <w:sz w:val="18"/>
        <w:szCs w:val="18"/>
        <w:lang w:val="en-GB"/>
      </w:rPr>
    </w:pPr>
    <w:r w:rsidRPr="00E444A0">
      <w:rPr>
        <w:rFonts w:ascii="Arial" w:hAnsi="Arial" w:cs="Arial"/>
        <w:sz w:val="18"/>
        <w:szCs w:val="18"/>
        <w:lang w:val="en-GB"/>
      </w:rPr>
      <w:t>202223-816.assessment</w:t>
    </w:r>
    <w:r>
      <w:rPr>
        <w:rFonts w:ascii="Arial" w:hAnsi="Arial" w:cs="Arial"/>
        <w:sz w:val="18"/>
        <w:szCs w:val="18"/>
        <w:lang w:val="en-GB"/>
      </w:rPr>
      <w:t>8</w:t>
    </w:r>
    <w:r w:rsidR="00542A3A">
      <w:rPr>
        <w:rFonts w:ascii="Arial" w:hAnsi="Arial" w:cs="Arial"/>
        <w:sz w:val="18"/>
        <w:szCs w:val="18"/>
        <w:lang w:val="en-GB"/>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CE86" w14:textId="77777777" w:rsidR="002A70E4" w:rsidRDefault="002A70E4" w:rsidP="00241B44">
      <w:r>
        <w:separator/>
      </w:r>
    </w:p>
  </w:footnote>
  <w:footnote w:type="continuationSeparator" w:id="0">
    <w:p w14:paraId="0194B8CB" w14:textId="77777777" w:rsidR="002A70E4" w:rsidRDefault="002A70E4" w:rsidP="00241B44">
      <w:r>
        <w:continuationSeparator/>
      </w:r>
    </w:p>
  </w:footnote>
  <w:footnote w:type="continuationNotice" w:id="1">
    <w:p w14:paraId="32BF4E54" w14:textId="77777777" w:rsidR="002A70E4" w:rsidRDefault="002A70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6AC2372"/>
    <w:multiLevelType w:val="hybridMultilevel"/>
    <w:tmpl w:val="00761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E505674"/>
    <w:multiLevelType w:val="hybridMultilevel"/>
    <w:tmpl w:val="4CF25B8C"/>
    <w:lvl w:ilvl="0" w:tplc="7BB8DBC2">
      <w:start w:val="3"/>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3725FA"/>
    <w:multiLevelType w:val="hybridMultilevel"/>
    <w:tmpl w:val="C9B47A42"/>
    <w:lvl w:ilvl="0" w:tplc="A0DC80D4">
      <w:start w:val="1"/>
      <w:numFmt w:val="lowerRoman"/>
      <w:lvlText w:val="%1."/>
      <w:lvlJc w:val="right"/>
      <w:pPr>
        <w:ind w:left="786"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5B33EC0"/>
    <w:multiLevelType w:val="hybridMultilevel"/>
    <w:tmpl w:val="7AF0DBC2"/>
    <w:lvl w:ilvl="0" w:tplc="9822DBA8">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6300100"/>
    <w:multiLevelType w:val="hybridMultilevel"/>
    <w:tmpl w:val="7870DFC8"/>
    <w:lvl w:ilvl="0" w:tplc="5E9AD1C8">
      <w:start w:val="3"/>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6767991">
    <w:abstractNumId w:val="28"/>
  </w:num>
  <w:num w:numId="2" w16cid:durableId="698353787">
    <w:abstractNumId w:val="13"/>
  </w:num>
  <w:num w:numId="3" w16cid:durableId="89130982">
    <w:abstractNumId w:val="11"/>
  </w:num>
  <w:num w:numId="4" w16cid:durableId="1496609550">
    <w:abstractNumId w:val="25"/>
  </w:num>
  <w:num w:numId="5" w16cid:durableId="1146552496">
    <w:abstractNumId w:val="12"/>
  </w:num>
  <w:num w:numId="6" w16cid:durableId="384597517">
    <w:abstractNumId w:val="16"/>
  </w:num>
  <w:num w:numId="7" w16cid:durableId="1171985356">
    <w:abstractNumId w:val="27"/>
  </w:num>
  <w:num w:numId="8" w16cid:durableId="1654069582">
    <w:abstractNumId w:val="21"/>
  </w:num>
  <w:num w:numId="9" w16cid:durableId="1426030035">
    <w:abstractNumId w:val="10"/>
  </w:num>
  <w:num w:numId="10" w16cid:durableId="1169635627">
    <w:abstractNumId w:val="8"/>
  </w:num>
  <w:num w:numId="11" w16cid:durableId="1208025320">
    <w:abstractNumId w:val="0"/>
  </w:num>
  <w:num w:numId="12" w16cid:durableId="1778329818">
    <w:abstractNumId w:val="22"/>
  </w:num>
  <w:num w:numId="13" w16cid:durableId="509610667">
    <w:abstractNumId w:val="29"/>
  </w:num>
  <w:num w:numId="14" w16cid:durableId="114058721">
    <w:abstractNumId w:val="9"/>
  </w:num>
  <w:num w:numId="15" w16cid:durableId="341586417">
    <w:abstractNumId w:val="5"/>
  </w:num>
  <w:num w:numId="16" w16cid:durableId="1826049658">
    <w:abstractNumId w:val="2"/>
  </w:num>
  <w:num w:numId="17" w16cid:durableId="588581593">
    <w:abstractNumId w:val="30"/>
  </w:num>
  <w:num w:numId="18" w16cid:durableId="780339902">
    <w:abstractNumId w:val="6"/>
  </w:num>
  <w:num w:numId="19" w16cid:durableId="1451625068">
    <w:abstractNumId w:val="19"/>
  </w:num>
  <w:num w:numId="20" w16cid:durableId="1527674184">
    <w:abstractNumId w:val="4"/>
  </w:num>
  <w:num w:numId="21" w16cid:durableId="1268544366">
    <w:abstractNumId w:val="17"/>
  </w:num>
  <w:num w:numId="22" w16cid:durableId="288321139">
    <w:abstractNumId w:val="31"/>
  </w:num>
  <w:num w:numId="23" w16cid:durableId="925190272">
    <w:abstractNumId w:val="14"/>
  </w:num>
  <w:num w:numId="24" w16cid:durableId="664479329">
    <w:abstractNumId w:val="18"/>
  </w:num>
  <w:num w:numId="25" w16cid:durableId="1329626452">
    <w:abstractNumId w:val="20"/>
  </w:num>
  <w:num w:numId="26" w16cid:durableId="748774986">
    <w:abstractNumId w:val="26"/>
  </w:num>
  <w:num w:numId="27" w16cid:durableId="897858931">
    <w:abstractNumId w:val="7"/>
  </w:num>
  <w:num w:numId="28" w16cid:durableId="1213073927">
    <w:abstractNumId w:val="24"/>
  </w:num>
  <w:num w:numId="29" w16cid:durableId="616446582">
    <w:abstractNumId w:val="3"/>
  </w:num>
  <w:num w:numId="30" w16cid:durableId="1951155782">
    <w:abstractNumId w:val="23"/>
  </w:num>
  <w:num w:numId="31" w16cid:durableId="2101634096">
    <w:abstractNumId w:val="1"/>
  </w:num>
  <w:num w:numId="32" w16cid:durableId="165468097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F29"/>
    <w:rsid w:val="00007BF3"/>
    <w:rsid w:val="00010BA0"/>
    <w:rsid w:val="00013112"/>
    <w:rsid w:val="00020557"/>
    <w:rsid w:val="000209AA"/>
    <w:rsid w:val="00021FC2"/>
    <w:rsid w:val="00023284"/>
    <w:rsid w:val="00023705"/>
    <w:rsid w:val="000250C7"/>
    <w:rsid w:val="00026F16"/>
    <w:rsid w:val="00032370"/>
    <w:rsid w:val="00037621"/>
    <w:rsid w:val="00044D46"/>
    <w:rsid w:val="00045088"/>
    <w:rsid w:val="00045904"/>
    <w:rsid w:val="000502FD"/>
    <w:rsid w:val="00054BD6"/>
    <w:rsid w:val="00065166"/>
    <w:rsid w:val="00065A61"/>
    <w:rsid w:val="00080EF8"/>
    <w:rsid w:val="00082609"/>
    <w:rsid w:val="000851CC"/>
    <w:rsid w:val="00087F21"/>
    <w:rsid w:val="00093BE8"/>
    <w:rsid w:val="0009520E"/>
    <w:rsid w:val="000A407B"/>
    <w:rsid w:val="000A68ED"/>
    <w:rsid w:val="000B5FF1"/>
    <w:rsid w:val="000B609F"/>
    <w:rsid w:val="000C648D"/>
    <w:rsid w:val="000D02CB"/>
    <w:rsid w:val="000D2487"/>
    <w:rsid w:val="000D55A8"/>
    <w:rsid w:val="000D74CD"/>
    <w:rsid w:val="000E4563"/>
    <w:rsid w:val="000E4841"/>
    <w:rsid w:val="000F1677"/>
    <w:rsid w:val="000F3D6C"/>
    <w:rsid w:val="000F76EF"/>
    <w:rsid w:val="00101707"/>
    <w:rsid w:val="00102CC9"/>
    <w:rsid w:val="001044B4"/>
    <w:rsid w:val="0010593A"/>
    <w:rsid w:val="00110568"/>
    <w:rsid w:val="00111EA8"/>
    <w:rsid w:val="0011473D"/>
    <w:rsid w:val="00115C85"/>
    <w:rsid w:val="00116595"/>
    <w:rsid w:val="00123855"/>
    <w:rsid w:val="001264B8"/>
    <w:rsid w:val="00126A4D"/>
    <w:rsid w:val="001316B3"/>
    <w:rsid w:val="0013356C"/>
    <w:rsid w:val="00133CED"/>
    <w:rsid w:val="001375D4"/>
    <w:rsid w:val="0014171F"/>
    <w:rsid w:val="0014622C"/>
    <w:rsid w:val="00152348"/>
    <w:rsid w:val="0015456D"/>
    <w:rsid w:val="00155FA2"/>
    <w:rsid w:val="00161F1B"/>
    <w:rsid w:val="00162829"/>
    <w:rsid w:val="00165890"/>
    <w:rsid w:val="00166973"/>
    <w:rsid w:val="00176286"/>
    <w:rsid w:val="00180548"/>
    <w:rsid w:val="00180AC4"/>
    <w:rsid w:val="00180CCE"/>
    <w:rsid w:val="0018267A"/>
    <w:rsid w:val="00182779"/>
    <w:rsid w:val="001830DF"/>
    <w:rsid w:val="00190261"/>
    <w:rsid w:val="001966D9"/>
    <w:rsid w:val="001A007A"/>
    <w:rsid w:val="001A7E9A"/>
    <w:rsid w:val="001B0F70"/>
    <w:rsid w:val="001B5016"/>
    <w:rsid w:val="001C45FC"/>
    <w:rsid w:val="001C659F"/>
    <w:rsid w:val="001D0469"/>
    <w:rsid w:val="001D29C0"/>
    <w:rsid w:val="001D4862"/>
    <w:rsid w:val="001E25B9"/>
    <w:rsid w:val="001E49E0"/>
    <w:rsid w:val="001E4FA2"/>
    <w:rsid w:val="001E7B5A"/>
    <w:rsid w:val="001F03C3"/>
    <w:rsid w:val="001F1E29"/>
    <w:rsid w:val="001F7412"/>
    <w:rsid w:val="0020090A"/>
    <w:rsid w:val="00202AA5"/>
    <w:rsid w:val="00202DFE"/>
    <w:rsid w:val="00204130"/>
    <w:rsid w:val="0020653B"/>
    <w:rsid w:val="0020725B"/>
    <w:rsid w:val="002078A8"/>
    <w:rsid w:val="00210748"/>
    <w:rsid w:val="002110F1"/>
    <w:rsid w:val="00211204"/>
    <w:rsid w:val="00216FA9"/>
    <w:rsid w:val="002172B8"/>
    <w:rsid w:val="002356EA"/>
    <w:rsid w:val="002406AA"/>
    <w:rsid w:val="0024116D"/>
    <w:rsid w:val="00241B44"/>
    <w:rsid w:val="00241FA3"/>
    <w:rsid w:val="00245EFB"/>
    <w:rsid w:val="002476AF"/>
    <w:rsid w:val="0025386E"/>
    <w:rsid w:val="002638B0"/>
    <w:rsid w:val="00265D2D"/>
    <w:rsid w:val="0026647A"/>
    <w:rsid w:val="002668D3"/>
    <w:rsid w:val="0027299F"/>
    <w:rsid w:val="00277678"/>
    <w:rsid w:val="0028219C"/>
    <w:rsid w:val="00284EBE"/>
    <w:rsid w:val="00287FED"/>
    <w:rsid w:val="002903A7"/>
    <w:rsid w:val="0029433F"/>
    <w:rsid w:val="00294829"/>
    <w:rsid w:val="002956E6"/>
    <w:rsid w:val="0029690F"/>
    <w:rsid w:val="00297C8A"/>
    <w:rsid w:val="002A2A60"/>
    <w:rsid w:val="002A2C11"/>
    <w:rsid w:val="002A37BB"/>
    <w:rsid w:val="002A4B95"/>
    <w:rsid w:val="002A70E4"/>
    <w:rsid w:val="002A7640"/>
    <w:rsid w:val="002B1C45"/>
    <w:rsid w:val="002B1E74"/>
    <w:rsid w:val="002C13C8"/>
    <w:rsid w:val="002C3547"/>
    <w:rsid w:val="002D0021"/>
    <w:rsid w:val="002D299D"/>
    <w:rsid w:val="002D3473"/>
    <w:rsid w:val="002D5E35"/>
    <w:rsid w:val="002F1956"/>
    <w:rsid w:val="002F3440"/>
    <w:rsid w:val="002F75A3"/>
    <w:rsid w:val="00303C2F"/>
    <w:rsid w:val="003042CB"/>
    <w:rsid w:val="003144EF"/>
    <w:rsid w:val="0031579E"/>
    <w:rsid w:val="00321D73"/>
    <w:rsid w:val="00326292"/>
    <w:rsid w:val="00326415"/>
    <w:rsid w:val="00326E9A"/>
    <w:rsid w:val="00330937"/>
    <w:rsid w:val="00330F31"/>
    <w:rsid w:val="00332765"/>
    <w:rsid w:val="00334648"/>
    <w:rsid w:val="003361F2"/>
    <w:rsid w:val="0033768C"/>
    <w:rsid w:val="00337938"/>
    <w:rsid w:val="00340769"/>
    <w:rsid w:val="0034196B"/>
    <w:rsid w:val="00341AA6"/>
    <w:rsid w:val="003456B8"/>
    <w:rsid w:val="0035372F"/>
    <w:rsid w:val="00356D4A"/>
    <w:rsid w:val="00360DE7"/>
    <w:rsid w:val="00361A0A"/>
    <w:rsid w:val="00364836"/>
    <w:rsid w:val="0036565C"/>
    <w:rsid w:val="0036625E"/>
    <w:rsid w:val="0037465A"/>
    <w:rsid w:val="00382C98"/>
    <w:rsid w:val="0038533C"/>
    <w:rsid w:val="00386568"/>
    <w:rsid w:val="00390B57"/>
    <w:rsid w:val="00392471"/>
    <w:rsid w:val="003948D5"/>
    <w:rsid w:val="00396821"/>
    <w:rsid w:val="00397D3A"/>
    <w:rsid w:val="003A051E"/>
    <w:rsid w:val="003A540E"/>
    <w:rsid w:val="003A6A85"/>
    <w:rsid w:val="003B170F"/>
    <w:rsid w:val="003B3C5F"/>
    <w:rsid w:val="003B781D"/>
    <w:rsid w:val="003C03F3"/>
    <w:rsid w:val="003C23B6"/>
    <w:rsid w:val="003C4471"/>
    <w:rsid w:val="003D0A6D"/>
    <w:rsid w:val="003E0B16"/>
    <w:rsid w:val="003E67D1"/>
    <w:rsid w:val="003F3741"/>
    <w:rsid w:val="003F49EA"/>
    <w:rsid w:val="00404329"/>
    <w:rsid w:val="00405DC1"/>
    <w:rsid w:val="00415F1F"/>
    <w:rsid w:val="00416D2B"/>
    <w:rsid w:val="0042108F"/>
    <w:rsid w:val="00422295"/>
    <w:rsid w:val="00424597"/>
    <w:rsid w:val="00430FED"/>
    <w:rsid w:val="00433844"/>
    <w:rsid w:val="00434A8C"/>
    <w:rsid w:val="00437297"/>
    <w:rsid w:val="00440BE6"/>
    <w:rsid w:val="00444284"/>
    <w:rsid w:val="00445CE6"/>
    <w:rsid w:val="004534C2"/>
    <w:rsid w:val="0045446F"/>
    <w:rsid w:val="0045683E"/>
    <w:rsid w:val="00456901"/>
    <w:rsid w:val="00477C72"/>
    <w:rsid w:val="00491675"/>
    <w:rsid w:val="00493855"/>
    <w:rsid w:val="00495E79"/>
    <w:rsid w:val="004A09EE"/>
    <w:rsid w:val="004A2D83"/>
    <w:rsid w:val="004A30D7"/>
    <w:rsid w:val="004A57DD"/>
    <w:rsid w:val="004A7B51"/>
    <w:rsid w:val="004A7D71"/>
    <w:rsid w:val="004A7EF3"/>
    <w:rsid w:val="004B11FD"/>
    <w:rsid w:val="004B23A2"/>
    <w:rsid w:val="004C15FB"/>
    <w:rsid w:val="004C23EF"/>
    <w:rsid w:val="004D05ED"/>
    <w:rsid w:val="004D1752"/>
    <w:rsid w:val="004D1A5A"/>
    <w:rsid w:val="004D2FFF"/>
    <w:rsid w:val="004D3721"/>
    <w:rsid w:val="004D468D"/>
    <w:rsid w:val="004D64F9"/>
    <w:rsid w:val="004D6DE0"/>
    <w:rsid w:val="004E3155"/>
    <w:rsid w:val="004E3A6B"/>
    <w:rsid w:val="004E622C"/>
    <w:rsid w:val="004F5FDF"/>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16B5"/>
    <w:rsid w:val="005522C4"/>
    <w:rsid w:val="00552FEA"/>
    <w:rsid w:val="00553EB2"/>
    <w:rsid w:val="00560534"/>
    <w:rsid w:val="0056391B"/>
    <w:rsid w:val="005650E2"/>
    <w:rsid w:val="00567AD7"/>
    <w:rsid w:val="00575B2D"/>
    <w:rsid w:val="00581816"/>
    <w:rsid w:val="005833D0"/>
    <w:rsid w:val="005846F3"/>
    <w:rsid w:val="0058622F"/>
    <w:rsid w:val="00592F82"/>
    <w:rsid w:val="005A0CCA"/>
    <w:rsid w:val="005A2E18"/>
    <w:rsid w:val="005A6FF2"/>
    <w:rsid w:val="005A726D"/>
    <w:rsid w:val="005B442D"/>
    <w:rsid w:val="005B67AC"/>
    <w:rsid w:val="005B79F4"/>
    <w:rsid w:val="005C5A6D"/>
    <w:rsid w:val="005D16DD"/>
    <w:rsid w:val="005D43E0"/>
    <w:rsid w:val="005D58A3"/>
    <w:rsid w:val="005E1B79"/>
    <w:rsid w:val="005E3337"/>
    <w:rsid w:val="005E6076"/>
    <w:rsid w:val="005E7008"/>
    <w:rsid w:val="005F026D"/>
    <w:rsid w:val="005F2AEA"/>
    <w:rsid w:val="005F2D0B"/>
    <w:rsid w:val="005F4B31"/>
    <w:rsid w:val="00606786"/>
    <w:rsid w:val="00610388"/>
    <w:rsid w:val="00610AC7"/>
    <w:rsid w:val="00612CA5"/>
    <w:rsid w:val="006153EC"/>
    <w:rsid w:val="00621A17"/>
    <w:rsid w:val="00627A10"/>
    <w:rsid w:val="00627CC9"/>
    <w:rsid w:val="00627E7B"/>
    <w:rsid w:val="00630542"/>
    <w:rsid w:val="00632E44"/>
    <w:rsid w:val="00634622"/>
    <w:rsid w:val="00636808"/>
    <w:rsid w:val="00640962"/>
    <w:rsid w:val="00641515"/>
    <w:rsid w:val="00654C2F"/>
    <w:rsid w:val="00657087"/>
    <w:rsid w:val="00657FDD"/>
    <w:rsid w:val="006639DB"/>
    <w:rsid w:val="006661EF"/>
    <w:rsid w:val="00671AF1"/>
    <w:rsid w:val="00677AEB"/>
    <w:rsid w:val="00680EF2"/>
    <w:rsid w:val="00684DF5"/>
    <w:rsid w:val="00687A1D"/>
    <w:rsid w:val="00690AFA"/>
    <w:rsid w:val="00697345"/>
    <w:rsid w:val="00697EA1"/>
    <w:rsid w:val="006A2646"/>
    <w:rsid w:val="006A4280"/>
    <w:rsid w:val="006A5375"/>
    <w:rsid w:val="006A6530"/>
    <w:rsid w:val="006B435A"/>
    <w:rsid w:val="006B4C64"/>
    <w:rsid w:val="006B7879"/>
    <w:rsid w:val="006D6BD5"/>
    <w:rsid w:val="006E0020"/>
    <w:rsid w:val="006E481A"/>
    <w:rsid w:val="006E5298"/>
    <w:rsid w:val="006E6760"/>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522E8"/>
    <w:rsid w:val="0076037A"/>
    <w:rsid w:val="007603F5"/>
    <w:rsid w:val="00764DB0"/>
    <w:rsid w:val="0076764D"/>
    <w:rsid w:val="00770E92"/>
    <w:rsid w:val="0077498C"/>
    <w:rsid w:val="00775C59"/>
    <w:rsid w:val="007809BC"/>
    <w:rsid w:val="00784128"/>
    <w:rsid w:val="00785534"/>
    <w:rsid w:val="00787BCC"/>
    <w:rsid w:val="00793173"/>
    <w:rsid w:val="00796B95"/>
    <w:rsid w:val="007A1610"/>
    <w:rsid w:val="007A2A33"/>
    <w:rsid w:val="007B22CF"/>
    <w:rsid w:val="007B3A5E"/>
    <w:rsid w:val="007B5C89"/>
    <w:rsid w:val="007B78E0"/>
    <w:rsid w:val="007C1FCC"/>
    <w:rsid w:val="007C6201"/>
    <w:rsid w:val="007C69A0"/>
    <w:rsid w:val="007D7C92"/>
    <w:rsid w:val="007E1154"/>
    <w:rsid w:val="007E2BC8"/>
    <w:rsid w:val="007E6BA4"/>
    <w:rsid w:val="007E7432"/>
    <w:rsid w:val="007F41F8"/>
    <w:rsid w:val="007F659B"/>
    <w:rsid w:val="0080019E"/>
    <w:rsid w:val="00800BA5"/>
    <w:rsid w:val="0080454E"/>
    <w:rsid w:val="00804C32"/>
    <w:rsid w:val="00806302"/>
    <w:rsid w:val="00807119"/>
    <w:rsid w:val="00813F4F"/>
    <w:rsid w:val="008235B7"/>
    <w:rsid w:val="00823B29"/>
    <w:rsid w:val="0082483F"/>
    <w:rsid w:val="008279C0"/>
    <w:rsid w:val="00827D7F"/>
    <w:rsid w:val="008413EE"/>
    <w:rsid w:val="008420F8"/>
    <w:rsid w:val="008465BE"/>
    <w:rsid w:val="00850569"/>
    <w:rsid w:val="00855076"/>
    <w:rsid w:val="0085616D"/>
    <w:rsid w:val="00861580"/>
    <w:rsid w:val="00863712"/>
    <w:rsid w:val="00864ED7"/>
    <w:rsid w:val="00867701"/>
    <w:rsid w:val="00867C22"/>
    <w:rsid w:val="008723F3"/>
    <w:rsid w:val="0087682F"/>
    <w:rsid w:val="00876F56"/>
    <w:rsid w:val="00881DE6"/>
    <w:rsid w:val="008837A6"/>
    <w:rsid w:val="0089145D"/>
    <w:rsid w:val="00894CC6"/>
    <w:rsid w:val="0089536F"/>
    <w:rsid w:val="008A3075"/>
    <w:rsid w:val="008A4DF2"/>
    <w:rsid w:val="008A6CFE"/>
    <w:rsid w:val="008A7666"/>
    <w:rsid w:val="008B026B"/>
    <w:rsid w:val="008B5333"/>
    <w:rsid w:val="008B6223"/>
    <w:rsid w:val="008C3FB9"/>
    <w:rsid w:val="008C66E0"/>
    <w:rsid w:val="008D06CA"/>
    <w:rsid w:val="008D4D4A"/>
    <w:rsid w:val="008D599E"/>
    <w:rsid w:val="008E3339"/>
    <w:rsid w:val="008F1004"/>
    <w:rsid w:val="008F20FC"/>
    <w:rsid w:val="008F240F"/>
    <w:rsid w:val="008F2C4E"/>
    <w:rsid w:val="008F5FFE"/>
    <w:rsid w:val="00905A43"/>
    <w:rsid w:val="00906717"/>
    <w:rsid w:val="00911B39"/>
    <w:rsid w:val="00912C79"/>
    <w:rsid w:val="00921B8C"/>
    <w:rsid w:val="00933FAA"/>
    <w:rsid w:val="00942123"/>
    <w:rsid w:val="0094333D"/>
    <w:rsid w:val="009512E1"/>
    <w:rsid w:val="0095207B"/>
    <w:rsid w:val="009542CD"/>
    <w:rsid w:val="00962045"/>
    <w:rsid w:val="00980E61"/>
    <w:rsid w:val="00983A8A"/>
    <w:rsid w:val="00991428"/>
    <w:rsid w:val="0099169D"/>
    <w:rsid w:val="00992676"/>
    <w:rsid w:val="009954B2"/>
    <w:rsid w:val="00996691"/>
    <w:rsid w:val="009A3AB7"/>
    <w:rsid w:val="009B01E9"/>
    <w:rsid w:val="009B0723"/>
    <w:rsid w:val="009B07AD"/>
    <w:rsid w:val="009B0883"/>
    <w:rsid w:val="009B15E2"/>
    <w:rsid w:val="009B2DA2"/>
    <w:rsid w:val="009B4976"/>
    <w:rsid w:val="009C0B8E"/>
    <w:rsid w:val="009C1BC8"/>
    <w:rsid w:val="009C2442"/>
    <w:rsid w:val="009D0811"/>
    <w:rsid w:val="009D0EE1"/>
    <w:rsid w:val="009D20B1"/>
    <w:rsid w:val="009D2B02"/>
    <w:rsid w:val="009D3F45"/>
    <w:rsid w:val="009E210B"/>
    <w:rsid w:val="009E2AEB"/>
    <w:rsid w:val="009E2E27"/>
    <w:rsid w:val="009E45DF"/>
    <w:rsid w:val="009E4DE3"/>
    <w:rsid w:val="009F275E"/>
    <w:rsid w:val="009F2E51"/>
    <w:rsid w:val="009F5109"/>
    <w:rsid w:val="00A047EE"/>
    <w:rsid w:val="00A06588"/>
    <w:rsid w:val="00A12391"/>
    <w:rsid w:val="00A15DC7"/>
    <w:rsid w:val="00A21FA5"/>
    <w:rsid w:val="00A2274A"/>
    <w:rsid w:val="00A235B7"/>
    <w:rsid w:val="00A27A7A"/>
    <w:rsid w:val="00A27DC9"/>
    <w:rsid w:val="00A34ABE"/>
    <w:rsid w:val="00A407EF"/>
    <w:rsid w:val="00A449D0"/>
    <w:rsid w:val="00A46B4C"/>
    <w:rsid w:val="00A5117B"/>
    <w:rsid w:val="00A55389"/>
    <w:rsid w:val="00A56D34"/>
    <w:rsid w:val="00A60074"/>
    <w:rsid w:val="00A61560"/>
    <w:rsid w:val="00A6627C"/>
    <w:rsid w:val="00A71019"/>
    <w:rsid w:val="00A71ABB"/>
    <w:rsid w:val="00A72DEA"/>
    <w:rsid w:val="00A81029"/>
    <w:rsid w:val="00A845F5"/>
    <w:rsid w:val="00A907D5"/>
    <w:rsid w:val="00A96489"/>
    <w:rsid w:val="00AB2425"/>
    <w:rsid w:val="00AB685C"/>
    <w:rsid w:val="00AB6C2D"/>
    <w:rsid w:val="00AC08F7"/>
    <w:rsid w:val="00AC2F1F"/>
    <w:rsid w:val="00AC3839"/>
    <w:rsid w:val="00AC43F8"/>
    <w:rsid w:val="00AC511A"/>
    <w:rsid w:val="00AC68D5"/>
    <w:rsid w:val="00AC7082"/>
    <w:rsid w:val="00AD10A3"/>
    <w:rsid w:val="00AD1206"/>
    <w:rsid w:val="00AD12C7"/>
    <w:rsid w:val="00AD4BE8"/>
    <w:rsid w:val="00AE140E"/>
    <w:rsid w:val="00AE20EB"/>
    <w:rsid w:val="00AE21A8"/>
    <w:rsid w:val="00AE4050"/>
    <w:rsid w:val="00AE5BC4"/>
    <w:rsid w:val="00AF020B"/>
    <w:rsid w:val="00AF228E"/>
    <w:rsid w:val="00AF5FB2"/>
    <w:rsid w:val="00B016A8"/>
    <w:rsid w:val="00B04780"/>
    <w:rsid w:val="00B108A5"/>
    <w:rsid w:val="00B14819"/>
    <w:rsid w:val="00B15E2F"/>
    <w:rsid w:val="00B17AA9"/>
    <w:rsid w:val="00B2234F"/>
    <w:rsid w:val="00B240F9"/>
    <w:rsid w:val="00B30573"/>
    <w:rsid w:val="00B312B0"/>
    <w:rsid w:val="00B34676"/>
    <w:rsid w:val="00B37C3C"/>
    <w:rsid w:val="00B44713"/>
    <w:rsid w:val="00B51B95"/>
    <w:rsid w:val="00B53FBE"/>
    <w:rsid w:val="00B56103"/>
    <w:rsid w:val="00B6404D"/>
    <w:rsid w:val="00B64929"/>
    <w:rsid w:val="00B659B9"/>
    <w:rsid w:val="00B665F2"/>
    <w:rsid w:val="00B7030D"/>
    <w:rsid w:val="00B70E9C"/>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5FCB"/>
    <w:rsid w:val="00BA7B65"/>
    <w:rsid w:val="00BB0F2B"/>
    <w:rsid w:val="00BB49E5"/>
    <w:rsid w:val="00BC4D88"/>
    <w:rsid w:val="00BC5A60"/>
    <w:rsid w:val="00BD362C"/>
    <w:rsid w:val="00BD6A71"/>
    <w:rsid w:val="00BE4FF3"/>
    <w:rsid w:val="00BE78A3"/>
    <w:rsid w:val="00BF0AFE"/>
    <w:rsid w:val="00BF50F7"/>
    <w:rsid w:val="00C02F29"/>
    <w:rsid w:val="00C06B6D"/>
    <w:rsid w:val="00C15EA3"/>
    <w:rsid w:val="00C17718"/>
    <w:rsid w:val="00C20AFE"/>
    <w:rsid w:val="00C22A25"/>
    <w:rsid w:val="00C26E97"/>
    <w:rsid w:val="00C30946"/>
    <w:rsid w:val="00C310B4"/>
    <w:rsid w:val="00C3327A"/>
    <w:rsid w:val="00C35671"/>
    <w:rsid w:val="00C35B26"/>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65604"/>
    <w:rsid w:val="00C71807"/>
    <w:rsid w:val="00C72848"/>
    <w:rsid w:val="00C7736C"/>
    <w:rsid w:val="00C82D87"/>
    <w:rsid w:val="00C8712A"/>
    <w:rsid w:val="00C902C8"/>
    <w:rsid w:val="00C919D1"/>
    <w:rsid w:val="00C963D3"/>
    <w:rsid w:val="00CA40F6"/>
    <w:rsid w:val="00CB1983"/>
    <w:rsid w:val="00CB2CBB"/>
    <w:rsid w:val="00CB5057"/>
    <w:rsid w:val="00CB7CAC"/>
    <w:rsid w:val="00CC375E"/>
    <w:rsid w:val="00CC5335"/>
    <w:rsid w:val="00CC5BA4"/>
    <w:rsid w:val="00CC6748"/>
    <w:rsid w:val="00CD4998"/>
    <w:rsid w:val="00CE0746"/>
    <w:rsid w:val="00CE1035"/>
    <w:rsid w:val="00CE615E"/>
    <w:rsid w:val="00CE6E50"/>
    <w:rsid w:val="00CF0A2D"/>
    <w:rsid w:val="00CF128D"/>
    <w:rsid w:val="00CF2819"/>
    <w:rsid w:val="00CF4F9D"/>
    <w:rsid w:val="00CF70DC"/>
    <w:rsid w:val="00D079CC"/>
    <w:rsid w:val="00D148DC"/>
    <w:rsid w:val="00D17FDC"/>
    <w:rsid w:val="00D21D8C"/>
    <w:rsid w:val="00D32AC4"/>
    <w:rsid w:val="00D45B4F"/>
    <w:rsid w:val="00D53719"/>
    <w:rsid w:val="00D6188D"/>
    <w:rsid w:val="00D61DD5"/>
    <w:rsid w:val="00D63EFD"/>
    <w:rsid w:val="00D801B5"/>
    <w:rsid w:val="00D84752"/>
    <w:rsid w:val="00D86B3B"/>
    <w:rsid w:val="00D8748A"/>
    <w:rsid w:val="00D91BE8"/>
    <w:rsid w:val="00D93196"/>
    <w:rsid w:val="00D95D2D"/>
    <w:rsid w:val="00DA078F"/>
    <w:rsid w:val="00DA0DC0"/>
    <w:rsid w:val="00DA73BF"/>
    <w:rsid w:val="00DB243C"/>
    <w:rsid w:val="00DB482A"/>
    <w:rsid w:val="00DB50FB"/>
    <w:rsid w:val="00DB56F2"/>
    <w:rsid w:val="00DB6EF5"/>
    <w:rsid w:val="00DC3089"/>
    <w:rsid w:val="00DC4420"/>
    <w:rsid w:val="00DD0802"/>
    <w:rsid w:val="00DD121C"/>
    <w:rsid w:val="00DD2E11"/>
    <w:rsid w:val="00DE03AF"/>
    <w:rsid w:val="00DE121C"/>
    <w:rsid w:val="00DE6633"/>
    <w:rsid w:val="00DF75F8"/>
    <w:rsid w:val="00DF7A3A"/>
    <w:rsid w:val="00E00C00"/>
    <w:rsid w:val="00E05C07"/>
    <w:rsid w:val="00E07C5A"/>
    <w:rsid w:val="00E11C54"/>
    <w:rsid w:val="00E131DE"/>
    <w:rsid w:val="00E14FED"/>
    <w:rsid w:val="00E15BA9"/>
    <w:rsid w:val="00E26E19"/>
    <w:rsid w:val="00E27C4D"/>
    <w:rsid w:val="00E31DF3"/>
    <w:rsid w:val="00E409FC"/>
    <w:rsid w:val="00E43938"/>
    <w:rsid w:val="00E444A0"/>
    <w:rsid w:val="00E450A4"/>
    <w:rsid w:val="00E47E46"/>
    <w:rsid w:val="00E506BE"/>
    <w:rsid w:val="00E52715"/>
    <w:rsid w:val="00E52D6A"/>
    <w:rsid w:val="00E55547"/>
    <w:rsid w:val="00E61013"/>
    <w:rsid w:val="00E618F9"/>
    <w:rsid w:val="00E6302B"/>
    <w:rsid w:val="00E6452F"/>
    <w:rsid w:val="00E64F45"/>
    <w:rsid w:val="00E6742D"/>
    <w:rsid w:val="00E71CB0"/>
    <w:rsid w:val="00E7446A"/>
    <w:rsid w:val="00E7563D"/>
    <w:rsid w:val="00E76D14"/>
    <w:rsid w:val="00E77C3D"/>
    <w:rsid w:val="00E82D69"/>
    <w:rsid w:val="00E90991"/>
    <w:rsid w:val="00E909F0"/>
    <w:rsid w:val="00E90D47"/>
    <w:rsid w:val="00E9169F"/>
    <w:rsid w:val="00E93993"/>
    <w:rsid w:val="00E9597C"/>
    <w:rsid w:val="00EA0913"/>
    <w:rsid w:val="00EA2B95"/>
    <w:rsid w:val="00EA5B00"/>
    <w:rsid w:val="00EB080B"/>
    <w:rsid w:val="00EB11C4"/>
    <w:rsid w:val="00EB146B"/>
    <w:rsid w:val="00EB45AC"/>
    <w:rsid w:val="00EB4F93"/>
    <w:rsid w:val="00EC0BAB"/>
    <w:rsid w:val="00EC441F"/>
    <w:rsid w:val="00EC4755"/>
    <w:rsid w:val="00ED0BC4"/>
    <w:rsid w:val="00ED14CB"/>
    <w:rsid w:val="00ED447D"/>
    <w:rsid w:val="00ED5BDC"/>
    <w:rsid w:val="00ED6316"/>
    <w:rsid w:val="00ED7796"/>
    <w:rsid w:val="00EE4971"/>
    <w:rsid w:val="00EE6CB0"/>
    <w:rsid w:val="00EF0853"/>
    <w:rsid w:val="00EF090E"/>
    <w:rsid w:val="00EF5572"/>
    <w:rsid w:val="00F011FC"/>
    <w:rsid w:val="00F033DA"/>
    <w:rsid w:val="00F03D01"/>
    <w:rsid w:val="00F13133"/>
    <w:rsid w:val="00F134FE"/>
    <w:rsid w:val="00F13691"/>
    <w:rsid w:val="00F13FB1"/>
    <w:rsid w:val="00F27CD8"/>
    <w:rsid w:val="00F30351"/>
    <w:rsid w:val="00F32C2B"/>
    <w:rsid w:val="00F3323E"/>
    <w:rsid w:val="00F341F4"/>
    <w:rsid w:val="00F34910"/>
    <w:rsid w:val="00F34F9D"/>
    <w:rsid w:val="00F35CCE"/>
    <w:rsid w:val="00F477C9"/>
    <w:rsid w:val="00F50E16"/>
    <w:rsid w:val="00F5165C"/>
    <w:rsid w:val="00F5524B"/>
    <w:rsid w:val="00F60531"/>
    <w:rsid w:val="00F60538"/>
    <w:rsid w:val="00F61DD2"/>
    <w:rsid w:val="00F66AFF"/>
    <w:rsid w:val="00F71433"/>
    <w:rsid w:val="00F73CD9"/>
    <w:rsid w:val="00F91220"/>
    <w:rsid w:val="00F93625"/>
    <w:rsid w:val="00F97442"/>
    <w:rsid w:val="00F97C5B"/>
    <w:rsid w:val="00FA0CE9"/>
    <w:rsid w:val="00FA155E"/>
    <w:rsid w:val="00FA18CF"/>
    <w:rsid w:val="00FA1D48"/>
    <w:rsid w:val="00FA2B3B"/>
    <w:rsid w:val="00FA3D50"/>
    <w:rsid w:val="00FB112D"/>
    <w:rsid w:val="00FB4C6B"/>
    <w:rsid w:val="00FB7FBD"/>
    <w:rsid w:val="00FC374A"/>
    <w:rsid w:val="00FC490B"/>
    <w:rsid w:val="00FC7249"/>
    <w:rsid w:val="00FC74C8"/>
    <w:rsid w:val="00FC7B47"/>
    <w:rsid w:val="00FD035C"/>
    <w:rsid w:val="00FD1A35"/>
    <w:rsid w:val="00FD2EA4"/>
    <w:rsid w:val="00FD36C5"/>
    <w:rsid w:val="00FD6310"/>
    <w:rsid w:val="00FD7C7B"/>
    <w:rsid w:val="00FE0F46"/>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o">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3150-516E-4D12-90DB-2D14EF1C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4025</Words>
  <Characters>21739</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Guilherme Penalva Santos</cp:lastModifiedBy>
  <cp:revision>2</cp:revision>
  <cp:lastPrinted>2019-08-27T05:42:00Z</cp:lastPrinted>
  <dcterms:created xsi:type="dcterms:W3CDTF">2023-02-11T20:14:00Z</dcterms:created>
  <dcterms:modified xsi:type="dcterms:W3CDTF">2023-02-11T20:14:00Z</dcterms:modified>
</cp:coreProperties>
</file>