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Pr="00B64396" w:rsidRDefault="00367162" w:rsidP="00524728">
      <w:pPr>
        <w:jc w:val="center"/>
        <w:rPr>
          <w:rFonts w:ascii="Arial" w:hAnsi="Arial" w:cs="Arial"/>
          <w:b/>
          <w:sz w:val="22"/>
          <w:szCs w:val="22"/>
          <w:lang w:val="en-GB"/>
        </w:rPr>
      </w:pPr>
      <w:r w:rsidRPr="00B64396">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Pr="00B64396" w:rsidRDefault="00F35D73" w:rsidP="00592F82">
      <w:pPr>
        <w:jc w:val="center"/>
        <w:rPr>
          <w:rFonts w:ascii="Arial" w:hAnsi="Arial" w:cs="Arial"/>
          <w:b/>
          <w:sz w:val="22"/>
          <w:szCs w:val="22"/>
          <w:lang w:val="en-GB"/>
        </w:rPr>
      </w:pPr>
    </w:p>
    <w:p w14:paraId="1DDE5B5C" w14:textId="7663897F" w:rsidR="00F35D73" w:rsidRPr="00B64396" w:rsidRDefault="00F35D73" w:rsidP="00592F82">
      <w:pPr>
        <w:jc w:val="center"/>
        <w:rPr>
          <w:rFonts w:ascii="Arial" w:hAnsi="Arial" w:cs="Arial"/>
          <w:b/>
          <w:sz w:val="22"/>
          <w:szCs w:val="22"/>
          <w:lang w:val="en-GB"/>
        </w:rPr>
      </w:pPr>
    </w:p>
    <w:p w14:paraId="0865A456" w14:textId="77777777" w:rsidR="00F35D73" w:rsidRPr="00B64396" w:rsidRDefault="00F35D73" w:rsidP="00592F82">
      <w:pPr>
        <w:jc w:val="center"/>
        <w:rPr>
          <w:rFonts w:ascii="Arial" w:hAnsi="Arial" w:cs="Arial"/>
          <w:b/>
          <w:sz w:val="22"/>
          <w:szCs w:val="22"/>
          <w:lang w:val="en-GB"/>
        </w:rPr>
      </w:pPr>
    </w:p>
    <w:p w14:paraId="64732B67" w14:textId="77777777" w:rsidR="00397D3A" w:rsidRPr="00B64396" w:rsidRDefault="00397D3A" w:rsidP="00592F82">
      <w:pPr>
        <w:jc w:val="center"/>
        <w:rPr>
          <w:rFonts w:ascii="Arial" w:hAnsi="Arial" w:cs="Arial"/>
          <w:b/>
          <w:sz w:val="22"/>
          <w:szCs w:val="22"/>
          <w:lang w:val="en-GB"/>
        </w:rPr>
      </w:pPr>
    </w:p>
    <w:p w14:paraId="14C6FED8" w14:textId="77777777" w:rsidR="00E93993" w:rsidRPr="00B64396" w:rsidRDefault="00E93993" w:rsidP="00592F82">
      <w:pPr>
        <w:jc w:val="center"/>
        <w:rPr>
          <w:rFonts w:ascii="Arial" w:hAnsi="Arial" w:cs="Arial"/>
          <w:b/>
          <w:sz w:val="22"/>
          <w:szCs w:val="22"/>
          <w:lang w:val="en-GB"/>
        </w:rPr>
      </w:pPr>
    </w:p>
    <w:p w14:paraId="16393F7E" w14:textId="77777777" w:rsidR="00434A8C" w:rsidRPr="00B64396"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59317C17" w14:textId="703AE0C8" w:rsidR="0011473D" w:rsidRPr="00B64396"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r w:rsidRPr="00B64396">
        <w:rPr>
          <w:rFonts w:ascii="Arial" w:hAnsi="Arial" w:cs="Arial"/>
          <w:b/>
          <w:bCs/>
          <w:sz w:val="22"/>
          <w:szCs w:val="22"/>
          <w:lang w:val="en-GB"/>
        </w:rPr>
        <w:t xml:space="preserve">SUMMATIVE (FORMAL) </w:t>
      </w:r>
      <w:r w:rsidR="009D0811" w:rsidRPr="00B64396">
        <w:rPr>
          <w:rFonts w:ascii="Arial" w:hAnsi="Arial" w:cs="Arial"/>
          <w:b/>
          <w:bCs/>
          <w:sz w:val="22"/>
          <w:szCs w:val="22"/>
          <w:lang w:val="en-GB"/>
        </w:rPr>
        <w:t>ASSESSMENT: MODULE 1</w:t>
      </w:r>
    </w:p>
    <w:p w14:paraId="1DCE41A2" w14:textId="0CB8A9C3" w:rsidR="002638B0" w:rsidRPr="00B64396"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23556360" w14:textId="1D96B715" w:rsidR="002638B0" w:rsidRPr="00B64396"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r w:rsidRPr="00B64396">
        <w:rPr>
          <w:rFonts w:ascii="Arial" w:hAnsi="Arial" w:cs="Arial"/>
          <w:b/>
          <w:bCs/>
          <w:sz w:val="22"/>
          <w:szCs w:val="22"/>
          <w:lang w:val="en-GB"/>
        </w:rPr>
        <w:t>(</w:t>
      </w:r>
      <w:r w:rsidR="002638B0" w:rsidRPr="00B64396">
        <w:rPr>
          <w:rFonts w:ascii="Arial" w:hAnsi="Arial" w:cs="Arial"/>
          <w:b/>
          <w:bCs/>
          <w:sz w:val="22"/>
          <w:szCs w:val="22"/>
          <w:lang w:val="en-GB"/>
        </w:rPr>
        <w:t>I</w:t>
      </w:r>
      <w:r w:rsidR="00F34F9D" w:rsidRPr="00B64396">
        <w:rPr>
          <w:rFonts w:ascii="Arial" w:hAnsi="Arial" w:cs="Arial"/>
          <w:b/>
          <w:bCs/>
          <w:sz w:val="22"/>
          <w:szCs w:val="22"/>
          <w:lang w:val="en-GB"/>
        </w:rPr>
        <w:t>NTRODUCTION TO INTERNATIONAL INSOLVENCY LAW</w:t>
      </w:r>
      <w:r w:rsidRPr="00B64396">
        <w:rPr>
          <w:rFonts w:ascii="Arial" w:hAnsi="Arial" w:cs="Arial"/>
          <w:b/>
          <w:bCs/>
          <w:sz w:val="22"/>
          <w:szCs w:val="22"/>
          <w:lang w:val="en-GB"/>
        </w:rPr>
        <w:t>)</w:t>
      </w:r>
    </w:p>
    <w:p w14:paraId="39FA7107" w14:textId="57CEEF8F" w:rsidR="00807FE8" w:rsidRPr="00B64396"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2BAA8639" w14:textId="312B667B" w:rsidR="009D0811" w:rsidRPr="00B64396" w:rsidRDefault="009D0811" w:rsidP="00592F82">
      <w:pPr>
        <w:jc w:val="center"/>
        <w:rPr>
          <w:rFonts w:ascii="Arial" w:hAnsi="Arial" w:cs="Arial"/>
          <w:b/>
          <w:sz w:val="22"/>
          <w:szCs w:val="22"/>
          <w:lang w:val="en-GB"/>
        </w:rPr>
      </w:pPr>
    </w:p>
    <w:p w14:paraId="6907577F" w14:textId="427FB4D1" w:rsidR="00E93993" w:rsidRPr="00B64396" w:rsidRDefault="00E93993" w:rsidP="00592F82">
      <w:pPr>
        <w:jc w:val="center"/>
        <w:rPr>
          <w:rFonts w:ascii="Arial" w:hAnsi="Arial" w:cs="Arial"/>
          <w:b/>
          <w:sz w:val="22"/>
          <w:szCs w:val="22"/>
          <w:lang w:val="en-GB"/>
        </w:rPr>
      </w:pPr>
    </w:p>
    <w:p w14:paraId="38489011" w14:textId="52CBA35B" w:rsidR="00FA2A46" w:rsidRPr="00B64396" w:rsidRDefault="00FA2A46" w:rsidP="00592F82">
      <w:pPr>
        <w:jc w:val="center"/>
        <w:rPr>
          <w:rFonts w:ascii="Arial" w:hAnsi="Arial" w:cs="Arial"/>
          <w:b/>
          <w:sz w:val="22"/>
          <w:szCs w:val="22"/>
          <w:lang w:val="en-GB"/>
        </w:rPr>
      </w:pPr>
    </w:p>
    <w:p w14:paraId="6946C953" w14:textId="5BA66B3D" w:rsidR="00FA2A46" w:rsidRPr="00B64396" w:rsidRDefault="00FA2A46" w:rsidP="00592F82">
      <w:pPr>
        <w:jc w:val="center"/>
        <w:rPr>
          <w:rFonts w:ascii="Arial" w:hAnsi="Arial" w:cs="Arial"/>
          <w:b/>
          <w:sz w:val="22"/>
          <w:szCs w:val="22"/>
          <w:lang w:val="en-GB"/>
        </w:rPr>
      </w:pPr>
    </w:p>
    <w:p w14:paraId="1A6CE731" w14:textId="77777777" w:rsidR="00FA2A46" w:rsidRPr="00B64396" w:rsidRDefault="00FA2A46" w:rsidP="00592F82">
      <w:pPr>
        <w:jc w:val="center"/>
        <w:rPr>
          <w:rFonts w:ascii="Arial" w:hAnsi="Arial" w:cs="Arial"/>
          <w:b/>
          <w:sz w:val="22"/>
          <w:szCs w:val="22"/>
          <w:lang w:val="en-GB"/>
        </w:rPr>
      </w:pPr>
    </w:p>
    <w:p w14:paraId="2A0B50F4" w14:textId="0F2D6B33" w:rsidR="00397D3A" w:rsidRPr="00B64396" w:rsidRDefault="00397D3A" w:rsidP="00592F82">
      <w:pPr>
        <w:jc w:val="center"/>
        <w:rPr>
          <w:rFonts w:ascii="Arial" w:hAnsi="Arial" w:cs="Arial"/>
          <w:b/>
          <w:sz w:val="22"/>
          <w:szCs w:val="22"/>
          <w:lang w:val="en-GB"/>
        </w:rPr>
      </w:pPr>
    </w:p>
    <w:p w14:paraId="0ED3DA75" w14:textId="77777777" w:rsidR="00DB56F2" w:rsidRPr="00B64396"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B64396"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B64396">
        <w:rPr>
          <w:rFonts w:ascii="Arial" w:hAnsi="Arial" w:cs="Arial"/>
          <w:bCs/>
          <w:sz w:val="22"/>
          <w:szCs w:val="22"/>
          <w:lang w:val="en-GB"/>
        </w:rPr>
        <w:t xml:space="preserve">This is </w:t>
      </w:r>
      <w:r w:rsidR="00C56B61" w:rsidRPr="00B64396">
        <w:rPr>
          <w:rFonts w:ascii="Arial" w:hAnsi="Arial" w:cs="Arial"/>
          <w:bCs/>
          <w:sz w:val="22"/>
          <w:szCs w:val="22"/>
          <w:lang w:val="en-GB"/>
        </w:rPr>
        <w:t>the</w:t>
      </w:r>
      <w:r w:rsidRPr="00B64396">
        <w:rPr>
          <w:rFonts w:ascii="Arial" w:hAnsi="Arial" w:cs="Arial"/>
          <w:bCs/>
          <w:sz w:val="22"/>
          <w:szCs w:val="22"/>
          <w:lang w:val="en-GB"/>
        </w:rPr>
        <w:t xml:space="preserve"> </w:t>
      </w:r>
      <w:r w:rsidR="00C56B61" w:rsidRPr="00B64396">
        <w:rPr>
          <w:rFonts w:ascii="Arial" w:hAnsi="Arial" w:cs="Arial"/>
          <w:b/>
          <w:bCs/>
          <w:sz w:val="22"/>
          <w:szCs w:val="22"/>
          <w:lang w:val="en-GB"/>
        </w:rPr>
        <w:t>summat</w:t>
      </w:r>
      <w:r w:rsidRPr="00B64396">
        <w:rPr>
          <w:rFonts w:ascii="Arial" w:hAnsi="Arial" w:cs="Arial"/>
          <w:b/>
          <w:bCs/>
          <w:sz w:val="22"/>
          <w:szCs w:val="22"/>
          <w:lang w:val="en-GB"/>
        </w:rPr>
        <w:t xml:space="preserve">ive </w:t>
      </w:r>
      <w:r w:rsidR="00A27A7A" w:rsidRPr="00B64396">
        <w:rPr>
          <w:rFonts w:ascii="Arial" w:hAnsi="Arial" w:cs="Arial"/>
          <w:b/>
          <w:bCs/>
          <w:sz w:val="22"/>
          <w:szCs w:val="22"/>
          <w:lang w:val="en-GB"/>
        </w:rPr>
        <w:t xml:space="preserve">(or formal) </w:t>
      </w:r>
      <w:r w:rsidRPr="00B64396">
        <w:rPr>
          <w:rFonts w:ascii="Arial" w:hAnsi="Arial" w:cs="Arial"/>
          <w:b/>
          <w:bCs/>
          <w:sz w:val="22"/>
          <w:szCs w:val="22"/>
          <w:lang w:val="en-GB"/>
        </w:rPr>
        <w:t xml:space="preserve">assessment </w:t>
      </w:r>
      <w:r w:rsidR="00C56B61" w:rsidRPr="00B64396">
        <w:rPr>
          <w:rFonts w:ascii="Arial" w:hAnsi="Arial" w:cs="Arial"/>
          <w:b/>
          <w:bCs/>
          <w:sz w:val="22"/>
          <w:szCs w:val="22"/>
          <w:lang w:val="en-GB"/>
        </w:rPr>
        <w:t>for</w:t>
      </w:r>
      <w:r w:rsidRPr="00B64396">
        <w:rPr>
          <w:rFonts w:ascii="Arial" w:hAnsi="Arial" w:cs="Arial"/>
          <w:b/>
          <w:bCs/>
          <w:sz w:val="22"/>
          <w:szCs w:val="22"/>
          <w:lang w:val="en-GB"/>
        </w:rPr>
        <w:t xml:space="preserve"> Module 1</w:t>
      </w:r>
      <w:r w:rsidRPr="00B64396">
        <w:rPr>
          <w:rFonts w:ascii="Arial" w:hAnsi="Arial" w:cs="Arial"/>
          <w:bCs/>
          <w:sz w:val="22"/>
          <w:szCs w:val="22"/>
          <w:lang w:val="en-GB"/>
        </w:rPr>
        <w:t xml:space="preserve"> </w:t>
      </w:r>
      <w:r w:rsidR="00C56B61" w:rsidRPr="00B64396">
        <w:rPr>
          <w:rFonts w:ascii="Arial" w:hAnsi="Arial" w:cs="Arial"/>
          <w:bCs/>
          <w:sz w:val="22"/>
          <w:szCs w:val="22"/>
          <w:lang w:val="en-GB"/>
        </w:rPr>
        <w:t xml:space="preserve">of this course </w:t>
      </w:r>
      <w:r w:rsidRPr="00B64396">
        <w:rPr>
          <w:rFonts w:ascii="Arial" w:hAnsi="Arial" w:cs="Arial"/>
          <w:bCs/>
          <w:sz w:val="22"/>
          <w:szCs w:val="22"/>
          <w:lang w:val="en-GB"/>
        </w:rPr>
        <w:t xml:space="preserve">and is </w:t>
      </w:r>
      <w:r w:rsidR="00A27A7A" w:rsidRPr="00B64396">
        <w:rPr>
          <w:rFonts w:ascii="Arial" w:hAnsi="Arial" w:cs="Arial"/>
          <w:bCs/>
          <w:sz w:val="22"/>
          <w:szCs w:val="22"/>
          <w:lang w:val="en-GB"/>
        </w:rPr>
        <w:t>compulsory for all registered candidates</w:t>
      </w:r>
      <w:r w:rsidRPr="00B64396">
        <w:rPr>
          <w:rFonts w:ascii="Arial" w:hAnsi="Arial" w:cs="Arial"/>
          <w:bCs/>
          <w:sz w:val="22"/>
          <w:szCs w:val="22"/>
          <w:lang w:val="en-GB"/>
        </w:rPr>
        <w:t xml:space="preserve"> on the Foundation Certificate</w:t>
      </w:r>
      <w:r w:rsidR="00A27A7A" w:rsidRPr="00B64396">
        <w:rPr>
          <w:rFonts w:ascii="Arial" w:hAnsi="Arial" w:cs="Arial"/>
          <w:bCs/>
          <w:sz w:val="22"/>
          <w:szCs w:val="22"/>
          <w:lang w:val="en-GB"/>
        </w:rPr>
        <w:t xml:space="preserve">. </w:t>
      </w:r>
      <w:r w:rsidR="001B6CEE" w:rsidRPr="00B64396">
        <w:rPr>
          <w:rFonts w:ascii="Arial" w:hAnsi="Arial" w:cs="Arial"/>
          <w:bCs/>
          <w:sz w:val="22"/>
          <w:szCs w:val="22"/>
          <w:lang w:val="en-GB"/>
        </w:rPr>
        <w:t>T</w:t>
      </w:r>
      <w:r w:rsidR="007F41F8" w:rsidRPr="00B64396">
        <w:rPr>
          <w:rFonts w:ascii="Arial" w:hAnsi="Arial" w:cs="Arial"/>
          <w:bCs/>
          <w:sz w:val="22"/>
          <w:szCs w:val="22"/>
          <w:lang w:val="en-GB"/>
        </w:rPr>
        <w:t xml:space="preserve">he mark awarded </w:t>
      </w:r>
      <w:r w:rsidR="00704C24" w:rsidRPr="00B64396">
        <w:rPr>
          <w:rFonts w:ascii="Arial" w:hAnsi="Arial" w:cs="Arial"/>
          <w:bCs/>
          <w:sz w:val="22"/>
          <w:szCs w:val="22"/>
          <w:lang w:val="en-GB"/>
        </w:rPr>
        <w:t xml:space="preserve">for this assessment </w:t>
      </w:r>
      <w:r w:rsidR="007F41F8" w:rsidRPr="00B64396">
        <w:rPr>
          <w:rFonts w:ascii="Arial" w:hAnsi="Arial" w:cs="Arial"/>
          <w:bCs/>
          <w:sz w:val="22"/>
          <w:szCs w:val="22"/>
          <w:lang w:val="en-GB"/>
        </w:rPr>
        <w:t xml:space="preserve">will </w:t>
      </w:r>
      <w:r w:rsidR="00180AC4" w:rsidRPr="00B64396">
        <w:rPr>
          <w:rFonts w:ascii="Arial" w:hAnsi="Arial" w:cs="Arial"/>
          <w:bCs/>
          <w:sz w:val="22"/>
          <w:szCs w:val="22"/>
          <w:lang w:val="en-GB"/>
        </w:rPr>
        <w:t>determine</w:t>
      </w:r>
      <w:r w:rsidR="007F41F8" w:rsidRPr="00B64396">
        <w:rPr>
          <w:rFonts w:ascii="Arial" w:hAnsi="Arial" w:cs="Arial"/>
          <w:bCs/>
          <w:sz w:val="22"/>
          <w:szCs w:val="22"/>
          <w:lang w:val="en-GB"/>
        </w:rPr>
        <w:t xml:space="preserve"> </w:t>
      </w:r>
      <w:r w:rsidR="001B6CEE" w:rsidRPr="00B64396">
        <w:rPr>
          <w:rFonts w:ascii="Arial" w:hAnsi="Arial" w:cs="Arial"/>
          <w:bCs/>
          <w:sz w:val="22"/>
          <w:szCs w:val="22"/>
          <w:lang w:val="en-GB"/>
        </w:rPr>
        <w:t>your</w:t>
      </w:r>
      <w:r w:rsidR="007C6201" w:rsidRPr="00B64396">
        <w:rPr>
          <w:rFonts w:ascii="Arial" w:hAnsi="Arial" w:cs="Arial"/>
          <w:bCs/>
          <w:sz w:val="22"/>
          <w:szCs w:val="22"/>
          <w:lang w:val="en-GB"/>
        </w:rPr>
        <w:t xml:space="preserve"> final mark for Module 1. </w:t>
      </w:r>
      <w:r w:rsidR="00180AC4" w:rsidRPr="00B64396">
        <w:rPr>
          <w:rFonts w:ascii="Arial" w:hAnsi="Arial" w:cs="Arial"/>
          <w:bCs/>
          <w:sz w:val="22"/>
          <w:szCs w:val="22"/>
          <w:lang w:val="en-GB"/>
        </w:rPr>
        <w:t>In order to pass this module you need to obtain a mark of 50% or more</w:t>
      </w:r>
      <w:r w:rsidR="00F13FB1" w:rsidRPr="00B64396">
        <w:rPr>
          <w:rFonts w:ascii="Arial" w:hAnsi="Arial" w:cs="Arial"/>
          <w:bCs/>
          <w:sz w:val="22"/>
          <w:szCs w:val="22"/>
          <w:lang w:val="en-GB"/>
        </w:rPr>
        <w:t xml:space="preserve"> for this assessment.</w:t>
      </w:r>
    </w:p>
    <w:p w14:paraId="274024F0" w14:textId="77777777" w:rsidR="00DB56F2" w:rsidRPr="00B64396"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B64396" w:rsidRDefault="00793173" w:rsidP="007C6201">
      <w:pPr>
        <w:jc w:val="both"/>
        <w:rPr>
          <w:rFonts w:ascii="Arial" w:hAnsi="Arial" w:cs="Arial"/>
          <w:b/>
          <w:sz w:val="22"/>
          <w:szCs w:val="22"/>
          <w:lang w:val="en-GB"/>
        </w:rPr>
      </w:pPr>
    </w:p>
    <w:p w14:paraId="5A8E70B6" w14:textId="3DD478B6" w:rsidR="00DB56F2" w:rsidRPr="00B64396" w:rsidRDefault="00DB56F2" w:rsidP="007C6201">
      <w:pPr>
        <w:jc w:val="both"/>
        <w:rPr>
          <w:rFonts w:ascii="Arial" w:hAnsi="Arial" w:cs="Arial"/>
          <w:b/>
          <w:sz w:val="22"/>
          <w:szCs w:val="22"/>
          <w:lang w:val="en-GB"/>
        </w:rPr>
      </w:pPr>
    </w:p>
    <w:p w14:paraId="1B27A2C1" w14:textId="5A9B8846" w:rsidR="00397D3A" w:rsidRPr="00B64396" w:rsidRDefault="00397D3A" w:rsidP="007C6201">
      <w:pPr>
        <w:jc w:val="both"/>
        <w:rPr>
          <w:rFonts w:ascii="Arial" w:hAnsi="Arial" w:cs="Arial"/>
          <w:b/>
          <w:sz w:val="22"/>
          <w:szCs w:val="22"/>
          <w:lang w:val="en-GB"/>
        </w:rPr>
      </w:pPr>
    </w:p>
    <w:p w14:paraId="1BC7CE2F" w14:textId="5B3D9200" w:rsidR="00397D3A" w:rsidRPr="00B64396" w:rsidRDefault="00397D3A" w:rsidP="007C6201">
      <w:pPr>
        <w:jc w:val="both"/>
        <w:rPr>
          <w:rFonts w:ascii="Arial" w:hAnsi="Arial" w:cs="Arial"/>
          <w:b/>
          <w:sz w:val="22"/>
          <w:szCs w:val="22"/>
          <w:lang w:val="en-GB"/>
        </w:rPr>
      </w:pPr>
    </w:p>
    <w:p w14:paraId="6416FB4A" w14:textId="60B3384C" w:rsidR="00397D3A" w:rsidRPr="00B64396" w:rsidRDefault="00397D3A" w:rsidP="007C6201">
      <w:pPr>
        <w:jc w:val="both"/>
        <w:rPr>
          <w:rFonts w:ascii="Arial" w:hAnsi="Arial" w:cs="Arial"/>
          <w:b/>
          <w:sz w:val="22"/>
          <w:szCs w:val="22"/>
          <w:lang w:val="en-GB"/>
        </w:rPr>
      </w:pPr>
    </w:p>
    <w:p w14:paraId="5683A375" w14:textId="1322B645" w:rsidR="00397D3A" w:rsidRPr="00B64396" w:rsidRDefault="00397D3A" w:rsidP="007C6201">
      <w:pPr>
        <w:jc w:val="both"/>
        <w:rPr>
          <w:rFonts w:ascii="Arial" w:hAnsi="Arial" w:cs="Arial"/>
          <w:b/>
          <w:sz w:val="22"/>
          <w:szCs w:val="22"/>
          <w:lang w:val="en-GB"/>
        </w:rPr>
      </w:pPr>
    </w:p>
    <w:p w14:paraId="35B724B9" w14:textId="4E0894C3" w:rsidR="00397D3A" w:rsidRPr="00B64396" w:rsidRDefault="00397D3A" w:rsidP="007C6201">
      <w:pPr>
        <w:jc w:val="both"/>
        <w:rPr>
          <w:rFonts w:ascii="Arial" w:hAnsi="Arial" w:cs="Arial"/>
          <w:b/>
          <w:sz w:val="22"/>
          <w:szCs w:val="22"/>
          <w:lang w:val="en-GB"/>
        </w:rPr>
      </w:pPr>
    </w:p>
    <w:p w14:paraId="3A3FE896" w14:textId="20AC7B86" w:rsidR="00397D3A" w:rsidRPr="00B64396" w:rsidRDefault="00397D3A" w:rsidP="007C6201">
      <w:pPr>
        <w:jc w:val="both"/>
        <w:rPr>
          <w:rFonts w:ascii="Arial" w:hAnsi="Arial" w:cs="Arial"/>
          <w:b/>
          <w:sz w:val="22"/>
          <w:szCs w:val="22"/>
          <w:lang w:val="en-GB"/>
        </w:rPr>
      </w:pPr>
    </w:p>
    <w:p w14:paraId="140B961B" w14:textId="1B8A35CB" w:rsidR="0050085E" w:rsidRPr="00B64396" w:rsidRDefault="0050085E" w:rsidP="007C6201">
      <w:pPr>
        <w:jc w:val="both"/>
        <w:rPr>
          <w:rFonts w:ascii="Arial" w:hAnsi="Arial" w:cs="Arial"/>
          <w:b/>
          <w:sz w:val="22"/>
          <w:szCs w:val="22"/>
          <w:lang w:val="en-GB"/>
        </w:rPr>
      </w:pPr>
    </w:p>
    <w:p w14:paraId="6CDF5300" w14:textId="4E80282D" w:rsidR="00FA2A46" w:rsidRPr="00B64396" w:rsidRDefault="00FA2A46" w:rsidP="007C6201">
      <w:pPr>
        <w:jc w:val="both"/>
        <w:rPr>
          <w:rFonts w:ascii="Arial" w:hAnsi="Arial" w:cs="Arial"/>
          <w:b/>
          <w:sz w:val="22"/>
          <w:szCs w:val="22"/>
          <w:lang w:val="en-GB"/>
        </w:rPr>
      </w:pPr>
    </w:p>
    <w:p w14:paraId="259225E2" w14:textId="72C41947" w:rsidR="00FA2A46" w:rsidRPr="00B64396" w:rsidRDefault="00FA2A46" w:rsidP="007C6201">
      <w:pPr>
        <w:jc w:val="both"/>
        <w:rPr>
          <w:rFonts w:ascii="Arial" w:hAnsi="Arial" w:cs="Arial"/>
          <w:b/>
          <w:sz w:val="22"/>
          <w:szCs w:val="22"/>
          <w:lang w:val="en-GB"/>
        </w:rPr>
      </w:pPr>
    </w:p>
    <w:p w14:paraId="680AB240" w14:textId="7D652C05" w:rsidR="00FA2A46" w:rsidRPr="00B64396" w:rsidRDefault="00FA2A46" w:rsidP="007C6201">
      <w:pPr>
        <w:jc w:val="both"/>
        <w:rPr>
          <w:rFonts w:ascii="Arial" w:hAnsi="Arial" w:cs="Arial"/>
          <w:b/>
          <w:sz w:val="22"/>
          <w:szCs w:val="22"/>
          <w:lang w:val="en-GB"/>
        </w:rPr>
      </w:pPr>
    </w:p>
    <w:p w14:paraId="48912F15" w14:textId="77777777" w:rsidR="0050085E" w:rsidRPr="00B64396" w:rsidRDefault="0050085E">
      <w:pPr>
        <w:rPr>
          <w:rFonts w:ascii="Arial" w:hAnsi="Arial" w:cs="Arial"/>
          <w:b/>
          <w:bCs/>
          <w:sz w:val="22"/>
          <w:szCs w:val="22"/>
          <w:u w:val="single"/>
          <w:lang w:val="en-GB"/>
        </w:rPr>
      </w:pPr>
      <w:r w:rsidRPr="00B64396">
        <w:rPr>
          <w:rFonts w:ascii="Arial" w:hAnsi="Arial" w:cs="Arial"/>
          <w:b/>
          <w:bCs/>
          <w:sz w:val="22"/>
          <w:szCs w:val="22"/>
          <w:u w:val="single"/>
          <w:lang w:val="en-GB"/>
        </w:rPr>
        <w:br w:type="page"/>
      </w:r>
    </w:p>
    <w:p w14:paraId="3C0D3574" w14:textId="1CF044EE" w:rsidR="0011473D" w:rsidRPr="00B64396" w:rsidRDefault="00E93993" w:rsidP="009D0811">
      <w:pPr>
        <w:jc w:val="center"/>
        <w:rPr>
          <w:rFonts w:ascii="Arial" w:hAnsi="Arial" w:cs="Arial"/>
          <w:b/>
          <w:bCs/>
          <w:sz w:val="22"/>
          <w:szCs w:val="22"/>
          <w:u w:val="single"/>
          <w:lang w:val="en-GB"/>
        </w:rPr>
      </w:pPr>
      <w:r w:rsidRPr="00B64396">
        <w:rPr>
          <w:rFonts w:ascii="Arial" w:hAnsi="Arial" w:cs="Arial"/>
          <w:b/>
          <w:bCs/>
          <w:sz w:val="22"/>
          <w:szCs w:val="22"/>
          <w:u w:val="single"/>
          <w:lang w:val="en-GB"/>
        </w:rPr>
        <w:lastRenderedPageBreak/>
        <w:t>I</w:t>
      </w:r>
      <w:r w:rsidR="0011473D" w:rsidRPr="00B64396">
        <w:rPr>
          <w:rFonts w:ascii="Arial" w:hAnsi="Arial" w:cs="Arial"/>
          <w:b/>
          <w:bCs/>
          <w:sz w:val="22"/>
          <w:szCs w:val="22"/>
          <w:u w:val="single"/>
          <w:lang w:val="en-GB"/>
        </w:rPr>
        <w:t>NSTRUCTIONS FOR COMPLETION AND SUBMISSION OF ASSESSMENT</w:t>
      </w:r>
    </w:p>
    <w:p w14:paraId="61C888AB" w14:textId="77777777" w:rsidR="0011473D" w:rsidRPr="00B64396" w:rsidRDefault="0011473D" w:rsidP="00B7193E">
      <w:pPr>
        <w:jc w:val="both"/>
        <w:rPr>
          <w:rFonts w:ascii="Arial" w:hAnsi="Arial" w:cs="Arial"/>
          <w:b/>
          <w:bCs/>
          <w:sz w:val="22"/>
          <w:szCs w:val="22"/>
          <w:lang w:val="en-GB"/>
        </w:rPr>
      </w:pPr>
    </w:p>
    <w:p w14:paraId="652FE6AE" w14:textId="617C4D9D" w:rsidR="0011473D" w:rsidRPr="00B64396" w:rsidRDefault="0011473D" w:rsidP="00B7193E">
      <w:pPr>
        <w:jc w:val="both"/>
        <w:rPr>
          <w:rFonts w:ascii="Arial" w:hAnsi="Arial" w:cs="Arial"/>
          <w:b/>
          <w:bCs/>
          <w:sz w:val="22"/>
          <w:szCs w:val="22"/>
          <w:lang w:val="en-GB"/>
        </w:rPr>
      </w:pPr>
      <w:r w:rsidRPr="00B64396">
        <w:rPr>
          <w:rFonts w:ascii="Arial" w:hAnsi="Arial" w:cs="Arial"/>
          <w:b/>
          <w:bCs/>
          <w:sz w:val="22"/>
          <w:szCs w:val="22"/>
          <w:lang w:val="en-GB"/>
        </w:rPr>
        <w:t xml:space="preserve">Please read the following instructions very carefully before submitting / uploading your assessment on the Foundation Certificate </w:t>
      </w:r>
      <w:r w:rsidR="00654C2F" w:rsidRPr="00B64396">
        <w:rPr>
          <w:rFonts w:ascii="Arial" w:hAnsi="Arial" w:cs="Arial"/>
          <w:b/>
          <w:bCs/>
          <w:sz w:val="22"/>
          <w:szCs w:val="22"/>
          <w:lang w:val="en-GB"/>
        </w:rPr>
        <w:t>web pages</w:t>
      </w:r>
      <w:r w:rsidRPr="00B64396">
        <w:rPr>
          <w:rFonts w:ascii="Arial" w:hAnsi="Arial" w:cs="Arial"/>
          <w:b/>
          <w:bCs/>
          <w:sz w:val="22"/>
          <w:szCs w:val="22"/>
          <w:lang w:val="en-GB"/>
        </w:rPr>
        <w:t>.</w:t>
      </w:r>
    </w:p>
    <w:p w14:paraId="4A4AFB28" w14:textId="77777777" w:rsidR="00397D3A" w:rsidRPr="00B64396" w:rsidRDefault="00397D3A" w:rsidP="00B7193E">
      <w:pPr>
        <w:jc w:val="both"/>
        <w:rPr>
          <w:rFonts w:ascii="Arial" w:hAnsi="Arial" w:cs="Arial"/>
          <w:b/>
          <w:bCs/>
          <w:sz w:val="22"/>
          <w:szCs w:val="22"/>
          <w:lang w:val="en-GB"/>
        </w:rPr>
      </w:pPr>
    </w:p>
    <w:p w14:paraId="2A1DA423" w14:textId="4C79263E" w:rsidR="00F3323E" w:rsidRPr="00B64396" w:rsidRDefault="0011473D" w:rsidP="00B7193E">
      <w:pPr>
        <w:ind w:left="720" w:hanging="720"/>
        <w:jc w:val="both"/>
        <w:rPr>
          <w:rFonts w:ascii="Arial" w:hAnsi="Arial" w:cs="Arial"/>
          <w:sz w:val="22"/>
          <w:szCs w:val="22"/>
          <w:lang w:val="en-GB"/>
        </w:rPr>
      </w:pPr>
      <w:r w:rsidRPr="00B64396">
        <w:rPr>
          <w:rFonts w:ascii="Arial" w:hAnsi="Arial" w:cs="Arial"/>
          <w:bCs/>
          <w:sz w:val="22"/>
          <w:szCs w:val="22"/>
          <w:lang w:val="en-GB"/>
        </w:rPr>
        <w:t>1.</w:t>
      </w:r>
      <w:r w:rsidRPr="00B64396">
        <w:rPr>
          <w:rFonts w:ascii="Arial" w:hAnsi="Arial" w:cs="Arial"/>
          <w:sz w:val="22"/>
          <w:szCs w:val="22"/>
          <w:lang w:val="en-GB"/>
        </w:rPr>
        <w:tab/>
      </w:r>
      <w:r w:rsidR="00537970" w:rsidRPr="00B64396">
        <w:rPr>
          <w:rFonts w:ascii="Arial" w:hAnsi="Arial" w:cs="Arial"/>
          <w:sz w:val="22"/>
          <w:szCs w:val="22"/>
          <w:lang w:val="en-GB"/>
        </w:rPr>
        <w:t xml:space="preserve">You must use this </w:t>
      </w:r>
      <w:r w:rsidR="00F3323E" w:rsidRPr="00B64396">
        <w:rPr>
          <w:rFonts w:ascii="Arial" w:hAnsi="Arial" w:cs="Arial"/>
          <w:sz w:val="22"/>
          <w:szCs w:val="22"/>
          <w:lang w:val="en-GB"/>
        </w:rPr>
        <w:t>document</w:t>
      </w:r>
      <w:r w:rsidR="00537970" w:rsidRPr="00B64396">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B64396" w:rsidRDefault="00F3323E" w:rsidP="00B7193E">
      <w:pPr>
        <w:ind w:left="720" w:hanging="720"/>
        <w:jc w:val="both"/>
        <w:rPr>
          <w:rFonts w:ascii="Arial" w:hAnsi="Arial" w:cs="Arial"/>
          <w:sz w:val="22"/>
          <w:szCs w:val="22"/>
          <w:lang w:val="en-GB"/>
        </w:rPr>
      </w:pPr>
    </w:p>
    <w:p w14:paraId="6BAAC2C7" w14:textId="17343940" w:rsidR="0011473D" w:rsidRPr="00B64396" w:rsidRDefault="00F3323E" w:rsidP="00B7193E">
      <w:pPr>
        <w:ind w:left="720" w:hanging="720"/>
        <w:jc w:val="both"/>
        <w:rPr>
          <w:rFonts w:ascii="Arial" w:hAnsi="Arial" w:cs="Arial"/>
          <w:sz w:val="22"/>
          <w:szCs w:val="22"/>
          <w:lang w:val="en-GB"/>
        </w:rPr>
      </w:pPr>
      <w:r w:rsidRPr="00B64396">
        <w:rPr>
          <w:rFonts w:ascii="Arial" w:hAnsi="Arial" w:cs="Arial"/>
          <w:bCs/>
          <w:sz w:val="22"/>
          <w:szCs w:val="22"/>
          <w:lang w:val="en-GB"/>
        </w:rPr>
        <w:t>2.</w:t>
      </w:r>
      <w:r w:rsidRPr="00B64396">
        <w:rPr>
          <w:rFonts w:ascii="Arial" w:hAnsi="Arial" w:cs="Arial"/>
          <w:sz w:val="22"/>
          <w:szCs w:val="22"/>
          <w:lang w:val="en-GB"/>
        </w:rPr>
        <w:tab/>
      </w:r>
      <w:r w:rsidR="0011473D" w:rsidRPr="00B64396">
        <w:rPr>
          <w:rFonts w:ascii="Arial" w:hAnsi="Arial" w:cs="Arial"/>
          <w:sz w:val="22"/>
          <w:szCs w:val="22"/>
          <w:lang w:val="en-GB"/>
        </w:rPr>
        <w:t xml:space="preserve">All assessments must be submitted electronically in MS Word format, using a standard A4 size page and a </w:t>
      </w:r>
      <w:r w:rsidR="001C45FC" w:rsidRPr="00B64396">
        <w:rPr>
          <w:rFonts w:ascii="Arial" w:hAnsi="Arial" w:cs="Arial"/>
          <w:sz w:val="22"/>
          <w:szCs w:val="22"/>
          <w:lang w:val="en-GB"/>
        </w:rPr>
        <w:t>11-point</w:t>
      </w:r>
      <w:r w:rsidR="0011473D" w:rsidRPr="00B64396">
        <w:rPr>
          <w:rFonts w:ascii="Arial" w:hAnsi="Arial" w:cs="Arial"/>
          <w:sz w:val="22"/>
          <w:szCs w:val="22"/>
          <w:lang w:val="en-GB"/>
        </w:rPr>
        <w:t xml:space="preserve"> Arial font</w:t>
      </w:r>
      <w:r w:rsidRPr="00B64396">
        <w:rPr>
          <w:rFonts w:ascii="Arial" w:hAnsi="Arial" w:cs="Arial"/>
          <w:sz w:val="22"/>
          <w:szCs w:val="22"/>
          <w:lang w:val="en-GB"/>
        </w:rPr>
        <w:t xml:space="preserve">. This document has been set up with these parameters – </w:t>
      </w:r>
      <w:r w:rsidRPr="00B64396">
        <w:rPr>
          <w:rFonts w:ascii="Arial" w:hAnsi="Arial" w:cs="Arial"/>
          <w:b/>
          <w:bCs/>
          <w:sz w:val="22"/>
          <w:szCs w:val="22"/>
          <w:lang w:val="en-GB"/>
        </w:rPr>
        <w:t>please do not change the document settings in any way. DO NOT</w:t>
      </w:r>
      <w:r w:rsidRPr="00B64396">
        <w:rPr>
          <w:rFonts w:ascii="Arial" w:hAnsi="Arial" w:cs="Arial"/>
          <w:sz w:val="22"/>
          <w:szCs w:val="22"/>
          <w:lang w:val="en-GB"/>
        </w:rPr>
        <w:t xml:space="preserve"> submit your assessment in PDF format as it will be returned to you unmarked.</w:t>
      </w:r>
    </w:p>
    <w:p w14:paraId="4984F7EF" w14:textId="0D2861B2" w:rsidR="00E26E19" w:rsidRPr="00B64396" w:rsidRDefault="00E26E19" w:rsidP="00B7193E">
      <w:pPr>
        <w:ind w:left="720" w:hanging="720"/>
        <w:jc w:val="both"/>
        <w:rPr>
          <w:rFonts w:ascii="Arial" w:hAnsi="Arial" w:cs="Arial"/>
          <w:sz w:val="22"/>
          <w:szCs w:val="22"/>
          <w:lang w:val="en-GB"/>
        </w:rPr>
      </w:pPr>
    </w:p>
    <w:p w14:paraId="6138A348" w14:textId="7557EB79" w:rsidR="00E26E19" w:rsidRPr="00B64396" w:rsidRDefault="00E26E19" w:rsidP="00B7193E">
      <w:pPr>
        <w:ind w:left="720" w:hanging="720"/>
        <w:jc w:val="both"/>
        <w:rPr>
          <w:rFonts w:ascii="Arial" w:hAnsi="Arial" w:cs="Arial"/>
          <w:sz w:val="22"/>
          <w:szCs w:val="22"/>
          <w:lang w:val="en-GB"/>
        </w:rPr>
      </w:pPr>
      <w:r w:rsidRPr="00B64396">
        <w:rPr>
          <w:rFonts w:ascii="Arial" w:hAnsi="Arial" w:cs="Arial"/>
          <w:sz w:val="22"/>
          <w:szCs w:val="22"/>
          <w:lang w:val="en-GB"/>
        </w:rPr>
        <w:t>3.</w:t>
      </w:r>
      <w:r w:rsidRPr="00B64396">
        <w:rPr>
          <w:rFonts w:ascii="Arial" w:hAnsi="Arial" w:cs="Arial"/>
          <w:sz w:val="22"/>
          <w:szCs w:val="22"/>
          <w:lang w:val="en-GB"/>
        </w:rPr>
        <w:tab/>
      </w:r>
      <w:r w:rsidR="004534C2" w:rsidRPr="00B64396">
        <w:rPr>
          <w:rFonts w:ascii="Arial" w:hAnsi="Arial" w:cs="Arial"/>
          <w:sz w:val="22"/>
          <w:szCs w:val="22"/>
          <w:lang w:val="en-GB"/>
        </w:rPr>
        <w:t xml:space="preserve">No limit has been set for the length of your answers to </w:t>
      </w:r>
      <w:r w:rsidR="00852F37" w:rsidRPr="00B64396">
        <w:rPr>
          <w:rFonts w:ascii="Arial" w:hAnsi="Arial" w:cs="Arial"/>
          <w:sz w:val="22"/>
          <w:szCs w:val="22"/>
          <w:lang w:val="en-GB"/>
        </w:rPr>
        <w:t>the q</w:t>
      </w:r>
      <w:r w:rsidR="004534C2" w:rsidRPr="00B64396">
        <w:rPr>
          <w:rFonts w:ascii="Arial" w:hAnsi="Arial" w:cs="Arial"/>
          <w:sz w:val="22"/>
          <w:szCs w:val="22"/>
          <w:lang w:val="en-GB"/>
        </w:rPr>
        <w:t>uestion</w:t>
      </w:r>
      <w:r w:rsidR="00852F37" w:rsidRPr="00B64396">
        <w:rPr>
          <w:rFonts w:ascii="Arial" w:hAnsi="Arial" w:cs="Arial"/>
          <w:sz w:val="22"/>
          <w:szCs w:val="22"/>
          <w:lang w:val="en-GB"/>
        </w:rPr>
        <w:t>s</w:t>
      </w:r>
      <w:r w:rsidR="004534C2" w:rsidRPr="00B64396">
        <w:rPr>
          <w:rFonts w:ascii="Arial" w:hAnsi="Arial" w:cs="Arial"/>
          <w:sz w:val="22"/>
          <w:szCs w:val="22"/>
          <w:lang w:val="en-GB"/>
        </w:rPr>
        <w:t>. However, please be guided by the mark allocation</w:t>
      </w:r>
      <w:r w:rsidR="00FF296F" w:rsidRPr="00B64396">
        <w:rPr>
          <w:rFonts w:ascii="Arial" w:hAnsi="Arial" w:cs="Arial"/>
          <w:sz w:val="22"/>
          <w:szCs w:val="22"/>
          <w:lang w:val="en-GB"/>
        </w:rPr>
        <w:t xml:space="preserve"> for each question</w:t>
      </w:r>
      <w:r w:rsidR="004534C2" w:rsidRPr="00B64396">
        <w:rPr>
          <w:rFonts w:ascii="Arial" w:hAnsi="Arial" w:cs="Arial"/>
          <w:sz w:val="22"/>
          <w:szCs w:val="22"/>
          <w:lang w:val="en-GB"/>
        </w:rPr>
        <w:t xml:space="preserve">. More often </w:t>
      </w:r>
      <w:r w:rsidR="000851CC" w:rsidRPr="00B64396">
        <w:rPr>
          <w:rFonts w:ascii="Arial" w:hAnsi="Arial" w:cs="Arial"/>
          <w:sz w:val="22"/>
          <w:szCs w:val="22"/>
          <w:lang w:val="en-GB"/>
        </w:rPr>
        <w:t>than not, one fact / statement will earn one mark (unless it is obvious from the question that this is not the case).</w:t>
      </w:r>
    </w:p>
    <w:p w14:paraId="10FF44DB" w14:textId="77777777" w:rsidR="0011473D" w:rsidRPr="00B64396" w:rsidRDefault="0011473D" w:rsidP="00B7193E">
      <w:pPr>
        <w:ind w:left="720" w:hanging="720"/>
        <w:jc w:val="both"/>
        <w:rPr>
          <w:rFonts w:ascii="Arial" w:hAnsi="Arial" w:cs="Arial"/>
          <w:sz w:val="22"/>
          <w:szCs w:val="22"/>
          <w:lang w:val="en-GB"/>
        </w:rPr>
      </w:pPr>
    </w:p>
    <w:p w14:paraId="2C014314" w14:textId="3EE02A2D" w:rsidR="00537970" w:rsidRPr="00B64396" w:rsidRDefault="00E26E19" w:rsidP="00B7193E">
      <w:pPr>
        <w:ind w:left="720" w:hanging="720"/>
        <w:jc w:val="both"/>
        <w:rPr>
          <w:rFonts w:ascii="Arial" w:hAnsi="Arial" w:cs="Arial"/>
          <w:sz w:val="22"/>
          <w:szCs w:val="22"/>
          <w:lang w:val="en-GB"/>
        </w:rPr>
      </w:pPr>
      <w:r w:rsidRPr="00B64396">
        <w:rPr>
          <w:rFonts w:ascii="Arial" w:hAnsi="Arial" w:cs="Arial"/>
          <w:bCs/>
          <w:sz w:val="22"/>
          <w:szCs w:val="22"/>
          <w:lang w:val="en-GB"/>
        </w:rPr>
        <w:t>4</w:t>
      </w:r>
      <w:r w:rsidR="00537970" w:rsidRPr="00B64396">
        <w:rPr>
          <w:rFonts w:ascii="Arial" w:hAnsi="Arial" w:cs="Arial"/>
          <w:bCs/>
          <w:sz w:val="22"/>
          <w:szCs w:val="22"/>
          <w:lang w:val="en-GB"/>
        </w:rPr>
        <w:t>.</w:t>
      </w:r>
      <w:r w:rsidR="00537970" w:rsidRPr="00B64396">
        <w:rPr>
          <w:rFonts w:ascii="Arial" w:hAnsi="Arial" w:cs="Arial"/>
          <w:sz w:val="22"/>
          <w:szCs w:val="22"/>
          <w:lang w:val="en-GB"/>
        </w:rPr>
        <w:tab/>
        <w:t xml:space="preserve">You must save </w:t>
      </w:r>
      <w:r w:rsidR="00F3323E" w:rsidRPr="00B64396">
        <w:rPr>
          <w:rFonts w:ascii="Arial" w:hAnsi="Arial" w:cs="Arial"/>
          <w:sz w:val="22"/>
          <w:szCs w:val="22"/>
          <w:lang w:val="en-GB"/>
        </w:rPr>
        <w:t>this</w:t>
      </w:r>
      <w:r w:rsidR="00537970" w:rsidRPr="00B64396">
        <w:rPr>
          <w:rFonts w:ascii="Arial" w:hAnsi="Arial" w:cs="Arial"/>
          <w:sz w:val="22"/>
          <w:szCs w:val="22"/>
          <w:lang w:val="en-GB"/>
        </w:rPr>
        <w:t xml:space="preserve"> document using the following format: </w:t>
      </w:r>
      <w:r w:rsidR="00BF50F7" w:rsidRPr="00B64396">
        <w:rPr>
          <w:rFonts w:ascii="Arial" w:hAnsi="Arial" w:cs="Arial"/>
          <w:b/>
          <w:bCs/>
          <w:sz w:val="22"/>
          <w:szCs w:val="22"/>
          <w:lang w:val="en-GB" w:eastAsia="en-GB"/>
        </w:rPr>
        <w:t>[student</w:t>
      </w:r>
      <w:r w:rsidR="00852883" w:rsidRPr="00B64396">
        <w:rPr>
          <w:rFonts w:ascii="Arial" w:hAnsi="Arial" w:cs="Arial"/>
          <w:b/>
          <w:bCs/>
          <w:sz w:val="22"/>
          <w:szCs w:val="22"/>
          <w:lang w:val="en-GB" w:eastAsia="en-GB"/>
        </w:rPr>
        <w:t>ID</w:t>
      </w:r>
      <w:r w:rsidR="00BF50F7" w:rsidRPr="00B64396">
        <w:rPr>
          <w:rFonts w:ascii="Arial" w:hAnsi="Arial" w:cs="Arial"/>
          <w:b/>
          <w:bCs/>
          <w:sz w:val="22"/>
          <w:szCs w:val="22"/>
          <w:lang w:val="en-GB" w:eastAsia="en-GB"/>
        </w:rPr>
        <w:t>.assessment1</w:t>
      </w:r>
      <w:r w:rsidR="00F13FB1" w:rsidRPr="00B64396">
        <w:rPr>
          <w:rFonts w:ascii="Arial" w:hAnsi="Arial" w:cs="Arial"/>
          <w:b/>
          <w:bCs/>
          <w:sz w:val="22"/>
          <w:szCs w:val="22"/>
          <w:lang w:val="en-GB" w:eastAsia="en-GB"/>
        </w:rPr>
        <w:t>summative</w:t>
      </w:r>
      <w:r w:rsidR="00BF50F7" w:rsidRPr="00B64396">
        <w:rPr>
          <w:rFonts w:ascii="Arial" w:hAnsi="Arial" w:cs="Arial"/>
          <w:b/>
          <w:bCs/>
          <w:sz w:val="22"/>
          <w:szCs w:val="22"/>
          <w:lang w:val="en-GB" w:eastAsia="en-GB"/>
        </w:rPr>
        <w:t>]</w:t>
      </w:r>
      <w:r w:rsidR="00700D83" w:rsidRPr="00B64396">
        <w:rPr>
          <w:rFonts w:ascii="Arial" w:hAnsi="Arial" w:cs="Arial"/>
          <w:sz w:val="22"/>
          <w:szCs w:val="22"/>
          <w:lang w:val="en-GB" w:eastAsia="en-GB"/>
        </w:rPr>
        <w:t xml:space="preserve">. An example would </w:t>
      </w:r>
      <w:r w:rsidR="00764DB0" w:rsidRPr="00B64396">
        <w:rPr>
          <w:rFonts w:ascii="Arial" w:hAnsi="Arial" w:cs="Arial"/>
          <w:sz w:val="22"/>
          <w:szCs w:val="22"/>
          <w:lang w:val="en-GB" w:eastAsia="en-GB"/>
        </w:rPr>
        <w:t>be something along the following lines:</w:t>
      </w:r>
      <w:r w:rsidR="00BF50F7" w:rsidRPr="00B64396">
        <w:rPr>
          <w:rFonts w:ascii="Arial" w:hAnsi="Arial" w:cs="Arial"/>
          <w:sz w:val="22"/>
          <w:szCs w:val="22"/>
          <w:lang w:val="en-GB" w:eastAsia="en-GB"/>
        </w:rPr>
        <w:t xml:space="preserve"> 2</w:t>
      </w:r>
      <w:r w:rsidR="009D510C" w:rsidRPr="00B64396">
        <w:rPr>
          <w:rFonts w:ascii="Arial" w:hAnsi="Arial" w:cs="Arial"/>
          <w:sz w:val="22"/>
          <w:szCs w:val="22"/>
          <w:lang w:val="en-GB" w:eastAsia="en-GB"/>
        </w:rPr>
        <w:t>0</w:t>
      </w:r>
      <w:r w:rsidR="0022719C" w:rsidRPr="00B64396">
        <w:rPr>
          <w:rFonts w:ascii="Arial" w:hAnsi="Arial" w:cs="Arial"/>
          <w:sz w:val="22"/>
          <w:szCs w:val="22"/>
          <w:lang w:val="en-GB" w:eastAsia="en-GB"/>
        </w:rPr>
        <w:t>2</w:t>
      </w:r>
      <w:r w:rsidR="004216EA" w:rsidRPr="00B64396">
        <w:rPr>
          <w:rFonts w:ascii="Arial" w:hAnsi="Arial" w:cs="Arial"/>
          <w:sz w:val="22"/>
          <w:szCs w:val="22"/>
          <w:lang w:val="en-GB" w:eastAsia="en-GB"/>
        </w:rPr>
        <w:t>2</w:t>
      </w:r>
      <w:r w:rsidR="00BF50F7" w:rsidRPr="00B64396">
        <w:rPr>
          <w:rFonts w:ascii="Arial" w:hAnsi="Arial" w:cs="Arial"/>
          <w:sz w:val="22"/>
          <w:szCs w:val="22"/>
          <w:lang w:val="en-GB" w:eastAsia="en-GB"/>
        </w:rPr>
        <w:t>2</w:t>
      </w:r>
      <w:r w:rsidR="004216EA" w:rsidRPr="00B64396">
        <w:rPr>
          <w:rFonts w:ascii="Arial" w:hAnsi="Arial" w:cs="Arial"/>
          <w:sz w:val="22"/>
          <w:szCs w:val="22"/>
          <w:lang w:val="en-GB" w:eastAsia="en-GB"/>
        </w:rPr>
        <w:t>3</w:t>
      </w:r>
      <w:r w:rsidR="00BF50F7" w:rsidRPr="00B64396">
        <w:rPr>
          <w:rFonts w:ascii="Arial" w:hAnsi="Arial" w:cs="Arial"/>
          <w:sz w:val="22"/>
          <w:szCs w:val="22"/>
          <w:lang w:val="en-GB" w:eastAsia="en-GB"/>
        </w:rPr>
        <w:t>-</w:t>
      </w:r>
      <w:r w:rsidR="004216EA" w:rsidRPr="00B64396">
        <w:rPr>
          <w:rFonts w:ascii="Arial" w:hAnsi="Arial" w:cs="Arial"/>
          <w:sz w:val="22"/>
          <w:szCs w:val="22"/>
          <w:lang w:val="en-GB" w:eastAsia="en-GB"/>
        </w:rPr>
        <w:t>363</w:t>
      </w:r>
      <w:r w:rsidR="00BF50F7" w:rsidRPr="00B64396">
        <w:rPr>
          <w:rFonts w:ascii="Arial" w:hAnsi="Arial" w:cs="Arial"/>
          <w:sz w:val="22"/>
          <w:szCs w:val="22"/>
          <w:lang w:val="en-GB" w:eastAsia="en-GB"/>
        </w:rPr>
        <w:t>.assessment1</w:t>
      </w:r>
      <w:r w:rsidR="008F5FFE" w:rsidRPr="00B64396">
        <w:rPr>
          <w:rFonts w:ascii="Arial" w:hAnsi="Arial" w:cs="Arial"/>
          <w:sz w:val="22"/>
          <w:szCs w:val="22"/>
          <w:lang w:val="en-GB" w:eastAsia="en-GB"/>
        </w:rPr>
        <w:t>summat</w:t>
      </w:r>
      <w:r w:rsidR="00704C24" w:rsidRPr="00B64396">
        <w:rPr>
          <w:rFonts w:ascii="Arial" w:hAnsi="Arial" w:cs="Arial"/>
          <w:sz w:val="22"/>
          <w:szCs w:val="22"/>
          <w:lang w:val="en-GB" w:eastAsia="en-GB"/>
        </w:rPr>
        <w:t>i</w:t>
      </w:r>
      <w:r w:rsidR="008F5FFE" w:rsidRPr="00B64396">
        <w:rPr>
          <w:rFonts w:ascii="Arial" w:hAnsi="Arial" w:cs="Arial"/>
          <w:sz w:val="22"/>
          <w:szCs w:val="22"/>
          <w:lang w:val="en-GB" w:eastAsia="en-GB"/>
        </w:rPr>
        <w:t>ve</w:t>
      </w:r>
      <w:r w:rsidR="00537970" w:rsidRPr="00B64396">
        <w:rPr>
          <w:rFonts w:ascii="Arial" w:hAnsi="Arial" w:cs="Arial"/>
          <w:sz w:val="22"/>
          <w:szCs w:val="22"/>
          <w:lang w:val="en-GB"/>
        </w:rPr>
        <w:t xml:space="preserve">. </w:t>
      </w:r>
      <w:r w:rsidR="00697EA1" w:rsidRPr="00B64396">
        <w:rPr>
          <w:rFonts w:ascii="Arial" w:hAnsi="Arial" w:cs="Arial"/>
          <w:b/>
          <w:bCs/>
          <w:sz w:val="22"/>
          <w:szCs w:val="22"/>
          <w:lang w:val="en-GB"/>
        </w:rPr>
        <w:t>Please also include the filename as a footer to each page of the assessment</w:t>
      </w:r>
      <w:r w:rsidR="00445CE6" w:rsidRPr="00B64396">
        <w:rPr>
          <w:rFonts w:ascii="Arial" w:hAnsi="Arial" w:cs="Arial"/>
          <w:bCs/>
          <w:sz w:val="22"/>
          <w:szCs w:val="22"/>
          <w:lang w:val="en-GB"/>
        </w:rPr>
        <w:t xml:space="preserve"> (this </w:t>
      </w:r>
      <w:r w:rsidR="004A57DD" w:rsidRPr="00B64396">
        <w:rPr>
          <w:rFonts w:ascii="Arial" w:hAnsi="Arial" w:cs="Arial"/>
          <w:bCs/>
          <w:sz w:val="22"/>
          <w:szCs w:val="22"/>
          <w:lang w:val="en-GB"/>
        </w:rPr>
        <w:t>has been pre</w:t>
      </w:r>
      <w:r w:rsidR="00704C24" w:rsidRPr="00B64396">
        <w:rPr>
          <w:rFonts w:ascii="Arial" w:hAnsi="Arial" w:cs="Arial"/>
          <w:bCs/>
          <w:sz w:val="22"/>
          <w:szCs w:val="22"/>
          <w:lang w:val="en-GB"/>
        </w:rPr>
        <w:t>-</w:t>
      </w:r>
      <w:r w:rsidR="004A57DD" w:rsidRPr="00B64396">
        <w:rPr>
          <w:rFonts w:ascii="Arial" w:hAnsi="Arial" w:cs="Arial"/>
          <w:bCs/>
          <w:sz w:val="22"/>
          <w:szCs w:val="22"/>
          <w:lang w:val="en-GB"/>
        </w:rPr>
        <w:t>populated for you, merely replace the words “student</w:t>
      </w:r>
      <w:r w:rsidR="003D6AC4" w:rsidRPr="00B64396">
        <w:rPr>
          <w:rFonts w:ascii="Arial" w:hAnsi="Arial" w:cs="Arial"/>
          <w:bCs/>
          <w:sz w:val="22"/>
          <w:szCs w:val="22"/>
          <w:lang w:val="en-GB"/>
        </w:rPr>
        <w:t>ID</w:t>
      </w:r>
      <w:r w:rsidR="004A57DD" w:rsidRPr="00B64396">
        <w:rPr>
          <w:rFonts w:ascii="Arial" w:hAnsi="Arial" w:cs="Arial"/>
          <w:bCs/>
          <w:sz w:val="22"/>
          <w:szCs w:val="22"/>
          <w:lang w:val="en-GB"/>
        </w:rPr>
        <w:t xml:space="preserve">” with the student </w:t>
      </w:r>
      <w:r w:rsidR="003D6AC4" w:rsidRPr="00B64396">
        <w:rPr>
          <w:rFonts w:ascii="Arial" w:hAnsi="Arial" w:cs="Arial"/>
          <w:bCs/>
          <w:sz w:val="22"/>
          <w:szCs w:val="22"/>
          <w:lang w:val="en-GB"/>
        </w:rPr>
        <w:t>ID</w:t>
      </w:r>
      <w:r w:rsidR="004A57DD" w:rsidRPr="00B64396">
        <w:rPr>
          <w:rFonts w:ascii="Arial" w:hAnsi="Arial" w:cs="Arial"/>
          <w:bCs/>
          <w:sz w:val="22"/>
          <w:szCs w:val="22"/>
          <w:lang w:val="en-GB"/>
        </w:rPr>
        <w:t xml:space="preserve"> allocated to you)</w:t>
      </w:r>
      <w:r w:rsidR="00697EA1" w:rsidRPr="00B64396">
        <w:rPr>
          <w:rFonts w:ascii="Arial" w:hAnsi="Arial" w:cs="Arial"/>
          <w:sz w:val="22"/>
          <w:szCs w:val="22"/>
          <w:lang w:val="en-GB"/>
        </w:rPr>
        <w:t xml:space="preserve">. </w:t>
      </w:r>
      <w:r w:rsidR="00537970" w:rsidRPr="00B64396">
        <w:rPr>
          <w:rFonts w:ascii="Arial" w:hAnsi="Arial" w:cs="Arial"/>
          <w:sz w:val="22"/>
          <w:szCs w:val="22"/>
          <w:lang w:val="en-GB"/>
        </w:rPr>
        <w:t xml:space="preserve">Do not include your name or any other identifying words in your file name. </w:t>
      </w:r>
      <w:r w:rsidR="00537970" w:rsidRPr="00B64396">
        <w:rPr>
          <w:rFonts w:ascii="Arial" w:hAnsi="Arial" w:cs="Arial"/>
          <w:b/>
          <w:bCs/>
          <w:sz w:val="22"/>
          <w:szCs w:val="22"/>
          <w:lang w:val="en-GB"/>
        </w:rPr>
        <w:t xml:space="preserve">Assessments that do not comply with this instruction will be returned to </w:t>
      </w:r>
      <w:r w:rsidR="00641515" w:rsidRPr="00B64396">
        <w:rPr>
          <w:rFonts w:ascii="Arial" w:hAnsi="Arial" w:cs="Arial"/>
          <w:b/>
          <w:bCs/>
          <w:sz w:val="22"/>
          <w:szCs w:val="22"/>
          <w:lang w:val="en-GB"/>
        </w:rPr>
        <w:t>candidates</w:t>
      </w:r>
      <w:r w:rsidR="00537970" w:rsidRPr="00B64396">
        <w:rPr>
          <w:rFonts w:ascii="Arial" w:hAnsi="Arial" w:cs="Arial"/>
          <w:b/>
          <w:bCs/>
          <w:sz w:val="22"/>
          <w:szCs w:val="22"/>
          <w:lang w:val="en-GB"/>
        </w:rPr>
        <w:t xml:space="preserve"> unmarked</w:t>
      </w:r>
      <w:r w:rsidR="00537970" w:rsidRPr="00B64396">
        <w:rPr>
          <w:rFonts w:ascii="Arial" w:hAnsi="Arial" w:cs="Arial"/>
          <w:sz w:val="22"/>
          <w:szCs w:val="22"/>
          <w:lang w:val="en-GB"/>
        </w:rPr>
        <w:t>.</w:t>
      </w:r>
    </w:p>
    <w:p w14:paraId="47770E9D" w14:textId="77777777" w:rsidR="00537970" w:rsidRPr="00B64396" w:rsidRDefault="00537970" w:rsidP="00B7193E">
      <w:pPr>
        <w:ind w:left="720" w:hanging="720"/>
        <w:jc w:val="both"/>
        <w:rPr>
          <w:rFonts w:ascii="Arial" w:hAnsi="Arial" w:cs="Arial"/>
          <w:sz w:val="22"/>
          <w:szCs w:val="22"/>
          <w:lang w:val="en-GB"/>
        </w:rPr>
      </w:pPr>
    </w:p>
    <w:p w14:paraId="3D78674A" w14:textId="10AFED9B" w:rsidR="00537970" w:rsidRPr="00B64396" w:rsidRDefault="00E26E19" w:rsidP="00B7193E">
      <w:pPr>
        <w:ind w:left="720" w:hanging="720"/>
        <w:jc w:val="both"/>
        <w:rPr>
          <w:rFonts w:ascii="Arial" w:hAnsi="Arial" w:cs="Arial"/>
          <w:sz w:val="22"/>
          <w:szCs w:val="22"/>
          <w:lang w:val="en-GB"/>
        </w:rPr>
      </w:pPr>
      <w:r w:rsidRPr="00B64396">
        <w:rPr>
          <w:rFonts w:ascii="Arial" w:hAnsi="Arial" w:cs="Arial"/>
          <w:bCs/>
          <w:sz w:val="22"/>
          <w:szCs w:val="22"/>
          <w:lang w:val="en-GB"/>
        </w:rPr>
        <w:t>5</w:t>
      </w:r>
      <w:r w:rsidR="00537970" w:rsidRPr="00B64396">
        <w:rPr>
          <w:rFonts w:ascii="Arial" w:hAnsi="Arial" w:cs="Arial"/>
          <w:bCs/>
          <w:sz w:val="22"/>
          <w:szCs w:val="22"/>
          <w:lang w:val="en-GB"/>
        </w:rPr>
        <w:t>.</w:t>
      </w:r>
      <w:r w:rsidR="00537970" w:rsidRPr="00B64396">
        <w:rPr>
          <w:rFonts w:ascii="Arial" w:hAnsi="Arial" w:cs="Arial"/>
          <w:sz w:val="22"/>
          <w:szCs w:val="22"/>
          <w:lang w:val="en-GB"/>
        </w:rPr>
        <w:tab/>
      </w:r>
      <w:r w:rsidR="008C66E0" w:rsidRPr="00B64396">
        <w:rPr>
          <w:rFonts w:ascii="Arial" w:hAnsi="Arial" w:cs="Arial"/>
          <w:sz w:val="22"/>
          <w:szCs w:val="22"/>
          <w:lang w:val="en-GB"/>
        </w:rPr>
        <w:t xml:space="preserve">Before you will be allowed to </w:t>
      </w:r>
      <w:r w:rsidR="002B1C45" w:rsidRPr="00B64396">
        <w:rPr>
          <w:rFonts w:ascii="Arial" w:hAnsi="Arial" w:cs="Arial"/>
          <w:sz w:val="22"/>
          <w:szCs w:val="22"/>
          <w:lang w:val="en-GB"/>
        </w:rPr>
        <w:t xml:space="preserve">upload / </w:t>
      </w:r>
      <w:r w:rsidR="008C66E0" w:rsidRPr="00B64396">
        <w:rPr>
          <w:rFonts w:ascii="Arial" w:hAnsi="Arial" w:cs="Arial"/>
          <w:sz w:val="22"/>
          <w:szCs w:val="22"/>
          <w:lang w:val="en-GB"/>
        </w:rPr>
        <w:t xml:space="preserve">submit your assessment via the </w:t>
      </w:r>
      <w:r w:rsidR="0077498C" w:rsidRPr="00B64396">
        <w:rPr>
          <w:rFonts w:ascii="Arial" w:hAnsi="Arial" w:cs="Arial"/>
          <w:sz w:val="22"/>
          <w:szCs w:val="22"/>
          <w:lang w:val="en-GB"/>
        </w:rPr>
        <w:t>portal</w:t>
      </w:r>
      <w:r w:rsidR="008C66E0" w:rsidRPr="00B64396">
        <w:rPr>
          <w:rFonts w:ascii="Arial" w:hAnsi="Arial" w:cs="Arial"/>
          <w:sz w:val="22"/>
          <w:szCs w:val="22"/>
          <w:lang w:val="en-GB"/>
        </w:rPr>
        <w:t xml:space="preserve"> on the Foundation Certificate web pages, y</w:t>
      </w:r>
      <w:r w:rsidR="00537970" w:rsidRPr="00B64396">
        <w:rPr>
          <w:rFonts w:ascii="Arial" w:hAnsi="Arial" w:cs="Arial"/>
          <w:sz w:val="22"/>
          <w:szCs w:val="22"/>
          <w:lang w:val="en-GB"/>
        </w:rPr>
        <w:t xml:space="preserve">ou </w:t>
      </w:r>
      <w:r w:rsidR="008C66E0" w:rsidRPr="00B64396">
        <w:rPr>
          <w:rFonts w:ascii="Arial" w:hAnsi="Arial" w:cs="Arial"/>
          <w:sz w:val="22"/>
          <w:szCs w:val="22"/>
          <w:lang w:val="en-GB"/>
        </w:rPr>
        <w:t xml:space="preserve">will be required to confirm / certify </w:t>
      </w:r>
      <w:r w:rsidR="00537970" w:rsidRPr="00B64396">
        <w:rPr>
          <w:rFonts w:ascii="Arial" w:hAnsi="Arial" w:cs="Arial"/>
          <w:sz w:val="22"/>
          <w:szCs w:val="22"/>
          <w:lang w:val="en-GB"/>
        </w:rPr>
        <w:t>that you are the person who completed the assessment and that the work submitted is your own</w:t>
      </w:r>
      <w:r w:rsidR="008C66E0" w:rsidRPr="00B64396">
        <w:rPr>
          <w:rFonts w:ascii="Arial" w:hAnsi="Arial" w:cs="Arial"/>
          <w:sz w:val="22"/>
          <w:szCs w:val="22"/>
          <w:lang w:val="en-GB"/>
        </w:rPr>
        <w:t>, original work</w:t>
      </w:r>
      <w:r w:rsidR="00537970" w:rsidRPr="00B64396">
        <w:rPr>
          <w:rFonts w:ascii="Arial" w:hAnsi="Arial" w:cs="Arial"/>
          <w:sz w:val="22"/>
          <w:szCs w:val="22"/>
          <w:lang w:val="en-GB"/>
        </w:rPr>
        <w:t>.</w:t>
      </w:r>
      <w:r w:rsidR="00F3323E" w:rsidRPr="00B64396">
        <w:rPr>
          <w:rFonts w:ascii="Arial" w:hAnsi="Arial" w:cs="Arial"/>
          <w:sz w:val="22"/>
          <w:szCs w:val="22"/>
          <w:lang w:val="en-GB"/>
        </w:rPr>
        <w:t xml:space="preserve"> Please see </w:t>
      </w:r>
      <w:r w:rsidR="003979A3" w:rsidRPr="00B64396">
        <w:rPr>
          <w:rFonts w:ascii="Arial" w:hAnsi="Arial" w:cs="Arial"/>
          <w:sz w:val="22"/>
          <w:szCs w:val="22"/>
          <w:lang w:val="en-GB"/>
        </w:rPr>
        <w:t>the part</w:t>
      </w:r>
      <w:r w:rsidR="00F3323E" w:rsidRPr="00B64396">
        <w:rPr>
          <w:rFonts w:ascii="Arial" w:hAnsi="Arial" w:cs="Arial"/>
          <w:sz w:val="22"/>
          <w:szCs w:val="22"/>
          <w:lang w:val="en-GB"/>
        </w:rPr>
        <w:t xml:space="preserve"> of the Course Handbook</w:t>
      </w:r>
      <w:r w:rsidR="003979A3" w:rsidRPr="00B64396">
        <w:rPr>
          <w:rFonts w:ascii="Arial" w:hAnsi="Arial" w:cs="Arial"/>
          <w:sz w:val="22"/>
          <w:szCs w:val="22"/>
          <w:lang w:val="en-GB"/>
        </w:rPr>
        <w:t xml:space="preserve"> that</w:t>
      </w:r>
      <w:r w:rsidR="00F3323E" w:rsidRPr="00B64396">
        <w:rPr>
          <w:rFonts w:ascii="Arial" w:hAnsi="Arial" w:cs="Arial"/>
          <w:sz w:val="22"/>
          <w:szCs w:val="22"/>
          <w:lang w:val="en-GB"/>
        </w:rPr>
        <w:t xml:space="preserve"> deals with plagiarism and dishonesty in the submission of assessments.</w:t>
      </w:r>
      <w:r w:rsidR="00F15181" w:rsidRPr="00B64396">
        <w:rPr>
          <w:rFonts w:ascii="Arial" w:hAnsi="Arial" w:cs="Arial"/>
          <w:sz w:val="22"/>
          <w:szCs w:val="22"/>
          <w:lang w:val="en-GB"/>
        </w:rPr>
        <w:t xml:space="preserve"> </w:t>
      </w:r>
      <w:r w:rsidR="00F15181" w:rsidRPr="00B64396">
        <w:rPr>
          <w:rFonts w:ascii="Arial" w:hAnsi="Arial" w:cs="Arial"/>
          <w:b/>
          <w:bCs/>
          <w:sz w:val="22"/>
          <w:szCs w:val="22"/>
          <w:lang w:val="en-GB"/>
        </w:rPr>
        <w:t xml:space="preserve">Please note that copying and pasting from the Guidance Text into your answer is prohibited and constitutes </w:t>
      </w:r>
      <w:r w:rsidR="005059A4" w:rsidRPr="00B64396">
        <w:rPr>
          <w:rFonts w:ascii="Arial" w:hAnsi="Arial" w:cs="Arial"/>
          <w:b/>
          <w:bCs/>
          <w:sz w:val="22"/>
          <w:szCs w:val="22"/>
          <w:lang w:val="en-GB"/>
        </w:rPr>
        <w:t>plagiarism. You m</w:t>
      </w:r>
      <w:r w:rsidR="003979A3" w:rsidRPr="00B64396">
        <w:rPr>
          <w:rFonts w:ascii="Arial" w:hAnsi="Arial" w:cs="Arial"/>
          <w:b/>
          <w:bCs/>
          <w:sz w:val="22"/>
          <w:szCs w:val="22"/>
          <w:lang w:val="en-GB"/>
        </w:rPr>
        <w:t>u</w:t>
      </w:r>
      <w:r w:rsidR="005059A4" w:rsidRPr="00B64396">
        <w:rPr>
          <w:rFonts w:ascii="Arial" w:hAnsi="Arial" w:cs="Arial"/>
          <w:b/>
          <w:bCs/>
          <w:sz w:val="22"/>
          <w:szCs w:val="22"/>
          <w:lang w:val="en-GB"/>
        </w:rPr>
        <w:t>st write the answers to the questions in your own words</w:t>
      </w:r>
      <w:r w:rsidR="005059A4" w:rsidRPr="00B64396">
        <w:rPr>
          <w:rFonts w:ascii="Arial" w:hAnsi="Arial" w:cs="Arial"/>
          <w:sz w:val="22"/>
          <w:szCs w:val="22"/>
          <w:lang w:val="en-GB"/>
        </w:rPr>
        <w:t>.</w:t>
      </w:r>
    </w:p>
    <w:p w14:paraId="4F1F5BF2" w14:textId="77777777" w:rsidR="00F3323E" w:rsidRPr="00B64396" w:rsidRDefault="00F3323E" w:rsidP="00B7193E">
      <w:pPr>
        <w:ind w:left="720" w:hanging="720"/>
        <w:jc w:val="both"/>
        <w:rPr>
          <w:rFonts w:ascii="Arial" w:hAnsi="Arial" w:cs="Arial"/>
          <w:sz w:val="22"/>
          <w:szCs w:val="22"/>
          <w:lang w:val="en-GB"/>
        </w:rPr>
      </w:pPr>
    </w:p>
    <w:p w14:paraId="0117397F" w14:textId="52507A6D" w:rsidR="00F3323E" w:rsidRPr="00B64396" w:rsidRDefault="00E26E19" w:rsidP="00B7193E">
      <w:pPr>
        <w:ind w:left="720" w:hanging="720"/>
        <w:jc w:val="both"/>
        <w:rPr>
          <w:rFonts w:ascii="Arial" w:hAnsi="Arial" w:cs="Arial"/>
          <w:sz w:val="22"/>
          <w:szCs w:val="22"/>
          <w:lang w:val="en-GB"/>
        </w:rPr>
      </w:pPr>
      <w:r w:rsidRPr="00B64396">
        <w:rPr>
          <w:rFonts w:ascii="Arial" w:hAnsi="Arial" w:cs="Arial"/>
          <w:bCs/>
          <w:sz w:val="22"/>
          <w:szCs w:val="22"/>
          <w:lang w:val="en-GB"/>
        </w:rPr>
        <w:t>6</w:t>
      </w:r>
      <w:r w:rsidR="00F3323E" w:rsidRPr="00B64396">
        <w:rPr>
          <w:rFonts w:ascii="Arial" w:hAnsi="Arial" w:cs="Arial"/>
          <w:bCs/>
          <w:sz w:val="22"/>
          <w:szCs w:val="22"/>
          <w:lang w:val="en-GB"/>
        </w:rPr>
        <w:t>.</w:t>
      </w:r>
      <w:r w:rsidR="00F3323E" w:rsidRPr="00B64396">
        <w:rPr>
          <w:rFonts w:ascii="Arial" w:hAnsi="Arial" w:cs="Arial"/>
          <w:b/>
          <w:sz w:val="22"/>
          <w:szCs w:val="22"/>
          <w:lang w:val="en-GB"/>
        </w:rPr>
        <w:tab/>
      </w:r>
      <w:r w:rsidR="00F3323E" w:rsidRPr="00B64396">
        <w:rPr>
          <w:rFonts w:ascii="Arial" w:hAnsi="Arial" w:cs="Arial"/>
          <w:sz w:val="22"/>
          <w:szCs w:val="22"/>
          <w:lang w:val="en-GB"/>
        </w:rPr>
        <w:t>The final submission date for this assessment is</w:t>
      </w:r>
      <w:r w:rsidR="00FE2122" w:rsidRPr="00B64396">
        <w:rPr>
          <w:rFonts w:ascii="Arial" w:hAnsi="Arial" w:cs="Arial"/>
          <w:sz w:val="22"/>
          <w:szCs w:val="22"/>
          <w:lang w:val="en-GB"/>
        </w:rPr>
        <w:t xml:space="preserve"> </w:t>
      </w:r>
      <w:r w:rsidR="00DB482A" w:rsidRPr="00B64396">
        <w:rPr>
          <w:rFonts w:ascii="Arial" w:hAnsi="Arial" w:cs="Arial"/>
          <w:b/>
          <w:bCs/>
          <w:sz w:val="22"/>
          <w:szCs w:val="22"/>
          <w:lang w:val="en-GB"/>
        </w:rPr>
        <w:t xml:space="preserve">15 </w:t>
      </w:r>
      <w:r w:rsidR="00E9597C" w:rsidRPr="00B64396">
        <w:rPr>
          <w:rFonts w:ascii="Arial" w:hAnsi="Arial" w:cs="Arial"/>
          <w:b/>
          <w:bCs/>
          <w:sz w:val="22"/>
          <w:szCs w:val="22"/>
          <w:lang w:val="en-GB"/>
        </w:rPr>
        <w:t>November</w:t>
      </w:r>
      <w:r w:rsidR="00DB482A" w:rsidRPr="00B64396">
        <w:rPr>
          <w:rFonts w:ascii="Arial" w:hAnsi="Arial" w:cs="Arial"/>
          <w:b/>
          <w:bCs/>
          <w:sz w:val="22"/>
          <w:szCs w:val="22"/>
          <w:lang w:val="en-GB"/>
        </w:rPr>
        <w:t xml:space="preserve"> 20</w:t>
      </w:r>
      <w:r w:rsidR="003979A3" w:rsidRPr="00B64396">
        <w:rPr>
          <w:rFonts w:ascii="Arial" w:hAnsi="Arial" w:cs="Arial"/>
          <w:b/>
          <w:bCs/>
          <w:sz w:val="22"/>
          <w:szCs w:val="22"/>
          <w:lang w:val="en-GB"/>
        </w:rPr>
        <w:t>2</w:t>
      </w:r>
      <w:r w:rsidR="004216EA" w:rsidRPr="00B64396">
        <w:rPr>
          <w:rFonts w:ascii="Arial" w:hAnsi="Arial" w:cs="Arial"/>
          <w:b/>
          <w:bCs/>
          <w:sz w:val="22"/>
          <w:szCs w:val="22"/>
          <w:lang w:val="en-GB"/>
        </w:rPr>
        <w:t>2</w:t>
      </w:r>
      <w:r w:rsidR="00F3323E" w:rsidRPr="00B64396">
        <w:rPr>
          <w:rFonts w:ascii="Arial" w:hAnsi="Arial" w:cs="Arial"/>
          <w:sz w:val="22"/>
          <w:szCs w:val="22"/>
          <w:lang w:val="en-GB"/>
        </w:rPr>
        <w:t xml:space="preserve">. The </w:t>
      </w:r>
      <w:r w:rsidR="00881DE6" w:rsidRPr="00B64396">
        <w:rPr>
          <w:rFonts w:ascii="Arial" w:hAnsi="Arial" w:cs="Arial"/>
          <w:sz w:val="22"/>
          <w:szCs w:val="22"/>
          <w:lang w:val="en-GB"/>
        </w:rPr>
        <w:t>assessment submission</w:t>
      </w:r>
      <w:r w:rsidR="00F3323E" w:rsidRPr="00B64396">
        <w:rPr>
          <w:rFonts w:ascii="Arial" w:hAnsi="Arial" w:cs="Arial"/>
          <w:sz w:val="22"/>
          <w:szCs w:val="22"/>
          <w:lang w:val="en-GB"/>
        </w:rPr>
        <w:t xml:space="preserve"> portal will close at </w:t>
      </w:r>
      <w:r w:rsidR="00F3323E" w:rsidRPr="00B64396">
        <w:rPr>
          <w:rFonts w:ascii="Arial" w:hAnsi="Arial" w:cs="Arial"/>
          <w:b/>
          <w:bCs/>
          <w:sz w:val="22"/>
          <w:szCs w:val="22"/>
          <w:lang w:val="en-GB"/>
        </w:rPr>
        <w:t xml:space="preserve">23:00 (11 pm) </w:t>
      </w:r>
      <w:r w:rsidR="00BF40B9" w:rsidRPr="00B64396">
        <w:rPr>
          <w:rFonts w:ascii="Arial" w:hAnsi="Arial" w:cs="Arial"/>
          <w:b/>
          <w:bCs/>
          <w:sz w:val="22"/>
          <w:szCs w:val="22"/>
          <w:lang w:val="en-GB"/>
        </w:rPr>
        <w:t>GMT</w:t>
      </w:r>
      <w:r w:rsidR="00F3323E" w:rsidRPr="00B64396">
        <w:rPr>
          <w:rFonts w:ascii="Arial" w:hAnsi="Arial" w:cs="Arial"/>
          <w:b/>
          <w:bCs/>
          <w:sz w:val="22"/>
          <w:szCs w:val="22"/>
          <w:lang w:val="en-GB"/>
        </w:rPr>
        <w:t xml:space="preserve"> on </w:t>
      </w:r>
      <w:r w:rsidR="00DB482A" w:rsidRPr="00B64396">
        <w:rPr>
          <w:rFonts w:ascii="Arial" w:hAnsi="Arial" w:cs="Arial"/>
          <w:b/>
          <w:bCs/>
          <w:sz w:val="22"/>
          <w:szCs w:val="22"/>
          <w:lang w:val="en-GB"/>
        </w:rPr>
        <w:t xml:space="preserve">15 </w:t>
      </w:r>
      <w:r w:rsidR="00E9597C" w:rsidRPr="00B64396">
        <w:rPr>
          <w:rFonts w:ascii="Arial" w:hAnsi="Arial" w:cs="Arial"/>
          <w:b/>
          <w:bCs/>
          <w:sz w:val="22"/>
          <w:szCs w:val="22"/>
          <w:lang w:val="en-GB"/>
        </w:rPr>
        <w:t>November</w:t>
      </w:r>
      <w:r w:rsidR="00DB482A" w:rsidRPr="00B64396">
        <w:rPr>
          <w:rFonts w:ascii="Arial" w:hAnsi="Arial" w:cs="Arial"/>
          <w:b/>
          <w:bCs/>
          <w:sz w:val="22"/>
          <w:szCs w:val="22"/>
          <w:lang w:val="en-GB"/>
        </w:rPr>
        <w:t xml:space="preserve"> 20</w:t>
      </w:r>
      <w:r w:rsidR="003979A3" w:rsidRPr="00B64396">
        <w:rPr>
          <w:rFonts w:ascii="Arial" w:hAnsi="Arial" w:cs="Arial"/>
          <w:b/>
          <w:bCs/>
          <w:sz w:val="22"/>
          <w:szCs w:val="22"/>
          <w:lang w:val="en-GB"/>
        </w:rPr>
        <w:t>2</w:t>
      </w:r>
      <w:r w:rsidR="004216EA" w:rsidRPr="00B64396">
        <w:rPr>
          <w:rFonts w:ascii="Arial" w:hAnsi="Arial" w:cs="Arial"/>
          <w:b/>
          <w:bCs/>
          <w:sz w:val="22"/>
          <w:szCs w:val="22"/>
          <w:lang w:val="en-GB"/>
        </w:rPr>
        <w:t>2</w:t>
      </w:r>
      <w:r w:rsidR="00F3323E" w:rsidRPr="00B64396">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B64396" w:rsidRDefault="0018267A" w:rsidP="00B7193E">
      <w:pPr>
        <w:ind w:left="720" w:hanging="720"/>
        <w:jc w:val="both"/>
        <w:rPr>
          <w:rFonts w:ascii="Arial" w:hAnsi="Arial" w:cs="Arial"/>
          <w:sz w:val="22"/>
          <w:szCs w:val="22"/>
          <w:lang w:val="en-GB"/>
        </w:rPr>
      </w:pPr>
    </w:p>
    <w:p w14:paraId="40E8BCD6" w14:textId="6D5DABB6" w:rsidR="0018267A" w:rsidRPr="00B64396" w:rsidRDefault="00E26E19" w:rsidP="00B7193E">
      <w:pPr>
        <w:ind w:left="720" w:hanging="720"/>
        <w:jc w:val="both"/>
        <w:rPr>
          <w:rFonts w:ascii="Arial" w:hAnsi="Arial" w:cs="Arial"/>
          <w:sz w:val="22"/>
          <w:szCs w:val="22"/>
          <w:lang w:val="en-GB"/>
        </w:rPr>
      </w:pPr>
      <w:r w:rsidRPr="00B64396">
        <w:rPr>
          <w:rFonts w:ascii="Arial" w:hAnsi="Arial" w:cs="Arial"/>
          <w:sz w:val="22"/>
          <w:szCs w:val="22"/>
          <w:lang w:val="en-GB"/>
        </w:rPr>
        <w:t>7</w:t>
      </w:r>
      <w:r w:rsidR="0018267A" w:rsidRPr="00B64396">
        <w:rPr>
          <w:rFonts w:ascii="Arial" w:hAnsi="Arial" w:cs="Arial"/>
          <w:sz w:val="22"/>
          <w:szCs w:val="22"/>
          <w:lang w:val="en-GB"/>
        </w:rPr>
        <w:t>.</w:t>
      </w:r>
      <w:r w:rsidR="0018267A" w:rsidRPr="00B64396">
        <w:rPr>
          <w:rFonts w:ascii="Arial" w:hAnsi="Arial" w:cs="Arial"/>
          <w:sz w:val="22"/>
          <w:szCs w:val="22"/>
          <w:lang w:val="en-GB"/>
        </w:rPr>
        <w:tab/>
        <w:t xml:space="preserve">Prior to being populated with your answers, this assessment consists of </w:t>
      </w:r>
      <w:r w:rsidR="00EF54D7" w:rsidRPr="00B64396">
        <w:rPr>
          <w:rFonts w:ascii="Arial" w:hAnsi="Arial" w:cs="Arial"/>
          <w:b/>
          <w:bCs/>
          <w:sz w:val="22"/>
          <w:szCs w:val="22"/>
          <w:lang w:val="en-GB"/>
        </w:rPr>
        <w:t>10</w:t>
      </w:r>
      <w:r w:rsidR="00C606C3" w:rsidRPr="00B64396">
        <w:rPr>
          <w:rFonts w:ascii="Arial" w:hAnsi="Arial" w:cs="Arial"/>
          <w:b/>
          <w:bCs/>
          <w:sz w:val="22"/>
          <w:szCs w:val="22"/>
          <w:lang w:val="en-GB"/>
        </w:rPr>
        <w:t xml:space="preserve"> </w:t>
      </w:r>
      <w:r w:rsidR="0018267A" w:rsidRPr="00B64396">
        <w:rPr>
          <w:rFonts w:ascii="Arial" w:hAnsi="Arial" w:cs="Arial"/>
          <w:b/>
          <w:bCs/>
          <w:sz w:val="22"/>
          <w:szCs w:val="22"/>
          <w:lang w:val="en-GB"/>
        </w:rPr>
        <w:t>pages</w:t>
      </w:r>
      <w:r w:rsidR="0018267A" w:rsidRPr="00B64396">
        <w:rPr>
          <w:rFonts w:ascii="Arial" w:hAnsi="Arial" w:cs="Arial"/>
          <w:sz w:val="22"/>
          <w:szCs w:val="22"/>
          <w:lang w:val="en-GB"/>
        </w:rPr>
        <w:t>.</w:t>
      </w:r>
    </w:p>
    <w:p w14:paraId="7BDDF43F" w14:textId="0CF00AD4" w:rsidR="00A31881" w:rsidRPr="00B64396" w:rsidRDefault="00A31881" w:rsidP="00B7193E">
      <w:pPr>
        <w:ind w:left="720" w:hanging="720"/>
        <w:jc w:val="both"/>
        <w:rPr>
          <w:rFonts w:ascii="Arial" w:hAnsi="Arial" w:cs="Arial"/>
          <w:sz w:val="22"/>
          <w:szCs w:val="22"/>
          <w:lang w:val="en-GB"/>
        </w:rPr>
      </w:pPr>
    </w:p>
    <w:p w14:paraId="6FDC16E4" w14:textId="77777777" w:rsidR="00A31881" w:rsidRPr="00B64396" w:rsidRDefault="00A31881" w:rsidP="00B7193E">
      <w:pPr>
        <w:ind w:left="720" w:hanging="720"/>
        <w:jc w:val="both"/>
        <w:rPr>
          <w:rFonts w:ascii="Arial" w:hAnsi="Arial" w:cs="Arial"/>
          <w:sz w:val="22"/>
          <w:szCs w:val="22"/>
          <w:lang w:val="en-GB"/>
        </w:rPr>
      </w:pPr>
    </w:p>
    <w:p w14:paraId="6006FE8C" w14:textId="77777777" w:rsidR="003D100A" w:rsidRPr="00B64396" w:rsidRDefault="003D100A">
      <w:pPr>
        <w:rPr>
          <w:rFonts w:ascii="Arial" w:hAnsi="Arial" w:cs="Arial"/>
          <w:b/>
          <w:sz w:val="22"/>
          <w:szCs w:val="22"/>
          <w:u w:val="single"/>
          <w:lang w:val="en-GB"/>
        </w:rPr>
      </w:pPr>
      <w:r w:rsidRPr="00B64396">
        <w:rPr>
          <w:rFonts w:ascii="Arial" w:hAnsi="Arial" w:cs="Arial"/>
          <w:b/>
          <w:sz w:val="22"/>
          <w:szCs w:val="22"/>
          <w:u w:val="single"/>
          <w:lang w:val="en-GB"/>
        </w:rPr>
        <w:br w:type="page"/>
      </w:r>
    </w:p>
    <w:p w14:paraId="2966AAD4" w14:textId="00052271" w:rsidR="00F3323E" w:rsidRPr="00B64396" w:rsidRDefault="00F3323E" w:rsidP="008071D5">
      <w:pPr>
        <w:jc w:val="both"/>
        <w:rPr>
          <w:rFonts w:ascii="Arial" w:hAnsi="Arial" w:cs="Arial"/>
          <w:b/>
          <w:bCs/>
          <w:sz w:val="22"/>
          <w:szCs w:val="22"/>
          <w:lang w:val="en-GB"/>
        </w:rPr>
      </w:pPr>
      <w:r w:rsidRPr="00B64396">
        <w:rPr>
          <w:rFonts w:ascii="Arial" w:hAnsi="Arial" w:cs="Arial"/>
          <w:b/>
          <w:bCs/>
          <w:sz w:val="22"/>
          <w:szCs w:val="22"/>
          <w:u w:val="single"/>
          <w:lang w:val="en-GB"/>
        </w:rPr>
        <w:lastRenderedPageBreak/>
        <w:t>ANSWER ALL THE QUESTIONS</w:t>
      </w:r>
    </w:p>
    <w:p w14:paraId="62B460C7" w14:textId="77777777" w:rsidR="00F3323E" w:rsidRPr="00B64396" w:rsidRDefault="00F3323E" w:rsidP="008071D5">
      <w:pPr>
        <w:ind w:left="720" w:hanging="720"/>
        <w:jc w:val="both"/>
        <w:rPr>
          <w:rFonts w:ascii="Arial" w:hAnsi="Arial" w:cs="Arial"/>
          <w:sz w:val="22"/>
          <w:szCs w:val="22"/>
          <w:lang w:val="en-GB"/>
        </w:rPr>
      </w:pPr>
    </w:p>
    <w:p w14:paraId="7855E8A8" w14:textId="3F6B427A" w:rsidR="005D43E0" w:rsidRPr="00B64396" w:rsidRDefault="0029433F" w:rsidP="008071D5">
      <w:pPr>
        <w:jc w:val="both"/>
        <w:rPr>
          <w:rFonts w:ascii="Arial" w:hAnsi="Arial" w:cs="Arial"/>
          <w:b/>
          <w:bCs/>
          <w:sz w:val="22"/>
          <w:szCs w:val="22"/>
          <w:lang w:val="en-GB"/>
        </w:rPr>
      </w:pPr>
      <w:r w:rsidRPr="00B64396">
        <w:rPr>
          <w:rFonts w:ascii="Arial" w:hAnsi="Arial" w:cs="Arial"/>
          <w:b/>
          <w:bCs/>
          <w:sz w:val="22"/>
          <w:szCs w:val="22"/>
          <w:lang w:val="en-GB"/>
        </w:rPr>
        <w:t>QUESTION 1</w:t>
      </w:r>
      <w:r w:rsidR="005D43E0" w:rsidRPr="00B64396">
        <w:rPr>
          <w:rFonts w:ascii="Arial" w:hAnsi="Arial" w:cs="Arial"/>
          <w:b/>
          <w:bCs/>
          <w:sz w:val="22"/>
          <w:szCs w:val="22"/>
          <w:lang w:val="en-GB"/>
        </w:rPr>
        <w:t xml:space="preserve"> (multiple-choice questions) [10 marks</w:t>
      </w:r>
      <w:r w:rsidR="00D17FDC" w:rsidRPr="00B64396">
        <w:rPr>
          <w:rFonts w:ascii="Arial" w:hAnsi="Arial" w:cs="Arial"/>
          <w:b/>
          <w:bCs/>
          <w:sz w:val="22"/>
          <w:szCs w:val="22"/>
          <w:lang w:val="en-GB"/>
        </w:rPr>
        <w:t xml:space="preserve"> in total</w:t>
      </w:r>
      <w:r w:rsidR="005D43E0" w:rsidRPr="00B64396">
        <w:rPr>
          <w:rFonts w:ascii="Arial" w:hAnsi="Arial" w:cs="Arial"/>
          <w:b/>
          <w:bCs/>
          <w:sz w:val="22"/>
          <w:szCs w:val="22"/>
          <w:lang w:val="en-GB"/>
        </w:rPr>
        <w:t>]</w:t>
      </w:r>
    </w:p>
    <w:p w14:paraId="300739C0" w14:textId="77777777" w:rsidR="00884D7C" w:rsidRPr="00B64396" w:rsidRDefault="00884D7C" w:rsidP="008071D5">
      <w:pPr>
        <w:jc w:val="both"/>
        <w:rPr>
          <w:rFonts w:ascii="Arial" w:hAnsi="Arial" w:cs="Arial"/>
          <w:sz w:val="22"/>
          <w:szCs w:val="22"/>
          <w:lang w:val="en-GB"/>
        </w:rPr>
      </w:pPr>
    </w:p>
    <w:p w14:paraId="52F192E0" w14:textId="09DE4B9B" w:rsidR="005D43E0" w:rsidRPr="00B64396" w:rsidRDefault="005D43E0" w:rsidP="008071D5">
      <w:pPr>
        <w:jc w:val="both"/>
        <w:rPr>
          <w:rFonts w:ascii="Arial" w:hAnsi="Arial" w:cs="Arial"/>
          <w:sz w:val="22"/>
          <w:szCs w:val="22"/>
          <w:lang w:val="en-GB"/>
        </w:rPr>
      </w:pPr>
      <w:r w:rsidRPr="00B64396">
        <w:rPr>
          <w:rFonts w:ascii="Arial" w:hAnsi="Arial" w:cs="Arial"/>
          <w:sz w:val="22"/>
          <w:szCs w:val="22"/>
          <w:lang w:val="en-GB"/>
        </w:rPr>
        <w:t>Questions 1.1. – 1.10</w:t>
      </w:r>
      <w:r w:rsidR="00341AA6" w:rsidRPr="00B64396">
        <w:rPr>
          <w:rFonts w:ascii="Arial" w:hAnsi="Arial" w:cs="Arial"/>
          <w:sz w:val="22"/>
          <w:szCs w:val="22"/>
          <w:lang w:val="en-GB"/>
        </w:rPr>
        <w:t>.</w:t>
      </w:r>
      <w:r w:rsidRPr="00B6439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B64396">
        <w:rPr>
          <w:rFonts w:ascii="Arial" w:hAnsi="Arial" w:cs="Arial"/>
          <w:b/>
          <w:bCs/>
          <w:sz w:val="22"/>
          <w:szCs w:val="22"/>
          <w:lang w:val="en-GB"/>
        </w:rPr>
        <w:t>that makes the most sense and is the most correct</w:t>
      </w:r>
      <w:r w:rsidRPr="00B64396">
        <w:rPr>
          <w:rFonts w:ascii="Arial" w:hAnsi="Arial" w:cs="Arial"/>
          <w:sz w:val="22"/>
          <w:szCs w:val="22"/>
          <w:lang w:val="en-GB"/>
        </w:rPr>
        <w:t xml:space="preserve">. When you have a clear idea of the question, find your answer and </w:t>
      </w:r>
      <w:r w:rsidRPr="00B64396">
        <w:rPr>
          <w:rFonts w:ascii="Arial" w:hAnsi="Arial" w:cs="Arial"/>
          <w:sz w:val="22"/>
          <w:szCs w:val="22"/>
          <w:highlight w:val="yellow"/>
          <w:lang w:val="en-GB"/>
        </w:rPr>
        <w:t>mark your selection on the answer sheet</w:t>
      </w:r>
      <w:r w:rsidR="00397D3A" w:rsidRPr="00B64396">
        <w:rPr>
          <w:rFonts w:ascii="Arial" w:hAnsi="Arial" w:cs="Arial"/>
          <w:sz w:val="22"/>
          <w:szCs w:val="22"/>
          <w:highlight w:val="yellow"/>
          <w:lang w:val="en-GB"/>
        </w:rPr>
        <w:t xml:space="preserve"> by highlighting the </w:t>
      </w:r>
      <w:r w:rsidR="0036565C" w:rsidRPr="00B64396">
        <w:rPr>
          <w:rFonts w:ascii="Arial" w:hAnsi="Arial" w:cs="Arial"/>
          <w:sz w:val="22"/>
          <w:szCs w:val="22"/>
          <w:highlight w:val="yellow"/>
          <w:lang w:val="en-GB"/>
        </w:rPr>
        <w:t xml:space="preserve">relevant paragraph </w:t>
      </w:r>
      <w:r w:rsidR="0036565C" w:rsidRPr="00B64396">
        <w:rPr>
          <w:rFonts w:ascii="Arial" w:hAnsi="Arial" w:cs="Arial"/>
          <w:b/>
          <w:bCs/>
          <w:sz w:val="22"/>
          <w:szCs w:val="22"/>
          <w:highlight w:val="yellow"/>
          <w:lang w:val="en-GB"/>
        </w:rPr>
        <w:t>in yellow</w:t>
      </w:r>
      <w:r w:rsidRPr="00B64396">
        <w:rPr>
          <w:rFonts w:ascii="Arial" w:hAnsi="Arial" w:cs="Arial"/>
          <w:sz w:val="22"/>
          <w:szCs w:val="22"/>
          <w:lang w:val="en-GB"/>
        </w:rPr>
        <w:t>.</w:t>
      </w:r>
      <w:r w:rsidR="0036565C" w:rsidRPr="00B64396">
        <w:rPr>
          <w:rFonts w:ascii="Arial" w:hAnsi="Arial" w:cs="Arial"/>
          <w:sz w:val="22"/>
          <w:szCs w:val="22"/>
          <w:lang w:val="en-GB"/>
        </w:rPr>
        <w:t xml:space="preserve"> Select only </w:t>
      </w:r>
      <w:r w:rsidR="0036565C" w:rsidRPr="00B64396">
        <w:rPr>
          <w:rFonts w:ascii="Arial" w:hAnsi="Arial" w:cs="Arial"/>
          <w:b/>
          <w:bCs/>
          <w:sz w:val="22"/>
          <w:szCs w:val="22"/>
          <w:lang w:val="en-GB"/>
        </w:rPr>
        <w:t>ONE</w:t>
      </w:r>
      <w:r w:rsidR="0036565C" w:rsidRPr="00B64396">
        <w:rPr>
          <w:rFonts w:ascii="Arial" w:hAnsi="Arial" w:cs="Arial"/>
          <w:sz w:val="22"/>
          <w:szCs w:val="22"/>
          <w:lang w:val="en-GB"/>
        </w:rPr>
        <w:t xml:space="preserve"> answer</w:t>
      </w:r>
      <w:r w:rsidR="00A60074" w:rsidRPr="00B64396">
        <w:rPr>
          <w:rFonts w:ascii="Arial" w:hAnsi="Arial" w:cs="Arial"/>
          <w:sz w:val="22"/>
          <w:szCs w:val="22"/>
          <w:lang w:val="en-GB"/>
        </w:rPr>
        <w:t>. Candidates who select more than one answer will receive no mark for that specific question.</w:t>
      </w:r>
    </w:p>
    <w:p w14:paraId="75DB0DCC" w14:textId="77777777" w:rsidR="002D2356" w:rsidRPr="00B64396" w:rsidRDefault="002D2356" w:rsidP="008071D5">
      <w:pPr>
        <w:jc w:val="both"/>
        <w:rPr>
          <w:rFonts w:ascii="Arial" w:hAnsi="Arial" w:cs="Arial"/>
          <w:b/>
          <w:bCs/>
          <w:sz w:val="22"/>
          <w:szCs w:val="22"/>
        </w:rPr>
      </w:pPr>
    </w:p>
    <w:p w14:paraId="3D177D65" w14:textId="57A65A0F" w:rsidR="004216EA" w:rsidRPr="00B64396" w:rsidRDefault="002D2356" w:rsidP="008071D5">
      <w:pPr>
        <w:jc w:val="both"/>
        <w:rPr>
          <w:rFonts w:ascii="Arial" w:hAnsi="Arial" w:cs="Arial"/>
          <w:b/>
          <w:bCs/>
          <w:sz w:val="22"/>
          <w:szCs w:val="22"/>
        </w:rPr>
      </w:pPr>
      <w:r w:rsidRPr="00B64396">
        <w:rPr>
          <w:rFonts w:ascii="Arial" w:hAnsi="Arial" w:cs="Arial"/>
          <w:b/>
          <w:bCs/>
          <w:sz w:val="22"/>
          <w:szCs w:val="22"/>
        </w:rPr>
        <w:t>Question 1.1</w:t>
      </w:r>
    </w:p>
    <w:p w14:paraId="2BCFF6B4" w14:textId="77777777" w:rsidR="004216EA" w:rsidRPr="00B64396" w:rsidRDefault="004216EA" w:rsidP="008071D5">
      <w:pPr>
        <w:jc w:val="both"/>
        <w:rPr>
          <w:rFonts w:ascii="Arial" w:hAnsi="Arial" w:cs="Arial"/>
          <w:sz w:val="22"/>
          <w:szCs w:val="22"/>
        </w:rPr>
      </w:pPr>
    </w:p>
    <w:p w14:paraId="3C6FD489" w14:textId="49325ABE" w:rsidR="002D2356" w:rsidRPr="00B64396" w:rsidRDefault="002D2356" w:rsidP="008071D5">
      <w:pPr>
        <w:jc w:val="both"/>
        <w:rPr>
          <w:rFonts w:ascii="Arial" w:hAnsi="Arial" w:cs="Arial"/>
          <w:sz w:val="22"/>
          <w:szCs w:val="22"/>
        </w:rPr>
      </w:pPr>
      <w:r w:rsidRPr="00B64396">
        <w:rPr>
          <w:rFonts w:ascii="Arial" w:hAnsi="Arial" w:cs="Arial"/>
          <w:sz w:val="22"/>
          <w:szCs w:val="22"/>
        </w:rPr>
        <w:t>Civil Law and English (Common) Law countries have the same historical roots.</w:t>
      </w:r>
      <w:r w:rsidR="00741D74" w:rsidRPr="00B64396">
        <w:rPr>
          <w:rFonts w:ascii="Arial" w:hAnsi="Arial" w:cs="Arial"/>
          <w:sz w:val="22"/>
          <w:szCs w:val="22"/>
        </w:rPr>
        <w:t xml:space="preserve"> Select from the following the </w:t>
      </w:r>
      <w:r w:rsidR="00741D74" w:rsidRPr="00B64396">
        <w:rPr>
          <w:rFonts w:ascii="Arial" w:hAnsi="Arial" w:cs="Arial"/>
          <w:b/>
          <w:bCs/>
          <w:sz w:val="22"/>
          <w:szCs w:val="22"/>
          <w:u w:val="single"/>
        </w:rPr>
        <w:t>best response</w:t>
      </w:r>
      <w:r w:rsidR="00741D74" w:rsidRPr="00B64396">
        <w:rPr>
          <w:rFonts w:ascii="Arial" w:hAnsi="Arial" w:cs="Arial"/>
          <w:sz w:val="22"/>
          <w:szCs w:val="22"/>
        </w:rPr>
        <w:t xml:space="preserve"> to this statement.</w:t>
      </w:r>
    </w:p>
    <w:p w14:paraId="2939532E" w14:textId="77777777" w:rsidR="002D2356" w:rsidRPr="00B64396" w:rsidRDefault="002D2356" w:rsidP="008071D5">
      <w:pPr>
        <w:jc w:val="both"/>
        <w:rPr>
          <w:rFonts w:ascii="Arial" w:hAnsi="Arial" w:cs="Arial"/>
          <w:sz w:val="22"/>
          <w:szCs w:val="22"/>
        </w:rPr>
      </w:pPr>
    </w:p>
    <w:p w14:paraId="1738C329" w14:textId="177C06D9" w:rsidR="002D2356" w:rsidRPr="00B64396" w:rsidRDefault="002D2356" w:rsidP="008071D5">
      <w:pPr>
        <w:pStyle w:val="ListParagraph"/>
        <w:numPr>
          <w:ilvl w:val="0"/>
          <w:numId w:val="15"/>
        </w:numPr>
        <w:ind w:left="425" w:hanging="357"/>
        <w:jc w:val="both"/>
        <w:rPr>
          <w:rFonts w:ascii="Arial" w:hAnsi="Arial" w:cs="Arial"/>
          <w:sz w:val="22"/>
          <w:szCs w:val="22"/>
        </w:rPr>
      </w:pPr>
      <w:r w:rsidRPr="00B64396">
        <w:rPr>
          <w:rFonts w:ascii="Arial" w:hAnsi="Arial" w:cs="Arial"/>
          <w:sz w:val="22"/>
          <w:szCs w:val="22"/>
        </w:rPr>
        <w:t>This statement is untrue because English Insolvency Law developed from Roman law principles, and Civil Law Systems were based on the statute of Marlborough of 1267.</w:t>
      </w:r>
    </w:p>
    <w:p w14:paraId="0C1F7080" w14:textId="77777777" w:rsidR="004216EA" w:rsidRPr="00B64396" w:rsidRDefault="004216EA" w:rsidP="008071D5">
      <w:pPr>
        <w:jc w:val="both"/>
        <w:rPr>
          <w:rFonts w:ascii="Arial" w:hAnsi="Arial" w:cs="Arial"/>
          <w:sz w:val="22"/>
          <w:szCs w:val="22"/>
        </w:rPr>
      </w:pPr>
    </w:p>
    <w:p w14:paraId="77A3BF41" w14:textId="5C154AF7" w:rsidR="002D2356" w:rsidRPr="00B64396" w:rsidRDefault="002D2356" w:rsidP="008071D5">
      <w:pPr>
        <w:pStyle w:val="ListParagraph"/>
        <w:numPr>
          <w:ilvl w:val="0"/>
          <w:numId w:val="15"/>
        </w:numPr>
        <w:ind w:left="425" w:hanging="357"/>
        <w:jc w:val="both"/>
        <w:rPr>
          <w:rFonts w:ascii="Arial" w:hAnsi="Arial" w:cs="Arial"/>
          <w:sz w:val="22"/>
          <w:szCs w:val="22"/>
          <w:highlight w:val="yellow"/>
        </w:rPr>
      </w:pPr>
      <w:r w:rsidRPr="00B64396">
        <w:rPr>
          <w:rFonts w:ascii="Arial" w:hAnsi="Arial" w:cs="Arial"/>
          <w:sz w:val="22"/>
          <w:szCs w:val="22"/>
          <w:highlight w:val="yellow"/>
        </w:rPr>
        <w:t>This statement is untrue since Civil Law developed from early Roman law principles relating to debt recovery and English Insolvency Law developed via legislation, especially from the 16</w:t>
      </w:r>
      <w:r w:rsidRPr="00B64396">
        <w:rPr>
          <w:rFonts w:ascii="Arial" w:hAnsi="Arial" w:cs="Arial"/>
          <w:sz w:val="22"/>
          <w:szCs w:val="22"/>
          <w:highlight w:val="yellow"/>
          <w:vertAlign w:val="superscript"/>
        </w:rPr>
        <w:t>th</w:t>
      </w:r>
      <w:r w:rsidRPr="00B64396">
        <w:rPr>
          <w:rFonts w:ascii="Arial" w:hAnsi="Arial" w:cs="Arial"/>
          <w:sz w:val="22"/>
          <w:szCs w:val="22"/>
          <w:highlight w:val="yellow"/>
        </w:rPr>
        <w:t xml:space="preserve"> century onwards.</w:t>
      </w:r>
    </w:p>
    <w:p w14:paraId="37E9D06E" w14:textId="77777777" w:rsidR="004216EA" w:rsidRPr="00B64396" w:rsidRDefault="004216EA" w:rsidP="008071D5">
      <w:pPr>
        <w:jc w:val="both"/>
        <w:rPr>
          <w:rFonts w:ascii="Arial" w:hAnsi="Arial" w:cs="Arial"/>
          <w:sz w:val="22"/>
          <w:szCs w:val="22"/>
          <w:highlight w:val="yellow"/>
        </w:rPr>
      </w:pPr>
    </w:p>
    <w:p w14:paraId="5FED05C4" w14:textId="1CD6B88E" w:rsidR="002D2356" w:rsidRPr="00B64396" w:rsidRDefault="002D2356" w:rsidP="008071D5">
      <w:pPr>
        <w:pStyle w:val="ListParagraph"/>
        <w:numPr>
          <w:ilvl w:val="0"/>
          <w:numId w:val="15"/>
        </w:numPr>
        <w:ind w:left="425" w:hanging="357"/>
        <w:jc w:val="both"/>
        <w:rPr>
          <w:rFonts w:ascii="Arial" w:hAnsi="Arial" w:cs="Arial"/>
          <w:sz w:val="22"/>
          <w:szCs w:val="22"/>
        </w:rPr>
      </w:pPr>
      <w:r w:rsidRPr="00B64396">
        <w:rPr>
          <w:rFonts w:ascii="Arial" w:hAnsi="Arial" w:cs="Arial"/>
          <w:sz w:val="22"/>
          <w:szCs w:val="22"/>
        </w:rPr>
        <w:t>This statement is true since, on a principle basis, the developments of insolvency law as a system is the same in all systems.</w:t>
      </w:r>
    </w:p>
    <w:p w14:paraId="7472EA83" w14:textId="77777777" w:rsidR="004216EA" w:rsidRPr="00B64396" w:rsidRDefault="004216EA" w:rsidP="008071D5">
      <w:pPr>
        <w:jc w:val="both"/>
        <w:rPr>
          <w:rFonts w:ascii="Arial" w:hAnsi="Arial" w:cs="Arial"/>
          <w:sz w:val="22"/>
          <w:szCs w:val="22"/>
        </w:rPr>
      </w:pPr>
    </w:p>
    <w:p w14:paraId="23031270" w14:textId="2C144FC6" w:rsidR="002D2356" w:rsidRPr="00B64396" w:rsidRDefault="002D2356" w:rsidP="008071D5">
      <w:pPr>
        <w:pStyle w:val="ListParagraph"/>
        <w:numPr>
          <w:ilvl w:val="0"/>
          <w:numId w:val="15"/>
        </w:numPr>
        <w:ind w:left="425" w:hanging="357"/>
        <w:jc w:val="both"/>
        <w:rPr>
          <w:rFonts w:ascii="Arial" w:hAnsi="Arial" w:cs="Arial"/>
          <w:sz w:val="22"/>
          <w:szCs w:val="22"/>
        </w:rPr>
      </w:pPr>
      <w:r w:rsidRPr="00B64396">
        <w:rPr>
          <w:rFonts w:ascii="Arial" w:hAnsi="Arial" w:cs="Arial"/>
          <w:sz w:val="22"/>
          <w:szCs w:val="22"/>
        </w:rPr>
        <w:t>The statement is true since both systems developed from a pro debtor approach towards the notion of over-indebtedness.</w:t>
      </w:r>
    </w:p>
    <w:p w14:paraId="125A1150" w14:textId="77777777" w:rsidR="002D2356" w:rsidRPr="00B64396" w:rsidRDefault="002D2356" w:rsidP="008071D5">
      <w:pPr>
        <w:jc w:val="both"/>
        <w:rPr>
          <w:rFonts w:ascii="Arial" w:hAnsi="Arial" w:cs="Arial"/>
          <w:b/>
          <w:bCs/>
          <w:sz w:val="22"/>
          <w:szCs w:val="22"/>
        </w:rPr>
      </w:pPr>
    </w:p>
    <w:p w14:paraId="69F6FB44" w14:textId="77777777" w:rsidR="004216EA" w:rsidRPr="00B64396" w:rsidRDefault="002D2356" w:rsidP="008071D5">
      <w:pPr>
        <w:jc w:val="both"/>
        <w:rPr>
          <w:rFonts w:ascii="Arial" w:hAnsi="Arial" w:cs="Arial"/>
          <w:b/>
          <w:bCs/>
          <w:sz w:val="22"/>
          <w:szCs w:val="22"/>
        </w:rPr>
      </w:pPr>
      <w:r w:rsidRPr="00B64396">
        <w:rPr>
          <w:rFonts w:ascii="Arial" w:hAnsi="Arial" w:cs="Arial"/>
          <w:b/>
          <w:bCs/>
          <w:sz w:val="22"/>
          <w:szCs w:val="22"/>
        </w:rPr>
        <w:t xml:space="preserve">Question 1.2 </w:t>
      </w:r>
    </w:p>
    <w:p w14:paraId="30C8720B" w14:textId="77777777" w:rsidR="004216EA" w:rsidRPr="00B64396" w:rsidRDefault="004216EA" w:rsidP="008071D5">
      <w:pPr>
        <w:jc w:val="both"/>
        <w:rPr>
          <w:rFonts w:ascii="Arial" w:hAnsi="Arial" w:cs="Arial"/>
          <w:sz w:val="22"/>
          <w:szCs w:val="22"/>
        </w:rPr>
      </w:pPr>
    </w:p>
    <w:p w14:paraId="47E70B2F" w14:textId="4312515F" w:rsidR="002D2356" w:rsidRPr="00B64396" w:rsidRDefault="002D2356" w:rsidP="008071D5">
      <w:pPr>
        <w:jc w:val="both"/>
        <w:rPr>
          <w:rFonts w:ascii="Arial" w:hAnsi="Arial" w:cs="Arial"/>
          <w:sz w:val="22"/>
          <w:szCs w:val="22"/>
        </w:rPr>
      </w:pPr>
      <w:r w:rsidRPr="00B64396">
        <w:rPr>
          <w:rFonts w:ascii="Arial" w:hAnsi="Arial" w:cs="Arial"/>
          <w:sz w:val="22"/>
          <w:szCs w:val="22"/>
        </w:rPr>
        <w:t>Both Civil Law and English Law systems in general allowed for a rather liberal discharge of debt for over-indebted debtors right from the inception of these systems.</w:t>
      </w:r>
      <w:r w:rsidR="00AF5899" w:rsidRPr="00B64396">
        <w:rPr>
          <w:rFonts w:ascii="Arial" w:hAnsi="Arial" w:cs="Arial"/>
          <w:sz w:val="22"/>
          <w:szCs w:val="22"/>
        </w:rPr>
        <w:t xml:space="preserve"> Select from the following the </w:t>
      </w:r>
      <w:r w:rsidR="00AF5899" w:rsidRPr="00B64396">
        <w:rPr>
          <w:rFonts w:ascii="Arial" w:hAnsi="Arial" w:cs="Arial"/>
          <w:b/>
          <w:bCs/>
          <w:sz w:val="22"/>
          <w:szCs w:val="22"/>
          <w:u w:val="single"/>
        </w:rPr>
        <w:t>best response</w:t>
      </w:r>
      <w:r w:rsidR="00AF5899" w:rsidRPr="00B64396">
        <w:rPr>
          <w:rFonts w:ascii="Arial" w:hAnsi="Arial" w:cs="Arial"/>
          <w:sz w:val="22"/>
          <w:szCs w:val="22"/>
        </w:rPr>
        <w:t xml:space="preserve"> to this statement.</w:t>
      </w:r>
    </w:p>
    <w:p w14:paraId="05A4E245" w14:textId="77777777" w:rsidR="002D2356" w:rsidRPr="00B64396" w:rsidRDefault="002D2356" w:rsidP="008071D5">
      <w:pPr>
        <w:jc w:val="both"/>
        <w:rPr>
          <w:rFonts w:ascii="Arial" w:hAnsi="Arial" w:cs="Arial"/>
          <w:sz w:val="22"/>
          <w:szCs w:val="22"/>
        </w:rPr>
      </w:pPr>
    </w:p>
    <w:p w14:paraId="21891C87" w14:textId="78836A6B" w:rsidR="002D2356" w:rsidRPr="00B64396" w:rsidRDefault="002D2356" w:rsidP="008071D5">
      <w:pPr>
        <w:pStyle w:val="ListParagraph"/>
        <w:numPr>
          <w:ilvl w:val="0"/>
          <w:numId w:val="16"/>
        </w:numPr>
        <w:ind w:left="426"/>
        <w:jc w:val="both"/>
        <w:rPr>
          <w:rFonts w:ascii="Arial" w:hAnsi="Arial" w:cs="Arial"/>
          <w:sz w:val="22"/>
          <w:szCs w:val="22"/>
          <w:highlight w:val="yellow"/>
        </w:rPr>
      </w:pPr>
      <w:r w:rsidRPr="00B64396">
        <w:rPr>
          <w:rFonts w:ascii="Arial" w:hAnsi="Arial" w:cs="Arial"/>
          <w:sz w:val="22"/>
          <w:szCs w:val="22"/>
          <w:highlight w:val="yellow"/>
        </w:rPr>
        <w:t>This statement is untrue since in both systems the notion of discharge only developed at a later stage.</w:t>
      </w:r>
    </w:p>
    <w:p w14:paraId="64968DC5" w14:textId="77777777" w:rsidR="00D829EB" w:rsidRPr="00B64396" w:rsidRDefault="00D829EB" w:rsidP="008071D5">
      <w:pPr>
        <w:jc w:val="both"/>
        <w:rPr>
          <w:rFonts w:ascii="Arial" w:hAnsi="Arial" w:cs="Arial"/>
          <w:sz w:val="22"/>
          <w:szCs w:val="22"/>
          <w:highlight w:val="yellow"/>
        </w:rPr>
      </w:pPr>
    </w:p>
    <w:p w14:paraId="24182802" w14:textId="524EF60C" w:rsidR="002D2356" w:rsidRPr="00B64396" w:rsidRDefault="002D2356" w:rsidP="008071D5">
      <w:pPr>
        <w:pStyle w:val="ListParagraph"/>
        <w:numPr>
          <w:ilvl w:val="0"/>
          <w:numId w:val="16"/>
        </w:numPr>
        <w:ind w:left="426"/>
        <w:jc w:val="both"/>
        <w:rPr>
          <w:rFonts w:ascii="Arial" w:hAnsi="Arial" w:cs="Arial"/>
          <w:sz w:val="22"/>
          <w:szCs w:val="22"/>
        </w:rPr>
      </w:pPr>
      <w:r w:rsidRPr="00B64396">
        <w:rPr>
          <w:rFonts w:ascii="Arial" w:hAnsi="Arial" w:cs="Arial"/>
          <w:sz w:val="22"/>
          <w:szCs w:val="22"/>
        </w:rPr>
        <w:t>This statement is true since in both systems insolvency and rehabilitation procedures developed with discharge as a way of departure.</w:t>
      </w:r>
    </w:p>
    <w:p w14:paraId="3A421309" w14:textId="77777777" w:rsidR="00D829EB" w:rsidRPr="00B64396" w:rsidRDefault="00D829EB" w:rsidP="008071D5">
      <w:pPr>
        <w:jc w:val="both"/>
        <w:rPr>
          <w:rFonts w:ascii="Arial" w:hAnsi="Arial" w:cs="Arial"/>
          <w:sz w:val="22"/>
          <w:szCs w:val="22"/>
        </w:rPr>
      </w:pPr>
    </w:p>
    <w:p w14:paraId="4DC39AB6" w14:textId="043D5FAF" w:rsidR="002D2356" w:rsidRPr="00B64396" w:rsidRDefault="002D2356" w:rsidP="008071D5">
      <w:pPr>
        <w:pStyle w:val="ListParagraph"/>
        <w:numPr>
          <w:ilvl w:val="0"/>
          <w:numId w:val="16"/>
        </w:numPr>
        <w:ind w:left="426"/>
        <w:jc w:val="both"/>
        <w:rPr>
          <w:rFonts w:ascii="Arial" w:hAnsi="Arial" w:cs="Arial"/>
          <w:sz w:val="22"/>
          <w:szCs w:val="22"/>
        </w:rPr>
      </w:pPr>
      <w:r w:rsidRPr="00B64396">
        <w:rPr>
          <w:rFonts w:ascii="Arial" w:hAnsi="Arial" w:cs="Arial"/>
          <w:sz w:val="22"/>
          <w:szCs w:val="22"/>
        </w:rPr>
        <w:t>This statement is untrue since discharge of debt never became part of any of these systems.</w:t>
      </w:r>
    </w:p>
    <w:p w14:paraId="418C6B41" w14:textId="77777777" w:rsidR="00D829EB" w:rsidRPr="00B64396" w:rsidRDefault="00D829EB" w:rsidP="008071D5">
      <w:pPr>
        <w:jc w:val="both"/>
        <w:rPr>
          <w:rFonts w:ascii="Arial" w:hAnsi="Arial" w:cs="Arial"/>
          <w:sz w:val="22"/>
          <w:szCs w:val="22"/>
        </w:rPr>
      </w:pPr>
    </w:p>
    <w:p w14:paraId="6413049E" w14:textId="203F3652" w:rsidR="002D2356" w:rsidRPr="00B64396" w:rsidRDefault="002D2356" w:rsidP="008071D5">
      <w:pPr>
        <w:pStyle w:val="ListParagraph"/>
        <w:numPr>
          <w:ilvl w:val="0"/>
          <w:numId w:val="16"/>
        </w:numPr>
        <w:ind w:left="426"/>
        <w:jc w:val="both"/>
        <w:rPr>
          <w:rFonts w:ascii="Arial" w:hAnsi="Arial" w:cs="Arial"/>
          <w:sz w:val="22"/>
          <w:szCs w:val="22"/>
        </w:rPr>
      </w:pPr>
      <w:r w:rsidRPr="00B64396">
        <w:rPr>
          <w:rFonts w:ascii="Arial" w:hAnsi="Arial" w:cs="Arial"/>
          <w:sz w:val="22"/>
          <w:szCs w:val="22"/>
        </w:rPr>
        <w:t>This statement is true since creditors in both systems had an accommodative approach towards over-indebted debtors.</w:t>
      </w:r>
    </w:p>
    <w:p w14:paraId="3413AAC7" w14:textId="77777777" w:rsidR="00884D7C" w:rsidRPr="00B64396" w:rsidRDefault="00884D7C" w:rsidP="00884D7C">
      <w:pPr>
        <w:jc w:val="both"/>
        <w:rPr>
          <w:rFonts w:ascii="Arial" w:hAnsi="Arial" w:cs="Arial"/>
          <w:sz w:val="22"/>
          <w:szCs w:val="22"/>
        </w:rPr>
      </w:pPr>
    </w:p>
    <w:p w14:paraId="48496371" w14:textId="77777777" w:rsidR="00CC5ECB" w:rsidRPr="00B64396" w:rsidRDefault="002D2356" w:rsidP="008071D5">
      <w:pPr>
        <w:jc w:val="both"/>
        <w:rPr>
          <w:rFonts w:ascii="Arial" w:hAnsi="Arial" w:cs="Arial"/>
          <w:b/>
          <w:bCs/>
          <w:sz w:val="22"/>
          <w:szCs w:val="22"/>
        </w:rPr>
      </w:pPr>
      <w:r w:rsidRPr="00B64396">
        <w:rPr>
          <w:rFonts w:ascii="Arial" w:hAnsi="Arial" w:cs="Arial"/>
          <w:b/>
          <w:bCs/>
          <w:sz w:val="22"/>
          <w:szCs w:val="22"/>
        </w:rPr>
        <w:t xml:space="preserve">Question 1.3 </w:t>
      </w:r>
    </w:p>
    <w:p w14:paraId="2BE810B4" w14:textId="77777777" w:rsidR="00CC5ECB" w:rsidRPr="00B64396" w:rsidRDefault="00CC5ECB" w:rsidP="008071D5">
      <w:pPr>
        <w:jc w:val="both"/>
        <w:rPr>
          <w:rFonts w:ascii="Arial" w:hAnsi="Arial" w:cs="Arial"/>
          <w:sz w:val="22"/>
          <w:szCs w:val="22"/>
        </w:rPr>
      </w:pPr>
    </w:p>
    <w:p w14:paraId="7EE4E6B2" w14:textId="4278B5ED" w:rsidR="002D2356" w:rsidRPr="00B64396" w:rsidRDefault="002D2356" w:rsidP="008071D5">
      <w:pPr>
        <w:jc w:val="both"/>
        <w:rPr>
          <w:rFonts w:ascii="Arial" w:hAnsi="Arial" w:cs="Arial"/>
          <w:sz w:val="22"/>
          <w:szCs w:val="22"/>
        </w:rPr>
      </w:pPr>
      <w:r w:rsidRPr="00B64396">
        <w:rPr>
          <w:rFonts w:ascii="Arial" w:hAnsi="Arial" w:cs="Arial"/>
          <w:sz w:val="22"/>
          <w:szCs w:val="22"/>
        </w:rPr>
        <w:t>England and America each have</w:t>
      </w:r>
      <w:r w:rsidR="0009504E" w:rsidRPr="00B64396">
        <w:rPr>
          <w:rFonts w:ascii="Arial" w:hAnsi="Arial" w:cs="Arial"/>
          <w:sz w:val="22"/>
          <w:szCs w:val="22"/>
        </w:rPr>
        <w:t xml:space="preserve"> their own</w:t>
      </w:r>
      <w:r w:rsidRPr="00B64396">
        <w:rPr>
          <w:rFonts w:ascii="Arial" w:hAnsi="Arial" w:cs="Arial"/>
          <w:sz w:val="22"/>
          <w:szCs w:val="22"/>
        </w:rPr>
        <w:t xml:space="preserve">  single unified piece of insolvency legislation which </w:t>
      </w:r>
      <w:r w:rsidR="0009504E" w:rsidRPr="00B64396">
        <w:rPr>
          <w:rFonts w:ascii="Arial" w:hAnsi="Arial" w:cs="Arial"/>
          <w:sz w:val="22"/>
          <w:szCs w:val="22"/>
        </w:rPr>
        <w:t xml:space="preserve">apply </w:t>
      </w:r>
      <w:r w:rsidRPr="00B64396">
        <w:rPr>
          <w:rFonts w:ascii="Arial" w:hAnsi="Arial" w:cs="Arial"/>
          <w:sz w:val="22"/>
          <w:szCs w:val="22"/>
        </w:rPr>
        <w:t>to both personal and corporate insolvency.</w:t>
      </w:r>
      <w:r w:rsidR="006D0605" w:rsidRPr="00B64396">
        <w:rPr>
          <w:rFonts w:ascii="Arial" w:hAnsi="Arial" w:cs="Arial"/>
          <w:sz w:val="22"/>
          <w:szCs w:val="22"/>
        </w:rPr>
        <w:t xml:space="preserve"> Select from the following the </w:t>
      </w:r>
      <w:r w:rsidR="006D0605" w:rsidRPr="00B64396">
        <w:rPr>
          <w:rFonts w:ascii="Arial" w:hAnsi="Arial" w:cs="Arial"/>
          <w:b/>
          <w:bCs/>
          <w:sz w:val="22"/>
          <w:szCs w:val="22"/>
          <w:u w:val="single"/>
        </w:rPr>
        <w:t>best response</w:t>
      </w:r>
      <w:r w:rsidR="006D0605" w:rsidRPr="00B64396">
        <w:rPr>
          <w:rFonts w:ascii="Arial" w:hAnsi="Arial" w:cs="Arial"/>
          <w:sz w:val="22"/>
          <w:szCs w:val="22"/>
        </w:rPr>
        <w:t xml:space="preserve"> to this statement.</w:t>
      </w:r>
    </w:p>
    <w:p w14:paraId="2E73394B" w14:textId="77777777" w:rsidR="002D2356" w:rsidRPr="00B64396" w:rsidRDefault="002D2356" w:rsidP="008071D5">
      <w:pPr>
        <w:jc w:val="both"/>
        <w:rPr>
          <w:rFonts w:ascii="Arial" w:hAnsi="Arial" w:cs="Arial"/>
          <w:sz w:val="22"/>
          <w:szCs w:val="22"/>
        </w:rPr>
      </w:pPr>
    </w:p>
    <w:p w14:paraId="1569CB30" w14:textId="074851F5" w:rsidR="002D2356" w:rsidRPr="00B64396" w:rsidRDefault="002D2356" w:rsidP="008071D5">
      <w:pPr>
        <w:pStyle w:val="ListParagraph"/>
        <w:numPr>
          <w:ilvl w:val="0"/>
          <w:numId w:val="17"/>
        </w:numPr>
        <w:ind w:left="426"/>
        <w:jc w:val="both"/>
        <w:rPr>
          <w:rFonts w:ascii="Arial" w:hAnsi="Arial" w:cs="Arial"/>
          <w:sz w:val="22"/>
          <w:szCs w:val="22"/>
          <w:highlight w:val="yellow"/>
        </w:rPr>
      </w:pPr>
      <w:r w:rsidRPr="00B64396">
        <w:rPr>
          <w:rFonts w:ascii="Arial" w:hAnsi="Arial" w:cs="Arial"/>
          <w:sz w:val="22"/>
          <w:szCs w:val="22"/>
          <w:highlight w:val="yellow"/>
        </w:rPr>
        <w:lastRenderedPageBreak/>
        <w:t>This statement is true since England has the unified 1986 Insolvency Act and the USA has the 1978 Bankruptcy Code.  Both Acts cover personal and corporate insolvency.</w:t>
      </w:r>
    </w:p>
    <w:p w14:paraId="7C7CCFFC" w14:textId="77777777" w:rsidR="00CC5ECB" w:rsidRPr="00B64396" w:rsidRDefault="00CC5ECB" w:rsidP="008071D5">
      <w:pPr>
        <w:jc w:val="both"/>
        <w:rPr>
          <w:rFonts w:ascii="Arial" w:hAnsi="Arial" w:cs="Arial"/>
          <w:sz w:val="22"/>
          <w:szCs w:val="22"/>
          <w:highlight w:val="yellow"/>
        </w:rPr>
      </w:pPr>
    </w:p>
    <w:p w14:paraId="16A4BB38" w14:textId="3325A28D" w:rsidR="002D2356" w:rsidRPr="00B64396" w:rsidRDefault="002D2356" w:rsidP="008071D5">
      <w:pPr>
        <w:pStyle w:val="ListParagraph"/>
        <w:numPr>
          <w:ilvl w:val="0"/>
          <w:numId w:val="17"/>
        </w:numPr>
        <w:ind w:left="426"/>
        <w:jc w:val="both"/>
        <w:rPr>
          <w:rFonts w:ascii="Arial" w:hAnsi="Arial" w:cs="Arial"/>
          <w:sz w:val="22"/>
          <w:szCs w:val="22"/>
        </w:rPr>
      </w:pPr>
      <w:r w:rsidRPr="00B64396">
        <w:rPr>
          <w:rFonts w:ascii="Arial" w:hAnsi="Arial" w:cs="Arial"/>
          <w:sz w:val="22"/>
          <w:szCs w:val="22"/>
        </w:rPr>
        <w:t>This statement is untrue since in England the Insolvency Act 1986 deals only with personal insolvency.</w:t>
      </w:r>
    </w:p>
    <w:p w14:paraId="45D9C900" w14:textId="77777777" w:rsidR="00CC5ECB" w:rsidRPr="00B64396" w:rsidRDefault="00CC5ECB" w:rsidP="008071D5">
      <w:pPr>
        <w:jc w:val="both"/>
        <w:rPr>
          <w:rFonts w:ascii="Arial" w:hAnsi="Arial" w:cs="Arial"/>
          <w:sz w:val="22"/>
          <w:szCs w:val="22"/>
        </w:rPr>
      </w:pPr>
    </w:p>
    <w:p w14:paraId="48AF1176" w14:textId="72BF67D4" w:rsidR="002D2356" w:rsidRPr="00B64396" w:rsidRDefault="002D2356" w:rsidP="008071D5">
      <w:pPr>
        <w:pStyle w:val="ListParagraph"/>
        <w:numPr>
          <w:ilvl w:val="0"/>
          <w:numId w:val="17"/>
        </w:numPr>
        <w:ind w:left="426"/>
        <w:jc w:val="both"/>
        <w:rPr>
          <w:rFonts w:ascii="Arial" w:hAnsi="Arial" w:cs="Arial"/>
          <w:sz w:val="22"/>
          <w:szCs w:val="22"/>
        </w:rPr>
      </w:pPr>
      <w:r w:rsidRPr="00B64396">
        <w:rPr>
          <w:rFonts w:ascii="Arial" w:hAnsi="Arial" w:cs="Arial"/>
          <w:sz w:val="22"/>
          <w:szCs w:val="22"/>
        </w:rPr>
        <w:t>This statement is untrue because the USA has separate Acts dealing with corporate liquidation and rescue.</w:t>
      </w:r>
    </w:p>
    <w:p w14:paraId="33FF274D" w14:textId="77777777" w:rsidR="00CC5ECB" w:rsidRPr="00B64396" w:rsidRDefault="00CC5ECB" w:rsidP="008071D5">
      <w:pPr>
        <w:jc w:val="both"/>
        <w:rPr>
          <w:rFonts w:ascii="Arial" w:hAnsi="Arial" w:cs="Arial"/>
          <w:sz w:val="22"/>
          <w:szCs w:val="22"/>
        </w:rPr>
      </w:pPr>
    </w:p>
    <w:p w14:paraId="7F3DA598" w14:textId="77777777" w:rsidR="002D2356" w:rsidRPr="00B64396" w:rsidRDefault="002D2356" w:rsidP="008071D5">
      <w:pPr>
        <w:pStyle w:val="ListParagraph"/>
        <w:numPr>
          <w:ilvl w:val="0"/>
          <w:numId w:val="17"/>
        </w:numPr>
        <w:ind w:left="426"/>
        <w:jc w:val="both"/>
        <w:rPr>
          <w:rFonts w:ascii="Arial" w:hAnsi="Arial" w:cs="Arial"/>
          <w:sz w:val="22"/>
          <w:szCs w:val="22"/>
        </w:rPr>
      </w:pPr>
      <w:r w:rsidRPr="00B64396">
        <w:rPr>
          <w:rFonts w:ascii="Arial" w:hAnsi="Arial" w:cs="Arial"/>
          <w:sz w:val="22"/>
          <w:szCs w:val="22"/>
        </w:rPr>
        <w:t>The statement is true since in England its companies’ legislation deals with corporate insolvency and rescue.</w:t>
      </w:r>
    </w:p>
    <w:p w14:paraId="27245E7D" w14:textId="77777777" w:rsidR="00CC5ECB" w:rsidRPr="00B64396" w:rsidRDefault="00CC5ECB" w:rsidP="008071D5">
      <w:pPr>
        <w:jc w:val="both"/>
        <w:rPr>
          <w:rFonts w:ascii="Arial" w:hAnsi="Arial" w:cs="Arial"/>
          <w:b/>
          <w:bCs/>
          <w:sz w:val="22"/>
          <w:szCs w:val="22"/>
        </w:rPr>
      </w:pPr>
    </w:p>
    <w:p w14:paraId="0D770827" w14:textId="2CDEE6B1" w:rsidR="00CC5ECB" w:rsidRPr="00B64396" w:rsidRDefault="002D2356" w:rsidP="008071D5">
      <w:pPr>
        <w:jc w:val="both"/>
        <w:rPr>
          <w:rFonts w:ascii="Arial" w:hAnsi="Arial" w:cs="Arial"/>
          <w:b/>
          <w:bCs/>
          <w:sz w:val="22"/>
          <w:szCs w:val="22"/>
        </w:rPr>
      </w:pPr>
      <w:r w:rsidRPr="00B64396">
        <w:rPr>
          <w:rFonts w:ascii="Arial" w:hAnsi="Arial" w:cs="Arial"/>
          <w:b/>
          <w:bCs/>
          <w:sz w:val="22"/>
          <w:szCs w:val="22"/>
        </w:rPr>
        <w:t>Question 1.4</w:t>
      </w:r>
    </w:p>
    <w:p w14:paraId="1F961373" w14:textId="77777777" w:rsidR="00CC5ECB" w:rsidRPr="00B64396" w:rsidRDefault="00CC5ECB" w:rsidP="008071D5">
      <w:pPr>
        <w:jc w:val="both"/>
        <w:rPr>
          <w:rFonts w:ascii="Arial" w:hAnsi="Arial" w:cs="Arial"/>
          <w:sz w:val="22"/>
          <w:szCs w:val="22"/>
        </w:rPr>
      </w:pPr>
    </w:p>
    <w:p w14:paraId="1EC9EEEE" w14:textId="2A8085B4" w:rsidR="00466ED6" w:rsidRPr="00B64396" w:rsidRDefault="00466ED6" w:rsidP="008071D5">
      <w:pPr>
        <w:jc w:val="both"/>
        <w:rPr>
          <w:rFonts w:ascii="Arial" w:hAnsi="Arial" w:cs="Arial"/>
          <w:sz w:val="22"/>
          <w:szCs w:val="22"/>
        </w:rPr>
      </w:pPr>
      <w:r w:rsidRPr="00B64396">
        <w:rPr>
          <w:rFonts w:ascii="Arial" w:hAnsi="Arial"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B64396">
        <w:rPr>
          <w:rFonts w:ascii="Arial" w:hAnsi="Arial" w:cs="Arial"/>
          <w:b/>
          <w:bCs/>
          <w:sz w:val="22"/>
          <w:szCs w:val="22"/>
          <w:u w:val="single"/>
        </w:rPr>
        <w:t>best response</w:t>
      </w:r>
      <w:r w:rsidRPr="00B64396">
        <w:rPr>
          <w:rFonts w:ascii="Arial" w:hAnsi="Arial" w:cs="Arial"/>
          <w:sz w:val="22"/>
          <w:szCs w:val="22"/>
        </w:rPr>
        <w:t xml:space="preserve"> to this statement.</w:t>
      </w:r>
    </w:p>
    <w:p w14:paraId="43DFE9D1" w14:textId="77777777" w:rsidR="00466ED6" w:rsidRPr="00B64396" w:rsidRDefault="00466ED6" w:rsidP="008071D5">
      <w:pPr>
        <w:jc w:val="both"/>
        <w:rPr>
          <w:rFonts w:ascii="Arial" w:hAnsi="Arial" w:cs="Arial"/>
          <w:sz w:val="22"/>
          <w:szCs w:val="22"/>
        </w:rPr>
      </w:pPr>
    </w:p>
    <w:p w14:paraId="7F14E44B" w14:textId="3AA7A0B9" w:rsidR="00466ED6" w:rsidRPr="00B64396" w:rsidRDefault="00466ED6" w:rsidP="008071D5">
      <w:pPr>
        <w:pStyle w:val="ListParagraph"/>
        <w:numPr>
          <w:ilvl w:val="0"/>
          <w:numId w:val="18"/>
        </w:numPr>
        <w:ind w:left="426"/>
        <w:jc w:val="both"/>
        <w:rPr>
          <w:rFonts w:ascii="Arial" w:hAnsi="Arial" w:cs="Arial"/>
          <w:sz w:val="22"/>
          <w:szCs w:val="22"/>
        </w:rPr>
      </w:pPr>
      <w:r w:rsidRPr="00B64396">
        <w:rPr>
          <w:rFonts w:ascii="Arial" w:hAnsi="Arial"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B64396" w:rsidRDefault="00CC5ECB" w:rsidP="008071D5">
      <w:pPr>
        <w:jc w:val="both"/>
        <w:rPr>
          <w:rFonts w:ascii="Arial" w:hAnsi="Arial" w:cs="Arial"/>
          <w:sz w:val="22"/>
          <w:szCs w:val="22"/>
        </w:rPr>
      </w:pPr>
    </w:p>
    <w:p w14:paraId="5B172190" w14:textId="0A3C5A40" w:rsidR="00466ED6" w:rsidRPr="00B64396" w:rsidRDefault="00466ED6" w:rsidP="008071D5">
      <w:pPr>
        <w:pStyle w:val="ListParagraph"/>
        <w:numPr>
          <w:ilvl w:val="0"/>
          <w:numId w:val="18"/>
        </w:numPr>
        <w:ind w:left="426"/>
        <w:jc w:val="both"/>
        <w:rPr>
          <w:rFonts w:ascii="Arial" w:hAnsi="Arial" w:cs="Arial"/>
          <w:sz w:val="22"/>
          <w:szCs w:val="22"/>
          <w:highlight w:val="yellow"/>
        </w:rPr>
      </w:pPr>
      <w:r w:rsidRPr="00B64396">
        <w:rPr>
          <w:rFonts w:ascii="Arial" w:hAnsi="Arial"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B64396" w:rsidRDefault="00CC5ECB" w:rsidP="008071D5">
      <w:pPr>
        <w:jc w:val="both"/>
        <w:rPr>
          <w:rFonts w:ascii="Arial" w:hAnsi="Arial" w:cs="Arial"/>
          <w:sz w:val="22"/>
          <w:szCs w:val="22"/>
          <w:highlight w:val="yellow"/>
        </w:rPr>
      </w:pPr>
    </w:p>
    <w:p w14:paraId="49D62FB2" w14:textId="25984C06" w:rsidR="00466ED6" w:rsidRPr="00B64396" w:rsidRDefault="00466ED6" w:rsidP="008071D5">
      <w:pPr>
        <w:pStyle w:val="ListParagraph"/>
        <w:numPr>
          <w:ilvl w:val="0"/>
          <w:numId w:val="18"/>
        </w:numPr>
        <w:ind w:left="426"/>
        <w:jc w:val="both"/>
        <w:rPr>
          <w:rFonts w:ascii="Arial" w:hAnsi="Arial" w:cs="Arial"/>
          <w:sz w:val="22"/>
          <w:szCs w:val="22"/>
        </w:rPr>
      </w:pPr>
      <w:r w:rsidRPr="00B64396">
        <w:rPr>
          <w:rFonts w:ascii="Arial" w:hAnsi="Arial" w:cs="Arial"/>
          <w:sz w:val="22"/>
          <w:szCs w:val="22"/>
        </w:rPr>
        <w:t xml:space="preserve">The statement is untrue since insolvency law rules are not collective in nature. </w:t>
      </w:r>
    </w:p>
    <w:p w14:paraId="5EA944DD" w14:textId="77777777" w:rsidR="00CC5ECB" w:rsidRPr="00B64396" w:rsidRDefault="00CC5ECB" w:rsidP="008071D5">
      <w:pPr>
        <w:jc w:val="both"/>
        <w:rPr>
          <w:rFonts w:ascii="Arial" w:hAnsi="Arial" w:cs="Arial"/>
          <w:sz w:val="22"/>
          <w:szCs w:val="22"/>
        </w:rPr>
      </w:pPr>
    </w:p>
    <w:p w14:paraId="7F69309D" w14:textId="6E654D6E" w:rsidR="00466ED6" w:rsidRPr="00B64396" w:rsidRDefault="00466ED6" w:rsidP="008071D5">
      <w:pPr>
        <w:pStyle w:val="ListParagraph"/>
        <w:numPr>
          <w:ilvl w:val="0"/>
          <w:numId w:val="18"/>
        </w:numPr>
        <w:ind w:left="426"/>
        <w:jc w:val="both"/>
        <w:rPr>
          <w:rFonts w:ascii="Arial" w:hAnsi="Arial" w:cs="Arial"/>
          <w:sz w:val="22"/>
          <w:szCs w:val="22"/>
        </w:rPr>
      </w:pPr>
      <w:r w:rsidRPr="00B64396">
        <w:rPr>
          <w:rFonts w:ascii="Arial" w:hAnsi="Arial" w:cs="Arial"/>
          <w:sz w:val="22"/>
          <w:szCs w:val="22"/>
        </w:rPr>
        <w:t>The statement is true since  insolvent companies usually survive their liquidation and may continue to conduct business after the debt has been discharged through the liquidation process</w:t>
      </w:r>
      <w:r w:rsidR="00AE4D6F" w:rsidRPr="00B64396">
        <w:rPr>
          <w:rFonts w:ascii="Arial" w:hAnsi="Arial" w:cs="Arial"/>
          <w:sz w:val="22"/>
          <w:szCs w:val="22"/>
        </w:rPr>
        <w:t>.</w:t>
      </w:r>
    </w:p>
    <w:p w14:paraId="3CCC0C3E" w14:textId="7C129EFE" w:rsidR="00466ED6" w:rsidRPr="00B64396" w:rsidRDefault="00466ED6" w:rsidP="008071D5">
      <w:pPr>
        <w:jc w:val="both"/>
        <w:rPr>
          <w:rFonts w:ascii="Arial" w:eastAsia="Calibri" w:hAnsi="Arial" w:cs="Arial"/>
          <w:sz w:val="22"/>
          <w:szCs w:val="22"/>
          <w:highlight w:val="green"/>
          <w:lang w:eastAsia="en-ZA"/>
        </w:rPr>
      </w:pPr>
    </w:p>
    <w:p w14:paraId="716A629E" w14:textId="19563A6B" w:rsidR="00692852" w:rsidRPr="00B64396" w:rsidRDefault="00692852" w:rsidP="008071D5">
      <w:pPr>
        <w:jc w:val="both"/>
        <w:rPr>
          <w:rFonts w:ascii="Arial" w:eastAsia="Calibri" w:hAnsi="Arial" w:cs="Arial"/>
          <w:sz w:val="22"/>
          <w:szCs w:val="22"/>
          <w:highlight w:val="green"/>
          <w:lang w:eastAsia="en-ZA"/>
        </w:rPr>
      </w:pPr>
    </w:p>
    <w:p w14:paraId="1C0BC775" w14:textId="0AEF89E8" w:rsidR="00692852" w:rsidRPr="00B64396" w:rsidRDefault="00692852" w:rsidP="008071D5">
      <w:pPr>
        <w:jc w:val="both"/>
        <w:rPr>
          <w:rFonts w:ascii="Arial" w:eastAsia="Calibri" w:hAnsi="Arial" w:cs="Arial"/>
          <w:sz w:val="22"/>
          <w:szCs w:val="22"/>
          <w:highlight w:val="green"/>
          <w:lang w:eastAsia="en-ZA"/>
        </w:rPr>
      </w:pPr>
    </w:p>
    <w:p w14:paraId="329F2D36" w14:textId="698F9304" w:rsidR="00CC5ECB" w:rsidRPr="00B64396" w:rsidRDefault="002D2356" w:rsidP="008071D5">
      <w:pPr>
        <w:jc w:val="both"/>
        <w:rPr>
          <w:rFonts w:ascii="Arial" w:hAnsi="Arial" w:cs="Arial"/>
          <w:b/>
          <w:bCs/>
          <w:sz w:val="22"/>
          <w:szCs w:val="22"/>
        </w:rPr>
      </w:pPr>
      <w:r w:rsidRPr="00B64396">
        <w:rPr>
          <w:rFonts w:ascii="Arial" w:hAnsi="Arial" w:cs="Arial"/>
          <w:b/>
          <w:bCs/>
          <w:sz w:val="22"/>
          <w:szCs w:val="22"/>
        </w:rPr>
        <w:t>Question 1.5</w:t>
      </w:r>
    </w:p>
    <w:p w14:paraId="636E3F47" w14:textId="77777777" w:rsidR="00CC5ECB" w:rsidRPr="00B64396" w:rsidRDefault="00CC5ECB" w:rsidP="008071D5">
      <w:pPr>
        <w:jc w:val="both"/>
        <w:rPr>
          <w:rFonts w:ascii="Arial" w:hAnsi="Arial" w:cs="Arial"/>
          <w:b/>
          <w:bCs/>
          <w:sz w:val="22"/>
          <w:szCs w:val="22"/>
        </w:rPr>
      </w:pPr>
    </w:p>
    <w:p w14:paraId="7F363911" w14:textId="1F9648A9" w:rsidR="002D2356" w:rsidRPr="00B64396" w:rsidRDefault="002D2356" w:rsidP="008071D5">
      <w:pPr>
        <w:jc w:val="both"/>
        <w:rPr>
          <w:rFonts w:ascii="Arial" w:hAnsi="Arial" w:cs="Arial"/>
          <w:sz w:val="22"/>
          <w:szCs w:val="22"/>
        </w:rPr>
      </w:pPr>
      <w:r w:rsidRPr="00B64396">
        <w:rPr>
          <w:rFonts w:ascii="Arial" w:hAnsi="Arial" w:cs="Arial"/>
          <w:sz w:val="22"/>
          <w:szCs w:val="22"/>
        </w:rPr>
        <w:t>All countries have one and the same set of rules to apply in the case of recognition of a foreign insolvency order.</w:t>
      </w:r>
      <w:r w:rsidR="002F14C5" w:rsidRPr="00B64396">
        <w:rPr>
          <w:rFonts w:ascii="Arial" w:hAnsi="Arial" w:cs="Arial"/>
          <w:sz w:val="22"/>
          <w:szCs w:val="22"/>
        </w:rPr>
        <w:t xml:space="preserve"> Select from the following the </w:t>
      </w:r>
      <w:r w:rsidR="002F14C5" w:rsidRPr="00B64396">
        <w:rPr>
          <w:rFonts w:ascii="Arial" w:hAnsi="Arial" w:cs="Arial"/>
          <w:b/>
          <w:bCs/>
          <w:sz w:val="22"/>
          <w:szCs w:val="22"/>
          <w:u w:val="single"/>
        </w:rPr>
        <w:t>best response</w:t>
      </w:r>
      <w:r w:rsidR="002F14C5" w:rsidRPr="00B64396">
        <w:rPr>
          <w:rFonts w:ascii="Arial" w:hAnsi="Arial" w:cs="Arial"/>
          <w:sz w:val="22"/>
          <w:szCs w:val="22"/>
        </w:rPr>
        <w:t xml:space="preserve"> to this statement.</w:t>
      </w:r>
    </w:p>
    <w:p w14:paraId="5E383337" w14:textId="77777777" w:rsidR="002D2356" w:rsidRPr="00B64396" w:rsidRDefault="002D2356" w:rsidP="008071D5">
      <w:pPr>
        <w:jc w:val="both"/>
        <w:rPr>
          <w:rFonts w:ascii="Arial" w:hAnsi="Arial" w:cs="Arial"/>
          <w:sz w:val="22"/>
          <w:szCs w:val="22"/>
        </w:rPr>
      </w:pPr>
    </w:p>
    <w:p w14:paraId="2D11B081" w14:textId="3A85594A" w:rsidR="002D2356" w:rsidRPr="00B64396" w:rsidRDefault="002D2356" w:rsidP="008071D5">
      <w:pPr>
        <w:pStyle w:val="ListParagraph"/>
        <w:numPr>
          <w:ilvl w:val="0"/>
          <w:numId w:val="19"/>
        </w:numPr>
        <w:ind w:left="425" w:hanging="357"/>
        <w:jc w:val="both"/>
        <w:rPr>
          <w:rFonts w:ascii="Arial" w:hAnsi="Arial" w:cs="Arial"/>
          <w:sz w:val="22"/>
          <w:szCs w:val="22"/>
          <w:highlight w:val="yellow"/>
        </w:rPr>
      </w:pPr>
      <w:r w:rsidRPr="00B64396">
        <w:rPr>
          <w:rFonts w:ascii="Arial" w:hAnsi="Arial" w:cs="Arial"/>
          <w:sz w:val="22"/>
          <w:szCs w:val="22"/>
          <w:highlight w:val="yellow"/>
        </w:rPr>
        <w:t>The statement is untrue since the systems differ and some countries have no formal cross-border insolvency rules in place at all.</w:t>
      </w:r>
    </w:p>
    <w:p w14:paraId="28BF42A7" w14:textId="77777777" w:rsidR="00CC5ECB" w:rsidRPr="00B64396" w:rsidRDefault="00CC5ECB" w:rsidP="008071D5">
      <w:pPr>
        <w:jc w:val="both"/>
        <w:rPr>
          <w:rFonts w:ascii="Arial" w:hAnsi="Arial" w:cs="Arial"/>
          <w:sz w:val="22"/>
          <w:szCs w:val="22"/>
          <w:highlight w:val="yellow"/>
        </w:rPr>
      </w:pPr>
    </w:p>
    <w:p w14:paraId="1AAD1171" w14:textId="0163D948" w:rsidR="002D2356" w:rsidRPr="00B64396" w:rsidRDefault="002D2356" w:rsidP="008071D5">
      <w:pPr>
        <w:pStyle w:val="ListParagraph"/>
        <w:numPr>
          <w:ilvl w:val="0"/>
          <w:numId w:val="19"/>
        </w:numPr>
        <w:ind w:left="425" w:hanging="357"/>
        <w:jc w:val="both"/>
        <w:rPr>
          <w:rFonts w:ascii="Arial" w:hAnsi="Arial" w:cs="Arial"/>
          <w:sz w:val="22"/>
          <w:szCs w:val="22"/>
        </w:rPr>
      </w:pPr>
      <w:r w:rsidRPr="00B64396">
        <w:rPr>
          <w:rFonts w:ascii="Arial" w:hAnsi="Arial" w:cs="Arial"/>
          <w:sz w:val="22"/>
          <w:szCs w:val="22"/>
        </w:rPr>
        <w:t>This statement is true because all member states of the UN have adopted the UNCITRAL Model Law on Cross-Border Insolvency.</w:t>
      </w:r>
    </w:p>
    <w:p w14:paraId="6E93472A" w14:textId="77777777" w:rsidR="00CC5ECB" w:rsidRPr="00B64396" w:rsidRDefault="00CC5ECB" w:rsidP="008071D5">
      <w:pPr>
        <w:jc w:val="both"/>
        <w:rPr>
          <w:rFonts w:ascii="Arial" w:hAnsi="Arial" w:cs="Arial"/>
          <w:sz w:val="22"/>
          <w:szCs w:val="22"/>
        </w:rPr>
      </w:pPr>
    </w:p>
    <w:p w14:paraId="7C82E7F3" w14:textId="257F48A1" w:rsidR="002D2356" w:rsidRPr="00B64396" w:rsidRDefault="002D2356" w:rsidP="008071D5">
      <w:pPr>
        <w:pStyle w:val="ListParagraph"/>
        <w:numPr>
          <w:ilvl w:val="0"/>
          <w:numId w:val="19"/>
        </w:numPr>
        <w:ind w:left="425" w:hanging="357"/>
        <w:jc w:val="both"/>
        <w:rPr>
          <w:rFonts w:ascii="Arial" w:hAnsi="Arial" w:cs="Arial"/>
          <w:sz w:val="22"/>
          <w:szCs w:val="22"/>
        </w:rPr>
      </w:pPr>
      <w:r w:rsidRPr="00B64396">
        <w:rPr>
          <w:rFonts w:ascii="Arial" w:hAnsi="Arial" w:cs="Arial"/>
          <w:sz w:val="22"/>
          <w:szCs w:val="22"/>
        </w:rPr>
        <w:t>This statement is true because the UNCITRAL Model Law on Cross-Border Insolvency applies directly to all UN member States.</w:t>
      </w:r>
    </w:p>
    <w:p w14:paraId="1F121C09" w14:textId="77777777" w:rsidR="00CC5ECB" w:rsidRPr="00B64396" w:rsidRDefault="00CC5ECB" w:rsidP="008071D5">
      <w:pPr>
        <w:jc w:val="both"/>
        <w:rPr>
          <w:rFonts w:ascii="Arial" w:hAnsi="Arial" w:cs="Arial"/>
          <w:sz w:val="22"/>
          <w:szCs w:val="22"/>
        </w:rPr>
      </w:pPr>
    </w:p>
    <w:p w14:paraId="4509558E" w14:textId="77777777" w:rsidR="002D2356" w:rsidRPr="00B64396" w:rsidRDefault="002D2356" w:rsidP="008071D5">
      <w:pPr>
        <w:pStyle w:val="ListParagraph"/>
        <w:numPr>
          <w:ilvl w:val="0"/>
          <w:numId w:val="19"/>
        </w:numPr>
        <w:ind w:left="425" w:hanging="357"/>
        <w:jc w:val="both"/>
        <w:rPr>
          <w:rFonts w:ascii="Arial" w:hAnsi="Arial" w:cs="Arial"/>
          <w:sz w:val="22"/>
          <w:szCs w:val="22"/>
        </w:rPr>
      </w:pPr>
      <w:r w:rsidRPr="00B64396">
        <w:rPr>
          <w:rFonts w:ascii="Arial" w:hAnsi="Arial" w:cs="Arial"/>
          <w:sz w:val="22"/>
          <w:szCs w:val="22"/>
        </w:rPr>
        <w:t>This statement is true since the International Court of Justice has a set of global cross-border insolvency principles that apply globally.</w:t>
      </w:r>
    </w:p>
    <w:p w14:paraId="0A4FE358" w14:textId="77777777" w:rsidR="002D2356" w:rsidRPr="00B64396" w:rsidRDefault="002D2356" w:rsidP="008071D5">
      <w:pPr>
        <w:autoSpaceDE w:val="0"/>
        <w:autoSpaceDN w:val="0"/>
        <w:adjustRightInd w:val="0"/>
        <w:jc w:val="both"/>
        <w:rPr>
          <w:rFonts w:ascii="Arial" w:hAnsi="Arial" w:cs="Arial"/>
          <w:sz w:val="22"/>
          <w:szCs w:val="22"/>
          <w:lang w:val="en-GB"/>
        </w:rPr>
      </w:pPr>
    </w:p>
    <w:p w14:paraId="011C8992" w14:textId="1399C89C" w:rsidR="00CC5ECB" w:rsidRPr="00B64396" w:rsidRDefault="002D2356" w:rsidP="008071D5">
      <w:pPr>
        <w:autoSpaceDE w:val="0"/>
        <w:autoSpaceDN w:val="0"/>
        <w:adjustRightInd w:val="0"/>
        <w:jc w:val="both"/>
        <w:rPr>
          <w:rFonts w:ascii="Arial" w:hAnsi="Arial" w:cs="Arial"/>
          <w:b/>
          <w:bCs/>
          <w:sz w:val="22"/>
          <w:szCs w:val="22"/>
        </w:rPr>
      </w:pPr>
      <w:r w:rsidRPr="00B64396">
        <w:rPr>
          <w:rFonts w:ascii="Arial" w:hAnsi="Arial" w:cs="Arial"/>
          <w:b/>
          <w:bCs/>
          <w:sz w:val="22"/>
          <w:szCs w:val="22"/>
        </w:rPr>
        <w:t>Question 1.6</w:t>
      </w:r>
    </w:p>
    <w:p w14:paraId="40462DDA" w14:textId="77777777" w:rsidR="00CC5ECB" w:rsidRPr="00B64396" w:rsidRDefault="00CC5ECB" w:rsidP="008071D5">
      <w:pPr>
        <w:autoSpaceDE w:val="0"/>
        <w:autoSpaceDN w:val="0"/>
        <w:adjustRightInd w:val="0"/>
        <w:jc w:val="both"/>
        <w:rPr>
          <w:rFonts w:ascii="Arial" w:hAnsi="Arial" w:cs="Arial"/>
          <w:sz w:val="22"/>
          <w:szCs w:val="22"/>
        </w:rPr>
      </w:pPr>
    </w:p>
    <w:p w14:paraId="35D14F35" w14:textId="3ED659F7" w:rsidR="002D2356" w:rsidRPr="00B64396" w:rsidRDefault="002D2356" w:rsidP="008071D5">
      <w:pPr>
        <w:autoSpaceDE w:val="0"/>
        <w:autoSpaceDN w:val="0"/>
        <w:adjustRightInd w:val="0"/>
        <w:jc w:val="both"/>
        <w:rPr>
          <w:rFonts w:ascii="Arial" w:hAnsi="Arial" w:cs="Arial"/>
          <w:sz w:val="22"/>
          <w:szCs w:val="22"/>
          <w:lang w:val="en-GB"/>
        </w:rPr>
      </w:pPr>
      <w:r w:rsidRPr="00B64396">
        <w:rPr>
          <w:rFonts w:ascii="Arial" w:hAnsi="Arial"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B64396" w:rsidRDefault="002D2356" w:rsidP="008071D5">
      <w:pPr>
        <w:autoSpaceDE w:val="0"/>
        <w:autoSpaceDN w:val="0"/>
        <w:adjustRightInd w:val="0"/>
        <w:jc w:val="both"/>
        <w:rPr>
          <w:rFonts w:ascii="Arial" w:hAnsi="Arial" w:cs="Arial"/>
          <w:sz w:val="22"/>
          <w:szCs w:val="22"/>
          <w:lang w:val="en-GB"/>
        </w:rPr>
      </w:pPr>
    </w:p>
    <w:p w14:paraId="3EC6AEC8" w14:textId="77D7B7BF" w:rsidR="002D2356" w:rsidRPr="00B64396" w:rsidRDefault="002D2356" w:rsidP="008071D5">
      <w:pPr>
        <w:autoSpaceDE w:val="0"/>
        <w:autoSpaceDN w:val="0"/>
        <w:adjustRightInd w:val="0"/>
        <w:jc w:val="both"/>
        <w:rPr>
          <w:rFonts w:ascii="Arial" w:hAnsi="Arial" w:cs="Arial"/>
          <w:sz w:val="22"/>
          <w:szCs w:val="22"/>
          <w:lang w:val="en-GB"/>
        </w:rPr>
      </w:pPr>
      <w:r w:rsidRPr="00B64396">
        <w:rPr>
          <w:rFonts w:ascii="Arial" w:hAnsi="Arial"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B64396" w:rsidRDefault="002D2356" w:rsidP="008071D5">
      <w:pPr>
        <w:autoSpaceDE w:val="0"/>
        <w:autoSpaceDN w:val="0"/>
        <w:adjustRightInd w:val="0"/>
        <w:jc w:val="both"/>
        <w:rPr>
          <w:rFonts w:ascii="Arial" w:hAnsi="Arial" w:cs="Arial"/>
          <w:i/>
          <w:iCs/>
          <w:sz w:val="22"/>
          <w:szCs w:val="22"/>
          <w:lang w:val="en-GB"/>
        </w:rPr>
      </w:pPr>
    </w:p>
    <w:p w14:paraId="20A4D26C" w14:textId="16798DF2" w:rsidR="002D2356" w:rsidRPr="00B64396" w:rsidRDefault="002D2356" w:rsidP="008071D5">
      <w:pPr>
        <w:pStyle w:val="ListParagraph"/>
        <w:numPr>
          <w:ilvl w:val="0"/>
          <w:numId w:val="20"/>
        </w:numPr>
        <w:ind w:left="426"/>
        <w:jc w:val="both"/>
        <w:rPr>
          <w:rFonts w:ascii="Arial" w:eastAsiaTheme="minorHAnsi" w:hAnsi="Arial" w:cs="Arial"/>
          <w:sz w:val="22"/>
          <w:szCs w:val="22"/>
          <w:lang w:val="en-GB"/>
        </w:rPr>
      </w:pPr>
      <w:r w:rsidRPr="00B64396">
        <w:rPr>
          <w:rFonts w:ascii="Arial" w:eastAsiaTheme="minorHAnsi" w:hAnsi="Arial" w:cs="Arial"/>
          <w:sz w:val="22"/>
          <w:szCs w:val="22"/>
          <w:lang w:val="en-GB"/>
        </w:rPr>
        <w:t xml:space="preserve">Public International Law. </w:t>
      </w:r>
    </w:p>
    <w:p w14:paraId="50472D9E" w14:textId="77777777" w:rsidR="00AE4D6F" w:rsidRPr="00B64396" w:rsidRDefault="00AE4D6F" w:rsidP="008071D5">
      <w:pPr>
        <w:jc w:val="both"/>
        <w:rPr>
          <w:rFonts w:ascii="Arial" w:eastAsiaTheme="minorHAnsi" w:hAnsi="Arial" w:cs="Arial"/>
          <w:sz w:val="22"/>
          <w:szCs w:val="22"/>
          <w:lang w:val="en-GB"/>
        </w:rPr>
      </w:pPr>
    </w:p>
    <w:p w14:paraId="6E293493" w14:textId="640C3C5F" w:rsidR="002D2356" w:rsidRPr="00B64396" w:rsidRDefault="002D2356" w:rsidP="008071D5">
      <w:pPr>
        <w:pStyle w:val="ListParagraph"/>
        <w:numPr>
          <w:ilvl w:val="0"/>
          <w:numId w:val="20"/>
        </w:numPr>
        <w:ind w:left="426"/>
        <w:jc w:val="both"/>
        <w:rPr>
          <w:rFonts w:ascii="Arial" w:eastAsiaTheme="minorHAnsi" w:hAnsi="Arial" w:cs="Arial"/>
          <w:sz w:val="22"/>
          <w:szCs w:val="22"/>
          <w:lang w:val="en-GB"/>
        </w:rPr>
      </w:pPr>
      <w:r w:rsidRPr="00B64396">
        <w:rPr>
          <w:rFonts w:ascii="Arial" w:eastAsiaTheme="minorHAnsi" w:hAnsi="Arial" w:cs="Arial"/>
          <w:sz w:val="22"/>
          <w:szCs w:val="22"/>
          <w:lang w:val="en-GB"/>
        </w:rPr>
        <w:t>UNCITRAL Legislative Guide on Insolvency Law.</w:t>
      </w:r>
    </w:p>
    <w:p w14:paraId="4474E353" w14:textId="77777777" w:rsidR="00AE4D6F" w:rsidRPr="00B64396" w:rsidRDefault="00AE4D6F" w:rsidP="008071D5">
      <w:pPr>
        <w:jc w:val="both"/>
        <w:rPr>
          <w:rFonts w:ascii="Arial" w:eastAsiaTheme="minorHAnsi" w:hAnsi="Arial" w:cs="Arial"/>
          <w:sz w:val="22"/>
          <w:szCs w:val="22"/>
          <w:lang w:val="en-GB"/>
        </w:rPr>
      </w:pPr>
    </w:p>
    <w:p w14:paraId="3DD2E636" w14:textId="63F6050A" w:rsidR="002D2356" w:rsidRPr="00B64396" w:rsidRDefault="002D2356" w:rsidP="008071D5">
      <w:pPr>
        <w:pStyle w:val="ListParagraph"/>
        <w:numPr>
          <w:ilvl w:val="0"/>
          <w:numId w:val="20"/>
        </w:numPr>
        <w:ind w:left="426"/>
        <w:jc w:val="both"/>
        <w:rPr>
          <w:rFonts w:ascii="Arial" w:eastAsiaTheme="minorHAnsi" w:hAnsi="Arial" w:cs="Arial"/>
          <w:sz w:val="22"/>
          <w:szCs w:val="22"/>
          <w:lang w:val="en-GB"/>
        </w:rPr>
      </w:pPr>
      <w:r w:rsidRPr="00B64396">
        <w:rPr>
          <w:rFonts w:ascii="Arial" w:eastAsiaTheme="minorHAnsi" w:hAnsi="Arial" w:cs="Arial"/>
          <w:sz w:val="22"/>
          <w:szCs w:val="22"/>
          <w:lang w:val="en-GB"/>
        </w:rPr>
        <w:t xml:space="preserve">World Bank Principles for Effective Insolvency and Creditor Rights Systems. </w:t>
      </w:r>
    </w:p>
    <w:p w14:paraId="702C4CF0" w14:textId="77777777" w:rsidR="00AE4D6F" w:rsidRPr="00B64396" w:rsidRDefault="00AE4D6F" w:rsidP="008071D5">
      <w:pPr>
        <w:jc w:val="both"/>
        <w:rPr>
          <w:rFonts w:ascii="Arial" w:eastAsiaTheme="minorHAnsi" w:hAnsi="Arial" w:cs="Arial"/>
          <w:sz w:val="22"/>
          <w:szCs w:val="22"/>
          <w:lang w:val="en-GB"/>
        </w:rPr>
      </w:pPr>
    </w:p>
    <w:p w14:paraId="5ED6745E" w14:textId="77777777" w:rsidR="002D2356" w:rsidRPr="00B64396" w:rsidRDefault="002D2356" w:rsidP="008071D5">
      <w:pPr>
        <w:pStyle w:val="ListParagraph"/>
        <w:numPr>
          <w:ilvl w:val="0"/>
          <w:numId w:val="20"/>
        </w:numPr>
        <w:ind w:left="426"/>
        <w:jc w:val="both"/>
        <w:rPr>
          <w:rFonts w:ascii="Arial" w:eastAsiaTheme="minorHAnsi" w:hAnsi="Arial" w:cs="Arial"/>
          <w:sz w:val="22"/>
          <w:szCs w:val="22"/>
          <w:highlight w:val="yellow"/>
          <w:lang w:val="en-GB"/>
        </w:rPr>
      </w:pPr>
      <w:r w:rsidRPr="00B64396">
        <w:rPr>
          <w:rFonts w:ascii="Arial" w:eastAsiaTheme="minorHAnsi" w:hAnsi="Arial" w:cs="Arial"/>
          <w:sz w:val="22"/>
          <w:szCs w:val="22"/>
          <w:highlight w:val="yellow"/>
          <w:lang w:val="en-GB"/>
        </w:rPr>
        <w:t>Private International Law.</w:t>
      </w:r>
    </w:p>
    <w:p w14:paraId="643B1050" w14:textId="77777777" w:rsidR="002D2356" w:rsidRPr="00B64396" w:rsidRDefault="002D2356" w:rsidP="008071D5">
      <w:pPr>
        <w:jc w:val="both"/>
        <w:rPr>
          <w:rFonts w:ascii="Arial" w:hAnsi="Arial" w:cs="Arial"/>
          <w:sz w:val="22"/>
          <w:szCs w:val="22"/>
        </w:rPr>
      </w:pPr>
    </w:p>
    <w:p w14:paraId="7A4344AB" w14:textId="351FA538" w:rsidR="00CC5ECB" w:rsidRPr="00B64396" w:rsidRDefault="002D2356" w:rsidP="008071D5">
      <w:pPr>
        <w:jc w:val="both"/>
        <w:rPr>
          <w:rFonts w:ascii="Arial" w:hAnsi="Arial" w:cs="Arial"/>
          <w:b/>
          <w:bCs/>
          <w:sz w:val="22"/>
          <w:szCs w:val="22"/>
        </w:rPr>
      </w:pPr>
      <w:r w:rsidRPr="00B64396">
        <w:rPr>
          <w:rFonts w:ascii="Arial" w:hAnsi="Arial" w:cs="Arial"/>
          <w:b/>
          <w:bCs/>
          <w:sz w:val="22"/>
          <w:szCs w:val="22"/>
        </w:rPr>
        <w:t xml:space="preserve">Question 1.7 </w:t>
      </w:r>
    </w:p>
    <w:p w14:paraId="14A14B76" w14:textId="77777777" w:rsidR="00CC5ECB" w:rsidRPr="00B64396" w:rsidRDefault="00CC5ECB" w:rsidP="008071D5">
      <w:pPr>
        <w:jc w:val="both"/>
        <w:rPr>
          <w:rFonts w:ascii="Arial" w:hAnsi="Arial" w:cs="Arial"/>
          <w:sz w:val="22"/>
          <w:szCs w:val="22"/>
        </w:rPr>
      </w:pPr>
    </w:p>
    <w:p w14:paraId="48EDC8EB" w14:textId="01AE3E86" w:rsidR="002D2356" w:rsidRPr="00B64396" w:rsidRDefault="002D2356" w:rsidP="008071D5">
      <w:pPr>
        <w:jc w:val="both"/>
        <w:rPr>
          <w:rFonts w:ascii="Arial" w:hAnsi="Arial" w:cs="Arial"/>
          <w:sz w:val="22"/>
          <w:szCs w:val="22"/>
        </w:rPr>
      </w:pPr>
      <w:r w:rsidRPr="00B64396">
        <w:rPr>
          <w:rFonts w:ascii="Arial" w:hAnsi="Arial" w:cs="Arial"/>
          <w:sz w:val="22"/>
          <w:szCs w:val="22"/>
          <w:lang w:val="en-GB"/>
        </w:rPr>
        <w:t>Private</w:t>
      </w:r>
      <w:r w:rsidRPr="00B64396">
        <w:rPr>
          <w:rFonts w:ascii="Arial" w:hAnsi="Arial"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B64396" w:rsidRDefault="002D2356" w:rsidP="008071D5">
      <w:pPr>
        <w:jc w:val="both"/>
        <w:rPr>
          <w:rFonts w:ascii="Arial" w:hAnsi="Arial" w:cs="Arial"/>
          <w:sz w:val="22"/>
          <w:szCs w:val="22"/>
        </w:rPr>
      </w:pPr>
    </w:p>
    <w:p w14:paraId="26DDED9C" w14:textId="34398DF5" w:rsidR="002D2356" w:rsidRPr="00B64396" w:rsidRDefault="002D2356" w:rsidP="008071D5">
      <w:pPr>
        <w:jc w:val="both"/>
        <w:rPr>
          <w:rFonts w:ascii="Arial" w:hAnsi="Arial" w:cs="Arial"/>
          <w:sz w:val="22"/>
          <w:szCs w:val="22"/>
        </w:rPr>
      </w:pPr>
      <w:r w:rsidRPr="00B64396">
        <w:rPr>
          <w:rFonts w:ascii="Arial" w:hAnsi="Arial" w:cs="Arial"/>
          <w:sz w:val="22"/>
          <w:szCs w:val="22"/>
        </w:rPr>
        <w:t xml:space="preserve">Which of the following statements, concerning </w:t>
      </w:r>
      <w:r w:rsidR="009A0501" w:rsidRPr="00B64396">
        <w:rPr>
          <w:rFonts w:ascii="Arial" w:hAnsi="Arial" w:cs="Arial"/>
          <w:sz w:val="22"/>
          <w:szCs w:val="22"/>
        </w:rPr>
        <w:t>the</w:t>
      </w:r>
      <w:r w:rsidRPr="00B64396">
        <w:rPr>
          <w:rFonts w:ascii="Arial" w:hAnsi="Arial" w:cs="Arial"/>
          <w:sz w:val="22"/>
          <w:szCs w:val="22"/>
        </w:rPr>
        <w:t xml:space="preserve"> request for recognition and enforcement in England, is </w:t>
      </w:r>
      <w:r w:rsidR="009A0501" w:rsidRPr="00B64396">
        <w:rPr>
          <w:rFonts w:ascii="Arial" w:hAnsi="Arial" w:cs="Arial"/>
          <w:b/>
          <w:bCs/>
          <w:sz w:val="22"/>
          <w:szCs w:val="22"/>
          <w:u w:val="single"/>
        </w:rPr>
        <w:t>true</w:t>
      </w:r>
      <w:r w:rsidRPr="00B64396">
        <w:rPr>
          <w:rFonts w:ascii="Arial" w:hAnsi="Arial" w:cs="Arial"/>
          <w:sz w:val="22"/>
          <w:szCs w:val="22"/>
        </w:rPr>
        <w:t>?</w:t>
      </w:r>
    </w:p>
    <w:p w14:paraId="021E73D1" w14:textId="74017493" w:rsidR="002D2356" w:rsidRPr="00B64396" w:rsidRDefault="009A0501" w:rsidP="008071D5">
      <w:pPr>
        <w:pStyle w:val="ListParagraph"/>
        <w:numPr>
          <w:ilvl w:val="0"/>
          <w:numId w:val="21"/>
        </w:numPr>
        <w:ind w:left="426"/>
        <w:jc w:val="both"/>
        <w:rPr>
          <w:rFonts w:ascii="Arial" w:eastAsiaTheme="minorHAnsi" w:hAnsi="Arial" w:cs="Arial"/>
          <w:sz w:val="22"/>
          <w:szCs w:val="22"/>
          <w:lang w:val="en-GB"/>
        </w:rPr>
      </w:pPr>
      <w:r w:rsidRPr="00B64396">
        <w:rPr>
          <w:rFonts w:ascii="Arial" w:eastAsiaTheme="minorHAnsi" w:hAnsi="Arial" w:cs="Arial"/>
          <w:sz w:val="22"/>
          <w:szCs w:val="22"/>
          <w:lang w:val="en-GB"/>
        </w:rPr>
        <w:t>The English Court hearing the request for recognition and enforcement may apply the EU Recast Insolvency Regulation (2015).</w:t>
      </w:r>
      <w:r w:rsidR="002D2356" w:rsidRPr="00B64396">
        <w:rPr>
          <w:rFonts w:ascii="Arial" w:eastAsiaTheme="minorHAnsi" w:hAnsi="Arial" w:cs="Arial"/>
          <w:sz w:val="22"/>
          <w:szCs w:val="22"/>
          <w:lang w:val="en-GB"/>
        </w:rPr>
        <w:t xml:space="preserve"> </w:t>
      </w:r>
    </w:p>
    <w:p w14:paraId="76E22C80" w14:textId="77777777" w:rsidR="00AE4D6F" w:rsidRPr="00B64396" w:rsidRDefault="00AE4D6F" w:rsidP="008071D5">
      <w:pPr>
        <w:jc w:val="both"/>
        <w:rPr>
          <w:rFonts w:ascii="Arial" w:eastAsiaTheme="minorHAnsi" w:hAnsi="Arial" w:cs="Arial"/>
          <w:sz w:val="22"/>
          <w:szCs w:val="22"/>
          <w:lang w:val="en-GB"/>
        </w:rPr>
      </w:pPr>
    </w:p>
    <w:p w14:paraId="654DC462" w14:textId="4ADE5683" w:rsidR="002D2356" w:rsidRPr="00B64396" w:rsidRDefault="002D2356" w:rsidP="008071D5">
      <w:pPr>
        <w:pStyle w:val="ListParagraph"/>
        <w:numPr>
          <w:ilvl w:val="0"/>
          <w:numId w:val="21"/>
        </w:numPr>
        <w:ind w:left="426"/>
        <w:jc w:val="both"/>
        <w:rPr>
          <w:rFonts w:ascii="Arial" w:eastAsiaTheme="minorHAnsi" w:hAnsi="Arial" w:cs="Arial"/>
          <w:sz w:val="22"/>
          <w:szCs w:val="22"/>
          <w:lang w:val="en-GB"/>
        </w:rPr>
      </w:pPr>
      <w:r w:rsidRPr="00B64396">
        <w:rPr>
          <w:rFonts w:ascii="Arial" w:eastAsiaTheme="minorHAnsi" w:hAnsi="Arial" w:cs="Arial"/>
          <w:sz w:val="22"/>
          <w:szCs w:val="22"/>
          <w:lang w:val="en-GB"/>
        </w:rPr>
        <w:t>It is relevant</w:t>
      </w:r>
      <w:r w:rsidR="009A0501" w:rsidRPr="00B64396">
        <w:rPr>
          <w:rFonts w:ascii="Arial" w:eastAsiaTheme="minorHAnsi" w:hAnsi="Arial" w:cs="Arial"/>
          <w:sz w:val="22"/>
          <w:szCs w:val="22"/>
          <w:lang w:val="en-GB"/>
        </w:rPr>
        <w:t xml:space="preserve"> factor for the English Court hearing the matter</w:t>
      </w:r>
      <w:r w:rsidR="0095223A" w:rsidRPr="00B64396">
        <w:rPr>
          <w:rFonts w:ascii="Arial" w:eastAsiaTheme="minorHAnsi" w:hAnsi="Arial" w:cs="Arial"/>
          <w:sz w:val="22"/>
          <w:szCs w:val="22"/>
          <w:lang w:val="en-GB"/>
        </w:rPr>
        <w:t xml:space="preserve"> </w:t>
      </w:r>
      <w:r w:rsidR="00D910D5" w:rsidRPr="00B64396">
        <w:rPr>
          <w:rFonts w:ascii="Arial" w:eastAsiaTheme="minorHAnsi" w:hAnsi="Arial" w:cs="Arial"/>
          <w:sz w:val="22"/>
          <w:szCs w:val="22"/>
          <w:lang w:val="en-GB"/>
        </w:rPr>
        <w:t>to consider</w:t>
      </w:r>
      <w:r w:rsidR="009A0501" w:rsidRPr="00B64396">
        <w:rPr>
          <w:rFonts w:ascii="Arial" w:eastAsiaTheme="minorHAnsi" w:hAnsi="Arial" w:cs="Arial"/>
          <w:sz w:val="22"/>
          <w:szCs w:val="22"/>
          <w:lang w:val="en-GB"/>
        </w:rPr>
        <w:t xml:space="preserve"> whether Germany</w:t>
      </w:r>
      <w:r w:rsidRPr="00B64396">
        <w:rPr>
          <w:rFonts w:ascii="Arial" w:eastAsiaTheme="minorHAnsi" w:hAnsi="Arial" w:cs="Arial"/>
          <w:sz w:val="22"/>
          <w:szCs w:val="22"/>
          <w:lang w:val="en-GB"/>
        </w:rPr>
        <w:t xml:space="preserve"> has adopted the UNCITRAL Model Law on Cross-border Insolvency 1997</w:t>
      </w:r>
      <w:r w:rsidR="009A0501" w:rsidRPr="00B64396">
        <w:rPr>
          <w:rFonts w:ascii="Arial" w:eastAsiaTheme="minorHAnsi" w:hAnsi="Arial" w:cs="Arial"/>
          <w:sz w:val="22"/>
          <w:szCs w:val="22"/>
          <w:lang w:val="en-GB"/>
        </w:rPr>
        <w:t>, or not</w:t>
      </w:r>
      <w:r w:rsidRPr="00B64396">
        <w:rPr>
          <w:rFonts w:ascii="Arial" w:eastAsiaTheme="minorHAnsi" w:hAnsi="Arial" w:cs="Arial"/>
          <w:sz w:val="22"/>
          <w:szCs w:val="22"/>
          <w:lang w:val="en-GB"/>
        </w:rPr>
        <w:t>.</w:t>
      </w:r>
    </w:p>
    <w:p w14:paraId="4EA9B455" w14:textId="77777777" w:rsidR="00AE4D6F" w:rsidRPr="00B64396" w:rsidRDefault="00AE4D6F" w:rsidP="008071D5">
      <w:pPr>
        <w:jc w:val="both"/>
        <w:rPr>
          <w:rFonts w:ascii="Arial" w:eastAsiaTheme="minorHAnsi" w:hAnsi="Arial" w:cs="Arial"/>
          <w:sz w:val="22"/>
          <w:szCs w:val="22"/>
          <w:lang w:val="en-GB"/>
        </w:rPr>
      </w:pPr>
    </w:p>
    <w:p w14:paraId="7373CAED" w14:textId="70FC7264" w:rsidR="002D2356" w:rsidRPr="00B64396" w:rsidRDefault="009A0501" w:rsidP="008071D5">
      <w:pPr>
        <w:pStyle w:val="ListParagraph"/>
        <w:numPr>
          <w:ilvl w:val="0"/>
          <w:numId w:val="21"/>
        </w:numPr>
        <w:ind w:left="426"/>
        <w:jc w:val="both"/>
        <w:rPr>
          <w:rFonts w:ascii="Arial" w:eastAsiaTheme="minorHAnsi" w:hAnsi="Arial" w:cs="Arial"/>
          <w:sz w:val="22"/>
          <w:szCs w:val="22"/>
          <w:highlight w:val="yellow"/>
          <w:lang w:val="en-GB"/>
        </w:rPr>
      </w:pPr>
      <w:r w:rsidRPr="00B64396">
        <w:rPr>
          <w:rFonts w:ascii="Arial" w:eastAsiaTheme="minorHAnsi" w:hAnsi="Arial" w:cs="Arial"/>
          <w:sz w:val="22"/>
          <w:szCs w:val="22"/>
          <w:highlight w:val="yellow"/>
          <w:lang w:val="en-GB"/>
        </w:rPr>
        <w:t>The English Court will be able to consider the request based on its 2006 Insolvency Regulations (the adopted UNCITRAL Model Law on Cross-Border Insolvency) and</w:t>
      </w:r>
      <w:r w:rsidR="00692852" w:rsidRPr="00B64396">
        <w:rPr>
          <w:rFonts w:ascii="Arial" w:eastAsiaTheme="minorHAnsi" w:hAnsi="Arial" w:cs="Arial"/>
          <w:sz w:val="22"/>
          <w:szCs w:val="22"/>
          <w:highlight w:val="yellow"/>
          <w:lang w:val="en-GB"/>
        </w:rPr>
        <w:t xml:space="preserve"> </w:t>
      </w:r>
      <w:r w:rsidRPr="00B64396">
        <w:rPr>
          <w:rFonts w:ascii="Arial" w:eastAsiaTheme="minorHAnsi" w:hAnsi="Arial" w:cs="Arial"/>
          <w:sz w:val="22"/>
          <w:szCs w:val="22"/>
          <w:highlight w:val="yellow"/>
          <w:lang w:val="en-GB"/>
        </w:rPr>
        <w:t>/ or common law principles.</w:t>
      </w:r>
    </w:p>
    <w:p w14:paraId="12EB66A9" w14:textId="77777777" w:rsidR="00AE4D6F" w:rsidRPr="00B64396" w:rsidRDefault="00AE4D6F" w:rsidP="008071D5">
      <w:pPr>
        <w:jc w:val="both"/>
        <w:rPr>
          <w:rFonts w:ascii="Arial" w:eastAsiaTheme="minorHAnsi" w:hAnsi="Arial" w:cs="Arial"/>
          <w:sz w:val="22"/>
          <w:szCs w:val="22"/>
          <w:highlight w:val="yellow"/>
          <w:lang w:val="en-GB"/>
        </w:rPr>
      </w:pPr>
    </w:p>
    <w:p w14:paraId="3C3CE973" w14:textId="595C543C" w:rsidR="002D2356" w:rsidRPr="00B64396" w:rsidRDefault="009A0501" w:rsidP="008071D5">
      <w:pPr>
        <w:pStyle w:val="ListParagraph"/>
        <w:numPr>
          <w:ilvl w:val="0"/>
          <w:numId w:val="21"/>
        </w:numPr>
        <w:ind w:left="426"/>
        <w:jc w:val="both"/>
        <w:rPr>
          <w:rFonts w:ascii="Arial" w:eastAsiaTheme="minorHAnsi" w:hAnsi="Arial" w:cs="Arial"/>
          <w:sz w:val="22"/>
          <w:szCs w:val="22"/>
          <w:lang w:val="en-GB"/>
        </w:rPr>
      </w:pPr>
      <w:r w:rsidRPr="00B64396">
        <w:rPr>
          <w:rFonts w:ascii="Arial" w:eastAsiaTheme="minorHAnsi" w:hAnsi="Arial" w:cs="Arial"/>
          <w:sz w:val="22"/>
          <w:szCs w:val="22"/>
          <w:lang w:val="en-GB"/>
        </w:rPr>
        <w:t>The German order will be automatically recognised in England due to a cross-border insolvency treaty between England and Germany.</w:t>
      </w:r>
    </w:p>
    <w:p w14:paraId="07D4A44B" w14:textId="77777777" w:rsidR="002D2356" w:rsidRPr="00B64396" w:rsidRDefault="002D2356" w:rsidP="008071D5">
      <w:pPr>
        <w:jc w:val="both"/>
        <w:rPr>
          <w:rFonts w:ascii="Arial" w:eastAsiaTheme="minorHAnsi" w:hAnsi="Arial" w:cs="Arial"/>
          <w:sz w:val="22"/>
          <w:szCs w:val="22"/>
          <w:lang w:val="en-GB"/>
        </w:rPr>
      </w:pPr>
    </w:p>
    <w:p w14:paraId="4749E881" w14:textId="12B7D9BC" w:rsidR="00CC5ECB" w:rsidRPr="00B64396" w:rsidRDefault="00AC3075" w:rsidP="008071D5">
      <w:pPr>
        <w:autoSpaceDE w:val="0"/>
        <w:autoSpaceDN w:val="0"/>
        <w:adjustRightInd w:val="0"/>
        <w:jc w:val="both"/>
        <w:rPr>
          <w:rFonts w:ascii="Arial" w:hAnsi="Arial" w:cs="Arial"/>
          <w:b/>
          <w:bCs/>
          <w:sz w:val="22"/>
          <w:szCs w:val="22"/>
        </w:rPr>
      </w:pPr>
      <w:r w:rsidRPr="00B64396">
        <w:rPr>
          <w:rFonts w:ascii="Arial" w:hAnsi="Arial" w:cs="Arial"/>
          <w:b/>
          <w:bCs/>
          <w:sz w:val="22"/>
          <w:szCs w:val="22"/>
        </w:rPr>
        <w:t xml:space="preserve">Question 1.8  </w:t>
      </w:r>
    </w:p>
    <w:p w14:paraId="5DD36ADF" w14:textId="77777777" w:rsidR="00CC5ECB" w:rsidRPr="00B64396" w:rsidRDefault="00CC5ECB" w:rsidP="008071D5">
      <w:pPr>
        <w:autoSpaceDE w:val="0"/>
        <w:autoSpaceDN w:val="0"/>
        <w:adjustRightInd w:val="0"/>
        <w:jc w:val="both"/>
        <w:rPr>
          <w:rFonts w:ascii="Arial" w:hAnsi="Arial" w:cs="Arial"/>
          <w:sz w:val="22"/>
          <w:szCs w:val="22"/>
        </w:rPr>
      </w:pPr>
    </w:p>
    <w:p w14:paraId="27033D10" w14:textId="796975A6" w:rsidR="00AF228E" w:rsidRPr="00B64396" w:rsidRDefault="007F21A1" w:rsidP="008071D5">
      <w:pPr>
        <w:autoSpaceDE w:val="0"/>
        <w:autoSpaceDN w:val="0"/>
        <w:adjustRightInd w:val="0"/>
        <w:jc w:val="both"/>
        <w:rPr>
          <w:rFonts w:ascii="Arial" w:hAnsi="Arial" w:cs="Arial"/>
          <w:sz w:val="22"/>
          <w:szCs w:val="22"/>
        </w:rPr>
      </w:pPr>
      <w:r w:rsidRPr="00B64396">
        <w:rPr>
          <w:rFonts w:ascii="Arial" w:hAnsi="Arial" w:cs="Arial"/>
          <w:sz w:val="22"/>
          <w:szCs w:val="22"/>
        </w:rPr>
        <w:t xml:space="preserve">Which of the following </w:t>
      </w:r>
      <w:r w:rsidRPr="00B64396">
        <w:rPr>
          <w:rFonts w:ascii="Arial" w:hAnsi="Arial" w:cs="Arial"/>
          <w:b/>
          <w:bCs/>
          <w:sz w:val="22"/>
          <w:szCs w:val="22"/>
          <w:u w:val="single"/>
        </w:rPr>
        <w:t>best describes</w:t>
      </w:r>
      <w:r w:rsidRPr="00B64396">
        <w:rPr>
          <w:rFonts w:ascii="Arial" w:hAnsi="Arial" w:cs="Arial"/>
          <w:sz w:val="22"/>
          <w:szCs w:val="22"/>
        </w:rPr>
        <w:t xml:space="preserve"> international insolvency law?</w:t>
      </w:r>
    </w:p>
    <w:p w14:paraId="1A767BC5" w14:textId="4D160294" w:rsidR="00AC3075" w:rsidRPr="00B64396" w:rsidRDefault="00AC3075" w:rsidP="008071D5">
      <w:pPr>
        <w:autoSpaceDE w:val="0"/>
        <w:autoSpaceDN w:val="0"/>
        <w:adjustRightInd w:val="0"/>
        <w:jc w:val="both"/>
        <w:rPr>
          <w:rFonts w:ascii="Arial" w:hAnsi="Arial" w:cs="Arial"/>
          <w:sz w:val="22"/>
          <w:szCs w:val="22"/>
          <w:highlight w:val="green"/>
          <w:lang w:val="en-GB"/>
        </w:rPr>
      </w:pPr>
    </w:p>
    <w:p w14:paraId="4B9D3004" w14:textId="0A348235" w:rsidR="007F21A1" w:rsidRPr="00B64396" w:rsidRDefault="007F21A1" w:rsidP="008071D5">
      <w:pPr>
        <w:pStyle w:val="ListParagraph"/>
        <w:numPr>
          <w:ilvl w:val="0"/>
          <w:numId w:val="22"/>
        </w:numPr>
        <w:ind w:left="426"/>
        <w:jc w:val="both"/>
        <w:rPr>
          <w:rFonts w:ascii="Arial" w:eastAsiaTheme="minorHAnsi" w:hAnsi="Arial" w:cs="Arial"/>
          <w:sz w:val="22"/>
          <w:szCs w:val="22"/>
          <w:lang w:val="en-GB"/>
        </w:rPr>
      </w:pPr>
      <w:r w:rsidRPr="00B64396">
        <w:rPr>
          <w:rFonts w:ascii="Arial" w:eastAsiaTheme="minorHAnsi" w:hAnsi="Arial" w:cs="Arial"/>
          <w:sz w:val="22"/>
          <w:szCs w:val="22"/>
          <w:lang w:val="en-GB"/>
        </w:rPr>
        <w:t xml:space="preserve">It is public international law governing </w:t>
      </w:r>
      <w:r w:rsidR="000815BB" w:rsidRPr="00B64396">
        <w:rPr>
          <w:rFonts w:ascii="Arial" w:eastAsiaTheme="minorHAnsi" w:hAnsi="Arial" w:cs="Arial"/>
          <w:sz w:val="22"/>
          <w:szCs w:val="22"/>
          <w:lang w:val="en-GB"/>
        </w:rPr>
        <w:t xml:space="preserve">insolvency </w:t>
      </w:r>
      <w:r w:rsidRPr="00B64396">
        <w:rPr>
          <w:rFonts w:ascii="Arial" w:eastAsiaTheme="minorHAnsi" w:hAnsi="Arial" w:cs="Arial"/>
          <w:sz w:val="22"/>
          <w:szCs w:val="22"/>
          <w:lang w:val="en-GB"/>
        </w:rPr>
        <w:t>law between States.</w:t>
      </w:r>
    </w:p>
    <w:p w14:paraId="1B73E6F9" w14:textId="77777777" w:rsidR="00403F09" w:rsidRPr="00B64396" w:rsidRDefault="00403F09" w:rsidP="008071D5">
      <w:pPr>
        <w:jc w:val="both"/>
        <w:rPr>
          <w:rFonts w:ascii="Arial" w:eastAsiaTheme="minorHAnsi" w:hAnsi="Arial" w:cs="Arial"/>
          <w:sz w:val="22"/>
          <w:szCs w:val="22"/>
          <w:lang w:val="en-GB"/>
        </w:rPr>
      </w:pPr>
    </w:p>
    <w:p w14:paraId="6847F160" w14:textId="1D2D4980" w:rsidR="007F21A1" w:rsidRPr="00B64396" w:rsidRDefault="007F21A1" w:rsidP="008071D5">
      <w:pPr>
        <w:pStyle w:val="ListParagraph"/>
        <w:numPr>
          <w:ilvl w:val="0"/>
          <w:numId w:val="22"/>
        </w:numPr>
        <w:ind w:left="426"/>
        <w:jc w:val="both"/>
        <w:rPr>
          <w:rFonts w:ascii="Arial" w:eastAsiaTheme="minorHAnsi" w:hAnsi="Arial" w:cs="Arial"/>
          <w:sz w:val="22"/>
          <w:szCs w:val="22"/>
          <w:highlight w:val="yellow"/>
          <w:lang w:val="en-GB"/>
        </w:rPr>
      </w:pPr>
      <w:r w:rsidRPr="00B64396">
        <w:rPr>
          <w:rFonts w:ascii="Arial" w:eastAsiaTheme="minorHAnsi" w:hAnsi="Arial" w:cs="Arial"/>
          <w:sz w:val="22"/>
          <w:szCs w:val="22"/>
          <w:highlight w:val="yellow"/>
          <w:lang w:val="en-GB"/>
        </w:rPr>
        <w:t xml:space="preserve">It is private international law </w:t>
      </w:r>
      <w:r w:rsidR="000815BB" w:rsidRPr="00B64396">
        <w:rPr>
          <w:rFonts w:ascii="Arial" w:eastAsiaTheme="minorHAnsi" w:hAnsi="Arial" w:cs="Arial"/>
          <w:sz w:val="22"/>
          <w:szCs w:val="22"/>
          <w:highlight w:val="yellow"/>
          <w:lang w:val="en-GB"/>
        </w:rPr>
        <w:t>governing insolvency law between States.</w:t>
      </w:r>
    </w:p>
    <w:p w14:paraId="6D697549" w14:textId="77777777" w:rsidR="00403F09" w:rsidRPr="00B64396" w:rsidRDefault="00403F09" w:rsidP="008071D5">
      <w:pPr>
        <w:jc w:val="both"/>
        <w:rPr>
          <w:rFonts w:ascii="Arial" w:eastAsiaTheme="minorHAnsi" w:hAnsi="Arial" w:cs="Arial"/>
          <w:sz w:val="22"/>
          <w:szCs w:val="22"/>
          <w:lang w:val="en-GB"/>
        </w:rPr>
      </w:pPr>
    </w:p>
    <w:p w14:paraId="50BF2534" w14:textId="426E86C7" w:rsidR="007F21A1" w:rsidRPr="00B64396" w:rsidRDefault="003D3410" w:rsidP="008071D5">
      <w:pPr>
        <w:pStyle w:val="ListParagraph"/>
        <w:numPr>
          <w:ilvl w:val="0"/>
          <w:numId w:val="22"/>
        </w:numPr>
        <w:ind w:left="426"/>
        <w:jc w:val="both"/>
        <w:rPr>
          <w:rFonts w:ascii="Arial" w:eastAsiaTheme="minorHAnsi" w:hAnsi="Arial" w:cs="Arial"/>
          <w:sz w:val="22"/>
          <w:szCs w:val="22"/>
          <w:lang w:val="en-GB"/>
        </w:rPr>
      </w:pPr>
      <w:r w:rsidRPr="00B64396">
        <w:rPr>
          <w:rFonts w:ascii="Arial" w:hAnsi="Arial" w:cs="Arial"/>
          <w:sz w:val="22"/>
          <w:szCs w:val="22"/>
        </w:rPr>
        <w:t>It may involve aspects of both public international law and private international law.</w:t>
      </w:r>
    </w:p>
    <w:p w14:paraId="253549A6" w14:textId="77777777" w:rsidR="00403F09" w:rsidRPr="00B64396" w:rsidRDefault="00403F09" w:rsidP="008071D5">
      <w:pPr>
        <w:jc w:val="both"/>
        <w:rPr>
          <w:rFonts w:ascii="Arial" w:eastAsiaTheme="minorHAnsi" w:hAnsi="Arial" w:cs="Arial"/>
          <w:sz w:val="22"/>
          <w:szCs w:val="22"/>
          <w:highlight w:val="yellow"/>
          <w:lang w:val="en-GB"/>
        </w:rPr>
      </w:pPr>
    </w:p>
    <w:p w14:paraId="5CE844BE" w14:textId="36EF540B" w:rsidR="003D3410" w:rsidRPr="00B64396" w:rsidRDefault="003D3410" w:rsidP="008071D5">
      <w:pPr>
        <w:pStyle w:val="ListParagraph"/>
        <w:numPr>
          <w:ilvl w:val="0"/>
          <w:numId w:val="22"/>
        </w:numPr>
        <w:ind w:left="426"/>
        <w:jc w:val="both"/>
        <w:rPr>
          <w:rFonts w:ascii="Arial" w:eastAsiaTheme="minorHAnsi" w:hAnsi="Arial" w:cs="Arial"/>
          <w:sz w:val="22"/>
          <w:szCs w:val="22"/>
          <w:lang w:val="en-GB"/>
        </w:rPr>
      </w:pPr>
      <w:r w:rsidRPr="00B64396">
        <w:rPr>
          <w:rFonts w:ascii="Arial" w:eastAsiaTheme="minorHAnsi" w:hAnsi="Arial" w:cs="Arial"/>
          <w:sz w:val="22"/>
          <w:szCs w:val="22"/>
          <w:lang w:val="en-GB"/>
        </w:rPr>
        <w:t xml:space="preserve">It involves a simple classification within either public international law or private international law. </w:t>
      </w:r>
    </w:p>
    <w:p w14:paraId="606DC101" w14:textId="77777777" w:rsidR="007F21A1" w:rsidRPr="00B64396" w:rsidRDefault="007F21A1" w:rsidP="008071D5">
      <w:pPr>
        <w:autoSpaceDE w:val="0"/>
        <w:autoSpaceDN w:val="0"/>
        <w:adjustRightInd w:val="0"/>
        <w:jc w:val="both"/>
        <w:rPr>
          <w:rFonts w:ascii="Arial" w:hAnsi="Arial" w:cs="Arial"/>
          <w:sz w:val="22"/>
          <w:szCs w:val="22"/>
          <w:highlight w:val="green"/>
          <w:lang w:val="en-GB"/>
        </w:rPr>
      </w:pPr>
    </w:p>
    <w:p w14:paraId="17F35DAA" w14:textId="53CEFBFC" w:rsidR="00CC5ECB" w:rsidRPr="00B64396" w:rsidRDefault="00AC3075" w:rsidP="008071D5">
      <w:pPr>
        <w:autoSpaceDE w:val="0"/>
        <w:autoSpaceDN w:val="0"/>
        <w:adjustRightInd w:val="0"/>
        <w:jc w:val="both"/>
        <w:rPr>
          <w:rFonts w:ascii="Arial" w:hAnsi="Arial" w:cs="Arial"/>
          <w:b/>
          <w:bCs/>
          <w:sz w:val="22"/>
          <w:szCs w:val="22"/>
        </w:rPr>
      </w:pPr>
      <w:r w:rsidRPr="00B64396">
        <w:rPr>
          <w:rFonts w:ascii="Arial" w:hAnsi="Arial" w:cs="Arial"/>
          <w:b/>
          <w:bCs/>
          <w:sz w:val="22"/>
          <w:szCs w:val="22"/>
        </w:rPr>
        <w:t>Question 1.9</w:t>
      </w:r>
    </w:p>
    <w:p w14:paraId="0105BA76" w14:textId="77777777" w:rsidR="00CC5ECB" w:rsidRPr="00B64396" w:rsidRDefault="00CC5ECB" w:rsidP="008071D5">
      <w:pPr>
        <w:autoSpaceDE w:val="0"/>
        <w:autoSpaceDN w:val="0"/>
        <w:adjustRightInd w:val="0"/>
        <w:jc w:val="both"/>
        <w:rPr>
          <w:rFonts w:ascii="Arial" w:hAnsi="Arial" w:cs="Arial"/>
          <w:sz w:val="22"/>
          <w:szCs w:val="22"/>
        </w:rPr>
      </w:pPr>
    </w:p>
    <w:p w14:paraId="17D11F0D" w14:textId="6E5D013F" w:rsidR="00997A85" w:rsidRPr="00B64396" w:rsidRDefault="003500E5" w:rsidP="008071D5">
      <w:pPr>
        <w:autoSpaceDE w:val="0"/>
        <w:autoSpaceDN w:val="0"/>
        <w:adjustRightInd w:val="0"/>
        <w:jc w:val="both"/>
        <w:rPr>
          <w:rFonts w:ascii="Arial" w:hAnsi="Arial" w:cs="Arial"/>
          <w:sz w:val="22"/>
          <w:szCs w:val="22"/>
        </w:rPr>
      </w:pPr>
      <w:r w:rsidRPr="00B64396">
        <w:rPr>
          <w:rFonts w:ascii="Arial" w:hAnsi="Arial" w:cs="Arial"/>
          <w:sz w:val="22"/>
          <w:szCs w:val="22"/>
        </w:rPr>
        <w:lastRenderedPageBreak/>
        <w:t>To date, t</w:t>
      </w:r>
      <w:r w:rsidR="00997A85" w:rsidRPr="00B64396">
        <w:rPr>
          <w:rFonts w:ascii="Arial" w:hAnsi="Arial" w:cs="Arial"/>
          <w:sz w:val="22"/>
          <w:szCs w:val="22"/>
        </w:rPr>
        <w:t>he most successful soft law approach to international insolvency law issues</w:t>
      </w:r>
      <w:r w:rsidR="00BD288F" w:rsidRPr="00B64396">
        <w:rPr>
          <w:rFonts w:ascii="Arial" w:hAnsi="Arial" w:cs="Arial"/>
          <w:sz w:val="22"/>
          <w:szCs w:val="22"/>
        </w:rPr>
        <w:t xml:space="preserve"> </w:t>
      </w:r>
      <w:r w:rsidRPr="00B64396">
        <w:rPr>
          <w:rFonts w:ascii="Arial" w:hAnsi="Arial" w:cs="Arial"/>
          <w:sz w:val="22"/>
          <w:szCs w:val="22"/>
        </w:rPr>
        <w:t>has been</w:t>
      </w:r>
      <w:r w:rsidR="00BD288F" w:rsidRPr="00B64396">
        <w:rPr>
          <w:rFonts w:ascii="Arial" w:hAnsi="Arial" w:cs="Arial"/>
          <w:sz w:val="22"/>
          <w:szCs w:val="22"/>
        </w:rPr>
        <w:t xml:space="preserve"> the Model Law on Cross-border Insolvency</w:t>
      </w:r>
      <w:r w:rsidRPr="00B64396">
        <w:rPr>
          <w:rFonts w:ascii="Arial" w:hAnsi="Arial" w:cs="Arial"/>
          <w:sz w:val="22"/>
          <w:szCs w:val="22"/>
        </w:rPr>
        <w:t xml:space="preserve">. </w:t>
      </w:r>
      <w:r w:rsidR="00997A85" w:rsidRPr="00B64396">
        <w:rPr>
          <w:rFonts w:ascii="Arial" w:hAnsi="Arial" w:cs="Arial"/>
          <w:sz w:val="22"/>
          <w:szCs w:val="22"/>
        </w:rPr>
        <w:t xml:space="preserve">Select from the following the </w:t>
      </w:r>
      <w:r w:rsidR="00997A85" w:rsidRPr="00B64396">
        <w:rPr>
          <w:rFonts w:ascii="Arial" w:hAnsi="Arial" w:cs="Arial"/>
          <w:b/>
          <w:bCs/>
          <w:sz w:val="22"/>
          <w:szCs w:val="22"/>
          <w:u w:val="single"/>
        </w:rPr>
        <w:t>best response</w:t>
      </w:r>
      <w:r w:rsidR="00997A85" w:rsidRPr="00B64396">
        <w:rPr>
          <w:rFonts w:ascii="Arial" w:hAnsi="Arial" w:cs="Arial"/>
          <w:sz w:val="22"/>
          <w:szCs w:val="22"/>
        </w:rPr>
        <w:t xml:space="preserve"> to this statement.</w:t>
      </w:r>
    </w:p>
    <w:p w14:paraId="7D7C9202" w14:textId="08E64F56" w:rsidR="00AC3075" w:rsidRPr="00B64396" w:rsidRDefault="00AC3075" w:rsidP="008071D5">
      <w:pPr>
        <w:autoSpaceDE w:val="0"/>
        <w:autoSpaceDN w:val="0"/>
        <w:adjustRightInd w:val="0"/>
        <w:jc w:val="both"/>
        <w:rPr>
          <w:rFonts w:ascii="Arial" w:hAnsi="Arial" w:cs="Arial"/>
          <w:sz w:val="22"/>
          <w:szCs w:val="22"/>
          <w:highlight w:val="green"/>
        </w:rPr>
      </w:pPr>
    </w:p>
    <w:p w14:paraId="5842FCE8" w14:textId="1066A994" w:rsidR="00F5239B" w:rsidRPr="00B64396" w:rsidRDefault="00F5239B" w:rsidP="008071D5">
      <w:pPr>
        <w:pStyle w:val="ListParagraph"/>
        <w:numPr>
          <w:ilvl w:val="0"/>
          <w:numId w:val="23"/>
        </w:numPr>
        <w:ind w:left="426"/>
        <w:jc w:val="both"/>
        <w:rPr>
          <w:rFonts w:ascii="Arial" w:hAnsi="Arial" w:cs="Arial"/>
          <w:sz w:val="22"/>
          <w:szCs w:val="22"/>
        </w:rPr>
      </w:pPr>
      <w:r w:rsidRPr="00B64396">
        <w:rPr>
          <w:rFonts w:ascii="Arial" w:hAnsi="Arial" w:cs="Arial"/>
          <w:sz w:val="22"/>
          <w:szCs w:val="22"/>
        </w:rPr>
        <w:t xml:space="preserve">This statement is untrue because </w:t>
      </w:r>
      <w:r w:rsidR="008A15DA" w:rsidRPr="00B64396">
        <w:rPr>
          <w:rFonts w:ascii="Arial" w:hAnsi="Arial" w:cs="Arial"/>
          <w:sz w:val="22"/>
          <w:szCs w:val="22"/>
        </w:rPr>
        <w:t>not all States have adopted the Model Law on Cross-border Insolvency.</w:t>
      </w:r>
    </w:p>
    <w:p w14:paraId="4D845AEC" w14:textId="77777777" w:rsidR="00403F09" w:rsidRPr="00B64396" w:rsidRDefault="00403F09" w:rsidP="008071D5">
      <w:pPr>
        <w:jc w:val="both"/>
        <w:rPr>
          <w:rFonts w:ascii="Arial" w:hAnsi="Arial" w:cs="Arial"/>
          <w:sz w:val="22"/>
          <w:szCs w:val="22"/>
        </w:rPr>
      </w:pPr>
    </w:p>
    <w:p w14:paraId="1CED4014" w14:textId="4F656F14" w:rsidR="00F5239B" w:rsidRPr="00B64396" w:rsidRDefault="00F5239B" w:rsidP="008071D5">
      <w:pPr>
        <w:pStyle w:val="ListParagraph"/>
        <w:numPr>
          <w:ilvl w:val="0"/>
          <w:numId w:val="23"/>
        </w:numPr>
        <w:ind w:left="426"/>
        <w:jc w:val="both"/>
        <w:rPr>
          <w:rFonts w:ascii="Arial" w:hAnsi="Arial" w:cs="Arial"/>
          <w:sz w:val="22"/>
          <w:szCs w:val="22"/>
        </w:rPr>
      </w:pPr>
      <w:r w:rsidRPr="00B64396">
        <w:rPr>
          <w:rFonts w:ascii="Arial" w:hAnsi="Arial" w:cs="Arial"/>
          <w:sz w:val="22"/>
          <w:szCs w:val="22"/>
        </w:rPr>
        <w:t xml:space="preserve">This statement is untrue because </w:t>
      </w:r>
      <w:r w:rsidR="008A15DA" w:rsidRPr="00B64396">
        <w:rPr>
          <w:rFonts w:ascii="Arial" w:hAnsi="Arial" w:cs="Arial"/>
          <w:sz w:val="22"/>
          <w:szCs w:val="22"/>
        </w:rPr>
        <w:t xml:space="preserve">of the requirement </w:t>
      </w:r>
      <w:r w:rsidR="00CD7DBC" w:rsidRPr="00B64396">
        <w:rPr>
          <w:rFonts w:ascii="Arial" w:hAnsi="Arial" w:cs="Arial"/>
          <w:sz w:val="22"/>
          <w:szCs w:val="22"/>
        </w:rPr>
        <w:t>for</w:t>
      </w:r>
      <w:r w:rsidR="008A15DA" w:rsidRPr="00B64396">
        <w:rPr>
          <w:rFonts w:ascii="Arial" w:hAnsi="Arial" w:cs="Arial"/>
          <w:sz w:val="22"/>
          <w:szCs w:val="22"/>
        </w:rPr>
        <w:t xml:space="preserve"> reciprocity </w:t>
      </w:r>
      <w:r w:rsidR="00CD7DBC" w:rsidRPr="00B64396">
        <w:rPr>
          <w:rFonts w:ascii="Arial" w:hAnsi="Arial" w:cs="Arial"/>
          <w:sz w:val="22"/>
          <w:szCs w:val="22"/>
        </w:rPr>
        <w:t>in relation to</w:t>
      </w:r>
      <w:r w:rsidR="008A15DA" w:rsidRPr="00B64396">
        <w:rPr>
          <w:rFonts w:ascii="Arial" w:hAnsi="Arial" w:cs="Arial"/>
          <w:sz w:val="22"/>
          <w:szCs w:val="22"/>
        </w:rPr>
        <w:t xml:space="preserve"> the Model Law on Cross-border Insolvency</w:t>
      </w:r>
      <w:r w:rsidR="00CD7DBC" w:rsidRPr="00B64396">
        <w:rPr>
          <w:rFonts w:ascii="Arial" w:hAnsi="Arial" w:cs="Arial"/>
          <w:sz w:val="22"/>
          <w:szCs w:val="22"/>
        </w:rPr>
        <w:t>.</w:t>
      </w:r>
    </w:p>
    <w:p w14:paraId="01634104" w14:textId="77777777" w:rsidR="00403F09" w:rsidRPr="00B64396" w:rsidRDefault="00403F09" w:rsidP="008071D5">
      <w:pPr>
        <w:jc w:val="both"/>
        <w:rPr>
          <w:rFonts w:ascii="Arial" w:hAnsi="Arial" w:cs="Arial"/>
          <w:sz w:val="22"/>
          <w:szCs w:val="22"/>
        </w:rPr>
      </w:pPr>
    </w:p>
    <w:p w14:paraId="54BFF30A" w14:textId="6C98A126" w:rsidR="00F5239B" w:rsidRPr="00B64396" w:rsidRDefault="00F5239B" w:rsidP="008071D5">
      <w:pPr>
        <w:pStyle w:val="ListParagraph"/>
        <w:numPr>
          <w:ilvl w:val="0"/>
          <w:numId w:val="23"/>
        </w:numPr>
        <w:ind w:left="426"/>
        <w:jc w:val="both"/>
        <w:rPr>
          <w:rFonts w:ascii="Arial" w:hAnsi="Arial" w:cs="Arial"/>
          <w:sz w:val="22"/>
          <w:szCs w:val="22"/>
        </w:rPr>
      </w:pPr>
      <w:r w:rsidRPr="00B64396">
        <w:rPr>
          <w:rFonts w:ascii="Arial" w:hAnsi="Arial" w:cs="Arial"/>
          <w:sz w:val="22"/>
          <w:szCs w:val="22"/>
        </w:rPr>
        <w:t xml:space="preserve">This statement is true because </w:t>
      </w:r>
      <w:r w:rsidR="006E2974" w:rsidRPr="00B64396">
        <w:rPr>
          <w:rFonts w:ascii="Arial" w:hAnsi="Arial" w:cs="Arial"/>
          <w:sz w:val="22"/>
          <w:szCs w:val="22"/>
        </w:rPr>
        <w:t>the Model Law on Cross-border Insolvency creates regulations which bind</w:t>
      </w:r>
      <w:r w:rsidR="000F3387" w:rsidRPr="00B64396">
        <w:rPr>
          <w:rFonts w:ascii="Arial" w:hAnsi="Arial" w:cs="Arial"/>
          <w:sz w:val="22"/>
          <w:szCs w:val="22"/>
        </w:rPr>
        <w:t>s</w:t>
      </w:r>
      <w:r w:rsidR="006E2974" w:rsidRPr="00B64396">
        <w:rPr>
          <w:rFonts w:ascii="Arial" w:hAnsi="Arial" w:cs="Arial"/>
          <w:sz w:val="22"/>
          <w:szCs w:val="22"/>
        </w:rPr>
        <w:t xml:space="preserve"> each State</w:t>
      </w:r>
      <w:r w:rsidR="007B5180" w:rsidRPr="00B64396">
        <w:rPr>
          <w:rFonts w:ascii="Arial" w:hAnsi="Arial" w:cs="Arial"/>
          <w:sz w:val="22"/>
          <w:szCs w:val="22"/>
        </w:rPr>
        <w:t xml:space="preserve"> and has been the most influential response to international insolvency law issues. </w:t>
      </w:r>
    </w:p>
    <w:p w14:paraId="366B0D5D" w14:textId="77777777" w:rsidR="00403F09" w:rsidRPr="00B64396" w:rsidRDefault="00403F09" w:rsidP="008071D5">
      <w:pPr>
        <w:jc w:val="both"/>
        <w:rPr>
          <w:rFonts w:ascii="Arial" w:hAnsi="Arial" w:cs="Arial"/>
          <w:sz w:val="22"/>
          <w:szCs w:val="22"/>
        </w:rPr>
      </w:pPr>
    </w:p>
    <w:p w14:paraId="62DBB42D" w14:textId="738D0B02" w:rsidR="00F5239B" w:rsidRPr="00B64396" w:rsidRDefault="00F5239B" w:rsidP="008071D5">
      <w:pPr>
        <w:pStyle w:val="ListParagraph"/>
        <w:numPr>
          <w:ilvl w:val="0"/>
          <w:numId w:val="23"/>
        </w:numPr>
        <w:ind w:left="426"/>
        <w:jc w:val="both"/>
        <w:rPr>
          <w:rFonts w:ascii="Arial" w:hAnsi="Arial" w:cs="Arial"/>
          <w:sz w:val="22"/>
          <w:szCs w:val="22"/>
          <w:highlight w:val="yellow"/>
        </w:rPr>
      </w:pPr>
      <w:r w:rsidRPr="00B64396">
        <w:rPr>
          <w:rFonts w:ascii="Arial" w:hAnsi="Arial" w:cs="Arial"/>
          <w:sz w:val="22"/>
          <w:szCs w:val="22"/>
          <w:highlight w:val="yellow"/>
        </w:rPr>
        <w:t xml:space="preserve">This statement is true because </w:t>
      </w:r>
      <w:r w:rsidR="007B5180" w:rsidRPr="00B64396">
        <w:rPr>
          <w:rFonts w:ascii="Arial" w:hAnsi="Arial"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B64396" w:rsidRDefault="00AC3075" w:rsidP="008071D5">
      <w:pPr>
        <w:autoSpaceDE w:val="0"/>
        <w:autoSpaceDN w:val="0"/>
        <w:adjustRightInd w:val="0"/>
        <w:jc w:val="both"/>
        <w:rPr>
          <w:rFonts w:ascii="Arial" w:hAnsi="Arial" w:cs="Arial"/>
          <w:b/>
          <w:bCs/>
          <w:sz w:val="22"/>
          <w:szCs w:val="22"/>
        </w:rPr>
      </w:pPr>
      <w:r w:rsidRPr="00B64396">
        <w:rPr>
          <w:rFonts w:ascii="Arial" w:hAnsi="Arial" w:cs="Arial"/>
          <w:b/>
          <w:bCs/>
          <w:sz w:val="22"/>
          <w:szCs w:val="22"/>
        </w:rPr>
        <w:t xml:space="preserve">Question 1.10 </w:t>
      </w:r>
    </w:p>
    <w:p w14:paraId="2C8F621B" w14:textId="77777777" w:rsidR="00CC5ECB" w:rsidRPr="00B64396" w:rsidRDefault="00CC5ECB" w:rsidP="008071D5">
      <w:pPr>
        <w:autoSpaceDE w:val="0"/>
        <w:autoSpaceDN w:val="0"/>
        <w:adjustRightInd w:val="0"/>
        <w:jc w:val="both"/>
        <w:rPr>
          <w:rFonts w:ascii="Arial" w:hAnsi="Arial" w:cs="Arial"/>
          <w:sz w:val="22"/>
          <w:szCs w:val="22"/>
        </w:rPr>
      </w:pPr>
    </w:p>
    <w:p w14:paraId="7E106C23" w14:textId="53C44B73" w:rsidR="009355DB" w:rsidRPr="00B64396" w:rsidRDefault="009355DB" w:rsidP="008071D5">
      <w:pPr>
        <w:autoSpaceDE w:val="0"/>
        <w:autoSpaceDN w:val="0"/>
        <w:adjustRightInd w:val="0"/>
        <w:jc w:val="both"/>
        <w:rPr>
          <w:rFonts w:ascii="Arial" w:hAnsi="Arial" w:cs="Arial"/>
          <w:sz w:val="22"/>
          <w:szCs w:val="22"/>
        </w:rPr>
      </w:pPr>
      <w:r w:rsidRPr="00B64396">
        <w:rPr>
          <w:rFonts w:ascii="Arial" w:hAnsi="Arial" w:cs="Arial"/>
          <w:sz w:val="22"/>
          <w:szCs w:val="22"/>
        </w:rPr>
        <w:t xml:space="preserve">Latin American States have some of the most long-lasting multilateral agreements </w:t>
      </w:r>
      <w:r w:rsidR="001826E6" w:rsidRPr="00B64396">
        <w:rPr>
          <w:rFonts w:ascii="Arial" w:hAnsi="Arial" w:cs="Arial"/>
          <w:sz w:val="22"/>
          <w:szCs w:val="22"/>
        </w:rPr>
        <w:t xml:space="preserve">regarding </w:t>
      </w:r>
      <w:r w:rsidRPr="00B64396">
        <w:rPr>
          <w:rFonts w:ascii="Arial" w:hAnsi="Arial" w:cs="Arial"/>
          <w:sz w:val="22"/>
          <w:szCs w:val="22"/>
        </w:rPr>
        <w:t xml:space="preserve">international insolvency issues. Select from the following the </w:t>
      </w:r>
      <w:r w:rsidRPr="00B64396">
        <w:rPr>
          <w:rFonts w:ascii="Arial" w:hAnsi="Arial" w:cs="Arial"/>
          <w:b/>
          <w:bCs/>
          <w:sz w:val="22"/>
          <w:szCs w:val="22"/>
          <w:u w:val="single"/>
        </w:rPr>
        <w:t>best response</w:t>
      </w:r>
      <w:r w:rsidRPr="00B64396">
        <w:rPr>
          <w:rFonts w:ascii="Arial" w:hAnsi="Arial" w:cs="Arial"/>
          <w:sz w:val="22"/>
          <w:szCs w:val="22"/>
        </w:rPr>
        <w:t xml:space="preserve"> to this statement.</w:t>
      </w:r>
    </w:p>
    <w:p w14:paraId="687C5A24" w14:textId="5711803C" w:rsidR="00AC3075" w:rsidRPr="00B64396" w:rsidRDefault="00AC3075" w:rsidP="008071D5">
      <w:pPr>
        <w:autoSpaceDE w:val="0"/>
        <w:autoSpaceDN w:val="0"/>
        <w:adjustRightInd w:val="0"/>
        <w:jc w:val="both"/>
        <w:rPr>
          <w:rFonts w:ascii="Arial" w:hAnsi="Arial" w:cs="Arial"/>
          <w:sz w:val="22"/>
          <w:szCs w:val="22"/>
          <w:lang w:val="en-GB"/>
        </w:rPr>
      </w:pPr>
    </w:p>
    <w:p w14:paraId="2E226B62" w14:textId="44DF24D4" w:rsidR="009355DB" w:rsidRPr="00B64396" w:rsidRDefault="009355DB" w:rsidP="008071D5">
      <w:pPr>
        <w:pStyle w:val="ListParagraph"/>
        <w:numPr>
          <w:ilvl w:val="0"/>
          <w:numId w:val="24"/>
        </w:numPr>
        <w:ind w:left="426"/>
        <w:jc w:val="both"/>
        <w:rPr>
          <w:rFonts w:ascii="Arial" w:hAnsi="Arial" w:cs="Arial"/>
          <w:sz w:val="22"/>
          <w:szCs w:val="22"/>
        </w:rPr>
      </w:pPr>
      <w:r w:rsidRPr="00B64396">
        <w:rPr>
          <w:rFonts w:ascii="Arial" w:hAnsi="Arial" w:cs="Arial"/>
          <w:sz w:val="22"/>
          <w:szCs w:val="22"/>
        </w:rPr>
        <w:t xml:space="preserve">This statement is untrue because </w:t>
      </w:r>
      <w:r w:rsidR="001826E6" w:rsidRPr="00B64396">
        <w:rPr>
          <w:rFonts w:ascii="Arial" w:hAnsi="Arial" w:cs="Arial"/>
          <w:sz w:val="22"/>
          <w:szCs w:val="22"/>
        </w:rPr>
        <w:t>the Bustamante Code was concluded in 1928, which was only a few years before the Nordic Convention of 1933.</w:t>
      </w:r>
    </w:p>
    <w:p w14:paraId="3F94AEA9" w14:textId="77777777" w:rsidR="009521C5" w:rsidRPr="00B64396" w:rsidRDefault="009521C5" w:rsidP="008071D5">
      <w:pPr>
        <w:jc w:val="both"/>
        <w:rPr>
          <w:rFonts w:ascii="Arial" w:hAnsi="Arial" w:cs="Arial"/>
          <w:sz w:val="22"/>
          <w:szCs w:val="22"/>
        </w:rPr>
      </w:pPr>
    </w:p>
    <w:p w14:paraId="797E56E7" w14:textId="35E766FC" w:rsidR="009355DB" w:rsidRPr="00B64396" w:rsidRDefault="009355DB" w:rsidP="008071D5">
      <w:pPr>
        <w:pStyle w:val="ListParagraph"/>
        <w:numPr>
          <w:ilvl w:val="0"/>
          <w:numId w:val="24"/>
        </w:numPr>
        <w:ind w:left="426"/>
        <w:jc w:val="both"/>
        <w:rPr>
          <w:rFonts w:ascii="Arial" w:hAnsi="Arial" w:cs="Arial"/>
          <w:sz w:val="22"/>
          <w:szCs w:val="22"/>
        </w:rPr>
      </w:pPr>
      <w:r w:rsidRPr="00B64396">
        <w:rPr>
          <w:rFonts w:ascii="Arial" w:hAnsi="Arial" w:cs="Arial"/>
          <w:sz w:val="22"/>
          <w:szCs w:val="22"/>
        </w:rPr>
        <w:t xml:space="preserve">This statement is untrue because </w:t>
      </w:r>
      <w:r w:rsidR="009C687D" w:rsidRPr="00B64396">
        <w:rPr>
          <w:rFonts w:ascii="Arial" w:hAnsi="Arial" w:cs="Arial"/>
          <w:sz w:val="22"/>
          <w:szCs w:val="22"/>
        </w:rPr>
        <w:t>North America was not a party to these agreements.</w:t>
      </w:r>
    </w:p>
    <w:p w14:paraId="09669AAE" w14:textId="77777777" w:rsidR="009521C5" w:rsidRPr="00B64396" w:rsidRDefault="009521C5" w:rsidP="008071D5">
      <w:pPr>
        <w:jc w:val="both"/>
        <w:rPr>
          <w:rFonts w:ascii="Arial" w:hAnsi="Arial" w:cs="Arial"/>
          <w:sz w:val="22"/>
          <w:szCs w:val="22"/>
        </w:rPr>
      </w:pPr>
    </w:p>
    <w:p w14:paraId="7ED8E6FB" w14:textId="301961E0" w:rsidR="009355DB" w:rsidRPr="00B64396" w:rsidRDefault="009355DB" w:rsidP="008071D5">
      <w:pPr>
        <w:pStyle w:val="ListParagraph"/>
        <w:numPr>
          <w:ilvl w:val="0"/>
          <w:numId w:val="24"/>
        </w:numPr>
        <w:ind w:left="426"/>
        <w:jc w:val="both"/>
        <w:rPr>
          <w:rFonts w:ascii="Arial" w:hAnsi="Arial" w:cs="Arial"/>
          <w:sz w:val="22"/>
          <w:szCs w:val="22"/>
        </w:rPr>
      </w:pPr>
      <w:r w:rsidRPr="00B64396">
        <w:rPr>
          <w:rFonts w:ascii="Arial" w:hAnsi="Arial" w:cs="Arial"/>
          <w:sz w:val="22"/>
          <w:szCs w:val="22"/>
        </w:rPr>
        <w:t xml:space="preserve">This statement is true because </w:t>
      </w:r>
      <w:r w:rsidR="00136505" w:rsidRPr="00B64396">
        <w:rPr>
          <w:rFonts w:ascii="Arial" w:hAnsi="Arial" w:cs="Arial"/>
          <w:sz w:val="22"/>
          <w:szCs w:val="22"/>
        </w:rPr>
        <w:t>agreements such as the Escazú Agreement</w:t>
      </w:r>
      <w:r w:rsidR="00270D04" w:rsidRPr="00B64396">
        <w:rPr>
          <w:rFonts w:ascii="Arial" w:hAnsi="Arial" w:cs="Arial"/>
          <w:sz w:val="22"/>
          <w:szCs w:val="22"/>
          <w:shd w:val="clear" w:color="auto" w:fill="FFFFFF"/>
        </w:rPr>
        <w:t xml:space="preserve"> have been extremely long lasting.</w:t>
      </w:r>
    </w:p>
    <w:p w14:paraId="781827AC" w14:textId="77777777" w:rsidR="009521C5" w:rsidRPr="00B64396" w:rsidRDefault="009521C5" w:rsidP="008071D5">
      <w:pPr>
        <w:jc w:val="both"/>
        <w:rPr>
          <w:rFonts w:ascii="Arial" w:hAnsi="Arial" w:cs="Arial"/>
          <w:sz w:val="22"/>
          <w:szCs w:val="22"/>
        </w:rPr>
      </w:pPr>
    </w:p>
    <w:p w14:paraId="6222302E" w14:textId="7E9E81BE" w:rsidR="009355DB" w:rsidRPr="00B64396" w:rsidRDefault="009355DB" w:rsidP="008071D5">
      <w:pPr>
        <w:pStyle w:val="ListParagraph"/>
        <w:numPr>
          <w:ilvl w:val="0"/>
          <w:numId w:val="24"/>
        </w:numPr>
        <w:ind w:left="426"/>
        <w:jc w:val="both"/>
        <w:rPr>
          <w:rFonts w:ascii="Arial" w:hAnsi="Arial" w:cs="Arial"/>
          <w:sz w:val="22"/>
          <w:szCs w:val="22"/>
          <w:highlight w:val="yellow"/>
        </w:rPr>
      </w:pPr>
      <w:r w:rsidRPr="00B64396">
        <w:rPr>
          <w:rFonts w:ascii="Arial" w:hAnsi="Arial" w:cs="Arial"/>
          <w:sz w:val="22"/>
          <w:szCs w:val="22"/>
          <w:highlight w:val="yellow"/>
        </w:rPr>
        <w:t xml:space="preserve">This statement is true because </w:t>
      </w:r>
      <w:r w:rsidR="005C4FF2" w:rsidRPr="00B64396">
        <w:rPr>
          <w:rFonts w:ascii="Arial" w:hAnsi="Arial" w:cs="Arial"/>
          <w:sz w:val="22"/>
          <w:szCs w:val="22"/>
          <w:highlight w:val="yellow"/>
        </w:rPr>
        <w:t>of agreements such as the Montevideo Treaties and Havana Convention on Private International Law.</w:t>
      </w:r>
    </w:p>
    <w:p w14:paraId="653B173F" w14:textId="77777777" w:rsidR="00CC5ECB" w:rsidRPr="00B64396" w:rsidRDefault="00CC5ECB" w:rsidP="008071D5">
      <w:pPr>
        <w:jc w:val="both"/>
        <w:rPr>
          <w:rFonts w:ascii="Arial" w:hAnsi="Arial" w:cs="Arial"/>
          <w:b/>
          <w:sz w:val="22"/>
          <w:szCs w:val="22"/>
          <w:lang w:val="en-GB"/>
        </w:rPr>
      </w:pPr>
    </w:p>
    <w:p w14:paraId="4FC20A3B" w14:textId="13B36BCB" w:rsidR="00962045" w:rsidRPr="00B64396" w:rsidRDefault="00DF75F8" w:rsidP="00692852">
      <w:pPr>
        <w:jc w:val="both"/>
        <w:rPr>
          <w:rFonts w:ascii="Arial" w:hAnsi="Arial" w:cs="Arial"/>
          <w:b/>
          <w:bCs/>
          <w:sz w:val="22"/>
          <w:szCs w:val="22"/>
          <w:lang w:val="en-GB"/>
        </w:rPr>
      </w:pPr>
      <w:r w:rsidRPr="00B64396">
        <w:rPr>
          <w:rFonts w:ascii="Arial" w:hAnsi="Arial" w:cs="Arial"/>
          <w:b/>
          <w:bCs/>
          <w:sz w:val="22"/>
          <w:szCs w:val="22"/>
          <w:lang w:val="en-GB"/>
        </w:rPr>
        <w:t>QUESTION 2</w:t>
      </w:r>
      <w:r w:rsidR="00962045" w:rsidRPr="00B64396">
        <w:rPr>
          <w:rFonts w:ascii="Arial" w:hAnsi="Arial" w:cs="Arial"/>
          <w:b/>
          <w:bCs/>
          <w:sz w:val="22"/>
          <w:szCs w:val="22"/>
          <w:lang w:val="en-GB"/>
        </w:rPr>
        <w:t xml:space="preserve"> (direct questions) [10 marks] </w:t>
      </w:r>
    </w:p>
    <w:p w14:paraId="620F47E2" w14:textId="77777777" w:rsidR="00962045" w:rsidRPr="00B64396" w:rsidRDefault="00962045" w:rsidP="00692852">
      <w:pPr>
        <w:ind w:left="720" w:hanging="720"/>
        <w:jc w:val="both"/>
        <w:rPr>
          <w:rFonts w:ascii="Arial" w:hAnsi="Arial" w:cs="Arial"/>
          <w:b/>
          <w:bCs/>
          <w:sz w:val="22"/>
          <w:szCs w:val="22"/>
          <w:lang w:val="en-GB"/>
        </w:rPr>
      </w:pPr>
    </w:p>
    <w:p w14:paraId="40595AA6" w14:textId="574B05E1" w:rsidR="002C13C8" w:rsidRPr="00B64396" w:rsidRDefault="002C13C8" w:rsidP="00692852">
      <w:pPr>
        <w:ind w:left="720" w:hanging="720"/>
        <w:jc w:val="both"/>
        <w:rPr>
          <w:rFonts w:ascii="Arial" w:hAnsi="Arial" w:cs="Arial"/>
          <w:b/>
          <w:bCs/>
          <w:sz w:val="22"/>
          <w:szCs w:val="22"/>
          <w:lang w:val="en-GB"/>
        </w:rPr>
      </w:pPr>
      <w:r w:rsidRPr="00B64396">
        <w:rPr>
          <w:rFonts w:ascii="Arial" w:hAnsi="Arial" w:cs="Arial"/>
          <w:b/>
          <w:bCs/>
          <w:sz w:val="22"/>
          <w:szCs w:val="22"/>
          <w:lang w:val="en-GB"/>
        </w:rPr>
        <w:t xml:space="preserve">Question </w:t>
      </w:r>
      <w:r w:rsidR="00962045" w:rsidRPr="00B64396">
        <w:rPr>
          <w:rFonts w:ascii="Arial" w:hAnsi="Arial" w:cs="Arial"/>
          <w:b/>
          <w:bCs/>
          <w:sz w:val="22"/>
          <w:szCs w:val="22"/>
          <w:lang w:val="en-GB"/>
        </w:rPr>
        <w:t>2.1</w:t>
      </w:r>
      <w:r w:rsidR="00962045" w:rsidRPr="00B64396">
        <w:rPr>
          <w:rFonts w:ascii="Arial" w:hAnsi="Arial" w:cs="Arial"/>
          <w:b/>
          <w:bCs/>
          <w:sz w:val="22"/>
          <w:szCs w:val="22"/>
          <w:lang w:val="en-GB"/>
        </w:rPr>
        <w:tab/>
      </w:r>
      <w:r w:rsidR="00DE03AF" w:rsidRPr="00B64396">
        <w:rPr>
          <w:rFonts w:ascii="Arial" w:hAnsi="Arial" w:cs="Arial"/>
          <w:b/>
          <w:bCs/>
          <w:sz w:val="22"/>
          <w:szCs w:val="22"/>
          <w:lang w:val="en-GB"/>
        </w:rPr>
        <w:t>[</w:t>
      </w:r>
      <w:r w:rsidR="00D17FDC" w:rsidRPr="00B64396">
        <w:rPr>
          <w:rFonts w:ascii="Arial" w:hAnsi="Arial" w:cs="Arial"/>
          <w:b/>
          <w:bCs/>
          <w:sz w:val="22"/>
          <w:szCs w:val="22"/>
          <w:lang w:val="en-GB"/>
        </w:rPr>
        <w:t>m</w:t>
      </w:r>
      <w:r w:rsidR="00DE03AF" w:rsidRPr="00B64396">
        <w:rPr>
          <w:rFonts w:ascii="Arial" w:hAnsi="Arial" w:cs="Arial"/>
          <w:b/>
          <w:bCs/>
          <w:sz w:val="22"/>
          <w:szCs w:val="22"/>
          <w:lang w:val="en-GB"/>
        </w:rPr>
        <w:t xml:space="preserve">aximum </w:t>
      </w:r>
      <w:r w:rsidR="00567AD7" w:rsidRPr="00B64396">
        <w:rPr>
          <w:rFonts w:ascii="Arial" w:hAnsi="Arial" w:cs="Arial"/>
          <w:b/>
          <w:bCs/>
          <w:sz w:val="22"/>
          <w:szCs w:val="22"/>
          <w:lang w:val="en-GB"/>
        </w:rPr>
        <w:t>3</w:t>
      </w:r>
      <w:r w:rsidR="00DE03AF" w:rsidRPr="00B64396">
        <w:rPr>
          <w:rFonts w:ascii="Arial" w:hAnsi="Arial" w:cs="Arial"/>
          <w:b/>
          <w:bCs/>
          <w:sz w:val="22"/>
          <w:szCs w:val="22"/>
          <w:lang w:val="en-GB"/>
        </w:rPr>
        <w:t xml:space="preserve"> marks] </w:t>
      </w:r>
    </w:p>
    <w:p w14:paraId="36EB02DF" w14:textId="77777777" w:rsidR="002C13C8" w:rsidRPr="00B64396" w:rsidRDefault="002C13C8" w:rsidP="00692852">
      <w:pPr>
        <w:ind w:left="720" w:hanging="720"/>
        <w:jc w:val="both"/>
        <w:rPr>
          <w:rFonts w:ascii="Arial" w:hAnsi="Arial" w:cs="Arial"/>
          <w:sz w:val="22"/>
          <w:szCs w:val="22"/>
          <w:lang w:val="en-GB"/>
        </w:rPr>
      </w:pPr>
    </w:p>
    <w:p w14:paraId="122231D1" w14:textId="70D33D33" w:rsidR="00CC7728" w:rsidRPr="00B64396" w:rsidRDefault="00CC7728" w:rsidP="00692852">
      <w:pPr>
        <w:jc w:val="both"/>
        <w:rPr>
          <w:rFonts w:ascii="Arial" w:hAnsi="Arial" w:cs="Arial"/>
          <w:sz w:val="22"/>
          <w:szCs w:val="22"/>
          <w:lang w:val="en-GB"/>
        </w:rPr>
      </w:pPr>
      <w:r w:rsidRPr="00B64396">
        <w:rPr>
          <w:rFonts w:ascii="Arial" w:hAnsi="Arial" w:cs="Arial"/>
          <w:sz w:val="22"/>
          <w:szCs w:val="22"/>
          <w:lang w:val="en-GB"/>
        </w:rPr>
        <w:t>Briefly indicate</w:t>
      </w:r>
      <w:r w:rsidR="00A40529" w:rsidRPr="00B64396">
        <w:rPr>
          <w:rFonts w:ascii="Arial" w:hAnsi="Arial" w:cs="Arial"/>
          <w:sz w:val="22"/>
          <w:szCs w:val="22"/>
          <w:lang w:val="en-GB"/>
        </w:rPr>
        <w:t xml:space="preserve"> the historical roots of the various insolvency law systems to be found in African jurisdictions. </w:t>
      </w:r>
    </w:p>
    <w:p w14:paraId="304C2FB2" w14:textId="77777777" w:rsidR="00CC7728" w:rsidRPr="00B64396" w:rsidRDefault="00CC7728" w:rsidP="00692852">
      <w:pPr>
        <w:jc w:val="both"/>
        <w:rPr>
          <w:rFonts w:ascii="Arial" w:hAnsi="Arial" w:cs="Arial"/>
          <w:sz w:val="22"/>
          <w:szCs w:val="22"/>
          <w:lang w:val="en-GB"/>
        </w:rPr>
      </w:pPr>
    </w:p>
    <w:p w14:paraId="734816B4" w14:textId="4FD5E682" w:rsidR="0081547D" w:rsidRPr="00B64396" w:rsidRDefault="00C41A09" w:rsidP="00C41A09">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The laws followed by the African countries are still linked to their colonial past. English law tradition is followed by countries such as Nigeria, Kenya, Botswana, Zambia and Tanzania. Civil law tradition based on Portuguese law is followed by Angola and Mozambique.</w:t>
      </w:r>
      <w:r w:rsidR="00F83FD1" w:rsidRPr="00B64396">
        <w:rPr>
          <w:rFonts w:ascii="Arial" w:hAnsi="Arial" w:cs="Arial"/>
          <w:color w:val="808080" w:themeColor="background1" w:themeShade="80"/>
          <w:sz w:val="22"/>
          <w:szCs w:val="22"/>
          <w:lang w:val="en-GB"/>
        </w:rPr>
        <w:t xml:space="preserve"> Civil law based on French law is followed by Francophone countries of West Africa. A mixed legal system of both Roman-Dutch civil law and English common law are adopted by countries such as South Africa and Namibia.</w:t>
      </w:r>
    </w:p>
    <w:p w14:paraId="0B17CF2F" w14:textId="77777777" w:rsidR="0081547D" w:rsidRPr="00B64396" w:rsidRDefault="0081547D" w:rsidP="00692852">
      <w:pPr>
        <w:ind w:left="720" w:hanging="720"/>
        <w:jc w:val="both"/>
        <w:rPr>
          <w:rFonts w:ascii="Arial" w:hAnsi="Arial" w:cs="Arial"/>
          <w:color w:val="808080" w:themeColor="background1" w:themeShade="80"/>
          <w:sz w:val="22"/>
          <w:szCs w:val="22"/>
          <w:lang w:val="en-GB"/>
        </w:rPr>
      </w:pPr>
    </w:p>
    <w:p w14:paraId="0D9F2330" w14:textId="77777777" w:rsidR="0081547D" w:rsidRPr="00B64396" w:rsidRDefault="0081547D" w:rsidP="00692852">
      <w:pPr>
        <w:ind w:left="567" w:hanging="720"/>
        <w:jc w:val="both"/>
        <w:rPr>
          <w:rFonts w:ascii="Arial" w:hAnsi="Arial" w:cs="Arial"/>
          <w:color w:val="7B7B7B" w:themeColor="accent3" w:themeShade="BF"/>
          <w:sz w:val="22"/>
          <w:szCs w:val="22"/>
          <w:lang w:val="en-GB"/>
        </w:rPr>
      </w:pPr>
    </w:p>
    <w:p w14:paraId="10614297" w14:textId="01361397" w:rsidR="00C72848" w:rsidRPr="00B64396" w:rsidRDefault="002C13C8" w:rsidP="00692852">
      <w:pPr>
        <w:ind w:left="720" w:hanging="720"/>
        <w:jc w:val="both"/>
        <w:rPr>
          <w:rFonts w:ascii="Arial" w:hAnsi="Arial" w:cs="Arial"/>
          <w:b/>
          <w:bCs/>
          <w:sz w:val="22"/>
          <w:szCs w:val="22"/>
          <w:lang w:val="en-GB"/>
        </w:rPr>
      </w:pPr>
      <w:r w:rsidRPr="00B64396">
        <w:rPr>
          <w:rFonts w:ascii="Arial" w:hAnsi="Arial" w:cs="Arial"/>
          <w:b/>
          <w:bCs/>
          <w:sz w:val="22"/>
          <w:szCs w:val="22"/>
          <w:lang w:val="en-GB"/>
        </w:rPr>
        <w:t xml:space="preserve">Question </w:t>
      </w:r>
      <w:r w:rsidR="00DE03AF" w:rsidRPr="00B64396">
        <w:rPr>
          <w:rFonts w:ascii="Arial" w:hAnsi="Arial" w:cs="Arial"/>
          <w:b/>
          <w:bCs/>
          <w:sz w:val="22"/>
          <w:szCs w:val="22"/>
          <w:lang w:val="en-GB"/>
        </w:rPr>
        <w:t>2.2</w:t>
      </w:r>
      <w:r w:rsidR="00DE03AF" w:rsidRPr="00B64396">
        <w:rPr>
          <w:rFonts w:ascii="Arial" w:hAnsi="Arial" w:cs="Arial"/>
          <w:b/>
          <w:bCs/>
          <w:sz w:val="22"/>
          <w:szCs w:val="22"/>
          <w:lang w:val="en-GB"/>
        </w:rPr>
        <w:tab/>
        <w:t>[</w:t>
      </w:r>
      <w:r w:rsidR="00D17FDC" w:rsidRPr="00B64396">
        <w:rPr>
          <w:rFonts w:ascii="Arial" w:hAnsi="Arial" w:cs="Arial"/>
          <w:b/>
          <w:bCs/>
          <w:sz w:val="22"/>
          <w:szCs w:val="22"/>
          <w:lang w:val="en-GB"/>
        </w:rPr>
        <w:t>m</w:t>
      </w:r>
      <w:r w:rsidR="00DE03AF" w:rsidRPr="00B64396">
        <w:rPr>
          <w:rFonts w:ascii="Arial" w:hAnsi="Arial" w:cs="Arial"/>
          <w:b/>
          <w:bCs/>
          <w:sz w:val="22"/>
          <w:szCs w:val="22"/>
          <w:lang w:val="en-GB"/>
        </w:rPr>
        <w:t xml:space="preserve">aximum </w:t>
      </w:r>
      <w:r w:rsidR="005800D0" w:rsidRPr="00B64396">
        <w:rPr>
          <w:rFonts w:ascii="Arial" w:hAnsi="Arial" w:cs="Arial"/>
          <w:b/>
          <w:bCs/>
          <w:sz w:val="22"/>
          <w:szCs w:val="22"/>
          <w:lang w:val="en-GB"/>
        </w:rPr>
        <w:t>3</w:t>
      </w:r>
      <w:r w:rsidR="003A0BBE" w:rsidRPr="00B64396">
        <w:rPr>
          <w:rFonts w:ascii="Arial" w:hAnsi="Arial" w:cs="Arial"/>
          <w:b/>
          <w:bCs/>
          <w:sz w:val="22"/>
          <w:szCs w:val="22"/>
          <w:lang w:val="en-GB"/>
        </w:rPr>
        <w:t xml:space="preserve"> </w:t>
      </w:r>
      <w:r w:rsidR="00DE03AF" w:rsidRPr="00B64396">
        <w:rPr>
          <w:rFonts w:ascii="Arial" w:hAnsi="Arial" w:cs="Arial"/>
          <w:b/>
          <w:bCs/>
          <w:sz w:val="22"/>
          <w:szCs w:val="22"/>
          <w:lang w:val="en-GB"/>
        </w:rPr>
        <w:t xml:space="preserve">marks] </w:t>
      </w:r>
    </w:p>
    <w:p w14:paraId="1C61515B" w14:textId="77777777" w:rsidR="00C72848" w:rsidRPr="00B64396" w:rsidRDefault="00C72848" w:rsidP="00692852">
      <w:pPr>
        <w:ind w:left="720" w:hanging="720"/>
        <w:jc w:val="both"/>
        <w:rPr>
          <w:rFonts w:ascii="Arial" w:hAnsi="Arial" w:cs="Arial"/>
          <w:sz w:val="22"/>
          <w:szCs w:val="22"/>
          <w:lang w:val="en-GB"/>
        </w:rPr>
      </w:pPr>
    </w:p>
    <w:p w14:paraId="47BA05CD" w14:textId="57EB1CA4" w:rsidR="00AC3075" w:rsidRPr="00B64396" w:rsidRDefault="00AC3075" w:rsidP="00692852">
      <w:pPr>
        <w:jc w:val="both"/>
        <w:rPr>
          <w:rFonts w:ascii="Arial" w:hAnsi="Arial" w:cs="Arial"/>
          <w:sz w:val="22"/>
          <w:szCs w:val="22"/>
          <w:lang w:val="en-GB"/>
        </w:rPr>
      </w:pPr>
      <w:r w:rsidRPr="00B64396">
        <w:rPr>
          <w:rFonts w:ascii="Arial" w:hAnsi="Arial" w:cs="Arial"/>
          <w:sz w:val="22"/>
          <w:szCs w:val="22"/>
          <w:lang w:val="en-GB"/>
        </w:rPr>
        <w:t>Indicate what important event</w:t>
      </w:r>
      <w:r w:rsidR="00B64A85" w:rsidRPr="00B64396">
        <w:rPr>
          <w:rFonts w:ascii="Arial" w:hAnsi="Arial" w:cs="Arial"/>
          <w:sz w:val="22"/>
          <w:szCs w:val="22"/>
          <w:lang w:val="en-GB"/>
        </w:rPr>
        <w:t>s and</w:t>
      </w:r>
      <w:r w:rsidR="00297288" w:rsidRPr="00B64396">
        <w:rPr>
          <w:rFonts w:ascii="Arial" w:hAnsi="Arial" w:cs="Arial"/>
          <w:sz w:val="22"/>
          <w:szCs w:val="22"/>
          <w:lang w:val="en-GB"/>
        </w:rPr>
        <w:t xml:space="preserve"> </w:t>
      </w:r>
      <w:r w:rsidR="00B64A85" w:rsidRPr="00B64396">
        <w:rPr>
          <w:rFonts w:ascii="Arial" w:hAnsi="Arial" w:cs="Arial"/>
          <w:sz w:val="22"/>
          <w:szCs w:val="22"/>
          <w:lang w:val="en-GB"/>
        </w:rPr>
        <w:t>/ or developments</w:t>
      </w:r>
      <w:r w:rsidRPr="00B64396">
        <w:rPr>
          <w:rFonts w:ascii="Arial" w:hAnsi="Arial" w:cs="Arial"/>
          <w:sz w:val="22"/>
          <w:szCs w:val="22"/>
          <w:lang w:val="en-GB"/>
        </w:rPr>
        <w:t xml:space="preserve"> gave rise to some insolvency law reform in Eastern Asia and provide two examples of such reform </w:t>
      </w:r>
      <w:r w:rsidR="00504AFA" w:rsidRPr="00B64396">
        <w:rPr>
          <w:rFonts w:ascii="Arial" w:hAnsi="Arial" w:cs="Arial"/>
          <w:sz w:val="22"/>
          <w:szCs w:val="22"/>
          <w:lang w:val="en-GB"/>
        </w:rPr>
        <w:t>initiatives</w:t>
      </w:r>
      <w:r w:rsidRPr="00B64396">
        <w:rPr>
          <w:rFonts w:ascii="Arial" w:hAnsi="Arial" w:cs="Arial"/>
          <w:sz w:val="22"/>
          <w:szCs w:val="22"/>
          <w:lang w:val="en-GB"/>
        </w:rPr>
        <w:t xml:space="preserve">.  </w:t>
      </w:r>
    </w:p>
    <w:p w14:paraId="039E27B5" w14:textId="6BADE9FA" w:rsidR="00C82D87" w:rsidRPr="00B64396" w:rsidRDefault="00C82D87" w:rsidP="00692852">
      <w:pPr>
        <w:ind w:left="720" w:hanging="720"/>
        <w:jc w:val="both"/>
        <w:rPr>
          <w:rFonts w:ascii="Arial" w:hAnsi="Arial" w:cs="Arial"/>
          <w:sz w:val="22"/>
          <w:szCs w:val="22"/>
          <w:lang w:val="en-GB"/>
        </w:rPr>
      </w:pPr>
    </w:p>
    <w:p w14:paraId="09E24BFB" w14:textId="77777777" w:rsidR="006E4E86" w:rsidRPr="00B64396" w:rsidRDefault="00780A91" w:rsidP="00780A91">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lastRenderedPageBreak/>
        <w:t xml:space="preserve">The 1998 financial crisis has affected the financial situation and its laws in East Asia countries in a considerable manner particularly in Indonesia and Thailand. Such an event has prompted countries to reform the domestic insolvency laws. </w:t>
      </w:r>
    </w:p>
    <w:p w14:paraId="3DF17136" w14:textId="77777777" w:rsidR="006E4E86" w:rsidRPr="00B64396" w:rsidRDefault="006E4E86" w:rsidP="00780A91">
      <w:pPr>
        <w:jc w:val="both"/>
        <w:rPr>
          <w:rFonts w:ascii="Arial" w:hAnsi="Arial" w:cs="Arial"/>
          <w:color w:val="808080" w:themeColor="background1" w:themeShade="80"/>
          <w:sz w:val="22"/>
          <w:szCs w:val="22"/>
          <w:lang w:val="en-GB"/>
        </w:rPr>
      </w:pPr>
    </w:p>
    <w:p w14:paraId="2D25DE19" w14:textId="7C56095D" w:rsidR="00AB63DE" w:rsidRPr="00B64396" w:rsidRDefault="006E4E86" w:rsidP="00780A91">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 xml:space="preserve">One of such reform initiative is </w:t>
      </w:r>
      <w:r w:rsidR="00780A91" w:rsidRPr="00B64396">
        <w:rPr>
          <w:rFonts w:ascii="Arial" w:hAnsi="Arial" w:cs="Arial"/>
          <w:color w:val="808080" w:themeColor="background1" w:themeShade="80"/>
          <w:sz w:val="22"/>
          <w:szCs w:val="22"/>
          <w:lang w:val="en-GB"/>
        </w:rPr>
        <w:t>in the case of Thailand, the bankruptcy laws have seen a considerable changes.</w:t>
      </w:r>
    </w:p>
    <w:p w14:paraId="39DD16D0" w14:textId="3A1FB6AF" w:rsidR="00780A91" w:rsidRPr="00B64396" w:rsidRDefault="00780A91" w:rsidP="00780A91">
      <w:pPr>
        <w:jc w:val="both"/>
        <w:rPr>
          <w:rFonts w:ascii="Arial" w:hAnsi="Arial" w:cs="Arial"/>
          <w:color w:val="808080" w:themeColor="background1" w:themeShade="80"/>
          <w:sz w:val="22"/>
          <w:szCs w:val="22"/>
          <w:lang w:val="en-GB"/>
        </w:rPr>
      </w:pPr>
    </w:p>
    <w:p w14:paraId="6DB03588" w14:textId="4F838886" w:rsidR="006E4E86" w:rsidRPr="00B64396" w:rsidRDefault="006E4E86" w:rsidP="00780A91">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Singapore is another country which is in the limelight of the changing insolvency laws. It passed a new insolvency law in 2018 called Insolvency, Restructuring and Dissolution Act consolidating the corporate and personal insolvency and restructuring laws into a unified statute. The New statute came into effect from 30</w:t>
      </w:r>
      <w:r w:rsidRPr="00B64396">
        <w:rPr>
          <w:rFonts w:ascii="Arial" w:hAnsi="Arial" w:cs="Arial"/>
          <w:color w:val="808080" w:themeColor="background1" w:themeShade="80"/>
          <w:sz w:val="22"/>
          <w:szCs w:val="22"/>
          <w:vertAlign w:val="superscript"/>
          <w:lang w:val="en-GB"/>
        </w:rPr>
        <w:t>th</w:t>
      </w:r>
      <w:r w:rsidRPr="00B64396">
        <w:rPr>
          <w:rFonts w:ascii="Arial" w:hAnsi="Arial" w:cs="Arial"/>
          <w:color w:val="808080" w:themeColor="background1" w:themeShade="80"/>
          <w:sz w:val="22"/>
          <w:szCs w:val="22"/>
          <w:lang w:val="en-GB"/>
        </w:rPr>
        <w:t xml:space="preserve"> July 2020. Singapore in 2017 has also adopted the UNCITRAL Model Law on Cross-Border Insolvency.</w:t>
      </w:r>
    </w:p>
    <w:p w14:paraId="09F61129" w14:textId="3FFD16C1" w:rsidR="00AB63DE" w:rsidRPr="00B64396" w:rsidRDefault="00AB63DE" w:rsidP="00692852">
      <w:pPr>
        <w:ind w:left="720" w:hanging="720"/>
        <w:jc w:val="both"/>
        <w:rPr>
          <w:rFonts w:ascii="Arial" w:hAnsi="Arial" w:cs="Arial"/>
          <w:sz w:val="22"/>
          <w:szCs w:val="22"/>
          <w:lang w:val="en-GB"/>
        </w:rPr>
      </w:pPr>
    </w:p>
    <w:p w14:paraId="6B5EC12D" w14:textId="77777777" w:rsidR="00AB63DE" w:rsidRPr="00B64396" w:rsidRDefault="00AB63DE" w:rsidP="00692852">
      <w:pPr>
        <w:ind w:left="720" w:hanging="720"/>
        <w:jc w:val="both"/>
        <w:rPr>
          <w:rFonts w:ascii="Arial" w:hAnsi="Arial" w:cs="Arial"/>
          <w:sz w:val="22"/>
          <w:szCs w:val="22"/>
          <w:lang w:val="en-GB"/>
        </w:rPr>
      </w:pPr>
    </w:p>
    <w:p w14:paraId="34516371" w14:textId="4075EDFA" w:rsidR="00C72848" w:rsidRPr="00B64396" w:rsidRDefault="00C72848" w:rsidP="00692852">
      <w:pPr>
        <w:ind w:left="720" w:hanging="720"/>
        <w:jc w:val="both"/>
        <w:rPr>
          <w:rFonts w:ascii="Arial" w:hAnsi="Arial" w:cs="Arial"/>
          <w:b/>
          <w:bCs/>
          <w:sz w:val="22"/>
          <w:szCs w:val="22"/>
          <w:lang w:val="en-GB"/>
        </w:rPr>
      </w:pPr>
      <w:r w:rsidRPr="00B64396">
        <w:rPr>
          <w:rFonts w:ascii="Arial" w:hAnsi="Arial" w:cs="Arial"/>
          <w:b/>
          <w:bCs/>
          <w:sz w:val="22"/>
          <w:szCs w:val="22"/>
          <w:lang w:val="en-GB"/>
        </w:rPr>
        <w:t xml:space="preserve">Question </w:t>
      </w:r>
      <w:r w:rsidR="00E6452F" w:rsidRPr="00B64396">
        <w:rPr>
          <w:rFonts w:ascii="Arial" w:hAnsi="Arial" w:cs="Arial"/>
          <w:b/>
          <w:bCs/>
          <w:sz w:val="22"/>
          <w:szCs w:val="22"/>
          <w:lang w:val="en-GB"/>
        </w:rPr>
        <w:t>2.3</w:t>
      </w:r>
      <w:r w:rsidR="00E6452F" w:rsidRPr="00B64396">
        <w:rPr>
          <w:rFonts w:ascii="Arial" w:hAnsi="Arial" w:cs="Arial"/>
          <w:b/>
          <w:bCs/>
          <w:sz w:val="22"/>
          <w:szCs w:val="22"/>
          <w:lang w:val="en-GB"/>
        </w:rPr>
        <w:tab/>
        <w:t>[</w:t>
      </w:r>
      <w:r w:rsidR="00D17FDC" w:rsidRPr="00B64396">
        <w:rPr>
          <w:rFonts w:ascii="Arial" w:hAnsi="Arial" w:cs="Arial"/>
          <w:b/>
          <w:bCs/>
          <w:sz w:val="22"/>
          <w:szCs w:val="22"/>
          <w:lang w:val="en-GB"/>
        </w:rPr>
        <w:t>m</w:t>
      </w:r>
      <w:r w:rsidR="00E6452F" w:rsidRPr="00B64396">
        <w:rPr>
          <w:rFonts w:ascii="Arial" w:hAnsi="Arial" w:cs="Arial"/>
          <w:b/>
          <w:bCs/>
          <w:sz w:val="22"/>
          <w:szCs w:val="22"/>
          <w:lang w:val="en-GB"/>
        </w:rPr>
        <w:t xml:space="preserve">aximum </w:t>
      </w:r>
      <w:r w:rsidR="005800D0" w:rsidRPr="00B64396">
        <w:rPr>
          <w:rFonts w:ascii="Arial" w:hAnsi="Arial" w:cs="Arial"/>
          <w:b/>
          <w:bCs/>
          <w:sz w:val="22"/>
          <w:szCs w:val="22"/>
          <w:lang w:val="en-GB"/>
        </w:rPr>
        <w:t>4</w:t>
      </w:r>
      <w:r w:rsidR="003A0BBE" w:rsidRPr="00B64396">
        <w:rPr>
          <w:rFonts w:ascii="Arial" w:hAnsi="Arial" w:cs="Arial"/>
          <w:b/>
          <w:bCs/>
          <w:sz w:val="22"/>
          <w:szCs w:val="22"/>
          <w:lang w:val="en-GB"/>
        </w:rPr>
        <w:t xml:space="preserve"> </w:t>
      </w:r>
      <w:r w:rsidR="00E6452F" w:rsidRPr="00B64396">
        <w:rPr>
          <w:rFonts w:ascii="Arial" w:hAnsi="Arial" w:cs="Arial"/>
          <w:b/>
          <w:bCs/>
          <w:sz w:val="22"/>
          <w:szCs w:val="22"/>
          <w:lang w:val="en-GB"/>
        </w:rPr>
        <w:t xml:space="preserve">marks] </w:t>
      </w:r>
    </w:p>
    <w:p w14:paraId="64670543" w14:textId="2EBA1B19" w:rsidR="00C72848" w:rsidRPr="00B64396" w:rsidRDefault="00C72848" w:rsidP="00692852">
      <w:pPr>
        <w:ind w:left="720" w:hanging="720"/>
        <w:jc w:val="both"/>
        <w:rPr>
          <w:rFonts w:ascii="Arial" w:hAnsi="Arial" w:cs="Arial"/>
          <w:b/>
          <w:bCs/>
          <w:sz w:val="22"/>
          <w:szCs w:val="22"/>
          <w:highlight w:val="green"/>
          <w:lang w:val="en-GB"/>
        </w:rPr>
      </w:pPr>
    </w:p>
    <w:p w14:paraId="3D6D122E" w14:textId="2A666AD9" w:rsidR="00FF0D81" w:rsidRPr="00B64396" w:rsidRDefault="00FF0D81" w:rsidP="00692852">
      <w:pPr>
        <w:jc w:val="both"/>
        <w:rPr>
          <w:rFonts w:ascii="Arial" w:hAnsi="Arial" w:cs="Arial"/>
          <w:sz w:val="22"/>
          <w:szCs w:val="22"/>
          <w:lang w:val="en-GB"/>
        </w:rPr>
      </w:pPr>
      <w:r w:rsidRPr="00B64396">
        <w:rPr>
          <w:rFonts w:ascii="Arial" w:hAnsi="Arial"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Pr="00B64396" w:rsidRDefault="00FF0D81" w:rsidP="00692852">
      <w:pPr>
        <w:jc w:val="both"/>
        <w:rPr>
          <w:rFonts w:ascii="Arial" w:hAnsi="Arial" w:cs="Arial"/>
          <w:sz w:val="22"/>
          <w:szCs w:val="22"/>
          <w:lang w:val="en-GB"/>
        </w:rPr>
      </w:pPr>
    </w:p>
    <w:p w14:paraId="3B10BE24" w14:textId="6FD1563C" w:rsidR="00AB63DE" w:rsidRPr="00B64396" w:rsidRDefault="00800DD0" w:rsidP="00800DD0">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Even though United States and Canada has been working towards a bilateral insolvency treaty in 1970s, it never came to success. Later in 2000, the American Law Institute (ALI) approved the Principles of Cooperation among North American Free Trade</w:t>
      </w:r>
      <w:r w:rsidR="009E5F5F" w:rsidRPr="00B64396">
        <w:rPr>
          <w:rFonts w:ascii="Arial" w:hAnsi="Arial" w:cs="Arial"/>
          <w:color w:val="808080" w:themeColor="background1" w:themeShade="80"/>
          <w:sz w:val="22"/>
          <w:szCs w:val="22"/>
          <w:lang w:val="en-GB"/>
        </w:rPr>
        <w:t xml:space="preserve"> Agreement (NAFTA) countries, which includes United States and Canada,</w:t>
      </w:r>
      <w:r w:rsidRPr="00B64396">
        <w:rPr>
          <w:rFonts w:ascii="Arial" w:hAnsi="Arial" w:cs="Arial"/>
          <w:color w:val="808080" w:themeColor="background1" w:themeShade="80"/>
          <w:sz w:val="22"/>
          <w:szCs w:val="22"/>
          <w:lang w:val="en-GB"/>
        </w:rPr>
        <w:t xml:space="preserve"> as a part of the ALI Transnational Insolvency Project.</w:t>
      </w:r>
      <w:r w:rsidR="009E5F5F" w:rsidRPr="00B64396">
        <w:rPr>
          <w:rFonts w:ascii="Arial" w:hAnsi="Arial" w:cs="Arial"/>
          <w:color w:val="808080" w:themeColor="background1" w:themeShade="80"/>
          <w:sz w:val="22"/>
          <w:szCs w:val="22"/>
          <w:lang w:val="en-GB"/>
        </w:rPr>
        <w:t xml:space="preserve"> ALI has also developed ALI NAFTA Guidelines Applicable to Court-to-Court Communications in Cross-Border Cases (2000) for NAFTA Countries.</w:t>
      </w:r>
    </w:p>
    <w:p w14:paraId="4CE61FAD" w14:textId="335A0EA2" w:rsidR="009E5F5F" w:rsidRPr="00B64396" w:rsidRDefault="009E5F5F" w:rsidP="00800DD0">
      <w:pPr>
        <w:jc w:val="both"/>
        <w:rPr>
          <w:rFonts w:ascii="Arial" w:hAnsi="Arial" w:cs="Arial"/>
          <w:color w:val="808080" w:themeColor="background1" w:themeShade="80"/>
          <w:sz w:val="22"/>
          <w:szCs w:val="22"/>
          <w:lang w:val="en-GB"/>
        </w:rPr>
      </w:pPr>
    </w:p>
    <w:p w14:paraId="20F02E13" w14:textId="3283D851" w:rsidR="009E5F5F" w:rsidRPr="00B64396" w:rsidRDefault="009E5F5F" w:rsidP="00800DD0">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However, the major achievement in the resolution of international insolvency issues between North America and Canada is their successful adoption of UNCITRAL Model Law on Cross Border Insolvency. Both the counties adopted the Model Law in the year 2005.</w:t>
      </w:r>
    </w:p>
    <w:p w14:paraId="7034F7BB" w14:textId="72CD508E" w:rsidR="00AB63DE" w:rsidRPr="00B64396" w:rsidRDefault="00AB63DE" w:rsidP="00692852">
      <w:pPr>
        <w:jc w:val="both"/>
        <w:rPr>
          <w:rFonts w:ascii="Arial" w:hAnsi="Arial" w:cs="Arial"/>
          <w:sz w:val="22"/>
          <w:szCs w:val="22"/>
          <w:lang w:val="en-GB"/>
        </w:rPr>
      </w:pPr>
    </w:p>
    <w:p w14:paraId="22EB343F" w14:textId="34402789" w:rsidR="00AB63DE" w:rsidRPr="00B64396" w:rsidRDefault="00AB63DE" w:rsidP="00692852">
      <w:pPr>
        <w:jc w:val="both"/>
        <w:rPr>
          <w:rFonts w:ascii="Arial" w:hAnsi="Arial" w:cs="Arial"/>
          <w:sz w:val="22"/>
          <w:szCs w:val="22"/>
          <w:lang w:val="en-GB"/>
        </w:rPr>
      </w:pPr>
    </w:p>
    <w:p w14:paraId="1C3973A9" w14:textId="77777777" w:rsidR="00AB63DE" w:rsidRPr="00B64396" w:rsidRDefault="00AB63DE" w:rsidP="00692852">
      <w:pPr>
        <w:jc w:val="both"/>
        <w:rPr>
          <w:rFonts w:ascii="Arial" w:hAnsi="Arial" w:cs="Arial"/>
          <w:sz w:val="22"/>
          <w:szCs w:val="22"/>
          <w:lang w:val="en-GB"/>
        </w:rPr>
      </w:pPr>
    </w:p>
    <w:p w14:paraId="170A9E71" w14:textId="05E7E870" w:rsidR="00962045" w:rsidRPr="00B64396" w:rsidRDefault="00DF75F8" w:rsidP="00692852">
      <w:pPr>
        <w:jc w:val="both"/>
        <w:rPr>
          <w:rFonts w:ascii="Arial" w:hAnsi="Arial" w:cs="Arial"/>
          <w:b/>
          <w:bCs/>
          <w:sz w:val="22"/>
          <w:szCs w:val="22"/>
          <w:lang w:val="en-GB"/>
        </w:rPr>
      </w:pPr>
      <w:r w:rsidRPr="00B64396">
        <w:rPr>
          <w:rFonts w:ascii="Arial" w:hAnsi="Arial" w:cs="Arial"/>
          <w:b/>
          <w:bCs/>
          <w:sz w:val="22"/>
          <w:szCs w:val="22"/>
          <w:lang w:val="en-GB"/>
        </w:rPr>
        <w:t>QUESTION</w:t>
      </w:r>
      <w:r w:rsidR="00962045" w:rsidRPr="00B64396">
        <w:rPr>
          <w:rFonts w:ascii="Arial" w:hAnsi="Arial" w:cs="Arial"/>
          <w:b/>
          <w:bCs/>
          <w:sz w:val="22"/>
          <w:szCs w:val="22"/>
          <w:lang w:val="en-GB"/>
        </w:rPr>
        <w:t xml:space="preserve"> 3 (essay-type questions) [15 marks</w:t>
      </w:r>
      <w:r w:rsidR="006A2646" w:rsidRPr="00B64396">
        <w:rPr>
          <w:rFonts w:ascii="Arial" w:hAnsi="Arial" w:cs="Arial"/>
          <w:b/>
          <w:bCs/>
          <w:sz w:val="22"/>
          <w:szCs w:val="22"/>
          <w:lang w:val="en-GB"/>
        </w:rPr>
        <w:t xml:space="preserve"> in total</w:t>
      </w:r>
      <w:r w:rsidR="00962045" w:rsidRPr="00B64396">
        <w:rPr>
          <w:rFonts w:ascii="Arial" w:hAnsi="Arial" w:cs="Arial"/>
          <w:b/>
          <w:bCs/>
          <w:sz w:val="22"/>
          <w:szCs w:val="22"/>
          <w:lang w:val="en-GB"/>
        </w:rPr>
        <w:t xml:space="preserve">] </w:t>
      </w:r>
    </w:p>
    <w:p w14:paraId="0D6D151E" w14:textId="2D3B870E" w:rsidR="00962045" w:rsidRPr="00B64396" w:rsidRDefault="00962045" w:rsidP="00692852">
      <w:pPr>
        <w:jc w:val="both"/>
        <w:rPr>
          <w:rFonts w:ascii="Arial" w:hAnsi="Arial" w:cs="Arial"/>
          <w:b/>
          <w:bCs/>
          <w:sz w:val="22"/>
          <w:szCs w:val="22"/>
          <w:lang w:val="en-GB"/>
        </w:rPr>
      </w:pPr>
    </w:p>
    <w:p w14:paraId="4DDCEC2C" w14:textId="707D6E84" w:rsidR="00C550C8" w:rsidRPr="00B64396" w:rsidRDefault="00C550C8" w:rsidP="00692852">
      <w:pPr>
        <w:ind w:left="720" w:hanging="720"/>
        <w:jc w:val="both"/>
        <w:rPr>
          <w:rFonts w:ascii="Arial" w:hAnsi="Arial" w:cs="Arial"/>
          <w:b/>
          <w:bCs/>
          <w:sz w:val="22"/>
          <w:szCs w:val="22"/>
          <w:lang w:val="en-GB"/>
        </w:rPr>
      </w:pPr>
      <w:r w:rsidRPr="00B64396">
        <w:rPr>
          <w:rFonts w:ascii="Arial" w:hAnsi="Arial" w:cs="Arial"/>
          <w:b/>
          <w:bCs/>
          <w:sz w:val="22"/>
          <w:szCs w:val="22"/>
          <w:lang w:val="en-GB"/>
        </w:rPr>
        <w:t xml:space="preserve">Question </w:t>
      </w:r>
      <w:r w:rsidR="00807119" w:rsidRPr="00B64396">
        <w:rPr>
          <w:rFonts w:ascii="Arial" w:hAnsi="Arial" w:cs="Arial"/>
          <w:b/>
          <w:bCs/>
          <w:sz w:val="22"/>
          <w:szCs w:val="22"/>
          <w:lang w:val="en-GB"/>
        </w:rPr>
        <w:t>3.1</w:t>
      </w:r>
      <w:r w:rsidRPr="00B64396">
        <w:rPr>
          <w:rFonts w:ascii="Arial" w:hAnsi="Arial" w:cs="Arial"/>
          <w:b/>
          <w:bCs/>
          <w:sz w:val="22"/>
          <w:szCs w:val="22"/>
          <w:lang w:val="en-GB"/>
        </w:rPr>
        <w:t xml:space="preserve"> [</w:t>
      </w:r>
      <w:r w:rsidR="006A2646" w:rsidRPr="00B64396">
        <w:rPr>
          <w:rFonts w:ascii="Arial" w:hAnsi="Arial" w:cs="Arial"/>
          <w:b/>
          <w:bCs/>
          <w:sz w:val="22"/>
          <w:szCs w:val="22"/>
          <w:lang w:val="en-GB"/>
        </w:rPr>
        <w:t>m</w:t>
      </w:r>
      <w:r w:rsidRPr="00B64396">
        <w:rPr>
          <w:rFonts w:ascii="Arial" w:hAnsi="Arial" w:cs="Arial"/>
          <w:b/>
          <w:bCs/>
          <w:sz w:val="22"/>
          <w:szCs w:val="22"/>
          <w:lang w:val="en-GB"/>
        </w:rPr>
        <w:t>aximum 5 marks]</w:t>
      </w:r>
    </w:p>
    <w:p w14:paraId="23D3936A" w14:textId="77777777" w:rsidR="00C550C8" w:rsidRPr="00B64396" w:rsidRDefault="00C550C8" w:rsidP="00692852">
      <w:pPr>
        <w:ind w:left="720" w:hanging="720"/>
        <w:jc w:val="both"/>
        <w:rPr>
          <w:rFonts w:ascii="Arial" w:hAnsi="Arial" w:cs="Arial"/>
          <w:sz w:val="22"/>
          <w:szCs w:val="22"/>
          <w:lang w:val="en-GB"/>
        </w:rPr>
      </w:pPr>
    </w:p>
    <w:p w14:paraId="12FF1C18" w14:textId="0A5BE4CF" w:rsidR="00092378" w:rsidRPr="00B64396" w:rsidRDefault="00AC3075" w:rsidP="00692852">
      <w:pPr>
        <w:jc w:val="both"/>
        <w:rPr>
          <w:rFonts w:ascii="Arial" w:hAnsi="Arial" w:cs="Arial"/>
          <w:sz w:val="22"/>
          <w:szCs w:val="22"/>
          <w:lang w:val="en-GB"/>
        </w:rPr>
      </w:pPr>
      <w:r w:rsidRPr="00B64396">
        <w:rPr>
          <w:rFonts w:ascii="Arial" w:hAnsi="Arial" w:cs="Arial"/>
          <w:sz w:val="22"/>
          <w:szCs w:val="22"/>
          <w:lang w:val="en-GB"/>
        </w:rPr>
        <w:t>It is said that one of the difficulties in design</w:t>
      </w:r>
      <w:r w:rsidR="00092378" w:rsidRPr="00B64396">
        <w:rPr>
          <w:rFonts w:ascii="Arial" w:hAnsi="Arial" w:cs="Arial"/>
          <w:sz w:val="22"/>
          <w:szCs w:val="22"/>
          <w:lang w:val="en-GB"/>
        </w:rPr>
        <w:t>ing</w:t>
      </w:r>
      <w:r w:rsidRPr="00B64396">
        <w:rPr>
          <w:rFonts w:ascii="Arial" w:hAnsi="Arial" w:cs="Arial"/>
          <w:sz w:val="22"/>
          <w:szCs w:val="22"/>
          <w:lang w:val="en-GB"/>
        </w:rPr>
        <w:t xml:space="preserve"> a proper cross-border insolvency dispensation is the fact that domestic insolvency laws</w:t>
      </w:r>
      <w:r w:rsidR="00092378" w:rsidRPr="00B64396">
        <w:rPr>
          <w:rFonts w:ascii="Arial" w:hAnsi="Arial" w:cs="Arial"/>
          <w:sz w:val="22"/>
          <w:szCs w:val="22"/>
          <w:lang w:val="en-GB"/>
        </w:rPr>
        <w:t xml:space="preserve"> and approaches towards </w:t>
      </w:r>
      <w:r w:rsidR="00092378" w:rsidRPr="00226D15">
        <w:rPr>
          <w:rFonts w:ascii="Arial" w:hAnsi="Arial" w:cs="Arial"/>
          <w:sz w:val="22"/>
          <w:szCs w:val="22"/>
          <w:lang w:val="en-GB"/>
        </w:rPr>
        <w:t xml:space="preserve">insolvency in </w:t>
      </w:r>
      <w:r w:rsidR="00F801C5" w:rsidRPr="00226D15">
        <w:rPr>
          <w:rFonts w:ascii="Arial" w:hAnsi="Arial" w:cs="Arial"/>
          <w:sz w:val="22"/>
          <w:szCs w:val="22"/>
          <w:lang w:val="en-GB"/>
        </w:rPr>
        <w:t>various jurisdictions</w:t>
      </w:r>
      <w:r w:rsidR="00092378" w:rsidRPr="00226D15">
        <w:rPr>
          <w:rFonts w:ascii="Arial" w:hAnsi="Arial"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226D15">
        <w:rPr>
          <w:rFonts w:ascii="Arial" w:hAnsi="Arial" w:cs="Arial"/>
          <w:sz w:val="22"/>
          <w:szCs w:val="22"/>
          <w:lang w:val="en-GB"/>
        </w:rPr>
        <w:t>,</w:t>
      </w:r>
      <w:r w:rsidR="00092378" w:rsidRPr="00226D15">
        <w:rPr>
          <w:rFonts w:ascii="Arial" w:hAnsi="Arial"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w:t>
      </w:r>
      <w:r w:rsidR="00092378" w:rsidRPr="00B64396">
        <w:rPr>
          <w:rFonts w:ascii="Arial" w:hAnsi="Arial" w:cs="Arial"/>
          <w:sz w:val="22"/>
          <w:szCs w:val="22"/>
          <w:lang w:val="en-GB"/>
        </w:rPr>
        <w:t xml:space="preserve">  </w:t>
      </w:r>
    </w:p>
    <w:p w14:paraId="76C423F1" w14:textId="6316D968" w:rsidR="008E3ADC" w:rsidRPr="00B64396" w:rsidRDefault="008E3ADC" w:rsidP="00692852">
      <w:pPr>
        <w:jc w:val="both"/>
        <w:rPr>
          <w:rFonts w:ascii="Arial" w:hAnsi="Arial" w:cs="Arial"/>
          <w:sz w:val="22"/>
          <w:szCs w:val="22"/>
          <w:lang w:val="en-GB"/>
        </w:rPr>
      </w:pPr>
    </w:p>
    <w:p w14:paraId="2F6A1792" w14:textId="77777777" w:rsidR="004B3DB9" w:rsidRPr="00B64396" w:rsidRDefault="004B3DB9" w:rsidP="004B3DB9">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The historical roots to development of such laws and policies will have a considerable impact in the laws regarding voidable disposition. On the other hand, the historical root for law relating to the voidable disposition is linked to the historical root for the development of law in a particular country depending on whether a country is civil law country and common law country.</w:t>
      </w:r>
    </w:p>
    <w:p w14:paraId="1416FD01" w14:textId="77777777" w:rsidR="004B3DB9" w:rsidRPr="00B64396" w:rsidRDefault="004B3DB9" w:rsidP="004B3DB9">
      <w:pPr>
        <w:jc w:val="both"/>
        <w:rPr>
          <w:rFonts w:ascii="Arial" w:hAnsi="Arial" w:cs="Arial"/>
          <w:color w:val="808080" w:themeColor="background1" w:themeShade="80"/>
          <w:sz w:val="22"/>
          <w:szCs w:val="22"/>
          <w:lang w:val="en-GB"/>
        </w:rPr>
      </w:pPr>
    </w:p>
    <w:p w14:paraId="259AA7AD" w14:textId="5BA983D5" w:rsidR="00055919" w:rsidRPr="00B64396" w:rsidRDefault="004B3DB9" w:rsidP="00852D7A">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 xml:space="preserve">The </w:t>
      </w:r>
      <w:r w:rsidRPr="00B64396">
        <w:rPr>
          <w:rFonts w:ascii="Arial" w:hAnsi="Arial" w:cs="Arial"/>
          <w:i/>
          <w:iCs/>
          <w:color w:val="808080" w:themeColor="background1" w:themeShade="80"/>
          <w:sz w:val="22"/>
          <w:szCs w:val="22"/>
          <w:lang w:val="en-GB"/>
        </w:rPr>
        <w:t>action pauliana</w:t>
      </w:r>
      <w:r w:rsidRPr="00B64396">
        <w:rPr>
          <w:rFonts w:ascii="Arial" w:hAnsi="Arial" w:cs="Arial"/>
          <w:color w:val="808080" w:themeColor="background1" w:themeShade="80"/>
          <w:sz w:val="22"/>
          <w:szCs w:val="22"/>
          <w:lang w:val="en-GB"/>
        </w:rPr>
        <w:t xml:space="preserve"> form the basis of fraudulent conveyance law in civil law systems, whilst the Act of Elizabeth of 1570 is the basis for the voidable dispositions in English Law.</w:t>
      </w:r>
    </w:p>
    <w:p w14:paraId="7604C0EC" w14:textId="77777777" w:rsidR="004B3DB9" w:rsidRPr="00B64396" w:rsidRDefault="004B3DB9" w:rsidP="00852D7A">
      <w:pPr>
        <w:jc w:val="both"/>
        <w:rPr>
          <w:rFonts w:ascii="Arial" w:hAnsi="Arial" w:cs="Arial"/>
          <w:color w:val="808080" w:themeColor="background1" w:themeShade="80"/>
          <w:sz w:val="22"/>
          <w:szCs w:val="22"/>
          <w:lang w:val="en-GB"/>
        </w:rPr>
      </w:pPr>
    </w:p>
    <w:p w14:paraId="1D6AD235" w14:textId="11336DAE" w:rsidR="004B3DB9" w:rsidRPr="00B64396" w:rsidRDefault="00055919" w:rsidP="00852D7A">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lastRenderedPageBreak/>
        <w:t>The law governing voidable disposition is not a standalone law which concerns only the insolvency/bankruptcy laws</w:t>
      </w:r>
      <w:r w:rsidR="00804738" w:rsidRPr="00B64396">
        <w:rPr>
          <w:rFonts w:ascii="Arial" w:hAnsi="Arial" w:cs="Arial"/>
          <w:color w:val="808080" w:themeColor="background1" w:themeShade="80"/>
          <w:sz w:val="22"/>
          <w:szCs w:val="22"/>
          <w:lang w:val="en-GB"/>
        </w:rPr>
        <w:t xml:space="preserve"> in a country. It has links to financial regulations, contractual laws, and other financial laws prevalent in the country.</w:t>
      </w:r>
      <w:r w:rsidR="001A1788" w:rsidRPr="00B64396">
        <w:rPr>
          <w:rFonts w:ascii="Arial" w:hAnsi="Arial" w:cs="Arial"/>
          <w:color w:val="808080" w:themeColor="background1" w:themeShade="80"/>
          <w:sz w:val="22"/>
          <w:szCs w:val="22"/>
          <w:lang w:val="en-GB"/>
        </w:rPr>
        <w:t xml:space="preserve"> Thus, the development of domestic law and financial policies, which are independent to the insolvency regime </w:t>
      </w:r>
      <w:r w:rsidR="004B3DB9" w:rsidRPr="00B64396">
        <w:rPr>
          <w:rFonts w:ascii="Arial" w:hAnsi="Arial" w:cs="Arial"/>
          <w:color w:val="808080" w:themeColor="background1" w:themeShade="80"/>
          <w:sz w:val="22"/>
          <w:szCs w:val="22"/>
          <w:lang w:val="en-GB"/>
        </w:rPr>
        <w:t>may also impact the laws regarding the voidable dispositions.</w:t>
      </w:r>
    </w:p>
    <w:p w14:paraId="550F16E8" w14:textId="3EEEAA5B" w:rsidR="00852D7A" w:rsidRPr="00B64396" w:rsidRDefault="00852D7A" w:rsidP="00852D7A">
      <w:pPr>
        <w:jc w:val="both"/>
        <w:rPr>
          <w:rFonts w:ascii="Arial" w:hAnsi="Arial" w:cs="Arial"/>
          <w:color w:val="808080" w:themeColor="background1" w:themeShade="80"/>
          <w:sz w:val="22"/>
          <w:szCs w:val="22"/>
          <w:lang w:val="en-GB"/>
        </w:rPr>
      </w:pPr>
    </w:p>
    <w:p w14:paraId="03BF45E9" w14:textId="0EF7B2D6" w:rsidR="00055919" w:rsidRPr="00B64396" w:rsidRDefault="00852D7A" w:rsidP="00852D7A">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For example</w:t>
      </w:r>
      <w:r w:rsidR="00055919" w:rsidRPr="00B64396">
        <w:rPr>
          <w:rFonts w:ascii="Arial" w:hAnsi="Arial" w:cs="Arial"/>
          <w:color w:val="808080" w:themeColor="background1" w:themeShade="80"/>
          <w:sz w:val="22"/>
          <w:szCs w:val="22"/>
          <w:lang w:val="en-GB"/>
        </w:rPr>
        <w:t>,</w:t>
      </w:r>
      <w:r w:rsidRPr="00B64396">
        <w:rPr>
          <w:rFonts w:ascii="Arial" w:hAnsi="Arial" w:cs="Arial"/>
          <w:color w:val="808080" w:themeColor="background1" w:themeShade="80"/>
          <w:sz w:val="22"/>
          <w:szCs w:val="22"/>
          <w:lang w:val="en-GB"/>
        </w:rPr>
        <w:t xml:space="preserve"> in case of a preferential transaction that has been identified by </w:t>
      </w:r>
      <w:r w:rsidR="00055919" w:rsidRPr="00B64396">
        <w:rPr>
          <w:rFonts w:ascii="Arial" w:hAnsi="Arial" w:cs="Arial"/>
          <w:color w:val="808080" w:themeColor="background1" w:themeShade="80"/>
          <w:sz w:val="22"/>
          <w:szCs w:val="22"/>
          <w:lang w:val="en-GB"/>
        </w:rPr>
        <w:t>a court dealing with the insolvency which has an element of multi-jurisdictional transaction, on top of the recognition of the decision of the court with regard to the insolvency commencement, it is also important to look at whether such a preferential transaction is considered as a voidable disposition in the foreign territory. If the law at a foreign country does not recognise such preferential transaction as a voidable transaction, it will end in a roadblock even if the insolvency commencement is recognised in the foreign jurisdiction. Moreover, the enforcement of such a decision to set aside a voidable disposition (preferential transaction in the present case) and the recovery, if any, from a foreign entity becomes difficult if the law of the foreign country in its domestic financial laws does not recognise</w:t>
      </w:r>
      <w:r w:rsidR="001A1788" w:rsidRPr="00B64396">
        <w:rPr>
          <w:rFonts w:ascii="Arial" w:hAnsi="Arial" w:cs="Arial"/>
          <w:color w:val="808080" w:themeColor="background1" w:themeShade="80"/>
          <w:sz w:val="22"/>
          <w:szCs w:val="22"/>
          <w:lang w:val="en-GB"/>
        </w:rPr>
        <w:t xml:space="preserve"> / allow</w:t>
      </w:r>
      <w:r w:rsidR="00055919" w:rsidRPr="00B64396">
        <w:rPr>
          <w:rFonts w:ascii="Arial" w:hAnsi="Arial" w:cs="Arial"/>
          <w:color w:val="808080" w:themeColor="background1" w:themeShade="80"/>
          <w:sz w:val="22"/>
          <w:szCs w:val="22"/>
          <w:lang w:val="en-GB"/>
        </w:rPr>
        <w:t xml:space="preserve"> such practices.</w:t>
      </w:r>
      <w:r w:rsidR="001A1788" w:rsidRPr="00B64396">
        <w:rPr>
          <w:rFonts w:ascii="Arial" w:hAnsi="Arial" w:cs="Arial"/>
          <w:color w:val="808080" w:themeColor="background1" w:themeShade="80"/>
          <w:sz w:val="22"/>
          <w:szCs w:val="22"/>
          <w:lang w:val="en-GB"/>
        </w:rPr>
        <w:t xml:space="preserve"> Especially in a scenario wherein such transactions is linked to the sovereign entities of that foreign country.</w:t>
      </w:r>
    </w:p>
    <w:p w14:paraId="78ACD18F" w14:textId="18F04068" w:rsidR="00804738" w:rsidRPr="00B64396" w:rsidRDefault="00804738" w:rsidP="00852D7A">
      <w:pPr>
        <w:jc w:val="both"/>
        <w:rPr>
          <w:rFonts w:ascii="Arial" w:hAnsi="Arial" w:cs="Arial"/>
          <w:color w:val="808080" w:themeColor="background1" w:themeShade="80"/>
          <w:sz w:val="22"/>
          <w:szCs w:val="22"/>
          <w:lang w:val="en-GB"/>
        </w:rPr>
      </w:pPr>
    </w:p>
    <w:p w14:paraId="53E38728" w14:textId="60F73820" w:rsidR="00804738" w:rsidRPr="00B64396" w:rsidRDefault="00804738" w:rsidP="00852D7A">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Even if such transactions are considered as voidable dispositions in both the countries,</w:t>
      </w:r>
      <w:r w:rsidR="001A1788" w:rsidRPr="00B64396">
        <w:rPr>
          <w:rFonts w:ascii="Arial" w:hAnsi="Arial" w:cs="Arial"/>
          <w:color w:val="808080" w:themeColor="background1" w:themeShade="80"/>
          <w:sz w:val="22"/>
          <w:szCs w:val="22"/>
          <w:lang w:val="en-GB"/>
        </w:rPr>
        <w:t xml:space="preserve"> under the insolvency regime of each country, the time period for considering such transactions as voidable dispositions may differ.</w:t>
      </w:r>
      <w:r w:rsidRPr="00B64396">
        <w:rPr>
          <w:rFonts w:ascii="Arial" w:hAnsi="Arial" w:cs="Arial"/>
          <w:color w:val="808080" w:themeColor="background1" w:themeShade="80"/>
          <w:sz w:val="22"/>
          <w:szCs w:val="22"/>
          <w:lang w:val="en-GB"/>
        </w:rPr>
        <w:t xml:space="preserve">  </w:t>
      </w:r>
      <w:r w:rsidR="001A1788" w:rsidRPr="00B64396">
        <w:rPr>
          <w:rFonts w:ascii="Arial" w:hAnsi="Arial" w:cs="Arial"/>
          <w:color w:val="808080" w:themeColor="background1" w:themeShade="80"/>
          <w:sz w:val="22"/>
          <w:szCs w:val="22"/>
          <w:lang w:val="en-GB"/>
        </w:rPr>
        <w:t xml:space="preserve">This generally linked to the </w:t>
      </w:r>
      <w:r w:rsidRPr="00B64396">
        <w:rPr>
          <w:rFonts w:ascii="Arial" w:hAnsi="Arial" w:cs="Arial"/>
          <w:color w:val="808080" w:themeColor="background1" w:themeShade="80"/>
          <w:sz w:val="22"/>
          <w:szCs w:val="22"/>
          <w:lang w:val="en-GB"/>
        </w:rPr>
        <w:t xml:space="preserve">look back period (the period from which the voidable dispositions are to be evaluated) and the date from which the look back period is </w:t>
      </w:r>
      <w:r w:rsidR="001A1788" w:rsidRPr="00B64396">
        <w:rPr>
          <w:rFonts w:ascii="Arial" w:hAnsi="Arial" w:cs="Arial"/>
          <w:color w:val="808080" w:themeColor="background1" w:themeShade="80"/>
          <w:sz w:val="22"/>
          <w:szCs w:val="22"/>
          <w:lang w:val="en-GB"/>
        </w:rPr>
        <w:t>calculated in each insolvency regime may differ and this might bring in a lot of confusion at the time of enforcement or recovery in a foreign country. Furthermore, voidable disposition of MNCs may also be linked to the socio-economic situations of a country. Some developing countries may not be able afford set</w:t>
      </w:r>
      <w:r w:rsidR="00A45BCA" w:rsidRPr="00B64396">
        <w:rPr>
          <w:rFonts w:ascii="Arial" w:hAnsi="Arial" w:cs="Arial"/>
          <w:color w:val="808080" w:themeColor="background1" w:themeShade="80"/>
          <w:sz w:val="22"/>
          <w:szCs w:val="22"/>
          <w:lang w:val="en-GB"/>
        </w:rPr>
        <w:t>ting</w:t>
      </w:r>
      <w:r w:rsidR="001A1788" w:rsidRPr="00B64396">
        <w:rPr>
          <w:rFonts w:ascii="Arial" w:hAnsi="Arial" w:cs="Arial"/>
          <w:color w:val="808080" w:themeColor="background1" w:themeShade="80"/>
          <w:sz w:val="22"/>
          <w:szCs w:val="22"/>
          <w:lang w:val="en-GB"/>
        </w:rPr>
        <w:t xml:space="preserve"> aside such transaction as the same might be linked to the investments of that country.</w:t>
      </w:r>
    </w:p>
    <w:p w14:paraId="2EB0CCC8" w14:textId="77777777" w:rsidR="00055919" w:rsidRPr="00B64396" w:rsidRDefault="00055919" w:rsidP="00852D7A">
      <w:pPr>
        <w:jc w:val="both"/>
        <w:rPr>
          <w:rFonts w:ascii="Arial" w:hAnsi="Arial" w:cs="Arial"/>
          <w:color w:val="808080" w:themeColor="background1" w:themeShade="80"/>
          <w:sz w:val="22"/>
          <w:szCs w:val="22"/>
          <w:lang w:val="en-GB"/>
        </w:rPr>
      </w:pPr>
    </w:p>
    <w:p w14:paraId="650A4A5C" w14:textId="0D8D7A05" w:rsidR="00852D7A" w:rsidRDefault="00055919" w:rsidP="00852D7A">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Thus</w:t>
      </w:r>
      <w:r w:rsidR="00A45BCA" w:rsidRPr="00B64396">
        <w:rPr>
          <w:rFonts w:ascii="Arial" w:hAnsi="Arial" w:cs="Arial"/>
          <w:color w:val="808080" w:themeColor="background1" w:themeShade="80"/>
          <w:sz w:val="22"/>
          <w:szCs w:val="22"/>
          <w:lang w:val="en-GB"/>
        </w:rPr>
        <w:t>,</w:t>
      </w:r>
      <w:r w:rsidRPr="00B64396">
        <w:rPr>
          <w:rFonts w:ascii="Arial" w:hAnsi="Arial" w:cs="Arial"/>
          <w:color w:val="808080" w:themeColor="background1" w:themeShade="80"/>
          <w:sz w:val="22"/>
          <w:szCs w:val="22"/>
          <w:lang w:val="en-GB"/>
        </w:rPr>
        <w:t xml:space="preserve"> it is important to bring a harmonised domestic law with respect to the voidable disposition to conduct a smooth cross-border insolvency scenario.</w:t>
      </w:r>
    </w:p>
    <w:p w14:paraId="078EBABB" w14:textId="099E5228" w:rsidR="00CA18AE" w:rsidRDefault="00CA18AE" w:rsidP="00852D7A">
      <w:pPr>
        <w:jc w:val="both"/>
        <w:rPr>
          <w:rFonts w:ascii="Arial" w:hAnsi="Arial" w:cs="Arial"/>
          <w:color w:val="808080" w:themeColor="background1" w:themeShade="80"/>
          <w:sz w:val="22"/>
          <w:szCs w:val="22"/>
          <w:lang w:val="en-GB"/>
        </w:rPr>
      </w:pPr>
    </w:p>
    <w:p w14:paraId="19C2812E" w14:textId="7A90C01A" w:rsidR="00CA18AE" w:rsidRDefault="00CA18AE" w:rsidP="00852D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concept of voidable disposition is important </w:t>
      </w:r>
      <w:r w:rsidR="0039678C">
        <w:rPr>
          <w:rFonts w:ascii="Arial" w:hAnsi="Arial" w:cs="Arial"/>
          <w:color w:val="808080" w:themeColor="background1" w:themeShade="80"/>
          <w:sz w:val="22"/>
          <w:szCs w:val="22"/>
          <w:lang w:val="en-GB"/>
        </w:rPr>
        <w:t xml:space="preserve">in any insolvency proceeding because otherwise, there is a high possibility that the debtors will dispose of its assets </w:t>
      </w:r>
      <w:r w:rsidR="00DB7416">
        <w:rPr>
          <w:rFonts w:ascii="Arial" w:hAnsi="Arial" w:cs="Arial"/>
          <w:color w:val="808080" w:themeColor="background1" w:themeShade="80"/>
          <w:sz w:val="22"/>
          <w:szCs w:val="22"/>
          <w:lang w:val="en-GB"/>
        </w:rPr>
        <w:t>anticipating the initiation of insolvency proceedings against them.</w:t>
      </w:r>
      <w:r w:rsidR="00880D6A">
        <w:rPr>
          <w:rFonts w:ascii="Arial" w:hAnsi="Arial" w:cs="Arial"/>
          <w:color w:val="808080" w:themeColor="background1" w:themeShade="80"/>
          <w:sz w:val="22"/>
          <w:szCs w:val="22"/>
          <w:lang w:val="en-GB"/>
        </w:rPr>
        <w:t xml:space="preserve"> For example</w:t>
      </w:r>
      <w:r w:rsidR="004C77D7">
        <w:rPr>
          <w:rFonts w:ascii="Arial" w:hAnsi="Arial" w:cs="Arial"/>
          <w:color w:val="808080" w:themeColor="background1" w:themeShade="80"/>
          <w:sz w:val="22"/>
          <w:szCs w:val="22"/>
          <w:lang w:val="en-GB"/>
        </w:rPr>
        <w:t>,</w:t>
      </w:r>
      <w:r w:rsidR="00880D6A">
        <w:rPr>
          <w:rFonts w:ascii="Arial" w:hAnsi="Arial" w:cs="Arial"/>
          <w:color w:val="808080" w:themeColor="background1" w:themeShade="80"/>
          <w:sz w:val="22"/>
          <w:szCs w:val="22"/>
          <w:lang w:val="en-GB"/>
        </w:rPr>
        <w:t xml:space="preserve"> in the case of individuals, the assets may be sold at a cheaper rate for </w:t>
      </w:r>
      <w:r w:rsidR="004C77D7">
        <w:rPr>
          <w:rFonts w:ascii="Arial" w:hAnsi="Arial" w:cs="Arial"/>
          <w:color w:val="808080" w:themeColor="background1" w:themeShade="80"/>
          <w:sz w:val="22"/>
          <w:szCs w:val="22"/>
          <w:lang w:val="en-GB"/>
        </w:rPr>
        <w:t xml:space="preserve">even gifted to the immediate family members of the debtor just before the commencement of the insolvency in order to save the assets. Similarly, </w:t>
      </w:r>
      <w:r w:rsidR="00893A6C">
        <w:rPr>
          <w:rFonts w:ascii="Arial" w:hAnsi="Arial" w:cs="Arial"/>
          <w:color w:val="808080" w:themeColor="background1" w:themeShade="80"/>
          <w:sz w:val="22"/>
          <w:szCs w:val="22"/>
          <w:lang w:val="en-GB"/>
        </w:rPr>
        <w:t>a corporate person might dispose of its assets or make a prefer</w:t>
      </w:r>
      <w:r w:rsidR="00F70A1B">
        <w:rPr>
          <w:rFonts w:ascii="Arial" w:hAnsi="Arial" w:cs="Arial"/>
          <w:color w:val="808080" w:themeColor="background1" w:themeShade="80"/>
          <w:sz w:val="22"/>
          <w:szCs w:val="22"/>
          <w:lang w:val="en-GB"/>
        </w:rPr>
        <w:t>ential transaction benefitting a single creditor which may or may not be related to the debtor.</w:t>
      </w:r>
    </w:p>
    <w:p w14:paraId="1E26A414" w14:textId="4B7145D8" w:rsidR="00F70A1B" w:rsidRDefault="00F70A1B" w:rsidP="00852D7A">
      <w:pPr>
        <w:jc w:val="both"/>
        <w:rPr>
          <w:rFonts w:ascii="Arial" w:hAnsi="Arial" w:cs="Arial"/>
          <w:color w:val="808080" w:themeColor="background1" w:themeShade="80"/>
          <w:sz w:val="22"/>
          <w:szCs w:val="22"/>
          <w:lang w:val="en-GB"/>
        </w:rPr>
      </w:pPr>
    </w:p>
    <w:p w14:paraId="53913A3F" w14:textId="6BD35B2B" w:rsidR="00F70A1B" w:rsidRPr="00B64396" w:rsidRDefault="00F70A1B" w:rsidP="00852D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Thus the </w:t>
      </w:r>
      <w:r w:rsidR="00226D15">
        <w:rPr>
          <w:rFonts w:ascii="Arial" w:hAnsi="Arial" w:cs="Arial"/>
          <w:color w:val="808080" w:themeColor="background1" w:themeShade="80"/>
          <w:sz w:val="22"/>
          <w:szCs w:val="22"/>
          <w:lang w:val="en-GB"/>
        </w:rPr>
        <w:t>concept of voidable disposition fills up the most prevalent loophole in any insolvency regime.</w:t>
      </w:r>
    </w:p>
    <w:p w14:paraId="7E9F61C4" w14:textId="77777777" w:rsidR="00AB63DE" w:rsidRPr="00B64396" w:rsidRDefault="00AB63DE" w:rsidP="00692852">
      <w:pPr>
        <w:jc w:val="both"/>
        <w:rPr>
          <w:rFonts w:ascii="Arial" w:hAnsi="Arial" w:cs="Arial"/>
          <w:sz w:val="22"/>
          <w:szCs w:val="22"/>
          <w:lang w:val="en-GB"/>
        </w:rPr>
      </w:pPr>
    </w:p>
    <w:p w14:paraId="0DCFD5B9" w14:textId="77777777" w:rsidR="00DD526C" w:rsidRPr="00B64396" w:rsidRDefault="00DD526C" w:rsidP="00692852">
      <w:pPr>
        <w:jc w:val="both"/>
        <w:rPr>
          <w:rFonts w:ascii="Arial" w:hAnsi="Arial" w:cs="Arial"/>
          <w:color w:val="808080" w:themeColor="background1" w:themeShade="80"/>
          <w:sz w:val="22"/>
          <w:szCs w:val="22"/>
          <w:lang w:val="en-GB"/>
        </w:rPr>
      </w:pPr>
    </w:p>
    <w:p w14:paraId="755D6AFF" w14:textId="36B9114E" w:rsidR="00C550C8" w:rsidRPr="00B64396" w:rsidRDefault="00C550C8" w:rsidP="00692852">
      <w:pPr>
        <w:ind w:left="720" w:hanging="720"/>
        <w:jc w:val="both"/>
        <w:rPr>
          <w:rFonts w:ascii="Arial" w:hAnsi="Arial" w:cs="Arial"/>
          <w:b/>
          <w:bCs/>
          <w:sz w:val="22"/>
          <w:szCs w:val="22"/>
          <w:lang w:val="en-GB"/>
        </w:rPr>
      </w:pPr>
      <w:r w:rsidRPr="00B64396">
        <w:rPr>
          <w:rFonts w:ascii="Arial" w:hAnsi="Arial" w:cs="Arial"/>
          <w:b/>
          <w:bCs/>
          <w:sz w:val="22"/>
          <w:szCs w:val="22"/>
          <w:lang w:val="en-GB"/>
        </w:rPr>
        <w:t xml:space="preserve">Question </w:t>
      </w:r>
      <w:r w:rsidR="00544127" w:rsidRPr="00B64396">
        <w:rPr>
          <w:rFonts w:ascii="Arial" w:hAnsi="Arial" w:cs="Arial"/>
          <w:b/>
          <w:bCs/>
          <w:sz w:val="22"/>
          <w:szCs w:val="22"/>
          <w:lang w:val="en-GB"/>
        </w:rPr>
        <w:t>3.2</w:t>
      </w:r>
      <w:r w:rsidRPr="00B64396">
        <w:rPr>
          <w:rFonts w:ascii="Arial" w:hAnsi="Arial" w:cs="Arial"/>
          <w:b/>
          <w:bCs/>
          <w:sz w:val="22"/>
          <w:szCs w:val="22"/>
          <w:lang w:val="en-GB"/>
        </w:rPr>
        <w:t xml:space="preserve"> [</w:t>
      </w:r>
      <w:r w:rsidR="006A2646" w:rsidRPr="00B64396">
        <w:rPr>
          <w:rFonts w:ascii="Arial" w:hAnsi="Arial" w:cs="Arial"/>
          <w:b/>
          <w:bCs/>
          <w:sz w:val="22"/>
          <w:szCs w:val="22"/>
          <w:lang w:val="en-GB"/>
        </w:rPr>
        <w:t>m</w:t>
      </w:r>
      <w:r w:rsidRPr="00B64396">
        <w:rPr>
          <w:rFonts w:ascii="Arial" w:hAnsi="Arial" w:cs="Arial"/>
          <w:b/>
          <w:bCs/>
          <w:sz w:val="22"/>
          <w:szCs w:val="22"/>
          <w:lang w:val="en-GB"/>
        </w:rPr>
        <w:t>aximum 5 marks]</w:t>
      </w:r>
    </w:p>
    <w:p w14:paraId="28906AD1" w14:textId="77777777" w:rsidR="00411E1B" w:rsidRPr="00B64396" w:rsidRDefault="00411E1B" w:rsidP="00692852">
      <w:pPr>
        <w:jc w:val="both"/>
        <w:rPr>
          <w:rFonts w:ascii="Arial" w:hAnsi="Arial" w:cs="Arial"/>
          <w:sz w:val="22"/>
          <w:szCs w:val="22"/>
        </w:rPr>
      </w:pPr>
    </w:p>
    <w:p w14:paraId="5F210EE0" w14:textId="623ADDEF" w:rsidR="00411E1B" w:rsidRPr="00B64396" w:rsidRDefault="005F0764" w:rsidP="00692852">
      <w:pPr>
        <w:jc w:val="both"/>
        <w:rPr>
          <w:rFonts w:ascii="Arial" w:hAnsi="Arial" w:cs="Arial"/>
          <w:sz w:val="22"/>
          <w:szCs w:val="22"/>
        </w:rPr>
      </w:pPr>
      <w:r w:rsidRPr="00B64396">
        <w:rPr>
          <w:rFonts w:ascii="Arial" w:hAnsi="Arial" w:cs="Arial"/>
          <w:sz w:val="22"/>
          <w:szCs w:val="22"/>
        </w:rPr>
        <w:t>A</w:t>
      </w:r>
      <w:r w:rsidR="00411E1B" w:rsidRPr="00B64396">
        <w:rPr>
          <w:rFonts w:ascii="Arial" w:hAnsi="Arial" w:cs="Arial"/>
          <w:sz w:val="22"/>
          <w:szCs w:val="22"/>
        </w:rPr>
        <w:t xml:space="preserve"> Dutch commentator on </w:t>
      </w:r>
      <w:r w:rsidRPr="00B64396">
        <w:rPr>
          <w:rFonts w:ascii="Arial" w:hAnsi="Arial" w:cs="Arial"/>
          <w:sz w:val="22"/>
          <w:szCs w:val="22"/>
        </w:rPr>
        <w:t>international</w:t>
      </w:r>
      <w:r w:rsidR="00411E1B" w:rsidRPr="00B64396">
        <w:rPr>
          <w:rFonts w:ascii="Arial" w:hAnsi="Arial" w:cs="Arial"/>
          <w:sz w:val="22"/>
          <w:szCs w:val="22"/>
        </w:rPr>
        <w:t xml:space="preserve"> insolvency law defines international insolvency law as that part of the law that:</w:t>
      </w:r>
    </w:p>
    <w:p w14:paraId="1244997E" w14:textId="77777777" w:rsidR="00411E1B" w:rsidRPr="00B64396" w:rsidRDefault="00411E1B" w:rsidP="00692852">
      <w:pPr>
        <w:jc w:val="both"/>
        <w:rPr>
          <w:rFonts w:ascii="Arial" w:hAnsi="Arial" w:cs="Arial"/>
          <w:sz w:val="22"/>
          <w:szCs w:val="22"/>
        </w:rPr>
      </w:pPr>
    </w:p>
    <w:p w14:paraId="6CC142C0" w14:textId="77777777" w:rsidR="00411E1B" w:rsidRPr="00B64396" w:rsidRDefault="00411E1B" w:rsidP="00692852">
      <w:pPr>
        <w:ind w:left="1418" w:right="851"/>
        <w:jc w:val="both"/>
        <w:rPr>
          <w:rFonts w:ascii="Arial" w:hAnsi="Arial" w:cs="Arial"/>
          <w:sz w:val="22"/>
          <w:szCs w:val="22"/>
        </w:rPr>
      </w:pPr>
      <w:r w:rsidRPr="00B64396">
        <w:rPr>
          <w:rFonts w:ascii="Arial" w:hAnsi="Arial"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B64396" w:rsidRDefault="00411E1B" w:rsidP="00692852">
      <w:pPr>
        <w:jc w:val="both"/>
        <w:rPr>
          <w:rFonts w:ascii="Arial" w:hAnsi="Arial" w:cs="Arial"/>
          <w:sz w:val="22"/>
          <w:szCs w:val="22"/>
        </w:rPr>
      </w:pPr>
    </w:p>
    <w:p w14:paraId="6272AE7D" w14:textId="2E146B0F" w:rsidR="00411E1B" w:rsidRPr="00B64396" w:rsidRDefault="00411E1B" w:rsidP="00692852">
      <w:pPr>
        <w:jc w:val="both"/>
        <w:rPr>
          <w:rFonts w:ascii="Arial" w:hAnsi="Arial" w:cs="Arial"/>
          <w:sz w:val="22"/>
          <w:szCs w:val="22"/>
        </w:rPr>
      </w:pPr>
      <w:r w:rsidRPr="00B64396">
        <w:rPr>
          <w:rFonts w:ascii="Arial" w:hAnsi="Arial" w:cs="Arial"/>
          <w:sz w:val="22"/>
          <w:szCs w:val="22"/>
        </w:rPr>
        <w:lastRenderedPageBreak/>
        <w:t xml:space="preserve">However, the author concedes that this definition has limitations. Briefly discuss the reasons why the definition </w:t>
      </w:r>
      <w:r w:rsidR="00975009" w:rsidRPr="00B64396">
        <w:rPr>
          <w:rFonts w:ascii="Arial" w:hAnsi="Arial" w:cs="Arial"/>
          <w:sz w:val="22"/>
          <w:szCs w:val="22"/>
        </w:rPr>
        <w:t>is perceived to have</w:t>
      </w:r>
      <w:r w:rsidRPr="00B64396">
        <w:rPr>
          <w:rFonts w:ascii="Arial" w:hAnsi="Arial" w:cs="Arial"/>
          <w:sz w:val="22"/>
          <w:szCs w:val="22"/>
        </w:rPr>
        <w:t xml:space="preserve"> limitations.    </w:t>
      </w:r>
    </w:p>
    <w:p w14:paraId="35AEAE09" w14:textId="2E77F683" w:rsidR="00411E1B" w:rsidRPr="00B64396" w:rsidRDefault="00411E1B" w:rsidP="00692852">
      <w:pPr>
        <w:jc w:val="both"/>
        <w:rPr>
          <w:rFonts w:ascii="Arial" w:hAnsi="Arial" w:cs="Arial"/>
          <w:sz w:val="22"/>
          <w:szCs w:val="22"/>
        </w:rPr>
      </w:pPr>
    </w:p>
    <w:p w14:paraId="5F505EC0" w14:textId="2BEED017" w:rsidR="001E1C34" w:rsidRDefault="008876EC" w:rsidP="005716DB">
      <w:pPr>
        <w:jc w:val="both"/>
        <w:rPr>
          <w:rFonts w:ascii="Arial" w:hAnsi="Arial" w:cs="Arial"/>
          <w:color w:val="808080" w:themeColor="background1" w:themeShade="80"/>
          <w:sz w:val="22"/>
          <w:szCs w:val="22"/>
          <w:lang w:val="en-GB"/>
        </w:rPr>
      </w:pPr>
      <w:r w:rsidRPr="008876EC">
        <w:rPr>
          <w:rFonts w:ascii="Arial" w:hAnsi="Arial" w:cs="Arial"/>
          <w:color w:val="808080" w:themeColor="background1" w:themeShade="80"/>
          <w:sz w:val="22"/>
          <w:szCs w:val="22"/>
          <w:lang w:val="en-GB"/>
        </w:rPr>
        <w:t>Professor Bob Wessels</w:t>
      </w:r>
      <w:r w:rsidR="00107F64">
        <w:rPr>
          <w:rFonts w:ascii="Arial" w:hAnsi="Arial" w:cs="Arial"/>
          <w:color w:val="808080" w:themeColor="background1" w:themeShade="80"/>
          <w:sz w:val="22"/>
          <w:szCs w:val="22"/>
          <w:lang w:val="en-GB"/>
        </w:rPr>
        <w:t xml:space="preserve"> in his definition of International Insolvency Law</w:t>
      </w:r>
      <w:r w:rsidR="005716DB">
        <w:rPr>
          <w:rFonts w:ascii="Arial" w:hAnsi="Arial" w:cs="Arial"/>
          <w:color w:val="808080" w:themeColor="background1" w:themeShade="80"/>
          <w:sz w:val="22"/>
          <w:szCs w:val="22"/>
          <w:lang w:val="en-GB"/>
        </w:rPr>
        <w:t xml:space="preserve"> does not envisage a single unified system but a </w:t>
      </w:r>
      <w:r w:rsidR="00FC6806">
        <w:rPr>
          <w:rFonts w:ascii="Arial" w:hAnsi="Arial" w:cs="Arial"/>
          <w:color w:val="808080" w:themeColor="background1" w:themeShade="80"/>
          <w:sz w:val="22"/>
          <w:szCs w:val="22"/>
          <w:lang w:val="en-GB"/>
        </w:rPr>
        <w:t xml:space="preserve">scattered national legal framework which </w:t>
      </w:r>
      <w:r w:rsidR="005421A6">
        <w:rPr>
          <w:rFonts w:ascii="Arial" w:hAnsi="Arial" w:cs="Arial"/>
          <w:color w:val="808080" w:themeColor="background1" w:themeShade="80"/>
          <w:sz w:val="22"/>
          <w:szCs w:val="22"/>
          <w:lang w:val="en-GB"/>
        </w:rPr>
        <w:t xml:space="preserve">could be </w:t>
      </w:r>
      <w:r w:rsidR="00F64F8E">
        <w:rPr>
          <w:rFonts w:ascii="Arial" w:hAnsi="Arial" w:cs="Arial"/>
          <w:color w:val="808080" w:themeColor="background1" w:themeShade="80"/>
          <w:sz w:val="22"/>
          <w:szCs w:val="22"/>
          <w:lang w:val="en-GB"/>
        </w:rPr>
        <w:t xml:space="preserve">applied in the particular scenario. The limitation in such a definition </w:t>
      </w:r>
      <w:r w:rsidR="006C7E0B">
        <w:rPr>
          <w:rFonts w:ascii="Arial" w:hAnsi="Arial" w:cs="Arial"/>
          <w:color w:val="808080" w:themeColor="background1" w:themeShade="80"/>
          <w:sz w:val="22"/>
          <w:szCs w:val="22"/>
          <w:lang w:val="en-GB"/>
        </w:rPr>
        <w:t xml:space="preserve">can be seen in the matter wherein, the Wessels only puts forth the international insolvency law as a bridge between </w:t>
      </w:r>
      <w:r w:rsidR="00CA2B1D">
        <w:rPr>
          <w:rFonts w:ascii="Arial" w:hAnsi="Arial" w:cs="Arial"/>
          <w:color w:val="808080" w:themeColor="background1" w:themeShade="80"/>
          <w:sz w:val="22"/>
          <w:szCs w:val="22"/>
          <w:lang w:val="en-GB"/>
        </w:rPr>
        <w:t>various national insolvency frameworks. Rather than just being a bridge, the international insolvency law could also be considered as a</w:t>
      </w:r>
      <w:r w:rsidR="00B15AD2">
        <w:rPr>
          <w:rFonts w:ascii="Arial" w:hAnsi="Arial" w:cs="Arial"/>
          <w:color w:val="808080" w:themeColor="background1" w:themeShade="80"/>
          <w:sz w:val="22"/>
          <w:szCs w:val="22"/>
          <w:lang w:val="en-GB"/>
        </w:rPr>
        <w:t>n</w:t>
      </w:r>
      <w:r w:rsidR="00CA2B1D">
        <w:rPr>
          <w:rFonts w:ascii="Arial" w:hAnsi="Arial" w:cs="Arial"/>
          <w:color w:val="808080" w:themeColor="background1" w:themeShade="80"/>
          <w:sz w:val="22"/>
          <w:szCs w:val="22"/>
          <w:lang w:val="en-GB"/>
        </w:rPr>
        <w:t xml:space="preserve"> international framework which can be adopted by the various countries into its domestic </w:t>
      </w:r>
      <w:r w:rsidR="00B15AD2">
        <w:rPr>
          <w:rFonts w:ascii="Arial" w:hAnsi="Arial" w:cs="Arial"/>
          <w:color w:val="808080" w:themeColor="background1" w:themeShade="80"/>
          <w:sz w:val="22"/>
          <w:szCs w:val="22"/>
          <w:lang w:val="en-GB"/>
        </w:rPr>
        <w:t>law.</w:t>
      </w:r>
    </w:p>
    <w:p w14:paraId="03B1D767" w14:textId="58A1441D" w:rsidR="00B15AD2" w:rsidRDefault="00B15AD2" w:rsidP="005716DB">
      <w:pPr>
        <w:jc w:val="both"/>
        <w:rPr>
          <w:rFonts w:ascii="Arial" w:hAnsi="Arial" w:cs="Arial"/>
          <w:color w:val="808080" w:themeColor="background1" w:themeShade="80"/>
          <w:sz w:val="22"/>
          <w:szCs w:val="22"/>
          <w:lang w:val="en-GB"/>
        </w:rPr>
      </w:pPr>
    </w:p>
    <w:p w14:paraId="3DBEE121" w14:textId="4821F7A7" w:rsidR="00B15AD2" w:rsidRDefault="00550A34" w:rsidP="005716D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definition put forth by Wessels does not give the scope for </w:t>
      </w:r>
      <w:r w:rsidR="00B833F2">
        <w:rPr>
          <w:rFonts w:ascii="Arial" w:hAnsi="Arial" w:cs="Arial"/>
          <w:color w:val="808080" w:themeColor="background1" w:themeShade="80"/>
          <w:sz w:val="22"/>
          <w:szCs w:val="22"/>
          <w:lang w:val="en-GB"/>
        </w:rPr>
        <w:t>universalism</w:t>
      </w:r>
      <w:r>
        <w:rPr>
          <w:rFonts w:ascii="Arial" w:hAnsi="Arial" w:cs="Arial"/>
          <w:color w:val="808080" w:themeColor="background1" w:themeShade="80"/>
          <w:sz w:val="22"/>
          <w:szCs w:val="22"/>
          <w:lang w:val="en-GB"/>
        </w:rPr>
        <w:t xml:space="preserve"> </w:t>
      </w:r>
      <w:r w:rsidR="00B833F2">
        <w:rPr>
          <w:rFonts w:ascii="Arial" w:hAnsi="Arial" w:cs="Arial"/>
          <w:color w:val="808080" w:themeColor="background1" w:themeShade="80"/>
          <w:sz w:val="22"/>
          <w:szCs w:val="22"/>
          <w:lang w:val="en-GB"/>
        </w:rPr>
        <w:t>or modified un</w:t>
      </w:r>
      <w:r w:rsidR="00775C38">
        <w:rPr>
          <w:rFonts w:ascii="Arial" w:hAnsi="Arial" w:cs="Arial"/>
          <w:color w:val="808080" w:themeColor="background1" w:themeShade="80"/>
          <w:sz w:val="22"/>
          <w:szCs w:val="22"/>
          <w:lang w:val="en-GB"/>
        </w:rPr>
        <w:t>i</w:t>
      </w:r>
      <w:r w:rsidR="00B833F2">
        <w:rPr>
          <w:rFonts w:ascii="Arial" w:hAnsi="Arial" w:cs="Arial"/>
          <w:color w:val="808080" w:themeColor="background1" w:themeShade="80"/>
          <w:sz w:val="22"/>
          <w:szCs w:val="22"/>
          <w:lang w:val="en-GB"/>
        </w:rPr>
        <w:t>ver</w:t>
      </w:r>
      <w:r w:rsidR="00775C38">
        <w:rPr>
          <w:rFonts w:ascii="Arial" w:hAnsi="Arial" w:cs="Arial"/>
          <w:color w:val="808080" w:themeColor="background1" w:themeShade="80"/>
          <w:sz w:val="22"/>
          <w:szCs w:val="22"/>
          <w:lang w:val="en-GB"/>
        </w:rPr>
        <w:t xml:space="preserve">salism. Such an approach is </w:t>
      </w:r>
      <w:r w:rsidR="00837BD8">
        <w:rPr>
          <w:rFonts w:ascii="Arial" w:hAnsi="Arial" w:cs="Arial"/>
          <w:color w:val="808080" w:themeColor="background1" w:themeShade="80"/>
          <w:sz w:val="22"/>
          <w:szCs w:val="22"/>
          <w:lang w:val="en-GB"/>
        </w:rPr>
        <w:t xml:space="preserve">gaining momentum in light of the fact that many countries have adopted the UNCITRAL Model Law on Cross-Border Insolvency </w:t>
      </w:r>
      <w:r w:rsidR="005F60E9">
        <w:rPr>
          <w:rFonts w:ascii="Arial" w:hAnsi="Arial" w:cs="Arial"/>
          <w:color w:val="808080" w:themeColor="background1" w:themeShade="80"/>
          <w:sz w:val="22"/>
          <w:szCs w:val="22"/>
          <w:lang w:val="en-GB"/>
        </w:rPr>
        <w:t>making the process partially harmonised.</w:t>
      </w:r>
    </w:p>
    <w:p w14:paraId="5A269476" w14:textId="151A680F" w:rsidR="005F60E9" w:rsidRDefault="005F60E9" w:rsidP="005716DB">
      <w:pPr>
        <w:jc w:val="both"/>
        <w:rPr>
          <w:rFonts w:ascii="Arial" w:hAnsi="Arial" w:cs="Arial"/>
          <w:color w:val="808080" w:themeColor="background1" w:themeShade="80"/>
          <w:sz w:val="22"/>
          <w:szCs w:val="22"/>
          <w:lang w:val="en-GB"/>
        </w:rPr>
      </w:pPr>
    </w:p>
    <w:p w14:paraId="3116BE39" w14:textId="191575F2" w:rsidR="005F60E9" w:rsidRPr="00B64396" w:rsidRDefault="005F60E9" w:rsidP="005716D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Apart from Wessel’s definition, there are other definitions which suffer the same limitation. One of such </w:t>
      </w:r>
      <w:r w:rsidR="00F32FFD">
        <w:rPr>
          <w:rFonts w:ascii="Arial" w:hAnsi="Arial" w:cs="Arial"/>
          <w:color w:val="808080" w:themeColor="background1" w:themeShade="80"/>
          <w:sz w:val="22"/>
          <w:szCs w:val="22"/>
          <w:lang w:val="en-GB"/>
        </w:rPr>
        <w:t xml:space="preserve">definition is that of </w:t>
      </w:r>
      <w:r w:rsidR="00345680">
        <w:rPr>
          <w:rFonts w:ascii="Arial" w:hAnsi="Arial" w:cs="Arial"/>
          <w:color w:val="808080" w:themeColor="background1" w:themeShade="80"/>
          <w:sz w:val="22"/>
          <w:szCs w:val="22"/>
          <w:lang w:val="en-GB"/>
        </w:rPr>
        <w:t>Ian Fletcher.</w:t>
      </w:r>
    </w:p>
    <w:p w14:paraId="4B38DBAD" w14:textId="77777777" w:rsidR="001E1C34" w:rsidRPr="00B64396" w:rsidRDefault="001E1C34" w:rsidP="00692852">
      <w:pPr>
        <w:jc w:val="both"/>
        <w:rPr>
          <w:rFonts w:ascii="Arial" w:hAnsi="Arial" w:cs="Arial"/>
          <w:sz w:val="22"/>
          <w:szCs w:val="22"/>
        </w:rPr>
      </w:pPr>
    </w:p>
    <w:p w14:paraId="262F429A" w14:textId="7E1AC311" w:rsidR="00C952A2" w:rsidRPr="00B64396" w:rsidRDefault="00C952A2" w:rsidP="00692852">
      <w:pPr>
        <w:jc w:val="both"/>
        <w:rPr>
          <w:rFonts w:ascii="Arial" w:hAnsi="Arial" w:cs="Arial"/>
          <w:color w:val="808080" w:themeColor="background1" w:themeShade="80"/>
          <w:sz w:val="22"/>
          <w:szCs w:val="22"/>
          <w:lang w:val="en-GB"/>
        </w:rPr>
      </w:pPr>
    </w:p>
    <w:p w14:paraId="4B3595C7" w14:textId="370B4D9A" w:rsidR="00DF75F8" w:rsidRPr="00B64396" w:rsidRDefault="00DF75F8" w:rsidP="00692852">
      <w:pPr>
        <w:widowControl w:val="0"/>
        <w:ind w:left="720" w:hanging="720"/>
        <w:jc w:val="both"/>
        <w:rPr>
          <w:rFonts w:ascii="Arial" w:hAnsi="Arial" w:cs="Arial"/>
          <w:b/>
          <w:bCs/>
          <w:sz w:val="22"/>
          <w:szCs w:val="22"/>
          <w:shd w:val="clear" w:color="auto" w:fill="FFFFFF"/>
          <w:lang w:val="en-GB"/>
        </w:rPr>
      </w:pPr>
      <w:r w:rsidRPr="00B64396">
        <w:rPr>
          <w:rFonts w:ascii="Arial" w:hAnsi="Arial" w:cs="Arial"/>
          <w:b/>
          <w:bCs/>
          <w:sz w:val="22"/>
          <w:szCs w:val="22"/>
          <w:shd w:val="clear" w:color="auto" w:fill="FFFFFF"/>
          <w:lang w:val="en-GB"/>
        </w:rPr>
        <w:t xml:space="preserve">Question </w:t>
      </w:r>
      <w:r w:rsidR="00962045" w:rsidRPr="00B64396">
        <w:rPr>
          <w:rFonts w:ascii="Arial" w:hAnsi="Arial" w:cs="Arial"/>
          <w:b/>
          <w:bCs/>
          <w:sz w:val="22"/>
          <w:szCs w:val="22"/>
          <w:shd w:val="clear" w:color="auto" w:fill="FFFFFF"/>
          <w:lang w:val="en-GB"/>
        </w:rPr>
        <w:t>3.</w:t>
      </w:r>
      <w:r w:rsidR="00807119" w:rsidRPr="00B64396">
        <w:rPr>
          <w:rFonts w:ascii="Arial" w:hAnsi="Arial" w:cs="Arial"/>
          <w:b/>
          <w:bCs/>
          <w:sz w:val="22"/>
          <w:szCs w:val="22"/>
          <w:shd w:val="clear" w:color="auto" w:fill="FFFFFF"/>
          <w:lang w:val="en-GB"/>
        </w:rPr>
        <w:t>3</w:t>
      </w:r>
      <w:r w:rsidRPr="00B64396">
        <w:rPr>
          <w:rFonts w:ascii="Arial" w:hAnsi="Arial" w:cs="Arial"/>
          <w:b/>
          <w:bCs/>
          <w:sz w:val="22"/>
          <w:szCs w:val="22"/>
          <w:shd w:val="clear" w:color="auto" w:fill="FFFFFF"/>
          <w:lang w:val="en-GB"/>
        </w:rPr>
        <w:t xml:space="preserve"> </w:t>
      </w:r>
      <w:r w:rsidRPr="00B64396">
        <w:rPr>
          <w:rFonts w:ascii="Arial" w:hAnsi="Arial" w:cs="Arial"/>
          <w:b/>
          <w:bCs/>
          <w:sz w:val="22"/>
          <w:szCs w:val="22"/>
          <w:lang w:val="en-GB"/>
        </w:rPr>
        <w:t>[</w:t>
      </w:r>
      <w:r w:rsidR="006A2646" w:rsidRPr="00B64396">
        <w:rPr>
          <w:rFonts w:ascii="Arial" w:hAnsi="Arial" w:cs="Arial"/>
          <w:b/>
          <w:bCs/>
          <w:sz w:val="22"/>
          <w:szCs w:val="22"/>
          <w:lang w:val="en-GB"/>
        </w:rPr>
        <w:t>m</w:t>
      </w:r>
      <w:r w:rsidRPr="00B64396">
        <w:rPr>
          <w:rFonts w:ascii="Arial" w:hAnsi="Arial" w:cs="Arial"/>
          <w:b/>
          <w:bCs/>
          <w:sz w:val="22"/>
          <w:szCs w:val="22"/>
          <w:lang w:val="en-GB"/>
        </w:rPr>
        <w:t>aximum 5 marks]</w:t>
      </w:r>
    </w:p>
    <w:p w14:paraId="14F4111F" w14:textId="77777777" w:rsidR="00DF75F8" w:rsidRPr="00B64396" w:rsidRDefault="00DF75F8" w:rsidP="00692852">
      <w:pPr>
        <w:widowControl w:val="0"/>
        <w:ind w:left="720" w:hanging="720"/>
        <w:jc w:val="both"/>
        <w:rPr>
          <w:rFonts w:ascii="Arial" w:hAnsi="Arial" w:cs="Arial"/>
          <w:sz w:val="22"/>
          <w:szCs w:val="22"/>
          <w:shd w:val="clear" w:color="auto" w:fill="FFFFFF"/>
          <w:lang w:val="en-GB"/>
        </w:rPr>
      </w:pPr>
    </w:p>
    <w:p w14:paraId="4B0CDD85" w14:textId="746B3EFA" w:rsidR="009C26AB" w:rsidRPr="00B64396" w:rsidRDefault="009C26AB" w:rsidP="00692852">
      <w:pPr>
        <w:pStyle w:val="INSOLstyletext"/>
        <w:widowControl w:val="0"/>
        <w:ind w:left="0"/>
        <w:jc w:val="both"/>
      </w:pPr>
      <w:r w:rsidRPr="00B64396">
        <w:t xml:space="preserve">Briefly discuss treaties or </w:t>
      </w:r>
      <w:r w:rsidR="005F0764" w:rsidRPr="00B64396">
        <w:t>conventions as</w:t>
      </w:r>
      <w:r w:rsidRPr="00B64396">
        <w:t xml:space="preserve"> a source for cross-border insolvency law. In your answer you should also indicate if these are viewed as a successful way in establishing such rules by providing examples in this regard.</w:t>
      </w:r>
    </w:p>
    <w:p w14:paraId="348267F5" w14:textId="7F891666" w:rsidR="009C26AB" w:rsidRPr="00B64396" w:rsidRDefault="009C26AB" w:rsidP="00692852">
      <w:pPr>
        <w:jc w:val="both"/>
        <w:rPr>
          <w:rFonts w:ascii="Arial" w:hAnsi="Arial" w:cs="Arial"/>
          <w:sz w:val="22"/>
          <w:szCs w:val="22"/>
        </w:rPr>
      </w:pPr>
    </w:p>
    <w:p w14:paraId="6675BEEE" w14:textId="23441874" w:rsidR="001E1C34" w:rsidRPr="00B64396" w:rsidRDefault="004B3DB9" w:rsidP="004B3DB9">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 xml:space="preserve">Many countries have tried achieving harmony in cross-border insolvency law through treaties and conventions. Bilateral and multilateral treaties are an important because the countries engaging in such treaties are supporting each other </w:t>
      </w:r>
      <w:r w:rsidR="004F10BD" w:rsidRPr="00B64396">
        <w:rPr>
          <w:rFonts w:ascii="Arial" w:hAnsi="Arial" w:cs="Arial"/>
          <w:color w:val="808080" w:themeColor="background1" w:themeShade="80"/>
          <w:sz w:val="22"/>
          <w:szCs w:val="22"/>
          <w:lang w:val="en-GB"/>
        </w:rPr>
        <w:t>envisaging</w:t>
      </w:r>
      <w:r w:rsidRPr="00B64396">
        <w:rPr>
          <w:rFonts w:ascii="Arial" w:hAnsi="Arial" w:cs="Arial"/>
          <w:color w:val="808080" w:themeColor="background1" w:themeShade="80"/>
          <w:sz w:val="22"/>
          <w:szCs w:val="22"/>
          <w:lang w:val="en-GB"/>
        </w:rPr>
        <w:t xml:space="preserve"> a smooth </w:t>
      </w:r>
      <w:r w:rsidR="004F10BD" w:rsidRPr="00B64396">
        <w:rPr>
          <w:rFonts w:ascii="Arial" w:hAnsi="Arial" w:cs="Arial"/>
          <w:color w:val="808080" w:themeColor="background1" w:themeShade="80"/>
          <w:sz w:val="22"/>
          <w:szCs w:val="22"/>
          <w:lang w:val="en-GB"/>
        </w:rPr>
        <w:t>trade relation and investment friendly environment. Under international law, no one can force the any country to adopt a particular law or to overhaul its insolvency regime according to the standards adopted by other countries. However, treaties create a safe space for the countries to have a reciprocity in recognition of decisions of insolvency courts and bring a cooperation between the insolvency regimes of two or more countries together. It also helps countries to share the knowledge and resources to amend its own laws.</w:t>
      </w:r>
    </w:p>
    <w:p w14:paraId="024185D0" w14:textId="26B73F07" w:rsidR="004F10BD" w:rsidRPr="00B64396" w:rsidRDefault="004F10BD" w:rsidP="004B3DB9">
      <w:pPr>
        <w:jc w:val="both"/>
        <w:rPr>
          <w:rFonts w:ascii="Arial" w:hAnsi="Arial" w:cs="Arial"/>
          <w:color w:val="808080" w:themeColor="background1" w:themeShade="80"/>
          <w:sz w:val="22"/>
          <w:szCs w:val="22"/>
          <w:lang w:val="en-GB"/>
        </w:rPr>
      </w:pPr>
    </w:p>
    <w:p w14:paraId="5EF9A771" w14:textId="01362114" w:rsidR="004F10BD" w:rsidRPr="00B64396" w:rsidRDefault="004F10BD" w:rsidP="004B3DB9">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Moreover, the treaties and conventions even though have its own limitation when it comes to enforceability</w:t>
      </w:r>
      <w:r w:rsidR="00FB554B" w:rsidRPr="00B64396">
        <w:rPr>
          <w:rFonts w:ascii="Arial" w:hAnsi="Arial" w:cs="Arial"/>
          <w:color w:val="808080" w:themeColor="background1" w:themeShade="80"/>
          <w:sz w:val="22"/>
          <w:szCs w:val="22"/>
          <w:lang w:val="en-GB"/>
        </w:rPr>
        <w:t>,</w:t>
      </w:r>
      <w:r w:rsidRPr="00B64396">
        <w:rPr>
          <w:rFonts w:ascii="Arial" w:hAnsi="Arial" w:cs="Arial"/>
          <w:color w:val="808080" w:themeColor="background1" w:themeShade="80"/>
          <w:sz w:val="22"/>
          <w:szCs w:val="22"/>
          <w:lang w:val="en-GB"/>
        </w:rPr>
        <w:t xml:space="preserve"> influence the countries taking part in it </w:t>
      </w:r>
      <w:r w:rsidR="00FB554B" w:rsidRPr="00B64396">
        <w:rPr>
          <w:rFonts w:ascii="Arial" w:hAnsi="Arial" w:cs="Arial"/>
          <w:color w:val="808080" w:themeColor="background1" w:themeShade="80"/>
          <w:sz w:val="22"/>
          <w:szCs w:val="22"/>
          <w:lang w:val="en-GB"/>
        </w:rPr>
        <w:t>to streamline its own domestic laws according to the standard envisaged by the treaty or convention.</w:t>
      </w:r>
    </w:p>
    <w:p w14:paraId="149FBDFB" w14:textId="4F480520" w:rsidR="00FB554B" w:rsidRPr="00B64396" w:rsidRDefault="00FB554B" w:rsidP="004B3DB9">
      <w:pPr>
        <w:jc w:val="both"/>
        <w:rPr>
          <w:rFonts w:ascii="Arial" w:hAnsi="Arial" w:cs="Arial"/>
          <w:color w:val="808080" w:themeColor="background1" w:themeShade="80"/>
          <w:sz w:val="22"/>
          <w:szCs w:val="22"/>
          <w:lang w:val="en-GB"/>
        </w:rPr>
      </w:pPr>
    </w:p>
    <w:p w14:paraId="18F971C9" w14:textId="0BB2287A" w:rsidR="00FB554B" w:rsidRPr="00B64396" w:rsidRDefault="00FB554B" w:rsidP="004B3DB9">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In many situations, even though there is no existing cross-border insolvency regime under its domestic laws, countries in considering the scenario of a cross-border insolvency refers to the treaties and conventions that the country has taken part in to analyse the scenario and come up with a amicable solution to the problems and difficulties faced.</w:t>
      </w:r>
    </w:p>
    <w:p w14:paraId="4CC7952E" w14:textId="1FB2DCC8" w:rsidR="006E4E86" w:rsidRPr="00B64396" w:rsidRDefault="006E4E86" w:rsidP="004B3DB9">
      <w:pPr>
        <w:jc w:val="both"/>
        <w:rPr>
          <w:rFonts w:ascii="Arial" w:hAnsi="Arial" w:cs="Arial"/>
          <w:color w:val="808080" w:themeColor="background1" w:themeShade="80"/>
          <w:sz w:val="22"/>
          <w:szCs w:val="22"/>
          <w:lang w:val="en-GB"/>
        </w:rPr>
      </w:pPr>
    </w:p>
    <w:p w14:paraId="2BCC9AAE" w14:textId="4C4E6821" w:rsidR="006E4E86" w:rsidRPr="00B64396" w:rsidRDefault="00633AA0" w:rsidP="004B3DB9">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 xml:space="preserve">Attributing to its </w:t>
      </w:r>
      <w:r w:rsidR="002C2DC2" w:rsidRPr="00B64396">
        <w:rPr>
          <w:rFonts w:ascii="Arial" w:hAnsi="Arial" w:cs="Arial"/>
          <w:color w:val="808080" w:themeColor="background1" w:themeShade="80"/>
          <w:sz w:val="22"/>
          <w:szCs w:val="22"/>
          <w:lang w:val="en-GB"/>
        </w:rPr>
        <w:t>binding characteristics t</w:t>
      </w:r>
      <w:r w:rsidR="006E4E86" w:rsidRPr="00B64396">
        <w:rPr>
          <w:rFonts w:ascii="Arial" w:hAnsi="Arial" w:cs="Arial"/>
          <w:color w:val="808080" w:themeColor="background1" w:themeShade="80"/>
          <w:sz w:val="22"/>
          <w:szCs w:val="22"/>
          <w:lang w:val="en-GB"/>
        </w:rPr>
        <w:t xml:space="preserve">reaties and conventions are considered as </w:t>
      </w:r>
      <w:r w:rsidRPr="00B64396">
        <w:rPr>
          <w:rFonts w:ascii="Arial" w:hAnsi="Arial" w:cs="Arial"/>
          <w:color w:val="808080" w:themeColor="background1" w:themeShade="80"/>
          <w:sz w:val="22"/>
          <w:szCs w:val="22"/>
          <w:lang w:val="en-GB"/>
        </w:rPr>
        <w:t xml:space="preserve">hard law </w:t>
      </w:r>
      <w:r w:rsidR="002C2DC2" w:rsidRPr="00B64396">
        <w:rPr>
          <w:rFonts w:ascii="Arial" w:hAnsi="Arial" w:cs="Arial"/>
          <w:color w:val="808080" w:themeColor="background1" w:themeShade="80"/>
          <w:sz w:val="22"/>
          <w:szCs w:val="22"/>
          <w:lang w:val="en-GB"/>
        </w:rPr>
        <w:t>when compared to model law and guiding principles. Even though the UNCITRAL Model Law on Cross-Border Insolvency has seen a considerable takers, historically, it is the treaties and conventions which brought about a harmonised system in the cross-border insolvency regime. Some of the success stories are:</w:t>
      </w:r>
    </w:p>
    <w:p w14:paraId="76FDA7FB" w14:textId="77777777" w:rsidR="002C2DC2" w:rsidRPr="00B64396" w:rsidRDefault="002C2DC2" w:rsidP="004B3DB9">
      <w:pPr>
        <w:jc w:val="both"/>
        <w:rPr>
          <w:rFonts w:ascii="Arial" w:hAnsi="Arial" w:cs="Arial"/>
          <w:color w:val="808080" w:themeColor="background1" w:themeShade="80"/>
          <w:sz w:val="22"/>
          <w:szCs w:val="22"/>
          <w:lang w:val="en-GB"/>
        </w:rPr>
      </w:pPr>
    </w:p>
    <w:p w14:paraId="0A32D9B4" w14:textId="3B14ACED" w:rsidR="002C2DC2" w:rsidRPr="00B64396" w:rsidRDefault="002C2DC2" w:rsidP="002C2DC2">
      <w:pPr>
        <w:pStyle w:val="ListParagraph"/>
        <w:numPr>
          <w:ilvl w:val="0"/>
          <w:numId w:val="27"/>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Nordic Convention on Bankruptcy between Norway, Denmark, Finland, Iceland and Sweden (1933)</w:t>
      </w:r>
    </w:p>
    <w:p w14:paraId="233AE5B4" w14:textId="4D0A8BAC" w:rsidR="002C2DC2" w:rsidRPr="00B64396" w:rsidRDefault="002C2DC2" w:rsidP="002C2DC2">
      <w:pPr>
        <w:pStyle w:val="ListParagraph"/>
        <w:numPr>
          <w:ilvl w:val="0"/>
          <w:numId w:val="27"/>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The Montevideo Treaties (1889) and (1940)</w:t>
      </w:r>
    </w:p>
    <w:p w14:paraId="289D2BEA" w14:textId="4ECA238D" w:rsidR="002C2DC2" w:rsidRPr="00B64396" w:rsidRDefault="002C2DC2" w:rsidP="002C2DC2">
      <w:pPr>
        <w:pStyle w:val="ListParagraph"/>
        <w:numPr>
          <w:ilvl w:val="0"/>
          <w:numId w:val="27"/>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Havana Convention on Private International Law (1928) (Bustamante Code)</w:t>
      </w:r>
    </w:p>
    <w:p w14:paraId="3BC2BBBA" w14:textId="629A8189" w:rsidR="002C2DC2" w:rsidRPr="00B64396" w:rsidRDefault="002C2DC2" w:rsidP="002C2DC2">
      <w:pPr>
        <w:pStyle w:val="ListParagraph"/>
        <w:numPr>
          <w:ilvl w:val="0"/>
          <w:numId w:val="27"/>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lastRenderedPageBreak/>
        <w:t>European Insolvency Regulation Recast (2015)</w:t>
      </w:r>
    </w:p>
    <w:p w14:paraId="5C685BAE" w14:textId="4F6BBB39" w:rsidR="002C2DC2" w:rsidRPr="00B64396" w:rsidRDefault="002C2DC2" w:rsidP="002C2DC2">
      <w:pPr>
        <w:pStyle w:val="ListParagraph"/>
        <w:numPr>
          <w:ilvl w:val="0"/>
          <w:numId w:val="27"/>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Nordic Convention (1933)</w:t>
      </w:r>
    </w:p>
    <w:p w14:paraId="72FA6BAC" w14:textId="348ACFB0" w:rsidR="002C2DC2" w:rsidRPr="00B64396" w:rsidRDefault="002C2DC2" w:rsidP="002C2DC2">
      <w:pPr>
        <w:pStyle w:val="ListParagraph"/>
        <w:numPr>
          <w:ilvl w:val="0"/>
          <w:numId w:val="27"/>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Organisation pour l’Harmonisation en Afrique du Droit des Affaires (OHADA) Treaty (1993)</w:t>
      </w:r>
    </w:p>
    <w:p w14:paraId="492D35CC" w14:textId="77777777" w:rsidR="001E1C34" w:rsidRPr="00B64396" w:rsidRDefault="001E1C34" w:rsidP="00692852">
      <w:pPr>
        <w:jc w:val="both"/>
        <w:rPr>
          <w:rFonts w:ascii="Arial" w:hAnsi="Arial" w:cs="Arial"/>
          <w:sz w:val="22"/>
          <w:szCs w:val="22"/>
        </w:rPr>
      </w:pPr>
    </w:p>
    <w:p w14:paraId="337A4250" w14:textId="77777777" w:rsidR="00C952A2" w:rsidRPr="00B64396" w:rsidRDefault="00C952A2" w:rsidP="00692852">
      <w:pPr>
        <w:jc w:val="both"/>
        <w:rPr>
          <w:rFonts w:ascii="Arial" w:hAnsi="Arial" w:cs="Arial"/>
          <w:color w:val="808080" w:themeColor="background1" w:themeShade="80"/>
          <w:sz w:val="22"/>
          <w:szCs w:val="22"/>
          <w:lang w:val="en-GB"/>
        </w:rPr>
      </w:pPr>
    </w:p>
    <w:p w14:paraId="55C402CC" w14:textId="0507840A" w:rsidR="009B0723" w:rsidRPr="00B64396" w:rsidRDefault="00DF75F8" w:rsidP="00692852">
      <w:pPr>
        <w:jc w:val="both"/>
        <w:rPr>
          <w:rFonts w:ascii="Arial" w:hAnsi="Arial" w:cs="Arial"/>
          <w:b/>
          <w:bCs/>
          <w:sz w:val="22"/>
          <w:szCs w:val="22"/>
          <w:lang w:val="en-GB"/>
        </w:rPr>
      </w:pPr>
      <w:r w:rsidRPr="00B64396">
        <w:rPr>
          <w:rFonts w:ascii="Arial" w:hAnsi="Arial" w:cs="Arial"/>
          <w:b/>
          <w:bCs/>
          <w:sz w:val="22"/>
          <w:szCs w:val="22"/>
          <w:lang w:val="en-GB"/>
        </w:rPr>
        <w:t>QUESTION 4</w:t>
      </w:r>
      <w:r w:rsidR="009B0723" w:rsidRPr="00B64396">
        <w:rPr>
          <w:rFonts w:ascii="Arial" w:hAnsi="Arial" w:cs="Arial"/>
          <w:b/>
          <w:bCs/>
          <w:sz w:val="22"/>
          <w:szCs w:val="22"/>
          <w:lang w:val="en-GB"/>
        </w:rPr>
        <w:t xml:space="preserve"> (fact-based application-type question) [15 marks</w:t>
      </w:r>
      <w:r w:rsidR="006A2646" w:rsidRPr="00B64396">
        <w:rPr>
          <w:rFonts w:ascii="Arial" w:hAnsi="Arial" w:cs="Arial"/>
          <w:b/>
          <w:bCs/>
          <w:sz w:val="22"/>
          <w:szCs w:val="22"/>
          <w:lang w:val="en-GB"/>
        </w:rPr>
        <w:t xml:space="preserve"> in total</w:t>
      </w:r>
      <w:r w:rsidR="009B0723" w:rsidRPr="00B64396">
        <w:rPr>
          <w:rFonts w:ascii="Arial" w:hAnsi="Arial" w:cs="Arial"/>
          <w:b/>
          <w:bCs/>
          <w:sz w:val="22"/>
          <w:szCs w:val="22"/>
          <w:lang w:val="en-GB"/>
        </w:rPr>
        <w:t>]</w:t>
      </w:r>
    </w:p>
    <w:p w14:paraId="6D423740" w14:textId="77777777" w:rsidR="0009471C" w:rsidRPr="00B64396" w:rsidRDefault="0009471C" w:rsidP="00692852">
      <w:pPr>
        <w:autoSpaceDE w:val="0"/>
        <w:autoSpaceDN w:val="0"/>
        <w:adjustRightInd w:val="0"/>
        <w:jc w:val="both"/>
        <w:rPr>
          <w:rFonts w:ascii="Arial" w:hAnsi="Arial" w:cs="Arial"/>
          <w:sz w:val="22"/>
          <w:szCs w:val="22"/>
          <w:highlight w:val="green"/>
          <w:lang w:val="en-GB"/>
        </w:rPr>
      </w:pPr>
    </w:p>
    <w:p w14:paraId="6E8F10BA" w14:textId="65C58FC4" w:rsidR="00080757" w:rsidRPr="00B64396" w:rsidRDefault="00524840" w:rsidP="00692852">
      <w:pPr>
        <w:autoSpaceDE w:val="0"/>
        <w:autoSpaceDN w:val="0"/>
        <w:adjustRightInd w:val="0"/>
        <w:jc w:val="both"/>
        <w:rPr>
          <w:rFonts w:ascii="Arial" w:hAnsi="Arial" w:cs="Arial"/>
          <w:sz w:val="22"/>
          <w:szCs w:val="22"/>
          <w:lang w:val="en-GB"/>
        </w:rPr>
      </w:pPr>
      <w:r w:rsidRPr="00B64396">
        <w:rPr>
          <w:rFonts w:ascii="Arial" w:hAnsi="Arial" w:cs="Arial"/>
          <w:sz w:val="22"/>
          <w:szCs w:val="22"/>
          <w:lang w:val="en-GB"/>
        </w:rPr>
        <w:t>Flor Prim</w:t>
      </w:r>
      <w:r w:rsidR="004E1D03" w:rsidRPr="00B64396">
        <w:rPr>
          <w:rFonts w:ascii="Arial" w:hAnsi="Arial" w:cs="Arial"/>
          <w:sz w:val="22"/>
          <w:szCs w:val="22"/>
          <w:lang w:val="en-GB"/>
        </w:rPr>
        <w:t xml:space="preserve"> Pty Ltd (</w:t>
      </w:r>
      <w:r w:rsidRPr="00B64396">
        <w:rPr>
          <w:rFonts w:ascii="Arial" w:hAnsi="Arial" w:cs="Arial"/>
          <w:sz w:val="22"/>
          <w:szCs w:val="22"/>
          <w:lang w:val="en-GB"/>
        </w:rPr>
        <w:t>FPPL</w:t>
      </w:r>
      <w:r w:rsidR="004E1D03" w:rsidRPr="00B64396">
        <w:rPr>
          <w:rFonts w:ascii="Arial" w:hAnsi="Arial" w:cs="Arial"/>
          <w:sz w:val="22"/>
          <w:szCs w:val="22"/>
          <w:lang w:val="en-GB"/>
        </w:rPr>
        <w:t xml:space="preserve">) is a company incorporated with its head office and significant operations in </w:t>
      </w:r>
      <w:r w:rsidR="003E2E7C" w:rsidRPr="00B64396">
        <w:rPr>
          <w:rFonts w:ascii="Arial" w:hAnsi="Arial" w:cs="Arial"/>
          <w:sz w:val="22"/>
          <w:szCs w:val="22"/>
          <w:lang w:val="en-GB"/>
        </w:rPr>
        <w:t>Encanto</w:t>
      </w:r>
      <w:r w:rsidR="004E1D03" w:rsidRPr="00B64396">
        <w:rPr>
          <w:rFonts w:ascii="Arial" w:hAnsi="Arial" w:cs="Arial"/>
          <w:sz w:val="22"/>
          <w:szCs w:val="22"/>
          <w:lang w:val="en-GB"/>
        </w:rPr>
        <w:t xml:space="preserve"> as well as being registered as a foreign company in </w:t>
      </w:r>
      <w:r w:rsidR="003E2E7C" w:rsidRPr="00B64396">
        <w:rPr>
          <w:rFonts w:ascii="Arial" w:hAnsi="Arial" w:cs="Arial"/>
          <w:sz w:val="22"/>
          <w:szCs w:val="22"/>
          <w:lang w:val="en-GB"/>
        </w:rPr>
        <w:t>Asgard</w:t>
      </w:r>
      <w:r w:rsidR="004E1D03" w:rsidRPr="00B64396">
        <w:rPr>
          <w:rFonts w:ascii="Arial" w:hAnsi="Arial" w:cs="Arial"/>
          <w:sz w:val="22"/>
          <w:szCs w:val="22"/>
          <w:lang w:val="en-GB"/>
        </w:rPr>
        <w:t xml:space="preserve">, where it also carries on business. </w:t>
      </w:r>
      <w:r w:rsidRPr="00B64396">
        <w:rPr>
          <w:rFonts w:ascii="Arial" w:hAnsi="Arial" w:cs="Arial"/>
          <w:sz w:val="22"/>
          <w:szCs w:val="22"/>
          <w:lang w:val="en-GB"/>
        </w:rPr>
        <w:t>FPPL</w:t>
      </w:r>
      <w:r w:rsidR="00080757" w:rsidRPr="00B64396">
        <w:rPr>
          <w:rFonts w:ascii="Arial" w:hAnsi="Arial" w:cs="Arial"/>
          <w:sz w:val="22"/>
          <w:szCs w:val="22"/>
          <w:lang w:val="en-GB"/>
        </w:rPr>
        <w:t xml:space="preserve"> therefore carries on business in more than one State.</w:t>
      </w:r>
      <w:r w:rsidR="004E1D03" w:rsidRPr="00B64396">
        <w:rPr>
          <w:rFonts w:ascii="Arial" w:hAnsi="Arial" w:cs="Arial"/>
          <w:sz w:val="22"/>
          <w:szCs w:val="22"/>
          <w:lang w:val="en-GB"/>
        </w:rPr>
        <w:t xml:space="preserve"> </w:t>
      </w:r>
      <w:r w:rsidR="00E4126D" w:rsidRPr="00B64396">
        <w:rPr>
          <w:rFonts w:ascii="Arial" w:hAnsi="Arial" w:cs="Arial"/>
          <w:sz w:val="22"/>
          <w:szCs w:val="22"/>
          <w:lang w:val="en-GB"/>
        </w:rPr>
        <w:t xml:space="preserve">Lobo </w:t>
      </w:r>
      <w:r w:rsidR="004E1D03" w:rsidRPr="00B64396">
        <w:rPr>
          <w:rFonts w:ascii="Arial" w:hAnsi="Arial" w:cs="Arial"/>
          <w:sz w:val="22"/>
          <w:szCs w:val="22"/>
          <w:lang w:val="en-GB"/>
        </w:rPr>
        <w:t>Lend</w:t>
      </w:r>
      <w:r w:rsidR="00E4126D" w:rsidRPr="00B64396">
        <w:rPr>
          <w:rFonts w:ascii="Arial" w:hAnsi="Arial" w:cs="Arial"/>
          <w:sz w:val="22"/>
          <w:szCs w:val="22"/>
          <w:lang w:val="en-GB"/>
        </w:rPr>
        <w:t>ing</w:t>
      </w:r>
      <w:r w:rsidR="004E1D03" w:rsidRPr="00B64396">
        <w:rPr>
          <w:rFonts w:ascii="Arial" w:hAnsi="Arial" w:cs="Arial"/>
          <w:sz w:val="22"/>
          <w:szCs w:val="22"/>
          <w:lang w:val="en-GB"/>
        </w:rPr>
        <w:t xml:space="preserve"> Ltd (</w:t>
      </w:r>
      <w:r w:rsidR="00E4126D" w:rsidRPr="00B64396">
        <w:rPr>
          <w:rFonts w:ascii="Arial" w:hAnsi="Arial" w:cs="Arial"/>
          <w:sz w:val="22"/>
          <w:szCs w:val="22"/>
          <w:lang w:val="en-GB"/>
        </w:rPr>
        <w:t>Lobo</w:t>
      </w:r>
      <w:r w:rsidR="004E1D03" w:rsidRPr="00B64396">
        <w:rPr>
          <w:rFonts w:ascii="Arial" w:hAnsi="Arial" w:cs="Arial"/>
          <w:sz w:val="22"/>
          <w:szCs w:val="22"/>
          <w:lang w:val="en-GB"/>
        </w:rPr>
        <w:t xml:space="preserve">) is incorporated and has its head office in </w:t>
      </w:r>
      <w:r w:rsidR="003E2E7C" w:rsidRPr="00B64396">
        <w:rPr>
          <w:rFonts w:ascii="Arial" w:hAnsi="Arial" w:cs="Arial"/>
          <w:sz w:val="22"/>
          <w:szCs w:val="22"/>
          <w:lang w:val="en-GB"/>
        </w:rPr>
        <w:t>Asgard</w:t>
      </w:r>
      <w:r w:rsidR="004E1D03" w:rsidRPr="00B64396">
        <w:rPr>
          <w:rFonts w:ascii="Arial" w:hAnsi="Arial" w:cs="Arial"/>
          <w:sz w:val="22"/>
          <w:szCs w:val="22"/>
          <w:lang w:val="en-GB"/>
        </w:rPr>
        <w:t xml:space="preserve">.  </w:t>
      </w:r>
    </w:p>
    <w:p w14:paraId="5B194957" w14:textId="0A88DB3C" w:rsidR="00080757" w:rsidRPr="00B64396" w:rsidRDefault="00080757" w:rsidP="00692852">
      <w:pPr>
        <w:autoSpaceDE w:val="0"/>
        <w:autoSpaceDN w:val="0"/>
        <w:adjustRightInd w:val="0"/>
        <w:jc w:val="both"/>
        <w:rPr>
          <w:rFonts w:ascii="Arial" w:hAnsi="Arial" w:cs="Arial"/>
          <w:sz w:val="22"/>
          <w:szCs w:val="22"/>
          <w:lang w:val="en-GB"/>
        </w:rPr>
      </w:pPr>
    </w:p>
    <w:p w14:paraId="66321903" w14:textId="6B37FB63" w:rsidR="004E1D03" w:rsidRPr="00B64396" w:rsidRDefault="00E7537E" w:rsidP="00692852">
      <w:pPr>
        <w:autoSpaceDE w:val="0"/>
        <w:autoSpaceDN w:val="0"/>
        <w:adjustRightInd w:val="0"/>
        <w:jc w:val="both"/>
        <w:rPr>
          <w:rFonts w:ascii="Arial" w:hAnsi="Arial" w:cs="Arial"/>
          <w:sz w:val="22"/>
          <w:szCs w:val="22"/>
          <w:lang w:val="en-GB"/>
        </w:rPr>
      </w:pPr>
      <w:r w:rsidRPr="00B64396">
        <w:rPr>
          <w:rFonts w:ascii="Arial" w:hAnsi="Arial"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B64396">
        <w:rPr>
          <w:rFonts w:ascii="Arial" w:hAnsi="Arial" w:cs="Arial"/>
          <w:sz w:val="22"/>
          <w:szCs w:val="22"/>
          <w:lang w:val="en-GB"/>
        </w:rPr>
        <w:t>FPPL</w:t>
      </w:r>
      <w:r w:rsidR="004E1D03" w:rsidRPr="00B64396">
        <w:rPr>
          <w:rFonts w:ascii="Arial" w:hAnsi="Arial" w:cs="Arial"/>
          <w:sz w:val="22"/>
          <w:szCs w:val="22"/>
          <w:lang w:val="en-GB"/>
        </w:rPr>
        <w:t xml:space="preserve"> has </w:t>
      </w:r>
      <w:r w:rsidR="00385D73" w:rsidRPr="00B64396">
        <w:rPr>
          <w:rFonts w:ascii="Arial" w:hAnsi="Arial" w:cs="Arial"/>
          <w:sz w:val="22"/>
          <w:szCs w:val="22"/>
          <w:lang w:val="en-GB"/>
        </w:rPr>
        <w:t>fallen behind with</w:t>
      </w:r>
      <w:r w:rsidR="004E1D03" w:rsidRPr="00B64396">
        <w:rPr>
          <w:rFonts w:ascii="Arial" w:hAnsi="Arial" w:cs="Arial"/>
          <w:sz w:val="22"/>
          <w:szCs w:val="22"/>
          <w:lang w:val="en-GB"/>
        </w:rPr>
        <w:t xml:space="preserve"> payments </w:t>
      </w:r>
      <w:r w:rsidR="00385D73" w:rsidRPr="00B64396">
        <w:rPr>
          <w:rFonts w:ascii="Arial" w:hAnsi="Arial" w:cs="Arial"/>
          <w:sz w:val="22"/>
          <w:szCs w:val="22"/>
          <w:lang w:val="en-GB"/>
        </w:rPr>
        <w:t xml:space="preserve">due and owing </w:t>
      </w:r>
      <w:r w:rsidR="004E1D03" w:rsidRPr="00B64396">
        <w:rPr>
          <w:rFonts w:ascii="Arial" w:hAnsi="Arial" w:cs="Arial"/>
          <w:sz w:val="22"/>
          <w:szCs w:val="22"/>
          <w:lang w:val="en-GB"/>
        </w:rPr>
        <w:t xml:space="preserve">to </w:t>
      </w:r>
      <w:r w:rsidR="00E4126D" w:rsidRPr="00B64396">
        <w:rPr>
          <w:rFonts w:ascii="Arial" w:hAnsi="Arial" w:cs="Arial"/>
          <w:sz w:val="22"/>
          <w:szCs w:val="22"/>
          <w:lang w:val="en-GB"/>
        </w:rPr>
        <w:t>Lobo</w:t>
      </w:r>
      <w:r w:rsidR="004E1D03" w:rsidRPr="00B64396">
        <w:rPr>
          <w:rFonts w:ascii="Arial" w:hAnsi="Arial" w:cs="Arial"/>
          <w:sz w:val="22"/>
          <w:szCs w:val="22"/>
          <w:lang w:val="en-GB"/>
        </w:rPr>
        <w:t xml:space="preserve">.  </w:t>
      </w:r>
      <w:r w:rsidR="00524840" w:rsidRPr="00B64396">
        <w:rPr>
          <w:rFonts w:ascii="Arial" w:hAnsi="Arial" w:cs="Arial"/>
          <w:sz w:val="22"/>
          <w:szCs w:val="22"/>
          <w:lang w:val="en-GB"/>
        </w:rPr>
        <w:t>FPPL</w:t>
      </w:r>
      <w:r w:rsidR="004E1D03" w:rsidRPr="00B64396">
        <w:rPr>
          <w:rFonts w:ascii="Arial" w:hAnsi="Arial" w:cs="Arial"/>
          <w:sz w:val="22"/>
          <w:szCs w:val="22"/>
          <w:lang w:val="en-GB"/>
        </w:rPr>
        <w:t xml:space="preserve">’s CEO approaches </w:t>
      </w:r>
      <w:r w:rsidR="00E4126D" w:rsidRPr="00B64396">
        <w:rPr>
          <w:rFonts w:ascii="Arial" w:hAnsi="Arial" w:cs="Arial"/>
          <w:sz w:val="22"/>
          <w:szCs w:val="22"/>
          <w:lang w:val="en-GB"/>
        </w:rPr>
        <w:t>Lobo</w:t>
      </w:r>
      <w:r w:rsidR="00254AB3" w:rsidRPr="00B64396">
        <w:rPr>
          <w:rFonts w:ascii="Arial" w:hAnsi="Arial" w:cs="Arial"/>
          <w:sz w:val="22"/>
          <w:szCs w:val="22"/>
          <w:lang w:val="en-GB"/>
        </w:rPr>
        <w:t xml:space="preserve"> </w:t>
      </w:r>
      <w:r w:rsidR="004E1D03" w:rsidRPr="00B64396">
        <w:rPr>
          <w:rFonts w:ascii="Arial" w:hAnsi="Arial" w:cs="Arial"/>
          <w:sz w:val="22"/>
          <w:szCs w:val="22"/>
          <w:lang w:val="en-GB"/>
        </w:rPr>
        <w:t xml:space="preserve">to </w:t>
      </w:r>
      <w:r w:rsidR="006C5CE2" w:rsidRPr="00B64396">
        <w:rPr>
          <w:rFonts w:ascii="Arial" w:hAnsi="Arial" w:cs="Arial"/>
          <w:sz w:val="22"/>
          <w:szCs w:val="22"/>
          <w:lang w:val="en-GB"/>
        </w:rPr>
        <w:t xml:space="preserve">discuss possible </w:t>
      </w:r>
      <w:r w:rsidR="00C04632" w:rsidRPr="00B64396">
        <w:rPr>
          <w:rFonts w:ascii="Arial" w:hAnsi="Arial" w:cs="Arial"/>
          <w:sz w:val="22"/>
          <w:szCs w:val="22"/>
          <w:lang w:val="en-GB"/>
        </w:rPr>
        <w:t xml:space="preserve">informal </w:t>
      </w:r>
      <w:r w:rsidR="006C5CE2" w:rsidRPr="00B64396">
        <w:rPr>
          <w:rFonts w:ascii="Arial" w:hAnsi="Arial" w:cs="Arial"/>
          <w:sz w:val="22"/>
          <w:szCs w:val="22"/>
          <w:lang w:val="en-GB"/>
        </w:rPr>
        <w:t>payment arrangements</w:t>
      </w:r>
      <w:r w:rsidR="004E1D03" w:rsidRPr="00B64396">
        <w:rPr>
          <w:rFonts w:ascii="Arial" w:hAnsi="Arial" w:cs="Arial"/>
          <w:sz w:val="22"/>
          <w:szCs w:val="22"/>
          <w:lang w:val="en-GB"/>
        </w:rPr>
        <w:t xml:space="preserve">.   </w:t>
      </w:r>
    </w:p>
    <w:p w14:paraId="2AF6739D" w14:textId="77777777" w:rsidR="004E1D03" w:rsidRPr="00B64396" w:rsidRDefault="004E1D03" w:rsidP="00692852">
      <w:pPr>
        <w:autoSpaceDE w:val="0"/>
        <w:autoSpaceDN w:val="0"/>
        <w:adjustRightInd w:val="0"/>
        <w:jc w:val="both"/>
        <w:rPr>
          <w:rFonts w:ascii="Arial" w:hAnsi="Arial" w:cs="Arial"/>
          <w:sz w:val="22"/>
          <w:szCs w:val="22"/>
          <w:lang w:val="en-GB"/>
        </w:rPr>
      </w:pPr>
    </w:p>
    <w:p w14:paraId="4BBE1A9D" w14:textId="77777777" w:rsidR="004E1D03" w:rsidRPr="00B64396" w:rsidRDefault="004E1D03" w:rsidP="00692852">
      <w:pPr>
        <w:autoSpaceDE w:val="0"/>
        <w:autoSpaceDN w:val="0"/>
        <w:adjustRightInd w:val="0"/>
        <w:jc w:val="both"/>
        <w:rPr>
          <w:rFonts w:ascii="Arial" w:hAnsi="Arial" w:cs="Arial"/>
          <w:sz w:val="22"/>
          <w:szCs w:val="22"/>
          <w:lang w:val="en-GB"/>
        </w:rPr>
      </w:pPr>
      <w:r w:rsidRPr="00B64396">
        <w:rPr>
          <w:rFonts w:ascii="Arial" w:hAnsi="Arial" w:cs="Arial"/>
          <w:sz w:val="22"/>
          <w:szCs w:val="22"/>
          <w:lang w:val="en-GB"/>
        </w:rPr>
        <w:t xml:space="preserve">If you require additional information to answer these questions, briefly state what it is and why it is relevant.  </w:t>
      </w:r>
    </w:p>
    <w:p w14:paraId="570FC4F0" w14:textId="77777777" w:rsidR="004E1D03" w:rsidRPr="00B64396" w:rsidRDefault="004E1D03" w:rsidP="00692852">
      <w:pPr>
        <w:autoSpaceDE w:val="0"/>
        <w:autoSpaceDN w:val="0"/>
        <w:adjustRightInd w:val="0"/>
        <w:jc w:val="both"/>
        <w:rPr>
          <w:rFonts w:ascii="Arial" w:hAnsi="Arial" w:cs="Arial"/>
          <w:sz w:val="22"/>
          <w:szCs w:val="22"/>
          <w:lang w:val="en-GB"/>
        </w:rPr>
      </w:pPr>
    </w:p>
    <w:p w14:paraId="2BCFA899" w14:textId="77777777" w:rsidR="003A2F5D" w:rsidRPr="00B64396" w:rsidRDefault="004E1D03" w:rsidP="00692852">
      <w:pPr>
        <w:jc w:val="both"/>
        <w:rPr>
          <w:rFonts w:ascii="Arial" w:hAnsi="Arial" w:cs="Arial"/>
          <w:b/>
          <w:bCs/>
          <w:sz w:val="22"/>
          <w:szCs w:val="22"/>
          <w:lang w:val="en-GB"/>
        </w:rPr>
      </w:pPr>
      <w:r w:rsidRPr="00B64396">
        <w:rPr>
          <w:rFonts w:ascii="Arial" w:hAnsi="Arial" w:cs="Arial"/>
          <w:b/>
          <w:bCs/>
          <w:sz w:val="22"/>
          <w:szCs w:val="22"/>
          <w:lang w:val="en-GB"/>
        </w:rPr>
        <w:t xml:space="preserve">Question 4.1 [Maximum 5 marks] </w:t>
      </w:r>
    </w:p>
    <w:p w14:paraId="5254C3F1" w14:textId="77777777" w:rsidR="003A2F5D" w:rsidRPr="00B64396" w:rsidRDefault="003A2F5D" w:rsidP="00692852">
      <w:pPr>
        <w:jc w:val="both"/>
        <w:rPr>
          <w:rFonts w:ascii="Arial" w:hAnsi="Arial" w:cs="Arial"/>
          <w:sz w:val="22"/>
          <w:szCs w:val="22"/>
          <w:lang w:val="en-GB"/>
        </w:rPr>
      </w:pPr>
    </w:p>
    <w:p w14:paraId="1303051B" w14:textId="5604425B" w:rsidR="004E1D03" w:rsidRPr="00B64396" w:rsidRDefault="0037386C" w:rsidP="00692852">
      <w:pPr>
        <w:jc w:val="both"/>
        <w:rPr>
          <w:rFonts w:ascii="Arial" w:hAnsi="Arial" w:cs="Arial"/>
          <w:sz w:val="22"/>
          <w:szCs w:val="22"/>
          <w:lang w:val="en-GB"/>
        </w:rPr>
      </w:pPr>
      <w:r w:rsidRPr="00B64396">
        <w:rPr>
          <w:rFonts w:ascii="Arial" w:hAnsi="Arial" w:cs="Arial"/>
          <w:sz w:val="22"/>
          <w:szCs w:val="22"/>
          <w:lang w:val="en-GB"/>
        </w:rPr>
        <w:t xml:space="preserve">What are the main differences between </w:t>
      </w:r>
      <w:r w:rsidR="00620ACA" w:rsidRPr="00B64396">
        <w:rPr>
          <w:rFonts w:ascii="Arial" w:hAnsi="Arial" w:cs="Arial"/>
          <w:sz w:val="22"/>
          <w:szCs w:val="22"/>
          <w:lang w:val="en-GB"/>
        </w:rPr>
        <w:t>“</w:t>
      </w:r>
      <w:r w:rsidRPr="00B64396">
        <w:rPr>
          <w:rFonts w:ascii="Arial" w:hAnsi="Arial" w:cs="Arial"/>
          <w:sz w:val="22"/>
          <w:szCs w:val="22"/>
          <w:lang w:val="en-GB"/>
        </w:rPr>
        <w:t>formal</w:t>
      </w:r>
      <w:r w:rsidR="00620ACA" w:rsidRPr="00B64396">
        <w:rPr>
          <w:rFonts w:ascii="Arial" w:hAnsi="Arial" w:cs="Arial"/>
          <w:sz w:val="22"/>
          <w:szCs w:val="22"/>
          <w:lang w:val="en-GB"/>
        </w:rPr>
        <w:t>”</w:t>
      </w:r>
      <w:r w:rsidRPr="00B64396">
        <w:rPr>
          <w:rFonts w:ascii="Arial" w:hAnsi="Arial" w:cs="Arial"/>
          <w:sz w:val="22"/>
          <w:szCs w:val="22"/>
          <w:lang w:val="en-GB"/>
        </w:rPr>
        <w:t xml:space="preserve"> insolvency proceedings and </w:t>
      </w:r>
      <w:r w:rsidR="00FD77E3" w:rsidRPr="00B64396">
        <w:rPr>
          <w:rFonts w:ascii="Arial" w:hAnsi="Arial" w:cs="Arial"/>
          <w:sz w:val="22"/>
          <w:szCs w:val="22"/>
          <w:lang w:val="en-GB"/>
        </w:rPr>
        <w:t>“</w:t>
      </w:r>
      <w:r w:rsidRPr="00B64396">
        <w:rPr>
          <w:rFonts w:ascii="Arial" w:hAnsi="Arial" w:cs="Arial"/>
          <w:sz w:val="22"/>
          <w:szCs w:val="22"/>
          <w:lang w:val="en-GB"/>
        </w:rPr>
        <w:t>informal</w:t>
      </w:r>
      <w:r w:rsidR="00FD77E3" w:rsidRPr="00B64396">
        <w:rPr>
          <w:rFonts w:ascii="Arial" w:hAnsi="Arial" w:cs="Arial"/>
          <w:sz w:val="22"/>
          <w:szCs w:val="22"/>
          <w:lang w:val="en-GB"/>
        </w:rPr>
        <w:t>”</w:t>
      </w:r>
      <w:r w:rsidRPr="00B64396">
        <w:rPr>
          <w:rFonts w:ascii="Arial" w:hAnsi="Arial" w:cs="Arial"/>
          <w:sz w:val="22"/>
          <w:szCs w:val="22"/>
          <w:lang w:val="en-GB"/>
        </w:rPr>
        <w:t xml:space="preserve"> insolvency arrangements? </w:t>
      </w:r>
      <w:r w:rsidR="004E1D03" w:rsidRPr="00B64396">
        <w:rPr>
          <w:rFonts w:ascii="Arial" w:hAnsi="Arial" w:cs="Arial"/>
          <w:sz w:val="22"/>
          <w:szCs w:val="22"/>
          <w:lang w:val="en-GB"/>
        </w:rPr>
        <w:t xml:space="preserve">What key advantages and disadvantages should </w:t>
      </w:r>
      <w:r w:rsidR="00E4126D" w:rsidRPr="00B64396">
        <w:rPr>
          <w:rFonts w:ascii="Arial" w:hAnsi="Arial" w:cs="Arial"/>
          <w:sz w:val="22"/>
          <w:szCs w:val="22"/>
          <w:lang w:val="en-GB"/>
        </w:rPr>
        <w:t xml:space="preserve">Lobo </w:t>
      </w:r>
      <w:r w:rsidR="004E1D03" w:rsidRPr="00B64396">
        <w:rPr>
          <w:rFonts w:ascii="Arial" w:hAnsi="Arial" w:cs="Arial"/>
          <w:sz w:val="22"/>
          <w:szCs w:val="22"/>
          <w:lang w:val="en-GB"/>
        </w:rPr>
        <w:t>consider regarding an</w:t>
      </w:r>
      <w:r w:rsidR="0062260C" w:rsidRPr="00B64396">
        <w:rPr>
          <w:rFonts w:ascii="Arial" w:hAnsi="Arial" w:cs="Arial"/>
          <w:sz w:val="22"/>
          <w:szCs w:val="22"/>
          <w:lang w:val="en-GB"/>
        </w:rPr>
        <w:t>y</w:t>
      </w:r>
      <w:r w:rsidR="004E1D03" w:rsidRPr="00B64396">
        <w:rPr>
          <w:rFonts w:ascii="Arial" w:hAnsi="Arial" w:cs="Arial"/>
          <w:sz w:val="22"/>
          <w:szCs w:val="22"/>
          <w:lang w:val="en-GB"/>
        </w:rPr>
        <w:t xml:space="preserve"> informal out-of-court workout</w:t>
      </w:r>
      <w:r w:rsidR="0028252D" w:rsidRPr="00B64396">
        <w:rPr>
          <w:rFonts w:ascii="Arial" w:hAnsi="Arial" w:cs="Arial"/>
          <w:sz w:val="22"/>
          <w:szCs w:val="22"/>
          <w:lang w:val="en-GB"/>
        </w:rPr>
        <w:t xml:space="preserve"> </w:t>
      </w:r>
      <w:r w:rsidR="0062260C" w:rsidRPr="00B64396">
        <w:rPr>
          <w:rFonts w:ascii="Arial" w:hAnsi="Arial" w:cs="Arial"/>
          <w:sz w:val="22"/>
          <w:szCs w:val="22"/>
          <w:lang w:val="en-GB"/>
        </w:rPr>
        <w:t xml:space="preserve">arrangement it could </w:t>
      </w:r>
      <w:r w:rsidR="00254AB3" w:rsidRPr="00B64396">
        <w:rPr>
          <w:rFonts w:ascii="Arial" w:hAnsi="Arial" w:cs="Arial"/>
          <w:sz w:val="22"/>
          <w:szCs w:val="22"/>
          <w:lang w:val="en-GB"/>
        </w:rPr>
        <w:t>enter</w:t>
      </w:r>
      <w:r w:rsidR="0062260C" w:rsidRPr="00B64396">
        <w:rPr>
          <w:rFonts w:ascii="Arial" w:hAnsi="Arial" w:cs="Arial"/>
          <w:sz w:val="22"/>
          <w:szCs w:val="22"/>
          <w:lang w:val="en-GB"/>
        </w:rPr>
        <w:t xml:space="preserve"> </w:t>
      </w:r>
      <w:r w:rsidR="0028252D" w:rsidRPr="00B64396">
        <w:rPr>
          <w:rFonts w:ascii="Arial" w:hAnsi="Arial" w:cs="Arial"/>
          <w:sz w:val="22"/>
          <w:szCs w:val="22"/>
          <w:lang w:val="en-GB"/>
        </w:rPr>
        <w:t xml:space="preserve">with </w:t>
      </w:r>
      <w:r w:rsidR="00524840" w:rsidRPr="00B64396">
        <w:rPr>
          <w:rFonts w:ascii="Arial" w:hAnsi="Arial" w:cs="Arial"/>
          <w:sz w:val="22"/>
          <w:szCs w:val="22"/>
          <w:lang w:val="en-GB"/>
        </w:rPr>
        <w:t>FPPL</w:t>
      </w:r>
      <w:r w:rsidR="00254AB3" w:rsidRPr="00B64396">
        <w:rPr>
          <w:rFonts w:ascii="Arial" w:hAnsi="Arial" w:cs="Arial"/>
          <w:sz w:val="22"/>
          <w:szCs w:val="22"/>
          <w:lang w:val="en-GB"/>
        </w:rPr>
        <w:t>, compared with its formal debt recovery options</w:t>
      </w:r>
      <w:r w:rsidR="004E1D03" w:rsidRPr="00B64396">
        <w:rPr>
          <w:rFonts w:ascii="Arial" w:hAnsi="Arial" w:cs="Arial"/>
          <w:sz w:val="22"/>
          <w:szCs w:val="22"/>
          <w:lang w:val="en-GB"/>
        </w:rPr>
        <w:t xml:space="preserve">? </w:t>
      </w:r>
    </w:p>
    <w:p w14:paraId="0CB98637" w14:textId="445E9D22" w:rsidR="001E1C34" w:rsidRPr="00B64396" w:rsidRDefault="001E1C34" w:rsidP="00692852">
      <w:pPr>
        <w:jc w:val="both"/>
        <w:rPr>
          <w:rFonts w:ascii="Arial" w:hAnsi="Arial" w:cs="Arial"/>
          <w:sz w:val="22"/>
          <w:szCs w:val="22"/>
          <w:lang w:val="en-GB"/>
        </w:rPr>
      </w:pPr>
    </w:p>
    <w:p w14:paraId="2F218696" w14:textId="34232B7F" w:rsidR="00354379" w:rsidRPr="00B64396" w:rsidRDefault="002F4BDA" w:rsidP="002F4BDA">
      <w:pPr>
        <w:tabs>
          <w:tab w:val="left" w:pos="90"/>
        </w:tabs>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An informal insolvency arrangement would have limited intervention of a court/tribunal compared to a formal insolvency arrangement. Moreover, in an informal arrangement, the parties are at the liberty to negotiate on the terms and conditions which they feel is important and easily enforceable and can also keep their own timeline for recovery. It helps bringing both the debtor and the creditor to single table where they can discuss the future prospects of rescue of the corporate person.</w:t>
      </w:r>
      <w:r w:rsidR="00354379" w:rsidRPr="00B64396">
        <w:rPr>
          <w:rFonts w:ascii="Arial" w:hAnsi="Arial" w:cs="Arial"/>
          <w:color w:val="808080" w:themeColor="background1" w:themeShade="80"/>
          <w:sz w:val="22"/>
          <w:szCs w:val="22"/>
          <w:lang w:val="en-GB"/>
        </w:rPr>
        <w:t xml:space="preserve"> Furthermore, in such a situation the creditors may have an advantage when it is compared to formal arrangement as the debtor would in any case prevent a formal insolvency.</w:t>
      </w:r>
      <w:r w:rsidR="0003458F" w:rsidRPr="00B64396">
        <w:rPr>
          <w:rFonts w:ascii="Arial" w:hAnsi="Arial" w:cs="Arial"/>
          <w:color w:val="808080" w:themeColor="background1" w:themeShade="80"/>
          <w:sz w:val="22"/>
          <w:szCs w:val="22"/>
          <w:lang w:val="en-GB"/>
        </w:rPr>
        <w:t xml:space="preserve"> Furthermore, an informal arrangement when compared to a formal arrangement can be easily achieved without much waste in time and money.</w:t>
      </w:r>
    </w:p>
    <w:p w14:paraId="6FEF5F36" w14:textId="77777777" w:rsidR="00354379" w:rsidRPr="00B64396" w:rsidRDefault="00354379" w:rsidP="002F4BDA">
      <w:pPr>
        <w:tabs>
          <w:tab w:val="left" w:pos="90"/>
        </w:tabs>
        <w:jc w:val="both"/>
        <w:rPr>
          <w:rFonts w:ascii="Arial" w:hAnsi="Arial" w:cs="Arial"/>
          <w:color w:val="808080" w:themeColor="background1" w:themeShade="80"/>
          <w:sz w:val="22"/>
          <w:szCs w:val="22"/>
          <w:lang w:val="en-GB"/>
        </w:rPr>
      </w:pPr>
    </w:p>
    <w:p w14:paraId="469D4E20" w14:textId="70078645" w:rsidR="001E1C34" w:rsidRPr="00B64396" w:rsidRDefault="002F4BDA" w:rsidP="002F4BDA">
      <w:pPr>
        <w:tabs>
          <w:tab w:val="left" w:pos="90"/>
        </w:tabs>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 xml:space="preserve">However, it is important for the </w:t>
      </w:r>
      <w:r w:rsidR="00354379" w:rsidRPr="00B64396">
        <w:rPr>
          <w:rFonts w:ascii="Arial" w:hAnsi="Arial" w:cs="Arial"/>
          <w:color w:val="808080" w:themeColor="background1" w:themeShade="80"/>
          <w:sz w:val="22"/>
          <w:szCs w:val="22"/>
          <w:lang w:val="en-GB"/>
        </w:rPr>
        <w:t>Lobo</w:t>
      </w:r>
      <w:r w:rsidRPr="00B64396">
        <w:rPr>
          <w:rFonts w:ascii="Arial" w:hAnsi="Arial" w:cs="Arial"/>
          <w:color w:val="808080" w:themeColor="background1" w:themeShade="80"/>
          <w:sz w:val="22"/>
          <w:szCs w:val="22"/>
          <w:lang w:val="en-GB"/>
        </w:rPr>
        <w:t xml:space="preserve"> to consider that </w:t>
      </w:r>
      <w:r w:rsidR="00354379" w:rsidRPr="00B64396">
        <w:rPr>
          <w:rFonts w:ascii="Arial" w:hAnsi="Arial" w:cs="Arial"/>
          <w:color w:val="808080" w:themeColor="background1" w:themeShade="80"/>
          <w:sz w:val="22"/>
          <w:szCs w:val="22"/>
          <w:lang w:val="en-GB"/>
        </w:rPr>
        <w:t>when it comes to</w:t>
      </w:r>
      <w:r w:rsidRPr="00B64396">
        <w:rPr>
          <w:rFonts w:ascii="Arial" w:hAnsi="Arial" w:cs="Arial"/>
          <w:color w:val="808080" w:themeColor="background1" w:themeShade="80"/>
          <w:sz w:val="22"/>
          <w:szCs w:val="22"/>
          <w:lang w:val="en-GB"/>
        </w:rPr>
        <w:t xml:space="preserve"> enforceability</w:t>
      </w:r>
      <w:r w:rsidR="00354379" w:rsidRPr="00B64396">
        <w:rPr>
          <w:rFonts w:ascii="Arial" w:hAnsi="Arial" w:cs="Arial"/>
          <w:color w:val="808080" w:themeColor="background1" w:themeShade="80"/>
          <w:sz w:val="22"/>
          <w:szCs w:val="22"/>
          <w:lang w:val="en-GB"/>
        </w:rPr>
        <w:t xml:space="preserve"> of the terms in</w:t>
      </w:r>
      <w:r w:rsidRPr="00B64396">
        <w:rPr>
          <w:rFonts w:ascii="Arial" w:hAnsi="Arial" w:cs="Arial"/>
          <w:color w:val="808080" w:themeColor="background1" w:themeShade="80"/>
          <w:sz w:val="22"/>
          <w:szCs w:val="22"/>
          <w:lang w:val="en-GB"/>
        </w:rPr>
        <w:t xml:space="preserve"> an informal arrangement, </w:t>
      </w:r>
      <w:r w:rsidR="00354379" w:rsidRPr="00B64396">
        <w:rPr>
          <w:rFonts w:ascii="Arial" w:hAnsi="Arial" w:cs="Arial"/>
          <w:color w:val="808080" w:themeColor="background1" w:themeShade="80"/>
          <w:sz w:val="22"/>
          <w:szCs w:val="22"/>
          <w:lang w:val="en-GB"/>
        </w:rPr>
        <w:t>it would be much difficult as compared to the formal arrangement where there is a proper set of laws against which neither the creditor nor the debtor can go.</w:t>
      </w:r>
    </w:p>
    <w:p w14:paraId="6BB6FF59" w14:textId="666EE3F4" w:rsidR="00354379" w:rsidRPr="00B64396" w:rsidRDefault="00354379" w:rsidP="002F4BDA">
      <w:pPr>
        <w:tabs>
          <w:tab w:val="left" w:pos="90"/>
        </w:tabs>
        <w:jc w:val="both"/>
        <w:rPr>
          <w:rFonts w:ascii="Arial" w:hAnsi="Arial" w:cs="Arial"/>
          <w:color w:val="808080" w:themeColor="background1" w:themeShade="80"/>
          <w:sz w:val="22"/>
          <w:szCs w:val="22"/>
          <w:lang w:val="en-GB"/>
        </w:rPr>
      </w:pPr>
    </w:p>
    <w:p w14:paraId="472BF3C3" w14:textId="6D9EDDBD" w:rsidR="00354379" w:rsidRPr="00B64396" w:rsidRDefault="00354379" w:rsidP="002F4BDA">
      <w:pPr>
        <w:tabs>
          <w:tab w:val="left" w:pos="90"/>
        </w:tabs>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In order to analyse the tactical advantages and disadvantages of forma</w:t>
      </w:r>
      <w:r w:rsidR="0003458F" w:rsidRPr="00B64396">
        <w:rPr>
          <w:rFonts w:ascii="Arial" w:hAnsi="Arial" w:cs="Arial"/>
          <w:color w:val="808080" w:themeColor="background1" w:themeShade="80"/>
          <w:sz w:val="22"/>
          <w:szCs w:val="22"/>
          <w:lang w:val="en-GB"/>
        </w:rPr>
        <w:t>l</w:t>
      </w:r>
      <w:r w:rsidRPr="00B64396">
        <w:rPr>
          <w:rFonts w:ascii="Arial" w:hAnsi="Arial" w:cs="Arial"/>
          <w:color w:val="808080" w:themeColor="background1" w:themeShade="80"/>
          <w:sz w:val="22"/>
          <w:szCs w:val="22"/>
          <w:lang w:val="en-GB"/>
        </w:rPr>
        <w:t xml:space="preserve"> insolvency arrangement over the informal insolvency arrangement, more information with respect to the domestic insolvency regime of Asgard (as to whether it has adopted a creditor in control or debtor in control system). Moreover, more details with respect to the cross-border insolvency regime in both the countries is required to understand the alternative ways in which lobo can pressurise FPPL</w:t>
      </w:r>
      <w:r w:rsidR="0003458F" w:rsidRPr="00B64396">
        <w:rPr>
          <w:rFonts w:ascii="Arial" w:hAnsi="Arial" w:cs="Arial"/>
          <w:color w:val="808080" w:themeColor="background1" w:themeShade="80"/>
          <w:sz w:val="22"/>
          <w:szCs w:val="22"/>
          <w:lang w:val="en-GB"/>
        </w:rPr>
        <w:t xml:space="preserve"> for the recovery of its debt. </w:t>
      </w:r>
    </w:p>
    <w:p w14:paraId="7CBF012E" w14:textId="77777777" w:rsidR="001E1C34" w:rsidRPr="00B64396" w:rsidRDefault="001E1C34" w:rsidP="00692852">
      <w:pPr>
        <w:jc w:val="both"/>
        <w:rPr>
          <w:rFonts w:ascii="Arial" w:hAnsi="Arial" w:cs="Arial"/>
          <w:sz w:val="22"/>
          <w:szCs w:val="22"/>
          <w:lang w:val="en-GB"/>
        </w:rPr>
      </w:pPr>
    </w:p>
    <w:p w14:paraId="75E78F15" w14:textId="77777777" w:rsidR="004E1D03" w:rsidRPr="00B64396" w:rsidRDefault="004E1D03" w:rsidP="00692852">
      <w:pPr>
        <w:jc w:val="both"/>
        <w:rPr>
          <w:rFonts w:ascii="Arial" w:hAnsi="Arial" w:cs="Arial"/>
          <w:sz w:val="22"/>
          <w:szCs w:val="22"/>
          <w:lang w:val="en-GB"/>
        </w:rPr>
      </w:pPr>
    </w:p>
    <w:p w14:paraId="77D9CF90" w14:textId="77777777" w:rsidR="003A2F5D" w:rsidRPr="00B64396" w:rsidRDefault="004E1D03" w:rsidP="00692852">
      <w:pPr>
        <w:jc w:val="both"/>
        <w:rPr>
          <w:rFonts w:ascii="Arial" w:hAnsi="Arial" w:cs="Arial"/>
          <w:b/>
          <w:bCs/>
          <w:sz w:val="22"/>
          <w:szCs w:val="22"/>
          <w:lang w:val="en-GB"/>
        </w:rPr>
      </w:pPr>
      <w:r w:rsidRPr="00B64396">
        <w:rPr>
          <w:rFonts w:ascii="Arial" w:hAnsi="Arial" w:cs="Arial"/>
          <w:b/>
          <w:bCs/>
          <w:sz w:val="22"/>
          <w:szCs w:val="22"/>
          <w:lang w:val="en-GB"/>
        </w:rPr>
        <w:t xml:space="preserve">Question 4.2 [Maximum 5 marks] </w:t>
      </w:r>
    </w:p>
    <w:p w14:paraId="7195E3AA" w14:textId="77777777" w:rsidR="003A2F5D" w:rsidRPr="00B64396" w:rsidRDefault="003A2F5D" w:rsidP="00692852">
      <w:pPr>
        <w:jc w:val="both"/>
        <w:rPr>
          <w:rFonts w:ascii="Arial" w:hAnsi="Arial" w:cs="Arial"/>
          <w:b/>
          <w:bCs/>
          <w:sz w:val="22"/>
          <w:szCs w:val="22"/>
          <w:lang w:val="en-GB"/>
        </w:rPr>
      </w:pPr>
    </w:p>
    <w:p w14:paraId="4F691443" w14:textId="1BCB0AC0" w:rsidR="004E1D03" w:rsidRPr="00B64396" w:rsidRDefault="004E1D03" w:rsidP="00692852">
      <w:pPr>
        <w:jc w:val="both"/>
        <w:rPr>
          <w:rFonts w:ascii="Arial" w:hAnsi="Arial" w:cs="Arial"/>
          <w:sz w:val="22"/>
          <w:szCs w:val="22"/>
          <w:lang w:val="en-GB"/>
        </w:rPr>
      </w:pPr>
      <w:r w:rsidRPr="00B64396">
        <w:rPr>
          <w:rFonts w:ascii="Arial" w:hAnsi="Arial" w:cs="Arial"/>
          <w:sz w:val="22"/>
          <w:szCs w:val="22"/>
          <w:lang w:val="en-GB"/>
        </w:rPr>
        <w:t xml:space="preserve">Assume that instead of the scenario </w:t>
      </w:r>
      <w:r w:rsidR="00F62000" w:rsidRPr="00B64396">
        <w:rPr>
          <w:rFonts w:ascii="Arial" w:hAnsi="Arial" w:cs="Arial"/>
          <w:sz w:val="22"/>
          <w:szCs w:val="22"/>
          <w:lang w:val="en-GB"/>
        </w:rPr>
        <w:t>described above</w:t>
      </w:r>
      <w:r w:rsidRPr="00B64396">
        <w:rPr>
          <w:rFonts w:ascii="Arial" w:hAnsi="Arial" w:cs="Arial"/>
          <w:sz w:val="22"/>
          <w:szCs w:val="22"/>
          <w:lang w:val="en-GB"/>
        </w:rPr>
        <w:t xml:space="preserve">, </w:t>
      </w:r>
      <w:r w:rsidR="00E4126D" w:rsidRPr="00B64396">
        <w:rPr>
          <w:rFonts w:ascii="Arial" w:hAnsi="Arial" w:cs="Arial"/>
          <w:sz w:val="22"/>
          <w:szCs w:val="22"/>
          <w:lang w:val="en-GB"/>
        </w:rPr>
        <w:t xml:space="preserve">Lobo </w:t>
      </w:r>
      <w:r w:rsidRPr="00B64396">
        <w:rPr>
          <w:rFonts w:ascii="Arial" w:hAnsi="Arial" w:cs="Arial"/>
          <w:sz w:val="22"/>
          <w:szCs w:val="22"/>
          <w:lang w:val="en-GB"/>
        </w:rPr>
        <w:t>obtain</w:t>
      </w:r>
      <w:r w:rsidR="00F62000" w:rsidRPr="00B64396">
        <w:rPr>
          <w:rFonts w:ascii="Arial" w:hAnsi="Arial" w:cs="Arial"/>
          <w:sz w:val="22"/>
          <w:szCs w:val="22"/>
          <w:lang w:val="en-GB"/>
        </w:rPr>
        <w:t>ed</w:t>
      </w:r>
      <w:r w:rsidRPr="00B64396">
        <w:rPr>
          <w:rFonts w:ascii="Arial" w:hAnsi="Arial" w:cs="Arial"/>
          <w:sz w:val="22"/>
          <w:szCs w:val="22"/>
          <w:lang w:val="en-GB"/>
        </w:rPr>
        <w:t xml:space="preserve"> a</w:t>
      </w:r>
      <w:r w:rsidR="00F62000" w:rsidRPr="00B64396">
        <w:rPr>
          <w:rFonts w:ascii="Arial" w:hAnsi="Arial" w:cs="Arial"/>
          <w:sz w:val="22"/>
          <w:szCs w:val="22"/>
          <w:lang w:val="en-GB"/>
        </w:rPr>
        <w:t xml:space="preserve"> formal court</w:t>
      </w:r>
      <w:r w:rsidRPr="00B64396">
        <w:rPr>
          <w:rFonts w:ascii="Arial" w:hAnsi="Arial" w:cs="Arial"/>
          <w:sz w:val="22"/>
          <w:szCs w:val="22"/>
          <w:lang w:val="en-GB"/>
        </w:rPr>
        <w:t xml:space="preserve"> order against </w:t>
      </w:r>
      <w:r w:rsidR="00524840" w:rsidRPr="00B64396">
        <w:rPr>
          <w:rFonts w:ascii="Arial" w:hAnsi="Arial" w:cs="Arial"/>
          <w:sz w:val="22"/>
          <w:szCs w:val="22"/>
          <w:lang w:val="en-GB"/>
        </w:rPr>
        <w:t>FPPL</w:t>
      </w:r>
      <w:r w:rsidRPr="00B64396">
        <w:rPr>
          <w:rFonts w:ascii="Arial" w:hAnsi="Arial" w:cs="Arial"/>
          <w:sz w:val="22"/>
          <w:szCs w:val="22"/>
          <w:lang w:val="en-GB"/>
        </w:rPr>
        <w:t xml:space="preserve"> for a court-</w:t>
      </w:r>
      <w:r w:rsidR="001174E6" w:rsidRPr="00B64396">
        <w:rPr>
          <w:rFonts w:ascii="Arial" w:hAnsi="Arial" w:cs="Arial"/>
          <w:sz w:val="22"/>
          <w:szCs w:val="22"/>
          <w:lang w:val="en-GB"/>
        </w:rPr>
        <w:t>super</w:t>
      </w:r>
      <w:r w:rsidRPr="00B64396">
        <w:rPr>
          <w:rFonts w:ascii="Arial" w:hAnsi="Arial" w:cs="Arial"/>
          <w:sz w:val="22"/>
          <w:szCs w:val="22"/>
          <w:lang w:val="en-GB"/>
        </w:rPr>
        <w:t xml:space="preserve">vised insolvency proceeding in </w:t>
      </w:r>
      <w:r w:rsidR="003E2E7C" w:rsidRPr="00B64396">
        <w:rPr>
          <w:rFonts w:ascii="Arial" w:hAnsi="Arial" w:cs="Arial"/>
          <w:sz w:val="22"/>
          <w:szCs w:val="22"/>
          <w:lang w:val="en-GB"/>
        </w:rPr>
        <w:t>Asgard</w:t>
      </w:r>
      <w:r w:rsidRPr="00B64396">
        <w:rPr>
          <w:rFonts w:ascii="Arial" w:hAnsi="Arial" w:cs="Arial"/>
          <w:sz w:val="22"/>
          <w:szCs w:val="22"/>
          <w:lang w:val="en-GB"/>
        </w:rPr>
        <w:t xml:space="preserve">.  The </w:t>
      </w:r>
      <w:r w:rsidR="003E2E7C" w:rsidRPr="00B64396">
        <w:rPr>
          <w:rFonts w:ascii="Arial" w:hAnsi="Arial" w:cs="Arial"/>
          <w:sz w:val="22"/>
          <w:szCs w:val="22"/>
          <w:lang w:val="en-GB"/>
        </w:rPr>
        <w:t>Asgard</w:t>
      </w:r>
      <w:r w:rsidR="004235F4" w:rsidRPr="00B64396">
        <w:rPr>
          <w:rFonts w:ascii="Arial" w:hAnsi="Arial" w:cs="Arial"/>
          <w:sz w:val="22"/>
          <w:szCs w:val="22"/>
          <w:lang w:val="en-GB"/>
        </w:rPr>
        <w:t>ia</w:t>
      </w:r>
      <w:r w:rsidRPr="00B64396">
        <w:rPr>
          <w:rFonts w:ascii="Arial" w:hAnsi="Arial" w:cs="Arial"/>
          <w:sz w:val="22"/>
          <w:szCs w:val="22"/>
          <w:lang w:val="en-GB"/>
        </w:rPr>
        <w:t xml:space="preserve">n </w:t>
      </w:r>
      <w:r w:rsidRPr="00B64396">
        <w:rPr>
          <w:rFonts w:ascii="Arial" w:hAnsi="Arial" w:cs="Arial"/>
          <w:sz w:val="22"/>
          <w:szCs w:val="22"/>
          <w:lang w:val="en-GB"/>
        </w:rPr>
        <w:lastRenderedPageBreak/>
        <w:t xml:space="preserve">insolvency representative then </w:t>
      </w:r>
      <w:r w:rsidR="00F62000" w:rsidRPr="00B64396">
        <w:rPr>
          <w:rFonts w:ascii="Arial" w:hAnsi="Arial" w:cs="Arial"/>
          <w:sz w:val="22"/>
          <w:szCs w:val="22"/>
          <w:lang w:val="en-GB"/>
        </w:rPr>
        <w:t>discovered there was already</w:t>
      </w:r>
      <w:r w:rsidRPr="00B64396">
        <w:rPr>
          <w:rFonts w:ascii="Arial" w:hAnsi="Arial" w:cs="Arial"/>
          <w:sz w:val="22"/>
          <w:szCs w:val="22"/>
          <w:lang w:val="en-GB"/>
        </w:rPr>
        <w:t xml:space="preserve"> a concurrent insolvency proceeding commenced against </w:t>
      </w:r>
      <w:r w:rsidR="00524840" w:rsidRPr="00B64396">
        <w:rPr>
          <w:rFonts w:ascii="Arial" w:hAnsi="Arial" w:cs="Arial"/>
          <w:sz w:val="22"/>
          <w:szCs w:val="22"/>
          <w:lang w:val="en-GB"/>
        </w:rPr>
        <w:t>FPPL</w:t>
      </w:r>
      <w:r w:rsidRPr="00B64396">
        <w:rPr>
          <w:rFonts w:ascii="Arial" w:hAnsi="Arial" w:cs="Arial"/>
          <w:sz w:val="22"/>
          <w:szCs w:val="22"/>
          <w:lang w:val="en-GB"/>
        </w:rPr>
        <w:t xml:space="preserve"> in </w:t>
      </w:r>
      <w:r w:rsidR="003E2E7C" w:rsidRPr="00B64396">
        <w:rPr>
          <w:rFonts w:ascii="Arial" w:hAnsi="Arial" w:cs="Arial"/>
          <w:sz w:val="22"/>
          <w:szCs w:val="22"/>
          <w:lang w:val="en-GB"/>
        </w:rPr>
        <w:t>Encanto</w:t>
      </w:r>
      <w:r w:rsidRPr="00B64396">
        <w:rPr>
          <w:rFonts w:ascii="Arial" w:hAnsi="Arial" w:cs="Arial"/>
          <w:sz w:val="22"/>
          <w:szCs w:val="22"/>
          <w:lang w:val="en-GB"/>
        </w:rPr>
        <w:t xml:space="preserve">. </w:t>
      </w:r>
      <w:r w:rsidR="00F62000" w:rsidRPr="00B64396">
        <w:rPr>
          <w:rFonts w:ascii="Arial" w:hAnsi="Arial" w:cs="Arial"/>
          <w:sz w:val="22"/>
          <w:szCs w:val="22"/>
          <w:lang w:val="en-GB"/>
        </w:rPr>
        <w:t xml:space="preserve">Detail difficulties that may arise </w:t>
      </w:r>
      <w:r w:rsidR="00E01C69" w:rsidRPr="00B64396">
        <w:rPr>
          <w:rFonts w:ascii="Arial" w:hAnsi="Arial" w:cs="Arial"/>
          <w:sz w:val="22"/>
          <w:szCs w:val="22"/>
          <w:lang w:val="en-GB"/>
        </w:rPr>
        <w:t xml:space="preserve">for the insolvency representative </w:t>
      </w:r>
      <w:r w:rsidR="00586968" w:rsidRPr="00B64396">
        <w:rPr>
          <w:rFonts w:ascii="Arial" w:hAnsi="Arial" w:cs="Arial"/>
          <w:sz w:val="22"/>
          <w:szCs w:val="22"/>
          <w:lang w:val="en-GB"/>
        </w:rPr>
        <w:t xml:space="preserve">pertaining to </w:t>
      </w:r>
      <w:r w:rsidR="00586968" w:rsidRPr="00B64396">
        <w:rPr>
          <w:rFonts w:ascii="Arial" w:hAnsi="Arial" w:cs="Arial"/>
          <w:sz w:val="22"/>
          <w:szCs w:val="22"/>
        </w:rPr>
        <w:t xml:space="preserve">co-operation and co-ordination </w:t>
      </w:r>
      <w:r w:rsidR="00F62000" w:rsidRPr="00B64396">
        <w:rPr>
          <w:rFonts w:ascii="Arial" w:hAnsi="Arial" w:cs="Arial"/>
          <w:sz w:val="22"/>
          <w:szCs w:val="22"/>
          <w:lang w:val="en-GB"/>
        </w:rPr>
        <w:t xml:space="preserve">and the </w:t>
      </w:r>
      <w:r w:rsidRPr="00B64396">
        <w:rPr>
          <w:rFonts w:ascii="Arial" w:hAnsi="Arial" w:cs="Arial"/>
          <w:sz w:val="22"/>
          <w:szCs w:val="22"/>
          <w:lang w:val="en-GB"/>
        </w:rPr>
        <w:t xml:space="preserve">international insolvency instruments that have been developed to assist </w:t>
      </w:r>
      <w:r w:rsidR="00F62000" w:rsidRPr="00B64396">
        <w:rPr>
          <w:rFonts w:ascii="Arial" w:hAnsi="Arial" w:cs="Arial"/>
          <w:sz w:val="22"/>
          <w:szCs w:val="22"/>
          <w:lang w:val="en-GB"/>
        </w:rPr>
        <w:t>with respect to those difficulties.</w:t>
      </w:r>
      <w:r w:rsidRPr="00B64396">
        <w:rPr>
          <w:rFonts w:ascii="Arial" w:hAnsi="Arial" w:cs="Arial"/>
          <w:sz w:val="22"/>
          <w:szCs w:val="22"/>
          <w:lang w:val="en-GB"/>
        </w:rPr>
        <w:t xml:space="preserve"> </w:t>
      </w:r>
      <w:r w:rsidR="00193AD3" w:rsidRPr="00B64396">
        <w:rPr>
          <w:rFonts w:ascii="Arial" w:hAnsi="Arial" w:cs="Arial"/>
          <w:sz w:val="22"/>
          <w:szCs w:val="22"/>
          <w:lang w:val="en-GB"/>
        </w:rPr>
        <w:t>In your answer make sure to comment as to whether the development of these international insolvency instruments is important and why</w:t>
      </w:r>
      <w:r w:rsidR="00940C1F" w:rsidRPr="00B64396">
        <w:rPr>
          <w:rFonts w:ascii="Arial" w:hAnsi="Arial" w:cs="Arial"/>
          <w:sz w:val="22"/>
          <w:szCs w:val="22"/>
          <w:lang w:val="en-GB"/>
        </w:rPr>
        <w:t>,</w:t>
      </w:r>
      <w:r w:rsidR="00586968" w:rsidRPr="00B64396">
        <w:rPr>
          <w:rFonts w:ascii="Arial" w:hAnsi="Arial" w:cs="Arial"/>
          <w:sz w:val="22"/>
          <w:szCs w:val="22"/>
          <w:lang w:val="en-GB"/>
        </w:rPr>
        <w:t xml:space="preserve"> or why not</w:t>
      </w:r>
      <w:r w:rsidR="00193AD3" w:rsidRPr="00B64396">
        <w:rPr>
          <w:rFonts w:ascii="Arial" w:hAnsi="Arial" w:cs="Arial"/>
          <w:sz w:val="22"/>
          <w:szCs w:val="22"/>
          <w:lang w:val="en-GB"/>
        </w:rPr>
        <w:t xml:space="preserve">. </w:t>
      </w:r>
    </w:p>
    <w:p w14:paraId="57683B85" w14:textId="54C03A00" w:rsidR="001E1C34" w:rsidRPr="00B64396" w:rsidRDefault="001E1C34" w:rsidP="00692852">
      <w:pPr>
        <w:jc w:val="both"/>
        <w:rPr>
          <w:rFonts w:ascii="Arial" w:hAnsi="Arial" w:cs="Arial"/>
          <w:sz w:val="22"/>
          <w:szCs w:val="22"/>
          <w:lang w:val="en-GB"/>
        </w:rPr>
      </w:pPr>
    </w:p>
    <w:p w14:paraId="16C41B21" w14:textId="211015BC" w:rsidR="001E1C34" w:rsidRPr="00B64396" w:rsidRDefault="0003458F" w:rsidP="0003458F">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Assuming there are no cross-border insolvency regime existing in both the counties, the following are the difficulties that may be faced by the insolvency representative in conducting the insolvency process of FPPL.</w:t>
      </w:r>
    </w:p>
    <w:p w14:paraId="011E8D37" w14:textId="11B686D4" w:rsidR="0003458F" w:rsidRPr="00B64396" w:rsidRDefault="0003458F" w:rsidP="0003458F">
      <w:pPr>
        <w:pStyle w:val="ListParagraph"/>
        <w:numPr>
          <w:ilvl w:val="0"/>
          <w:numId w:val="25"/>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Recognition of concurrent insolvency proceedings</w:t>
      </w:r>
    </w:p>
    <w:p w14:paraId="220B99FA" w14:textId="5184DAC8" w:rsidR="0003458F" w:rsidRPr="00B64396" w:rsidRDefault="0003458F" w:rsidP="0003458F">
      <w:pPr>
        <w:pStyle w:val="ListParagraph"/>
        <w:numPr>
          <w:ilvl w:val="0"/>
          <w:numId w:val="25"/>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Cooperation and communication between the insolvency courts</w:t>
      </w:r>
    </w:p>
    <w:p w14:paraId="70CA088A" w14:textId="3DC2261B" w:rsidR="0003458F" w:rsidRPr="00B64396" w:rsidRDefault="0003458F" w:rsidP="0003458F">
      <w:pPr>
        <w:pStyle w:val="ListParagraph"/>
        <w:numPr>
          <w:ilvl w:val="0"/>
          <w:numId w:val="25"/>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Recognition of insolvency representatives to administer the assets</w:t>
      </w:r>
    </w:p>
    <w:p w14:paraId="5C3C9F7E" w14:textId="0D5F7D1F" w:rsidR="0003458F" w:rsidRPr="00B64396" w:rsidRDefault="00963D9E" w:rsidP="0003458F">
      <w:pPr>
        <w:pStyle w:val="ListParagraph"/>
        <w:numPr>
          <w:ilvl w:val="0"/>
          <w:numId w:val="25"/>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 xml:space="preserve">Enforcement of decisions with </w:t>
      </w:r>
      <w:r w:rsidR="000E7768" w:rsidRPr="00B64396">
        <w:rPr>
          <w:rFonts w:ascii="Arial" w:hAnsi="Arial" w:cs="Arial"/>
          <w:color w:val="808080" w:themeColor="background1" w:themeShade="80"/>
          <w:sz w:val="22"/>
          <w:szCs w:val="22"/>
          <w:lang w:val="en-GB"/>
        </w:rPr>
        <w:t>respect</w:t>
      </w:r>
      <w:r w:rsidRPr="00B64396">
        <w:rPr>
          <w:rFonts w:ascii="Arial" w:hAnsi="Arial" w:cs="Arial"/>
          <w:color w:val="808080" w:themeColor="background1" w:themeShade="80"/>
          <w:sz w:val="22"/>
          <w:szCs w:val="22"/>
          <w:lang w:val="en-GB"/>
        </w:rPr>
        <w:t xml:space="preserve"> to voidable dispositions</w:t>
      </w:r>
    </w:p>
    <w:p w14:paraId="1D8953BE" w14:textId="2E8ACD4C" w:rsidR="00963D9E" w:rsidRPr="00B64396" w:rsidRDefault="000E7768" w:rsidP="0003458F">
      <w:pPr>
        <w:pStyle w:val="ListParagraph"/>
        <w:numPr>
          <w:ilvl w:val="0"/>
          <w:numId w:val="25"/>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Recognition of moratorium and its terms which may be different in both the countries</w:t>
      </w:r>
    </w:p>
    <w:p w14:paraId="1DF2A60B" w14:textId="15F62488" w:rsidR="000E7768" w:rsidRPr="00B64396" w:rsidRDefault="000E7768" w:rsidP="0003458F">
      <w:pPr>
        <w:pStyle w:val="ListParagraph"/>
        <w:numPr>
          <w:ilvl w:val="0"/>
          <w:numId w:val="25"/>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Enforcement of Executory contracts</w:t>
      </w:r>
    </w:p>
    <w:p w14:paraId="1EE441B0" w14:textId="4B50C865" w:rsidR="000E7768" w:rsidRPr="00B64396" w:rsidRDefault="000E7768" w:rsidP="0003458F">
      <w:pPr>
        <w:pStyle w:val="ListParagraph"/>
        <w:numPr>
          <w:ilvl w:val="0"/>
          <w:numId w:val="25"/>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Co-ordination of claim of the creditors</w:t>
      </w:r>
    </w:p>
    <w:p w14:paraId="75249BD6" w14:textId="354379C3" w:rsidR="000E7768" w:rsidRPr="00B64396" w:rsidRDefault="000E7768" w:rsidP="0003458F">
      <w:pPr>
        <w:pStyle w:val="ListParagraph"/>
        <w:numPr>
          <w:ilvl w:val="0"/>
          <w:numId w:val="25"/>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 xml:space="preserve">Priorities and preferences to </w:t>
      </w:r>
      <w:r w:rsidR="00BD5B01" w:rsidRPr="00B64396">
        <w:rPr>
          <w:rFonts w:ascii="Arial" w:hAnsi="Arial" w:cs="Arial"/>
          <w:color w:val="808080" w:themeColor="background1" w:themeShade="80"/>
          <w:sz w:val="22"/>
          <w:szCs w:val="22"/>
          <w:lang w:val="en-GB"/>
        </w:rPr>
        <w:t xml:space="preserve">a </w:t>
      </w:r>
      <w:r w:rsidRPr="00B64396">
        <w:rPr>
          <w:rFonts w:ascii="Arial" w:hAnsi="Arial" w:cs="Arial"/>
          <w:color w:val="808080" w:themeColor="background1" w:themeShade="80"/>
          <w:sz w:val="22"/>
          <w:szCs w:val="22"/>
          <w:lang w:val="en-GB"/>
        </w:rPr>
        <w:t>particular class of creditors</w:t>
      </w:r>
    </w:p>
    <w:p w14:paraId="3A695EDE" w14:textId="5F20B148" w:rsidR="000E7768" w:rsidRPr="00B64396" w:rsidRDefault="000E7768" w:rsidP="0003458F">
      <w:pPr>
        <w:pStyle w:val="ListParagraph"/>
        <w:numPr>
          <w:ilvl w:val="0"/>
          <w:numId w:val="25"/>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Discharge of Insolvency in one country and the effect thereto in the other country</w:t>
      </w:r>
    </w:p>
    <w:p w14:paraId="0F469BC9" w14:textId="77777777" w:rsidR="00963D9E" w:rsidRPr="00B64396" w:rsidRDefault="00963D9E" w:rsidP="0052497E">
      <w:pPr>
        <w:pStyle w:val="ListParagraph"/>
        <w:jc w:val="both"/>
        <w:rPr>
          <w:rFonts w:ascii="Arial" w:hAnsi="Arial" w:cs="Arial"/>
          <w:color w:val="808080" w:themeColor="background1" w:themeShade="80"/>
          <w:sz w:val="22"/>
          <w:szCs w:val="22"/>
          <w:lang w:val="en-GB"/>
        </w:rPr>
      </w:pPr>
    </w:p>
    <w:p w14:paraId="6D7E0649" w14:textId="600C7B91" w:rsidR="001E1C34" w:rsidRPr="00B64396" w:rsidRDefault="00963D9E" w:rsidP="00963D9E">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In order to clear the difficulties faced in the concurrent insolvency proceedings, the insolvency courts in both countries may resort to various international insolvency instruments and streamline the proceedings initiated in both the countries</w:t>
      </w:r>
      <w:r w:rsidR="00BD5B01" w:rsidRPr="00B64396">
        <w:rPr>
          <w:rFonts w:ascii="Arial" w:hAnsi="Arial" w:cs="Arial"/>
          <w:color w:val="808080" w:themeColor="background1" w:themeShade="80"/>
          <w:sz w:val="22"/>
          <w:szCs w:val="22"/>
          <w:lang w:val="en-GB"/>
        </w:rPr>
        <w:t xml:space="preserve"> by adopting the principles enunciated in such instruments</w:t>
      </w:r>
      <w:r w:rsidRPr="00B64396">
        <w:rPr>
          <w:rFonts w:ascii="Arial" w:hAnsi="Arial" w:cs="Arial"/>
          <w:color w:val="808080" w:themeColor="background1" w:themeShade="80"/>
          <w:sz w:val="22"/>
          <w:szCs w:val="22"/>
          <w:lang w:val="en-GB"/>
        </w:rPr>
        <w:t>. Some of such instruments are:</w:t>
      </w:r>
    </w:p>
    <w:p w14:paraId="32286B13" w14:textId="02799907" w:rsidR="00963D9E" w:rsidRPr="00B64396" w:rsidRDefault="00963D9E" w:rsidP="00963D9E">
      <w:pPr>
        <w:pStyle w:val="ListParagraph"/>
        <w:numPr>
          <w:ilvl w:val="0"/>
          <w:numId w:val="26"/>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UNC</w:t>
      </w:r>
      <w:r w:rsidR="000E7768" w:rsidRPr="00B64396">
        <w:rPr>
          <w:rFonts w:ascii="Arial" w:hAnsi="Arial" w:cs="Arial"/>
          <w:color w:val="808080" w:themeColor="background1" w:themeShade="80"/>
          <w:sz w:val="22"/>
          <w:szCs w:val="22"/>
          <w:lang w:val="en-GB"/>
        </w:rPr>
        <w:t>I</w:t>
      </w:r>
      <w:r w:rsidRPr="00B64396">
        <w:rPr>
          <w:rFonts w:ascii="Arial" w:hAnsi="Arial" w:cs="Arial"/>
          <w:color w:val="808080" w:themeColor="background1" w:themeShade="80"/>
          <w:sz w:val="22"/>
          <w:szCs w:val="22"/>
          <w:lang w:val="en-GB"/>
        </w:rPr>
        <w:t>TRAL model law on cross border insolvency</w:t>
      </w:r>
      <w:r w:rsidR="00694FD4" w:rsidRPr="00B64396">
        <w:rPr>
          <w:rFonts w:ascii="Arial" w:hAnsi="Arial" w:cs="Arial"/>
          <w:color w:val="808080" w:themeColor="background1" w:themeShade="80"/>
          <w:sz w:val="22"/>
          <w:szCs w:val="22"/>
          <w:lang w:val="en-GB"/>
        </w:rPr>
        <w:t xml:space="preserve"> (1997)</w:t>
      </w:r>
    </w:p>
    <w:p w14:paraId="72B6C50F" w14:textId="5CF1042A" w:rsidR="00963D9E" w:rsidRPr="00B64396" w:rsidRDefault="000E7768" w:rsidP="00963D9E">
      <w:pPr>
        <w:pStyle w:val="ListParagraph"/>
        <w:numPr>
          <w:ilvl w:val="0"/>
          <w:numId w:val="26"/>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UNCITRAL Model Law on the Recognition and Enforcement of Insolvency-Related Judgments</w:t>
      </w:r>
      <w:r w:rsidR="00694FD4" w:rsidRPr="00B64396">
        <w:rPr>
          <w:rFonts w:ascii="Arial" w:hAnsi="Arial" w:cs="Arial"/>
          <w:color w:val="808080" w:themeColor="background1" w:themeShade="80"/>
          <w:sz w:val="22"/>
          <w:szCs w:val="22"/>
          <w:lang w:val="en-GB"/>
        </w:rPr>
        <w:t xml:space="preserve"> (2018)</w:t>
      </w:r>
    </w:p>
    <w:p w14:paraId="65115FD4" w14:textId="5E257CB1" w:rsidR="00694FD4" w:rsidRPr="00B64396" w:rsidRDefault="00694FD4" w:rsidP="00963D9E">
      <w:pPr>
        <w:pStyle w:val="ListParagraph"/>
        <w:numPr>
          <w:ilvl w:val="0"/>
          <w:numId w:val="26"/>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IBA Model International Insolvency Cooperation Act (1989)</w:t>
      </w:r>
    </w:p>
    <w:p w14:paraId="6C0F48E7" w14:textId="77777777" w:rsidR="00694FD4" w:rsidRPr="00B64396" w:rsidRDefault="00694FD4" w:rsidP="00694FD4">
      <w:pPr>
        <w:pStyle w:val="ListParagraph"/>
        <w:numPr>
          <w:ilvl w:val="0"/>
          <w:numId w:val="26"/>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IBA Cross-Border Insolvency Concordat (1996)</w:t>
      </w:r>
    </w:p>
    <w:p w14:paraId="1FD24E0D" w14:textId="77777777" w:rsidR="00BD5B01" w:rsidRPr="00B64396" w:rsidRDefault="00694FD4" w:rsidP="00963D9E">
      <w:pPr>
        <w:pStyle w:val="ListParagraph"/>
        <w:numPr>
          <w:ilvl w:val="0"/>
          <w:numId w:val="26"/>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ALI - III Global Principles for Cooperation in International Insolvency Cases and Global Guidelines Applicable to Court-to-Court Communication in Cross-Border Cases (2012)</w:t>
      </w:r>
    </w:p>
    <w:p w14:paraId="74CFC50E" w14:textId="6208FEF8" w:rsidR="00BD5B01" w:rsidRPr="00B64396" w:rsidRDefault="00BD5B01" w:rsidP="00963D9E">
      <w:pPr>
        <w:pStyle w:val="ListParagraph"/>
        <w:numPr>
          <w:ilvl w:val="0"/>
          <w:numId w:val="26"/>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 xml:space="preserve">EU Cross-Border Insolvency Court-to-Court Communications Guidelines 2015 </w:t>
      </w:r>
    </w:p>
    <w:p w14:paraId="0E2A5D6B" w14:textId="546F74CF" w:rsidR="00BD5B01" w:rsidRPr="00B64396" w:rsidRDefault="00BD5B01" w:rsidP="00BD5B01">
      <w:pPr>
        <w:pStyle w:val="ListParagraph"/>
        <w:numPr>
          <w:ilvl w:val="0"/>
          <w:numId w:val="26"/>
        </w:num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JIN Guidelines for Communication and Cooperation between Courts in Cross-Border Insolvency Matters (2016)</w:t>
      </w:r>
    </w:p>
    <w:p w14:paraId="42475CF1" w14:textId="77777777" w:rsidR="00BD5B01" w:rsidRPr="00B64396" w:rsidRDefault="00BD5B01" w:rsidP="00963D9E">
      <w:pPr>
        <w:jc w:val="both"/>
        <w:rPr>
          <w:rFonts w:ascii="Arial" w:hAnsi="Arial" w:cs="Arial"/>
          <w:color w:val="808080" w:themeColor="background1" w:themeShade="80"/>
          <w:sz w:val="22"/>
          <w:szCs w:val="22"/>
          <w:lang w:val="en-GB"/>
        </w:rPr>
      </w:pPr>
    </w:p>
    <w:p w14:paraId="03616A72" w14:textId="102ADBCC" w:rsidR="00963D9E" w:rsidRPr="00B64396" w:rsidRDefault="00963D9E" w:rsidP="00963D9E">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 xml:space="preserve">Such instruments </w:t>
      </w:r>
      <w:r w:rsidR="00BD5B01" w:rsidRPr="00B64396">
        <w:rPr>
          <w:rFonts w:ascii="Arial" w:hAnsi="Arial" w:cs="Arial"/>
          <w:color w:val="808080" w:themeColor="background1" w:themeShade="80"/>
          <w:sz w:val="22"/>
          <w:szCs w:val="22"/>
          <w:lang w:val="en-GB"/>
        </w:rPr>
        <w:t>provide</w:t>
      </w:r>
      <w:r w:rsidRPr="00B64396">
        <w:rPr>
          <w:rFonts w:ascii="Arial" w:hAnsi="Arial" w:cs="Arial"/>
          <w:color w:val="808080" w:themeColor="background1" w:themeShade="80"/>
          <w:sz w:val="22"/>
          <w:szCs w:val="22"/>
          <w:lang w:val="en-GB"/>
        </w:rPr>
        <w:t xml:space="preserve"> the solutions for the conflicting </w:t>
      </w:r>
      <w:r w:rsidR="0052497E" w:rsidRPr="00B64396">
        <w:rPr>
          <w:rFonts w:ascii="Arial" w:hAnsi="Arial" w:cs="Arial"/>
          <w:color w:val="808080" w:themeColor="background1" w:themeShade="80"/>
          <w:sz w:val="22"/>
          <w:szCs w:val="22"/>
          <w:lang w:val="en-GB"/>
        </w:rPr>
        <w:t>scenarios of cross-border insolvency and helps the insolvency representatives cooperate and co-ordinate in rescuing the FPPL or administering/ distribution of assets of FPPL</w:t>
      </w:r>
      <w:r w:rsidR="00BD5B01" w:rsidRPr="00B64396">
        <w:rPr>
          <w:rFonts w:ascii="Arial" w:hAnsi="Arial" w:cs="Arial"/>
          <w:color w:val="808080" w:themeColor="background1" w:themeShade="80"/>
          <w:sz w:val="22"/>
          <w:szCs w:val="22"/>
          <w:lang w:val="en-GB"/>
        </w:rPr>
        <w:t xml:space="preserve"> and also smoothen the communication between the insolvency courts. Hence, the development of such instruments is a need of the hour to support the development of a cross-border insolvency regime common to all countries and recongisable in all countries.</w:t>
      </w:r>
    </w:p>
    <w:p w14:paraId="0D3B1D18" w14:textId="711911CD" w:rsidR="004E1D03" w:rsidRPr="00B64396" w:rsidRDefault="004E1D03" w:rsidP="00692852">
      <w:pPr>
        <w:jc w:val="both"/>
        <w:rPr>
          <w:rFonts w:ascii="Arial" w:hAnsi="Arial" w:cs="Arial"/>
          <w:sz w:val="22"/>
          <w:szCs w:val="22"/>
          <w:lang w:val="en-GB"/>
        </w:rPr>
      </w:pPr>
    </w:p>
    <w:p w14:paraId="5E740CA3" w14:textId="7A2B2FD9" w:rsidR="003A2F5D" w:rsidRPr="00B64396" w:rsidRDefault="004E1D03" w:rsidP="00692852">
      <w:pPr>
        <w:jc w:val="both"/>
        <w:rPr>
          <w:rFonts w:ascii="Arial" w:hAnsi="Arial" w:cs="Arial"/>
          <w:b/>
          <w:bCs/>
          <w:sz w:val="22"/>
          <w:szCs w:val="22"/>
          <w:lang w:val="en-GB"/>
        </w:rPr>
      </w:pPr>
      <w:r w:rsidRPr="00B64396">
        <w:rPr>
          <w:rFonts w:ascii="Arial" w:hAnsi="Arial" w:cs="Arial"/>
          <w:b/>
          <w:bCs/>
          <w:sz w:val="22"/>
          <w:szCs w:val="22"/>
          <w:lang w:val="en-GB"/>
        </w:rPr>
        <w:t xml:space="preserve">Question 4.3 [Maximum 5 marks] </w:t>
      </w:r>
    </w:p>
    <w:p w14:paraId="4A0342EC" w14:textId="77777777" w:rsidR="003A2F5D" w:rsidRPr="00B64396" w:rsidRDefault="003A2F5D" w:rsidP="00692852">
      <w:pPr>
        <w:jc w:val="both"/>
        <w:rPr>
          <w:rFonts w:ascii="Arial" w:hAnsi="Arial" w:cs="Arial"/>
          <w:b/>
          <w:bCs/>
          <w:sz w:val="22"/>
          <w:szCs w:val="22"/>
          <w:lang w:val="en-GB"/>
        </w:rPr>
      </w:pPr>
    </w:p>
    <w:p w14:paraId="2FD7D186" w14:textId="2515A262" w:rsidR="004E1D03" w:rsidRPr="00B64396" w:rsidRDefault="004E1D03" w:rsidP="00692852">
      <w:pPr>
        <w:jc w:val="both"/>
        <w:rPr>
          <w:rFonts w:ascii="Arial" w:hAnsi="Arial" w:cs="Arial"/>
          <w:sz w:val="22"/>
          <w:szCs w:val="22"/>
          <w:lang w:val="en-GB"/>
        </w:rPr>
      </w:pPr>
      <w:r w:rsidRPr="00B64396">
        <w:rPr>
          <w:rFonts w:ascii="Arial" w:hAnsi="Arial" w:cs="Arial"/>
          <w:sz w:val="22"/>
          <w:szCs w:val="22"/>
          <w:lang w:val="en-GB"/>
        </w:rPr>
        <w:t xml:space="preserve">Assume that instead of the hypothetical </w:t>
      </w:r>
      <w:r w:rsidR="00980DF0" w:rsidRPr="00B64396">
        <w:rPr>
          <w:rFonts w:ascii="Arial" w:hAnsi="Arial" w:cs="Arial"/>
          <w:sz w:val="22"/>
          <w:szCs w:val="22"/>
          <w:lang w:val="en-GB"/>
        </w:rPr>
        <w:t>facts</w:t>
      </w:r>
      <w:r w:rsidRPr="00B64396">
        <w:rPr>
          <w:rFonts w:ascii="Arial" w:hAnsi="Arial" w:cs="Arial"/>
          <w:sz w:val="22"/>
          <w:szCs w:val="22"/>
          <w:lang w:val="en-GB"/>
        </w:rPr>
        <w:t xml:space="preserve"> mentioned above,</w:t>
      </w:r>
      <w:r w:rsidR="00980DF0" w:rsidRPr="00B64396">
        <w:rPr>
          <w:rFonts w:ascii="Arial" w:hAnsi="Arial" w:cs="Arial"/>
          <w:sz w:val="22"/>
          <w:szCs w:val="22"/>
          <w:lang w:val="en-GB"/>
        </w:rPr>
        <w:t xml:space="preserve"> FPPL is</w:t>
      </w:r>
      <w:r w:rsidR="007F5B4C" w:rsidRPr="00B64396">
        <w:rPr>
          <w:rFonts w:ascii="Arial" w:hAnsi="Arial" w:cs="Arial"/>
          <w:sz w:val="22"/>
          <w:szCs w:val="22"/>
          <w:lang w:val="en-GB"/>
        </w:rPr>
        <w:t xml:space="preserve"> an</w:t>
      </w:r>
      <w:r w:rsidR="00980DF0" w:rsidRPr="00B64396">
        <w:rPr>
          <w:rFonts w:ascii="Arial" w:hAnsi="Arial" w:cs="Arial"/>
          <w:sz w:val="22"/>
          <w:szCs w:val="22"/>
          <w:lang w:val="en-GB"/>
        </w:rPr>
        <w:t xml:space="preserve"> </w:t>
      </w:r>
      <w:r w:rsidR="007F5B4C" w:rsidRPr="00B64396">
        <w:rPr>
          <w:rFonts w:ascii="Arial" w:hAnsi="Arial" w:cs="Arial"/>
          <w:sz w:val="22"/>
          <w:szCs w:val="22"/>
          <w:lang w:val="en-GB"/>
        </w:rPr>
        <w:t xml:space="preserve">incorporated company </w:t>
      </w:r>
      <w:r w:rsidR="00980DF0" w:rsidRPr="00B64396">
        <w:rPr>
          <w:rFonts w:ascii="Arial" w:hAnsi="Arial" w:cs="Arial"/>
          <w:sz w:val="22"/>
          <w:szCs w:val="22"/>
          <w:lang w:val="en-GB"/>
        </w:rPr>
        <w:t>with offices in the UK, and throughout Europe</w:t>
      </w:r>
      <w:r w:rsidR="00297288" w:rsidRPr="00B64396">
        <w:rPr>
          <w:rFonts w:ascii="Arial" w:hAnsi="Arial" w:cs="Arial"/>
          <w:sz w:val="22"/>
          <w:szCs w:val="22"/>
          <w:lang w:val="en-GB"/>
        </w:rPr>
        <w:t xml:space="preserve"> and other non-European countries</w:t>
      </w:r>
      <w:r w:rsidR="00980DF0" w:rsidRPr="00B64396">
        <w:rPr>
          <w:rFonts w:ascii="Arial" w:hAnsi="Arial" w:cs="Arial"/>
          <w:sz w:val="22"/>
          <w:szCs w:val="22"/>
          <w:lang w:val="en-GB"/>
        </w:rPr>
        <w:t>. Lobo is</w:t>
      </w:r>
      <w:r w:rsidR="00C07B0B" w:rsidRPr="00B64396">
        <w:rPr>
          <w:rFonts w:ascii="Arial" w:hAnsi="Arial" w:cs="Arial"/>
          <w:sz w:val="22"/>
          <w:szCs w:val="22"/>
          <w:lang w:val="en-GB"/>
        </w:rPr>
        <w:t xml:space="preserve"> </w:t>
      </w:r>
      <w:r w:rsidR="007F5B4C" w:rsidRPr="00B64396">
        <w:rPr>
          <w:rFonts w:ascii="Arial" w:hAnsi="Arial" w:cs="Arial"/>
          <w:sz w:val="22"/>
          <w:szCs w:val="22"/>
          <w:lang w:val="en-GB"/>
        </w:rPr>
        <w:t>its</w:t>
      </w:r>
      <w:r w:rsidR="00C07B0B" w:rsidRPr="00B64396">
        <w:rPr>
          <w:rFonts w:ascii="Arial" w:hAnsi="Arial" w:cs="Arial"/>
          <w:sz w:val="22"/>
          <w:szCs w:val="22"/>
          <w:lang w:val="en-GB"/>
        </w:rPr>
        <w:t xml:space="preserve"> major creditor and is</w:t>
      </w:r>
      <w:r w:rsidR="00980DF0" w:rsidRPr="00B64396">
        <w:rPr>
          <w:rFonts w:ascii="Arial" w:hAnsi="Arial" w:cs="Arial"/>
          <w:sz w:val="22"/>
          <w:szCs w:val="22"/>
          <w:lang w:val="en-GB"/>
        </w:rPr>
        <w:t xml:space="preserve"> </w:t>
      </w:r>
      <w:r w:rsidR="00C07B0B" w:rsidRPr="00B64396">
        <w:rPr>
          <w:rFonts w:ascii="Arial" w:hAnsi="Arial" w:cs="Arial"/>
          <w:sz w:val="22"/>
          <w:szCs w:val="22"/>
          <w:lang w:val="en-GB"/>
        </w:rPr>
        <w:t xml:space="preserve">incorporated in </w:t>
      </w:r>
      <w:r w:rsidR="00DD0B2C" w:rsidRPr="00B64396">
        <w:rPr>
          <w:rFonts w:ascii="Arial" w:hAnsi="Arial" w:cs="Arial"/>
          <w:sz w:val="22"/>
          <w:szCs w:val="22"/>
          <w:lang w:val="en-GB"/>
        </w:rPr>
        <w:t>a country in Europe</w:t>
      </w:r>
      <w:r w:rsidR="00C07B0B" w:rsidRPr="00B64396">
        <w:rPr>
          <w:rFonts w:ascii="Arial" w:hAnsi="Arial" w:cs="Arial"/>
          <w:sz w:val="22"/>
          <w:szCs w:val="22"/>
          <w:lang w:val="en-GB"/>
        </w:rPr>
        <w:t xml:space="preserve">. </w:t>
      </w:r>
      <w:r w:rsidR="00B12F13" w:rsidRPr="00B64396">
        <w:rPr>
          <w:rFonts w:ascii="Arial" w:hAnsi="Arial" w:cs="Arial"/>
          <w:sz w:val="22"/>
          <w:szCs w:val="22"/>
          <w:lang w:val="en-GB"/>
        </w:rPr>
        <w:t xml:space="preserve">An insolvency proceeding against </w:t>
      </w:r>
      <w:r w:rsidR="007F5B4C" w:rsidRPr="00B64396">
        <w:rPr>
          <w:rFonts w:ascii="Arial" w:hAnsi="Arial" w:cs="Arial"/>
          <w:sz w:val="22"/>
          <w:szCs w:val="22"/>
          <w:lang w:val="en-GB"/>
        </w:rPr>
        <w:t>FFPL</w:t>
      </w:r>
      <w:r w:rsidR="00B12F13" w:rsidRPr="00B64396">
        <w:rPr>
          <w:rFonts w:ascii="Arial" w:hAnsi="Arial" w:cs="Arial"/>
          <w:sz w:val="22"/>
          <w:szCs w:val="22"/>
          <w:lang w:val="en-GB"/>
        </w:rPr>
        <w:t xml:space="preserve"> was opened in the UK by a minor creditor on </w:t>
      </w:r>
      <w:r w:rsidR="00984680" w:rsidRPr="00B64396">
        <w:rPr>
          <w:rFonts w:ascii="Arial" w:hAnsi="Arial" w:cs="Arial"/>
          <w:sz w:val="22"/>
          <w:szCs w:val="22"/>
          <w:lang w:val="en-GB"/>
        </w:rPr>
        <w:t>30</w:t>
      </w:r>
      <w:r w:rsidR="00B12F13" w:rsidRPr="00B64396">
        <w:rPr>
          <w:rFonts w:ascii="Arial" w:hAnsi="Arial" w:cs="Arial"/>
          <w:sz w:val="22"/>
          <w:szCs w:val="22"/>
          <w:lang w:val="en-GB"/>
        </w:rPr>
        <w:t xml:space="preserve"> June 2022. A month later, Lobo was considering also opening proceedings in another country in Europe. Discuss whether the European Insolvency Regulation Recast would apply</w:t>
      </w:r>
      <w:r w:rsidR="00BC5898" w:rsidRPr="00B64396">
        <w:rPr>
          <w:rFonts w:ascii="Arial" w:hAnsi="Arial" w:cs="Arial"/>
          <w:sz w:val="22"/>
          <w:szCs w:val="22"/>
          <w:lang w:val="en-GB"/>
        </w:rPr>
        <w:t xml:space="preserve"> </w:t>
      </w:r>
      <w:r w:rsidR="00FF374B" w:rsidRPr="00B64396">
        <w:rPr>
          <w:rFonts w:ascii="Arial" w:hAnsi="Arial" w:cs="Arial"/>
          <w:sz w:val="22"/>
          <w:szCs w:val="22"/>
          <w:lang w:val="en-GB"/>
        </w:rPr>
        <w:t>with respect to the UK commenced insolvency proceedings</w:t>
      </w:r>
      <w:r w:rsidR="00FC30E1" w:rsidRPr="00B64396">
        <w:rPr>
          <w:rFonts w:ascii="Arial" w:hAnsi="Arial" w:cs="Arial"/>
          <w:sz w:val="22"/>
          <w:szCs w:val="22"/>
          <w:lang w:val="en-GB"/>
        </w:rPr>
        <w:t>, and the consequences of same</w:t>
      </w:r>
      <w:r w:rsidR="00276414" w:rsidRPr="00B64396">
        <w:rPr>
          <w:rFonts w:ascii="Arial" w:hAnsi="Arial" w:cs="Arial"/>
          <w:sz w:val="22"/>
          <w:szCs w:val="22"/>
          <w:lang w:val="en-GB"/>
        </w:rPr>
        <w:t>. In answering this question set out</w:t>
      </w:r>
      <w:r w:rsidR="00B12F13" w:rsidRPr="00B64396">
        <w:rPr>
          <w:rFonts w:ascii="Arial" w:hAnsi="Arial" w:cs="Arial"/>
          <w:sz w:val="22"/>
          <w:szCs w:val="22"/>
          <w:lang w:val="en-GB"/>
        </w:rPr>
        <w:t xml:space="preserve"> what further information</w:t>
      </w:r>
      <w:r w:rsidR="00276414" w:rsidRPr="00B64396">
        <w:rPr>
          <w:rFonts w:ascii="Arial" w:hAnsi="Arial" w:cs="Arial"/>
          <w:sz w:val="22"/>
          <w:szCs w:val="22"/>
          <w:lang w:val="en-GB"/>
        </w:rPr>
        <w:t>,</w:t>
      </w:r>
      <w:r w:rsidR="00B12F13" w:rsidRPr="00B64396">
        <w:rPr>
          <w:rFonts w:ascii="Arial" w:hAnsi="Arial" w:cs="Arial"/>
          <w:sz w:val="22"/>
          <w:szCs w:val="22"/>
          <w:lang w:val="en-GB"/>
        </w:rPr>
        <w:t xml:space="preserve"> if any</w:t>
      </w:r>
      <w:r w:rsidR="00276414" w:rsidRPr="00B64396">
        <w:rPr>
          <w:rFonts w:ascii="Arial" w:hAnsi="Arial" w:cs="Arial"/>
          <w:sz w:val="22"/>
          <w:szCs w:val="22"/>
          <w:lang w:val="en-GB"/>
        </w:rPr>
        <w:t>,</w:t>
      </w:r>
      <w:r w:rsidR="00B12F13" w:rsidRPr="00B64396">
        <w:rPr>
          <w:rFonts w:ascii="Arial" w:hAnsi="Arial" w:cs="Arial"/>
          <w:sz w:val="22"/>
          <w:szCs w:val="22"/>
          <w:lang w:val="en-GB"/>
        </w:rPr>
        <w:t xml:space="preserve"> you might need. </w:t>
      </w:r>
    </w:p>
    <w:p w14:paraId="058DD72D" w14:textId="7C517728" w:rsidR="004E1D03" w:rsidRPr="00B64396" w:rsidRDefault="004E1D03" w:rsidP="00692852">
      <w:pPr>
        <w:ind w:left="720" w:hanging="720"/>
        <w:jc w:val="both"/>
        <w:rPr>
          <w:rFonts w:ascii="Arial" w:hAnsi="Arial" w:cs="Arial"/>
          <w:sz w:val="22"/>
          <w:szCs w:val="22"/>
          <w:highlight w:val="cyan"/>
          <w:lang w:val="en-GB"/>
        </w:rPr>
      </w:pPr>
    </w:p>
    <w:p w14:paraId="081EAFFE" w14:textId="286C33B4" w:rsidR="001B7C67" w:rsidRPr="00B64396" w:rsidRDefault="001B7C67" w:rsidP="001B7C67">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Prior to 1</w:t>
      </w:r>
      <w:r w:rsidR="0013032A" w:rsidRPr="0013032A">
        <w:rPr>
          <w:rFonts w:ascii="Arial" w:hAnsi="Arial" w:cs="Arial"/>
          <w:color w:val="808080" w:themeColor="background1" w:themeShade="80"/>
          <w:sz w:val="22"/>
          <w:szCs w:val="22"/>
          <w:vertAlign w:val="superscript"/>
          <w:lang w:val="en-GB"/>
        </w:rPr>
        <w:t>st</w:t>
      </w:r>
      <w:r w:rsidRPr="00B64396">
        <w:rPr>
          <w:rFonts w:ascii="Arial" w:hAnsi="Arial" w:cs="Arial"/>
          <w:color w:val="808080" w:themeColor="background1" w:themeShade="80"/>
          <w:sz w:val="22"/>
          <w:szCs w:val="22"/>
          <w:lang w:val="en-GB"/>
        </w:rPr>
        <w:t xml:space="preserve"> January 2021, recognition insolvency </w:t>
      </w:r>
      <w:r w:rsidR="00B82101">
        <w:rPr>
          <w:rFonts w:ascii="Arial" w:hAnsi="Arial" w:cs="Arial"/>
          <w:color w:val="808080" w:themeColor="background1" w:themeShade="80"/>
          <w:sz w:val="22"/>
          <w:szCs w:val="22"/>
          <w:lang w:val="en-GB"/>
        </w:rPr>
        <w:t>proceeding and cooperation between insolvency courts</w:t>
      </w:r>
      <w:r w:rsidRPr="00B64396">
        <w:rPr>
          <w:rFonts w:ascii="Arial" w:hAnsi="Arial" w:cs="Arial"/>
          <w:color w:val="808080" w:themeColor="background1" w:themeShade="80"/>
          <w:sz w:val="22"/>
          <w:szCs w:val="22"/>
          <w:lang w:val="en-GB"/>
        </w:rPr>
        <w:t xml:space="preserve"> between the UK and EU Member States was subject to common EU </w:t>
      </w:r>
      <w:r w:rsidR="00194D63">
        <w:rPr>
          <w:rFonts w:ascii="Arial" w:hAnsi="Arial" w:cs="Arial"/>
          <w:color w:val="808080" w:themeColor="background1" w:themeShade="80"/>
          <w:sz w:val="22"/>
          <w:szCs w:val="22"/>
          <w:lang w:val="en-GB"/>
        </w:rPr>
        <w:lastRenderedPageBreak/>
        <w:t>Insolvency R</w:t>
      </w:r>
      <w:r w:rsidRPr="00B64396">
        <w:rPr>
          <w:rFonts w:ascii="Arial" w:hAnsi="Arial" w:cs="Arial"/>
          <w:color w:val="808080" w:themeColor="background1" w:themeShade="80"/>
          <w:sz w:val="22"/>
          <w:szCs w:val="22"/>
          <w:lang w:val="en-GB"/>
        </w:rPr>
        <w:t xml:space="preserve">egulations </w:t>
      </w:r>
      <w:r w:rsidR="003A29A3">
        <w:rPr>
          <w:rFonts w:ascii="Arial" w:hAnsi="Arial" w:cs="Arial"/>
          <w:color w:val="808080" w:themeColor="background1" w:themeShade="80"/>
          <w:sz w:val="22"/>
          <w:szCs w:val="22"/>
          <w:lang w:val="en-GB"/>
        </w:rPr>
        <w:t>R</w:t>
      </w:r>
      <w:r w:rsidR="00194D63">
        <w:rPr>
          <w:rFonts w:ascii="Arial" w:hAnsi="Arial" w:cs="Arial"/>
          <w:color w:val="808080" w:themeColor="background1" w:themeShade="80"/>
          <w:sz w:val="22"/>
          <w:szCs w:val="22"/>
          <w:lang w:val="en-GB"/>
        </w:rPr>
        <w:t>ecast, which</w:t>
      </w:r>
      <w:r w:rsidRPr="00B64396">
        <w:rPr>
          <w:rFonts w:ascii="Arial" w:hAnsi="Arial" w:cs="Arial"/>
          <w:color w:val="808080" w:themeColor="background1" w:themeShade="80"/>
          <w:sz w:val="22"/>
          <w:szCs w:val="22"/>
          <w:lang w:val="en-GB"/>
        </w:rPr>
        <w:t xml:space="preserve"> broadly offered automatic recognition</w:t>
      </w:r>
      <w:r w:rsidR="00194D63">
        <w:rPr>
          <w:rFonts w:ascii="Arial" w:hAnsi="Arial" w:cs="Arial"/>
          <w:color w:val="808080" w:themeColor="background1" w:themeShade="80"/>
          <w:sz w:val="22"/>
          <w:szCs w:val="22"/>
          <w:lang w:val="en-GB"/>
        </w:rPr>
        <w:t xml:space="preserve"> and </w:t>
      </w:r>
      <w:r w:rsidR="0013032A">
        <w:rPr>
          <w:rFonts w:ascii="Arial" w:hAnsi="Arial" w:cs="Arial"/>
          <w:color w:val="808080" w:themeColor="background1" w:themeShade="80"/>
          <w:sz w:val="22"/>
          <w:szCs w:val="22"/>
          <w:lang w:val="en-GB"/>
        </w:rPr>
        <w:t xml:space="preserve">principles for </w:t>
      </w:r>
      <w:r w:rsidR="00194D63">
        <w:rPr>
          <w:rFonts w:ascii="Arial" w:hAnsi="Arial" w:cs="Arial"/>
          <w:color w:val="808080" w:themeColor="background1" w:themeShade="80"/>
          <w:sz w:val="22"/>
          <w:szCs w:val="22"/>
          <w:lang w:val="en-GB"/>
        </w:rPr>
        <w:t>harmoniously</w:t>
      </w:r>
      <w:r w:rsidR="0013032A">
        <w:rPr>
          <w:rFonts w:ascii="Arial" w:hAnsi="Arial" w:cs="Arial"/>
          <w:color w:val="808080" w:themeColor="background1" w:themeShade="80"/>
          <w:sz w:val="22"/>
          <w:szCs w:val="22"/>
          <w:lang w:val="en-GB"/>
        </w:rPr>
        <w:t xml:space="preserve"> and smooth conduct of concurrent proceedings</w:t>
      </w:r>
      <w:r w:rsidR="003A29A3">
        <w:rPr>
          <w:rFonts w:ascii="Arial" w:hAnsi="Arial" w:cs="Arial"/>
          <w:color w:val="808080" w:themeColor="background1" w:themeShade="80"/>
          <w:sz w:val="22"/>
          <w:szCs w:val="22"/>
          <w:lang w:val="en-GB"/>
        </w:rPr>
        <w:t>.</w:t>
      </w:r>
      <w:r w:rsidRPr="00B64396">
        <w:rPr>
          <w:rFonts w:ascii="Arial" w:hAnsi="Arial" w:cs="Arial"/>
          <w:color w:val="808080" w:themeColor="background1" w:themeShade="80"/>
          <w:sz w:val="22"/>
          <w:szCs w:val="22"/>
          <w:lang w:val="en-GB"/>
        </w:rPr>
        <w:t xml:space="preserve"> </w:t>
      </w:r>
      <w:r w:rsidR="003A29A3">
        <w:rPr>
          <w:rFonts w:ascii="Arial" w:hAnsi="Arial" w:cs="Arial"/>
          <w:color w:val="808080" w:themeColor="background1" w:themeShade="80"/>
          <w:sz w:val="22"/>
          <w:szCs w:val="22"/>
          <w:lang w:val="en-GB"/>
        </w:rPr>
        <w:t>After the Bexit, the</w:t>
      </w:r>
      <w:r w:rsidRPr="00B64396">
        <w:rPr>
          <w:rFonts w:ascii="Arial" w:hAnsi="Arial" w:cs="Arial"/>
          <w:color w:val="808080" w:themeColor="background1" w:themeShade="80"/>
          <w:sz w:val="22"/>
          <w:szCs w:val="22"/>
          <w:lang w:val="en-GB"/>
        </w:rPr>
        <w:t xml:space="preserve"> common </w:t>
      </w:r>
      <w:r w:rsidR="003A29A3">
        <w:rPr>
          <w:rFonts w:ascii="Arial" w:hAnsi="Arial" w:cs="Arial"/>
          <w:color w:val="808080" w:themeColor="background1" w:themeShade="80"/>
          <w:sz w:val="22"/>
          <w:szCs w:val="22"/>
          <w:lang w:val="en-GB"/>
        </w:rPr>
        <w:t xml:space="preserve">EU Insolvency Regulations Recast does not </w:t>
      </w:r>
      <w:r w:rsidRPr="00B64396">
        <w:rPr>
          <w:rFonts w:ascii="Arial" w:hAnsi="Arial" w:cs="Arial"/>
          <w:color w:val="808080" w:themeColor="background1" w:themeShade="80"/>
          <w:sz w:val="22"/>
          <w:szCs w:val="22"/>
          <w:lang w:val="en-GB"/>
        </w:rPr>
        <w:t xml:space="preserve">apply to the UK after the </w:t>
      </w:r>
      <w:r w:rsidR="000E7768" w:rsidRPr="00B64396">
        <w:rPr>
          <w:rFonts w:ascii="Arial" w:hAnsi="Arial" w:cs="Arial"/>
          <w:color w:val="808080" w:themeColor="background1" w:themeShade="80"/>
          <w:sz w:val="22"/>
          <w:szCs w:val="22"/>
          <w:lang w:val="en-GB"/>
        </w:rPr>
        <w:t>B</w:t>
      </w:r>
      <w:r w:rsidRPr="00B64396">
        <w:rPr>
          <w:rFonts w:ascii="Arial" w:hAnsi="Arial" w:cs="Arial"/>
          <w:color w:val="808080" w:themeColor="background1" w:themeShade="80"/>
          <w:sz w:val="22"/>
          <w:szCs w:val="22"/>
          <w:lang w:val="en-GB"/>
        </w:rPr>
        <w:t>rexit. Since the minor creditor opened insolvency proceeding against FPPL after the threshold date of 31</w:t>
      </w:r>
      <w:r w:rsidRPr="00B64396">
        <w:rPr>
          <w:rFonts w:ascii="Arial" w:hAnsi="Arial" w:cs="Arial"/>
          <w:color w:val="808080" w:themeColor="background1" w:themeShade="80"/>
          <w:sz w:val="22"/>
          <w:szCs w:val="22"/>
          <w:vertAlign w:val="superscript"/>
          <w:lang w:val="en-GB"/>
        </w:rPr>
        <w:t>st</w:t>
      </w:r>
      <w:r w:rsidRPr="00B64396">
        <w:rPr>
          <w:rFonts w:ascii="Arial" w:hAnsi="Arial" w:cs="Arial"/>
          <w:color w:val="808080" w:themeColor="background1" w:themeShade="80"/>
          <w:sz w:val="22"/>
          <w:szCs w:val="22"/>
          <w:lang w:val="en-GB"/>
        </w:rPr>
        <w:t xml:space="preserve"> December 202</w:t>
      </w:r>
      <w:r w:rsidR="00051143">
        <w:rPr>
          <w:rFonts w:ascii="Arial" w:hAnsi="Arial" w:cs="Arial"/>
          <w:color w:val="808080" w:themeColor="background1" w:themeShade="80"/>
          <w:sz w:val="22"/>
          <w:szCs w:val="22"/>
          <w:lang w:val="en-GB"/>
        </w:rPr>
        <w:t>0</w:t>
      </w:r>
      <w:r w:rsidRPr="00B64396">
        <w:rPr>
          <w:rFonts w:ascii="Arial" w:hAnsi="Arial" w:cs="Arial"/>
          <w:color w:val="808080" w:themeColor="background1" w:themeShade="80"/>
          <w:sz w:val="22"/>
          <w:szCs w:val="22"/>
          <w:lang w:val="en-GB"/>
        </w:rPr>
        <w:t>, there is no question of European Insolvency Regulation Recast being applied to the proceeding in UK</w:t>
      </w:r>
      <w:r w:rsidR="00051143">
        <w:rPr>
          <w:rFonts w:ascii="Arial" w:hAnsi="Arial" w:cs="Arial"/>
          <w:color w:val="808080" w:themeColor="background1" w:themeShade="80"/>
          <w:sz w:val="22"/>
          <w:szCs w:val="22"/>
          <w:lang w:val="en-GB"/>
        </w:rPr>
        <w:t xml:space="preserve"> in the present scenario.</w:t>
      </w:r>
    </w:p>
    <w:p w14:paraId="3EE7EC57" w14:textId="6262A31D" w:rsidR="001B7C67" w:rsidRPr="00B64396" w:rsidRDefault="001B7C67" w:rsidP="001B7C67">
      <w:pPr>
        <w:jc w:val="both"/>
        <w:rPr>
          <w:rFonts w:ascii="Arial" w:hAnsi="Arial" w:cs="Arial"/>
          <w:color w:val="808080" w:themeColor="background1" w:themeShade="80"/>
          <w:sz w:val="22"/>
          <w:szCs w:val="22"/>
          <w:lang w:val="en-GB"/>
        </w:rPr>
      </w:pPr>
    </w:p>
    <w:p w14:paraId="7D1883BF" w14:textId="19BE91B7" w:rsidR="001B7C67" w:rsidRPr="00B64396" w:rsidRDefault="001B7C67" w:rsidP="001B7C67">
      <w:pPr>
        <w:jc w:val="both"/>
        <w:rPr>
          <w:rFonts w:ascii="Arial" w:hAnsi="Arial" w:cs="Arial"/>
          <w:color w:val="808080" w:themeColor="background1" w:themeShade="80"/>
          <w:sz w:val="22"/>
          <w:szCs w:val="22"/>
          <w:lang w:val="en-GB"/>
        </w:rPr>
      </w:pPr>
      <w:r w:rsidRPr="00B64396">
        <w:rPr>
          <w:rFonts w:ascii="Arial" w:hAnsi="Arial" w:cs="Arial"/>
          <w:color w:val="808080" w:themeColor="background1" w:themeShade="80"/>
          <w:sz w:val="22"/>
          <w:szCs w:val="22"/>
          <w:lang w:val="en-GB"/>
        </w:rPr>
        <w:t xml:space="preserve">The UK insolvency proceeding initiated against FPPL would only be considered as an insolvency proceeding initiated in a non-EU member and the recognition of such a proceeding would be considered by each member state of EU as per the domestic law. </w:t>
      </w:r>
      <w:r w:rsidR="000E7768" w:rsidRPr="00B64396">
        <w:rPr>
          <w:rFonts w:ascii="Arial" w:hAnsi="Arial" w:cs="Arial"/>
          <w:color w:val="808080" w:themeColor="background1" w:themeShade="80"/>
          <w:sz w:val="22"/>
          <w:szCs w:val="22"/>
          <w:lang w:val="en-GB"/>
        </w:rPr>
        <w:t xml:space="preserve">Moreover, not all EU member states have adopted the UNICTRAL Model law on cross-border insolvency. Hence, the Lobo’s decision to initiate insolvency proceeding would depend on which EU member state does the Lobo considering </w:t>
      </w:r>
      <w:r w:rsidR="00BD5B01" w:rsidRPr="00B64396">
        <w:rPr>
          <w:rFonts w:ascii="Arial" w:hAnsi="Arial" w:cs="Arial"/>
          <w:color w:val="808080" w:themeColor="background1" w:themeShade="80"/>
          <w:sz w:val="22"/>
          <w:szCs w:val="22"/>
          <w:lang w:val="en-GB"/>
        </w:rPr>
        <w:t>initiating</w:t>
      </w:r>
      <w:r w:rsidR="000E7768" w:rsidRPr="00B64396">
        <w:rPr>
          <w:rFonts w:ascii="Arial" w:hAnsi="Arial" w:cs="Arial"/>
          <w:color w:val="808080" w:themeColor="background1" w:themeShade="80"/>
          <w:sz w:val="22"/>
          <w:szCs w:val="22"/>
          <w:lang w:val="en-GB"/>
        </w:rPr>
        <w:t xml:space="preserve"> the insolvency proceeding against FPPL.</w:t>
      </w:r>
      <w:r w:rsidR="00A86D9E">
        <w:rPr>
          <w:rFonts w:ascii="Arial" w:hAnsi="Arial" w:cs="Arial"/>
          <w:color w:val="808080" w:themeColor="background1" w:themeShade="80"/>
          <w:sz w:val="22"/>
          <w:szCs w:val="22"/>
          <w:lang w:val="en-GB"/>
        </w:rPr>
        <w:t xml:space="preserve"> Thus, a major fact</w:t>
      </w:r>
      <w:r w:rsidR="00B7466A">
        <w:rPr>
          <w:rFonts w:ascii="Arial" w:hAnsi="Arial" w:cs="Arial"/>
          <w:color w:val="808080" w:themeColor="background1" w:themeShade="80"/>
          <w:sz w:val="22"/>
          <w:szCs w:val="22"/>
          <w:lang w:val="en-GB"/>
        </w:rPr>
        <w:t xml:space="preserve"> that would be required to asses the scenario would be if that particular country has adopted model law of cross-border insolvency or not.</w:t>
      </w:r>
    </w:p>
    <w:p w14:paraId="5C55463F" w14:textId="46A3C3A7" w:rsidR="001E1C34" w:rsidRPr="00B64396" w:rsidRDefault="001E1C34" w:rsidP="00692852">
      <w:pPr>
        <w:ind w:left="720" w:hanging="720"/>
        <w:jc w:val="both"/>
        <w:rPr>
          <w:rFonts w:ascii="Arial" w:hAnsi="Arial" w:cs="Arial"/>
          <w:sz w:val="22"/>
          <w:szCs w:val="22"/>
          <w:highlight w:val="cyan"/>
          <w:lang w:val="en-GB"/>
        </w:rPr>
      </w:pPr>
    </w:p>
    <w:p w14:paraId="1395AAC6" w14:textId="77777777" w:rsidR="001E1C34" w:rsidRPr="00B64396" w:rsidRDefault="001E1C34" w:rsidP="00692852">
      <w:pPr>
        <w:ind w:left="720" w:hanging="720"/>
        <w:jc w:val="both"/>
        <w:rPr>
          <w:rFonts w:ascii="Arial" w:hAnsi="Arial" w:cs="Arial"/>
          <w:sz w:val="22"/>
          <w:szCs w:val="22"/>
          <w:highlight w:val="cyan"/>
          <w:lang w:val="en-GB"/>
        </w:rPr>
      </w:pPr>
    </w:p>
    <w:p w14:paraId="0CF7B602" w14:textId="0F4B9EC6" w:rsidR="0077498C" w:rsidRPr="00B64396" w:rsidRDefault="00C606C3" w:rsidP="00297BDF">
      <w:pPr>
        <w:jc w:val="center"/>
        <w:rPr>
          <w:rFonts w:ascii="Arial" w:hAnsi="Arial" w:cs="Arial"/>
          <w:b/>
          <w:bCs/>
          <w:sz w:val="22"/>
          <w:szCs w:val="22"/>
          <w:lang w:val="en-GB"/>
        </w:rPr>
      </w:pPr>
      <w:r w:rsidRPr="00B64396">
        <w:rPr>
          <w:rFonts w:ascii="Arial" w:hAnsi="Arial" w:cs="Arial"/>
          <w:b/>
          <w:bCs/>
          <w:sz w:val="22"/>
          <w:szCs w:val="22"/>
          <w:lang w:val="en-GB"/>
        </w:rPr>
        <w:t>*</w:t>
      </w:r>
      <w:r w:rsidR="001E25B9" w:rsidRPr="00B64396">
        <w:rPr>
          <w:rFonts w:ascii="Arial" w:hAnsi="Arial" w:cs="Arial"/>
          <w:b/>
          <w:bCs/>
          <w:sz w:val="22"/>
          <w:szCs w:val="22"/>
          <w:lang w:val="en-GB"/>
        </w:rPr>
        <w:t xml:space="preserve"> </w:t>
      </w:r>
      <w:r w:rsidR="0077498C" w:rsidRPr="00B64396">
        <w:rPr>
          <w:rFonts w:ascii="Arial" w:hAnsi="Arial" w:cs="Arial"/>
          <w:b/>
          <w:bCs/>
          <w:sz w:val="22"/>
          <w:szCs w:val="22"/>
          <w:lang w:val="en-GB"/>
        </w:rPr>
        <w:t>End of Assessment</w:t>
      </w:r>
      <w:r w:rsidR="001E25B9" w:rsidRPr="00B64396">
        <w:rPr>
          <w:rFonts w:ascii="Arial" w:hAnsi="Arial" w:cs="Arial"/>
          <w:b/>
          <w:bCs/>
          <w:sz w:val="22"/>
          <w:szCs w:val="22"/>
          <w:lang w:val="en-GB"/>
        </w:rPr>
        <w:t xml:space="preserve"> </w:t>
      </w:r>
      <w:r w:rsidRPr="00B64396">
        <w:rPr>
          <w:rFonts w:ascii="Arial" w:hAnsi="Arial" w:cs="Arial"/>
          <w:b/>
          <w:bCs/>
          <w:sz w:val="22"/>
          <w:szCs w:val="22"/>
          <w:lang w:val="en-GB"/>
        </w:rPr>
        <w:t>*</w:t>
      </w:r>
    </w:p>
    <w:p w14:paraId="722C1D98" w14:textId="3B50A62B" w:rsidR="009B0723" w:rsidRPr="00B64396" w:rsidRDefault="009B0723" w:rsidP="00692852">
      <w:pPr>
        <w:jc w:val="both"/>
        <w:rPr>
          <w:rFonts w:ascii="Arial" w:hAnsi="Arial" w:cs="Arial"/>
          <w:sz w:val="22"/>
          <w:szCs w:val="22"/>
          <w:lang w:val="en-GB"/>
        </w:rPr>
      </w:pPr>
      <w:r w:rsidRPr="00B64396">
        <w:rPr>
          <w:rFonts w:ascii="Arial" w:hAnsi="Arial" w:cs="Arial"/>
          <w:sz w:val="22"/>
          <w:szCs w:val="22"/>
          <w:lang w:val="en-GB"/>
        </w:rPr>
        <w:t xml:space="preserve"> </w:t>
      </w:r>
    </w:p>
    <w:p w14:paraId="0412FBE7" w14:textId="77777777" w:rsidR="001E23FD" w:rsidRPr="00B64396" w:rsidRDefault="001E23FD">
      <w:pPr>
        <w:rPr>
          <w:rFonts w:ascii="Arial" w:hAnsi="Arial" w:cs="Arial"/>
          <w:sz w:val="22"/>
          <w:szCs w:val="22"/>
          <w:lang w:val="en-GB"/>
        </w:rPr>
      </w:pPr>
    </w:p>
    <w:sectPr w:rsidR="001E23FD" w:rsidRPr="00B64396"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CDE0" w14:textId="77777777" w:rsidR="00F668E7" w:rsidRDefault="00F668E7" w:rsidP="00241B44">
      <w:r>
        <w:separator/>
      </w:r>
    </w:p>
  </w:endnote>
  <w:endnote w:type="continuationSeparator" w:id="0">
    <w:p w14:paraId="6B4FA04A" w14:textId="77777777" w:rsidR="00F668E7" w:rsidRDefault="00F668E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6938F20E" w:rsidR="00B64A85" w:rsidRPr="00297BDF" w:rsidRDefault="00B64396" w:rsidP="0052732A">
    <w:pPr>
      <w:pStyle w:val="Footer"/>
      <w:ind w:right="360"/>
      <w:rPr>
        <w:rFonts w:ascii="Avenir Next" w:hAnsi="Avenir Next" w:cs="Arial"/>
        <w:sz w:val="22"/>
        <w:szCs w:val="22"/>
      </w:rPr>
    </w:pPr>
    <w:r w:rsidRPr="00B64396">
      <w:rPr>
        <w:rFonts w:ascii="Avenir Next" w:hAnsi="Avenir Next" w:cs="Arial"/>
        <w:sz w:val="22"/>
        <w:szCs w:val="22"/>
      </w:rPr>
      <w:t>202223-988</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7293" w14:textId="77777777" w:rsidR="00F668E7" w:rsidRDefault="00F668E7" w:rsidP="00241B44">
      <w:r>
        <w:separator/>
      </w:r>
    </w:p>
  </w:footnote>
  <w:footnote w:type="continuationSeparator" w:id="0">
    <w:p w14:paraId="35C0BD99" w14:textId="77777777" w:rsidR="00F668E7" w:rsidRDefault="00F668E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7013093"/>
    <w:multiLevelType w:val="hybridMultilevel"/>
    <w:tmpl w:val="A5868824"/>
    <w:lvl w:ilvl="0" w:tplc="7ADCE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095A94"/>
    <w:multiLevelType w:val="hybridMultilevel"/>
    <w:tmpl w:val="8A0EE5B8"/>
    <w:lvl w:ilvl="0" w:tplc="9C248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4F65CA8"/>
    <w:multiLevelType w:val="hybridMultilevel"/>
    <w:tmpl w:val="CFD49A2C"/>
    <w:lvl w:ilvl="0" w:tplc="F7F89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608168">
    <w:abstractNumId w:val="19"/>
  </w:num>
  <w:num w:numId="2" w16cid:durableId="162555791">
    <w:abstractNumId w:val="25"/>
  </w:num>
  <w:num w:numId="3" w16cid:durableId="1772624245">
    <w:abstractNumId w:val="2"/>
  </w:num>
  <w:num w:numId="4" w16cid:durableId="1252393621">
    <w:abstractNumId w:val="4"/>
  </w:num>
  <w:num w:numId="5" w16cid:durableId="1138255557">
    <w:abstractNumId w:val="15"/>
  </w:num>
  <w:num w:numId="6" w16cid:durableId="968974742">
    <w:abstractNumId w:val="21"/>
  </w:num>
  <w:num w:numId="7" w16cid:durableId="1108619083">
    <w:abstractNumId w:val="9"/>
  </w:num>
  <w:num w:numId="8" w16cid:durableId="1806655131">
    <w:abstractNumId w:val="26"/>
  </w:num>
  <w:num w:numId="9" w16cid:durableId="1425760871">
    <w:abstractNumId w:val="8"/>
  </w:num>
  <w:num w:numId="10" w16cid:durableId="1628000207">
    <w:abstractNumId w:val="22"/>
  </w:num>
  <w:num w:numId="11" w16cid:durableId="1015499867">
    <w:abstractNumId w:val="7"/>
  </w:num>
  <w:num w:numId="12" w16cid:durableId="627245540">
    <w:abstractNumId w:val="23"/>
  </w:num>
  <w:num w:numId="13" w16cid:durableId="834540989">
    <w:abstractNumId w:val="14"/>
  </w:num>
  <w:num w:numId="14" w16cid:durableId="1617449927">
    <w:abstractNumId w:val="13"/>
  </w:num>
  <w:num w:numId="15" w16cid:durableId="657878573">
    <w:abstractNumId w:val="5"/>
  </w:num>
  <w:num w:numId="16" w16cid:durableId="1203983634">
    <w:abstractNumId w:val="16"/>
  </w:num>
  <w:num w:numId="17" w16cid:durableId="992097860">
    <w:abstractNumId w:val="11"/>
  </w:num>
  <w:num w:numId="18" w16cid:durableId="2119719652">
    <w:abstractNumId w:val="12"/>
  </w:num>
  <w:num w:numId="19" w16cid:durableId="1915159333">
    <w:abstractNumId w:val="18"/>
  </w:num>
  <w:num w:numId="20" w16cid:durableId="2054502076">
    <w:abstractNumId w:val="6"/>
  </w:num>
  <w:num w:numId="21" w16cid:durableId="609625065">
    <w:abstractNumId w:val="10"/>
  </w:num>
  <w:num w:numId="22" w16cid:durableId="1351418098">
    <w:abstractNumId w:val="0"/>
  </w:num>
  <w:num w:numId="23" w16cid:durableId="1748921786">
    <w:abstractNumId w:val="17"/>
  </w:num>
  <w:num w:numId="24" w16cid:durableId="1984462189">
    <w:abstractNumId w:val="1"/>
  </w:num>
  <w:num w:numId="25" w16cid:durableId="1603562357">
    <w:abstractNumId w:val="3"/>
  </w:num>
  <w:num w:numId="26" w16cid:durableId="1418165655">
    <w:abstractNumId w:val="20"/>
  </w:num>
  <w:num w:numId="27" w16cid:durableId="271597828">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58F"/>
    <w:rsid w:val="00034C0C"/>
    <w:rsid w:val="00037621"/>
    <w:rsid w:val="000419D4"/>
    <w:rsid w:val="00043365"/>
    <w:rsid w:val="000436F0"/>
    <w:rsid w:val="00043960"/>
    <w:rsid w:val="00044D46"/>
    <w:rsid w:val="00045088"/>
    <w:rsid w:val="00045904"/>
    <w:rsid w:val="00045DC7"/>
    <w:rsid w:val="00046789"/>
    <w:rsid w:val="00051143"/>
    <w:rsid w:val="000521C4"/>
    <w:rsid w:val="00052A5E"/>
    <w:rsid w:val="0005310B"/>
    <w:rsid w:val="00054EC2"/>
    <w:rsid w:val="00055919"/>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E7768"/>
    <w:rsid w:val="000F0DC0"/>
    <w:rsid w:val="000F0FFF"/>
    <w:rsid w:val="000F12BD"/>
    <w:rsid w:val="000F1677"/>
    <w:rsid w:val="000F3387"/>
    <w:rsid w:val="000F3D6C"/>
    <w:rsid w:val="000F58B0"/>
    <w:rsid w:val="00100A77"/>
    <w:rsid w:val="00101707"/>
    <w:rsid w:val="00102F47"/>
    <w:rsid w:val="00105CBD"/>
    <w:rsid w:val="00107F64"/>
    <w:rsid w:val="001107F2"/>
    <w:rsid w:val="00110E0C"/>
    <w:rsid w:val="001131C6"/>
    <w:rsid w:val="0011473D"/>
    <w:rsid w:val="00115C85"/>
    <w:rsid w:val="001174E6"/>
    <w:rsid w:val="00120B4D"/>
    <w:rsid w:val="0012303D"/>
    <w:rsid w:val="00123855"/>
    <w:rsid w:val="00124B70"/>
    <w:rsid w:val="00125A7C"/>
    <w:rsid w:val="00126A4D"/>
    <w:rsid w:val="0013032A"/>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4D63"/>
    <w:rsid w:val="001966D9"/>
    <w:rsid w:val="00197963"/>
    <w:rsid w:val="001A1788"/>
    <w:rsid w:val="001A5901"/>
    <w:rsid w:val="001A620B"/>
    <w:rsid w:val="001A716A"/>
    <w:rsid w:val="001A7E9A"/>
    <w:rsid w:val="001B0F70"/>
    <w:rsid w:val="001B5016"/>
    <w:rsid w:val="001B6CEE"/>
    <w:rsid w:val="001B7C67"/>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6D15"/>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2DC2"/>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4BDA"/>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45680"/>
    <w:rsid w:val="003500E5"/>
    <w:rsid w:val="00354379"/>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78C"/>
    <w:rsid w:val="00396821"/>
    <w:rsid w:val="00396CE5"/>
    <w:rsid w:val="003979A3"/>
    <w:rsid w:val="00397D3A"/>
    <w:rsid w:val="003A051E"/>
    <w:rsid w:val="003A0BBE"/>
    <w:rsid w:val="003A2448"/>
    <w:rsid w:val="003A29A3"/>
    <w:rsid w:val="003A2F5D"/>
    <w:rsid w:val="003A3128"/>
    <w:rsid w:val="003A3401"/>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3DB9"/>
    <w:rsid w:val="004B428D"/>
    <w:rsid w:val="004B607C"/>
    <w:rsid w:val="004C1DA6"/>
    <w:rsid w:val="004C1FCA"/>
    <w:rsid w:val="004C5E4F"/>
    <w:rsid w:val="004C7030"/>
    <w:rsid w:val="004C77D7"/>
    <w:rsid w:val="004D1A5A"/>
    <w:rsid w:val="004D2FFF"/>
    <w:rsid w:val="004D3721"/>
    <w:rsid w:val="004D64F9"/>
    <w:rsid w:val="004D687E"/>
    <w:rsid w:val="004E1D03"/>
    <w:rsid w:val="004E3528"/>
    <w:rsid w:val="004E4224"/>
    <w:rsid w:val="004E5A14"/>
    <w:rsid w:val="004E622C"/>
    <w:rsid w:val="004E64DB"/>
    <w:rsid w:val="004F10BD"/>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497E"/>
    <w:rsid w:val="00525459"/>
    <w:rsid w:val="00525C99"/>
    <w:rsid w:val="0052732A"/>
    <w:rsid w:val="00527527"/>
    <w:rsid w:val="00530010"/>
    <w:rsid w:val="00530CA0"/>
    <w:rsid w:val="00532283"/>
    <w:rsid w:val="005323A7"/>
    <w:rsid w:val="005331CA"/>
    <w:rsid w:val="005337E0"/>
    <w:rsid w:val="0053523A"/>
    <w:rsid w:val="00537970"/>
    <w:rsid w:val="00540E3A"/>
    <w:rsid w:val="005421A6"/>
    <w:rsid w:val="00542E08"/>
    <w:rsid w:val="005433D7"/>
    <w:rsid w:val="00543941"/>
    <w:rsid w:val="00544127"/>
    <w:rsid w:val="005508BB"/>
    <w:rsid w:val="00550A34"/>
    <w:rsid w:val="00553EB2"/>
    <w:rsid w:val="00555C4D"/>
    <w:rsid w:val="00560534"/>
    <w:rsid w:val="0056391B"/>
    <w:rsid w:val="005650E2"/>
    <w:rsid w:val="00566D80"/>
    <w:rsid w:val="00567AD7"/>
    <w:rsid w:val="005716C3"/>
    <w:rsid w:val="005716DB"/>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A50"/>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5F60E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AA0"/>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4FD4"/>
    <w:rsid w:val="00697EA1"/>
    <w:rsid w:val="006A051A"/>
    <w:rsid w:val="006A2646"/>
    <w:rsid w:val="006A6530"/>
    <w:rsid w:val="006A695F"/>
    <w:rsid w:val="006A6D1D"/>
    <w:rsid w:val="006B2893"/>
    <w:rsid w:val="006B435A"/>
    <w:rsid w:val="006B4539"/>
    <w:rsid w:val="006B4C64"/>
    <w:rsid w:val="006B5AE8"/>
    <w:rsid w:val="006C5CE2"/>
    <w:rsid w:val="006C7E0B"/>
    <w:rsid w:val="006D0529"/>
    <w:rsid w:val="006D0605"/>
    <w:rsid w:val="006D176A"/>
    <w:rsid w:val="006D564C"/>
    <w:rsid w:val="006D6BD5"/>
    <w:rsid w:val="006E1C19"/>
    <w:rsid w:val="006E1CB0"/>
    <w:rsid w:val="006E254C"/>
    <w:rsid w:val="006E2974"/>
    <w:rsid w:val="006E481A"/>
    <w:rsid w:val="006E4E86"/>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5C38"/>
    <w:rsid w:val="00777070"/>
    <w:rsid w:val="00780A91"/>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0DD0"/>
    <w:rsid w:val="00801B30"/>
    <w:rsid w:val="00803BE9"/>
    <w:rsid w:val="00804000"/>
    <w:rsid w:val="0080454E"/>
    <w:rsid w:val="00804738"/>
    <w:rsid w:val="00804C32"/>
    <w:rsid w:val="00806302"/>
    <w:rsid w:val="00807119"/>
    <w:rsid w:val="008071D5"/>
    <w:rsid w:val="00807FE8"/>
    <w:rsid w:val="00811865"/>
    <w:rsid w:val="00814A55"/>
    <w:rsid w:val="0081547D"/>
    <w:rsid w:val="0082483F"/>
    <w:rsid w:val="00827849"/>
    <w:rsid w:val="008279C0"/>
    <w:rsid w:val="00837BD8"/>
    <w:rsid w:val="00841E70"/>
    <w:rsid w:val="00845226"/>
    <w:rsid w:val="008473AA"/>
    <w:rsid w:val="00852883"/>
    <w:rsid w:val="00852D7A"/>
    <w:rsid w:val="00852F37"/>
    <w:rsid w:val="008571F6"/>
    <w:rsid w:val="00857A02"/>
    <w:rsid w:val="00861E51"/>
    <w:rsid w:val="00870B96"/>
    <w:rsid w:val="008723F3"/>
    <w:rsid w:val="00873246"/>
    <w:rsid w:val="00875E2E"/>
    <w:rsid w:val="00880D6A"/>
    <w:rsid w:val="00880F99"/>
    <w:rsid w:val="00881DA8"/>
    <w:rsid w:val="00881DE6"/>
    <w:rsid w:val="008837A6"/>
    <w:rsid w:val="008841E5"/>
    <w:rsid w:val="00884D7C"/>
    <w:rsid w:val="008876EC"/>
    <w:rsid w:val="0089145D"/>
    <w:rsid w:val="00893A6C"/>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33E9"/>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3D9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E5F5F"/>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5BCA"/>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86D9E"/>
    <w:rsid w:val="00A90BDB"/>
    <w:rsid w:val="00A94F10"/>
    <w:rsid w:val="00A96062"/>
    <w:rsid w:val="00A96489"/>
    <w:rsid w:val="00A96BB0"/>
    <w:rsid w:val="00A97D88"/>
    <w:rsid w:val="00AA0E39"/>
    <w:rsid w:val="00AA1F76"/>
    <w:rsid w:val="00AA23CE"/>
    <w:rsid w:val="00AA2CBD"/>
    <w:rsid w:val="00AA31D0"/>
    <w:rsid w:val="00AA5A58"/>
    <w:rsid w:val="00AA670C"/>
    <w:rsid w:val="00AB1B60"/>
    <w:rsid w:val="00AB5A37"/>
    <w:rsid w:val="00AB61D6"/>
    <w:rsid w:val="00AB63DE"/>
    <w:rsid w:val="00AB685C"/>
    <w:rsid w:val="00AB6C2D"/>
    <w:rsid w:val="00AC08F7"/>
    <w:rsid w:val="00AC126D"/>
    <w:rsid w:val="00AC1851"/>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5AD2"/>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396"/>
    <w:rsid w:val="00B64845"/>
    <w:rsid w:val="00B64A85"/>
    <w:rsid w:val="00B66053"/>
    <w:rsid w:val="00B7193E"/>
    <w:rsid w:val="00B72999"/>
    <w:rsid w:val="00B72FD7"/>
    <w:rsid w:val="00B736DF"/>
    <w:rsid w:val="00B7466A"/>
    <w:rsid w:val="00B74FBD"/>
    <w:rsid w:val="00B82101"/>
    <w:rsid w:val="00B82586"/>
    <w:rsid w:val="00B829A3"/>
    <w:rsid w:val="00B833F2"/>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5B01"/>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1A09"/>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A18AE"/>
    <w:rsid w:val="00CA2B1D"/>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6B5"/>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B7416"/>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2FF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4F8E"/>
    <w:rsid w:val="00F65FB6"/>
    <w:rsid w:val="00F668E7"/>
    <w:rsid w:val="00F66AFF"/>
    <w:rsid w:val="00F70A1B"/>
    <w:rsid w:val="00F71433"/>
    <w:rsid w:val="00F71CE8"/>
    <w:rsid w:val="00F738B0"/>
    <w:rsid w:val="00F801C5"/>
    <w:rsid w:val="00F83231"/>
    <w:rsid w:val="00F83FD1"/>
    <w:rsid w:val="00F85A51"/>
    <w:rsid w:val="00F85DB2"/>
    <w:rsid w:val="00F91FA7"/>
    <w:rsid w:val="00F95955"/>
    <w:rsid w:val="00F96AF1"/>
    <w:rsid w:val="00F97C5B"/>
    <w:rsid w:val="00FA29FD"/>
    <w:rsid w:val="00FA2A46"/>
    <w:rsid w:val="00FA3739"/>
    <w:rsid w:val="00FA3D50"/>
    <w:rsid w:val="00FA43E7"/>
    <w:rsid w:val="00FB2C81"/>
    <w:rsid w:val="00FB554B"/>
    <w:rsid w:val="00FB6703"/>
    <w:rsid w:val="00FB7C8F"/>
    <w:rsid w:val="00FB7D52"/>
    <w:rsid w:val="00FC2741"/>
    <w:rsid w:val="00FC30E1"/>
    <w:rsid w:val="00FC337F"/>
    <w:rsid w:val="00FC374A"/>
    <w:rsid w:val="00FC4F43"/>
    <w:rsid w:val="00FC5D26"/>
    <w:rsid w:val="00FC680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4546</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Ajizmk</cp:lastModifiedBy>
  <cp:revision>35</cp:revision>
  <cp:lastPrinted>2020-06-12T02:43:00Z</cp:lastPrinted>
  <dcterms:created xsi:type="dcterms:W3CDTF">2022-11-15T19:09:00Z</dcterms:created>
  <dcterms:modified xsi:type="dcterms:W3CDTF">2022-11-15T20:19:00Z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