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C35738" w:rsidRDefault="002D2356" w:rsidP="008071D5">
      <w:pPr>
        <w:pStyle w:val="ListParagraph"/>
        <w:numPr>
          <w:ilvl w:val="0"/>
          <w:numId w:val="15"/>
        </w:numPr>
        <w:ind w:left="425" w:hanging="357"/>
        <w:jc w:val="both"/>
        <w:rPr>
          <w:rFonts w:ascii="Avenir Next" w:hAnsi="Avenir Next" w:cs="Arial"/>
          <w:sz w:val="22"/>
          <w:szCs w:val="22"/>
          <w:highlight w:val="yellow"/>
        </w:rPr>
      </w:pPr>
      <w:r w:rsidRPr="00C35738">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C35738">
        <w:rPr>
          <w:rFonts w:ascii="Avenir Next" w:hAnsi="Avenir Next" w:cs="Arial"/>
          <w:sz w:val="22"/>
          <w:szCs w:val="22"/>
          <w:highlight w:val="yellow"/>
          <w:vertAlign w:val="superscript"/>
        </w:rPr>
        <w:t>th</w:t>
      </w:r>
      <w:r w:rsidRPr="00C35738">
        <w:rPr>
          <w:rFonts w:ascii="Avenir Next" w:hAnsi="Avenir Next" w:cs="Arial"/>
          <w:sz w:val="22"/>
          <w:szCs w:val="22"/>
          <w:highlight w:val="yellow"/>
        </w:rPr>
        <w:t xml:space="preserve"> century onwards.</w:t>
      </w:r>
    </w:p>
    <w:p w14:paraId="37E9D06E" w14:textId="77777777" w:rsidR="004216EA" w:rsidRPr="00C35738"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BF68B3" w:rsidRDefault="002D2356" w:rsidP="008071D5">
      <w:pPr>
        <w:pStyle w:val="ListParagraph"/>
        <w:numPr>
          <w:ilvl w:val="0"/>
          <w:numId w:val="16"/>
        </w:numPr>
        <w:ind w:left="426"/>
        <w:jc w:val="both"/>
        <w:rPr>
          <w:rFonts w:ascii="Avenir Next" w:hAnsi="Avenir Next" w:cs="Arial"/>
          <w:sz w:val="22"/>
          <w:szCs w:val="22"/>
          <w:highlight w:val="yellow"/>
        </w:rPr>
      </w:pPr>
      <w:r w:rsidRPr="00BF68B3">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ListParagraph"/>
        <w:numPr>
          <w:ilvl w:val="0"/>
          <w:numId w:val="17"/>
        </w:numPr>
        <w:ind w:left="426"/>
        <w:jc w:val="both"/>
        <w:rPr>
          <w:rFonts w:ascii="Avenir Next" w:hAnsi="Avenir Next" w:cs="Arial"/>
          <w:sz w:val="22"/>
          <w:szCs w:val="22"/>
        </w:rPr>
      </w:pPr>
      <w:r w:rsidRPr="00AB63DE">
        <w:rPr>
          <w:rFonts w:ascii="Avenir Next" w:hAnsi="Avenir Next" w:cs="Arial"/>
          <w:sz w:val="22"/>
          <w:szCs w:val="22"/>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Pr="001920BC" w:rsidRDefault="002D2356" w:rsidP="008071D5">
      <w:pPr>
        <w:pStyle w:val="ListParagraph"/>
        <w:numPr>
          <w:ilvl w:val="0"/>
          <w:numId w:val="17"/>
        </w:numPr>
        <w:ind w:left="426"/>
        <w:jc w:val="both"/>
        <w:rPr>
          <w:rFonts w:ascii="Avenir Next" w:hAnsi="Avenir Next" w:cs="Arial"/>
          <w:sz w:val="22"/>
          <w:szCs w:val="22"/>
          <w:highlight w:val="yellow"/>
        </w:rPr>
      </w:pPr>
      <w:r w:rsidRPr="001920BC">
        <w:rPr>
          <w:rFonts w:ascii="Avenir Next" w:hAnsi="Avenir Next" w:cs="Arial"/>
          <w:sz w:val="22"/>
          <w:szCs w:val="22"/>
          <w:highlight w:val="yellow"/>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AB63DE" w:rsidRDefault="00466ED6" w:rsidP="008071D5">
      <w:pPr>
        <w:pStyle w:val="ListParagraph"/>
        <w:numPr>
          <w:ilvl w:val="0"/>
          <w:numId w:val="18"/>
        </w:numPr>
        <w:ind w:left="426"/>
        <w:jc w:val="both"/>
        <w:rPr>
          <w:rFonts w:ascii="Avenir Next" w:hAnsi="Avenir Next" w:cs="Arial"/>
          <w:sz w:val="22"/>
          <w:szCs w:val="22"/>
        </w:rPr>
      </w:pPr>
      <w:r w:rsidRPr="00123A7E">
        <w:rPr>
          <w:rFonts w:ascii="Avenir Next" w:hAnsi="Avenir Next" w:cs="Arial"/>
          <w:sz w:val="22"/>
          <w:szCs w:val="22"/>
          <w:highlight w:val="yellow"/>
        </w:rPr>
        <w:t>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w:t>
      </w:r>
      <w:r w:rsidRPr="00AB63DE">
        <w:rPr>
          <w:rFonts w:ascii="Avenir Next" w:hAnsi="Avenir Next" w:cs="Arial"/>
          <w:sz w:val="22"/>
          <w:szCs w:val="22"/>
        </w:rPr>
        <w:t xml:space="preserve">.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C4218A" w:rsidRDefault="002D2356" w:rsidP="008071D5">
      <w:pPr>
        <w:pStyle w:val="ListParagraph"/>
        <w:numPr>
          <w:ilvl w:val="0"/>
          <w:numId w:val="19"/>
        </w:numPr>
        <w:ind w:left="425" w:hanging="357"/>
        <w:jc w:val="both"/>
        <w:rPr>
          <w:rFonts w:ascii="Avenir Next" w:hAnsi="Avenir Next" w:cs="Arial"/>
          <w:sz w:val="22"/>
          <w:szCs w:val="22"/>
          <w:highlight w:val="yellow"/>
        </w:rPr>
      </w:pPr>
      <w:r w:rsidRPr="00C4218A">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4218A"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982CB2"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982CB2">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F7525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F75257">
        <w:rPr>
          <w:rFonts w:ascii="Avenir Next" w:eastAsiaTheme="minorHAnsi" w:hAnsi="Avenir Next" w:cs="Arial"/>
          <w:sz w:val="22"/>
          <w:szCs w:val="22"/>
          <w:highlight w:val="yellow"/>
          <w:lang w:val="en-GB"/>
        </w:rPr>
        <w:t xml:space="preserve"> </w:t>
      </w:r>
      <w:r w:rsidRPr="00F75257">
        <w:rPr>
          <w:rFonts w:ascii="Avenir Next" w:eastAsiaTheme="minorHAnsi" w:hAnsi="Avenir Next" w:cs="Arial"/>
          <w:sz w:val="22"/>
          <w:szCs w:val="22"/>
          <w:highlight w:val="yellow"/>
          <w:lang w:val="en-GB"/>
        </w:rPr>
        <w:t>/ or common law principles</w:t>
      </w:r>
      <w:r w:rsidRPr="00AB63DE">
        <w:rPr>
          <w:rFonts w:ascii="Avenir Next" w:eastAsiaTheme="minorHAnsi" w:hAnsi="Avenir Next" w:cs="Arial"/>
          <w:sz w:val="22"/>
          <w:szCs w:val="22"/>
          <w:lang w:val="en-GB"/>
        </w:rPr>
        <w:t>.</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D544B4"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D544B4">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0F6187" w:rsidRDefault="00F5239B" w:rsidP="008071D5">
      <w:pPr>
        <w:pStyle w:val="ListParagraph"/>
        <w:numPr>
          <w:ilvl w:val="0"/>
          <w:numId w:val="23"/>
        </w:numPr>
        <w:ind w:left="426"/>
        <w:jc w:val="both"/>
        <w:rPr>
          <w:rFonts w:ascii="Avenir Next" w:hAnsi="Avenir Next" w:cs="Arial"/>
          <w:sz w:val="22"/>
          <w:szCs w:val="22"/>
          <w:highlight w:val="yellow"/>
        </w:rPr>
      </w:pPr>
      <w:r w:rsidRPr="000F6187">
        <w:rPr>
          <w:rFonts w:ascii="Avenir Next" w:hAnsi="Avenir Next" w:cs="Arial"/>
          <w:sz w:val="22"/>
          <w:szCs w:val="22"/>
          <w:highlight w:val="yellow"/>
        </w:rPr>
        <w:t xml:space="preserve">This statement is true because </w:t>
      </w:r>
      <w:r w:rsidR="007B5180" w:rsidRPr="000F6187">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6336F0" w:rsidRDefault="009355DB" w:rsidP="008071D5">
      <w:pPr>
        <w:pStyle w:val="ListParagraph"/>
        <w:numPr>
          <w:ilvl w:val="0"/>
          <w:numId w:val="24"/>
        </w:numPr>
        <w:ind w:left="426"/>
        <w:jc w:val="both"/>
        <w:rPr>
          <w:rFonts w:ascii="Avenir Next" w:hAnsi="Avenir Next" w:cs="Arial"/>
          <w:sz w:val="22"/>
          <w:szCs w:val="22"/>
          <w:highlight w:val="yellow"/>
        </w:rPr>
      </w:pPr>
      <w:r w:rsidRPr="006336F0">
        <w:rPr>
          <w:rFonts w:ascii="Avenir Next" w:hAnsi="Avenir Next" w:cs="Arial"/>
          <w:sz w:val="22"/>
          <w:szCs w:val="22"/>
          <w:highlight w:val="yellow"/>
        </w:rPr>
        <w:t xml:space="preserve">This statement is true because </w:t>
      </w:r>
      <w:r w:rsidR="005C4FF2" w:rsidRPr="006336F0">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3C4910" w:rsidRDefault="00DF75F8" w:rsidP="00692852">
      <w:pPr>
        <w:jc w:val="both"/>
        <w:rPr>
          <w:rFonts w:ascii="Avenir Next Demi Bold" w:hAnsi="Avenir Next Demi Bold" w:cs="Arial"/>
          <w:b/>
          <w:bCs/>
          <w:sz w:val="22"/>
          <w:szCs w:val="22"/>
          <w:lang w:val="fr-FR"/>
        </w:rPr>
      </w:pPr>
      <w:r w:rsidRPr="003C4910">
        <w:rPr>
          <w:rFonts w:ascii="Avenir Next Demi Bold" w:hAnsi="Avenir Next Demi Bold" w:cs="Arial"/>
          <w:b/>
          <w:bCs/>
          <w:sz w:val="22"/>
          <w:szCs w:val="22"/>
          <w:lang w:val="fr-FR"/>
        </w:rPr>
        <w:t>QUESTION 2</w:t>
      </w:r>
      <w:r w:rsidR="00962045" w:rsidRPr="003C4910">
        <w:rPr>
          <w:rFonts w:ascii="Avenir Next Demi Bold" w:hAnsi="Avenir Next Demi Bold" w:cs="Arial"/>
          <w:b/>
          <w:bCs/>
          <w:sz w:val="22"/>
          <w:szCs w:val="22"/>
          <w:lang w:val="fr-FR"/>
        </w:rPr>
        <w:t xml:space="preserve"> (direct questions) [10 marks] </w:t>
      </w:r>
    </w:p>
    <w:p w14:paraId="620F47E2" w14:textId="77777777" w:rsidR="00962045" w:rsidRPr="003C4910" w:rsidRDefault="00962045" w:rsidP="00692852">
      <w:pPr>
        <w:ind w:left="720" w:hanging="720"/>
        <w:jc w:val="both"/>
        <w:rPr>
          <w:rFonts w:ascii="Avenir Next Demi Bold" w:hAnsi="Avenir Next Demi Bold" w:cs="Arial"/>
          <w:b/>
          <w:bCs/>
          <w:sz w:val="22"/>
          <w:szCs w:val="22"/>
          <w:lang w:val="fr-FR"/>
        </w:rPr>
      </w:pPr>
    </w:p>
    <w:p w14:paraId="40595AA6" w14:textId="574B05E1" w:rsidR="002C13C8" w:rsidRPr="003C4910" w:rsidRDefault="002C13C8" w:rsidP="00692852">
      <w:pPr>
        <w:ind w:left="720" w:hanging="720"/>
        <w:jc w:val="both"/>
        <w:rPr>
          <w:rFonts w:ascii="Avenir Next Demi Bold" w:hAnsi="Avenir Next Demi Bold" w:cs="Arial"/>
          <w:b/>
          <w:bCs/>
          <w:sz w:val="22"/>
          <w:szCs w:val="22"/>
          <w:lang w:val="fr-FR"/>
        </w:rPr>
      </w:pPr>
      <w:r w:rsidRPr="003C4910">
        <w:rPr>
          <w:rFonts w:ascii="Avenir Next Demi Bold" w:hAnsi="Avenir Next Demi Bold" w:cs="Arial"/>
          <w:b/>
          <w:bCs/>
          <w:sz w:val="22"/>
          <w:szCs w:val="22"/>
          <w:lang w:val="fr-FR"/>
        </w:rPr>
        <w:t xml:space="preserve">Question </w:t>
      </w:r>
      <w:r w:rsidR="00962045" w:rsidRPr="003C4910">
        <w:rPr>
          <w:rFonts w:ascii="Avenir Next Demi Bold" w:hAnsi="Avenir Next Demi Bold" w:cs="Arial"/>
          <w:b/>
          <w:bCs/>
          <w:sz w:val="22"/>
          <w:szCs w:val="22"/>
          <w:lang w:val="fr-FR"/>
        </w:rPr>
        <w:t>2.1</w:t>
      </w:r>
      <w:r w:rsidR="00962045" w:rsidRPr="003C4910">
        <w:rPr>
          <w:rFonts w:ascii="Avenir Next Demi Bold" w:hAnsi="Avenir Next Demi Bold" w:cs="Arial"/>
          <w:b/>
          <w:bCs/>
          <w:sz w:val="22"/>
          <w:szCs w:val="22"/>
          <w:lang w:val="fr-FR"/>
        </w:rPr>
        <w:tab/>
      </w:r>
      <w:r w:rsidR="00DE03AF" w:rsidRPr="003C4910">
        <w:rPr>
          <w:rFonts w:ascii="Avenir Next Demi Bold" w:hAnsi="Avenir Next Demi Bold" w:cs="Arial"/>
          <w:b/>
          <w:bCs/>
          <w:sz w:val="22"/>
          <w:szCs w:val="22"/>
          <w:lang w:val="fr-FR"/>
        </w:rPr>
        <w:t>[</w:t>
      </w:r>
      <w:r w:rsidR="00D17FDC" w:rsidRPr="003C4910">
        <w:rPr>
          <w:rFonts w:ascii="Avenir Next Demi Bold" w:hAnsi="Avenir Next Demi Bold" w:cs="Arial"/>
          <w:b/>
          <w:bCs/>
          <w:sz w:val="22"/>
          <w:szCs w:val="22"/>
          <w:lang w:val="fr-FR"/>
        </w:rPr>
        <w:t>m</w:t>
      </w:r>
      <w:r w:rsidR="00DE03AF" w:rsidRPr="003C4910">
        <w:rPr>
          <w:rFonts w:ascii="Avenir Next Demi Bold" w:hAnsi="Avenir Next Demi Bold" w:cs="Arial"/>
          <w:b/>
          <w:bCs/>
          <w:sz w:val="22"/>
          <w:szCs w:val="22"/>
          <w:lang w:val="fr-FR"/>
        </w:rPr>
        <w:t xml:space="preserve">aximum </w:t>
      </w:r>
      <w:r w:rsidR="00567AD7" w:rsidRPr="003C4910">
        <w:rPr>
          <w:rFonts w:ascii="Avenir Next Demi Bold" w:hAnsi="Avenir Next Demi Bold" w:cs="Arial"/>
          <w:b/>
          <w:bCs/>
          <w:sz w:val="22"/>
          <w:szCs w:val="22"/>
          <w:lang w:val="fr-FR"/>
        </w:rPr>
        <w:t>3</w:t>
      </w:r>
      <w:r w:rsidR="00DE03AF" w:rsidRPr="003C4910">
        <w:rPr>
          <w:rFonts w:ascii="Avenir Next Demi Bold" w:hAnsi="Avenir Next Demi Bold" w:cs="Arial"/>
          <w:b/>
          <w:bCs/>
          <w:sz w:val="22"/>
          <w:szCs w:val="22"/>
          <w:lang w:val="fr-FR"/>
        </w:rPr>
        <w:t xml:space="preserve"> marks] </w:t>
      </w:r>
    </w:p>
    <w:p w14:paraId="36EB02DF" w14:textId="77777777" w:rsidR="002C13C8" w:rsidRPr="003C4910" w:rsidRDefault="002C13C8" w:rsidP="00692852">
      <w:pPr>
        <w:ind w:left="720" w:hanging="720"/>
        <w:jc w:val="both"/>
        <w:rPr>
          <w:rFonts w:ascii="Avenir Next" w:hAnsi="Avenir Next" w:cs="Arial"/>
          <w:sz w:val="22"/>
          <w:szCs w:val="22"/>
          <w:lang w:val="fr-FR"/>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0783A3A0" w:rsidR="0081547D" w:rsidRPr="00AB63DE" w:rsidRDefault="00E92328"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LEX </w:t>
      </w:r>
      <w:r w:rsidR="00BC5D6E">
        <w:rPr>
          <w:rFonts w:ascii="Avenir Next" w:hAnsi="Avenir Next" w:cs="Arial"/>
          <w:color w:val="808080" w:themeColor="background1" w:themeShade="80"/>
          <w:sz w:val="22"/>
          <w:szCs w:val="22"/>
          <w:lang w:val="en-GB"/>
        </w:rPr>
        <w:t>Africa’s</w:t>
      </w:r>
      <w:r>
        <w:rPr>
          <w:rFonts w:ascii="Avenir Next" w:hAnsi="Avenir Next" w:cs="Arial"/>
          <w:color w:val="808080" w:themeColor="background1" w:themeShade="80"/>
          <w:sz w:val="22"/>
          <w:szCs w:val="22"/>
          <w:lang w:val="en-GB"/>
        </w:rPr>
        <w:t xml:space="preserve"> guide to insolvency law</w:t>
      </w:r>
      <w:r w:rsidR="00BC5D6E">
        <w:rPr>
          <w:rFonts w:ascii="Avenir Next" w:hAnsi="Avenir Next" w:cs="Arial"/>
          <w:color w:val="808080" w:themeColor="background1" w:themeShade="80"/>
          <w:sz w:val="22"/>
          <w:szCs w:val="22"/>
          <w:lang w:val="en-GB"/>
        </w:rPr>
        <w:t>, i</w:t>
      </w:r>
      <w:r w:rsidR="00063E43">
        <w:rPr>
          <w:rFonts w:ascii="Avenir Next" w:hAnsi="Avenir Next" w:cs="Arial"/>
          <w:color w:val="808080" w:themeColor="background1" w:themeShade="80"/>
          <w:sz w:val="22"/>
          <w:szCs w:val="22"/>
          <w:lang w:val="en-GB"/>
        </w:rPr>
        <w:t xml:space="preserve">n most </w:t>
      </w:r>
      <w:r w:rsidR="00745AC3">
        <w:rPr>
          <w:rFonts w:ascii="Avenir Next" w:hAnsi="Avenir Next" w:cs="Arial"/>
          <w:color w:val="808080" w:themeColor="background1" w:themeShade="80"/>
          <w:sz w:val="22"/>
          <w:szCs w:val="22"/>
          <w:lang w:val="en-GB"/>
        </w:rPr>
        <w:t xml:space="preserve">African states, the historical roots </w:t>
      </w:r>
      <w:r w:rsidR="00BC5D6E">
        <w:rPr>
          <w:rFonts w:ascii="Avenir Next" w:hAnsi="Avenir Next" w:cs="Arial"/>
          <w:color w:val="808080" w:themeColor="background1" w:themeShade="80"/>
          <w:sz w:val="22"/>
          <w:szCs w:val="22"/>
          <w:lang w:val="en-GB"/>
        </w:rPr>
        <w:t xml:space="preserve">of insolvency laws </w:t>
      </w:r>
      <w:r w:rsidR="00745AC3">
        <w:rPr>
          <w:rFonts w:ascii="Avenir Next" w:hAnsi="Avenir Next" w:cs="Arial"/>
          <w:color w:val="808080" w:themeColor="background1" w:themeShade="80"/>
          <w:sz w:val="22"/>
          <w:szCs w:val="22"/>
          <w:lang w:val="en-GB"/>
        </w:rPr>
        <w:t xml:space="preserve">are dictated by their former </w:t>
      </w:r>
      <w:r w:rsidR="00EE17F1">
        <w:rPr>
          <w:rFonts w:ascii="Avenir Next" w:hAnsi="Avenir Next" w:cs="Arial"/>
          <w:color w:val="808080" w:themeColor="background1" w:themeShade="80"/>
          <w:sz w:val="22"/>
          <w:szCs w:val="22"/>
          <w:lang w:val="en-GB"/>
        </w:rPr>
        <w:t xml:space="preserve">colonial countries. For example, English-colonised countries </w:t>
      </w:r>
      <w:r w:rsidR="0069420E">
        <w:rPr>
          <w:rFonts w:ascii="Avenir Next" w:hAnsi="Avenir Next" w:cs="Arial"/>
          <w:color w:val="808080" w:themeColor="background1" w:themeShade="80"/>
          <w:sz w:val="22"/>
          <w:szCs w:val="22"/>
          <w:lang w:val="en-GB"/>
        </w:rPr>
        <w:t xml:space="preserve">emulate the English system; countries colonised by France </w:t>
      </w:r>
      <w:r w:rsidR="007D32BD">
        <w:rPr>
          <w:rFonts w:ascii="Avenir Next" w:hAnsi="Avenir Next" w:cs="Arial"/>
          <w:color w:val="808080" w:themeColor="background1" w:themeShade="80"/>
          <w:sz w:val="22"/>
          <w:szCs w:val="22"/>
          <w:lang w:val="en-GB"/>
        </w:rPr>
        <w:t>emulate the French system</w:t>
      </w:r>
      <w:r w:rsidR="0094042F">
        <w:rPr>
          <w:rFonts w:ascii="Avenir Next" w:hAnsi="Avenir Next" w:cs="Arial"/>
          <w:color w:val="808080" w:themeColor="background1" w:themeShade="80"/>
          <w:sz w:val="22"/>
          <w:szCs w:val="22"/>
          <w:lang w:val="en-GB"/>
        </w:rPr>
        <w:t>,</w:t>
      </w:r>
      <w:r w:rsidR="007D32BD">
        <w:rPr>
          <w:rFonts w:ascii="Avenir Next" w:hAnsi="Avenir Next" w:cs="Arial"/>
          <w:color w:val="808080" w:themeColor="background1" w:themeShade="80"/>
          <w:sz w:val="22"/>
          <w:szCs w:val="22"/>
          <w:lang w:val="en-GB"/>
        </w:rPr>
        <w:t xml:space="preserve"> while countries colonised by Portugal follow the Portuguese system.</w:t>
      </w:r>
      <w:r w:rsidR="00B15D87">
        <w:rPr>
          <w:rFonts w:ascii="Avenir Next" w:hAnsi="Avenir Next" w:cs="Arial"/>
          <w:color w:val="808080" w:themeColor="background1" w:themeShade="80"/>
          <w:sz w:val="22"/>
          <w:szCs w:val="22"/>
          <w:lang w:val="en-GB"/>
        </w:rPr>
        <w:t xml:space="preserve"> However, it should be noted that </w:t>
      </w:r>
      <w:proofErr w:type="spellStart"/>
      <w:r w:rsidR="00B15D87">
        <w:rPr>
          <w:rFonts w:ascii="Avenir Next" w:hAnsi="Avenir Next" w:cs="Arial"/>
          <w:color w:val="808080" w:themeColor="background1" w:themeShade="80"/>
          <w:sz w:val="22"/>
          <w:szCs w:val="22"/>
          <w:lang w:val="en-GB"/>
        </w:rPr>
        <w:t>their</w:t>
      </w:r>
      <w:proofErr w:type="spellEnd"/>
      <w:r w:rsidR="00B15D87">
        <w:rPr>
          <w:rFonts w:ascii="Avenir Next" w:hAnsi="Avenir Next" w:cs="Arial"/>
          <w:color w:val="808080" w:themeColor="background1" w:themeShade="80"/>
          <w:sz w:val="22"/>
          <w:szCs w:val="22"/>
          <w:lang w:val="en-GB"/>
        </w:rPr>
        <w:t xml:space="preserve"> had been development in insolvency laws</w:t>
      </w:r>
      <w:r w:rsidR="0094042F">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491AEAEF" w:rsidR="00AB63DE" w:rsidRPr="00AB63DE" w:rsidRDefault="00607511"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Roman </w:t>
      </w:r>
      <w:proofErr w:type="spellStart"/>
      <w:r>
        <w:rPr>
          <w:rFonts w:ascii="Avenir Next" w:hAnsi="Avenir Next" w:cs="Arial"/>
          <w:color w:val="808080" w:themeColor="background1" w:themeShade="80"/>
          <w:sz w:val="22"/>
          <w:szCs w:val="22"/>
          <w:lang w:val="en-GB"/>
        </w:rPr>
        <w:t>Tomasic</w:t>
      </w:r>
      <w:proofErr w:type="spellEnd"/>
      <w:r>
        <w:rPr>
          <w:rFonts w:ascii="Avenir Next" w:hAnsi="Avenir Next" w:cs="Arial"/>
          <w:color w:val="808080" w:themeColor="background1" w:themeShade="80"/>
          <w:sz w:val="22"/>
          <w:szCs w:val="22"/>
          <w:lang w:val="en-GB"/>
        </w:rPr>
        <w:t>,</w:t>
      </w:r>
      <w:r w:rsidR="00483EF2">
        <w:rPr>
          <w:rStyle w:val="FootnoteReference"/>
          <w:rFonts w:ascii="Avenir Next" w:hAnsi="Avenir Next" w:cs="Arial"/>
          <w:color w:val="808080" w:themeColor="background1" w:themeShade="80"/>
          <w:sz w:val="22"/>
          <w:szCs w:val="22"/>
          <w:lang w:val="en-GB"/>
        </w:rPr>
        <w:footnoteReference w:id="1"/>
      </w:r>
      <w:r w:rsidR="00483EF2">
        <w:rPr>
          <w:rFonts w:ascii="Avenir Next" w:hAnsi="Avenir Next" w:cs="Arial"/>
          <w:color w:val="808080" w:themeColor="background1" w:themeShade="80"/>
          <w:sz w:val="22"/>
          <w:szCs w:val="22"/>
          <w:lang w:val="en-GB"/>
        </w:rPr>
        <w:t xml:space="preserve"> </w:t>
      </w:r>
      <w:r w:rsidR="005A311D">
        <w:rPr>
          <w:rFonts w:ascii="Avenir Next" w:hAnsi="Avenir Next" w:cs="Arial"/>
          <w:color w:val="808080" w:themeColor="background1" w:themeShade="80"/>
          <w:sz w:val="22"/>
          <w:szCs w:val="22"/>
          <w:lang w:val="en-GB"/>
        </w:rPr>
        <w:t>t</w:t>
      </w:r>
      <w:r w:rsidR="003845C0">
        <w:rPr>
          <w:rFonts w:ascii="Avenir Next" w:hAnsi="Avenir Next" w:cs="Arial"/>
          <w:color w:val="808080" w:themeColor="background1" w:themeShade="80"/>
          <w:sz w:val="22"/>
          <w:szCs w:val="22"/>
          <w:lang w:val="en-GB"/>
        </w:rPr>
        <w:t>he 1998 financial crisis</w:t>
      </w:r>
      <w:r w:rsidR="00965006">
        <w:rPr>
          <w:rFonts w:ascii="Avenir Next" w:hAnsi="Avenir Next" w:cs="Arial"/>
          <w:color w:val="808080" w:themeColor="background1" w:themeShade="80"/>
          <w:sz w:val="22"/>
          <w:szCs w:val="22"/>
          <w:lang w:val="en-GB"/>
        </w:rPr>
        <w:t xml:space="preserve"> was a key </w:t>
      </w:r>
      <w:r w:rsidR="00737A01">
        <w:rPr>
          <w:rFonts w:ascii="Avenir Next" w:hAnsi="Avenir Next" w:cs="Arial"/>
          <w:color w:val="808080" w:themeColor="background1" w:themeShade="80"/>
          <w:sz w:val="22"/>
          <w:szCs w:val="22"/>
          <w:lang w:val="en-GB"/>
        </w:rPr>
        <w:t>facilitator</w:t>
      </w:r>
      <w:r w:rsidR="00965006">
        <w:rPr>
          <w:rFonts w:ascii="Avenir Next" w:hAnsi="Avenir Next" w:cs="Arial"/>
          <w:color w:val="808080" w:themeColor="background1" w:themeShade="80"/>
          <w:sz w:val="22"/>
          <w:szCs w:val="22"/>
          <w:lang w:val="en-GB"/>
        </w:rPr>
        <w:t xml:space="preserve"> of insolvency </w:t>
      </w:r>
      <w:r w:rsidR="00737A01">
        <w:rPr>
          <w:rFonts w:ascii="Avenir Next" w:hAnsi="Avenir Next" w:cs="Arial"/>
          <w:color w:val="808080" w:themeColor="background1" w:themeShade="80"/>
          <w:sz w:val="22"/>
          <w:szCs w:val="22"/>
          <w:lang w:val="en-GB"/>
        </w:rPr>
        <w:t xml:space="preserve">law reform in Eastern Asia. </w:t>
      </w:r>
      <w:r w:rsidR="00FE4645">
        <w:rPr>
          <w:rFonts w:ascii="Avenir Next" w:hAnsi="Avenir Next" w:cs="Arial"/>
          <w:color w:val="808080" w:themeColor="background1" w:themeShade="80"/>
          <w:sz w:val="22"/>
          <w:szCs w:val="22"/>
          <w:lang w:val="en-GB"/>
        </w:rPr>
        <w:t xml:space="preserve">Another facilitator of reforms identified by </w:t>
      </w:r>
      <w:proofErr w:type="spellStart"/>
      <w:r w:rsidR="00FE4645">
        <w:rPr>
          <w:rFonts w:ascii="Avenir Next" w:hAnsi="Avenir Next" w:cs="Arial"/>
          <w:color w:val="808080" w:themeColor="background1" w:themeShade="80"/>
          <w:sz w:val="22"/>
          <w:szCs w:val="22"/>
          <w:lang w:val="en-GB"/>
        </w:rPr>
        <w:t>Tomasic</w:t>
      </w:r>
      <w:proofErr w:type="spellEnd"/>
      <w:r w:rsidR="00FE4645">
        <w:rPr>
          <w:rFonts w:ascii="Avenir Next" w:hAnsi="Avenir Next" w:cs="Arial"/>
          <w:color w:val="808080" w:themeColor="background1" w:themeShade="80"/>
          <w:sz w:val="22"/>
          <w:szCs w:val="22"/>
          <w:lang w:val="en-GB"/>
        </w:rPr>
        <w:t>, is</w:t>
      </w:r>
      <w:r w:rsidR="00335987">
        <w:rPr>
          <w:rFonts w:ascii="Avenir Next" w:hAnsi="Avenir Next" w:cs="Arial"/>
          <w:color w:val="808080" w:themeColor="background1" w:themeShade="80"/>
          <w:sz w:val="22"/>
          <w:szCs w:val="22"/>
          <w:lang w:val="en-GB"/>
        </w:rPr>
        <w:t xml:space="preserve"> </w:t>
      </w:r>
      <w:r w:rsidR="00B12F90">
        <w:rPr>
          <w:rFonts w:ascii="Avenir Next" w:hAnsi="Avenir Next" w:cs="Arial"/>
          <w:color w:val="808080" w:themeColor="background1" w:themeShade="80"/>
          <w:sz w:val="22"/>
          <w:szCs w:val="22"/>
          <w:lang w:val="en-GB"/>
        </w:rPr>
        <w:t>governments</w:t>
      </w:r>
      <w:r w:rsidR="00335987">
        <w:rPr>
          <w:rFonts w:ascii="Avenir Next" w:hAnsi="Avenir Next" w:cs="Arial"/>
          <w:color w:val="808080" w:themeColor="background1" w:themeShade="80"/>
          <w:sz w:val="22"/>
          <w:szCs w:val="22"/>
          <w:lang w:val="en-GB"/>
        </w:rPr>
        <w:t xml:space="preserve"> from countries such as Australia and Japan</w:t>
      </w:r>
      <w:r w:rsidR="00B12F90">
        <w:rPr>
          <w:rFonts w:ascii="Avenir Next" w:hAnsi="Avenir Next" w:cs="Arial"/>
          <w:color w:val="808080" w:themeColor="background1" w:themeShade="80"/>
          <w:sz w:val="22"/>
          <w:szCs w:val="22"/>
          <w:lang w:val="en-GB"/>
        </w:rPr>
        <w:t xml:space="preserve">. </w:t>
      </w:r>
      <w:r w:rsidR="006F28B8">
        <w:rPr>
          <w:rFonts w:ascii="Avenir Next" w:hAnsi="Avenir Next" w:cs="Arial"/>
          <w:color w:val="808080" w:themeColor="background1" w:themeShade="80"/>
          <w:sz w:val="22"/>
          <w:szCs w:val="22"/>
          <w:lang w:val="en-GB"/>
        </w:rPr>
        <w:t>Forum for Asian Insolvency Reforms (FAIR)</w:t>
      </w:r>
      <w:r w:rsidR="00F3266D">
        <w:rPr>
          <w:rFonts w:ascii="Avenir Next" w:hAnsi="Avenir Next" w:cs="Arial"/>
          <w:color w:val="808080" w:themeColor="background1" w:themeShade="80"/>
          <w:sz w:val="22"/>
          <w:szCs w:val="22"/>
          <w:lang w:val="en-GB"/>
        </w:rPr>
        <w:t xml:space="preserve"> has also lead reforms in Asia.</w:t>
      </w:r>
      <w:r w:rsidR="00F3266D">
        <w:rPr>
          <w:rStyle w:val="FootnoteReference"/>
          <w:rFonts w:ascii="Avenir Next" w:hAnsi="Avenir Next" w:cs="Arial"/>
          <w:color w:val="808080" w:themeColor="background1" w:themeShade="80"/>
          <w:sz w:val="22"/>
          <w:szCs w:val="22"/>
          <w:lang w:val="en-GB"/>
        </w:rPr>
        <w:footnoteReference w:id="2"/>
      </w:r>
      <w:r w:rsidR="00F3266D">
        <w:rPr>
          <w:rFonts w:ascii="Avenir Next" w:hAnsi="Avenir Next" w:cs="Arial"/>
          <w:color w:val="808080" w:themeColor="background1" w:themeShade="80"/>
          <w:sz w:val="22"/>
          <w:szCs w:val="22"/>
          <w:lang w:val="en-GB"/>
        </w:rPr>
        <w:t xml:space="preserve"> </w:t>
      </w:r>
      <w:r w:rsidR="00255A81">
        <w:rPr>
          <w:rFonts w:ascii="Avenir Next" w:hAnsi="Avenir Next" w:cs="Arial"/>
          <w:color w:val="808080" w:themeColor="background1" w:themeShade="80"/>
          <w:sz w:val="22"/>
          <w:szCs w:val="22"/>
          <w:lang w:val="en-GB"/>
        </w:rPr>
        <w:t xml:space="preserve">Thailand and Singapore have reformed their insolvency </w:t>
      </w:r>
      <w:r w:rsidR="00BB096C">
        <w:rPr>
          <w:rFonts w:ascii="Avenir Next" w:hAnsi="Avenir Next" w:cs="Arial"/>
          <w:color w:val="808080" w:themeColor="background1" w:themeShade="80"/>
          <w:sz w:val="22"/>
          <w:szCs w:val="22"/>
          <w:lang w:val="en-GB"/>
        </w:rPr>
        <w:t>laws.</w:t>
      </w:r>
      <w:r w:rsidR="00F730B5">
        <w:rPr>
          <w:rFonts w:ascii="Avenir Next" w:hAnsi="Avenir Next" w:cs="Arial"/>
          <w:color w:val="808080" w:themeColor="background1" w:themeShade="80"/>
          <w:sz w:val="22"/>
          <w:szCs w:val="22"/>
          <w:lang w:val="en-GB"/>
        </w:rPr>
        <w:t xml:space="preserve"> </w:t>
      </w:r>
      <w:r w:rsidR="009C5182">
        <w:rPr>
          <w:rFonts w:ascii="Avenir Next" w:hAnsi="Avenir Next" w:cs="Arial"/>
          <w:color w:val="808080" w:themeColor="background1" w:themeShade="80"/>
          <w:sz w:val="22"/>
          <w:szCs w:val="22"/>
          <w:lang w:val="en-GB"/>
        </w:rPr>
        <w:t>The Act for Singapore is called Insolvency, Restructuring and Dis</w:t>
      </w:r>
      <w:r w:rsidR="00A7457D">
        <w:rPr>
          <w:rFonts w:ascii="Avenir Next" w:hAnsi="Avenir Next" w:cs="Arial"/>
          <w:color w:val="808080" w:themeColor="background1" w:themeShade="80"/>
          <w:sz w:val="22"/>
          <w:szCs w:val="22"/>
          <w:lang w:val="en-GB"/>
        </w:rPr>
        <w:t xml:space="preserve">solution Act 2018 </w:t>
      </w:r>
      <w:r w:rsidR="00B12F90">
        <w:rPr>
          <w:rFonts w:ascii="Avenir Next" w:hAnsi="Avenir Next" w:cs="Arial"/>
          <w:color w:val="808080" w:themeColor="background1" w:themeShade="80"/>
          <w:sz w:val="22"/>
          <w:szCs w:val="22"/>
          <w:lang w:val="en-GB"/>
        </w:rPr>
        <w:t xml:space="preserve">, </w:t>
      </w:r>
      <w:r w:rsidR="00A7457D">
        <w:rPr>
          <w:rFonts w:ascii="Avenir Next" w:hAnsi="Avenir Next" w:cs="Arial"/>
          <w:color w:val="808080" w:themeColor="background1" w:themeShade="80"/>
          <w:sz w:val="22"/>
          <w:szCs w:val="22"/>
          <w:lang w:val="en-GB"/>
        </w:rPr>
        <w:t>effective from 30 July 2020.</w:t>
      </w:r>
      <w:r w:rsidR="00E473B1">
        <w:rPr>
          <w:rFonts w:ascii="Avenir Next" w:hAnsi="Avenir Next" w:cs="Arial"/>
          <w:color w:val="808080" w:themeColor="background1" w:themeShade="80"/>
          <w:sz w:val="22"/>
          <w:szCs w:val="22"/>
          <w:lang w:val="en-GB"/>
        </w:rPr>
        <w:t xml:space="preserve"> The Act for Thailand is Bankruptcy Act No. 8</w:t>
      </w:r>
      <w:r w:rsidR="00DC707B">
        <w:rPr>
          <w:rFonts w:ascii="Avenir Next" w:hAnsi="Avenir Next" w:cs="Arial"/>
          <w:color w:val="808080" w:themeColor="background1" w:themeShade="80"/>
          <w:sz w:val="22"/>
          <w:szCs w:val="22"/>
          <w:lang w:val="en-GB"/>
        </w:rPr>
        <w:t>, 2015 came into force on 27 August 2015.</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6FF1F051" w:rsidR="00AB63DE" w:rsidRDefault="00BA5E48"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bilateral treaty </w:t>
      </w:r>
      <w:r w:rsidR="00324801">
        <w:rPr>
          <w:rFonts w:ascii="Avenir Next" w:hAnsi="Avenir Next" w:cs="Arial"/>
          <w:color w:val="808080" w:themeColor="background1" w:themeShade="80"/>
          <w:sz w:val="22"/>
          <w:szCs w:val="22"/>
          <w:lang w:val="en-GB"/>
        </w:rPr>
        <w:t>failed due to the scope being too am</w:t>
      </w:r>
      <w:r w:rsidR="00EA6CCE">
        <w:rPr>
          <w:rFonts w:ascii="Avenir Next" w:hAnsi="Avenir Next" w:cs="Arial"/>
          <w:color w:val="808080" w:themeColor="background1" w:themeShade="80"/>
          <w:sz w:val="22"/>
          <w:szCs w:val="22"/>
          <w:lang w:val="en-GB"/>
        </w:rPr>
        <w:t>bitious</w:t>
      </w:r>
      <w:r w:rsidR="00417F9F">
        <w:rPr>
          <w:rFonts w:ascii="Avenir Next" w:hAnsi="Avenir Next" w:cs="Arial"/>
          <w:color w:val="808080" w:themeColor="background1" w:themeShade="80"/>
          <w:sz w:val="22"/>
          <w:szCs w:val="22"/>
          <w:lang w:val="en-GB"/>
        </w:rPr>
        <w:t xml:space="preserve"> in dealing with international insolvency issues between them</w:t>
      </w:r>
      <w:r w:rsidR="00EA6CCE">
        <w:rPr>
          <w:rFonts w:ascii="Avenir Next" w:hAnsi="Avenir Next" w:cs="Arial"/>
          <w:color w:val="808080" w:themeColor="background1" w:themeShade="80"/>
          <w:sz w:val="22"/>
          <w:szCs w:val="22"/>
          <w:lang w:val="en-GB"/>
        </w:rPr>
        <w:t>.</w:t>
      </w:r>
    </w:p>
    <w:p w14:paraId="6F197539" w14:textId="7CA5AE43" w:rsidR="00EA6CCE" w:rsidRDefault="00BD7F58"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Adopting</w:t>
      </w:r>
      <w:r w:rsidR="00EA6CCE">
        <w:rPr>
          <w:rFonts w:ascii="Avenir Next" w:hAnsi="Avenir Next" w:cs="Arial"/>
          <w:color w:val="808080" w:themeColor="background1" w:themeShade="80"/>
          <w:sz w:val="22"/>
          <w:szCs w:val="22"/>
          <w:lang w:val="en-GB"/>
        </w:rPr>
        <w:t xml:space="preserve"> Model Law</w:t>
      </w:r>
      <w:r w:rsidR="00AC09F3">
        <w:rPr>
          <w:rFonts w:ascii="Avenir Next" w:hAnsi="Avenir Next" w:cs="Arial"/>
          <w:color w:val="808080" w:themeColor="background1" w:themeShade="80"/>
          <w:sz w:val="22"/>
          <w:szCs w:val="22"/>
          <w:lang w:val="en-GB"/>
        </w:rPr>
        <w:t xml:space="preserve"> </w:t>
      </w:r>
      <w:r w:rsidR="007C5551">
        <w:rPr>
          <w:rFonts w:ascii="Avenir Next" w:hAnsi="Avenir Next" w:cs="Arial"/>
          <w:color w:val="808080" w:themeColor="background1" w:themeShade="80"/>
          <w:sz w:val="22"/>
          <w:szCs w:val="22"/>
          <w:lang w:val="en-GB"/>
        </w:rPr>
        <w:t xml:space="preserve">on Cross-border insolvency (Model Law) </w:t>
      </w:r>
      <w:r w:rsidR="00303095">
        <w:rPr>
          <w:rFonts w:ascii="Avenir Next" w:hAnsi="Avenir Next" w:cs="Arial"/>
          <w:color w:val="808080" w:themeColor="background1" w:themeShade="80"/>
          <w:sz w:val="22"/>
          <w:szCs w:val="22"/>
          <w:lang w:val="en-GB"/>
        </w:rPr>
        <w:t>led</w:t>
      </w:r>
      <w:r w:rsidR="00AC09F3">
        <w:rPr>
          <w:rFonts w:ascii="Avenir Next" w:hAnsi="Avenir Next" w:cs="Arial"/>
          <w:color w:val="808080" w:themeColor="background1" w:themeShade="80"/>
          <w:sz w:val="22"/>
          <w:szCs w:val="22"/>
          <w:lang w:val="en-GB"/>
        </w:rPr>
        <w:t xml:space="preserve"> to practical progress </w:t>
      </w:r>
      <w:r w:rsidR="003E3B67">
        <w:rPr>
          <w:rFonts w:ascii="Avenir Next" w:hAnsi="Avenir Next" w:cs="Arial"/>
          <w:color w:val="808080" w:themeColor="background1" w:themeShade="80"/>
          <w:sz w:val="22"/>
          <w:szCs w:val="22"/>
          <w:lang w:val="en-GB"/>
        </w:rPr>
        <w:t>in</w:t>
      </w:r>
      <w:r w:rsidR="00303095">
        <w:rPr>
          <w:rFonts w:ascii="Avenir Next" w:hAnsi="Avenir Next" w:cs="Arial"/>
          <w:color w:val="808080" w:themeColor="background1" w:themeShade="80"/>
          <w:sz w:val="22"/>
          <w:szCs w:val="22"/>
          <w:lang w:val="en-GB"/>
        </w:rPr>
        <w:t xml:space="preserve"> </w:t>
      </w:r>
      <w:r w:rsidR="00642823">
        <w:rPr>
          <w:rFonts w:ascii="Avenir Next" w:hAnsi="Avenir Next" w:cs="Arial"/>
          <w:color w:val="808080" w:themeColor="background1" w:themeShade="80"/>
          <w:sz w:val="22"/>
          <w:szCs w:val="22"/>
          <w:lang w:val="en-GB"/>
        </w:rPr>
        <w:t>resolving</w:t>
      </w:r>
      <w:r w:rsidR="00303095">
        <w:rPr>
          <w:rFonts w:ascii="Avenir Next" w:hAnsi="Avenir Next" w:cs="Arial"/>
          <w:color w:val="808080" w:themeColor="background1" w:themeShade="80"/>
          <w:sz w:val="22"/>
          <w:szCs w:val="22"/>
          <w:lang w:val="en-GB"/>
        </w:rPr>
        <w:t xml:space="preserve"> international insolvency issues between the two.</w:t>
      </w:r>
    </w:p>
    <w:p w14:paraId="71BDBC58" w14:textId="6AA043AD" w:rsidR="00303095" w:rsidRDefault="0064282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American Law Institute</w:t>
      </w:r>
      <w:r w:rsidR="0057306F">
        <w:rPr>
          <w:rFonts w:ascii="Avenir Next" w:hAnsi="Avenir Next" w:cs="Arial"/>
          <w:color w:val="808080" w:themeColor="background1" w:themeShade="80"/>
          <w:sz w:val="22"/>
          <w:szCs w:val="22"/>
          <w:lang w:val="en-GB"/>
        </w:rPr>
        <w:t xml:space="preserve"> (ALI), a professional body</w:t>
      </w:r>
      <w:r w:rsidR="00F41BBC">
        <w:rPr>
          <w:rFonts w:ascii="Avenir Next" w:hAnsi="Avenir Next" w:cs="Arial"/>
          <w:color w:val="808080" w:themeColor="background1" w:themeShade="80"/>
          <w:sz w:val="22"/>
          <w:szCs w:val="22"/>
          <w:lang w:val="en-GB"/>
        </w:rPr>
        <w:t xml:space="preserve">, uses its ability to resolve issues arising from </w:t>
      </w:r>
      <w:r w:rsidR="00BD7F58">
        <w:rPr>
          <w:rFonts w:ascii="Avenir Next" w:hAnsi="Avenir Next" w:cs="Arial"/>
          <w:color w:val="808080" w:themeColor="background1" w:themeShade="80"/>
          <w:sz w:val="22"/>
          <w:szCs w:val="22"/>
          <w:lang w:val="en-GB"/>
        </w:rPr>
        <w:t>North American Free Trade Agreement</w:t>
      </w:r>
      <w:r w:rsidR="003E3B67">
        <w:rPr>
          <w:rFonts w:ascii="Avenir Next" w:hAnsi="Avenir Next" w:cs="Arial"/>
          <w:color w:val="808080" w:themeColor="background1" w:themeShade="80"/>
          <w:sz w:val="22"/>
          <w:szCs w:val="22"/>
          <w:lang w:val="en-GB"/>
        </w:rPr>
        <w:t xml:space="preserve"> (NA</w:t>
      </w:r>
      <w:r w:rsidR="005408DB">
        <w:rPr>
          <w:rFonts w:ascii="Avenir Next" w:hAnsi="Avenir Next" w:cs="Arial"/>
          <w:color w:val="808080" w:themeColor="background1" w:themeShade="80"/>
          <w:sz w:val="22"/>
          <w:szCs w:val="22"/>
          <w:lang w:val="en-GB"/>
        </w:rPr>
        <w:t>FTA)</w:t>
      </w:r>
      <w:r w:rsidR="00BD7F58">
        <w:rPr>
          <w:rFonts w:ascii="Avenir Next" w:hAnsi="Avenir Next" w:cs="Arial"/>
          <w:color w:val="808080" w:themeColor="background1" w:themeShade="80"/>
          <w:sz w:val="22"/>
          <w:szCs w:val="22"/>
          <w:lang w:val="en-GB"/>
        </w:rPr>
        <w:t xml:space="preserve"> which include insolvency matters.</w:t>
      </w:r>
    </w:p>
    <w:p w14:paraId="15629FE1" w14:textId="3B29E323" w:rsidR="003E3B67" w:rsidRDefault="005408D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NAFTA’s recommendation of Mexico, USA and Canada to adopt the Model </w:t>
      </w:r>
      <w:r w:rsidR="007C5551">
        <w:rPr>
          <w:rFonts w:ascii="Avenir Next" w:hAnsi="Avenir Next" w:cs="Arial"/>
          <w:color w:val="808080" w:themeColor="background1" w:themeShade="80"/>
          <w:sz w:val="22"/>
          <w:szCs w:val="22"/>
          <w:lang w:val="en-GB"/>
        </w:rPr>
        <w:t>Law</w:t>
      </w:r>
      <w:r w:rsidR="00417F9F">
        <w:rPr>
          <w:rFonts w:ascii="Avenir Next" w:hAnsi="Avenir Next" w:cs="Arial"/>
          <w:color w:val="808080" w:themeColor="background1" w:themeShade="80"/>
          <w:sz w:val="22"/>
          <w:szCs w:val="22"/>
          <w:lang w:val="en-GB"/>
        </w:rPr>
        <w:t>, which also deals with the issue of international insolvency issues</w:t>
      </w:r>
      <w:r w:rsidR="00600ECC">
        <w:rPr>
          <w:rFonts w:ascii="Avenir Next" w:hAnsi="Avenir Next" w:cs="Arial"/>
          <w:color w:val="808080" w:themeColor="background1" w:themeShade="80"/>
          <w:sz w:val="22"/>
          <w:szCs w:val="22"/>
          <w:lang w:val="en-GB"/>
        </w:rPr>
        <w:t>, have been a success</w:t>
      </w:r>
      <w:r w:rsidR="00417F9F">
        <w:rPr>
          <w:rFonts w:ascii="Avenir Next" w:hAnsi="Avenir Next" w:cs="Arial"/>
          <w:color w:val="808080" w:themeColor="background1" w:themeShade="80"/>
          <w:sz w:val="22"/>
          <w:szCs w:val="22"/>
          <w:lang w:val="en-GB"/>
        </w:rPr>
        <w:t>.</w:t>
      </w:r>
    </w:p>
    <w:p w14:paraId="674095FB" w14:textId="77777777" w:rsidR="00BD7F58" w:rsidRDefault="00BD7F58" w:rsidP="00AB63DE">
      <w:pPr>
        <w:ind w:left="720" w:hanging="720"/>
        <w:jc w:val="both"/>
        <w:rPr>
          <w:rFonts w:ascii="Avenir Next" w:hAnsi="Avenir Next" w:cs="Arial"/>
          <w:color w:val="808080" w:themeColor="background1" w:themeShade="80"/>
          <w:sz w:val="22"/>
          <w:szCs w:val="22"/>
          <w:lang w:val="en-GB"/>
        </w:rPr>
      </w:pPr>
    </w:p>
    <w:p w14:paraId="168B5E05" w14:textId="77777777" w:rsidR="00EA6CCE" w:rsidRPr="00AB63DE" w:rsidRDefault="00EA6CCE" w:rsidP="00AB63DE">
      <w:pPr>
        <w:ind w:left="720" w:hanging="720"/>
        <w:jc w:val="both"/>
        <w:rPr>
          <w:rFonts w:ascii="Avenir Next" w:hAnsi="Avenir Next" w:cs="Arial"/>
          <w:color w:val="808080" w:themeColor="background1" w:themeShade="80"/>
          <w:sz w:val="22"/>
          <w:szCs w:val="22"/>
          <w:lang w:val="en-GB"/>
        </w:rPr>
      </w:pP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4519D67E" w:rsidR="00AB63DE" w:rsidRPr="00AB63DE" w:rsidRDefault="00D47420"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B74D46">
        <w:rPr>
          <w:rFonts w:ascii="Avenir Next" w:hAnsi="Avenir Next" w:cs="Arial"/>
          <w:color w:val="808080" w:themeColor="background1" w:themeShade="80"/>
          <w:sz w:val="22"/>
          <w:szCs w:val="22"/>
          <w:lang w:val="en-GB"/>
        </w:rPr>
        <w:t xml:space="preserve">an Fletcher identified that the beginning of insolvency law was aimed at collecting </w:t>
      </w:r>
      <w:r w:rsidR="002D5BD2">
        <w:rPr>
          <w:rFonts w:ascii="Avenir Next" w:hAnsi="Avenir Next" w:cs="Arial"/>
          <w:color w:val="808080" w:themeColor="background1" w:themeShade="80"/>
          <w:sz w:val="22"/>
          <w:szCs w:val="22"/>
          <w:lang w:val="en-GB"/>
        </w:rPr>
        <w:t>debt whose roots can be tra</w:t>
      </w:r>
      <w:r w:rsidR="00CF35EA">
        <w:rPr>
          <w:rFonts w:ascii="Avenir Next" w:hAnsi="Avenir Next" w:cs="Arial"/>
          <w:color w:val="808080" w:themeColor="background1" w:themeShade="80"/>
          <w:sz w:val="22"/>
          <w:szCs w:val="22"/>
          <w:lang w:val="en-GB"/>
        </w:rPr>
        <w:t>ced back to the Romans.</w:t>
      </w:r>
      <w:r w:rsidR="00CF35EA">
        <w:rPr>
          <w:rStyle w:val="FootnoteReference"/>
          <w:rFonts w:ascii="Avenir Next" w:hAnsi="Avenir Next" w:cs="Arial"/>
          <w:color w:val="808080" w:themeColor="background1" w:themeShade="80"/>
          <w:sz w:val="22"/>
          <w:szCs w:val="22"/>
          <w:lang w:val="en-GB"/>
        </w:rPr>
        <w:footnoteReference w:id="3"/>
      </w:r>
      <w:r w:rsidR="00BD731B">
        <w:rPr>
          <w:rFonts w:ascii="Avenir Next" w:hAnsi="Avenir Next" w:cs="Arial"/>
          <w:color w:val="808080" w:themeColor="background1" w:themeShade="80"/>
          <w:sz w:val="22"/>
          <w:szCs w:val="22"/>
          <w:lang w:val="en-GB"/>
        </w:rPr>
        <w:t xml:space="preserve"> </w:t>
      </w:r>
      <w:r w:rsidR="00D45749">
        <w:rPr>
          <w:rFonts w:ascii="Avenir Next" w:hAnsi="Avenir Next" w:cs="Arial"/>
          <w:color w:val="808080" w:themeColor="background1" w:themeShade="80"/>
          <w:sz w:val="22"/>
          <w:szCs w:val="22"/>
          <w:lang w:val="en-GB"/>
        </w:rPr>
        <w:t>Civil</w:t>
      </w:r>
      <w:r w:rsidR="00F85406">
        <w:rPr>
          <w:rFonts w:ascii="Avenir Next" w:hAnsi="Avenir Next" w:cs="Arial"/>
          <w:color w:val="808080" w:themeColor="background1" w:themeShade="80"/>
          <w:sz w:val="22"/>
          <w:szCs w:val="22"/>
          <w:lang w:val="en-GB"/>
        </w:rPr>
        <w:t xml:space="preserve"> law has developed from enforcement of debt against an individual towards </w:t>
      </w:r>
      <w:r w:rsidR="00D45749">
        <w:rPr>
          <w:rFonts w:ascii="Avenir Next" w:hAnsi="Avenir Next" w:cs="Arial"/>
          <w:color w:val="808080" w:themeColor="background1" w:themeShade="80"/>
          <w:sz w:val="22"/>
          <w:szCs w:val="22"/>
          <w:lang w:val="en-GB"/>
        </w:rPr>
        <w:t xml:space="preserve">enforcement against the </w:t>
      </w:r>
      <w:r w:rsidR="00EB2418">
        <w:rPr>
          <w:rFonts w:ascii="Avenir Next" w:hAnsi="Avenir Next" w:cs="Arial"/>
          <w:color w:val="808080" w:themeColor="background1" w:themeShade="80"/>
          <w:sz w:val="22"/>
          <w:szCs w:val="22"/>
          <w:lang w:val="en-GB"/>
        </w:rPr>
        <w:t>person’s assets</w:t>
      </w:r>
      <w:r w:rsidR="00D45749">
        <w:rPr>
          <w:rFonts w:ascii="Avenir Next" w:hAnsi="Avenir Next" w:cs="Arial"/>
          <w:color w:val="808080" w:themeColor="background1" w:themeShade="80"/>
          <w:sz w:val="22"/>
          <w:szCs w:val="22"/>
          <w:lang w:val="en-GB"/>
        </w:rPr>
        <w:t>.</w:t>
      </w:r>
      <w:r w:rsidR="00D45749">
        <w:rPr>
          <w:rStyle w:val="FootnoteReference"/>
          <w:rFonts w:ascii="Avenir Next" w:hAnsi="Avenir Next" w:cs="Arial"/>
          <w:color w:val="808080" w:themeColor="background1" w:themeShade="80"/>
          <w:sz w:val="22"/>
          <w:szCs w:val="22"/>
          <w:lang w:val="en-GB"/>
        </w:rPr>
        <w:footnoteReference w:id="4"/>
      </w:r>
      <w:r w:rsidR="006D4198">
        <w:rPr>
          <w:rFonts w:ascii="Avenir Next" w:hAnsi="Avenir Next" w:cs="Arial"/>
          <w:color w:val="808080" w:themeColor="background1" w:themeShade="80"/>
          <w:sz w:val="22"/>
          <w:szCs w:val="22"/>
          <w:lang w:val="en-GB"/>
        </w:rPr>
        <w:t xml:space="preserve"> </w:t>
      </w:r>
      <w:r w:rsidR="00EB2418">
        <w:rPr>
          <w:rFonts w:ascii="Avenir Next" w:hAnsi="Avenir Next" w:cs="Arial"/>
          <w:color w:val="808080" w:themeColor="background1" w:themeShade="80"/>
          <w:sz w:val="22"/>
          <w:szCs w:val="22"/>
          <w:lang w:val="en-GB"/>
        </w:rPr>
        <w:t xml:space="preserve">This has </w:t>
      </w:r>
      <w:r w:rsidR="001E362F">
        <w:rPr>
          <w:rFonts w:ascii="Avenir Next" w:hAnsi="Avenir Next" w:cs="Arial"/>
          <w:color w:val="808080" w:themeColor="background1" w:themeShade="80"/>
          <w:sz w:val="22"/>
          <w:szCs w:val="22"/>
          <w:lang w:val="en-GB"/>
        </w:rPr>
        <w:t xml:space="preserve">to </w:t>
      </w:r>
      <w:r w:rsidR="00EB2418">
        <w:rPr>
          <w:rFonts w:ascii="Avenir Next" w:hAnsi="Avenir Next" w:cs="Arial"/>
          <w:color w:val="808080" w:themeColor="background1" w:themeShade="80"/>
          <w:sz w:val="22"/>
          <w:szCs w:val="22"/>
          <w:lang w:val="en-GB"/>
        </w:rPr>
        <w:t xml:space="preserve">lead to the concept that </w:t>
      </w:r>
      <w:r w:rsidR="001E362F">
        <w:rPr>
          <w:rFonts w:ascii="Avenir Next" w:hAnsi="Avenir Next" w:cs="Arial"/>
          <w:color w:val="808080" w:themeColor="background1" w:themeShade="80"/>
          <w:sz w:val="22"/>
          <w:szCs w:val="22"/>
          <w:lang w:val="en-GB"/>
        </w:rPr>
        <w:t xml:space="preserve">allows the debtors to start anew without the debt. </w:t>
      </w:r>
      <w:r w:rsidR="006D4198">
        <w:rPr>
          <w:rFonts w:ascii="Avenir Next" w:hAnsi="Avenir Next" w:cs="Arial"/>
          <w:color w:val="808080" w:themeColor="background1" w:themeShade="80"/>
          <w:sz w:val="22"/>
          <w:szCs w:val="22"/>
          <w:lang w:val="en-GB"/>
        </w:rPr>
        <w:t xml:space="preserve">English law is based on </w:t>
      </w:r>
      <w:r w:rsidR="00022508">
        <w:rPr>
          <w:rFonts w:ascii="Avenir Next" w:hAnsi="Avenir Next" w:cs="Arial"/>
          <w:color w:val="808080" w:themeColor="background1" w:themeShade="80"/>
          <w:sz w:val="22"/>
          <w:szCs w:val="22"/>
          <w:lang w:val="en-GB"/>
        </w:rPr>
        <w:t xml:space="preserve">two matters that have proceeded to modern insolvency law. They are that the creditors come together to </w:t>
      </w:r>
      <w:r w:rsidR="00887CEE">
        <w:rPr>
          <w:rFonts w:ascii="Avenir Next" w:hAnsi="Avenir Next" w:cs="Arial"/>
          <w:color w:val="808080" w:themeColor="background1" w:themeShade="80"/>
          <w:sz w:val="22"/>
          <w:szCs w:val="22"/>
          <w:lang w:val="en-GB"/>
        </w:rPr>
        <w:t xml:space="preserve">recover money owed and that the money that is recovered from the debtor is </w:t>
      </w:r>
      <w:r w:rsidR="00EB2418">
        <w:rPr>
          <w:rFonts w:ascii="Avenir Next" w:hAnsi="Avenir Next" w:cs="Arial"/>
          <w:color w:val="808080" w:themeColor="background1" w:themeShade="80"/>
          <w:sz w:val="22"/>
          <w:szCs w:val="22"/>
          <w:lang w:val="en-GB"/>
        </w:rPr>
        <w:t xml:space="preserve">paid </w:t>
      </w:r>
      <w:proofErr w:type="spellStart"/>
      <w:r w:rsidR="00EB2418">
        <w:rPr>
          <w:rFonts w:ascii="Avenir Next" w:hAnsi="Avenir Next" w:cs="Arial"/>
          <w:color w:val="808080" w:themeColor="background1" w:themeShade="80"/>
          <w:sz w:val="22"/>
          <w:szCs w:val="22"/>
          <w:lang w:val="en-GB"/>
        </w:rPr>
        <w:t>pari</w:t>
      </w:r>
      <w:proofErr w:type="spellEnd"/>
      <w:r w:rsidR="00EB2418">
        <w:rPr>
          <w:rFonts w:ascii="Avenir Next" w:hAnsi="Avenir Next" w:cs="Arial"/>
          <w:color w:val="808080" w:themeColor="background1" w:themeShade="80"/>
          <w:sz w:val="22"/>
          <w:szCs w:val="22"/>
          <w:lang w:val="en-GB"/>
        </w:rPr>
        <w:t xml:space="preserve"> </w:t>
      </w:r>
      <w:proofErr w:type="spellStart"/>
      <w:r w:rsidR="00EB2418">
        <w:rPr>
          <w:rFonts w:ascii="Avenir Next" w:hAnsi="Avenir Next" w:cs="Arial"/>
          <w:color w:val="808080" w:themeColor="background1" w:themeShade="80"/>
          <w:sz w:val="22"/>
          <w:szCs w:val="22"/>
          <w:lang w:val="en-GB"/>
        </w:rPr>
        <w:t>pasu</w:t>
      </w:r>
      <w:proofErr w:type="spellEnd"/>
      <w:r w:rsidR="00EB2418">
        <w:rPr>
          <w:rFonts w:ascii="Avenir Next" w:hAnsi="Avenir Next" w:cs="Arial"/>
          <w:color w:val="808080" w:themeColor="background1" w:themeShade="80"/>
          <w:sz w:val="22"/>
          <w:szCs w:val="22"/>
          <w:lang w:val="en-GB"/>
        </w:rPr>
        <w:t xml:space="preserve"> to the creditors.</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3D44F20A" w:rsidR="00411E1B" w:rsidRDefault="00411E1B" w:rsidP="00692852">
      <w:pPr>
        <w:jc w:val="both"/>
        <w:rPr>
          <w:rFonts w:ascii="Avenir Next" w:hAnsi="Avenir Next" w:cs="Arial"/>
          <w:sz w:val="22"/>
          <w:szCs w:val="22"/>
        </w:rPr>
      </w:pPr>
    </w:p>
    <w:p w14:paraId="190644AC" w14:textId="54645615" w:rsidR="009526C3" w:rsidRDefault="00070945" w:rsidP="00692852">
      <w:pPr>
        <w:jc w:val="both"/>
        <w:rPr>
          <w:rFonts w:ascii="Avenir Next" w:hAnsi="Avenir Next" w:cs="Arial"/>
          <w:sz w:val="22"/>
          <w:szCs w:val="22"/>
        </w:rPr>
      </w:pPr>
      <w:r>
        <w:rPr>
          <w:rFonts w:ascii="Avenir Next" w:hAnsi="Avenir Next" w:cs="Arial"/>
          <w:sz w:val="22"/>
          <w:szCs w:val="22"/>
        </w:rPr>
        <w:t xml:space="preserve">Bob Wessel identifies the limitation </w:t>
      </w:r>
      <w:r w:rsidR="006A16F9">
        <w:rPr>
          <w:rFonts w:ascii="Avenir Next" w:hAnsi="Avenir Next" w:cs="Arial"/>
          <w:sz w:val="22"/>
          <w:szCs w:val="22"/>
        </w:rPr>
        <w:t xml:space="preserve">as </w:t>
      </w:r>
      <w:r>
        <w:rPr>
          <w:rFonts w:ascii="Avenir Next" w:hAnsi="Avenir Next" w:cs="Arial"/>
          <w:sz w:val="22"/>
          <w:szCs w:val="22"/>
        </w:rPr>
        <w:t xml:space="preserve">being connected to the facts that </w:t>
      </w:r>
      <w:r w:rsidR="00664190">
        <w:rPr>
          <w:rFonts w:ascii="Avenir Next" w:hAnsi="Avenir Next" w:cs="Arial"/>
          <w:sz w:val="22"/>
          <w:szCs w:val="22"/>
        </w:rPr>
        <w:t>the definition is associated with</w:t>
      </w:r>
      <w:r w:rsidR="00E43B50">
        <w:rPr>
          <w:rFonts w:ascii="Avenir Next" w:hAnsi="Avenir Next" w:cs="Arial"/>
          <w:sz w:val="22"/>
          <w:szCs w:val="22"/>
        </w:rPr>
        <w:t xml:space="preserve"> the </w:t>
      </w:r>
      <w:r w:rsidR="00D40AA6">
        <w:rPr>
          <w:rFonts w:ascii="Avenir Next" w:hAnsi="Avenir Next" w:cs="Arial"/>
          <w:sz w:val="22"/>
          <w:szCs w:val="22"/>
        </w:rPr>
        <w:t>existence of a national legal framework in insolvency law.</w:t>
      </w:r>
      <w:r w:rsidR="00D40AA6">
        <w:rPr>
          <w:rStyle w:val="FootnoteReference"/>
          <w:rFonts w:ascii="Avenir Next" w:hAnsi="Avenir Next" w:cs="Arial"/>
          <w:sz w:val="22"/>
          <w:szCs w:val="22"/>
        </w:rPr>
        <w:footnoteReference w:id="5"/>
      </w:r>
      <w:r w:rsidR="007A5D09">
        <w:rPr>
          <w:rFonts w:ascii="Avenir Next" w:hAnsi="Avenir Next" w:cs="Arial"/>
          <w:sz w:val="22"/>
          <w:szCs w:val="22"/>
        </w:rPr>
        <w:t xml:space="preserve"> </w:t>
      </w:r>
      <w:r w:rsidR="00B62A0F">
        <w:rPr>
          <w:rFonts w:ascii="Avenir Next" w:hAnsi="Avenir Next" w:cs="Arial"/>
          <w:sz w:val="22"/>
          <w:szCs w:val="22"/>
        </w:rPr>
        <w:t xml:space="preserve">Bob goes </w:t>
      </w:r>
      <w:r w:rsidR="00E43B50">
        <w:rPr>
          <w:rFonts w:ascii="Avenir Next" w:hAnsi="Avenir Next" w:cs="Arial"/>
          <w:sz w:val="22"/>
          <w:szCs w:val="22"/>
        </w:rPr>
        <w:t>further</w:t>
      </w:r>
      <w:r w:rsidR="00B62A0F">
        <w:rPr>
          <w:rFonts w:ascii="Avenir Next" w:hAnsi="Avenir Next" w:cs="Arial"/>
          <w:sz w:val="22"/>
          <w:szCs w:val="22"/>
        </w:rPr>
        <w:t xml:space="preserve"> and identifies that the definition provided by </w:t>
      </w:r>
      <w:r w:rsidR="00A2653A">
        <w:rPr>
          <w:rFonts w:ascii="Avenir Next" w:hAnsi="Avenir Next" w:cs="Arial"/>
          <w:sz w:val="22"/>
          <w:szCs w:val="22"/>
        </w:rPr>
        <w:t>Ian Fletcher as well has limitation in the same manner. Wessel proposes that the definition of</w:t>
      </w:r>
      <w:r w:rsidR="006A16F9">
        <w:rPr>
          <w:rFonts w:ascii="Avenir Next" w:hAnsi="Avenir Next" w:cs="Arial"/>
          <w:sz w:val="22"/>
          <w:szCs w:val="22"/>
        </w:rPr>
        <w:t xml:space="preserve"> international</w:t>
      </w:r>
      <w:r w:rsidR="00A2653A">
        <w:rPr>
          <w:rFonts w:ascii="Avenir Next" w:hAnsi="Avenir Next" w:cs="Arial"/>
          <w:sz w:val="22"/>
          <w:szCs w:val="22"/>
        </w:rPr>
        <w:t xml:space="preserve"> insolvency </w:t>
      </w:r>
      <w:r w:rsidR="006A16F9">
        <w:rPr>
          <w:rFonts w:ascii="Avenir Next" w:hAnsi="Avenir Next" w:cs="Arial"/>
          <w:sz w:val="22"/>
          <w:szCs w:val="22"/>
        </w:rPr>
        <w:t>should be above the con</w:t>
      </w:r>
      <w:r w:rsidR="00BB58C6">
        <w:rPr>
          <w:rFonts w:ascii="Avenir Next" w:hAnsi="Avenir Next" w:cs="Arial"/>
          <w:sz w:val="22"/>
          <w:szCs w:val="22"/>
        </w:rPr>
        <w:t>fines of a single legal system</w:t>
      </w:r>
      <w:r w:rsidR="00854D84">
        <w:rPr>
          <w:rFonts w:ascii="Avenir Next" w:hAnsi="Avenir Next" w:cs="Arial"/>
          <w:sz w:val="22"/>
          <w:szCs w:val="22"/>
        </w:rPr>
        <w:t xml:space="preserve">. The effect of this is that the application of international insolvency law </w:t>
      </w:r>
      <w:r w:rsidR="00AD7CCD">
        <w:rPr>
          <w:rFonts w:ascii="Avenir Next" w:hAnsi="Avenir Next" w:cs="Arial"/>
          <w:sz w:val="22"/>
          <w:szCs w:val="22"/>
        </w:rPr>
        <w:t>would not be confined to particular jurisdictions but rather can apply to multiple jurisdictions that are relevant in those particular situations</w:t>
      </w:r>
      <w:r w:rsidR="00E43B50">
        <w:rPr>
          <w:rFonts w:ascii="Avenir Next" w:hAnsi="Avenir Next" w:cs="Arial"/>
          <w:sz w:val="22"/>
          <w:szCs w:val="22"/>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492D35CC" w14:textId="1C3FFA7B" w:rsidR="001E1C34" w:rsidRPr="004216EA" w:rsidRDefault="00FD4FB7" w:rsidP="00B737A9">
      <w:pPr>
        <w:jc w:val="both"/>
        <w:rPr>
          <w:rFonts w:ascii="Avenir Next" w:hAnsi="Avenir Next"/>
          <w:sz w:val="22"/>
          <w:szCs w:val="22"/>
        </w:rPr>
      </w:pPr>
      <w:r>
        <w:rPr>
          <w:rFonts w:ascii="Avenir Next" w:hAnsi="Avenir Next" w:cs="Arial"/>
          <w:color w:val="808080" w:themeColor="background1" w:themeShade="80"/>
          <w:sz w:val="22"/>
          <w:szCs w:val="22"/>
          <w:lang w:val="en-GB"/>
        </w:rPr>
        <w:t>States come together to create conventions and treaties</w:t>
      </w:r>
      <w:r w:rsidR="00207D78">
        <w:rPr>
          <w:rFonts w:ascii="Avenir Next" w:hAnsi="Avenir Next" w:cs="Arial"/>
          <w:color w:val="808080" w:themeColor="background1" w:themeShade="80"/>
          <w:sz w:val="22"/>
          <w:szCs w:val="22"/>
          <w:lang w:val="en-GB"/>
        </w:rPr>
        <w:t xml:space="preserve">. Once the treaties and conventions are created the states </w:t>
      </w:r>
      <w:r w:rsidR="00BF619D">
        <w:rPr>
          <w:rFonts w:ascii="Avenir Next" w:hAnsi="Avenir Next" w:cs="Arial"/>
          <w:color w:val="808080" w:themeColor="background1" w:themeShade="80"/>
          <w:sz w:val="22"/>
          <w:szCs w:val="22"/>
          <w:lang w:val="en-GB"/>
        </w:rPr>
        <w:t xml:space="preserve">become signatories to them. The effect </w:t>
      </w:r>
      <w:r w:rsidR="0016637D">
        <w:rPr>
          <w:rFonts w:ascii="Avenir Next" w:hAnsi="Avenir Next" w:cs="Arial"/>
          <w:color w:val="808080" w:themeColor="background1" w:themeShade="80"/>
          <w:sz w:val="22"/>
          <w:szCs w:val="22"/>
          <w:lang w:val="en-GB"/>
        </w:rPr>
        <w:t xml:space="preserve">is that the conventions and treaties are adopted to domestic laws hence creating </w:t>
      </w:r>
      <w:r w:rsidR="00AC00A4">
        <w:rPr>
          <w:rFonts w:ascii="Avenir Next" w:hAnsi="Avenir Next" w:cs="Arial"/>
          <w:color w:val="808080" w:themeColor="background1" w:themeShade="80"/>
          <w:sz w:val="22"/>
          <w:szCs w:val="22"/>
          <w:lang w:val="en-GB"/>
        </w:rPr>
        <w:t xml:space="preserve">a source of cross-border insolvency law. </w:t>
      </w:r>
      <w:r w:rsidR="008F2223">
        <w:rPr>
          <w:rFonts w:ascii="Avenir Next" w:hAnsi="Avenir Next" w:cs="Arial"/>
          <w:color w:val="808080" w:themeColor="background1" w:themeShade="80"/>
          <w:sz w:val="22"/>
          <w:szCs w:val="22"/>
          <w:lang w:val="en-GB"/>
        </w:rPr>
        <w:t xml:space="preserve">There have been treaties that have been effective in providing cross-border insolvency laws. </w:t>
      </w:r>
      <w:r w:rsidR="001450A0">
        <w:rPr>
          <w:rFonts w:ascii="Avenir Next" w:hAnsi="Avenir Next" w:cs="Arial"/>
          <w:color w:val="808080" w:themeColor="background1" w:themeShade="80"/>
          <w:sz w:val="22"/>
          <w:szCs w:val="22"/>
          <w:lang w:val="en-GB"/>
        </w:rPr>
        <w:t>An example is</w:t>
      </w:r>
      <w:r w:rsidR="008F2223">
        <w:rPr>
          <w:rFonts w:ascii="Avenir Next" w:hAnsi="Avenir Next" w:cs="Arial"/>
          <w:color w:val="808080" w:themeColor="background1" w:themeShade="80"/>
          <w:sz w:val="22"/>
          <w:szCs w:val="22"/>
          <w:lang w:val="en-GB"/>
        </w:rPr>
        <w:t xml:space="preserve"> </w:t>
      </w:r>
      <w:r w:rsidR="00510D1D">
        <w:rPr>
          <w:rFonts w:ascii="Avenir Next" w:hAnsi="Avenir Next" w:cs="Arial"/>
          <w:color w:val="808080" w:themeColor="background1" w:themeShade="80"/>
          <w:sz w:val="22"/>
          <w:szCs w:val="22"/>
          <w:lang w:val="en-GB"/>
        </w:rPr>
        <w:t>The Nordic Convention (1993)</w:t>
      </w:r>
      <w:r w:rsidR="00012AE9">
        <w:rPr>
          <w:rFonts w:ascii="Avenir Next" w:hAnsi="Avenir Next" w:cs="Arial"/>
          <w:color w:val="808080" w:themeColor="background1" w:themeShade="80"/>
          <w:sz w:val="22"/>
          <w:szCs w:val="22"/>
          <w:lang w:val="en-GB"/>
        </w:rPr>
        <w:t xml:space="preserve"> which was adopted in the Scandinavian area</w:t>
      </w:r>
      <w:r w:rsidR="00A44FC2">
        <w:rPr>
          <w:rFonts w:ascii="Avenir Next" w:hAnsi="Avenir Next" w:cs="Arial"/>
          <w:color w:val="808080" w:themeColor="background1" w:themeShade="80"/>
          <w:sz w:val="22"/>
          <w:szCs w:val="22"/>
          <w:lang w:val="en-GB"/>
        </w:rPr>
        <w:t>.</w:t>
      </w:r>
      <w:r w:rsidR="00012AE9">
        <w:rPr>
          <w:rFonts w:ascii="Avenir Next" w:hAnsi="Avenir Next" w:cs="Arial"/>
          <w:color w:val="808080" w:themeColor="background1" w:themeShade="80"/>
          <w:sz w:val="22"/>
          <w:szCs w:val="22"/>
          <w:lang w:val="en-GB"/>
        </w:rPr>
        <w:t xml:space="preserve"> </w:t>
      </w:r>
      <w:r w:rsidR="00A44FC2">
        <w:rPr>
          <w:rFonts w:ascii="Avenir Next" w:hAnsi="Avenir Next" w:cs="Arial"/>
          <w:color w:val="808080" w:themeColor="background1" w:themeShade="80"/>
          <w:sz w:val="22"/>
          <w:szCs w:val="22"/>
          <w:lang w:val="en-GB"/>
        </w:rPr>
        <w:t>T</w:t>
      </w:r>
      <w:r w:rsidR="00012AE9">
        <w:rPr>
          <w:rFonts w:ascii="Avenir Next" w:hAnsi="Avenir Next" w:cs="Arial"/>
          <w:color w:val="808080" w:themeColor="background1" w:themeShade="80"/>
          <w:sz w:val="22"/>
          <w:szCs w:val="22"/>
          <w:lang w:val="en-GB"/>
        </w:rPr>
        <w:t xml:space="preserve">he European Convention on Human </w:t>
      </w:r>
      <w:r w:rsidR="00A44FC2">
        <w:rPr>
          <w:rFonts w:ascii="Avenir Next" w:hAnsi="Avenir Next" w:cs="Arial"/>
          <w:color w:val="808080" w:themeColor="background1" w:themeShade="80"/>
          <w:sz w:val="22"/>
          <w:szCs w:val="22"/>
          <w:lang w:val="en-GB"/>
        </w:rPr>
        <w:t xml:space="preserve">Rights which lead to the creation of </w:t>
      </w:r>
      <w:r w:rsidR="00400DB6">
        <w:rPr>
          <w:rFonts w:ascii="Avenir Next" w:hAnsi="Avenir Next" w:cs="Arial"/>
          <w:color w:val="808080" w:themeColor="background1" w:themeShade="80"/>
          <w:sz w:val="22"/>
          <w:szCs w:val="22"/>
          <w:lang w:val="en-GB"/>
        </w:rPr>
        <w:t>The Council of Europe</w:t>
      </w:r>
      <w:r w:rsidR="001450A0">
        <w:rPr>
          <w:rFonts w:ascii="Avenir Next" w:hAnsi="Avenir Next" w:cs="Arial"/>
          <w:color w:val="808080" w:themeColor="background1" w:themeShade="80"/>
          <w:sz w:val="22"/>
          <w:szCs w:val="22"/>
          <w:lang w:val="en-GB"/>
        </w:rPr>
        <w:t>,</w:t>
      </w:r>
      <w:r w:rsidR="00400DB6">
        <w:rPr>
          <w:rFonts w:ascii="Avenir Next" w:hAnsi="Avenir Next" w:cs="Arial"/>
          <w:color w:val="808080" w:themeColor="background1" w:themeShade="80"/>
          <w:sz w:val="22"/>
          <w:szCs w:val="22"/>
          <w:lang w:val="en-GB"/>
        </w:rPr>
        <w:t xml:space="preserve"> which has lead in the creation of cross-border in</w:t>
      </w:r>
      <w:r w:rsidR="001450A0">
        <w:rPr>
          <w:rFonts w:ascii="Avenir Next" w:hAnsi="Avenir Next" w:cs="Arial"/>
          <w:color w:val="808080" w:themeColor="background1" w:themeShade="80"/>
          <w:sz w:val="22"/>
          <w:szCs w:val="22"/>
          <w:lang w:val="en-GB"/>
        </w:rPr>
        <w:t>solvency laws in EU.</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19C21FA"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0A12E0C3" w:rsidR="001E1C34" w:rsidRPr="00AB63DE" w:rsidRDefault="008D79D5" w:rsidP="001E1C34">
      <w:pPr>
        <w:ind w:left="720" w:hanging="720"/>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Irit</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Mevo</w:t>
      </w:r>
      <w:r w:rsidR="0022279C">
        <w:rPr>
          <w:rFonts w:ascii="Avenir Next" w:hAnsi="Avenir Next" w:cs="Arial"/>
          <w:color w:val="808080" w:themeColor="background1" w:themeShade="80"/>
          <w:sz w:val="22"/>
          <w:szCs w:val="22"/>
          <w:lang w:val="en-GB"/>
        </w:rPr>
        <w:t>rach</w:t>
      </w:r>
      <w:proofErr w:type="spellEnd"/>
      <w:r w:rsidR="0022279C">
        <w:rPr>
          <w:rFonts w:ascii="Avenir Next" w:hAnsi="Avenir Next" w:cs="Arial"/>
          <w:color w:val="808080" w:themeColor="background1" w:themeShade="80"/>
          <w:sz w:val="22"/>
          <w:szCs w:val="22"/>
          <w:lang w:val="en-GB"/>
        </w:rPr>
        <w:t xml:space="preserve"> and Adrian Walters have described </w:t>
      </w:r>
      <w:r w:rsidR="00D51496">
        <w:rPr>
          <w:rFonts w:ascii="Avenir Next" w:hAnsi="Avenir Next" w:cs="Arial"/>
          <w:color w:val="808080" w:themeColor="background1" w:themeShade="80"/>
          <w:sz w:val="22"/>
          <w:szCs w:val="22"/>
          <w:lang w:val="en-GB"/>
        </w:rPr>
        <w:t xml:space="preserve">informal arrangements as agreements between </w:t>
      </w:r>
      <w:r w:rsidR="00095803">
        <w:rPr>
          <w:rFonts w:ascii="Avenir Next" w:hAnsi="Avenir Next" w:cs="Arial"/>
          <w:color w:val="808080" w:themeColor="background1" w:themeShade="80"/>
          <w:sz w:val="22"/>
          <w:szCs w:val="22"/>
          <w:lang w:val="en-GB"/>
        </w:rPr>
        <w:t>the creditor (</w:t>
      </w:r>
      <w:r w:rsidR="00A43578">
        <w:rPr>
          <w:rFonts w:ascii="Avenir Next" w:hAnsi="Avenir Next" w:cs="Arial"/>
          <w:color w:val="808080" w:themeColor="background1" w:themeShade="80"/>
          <w:sz w:val="22"/>
          <w:szCs w:val="22"/>
          <w:lang w:val="en-GB"/>
        </w:rPr>
        <w:t xml:space="preserve">Lobo) </w:t>
      </w:r>
      <w:r w:rsidR="00095803">
        <w:rPr>
          <w:rFonts w:ascii="Avenir Next" w:hAnsi="Avenir Next" w:cs="Arial"/>
          <w:color w:val="808080" w:themeColor="background1" w:themeShade="80"/>
          <w:sz w:val="22"/>
          <w:szCs w:val="22"/>
          <w:lang w:val="en-GB"/>
        </w:rPr>
        <w:t>and debtor</w:t>
      </w:r>
      <w:r w:rsidR="00A43578">
        <w:rPr>
          <w:rFonts w:ascii="Avenir Next" w:hAnsi="Avenir Next" w:cs="Arial"/>
          <w:color w:val="808080" w:themeColor="background1" w:themeShade="80"/>
          <w:sz w:val="22"/>
          <w:szCs w:val="22"/>
          <w:lang w:val="en-GB"/>
        </w:rPr>
        <w:t xml:space="preserve"> (</w:t>
      </w:r>
      <w:r w:rsidR="00B754D7">
        <w:rPr>
          <w:rFonts w:ascii="Avenir Next" w:hAnsi="Avenir Next" w:cs="Arial"/>
          <w:color w:val="808080" w:themeColor="background1" w:themeShade="80"/>
          <w:sz w:val="22"/>
          <w:szCs w:val="22"/>
          <w:lang w:val="en-GB"/>
        </w:rPr>
        <w:t xml:space="preserve">FPPL registered in </w:t>
      </w:r>
      <w:proofErr w:type="spellStart"/>
      <w:r w:rsidR="00B754D7">
        <w:rPr>
          <w:rFonts w:ascii="Avenir Next" w:hAnsi="Avenir Next" w:cs="Arial"/>
          <w:color w:val="808080" w:themeColor="background1" w:themeShade="80"/>
          <w:sz w:val="22"/>
          <w:szCs w:val="22"/>
          <w:lang w:val="en-GB"/>
        </w:rPr>
        <w:t>Asgard</w:t>
      </w:r>
      <w:proofErr w:type="spellEnd"/>
      <w:r w:rsidR="00B754D7">
        <w:rPr>
          <w:rFonts w:ascii="Avenir Next" w:hAnsi="Avenir Next" w:cs="Arial"/>
          <w:color w:val="808080" w:themeColor="background1" w:themeShade="80"/>
          <w:sz w:val="22"/>
          <w:szCs w:val="22"/>
          <w:lang w:val="en-GB"/>
        </w:rPr>
        <w:t>)</w:t>
      </w:r>
      <w:r w:rsidR="00095803">
        <w:rPr>
          <w:rFonts w:ascii="Avenir Next" w:hAnsi="Avenir Next" w:cs="Arial"/>
          <w:color w:val="808080" w:themeColor="background1" w:themeShade="80"/>
          <w:sz w:val="22"/>
          <w:szCs w:val="22"/>
          <w:lang w:val="en-GB"/>
        </w:rPr>
        <w:t xml:space="preserve"> that </w:t>
      </w:r>
      <w:r w:rsidR="00B6543E">
        <w:rPr>
          <w:rFonts w:ascii="Avenir Next" w:hAnsi="Avenir Next" w:cs="Arial"/>
          <w:color w:val="808080" w:themeColor="background1" w:themeShade="80"/>
          <w:sz w:val="22"/>
          <w:szCs w:val="22"/>
          <w:lang w:val="en-GB"/>
        </w:rPr>
        <w:t>are</w:t>
      </w:r>
      <w:r w:rsidR="00095803">
        <w:rPr>
          <w:rFonts w:ascii="Avenir Next" w:hAnsi="Avenir Next" w:cs="Arial"/>
          <w:color w:val="808080" w:themeColor="background1" w:themeShade="80"/>
          <w:sz w:val="22"/>
          <w:szCs w:val="22"/>
          <w:lang w:val="en-GB"/>
        </w:rPr>
        <w:t xml:space="preserve"> settled out of court</w:t>
      </w:r>
      <w:r w:rsidR="00B754D7">
        <w:rPr>
          <w:rFonts w:ascii="Avenir Next" w:hAnsi="Avenir Next" w:cs="Arial"/>
          <w:color w:val="808080" w:themeColor="background1" w:themeShade="80"/>
          <w:sz w:val="22"/>
          <w:szCs w:val="22"/>
          <w:lang w:val="en-GB"/>
        </w:rPr>
        <w:t>.</w:t>
      </w:r>
      <w:r w:rsidR="00FA6E36">
        <w:rPr>
          <w:rStyle w:val="FootnoteReference"/>
          <w:rFonts w:ascii="Avenir Next" w:hAnsi="Avenir Next" w:cs="Arial"/>
          <w:color w:val="808080" w:themeColor="background1" w:themeShade="80"/>
          <w:sz w:val="22"/>
          <w:szCs w:val="22"/>
          <w:lang w:val="en-GB"/>
        </w:rPr>
        <w:footnoteReference w:id="6"/>
      </w:r>
      <w:r w:rsidR="0007334E">
        <w:rPr>
          <w:rFonts w:ascii="Avenir Next" w:hAnsi="Avenir Next" w:cs="Arial"/>
          <w:color w:val="808080" w:themeColor="background1" w:themeShade="80"/>
          <w:sz w:val="22"/>
          <w:szCs w:val="22"/>
          <w:lang w:val="en-GB"/>
        </w:rPr>
        <w:t xml:space="preserve"> </w:t>
      </w:r>
      <w:r w:rsidR="00E9299F">
        <w:rPr>
          <w:rFonts w:ascii="Avenir Next" w:hAnsi="Avenir Next" w:cs="Arial"/>
          <w:color w:val="808080" w:themeColor="background1" w:themeShade="80"/>
          <w:sz w:val="22"/>
          <w:szCs w:val="22"/>
          <w:lang w:val="en-GB"/>
        </w:rPr>
        <w:t>Informal insolvency arrangements are</w:t>
      </w:r>
      <w:r w:rsidR="00B6543E">
        <w:rPr>
          <w:rFonts w:ascii="Avenir Next" w:hAnsi="Avenir Next" w:cs="Arial"/>
          <w:color w:val="808080" w:themeColor="background1" w:themeShade="80"/>
          <w:sz w:val="22"/>
          <w:szCs w:val="22"/>
          <w:lang w:val="en-GB"/>
        </w:rPr>
        <w:t>,</w:t>
      </w:r>
      <w:r w:rsidR="00E9299F">
        <w:rPr>
          <w:rFonts w:ascii="Avenir Next" w:hAnsi="Avenir Next" w:cs="Arial"/>
          <w:color w:val="808080" w:themeColor="background1" w:themeShade="80"/>
          <w:sz w:val="22"/>
          <w:szCs w:val="22"/>
          <w:lang w:val="en-GB"/>
        </w:rPr>
        <w:t xml:space="preserve"> in most cases</w:t>
      </w:r>
      <w:r w:rsidR="00121F9B">
        <w:rPr>
          <w:rFonts w:ascii="Avenir Next" w:hAnsi="Avenir Next" w:cs="Arial"/>
          <w:color w:val="808080" w:themeColor="background1" w:themeShade="80"/>
          <w:sz w:val="22"/>
          <w:szCs w:val="22"/>
          <w:lang w:val="en-GB"/>
        </w:rPr>
        <w:t>,</w:t>
      </w:r>
      <w:r w:rsidR="00E9299F">
        <w:rPr>
          <w:rFonts w:ascii="Avenir Next" w:hAnsi="Avenir Next" w:cs="Arial"/>
          <w:color w:val="808080" w:themeColor="background1" w:themeShade="80"/>
          <w:sz w:val="22"/>
          <w:szCs w:val="22"/>
          <w:lang w:val="en-GB"/>
        </w:rPr>
        <w:t xml:space="preserve"> voluntary between the parties. </w:t>
      </w:r>
      <w:r w:rsidR="00907E6C">
        <w:rPr>
          <w:rFonts w:ascii="Avenir Next" w:hAnsi="Avenir Next" w:cs="Arial"/>
          <w:color w:val="808080" w:themeColor="background1" w:themeShade="80"/>
          <w:sz w:val="22"/>
          <w:szCs w:val="22"/>
          <w:lang w:val="en-GB"/>
        </w:rPr>
        <w:t xml:space="preserve">According to </w:t>
      </w:r>
      <w:proofErr w:type="spellStart"/>
      <w:r w:rsidR="00907E6C">
        <w:rPr>
          <w:rFonts w:ascii="Avenir Next" w:hAnsi="Avenir Next" w:cs="Arial"/>
          <w:color w:val="808080" w:themeColor="background1" w:themeShade="80"/>
          <w:sz w:val="22"/>
          <w:szCs w:val="22"/>
          <w:lang w:val="en-GB"/>
        </w:rPr>
        <w:t>Mevorach</w:t>
      </w:r>
      <w:proofErr w:type="spellEnd"/>
      <w:r w:rsidR="00907E6C">
        <w:rPr>
          <w:rFonts w:ascii="Avenir Next" w:hAnsi="Avenir Next" w:cs="Arial"/>
          <w:color w:val="808080" w:themeColor="background1" w:themeShade="80"/>
          <w:sz w:val="22"/>
          <w:szCs w:val="22"/>
          <w:lang w:val="en-GB"/>
        </w:rPr>
        <w:t xml:space="preserve"> and Walters, </w:t>
      </w:r>
      <w:r w:rsidR="00366DC9">
        <w:rPr>
          <w:rFonts w:ascii="Avenir Next" w:hAnsi="Avenir Next" w:cs="Arial"/>
          <w:color w:val="808080" w:themeColor="background1" w:themeShade="80"/>
          <w:sz w:val="22"/>
          <w:szCs w:val="22"/>
          <w:lang w:val="en-GB"/>
        </w:rPr>
        <w:t xml:space="preserve">formal </w:t>
      </w:r>
      <w:r w:rsidR="00121F9B">
        <w:rPr>
          <w:rFonts w:ascii="Avenir Next" w:hAnsi="Avenir Next" w:cs="Arial"/>
          <w:color w:val="808080" w:themeColor="background1" w:themeShade="80"/>
          <w:sz w:val="22"/>
          <w:szCs w:val="22"/>
          <w:lang w:val="en-GB"/>
        </w:rPr>
        <w:t>procedures</w:t>
      </w:r>
      <w:r w:rsidR="00366DC9">
        <w:rPr>
          <w:rFonts w:ascii="Avenir Next" w:hAnsi="Avenir Next" w:cs="Arial"/>
          <w:color w:val="808080" w:themeColor="background1" w:themeShade="80"/>
          <w:sz w:val="22"/>
          <w:szCs w:val="22"/>
          <w:lang w:val="en-GB"/>
        </w:rPr>
        <w:t xml:space="preserve"> include </w:t>
      </w:r>
      <w:r w:rsidR="00121F9B">
        <w:rPr>
          <w:rFonts w:ascii="Avenir Next" w:hAnsi="Avenir Next" w:cs="Arial"/>
          <w:color w:val="808080" w:themeColor="background1" w:themeShade="80"/>
          <w:sz w:val="22"/>
          <w:szCs w:val="22"/>
          <w:lang w:val="en-GB"/>
        </w:rPr>
        <w:t>using</w:t>
      </w:r>
      <w:r w:rsidR="00366DC9">
        <w:rPr>
          <w:rFonts w:ascii="Avenir Next" w:hAnsi="Avenir Next" w:cs="Arial"/>
          <w:color w:val="808080" w:themeColor="background1" w:themeShade="80"/>
          <w:sz w:val="22"/>
          <w:szCs w:val="22"/>
          <w:lang w:val="en-GB"/>
        </w:rPr>
        <w:t xml:space="preserve"> </w:t>
      </w:r>
      <w:r w:rsidR="00EC7ACC">
        <w:rPr>
          <w:rFonts w:ascii="Avenir Next" w:hAnsi="Avenir Next" w:cs="Arial"/>
          <w:color w:val="808080" w:themeColor="background1" w:themeShade="80"/>
          <w:sz w:val="22"/>
          <w:szCs w:val="22"/>
          <w:lang w:val="en-GB"/>
        </w:rPr>
        <w:t>legal procedures provided by the countries</w:t>
      </w:r>
      <w:r w:rsidR="00D67974">
        <w:rPr>
          <w:rFonts w:ascii="Avenir Next" w:hAnsi="Avenir Next" w:cs="Arial"/>
          <w:color w:val="808080" w:themeColor="background1" w:themeShade="80"/>
          <w:sz w:val="22"/>
          <w:szCs w:val="22"/>
          <w:lang w:val="en-GB"/>
        </w:rPr>
        <w:t>, in this case</w:t>
      </w:r>
      <w:r w:rsidR="00B6543E">
        <w:rPr>
          <w:rFonts w:ascii="Avenir Next" w:hAnsi="Avenir Next" w:cs="Arial"/>
          <w:color w:val="808080" w:themeColor="background1" w:themeShade="80"/>
          <w:sz w:val="22"/>
          <w:szCs w:val="22"/>
          <w:lang w:val="en-GB"/>
        </w:rPr>
        <w:t>,</w:t>
      </w:r>
      <w:r w:rsidR="00D67974">
        <w:rPr>
          <w:rFonts w:ascii="Avenir Next" w:hAnsi="Avenir Next" w:cs="Arial"/>
          <w:color w:val="808080" w:themeColor="background1" w:themeShade="80"/>
          <w:sz w:val="22"/>
          <w:szCs w:val="22"/>
          <w:lang w:val="en-GB"/>
        </w:rPr>
        <w:t xml:space="preserve"> </w:t>
      </w:r>
      <w:proofErr w:type="spellStart"/>
      <w:r w:rsidR="00D67974">
        <w:rPr>
          <w:rFonts w:ascii="Avenir Next" w:hAnsi="Avenir Next" w:cs="Arial"/>
          <w:color w:val="808080" w:themeColor="background1" w:themeShade="80"/>
          <w:sz w:val="22"/>
          <w:szCs w:val="22"/>
          <w:lang w:val="en-GB"/>
        </w:rPr>
        <w:t>Asgard’s</w:t>
      </w:r>
      <w:proofErr w:type="spellEnd"/>
      <w:r w:rsidR="00D67974">
        <w:rPr>
          <w:rFonts w:ascii="Avenir Next" w:hAnsi="Avenir Next" w:cs="Arial"/>
          <w:color w:val="808080" w:themeColor="background1" w:themeShade="80"/>
          <w:sz w:val="22"/>
          <w:szCs w:val="22"/>
          <w:lang w:val="en-GB"/>
        </w:rPr>
        <w:t xml:space="preserve"> legal system</w:t>
      </w:r>
      <w:r w:rsidR="00366DC9">
        <w:rPr>
          <w:rFonts w:ascii="Avenir Next" w:hAnsi="Avenir Next" w:cs="Arial"/>
          <w:color w:val="808080" w:themeColor="background1" w:themeShade="80"/>
          <w:sz w:val="22"/>
          <w:szCs w:val="22"/>
          <w:lang w:val="en-GB"/>
        </w:rPr>
        <w:t>.</w:t>
      </w:r>
      <w:r w:rsidR="00366DC9">
        <w:rPr>
          <w:rStyle w:val="FootnoteReference"/>
          <w:rFonts w:ascii="Avenir Next" w:hAnsi="Avenir Next" w:cs="Arial"/>
          <w:color w:val="808080" w:themeColor="background1" w:themeShade="80"/>
          <w:sz w:val="22"/>
          <w:szCs w:val="22"/>
          <w:lang w:val="en-GB"/>
        </w:rPr>
        <w:footnoteReference w:id="7"/>
      </w:r>
      <w:r w:rsidR="002B3170">
        <w:rPr>
          <w:rFonts w:ascii="Avenir Next" w:hAnsi="Avenir Next" w:cs="Arial"/>
          <w:color w:val="808080" w:themeColor="background1" w:themeShade="80"/>
          <w:sz w:val="22"/>
          <w:szCs w:val="22"/>
          <w:lang w:val="en-GB"/>
        </w:rPr>
        <w:t xml:space="preserve"> </w:t>
      </w:r>
      <w:r w:rsidR="00327635">
        <w:rPr>
          <w:rFonts w:ascii="Avenir Next" w:hAnsi="Avenir Next" w:cs="Arial"/>
          <w:color w:val="808080" w:themeColor="background1" w:themeShade="80"/>
          <w:sz w:val="22"/>
          <w:szCs w:val="22"/>
          <w:lang w:val="en-GB"/>
        </w:rPr>
        <w:t xml:space="preserve">One advantage of an informal arrangement between Lobo and </w:t>
      </w:r>
      <w:r w:rsidR="00215A98">
        <w:rPr>
          <w:rFonts w:ascii="Avenir Next" w:hAnsi="Avenir Next" w:cs="Arial"/>
          <w:color w:val="808080" w:themeColor="background1" w:themeShade="80"/>
          <w:sz w:val="22"/>
          <w:szCs w:val="22"/>
          <w:lang w:val="en-GB"/>
        </w:rPr>
        <w:t xml:space="preserve">FPPL is that they can negotiate the terms of the </w:t>
      </w:r>
      <w:r w:rsidR="00FF0A74">
        <w:rPr>
          <w:rFonts w:ascii="Avenir Next" w:hAnsi="Avenir Next" w:cs="Arial"/>
          <w:color w:val="808080" w:themeColor="background1" w:themeShade="80"/>
          <w:sz w:val="22"/>
          <w:szCs w:val="22"/>
          <w:lang w:val="en-GB"/>
        </w:rPr>
        <w:t>agreement between themselves hence keeping the costs down</w:t>
      </w:r>
      <w:r w:rsidR="00AE0E5A">
        <w:rPr>
          <w:rFonts w:ascii="Avenir Next" w:hAnsi="Avenir Next" w:cs="Arial"/>
          <w:color w:val="808080" w:themeColor="background1" w:themeShade="80"/>
          <w:sz w:val="22"/>
          <w:szCs w:val="22"/>
          <w:lang w:val="en-GB"/>
        </w:rPr>
        <w:t xml:space="preserve"> and the matter private. However, Lobo should no</w:t>
      </w:r>
      <w:r w:rsidR="00122D01">
        <w:rPr>
          <w:rFonts w:ascii="Avenir Next" w:hAnsi="Avenir Next" w:cs="Arial"/>
          <w:color w:val="808080" w:themeColor="background1" w:themeShade="80"/>
          <w:sz w:val="22"/>
          <w:szCs w:val="22"/>
          <w:lang w:val="en-GB"/>
        </w:rPr>
        <w:t xml:space="preserve">te that there will be </w:t>
      </w:r>
      <w:r w:rsidR="00B6543E">
        <w:rPr>
          <w:rFonts w:ascii="Avenir Next" w:hAnsi="Avenir Next" w:cs="Arial"/>
          <w:color w:val="808080" w:themeColor="background1" w:themeShade="80"/>
          <w:sz w:val="22"/>
          <w:szCs w:val="22"/>
          <w:lang w:val="en-GB"/>
        </w:rPr>
        <w:t>no</w:t>
      </w:r>
      <w:r w:rsidR="00122D01">
        <w:rPr>
          <w:rFonts w:ascii="Avenir Next" w:hAnsi="Avenir Next" w:cs="Arial"/>
          <w:color w:val="808080" w:themeColor="background1" w:themeShade="80"/>
          <w:sz w:val="22"/>
          <w:szCs w:val="22"/>
          <w:lang w:val="en-GB"/>
        </w:rPr>
        <w:t xml:space="preserve"> moratorium in effect during and/ or after the </w:t>
      </w:r>
      <w:r w:rsidR="00837FD6">
        <w:rPr>
          <w:rFonts w:ascii="Avenir Next" w:hAnsi="Avenir Next" w:cs="Arial"/>
          <w:color w:val="808080" w:themeColor="background1" w:themeShade="80"/>
          <w:sz w:val="22"/>
          <w:szCs w:val="22"/>
          <w:lang w:val="en-GB"/>
        </w:rPr>
        <w:t>informal procedure</w:t>
      </w:r>
      <w:r w:rsidR="003F3B67">
        <w:rPr>
          <w:rFonts w:ascii="Avenir Next" w:hAnsi="Avenir Next" w:cs="Arial"/>
          <w:color w:val="808080" w:themeColor="background1" w:themeShade="80"/>
          <w:sz w:val="22"/>
          <w:szCs w:val="22"/>
          <w:lang w:val="en-GB"/>
        </w:rPr>
        <w:t xml:space="preserve">. If FPPL has other creditors in </w:t>
      </w:r>
      <w:proofErr w:type="spellStart"/>
      <w:r w:rsidR="003F3B67">
        <w:rPr>
          <w:rFonts w:ascii="Avenir Next" w:hAnsi="Avenir Next" w:cs="Arial"/>
          <w:color w:val="808080" w:themeColor="background1" w:themeShade="80"/>
          <w:sz w:val="22"/>
          <w:szCs w:val="22"/>
          <w:lang w:val="en-GB"/>
        </w:rPr>
        <w:t>Asgard</w:t>
      </w:r>
      <w:proofErr w:type="spellEnd"/>
      <w:r w:rsidR="003F3B67">
        <w:rPr>
          <w:rFonts w:ascii="Avenir Next" w:hAnsi="Avenir Next" w:cs="Arial"/>
          <w:color w:val="808080" w:themeColor="background1" w:themeShade="80"/>
          <w:sz w:val="22"/>
          <w:szCs w:val="22"/>
          <w:lang w:val="en-GB"/>
        </w:rPr>
        <w:t xml:space="preserve">, the </w:t>
      </w:r>
      <w:r w:rsidR="00B6543E">
        <w:rPr>
          <w:rFonts w:ascii="Avenir Next" w:hAnsi="Avenir Next" w:cs="Arial"/>
          <w:color w:val="808080" w:themeColor="background1" w:themeShade="80"/>
          <w:sz w:val="22"/>
          <w:szCs w:val="22"/>
          <w:lang w:val="en-GB"/>
        </w:rPr>
        <w:t>out-of-court</w:t>
      </w:r>
      <w:r w:rsidR="00A12946">
        <w:rPr>
          <w:rFonts w:ascii="Avenir Next" w:hAnsi="Avenir Next" w:cs="Arial"/>
          <w:color w:val="808080" w:themeColor="background1" w:themeShade="80"/>
          <w:sz w:val="22"/>
          <w:szCs w:val="22"/>
          <w:lang w:val="en-GB"/>
        </w:rPr>
        <w:t xml:space="preserve"> workout with Lobo would not be binding on them. </w:t>
      </w:r>
      <w:r w:rsidR="00327635">
        <w:rPr>
          <w:rFonts w:ascii="Avenir Next" w:hAnsi="Avenir Next" w:cs="Arial"/>
          <w:color w:val="808080" w:themeColor="background1" w:themeShade="80"/>
          <w:sz w:val="22"/>
          <w:szCs w:val="22"/>
          <w:lang w:val="en-GB"/>
        </w:rPr>
        <w:t xml:space="preserve"> </w:t>
      </w:r>
      <w:r w:rsidR="007B2C89">
        <w:rPr>
          <w:rFonts w:ascii="Avenir Next" w:hAnsi="Avenir Next" w:cs="Arial"/>
          <w:color w:val="808080" w:themeColor="background1" w:themeShade="80"/>
          <w:sz w:val="22"/>
          <w:szCs w:val="22"/>
          <w:lang w:val="en-GB"/>
        </w:rPr>
        <w:t>In contrast,</w:t>
      </w:r>
      <w:r w:rsidR="00B6543E">
        <w:rPr>
          <w:rFonts w:ascii="Avenir Next" w:hAnsi="Avenir Next" w:cs="Arial"/>
          <w:color w:val="808080" w:themeColor="background1" w:themeShade="80"/>
          <w:sz w:val="22"/>
          <w:szCs w:val="22"/>
          <w:lang w:val="en-GB"/>
        </w:rPr>
        <w:t xml:space="preserve"> if FLLP was to use the formal route, </w:t>
      </w:r>
      <w:r w:rsidR="003D57A7">
        <w:rPr>
          <w:rFonts w:ascii="Avenir Next" w:hAnsi="Avenir Next" w:cs="Arial"/>
          <w:color w:val="808080" w:themeColor="background1" w:themeShade="80"/>
          <w:sz w:val="22"/>
          <w:szCs w:val="22"/>
          <w:lang w:val="en-GB"/>
        </w:rPr>
        <w:t xml:space="preserve">it is likely that a moratorium would be provided by statute </w:t>
      </w:r>
      <w:r w:rsidR="007B2C89">
        <w:rPr>
          <w:rFonts w:ascii="Avenir Next" w:hAnsi="Avenir Next" w:cs="Arial"/>
          <w:color w:val="808080" w:themeColor="background1" w:themeShade="80"/>
          <w:sz w:val="22"/>
          <w:szCs w:val="22"/>
          <w:lang w:val="en-GB"/>
        </w:rPr>
        <w:t>and that the decisions would be binding on creditors that are not in agreement with the decisions reached under the procedure.</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D7E0649" w14:textId="660DC0AF" w:rsidR="001E1C34" w:rsidRPr="004216EA" w:rsidRDefault="00916A40" w:rsidP="00692852">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It is important to understand the current insolvency laws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w:t>
      </w:r>
      <w:proofErr w:type="spellStart"/>
      <w:r w:rsidR="006276D9">
        <w:rPr>
          <w:rFonts w:ascii="Avenir Next" w:hAnsi="Avenir Next" w:cs="Arial"/>
          <w:color w:val="808080" w:themeColor="background1" w:themeShade="80"/>
          <w:sz w:val="22"/>
          <w:szCs w:val="22"/>
          <w:lang w:val="en-GB"/>
        </w:rPr>
        <w:t>Encato</w:t>
      </w:r>
      <w:proofErr w:type="spellEnd"/>
      <w:r w:rsidR="006276D9">
        <w:rPr>
          <w:rFonts w:ascii="Avenir Next" w:hAnsi="Avenir Next" w:cs="Arial"/>
          <w:color w:val="808080" w:themeColor="background1" w:themeShade="80"/>
          <w:sz w:val="22"/>
          <w:szCs w:val="22"/>
          <w:lang w:val="en-GB"/>
        </w:rPr>
        <w:t xml:space="preserve"> whether they deal with </w:t>
      </w:r>
      <w:r w:rsidR="00DA18CC">
        <w:rPr>
          <w:rFonts w:ascii="Avenir Next" w:hAnsi="Avenir Next" w:cs="Arial"/>
          <w:color w:val="808080" w:themeColor="background1" w:themeShade="80"/>
          <w:sz w:val="22"/>
          <w:szCs w:val="22"/>
          <w:lang w:val="en-GB"/>
        </w:rPr>
        <w:t>cooperation</w:t>
      </w:r>
      <w:r w:rsidR="006276D9">
        <w:rPr>
          <w:rFonts w:ascii="Avenir Next" w:hAnsi="Avenir Next" w:cs="Arial"/>
          <w:color w:val="808080" w:themeColor="background1" w:themeShade="80"/>
          <w:sz w:val="22"/>
          <w:szCs w:val="22"/>
          <w:lang w:val="en-GB"/>
        </w:rPr>
        <w:t xml:space="preserve"> or co-ordination of insolvency proceedings</w:t>
      </w:r>
      <w:r w:rsidR="00DA18CC">
        <w:rPr>
          <w:rFonts w:ascii="Avenir Next" w:hAnsi="Avenir Next" w:cs="Arial"/>
          <w:color w:val="808080" w:themeColor="background1" w:themeShade="80"/>
          <w:sz w:val="22"/>
          <w:szCs w:val="22"/>
          <w:lang w:val="en-GB"/>
        </w:rPr>
        <w:t xml:space="preserve">. Therefore, both insolvency systems should be looked at on how they address these </w:t>
      </w:r>
      <w:r w:rsidR="008475B2">
        <w:rPr>
          <w:rFonts w:ascii="Avenir Next" w:hAnsi="Avenir Next" w:cs="Arial"/>
          <w:color w:val="808080" w:themeColor="background1" w:themeShade="80"/>
          <w:sz w:val="22"/>
          <w:szCs w:val="22"/>
          <w:lang w:val="en-GB"/>
        </w:rPr>
        <w:t xml:space="preserve">issues. </w:t>
      </w:r>
      <w:r w:rsidR="00943F4D">
        <w:rPr>
          <w:rFonts w:ascii="Avenir Next" w:hAnsi="Avenir Next" w:cs="Arial"/>
          <w:color w:val="808080" w:themeColor="background1" w:themeShade="80"/>
          <w:sz w:val="22"/>
          <w:szCs w:val="22"/>
          <w:lang w:val="en-GB"/>
        </w:rPr>
        <w:t xml:space="preserve">It might be the case that the laws in </w:t>
      </w:r>
      <w:proofErr w:type="spellStart"/>
      <w:r w:rsidR="00943F4D">
        <w:rPr>
          <w:rFonts w:ascii="Avenir Next" w:hAnsi="Avenir Next" w:cs="Arial"/>
          <w:color w:val="808080" w:themeColor="background1" w:themeShade="80"/>
          <w:sz w:val="22"/>
          <w:szCs w:val="22"/>
          <w:lang w:val="en-GB"/>
        </w:rPr>
        <w:t>Asgard</w:t>
      </w:r>
      <w:proofErr w:type="spellEnd"/>
      <w:r w:rsidR="00943F4D">
        <w:rPr>
          <w:rFonts w:ascii="Avenir Next" w:hAnsi="Avenir Next" w:cs="Arial"/>
          <w:color w:val="808080" w:themeColor="background1" w:themeShade="80"/>
          <w:sz w:val="22"/>
          <w:szCs w:val="22"/>
          <w:lang w:val="en-GB"/>
        </w:rPr>
        <w:t xml:space="preserve"> and </w:t>
      </w:r>
      <w:proofErr w:type="spellStart"/>
      <w:r w:rsidR="00943F4D">
        <w:rPr>
          <w:rFonts w:ascii="Avenir Next" w:hAnsi="Avenir Next" w:cs="Arial"/>
          <w:color w:val="808080" w:themeColor="background1" w:themeShade="80"/>
          <w:sz w:val="22"/>
          <w:szCs w:val="22"/>
          <w:lang w:val="en-GB"/>
        </w:rPr>
        <w:t>Encato</w:t>
      </w:r>
      <w:proofErr w:type="spellEnd"/>
      <w:r w:rsidR="00943F4D">
        <w:rPr>
          <w:rFonts w:ascii="Avenir Next" w:hAnsi="Avenir Next" w:cs="Arial"/>
          <w:color w:val="808080" w:themeColor="background1" w:themeShade="80"/>
          <w:sz w:val="22"/>
          <w:szCs w:val="22"/>
          <w:lang w:val="en-GB"/>
        </w:rPr>
        <w:t xml:space="preserve"> deal with insolvency differently hence impacting the </w:t>
      </w:r>
      <w:r w:rsidR="00C64D21">
        <w:rPr>
          <w:rFonts w:ascii="Avenir Next" w:hAnsi="Avenir Next" w:cs="Arial"/>
          <w:color w:val="808080" w:themeColor="background1" w:themeShade="80"/>
          <w:sz w:val="22"/>
          <w:szCs w:val="22"/>
          <w:lang w:val="en-GB"/>
        </w:rPr>
        <w:t>right of Lobo differently in each county</w:t>
      </w:r>
      <w:r w:rsidR="00556AF7">
        <w:rPr>
          <w:rFonts w:ascii="Avenir Next" w:hAnsi="Avenir Next" w:cs="Arial"/>
          <w:color w:val="808080" w:themeColor="background1" w:themeShade="80"/>
          <w:sz w:val="22"/>
          <w:szCs w:val="22"/>
          <w:lang w:val="en-GB"/>
        </w:rPr>
        <w:t>,</w:t>
      </w:r>
      <w:r w:rsidR="00C64D21">
        <w:rPr>
          <w:rFonts w:ascii="Avenir Next" w:hAnsi="Avenir Next" w:cs="Arial"/>
          <w:color w:val="808080" w:themeColor="background1" w:themeShade="80"/>
          <w:sz w:val="22"/>
          <w:szCs w:val="22"/>
          <w:lang w:val="en-GB"/>
        </w:rPr>
        <w:t xml:space="preserve"> according to Paul Omar</w:t>
      </w:r>
      <w:r w:rsidR="001F0D3A">
        <w:rPr>
          <w:rFonts w:ascii="Avenir Next" w:hAnsi="Avenir Next" w:cs="Arial"/>
          <w:color w:val="808080" w:themeColor="background1" w:themeShade="80"/>
          <w:sz w:val="22"/>
          <w:szCs w:val="22"/>
          <w:lang w:val="en-GB"/>
        </w:rPr>
        <w:t>.</w:t>
      </w:r>
      <w:r w:rsidR="001F0D3A">
        <w:rPr>
          <w:rStyle w:val="FootnoteReference"/>
          <w:rFonts w:ascii="Avenir Next" w:hAnsi="Avenir Next" w:cs="Arial"/>
          <w:color w:val="808080" w:themeColor="background1" w:themeShade="80"/>
          <w:sz w:val="22"/>
          <w:szCs w:val="22"/>
          <w:lang w:val="en-GB"/>
        </w:rPr>
        <w:footnoteReference w:id="8"/>
      </w:r>
      <w:r w:rsidR="007E1138">
        <w:rPr>
          <w:rFonts w:ascii="Avenir Next" w:hAnsi="Avenir Next" w:cs="Arial"/>
          <w:color w:val="808080" w:themeColor="background1" w:themeShade="80"/>
          <w:sz w:val="22"/>
          <w:szCs w:val="22"/>
          <w:lang w:val="en-GB"/>
        </w:rPr>
        <w:t xml:space="preserve"> According to </w:t>
      </w:r>
      <w:proofErr w:type="spellStart"/>
      <w:r w:rsidR="007E1138">
        <w:rPr>
          <w:rFonts w:ascii="Avenir Next" w:hAnsi="Avenir Next" w:cs="Arial"/>
          <w:color w:val="808080" w:themeColor="background1" w:themeShade="80"/>
          <w:sz w:val="22"/>
          <w:szCs w:val="22"/>
          <w:lang w:val="en-GB"/>
        </w:rPr>
        <w:t>Friman</w:t>
      </w:r>
      <w:proofErr w:type="spellEnd"/>
      <w:r w:rsidR="007E1138">
        <w:rPr>
          <w:rFonts w:ascii="Avenir Next" w:hAnsi="Avenir Next" w:cs="Arial"/>
          <w:color w:val="808080" w:themeColor="background1" w:themeShade="80"/>
          <w:sz w:val="22"/>
          <w:szCs w:val="22"/>
          <w:lang w:val="en-GB"/>
        </w:rPr>
        <w:t>, the language of the insolvency provisions in both countries may be different</w:t>
      </w:r>
      <w:r w:rsidR="00DB63D2">
        <w:rPr>
          <w:rFonts w:ascii="Avenir Next" w:hAnsi="Avenir Next" w:cs="Arial"/>
          <w:color w:val="808080" w:themeColor="background1" w:themeShade="80"/>
          <w:sz w:val="22"/>
          <w:szCs w:val="22"/>
          <w:lang w:val="en-GB"/>
        </w:rPr>
        <w:t>, which might lead impacting on the rights of Lobo</w:t>
      </w:r>
      <w:r w:rsidR="00845873">
        <w:rPr>
          <w:rFonts w:ascii="Avenir Next" w:hAnsi="Avenir Next" w:cs="Arial"/>
          <w:color w:val="808080" w:themeColor="background1" w:themeShade="80"/>
          <w:sz w:val="22"/>
          <w:szCs w:val="22"/>
          <w:lang w:val="en-GB"/>
        </w:rPr>
        <w:t xml:space="preserve"> due to no equivalent reference</w:t>
      </w:r>
      <w:r w:rsidR="00DB63D2">
        <w:rPr>
          <w:rFonts w:ascii="Avenir Next" w:hAnsi="Avenir Next" w:cs="Arial"/>
          <w:color w:val="808080" w:themeColor="background1" w:themeShade="80"/>
          <w:sz w:val="22"/>
          <w:szCs w:val="22"/>
          <w:lang w:val="en-GB"/>
        </w:rPr>
        <w:t>.</w:t>
      </w:r>
      <w:r w:rsidR="00BC0BCA">
        <w:rPr>
          <w:rFonts w:ascii="Avenir Next" w:hAnsi="Avenir Next" w:cs="Arial"/>
          <w:color w:val="808080" w:themeColor="background1" w:themeShade="80"/>
          <w:sz w:val="22"/>
          <w:szCs w:val="22"/>
          <w:lang w:val="en-GB"/>
        </w:rPr>
        <w:t xml:space="preserve"> </w:t>
      </w:r>
      <w:r w:rsidR="008C2780">
        <w:rPr>
          <w:rFonts w:ascii="Avenir Next" w:hAnsi="Avenir Next" w:cs="Arial"/>
          <w:color w:val="808080" w:themeColor="background1" w:themeShade="80"/>
          <w:sz w:val="22"/>
          <w:szCs w:val="22"/>
          <w:lang w:val="en-GB"/>
        </w:rPr>
        <w:t xml:space="preserve">The UNCITRAL Model </w:t>
      </w:r>
      <w:r w:rsidR="005307A1">
        <w:rPr>
          <w:rFonts w:ascii="Avenir Next" w:hAnsi="Avenir Next" w:cs="Arial"/>
          <w:color w:val="808080" w:themeColor="background1" w:themeShade="80"/>
          <w:sz w:val="22"/>
          <w:szCs w:val="22"/>
          <w:lang w:val="en-GB"/>
        </w:rPr>
        <w:t>L</w:t>
      </w:r>
      <w:r w:rsidR="008C2780">
        <w:rPr>
          <w:rFonts w:ascii="Avenir Next" w:hAnsi="Avenir Next" w:cs="Arial"/>
          <w:color w:val="808080" w:themeColor="background1" w:themeShade="80"/>
          <w:sz w:val="22"/>
          <w:szCs w:val="22"/>
          <w:lang w:val="en-GB"/>
        </w:rPr>
        <w:t>aw</w:t>
      </w:r>
      <w:r w:rsidR="000A0F32">
        <w:rPr>
          <w:rFonts w:ascii="Avenir Next" w:hAnsi="Avenir Next" w:cs="Arial"/>
          <w:color w:val="808080" w:themeColor="background1" w:themeShade="80"/>
          <w:sz w:val="22"/>
          <w:szCs w:val="22"/>
          <w:lang w:val="en-GB"/>
        </w:rPr>
        <w:t xml:space="preserve"> has a provision that requires domestic courts to </w:t>
      </w:r>
      <w:r w:rsidR="00556AF7">
        <w:rPr>
          <w:rFonts w:ascii="Avenir Next" w:hAnsi="Avenir Next" w:cs="Arial"/>
          <w:color w:val="808080" w:themeColor="background1" w:themeShade="80"/>
          <w:sz w:val="22"/>
          <w:szCs w:val="22"/>
          <w:lang w:val="en-GB"/>
        </w:rPr>
        <w:t>cooperate</w:t>
      </w:r>
      <w:r w:rsidR="000A0F32">
        <w:rPr>
          <w:rFonts w:ascii="Avenir Next" w:hAnsi="Avenir Next" w:cs="Arial"/>
          <w:color w:val="808080" w:themeColor="background1" w:themeShade="80"/>
          <w:sz w:val="22"/>
          <w:szCs w:val="22"/>
          <w:lang w:val="en-GB"/>
        </w:rPr>
        <w:t xml:space="preserve"> with </w:t>
      </w:r>
      <w:r w:rsidR="00556AF7">
        <w:rPr>
          <w:rFonts w:ascii="Avenir Next" w:hAnsi="Avenir Next" w:cs="Arial"/>
          <w:color w:val="808080" w:themeColor="background1" w:themeShade="80"/>
          <w:sz w:val="22"/>
          <w:szCs w:val="22"/>
          <w:lang w:val="en-GB"/>
        </w:rPr>
        <w:t xml:space="preserve">foreign courts. In this scenario, </w:t>
      </w:r>
      <w:r w:rsidR="000A0F32">
        <w:rPr>
          <w:rFonts w:ascii="Avenir Next" w:hAnsi="Avenir Next" w:cs="Arial"/>
          <w:color w:val="808080" w:themeColor="background1" w:themeShade="80"/>
          <w:sz w:val="22"/>
          <w:szCs w:val="22"/>
          <w:lang w:val="en-GB"/>
        </w:rPr>
        <w:t xml:space="preserve"> </w:t>
      </w:r>
      <w:r w:rsidR="0047060D">
        <w:rPr>
          <w:rFonts w:ascii="Avenir Next" w:hAnsi="Avenir Next" w:cs="Arial"/>
          <w:color w:val="808080" w:themeColor="background1" w:themeShade="80"/>
          <w:sz w:val="22"/>
          <w:szCs w:val="22"/>
          <w:lang w:val="en-GB"/>
        </w:rPr>
        <w:t xml:space="preserve">more information is required as to whether </w:t>
      </w:r>
      <w:proofErr w:type="spellStart"/>
      <w:r w:rsidR="0047060D">
        <w:rPr>
          <w:rFonts w:ascii="Avenir Next" w:hAnsi="Avenir Next" w:cs="Arial"/>
          <w:color w:val="808080" w:themeColor="background1" w:themeShade="80"/>
          <w:sz w:val="22"/>
          <w:szCs w:val="22"/>
          <w:lang w:val="en-GB"/>
        </w:rPr>
        <w:t>Asgard</w:t>
      </w:r>
      <w:proofErr w:type="spellEnd"/>
      <w:r w:rsidR="0047060D">
        <w:rPr>
          <w:rFonts w:ascii="Avenir Next" w:hAnsi="Avenir Next" w:cs="Arial"/>
          <w:color w:val="808080" w:themeColor="background1" w:themeShade="80"/>
          <w:sz w:val="22"/>
          <w:szCs w:val="22"/>
          <w:lang w:val="en-GB"/>
        </w:rPr>
        <w:t xml:space="preserve"> has adopted the Model Law. If </w:t>
      </w:r>
      <w:proofErr w:type="spellStart"/>
      <w:r w:rsidR="0047060D">
        <w:rPr>
          <w:rFonts w:ascii="Avenir Next" w:hAnsi="Avenir Next" w:cs="Arial"/>
          <w:color w:val="808080" w:themeColor="background1" w:themeShade="80"/>
          <w:sz w:val="22"/>
          <w:szCs w:val="22"/>
          <w:lang w:val="en-GB"/>
        </w:rPr>
        <w:t>Asgard</w:t>
      </w:r>
      <w:proofErr w:type="spellEnd"/>
      <w:r w:rsidR="0047060D">
        <w:rPr>
          <w:rFonts w:ascii="Avenir Next" w:hAnsi="Avenir Next" w:cs="Arial"/>
          <w:color w:val="808080" w:themeColor="background1" w:themeShade="80"/>
          <w:sz w:val="22"/>
          <w:szCs w:val="22"/>
          <w:lang w:val="en-GB"/>
        </w:rPr>
        <w:t xml:space="preserve"> has adopted the Model Law, has it </w:t>
      </w:r>
      <w:r w:rsidR="004868AA">
        <w:rPr>
          <w:rFonts w:ascii="Avenir Next" w:hAnsi="Avenir Next" w:cs="Arial"/>
          <w:color w:val="808080" w:themeColor="background1" w:themeShade="80"/>
          <w:sz w:val="22"/>
          <w:szCs w:val="22"/>
          <w:lang w:val="en-GB"/>
        </w:rPr>
        <w:t xml:space="preserve">amended the provision that requires </w:t>
      </w:r>
      <w:proofErr w:type="spellStart"/>
      <w:r w:rsidR="004868AA">
        <w:rPr>
          <w:rFonts w:ascii="Avenir Next" w:hAnsi="Avenir Next" w:cs="Arial"/>
          <w:color w:val="808080" w:themeColor="background1" w:themeShade="80"/>
          <w:sz w:val="22"/>
          <w:szCs w:val="22"/>
          <w:lang w:val="en-GB"/>
        </w:rPr>
        <w:t>Asgard’s</w:t>
      </w:r>
      <w:proofErr w:type="spellEnd"/>
      <w:r w:rsidR="004868AA">
        <w:rPr>
          <w:rFonts w:ascii="Avenir Next" w:hAnsi="Avenir Next" w:cs="Arial"/>
          <w:color w:val="808080" w:themeColor="background1" w:themeShade="80"/>
          <w:sz w:val="22"/>
          <w:szCs w:val="22"/>
          <w:lang w:val="en-GB"/>
        </w:rPr>
        <w:t xml:space="preserve"> court to the assist </w:t>
      </w:r>
      <w:r w:rsidR="00C70A4E">
        <w:rPr>
          <w:rFonts w:ascii="Avenir Next" w:hAnsi="Avenir Next" w:cs="Arial"/>
          <w:color w:val="808080" w:themeColor="background1" w:themeShade="80"/>
          <w:sz w:val="22"/>
          <w:szCs w:val="22"/>
          <w:lang w:val="en-GB"/>
        </w:rPr>
        <w:t xml:space="preserve">foreign courts. </w:t>
      </w:r>
      <w:proofErr w:type="spellStart"/>
      <w:r w:rsidR="00714CCE">
        <w:rPr>
          <w:rFonts w:ascii="Avenir Next" w:hAnsi="Avenir Next" w:cs="Arial"/>
          <w:color w:val="808080" w:themeColor="background1" w:themeShade="80"/>
          <w:sz w:val="22"/>
          <w:szCs w:val="22"/>
          <w:lang w:val="en-GB"/>
        </w:rPr>
        <w:t>Asgard</w:t>
      </w:r>
      <w:proofErr w:type="spellEnd"/>
      <w:r w:rsidR="00714CCE">
        <w:rPr>
          <w:rFonts w:ascii="Avenir Next" w:hAnsi="Avenir Next" w:cs="Arial"/>
          <w:color w:val="808080" w:themeColor="background1" w:themeShade="80"/>
          <w:sz w:val="22"/>
          <w:szCs w:val="22"/>
          <w:lang w:val="en-GB"/>
        </w:rPr>
        <w:t xml:space="preserve"> may amend the Model Law </w:t>
      </w:r>
      <w:r w:rsidR="000E2141">
        <w:rPr>
          <w:rFonts w:ascii="Avenir Next" w:hAnsi="Avenir Next" w:cs="Arial"/>
          <w:color w:val="808080" w:themeColor="background1" w:themeShade="80"/>
          <w:sz w:val="22"/>
          <w:szCs w:val="22"/>
          <w:lang w:val="en-GB"/>
        </w:rPr>
        <w:t>in relation to that provision.</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5C55463F" w14:textId="6883D803" w:rsidR="001E1C34" w:rsidRDefault="002251DA" w:rsidP="00692852">
      <w:pPr>
        <w:ind w:left="720" w:hanging="720"/>
        <w:jc w:val="both"/>
        <w:rPr>
          <w:rFonts w:ascii="Avenir Next" w:hAnsi="Avenir Next" w:cs="Arial"/>
          <w:sz w:val="22"/>
          <w:szCs w:val="22"/>
          <w:highlight w:val="cyan"/>
          <w:lang w:val="en-GB"/>
        </w:rPr>
      </w:pPr>
      <w:r>
        <w:rPr>
          <w:rFonts w:ascii="Avenir Next" w:hAnsi="Avenir Next" w:cs="Arial"/>
          <w:color w:val="808080" w:themeColor="background1" w:themeShade="80"/>
          <w:sz w:val="22"/>
          <w:szCs w:val="22"/>
          <w:lang w:val="en-GB"/>
        </w:rPr>
        <w:t>Under</w:t>
      </w:r>
      <w:r w:rsidR="00F50AF6">
        <w:rPr>
          <w:rFonts w:ascii="Avenir Next" w:hAnsi="Avenir Next" w:cs="Arial"/>
          <w:color w:val="808080" w:themeColor="background1" w:themeShade="80"/>
          <w:sz w:val="22"/>
          <w:szCs w:val="22"/>
          <w:lang w:val="en-GB"/>
        </w:rPr>
        <w:t xml:space="preserve"> EIR</w:t>
      </w:r>
      <w:r>
        <w:rPr>
          <w:rFonts w:ascii="Avenir Next" w:hAnsi="Avenir Next" w:cs="Arial"/>
          <w:color w:val="808080" w:themeColor="background1" w:themeShade="80"/>
          <w:sz w:val="22"/>
          <w:szCs w:val="22"/>
          <w:lang w:val="en-GB"/>
        </w:rPr>
        <w:t xml:space="preserve"> Recast, art 3(1), </w:t>
      </w:r>
      <w:r w:rsidR="0083683D">
        <w:rPr>
          <w:rFonts w:ascii="Avenir Next" w:hAnsi="Avenir Next" w:cs="Arial"/>
          <w:color w:val="808080" w:themeColor="background1" w:themeShade="80"/>
          <w:sz w:val="22"/>
          <w:szCs w:val="22"/>
          <w:lang w:val="en-GB"/>
        </w:rPr>
        <w:t>the provision will not apply to UK proceedings because the UK is no longer a member state of the European Union.</w:t>
      </w:r>
      <w:r>
        <w:rPr>
          <w:rFonts w:ascii="Avenir Next" w:hAnsi="Avenir Next" w:cs="Arial"/>
          <w:color w:val="808080" w:themeColor="background1" w:themeShade="80"/>
          <w:sz w:val="22"/>
          <w:szCs w:val="22"/>
          <w:lang w:val="en-GB"/>
        </w:rPr>
        <w:t xml:space="preserve"> </w:t>
      </w:r>
      <w:r w:rsidR="00C77492">
        <w:rPr>
          <w:rFonts w:ascii="Avenir Next" w:hAnsi="Avenir Next" w:cs="Arial"/>
          <w:color w:val="808080" w:themeColor="background1" w:themeShade="80"/>
          <w:sz w:val="22"/>
          <w:szCs w:val="22"/>
          <w:lang w:val="en-GB"/>
        </w:rPr>
        <w:t xml:space="preserve">Lobo </w:t>
      </w:r>
      <w:r w:rsidR="007424D9">
        <w:rPr>
          <w:rFonts w:ascii="Avenir Next" w:hAnsi="Avenir Next" w:cs="Arial"/>
          <w:color w:val="808080" w:themeColor="background1" w:themeShade="80"/>
          <w:sz w:val="22"/>
          <w:szCs w:val="22"/>
          <w:lang w:val="en-GB"/>
        </w:rPr>
        <w:t xml:space="preserve">can apply to open insolvency proceedings in the UK via Insolvency Act 1986, s </w:t>
      </w:r>
      <w:r w:rsidR="009B4F3C">
        <w:rPr>
          <w:rFonts w:ascii="Avenir Next" w:hAnsi="Avenir Next" w:cs="Arial"/>
          <w:color w:val="808080" w:themeColor="background1" w:themeShade="80"/>
          <w:sz w:val="22"/>
          <w:szCs w:val="22"/>
          <w:lang w:val="en-GB"/>
        </w:rPr>
        <w:t>426 as a foreign company</w:t>
      </w:r>
      <w:r w:rsidR="00D35DFD">
        <w:rPr>
          <w:rFonts w:ascii="Avenir Next" w:hAnsi="Avenir Next" w:cs="Arial"/>
          <w:color w:val="808080" w:themeColor="background1" w:themeShade="80"/>
          <w:sz w:val="22"/>
          <w:szCs w:val="22"/>
          <w:lang w:val="en-GB"/>
        </w:rPr>
        <w:t xml:space="preserve">. </w:t>
      </w: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3E6ED92" w:rsidR="00B64A85" w:rsidRPr="00297BDF" w:rsidRDefault="007C4913" w:rsidP="007C4913">
    <w:pPr>
      <w:pStyle w:val="Footer"/>
      <w:ind w:right="360"/>
      <w:rPr>
        <w:rFonts w:ascii="Avenir Next" w:hAnsi="Avenir Next" w:cs="Arial"/>
        <w:sz w:val="22"/>
        <w:szCs w:val="22"/>
      </w:rPr>
    </w:pPr>
    <w:r w:rsidRPr="007C4913">
      <w:rPr>
        <w:rFonts w:ascii="Avenir Next" w:hAnsi="Avenir Next" w:cs="Arial"/>
        <w:sz w:val="22"/>
        <w:szCs w:val="22"/>
      </w:rPr>
      <w:t>202223-964.assessment1summative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 w:id="1">
    <w:p w14:paraId="05FB5FC5" w14:textId="354B20C9" w:rsidR="00483EF2" w:rsidRPr="00483EF2" w:rsidRDefault="00483EF2">
      <w:pPr>
        <w:pStyle w:val="FootnoteText"/>
        <w:rPr>
          <w:lang w:val="en-GB"/>
        </w:rPr>
      </w:pPr>
      <w:r>
        <w:rPr>
          <w:rStyle w:val="FootnoteReference"/>
        </w:rPr>
        <w:footnoteRef/>
      </w:r>
      <w:r>
        <w:t xml:space="preserve"> </w:t>
      </w:r>
      <w:r>
        <w:rPr>
          <w:lang w:val="en-GB"/>
        </w:rPr>
        <w:t>Roman</w:t>
      </w:r>
      <w:r w:rsidR="00EB6F5C">
        <w:rPr>
          <w:lang w:val="en-GB"/>
        </w:rPr>
        <w:t xml:space="preserve"> </w:t>
      </w:r>
      <w:proofErr w:type="spellStart"/>
      <w:r w:rsidR="00EB6F5C">
        <w:rPr>
          <w:lang w:val="en-GB"/>
        </w:rPr>
        <w:t>Tomasic</w:t>
      </w:r>
      <w:proofErr w:type="spellEnd"/>
      <w:r w:rsidR="00EB6F5C">
        <w:rPr>
          <w:lang w:val="en-GB"/>
        </w:rPr>
        <w:t>, ‘Insolvency Law Reforms in Asia and Emerging Global Insolvency Norms’ (</w:t>
      </w:r>
      <w:r w:rsidR="005A311D">
        <w:rPr>
          <w:lang w:val="en-GB"/>
        </w:rPr>
        <w:t>2007) 15 Insolvency Law Journal 229.</w:t>
      </w:r>
    </w:p>
  </w:footnote>
  <w:footnote w:id="2">
    <w:p w14:paraId="0F60D4D0" w14:textId="0DF436C6" w:rsidR="00F3266D" w:rsidRPr="00F3266D" w:rsidRDefault="00F3266D">
      <w:pPr>
        <w:pStyle w:val="FootnoteText"/>
        <w:rPr>
          <w:lang w:val="en-GB"/>
        </w:rPr>
      </w:pPr>
      <w:r>
        <w:rPr>
          <w:rStyle w:val="FootnoteReference"/>
        </w:rPr>
        <w:footnoteRef/>
      </w:r>
      <w:r>
        <w:t xml:space="preserve"> </w:t>
      </w:r>
      <w:r>
        <w:rPr>
          <w:lang w:val="en-GB"/>
        </w:rPr>
        <w:t xml:space="preserve">The World Bank, </w:t>
      </w:r>
      <w:r w:rsidR="008C1E3B">
        <w:rPr>
          <w:lang w:val="en-GB"/>
        </w:rPr>
        <w:t>‘Forum for Asian Insolvency Reform (FAIR)</w:t>
      </w:r>
      <w:r w:rsidR="00974D01">
        <w:rPr>
          <w:lang w:val="en-GB"/>
        </w:rPr>
        <w:t>’ 2016 &lt;</w:t>
      </w:r>
      <w:r w:rsidR="00E058C7" w:rsidRPr="00E058C7">
        <w:t xml:space="preserve"> </w:t>
      </w:r>
      <w:r w:rsidR="00E058C7" w:rsidRPr="00E058C7">
        <w:rPr>
          <w:lang w:val="en-GB"/>
        </w:rPr>
        <w:t>https://www.worldbank.org/en/topic/financialsector/brief/forum-for-asian-insolvency-reform-fair</w:t>
      </w:r>
      <w:r w:rsidR="00974D01">
        <w:rPr>
          <w:lang w:val="en-GB"/>
        </w:rPr>
        <w:t>&gt; accessed 15 November 2022.</w:t>
      </w:r>
    </w:p>
  </w:footnote>
  <w:footnote w:id="3">
    <w:p w14:paraId="0C290385" w14:textId="4D961F1C" w:rsidR="00CF35EA" w:rsidRPr="00195E80" w:rsidRDefault="00CF35EA">
      <w:pPr>
        <w:pStyle w:val="FootnoteText"/>
      </w:pPr>
      <w:r>
        <w:rPr>
          <w:rStyle w:val="FootnoteReference"/>
        </w:rPr>
        <w:footnoteRef/>
      </w:r>
      <w:r>
        <w:t xml:space="preserve"> Ian F Fletcher</w:t>
      </w:r>
      <w:r w:rsidR="00195E80">
        <w:t xml:space="preserve">, </w:t>
      </w:r>
      <w:r w:rsidR="00195E80">
        <w:rPr>
          <w:i/>
          <w:iCs/>
        </w:rPr>
        <w:t xml:space="preserve">The Law of Insolvency, </w:t>
      </w:r>
      <w:r w:rsidR="00195E80">
        <w:t>(Sweet and Maxwell, 5</w:t>
      </w:r>
      <w:r w:rsidR="00195E80" w:rsidRPr="00195E80">
        <w:rPr>
          <w:vertAlign w:val="superscript"/>
        </w:rPr>
        <w:t>th</w:t>
      </w:r>
      <w:r w:rsidR="00195E80">
        <w:t xml:space="preserve"> ed, 2017), Ch1, </w:t>
      </w:r>
      <w:r w:rsidR="00BD731B">
        <w:t>6.</w:t>
      </w:r>
    </w:p>
  </w:footnote>
  <w:footnote w:id="4">
    <w:p w14:paraId="61266A3A" w14:textId="1AE0C2A2" w:rsidR="00D45749" w:rsidRPr="00D45749" w:rsidRDefault="00D45749">
      <w:pPr>
        <w:pStyle w:val="FootnoteText"/>
      </w:pPr>
      <w:r>
        <w:rPr>
          <w:rStyle w:val="FootnoteReference"/>
        </w:rPr>
        <w:footnoteRef/>
      </w:r>
      <w:r>
        <w:t xml:space="preserve"> </w:t>
      </w:r>
      <w:r w:rsidR="0001282E">
        <w:t xml:space="preserve">L E Levinthal, The Early History of Bankruptcy Law’ </w:t>
      </w:r>
      <w:r w:rsidR="00A251BE">
        <w:t>(1918) 66 Uni Pennsylvania Law Review and American Law Register</w:t>
      </w:r>
      <w:r w:rsidR="006D4198">
        <w:t>, 223.</w:t>
      </w:r>
    </w:p>
  </w:footnote>
  <w:footnote w:id="5">
    <w:p w14:paraId="4E43B92D" w14:textId="34FAD979" w:rsidR="00D40AA6" w:rsidRPr="007509AF" w:rsidRDefault="00D40AA6">
      <w:pPr>
        <w:pStyle w:val="FootnoteText"/>
      </w:pPr>
      <w:r>
        <w:rPr>
          <w:rStyle w:val="FootnoteReference"/>
        </w:rPr>
        <w:footnoteRef/>
      </w:r>
      <w:r>
        <w:t xml:space="preserve"> Bob Wessel, </w:t>
      </w:r>
      <w:r>
        <w:rPr>
          <w:i/>
          <w:iCs/>
        </w:rPr>
        <w:t>International Insolvency Law</w:t>
      </w:r>
      <w:r w:rsidR="007509AF">
        <w:rPr>
          <w:i/>
          <w:iCs/>
        </w:rPr>
        <w:t xml:space="preserve"> </w:t>
      </w:r>
      <w:r w:rsidR="007509AF">
        <w:t>(Kluwer, 2006), 1.</w:t>
      </w:r>
    </w:p>
  </w:footnote>
  <w:footnote w:id="6">
    <w:p w14:paraId="49DEA34A" w14:textId="79F45234" w:rsidR="00FA6E36" w:rsidRPr="00D84984" w:rsidRDefault="00FA6E36">
      <w:pPr>
        <w:pStyle w:val="FootnoteText"/>
        <w:rPr>
          <w:lang w:val="en-GB"/>
        </w:rPr>
      </w:pPr>
      <w:r>
        <w:rPr>
          <w:rStyle w:val="FootnoteReference"/>
        </w:rPr>
        <w:footnoteRef/>
      </w:r>
      <w:r w:rsidRPr="00D84984">
        <w:rPr>
          <w:lang w:val="en-GB"/>
        </w:rPr>
        <w:t xml:space="preserve"> </w:t>
      </w:r>
      <w:proofErr w:type="spellStart"/>
      <w:r w:rsidR="00D8031F" w:rsidRPr="00D84984">
        <w:rPr>
          <w:lang w:val="en-GB"/>
        </w:rPr>
        <w:t>Irit</w:t>
      </w:r>
      <w:proofErr w:type="spellEnd"/>
      <w:r w:rsidR="00D8031F" w:rsidRPr="00D84984">
        <w:rPr>
          <w:lang w:val="en-GB"/>
        </w:rPr>
        <w:t xml:space="preserve"> </w:t>
      </w:r>
      <w:proofErr w:type="spellStart"/>
      <w:r w:rsidR="00D8031F" w:rsidRPr="00D84984">
        <w:rPr>
          <w:lang w:val="en-GB"/>
        </w:rPr>
        <w:t>Mevo</w:t>
      </w:r>
      <w:r w:rsidR="00D84984" w:rsidRPr="00D84984">
        <w:rPr>
          <w:lang w:val="en-GB"/>
        </w:rPr>
        <w:t>rach</w:t>
      </w:r>
      <w:proofErr w:type="spellEnd"/>
      <w:r w:rsidR="00D84984" w:rsidRPr="00D84984">
        <w:rPr>
          <w:lang w:val="en-GB"/>
        </w:rPr>
        <w:t xml:space="preserve"> and Adrian Walters, ‘The </w:t>
      </w:r>
      <w:r w:rsidR="00D84984">
        <w:rPr>
          <w:lang w:val="en-GB"/>
        </w:rPr>
        <w:t>Characterization of Pre-insolvency Proceedin</w:t>
      </w:r>
      <w:r w:rsidR="00D5523B">
        <w:rPr>
          <w:lang w:val="en-GB"/>
        </w:rPr>
        <w:t xml:space="preserve">gs in Private International Law’ (2020) </w:t>
      </w:r>
      <w:r w:rsidR="006326BC">
        <w:rPr>
          <w:lang w:val="en-GB"/>
        </w:rPr>
        <w:t>European Business Organisation Law Review &lt;</w:t>
      </w:r>
      <w:r w:rsidR="00907E6C" w:rsidRPr="00907E6C">
        <w:t xml:space="preserve"> </w:t>
      </w:r>
      <w:r w:rsidR="00907E6C">
        <w:t>https://doi.org/10.1007/s40804-020-00176-x</w:t>
      </w:r>
      <w:r w:rsidR="006326BC">
        <w:rPr>
          <w:lang w:val="en-GB"/>
        </w:rPr>
        <w:t>&gt; accessed 15 November 2022.</w:t>
      </w:r>
    </w:p>
  </w:footnote>
  <w:footnote w:id="7">
    <w:p w14:paraId="5636F847" w14:textId="3E776E00" w:rsidR="00366DC9" w:rsidRPr="00366DC9" w:rsidRDefault="00366DC9" w:rsidP="00366DC9">
      <w:pPr>
        <w:pStyle w:val="FootnoteText"/>
        <w:rPr>
          <w:lang w:val="en-GB"/>
        </w:rPr>
      </w:pPr>
      <w:r>
        <w:rPr>
          <w:rStyle w:val="FootnoteReference"/>
        </w:rPr>
        <w:footnoteRef/>
      </w:r>
      <w:r>
        <w:t xml:space="preserve"> </w:t>
      </w:r>
      <w:r>
        <w:rPr>
          <w:rStyle w:val="FootnoteReference"/>
        </w:rPr>
        <w:footnoteRef/>
      </w:r>
      <w:r w:rsidRPr="00D84984">
        <w:rPr>
          <w:lang w:val="en-GB"/>
        </w:rPr>
        <w:t xml:space="preserve"> </w:t>
      </w:r>
      <w:proofErr w:type="spellStart"/>
      <w:r w:rsidRPr="00D84984">
        <w:rPr>
          <w:lang w:val="en-GB"/>
        </w:rPr>
        <w:t>Irit</w:t>
      </w:r>
      <w:proofErr w:type="spellEnd"/>
      <w:r w:rsidRPr="00D84984">
        <w:rPr>
          <w:lang w:val="en-GB"/>
        </w:rPr>
        <w:t xml:space="preserve"> </w:t>
      </w:r>
      <w:proofErr w:type="spellStart"/>
      <w:r w:rsidRPr="00D84984">
        <w:rPr>
          <w:lang w:val="en-GB"/>
        </w:rPr>
        <w:t>Mevorach</w:t>
      </w:r>
      <w:proofErr w:type="spellEnd"/>
      <w:r w:rsidRPr="00D84984">
        <w:rPr>
          <w:lang w:val="en-GB"/>
        </w:rPr>
        <w:t xml:space="preserve"> and Adrian Walters, ‘The </w:t>
      </w:r>
      <w:r>
        <w:rPr>
          <w:lang w:val="en-GB"/>
        </w:rPr>
        <w:t>Characterization of Pre-insolvency Proceedings in Private International Law’ (2020) European Business Organisation Law Review &lt;</w:t>
      </w:r>
      <w:r w:rsidRPr="00907E6C">
        <w:t xml:space="preserve"> </w:t>
      </w:r>
      <w:r>
        <w:t>https://doi.org/10.1007/s40804-020-00176-x</w:t>
      </w:r>
      <w:r>
        <w:rPr>
          <w:lang w:val="en-GB"/>
        </w:rPr>
        <w:t>&gt; accessed 15 November 2022.</w:t>
      </w:r>
    </w:p>
  </w:footnote>
  <w:footnote w:id="8">
    <w:p w14:paraId="2211C559" w14:textId="4B978F51" w:rsidR="001F0D3A" w:rsidRPr="001F0D3A" w:rsidRDefault="001F0D3A">
      <w:pPr>
        <w:pStyle w:val="FootnoteText"/>
        <w:rPr>
          <w:lang w:val="en-GB"/>
        </w:rPr>
      </w:pPr>
      <w:r>
        <w:rPr>
          <w:rStyle w:val="FootnoteReference"/>
        </w:rPr>
        <w:footnoteRef/>
      </w:r>
      <w:r>
        <w:t xml:space="preserve"> </w:t>
      </w:r>
      <w:r w:rsidR="00D16482">
        <w:t>Paul J Omar, ‘The Landscape of international Insolvency’ (2002) 11</w:t>
      </w:r>
      <w:r w:rsidR="00011B6B">
        <w:t>, IIR 173.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1B6B"/>
    <w:rsid w:val="0001282E"/>
    <w:rsid w:val="00012AE9"/>
    <w:rsid w:val="00015EE6"/>
    <w:rsid w:val="00020557"/>
    <w:rsid w:val="00022508"/>
    <w:rsid w:val="0002322B"/>
    <w:rsid w:val="000250C7"/>
    <w:rsid w:val="00025C83"/>
    <w:rsid w:val="00031918"/>
    <w:rsid w:val="000329A6"/>
    <w:rsid w:val="00034C0C"/>
    <w:rsid w:val="00036072"/>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3E43"/>
    <w:rsid w:val="000649D1"/>
    <w:rsid w:val="00064C44"/>
    <w:rsid w:val="00065166"/>
    <w:rsid w:val="00066AE7"/>
    <w:rsid w:val="0007091D"/>
    <w:rsid w:val="00070945"/>
    <w:rsid w:val="0007334E"/>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5803"/>
    <w:rsid w:val="000A01B9"/>
    <w:rsid w:val="000A0C1B"/>
    <w:rsid w:val="000A0F32"/>
    <w:rsid w:val="000A68ED"/>
    <w:rsid w:val="000A74CA"/>
    <w:rsid w:val="000B5B93"/>
    <w:rsid w:val="000B5FF1"/>
    <w:rsid w:val="000B609F"/>
    <w:rsid w:val="000B6B56"/>
    <w:rsid w:val="000D55A8"/>
    <w:rsid w:val="000D57BE"/>
    <w:rsid w:val="000D6876"/>
    <w:rsid w:val="000E0165"/>
    <w:rsid w:val="000E2141"/>
    <w:rsid w:val="000E3A82"/>
    <w:rsid w:val="000E3C5A"/>
    <w:rsid w:val="000E406D"/>
    <w:rsid w:val="000E4841"/>
    <w:rsid w:val="000E5CB4"/>
    <w:rsid w:val="000F0DC0"/>
    <w:rsid w:val="000F0FFF"/>
    <w:rsid w:val="000F12BD"/>
    <w:rsid w:val="000F1677"/>
    <w:rsid w:val="000F2FAF"/>
    <w:rsid w:val="000F3387"/>
    <w:rsid w:val="000F3D6C"/>
    <w:rsid w:val="000F58B0"/>
    <w:rsid w:val="000F6187"/>
    <w:rsid w:val="00100A77"/>
    <w:rsid w:val="00101707"/>
    <w:rsid w:val="00102F47"/>
    <w:rsid w:val="00105CBD"/>
    <w:rsid w:val="001107F2"/>
    <w:rsid w:val="00110E0C"/>
    <w:rsid w:val="001131C6"/>
    <w:rsid w:val="0011473D"/>
    <w:rsid w:val="00115C85"/>
    <w:rsid w:val="001174E6"/>
    <w:rsid w:val="00120B4D"/>
    <w:rsid w:val="00121F9B"/>
    <w:rsid w:val="00122D01"/>
    <w:rsid w:val="0012303D"/>
    <w:rsid w:val="00123855"/>
    <w:rsid w:val="00123A7E"/>
    <w:rsid w:val="00124B70"/>
    <w:rsid w:val="001257D9"/>
    <w:rsid w:val="00125A7C"/>
    <w:rsid w:val="00126A4D"/>
    <w:rsid w:val="00131D42"/>
    <w:rsid w:val="0013278B"/>
    <w:rsid w:val="00135FFC"/>
    <w:rsid w:val="00136505"/>
    <w:rsid w:val="0014171F"/>
    <w:rsid w:val="001450A0"/>
    <w:rsid w:val="0014622C"/>
    <w:rsid w:val="00150F6C"/>
    <w:rsid w:val="00152348"/>
    <w:rsid w:val="0015328F"/>
    <w:rsid w:val="0015456D"/>
    <w:rsid w:val="00161F1B"/>
    <w:rsid w:val="001620AF"/>
    <w:rsid w:val="00162829"/>
    <w:rsid w:val="0016472D"/>
    <w:rsid w:val="00164B28"/>
    <w:rsid w:val="0016637D"/>
    <w:rsid w:val="001677CC"/>
    <w:rsid w:val="00173647"/>
    <w:rsid w:val="00180548"/>
    <w:rsid w:val="00180AC4"/>
    <w:rsid w:val="00180B1E"/>
    <w:rsid w:val="00180CCE"/>
    <w:rsid w:val="00181438"/>
    <w:rsid w:val="0018267A"/>
    <w:rsid w:val="001826E6"/>
    <w:rsid w:val="00182779"/>
    <w:rsid w:val="001830DF"/>
    <w:rsid w:val="00183285"/>
    <w:rsid w:val="001833C2"/>
    <w:rsid w:val="001920BC"/>
    <w:rsid w:val="00193AB3"/>
    <w:rsid w:val="00193AD3"/>
    <w:rsid w:val="00195E80"/>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62F"/>
    <w:rsid w:val="001E392F"/>
    <w:rsid w:val="001E49E0"/>
    <w:rsid w:val="001E7B5A"/>
    <w:rsid w:val="001F0BCF"/>
    <w:rsid w:val="001F0D3A"/>
    <w:rsid w:val="001F1478"/>
    <w:rsid w:val="001F2AF5"/>
    <w:rsid w:val="001F5204"/>
    <w:rsid w:val="001F603D"/>
    <w:rsid w:val="001F7412"/>
    <w:rsid w:val="001F7C77"/>
    <w:rsid w:val="00201386"/>
    <w:rsid w:val="00202C2B"/>
    <w:rsid w:val="00205B31"/>
    <w:rsid w:val="0020725B"/>
    <w:rsid w:val="0020730B"/>
    <w:rsid w:val="00207D78"/>
    <w:rsid w:val="00212B14"/>
    <w:rsid w:val="00215A98"/>
    <w:rsid w:val="00216499"/>
    <w:rsid w:val="002164C0"/>
    <w:rsid w:val="00216CB4"/>
    <w:rsid w:val="002173C5"/>
    <w:rsid w:val="0022279C"/>
    <w:rsid w:val="00223780"/>
    <w:rsid w:val="002251DA"/>
    <w:rsid w:val="0022719C"/>
    <w:rsid w:val="00230806"/>
    <w:rsid w:val="00231F38"/>
    <w:rsid w:val="002362AB"/>
    <w:rsid w:val="002400DB"/>
    <w:rsid w:val="002406A4"/>
    <w:rsid w:val="0024116D"/>
    <w:rsid w:val="00241B44"/>
    <w:rsid w:val="00245EFB"/>
    <w:rsid w:val="002526C5"/>
    <w:rsid w:val="002529D2"/>
    <w:rsid w:val="0025386E"/>
    <w:rsid w:val="00254AB3"/>
    <w:rsid w:val="00255A81"/>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B3170"/>
    <w:rsid w:val="002C1227"/>
    <w:rsid w:val="002C13C8"/>
    <w:rsid w:val="002C259C"/>
    <w:rsid w:val="002C3547"/>
    <w:rsid w:val="002D0021"/>
    <w:rsid w:val="002D10A3"/>
    <w:rsid w:val="002D2356"/>
    <w:rsid w:val="002D295D"/>
    <w:rsid w:val="002D3473"/>
    <w:rsid w:val="002D5BD2"/>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095"/>
    <w:rsid w:val="00303C2F"/>
    <w:rsid w:val="0030558B"/>
    <w:rsid w:val="00306E87"/>
    <w:rsid w:val="00310FC2"/>
    <w:rsid w:val="003134B4"/>
    <w:rsid w:val="003144EF"/>
    <w:rsid w:val="0032254E"/>
    <w:rsid w:val="00324801"/>
    <w:rsid w:val="0032538A"/>
    <w:rsid w:val="00326292"/>
    <w:rsid w:val="00326415"/>
    <w:rsid w:val="00327635"/>
    <w:rsid w:val="00330937"/>
    <w:rsid w:val="003309CE"/>
    <w:rsid w:val="00330F31"/>
    <w:rsid w:val="003326F0"/>
    <w:rsid w:val="00334648"/>
    <w:rsid w:val="00335987"/>
    <w:rsid w:val="00336CA6"/>
    <w:rsid w:val="0033768C"/>
    <w:rsid w:val="00337938"/>
    <w:rsid w:val="00340769"/>
    <w:rsid w:val="00341A65"/>
    <w:rsid w:val="00341AA6"/>
    <w:rsid w:val="00342E57"/>
    <w:rsid w:val="003500E5"/>
    <w:rsid w:val="00355B57"/>
    <w:rsid w:val="00361A0A"/>
    <w:rsid w:val="00361DF9"/>
    <w:rsid w:val="00361F4B"/>
    <w:rsid w:val="0036565C"/>
    <w:rsid w:val="0036625E"/>
    <w:rsid w:val="00366DC9"/>
    <w:rsid w:val="00367162"/>
    <w:rsid w:val="00372CD4"/>
    <w:rsid w:val="0037386C"/>
    <w:rsid w:val="0037465A"/>
    <w:rsid w:val="0038255B"/>
    <w:rsid w:val="00382C98"/>
    <w:rsid w:val="0038325E"/>
    <w:rsid w:val="003845C0"/>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C4910"/>
    <w:rsid w:val="003D0A6D"/>
    <w:rsid w:val="003D100A"/>
    <w:rsid w:val="003D3045"/>
    <w:rsid w:val="003D3410"/>
    <w:rsid w:val="003D4300"/>
    <w:rsid w:val="003D57A7"/>
    <w:rsid w:val="003D6AC4"/>
    <w:rsid w:val="003D7B57"/>
    <w:rsid w:val="003E004D"/>
    <w:rsid w:val="003E064D"/>
    <w:rsid w:val="003E0B16"/>
    <w:rsid w:val="003E2D1B"/>
    <w:rsid w:val="003E2E7C"/>
    <w:rsid w:val="003E3B67"/>
    <w:rsid w:val="003E67D1"/>
    <w:rsid w:val="003F0B80"/>
    <w:rsid w:val="003F3B67"/>
    <w:rsid w:val="003F500E"/>
    <w:rsid w:val="003F655E"/>
    <w:rsid w:val="003F74D9"/>
    <w:rsid w:val="00400920"/>
    <w:rsid w:val="00400DB6"/>
    <w:rsid w:val="00403F09"/>
    <w:rsid w:val="00404EF7"/>
    <w:rsid w:val="00405DC1"/>
    <w:rsid w:val="00411E1B"/>
    <w:rsid w:val="00414BF9"/>
    <w:rsid w:val="00415DFF"/>
    <w:rsid w:val="00415F1F"/>
    <w:rsid w:val="00417F9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60D"/>
    <w:rsid w:val="0047084C"/>
    <w:rsid w:val="00470A63"/>
    <w:rsid w:val="00470C55"/>
    <w:rsid w:val="004715C1"/>
    <w:rsid w:val="004731F4"/>
    <w:rsid w:val="00481FC8"/>
    <w:rsid w:val="0048258B"/>
    <w:rsid w:val="00482FE3"/>
    <w:rsid w:val="00483EF2"/>
    <w:rsid w:val="00486065"/>
    <w:rsid w:val="00486776"/>
    <w:rsid w:val="004868AA"/>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0D1D"/>
    <w:rsid w:val="00515756"/>
    <w:rsid w:val="00515F63"/>
    <w:rsid w:val="005177FE"/>
    <w:rsid w:val="0052263B"/>
    <w:rsid w:val="00524728"/>
    <w:rsid w:val="00524840"/>
    <w:rsid w:val="00525459"/>
    <w:rsid w:val="00525C99"/>
    <w:rsid w:val="0052732A"/>
    <w:rsid w:val="00527527"/>
    <w:rsid w:val="00530010"/>
    <w:rsid w:val="005307A1"/>
    <w:rsid w:val="00530CA0"/>
    <w:rsid w:val="00532283"/>
    <w:rsid w:val="005323A7"/>
    <w:rsid w:val="005331CA"/>
    <w:rsid w:val="005337E0"/>
    <w:rsid w:val="0053523A"/>
    <w:rsid w:val="00537970"/>
    <w:rsid w:val="005408DB"/>
    <w:rsid w:val="00540E3A"/>
    <w:rsid w:val="00542E08"/>
    <w:rsid w:val="005433D7"/>
    <w:rsid w:val="00543941"/>
    <w:rsid w:val="00544127"/>
    <w:rsid w:val="005508BB"/>
    <w:rsid w:val="00553EB2"/>
    <w:rsid w:val="00555C4D"/>
    <w:rsid w:val="00556AF7"/>
    <w:rsid w:val="00560534"/>
    <w:rsid w:val="0056391B"/>
    <w:rsid w:val="005650E2"/>
    <w:rsid w:val="00566D80"/>
    <w:rsid w:val="00567AD7"/>
    <w:rsid w:val="005716C3"/>
    <w:rsid w:val="0057306F"/>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11D"/>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0ECC"/>
    <w:rsid w:val="0060397D"/>
    <w:rsid w:val="00604723"/>
    <w:rsid w:val="00607511"/>
    <w:rsid w:val="00610388"/>
    <w:rsid w:val="00612092"/>
    <w:rsid w:val="00612CA5"/>
    <w:rsid w:val="00614858"/>
    <w:rsid w:val="006153EC"/>
    <w:rsid w:val="00616FB4"/>
    <w:rsid w:val="00620ACA"/>
    <w:rsid w:val="00621326"/>
    <w:rsid w:val="00621A17"/>
    <w:rsid w:val="0062260C"/>
    <w:rsid w:val="006276D9"/>
    <w:rsid w:val="00627CC9"/>
    <w:rsid w:val="00627E7B"/>
    <w:rsid w:val="00630542"/>
    <w:rsid w:val="00630727"/>
    <w:rsid w:val="00631E7B"/>
    <w:rsid w:val="006326BC"/>
    <w:rsid w:val="00632E44"/>
    <w:rsid w:val="0063316D"/>
    <w:rsid w:val="006336F0"/>
    <w:rsid w:val="00633DC9"/>
    <w:rsid w:val="00634622"/>
    <w:rsid w:val="00636808"/>
    <w:rsid w:val="0064043F"/>
    <w:rsid w:val="00641515"/>
    <w:rsid w:val="0064169B"/>
    <w:rsid w:val="00642823"/>
    <w:rsid w:val="00643ABE"/>
    <w:rsid w:val="00646108"/>
    <w:rsid w:val="00651E87"/>
    <w:rsid w:val="006521CD"/>
    <w:rsid w:val="00652A22"/>
    <w:rsid w:val="00653584"/>
    <w:rsid w:val="00654C2F"/>
    <w:rsid w:val="00655438"/>
    <w:rsid w:val="00657087"/>
    <w:rsid w:val="0065715A"/>
    <w:rsid w:val="006578EC"/>
    <w:rsid w:val="00664190"/>
    <w:rsid w:val="006643E7"/>
    <w:rsid w:val="006644C0"/>
    <w:rsid w:val="006661EF"/>
    <w:rsid w:val="006743D5"/>
    <w:rsid w:val="006746CB"/>
    <w:rsid w:val="00677AEB"/>
    <w:rsid w:val="00680EF2"/>
    <w:rsid w:val="00682A3E"/>
    <w:rsid w:val="006850AE"/>
    <w:rsid w:val="00686C53"/>
    <w:rsid w:val="00687A1D"/>
    <w:rsid w:val="00692852"/>
    <w:rsid w:val="0069420E"/>
    <w:rsid w:val="00697EA1"/>
    <w:rsid w:val="006A051A"/>
    <w:rsid w:val="006A16F9"/>
    <w:rsid w:val="006A2646"/>
    <w:rsid w:val="006A6530"/>
    <w:rsid w:val="006A695F"/>
    <w:rsid w:val="006A6D1D"/>
    <w:rsid w:val="006B2893"/>
    <w:rsid w:val="006B435A"/>
    <w:rsid w:val="006B4539"/>
    <w:rsid w:val="006B4C64"/>
    <w:rsid w:val="006B5AE8"/>
    <w:rsid w:val="006C5CE2"/>
    <w:rsid w:val="006D0529"/>
    <w:rsid w:val="006D0605"/>
    <w:rsid w:val="006D176A"/>
    <w:rsid w:val="006D4198"/>
    <w:rsid w:val="006D564C"/>
    <w:rsid w:val="006D666B"/>
    <w:rsid w:val="006D6BD5"/>
    <w:rsid w:val="006E1CB0"/>
    <w:rsid w:val="006E254C"/>
    <w:rsid w:val="006E2974"/>
    <w:rsid w:val="006E481A"/>
    <w:rsid w:val="006E5298"/>
    <w:rsid w:val="006E6A1F"/>
    <w:rsid w:val="006E6A6A"/>
    <w:rsid w:val="006E77B0"/>
    <w:rsid w:val="006F28B8"/>
    <w:rsid w:val="006F6B2E"/>
    <w:rsid w:val="006F734A"/>
    <w:rsid w:val="00700D83"/>
    <w:rsid w:val="00704852"/>
    <w:rsid w:val="00704C24"/>
    <w:rsid w:val="00705A77"/>
    <w:rsid w:val="007074E9"/>
    <w:rsid w:val="00707954"/>
    <w:rsid w:val="00707BC5"/>
    <w:rsid w:val="00713CA6"/>
    <w:rsid w:val="00713DA4"/>
    <w:rsid w:val="007142FA"/>
    <w:rsid w:val="00714BF1"/>
    <w:rsid w:val="00714CCE"/>
    <w:rsid w:val="00721383"/>
    <w:rsid w:val="007216AD"/>
    <w:rsid w:val="00726E9A"/>
    <w:rsid w:val="00727864"/>
    <w:rsid w:val="007333CC"/>
    <w:rsid w:val="007335D8"/>
    <w:rsid w:val="0073399A"/>
    <w:rsid w:val="007369C7"/>
    <w:rsid w:val="00737A01"/>
    <w:rsid w:val="00741D74"/>
    <w:rsid w:val="007424D9"/>
    <w:rsid w:val="00743531"/>
    <w:rsid w:val="007452BB"/>
    <w:rsid w:val="00745AC3"/>
    <w:rsid w:val="007462D9"/>
    <w:rsid w:val="00746A22"/>
    <w:rsid w:val="007509AF"/>
    <w:rsid w:val="00751986"/>
    <w:rsid w:val="0075428A"/>
    <w:rsid w:val="00756ABD"/>
    <w:rsid w:val="007576A3"/>
    <w:rsid w:val="007603F5"/>
    <w:rsid w:val="00760A70"/>
    <w:rsid w:val="00760BB2"/>
    <w:rsid w:val="0076181C"/>
    <w:rsid w:val="00764DB0"/>
    <w:rsid w:val="007671EB"/>
    <w:rsid w:val="0076764D"/>
    <w:rsid w:val="0076766F"/>
    <w:rsid w:val="00770DF5"/>
    <w:rsid w:val="00773420"/>
    <w:rsid w:val="0077498C"/>
    <w:rsid w:val="00777070"/>
    <w:rsid w:val="00782B3F"/>
    <w:rsid w:val="00784128"/>
    <w:rsid w:val="0078662F"/>
    <w:rsid w:val="00790B4C"/>
    <w:rsid w:val="0079206E"/>
    <w:rsid w:val="00793173"/>
    <w:rsid w:val="007958F0"/>
    <w:rsid w:val="00797E1B"/>
    <w:rsid w:val="007A12A4"/>
    <w:rsid w:val="007A5D09"/>
    <w:rsid w:val="007B1E13"/>
    <w:rsid w:val="007B2C89"/>
    <w:rsid w:val="007B3B1B"/>
    <w:rsid w:val="007B5180"/>
    <w:rsid w:val="007B5F0B"/>
    <w:rsid w:val="007C0111"/>
    <w:rsid w:val="007C0260"/>
    <w:rsid w:val="007C0663"/>
    <w:rsid w:val="007C1FCC"/>
    <w:rsid w:val="007C2831"/>
    <w:rsid w:val="007C2AA1"/>
    <w:rsid w:val="007C2BE7"/>
    <w:rsid w:val="007C3439"/>
    <w:rsid w:val="007C4913"/>
    <w:rsid w:val="007C5551"/>
    <w:rsid w:val="007C6201"/>
    <w:rsid w:val="007D0348"/>
    <w:rsid w:val="007D03E9"/>
    <w:rsid w:val="007D13C6"/>
    <w:rsid w:val="007D1E28"/>
    <w:rsid w:val="007D32BD"/>
    <w:rsid w:val="007D7C92"/>
    <w:rsid w:val="007D7E30"/>
    <w:rsid w:val="007E1138"/>
    <w:rsid w:val="007E1154"/>
    <w:rsid w:val="007E1212"/>
    <w:rsid w:val="007E3660"/>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3683D"/>
    <w:rsid w:val="00837FD6"/>
    <w:rsid w:val="00841E70"/>
    <w:rsid w:val="00845226"/>
    <w:rsid w:val="00845873"/>
    <w:rsid w:val="008473AA"/>
    <w:rsid w:val="008475B2"/>
    <w:rsid w:val="00852883"/>
    <w:rsid w:val="00852F37"/>
    <w:rsid w:val="00854D84"/>
    <w:rsid w:val="008571F6"/>
    <w:rsid w:val="00857A02"/>
    <w:rsid w:val="00861E51"/>
    <w:rsid w:val="008650DC"/>
    <w:rsid w:val="00870B96"/>
    <w:rsid w:val="008723F3"/>
    <w:rsid w:val="00873246"/>
    <w:rsid w:val="00875E2E"/>
    <w:rsid w:val="00880F99"/>
    <w:rsid w:val="00881DA8"/>
    <w:rsid w:val="00881DE6"/>
    <w:rsid w:val="008837A6"/>
    <w:rsid w:val="008841E5"/>
    <w:rsid w:val="00884D7C"/>
    <w:rsid w:val="00887CEE"/>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1E3B"/>
    <w:rsid w:val="008C2780"/>
    <w:rsid w:val="008C4066"/>
    <w:rsid w:val="008C66E0"/>
    <w:rsid w:val="008D0122"/>
    <w:rsid w:val="008D3E17"/>
    <w:rsid w:val="008D5D34"/>
    <w:rsid w:val="008D7718"/>
    <w:rsid w:val="008D79D5"/>
    <w:rsid w:val="008E220E"/>
    <w:rsid w:val="008E3339"/>
    <w:rsid w:val="008E3ADC"/>
    <w:rsid w:val="008E64D3"/>
    <w:rsid w:val="008E6F11"/>
    <w:rsid w:val="008F20FC"/>
    <w:rsid w:val="008F2223"/>
    <w:rsid w:val="008F3248"/>
    <w:rsid w:val="008F50C4"/>
    <w:rsid w:val="008F5FFE"/>
    <w:rsid w:val="0090037B"/>
    <w:rsid w:val="00905A43"/>
    <w:rsid w:val="009064FE"/>
    <w:rsid w:val="009078CE"/>
    <w:rsid w:val="009078FC"/>
    <w:rsid w:val="00907E6C"/>
    <w:rsid w:val="009108EF"/>
    <w:rsid w:val="00911C23"/>
    <w:rsid w:val="00912C79"/>
    <w:rsid w:val="00913FB9"/>
    <w:rsid w:val="00915010"/>
    <w:rsid w:val="0091528C"/>
    <w:rsid w:val="00916A40"/>
    <w:rsid w:val="009173D1"/>
    <w:rsid w:val="0092350E"/>
    <w:rsid w:val="00923CCC"/>
    <w:rsid w:val="00926D10"/>
    <w:rsid w:val="009275FE"/>
    <w:rsid w:val="009355DB"/>
    <w:rsid w:val="0094042F"/>
    <w:rsid w:val="00940C1F"/>
    <w:rsid w:val="00942123"/>
    <w:rsid w:val="0094263A"/>
    <w:rsid w:val="00943E90"/>
    <w:rsid w:val="00943F4D"/>
    <w:rsid w:val="009460C3"/>
    <w:rsid w:val="009466B4"/>
    <w:rsid w:val="00946EE0"/>
    <w:rsid w:val="0095029B"/>
    <w:rsid w:val="0095207B"/>
    <w:rsid w:val="009521C5"/>
    <w:rsid w:val="0095223A"/>
    <w:rsid w:val="009526C3"/>
    <w:rsid w:val="009533CB"/>
    <w:rsid w:val="00953B5C"/>
    <w:rsid w:val="0095526F"/>
    <w:rsid w:val="00955CE0"/>
    <w:rsid w:val="009609CA"/>
    <w:rsid w:val="00961BC2"/>
    <w:rsid w:val="00962045"/>
    <w:rsid w:val="00965006"/>
    <w:rsid w:val="00966E44"/>
    <w:rsid w:val="00966EAE"/>
    <w:rsid w:val="009703BD"/>
    <w:rsid w:val="009708BB"/>
    <w:rsid w:val="009727DF"/>
    <w:rsid w:val="009729E8"/>
    <w:rsid w:val="00974D01"/>
    <w:rsid w:val="00975009"/>
    <w:rsid w:val="00975640"/>
    <w:rsid w:val="00975B29"/>
    <w:rsid w:val="00976DA5"/>
    <w:rsid w:val="009773BA"/>
    <w:rsid w:val="00980DF0"/>
    <w:rsid w:val="00981608"/>
    <w:rsid w:val="00982CB2"/>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4F3C"/>
    <w:rsid w:val="009C0B8E"/>
    <w:rsid w:val="009C1527"/>
    <w:rsid w:val="009C1BC8"/>
    <w:rsid w:val="009C2442"/>
    <w:rsid w:val="009C2628"/>
    <w:rsid w:val="009C26AB"/>
    <w:rsid w:val="009C27B1"/>
    <w:rsid w:val="009C5182"/>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2946"/>
    <w:rsid w:val="00A13F8F"/>
    <w:rsid w:val="00A149B7"/>
    <w:rsid w:val="00A177BC"/>
    <w:rsid w:val="00A17930"/>
    <w:rsid w:val="00A2274A"/>
    <w:rsid w:val="00A235B7"/>
    <w:rsid w:val="00A249AC"/>
    <w:rsid w:val="00A251BE"/>
    <w:rsid w:val="00A2653A"/>
    <w:rsid w:val="00A27A7A"/>
    <w:rsid w:val="00A301D1"/>
    <w:rsid w:val="00A31881"/>
    <w:rsid w:val="00A40529"/>
    <w:rsid w:val="00A407EF"/>
    <w:rsid w:val="00A411B7"/>
    <w:rsid w:val="00A43578"/>
    <w:rsid w:val="00A44FC2"/>
    <w:rsid w:val="00A45800"/>
    <w:rsid w:val="00A46B4C"/>
    <w:rsid w:val="00A5117B"/>
    <w:rsid w:val="00A560B6"/>
    <w:rsid w:val="00A566E3"/>
    <w:rsid w:val="00A56CF7"/>
    <w:rsid w:val="00A56DBC"/>
    <w:rsid w:val="00A60074"/>
    <w:rsid w:val="00A646E2"/>
    <w:rsid w:val="00A651A9"/>
    <w:rsid w:val="00A6627C"/>
    <w:rsid w:val="00A71019"/>
    <w:rsid w:val="00A7457D"/>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0A4"/>
    <w:rsid w:val="00AC08F7"/>
    <w:rsid w:val="00AC09F3"/>
    <w:rsid w:val="00AC126D"/>
    <w:rsid w:val="00AC3075"/>
    <w:rsid w:val="00AC36E5"/>
    <w:rsid w:val="00AC3839"/>
    <w:rsid w:val="00AC7082"/>
    <w:rsid w:val="00AD0662"/>
    <w:rsid w:val="00AD1B6B"/>
    <w:rsid w:val="00AD331C"/>
    <w:rsid w:val="00AD57A5"/>
    <w:rsid w:val="00AD65A8"/>
    <w:rsid w:val="00AD74AD"/>
    <w:rsid w:val="00AD7A9A"/>
    <w:rsid w:val="00AD7CCD"/>
    <w:rsid w:val="00AE027F"/>
    <w:rsid w:val="00AE0E5A"/>
    <w:rsid w:val="00AE4D6F"/>
    <w:rsid w:val="00AF228E"/>
    <w:rsid w:val="00AF455B"/>
    <w:rsid w:val="00AF5899"/>
    <w:rsid w:val="00B0123F"/>
    <w:rsid w:val="00B04004"/>
    <w:rsid w:val="00B12F13"/>
    <w:rsid w:val="00B12F90"/>
    <w:rsid w:val="00B14819"/>
    <w:rsid w:val="00B15D87"/>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2A0F"/>
    <w:rsid w:val="00B6409C"/>
    <w:rsid w:val="00B64779"/>
    <w:rsid w:val="00B64845"/>
    <w:rsid w:val="00B64A85"/>
    <w:rsid w:val="00B6543E"/>
    <w:rsid w:val="00B66053"/>
    <w:rsid w:val="00B67BA2"/>
    <w:rsid w:val="00B7193E"/>
    <w:rsid w:val="00B72999"/>
    <w:rsid w:val="00B72FD7"/>
    <w:rsid w:val="00B736DF"/>
    <w:rsid w:val="00B737A9"/>
    <w:rsid w:val="00B74D46"/>
    <w:rsid w:val="00B74FBD"/>
    <w:rsid w:val="00B754D7"/>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5E48"/>
    <w:rsid w:val="00BB096C"/>
    <w:rsid w:val="00BB09FD"/>
    <w:rsid w:val="00BB0F2B"/>
    <w:rsid w:val="00BB58C6"/>
    <w:rsid w:val="00BB5A37"/>
    <w:rsid w:val="00BB6955"/>
    <w:rsid w:val="00BB6F7A"/>
    <w:rsid w:val="00BC0BCA"/>
    <w:rsid w:val="00BC1043"/>
    <w:rsid w:val="00BC48EB"/>
    <w:rsid w:val="00BC585F"/>
    <w:rsid w:val="00BC5898"/>
    <w:rsid w:val="00BC5D6E"/>
    <w:rsid w:val="00BC5D7D"/>
    <w:rsid w:val="00BC6BCE"/>
    <w:rsid w:val="00BD0299"/>
    <w:rsid w:val="00BD0F7F"/>
    <w:rsid w:val="00BD23B4"/>
    <w:rsid w:val="00BD288F"/>
    <w:rsid w:val="00BD3363"/>
    <w:rsid w:val="00BD3F18"/>
    <w:rsid w:val="00BD64FB"/>
    <w:rsid w:val="00BD71D7"/>
    <w:rsid w:val="00BD731B"/>
    <w:rsid w:val="00BD7D49"/>
    <w:rsid w:val="00BD7F58"/>
    <w:rsid w:val="00BE2464"/>
    <w:rsid w:val="00BF2ABD"/>
    <w:rsid w:val="00BF2B49"/>
    <w:rsid w:val="00BF2E7A"/>
    <w:rsid w:val="00BF3D02"/>
    <w:rsid w:val="00BF40B9"/>
    <w:rsid w:val="00BF50F7"/>
    <w:rsid w:val="00BF5D90"/>
    <w:rsid w:val="00BF619D"/>
    <w:rsid w:val="00BF68B3"/>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738"/>
    <w:rsid w:val="00C35B77"/>
    <w:rsid w:val="00C376EB"/>
    <w:rsid w:val="00C4187E"/>
    <w:rsid w:val="00C4218A"/>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4D21"/>
    <w:rsid w:val="00C70A4E"/>
    <w:rsid w:val="00C71F4F"/>
    <w:rsid w:val="00C72848"/>
    <w:rsid w:val="00C750BA"/>
    <w:rsid w:val="00C7736C"/>
    <w:rsid w:val="00C77492"/>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35EA"/>
    <w:rsid w:val="00CF4F9D"/>
    <w:rsid w:val="00CF5AD8"/>
    <w:rsid w:val="00CF70DC"/>
    <w:rsid w:val="00CF717B"/>
    <w:rsid w:val="00D068C5"/>
    <w:rsid w:val="00D07F87"/>
    <w:rsid w:val="00D148DC"/>
    <w:rsid w:val="00D16482"/>
    <w:rsid w:val="00D1688E"/>
    <w:rsid w:val="00D17FDC"/>
    <w:rsid w:val="00D223E4"/>
    <w:rsid w:val="00D2550E"/>
    <w:rsid w:val="00D256C6"/>
    <w:rsid w:val="00D25F51"/>
    <w:rsid w:val="00D35229"/>
    <w:rsid w:val="00D35ADE"/>
    <w:rsid w:val="00D35DFD"/>
    <w:rsid w:val="00D35EAE"/>
    <w:rsid w:val="00D40AA6"/>
    <w:rsid w:val="00D45749"/>
    <w:rsid w:val="00D4685B"/>
    <w:rsid w:val="00D47420"/>
    <w:rsid w:val="00D51496"/>
    <w:rsid w:val="00D544B4"/>
    <w:rsid w:val="00D5523B"/>
    <w:rsid w:val="00D57C59"/>
    <w:rsid w:val="00D60215"/>
    <w:rsid w:val="00D60874"/>
    <w:rsid w:val="00D63EFD"/>
    <w:rsid w:val="00D6588F"/>
    <w:rsid w:val="00D676F1"/>
    <w:rsid w:val="00D67974"/>
    <w:rsid w:val="00D714E4"/>
    <w:rsid w:val="00D8031F"/>
    <w:rsid w:val="00D829EB"/>
    <w:rsid w:val="00D84752"/>
    <w:rsid w:val="00D84984"/>
    <w:rsid w:val="00D86A74"/>
    <w:rsid w:val="00D86B3B"/>
    <w:rsid w:val="00D8748A"/>
    <w:rsid w:val="00D905E4"/>
    <w:rsid w:val="00D910D5"/>
    <w:rsid w:val="00D93196"/>
    <w:rsid w:val="00D931A2"/>
    <w:rsid w:val="00DA18CC"/>
    <w:rsid w:val="00DA42EF"/>
    <w:rsid w:val="00DB1A35"/>
    <w:rsid w:val="00DB243C"/>
    <w:rsid w:val="00DB482A"/>
    <w:rsid w:val="00DB56F2"/>
    <w:rsid w:val="00DB5D9B"/>
    <w:rsid w:val="00DB63D2"/>
    <w:rsid w:val="00DB6EF5"/>
    <w:rsid w:val="00DC2A3F"/>
    <w:rsid w:val="00DC2BEC"/>
    <w:rsid w:val="00DC2FDB"/>
    <w:rsid w:val="00DC3089"/>
    <w:rsid w:val="00DC4420"/>
    <w:rsid w:val="00DC6681"/>
    <w:rsid w:val="00DC707B"/>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58C7"/>
    <w:rsid w:val="00E07C5A"/>
    <w:rsid w:val="00E10A73"/>
    <w:rsid w:val="00E12C13"/>
    <w:rsid w:val="00E15BA9"/>
    <w:rsid w:val="00E161D2"/>
    <w:rsid w:val="00E177E2"/>
    <w:rsid w:val="00E17BF1"/>
    <w:rsid w:val="00E22DE4"/>
    <w:rsid w:val="00E26E19"/>
    <w:rsid w:val="00E31DF3"/>
    <w:rsid w:val="00E37049"/>
    <w:rsid w:val="00E4126D"/>
    <w:rsid w:val="00E43B50"/>
    <w:rsid w:val="00E450A4"/>
    <w:rsid w:val="00E473B1"/>
    <w:rsid w:val="00E506BE"/>
    <w:rsid w:val="00E518B6"/>
    <w:rsid w:val="00E525B9"/>
    <w:rsid w:val="00E53AE9"/>
    <w:rsid w:val="00E54ADD"/>
    <w:rsid w:val="00E55547"/>
    <w:rsid w:val="00E55E9B"/>
    <w:rsid w:val="00E6211B"/>
    <w:rsid w:val="00E6302B"/>
    <w:rsid w:val="00E6452F"/>
    <w:rsid w:val="00E64F45"/>
    <w:rsid w:val="00E6525B"/>
    <w:rsid w:val="00E67218"/>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328"/>
    <w:rsid w:val="00E9299F"/>
    <w:rsid w:val="00E92DA7"/>
    <w:rsid w:val="00E93993"/>
    <w:rsid w:val="00E950C0"/>
    <w:rsid w:val="00E9597C"/>
    <w:rsid w:val="00E9637D"/>
    <w:rsid w:val="00EA0879"/>
    <w:rsid w:val="00EA0913"/>
    <w:rsid w:val="00EA4D77"/>
    <w:rsid w:val="00EA5317"/>
    <w:rsid w:val="00EA6550"/>
    <w:rsid w:val="00EA6CCE"/>
    <w:rsid w:val="00EA7BAB"/>
    <w:rsid w:val="00EB02BE"/>
    <w:rsid w:val="00EB146B"/>
    <w:rsid w:val="00EB21D4"/>
    <w:rsid w:val="00EB2418"/>
    <w:rsid w:val="00EB2845"/>
    <w:rsid w:val="00EB45AC"/>
    <w:rsid w:val="00EB488B"/>
    <w:rsid w:val="00EB6668"/>
    <w:rsid w:val="00EB6A2F"/>
    <w:rsid w:val="00EB6F5C"/>
    <w:rsid w:val="00EC3875"/>
    <w:rsid w:val="00EC549E"/>
    <w:rsid w:val="00EC64F4"/>
    <w:rsid w:val="00EC6E55"/>
    <w:rsid w:val="00EC7ACC"/>
    <w:rsid w:val="00ED0BC4"/>
    <w:rsid w:val="00ED151E"/>
    <w:rsid w:val="00ED3CDA"/>
    <w:rsid w:val="00ED617A"/>
    <w:rsid w:val="00EE17F1"/>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266D"/>
    <w:rsid w:val="00F3323E"/>
    <w:rsid w:val="00F341F4"/>
    <w:rsid w:val="00F34F9D"/>
    <w:rsid w:val="00F34FAD"/>
    <w:rsid w:val="00F3554C"/>
    <w:rsid w:val="00F35CCE"/>
    <w:rsid w:val="00F35D73"/>
    <w:rsid w:val="00F366E1"/>
    <w:rsid w:val="00F41BBC"/>
    <w:rsid w:val="00F42B4B"/>
    <w:rsid w:val="00F4376C"/>
    <w:rsid w:val="00F44D8C"/>
    <w:rsid w:val="00F45599"/>
    <w:rsid w:val="00F50AF6"/>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0B5"/>
    <w:rsid w:val="00F738B0"/>
    <w:rsid w:val="00F75257"/>
    <w:rsid w:val="00F801C5"/>
    <w:rsid w:val="00F83231"/>
    <w:rsid w:val="00F85406"/>
    <w:rsid w:val="00F85A51"/>
    <w:rsid w:val="00F85DB2"/>
    <w:rsid w:val="00F91FA7"/>
    <w:rsid w:val="00F95955"/>
    <w:rsid w:val="00F96AF1"/>
    <w:rsid w:val="00F97C5B"/>
    <w:rsid w:val="00FA29FD"/>
    <w:rsid w:val="00FA2A46"/>
    <w:rsid w:val="00FA3739"/>
    <w:rsid w:val="00FA3D50"/>
    <w:rsid w:val="00FA43E7"/>
    <w:rsid w:val="00FA6E36"/>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0B9"/>
    <w:rsid w:val="00FD36C5"/>
    <w:rsid w:val="00FD4FB7"/>
    <w:rsid w:val="00FD5B6F"/>
    <w:rsid w:val="00FD6126"/>
    <w:rsid w:val="00FD6310"/>
    <w:rsid w:val="00FD719B"/>
    <w:rsid w:val="00FD77E3"/>
    <w:rsid w:val="00FD7C7B"/>
    <w:rsid w:val="00FE1D12"/>
    <w:rsid w:val="00FE2122"/>
    <w:rsid w:val="00FE2A86"/>
    <w:rsid w:val="00FE4645"/>
    <w:rsid w:val="00FE6330"/>
    <w:rsid w:val="00FF0A74"/>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3515</Words>
  <Characters>18700</Characters>
  <Application>Microsoft Office Word</Application>
  <DocSecurity>0</DocSecurity>
  <Lines>406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Gatoto, Phoebe</cp:lastModifiedBy>
  <cp:revision>180</cp:revision>
  <cp:lastPrinted>2020-06-12T02:43:00Z</cp:lastPrinted>
  <dcterms:created xsi:type="dcterms:W3CDTF">2022-11-14T10:02:00Z</dcterms:created>
  <dcterms:modified xsi:type="dcterms:W3CDTF">2022-11-15T18:38:00Z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GrammarlyDocumentId">
    <vt:lpwstr>e0486943d367546d160c049fb3c89f86b732cc0e7d0bec950a5701e4196905fd</vt:lpwstr>
  </property>
</Properties>
</file>