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D5504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D55045">
        <w:rPr>
          <w:rFonts w:ascii="Avenir Next" w:hAnsi="Avenir Next" w:cs="Arial"/>
          <w:sz w:val="22"/>
          <w:szCs w:val="22"/>
          <w:highlight w:val="yellow"/>
          <w:vertAlign w:val="superscript"/>
        </w:rPr>
        <w:t>th</w:t>
      </w:r>
      <w:r w:rsidRPr="00D5504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D55045" w:rsidRDefault="002D2356" w:rsidP="008071D5">
      <w:pPr>
        <w:pStyle w:val="ListParagraph"/>
        <w:numPr>
          <w:ilvl w:val="0"/>
          <w:numId w:val="16"/>
        </w:numPr>
        <w:ind w:left="426"/>
        <w:jc w:val="both"/>
        <w:rPr>
          <w:rFonts w:ascii="Avenir Next" w:hAnsi="Avenir Next" w:cs="Arial"/>
          <w:sz w:val="22"/>
          <w:szCs w:val="22"/>
          <w:highlight w:val="yellow"/>
        </w:rPr>
      </w:pPr>
      <w:r w:rsidRPr="00D5504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1C360E">
        <w:rPr>
          <w:rFonts w:ascii="Avenir Next" w:hAnsi="Avenir Next" w:cs="Arial"/>
          <w:sz w:val="22"/>
          <w:szCs w:val="22"/>
          <w:highlight w:val="yellow"/>
        </w:rPr>
        <w:t xml:space="preserve">This statement is true since England has the unified 1986 Insolvency </w:t>
      </w:r>
      <w:proofErr w:type="gramStart"/>
      <w:r w:rsidRPr="001C360E">
        <w:rPr>
          <w:rFonts w:ascii="Avenir Next" w:hAnsi="Avenir Next" w:cs="Arial"/>
          <w:sz w:val="22"/>
          <w:szCs w:val="22"/>
          <w:highlight w:val="yellow"/>
        </w:rPr>
        <w:t>Act</w:t>
      </w:r>
      <w:proofErr w:type="gramEnd"/>
      <w:r w:rsidRPr="001C360E">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BE5D13">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11336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783B0C"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83B0C">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83B0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83B0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83B0C">
        <w:rPr>
          <w:rFonts w:ascii="Avenir Next" w:eastAsiaTheme="minorHAnsi" w:hAnsi="Avenir Next" w:cs="Arial"/>
          <w:sz w:val="22"/>
          <w:szCs w:val="22"/>
          <w:highlight w:val="yellow"/>
          <w:lang w:val="en-GB"/>
        </w:rPr>
        <w:t xml:space="preserve"> </w:t>
      </w:r>
      <w:r w:rsidRPr="00783B0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783B0C"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783B0C">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9B383F">
        <w:rPr>
          <w:rFonts w:ascii="Avenir Next" w:hAnsi="Avenir Next" w:cs="Arial"/>
          <w:sz w:val="22"/>
          <w:szCs w:val="22"/>
          <w:highlight w:val="yellow"/>
        </w:rPr>
        <w:t xml:space="preserve">This statement is true because </w:t>
      </w:r>
      <w:r w:rsidR="007B5180" w:rsidRPr="009B383F">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7D1575">
        <w:rPr>
          <w:rFonts w:ascii="Avenir Next" w:hAnsi="Avenir Next" w:cs="Arial"/>
          <w:sz w:val="22"/>
          <w:szCs w:val="22"/>
          <w:highlight w:val="yellow"/>
        </w:rPr>
        <w:t xml:space="preserve">This statement is true because </w:t>
      </w:r>
      <w:r w:rsidR="005C4FF2" w:rsidRPr="007D157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2124845" w:rsidR="0081547D" w:rsidRDefault="00D173C0"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laws </w:t>
      </w:r>
      <w:r w:rsidR="00C82B44">
        <w:rPr>
          <w:rFonts w:ascii="Avenir Next" w:hAnsi="Avenir Next" w:cs="Arial"/>
          <w:color w:val="808080" w:themeColor="background1" w:themeShade="80"/>
          <w:sz w:val="22"/>
          <w:szCs w:val="22"/>
          <w:lang w:val="en-GB"/>
        </w:rPr>
        <w:t xml:space="preserve">across the African continent </w:t>
      </w:r>
      <w:r w:rsidR="005C57E3">
        <w:rPr>
          <w:rFonts w:ascii="Avenir Next" w:hAnsi="Avenir Next" w:cs="Arial"/>
          <w:color w:val="808080" w:themeColor="background1" w:themeShade="80"/>
          <w:sz w:val="22"/>
          <w:szCs w:val="22"/>
          <w:lang w:val="en-GB"/>
        </w:rPr>
        <w:t>have ties to Europe</w:t>
      </w:r>
      <w:r w:rsidR="00513F84">
        <w:rPr>
          <w:rFonts w:ascii="Avenir Next" w:hAnsi="Avenir Next" w:cs="Arial"/>
          <w:color w:val="808080" w:themeColor="background1" w:themeShade="80"/>
          <w:sz w:val="22"/>
          <w:szCs w:val="22"/>
          <w:lang w:val="en-GB"/>
        </w:rPr>
        <w:t>. As such countries that were formerly part of the British Empire (</w:t>
      </w:r>
      <w:proofErr w:type="gramStart"/>
      <w:r w:rsidR="00513F84">
        <w:rPr>
          <w:rFonts w:ascii="Avenir Next" w:hAnsi="Avenir Next" w:cs="Arial"/>
          <w:color w:val="808080" w:themeColor="background1" w:themeShade="80"/>
          <w:sz w:val="22"/>
          <w:szCs w:val="22"/>
          <w:lang w:val="en-GB"/>
        </w:rPr>
        <w:t>e.g.</w:t>
      </w:r>
      <w:proofErr w:type="gramEnd"/>
      <w:r w:rsidR="00513F84">
        <w:rPr>
          <w:rFonts w:ascii="Avenir Next" w:hAnsi="Avenir Next" w:cs="Arial"/>
          <w:color w:val="808080" w:themeColor="background1" w:themeShade="80"/>
          <w:sz w:val="22"/>
          <w:szCs w:val="22"/>
          <w:lang w:val="en-GB"/>
        </w:rPr>
        <w:t xml:space="preserve"> Nigeria, Kenya</w:t>
      </w:r>
      <w:r w:rsidR="000500B3">
        <w:rPr>
          <w:rFonts w:ascii="Avenir Next" w:hAnsi="Avenir Next" w:cs="Arial"/>
          <w:color w:val="808080" w:themeColor="background1" w:themeShade="80"/>
          <w:sz w:val="22"/>
          <w:szCs w:val="22"/>
          <w:lang w:val="en-GB"/>
        </w:rPr>
        <w:t xml:space="preserve">, Botswana and Zambia) use English Law </w:t>
      </w:r>
      <w:r w:rsidR="004B2450">
        <w:rPr>
          <w:rFonts w:ascii="Avenir Next" w:hAnsi="Avenir Next" w:cs="Arial"/>
          <w:color w:val="808080" w:themeColor="background1" w:themeShade="80"/>
          <w:sz w:val="22"/>
          <w:szCs w:val="22"/>
          <w:lang w:val="en-GB"/>
        </w:rPr>
        <w:t xml:space="preserve">principles </w:t>
      </w:r>
      <w:r w:rsidR="000500B3">
        <w:rPr>
          <w:rFonts w:ascii="Avenir Next" w:hAnsi="Avenir Next" w:cs="Arial"/>
          <w:color w:val="808080" w:themeColor="background1" w:themeShade="80"/>
          <w:sz w:val="22"/>
          <w:szCs w:val="22"/>
          <w:lang w:val="en-GB"/>
        </w:rPr>
        <w:t xml:space="preserve">as the basis for </w:t>
      </w:r>
      <w:r w:rsidR="004B2450">
        <w:rPr>
          <w:rFonts w:ascii="Avenir Next" w:hAnsi="Avenir Next" w:cs="Arial"/>
          <w:color w:val="808080" w:themeColor="background1" w:themeShade="80"/>
          <w:sz w:val="22"/>
          <w:szCs w:val="22"/>
          <w:lang w:val="en-GB"/>
        </w:rPr>
        <w:t xml:space="preserve">local insolvency proceedings. Similar situation can be found in </w:t>
      </w:r>
      <w:r w:rsidR="000A089B">
        <w:rPr>
          <w:rFonts w:ascii="Avenir Next" w:hAnsi="Avenir Next" w:cs="Arial"/>
          <w:color w:val="808080" w:themeColor="background1" w:themeShade="80"/>
          <w:sz w:val="22"/>
          <w:szCs w:val="22"/>
          <w:lang w:val="en-GB"/>
        </w:rPr>
        <w:t xml:space="preserve">Francophone countries of West Africa </w:t>
      </w:r>
      <w:r w:rsidR="0022532C">
        <w:rPr>
          <w:rFonts w:ascii="Avenir Next" w:hAnsi="Avenir Next" w:cs="Arial"/>
          <w:color w:val="808080" w:themeColor="background1" w:themeShade="80"/>
          <w:sz w:val="22"/>
          <w:szCs w:val="22"/>
          <w:lang w:val="en-GB"/>
        </w:rPr>
        <w:t xml:space="preserve">in that they tend to follow civil law that has roots in </w:t>
      </w:r>
      <w:r w:rsidR="0022532C">
        <w:rPr>
          <w:rFonts w:ascii="Avenir Next" w:hAnsi="Avenir Next" w:cs="Arial"/>
          <w:color w:val="808080" w:themeColor="background1" w:themeShade="80"/>
          <w:sz w:val="22"/>
          <w:szCs w:val="22"/>
          <w:lang w:val="en-GB"/>
        </w:rPr>
        <w:lastRenderedPageBreak/>
        <w:t xml:space="preserve">French / </w:t>
      </w:r>
      <w:r w:rsidR="00F404C1">
        <w:rPr>
          <w:rFonts w:ascii="Avenir Next" w:hAnsi="Avenir Next" w:cs="Arial"/>
          <w:color w:val="808080" w:themeColor="background1" w:themeShade="80"/>
          <w:sz w:val="22"/>
          <w:szCs w:val="22"/>
          <w:lang w:val="en-GB"/>
        </w:rPr>
        <w:t>Napoleonic laws. Other countries (</w:t>
      </w:r>
      <w:proofErr w:type="gramStart"/>
      <w:r w:rsidR="00F404C1">
        <w:rPr>
          <w:rFonts w:ascii="Avenir Next" w:hAnsi="Avenir Next" w:cs="Arial"/>
          <w:color w:val="808080" w:themeColor="background1" w:themeShade="80"/>
          <w:sz w:val="22"/>
          <w:szCs w:val="22"/>
          <w:lang w:val="en-GB"/>
        </w:rPr>
        <w:t>e.g.</w:t>
      </w:r>
      <w:proofErr w:type="gramEnd"/>
      <w:r w:rsidR="00F404C1">
        <w:rPr>
          <w:rFonts w:ascii="Avenir Next" w:hAnsi="Avenir Next" w:cs="Arial"/>
          <w:color w:val="808080" w:themeColor="background1" w:themeShade="80"/>
          <w:sz w:val="22"/>
          <w:szCs w:val="22"/>
          <w:lang w:val="en-GB"/>
        </w:rPr>
        <w:t xml:space="preserve"> Angola and Mozambique) also rely on civil law, although </w:t>
      </w:r>
      <w:r w:rsidR="005A13AB">
        <w:rPr>
          <w:rFonts w:ascii="Avenir Next" w:hAnsi="Avenir Next" w:cs="Arial"/>
          <w:color w:val="808080" w:themeColor="background1" w:themeShade="80"/>
          <w:sz w:val="22"/>
          <w:szCs w:val="22"/>
          <w:lang w:val="en-GB"/>
        </w:rPr>
        <w:t xml:space="preserve">the founding principles are tied to Portuguese law. </w:t>
      </w:r>
    </w:p>
    <w:p w14:paraId="526B6844" w14:textId="7D8BD370" w:rsidR="005A13AB" w:rsidRDefault="005A13AB" w:rsidP="00692852">
      <w:pPr>
        <w:ind w:left="720" w:hanging="720"/>
        <w:jc w:val="both"/>
        <w:rPr>
          <w:rFonts w:ascii="Avenir Next" w:hAnsi="Avenir Next" w:cs="Arial"/>
          <w:color w:val="808080" w:themeColor="background1" w:themeShade="80"/>
          <w:sz w:val="22"/>
          <w:szCs w:val="22"/>
          <w:lang w:val="en-GB"/>
        </w:rPr>
      </w:pPr>
    </w:p>
    <w:p w14:paraId="783B6E9D" w14:textId="58D55E90" w:rsidR="005A13AB" w:rsidRPr="00AB63DE" w:rsidRDefault="005A13AB"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Understandably new laws are</w:t>
      </w:r>
      <w:r w:rsidR="00D77F13">
        <w:rPr>
          <w:rFonts w:ascii="Avenir Next" w:hAnsi="Avenir Next" w:cs="Arial"/>
          <w:color w:val="808080" w:themeColor="background1" w:themeShade="80"/>
          <w:sz w:val="22"/>
          <w:szCs w:val="22"/>
          <w:lang w:val="en-GB"/>
        </w:rPr>
        <w:t xml:space="preserve"> being introduced (and developed)</w:t>
      </w:r>
      <w:r>
        <w:rPr>
          <w:rFonts w:ascii="Avenir Next" w:hAnsi="Avenir Next" w:cs="Arial"/>
          <w:color w:val="808080" w:themeColor="background1" w:themeShade="80"/>
          <w:sz w:val="22"/>
          <w:szCs w:val="22"/>
          <w:lang w:val="en-GB"/>
        </w:rPr>
        <w:t xml:space="preserve"> in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these jurisdictions</w:t>
      </w:r>
      <w:r w:rsidR="00D77F13">
        <w:rPr>
          <w:rFonts w:ascii="Avenir Next" w:hAnsi="Avenir Next" w:cs="Arial"/>
          <w:color w:val="808080" w:themeColor="background1" w:themeShade="80"/>
          <w:sz w:val="22"/>
          <w:szCs w:val="22"/>
          <w:lang w:val="en-GB"/>
        </w:rPr>
        <w:t xml:space="preserve"> in order to encourage both legal and economic reforms.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39043B2" w14:textId="77777777" w:rsidR="00D14F24" w:rsidRDefault="0089510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w:t>
      </w:r>
      <w:r w:rsidR="00A434EE">
        <w:rPr>
          <w:rFonts w:ascii="Avenir Next" w:hAnsi="Avenir Next" w:cs="Arial"/>
          <w:color w:val="808080" w:themeColor="background1" w:themeShade="80"/>
          <w:sz w:val="22"/>
          <w:szCs w:val="22"/>
          <w:lang w:val="en-GB"/>
        </w:rPr>
        <w:t xml:space="preserve">East </w:t>
      </w:r>
      <w:r>
        <w:rPr>
          <w:rFonts w:ascii="Avenir Next" w:hAnsi="Avenir Next" w:cs="Arial"/>
          <w:color w:val="808080" w:themeColor="background1" w:themeShade="80"/>
          <w:sz w:val="22"/>
          <w:szCs w:val="22"/>
          <w:lang w:val="en-GB"/>
        </w:rPr>
        <w:t xml:space="preserve">Asian </w:t>
      </w:r>
      <w:r w:rsidR="006B22F3">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inancial </w:t>
      </w:r>
      <w:r w:rsidR="006B22F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risis (1998) </w:t>
      </w:r>
      <w:r w:rsidR="00A434EE">
        <w:rPr>
          <w:rFonts w:ascii="Avenir Next" w:hAnsi="Avenir Next" w:cs="Arial"/>
          <w:color w:val="808080" w:themeColor="background1" w:themeShade="80"/>
          <w:sz w:val="22"/>
          <w:szCs w:val="22"/>
          <w:lang w:val="en-GB"/>
        </w:rPr>
        <w:t xml:space="preserve">it became evident that insolvency laws in the region had to be updated and reformed. </w:t>
      </w:r>
      <w:r w:rsidR="003263E4">
        <w:rPr>
          <w:rFonts w:ascii="Avenir Next" w:hAnsi="Avenir Next" w:cs="Arial"/>
          <w:color w:val="808080" w:themeColor="background1" w:themeShade="80"/>
          <w:sz w:val="22"/>
          <w:szCs w:val="22"/>
          <w:lang w:val="en-GB"/>
        </w:rPr>
        <w:t>To that extent Thailand, and more recently Singapore, have reformed their bankruptcy laws.</w:t>
      </w:r>
      <w:r w:rsidR="001346A0">
        <w:rPr>
          <w:rFonts w:ascii="Avenir Next" w:hAnsi="Avenir Next" w:cs="Arial"/>
          <w:color w:val="808080" w:themeColor="background1" w:themeShade="80"/>
          <w:sz w:val="22"/>
          <w:szCs w:val="22"/>
          <w:lang w:val="en-GB"/>
        </w:rPr>
        <w:t xml:space="preserve"> </w:t>
      </w:r>
    </w:p>
    <w:p w14:paraId="3D6C99F4" w14:textId="77777777" w:rsidR="00D14F24" w:rsidRDefault="00D14F24" w:rsidP="00AB63DE">
      <w:pPr>
        <w:ind w:left="720" w:hanging="720"/>
        <w:jc w:val="both"/>
        <w:rPr>
          <w:rFonts w:ascii="Avenir Next" w:hAnsi="Avenir Next" w:cs="Arial"/>
          <w:color w:val="808080" w:themeColor="background1" w:themeShade="80"/>
          <w:sz w:val="22"/>
          <w:szCs w:val="22"/>
          <w:lang w:val="en-GB"/>
        </w:rPr>
      </w:pPr>
    </w:p>
    <w:p w14:paraId="2D25DE19" w14:textId="70D6072C" w:rsidR="00AB63DE" w:rsidRPr="00AB63DE" w:rsidRDefault="001346A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2018</w:t>
      </w:r>
      <w:r w:rsidR="003263E4">
        <w:rPr>
          <w:rFonts w:ascii="Avenir Next" w:hAnsi="Avenir Next" w:cs="Arial"/>
          <w:color w:val="808080" w:themeColor="background1" w:themeShade="80"/>
          <w:sz w:val="22"/>
          <w:szCs w:val="22"/>
          <w:lang w:val="en-GB"/>
        </w:rPr>
        <w:t xml:space="preserve"> </w:t>
      </w:r>
      <w:r w:rsidR="00A00345">
        <w:rPr>
          <w:rFonts w:ascii="Avenir Next" w:hAnsi="Avenir Next" w:cs="Arial"/>
          <w:color w:val="808080" w:themeColor="background1" w:themeShade="80"/>
          <w:sz w:val="22"/>
          <w:szCs w:val="22"/>
          <w:lang w:val="en-GB"/>
        </w:rPr>
        <w:t xml:space="preserve">Singapore </w:t>
      </w:r>
      <w:r>
        <w:rPr>
          <w:rFonts w:ascii="Avenir Next" w:hAnsi="Avenir Next" w:cs="Arial"/>
          <w:color w:val="808080" w:themeColor="background1" w:themeShade="80"/>
          <w:sz w:val="22"/>
          <w:szCs w:val="22"/>
          <w:lang w:val="en-GB"/>
        </w:rPr>
        <w:t xml:space="preserve">passed </w:t>
      </w:r>
      <w:r w:rsidR="00360606">
        <w:rPr>
          <w:rFonts w:ascii="Avenir Next" w:hAnsi="Avenir Next" w:cs="Arial"/>
          <w:color w:val="808080" w:themeColor="background1" w:themeShade="80"/>
          <w:sz w:val="22"/>
          <w:szCs w:val="22"/>
          <w:lang w:val="en-GB"/>
        </w:rPr>
        <w:t xml:space="preserve">a new set of insolvency regulations aimed at consolidating corporate and personal insolvency laws </w:t>
      </w:r>
      <w:r w:rsidR="00763CC8">
        <w:rPr>
          <w:rFonts w:ascii="Avenir Next" w:hAnsi="Avenir Next" w:cs="Arial"/>
          <w:color w:val="808080" w:themeColor="background1" w:themeShade="80"/>
          <w:sz w:val="22"/>
          <w:szCs w:val="22"/>
          <w:lang w:val="en-GB"/>
        </w:rPr>
        <w:t>into a unified Act (</w:t>
      </w:r>
      <w:proofErr w:type="gramStart"/>
      <w:r w:rsidR="00763CC8">
        <w:rPr>
          <w:rFonts w:ascii="Avenir Next" w:hAnsi="Avenir Next" w:cs="Arial"/>
          <w:color w:val="808080" w:themeColor="background1" w:themeShade="80"/>
          <w:sz w:val="22"/>
          <w:szCs w:val="22"/>
          <w:lang w:val="en-GB"/>
        </w:rPr>
        <w:t>similar to</w:t>
      </w:r>
      <w:proofErr w:type="gramEnd"/>
      <w:r w:rsidR="00763CC8">
        <w:rPr>
          <w:rFonts w:ascii="Avenir Next" w:hAnsi="Avenir Next" w:cs="Arial"/>
          <w:color w:val="808080" w:themeColor="background1" w:themeShade="80"/>
          <w:sz w:val="22"/>
          <w:szCs w:val="22"/>
          <w:lang w:val="en-GB"/>
        </w:rPr>
        <w:t xml:space="preserve"> what the UK did with the Insolvency Act 1986)</w:t>
      </w:r>
      <w:r w:rsidR="00A00345">
        <w:rPr>
          <w:rFonts w:ascii="Avenir Next" w:hAnsi="Avenir Next" w:cs="Arial"/>
          <w:color w:val="808080" w:themeColor="background1" w:themeShade="80"/>
          <w:sz w:val="22"/>
          <w:szCs w:val="22"/>
          <w:lang w:val="en-GB"/>
        </w:rPr>
        <w:t>.</w:t>
      </w:r>
      <w:r w:rsidR="00763CC8">
        <w:rPr>
          <w:rFonts w:ascii="Avenir Next" w:hAnsi="Avenir Next" w:cs="Arial"/>
          <w:color w:val="808080" w:themeColor="background1" w:themeShade="80"/>
          <w:sz w:val="22"/>
          <w:szCs w:val="22"/>
          <w:lang w:val="en-GB"/>
        </w:rPr>
        <w:t xml:space="preserve"> </w:t>
      </w:r>
      <w:r w:rsidR="00D14F24">
        <w:rPr>
          <w:rFonts w:ascii="Avenir Next" w:hAnsi="Avenir Next" w:cs="Arial"/>
          <w:color w:val="808080" w:themeColor="background1" w:themeShade="80"/>
          <w:sz w:val="22"/>
          <w:szCs w:val="22"/>
          <w:lang w:val="en-GB"/>
        </w:rPr>
        <w:t xml:space="preserve">The law came into force in </w:t>
      </w:r>
      <w:r w:rsidR="00D64CF9">
        <w:rPr>
          <w:rFonts w:ascii="Avenir Next" w:hAnsi="Avenir Next" w:cs="Arial"/>
          <w:color w:val="808080" w:themeColor="background1" w:themeShade="80"/>
          <w:sz w:val="22"/>
          <w:szCs w:val="22"/>
          <w:lang w:val="en-GB"/>
        </w:rPr>
        <w:t>July 2020.</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D8FDDF5" w:rsidR="00AB63DE" w:rsidRDefault="00BB4BF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Throughout the 1970s</w:t>
      </w:r>
      <w:r w:rsidR="001E3049">
        <w:rPr>
          <w:rFonts w:ascii="Avenir Next" w:hAnsi="Avenir Next" w:cs="Arial"/>
          <w:color w:val="808080" w:themeColor="background1" w:themeShade="80"/>
          <w:sz w:val="22"/>
          <w:szCs w:val="22"/>
          <w:lang w:val="en-GB"/>
        </w:rPr>
        <w:t xml:space="preserve">, the US and Canada have been trying to agree a bilateral insolvency treaty. Although this initial </w:t>
      </w:r>
      <w:r w:rsidR="00F136E3">
        <w:rPr>
          <w:rFonts w:ascii="Avenir Next" w:hAnsi="Avenir Next" w:cs="Arial"/>
          <w:color w:val="808080" w:themeColor="background1" w:themeShade="80"/>
          <w:sz w:val="22"/>
          <w:szCs w:val="22"/>
          <w:lang w:val="en-GB"/>
        </w:rPr>
        <w:t>attempt had failed, the outcome it had produced, i.e., both countries adopting the Model Law</w:t>
      </w:r>
      <w:r w:rsidR="002913C0">
        <w:rPr>
          <w:rFonts w:ascii="Avenir Next" w:hAnsi="Avenir Next" w:cs="Arial"/>
          <w:color w:val="808080" w:themeColor="background1" w:themeShade="80"/>
          <w:sz w:val="22"/>
          <w:szCs w:val="22"/>
          <w:lang w:val="en-GB"/>
        </w:rPr>
        <w:t xml:space="preserve"> and the establishment of </w:t>
      </w:r>
      <w:r w:rsidR="00F801F9">
        <w:rPr>
          <w:rFonts w:ascii="Avenir Next" w:hAnsi="Avenir Next" w:cs="Arial"/>
          <w:color w:val="808080" w:themeColor="background1" w:themeShade="80"/>
          <w:sz w:val="22"/>
          <w:szCs w:val="22"/>
          <w:lang w:val="en-GB"/>
        </w:rPr>
        <w:t>NAFTA Principles</w:t>
      </w:r>
      <w:r w:rsidR="002913C0">
        <w:rPr>
          <w:rFonts w:ascii="Avenir Next" w:hAnsi="Avenir Next" w:cs="Arial"/>
          <w:color w:val="808080" w:themeColor="background1" w:themeShade="80"/>
          <w:sz w:val="22"/>
          <w:szCs w:val="22"/>
          <w:lang w:val="en-GB"/>
        </w:rPr>
        <w:t xml:space="preserve">, </w:t>
      </w:r>
      <w:r w:rsidR="00F801F9">
        <w:rPr>
          <w:rFonts w:ascii="Avenir Next" w:hAnsi="Avenir Next" w:cs="Arial"/>
          <w:color w:val="808080" w:themeColor="background1" w:themeShade="80"/>
          <w:sz w:val="22"/>
          <w:szCs w:val="22"/>
          <w:lang w:val="en-GB"/>
        </w:rPr>
        <w:t xml:space="preserve">can be considered a success. </w:t>
      </w:r>
    </w:p>
    <w:p w14:paraId="3342B1E8" w14:textId="20AFEA13" w:rsidR="00F801F9" w:rsidRDefault="00F801F9" w:rsidP="00AB63DE">
      <w:pPr>
        <w:ind w:left="720" w:hanging="720"/>
        <w:jc w:val="both"/>
        <w:rPr>
          <w:rFonts w:ascii="Avenir Next" w:hAnsi="Avenir Next" w:cs="Arial"/>
          <w:color w:val="808080" w:themeColor="background1" w:themeShade="80"/>
          <w:sz w:val="22"/>
          <w:szCs w:val="22"/>
          <w:lang w:val="en-GB"/>
        </w:rPr>
      </w:pPr>
    </w:p>
    <w:p w14:paraId="50FCB6DC" w14:textId="1556EAFA" w:rsidR="001847D5" w:rsidRDefault="00397B0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NAFTA Principles are the </w:t>
      </w:r>
      <w:r w:rsidR="00DA4211">
        <w:rPr>
          <w:rFonts w:ascii="Avenir Next" w:hAnsi="Avenir Next" w:cs="Arial"/>
          <w:color w:val="808080" w:themeColor="background1" w:themeShade="80"/>
          <w:sz w:val="22"/>
          <w:szCs w:val="22"/>
          <w:lang w:val="en-GB"/>
        </w:rPr>
        <w:t xml:space="preserve">result of the American Law Institute’s (ALI) Transnational Insolvency </w:t>
      </w:r>
      <w:r w:rsidR="0077607F">
        <w:rPr>
          <w:rFonts w:ascii="Avenir Next" w:hAnsi="Avenir Next" w:cs="Arial"/>
          <w:color w:val="808080" w:themeColor="background1" w:themeShade="80"/>
          <w:sz w:val="22"/>
          <w:szCs w:val="22"/>
          <w:lang w:val="en-GB"/>
        </w:rPr>
        <w:t xml:space="preserve">Project. </w:t>
      </w:r>
      <w:r w:rsidR="001812CD">
        <w:rPr>
          <w:rFonts w:ascii="Avenir Next" w:hAnsi="Avenir Next" w:cs="Arial"/>
          <w:color w:val="808080" w:themeColor="background1" w:themeShade="80"/>
          <w:sz w:val="22"/>
          <w:szCs w:val="22"/>
          <w:lang w:val="en-GB"/>
        </w:rPr>
        <w:t xml:space="preserve">They were prepared and approved by the ALI Council and Members in 2000, and cover areas such as </w:t>
      </w:r>
      <w:r w:rsidR="00325529">
        <w:rPr>
          <w:rFonts w:ascii="Avenir Next" w:hAnsi="Avenir Next" w:cs="Arial"/>
          <w:color w:val="808080" w:themeColor="background1" w:themeShade="80"/>
          <w:sz w:val="22"/>
          <w:szCs w:val="22"/>
          <w:lang w:val="en-GB"/>
        </w:rPr>
        <w:t xml:space="preserve">cooperation, recognition, </w:t>
      </w:r>
      <w:r w:rsidR="00687E55">
        <w:rPr>
          <w:rFonts w:ascii="Avenir Next" w:hAnsi="Avenir Next" w:cs="Arial"/>
          <w:color w:val="808080" w:themeColor="background1" w:themeShade="80"/>
          <w:sz w:val="22"/>
          <w:szCs w:val="22"/>
          <w:lang w:val="en-GB"/>
        </w:rPr>
        <w:t xml:space="preserve">moratorium, </w:t>
      </w:r>
      <w:r w:rsidR="008B3323">
        <w:rPr>
          <w:rFonts w:ascii="Avenir Next" w:hAnsi="Avenir Next" w:cs="Arial"/>
          <w:color w:val="808080" w:themeColor="background1" w:themeShade="80"/>
          <w:sz w:val="22"/>
          <w:szCs w:val="22"/>
          <w:lang w:val="en-GB"/>
        </w:rPr>
        <w:t>amongst others.</w:t>
      </w:r>
    </w:p>
    <w:p w14:paraId="3BC03073" w14:textId="3E1E2853" w:rsidR="001847D5" w:rsidRDefault="001847D5" w:rsidP="00AB63DE">
      <w:pPr>
        <w:ind w:left="720" w:hanging="720"/>
        <w:jc w:val="both"/>
        <w:rPr>
          <w:rFonts w:ascii="Avenir Next" w:hAnsi="Avenir Next" w:cs="Arial"/>
          <w:color w:val="808080" w:themeColor="background1" w:themeShade="80"/>
          <w:sz w:val="22"/>
          <w:szCs w:val="22"/>
          <w:lang w:val="en-GB"/>
        </w:rPr>
      </w:pPr>
    </w:p>
    <w:p w14:paraId="25FDCEB2" w14:textId="0B89A72B" w:rsidR="00F01CF3" w:rsidRDefault="00F5756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proofErr w:type="gramStart"/>
      <w:r>
        <w:rPr>
          <w:rFonts w:ascii="Avenir Next" w:hAnsi="Avenir Next" w:cs="Arial"/>
          <w:color w:val="808080" w:themeColor="background1" w:themeShade="80"/>
          <w:sz w:val="22"/>
          <w:szCs w:val="22"/>
          <w:lang w:val="en-GB"/>
        </w:rPr>
        <w:t>addition</w:t>
      </w:r>
      <w:proofErr w:type="gramEnd"/>
      <w:r>
        <w:rPr>
          <w:rFonts w:ascii="Avenir Next" w:hAnsi="Avenir Next" w:cs="Arial"/>
          <w:color w:val="808080" w:themeColor="background1" w:themeShade="80"/>
          <w:sz w:val="22"/>
          <w:szCs w:val="22"/>
          <w:lang w:val="en-GB"/>
        </w:rPr>
        <w:t xml:space="preserve"> </w:t>
      </w:r>
      <w:r w:rsidR="008827C1">
        <w:rPr>
          <w:rFonts w:ascii="Avenir Next" w:hAnsi="Avenir Next" w:cs="Arial"/>
          <w:color w:val="808080" w:themeColor="background1" w:themeShade="80"/>
          <w:sz w:val="22"/>
          <w:szCs w:val="22"/>
          <w:lang w:val="en-GB"/>
        </w:rPr>
        <w:t>the NAFTA Principles call for each NAFTA country to adopt the Model Law on cross-border insolvency</w:t>
      </w:r>
      <w:r w:rsidR="00195990">
        <w:rPr>
          <w:rFonts w:ascii="Avenir Next" w:hAnsi="Avenir Next" w:cs="Arial"/>
          <w:color w:val="808080" w:themeColor="background1" w:themeShade="80"/>
          <w:sz w:val="22"/>
          <w:szCs w:val="22"/>
          <w:lang w:val="en-GB"/>
        </w:rPr>
        <w:t>, and recommend a number of important</w:t>
      </w:r>
      <w:r w:rsidR="006364F0">
        <w:rPr>
          <w:rFonts w:ascii="Avenir Next" w:hAnsi="Avenir Next" w:cs="Arial"/>
          <w:color w:val="808080" w:themeColor="background1" w:themeShade="80"/>
          <w:sz w:val="22"/>
          <w:szCs w:val="22"/>
          <w:lang w:val="en-GB"/>
        </w:rPr>
        <w:t xml:space="preserve"> points that would improve the collaboration across </w:t>
      </w:r>
      <w:r w:rsidR="003B55A8">
        <w:rPr>
          <w:rFonts w:ascii="Avenir Next" w:hAnsi="Avenir Next" w:cs="Arial"/>
          <w:color w:val="808080" w:themeColor="background1" w:themeShade="80"/>
          <w:sz w:val="22"/>
          <w:szCs w:val="22"/>
          <w:lang w:val="en-GB"/>
        </w:rPr>
        <w:t xml:space="preserve">international bankruptcy estates. These include automatic stays, </w:t>
      </w:r>
      <w:r w:rsidR="00A1519A">
        <w:rPr>
          <w:rFonts w:ascii="Avenir Next" w:hAnsi="Avenir Next" w:cs="Arial"/>
          <w:color w:val="808080" w:themeColor="background1" w:themeShade="80"/>
          <w:sz w:val="22"/>
          <w:szCs w:val="22"/>
          <w:lang w:val="en-GB"/>
        </w:rPr>
        <w:t>priority claims and simplified authentication of documents.</w:t>
      </w:r>
    </w:p>
    <w:p w14:paraId="7156683A" w14:textId="77777777" w:rsidR="0012415D" w:rsidRDefault="0012415D" w:rsidP="00AB63DE">
      <w:pPr>
        <w:ind w:left="720" w:hanging="720"/>
        <w:jc w:val="both"/>
        <w:rPr>
          <w:rFonts w:ascii="Avenir Next" w:hAnsi="Avenir Next" w:cs="Arial"/>
          <w:color w:val="808080" w:themeColor="background1" w:themeShade="80"/>
          <w:sz w:val="22"/>
          <w:szCs w:val="22"/>
          <w:lang w:val="en-GB"/>
        </w:rPr>
      </w:pPr>
    </w:p>
    <w:p w14:paraId="17B397BF" w14:textId="09FFF755" w:rsidR="00F801F9" w:rsidRPr="00AB63DE" w:rsidRDefault="008B3323" w:rsidP="00AB63DE">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Unfortunately</w:t>
      </w:r>
      <w:proofErr w:type="gramEnd"/>
      <w:r>
        <w:rPr>
          <w:rFonts w:ascii="Avenir Next" w:hAnsi="Avenir Next" w:cs="Arial"/>
          <w:color w:val="808080" w:themeColor="background1" w:themeShade="80"/>
          <w:sz w:val="22"/>
          <w:szCs w:val="22"/>
          <w:lang w:val="en-GB"/>
        </w:rPr>
        <w:t xml:space="preserve"> the </w:t>
      </w:r>
      <w:r w:rsidR="00BF036C">
        <w:rPr>
          <w:rFonts w:ascii="Avenir Next" w:hAnsi="Avenir Next" w:cs="Arial"/>
          <w:color w:val="808080" w:themeColor="background1" w:themeShade="80"/>
          <w:sz w:val="22"/>
          <w:szCs w:val="22"/>
          <w:lang w:val="en-GB"/>
        </w:rPr>
        <w:t xml:space="preserve">NAFTA Principles exclude the insolvency of natural persons, non-profit organisations and financial institutions, and in that sense </w:t>
      </w:r>
      <w:r w:rsidR="006E1679">
        <w:rPr>
          <w:rFonts w:ascii="Avenir Next" w:hAnsi="Avenir Next" w:cs="Arial"/>
          <w:color w:val="808080" w:themeColor="background1" w:themeShade="80"/>
          <w:sz w:val="22"/>
          <w:szCs w:val="22"/>
          <w:lang w:val="en-GB"/>
        </w:rPr>
        <w:t>would probably need to be expanded.</w:t>
      </w:r>
    </w:p>
    <w:p w14:paraId="22EB343F" w14:textId="0BFD25FD" w:rsidR="00AB63DE" w:rsidRDefault="00AB63DE" w:rsidP="00692852">
      <w:pPr>
        <w:jc w:val="both"/>
        <w:rPr>
          <w:rFonts w:ascii="Avenir Next" w:hAnsi="Avenir Next" w:cs="Arial"/>
          <w:sz w:val="22"/>
          <w:szCs w:val="22"/>
          <w:lang w:val="en-GB"/>
        </w:rPr>
      </w:pPr>
    </w:p>
    <w:p w14:paraId="09A70373" w14:textId="77777777" w:rsidR="00AD5E29" w:rsidRDefault="00AD5E29"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8E501B">
        <w:rPr>
          <w:rFonts w:ascii="Avenir Next" w:hAnsi="Avenir Next" w:cs="Arial"/>
          <w:sz w:val="22"/>
          <w:szCs w:val="22"/>
          <w:lang w:val="en-GB"/>
        </w:rPr>
        <w:lastRenderedPageBreak/>
        <w:t>It is said that one of the difficulties in design</w:t>
      </w:r>
      <w:r w:rsidR="00092378" w:rsidRPr="008E501B">
        <w:rPr>
          <w:rFonts w:ascii="Avenir Next" w:hAnsi="Avenir Next" w:cs="Arial"/>
          <w:sz w:val="22"/>
          <w:szCs w:val="22"/>
          <w:lang w:val="en-GB"/>
        </w:rPr>
        <w:t>ing</w:t>
      </w:r>
      <w:r w:rsidRPr="008E501B">
        <w:rPr>
          <w:rFonts w:ascii="Avenir Next" w:hAnsi="Avenir Next" w:cs="Arial"/>
          <w:sz w:val="22"/>
          <w:szCs w:val="22"/>
          <w:lang w:val="en-GB"/>
        </w:rPr>
        <w:t xml:space="preserve"> a proper cross-border insolvency dispensation is the fact that domestic insolvency laws</w:t>
      </w:r>
      <w:r w:rsidR="00092378" w:rsidRPr="008E501B">
        <w:rPr>
          <w:rFonts w:ascii="Avenir Next" w:hAnsi="Avenir Next" w:cs="Arial"/>
          <w:sz w:val="22"/>
          <w:szCs w:val="22"/>
          <w:lang w:val="en-GB"/>
        </w:rPr>
        <w:t xml:space="preserve"> and approaches towards insolvency in </w:t>
      </w:r>
      <w:r w:rsidR="00F801C5" w:rsidRPr="008E501B">
        <w:rPr>
          <w:rFonts w:ascii="Avenir Next" w:hAnsi="Avenir Next" w:cs="Arial"/>
          <w:sz w:val="22"/>
          <w:szCs w:val="22"/>
          <w:lang w:val="en-GB"/>
        </w:rPr>
        <w:t>various jurisdictions</w:t>
      </w:r>
      <w:r w:rsidR="00092378" w:rsidRPr="008E501B">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8E501B">
        <w:rPr>
          <w:rFonts w:ascii="Avenir Next" w:hAnsi="Avenir Next" w:cs="Arial"/>
          <w:sz w:val="22"/>
          <w:szCs w:val="22"/>
          <w:lang w:val="en-GB"/>
        </w:rPr>
        <w:t>,</w:t>
      </w:r>
      <w:r w:rsidR="00092378" w:rsidRPr="008E501B">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43768720" w14:textId="252DEBCF" w:rsidR="00AB63DE" w:rsidRDefault="005C5D56"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start with</w:t>
      </w:r>
      <w:r w:rsidR="00BB36C0">
        <w:rPr>
          <w:rFonts w:ascii="Avenir Next" w:hAnsi="Avenir Next" w:cs="Arial"/>
          <w:color w:val="808080" w:themeColor="background1" w:themeShade="80"/>
          <w:sz w:val="22"/>
          <w:szCs w:val="22"/>
          <w:lang w:val="en-GB"/>
        </w:rPr>
        <w:t>, insolvency systems across the world are not consistent in the most basic of forms – some are debtor</w:t>
      </w:r>
      <w:r w:rsidR="000B469A">
        <w:rPr>
          <w:rFonts w:ascii="Avenir Next" w:hAnsi="Avenir Next" w:cs="Arial"/>
          <w:color w:val="808080" w:themeColor="background1" w:themeShade="80"/>
          <w:sz w:val="22"/>
          <w:szCs w:val="22"/>
          <w:lang w:val="en-GB"/>
        </w:rPr>
        <w:t xml:space="preserve"> friendly, while others </w:t>
      </w:r>
      <w:r w:rsidR="00236B51">
        <w:rPr>
          <w:rFonts w:ascii="Avenir Next" w:hAnsi="Avenir Next" w:cs="Arial"/>
          <w:color w:val="808080" w:themeColor="background1" w:themeShade="80"/>
          <w:sz w:val="22"/>
          <w:szCs w:val="22"/>
          <w:lang w:val="en-GB"/>
        </w:rPr>
        <w:t xml:space="preserve">are pro-creditor in their </w:t>
      </w:r>
      <w:r w:rsidR="004B4D39">
        <w:rPr>
          <w:rFonts w:ascii="Avenir Next" w:hAnsi="Avenir Next" w:cs="Arial"/>
          <w:color w:val="808080" w:themeColor="background1" w:themeShade="80"/>
          <w:sz w:val="22"/>
          <w:szCs w:val="22"/>
          <w:lang w:val="en-GB"/>
        </w:rPr>
        <w:t xml:space="preserve">approach. </w:t>
      </w:r>
      <w:r w:rsidR="006A49A5">
        <w:rPr>
          <w:rFonts w:ascii="Avenir Next" w:hAnsi="Avenir Next" w:cs="Arial"/>
          <w:color w:val="808080" w:themeColor="background1" w:themeShade="80"/>
          <w:sz w:val="22"/>
          <w:szCs w:val="22"/>
          <w:lang w:val="en-GB"/>
        </w:rPr>
        <w:t xml:space="preserve">Broadly speaking </w:t>
      </w:r>
      <w:r w:rsidR="00D245F6">
        <w:rPr>
          <w:rFonts w:ascii="Avenir Next" w:hAnsi="Avenir Next" w:cs="Arial"/>
          <w:color w:val="808080" w:themeColor="background1" w:themeShade="80"/>
          <w:sz w:val="22"/>
          <w:szCs w:val="22"/>
          <w:lang w:val="en-GB"/>
        </w:rPr>
        <w:t xml:space="preserve">common-law jurisdictions are considered more debtor friendly since rehabilitation is </w:t>
      </w:r>
      <w:r w:rsidR="007A3863">
        <w:rPr>
          <w:rFonts w:ascii="Avenir Next" w:hAnsi="Avenir Next" w:cs="Arial"/>
          <w:color w:val="808080" w:themeColor="background1" w:themeShade="80"/>
          <w:sz w:val="22"/>
          <w:szCs w:val="22"/>
          <w:lang w:val="en-GB"/>
        </w:rPr>
        <w:t>strongly considered as a viable option for a business in distress.</w:t>
      </w:r>
    </w:p>
    <w:p w14:paraId="521D99BB" w14:textId="549F7EE3" w:rsidR="007A3863" w:rsidRDefault="007A3863" w:rsidP="00AB63DE">
      <w:pPr>
        <w:ind w:left="720" w:hanging="720"/>
        <w:jc w:val="both"/>
        <w:rPr>
          <w:rFonts w:ascii="Avenir Next" w:hAnsi="Avenir Next" w:cs="Arial"/>
          <w:color w:val="808080" w:themeColor="background1" w:themeShade="80"/>
          <w:sz w:val="22"/>
          <w:szCs w:val="22"/>
          <w:lang w:val="en-GB"/>
        </w:rPr>
      </w:pPr>
    </w:p>
    <w:p w14:paraId="05D3B025" w14:textId="5C70ABCA" w:rsidR="007A3863" w:rsidRDefault="007A386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Historically, </w:t>
      </w:r>
      <w:r w:rsidR="00861115">
        <w:rPr>
          <w:rFonts w:ascii="Avenir Next" w:hAnsi="Avenir Next" w:cs="Arial"/>
          <w:color w:val="808080" w:themeColor="background1" w:themeShade="80"/>
          <w:sz w:val="22"/>
          <w:szCs w:val="22"/>
          <w:lang w:val="en-GB"/>
        </w:rPr>
        <w:t>C</w:t>
      </w:r>
      <w:r w:rsidR="009305A5">
        <w:rPr>
          <w:rFonts w:ascii="Avenir Next" w:hAnsi="Avenir Next" w:cs="Arial"/>
          <w:color w:val="808080" w:themeColor="background1" w:themeShade="80"/>
          <w:sz w:val="22"/>
          <w:szCs w:val="22"/>
          <w:lang w:val="en-GB"/>
        </w:rPr>
        <w:t xml:space="preserve">ivil code would have </w:t>
      </w:r>
      <w:r w:rsidR="00253760">
        <w:rPr>
          <w:rFonts w:ascii="Avenir Next" w:hAnsi="Avenir Next" w:cs="Arial"/>
          <w:color w:val="808080" w:themeColor="background1" w:themeShade="80"/>
          <w:sz w:val="22"/>
          <w:szCs w:val="22"/>
          <w:lang w:val="en-GB"/>
        </w:rPr>
        <w:t xml:space="preserve">evolved from Roman laws and the </w:t>
      </w:r>
      <w:r w:rsidR="00861115">
        <w:rPr>
          <w:rFonts w:ascii="Avenir Next" w:hAnsi="Avenir Next" w:cs="Arial"/>
          <w:color w:val="808080" w:themeColor="background1" w:themeShade="80"/>
          <w:sz w:val="22"/>
          <w:szCs w:val="22"/>
          <w:lang w:val="en-GB"/>
        </w:rPr>
        <w:t>Tw</w:t>
      </w:r>
      <w:r w:rsidR="00253760">
        <w:rPr>
          <w:rFonts w:ascii="Avenir Next" w:hAnsi="Avenir Next" w:cs="Arial"/>
          <w:color w:val="808080" w:themeColor="background1" w:themeShade="80"/>
          <w:sz w:val="22"/>
          <w:szCs w:val="22"/>
          <w:lang w:val="en-GB"/>
        </w:rPr>
        <w:t xml:space="preserve">elve </w:t>
      </w:r>
      <w:r w:rsidR="00861115">
        <w:rPr>
          <w:rFonts w:ascii="Avenir Next" w:hAnsi="Avenir Next" w:cs="Arial"/>
          <w:color w:val="808080" w:themeColor="background1" w:themeShade="80"/>
          <w:sz w:val="22"/>
          <w:szCs w:val="22"/>
          <w:lang w:val="en-GB"/>
        </w:rPr>
        <w:t>T</w:t>
      </w:r>
      <w:r w:rsidR="00253760">
        <w:rPr>
          <w:rFonts w:ascii="Avenir Next" w:hAnsi="Avenir Next" w:cs="Arial"/>
          <w:color w:val="808080" w:themeColor="background1" w:themeShade="80"/>
          <w:sz w:val="22"/>
          <w:szCs w:val="22"/>
          <w:lang w:val="en-GB"/>
        </w:rPr>
        <w:t>ables</w:t>
      </w:r>
      <w:r w:rsidR="008643D9">
        <w:rPr>
          <w:rFonts w:ascii="Avenir Next" w:hAnsi="Avenir Next" w:cs="Arial"/>
          <w:color w:val="808080" w:themeColor="background1" w:themeShade="80"/>
          <w:sz w:val="22"/>
          <w:szCs w:val="22"/>
          <w:lang w:val="en-GB"/>
        </w:rPr>
        <w:t>, and so the approach to dealing with debtors would</w:t>
      </w:r>
      <w:r w:rsidR="004115C7">
        <w:rPr>
          <w:rFonts w:ascii="Avenir Next" w:hAnsi="Avenir Next" w:cs="Arial"/>
          <w:color w:val="808080" w:themeColor="background1" w:themeShade="80"/>
          <w:sz w:val="22"/>
          <w:szCs w:val="22"/>
          <w:lang w:val="en-GB"/>
        </w:rPr>
        <w:t xml:space="preserve"> have</w:t>
      </w:r>
      <w:r w:rsidR="008643D9">
        <w:rPr>
          <w:rFonts w:ascii="Avenir Next" w:hAnsi="Avenir Next" w:cs="Arial"/>
          <w:color w:val="808080" w:themeColor="background1" w:themeShade="80"/>
          <w:sz w:val="22"/>
          <w:szCs w:val="22"/>
          <w:lang w:val="en-GB"/>
        </w:rPr>
        <w:t xml:space="preserve"> </w:t>
      </w:r>
      <w:r w:rsidR="00A7590B">
        <w:rPr>
          <w:rFonts w:ascii="Avenir Next" w:hAnsi="Avenir Next" w:cs="Arial"/>
          <w:color w:val="808080" w:themeColor="background1" w:themeShade="80"/>
          <w:sz w:val="22"/>
          <w:szCs w:val="22"/>
          <w:lang w:val="en-GB"/>
        </w:rPr>
        <w:t>draw</w:t>
      </w:r>
      <w:r w:rsidR="004115C7">
        <w:rPr>
          <w:rFonts w:ascii="Avenir Next" w:hAnsi="Avenir Next" w:cs="Arial"/>
          <w:color w:val="808080" w:themeColor="background1" w:themeShade="80"/>
          <w:sz w:val="22"/>
          <w:szCs w:val="22"/>
          <w:lang w:val="en-GB"/>
        </w:rPr>
        <w:t>n</w:t>
      </w:r>
      <w:r w:rsidR="00A7590B">
        <w:rPr>
          <w:rFonts w:ascii="Avenir Next" w:hAnsi="Avenir Next" w:cs="Arial"/>
          <w:color w:val="808080" w:themeColor="background1" w:themeShade="80"/>
          <w:sz w:val="22"/>
          <w:szCs w:val="22"/>
          <w:lang w:val="en-GB"/>
        </w:rPr>
        <w:t xml:space="preserve"> on some of those </w:t>
      </w:r>
      <w:r w:rsidR="00861115">
        <w:rPr>
          <w:rFonts w:ascii="Avenir Next" w:hAnsi="Avenir Next" w:cs="Arial"/>
          <w:color w:val="808080" w:themeColor="background1" w:themeShade="80"/>
          <w:sz w:val="22"/>
          <w:szCs w:val="22"/>
          <w:lang w:val="en-GB"/>
        </w:rPr>
        <w:t>original principles</w:t>
      </w:r>
      <w:r w:rsidR="007475EB">
        <w:rPr>
          <w:rFonts w:ascii="Avenir Next" w:hAnsi="Avenir Next" w:cs="Arial"/>
          <w:color w:val="808080" w:themeColor="background1" w:themeShade="80"/>
          <w:sz w:val="22"/>
          <w:szCs w:val="22"/>
          <w:lang w:val="en-GB"/>
        </w:rPr>
        <w:t xml:space="preserve"> (e.g., debtor imprisonment, </w:t>
      </w:r>
      <w:proofErr w:type="gramStart"/>
      <w:r w:rsidR="007475EB">
        <w:rPr>
          <w:rFonts w:ascii="Avenir Next" w:hAnsi="Avenir Next" w:cs="Arial"/>
          <w:color w:val="808080" w:themeColor="background1" w:themeShade="80"/>
          <w:sz w:val="22"/>
          <w:szCs w:val="22"/>
          <w:lang w:val="en-GB"/>
        </w:rPr>
        <w:t>death</w:t>
      </w:r>
      <w:proofErr w:type="gramEnd"/>
      <w:r w:rsidR="007475EB">
        <w:rPr>
          <w:rFonts w:ascii="Avenir Next" w:hAnsi="Avenir Next" w:cs="Arial"/>
          <w:color w:val="808080" w:themeColor="background1" w:themeShade="80"/>
          <w:sz w:val="22"/>
          <w:szCs w:val="22"/>
          <w:lang w:val="en-GB"/>
        </w:rPr>
        <w:t xml:space="preserve"> or enslavement)</w:t>
      </w:r>
      <w:r w:rsidR="00861115">
        <w:rPr>
          <w:rFonts w:ascii="Avenir Next" w:hAnsi="Avenir Next" w:cs="Arial"/>
          <w:color w:val="808080" w:themeColor="background1" w:themeShade="80"/>
          <w:sz w:val="22"/>
          <w:szCs w:val="22"/>
          <w:lang w:val="en-GB"/>
        </w:rPr>
        <w:t xml:space="preserve">. In fairness, Common law (English law) </w:t>
      </w:r>
      <w:r w:rsidR="00E64145">
        <w:rPr>
          <w:rFonts w:ascii="Avenir Next" w:hAnsi="Avenir Next" w:cs="Arial"/>
          <w:color w:val="808080" w:themeColor="background1" w:themeShade="80"/>
          <w:sz w:val="22"/>
          <w:szCs w:val="22"/>
          <w:lang w:val="en-GB"/>
        </w:rPr>
        <w:t>treatment of debtors evolved over time, initially starting out</w:t>
      </w:r>
      <w:r w:rsidR="00EF1C9C">
        <w:rPr>
          <w:rFonts w:ascii="Avenir Next" w:hAnsi="Avenir Next" w:cs="Arial"/>
          <w:color w:val="808080" w:themeColor="background1" w:themeShade="80"/>
          <w:sz w:val="22"/>
          <w:szCs w:val="22"/>
          <w:lang w:val="en-GB"/>
        </w:rPr>
        <w:t xml:space="preserve"> as </w:t>
      </w:r>
      <w:r w:rsidR="00E64145">
        <w:rPr>
          <w:rFonts w:ascii="Avenir Next" w:hAnsi="Avenir Next" w:cs="Arial"/>
          <w:color w:val="808080" w:themeColor="background1" w:themeShade="80"/>
          <w:sz w:val="22"/>
          <w:szCs w:val="22"/>
          <w:lang w:val="en-GB"/>
        </w:rPr>
        <w:t>very pro-creditor</w:t>
      </w:r>
      <w:r w:rsidR="00EF1C9C">
        <w:rPr>
          <w:rFonts w:ascii="Avenir Next" w:hAnsi="Avenir Next" w:cs="Arial"/>
          <w:color w:val="808080" w:themeColor="background1" w:themeShade="80"/>
          <w:sz w:val="22"/>
          <w:szCs w:val="22"/>
          <w:lang w:val="en-GB"/>
        </w:rPr>
        <w:t xml:space="preserve"> (and not too dissimilar to the Roman approach)</w:t>
      </w:r>
      <w:r w:rsidR="00322217">
        <w:rPr>
          <w:rFonts w:ascii="Avenir Next" w:hAnsi="Avenir Next" w:cs="Arial"/>
          <w:color w:val="808080" w:themeColor="background1" w:themeShade="80"/>
          <w:sz w:val="22"/>
          <w:szCs w:val="22"/>
          <w:lang w:val="en-GB"/>
        </w:rPr>
        <w:t>, and eventually transitioning to more humane principles (e.g., debtor discharge)</w:t>
      </w:r>
      <w:r w:rsidR="007475EB">
        <w:rPr>
          <w:rFonts w:ascii="Avenir Next" w:hAnsi="Avenir Next" w:cs="Arial"/>
          <w:color w:val="808080" w:themeColor="background1" w:themeShade="80"/>
          <w:sz w:val="22"/>
          <w:szCs w:val="22"/>
          <w:lang w:val="en-GB"/>
        </w:rPr>
        <w:t>.</w:t>
      </w:r>
    </w:p>
    <w:p w14:paraId="5C60F6F7" w14:textId="0EEF4012" w:rsidR="00D14C69" w:rsidRDefault="00D14C69" w:rsidP="00AB63DE">
      <w:pPr>
        <w:ind w:left="720" w:hanging="720"/>
        <w:jc w:val="both"/>
        <w:rPr>
          <w:rFonts w:ascii="Avenir Next" w:hAnsi="Avenir Next" w:cs="Arial"/>
          <w:color w:val="808080" w:themeColor="background1" w:themeShade="80"/>
          <w:sz w:val="22"/>
          <w:szCs w:val="22"/>
          <w:lang w:val="en-GB"/>
        </w:rPr>
      </w:pPr>
    </w:p>
    <w:p w14:paraId="0B7999F4" w14:textId="64815B02" w:rsidR="00D14C69" w:rsidRDefault="001A53F6"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Today there is a </w:t>
      </w:r>
      <w:r w:rsidR="00333C53">
        <w:rPr>
          <w:rFonts w:ascii="Avenir Next" w:hAnsi="Avenir Next" w:cs="Arial"/>
          <w:color w:val="808080" w:themeColor="background1" w:themeShade="80"/>
          <w:sz w:val="22"/>
          <w:szCs w:val="22"/>
          <w:lang w:val="en-GB"/>
        </w:rPr>
        <w:t>majority view</w:t>
      </w:r>
      <w:r>
        <w:rPr>
          <w:rFonts w:ascii="Avenir Next" w:hAnsi="Avenir Next" w:cs="Arial"/>
          <w:color w:val="808080" w:themeColor="background1" w:themeShade="80"/>
          <w:sz w:val="22"/>
          <w:szCs w:val="22"/>
          <w:lang w:val="en-GB"/>
        </w:rPr>
        <w:t xml:space="preserve"> that insolvency </w:t>
      </w:r>
      <w:r w:rsidR="00095DC2">
        <w:rPr>
          <w:rFonts w:ascii="Avenir Next" w:hAnsi="Avenir Next" w:cs="Arial"/>
          <w:color w:val="808080" w:themeColor="background1" w:themeShade="80"/>
          <w:sz w:val="22"/>
          <w:szCs w:val="22"/>
          <w:lang w:val="en-GB"/>
        </w:rPr>
        <w:t>is a collective creditor procedure</w:t>
      </w:r>
      <w:r w:rsidR="00F90130">
        <w:rPr>
          <w:rFonts w:ascii="Avenir Next" w:hAnsi="Avenir Next" w:cs="Arial"/>
          <w:color w:val="808080" w:themeColor="background1" w:themeShade="80"/>
          <w:sz w:val="22"/>
          <w:szCs w:val="22"/>
          <w:lang w:val="en-GB"/>
        </w:rPr>
        <w:t xml:space="preserve"> </w:t>
      </w:r>
      <w:r w:rsidR="000733E5">
        <w:rPr>
          <w:rFonts w:ascii="Avenir Next" w:hAnsi="Avenir Next" w:cs="Arial"/>
          <w:color w:val="808080" w:themeColor="background1" w:themeShade="80"/>
          <w:sz w:val="22"/>
          <w:szCs w:val="22"/>
          <w:lang w:val="en-GB"/>
        </w:rPr>
        <w:t>with the option to</w:t>
      </w:r>
      <w:r w:rsidR="00F90130">
        <w:rPr>
          <w:rFonts w:ascii="Avenir Next" w:hAnsi="Avenir Next" w:cs="Arial"/>
          <w:color w:val="808080" w:themeColor="background1" w:themeShade="80"/>
          <w:sz w:val="22"/>
          <w:szCs w:val="22"/>
          <w:lang w:val="en-GB"/>
        </w:rPr>
        <w:t xml:space="preserve"> </w:t>
      </w:r>
      <w:r w:rsidR="000733E5">
        <w:rPr>
          <w:rFonts w:ascii="Avenir Next" w:hAnsi="Avenir Next" w:cs="Arial"/>
          <w:color w:val="808080" w:themeColor="background1" w:themeShade="80"/>
          <w:sz w:val="22"/>
          <w:szCs w:val="22"/>
          <w:lang w:val="en-GB"/>
        </w:rPr>
        <w:t>rehabilitate the debtor if it enhances creditor recoveries.</w:t>
      </w:r>
      <w:r w:rsidR="008A6B91">
        <w:rPr>
          <w:rFonts w:ascii="Avenir Next" w:hAnsi="Avenir Next" w:cs="Arial"/>
          <w:color w:val="808080" w:themeColor="background1" w:themeShade="80"/>
          <w:sz w:val="22"/>
          <w:szCs w:val="22"/>
          <w:lang w:val="en-GB"/>
        </w:rPr>
        <w:t xml:space="preserve"> </w:t>
      </w:r>
      <w:proofErr w:type="gramStart"/>
      <w:r w:rsidR="008A6B91">
        <w:rPr>
          <w:rFonts w:ascii="Avenir Next" w:hAnsi="Avenir Next" w:cs="Arial"/>
          <w:color w:val="808080" w:themeColor="background1" w:themeShade="80"/>
          <w:sz w:val="22"/>
          <w:szCs w:val="22"/>
          <w:lang w:val="en-GB"/>
        </w:rPr>
        <w:t>Therefore</w:t>
      </w:r>
      <w:proofErr w:type="gramEnd"/>
      <w:r w:rsidR="008A6B91">
        <w:rPr>
          <w:rFonts w:ascii="Avenir Next" w:hAnsi="Avenir Next" w:cs="Arial"/>
          <w:color w:val="808080" w:themeColor="background1" w:themeShade="80"/>
          <w:sz w:val="22"/>
          <w:szCs w:val="22"/>
          <w:lang w:val="en-GB"/>
        </w:rPr>
        <w:t xml:space="preserve"> the </w:t>
      </w:r>
      <w:r w:rsidR="00D57BB4">
        <w:rPr>
          <w:rFonts w:ascii="Avenir Next" w:hAnsi="Avenir Next" w:cs="Arial"/>
          <w:color w:val="808080" w:themeColor="background1" w:themeShade="80"/>
          <w:sz w:val="22"/>
          <w:szCs w:val="22"/>
          <w:lang w:val="en-GB"/>
        </w:rPr>
        <w:t>principles of</w:t>
      </w:r>
      <w:r w:rsidR="008A6B91">
        <w:rPr>
          <w:rFonts w:ascii="Avenir Next" w:hAnsi="Avenir Next" w:cs="Arial"/>
          <w:color w:val="808080" w:themeColor="background1" w:themeShade="80"/>
          <w:sz w:val="22"/>
          <w:szCs w:val="22"/>
          <w:lang w:val="en-GB"/>
        </w:rPr>
        <w:t xml:space="preserve"> insolvency </w:t>
      </w:r>
      <w:r w:rsidR="00D57BB4">
        <w:rPr>
          <w:rFonts w:ascii="Avenir Next" w:hAnsi="Avenir Next" w:cs="Arial"/>
          <w:color w:val="808080" w:themeColor="background1" w:themeShade="80"/>
          <w:sz w:val="22"/>
          <w:szCs w:val="22"/>
          <w:lang w:val="en-GB"/>
        </w:rPr>
        <w:t xml:space="preserve">are broadly aligned across civil and common law jurisdictions. However, there is still substantial difference in interpretation of </w:t>
      </w:r>
      <w:r w:rsidR="00FB021B">
        <w:rPr>
          <w:rFonts w:ascii="Avenir Next" w:hAnsi="Avenir Next" w:cs="Arial"/>
          <w:color w:val="808080" w:themeColor="background1" w:themeShade="80"/>
          <w:sz w:val="22"/>
          <w:szCs w:val="22"/>
          <w:lang w:val="en-GB"/>
        </w:rPr>
        <w:t>these principles by local courts, especially in civil law countries where precedent is not relied upon.</w:t>
      </w:r>
    </w:p>
    <w:p w14:paraId="799DE950" w14:textId="3A0C9B5F" w:rsidR="007475EB" w:rsidRDefault="007475EB" w:rsidP="00AB63DE">
      <w:pPr>
        <w:ind w:left="720" w:hanging="720"/>
        <w:jc w:val="both"/>
        <w:rPr>
          <w:rFonts w:ascii="Avenir Next" w:hAnsi="Avenir Next" w:cs="Arial"/>
          <w:color w:val="808080" w:themeColor="background1" w:themeShade="80"/>
          <w:sz w:val="22"/>
          <w:szCs w:val="22"/>
          <w:lang w:val="en-GB"/>
        </w:rPr>
      </w:pPr>
    </w:p>
    <w:p w14:paraId="4AF1EB1C" w14:textId="1AEC3454" w:rsidR="00823C3B" w:rsidRDefault="00CA087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specific example are voidable dispositions – i.e., transactions aimed at </w:t>
      </w:r>
      <w:r w:rsidR="00D30EEA">
        <w:rPr>
          <w:rFonts w:ascii="Avenir Next" w:hAnsi="Avenir Next" w:cs="Arial"/>
          <w:color w:val="808080" w:themeColor="background1" w:themeShade="80"/>
          <w:sz w:val="22"/>
          <w:szCs w:val="22"/>
          <w:lang w:val="en-GB"/>
        </w:rPr>
        <w:t xml:space="preserve">putting assets outside the reach of the creditors either through fraud or preference. </w:t>
      </w:r>
      <w:r w:rsidR="001E7187">
        <w:rPr>
          <w:rFonts w:ascii="Avenir Next" w:hAnsi="Avenir Next" w:cs="Arial"/>
          <w:color w:val="808080" w:themeColor="background1" w:themeShade="80"/>
          <w:sz w:val="22"/>
          <w:szCs w:val="22"/>
          <w:lang w:val="en-GB"/>
        </w:rPr>
        <w:t xml:space="preserve">In Civil law countries action </w:t>
      </w:r>
      <w:proofErr w:type="spellStart"/>
      <w:r w:rsidR="001E7187">
        <w:rPr>
          <w:rFonts w:ascii="Avenir Next" w:hAnsi="Avenir Next" w:cs="Arial"/>
          <w:color w:val="808080" w:themeColor="background1" w:themeShade="80"/>
          <w:sz w:val="22"/>
          <w:szCs w:val="22"/>
          <w:lang w:val="en-GB"/>
        </w:rPr>
        <w:t>Pauliana</w:t>
      </w:r>
      <w:proofErr w:type="spellEnd"/>
      <w:r w:rsidR="001E7187">
        <w:rPr>
          <w:rFonts w:ascii="Avenir Next" w:hAnsi="Avenir Next" w:cs="Arial"/>
          <w:color w:val="808080" w:themeColor="background1" w:themeShade="80"/>
          <w:sz w:val="22"/>
          <w:szCs w:val="22"/>
          <w:lang w:val="en-GB"/>
        </w:rPr>
        <w:t xml:space="preserve"> is </w:t>
      </w:r>
      <w:r w:rsidR="0077607D">
        <w:rPr>
          <w:rFonts w:ascii="Avenir Next" w:hAnsi="Avenir Next" w:cs="Arial"/>
          <w:color w:val="808080" w:themeColor="background1" w:themeShade="80"/>
          <w:sz w:val="22"/>
          <w:szCs w:val="22"/>
          <w:lang w:val="en-GB"/>
        </w:rPr>
        <w:t>the building block for dealing with fraudulent conveyance, while in Common law countries it is the Act of Elizabeth (1570).</w:t>
      </w:r>
    </w:p>
    <w:p w14:paraId="3DC2376B" w14:textId="77777777" w:rsidR="00823C3B" w:rsidRDefault="00823C3B" w:rsidP="00AB63DE">
      <w:pPr>
        <w:ind w:left="720" w:hanging="720"/>
        <w:jc w:val="both"/>
        <w:rPr>
          <w:rFonts w:ascii="Avenir Next" w:hAnsi="Avenir Next" w:cs="Arial"/>
          <w:color w:val="808080" w:themeColor="background1" w:themeShade="80"/>
          <w:sz w:val="22"/>
          <w:szCs w:val="22"/>
          <w:lang w:val="en-GB"/>
        </w:rPr>
      </w:pPr>
    </w:p>
    <w:p w14:paraId="10B1685A" w14:textId="6FD5DEBF" w:rsidR="007475EB" w:rsidRDefault="00D30EE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elements that need to be considered and interpreted </w:t>
      </w:r>
      <w:r w:rsidR="00F204EB">
        <w:rPr>
          <w:rFonts w:ascii="Avenir Next" w:hAnsi="Avenir Next" w:cs="Arial"/>
          <w:color w:val="808080" w:themeColor="background1" w:themeShade="80"/>
          <w:sz w:val="22"/>
          <w:szCs w:val="22"/>
          <w:lang w:val="en-GB"/>
        </w:rPr>
        <w:t>in order to form a view on what constitutes a voidable disposition</w:t>
      </w:r>
      <w:r w:rsidR="0003337F">
        <w:rPr>
          <w:rFonts w:ascii="Avenir Next" w:hAnsi="Avenir Next" w:cs="Arial"/>
          <w:color w:val="808080" w:themeColor="background1" w:themeShade="80"/>
          <w:sz w:val="22"/>
          <w:szCs w:val="22"/>
          <w:lang w:val="en-GB"/>
        </w:rPr>
        <w:t xml:space="preserve"> and possible remedies:</w:t>
      </w:r>
    </w:p>
    <w:p w14:paraId="7EF4A445" w14:textId="0A4EE128" w:rsidR="00F204EB" w:rsidRDefault="00F204EB" w:rsidP="00AB63DE">
      <w:pPr>
        <w:ind w:left="720" w:hanging="720"/>
        <w:jc w:val="both"/>
        <w:rPr>
          <w:rFonts w:ascii="Avenir Next" w:hAnsi="Avenir Next" w:cs="Arial"/>
          <w:color w:val="808080" w:themeColor="background1" w:themeShade="80"/>
          <w:sz w:val="22"/>
          <w:szCs w:val="22"/>
          <w:lang w:val="en-GB"/>
        </w:rPr>
      </w:pPr>
    </w:p>
    <w:p w14:paraId="0F207933" w14:textId="19DCF384" w:rsidR="00F204EB" w:rsidRDefault="00F60D59" w:rsidP="00F204E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did the debtor become insolvent (or when was it apparent that the business was heading for insolvency)? </w:t>
      </w:r>
      <w:r w:rsidR="00F054D7">
        <w:rPr>
          <w:rFonts w:ascii="Avenir Next" w:hAnsi="Avenir Next" w:cs="Arial"/>
          <w:color w:val="808080" w:themeColor="background1" w:themeShade="80"/>
          <w:sz w:val="22"/>
          <w:szCs w:val="22"/>
          <w:lang w:val="en-GB"/>
        </w:rPr>
        <w:t>Different jurisdictions may use different tests to come up with this answer, and could even apply different time intervals (e.g., in some jurisdiction cessation of payments is needed for a period of 6 months while in others it is 30 days).</w:t>
      </w:r>
    </w:p>
    <w:p w14:paraId="4C76BDA2" w14:textId="77777777" w:rsidR="00F054D7" w:rsidRDefault="00F054D7" w:rsidP="00F054D7">
      <w:pPr>
        <w:pStyle w:val="ListParagraph"/>
        <w:jc w:val="both"/>
        <w:rPr>
          <w:rFonts w:ascii="Avenir Next" w:hAnsi="Avenir Next" w:cs="Arial"/>
          <w:color w:val="808080" w:themeColor="background1" w:themeShade="80"/>
          <w:sz w:val="22"/>
          <w:szCs w:val="22"/>
          <w:lang w:val="en-GB"/>
        </w:rPr>
      </w:pPr>
    </w:p>
    <w:p w14:paraId="05DD679F" w14:textId="69E6A21E" w:rsidR="00F054D7" w:rsidRDefault="005F76E3" w:rsidP="00F204E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far back (from the start of insolvency) can we look</w:t>
      </w:r>
      <w:r w:rsidR="00FA0E2E">
        <w:rPr>
          <w:rFonts w:ascii="Avenir Next" w:hAnsi="Avenir Next" w:cs="Arial"/>
          <w:color w:val="808080" w:themeColor="background1" w:themeShade="80"/>
          <w:sz w:val="22"/>
          <w:szCs w:val="22"/>
          <w:lang w:val="en-GB"/>
        </w:rPr>
        <w:t xml:space="preserve"> to ascertain what assets have been transferred and if this was done in the ordinary course of business or to prefer a certain creditor? </w:t>
      </w:r>
      <w:r w:rsidR="00D20901">
        <w:rPr>
          <w:rFonts w:ascii="Avenir Next" w:hAnsi="Avenir Next" w:cs="Arial"/>
          <w:color w:val="808080" w:themeColor="background1" w:themeShade="80"/>
          <w:sz w:val="22"/>
          <w:szCs w:val="22"/>
          <w:lang w:val="en-GB"/>
        </w:rPr>
        <w:t xml:space="preserve">Depending on the type of action (fraud or preference) timelines are likely to differ even within the </w:t>
      </w:r>
      <w:r w:rsidR="00E6235D">
        <w:rPr>
          <w:rFonts w:ascii="Avenir Next" w:hAnsi="Avenir Next" w:cs="Arial"/>
          <w:color w:val="808080" w:themeColor="background1" w:themeShade="80"/>
          <w:sz w:val="22"/>
          <w:szCs w:val="22"/>
          <w:lang w:val="en-GB"/>
        </w:rPr>
        <w:t>single insolvency framework, and especially across jurisdictions.</w:t>
      </w:r>
    </w:p>
    <w:p w14:paraId="52CCCDED" w14:textId="77777777" w:rsidR="00E6235D" w:rsidRPr="00E6235D" w:rsidRDefault="00E6235D" w:rsidP="00E6235D">
      <w:pPr>
        <w:pStyle w:val="ListParagraph"/>
        <w:rPr>
          <w:rFonts w:ascii="Avenir Next" w:hAnsi="Avenir Next" w:cs="Arial"/>
          <w:color w:val="808080" w:themeColor="background1" w:themeShade="80"/>
          <w:sz w:val="22"/>
          <w:szCs w:val="22"/>
          <w:lang w:val="en-GB"/>
        </w:rPr>
      </w:pPr>
    </w:p>
    <w:p w14:paraId="4FE6580D" w14:textId="215FF37B" w:rsidR="00E6235D" w:rsidRDefault="00F7221E" w:rsidP="00F204E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Did the person receiving the property transact in good faith (i.e., without knowing the state of the debtor or its intentions) or was this done in </w:t>
      </w:r>
      <w:r w:rsidR="00963377">
        <w:rPr>
          <w:rFonts w:ascii="Avenir Next" w:hAnsi="Avenir Next" w:cs="Arial"/>
          <w:color w:val="808080" w:themeColor="background1" w:themeShade="80"/>
          <w:sz w:val="22"/>
          <w:szCs w:val="22"/>
          <w:lang w:val="en-GB"/>
        </w:rPr>
        <w:t>collaboration with the debtor?</w:t>
      </w:r>
      <w:r w:rsidR="00EB321C">
        <w:rPr>
          <w:rFonts w:ascii="Avenir Next" w:hAnsi="Avenir Next" w:cs="Arial"/>
          <w:color w:val="808080" w:themeColor="background1" w:themeShade="80"/>
          <w:sz w:val="22"/>
          <w:szCs w:val="22"/>
          <w:lang w:val="en-GB"/>
        </w:rPr>
        <w:t xml:space="preserve"> Applying the test of good faith in different jurisdictions is likely to yield a </w:t>
      </w:r>
      <w:r w:rsidR="00C16DC5">
        <w:rPr>
          <w:rFonts w:ascii="Avenir Next" w:hAnsi="Avenir Next" w:cs="Arial"/>
          <w:color w:val="808080" w:themeColor="background1" w:themeShade="80"/>
          <w:sz w:val="22"/>
          <w:szCs w:val="22"/>
          <w:lang w:val="en-GB"/>
        </w:rPr>
        <w:t>different outcome.</w:t>
      </w:r>
    </w:p>
    <w:p w14:paraId="7135C17F" w14:textId="77777777" w:rsidR="00FE5156" w:rsidRPr="00FE5156" w:rsidRDefault="00FE5156" w:rsidP="00FE5156">
      <w:pPr>
        <w:pStyle w:val="ListParagraph"/>
        <w:rPr>
          <w:rFonts w:ascii="Avenir Next" w:hAnsi="Avenir Next" w:cs="Arial"/>
          <w:color w:val="808080" w:themeColor="background1" w:themeShade="80"/>
          <w:sz w:val="22"/>
          <w:szCs w:val="22"/>
          <w:lang w:val="en-GB"/>
        </w:rPr>
      </w:pPr>
    </w:p>
    <w:p w14:paraId="790C8ACD" w14:textId="0244B61A" w:rsidR="00FE5156" w:rsidRPr="00F204EB" w:rsidRDefault="008160A1" w:rsidP="00F204E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a practical perspective – possession is 9/10ths of the law, so in certain countries </w:t>
      </w:r>
      <w:r w:rsidR="006F2BB0">
        <w:rPr>
          <w:rFonts w:ascii="Avenir Next" w:hAnsi="Avenir Next" w:cs="Arial"/>
          <w:color w:val="808080" w:themeColor="background1" w:themeShade="80"/>
          <w:sz w:val="22"/>
          <w:szCs w:val="22"/>
          <w:lang w:val="en-GB"/>
        </w:rPr>
        <w:t xml:space="preserve">individual creditors will take control </w:t>
      </w:r>
      <w:r w:rsidR="006046EF">
        <w:rPr>
          <w:rFonts w:ascii="Avenir Next" w:hAnsi="Avenir Next" w:cs="Arial"/>
          <w:color w:val="808080" w:themeColor="background1" w:themeShade="80"/>
          <w:sz w:val="22"/>
          <w:szCs w:val="22"/>
          <w:lang w:val="en-GB"/>
        </w:rPr>
        <w:t>of</w:t>
      </w:r>
      <w:r w:rsidR="006F2BB0">
        <w:rPr>
          <w:rFonts w:ascii="Avenir Next" w:hAnsi="Avenir Next" w:cs="Arial"/>
          <w:color w:val="808080" w:themeColor="background1" w:themeShade="80"/>
          <w:sz w:val="22"/>
          <w:szCs w:val="22"/>
          <w:lang w:val="en-GB"/>
        </w:rPr>
        <w:t xml:space="preserve"> the assets (ahead of a liquidator or an administrator being appointed)</w:t>
      </w:r>
      <w:r w:rsidR="006046EF">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3429A27" w14:textId="4DC35DFC" w:rsidR="000B238A" w:rsidRDefault="0037354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it is hard to critique a single statement </w:t>
      </w:r>
      <w:r w:rsidR="00D14F1C">
        <w:rPr>
          <w:rFonts w:ascii="Avenir Next" w:hAnsi="Avenir Next" w:cs="Arial"/>
          <w:color w:val="808080" w:themeColor="background1" w:themeShade="80"/>
          <w:sz w:val="22"/>
          <w:szCs w:val="22"/>
          <w:lang w:val="en-GB"/>
        </w:rPr>
        <w:t xml:space="preserve">without having the full context, there </w:t>
      </w:r>
      <w:r w:rsidR="00DD360F">
        <w:rPr>
          <w:rFonts w:ascii="Avenir Next" w:hAnsi="Avenir Next" w:cs="Arial"/>
          <w:color w:val="808080" w:themeColor="background1" w:themeShade="80"/>
          <w:sz w:val="22"/>
          <w:szCs w:val="22"/>
          <w:lang w:val="en-GB"/>
        </w:rPr>
        <w:t>may be</w:t>
      </w:r>
      <w:r w:rsidR="00D14F1C">
        <w:rPr>
          <w:rFonts w:ascii="Avenir Next" w:hAnsi="Avenir Next" w:cs="Arial"/>
          <w:color w:val="808080" w:themeColor="background1" w:themeShade="80"/>
          <w:sz w:val="22"/>
          <w:szCs w:val="22"/>
          <w:lang w:val="en-GB"/>
        </w:rPr>
        <w:t xml:space="preserve"> a couple of potential issues with this </w:t>
      </w:r>
      <w:r w:rsidR="00086F8C">
        <w:rPr>
          <w:rFonts w:ascii="Avenir Next" w:hAnsi="Avenir Next" w:cs="Arial"/>
          <w:color w:val="808080" w:themeColor="background1" w:themeShade="80"/>
          <w:sz w:val="22"/>
          <w:szCs w:val="22"/>
          <w:lang w:val="en-GB"/>
        </w:rPr>
        <w:t xml:space="preserve">definition. </w:t>
      </w:r>
    </w:p>
    <w:p w14:paraId="76552883" w14:textId="65303A09" w:rsidR="000B238A" w:rsidRDefault="000B238A" w:rsidP="001E1C34">
      <w:pPr>
        <w:ind w:left="720" w:hanging="720"/>
        <w:jc w:val="both"/>
        <w:rPr>
          <w:rFonts w:ascii="Avenir Next" w:hAnsi="Avenir Next" w:cs="Arial"/>
          <w:color w:val="808080" w:themeColor="background1" w:themeShade="80"/>
          <w:sz w:val="22"/>
          <w:szCs w:val="22"/>
          <w:lang w:val="en-GB"/>
        </w:rPr>
      </w:pPr>
    </w:p>
    <w:p w14:paraId="062F49FC" w14:textId="3DD7A994" w:rsidR="000E42B7" w:rsidRDefault="000E42B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w:t>
      </w:r>
      <w:proofErr w:type="gramStart"/>
      <w:r>
        <w:rPr>
          <w:rFonts w:ascii="Avenir Next" w:hAnsi="Avenir Next" w:cs="Arial"/>
          <w:color w:val="808080" w:themeColor="background1" w:themeShade="80"/>
          <w:sz w:val="22"/>
          <w:szCs w:val="22"/>
          <w:lang w:val="en-GB"/>
        </w:rPr>
        <w:t>all</w:t>
      </w:r>
      <w:proofErr w:type="gramEnd"/>
      <w:r>
        <w:rPr>
          <w:rFonts w:ascii="Avenir Next" w:hAnsi="Avenir Next" w:cs="Arial"/>
          <w:color w:val="808080" w:themeColor="background1" w:themeShade="80"/>
          <w:sz w:val="22"/>
          <w:szCs w:val="22"/>
          <w:lang w:val="en-GB"/>
        </w:rPr>
        <w:t xml:space="preserve"> there is no universal international insolvency law that applies across all countries. This is partly due to historical differences (e.g.</w:t>
      </w:r>
      <w:r w:rsidR="006C581A">
        <w:rPr>
          <w:rFonts w:ascii="Avenir Next" w:hAnsi="Avenir Next" w:cs="Arial"/>
          <w:color w:val="808080" w:themeColor="background1" w:themeShade="80"/>
          <w:sz w:val="22"/>
          <w:szCs w:val="22"/>
          <w:lang w:val="en-GB"/>
        </w:rPr>
        <w:t xml:space="preserve">, Civil vs. Common law) </w:t>
      </w:r>
      <w:r w:rsidR="00550420">
        <w:rPr>
          <w:rFonts w:ascii="Avenir Next" w:hAnsi="Avenir Next" w:cs="Arial"/>
          <w:color w:val="808080" w:themeColor="background1" w:themeShade="80"/>
          <w:sz w:val="22"/>
          <w:szCs w:val="22"/>
          <w:lang w:val="en-GB"/>
        </w:rPr>
        <w:t>but</w:t>
      </w:r>
      <w:r w:rsidR="006C581A">
        <w:rPr>
          <w:rFonts w:ascii="Avenir Next" w:hAnsi="Avenir Next" w:cs="Arial"/>
          <w:color w:val="808080" w:themeColor="background1" w:themeShade="80"/>
          <w:sz w:val="22"/>
          <w:szCs w:val="22"/>
          <w:lang w:val="en-GB"/>
        </w:rPr>
        <w:t xml:space="preserve"> probably more </w:t>
      </w:r>
      <w:r w:rsidR="00683042">
        <w:rPr>
          <w:rFonts w:ascii="Avenir Next" w:hAnsi="Avenir Next" w:cs="Arial"/>
          <w:color w:val="808080" w:themeColor="background1" w:themeShade="80"/>
          <w:sz w:val="22"/>
          <w:szCs w:val="22"/>
          <w:lang w:val="en-GB"/>
        </w:rPr>
        <w:t xml:space="preserve">due to various nation states looking to protect their sovereignty by retaining control over its </w:t>
      </w:r>
      <w:r w:rsidR="006D07D2">
        <w:rPr>
          <w:rFonts w:ascii="Avenir Next" w:hAnsi="Avenir Next" w:cs="Arial"/>
          <w:color w:val="808080" w:themeColor="background1" w:themeShade="80"/>
          <w:sz w:val="22"/>
          <w:szCs w:val="22"/>
          <w:lang w:val="en-GB"/>
        </w:rPr>
        <w:t>courts and economies.</w:t>
      </w:r>
    </w:p>
    <w:p w14:paraId="2659FC49" w14:textId="77777777" w:rsidR="000E42B7" w:rsidRDefault="000E42B7" w:rsidP="001E1C34">
      <w:pPr>
        <w:ind w:left="720" w:hanging="720"/>
        <w:jc w:val="both"/>
        <w:rPr>
          <w:rFonts w:ascii="Avenir Next" w:hAnsi="Avenir Next" w:cs="Arial"/>
          <w:color w:val="808080" w:themeColor="background1" w:themeShade="80"/>
          <w:sz w:val="22"/>
          <w:szCs w:val="22"/>
          <w:lang w:val="en-GB"/>
        </w:rPr>
      </w:pPr>
    </w:p>
    <w:p w14:paraId="5F505EC0" w14:textId="605BE0E8" w:rsidR="001E1C34" w:rsidRDefault="006D07D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w:t>
      </w:r>
      <w:r w:rsidR="000B238A">
        <w:rPr>
          <w:rFonts w:ascii="Avenir Next" w:hAnsi="Avenir Next" w:cs="Arial"/>
          <w:color w:val="808080" w:themeColor="background1" w:themeShade="80"/>
          <w:sz w:val="22"/>
          <w:szCs w:val="22"/>
          <w:lang w:val="en-GB"/>
        </w:rPr>
        <w:t>,</w:t>
      </w:r>
      <w:r w:rsidR="00CB6B1A">
        <w:rPr>
          <w:rFonts w:ascii="Avenir Next" w:hAnsi="Avenir Next" w:cs="Arial"/>
          <w:color w:val="808080" w:themeColor="background1" w:themeShade="80"/>
          <w:sz w:val="22"/>
          <w:szCs w:val="22"/>
          <w:lang w:val="en-GB"/>
        </w:rPr>
        <w:t xml:space="preserve"> “full enforcement” of proceedings or measures is possible in </w:t>
      </w:r>
      <w:r w:rsidR="004E5C82">
        <w:rPr>
          <w:rFonts w:ascii="Avenir Next" w:hAnsi="Avenir Next" w:cs="Arial"/>
          <w:color w:val="808080" w:themeColor="background1" w:themeShade="80"/>
          <w:sz w:val="22"/>
          <w:szCs w:val="22"/>
          <w:lang w:val="en-GB"/>
        </w:rPr>
        <w:t>countries that have</w:t>
      </w:r>
      <w:r w:rsidR="00046A37">
        <w:rPr>
          <w:rFonts w:ascii="Avenir Next" w:hAnsi="Avenir Next" w:cs="Arial"/>
          <w:color w:val="808080" w:themeColor="background1" w:themeShade="80"/>
          <w:sz w:val="22"/>
          <w:szCs w:val="22"/>
          <w:lang w:val="en-GB"/>
        </w:rPr>
        <w:t xml:space="preserve"> BOTH</w:t>
      </w:r>
      <w:r w:rsidR="004E5C82">
        <w:rPr>
          <w:rFonts w:ascii="Avenir Next" w:hAnsi="Avenir Next" w:cs="Arial"/>
          <w:color w:val="808080" w:themeColor="background1" w:themeShade="80"/>
          <w:sz w:val="22"/>
          <w:szCs w:val="22"/>
          <w:lang w:val="en-GB"/>
        </w:rPr>
        <w:t xml:space="preserve"> adopted the UNCITRAL Model Law </w:t>
      </w:r>
      <w:r w:rsidR="00231AF0">
        <w:rPr>
          <w:rFonts w:ascii="Avenir Next" w:hAnsi="Avenir Next" w:cs="Arial"/>
          <w:color w:val="808080" w:themeColor="background1" w:themeShade="80"/>
          <w:sz w:val="22"/>
          <w:szCs w:val="22"/>
          <w:lang w:val="en-GB"/>
        </w:rPr>
        <w:t xml:space="preserve">on Cross Border Insolvency AND </w:t>
      </w:r>
      <w:r w:rsidR="00046A37">
        <w:rPr>
          <w:rFonts w:ascii="Avenir Next" w:hAnsi="Avenir Next" w:cs="Arial"/>
          <w:color w:val="808080" w:themeColor="background1" w:themeShade="80"/>
          <w:sz w:val="22"/>
          <w:szCs w:val="22"/>
          <w:lang w:val="en-GB"/>
        </w:rPr>
        <w:t xml:space="preserve">have a competent </w:t>
      </w:r>
      <w:r w:rsidR="000B238A">
        <w:rPr>
          <w:rFonts w:ascii="Avenir Next" w:hAnsi="Avenir Next" w:cs="Arial"/>
          <w:color w:val="808080" w:themeColor="background1" w:themeShade="80"/>
          <w:sz w:val="22"/>
          <w:szCs w:val="22"/>
          <w:lang w:val="en-GB"/>
        </w:rPr>
        <w:t xml:space="preserve">judiciary. </w:t>
      </w:r>
    </w:p>
    <w:p w14:paraId="699E6D1D" w14:textId="7DCCE5F8" w:rsidR="000B238A" w:rsidRDefault="000B238A" w:rsidP="001E1C34">
      <w:pPr>
        <w:ind w:left="720" w:hanging="720"/>
        <w:jc w:val="both"/>
        <w:rPr>
          <w:rFonts w:ascii="Avenir Next" w:hAnsi="Avenir Next" w:cs="Arial"/>
          <w:color w:val="808080" w:themeColor="background1" w:themeShade="80"/>
          <w:sz w:val="22"/>
          <w:szCs w:val="22"/>
          <w:lang w:val="en-GB"/>
        </w:rPr>
      </w:pPr>
    </w:p>
    <w:p w14:paraId="20C63E4F" w14:textId="60B79574" w:rsidR="00A543E9" w:rsidRDefault="006D07D2" w:rsidP="00A543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w:t>
      </w:r>
      <w:r w:rsidR="00167990">
        <w:rPr>
          <w:rFonts w:ascii="Avenir Next" w:hAnsi="Avenir Next" w:cs="Arial"/>
          <w:color w:val="808080" w:themeColor="background1" w:themeShade="80"/>
          <w:sz w:val="22"/>
          <w:szCs w:val="22"/>
          <w:lang w:val="en-GB"/>
        </w:rPr>
        <w:t xml:space="preserve">, </w:t>
      </w:r>
      <w:r w:rsidR="002640F0">
        <w:rPr>
          <w:rFonts w:ascii="Avenir Next" w:hAnsi="Avenir Next" w:cs="Arial"/>
          <w:color w:val="808080" w:themeColor="background1" w:themeShade="80"/>
          <w:sz w:val="22"/>
          <w:szCs w:val="22"/>
          <w:lang w:val="en-GB"/>
        </w:rPr>
        <w:t xml:space="preserve">to the extent that </w:t>
      </w:r>
      <w:r w:rsidR="008675E3">
        <w:rPr>
          <w:rFonts w:ascii="Avenir Next" w:hAnsi="Avenir Next" w:cs="Arial"/>
          <w:color w:val="808080" w:themeColor="background1" w:themeShade="80"/>
          <w:sz w:val="22"/>
          <w:szCs w:val="22"/>
          <w:lang w:val="en-GB"/>
        </w:rPr>
        <w:t>countries have signed treaties</w:t>
      </w:r>
      <w:r w:rsidR="00AF3A62">
        <w:rPr>
          <w:rFonts w:ascii="Avenir Next" w:hAnsi="Avenir Next" w:cs="Arial"/>
          <w:color w:val="808080" w:themeColor="background1" w:themeShade="80"/>
          <w:sz w:val="22"/>
          <w:szCs w:val="22"/>
          <w:lang w:val="en-GB"/>
        </w:rPr>
        <w:t xml:space="preserve"> or conventions</w:t>
      </w:r>
      <w:r w:rsidR="008675E3">
        <w:rPr>
          <w:rFonts w:ascii="Avenir Next" w:hAnsi="Avenir Next" w:cs="Arial"/>
          <w:color w:val="808080" w:themeColor="background1" w:themeShade="80"/>
          <w:sz w:val="22"/>
          <w:szCs w:val="22"/>
          <w:lang w:val="en-GB"/>
        </w:rPr>
        <w:t xml:space="preserve"> (e.g., the Nordic Convention of Bankruptcy) </w:t>
      </w:r>
      <w:r w:rsidR="000075D9">
        <w:rPr>
          <w:rFonts w:ascii="Avenir Next" w:hAnsi="Avenir Next" w:cs="Arial"/>
          <w:color w:val="808080" w:themeColor="background1" w:themeShade="80"/>
          <w:sz w:val="22"/>
          <w:szCs w:val="22"/>
          <w:lang w:val="en-GB"/>
        </w:rPr>
        <w:t xml:space="preserve">the </w:t>
      </w:r>
      <w:r w:rsidR="00A10201">
        <w:rPr>
          <w:rFonts w:ascii="Avenir Next" w:hAnsi="Avenir Next" w:cs="Arial"/>
          <w:color w:val="808080" w:themeColor="background1" w:themeShade="80"/>
          <w:sz w:val="22"/>
          <w:szCs w:val="22"/>
          <w:lang w:val="en-GB"/>
        </w:rPr>
        <w:t xml:space="preserve">international aspect does not necessarily play a role, in that the </w:t>
      </w:r>
      <w:r w:rsidR="00BF0F19">
        <w:rPr>
          <w:rFonts w:ascii="Avenir Next" w:hAnsi="Avenir Next" w:cs="Arial"/>
          <w:color w:val="808080" w:themeColor="background1" w:themeShade="80"/>
          <w:sz w:val="22"/>
          <w:szCs w:val="22"/>
          <w:lang w:val="en-GB"/>
        </w:rPr>
        <w:t>laws of the home state (i.e., country where the insolvency proceedings have been initiated) will apply</w:t>
      </w:r>
      <w:r w:rsidR="00A543E9">
        <w:rPr>
          <w:rFonts w:ascii="Avenir Next" w:hAnsi="Avenir Next" w:cs="Arial"/>
          <w:color w:val="808080" w:themeColor="background1" w:themeShade="80"/>
          <w:sz w:val="22"/>
          <w:szCs w:val="22"/>
          <w:lang w:val="en-GB"/>
        </w:rPr>
        <w:t xml:space="preserve">. As such </w:t>
      </w:r>
      <w:r w:rsidR="0024562F">
        <w:rPr>
          <w:rFonts w:ascii="Avenir Next" w:hAnsi="Avenir Next" w:cs="Arial"/>
          <w:color w:val="808080" w:themeColor="background1" w:themeShade="80"/>
          <w:sz w:val="22"/>
          <w:szCs w:val="22"/>
          <w:lang w:val="en-GB"/>
        </w:rPr>
        <w:t>execution would be more immediate and certain.</w:t>
      </w:r>
    </w:p>
    <w:p w14:paraId="76CCDFB9" w14:textId="64A953F6" w:rsidR="0024562F" w:rsidRDefault="0024562F" w:rsidP="00A543E9">
      <w:pPr>
        <w:ind w:left="720" w:hanging="720"/>
        <w:jc w:val="both"/>
        <w:rPr>
          <w:rFonts w:ascii="Avenir Next" w:hAnsi="Avenir Next" w:cs="Arial"/>
          <w:color w:val="808080" w:themeColor="background1" w:themeShade="80"/>
          <w:sz w:val="22"/>
          <w:szCs w:val="22"/>
          <w:lang w:val="en-GB"/>
        </w:rPr>
      </w:pPr>
    </w:p>
    <w:p w14:paraId="4F06F103" w14:textId="2A8ADD4E" w:rsidR="00385D66" w:rsidRDefault="00385D66" w:rsidP="00A543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8C5E2E">
        <w:rPr>
          <w:rFonts w:ascii="Avenir Next" w:hAnsi="Avenir Next" w:cs="Arial"/>
          <w:color w:val="808080" w:themeColor="background1" w:themeShade="80"/>
          <w:sz w:val="22"/>
          <w:szCs w:val="22"/>
          <w:lang w:val="en-GB"/>
        </w:rPr>
        <w:t xml:space="preserve">individual countries can </w:t>
      </w:r>
      <w:r w:rsidR="002E62CC">
        <w:rPr>
          <w:rFonts w:ascii="Avenir Next" w:hAnsi="Avenir Next" w:cs="Arial"/>
          <w:color w:val="808080" w:themeColor="background1" w:themeShade="80"/>
          <w:sz w:val="22"/>
          <w:szCs w:val="22"/>
          <w:lang w:val="en-GB"/>
        </w:rPr>
        <w:t xml:space="preserve">rely on private international law to ascertain jurisdiction, deal with foreign </w:t>
      </w:r>
      <w:proofErr w:type="gramStart"/>
      <w:r w:rsidR="002E62CC">
        <w:rPr>
          <w:rFonts w:ascii="Avenir Next" w:hAnsi="Avenir Next" w:cs="Arial"/>
          <w:color w:val="808080" w:themeColor="background1" w:themeShade="80"/>
          <w:sz w:val="22"/>
          <w:szCs w:val="22"/>
          <w:lang w:val="en-GB"/>
        </w:rPr>
        <w:t>judgements</w:t>
      </w:r>
      <w:proofErr w:type="gramEnd"/>
      <w:r w:rsidR="002E62CC">
        <w:rPr>
          <w:rFonts w:ascii="Avenir Next" w:hAnsi="Avenir Next" w:cs="Arial"/>
          <w:color w:val="808080" w:themeColor="background1" w:themeShade="80"/>
          <w:sz w:val="22"/>
          <w:szCs w:val="22"/>
          <w:lang w:val="en-GB"/>
        </w:rPr>
        <w:t xml:space="preserve"> and decide the choice of law. </w:t>
      </w:r>
      <w:r w:rsidR="009E4738">
        <w:rPr>
          <w:rFonts w:ascii="Avenir Next" w:hAnsi="Avenir Next" w:cs="Arial"/>
          <w:color w:val="808080" w:themeColor="background1" w:themeShade="80"/>
          <w:sz w:val="22"/>
          <w:szCs w:val="22"/>
          <w:lang w:val="en-GB"/>
        </w:rPr>
        <w:t xml:space="preserve">This does not need to take into account the international aspects of the </w:t>
      </w:r>
      <w:proofErr w:type="gramStart"/>
      <w:r w:rsidR="009E4738">
        <w:rPr>
          <w:rFonts w:ascii="Avenir Next" w:hAnsi="Avenir Next" w:cs="Arial"/>
          <w:color w:val="808080" w:themeColor="background1" w:themeShade="80"/>
          <w:sz w:val="22"/>
          <w:szCs w:val="22"/>
          <w:lang w:val="en-GB"/>
        </w:rPr>
        <w:t>case, but</w:t>
      </w:r>
      <w:proofErr w:type="gramEnd"/>
      <w:r w:rsidR="009E4738">
        <w:rPr>
          <w:rFonts w:ascii="Avenir Next" w:hAnsi="Avenir Next" w:cs="Arial"/>
          <w:color w:val="808080" w:themeColor="background1" w:themeShade="80"/>
          <w:sz w:val="22"/>
          <w:szCs w:val="22"/>
          <w:lang w:val="en-GB"/>
        </w:rPr>
        <w:t xml:space="preserve"> is likely to delay execution.</w:t>
      </w:r>
    </w:p>
    <w:p w14:paraId="699D1F57" w14:textId="77777777" w:rsidR="0024562F" w:rsidRPr="00AB63DE" w:rsidRDefault="0024562F" w:rsidP="00A543E9">
      <w:pPr>
        <w:ind w:left="720" w:hanging="720"/>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21EE7BAA" w:rsidR="001E1C34" w:rsidRDefault="009242D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r w:rsidR="00F60C87">
        <w:rPr>
          <w:rFonts w:ascii="Avenir Next" w:hAnsi="Avenir Next" w:cs="Arial"/>
          <w:color w:val="808080" w:themeColor="background1" w:themeShade="80"/>
          <w:sz w:val="22"/>
          <w:szCs w:val="22"/>
          <w:lang w:val="en-GB"/>
        </w:rPr>
        <w:t xml:space="preserve">are </w:t>
      </w:r>
      <w:r w:rsidR="001F2BF6">
        <w:rPr>
          <w:rFonts w:ascii="Avenir Next" w:hAnsi="Avenir Next" w:cs="Arial"/>
          <w:color w:val="808080" w:themeColor="background1" w:themeShade="80"/>
          <w:sz w:val="22"/>
          <w:szCs w:val="22"/>
          <w:lang w:val="en-GB"/>
        </w:rPr>
        <w:t>public international instruments that countries choose to sign and in doing so adopt in</w:t>
      </w:r>
      <w:r w:rsidR="00AF3A62">
        <w:rPr>
          <w:rFonts w:ascii="Avenir Next" w:hAnsi="Avenir Next" w:cs="Arial"/>
          <w:color w:val="808080" w:themeColor="background1" w:themeShade="80"/>
          <w:sz w:val="22"/>
          <w:szCs w:val="22"/>
          <w:lang w:val="en-GB"/>
        </w:rPr>
        <w:t>to</w:t>
      </w:r>
      <w:r w:rsidR="00544EA7">
        <w:rPr>
          <w:rFonts w:ascii="Avenir Next" w:hAnsi="Avenir Next" w:cs="Arial"/>
          <w:color w:val="808080" w:themeColor="background1" w:themeShade="80"/>
          <w:sz w:val="22"/>
          <w:szCs w:val="22"/>
          <w:lang w:val="en-GB"/>
        </w:rPr>
        <w:t xml:space="preserve"> the local legislation, thereby </w:t>
      </w:r>
      <w:r w:rsidR="00F455DB">
        <w:rPr>
          <w:rFonts w:ascii="Avenir Next" w:hAnsi="Avenir Next" w:cs="Arial"/>
          <w:color w:val="808080" w:themeColor="background1" w:themeShade="80"/>
          <w:sz w:val="22"/>
          <w:szCs w:val="22"/>
          <w:lang w:val="en-GB"/>
        </w:rPr>
        <w:t xml:space="preserve">potentially making them part of a country’s “hard law”. </w:t>
      </w:r>
      <w:r w:rsidR="00AF3A62">
        <w:rPr>
          <w:rFonts w:ascii="Avenir Next" w:hAnsi="Avenir Next" w:cs="Arial"/>
          <w:color w:val="808080" w:themeColor="background1" w:themeShade="80"/>
          <w:sz w:val="22"/>
          <w:szCs w:val="22"/>
          <w:lang w:val="en-GB"/>
        </w:rPr>
        <w:t xml:space="preserve"> </w:t>
      </w:r>
      <w:r w:rsidR="00667012">
        <w:rPr>
          <w:rFonts w:ascii="Avenir Next" w:hAnsi="Avenir Next" w:cs="Arial"/>
          <w:color w:val="808080" w:themeColor="background1" w:themeShade="80"/>
          <w:sz w:val="22"/>
          <w:szCs w:val="22"/>
          <w:lang w:val="en-GB"/>
        </w:rPr>
        <w:t>Insolvency is closely tied to trade</w:t>
      </w:r>
      <w:r w:rsidR="00381E88">
        <w:rPr>
          <w:rFonts w:ascii="Avenir Next" w:hAnsi="Avenir Next" w:cs="Arial"/>
          <w:color w:val="808080" w:themeColor="background1" w:themeShade="80"/>
          <w:sz w:val="22"/>
          <w:szCs w:val="22"/>
          <w:lang w:val="en-GB"/>
        </w:rPr>
        <w:t>, and as such the desire for uniformity and cross-border recognition</w:t>
      </w:r>
      <w:r w:rsidR="00D96357">
        <w:rPr>
          <w:rFonts w:ascii="Avenir Next" w:hAnsi="Avenir Next" w:cs="Arial"/>
          <w:color w:val="808080" w:themeColor="background1" w:themeShade="80"/>
          <w:sz w:val="22"/>
          <w:szCs w:val="22"/>
          <w:lang w:val="en-GB"/>
        </w:rPr>
        <w:t xml:space="preserve"> in disputes</w:t>
      </w:r>
      <w:r w:rsidR="00381E88">
        <w:rPr>
          <w:rFonts w:ascii="Avenir Next" w:hAnsi="Avenir Next" w:cs="Arial"/>
          <w:color w:val="808080" w:themeColor="background1" w:themeShade="80"/>
          <w:sz w:val="22"/>
          <w:szCs w:val="22"/>
          <w:lang w:val="en-GB"/>
        </w:rPr>
        <w:t xml:space="preserve"> is as old as (if not older than) Lex </w:t>
      </w:r>
      <w:proofErr w:type="spellStart"/>
      <w:r w:rsidR="000949AB">
        <w:rPr>
          <w:rFonts w:ascii="Avenir Next" w:hAnsi="Avenir Next" w:cs="Arial"/>
          <w:color w:val="808080" w:themeColor="background1" w:themeShade="80"/>
          <w:sz w:val="22"/>
          <w:szCs w:val="22"/>
          <w:lang w:val="en-GB"/>
        </w:rPr>
        <w:t>Rhodia</w:t>
      </w:r>
      <w:proofErr w:type="spellEnd"/>
      <w:r w:rsidR="000949AB">
        <w:rPr>
          <w:rFonts w:ascii="Avenir Next" w:hAnsi="Avenir Next" w:cs="Arial"/>
          <w:color w:val="808080" w:themeColor="background1" w:themeShade="80"/>
          <w:sz w:val="22"/>
          <w:szCs w:val="22"/>
          <w:lang w:val="en-GB"/>
        </w:rPr>
        <w:t xml:space="preserve">. </w:t>
      </w:r>
      <w:r w:rsidR="00957F29">
        <w:rPr>
          <w:rFonts w:ascii="Avenir Next" w:hAnsi="Avenir Next" w:cs="Arial"/>
          <w:color w:val="808080" w:themeColor="background1" w:themeShade="80"/>
          <w:sz w:val="22"/>
          <w:szCs w:val="22"/>
          <w:lang w:val="en-GB"/>
        </w:rPr>
        <w:t>To that extent</w:t>
      </w:r>
      <w:r w:rsidR="005B7863">
        <w:rPr>
          <w:rFonts w:ascii="Avenir Next" w:hAnsi="Avenir Next" w:cs="Arial"/>
          <w:color w:val="808080" w:themeColor="background1" w:themeShade="80"/>
          <w:sz w:val="22"/>
          <w:szCs w:val="22"/>
          <w:lang w:val="en-GB"/>
        </w:rPr>
        <w:t xml:space="preserve">, treaties and conventions have had a positive impact on cross-border insolvency, </w:t>
      </w:r>
      <w:r w:rsidR="004F763E">
        <w:rPr>
          <w:rFonts w:ascii="Avenir Next" w:hAnsi="Avenir Next" w:cs="Arial"/>
          <w:color w:val="808080" w:themeColor="background1" w:themeShade="80"/>
          <w:sz w:val="22"/>
          <w:szCs w:val="22"/>
          <w:lang w:val="en-GB"/>
        </w:rPr>
        <w:t>as issues</w:t>
      </w:r>
      <w:r w:rsidR="00316532">
        <w:rPr>
          <w:rFonts w:ascii="Avenir Next" w:hAnsi="Avenir Next" w:cs="Arial"/>
          <w:color w:val="808080" w:themeColor="background1" w:themeShade="80"/>
          <w:sz w:val="22"/>
          <w:szCs w:val="22"/>
          <w:lang w:val="en-GB"/>
        </w:rPr>
        <w:t xml:space="preserve"> (and potential solutions)</w:t>
      </w:r>
      <w:r w:rsidR="004F763E">
        <w:rPr>
          <w:rFonts w:ascii="Avenir Next" w:hAnsi="Avenir Next" w:cs="Arial"/>
          <w:color w:val="808080" w:themeColor="background1" w:themeShade="80"/>
          <w:sz w:val="22"/>
          <w:szCs w:val="22"/>
          <w:lang w:val="en-GB"/>
        </w:rPr>
        <w:t xml:space="preserve"> encountered by </w:t>
      </w:r>
      <w:r w:rsidR="00E33966">
        <w:rPr>
          <w:rFonts w:ascii="Avenir Next" w:hAnsi="Avenir Next" w:cs="Arial"/>
          <w:color w:val="808080" w:themeColor="background1" w:themeShade="80"/>
          <w:sz w:val="22"/>
          <w:szCs w:val="22"/>
          <w:lang w:val="en-GB"/>
        </w:rPr>
        <w:t xml:space="preserve">insolvency </w:t>
      </w:r>
      <w:r w:rsidR="004F763E">
        <w:rPr>
          <w:rFonts w:ascii="Avenir Next" w:hAnsi="Avenir Next" w:cs="Arial"/>
          <w:color w:val="808080" w:themeColor="background1" w:themeShade="80"/>
          <w:sz w:val="22"/>
          <w:szCs w:val="22"/>
          <w:lang w:val="en-GB"/>
        </w:rPr>
        <w:t xml:space="preserve">practitioners are discussed in </w:t>
      </w:r>
      <w:r w:rsidR="00E33966">
        <w:rPr>
          <w:rFonts w:ascii="Avenir Next" w:hAnsi="Avenir Next" w:cs="Arial"/>
          <w:color w:val="808080" w:themeColor="background1" w:themeShade="80"/>
          <w:sz w:val="22"/>
          <w:szCs w:val="22"/>
          <w:lang w:val="en-GB"/>
        </w:rPr>
        <w:t>public</w:t>
      </w:r>
      <w:r w:rsidR="004A2356">
        <w:rPr>
          <w:rFonts w:ascii="Avenir Next" w:hAnsi="Avenir Next" w:cs="Arial"/>
          <w:color w:val="808080" w:themeColor="background1" w:themeShade="80"/>
          <w:sz w:val="22"/>
          <w:szCs w:val="22"/>
          <w:lang w:val="en-GB"/>
        </w:rPr>
        <w:t>.</w:t>
      </w:r>
      <w:r w:rsidR="00D5413A">
        <w:rPr>
          <w:rFonts w:ascii="Avenir Next" w:hAnsi="Avenir Next" w:cs="Arial"/>
          <w:color w:val="808080" w:themeColor="background1" w:themeShade="80"/>
          <w:sz w:val="22"/>
          <w:szCs w:val="22"/>
          <w:lang w:val="en-GB"/>
        </w:rPr>
        <w:t xml:space="preserve"> Fundamentally next step in the evolution of insolvency laws is the universal adoption of </w:t>
      </w:r>
      <w:r w:rsidR="00D5413A">
        <w:rPr>
          <w:rFonts w:ascii="Avenir Next" w:hAnsi="Avenir Next" w:cs="Arial"/>
          <w:color w:val="808080" w:themeColor="background1" w:themeShade="80"/>
          <w:sz w:val="22"/>
          <w:szCs w:val="22"/>
          <w:lang w:val="en-GB"/>
        </w:rPr>
        <w:lastRenderedPageBreak/>
        <w:t>UNCITRAL Model Law on Cross</w:t>
      </w:r>
      <w:r w:rsidR="00594454">
        <w:rPr>
          <w:rFonts w:ascii="Avenir Next" w:hAnsi="Avenir Next" w:cs="Arial"/>
          <w:color w:val="808080" w:themeColor="background1" w:themeShade="80"/>
          <w:sz w:val="22"/>
          <w:szCs w:val="22"/>
          <w:lang w:val="en-GB"/>
        </w:rPr>
        <w:t xml:space="preserve"> B</w:t>
      </w:r>
      <w:r w:rsidR="00D5413A">
        <w:rPr>
          <w:rFonts w:ascii="Avenir Next" w:hAnsi="Avenir Next" w:cs="Arial"/>
          <w:color w:val="808080" w:themeColor="background1" w:themeShade="80"/>
          <w:sz w:val="22"/>
          <w:szCs w:val="22"/>
          <w:lang w:val="en-GB"/>
        </w:rPr>
        <w:t xml:space="preserve">order </w:t>
      </w:r>
      <w:r w:rsidR="00594454">
        <w:rPr>
          <w:rFonts w:ascii="Avenir Next" w:hAnsi="Avenir Next" w:cs="Arial"/>
          <w:color w:val="808080" w:themeColor="background1" w:themeShade="80"/>
          <w:sz w:val="22"/>
          <w:szCs w:val="22"/>
          <w:lang w:val="en-GB"/>
        </w:rPr>
        <w:t>Insolvency since not all the countries are parties to all the treaties around the globe.</w:t>
      </w:r>
    </w:p>
    <w:p w14:paraId="302D27D5" w14:textId="4F5DE773" w:rsidR="00BD1ED3" w:rsidRDefault="00BD1ED3" w:rsidP="001E1C34">
      <w:pPr>
        <w:ind w:left="720" w:hanging="720"/>
        <w:jc w:val="both"/>
        <w:rPr>
          <w:rFonts w:ascii="Avenir Next" w:hAnsi="Avenir Next" w:cs="Arial"/>
          <w:color w:val="808080" w:themeColor="background1" w:themeShade="80"/>
          <w:sz w:val="22"/>
          <w:szCs w:val="22"/>
          <w:lang w:val="en-GB"/>
        </w:rPr>
      </w:pPr>
    </w:p>
    <w:p w14:paraId="60851525" w14:textId="40952415" w:rsidR="00BD1ED3" w:rsidRDefault="00BD1ED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Covering each geography in turn:</w:t>
      </w:r>
    </w:p>
    <w:p w14:paraId="34961245" w14:textId="7C47B655" w:rsidR="00BD1ED3" w:rsidRDefault="00BD1ED3" w:rsidP="001E1C34">
      <w:pPr>
        <w:ind w:left="720" w:hanging="720"/>
        <w:jc w:val="both"/>
        <w:rPr>
          <w:rFonts w:ascii="Avenir Next" w:hAnsi="Avenir Next" w:cs="Arial"/>
          <w:color w:val="808080" w:themeColor="background1" w:themeShade="80"/>
          <w:sz w:val="22"/>
          <w:szCs w:val="22"/>
          <w:lang w:val="en-GB"/>
        </w:rPr>
      </w:pPr>
    </w:p>
    <w:p w14:paraId="662ACFD7" w14:textId="123DF1AE" w:rsidR="00BD1ED3" w:rsidRPr="00877BAE" w:rsidRDefault="009923E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Latin America</w:t>
      </w:r>
      <w:r w:rsidR="00877BAE">
        <w:rPr>
          <w:rFonts w:ascii="Avenir Next" w:hAnsi="Avenir Next" w:cs="Arial"/>
          <w:color w:val="808080" w:themeColor="background1" w:themeShade="80"/>
          <w:sz w:val="22"/>
          <w:szCs w:val="22"/>
          <w:lang w:val="en-GB"/>
        </w:rPr>
        <w:t xml:space="preserve"> has some of the longest standing </w:t>
      </w:r>
      <w:r w:rsidR="00EC5F3A">
        <w:rPr>
          <w:rFonts w:ascii="Avenir Next" w:hAnsi="Avenir Next" w:cs="Arial"/>
          <w:color w:val="808080" w:themeColor="background1" w:themeShade="80"/>
          <w:sz w:val="22"/>
          <w:szCs w:val="22"/>
          <w:lang w:val="en-GB"/>
        </w:rPr>
        <w:t>treaties on cross border insolvency matters (e.g., Montevideo Treaties (1</w:t>
      </w:r>
      <w:r w:rsidR="00A079CB">
        <w:rPr>
          <w:rFonts w:ascii="Avenir Next" w:hAnsi="Avenir Next" w:cs="Arial"/>
          <w:color w:val="808080" w:themeColor="background1" w:themeShade="80"/>
          <w:sz w:val="22"/>
          <w:szCs w:val="22"/>
          <w:lang w:val="en-GB"/>
        </w:rPr>
        <w:t xml:space="preserve">889) and (1940)). </w:t>
      </w:r>
      <w:r w:rsidR="006F5482">
        <w:rPr>
          <w:rFonts w:ascii="Avenir Next" w:hAnsi="Avenir Next" w:cs="Arial"/>
          <w:color w:val="808080" w:themeColor="background1" w:themeShade="80"/>
          <w:sz w:val="22"/>
          <w:szCs w:val="22"/>
          <w:lang w:val="en-GB"/>
        </w:rPr>
        <w:t xml:space="preserve">Although </w:t>
      </w:r>
      <w:proofErr w:type="gramStart"/>
      <w:r w:rsidR="006F5482">
        <w:rPr>
          <w:rFonts w:ascii="Avenir Next" w:hAnsi="Avenir Next" w:cs="Arial"/>
          <w:color w:val="808080" w:themeColor="background1" w:themeShade="80"/>
          <w:sz w:val="22"/>
          <w:szCs w:val="22"/>
          <w:lang w:val="en-GB"/>
        </w:rPr>
        <w:t>a number of</w:t>
      </w:r>
      <w:proofErr w:type="gramEnd"/>
      <w:r w:rsidR="006F5482">
        <w:rPr>
          <w:rFonts w:ascii="Avenir Next" w:hAnsi="Avenir Next" w:cs="Arial"/>
          <w:color w:val="808080" w:themeColor="background1" w:themeShade="80"/>
          <w:sz w:val="22"/>
          <w:szCs w:val="22"/>
          <w:lang w:val="en-GB"/>
        </w:rPr>
        <w:t xml:space="preserve"> states have signed up to the treaties, </w:t>
      </w:r>
      <w:r w:rsidR="00D850A4">
        <w:rPr>
          <w:rFonts w:ascii="Avenir Next" w:hAnsi="Avenir Next" w:cs="Arial"/>
          <w:color w:val="808080" w:themeColor="background1" w:themeShade="80"/>
          <w:sz w:val="22"/>
          <w:szCs w:val="22"/>
          <w:lang w:val="en-GB"/>
        </w:rPr>
        <w:t xml:space="preserve">they have not done so in a uniform manner and </w:t>
      </w:r>
      <w:r w:rsidR="00803D79">
        <w:rPr>
          <w:rFonts w:ascii="Avenir Next" w:hAnsi="Avenir Next" w:cs="Arial"/>
          <w:color w:val="808080" w:themeColor="background1" w:themeShade="80"/>
          <w:sz w:val="22"/>
          <w:szCs w:val="22"/>
          <w:lang w:val="en-GB"/>
        </w:rPr>
        <w:t>therefore a careful analysis in a cross-border insolvency situation is required</w:t>
      </w:r>
      <w:r w:rsidR="001A1701">
        <w:rPr>
          <w:rFonts w:ascii="Avenir Next" w:hAnsi="Avenir Next" w:cs="Arial"/>
          <w:color w:val="808080" w:themeColor="background1" w:themeShade="80"/>
          <w:sz w:val="22"/>
          <w:szCs w:val="22"/>
          <w:lang w:val="en-GB"/>
        </w:rPr>
        <w:t>.</w:t>
      </w:r>
      <w:r w:rsidR="00D5413A">
        <w:rPr>
          <w:rFonts w:ascii="Avenir Next" w:hAnsi="Avenir Next" w:cs="Arial"/>
          <w:color w:val="808080" w:themeColor="background1" w:themeShade="80"/>
          <w:sz w:val="22"/>
          <w:szCs w:val="22"/>
          <w:lang w:val="en-GB"/>
        </w:rPr>
        <w:t xml:space="preserve"> </w:t>
      </w:r>
      <w:r w:rsidR="00EC5F3A">
        <w:rPr>
          <w:rFonts w:ascii="Avenir Next" w:hAnsi="Avenir Next" w:cs="Arial"/>
          <w:color w:val="808080" w:themeColor="background1" w:themeShade="80"/>
          <w:sz w:val="22"/>
          <w:szCs w:val="22"/>
          <w:lang w:val="en-GB"/>
        </w:rPr>
        <w:t xml:space="preserve"> </w:t>
      </w:r>
    </w:p>
    <w:p w14:paraId="707C4A23" w14:textId="6B351141" w:rsidR="0091754D" w:rsidRDefault="0091754D" w:rsidP="001E1C34">
      <w:pPr>
        <w:ind w:left="720" w:hanging="720"/>
        <w:jc w:val="both"/>
        <w:rPr>
          <w:rFonts w:ascii="Avenir Next" w:hAnsi="Avenir Next" w:cs="Arial"/>
          <w:color w:val="808080" w:themeColor="background1" w:themeShade="80"/>
          <w:sz w:val="22"/>
          <w:szCs w:val="22"/>
          <w:u w:val="single"/>
          <w:lang w:val="en-GB"/>
        </w:rPr>
      </w:pPr>
    </w:p>
    <w:p w14:paraId="764DD06B" w14:textId="09D6C0B4" w:rsidR="009923E9" w:rsidRPr="00E81ADD" w:rsidRDefault="00E81ADD" w:rsidP="001E1C34">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North America</w:t>
      </w:r>
    </w:p>
    <w:p w14:paraId="39490E98" w14:textId="5AB7310D" w:rsidR="00FF75E1" w:rsidRDefault="00FF75E1" w:rsidP="001E1C34">
      <w:pPr>
        <w:ind w:left="720" w:hanging="720"/>
        <w:jc w:val="both"/>
        <w:rPr>
          <w:rFonts w:ascii="Avenir Next" w:hAnsi="Avenir Next" w:cs="Arial"/>
          <w:color w:val="808080" w:themeColor="background1" w:themeShade="80"/>
          <w:sz w:val="22"/>
          <w:szCs w:val="22"/>
          <w:lang w:val="en-GB"/>
        </w:rPr>
      </w:pPr>
    </w:p>
    <w:p w14:paraId="40E1B18A" w14:textId="336A900A" w:rsidR="0091754D" w:rsidRDefault="00BE197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n</w:t>
      </w:r>
      <w:r w:rsidR="00FC0026">
        <w:rPr>
          <w:rFonts w:ascii="Avenir Next" w:hAnsi="Avenir Next" w:cs="Arial"/>
          <w:color w:val="808080" w:themeColor="background1" w:themeShade="80"/>
          <w:sz w:val="22"/>
          <w:szCs w:val="22"/>
          <w:lang w:val="en-GB"/>
        </w:rPr>
        <w:t xml:space="preserve">o treaty exists between the NAFTA states (i.e., US, </w:t>
      </w:r>
      <w:proofErr w:type="gramStart"/>
      <w:r w:rsidR="00FC0026">
        <w:rPr>
          <w:rFonts w:ascii="Avenir Next" w:hAnsi="Avenir Next" w:cs="Arial"/>
          <w:color w:val="808080" w:themeColor="background1" w:themeShade="80"/>
          <w:sz w:val="22"/>
          <w:szCs w:val="22"/>
          <w:lang w:val="en-GB"/>
        </w:rPr>
        <w:t>Mexico</w:t>
      </w:r>
      <w:proofErr w:type="gramEnd"/>
      <w:r w:rsidR="00FC0026">
        <w:rPr>
          <w:rFonts w:ascii="Avenir Next" w:hAnsi="Avenir Next" w:cs="Arial"/>
          <w:color w:val="808080" w:themeColor="background1" w:themeShade="80"/>
          <w:sz w:val="22"/>
          <w:szCs w:val="22"/>
          <w:lang w:val="en-GB"/>
        </w:rPr>
        <w:t xml:space="preserve"> and Canada) </w:t>
      </w:r>
      <w:r>
        <w:rPr>
          <w:rFonts w:ascii="Avenir Next" w:hAnsi="Avenir Next" w:cs="Arial"/>
          <w:color w:val="808080" w:themeColor="background1" w:themeShade="80"/>
          <w:sz w:val="22"/>
          <w:szCs w:val="22"/>
          <w:lang w:val="en-GB"/>
        </w:rPr>
        <w:t xml:space="preserve">there are principles in place that </w:t>
      </w:r>
      <w:r w:rsidR="00DC1862">
        <w:rPr>
          <w:rFonts w:ascii="Avenir Next" w:hAnsi="Avenir Next" w:cs="Arial"/>
          <w:color w:val="808080" w:themeColor="background1" w:themeShade="80"/>
          <w:sz w:val="22"/>
          <w:szCs w:val="22"/>
          <w:lang w:val="en-GB"/>
        </w:rPr>
        <w:t>guide the conduct of cross-border insolvenc</w:t>
      </w:r>
      <w:r w:rsidR="005942B6">
        <w:rPr>
          <w:rFonts w:ascii="Avenir Next" w:hAnsi="Avenir Next" w:cs="Arial"/>
          <w:color w:val="808080" w:themeColor="background1" w:themeShade="80"/>
          <w:sz w:val="22"/>
          <w:szCs w:val="22"/>
          <w:lang w:val="en-GB"/>
        </w:rPr>
        <w:t>ies</w:t>
      </w:r>
      <w:r w:rsidR="00DC1862">
        <w:rPr>
          <w:rFonts w:ascii="Avenir Next" w:hAnsi="Avenir Next" w:cs="Arial"/>
          <w:color w:val="808080" w:themeColor="background1" w:themeShade="80"/>
          <w:sz w:val="22"/>
          <w:szCs w:val="22"/>
          <w:lang w:val="en-GB"/>
        </w:rPr>
        <w:t xml:space="preserve">. However, given that these are not “hard law” </w:t>
      </w:r>
      <w:r w:rsidR="004F3208">
        <w:rPr>
          <w:rFonts w:ascii="Avenir Next" w:hAnsi="Avenir Next" w:cs="Arial"/>
          <w:color w:val="808080" w:themeColor="background1" w:themeShade="80"/>
          <w:sz w:val="22"/>
          <w:szCs w:val="22"/>
          <w:lang w:val="en-GB"/>
        </w:rPr>
        <w:t>their application</w:t>
      </w:r>
      <w:r w:rsidR="005942B6">
        <w:rPr>
          <w:rFonts w:ascii="Avenir Next" w:hAnsi="Avenir Next" w:cs="Arial"/>
          <w:color w:val="808080" w:themeColor="background1" w:themeShade="80"/>
          <w:sz w:val="22"/>
          <w:szCs w:val="22"/>
          <w:lang w:val="en-GB"/>
        </w:rPr>
        <w:t xml:space="preserve"> can be challenged</w:t>
      </w:r>
      <w:r w:rsidR="004F3208">
        <w:rPr>
          <w:rFonts w:ascii="Avenir Next" w:hAnsi="Avenir Next" w:cs="Arial"/>
          <w:color w:val="808080" w:themeColor="background1" w:themeShade="80"/>
          <w:sz w:val="22"/>
          <w:szCs w:val="22"/>
          <w:lang w:val="en-GB"/>
        </w:rPr>
        <w:t xml:space="preserve"> in practice.</w:t>
      </w:r>
    </w:p>
    <w:p w14:paraId="0FC9CBF4" w14:textId="77777777" w:rsidR="0091754D" w:rsidRDefault="0091754D" w:rsidP="001E1C34">
      <w:pPr>
        <w:ind w:left="720" w:hanging="720"/>
        <w:jc w:val="both"/>
        <w:rPr>
          <w:rFonts w:ascii="Avenir Next" w:hAnsi="Avenir Next" w:cs="Arial"/>
          <w:color w:val="808080" w:themeColor="background1" w:themeShade="80"/>
          <w:sz w:val="22"/>
          <w:szCs w:val="22"/>
          <w:lang w:val="en-GB"/>
        </w:rPr>
      </w:pPr>
    </w:p>
    <w:p w14:paraId="7C3995C5" w14:textId="54FF9C94" w:rsidR="00E81ADD" w:rsidRDefault="00E81ADD" w:rsidP="001E1C34">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Africa</w:t>
      </w:r>
    </w:p>
    <w:p w14:paraId="6D26A9F0" w14:textId="4BA1FC4C" w:rsidR="00E81ADD" w:rsidRDefault="00E81ADD" w:rsidP="001E1C34">
      <w:pPr>
        <w:ind w:left="720" w:hanging="720"/>
        <w:jc w:val="both"/>
        <w:rPr>
          <w:rFonts w:ascii="Avenir Next" w:hAnsi="Avenir Next" w:cs="Arial"/>
          <w:color w:val="808080" w:themeColor="background1" w:themeShade="80"/>
          <w:sz w:val="22"/>
          <w:szCs w:val="22"/>
          <w:u w:val="single"/>
          <w:lang w:val="en-GB"/>
        </w:rPr>
      </w:pPr>
    </w:p>
    <w:p w14:paraId="2058D357" w14:textId="43A3BADA" w:rsidR="0091754D" w:rsidRPr="008E49E2" w:rsidRDefault="008E49E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Organisation pour </w:t>
      </w:r>
      <w:proofErr w:type="spellStart"/>
      <w:r>
        <w:rPr>
          <w:rFonts w:ascii="Avenir Next" w:hAnsi="Avenir Next" w:cs="Arial"/>
          <w:color w:val="808080" w:themeColor="background1" w:themeShade="80"/>
          <w:sz w:val="22"/>
          <w:szCs w:val="22"/>
          <w:lang w:val="en-GB"/>
        </w:rPr>
        <w:t>l’Harmonisation</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en</w:t>
      </w:r>
      <w:proofErr w:type="spellEnd"/>
      <w:r>
        <w:rPr>
          <w:rFonts w:ascii="Avenir Next" w:hAnsi="Avenir Next" w:cs="Arial"/>
          <w:color w:val="808080" w:themeColor="background1" w:themeShade="80"/>
          <w:sz w:val="22"/>
          <w:szCs w:val="22"/>
          <w:lang w:val="en-GB"/>
        </w:rPr>
        <w:t xml:space="preserve"> Afrique du Droit des Affaires (OHADA) </w:t>
      </w:r>
      <w:r w:rsidR="00DD72C2">
        <w:rPr>
          <w:rFonts w:ascii="Avenir Next" w:hAnsi="Avenir Next" w:cs="Arial"/>
          <w:color w:val="808080" w:themeColor="background1" w:themeShade="80"/>
          <w:sz w:val="22"/>
          <w:szCs w:val="22"/>
          <w:lang w:val="en-GB"/>
        </w:rPr>
        <w:t xml:space="preserve">has a treaty amongst its 17 members </w:t>
      </w:r>
      <w:r w:rsidR="000644B0">
        <w:rPr>
          <w:rFonts w:ascii="Avenir Next" w:hAnsi="Avenir Next" w:cs="Arial"/>
          <w:color w:val="808080" w:themeColor="background1" w:themeShade="80"/>
          <w:sz w:val="22"/>
          <w:szCs w:val="22"/>
          <w:lang w:val="en-GB"/>
        </w:rPr>
        <w:t>(</w:t>
      </w:r>
      <w:r w:rsidR="00DD72C2">
        <w:rPr>
          <w:rFonts w:ascii="Avenir Next" w:hAnsi="Avenir Next" w:cs="Arial"/>
          <w:color w:val="808080" w:themeColor="background1" w:themeShade="80"/>
          <w:sz w:val="22"/>
          <w:szCs w:val="22"/>
          <w:lang w:val="en-GB"/>
        </w:rPr>
        <w:t>from Sub-Saharan Africa</w:t>
      </w:r>
      <w:r w:rsidR="000644B0">
        <w:rPr>
          <w:rFonts w:ascii="Avenir Next" w:hAnsi="Avenir Next" w:cs="Arial"/>
          <w:color w:val="808080" w:themeColor="background1" w:themeShade="80"/>
          <w:sz w:val="22"/>
          <w:szCs w:val="22"/>
          <w:lang w:val="en-GB"/>
        </w:rPr>
        <w:t xml:space="preserve">) that took effect in 1995. </w:t>
      </w:r>
      <w:r w:rsidR="002344FB">
        <w:rPr>
          <w:rFonts w:ascii="Avenir Next" w:hAnsi="Avenir Next" w:cs="Arial"/>
          <w:color w:val="808080" w:themeColor="background1" w:themeShade="80"/>
          <w:sz w:val="22"/>
          <w:szCs w:val="22"/>
          <w:lang w:val="en-GB"/>
        </w:rPr>
        <w:t>In 2015 all the members adopted the UNCITRAL Model Law on Cross-Border insolvency</w:t>
      </w:r>
      <w:r w:rsidR="00433D93">
        <w:rPr>
          <w:rFonts w:ascii="Avenir Next" w:hAnsi="Avenir Next" w:cs="Arial"/>
          <w:color w:val="808080" w:themeColor="background1" w:themeShade="80"/>
          <w:sz w:val="22"/>
          <w:szCs w:val="22"/>
          <w:lang w:val="en-GB"/>
        </w:rPr>
        <w:t xml:space="preserve">. </w:t>
      </w:r>
      <w:proofErr w:type="gramStart"/>
      <w:r w:rsidR="00433D93">
        <w:rPr>
          <w:rFonts w:ascii="Avenir Next" w:hAnsi="Avenir Next" w:cs="Arial"/>
          <w:color w:val="808080" w:themeColor="background1" w:themeShade="80"/>
          <w:sz w:val="22"/>
          <w:szCs w:val="22"/>
          <w:lang w:val="en-GB"/>
        </w:rPr>
        <w:t>Therefore</w:t>
      </w:r>
      <w:proofErr w:type="gramEnd"/>
      <w:r w:rsidR="00433D93">
        <w:rPr>
          <w:rFonts w:ascii="Avenir Next" w:hAnsi="Avenir Next" w:cs="Arial"/>
          <w:color w:val="808080" w:themeColor="background1" w:themeShade="80"/>
          <w:sz w:val="22"/>
          <w:szCs w:val="22"/>
          <w:lang w:val="en-GB"/>
        </w:rPr>
        <w:t xml:space="preserve"> this could be labelled as a significant step forward</w:t>
      </w:r>
      <w:r w:rsidR="00136A46">
        <w:rPr>
          <w:rFonts w:ascii="Avenir Next" w:hAnsi="Avenir Next" w:cs="Arial"/>
          <w:color w:val="808080" w:themeColor="background1" w:themeShade="80"/>
          <w:sz w:val="22"/>
          <w:szCs w:val="22"/>
          <w:lang w:val="en-GB"/>
        </w:rPr>
        <w:t>.</w:t>
      </w:r>
    </w:p>
    <w:p w14:paraId="306038BC" w14:textId="77777777" w:rsidR="0091754D" w:rsidRDefault="0091754D" w:rsidP="001E1C34">
      <w:pPr>
        <w:ind w:left="720" w:hanging="720"/>
        <w:jc w:val="both"/>
        <w:rPr>
          <w:rFonts w:ascii="Avenir Next" w:hAnsi="Avenir Next" w:cs="Arial"/>
          <w:color w:val="808080" w:themeColor="background1" w:themeShade="80"/>
          <w:sz w:val="22"/>
          <w:szCs w:val="22"/>
          <w:u w:val="single"/>
          <w:lang w:val="en-GB"/>
        </w:rPr>
      </w:pPr>
    </w:p>
    <w:p w14:paraId="11FAA4C1" w14:textId="48018E95" w:rsidR="00E81ADD" w:rsidRDefault="00E81ADD" w:rsidP="001E1C34">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Middle East</w:t>
      </w:r>
    </w:p>
    <w:p w14:paraId="7EC7CF81" w14:textId="766D5D9C" w:rsidR="00E81ADD" w:rsidRDefault="00E81ADD" w:rsidP="001E1C34">
      <w:pPr>
        <w:ind w:left="720" w:hanging="720"/>
        <w:jc w:val="both"/>
        <w:rPr>
          <w:rFonts w:ascii="Avenir Next" w:hAnsi="Avenir Next" w:cs="Arial"/>
          <w:color w:val="808080" w:themeColor="background1" w:themeShade="80"/>
          <w:sz w:val="22"/>
          <w:szCs w:val="22"/>
          <w:u w:val="single"/>
          <w:lang w:val="en-GB"/>
        </w:rPr>
      </w:pPr>
    </w:p>
    <w:p w14:paraId="5CAD174A" w14:textId="335B1B47" w:rsidR="0091754D" w:rsidRPr="00813425" w:rsidRDefault="0081342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there are currently no cross-border treaties regulating insolvencies across countries in the Middle East, </w:t>
      </w:r>
      <w:r w:rsidR="000B39B8">
        <w:rPr>
          <w:rFonts w:ascii="Avenir Next" w:hAnsi="Avenir Next" w:cs="Arial"/>
          <w:color w:val="808080" w:themeColor="background1" w:themeShade="80"/>
          <w:sz w:val="22"/>
          <w:szCs w:val="22"/>
          <w:lang w:val="en-GB"/>
        </w:rPr>
        <w:t xml:space="preserve">work is ongoing to enhance local insolvency laws and adopt UNCITRAL Model Law </w:t>
      </w:r>
      <w:proofErr w:type="gramStart"/>
      <w:r w:rsidR="000B39B8">
        <w:rPr>
          <w:rFonts w:ascii="Avenir Next" w:hAnsi="Avenir Next" w:cs="Arial"/>
          <w:color w:val="808080" w:themeColor="background1" w:themeShade="80"/>
          <w:sz w:val="22"/>
          <w:szCs w:val="22"/>
          <w:lang w:val="en-GB"/>
        </w:rPr>
        <w:t>in order to</w:t>
      </w:r>
      <w:proofErr w:type="gramEnd"/>
      <w:r w:rsidR="000B39B8">
        <w:rPr>
          <w:rFonts w:ascii="Avenir Next" w:hAnsi="Avenir Next" w:cs="Arial"/>
          <w:color w:val="808080" w:themeColor="background1" w:themeShade="80"/>
          <w:sz w:val="22"/>
          <w:szCs w:val="22"/>
          <w:lang w:val="en-GB"/>
        </w:rPr>
        <w:t xml:space="preserve"> promote greater collaboration of the local courts.</w:t>
      </w:r>
    </w:p>
    <w:p w14:paraId="3BA118BC" w14:textId="77777777" w:rsidR="0091754D" w:rsidRDefault="0091754D" w:rsidP="001E1C34">
      <w:pPr>
        <w:ind w:left="720" w:hanging="720"/>
        <w:jc w:val="both"/>
        <w:rPr>
          <w:rFonts w:ascii="Avenir Next" w:hAnsi="Avenir Next" w:cs="Arial"/>
          <w:color w:val="808080" w:themeColor="background1" w:themeShade="80"/>
          <w:sz w:val="22"/>
          <w:szCs w:val="22"/>
          <w:u w:val="single"/>
          <w:lang w:val="en-GB"/>
        </w:rPr>
      </w:pPr>
    </w:p>
    <w:p w14:paraId="40BF35C1" w14:textId="2BAB4E33" w:rsidR="00E81ADD" w:rsidRPr="0091754D" w:rsidRDefault="0091754D" w:rsidP="001E1C34">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Asia and the Pacific</w:t>
      </w:r>
    </w:p>
    <w:p w14:paraId="1F853A2B" w14:textId="2E3EC4BB" w:rsidR="00E81ADD" w:rsidRDefault="00E81ADD" w:rsidP="001E1C34">
      <w:pPr>
        <w:ind w:left="720" w:hanging="720"/>
        <w:jc w:val="both"/>
        <w:rPr>
          <w:rFonts w:ascii="Avenir Next" w:hAnsi="Avenir Next" w:cs="Arial"/>
          <w:color w:val="808080" w:themeColor="background1" w:themeShade="80"/>
          <w:sz w:val="22"/>
          <w:szCs w:val="22"/>
          <w:lang w:val="en-GB"/>
        </w:rPr>
      </w:pPr>
    </w:p>
    <w:p w14:paraId="390E0B02" w14:textId="69449BC5" w:rsidR="0091754D" w:rsidRDefault="005D3D6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there are currently no </w:t>
      </w:r>
      <w:r w:rsidR="00AE7088">
        <w:rPr>
          <w:rFonts w:ascii="Avenir Next" w:hAnsi="Avenir Next" w:cs="Arial"/>
          <w:color w:val="808080" w:themeColor="background1" w:themeShade="80"/>
          <w:sz w:val="22"/>
          <w:szCs w:val="22"/>
          <w:lang w:val="en-GB"/>
        </w:rPr>
        <w:t xml:space="preserve">treaties between Asian countries on cross-border insolvency, work is ongoing to </w:t>
      </w:r>
      <w:r w:rsidR="001B15C5">
        <w:rPr>
          <w:rFonts w:ascii="Avenir Next" w:hAnsi="Avenir Next" w:cs="Arial"/>
          <w:color w:val="808080" w:themeColor="background1" w:themeShade="80"/>
          <w:sz w:val="22"/>
          <w:szCs w:val="22"/>
          <w:lang w:val="en-GB"/>
        </w:rPr>
        <w:t xml:space="preserve">promote and adopt UNCITRAL Model Law </w:t>
      </w:r>
      <w:r w:rsidR="001E407D">
        <w:rPr>
          <w:rFonts w:ascii="Avenir Next" w:hAnsi="Avenir Next" w:cs="Arial"/>
          <w:color w:val="808080" w:themeColor="background1" w:themeShade="80"/>
          <w:sz w:val="22"/>
          <w:szCs w:val="22"/>
          <w:lang w:val="en-GB"/>
        </w:rPr>
        <w:t>as a framework to deal with such issues.</w:t>
      </w:r>
    </w:p>
    <w:p w14:paraId="3F06DC21" w14:textId="77777777" w:rsidR="0091754D" w:rsidRDefault="0091754D" w:rsidP="001E1C34">
      <w:pPr>
        <w:ind w:left="720" w:hanging="720"/>
        <w:jc w:val="both"/>
        <w:rPr>
          <w:rFonts w:ascii="Avenir Next" w:hAnsi="Avenir Next" w:cs="Arial"/>
          <w:color w:val="808080" w:themeColor="background1" w:themeShade="80"/>
          <w:sz w:val="22"/>
          <w:szCs w:val="22"/>
          <w:lang w:val="en-GB"/>
        </w:rPr>
      </w:pPr>
    </w:p>
    <w:p w14:paraId="7D08E8F0" w14:textId="3AFDB820" w:rsidR="009923E9" w:rsidRPr="009923E9" w:rsidRDefault="009923E9" w:rsidP="001E1C34">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Europe</w:t>
      </w:r>
    </w:p>
    <w:p w14:paraId="1945A086" w14:textId="77777777" w:rsidR="009923E9" w:rsidRDefault="009923E9" w:rsidP="001E1C34">
      <w:pPr>
        <w:ind w:left="720" w:hanging="720"/>
        <w:jc w:val="both"/>
        <w:rPr>
          <w:rFonts w:ascii="Avenir Next" w:hAnsi="Avenir Next" w:cs="Arial"/>
          <w:color w:val="808080" w:themeColor="background1" w:themeShade="80"/>
          <w:sz w:val="22"/>
          <w:szCs w:val="22"/>
          <w:lang w:val="en-GB"/>
        </w:rPr>
      </w:pPr>
    </w:p>
    <w:p w14:paraId="1C1CF1AF" w14:textId="0B10A56E" w:rsidR="00FF75E1" w:rsidRDefault="005C768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have been many attempts to codify cross-border insolvency issues (and solutions) into law in Europe</w:t>
      </w:r>
      <w:r w:rsidR="00DD10DE">
        <w:rPr>
          <w:rFonts w:ascii="Avenir Next" w:hAnsi="Avenir Next" w:cs="Arial"/>
          <w:color w:val="808080" w:themeColor="background1" w:themeShade="80"/>
          <w:sz w:val="22"/>
          <w:szCs w:val="22"/>
          <w:lang w:val="en-GB"/>
        </w:rPr>
        <w:t>, starting from the 13</w:t>
      </w:r>
      <w:r w:rsidR="00DD10DE" w:rsidRPr="00DD10DE">
        <w:rPr>
          <w:rFonts w:ascii="Avenir Next" w:hAnsi="Avenir Next" w:cs="Arial"/>
          <w:color w:val="808080" w:themeColor="background1" w:themeShade="80"/>
          <w:sz w:val="22"/>
          <w:szCs w:val="22"/>
          <w:vertAlign w:val="superscript"/>
          <w:lang w:val="en-GB"/>
        </w:rPr>
        <w:t>th</w:t>
      </w:r>
      <w:r w:rsidR="00DD10DE">
        <w:rPr>
          <w:rFonts w:ascii="Avenir Next" w:hAnsi="Avenir Next" w:cs="Arial"/>
          <w:color w:val="808080" w:themeColor="background1" w:themeShade="80"/>
          <w:sz w:val="22"/>
          <w:szCs w:val="22"/>
          <w:lang w:val="en-GB"/>
        </w:rPr>
        <w:t xml:space="preserve"> and 14</w:t>
      </w:r>
      <w:r w:rsidR="00DD10DE" w:rsidRPr="00DD10DE">
        <w:rPr>
          <w:rFonts w:ascii="Avenir Next" w:hAnsi="Avenir Next" w:cs="Arial"/>
          <w:color w:val="808080" w:themeColor="background1" w:themeShade="80"/>
          <w:sz w:val="22"/>
          <w:szCs w:val="22"/>
          <w:vertAlign w:val="superscript"/>
          <w:lang w:val="en-GB"/>
        </w:rPr>
        <w:t>th</w:t>
      </w:r>
      <w:r w:rsidR="00DD10DE">
        <w:rPr>
          <w:rFonts w:ascii="Avenir Next" w:hAnsi="Avenir Next" w:cs="Arial"/>
          <w:color w:val="808080" w:themeColor="background1" w:themeShade="80"/>
          <w:sz w:val="22"/>
          <w:szCs w:val="22"/>
          <w:lang w:val="en-GB"/>
        </w:rPr>
        <w:t xml:space="preserve"> centuries, initially on a bilateral basis, but then expanding to</w:t>
      </w:r>
      <w:r w:rsidR="00C55427">
        <w:rPr>
          <w:rFonts w:ascii="Avenir Next" w:hAnsi="Avenir Next" w:cs="Arial"/>
          <w:color w:val="808080" w:themeColor="background1" w:themeShade="80"/>
          <w:sz w:val="22"/>
          <w:szCs w:val="22"/>
          <w:lang w:val="en-GB"/>
        </w:rPr>
        <w:t xml:space="preserve"> the</w:t>
      </w:r>
      <w:r w:rsidR="00DD10DE">
        <w:rPr>
          <w:rFonts w:ascii="Avenir Next" w:hAnsi="Avenir Next" w:cs="Arial"/>
          <w:color w:val="808080" w:themeColor="background1" w:themeShade="80"/>
          <w:sz w:val="22"/>
          <w:szCs w:val="22"/>
          <w:lang w:val="en-GB"/>
        </w:rPr>
        <w:t xml:space="preserve"> </w:t>
      </w:r>
      <w:r w:rsidR="00C55427">
        <w:rPr>
          <w:rFonts w:ascii="Avenir Next" w:hAnsi="Avenir Next" w:cs="Arial"/>
          <w:color w:val="808080" w:themeColor="background1" w:themeShade="80"/>
          <w:sz w:val="22"/>
          <w:szCs w:val="22"/>
          <w:lang w:val="en-GB"/>
        </w:rPr>
        <w:t>multi-lateral format</w:t>
      </w:r>
      <w:r w:rsidR="00CE0669">
        <w:rPr>
          <w:rFonts w:ascii="Avenir Next" w:hAnsi="Avenir Next" w:cs="Arial"/>
          <w:color w:val="808080" w:themeColor="background1" w:themeShade="80"/>
          <w:sz w:val="22"/>
          <w:szCs w:val="22"/>
          <w:lang w:val="en-GB"/>
        </w:rPr>
        <w:t>.</w:t>
      </w:r>
      <w:r w:rsidR="00C55427">
        <w:rPr>
          <w:rFonts w:ascii="Avenir Next" w:hAnsi="Avenir Next" w:cs="Arial"/>
          <w:color w:val="808080" w:themeColor="background1" w:themeShade="80"/>
          <w:sz w:val="22"/>
          <w:szCs w:val="22"/>
          <w:lang w:val="en-GB"/>
        </w:rPr>
        <w:t xml:space="preserve"> </w:t>
      </w:r>
      <w:r w:rsidR="00304EA3">
        <w:rPr>
          <w:rFonts w:ascii="Avenir Next" w:hAnsi="Avenir Next" w:cs="Arial"/>
          <w:color w:val="808080" w:themeColor="background1" w:themeShade="80"/>
          <w:sz w:val="22"/>
          <w:szCs w:val="22"/>
          <w:lang w:val="en-GB"/>
        </w:rPr>
        <w:t>Many of these attempts have not been particularly successful</w:t>
      </w:r>
      <w:r w:rsidR="00E9162D">
        <w:rPr>
          <w:rFonts w:ascii="Avenir Next" w:hAnsi="Avenir Next" w:cs="Arial"/>
          <w:color w:val="808080" w:themeColor="background1" w:themeShade="80"/>
          <w:sz w:val="22"/>
          <w:szCs w:val="22"/>
          <w:lang w:val="en-GB"/>
        </w:rPr>
        <w:t xml:space="preserve">, </w:t>
      </w:r>
      <w:proofErr w:type="gramStart"/>
      <w:r w:rsidR="00E9162D">
        <w:rPr>
          <w:rFonts w:ascii="Avenir Next" w:hAnsi="Avenir Next" w:cs="Arial"/>
          <w:color w:val="808080" w:themeColor="background1" w:themeShade="80"/>
          <w:sz w:val="22"/>
          <w:szCs w:val="22"/>
          <w:lang w:val="en-GB"/>
        </w:rPr>
        <w:t>with the exception of</w:t>
      </w:r>
      <w:proofErr w:type="gramEnd"/>
      <w:r w:rsidR="00E9162D">
        <w:rPr>
          <w:rFonts w:ascii="Avenir Next" w:hAnsi="Avenir Next" w:cs="Arial"/>
          <w:color w:val="808080" w:themeColor="background1" w:themeShade="80"/>
          <w:sz w:val="22"/>
          <w:szCs w:val="22"/>
          <w:lang w:val="en-GB"/>
        </w:rPr>
        <w:t xml:space="preserve"> the Nordic Convention (1933) and more recently the European Insolvency Regulation (</w:t>
      </w:r>
      <w:r w:rsidR="00E53706">
        <w:rPr>
          <w:rFonts w:ascii="Avenir Next" w:hAnsi="Avenir Next" w:cs="Arial"/>
          <w:color w:val="808080" w:themeColor="background1" w:themeShade="80"/>
          <w:sz w:val="22"/>
          <w:szCs w:val="22"/>
          <w:lang w:val="en-GB"/>
        </w:rPr>
        <w:t xml:space="preserve">2000). </w:t>
      </w:r>
    </w:p>
    <w:p w14:paraId="18A719EC" w14:textId="5D9A259C" w:rsidR="003101B4" w:rsidRDefault="003101B4" w:rsidP="001E1C34">
      <w:pPr>
        <w:ind w:left="720" w:hanging="720"/>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919622B" w:rsidR="001E1C34" w:rsidRDefault="00D045C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arrangements are generally court-supervised</w:t>
      </w:r>
      <w:r w:rsidR="00555094">
        <w:rPr>
          <w:rFonts w:ascii="Avenir Next" w:hAnsi="Avenir Next" w:cs="Arial"/>
          <w:color w:val="808080" w:themeColor="background1" w:themeShade="80"/>
          <w:sz w:val="22"/>
          <w:szCs w:val="22"/>
          <w:lang w:val="en-GB"/>
        </w:rPr>
        <w:t xml:space="preserve"> (or sanctioned) and as such carry with them a certain stigma,</w:t>
      </w:r>
      <w:r w:rsidR="00251EB2">
        <w:rPr>
          <w:rFonts w:ascii="Avenir Next" w:hAnsi="Avenir Next" w:cs="Arial"/>
          <w:color w:val="808080" w:themeColor="background1" w:themeShade="80"/>
          <w:sz w:val="22"/>
          <w:szCs w:val="22"/>
          <w:lang w:val="en-GB"/>
        </w:rPr>
        <w:t xml:space="preserve"> </w:t>
      </w:r>
      <w:proofErr w:type="gramStart"/>
      <w:r w:rsidR="00251EB2">
        <w:rPr>
          <w:rFonts w:ascii="Avenir Next" w:hAnsi="Avenir Next" w:cs="Arial"/>
          <w:color w:val="808080" w:themeColor="background1" w:themeShade="80"/>
          <w:sz w:val="22"/>
          <w:szCs w:val="22"/>
          <w:lang w:val="en-GB"/>
        </w:rPr>
        <w:t>costs</w:t>
      </w:r>
      <w:proofErr w:type="gramEnd"/>
      <w:r w:rsidR="00251EB2">
        <w:rPr>
          <w:rFonts w:ascii="Avenir Next" w:hAnsi="Avenir Next" w:cs="Arial"/>
          <w:color w:val="808080" w:themeColor="background1" w:themeShade="80"/>
          <w:sz w:val="22"/>
          <w:szCs w:val="22"/>
          <w:lang w:val="en-GB"/>
        </w:rPr>
        <w:t xml:space="preserve"> and potential disruption to operations </w:t>
      </w:r>
      <w:r w:rsidR="007119AF">
        <w:rPr>
          <w:rFonts w:ascii="Avenir Next" w:hAnsi="Avenir Next" w:cs="Arial"/>
          <w:color w:val="808080" w:themeColor="background1" w:themeShade="80"/>
          <w:sz w:val="22"/>
          <w:szCs w:val="22"/>
          <w:lang w:val="en-GB"/>
        </w:rPr>
        <w:t xml:space="preserve">for a number of reasons (e.g., </w:t>
      </w:r>
      <w:r w:rsidR="00251EB2">
        <w:rPr>
          <w:rFonts w:ascii="Avenir Next" w:hAnsi="Avenir Next" w:cs="Arial"/>
          <w:color w:val="808080" w:themeColor="background1" w:themeShade="80"/>
          <w:sz w:val="22"/>
          <w:szCs w:val="22"/>
          <w:lang w:val="en-GB"/>
        </w:rPr>
        <w:t>if the existing management team is replaced</w:t>
      </w:r>
      <w:r w:rsidR="007119AF">
        <w:rPr>
          <w:rFonts w:ascii="Avenir Next" w:hAnsi="Avenir Next" w:cs="Arial"/>
          <w:color w:val="808080" w:themeColor="background1" w:themeShade="80"/>
          <w:sz w:val="22"/>
          <w:szCs w:val="22"/>
          <w:lang w:val="en-GB"/>
        </w:rPr>
        <w:t>). Informal insolvency is</w:t>
      </w:r>
      <w:r w:rsidR="00544D88">
        <w:rPr>
          <w:rFonts w:ascii="Avenir Next" w:hAnsi="Avenir Next" w:cs="Arial"/>
          <w:color w:val="808080" w:themeColor="background1" w:themeShade="80"/>
          <w:sz w:val="22"/>
          <w:szCs w:val="22"/>
          <w:lang w:val="en-GB"/>
        </w:rPr>
        <w:t xml:space="preserve"> both</w:t>
      </w:r>
      <w:r w:rsidR="007119AF">
        <w:rPr>
          <w:rFonts w:ascii="Avenir Next" w:hAnsi="Avenir Next" w:cs="Arial"/>
          <w:color w:val="808080" w:themeColor="background1" w:themeShade="80"/>
          <w:sz w:val="22"/>
          <w:szCs w:val="22"/>
          <w:lang w:val="en-GB"/>
        </w:rPr>
        <w:t xml:space="preserve"> much less invasive</w:t>
      </w:r>
      <w:r w:rsidR="00544D88">
        <w:rPr>
          <w:rFonts w:ascii="Avenir Next" w:hAnsi="Avenir Next" w:cs="Arial"/>
          <w:color w:val="808080" w:themeColor="background1" w:themeShade="80"/>
          <w:sz w:val="22"/>
          <w:szCs w:val="22"/>
          <w:lang w:val="en-GB"/>
        </w:rPr>
        <w:t xml:space="preserve"> and </w:t>
      </w:r>
      <w:proofErr w:type="gramStart"/>
      <w:r w:rsidR="00544D88">
        <w:rPr>
          <w:rFonts w:ascii="Avenir Next" w:hAnsi="Avenir Next" w:cs="Arial"/>
          <w:color w:val="808080" w:themeColor="background1" w:themeShade="80"/>
          <w:sz w:val="22"/>
          <w:szCs w:val="22"/>
          <w:lang w:val="en-GB"/>
        </w:rPr>
        <w:t>costly, and</w:t>
      </w:r>
      <w:proofErr w:type="gramEnd"/>
      <w:r w:rsidR="00544D88">
        <w:rPr>
          <w:rFonts w:ascii="Avenir Next" w:hAnsi="Avenir Next" w:cs="Arial"/>
          <w:color w:val="808080" w:themeColor="background1" w:themeShade="80"/>
          <w:sz w:val="22"/>
          <w:szCs w:val="22"/>
          <w:lang w:val="en-GB"/>
        </w:rPr>
        <w:t xml:space="preserve"> is flexible enough to allow for a</w:t>
      </w:r>
      <w:r w:rsidR="00536397">
        <w:rPr>
          <w:rFonts w:ascii="Avenir Next" w:hAnsi="Avenir Next" w:cs="Arial"/>
          <w:color w:val="808080" w:themeColor="background1" w:themeShade="80"/>
          <w:sz w:val="22"/>
          <w:szCs w:val="22"/>
          <w:lang w:val="en-GB"/>
        </w:rPr>
        <w:t>n agreement to be reached between the debtor and its creditors. Downside to informal insolvency is that there is no moratorium</w:t>
      </w:r>
      <w:r w:rsidR="0081794D">
        <w:rPr>
          <w:rFonts w:ascii="Avenir Next" w:hAnsi="Avenir Next" w:cs="Arial"/>
          <w:color w:val="808080" w:themeColor="background1" w:themeShade="80"/>
          <w:sz w:val="22"/>
          <w:szCs w:val="22"/>
          <w:lang w:val="en-GB"/>
        </w:rPr>
        <w:t xml:space="preserve"> </w:t>
      </w:r>
      <w:proofErr w:type="gramStart"/>
      <w:r w:rsidR="0081794D">
        <w:rPr>
          <w:rFonts w:ascii="Avenir Next" w:hAnsi="Avenir Next" w:cs="Arial"/>
          <w:color w:val="808080" w:themeColor="background1" w:themeShade="80"/>
          <w:sz w:val="22"/>
          <w:szCs w:val="22"/>
          <w:lang w:val="en-GB"/>
        </w:rPr>
        <w:t>during the course of</w:t>
      </w:r>
      <w:proofErr w:type="gramEnd"/>
      <w:r w:rsidR="0081794D">
        <w:rPr>
          <w:rFonts w:ascii="Avenir Next" w:hAnsi="Avenir Next" w:cs="Arial"/>
          <w:color w:val="808080" w:themeColor="background1" w:themeShade="80"/>
          <w:sz w:val="22"/>
          <w:szCs w:val="22"/>
          <w:lang w:val="en-GB"/>
        </w:rPr>
        <w:t xml:space="preserve"> negotiations, and any agreement reached with creditors needs to be unanimous – otherwise dissenting creditors can take individual action to recover their debts.</w:t>
      </w:r>
    </w:p>
    <w:p w14:paraId="1DD7E131" w14:textId="7DE6D8E8" w:rsidR="00E34607" w:rsidRDefault="00E34607" w:rsidP="001E1C34">
      <w:pPr>
        <w:ind w:left="720" w:hanging="720"/>
        <w:jc w:val="both"/>
        <w:rPr>
          <w:rFonts w:ascii="Avenir Next" w:hAnsi="Avenir Next" w:cs="Arial"/>
          <w:color w:val="808080" w:themeColor="background1" w:themeShade="80"/>
          <w:sz w:val="22"/>
          <w:szCs w:val="22"/>
          <w:lang w:val="en-GB"/>
        </w:rPr>
      </w:pPr>
    </w:p>
    <w:p w14:paraId="1C1C40C2" w14:textId="05637ABC" w:rsidR="00E34607" w:rsidRDefault="00E3460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far as Lobo is concerned, it would need to consider</w:t>
      </w:r>
      <w:r w:rsidR="00720229">
        <w:rPr>
          <w:rFonts w:ascii="Avenir Next" w:hAnsi="Avenir Next" w:cs="Arial"/>
          <w:color w:val="808080" w:themeColor="background1" w:themeShade="80"/>
          <w:sz w:val="22"/>
          <w:szCs w:val="22"/>
          <w:lang w:val="en-GB"/>
        </w:rPr>
        <w:t>:</w:t>
      </w:r>
    </w:p>
    <w:p w14:paraId="54681F31" w14:textId="39816AAD" w:rsidR="00720229" w:rsidRDefault="00720229" w:rsidP="001E1C34">
      <w:pPr>
        <w:ind w:left="720" w:hanging="720"/>
        <w:jc w:val="both"/>
        <w:rPr>
          <w:rFonts w:ascii="Avenir Next" w:hAnsi="Avenir Next" w:cs="Arial"/>
          <w:color w:val="808080" w:themeColor="background1" w:themeShade="80"/>
          <w:sz w:val="22"/>
          <w:szCs w:val="22"/>
          <w:lang w:val="en-GB"/>
        </w:rPr>
      </w:pPr>
    </w:p>
    <w:p w14:paraId="34E63A74" w14:textId="1CABA209" w:rsidR="00720229" w:rsidRDefault="00720229" w:rsidP="0072022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Its security position </w:t>
      </w:r>
      <w:r w:rsidR="00501682">
        <w:rPr>
          <w:rFonts w:ascii="Avenir Next" w:hAnsi="Avenir Next" w:cs="Arial"/>
          <w:color w:val="808080" w:themeColor="background1" w:themeShade="80"/>
          <w:sz w:val="22"/>
          <w:szCs w:val="22"/>
          <w:lang w:val="en-GB"/>
        </w:rPr>
        <w:t xml:space="preserve">(if FFPL has assets in </w:t>
      </w:r>
      <w:proofErr w:type="spellStart"/>
      <w:r w:rsidR="00501682">
        <w:rPr>
          <w:rFonts w:ascii="Avenir Next" w:hAnsi="Avenir Next" w:cs="Arial"/>
          <w:color w:val="808080" w:themeColor="background1" w:themeShade="80"/>
          <w:sz w:val="22"/>
          <w:szCs w:val="22"/>
          <w:lang w:val="en-GB"/>
        </w:rPr>
        <w:t>Asgard</w:t>
      </w:r>
      <w:proofErr w:type="spellEnd"/>
      <w:r w:rsidR="00501682">
        <w:rPr>
          <w:rFonts w:ascii="Avenir Next" w:hAnsi="Avenir Next" w:cs="Arial"/>
          <w:color w:val="808080" w:themeColor="background1" w:themeShade="80"/>
          <w:sz w:val="22"/>
          <w:szCs w:val="22"/>
          <w:lang w:val="en-GB"/>
        </w:rPr>
        <w:t xml:space="preserve"> that Lobo could enforce against to recover its debts – that may b</w:t>
      </w:r>
      <w:r w:rsidR="00091E19">
        <w:rPr>
          <w:rFonts w:ascii="Avenir Next" w:hAnsi="Avenir Next" w:cs="Arial"/>
          <w:color w:val="808080" w:themeColor="background1" w:themeShade="80"/>
          <w:sz w:val="22"/>
          <w:szCs w:val="22"/>
          <w:lang w:val="en-GB"/>
        </w:rPr>
        <w:t>oth be more effective and expedient relative to an informal process</w:t>
      </w:r>
      <w:proofErr w:type="gramStart"/>
      <w:r w:rsidR="00091E19">
        <w:rPr>
          <w:rFonts w:ascii="Avenir Next" w:hAnsi="Avenir Next" w:cs="Arial"/>
          <w:color w:val="808080" w:themeColor="background1" w:themeShade="80"/>
          <w:sz w:val="22"/>
          <w:szCs w:val="22"/>
          <w:lang w:val="en-GB"/>
        </w:rPr>
        <w:t>);</w:t>
      </w:r>
      <w:proofErr w:type="gramEnd"/>
    </w:p>
    <w:p w14:paraId="7F73E7A4" w14:textId="77777777" w:rsidR="00091E19" w:rsidRDefault="00091E19" w:rsidP="00091E19">
      <w:pPr>
        <w:pStyle w:val="ListParagraph"/>
        <w:jc w:val="both"/>
        <w:rPr>
          <w:rFonts w:ascii="Avenir Next" w:hAnsi="Avenir Next" w:cs="Arial"/>
          <w:color w:val="808080" w:themeColor="background1" w:themeShade="80"/>
          <w:sz w:val="22"/>
          <w:szCs w:val="22"/>
          <w:lang w:val="en-GB"/>
        </w:rPr>
      </w:pPr>
    </w:p>
    <w:p w14:paraId="7181D3EA" w14:textId="37B52841" w:rsidR="00091E19" w:rsidRDefault="007D12B7" w:rsidP="0072022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FPPL’s financial prospects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(if the business is likely going to fail – might as well fail now before more debts are </w:t>
      </w:r>
      <w:r w:rsidR="00214FAE">
        <w:rPr>
          <w:rFonts w:ascii="Avenir Next" w:hAnsi="Avenir Next" w:cs="Arial"/>
          <w:color w:val="808080" w:themeColor="background1" w:themeShade="80"/>
          <w:sz w:val="22"/>
          <w:szCs w:val="22"/>
          <w:lang w:val="en-GB"/>
        </w:rPr>
        <w:t xml:space="preserve">incurred </w:t>
      </w:r>
      <w:r w:rsidR="009F3D44">
        <w:rPr>
          <w:rFonts w:ascii="Avenir Next" w:hAnsi="Avenir Next" w:cs="Arial"/>
          <w:color w:val="808080" w:themeColor="background1" w:themeShade="80"/>
          <w:sz w:val="22"/>
          <w:szCs w:val="22"/>
          <w:lang w:val="en-GB"/>
        </w:rPr>
        <w:t>and Lobo’s position in</w:t>
      </w:r>
      <w:r w:rsidR="00ED7B3E">
        <w:rPr>
          <w:rFonts w:ascii="Avenir Next" w:hAnsi="Avenir Next" w:cs="Arial"/>
          <w:color w:val="808080" w:themeColor="background1" w:themeShade="80"/>
          <w:sz w:val="22"/>
          <w:szCs w:val="22"/>
          <w:lang w:val="en-GB"/>
        </w:rPr>
        <w:t xml:space="preserve"> the creditor stack is worsened)</w:t>
      </w:r>
    </w:p>
    <w:p w14:paraId="1FA420C6" w14:textId="77777777" w:rsidR="00ED7B3E" w:rsidRPr="00ED7B3E" w:rsidRDefault="00ED7B3E" w:rsidP="00ED7B3E">
      <w:pPr>
        <w:pStyle w:val="ListParagraph"/>
        <w:rPr>
          <w:rFonts w:ascii="Avenir Next" w:hAnsi="Avenir Next" w:cs="Arial"/>
          <w:color w:val="808080" w:themeColor="background1" w:themeShade="80"/>
          <w:sz w:val="22"/>
          <w:szCs w:val="22"/>
          <w:lang w:val="en-GB"/>
        </w:rPr>
      </w:pPr>
    </w:p>
    <w:p w14:paraId="3BD619AF" w14:textId="7A11C154" w:rsidR="00ED7B3E" w:rsidRDefault="00ED7B3E" w:rsidP="0072022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w:t>
      </w:r>
      <w:r w:rsidR="002F2150">
        <w:rPr>
          <w:rFonts w:ascii="Avenir Next" w:hAnsi="Avenir Next" w:cs="Arial"/>
          <w:color w:val="808080" w:themeColor="background1" w:themeShade="80"/>
          <w:sz w:val="22"/>
          <w:szCs w:val="22"/>
          <w:lang w:val="en-GB"/>
        </w:rPr>
        <w:t>FFPL (Encanto) going to provide financial support to FFPL (</w:t>
      </w:r>
      <w:proofErr w:type="spellStart"/>
      <w:r w:rsidR="002F2150">
        <w:rPr>
          <w:rFonts w:ascii="Avenir Next" w:hAnsi="Avenir Next" w:cs="Arial"/>
          <w:color w:val="808080" w:themeColor="background1" w:themeShade="80"/>
          <w:sz w:val="22"/>
          <w:szCs w:val="22"/>
          <w:lang w:val="en-GB"/>
        </w:rPr>
        <w:t>Asgard</w:t>
      </w:r>
      <w:proofErr w:type="spellEnd"/>
      <w:r w:rsidR="002F2150">
        <w:rPr>
          <w:rFonts w:ascii="Avenir Next" w:hAnsi="Avenir Next" w:cs="Arial"/>
          <w:color w:val="808080" w:themeColor="background1" w:themeShade="80"/>
          <w:sz w:val="22"/>
          <w:szCs w:val="22"/>
          <w:lang w:val="en-GB"/>
        </w:rPr>
        <w:t>)</w:t>
      </w:r>
      <w:r w:rsidR="007B5128">
        <w:rPr>
          <w:rFonts w:ascii="Avenir Next" w:hAnsi="Avenir Next" w:cs="Arial"/>
          <w:color w:val="808080" w:themeColor="background1" w:themeShade="80"/>
          <w:sz w:val="22"/>
          <w:szCs w:val="22"/>
          <w:lang w:val="en-GB"/>
        </w:rPr>
        <w:t xml:space="preserve"> and if so, what are the financial prospects of FFPL (Encanto) (i.e., availability of assets, number of creditors, etc.)</w:t>
      </w:r>
    </w:p>
    <w:p w14:paraId="2FFD846C" w14:textId="77777777" w:rsidR="00C714AE" w:rsidRPr="00C714AE" w:rsidRDefault="00C714AE" w:rsidP="00C714AE">
      <w:pPr>
        <w:pStyle w:val="ListParagraph"/>
        <w:rPr>
          <w:rFonts w:ascii="Avenir Next" w:hAnsi="Avenir Next" w:cs="Arial"/>
          <w:color w:val="808080" w:themeColor="background1" w:themeShade="80"/>
          <w:sz w:val="22"/>
          <w:szCs w:val="22"/>
          <w:lang w:val="en-GB"/>
        </w:rPr>
      </w:pPr>
    </w:p>
    <w:p w14:paraId="1632A556" w14:textId="3E01F033" w:rsidR="00C714AE" w:rsidRPr="00720229" w:rsidRDefault="00C714AE" w:rsidP="0072022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Number of other FFPL creditors in </w:t>
      </w:r>
      <w:proofErr w:type="spellStart"/>
      <w:r>
        <w:rPr>
          <w:rFonts w:ascii="Avenir Next" w:hAnsi="Avenir Next" w:cs="Arial"/>
          <w:color w:val="808080" w:themeColor="background1" w:themeShade="80"/>
          <w:sz w:val="22"/>
          <w:szCs w:val="22"/>
          <w:lang w:val="en-GB"/>
        </w:rPr>
        <w:t>Asgard</w:t>
      </w:r>
      <w:proofErr w:type="spellEnd"/>
      <w:r w:rsidR="00A7625A">
        <w:rPr>
          <w:rFonts w:ascii="Avenir Next" w:hAnsi="Avenir Next" w:cs="Arial"/>
          <w:color w:val="808080" w:themeColor="background1" w:themeShade="80"/>
          <w:sz w:val="22"/>
          <w:szCs w:val="22"/>
          <w:lang w:val="en-GB"/>
        </w:rPr>
        <w:t xml:space="preserve"> (Lobo could reach an out of court agreement with FFPL but another creditor may not and would then decide to take direct action against FFPL </w:t>
      </w:r>
      <w:r w:rsidR="00646609">
        <w:rPr>
          <w:rFonts w:ascii="Avenir Next" w:hAnsi="Avenir Next" w:cs="Arial"/>
          <w:color w:val="808080" w:themeColor="background1" w:themeShade="80"/>
          <w:sz w:val="22"/>
          <w:szCs w:val="22"/>
          <w:lang w:val="en-GB"/>
        </w:rPr>
        <w:t>or push it into insolvency).</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271BD6CE" w14:textId="23BC4864" w:rsidR="001029D6" w:rsidRPr="00DB79EE" w:rsidRDefault="001029D6" w:rsidP="001029D6">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lastRenderedPageBreak/>
        <w:t xml:space="preserve">First issue will be the recognition of the office holder in other jurisdictions. For example, </w:t>
      </w:r>
      <w:r w:rsidR="00183086">
        <w:rPr>
          <w:rFonts w:ascii="Avenir Next" w:hAnsi="Avenir Next" w:cs="Arial"/>
          <w:color w:val="7B7B7B" w:themeColor="accent3" w:themeShade="BF"/>
          <w:sz w:val="22"/>
          <w:szCs w:val="22"/>
          <w:lang w:val="en-GB"/>
        </w:rPr>
        <w:t>will the</w:t>
      </w:r>
      <w:r w:rsidRPr="00DB79EE">
        <w:rPr>
          <w:rFonts w:ascii="Avenir Next" w:hAnsi="Avenir Next" w:cs="Arial"/>
          <w:color w:val="7B7B7B" w:themeColor="accent3" w:themeShade="BF"/>
          <w:sz w:val="22"/>
          <w:szCs w:val="22"/>
          <w:lang w:val="en-GB"/>
        </w:rPr>
        <w:t xml:space="preserve"> </w:t>
      </w:r>
      <w:proofErr w:type="spellStart"/>
      <w:r w:rsidR="00183086">
        <w:rPr>
          <w:rFonts w:ascii="Avenir Next" w:hAnsi="Avenir Next" w:cs="Arial"/>
          <w:color w:val="7B7B7B" w:themeColor="accent3" w:themeShade="BF"/>
          <w:sz w:val="22"/>
          <w:szCs w:val="22"/>
          <w:lang w:val="en-GB"/>
        </w:rPr>
        <w:t>Asgard</w:t>
      </w:r>
      <w:proofErr w:type="spellEnd"/>
      <w:r w:rsidRPr="00DB79EE">
        <w:rPr>
          <w:rFonts w:ascii="Avenir Next" w:hAnsi="Avenir Next" w:cs="Arial"/>
          <w:color w:val="7B7B7B" w:themeColor="accent3" w:themeShade="BF"/>
          <w:sz w:val="22"/>
          <w:szCs w:val="22"/>
          <w:lang w:val="en-GB"/>
        </w:rPr>
        <w:t xml:space="preserve"> office holder have standing in </w:t>
      </w:r>
      <w:r w:rsidR="00183086">
        <w:rPr>
          <w:rFonts w:ascii="Avenir Next" w:hAnsi="Avenir Next" w:cs="Arial"/>
          <w:color w:val="7B7B7B" w:themeColor="accent3" w:themeShade="BF"/>
          <w:sz w:val="22"/>
          <w:szCs w:val="22"/>
          <w:lang w:val="en-GB"/>
        </w:rPr>
        <w:t>Encanto</w:t>
      </w:r>
      <w:r w:rsidRPr="00DB79EE">
        <w:rPr>
          <w:rFonts w:ascii="Avenir Next" w:hAnsi="Avenir Next" w:cs="Arial"/>
          <w:color w:val="7B7B7B" w:themeColor="accent3" w:themeShade="BF"/>
          <w:sz w:val="22"/>
          <w:szCs w:val="22"/>
          <w:lang w:val="en-GB"/>
        </w:rPr>
        <w:t xml:space="preserve">? If not, they may find themselves unable to take actions that would protect the estate in other countries, including </w:t>
      </w:r>
      <w:r w:rsidR="00183086">
        <w:rPr>
          <w:rFonts w:ascii="Avenir Next" w:hAnsi="Avenir Next" w:cs="Arial"/>
          <w:color w:val="7B7B7B" w:themeColor="accent3" w:themeShade="BF"/>
          <w:sz w:val="22"/>
          <w:szCs w:val="22"/>
          <w:lang w:val="en-GB"/>
        </w:rPr>
        <w:t>Encanto</w:t>
      </w:r>
      <w:r w:rsidRPr="00DB79EE">
        <w:rPr>
          <w:rFonts w:ascii="Avenir Next" w:hAnsi="Avenir Next" w:cs="Arial"/>
          <w:color w:val="7B7B7B" w:themeColor="accent3" w:themeShade="BF"/>
          <w:sz w:val="22"/>
          <w:szCs w:val="22"/>
          <w:lang w:val="en-GB"/>
        </w:rPr>
        <w:t xml:space="preserve">. </w:t>
      </w:r>
    </w:p>
    <w:p w14:paraId="720C58C7" w14:textId="77777777" w:rsidR="001029D6" w:rsidRPr="00DB79EE" w:rsidRDefault="001029D6" w:rsidP="001029D6">
      <w:pPr>
        <w:jc w:val="both"/>
        <w:rPr>
          <w:rFonts w:ascii="Avenir Next" w:hAnsi="Avenir Next" w:cs="Arial"/>
          <w:color w:val="7B7B7B" w:themeColor="accent3" w:themeShade="BF"/>
          <w:sz w:val="22"/>
          <w:szCs w:val="22"/>
          <w:lang w:val="en-GB"/>
        </w:rPr>
      </w:pPr>
    </w:p>
    <w:p w14:paraId="527E5950" w14:textId="4EF67364" w:rsidR="00E873BF" w:rsidRDefault="00AF6405" w:rsidP="001029D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the office holder gets recognized, s</w:t>
      </w:r>
      <w:r w:rsidR="0039040C">
        <w:rPr>
          <w:rFonts w:ascii="Avenir Next" w:hAnsi="Avenir Next" w:cs="Arial"/>
          <w:color w:val="7B7B7B" w:themeColor="accent3" w:themeShade="BF"/>
          <w:sz w:val="22"/>
          <w:szCs w:val="22"/>
          <w:lang w:val="en-GB"/>
        </w:rPr>
        <w:t>econd issue will rel</w:t>
      </w:r>
      <w:r w:rsidR="000C56F8">
        <w:rPr>
          <w:rFonts w:ascii="Avenir Next" w:hAnsi="Avenir Next" w:cs="Arial"/>
          <w:color w:val="7B7B7B" w:themeColor="accent3" w:themeShade="BF"/>
          <w:sz w:val="22"/>
          <w:szCs w:val="22"/>
          <w:lang w:val="en-GB"/>
        </w:rPr>
        <w:t>ate to</w:t>
      </w:r>
      <w:r w:rsidR="00DA13B5">
        <w:rPr>
          <w:rFonts w:ascii="Avenir Next" w:hAnsi="Avenir Next" w:cs="Arial"/>
          <w:color w:val="7B7B7B" w:themeColor="accent3" w:themeShade="BF"/>
          <w:sz w:val="22"/>
          <w:szCs w:val="22"/>
          <w:lang w:val="en-GB"/>
        </w:rPr>
        <w:t xml:space="preserve"> the coordination between the two insolvency representatives</w:t>
      </w:r>
      <w:r w:rsidR="001B1296">
        <w:rPr>
          <w:rFonts w:ascii="Avenir Next" w:hAnsi="Avenir Next" w:cs="Arial"/>
          <w:color w:val="7B7B7B" w:themeColor="accent3" w:themeShade="BF"/>
          <w:sz w:val="22"/>
          <w:szCs w:val="22"/>
          <w:lang w:val="en-GB"/>
        </w:rPr>
        <w:t xml:space="preserve"> (IR)</w:t>
      </w:r>
      <w:r w:rsidR="00DA13B5">
        <w:rPr>
          <w:rFonts w:ascii="Avenir Next" w:hAnsi="Avenir Next" w:cs="Arial"/>
          <w:color w:val="7B7B7B" w:themeColor="accent3" w:themeShade="BF"/>
          <w:sz w:val="22"/>
          <w:szCs w:val="22"/>
          <w:lang w:val="en-GB"/>
        </w:rPr>
        <w:t xml:space="preserve"> to maximize the assets of </w:t>
      </w:r>
      <w:r w:rsidR="0098619F">
        <w:rPr>
          <w:rFonts w:ascii="Avenir Next" w:hAnsi="Avenir Next" w:cs="Arial"/>
          <w:color w:val="7B7B7B" w:themeColor="accent3" w:themeShade="BF"/>
          <w:sz w:val="22"/>
          <w:szCs w:val="22"/>
          <w:lang w:val="en-GB"/>
        </w:rPr>
        <w:t xml:space="preserve">the FFPL estate. </w:t>
      </w:r>
      <w:proofErr w:type="gramStart"/>
      <w:r w:rsidR="001B1296">
        <w:rPr>
          <w:rFonts w:ascii="Avenir Next" w:hAnsi="Avenir Next" w:cs="Arial"/>
          <w:color w:val="7B7B7B" w:themeColor="accent3" w:themeShade="BF"/>
          <w:sz w:val="22"/>
          <w:szCs w:val="22"/>
          <w:lang w:val="en-GB"/>
        </w:rPr>
        <w:t>Alternatively</w:t>
      </w:r>
      <w:proofErr w:type="gramEnd"/>
      <w:r w:rsidR="001B1296">
        <w:rPr>
          <w:rFonts w:ascii="Avenir Next" w:hAnsi="Avenir Next" w:cs="Arial"/>
          <w:color w:val="7B7B7B" w:themeColor="accent3" w:themeShade="BF"/>
          <w:sz w:val="22"/>
          <w:szCs w:val="22"/>
          <w:lang w:val="en-GB"/>
        </w:rPr>
        <w:t xml:space="preserve"> the two IRs may end up </w:t>
      </w:r>
      <w:r w:rsidR="00295EC2">
        <w:rPr>
          <w:rFonts w:ascii="Avenir Next" w:hAnsi="Avenir Next" w:cs="Arial"/>
          <w:color w:val="7B7B7B" w:themeColor="accent3" w:themeShade="BF"/>
          <w:sz w:val="22"/>
          <w:szCs w:val="22"/>
          <w:lang w:val="en-GB"/>
        </w:rPr>
        <w:t xml:space="preserve">spending a substantial amount of the estate’s money on </w:t>
      </w:r>
      <w:r w:rsidR="00551519">
        <w:rPr>
          <w:rFonts w:ascii="Avenir Next" w:hAnsi="Avenir Next" w:cs="Arial"/>
          <w:color w:val="7B7B7B" w:themeColor="accent3" w:themeShade="BF"/>
          <w:sz w:val="22"/>
          <w:szCs w:val="22"/>
          <w:lang w:val="en-GB"/>
        </w:rPr>
        <w:t>legal fees and procedural matters</w:t>
      </w:r>
      <w:r w:rsidR="00E873BF">
        <w:rPr>
          <w:rFonts w:ascii="Avenir Next" w:hAnsi="Avenir Next" w:cs="Arial"/>
          <w:color w:val="7B7B7B" w:themeColor="accent3" w:themeShade="BF"/>
          <w:sz w:val="22"/>
          <w:szCs w:val="22"/>
          <w:lang w:val="en-GB"/>
        </w:rPr>
        <w:t>.</w:t>
      </w:r>
    </w:p>
    <w:p w14:paraId="1A1DE959" w14:textId="77777777" w:rsidR="00E873BF" w:rsidRDefault="00E873BF" w:rsidP="001029D6">
      <w:pPr>
        <w:jc w:val="both"/>
        <w:rPr>
          <w:rFonts w:ascii="Avenir Next" w:hAnsi="Avenir Next" w:cs="Arial"/>
          <w:color w:val="7B7B7B" w:themeColor="accent3" w:themeShade="BF"/>
          <w:sz w:val="22"/>
          <w:szCs w:val="22"/>
          <w:lang w:val="en-GB"/>
        </w:rPr>
      </w:pPr>
    </w:p>
    <w:p w14:paraId="5C8CE7B2" w14:textId="0C0771FE" w:rsidR="001029D6" w:rsidRDefault="005233B3" w:rsidP="001029D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Even if there is cooperation between the IRs, there will inevitably be conflicts of laws between the two countries </w:t>
      </w:r>
      <w:r w:rsidR="00A67C93">
        <w:rPr>
          <w:rFonts w:ascii="Avenir Next" w:hAnsi="Avenir Next" w:cs="Arial"/>
          <w:color w:val="7B7B7B" w:themeColor="accent3" w:themeShade="BF"/>
          <w:sz w:val="22"/>
          <w:szCs w:val="22"/>
          <w:lang w:val="en-GB"/>
        </w:rPr>
        <w:t xml:space="preserve">– since both IRs are officers of the court, they will need to act in line with local regulations. </w:t>
      </w:r>
      <w:proofErr w:type="gramStart"/>
      <w:r w:rsidR="006619B0">
        <w:rPr>
          <w:rFonts w:ascii="Avenir Next" w:hAnsi="Avenir Next" w:cs="Arial"/>
          <w:color w:val="7B7B7B" w:themeColor="accent3" w:themeShade="BF"/>
          <w:sz w:val="22"/>
          <w:szCs w:val="22"/>
          <w:lang w:val="en-GB"/>
        </w:rPr>
        <w:t>Therefore</w:t>
      </w:r>
      <w:proofErr w:type="gramEnd"/>
      <w:r w:rsidR="006619B0">
        <w:rPr>
          <w:rFonts w:ascii="Avenir Next" w:hAnsi="Avenir Next" w:cs="Arial"/>
          <w:color w:val="7B7B7B" w:themeColor="accent3" w:themeShade="BF"/>
          <w:sz w:val="22"/>
          <w:szCs w:val="22"/>
          <w:lang w:val="en-GB"/>
        </w:rPr>
        <w:t xml:space="preserve"> some form of alignment and court approval will be needed anytime there is a conflict</w:t>
      </w:r>
      <w:r w:rsidR="00BE2AC9">
        <w:rPr>
          <w:rFonts w:ascii="Avenir Next" w:hAnsi="Avenir Next" w:cs="Arial"/>
          <w:color w:val="7B7B7B" w:themeColor="accent3" w:themeShade="BF"/>
          <w:sz w:val="22"/>
          <w:szCs w:val="22"/>
          <w:lang w:val="en-GB"/>
        </w:rPr>
        <w:t xml:space="preserve"> of legal interpretation.</w:t>
      </w:r>
      <w:r w:rsidR="00E873BF">
        <w:rPr>
          <w:rFonts w:ascii="Avenir Next" w:hAnsi="Avenir Next" w:cs="Arial"/>
          <w:color w:val="7B7B7B" w:themeColor="accent3" w:themeShade="BF"/>
          <w:sz w:val="22"/>
          <w:szCs w:val="22"/>
          <w:lang w:val="en-GB"/>
        </w:rPr>
        <w:t xml:space="preserve"> </w:t>
      </w:r>
    </w:p>
    <w:p w14:paraId="14ACCD88" w14:textId="44558CFC" w:rsidR="00C41162" w:rsidRDefault="00C41162" w:rsidP="001029D6">
      <w:pPr>
        <w:jc w:val="both"/>
        <w:rPr>
          <w:rFonts w:ascii="Avenir Next" w:hAnsi="Avenir Next" w:cs="Arial"/>
          <w:color w:val="7B7B7B" w:themeColor="accent3" w:themeShade="BF"/>
          <w:sz w:val="22"/>
          <w:szCs w:val="22"/>
          <w:lang w:val="en-GB"/>
        </w:rPr>
      </w:pPr>
    </w:p>
    <w:p w14:paraId="210E6A54" w14:textId="20ECDBAC" w:rsidR="00C41162" w:rsidRPr="00DB79EE" w:rsidRDefault="002A77CD" w:rsidP="001029D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IRs could look to </w:t>
      </w:r>
      <w:proofErr w:type="gramStart"/>
      <w:r w:rsidR="00A25E27">
        <w:rPr>
          <w:rFonts w:ascii="Avenir Next" w:hAnsi="Avenir Next" w:cs="Arial"/>
          <w:color w:val="7B7B7B" w:themeColor="accent3" w:themeShade="BF"/>
          <w:sz w:val="22"/>
          <w:szCs w:val="22"/>
          <w:lang w:val="en-GB"/>
        </w:rPr>
        <w:t>a number of</w:t>
      </w:r>
      <w:proofErr w:type="gramEnd"/>
      <w:r w:rsidR="00A25E27">
        <w:rPr>
          <w:rFonts w:ascii="Avenir Next" w:hAnsi="Avenir Next" w:cs="Arial"/>
          <w:color w:val="7B7B7B" w:themeColor="accent3" w:themeShade="BF"/>
          <w:sz w:val="22"/>
          <w:szCs w:val="22"/>
          <w:lang w:val="en-GB"/>
        </w:rPr>
        <w:t xml:space="preserve"> international insolvency instruments to help bridge some of these gaps. Various bodies, ranging from </w:t>
      </w:r>
      <w:r w:rsidR="00026CFC">
        <w:rPr>
          <w:rFonts w:ascii="Avenir Next" w:hAnsi="Avenir Next" w:cs="Arial"/>
          <w:color w:val="7B7B7B" w:themeColor="accent3" w:themeShade="BF"/>
          <w:sz w:val="22"/>
          <w:szCs w:val="22"/>
          <w:lang w:val="en-GB"/>
        </w:rPr>
        <w:t xml:space="preserve">the World Bank to the International Bar Association, have put together guidelines </w:t>
      </w:r>
      <w:r w:rsidR="005C29D2">
        <w:rPr>
          <w:rFonts w:ascii="Avenir Next" w:hAnsi="Avenir Next" w:cs="Arial"/>
          <w:color w:val="7B7B7B" w:themeColor="accent3" w:themeShade="BF"/>
          <w:sz w:val="22"/>
          <w:szCs w:val="22"/>
          <w:lang w:val="en-GB"/>
        </w:rPr>
        <w:t>on cross-border insolvency applications. These are helpful in coordinating action between the IRs, to the extent there is agreement on some of the key point highlighted previously – recognition (jurisdiction)</w:t>
      </w:r>
      <w:r w:rsidR="00637180">
        <w:rPr>
          <w:rFonts w:ascii="Avenir Next" w:hAnsi="Avenir Next" w:cs="Arial"/>
          <w:color w:val="7B7B7B" w:themeColor="accent3" w:themeShade="BF"/>
          <w:sz w:val="22"/>
          <w:szCs w:val="22"/>
          <w:lang w:val="en-GB"/>
        </w:rPr>
        <w:t xml:space="preserve"> of the IR and judgements, and the conflict of laws provision. Issue is – often there is no agreement</w:t>
      </w:r>
      <w:r w:rsidR="00314B39">
        <w:rPr>
          <w:rFonts w:ascii="Avenir Next" w:hAnsi="Avenir Next" w:cs="Arial"/>
          <w:color w:val="7B7B7B" w:themeColor="accent3" w:themeShade="BF"/>
          <w:sz w:val="22"/>
          <w:szCs w:val="22"/>
          <w:lang w:val="en-GB"/>
        </w:rPr>
        <w:t xml:space="preserve"> on these key points. </w:t>
      </w:r>
      <w:r w:rsidR="000B7CFD">
        <w:rPr>
          <w:rFonts w:ascii="Avenir Next" w:hAnsi="Avenir Next" w:cs="Arial"/>
          <w:color w:val="7B7B7B" w:themeColor="accent3" w:themeShade="BF"/>
          <w:sz w:val="22"/>
          <w:szCs w:val="22"/>
          <w:lang w:val="en-GB"/>
        </w:rPr>
        <w:t xml:space="preserve">The only real asset to the </w:t>
      </w:r>
      <w:r w:rsidR="00BA354E">
        <w:rPr>
          <w:rFonts w:ascii="Avenir Next" w:hAnsi="Avenir Next" w:cs="Arial"/>
          <w:color w:val="7B7B7B" w:themeColor="accent3" w:themeShade="BF"/>
          <w:sz w:val="22"/>
          <w:szCs w:val="22"/>
          <w:lang w:val="en-GB"/>
        </w:rPr>
        <w:t xml:space="preserve">IRs in this case would be if both Encanto and </w:t>
      </w:r>
      <w:proofErr w:type="spellStart"/>
      <w:r w:rsidR="00BA354E">
        <w:rPr>
          <w:rFonts w:ascii="Avenir Next" w:hAnsi="Avenir Next" w:cs="Arial"/>
          <w:color w:val="7B7B7B" w:themeColor="accent3" w:themeShade="BF"/>
          <w:sz w:val="22"/>
          <w:szCs w:val="22"/>
          <w:lang w:val="en-GB"/>
        </w:rPr>
        <w:t>Asgard</w:t>
      </w:r>
      <w:proofErr w:type="spellEnd"/>
      <w:r w:rsidR="00BA354E">
        <w:rPr>
          <w:rFonts w:ascii="Avenir Next" w:hAnsi="Avenir Next" w:cs="Arial"/>
          <w:color w:val="7B7B7B" w:themeColor="accent3" w:themeShade="BF"/>
          <w:sz w:val="22"/>
          <w:szCs w:val="22"/>
          <w:lang w:val="en-GB"/>
        </w:rPr>
        <w:t xml:space="preserve"> adopted UNCITRAL Model Law on Cross</w:t>
      </w:r>
      <w:r w:rsidR="00E648E6">
        <w:rPr>
          <w:rFonts w:ascii="Avenir Next" w:hAnsi="Avenir Next" w:cs="Arial"/>
          <w:color w:val="7B7B7B" w:themeColor="accent3" w:themeShade="BF"/>
          <w:sz w:val="22"/>
          <w:szCs w:val="22"/>
          <w:lang w:val="en-GB"/>
        </w:rPr>
        <w:t>-</w:t>
      </w:r>
      <w:r w:rsidR="00BA354E">
        <w:rPr>
          <w:rFonts w:ascii="Avenir Next" w:hAnsi="Avenir Next" w:cs="Arial"/>
          <w:color w:val="7B7B7B" w:themeColor="accent3" w:themeShade="BF"/>
          <w:sz w:val="22"/>
          <w:szCs w:val="22"/>
          <w:lang w:val="en-GB"/>
        </w:rPr>
        <w:t>border Insolvency</w:t>
      </w:r>
      <w:r w:rsidR="00E648E6">
        <w:rPr>
          <w:rFonts w:ascii="Avenir Next" w:hAnsi="Avenir Next" w:cs="Arial"/>
          <w:color w:val="7B7B7B" w:themeColor="accent3" w:themeShade="BF"/>
          <w:sz w:val="22"/>
          <w:szCs w:val="22"/>
          <w:lang w:val="en-GB"/>
        </w:rPr>
        <w:t xml:space="preserve">, and the judiciary in both countries was competent enough to know how to apply </w:t>
      </w:r>
      <w:r w:rsidR="009E1F60">
        <w:rPr>
          <w:rFonts w:ascii="Avenir Next" w:hAnsi="Avenir Next" w:cs="Arial"/>
          <w:color w:val="7B7B7B" w:themeColor="accent3" w:themeShade="BF"/>
          <w:sz w:val="22"/>
          <w:szCs w:val="22"/>
          <w:lang w:val="en-GB"/>
        </w:rPr>
        <w:t>relevant laws in an expedient manner.</w:t>
      </w:r>
    </w:p>
    <w:p w14:paraId="16C41B21" w14:textId="0F4D64AC"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54082F1" w14:textId="6F9A1E34" w:rsidR="002D1E6A" w:rsidRDefault="00D74E55" w:rsidP="002D1E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Brexit, </w:t>
      </w:r>
      <w:r w:rsidR="003330C1">
        <w:rPr>
          <w:rFonts w:ascii="Avenir Next" w:hAnsi="Avenir Next" w:cs="Arial"/>
          <w:color w:val="808080" w:themeColor="background1" w:themeShade="80"/>
          <w:sz w:val="22"/>
          <w:szCs w:val="22"/>
          <w:lang w:val="en-GB"/>
        </w:rPr>
        <w:t xml:space="preserve">European Insolvency Regulation (EIR) Recast do not apply in the UK as of 11PM on 31 December 2020. </w:t>
      </w:r>
      <w:r w:rsidR="00FE35AE">
        <w:rPr>
          <w:rFonts w:ascii="Avenir Next" w:hAnsi="Avenir Next" w:cs="Arial"/>
          <w:color w:val="808080" w:themeColor="background1" w:themeShade="80"/>
          <w:sz w:val="22"/>
          <w:szCs w:val="22"/>
          <w:lang w:val="en-GB"/>
        </w:rPr>
        <w:t>Since the original set of proceedings was opened in the UK, it is therefore not automa</w:t>
      </w:r>
      <w:r w:rsidR="002577C4">
        <w:rPr>
          <w:rFonts w:ascii="Avenir Next" w:hAnsi="Avenir Next" w:cs="Arial"/>
          <w:color w:val="808080" w:themeColor="background1" w:themeShade="80"/>
          <w:sz w:val="22"/>
          <w:szCs w:val="22"/>
          <w:lang w:val="en-GB"/>
        </w:rPr>
        <w:t xml:space="preserve">tically correct to assume that English Law will apply </w:t>
      </w:r>
      <w:r w:rsidR="002D1E6A">
        <w:rPr>
          <w:rFonts w:ascii="Avenir Next" w:hAnsi="Avenir Next" w:cs="Arial"/>
          <w:color w:val="808080" w:themeColor="background1" w:themeShade="80"/>
          <w:sz w:val="22"/>
          <w:szCs w:val="22"/>
          <w:lang w:val="en-GB"/>
        </w:rPr>
        <w:t>in case Lobo were to decide to open another set of proceedings in another EU jurisdiction.</w:t>
      </w:r>
    </w:p>
    <w:p w14:paraId="068598BF" w14:textId="4E418192" w:rsidR="002D1E6A" w:rsidRDefault="002D1E6A" w:rsidP="002D1E6A">
      <w:pPr>
        <w:ind w:left="720" w:hanging="720"/>
        <w:jc w:val="both"/>
        <w:rPr>
          <w:rFonts w:ascii="Avenir Next" w:hAnsi="Avenir Next" w:cs="Arial"/>
          <w:color w:val="808080" w:themeColor="background1" w:themeShade="80"/>
          <w:sz w:val="22"/>
          <w:szCs w:val="22"/>
          <w:lang w:val="en-GB"/>
        </w:rPr>
      </w:pPr>
    </w:p>
    <w:p w14:paraId="4214A1FE" w14:textId="28428C7F" w:rsidR="002D1E6A" w:rsidRDefault="009179A4" w:rsidP="002D1E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w:t>
      </w:r>
      <w:r w:rsidR="004768C5">
        <w:rPr>
          <w:rFonts w:ascii="Avenir Next" w:hAnsi="Avenir Next" w:cs="Arial"/>
          <w:color w:val="808080" w:themeColor="background1" w:themeShade="80"/>
          <w:sz w:val="22"/>
          <w:szCs w:val="22"/>
          <w:lang w:val="en-GB"/>
        </w:rPr>
        <w:t>FPPL had a COMI in the UK</w:t>
      </w:r>
      <w:r w:rsidR="00467273">
        <w:rPr>
          <w:rFonts w:ascii="Avenir Next" w:hAnsi="Avenir Next" w:cs="Arial"/>
          <w:color w:val="808080" w:themeColor="background1" w:themeShade="80"/>
          <w:sz w:val="22"/>
          <w:szCs w:val="22"/>
          <w:lang w:val="en-GB"/>
        </w:rPr>
        <w:t>, and if Lobo was comfortable with English Law being used to guide the insolvency proceedings</w:t>
      </w:r>
      <w:r w:rsidR="00534D8A">
        <w:rPr>
          <w:rFonts w:ascii="Avenir Next" w:hAnsi="Avenir Next" w:cs="Arial"/>
          <w:color w:val="808080" w:themeColor="background1" w:themeShade="80"/>
          <w:sz w:val="22"/>
          <w:szCs w:val="22"/>
          <w:lang w:val="en-GB"/>
        </w:rPr>
        <w:t xml:space="preserve"> (due to its history, </w:t>
      </w:r>
      <w:proofErr w:type="gramStart"/>
      <w:r w:rsidR="00534D8A">
        <w:rPr>
          <w:rFonts w:ascii="Avenir Next" w:hAnsi="Avenir Next" w:cs="Arial"/>
          <w:color w:val="808080" w:themeColor="background1" w:themeShade="80"/>
          <w:sz w:val="22"/>
          <w:szCs w:val="22"/>
          <w:lang w:val="en-GB"/>
        </w:rPr>
        <w:t>predictability</w:t>
      </w:r>
      <w:proofErr w:type="gramEnd"/>
      <w:r w:rsidR="00534D8A">
        <w:rPr>
          <w:rFonts w:ascii="Avenir Next" w:hAnsi="Avenir Next" w:cs="Arial"/>
          <w:color w:val="808080" w:themeColor="background1" w:themeShade="80"/>
          <w:sz w:val="22"/>
          <w:szCs w:val="22"/>
          <w:lang w:val="en-GB"/>
        </w:rPr>
        <w:t xml:space="preserve"> and case law)</w:t>
      </w:r>
      <w:r w:rsidR="00556E9F">
        <w:rPr>
          <w:rFonts w:ascii="Avenir Next" w:hAnsi="Avenir Next" w:cs="Arial"/>
          <w:color w:val="808080" w:themeColor="background1" w:themeShade="80"/>
          <w:sz w:val="22"/>
          <w:szCs w:val="22"/>
          <w:lang w:val="en-GB"/>
        </w:rPr>
        <w:t>, Lobo may decide to file a claim in the UK insolvency proceeding, especially if that’s where FPPL’s substantial assets are.</w:t>
      </w:r>
      <w:r w:rsidR="00097289">
        <w:rPr>
          <w:rFonts w:ascii="Avenir Next" w:hAnsi="Avenir Next" w:cs="Arial"/>
          <w:color w:val="808080" w:themeColor="background1" w:themeShade="80"/>
          <w:sz w:val="22"/>
          <w:szCs w:val="22"/>
          <w:lang w:val="en-GB"/>
        </w:rPr>
        <w:t xml:space="preserve"> </w:t>
      </w:r>
    </w:p>
    <w:p w14:paraId="7B310C1D" w14:textId="23AAADD9" w:rsidR="00556E9F" w:rsidRDefault="00556E9F" w:rsidP="002D1E6A">
      <w:pPr>
        <w:ind w:left="720" w:hanging="720"/>
        <w:jc w:val="both"/>
        <w:rPr>
          <w:rFonts w:ascii="Avenir Next" w:hAnsi="Avenir Next" w:cs="Arial"/>
          <w:color w:val="808080" w:themeColor="background1" w:themeShade="80"/>
          <w:sz w:val="22"/>
          <w:szCs w:val="22"/>
          <w:lang w:val="en-GB"/>
        </w:rPr>
      </w:pPr>
    </w:p>
    <w:p w14:paraId="65DC144E" w14:textId="1C14A900" w:rsidR="00556E9F" w:rsidRDefault="00556E9F" w:rsidP="002D1E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if FPPL’s major assets are outside the UK, and Lobo is </w:t>
      </w:r>
      <w:r w:rsidR="00245300">
        <w:rPr>
          <w:rFonts w:ascii="Avenir Next" w:hAnsi="Avenir Next" w:cs="Arial"/>
          <w:color w:val="808080" w:themeColor="background1" w:themeShade="80"/>
          <w:sz w:val="22"/>
          <w:szCs w:val="22"/>
          <w:lang w:val="en-GB"/>
        </w:rPr>
        <w:t xml:space="preserve">comfortable with EU specific insolvency laws, they may decide to open proceedings in another country, especially if that country is creditor friendly. </w:t>
      </w:r>
    </w:p>
    <w:p w14:paraId="5FA42417" w14:textId="37095DF3" w:rsidR="00097289" w:rsidRDefault="00097289" w:rsidP="002D1E6A">
      <w:pPr>
        <w:ind w:left="720" w:hanging="720"/>
        <w:jc w:val="both"/>
        <w:rPr>
          <w:rFonts w:ascii="Avenir Next" w:hAnsi="Avenir Next" w:cs="Arial"/>
          <w:color w:val="808080" w:themeColor="background1" w:themeShade="80"/>
          <w:sz w:val="22"/>
          <w:szCs w:val="22"/>
          <w:lang w:val="en-GB"/>
        </w:rPr>
      </w:pPr>
    </w:p>
    <w:p w14:paraId="7D65F3B6" w14:textId="7A34FFBF" w:rsidR="00097289" w:rsidRDefault="00097289" w:rsidP="002D1E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to the extent that </w:t>
      </w:r>
      <w:r w:rsidR="009000A8">
        <w:rPr>
          <w:rFonts w:ascii="Avenir Next" w:hAnsi="Avenir Next" w:cs="Arial"/>
          <w:color w:val="808080" w:themeColor="background1" w:themeShade="80"/>
          <w:sz w:val="22"/>
          <w:szCs w:val="22"/>
          <w:lang w:val="en-GB"/>
        </w:rPr>
        <w:t xml:space="preserve">assets of FPPL are dispersed throughout the UK and Europe, FPPL would need to make sure to </w:t>
      </w:r>
      <w:r w:rsidR="00D25269">
        <w:rPr>
          <w:rFonts w:ascii="Avenir Next" w:hAnsi="Avenir Next" w:cs="Arial"/>
          <w:color w:val="808080" w:themeColor="background1" w:themeShade="80"/>
          <w:sz w:val="22"/>
          <w:szCs w:val="22"/>
          <w:lang w:val="en-GB"/>
        </w:rPr>
        <w:t xml:space="preserve">register as a creditor in the UK proceedings, and initiate proceedings in </w:t>
      </w:r>
      <w:r w:rsidR="00D25269">
        <w:rPr>
          <w:rFonts w:ascii="Avenir Next" w:hAnsi="Avenir Next" w:cs="Arial"/>
          <w:color w:val="808080" w:themeColor="background1" w:themeShade="80"/>
          <w:sz w:val="22"/>
          <w:szCs w:val="22"/>
          <w:lang w:val="en-GB"/>
        </w:rPr>
        <w:lastRenderedPageBreak/>
        <w:t xml:space="preserve">Europe, just to make sure that actions of any other creditors (to the extent there are any) are stayed across the continent and assets are preserved for </w:t>
      </w:r>
      <w:r w:rsidR="009A4E2A">
        <w:rPr>
          <w:rFonts w:ascii="Avenir Next" w:hAnsi="Avenir Next" w:cs="Arial"/>
          <w:color w:val="808080" w:themeColor="background1" w:themeShade="80"/>
          <w:sz w:val="22"/>
          <w:szCs w:val="22"/>
          <w:lang w:val="en-GB"/>
        </w:rPr>
        <w:t>all the creditors.</w:t>
      </w:r>
    </w:p>
    <w:p w14:paraId="5E4439F9" w14:textId="7A70DB66" w:rsidR="009A4E2A" w:rsidRDefault="009A4E2A" w:rsidP="002D1E6A">
      <w:pPr>
        <w:ind w:left="720" w:hanging="720"/>
        <w:jc w:val="both"/>
        <w:rPr>
          <w:rFonts w:ascii="Avenir Next" w:hAnsi="Avenir Next" w:cs="Arial"/>
          <w:color w:val="808080" w:themeColor="background1" w:themeShade="80"/>
          <w:sz w:val="22"/>
          <w:szCs w:val="22"/>
          <w:lang w:val="en-GB"/>
        </w:rPr>
      </w:pPr>
    </w:p>
    <w:p w14:paraId="569DBF01" w14:textId="7FC45959" w:rsidR="009A4E2A" w:rsidRDefault="009A4E2A" w:rsidP="002D1E6A">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Obviously</w:t>
      </w:r>
      <w:proofErr w:type="gramEnd"/>
      <w:r>
        <w:rPr>
          <w:rFonts w:ascii="Avenir Next" w:hAnsi="Avenir Next" w:cs="Arial"/>
          <w:color w:val="808080" w:themeColor="background1" w:themeShade="80"/>
          <w:sz w:val="22"/>
          <w:szCs w:val="22"/>
          <w:lang w:val="en-GB"/>
        </w:rPr>
        <w:t xml:space="preserve"> advice would change depending on whether Lobo was secured or not, the level of distress of FPPL in the UK (i.e. are UK creditors likely going to </w:t>
      </w:r>
      <w:r w:rsidR="00C17977">
        <w:rPr>
          <w:rFonts w:ascii="Avenir Next" w:hAnsi="Avenir Next" w:cs="Arial"/>
          <w:color w:val="808080" w:themeColor="background1" w:themeShade="80"/>
          <w:sz w:val="22"/>
          <w:szCs w:val="22"/>
          <w:lang w:val="en-GB"/>
        </w:rPr>
        <w:t>subsume all the EU assets)</w:t>
      </w:r>
      <w:r w:rsidR="007012BC">
        <w:rPr>
          <w:rFonts w:ascii="Avenir Next" w:hAnsi="Avenir Next" w:cs="Arial"/>
          <w:color w:val="808080" w:themeColor="background1" w:themeShade="80"/>
          <w:sz w:val="22"/>
          <w:szCs w:val="22"/>
          <w:lang w:val="en-GB"/>
        </w:rPr>
        <w:t>, and also the situation of FPPL’s operations in non-EU countries as they may be the main source of cash / assets.</w:t>
      </w:r>
    </w:p>
    <w:p w14:paraId="6C5315C8" w14:textId="4A779789" w:rsidR="00541EE7" w:rsidRDefault="00541EE7" w:rsidP="002D1E6A">
      <w:pPr>
        <w:ind w:left="720" w:hanging="720"/>
        <w:jc w:val="both"/>
        <w:rPr>
          <w:rFonts w:ascii="Avenir Next" w:hAnsi="Avenir Next" w:cs="Arial"/>
          <w:color w:val="808080" w:themeColor="background1" w:themeShade="80"/>
          <w:sz w:val="22"/>
          <w:szCs w:val="22"/>
          <w:lang w:val="en-GB"/>
        </w:rPr>
      </w:pPr>
    </w:p>
    <w:p w14:paraId="68FD429A" w14:textId="5B3F5955" w:rsidR="00541EE7" w:rsidRPr="00AB63DE" w:rsidRDefault="00541EE7" w:rsidP="002D1E6A">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8ECD" w14:textId="77777777" w:rsidR="009F6C64" w:rsidRDefault="009F6C64" w:rsidP="00241B44">
      <w:r>
        <w:separator/>
      </w:r>
    </w:p>
  </w:endnote>
  <w:endnote w:type="continuationSeparator" w:id="0">
    <w:p w14:paraId="34DDA166" w14:textId="77777777" w:rsidR="009F6C64" w:rsidRDefault="009F6C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FC1D7E0" w:rsidR="00B64A85" w:rsidRPr="00297BDF" w:rsidRDefault="004644DB" w:rsidP="0052732A">
    <w:pPr>
      <w:pStyle w:val="Footer"/>
      <w:ind w:right="360"/>
      <w:rPr>
        <w:rFonts w:ascii="Avenir Next" w:hAnsi="Avenir Next" w:cs="Arial"/>
        <w:sz w:val="22"/>
        <w:szCs w:val="22"/>
      </w:rPr>
    </w:pPr>
    <w:r w:rsidRPr="004644DB">
      <w:rPr>
        <w:rFonts w:ascii="Avenir Next" w:hAnsi="Avenir Next" w:cs="Arial"/>
        <w:sz w:val="22"/>
        <w:szCs w:val="22"/>
      </w:rPr>
      <w:t>202223-791.assessment1</w:t>
    </w:r>
    <w:r w:rsidR="00B64A85" w:rsidRPr="00297BDF">
      <w:rPr>
        <w:rFonts w:ascii="Avenir Next" w:hAnsi="Avenir Next" w:cs="Arial"/>
        <w:sz w:val="22"/>
        <w:szCs w:val="22"/>
      </w:rPr>
      <w:t>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D28B" w14:textId="77777777" w:rsidR="009F6C64" w:rsidRDefault="009F6C64" w:rsidP="00241B44">
      <w:r>
        <w:separator/>
      </w:r>
    </w:p>
  </w:footnote>
  <w:footnote w:type="continuationSeparator" w:id="0">
    <w:p w14:paraId="2C2B38D1" w14:textId="77777777" w:rsidR="009F6C64" w:rsidRDefault="009F6C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E1EBA"/>
    <w:multiLevelType w:val="hybridMultilevel"/>
    <w:tmpl w:val="FF90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BD51A26"/>
    <w:multiLevelType w:val="hybridMultilevel"/>
    <w:tmpl w:val="9F7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
  </w:num>
  <w:num w:numId="4">
    <w:abstractNumId w:val="3"/>
  </w:num>
  <w:num w:numId="5">
    <w:abstractNumId w:val="15"/>
  </w:num>
  <w:num w:numId="6">
    <w:abstractNumId w:val="20"/>
  </w:num>
  <w:num w:numId="7">
    <w:abstractNumId w:val="8"/>
  </w:num>
  <w:num w:numId="8">
    <w:abstractNumId w:val="25"/>
  </w:num>
  <w:num w:numId="9">
    <w:abstractNumId w:val="7"/>
  </w:num>
  <w:num w:numId="10">
    <w:abstractNumId w:val="22"/>
  </w:num>
  <w:num w:numId="11">
    <w:abstractNumId w:val="6"/>
  </w:num>
  <w:num w:numId="12">
    <w:abstractNumId w:val="23"/>
  </w:num>
  <w:num w:numId="13">
    <w:abstractNumId w:val="14"/>
  </w:num>
  <w:num w:numId="14">
    <w:abstractNumId w:val="13"/>
  </w:num>
  <w:num w:numId="15">
    <w:abstractNumId w:val="4"/>
  </w:num>
  <w:num w:numId="16">
    <w:abstractNumId w:val="16"/>
  </w:num>
  <w:num w:numId="17">
    <w:abstractNumId w:val="11"/>
  </w:num>
  <w:num w:numId="18">
    <w:abstractNumId w:val="12"/>
  </w:num>
  <w:num w:numId="19">
    <w:abstractNumId w:val="18"/>
  </w:num>
  <w:num w:numId="20">
    <w:abstractNumId w:val="5"/>
  </w:num>
  <w:num w:numId="21">
    <w:abstractNumId w:val="10"/>
  </w:num>
  <w:num w:numId="22">
    <w:abstractNumId w:val="0"/>
  </w:num>
  <w:num w:numId="23">
    <w:abstractNumId w:val="17"/>
  </w:num>
  <w:num w:numId="24">
    <w:abstractNumId w:val="1"/>
  </w:num>
  <w:num w:numId="25">
    <w:abstractNumId w:val="9"/>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5D9"/>
    <w:rsid w:val="00007968"/>
    <w:rsid w:val="00010BA0"/>
    <w:rsid w:val="00015EE6"/>
    <w:rsid w:val="00020557"/>
    <w:rsid w:val="0002322B"/>
    <w:rsid w:val="000250C7"/>
    <w:rsid w:val="00025C83"/>
    <w:rsid w:val="00026CFC"/>
    <w:rsid w:val="00031918"/>
    <w:rsid w:val="000329A6"/>
    <w:rsid w:val="0003337F"/>
    <w:rsid w:val="00034C0C"/>
    <w:rsid w:val="00037621"/>
    <w:rsid w:val="000419D4"/>
    <w:rsid w:val="00043365"/>
    <w:rsid w:val="000436F0"/>
    <w:rsid w:val="00043960"/>
    <w:rsid w:val="00044D46"/>
    <w:rsid w:val="00045088"/>
    <w:rsid w:val="00045904"/>
    <w:rsid w:val="00045DC7"/>
    <w:rsid w:val="00046789"/>
    <w:rsid w:val="00046A37"/>
    <w:rsid w:val="000500B3"/>
    <w:rsid w:val="000521C4"/>
    <w:rsid w:val="00052A5E"/>
    <w:rsid w:val="0005310B"/>
    <w:rsid w:val="00054EC2"/>
    <w:rsid w:val="00055EB9"/>
    <w:rsid w:val="00057BF2"/>
    <w:rsid w:val="0006130F"/>
    <w:rsid w:val="00062D42"/>
    <w:rsid w:val="00062E85"/>
    <w:rsid w:val="000644B0"/>
    <w:rsid w:val="000649D1"/>
    <w:rsid w:val="00064C44"/>
    <w:rsid w:val="00065166"/>
    <w:rsid w:val="00066AE7"/>
    <w:rsid w:val="0007091D"/>
    <w:rsid w:val="000733E5"/>
    <w:rsid w:val="00076483"/>
    <w:rsid w:val="00080757"/>
    <w:rsid w:val="0008155B"/>
    <w:rsid w:val="000815BB"/>
    <w:rsid w:val="00081A63"/>
    <w:rsid w:val="00082609"/>
    <w:rsid w:val="0008457E"/>
    <w:rsid w:val="000851CC"/>
    <w:rsid w:val="00085349"/>
    <w:rsid w:val="00085D4B"/>
    <w:rsid w:val="00086BDD"/>
    <w:rsid w:val="00086F8C"/>
    <w:rsid w:val="00090933"/>
    <w:rsid w:val="00091E19"/>
    <w:rsid w:val="00092378"/>
    <w:rsid w:val="00093BE8"/>
    <w:rsid w:val="00093FE2"/>
    <w:rsid w:val="0009471C"/>
    <w:rsid w:val="000949AB"/>
    <w:rsid w:val="0009504E"/>
    <w:rsid w:val="00095DC2"/>
    <w:rsid w:val="00097289"/>
    <w:rsid w:val="000A01B9"/>
    <w:rsid w:val="000A089B"/>
    <w:rsid w:val="000A0C1B"/>
    <w:rsid w:val="000A68ED"/>
    <w:rsid w:val="000A74CA"/>
    <w:rsid w:val="000B238A"/>
    <w:rsid w:val="000B39B8"/>
    <w:rsid w:val="000B469A"/>
    <w:rsid w:val="000B5B93"/>
    <w:rsid w:val="000B5FF1"/>
    <w:rsid w:val="000B609F"/>
    <w:rsid w:val="000B6B56"/>
    <w:rsid w:val="000B7CFD"/>
    <w:rsid w:val="000C56F8"/>
    <w:rsid w:val="000D55A8"/>
    <w:rsid w:val="000D57BE"/>
    <w:rsid w:val="000D6876"/>
    <w:rsid w:val="000E0165"/>
    <w:rsid w:val="000E3A82"/>
    <w:rsid w:val="000E3C5A"/>
    <w:rsid w:val="000E406D"/>
    <w:rsid w:val="000E42B7"/>
    <w:rsid w:val="000E4841"/>
    <w:rsid w:val="000E5CB4"/>
    <w:rsid w:val="000F0DC0"/>
    <w:rsid w:val="000F0FFF"/>
    <w:rsid w:val="000F12BD"/>
    <w:rsid w:val="000F1677"/>
    <w:rsid w:val="000F3387"/>
    <w:rsid w:val="000F3D6C"/>
    <w:rsid w:val="000F58B0"/>
    <w:rsid w:val="00100A77"/>
    <w:rsid w:val="00101707"/>
    <w:rsid w:val="001029D6"/>
    <w:rsid w:val="00102F47"/>
    <w:rsid w:val="00105CBD"/>
    <w:rsid w:val="001107F2"/>
    <w:rsid w:val="00110E0C"/>
    <w:rsid w:val="001131C6"/>
    <w:rsid w:val="0011336B"/>
    <w:rsid w:val="0011473D"/>
    <w:rsid w:val="00115C85"/>
    <w:rsid w:val="001174E6"/>
    <w:rsid w:val="00120B4D"/>
    <w:rsid w:val="0012303D"/>
    <w:rsid w:val="00123855"/>
    <w:rsid w:val="0012415D"/>
    <w:rsid w:val="00124B70"/>
    <w:rsid w:val="00125A7C"/>
    <w:rsid w:val="00126A4D"/>
    <w:rsid w:val="00131D42"/>
    <w:rsid w:val="0013278B"/>
    <w:rsid w:val="001346A0"/>
    <w:rsid w:val="00135FFC"/>
    <w:rsid w:val="00136505"/>
    <w:rsid w:val="00136A46"/>
    <w:rsid w:val="0014171F"/>
    <w:rsid w:val="0014622C"/>
    <w:rsid w:val="00150F6C"/>
    <w:rsid w:val="00152348"/>
    <w:rsid w:val="0015328F"/>
    <w:rsid w:val="0015456D"/>
    <w:rsid w:val="00161F1B"/>
    <w:rsid w:val="001620AF"/>
    <w:rsid w:val="00162829"/>
    <w:rsid w:val="0016472D"/>
    <w:rsid w:val="00164B28"/>
    <w:rsid w:val="001677CC"/>
    <w:rsid w:val="00167990"/>
    <w:rsid w:val="00173647"/>
    <w:rsid w:val="00180548"/>
    <w:rsid w:val="00180AC4"/>
    <w:rsid w:val="00180B1E"/>
    <w:rsid w:val="00180CCE"/>
    <w:rsid w:val="001812CD"/>
    <w:rsid w:val="00181438"/>
    <w:rsid w:val="0018267A"/>
    <w:rsid w:val="001826E6"/>
    <w:rsid w:val="00182779"/>
    <w:rsid w:val="00183086"/>
    <w:rsid w:val="001830DF"/>
    <w:rsid w:val="00183285"/>
    <w:rsid w:val="001833C2"/>
    <w:rsid w:val="001847D5"/>
    <w:rsid w:val="00193AB3"/>
    <w:rsid w:val="00193AD3"/>
    <w:rsid w:val="00195990"/>
    <w:rsid w:val="001966D9"/>
    <w:rsid w:val="00197963"/>
    <w:rsid w:val="001A1701"/>
    <w:rsid w:val="001A53F6"/>
    <w:rsid w:val="001A620B"/>
    <w:rsid w:val="001A716A"/>
    <w:rsid w:val="001A7E9A"/>
    <w:rsid w:val="001B0F70"/>
    <w:rsid w:val="001B1296"/>
    <w:rsid w:val="001B15C5"/>
    <w:rsid w:val="001B5016"/>
    <w:rsid w:val="001B6CEE"/>
    <w:rsid w:val="001C360E"/>
    <w:rsid w:val="001C45FC"/>
    <w:rsid w:val="001C594A"/>
    <w:rsid w:val="001D1BF7"/>
    <w:rsid w:val="001D4862"/>
    <w:rsid w:val="001D632F"/>
    <w:rsid w:val="001D7EF2"/>
    <w:rsid w:val="001E1C34"/>
    <w:rsid w:val="001E1FB4"/>
    <w:rsid w:val="001E23FD"/>
    <w:rsid w:val="001E25B9"/>
    <w:rsid w:val="001E3049"/>
    <w:rsid w:val="001E392F"/>
    <w:rsid w:val="001E407D"/>
    <w:rsid w:val="001E49E0"/>
    <w:rsid w:val="001E7187"/>
    <w:rsid w:val="001E7B5A"/>
    <w:rsid w:val="001F0BCF"/>
    <w:rsid w:val="001F1478"/>
    <w:rsid w:val="001F2AF5"/>
    <w:rsid w:val="001F2BF6"/>
    <w:rsid w:val="001F5204"/>
    <w:rsid w:val="001F603D"/>
    <w:rsid w:val="001F7412"/>
    <w:rsid w:val="001F7C77"/>
    <w:rsid w:val="00201386"/>
    <w:rsid w:val="00202C2B"/>
    <w:rsid w:val="00205B31"/>
    <w:rsid w:val="0020725B"/>
    <w:rsid w:val="0020730B"/>
    <w:rsid w:val="00212B14"/>
    <w:rsid w:val="00214FAE"/>
    <w:rsid w:val="00216499"/>
    <w:rsid w:val="002164C0"/>
    <w:rsid w:val="00216CB4"/>
    <w:rsid w:val="002173C5"/>
    <w:rsid w:val="00223780"/>
    <w:rsid w:val="00224BF4"/>
    <w:rsid w:val="0022532C"/>
    <w:rsid w:val="0022719C"/>
    <w:rsid w:val="00231AF0"/>
    <w:rsid w:val="00231F38"/>
    <w:rsid w:val="002344FB"/>
    <w:rsid w:val="002362AB"/>
    <w:rsid w:val="00236B51"/>
    <w:rsid w:val="002400DB"/>
    <w:rsid w:val="002406A4"/>
    <w:rsid w:val="0024116D"/>
    <w:rsid w:val="00241B44"/>
    <w:rsid w:val="00245300"/>
    <w:rsid w:val="0024562F"/>
    <w:rsid w:val="00245EFB"/>
    <w:rsid w:val="00251EB2"/>
    <w:rsid w:val="002526C5"/>
    <w:rsid w:val="002529D2"/>
    <w:rsid w:val="00253760"/>
    <w:rsid w:val="0025386E"/>
    <w:rsid w:val="00254AB3"/>
    <w:rsid w:val="002577C4"/>
    <w:rsid w:val="002638B0"/>
    <w:rsid w:val="002640F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13C0"/>
    <w:rsid w:val="0029433F"/>
    <w:rsid w:val="00294829"/>
    <w:rsid w:val="00295742"/>
    <w:rsid w:val="00295EC2"/>
    <w:rsid w:val="0029690F"/>
    <w:rsid w:val="00297288"/>
    <w:rsid w:val="00297BDF"/>
    <w:rsid w:val="002A2A60"/>
    <w:rsid w:val="002A3815"/>
    <w:rsid w:val="002A6646"/>
    <w:rsid w:val="002A74AB"/>
    <w:rsid w:val="002A77CD"/>
    <w:rsid w:val="002A7ECE"/>
    <w:rsid w:val="002B1C45"/>
    <w:rsid w:val="002B2970"/>
    <w:rsid w:val="002C1227"/>
    <w:rsid w:val="002C13C8"/>
    <w:rsid w:val="002C259C"/>
    <w:rsid w:val="002C3547"/>
    <w:rsid w:val="002D0021"/>
    <w:rsid w:val="002D10A3"/>
    <w:rsid w:val="002D1E6A"/>
    <w:rsid w:val="002D2356"/>
    <w:rsid w:val="002D295D"/>
    <w:rsid w:val="002D3473"/>
    <w:rsid w:val="002E37B7"/>
    <w:rsid w:val="002E4A02"/>
    <w:rsid w:val="002E4A1F"/>
    <w:rsid w:val="002E62CC"/>
    <w:rsid w:val="002E66F4"/>
    <w:rsid w:val="002F14C5"/>
    <w:rsid w:val="002F1956"/>
    <w:rsid w:val="002F2150"/>
    <w:rsid w:val="002F2B8D"/>
    <w:rsid w:val="002F3440"/>
    <w:rsid w:val="002F3B17"/>
    <w:rsid w:val="002F5DD8"/>
    <w:rsid w:val="002F75A3"/>
    <w:rsid w:val="002F75CD"/>
    <w:rsid w:val="002F7EB5"/>
    <w:rsid w:val="0030201F"/>
    <w:rsid w:val="00303C2F"/>
    <w:rsid w:val="00304EA3"/>
    <w:rsid w:val="0030558B"/>
    <w:rsid w:val="00306E87"/>
    <w:rsid w:val="003101B4"/>
    <w:rsid w:val="00310FC2"/>
    <w:rsid w:val="003134B4"/>
    <w:rsid w:val="003144EF"/>
    <w:rsid w:val="00314B39"/>
    <w:rsid w:val="00316532"/>
    <w:rsid w:val="00322217"/>
    <w:rsid w:val="0032538A"/>
    <w:rsid w:val="00325529"/>
    <w:rsid w:val="00326292"/>
    <w:rsid w:val="003263E4"/>
    <w:rsid w:val="00326415"/>
    <w:rsid w:val="00330937"/>
    <w:rsid w:val="00330F31"/>
    <w:rsid w:val="003326F0"/>
    <w:rsid w:val="003330C1"/>
    <w:rsid w:val="00333C53"/>
    <w:rsid w:val="00334648"/>
    <w:rsid w:val="00336CA6"/>
    <w:rsid w:val="0033768C"/>
    <w:rsid w:val="00337938"/>
    <w:rsid w:val="00340769"/>
    <w:rsid w:val="00341A65"/>
    <w:rsid w:val="00341AA6"/>
    <w:rsid w:val="00342E57"/>
    <w:rsid w:val="003500E5"/>
    <w:rsid w:val="00355B57"/>
    <w:rsid w:val="00360606"/>
    <w:rsid w:val="00361A0A"/>
    <w:rsid w:val="00361DF9"/>
    <w:rsid w:val="0036565C"/>
    <w:rsid w:val="0036625E"/>
    <w:rsid w:val="00367162"/>
    <w:rsid w:val="00372CD4"/>
    <w:rsid w:val="00373544"/>
    <w:rsid w:val="0037386C"/>
    <w:rsid w:val="0037465A"/>
    <w:rsid w:val="00381E88"/>
    <w:rsid w:val="0038255B"/>
    <w:rsid w:val="00382C98"/>
    <w:rsid w:val="0038325E"/>
    <w:rsid w:val="00384604"/>
    <w:rsid w:val="00384E3D"/>
    <w:rsid w:val="00385041"/>
    <w:rsid w:val="0038533C"/>
    <w:rsid w:val="00385D66"/>
    <w:rsid w:val="00385D73"/>
    <w:rsid w:val="0039040C"/>
    <w:rsid w:val="00391B12"/>
    <w:rsid w:val="003937B9"/>
    <w:rsid w:val="003948D5"/>
    <w:rsid w:val="003957FD"/>
    <w:rsid w:val="00396821"/>
    <w:rsid w:val="00396CE5"/>
    <w:rsid w:val="003979A3"/>
    <w:rsid w:val="00397B0E"/>
    <w:rsid w:val="00397D3A"/>
    <w:rsid w:val="003A051E"/>
    <w:rsid w:val="003A0BBE"/>
    <w:rsid w:val="003A2448"/>
    <w:rsid w:val="003A2F5D"/>
    <w:rsid w:val="003A3128"/>
    <w:rsid w:val="003A5AD1"/>
    <w:rsid w:val="003A60FF"/>
    <w:rsid w:val="003A696A"/>
    <w:rsid w:val="003B170F"/>
    <w:rsid w:val="003B3C5F"/>
    <w:rsid w:val="003B55A8"/>
    <w:rsid w:val="003B6617"/>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5C7"/>
    <w:rsid w:val="00411E1B"/>
    <w:rsid w:val="00414BF9"/>
    <w:rsid w:val="00415DFF"/>
    <w:rsid w:val="00415F1F"/>
    <w:rsid w:val="0042108F"/>
    <w:rsid w:val="004211E9"/>
    <w:rsid w:val="004214D4"/>
    <w:rsid w:val="004216EA"/>
    <w:rsid w:val="004235F4"/>
    <w:rsid w:val="00426969"/>
    <w:rsid w:val="00426B64"/>
    <w:rsid w:val="00430FED"/>
    <w:rsid w:val="004325A7"/>
    <w:rsid w:val="00433D93"/>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44DB"/>
    <w:rsid w:val="004659E0"/>
    <w:rsid w:val="00466ED6"/>
    <w:rsid w:val="00467273"/>
    <w:rsid w:val="00467C71"/>
    <w:rsid w:val="0047084C"/>
    <w:rsid w:val="00470A63"/>
    <w:rsid w:val="00470C55"/>
    <w:rsid w:val="004715C1"/>
    <w:rsid w:val="004731F4"/>
    <w:rsid w:val="004768C5"/>
    <w:rsid w:val="00481FC8"/>
    <w:rsid w:val="0048258B"/>
    <w:rsid w:val="00482FE3"/>
    <w:rsid w:val="00486065"/>
    <w:rsid w:val="00486776"/>
    <w:rsid w:val="004868BB"/>
    <w:rsid w:val="00491675"/>
    <w:rsid w:val="00493855"/>
    <w:rsid w:val="00497558"/>
    <w:rsid w:val="00497CF9"/>
    <w:rsid w:val="004A2356"/>
    <w:rsid w:val="004A27CB"/>
    <w:rsid w:val="004A57DD"/>
    <w:rsid w:val="004A7B51"/>
    <w:rsid w:val="004A7D71"/>
    <w:rsid w:val="004A7EF3"/>
    <w:rsid w:val="004B0EBE"/>
    <w:rsid w:val="004B10C5"/>
    <w:rsid w:val="004B11FD"/>
    <w:rsid w:val="004B23A2"/>
    <w:rsid w:val="004B2450"/>
    <w:rsid w:val="004B25E4"/>
    <w:rsid w:val="004B428D"/>
    <w:rsid w:val="004B4D39"/>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5C82"/>
    <w:rsid w:val="004E622C"/>
    <w:rsid w:val="004E64DB"/>
    <w:rsid w:val="004F1534"/>
    <w:rsid w:val="004F2DD1"/>
    <w:rsid w:val="004F301B"/>
    <w:rsid w:val="004F3208"/>
    <w:rsid w:val="004F3375"/>
    <w:rsid w:val="004F55F1"/>
    <w:rsid w:val="004F5FDF"/>
    <w:rsid w:val="004F763E"/>
    <w:rsid w:val="0050085E"/>
    <w:rsid w:val="0050156C"/>
    <w:rsid w:val="00501682"/>
    <w:rsid w:val="00504AFA"/>
    <w:rsid w:val="005059A4"/>
    <w:rsid w:val="00513F84"/>
    <w:rsid w:val="00515756"/>
    <w:rsid w:val="00515F63"/>
    <w:rsid w:val="00516213"/>
    <w:rsid w:val="005177FE"/>
    <w:rsid w:val="0052263B"/>
    <w:rsid w:val="005233B3"/>
    <w:rsid w:val="00524728"/>
    <w:rsid w:val="00524840"/>
    <w:rsid w:val="00525459"/>
    <w:rsid w:val="00525C99"/>
    <w:rsid w:val="0052649F"/>
    <w:rsid w:val="0052732A"/>
    <w:rsid w:val="00527527"/>
    <w:rsid w:val="00530010"/>
    <w:rsid w:val="00530CA0"/>
    <w:rsid w:val="00532283"/>
    <w:rsid w:val="005323A7"/>
    <w:rsid w:val="005331CA"/>
    <w:rsid w:val="005337E0"/>
    <w:rsid w:val="00534D8A"/>
    <w:rsid w:val="0053523A"/>
    <w:rsid w:val="00536397"/>
    <w:rsid w:val="00537970"/>
    <w:rsid w:val="00540E3A"/>
    <w:rsid w:val="00541EE7"/>
    <w:rsid w:val="00542104"/>
    <w:rsid w:val="00542E08"/>
    <w:rsid w:val="005433D7"/>
    <w:rsid w:val="00543941"/>
    <w:rsid w:val="00544127"/>
    <w:rsid w:val="00544D88"/>
    <w:rsid w:val="00544EA7"/>
    <w:rsid w:val="00550420"/>
    <w:rsid w:val="005508BB"/>
    <w:rsid w:val="00551519"/>
    <w:rsid w:val="00553EB2"/>
    <w:rsid w:val="00555094"/>
    <w:rsid w:val="00555C4D"/>
    <w:rsid w:val="00556E9F"/>
    <w:rsid w:val="00560534"/>
    <w:rsid w:val="0056391B"/>
    <w:rsid w:val="005650E2"/>
    <w:rsid w:val="00566D80"/>
    <w:rsid w:val="00567AD7"/>
    <w:rsid w:val="005716C3"/>
    <w:rsid w:val="00573594"/>
    <w:rsid w:val="00575B2D"/>
    <w:rsid w:val="0057754C"/>
    <w:rsid w:val="005800D0"/>
    <w:rsid w:val="005833D0"/>
    <w:rsid w:val="005846F3"/>
    <w:rsid w:val="005859D2"/>
    <w:rsid w:val="0058622F"/>
    <w:rsid w:val="005865D6"/>
    <w:rsid w:val="00586968"/>
    <w:rsid w:val="00590880"/>
    <w:rsid w:val="00590FE6"/>
    <w:rsid w:val="00591631"/>
    <w:rsid w:val="00592E7F"/>
    <w:rsid w:val="00592F82"/>
    <w:rsid w:val="005936B3"/>
    <w:rsid w:val="005942B6"/>
    <w:rsid w:val="00594454"/>
    <w:rsid w:val="005953ED"/>
    <w:rsid w:val="00595B58"/>
    <w:rsid w:val="005966E3"/>
    <w:rsid w:val="005A0CCA"/>
    <w:rsid w:val="005A13AB"/>
    <w:rsid w:val="005A2152"/>
    <w:rsid w:val="005A2194"/>
    <w:rsid w:val="005A2628"/>
    <w:rsid w:val="005A383D"/>
    <w:rsid w:val="005A43F4"/>
    <w:rsid w:val="005A5ACB"/>
    <w:rsid w:val="005A726D"/>
    <w:rsid w:val="005B0BB2"/>
    <w:rsid w:val="005B2AA0"/>
    <w:rsid w:val="005B503A"/>
    <w:rsid w:val="005B67AC"/>
    <w:rsid w:val="005B7863"/>
    <w:rsid w:val="005C01B0"/>
    <w:rsid w:val="005C2790"/>
    <w:rsid w:val="005C29D2"/>
    <w:rsid w:val="005C36E9"/>
    <w:rsid w:val="005C3B3A"/>
    <w:rsid w:val="005C41CF"/>
    <w:rsid w:val="005C4FF2"/>
    <w:rsid w:val="005C57E3"/>
    <w:rsid w:val="005C5D56"/>
    <w:rsid w:val="005C6778"/>
    <w:rsid w:val="005C768B"/>
    <w:rsid w:val="005D0511"/>
    <w:rsid w:val="005D3437"/>
    <w:rsid w:val="005D3D63"/>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5F76E3"/>
    <w:rsid w:val="0060397D"/>
    <w:rsid w:val="006046EF"/>
    <w:rsid w:val="00604723"/>
    <w:rsid w:val="00610388"/>
    <w:rsid w:val="00610D9C"/>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4F0"/>
    <w:rsid w:val="00636808"/>
    <w:rsid w:val="00637180"/>
    <w:rsid w:val="0064043F"/>
    <w:rsid w:val="00641515"/>
    <w:rsid w:val="0064169B"/>
    <w:rsid w:val="00643ABE"/>
    <w:rsid w:val="00646108"/>
    <w:rsid w:val="00646609"/>
    <w:rsid w:val="00651E87"/>
    <w:rsid w:val="006521CD"/>
    <w:rsid w:val="00652A22"/>
    <w:rsid w:val="00653584"/>
    <w:rsid w:val="00654C2F"/>
    <w:rsid w:val="00655438"/>
    <w:rsid w:val="00657087"/>
    <w:rsid w:val="0065715A"/>
    <w:rsid w:val="006578EC"/>
    <w:rsid w:val="006619B0"/>
    <w:rsid w:val="006643E7"/>
    <w:rsid w:val="006661EF"/>
    <w:rsid w:val="00667012"/>
    <w:rsid w:val="006746CB"/>
    <w:rsid w:val="00677AEB"/>
    <w:rsid w:val="00680EF2"/>
    <w:rsid w:val="00682A3E"/>
    <w:rsid w:val="00683042"/>
    <w:rsid w:val="006850AE"/>
    <w:rsid w:val="00686C53"/>
    <w:rsid w:val="00687A1D"/>
    <w:rsid w:val="00687E55"/>
    <w:rsid w:val="00692852"/>
    <w:rsid w:val="00697EA1"/>
    <w:rsid w:val="006A051A"/>
    <w:rsid w:val="006A2646"/>
    <w:rsid w:val="006A49A5"/>
    <w:rsid w:val="006A6530"/>
    <w:rsid w:val="006A695F"/>
    <w:rsid w:val="006A6D1D"/>
    <w:rsid w:val="006B22F3"/>
    <w:rsid w:val="006B2893"/>
    <w:rsid w:val="006B435A"/>
    <w:rsid w:val="006B4539"/>
    <w:rsid w:val="006B4C64"/>
    <w:rsid w:val="006B5AE8"/>
    <w:rsid w:val="006C581A"/>
    <w:rsid w:val="006C5CE2"/>
    <w:rsid w:val="006D0529"/>
    <w:rsid w:val="006D0605"/>
    <w:rsid w:val="006D07D2"/>
    <w:rsid w:val="006D176A"/>
    <w:rsid w:val="006D564C"/>
    <w:rsid w:val="006D6BD5"/>
    <w:rsid w:val="006E1679"/>
    <w:rsid w:val="006E1CB0"/>
    <w:rsid w:val="006E254C"/>
    <w:rsid w:val="006E2974"/>
    <w:rsid w:val="006E481A"/>
    <w:rsid w:val="006E5298"/>
    <w:rsid w:val="006E6A1F"/>
    <w:rsid w:val="006E6A6A"/>
    <w:rsid w:val="006E77B0"/>
    <w:rsid w:val="006F2BB0"/>
    <w:rsid w:val="006F5482"/>
    <w:rsid w:val="006F6B2E"/>
    <w:rsid w:val="006F734A"/>
    <w:rsid w:val="00700D83"/>
    <w:rsid w:val="007012BC"/>
    <w:rsid w:val="00704852"/>
    <w:rsid w:val="00704C24"/>
    <w:rsid w:val="00705A77"/>
    <w:rsid w:val="007074E9"/>
    <w:rsid w:val="00707954"/>
    <w:rsid w:val="00707BC5"/>
    <w:rsid w:val="007119AF"/>
    <w:rsid w:val="00713CA6"/>
    <w:rsid w:val="00713DA4"/>
    <w:rsid w:val="007142FA"/>
    <w:rsid w:val="00714BF1"/>
    <w:rsid w:val="00720229"/>
    <w:rsid w:val="007210C1"/>
    <w:rsid w:val="00721383"/>
    <w:rsid w:val="007216AD"/>
    <w:rsid w:val="00726E9A"/>
    <w:rsid w:val="00727864"/>
    <w:rsid w:val="007333CC"/>
    <w:rsid w:val="007335D8"/>
    <w:rsid w:val="0073399A"/>
    <w:rsid w:val="007369C7"/>
    <w:rsid w:val="00741D74"/>
    <w:rsid w:val="00743531"/>
    <w:rsid w:val="007452BB"/>
    <w:rsid w:val="007462D9"/>
    <w:rsid w:val="00746A22"/>
    <w:rsid w:val="007475EB"/>
    <w:rsid w:val="00751986"/>
    <w:rsid w:val="0075428A"/>
    <w:rsid w:val="00756ABD"/>
    <w:rsid w:val="007576A3"/>
    <w:rsid w:val="007603F5"/>
    <w:rsid w:val="00760A70"/>
    <w:rsid w:val="00760BB2"/>
    <w:rsid w:val="0076181C"/>
    <w:rsid w:val="00763CC8"/>
    <w:rsid w:val="00764DB0"/>
    <w:rsid w:val="007671EB"/>
    <w:rsid w:val="0076764D"/>
    <w:rsid w:val="0076766F"/>
    <w:rsid w:val="00770DF5"/>
    <w:rsid w:val="0077498C"/>
    <w:rsid w:val="0077607D"/>
    <w:rsid w:val="0077607F"/>
    <w:rsid w:val="00777070"/>
    <w:rsid w:val="00782B3F"/>
    <w:rsid w:val="00783B0C"/>
    <w:rsid w:val="00784128"/>
    <w:rsid w:val="0078662F"/>
    <w:rsid w:val="00790B4C"/>
    <w:rsid w:val="0079206E"/>
    <w:rsid w:val="00793173"/>
    <w:rsid w:val="007958F0"/>
    <w:rsid w:val="00797E1B"/>
    <w:rsid w:val="007A12A4"/>
    <w:rsid w:val="007A3863"/>
    <w:rsid w:val="007B1E13"/>
    <w:rsid w:val="007B3B1B"/>
    <w:rsid w:val="007B5128"/>
    <w:rsid w:val="007B5180"/>
    <w:rsid w:val="007B5F0B"/>
    <w:rsid w:val="007C0111"/>
    <w:rsid w:val="007C0260"/>
    <w:rsid w:val="007C0663"/>
    <w:rsid w:val="007C1FCC"/>
    <w:rsid w:val="007C2831"/>
    <w:rsid w:val="007C2AA1"/>
    <w:rsid w:val="007C2BE7"/>
    <w:rsid w:val="007C3439"/>
    <w:rsid w:val="007C6201"/>
    <w:rsid w:val="007D0348"/>
    <w:rsid w:val="007D03E9"/>
    <w:rsid w:val="007D12B7"/>
    <w:rsid w:val="007D13C6"/>
    <w:rsid w:val="007D1575"/>
    <w:rsid w:val="007D1E28"/>
    <w:rsid w:val="007D3CC3"/>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3D79"/>
    <w:rsid w:val="00804000"/>
    <w:rsid w:val="0080454E"/>
    <w:rsid w:val="00804C32"/>
    <w:rsid w:val="00806302"/>
    <w:rsid w:val="00807119"/>
    <w:rsid w:val="008071D5"/>
    <w:rsid w:val="00807FE8"/>
    <w:rsid w:val="00811865"/>
    <w:rsid w:val="00813425"/>
    <w:rsid w:val="00814A55"/>
    <w:rsid w:val="0081547D"/>
    <w:rsid w:val="008160A1"/>
    <w:rsid w:val="0081794D"/>
    <w:rsid w:val="00823C3B"/>
    <w:rsid w:val="0082483F"/>
    <w:rsid w:val="00827849"/>
    <w:rsid w:val="008279C0"/>
    <w:rsid w:val="00841E70"/>
    <w:rsid w:val="00845226"/>
    <w:rsid w:val="008473AA"/>
    <w:rsid w:val="00852883"/>
    <w:rsid w:val="00852F37"/>
    <w:rsid w:val="008571F6"/>
    <w:rsid w:val="00857A02"/>
    <w:rsid w:val="00861115"/>
    <w:rsid w:val="00861E51"/>
    <w:rsid w:val="008643D9"/>
    <w:rsid w:val="008675E3"/>
    <w:rsid w:val="00870B96"/>
    <w:rsid w:val="008723F3"/>
    <w:rsid w:val="00873246"/>
    <w:rsid w:val="00875E2E"/>
    <w:rsid w:val="00877BAE"/>
    <w:rsid w:val="00880F99"/>
    <w:rsid w:val="00881DA8"/>
    <w:rsid w:val="00881DE6"/>
    <w:rsid w:val="008827C1"/>
    <w:rsid w:val="008837A6"/>
    <w:rsid w:val="008841E5"/>
    <w:rsid w:val="00884D7C"/>
    <w:rsid w:val="00884E38"/>
    <w:rsid w:val="0089145D"/>
    <w:rsid w:val="00895104"/>
    <w:rsid w:val="00896FD7"/>
    <w:rsid w:val="00897428"/>
    <w:rsid w:val="008A15DA"/>
    <w:rsid w:val="008A30C3"/>
    <w:rsid w:val="008A30EE"/>
    <w:rsid w:val="008A4DF2"/>
    <w:rsid w:val="008A6841"/>
    <w:rsid w:val="008A6B91"/>
    <w:rsid w:val="008A6CFE"/>
    <w:rsid w:val="008B3323"/>
    <w:rsid w:val="008B40E7"/>
    <w:rsid w:val="008B4681"/>
    <w:rsid w:val="008B4B58"/>
    <w:rsid w:val="008B5333"/>
    <w:rsid w:val="008B5476"/>
    <w:rsid w:val="008B6223"/>
    <w:rsid w:val="008C0772"/>
    <w:rsid w:val="008C165D"/>
    <w:rsid w:val="008C4066"/>
    <w:rsid w:val="008C5E2E"/>
    <w:rsid w:val="008C66E0"/>
    <w:rsid w:val="008D0122"/>
    <w:rsid w:val="008D3E17"/>
    <w:rsid w:val="008D5D34"/>
    <w:rsid w:val="008D7718"/>
    <w:rsid w:val="008E220E"/>
    <w:rsid w:val="008E3339"/>
    <w:rsid w:val="008E3ADC"/>
    <w:rsid w:val="008E49E2"/>
    <w:rsid w:val="008E501B"/>
    <w:rsid w:val="008E64D3"/>
    <w:rsid w:val="008E6F11"/>
    <w:rsid w:val="008E70B8"/>
    <w:rsid w:val="008F20FC"/>
    <w:rsid w:val="008F3248"/>
    <w:rsid w:val="008F50C4"/>
    <w:rsid w:val="008F5FFE"/>
    <w:rsid w:val="009000A8"/>
    <w:rsid w:val="0090037B"/>
    <w:rsid w:val="00905A43"/>
    <w:rsid w:val="009064FE"/>
    <w:rsid w:val="009078CE"/>
    <w:rsid w:val="009078FC"/>
    <w:rsid w:val="009108EF"/>
    <w:rsid w:val="00911C23"/>
    <w:rsid w:val="00912C79"/>
    <w:rsid w:val="00913FB9"/>
    <w:rsid w:val="00915010"/>
    <w:rsid w:val="0091528C"/>
    <w:rsid w:val="009173D1"/>
    <w:rsid w:val="0091754D"/>
    <w:rsid w:val="009179A4"/>
    <w:rsid w:val="0092350E"/>
    <w:rsid w:val="00923CCC"/>
    <w:rsid w:val="009242DD"/>
    <w:rsid w:val="00926D10"/>
    <w:rsid w:val="009275FE"/>
    <w:rsid w:val="009305A5"/>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7F29"/>
    <w:rsid w:val="009609CA"/>
    <w:rsid w:val="00961BC2"/>
    <w:rsid w:val="00962045"/>
    <w:rsid w:val="00963377"/>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619F"/>
    <w:rsid w:val="00990F04"/>
    <w:rsid w:val="00991272"/>
    <w:rsid w:val="00991428"/>
    <w:rsid w:val="009923E9"/>
    <w:rsid w:val="00992676"/>
    <w:rsid w:val="00997A85"/>
    <w:rsid w:val="009A0501"/>
    <w:rsid w:val="009A2BCA"/>
    <w:rsid w:val="009A4050"/>
    <w:rsid w:val="009A4E2A"/>
    <w:rsid w:val="009A5354"/>
    <w:rsid w:val="009A6A10"/>
    <w:rsid w:val="009A7172"/>
    <w:rsid w:val="009B0723"/>
    <w:rsid w:val="009B07AD"/>
    <w:rsid w:val="009B0883"/>
    <w:rsid w:val="009B15E2"/>
    <w:rsid w:val="009B383F"/>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1F60"/>
    <w:rsid w:val="009E2A9C"/>
    <w:rsid w:val="009E2AEB"/>
    <w:rsid w:val="009E2E27"/>
    <w:rsid w:val="009E44C0"/>
    <w:rsid w:val="009E4738"/>
    <w:rsid w:val="009E4DE3"/>
    <w:rsid w:val="009E50C1"/>
    <w:rsid w:val="009F0C29"/>
    <w:rsid w:val="009F2472"/>
    <w:rsid w:val="009F3D44"/>
    <w:rsid w:val="009F6C64"/>
    <w:rsid w:val="00A00345"/>
    <w:rsid w:val="00A02198"/>
    <w:rsid w:val="00A047EE"/>
    <w:rsid w:val="00A057CA"/>
    <w:rsid w:val="00A079CB"/>
    <w:rsid w:val="00A10201"/>
    <w:rsid w:val="00A13F8F"/>
    <w:rsid w:val="00A149B7"/>
    <w:rsid w:val="00A1519A"/>
    <w:rsid w:val="00A177BC"/>
    <w:rsid w:val="00A17930"/>
    <w:rsid w:val="00A2274A"/>
    <w:rsid w:val="00A235B7"/>
    <w:rsid w:val="00A249AC"/>
    <w:rsid w:val="00A25E27"/>
    <w:rsid w:val="00A27A7A"/>
    <w:rsid w:val="00A301D1"/>
    <w:rsid w:val="00A31881"/>
    <w:rsid w:val="00A40529"/>
    <w:rsid w:val="00A407EF"/>
    <w:rsid w:val="00A411B7"/>
    <w:rsid w:val="00A434EE"/>
    <w:rsid w:val="00A45800"/>
    <w:rsid w:val="00A46B4C"/>
    <w:rsid w:val="00A5117B"/>
    <w:rsid w:val="00A543E9"/>
    <w:rsid w:val="00A560B6"/>
    <w:rsid w:val="00A566E3"/>
    <w:rsid w:val="00A56CF7"/>
    <w:rsid w:val="00A56DBC"/>
    <w:rsid w:val="00A60074"/>
    <w:rsid w:val="00A646E2"/>
    <w:rsid w:val="00A651A9"/>
    <w:rsid w:val="00A6627C"/>
    <w:rsid w:val="00A66F78"/>
    <w:rsid w:val="00A67C93"/>
    <w:rsid w:val="00A71019"/>
    <w:rsid w:val="00A7590B"/>
    <w:rsid w:val="00A7625A"/>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5E29"/>
    <w:rsid w:val="00AD65A8"/>
    <w:rsid w:val="00AD74AD"/>
    <w:rsid w:val="00AD7A9A"/>
    <w:rsid w:val="00AE027F"/>
    <w:rsid w:val="00AE4D6F"/>
    <w:rsid w:val="00AE7088"/>
    <w:rsid w:val="00AF228E"/>
    <w:rsid w:val="00AF3A62"/>
    <w:rsid w:val="00AF455B"/>
    <w:rsid w:val="00AF5899"/>
    <w:rsid w:val="00AF6405"/>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4E"/>
    <w:rsid w:val="00BA35FF"/>
    <w:rsid w:val="00BB09FD"/>
    <w:rsid w:val="00BB0F2B"/>
    <w:rsid w:val="00BB36C0"/>
    <w:rsid w:val="00BB4BF1"/>
    <w:rsid w:val="00BB584C"/>
    <w:rsid w:val="00BB5A37"/>
    <w:rsid w:val="00BB6955"/>
    <w:rsid w:val="00BB6F7A"/>
    <w:rsid w:val="00BC1043"/>
    <w:rsid w:val="00BC48EB"/>
    <w:rsid w:val="00BC585F"/>
    <w:rsid w:val="00BC5898"/>
    <w:rsid w:val="00BC5D7D"/>
    <w:rsid w:val="00BC6BCE"/>
    <w:rsid w:val="00BD0299"/>
    <w:rsid w:val="00BD0F7F"/>
    <w:rsid w:val="00BD1ED3"/>
    <w:rsid w:val="00BD23B4"/>
    <w:rsid w:val="00BD288F"/>
    <w:rsid w:val="00BD3363"/>
    <w:rsid w:val="00BD3F18"/>
    <w:rsid w:val="00BD64FB"/>
    <w:rsid w:val="00BD71D7"/>
    <w:rsid w:val="00BD7D49"/>
    <w:rsid w:val="00BE1975"/>
    <w:rsid w:val="00BE2464"/>
    <w:rsid w:val="00BE2AC9"/>
    <w:rsid w:val="00BE5D13"/>
    <w:rsid w:val="00BF036C"/>
    <w:rsid w:val="00BF0F19"/>
    <w:rsid w:val="00BF2B49"/>
    <w:rsid w:val="00BF2E7A"/>
    <w:rsid w:val="00BF3D02"/>
    <w:rsid w:val="00BF40B9"/>
    <w:rsid w:val="00BF50F7"/>
    <w:rsid w:val="00BF5D90"/>
    <w:rsid w:val="00C00231"/>
    <w:rsid w:val="00C01017"/>
    <w:rsid w:val="00C02F29"/>
    <w:rsid w:val="00C04632"/>
    <w:rsid w:val="00C07B0B"/>
    <w:rsid w:val="00C15A16"/>
    <w:rsid w:val="00C16DC5"/>
    <w:rsid w:val="00C1724E"/>
    <w:rsid w:val="00C17977"/>
    <w:rsid w:val="00C20337"/>
    <w:rsid w:val="00C20AFE"/>
    <w:rsid w:val="00C22A25"/>
    <w:rsid w:val="00C26E4B"/>
    <w:rsid w:val="00C31102"/>
    <w:rsid w:val="00C31C63"/>
    <w:rsid w:val="00C33C84"/>
    <w:rsid w:val="00C3453F"/>
    <w:rsid w:val="00C34A50"/>
    <w:rsid w:val="00C35026"/>
    <w:rsid w:val="00C35671"/>
    <w:rsid w:val="00C35B77"/>
    <w:rsid w:val="00C376EB"/>
    <w:rsid w:val="00C41162"/>
    <w:rsid w:val="00C4187E"/>
    <w:rsid w:val="00C444EC"/>
    <w:rsid w:val="00C45A03"/>
    <w:rsid w:val="00C46EC1"/>
    <w:rsid w:val="00C50F86"/>
    <w:rsid w:val="00C53E2C"/>
    <w:rsid w:val="00C550C8"/>
    <w:rsid w:val="00C55427"/>
    <w:rsid w:val="00C56136"/>
    <w:rsid w:val="00C56B61"/>
    <w:rsid w:val="00C56D56"/>
    <w:rsid w:val="00C570AC"/>
    <w:rsid w:val="00C5730D"/>
    <w:rsid w:val="00C60631"/>
    <w:rsid w:val="00C606C3"/>
    <w:rsid w:val="00C620F4"/>
    <w:rsid w:val="00C629CB"/>
    <w:rsid w:val="00C714AE"/>
    <w:rsid w:val="00C71F4F"/>
    <w:rsid w:val="00C72848"/>
    <w:rsid w:val="00C750BA"/>
    <w:rsid w:val="00C7736C"/>
    <w:rsid w:val="00C80272"/>
    <w:rsid w:val="00C82B44"/>
    <w:rsid w:val="00C82D87"/>
    <w:rsid w:val="00C8712A"/>
    <w:rsid w:val="00C92A0D"/>
    <w:rsid w:val="00C952A2"/>
    <w:rsid w:val="00C963D3"/>
    <w:rsid w:val="00CA0878"/>
    <w:rsid w:val="00CA1802"/>
    <w:rsid w:val="00CA3FCC"/>
    <w:rsid w:val="00CB262C"/>
    <w:rsid w:val="00CB2CBB"/>
    <w:rsid w:val="00CB6B1A"/>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49E3"/>
    <w:rsid w:val="00CD7DBC"/>
    <w:rsid w:val="00CE0669"/>
    <w:rsid w:val="00CE1035"/>
    <w:rsid w:val="00CE62CA"/>
    <w:rsid w:val="00CF01D6"/>
    <w:rsid w:val="00CF2819"/>
    <w:rsid w:val="00CF4F9D"/>
    <w:rsid w:val="00CF5AD8"/>
    <w:rsid w:val="00CF70DC"/>
    <w:rsid w:val="00CF717B"/>
    <w:rsid w:val="00D045C4"/>
    <w:rsid w:val="00D068C5"/>
    <w:rsid w:val="00D07F87"/>
    <w:rsid w:val="00D148DC"/>
    <w:rsid w:val="00D14C69"/>
    <w:rsid w:val="00D14F1C"/>
    <w:rsid w:val="00D14F24"/>
    <w:rsid w:val="00D1688E"/>
    <w:rsid w:val="00D173C0"/>
    <w:rsid w:val="00D17FDC"/>
    <w:rsid w:val="00D20901"/>
    <w:rsid w:val="00D223E4"/>
    <w:rsid w:val="00D245F6"/>
    <w:rsid w:val="00D25269"/>
    <w:rsid w:val="00D2550E"/>
    <w:rsid w:val="00D256C6"/>
    <w:rsid w:val="00D25F51"/>
    <w:rsid w:val="00D30EEA"/>
    <w:rsid w:val="00D35229"/>
    <w:rsid w:val="00D35ADE"/>
    <w:rsid w:val="00D35EAE"/>
    <w:rsid w:val="00D4685B"/>
    <w:rsid w:val="00D5413A"/>
    <w:rsid w:val="00D55045"/>
    <w:rsid w:val="00D57BB4"/>
    <w:rsid w:val="00D57C59"/>
    <w:rsid w:val="00D60215"/>
    <w:rsid w:val="00D60874"/>
    <w:rsid w:val="00D63EFD"/>
    <w:rsid w:val="00D64CF9"/>
    <w:rsid w:val="00D6588F"/>
    <w:rsid w:val="00D676F1"/>
    <w:rsid w:val="00D714E4"/>
    <w:rsid w:val="00D74E55"/>
    <w:rsid w:val="00D77F13"/>
    <w:rsid w:val="00D829EB"/>
    <w:rsid w:val="00D84752"/>
    <w:rsid w:val="00D850A4"/>
    <w:rsid w:val="00D86A74"/>
    <w:rsid w:val="00D86B3B"/>
    <w:rsid w:val="00D8748A"/>
    <w:rsid w:val="00D87D0A"/>
    <w:rsid w:val="00D905E4"/>
    <w:rsid w:val="00D910D5"/>
    <w:rsid w:val="00D93196"/>
    <w:rsid w:val="00D931A2"/>
    <w:rsid w:val="00D96357"/>
    <w:rsid w:val="00DA13B5"/>
    <w:rsid w:val="00DA4211"/>
    <w:rsid w:val="00DA42EF"/>
    <w:rsid w:val="00DB1A35"/>
    <w:rsid w:val="00DB243C"/>
    <w:rsid w:val="00DB482A"/>
    <w:rsid w:val="00DB56F2"/>
    <w:rsid w:val="00DB5D9B"/>
    <w:rsid w:val="00DB6EF5"/>
    <w:rsid w:val="00DC1862"/>
    <w:rsid w:val="00DC2A3F"/>
    <w:rsid w:val="00DC2BEC"/>
    <w:rsid w:val="00DC2FDB"/>
    <w:rsid w:val="00DC3089"/>
    <w:rsid w:val="00DC4420"/>
    <w:rsid w:val="00DC6681"/>
    <w:rsid w:val="00DD01DA"/>
    <w:rsid w:val="00DD0802"/>
    <w:rsid w:val="00DD0B2C"/>
    <w:rsid w:val="00DD10DE"/>
    <w:rsid w:val="00DD19C6"/>
    <w:rsid w:val="00DD2E11"/>
    <w:rsid w:val="00DD360F"/>
    <w:rsid w:val="00DD4E68"/>
    <w:rsid w:val="00DD526C"/>
    <w:rsid w:val="00DD59B5"/>
    <w:rsid w:val="00DD6923"/>
    <w:rsid w:val="00DD72C2"/>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01F1"/>
    <w:rsid w:val="00E22DE4"/>
    <w:rsid w:val="00E26E19"/>
    <w:rsid w:val="00E31DF3"/>
    <w:rsid w:val="00E33966"/>
    <w:rsid w:val="00E34607"/>
    <w:rsid w:val="00E37049"/>
    <w:rsid w:val="00E4126D"/>
    <w:rsid w:val="00E450A4"/>
    <w:rsid w:val="00E506BE"/>
    <w:rsid w:val="00E518B6"/>
    <w:rsid w:val="00E525B9"/>
    <w:rsid w:val="00E53706"/>
    <w:rsid w:val="00E53AE9"/>
    <w:rsid w:val="00E54ADD"/>
    <w:rsid w:val="00E55547"/>
    <w:rsid w:val="00E55E9B"/>
    <w:rsid w:val="00E6211B"/>
    <w:rsid w:val="00E6235D"/>
    <w:rsid w:val="00E6302B"/>
    <w:rsid w:val="00E64145"/>
    <w:rsid w:val="00E6452F"/>
    <w:rsid w:val="00E648E6"/>
    <w:rsid w:val="00E64F45"/>
    <w:rsid w:val="00E6525B"/>
    <w:rsid w:val="00E6742D"/>
    <w:rsid w:val="00E71CB0"/>
    <w:rsid w:val="00E7537E"/>
    <w:rsid w:val="00E7793C"/>
    <w:rsid w:val="00E77C3D"/>
    <w:rsid w:val="00E80299"/>
    <w:rsid w:val="00E81ADD"/>
    <w:rsid w:val="00E8272F"/>
    <w:rsid w:val="00E84DA5"/>
    <w:rsid w:val="00E84DD5"/>
    <w:rsid w:val="00E86549"/>
    <w:rsid w:val="00E86D64"/>
    <w:rsid w:val="00E873BF"/>
    <w:rsid w:val="00E909F0"/>
    <w:rsid w:val="00E90B4B"/>
    <w:rsid w:val="00E90D47"/>
    <w:rsid w:val="00E9162D"/>
    <w:rsid w:val="00E91BE6"/>
    <w:rsid w:val="00E92DA7"/>
    <w:rsid w:val="00E93993"/>
    <w:rsid w:val="00E93ADD"/>
    <w:rsid w:val="00E950C0"/>
    <w:rsid w:val="00E9597C"/>
    <w:rsid w:val="00EA0879"/>
    <w:rsid w:val="00EA0913"/>
    <w:rsid w:val="00EA4D77"/>
    <w:rsid w:val="00EA5317"/>
    <w:rsid w:val="00EA6550"/>
    <w:rsid w:val="00EA75FE"/>
    <w:rsid w:val="00EA7BAB"/>
    <w:rsid w:val="00EB02BE"/>
    <w:rsid w:val="00EB146B"/>
    <w:rsid w:val="00EB21D4"/>
    <w:rsid w:val="00EB2845"/>
    <w:rsid w:val="00EB321C"/>
    <w:rsid w:val="00EB45AC"/>
    <w:rsid w:val="00EB488B"/>
    <w:rsid w:val="00EB6668"/>
    <w:rsid w:val="00EB6A2F"/>
    <w:rsid w:val="00EB7577"/>
    <w:rsid w:val="00EC3875"/>
    <w:rsid w:val="00EC549E"/>
    <w:rsid w:val="00EC5F3A"/>
    <w:rsid w:val="00EC6E55"/>
    <w:rsid w:val="00ED0BC4"/>
    <w:rsid w:val="00ED151E"/>
    <w:rsid w:val="00ED3CDA"/>
    <w:rsid w:val="00ED617A"/>
    <w:rsid w:val="00ED7B3E"/>
    <w:rsid w:val="00EE1A0E"/>
    <w:rsid w:val="00EE4971"/>
    <w:rsid w:val="00EE5A48"/>
    <w:rsid w:val="00EE5F7D"/>
    <w:rsid w:val="00EE6390"/>
    <w:rsid w:val="00EE7278"/>
    <w:rsid w:val="00EF090E"/>
    <w:rsid w:val="00EF16B6"/>
    <w:rsid w:val="00EF1B1A"/>
    <w:rsid w:val="00EF1C9C"/>
    <w:rsid w:val="00EF2D08"/>
    <w:rsid w:val="00EF54D7"/>
    <w:rsid w:val="00EF5705"/>
    <w:rsid w:val="00EF6653"/>
    <w:rsid w:val="00F01CF3"/>
    <w:rsid w:val="00F033DA"/>
    <w:rsid w:val="00F0424E"/>
    <w:rsid w:val="00F054D7"/>
    <w:rsid w:val="00F106CE"/>
    <w:rsid w:val="00F1096A"/>
    <w:rsid w:val="00F12AA4"/>
    <w:rsid w:val="00F12F7B"/>
    <w:rsid w:val="00F136E3"/>
    <w:rsid w:val="00F13FB1"/>
    <w:rsid w:val="00F15181"/>
    <w:rsid w:val="00F1640B"/>
    <w:rsid w:val="00F176E6"/>
    <w:rsid w:val="00F2025D"/>
    <w:rsid w:val="00F204EB"/>
    <w:rsid w:val="00F20842"/>
    <w:rsid w:val="00F27CD8"/>
    <w:rsid w:val="00F30351"/>
    <w:rsid w:val="00F3144D"/>
    <w:rsid w:val="00F3323E"/>
    <w:rsid w:val="00F341F4"/>
    <w:rsid w:val="00F34F9D"/>
    <w:rsid w:val="00F34FAD"/>
    <w:rsid w:val="00F3554C"/>
    <w:rsid w:val="00F35CCE"/>
    <w:rsid w:val="00F35D73"/>
    <w:rsid w:val="00F366E1"/>
    <w:rsid w:val="00F404C1"/>
    <w:rsid w:val="00F42B4B"/>
    <w:rsid w:val="00F4376C"/>
    <w:rsid w:val="00F44D8C"/>
    <w:rsid w:val="00F45599"/>
    <w:rsid w:val="00F455DB"/>
    <w:rsid w:val="00F50D48"/>
    <w:rsid w:val="00F5239B"/>
    <w:rsid w:val="00F52552"/>
    <w:rsid w:val="00F52E31"/>
    <w:rsid w:val="00F54776"/>
    <w:rsid w:val="00F5524B"/>
    <w:rsid w:val="00F5710B"/>
    <w:rsid w:val="00F57564"/>
    <w:rsid w:val="00F60C87"/>
    <w:rsid w:val="00F60D59"/>
    <w:rsid w:val="00F61DD2"/>
    <w:rsid w:val="00F62000"/>
    <w:rsid w:val="00F63720"/>
    <w:rsid w:val="00F65FB6"/>
    <w:rsid w:val="00F66AFF"/>
    <w:rsid w:val="00F71433"/>
    <w:rsid w:val="00F71CE8"/>
    <w:rsid w:val="00F7221E"/>
    <w:rsid w:val="00F738B0"/>
    <w:rsid w:val="00F801C5"/>
    <w:rsid w:val="00F801F9"/>
    <w:rsid w:val="00F83231"/>
    <w:rsid w:val="00F85A51"/>
    <w:rsid w:val="00F85DB2"/>
    <w:rsid w:val="00F90130"/>
    <w:rsid w:val="00F91FA7"/>
    <w:rsid w:val="00F95955"/>
    <w:rsid w:val="00F96AF1"/>
    <w:rsid w:val="00F97C5B"/>
    <w:rsid w:val="00FA0E2E"/>
    <w:rsid w:val="00FA29FD"/>
    <w:rsid w:val="00FA2A46"/>
    <w:rsid w:val="00FA3739"/>
    <w:rsid w:val="00FA3D50"/>
    <w:rsid w:val="00FA43E7"/>
    <w:rsid w:val="00FB021B"/>
    <w:rsid w:val="00FB2C81"/>
    <w:rsid w:val="00FB6703"/>
    <w:rsid w:val="00FB7C8F"/>
    <w:rsid w:val="00FB7D52"/>
    <w:rsid w:val="00FC0026"/>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35AE"/>
    <w:rsid w:val="00FE5156"/>
    <w:rsid w:val="00FE6330"/>
    <w:rsid w:val="00FF0D81"/>
    <w:rsid w:val="00FF22DC"/>
    <w:rsid w:val="00FF296F"/>
    <w:rsid w:val="00FF332F"/>
    <w:rsid w:val="00FF3529"/>
    <w:rsid w:val="00FF374B"/>
    <w:rsid w:val="00FF549A"/>
    <w:rsid w:val="00FF5E23"/>
    <w:rsid w:val="00FF64CE"/>
    <w:rsid w:val="00FF7578"/>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Prelevic, Vuk</cp:lastModifiedBy>
  <cp:revision>277</cp:revision>
  <cp:lastPrinted>2020-06-12T02:43:00Z</cp:lastPrinted>
  <dcterms:created xsi:type="dcterms:W3CDTF">2022-07-27T13:31:00Z</dcterms:created>
  <dcterms:modified xsi:type="dcterms:W3CDTF">2022-11-06T08:13:00Z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2022-10-02T10:21:54Z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8ba2aab7-e810-4211-b699-dd2f3908da55</vt:lpwstr>
  </property>
  <property fmtid="{D5CDD505-2E9C-101B-9397-08002B2CF9AE}" pid="9" name="MSIP_Label_ea60d57e-af5b-4752-ac57-3e4f28ca11dc_ContentBits">
    <vt:lpwstr>0</vt:lpwstr>
  </property>
</Properties>
</file>